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57" w:rsidRDefault="00813657" w:rsidP="00813657">
      <w:pPr>
        <w:jc w:val="center"/>
        <w:rPr>
          <w:rFonts w:eastAsia="黑体"/>
          <w:b/>
          <w:sz w:val="36"/>
        </w:rPr>
      </w:pPr>
    </w:p>
    <w:p w:rsidR="00813657" w:rsidRDefault="00813657" w:rsidP="00813657">
      <w:pPr>
        <w:jc w:val="center"/>
        <w:rPr>
          <w:rFonts w:eastAsia="黑体"/>
          <w:b/>
          <w:sz w:val="36"/>
        </w:rPr>
      </w:pPr>
    </w:p>
    <w:p w:rsidR="00813657" w:rsidRDefault="00813657" w:rsidP="00813657">
      <w:pPr>
        <w:jc w:val="center"/>
        <w:rPr>
          <w:rFonts w:eastAsia="黑体"/>
          <w:b/>
          <w:sz w:val="36"/>
        </w:rPr>
      </w:pPr>
    </w:p>
    <w:p w:rsidR="00813657" w:rsidRDefault="00813657" w:rsidP="00813657">
      <w:pPr>
        <w:jc w:val="center"/>
        <w:rPr>
          <w:rFonts w:eastAsia="黑体"/>
          <w:b/>
          <w:sz w:val="36"/>
        </w:rPr>
      </w:pPr>
    </w:p>
    <w:p w:rsidR="00813657" w:rsidRDefault="00813657" w:rsidP="00813657">
      <w:pPr>
        <w:jc w:val="center"/>
        <w:rPr>
          <w:rFonts w:eastAsia="黑体"/>
          <w:b/>
          <w:sz w:val="36"/>
        </w:rPr>
      </w:pPr>
    </w:p>
    <w:p w:rsidR="00813657" w:rsidRPr="00614B62" w:rsidRDefault="00962380" w:rsidP="00813657">
      <w:pPr>
        <w:spacing w:line="360" w:lineRule="auto"/>
        <w:jc w:val="center"/>
        <w:rPr>
          <w:rFonts w:ascii="黑体" w:eastAsia="黑体" w:hAnsi="宋体"/>
          <w:bCs/>
          <w:color w:val="000000"/>
          <w:sz w:val="44"/>
          <w:szCs w:val="44"/>
        </w:rPr>
      </w:pPr>
      <w:r>
        <w:rPr>
          <w:rFonts w:ascii="黑体" w:eastAsia="黑体" w:hAnsi="宋体" w:hint="eastAsia"/>
          <w:bCs/>
          <w:color w:val="000000"/>
          <w:sz w:val="44"/>
          <w:szCs w:val="44"/>
        </w:rPr>
        <w:t>粗锡</w:t>
      </w:r>
      <w:r w:rsidR="00813657" w:rsidRPr="00614B62">
        <w:rPr>
          <w:rFonts w:ascii="黑体" w:eastAsia="黑体" w:hAnsi="宋体" w:hint="eastAsia"/>
          <w:bCs/>
          <w:color w:val="000000"/>
          <w:sz w:val="44"/>
          <w:szCs w:val="44"/>
        </w:rPr>
        <w:t>化学分析方法</w:t>
      </w:r>
    </w:p>
    <w:p w:rsidR="00813657" w:rsidRDefault="00813657" w:rsidP="00813657">
      <w:pPr>
        <w:spacing w:line="360" w:lineRule="auto"/>
        <w:jc w:val="center"/>
        <w:rPr>
          <w:rFonts w:ascii="黑体" w:eastAsia="黑体" w:hAnsi="宋体"/>
          <w:bCs/>
          <w:color w:val="000000"/>
          <w:sz w:val="44"/>
          <w:szCs w:val="44"/>
        </w:rPr>
      </w:pPr>
      <w:r w:rsidRPr="00614B62">
        <w:rPr>
          <w:rFonts w:ascii="黑体" w:eastAsia="黑体" w:hAnsi="宋体" w:hint="eastAsia"/>
          <w:bCs/>
          <w:color w:val="000000"/>
          <w:sz w:val="44"/>
          <w:szCs w:val="44"/>
        </w:rPr>
        <w:t xml:space="preserve"> 第</w:t>
      </w:r>
      <w:r w:rsidR="00962380">
        <w:rPr>
          <w:rFonts w:ascii="黑体" w:eastAsia="黑体" w:hAnsi="宋体" w:hint="eastAsia"/>
          <w:bCs/>
          <w:color w:val="000000"/>
          <w:sz w:val="44"/>
          <w:szCs w:val="44"/>
        </w:rPr>
        <w:t>2</w:t>
      </w:r>
      <w:r w:rsidRPr="00614B62">
        <w:rPr>
          <w:rFonts w:ascii="黑体" w:eastAsia="黑体" w:hAnsi="宋体" w:hint="eastAsia"/>
          <w:bCs/>
          <w:color w:val="000000"/>
          <w:sz w:val="44"/>
          <w:szCs w:val="44"/>
        </w:rPr>
        <w:t>部分：</w:t>
      </w:r>
      <w:r w:rsidR="00962380">
        <w:rPr>
          <w:rFonts w:ascii="黑体" w:eastAsia="黑体" w:hAnsi="宋体" w:hint="eastAsia"/>
          <w:bCs/>
          <w:color w:val="000000"/>
          <w:sz w:val="44"/>
          <w:szCs w:val="44"/>
        </w:rPr>
        <w:t>铅</w:t>
      </w:r>
      <w:r w:rsidRPr="00614B62">
        <w:rPr>
          <w:rFonts w:ascii="黑体" w:eastAsia="黑体" w:hAnsi="宋体" w:hint="eastAsia"/>
          <w:bCs/>
          <w:color w:val="000000"/>
          <w:sz w:val="44"/>
          <w:szCs w:val="44"/>
        </w:rPr>
        <w:t>含量的测定</w:t>
      </w:r>
    </w:p>
    <w:p w:rsidR="00ED741B" w:rsidRPr="00614B62" w:rsidRDefault="00ED741B" w:rsidP="00813657">
      <w:pPr>
        <w:spacing w:line="360" w:lineRule="auto"/>
        <w:jc w:val="center"/>
        <w:rPr>
          <w:rFonts w:ascii="黑体" w:eastAsia="黑体"/>
          <w:bCs/>
          <w:sz w:val="44"/>
          <w:szCs w:val="44"/>
        </w:rPr>
      </w:pPr>
      <w:r>
        <w:rPr>
          <w:rFonts w:ascii="黑体" w:eastAsia="黑体" w:hAnsi="宋体" w:hint="eastAsia"/>
          <w:bCs/>
          <w:color w:val="000000"/>
          <w:sz w:val="44"/>
          <w:szCs w:val="44"/>
        </w:rPr>
        <w:t>火焰原子吸收光谱法和</w:t>
      </w:r>
      <w:r w:rsidRPr="00ED741B">
        <w:rPr>
          <w:rFonts w:ascii="黑体" w:eastAsia="黑体" w:hAnsi="黑体" w:hint="eastAsia"/>
          <w:sz w:val="44"/>
          <w:szCs w:val="44"/>
        </w:rPr>
        <w:t>Na</w:t>
      </w:r>
      <w:r w:rsidRPr="00ED741B">
        <w:rPr>
          <w:rFonts w:ascii="黑体" w:eastAsia="黑体" w:hAnsi="黑体" w:hint="eastAsia"/>
          <w:sz w:val="44"/>
          <w:szCs w:val="44"/>
          <w:vertAlign w:val="subscript"/>
        </w:rPr>
        <w:t>2</w:t>
      </w:r>
      <w:r w:rsidRPr="00ED741B">
        <w:rPr>
          <w:rFonts w:ascii="黑体" w:eastAsia="黑体" w:hAnsi="黑体" w:hint="eastAsia"/>
          <w:sz w:val="44"/>
          <w:szCs w:val="44"/>
        </w:rPr>
        <w:t>EDTA滴定法</w:t>
      </w:r>
    </w:p>
    <w:p w:rsidR="00813657" w:rsidRDefault="00813657" w:rsidP="00813657">
      <w:pPr>
        <w:spacing w:line="360" w:lineRule="auto"/>
        <w:jc w:val="center"/>
        <w:rPr>
          <w:rFonts w:eastAsia="黑体"/>
          <w:b/>
          <w:bCs/>
          <w:sz w:val="32"/>
        </w:rPr>
      </w:pPr>
    </w:p>
    <w:p w:rsidR="00813657" w:rsidRDefault="00813657" w:rsidP="00813657">
      <w:pPr>
        <w:spacing w:line="360" w:lineRule="auto"/>
        <w:jc w:val="center"/>
        <w:rPr>
          <w:rFonts w:eastAsia="黑体"/>
          <w:b/>
          <w:bCs/>
          <w:sz w:val="32"/>
        </w:rPr>
      </w:pPr>
    </w:p>
    <w:p w:rsidR="00813657" w:rsidRDefault="00813657" w:rsidP="00813657">
      <w:pPr>
        <w:jc w:val="center"/>
        <w:rPr>
          <w:rFonts w:eastAsia="黑体"/>
          <w:b/>
          <w:bCs/>
          <w:sz w:val="32"/>
        </w:rPr>
      </w:pPr>
    </w:p>
    <w:p w:rsidR="00813657" w:rsidRDefault="00813657" w:rsidP="00813657">
      <w:pPr>
        <w:jc w:val="center"/>
        <w:rPr>
          <w:rFonts w:eastAsia="黑体"/>
          <w:bCs/>
          <w:sz w:val="52"/>
          <w:szCs w:val="52"/>
        </w:rPr>
      </w:pPr>
      <w:r>
        <w:rPr>
          <w:rFonts w:eastAsia="黑体" w:hint="eastAsia"/>
          <w:bCs/>
          <w:sz w:val="52"/>
          <w:szCs w:val="52"/>
        </w:rPr>
        <w:t>编制说明</w:t>
      </w:r>
    </w:p>
    <w:p w:rsidR="00813657" w:rsidRDefault="00813657" w:rsidP="00813657">
      <w:pPr>
        <w:jc w:val="center"/>
        <w:rPr>
          <w:rFonts w:eastAsia="黑体"/>
          <w:bCs/>
          <w:sz w:val="44"/>
        </w:rPr>
      </w:pPr>
      <w:r>
        <w:rPr>
          <w:rFonts w:eastAsia="黑体" w:hint="eastAsia"/>
          <w:bCs/>
          <w:sz w:val="52"/>
          <w:szCs w:val="52"/>
        </w:rPr>
        <w:t>（</w:t>
      </w:r>
      <w:r w:rsidR="001E2081">
        <w:rPr>
          <w:rFonts w:eastAsia="黑体" w:hint="eastAsia"/>
          <w:bCs/>
          <w:sz w:val="52"/>
          <w:szCs w:val="52"/>
        </w:rPr>
        <w:t>审定</w:t>
      </w:r>
      <w:r>
        <w:rPr>
          <w:rFonts w:eastAsia="黑体" w:hint="eastAsia"/>
          <w:bCs/>
          <w:sz w:val="52"/>
          <w:szCs w:val="52"/>
        </w:rPr>
        <w:t>稿）</w:t>
      </w:r>
    </w:p>
    <w:p w:rsidR="00813657" w:rsidRDefault="00813657" w:rsidP="00813657">
      <w:pPr>
        <w:jc w:val="center"/>
        <w:rPr>
          <w:rFonts w:eastAsia="黑体"/>
          <w:b/>
          <w:bCs/>
          <w:sz w:val="44"/>
        </w:rPr>
      </w:pPr>
    </w:p>
    <w:p w:rsidR="00813657" w:rsidRDefault="00813657" w:rsidP="00813657">
      <w:pPr>
        <w:jc w:val="center"/>
        <w:rPr>
          <w:rFonts w:eastAsia="黑体"/>
          <w:b/>
          <w:bCs/>
          <w:sz w:val="44"/>
        </w:rPr>
      </w:pPr>
    </w:p>
    <w:p w:rsidR="00813657" w:rsidRDefault="00813657" w:rsidP="00813657">
      <w:pPr>
        <w:jc w:val="center"/>
        <w:rPr>
          <w:rFonts w:eastAsia="黑体"/>
          <w:b/>
          <w:bCs/>
          <w:sz w:val="44"/>
        </w:rPr>
      </w:pPr>
    </w:p>
    <w:p w:rsidR="00813657" w:rsidRDefault="00813657" w:rsidP="00813657">
      <w:pPr>
        <w:jc w:val="center"/>
        <w:rPr>
          <w:rFonts w:eastAsia="黑体"/>
          <w:b/>
          <w:bCs/>
          <w:sz w:val="44"/>
        </w:rPr>
      </w:pPr>
    </w:p>
    <w:p w:rsidR="00813657" w:rsidRDefault="00813657" w:rsidP="00813657">
      <w:pPr>
        <w:jc w:val="center"/>
        <w:rPr>
          <w:rFonts w:eastAsia="黑体"/>
          <w:b/>
          <w:bCs/>
          <w:sz w:val="44"/>
        </w:rPr>
      </w:pPr>
    </w:p>
    <w:p w:rsidR="00813657" w:rsidRDefault="00813657" w:rsidP="00813657">
      <w:pPr>
        <w:pStyle w:val="ad"/>
        <w:ind w:leftChars="0"/>
        <w:jc w:val="center"/>
        <w:rPr>
          <w:rFonts w:ascii="黑体" w:eastAsia="黑体"/>
          <w:sz w:val="30"/>
          <w:szCs w:val="30"/>
        </w:rPr>
      </w:pPr>
      <w:r>
        <w:rPr>
          <w:rFonts w:ascii="黑体" w:eastAsia="黑体" w:hint="eastAsia"/>
          <w:sz w:val="30"/>
          <w:szCs w:val="30"/>
        </w:rPr>
        <w:t>广东省工业分析检测中心</w:t>
      </w:r>
    </w:p>
    <w:p w:rsidR="009B6631" w:rsidRDefault="009B6631" w:rsidP="009B6631">
      <w:pPr>
        <w:pStyle w:val="ad"/>
        <w:ind w:leftChars="0" w:left="0" w:firstLineChars="1100" w:firstLine="2310"/>
        <w:rPr>
          <w:rFonts w:ascii="黑体" w:eastAsia="黑体"/>
          <w:sz w:val="30"/>
          <w:szCs w:val="30"/>
        </w:rPr>
      </w:pPr>
      <w:r>
        <w:rPr>
          <w:rFonts w:hint="eastAsia"/>
        </w:rPr>
        <w:t xml:space="preserve"> </w:t>
      </w:r>
      <w:r>
        <w:rPr>
          <w:rFonts w:ascii="黑体" w:eastAsia="黑体" w:hint="eastAsia"/>
          <w:sz w:val="30"/>
          <w:szCs w:val="30"/>
        </w:rPr>
        <w:t>广西华锡集团股份有限公司</w:t>
      </w:r>
    </w:p>
    <w:p w:rsidR="00813657" w:rsidRDefault="00813657" w:rsidP="00750790">
      <w:pPr>
        <w:pStyle w:val="ad"/>
        <w:ind w:leftChars="0" w:firstLineChars="950" w:firstLine="2850"/>
        <w:rPr>
          <w:rFonts w:ascii="黑体" w:eastAsia="黑体"/>
          <w:sz w:val="30"/>
          <w:szCs w:val="30"/>
        </w:rPr>
      </w:pPr>
      <w:r>
        <w:rPr>
          <w:rFonts w:ascii="黑体" w:eastAsia="黑体" w:hint="eastAsia"/>
          <w:sz w:val="30"/>
          <w:szCs w:val="30"/>
        </w:rPr>
        <w:t>20</w:t>
      </w:r>
      <w:r w:rsidR="0081758C">
        <w:rPr>
          <w:rFonts w:ascii="黑体" w:eastAsia="黑体" w:hint="eastAsia"/>
          <w:sz w:val="30"/>
          <w:szCs w:val="30"/>
        </w:rPr>
        <w:t>20</w:t>
      </w:r>
      <w:r>
        <w:rPr>
          <w:rFonts w:ascii="黑体" w:eastAsia="黑体" w:hint="eastAsia"/>
          <w:sz w:val="30"/>
          <w:szCs w:val="30"/>
        </w:rPr>
        <w:t>年</w:t>
      </w:r>
      <w:r w:rsidR="0081758C">
        <w:rPr>
          <w:rFonts w:ascii="黑体" w:eastAsia="黑体" w:hint="eastAsia"/>
          <w:sz w:val="30"/>
          <w:szCs w:val="30"/>
        </w:rPr>
        <w:t>6</w:t>
      </w:r>
      <w:r>
        <w:rPr>
          <w:rFonts w:ascii="黑体" w:eastAsia="黑体" w:hint="eastAsia"/>
          <w:sz w:val="30"/>
          <w:szCs w:val="30"/>
        </w:rPr>
        <w:t>月</w:t>
      </w:r>
    </w:p>
    <w:p w:rsidR="00813657" w:rsidRDefault="00813657" w:rsidP="00813657"/>
    <w:p w:rsidR="00813657" w:rsidRPr="0017379F" w:rsidRDefault="00813657" w:rsidP="00813657"/>
    <w:p w:rsidR="008537A3" w:rsidRPr="00E22E89" w:rsidRDefault="008537A3" w:rsidP="008537A3">
      <w:pPr>
        <w:jc w:val="center"/>
        <w:rPr>
          <w:rFonts w:eastAsia="方正小标宋简体"/>
          <w:bCs/>
          <w:sz w:val="52"/>
          <w:szCs w:val="52"/>
          <w:lang w:bidi="he-IL"/>
        </w:rPr>
      </w:pPr>
      <w:r w:rsidRPr="00E22E89">
        <w:rPr>
          <w:rFonts w:eastAsia="方正小标宋简体"/>
          <w:sz w:val="32"/>
          <w:szCs w:val="32"/>
        </w:rPr>
        <w:t>粗锡化学分析方法</w:t>
      </w:r>
    </w:p>
    <w:p w:rsidR="008537A3" w:rsidRPr="00E22E89" w:rsidRDefault="008537A3" w:rsidP="008537A3">
      <w:pPr>
        <w:jc w:val="center"/>
        <w:rPr>
          <w:rFonts w:eastAsia="方正小标宋简体"/>
          <w:sz w:val="32"/>
          <w:szCs w:val="32"/>
        </w:rPr>
      </w:pPr>
      <w:r w:rsidRPr="00E22E89">
        <w:rPr>
          <w:rFonts w:eastAsia="方正小标宋简体"/>
          <w:sz w:val="32"/>
          <w:szCs w:val="32"/>
        </w:rPr>
        <w:t>第</w:t>
      </w:r>
      <w:r>
        <w:rPr>
          <w:rFonts w:eastAsia="方正小标宋简体" w:hint="eastAsia"/>
          <w:sz w:val="32"/>
          <w:szCs w:val="32"/>
        </w:rPr>
        <w:t>2</w:t>
      </w:r>
      <w:r w:rsidRPr="00E22E89">
        <w:rPr>
          <w:rFonts w:eastAsia="方正小标宋简体"/>
          <w:sz w:val="32"/>
          <w:szCs w:val="32"/>
        </w:rPr>
        <w:t>部分：</w:t>
      </w:r>
      <w:r>
        <w:rPr>
          <w:rFonts w:eastAsia="方正小标宋简体" w:hint="eastAsia"/>
          <w:sz w:val="32"/>
          <w:szCs w:val="32"/>
        </w:rPr>
        <w:t>铅</w:t>
      </w:r>
      <w:r w:rsidRPr="00E22E89">
        <w:rPr>
          <w:rFonts w:eastAsia="方正小标宋简体"/>
          <w:sz w:val="32"/>
          <w:szCs w:val="32"/>
        </w:rPr>
        <w:t>含量的测定</w:t>
      </w:r>
      <w:r w:rsidRPr="00E22E89">
        <w:rPr>
          <w:rFonts w:eastAsia="方正小标宋简体"/>
          <w:sz w:val="32"/>
          <w:szCs w:val="32"/>
        </w:rPr>
        <w:t xml:space="preserve"> </w:t>
      </w:r>
    </w:p>
    <w:p w:rsidR="008537A3" w:rsidRPr="00E22E89" w:rsidRDefault="008537A3" w:rsidP="008537A3">
      <w:pPr>
        <w:jc w:val="center"/>
        <w:rPr>
          <w:rFonts w:eastAsia="方正小标宋简体"/>
          <w:sz w:val="32"/>
          <w:szCs w:val="32"/>
        </w:rPr>
      </w:pPr>
      <w:r w:rsidRPr="00E22E89">
        <w:rPr>
          <w:rFonts w:eastAsia="方正小标宋简体"/>
          <w:sz w:val="32"/>
          <w:szCs w:val="32"/>
        </w:rPr>
        <w:t xml:space="preserve">　编制说明（</w:t>
      </w:r>
      <w:r>
        <w:rPr>
          <w:rFonts w:eastAsia="方正小标宋简体" w:hint="eastAsia"/>
          <w:sz w:val="32"/>
          <w:szCs w:val="32"/>
        </w:rPr>
        <w:t>审定</w:t>
      </w:r>
      <w:r w:rsidRPr="00E22E89">
        <w:rPr>
          <w:rFonts w:eastAsia="方正小标宋简体"/>
          <w:sz w:val="32"/>
          <w:szCs w:val="32"/>
        </w:rPr>
        <w:t>稿）</w:t>
      </w:r>
    </w:p>
    <w:p w:rsidR="00813657" w:rsidRDefault="00813657" w:rsidP="00813657">
      <w:pPr>
        <w:spacing w:line="360" w:lineRule="auto"/>
        <w:ind w:firstLineChars="200" w:firstLine="420"/>
        <w:rPr>
          <w:rFonts w:ascii="宋体" w:hAnsi="宋体"/>
        </w:rPr>
      </w:pPr>
    </w:p>
    <w:p w:rsidR="00883511" w:rsidRPr="00D164ED" w:rsidRDefault="00813657" w:rsidP="00E71ECD">
      <w:pPr>
        <w:spacing w:line="360" w:lineRule="auto"/>
        <w:rPr>
          <w:rFonts w:ascii="黑体" w:eastAsia="黑体" w:hAnsi="宋体"/>
          <w:b/>
          <w:sz w:val="24"/>
        </w:rPr>
      </w:pPr>
      <w:r w:rsidRPr="00D164ED">
        <w:rPr>
          <w:rFonts w:ascii="黑体" w:eastAsia="黑体" w:hAnsi="宋体" w:hint="eastAsia"/>
          <w:b/>
          <w:sz w:val="24"/>
        </w:rPr>
        <w:t>1、任务来源</w:t>
      </w:r>
    </w:p>
    <w:p w:rsidR="005772C9" w:rsidRDefault="00277891" w:rsidP="00E71ECD">
      <w:pPr>
        <w:spacing w:line="440" w:lineRule="exact"/>
        <w:ind w:firstLineChars="200" w:firstLine="420"/>
        <w:jc w:val="left"/>
      </w:pPr>
      <w:r>
        <w:rPr>
          <w:rFonts w:asciiTheme="minorEastAsia" w:eastAsiaTheme="minorEastAsia" w:hAnsiTheme="minorEastAsia" w:hint="eastAsia"/>
        </w:rPr>
        <w:t xml:space="preserve"> </w:t>
      </w:r>
      <w:r w:rsidR="00312B97" w:rsidRPr="00516B32">
        <w:rPr>
          <w:rFonts w:asciiTheme="minorEastAsia" w:eastAsiaTheme="minorEastAsia" w:hAnsiTheme="minorEastAsia" w:hint="eastAsia"/>
          <w:color w:val="FF0000"/>
        </w:rPr>
        <w:t xml:space="preserve"> </w:t>
      </w:r>
      <w:r w:rsidR="00DF2C34" w:rsidRPr="000A198E">
        <w:t>根据全国有色金属标准化技术委员会《</w:t>
      </w:r>
      <w:r w:rsidR="00DF2C34" w:rsidRPr="000A198E">
        <w:t>2018</w:t>
      </w:r>
      <w:r w:rsidR="00DF2C34" w:rsidRPr="000A198E">
        <w:t>年第一批有色金属行业标准项目计划表》文件精神，《粗锡化学分析方法</w:t>
      </w:r>
      <w:r w:rsidR="00DF2C34" w:rsidRPr="000A198E">
        <w:t xml:space="preserve"> </w:t>
      </w:r>
      <w:r w:rsidR="00DF2C34" w:rsidRPr="000A198E">
        <w:t>第</w:t>
      </w:r>
      <w:r w:rsidR="00DD57CC">
        <w:rPr>
          <w:rFonts w:hint="eastAsia"/>
        </w:rPr>
        <w:t>2</w:t>
      </w:r>
      <w:r w:rsidR="00DF2C34" w:rsidRPr="000A198E">
        <w:t>部分：</w:t>
      </w:r>
      <w:r w:rsidR="00DD57CC">
        <w:rPr>
          <w:rFonts w:hint="eastAsia"/>
        </w:rPr>
        <w:t>铅</w:t>
      </w:r>
      <w:r w:rsidR="00DF2C34" w:rsidRPr="000A198E">
        <w:t>含量的测定</w:t>
      </w:r>
      <w:r w:rsidR="00B40B46">
        <w:rPr>
          <w:rFonts w:hint="eastAsia"/>
        </w:rPr>
        <w:t xml:space="preserve"> </w:t>
      </w:r>
      <w:r w:rsidR="00B40B46">
        <w:rPr>
          <w:rFonts w:hint="eastAsia"/>
        </w:rPr>
        <w:t>火焰原子吸收光谱法和</w:t>
      </w:r>
      <w:r w:rsidR="00B40B46" w:rsidRPr="00841C5D">
        <w:rPr>
          <w:rFonts w:ascii="宋体" w:hAnsi="宋体" w:hint="eastAsia"/>
        </w:rPr>
        <w:t>Na</w:t>
      </w:r>
      <w:r w:rsidR="00B40B46" w:rsidRPr="00944A83">
        <w:rPr>
          <w:rFonts w:ascii="宋体" w:hAnsi="宋体" w:hint="eastAsia"/>
          <w:vertAlign w:val="subscript"/>
        </w:rPr>
        <w:t>2</w:t>
      </w:r>
      <w:r w:rsidR="00B40B46" w:rsidRPr="00841C5D">
        <w:rPr>
          <w:rFonts w:ascii="宋体" w:hAnsi="宋体" w:hint="eastAsia"/>
        </w:rPr>
        <w:t>EDTA滴定法</w:t>
      </w:r>
      <w:r w:rsidR="00B40B46">
        <w:t>》由全国有色金属标准化技术委员会负责归口</w:t>
      </w:r>
      <w:r w:rsidR="00B40B46">
        <w:rPr>
          <w:rFonts w:hint="eastAsia"/>
        </w:rPr>
        <w:t>。其中</w:t>
      </w:r>
      <w:r w:rsidR="00B40B46" w:rsidRPr="000A198E">
        <w:t>《粗锡化学分析方法</w:t>
      </w:r>
      <w:r w:rsidR="00B40B46" w:rsidRPr="000A198E">
        <w:t xml:space="preserve"> </w:t>
      </w:r>
      <w:r w:rsidR="00B40B46" w:rsidRPr="000A198E">
        <w:t>第</w:t>
      </w:r>
      <w:r w:rsidR="00B40B46">
        <w:rPr>
          <w:rFonts w:hint="eastAsia"/>
        </w:rPr>
        <w:t>2</w:t>
      </w:r>
      <w:r w:rsidR="00B40B46" w:rsidRPr="000A198E">
        <w:t>部分：</w:t>
      </w:r>
      <w:r w:rsidR="00B40B46">
        <w:rPr>
          <w:rFonts w:hint="eastAsia"/>
        </w:rPr>
        <w:t>铅</w:t>
      </w:r>
      <w:r w:rsidR="002D0D1E">
        <w:rPr>
          <w:rFonts w:hint="eastAsia"/>
        </w:rPr>
        <w:t>含</w:t>
      </w:r>
      <w:r w:rsidR="00B40B46" w:rsidRPr="000A198E">
        <w:t>量的测定》</w:t>
      </w:r>
      <w:r w:rsidR="00B40B46">
        <w:rPr>
          <w:rFonts w:hint="eastAsia"/>
        </w:rPr>
        <w:t>方法</w:t>
      </w:r>
      <w:r w:rsidR="00B40B46">
        <w:rPr>
          <w:rFonts w:hint="eastAsia"/>
        </w:rPr>
        <w:t>1</w:t>
      </w:r>
      <w:r w:rsidR="00B40B46">
        <w:rPr>
          <w:rFonts w:hint="eastAsia"/>
        </w:rPr>
        <w:t>火焰原子吸收光谱法由</w:t>
      </w:r>
      <w:r w:rsidR="00B40B46" w:rsidRPr="006944BD">
        <w:rPr>
          <w:rFonts w:hint="eastAsia"/>
        </w:rPr>
        <w:t>广西华锡集团股份有限公司负责起草</w:t>
      </w:r>
      <w:r w:rsidR="00B40B46" w:rsidRPr="000A198E">
        <w:t>，</w:t>
      </w:r>
      <w:r w:rsidR="00B40B46" w:rsidRPr="006944BD">
        <w:rPr>
          <w:rFonts w:hint="eastAsia"/>
        </w:rPr>
        <w:t>连云港出入境检验检疫局、云锡股份有限公司、大冶有色金属有限责任公司、北矿检测技术有限公司、昆</w:t>
      </w:r>
      <w:r w:rsidR="00B40B46">
        <w:rPr>
          <w:rFonts w:hint="eastAsia"/>
        </w:rPr>
        <w:t>明冶金研究院、铜陵有色金属集团控股有限公司、湖南有色金属研究院协助起草；其中</w:t>
      </w:r>
      <w:r w:rsidR="00B40B46" w:rsidRPr="000A198E">
        <w:t>《粗锡化学分析方法</w:t>
      </w:r>
      <w:r w:rsidR="00B40B46" w:rsidRPr="000A198E">
        <w:t xml:space="preserve"> </w:t>
      </w:r>
      <w:r w:rsidR="00B40B46" w:rsidRPr="000A198E">
        <w:t>第</w:t>
      </w:r>
      <w:r w:rsidR="00B40B46">
        <w:rPr>
          <w:rFonts w:hint="eastAsia"/>
        </w:rPr>
        <w:t>2</w:t>
      </w:r>
      <w:r w:rsidR="00B40B46" w:rsidRPr="000A198E">
        <w:t>部分：</w:t>
      </w:r>
      <w:r w:rsidR="00B40B46">
        <w:rPr>
          <w:rFonts w:hint="eastAsia"/>
        </w:rPr>
        <w:t>铅</w:t>
      </w:r>
      <w:r w:rsidR="00B06CEA">
        <w:rPr>
          <w:rFonts w:hint="eastAsia"/>
        </w:rPr>
        <w:t>含</w:t>
      </w:r>
      <w:r w:rsidR="00B40B46" w:rsidRPr="000A198E">
        <w:t>量的测定》</w:t>
      </w:r>
      <w:r w:rsidR="00B40B46">
        <w:rPr>
          <w:rFonts w:hint="eastAsia"/>
        </w:rPr>
        <w:t>方法</w:t>
      </w:r>
      <w:r w:rsidR="00B40B46">
        <w:rPr>
          <w:rFonts w:hint="eastAsia"/>
        </w:rPr>
        <w:t>2</w:t>
      </w:r>
      <w:r w:rsidR="00B40B46" w:rsidRPr="00841C5D">
        <w:rPr>
          <w:rFonts w:ascii="宋体" w:hAnsi="宋体" w:hint="eastAsia"/>
        </w:rPr>
        <w:t>Na</w:t>
      </w:r>
      <w:r w:rsidR="00B40B46" w:rsidRPr="008D0FB8">
        <w:rPr>
          <w:rFonts w:ascii="宋体" w:hAnsi="宋体" w:hint="eastAsia"/>
          <w:vertAlign w:val="subscript"/>
        </w:rPr>
        <w:t>2</w:t>
      </w:r>
      <w:r w:rsidR="00B40B46" w:rsidRPr="00841C5D">
        <w:rPr>
          <w:rFonts w:ascii="宋体" w:hAnsi="宋体" w:hint="eastAsia"/>
        </w:rPr>
        <w:t>EDTA滴定法</w:t>
      </w:r>
      <w:r w:rsidR="00B40B46">
        <w:rPr>
          <w:rFonts w:hint="eastAsia"/>
        </w:rPr>
        <w:t>由</w:t>
      </w:r>
      <w:r w:rsidR="006448AA" w:rsidRPr="00E22E89">
        <w:t>广东省工业分析检测中心负责起草</w:t>
      </w:r>
      <w:r w:rsidR="00DF2C34" w:rsidRPr="000A198E">
        <w:t>，</w:t>
      </w:r>
      <w:r w:rsidR="00B40B46">
        <w:rPr>
          <w:rFonts w:asciiTheme="minorEastAsia" w:eastAsiaTheme="minorEastAsia" w:hAnsiTheme="minorEastAsia" w:hint="eastAsia"/>
        </w:rPr>
        <w:t>云锡股份有限公司、大冶有色设计研究院有限公司、北矿检测技术有限公司、西北有色金属研究院、铜陵有色金属集团控股有限公司、富民薪冶工贸有限公司</w:t>
      </w:r>
      <w:r w:rsidR="00354F1D">
        <w:rPr>
          <w:rFonts w:asciiTheme="minorEastAsia" w:eastAsiaTheme="minorEastAsia" w:hAnsiTheme="minorEastAsia" w:hint="eastAsia"/>
        </w:rPr>
        <w:t>协助起草。</w:t>
      </w:r>
      <w:r w:rsidR="00DF2C34" w:rsidRPr="000A198E">
        <w:t>项目计划编号为</w:t>
      </w:r>
      <w:r w:rsidR="00DF2C34" w:rsidRPr="000954F1">
        <w:t>2018-055</w:t>
      </w:r>
      <w:r w:rsidR="000954F1" w:rsidRPr="000954F1">
        <w:rPr>
          <w:rFonts w:hint="eastAsia"/>
        </w:rPr>
        <w:t>0</w:t>
      </w:r>
      <w:r w:rsidR="00DF2C34" w:rsidRPr="000954F1">
        <w:t>T-YS</w:t>
      </w:r>
      <w:r w:rsidR="00DF2C34" w:rsidRPr="000A198E">
        <w:t>，完成时间为</w:t>
      </w:r>
      <w:r w:rsidR="00DF2C34" w:rsidRPr="000A198E">
        <w:t>2020</w:t>
      </w:r>
      <w:r w:rsidR="00DF2C34" w:rsidRPr="000A198E">
        <w:t>年。</w:t>
      </w:r>
    </w:p>
    <w:p w:rsidR="006D7C4A" w:rsidRDefault="006D7C4A" w:rsidP="006D7C4A">
      <w:pPr>
        <w:spacing w:line="440" w:lineRule="exact"/>
        <w:jc w:val="left"/>
        <w:rPr>
          <w:rFonts w:ascii="黑体" w:eastAsia="黑体" w:hAnsi="黑体"/>
          <w:b/>
        </w:rPr>
      </w:pPr>
      <w:r w:rsidRPr="006D7C4A">
        <w:rPr>
          <w:rFonts w:ascii="黑体" w:eastAsia="黑体" w:hAnsi="黑体" w:hint="eastAsia"/>
          <w:b/>
        </w:rPr>
        <w:t>2、工作过程</w:t>
      </w:r>
    </w:p>
    <w:p w:rsidR="003B62C8" w:rsidRPr="00D164ED" w:rsidRDefault="003B62C8" w:rsidP="003B62C8">
      <w:pPr>
        <w:pStyle w:val="aa"/>
        <w:spacing w:line="440" w:lineRule="exact"/>
        <w:rPr>
          <w:rFonts w:ascii="黑体" w:eastAsia="黑体" w:hAnsi="黑体"/>
          <w:b/>
        </w:rPr>
      </w:pPr>
      <w:r w:rsidRPr="00D164ED">
        <w:rPr>
          <w:rFonts w:ascii="黑体" w:eastAsia="黑体" w:hAnsi="黑体" w:hint="eastAsia"/>
          <w:b/>
        </w:rPr>
        <w:t>2.</w:t>
      </w:r>
      <w:r w:rsidR="003A48FF">
        <w:rPr>
          <w:rFonts w:ascii="黑体" w:eastAsia="黑体" w:hAnsi="黑体" w:hint="eastAsia"/>
          <w:b/>
        </w:rPr>
        <w:t>1</w:t>
      </w:r>
      <w:r w:rsidRPr="00D164ED">
        <w:rPr>
          <w:rFonts w:ascii="黑体" w:eastAsia="黑体" w:hAnsi="黑体" w:hint="eastAsia"/>
          <w:b/>
        </w:rPr>
        <w:t xml:space="preserve"> 进度安排</w:t>
      </w:r>
    </w:p>
    <w:p w:rsidR="00A30E93" w:rsidRDefault="00C849A4" w:rsidP="00E0091B">
      <w:pPr>
        <w:spacing w:line="360" w:lineRule="auto"/>
        <w:ind w:firstLineChars="200" w:firstLine="420"/>
        <w:rPr>
          <w:rFonts w:asciiTheme="minorEastAsia" w:eastAsiaTheme="minorEastAsia" w:hAnsiTheme="minorEastAsia"/>
        </w:rPr>
      </w:pPr>
      <w:r w:rsidRPr="00E94556">
        <w:rPr>
          <w:rFonts w:asciiTheme="minorEastAsia" w:eastAsiaTheme="minorEastAsia" w:hAnsiTheme="minorEastAsia" w:hint="eastAsia"/>
        </w:rPr>
        <w:t>2018年7月26日-27日，全国有色金属标准化技术委员会在黑龙江省哈尔滨市组织召开了会议，来自广东省工业分析检测中心、中国检验认证集团广西有限公司</w:t>
      </w:r>
      <w:r>
        <w:rPr>
          <w:rFonts w:asciiTheme="minorEastAsia" w:eastAsiaTheme="minorEastAsia" w:hAnsiTheme="minorEastAsia" w:hint="eastAsia"/>
        </w:rPr>
        <w:t>、株洲冶炼集团股份有限公司、河南豫光金铅股份有限公司、福建紫金矿业测试技术有限公司、天津出入境检验检验局化矿金属材料检测中心、云锡股份有限公司，大冶有色设计研究院有限公司，北矿检测技术有限公司，西北有色金属研究院，铜陵有色金属集团控股有限公司，富民薪冶工贸有限公司、金川集团股份有限公司、西北稀有金属材料研究院等42个单位的51名代表参加了会议。</w:t>
      </w:r>
    </w:p>
    <w:p w:rsidR="00A30E93" w:rsidRPr="00A30E93" w:rsidRDefault="00C849A4" w:rsidP="00A30E93">
      <w:pPr>
        <w:pStyle w:val="a9"/>
        <w:numPr>
          <w:ilvl w:val="0"/>
          <w:numId w:val="9"/>
        </w:numPr>
        <w:spacing w:line="360" w:lineRule="auto"/>
        <w:ind w:firstLineChars="0"/>
        <w:rPr>
          <w:bCs/>
        </w:rPr>
      </w:pPr>
      <w:r w:rsidRPr="000A198E">
        <w:t>会上，各方法编制组介绍了《粗锡化学分析方法》</w:t>
      </w:r>
      <w:r w:rsidRPr="00A30E93">
        <w:rPr>
          <w:bCs/>
        </w:rPr>
        <w:t>前期的调研结果和通过调研确定的《粗锡化学分析方法》起草思路。</w:t>
      </w:r>
    </w:p>
    <w:p w:rsidR="00A30E93" w:rsidRPr="00A30E93" w:rsidRDefault="00C849A4" w:rsidP="00A30E93">
      <w:pPr>
        <w:pStyle w:val="a9"/>
        <w:numPr>
          <w:ilvl w:val="0"/>
          <w:numId w:val="9"/>
        </w:numPr>
        <w:spacing w:line="360" w:lineRule="auto"/>
        <w:ind w:firstLineChars="0"/>
      </w:pPr>
      <w:r w:rsidRPr="00A30E93">
        <w:rPr>
          <w:bCs/>
        </w:rPr>
        <w:t>与会专家同意了《粗锡化学分析方法》中各元素的检测方法和检测范围。</w:t>
      </w:r>
      <w:r w:rsidRPr="00A30E93">
        <w:rPr>
          <w:rFonts w:asciiTheme="minorEastAsia" w:eastAsiaTheme="minorEastAsia" w:hAnsiTheme="minorEastAsia" w:hint="eastAsia"/>
        </w:rPr>
        <w:t>会议提出对《粗锡化学分析方法  第2部分：铅含量的测定》分成两部分方法，火焰原子吸收光谱法作</w:t>
      </w:r>
      <w:r w:rsidRPr="00A30E93">
        <w:rPr>
          <w:rFonts w:asciiTheme="minorEastAsia" w:eastAsiaTheme="minorEastAsia" w:hAnsiTheme="minorEastAsia" w:hint="eastAsia"/>
        </w:rPr>
        <w:lastRenderedPageBreak/>
        <w:t>为方法一，Na</w:t>
      </w:r>
      <w:r w:rsidRPr="00A30E93">
        <w:rPr>
          <w:rFonts w:asciiTheme="minorEastAsia" w:eastAsiaTheme="minorEastAsia" w:hAnsiTheme="minorEastAsia" w:hint="eastAsia"/>
          <w:vertAlign w:val="subscript"/>
        </w:rPr>
        <w:t>2</w:t>
      </w:r>
      <w:r w:rsidRPr="00A30E93">
        <w:rPr>
          <w:rFonts w:asciiTheme="minorEastAsia" w:eastAsiaTheme="minorEastAsia" w:hAnsiTheme="minorEastAsia" w:hint="eastAsia"/>
        </w:rPr>
        <w:t>EDTA滴定法作为方法二。</w:t>
      </w:r>
    </w:p>
    <w:p w:rsidR="00A30E93" w:rsidRPr="00A30E93" w:rsidRDefault="00C849A4" w:rsidP="00A30E93">
      <w:pPr>
        <w:pStyle w:val="a9"/>
        <w:numPr>
          <w:ilvl w:val="0"/>
          <w:numId w:val="9"/>
        </w:numPr>
        <w:spacing w:line="360" w:lineRule="auto"/>
        <w:ind w:firstLineChars="0"/>
      </w:pPr>
      <w:r w:rsidRPr="00A30E93">
        <w:rPr>
          <w:rFonts w:asciiTheme="minorEastAsia" w:eastAsiaTheme="minorEastAsia" w:hAnsiTheme="minorEastAsia" w:hint="eastAsia"/>
        </w:rPr>
        <w:t>会议对《粗锡化学分析方法  第2部分：铅含量的测定》</w:t>
      </w:r>
      <w:r w:rsidR="00A30E93">
        <w:rPr>
          <w:rFonts w:asciiTheme="minorEastAsia" w:eastAsiaTheme="minorEastAsia" w:hAnsiTheme="minorEastAsia" w:hint="eastAsia"/>
        </w:rPr>
        <w:t>进行任务落实。</w:t>
      </w:r>
      <w:r w:rsidRPr="00A30E93">
        <w:rPr>
          <w:rFonts w:asciiTheme="minorEastAsia" w:eastAsiaTheme="minorEastAsia" w:hAnsiTheme="minorEastAsia" w:hint="eastAsia"/>
        </w:rPr>
        <w:t>确认《粗锡化学分析方法  第2部分：铅含量的测定》中的方法</w:t>
      </w:r>
      <w:r w:rsidR="00E0091B" w:rsidRPr="00A30E93">
        <w:rPr>
          <w:rFonts w:asciiTheme="minorEastAsia" w:eastAsiaTheme="minorEastAsia" w:hAnsiTheme="minorEastAsia" w:hint="eastAsia"/>
        </w:rPr>
        <w:t>1</w:t>
      </w:r>
      <w:r w:rsidR="00E7243D">
        <w:rPr>
          <w:rFonts w:hint="eastAsia"/>
        </w:rPr>
        <w:t>火焰原子吸收光谱法</w:t>
      </w:r>
      <w:r w:rsidRPr="00A30E93">
        <w:rPr>
          <w:rFonts w:asciiTheme="minorEastAsia" w:eastAsiaTheme="minorEastAsia" w:hAnsiTheme="minorEastAsia" w:hint="eastAsia"/>
        </w:rPr>
        <w:t>由</w:t>
      </w:r>
      <w:r w:rsidR="00E0091B" w:rsidRPr="006944BD">
        <w:rPr>
          <w:rFonts w:hint="eastAsia"/>
        </w:rPr>
        <w:t>广西华锡集团股份有限公司负责起草，参与验证单位有连云港出入境检验检疫局、云锡股份有限公司、大冶有色金属有限责任公司、北矿检测技术有限公司、昆明冶金研究院、铜陵有色金属集团控股有限公司、湖南有色金属研究院</w:t>
      </w:r>
      <w:r w:rsidR="00E7243D">
        <w:rPr>
          <w:rFonts w:asciiTheme="minorEastAsia" w:eastAsiaTheme="minorEastAsia" w:hAnsiTheme="minorEastAsia" w:hint="eastAsia"/>
        </w:rPr>
        <w:t>。确认</w:t>
      </w:r>
      <w:r w:rsidR="00E7243D" w:rsidRPr="00A30E93">
        <w:rPr>
          <w:rFonts w:asciiTheme="minorEastAsia" w:eastAsiaTheme="minorEastAsia" w:hAnsiTheme="minorEastAsia" w:hint="eastAsia"/>
        </w:rPr>
        <w:t>《粗锡化学分析方法  第2部分：铅含量的测定》</w:t>
      </w:r>
      <w:r w:rsidR="00E7243D">
        <w:rPr>
          <w:rFonts w:asciiTheme="minorEastAsia" w:eastAsiaTheme="minorEastAsia" w:hAnsiTheme="minorEastAsia" w:hint="eastAsia"/>
        </w:rPr>
        <w:t>中的</w:t>
      </w:r>
      <w:r w:rsidRPr="00A30E93">
        <w:rPr>
          <w:rFonts w:asciiTheme="minorEastAsia" w:eastAsiaTheme="minorEastAsia" w:hAnsiTheme="minorEastAsia" w:hint="eastAsia"/>
        </w:rPr>
        <w:t>方法</w:t>
      </w:r>
      <w:r w:rsidR="00E0091B" w:rsidRPr="00A30E93">
        <w:rPr>
          <w:rFonts w:asciiTheme="minorEastAsia" w:eastAsiaTheme="minorEastAsia" w:hAnsiTheme="minorEastAsia" w:hint="eastAsia"/>
        </w:rPr>
        <w:t>2</w:t>
      </w:r>
      <w:r w:rsidR="00E7243D" w:rsidRPr="00841C5D">
        <w:rPr>
          <w:rFonts w:ascii="宋体" w:hAnsi="宋体" w:hint="eastAsia"/>
        </w:rPr>
        <w:t>Na</w:t>
      </w:r>
      <w:r w:rsidR="00E7243D" w:rsidRPr="00944A83">
        <w:rPr>
          <w:rFonts w:ascii="宋体" w:hAnsi="宋体" w:hint="eastAsia"/>
          <w:vertAlign w:val="subscript"/>
        </w:rPr>
        <w:t>2</w:t>
      </w:r>
      <w:r w:rsidR="00E7243D" w:rsidRPr="00841C5D">
        <w:rPr>
          <w:rFonts w:ascii="宋体" w:hAnsi="宋体" w:hint="eastAsia"/>
        </w:rPr>
        <w:t>EDTA滴定法</w:t>
      </w:r>
      <w:r w:rsidRPr="00A30E93">
        <w:rPr>
          <w:rFonts w:asciiTheme="minorEastAsia" w:eastAsiaTheme="minorEastAsia" w:hAnsiTheme="minorEastAsia" w:hint="eastAsia"/>
        </w:rPr>
        <w:t>由广东省工业分析检测中心负责起草，参与起草单位有云锡股份有限公司、大冶有色设计研究院有限公司、北矿检测技术有限公司、西北有色金属研究院、铜陵有色金属集团控股有限公司、富民薪冶工贸有限公司。</w:t>
      </w:r>
    </w:p>
    <w:p w:rsidR="00C849A4" w:rsidRPr="00E0091B" w:rsidRDefault="00A30E93" w:rsidP="00A30E93">
      <w:pPr>
        <w:spacing w:line="360" w:lineRule="auto"/>
      </w:pPr>
      <w:r>
        <w:rPr>
          <w:rFonts w:hAnsi="宋体" w:hint="eastAsia"/>
        </w:rPr>
        <w:t>4</w:t>
      </w:r>
      <w:r>
        <w:rPr>
          <w:rFonts w:hAnsi="宋体" w:hint="eastAsia"/>
        </w:rPr>
        <w:t>、</w:t>
      </w:r>
      <w:r w:rsidR="00E0091B" w:rsidRPr="00A30E93">
        <w:rPr>
          <w:rFonts w:hAnsi="宋体" w:hint="eastAsia"/>
        </w:rPr>
        <w:t>201</w:t>
      </w:r>
      <w:r w:rsidR="00E0091B" w:rsidRPr="00A30E93">
        <w:rPr>
          <w:rFonts w:hAnsi="宋体"/>
        </w:rPr>
        <w:t>9</w:t>
      </w:r>
      <w:r w:rsidR="00E0091B" w:rsidRPr="00A30E93">
        <w:rPr>
          <w:rFonts w:hAnsi="宋体" w:hint="eastAsia"/>
        </w:rPr>
        <w:t>年</w:t>
      </w:r>
      <w:r w:rsidR="00E0091B" w:rsidRPr="00A30E93">
        <w:rPr>
          <w:rFonts w:hAnsi="宋体" w:hint="eastAsia"/>
        </w:rPr>
        <w:t>6</w:t>
      </w:r>
      <w:r w:rsidR="00E0091B" w:rsidRPr="00A30E93">
        <w:rPr>
          <w:rFonts w:hAnsi="宋体" w:hint="eastAsia"/>
        </w:rPr>
        <w:t>月前由主起草单位将样品和试验报告发给一验和二验单位，随即开展验证工作。</w:t>
      </w:r>
    </w:p>
    <w:p w:rsidR="003B62C8" w:rsidRPr="00D164ED" w:rsidRDefault="003B62C8" w:rsidP="003B62C8">
      <w:pPr>
        <w:pStyle w:val="aa"/>
        <w:spacing w:line="440" w:lineRule="exact"/>
        <w:rPr>
          <w:rFonts w:ascii="黑体" w:eastAsia="黑体" w:hAnsi="黑体"/>
          <w:b/>
        </w:rPr>
      </w:pPr>
      <w:r w:rsidRPr="00D164ED">
        <w:rPr>
          <w:rFonts w:ascii="黑体" w:eastAsia="黑体" w:hAnsi="黑体" w:hint="eastAsia"/>
          <w:b/>
        </w:rPr>
        <w:t>2.</w:t>
      </w:r>
      <w:r w:rsidR="003A48FF">
        <w:rPr>
          <w:rFonts w:ascii="黑体" w:eastAsia="黑体" w:hAnsi="黑体" w:hint="eastAsia"/>
          <w:b/>
        </w:rPr>
        <w:t>2</w:t>
      </w:r>
      <w:r w:rsidR="00D164ED" w:rsidRPr="00D164ED">
        <w:rPr>
          <w:rFonts w:ascii="黑体" w:eastAsia="黑体" w:hAnsi="黑体" w:hint="eastAsia"/>
          <w:b/>
        </w:rPr>
        <w:t xml:space="preserve"> </w:t>
      </w:r>
      <w:r w:rsidRPr="00D164ED">
        <w:rPr>
          <w:rFonts w:ascii="黑体" w:eastAsia="黑体" w:hAnsi="黑体" w:hint="eastAsia"/>
          <w:b/>
        </w:rPr>
        <w:t>预审会</w:t>
      </w:r>
    </w:p>
    <w:p w:rsidR="00D82F76" w:rsidRDefault="003B62C8" w:rsidP="006206F1">
      <w:pPr>
        <w:spacing w:line="440" w:lineRule="exact"/>
        <w:ind w:firstLineChars="200" w:firstLine="420"/>
        <w:rPr>
          <w:rFonts w:ascii="宋体" w:hAnsi="宋体"/>
        </w:rPr>
      </w:pPr>
      <w:r w:rsidRPr="003B62C8">
        <w:rPr>
          <w:rFonts w:asciiTheme="minorEastAsia" w:eastAsiaTheme="minorEastAsia" w:hAnsiTheme="minorEastAsia"/>
        </w:rPr>
        <w:t>2019年10月29日-10月31日，全国有色金属标准化技术委员会在山东泰安召开了《粗锡化学分析方法》第1部分~第5部分行业标准预审会</w:t>
      </w:r>
      <w:r w:rsidR="00A96124">
        <w:rPr>
          <w:rFonts w:asciiTheme="minorEastAsia" w:eastAsiaTheme="minorEastAsia" w:hAnsiTheme="minorEastAsia" w:hint="eastAsia"/>
        </w:rPr>
        <w:t>，</w:t>
      </w:r>
      <w:r w:rsidR="00A96124" w:rsidRPr="00E22E89">
        <w:t>来自全国有色金属标准化技术委员会、广东省工业分析检测中心、云南锡业股份有限公司、北矿检测技术有限公司、广西华锡集团股份有限公司、中国检验认证集团广西有限公司、富民薪冶工贸有限公司、深圳市中金岭南有色金属股份有限公司、大冶有色设计研究院有限公司、铜陵有色金属集团控股有限公司、国合通用测试评价认证股份公司、鲅鱼圈检验检疫局技术中心、西北有色金属研究院、昆明冶金研究院、湖南有色金属研究院、福建紫金矿冶测试技术有限公司、江西瑞林稀贵金属科</w:t>
      </w:r>
      <w:r w:rsidR="00A96124" w:rsidRPr="006206F1">
        <w:rPr>
          <w:rFonts w:ascii="宋体" w:hAnsi="宋体"/>
        </w:rPr>
        <w:t>技有限公司、山东恒邦冶炼股份有限公司、紫金铜业有限公司、阳谷祥光铜业有限公司、贵州省分析测试研究院、中国有色桂林矿产地质研究院有限公司等30余名代表出席了会议</w:t>
      </w:r>
      <w:r w:rsidR="00A96124" w:rsidRPr="006206F1">
        <w:rPr>
          <w:rFonts w:ascii="宋体" w:hAnsi="宋体" w:hint="eastAsia"/>
        </w:rPr>
        <w:t>。</w:t>
      </w:r>
      <w:r w:rsidRPr="006206F1">
        <w:rPr>
          <w:rFonts w:ascii="宋体" w:hAnsi="宋体" w:hint="eastAsia"/>
        </w:rPr>
        <w:t>会议对</w:t>
      </w:r>
      <w:r w:rsidR="00A96124" w:rsidRPr="006206F1">
        <w:rPr>
          <w:rFonts w:ascii="宋体" w:hAnsi="宋体" w:hint="eastAsia"/>
        </w:rPr>
        <w:t>本</w:t>
      </w:r>
      <w:r w:rsidRPr="006206F1">
        <w:rPr>
          <w:rFonts w:ascii="宋体" w:hAnsi="宋体" w:hint="eastAsia"/>
        </w:rPr>
        <w:t>标准讨论稿、试验报告及验证报告进行</w:t>
      </w:r>
      <w:r w:rsidR="00A96124" w:rsidRPr="006206F1">
        <w:rPr>
          <w:rFonts w:ascii="宋体" w:hAnsi="宋体" w:hint="eastAsia"/>
        </w:rPr>
        <w:t>了详细</w:t>
      </w:r>
      <w:r w:rsidRPr="006206F1">
        <w:rPr>
          <w:rFonts w:ascii="宋体" w:hAnsi="宋体" w:hint="eastAsia"/>
        </w:rPr>
        <w:t>分析和</w:t>
      </w:r>
      <w:r w:rsidR="00A96124" w:rsidRPr="006206F1">
        <w:rPr>
          <w:rFonts w:ascii="宋体" w:hAnsi="宋体" w:hint="eastAsia"/>
        </w:rPr>
        <w:t>充分</w:t>
      </w:r>
      <w:r w:rsidRPr="006206F1">
        <w:rPr>
          <w:rFonts w:ascii="宋体" w:hAnsi="宋体" w:hint="eastAsia"/>
        </w:rPr>
        <w:t>讨论，</w:t>
      </w:r>
      <w:r w:rsidR="00A96124" w:rsidRPr="006206F1">
        <w:rPr>
          <w:rFonts w:ascii="宋体" w:hAnsi="宋体"/>
        </w:rPr>
        <w:t>肯定了技术方案，并提出了意见和建议</w:t>
      </w:r>
      <w:r w:rsidR="00A96124" w:rsidRPr="006206F1">
        <w:rPr>
          <w:rFonts w:ascii="宋体" w:hAnsi="宋体" w:hint="eastAsia"/>
        </w:rPr>
        <w:t>。</w:t>
      </w:r>
    </w:p>
    <w:p w:rsidR="00D82F76" w:rsidRPr="00D82F76" w:rsidRDefault="00783DFF" w:rsidP="00D82F76">
      <w:pPr>
        <w:pStyle w:val="a9"/>
        <w:numPr>
          <w:ilvl w:val="0"/>
          <w:numId w:val="10"/>
        </w:numPr>
        <w:spacing w:line="440" w:lineRule="exact"/>
        <w:ind w:firstLineChars="0"/>
        <w:rPr>
          <w:rFonts w:ascii="宋体" w:hAnsi="宋体"/>
        </w:rPr>
      </w:pPr>
      <w:r w:rsidRPr="00D82F76">
        <w:rPr>
          <w:rFonts w:ascii="宋体" w:hAnsi="宋体" w:hint="eastAsia"/>
        </w:rPr>
        <w:t>针对</w:t>
      </w:r>
      <w:r w:rsidR="00D82F76" w:rsidRPr="00D82F76">
        <w:rPr>
          <w:rFonts w:ascii="宋体" w:hAnsi="宋体" w:hint="eastAsia"/>
        </w:rPr>
        <w:t>《粗锡化学分析方法》的</w:t>
      </w:r>
      <w:r w:rsidRPr="00D82F76">
        <w:rPr>
          <w:rFonts w:ascii="宋体" w:hAnsi="宋体" w:hint="eastAsia"/>
        </w:rPr>
        <w:t>共性问题，其主要意见</w:t>
      </w:r>
      <w:r w:rsidR="00A96124" w:rsidRPr="00D82F76">
        <w:rPr>
          <w:rFonts w:ascii="宋体" w:hAnsi="宋体" w:hint="eastAsia"/>
        </w:rPr>
        <w:t>如下：</w:t>
      </w:r>
      <w:r w:rsidR="006E004F">
        <w:rPr>
          <w:rFonts w:ascii="宋体" w:hAnsi="宋体" w:hint="eastAsia"/>
        </w:rPr>
        <w:t>a</w:t>
      </w:r>
      <w:r w:rsidRPr="00D82F76">
        <w:rPr>
          <w:rFonts w:ascii="宋体" w:hAnsi="宋体"/>
        </w:rPr>
        <w:t>．规定试样为锯取，锯屑为粒度不大于1.25 mm。</w:t>
      </w:r>
      <w:r w:rsidR="006E004F">
        <w:rPr>
          <w:rFonts w:ascii="宋体" w:hAnsi="宋体" w:hint="eastAsia"/>
        </w:rPr>
        <w:t>b</w:t>
      </w:r>
      <w:r w:rsidRPr="00D82F76">
        <w:rPr>
          <w:rFonts w:ascii="宋体" w:hAnsi="宋体"/>
        </w:rPr>
        <w:t>．</w:t>
      </w:r>
      <w:r w:rsidRPr="00D82F76">
        <w:rPr>
          <w:rFonts w:ascii="宋体" w:hAnsi="宋体" w:hint="eastAsia"/>
        </w:rPr>
        <w:t>充实完善以及</w:t>
      </w:r>
      <w:r w:rsidRPr="00D82F76">
        <w:rPr>
          <w:rFonts w:ascii="宋体" w:hAnsi="宋体"/>
        </w:rPr>
        <w:t>规范化文本和编制说明。</w:t>
      </w:r>
    </w:p>
    <w:p w:rsidR="00D82F76" w:rsidRDefault="00783DFF" w:rsidP="00D82F76">
      <w:pPr>
        <w:pStyle w:val="a9"/>
        <w:numPr>
          <w:ilvl w:val="0"/>
          <w:numId w:val="10"/>
        </w:numPr>
        <w:spacing w:line="440" w:lineRule="exact"/>
        <w:ind w:firstLineChars="0"/>
        <w:rPr>
          <w:rFonts w:ascii="宋体" w:hAnsi="宋体"/>
        </w:rPr>
      </w:pPr>
      <w:r w:rsidRPr="00D82F76">
        <w:rPr>
          <w:rFonts w:ascii="宋体" w:hAnsi="宋体" w:hint="eastAsia"/>
        </w:rPr>
        <w:t>针对</w:t>
      </w:r>
      <w:r w:rsidR="00D82F76" w:rsidRPr="00D82F76">
        <w:rPr>
          <w:rFonts w:asciiTheme="minorEastAsia" w:eastAsiaTheme="minorEastAsia" w:hAnsiTheme="minorEastAsia" w:hint="eastAsia"/>
        </w:rPr>
        <w:t>《粗锡化学分析方法  第2部分：铅含量的测定》</w:t>
      </w:r>
      <w:r w:rsidRPr="00D82F76">
        <w:rPr>
          <w:rFonts w:ascii="宋体" w:hAnsi="宋体" w:hint="eastAsia"/>
        </w:rPr>
        <w:t>方法1</w:t>
      </w:r>
      <w:r w:rsidR="00E7243D">
        <w:rPr>
          <w:rFonts w:hint="eastAsia"/>
        </w:rPr>
        <w:t>火焰原子吸收光谱法</w:t>
      </w:r>
      <w:r w:rsidRPr="00D82F76">
        <w:rPr>
          <w:rFonts w:ascii="宋体" w:hAnsi="宋体" w:hint="eastAsia"/>
        </w:rPr>
        <w:t>，其主要意见如下：</w:t>
      </w:r>
      <w:r w:rsidR="00D82F76">
        <w:rPr>
          <w:rFonts w:ascii="宋体" w:hAnsi="宋体" w:hint="eastAsia"/>
        </w:rPr>
        <w:t>a.</w:t>
      </w:r>
      <w:r w:rsidR="00A96124" w:rsidRPr="00D82F76">
        <w:rPr>
          <w:rFonts w:ascii="宋体" w:hAnsi="宋体" w:hint="eastAsia"/>
        </w:rPr>
        <w:t>试验报告中写出的氢溴酸影响试验在后续步骤中没有使用到，报告中要进行删除；</w:t>
      </w:r>
      <w:r w:rsidR="00D82F76">
        <w:rPr>
          <w:rFonts w:ascii="宋体" w:hAnsi="宋体" w:hint="eastAsia"/>
        </w:rPr>
        <w:t>b.</w:t>
      </w:r>
      <w:r w:rsidR="00A96124" w:rsidRPr="00D82F76">
        <w:rPr>
          <w:rFonts w:ascii="宋体" w:hAnsi="宋体" w:hint="eastAsia"/>
        </w:rPr>
        <w:t>其中一家验证单位数据异常，需要进行沟通检查；</w:t>
      </w:r>
      <w:r w:rsidR="00D82F76">
        <w:rPr>
          <w:rFonts w:ascii="宋体" w:hAnsi="宋体" w:hint="eastAsia"/>
        </w:rPr>
        <w:t>c.</w:t>
      </w:r>
      <w:r w:rsidR="00A96124" w:rsidRPr="00D82F76">
        <w:rPr>
          <w:rFonts w:ascii="宋体" w:hAnsi="宋体" w:hint="eastAsia"/>
        </w:rPr>
        <w:t>本单位对88、92、90编号样品进行复查。</w:t>
      </w:r>
    </w:p>
    <w:p w:rsidR="003B62C8" w:rsidRPr="00D82F76" w:rsidRDefault="00783DFF" w:rsidP="00D82F76">
      <w:pPr>
        <w:pStyle w:val="a9"/>
        <w:numPr>
          <w:ilvl w:val="0"/>
          <w:numId w:val="10"/>
        </w:numPr>
        <w:spacing w:line="440" w:lineRule="exact"/>
        <w:ind w:firstLineChars="0"/>
        <w:rPr>
          <w:rFonts w:ascii="宋体" w:hAnsi="宋体"/>
        </w:rPr>
      </w:pPr>
      <w:r w:rsidRPr="00D82F76">
        <w:rPr>
          <w:rFonts w:ascii="宋体" w:hAnsi="宋体" w:hint="eastAsia"/>
        </w:rPr>
        <w:t>针对</w:t>
      </w:r>
      <w:r w:rsidR="00D82F76" w:rsidRPr="00A30E93">
        <w:rPr>
          <w:rFonts w:asciiTheme="minorEastAsia" w:eastAsiaTheme="minorEastAsia" w:hAnsiTheme="minorEastAsia" w:hint="eastAsia"/>
        </w:rPr>
        <w:t>《粗锡化学分析方法  第2部分：铅含量的测定》</w:t>
      </w:r>
      <w:r w:rsidRPr="00D82F76">
        <w:rPr>
          <w:rFonts w:ascii="宋体" w:hAnsi="宋体" w:hint="eastAsia"/>
        </w:rPr>
        <w:t>方法2</w:t>
      </w:r>
      <w:r w:rsidR="00945701" w:rsidRPr="00841C5D">
        <w:rPr>
          <w:rFonts w:ascii="宋体" w:hAnsi="宋体" w:hint="eastAsia"/>
        </w:rPr>
        <w:t>Na</w:t>
      </w:r>
      <w:r w:rsidR="00945701" w:rsidRPr="00944A83">
        <w:rPr>
          <w:rFonts w:ascii="宋体" w:hAnsi="宋体" w:hint="eastAsia"/>
          <w:vertAlign w:val="subscript"/>
        </w:rPr>
        <w:t>2</w:t>
      </w:r>
      <w:r w:rsidR="00945701" w:rsidRPr="00841C5D">
        <w:rPr>
          <w:rFonts w:ascii="宋体" w:hAnsi="宋体" w:hint="eastAsia"/>
        </w:rPr>
        <w:t>EDTA滴定法</w:t>
      </w:r>
      <w:r w:rsidRPr="00D82F76">
        <w:rPr>
          <w:rFonts w:ascii="宋体" w:hAnsi="宋体" w:hint="eastAsia"/>
        </w:rPr>
        <w:t>，其主要意见如下：</w:t>
      </w:r>
      <w:r w:rsidR="00D82F76">
        <w:rPr>
          <w:rFonts w:ascii="宋体" w:hAnsi="宋体" w:hint="eastAsia"/>
        </w:rPr>
        <w:t>a.</w:t>
      </w:r>
      <w:r w:rsidRPr="00D82F76">
        <w:rPr>
          <w:rFonts w:ascii="宋体" w:hAnsi="宋体" w:hint="eastAsia"/>
        </w:rPr>
        <w:t>去掉加入酒石酸。</w:t>
      </w:r>
      <w:r w:rsidR="00D82F76">
        <w:rPr>
          <w:rFonts w:ascii="宋体" w:hAnsi="宋体"/>
        </w:rPr>
        <w:t>b.</w:t>
      </w:r>
      <w:r w:rsidRPr="00D82F76">
        <w:rPr>
          <w:rFonts w:ascii="宋体" w:hAnsi="宋体"/>
        </w:rPr>
        <w:t>“用硫酸洗液洗涤烧杯2次、沉淀4次。”修改为“用硫酸洗液洗涤烧杯2次、沉淀4次，再用水洗烧杯和沉淀各一次。”</w:t>
      </w:r>
      <w:r w:rsidR="006206F1" w:rsidRPr="00D82F76">
        <w:rPr>
          <w:rFonts w:ascii="宋体" w:hAnsi="宋体" w:hint="eastAsia"/>
        </w:rPr>
        <w:t xml:space="preserve">。 </w:t>
      </w:r>
      <w:r w:rsidR="00D82F76">
        <w:rPr>
          <w:rFonts w:ascii="宋体" w:hAnsi="宋体" w:hint="eastAsia"/>
        </w:rPr>
        <w:t>c.</w:t>
      </w:r>
      <w:r w:rsidR="006206F1" w:rsidRPr="00D82F76">
        <w:rPr>
          <w:rFonts w:ascii="宋体" w:hAnsi="宋体"/>
        </w:rPr>
        <w:t>“加入50mL煮沸的</w:t>
      </w:r>
      <w:r w:rsidR="006206F1" w:rsidRPr="00D82F76">
        <w:rPr>
          <w:rFonts w:ascii="宋体" w:hAnsi="宋体"/>
        </w:rPr>
        <w:lastRenderedPageBreak/>
        <w:t>乙酸－乙酸钠缓冲溶液”修改成“加入50mL乙酸－乙酸钠缓冲溶液”。</w:t>
      </w:r>
      <w:r w:rsidR="00D82F76">
        <w:rPr>
          <w:rFonts w:ascii="宋体" w:hAnsi="宋体"/>
        </w:rPr>
        <w:t>d.</w:t>
      </w:r>
      <w:r w:rsidR="006206F1" w:rsidRPr="00D82F76">
        <w:rPr>
          <w:rFonts w:ascii="宋体" w:hAnsi="宋体"/>
        </w:rPr>
        <w:t>在“m</w:t>
      </w:r>
      <w:r w:rsidR="006206F1" w:rsidRPr="00D82F76">
        <w:rPr>
          <w:rFonts w:ascii="宋体" w:hAnsi="宋体"/>
          <w:vertAlign w:val="subscript"/>
        </w:rPr>
        <w:t>0</w:t>
      </w:r>
      <w:r w:rsidR="006206F1" w:rsidRPr="00D82F76">
        <w:rPr>
          <w:rFonts w:ascii="宋体" w:hAnsi="宋体"/>
        </w:rPr>
        <w:t>——试料的质量，单位为克（g）；”下面加一行“A——原子吸收法测定滤液中铅的百分含量；”</w:t>
      </w:r>
      <w:r w:rsidR="006206F1" w:rsidRPr="00D82F76">
        <w:rPr>
          <w:rFonts w:ascii="宋体" w:hAnsi="宋体" w:hint="eastAsia"/>
        </w:rPr>
        <w:t>。</w:t>
      </w:r>
    </w:p>
    <w:p w:rsidR="003C517D" w:rsidRPr="003C517D" w:rsidRDefault="00D82F76" w:rsidP="003C517D">
      <w:pPr>
        <w:spacing w:line="360" w:lineRule="auto"/>
        <w:ind w:firstLineChars="200" w:firstLine="420"/>
        <w:jc w:val="left"/>
      </w:pPr>
      <w:r>
        <w:rPr>
          <w:rFonts w:hint="eastAsia"/>
        </w:rPr>
        <w:t>会议安排了系列标准研究的后续工作</w:t>
      </w:r>
      <w:r>
        <w:t>会后</w:t>
      </w:r>
      <w:r>
        <w:rPr>
          <w:rFonts w:hint="eastAsia"/>
        </w:rPr>
        <w:t>。</w:t>
      </w:r>
      <w:r w:rsidR="003C517D" w:rsidRPr="00E22E89">
        <w:t>根据会议精神，标准编制小组对征求意见稿和编制说明进行了认真修改、补充、完善，形成了送审稿、意见汇总表及编制说明。</w:t>
      </w:r>
    </w:p>
    <w:p w:rsidR="00A45848" w:rsidRPr="006206F1" w:rsidRDefault="00A45848" w:rsidP="00A45848">
      <w:pPr>
        <w:pStyle w:val="aa"/>
        <w:spacing w:line="440" w:lineRule="exact"/>
        <w:rPr>
          <w:rFonts w:ascii="宋体" w:hAnsi="宋体"/>
          <w:b/>
        </w:rPr>
      </w:pPr>
      <w:r w:rsidRPr="006206F1">
        <w:rPr>
          <w:rFonts w:ascii="宋体" w:hAnsi="宋体" w:hint="eastAsia"/>
          <w:b/>
        </w:rPr>
        <w:t>2.</w:t>
      </w:r>
      <w:r w:rsidR="003A48FF" w:rsidRPr="006206F1">
        <w:rPr>
          <w:rFonts w:ascii="宋体" w:hAnsi="宋体" w:hint="eastAsia"/>
          <w:b/>
        </w:rPr>
        <w:t>3</w:t>
      </w:r>
      <w:r w:rsidRPr="006206F1">
        <w:rPr>
          <w:rFonts w:ascii="宋体" w:hAnsi="宋体" w:hint="eastAsia"/>
          <w:b/>
        </w:rPr>
        <w:t xml:space="preserve"> 实验部分</w:t>
      </w:r>
    </w:p>
    <w:p w:rsidR="00A45848" w:rsidRDefault="00A45848" w:rsidP="00A45848">
      <w:pPr>
        <w:pStyle w:val="aa"/>
        <w:spacing w:line="440" w:lineRule="exact"/>
        <w:ind w:firstLine="405"/>
        <w:rPr>
          <w:rFonts w:asciiTheme="minorEastAsia" w:eastAsiaTheme="minorEastAsia" w:hAnsiTheme="minorEastAsia"/>
        </w:rPr>
      </w:pPr>
      <w:r>
        <w:rPr>
          <w:rFonts w:asciiTheme="minorEastAsia" w:eastAsiaTheme="minorEastAsia" w:hAnsiTheme="minorEastAsia" w:hint="eastAsia"/>
        </w:rPr>
        <w:t>实验部分见附件1：试验报告</w:t>
      </w:r>
    </w:p>
    <w:p w:rsidR="00A45848" w:rsidRPr="00A45848" w:rsidRDefault="00A45848" w:rsidP="00B24308">
      <w:pPr>
        <w:pStyle w:val="aa"/>
        <w:spacing w:line="480" w:lineRule="exact"/>
        <w:rPr>
          <w:rFonts w:asciiTheme="minorEastAsia" w:eastAsiaTheme="minorEastAsia" w:hAnsiTheme="minorEastAsia"/>
        </w:rPr>
      </w:pPr>
      <w:r>
        <w:rPr>
          <w:rFonts w:hAnsi="黑体" w:hint="eastAsia"/>
          <w:b/>
          <w:bCs/>
        </w:rPr>
        <w:t xml:space="preserve">3  </w:t>
      </w:r>
      <w:r w:rsidR="00714A59">
        <w:rPr>
          <w:rFonts w:hAnsi="黑体" w:hint="eastAsia"/>
          <w:b/>
          <w:bCs/>
        </w:rPr>
        <w:t>标</w:t>
      </w:r>
      <w:r>
        <w:rPr>
          <w:rFonts w:hAnsi="黑体" w:hint="eastAsia"/>
          <w:b/>
          <w:bCs/>
        </w:rPr>
        <w:t>准编写原则和编写格式</w:t>
      </w:r>
    </w:p>
    <w:p w:rsidR="00A45848" w:rsidRDefault="00A45848" w:rsidP="00B24308">
      <w:pPr>
        <w:spacing w:line="480" w:lineRule="exact"/>
        <w:ind w:firstLineChars="200" w:firstLine="420"/>
      </w:pPr>
      <w:r>
        <w:rPr>
          <w:rFonts w:hint="eastAsia"/>
        </w:rPr>
        <w:t>本标准是根据</w:t>
      </w:r>
      <w:r>
        <w:t>GB/T1.1-20</w:t>
      </w:r>
      <w:r>
        <w:rPr>
          <w:rFonts w:hint="eastAsia"/>
        </w:rPr>
        <w:t>20</w:t>
      </w:r>
      <w:r>
        <w:rPr>
          <w:rFonts w:hint="eastAsia"/>
        </w:rPr>
        <w:t>《标准化工作导则第</w:t>
      </w:r>
      <w:r>
        <w:t>1</w:t>
      </w:r>
      <w:r>
        <w:rPr>
          <w:rFonts w:hint="eastAsia"/>
        </w:rPr>
        <w:t>部分：标准的结构和编写规则》和</w:t>
      </w:r>
      <w:r>
        <w:t>GB/T20001.4-2001</w:t>
      </w:r>
      <w:r>
        <w:rPr>
          <w:rFonts w:hint="eastAsia"/>
        </w:rPr>
        <w:t>《标准编写规则第</w:t>
      </w:r>
      <w:r>
        <w:t>4</w:t>
      </w:r>
      <w:r>
        <w:rPr>
          <w:rFonts w:hint="eastAsia"/>
        </w:rPr>
        <w:t>部分：化学分析方法》的要求进行编写的。编制本标准的目的是以能满足</w:t>
      </w:r>
      <w:r w:rsidRPr="00E031D6">
        <w:rPr>
          <w:rFonts w:asciiTheme="minorEastAsia" w:eastAsiaTheme="minorEastAsia" w:hAnsiTheme="minorEastAsia" w:hint="eastAsia"/>
        </w:rPr>
        <w:t>《粗锡化学分析方法  第2部分：铅含量的测定</w:t>
      </w:r>
      <w:r w:rsidR="00850A05">
        <w:rPr>
          <w:rFonts w:asciiTheme="minorEastAsia" w:eastAsiaTheme="minorEastAsia" w:hAnsiTheme="minorEastAsia" w:hint="eastAsia"/>
        </w:rPr>
        <w:t xml:space="preserve"> 火焰原子吸收光谱法和</w:t>
      </w:r>
      <w:r w:rsidR="00850A05" w:rsidRPr="00841C5D">
        <w:rPr>
          <w:rFonts w:ascii="宋体" w:hAnsi="宋体" w:hint="eastAsia"/>
        </w:rPr>
        <w:t>Na</w:t>
      </w:r>
      <w:r w:rsidR="00850A05" w:rsidRPr="00944A83">
        <w:rPr>
          <w:rFonts w:ascii="宋体" w:hAnsi="宋体" w:hint="eastAsia"/>
          <w:vertAlign w:val="subscript"/>
        </w:rPr>
        <w:t>2</w:t>
      </w:r>
      <w:r w:rsidR="00850A05" w:rsidRPr="00841C5D">
        <w:rPr>
          <w:rFonts w:ascii="宋体" w:hAnsi="宋体" w:hint="eastAsia"/>
        </w:rPr>
        <w:t>EDTA滴定法</w:t>
      </w:r>
      <w:r w:rsidRPr="00E031D6">
        <w:rPr>
          <w:rFonts w:asciiTheme="minorEastAsia" w:eastAsiaTheme="minorEastAsia" w:hAnsiTheme="minorEastAsia" w:hint="eastAsia"/>
        </w:rPr>
        <w:t>》</w:t>
      </w:r>
      <w:r>
        <w:rPr>
          <w:rFonts w:hint="eastAsia"/>
        </w:rPr>
        <w:t>准确快速测定要求为基础。编制本标准的原则是准确、具有一定的先进性和操作简单性。根据国情制订技术规范并力求与国外先进技术接轨。</w:t>
      </w:r>
    </w:p>
    <w:p w:rsidR="003A48FF" w:rsidRDefault="003A48FF" w:rsidP="003A48FF">
      <w:pPr>
        <w:pStyle w:val="af4"/>
        <w:spacing w:beforeLines="0" w:afterLines="0" w:line="360" w:lineRule="auto"/>
        <w:rPr>
          <w:rFonts w:hAnsi="黑体"/>
          <w:b/>
          <w:bCs/>
        </w:rPr>
      </w:pPr>
      <w:r>
        <w:rPr>
          <w:rFonts w:hAnsi="黑体" w:hint="eastAsia"/>
          <w:b/>
          <w:bCs/>
        </w:rPr>
        <w:t>4 标准编写的目的和意义</w:t>
      </w:r>
    </w:p>
    <w:p w:rsidR="003A48FF" w:rsidRPr="00E22E89" w:rsidRDefault="003A48FF" w:rsidP="003A48FF">
      <w:pPr>
        <w:spacing w:line="480" w:lineRule="exact"/>
        <w:ind w:firstLineChars="200" w:firstLine="420"/>
      </w:pPr>
      <w:r w:rsidRPr="00E22E89">
        <w:t>锡是</w:t>
      </w:r>
      <w:r w:rsidRPr="00E22E89">
        <w:rPr>
          <w:color w:val="000000"/>
        </w:rPr>
        <w:t>重要的战略资源，广泛应用于机械制造、航空航天、电子信息等领域。锡也是我国的优势和特色资源，</w:t>
      </w:r>
      <w:r w:rsidRPr="00E22E89">
        <w:t>作为世界上最大的锡生产国。锡</w:t>
      </w:r>
      <w:r w:rsidRPr="00E22E89">
        <w:rPr>
          <w:color w:val="000000"/>
        </w:rPr>
        <w:t>是我国为数不多的具有自主定价权的金属之一。同时，锡也是</w:t>
      </w:r>
      <w:r w:rsidRPr="00E22E89">
        <w:t>有色金属资源中紧缺品种，长期以来，我国每年仍需进口大量锡及锡制品（含锡精矿）。锡产能布局具有地域高度集中特性，</w:t>
      </w:r>
      <w:r w:rsidRPr="00E22E89">
        <w:rPr>
          <w:color w:val="000000"/>
        </w:rPr>
        <w:t>其中主要有云南锡业</w:t>
      </w:r>
      <w:r w:rsidRPr="00E22E89">
        <w:t>股份有限公司</w:t>
      </w:r>
      <w:r w:rsidRPr="00E22E89">
        <w:rPr>
          <w:color w:val="000000"/>
        </w:rPr>
        <w:t>。云南乘风有色金属股份有限公司，广西华锡集团股份有限公司和个旧自立矿业有限公司等，其总产能占到</w:t>
      </w:r>
      <w:r w:rsidRPr="00E22E89">
        <w:rPr>
          <w:color w:val="000000"/>
        </w:rPr>
        <w:t>70%</w:t>
      </w:r>
      <w:r w:rsidRPr="00E22E89">
        <w:rPr>
          <w:color w:val="000000"/>
        </w:rPr>
        <w:t>以上份额。</w:t>
      </w:r>
      <w:r w:rsidRPr="00E22E89">
        <w:t>其他为数众多的中小企业产能仅占</w:t>
      </w:r>
      <w:r w:rsidRPr="00E22E89">
        <w:t>30%</w:t>
      </w:r>
      <w:r w:rsidRPr="00E22E89">
        <w:t>左右。</w:t>
      </w:r>
    </w:p>
    <w:p w:rsidR="003A48FF" w:rsidRPr="00E22E89" w:rsidRDefault="003A48FF" w:rsidP="003A48FF">
      <w:pPr>
        <w:spacing w:line="480" w:lineRule="exact"/>
        <w:ind w:firstLineChars="200" w:firstLine="420"/>
      </w:pPr>
      <w:r w:rsidRPr="00E22E89">
        <w:t>粗锡是冶炼精锡的原料。粗锡冶炼精锡有火法冶金和湿法冶金（电解）两种方法。其中，因为火法冶金的生产能力高，金属不会长期停滞在生产过程中，积压的锡量少，特别是新的除杂技术与设备的使用与投入，使火法冶炼成为主流。目前，我国冶炼精锡整体技术装备水平不高，因为原料的来源与成分、精矿冶炼前的处理作业及处理的工艺流程等，各冶炼厂生产的粗锡成分波动范围很大。而各冶炼厂粗锡所含杂质不同，生产规模不同，以及原材料供应和设备条件不同，火法冶炼的工艺与品控也不一样。</w:t>
      </w:r>
    </w:p>
    <w:p w:rsidR="003A48FF" w:rsidRPr="00E22E89" w:rsidRDefault="003A48FF" w:rsidP="003A48FF">
      <w:pPr>
        <w:spacing w:line="480" w:lineRule="exact"/>
        <w:ind w:firstLineChars="200" w:firstLine="420"/>
      </w:pPr>
      <w:r w:rsidRPr="00E22E89">
        <w:t>粗锡中常见的杂质有铅、铜、铋、锑、铁等。这些杂质对锡的冶炼工艺和锡的性质影响很大。冶炼工艺从很大程度上决定了有价金属的回收率和环保水平。因此，准确检测出粗锡中锡及杂质元素的含量对生产工艺及成品精锡都有重要的作用，而且，根据杂质含量的不同，生产厂家还能提高原料的综合利用率并减轻对环境的污染。</w:t>
      </w:r>
    </w:p>
    <w:p w:rsidR="003A48FF" w:rsidRDefault="003A48FF" w:rsidP="003A48FF">
      <w:pPr>
        <w:spacing w:line="440" w:lineRule="exact"/>
        <w:ind w:firstLineChars="200" w:firstLine="420"/>
        <w:rPr>
          <w:rFonts w:ascii="宋体" w:hAnsi="宋体"/>
        </w:rPr>
      </w:pPr>
      <w:r w:rsidRPr="00841C5D">
        <w:rPr>
          <w:rFonts w:ascii="宋体" w:hAnsi="宋体" w:hint="eastAsia"/>
        </w:rPr>
        <w:lastRenderedPageBreak/>
        <w:t>我们编制组</w:t>
      </w:r>
      <w:r w:rsidRPr="000A198E">
        <w:t>调研工作从粗锡的生产企业和用户两个方面进行。标准编制小组征集粗锡中</w:t>
      </w:r>
      <w:r>
        <w:rPr>
          <w:rFonts w:hint="eastAsia"/>
        </w:rPr>
        <w:t>铅</w:t>
      </w:r>
      <w:r w:rsidRPr="000A198E">
        <w:t>的测定要求和测定范围，通过调研得知，作为非常重要的有色产品，云南锡业股份有限公司和广西华锡集团股份有限公司两大锡生产基地均有大量的粗锡原料，国内各检测机构每年都会接到大量粗锡的委托检验。因为没有相应的标准方法，经过调研，发现各冶炼厂家和检测机构大都参照</w:t>
      </w:r>
      <w:r w:rsidRPr="000A198E">
        <w:t>GB/T 1819-2004</w:t>
      </w:r>
      <w:r w:rsidRPr="000A198E">
        <w:t>《锡精矿化学分析方法》、</w:t>
      </w:r>
      <w:r w:rsidRPr="000A198E">
        <w:t>GB/T 10574-2003</w:t>
      </w:r>
      <w:r w:rsidRPr="000A198E">
        <w:t>《锡铅焊料化学分析方法》并结合自己的经验进行检验。但是由于元素和含量存在较大的差异，实验室采用各自的方法进行检测，数据争议在所难免。因此，也有必要建立公认的、准确的检验方法，以规范检验过程，满足市场的需求。</w:t>
      </w:r>
    </w:p>
    <w:p w:rsidR="004626D9" w:rsidRDefault="004626D9" w:rsidP="004626D9">
      <w:pPr>
        <w:pStyle w:val="af1"/>
        <w:ind w:firstLineChars="0" w:firstLine="0"/>
        <w:rPr>
          <w:rFonts w:ascii="黑体" w:eastAsia="黑体" w:hAnsi="黑体"/>
          <w:b/>
        </w:rPr>
      </w:pPr>
      <w:r w:rsidRPr="004626D9">
        <w:rPr>
          <w:rFonts w:ascii="黑体" w:eastAsia="黑体" w:hAnsi="黑体" w:hint="eastAsia"/>
          <w:b/>
        </w:rPr>
        <w:t>5  国内外有关工作情况</w:t>
      </w:r>
    </w:p>
    <w:p w:rsidR="004626D9" w:rsidRDefault="004626D9" w:rsidP="004626D9">
      <w:pPr>
        <w:pStyle w:val="af1"/>
        <w:ind w:firstLineChars="0" w:firstLine="405"/>
        <w:rPr>
          <w:rFonts w:asciiTheme="minorEastAsia" w:eastAsiaTheme="minorEastAsia" w:hAnsiTheme="minorEastAsia"/>
        </w:rPr>
      </w:pPr>
      <w:r>
        <w:rPr>
          <w:rFonts w:asciiTheme="minorEastAsia" w:eastAsiaTheme="minorEastAsia" w:hAnsiTheme="minorEastAsia" w:hint="eastAsia"/>
        </w:rPr>
        <w:t>国内外尚未查询到已经发布的粗锡中铅含量的分析检测标准。</w:t>
      </w:r>
    </w:p>
    <w:p w:rsidR="004626D9" w:rsidRPr="000A198E" w:rsidRDefault="004626D9" w:rsidP="004626D9">
      <w:pPr>
        <w:spacing w:line="440" w:lineRule="exact"/>
        <w:ind w:firstLineChars="200" w:firstLine="420"/>
      </w:pPr>
      <w:r>
        <w:rPr>
          <w:rFonts w:hint="eastAsia"/>
        </w:rPr>
        <w:t>火焰原子吸收光谱法法测铅较经典，已广泛应用于其他物料。目前国内外测定低含量铅的检测方法主要是原子吸收法、</w:t>
      </w:r>
      <w:r>
        <w:t>ICP</w:t>
      </w:r>
      <w:r>
        <w:rPr>
          <w:rFonts w:hint="eastAsia"/>
        </w:rPr>
        <w:t>法，考虑到原子吸收仪应用比较普遍，选择性较好，因此本法对低含量的铅选用火焰原子吸收光谱法。</w:t>
      </w:r>
      <w:r w:rsidRPr="00841C5D">
        <w:rPr>
          <w:rFonts w:ascii="宋体" w:hAnsi="宋体" w:hint="eastAsia"/>
        </w:rPr>
        <w:t>高含量铅的测定方法一般用Na2EDTA滴定法。此方法具有测定结果准确度高、操作简便、无需昂贵的分析仪器等特点，目前被国内外实验室广泛采用。</w:t>
      </w:r>
    </w:p>
    <w:p w:rsidR="00A45848" w:rsidRPr="00154EBC" w:rsidRDefault="00154EBC" w:rsidP="00A45848">
      <w:pPr>
        <w:pStyle w:val="aa"/>
        <w:spacing w:line="440" w:lineRule="exact"/>
        <w:rPr>
          <w:rFonts w:ascii="黑体" w:eastAsia="黑体" w:hAnsi="黑体"/>
          <w:b/>
          <w:szCs w:val="20"/>
        </w:rPr>
      </w:pPr>
      <w:r w:rsidRPr="00154EBC">
        <w:rPr>
          <w:rFonts w:ascii="黑体" w:eastAsia="黑体" w:hAnsi="黑体" w:hint="eastAsia"/>
          <w:b/>
          <w:szCs w:val="20"/>
        </w:rPr>
        <w:t xml:space="preserve">6 </w:t>
      </w:r>
      <w:r>
        <w:rPr>
          <w:rFonts w:ascii="黑体" w:eastAsia="黑体" w:hAnsi="黑体" w:hint="eastAsia"/>
          <w:b/>
          <w:szCs w:val="20"/>
        </w:rPr>
        <w:t>标准适用</w:t>
      </w:r>
      <w:r w:rsidRPr="00154EBC">
        <w:rPr>
          <w:rFonts w:ascii="黑体" w:eastAsia="黑体" w:hAnsi="黑体" w:hint="eastAsia"/>
          <w:b/>
          <w:szCs w:val="20"/>
        </w:rPr>
        <w:t>范围</w:t>
      </w:r>
    </w:p>
    <w:p w:rsidR="00154EBC" w:rsidRPr="00087423" w:rsidRDefault="00154EBC" w:rsidP="00087423">
      <w:pPr>
        <w:pStyle w:val="a5"/>
        <w:ind w:firstLineChars="200" w:firstLine="420"/>
        <w:rPr>
          <w:rFonts w:ascii="Times New Roman"/>
          <w:color w:val="000000"/>
        </w:rPr>
      </w:pPr>
      <w:r>
        <w:rPr>
          <w:rFonts w:asciiTheme="minorEastAsia" w:eastAsiaTheme="minorEastAsia" w:hAnsiTheme="minorEastAsia" w:hint="eastAsia"/>
        </w:rPr>
        <w:t>本文件适用于粗锡中铅含量的测定。</w:t>
      </w:r>
      <w:r w:rsidR="00B15EE9" w:rsidRPr="00E01F17">
        <w:rPr>
          <w:rFonts w:ascii="Times New Roman"/>
        </w:rPr>
        <w:t>火焰原子吸收光谱法，测定范围：</w:t>
      </w:r>
      <w:r w:rsidR="00B15EE9" w:rsidRPr="009C4F38">
        <w:rPr>
          <w:rFonts w:ascii="Times New Roman"/>
        </w:rPr>
        <w:t>0.10%~</w:t>
      </w:r>
      <w:r w:rsidR="00B15EE9">
        <w:rPr>
          <w:rFonts w:ascii="Times New Roman" w:hint="eastAsia"/>
        </w:rPr>
        <w:t>5</w:t>
      </w:r>
      <w:r w:rsidR="00B15EE9" w:rsidRPr="009C4F38">
        <w:rPr>
          <w:rFonts w:ascii="Times New Roman"/>
        </w:rPr>
        <w:t>.00%</w:t>
      </w:r>
      <w:r w:rsidR="00B15EE9" w:rsidRPr="009C4F38">
        <w:rPr>
          <w:rFonts w:ascii="Times New Roman"/>
        </w:rPr>
        <w:t>；</w:t>
      </w:r>
      <w:r w:rsidR="00B15EE9">
        <w:rPr>
          <w:rFonts w:ascii="Times New Roman"/>
        </w:rPr>
        <w:t xml:space="preserve"> Na</w:t>
      </w:r>
      <w:r w:rsidR="00B15EE9">
        <w:rPr>
          <w:rFonts w:ascii="Times New Roman"/>
          <w:vertAlign w:val="subscript"/>
        </w:rPr>
        <w:t>2</w:t>
      </w:r>
      <w:r w:rsidR="00B15EE9">
        <w:rPr>
          <w:rFonts w:ascii="Times New Roman"/>
        </w:rPr>
        <w:t>EDTA</w:t>
      </w:r>
      <w:r w:rsidR="00B15EE9" w:rsidRPr="00E01F17">
        <w:rPr>
          <w:rFonts w:ascii="Times New Roman"/>
        </w:rPr>
        <w:t>滴定法，测定范围：</w:t>
      </w:r>
      <w:r w:rsidR="00B15EE9">
        <w:rPr>
          <w:rFonts w:ascii="Times New Roman" w:hint="eastAsia"/>
        </w:rPr>
        <w:t>5</w:t>
      </w:r>
      <w:r w:rsidR="00B15EE9" w:rsidRPr="00E01F17">
        <w:rPr>
          <w:rFonts w:ascii="Times New Roman"/>
        </w:rPr>
        <w:t>.00%~</w:t>
      </w:r>
      <w:r w:rsidR="00B15EE9">
        <w:rPr>
          <w:rFonts w:ascii="Times New Roman" w:hint="eastAsia"/>
        </w:rPr>
        <w:t>40</w:t>
      </w:r>
      <w:r w:rsidR="00B15EE9" w:rsidRPr="00E01F17">
        <w:rPr>
          <w:rFonts w:ascii="Times New Roman"/>
        </w:rPr>
        <w:t>.00%</w:t>
      </w:r>
      <w:r w:rsidR="00B15EE9" w:rsidRPr="00E01F17">
        <w:rPr>
          <w:rFonts w:ascii="Times New Roman"/>
        </w:rPr>
        <w:t>。</w:t>
      </w:r>
    </w:p>
    <w:p w:rsidR="00154EBC" w:rsidRPr="00154EBC" w:rsidRDefault="00154EBC" w:rsidP="00154EBC">
      <w:pPr>
        <w:pStyle w:val="aa"/>
        <w:spacing w:line="440" w:lineRule="exact"/>
        <w:rPr>
          <w:rFonts w:ascii="黑体" w:eastAsia="黑体" w:hAnsi="黑体"/>
          <w:b/>
        </w:rPr>
      </w:pPr>
      <w:r w:rsidRPr="00154EBC">
        <w:rPr>
          <w:rFonts w:ascii="黑体" w:eastAsia="黑体" w:hAnsi="黑体" w:hint="eastAsia"/>
          <w:b/>
        </w:rPr>
        <w:t>7  标准制定的主要内容与依据</w:t>
      </w:r>
    </w:p>
    <w:p w:rsidR="00154EBC" w:rsidRDefault="00154EBC" w:rsidP="00154EBC">
      <w:pPr>
        <w:pStyle w:val="aa"/>
        <w:spacing w:line="440" w:lineRule="exact"/>
        <w:ind w:firstLine="405"/>
        <w:rPr>
          <w:rFonts w:asciiTheme="minorEastAsia" w:eastAsiaTheme="minorEastAsia" w:hAnsiTheme="minorEastAsia"/>
        </w:rPr>
      </w:pPr>
      <w:r>
        <w:rPr>
          <w:rFonts w:asciiTheme="minorEastAsia" w:eastAsiaTheme="minorEastAsia" w:hAnsiTheme="minorEastAsia" w:hint="eastAsia"/>
        </w:rPr>
        <w:t>见《试验报告》。</w:t>
      </w:r>
    </w:p>
    <w:p w:rsidR="00154EBC" w:rsidRPr="00087423" w:rsidRDefault="00154EBC" w:rsidP="00154EBC">
      <w:pPr>
        <w:pStyle w:val="aa"/>
        <w:spacing w:line="440" w:lineRule="exact"/>
        <w:rPr>
          <w:rFonts w:ascii="黑体" w:eastAsia="黑体" w:hAnsi="黑体"/>
          <w:b/>
        </w:rPr>
      </w:pPr>
      <w:r w:rsidRPr="00087423">
        <w:rPr>
          <w:rFonts w:ascii="黑体" w:eastAsia="黑体" w:hAnsi="黑体" w:hint="eastAsia"/>
          <w:b/>
        </w:rPr>
        <w:t>8  协同试验</w:t>
      </w:r>
    </w:p>
    <w:p w:rsidR="00154EBC" w:rsidRPr="00087423" w:rsidRDefault="00154EBC" w:rsidP="00154EBC">
      <w:pPr>
        <w:pStyle w:val="aa"/>
        <w:spacing w:line="440" w:lineRule="exact"/>
        <w:rPr>
          <w:rFonts w:ascii="黑体" w:eastAsia="黑体" w:hAnsi="黑体"/>
        </w:rPr>
      </w:pPr>
      <w:r w:rsidRPr="00087423">
        <w:rPr>
          <w:rFonts w:ascii="黑体" w:eastAsia="黑体" w:hAnsi="黑体" w:hint="eastAsia"/>
        </w:rPr>
        <w:t>8.1  样品的制备</w:t>
      </w:r>
    </w:p>
    <w:p w:rsidR="00B24308" w:rsidRDefault="00B24308" w:rsidP="00B24308">
      <w:pPr>
        <w:pStyle w:val="aa"/>
        <w:spacing w:line="440" w:lineRule="exact"/>
        <w:ind w:firstLineChars="200" w:firstLine="420"/>
        <w:rPr>
          <w:rFonts w:hAnsi="宋体"/>
        </w:rPr>
      </w:pPr>
      <w:r>
        <w:rPr>
          <w:rFonts w:hAnsi="宋体" w:hint="eastAsia"/>
        </w:rPr>
        <w:t>方法</w:t>
      </w:r>
      <w:r>
        <w:rPr>
          <w:rFonts w:hAnsi="宋体" w:hint="eastAsia"/>
        </w:rPr>
        <w:t>1</w:t>
      </w:r>
      <w:r>
        <w:rPr>
          <w:rFonts w:hAnsi="宋体" w:hint="eastAsia"/>
        </w:rPr>
        <w:t>由</w:t>
      </w:r>
      <w:r w:rsidRPr="00535241">
        <w:rPr>
          <w:rFonts w:ascii="宋体" w:hAnsi="宋体" w:hint="eastAsia"/>
        </w:rPr>
        <w:t>云南锡业股份有限公司</w:t>
      </w:r>
      <w:r>
        <w:rPr>
          <w:rFonts w:hint="eastAsia"/>
        </w:rPr>
        <w:t>提供了</w:t>
      </w:r>
      <w:r>
        <w:t>5</w:t>
      </w:r>
      <w:r>
        <w:rPr>
          <w:rFonts w:hint="eastAsia"/>
        </w:rPr>
        <w:t>个水平的样品</w:t>
      </w:r>
      <w:r>
        <w:rPr>
          <w:rFonts w:hAnsi="宋体" w:hint="eastAsia"/>
        </w:rPr>
        <w:t>。方法</w:t>
      </w:r>
      <w:r>
        <w:rPr>
          <w:rFonts w:hAnsi="宋体" w:hint="eastAsia"/>
        </w:rPr>
        <w:t>2</w:t>
      </w:r>
      <w:r>
        <w:rPr>
          <w:rFonts w:hAnsi="宋体" w:hint="eastAsia"/>
        </w:rPr>
        <w:t>由由</w:t>
      </w:r>
      <w:r w:rsidRPr="00535241">
        <w:rPr>
          <w:rFonts w:ascii="宋体" w:hAnsi="宋体" w:hint="eastAsia"/>
        </w:rPr>
        <w:t>云南锡业股份有限公司</w:t>
      </w:r>
      <w:r>
        <w:rPr>
          <w:rFonts w:hint="eastAsia"/>
        </w:rPr>
        <w:t>提供了</w:t>
      </w:r>
      <w:r>
        <w:t>5</w:t>
      </w:r>
      <w:r>
        <w:rPr>
          <w:rFonts w:hint="eastAsia"/>
        </w:rPr>
        <w:t>个水平的样品</w:t>
      </w:r>
      <w:r>
        <w:rPr>
          <w:rFonts w:hAnsi="宋体" w:hint="eastAsia"/>
        </w:rPr>
        <w:t>。</w:t>
      </w:r>
    </w:p>
    <w:p w:rsidR="00154EBC" w:rsidRPr="006976BA" w:rsidRDefault="00154EBC" w:rsidP="00B24308">
      <w:pPr>
        <w:pStyle w:val="aa"/>
        <w:spacing w:line="440" w:lineRule="exact"/>
        <w:rPr>
          <w:rFonts w:ascii="黑体" w:eastAsia="黑体" w:hAnsi="黑体"/>
        </w:rPr>
      </w:pPr>
      <w:r w:rsidRPr="006976BA">
        <w:rPr>
          <w:rFonts w:ascii="黑体" w:eastAsia="黑体" w:hAnsi="黑体" w:hint="eastAsia"/>
        </w:rPr>
        <w:t>8.2  精密度试验</w:t>
      </w:r>
    </w:p>
    <w:p w:rsidR="00B24308" w:rsidRPr="00B24308" w:rsidRDefault="00B24308" w:rsidP="00B24308">
      <w:pPr>
        <w:spacing w:line="360" w:lineRule="auto"/>
        <w:ind w:firstLineChars="200" w:firstLine="420"/>
        <w:rPr>
          <w:rFonts w:ascii="宋体"/>
        </w:rPr>
      </w:pPr>
      <w:r>
        <w:rPr>
          <w:rFonts w:hint="eastAsia"/>
        </w:rPr>
        <w:t>在精密度试验方面，方法</w:t>
      </w:r>
      <w:r>
        <w:rPr>
          <w:rFonts w:hint="eastAsia"/>
        </w:rPr>
        <w:t>1</w:t>
      </w:r>
      <w:r>
        <w:rPr>
          <w:rFonts w:hint="eastAsia"/>
        </w:rPr>
        <w:t>的</w:t>
      </w:r>
      <w:r>
        <w:rPr>
          <w:rFonts w:hint="eastAsia"/>
        </w:rPr>
        <w:t>7</w:t>
      </w:r>
      <w:r>
        <w:rPr>
          <w:rFonts w:hint="eastAsia"/>
        </w:rPr>
        <w:t>个验证单位对</w:t>
      </w:r>
      <w:r w:rsidR="00EC029C">
        <w:rPr>
          <w:rFonts w:hint="eastAsia"/>
        </w:rPr>
        <w:t>方法</w:t>
      </w:r>
      <w:r w:rsidR="00EC029C">
        <w:rPr>
          <w:rFonts w:hint="eastAsia"/>
        </w:rPr>
        <w:t>1</w:t>
      </w:r>
      <w:r w:rsidR="00EC029C">
        <w:rPr>
          <w:rFonts w:hint="eastAsia"/>
        </w:rPr>
        <w:t>的</w:t>
      </w:r>
      <w:r>
        <w:t>5</w:t>
      </w:r>
      <w:r>
        <w:rPr>
          <w:rFonts w:hint="eastAsia"/>
        </w:rPr>
        <w:t>个水平的样品进行试验，方法</w:t>
      </w:r>
      <w:r>
        <w:rPr>
          <w:rFonts w:hint="eastAsia"/>
        </w:rPr>
        <w:t>2</w:t>
      </w:r>
      <w:r>
        <w:rPr>
          <w:rFonts w:hint="eastAsia"/>
        </w:rPr>
        <w:t>的</w:t>
      </w:r>
      <w:r>
        <w:rPr>
          <w:rFonts w:hint="eastAsia"/>
        </w:rPr>
        <w:t>7</w:t>
      </w:r>
      <w:r>
        <w:rPr>
          <w:rFonts w:hint="eastAsia"/>
        </w:rPr>
        <w:t>个验证单位对</w:t>
      </w:r>
      <w:r w:rsidR="00EC029C">
        <w:rPr>
          <w:rFonts w:hint="eastAsia"/>
        </w:rPr>
        <w:t>方法</w:t>
      </w:r>
      <w:r w:rsidR="00EC029C">
        <w:rPr>
          <w:rFonts w:hint="eastAsia"/>
        </w:rPr>
        <w:t>2</w:t>
      </w:r>
      <w:r w:rsidR="00EC029C">
        <w:rPr>
          <w:rFonts w:hint="eastAsia"/>
        </w:rPr>
        <w:t>的</w:t>
      </w:r>
      <w:r>
        <w:t>5</w:t>
      </w:r>
      <w:r>
        <w:rPr>
          <w:rFonts w:hint="eastAsia"/>
        </w:rPr>
        <w:t>个水平的样品进行试验</w:t>
      </w:r>
      <w:r w:rsidR="00EC029C">
        <w:rPr>
          <w:rFonts w:hint="eastAsia"/>
        </w:rPr>
        <w:t>，</w:t>
      </w:r>
      <w:r>
        <w:rPr>
          <w:rFonts w:hint="eastAsia"/>
        </w:rPr>
        <w:t>根据国家标准</w:t>
      </w:r>
      <w:r>
        <w:t>GB/T 6379.2-2004</w:t>
      </w:r>
      <w:r>
        <w:rPr>
          <w:rFonts w:hint="eastAsia"/>
        </w:rPr>
        <w:t>确定标准测量方法的重复性和再现性的基本方法（</w:t>
      </w:r>
      <w:r>
        <w:t>ISO 5725-2</w:t>
      </w:r>
      <w:r>
        <w:rPr>
          <w:rFonts w:hint="eastAsia"/>
        </w:rPr>
        <w:t>：</w:t>
      </w:r>
      <w:r>
        <w:t>1994</w:t>
      </w:r>
      <w:r>
        <w:rPr>
          <w:rFonts w:hint="eastAsia"/>
        </w:rPr>
        <w:t>，</w:t>
      </w:r>
      <w:r>
        <w:t>IDT</w:t>
      </w:r>
      <w:r>
        <w:rPr>
          <w:rFonts w:hint="eastAsia"/>
        </w:rPr>
        <w:t>）的规定，对收到的全部数据进行了统计分析。原始数据及统计结果见附件</w:t>
      </w:r>
      <w:r>
        <w:t>2</w:t>
      </w:r>
      <w:r>
        <w:rPr>
          <w:rFonts w:hint="eastAsia"/>
        </w:rPr>
        <w:t>。</w:t>
      </w:r>
    </w:p>
    <w:p w:rsidR="00154EBC" w:rsidRPr="006976BA" w:rsidRDefault="00154EBC" w:rsidP="00154EBC">
      <w:pPr>
        <w:pStyle w:val="aa"/>
        <w:spacing w:line="440" w:lineRule="exact"/>
        <w:rPr>
          <w:rFonts w:ascii="黑体" w:eastAsia="黑体" w:hAnsi="黑体"/>
        </w:rPr>
      </w:pPr>
      <w:r w:rsidRPr="006976BA">
        <w:rPr>
          <w:rFonts w:ascii="黑体" w:eastAsia="黑体" w:hAnsi="黑体" w:hint="eastAsia"/>
        </w:rPr>
        <w:t>8.3  重复性</w:t>
      </w:r>
    </w:p>
    <w:p w:rsidR="00EC029C" w:rsidRDefault="00EC029C" w:rsidP="00EC029C">
      <w:pPr>
        <w:snapToGrid w:val="0"/>
        <w:spacing w:before="50" w:after="50" w:line="360" w:lineRule="auto"/>
        <w:ind w:firstLineChars="200" w:firstLine="444"/>
        <w:rPr>
          <w:rFonts w:asciiTheme="minorEastAsia" w:eastAsiaTheme="minorEastAsia" w:hAnsiTheme="minorEastAsia"/>
        </w:rPr>
      </w:pPr>
      <w:r w:rsidRPr="003C1E61">
        <w:rPr>
          <w:rFonts w:asciiTheme="minorEastAsia" w:eastAsiaTheme="minorEastAsia" w:hAnsiTheme="minorEastAsia" w:hint="eastAsia"/>
          <w:spacing w:val="6"/>
        </w:rPr>
        <w:t>在重复性条件下获得的两次独立测试结果的测定值，在以下给出的平均值范围内，这两个测试结果的绝对差值不超过重复性限（</w:t>
      </w:r>
      <w:r w:rsidRPr="003C1E61">
        <w:rPr>
          <w:rFonts w:asciiTheme="minorEastAsia" w:eastAsiaTheme="minorEastAsia" w:hAnsiTheme="minorEastAsia"/>
          <w:i/>
          <w:spacing w:val="6"/>
        </w:rPr>
        <w:t>r</w:t>
      </w:r>
      <w:r w:rsidRPr="003C1E61">
        <w:rPr>
          <w:rFonts w:asciiTheme="minorEastAsia" w:eastAsiaTheme="minorEastAsia" w:hAnsiTheme="minorEastAsia" w:hint="eastAsia"/>
          <w:spacing w:val="6"/>
        </w:rPr>
        <w:t>），超过重复性限（</w:t>
      </w:r>
      <w:r w:rsidRPr="003C1E61">
        <w:rPr>
          <w:rFonts w:asciiTheme="minorEastAsia" w:eastAsiaTheme="minorEastAsia" w:hAnsiTheme="minorEastAsia"/>
          <w:i/>
          <w:spacing w:val="6"/>
        </w:rPr>
        <w:t>r</w:t>
      </w:r>
      <w:r w:rsidRPr="003C1E61">
        <w:rPr>
          <w:rFonts w:asciiTheme="minorEastAsia" w:eastAsiaTheme="minorEastAsia" w:hAnsiTheme="minorEastAsia" w:hint="eastAsia"/>
          <w:spacing w:val="6"/>
        </w:rPr>
        <w:t>）的情况不超过</w:t>
      </w:r>
      <w:r w:rsidRPr="003C1E61">
        <w:rPr>
          <w:rFonts w:asciiTheme="minorEastAsia" w:eastAsiaTheme="minorEastAsia" w:hAnsiTheme="minorEastAsia"/>
          <w:spacing w:val="6"/>
        </w:rPr>
        <w:t>5%</w:t>
      </w:r>
      <w:r w:rsidRPr="003C1E61">
        <w:rPr>
          <w:rFonts w:asciiTheme="minorEastAsia" w:eastAsiaTheme="minorEastAsia" w:hAnsiTheme="minorEastAsia" w:hint="eastAsia"/>
          <w:spacing w:val="6"/>
        </w:rPr>
        <w:t>，重复性限（</w:t>
      </w:r>
      <w:r w:rsidRPr="003C1E61">
        <w:rPr>
          <w:rFonts w:asciiTheme="minorEastAsia" w:eastAsiaTheme="minorEastAsia" w:hAnsiTheme="minorEastAsia"/>
          <w:i/>
          <w:spacing w:val="6"/>
        </w:rPr>
        <w:t>r</w:t>
      </w:r>
      <w:r w:rsidRPr="003C1E61">
        <w:rPr>
          <w:rFonts w:asciiTheme="minorEastAsia" w:eastAsiaTheme="minorEastAsia" w:hAnsiTheme="minorEastAsia" w:hint="eastAsia"/>
          <w:spacing w:val="6"/>
        </w:rPr>
        <w:t>）按表</w:t>
      </w:r>
      <w:r w:rsidRPr="003C1E61">
        <w:rPr>
          <w:rFonts w:asciiTheme="minorEastAsia" w:eastAsiaTheme="minorEastAsia" w:hAnsiTheme="minorEastAsia"/>
          <w:spacing w:val="6"/>
        </w:rPr>
        <w:t>2</w:t>
      </w:r>
      <w:r w:rsidRPr="003C1E61">
        <w:rPr>
          <w:rFonts w:asciiTheme="minorEastAsia" w:eastAsiaTheme="minorEastAsia" w:hAnsiTheme="minorEastAsia" w:hint="eastAsia"/>
          <w:spacing w:val="6"/>
        </w:rPr>
        <w:t>数据采用线性内插法或外延法求得：</w:t>
      </w:r>
    </w:p>
    <w:p w:rsidR="00EC029C" w:rsidRPr="003C1E61" w:rsidRDefault="00EC029C" w:rsidP="001E3B24">
      <w:pPr>
        <w:snapToGrid w:val="0"/>
        <w:spacing w:before="50" w:after="50" w:line="360" w:lineRule="auto"/>
        <w:ind w:firstLineChars="1200" w:firstLine="2520"/>
        <w:rPr>
          <w:rFonts w:asciiTheme="minorEastAsia" w:eastAsiaTheme="minorEastAsia" w:hAnsiTheme="minorEastAsia"/>
        </w:rPr>
      </w:pPr>
      <w:r w:rsidRPr="003C1E61">
        <w:rPr>
          <w:rFonts w:asciiTheme="minorEastAsia" w:eastAsiaTheme="minorEastAsia" w:hAnsiTheme="minorEastAsia" w:cs="宋体"/>
        </w:rPr>
        <w:lastRenderedPageBreak/>
        <w:t>表</w:t>
      </w:r>
      <w:r w:rsidRPr="003C1E61">
        <w:rPr>
          <w:rFonts w:asciiTheme="minorEastAsia" w:eastAsiaTheme="minorEastAsia" w:hAnsiTheme="minorEastAsia" w:cs="宋体" w:hint="eastAsia"/>
        </w:rPr>
        <w:t>1</w:t>
      </w:r>
      <w:r w:rsidR="00F602DA">
        <w:rPr>
          <w:rFonts w:asciiTheme="minorEastAsia" w:eastAsiaTheme="minorEastAsia" w:hAnsiTheme="minorEastAsia" w:cs="宋体" w:hint="eastAsia"/>
        </w:rPr>
        <w:t xml:space="preserve"> 方法1火焰原子吸收光谱法重复性</w:t>
      </w:r>
      <w:r w:rsidR="001E3B24">
        <w:rPr>
          <w:rFonts w:asciiTheme="minorEastAsia" w:eastAsiaTheme="minorEastAsia" w:hAnsiTheme="minorEastAsia" w:cs="宋体" w:hint="eastAsia"/>
        </w:rPr>
        <w:t>限</w:t>
      </w:r>
    </w:p>
    <w:tbl>
      <w:tblPr>
        <w:tblW w:w="4915" w:type="pct"/>
        <w:jc w:val="center"/>
        <w:tblInd w:w="1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397"/>
        <w:gridCol w:w="1396"/>
        <w:gridCol w:w="1396"/>
        <w:gridCol w:w="1396"/>
        <w:gridCol w:w="1396"/>
        <w:gridCol w:w="1396"/>
      </w:tblGrid>
      <w:tr w:rsidR="00F5177D" w:rsidRPr="003C1E61" w:rsidTr="00236F30">
        <w:trPr>
          <w:jc w:val="center"/>
        </w:trPr>
        <w:tc>
          <w:tcPr>
            <w:tcW w:w="834" w:type="pct"/>
            <w:vAlign w:val="center"/>
          </w:tcPr>
          <w:p w:rsidR="00F5177D" w:rsidRPr="001623D5" w:rsidRDefault="00F5177D" w:rsidP="007F12C1">
            <w:pPr>
              <w:jc w:val="center"/>
            </w:pPr>
            <w:r w:rsidRPr="001623D5">
              <w:rPr>
                <w:i/>
              </w:rPr>
              <w:t>w</w:t>
            </w:r>
            <w:r w:rsidRPr="001623D5">
              <w:rPr>
                <w:vertAlign w:val="subscript"/>
              </w:rPr>
              <w:t>Pb</w:t>
            </w:r>
            <w:r w:rsidRPr="001623D5">
              <w:t>/%</w:t>
            </w:r>
          </w:p>
        </w:tc>
        <w:tc>
          <w:tcPr>
            <w:tcW w:w="833" w:type="pct"/>
            <w:vAlign w:val="center"/>
          </w:tcPr>
          <w:p w:rsidR="00F5177D" w:rsidRPr="001623D5" w:rsidRDefault="00F5177D" w:rsidP="007F12C1">
            <w:pPr>
              <w:jc w:val="center"/>
            </w:pPr>
            <w:r w:rsidRPr="001623D5">
              <w:t>0.14</w:t>
            </w:r>
          </w:p>
        </w:tc>
        <w:tc>
          <w:tcPr>
            <w:tcW w:w="833" w:type="pct"/>
            <w:vAlign w:val="center"/>
          </w:tcPr>
          <w:p w:rsidR="00F5177D" w:rsidRPr="001623D5" w:rsidRDefault="00F5177D" w:rsidP="007F12C1">
            <w:pPr>
              <w:jc w:val="center"/>
            </w:pPr>
            <w:r>
              <w:rPr>
                <w:rFonts w:hint="eastAsia"/>
              </w:rPr>
              <w:t>1.18</w:t>
            </w:r>
          </w:p>
        </w:tc>
        <w:tc>
          <w:tcPr>
            <w:tcW w:w="833" w:type="pct"/>
            <w:vAlign w:val="center"/>
          </w:tcPr>
          <w:p w:rsidR="00F5177D" w:rsidRPr="001623D5" w:rsidRDefault="00F5177D" w:rsidP="007F12C1">
            <w:pPr>
              <w:jc w:val="center"/>
            </w:pPr>
            <w:r>
              <w:rPr>
                <w:rFonts w:hint="eastAsia"/>
              </w:rPr>
              <w:t>1.95</w:t>
            </w:r>
          </w:p>
        </w:tc>
        <w:tc>
          <w:tcPr>
            <w:tcW w:w="833" w:type="pct"/>
            <w:vAlign w:val="center"/>
          </w:tcPr>
          <w:p w:rsidR="00F5177D" w:rsidRPr="001623D5" w:rsidRDefault="00F5177D" w:rsidP="007F12C1">
            <w:pPr>
              <w:jc w:val="center"/>
            </w:pPr>
            <w:r>
              <w:rPr>
                <w:rFonts w:hint="eastAsia"/>
              </w:rPr>
              <w:t>3.13</w:t>
            </w:r>
          </w:p>
        </w:tc>
        <w:tc>
          <w:tcPr>
            <w:tcW w:w="833" w:type="pct"/>
            <w:vAlign w:val="center"/>
          </w:tcPr>
          <w:p w:rsidR="00F5177D" w:rsidRPr="001623D5" w:rsidRDefault="00F5177D" w:rsidP="007F12C1">
            <w:pPr>
              <w:jc w:val="center"/>
            </w:pPr>
            <w:r>
              <w:rPr>
                <w:rFonts w:hint="eastAsia"/>
              </w:rPr>
              <w:t>4.20</w:t>
            </w:r>
          </w:p>
        </w:tc>
      </w:tr>
      <w:tr w:rsidR="00F5177D" w:rsidRPr="003C1E61" w:rsidTr="00236F30">
        <w:trPr>
          <w:jc w:val="center"/>
        </w:trPr>
        <w:tc>
          <w:tcPr>
            <w:tcW w:w="834" w:type="pct"/>
            <w:vAlign w:val="center"/>
          </w:tcPr>
          <w:p w:rsidR="00F5177D" w:rsidRPr="001623D5" w:rsidRDefault="00F5177D" w:rsidP="007F12C1">
            <w:pPr>
              <w:jc w:val="center"/>
            </w:pPr>
            <w:r w:rsidRPr="001623D5">
              <w:t>r/%</w:t>
            </w:r>
          </w:p>
        </w:tc>
        <w:tc>
          <w:tcPr>
            <w:tcW w:w="833" w:type="pct"/>
            <w:vAlign w:val="center"/>
          </w:tcPr>
          <w:p w:rsidR="00F5177D" w:rsidRPr="001623D5" w:rsidRDefault="00F5177D" w:rsidP="007F12C1">
            <w:pPr>
              <w:jc w:val="center"/>
            </w:pPr>
            <w:r>
              <w:t>0.0</w:t>
            </w:r>
            <w:r>
              <w:rPr>
                <w:rFonts w:hint="eastAsia"/>
              </w:rPr>
              <w:t>2</w:t>
            </w:r>
          </w:p>
        </w:tc>
        <w:tc>
          <w:tcPr>
            <w:tcW w:w="833" w:type="pct"/>
            <w:vAlign w:val="center"/>
          </w:tcPr>
          <w:p w:rsidR="00F5177D" w:rsidRPr="001623D5" w:rsidRDefault="00F5177D" w:rsidP="007F12C1">
            <w:pPr>
              <w:jc w:val="center"/>
            </w:pPr>
            <w:r>
              <w:rPr>
                <w:rFonts w:hint="eastAsia"/>
              </w:rPr>
              <w:t>0.09</w:t>
            </w:r>
          </w:p>
        </w:tc>
        <w:tc>
          <w:tcPr>
            <w:tcW w:w="833" w:type="pct"/>
            <w:vAlign w:val="center"/>
          </w:tcPr>
          <w:p w:rsidR="00F5177D" w:rsidRPr="001623D5" w:rsidRDefault="00F5177D" w:rsidP="007F12C1">
            <w:pPr>
              <w:jc w:val="center"/>
            </w:pPr>
            <w:r>
              <w:rPr>
                <w:rFonts w:hint="eastAsia"/>
              </w:rPr>
              <w:t>0.07</w:t>
            </w:r>
          </w:p>
        </w:tc>
        <w:tc>
          <w:tcPr>
            <w:tcW w:w="833" w:type="pct"/>
            <w:vAlign w:val="center"/>
          </w:tcPr>
          <w:p w:rsidR="00F5177D" w:rsidRPr="001623D5" w:rsidRDefault="00F5177D" w:rsidP="007F12C1">
            <w:pPr>
              <w:jc w:val="center"/>
            </w:pPr>
            <w:r>
              <w:rPr>
                <w:rFonts w:hint="eastAsia"/>
              </w:rPr>
              <w:t>0.10</w:t>
            </w:r>
          </w:p>
        </w:tc>
        <w:tc>
          <w:tcPr>
            <w:tcW w:w="833" w:type="pct"/>
            <w:vAlign w:val="center"/>
          </w:tcPr>
          <w:p w:rsidR="00F5177D" w:rsidRPr="001623D5" w:rsidRDefault="00F5177D" w:rsidP="007F12C1">
            <w:pPr>
              <w:jc w:val="center"/>
            </w:pPr>
            <w:r w:rsidRPr="001623D5">
              <w:t>0.1</w:t>
            </w:r>
            <w:r>
              <w:rPr>
                <w:rFonts w:hint="eastAsia"/>
              </w:rPr>
              <w:t>3</w:t>
            </w:r>
          </w:p>
        </w:tc>
      </w:tr>
    </w:tbl>
    <w:p w:rsidR="001E3B24" w:rsidRDefault="001E3B24" w:rsidP="001E3B24">
      <w:pPr>
        <w:pStyle w:val="aa"/>
        <w:spacing w:line="440" w:lineRule="exact"/>
        <w:jc w:val="center"/>
        <w:rPr>
          <w:rFonts w:ascii="宋体" w:hAnsi="宋体"/>
        </w:rPr>
      </w:pPr>
    </w:p>
    <w:p w:rsidR="00F602DA" w:rsidRDefault="00F602DA" w:rsidP="001E3B24">
      <w:pPr>
        <w:pStyle w:val="aa"/>
        <w:spacing w:line="440" w:lineRule="exact"/>
        <w:jc w:val="center"/>
      </w:pPr>
      <w:r>
        <w:rPr>
          <w:rFonts w:ascii="宋体" w:hAnsi="宋体" w:hint="eastAsia"/>
        </w:rPr>
        <w:t>表2 方法2</w:t>
      </w:r>
      <w:r>
        <w:t>Na</w:t>
      </w:r>
      <w:r>
        <w:rPr>
          <w:vertAlign w:val="subscript"/>
        </w:rPr>
        <w:t>2</w:t>
      </w:r>
      <w:r>
        <w:t>EDTA</w:t>
      </w:r>
      <w:r w:rsidRPr="00E01F17">
        <w:t>滴定法</w:t>
      </w:r>
      <w:r>
        <w:rPr>
          <w:rFonts w:hint="eastAsia"/>
        </w:rPr>
        <w:t>重复性</w:t>
      </w:r>
      <w:r w:rsidR="001E3B24">
        <w:rPr>
          <w:rFonts w:hint="eastAsia"/>
        </w:rPr>
        <w:t>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6"/>
        <w:gridCol w:w="1324"/>
        <w:gridCol w:w="1323"/>
        <w:gridCol w:w="1323"/>
        <w:gridCol w:w="1323"/>
        <w:gridCol w:w="1323"/>
      </w:tblGrid>
      <w:tr w:rsidR="001E3B24" w:rsidRPr="006621F1" w:rsidTr="00236F30">
        <w:trPr>
          <w:trHeight w:val="458"/>
          <w:jc w:val="center"/>
        </w:trPr>
        <w:tc>
          <w:tcPr>
            <w:tcW w:w="1119" w:type="pct"/>
            <w:vAlign w:val="center"/>
          </w:tcPr>
          <w:p w:rsidR="001E3B24" w:rsidRPr="00DD132F" w:rsidRDefault="001E3B24" w:rsidP="00236F30">
            <w:pPr>
              <w:pStyle w:val="afb"/>
              <w:ind w:firstLineChars="0" w:firstLine="0"/>
              <w:jc w:val="center"/>
              <w:rPr>
                <w:rFonts w:ascii="宋体" w:hAnsi="宋体"/>
                <w:sz w:val="18"/>
                <w:szCs w:val="18"/>
              </w:rPr>
            </w:pPr>
            <w:r w:rsidRPr="00DD132F">
              <w:rPr>
                <w:rFonts w:ascii="宋体" w:hAnsi="宋体" w:hint="eastAsia"/>
                <w:i/>
              </w:rPr>
              <w:t>ω</w:t>
            </w:r>
            <w:r w:rsidRPr="00DD132F">
              <w:rPr>
                <w:rFonts w:hint="eastAsia"/>
                <w:vertAlign w:val="subscript"/>
              </w:rPr>
              <w:t>Pb</w:t>
            </w:r>
            <w:r>
              <w:rPr>
                <w:rFonts w:ascii="宋体" w:hAnsi="宋体" w:hint="eastAsia"/>
                <w:i/>
                <w:sz w:val="18"/>
                <w:szCs w:val="18"/>
              </w:rPr>
              <w:t>/%</w:t>
            </w:r>
          </w:p>
        </w:tc>
        <w:tc>
          <w:tcPr>
            <w:tcW w:w="777" w:type="pct"/>
            <w:vAlign w:val="center"/>
          </w:tcPr>
          <w:p w:rsidR="001E3B24" w:rsidRPr="006621F1" w:rsidRDefault="001E3B24" w:rsidP="00236F30">
            <w:pPr>
              <w:pStyle w:val="afb"/>
              <w:ind w:firstLineChars="0" w:firstLine="0"/>
              <w:jc w:val="center"/>
              <w:rPr>
                <w:rFonts w:ascii="宋体" w:hAnsi="宋体"/>
                <w:sz w:val="18"/>
                <w:szCs w:val="18"/>
              </w:rPr>
            </w:pPr>
          </w:p>
        </w:tc>
        <w:tc>
          <w:tcPr>
            <w:tcW w:w="776" w:type="pct"/>
            <w:vAlign w:val="center"/>
          </w:tcPr>
          <w:p w:rsidR="001E3B24" w:rsidRPr="006621F1" w:rsidRDefault="001E3B24" w:rsidP="00236F30">
            <w:pPr>
              <w:pStyle w:val="afb"/>
              <w:ind w:firstLineChars="0" w:firstLine="0"/>
              <w:jc w:val="center"/>
              <w:rPr>
                <w:rFonts w:ascii="宋体" w:hAnsi="宋体"/>
                <w:sz w:val="18"/>
                <w:szCs w:val="18"/>
              </w:rPr>
            </w:pPr>
          </w:p>
        </w:tc>
        <w:tc>
          <w:tcPr>
            <w:tcW w:w="776" w:type="pct"/>
            <w:vAlign w:val="center"/>
          </w:tcPr>
          <w:p w:rsidR="001E3B24" w:rsidRPr="006621F1" w:rsidRDefault="001E3B24" w:rsidP="00236F30">
            <w:pPr>
              <w:pStyle w:val="afb"/>
              <w:ind w:firstLineChars="0" w:firstLine="0"/>
              <w:jc w:val="center"/>
              <w:rPr>
                <w:rFonts w:ascii="宋体" w:hAnsi="宋体"/>
                <w:sz w:val="18"/>
                <w:szCs w:val="18"/>
              </w:rPr>
            </w:pPr>
          </w:p>
        </w:tc>
        <w:tc>
          <w:tcPr>
            <w:tcW w:w="776" w:type="pct"/>
            <w:vAlign w:val="center"/>
          </w:tcPr>
          <w:p w:rsidR="001E3B24" w:rsidRPr="006621F1" w:rsidRDefault="001E3B24" w:rsidP="00236F30">
            <w:pPr>
              <w:pStyle w:val="afb"/>
              <w:ind w:firstLineChars="0" w:firstLine="0"/>
              <w:jc w:val="center"/>
              <w:rPr>
                <w:rFonts w:ascii="宋体" w:hAnsi="宋体"/>
                <w:sz w:val="18"/>
                <w:szCs w:val="18"/>
              </w:rPr>
            </w:pPr>
          </w:p>
        </w:tc>
        <w:tc>
          <w:tcPr>
            <w:tcW w:w="777" w:type="pct"/>
            <w:vAlign w:val="center"/>
          </w:tcPr>
          <w:p w:rsidR="001E3B24" w:rsidRPr="006621F1" w:rsidRDefault="001E3B24" w:rsidP="00236F30">
            <w:pPr>
              <w:pStyle w:val="afb"/>
              <w:ind w:firstLineChars="0" w:firstLine="0"/>
              <w:jc w:val="center"/>
              <w:rPr>
                <w:rFonts w:ascii="宋体" w:hAnsi="宋体"/>
                <w:sz w:val="18"/>
                <w:szCs w:val="18"/>
              </w:rPr>
            </w:pPr>
          </w:p>
        </w:tc>
      </w:tr>
      <w:tr w:rsidR="001E3B24" w:rsidRPr="006621F1" w:rsidTr="00236F30">
        <w:trPr>
          <w:trHeight w:val="458"/>
          <w:jc w:val="center"/>
        </w:trPr>
        <w:tc>
          <w:tcPr>
            <w:tcW w:w="1119" w:type="pct"/>
            <w:vAlign w:val="center"/>
          </w:tcPr>
          <w:p w:rsidR="001E3B24" w:rsidRPr="006621F1" w:rsidRDefault="001E3B24" w:rsidP="00236F30">
            <w:pPr>
              <w:pStyle w:val="afb"/>
              <w:ind w:firstLineChars="0" w:firstLine="0"/>
              <w:jc w:val="center"/>
              <w:rPr>
                <w:rFonts w:ascii="宋体" w:hAnsi="宋体"/>
                <w:sz w:val="18"/>
                <w:szCs w:val="18"/>
              </w:rPr>
            </w:pPr>
            <w:r w:rsidRPr="006621F1">
              <w:rPr>
                <w:rFonts w:ascii="宋体" w:hAnsi="宋体"/>
                <w:i/>
                <w:sz w:val="18"/>
                <w:szCs w:val="18"/>
              </w:rPr>
              <w:t>r/</w:t>
            </w:r>
            <w:r w:rsidRPr="006621F1">
              <w:rPr>
                <w:rFonts w:ascii="宋体" w:hAnsi="宋体"/>
                <w:sz w:val="18"/>
                <w:szCs w:val="18"/>
              </w:rPr>
              <w:t>%</w:t>
            </w:r>
          </w:p>
        </w:tc>
        <w:tc>
          <w:tcPr>
            <w:tcW w:w="777" w:type="pct"/>
            <w:vAlign w:val="center"/>
          </w:tcPr>
          <w:p w:rsidR="001E3B24" w:rsidRPr="006621F1" w:rsidRDefault="001E3B24" w:rsidP="00236F30">
            <w:pPr>
              <w:jc w:val="center"/>
              <w:rPr>
                <w:rFonts w:ascii="宋体" w:hAnsi="宋体"/>
                <w:sz w:val="18"/>
                <w:szCs w:val="18"/>
              </w:rPr>
            </w:pPr>
          </w:p>
        </w:tc>
        <w:tc>
          <w:tcPr>
            <w:tcW w:w="776" w:type="pct"/>
            <w:vAlign w:val="center"/>
          </w:tcPr>
          <w:p w:rsidR="001E3B24" w:rsidRPr="006621F1" w:rsidRDefault="001E3B24" w:rsidP="00236F30">
            <w:pPr>
              <w:jc w:val="center"/>
              <w:rPr>
                <w:rFonts w:ascii="宋体" w:hAnsi="宋体"/>
                <w:sz w:val="18"/>
                <w:szCs w:val="18"/>
              </w:rPr>
            </w:pPr>
          </w:p>
        </w:tc>
        <w:tc>
          <w:tcPr>
            <w:tcW w:w="776" w:type="pct"/>
            <w:vAlign w:val="center"/>
          </w:tcPr>
          <w:p w:rsidR="001E3B24" w:rsidRPr="006621F1" w:rsidRDefault="001E3B24" w:rsidP="00236F30">
            <w:pPr>
              <w:jc w:val="center"/>
              <w:rPr>
                <w:rFonts w:ascii="宋体" w:hAnsi="宋体"/>
                <w:sz w:val="18"/>
                <w:szCs w:val="18"/>
              </w:rPr>
            </w:pPr>
          </w:p>
        </w:tc>
        <w:tc>
          <w:tcPr>
            <w:tcW w:w="776" w:type="pct"/>
            <w:vAlign w:val="center"/>
          </w:tcPr>
          <w:p w:rsidR="001E3B24" w:rsidRPr="006621F1" w:rsidRDefault="001E3B24" w:rsidP="00236F30">
            <w:pPr>
              <w:jc w:val="center"/>
              <w:rPr>
                <w:rFonts w:ascii="宋体" w:hAnsi="宋体"/>
                <w:sz w:val="18"/>
                <w:szCs w:val="18"/>
              </w:rPr>
            </w:pPr>
          </w:p>
        </w:tc>
        <w:tc>
          <w:tcPr>
            <w:tcW w:w="777" w:type="pct"/>
            <w:vAlign w:val="center"/>
          </w:tcPr>
          <w:p w:rsidR="001E3B24" w:rsidRPr="006621F1" w:rsidRDefault="001E3B24" w:rsidP="00236F30">
            <w:pPr>
              <w:jc w:val="center"/>
              <w:rPr>
                <w:rFonts w:ascii="宋体" w:hAnsi="宋体"/>
                <w:sz w:val="18"/>
                <w:szCs w:val="18"/>
              </w:rPr>
            </w:pPr>
          </w:p>
        </w:tc>
      </w:tr>
    </w:tbl>
    <w:p w:rsidR="001E3B24" w:rsidRPr="00F602DA" w:rsidRDefault="001E3B24" w:rsidP="00154EBC">
      <w:pPr>
        <w:pStyle w:val="aa"/>
        <w:spacing w:line="440" w:lineRule="exact"/>
        <w:rPr>
          <w:rFonts w:ascii="宋体" w:hAnsi="宋体"/>
        </w:rPr>
      </w:pPr>
    </w:p>
    <w:p w:rsidR="00154EBC" w:rsidRPr="006976BA" w:rsidRDefault="00154EBC" w:rsidP="00154EBC">
      <w:pPr>
        <w:pStyle w:val="aa"/>
        <w:spacing w:line="440" w:lineRule="exact"/>
        <w:rPr>
          <w:rFonts w:ascii="黑体" w:eastAsia="黑体" w:hAnsi="黑体"/>
        </w:rPr>
      </w:pPr>
      <w:r w:rsidRPr="006976BA">
        <w:rPr>
          <w:rFonts w:ascii="黑体" w:eastAsia="黑体" w:hAnsi="黑体" w:hint="eastAsia"/>
        </w:rPr>
        <w:t>8.4  再现性</w:t>
      </w:r>
    </w:p>
    <w:p w:rsidR="00EC029C" w:rsidRDefault="00EC029C" w:rsidP="00EC029C">
      <w:pPr>
        <w:snapToGrid w:val="0"/>
        <w:spacing w:before="50" w:after="50" w:line="360" w:lineRule="auto"/>
        <w:ind w:firstLineChars="200" w:firstLine="444"/>
        <w:rPr>
          <w:rFonts w:asciiTheme="minorEastAsia" w:eastAsiaTheme="minorEastAsia" w:hAnsiTheme="minorEastAsia"/>
          <w:spacing w:val="6"/>
        </w:rPr>
      </w:pPr>
      <w:r w:rsidRPr="005C020C">
        <w:rPr>
          <w:rFonts w:asciiTheme="minorEastAsia" w:eastAsiaTheme="minorEastAsia" w:hAnsiTheme="minorEastAsia" w:hint="eastAsia"/>
          <w:spacing w:val="6"/>
        </w:rPr>
        <w:t>在再现性条件下获得的两次独立测试结果的测定值，在以下给出的平均值范围内，这两个测试结果的绝对差值不超过再现性限（</w:t>
      </w:r>
      <w:r w:rsidRPr="005C020C">
        <w:rPr>
          <w:rFonts w:asciiTheme="minorEastAsia" w:eastAsiaTheme="minorEastAsia" w:hAnsiTheme="minorEastAsia"/>
          <w:i/>
          <w:spacing w:val="6"/>
        </w:rPr>
        <w:t>R</w:t>
      </w:r>
      <w:r w:rsidRPr="005C020C">
        <w:rPr>
          <w:rFonts w:asciiTheme="minorEastAsia" w:eastAsiaTheme="minorEastAsia" w:hAnsiTheme="minorEastAsia" w:hint="eastAsia"/>
          <w:spacing w:val="6"/>
        </w:rPr>
        <w:t>），超过再现性限（</w:t>
      </w:r>
      <w:r w:rsidRPr="005C020C">
        <w:rPr>
          <w:rFonts w:asciiTheme="minorEastAsia" w:eastAsiaTheme="minorEastAsia" w:hAnsiTheme="minorEastAsia"/>
          <w:i/>
          <w:spacing w:val="6"/>
        </w:rPr>
        <w:t>R</w:t>
      </w:r>
      <w:r w:rsidRPr="005C020C">
        <w:rPr>
          <w:rFonts w:asciiTheme="minorEastAsia" w:eastAsiaTheme="minorEastAsia" w:hAnsiTheme="minorEastAsia" w:hint="eastAsia"/>
          <w:spacing w:val="6"/>
        </w:rPr>
        <w:t>）的情况不超过</w:t>
      </w:r>
      <w:r w:rsidRPr="005C020C">
        <w:rPr>
          <w:rFonts w:asciiTheme="minorEastAsia" w:eastAsiaTheme="minorEastAsia" w:hAnsiTheme="minorEastAsia"/>
          <w:spacing w:val="6"/>
        </w:rPr>
        <w:t>5%</w:t>
      </w:r>
      <w:r w:rsidRPr="005C020C">
        <w:rPr>
          <w:rFonts w:asciiTheme="minorEastAsia" w:eastAsiaTheme="minorEastAsia" w:hAnsiTheme="minorEastAsia" w:hint="eastAsia"/>
          <w:spacing w:val="6"/>
        </w:rPr>
        <w:t>，再现性限（</w:t>
      </w:r>
      <w:r w:rsidRPr="005C020C">
        <w:rPr>
          <w:rFonts w:asciiTheme="minorEastAsia" w:eastAsiaTheme="minorEastAsia" w:hAnsiTheme="minorEastAsia"/>
          <w:i/>
          <w:spacing w:val="6"/>
        </w:rPr>
        <w:t>R</w:t>
      </w:r>
      <w:r w:rsidRPr="005C020C">
        <w:rPr>
          <w:rFonts w:asciiTheme="minorEastAsia" w:eastAsiaTheme="minorEastAsia" w:hAnsiTheme="minorEastAsia" w:hint="eastAsia"/>
          <w:spacing w:val="6"/>
        </w:rPr>
        <w:t>）按表</w:t>
      </w:r>
      <w:r w:rsidRPr="005C020C">
        <w:rPr>
          <w:rFonts w:asciiTheme="minorEastAsia" w:eastAsiaTheme="minorEastAsia" w:hAnsiTheme="minorEastAsia"/>
          <w:spacing w:val="6"/>
        </w:rPr>
        <w:t>4</w:t>
      </w:r>
      <w:r w:rsidRPr="005C020C">
        <w:rPr>
          <w:rFonts w:asciiTheme="minorEastAsia" w:eastAsiaTheme="minorEastAsia" w:hAnsiTheme="minorEastAsia" w:hint="eastAsia"/>
          <w:spacing w:val="6"/>
        </w:rPr>
        <w:t>数据采用线性内插法或外延法求得：</w:t>
      </w:r>
    </w:p>
    <w:p w:rsidR="00EC029C" w:rsidRPr="005C020C" w:rsidRDefault="00EC029C" w:rsidP="001E3B24">
      <w:pPr>
        <w:snapToGrid w:val="0"/>
        <w:spacing w:before="50" w:after="50" w:line="360" w:lineRule="auto"/>
        <w:jc w:val="center"/>
        <w:rPr>
          <w:rFonts w:asciiTheme="minorEastAsia" w:eastAsiaTheme="minorEastAsia" w:hAnsiTheme="minorEastAsia"/>
          <w:spacing w:val="6"/>
        </w:rPr>
      </w:pPr>
      <w:r w:rsidRPr="005C020C">
        <w:rPr>
          <w:rFonts w:asciiTheme="minorEastAsia" w:eastAsiaTheme="minorEastAsia" w:hAnsiTheme="minorEastAsia" w:cs="宋体"/>
        </w:rPr>
        <w:t>表</w:t>
      </w:r>
      <w:r w:rsidR="00F602DA">
        <w:rPr>
          <w:rFonts w:asciiTheme="minorEastAsia" w:eastAsiaTheme="minorEastAsia" w:hAnsiTheme="minorEastAsia" w:cs="宋体" w:hint="eastAsia"/>
        </w:rPr>
        <w:t>3 方法1火焰原子吸收光谱法再现性</w:t>
      </w:r>
      <w:r w:rsidR="001E3B24">
        <w:rPr>
          <w:rFonts w:asciiTheme="minorEastAsia" w:eastAsiaTheme="minorEastAsia" w:hAnsiTheme="minorEastAsia" w:cs="宋体" w:hint="eastAsia"/>
        </w:rPr>
        <w:t>限</w:t>
      </w:r>
    </w:p>
    <w:tbl>
      <w:tblPr>
        <w:tblW w:w="4915" w:type="pct"/>
        <w:jc w:val="center"/>
        <w:tblInd w:w="1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397"/>
        <w:gridCol w:w="1396"/>
        <w:gridCol w:w="1396"/>
        <w:gridCol w:w="1396"/>
        <w:gridCol w:w="1396"/>
        <w:gridCol w:w="1396"/>
      </w:tblGrid>
      <w:tr w:rsidR="00F5177D" w:rsidRPr="005C020C" w:rsidTr="00F5177D">
        <w:trPr>
          <w:jc w:val="center"/>
        </w:trPr>
        <w:tc>
          <w:tcPr>
            <w:tcW w:w="834" w:type="pct"/>
            <w:vAlign w:val="center"/>
          </w:tcPr>
          <w:p w:rsidR="00F5177D" w:rsidRPr="001623D5" w:rsidRDefault="00F5177D" w:rsidP="007F12C1">
            <w:pPr>
              <w:jc w:val="center"/>
            </w:pPr>
            <w:r w:rsidRPr="001623D5">
              <w:rPr>
                <w:i/>
              </w:rPr>
              <w:t>w</w:t>
            </w:r>
            <w:r w:rsidRPr="001623D5">
              <w:rPr>
                <w:vertAlign w:val="subscript"/>
              </w:rPr>
              <w:t>Pb</w:t>
            </w:r>
            <w:r w:rsidRPr="001623D5">
              <w:t xml:space="preserve"> /%</w:t>
            </w:r>
          </w:p>
        </w:tc>
        <w:tc>
          <w:tcPr>
            <w:tcW w:w="833" w:type="pct"/>
            <w:vAlign w:val="center"/>
          </w:tcPr>
          <w:p w:rsidR="00F5177D" w:rsidRPr="001623D5" w:rsidRDefault="00F5177D" w:rsidP="007F12C1">
            <w:pPr>
              <w:jc w:val="center"/>
            </w:pPr>
            <w:r w:rsidRPr="001623D5">
              <w:t>0.14</w:t>
            </w:r>
          </w:p>
        </w:tc>
        <w:tc>
          <w:tcPr>
            <w:tcW w:w="833" w:type="pct"/>
            <w:vAlign w:val="center"/>
          </w:tcPr>
          <w:p w:rsidR="00F5177D" w:rsidRPr="001623D5" w:rsidRDefault="00F5177D" w:rsidP="007F12C1">
            <w:pPr>
              <w:jc w:val="center"/>
            </w:pPr>
            <w:r w:rsidRPr="001623D5">
              <w:t>1.</w:t>
            </w:r>
            <w:r>
              <w:rPr>
                <w:rFonts w:hint="eastAsia"/>
              </w:rPr>
              <w:t>18</w:t>
            </w:r>
          </w:p>
        </w:tc>
        <w:tc>
          <w:tcPr>
            <w:tcW w:w="833" w:type="pct"/>
            <w:vAlign w:val="center"/>
          </w:tcPr>
          <w:p w:rsidR="00F5177D" w:rsidRPr="001623D5" w:rsidRDefault="00F5177D" w:rsidP="007F12C1">
            <w:pPr>
              <w:jc w:val="center"/>
            </w:pPr>
            <w:r>
              <w:t>1.95</w:t>
            </w:r>
          </w:p>
        </w:tc>
        <w:tc>
          <w:tcPr>
            <w:tcW w:w="833" w:type="pct"/>
            <w:vAlign w:val="center"/>
          </w:tcPr>
          <w:p w:rsidR="00F5177D" w:rsidRPr="001623D5" w:rsidRDefault="00F5177D" w:rsidP="007F12C1">
            <w:pPr>
              <w:jc w:val="center"/>
            </w:pPr>
            <w:r w:rsidRPr="001623D5">
              <w:t>3.</w:t>
            </w:r>
            <w:r>
              <w:rPr>
                <w:rFonts w:hint="eastAsia"/>
              </w:rPr>
              <w:t>13</w:t>
            </w:r>
          </w:p>
        </w:tc>
        <w:tc>
          <w:tcPr>
            <w:tcW w:w="833" w:type="pct"/>
            <w:vAlign w:val="center"/>
          </w:tcPr>
          <w:p w:rsidR="00F5177D" w:rsidRPr="001623D5" w:rsidRDefault="00F5177D" w:rsidP="007F12C1">
            <w:pPr>
              <w:jc w:val="center"/>
            </w:pPr>
            <w:r w:rsidRPr="001623D5">
              <w:t>4.</w:t>
            </w:r>
            <w:r>
              <w:rPr>
                <w:rFonts w:hint="eastAsia"/>
              </w:rPr>
              <w:t>2</w:t>
            </w:r>
            <w:r w:rsidRPr="001623D5">
              <w:t>0</w:t>
            </w:r>
          </w:p>
        </w:tc>
      </w:tr>
      <w:tr w:rsidR="00F5177D" w:rsidRPr="005C020C" w:rsidTr="00F5177D">
        <w:trPr>
          <w:jc w:val="center"/>
        </w:trPr>
        <w:tc>
          <w:tcPr>
            <w:tcW w:w="834" w:type="pct"/>
            <w:vAlign w:val="center"/>
          </w:tcPr>
          <w:p w:rsidR="00F5177D" w:rsidRPr="001623D5" w:rsidRDefault="00F5177D" w:rsidP="007F12C1">
            <w:pPr>
              <w:jc w:val="center"/>
            </w:pPr>
            <w:r w:rsidRPr="001623D5">
              <w:t>R/%</w:t>
            </w:r>
          </w:p>
        </w:tc>
        <w:tc>
          <w:tcPr>
            <w:tcW w:w="833" w:type="pct"/>
            <w:vAlign w:val="center"/>
          </w:tcPr>
          <w:p w:rsidR="00F5177D" w:rsidRPr="001623D5" w:rsidRDefault="00F5177D" w:rsidP="007F12C1">
            <w:pPr>
              <w:jc w:val="center"/>
            </w:pPr>
            <w:r>
              <w:rPr>
                <w:rFonts w:hint="eastAsia"/>
              </w:rPr>
              <w:t>0.02</w:t>
            </w:r>
          </w:p>
        </w:tc>
        <w:tc>
          <w:tcPr>
            <w:tcW w:w="833" w:type="pct"/>
            <w:vAlign w:val="center"/>
          </w:tcPr>
          <w:p w:rsidR="00F5177D" w:rsidRPr="001623D5" w:rsidRDefault="00F5177D" w:rsidP="007F12C1">
            <w:pPr>
              <w:jc w:val="center"/>
            </w:pPr>
            <w:r>
              <w:rPr>
                <w:rFonts w:hint="eastAsia"/>
              </w:rPr>
              <w:t>0.33</w:t>
            </w:r>
          </w:p>
        </w:tc>
        <w:tc>
          <w:tcPr>
            <w:tcW w:w="833" w:type="pct"/>
            <w:vAlign w:val="center"/>
          </w:tcPr>
          <w:p w:rsidR="00F5177D" w:rsidRPr="001623D5" w:rsidRDefault="00F5177D" w:rsidP="007F12C1">
            <w:pPr>
              <w:jc w:val="center"/>
            </w:pPr>
            <w:r>
              <w:rPr>
                <w:rFonts w:hint="eastAsia"/>
              </w:rPr>
              <w:t>0.26</w:t>
            </w:r>
          </w:p>
        </w:tc>
        <w:tc>
          <w:tcPr>
            <w:tcW w:w="833" w:type="pct"/>
            <w:vAlign w:val="center"/>
          </w:tcPr>
          <w:p w:rsidR="00F5177D" w:rsidRPr="001623D5" w:rsidRDefault="00F5177D" w:rsidP="007F12C1">
            <w:pPr>
              <w:jc w:val="center"/>
            </w:pPr>
            <w:r>
              <w:rPr>
                <w:rFonts w:hint="eastAsia"/>
              </w:rPr>
              <w:t>0.29</w:t>
            </w:r>
          </w:p>
        </w:tc>
        <w:tc>
          <w:tcPr>
            <w:tcW w:w="833" w:type="pct"/>
            <w:vAlign w:val="center"/>
          </w:tcPr>
          <w:p w:rsidR="00F5177D" w:rsidRPr="001623D5" w:rsidRDefault="00F5177D" w:rsidP="007F12C1">
            <w:pPr>
              <w:jc w:val="center"/>
            </w:pPr>
            <w:r>
              <w:rPr>
                <w:rFonts w:hint="eastAsia"/>
              </w:rPr>
              <w:t>0.22</w:t>
            </w:r>
          </w:p>
        </w:tc>
      </w:tr>
    </w:tbl>
    <w:p w:rsidR="001E3B24" w:rsidRDefault="001E3B24" w:rsidP="001E3B24">
      <w:pPr>
        <w:pStyle w:val="aa"/>
        <w:spacing w:line="440" w:lineRule="exact"/>
        <w:jc w:val="center"/>
        <w:rPr>
          <w:rFonts w:ascii="宋体" w:hAnsi="宋体"/>
        </w:rPr>
      </w:pPr>
    </w:p>
    <w:p w:rsidR="00F602DA" w:rsidRDefault="00F602DA" w:rsidP="001E3B24">
      <w:pPr>
        <w:pStyle w:val="aa"/>
        <w:spacing w:line="440" w:lineRule="exact"/>
        <w:jc w:val="center"/>
      </w:pPr>
      <w:r>
        <w:rPr>
          <w:rFonts w:ascii="宋体" w:hAnsi="宋体" w:hint="eastAsia"/>
        </w:rPr>
        <w:t>表4  方法2</w:t>
      </w:r>
      <w:r>
        <w:t>Na</w:t>
      </w:r>
      <w:r>
        <w:rPr>
          <w:vertAlign w:val="subscript"/>
        </w:rPr>
        <w:t>2</w:t>
      </w:r>
      <w:r>
        <w:t>EDTA</w:t>
      </w:r>
      <w:r w:rsidRPr="00E01F17">
        <w:t>滴定法</w:t>
      </w:r>
      <w:r>
        <w:rPr>
          <w:rFonts w:hint="eastAsia"/>
        </w:rPr>
        <w:t>再现性</w:t>
      </w:r>
      <w:r w:rsidR="001E3B24">
        <w:rPr>
          <w:rFonts w:hint="eastAsia"/>
        </w:rPr>
        <w:t>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5"/>
        <w:gridCol w:w="1348"/>
        <w:gridCol w:w="1348"/>
        <w:gridCol w:w="1348"/>
        <w:gridCol w:w="1350"/>
        <w:gridCol w:w="1353"/>
      </w:tblGrid>
      <w:tr w:rsidR="001E3B24" w:rsidRPr="006621F1" w:rsidTr="00236F30">
        <w:trPr>
          <w:trHeight w:val="472"/>
          <w:jc w:val="center"/>
        </w:trPr>
        <w:tc>
          <w:tcPr>
            <w:tcW w:w="1041" w:type="pct"/>
            <w:vAlign w:val="center"/>
          </w:tcPr>
          <w:p w:rsidR="001E3B24" w:rsidRPr="006621F1" w:rsidRDefault="001E3B24" w:rsidP="00236F30">
            <w:pPr>
              <w:pStyle w:val="afb"/>
              <w:ind w:firstLineChars="0" w:firstLine="0"/>
              <w:jc w:val="center"/>
              <w:rPr>
                <w:rFonts w:ascii="宋体" w:hAnsi="宋体"/>
                <w:sz w:val="18"/>
                <w:szCs w:val="18"/>
              </w:rPr>
            </w:pPr>
            <w:r w:rsidRPr="00DD132F">
              <w:rPr>
                <w:rFonts w:ascii="宋体" w:hAnsi="宋体" w:hint="eastAsia"/>
                <w:i/>
              </w:rPr>
              <w:t>ω</w:t>
            </w:r>
            <w:r w:rsidRPr="00DD132F">
              <w:rPr>
                <w:rFonts w:hint="eastAsia"/>
                <w:vertAlign w:val="subscript"/>
              </w:rPr>
              <w:t>Pb</w:t>
            </w:r>
            <w:r>
              <w:rPr>
                <w:rFonts w:ascii="宋体" w:hAnsi="宋体" w:hint="eastAsia"/>
                <w:i/>
                <w:sz w:val="18"/>
                <w:szCs w:val="18"/>
              </w:rPr>
              <w:t>/%</w:t>
            </w:r>
          </w:p>
        </w:tc>
        <w:tc>
          <w:tcPr>
            <w:tcW w:w="791" w:type="pct"/>
            <w:vAlign w:val="center"/>
          </w:tcPr>
          <w:p w:rsidR="001E3B24" w:rsidRPr="006621F1" w:rsidRDefault="001E3B24" w:rsidP="00236F30">
            <w:pPr>
              <w:pStyle w:val="afb"/>
              <w:ind w:firstLineChars="0" w:firstLine="0"/>
              <w:jc w:val="center"/>
              <w:rPr>
                <w:rFonts w:ascii="宋体" w:hAnsi="宋体"/>
                <w:sz w:val="18"/>
                <w:szCs w:val="18"/>
              </w:rPr>
            </w:pPr>
          </w:p>
        </w:tc>
        <w:tc>
          <w:tcPr>
            <w:tcW w:w="791" w:type="pct"/>
            <w:vAlign w:val="center"/>
          </w:tcPr>
          <w:p w:rsidR="001E3B24" w:rsidRPr="006621F1" w:rsidRDefault="001E3B24" w:rsidP="00236F30">
            <w:pPr>
              <w:pStyle w:val="afb"/>
              <w:ind w:firstLineChars="0" w:firstLine="0"/>
              <w:jc w:val="center"/>
              <w:rPr>
                <w:rFonts w:ascii="宋体" w:hAnsi="宋体"/>
                <w:sz w:val="18"/>
                <w:szCs w:val="18"/>
              </w:rPr>
            </w:pPr>
          </w:p>
        </w:tc>
        <w:tc>
          <w:tcPr>
            <w:tcW w:w="791" w:type="pct"/>
            <w:vAlign w:val="center"/>
          </w:tcPr>
          <w:p w:rsidR="001E3B24" w:rsidRPr="006621F1" w:rsidRDefault="001E3B24" w:rsidP="00236F30">
            <w:pPr>
              <w:pStyle w:val="afb"/>
              <w:ind w:firstLineChars="0" w:firstLine="0"/>
              <w:jc w:val="center"/>
              <w:rPr>
                <w:rFonts w:ascii="宋体" w:hAnsi="宋体"/>
                <w:sz w:val="18"/>
                <w:szCs w:val="18"/>
              </w:rPr>
            </w:pPr>
          </w:p>
        </w:tc>
        <w:tc>
          <w:tcPr>
            <w:tcW w:w="792" w:type="pct"/>
            <w:vAlign w:val="center"/>
          </w:tcPr>
          <w:p w:rsidR="001E3B24" w:rsidRPr="006621F1" w:rsidRDefault="001E3B24" w:rsidP="00236F30">
            <w:pPr>
              <w:pStyle w:val="afb"/>
              <w:ind w:firstLineChars="0" w:firstLine="0"/>
              <w:jc w:val="center"/>
              <w:rPr>
                <w:rFonts w:ascii="宋体" w:hAnsi="宋体"/>
                <w:sz w:val="18"/>
                <w:szCs w:val="18"/>
              </w:rPr>
            </w:pPr>
          </w:p>
        </w:tc>
        <w:tc>
          <w:tcPr>
            <w:tcW w:w="794" w:type="pct"/>
            <w:vAlign w:val="center"/>
          </w:tcPr>
          <w:p w:rsidR="001E3B24" w:rsidRPr="006621F1" w:rsidRDefault="001E3B24" w:rsidP="00236F30">
            <w:pPr>
              <w:pStyle w:val="afb"/>
              <w:ind w:firstLineChars="0" w:firstLine="0"/>
              <w:jc w:val="center"/>
              <w:rPr>
                <w:rFonts w:ascii="宋体" w:hAnsi="宋体"/>
                <w:sz w:val="18"/>
                <w:szCs w:val="18"/>
              </w:rPr>
            </w:pPr>
          </w:p>
        </w:tc>
      </w:tr>
      <w:tr w:rsidR="001E3B24" w:rsidRPr="006621F1" w:rsidTr="00236F30">
        <w:trPr>
          <w:trHeight w:val="472"/>
          <w:jc w:val="center"/>
        </w:trPr>
        <w:tc>
          <w:tcPr>
            <w:tcW w:w="1041" w:type="pct"/>
            <w:vAlign w:val="center"/>
          </w:tcPr>
          <w:p w:rsidR="001E3B24" w:rsidRPr="006621F1" w:rsidRDefault="001E3B24" w:rsidP="00236F30">
            <w:pPr>
              <w:pStyle w:val="afb"/>
              <w:ind w:firstLineChars="0" w:firstLine="0"/>
              <w:jc w:val="center"/>
              <w:rPr>
                <w:rFonts w:ascii="宋体" w:hAnsi="宋体"/>
                <w:sz w:val="18"/>
                <w:szCs w:val="18"/>
              </w:rPr>
            </w:pPr>
            <w:r w:rsidRPr="006621F1">
              <w:rPr>
                <w:rFonts w:ascii="宋体" w:hAnsi="宋体"/>
                <w:i/>
                <w:sz w:val="18"/>
                <w:szCs w:val="18"/>
              </w:rPr>
              <w:t>R/</w:t>
            </w:r>
            <w:r w:rsidRPr="006621F1">
              <w:rPr>
                <w:rFonts w:ascii="宋体" w:hAnsi="宋体"/>
                <w:sz w:val="18"/>
                <w:szCs w:val="18"/>
              </w:rPr>
              <w:t>%</w:t>
            </w:r>
          </w:p>
        </w:tc>
        <w:tc>
          <w:tcPr>
            <w:tcW w:w="791" w:type="pct"/>
            <w:vAlign w:val="center"/>
          </w:tcPr>
          <w:p w:rsidR="001E3B24" w:rsidRPr="006621F1" w:rsidRDefault="001E3B24" w:rsidP="00236F30">
            <w:pPr>
              <w:jc w:val="center"/>
              <w:rPr>
                <w:rFonts w:ascii="宋体" w:hAnsi="宋体"/>
                <w:sz w:val="18"/>
                <w:szCs w:val="18"/>
              </w:rPr>
            </w:pPr>
          </w:p>
        </w:tc>
        <w:tc>
          <w:tcPr>
            <w:tcW w:w="791" w:type="pct"/>
            <w:vAlign w:val="center"/>
          </w:tcPr>
          <w:p w:rsidR="001E3B24" w:rsidRPr="006621F1" w:rsidRDefault="001E3B24" w:rsidP="00236F30">
            <w:pPr>
              <w:jc w:val="center"/>
              <w:rPr>
                <w:rFonts w:ascii="宋体" w:hAnsi="宋体"/>
                <w:sz w:val="18"/>
                <w:szCs w:val="18"/>
              </w:rPr>
            </w:pPr>
          </w:p>
        </w:tc>
        <w:tc>
          <w:tcPr>
            <w:tcW w:w="791" w:type="pct"/>
            <w:vAlign w:val="center"/>
          </w:tcPr>
          <w:p w:rsidR="001E3B24" w:rsidRPr="006621F1" w:rsidRDefault="001E3B24" w:rsidP="00236F30">
            <w:pPr>
              <w:jc w:val="center"/>
              <w:rPr>
                <w:rFonts w:ascii="宋体" w:hAnsi="宋体"/>
                <w:sz w:val="18"/>
                <w:szCs w:val="18"/>
              </w:rPr>
            </w:pPr>
          </w:p>
        </w:tc>
        <w:tc>
          <w:tcPr>
            <w:tcW w:w="792" w:type="pct"/>
            <w:vAlign w:val="center"/>
          </w:tcPr>
          <w:p w:rsidR="001E3B24" w:rsidRPr="006621F1" w:rsidRDefault="001E3B24" w:rsidP="00236F30">
            <w:pPr>
              <w:jc w:val="center"/>
              <w:rPr>
                <w:rFonts w:ascii="宋体" w:hAnsi="宋体"/>
                <w:sz w:val="18"/>
                <w:szCs w:val="18"/>
              </w:rPr>
            </w:pPr>
          </w:p>
        </w:tc>
        <w:tc>
          <w:tcPr>
            <w:tcW w:w="794" w:type="pct"/>
            <w:vAlign w:val="center"/>
          </w:tcPr>
          <w:p w:rsidR="001E3B24" w:rsidRPr="006621F1" w:rsidRDefault="001E3B24" w:rsidP="00236F30">
            <w:pPr>
              <w:jc w:val="center"/>
              <w:rPr>
                <w:rFonts w:ascii="宋体" w:hAnsi="宋体"/>
                <w:sz w:val="18"/>
                <w:szCs w:val="18"/>
              </w:rPr>
            </w:pPr>
          </w:p>
        </w:tc>
      </w:tr>
    </w:tbl>
    <w:p w:rsidR="001E3B24" w:rsidRPr="00F602DA" w:rsidRDefault="001E3B24" w:rsidP="00154EBC">
      <w:pPr>
        <w:pStyle w:val="aa"/>
        <w:spacing w:line="440" w:lineRule="exact"/>
        <w:rPr>
          <w:rFonts w:ascii="宋体" w:hAnsi="宋体"/>
        </w:rPr>
      </w:pPr>
    </w:p>
    <w:p w:rsidR="00154EBC" w:rsidRPr="0042659E" w:rsidRDefault="00154EBC" w:rsidP="00154EBC">
      <w:pPr>
        <w:pStyle w:val="aa"/>
        <w:spacing w:line="440" w:lineRule="exact"/>
        <w:rPr>
          <w:rFonts w:ascii="黑体" w:eastAsia="黑体" w:hAnsi="黑体"/>
          <w:b/>
        </w:rPr>
      </w:pPr>
      <w:r w:rsidRPr="0042659E">
        <w:rPr>
          <w:rFonts w:ascii="黑体" w:eastAsia="黑体" w:hAnsi="黑体" w:hint="eastAsia"/>
          <w:b/>
        </w:rPr>
        <w:t>9  标准征求意见稿意见汇总与处理</w:t>
      </w:r>
    </w:p>
    <w:p w:rsidR="00154EBC" w:rsidRDefault="004575AB" w:rsidP="004575AB">
      <w:pPr>
        <w:pStyle w:val="aa"/>
        <w:spacing w:line="440" w:lineRule="exact"/>
        <w:ind w:firstLineChars="200" w:firstLine="420"/>
      </w:pPr>
      <w:r>
        <w:rPr>
          <w:rFonts w:hint="eastAsia"/>
        </w:rPr>
        <w:t>在协同试验和标准预审过程中，征求的意见以及对意见的分析处理，详见《意见汇总表》。</w:t>
      </w:r>
    </w:p>
    <w:p w:rsidR="004575AB" w:rsidRPr="0042659E" w:rsidRDefault="004575AB" w:rsidP="004575AB">
      <w:pPr>
        <w:pStyle w:val="aa"/>
        <w:spacing w:line="440" w:lineRule="exact"/>
        <w:rPr>
          <w:rFonts w:ascii="黑体" w:eastAsia="黑体" w:hAnsi="黑体"/>
          <w:b/>
        </w:rPr>
      </w:pPr>
      <w:r w:rsidRPr="0042659E">
        <w:rPr>
          <w:rFonts w:ascii="黑体" w:eastAsia="黑体" w:hAnsi="黑体" w:hint="eastAsia"/>
          <w:b/>
        </w:rPr>
        <w:t>10  标准水平分析</w:t>
      </w:r>
    </w:p>
    <w:p w:rsidR="0042659E" w:rsidRPr="0042659E" w:rsidRDefault="0042659E" w:rsidP="0042659E">
      <w:pPr>
        <w:spacing w:line="440" w:lineRule="exact"/>
        <w:ind w:firstLineChars="200" w:firstLine="420"/>
      </w:pPr>
      <w:r w:rsidRPr="000A198E">
        <w:t>本标准</w:t>
      </w:r>
      <w:r w:rsidR="00EC029C">
        <w:rPr>
          <w:rFonts w:hint="eastAsia"/>
        </w:rPr>
        <w:t>方法</w:t>
      </w:r>
      <w:r w:rsidR="00EC029C">
        <w:rPr>
          <w:rFonts w:hint="eastAsia"/>
        </w:rPr>
        <w:t>1</w:t>
      </w:r>
      <w:r w:rsidR="00EC029C" w:rsidRPr="00035EE9">
        <w:rPr>
          <w:rFonts w:asciiTheme="minorEastAsia" w:eastAsiaTheme="minorEastAsia" w:hAnsiTheme="minorEastAsia"/>
        </w:rPr>
        <w:t>采用</w:t>
      </w:r>
      <w:r w:rsidR="00EC029C" w:rsidRPr="00035EE9">
        <w:rPr>
          <w:rFonts w:asciiTheme="minorEastAsia" w:eastAsiaTheme="minorEastAsia" w:hAnsiTheme="minorEastAsia" w:hint="eastAsia"/>
        </w:rPr>
        <w:t>火焰原子吸收光谱法</w:t>
      </w:r>
      <w:r w:rsidR="00EC029C">
        <w:rPr>
          <w:rFonts w:asciiTheme="minorEastAsia" w:eastAsiaTheme="minorEastAsia" w:hAnsiTheme="minorEastAsia" w:hint="eastAsia"/>
        </w:rPr>
        <w:t>和方法2</w:t>
      </w:r>
      <w:r w:rsidR="00EC029C" w:rsidRPr="000A198E">
        <w:t>采用</w:t>
      </w:r>
      <w:r w:rsidR="00EC029C">
        <w:rPr>
          <w:rFonts w:hint="eastAsia"/>
        </w:rPr>
        <w:t>Na2EDTA</w:t>
      </w:r>
      <w:r w:rsidR="00EC029C" w:rsidRPr="000A198E">
        <w:t>滴定法测定粗锡中</w:t>
      </w:r>
      <w:r w:rsidR="00EC029C">
        <w:rPr>
          <w:rFonts w:hint="eastAsia"/>
        </w:rPr>
        <w:t>铅</w:t>
      </w:r>
      <w:r w:rsidR="00EC029C" w:rsidRPr="000A198E">
        <w:t>含量</w:t>
      </w:r>
      <w:r w:rsidR="00EC029C" w:rsidRPr="00035EE9">
        <w:rPr>
          <w:rFonts w:asciiTheme="minorEastAsia" w:eastAsiaTheme="minorEastAsia" w:hAnsiTheme="minorEastAsia"/>
        </w:rPr>
        <w:t>，操作简便，分析结果准确、可靠，分析设备成本低，便于推广应用，与现有标准及制定中的标准无重复交叉情况。</w:t>
      </w:r>
      <w:r w:rsidR="00EC029C" w:rsidRPr="00035EE9">
        <w:rPr>
          <w:rFonts w:asciiTheme="minorEastAsia" w:eastAsiaTheme="minorEastAsia" w:hAnsiTheme="minorEastAsia"/>
          <w:shd w:val="clear" w:color="auto" w:fill="FFFFFF"/>
        </w:rPr>
        <w:t>经检索，目前国际常用的ISO、ASTM、JIS、BS中均没有粗锡中</w:t>
      </w:r>
      <w:r w:rsidR="00EC029C" w:rsidRPr="00035EE9">
        <w:rPr>
          <w:rFonts w:asciiTheme="minorEastAsia" w:eastAsiaTheme="minorEastAsia" w:hAnsiTheme="minorEastAsia" w:hint="eastAsia"/>
          <w:shd w:val="clear" w:color="auto" w:fill="FFFFFF"/>
        </w:rPr>
        <w:t>铅</w:t>
      </w:r>
      <w:r w:rsidR="00EC029C" w:rsidRPr="00035EE9">
        <w:rPr>
          <w:rFonts w:asciiTheme="minorEastAsia" w:eastAsiaTheme="minorEastAsia" w:hAnsiTheme="minorEastAsia"/>
          <w:shd w:val="clear" w:color="auto" w:fill="FFFFFF"/>
        </w:rPr>
        <w:t>含量的检测标准。</w:t>
      </w:r>
      <w:r w:rsidR="00EC029C" w:rsidRPr="00035EE9">
        <w:rPr>
          <w:rFonts w:asciiTheme="minorEastAsia" w:eastAsiaTheme="minorEastAsia" w:hAnsiTheme="minorEastAsia"/>
          <w:color w:val="000000"/>
        </w:rPr>
        <w:t>本标能够准满足现有的产品标准要求，能够与其他国家标准、行业标准互为补充、衔接配套。</w:t>
      </w:r>
      <w:r w:rsidR="00EC029C" w:rsidRPr="00035EE9">
        <w:rPr>
          <w:rFonts w:asciiTheme="minorEastAsia" w:eastAsiaTheme="minorEastAsia" w:hAnsiTheme="minorEastAsia"/>
        </w:rPr>
        <w:t>填补了国内</w:t>
      </w:r>
      <w:r w:rsidR="00EC029C">
        <w:rPr>
          <w:rFonts w:asciiTheme="minorEastAsia" w:eastAsiaTheme="minorEastAsia" w:hAnsiTheme="minorEastAsia" w:hint="eastAsia"/>
        </w:rPr>
        <w:t>行业</w:t>
      </w:r>
      <w:r w:rsidR="00EC029C" w:rsidRPr="00035EE9">
        <w:rPr>
          <w:rFonts w:asciiTheme="minorEastAsia" w:eastAsiaTheme="minorEastAsia" w:hAnsiTheme="minorEastAsia"/>
        </w:rPr>
        <w:t>标准的空白，</w:t>
      </w:r>
      <w:r w:rsidR="00EC029C" w:rsidRPr="00035EE9">
        <w:rPr>
          <w:rFonts w:asciiTheme="minorEastAsia" w:eastAsiaTheme="minorEastAsia" w:hAnsiTheme="minorEastAsia"/>
          <w:shd w:val="clear" w:color="auto" w:fill="FFFFFF"/>
        </w:rPr>
        <w:t>有一</w:t>
      </w:r>
      <w:r w:rsidR="00EC029C" w:rsidRPr="00035EE9">
        <w:rPr>
          <w:rFonts w:asciiTheme="minorEastAsia" w:eastAsiaTheme="minorEastAsia" w:hAnsiTheme="minorEastAsia"/>
        </w:rPr>
        <w:t>定的前瞻性和创新性。</w:t>
      </w:r>
    </w:p>
    <w:p w:rsidR="004575AB" w:rsidRPr="00A13311" w:rsidRDefault="004575AB" w:rsidP="004575AB">
      <w:pPr>
        <w:pStyle w:val="af4"/>
        <w:spacing w:beforeLines="0" w:afterLines="0" w:line="360" w:lineRule="auto"/>
        <w:rPr>
          <w:rFonts w:hAnsi="黑体"/>
          <w:b/>
          <w:bCs/>
        </w:rPr>
      </w:pPr>
      <w:r w:rsidRPr="00A13311">
        <w:rPr>
          <w:rFonts w:hAnsi="黑体" w:hint="eastAsia"/>
          <w:b/>
          <w:bCs/>
        </w:rPr>
        <w:t>11  与有关的现行法律、法规和强制性国家标准的关系</w:t>
      </w:r>
    </w:p>
    <w:p w:rsidR="004575AB" w:rsidRDefault="004575AB" w:rsidP="004575AB">
      <w:pPr>
        <w:ind w:firstLineChars="400" w:firstLine="840"/>
        <w:rPr>
          <w:rFonts w:ascii="宋体" w:hAnsi="Calibri"/>
          <w:szCs w:val="22"/>
        </w:rPr>
      </w:pPr>
      <w:r>
        <w:rPr>
          <w:rFonts w:ascii="宋体" w:hAnsi="Calibri" w:hint="eastAsia"/>
          <w:szCs w:val="22"/>
        </w:rPr>
        <w:t>本标准符合相关现行法律、法规和强制性国家标准，没有冲突。</w:t>
      </w:r>
    </w:p>
    <w:p w:rsidR="004575AB" w:rsidRDefault="004575AB" w:rsidP="004575AB">
      <w:pPr>
        <w:pStyle w:val="af4"/>
        <w:spacing w:beforeLines="0" w:afterLines="0" w:line="360" w:lineRule="auto"/>
        <w:rPr>
          <w:rFonts w:hAnsi="黑体"/>
          <w:b/>
          <w:bCs/>
          <w:szCs w:val="22"/>
        </w:rPr>
      </w:pPr>
      <w:r>
        <w:rPr>
          <w:rFonts w:hAnsi="黑体" w:hint="eastAsia"/>
          <w:b/>
          <w:bCs/>
        </w:rPr>
        <w:t>12  重大分歧意见的处理经过和依据</w:t>
      </w:r>
    </w:p>
    <w:p w:rsidR="004575AB" w:rsidRDefault="004575AB" w:rsidP="004575AB">
      <w:pPr>
        <w:ind w:firstLineChars="400" w:firstLine="840"/>
        <w:rPr>
          <w:rFonts w:ascii="宋体" w:hAnsi="Calibri"/>
          <w:szCs w:val="22"/>
        </w:rPr>
      </w:pPr>
      <w:r>
        <w:rPr>
          <w:rFonts w:ascii="宋体" w:hAnsi="Calibri" w:hint="eastAsia"/>
          <w:szCs w:val="22"/>
        </w:rPr>
        <w:t>无。</w:t>
      </w:r>
    </w:p>
    <w:p w:rsidR="004575AB" w:rsidRPr="00A13311" w:rsidRDefault="004575AB" w:rsidP="004575AB">
      <w:pPr>
        <w:pStyle w:val="af4"/>
        <w:spacing w:beforeLines="0" w:afterLines="0" w:line="360" w:lineRule="auto"/>
        <w:rPr>
          <w:rFonts w:hAnsi="黑体"/>
          <w:b/>
          <w:bCs/>
        </w:rPr>
      </w:pPr>
      <w:r>
        <w:rPr>
          <w:rFonts w:hAnsi="黑体" w:hint="eastAsia"/>
          <w:b/>
          <w:bCs/>
        </w:rPr>
        <w:lastRenderedPageBreak/>
        <w:t>13  贯彻标准的要求和措施建议</w:t>
      </w:r>
    </w:p>
    <w:p w:rsidR="004575AB" w:rsidRDefault="004575AB" w:rsidP="004575AB">
      <w:pPr>
        <w:ind w:firstLineChars="400" w:firstLine="840"/>
        <w:rPr>
          <w:rFonts w:ascii="宋体" w:hAnsi="Calibri"/>
          <w:sz w:val="20"/>
        </w:rPr>
      </w:pPr>
      <w:r>
        <w:rPr>
          <w:rFonts w:ascii="宋体" w:hAnsi="Calibri" w:hint="eastAsia"/>
          <w:szCs w:val="22"/>
        </w:rPr>
        <w:t>建议颁布本标准为推荐性行业标准，供相关组织参考采用。</w:t>
      </w:r>
    </w:p>
    <w:p w:rsidR="004575AB" w:rsidRPr="00A13311" w:rsidRDefault="004575AB" w:rsidP="004575AB">
      <w:pPr>
        <w:pStyle w:val="af4"/>
        <w:spacing w:beforeLines="0" w:afterLines="0" w:line="360" w:lineRule="auto"/>
        <w:rPr>
          <w:rFonts w:hAnsi="黑体"/>
          <w:b/>
          <w:bCs/>
        </w:rPr>
      </w:pPr>
      <w:r w:rsidRPr="00A13311">
        <w:rPr>
          <w:rFonts w:hAnsi="黑体" w:hint="eastAsia"/>
          <w:b/>
          <w:bCs/>
        </w:rPr>
        <w:t>14  废止现行有关标准的建议</w:t>
      </w:r>
    </w:p>
    <w:p w:rsidR="004575AB" w:rsidRDefault="004575AB" w:rsidP="004575AB">
      <w:pPr>
        <w:spacing w:line="360" w:lineRule="atLeast"/>
        <w:ind w:firstLineChars="200" w:firstLine="420"/>
        <w:rPr>
          <w:rFonts w:ascii="宋体" w:hAnsi="Calibri"/>
          <w:szCs w:val="22"/>
        </w:rPr>
      </w:pPr>
      <w:r>
        <w:rPr>
          <w:rFonts w:ascii="宋体" w:hAnsi="Calibri" w:hint="eastAsia"/>
          <w:szCs w:val="22"/>
        </w:rPr>
        <w:t>无</w:t>
      </w:r>
    </w:p>
    <w:p w:rsidR="004575AB" w:rsidRPr="00A13311" w:rsidRDefault="004575AB" w:rsidP="004575AB">
      <w:pPr>
        <w:pStyle w:val="af4"/>
        <w:spacing w:beforeLines="0" w:afterLines="0" w:line="360" w:lineRule="auto"/>
        <w:rPr>
          <w:rFonts w:hAnsi="黑体"/>
          <w:b/>
          <w:bCs/>
        </w:rPr>
      </w:pPr>
      <w:r w:rsidRPr="00A13311">
        <w:rPr>
          <w:rFonts w:hAnsi="黑体" w:hint="eastAsia"/>
          <w:b/>
          <w:bCs/>
        </w:rPr>
        <w:t>15  其他应予说明的事项</w:t>
      </w:r>
    </w:p>
    <w:p w:rsidR="004575AB" w:rsidRDefault="004575AB" w:rsidP="004575AB">
      <w:pPr>
        <w:ind w:firstLine="420"/>
        <w:rPr>
          <w:rFonts w:ascii="宋体" w:hAnsi="Calibri"/>
        </w:rPr>
      </w:pPr>
      <w:r>
        <w:rPr>
          <w:rFonts w:ascii="宋体" w:hAnsi="Calibri" w:hint="eastAsia"/>
        </w:rPr>
        <w:t>本标准遵守下列基础标准：</w:t>
      </w:r>
    </w:p>
    <w:p w:rsidR="004575AB" w:rsidRDefault="004575AB" w:rsidP="004575AB">
      <w:pPr>
        <w:ind w:firstLine="420"/>
        <w:rPr>
          <w:rFonts w:ascii="宋体" w:hAnsi="Calibri"/>
        </w:rPr>
      </w:pPr>
      <w:r>
        <w:rPr>
          <w:rFonts w:ascii="宋体" w:hAnsi="Calibri" w:hint="eastAsia"/>
        </w:rPr>
        <w:t>GB/T 1.1标准化工作导则第1部分：标准的结构和编写规则</w:t>
      </w:r>
    </w:p>
    <w:p w:rsidR="004575AB" w:rsidRDefault="004575AB" w:rsidP="004575AB">
      <w:pPr>
        <w:ind w:firstLine="420"/>
        <w:rPr>
          <w:rFonts w:ascii="宋体" w:hAnsi="Calibri"/>
        </w:rPr>
      </w:pPr>
      <w:r>
        <w:rPr>
          <w:rFonts w:ascii="宋体" w:hAnsi="Calibri" w:hint="eastAsia"/>
        </w:rPr>
        <w:t>GB/T 20001标准编写规则第4部分：化学分析方法</w:t>
      </w:r>
    </w:p>
    <w:p w:rsidR="004575AB" w:rsidRDefault="004575AB" w:rsidP="004575AB">
      <w:pPr>
        <w:ind w:firstLine="420"/>
        <w:rPr>
          <w:rFonts w:ascii="宋体" w:hAnsi="Calibri"/>
        </w:rPr>
      </w:pPr>
      <w:r>
        <w:rPr>
          <w:rFonts w:ascii="宋体" w:hAnsi="Calibri" w:hint="eastAsia"/>
        </w:rPr>
        <w:t>GB/T 17433冶金产品化学分析基础术语</w:t>
      </w:r>
    </w:p>
    <w:p w:rsidR="004575AB" w:rsidRDefault="004575AB" w:rsidP="004575AB">
      <w:pPr>
        <w:ind w:left="420"/>
        <w:rPr>
          <w:rFonts w:ascii="宋体" w:hAnsi="Calibri"/>
        </w:rPr>
      </w:pPr>
      <w:r>
        <w:rPr>
          <w:rFonts w:ascii="宋体" w:hAnsi="Calibri" w:hint="eastAsia"/>
        </w:rPr>
        <w:t>GB/T 11792测试方法的精密度在重现性或再现性条件下所得测试结果可接受的检查和最终测试结果的确定。</w:t>
      </w:r>
    </w:p>
    <w:p w:rsidR="004575AB" w:rsidRDefault="004575AB" w:rsidP="004575AB">
      <w:pPr>
        <w:pStyle w:val="aa"/>
        <w:spacing w:line="440" w:lineRule="exact"/>
        <w:rPr>
          <w:rFonts w:asciiTheme="minorEastAsia" w:eastAsiaTheme="minorEastAsia" w:hAnsiTheme="minorEastAsia"/>
        </w:rPr>
      </w:pPr>
    </w:p>
    <w:p w:rsidR="000A5897" w:rsidRPr="00C648FC" w:rsidRDefault="00C648FC" w:rsidP="004575AB">
      <w:pPr>
        <w:pStyle w:val="aa"/>
        <w:spacing w:line="440" w:lineRule="exact"/>
        <w:rPr>
          <w:rFonts w:asciiTheme="minorEastAsia" w:eastAsiaTheme="minorEastAsia" w:hAnsiTheme="minorEastAsia"/>
          <w:sz w:val="28"/>
          <w:szCs w:val="28"/>
        </w:rPr>
      </w:pPr>
      <w:r>
        <w:rPr>
          <w:rFonts w:asciiTheme="minorEastAsia" w:eastAsiaTheme="minorEastAsia" w:hAnsiTheme="minorEastAsia" w:hint="eastAsia"/>
        </w:rPr>
        <w:t xml:space="preserve">     </w:t>
      </w:r>
      <w:r w:rsidR="00EC029C" w:rsidRPr="00C648FC">
        <w:rPr>
          <w:rFonts w:asciiTheme="minorEastAsia" w:eastAsiaTheme="minorEastAsia" w:hAnsiTheme="minorEastAsia" w:hint="eastAsia"/>
          <w:sz w:val="28"/>
          <w:szCs w:val="28"/>
        </w:rPr>
        <w:t>《</w:t>
      </w:r>
      <w:r w:rsidR="00EC029C" w:rsidRPr="00C648FC">
        <w:rPr>
          <w:rFonts w:asciiTheme="minorEastAsia" w:eastAsiaTheme="minorEastAsia" w:hAnsiTheme="minorEastAsia" w:hint="eastAsia"/>
          <w:bCs/>
          <w:sz w:val="28"/>
          <w:szCs w:val="28"/>
        </w:rPr>
        <w:t>粗锡化学分析方法 第2部分：铅含量的测定</w:t>
      </w:r>
      <w:r w:rsidR="00EC029C" w:rsidRPr="00C648FC">
        <w:rPr>
          <w:rFonts w:asciiTheme="minorEastAsia" w:eastAsiaTheme="minorEastAsia" w:hAnsiTheme="minorEastAsia" w:hint="eastAsia"/>
          <w:sz w:val="28"/>
          <w:szCs w:val="28"/>
        </w:rPr>
        <w:t>》标准起草项目组</w:t>
      </w:r>
    </w:p>
    <w:p w:rsidR="000A5897" w:rsidRPr="00C648FC" w:rsidRDefault="000A5897" w:rsidP="004575AB">
      <w:pPr>
        <w:pStyle w:val="aa"/>
        <w:spacing w:line="440" w:lineRule="exact"/>
        <w:rPr>
          <w:rFonts w:asciiTheme="minorEastAsia" w:eastAsiaTheme="minorEastAsia" w:hAnsiTheme="minorEastAsia"/>
          <w:sz w:val="28"/>
          <w:szCs w:val="28"/>
        </w:rPr>
      </w:pPr>
      <w:r w:rsidRPr="00C648FC">
        <w:rPr>
          <w:rFonts w:asciiTheme="minorEastAsia" w:eastAsiaTheme="minorEastAsia" w:hAnsiTheme="minorEastAsia" w:hint="eastAsia"/>
          <w:sz w:val="28"/>
          <w:szCs w:val="28"/>
        </w:rPr>
        <w:t xml:space="preserve">                             </w:t>
      </w:r>
      <w:r w:rsidR="0042659E" w:rsidRPr="00C648FC">
        <w:rPr>
          <w:rFonts w:asciiTheme="minorEastAsia" w:eastAsiaTheme="minorEastAsia" w:hAnsiTheme="minorEastAsia" w:hint="eastAsia"/>
          <w:sz w:val="28"/>
          <w:szCs w:val="28"/>
        </w:rPr>
        <w:t xml:space="preserve">          </w:t>
      </w:r>
      <w:r w:rsidRPr="00C648FC">
        <w:rPr>
          <w:rFonts w:asciiTheme="minorEastAsia" w:eastAsiaTheme="minorEastAsia" w:hAnsiTheme="minorEastAsia" w:hint="eastAsia"/>
          <w:sz w:val="28"/>
          <w:szCs w:val="28"/>
        </w:rPr>
        <w:t>2020年6月</w:t>
      </w:r>
    </w:p>
    <w:p w:rsidR="006976BA" w:rsidRDefault="006976BA" w:rsidP="004575AB">
      <w:pPr>
        <w:pStyle w:val="aa"/>
        <w:spacing w:line="440" w:lineRule="exact"/>
        <w:rPr>
          <w:rFonts w:ascii="黑体" w:eastAsia="黑体" w:hAnsi="黑体"/>
          <w:sz w:val="48"/>
          <w:szCs w:val="48"/>
        </w:rPr>
      </w:pPr>
    </w:p>
    <w:p w:rsidR="006976BA" w:rsidRDefault="006976BA" w:rsidP="004575AB">
      <w:pPr>
        <w:pStyle w:val="aa"/>
        <w:spacing w:line="440" w:lineRule="exact"/>
        <w:rPr>
          <w:rFonts w:ascii="黑体" w:eastAsia="黑体" w:hAnsi="黑体"/>
          <w:sz w:val="48"/>
          <w:szCs w:val="48"/>
        </w:rPr>
      </w:pPr>
    </w:p>
    <w:p w:rsidR="00C648FC" w:rsidRDefault="00C648FC" w:rsidP="004575AB">
      <w:pPr>
        <w:pStyle w:val="aa"/>
        <w:spacing w:line="440" w:lineRule="exact"/>
        <w:rPr>
          <w:rFonts w:ascii="黑体" w:eastAsia="黑体" w:hAnsi="黑体"/>
          <w:sz w:val="48"/>
          <w:szCs w:val="48"/>
        </w:rPr>
      </w:pPr>
    </w:p>
    <w:p w:rsidR="00C648FC" w:rsidRDefault="00C648FC" w:rsidP="004575AB">
      <w:pPr>
        <w:pStyle w:val="aa"/>
        <w:spacing w:line="440" w:lineRule="exact"/>
        <w:rPr>
          <w:rFonts w:ascii="黑体" w:eastAsia="黑体" w:hAnsi="黑体"/>
          <w:sz w:val="48"/>
          <w:szCs w:val="48"/>
        </w:rPr>
      </w:pPr>
    </w:p>
    <w:p w:rsidR="000A5897" w:rsidRPr="006976BA" w:rsidRDefault="000A5897" w:rsidP="004575AB">
      <w:pPr>
        <w:pStyle w:val="aa"/>
        <w:spacing w:line="440" w:lineRule="exact"/>
        <w:rPr>
          <w:rFonts w:ascii="黑体" w:eastAsia="黑体" w:hAnsi="黑体"/>
          <w:sz w:val="48"/>
          <w:szCs w:val="48"/>
        </w:rPr>
      </w:pPr>
      <w:r w:rsidRPr="006976BA">
        <w:rPr>
          <w:rFonts w:ascii="黑体" w:eastAsia="黑体" w:hAnsi="黑体" w:hint="eastAsia"/>
          <w:sz w:val="48"/>
          <w:szCs w:val="48"/>
        </w:rPr>
        <w:t>附件1：试验报告</w:t>
      </w:r>
    </w:p>
    <w:p w:rsidR="000B0F2B" w:rsidRPr="006976BA" w:rsidRDefault="000A5897" w:rsidP="000B0F2B">
      <w:pPr>
        <w:pStyle w:val="aa"/>
        <w:spacing w:line="440" w:lineRule="exact"/>
        <w:rPr>
          <w:rFonts w:ascii="黑体" w:eastAsia="黑体" w:hAnsi="黑体"/>
          <w:sz w:val="48"/>
          <w:szCs w:val="48"/>
        </w:rPr>
      </w:pPr>
      <w:r w:rsidRPr="006976BA">
        <w:rPr>
          <w:rFonts w:ascii="黑体" w:eastAsia="黑体" w:hAnsi="黑体" w:hint="eastAsia"/>
          <w:sz w:val="48"/>
          <w:szCs w:val="48"/>
        </w:rPr>
        <w:t>附件2：数据处理汇总表</w:t>
      </w:r>
    </w:p>
    <w:p w:rsidR="000B0F2B" w:rsidRPr="00295A5E" w:rsidRDefault="000B0F2B" w:rsidP="000B0F2B">
      <w:pPr>
        <w:pStyle w:val="aa"/>
        <w:spacing w:line="440" w:lineRule="exact"/>
        <w:rPr>
          <w:sz w:val="24"/>
          <w:szCs w:val="24"/>
        </w:rPr>
      </w:pPr>
    </w:p>
    <w:p w:rsidR="000B0F2B" w:rsidRDefault="000B0F2B" w:rsidP="000B0F2B">
      <w:pPr>
        <w:ind w:firstLineChars="200" w:firstLine="420"/>
        <w:jc w:val="left"/>
        <w:rPr>
          <w:rFonts w:ascii="宋体" w:hAnsi="宋体"/>
        </w:rPr>
      </w:pPr>
    </w:p>
    <w:p w:rsidR="000B0F2B" w:rsidRDefault="000B0F2B" w:rsidP="000B0F2B">
      <w:pPr>
        <w:ind w:firstLineChars="200" w:firstLine="420"/>
        <w:rPr>
          <w:rFonts w:cs="宋体"/>
        </w:rPr>
      </w:pPr>
    </w:p>
    <w:p w:rsidR="006976BA" w:rsidRDefault="006976BA" w:rsidP="000B0F2B">
      <w:pPr>
        <w:ind w:firstLineChars="200" w:firstLine="420"/>
        <w:rPr>
          <w:rFonts w:cs="宋体"/>
        </w:rPr>
      </w:pPr>
    </w:p>
    <w:p w:rsidR="006976BA" w:rsidRDefault="006976BA" w:rsidP="000B0F2B">
      <w:pPr>
        <w:ind w:firstLineChars="200" w:firstLine="420"/>
        <w:rPr>
          <w:rFonts w:cs="宋体"/>
        </w:rPr>
      </w:pPr>
    </w:p>
    <w:p w:rsidR="006976BA" w:rsidRDefault="006976BA" w:rsidP="000B0F2B">
      <w:pPr>
        <w:ind w:firstLineChars="200" w:firstLine="420"/>
        <w:rPr>
          <w:rFonts w:cs="宋体"/>
        </w:rPr>
      </w:pPr>
    </w:p>
    <w:p w:rsidR="006976BA" w:rsidRDefault="006976BA" w:rsidP="000B0F2B">
      <w:pPr>
        <w:ind w:firstLineChars="200" w:firstLine="420"/>
        <w:rPr>
          <w:rFonts w:cs="宋体"/>
        </w:rPr>
      </w:pPr>
    </w:p>
    <w:p w:rsidR="006976BA" w:rsidRDefault="006976BA" w:rsidP="000B0F2B">
      <w:pPr>
        <w:ind w:firstLineChars="200" w:firstLine="420"/>
        <w:rPr>
          <w:rFonts w:cs="宋体"/>
        </w:rPr>
      </w:pPr>
    </w:p>
    <w:p w:rsidR="006976BA" w:rsidRDefault="006976BA" w:rsidP="000B0F2B">
      <w:pPr>
        <w:ind w:firstLineChars="200" w:firstLine="420"/>
        <w:rPr>
          <w:rFonts w:cs="宋体"/>
        </w:rPr>
      </w:pPr>
    </w:p>
    <w:p w:rsidR="006976BA" w:rsidRDefault="006976BA" w:rsidP="000B0F2B">
      <w:pPr>
        <w:ind w:firstLineChars="200" w:firstLine="420"/>
        <w:rPr>
          <w:rFonts w:cs="宋体"/>
        </w:rPr>
      </w:pPr>
    </w:p>
    <w:p w:rsidR="006976BA" w:rsidRDefault="006976BA" w:rsidP="000B0F2B">
      <w:pPr>
        <w:ind w:firstLineChars="200" w:firstLine="420"/>
        <w:rPr>
          <w:rFonts w:cs="宋体"/>
        </w:rPr>
      </w:pPr>
    </w:p>
    <w:p w:rsidR="006976BA" w:rsidRDefault="006976BA" w:rsidP="000B0F2B">
      <w:pPr>
        <w:ind w:firstLineChars="200" w:firstLine="420"/>
        <w:rPr>
          <w:rFonts w:cs="宋体"/>
        </w:rPr>
      </w:pPr>
    </w:p>
    <w:p w:rsidR="006976BA" w:rsidRDefault="006976BA" w:rsidP="000B0F2B">
      <w:pPr>
        <w:ind w:firstLineChars="200" w:firstLine="420"/>
        <w:rPr>
          <w:rFonts w:cs="宋体"/>
        </w:rPr>
      </w:pPr>
    </w:p>
    <w:p w:rsidR="006976BA" w:rsidRDefault="006976BA" w:rsidP="000B0F2B">
      <w:pPr>
        <w:ind w:firstLineChars="200" w:firstLine="420"/>
        <w:rPr>
          <w:rFonts w:cs="宋体"/>
        </w:rPr>
      </w:pPr>
    </w:p>
    <w:p w:rsidR="006976BA" w:rsidRDefault="006976BA" w:rsidP="000B0F2B">
      <w:pPr>
        <w:ind w:firstLineChars="200" w:firstLine="420"/>
        <w:rPr>
          <w:rFonts w:cs="宋体"/>
        </w:rPr>
      </w:pPr>
    </w:p>
    <w:p w:rsidR="006976BA" w:rsidRDefault="006976BA" w:rsidP="006976BA">
      <w:pPr>
        <w:rPr>
          <w:rFonts w:ascii="黑体" w:eastAsia="黑体" w:hAnsi="黑体" w:cs="宋体"/>
          <w:sz w:val="48"/>
          <w:szCs w:val="48"/>
        </w:rPr>
      </w:pPr>
      <w:r w:rsidRPr="006976BA">
        <w:rPr>
          <w:rFonts w:ascii="黑体" w:eastAsia="黑体" w:hAnsi="黑体" w:cs="宋体" w:hint="eastAsia"/>
          <w:sz w:val="48"/>
          <w:szCs w:val="48"/>
        </w:rPr>
        <w:t>附件1：试验报告</w:t>
      </w:r>
    </w:p>
    <w:p w:rsidR="00236F30" w:rsidRPr="00BF6E26" w:rsidRDefault="00236F30" w:rsidP="006976BA">
      <w:pPr>
        <w:rPr>
          <w:rFonts w:ascii="黑体" w:eastAsia="黑体" w:hAnsi="黑体" w:cs="宋体"/>
          <w:sz w:val="36"/>
          <w:szCs w:val="36"/>
        </w:rPr>
      </w:pPr>
      <w:r w:rsidRPr="00BF6E26">
        <w:rPr>
          <w:rFonts w:ascii="黑体" w:eastAsia="黑体" w:hAnsi="黑体" w:cs="宋体" w:hint="eastAsia"/>
          <w:sz w:val="36"/>
          <w:szCs w:val="36"/>
        </w:rPr>
        <w:t>一、方法1火焰原子吸收光谱法试验报告</w:t>
      </w:r>
    </w:p>
    <w:p w:rsidR="00C648FC" w:rsidRPr="00171604" w:rsidRDefault="00C648FC" w:rsidP="00C648FC">
      <w:pPr>
        <w:spacing w:line="520" w:lineRule="exact"/>
        <w:ind w:left="422" w:hangingChars="201" w:hanging="422"/>
        <w:rPr>
          <w:rFonts w:ascii="黑体" w:eastAsia="黑体" w:hAnsi="黑体" w:cs="宋体"/>
          <w:sz w:val="24"/>
          <w:szCs w:val="24"/>
        </w:rPr>
      </w:pPr>
      <w:r w:rsidRPr="00171604">
        <w:rPr>
          <w:rFonts w:ascii="黑体" w:eastAsia="黑体" w:hAnsi="黑体"/>
        </w:rPr>
        <w:lastRenderedPageBreak/>
        <w:t>1</w:t>
      </w:r>
      <w:r w:rsidRPr="00171604">
        <w:rPr>
          <w:rFonts w:ascii="黑体" w:eastAsia="黑体" w:hAnsi="黑体" w:cs="宋体"/>
        </w:rPr>
        <w:t>范围</w:t>
      </w:r>
    </w:p>
    <w:p w:rsidR="00C648FC" w:rsidRPr="00171604" w:rsidRDefault="00C648FC" w:rsidP="00C648FC">
      <w:pPr>
        <w:ind w:firstLineChars="200" w:firstLine="420"/>
        <w:rPr>
          <w:rFonts w:asciiTheme="minorEastAsia" w:eastAsiaTheme="minorEastAsia" w:hAnsiTheme="minorEastAsia" w:cs="宋体"/>
        </w:rPr>
      </w:pPr>
      <w:r w:rsidRPr="00171604">
        <w:rPr>
          <w:rFonts w:asciiTheme="minorEastAsia" w:eastAsiaTheme="minorEastAsia" w:hAnsiTheme="minorEastAsia" w:cs="宋体"/>
        </w:rPr>
        <w:t>本</w:t>
      </w:r>
      <w:r w:rsidR="00361D8A">
        <w:rPr>
          <w:rFonts w:asciiTheme="minorEastAsia" w:eastAsiaTheme="minorEastAsia" w:hAnsiTheme="minorEastAsia" w:cs="宋体" w:hint="eastAsia"/>
        </w:rPr>
        <w:t>文件</w:t>
      </w:r>
      <w:r w:rsidRPr="00171604">
        <w:rPr>
          <w:rFonts w:asciiTheme="minorEastAsia" w:eastAsiaTheme="minorEastAsia" w:hAnsiTheme="minorEastAsia" w:cs="宋体"/>
        </w:rPr>
        <w:t>规定了粗锡中</w:t>
      </w:r>
      <w:r w:rsidRPr="00171604">
        <w:rPr>
          <w:rFonts w:asciiTheme="minorEastAsia" w:eastAsiaTheme="minorEastAsia" w:hAnsiTheme="minorEastAsia" w:cs="宋体" w:hint="eastAsia"/>
        </w:rPr>
        <w:t>铅</w:t>
      </w:r>
      <w:r w:rsidR="00361D8A">
        <w:rPr>
          <w:rFonts w:asciiTheme="minorEastAsia" w:eastAsiaTheme="minorEastAsia" w:hAnsiTheme="minorEastAsia" w:cs="宋体" w:hint="eastAsia"/>
        </w:rPr>
        <w:t>含</w:t>
      </w:r>
      <w:r w:rsidRPr="00171604">
        <w:rPr>
          <w:rFonts w:asciiTheme="minorEastAsia" w:eastAsiaTheme="minorEastAsia" w:hAnsiTheme="minorEastAsia" w:cs="宋体"/>
        </w:rPr>
        <w:t>量的测定方法。</w:t>
      </w:r>
    </w:p>
    <w:p w:rsidR="00C648FC" w:rsidRDefault="00C648FC" w:rsidP="00C648FC">
      <w:pPr>
        <w:ind w:firstLineChars="200" w:firstLine="420"/>
        <w:rPr>
          <w:rFonts w:asciiTheme="minorEastAsia" w:eastAsiaTheme="minorEastAsia" w:hAnsiTheme="minorEastAsia" w:cs="宋体"/>
        </w:rPr>
      </w:pPr>
      <w:r w:rsidRPr="00171604">
        <w:rPr>
          <w:rFonts w:asciiTheme="minorEastAsia" w:eastAsiaTheme="minorEastAsia" w:hAnsiTheme="minorEastAsia" w:cs="宋体"/>
        </w:rPr>
        <w:t>本</w:t>
      </w:r>
      <w:r w:rsidR="00361D8A">
        <w:rPr>
          <w:rFonts w:asciiTheme="minorEastAsia" w:eastAsiaTheme="minorEastAsia" w:hAnsiTheme="minorEastAsia" w:cs="宋体" w:hint="eastAsia"/>
        </w:rPr>
        <w:t>文件</w:t>
      </w:r>
      <w:r w:rsidRPr="00171604">
        <w:rPr>
          <w:rFonts w:asciiTheme="minorEastAsia" w:eastAsiaTheme="minorEastAsia" w:hAnsiTheme="minorEastAsia" w:cs="宋体"/>
        </w:rPr>
        <w:t>适用于粗锡中</w:t>
      </w:r>
      <w:r w:rsidRPr="00171604">
        <w:rPr>
          <w:rFonts w:asciiTheme="minorEastAsia" w:eastAsiaTheme="minorEastAsia" w:hAnsiTheme="minorEastAsia" w:cs="宋体" w:hint="eastAsia"/>
        </w:rPr>
        <w:t>铅</w:t>
      </w:r>
      <w:r w:rsidR="00361D8A">
        <w:rPr>
          <w:rFonts w:asciiTheme="minorEastAsia" w:eastAsiaTheme="minorEastAsia" w:hAnsiTheme="minorEastAsia" w:cs="宋体" w:hint="eastAsia"/>
        </w:rPr>
        <w:t>含</w:t>
      </w:r>
      <w:r w:rsidRPr="00171604">
        <w:rPr>
          <w:rFonts w:asciiTheme="minorEastAsia" w:eastAsiaTheme="minorEastAsia" w:hAnsiTheme="minorEastAsia" w:cs="宋体"/>
        </w:rPr>
        <w:t>量的测定。测定范围</w:t>
      </w:r>
      <w:r w:rsidRPr="00171604">
        <w:rPr>
          <w:rFonts w:asciiTheme="minorEastAsia" w:eastAsiaTheme="minorEastAsia" w:hAnsiTheme="minorEastAsia" w:cs="宋体" w:hint="eastAsia"/>
        </w:rPr>
        <w:t>：</w:t>
      </w:r>
      <w:r w:rsidRPr="00723492">
        <w:rPr>
          <w:rFonts w:eastAsiaTheme="minorEastAsia"/>
        </w:rPr>
        <w:t>0.10%</w:t>
      </w:r>
      <w:r w:rsidRPr="00723492">
        <w:rPr>
          <w:rFonts w:hAnsi="宋体"/>
          <w:bCs/>
        </w:rPr>
        <w:t>～</w:t>
      </w:r>
      <w:r w:rsidRPr="00723492">
        <w:rPr>
          <w:rFonts w:eastAsiaTheme="minorEastAsia"/>
        </w:rPr>
        <w:t>5.00%</w:t>
      </w:r>
      <w:r w:rsidRPr="00171604">
        <w:rPr>
          <w:rFonts w:asciiTheme="minorEastAsia" w:eastAsiaTheme="minorEastAsia" w:hAnsiTheme="minorEastAsia" w:cs="宋体"/>
        </w:rPr>
        <w:t>。</w:t>
      </w:r>
    </w:p>
    <w:p w:rsidR="00C648FC" w:rsidRPr="004F50D5" w:rsidRDefault="00C648FC" w:rsidP="00C648FC">
      <w:pPr>
        <w:spacing w:line="360" w:lineRule="auto"/>
        <w:ind w:leftChars="-257" w:left="-540" w:firstLineChars="225" w:firstLine="473"/>
        <w:rPr>
          <w:rFonts w:ascii="黑体" w:eastAsia="黑体"/>
        </w:rPr>
      </w:pPr>
      <w:r w:rsidRPr="004F50D5">
        <w:rPr>
          <w:rFonts w:ascii="黑体" w:eastAsia="黑体" w:hint="eastAsia"/>
        </w:rPr>
        <w:t>2规范性引用文件</w:t>
      </w:r>
    </w:p>
    <w:p w:rsidR="00C648FC" w:rsidRPr="00180734" w:rsidRDefault="00C648FC" w:rsidP="00C648FC">
      <w:pPr>
        <w:ind w:firstLineChars="200" w:firstLine="420"/>
        <w:rPr>
          <w:rFonts w:ascii="宋体" w:hAnsi="宋体"/>
          <w:bCs/>
        </w:rPr>
      </w:pPr>
      <w:r w:rsidRPr="00180734">
        <w:rPr>
          <w:rFonts w:ascii="宋体" w:hAnsi="宋体" w:hint="eastAsia"/>
          <w:bCs/>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C648FC" w:rsidRPr="00542446" w:rsidRDefault="00C648FC" w:rsidP="00C648FC">
      <w:pPr>
        <w:ind w:firstLineChars="200" w:firstLine="420"/>
        <w:rPr>
          <w:rFonts w:ascii="宋体" w:hAnsi="宋体"/>
          <w:bCs/>
        </w:rPr>
      </w:pPr>
      <w:r w:rsidRPr="00723492">
        <w:rPr>
          <w:bCs/>
        </w:rPr>
        <w:t>GB/T 6682</w:t>
      </w:r>
      <w:r w:rsidRPr="00542446">
        <w:rPr>
          <w:rFonts w:ascii="宋体" w:hAnsi="宋体" w:hint="eastAsia"/>
          <w:bCs/>
        </w:rPr>
        <w:t xml:space="preserve"> 分析实验室用水规格和试验方法</w:t>
      </w:r>
    </w:p>
    <w:p w:rsidR="00C648FC" w:rsidRPr="00171604" w:rsidRDefault="00C648FC" w:rsidP="00C648FC">
      <w:pPr>
        <w:ind w:firstLineChars="200" w:firstLine="420"/>
        <w:rPr>
          <w:rFonts w:ascii="宋体" w:hAnsi="宋体"/>
          <w:bCs/>
        </w:rPr>
      </w:pPr>
      <w:r w:rsidRPr="00723492">
        <w:rPr>
          <w:bCs/>
        </w:rPr>
        <w:t>GB/T 8170</w:t>
      </w:r>
      <w:r w:rsidRPr="00171604">
        <w:rPr>
          <w:rFonts w:ascii="宋体" w:hAnsi="宋体" w:hint="eastAsia"/>
          <w:bCs/>
        </w:rPr>
        <w:t xml:space="preserve"> 数值修约规则与极限数值的表示和判定</w:t>
      </w:r>
    </w:p>
    <w:p w:rsidR="00C648FC" w:rsidRDefault="00C648FC" w:rsidP="00C648FC">
      <w:pPr>
        <w:spacing w:line="360" w:lineRule="auto"/>
        <w:ind w:leftChars="-257" w:left="-540" w:firstLineChars="225" w:firstLine="473"/>
        <w:rPr>
          <w:rFonts w:ascii="宋体" w:hAnsi="宋体"/>
          <w:bCs/>
        </w:rPr>
      </w:pPr>
      <w:r w:rsidRPr="00171604">
        <w:rPr>
          <w:rFonts w:ascii="黑体" w:eastAsia="黑体" w:hint="eastAsia"/>
        </w:rPr>
        <w:t>3</w:t>
      </w:r>
      <w:r w:rsidRPr="00171604">
        <w:rPr>
          <w:rFonts w:ascii="黑体" w:eastAsia="黑体"/>
        </w:rPr>
        <w:t xml:space="preserve"> 方法1 火焰原子吸收光谱法</w:t>
      </w:r>
    </w:p>
    <w:p w:rsidR="00C648FC" w:rsidRPr="00171604" w:rsidRDefault="00C648FC" w:rsidP="00C648FC">
      <w:pPr>
        <w:spacing w:line="360" w:lineRule="auto"/>
        <w:ind w:leftChars="-257" w:left="-540" w:firstLineChars="225" w:firstLine="473"/>
        <w:rPr>
          <w:rFonts w:ascii="宋体" w:hAnsi="宋体"/>
          <w:bCs/>
        </w:rPr>
      </w:pPr>
      <w:r w:rsidRPr="00A76E83">
        <w:rPr>
          <w:rFonts w:ascii="黑体" w:eastAsia="黑体" w:hAnsi="黑体" w:hint="eastAsia"/>
          <w:bCs/>
        </w:rPr>
        <w:t>3</w:t>
      </w:r>
      <w:r w:rsidRPr="00A76E83">
        <w:rPr>
          <w:rFonts w:ascii="黑体" w:eastAsia="黑体" w:hAnsi="黑体"/>
          <w:bCs/>
        </w:rPr>
        <w:t>.1</w:t>
      </w:r>
      <w:r w:rsidRPr="00E01F17">
        <w:rPr>
          <w:rFonts w:eastAsia="黑体"/>
          <w:bCs/>
        </w:rPr>
        <w:t xml:space="preserve"> </w:t>
      </w:r>
      <w:r w:rsidRPr="00ED6773">
        <w:rPr>
          <w:rFonts w:eastAsia="黑体"/>
          <w:bCs/>
        </w:rPr>
        <w:t>方法提要</w:t>
      </w:r>
    </w:p>
    <w:p w:rsidR="00C648FC" w:rsidRPr="00CA23EC" w:rsidRDefault="00C648FC" w:rsidP="00C648FC">
      <w:pPr>
        <w:ind w:leftChars="50" w:left="105" w:firstLineChars="200" w:firstLine="420"/>
        <w:rPr>
          <w:rFonts w:asciiTheme="minorEastAsia" w:eastAsiaTheme="minorEastAsia" w:hAnsiTheme="minorEastAsia" w:cs="宋体"/>
        </w:rPr>
      </w:pPr>
      <w:r w:rsidRPr="00171604">
        <w:rPr>
          <w:rFonts w:ascii="宋体" w:hAnsi="宋体"/>
          <w:bCs/>
        </w:rPr>
        <w:t>试样用</w:t>
      </w:r>
      <w:r w:rsidRPr="00171604">
        <w:rPr>
          <w:rFonts w:ascii="宋体" w:hAnsi="宋体" w:hint="eastAsia"/>
          <w:bCs/>
        </w:rPr>
        <w:t>盐酸、过氧化氢</w:t>
      </w:r>
      <w:r w:rsidRPr="00723492">
        <w:rPr>
          <w:rFonts w:hAnsi="宋体"/>
          <w:bCs/>
        </w:rPr>
        <w:t>（</w:t>
      </w:r>
      <w:r w:rsidRPr="00723492">
        <w:rPr>
          <w:bCs/>
        </w:rPr>
        <w:t>30%</w:t>
      </w:r>
      <w:r w:rsidRPr="00723492">
        <w:rPr>
          <w:rFonts w:hAnsi="宋体"/>
          <w:bCs/>
        </w:rPr>
        <w:t>）</w:t>
      </w:r>
      <w:r w:rsidRPr="00171604">
        <w:rPr>
          <w:rFonts w:ascii="宋体" w:hAnsi="宋体"/>
          <w:bCs/>
        </w:rPr>
        <w:t>溶解。</w:t>
      </w:r>
      <w:r w:rsidRPr="00171604">
        <w:rPr>
          <w:rFonts w:ascii="宋体" w:hAnsi="宋体" w:hint="eastAsia"/>
          <w:bCs/>
        </w:rPr>
        <w:t>在</w:t>
      </w:r>
      <w:r w:rsidRPr="00723492">
        <w:rPr>
          <w:bCs/>
        </w:rPr>
        <w:t>5%</w:t>
      </w:r>
      <w:r w:rsidRPr="00171604">
        <w:rPr>
          <w:rFonts w:ascii="宋体" w:hAnsi="宋体" w:hint="eastAsia"/>
          <w:bCs/>
        </w:rPr>
        <w:t>盐酸介质中，使用空气-乙炔火焰，于原子吸收光谱仪波长</w:t>
      </w:r>
      <w:r w:rsidRPr="00723492">
        <w:rPr>
          <w:bCs/>
        </w:rPr>
        <w:t>283.3 nm</w:t>
      </w:r>
      <w:r w:rsidRPr="00171604">
        <w:rPr>
          <w:rFonts w:ascii="宋体" w:hAnsi="宋体" w:hint="eastAsia"/>
          <w:bCs/>
        </w:rPr>
        <w:t>处，测量铅的吸光度</w:t>
      </w:r>
      <w:r w:rsidRPr="00171604">
        <w:rPr>
          <w:rFonts w:ascii="宋体" w:hAnsi="宋体"/>
          <w:bCs/>
        </w:rPr>
        <w:t>。</w:t>
      </w:r>
    </w:p>
    <w:p w:rsidR="00C648FC" w:rsidRPr="00A76E83" w:rsidRDefault="00C648FC" w:rsidP="00085084">
      <w:pPr>
        <w:spacing w:beforeLines="50" w:afterLines="50"/>
        <w:rPr>
          <w:rFonts w:ascii="黑体" w:eastAsia="黑体" w:hAnsi="黑体" w:cs="宋体"/>
          <w:sz w:val="24"/>
          <w:szCs w:val="24"/>
        </w:rPr>
      </w:pPr>
      <w:r w:rsidRPr="00A76E83">
        <w:rPr>
          <w:rFonts w:ascii="黑体" w:eastAsia="黑体" w:hAnsi="黑体" w:hint="eastAsia"/>
        </w:rPr>
        <w:t>3</w:t>
      </w:r>
      <w:r w:rsidRPr="00A76E83">
        <w:rPr>
          <w:rFonts w:ascii="黑体" w:eastAsia="黑体" w:hAnsi="黑体"/>
        </w:rPr>
        <w:t>.2</w:t>
      </w:r>
      <w:r>
        <w:rPr>
          <w:rFonts w:ascii="黑体" w:eastAsia="黑体" w:hAnsi="黑体" w:hint="eastAsia"/>
        </w:rPr>
        <w:t xml:space="preserve"> </w:t>
      </w:r>
      <w:r w:rsidRPr="00A76E83">
        <w:rPr>
          <w:rFonts w:ascii="黑体" w:eastAsia="黑体" w:hAnsi="黑体" w:cs="宋体" w:hint="eastAsia"/>
        </w:rPr>
        <w:t>试剂</w:t>
      </w:r>
    </w:p>
    <w:p w:rsidR="00C648FC" w:rsidRPr="00ED6773" w:rsidRDefault="00C648FC" w:rsidP="00085084">
      <w:pPr>
        <w:spacing w:beforeLines="50" w:afterLines="50"/>
        <w:rPr>
          <w:rFonts w:asciiTheme="minorEastAsia" w:eastAsiaTheme="minorEastAsia" w:hAnsiTheme="minorEastAsia" w:cs="宋体"/>
        </w:rPr>
      </w:pPr>
      <w:r>
        <w:rPr>
          <w:rFonts w:asciiTheme="minorEastAsia" w:eastAsiaTheme="minorEastAsia" w:hAnsiTheme="minorEastAsia" w:cs="宋体" w:hint="eastAsia"/>
        </w:rPr>
        <w:t xml:space="preserve">     </w:t>
      </w:r>
      <w:r w:rsidRPr="00ED6773">
        <w:rPr>
          <w:rFonts w:asciiTheme="minorEastAsia" w:eastAsiaTheme="minorEastAsia" w:hAnsiTheme="minorEastAsia" w:cs="宋体" w:hint="eastAsia"/>
        </w:rPr>
        <w:t>除非另有说</w:t>
      </w:r>
      <w:r>
        <w:rPr>
          <w:rFonts w:asciiTheme="minorEastAsia" w:eastAsiaTheme="minorEastAsia" w:hAnsiTheme="minorEastAsia" w:cs="宋体" w:hint="eastAsia"/>
        </w:rPr>
        <w:t>明，在分析中仅使用确认为分析纯的试剂和蒸馏水或去离子水或相当纯度</w:t>
      </w:r>
      <w:r w:rsidRPr="00ED6773">
        <w:rPr>
          <w:rFonts w:asciiTheme="minorEastAsia" w:eastAsiaTheme="minorEastAsia" w:hAnsiTheme="minorEastAsia" w:cs="宋体" w:hint="eastAsia"/>
        </w:rPr>
        <w:t>的水。</w:t>
      </w:r>
    </w:p>
    <w:p w:rsidR="00C648FC" w:rsidRPr="00A05961" w:rsidRDefault="00C648FC" w:rsidP="00C648FC">
      <w:pPr>
        <w:rPr>
          <w:rFonts w:asciiTheme="minorEastAsia" w:eastAsiaTheme="minorEastAsia" w:hAnsiTheme="minorEastAsia" w:cs="宋体"/>
          <w:sz w:val="24"/>
          <w:szCs w:val="24"/>
        </w:rPr>
      </w:pPr>
      <w:r w:rsidRPr="00A76E83">
        <w:rPr>
          <w:rFonts w:ascii="黑体" w:eastAsia="黑体" w:hAnsi="黑体" w:hint="eastAsia"/>
        </w:rPr>
        <w:t>3</w:t>
      </w:r>
      <w:r w:rsidRPr="00A76E83">
        <w:rPr>
          <w:rFonts w:ascii="黑体" w:eastAsia="黑体" w:hAnsi="黑体"/>
        </w:rPr>
        <w:t>.2.1</w:t>
      </w:r>
      <w:r w:rsidRPr="00A05961">
        <w:rPr>
          <w:rFonts w:asciiTheme="minorEastAsia" w:eastAsiaTheme="minorEastAsia" w:hAnsiTheme="minorEastAsia" w:cs="宋体"/>
          <w:sz w:val="24"/>
          <w:szCs w:val="24"/>
        </w:rPr>
        <w:t xml:space="preserve"> </w:t>
      </w:r>
      <w:r w:rsidRPr="00A76E83">
        <w:rPr>
          <w:rFonts w:asciiTheme="minorEastAsia" w:eastAsiaTheme="minorEastAsia" w:hAnsiTheme="minorEastAsia" w:cs="宋体" w:hint="eastAsia"/>
        </w:rPr>
        <w:t xml:space="preserve"> 硝酸</w:t>
      </w:r>
      <w:r w:rsidRPr="00723492">
        <w:rPr>
          <w:rFonts w:eastAsiaTheme="minorEastAsia" w:hAnsiTheme="minorEastAsia"/>
        </w:rPr>
        <w:t>（</w:t>
      </w:r>
      <w:r w:rsidRPr="00723492">
        <w:rPr>
          <w:rFonts w:eastAsiaTheme="minorEastAsia"/>
        </w:rPr>
        <w:t>1+1</w:t>
      </w:r>
      <w:r w:rsidRPr="00723492">
        <w:rPr>
          <w:rFonts w:eastAsiaTheme="minorEastAsia" w:hAnsiTheme="minorEastAsia"/>
        </w:rPr>
        <w:t>）</w:t>
      </w:r>
    </w:p>
    <w:p w:rsidR="00C648FC" w:rsidRPr="00A05961" w:rsidRDefault="00C648FC" w:rsidP="00C648FC">
      <w:pPr>
        <w:rPr>
          <w:rFonts w:asciiTheme="minorEastAsia" w:eastAsiaTheme="minorEastAsia" w:hAnsiTheme="minorEastAsia" w:cs="宋体"/>
          <w:sz w:val="24"/>
          <w:szCs w:val="24"/>
        </w:rPr>
      </w:pPr>
      <w:r w:rsidRPr="00A76E83">
        <w:rPr>
          <w:rFonts w:ascii="黑体" w:eastAsia="黑体" w:hAnsi="黑体" w:hint="eastAsia"/>
        </w:rPr>
        <w:t>3</w:t>
      </w:r>
      <w:r w:rsidRPr="00A76E83">
        <w:rPr>
          <w:rFonts w:ascii="黑体" w:eastAsia="黑体" w:hAnsi="黑体"/>
        </w:rPr>
        <w:t>.2.2</w:t>
      </w:r>
      <w:r w:rsidRPr="00A76E83">
        <w:rPr>
          <w:rFonts w:ascii="黑体" w:eastAsia="黑体" w:hAnsi="黑体" w:cs="宋体" w:hint="eastAsia"/>
          <w:sz w:val="24"/>
          <w:szCs w:val="24"/>
        </w:rPr>
        <w:t xml:space="preserve"> </w:t>
      </w:r>
      <w:r>
        <w:rPr>
          <w:rFonts w:asciiTheme="minorEastAsia" w:eastAsiaTheme="minorEastAsia" w:hAnsiTheme="minorEastAsia" w:cs="宋体" w:hint="eastAsia"/>
          <w:sz w:val="24"/>
          <w:szCs w:val="24"/>
        </w:rPr>
        <w:t xml:space="preserve"> </w:t>
      </w:r>
      <w:r w:rsidRPr="00A76E83">
        <w:rPr>
          <w:rFonts w:asciiTheme="minorEastAsia" w:eastAsiaTheme="minorEastAsia" w:hAnsiTheme="minorEastAsia" w:cs="宋体" w:hint="eastAsia"/>
        </w:rPr>
        <w:t>盐酸（分析纯，</w:t>
      </w:r>
      <w:r w:rsidRPr="00723492">
        <w:rPr>
          <w:rFonts w:eastAsiaTheme="minorEastAsia"/>
        </w:rPr>
        <w:t>ρ=1.19g/mL</w:t>
      </w:r>
      <w:r w:rsidRPr="00723492">
        <w:rPr>
          <w:rFonts w:eastAsiaTheme="minorEastAsia" w:hAnsiTheme="minorEastAsia"/>
        </w:rPr>
        <w:t>）</w:t>
      </w:r>
    </w:p>
    <w:p w:rsidR="00C648FC" w:rsidRPr="00A05961" w:rsidRDefault="00C648FC" w:rsidP="00C648FC">
      <w:pPr>
        <w:rPr>
          <w:rFonts w:asciiTheme="minorEastAsia" w:eastAsiaTheme="minorEastAsia" w:hAnsiTheme="minorEastAsia" w:cs="宋体"/>
          <w:sz w:val="24"/>
          <w:szCs w:val="24"/>
        </w:rPr>
      </w:pPr>
      <w:r w:rsidRPr="00A76E83">
        <w:rPr>
          <w:rFonts w:ascii="黑体" w:eastAsia="黑体" w:hAnsi="黑体" w:hint="eastAsia"/>
        </w:rPr>
        <w:t>3</w:t>
      </w:r>
      <w:r w:rsidRPr="00A76E83">
        <w:rPr>
          <w:rFonts w:ascii="黑体" w:eastAsia="黑体" w:hAnsi="黑体"/>
        </w:rPr>
        <w:t>.2.3</w:t>
      </w:r>
      <w:r w:rsidRPr="00A76E83">
        <w:rPr>
          <w:rFonts w:ascii="黑体" w:eastAsia="黑体" w:hAnsi="黑体" w:cs="宋体" w:hint="eastAsia"/>
          <w:sz w:val="24"/>
          <w:szCs w:val="24"/>
        </w:rPr>
        <w:t xml:space="preserve"> </w:t>
      </w:r>
      <w:r>
        <w:rPr>
          <w:rFonts w:asciiTheme="minorEastAsia" w:eastAsiaTheme="minorEastAsia" w:hAnsiTheme="minorEastAsia" w:cs="宋体" w:hint="eastAsia"/>
          <w:sz w:val="24"/>
          <w:szCs w:val="24"/>
        </w:rPr>
        <w:t xml:space="preserve"> </w:t>
      </w:r>
      <w:r w:rsidRPr="00A76E83">
        <w:rPr>
          <w:rFonts w:asciiTheme="minorEastAsia" w:eastAsiaTheme="minorEastAsia" w:hAnsiTheme="minorEastAsia" w:cs="宋体" w:hint="eastAsia"/>
        </w:rPr>
        <w:t>过氧化氢</w:t>
      </w:r>
      <w:r w:rsidRPr="00723492">
        <w:rPr>
          <w:rFonts w:eastAsiaTheme="minorEastAsia" w:hAnsiTheme="minorEastAsia"/>
        </w:rPr>
        <w:t>（</w:t>
      </w:r>
      <w:r w:rsidRPr="00723492">
        <w:rPr>
          <w:rFonts w:eastAsiaTheme="minorEastAsia"/>
        </w:rPr>
        <w:t>30%</w:t>
      </w:r>
      <w:r w:rsidRPr="00723492">
        <w:rPr>
          <w:rFonts w:eastAsiaTheme="minorEastAsia" w:hAnsiTheme="minorEastAsia"/>
        </w:rPr>
        <w:t>）</w:t>
      </w:r>
    </w:p>
    <w:p w:rsidR="00C648FC" w:rsidRDefault="00C648FC" w:rsidP="00C648FC">
      <w:pPr>
        <w:rPr>
          <w:rFonts w:asciiTheme="minorEastAsia" w:eastAsiaTheme="minorEastAsia" w:hAnsiTheme="minorEastAsia" w:cs="宋体"/>
          <w:sz w:val="24"/>
          <w:szCs w:val="24"/>
        </w:rPr>
      </w:pPr>
      <w:r w:rsidRPr="00A76E83">
        <w:rPr>
          <w:rFonts w:ascii="黑体" w:eastAsia="黑体" w:hAnsi="黑体" w:hint="eastAsia"/>
        </w:rPr>
        <w:t>3</w:t>
      </w:r>
      <w:r w:rsidRPr="00A76E83">
        <w:rPr>
          <w:rFonts w:ascii="黑体" w:eastAsia="黑体" w:hAnsi="黑体"/>
        </w:rPr>
        <w:t>.2.4</w:t>
      </w:r>
      <w:r w:rsidRPr="00A76E83">
        <w:rPr>
          <w:rFonts w:ascii="黑体" w:eastAsia="黑体" w:hAnsi="黑体" w:hint="eastAsia"/>
        </w:rPr>
        <w:t xml:space="preserve"> </w:t>
      </w:r>
      <w:r>
        <w:rPr>
          <w:rFonts w:eastAsiaTheme="minorEastAsia" w:hint="eastAsia"/>
        </w:rPr>
        <w:t xml:space="preserve"> </w:t>
      </w:r>
      <w:r w:rsidRPr="00A76E83">
        <w:rPr>
          <w:rFonts w:asciiTheme="minorEastAsia" w:eastAsiaTheme="minorEastAsia" w:hAnsiTheme="minorEastAsia" w:cs="宋体" w:hint="eastAsia"/>
        </w:rPr>
        <w:t>铅标准溶液</w:t>
      </w:r>
      <w:r w:rsidRPr="00723492">
        <w:rPr>
          <w:rFonts w:eastAsiaTheme="minorEastAsia" w:hAnsiTheme="minorEastAsia"/>
        </w:rPr>
        <w:t>（</w:t>
      </w:r>
      <w:r w:rsidRPr="00723492">
        <w:rPr>
          <w:rFonts w:eastAsiaTheme="minorEastAsia"/>
        </w:rPr>
        <w:t>100μg/mL</w:t>
      </w:r>
      <w:r w:rsidRPr="00723492">
        <w:rPr>
          <w:rFonts w:eastAsiaTheme="minorEastAsia" w:hAnsiTheme="minorEastAsia"/>
        </w:rPr>
        <w:t>）</w:t>
      </w:r>
      <w:r w:rsidRPr="00A76E83">
        <w:rPr>
          <w:rFonts w:asciiTheme="minorEastAsia" w:eastAsiaTheme="minorEastAsia" w:hAnsiTheme="minorEastAsia" w:cs="宋体" w:hint="eastAsia"/>
        </w:rPr>
        <w:t>：称取</w:t>
      </w:r>
      <w:r w:rsidRPr="00723492">
        <w:rPr>
          <w:rFonts w:eastAsiaTheme="minorEastAsia"/>
        </w:rPr>
        <w:t>0.1000g</w:t>
      </w:r>
      <w:r w:rsidRPr="00A76E83">
        <w:rPr>
          <w:rFonts w:asciiTheme="minorEastAsia" w:eastAsiaTheme="minorEastAsia" w:hAnsiTheme="minorEastAsia" w:cs="宋体" w:hint="eastAsia"/>
        </w:rPr>
        <w:t>金属铅（纯度</w:t>
      </w:r>
      <w:r w:rsidRPr="00723492">
        <w:rPr>
          <w:rFonts w:eastAsiaTheme="minorEastAsia"/>
        </w:rPr>
        <w:t>99.99%</w:t>
      </w:r>
      <w:r w:rsidRPr="00723492">
        <w:rPr>
          <w:rFonts w:eastAsiaTheme="minorEastAsia" w:hAnsiTheme="minorEastAsia"/>
        </w:rPr>
        <w:t>）</w:t>
      </w:r>
      <w:r w:rsidRPr="00A76E83">
        <w:rPr>
          <w:rFonts w:asciiTheme="minorEastAsia" w:eastAsiaTheme="minorEastAsia" w:hAnsiTheme="minorEastAsia" w:cs="宋体" w:hint="eastAsia"/>
        </w:rPr>
        <w:t>于</w:t>
      </w:r>
      <w:r w:rsidRPr="00723492">
        <w:rPr>
          <w:rFonts w:eastAsiaTheme="minorEastAsia"/>
        </w:rPr>
        <w:t>150mL</w:t>
      </w:r>
      <w:r w:rsidRPr="00A76E83">
        <w:rPr>
          <w:rFonts w:asciiTheme="minorEastAsia" w:eastAsiaTheme="minorEastAsia" w:hAnsiTheme="minorEastAsia" w:cs="宋体" w:hint="eastAsia"/>
        </w:rPr>
        <w:t>烧杯中，加入</w:t>
      </w:r>
      <w:r w:rsidRPr="00723492">
        <w:rPr>
          <w:rFonts w:eastAsiaTheme="minorEastAsia"/>
        </w:rPr>
        <w:t>10mL</w:t>
      </w:r>
      <w:r w:rsidRPr="00A76E83">
        <w:rPr>
          <w:rFonts w:asciiTheme="minorEastAsia" w:eastAsiaTheme="minorEastAsia" w:hAnsiTheme="minorEastAsia" w:cs="宋体" w:hint="eastAsia"/>
        </w:rPr>
        <w:t>硝酸</w:t>
      </w:r>
      <w:r w:rsidRPr="00A50AEE">
        <w:rPr>
          <w:rFonts w:eastAsiaTheme="minorEastAsia" w:hAnsiTheme="minorEastAsia"/>
        </w:rPr>
        <w:t>（</w:t>
      </w:r>
      <w:r w:rsidRPr="00A50AEE">
        <w:rPr>
          <w:rFonts w:eastAsiaTheme="minorEastAsia"/>
        </w:rPr>
        <w:t>3.2.1</w:t>
      </w:r>
      <w:r w:rsidRPr="00A50AEE">
        <w:rPr>
          <w:rFonts w:eastAsiaTheme="minorEastAsia" w:hAnsiTheme="minorEastAsia"/>
        </w:rPr>
        <w:t>）</w:t>
      </w:r>
      <w:r w:rsidRPr="00A76E83">
        <w:rPr>
          <w:rFonts w:asciiTheme="minorEastAsia" w:eastAsiaTheme="minorEastAsia" w:hAnsiTheme="minorEastAsia" w:cs="宋体" w:hint="eastAsia"/>
        </w:rPr>
        <w:t>，低温加热溶解并煮沸赶去氮的氧化物，取下冷却，加入</w:t>
      </w:r>
      <w:r w:rsidRPr="00A50AEE">
        <w:rPr>
          <w:rFonts w:eastAsiaTheme="minorEastAsia"/>
        </w:rPr>
        <w:t>50mL</w:t>
      </w:r>
      <w:r w:rsidRPr="00A76E83">
        <w:rPr>
          <w:rFonts w:asciiTheme="minorEastAsia" w:eastAsiaTheme="minorEastAsia" w:hAnsiTheme="minorEastAsia" w:cs="宋体" w:hint="eastAsia"/>
        </w:rPr>
        <w:t>硝酸</w:t>
      </w:r>
      <w:r w:rsidRPr="00A50AEE">
        <w:rPr>
          <w:rFonts w:eastAsiaTheme="minorEastAsia" w:hAnsiTheme="minorEastAsia"/>
        </w:rPr>
        <w:t>（</w:t>
      </w:r>
      <w:r w:rsidRPr="00A50AEE">
        <w:rPr>
          <w:rFonts w:eastAsiaTheme="minorEastAsia"/>
        </w:rPr>
        <w:t>3.2.1</w:t>
      </w:r>
      <w:r w:rsidRPr="00A50AEE">
        <w:rPr>
          <w:rFonts w:eastAsiaTheme="minorEastAsia" w:hAnsiTheme="minorEastAsia"/>
        </w:rPr>
        <w:t>）</w:t>
      </w:r>
      <w:r w:rsidRPr="00A76E83">
        <w:rPr>
          <w:rFonts w:asciiTheme="minorEastAsia" w:eastAsiaTheme="minorEastAsia" w:hAnsiTheme="minorEastAsia" w:cs="宋体" w:hint="eastAsia"/>
        </w:rPr>
        <w:t>并用少量水吹洗杯壁，煮沸溶解盐类，取下冷却后移入</w:t>
      </w:r>
      <w:r w:rsidRPr="00A50AEE">
        <w:rPr>
          <w:rFonts w:eastAsiaTheme="minorEastAsia"/>
        </w:rPr>
        <w:t>1000mL</w:t>
      </w:r>
      <w:r w:rsidRPr="00A76E83">
        <w:rPr>
          <w:rFonts w:asciiTheme="minorEastAsia" w:eastAsiaTheme="minorEastAsia" w:hAnsiTheme="minorEastAsia" w:cs="宋体" w:hint="eastAsia"/>
        </w:rPr>
        <w:t>容量瓶中，用水稀释至刻度，摇匀。此溶液</w:t>
      </w:r>
      <w:r w:rsidRPr="00A50AEE">
        <w:rPr>
          <w:rFonts w:eastAsiaTheme="minorEastAsia"/>
        </w:rPr>
        <w:t>1mL</w:t>
      </w:r>
      <w:r w:rsidRPr="00A76E83">
        <w:rPr>
          <w:rFonts w:asciiTheme="minorEastAsia" w:eastAsiaTheme="minorEastAsia" w:hAnsiTheme="minorEastAsia" w:cs="宋体" w:hint="eastAsia"/>
        </w:rPr>
        <w:t>含</w:t>
      </w:r>
      <w:r w:rsidRPr="00A50AEE">
        <w:rPr>
          <w:rFonts w:eastAsiaTheme="minorEastAsia"/>
        </w:rPr>
        <w:t>100µg</w:t>
      </w:r>
      <w:r w:rsidRPr="00A76E83">
        <w:rPr>
          <w:rFonts w:asciiTheme="minorEastAsia" w:eastAsiaTheme="minorEastAsia" w:hAnsiTheme="minorEastAsia" w:cs="宋体" w:hint="eastAsia"/>
        </w:rPr>
        <w:t>铅。</w:t>
      </w:r>
    </w:p>
    <w:p w:rsidR="00C648FC" w:rsidRPr="00B67753" w:rsidRDefault="00C648FC" w:rsidP="00085084">
      <w:pPr>
        <w:spacing w:beforeLines="50" w:afterLines="50"/>
        <w:rPr>
          <w:rFonts w:ascii="黑体" w:eastAsia="黑体" w:hAnsi="黑体" w:cs="宋体"/>
          <w:sz w:val="24"/>
          <w:szCs w:val="24"/>
        </w:rPr>
      </w:pPr>
      <w:r w:rsidRPr="00B67753">
        <w:rPr>
          <w:rFonts w:ascii="黑体" w:eastAsia="黑体" w:hAnsi="黑体" w:hint="eastAsia"/>
        </w:rPr>
        <w:t>3.3</w:t>
      </w:r>
      <w:r w:rsidRPr="00B67753">
        <w:rPr>
          <w:rFonts w:ascii="黑体" w:eastAsia="黑体" w:hAnsi="黑体" w:cs="宋体"/>
        </w:rPr>
        <w:t xml:space="preserve"> </w:t>
      </w:r>
      <w:r w:rsidRPr="00B67753">
        <w:rPr>
          <w:rFonts w:ascii="黑体" w:eastAsia="黑体" w:hAnsi="黑体" w:cs="宋体" w:hint="eastAsia"/>
        </w:rPr>
        <w:t>仪器</w:t>
      </w:r>
    </w:p>
    <w:p w:rsidR="00C648FC" w:rsidRPr="00A05961" w:rsidRDefault="00C648FC" w:rsidP="00085084">
      <w:pPr>
        <w:spacing w:beforeLines="50" w:afterLines="50"/>
        <w:rPr>
          <w:rFonts w:asciiTheme="minorEastAsia" w:eastAsiaTheme="minorEastAsia" w:hAnsiTheme="minorEastAsia" w:cs="宋体"/>
          <w:sz w:val="24"/>
          <w:szCs w:val="24"/>
        </w:rPr>
      </w:pPr>
      <w:r>
        <w:rPr>
          <w:rFonts w:ascii="黑体" w:eastAsia="黑体" w:hAnsi="黑体" w:hint="eastAsia"/>
        </w:rPr>
        <w:t>3</w:t>
      </w:r>
      <w:r w:rsidRPr="00B67753">
        <w:rPr>
          <w:rFonts w:ascii="黑体" w:eastAsia="黑体" w:hAnsi="黑体" w:hint="eastAsia"/>
        </w:rPr>
        <w:t>.3.1</w:t>
      </w:r>
      <w:r w:rsidRPr="00B67753">
        <w:rPr>
          <w:rFonts w:ascii="黑体" w:eastAsia="黑体" w:hAnsi="黑体" w:cs="宋体"/>
          <w:sz w:val="24"/>
          <w:szCs w:val="24"/>
        </w:rPr>
        <w:t xml:space="preserve"> </w:t>
      </w:r>
      <w:r w:rsidRPr="00ED6773">
        <w:rPr>
          <w:rFonts w:asciiTheme="minorEastAsia" w:eastAsiaTheme="minorEastAsia" w:hAnsiTheme="minorEastAsia" w:cs="宋体" w:hint="eastAsia"/>
        </w:rPr>
        <w:t>原子吸收分光光度计</w:t>
      </w:r>
      <w:r>
        <w:rPr>
          <w:rFonts w:eastAsiaTheme="minorEastAsia" w:hint="eastAsia"/>
        </w:rPr>
        <w:t>附铅</w:t>
      </w:r>
      <w:r w:rsidRPr="00ED6773">
        <w:rPr>
          <w:rFonts w:asciiTheme="minorEastAsia" w:eastAsiaTheme="minorEastAsia" w:hAnsiTheme="minorEastAsia" w:cs="宋体" w:hint="eastAsia"/>
        </w:rPr>
        <w:t>空心阴极灯</w:t>
      </w:r>
    </w:p>
    <w:p w:rsidR="00C648FC" w:rsidRPr="00E01F17" w:rsidRDefault="00C648FC" w:rsidP="00C648FC">
      <w:pPr>
        <w:ind w:firstLineChars="200" w:firstLine="420"/>
        <w:rPr>
          <w:bCs/>
        </w:rPr>
      </w:pPr>
      <w:r>
        <w:rPr>
          <w:rFonts w:asciiTheme="minorEastAsia" w:eastAsiaTheme="minorEastAsia" w:hAnsiTheme="minorEastAsia" w:cs="宋体" w:hint="eastAsia"/>
        </w:rPr>
        <w:t xml:space="preserve"> </w:t>
      </w:r>
      <w:r w:rsidRPr="00E01F17">
        <w:rPr>
          <w:bCs/>
        </w:rPr>
        <w:t>在仪器最佳工作条件下，凡能达到下列指标者均可使用：</w:t>
      </w:r>
    </w:p>
    <w:p w:rsidR="00C648FC" w:rsidRPr="00E01F17" w:rsidRDefault="00C648FC" w:rsidP="00C648FC">
      <w:pPr>
        <w:ind w:firstLineChars="250" w:firstLine="525"/>
        <w:rPr>
          <w:bCs/>
        </w:rPr>
      </w:pPr>
      <w:r w:rsidRPr="00E01F17">
        <w:rPr>
          <w:bCs/>
        </w:rPr>
        <w:t>——</w:t>
      </w:r>
      <w:r w:rsidRPr="00E01F17">
        <w:rPr>
          <w:bCs/>
        </w:rPr>
        <w:t>灵敏度：在与测量试料溶液的基体相一致的溶液中，</w:t>
      </w:r>
      <w:r>
        <w:rPr>
          <w:rFonts w:hint="eastAsia"/>
          <w:bCs/>
        </w:rPr>
        <w:t>铅</w:t>
      </w:r>
      <w:r w:rsidRPr="00E01F17">
        <w:rPr>
          <w:bCs/>
        </w:rPr>
        <w:t>的特征浓度应不大于</w:t>
      </w:r>
      <w:r w:rsidRPr="00A50AEE">
        <w:rPr>
          <w:bCs/>
        </w:rPr>
        <w:t>0.05 μg/mL</w:t>
      </w:r>
      <w:r w:rsidRPr="00A50AEE">
        <w:rPr>
          <w:bCs/>
        </w:rPr>
        <w:t>；</w:t>
      </w:r>
    </w:p>
    <w:p w:rsidR="00C648FC" w:rsidRDefault="00C648FC" w:rsidP="00C648FC">
      <w:pPr>
        <w:ind w:firstLineChars="200" w:firstLine="420"/>
        <w:rPr>
          <w:bCs/>
        </w:rPr>
      </w:pPr>
      <w:r w:rsidRPr="00E01F17">
        <w:rPr>
          <w:bCs/>
        </w:rPr>
        <w:t xml:space="preserve"> ——</w:t>
      </w:r>
      <w:r w:rsidRPr="00E01F17">
        <w:rPr>
          <w:bCs/>
        </w:rPr>
        <w:t>精密度：用最高浓度的标准溶液测量</w:t>
      </w:r>
      <w:r w:rsidRPr="00E01F17">
        <w:rPr>
          <w:bCs/>
        </w:rPr>
        <w:t>10</w:t>
      </w:r>
      <w:r w:rsidRPr="00E01F17">
        <w:rPr>
          <w:bCs/>
        </w:rPr>
        <w:t>次吸光度，其标准偏差应不超过平均吸光</w:t>
      </w:r>
    </w:p>
    <w:p w:rsidR="00C648FC" w:rsidRPr="00E01F17" w:rsidRDefault="00C648FC" w:rsidP="00C648FC">
      <w:pPr>
        <w:rPr>
          <w:bCs/>
        </w:rPr>
      </w:pPr>
      <w:r w:rsidRPr="00E01F17">
        <w:rPr>
          <w:bCs/>
        </w:rPr>
        <w:t>度的</w:t>
      </w:r>
      <w:r w:rsidRPr="00E01F17">
        <w:rPr>
          <w:bCs/>
        </w:rPr>
        <w:t>1.0%</w:t>
      </w:r>
      <w:r w:rsidRPr="00E01F17">
        <w:rPr>
          <w:bCs/>
        </w:rPr>
        <w:t>；最低浓度的标准溶液（不是</w:t>
      </w:r>
      <w:r w:rsidRPr="00E01F17">
        <w:rPr>
          <w:bCs/>
        </w:rPr>
        <w:t>“</w:t>
      </w:r>
      <w:r w:rsidRPr="00E01F17">
        <w:rPr>
          <w:bCs/>
        </w:rPr>
        <w:t>零</w:t>
      </w:r>
      <w:r w:rsidRPr="00E01F17">
        <w:rPr>
          <w:bCs/>
        </w:rPr>
        <w:t>”</w:t>
      </w:r>
      <w:r w:rsidRPr="00E01F17">
        <w:rPr>
          <w:bCs/>
        </w:rPr>
        <w:t>浓度标准溶液）测量</w:t>
      </w:r>
      <w:r w:rsidRPr="00E01F17">
        <w:rPr>
          <w:bCs/>
        </w:rPr>
        <w:t>10</w:t>
      </w:r>
      <w:r w:rsidRPr="00E01F17">
        <w:rPr>
          <w:bCs/>
        </w:rPr>
        <w:t>次吸光度，其标准偏差应不超过最高浓度标准溶液平均吸光度的</w:t>
      </w:r>
      <w:r w:rsidRPr="00E01F17">
        <w:rPr>
          <w:bCs/>
        </w:rPr>
        <w:t>0.5%</w:t>
      </w:r>
      <w:r w:rsidRPr="00E01F17">
        <w:rPr>
          <w:bCs/>
        </w:rPr>
        <w:t>；</w:t>
      </w:r>
    </w:p>
    <w:p w:rsidR="00C648FC" w:rsidRPr="00B73E24" w:rsidRDefault="00C648FC" w:rsidP="00C648FC">
      <w:pPr>
        <w:ind w:firstLineChars="200" w:firstLine="420"/>
        <w:rPr>
          <w:bCs/>
        </w:rPr>
      </w:pPr>
      <w:r w:rsidRPr="00E01F17">
        <w:rPr>
          <w:bCs/>
        </w:rPr>
        <w:t>——</w:t>
      </w:r>
      <w:r w:rsidRPr="00E01F17">
        <w:rPr>
          <w:bCs/>
        </w:rPr>
        <w:t>工作曲线线性：将工作曲线按浓度分成五段，最高段的吸光度差值与最低段的吸光度差值之比应不小于</w:t>
      </w:r>
      <w:r w:rsidRPr="00E01F17">
        <w:rPr>
          <w:bCs/>
        </w:rPr>
        <w:t>0.8</w:t>
      </w:r>
      <w:r w:rsidRPr="00E01F17">
        <w:rPr>
          <w:bCs/>
        </w:rPr>
        <w:t>。</w:t>
      </w:r>
    </w:p>
    <w:p w:rsidR="00C648FC" w:rsidRPr="00E01F17" w:rsidRDefault="00C648FC" w:rsidP="00085084">
      <w:pPr>
        <w:spacing w:beforeLines="50" w:afterLines="50"/>
        <w:rPr>
          <w:rFonts w:eastAsia="黑体"/>
          <w:bCs/>
        </w:rPr>
      </w:pPr>
      <w:r>
        <w:rPr>
          <w:rFonts w:eastAsia="黑体" w:hint="eastAsia"/>
          <w:bCs/>
        </w:rPr>
        <w:t>3</w:t>
      </w:r>
      <w:r w:rsidRPr="00E01F17">
        <w:rPr>
          <w:rFonts w:eastAsia="黑体"/>
          <w:bCs/>
        </w:rPr>
        <w:t xml:space="preserve">.4 </w:t>
      </w:r>
      <w:r w:rsidRPr="00E01F17">
        <w:rPr>
          <w:rFonts w:eastAsia="黑体"/>
          <w:bCs/>
        </w:rPr>
        <w:t>试样</w:t>
      </w:r>
    </w:p>
    <w:p w:rsidR="00C648FC" w:rsidRPr="009C3D39" w:rsidRDefault="00C648FC" w:rsidP="00085084">
      <w:pPr>
        <w:spacing w:beforeLines="50" w:afterLines="50"/>
        <w:ind w:firstLineChars="200" w:firstLine="420"/>
        <w:rPr>
          <w:bCs/>
        </w:rPr>
      </w:pPr>
      <w:r w:rsidRPr="00E01F17">
        <w:rPr>
          <w:bCs/>
        </w:rPr>
        <w:t>锯取，锯屑粒度应不大于</w:t>
      </w:r>
      <w:r w:rsidRPr="00E01F17">
        <w:rPr>
          <w:bCs/>
        </w:rPr>
        <w:t>1.25 mm</w:t>
      </w:r>
      <w:r w:rsidRPr="00E01F17">
        <w:rPr>
          <w:bCs/>
        </w:rPr>
        <w:t>。</w:t>
      </w:r>
    </w:p>
    <w:p w:rsidR="00C648FC" w:rsidRDefault="00C648FC" w:rsidP="00085084">
      <w:pPr>
        <w:spacing w:beforeLines="50" w:afterLines="50"/>
        <w:rPr>
          <w:rFonts w:eastAsia="黑体"/>
          <w:bCs/>
        </w:rPr>
      </w:pPr>
      <w:r>
        <w:rPr>
          <w:rFonts w:eastAsia="黑体" w:hint="eastAsia"/>
          <w:bCs/>
        </w:rPr>
        <w:t>3</w:t>
      </w:r>
      <w:r w:rsidRPr="00E01F17">
        <w:rPr>
          <w:rFonts w:eastAsia="黑体"/>
          <w:bCs/>
        </w:rPr>
        <w:t xml:space="preserve">.5 </w:t>
      </w:r>
      <w:r w:rsidRPr="00E01F17">
        <w:rPr>
          <w:rFonts w:eastAsia="黑体"/>
          <w:bCs/>
        </w:rPr>
        <w:t>试验步骤</w:t>
      </w:r>
    </w:p>
    <w:p w:rsidR="00C648FC" w:rsidRPr="00E01F17" w:rsidRDefault="00C648FC" w:rsidP="00085084">
      <w:pPr>
        <w:spacing w:beforeLines="50" w:afterLines="50"/>
        <w:rPr>
          <w:rFonts w:eastAsia="黑体"/>
          <w:bCs/>
        </w:rPr>
      </w:pPr>
      <w:r>
        <w:rPr>
          <w:rFonts w:eastAsia="黑体" w:hint="eastAsia"/>
          <w:bCs/>
        </w:rPr>
        <w:t>3</w:t>
      </w:r>
      <w:r w:rsidRPr="00E01F17">
        <w:rPr>
          <w:rFonts w:eastAsia="黑体"/>
          <w:bCs/>
        </w:rPr>
        <w:t xml:space="preserve">.5.1 </w:t>
      </w:r>
      <w:r w:rsidRPr="00E01F17">
        <w:rPr>
          <w:rFonts w:eastAsia="黑体"/>
          <w:bCs/>
        </w:rPr>
        <w:t>试料</w:t>
      </w:r>
    </w:p>
    <w:p w:rsidR="00C648FC" w:rsidRPr="00E01F17" w:rsidRDefault="00C648FC" w:rsidP="00085084">
      <w:pPr>
        <w:spacing w:beforeLines="50" w:afterLines="50"/>
        <w:ind w:firstLineChars="200" w:firstLine="420"/>
        <w:rPr>
          <w:bCs/>
        </w:rPr>
      </w:pPr>
      <w:r w:rsidRPr="009C3D39">
        <w:rPr>
          <w:rFonts w:asciiTheme="minorEastAsia" w:eastAsiaTheme="minorEastAsia" w:hAnsiTheme="minorEastAsia"/>
        </w:rPr>
        <w:lastRenderedPageBreak/>
        <w:t>称取</w:t>
      </w:r>
      <w:r w:rsidRPr="009C3D39">
        <w:rPr>
          <w:rFonts w:eastAsiaTheme="minorEastAsia"/>
        </w:rPr>
        <w:t>1.00 g</w:t>
      </w:r>
      <w:r w:rsidRPr="009C3D39">
        <w:rPr>
          <w:rFonts w:asciiTheme="minorEastAsia" w:eastAsiaTheme="minorEastAsia" w:hAnsiTheme="minorEastAsia"/>
        </w:rPr>
        <w:t>试样，精确至</w:t>
      </w:r>
      <w:r w:rsidRPr="009C3D39">
        <w:rPr>
          <w:rFonts w:eastAsiaTheme="minorEastAsia"/>
        </w:rPr>
        <w:t>0.0001 g</w:t>
      </w:r>
      <w:r w:rsidRPr="00E01F17">
        <w:t>。</w:t>
      </w:r>
    </w:p>
    <w:p w:rsidR="00C648FC" w:rsidRPr="009C3D39" w:rsidRDefault="00C648FC" w:rsidP="00085084">
      <w:pPr>
        <w:spacing w:beforeLines="50" w:afterLines="50"/>
        <w:rPr>
          <w:rFonts w:eastAsia="黑体"/>
          <w:bCs/>
        </w:rPr>
      </w:pPr>
      <w:r>
        <w:rPr>
          <w:rFonts w:eastAsia="黑体" w:hint="eastAsia"/>
          <w:bCs/>
        </w:rPr>
        <w:t>3</w:t>
      </w:r>
      <w:r w:rsidRPr="009C3D39">
        <w:rPr>
          <w:rFonts w:eastAsia="黑体"/>
          <w:bCs/>
        </w:rPr>
        <w:t xml:space="preserve">.5.2 </w:t>
      </w:r>
      <w:r w:rsidRPr="009C3D39">
        <w:rPr>
          <w:rFonts w:eastAsia="黑体"/>
          <w:bCs/>
        </w:rPr>
        <w:t>平行试验</w:t>
      </w:r>
    </w:p>
    <w:p w:rsidR="00C648FC" w:rsidRPr="009C3D39" w:rsidRDefault="00C648FC" w:rsidP="00085084">
      <w:pPr>
        <w:spacing w:beforeLines="50" w:afterLines="50"/>
        <w:ind w:firstLineChars="200" w:firstLine="420"/>
        <w:rPr>
          <w:rFonts w:eastAsia="黑体"/>
          <w:bCs/>
        </w:rPr>
      </w:pPr>
      <w:r w:rsidRPr="009C3D39">
        <w:rPr>
          <w:rFonts w:asciiTheme="minorEastAsia" w:eastAsiaTheme="minorEastAsia" w:hAnsiTheme="minorEastAsia"/>
          <w:bCs/>
        </w:rPr>
        <w:t>平行做两份试验</w:t>
      </w:r>
      <w:r w:rsidRPr="009C3D39">
        <w:rPr>
          <w:rFonts w:eastAsia="黑体" w:hint="eastAsia"/>
          <w:bCs/>
        </w:rPr>
        <w:t>。</w:t>
      </w:r>
    </w:p>
    <w:p w:rsidR="00C648FC" w:rsidRPr="00E01F17" w:rsidRDefault="00C648FC" w:rsidP="00085084">
      <w:pPr>
        <w:spacing w:beforeLines="50" w:afterLines="50"/>
        <w:rPr>
          <w:rFonts w:eastAsia="黑体"/>
          <w:bCs/>
        </w:rPr>
      </w:pPr>
      <w:r>
        <w:rPr>
          <w:rFonts w:eastAsia="黑体" w:hint="eastAsia"/>
          <w:bCs/>
        </w:rPr>
        <w:t>3</w:t>
      </w:r>
      <w:r w:rsidRPr="00E01F17">
        <w:rPr>
          <w:rFonts w:eastAsia="黑体"/>
          <w:bCs/>
        </w:rPr>
        <w:t xml:space="preserve">.5.3 </w:t>
      </w:r>
      <w:r w:rsidRPr="00E01F17">
        <w:rPr>
          <w:rFonts w:eastAsia="黑体"/>
          <w:bCs/>
        </w:rPr>
        <w:t>空白试验</w:t>
      </w:r>
    </w:p>
    <w:p w:rsidR="00C648FC" w:rsidRPr="009C3D39" w:rsidRDefault="00C648FC" w:rsidP="00085084">
      <w:pPr>
        <w:spacing w:beforeLines="50" w:afterLines="50"/>
        <w:ind w:firstLineChars="200" w:firstLine="420"/>
        <w:rPr>
          <w:rFonts w:eastAsia="黑体"/>
          <w:bCs/>
        </w:rPr>
      </w:pPr>
      <w:r w:rsidRPr="009C3D39">
        <w:rPr>
          <w:rFonts w:asciiTheme="minorEastAsia" w:eastAsiaTheme="minorEastAsia" w:hAnsiTheme="minorEastAsia"/>
          <w:bCs/>
        </w:rPr>
        <w:t>随同试料做空白试验</w:t>
      </w:r>
      <w:r w:rsidRPr="009C3D39">
        <w:rPr>
          <w:rFonts w:eastAsia="黑体"/>
          <w:bCs/>
        </w:rPr>
        <w:t>。</w:t>
      </w:r>
    </w:p>
    <w:p w:rsidR="00C648FC" w:rsidRPr="009C3D39" w:rsidRDefault="00C648FC" w:rsidP="00085084">
      <w:pPr>
        <w:spacing w:beforeLines="50" w:afterLines="50"/>
        <w:rPr>
          <w:rFonts w:eastAsia="黑体"/>
          <w:bCs/>
        </w:rPr>
      </w:pPr>
      <w:r>
        <w:rPr>
          <w:rFonts w:eastAsia="黑体" w:hint="eastAsia"/>
          <w:bCs/>
        </w:rPr>
        <w:t>3</w:t>
      </w:r>
      <w:r w:rsidRPr="009C3D39">
        <w:rPr>
          <w:rFonts w:eastAsia="黑体"/>
          <w:bCs/>
        </w:rPr>
        <w:t xml:space="preserve">.5.4 </w:t>
      </w:r>
      <w:r w:rsidRPr="009C3D39">
        <w:rPr>
          <w:rFonts w:eastAsia="黑体"/>
          <w:bCs/>
        </w:rPr>
        <w:t>测定</w:t>
      </w:r>
    </w:p>
    <w:p w:rsidR="00C648FC" w:rsidRPr="009C3D39" w:rsidRDefault="00C648FC" w:rsidP="00C648FC">
      <w:pPr>
        <w:rPr>
          <w:rFonts w:eastAsiaTheme="minorEastAsia"/>
          <w:bCs/>
        </w:rPr>
      </w:pPr>
      <w:r>
        <w:rPr>
          <w:rFonts w:eastAsia="黑体" w:hint="eastAsia"/>
        </w:rPr>
        <w:t>3</w:t>
      </w:r>
      <w:r w:rsidRPr="00E01F17">
        <w:rPr>
          <w:rFonts w:eastAsia="黑体"/>
        </w:rPr>
        <w:t>.5.4.1</w:t>
      </w:r>
      <w:r>
        <w:rPr>
          <w:rFonts w:eastAsia="黑体" w:hint="eastAsia"/>
        </w:rPr>
        <w:t xml:space="preserve"> </w:t>
      </w:r>
      <w:r w:rsidRPr="009C3D39">
        <w:rPr>
          <w:rFonts w:asciiTheme="minorEastAsia" w:eastAsiaTheme="minorEastAsia" w:hAnsiTheme="minorEastAsia" w:hint="eastAsia"/>
        </w:rPr>
        <w:t>将试料（</w:t>
      </w:r>
      <w:r>
        <w:rPr>
          <w:rFonts w:eastAsiaTheme="minorEastAsia" w:hint="eastAsia"/>
        </w:rPr>
        <w:t>3</w:t>
      </w:r>
      <w:r w:rsidRPr="009C3D39">
        <w:rPr>
          <w:rFonts w:eastAsiaTheme="minorEastAsia"/>
        </w:rPr>
        <w:t>.5.1</w:t>
      </w:r>
      <w:r w:rsidRPr="009C3D39">
        <w:rPr>
          <w:rFonts w:asciiTheme="minorEastAsia" w:eastAsiaTheme="minorEastAsia" w:hAnsiTheme="minorEastAsia" w:hint="eastAsia"/>
        </w:rPr>
        <w:t>）</w:t>
      </w:r>
      <w:r w:rsidRPr="009C3D39">
        <w:rPr>
          <w:rFonts w:asciiTheme="minorEastAsia" w:eastAsiaTheme="minorEastAsia" w:hAnsiTheme="minorEastAsia" w:cs="宋体" w:hint="eastAsia"/>
        </w:rPr>
        <w:t>置于</w:t>
      </w:r>
      <w:r w:rsidRPr="009C3D39">
        <w:rPr>
          <w:rFonts w:eastAsiaTheme="minorEastAsia"/>
        </w:rPr>
        <w:t>150mL</w:t>
      </w:r>
      <w:r w:rsidRPr="009C3D39">
        <w:rPr>
          <w:rFonts w:asciiTheme="minorEastAsia" w:eastAsiaTheme="minorEastAsia" w:hAnsiTheme="minorEastAsia" w:cs="宋体" w:hint="eastAsia"/>
        </w:rPr>
        <w:t>烧杯中，加入</w:t>
      </w:r>
      <w:r w:rsidRPr="009C3D39">
        <w:rPr>
          <w:rFonts w:eastAsiaTheme="minorEastAsia"/>
        </w:rPr>
        <w:t>10</w:t>
      </w:r>
      <w:r w:rsidRPr="009C3D39">
        <w:rPr>
          <w:rFonts w:eastAsiaTheme="minorEastAsia" w:hAnsiTheme="minorEastAsia"/>
        </w:rPr>
        <w:t>～</w:t>
      </w:r>
      <w:r w:rsidRPr="009C3D39">
        <w:rPr>
          <w:rFonts w:eastAsiaTheme="minorEastAsia"/>
        </w:rPr>
        <w:t>15mL</w:t>
      </w:r>
      <w:r w:rsidRPr="009C3D39">
        <w:rPr>
          <w:rFonts w:asciiTheme="minorEastAsia" w:eastAsiaTheme="minorEastAsia" w:hAnsiTheme="minorEastAsia" w:cs="宋体" w:hint="eastAsia"/>
        </w:rPr>
        <w:t>盐酸（</w:t>
      </w:r>
      <w:r>
        <w:rPr>
          <w:rFonts w:eastAsiaTheme="minorEastAsia" w:hint="eastAsia"/>
        </w:rPr>
        <w:t>3</w:t>
      </w:r>
      <w:r w:rsidRPr="009C3D39">
        <w:rPr>
          <w:rFonts w:eastAsiaTheme="minorEastAsia"/>
        </w:rPr>
        <w:t>.2.2</w:t>
      </w:r>
      <w:r w:rsidRPr="009C3D39">
        <w:rPr>
          <w:rFonts w:asciiTheme="minorEastAsia" w:eastAsiaTheme="minorEastAsia" w:hAnsiTheme="minorEastAsia" w:cs="宋体" w:hint="eastAsia"/>
        </w:rPr>
        <w:t>）和逐滴加入</w:t>
      </w:r>
      <w:r w:rsidRPr="009C3D39">
        <w:rPr>
          <w:rFonts w:eastAsiaTheme="minorEastAsia"/>
        </w:rPr>
        <w:t>2</w:t>
      </w:r>
      <w:r w:rsidRPr="009C3D39">
        <w:rPr>
          <w:rFonts w:eastAsiaTheme="minorEastAsia" w:hAnsiTheme="minorEastAsia"/>
        </w:rPr>
        <w:t>～</w:t>
      </w:r>
      <w:r w:rsidRPr="009C3D39">
        <w:rPr>
          <w:rFonts w:eastAsiaTheme="minorEastAsia"/>
        </w:rPr>
        <w:t>3mL</w:t>
      </w:r>
      <w:r w:rsidRPr="009C3D39">
        <w:rPr>
          <w:rFonts w:asciiTheme="minorEastAsia" w:eastAsiaTheme="minorEastAsia" w:hAnsiTheme="minorEastAsia" w:cs="宋体" w:hint="eastAsia"/>
        </w:rPr>
        <w:t>过氧化氢（</w:t>
      </w:r>
      <w:r>
        <w:rPr>
          <w:rFonts w:eastAsiaTheme="minorEastAsia" w:hint="eastAsia"/>
        </w:rPr>
        <w:t>3</w:t>
      </w:r>
      <w:r w:rsidRPr="009C3D39">
        <w:rPr>
          <w:rFonts w:eastAsiaTheme="minorEastAsia"/>
        </w:rPr>
        <w:t>.2.3</w:t>
      </w:r>
      <w:r w:rsidRPr="009C3D39">
        <w:rPr>
          <w:rFonts w:asciiTheme="minorEastAsia" w:eastAsiaTheme="minorEastAsia" w:hAnsiTheme="minorEastAsia" w:cs="宋体" w:hint="eastAsia"/>
        </w:rPr>
        <w:t>）至溶解样品完全，加热至产生大气泡，取下烧杯，将冷却后的溶液移入</w:t>
      </w:r>
      <w:r w:rsidRPr="009C3D39">
        <w:rPr>
          <w:rFonts w:eastAsiaTheme="minorEastAsia"/>
        </w:rPr>
        <w:t>200mL</w:t>
      </w:r>
      <w:r w:rsidRPr="009C3D39">
        <w:rPr>
          <w:rFonts w:eastAsiaTheme="minorEastAsia" w:hAnsiTheme="minorEastAsia"/>
        </w:rPr>
        <w:t>容量瓶中，用水稀释至刻度，摇匀。</w:t>
      </w:r>
    </w:p>
    <w:p w:rsidR="00C648FC" w:rsidRPr="009C3D39" w:rsidRDefault="00C648FC" w:rsidP="00C648FC">
      <w:pPr>
        <w:ind w:firstLineChars="200" w:firstLine="420"/>
        <w:rPr>
          <w:rFonts w:asciiTheme="minorEastAsia" w:eastAsiaTheme="minorEastAsia" w:hAnsiTheme="minorEastAsia" w:cs="宋体"/>
        </w:rPr>
      </w:pPr>
      <w:r w:rsidRPr="009C3D39">
        <w:rPr>
          <w:rFonts w:asciiTheme="minorEastAsia" w:eastAsiaTheme="minorEastAsia" w:hAnsiTheme="minorEastAsia" w:cs="宋体" w:hint="eastAsia"/>
        </w:rPr>
        <w:t>按表</w:t>
      </w:r>
      <w:r w:rsidRPr="009C3D39">
        <w:rPr>
          <w:rFonts w:asciiTheme="minorEastAsia" w:eastAsiaTheme="minorEastAsia" w:hAnsiTheme="minorEastAsia" w:cs="宋体"/>
        </w:rPr>
        <w:t>1</w:t>
      </w:r>
      <w:r w:rsidRPr="009C3D39">
        <w:rPr>
          <w:rFonts w:asciiTheme="minorEastAsia" w:eastAsiaTheme="minorEastAsia" w:hAnsiTheme="minorEastAsia" w:cs="宋体" w:hint="eastAsia"/>
        </w:rPr>
        <w:t>分取试液并补盐酸</w:t>
      </w:r>
      <w:r w:rsidRPr="00F31A8F">
        <w:rPr>
          <w:rFonts w:eastAsiaTheme="minorEastAsia" w:hAnsiTheme="minorEastAsia"/>
        </w:rPr>
        <w:t>（</w:t>
      </w:r>
      <w:r>
        <w:rPr>
          <w:rFonts w:eastAsiaTheme="minorEastAsia" w:hint="eastAsia"/>
        </w:rPr>
        <w:t>3</w:t>
      </w:r>
      <w:r w:rsidRPr="00F31A8F">
        <w:rPr>
          <w:rFonts w:eastAsiaTheme="minorEastAsia"/>
        </w:rPr>
        <w:t>.2.2</w:t>
      </w:r>
      <w:r w:rsidRPr="00F31A8F">
        <w:rPr>
          <w:rFonts w:eastAsiaTheme="minorEastAsia" w:hAnsiTheme="minorEastAsia"/>
        </w:rPr>
        <w:t>）</w:t>
      </w:r>
      <w:r w:rsidRPr="00F31A8F">
        <w:rPr>
          <w:rFonts w:eastAsiaTheme="minorEastAsia"/>
        </w:rPr>
        <w:t>5mL</w:t>
      </w:r>
      <w:r w:rsidRPr="009C3D39">
        <w:rPr>
          <w:rFonts w:asciiTheme="minorEastAsia" w:eastAsiaTheme="minorEastAsia" w:hAnsiTheme="minorEastAsia" w:cs="宋体" w:hint="eastAsia"/>
        </w:rPr>
        <w:t>于相应容量瓶中，用水稀释至刻度，混匀。于原子吸收光谱仪波长</w:t>
      </w:r>
      <w:r w:rsidRPr="00F31A8F">
        <w:rPr>
          <w:rFonts w:eastAsiaTheme="minorEastAsia"/>
        </w:rPr>
        <w:t>283.3 nm</w:t>
      </w:r>
      <w:r w:rsidRPr="009C3D39">
        <w:rPr>
          <w:rFonts w:asciiTheme="minorEastAsia" w:eastAsiaTheme="minorEastAsia" w:hAnsiTheme="minorEastAsia" w:cs="宋体" w:hint="eastAsia"/>
        </w:rPr>
        <w:t>处，使用空气</w:t>
      </w:r>
      <w:r w:rsidRPr="009C3D39">
        <w:rPr>
          <w:rFonts w:asciiTheme="minorEastAsia" w:eastAsiaTheme="minorEastAsia" w:hAnsiTheme="minorEastAsia" w:cs="宋体"/>
        </w:rPr>
        <w:t>-</w:t>
      </w:r>
      <w:r w:rsidRPr="009C3D39">
        <w:rPr>
          <w:rFonts w:asciiTheme="minorEastAsia" w:eastAsiaTheme="minorEastAsia" w:hAnsiTheme="minorEastAsia" w:cs="宋体" w:hint="eastAsia"/>
        </w:rPr>
        <w:t>乙炔火焰，以水调零，测定试液及随同试料空白的吸光度。在工作曲线上查出相应的铅的浓度。</w:t>
      </w:r>
    </w:p>
    <w:p w:rsidR="00C648FC" w:rsidRPr="009C3D39" w:rsidRDefault="00C648FC" w:rsidP="00C648FC">
      <w:pPr>
        <w:jc w:val="center"/>
        <w:rPr>
          <w:rFonts w:asciiTheme="minorEastAsia" w:eastAsiaTheme="minorEastAsia" w:hAnsiTheme="minorEastAsia" w:cs="宋体"/>
        </w:rPr>
      </w:pPr>
      <w:r w:rsidRPr="009C3D39">
        <w:rPr>
          <w:rFonts w:asciiTheme="minorEastAsia" w:eastAsiaTheme="minorEastAsia" w:hAnsiTheme="minorEastAsia" w:cs="宋体" w:hint="eastAsia"/>
        </w:rPr>
        <w:t>表</w:t>
      </w:r>
      <w:r w:rsidRPr="00926177">
        <w:rPr>
          <w:rFonts w:eastAsiaTheme="minorEastAsia"/>
        </w:rPr>
        <w:t>1</w:t>
      </w:r>
      <w:r w:rsidRPr="009C3D39">
        <w:rPr>
          <w:rFonts w:asciiTheme="minorEastAsia" w:eastAsiaTheme="minorEastAsia" w:hAnsiTheme="minorEastAsia" w:cs="宋体"/>
        </w:rPr>
        <w:t xml:space="preserve"> </w:t>
      </w:r>
      <w:r w:rsidRPr="009C3D39">
        <w:rPr>
          <w:rFonts w:asciiTheme="minorEastAsia" w:eastAsiaTheme="minorEastAsia" w:hAnsiTheme="minorEastAsia" w:cs="宋体" w:hint="eastAsia"/>
        </w:rPr>
        <w:t>试液分取体积及盐酸补加量</w:t>
      </w:r>
    </w:p>
    <w:tbl>
      <w:tblPr>
        <w:tblW w:w="8588" w:type="dxa"/>
        <w:jc w:val="center"/>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92"/>
        <w:gridCol w:w="1858"/>
        <w:gridCol w:w="1858"/>
        <w:gridCol w:w="1859"/>
        <w:gridCol w:w="1321"/>
      </w:tblGrid>
      <w:tr w:rsidR="00C648FC" w:rsidRPr="009C3D39" w:rsidTr="00236F30">
        <w:trPr>
          <w:jc w:val="center"/>
        </w:trPr>
        <w:tc>
          <w:tcPr>
            <w:tcW w:w="1692" w:type="dxa"/>
            <w:vAlign w:val="center"/>
          </w:tcPr>
          <w:p w:rsidR="00C648FC" w:rsidRPr="009C3D39" w:rsidRDefault="00C648FC" w:rsidP="00236F30">
            <w:pPr>
              <w:jc w:val="center"/>
              <w:rPr>
                <w:rFonts w:asciiTheme="minorEastAsia" w:eastAsiaTheme="minorEastAsia" w:hAnsiTheme="minorEastAsia" w:cs="宋体"/>
              </w:rPr>
            </w:pPr>
            <w:r w:rsidRPr="009C3D39">
              <w:rPr>
                <w:rFonts w:asciiTheme="minorEastAsia" w:eastAsiaTheme="minorEastAsia" w:hAnsiTheme="minorEastAsia" w:cs="宋体" w:hint="eastAsia"/>
              </w:rPr>
              <w:t>含量</w:t>
            </w:r>
            <w:r w:rsidRPr="00926177">
              <w:rPr>
                <w:rFonts w:eastAsiaTheme="minorEastAsia"/>
              </w:rPr>
              <w:t>/%</w:t>
            </w:r>
          </w:p>
        </w:tc>
        <w:tc>
          <w:tcPr>
            <w:tcW w:w="1858" w:type="dxa"/>
            <w:vAlign w:val="center"/>
          </w:tcPr>
          <w:p w:rsidR="00C648FC" w:rsidRPr="009C3D39" w:rsidRDefault="00C648FC" w:rsidP="00236F30">
            <w:pPr>
              <w:jc w:val="center"/>
              <w:rPr>
                <w:rFonts w:asciiTheme="minorEastAsia" w:eastAsiaTheme="minorEastAsia" w:hAnsiTheme="minorEastAsia" w:cs="宋体"/>
              </w:rPr>
            </w:pPr>
            <w:r w:rsidRPr="009C3D39">
              <w:rPr>
                <w:rFonts w:asciiTheme="minorEastAsia" w:eastAsiaTheme="minorEastAsia" w:hAnsiTheme="minorEastAsia" w:cs="宋体" w:hint="eastAsia"/>
              </w:rPr>
              <w:t>定容体积</w:t>
            </w:r>
            <w:r w:rsidRPr="00926177">
              <w:rPr>
                <w:rFonts w:eastAsiaTheme="minorEastAsia"/>
              </w:rPr>
              <w:t>/mL</w:t>
            </w:r>
          </w:p>
        </w:tc>
        <w:tc>
          <w:tcPr>
            <w:tcW w:w="1858" w:type="dxa"/>
            <w:vAlign w:val="center"/>
          </w:tcPr>
          <w:p w:rsidR="00C648FC" w:rsidRPr="009C3D39" w:rsidRDefault="00C648FC" w:rsidP="00236F30">
            <w:pPr>
              <w:jc w:val="center"/>
              <w:rPr>
                <w:rFonts w:asciiTheme="minorEastAsia" w:eastAsiaTheme="minorEastAsia" w:hAnsiTheme="minorEastAsia" w:cs="宋体"/>
              </w:rPr>
            </w:pPr>
            <w:r w:rsidRPr="009C3D39">
              <w:rPr>
                <w:rFonts w:asciiTheme="minorEastAsia" w:eastAsiaTheme="minorEastAsia" w:hAnsiTheme="minorEastAsia" w:cs="宋体" w:hint="eastAsia"/>
              </w:rPr>
              <w:t>分取试液</w:t>
            </w:r>
          </w:p>
          <w:p w:rsidR="00C648FC" w:rsidRPr="009C3D39" w:rsidRDefault="00C648FC" w:rsidP="00236F30">
            <w:pPr>
              <w:jc w:val="center"/>
              <w:rPr>
                <w:rFonts w:asciiTheme="minorEastAsia" w:eastAsiaTheme="minorEastAsia" w:hAnsiTheme="minorEastAsia" w:cs="宋体"/>
              </w:rPr>
            </w:pPr>
            <w:r w:rsidRPr="009C3D39">
              <w:rPr>
                <w:rFonts w:asciiTheme="minorEastAsia" w:eastAsiaTheme="minorEastAsia" w:hAnsiTheme="minorEastAsia" w:cs="宋体" w:hint="eastAsia"/>
              </w:rPr>
              <w:t>体积</w:t>
            </w:r>
            <w:r w:rsidRPr="00926177">
              <w:rPr>
                <w:rFonts w:eastAsiaTheme="minorEastAsia"/>
              </w:rPr>
              <w:t>/mL</w:t>
            </w:r>
          </w:p>
        </w:tc>
        <w:tc>
          <w:tcPr>
            <w:tcW w:w="1859" w:type="dxa"/>
            <w:vAlign w:val="center"/>
          </w:tcPr>
          <w:p w:rsidR="00C648FC" w:rsidRPr="009C3D39" w:rsidRDefault="00C648FC" w:rsidP="00236F30">
            <w:pPr>
              <w:jc w:val="center"/>
              <w:rPr>
                <w:rFonts w:asciiTheme="minorEastAsia" w:eastAsiaTheme="minorEastAsia" w:hAnsiTheme="minorEastAsia" w:cs="宋体"/>
              </w:rPr>
            </w:pPr>
            <w:r w:rsidRPr="009C3D39">
              <w:rPr>
                <w:rFonts w:asciiTheme="minorEastAsia" w:eastAsiaTheme="minorEastAsia" w:hAnsiTheme="minorEastAsia" w:cs="宋体" w:hint="eastAsia"/>
              </w:rPr>
              <w:t>试液测定体积</w:t>
            </w:r>
            <w:r w:rsidRPr="00926177">
              <w:rPr>
                <w:rFonts w:eastAsiaTheme="minorEastAsia"/>
              </w:rPr>
              <w:t>/mL</w:t>
            </w:r>
          </w:p>
        </w:tc>
        <w:tc>
          <w:tcPr>
            <w:tcW w:w="1321" w:type="dxa"/>
            <w:vAlign w:val="center"/>
          </w:tcPr>
          <w:p w:rsidR="00C648FC" w:rsidRPr="009C3D39" w:rsidRDefault="00C648FC" w:rsidP="00236F30">
            <w:pPr>
              <w:jc w:val="center"/>
              <w:rPr>
                <w:rFonts w:asciiTheme="minorEastAsia" w:eastAsiaTheme="minorEastAsia" w:hAnsiTheme="minorEastAsia" w:cs="宋体"/>
              </w:rPr>
            </w:pPr>
            <w:r w:rsidRPr="009C3D39">
              <w:rPr>
                <w:rFonts w:asciiTheme="minorEastAsia" w:eastAsiaTheme="minorEastAsia" w:hAnsiTheme="minorEastAsia" w:cs="宋体" w:hint="eastAsia"/>
              </w:rPr>
              <w:t>盐酸（</w:t>
            </w:r>
            <w:r w:rsidRPr="00926177">
              <w:rPr>
                <w:rFonts w:eastAsiaTheme="minorEastAsia"/>
              </w:rPr>
              <w:t>2.2.2</w:t>
            </w:r>
            <w:r w:rsidRPr="009C3D39">
              <w:rPr>
                <w:rFonts w:asciiTheme="minorEastAsia" w:eastAsiaTheme="minorEastAsia" w:hAnsiTheme="minorEastAsia" w:cs="宋体" w:hint="eastAsia"/>
              </w:rPr>
              <w:t>）</w:t>
            </w:r>
          </w:p>
          <w:p w:rsidR="00C648FC" w:rsidRPr="009C3D39" w:rsidRDefault="00C648FC" w:rsidP="00236F30">
            <w:pPr>
              <w:jc w:val="center"/>
              <w:rPr>
                <w:rFonts w:asciiTheme="minorEastAsia" w:eastAsiaTheme="minorEastAsia" w:hAnsiTheme="minorEastAsia" w:cs="宋体"/>
              </w:rPr>
            </w:pPr>
            <w:r w:rsidRPr="009C3D39">
              <w:rPr>
                <w:rFonts w:asciiTheme="minorEastAsia" w:eastAsiaTheme="minorEastAsia" w:hAnsiTheme="minorEastAsia" w:cs="宋体" w:hint="eastAsia"/>
              </w:rPr>
              <w:t>补加量</w:t>
            </w:r>
            <w:r w:rsidRPr="00926177">
              <w:rPr>
                <w:rFonts w:eastAsiaTheme="minorEastAsia"/>
              </w:rPr>
              <w:t>/mL</w:t>
            </w:r>
          </w:p>
        </w:tc>
      </w:tr>
      <w:tr w:rsidR="00C648FC" w:rsidRPr="009C3D39" w:rsidTr="00236F30">
        <w:trPr>
          <w:jc w:val="center"/>
        </w:trPr>
        <w:tc>
          <w:tcPr>
            <w:tcW w:w="1692" w:type="dxa"/>
            <w:vAlign w:val="center"/>
          </w:tcPr>
          <w:p w:rsidR="00C648FC" w:rsidRPr="00926177" w:rsidRDefault="00C648FC" w:rsidP="00236F30">
            <w:pPr>
              <w:jc w:val="center"/>
              <w:rPr>
                <w:rFonts w:eastAsiaTheme="minorEastAsia"/>
              </w:rPr>
            </w:pPr>
            <w:r w:rsidRPr="00926177">
              <w:rPr>
                <w:rFonts w:eastAsiaTheme="minorEastAsia"/>
              </w:rPr>
              <w:t xml:space="preserve">  0.1</w:t>
            </w:r>
            <w:r w:rsidRPr="00926177">
              <w:rPr>
                <w:rFonts w:eastAsiaTheme="minorEastAsia" w:hAnsiTheme="minorEastAsia"/>
              </w:rPr>
              <w:t>～</w:t>
            </w:r>
            <w:r w:rsidRPr="00926177">
              <w:rPr>
                <w:rFonts w:eastAsiaTheme="minorEastAsia"/>
              </w:rPr>
              <w:t>0.5</w:t>
            </w:r>
          </w:p>
        </w:tc>
        <w:tc>
          <w:tcPr>
            <w:tcW w:w="1858" w:type="dxa"/>
            <w:vAlign w:val="center"/>
          </w:tcPr>
          <w:p w:rsidR="00C648FC" w:rsidRPr="00926177" w:rsidRDefault="00C648FC" w:rsidP="00236F30">
            <w:pPr>
              <w:jc w:val="center"/>
              <w:rPr>
                <w:rFonts w:eastAsiaTheme="minorEastAsia"/>
              </w:rPr>
            </w:pPr>
            <w:r w:rsidRPr="00926177">
              <w:rPr>
                <w:rFonts w:eastAsiaTheme="minorEastAsia"/>
              </w:rPr>
              <w:t>200</w:t>
            </w:r>
          </w:p>
        </w:tc>
        <w:tc>
          <w:tcPr>
            <w:tcW w:w="1858" w:type="dxa"/>
            <w:vAlign w:val="center"/>
          </w:tcPr>
          <w:p w:rsidR="00C648FC" w:rsidRPr="009C3D39" w:rsidRDefault="00C648FC" w:rsidP="00236F30">
            <w:pPr>
              <w:jc w:val="center"/>
              <w:rPr>
                <w:rFonts w:asciiTheme="minorEastAsia" w:eastAsiaTheme="minorEastAsia" w:hAnsiTheme="minorEastAsia" w:cs="宋体"/>
              </w:rPr>
            </w:pPr>
            <w:r w:rsidRPr="009C3D39">
              <w:rPr>
                <w:rFonts w:asciiTheme="minorEastAsia" w:eastAsiaTheme="minorEastAsia" w:hAnsiTheme="minorEastAsia" w:cs="宋体"/>
              </w:rPr>
              <w:t>-</w:t>
            </w:r>
          </w:p>
        </w:tc>
        <w:tc>
          <w:tcPr>
            <w:tcW w:w="1859" w:type="dxa"/>
            <w:vAlign w:val="center"/>
          </w:tcPr>
          <w:p w:rsidR="00C648FC" w:rsidRPr="00926177" w:rsidRDefault="00C648FC" w:rsidP="00236F30">
            <w:pPr>
              <w:jc w:val="center"/>
              <w:rPr>
                <w:rFonts w:eastAsiaTheme="minorEastAsia"/>
              </w:rPr>
            </w:pPr>
            <w:r w:rsidRPr="00926177">
              <w:rPr>
                <w:rFonts w:eastAsiaTheme="minorEastAsia"/>
              </w:rPr>
              <w:t>200</w:t>
            </w:r>
          </w:p>
        </w:tc>
        <w:tc>
          <w:tcPr>
            <w:tcW w:w="1321" w:type="dxa"/>
            <w:vMerge w:val="restart"/>
            <w:vAlign w:val="center"/>
          </w:tcPr>
          <w:p w:rsidR="00C648FC" w:rsidRPr="009C3D39" w:rsidRDefault="00C648FC" w:rsidP="00236F30">
            <w:pPr>
              <w:jc w:val="center"/>
              <w:rPr>
                <w:rFonts w:asciiTheme="minorEastAsia" w:eastAsiaTheme="minorEastAsia" w:hAnsiTheme="minorEastAsia" w:cs="宋体"/>
              </w:rPr>
            </w:pPr>
          </w:p>
          <w:p w:rsidR="00C648FC" w:rsidRPr="00926177" w:rsidRDefault="00C648FC" w:rsidP="00236F30">
            <w:pPr>
              <w:jc w:val="center"/>
              <w:rPr>
                <w:rFonts w:eastAsiaTheme="minorEastAsia"/>
              </w:rPr>
            </w:pPr>
            <w:r w:rsidRPr="00926177">
              <w:rPr>
                <w:rFonts w:eastAsiaTheme="minorEastAsia"/>
              </w:rPr>
              <w:t>5</w:t>
            </w:r>
          </w:p>
          <w:p w:rsidR="00C648FC" w:rsidRPr="009C3D39" w:rsidRDefault="00C648FC" w:rsidP="00236F30">
            <w:pPr>
              <w:jc w:val="center"/>
              <w:rPr>
                <w:rFonts w:asciiTheme="minorEastAsia" w:eastAsiaTheme="minorEastAsia" w:hAnsiTheme="minorEastAsia" w:cs="宋体"/>
              </w:rPr>
            </w:pPr>
          </w:p>
        </w:tc>
      </w:tr>
      <w:tr w:rsidR="00C648FC" w:rsidRPr="009C3D39" w:rsidTr="00236F30">
        <w:trPr>
          <w:jc w:val="center"/>
        </w:trPr>
        <w:tc>
          <w:tcPr>
            <w:tcW w:w="1692" w:type="dxa"/>
            <w:vAlign w:val="center"/>
          </w:tcPr>
          <w:p w:rsidR="00C648FC" w:rsidRPr="00926177" w:rsidRDefault="00C648FC" w:rsidP="00236F30">
            <w:pPr>
              <w:jc w:val="center"/>
              <w:rPr>
                <w:rFonts w:eastAsiaTheme="minorEastAsia"/>
              </w:rPr>
            </w:pPr>
            <w:r w:rsidRPr="00926177">
              <w:rPr>
                <w:rFonts w:eastAsiaTheme="minorEastAsia" w:hAnsiTheme="minorEastAsia"/>
              </w:rPr>
              <w:t>＞</w:t>
            </w:r>
            <w:r w:rsidRPr="00926177">
              <w:rPr>
                <w:rFonts w:eastAsiaTheme="minorEastAsia"/>
              </w:rPr>
              <w:t>0.5</w:t>
            </w:r>
            <w:r w:rsidRPr="00926177">
              <w:rPr>
                <w:rFonts w:eastAsiaTheme="minorEastAsia" w:hAnsiTheme="minorEastAsia"/>
              </w:rPr>
              <w:t>～</w:t>
            </w:r>
            <w:r w:rsidRPr="00926177">
              <w:rPr>
                <w:rFonts w:eastAsiaTheme="minorEastAsia"/>
              </w:rPr>
              <w:t>1.0</w:t>
            </w:r>
          </w:p>
        </w:tc>
        <w:tc>
          <w:tcPr>
            <w:tcW w:w="1858" w:type="dxa"/>
            <w:vAlign w:val="center"/>
          </w:tcPr>
          <w:p w:rsidR="00C648FC" w:rsidRPr="00926177" w:rsidRDefault="00C648FC" w:rsidP="00236F30">
            <w:pPr>
              <w:jc w:val="center"/>
              <w:rPr>
                <w:rFonts w:eastAsiaTheme="minorEastAsia"/>
              </w:rPr>
            </w:pPr>
            <w:r w:rsidRPr="00926177">
              <w:rPr>
                <w:rFonts w:eastAsiaTheme="minorEastAsia"/>
              </w:rPr>
              <w:t>200</w:t>
            </w:r>
          </w:p>
        </w:tc>
        <w:tc>
          <w:tcPr>
            <w:tcW w:w="1858" w:type="dxa"/>
            <w:vAlign w:val="center"/>
          </w:tcPr>
          <w:p w:rsidR="00C648FC" w:rsidRPr="00926177" w:rsidRDefault="00C648FC" w:rsidP="00236F30">
            <w:pPr>
              <w:jc w:val="center"/>
              <w:rPr>
                <w:rFonts w:eastAsiaTheme="minorEastAsia"/>
              </w:rPr>
            </w:pPr>
            <w:r w:rsidRPr="00926177">
              <w:rPr>
                <w:rFonts w:eastAsiaTheme="minorEastAsia"/>
              </w:rPr>
              <w:t>10</w:t>
            </w:r>
          </w:p>
        </w:tc>
        <w:tc>
          <w:tcPr>
            <w:tcW w:w="1859" w:type="dxa"/>
            <w:vAlign w:val="center"/>
          </w:tcPr>
          <w:p w:rsidR="00C648FC" w:rsidRPr="00926177" w:rsidRDefault="00C648FC" w:rsidP="00236F30">
            <w:pPr>
              <w:jc w:val="center"/>
              <w:rPr>
                <w:rFonts w:eastAsiaTheme="minorEastAsia"/>
              </w:rPr>
            </w:pPr>
            <w:r w:rsidRPr="00926177">
              <w:rPr>
                <w:rFonts w:eastAsiaTheme="minorEastAsia"/>
              </w:rPr>
              <w:t>100</w:t>
            </w:r>
          </w:p>
        </w:tc>
        <w:tc>
          <w:tcPr>
            <w:tcW w:w="1321" w:type="dxa"/>
            <w:vMerge/>
            <w:vAlign w:val="center"/>
          </w:tcPr>
          <w:p w:rsidR="00C648FC" w:rsidRPr="009C3D39" w:rsidRDefault="00C648FC" w:rsidP="00236F30">
            <w:pPr>
              <w:jc w:val="center"/>
              <w:rPr>
                <w:rFonts w:asciiTheme="minorEastAsia" w:eastAsiaTheme="minorEastAsia" w:hAnsiTheme="minorEastAsia" w:cs="宋体"/>
              </w:rPr>
            </w:pPr>
          </w:p>
        </w:tc>
      </w:tr>
      <w:tr w:rsidR="00C648FC" w:rsidRPr="009C3D39" w:rsidTr="00236F30">
        <w:trPr>
          <w:jc w:val="center"/>
        </w:trPr>
        <w:tc>
          <w:tcPr>
            <w:tcW w:w="1692" w:type="dxa"/>
            <w:vAlign w:val="center"/>
          </w:tcPr>
          <w:p w:rsidR="00C648FC" w:rsidRPr="00926177" w:rsidRDefault="00C648FC" w:rsidP="00236F30">
            <w:pPr>
              <w:jc w:val="center"/>
              <w:rPr>
                <w:rFonts w:eastAsiaTheme="minorEastAsia"/>
              </w:rPr>
            </w:pPr>
            <w:r w:rsidRPr="00926177">
              <w:rPr>
                <w:rFonts w:eastAsiaTheme="minorEastAsia" w:hAnsiTheme="minorEastAsia"/>
              </w:rPr>
              <w:t>＞</w:t>
            </w:r>
            <w:r w:rsidRPr="00926177">
              <w:rPr>
                <w:rFonts w:eastAsiaTheme="minorEastAsia"/>
              </w:rPr>
              <w:t>1.0</w:t>
            </w:r>
            <w:r w:rsidRPr="00926177">
              <w:rPr>
                <w:rFonts w:eastAsiaTheme="minorEastAsia" w:hAnsiTheme="minorEastAsia"/>
              </w:rPr>
              <w:t>～</w:t>
            </w:r>
            <w:r w:rsidRPr="00926177">
              <w:rPr>
                <w:rFonts w:eastAsiaTheme="minorEastAsia"/>
              </w:rPr>
              <w:t>5.0</w:t>
            </w:r>
          </w:p>
        </w:tc>
        <w:tc>
          <w:tcPr>
            <w:tcW w:w="1858" w:type="dxa"/>
            <w:vAlign w:val="center"/>
          </w:tcPr>
          <w:p w:rsidR="00C648FC" w:rsidRPr="00926177" w:rsidRDefault="00C648FC" w:rsidP="00236F30">
            <w:pPr>
              <w:jc w:val="center"/>
              <w:rPr>
                <w:rFonts w:eastAsiaTheme="minorEastAsia"/>
              </w:rPr>
            </w:pPr>
            <w:r w:rsidRPr="00926177">
              <w:rPr>
                <w:rFonts w:eastAsiaTheme="minorEastAsia"/>
              </w:rPr>
              <w:t>200</w:t>
            </w:r>
          </w:p>
        </w:tc>
        <w:tc>
          <w:tcPr>
            <w:tcW w:w="1858" w:type="dxa"/>
            <w:vAlign w:val="center"/>
          </w:tcPr>
          <w:p w:rsidR="00C648FC" w:rsidRPr="00926177" w:rsidRDefault="00C648FC" w:rsidP="00236F30">
            <w:pPr>
              <w:jc w:val="center"/>
              <w:rPr>
                <w:rFonts w:eastAsiaTheme="minorEastAsia"/>
              </w:rPr>
            </w:pPr>
            <w:r w:rsidRPr="00926177">
              <w:rPr>
                <w:rFonts w:eastAsiaTheme="minorEastAsia"/>
              </w:rPr>
              <w:t>5</w:t>
            </w:r>
          </w:p>
        </w:tc>
        <w:tc>
          <w:tcPr>
            <w:tcW w:w="1859" w:type="dxa"/>
            <w:vAlign w:val="center"/>
          </w:tcPr>
          <w:p w:rsidR="00C648FC" w:rsidRPr="00926177" w:rsidRDefault="00C648FC" w:rsidP="00236F30">
            <w:pPr>
              <w:jc w:val="center"/>
              <w:rPr>
                <w:rFonts w:eastAsiaTheme="minorEastAsia"/>
              </w:rPr>
            </w:pPr>
            <w:r w:rsidRPr="00926177">
              <w:rPr>
                <w:rFonts w:eastAsiaTheme="minorEastAsia"/>
              </w:rPr>
              <w:t>100</w:t>
            </w:r>
          </w:p>
        </w:tc>
        <w:tc>
          <w:tcPr>
            <w:tcW w:w="1321" w:type="dxa"/>
            <w:vMerge/>
            <w:vAlign w:val="center"/>
          </w:tcPr>
          <w:p w:rsidR="00C648FC" w:rsidRPr="009C3D39" w:rsidRDefault="00C648FC" w:rsidP="00236F30">
            <w:pPr>
              <w:jc w:val="center"/>
              <w:rPr>
                <w:rFonts w:asciiTheme="minorEastAsia" w:eastAsiaTheme="minorEastAsia" w:hAnsiTheme="minorEastAsia" w:cs="宋体"/>
              </w:rPr>
            </w:pPr>
          </w:p>
        </w:tc>
      </w:tr>
    </w:tbl>
    <w:p w:rsidR="00C648FC" w:rsidRDefault="00C648FC" w:rsidP="00C648FC">
      <w:pPr>
        <w:rPr>
          <w:rFonts w:eastAsia="黑体"/>
          <w:spacing w:val="6"/>
        </w:rPr>
      </w:pPr>
    </w:p>
    <w:p w:rsidR="00C648FC" w:rsidRPr="00E01F17" w:rsidRDefault="00C648FC" w:rsidP="00C648FC">
      <w:pPr>
        <w:rPr>
          <w:rFonts w:eastAsia="黑体"/>
          <w:spacing w:val="6"/>
        </w:rPr>
      </w:pPr>
      <w:r>
        <w:rPr>
          <w:rFonts w:eastAsia="黑体" w:hint="eastAsia"/>
          <w:spacing w:val="6"/>
        </w:rPr>
        <w:t>3</w:t>
      </w:r>
      <w:r w:rsidRPr="00E01F17">
        <w:rPr>
          <w:rFonts w:eastAsia="黑体"/>
          <w:spacing w:val="6"/>
        </w:rPr>
        <w:t xml:space="preserve">.5.4.2 </w:t>
      </w:r>
      <w:r w:rsidRPr="00E01F17">
        <w:rPr>
          <w:rFonts w:eastAsia="黑体"/>
          <w:spacing w:val="6"/>
        </w:rPr>
        <w:t>工作曲线的绘制</w:t>
      </w:r>
    </w:p>
    <w:p w:rsidR="00C648FC" w:rsidRPr="009C3D39" w:rsidRDefault="00C648FC" w:rsidP="00C648FC">
      <w:pPr>
        <w:ind w:firstLineChars="250" w:firstLine="525"/>
        <w:rPr>
          <w:rFonts w:asciiTheme="minorEastAsia" w:eastAsiaTheme="minorEastAsia" w:hAnsiTheme="minorEastAsia" w:cs="宋体"/>
        </w:rPr>
      </w:pPr>
      <w:r w:rsidRPr="009C3D39">
        <w:rPr>
          <w:rFonts w:asciiTheme="minorEastAsia" w:eastAsiaTheme="minorEastAsia" w:hAnsiTheme="minorEastAsia" w:cs="宋体" w:hint="eastAsia"/>
        </w:rPr>
        <w:t>移取铅标准溶液（</w:t>
      </w:r>
      <w:r>
        <w:rPr>
          <w:rFonts w:eastAsiaTheme="minorEastAsia" w:hint="eastAsia"/>
        </w:rPr>
        <w:t>3</w:t>
      </w:r>
      <w:r w:rsidRPr="00926177">
        <w:rPr>
          <w:rFonts w:eastAsiaTheme="minorEastAsia"/>
        </w:rPr>
        <w:t>.2.4</w:t>
      </w:r>
      <w:r w:rsidRPr="009C3D39">
        <w:rPr>
          <w:rFonts w:asciiTheme="minorEastAsia" w:eastAsiaTheme="minorEastAsia" w:hAnsiTheme="minorEastAsia" w:cs="宋体" w:hint="eastAsia"/>
        </w:rPr>
        <w:t>）</w:t>
      </w:r>
      <w:r w:rsidRPr="00926177">
        <w:rPr>
          <w:rFonts w:eastAsiaTheme="minorEastAsia"/>
        </w:rPr>
        <w:t>0.00</w:t>
      </w:r>
      <w:r w:rsidRPr="00926177">
        <w:rPr>
          <w:rFonts w:eastAsiaTheme="minorEastAsia" w:hAnsiTheme="minorEastAsia"/>
        </w:rPr>
        <w:t>、</w:t>
      </w:r>
      <w:r w:rsidRPr="00926177">
        <w:rPr>
          <w:rFonts w:eastAsiaTheme="minorEastAsia"/>
        </w:rPr>
        <w:t>2.00</w:t>
      </w:r>
      <w:r w:rsidRPr="00926177">
        <w:rPr>
          <w:rFonts w:eastAsiaTheme="minorEastAsia" w:hAnsiTheme="minorEastAsia"/>
        </w:rPr>
        <w:t>、</w:t>
      </w:r>
      <w:r w:rsidRPr="00926177">
        <w:rPr>
          <w:rFonts w:eastAsiaTheme="minorEastAsia"/>
        </w:rPr>
        <w:t>4.00</w:t>
      </w:r>
      <w:r w:rsidRPr="00926177">
        <w:rPr>
          <w:rFonts w:eastAsiaTheme="minorEastAsia" w:hAnsiTheme="minorEastAsia"/>
        </w:rPr>
        <w:t>、</w:t>
      </w:r>
      <w:r w:rsidRPr="00926177">
        <w:rPr>
          <w:rFonts w:eastAsiaTheme="minorEastAsia"/>
        </w:rPr>
        <w:t>6.00</w:t>
      </w:r>
      <w:r w:rsidRPr="00926177">
        <w:rPr>
          <w:rFonts w:eastAsiaTheme="minorEastAsia" w:hAnsiTheme="minorEastAsia"/>
        </w:rPr>
        <w:t>、</w:t>
      </w:r>
      <w:r w:rsidRPr="00926177">
        <w:rPr>
          <w:rFonts w:eastAsiaTheme="minorEastAsia"/>
        </w:rPr>
        <w:t>8.00</w:t>
      </w:r>
      <w:r w:rsidRPr="00926177">
        <w:rPr>
          <w:rFonts w:eastAsiaTheme="minorEastAsia" w:hAnsiTheme="minorEastAsia"/>
        </w:rPr>
        <w:t>、</w:t>
      </w:r>
      <w:r w:rsidRPr="00926177">
        <w:rPr>
          <w:rFonts w:eastAsiaTheme="minorEastAsia"/>
        </w:rPr>
        <w:t>10.00</w:t>
      </w:r>
      <w:r w:rsidRPr="00926177">
        <w:rPr>
          <w:rFonts w:eastAsiaTheme="minorEastAsia" w:hAnsiTheme="minorEastAsia"/>
        </w:rPr>
        <w:t>、</w:t>
      </w:r>
      <w:r w:rsidRPr="00926177">
        <w:rPr>
          <w:rFonts w:eastAsiaTheme="minorEastAsia"/>
        </w:rPr>
        <w:t>15.00mL</w:t>
      </w:r>
      <w:r w:rsidRPr="009C3D39">
        <w:rPr>
          <w:rFonts w:asciiTheme="minorEastAsia" w:eastAsiaTheme="minorEastAsia" w:hAnsiTheme="minorEastAsia" w:cs="宋体" w:hint="eastAsia"/>
        </w:rPr>
        <w:t>分别置于一组</w:t>
      </w:r>
      <w:r w:rsidRPr="00926177">
        <w:rPr>
          <w:rFonts w:eastAsiaTheme="minorEastAsia"/>
        </w:rPr>
        <w:t>100mL</w:t>
      </w:r>
      <w:r w:rsidRPr="009C3D39">
        <w:rPr>
          <w:rFonts w:asciiTheme="minorEastAsia" w:eastAsiaTheme="minorEastAsia" w:hAnsiTheme="minorEastAsia" w:cs="宋体" w:hint="eastAsia"/>
        </w:rPr>
        <w:t>容量瓶中，各加入</w:t>
      </w:r>
      <w:r w:rsidRPr="00926177">
        <w:rPr>
          <w:rFonts w:eastAsiaTheme="minorEastAsia"/>
        </w:rPr>
        <w:t>5mL</w:t>
      </w:r>
      <w:r w:rsidRPr="009C3D39">
        <w:rPr>
          <w:rFonts w:asciiTheme="minorEastAsia" w:eastAsiaTheme="minorEastAsia" w:hAnsiTheme="minorEastAsia" w:cs="宋体" w:hint="eastAsia"/>
        </w:rPr>
        <w:t>盐酸（</w:t>
      </w:r>
      <w:r>
        <w:rPr>
          <w:rFonts w:eastAsiaTheme="minorEastAsia" w:hint="eastAsia"/>
        </w:rPr>
        <w:t>3</w:t>
      </w:r>
      <w:r w:rsidRPr="00926177">
        <w:rPr>
          <w:rFonts w:eastAsiaTheme="minorEastAsia"/>
        </w:rPr>
        <w:t>.2.2</w:t>
      </w:r>
      <w:r w:rsidRPr="009C3D39">
        <w:rPr>
          <w:rFonts w:asciiTheme="minorEastAsia" w:eastAsiaTheme="minorEastAsia" w:hAnsiTheme="minorEastAsia" w:cs="宋体" w:hint="eastAsia"/>
        </w:rPr>
        <w:t>），用水稀释至刻度，混匀。用空气</w:t>
      </w:r>
      <w:r w:rsidRPr="009C3D39">
        <w:rPr>
          <w:rFonts w:asciiTheme="minorEastAsia" w:eastAsiaTheme="minorEastAsia" w:hAnsiTheme="minorEastAsia" w:cs="宋体"/>
        </w:rPr>
        <w:t>-</w:t>
      </w:r>
      <w:r w:rsidRPr="009C3D39">
        <w:rPr>
          <w:rFonts w:asciiTheme="minorEastAsia" w:eastAsiaTheme="minorEastAsia" w:hAnsiTheme="minorEastAsia" w:cs="宋体" w:hint="eastAsia"/>
        </w:rPr>
        <w:t>乙炔火焰，于原子吸收分光光度计波长</w:t>
      </w:r>
      <w:r w:rsidRPr="00926177">
        <w:rPr>
          <w:rFonts w:eastAsiaTheme="minorEastAsia"/>
        </w:rPr>
        <w:t>283.3nm</w:t>
      </w:r>
      <w:r w:rsidRPr="009C3D39">
        <w:rPr>
          <w:rFonts w:asciiTheme="minorEastAsia" w:eastAsiaTheme="minorEastAsia" w:hAnsiTheme="minorEastAsia" w:cs="宋体" w:hint="eastAsia"/>
        </w:rPr>
        <w:t>处，以水校零，测量系列标准溶液的吸光度，减去系列标准溶液中空白溶液的吸光度，以铅的浓度为横坐标，吸光度为纵坐标绘制工作曲线。</w:t>
      </w:r>
    </w:p>
    <w:p w:rsidR="00C648FC" w:rsidRPr="009C3D39" w:rsidRDefault="00C648FC" w:rsidP="00C648FC">
      <w:pPr>
        <w:pStyle w:val="af4"/>
        <w:spacing w:beforeLines="0" w:afterLines="0"/>
        <w:rPr>
          <w:rFonts w:asciiTheme="minorEastAsia" w:eastAsiaTheme="minorEastAsia" w:hAnsiTheme="minorEastAsia" w:cs="宋体"/>
          <w:kern w:val="2"/>
          <w:szCs w:val="21"/>
        </w:rPr>
      </w:pPr>
      <w:r>
        <w:rPr>
          <w:rFonts w:ascii="Times New Roman" w:hint="eastAsia"/>
          <w:bCs/>
          <w:color w:val="000000"/>
          <w:szCs w:val="21"/>
        </w:rPr>
        <w:t>3</w:t>
      </w:r>
      <w:r w:rsidRPr="00E01F17">
        <w:rPr>
          <w:rFonts w:ascii="Times New Roman"/>
          <w:bCs/>
          <w:color w:val="000000"/>
          <w:szCs w:val="21"/>
        </w:rPr>
        <w:t xml:space="preserve">.6 </w:t>
      </w:r>
      <w:r w:rsidRPr="00E01F17">
        <w:rPr>
          <w:rFonts w:ascii="Times New Roman"/>
          <w:bCs/>
          <w:color w:val="000000"/>
          <w:szCs w:val="21"/>
        </w:rPr>
        <w:t>试验数据处理</w:t>
      </w:r>
    </w:p>
    <w:p w:rsidR="00C648FC" w:rsidRPr="004F6FD2" w:rsidRDefault="00C648FC" w:rsidP="00C648FC">
      <w:pPr>
        <w:ind w:firstLineChars="200" w:firstLine="420"/>
        <w:rPr>
          <w:rFonts w:asciiTheme="minorEastAsia" w:eastAsiaTheme="minorEastAsia" w:hAnsiTheme="minorEastAsia" w:cs="宋体"/>
        </w:rPr>
      </w:pPr>
      <w:r w:rsidRPr="004F6FD2">
        <w:rPr>
          <w:rFonts w:asciiTheme="minorEastAsia" w:eastAsiaTheme="minorEastAsia" w:hAnsiTheme="minorEastAsia" w:cs="宋体" w:hint="eastAsia"/>
        </w:rPr>
        <w:t>铅含量以铅的质量分数</w:t>
      </w:r>
      <w:r w:rsidRPr="006F224F">
        <w:rPr>
          <w:i/>
        </w:rPr>
        <w:t>w</w:t>
      </w:r>
      <w:r>
        <w:rPr>
          <w:rFonts w:hint="eastAsia"/>
          <w:vertAlign w:val="subscript"/>
        </w:rPr>
        <w:t>Pb</w:t>
      </w:r>
      <w:r w:rsidRPr="004F6FD2">
        <w:rPr>
          <w:rFonts w:asciiTheme="minorEastAsia" w:eastAsiaTheme="minorEastAsia" w:hAnsiTheme="minorEastAsia" w:cs="宋体" w:hint="eastAsia"/>
        </w:rPr>
        <w:t>计，数值以</w:t>
      </w:r>
      <w:r w:rsidRPr="004F6FD2">
        <w:rPr>
          <w:rFonts w:eastAsiaTheme="minorEastAsia"/>
        </w:rPr>
        <w:t>%</w:t>
      </w:r>
      <w:r w:rsidRPr="004F6FD2">
        <w:rPr>
          <w:rFonts w:asciiTheme="minorEastAsia" w:eastAsiaTheme="minorEastAsia" w:hAnsiTheme="minorEastAsia" w:cs="宋体" w:hint="eastAsia"/>
        </w:rPr>
        <w:t>表示，按公式</w:t>
      </w:r>
      <w:r w:rsidRPr="004F6FD2">
        <w:rPr>
          <w:rFonts w:eastAsiaTheme="minorEastAsia" w:hAnsiTheme="minorEastAsia"/>
        </w:rPr>
        <w:t>（</w:t>
      </w:r>
      <w:r w:rsidRPr="004F6FD2">
        <w:rPr>
          <w:rFonts w:eastAsiaTheme="minorEastAsia"/>
        </w:rPr>
        <w:t>1</w:t>
      </w:r>
      <w:r w:rsidRPr="004F6FD2">
        <w:rPr>
          <w:rFonts w:eastAsiaTheme="minorEastAsia" w:hAnsiTheme="minorEastAsia"/>
        </w:rPr>
        <w:t>）</w:t>
      </w:r>
      <w:r w:rsidRPr="004F6FD2">
        <w:rPr>
          <w:rFonts w:asciiTheme="minorEastAsia" w:eastAsiaTheme="minorEastAsia" w:hAnsiTheme="minorEastAsia" w:cs="宋体" w:hint="eastAsia"/>
        </w:rPr>
        <w:t>计算：</w:t>
      </w:r>
    </w:p>
    <w:p w:rsidR="00C648FC" w:rsidRPr="004F6FD2" w:rsidRDefault="00C648FC" w:rsidP="00C648FC">
      <w:pPr>
        <w:jc w:val="right"/>
        <w:rPr>
          <w:rFonts w:asciiTheme="minorEastAsia" w:eastAsiaTheme="minorEastAsia" w:hAnsiTheme="minorEastAsia" w:cs="宋体"/>
        </w:rPr>
      </w:pPr>
      <w:r w:rsidRPr="004F6FD2">
        <w:rPr>
          <w:rFonts w:eastAsiaTheme="minorEastAsia"/>
        </w:rPr>
        <w:object w:dxaOrig="35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36pt" o:ole="">
            <v:imagedata r:id="rId9" o:title=""/>
          </v:shape>
          <o:OLEObject Type="Embed" ProgID="Equations" ShapeID="_x0000_i1025" DrawAspect="Content" ObjectID="_1657652190" r:id="rId10"/>
        </w:object>
      </w:r>
      <w:r w:rsidRPr="004F6FD2">
        <w:rPr>
          <w:rFonts w:asciiTheme="minorEastAsia" w:eastAsiaTheme="minorEastAsia" w:hAnsiTheme="minorEastAsia" w:cs="宋体"/>
        </w:rPr>
        <w:t xml:space="preserve">  ……………………………</w:t>
      </w:r>
      <w:r w:rsidRPr="004F6FD2">
        <w:rPr>
          <w:rFonts w:asciiTheme="minorEastAsia" w:eastAsiaTheme="minorEastAsia" w:hAnsiTheme="minorEastAsia" w:cs="宋体" w:hint="eastAsia"/>
        </w:rPr>
        <w:t>（</w:t>
      </w:r>
      <w:r w:rsidRPr="004F6FD2">
        <w:rPr>
          <w:rFonts w:eastAsiaTheme="minorEastAsia"/>
        </w:rPr>
        <w:t>1</w:t>
      </w:r>
      <w:r w:rsidRPr="004F6FD2">
        <w:rPr>
          <w:rFonts w:asciiTheme="minorEastAsia" w:eastAsiaTheme="minorEastAsia" w:hAnsiTheme="minorEastAsia" w:cs="宋体" w:hint="eastAsia"/>
        </w:rPr>
        <w:t>）</w:t>
      </w:r>
    </w:p>
    <w:p w:rsidR="00C648FC" w:rsidRPr="004F6FD2" w:rsidRDefault="00C648FC" w:rsidP="00C648FC">
      <w:pPr>
        <w:snapToGrid w:val="0"/>
        <w:ind w:firstLineChars="200" w:firstLine="420"/>
        <w:rPr>
          <w:rFonts w:asciiTheme="minorEastAsia" w:eastAsiaTheme="minorEastAsia" w:hAnsiTheme="minorEastAsia" w:cs="宋体"/>
        </w:rPr>
      </w:pPr>
      <w:r w:rsidRPr="004F6FD2">
        <w:rPr>
          <w:rFonts w:asciiTheme="minorEastAsia" w:eastAsiaTheme="minorEastAsia" w:hAnsiTheme="minorEastAsia" w:cs="宋体" w:hint="eastAsia"/>
        </w:rPr>
        <w:t>式中：</w:t>
      </w:r>
    </w:p>
    <w:p w:rsidR="00C648FC" w:rsidRDefault="00C648FC" w:rsidP="00C648FC">
      <w:pPr>
        <w:snapToGrid w:val="0"/>
        <w:ind w:firstLineChars="200" w:firstLine="420"/>
        <w:rPr>
          <w:rFonts w:eastAsiaTheme="minorEastAsia"/>
        </w:rPr>
      </w:pPr>
    </w:p>
    <w:p w:rsidR="00C648FC" w:rsidRPr="004F6FD2" w:rsidRDefault="00C648FC" w:rsidP="00C648FC">
      <w:pPr>
        <w:snapToGrid w:val="0"/>
        <w:ind w:firstLineChars="200" w:firstLine="420"/>
        <w:rPr>
          <w:rFonts w:asciiTheme="minorEastAsia" w:eastAsiaTheme="minorEastAsia" w:hAnsiTheme="minorEastAsia" w:cs="宋体"/>
        </w:rPr>
      </w:pPr>
      <w:r w:rsidRPr="004F6FD2">
        <w:rPr>
          <w:rFonts w:eastAsiaTheme="minorEastAsia"/>
        </w:rPr>
        <w:t>ρ</w:t>
      </w:r>
      <w:r w:rsidRPr="004F6FD2">
        <w:rPr>
          <w:rFonts w:eastAsiaTheme="minorEastAsia"/>
          <w:vertAlign w:val="subscript"/>
        </w:rPr>
        <w:t>1</w:t>
      </w:r>
      <w:r w:rsidRPr="004F6FD2">
        <w:rPr>
          <w:rFonts w:asciiTheme="minorEastAsia" w:eastAsiaTheme="minorEastAsia" w:hAnsiTheme="minorEastAsia" w:cs="宋体"/>
        </w:rPr>
        <w:t>——</w:t>
      </w:r>
      <w:r w:rsidRPr="004F6FD2">
        <w:rPr>
          <w:rFonts w:asciiTheme="minorEastAsia" w:eastAsiaTheme="minorEastAsia" w:hAnsiTheme="minorEastAsia" w:cs="宋体" w:hint="eastAsia"/>
        </w:rPr>
        <w:t>自工作曲线上查得的测定溶液中铅的浓度，单位为微克每毫升（</w:t>
      </w:r>
      <w:r w:rsidRPr="004F6FD2">
        <w:rPr>
          <w:rFonts w:eastAsiaTheme="minorEastAsia"/>
        </w:rPr>
        <w:t>µg/mL</w:t>
      </w:r>
      <w:r w:rsidRPr="004F6FD2">
        <w:rPr>
          <w:rFonts w:eastAsiaTheme="minorEastAsia" w:hAnsiTheme="minorEastAsia"/>
        </w:rPr>
        <w:t>）</w:t>
      </w:r>
      <w:r w:rsidRPr="004F6FD2">
        <w:rPr>
          <w:rFonts w:asciiTheme="minorEastAsia" w:eastAsiaTheme="minorEastAsia" w:hAnsiTheme="minorEastAsia" w:cs="宋体" w:hint="eastAsia"/>
        </w:rPr>
        <w:t>；</w:t>
      </w:r>
    </w:p>
    <w:p w:rsidR="00C648FC" w:rsidRPr="004F6FD2" w:rsidRDefault="00C648FC" w:rsidP="00C648FC">
      <w:pPr>
        <w:snapToGrid w:val="0"/>
        <w:ind w:firstLineChars="200" w:firstLine="420"/>
        <w:rPr>
          <w:rFonts w:asciiTheme="minorEastAsia" w:eastAsiaTheme="minorEastAsia" w:hAnsiTheme="minorEastAsia" w:cs="宋体"/>
        </w:rPr>
      </w:pPr>
      <w:r w:rsidRPr="004F6FD2">
        <w:rPr>
          <w:rFonts w:eastAsiaTheme="minorEastAsia"/>
        </w:rPr>
        <w:t>ρ</w:t>
      </w:r>
      <w:r w:rsidRPr="004F6FD2">
        <w:rPr>
          <w:rFonts w:eastAsiaTheme="minorEastAsia"/>
          <w:vertAlign w:val="subscript"/>
        </w:rPr>
        <w:t>2</w:t>
      </w:r>
      <w:r w:rsidRPr="004F6FD2">
        <w:rPr>
          <w:rFonts w:asciiTheme="minorEastAsia" w:eastAsiaTheme="minorEastAsia" w:hAnsiTheme="minorEastAsia" w:cs="宋体"/>
        </w:rPr>
        <w:t>——</w:t>
      </w:r>
      <w:r w:rsidRPr="004F6FD2">
        <w:rPr>
          <w:rFonts w:asciiTheme="minorEastAsia" w:eastAsiaTheme="minorEastAsia" w:hAnsiTheme="minorEastAsia" w:cs="宋体" w:hint="eastAsia"/>
        </w:rPr>
        <w:t>自工作曲线上查得的空白溶液中铅的浓度，单位为微克每毫升</w:t>
      </w:r>
      <w:r w:rsidRPr="004F6FD2">
        <w:rPr>
          <w:rFonts w:eastAsiaTheme="minorEastAsia" w:hAnsiTheme="minorEastAsia"/>
        </w:rPr>
        <w:t>（</w:t>
      </w:r>
      <w:r w:rsidRPr="004F6FD2">
        <w:rPr>
          <w:rFonts w:eastAsiaTheme="minorEastAsia"/>
        </w:rPr>
        <w:t>µg/mL</w:t>
      </w:r>
      <w:r w:rsidRPr="004F6FD2">
        <w:rPr>
          <w:rFonts w:eastAsiaTheme="minorEastAsia" w:hAnsiTheme="minorEastAsia"/>
        </w:rPr>
        <w:t>）</w:t>
      </w:r>
      <w:r w:rsidRPr="004F6FD2">
        <w:rPr>
          <w:rFonts w:asciiTheme="minorEastAsia" w:eastAsiaTheme="minorEastAsia" w:hAnsiTheme="minorEastAsia" w:cs="宋体" w:hint="eastAsia"/>
        </w:rPr>
        <w:t>；</w:t>
      </w:r>
    </w:p>
    <w:p w:rsidR="00C648FC" w:rsidRPr="004F6FD2" w:rsidRDefault="00C648FC" w:rsidP="00C648FC">
      <w:pPr>
        <w:snapToGrid w:val="0"/>
        <w:ind w:firstLineChars="200" w:firstLine="420"/>
        <w:rPr>
          <w:rFonts w:asciiTheme="minorEastAsia" w:eastAsiaTheme="minorEastAsia" w:hAnsiTheme="minorEastAsia" w:cs="宋体"/>
        </w:rPr>
      </w:pPr>
      <w:r w:rsidRPr="004F6FD2">
        <w:rPr>
          <w:rFonts w:eastAsiaTheme="minorEastAsia"/>
        </w:rPr>
        <w:t>V</w:t>
      </w:r>
      <w:r w:rsidRPr="004F6FD2">
        <w:rPr>
          <w:rFonts w:eastAsiaTheme="minorEastAsia"/>
          <w:vertAlign w:val="subscript"/>
        </w:rPr>
        <w:t xml:space="preserve">0 </w:t>
      </w:r>
      <w:r w:rsidRPr="004F6FD2">
        <w:rPr>
          <w:rFonts w:asciiTheme="minorEastAsia" w:eastAsiaTheme="minorEastAsia" w:hAnsiTheme="minorEastAsia" w:cs="宋体"/>
        </w:rPr>
        <w:t>——</w:t>
      </w:r>
      <w:r w:rsidRPr="004F6FD2">
        <w:rPr>
          <w:rFonts w:asciiTheme="minorEastAsia" w:eastAsiaTheme="minorEastAsia" w:hAnsiTheme="minorEastAsia" w:cs="宋体" w:hint="eastAsia"/>
        </w:rPr>
        <w:t>试液总体积，单位为毫升</w:t>
      </w:r>
      <w:r w:rsidRPr="004F6FD2">
        <w:rPr>
          <w:rFonts w:eastAsiaTheme="minorEastAsia" w:hAnsiTheme="minorEastAsia"/>
        </w:rPr>
        <w:t>（</w:t>
      </w:r>
      <w:r w:rsidRPr="004F6FD2">
        <w:rPr>
          <w:rFonts w:eastAsiaTheme="minorEastAsia"/>
        </w:rPr>
        <w:t>mL</w:t>
      </w:r>
      <w:r w:rsidRPr="004F6FD2">
        <w:rPr>
          <w:rFonts w:eastAsiaTheme="minorEastAsia" w:hAnsiTheme="minorEastAsia"/>
        </w:rPr>
        <w:t>）</w:t>
      </w:r>
      <w:r w:rsidRPr="004F6FD2">
        <w:rPr>
          <w:rFonts w:asciiTheme="minorEastAsia" w:eastAsiaTheme="minorEastAsia" w:hAnsiTheme="minorEastAsia" w:cs="宋体" w:hint="eastAsia"/>
        </w:rPr>
        <w:t>；</w:t>
      </w:r>
    </w:p>
    <w:p w:rsidR="00C648FC" w:rsidRPr="004F6FD2" w:rsidRDefault="00C648FC" w:rsidP="00C648FC">
      <w:pPr>
        <w:ind w:firstLineChars="200" w:firstLine="420"/>
        <w:rPr>
          <w:rFonts w:asciiTheme="minorEastAsia" w:eastAsiaTheme="minorEastAsia" w:hAnsiTheme="minorEastAsia" w:cs="宋体"/>
        </w:rPr>
      </w:pPr>
      <w:r w:rsidRPr="004F6FD2">
        <w:rPr>
          <w:rFonts w:eastAsiaTheme="minorEastAsia"/>
        </w:rPr>
        <w:t>V</w:t>
      </w:r>
      <w:r w:rsidRPr="004F6FD2">
        <w:rPr>
          <w:rFonts w:eastAsiaTheme="minorEastAsia"/>
          <w:vertAlign w:val="subscript"/>
        </w:rPr>
        <w:t>1</w:t>
      </w:r>
      <w:r w:rsidRPr="004F6FD2">
        <w:rPr>
          <w:rFonts w:asciiTheme="minorEastAsia" w:eastAsiaTheme="minorEastAsia" w:hAnsiTheme="minorEastAsia" w:cs="宋体"/>
        </w:rPr>
        <w:t>——</w:t>
      </w:r>
      <w:r w:rsidRPr="004F6FD2">
        <w:rPr>
          <w:rFonts w:asciiTheme="minorEastAsia" w:eastAsiaTheme="minorEastAsia" w:hAnsiTheme="minorEastAsia" w:cs="宋体" w:hint="eastAsia"/>
        </w:rPr>
        <w:t>分取试液体积，单位为毫升</w:t>
      </w:r>
      <w:r w:rsidRPr="004F6FD2">
        <w:rPr>
          <w:rFonts w:eastAsiaTheme="minorEastAsia" w:hAnsiTheme="minorEastAsia"/>
        </w:rPr>
        <w:t>（</w:t>
      </w:r>
      <w:r w:rsidRPr="004F6FD2">
        <w:rPr>
          <w:rFonts w:eastAsiaTheme="minorEastAsia"/>
        </w:rPr>
        <w:t>mL</w:t>
      </w:r>
      <w:r w:rsidRPr="004F6FD2">
        <w:rPr>
          <w:rFonts w:eastAsiaTheme="minorEastAsia" w:hAnsiTheme="minorEastAsia"/>
        </w:rPr>
        <w:t>）</w:t>
      </w:r>
      <w:r w:rsidRPr="004F6FD2">
        <w:rPr>
          <w:rFonts w:asciiTheme="minorEastAsia" w:eastAsiaTheme="minorEastAsia" w:hAnsiTheme="minorEastAsia" w:cs="宋体" w:hint="eastAsia"/>
        </w:rPr>
        <w:t>；</w:t>
      </w:r>
    </w:p>
    <w:p w:rsidR="00C648FC" w:rsidRPr="004F6FD2" w:rsidRDefault="00C648FC" w:rsidP="00C648FC">
      <w:pPr>
        <w:ind w:firstLineChars="200" w:firstLine="420"/>
        <w:rPr>
          <w:rFonts w:asciiTheme="minorEastAsia" w:eastAsiaTheme="minorEastAsia" w:hAnsiTheme="minorEastAsia" w:cs="宋体"/>
        </w:rPr>
      </w:pPr>
      <w:r w:rsidRPr="004F6FD2">
        <w:rPr>
          <w:rFonts w:eastAsiaTheme="minorEastAsia"/>
        </w:rPr>
        <w:t>V</w:t>
      </w:r>
      <w:r w:rsidRPr="004F6FD2">
        <w:rPr>
          <w:rFonts w:eastAsiaTheme="minorEastAsia"/>
          <w:vertAlign w:val="subscript"/>
        </w:rPr>
        <w:t>2</w:t>
      </w:r>
      <w:r w:rsidRPr="004F6FD2">
        <w:rPr>
          <w:rFonts w:asciiTheme="minorEastAsia" w:eastAsiaTheme="minorEastAsia" w:hAnsiTheme="minorEastAsia" w:cs="宋体"/>
        </w:rPr>
        <w:t>——</w:t>
      </w:r>
      <w:r w:rsidRPr="004F6FD2">
        <w:rPr>
          <w:rFonts w:asciiTheme="minorEastAsia" w:eastAsiaTheme="minorEastAsia" w:hAnsiTheme="minorEastAsia" w:cs="宋体" w:hint="eastAsia"/>
        </w:rPr>
        <w:t>测定试液的体积，单位为毫升</w:t>
      </w:r>
      <w:r w:rsidRPr="004F6FD2">
        <w:rPr>
          <w:rFonts w:eastAsiaTheme="minorEastAsia" w:hAnsiTheme="minorEastAsia"/>
        </w:rPr>
        <w:t>（</w:t>
      </w:r>
      <w:r w:rsidRPr="004F6FD2">
        <w:rPr>
          <w:rFonts w:eastAsiaTheme="minorEastAsia"/>
        </w:rPr>
        <w:t>mL</w:t>
      </w:r>
      <w:r w:rsidRPr="004F6FD2">
        <w:rPr>
          <w:rFonts w:eastAsiaTheme="minorEastAsia" w:hAnsiTheme="minorEastAsia"/>
        </w:rPr>
        <w:t>）</w:t>
      </w:r>
      <w:r w:rsidRPr="004F6FD2">
        <w:rPr>
          <w:rFonts w:asciiTheme="minorEastAsia" w:eastAsiaTheme="minorEastAsia" w:hAnsiTheme="minorEastAsia" w:cs="宋体" w:hint="eastAsia"/>
        </w:rPr>
        <w:t>；</w:t>
      </w:r>
    </w:p>
    <w:p w:rsidR="00C648FC" w:rsidRPr="004F6FD2" w:rsidRDefault="00C648FC" w:rsidP="00C648FC">
      <w:pPr>
        <w:snapToGrid w:val="0"/>
        <w:ind w:firstLineChars="200" w:firstLine="420"/>
        <w:rPr>
          <w:rFonts w:asciiTheme="minorEastAsia" w:eastAsiaTheme="minorEastAsia" w:hAnsiTheme="minorEastAsia" w:cs="宋体"/>
        </w:rPr>
      </w:pPr>
      <w:r w:rsidRPr="004F6FD2">
        <w:rPr>
          <w:rFonts w:eastAsiaTheme="minorEastAsia"/>
        </w:rPr>
        <w:t>m</w:t>
      </w:r>
      <w:r w:rsidRPr="004F6FD2">
        <w:rPr>
          <w:rFonts w:asciiTheme="minorEastAsia" w:eastAsiaTheme="minorEastAsia" w:hAnsiTheme="minorEastAsia" w:cs="宋体"/>
        </w:rPr>
        <w:t>——</w:t>
      </w:r>
      <w:r w:rsidRPr="004F6FD2">
        <w:rPr>
          <w:rFonts w:asciiTheme="minorEastAsia" w:eastAsiaTheme="minorEastAsia" w:hAnsiTheme="minorEastAsia" w:cs="宋体" w:hint="eastAsia"/>
        </w:rPr>
        <w:t>试料的质量，单位为克</w:t>
      </w:r>
      <w:r w:rsidRPr="004F6FD2">
        <w:rPr>
          <w:rFonts w:eastAsiaTheme="minorEastAsia" w:hAnsiTheme="minorEastAsia"/>
        </w:rPr>
        <w:t>（</w:t>
      </w:r>
      <w:r w:rsidRPr="004F6FD2">
        <w:rPr>
          <w:rFonts w:eastAsiaTheme="minorEastAsia"/>
        </w:rPr>
        <w:t>g</w:t>
      </w:r>
      <w:r w:rsidRPr="004F6FD2">
        <w:rPr>
          <w:rFonts w:eastAsiaTheme="minorEastAsia" w:hAnsiTheme="minorEastAsia"/>
        </w:rPr>
        <w:t>）</w:t>
      </w:r>
      <w:r w:rsidRPr="004F6FD2">
        <w:rPr>
          <w:rFonts w:asciiTheme="minorEastAsia" w:eastAsiaTheme="minorEastAsia" w:hAnsiTheme="minorEastAsia" w:cs="宋体" w:hint="eastAsia"/>
        </w:rPr>
        <w:t>。</w:t>
      </w:r>
    </w:p>
    <w:p w:rsidR="00C648FC" w:rsidRDefault="00C648FC" w:rsidP="00C648FC">
      <w:pPr>
        <w:spacing w:line="360" w:lineRule="auto"/>
        <w:rPr>
          <w:rFonts w:asciiTheme="minorEastAsia" w:eastAsiaTheme="minorEastAsia" w:hAnsiTheme="minorEastAsia" w:cs="宋体"/>
        </w:rPr>
      </w:pPr>
      <w:r w:rsidRPr="004F6FD2">
        <w:rPr>
          <w:rFonts w:asciiTheme="minorEastAsia" w:eastAsiaTheme="minorEastAsia" w:hAnsiTheme="minorEastAsia" w:cs="宋体" w:hint="eastAsia"/>
        </w:rPr>
        <w:t>所得结果表示至小数点后两位。</w:t>
      </w:r>
    </w:p>
    <w:p w:rsidR="00C648FC" w:rsidRPr="00EF3186" w:rsidRDefault="00C648FC" w:rsidP="00C648FC">
      <w:pPr>
        <w:pStyle w:val="a9"/>
        <w:numPr>
          <w:ilvl w:val="0"/>
          <w:numId w:val="19"/>
        </w:numPr>
        <w:autoSpaceDE/>
        <w:autoSpaceDN/>
        <w:adjustRightInd/>
        <w:spacing w:line="360" w:lineRule="auto"/>
        <w:ind w:firstLineChars="0"/>
        <w:rPr>
          <w:rFonts w:ascii="黑体" w:eastAsia="黑体" w:hAnsi="黑体"/>
          <w:b/>
          <w:bCs/>
        </w:rPr>
      </w:pPr>
      <w:r w:rsidRPr="00EF3186">
        <w:rPr>
          <w:rFonts w:ascii="黑体" w:eastAsia="黑体" w:hAnsi="黑体" w:cs="宋体" w:hint="eastAsia"/>
          <w:b/>
          <w:bCs/>
        </w:rPr>
        <w:t xml:space="preserve"> 实验条件的讨论</w:t>
      </w:r>
    </w:p>
    <w:p w:rsidR="00C648FC" w:rsidRPr="00EF3186" w:rsidRDefault="00C648FC" w:rsidP="00C648FC">
      <w:pPr>
        <w:spacing w:line="360" w:lineRule="auto"/>
        <w:rPr>
          <w:rFonts w:ascii="黑体" w:eastAsia="黑体" w:hAnsi="黑体"/>
          <w:b/>
          <w:bCs/>
        </w:rPr>
      </w:pPr>
      <w:r>
        <w:rPr>
          <w:rFonts w:ascii="黑体" w:eastAsia="黑体" w:hAnsi="黑体" w:cs="宋体" w:hint="eastAsia"/>
          <w:b/>
          <w:bCs/>
        </w:rPr>
        <w:t>4</w:t>
      </w:r>
      <w:r w:rsidRPr="00EF3186">
        <w:rPr>
          <w:rFonts w:ascii="黑体" w:eastAsia="黑体" w:hAnsi="黑体" w:cs="宋体" w:hint="eastAsia"/>
          <w:b/>
          <w:bCs/>
        </w:rPr>
        <w:t>.1 原子吸收分光光度计工作条件的选择</w:t>
      </w:r>
    </w:p>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取一定系列铅标准溶液于</w:t>
      </w:r>
      <w:r w:rsidRPr="00EF3186">
        <w:rPr>
          <w:rFonts w:eastAsiaTheme="minorEastAsia"/>
        </w:rPr>
        <w:t>100ml</w:t>
      </w:r>
      <w:r w:rsidRPr="007E712B">
        <w:rPr>
          <w:rFonts w:asciiTheme="minorEastAsia" w:eastAsiaTheme="minorEastAsia" w:hAnsiTheme="minorEastAsia" w:cs="宋体" w:hint="eastAsia"/>
        </w:rPr>
        <w:t>容量瓶中，加入</w:t>
      </w:r>
      <w:r w:rsidRPr="00EF3186">
        <w:rPr>
          <w:rFonts w:eastAsiaTheme="minorEastAsia"/>
        </w:rPr>
        <w:t>5ml</w:t>
      </w:r>
      <w:r w:rsidRPr="007E712B">
        <w:rPr>
          <w:rFonts w:asciiTheme="minorEastAsia" w:eastAsiaTheme="minorEastAsia" w:hAnsiTheme="minorEastAsia" w:cs="宋体" w:hint="eastAsia"/>
        </w:rPr>
        <w:t>盐酸</w:t>
      </w:r>
      <w:r w:rsidRPr="00EF3186">
        <w:rPr>
          <w:rFonts w:eastAsiaTheme="minorEastAsia" w:hAnsiTheme="minorEastAsia"/>
        </w:rPr>
        <w:t>（</w:t>
      </w:r>
      <w:r w:rsidRPr="00EF3186">
        <w:rPr>
          <w:rFonts w:eastAsiaTheme="minorEastAsia"/>
        </w:rPr>
        <w:t>3.2.2</w:t>
      </w:r>
      <w:r w:rsidRPr="00EF3186">
        <w:rPr>
          <w:rFonts w:eastAsiaTheme="minorEastAsia" w:hAnsiTheme="minorEastAsia"/>
        </w:rPr>
        <w:t>）</w:t>
      </w:r>
      <w:r w:rsidRPr="007E712B">
        <w:rPr>
          <w:rFonts w:asciiTheme="minorEastAsia" w:eastAsiaTheme="minorEastAsia" w:hAnsiTheme="minorEastAsia" w:cs="宋体" w:hint="eastAsia"/>
        </w:rPr>
        <w:t>，以水稀释至刻度，</w:t>
      </w:r>
      <w:r w:rsidRPr="007E712B">
        <w:rPr>
          <w:rFonts w:asciiTheme="minorEastAsia" w:eastAsiaTheme="minorEastAsia" w:hAnsiTheme="minorEastAsia" w:cs="宋体" w:hint="eastAsia"/>
        </w:rPr>
        <w:lastRenderedPageBreak/>
        <w:t>摇匀，在原子吸收分光光度计上，于波长</w:t>
      </w:r>
      <w:r w:rsidRPr="00EF3186">
        <w:rPr>
          <w:rFonts w:eastAsiaTheme="minorEastAsia"/>
        </w:rPr>
        <w:t>283.3nm</w:t>
      </w:r>
      <w:r w:rsidRPr="007E712B">
        <w:rPr>
          <w:rFonts w:asciiTheme="minorEastAsia" w:eastAsiaTheme="minorEastAsia" w:hAnsiTheme="minorEastAsia" w:cs="宋体" w:hint="eastAsia"/>
        </w:rPr>
        <w:t>处，空气</w:t>
      </w:r>
      <w:r w:rsidRPr="007E712B">
        <w:rPr>
          <w:rFonts w:asciiTheme="minorEastAsia" w:eastAsiaTheme="minorEastAsia" w:hAnsiTheme="minorEastAsia" w:hint="eastAsia"/>
        </w:rPr>
        <w:t>—</w:t>
      </w:r>
      <w:r w:rsidRPr="007E712B">
        <w:rPr>
          <w:rFonts w:asciiTheme="minorEastAsia" w:eastAsiaTheme="minorEastAsia" w:hAnsiTheme="minorEastAsia" w:cs="宋体" w:hint="eastAsia"/>
        </w:rPr>
        <w:t>乙炔火焰中，在仪器工作参数条件下测定吸光度。</w:t>
      </w:r>
    </w:p>
    <w:p w:rsidR="00C648FC" w:rsidRPr="00EF3186" w:rsidRDefault="00C648FC" w:rsidP="00C648FC">
      <w:pPr>
        <w:spacing w:line="360" w:lineRule="auto"/>
        <w:rPr>
          <w:rFonts w:ascii="黑体" w:eastAsia="黑体" w:hAnsi="黑体"/>
          <w:b/>
          <w:bCs/>
        </w:rPr>
      </w:pPr>
      <w:r w:rsidRPr="00EF3186">
        <w:rPr>
          <w:rFonts w:ascii="黑体" w:eastAsia="黑体" w:hAnsi="黑体" w:hint="eastAsia"/>
          <w:b/>
          <w:bCs/>
        </w:rPr>
        <w:t>4</w:t>
      </w:r>
      <w:r w:rsidRPr="00EF3186">
        <w:rPr>
          <w:rFonts w:ascii="黑体" w:eastAsia="黑体" w:hAnsi="黑体"/>
          <w:b/>
          <w:bCs/>
        </w:rPr>
        <w:t xml:space="preserve">.1.1 </w:t>
      </w:r>
      <w:r w:rsidRPr="00EF3186">
        <w:rPr>
          <w:rFonts w:ascii="黑体" w:eastAsia="黑体" w:hAnsi="黑体" w:cs="宋体" w:hint="eastAsia"/>
          <w:b/>
          <w:bCs/>
        </w:rPr>
        <w:t>灯电流的选择</w:t>
      </w:r>
    </w:p>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固定燃烧器高度为</w:t>
      </w:r>
      <w:r w:rsidRPr="00EF3186">
        <w:rPr>
          <w:rFonts w:eastAsiaTheme="minorEastAsia"/>
        </w:rPr>
        <w:t>7mm</w:t>
      </w:r>
      <w:r w:rsidRPr="007E712B">
        <w:rPr>
          <w:rFonts w:asciiTheme="minorEastAsia" w:eastAsiaTheme="minorEastAsia" w:hAnsiTheme="minorEastAsia" w:cs="宋体" w:hint="eastAsia"/>
        </w:rPr>
        <w:t>，光谱带宽</w:t>
      </w:r>
      <w:r w:rsidRPr="00EF3186">
        <w:rPr>
          <w:rFonts w:eastAsiaTheme="minorEastAsia"/>
        </w:rPr>
        <w:t>0.2nm</w:t>
      </w:r>
      <w:r w:rsidRPr="007E712B">
        <w:rPr>
          <w:rFonts w:asciiTheme="minorEastAsia" w:eastAsiaTheme="minorEastAsia" w:hAnsiTheme="minorEastAsia" w:cs="宋体" w:hint="eastAsia"/>
        </w:rPr>
        <w:t>、乙炔流量</w:t>
      </w:r>
      <w:r w:rsidRPr="00EF3186">
        <w:rPr>
          <w:rFonts w:eastAsia="黑体"/>
        </w:rPr>
        <w:t>1.5L/min</w:t>
      </w:r>
      <w:r w:rsidRPr="007E712B">
        <w:rPr>
          <w:rFonts w:asciiTheme="minorEastAsia" w:eastAsiaTheme="minorEastAsia" w:hAnsiTheme="minorEastAsia" w:cs="宋体" w:hint="eastAsia"/>
        </w:rPr>
        <w:t>，改变灯电流，测定系列铅标准溶液吸光值，结果见表</w:t>
      </w:r>
      <w:r w:rsidRPr="00EF3186">
        <w:rPr>
          <w:rFonts w:eastAsiaTheme="minorEastAsia"/>
        </w:rPr>
        <w:t>2</w:t>
      </w:r>
      <w:r w:rsidRPr="007E712B">
        <w:rPr>
          <w:rFonts w:asciiTheme="minorEastAsia" w:eastAsiaTheme="minorEastAsia" w:hAnsiTheme="minorEastAsia" w:cs="宋体" w:hint="eastAsia"/>
        </w:rPr>
        <w:t>：</w:t>
      </w:r>
    </w:p>
    <w:p w:rsidR="00C648FC" w:rsidRPr="007E712B" w:rsidRDefault="00C648FC" w:rsidP="00C648FC">
      <w:pPr>
        <w:spacing w:line="360" w:lineRule="auto"/>
        <w:jc w:val="center"/>
        <w:rPr>
          <w:rFonts w:asciiTheme="minorEastAsia" w:eastAsiaTheme="minorEastAsia" w:hAnsiTheme="minorEastAsia"/>
        </w:rPr>
      </w:pPr>
      <w:r w:rsidRPr="007E712B">
        <w:rPr>
          <w:rFonts w:asciiTheme="minorEastAsia" w:eastAsiaTheme="minorEastAsia" w:hAnsiTheme="minorEastAsia" w:cs="宋体" w:hint="eastAsia"/>
        </w:rPr>
        <w:t>表</w:t>
      </w:r>
      <w:r w:rsidRPr="007E712B">
        <w:rPr>
          <w:rFonts w:asciiTheme="minorEastAsia" w:eastAsiaTheme="minorEastAsia" w:hAnsiTheme="minorEastAsia" w:hint="eastAsia"/>
        </w:rPr>
        <w:t>2</w:t>
      </w:r>
      <w:r w:rsidRPr="007E712B">
        <w:rPr>
          <w:rFonts w:asciiTheme="minorEastAsia" w:eastAsiaTheme="minorEastAsia" w:hAnsiTheme="minorEastAsia"/>
        </w:rPr>
        <w:t xml:space="preserve">   </w:t>
      </w:r>
      <w:r w:rsidRPr="007E712B">
        <w:rPr>
          <w:rFonts w:asciiTheme="minorEastAsia" w:eastAsiaTheme="minorEastAsia" w:hAnsiTheme="minorEastAsia" w:cs="宋体" w:hint="eastAsia"/>
        </w:rPr>
        <w:t>灯电流的选择</w:t>
      </w:r>
    </w:p>
    <w:tbl>
      <w:tblPr>
        <w:tblW w:w="5000" w:type="pct"/>
        <w:tblInd w:w="-106" w:type="dxa"/>
        <w:tblLayout w:type="fixed"/>
        <w:tblLook w:val="0000"/>
      </w:tblPr>
      <w:tblGrid>
        <w:gridCol w:w="1535"/>
        <w:gridCol w:w="1444"/>
        <w:gridCol w:w="1108"/>
        <w:gridCol w:w="1108"/>
        <w:gridCol w:w="1108"/>
        <w:gridCol w:w="1108"/>
        <w:gridCol w:w="1111"/>
      </w:tblGrid>
      <w:tr w:rsidR="00C648FC" w:rsidRPr="007E712B" w:rsidTr="00236F30">
        <w:trPr>
          <w:trHeight w:val="285"/>
        </w:trPr>
        <w:tc>
          <w:tcPr>
            <w:tcW w:w="901" w:type="pct"/>
            <w:vMerge w:val="restart"/>
            <w:tcBorders>
              <w:top w:val="single" w:sz="12" w:space="0" w:color="auto"/>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hint="eastAsia"/>
              </w:rPr>
              <w:t>铅标准溶液</w:t>
            </w:r>
            <w:r w:rsidRPr="00EF3186">
              <w:rPr>
                <w:rFonts w:eastAsiaTheme="minorEastAsia" w:hAnsiTheme="minorEastAsia"/>
              </w:rPr>
              <w:t>（</w:t>
            </w:r>
            <w:r w:rsidRPr="00EF3186">
              <w:rPr>
                <w:rFonts w:eastAsiaTheme="minorEastAsia"/>
              </w:rPr>
              <w:t>μg/mL</w:t>
            </w:r>
            <w:r w:rsidRPr="007E712B">
              <w:rPr>
                <w:rFonts w:asciiTheme="minorEastAsia" w:eastAsiaTheme="minorEastAsia" w:hAnsiTheme="minorEastAsia" w:cs="宋体" w:hint="eastAsia"/>
              </w:rPr>
              <w:t>）</w:t>
            </w:r>
          </w:p>
        </w:tc>
        <w:tc>
          <w:tcPr>
            <w:tcW w:w="4099" w:type="pct"/>
            <w:gridSpan w:val="6"/>
            <w:tcBorders>
              <w:top w:val="single" w:sz="12" w:space="0" w:color="auto"/>
              <w:left w:val="single" w:sz="4" w:space="0" w:color="auto"/>
              <w:bottom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灯电流（</w:t>
            </w:r>
            <w:r w:rsidRPr="00EF3186">
              <w:rPr>
                <w:rFonts w:ascii="黑体" w:eastAsia="黑体" w:hAnsi="黑体"/>
              </w:rPr>
              <w:t>mA</w:t>
            </w:r>
            <w:r w:rsidRPr="007E712B">
              <w:rPr>
                <w:rFonts w:asciiTheme="minorEastAsia" w:eastAsiaTheme="minorEastAsia" w:hAnsiTheme="minorEastAsia" w:cs="宋体" w:hint="eastAsia"/>
              </w:rPr>
              <w:t>）</w:t>
            </w:r>
          </w:p>
        </w:tc>
      </w:tr>
      <w:tr w:rsidR="00C648FC" w:rsidRPr="007E712B" w:rsidTr="00236F30">
        <w:trPr>
          <w:trHeight w:val="285"/>
        </w:trPr>
        <w:tc>
          <w:tcPr>
            <w:tcW w:w="901" w:type="pct"/>
            <w:vMerge/>
            <w:tcBorders>
              <w:top w:val="single" w:sz="4" w:space="0" w:color="auto"/>
              <w:bottom w:val="single" w:sz="4" w:space="0" w:color="auto"/>
              <w:right w:val="single" w:sz="4" w:space="0" w:color="auto"/>
            </w:tcBorders>
            <w:vAlign w:val="center"/>
          </w:tcPr>
          <w:p w:rsidR="00C648FC" w:rsidRPr="007E712B" w:rsidRDefault="00C648FC" w:rsidP="00236F30">
            <w:pPr>
              <w:widowControl/>
              <w:spacing w:line="300" w:lineRule="exact"/>
              <w:jc w:val="center"/>
              <w:rPr>
                <w:rFonts w:asciiTheme="minorEastAsia" w:eastAsiaTheme="minorEastAsia" w:hAnsiTheme="minorEastAsia"/>
              </w:rPr>
            </w:pPr>
          </w:p>
        </w:tc>
        <w:tc>
          <w:tcPr>
            <w:tcW w:w="847" w:type="pct"/>
            <w:tcBorders>
              <w:top w:val="nil"/>
              <w:left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0.5</w:t>
            </w:r>
          </w:p>
        </w:tc>
        <w:tc>
          <w:tcPr>
            <w:tcW w:w="650" w:type="pct"/>
            <w:tcBorders>
              <w:top w:val="nil"/>
              <w:left w:val="single" w:sz="4" w:space="0" w:color="auto"/>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1.0</w:t>
            </w:r>
          </w:p>
        </w:tc>
        <w:tc>
          <w:tcPr>
            <w:tcW w:w="650" w:type="pct"/>
            <w:tcBorders>
              <w:top w:val="nil"/>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1.5</w:t>
            </w:r>
          </w:p>
        </w:tc>
        <w:tc>
          <w:tcPr>
            <w:tcW w:w="650" w:type="pct"/>
            <w:tcBorders>
              <w:top w:val="nil"/>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2.0</w:t>
            </w:r>
          </w:p>
        </w:tc>
        <w:tc>
          <w:tcPr>
            <w:tcW w:w="650" w:type="pct"/>
            <w:tcBorders>
              <w:top w:val="nil"/>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2.5</w:t>
            </w:r>
          </w:p>
        </w:tc>
        <w:tc>
          <w:tcPr>
            <w:tcW w:w="652" w:type="pct"/>
            <w:tcBorders>
              <w:top w:val="nil"/>
              <w:left w:val="nil"/>
              <w:bottom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3.5</w:t>
            </w:r>
          </w:p>
        </w:tc>
      </w:tr>
      <w:tr w:rsidR="00C648FC" w:rsidRPr="007E712B" w:rsidTr="00236F30">
        <w:trPr>
          <w:trHeight w:val="285"/>
        </w:trPr>
        <w:tc>
          <w:tcPr>
            <w:tcW w:w="901" w:type="pct"/>
            <w:tcBorders>
              <w:top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2.0</w:t>
            </w:r>
          </w:p>
        </w:tc>
        <w:tc>
          <w:tcPr>
            <w:tcW w:w="847" w:type="pct"/>
            <w:tcBorders>
              <w:top w:val="single" w:sz="4" w:space="0" w:color="auto"/>
              <w:left w:val="single" w:sz="4" w:space="0" w:color="auto"/>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灯电源能量不足</w:t>
            </w:r>
          </w:p>
        </w:tc>
        <w:tc>
          <w:tcPr>
            <w:tcW w:w="650" w:type="pct"/>
            <w:tcBorders>
              <w:top w:val="single" w:sz="4" w:space="0" w:color="auto"/>
              <w:left w:val="single" w:sz="4" w:space="0" w:color="auto"/>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黑体"/>
              </w:rPr>
            </w:pPr>
            <w:r w:rsidRPr="00EF3186">
              <w:rPr>
                <w:rFonts w:eastAsia="黑体"/>
              </w:rPr>
              <w:t>0.0547</w:t>
            </w:r>
          </w:p>
        </w:tc>
        <w:tc>
          <w:tcPr>
            <w:tcW w:w="650"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黑体"/>
              </w:rPr>
            </w:pPr>
            <w:r w:rsidRPr="00EF3186">
              <w:rPr>
                <w:rFonts w:eastAsia="黑体"/>
              </w:rPr>
              <w:t>0.0540</w:t>
            </w:r>
          </w:p>
        </w:tc>
        <w:tc>
          <w:tcPr>
            <w:tcW w:w="650"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黑体"/>
              </w:rPr>
            </w:pPr>
            <w:r w:rsidRPr="00EF3186">
              <w:rPr>
                <w:rFonts w:eastAsia="黑体"/>
              </w:rPr>
              <w:t>0.0492</w:t>
            </w:r>
          </w:p>
        </w:tc>
        <w:tc>
          <w:tcPr>
            <w:tcW w:w="650"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黑体"/>
              </w:rPr>
            </w:pPr>
            <w:r w:rsidRPr="00EF3186">
              <w:rPr>
                <w:rFonts w:eastAsia="黑体"/>
              </w:rPr>
              <w:t>0.0464</w:t>
            </w:r>
          </w:p>
        </w:tc>
        <w:tc>
          <w:tcPr>
            <w:tcW w:w="652" w:type="pct"/>
            <w:tcBorders>
              <w:top w:val="single" w:sz="4" w:space="0" w:color="auto"/>
              <w:left w:val="nil"/>
              <w:bottom w:val="single" w:sz="4" w:space="0" w:color="auto"/>
            </w:tcBorders>
            <w:noWrap/>
            <w:vAlign w:val="center"/>
          </w:tcPr>
          <w:p w:rsidR="00C648FC" w:rsidRPr="00EF3186" w:rsidRDefault="00C648FC" w:rsidP="00236F30">
            <w:pPr>
              <w:widowControl/>
              <w:spacing w:line="300" w:lineRule="exact"/>
              <w:jc w:val="center"/>
              <w:rPr>
                <w:rFonts w:eastAsia="黑体"/>
              </w:rPr>
            </w:pPr>
            <w:r w:rsidRPr="00EF3186">
              <w:rPr>
                <w:rFonts w:eastAsia="黑体"/>
              </w:rPr>
              <w:t>0.0439</w:t>
            </w:r>
          </w:p>
        </w:tc>
      </w:tr>
      <w:tr w:rsidR="00C648FC" w:rsidRPr="007E712B" w:rsidTr="00236F30">
        <w:trPr>
          <w:trHeight w:val="285"/>
        </w:trPr>
        <w:tc>
          <w:tcPr>
            <w:tcW w:w="901" w:type="pct"/>
            <w:tcBorders>
              <w:top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6.0</w:t>
            </w:r>
          </w:p>
        </w:tc>
        <w:tc>
          <w:tcPr>
            <w:tcW w:w="847" w:type="pct"/>
            <w:tcBorders>
              <w:top w:val="single" w:sz="4" w:space="0" w:color="auto"/>
              <w:left w:val="nil"/>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灯电源能量不足</w:t>
            </w:r>
          </w:p>
        </w:tc>
        <w:tc>
          <w:tcPr>
            <w:tcW w:w="650"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黑体"/>
              </w:rPr>
            </w:pPr>
            <w:r w:rsidRPr="00EF3186">
              <w:rPr>
                <w:rFonts w:eastAsia="黑体"/>
              </w:rPr>
              <w:t>0.1494</w:t>
            </w:r>
          </w:p>
        </w:tc>
        <w:tc>
          <w:tcPr>
            <w:tcW w:w="650"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黑体"/>
              </w:rPr>
            </w:pPr>
            <w:r w:rsidRPr="00EF3186">
              <w:rPr>
                <w:rFonts w:eastAsia="黑体"/>
              </w:rPr>
              <w:t>0.1505</w:t>
            </w:r>
          </w:p>
        </w:tc>
        <w:tc>
          <w:tcPr>
            <w:tcW w:w="650"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黑体"/>
              </w:rPr>
            </w:pPr>
            <w:r w:rsidRPr="00EF3186">
              <w:rPr>
                <w:rFonts w:eastAsia="黑体"/>
              </w:rPr>
              <w:t>0.1454</w:t>
            </w:r>
          </w:p>
        </w:tc>
        <w:tc>
          <w:tcPr>
            <w:tcW w:w="650"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黑体"/>
              </w:rPr>
            </w:pPr>
            <w:r w:rsidRPr="00EF3186">
              <w:rPr>
                <w:rFonts w:eastAsia="黑体"/>
              </w:rPr>
              <w:t>0.1398</w:t>
            </w:r>
          </w:p>
        </w:tc>
        <w:tc>
          <w:tcPr>
            <w:tcW w:w="652" w:type="pct"/>
            <w:tcBorders>
              <w:top w:val="single" w:sz="4" w:space="0" w:color="auto"/>
              <w:left w:val="nil"/>
              <w:bottom w:val="single" w:sz="4" w:space="0" w:color="auto"/>
            </w:tcBorders>
            <w:noWrap/>
            <w:vAlign w:val="center"/>
          </w:tcPr>
          <w:p w:rsidR="00C648FC" w:rsidRPr="00EF3186" w:rsidRDefault="00C648FC" w:rsidP="00236F30">
            <w:pPr>
              <w:widowControl/>
              <w:spacing w:line="300" w:lineRule="exact"/>
              <w:jc w:val="center"/>
              <w:rPr>
                <w:rFonts w:eastAsia="黑体"/>
              </w:rPr>
            </w:pPr>
            <w:r w:rsidRPr="00EF3186">
              <w:rPr>
                <w:rFonts w:eastAsia="黑体"/>
              </w:rPr>
              <w:t>0.1329</w:t>
            </w:r>
          </w:p>
        </w:tc>
      </w:tr>
      <w:tr w:rsidR="00C648FC" w:rsidRPr="007E712B" w:rsidTr="00236F30">
        <w:trPr>
          <w:trHeight w:val="285"/>
        </w:trPr>
        <w:tc>
          <w:tcPr>
            <w:tcW w:w="901" w:type="pct"/>
            <w:tcBorders>
              <w:top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10.0</w:t>
            </w:r>
          </w:p>
        </w:tc>
        <w:tc>
          <w:tcPr>
            <w:tcW w:w="847" w:type="pct"/>
            <w:tcBorders>
              <w:top w:val="single" w:sz="4" w:space="0" w:color="auto"/>
              <w:left w:val="nil"/>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灯电源能量不足</w:t>
            </w:r>
          </w:p>
        </w:tc>
        <w:tc>
          <w:tcPr>
            <w:tcW w:w="650"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黑体"/>
              </w:rPr>
            </w:pPr>
            <w:r w:rsidRPr="00EF3186">
              <w:rPr>
                <w:rFonts w:eastAsia="黑体"/>
              </w:rPr>
              <w:t>0.2418</w:t>
            </w:r>
          </w:p>
        </w:tc>
        <w:tc>
          <w:tcPr>
            <w:tcW w:w="650"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黑体"/>
              </w:rPr>
            </w:pPr>
            <w:r w:rsidRPr="00EF3186">
              <w:rPr>
                <w:rFonts w:eastAsia="黑体"/>
              </w:rPr>
              <w:t>0.2408</w:t>
            </w:r>
          </w:p>
        </w:tc>
        <w:tc>
          <w:tcPr>
            <w:tcW w:w="650"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黑体"/>
              </w:rPr>
            </w:pPr>
            <w:r w:rsidRPr="00EF3186">
              <w:rPr>
                <w:rFonts w:eastAsia="黑体"/>
              </w:rPr>
              <w:t>0.2356</w:t>
            </w:r>
          </w:p>
        </w:tc>
        <w:tc>
          <w:tcPr>
            <w:tcW w:w="650"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黑体"/>
              </w:rPr>
            </w:pPr>
            <w:r w:rsidRPr="00EF3186">
              <w:rPr>
                <w:rFonts w:eastAsia="黑体"/>
              </w:rPr>
              <w:t>0.2274</w:t>
            </w:r>
          </w:p>
        </w:tc>
        <w:tc>
          <w:tcPr>
            <w:tcW w:w="652" w:type="pct"/>
            <w:tcBorders>
              <w:top w:val="single" w:sz="4" w:space="0" w:color="auto"/>
              <w:left w:val="nil"/>
              <w:bottom w:val="single" w:sz="4" w:space="0" w:color="auto"/>
            </w:tcBorders>
            <w:noWrap/>
            <w:vAlign w:val="center"/>
          </w:tcPr>
          <w:p w:rsidR="00C648FC" w:rsidRPr="00EF3186" w:rsidRDefault="00C648FC" w:rsidP="00236F30">
            <w:pPr>
              <w:widowControl/>
              <w:spacing w:line="300" w:lineRule="exact"/>
              <w:jc w:val="center"/>
              <w:rPr>
                <w:rFonts w:eastAsia="黑体"/>
              </w:rPr>
            </w:pPr>
            <w:r w:rsidRPr="00EF3186">
              <w:rPr>
                <w:rFonts w:eastAsia="黑体"/>
              </w:rPr>
              <w:t>0.2132</w:t>
            </w:r>
          </w:p>
        </w:tc>
      </w:tr>
      <w:tr w:rsidR="00C648FC" w:rsidRPr="007E712B" w:rsidTr="00236F30">
        <w:trPr>
          <w:trHeight w:val="285"/>
        </w:trPr>
        <w:tc>
          <w:tcPr>
            <w:tcW w:w="901" w:type="pct"/>
            <w:tcBorders>
              <w:top w:val="single" w:sz="4" w:space="0" w:color="auto"/>
              <w:bottom w:val="single" w:sz="12"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15.0</w:t>
            </w:r>
          </w:p>
        </w:tc>
        <w:tc>
          <w:tcPr>
            <w:tcW w:w="847" w:type="pct"/>
            <w:tcBorders>
              <w:top w:val="single" w:sz="4" w:space="0" w:color="auto"/>
              <w:left w:val="nil"/>
              <w:bottom w:val="single" w:sz="12"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灯电源能量不足</w:t>
            </w:r>
          </w:p>
        </w:tc>
        <w:tc>
          <w:tcPr>
            <w:tcW w:w="650" w:type="pct"/>
            <w:tcBorders>
              <w:top w:val="single" w:sz="4" w:space="0" w:color="auto"/>
              <w:left w:val="nil"/>
              <w:bottom w:val="single" w:sz="12" w:space="0" w:color="auto"/>
              <w:right w:val="single" w:sz="4" w:space="0" w:color="auto"/>
            </w:tcBorders>
            <w:vAlign w:val="center"/>
          </w:tcPr>
          <w:p w:rsidR="00C648FC" w:rsidRPr="00EF3186" w:rsidRDefault="00C648FC" w:rsidP="00236F30">
            <w:pPr>
              <w:widowControl/>
              <w:spacing w:line="300" w:lineRule="exact"/>
              <w:jc w:val="center"/>
              <w:rPr>
                <w:rFonts w:eastAsia="黑体"/>
              </w:rPr>
            </w:pPr>
            <w:r w:rsidRPr="00EF3186">
              <w:rPr>
                <w:rFonts w:eastAsia="黑体"/>
              </w:rPr>
              <w:t>0.3309</w:t>
            </w:r>
          </w:p>
        </w:tc>
        <w:tc>
          <w:tcPr>
            <w:tcW w:w="650" w:type="pct"/>
            <w:tcBorders>
              <w:top w:val="single" w:sz="4" w:space="0" w:color="auto"/>
              <w:left w:val="nil"/>
              <w:bottom w:val="single" w:sz="12" w:space="0" w:color="auto"/>
              <w:right w:val="single" w:sz="4" w:space="0" w:color="auto"/>
            </w:tcBorders>
            <w:noWrap/>
            <w:vAlign w:val="center"/>
          </w:tcPr>
          <w:p w:rsidR="00C648FC" w:rsidRPr="00EF3186" w:rsidRDefault="00C648FC" w:rsidP="00236F30">
            <w:pPr>
              <w:widowControl/>
              <w:spacing w:line="300" w:lineRule="exact"/>
              <w:jc w:val="center"/>
              <w:rPr>
                <w:rFonts w:eastAsia="黑体"/>
              </w:rPr>
            </w:pPr>
            <w:r w:rsidRPr="00EF3186">
              <w:rPr>
                <w:rFonts w:eastAsia="黑体"/>
              </w:rPr>
              <w:t>0.3302</w:t>
            </w:r>
          </w:p>
        </w:tc>
        <w:tc>
          <w:tcPr>
            <w:tcW w:w="650" w:type="pct"/>
            <w:tcBorders>
              <w:top w:val="single" w:sz="4" w:space="0" w:color="auto"/>
              <w:left w:val="nil"/>
              <w:bottom w:val="single" w:sz="12" w:space="0" w:color="auto"/>
              <w:right w:val="single" w:sz="4" w:space="0" w:color="auto"/>
            </w:tcBorders>
            <w:vAlign w:val="center"/>
          </w:tcPr>
          <w:p w:rsidR="00C648FC" w:rsidRPr="00EF3186" w:rsidRDefault="00C648FC" w:rsidP="00236F30">
            <w:pPr>
              <w:widowControl/>
              <w:spacing w:line="300" w:lineRule="exact"/>
              <w:jc w:val="center"/>
              <w:rPr>
                <w:rFonts w:eastAsia="黑体"/>
              </w:rPr>
            </w:pPr>
            <w:r w:rsidRPr="00EF3186">
              <w:rPr>
                <w:rFonts w:eastAsia="黑体"/>
              </w:rPr>
              <w:t>0.3230</w:t>
            </w:r>
          </w:p>
        </w:tc>
        <w:tc>
          <w:tcPr>
            <w:tcW w:w="650" w:type="pct"/>
            <w:tcBorders>
              <w:top w:val="single" w:sz="4" w:space="0" w:color="auto"/>
              <w:left w:val="nil"/>
              <w:bottom w:val="single" w:sz="12" w:space="0" w:color="auto"/>
              <w:right w:val="single" w:sz="4" w:space="0" w:color="auto"/>
            </w:tcBorders>
            <w:noWrap/>
            <w:vAlign w:val="center"/>
          </w:tcPr>
          <w:p w:rsidR="00C648FC" w:rsidRPr="00EF3186" w:rsidRDefault="00C648FC" w:rsidP="00236F30">
            <w:pPr>
              <w:widowControl/>
              <w:spacing w:line="300" w:lineRule="exact"/>
              <w:jc w:val="center"/>
              <w:rPr>
                <w:rFonts w:eastAsia="黑体"/>
              </w:rPr>
            </w:pPr>
            <w:r w:rsidRPr="00EF3186">
              <w:rPr>
                <w:rFonts w:eastAsia="黑体"/>
              </w:rPr>
              <w:t>0.3115</w:t>
            </w:r>
          </w:p>
        </w:tc>
        <w:tc>
          <w:tcPr>
            <w:tcW w:w="652" w:type="pct"/>
            <w:tcBorders>
              <w:top w:val="single" w:sz="4" w:space="0" w:color="auto"/>
              <w:left w:val="nil"/>
              <w:bottom w:val="single" w:sz="12" w:space="0" w:color="auto"/>
            </w:tcBorders>
            <w:noWrap/>
            <w:vAlign w:val="center"/>
          </w:tcPr>
          <w:p w:rsidR="00C648FC" w:rsidRPr="00EF3186" w:rsidRDefault="00C648FC" w:rsidP="00236F30">
            <w:pPr>
              <w:widowControl/>
              <w:spacing w:line="300" w:lineRule="exact"/>
              <w:jc w:val="center"/>
              <w:rPr>
                <w:rFonts w:eastAsia="黑体"/>
              </w:rPr>
            </w:pPr>
            <w:r w:rsidRPr="00EF3186">
              <w:rPr>
                <w:rFonts w:eastAsia="黑体"/>
              </w:rPr>
              <w:t>0.2919</w:t>
            </w:r>
          </w:p>
        </w:tc>
      </w:tr>
    </w:tbl>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从表中数据看出：吸光值随灯电流增大而减小，考虑到空心阴极灯的使用寿命及测定的稳定性，试验选择的仪器工作灯电流为</w:t>
      </w:r>
      <w:r w:rsidRPr="00EF3186">
        <w:rPr>
          <w:rFonts w:eastAsiaTheme="minorEastAsia"/>
        </w:rPr>
        <w:t>2.0mA</w:t>
      </w:r>
      <w:r w:rsidRPr="007E712B">
        <w:rPr>
          <w:rFonts w:asciiTheme="minorEastAsia" w:eastAsiaTheme="minorEastAsia" w:hAnsiTheme="minorEastAsia" w:cs="宋体" w:hint="eastAsia"/>
        </w:rPr>
        <w:t>。</w:t>
      </w:r>
    </w:p>
    <w:p w:rsidR="00C648FC" w:rsidRPr="00EF3186" w:rsidRDefault="00C648FC" w:rsidP="00C648FC">
      <w:pPr>
        <w:spacing w:line="360" w:lineRule="auto"/>
        <w:rPr>
          <w:rFonts w:ascii="黑体" w:eastAsia="黑体" w:hAnsi="黑体"/>
          <w:b/>
          <w:bCs/>
        </w:rPr>
      </w:pPr>
      <w:r>
        <w:rPr>
          <w:rFonts w:ascii="黑体" w:eastAsia="黑体" w:hAnsi="黑体" w:hint="eastAsia"/>
          <w:b/>
          <w:bCs/>
        </w:rPr>
        <w:t>4</w:t>
      </w:r>
      <w:r w:rsidRPr="00EF3186">
        <w:rPr>
          <w:rFonts w:ascii="黑体" w:eastAsia="黑体" w:hAnsi="黑体"/>
          <w:b/>
          <w:bCs/>
        </w:rPr>
        <w:t xml:space="preserve">.1.2 </w:t>
      </w:r>
      <w:r w:rsidRPr="00EF3186">
        <w:rPr>
          <w:rFonts w:ascii="黑体" w:eastAsia="黑体" w:hAnsi="黑体" w:cs="宋体" w:hint="eastAsia"/>
          <w:b/>
          <w:bCs/>
        </w:rPr>
        <w:t>乙炔流量的选择</w:t>
      </w:r>
    </w:p>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固定燃烧器高度为</w:t>
      </w:r>
      <w:r w:rsidRPr="00EF3186">
        <w:rPr>
          <w:rFonts w:eastAsiaTheme="minorEastAsia"/>
        </w:rPr>
        <w:t>7mm</w:t>
      </w:r>
      <w:r w:rsidRPr="007E712B">
        <w:rPr>
          <w:rFonts w:asciiTheme="minorEastAsia" w:eastAsiaTheme="minorEastAsia" w:hAnsiTheme="minorEastAsia" w:cs="宋体" w:hint="eastAsia"/>
        </w:rPr>
        <w:t>，光谱带宽</w:t>
      </w:r>
      <w:r w:rsidRPr="00EF3186">
        <w:rPr>
          <w:rFonts w:eastAsiaTheme="minorEastAsia"/>
        </w:rPr>
        <w:t>0.2nm</w:t>
      </w:r>
      <w:r w:rsidRPr="007E712B">
        <w:rPr>
          <w:rFonts w:asciiTheme="minorEastAsia" w:eastAsiaTheme="minorEastAsia" w:hAnsiTheme="minorEastAsia" w:cs="宋体" w:hint="eastAsia"/>
        </w:rPr>
        <w:t>、工作灯电流</w:t>
      </w:r>
      <w:r w:rsidRPr="00EF3186">
        <w:rPr>
          <w:rFonts w:eastAsiaTheme="minorEastAsia"/>
        </w:rPr>
        <w:t>2.0mA</w:t>
      </w:r>
      <w:r w:rsidRPr="007E712B">
        <w:rPr>
          <w:rFonts w:asciiTheme="minorEastAsia" w:eastAsiaTheme="minorEastAsia" w:hAnsiTheme="minorEastAsia" w:cs="宋体" w:hint="eastAsia"/>
        </w:rPr>
        <w:t>，改变乙炔流量，测定系列铅标准溶液吸光值，结果见表</w:t>
      </w:r>
      <w:r w:rsidRPr="00EF3186">
        <w:rPr>
          <w:rFonts w:eastAsiaTheme="minorEastAsia" w:hint="eastAsia"/>
        </w:rPr>
        <w:t>3</w:t>
      </w:r>
      <w:r w:rsidRPr="007E712B">
        <w:rPr>
          <w:rFonts w:asciiTheme="minorEastAsia" w:eastAsiaTheme="minorEastAsia" w:hAnsiTheme="minorEastAsia" w:cs="宋体" w:hint="eastAsia"/>
        </w:rPr>
        <w:t>：</w:t>
      </w:r>
    </w:p>
    <w:p w:rsidR="00C648FC" w:rsidRPr="007E712B" w:rsidRDefault="00C648FC" w:rsidP="00C648FC">
      <w:pPr>
        <w:spacing w:line="360" w:lineRule="auto"/>
        <w:jc w:val="center"/>
        <w:rPr>
          <w:rFonts w:asciiTheme="minorEastAsia" w:eastAsiaTheme="minorEastAsia" w:hAnsiTheme="minorEastAsia"/>
        </w:rPr>
      </w:pPr>
      <w:r w:rsidRPr="007E712B">
        <w:rPr>
          <w:rFonts w:asciiTheme="minorEastAsia" w:eastAsiaTheme="minorEastAsia" w:hAnsiTheme="minorEastAsia" w:cs="宋体" w:hint="eastAsia"/>
        </w:rPr>
        <w:t>表</w:t>
      </w:r>
      <w:r w:rsidRPr="00EF3186">
        <w:rPr>
          <w:rFonts w:eastAsiaTheme="minorEastAsia" w:hint="eastAsia"/>
        </w:rPr>
        <w:t>3</w:t>
      </w:r>
      <w:r w:rsidRPr="007E712B">
        <w:rPr>
          <w:rFonts w:asciiTheme="minorEastAsia" w:eastAsiaTheme="minorEastAsia" w:hAnsiTheme="minorEastAsia"/>
        </w:rPr>
        <w:t xml:space="preserve">   </w:t>
      </w:r>
      <w:r w:rsidRPr="007E712B">
        <w:rPr>
          <w:rFonts w:asciiTheme="minorEastAsia" w:eastAsiaTheme="minorEastAsia" w:hAnsiTheme="minorEastAsia" w:cs="宋体" w:hint="eastAsia"/>
        </w:rPr>
        <w:t>乙炔流量的选择</w:t>
      </w:r>
    </w:p>
    <w:tbl>
      <w:tblPr>
        <w:tblW w:w="5000" w:type="pct"/>
        <w:tblInd w:w="-106" w:type="dxa"/>
        <w:tblLayout w:type="fixed"/>
        <w:tblLook w:val="0000"/>
      </w:tblPr>
      <w:tblGrid>
        <w:gridCol w:w="1535"/>
        <w:gridCol w:w="1444"/>
        <w:gridCol w:w="1108"/>
        <w:gridCol w:w="1108"/>
        <w:gridCol w:w="1108"/>
        <w:gridCol w:w="1108"/>
        <w:gridCol w:w="1111"/>
      </w:tblGrid>
      <w:tr w:rsidR="00C648FC" w:rsidRPr="007E712B" w:rsidTr="00236F30">
        <w:trPr>
          <w:trHeight w:val="285"/>
        </w:trPr>
        <w:tc>
          <w:tcPr>
            <w:tcW w:w="901" w:type="pct"/>
            <w:vMerge w:val="restart"/>
            <w:tcBorders>
              <w:top w:val="single" w:sz="12" w:space="0" w:color="auto"/>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hint="eastAsia"/>
              </w:rPr>
              <w:t>铅标准溶液</w:t>
            </w:r>
            <w:r w:rsidRPr="007E712B">
              <w:rPr>
                <w:rFonts w:asciiTheme="minorEastAsia" w:eastAsiaTheme="minorEastAsia" w:hAnsiTheme="minorEastAsia" w:cs="宋体" w:hint="eastAsia"/>
              </w:rPr>
              <w:t>（</w:t>
            </w:r>
            <w:r w:rsidRPr="00EF3186">
              <w:rPr>
                <w:rFonts w:eastAsiaTheme="minorEastAsia"/>
              </w:rPr>
              <w:t>μg/mL</w:t>
            </w:r>
            <w:r w:rsidRPr="007E712B">
              <w:rPr>
                <w:rFonts w:asciiTheme="minorEastAsia" w:eastAsiaTheme="minorEastAsia" w:hAnsiTheme="minorEastAsia" w:cs="宋体" w:hint="eastAsia"/>
              </w:rPr>
              <w:t>）</w:t>
            </w:r>
          </w:p>
        </w:tc>
        <w:tc>
          <w:tcPr>
            <w:tcW w:w="4099" w:type="pct"/>
            <w:gridSpan w:val="6"/>
            <w:tcBorders>
              <w:top w:val="single" w:sz="12" w:space="0" w:color="auto"/>
              <w:left w:val="single" w:sz="4" w:space="0" w:color="auto"/>
              <w:bottom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流量（</w:t>
            </w:r>
            <w:r w:rsidRPr="00EF3186">
              <w:rPr>
                <w:rFonts w:eastAsiaTheme="minorEastAsia"/>
              </w:rPr>
              <w:t>L/min</w:t>
            </w:r>
            <w:r w:rsidRPr="007E712B">
              <w:rPr>
                <w:rFonts w:asciiTheme="minorEastAsia" w:eastAsiaTheme="minorEastAsia" w:hAnsiTheme="minorEastAsia" w:cs="宋体" w:hint="eastAsia"/>
              </w:rPr>
              <w:t>）</w:t>
            </w:r>
          </w:p>
        </w:tc>
      </w:tr>
      <w:tr w:rsidR="00C648FC" w:rsidRPr="007E712B" w:rsidTr="00236F30">
        <w:trPr>
          <w:trHeight w:val="285"/>
        </w:trPr>
        <w:tc>
          <w:tcPr>
            <w:tcW w:w="901" w:type="pct"/>
            <w:vMerge/>
            <w:tcBorders>
              <w:top w:val="single" w:sz="4" w:space="0" w:color="auto"/>
              <w:bottom w:val="single" w:sz="4" w:space="0" w:color="auto"/>
              <w:right w:val="single" w:sz="4" w:space="0" w:color="auto"/>
            </w:tcBorders>
            <w:vAlign w:val="center"/>
          </w:tcPr>
          <w:p w:rsidR="00C648FC" w:rsidRPr="007E712B" w:rsidRDefault="00C648FC" w:rsidP="00236F30">
            <w:pPr>
              <w:widowControl/>
              <w:spacing w:line="300" w:lineRule="exact"/>
              <w:jc w:val="center"/>
              <w:rPr>
                <w:rFonts w:asciiTheme="minorEastAsia" w:eastAsiaTheme="minorEastAsia" w:hAnsiTheme="minorEastAsia"/>
              </w:rPr>
            </w:pPr>
          </w:p>
        </w:tc>
        <w:tc>
          <w:tcPr>
            <w:tcW w:w="847" w:type="pct"/>
            <w:tcBorders>
              <w:top w:val="nil"/>
              <w:left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1.0</w:t>
            </w:r>
          </w:p>
        </w:tc>
        <w:tc>
          <w:tcPr>
            <w:tcW w:w="650" w:type="pct"/>
            <w:tcBorders>
              <w:top w:val="nil"/>
              <w:left w:val="single" w:sz="4" w:space="0" w:color="auto"/>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1.2</w:t>
            </w:r>
          </w:p>
        </w:tc>
        <w:tc>
          <w:tcPr>
            <w:tcW w:w="650" w:type="pct"/>
            <w:tcBorders>
              <w:top w:val="nil"/>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1.3</w:t>
            </w:r>
          </w:p>
        </w:tc>
        <w:tc>
          <w:tcPr>
            <w:tcW w:w="650" w:type="pct"/>
            <w:tcBorders>
              <w:top w:val="nil"/>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1.4</w:t>
            </w:r>
          </w:p>
        </w:tc>
        <w:tc>
          <w:tcPr>
            <w:tcW w:w="650" w:type="pct"/>
            <w:tcBorders>
              <w:top w:val="nil"/>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1.5</w:t>
            </w:r>
          </w:p>
        </w:tc>
        <w:tc>
          <w:tcPr>
            <w:tcW w:w="652" w:type="pct"/>
            <w:tcBorders>
              <w:top w:val="nil"/>
              <w:left w:val="nil"/>
              <w:bottom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1.6</w:t>
            </w:r>
          </w:p>
        </w:tc>
      </w:tr>
      <w:tr w:rsidR="00C648FC" w:rsidRPr="007E712B" w:rsidTr="00236F30">
        <w:trPr>
          <w:trHeight w:val="285"/>
        </w:trPr>
        <w:tc>
          <w:tcPr>
            <w:tcW w:w="901" w:type="pct"/>
            <w:tcBorders>
              <w:top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2.0</w:t>
            </w:r>
          </w:p>
        </w:tc>
        <w:tc>
          <w:tcPr>
            <w:tcW w:w="847" w:type="pct"/>
            <w:tcBorders>
              <w:top w:val="single" w:sz="4" w:space="0" w:color="auto"/>
              <w:left w:val="single" w:sz="4" w:space="0" w:color="auto"/>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吸取空白时熄灭</w:t>
            </w:r>
          </w:p>
        </w:tc>
        <w:tc>
          <w:tcPr>
            <w:tcW w:w="650" w:type="pct"/>
            <w:tcBorders>
              <w:top w:val="single" w:sz="4" w:space="0" w:color="auto"/>
              <w:left w:val="single" w:sz="4" w:space="0" w:color="auto"/>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0.0564</w:t>
            </w:r>
          </w:p>
        </w:tc>
        <w:tc>
          <w:tcPr>
            <w:tcW w:w="650"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0.0580</w:t>
            </w:r>
          </w:p>
        </w:tc>
        <w:tc>
          <w:tcPr>
            <w:tcW w:w="650"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0.0569</w:t>
            </w:r>
          </w:p>
        </w:tc>
        <w:tc>
          <w:tcPr>
            <w:tcW w:w="650"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0.0567</w:t>
            </w:r>
          </w:p>
        </w:tc>
        <w:tc>
          <w:tcPr>
            <w:tcW w:w="652" w:type="pct"/>
            <w:tcBorders>
              <w:top w:val="single" w:sz="4" w:space="0" w:color="auto"/>
              <w:left w:val="nil"/>
              <w:bottom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0.0546</w:t>
            </w:r>
          </w:p>
        </w:tc>
      </w:tr>
      <w:tr w:rsidR="00C648FC" w:rsidRPr="007E712B" w:rsidTr="00236F30">
        <w:trPr>
          <w:trHeight w:val="285"/>
        </w:trPr>
        <w:tc>
          <w:tcPr>
            <w:tcW w:w="901" w:type="pct"/>
            <w:tcBorders>
              <w:top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6.0</w:t>
            </w:r>
          </w:p>
        </w:tc>
        <w:tc>
          <w:tcPr>
            <w:tcW w:w="847" w:type="pct"/>
            <w:tcBorders>
              <w:top w:val="single" w:sz="4" w:space="0" w:color="auto"/>
              <w:left w:val="nil"/>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吸取空白时熄灭</w:t>
            </w:r>
          </w:p>
        </w:tc>
        <w:tc>
          <w:tcPr>
            <w:tcW w:w="650"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0.1682</w:t>
            </w:r>
          </w:p>
        </w:tc>
        <w:tc>
          <w:tcPr>
            <w:tcW w:w="650"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0.1664</w:t>
            </w:r>
          </w:p>
        </w:tc>
        <w:tc>
          <w:tcPr>
            <w:tcW w:w="650"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0.1648</w:t>
            </w:r>
          </w:p>
        </w:tc>
        <w:tc>
          <w:tcPr>
            <w:tcW w:w="650"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0.1643</w:t>
            </w:r>
          </w:p>
        </w:tc>
        <w:tc>
          <w:tcPr>
            <w:tcW w:w="652" w:type="pct"/>
            <w:tcBorders>
              <w:top w:val="single" w:sz="4" w:space="0" w:color="auto"/>
              <w:left w:val="nil"/>
              <w:bottom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0.1595</w:t>
            </w:r>
          </w:p>
        </w:tc>
      </w:tr>
      <w:tr w:rsidR="00C648FC" w:rsidRPr="007E712B" w:rsidTr="00236F30">
        <w:trPr>
          <w:trHeight w:val="285"/>
        </w:trPr>
        <w:tc>
          <w:tcPr>
            <w:tcW w:w="901" w:type="pct"/>
            <w:tcBorders>
              <w:top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10.0</w:t>
            </w:r>
          </w:p>
        </w:tc>
        <w:tc>
          <w:tcPr>
            <w:tcW w:w="847" w:type="pct"/>
            <w:tcBorders>
              <w:top w:val="single" w:sz="4" w:space="0" w:color="auto"/>
              <w:left w:val="nil"/>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吸取空白时熄灭</w:t>
            </w:r>
          </w:p>
        </w:tc>
        <w:tc>
          <w:tcPr>
            <w:tcW w:w="650"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0.2748</w:t>
            </w:r>
          </w:p>
        </w:tc>
        <w:tc>
          <w:tcPr>
            <w:tcW w:w="650"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0.2659</w:t>
            </w:r>
          </w:p>
        </w:tc>
        <w:tc>
          <w:tcPr>
            <w:tcW w:w="650"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0..2692</w:t>
            </w:r>
          </w:p>
        </w:tc>
        <w:tc>
          <w:tcPr>
            <w:tcW w:w="650"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0.2645</w:t>
            </w:r>
          </w:p>
        </w:tc>
        <w:tc>
          <w:tcPr>
            <w:tcW w:w="652" w:type="pct"/>
            <w:tcBorders>
              <w:top w:val="single" w:sz="4" w:space="0" w:color="auto"/>
              <w:left w:val="nil"/>
              <w:bottom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0.2562</w:t>
            </w:r>
          </w:p>
        </w:tc>
      </w:tr>
      <w:tr w:rsidR="00C648FC" w:rsidRPr="007E712B" w:rsidTr="00236F30">
        <w:trPr>
          <w:trHeight w:val="285"/>
        </w:trPr>
        <w:tc>
          <w:tcPr>
            <w:tcW w:w="901" w:type="pct"/>
            <w:tcBorders>
              <w:top w:val="single" w:sz="4" w:space="0" w:color="auto"/>
              <w:bottom w:val="single" w:sz="12"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15.0</w:t>
            </w:r>
          </w:p>
        </w:tc>
        <w:tc>
          <w:tcPr>
            <w:tcW w:w="847" w:type="pct"/>
            <w:tcBorders>
              <w:top w:val="single" w:sz="4" w:space="0" w:color="auto"/>
              <w:left w:val="nil"/>
              <w:bottom w:val="single" w:sz="12"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吸取空白时熄灭</w:t>
            </w:r>
          </w:p>
        </w:tc>
        <w:tc>
          <w:tcPr>
            <w:tcW w:w="650" w:type="pct"/>
            <w:tcBorders>
              <w:top w:val="single" w:sz="4" w:space="0" w:color="auto"/>
              <w:left w:val="nil"/>
              <w:bottom w:val="single" w:sz="12"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0.3774</w:t>
            </w:r>
          </w:p>
        </w:tc>
        <w:tc>
          <w:tcPr>
            <w:tcW w:w="650" w:type="pct"/>
            <w:tcBorders>
              <w:top w:val="single" w:sz="4" w:space="0" w:color="auto"/>
              <w:left w:val="nil"/>
              <w:bottom w:val="single" w:sz="12"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0.3698</w:t>
            </w:r>
          </w:p>
        </w:tc>
        <w:tc>
          <w:tcPr>
            <w:tcW w:w="650" w:type="pct"/>
            <w:tcBorders>
              <w:top w:val="single" w:sz="4" w:space="0" w:color="auto"/>
              <w:left w:val="nil"/>
              <w:bottom w:val="single" w:sz="12"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0.3695</w:t>
            </w:r>
          </w:p>
        </w:tc>
        <w:tc>
          <w:tcPr>
            <w:tcW w:w="650" w:type="pct"/>
            <w:tcBorders>
              <w:top w:val="single" w:sz="4" w:space="0" w:color="auto"/>
              <w:left w:val="nil"/>
              <w:bottom w:val="single" w:sz="12"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0.3663</w:t>
            </w:r>
          </w:p>
        </w:tc>
        <w:tc>
          <w:tcPr>
            <w:tcW w:w="652" w:type="pct"/>
            <w:tcBorders>
              <w:top w:val="single" w:sz="4" w:space="0" w:color="auto"/>
              <w:left w:val="nil"/>
              <w:bottom w:val="single" w:sz="12"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0.3561</w:t>
            </w:r>
          </w:p>
        </w:tc>
      </w:tr>
    </w:tbl>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从表中数据看出：吸光值随乙炔流量增大而变化不明显，在现场测试中乙炔流量为</w:t>
      </w:r>
      <w:r w:rsidRPr="007E712B">
        <w:rPr>
          <w:rFonts w:asciiTheme="minorEastAsia" w:eastAsiaTheme="minorEastAsia" w:hAnsiTheme="minorEastAsia"/>
        </w:rPr>
        <w:t xml:space="preserve">1.5 </w:t>
      </w:r>
      <w:r w:rsidRPr="00EF3186">
        <w:rPr>
          <w:rFonts w:eastAsiaTheme="minorEastAsia"/>
        </w:rPr>
        <w:t>L/min</w:t>
      </w:r>
      <w:r w:rsidRPr="007E712B">
        <w:rPr>
          <w:rFonts w:asciiTheme="minorEastAsia" w:eastAsiaTheme="minorEastAsia" w:hAnsiTheme="minorEastAsia" w:cs="宋体" w:hint="eastAsia"/>
        </w:rPr>
        <w:t>时能量和即时吸光值更稳定，试验选择的仪器工作乙炔流量为</w:t>
      </w:r>
      <w:r w:rsidRPr="00EF3186">
        <w:rPr>
          <w:rFonts w:eastAsiaTheme="minorEastAsia"/>
        </w:rPr>
        <w:t>1.5L/min</w:t>
      </w:r>
      <w:r w:rsidRPr="007E712B">
        <w:rPr>
          <w:rFonts w:asciiTheme="minorEastAsia" w:eastAsiaTheme="minorEastAsia" w:hAnsiTheme="minorEastAsia" w:cs="宋体" w:hint="eastAsia"/>
        </w:rPr>
        <w:t>。</w:t>
      </w:r>
    </w:p>
    <w:p w:rsidR="00C648FC" w:rsidRPr="00EF3186" w:rsidRDefault="00C648FC" w:rsidP="00C648FC">
      <w:pPr>
        <w:spacing w:line="360" w:lineRule="auto"/>
        <w:rPr>
          <w:rFonts w:ascii="黑体" w:eastAsia="黑体" w:hAnsi="黑体"/>
          <w:b/>
          <w:bCs/>
        </w:rPr>
      </w:pPr>
      <w:r w:rsidRPr="00EF3186">
        <w:rPr>
          <w:rFonts w:ascii="黑体" w:eastAsia="黑体" w:hAnsi="黑体" w:hint="eastAsia"/>
          <w:b/>
          <w:bCs/>
        </w:rPr>
        <w:t>4</w:t>
      </w:r>
      <w:r w:rsidRPr="00EF3186">
        <w:rPr>
          <w:rFonts w:ascii="黑体" w:eastAsia="黑体" w:hAnsi="黑体"/>
          <w:b/>
          <w:bCs/>
        </w:rPr>
        <w:t xml:space="preserve">.1.3 </w:t>
      </w:r>
      <w:r w:rsidRPr="00EF3186">
        <w:rPr>
          <w:rFonts w:ascii="黑体" w:eastAsia="黑体" w:hAnsi="黑体" w:cs="宋体" w:hint="eastAsia"/>
          <w:b/>
          <w:bCs/>
        </w:rPr>
        <w:t>燃烧器高度的选择</w:t>
      </w:r>
    </w:p>
    <w:p w:rsidR="00C648FC" w:rsidRPr="00E34471"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固定工作灯电流</w:t>
      </w:r>
      <w:r w:rsidRPr="00EF3186">
        <w:rPr>
          <w:rFonts w:eastAsiaTheme="minorEastAsia"/>
        </w:rPr>
        <w:t>2.0mA</w:t>
      </w:r>
      <w:r w:rsidRPr="007E712B">
        <w:rPr>
          <w:rFonts w:asciiTheme="minorEastAsia" w:eastAsiaTheme="minorEastAsia" w:hAnsiTheme="minorEastAsia" w:cs="宋体" w:hint="eastAsia"/>
        </w:rPr>
        <w:t>、乙炔流量</w:t>
      </w:r>
      <w:r w:rsidRPr="00EF3186">
        <w:rPr>
          <w:rFonts w:eastAsiaTheme="minorEastAsia"/>
        </w:rPr>
        <w:t>1. 5L/min</w:t>
      </w:r>
      <w:r w:rsidRPr="007E712B">
        <w:rPr>
          <w:rFonts w:asciiTheme="minorEastAsia" w:eastAsiaTheme="minorEastAsia" w:hAnsiTheme="minorEastAsia" w:cs="宋体" w:hint="eastAsia"/>
        </w:rPr>
        <w:t>、光谱带宽</w:t>
      </w:r>
      <w:r w:rsidRPr="00EF3186">
        <w:rPr>
          <w:rFonts w:eastAsiaTheme="minorEastAsia"/>
        </w:rPr>
        <w:t>0.2nm</w:t>
      </w:r>
      <w:r w:rsidRPr="007E712B">
        <w:rPr>
          <w:rFonts w:asciiTheme="minorEastAsia" w:eastAsiaTheme="minorEastAsia" w:hAnsiTheme="minorEastAsia" w:cs="宋体" w:hint="eastAsia"/>
        </w:rPr>
        <w:t>，改变燃烧器高度，测定系列铅标准溶液吸光值，结果见表</w:t>
      </w:r>
      <w:r w:rsidRPr="00EF3186">
        <w:rPr>
          <w:rFonts w:eastAsiaTheme="minorEastAsia" w:hint="eastAsia"/>
        </w:rPr>
        <w:t>4</w:t>
      </w:r>
      <w:r w:rsidRPr="007E712B">
        <w:rPr>
          <w:rFonts w:asciiTheme="minorEastAsia" w:eastAsiaTheme="minorEastAsia" w:hAnsiTheme="minorEastAsia" w:cs="宋体" w:hint="eastAsia"/>
        </w:rPr>
        <w:t>：</w:t>
      </w:r>
    </w:p>
    <w:p w:rsidR="00C648FC" w:rsidRPr="007E712B" w:rsidRDefault="00C648FC" w:rsidP="00C648FC">
      <w:pPr>
        <w:spacing w:line="360" w:lineRule="exact"/>
        <w:jc w:val="center"/>
        <w:rPr>
          <w:rFonts w:asciiTheme="minorEastAsia" w:eastAsiaTheme="minorEastAsia" w:hAnsiTheme="minorEastAsia"/>
        </w:rPr>
      </w:pPr>
      <w:r w:rsidRPr="007E712B">
        <w:rPr>
          <w:rFonts w:asciiTheme="minorEastAsia" w:eastAsiaTheme="minorEastAsia" w:hAnsiTheme="minorEastAsia" w:cs="宋体" w:hint="eastAsia"/>
        </w:rPr>
        <w:t>表</w:t>
      </w:r>
      <w:r w:rsidRPr="00EF3186">
        <w:rPr>
          <w:rFonts w:eastAsiaTheme="minorEastAsia" w:hint="eastAsia"/>
        </w:rPr>
        <w:t>4</w:t>
      </w:r>
      <w:r w:rsidRPr="007E712B">
        <w:rPr>
          <w:rFonts w:asciiTheme="minorEastAsia" w:eastAsiaTheme="minorEastAsia" w:hAnsiTheme="minorEastAsia"/>
        </w:rPr>
        <w:t xml:space="preserve">   </w:t>
      </w:r>
      <w:r w:rsidRPr="007E712B">
        <w:rPr>
          <w:rFonts w:asciiTheme="minorEastAsia" w:eastAsiaTheme="minorEastAsia" w:hAnsiTheme="minorEastAsia" w:cs="宋体" w:hint="eastAsia"/>
        </w:rPr>
        <w:t>燃烧器高度的选择</w:t>
      </w:r>
    </w:p>
    <w:tbl>
      <w:tblPr>
        <w:tblW w:w="5000" w:type="pct"/>
        <w:tblInd w:w="-106" w:type="dxa"/>
        <w:tblLayout w:type="fixed"/>
        <w:tblLook w:val="0000"/>
      </w:tblPr>
      <w:tblGrid>
        <w:gridCol w:w="1535"/>
        <w:gridCol w:w="997"/>
        <w:gridCol w:w="999"/>
        <w:gridCol w:w="999"/>
        <w:gridCol w:w="999"/>
        <w:gridCol w:w="999"/>
        <w:gridCol w:w="999"/>
        <w:gridCol w:w="995"/>
      </w:tblGrid>
      <w:tr w:rsidR="00C648FC" w:rsidRPr="007E712B" w:rsidTr="00236F30">
        <w:trPr>
          <w:trHeight w:val="285"/>
        </w:trPr>
        <w:tc>
          <w:tcPr>
            <w:tcW w:w="901" w:type="pct"/>
            <w:vMerge w:val="restart"/>
            <w:tcBorders>
              <w:top w:val="single" w:sz="12" w:space="0" w:color="auto"/>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hint="eastAsia"/>
              </w:rPr>
              <w:t>铅标准溶液</w:t>
            </w:r>
            <w:r w:rsidRPr="007E712B">
              <w:rPr>
                <w:rFonts w:asciiTheme="minorEastAsia" w:eastAsiaTheme="minorEastAsia" w:hAnsiTheme="minorEastAsia" w:cs="宋体" w:hint="eastAsia"/>
              </w:rPr>
              <w:t>（</w:t>
            </w:r>
            <w:r w:rsidRPr="00EF3186">
              <w:rPr>
                <w:rFonts w:eastAsiaTheme="minorEastAsia"/>
              </w:rPr>
              <w:t>μg/mL</w:t>
            </w:r>
            <w:r w:rsidRPr="007E712B">
              <w:rPr>
                <w:rFonts w:asciiTheme="minorEastAsia" w:eastAsiaTheme="minorEastAsia" w:hAnsiTheme="minorEastAsia" w:cs="宋体" w:hint="eastAsia"/>
              </w:rPr>
              <w:t>）</w:t>
            </w:r>
          </w:p>
        </w:tc>
        <w:tc>
          <w:tcPr>
            <w:tcW w:w="4099" w:type="pct"/>
            <w:gridSpan w:val="7"/>
            <w:tcBorders>
              <w:top w:val="single" w:sz="12" w:space="0" w:color="auto"/>
              <w:left w:val="single" w:sz="4" w:space="0" w:color="auto"/>
              <w:bottom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高度（</w:t>
            </w:r>
            <w:r w:rsidRPr="00EF3186">
              <w:rPr>
                <w:rFonts w:eastAsiaTheme="minorEastAsia"/>
              </w:rPr>
              <w:t>mm</w:t>
            </w:r>
            <w:r w:rsidRPr="007E712B">
              <w:rPr>
                <w:rFonts w:asciiTheme="minorEastAsia" w:eastAsiaTheme="minorEastAsia" w:hAnsiTheme="minorEastAsia" w:cs="宋体" w:hint="eastAsia"/>
              </w:rPr>
              <w:t>）</w:t>
            </w:r>
          </w:p>
        </w:tc>
      </w:tr>
      <w:tr w:rsidR="00C648FC" w:rsidRPr="007E712B" w:rsidTr="00236F30">
        <w:trPr>
          <w:trHeight w:val="285"/>
        </w:trPr>
        <w:tc>
          <w:tcPr>
            <w:tcW w:w="901" w:type="pct"/>
            <w:vMerge/>
            <w:tcBorders>
              <w:top w:val="single" w:sz="4" w:space="0" w:color="auto"/>
              <w:bottom w:val="single" w:sz="4" w:space="0" w:color="auto"/>
              <w:right w:val="single" w:sz="4" w:space="0" w:color="auto"/>
            </w:tcBorders>
            <w:vAlign w:val="center"/>
          </w:tcPr>
          <w:p w:rsidR="00C648FC" w:rsidRPr="007E712B" w:rsidRDefault="00C648FC" w:rsidP="00236F30">
            <w:pPr>
              <w:widowControl/>
              <w:spacing w:line="300" w:lineRule="exact"/>
              <w:jc w:val="center"/>
              <w:rPr>
                <w:rFonts w:asciiTheme="minorEastAsia" w:eastAsiaTheme="minorEastAsia" w:hAnsiTheme="minorEastAsia"/>
              </w:rPr>
            </w:pPr>
          </w:p>
        </w:tc>
        <w:tc>
          <w:tcPr>
            <w:tcW w:w="585" w:type="pct"/>
            <w:tcBorders>
              <w:top w:val="nil"/>
              <w:left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2</w:t>
            </w:r>
          </w:p>
        </w:tc>
        <w:tc>
          <w:tcPr>
            <w:tcW w:w="586" w:type="pct"/>
            <w:tcBorders>
              <w:top w:val="nil"/>
              <w:left w:val="single" w:sz="4" w:space="0" w:color="auto"/>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4</w:t>
            </w:r>
          </w:p>
        </w:tc>
        <w:tc>
          <w:tcPr>
            <w:tcW w:w="586" w:type="pct"/>
            <w:tcBorders>
              <w:top w:val="nil"/>
              <w:left w:val="single" w:sz="4" w:space="0" w:color="auto"/>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5</w:t>
            </w:r>
          </w:p>
        </w:tc>
        <w:tc>
          <w:tcPr>
            <w:tcW w:w="586" w:type="pct"/>
            <w:tcBorders>
              <w:top w:val="nil"/>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6</w:t>
            </w:r>
          </w:p>
        </w:tc>
        <w:tc>
          <w:tcPr>
            <w:tcW w:w="586" w:type="pct"/>
            <w:tcBorders>
              <w:top w:val="nil"/>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8</w:t>
            </w:r>
          </w:p>
        </w:tc>
        <w:tc>
          <w:tcPr>
            <w:tcW w:w="586" w:type="pct"/>
            <w:tcBorders>
              <w:top w:val="nil"/>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10</w:t>
            </w:r>
          </w:p>
        </w:tc>
        <w:tc>
          <w:tcPr>
            <w:tcW w:w="584" w:type="pct"/>
            <w:tcBorders>
              <w:top w:val="nil"/>
              <w:left w:val="nil"/>
              <w:bottom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12</w:t>
            </w:r>
          </w:p>
        </w:tc>
      </w:tr>
      <w:tr w:rsidR="00C648FC" w:rsidRPr="007E712B" w:rsidTr="00236F30">
        <w:trPr>
          <w:trHeight w:val="285"/>
        </w:trPr>
        <w:tc>
          <w:tcPr>
            <w:tcW w:w="901" w:type="pct"/>
            <w:tcBorders>
              <w:top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2.0</w:t>
            </w:r>
          </w:p>
        </w:tc>
        <w:tc>
          <w:tcPr>
            <w:tcW w:w="585" w:type="pct"/>
            <w:tcBorders>
              <w:top w:val="single" w:sz="4" w:space="0" w:color="auto"/>
              <w:left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0.0463</w:t>
            </w:r>
          </w:p>
        </w:tc>
        <w:tc>
          <w:tcPr>
            <w:tcW w:w="586" w:type="pct"/>
            <w:tcBorders>
              <w:top w:val="single" w:sz="4" w:space="0" w:color="auto"/>
              <w:left w:val="single" w:sz="4" w:space="0" w:color="auto"/>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0.0514</w:t>
            </w:r>
          </w:p>
        </w:tc>
        <w:tc>
          <w:tcPr>
            <w:tcW w:w="586" w:type="pct"/>
            <w:tcBorders>
              <w:top w:val="single" w:sz="4" w:space="0" w:color="auto"/>
              <w:left w:val="single" w:sz="4" w:space="0" w:color="auto"/>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0.0532</w:t>
            </w:r>
          </w:p>
        </w:tc>
        <w:tc>
          <w:tcPr>
            <w:tcW w:w="586"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0.0542</w:t>
            </w:r>
          </w:p>
        </w:tc>
        <w:tc>
          <w:tcPr>
            <w:tcW w:w="586"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0.0536</w:t>
            </w:r>
          </w:p>
        </w:tc>
        <w:tc>
          <w:tcPr>
            <w:tcW w:w="586"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0.0486</w:t>
            </w:r>
          </w:p>
        </w:tc>
        <w:tc>
          <w:tcPr>
            <w:tcW w:w="584" w:type="pct"/>
            <w:tcBorders>
              <w:top w:val="single" w:sz="4" w:space="0" w:color="auto"/>
              <w:left w:val="nil"/>
              <w:bottom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0.0475</w:t>
            </w:r>
          </w:p>
        </w:tc>
      </w:tr>
      <w:tr w:rsidR="00C648FC" w:rsidRPr="007E712B" w:rsidTr="00236F30">
        <w:trPr>
          <w:trHeight w:val="285"/>
        </w:trPr>
        <w:tc>
          <w:tcPr>
            <w:tcW w:w="901" w:type="pct"/>
            <w:tcBorders>
              <w:top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6.0</w:t>
            </w:r>
          </w:p>
        </w:tc>
        <w:tc>
          <w:tcPr>
            <w:tcW w:w="585"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0.1356</w:t>
            </w:r>
          </w:p>
        </w:tc>
        <w:tc>
          <w:tcPr>
            <w:tcW w:w="586"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0.1484</w:t>
            </w:r>
          </w:p>
        </w:tc>
        <w:tc>
          <w:tcPr>
            <w:tcW w:w="586"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0.1576</w:t>
            </w:r>
          </w:p>
        </w:tc>
        <w:tc>
          <w:tcPr>
            <w:tcW w:w="586"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0.1553</w:t>
            </w:r>
          </w:p>
        </w:tc>
        <w:tc>
          <w:tcPr>
            <w:tcW w:w="586"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0.1555</w:t>
            </w:r>
          </w:p>
        </w:tc>
        <w:tc>
          <w:tcPr>
            <w:tcW w:w="586"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0.1448</w:t>
            </w:r>
          </w:p>
        </w:tc>
        <w:tc>
          <w:tcPr>
            <w:tcW w:w="584" w:type="pct"/>
            <w:tcBorders>
              <w:top w:val="single" w:sz="4" w:space="0" w:color="auto"/>
              <w:left w:val="nil"/>
              <w:bottom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0.1399</w:t>
            </w:r>
          </w:p>
        </w:tc>
      </w:tr>
      <w:tr w:rsidR="00C648FC" w:rsidRPr="007E712B" w:rsidTr="00236F30">
        <w:trPr>
          <w:trHeight w:val="285"/>
        </w:trPr>
        <w:tc>
          <w:tcPr>
            <w:tcW w:w="901" w:type="pct"/>
            <w:tcBorders>
              <w:top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lastRenderedPageBreak/>
              <w:t>10.0</w:t>
            </w:r>
          </w:p>
        </w:tc>
        <w:tc>
          <w:tcPr>
            <w:tcW w:w="585"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0.2183</w:t>
            </w:r>
          </w:p>
        </w:tc>
        <w:tc>
          <w:tcPr>
            <w:tcW w:w="586"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0.2415</w:t>
            </w:r>
          </w:p>
        </w:tc>
        <w:tc>
          <w:tcPr>
            <w:tcW w:w="586"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0.2565</w:t>
            </w:r>
          </w:p>
        </w:tc>
        <w:tc>
          <w:tcPr>
            <w:tcW w:w="586"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0.2498</w:t>
            </w:r>
          </w:p>
        </w:tc>
        <w:tc>
          <w:tcPr>
            <w:tcW w:w="586" w:type="pct"/>
            <w:tcBorders>
              <w:top w:val="single" w:sz="4" w:space="0" w:color="auto"/>
              <w:left w:val="nil"/>
              <w:bottom w:val="single" w:sz="4"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0.2483</w:t>
            </w:r>
          </w:p>
        </w:tc>
        <w:tc>
          <w:tcPr>
            <w:tcW w:w="586"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0.2335</w:t>
            </w:r>
          </w:p>
        </w:tc>
        <w:tc>
          <w:tcPr>
            <w:tcW w:w="584" w:type="pct"/>
            <w:tcBorders>
              <w:top w:val="single" w:sz="4" w:space="0" w:color="auto"/>
              <w:left w:val="nil"/>
              <w:bottom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0.2283</w:t>
            </w:r>
          </w:p>
        </w:tc>
      </w:tr>
      <w:tr w:rsidR="00C648FC" w:rsidRPr="007E712B" w:rsidTr="00236F30">
        <w:trPr>
          <w:trHeight w:val="285"/>
        </w:trPr>
        <w:tc>
          <w:tcPr>
            <w:tcW w:w="901" w:type="pct"/>
            <w:tcBorders>
              <w:top w:val="single" w:sz="4" w:space="0" w:color="auto"/>
              <w:bottom w:val="single" w:sz="12"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15.0</w:t>
            </w:r>
          </w:p>
        </w:tc>
        <w:tc>
          <w:tcPr>
            <w:tcW w:w="585" w:type="pct"/>
            <w:tcBorders>
              <w:top w:val="single" w:sz="4" w:space="0" w:color="auto"/>
              <w:left w:val="nil"/>
              <w:bottom w:val="single" w:sz="12"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0.3056</w:t>
            </w:r>
          </w:p>
        </w:tc>
        <w:tc>
          <w:tcPr>
            <w:tcW w:w="586" w:type="pct"/>
            <w:tcBorders>
              <w:top w:val="single" w:sz="4" w:space="0" w:color="auto"/>
              <w:left w:val="nil"/>
              <w:bottom w:val="single" w:sz="12"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0.3368</w:t>
            </w:r>
          </w:p>
        </w:tc>
        <w:tc>
          <w:tcPr>
            <w:tcW w:w="586" w:type="pct"/>
            <w:tcBorders>
              <w:top w:val="single" w:sz="4" w:space="0" w:color="auto"/>
              <w:left w:val="nil"/>
              <w:bottom w:val="single" w:sz="12"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0.3534</w:t>
            </w:r>
          </w:p>
        </w:tc>
        <w:tc>
          <w:tcPr>
            <w:tcW w:w="586" w:type="pct"/>
            <w:tcBorders>
              <w:top w:val="single" w:sz="4" w:space="0" w:color="auto"/>
              <w:left w:val="nil"/>
              <w:bottom w:val="single" w:sz="12"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0.3498</w:t>
            </w:r>
          </w:p>
        </w:tc>
        <w:tc>
          <w:tcPr>
            <w:tcW w:w="586" w:type="pct"/>
            <w:tcBorders>
              <w:top w:val="single" w:sz="4" w:space="0" w:color="auto"/>
              <w:left w:val="nil"/>
              <w:bottom w:val="single" w:sz="12" w:space="0" w:color="auto"/>
              <w:right w:val="single" w:sz="4" w:space="0" w:color="auto"/>
            </w:tcBorders>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0.3448</w:t>
            </w:r>
          </w:p>
        </w:tc>
        <w:tc>
          <w:tcPr>
            <w:tcW w:w="586" w:type="pct"/>
            <w:tcBorders>
              <w:top w:val="single" w:sz="4" w:space="0" w:color="auto"/>
              <w:left w:val="nil"/>
              <w:bottom w:val="single" w:sz="12"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0.3264</w:t>
            </w:r>
          </w:p>
        </w:tc>
        <w:tc>
          <w:tcPr>
            <w:tcW w:w="584" w:type="pct"/>
            <w:tcBorders>
              <w:top w:val="single" w:sz="4" w:space="0" w:color="auto"/>
              <w:left w:val="nil"/>
              <w:bottom w:val="single" w:sz="12"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0.3227</w:t>
            </w:r>
          </w:p>
        </w:tc>
      </w:tr>
    </w:tbl>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从表中数据看出：吸光值在燃烧器高度为</w:t>
      </w:r>
      <w:r w:rsidRPr="00EF3186">
        <w:rPr>
          <w:rFonts w:eastAsiaTheme="minorEastAsia"/>
        </w:rPr>
        <w:t>5mm</w:t>
      </w:r>
      <w:r w:rsidRPr="007E712B">
        <w:rPr>
          <w:rFonts w:asciiTheme="minorEastAsia" w:eastAsiaTheme="minorEastAsia" w:hAnsiTheme="minorEastAsia" w:cs="宋体" w:hint="eastAsia"/>
        </w:rPr>
        <w:t>时最高，并且按铅标准溶液浓度成稳定比例，试验选择的仪器工作燃烧器高度为</w:t>
      </w:r>
      <w:r w:rsidRPr="00EF3186">
        <w:rPr>
          <w:rFonts w:eastAsiaTheme="minorEastAsia"/>
        </w:rPr>
        <w:t>5mm</w:t>
      </w:r>
      <w:r w:rsidRPr="007E712B">
        <w:rPr>
          <w:rFonts w:asciiTheme="minorEastAsia" w:eastAsiaTheme="minorEastAsia" w:hAnsiTheme="minorEastAsia" w:cs="宋体" w:hint="eastAsia"/>
        </w:rPr>
        <w:t>。</w:t>
      </w:r>
    </w:p>
    <w:p w:rsidR="00C648FC" w:rsidRPr="00EF3186" w:rsidRDefault="00C648FC" w:rsidP="00C648FC">
      <w:pPr>
        <w:spacing w:line="360" w:lineRule="auto"/>
        <w:rPr>
          <w:rFonts w:ascii="黑体" w:eastAsia="黑体" w:hAnsi="黑体"/>
          <w:b/>
          <w:bCs/>
        </w:rPr>
      </w:pPr>
      <w:r w:rsidRPr="00EF3186">
        <w:rPr>
          <w:rFonts w:ascii="黑体" w:eastAsia="黑体" w:hAnsi="黑体" w:hint="eastAsia"/>
          <w:b/>
          <w:bCs/>
        </w:rPr>
        <w:t>4</w:t>
      </w:r>
      <w:r w:rsidRPr="00EF3186">
        <w:rPr>
          <w:rFonts w:ascii="黑体" w:eastAsia="黑体" w:hAnsi="黑体"/>
          <w:b/>
          <w:bCs/>
        </w:rPr>
        <w:t xml:space="preserve">.1.4 </w:t>
      </w:r>
      <w:r w:rsidRPr="00EF3186">
        <w:rPr>
          <w:rFonts w:ascii="黑体" w:eastAsia="黑体" w:hAnsi="黑体" w:cs="宋体" w:hint="eastAsia"/>
          <w:b/>
          <w:bCs/>
        </w:rPr>
        <w:t>光谱带宽的选择</w:t>
      </w:r>
    </w:p>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固定工作灯电流</w:t>
      </w:r>
      <w:r w:rsidRPr="00EF3186">
        <w:rPr>
          <w:rFonts w:eastAsiaTheme="minorEastAsia"/>
        </w:rPr>
        <w:t>2.0mA</w:t>
      </w:r>
      <w:r w:rsidRPr="007E712B">
        <w:rPr>
          <w:rFonts w:asciiTheme="minorEastAsia" w:eastAsiaTheme="minorEastAsia" w:hAnsiTheme="minorEastAsia" w:cs="宋体" w:hint="eastAsia"/>
        </w:rPr>
        <w:t>、乙炔流量</w:t>
      </w:r>
      <w:r w:rsidRPr="00EF3186">
        <w:rPr>
          <w:rFonts w:eastAsiaTheme="minorEastAsia"/>
        </w:rPr>
        <w:t>1. 5L/min</w:t>
      </w:r>
      <w:r w:rsidRPr="007E712B">
        <w:rPr>
          <w:rFonts w:asciiTheme="minorEastAsia" w:eastAsiaTheme="minorEastAsia" w:hAnsiTheme="minorEastAsia" w:cs="宋体" w:hint="eastAsia"/>
        </w:rPr>
        <w:t>、燃烧器高度</w:t>
      </w:r>
      <w:r w:rsidRPr="00EF3186">
        <w:rPr>
          <w:rFonts w:eastAsiaTheme="minorEastAsia"/>
        </w:rPr>
        <w:t>5mm</w:t>
      </w:r>
      <w:r w:rsidRPr="007E712B">
        <w:rPr>
          <w:rFonts w:asciiTheme="minorEastAsia" w:eastAsiaTheme="minorEastAsia" w:hAnsiTheme="minorEastAsia" w:cs="宋体" w:hint="eastAsia"/>
        </w:rPr>
        <w:t>，改变光谱带宽，测定系列铅标准溶液吸光值，结果见表</w:t>
      </w:r>
      <w:r w:rsidRPr="00EF3186">
        <w:rPr>
          <w:rFonts w:eastAsiaTheme="minorEastAsia" w:hint="eastAsia"/>
        </w:rPr>
        <w:t>5</w:t>
      </w:r>
      <w:r w:rsidRPr="007E712B">
        <w:rPr>
          <w:rFonts w:asciiTheme="minorEastAsia" w:eastAsiaTheme="minorEastAsia" w:hAnsiTheme="minorEastAsia" w:cs="宋体" w:hint="eastAsia"/>
        </w:rPr>
        <w:t>：</w:t>
      </w:r>
    </w:p>
    <w:p w:rsidR="00C648FC" w:rsidRPr="007E712B" w:rsidRDefault="00C648FC" w:rsidP="00C648FC">
      <w:pPr>
        <w:spacing w:line="360" w:lineRule="auto"/>
        <w:jc w:val="center"/>
        <w:rPr>
          <w:rFonts w:asciiTheme="minorEastAsia" w:eastAsiaTheme="minorEastAsia" w:hAnsiTheme="minorEastAsia"/>
        </w:rPr>
      </w:pPr>
      <w:r w:rsidRPr="007E712B">
        <w:rPr>
          <w:rFonts w:asciiTheme="minorEastAsia" w:eastAsiaTheme="minorEastAsia" w:hAnsiTheme="minorEastAsia" w:cs="宋体" w:hint="eastAsia"/>
        </w:rPr>
        <w:t>表</w:t>
      </w:r>
      <w:r w:rsidRPr="00EF3186">
        <w:rPr>
          <w:rFonts w:eastAsiaTheme="minorEastAsia" w:hint="eastAsia"/>
        </w:rPr>
        <w:t>5</w:t>
      </w:r>
      <w:r w:rsidRPr="007E712B">
        <w:rPr>
          <w:rFonts w:asciiTheme="minorEastAsia" w:eastAsiaTheme="minorEastAsia" w:hAnsiTheme="minorEastAsia"/>
        </w:rPr>
        <w:t xml:space="preserve">   </w:t>
      </w:r>
      <w:r w:rsidRPr="007E712B">
        <w:rPr>
          <w:rFonts w:asciiTheme="minorEastAsia" w:eastAsiaTheme="minorEastAsia" w:hAnsiTheme="minorEastAsia" w:cs="宋体" w:hint="eastAsia"/>
        </w:rPr>
        <w:t>光谱带宽的选择</w:t>
      </w:r>
    </w:p>
    <w:tbl>
      <w:tblPr>
        <w:tblW w:w="5000" w:type="pct"/>
        <w:tblInd w:w="-106" w:type="dxa"/>
        <w:tblLayout w:type="fixed"/>
        <w:tblLook w:val="0000"/>
      </w:tblPr>
      <w:tblGrid>
        <w:gridCol w:w="1536"/>
        <w:gridCol w:w="2328"/>
        <w:gridCol w:w="2328"/>
        <w:gridCol w:w="2330"/>
      </w:tblGrid>
      <w:tr w:rsidR="00C648FC" w:rsidRPr="007E712B" w:rsidTr="00236F30">
        <w:trPr>
          <w:trHeight w:val="285"/>
        </w:trPr>
        <w:tc>
          <w:tcPr>
            <w:tcW w:w="901" w:type="pct"/>
            <w:vMerge w:val="restart"/>
            <w:tcBorders>
              <w:top w:val="single" w:sz="12" w:space="0" w:color="auto"/>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hint="eastAsia"/>
              </w:rPr>
              <w:t>铅标准溶液(</w:t>
            </w:r>
            <w:r w:rsidRPr="00EF3186">
              <w:rPr>
                <w:rFonts w:eastAsiaTheme="minorEastAsia"/>
              </w:rPr>
              <w:t>μg/mL</w:t>
            </w:r>
            <w:r w:rsidRPr="007E712B">
              <w:rPr>
                <w:rFonts w:asciiTheme="minorEastAsia" w:eastAsiaTheme="minorEastAsia" w:hAnsiTheme="minorEastAsia" w:cs="宋体" w:hint="eastAsia"/>
              </w:rPr>
              <w:t>）</w:t>
            </w:r>
          </w:p>
        </w:tc>
        <w:tc>
          <w:tcPr>
            <w:tcW w:w="4099" w:type="pct"/>
            <w:gridSpan w:val="3"/>
            <w:tcBorders>
              <w:top w:val="single" w:sz="12" w:space="0" w:color="auto"/>
              <w:left w:val="single" w:sz="4" w:space="0" w:color="auto"/>
              <w:bottom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带宽（</w:t>
            </w:r>
            <w:r w:rsidRPr="00EF3186">
              <w:rPr>
                <w:rFonts w:eastAsiaTheme="minorEastAsia"/>
              </w:rPr>
              <w:t>nm</w:t>
            </w:r>
            <w:r w:rsidRPr="007E712B">
              <w:rPr>
                <w:rFonts w:asciiTheme="minorEastAsia" w:eastAsiaTheme="minorEastAsia" w:hAnsiTheme="minorEastAsia" w:cs="宋体" w:hint="eastAsia"/>
              </w:rPr>
              <w:t>）</w:t>
            </w:r>
          </w:p>
        </w:tc>
      </w:tr>
      <w:tr w:rsidR="00C648FC" w:rsidRPr="007E712B" w:rsidTr="00236F30">
        <w:trPr>
          <w:trHeight w:val="285"/>
        </w:trPr>
        <w:tc>
          <w:tcPr>
            <w:tcW w:w="901" w:type="pct"/>
            <w:vMerge/>
            <w:tcBorders>
              <w:top w:val="single" w:sz="4" w:space="0" w:color="auto"/>
              <w:bottom w:val="single" w:sz="4" w:space="0" w:color="auto"/>
              <w:right w:val="single" w:sz="4" w:space="0" w:color="auto"/>
            </w:tcBorders>
            <w:vAlign w:val="center"/>
          </w:tcPr>
          <w:p w:rsidR="00C648FC" w:rsidRPr="007E712B" w:rsidRDefault="00C648FC" w:rsidP="00236F30">
            <w:pPr>
              <w:widowControl/>
              <w:spacing w:line="300" w:lineRule="exact"/>
              <w:jc w:val="center"/>
              <w:rPr>
                <w:rFonts w:asciiTheme="minorEastAsia" w:eastAsiaTheme="minorEastAsia" w:hAnsiTheme="minorEastAsia"/>
              </w:rPr>
            </w:pPr>
          </w:p>
        </w:tc>
        <w:tc>
          <w:tcPr>
            <w:tcW w:w="1366" w:type="pct"/>
            <w:tcBorders>
              <w:top w:val="nil"/>
              <w:left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0.4</w:t>
            </w:r>
          </w:p>
        </w:tc>
        <w:tc>
          <w:tcPr>
            <w:tcW w:w="1366" w:type="pct"/>
            <w:tcBorders>
              <w:top w:val="nil"/>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1.0</w:t>
            </w:r>
          </w:p>
        </w:tc>
        <w:tc>
          <w:tcPr>
            <w:tcW w:w="1367" w:type="pct"/>
            <w:tcBorders>
              <w:top w:val="nil"/>
              <w:left w:val="nil"/>
              <w:bottom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2.0</w:t>
            </w:r>
          </w:p>
        </w:tc>
      </w:tr>
      <w:tr w:rsidR="00C648FC" w:rsidRPr="007E712B" w:rsidTr="00236F30">
        <w:trPr>
          <w:trHeight w:val="285"/>
        </w:trPr>
        <w:tc>
          <w:tcPr>
            <w:tcW w:w="901" w:type="pct"/>
            <w:tcBorders>
              <w:top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2.0</w:t>
            </w:r>
          </w:p>
        </w:tc>
        <w:tc>
          <w:tcPr>
            <w:tcW w:w="1366" w:type="pct"/>
            <w:tcBorders>
              <w:top w:val="single" w:sz="4" w:space="0" w:color="auto"/>
              <w:left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0.0531</w:t>
            </w:r>
          </w:p>
        </w:tc>
        <w:tc>
          <w:tcPr>
            <w:tcW w:w="1366"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0.0529</w:t>
            </w:r>
          </w:p>
        </w:tc>
        <w:tc>
          <w:tcPr>
            <w:tcW w:w="1367" w:type="pct"/>
            <w:tcBorders>
              <w:top w:val="single" w:sz="4" w:space="0" w:color="auto"/>
              <w:left w:val="nil"/>
              <w:bottom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0.0461</w:t>
            </w:r>
          </w:p>
        </w:tc>
      </w:tr>
      <w:tr w:rsidR="00C648FC" w:rsidRPr="007E712B" w:rsidTr="00236F30">
        <w:trPr>
          <w:trHeight w:val="285"/>
        </w:trPr>
        <w:tc>
          <w:tcPr>
            <w:tcW w:w="901" w:type="pct"/>
            <w:tcBorders>
              <w:top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6.0</w:t>
            </w:r>
          </w:p>
        </w:tc>
        <w:tc>
          <w:tcPr>
            <w:tcW w:w="1366"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0.1580</w:t>
            </w:r>
          </w:p>
        </w:tc>
        <w:tc>
          <w:tcPr>
            <w:tcW w:w="1366"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0.1514</w:t>
            </w:r>
          </w:p>
        </w:tc>
        <w:tc>
          <w:tcPr>
            <w:tcW w:w="1367" w:type="pct"/>
            <w:tcBorders>
              <w:top w:val="single" w:sz="4" w:space="0" w:color="auto"/>
              <w:left w:val="nil"/>
              <w:bottom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0.1332</w:t>
            </w:r>
          </w:p>
        </w:tc>
      </w:tr>
      <w:tr w:rsidR="00C648FC" w:rsidRPr="007E712B" w:rsidTr="00236F30">
        <w:trPr>
          <w:trHeight w:val="285"/>
        </w:trPr>
        <w:tc>
          <w:tcPr>
            <w:tcW w:w="901" w:type="pct"/>
            <w:tcBorders>
              <w:top w:val="single" w:sz="4" w:space="0" w:color="auto"/>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10.0</w:t>
            </w:r>
          </w:p>
        </w:tc>
        <w:tc>
          <w:tcPr>
            <w:tcW w:w="1366"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0.2556</w:t>
            </w:r>
          </w:p>
        </w:tc>
        <w:tc>
          <w:tcPr>
            <w:tcW w:w="1366" w:type="pct"/>
            <w:tcBorders>
              <w:top w:val="single" w:sz="4" w:space="0" w:color="auto"/>
              <w:left w:val="nil"/>
              <w:bottom w:val="single" w:sz="4"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0.2435</w:t>
            </w:r>
          </w:p>
        </w:tc>
        <w:tc>
          <w:tcPr>
            <w:tcW w:w="1367" w:type="pct"/>
            <w:tcBorders>
              <w:top w:val="single" w:sz="4" w:space="0" w:color="auto"/>
              <w:left w:val="nil"/>
              <w:bottom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0.2113</w:t>
            </w:r>
          </w:p>
        </w:tc>
      </w:tr>
      <w:tr w:rsidR="00C648FC" w:rsidRPr="007E712B" w:rsidTr="00236F30">
        <w:trPr>
          <w:trHeight w:val="285"/>
        </w:trPr>
        <w:tc>
          <w:tcPr>
            <w:tcW w:w="901" w:type="pct"/>
            <w:tcBorders>
              <w:top w:val="single" w:sz="4" w:space="0" w:color="auto"/>
              <w:bottom w:val="single" w:sz="12"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15.0</w:t>
            </w:r>
          </w:p>
        </w:tc>
        <w:tc>
          <w:tcPr>
            <w:tcW w:w="1366" w:type="pct"/>
            <w:tcBorders>
              <w:top w:val="single" w:sz="4" w:space="0" w:color="auto"/>
              <w:left w:val="nil"/>
              <w:bottom w:val="single" w:sz="12"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0.3534</w:t>
            </w:r>
          </w:p>
        </w:tc>
        <w:tc>
          <w:tcPr>
            <w:tcW w:w="1366" w:type="pct"/>
            <w:tcBorders>
              <w:top w:val="single" w:sz="4" w:space="0" w:color="auto"/>
              <w:left w:val="nil"/>
              <w:bottom w:val="single" w:sz="12" w:space="0" w:color="auto"/>
              <w:right w:val="single" w:sz="4"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0.3349</w:t>
            </w:r>
          </w:p>
        </w:tc>
        <w:tc>
          <w:tcPr>
            <w:tcW w:w="1367" w:type="pct"/>
            <w:tcBorders>
              <w:top w:val="single" w:sz="4" w:space="0" w:color="auto"/>
              <w:left w:val="nil"/>
              <w:bottom w:val="single" w:sz="12" w:space="0" w:color="auto"/>
            </w:tcBorders>
            <w:noWrap/>
            <w:vAlign w:val="center"/>
          </w:tcPr>
          <w:p w:rsidR="00C648FC" w:rsidRPr="00EF3186" w:rsidRDefault="00C648FC" w:rsidP="00236F30">
            <w:pPr>
              <w:widowControl/>
              <w:spacing w:line="300" w:lineRule="exact"/>
              <w:jc w:val="center"/>
              <w:rPr>
                <w:rFonts w:eastAsiaTheme="minorEastAsia"/>
              </w:rPr>
            </w:pPr>
            <w:r w:rsidRPr="00EF3186">
              <w:rPr>
                <w:rFonts w:eastAsiaTheme="minorEastAsia"/>
              </w:rPr>
              <w:t>0.2898</w:t>
            </w:r>
          </w:p>
        </w:tc>
      </w:tr>
    </w:tbl>
    <w:p w:rsidR="00C648FC" w:rsidRPr="007E712B" w:rsidRDefault="00C648FC" w:rsidP="00C648FC">
      <w:pPr>
        <w:spacing w:line="360" w:lineRule="auto"/>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从表中数据看出：吸光值在光谱带宽为</w:t>
      </w:r>
      <w:r w:rsidRPr="00EF3186">
        <w:rPr>
          <w:rFonts w:eastAsiaTheme="minorEastAsia"/>
        </w:rPr>
        <w:t>0.4nm</w:t>
      </w:r>
      <w:r w:rsidRPr="007E712B">
        <w:rPr>
          <w:rFonts w:asciiTheme="minorEastAsia" w:eastAsiaTheme="minorEastAsia" w:hAnsiTheme="minorEastAsia" w:cs="宋体" w:hint="eastAsia"/>
        </w:rPr>
        <w:t>时最高，故仪器工作光谱带宽为</w:t>
      </w:r>
      <w:r w:rsidRPr="00EF3186">
        <w:rPr>
          <w:rFonts w:eastAsiaTheme="minorEastAsia"/>
        </w:rPr>
        <w:t>0.4nm</w:t>
      </w:r>
      <w:r w:rsidRPr="007E712B">
        <w:rPr>
          <w:rFonts w:asciiTheme="minorEastAsia" w:eastAsiaTheme="minorEastAsia" w:hAnsiTheme="minorEastAsia" w:cs="宋体" w:hint="eastAsia"/>
        </w:rPr>
        <w:t>。</w:t>
      </w:r>
    </w:p>
    <w:p w:rsidR="00C648FC" w:rsidRPr="00EF3186" w:rsidRDefault="00C648FC" w:rsidP="00C648FC">
      <w:pPr>
        <w:spacing w:line="360" w:lineRule="auto"/>
        <w:rPr>
          <w:rFonts w:ascii="黑体" w:eastAsia="黑体" w:hAnsi="黑体"/>
          <w:b/>
          <w:bCs/>
        </w:rPr>
      </w:pPr>
      <w:r w:rsidRPr="00EF3186">
        <w:rPr>
          <w:rFonts w:ascii="黑体" w:eastAsia="黑体" w:hAnsi="黑体" w:hint="eastAsia"/>
          <w:b/>
          <w:bCs/>
        </w:rPr>
        <w:t>4</w:t>
      </w:r>
      <w:r w:rsidRPr="00EF3186">
        <w:rPr>
          <w:rFonts w:ascii="黑体" w:eastAsia="黑体" w:hAnsi="黑体"/>
          <w:b/>
          <w:bCs/>
        </w:rPr>
        <w:t xml:space="preserve">.1.5 </w:t>
      </w:r>
      <w:r w:rsidRPr="00EF3186">
        <w:rPr>
          <w:rFonts w:ascii="黑体" w:eastAsia="黑体" w:hAnsi="黑体" w:cs="宋体" w:hint="eastAsia"/>
          <w:b/>
          <w:bCs/>
        </w:rPr>
        <w:t>综合选择</w:t>
      </w:r>
    </w:p>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综上所选，测定铅选择仪器最佳工作条件如下：</w:t>
      </w:r>
    </w:p>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w:t>
      </w:r>
      <w:r w:rsidRPr="00EF3186">
        <w:rPr>
          <w:rFonts w:eastAsiaTheme="minorEastAsia"/>
        </w:rPr>
        <w:t>1</w:t>
      </w:r>
      <w:r w:rsidRPr="007E712B">
        <w:rPr>
          <w:rFonts w:asciiTheme="minorEastAsia" w:eastAsiaTheme="minorEastAsia" w:hAnsiTheme="minorEastAsia" w:cs="宋体" w:hint="eastAsia"/>
        </w:rPr>
        <w:t>）波长：</w:t>
      </w:r>
      <w:r w:rsidRPr="00EF3186">
        <w:rPr>
          <w:rFonts w:eastAsiaTheme="minorEastAsia"/>
        </w:rPr>
        <w:t>283.3 nm</w:t>
      </w:r>
      <w:r w:rsidRPr="007E712B">
        <w:rPr>
          <w:rFonts w:asciiTheme="minorEastAsia" w:eastAsiaTheme="minorEastAsia" w:hAnsiTheme="minorEastAsia" w:cs="宋体" w:hint="eastAsia"/>
        </w:rPr>
        <w:t>；（</w:t>
      </w:r>
      <w:r w:rsidRPr="00EF3186">
        <w:rPr>
          <w:rFonts w:eastAsiaTheme="minorEastAsia"/>
        </w:rPr>
        <w:t>2</w:t>
      </w:r>
      <w:r w:rsidRPr="007E712B">
        <w:rPr>
          <w:rFonts w:asciiTheme="minorEastAsia" w:eastAsiaTheme="minorEastAsia" w:hAnsiTheme="minorEastAsia" w:cs="宋体" w:hint="eastAsia"/>
        </w:rPr>
        <w:t>）信号读数方式：峰高；（</w:t>
      </w:r>
      <w:r w:rsidRPr="00EF3186">
        <w:rPr>
          <w:rFonts w:eastAsiaTheme="minorEastAsia"/>
        </w:rPr>
        <w:t>3</w:t>
      </w:r>
      <w:r w:rsidRPr="007E712B">
        <w:rPr>
          <w:rFonts w:asciiTheme="minorEastAsia" w:eastAsiaTheme="minorEastAsia" w:hAnsiTheme="minorEastAsia" w:cs="宋体" w:hint="eastAsia"/>
        </w:rPr>
        <w:t>）空压机压力：</w:t>
      </w:r>
      <w:r w:rsidRPr="00EF3186">
        <w:rPr>
          <w:rFonts w:eastAsiaTheme="minorEastAsia"/>
        </w:rPr>
        <w:t>0.24MPa</w:t>
      </w:r>
      <w:r w:rsidRPr="007E712B">
        <w:rPr>
          <w:rFonts w:asciiTheme="minorEastAsia" w:eastAsiaTheme="minorEastAsia" w:hAnsiTheme="minorEastAsia" w:cs="宋体" w:hint="eastAsia"/>
        </w:rPr>
        <w:t>；（</w:t>
      </w:r>
      <w:r w:rsidRPr="00EF3186">
        <w:rPr>
          <w:rFonts w:eastAsiaTheme="minorEastAsia"/>
        </w:rPr>
        <w:t>4</w:t>
      </w:r>
      <w:r w:rsidRPr="007E712B">
        <w:rPr>
          <w:rFonts w:asciiTheme="minorEastAsia" w:eastAsiaTheme="minorEastAsia" w:hAnsiTheme="minorEastAsia" w:cs="宋体" w:hint="eastAsia"/>
        </w:rPr>
        <w:t>）乙炔压力：</w:t>
      </w:r>
      <w:r w:rsidRPr="00EF3186">
        <w:rPr>
          <w:rFonts w:eastAsiaTheme="minorEastAsia"/>
        </w:rPr>
        <w:t>0.065 MPa</w:t>
      </w:r>
      <w:r w:rsidRPr="007E712B">
        <w:rPr>
          <w:rFonts w:asciiTheme="minorEastAsia" w:eastAsiaTheme="minorEastAsia" w:hAnsiTheme="minorEastAsia" w:cs="宋体" w:hint="eastAsia"/>
        </w:rPr>
        <w:t>；（</w:t>
      </w:r>
      <w:r w:rsidRPr="00EF3186">
        <w:rPr>
          <w:rFonts w:eastAsiaTheme="minorEastAsia"/>
        </w:rPr>
        <w:t>5</w:t>
      </w:r>
      <w:r w:rsidRPr="007E712B">
        <w:rPr>
          <w:rFonts w:asciiTheme="minorEastAsia" w:eastAsiaTheme="minorEastAsia" w:hAnsiTheme="minorEastAsia" w:cs="宋体" w:hint="eastAsia"/>
        </w:rPr>
        <w:t>）光谱带宽：</w:t>
      </w:r>
      <w:r w:rsidRPr="00EF3186">
        <w:rPr>
          <w:rFonts w:eastAsiaTheme="minorEastAsia"/>
        </w:rPr>
        <w:t>0.4nm</w:t>
      </w:r>
      <w:r w:rsidRPr="007E712B">
        <w:rPr>
          <w:rFonts w:asciiTheme="minorEastAsia" w:eastAsiaTheme="minorEastAsia" w:hAnsiTheme="minorEastAsia" w:cs="宋体" w:hint="eastAsia"/>
        </w:rPr>
        <w:t>；（</w:t>
      </w:r>
      <w:r w:rsidRPr="00EF3186">
        <w:rPr>
          <w:rFonts w:eastAsiaTheme="minorEastAsia"/>
        </w:rPr>
        <w:t>6</w:t>
      </w:r>
      <w:r w:rsidRPr="007E712B">
        <w:rPr>
          <w:rFonts w:asciiTheme="minorEastAsia" w:eastAsiaTheme="minorEastAsia" w:hAnsiTheme="minorEastAsia" w:cs="宋体" w:hint="eastAsia"/>
        </w:rPr>
        <w:t>）工作灯电流：</w:t>
      </w:r>
      <w:r w:rsidRPr="00EF3186">
        <w:rPr>
          <w:rFonts w:eastAsiaTheme="minorEastAsia"/>
        </w:rPr>
        <w:t>2.0mA</w:t>
      </w:r>
      <w:r w:rsidRPr="007E712B">
        <w:rPr>
          <w:rFonts w:asciiTheme="minorEastAsia" w:eastAsiaTheme="minorEastAsia" w:hAnsiTheme="minorEastAsia" w:cs="宋体" w:hint="eastAsia"/>
        </w:rPr>
        <w:t>；（</w:t>
      </w:r>
      <w:r w:rsidRPr="00EF3186">
        <w:rPr>
          <w:rFonts w:eastAsiaTheme="minorEastAsia"/>
        </w:rPr>
        <w:t>7</w:t>
      </w:r>
      <w:r w:rsidRPr="007E712B">
        <w:rPr>
          <w:rFonts w:asciiTheme="minorEastAsia" w:eastAsiaTheme="minorEastAsia" w:hAnsiTheme="minorEastAsia" w:cs="宋体" w:hint="eastAsia"/>
        </w:rPr>
        <w:t>）乙炔流量：</w:t>
      </w:r>
      <w:r w:rsidRPr="00EF3186">
        <w:rPr>
          <w:rFonts w:eastAsiaTheme="minorEastAsia"/>
        </w:rPr>
        <w:t>1. 5L/min</w:t>
      </w:r>
      <w:r w:rsidRPr="007E712B">
        <w:rPr>
          <w:rFonts w:asciiTheme="minorEastAsia" w:eastAsiaTheme="minorEastAsia" w:hAnsiTheme="minorEastAsia" w:cs="宋体" w:hint="eastAsia"/>
        </w:rPr>
        <w:t>；（</w:t>
      </w:r>
      <w:r w:rsidRPr="00EF3186">
        <w:rPr>
          <w:rFonts w:eastAsiaTheme="minorEastAsia"/>
        </w:rPr>
        <w:t>8</w:t>
      </w:r>
      <w:r w:rsidRPr="007E712B">
        <w:rPr>
          <w:rFonts w:asciiTheme="minorEastAsia" w:eastAsiaTheme="minorEastAsia" w:hAnsiTheme="minorEastAsia" w:cs="宋体" w:hint="eastAsia"/>
        </w:rPr>
        <w:t>）燃烧器高度：</w:t>
      </w:r>
      <w:r w:rsidRPr="00EF3186">
        <w:rPr>
          <w:rFonts w:eastAsiaTheme="minorEastAsia"/>
        </w:rPr>
        <w:t>5mm</w:t>
      </w:r>
      <w:r w:rsidRPr="007E712B">
        <w:rPr>
          <w:rFonts w:asciiTheme="minorEastAsia" w:eastAsiaTheme="minorEastAsia" w:hAnsiTheme="minorEastAsia" w:cs="宋体" w:hint="eastAsia"/>
        </w:rPr>
        <w:t>。</w:t>
      </w:r>
    </w:p>
    <w:p w:rsidR="00C648FC" w:rsidRPr="00EF3186" w:rsidRDefault="00C648FC" w:rsidP="00C648FC">
      <w:pPr>
        <w:autoSpaceDE/>
        <w:autoSpaceDN/>
        <w:adjustRightInd/>
        <w:spacing w:line="360" w:lineRule="auto"/>
        <w:rPr>
          <w:rFonts w:ascii="黑体" w:eastAsia="黑体" w:hAnsi="黑体"/>
          <w:b/>
          <w:bCs/>
        </w:rPr>
      </w:pPr>
      <w:r w:rsidRPr="00EF3186">
        <w:rPr>
          <w:rFonts w:ascii="黑体" w:eastAsia="黑体" w:hAnsi="黑体" w:cs="宋体" w:hint="eastAsia"/>
          <w:b/>
          <w:bCs/>
        </w:rPr>
        <w:t>4.2</w:t>
      </w:r>
      <w:r>
        <w:rPr>
          <w:rFonts w:ascii="黑体" w:eastAsia="黑体" w:hAnsi="黑体" w:cs="宋体" w:hint="eastAsia"/>
          <w:b/>
          <w:bCs/>
        </w:rPr>
        <w:t xml:space="preserve"> </w:t>
      </w:r>
      <w:r w:rsidRPr="00EF3186">
        <w:rPr>
          <w:rFonts w:ascii="黑体" w:eastAsia="黑体" w:hAnsi="黑体" w:cs="宋体" w:hint="eastAsia"/>
          <w:b/>
          <w:bCs/>
        </w:rPr>
        <w:t>仪器的综合性能</w:t>
      </w:r>
    </w:p>
    <w:p w:rsidR="00C648FC" w:rsidRPr="00A53404" w:rsidRDefault="00C648FC" w:rsidP="00C648FC">
      <w:pPr>
        <w:spacing w:line="360" w:lineRule="auto"/>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在上述选择测定铅的仪器最佳工作条件下，以铅标准溶液系列测得的数据见表</w:t>
      </w:r>
      <w:r w:rsidRPr="00EF3186">
        <w:rPr>
          <w:rFonts w:eastAsiaTheme="minorEastAsia"/>
        </w:rPr>
        <w:t>6</w:t>
      </w:r>
      <w:r w:rsidRPr="007E712B">
        <w:rPr>
          <w:rFonts w:asciiTheme="minorEastAsia" w:eastAsiaTheme="minorEastAsia" w:hAnsiTheme="minorEastAsia" w:cs="宋体" w:hint="eastAsia"/>
        </w:rPr>
        <w:t>。</w:t>
      </w:r>
    </w:p>
    <w:p w:rsidR="00C648FC" w:rsidRPr="007E712B" w:rsidRDefault="00C648FC" w:rsidP="00C648FC">
      <w:pPr>
        <w:spacing w:line="360" w:lineRule="auto"/>
        <w:ind w:left="495"/>
        <w:jc w:val="center"/>
        <w:rPr>
          <w:rFonts w:asciiTheme="minorEastAsia" w:eastAsiaTheme="minorEastAsia" w:hAnsiTheme="minorEastAsia"/>
        </w:rPr>
      </w:pPr>
      <w:r w:rsidRPr="007E712B">
        <w:rPr>
          <w:rFonts w:asciiTheme="minorEastAsia" w:eastAsiaTheme="minorEastAsia" w:hAnsiTheme="minorEastAsia" w:cs="宋体" w:hint="eastAsia"/>
        </w:rPr>
        <w:t>表</w:t>
      </w:r>
      <w:r w:rsidRPr="007E712B">
        <w:rPr>
          <w:rFonts w:asciiTheme="minorEastAsia" w:eastAsiaTheme="minorEastAsia" w:hAnsiTheme="minorEastAsia" w:hint="eastAsia"/>
        </w:rPr>
        <w:t>6</w:t>
      </w:r>
      <w:r w:rsidRPr="007E712B">
        <w:rPr>
          <w:rFonts w:asciiTheme="minorEastAsia" w:eastAsiaTheme="minorEastAsia" w:hAnsiTheme="minorEastAsia"/>
        </w:rPr>
        <w:t xml:space="preserve">    </w:t>
      </w:r>
      <w:r w:rsidRPr="007E712B">
        <w:rPr>
          <w:rFonts w:asciiTheme="minorEastAsia" w:eastAsiaTheme="minorEastAsia" w:hAnsiTheme="minorEastAsia" w:cs="宋体" w:hint="eastAsia"/>
        </w:rPr>
        <w:t>铅标准溶液测定结果（</w:t>
      </w:r>
      <w:r w:rsidRPr="00EF3186">
        <w:rPr>
          <w:rFonts w:eastAsiaTheme="minorEastAsia"/>
        </w:rPr>
        <w:t>n=11</w:t>
      </w:r>
      <w:r w:rsidRPr="007E712B">
        <w:rPr>
          <w:rFonts w:asciiTheme="minorEastAsia" w:eastAsiaTheme="minorEastAsia" w:hAnsiTheme="minorEastAsia" w:cs="宋体" w:hint="eastAsia"/>
        </w:rPr>
        <w:t>）</w:t>
      </w:r>
    </w:p>
    <w:tbl>
      <w:tblPr>
        <w:tblW w:w="500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54"/>
        <w:gridCol w:w="1178"/>
        <w:gridCol w:w="1178"/>
        <w:gridCol w:w="1178"/>
        <w:gridCol w:w="1178"/>
        <w:gridCol w:w="1178"/>
        <w:gridCol w:w="1178"/>
      </w:tblGrid>
      <w:tr w:rsidR="00C648FC" w:rsidRPr="007E712B" w:rsidTr="00236F30">
        <w:trPr>
          <w:cantSplit/>
          <w:trHeight w:val="360"/>
        </w:trPr>
        <w:tc>
          <w:tcPr>
            <w:tcW w:w="853" w:type="pct"/>
            <w:tcBorders>
              <w:top w:val="single" w:sz="12" w:space="0" w:color="auto"/>
              <w:left w:val="nil"/>
            </w:tcBorders>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hint="eastAsia"/>
              </w:rPr>
              <w:t>铅标准溶   液</w:t>
            </w:r>
            <w:r w:rsidRPr="007E712B">
              <w:rPr>
                <w:rFonts w:asciiTheme="minorEastAsia" w:eastAsiaTheme="minorEastAsia" w:hAnsiTheme="minorEastAsia"/>
              </w:rPr>
              <w:t>(</w:t>
            </w:r>
            <w:r w:rsidRPr="00EF3186">
              <w:rPr>
                <w:rFonts w:eastAsiaTheme="minorEastAsia"/>
              </w:rPr>
              <w:t>μg/mL</w:t>
            </w:r>
            <w:r w:rsidRPr="007E712B">
              <w:rPr>
                <w:rFonts w:asciiTheme="minorEastAsia" w:eastAsiaTheme="minorEastAsia" w:hAnsiTheme="minorEastAsia" w:cs="宋体" w:hint="eastAsia"/>
              </w:rPr>
              <w:t>）</w:t>
            </w:r>
          </w:p>
        </w:tc>
        <w:tc>
          <w:tcPr>
            <w:tcW w:w="691" w:type="pct"/>
            <w:tcBorders>
              <w:top w:val="single" w:sz="12" w:space="0" w:color="auto"/>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2.0</w:t>
            </w:r>
          </w:p>
        </w:tc>
        <w:tc>
          <w:tcPr>
            <w:tcW w:w="691" w:type="pct"/>
            <w:tcBorders>
              <w:top w:val="single" w:sz="12" w:space="0" w:color="auto"/>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4.0</w:t>
            </w:r>
          </w:p>
        </w:tc>
        <w:tc>
          <w:tcPr>
            <w:tcW w:w="691" w:type="pct"/>
            <w:tcBorders>
              <w:top w:val="single" w:sz="12" w:space="0" w:color="auto"/>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6.0</w:t>
            </w:r>
          </w:p>
        </w:tc>
        <w:tc>
          <w:tcPr>
            <w:tcW w:w="691" w:type="pct"/>
            <w:tcBorders>
              <w:top w:val="single" w:sz="12" w:space="0" w:color="auto"/>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8.0</w:t>
            </w:r>
          </w:p>
        </w:tc>
        <w:tc>
          <w:tcPr>
            <w:tcW w:w="691" w:type="pct"/>
            <w:tcBorders>
              <w:top w:val="single" w:sz="12" w:space="0" w:color="auto"/>
              <w:right w:val="nil"/>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10.0</w:t>
            </w:r>
          </w:p>
        </w:tc>
        <w:tc>
          <w:tcPr>
            <w:tcW w:w="691" w:type="pct"/>
            <w:tcBorders>
              <w:top w:val="single" w:sz="12" w:space="0" w:color="auto"/>
              <w:right w:val="nil"/>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15.0</w:t>
            </w:r>
          </w:p>
        </w:tc>
      </w:tr>
      <w:tr w:rsidR="00C648FC" w:rsidRPr="007E712B" w:rsidTr="00236F30">
        <w:trPr>
          <w:cantSplit/>
          <w:trHeight w:val="1882"/>
        </w:trPr>
        <w:tc>
          <w:tcPr>
            <w:tcW w:w="853" w:type="pct"/>
            <w:tcBorders>
              <w:left w:val="nil"/>
            </w:tcBorders>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吸光度</w:t>
            </w:r>
            <w:r w:rsidRPr="00EF3186">
              <w:rPr>
                <w:rFonts w:eastAsiaTheme="minorEastAsia"/>
              </w:rPr>
              <w:t>A</w:t>
            </w:r>
          </w:p>
        </w:tc>
        <w:tc>
          <w:tcPr>
            <w:tcW w:w="691" w:type="pct"/>
            <w:vAlign w:val="center"/>
          </w:tcPr>
          <w:p w:rsidR="00C648FC" w:rsidRPr="00EF3186" w:rsidRDefault="00C648FC" w:rsidP="00236F30">
            <w:pPr>
              <w:spacing w:line="300" w:lineRule="exact"/>
              <w:jc w:val="center"/>
              <w:rPr>
                <w:rFonts w:eastAsiaTheme="minorEastAsia"/>
              </w:rPr>
            </w:pPr>
            <w:r w:rsidRPr="00EF3186">
              <w:rPr>
                <w:rFonts w:eastAsiaTheme="minorEastAsia"/>
              </w:rPr>
              <w:t>0.0545</w:t>
            </w:r>
          </w:p>
          <w:p w:rsidR="00C648FC" w:rsidRPr="00EF3186" w:rsidRDefault="00C648FC" w:rsidP="00236F30">
            <w:pPr>
              <w:spacing w:line="300" w:lineRule="exact"/>
              <w:jc w:val="center"/>
              <w:rPr>
                <w:rFonts w:eastAsiaTheme="minorEastAsia"/>
              </w:rPr>
            </w:pPr>
            <w:r w:rsidRPr="00EF3186">
              <w:rPr>
                <w:rFonts w:eastAsiaTheme="minorEastAsia"/>
              </w:rPr>
              <w:t>0.0492</w:t>
            </w:r>
          </w:p>
          <w:p w:rsidR="00C648FC" w:rsidRPr="00EF3186" w:rsidRDefault="00C648FC" w:rsidP="00236F30">
            <w:pPr>
              <w:spacing w:line="300" w:lineRule="exact"/>
              <w:jc w:val="center"/>
              <w:rPr>
                <w:rFonts w:eastAsiaTheme="minorEastAsia"/>
              </w:rPr>
            </w:pPr>
            <w:r w:rsidRPr="00EF3186">
              <w:rPr>
                <w:rFonts w:eastAsiaTheme="minorEastAsia"/>
              </w:rPr>
              <w:t>0.0534</w:t>
            </w:r>
          </w:p>
          <w:p w:rsidR="00C648FC" w:rsidRPr="00EF3186" w:rsidRDefault="00C648FC" w:rsidP="00236F30">
            <w:pPr>
              <w:spacing w:line="300" w:lineRule="exact"/>
              <w:jc w:val="center"/>
              <w:rPr>
                <w:rFonts w:eastAsiaTheme="minorEastAsia"/>
              </w:rPr>
            </w:pPr>
            <w:r w:rsidRPr="00EF3186">
              <w:rPr>
                <w:rFonts w:eastAsiaTheme="minorEastAsia"/>
              </w:rPr>
              <w:t>0.0547</w:t>
            </w:r>
          </w:p>
          <w:p w:rsidR="00C648FC" w:rsidRPr="00EF3186" w:rsidRDefault="00C648FC" w:rsidP="00236F30">
            <w:pPr>
              <w:spacing w:line="300" w:lineRule="exact"/>
              <w:jc w:val="center"/>
              <w:rPr>
                <w:rFonts w:eastAsiaTheme="minorEastAsia"/>
              </w:rPr>
            </w:pPr>
            <w:r w:rsidRPr="00EF3186">
              <w:rPr>
                <w:rFonts w:eastAsiaTheme="minorEastAsia"/>
              </w:rPr>
              <w:t>0.0551</w:t>
            </w:r>
          </w:p>
          <w:p w:rsidR="00C648FC" w:rsidRPr="00EF3186" w:rsidRDefault="00C648FC" w:rsidP="00236F30">
            <w:pPr>
              <w:spacing w:line="300" w:lineRule="exact"/>
              <w:jc w:val="center"/>
              <w:rPr>
                <w:rFonts w:eastAsiaTheme="minorEastAsia"/>
              </w:rPr>
            </w:pPr>
            <w:r w:rsidRPr="00EF3186">
              <w:rPr>
                <w:rFonts w:eastAsiaTheme="minorEastAsia"/>
              </w:rPr>
              <w:t>0.0537</w:t>
            </w:r>
          </w:p>
          <w:p w:rsidR="00C648FC" w:rsidRPr="00EF3186" w:rsidRDefault="00C648FC" w:rsidP="00236F30">
            <w:pPr>
              <w:spacing w:line="300" w:lineRule="exact"/>
              <w:jc w:val="center"/>
              <w:rPr>
                <w:rFonts w:eastAsiaTheme="minorEastAsia"/>
              </w:rPr>
            </w:pPr>
            <w:r w:rsidRPr="00EF3186">
              <w:rPr>
                <w:rFonts w:eastAsiaTheme="minorEastAsia"/>
              </w:rPr>
              <w:t>0.0530</w:t>
            </w:r>
          </w:p>
          <w:p w:rsidR="00C648FC" w:rsidRPr="00EF3186" w:rsidRDefault="00C648FC" w:rsidP="00236F30">
            <w:pPr>
              <w:spacing w:line="300" w:lineRule="exact"/>
              <w:jc w:val="center"/>
              <w:rPr>
                <w:rFonts w:eastAsiaTheme="minorEastAsia"/>
              </w:rPr>
            </w:pPr>
            <w:r w:rsidRPr="00EF3186">
              <w:rPr>
                <w:rFonts w:eastAsiaTheme="minorEastAsia"/>
              </w:rPr>
              <w:t>0.0510</w:t>
            </w:r>
          </w:p>
          <w:p w:rsidR="00C648FC" w:rsidRPr="00EF3186" w:rsidRDefault="00C648FC" w:rsidP="00236F30">
            <w:pPr>
              <w:spacing w:line="300" w:lineRule="exact"/>
              <w:jc w:val="center"/>
              <w:rPr>
                <w:rFonts w:eastAsiaTheme="minorEastAsia"/>
              </w:rPr>
            </w:pPr>
            <w:r w:rsidRPr="00EF3186">
              <w:rPr>
                <w:rFonts w:eastAsiaTheme="minorEastAsia"/>
              </w:rPr>
              <w:t>0.0503</w:t>
            </w:r>
          </w:p>
          <w:p w:rsidR="00C648FC" w:rsidRPr="00EF3186" w:rsidRDefault="00C648FC" w:rsidP="00236F30">
            <w:pPr>
              <w:spacing w:line="300" w:lineRule="exact"/>
              <w:jc w:val="center"/>
              <w:rPr>
                <w:rFonts w:eastAsiaTheme="minorEastAsia"/>
              </w:rPr>
            </w:pPr>
            <w:r w:rsidRPr="00EF3186">
              <w:rPr>
                <w:rFonts w:eastAsiaTheme="minorEastAsia"/>
              </w:rPr>
              <w:t>0.0521</w:t>
            </w:r>
          </w:p>
          <w:p w:rsidR="00C648FC" w:rsidRPr="00EF3186" w:rsidRDefault="00C648FC" w:rsidP="00236F30">
            <w:pPr>
              <w:spacing w:line="300" w:lineRule="exact"/>
              <w:jc w:val="center"/>
              <w:rPr>
                <w:rFonts w:eastAsiaTheme="minorEastAsia"/>
              </w:rPr>
            </w:pPr>
            <w:r w:rsidRPr="00EF3186">
              <w:rPr>
                <w:rFonts w:eastAsiaTheme="minorEastAsia"/>
              </w:rPr>
              <w:t>0.0497</w:t>
            </w:r>
          </w:p>
        </w:tc>
        <w:tc>
          <w:tcPr>
            <w:tcW w:w="691" w:type="pct"/>
            <w:vAlign w:val="center"/>
          </w:tcPr>
          <w:p w:rsidR="00C648FC" w:rsidRPr="00EF3186" w:rsidRDefault="00C648FC" w:rsidP="00236F30">
            <w:pPr>
              <w:spacing w:line="300" w:lineRule="exact"/>
              <w:jc w:val="center"/>
              <w:rPr>
                <w:rFonts w:eastAsiaTheme="minorEastAsia"/>
              </w:rPr>
            </w:pPr>
            <w:r w:rsidRPr="00EF3186">
              <w:rPr>
                <w:rFonts w:eastAsiaTheme="minorEastAsia"/>
              </w:rPr>
              <w:t>0.1070</w:t>
            </w:r>
          </w:p>
          <w:p w:rsidR="00C648FC" w:rsidRPr="00EF3186" w:rsidRDefault="00C648FC" w:rsidP="00236F30">
            <w:pPr>
              <w:spacing w:line="300" w:lineRule="exact"/>
              <w:jc w:val="center"/>
              <w:rPr>
                <w:rFonts w:eastAsiaTheme="minorEastAsia"/>
              </w:rPr>
            </w:pPr>
            <w:r w:rsidRPr="00EF3186">
              <w:rPr>
                <w:rFonts w:eastAsiaTheme="minorEastAsia"/>
              </w:rPr>
              <w:t>0.1065</w:t>
            </w:r>
          </w:p>
          <w:p w:rsidR="00C648FC" w:rsidRPr="00EF3186" w:rsidRDefault="00C648FC" w:rsidP="00236F30">
            <w:pPr>
              <w:spacing w:line="300" w:lineRule="exact"/>
              <w:jc w:val="center"/>
              <w:rPr>
                <w:rFonts w:eastAsiaTheme="minorEastAsia"/>
              </w:rPr>
            </w:pPr>
            <w:r w:rsidRPr="00EF3186">
              <w:rPr>
                <w:rFonts w:eastAsiaTheme="minorEastAsia"/>
              </w:rPr>
              <w:t>0.1050</w:t>
            </w:r>
          </w:p>
          <w:p w:rsidR="00C648FC" w:rsidRPr="00EF3186" w:rsidRDefault="00C648FC" w:rsidP="00236F30">
            <w:pPr>
              <w:spacing w:line="300" w:lineRule="exact"/>
              <w:jc w:val="center"/>
              <w:rPr>
                <w:rFonts w:eastAsiaTheme="minorEastAsia"/>
              </w:rPr>
            </w:pPr>
            <w:r w:rsidRPr="00EF3186">
              <w:rPr>
                <w:rFonts w:eastAsiaTheme="minorEastAsia"/>
              </w:rPr>
              <w:t>0.1055</w:t>
            </w:r>
          </w:p>
          <w:p w:rsidR="00C648FC" w:rsidRPr="00EF3186" w:rsidRDefault="00C648FC" w:rsidP="00236F30">
            <w:pPr>
              <w:spacing w:line="300" w:lineRule="exact"/>
              <w:jc w:val="center"/>
              <w:rPr>
                <w:rFonts w:eastAsiaTheme="minorEastAsia"/>
              </w:rPr>
            </w:pPr>
            <w:r w:rsidRPr="00EF3186">
              <w:rPr>
                <w:rFonts w:eastAsiaTheme="minorEastAsia"/>
              </w:rPr>
              <w:t>0.1051</w:t>
            </w:r>
          </w:p>
          <w:p w:rsidR="00C648FC" w:rsidRPr="00EF3186" w:rsidRDefault="00C648FC" w:rsidP="00236F30">
            <w:pPr>
              <w:spacing w:line="300" w:lineRule="exact"/>
              <w:jc w:val="center"/>
              <w:rPr>
                <w:rFonts w:eastAsiaTheme="minorEastAsia"/>
              </w:rPr>
            </w:pPr>
            <w:r w:rsidRPr="00EF3186">
              <w:rPr>
                <w:rFonts w:eastAsiaTheme="minorEastAsia"/>
              </w:rPr>
              <w:t>0.1066</w:t>
            </w:r>
          </w:p>
          <w:p w:rsidR="00C648FC" w:rsidRPr="00EF3186" w:rsidRDefault="00C648FC" w:rsidP="00236F30">
            <w:pPr>
              <w:spacing w:line="300" w:lineRule="exact"/>
              <w:jc w:val="center"/>
              <w:rPr>
                <w:rFonts w:eastAsiaTheme="minorEastAsia"/>
              </w:rPr>
            </w:pPr>
            <w:r w:rsidRPr="00EF3186">
              <w:rPr>
                <w:rFonts w:eastAsiaTheme="minorEastAsia"/>
              </w:rPr>
              <w:t>0.1049</w:t>
            </w:r>
          </w:p>
          <w:p w:rsidR="00C648FC" w:rsidRPr="00EF3186" w:rsidRDefault="00C648FC" w:rsidP="00236F30">
            <w:pPr>
              <w:spacing w:line="300" w:lineRule="exact"/>
              <w:jc w:val="center"/>
              <w:rPr>
                <w:rFonts w:eastAsiaTheme="minorEastAsia"/>
              </w:rPr>
            </w:pPr>
            <w:r w:rsidRPr="00EF3186">
              <w:rPr>
                <w:rFonts w:eastAsiaTheme="minorEastAsia"/>
              </w:rPr>
              <w:t>0.1068</w:t>
            </w:r>
          </w:p>
          <w:p w:rsidR="00C648FC" w:rsidRPr="00EF3186" w:rsidRDefault="00C648FC" w:rsidP="00236F30">
            <w:pPr>
              <w:spacing w:line="300" w:lineRule="exact"/>
              <w:jc w:val="center"/>
              <w:rPr>
                <w:rFonts w:eastAsiaTheme="minorEastAsia"/>
              </w:rPr>
            </w:pPr>
            <w:r w:rsidRPr="00EF3186">
              <w:rPr>
                <w:rFonts w:eastAsiaTheme="minorEastAsia"/>
              </w:rPr>
              <w:t>0.1072</w:t>
            </w:r>
          </w:p>
          <w:p w:rsidR="00C648FC" w:rsidRPr="00EF3186" w:rsidRDefault="00C648FC" w:rsidP="00236F30">
            <w:pPr>
              <w:spacing w:line="300" w:lineRule="exact"/>
              <w:jc w:val="center"/>
              <w:rPr>
                <w:rFonts w:eastAsiaTheme="minorEastAsia"/>
              </w:rPr>
            </w:pPr>
            <w:r w:rsidRPr="00EF3186">
              <w:rPr>
                <w:rFonts w:eastAsiaTheme="minorEastAsia"/>
              </w:rPr>
              <w:t>0.1064</w:t>
            </w:r>
          </w:p>
          <w:p w:rsidR="00C648FC" w:rsidRPr="00EF3186" w:rsidRDefault="00C648FC" w:rsidP="00236F30">
            <w:pPr>
              <w:spacing w:line="300" w:lineRule="exact"/>
              <w:jc w:val="center"/>
              <w:rPr>
                <w:rFonts w:eastAsiaTheme="minorEastAsia"/>
              </w:rPr>
            </w:pPr>
            <w:r w:rsidRPr="00EF3186">
              <w:rPr>
                <w:rFonts w:eastAsiaTheme="minorEastAsia"/>
              </w:rPr>
              <w:t>0.1058</w:t>
            </w:r>
          </w:p>
        </w:tc>
        <w:tc>
          <w:tcPr>
            <w:tcW w:w="691" w:type="pct"/>
            <w:vAlign w:val="center"/>
          </w:tcPr>
          <w:p w:rsidR="00C648FC" w:rsidRPr="00EF3186" w:rsidRDefault="00C648FC" w:rsidP="00236F30">
            <w:pPr>
              <w:spacing w:line="300" w:lineRule="exact"/>
              <w:jc w:val="center"/>
              <w:rPr>
                <w:rFonts w:eastAsiaTheme="minorEastAsia"/>
              </w:rPr>
            </w:pPr>
            <w:r w:rsidRPr="00EF3186">
              <w:rPr>
                <w:rFonts w:eastAsiaTheme="minorEastAsia"/>
              </w:rPr>
              <w:t>0.1582</w:t>
            </w:r>
          </w:p>
          <w:p w:rsidR="00C648FC" w:rsidRPr="00EF3186" w:rsidRDefault="00C648FC" w:rsidP="00236F30">
            <w:pPr>
              <w:spacing w:line="300" w:lineRule="exact"/>
              <w:jc w:val="center"/>
              <w:rPr>
                <w:rFonts w:eastAsiaTheme="minorEastAsia"/>
              </w:rPr>
            </w:pPr>
            <w:r w:rsidRPr="00EF3186">
              <w:rPr>
                <w:rFonts w:eastAsiaTheme="minorEastAsia"/>
              </w:rPr>
              <w:t>0.1575</w:t>
            </w:r>
          </w:p>
          <w:p w:rsidR="00C648FC" w:rsidRPr="00EF3186" w:rsidRDefault="00C648FC" w:rsidP="00236F30">
            <w:pPr>
              <w:spacing w:line="300" w:lineRule="exact"/>
              <w:jc w:val="center"/>
              <w:rPr>
                <w:rFonts w:eastAsiaTheme="minorEastAsia"/>
              </w:rPr>
            </w:pPr>
            <w:r w:rsidRPr="00EF3186">
              <w:rPr>
                <w:rFonts w:eastAsiaTheme="minorEastAsia"/>
              </w:rPr>
              <w:t>0.1572</w:t>
            </w:r>
          </w:p>
          <w:p w:rsidR="00C648FC" w:rsidRPr="00EF3186" w:rsidRDefault="00C648FC" w:rsidP="00236F30">
            <w:pPr>
              <w:spacing w:line="300" w:lineRule="exact"/>
              <w:jc w:val="center"/>
              <w:rPr>
                <w:rFonts w:eastAsiaTheme="minorEastAsia"/>
              </w:rPr>
            </w:pPr>
            <w:r w:rsidRPr="00EF3186">
              <w:rPr>
                <w:rFonts w:eastAsiaTheme="minorEastAsia"/>
              </w:rPr>
              <w:t>0.1583</w:t>
            </w:r>
          </w:p>
          <w:p w:rsidR="00C648FC" w:rsidRPr="00EF3186" w:rsidRDefault="00C648FC" w:rsidP="00236F30">
            <w:pPr>
              <w:spacing w:line="300" w:lineRule="exact"/>
              <w:jc w:val="center"/>
              <w:rPr>
                <w:rFonts w:eastAsiaTheme="minorEastAsia"/>
              </w:rPr>
            </w:pPr>
            <w:r w:rsidRPr="00EF3186">
              <w:rPr>
                <w:rFonts w:eastAsiaTheme="minorEastAsia"/>
              </w:rPr>
              <w:t>0.1569</w:t>
            </w:r>
          </w:p>
          <w:p w:rsidR="00C648FC" w:rsidRPr="00EF3186" w:rsidRDefault="00C648FC" w:rsidP="00236F30">
            <w:pPr>
              <w:spacing w:line="300" w:lineRule="exact"/>
              <w:jc w:val="center"/>
              <w:rPr>
                <w:rFonts w:eastAsiaTheme="minorEastAsia"/>
              </w:rPr>
            </w:pPr>
            <w:r w:rsidRPr="00EF3186">
              <w:rPr>
                <w:rFonts w:eastAsiaTheme="minorEastAsia"/>
              </w:rPr>
              <w:t>0.1570</w:t>
            </w:r>
          </w:p>
          <w:p w:rsidR="00C648FC" w:rsidRPr="00EF3186" w:rsidRDefault="00C648FC" w:rsidP="00236F30">
            <w:pPr>
              <w:spacing w:line="300" w:lineRule="exact"/>
              <w:jc w:val="center"/>
              <w:rPr>
                <w:rFonts w:eastAsiaTheme="minorEastAsia"/>
              </w:rPr>
            </w:pPr>
            <w:r w:rsidRPr="00EF3186">
              <w:rPr>
                <w:rFonts w:eastAsiaTheme="minorEastAsia"/>
              </w:rPr>
              <w:t>0.1565</w:t>
            </w:r>
          </w:p>
          <w:p w:rsidR="00C648FC" w:rsidRPr="00EF3186" w:rsidRDefault="00C648FC" w:rsidP="00236F30">
            <w:pPr>
              <w:spacing w:line="300" w:lineRule="exact"/>
              <w:jc w:val="center"/>
              <w:rPr>
                <w:rFonts w:eastAsiaTheme="minorEastAsia"/>
              </w:rPr>
            </w:pPr>
            <w:r w:rsidRPr="00EF3186">
              <w:rPr>
                <w:rFonts w:eastAsiaTheme="minorEastAsia"/>
              </w:rPr>
              <w:t>0.1564</w:t>
            </w:r>
          </w:p>
          <w:p w:rsidR="00C648FC" w:rsidRPr="00EF3186" w:rsidRDefault="00C648FC" w:rsidP="00236F30">
            <w:pPr>
              <w:spacing w:line="300" w:lineRule="exact"/>
              <w:jc w:val="center"/>
              <w:rPr>
                <w:rFonts w:eastAsiaTheme="minorEastAsia"/>
              </w:rPr>
            </w:pPr>
            <w:r w:rsidRPr="00EF3186">
              <w:rPr>
                <w:rFonts w:eastAsiaTheme="minorEastAsia"/>
              </w:rPr>
              <w:t>0.1566</w:t>
            </w:r>
          </w:p>
          <w:p w:rsidR="00C648FC" w:rsidRPr="00EF3186" w:rsidRDefault="00C648FC" w:rsidP="00236F30">
            <w:pPr>
              <w:spacing w:line="300" w:lineRule="exact"/>
              <w:jc w:val="center"/>
              <w:rPr>
                <w:rFonts w:eastAsiaTheme="minorEastAsia"/>
              </w:rPr>
            </w:pPr>
            <w:r w:rsidRPr="00EF3186">
              <w:rPr>
                <w:rFonts w:eastAsiaTheme="minorEastAsia"/>
              </w:rPr>
              <w:t>0.1573</w:t>
            </w:r>
          </w:p>
          <w:p w:rsidR="00C648FC" w:rsidRPr="00EF3186" w:rsidRDefault="00C648FC" w:rsidP="00236F30">
            <w:pPr>
              <w:spacing w:line="300" w:lineRule="exact"/>
              <w:jc w:val="center"/>
              <w:rPr>
                <w:rFonts w:eastAsiaTheme="minorEastAsia"/>
              </w:rPr>
            </w:pPr>
            <w:r w:rsidRPr="00EF3186">
              <w:rPr>
                <w:rFonts w:eastAsiaTheme="minorEastAsia"/>
              </w:rPr>
              <w:t>0.1560</w:t>
            </w:r>
          </w:p>
        </w:tc>
        <w:tc>
          <w:tcPr>
            <w:tcW w:w="691" w:type="pct"/>
            <w:vAlign w:val="center"/>
          </w:tcPr>
          <w:p w:rsidR="00C648FC" w:rsidRPr="00EF3186" w:rsidRDefault="00C648FC" w:rsidP="00236F30">
            <w:pPr>
              <w:spacing w:line="300" w:lineRule="exact"/>
              <w:jc w:val="center"/>
              <w:rPr>
                <w:rFonts w:eastAsiaTheme="minorEastAsia"/>
              </w:rPr>
            </w:pPr>
            <w:r w:rsidRPr="00EF3186">
              <w:rPr>
                <w:rFonts w:eastAsiaTheme="minorEastAsia"/>
              </w:rPr>
              <w:t>0.2040</w:t>
            </w:r>
          </w:p>
          <w:p w:rsidR="00C648FC" w:rsidRPr="00EF3186" w:rsidRDefault="00C648FC" w:rsidP="00236F30">
            <w:pPr>
              <w:spacing w:line="300" w:lineRule="exact"/>
              <w:jc w:val="center"/>
              <w:rPr>
                <w:rFonts w:eastAsiaTheme="minorEastAsia"/>
              </w:rPr>
            </w:pPr>
            <w:r w:rsidRPr="00EF3186">
              <w:rPr>
                <w:rFonts w:eastAsiaTheme="minorEastAsia"/>
              </w:rPr>
              <w:t>0.2035</w:t>
            </w:r>
          </w:p>
          <w:p w:rsidR="00C648FC" w:rsidRPr="00EF3186" w:rsidRDefault="00C648FC" w:rsidP="00236F30">
            <w:pPr>
              <w:spacing w:line="300" w:lineRule="exact"/>
              <w:jc w:val="center"/>
              <w:rPr>
                <w:rFonts w:eastAsiaTheme="minorEastAsia"/>
              </w:rPr>
            </w:pPr>
            <w:r w:rsidRPr="00EF3186">
              <w:rPr>
                <w:rFonts w:eastAsiaTheme="minorEastAsia"/>
              </w:rPr>
              <w:t>0.2031</w:t>
            </w:r>
          </w:p>
          <w:p w:rsidR="00C648FC" w:rsidRPr="00EF3186" w:rsidRDefault="00C648FC" w:rsidP="00236F30">
            <w:pPr>
              <w:spacing w:line="300" w:lineRule="exact"/>
              <w:jc w:val="center"/>
              <w:rPr>
                <w:rFonts w:eastAsiaTheme="minorEastAsia"/>
              </w:rPr>
            </w:pPr>
            <w:r w:rsidRPr="00EF3186">
              <w:rPr>
                <w:rFonts w:eastAsiaTheme="minorEastAsia"/>
              </w:rPr>
              <w:t>0.2022</w:t>
            </w:r>
          </w:p>
          <w:p w:rsidR="00C648FC" w:rsidRPr="00EF3186" w:rsidRDefault="00C648FC" w:rsidP="00236F30">
            <w:pPr>
              <w:spacing w:line="300" w:lineRule="exact"/>
              <w:jc w:val="center"/>
              <w:rPr>
                <w:rFonts w:eastAsiaTheme="minorEastAsia"/>
              </w:rPr>
            </w:pPr>
            <w:r w:rsidRPr="00EF3186">
              <w:rPr>
                <w:rFonts w:eastAsiaTheme="minorEastAsia"/>
              </w:rPr>
              <w:t>0.2028</w:t>
            </w:r>
          </w:p>
          <w:p w:rsidR="00C648FC" w:rsidRPr="00EF3186" w:rsidRDefault="00C648FC" w:rsidP="00236F30">
            <w:pPr>
              <w:spacing w:line="300" w:lineRule="exact"/>
              <w:jc w:val="center"/>
              <w:rPr>
                <w:rFonts w:eastAsiaTheme="minorEastAsia"/>
              </w:rPr>
            </w:pPr>
            <w:r w:rsidRPr="00EF3186">
              <w:rPr>
                <w:rFonts w:eastAsiaTheme="minorEastAsia"/>
              </w:rPr>
              <w:t>0.2041</w:t>
            </w:r>
          </w:p>
          <w:p w:rsidR="00C648FC" w:rsidRPr="00EF3186" w:rsidRDefault="00C648FC" w:rsidP="00236F30">
            <w:pPr>
              <w:spacing w:line="300" w:lineRule="exact"/>
              <w:jc w:val="center"/>
              <w:rPr>
                <w:rFonts w:eastAsiaTheme="minorEastAsia"/>
              </w:rPr>
            </w:pPr>
            <w:r w:rsidRPr="00EF3186">
              <w:rPr>
                <w:rFonts w:eastAsiaTheme="minorEastAsia"/>
              </w:rPr>
              <w:t>0.2029</w:t>
            </w:r>
          </w:p>
          <w:p w:rsidR="00C648FC" w:rsidRPr="00EF3186" w:rsidRDefault="00C648FC" w:rsidP="00236F30">
            <w:pPr>
              <w:spacing w:line="300" w:lineRule="exact"/>
              <w:jc w:val="center"/>
              <w:rPr>
                <w:rFonts w:eastAsiaTheme="minorEastAsia"/>
              </w:rPr>
            </w:pPr>
            <w:r w:rsidRPr="00EF3186">
              <w:rPr>
                <w:rFonts w:eastAsiaTheme="minorEastAsia"/>
              </w:rPr>
              <w:t>0.2036</w:t>
            </w:r>
          </w:p>
          <w:p w:rsidR="00C648FC" w:rsidRPr="00EF3186" w:rsidRDefault="00C648FC" w:rsidP="00236F30">
            <w:pPr>
              <w:spacing w:line="300" w:lineRule="exact"/>
              <w:jc w:val="center"/>
              <w:rPr>
                <w:rFonts w:eastAsiaTheme="minorEastAsia"/>
              </w:rPr>
            </w:pPr>
            <w:r w:rsidRPr="00EF3186">
              <w:rPr>
                <w:rFonts w:eastAsiaTheme="minorEastAsia"/>
              </w:rPr>
              <w:t>0.2033</w:t>
            </w:r>
          </w:p>
          <w:p w:rsidR="00C648FC" w:rsidRPr="00EF3186" w:rsidRDefault="00C648FC" w:rsidP="00236F30">
            <w:pPr>
              <w:spacing w:line="300" w:lineRule="exact"/>
              <w:jc w:val="center"/>
              <w:rPr>
                <w:rFonts w:eastAsiaTheme="minorEastAsia"/>
              </w:rPr>
            </w:pPr>
            <w:r w:rsidRPr="00EF3186">
              <w:rPr>
                <w:rFonts w:eastAsiaTheme="minorEastAsia"/>
              </w:rPr>
              <w:t>0.2025</w:t>
            </w:r>
          </w:p>
          <w:p w:rsidR="00C648FC" w:rsidRPr="00EF3186" w:rsidRDefault="00C648FC" w:rsidP="00236F30">
            <w:pPr>
              <w:spacing w:line="300" w:lineRule="exact"/>
              <w:jc w:val="center"/>
              <w:rPr>
                <w:rFonts w:eastAsiaTheme="minorEastAsia"/>
              </w:rPr>
            </w:pPr>
            <w:r w:rsidRPr="00EF3186">
              <w:rPr>
                <w:rFonts w:eastAsiaTheme="minorEastAsia"/>
              </w:rPr>
              <w:t>0.2037</w:t>
            </w:r>
          </w:p>
        </w:tc>
        <w:tc>
          <w:tcPr>
            <w:tcW w:w="691" w:type="pct"/>
            <w:tcBorders>
              <w:right w:val="nil"/>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0.2555</w:t>
            </w:r>
          </w:p>
          <w:p w:rsidR="00C648FC" w:rsidRPr="00EF3186" w:rsidRDefault="00C648FC" w:rsidP="00236F30">
            <w:pPr>
              <w:spacing w:line="300" w:lineRule="exact"/>
              <w:jc w:val="center"/>
              <w:rPr>
                <w:rFonts w:eastAsiaTheme="minorEastAsia"/>
              </w:rPr>
            </w:pPr>
            <w:r w:rsidRPr="00EF3186">
              <w:rPr>
                <w:rFonts w:eastAsiaTheme="minorEastAsia"/>
              </w:rPr>
              <w:t>0.2550</w:t>
            </w:r>
          </w:p>
          <w:p w:rsidR="00C648FC" w:rsidRPr="00EF3186" w:rsidRDefault="00C648FC" w:rsidP="00236F30">
            <w:pPr>
              <w:spacing w:line="300" w:lineRule="exact"/>
              <w:jc w:val="center"/>
              <w:rPr>
                <w:rFonts w:eastAsiaTheme="minorEastAsia"/>
              </w:rPr>
            </w:pPr>
            <w:r w:rsidRPr="00EF3186">
              <w:rPr>
                <w:rFonts w:eastAsiaTheme="minorEastAsia"/>
              </w:rPr>
              <w:t>0.2545</w:t>
            </w:r>
          </w:p>
          <w:p w:rsidR="00C648FC" w:rsidRPr="00EF3186" w:rsidRDefault="00C648FC" w:rsidP="00236F30">
            <w:pPr>
              <w:spacing w:line="300" w:lineRule="exact"/>
              <w:jc w:val="center"/>
              <w:rPr>
                <w:rFonts w:eastAsiaTheme="minorEastAsia"/>
              </w:rPr>
            </w:pPr>
            <w:r w:rsidRPr="00EF3186">
              <w:rPr>
                <w:rFonts w:eastAsiaTheme="minorEastAsia"/>
              </w:rPr>
              <w:t>0.2541</w:t>
            </w:r>
          </w:p>
          <w:p w:rsidR="00C648FC" w:rsidRPr="00EF3186" w:rsidRDefault="00C648FC" w:rsidP="00236F30">
            <w:pPr>
              <w:spacing w:line="300" w:lineRule="exact"/>
              <w:jc w:val="center"/>
              <w:rPr>
                <w:rFonts w:eastAsiaTheme="minorEastAsia"/>
              </w:rPr>
            </w:pPr>
            <w:r w:rsidRPr="00EF3186">
              <w:rPr>
                <w:rFonts w:eastAsiaTheme="minorEastAsia"/>
              </w:rPr>
              <w:t>0.2551</w:t>
            </w:r>
          </w:p>
          <w:p w:rsidR="00C648FC" w:rsidRPr="00EF3186" w:rsidRDefault="00C648FC" w:rsidP="00236F30">
            <w:pPr>
              <w:spacing w:line="300" w:lineRule="exact"/>
              <w:jc w:val="center"/>
              <w:rPr>
                <w:rFonts w:eastAsiaTheme="minorEastAsia"/>
              </w:rPr>
            </w:pPr>
            <w:r w:rsidRPr="00EF3186">
              <w:rPr>
                <w:rFonts w:eastAsiaTheme="minorEastAsia"/>
              </w:rPr>
              <w:t>0.2540</w:t>
            </w:r>
          </w:p>
          <w:p w:rsidR="00C648FC" w:rsidRPr="00EF3186" w:rsidRDefault="00C648FC" w:rsidP="00236F30">
            <w:pPr>
              <w:spacing w:line="300" w:lineRule="exact"/>
              <w:jc w:val="center"/>
              <w:rPr>
                <w:rFonts w:eastAsiaTheme="minorEastAsia"/>
              </w:rPr>
            </w:pPr>
            <w:r w:rsidRPr="00EF3186">
              <w:rPr>
                <w:rFonts w:eastAsiaTheme="minorEastAsia"/>
              </w:rPr>
              <w:t>0.2543</w:t>
            </w:r>
          </w:p>
          <w:p w:rsidR="00C648FC" w:rsidRPr="00EF3186" w:rsidRDefault="00C648FC" w:rsidP="00236F30">
            <w:pPr>
              <w:spacing w:line="300" w:lineRule="exact"/>
              <w:jc w:val="center"/>
              <w:rPr>
                <w:rFonts w:eastAsiaTheme="minorEastAsia"/>
              </w:rPr>
            </w:pPr>
            <w:r w:rsidRPr="00EF3186">
              <w:rPr>
                <w:rFonts w:eastAsiaTheme="minorEastAsia"/>
              </w:rPr>
              <w:t>0.2542</w:t>
            </w:r>
          </w:p>
          <w:p w:rsidR="00C648FC" w:rsidRPr="00EF3186" w:rsidRDefault="00C648FC" w:rsidP="00236F30">
            <w:pPr>
              <w:spacing w:line="300" w:lineRule="exact"/>
              <w:jc w:val="center"/>
              <w:rPr>
                <w:rFonts w:eastAsiaTheme="minorEastAsia"/>
              </w:rPr>
            </w:pPr>
            <w:r w:rsidRPr="00EF3186">
              <w:rPr>
                <w:rFonts w:eastAsiaTheme="minorEastAsia"/>
              </w:rPr>
              <w:t>0.2554</w:t>
            </w:r>
          </w:p>
          <w:p w:rsidR="00C648FC" w:rsidRPr="00EF3186" w:rsidRDefault="00C648FC" w:rsidP="00236F30">
            <w:pPr>
              <w:spacing w:line="300" w:lineRule="exact"/>
              <w:jc w:val="center"/>
              <w:rPr>
                <w:rFonts w:eastAsiaTheme="minorEastAsia"/>
              </w:rPr>
            </w:pPr>
            <w:r w:rsidRPr="00EF3186">
              <w:rPr>
                <w:rFonts w:eastAsiaTheme="minorEastAsia"/>
              </w:rPr>
              <w:t>0.2557</w:t>
            </w:r>
          </w:p>
          <w:p w:rsidR="00C648FC" w:rsidRPr="00EF3186" w:rsidRDefault="00C648FC" w:rsidP="00236F30">
            <w:pPr>
              <w:spacing w:line="300" w:lineRule="exact"/>
              <w:jc w:val="center"/>
              <w:rPr>
                <w:rFonts w:eastAsiaTheme="minorEastAsia"/>
              </w:rPr>
            </w:pPr>
            <w:r w:rsidRPr="00EF3186">
              <w:rPr>
                <w:rFonts w:eastAsiaTheme="minorEastAsia"/>
              </w:rPr>
              <w:t>0.2544</w:t>
            </w:r>
          </w:p>
        </w:tc>
        <w:tc>
          <w:tcPr>
            <w:tcW w:w="691" w:type="pct"/>
            <w:tcBorders>
              <w:right w:val="nil"/>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0.3494</w:t>
            </w:r>
          </w:p>
          <w:p w:rsidR="00C648FC" w:rsidRPr="00EF3186" w:rsidRDefault="00C648FC" w:rsidP="00236F30">
            <w:pPr>
              <w:spacing w:line="300" w:lineRule="exact"/>
              <w:jc w:val="center"/>
              <w:rPr>
                <w:rFonts w:eastAsiaTheme="minorEastAsia"/>
              </w:rPr>
            </w:pPr>
            <w:r w:rsidRPr="00EF3186">
              <w:rPr>
                <w:rFonts w:eastAsiaTheme="minorEastAsia"/>
              </w:rPr>
              <w:t>0.3544</w:t>
            </w:r>
          </w:p>
          <w:p w:rsidR="00C648FC" w:rsidRPr="00EF3186" w:rsidRDefault="00C648FC" w:rsidP="00236F30">
            <w:pPr>
              <w:spacing w:line="300" w:lineRule="exact"/>
              <w:jc w:val="center"/>
              <w:rPr>
                <w:rFonts w:eastAsiaTheme="minorEastAsia"/>
              </w:rPr>
            </w:pPr>
            <w:r w:rsidRPr="00EF3186">
              <w:rPr>
                <w:rFonts w:eastAsiaTheme="minorEastAsia"/>
              </w:rPr>
              <w:t>0.3537</w:t>
            </w:r>
          </w:p>
          <w:p w:rsidR="00C648FC" w:rsidRPr="00EF3186" w:rsidRDefault="00C648FC" w:rsidP="00236F30">
            <w:pPr>
              <w:spacing w:line="300" w:lineRule="exact"/>
              <w:jc w:val="center"/>
              <w:rPr>
                <w:rFonts w:eastAsiaTheme="minorEastAsia"/>
              </w:rPr>
            </w:pPr>
            <w:r w:rsidRPr="00EF3186">
              <w:rPr>
                <w:rFonts w:eastAsiaTheme="minorEastAsia"/>
              </w:rPr>
              <w:t>0.3561</w:t>
            </w:r>
          </w:p>
          <w:p w:rsidR="00C648FC" w:rsidRPr="00EF3186" w:rsidRDefault="00C648FC" w:rsidP="00236F30">
            <w:pPr>
              <w:spacing w:line="300" w:lineRule="exact"/>
              <w:jc w:val="center"/>
              <w:rPr>
                <w:rFonts w:eastAsiaTheme="minorEastAsia"/>
              </w:rPr>
            </w:pPr>
            <w:r w:rsidRPr="00EF3186">
              <w:rPr>
                <w:rFonts w:eastAsiaTheme="minorEastAsia"/>
              </w:rPr>
              <w:t>0.3591</w:t>
            </w:r>
          </w:p>
          <w:p w:rsidR="00C648FC" w:rsidRPr="00EF3186" w:rsidRDefault="00C648FC" w:rsidP="00236F30">
            <w:pPr>
              <w:spacing w:line="300" w:lineRule="exact"/>
              <w:jc w:val="center"/>
              <w:rPr>
                <w:rFonts w:eastAsiaTheme="minorEastAsia"/>
              </w:rPr>
            </w:pPr>
            <w:r w:rsidRPr="00EF3186">
              <w:rPr>
                <w:rFonts w:eastAsiaTheme="minorEastAsia"/>
              </w:rPr>
              <w:t>0.3550</w:t>
            </w:r>
          </w:p>
          <w:p w:rsidR="00C648FC" w:rsidRPr="00EF3186" w:rsidRDefault="00C648FC" w:rsidP="00236F30">
            <w:pPr>
              <w:spacing w:line="300" w:lineRule="exact"/>
              <w:jc w:val="center"/>
              <w:rPr>
                <w:rFonts w:eastAsiaTheme="minorEastAsia"/>
              </w:rPr>
            </w:pPr>
            <w:r w:rsidRPr="00EF3186">
              <w:rPr>
                <w:rFonts w:eastAsiaTheme="minorEastAsia"/>
              </w:rPr>
              <w:t>0.3528</w:t>
            </w:r>
          </w:p>
          <w:p w:rsidR="00C648FC" w:rsidRPr="00EF3186" w:rsidRDefault="00C648FC" w:rsidP="00236F30">
            <w:pPr>
              <w:spacing w:line="300" w:lineRule="exact"/>
              <w:jc w:val="center"/>
              <w:rPr>
                <w:rFonts w:eastAsiaTheme="minorEastAsia"/>
              </w:rPr>
            </w:pPr>
            <w:r w:rsidRPr="00EF3186">
              <w:rPr>
                <w:rFonts w:eastAsiaTheme="minorEastAsia"/>
              </w:rPr>
              <w:t>0.3589</w:t>
            </w:r>
          </w:p>
          <w:p w:rsidR="00C648FC" w:rsidRPr="00EF3186" w:rsidRDefault="00C648FC" w:rsidP="00236F30">
            <w:pPr>
              <w:spacing w:line="300" w:lineRule="exact"/>
              <w:jc w:val="center"/>
              <w:rPr>
                <w:rFonts w:eastAsiaTheme="minorEastAsia"/>
              </w:rPr>
            </w:pPr>
            <w:r w:rsidRPr="00EF3186">
              <w:rPr>
                <w:rFonts w:eastAsiaTheme="minorEastAsia"/>
              </w:rPr>
              <w:t>0.3516</w:t>
            </w:r>
          </w:p>
          <w:p w:rsidR="00C648FC" w:rsidRPr="00EF3186" w:rsidRDefault="00C648FC" w:rsidP="00236F30">
            <w:pPr>
              <w:spacing w:line="300" w:lineRule="exact"/>
              <w:jc w:val="center"/>
              <w:rPr>
                <w:rFonts w:eastAsiaTheme="minorEastAsia"/>
              </w:rPr>
            </w:pPr>
            <w:r w:rsidRPr="00EF3186">
              <w:rPr>
                <w:rFonts w:eastAsiaTheme="minorEastAsia"/>
              </w:rPr>
              <w:t>0.3572</w:t>
            </w:r>
          </w:p>
          <w:p w:rsidR="00C648FC" w:rsidRPr="00EF3186" w:rsidRDefault="00C648FC" w:rsidP="00236F30">
            <w:pPr>
              <w:spacing w:line="300" w:lineRule="exact"/>
              <w:jc w:val="center"/>
              <w:rPr>
                <w:rFonts w:eastAsiaTheme="minorEastAsia"/>
              </w:rPr>
            </w:pPr>
            <w:r w:rsidRPr="00EF3186">
              <w:rPr>
                <w:rFonts w:eastAsiaTheme="minorEastAsia"/>
              </w:rPr>
              <w:t>0.3569</w:t>
            </w:r>
          </w:p>
        </w:tc>
      </w:tr>
      <w:tr w:rsidR="00C648FC" w:rsidRPr="007E712B" w:rsidTr="00236F30">
        <w:trPr>
          <w:cantSplit/>
          <w:trHeight w:val="546"/>
        </w:trPr>
        <w:tc>
          <w:tcPr>
            <w:tcW w:w="853" w:type="pct"/>
            <w:tcBorders>
              <w:left w:val="nil"/>
            </w:tcBorders>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平均</w:t>
            </w:r>
            <w:r w:rsidRPr="00EF3186">
              <w:rPr>
                <w:rFonts w:ascii="MS Mincho" w:eastAsia="MS Mincho" w:hAnsi="MS Mincho" w:cs="MS Mincho" w:hint="eastAsia"/>
              </w:rPr>
              <w:t>Ā</w:t>
            </w:r>
          </w:p>
        </w:tc>
        <w:tc>
          <w:tcPr>
            <w:tcW w:w="691" w:type="pct"/>
            <w:vAlign w:val="center"/>
          </w:tcPr>
          <w:p w:rsidR="00C648FC" w:rsidRPr="00EF3186" w:rsidRDefault="00C648FC" w:rsidP="00236F30">
            <w:pPr>
              <w:spacing w:line="300" w:lineRule="exact"/>
              <w:jc w:val="center"/>
              <w:rPr>
                <w:rFonts w:eastAsiaTheme="minorEastAsia"/>
              </w:rPr>
            </w:pPr>
            <w:r w:rsidRPr="00EF3186">
              <w:rPr>
                <w:rFonts w:eastAsiaTheme="minorEastAsia"/>
              </w:rPr>
              <w:t>0.0524</w:t>
            </w:r>
          </w:p>
        </w:tc>
        <w:tc>
          <w:tcPr>
            <w:tcW w:w="691" w:type="pct"/>
            <w:vAlign w:val="center"/>
          </w:tcPr>
          <w:p w:rsidR="00C648FC" w:rsidRPr="00EF3186" w:rsidRDefault="00C648FC" w:rsidP="00236F30">
            <w:pPr>
              <w:spacing w:line="300" w:lineRule="exact"/>
              <w:jc w:val="center"/>
              <w:rPr>
                <w:rFonts w:eastAsiaTheme="minorEastAsia"/>
              </w:rPr>
            </w:pPr>
            <w:r w:rsidRPr="00EF3186">
              <w:rPr>
                <w:rFonts w:eastAsiaTheme="minorEastAsia"/>
              </w:rPr>
              <w:t>0.1061</w:t>
            </w:r>
          </w:p>
        </w:tc>
        <w:tc>
          <w:tcPr>
            <w:tcW w:w="691" w:type="pct"/>
            <w:vAlign w:val="center"/>
          </w:tcPr>
          <w:p w:rsidR="00C648FC" w:rsidRPr="00EF3186" w:rsidRDefault="00C648FC" w:rsidP="00236F30">
            <w:pPr>
              <w:spacing w:line="300" w:lineRule="exact"/>
              <w:jc w:val="center"/>
              <w:rPr>
                <w:rFonts w:eastAsiaTheme="minorEastAsia"/>
              </w:rPr>
            </w:pPr>
            <w:r w:rsidRPr="00EF3186">
              <w:rPr>
                <w:rFonts w:eastAsiaTheme="minorEastAsia"/>
              </w:rPr>
              <w:t>0.1571</w:t>
            </w:r>
          </w:p>
        </w:tc>
        <w:tc>
          <w:tcPr>
            <w:tcW w:w="691" w:type="pct"/>
            <w:vAlign w:val="center"/>
          </w:tcPr>
          <w:p w:rsidR="00C648FC" w:rsidRPr="00EF3186" w:rsidRDefault="00C648FC" w:rsidP="00236F30">
            <w:pPr>
              <w:spacing w:line="300" w:lineRule="exact"/>
              <w:jc w:val="center"/>
              <w:rPr>
                <w:rFonts w:eastAsiaTheme="minorEastAsia"/>
              </w:rPr>
            </w:pPr>
            <w:r w:rsidRPr="00EF3186">
              <w:rPr>
                <w:rFonts w:eastAsiaTheme="minorEastAsia"/>
              </w:rPr>
              <w:t>0.2032</w:t>
            </w:r>
          </w:p>
        </w:tc>
        <w:tc>
          <w:tcPr>
            <w:tcW w:w="691" w:type="pct"/>
            <w:tcBorders>
              <w:right w:val="nil"/>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0.2547</w:t>
            </w:r>
          </w:p>
        </w:tc>
        <w:tc>
          <w:tcPr>
            <w:tcW w:w="691" w:type="pct"/>
            <w:tcBorders>
              <w:right w:val="nil"/>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0.3550</w:t>
            </w:r>
          </w:p>
        </w:tc>
      </w:tr>
      <w:tr w:rsidR="00C648FC" w:rsidRPr="007E712B" w:rsidTr="00236F30">
        <w:trPr>
          <w:cantSplit/>
          <w:trHeight w:val="360"/>
        </w:trPr>
        <w:tc>
          <w:tcPr>
            <w:tcW w:w="853" w:type="pct"/>
            <w:tcBorders>
              <w:left w:val="nil"/>
            </w:tcBorders>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标准偏差</w:t>
            </w:r>
            <w:r w:rsidRPr="00EF3186">
              <w:rPr>
                <w:rFonts w:eastAsiaTheme="minorEastAsia"/>
              </w:rPr>
              <w:t>S</w:t>
            </w:r>
          </w:p>
        </w:tc>
        <w:tc>
          <w:tcPr>
            <w:tcW w:w="691" w:type="pct"/>
            <w:vAlign w:val="center"/>
          </w:tcPr>
          <w:p w:rsidR="00C648FC" w:rsidRPr="00EF3186" w:rsidRDefault="00C648FC" w:rsidP="00236F30">
            <w:pPr>
              <w:spacing w:line="300" w:lineRule="exact"/>
              <w:jc w:val="center"/>
              <w:rPr>
                <w:rFonts w:eastAsiaTheme="minorEastAsia"/>
              </w:rPr>
            </w:pPr>
            <w:r w:rsidRPr="00EF3186">
              <w:rPr>
                <w:rFonts w:eastAsiaTheme="minorEastAsia"/>
              </w:rPr>
              <w:t>0.002098</w:t>
            </w:r>
          </w:p>
        </w:tc>
        <w:tc>
          <w:tcPr>
            <w:tcW w:w="691" w:type="pct"/>
            <w:vAlign w:val="center"/>
          </w:tcPr>
          <w:p w:rsidR="00C648FC" w:rsidRPr="00EF3186" w:rsidRDefault="00C648FC" w:rsidP="00236F30">
            <w:pPr>
              <w:spacing w:line="300" w:lineRule="exact"/>
              <w:jc w:val="center"/>
              <w:rPr>
                <w:rFonts w:eastAsiaTheme="minorEastAsia"/>
              </w:rPr>
            </w:pPr>
            <w:r w:rsidRPr="00EF3186">
              <w:rPr>
                <w:rFonts w:eastAsiaTheme="minorEastAsia"/>
              </w:rPr>
              <w:t>0.000843</w:t>
            </w:r>
          </w:p>
        </w:tc>
        <w:tc>
          <w:tcPr>
            <w:tcW w:w="691" w:type="pct"/>
            <w:vAlign w:val="center"/>
          </w:tcPr>
          <w:p w:rsidR="00C648FC" w:rsidRPr="00EF3186" w:rsidRDefault="00C648FC" w:rsidP="00236F30">
            <w:pPr>
              <w:spacing w:line="300" w:lineRule="exact"/>
              <w:jc w:val="center"/>
              <w:rPr>
                <w:rFonts w:eastAsiaTheme="minorEastAsia"/>
              </w:rPr>
            </w:pPr>
            <w:r w:rsidRPr="00EF3186">
              <w:rPr>
                <w:rFonts w:eastAsiaTheme="minorEastAsia"/>
              </w:rPr>
              <w:t>0.000722</w:t>
            </w:r>
          </w:p>
        </w:tc>
        <w:tc>
          <w:tcPr>
            <w:tcW w:w="691" w:type="pct"/>
            <w:vAlign w:val="center"/>
          </w:tcPr>
          <w:p w:rsidR="00C648FC" w:rsidRPr="00EF3186" w:rsidRDefault="00C648FC" w:rsidP="00236F30">
            <w:pPr>
              <w:spacing w:line="300" w:lineRule="exact"/>
              <w:jc w:val="center"/>
              <w:rPr>
                <w:rFonts w:eastAsiaTheme="minorEastAsia"/>
              </w:rPr>
            </w:pPr>
            <w:r w:rsidRPr="00EF3186">
              <w:rPr>
                <w:rFonts w:eastAsiaTheme="minorEastAsia"/>
              </w:rPr>
              <w:t>0.000607</w:t>
            </w:r>
          </w:p>
        </w:tc>
        <w:tc>
          <w:tcPr>
            <w:tcW w:w="691" w:type="pct"/>
            <w:tcBorders>
              <w:right w:val="nil"/>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0.00809</w:t>
            </w:r>
          </w:p>
          <w:p w:rsidR="00C648FC" w:rsidRPr="00EF3186" w:rsidRDefault="00C648FC" w:rsidP="00236F30">
            <w:pPr>
              <w:spacing w:line="300" w:lineRule="exact"/>
              <w:jc w:val="center"/>
              <w:rPr>
                <w:rFonts w:eastAsiaTheme="minorEastAsia"/>
              </w:rPr>
            </w:pPr>
          </w:p>
        </w:tc>
        <w:tc>
          <w:tcPr>
            <w:tcW w:w="691" w:type="pct"/>
            <w:tcBorders>
              <w:right w:val="nil"/>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0.003025</w:t>
            </w:r>
          </w:p>
        </w:tc>
      </w:tr>
      <w:tr w:rsidR="00C648FC" w:rsidRPr="007E712B" w:rsidTr="00236F30">
        <w:trPr>
          <w:cantSplit/>
          <w:trHeight w:val="360"/>
        </w:trPr>
        <w:tc>
          <w:tcPr>
            <w:tcW w:w="853" w:type="pct"/>
            <w:tcBorders>
              <w:left w:val="nil"/>
              <w:bottom w:val="single" w:sz="12" w:space="0" w:color="auto"/>
            </w:tcBorders>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lastRenderedPageBreak/>
              <w:t>相对标准偏差</w:t>
            </w:r>
            <w:r w:rsidRPr="00EF3186">
              <w:rPr>
                <w:rFonts w:eastAsiaTheme="minorEastAsia"/>
              </w:rPr>
              <w:t>(%)</w:t>
            </w:r>
          </w:p>
        </w:tc>
        <w:tc>
          <w:tcPr>
            <w:tcW w:w="691" w:type="pct"/>
            <w:tcBorders>
              <w:bottom w:val="single" w:sz="12" w:space="0" w:color="auto"/>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4.00</w:t>
            </w:r>
          </w:p>
        </w:tc>
        <w:tc>
          <w:tcPr>
            <w:tcW w:w="691" w:type="pct"/>
            <w:tcBorders>
              <w:bottom w:val="single" w:sz="12" w:space="0" w:color="auto"/>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0.79</w:t>
            </w:r>
          </w:p>
        </w:tc>
        <w:tc>
          <w:tcPr>
            <w:tcW w:w="691" w:type="pct"/>
            <w:tcBorders>
              <w:bottom w:val="single" w:sz="12" w:space="0" w:color="auto"/>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0.46</w:t>
            </w:r>
          </w:p>
        </w:tc>
        <w:tc>
          <w:tcPr>
            <w:tcW w:w="691" w:type="pct"/>
            <w:tcBorders>
              <w:bottom w:val="single" w:sz="12" w:space="0" w:color="auto"/>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0.30</w:t>
            </w:r>
          </w:p>
        </w:tc>
        <w:tc>
          <w:tcPr>
            <w:tcW w:w="691" w:type="pct"/>
            <w:tcBorders>
              <w:bottom w:val="single" w:sz="12" w:space="0" w:color="auto"/>
              <w:right w:val="nil"/>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0.24</w:t>
            </w:r>
          </w:p>
        </w:tc>
        <w:tc>
          <w:tcPr>
            <w:tcW w:w="691" w:type="pct"/>
            <w:tcBorders>
              <w:bottom w:val="single" w:sz="12" w:space="0" w:color="auto"/>
              <w:right w:val="nil"/>
            </w:tcBorders>
            <w:vAlign w:val="center"/>
          </w:tcPr>
          <w:p w:rsidR="00C648FC" w:rsidRPr="00EF3186" w:rsidRDefault="00C648FC" w:rsidP="00236F30">
            <w:pPr>
              <w:spacing w:line="300" w:lineRule="exact"/>
              <w:jc w:val="center"/>
              <w:rPr>
                <w:rFonts w:eastAsiaTheme="minorEastAsia"/>
              </w:rPr>
            </w:pPr>
            <w:r w:rsidRPr="00EF3186">
              <w:rPr>
                <w:rFonts w:eastAsiaTheme="minorEastAsia"/>
              </w:rPr>
              <w:t>0.85</w:t>
            </w:r>
          </w:p>
        </w:tc>
      </w:tr>
    </w:tbl>
    <w:p w:rsidR="00C648FC" w:rsidRPr="007E712B" w:rsidRDefault="00C648FC" w:rsidP="00C648FC">
      <w:pPr>
        <w:spacing w:line="360" w:lineRule="auto"/>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根据表</w:t>
      </w:r>
      <w:r w:rsidRPr="00EF3186">
        <w:rPr>
          <w:rFonts w:eastAsiaTheme="minorEastAsia" w:hint="eastAsia"/>
        </w:rPr>
        <w:t>6</w:t>
      </w:r>
      <w:r w:rsidRPr="007E712B">
        <w:rPr>
          <w:rFonts w:asciiTheme="minorEastAsia" w:eastAsiaTheme="minorEastAsia" w:hAnsiTheme="minorEastAsia" w:cs="宋体" w:hint="eastAsia"/>
        </w:rPr>
        <w:t>计算仪器性能如下：</w:t>
      </w:r>
    </w:p>
    <w:p w:rsidR="00C648FC" w:rsidRPr="00F60F4C" w:rsidRDefault="00C648FC" w:rsidP="00C648FC">
      <w:pPr>
        <w:spacing w:line="360" w:lineRule="auto"/>
        <w:rPr>
          <w:rFonts w:ascii="黑体" w:eastAsia="黑体" w:hAnsi="黑体"/>
          <w:b/>
          <w:bCs/>
        </w:rPr>
      </w:pPr>
      <w:r>
        <w:rPr>
          <w:rFonts w:ascii="黑体" w:eastAsia="黑体" w:hAnsi="黑体" w:hint="eastAsia"/>
          <w:b/>
          <w:bCs/>
        </w:rPr>
        <w:t>4.</w:t>
      </w:r>
      <w:r w:rsidRPr="00F60F4C">
        <w:rPr>
          <w:rFonts w:ascii="黑体" w:eastAsia="黑体" w:hAnsi="黑体"/>
          <w:b/>
          <w:bCs/>
        </w:rPr>
        <w:t xml:space="preserve">2.1 </w:t>
      </w:r>
      <w:r w:rsidRPr="00F60F4C">
        <w:rPr>
          <w:rFonts w:ascii="黑体" w:eastAsia="黑体" w:hAnsi="黑体" w:cs="宋体" w:hint="eastAsia"/>
          <w:b/>
          <w:bCs/>
        </w:rPr>
        <w:t>灵敏度</w:t>
      </w:r>
    </w:p>
    <w:p w:rsidR="00B66905" w:rsidRPr="00B66905" w:rsidRDefault="00B66905" w:rsidP="00B66905">
      <w:pPr>
        <w:ind w:firstLineChars="200" w:firstLine="420"/>
        <w:rPr>
          <w:rFonts w:asciiTheme="minorEastAsia" w:eastAsiaTheme="minorEastAsia" w:hAnsiTheme="minorEastAsia"/>
        </w:rPr>
      </w:pPr>
      <w:r w:rsidRPr="00B66905">
        <w:rPr>
          <w:rFonts w:asciiTheme="minorEastAsia" w:eastAsiaTheme="minorEastAsia" w:hAnsiTheme="minorEastAsia" w:cs="宋体" w:hint="eastAsia"/>
        </w:rPr>
        <w:t>以</w:t>
      </w:r>
      <w:r w:rsidRPr="00B66905">
        <w:rPr>
          <w:rFonts w:eastAsiaTheme="minorEastAsia"/>
        </w:rPr>
        <w:t>2.0 µg/mL</w:t>
      </w:r>
      <w:r w:rsidRPr="00B66905">
        <w:rPr>
          <w:rFonts w:asciiTheme="minorEastAsia" w:eastAsiaTheme="minorEastAsia" w:hAnsiTheme="minorEastAsia" w:cs="宋体" w:hint="eastAsia"/>
        </w:rPr>
        <w:t>铅标准溶液测得的吸光度为例，计算得的特征浓度为</w:t>
      </w:r>
      <w:r w:rsidRPr="00B66905">
        <w:rPr>
          <w:rFonts w:eastAsiaTheme="minorEastAsia"/>
        </w:rPr>
        <w:t>0.1679µg/mL</w:t>
      </w:r>
      <w:r w:rsidRPr="00B66905">
        <w:rPr>
          <w:rFonts w:asciiTheme="minorEastAsia" w:eastAsiaTheme="minorEastAsia" w:hAnsiTheme="minorEastAsia" w:cs="宋体" w:hint="eastAsia"/>
        </w:rPr>
        <w:t>。</w:t>
      </w:r>
    </w:p>
    <w:p w:rsidR="00B66905" w:rsidRPr="00F60F4C" w:rsidRDefault="00B66905" w:rsidP="00B66905">
      <w:pPr>
        <w:rPr>
          <w:rFonts w:eastAsiaTheme="minorEastAsia"/>
        </w:rPr>
      </w:pPr>
      <w:r w:rsidRPr="00B66905">
        <w:rPr>
          <w:rFonts w:eastAsiaTheme="minorEastAsia"/>
        </w:rPr>
        <w:t>S = c</w:t>
      </w:r>
      <w:r w:rsidRPr="00B66905">
        <w:rPr>
          <w:rFonts w:eastAsiaTheme="minorEastAsia" w:hint="eastAsia"/>
        </w:rPr>
        <w:t>·</w:t>
      </w:r>
      <w:r w:rsidRPr="00B66905">
        <w:rPr>
          <w:rFonts w:eastAsiaTheme="minorEastAsia"/>
        </w:rPr>
        <w:t>0.0044/A =</w:t>
      </w:r>
      <w:r w:rsidRPr="00B66905">
        <w:rPr>
          <w:rFonts w:eastAsiaTheme="minorEastAsia" w:hint="eastAsia"/>
        </w:rPr>
        <w:t>2.0</w:t>
      </w:r>
      <w:r w:rsidRPr="00B66905">
        <w:rPr>
          <w:rFonts w:eastAsiaTheme="minorEastAsia"/>
        </w:rPr>
        <w:t>µg/mL</w:t>
      </w:r>
      <w:r w:rsidRPr="00B66905">
        <w:rPr>
          <w:rFonts w:eastAsiaTheme="minorEastAsia" w:hint="eastAsia"/>
        </w:rPr>
        <w:t>·</w:t>
      </w:r>
      <w:r w:rsidRPr="00B66905">
        <w:rPr>
          <w:rFonts w:eastAsiaTheme="minorEastAsia"/>
        </w:rPr>
        <w:t>0.0044/0.0</w:t>
      </w:r>
      <w:r w:rsidRPr="00B66905">
        <w:rPr>
          <w:rFonts w:eastAsiaTheme="minorEastAsia" w:hint="eastAsia"/>
        </w:rPr>
        <w:t>524</w:t>
      </w:r>
      <w:r w:rsidRPr="00B66905">
        <w:rPr>
          <w:rFonts w:eastAsiaTheme="minorEastAsia"/>
        </w:rPr>
        <w:t xml:space="preserve"> =0.1679µg/mL</w:t>
      </w:r>
      <w:r w:rsidRPr="00F60F4C">
        <w:rPr>
          <w:rFonts w:eastAsiaTheme="minorEastAsia" w:hint="eastAsia"/>
        </w:rPr>
        <w:t>。</w:t>
      </w:r>
    </w:p>
    <w:p w:rsidR="00C648FC" w:rsidRPr="00F60F4C" w:rsidRDefault="00C648FC" w:rsidP="00C648FC">
      <w:pPr>
        <w:spacing w:line="360" w:lineRule="auto"/>
        <w:rPr>
          <w:rFonts w:ascii="黑体" w:eastAsia="黑体" w:hAnsi="黑体"/>
          <w:b/>
          <w:bCs/>
        </w:rPr>
      </w:pPr>
      <w:r>
        <w:rPr>
          <w:rFonts w:ascii="黑体" w:eastAsia="黑体" w:hAnsi="黑体" w:hint="eastAsia"/>
          <w:b/>
          <w:bCs/>
        </w:rPr>
        <w:t>4</w:t>
      </w:r>
      <w:r w:rsidRPr="00F60F4C">
        <w:rPr>
          <w:rFonts w:ascii="黑体" w:eastAsia="黑体" w:hAnsi="黑体"/>
          <w:b/>
          <w:bCs/>
        </w:rPr>
        <w:t xml:space="preserve">.2.2 </w:t>
      </w:r>
      <w:r w:rsidRPr="00F60F4C">
        <w:rPr>
          <w:rFonts w:ascii="黑体" w:eastAsia="黑体" w:hAnsi="黑体" w:cs="宋体" w:hint="eastAsia"/>
          <w:b/>
          <w:bCs/>
        </w:rPr>
        <w:t>最小稳定性</w:t>
      </w:r>
    </w:p>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根据表</w:t>
      </w:r>
      <w:r w:rsidRPr="00F60F4C">
        <w:rPr>
          <w:rFonts w:eastAsiaTheme="minorEastAsia" w:hint="eastAsia"/>
        </w:rPr>
        <w:t>6</w:t>
      </w:r>
      <w:r w:rsidRPr="007E712B">
        <w:rPr>
          <w:rFonts w:asciiTheme="minorEastAsia" w:eastAsiaTheme="minorEastAsia" w:hAnsiTheme="minorEastAsia" w:cs="宋体" w:hint="eastAsia"/>
        </w:rPr>
        <w:t>数据，最高浓度标准溶液与最低浓度标准溶液各测定</w:t>
      </w:r>
      <w:r w:rsidRPr="00F60F4C">
        <w:rPr>
          <w:rFonts w:eastAsiaTheme="minorEastAsia"/>
        </w:rPr>
        <w:t>11</w:t>
      </w:r>
      <w:r w:rsidRPr="007E712B">
        <w:rPr>
          <w:rFonts w:asciiTheme="minorEastAsia" w:eastAsiaTheme="minorEastAsia" w:hAnsiTheme="minorEastAsia" w:cs="宋体" w:hint="eastAsia"/>
        </w:rPr>
        <w:t>次吸光度，其标准偏差相对于最高浓度标准溶液吸光度平均值的变异系数为</w:t>
      </w:r>
      <w:r w:rsidRPr="00F60F4C">
        <w:rPr>
          <w:rFonts w:eastAsiaTheme="minorEastAsia"/>
        </w:rPr>
        <w:t>0.85%</w:t>
      </w:r>
      <w:r w:rsidRPr="007E712B">
        <w:rPr>
          <w:rFonts w:asciiTheme="minorEastAsia" w:eastAsiaTheme="minorEastAsia" w:hAnsiTheme="minorEastAsia" w:cs="宋体" w:hint="eastAsia"/>
        </w:rPr>
        <w:t>和</w:t>
      </w:r>
      <w:r w:rsidRPr="00F60F4C">
        <w:rPr>
          <w:rFonts w:eastAsiaTheme="minorEastAsia"/>
        </w:rPr>
        <w:t>0.59%</w:t>
      </w:r>
      <w:r w:rsidRPr="007E712B">
        <w:rPr>
          <w:rFonts w:asciiTheme="minorEastAsia" w:eastAsiaTheme="minorEastAsia" w:hAnsiTheme="minorEastAsia" w:cs="宋体" w:hint="eastAsia"/>
        </w:rPr>
        <w:t>。</w:t>
      </w:r>
    </w:p>
    <w:p w:rsidR="00C648FC" w:rsidRPr="00F60F4C" w:rsidRDefault="00C648FC" w:rsidP="00C648FC">
      <w:pPr>
        <w:spacing w:line="360" w:lineRule="auto"/>
        <w:rPr>
          <w:rFonts w:ascii="黑体" w:eastAsia="黑体" w:hAnsi="黑体"/>
          <w:b/>
          <w:bCs/>
        </w:rPr>
      </w:pPr>
      <w:r w:rsidRPr="00F60F4C">
        <w:rPr>
          <w:rFonts w:ascii="黑体" w:eastAsia="黑体" w:hAnsi="黑体" w:hint="eastAsia"/>
          <w:b/>
          <w:bCs/>
        </w:rPr>
        <w:t>4</w:t>
      </w:r>
      <w:r w:rsidRPr="00F60F4C">
        <w:rPr>
          <w:rFonts w:ascii="黑体" w:eastAsia="黑体" w:hAnsi="黑体"/>
          <w:b/>
          <w:bCs/>
        </w:rPr>
        <w:t xml:space="preserve">.2.3  </w:t>
      </w:r>
      <w:r w:rsidRPr="00F60F4C">
        <w:rPr>
          <w:rFonts w:ascii="黑体" w:eastAsia="黑体" w:hAnsi="黑体" w:cs="宋体" w:hint="eastAsia"/>
          <w:b/>
          <w:bCs/>
        </w:rPr>
        <w:t>检出限</w:t>
      </w:r>
    </w:p>
    <w:p w:rsidR="00C648FC" w:rsidRPr="007E712B" w:rsidRDefault="00C648FC" w:rsidP="00C648FC">
      <w:pPr>
        <w:spacing w:line="360" w:lineRule="auto"/>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取最低浓度标准溶液</w:t>
      </w:r>
      <w:r w:rsidRPr="00F60F4C">
        <w:rPr>
          <w:rFonts w:eastAsiaTheme="minorEastAsia"/>
        </w:rPr>
        <w:t>2.0μg/mL</w:t>
      </w:r>
      <w:r w:rsidRPr="007E712B">
        <w:rPr>
          <w:rFonts w:asciiTheme="minorEastAsia" w:eastAsiaTheme="minorEastAsia" w:hAnsiTheme="minorEastAsia" w:cs="宋体" w:hint="eastAsia"/>
        </w:rPr>
        <w:t>及其吸光度</w:t>
      </w:r>
      <w:r w:rsidRPr="00F60F4C">
        <w:rPr>
          <w:rFonts w:eastAsiaTheme="minorEastAsia"/>
        </w:rPr>
        <w:t>0.0524</w:t>
      </w:r>
      <w:r w:rsidRPr="007E712B">
        <w:rPr>
          <w:rFonts w:asciiTheme="minorEastAsia" w:eastAsiaTheme="minorEastAsia" w:hAnsiTheme="minorEastAsia" w:cs="宋体" w:hint="eastAsia"/>
        </w:rPr>
        <w:t>，按下式计算检出限：</w:t>
      </w:r>
    </w:p>
    <w:p w:rsidR="00C648FC" w:rsidRPr="007E712B" w:rsidRDefault="00C648FC" w:rsidP="00C648FC">
      <w:pPr>
        <w:spacing w:line="360" w:lineRule="auto"/>
        <w:ind w:firstLine="480"/>
        <w:rPr>
          <w:rFonts w:asciiTheme="minorEastAsia" w:eastAsiaTheme="minorEastAsia" w:hAnsiTheme="minorEastAsia"/>
        </w:rPr>
      </w:pPr>
      <w:r w:rsidRPr="007E712B">
        <w:rPr>
          <w:rFonts w:asciiTheme="minorEastAsia" w:eastAsiaTheme="minorEastAsia" w:hAnsiTheme="minorEastAsia"/>
        </w:rPr>
        <w:t xml:space="preserve">            </w:t>
      </w:r>
      <w:r w:rsidRPr="00F60F4C">
        <w:rPr>
          <w:rFonts w:eastAsiaTheme="minorEastAsia"/>
        </w:rPr>
        <w:t>XDL = 2C</w:t>
      </w:r>
      <w:r w:rsidRPr="00F60F4C">
        <w:rPr>
          <w:rFonts w:eastAsiaTheme="minorEastAsia" w:hint="eastAsia"/>
        </w:rPr>
        <w:t>·</w:t>
      </w:r>
      <w:r w:rsidRPr="00F60F4C">
        <w:rPr>
          <w:rFonts w:eastAsiaTheme="minorEastAsia"/>
        </w:rPr>
        <w:t>S/</w:t>
      </w:r>
      <w:r w:rsidRPr="00F60F4C">
        <w:rPr>
          <w:rFonts w:ascii="MS Mincho" w:eastAsia="MS Mincho" w:hAnsi="MS Mincho" w:cs="MS Mincho" w:hint="eastAsia"/>
        </w:rPr>
        <w:t>Ā</w:t>
      </w:r>
      <w:r w:rsidRPr="00F60F4C">
        <w:rPr>
          <w:rFonts w:eastAsiaTheme="minorEastAsia"/>
        </w:rPr>
        <w:t xml:space="preserve"> =0.1602μg/mL</w:t>
      </w:r>
    </w:p>
    <w:p w:rsidR="00C648FC" w:rsidRPr="00F60F4C" w:rsidRDefault="00C648FC" w:rsidP="00C648FC">
      <w:pPr>
        <w:spacing w:line="360" w:lineRule="auto"/>
        <w:rPr>
          <w:rFonts w:ascii="黑体" w:eastAsia="黑体" w:hAnsi="黑体"/>
          <w:b/>
          <w:bCs/>
        </w:rPr>
      </w:pPr>
      <w:r w:rsidRPr="00F60F4C">
        <w:rPr>
          <w:rFonts w:ascii="黑体" w:eastAsia="黑体" w:hAnsi="黑体" w:hint="eastAsia"/>
          <w:b/>
          <w:bCs/>
        </w:rPr>
        <w:t>4</w:t>
      </w:r>
      <w:r w:rsidRPr="00F60F4C">
        <w:rPr>
          <w:rFonts w:ascii="黑体" w:eastAsia="黑体" w:hAnsi="黑体"/>
          <w:b/>
          <w:bCs/>
        </w:rPr>
        <w:t xml:space="preserve">.2.4 </w:t>
      </w:r>
      <w:r w:rsidRPr="00F60F4C">
        <w:rPr>
          <w:rFonts w:ascii="黑体" w:eastAsia="黑体" w:hAnsi="黑体" w:cs="宋体" w:hint="eastAsia"/>
          <w:b/>
          <w:bCs/>
        </w:rPr>
        <w:t>工作曲线</w:t>
      </w:r>
    </w:p>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标准曲线按浓度分成五段，最高浓度标准溶液</w:t>
      </w:r>
      <w:r w:rsidRPr="00F60F4C">
        <w:rPr>
          <w:rFonts w:eastAsiaTheme="minorEastAsia" w:hint="eastAsia"/>
        </w:rPr>
        <w:t>（</w:t>
      </w:r>
      <w:r w:rsidRPr="00F60F4C">
        <w:rPr>
          <w:rFonts w:eastAsiaTheme="minorEastAsia"/>
        </w:rPr>
        <w:t>15.0µg/mL</w:t>
      </w:r>
      <w:r w:rsidRPr="00F60F4C">
        <w:rPr>
          <w:rFonts w:eastAsiaTheme="minorEastAsia" w:hint="eastAsia"/>
        </w:rPr>
        <w:t>）</w:t>
      </w:r>
      <w:r w:rsidRPr="007E712B">
        <w:rPr>
          <w:rFonts w:asciiTheme="minorEastAsia" w:eastAsiaTheme="minorEastAsia" w:hAnsiTheme="minorEastAsia" w:cs="宋体" w:hint="eastAsia"/>
        </w:rPr>
        <w:t>与次高浓度标准溶液</w:t>
      </w:r>
      <w:r w:rsidRPr="00F60F4C">
        <w:rPr>
          <w:rFonts w:eastAsiaTheme="minorEastAsia" w:hint="eastAsia"/>
        </w:rPr>
        <w:t>（</w:t>
      </w:r>
      <w:r w:rsidRPr="00F60F4C">
        <w:rPr>
          <w:rFonts w:eastAsiaTheme="minorEastAsia"/>
        </w:rPr>
        <w:t>10.0µg/mL</w:t>
      </w:r>
      <w:r w:rsidRPr="00F60F4C">
        <w:rPr>
          <w:rFonts w:eastAsiaTheme="minorEastAsia" w:hint="eastAsia"/>
        </w:rPr>
        <w:t>）</w:t>
      </w:r>
      <w:r w:rsidRPr="007E712B">
        <w:rPr>
          <w:rFonts w:asciiTheme="minorEastAsia" w:eastAsiaTheme="minorEastAsia" w:hAnsiTheme="minorEastAsia" w:cs="宋体" w:hint="eastAsia"/>
        </w:rPr>
        <w:t>吸光度读数的差值</w:t>
      </w:r>
      <w:r w:rsidRPr="00F60F4C">
        <w:rPr>
          <w:rFonts w:eastAsiaTheme="minorEastAsia"/>
        </w:rPr>
        <w:t>0.1003</w:t>
      </w:r>
      <w:r w:rsidRPr="007E712B">
        <w:rPr>
          <w:rFonts w:asciiTheme="minorEastAsia" w:eastAsiaTheme="minorEastAsia" w:hAnsiTheme="minorEastAsia" w:cs="宋体" w:hint="eastAsia"/>
        </w:rPr>
        <w:t>，等于次低浓度标准溶液</w:t>
      </w:r>
      <w:r w:rsidRPr="00F60F4C">
        <w:rPr>
          <w:rFonts w:eastAsiaTheme="minorEastAsia" w:hint="eastAsia"/>
        </w:rPr>
        <w:t>（</w:t>
      </w:r>
      <w:r w:rsidRPr="00F60F4C">
        <w:rPr>
          <w:rFonts w:eastAsiaTheme="minorEastAsia"/>
        </w:rPr>
        <w:t>4.0µg/mL</w:t>
      </w:r>
      <w:r w:rsidRPr="00F60F4C">
        <w:rPr>
          <w:rFonts w:eastAsiaTheme="minorEastAsia" w:hint="eastAsia"/>
        </w:rPr>
        <w:t>）</w:t>
      </w:r>
      <w:r w:rsidRPr="007E712B">
        <w:rPr>
          <w:rFonts w:asciiTheme="minorEastAsia" w:eastAsiaTheme="minorEastAsia" w:hAnsiTheme="minorEastAsia" w:cs="宋体" w:hint="eastAsia"/>
        </w:rPr>
        <w:t>与最低标准溶液</w:t>
      </w:r>
      <w:r w:rsidRPr="00F60F4C">
        <w:rPr>
          <w:rFonts w:eastAsiaTheme="minorEastAsia"/>
        </w:rPr>
        <w:t>2.0µg/mL</w:t>
      </w:r>
      <w:r w:rsidRPr="007E712B">
        <w:rPr>
          <w:rFonts w:asciiTheme="minorEastAsia" w:eastAsiaTheme="minorEastAsia" w:hAnsiTheme="minorEastAsia" w:cs="宋体" w:hint="eastAsia"/>
        </w:rPr>
        <w:t>）吸光度差值</w:t>
      </w:r>
      <w:r w:rsidRPr="00F60F4C">
        <w:rPr>
          <w:rFonts w:eastAsiaTheme="minorEastAsia"/>
        </w:rPr>
        <w:t>0.0537</w:t>
      </w:r>
      <w:r w:rsidRPr="007E712B">
        <w:rPr>
          <w:rFonts w:asciiTheme="minorEastAsia" w:eastAsiaTheme="minorEastAsia" w:hAnsiTheme="minorEastAsia" w:cs="宋体" w:hint="eastAsia"/>
        </w:rPr>
        <w:t>的</w:t>
      </w:r>
      <w:r w:rsidRPr="00F60F4C">
        <w:rPr>
          <w:rFonts w:eastAsiaTheme="minorEastAsia"/>
        </w:rPr>
        <w:t>1.87</w:t>
      </w:r>
      <w:r w:rsidRPr="007E712B">
        <w:rPr>
          <w:rFonts w:asciiTheme="minorEastAsia" w:eastAsiaTheme="minorEastAsia" w:hAnsiTheme="minorEastAsia" w:cs="宋体" w:hint="eastAsia"/>
        </w:rPr>
        <w:t>倍，不小于</w:t>
      </w:r>
      <w:r w:rsidRPr="00F60F4C">
        <w:rPr>
          <w:rFonts w:eastAsiaTheme="minorEastAsia"/>
        </w:rPr>
        <w:t>0.7</w:t>
      </w:r>
      <w:r w:rsidRPr="007E712B">
        <w:rPr>
          <w:rFonts w:asciiTheme="minorEastAsia" w:eastAsiaTheme="minorEastAsia" w:hAnsiTheme="minorEastAsia" w:cs="宋体" w:hint="eastAsia"/>
        </w:rPr>
        <w:t>倍。</w:t>
      </w:r>
    </w:p>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吸光度与铅量之间的线性回归方程式为：</w:t>
      </w:r>
      <w:r w:rsidRPr="00F60F4C">
        <w:rPr>
          <w:rFonts w:eastAsiaTheme="minorEastAsia"/>
        </w:rPr>
        <w:t xml:space="preserve"> [A]=0.1924[C]+0.0014</w:t>
      </w:r>
    </w:p>
    <w:p w:rsidR="00C648FC" w:rsidRPr="007E712B" w:rsidRDefault="00C648FC" w:rsidP="00C648FC">
      <w:pPr>
        <w:spacing w:line="360" w:lineRule="auto"/>
        <w:rPr>
          <w:rFonts w:asciiTheme="minorEastAsia" w:eastAsiaTheme="minorEastAsia" w:hAnsiTheme="minorEastAsia"/>
        </w:rPr>
      </w:pPr>
      <w:r w:rsidRPr="007E712B">
        <w:rPr>
          <w:rFonts w:asciiTheme="minorEastAsia" w:eastAsiaTheme="minorEastAsia" w:hAnsiTheme="minorEastAsia"/>
        </w:rPr>
        <w:t xml:space="preserve">    </w:t>
      </w:r>
      <w:r w:rsidRPr="007E712B">
        <w:rPr>
          <w:rFonts w:asciiTheme="minorEastAsia" w:eastAsiaTheme="minorEastAsia" w:hAnsiTheme="minorEastAsia" w:cs="宋体" w:hint="eastAsia"/>
        </w:rPr>
        <w:t>线性相关系数：</w:t>
      </w:r>
      <w:r w:rsidRPr="00F60F4C">
        <w:rPr>
          <w:rFonts w:eastAsiaTheme="minorEastAsia"/>
        </w:rPr>
        <w:t>r=0.9997</w:t>
      </w:r>
    </w:p>
    <w:p w:rsidR="00C648FC" w:rsidRPr="00F60F4C" w:rsidRDefault="00C648FC" w:rsidP="00C648FC">
      <w:pPr>
        <w:spacing w:line="360" w:lineRule="auto"/>
        <w:rPr>
          <w:rFonts w:ascii="黑体" w:eastAsia="黑体" w:hAnsi="黑体"/>
          <w:b/>
          <w:bCs/>
        </w:rPr>
      </w:pPr>
      <w:r w:rsidRPr="00F60F4C">
        <w:rPr>
          <w:rFonts w:ascii="黑体" w:eastAsia="黑体" w:hAnsi="黑体" w:hint="eastAsia"/>
          <w:b/>
          <w:bCs/>
        </w:rPr>
        <w:t>4</w:t>
      </w:r>
      <w:r w:rsidRPr="00F60F4C">
        <w:rPr>
          <w:rFonts w:ascii="黑体" w:eastAsia="黑体" w:hAnsi="黑体"/>
          <w:b/>
          <w:bCs/>
        </w:rPr>
        <w:t xml:space="preserve">.3  </w:t>
      </w:r>
      <w:r w:rsidRPr="00F60F4C">
        <w:rPr>
          <w:rFonts w:ascii="黑体" w:eastAsia="黑体" w:hAnsi="黑体" w:cs="宋体" w:hint="eastAsia"/>
          <w:b/>
          <w:bCs/>
        </w:rPr>
        <w:t>试剂影响</w:t>
      </w:r>
    </w:p>
    <w:p w:rsidR="00C648FC" w:rsidRPr="00F60F4C" w:rsidRDefault="00C648FC" w:rsidP="00C648FC">
      <w:pPr>
        <w:spacing w:line="360" w:lineRule="auto"/>
        <w:rPr>
          <w:rFonts w:ascii="黑体" w:eastAsia="黑体" w:hAnsi="黑体"/>
          <w:b/>
          <w:bCs/>
        </w:rPr>
      </w:pPr>
      <w:r>
        <w:rPr>
          <w:rFonts w:ascii="黑体" w:eastAsia="黑体" w:hAnsi="黑体" w:hint="eastAsia"/>
          <w:b/>
          <w:bCs/>
        </w:rPr>
        <w:t>4</w:t>
      </w:r>
      <w:r w:rsidRPr="00F60F4C">
        <w:rPr>
          <w:rFonts w:ascii="黑体" w:eastAsia="黑体" w:hAnsi="黑体"/>
          <w:b/>
          <w:bCs/>
        </w:rPr>
        <w:t xml:space="preserve">.3.1 </w:t>
      </w:r>
      <w:r w:rsidRPr="00F60F4C">
        <w:rPr>
          <w:rFonts w:ascii="黑体" w:eastAsia="黑体" w:hAnsi="黑体" w:cs="宋体" w:hint="eastAsia"/>
          <w:b/>
          <w:bCs/>
        </w:rPr>
        <w:t>盐酸</w:t>
      </w:r>
    </w:p>
    <w:p w:rsidR="00C648FC" w:rsidRPr="00E34471" w:rsidRDefault="00C648FC" w:rsidP="00C648FC">
      <w:pPr>
        <w:ind w:firstLineChars="200" w:firstLine="420"/>
        <w:rPr>
          <w:rFonts w:asciiTheme="minorEastAsia" w:eastAsiaTheme="minorEastAsia" w:hAnsiTheme="minorEastAsia" w:cs="宋体"/>
        </w:rPr>
      </w:pPr>
      <w:r w:rsidRPr="007E712B">
        <w:rPr>
          <w:rFonts w:asciiTheme="minorEastAsia" w:eastAsiaTheme="minorEastAsia" w:hAnsiTheme="minorEastAsia" w:cs="宋体" w:hint="eastAsia"/>
        </w:rPr>
        <w:t>分别取</w:t>
      </w:r>
      <w:bookmarkStart w:id="0" w:name="_Hlk11681576"/>
      <w:r w:rsidRPr="00F60F4C">
        <w:rPr>
          <w:rFonts w:eastAsiaTheme="minorEastAsia"/>
        </w:rPr>
        <w:t>2.0</w:t>
      </w:r>
      <w:r w:rsidRPr="00F60F4C">
        <w:rPr>
          <w:rFonts w:eastAsiaTheme="minorEastAsia" w:hint="eastAsia"/>
        </w:rPr>
        <w:t>ml</w:t>
      </w:r>
      <w:r w:rsidRPr="00F60F4C">
        <w:rPr>
          <w:rFonts w:eastAsiaTheme="minorEastAsia" w:hint="eastAsia"/>
        </w:rPr>
        <w:t>、</w:t>
      </w:r>
      <w:r w:rsidRPr="00F60F4C">
        <w:rPr>
          <w:rFonts w:eastAsiaTheme="minorEastAsia"/>
        </w:rPr>
        <w:t>15.0</w:t>
      </w:r>
      <w:bookmarkEnd w:id="0"/>
      <w:r w:rsidRPr="00F60F4C">
        <w:rPr>
          <w:rFonts w:eastAsiaTheme="minorEastAsia" w:hint="eastAsia"/>
        </w:rPr>
        <w:t>ml</w:t>
      </w:r>
      <w:r w:rsidRPr="007E712B">
        <w:rPr>
          <w:rFonts w:asciiTheme="minorEastAsia" w:eastAsiaTheme="minorEastAsia" w:hAnsiTheme="minorEastAsia" w:cs="宋体" w:hint="eastAsia"/>
        </w:rPr>
        <w:t>铅标准溶液</w:t>
      </w:r>
      <w:r w:rsidRPr="00F60F4C">
        <w:rPr>
          <w:rFonts w:eastAsiaTheme="minorEastAsia" w:hAnsiTheme="minorEastAsia"/>
        </w:rPr>
        <w:t>（</w:t>
      </w:r>
      <w:r w:rsidRPr="00F60F4C">
        <w:rPr>
          <w:rFonts w:eastAsiaTheme="minorEastAsia"/>
        </w:rPr>
        <w:t>3.2.4</w:t>
      </w:r>
      <w:r w:rsidRPr="007E712B">
        <w:rPr>
          <w:rFonts w:asciiTheme="minorEastAsia" w:eastAsiaTheme="minorEastAsia" w:hAnsiTheme="minorEastAsia" w:cs="宋体" w:hint="eastAsia"/>
        </w:rPr>
        <w:t>）各一组于</w:t>
      </w:r>
      <w:r w:rsidRPr="00F60F4C">
        <w:rPr>
          <w:rFonts w:eastAsiaTheme="minorEastAsia" w:hint="eastAsia"/>
        </w:rPr>
        <w:t>100</w:t>
      </w:r>
      <w:r w:rsidRPr="00F60F4C">
        <w:rPr>
          <w:rFonts w:eastAsiaTheme="minorEastAsia"/>
        </w:rPr>
        <w:t xml:space="preserve"> mL</w:t>
      </w:r>
      <w:r w:rsidRPr="007E712B">
        <w:rPr>
          <w:rFonts w:asciiTheme="minorEastAsia" w:eastAsiaTheme="minorEastAsia" w:hAnsiTheme="minorEastAsia" w:cs="宋体" w:hint="eastAsia"/>
        </w:rPr>
        <w:t>容量瓶中，按实验方法改变盐酸浓度，结果见表</w:t>
      </w:r>
      <w:r w:rsidRPr="00F60F4C">
        <w:rPr>
          <w:rFonts w:eastAsiaTheme="minorEastAsia" w:hint="eastAsia"/>
        </w:rPr>
        <w:t>7</w:t>
      </w:r>
      <w:r w:rsidRPr="007E712B">
        <w:rPr>
          <w:rFonts w:asciiTheme="minorEastAsia" w:eastAsiaTheme="minorEastAsia" w:hAnsiTheme="minorEastAsia" w:cs="宋体" w:hint="eastAsia"/>
        </w:rPr>
        <w:t>。</w:t>
      </w:r>
    </w:p>
    <w:p w:rsidR="00C648FC" w:rsidRPr="007E712B" w:rsidRDefault="00C648FC" w:rsidP="00C648FC">
      <w:pPr>
        <w:spacing w:line="360" w:lineRule="auto"/>
        <w:jc w:val="center"/>
        <w:rPr>
          <w:rFonts w:asciiTheme="minorEastAsia" w:eastAsiaTheme="minorEastAsia" w:hAnsiTheme="minorEastAsia"/>
        </w:rPr>
      </w:pPr>
      <w:r w:rsidRPr="007E712B">
        <w:rPr>
          <w:rFonts w:asciiTheme="minorEastAsia" w:eastAsiaTheme="minorEastAsia" w:hAnsiTheme="minorEastAsia" w:cs="宋体" w:hint="eastAsia"/>
        </w:rPr>
        <w:t>表</w:t>
      </w:r>
      <w:r w:rsidRPr="00F60F4C">
        <w:rPr>
          <w:rFonts w:eastAsiaTheme="minorEastAsia" w:hint="eastAsia"/>
        </w:rPr>
        <w:t>7</w:t>
      </w:r>
      <w:r w:rsidRPr="007E712B">
        <w:rPr>
          <w:rFonts w:asciiTheme="minorEastAsia" w:eastAsiaTheme="minorEastAsia" w:hAnsiTheme="minorEastAsia"/>
        </w:rPr>
        <w:t xml:space="preserve">  </w:t>
      </w:r>
      <w:r w:rsidRPr="007E712B">
        <w:rPr>
          <w:rFonts w:asciiTheme="minorEastAsia" w:eastAsiaTheme="minorEastAsia" w:hAnsiTheme="minorEastAsia" w:cs="宋体" w:hint="eastAsia"/>
        </w:rPr>
        <w:t>盐酸对铅测定的影响</w:t>
      </w:r>
    </w:p>
    <w:tbl>
      <w:tblPr>
        <w:tblW w:w="5000" w:type="pct"/>
        <w:tblInd w:w="-106" w:type="dxa"/>
        <w:tblLayout w:type="fixed"/>
        <w:tblLook w:val="0000"/>
      </w:tblPr>
      <w:tblGrid>
        <w:gridCol w:w="1703"/>
        <w:gridCol w:w="1363"/>
        <w:gridCol w:w="1364"/>
        <w:gridCol w:w="1364"/>
        <w:gridCol w:w="1364"/>
        <w:gridCol w:w="1364"/>
      </w:tblGrid>
      <w:tr w:rsidR="00C648FC" w:rsidRPr="007E712B" w:rsidTr="00236F30">
        <w:trPr>
          <w:trHeight w:val="285"/>
        </w:trPr>
        <w:tc>
          <w:tcPr>
            <w:tcW w:w="1000" w:type="pct"/>
            <w:vMerge w:val="restart"/>
            <w:tcBorders>
              <w:top w:val="single" w:sz="12" w:space="0" w:color="auto"/>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hint="eastAsia"/>
              </w:rPr>
              <w:t>铅标准溶液</w:t>
            </w:r>
            <w:r w:rsidRPr="00F60F4C">
              <w:rPr>
                <w:rFonts w:eastAsiaTheme="minorEastAsia" w:hint="eastAsia"/>
              </w:rPr>
              <w:t>（</w:t>
            </w:r>
            <w:r w:rsidRPr="00F60F4C">
              <w:rPr>
                <w:rFonts w:eastAsiaTheme="minorEastAsia"/>
              </w:rPr>
              <w:t>μg/mL</w:t>
            </w:r>
            <w:r w:rsidRPr="00F60F4C">
              <w:rPr>
                <w:rFonts w:eastAsiaTheme="minorEastAsia" w:hint="eastAsia"/>
              </w:rPr>
              <w:t>）</w:t>
            </w:r>
          </w:p>
        </w:tc>
        <w:tc>
          <w:tcPr>
            <w:tcW w:w="4000" w:type="pct"/>
            <w:gridSpan w:val="5"/>
            <w:tcBorders>
              <w:top w:val="single" w:sz="12" w:space="0" w:color="auto"/>
              <w:left w:val="nil"/>
              <w:bottom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盐酸浓度（</w:t>
            </w:r>
            <w:r w:rsidRPr="00F60F4C">
              <w:rPr>
                <w:rFonts w:eastAsiaTheme="minorEastAsia"/>
              </w:rPr>
              <w:t>%</w:t>
            </w:r>
            <w:r w:rsidRPr="007E712B">
              <w:rPr>
                <w:rFonts w:asciiTheme="minorEastAsia" w:eastAsiaTheme="minorEastAsia" w:hAnsiTheme="minorEastAsia" w:cs="宋体" w:hint="eastAsia"/>
              </w:rPr>
              <w:t>）</w:t>
            </w:r>
          </w:p>
        </w:tc>
      </w:tr>
      <w:tr w:rsidR="00C648FC" w:rsidRPr="007E712B" w:rsidTr="00236F30">
        <w:trPr>
          <w:trHeight w:val="285"/>
        </w:trPr>
        <w:tc>
          <w:tcPr>
            <w:tcW w:w="1000" w:type="pct"/>
            <w:vMerge/>
            <w:tcBorders>
              <w:top w:val="single" w:sz="4" w:space="0" w:color="auto"/>
              <w:bottom w:val="single" w:sz="4" w:space="0" w:color="auto"/>
              <w:right w:val="single" w:sz="4" w:space="0" w:color="auto"/>
            </w:tcBorders>
            <w:vAlign w:val="center"/>
          </w:tcPr>
          <w:p w:rsidR="00C648FC" w:rsidRPr="007E712B" w:rsidRDefault="00C648FC" w:rsidP="00236F30">
            <w:pPr>
              <w:widowControl/>
              <w:spacing w:line="300" w:lineRule="exact"/>
              <w:jc w:val="center"/>
              <w:rPr>
                <w:rFonts w:asciiTheme="minorEastAsia" w:eastAsiaTheme="minorEastAsia" w:hAnsiTheme="minorEastAsia"/>
              </w:rPr>
            </w:pPr>
          </w:p>
        </w:tc>
        <w:tc>
          <w:tcPr>
            <w:tcW w:w="800" w:type="pct"/>
            <w:tcBorders>
              <w:top w:val="nil"/>
              <w:left w:val="nil"/>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2.0</w:t>
            </w:r>
          </w:p>
        </w:tc>
        <w:tc>
          <w:tcPr>
            <w:tcW w:w="800" w:type="pct"/>
            <w:tcBorders>
              <w:top w:val="nil"/>
              <w:left w:val="nil"/>
              <w:bottom w:val="single" w:sz="4" w:space="0" w:color="auto"/>
              <w:right w:val="single" w:sz="4" w:space="0" w:color="auto"/>
            </w:tcBorders>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5.0</w:t>
            </w:r>
          </w:p>
        </w:tc>
        <w:tc>
          <w:tcPr>
            <w:tcW w:w="800" w:type="pct"/>
            <w:tcBorders>
              <w:top w:val="nil"/>
              <w:left w:val="nil"/>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10.0</w:t>
            </w:r>
          </w:p>
        </w:tc>
        <w:tc>
          <w:tcPr>
            <w:tcW w:w="800" w:type="pct"/>
            <w:tcBorders>
              <w:top w:val="nil"/>
              <w:left w:val="nil"/>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15.0</w:t>
            </w:r>
          </w:p>
        </w:tc>
        <w:tc>
          <w:tcPr>
            <w:tcW w:w="800" w:type="pct"/>
            <w:tcBorders>
              <w:top w:val="nil"/>
              <w:left w:val="nil"/>
              <w:bottom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20.0</w:t>
            </w:r>
          </w:p>
        </w:tc>
      </w:tr>
      <w:tr w:rsidR="00C648FC" w:rsidRPr="007E712B" w:rsidTr="00236F30">
        <w:trPr>
          <w:trHeight w:val="285"/>
        </w:trPr>
        <w:tc>
          <w:tcPr>
            <w:tcW w:w="1000" w:type="pct"/>
            <w:tcBorders>
              <w:top w:val="single" w:sz="4" w:space="0" w:color="auto"/>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2.0</w:t>
            </w:r>
          </w:p>
        </w:tc>
        <w:tc>
          <w:tcPr>
            <w:tcW w:w="800" w:type="pct"/>
            <w:tcBorders>
              <w:top w:val="single" w:sz="4" w:space="0" w:color="auto"/>
              <w:left w:val="nil"/>
              <w:bottom w:val="single" w:sz="4" w:space="0" w:color="auto"/>
              <w:right w:val="single" w:sz="4" w:space="0" w:color="auto"/>
            </w:tcBorders>
            <w:noWrap/>
            <w:vAlign w:val="center"/>
          </w:tcPr>
          <w:p w:rsidR="00C648FC" w:rsidRPr="00F60F4C" w:rsidRDefault="00C648FC" w:rsidP="00236F30">
            <w:pPr>
              <w:spacing w:line="300" w:lineRule="exact"/>
              <w:jc w:val="center"/>
              <w:rPr>
                <w:rFonts w:eastAsiaTheme="minorEastAsia"/>
              </w:rPr>
            </w:pPr>
            <w:r w:rsidRPr="00F60F4C">
              <w:rPr>
                <w:rFonts w:eastAsiaTheme="minorEastAsia"/>
              </w:rPr>
              <w:t>0.0534</w:t>
            </w:r>
          </w:p>
        </w:tc>
        <w:tc>
          <w:tcPr>
            <w:tcW w:w="800" w:type="pct"/>
            <w:tcBorders>
              <w:top w:val="single" w:sz="4" w:space="0" w:color="auto"/>
              <w:left w:val="nil"/>
              <w:bottom w:val="single" w:sz="4" w:space="0" w:color="auto"/>
              <w:right w:val="single" w:sz="4" w:space="0" w:color="auto"/>
            </w:tcBorders>
            <w:vAlign w:val="center"/>
          </w:tcPr>
          <w:p w:rsidR="00C648FC" w:rsidRPr="00F60F4C" w:rsidRDefault="00C648FC" w:rsidP="00236F30">
            <w:pPr>
              <w:spacing w:line="300" w:lineRule="exact"/>
              <w:jc w:val="center"/>
              <w:rPr>
                <w:rFonts w:eastAsiaTheme="minorEastAsia"/>
              </w:rPr>
            </w:pPr>
            <w:r w:rsidRPr="00F60F4C">
              <w:rPr>
                <w:rFonts w:eastAsiaTheme="minorEastAsia"/>
              </w:rPr>
              <w:t>0.0547</w:t>
            </w:r>
          </w:p>
        </w:tc>
        <w:tc>
          <w:tcPr>
            <w:tcW w:w="800" w:type="pct"/>
            <w:tcBorders>
              <w:top w:val="single" w:sz="4" w:space="0" w:color="auto"/>
              <w:left w:val="nil"/>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0.0551</w:t>
            </w:r>
          </w:p>
        </w:tc>
        <w:tc>
          <w:tcPr>
            <w:tcW w:w="800" w:type="pct"/>
            <w:tcBorders>
              <w:top w:val="single" w:sz="4" w:space="0" w:color="auto"/>
              <w:left w:val="nil"/>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0.0537</w:t>
            </w:r>
          </w:p>
        </w:tc>
        <w:tc>
          <w:tcPr>
            <w:tcW w:w="800" w:type="pct"/>
            <w:tcBorders>
              <w:top w:val="single" w:sz="4" w:space="0" w:color="auto"/>
              <w:left w:val="nil"/>
              <w:bottom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0.0530</w:t>
            </w:r>
          </w:p>
        </w:tc>
      </w:tr>
      <w:tr w:rsidR="00C648FC" w:rsidRPr="007E712B" w:rsidTr="00236F30">
        <w:trPr>
          <w:trHeight w:val="285"/>
        </w:trPr>
        <w:tc>
          <w:tcPr>
            <w:tcW w:w="1000" w:type="pct"/>
            <w:tcBorders>
              <w:top w:val="single" w:sz="4" w:space="0" w:color="auto"/>
              <w:bottom w:val="single" w:sz="12"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15.0</w:t>
            </w:r>
          </w:p>
        </w:tc>
        <w:tc>
          <w:tcPr>
            <w:tcW w:w="800" w:type="pct"/>
            <w:tcBorders>
              <w:top w:val="single" w:sz="4" w:space="0" w:color="auto"/>
              <w:left w:val="nil"/>
              <w:bottom w:val="single" w:sz="12"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0.3710</w:t>
            </w:r>
          </w:p>
        </w:tc>
        <w:tc>
          <w:tcPr>
            <w:tcW w:w="800" w:type="pct"/>
            <w:tcBorders>
              <w:top w:val="single" w:sz="4" w:space="0" w:color="auto"/>
              <w:left w:val="nil"/>
              <w:bottom w:val="single" w:sz="12" w:space="0" w:color="auto"/>
              <w:right w:val="single" w:sz="4" w:space="0" w:color="auto"/>
            </w:tcBorders>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0.3706</w:t>
            </w:r>
          </w:p>
        </w:tc>
        <w:tc>
          <w:tcPr>
            <w:tcW w:w="800" w:type="pct"/>
            <w:tcBorders>
              <w:top w:val="single" w:sz="4" w:space="0" w:color="auto"/>
              <w:left w:val="nil"/>
              <w:bottom w:val="single" w:sz="12"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0.3692</w:t>
            </w:r>
          </w:p>
        </w:tc>
        <w:tc>
          <w:tcPr>
            <w:tcW w:w="800" w:type="pct"/>
            <w:tcBorders>
              <w:top w:val="single" w:sz="4" w:space="0" w:color="auto"/>
              <w:left w:val="nil"/>
              <w:bottom w:val="single" w:sz="12"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0.3732</w:t>
            </w:r>
          </w:p>
        </w:tc>
        <w:tc>
          <w:tcPr>
            <w:tcW w:w="800" w:type="pct"/>
            <w:tcBorders>
              <w:top w:val="single" w:sz="4" w:space="0" w:color="auto"/>
              <w:left w:val="nil"/>
              <w:bottom w:val="single" w:sz="12"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0.3750</w:t>
            </w:r>
          </w:p>
        </w:tc>
      </w:tr>
    </w:tbl>
    <w:p w:rsidR="00C648FC" w:rsidRPr="007E712B" w:rsidRDefault="00C648FC" w:rsidP="00C648FC">
      <w:pPr>
        <w:ind w:firstLineChars="200" w:firstLine="420"/>
        <w:rPr>
          <w:rFonts w:asciiTheme="minorEastAsia" w:eastAsiaTheme="minorEastAsia" w:hAnsiTheme="minorEastAsia"/>
          <w:b/>
          <w:bCs/>
        </w:rPr>
      </w:pPr>
      <w:r w:rsidRPr="007E712B">
        <w:rPr>
          <w:rFonts w:asciiTheme="minorEastAsia" w:eastAsiaTheme="minorEastAsia" w:hAnsiTheme="minorEastAsia" w:cs="宋体" w:hint="eastAsia"/>
        </w:rPr>
        <w:t>由表</w:t>
      </w:r>
      <w:r w:rsidRPr="007E712B">
        <w:rPr>
          <w:rFonts w:asciiTheme="minorEastAsia" w:eastAsiaTheme="minorEastAsia" w:hAnsiTheme="minorEastAsia" w:hint="eastAsia"/>
        </w:rPr>
        <w:t>7</w:t>
      </w:r>
      <w:r w:rsidRPr="007E712B">
        <w:rPr>
          <w:rFonts w:asciiTheme="minorEastAsia" w:eastAsiaTheme="minorEastAsia" w:hAnsiTheme="minorEastAsia" w:cs="宋体" w:hint="eastAsia"/>
        </w:rPr>
        <w:t>可知，当盐酸酸度控制在</w:t>
      </w:r>
      <w:r w:rsidRPr="00F60F4C">
        <w:rPr>
          <w:rFonts w:eastAsiaTheme="minorEastAsia"/>
        </w:rPr>
        <w:t>20%</w:t>
      </w:r>
      <w:r w:rsidRPr="007E712B">
        <w:rPr>
          <w:rFonts w:asciiTheme="minorEastAsia" w:eastAsiaTheme="minorEastAsia" w:hAnsiTheme="minorEastAsia" w:cs="宋体" w:hint="eastAsia"/>
        </w:rPr>
        <w:t>以下的范围内时，对铅元素的检出无明显影响。考虑成本和环保问题，本方案选用</w:t>
      </w:r>
      <w:r w:rsidRPr="00F60F4C">
        <w:rPr>
          <w:rFonts w:eastAsiaTheme="minorEastAsia"/>
        </w:rPr>
        <w:t>5%</w:t>
      </w:r>
      <w:r w:rsidRPr="007E712B">
        <w:rPr>
          <w:rFonts w:asciiTheme="minorEastAsia" w:eastAsiaTheme="minorEastAsia" w:hAnsiTheme="minorEastAsia" w:cs="宋体" w:hint="eastAsia"/>
        </w:rPr>
        <w:t>盐酸作为测定介质。</w:t>
      </w:r>
    </w:p>
    <w:p w:rsidR="00C648FC" w:rsidRPr="00F60F4C" w:rsidRDefault="00C648FC" w:rsidP="00C648FC">
      <w:pPr>
        <w:spacing w:line="360" w:lineRule="auto"/>
        <w:rPr>
          <w:rFonts w:ascii="黑体" w:eastAsia="黑体" w:hAnsi="黑体"/>
          <w:b/>
        </w:rPr>
      </w:pPr>
      <w:r>
        <w:rPr>
          <w:rFonts w:ascii="黑体" w:eastAsia="黑体" w:hAnsi="黑体" w:hint="eastAsia"/>
          <w:b/>
        </w:rPr>
        <w:t>4</w:t>
      </w:r>
      <w:r w:rsidRPr="00F60F4C">
        <w:rPr>
          <w:rFonts w:ascii="黑体" w:eastAsia="黑体" w:hAnsi="黑体"/>
          <w:b/>
        </w:rPr>
        <w:t xml:space="preserve">.3.2 </w:t>
      </w:r>
      <w:r w:rsidRPr="00F60F4C">
        <w:rPr>
          <w:rFonts w:ascii="黑体" w:eastAsia="黑体" w:hAnsi="黑体" w:hint="eastAsia"/>
          <w:b/>
        </w:rPr>
        <w:t>硝酸</w:t>
      </w:r>
    </w:p>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分别取</w:t>
      </w:r>
      <w:r w:rsidRPr="00F60F4C">
        <w:rPr>
          <w:rFonts w:eastAsiaTheme="minorEastAsia"/>
        </w:rPr>
        <w:t>2.0</w:t>
      </w:r>
      <w:r w:rsidRPr="00F60F4C">
        <w:rPr>
          <w:rFonts w:eastAsiaTheme="minorEastAsia" w:hint="eastAsia"/>
        </w:rPr>
        <w:t>ml</w:t>
      </w:r>
      <w:r w:rsidRPr="00F60F4C">
        <w:rPr>
          <w:rFonts w:eastAsiaTheme="minorEastAsia" w:hint="eastAsia"/>
        </w:rPr>
        <w:t>、</w:t>
      </w:r>
      <w:r w:rsidRPr="00F60F4C">
        <w:rPr>
          <w:rFonts w:eastAsiaTheme="minorEastAsia"/>
        </w:rPr>
        <w:t>15.0</w:t>
      </w:r>
      <w:r w:rsidRPr="00F60F4C">
        <w:rPr>
          <w:rFonts w:eastAsiaTheme="minorEastAsia" w:hint="eastAsia"/>
        </w:rPr>
        <w:t>ml</w:t>
      </w:r>
      <w:r w:rsidRPr="007E712B">
        <w:rPr>
          <w:rFonts w:asciiTheme="minorEastAsia" w:eastAsiaTheme="minorEastAsia" w:hAnsiTheme="minorEastAsia" w:cs="宋体" w:hint="eastAsia"/>
        </w:rPr>
        <w:t>铅标准溶液（</w:t>
      </w:r>
      <w:r>
        <w:rPr>
          <w:rFonts w:asciiTheme="minorEastAsia" w:eastAsiaTheme="minorEastAsia" w:hAnsiTheme="minorEastAsia" w:cs="宋体" w:hint="eastAsia"/>
        </w:rPr>
        <w:t>3</w:t>
      </w:r>
      <w:r w:rsidRPr="007E712B">
        <w:rPr>
          <w:rFonts w:asciiTheme="minorEastAsia" w:eastAsiaTheme="minorEastAsia" w:hAnsiTheme="minorEastAsia" w:cs="宋体" w:hint="eastAsia"/>
        </w:rPr>
        <w:t>.</w:t>
      </w:r>
      <w:r>
        <w:rPr>
          <w:rFonts w:asciiTheme="minorEastAsia" w:eastAsiaTheme="minorEastAsia" w:hAnsiTheme="minorEastAsia" w:cs="宋体" w:hint="eastAsia"/>
        </w:rPr>
        <w:t>2</w:t>
      </w:r>
      <w:r w:rsidRPr="007E712B">
        <w:rPr>
          <w:rFonts w:asciiTheme="minorEastAsia" w:eastAsiaTheme="minorEastAsia" w:hAnsiTheme="minorEastAsia" w:cs="宋体" w:hint="eastAsia"/>
        </w:rPr>
        <w:t>.</w:t>
      </w:r>
      <w:r>
        <w:rPr>
          <w:rFonts w:asciiTheme="minorEastAsia" w:eastAsiaTheme="minorEastAsia" w:hAnsiTheme="minorEastAsia" w:cs="宋体" w:hint="eastAsia"/>
        </w:rPr>
        <w:t>4</w:t>
      </w:r>
      <w:r w:rsidRPr="007E712B">
        <w:rPr>
          <w:rFonts w:asciiTheme="minorEastAsia" w:eastAsiaTheme="minorEastAsia" w:hAnsiTheme="minorEastAsia" w:cs="宋体" w:hint="eastAsia"/>
        </w:rPr>
        <w:t>）各一组于</w:t>
      </w:r>
      <w:r w:rsidRPr="00F60F4C">
        <w:rPr>
          <w:rFonts w:eastAsiaTheme="minorEastAsia" w:hint="eastAsia"/>
        </w:rPr>
        <w:t>100</w:t>
      </w:r>
      <w:r w:rsidRPr="00F60F4C">
        <w:rPr>
          <w:rFonts w:eastAsiaTheme="minorEastAsia"/>
        </w:rPr>
        <w:t xml:space="preserve"> mL</w:t>
      </w:r>
      <w:r w:rsidRPr="007E712B">
        <w:rPr>
          <w:rFonts w:asciiTheme="minorEastAsia" w:eastAsiaTheme="minorEastAsia" w:hAnsiTheme="minorEastAsia" w:cs="宋体" w:hint="eastAsia"/>
        </w:rPr>
        <w:t>容量瓶中，按实验方法改变硝酸浓度，结果见表</w:t>
      </w:r>
      <w:r w:rsidRPr="00F60F4C">
        <w:rPr>
          <w:rFonts w:eastAsiaTheme="minorEastAsia" w:hint="eastAsia"/>
        </w:rPr>
        <w:t>8</w:t>
      </w:r>
      <w:r w:rsidRPr="007E712B">
        <w:rPr>
          <w:rFonts w:asciiTheme="minorEastAsia" w:eastAsiaTheme="minorEastAsia" w:hAnsiTheme="minorEastAsia" w:cs="宋体" w:hint="eastAsia"/>
        </w:rPr>
        <w:t>。</w:t>
      </w:r>
    </w:p>
    <w:p w:rsidR="00C648FC" w:rsidRPr="007E712B" w:rsidRDefault="00C648FC" w:rsidP="00C648FC">
      <w:pPr>
        <w:spacing w:line="360" w:lineRule="auto"/>
        <w:jc w:val="center"/>
        <w:rPr>
          <w:rFonts w:asciiTheme="minorEastAsia" w:eastAsiaTheme="minorEastAsia" w:hAnsiTheme="minorEastAsia"/>
        </w:rPr>
      </w:pPr>
      <w:r w:rsidRPr="007E712B">
        <w:rPr>
          <w:rFonts w:asciiTheme="minorEastAsia" w:eastAsiaTheme="minorEastAsia" w:hAnsiTheme="minorEastAsia" w:cs="宋体" w:hint="eastAsia"/>
        </w:rPr>
        <w:t>表</w:t>
      </w:r>
      <w:r w:rsidRPr="00F60F4C">
        <w:rPr>
          <w:rFonts w:eastAsiaTheme="minorEastAsia" w:hint="eastAsia"/>
        </w:rPr>
        <w:t>8</w:t>
      </w:r>
      <w:r w:rsidRPr="007E712B">
        <w:rPr>
          <w:rFonts w:asciiTheme="minorEastAsia" w:eastAsiaTheme="minorEastAsia" w:hAnsiTheme="minorEastAsia"/>
        </w:rPr>
        <w:t xml:space="preserve">  </w:t>
      </w:r>
      <w:r w:rsidRPr="007E712B">
        <w:rPr>
          <w:rFonts w:asciiTheme="minorEastAsia" w:eastAsiaTheme="minorEastAsia" w:hAnsiTheme="minorEastAsia" w:cs="宋体" w:hint="eastAsia"/>
        </w:rPr>
        <w:t>硝酸对铅测定的影响</w:t>
      </w:r>
    </w:p>
    <w:tbl>
      <w:tblPr>
        <w:tblW w:w="5000" w:type="pct"/>
        <w:tblInd w:w="-106" w:type="dxa"/>
        <w:tblLayout w:type="fixed"/>
        <w:tblLook w:val="0000"/>
      </w:tblPr>
      <w:tblGrid>
        <w:gridCol w:w="1703"/>
        <w:gridCol w:w="1363"/>
        <w:gridCol w:w="1364"/>
        <w:gridCol w:w="1364"/>
        <w:gridCol w:w="1364"/>
        <w:gridCol w:w="1364"/>
      </w:tblGrid>
      <w:tr w:rsidR="00C648FC" w:rsidRPr="007E712B" w:rsidTr="00236F30">
        <w:trPr>
          <w:trHeight w:val="285"/>
        </w:trPr>
        <w:tc>
          <w:tcPr>
            <w:tcW w:w="1000" w:type="pct"/>
            <w:vMerge w:val="restart"/>
            <w:tcBorders>
              <w:top w:val="single" w:sz="12" w:space="0" w:color="auto"/>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hint="eastAsia"/>
              </w:rPr>
              <w:t>铅标准溶液</w:t>
            </w:r>
            <w:r w:rsidRPr="007E712B">
              <w:rPr>
                <w:rFonts w:asciiTheme="minorEastAsia" w:eastAsiaTheme="minorEastAsia" w:hAnsiTheme="minorEastAsia" w:cs="宋体" w:hint="eastAsia"/>
              </w:rPr>
              <w:t>（</w:t>
            </w:r>
            <w:r w:rsidRPr="00F60F4C">
              <w:rPr>
                <w:rFonts w:eastAsiaTheme="minorEastAsia"/>
              </w:rPr>
              <w:t>μg/mL</w:t>
            </w:r>
            <w:r w:rsidRPr="007E712B">
              <w:rPr>
                <w:rFonts w:asciiTheme="minorEastAsia" w:eastAsiaTheme="minorEastAsia" w:hAnsiTheme="minorEastAsia" w:cs="宋体" w:hint="eastAsia"/>
              </w:rPr>
              <w:t>）</w:t>
            </w:r>
          </w:p>
        </w:tc>
        <w:tc>
          <w:tcPr>
            <w:tcW w:w="4000" w:type="pct"/>
            <w:gridSpan w:val="5"/>
            <w:tcBorders>
              <w:top w:val="single" w:sz="12" w:space="0" w:color="auto"/>
              <w:left w:val="nil"/>
              <w:bottom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硝酸浓度（</w:t>
            </w:r>
            <w:r w:rsidRPr="00F60F4C">
              <w:rPr>
                <w:rFonts w:eastAsiaTheme="minorEastAsia"/>
              </w:rPr>
              <w:t>%</w:t>
            </w:r>
            <w:r w:rsidRPr="007E712B">
              <w:rPr>
                <w:rFonts w:asciiTheme="minorEastAsia" w:eastAsiaTheme="minorEastAsia" w:hAnsiTheme="minorEastAsia" w:cs="宋体" w:hint="eastAsia"/>
              </w:rPr>
              <w:t>）</w:t>
            </w:r>
          </w:p>
        </w:tc>
      </w:tr>
      <w:tr w:rsidR="00C648FC" w:rsidRPr="007E712B" w:rsidTr="00236F30">
        <w:trPr>
          <w:trHeight w:val="285"/>
        </w:trPr>
        <w:tc>
          <w:tcPr>
            <w:tcW w:w="1000" w:type="pct"/>
            <w:vMerge/>
            <w:tcBorders>
              <w:top w:val="single" w:sz="4" w:space="0" w:color="auto"/>
              <w:bottom w:val="single" w:sz="4" w:space="0" w:color="auto"/>
              <w:right w:val="single" w:sz="4" w:space="0" w:color="auto"/>
            </w:tcBorders>
            <w:vAlign w:val="center"/>
          </w:tcPr>
          <w:p w:rsidR="00C648FC" w:rsidRPr="007E712B" w:rsidRDefault="00C648FC" w:rsidP="00236F30">
            <w:pPr>
              <w:widowControl/>
              <w:spacing w:line="300" w:lineRule="exact"/>
              <w:jc w:val="center"/>
              <w:rPr>
                <w:rFonts w:asciiTheme="minorEastAsia" w:eastAsiaTheme="minorEastAsia" w:hAnsiTheme="minorEastAsia"/>
              </w:rPr>
            </w:pPr>
          </w:p>
        </w:tc>
        <w:tc>
          <w:tcPr>
            <w:tcW w:w="800" w:type="pct"/>
            <w:tcBorders>
              <w:top w:val="nil"/>
              <w:left w:val="nil"/>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2.0</w:t>
            </w:r>
          </w:p>
        </w:tc>
        <w:tc>
          <w:tcPr>
            <w:tcW w:w="800" w:type="pct"/>
            <w:tcBorders>
              <w:top w:val="nil"/>
              <w:left w:val="nil"/>
              <w:bottom w:val="single" w:sz="4" w:space="0" w:color="auto"/>
              <w:right w:val="single" w:sz="4" w:space="0" w:color="auto"/>
            </w:tcBorders>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5.0</w:t>
            </w:r>
          </w:p>
        </w:tc>
        <w:tc>
          <w:tcPr>
            <w:tcW w:w="800" w:type="pct"/>
            <w:tcBorders>
              <w:top w:val="nil"/>
              <w:left w:val="nil"/>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10.0</w:t>
            </w:r>
          </w:p>
        </w:tc>
        <w:tc>
          <w:tcPr>
            <w:tcW w:w="800" w:type="pct"/>
            <w:tcBorders>
              <w:top w:val="nil"/>
              <w:left w:val="nil"/>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15.0</w:t>
            </w:r>
          </w:p>
        </w:tc>
        <w:tc>
          <w:tcPr>
            <w:tcW w:w="800" w:type="pct"/>
            <w:tcBorders>
              <w:top w:val="nil"/>
              <w:left w:val="nil"/>
              <w:bottom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20.0</w:t>
            </w:r>
          </w:p>
        </w:tc>
      </w:tr>
      <w:tr w:rsidR="00C648FC" w:rsidRPr="007E712B" w:rsidTr="00236F30">
        <w:trPr>
          <w:trHeight w:val="285"/>
        </w:trPr>
        <w:tc>
          <w:tcPr>
            <w:tcW w:w="1000" w:type="pct"/>
            <w:tcBorders>
              <w:top w:val="single" w:sz="4" w:space="0" w:color="auto"/>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2.0</w:t>
            </w:r>
          </w:p>
        </w:tc>
        <w:tc>
          <w:tcPr>
            <w:tcW w:w="800" w:type="pct"/>
            <w:tcBorders>
              <w:top w:val="single" w:sz="4" w:space="0" w:color="auto"/>
              <w:left w:val="nil"/>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0.0510</w:t>
            </w:r>
          </w:p>
        </w:tc>
        <w:tc>
          <w:tcPr>
            <w:tcW w:w="800" w:type="pct"/>
            <w:tcBorders>
              <w:top w:val="single" w:sz="4" w:space="0" w:color="auto"/>
              <w:left w:val="nil"/>
              <w:bottom w:val="single" w:sz="4" w:space="0" w:color="auto"/>
              <w:right w:val="single" w:sz="4" w:space="0" w:color="auto"/>
            </w:tcBorders>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0.0491</w:t>
            </w:r>
          </w:p>
        </w:tc>
        <w:tc>
          <w:tcPr>
            <w:tcW w:w="800" w:type="pct"/>
            <w:tcBorders>
              <w:top w:val="single" w:sz="4" w:space="0" w:color="auto"/>
              <w:left w:val="nil"/>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0.0493</w:t>
            </w:r>
          </w:p>
        </w:tc>
        <w:tc>
          <w:tcPr>
            <w:tcW w:w="800" w:type="pct"/>
            <w:tcBorders>
              <w:top w:val="single" w:sz="4" w:space="0" w:color="auto"/>
              <w:left w:val="nil"/>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0.0499</w:t>
            </w:r>
          </w:p>
        </w:tc>
        <w:tc>
          <w:tcPr>
            <w:tcW w:w="800" w:type="pct"/>
            <w:tcBorders>
              <w:top w:val="single" w:sz="4" w:space="0" w:color="auto"/>
              <w:left w:val="nil"/>
              <w:bottom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0.0507</w:t>
            </w:r>
          </w:p>
        </w:tc>
      </w:tr>
      <w:tr w:rsidR="00C648FC" w:rsidRPr="007E712B" w:rsidTr="00236F30">
        <w:trPr>
          <w:trHeight w:val="285"/>
        </w:trPr>
        <w:tc>
          <w:tcPr>
            <w:tcW w:w="1000" w:type="pct"/>
            <w:tcBorders>
              <w:top w:val="single" w:sz="4" w:space="0" w:color="auto"/>
              <w:bottom w:val="single" w:sz="12"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15.0</w:t>
            </w:r>
          </w:p>
        </w:tc>
        <w:tc>
          <w:tcPr>
            <w:tcW w:w="800" w:type="pct"/>
            <w:tcBorders>
              <w:top w:val="single" w:sz="4" w:space="0" w:color="auto"/>
              <w:left w:val="nil"/>
              <w:bottom w:val="single" w:sz="12"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0.3583</w:t>
            </w:r>
          </w:p>
        </w:tc>
        <w:tc>
          <w:tcPr>
            <w:tcW w:w="800" w:type="pct"/>
            <w:tcBorders>
              <w:top w:val="single" w:sz="4" w:space="0" w:color="auto"/>
              <w:left w:val="nil"/>
              <w:bottom w:val="single" w:sz="12" w:space="0" w:color="auto"/>
              <w:right w:val="single" w:sz="4" w:space="0" w:color="auto"/>
            </w:tcBorders>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0.3527</w:t>
            </w:r>
          </w:p>
        </w:tc>
        <w:tc>
          <w:tcPr>
            <w:tcW w:w="800" w:type="pct"/>
            <w:tcBorders>
              <w:top w:val="single" w:sz="4" w:space="0" w:color="auto"/>
              <w:left w:val="nil"/>
              <w:bottom w:val="single" w:sz="12"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0.3489</w:t>
            </w:r>
          </w:p>
        </w:tc>
        <w:tc>
          <w:tcPr>
            <w:tcW w:w="800" w:type="pct"/>
            <w:tcBorders>
              <w:top w:val="single" w:sz="4" w:space="0" w:color="auto"/>
              <w:left w:val="nil"/>
              <w:bottom w:val="single" w:sz="12"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0.3516</w:t>
            </w:r>
          </w:p>
        </w:tc>
        <w:tc>
          <w:tcPr>
            <w:tcW w:w="800" w:type="pct"/>
            <w:tcBorders>
              <w:top w:val="single" w:sz="4" w:space="0" w:color="auto"/>
              <w:left w:val="nil"/>
              <w:bottom w:val="single" w:sz="12"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0.3557</w:t>
            </w:r>
          </w:p>
        </w:tc>
      </w:tr>
    </w:tbl>
    <w:p w:rsidR="00C648FC" w:rsidRPr="007E712B" w:rsidRDefault="00C648FC" w:rsidP="00C648FC">
      <w:pPr>
        <w:spacing w:line="360" w:lineRule="auto"/>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lastRenderedPageBreak/>
        <w:t>由表</w:t>
      </w:r>
      <w:r w:rsidRPr="00F60F4C">
        <w:rPr>
          <w:rFonts w:eastAsiaTheme="minorEastAsia"/>
        </w:rPr>
        <w:t>8</w:t>
      </w:r>
      <w:r w:rsidRPr="007E712B">
        <w:rPr>
          <w:rFonts w:asciiTheme="minorEastAsia" w:eastAsiaTheme="minorEastAsia" w:hAnsiTheme="minorEastAsia" w:cs="宋体" w:hint="eastAsia"/>
        </w:rPr>
        <w:t>可知，当硝酸酸度控制在</w:t>
      </w:r>
      <w:r w:rsidRPr="00F60F4C">
        <w:rPr>
          <w:rFonts w:eastAsiaTheme="minorEastAsia"/>
        </w:rPr>
        <w:t>20%</w:t>
      </w:r>
      <w:r w:rsidRPr="007E712B">
        <w:rPr>
          <w:rFonts w:asciiTheme="minorEastAsia" w:eastAsiaTheme="minorEastAsia" w:hAnsiTheme="minorEastAsia" w:cs="宋体" w:hint="eastAsia"/>
        </w:rPr>
        <w:t>以下的范围内时，对铅元素的检出无影响。</w:t>
      </w:r>
    </w:p>
    <w:p w:rsidR="00C648FC" w:rsidRPr="00CC0826" w:rsidRDefault="00C648FC" w:rsidP="00C648FC">
      <w:pPr>
        <w:spacing w:line="360" w:lineRule="auto"/>
        <w:rPr>
          <w:rFonts w:ascii="黑体" w:eastAsia="黑体" w:hAnsi="黑体"/>
          <w:b/>
          <w:bCs/>
        </w:rPr>
      </w:pPr>
      <w:r w:rsidRPr="00CC0826">
        <w:rPr>
          <w:rFonts w:ascii="黑体" w:eastAsia="黑体" w:hAnsi="黑体" w:hint="eastAsia"/>
          <w:b/>
          <w:bCs/>
        </w:rPr>
        <w:t>4</w:t>
      </w:r>
      <w:r w:rsidRPr="00CC0826">
        <w:rPr>
          <w:rFonts w:ascii="黑体" w:eastAsia="黑体" w:hAnsi="黑体"/>
          <w:b/>
          <w:bCs/>
        </w:rPr>
        <w:t xml:space="preserve">.4 </w:t>
      </w:r>
      <w:r w:rsidRPr="00CC0826">
        <w:rPr>
          <w:rFonts w:ascii="黑体" w:eastAsia="黑体" w:hAnsi="黑体" w:cs="宋体" w:hint="eastAsia"/>
          <w:b/>
          <w:bCs/>
        </w:rPr>
        <w:t>共存元素影响试验</w:t>
      </w:r>
    </w:p>
    <w:p w:rsidR="00C648FC" w:rsidRPr="00CC0826" w:rsidRDefault="00C648FC" w:rsidP="00C648FC">
      <w:pPr>
        <w:spacing w:line="360" w:lineRule="auto"/>
        <w:rPr>
          <w:rFonts w:ascii="黑体" w:eastAsia="黑体" w:hAnsi="黑体"/>
        </w:rPr>
      </w:pPr>
      <w:r w:rsidRPr="00CC0826">
        <w:rPr>
          <w:rFonts w:ascii="黑体" w:eastAsia="黑体" w:hAnsi="黑体" w:hint="eastAsia"/>
          <w:b/>
          <w:bCs/>
        </w:rPr>
        <w:t>4</w:t>
      </w:r>
      <w:r w:rsidRPr="00CC0826">
        <w:rPr>
          <w:rFonts w:ascii="黑体" w:eastAsia="黑体" w:hAnsi="黑体"/>
          <w:b/>
          <w:bCs/>
        </w:rPr>
        <w:t xml:space="preserve">.4.1 </w:t>
      </w:r>
      <w:r w:rsidRPr="00CC0826">
        <w:rPr>
          <w:rFonts w:ascii="黑体" w:eastAsia="黑体" w:hAnsi="黑体" w:cs="宋体" w:hint="eastAsia"/>
          <w:b/>
          <w:bCs/>
        </w:rPr>
        <w:t>锡基体的干扰试验</w:t>
      </w:r>
    </w:p>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分别取铅标准溶液（</w:t>
      </w:r>
      <w:r>
        <w:rPr>
          <w:rFonts w:eastAsiaTheme="minorEastAsia" w:hint="eastAsia"/>
        </w:rPr>
        <w:t>3</w:t>
      </w:r>
      <w:r w:rsidRPr="00F60F4C">
        <w:rPr>
          <w:rFonts w:eastAsiaTheme="minorEastAsia"/>
        </w:rPr>
        <w:t>.</w:t>
      </w:r>
      <w:r>
        <w:rPr>
          <w:rFonts w:eastAsiaTheme="minorEastAsia" w:hint="eastAsia"/>
        </w:rPr>
        <w:t>2</w:t>
      </w:r>
      <w:r w:rsidRPr="00F60F4C">
        <w:rPr>
          <w:rFonts w:eastAsiaTheme="minorEastAsia"/>
        </w:rPr>
        <w:t>.</w:t>
      </w:r>
      <w:r>
        <w:rPr>
          <w:rFonts w:eastAsiaTheme="minorEastAsia" w:hint="eastAsia"/>
        </w:rPr>
        <w:t>4</w:t>
      </w:r>
      <w:r w:rsidRPr="00F60F4C">
        <w:rPr>
          <w:rFonts w:eastAsiaTheme="minorEastAsia" w:hint="eastAsia"/>
        </w:rPr>
        <w:t>）</w:t>
      </w:r>
      <w:r w:rsidRPr="00F60F4C">
        <w:rPr>
          <w:rFonts w:eastAsiaTheme="minorEastAsia" w:hint="eastAsia"/>
        </w:rPr>
        <w:t>2</w:t>
      </w:r>
      <w:r w:rsidRPr="00F60F4C">
        <w:rPr>
          <w:rFonts w:eastAsiaTheme="minorEastAsia"/>
        </w:rPr>
        <w:t>mL</w:t>
      </w:r>
      <w:r w:rsidRPr="007E712B">
        <w:rPr>
          <w:rFonts w:asciiTheme="minorEastAsia" w:eastAsiaTheme="minorEastAsia" w:hAnsiTheme="minorEastAsia" w:cs="宋体" w:hint="eastAsia"/>
        </w:rPr>
        <w:t>和</w:t>
      </w:r>
      <w:r w:rsidRPr="00F60F4C">
        <w:rPr>
          <w:rFonts w:eastAsiaTheme="minorEastAsia" w:hint="eastAsia"/>
        </w:rPr>
        <w:t>15</w:t>
      </w:r>
      <w:r w:rsidRPr="00F60F4C">
        <w:rPr>
          <w:rFonts w:eastAsiaTheme="minorEastAsia"/>
        </w:rPr>
        <w:t>mL</w:t>
      </w:r>
      <w:r w:rsidRPr="007E712B">
        <w:rPr>
          <w:rFonts w:asciiTheme="minorEastAsia" w:eastAsiaTheme="minorEastAsia" w:hAnsiTheme="minorEastAsia" w:cs="宋体" w:hint="eastAsia"/>
        </w:rPr>
        <w:t>各一组于</w:t>
      </w:r>
      <w:r w:rsidRPr="00F60F4C">
        <w:rPr>
          <w:rFonts w:eastAsiaTheme="minorEastAsia" w:hint="eastAsia"/>
        </w:rPr>
        <w:t>100</w:t>
      </w:r>
      <w:r w:rsidRPr="00F60F4C">
        <w:rPr>
          <w:rFonts w:eastAsiaTheme="minorEastAsia"/>
        </w:rPr>
        <w:t>mL</w:t>
      </w:r>
      <w:r w:rsidRPr="007E712B">
        <w:rPr>
          <w:rFonts w:asciiTheme="minorEastAsia" w:eastAsiaTheme="minorEastAsia" w:hAnsiTheme="minorEastAsia" w:cs="宋体" w:hint="eastAsia"/>
        </w:rPr>
        <w:t>容量瓶中，按表</w:t>
      </w:r>
      <w:r w:rsidRPr="00F60F4C">
        <w:rPr>
          <w:rFonts w:eastAsiaTheme="minorEastAsia"/>
        </w:rPr>
        <w:t>9</w:t>
      </w:r>
      <w:r w:rsidRPr="007E712B">
        <w:rPr>
          <w:rFonts w:asciiTheme="minorEastAsia" w:eastAsiaTheme="minorEastAsia" w:hAnsiTheme="minorEastAsia" w:cs="宋体" w:hint="eastAsia"/>
        </w:rPr>
        <w:t>分别加入</w:t>
      </w:r>
      <w:r w:rsidRPr="00F60F4C">
        <w:rPr>
          <w:rFonts w:eastAsiaTheme="minorEastAsia"/>
        </w:rPr>
        <w:t>0</w:t>
      </w:r>
      <w:r w:rsidRPr="00F60F4C">
        <w:rPr>
          <w:rFonts w:eastAsiaTheme="minorEastAsia" w:hint="eastAsia"/>
        </w:rPr>
        <w:t>、</w:t>
      </w:r>
      <w:r w:rsidRPr="00F60F4C">
        <w:rPr>
          <w:rFonts w:eastAsiaTheme="minorEastAsia"/>
        </w:rPr>
        <w:t>1</w:t>
      </w:r>
      <w:r w:rsidRPr="00F60F4C">
        <w:rPr>
          <w:rFonts w:eastAsiaTheme="minorEastAsia" w:hint="eastAsia"/>
        </w:rPr>
        <w:t>、</w:t>
      </w:r>
      <w:r w:rsidRPr="00F60F4C">
        <w:rPr>
          <w:rFonts w:eastAsiaTheme="minorEastAsia"/>
        </w:rPr>
        <w:t>2</w:t>
      </w:r>
      <w:r w:rsidRPr="00F60F4C">
        <w:rPr>
          <w:rFonts w:eastAsiaTheme="minorEastAsia" w:hint="eastAsia"/>
        </w:rPr>
        <w:t>、</w:t>
      </w:r>
      <w:r w:rsidRPr="00F60F4C">
        <w:rPr>
          <w:rFonts w:eastAsiaTheme="minorEastAsia"/>
        </w:rPr>
        <w:t>5</w:t>
      </w:r>
      <w:r w:rsidRPr="00F60F4C">
        <w:rPr>
          <w:rFonts w:eastAsiaTheme="minorEastAsia" w:hint="eastAsia"/>
        </w:rPr>
        <w:t>、</w:t>
      </w:r>
      <w:r w:rsidRPr="00F60F4C">
        <w:rPr>
          <w:rFonts w:eastAsiaTheme="minorEastAsia"/>
        </w:rPr>
        <w:t>10mL</w:t>
      </w:r>
      <w:r w:rsidRPr="007E712B">
        <w:rPr>
          <w:rFonts w:asciiTheme="minorEastAsia" w:eastAsiaTheme="minorEastAsia" w:hAnsiTheme="minorEastAsia" w:cs="宋体" w:hint="eastAsia"/>
        </w:rPr>
        <w:t>锡基体溶液，补入</w:t>
      </w:r>
      <w:r w:rsidRPr="00F60F4C">
        <w:rPr>
          <w:rFonts w:eastAsiaTheme="minorEastAsia"/>
        </w:rPr>
        <w:t>5mL</w:t>
      </w:r>
      <w:r w:rsidRPr="007E712B">
        <w:rPr>
          <w:rFonts w:asciiTheme="minorEastAsia" w:eastAsiaTheme="minorEastAsia" w:hAnsiTheme="minorEastAsia" w:cs="宋体" w:hint="eastAsia"/>
        </w:rPr>
        <w:t>盐酸（</w:t>
      </w:r>
      <w:r>
        <w:rPr>
          <w:rFonts w:eastAsiaTheme="minorEastAsia" w:hint="eastAsia"/>
        </w:rPr>
        <w:t>3.</w:t>
      </w:r>
      <w:r w:rsidRPr="00F60F4C">
        <w:rPr>
          <w:rFonts w:eastAsiaTheme="minorEastAsia"/>
        </w:rPr>
        <w:t>2.2</w:t>
      </w:r>
      <w:r w:rsidRPr="007E712B">
        <w:rPr>
          <w:rFonts w:asciiTheme="minorEastAsia" w:eastAsiaTheme="minorEastAsia" w:hAnsiTheme="minorEastAsia" w:cs="宋体" w:hint="eastAsia"/>
        </w:rPr>
        <w:t>），用水稀释至刻度，混匀，测定结果见表</w:t>
      </w:r>
      <w:r>
        <w:rPr>
          <w:rFonts w:eastAsiaTheme="minorEastAsia" w:hint="eastAsia"/>
        </w:rPr>
        <w:t>9</w:t>
      </w:r>
      <w:r w:rsidRPr="007E712B">
        <w:rPr>
          <w:rFonts w:asciiTheme="minorEastAsia" w:eastAsiaTheme="minorEastAsia" w:hAnsiTheme="minorEastAsia" w:cs="宋体" w:hint="eastAsia"/>
        </w:rPr>
        <w:t>。</w:t>
      </w:r>
    </w:p>
    <w:p w:rsidR="00C648FC" w:rsidRPr="007E712B" w:rsidRDefault="00C648FC" w:rsidP="00C648FC">
      <w:pPr>
        <w:spacing w:line="360" w:lineRule="auto"/>
        <w:jc w:val="center"/>
        <w:rPr>
          <w:rFonts w:asciiTheme="minorEastAsia" w:eastAsiaTheme="minorEastAsia" w:hAnsiTheme="minorEastAsia"/>
        </w:rPr>
      </w:pPr>
      <w:r w:rsidRPr="007E712B">
        <w:rPr>
          <w:rFonts w:asciiTheme="minorEastAsia" w:eastAsiaTheme="minorEastAsia" w:hAnsiTheme="minorEastAsia" w:cs="宋体" w:hint="eastAsia"/>
        </w:rPr>
        <w:t>表</w:t>
      </w:r>
      <w:r w:rsidRPr="00F60F4C">
        <w:rPr>
          <w:rFonts w:eastAsiaTheme="minorEastAsia"/>
        </w:rPr>
        <w:t>9</w:t>
      </w:r>
      <w:r w:rsidRPr="007E712B">
        <w:rPr>
          <w:rFonts w:asciiTheme="minorEastAsia" w:eastAsiaTheme="minorEastAsia" w:hAnsiTheme="minorEastAsia"/>
        </w:rPr>
        <w:t xml:space="preserve"> </w:t>
      </w:r>
      <w:r w:rsidRPr="007E712B">
        <w:rPr>
          <w:rFonts w:asciiTheme="minorEastAsia" w:eastAsiaTheme="minorEastAsia" w:hAnsiTheme="minorEastAsia" w:cs="宋体" w:hint="eastAsia"/>
        </w:rPr>
        <w:t>锡的影响试验</w:t>
      </w:r>
    </w:p>
    <w:tbl>
      <w:tblPr>
        <w:tblW w:w="5000" w:type="pct"/>
        <w:tblInd w:w="-106" w:type="dxa"/>
        <w:tblLayout w:type="fixed"/>
        <w:tblLook w:val="0000"/>
      </w:tblPr>
      <w:tblGrid>
        <w:gridCol w:w="1703"/>
        <w:gridCol w:w="1363"/>
        <w:gridCol w:w="1364"/>
        <w:gridCol w:w="1364"/>
        <w:gridCol w:w="1364"/>
        <w:gridCol w:w="1364"/>
      </w:tblGrid>
      <w:tr w:rsidR="00C648FC" w:rsidRPr="007E712B" w:rsidTr="00236F30">
        <w:trPr>
          <w:trHeight w:val="285"/>
        </w:trPr>
        <w:tc>
          <w:tcPr>
            <w:tcW w:w="1000" w:type="pct"/>
            <w:vMerge w:val="restart"/>
            <w:tcBorders>
              <w:top w:val="single" w:sz="12" w:space="0" w:color="auto"/>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hint="eastAsia"/>
              </w:rPr>
              <w:t>铅标准溶液</w:t>
            </w:r>
            <w:r w:rsidRPr="007E712B">
              <w:rPr>
                <w:rFonts w:asciiTheme="minorEastAsia" w:eastAsiaTheme="minorEastAsia" w:hAnsiTheme="minorEastAsia" w:cs="宋体" w:hint="eastAsia"/>
              </w:rPr>
              <w:t>（</w:t>
            </w:r>
            <w:r w:rsidRPr="00F60F4C">
              <w:rPr>
                <w:rFonts w:eastAsiaTheme="minorEastAsia"/>
              </w:rPr>
              <w:t>μg/mL</w:t>
            </w:r>
            <w:r w:rsidRPr="007E712B">
              <w:rPr>
                <w:rFonts w:asciiTheme="minorEastAsia" w:eastAsiaTheme="minorEastAsia" w:hAnsiTheme="minorEastAsia" w:cs="宋体" w:hint="eastAsia"/>
              </w:rPr>
              <w:t>）</w:t>
            </w:r>
          </w:p>
        </w:tc>
        <w:tc>
          <w:tcPr>
            <w:tcW w:w="4000" w:type="pct"/>
            <w:gridSpan w:val="5"/>
            <w:tcBorders>
              <w:top w:val="single" w:sz="12" w:space="0" w:color="auto"/>
              <w:left w:val="nil"/>
              <w:bottom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加入</w:t>
            </w:r>
            <w:r w:rsidRPr="00F60F4C">
              <w:rPr>
                <w:rFonts w:eastAsiaTheme="minorEastAsia"/>
              </w:rPr>
              <w:t>Sn</w:t>
            </w:r>
            <w:r w:rsidRPr="007E712B">
              <w:rPr>
                <w:rFonts w:asciiTheme="minorEastAsia" w:eastAsiaTheme="minorEastAsia" w:hAnsiTheme="minorEastAsia" w:cs="宋体" w:hint="eastAsia"/>
              </w:rPr>
              <w:t>量（</w:t>
            </w:r>
            <w:r w:rsidRPr="00F60F4C">
              <w:rPr>
                <w:rFonts w:eastAsiaTheme="minorEastAsia"/>
              </w:rPr>
              <w:t>mg</w:t>
            </w:r>
            <w:r w:rsidRPr="007E712B">
              <w:rPr>
                <w:rFonts w:asciiTheme="minorEastAsia" w:eastAsiaTheme="minorEastAsia" w:hAnsiTheme="minorEastAsia" w:cs="宋体" w:hint="eastAsia"/>
              </w:rPr>
              <w:t>）</w:t>
            </w:r>
          </w:p>
        </w:tc>
      </w:tr>
      <w:tr w:rsidR="00C648FC" w:rsidRPr="007E712B" w:rsidTr="00236F30">
        <w:trPr>
          <w:trHeight w:val="285"/>
        </w:trPr>
        <w:tc>
          <w:tcPr>
            <w:tcW w:w="1000" w:type="pct"/>
            <w:vMerge/>
            <w:tcBorders>
              <w:top w:val="single" w:sz="4" w:space="0" w:color="auto"/>
              <w:bottom w:val="single" w:sz="4" w:space="0" w:color="auto"/>
              <w:right w:val="single" w:sz="4" w:space="0" w:color="auto"/>
            </w:tcBorders>
            <w:vAlign w:val="center"/>
          </w:tcPr>
          <w:p w:rsidR="00C648FC" w:rsidRPr="007E712B" w:rsidRDefault="00C648FC" w:rsidP="00236F30">
            <w:pPr>
              <w:widowControl/>
              <w:spacing w:line="300" w:lineRule="exact"/>
              <w:jc w:val="center"/>
              <w:rPr>
                <w:rFonts w:asciiTheme="minorEastAsia" w:eastAsiaTheme="minorEastAsia" w:hAnsiTheme="minorEastAsia"/>
              </w:rPr>
            </w:pPr>
          </w:p>
        </w:tc>
        <w:tc>
          <w:tcPr>
            <w:tcW w:w="800" w:type="pct"/>
            <w:tcBorders>
              <w:top w:val="nil"/>
              <w:left w:val="nil"/>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rPr>
              <w:t>0</w:t>
            </w:r>
          </w:p>
        </w:tc>
        <w:tc>
          <w:tcPr>
            <w:tcW w:w="800" w:type="pct"/>
            <w:tcBorders>
              <w:top w:val="nil"/>
              <w:left w:val="nil"/>
              <w:bottom w:val="single" w:sz="4" w:space="0" w:color="auto"/>
              <w:right w:val="single" w:sz="4" w:space="0" w:color="auto"/>
            </w:tcBorders>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rPr>
              <w:t>100</w:t>
            </w:r>
          </w:p>
        </w:tc>
        <w:tc>
          <w:tcPr>
            <w:tcW w:w="800" w:type="pct"/>
            <w:tcBorders>
              <w:top w:val="nil"/>
              <w:left w:val="nil"/>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rPr>
              <w:t>200</w:t>
            </w:r>
          </w:p>
        </w:tc>
        <w:tc>
          <w:tcPr>
            <w:tcW w:w="800" w:type="pct"/>
            <w:tcBorders>
              <w:top w:val="nil"/>
              <w:left w:val="nil"/>
              <w:bottom w:val="single" w:sz="4" w:space="0" w:color="auto"/>
              <w:right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rPr>
              <w:t>500</w:t>
            </w:r>
          </w:p>
        </w:tc>
        <w:tc>
          <w:tcPr>
            <w:tcW w:w="800" w:type="pct"/>
            <w:tcBorders>
              <w:top w:val="nil"/>
              <w:left w:val="nil"/>
              <w:bottom w:val="single" w:sz="4" w:space="0" w:color="auto"/>
            </w:tcBorders>
            <w:noWrap/>
            <w:vAlign w:val="center"/>
          </w:tcPr>
          <w:p w:rsidR="00C648FC" w:rsidRPr="007E712B" w:rsidRDefault="00C648FC" w:rsidP="00236F30">
            <w:pPr>
              <w:widowControl/>
              <w:spacing w:line="300" w:lineRule="exact"/>
              <w:jc w:val="center"/>
              <w:rPr>
                <w:rFonts w:asciiTheme="minorEastAsia" w:eastAsiaTheme="minorEastAsia" w:hAnsiTheme="minorEastAsia"/>
              </w:rPr>
            </w:pPr>
            <w:r w:rsidRPr="007E712B">
              <w:rPr>
                <w:rFonts w:asciiTheme="minorEastAsia" w:eastAsiaTheme="minorEastAsia" w:hAnsiTheme="minorEastAsia"/>
              </w:rPr>
              <w:t>1000</w:t>
            </w:r>
          </w:p>
        </w:tc>
      </w:tr>
      <w:tr w:rsidR="00C648FC" w:rsidRPr="007E712B" w:rsidTr="00236F30">
        <w:trPr>
          <w:trHeight w:val="285"/>
        </w:trPr>
        <w:tc>
          <w:tcPr>
            <w:tcW w:w="1000" w:type="pct"/>
            <w:tcBorders>
              <w:top w:val="single" w:sz="4" w:space="0" w:color="auto"/>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2.0</w:t>
            </w:r>
          </w:p>
        </w:tc>
        <w:tc>
          <w:tcPr>
            <w:tcW w:w="800" w:type="pct"/>
            <w:tcBorders>
              <w:top w:val="single" w:sz="4" w:space="0" w:color="auto"/>
              <w:left w:val="nil"/>
              <w:bottom w:val="single" w:sz="4" w:space="0" w:color="auto"/>
              <w:right w:val="single" w:sz="4" w:space="0" w:color="auto"/>
            </w:tcBorders>
            <w:noWrap/>
            <w:vAlign w:val="center"/>
          </w:tcPr>
          <w:p w:rsidR="00C648FC" w:rsidRPr="00F60F4C" w:rsidRDefault="00C648FC" w:rsidP="00236F30">
            <w:pPr>
              <w:spacing w:line="300" w:lineRule="exact"/>
              <w:jc w:val="center"/>
              <w:rPr>
                <w:rFonts w:eastAsiaTheme="minorEastAsia"/>
              </w:rPr>
            </w:pPr>
            <w:r w:rsidRPr="00F60F4C">
              <w:rPr>
                <w:rFonts w:eastAsiaTheme="minorEastAsia"/>
              </w:rPr>
              <w:t>0.0531</w:t>
            </w:r>
          </w:p>
        </w:tc>
        <w:tc>
          <w:tcPr>
            <w:tcW w:w="800" w:type="pct"/>
            <w:tcBorders>
              <w:top w:val="single" w:sz="4" w:space="0" w:color="auto"/>
              <w:left w:val="nil"/>
              <w:bottom w:val="single" w:sz="4" w:space="0" w:color="auto"/>
              <w:right w:val="single" w:sz="4" w:space="0" w:color="auto"/>
            </w:tcBorders>
            <w:vAlign w:val="center"/>
          </w:tcPr>
          <w:p w:rsidR="00C648FC" w:rsidRPr="00F60F4C" w:rsidRDefault="00C648FC" w:rsidP="00236F30">
            <w:pPr>
              <w:spacing w:line="300" w:lineRule="exact"/>
              <w:jc w:val="center"/>
              <w:rPr>
                <w:rFonts w:eastAsiaTheme="minorEastAsia"/>
              </w:rPr>
            </w:pPr>
            <w:r w:rsidRPr="00F60F4C">
              <w:rPr>
                <w:rFonts w:eastAsiaTheme="minorEastAsia"/>
              </w:rPr>
              <w:t>0.0538</w:t>
            </w:r>
          </w:p>
        </w:tc>
        <w:tc>
          <w:tcPr>
            <w:tcW w:w="800" w:type="pct"/>
            <w:tcBorders>
              <w:top w:val="single" w:sz="4" w:space="0" w:color="auto"/>
              <w:left w:val="nil"/>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0.0537</w:t>
            </w:r>
          </w:p>
        </w:tc>
        <w:tc>
          <w:tcPr>
            <w:tcW w:w="800" w:type="pct"/>
            <w:tcBorders>
              <w:top w:val="single" w:sz="4" w:space="0" w:color="auto"/>
              <w:left w:val="nil"/>
              <w:bottom w:val="single" w:sz="4"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0.0546</w:t>
            </w:r>
          </w:p>
        </w:tc>
        <w:tc>
          <w:tcPr>
            <w:tcW w:w="800" w:type="pct"/>
            <w:tcBorders>
              <w:top w:val="single" w:sz="4" w:space="0" w:color="auto"/>
              <w:left w:val="nil"/>
              <w:bottom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0.0567</w:t>
            </w:r>
          </w:p>
        </w:tc>
      </w:tr>
      <w:tr w:rsidR="00C648FC" w:rsidRPr="007E712B" w:rsidTr="00236F30">
        <w:trPr>
          <w:trHeight w:val="285"/>
        </w:trPr>
        <w:tc>
          <w:tcPr>
            <w:tcW w:w="1000" w:type="pct"/>
            <w:tcBorders>
              <w:top w:val="single" w:sz="4" w:space="0" w:color="auto"/>
              <w:bottom w:val="single" w:sz="12"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15.0</w:t>
            </w:r>
          </w:p>
        </w:tc>
        <w:tc>
          <w:tcPr>
            <w:tcW w:w="800" w:type="pct"/>
            <w:tcBorders>
              <w:top w:val="single" w:sz="4" w:space="0" w:color="auto"/>
              <w:left w:val="nil"/>
              <w:bottom w:val="single" w:sz="12"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0.3735</w:t>
            </w:r>
          </w:p>
        </w:tc>
        <w:tc>
          <w:tcPr>
            <w:tcW w:w="800" w:type="pct"/>
            <w:tcBorders>
              <w:top w:val="single" w:sz="4" w:space="0" w:color="auto"/>
              <w:left w:val="nil"/>
              <w:bottom w:val="single" w:sz="12" w:space="0" w:color="auto"/>
              <w:right w:val="single" w:sz="4" w:space="0" w:color="auto"/>
            </w:tcBorders>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0.3760</w:t>
            </w:r>
          </w:p>
        </w:tc>
        <w:tc>
          <w:tcPr>
            <w:tcW w:w="800" w:type="pct"/>
            <w:tcBorders>
              <w:top w:val="single" w:sz="4" w:space="0" w:color="auto"/>
              <w:left w:val="nil"/>
              <w:bottom w:val="single" w:sz="12"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0.3762</w:t>
            </w:r>
          </w:p>
        </w:tc>
        <w:tc>
          <w:tcPr>
            <w:tcW w:w="800" w:type="pct"/>
            <w:tcBorders>
              <w:top w:val="single" w:sz="4" w:space="0" w:color="auto"/>
              <w:left w:val="nil"/>
              <w:bottom w:val="single" w:sz="12" w:space="0" w:color="auto"/>
              <w:right w:val="single" w:sz="4"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0.3788</w:t>
            </w:r>
          </w:p>
        </w:tc>
        <w:tc>
          <w:tcPr>
            <w:tcW w:w="800" w:type="pct"/>
            <w:tcBorders>
              <w:top w:val="single" w:sz="4" w:space="0" w:color="auto"/>
              <w:left w:val="nil"/>
              <w:bottom w:val="single" w:sz="12" w:space="0" w:color="auto"/>
            </w:tcBorders>
            <w:noWrap/>
            <w:vAlign w:val="center"/>
          </w:tcPr>
          <w:p w:rsidR="00C648FC" w:rsidRPr="00F60F4C" w:rsidRDefault="00C648FC" w:rsidP="00236F30">
            <w:pPr>
              <w:widowControl/>
              <w:spacing w:line="300" w:lineRule="exact"/>
              <w:jc w:val="center"/>
              <w:rPr>
                <w:rFonts w:eastAsiaTheme="minorEastAsia"/>
              </w:rPr>
            </w:pPr>
            <w:r w:rsidRPr="00F60F4C">
              <w:rPr>
                <w:rFonts w:eastAsiaTheme="minorEastAsia"/>
              </w:rPr>
              <w:t>0.3765</w:t>
            </w:r>
          </w:p>
        </w:tc>
      </w:tr>
    </w:tbl>
    <w:p w:rsidR="00C648FC" w:rsidRPr="007E712B" w:rsidRDefault="00C648FC" w:rsidP="00C648FC">
      <w:pPr>
        <w:spacing w:line="360" w:lineRule="auto"/>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由表</w:t>
      </w:r>
      <w:r>
        <w:rPr>
          <w:rFonts w:eastAsiaTheme="minorEastAsia" w:hint="eastAsia"/>
        </w:rPr>
        <w:t>9</w:t>
      </w:r>
      <w:r w:rsidRPr="007E712B">
        <w:rPr>
          <w:rFonts w:asciiTheme="minorEastAsia" w:eastAsiaTheme="minorEastAsia" w:hAnsiTheme="minorEastAsia" w:cs="宋体" w:hint="eastAsia"/>
        </w:rPr>
        <w:t>可知，元素锡对铅元素的测定无干扰。</w:t>
      </w:r>
    </w:p>
    <w:p w:rsidR="00C648FC" w:rsidRPr="00CC0826" w:rsidRDefault="00C648FC" w:rsidP="00C648FC">
      <w:pPr>
        <w:spacing w:line="360" w:lineRule="auto"/>
        <w:rPr>
          <w:rFonts w:ascii="黑体" w:eastAsia="黑体" w:hAnsi="黑体"/>
          <w:b/>
          <w:bCs/>
        </w:rPr>
      </w:pPr>
      <w:r>
        <w:rPr>
          <w:rFonts w:ascii="黑体" w:eastAsia="黑体" w:hAnsi="黑体" w:hint="eastAsia"/>
          <w:b/>
          <w:bCs/>
        </w:rPr>
        <w:t>4</w:t>
      </w:r>
      <w:r w:rsidRPr="00CC0826">
        <w:rPr>
          <w:rFonts w:ascii="黑体" w:eastAsia="黑体" w:hAnsi="黑体"/>
          <w:b/>
          <w:bCs/>
        </w:rPr>
        <w:t>.4.</w:t>
      </w:r>
      <w:r w:rsidRPr="00CC0826">
        <w:rPr>
          <w:rFonts w:ascii="黑体" w:eastAsia="黑体" w:hAnsi="黑体" w:hint="eastAsia"/>
          <w:b/>
          <w:bCs/>
        </w:rPr>
        <w:t>2</w:t>
      </w:r>
      <w:r w:rsidRPr="00CC0826">
        <w:rPr>
          <w:rFonts w:ascii="黑体" w:eastAsia="黑体" w:hAnsi="黑体"/>
          <w:b/>
          <w:bCs/>
        </w:rPr>
        <w:t xml:space="preserve"> </w:t>
      </w:r>
      <w:r w:rsidRPr="00CC0826">
        <w:rPr>
          <w:rFonts w:ascii="黑体" w:eastAsia="黑体" w:hAnsi="黑体" w:cs="宋体" w:hint="eastAsia"/>
          <w:b/>
          <w:bCs/>
        </w:rPr>
        <w:t>其它杂质元素的影响试验</w:t>
      </w:r>
    </w:p>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根据粗锡中存在的共存元素，按其范围值加入不同量的各共存元素与铅标准溶液（</w:t>
      </w:r>
      <w:r w:rsidRPr="00CC0826">
        <w:rPr>
          <w:rFonts w:eastAsiaTheme="minorEastAsia" w:hint="eastAsia"/>
        </w:rPr>
        <w:t>3</w:t>
      </w:r>
      <w:r w:rsidRPr="00CC0826">
        <w:rPr>
          <w:rFonts w:eastAsiaTheme="minorEastAsia"/>
        </w:rPr>
        <w:t>.</w:t>
      </w:r>
      <w:r w:rsidRPr="00CC0826">
        <w:rPr>
          <w:rFonts w:eastAsiaTheme="minorEastAsia" w:hint="eastAsia"/>
        </w:rPr>
        <w:t>2</w:t>
      </w:r>
      <w:r w:rsidRPr="00CC0826">
        <w:rPr>
          <w:rFonts w:eastAsiaTheme="minorEastAsia"/>
        </w:rPr>
        <w:t>.</w:t>
      </w:r>
      <w:r w:rsidRPr="00CC0826">
        <w:rPr>
          <w:rFonts w:eastAsiaTheme="minorEastAsia" w:hint="eastAsia"/>
        </w:rPr>
        <w:t>4</w:t>
      </w:r>
      <w:r w:rsidRPr="007E712B">
        <w:rPr>
          <w:rFonts w:asciiTheme="minorEastAsia" w:eastAsiaTheme="minorEastAsia" w:hAnsiTheme="minorEastAsia" w:cs="宋体" w:hint="eastAsia"/>
        </w:rPr>
        <w:t>），于</w:t>
      </w:r>
      <w:r w:rsidRPr="00CC0826">
        <w:rPr>
          <w:rFonts w:eastAsiaTheme="minorEastAsia" w:hint="eastAsia"/>
        </w:rPr>
        <w:t>10</w:t>
      </w:r>
      <w:r w:rsidRPr="00CC0826">
        <w:rPr>
          <w:rFonts w:eastAsiaTheme="minorEastAsia"/>
        </w:rPr>
        <w:t>0mL</w:t>
      </w:r>
      <w:r w:rsidRPr="007E712B">
        <w:rPr>
          <w:rFonts w:asciiTheme="minorEastAsia" w:eastAsiaTheme="minorEastAsia" w:hAnsiTheme="minorEastAsia" w:cs="宋体" w:hint="eastAsia"/>
        </w:rPr>
        <w:t>容量瓶中，分别在</w:t>
      </w:r>
      <w:r w:rsidRPr="00CC0826">
        <w:rPr>
          <w:rFonts w:eastAsiaTheme="minorEastAsia"/>
        </w:rPr>
        <w:t>5%</w:t>
      </w:r>
      <w:r w:rsidRPr="007E712B">
        <w:rPr>
          <w:rFonts w:asciiTheme="minorEastAsia" w:eastAsiaTheme="minorEastAsia" w:hAnsiTheme="minorEastAsia" w:cs="宋体" w:hint="eastAsia"/>
        </w:rPr>
        <w:t>的盐酸介质中测定，结果见表</w:t>
      </w:r>
      <w:r>
        <w:rPr>
          <w:rFonts w:eastAsiaTheme="minorEastAsia" w:hint="eastAsia"/>
        </w:rPr>
        <w:t>10</w:t>
      </w:r>
      <w:r>
        <w:rPr>
          <w:rFonts w:eastAsiaTheme="minorEastAsia" w:hint="eastAsia"/>
        </w:rPr>
        <w:t>。</w:t>
      </w:r>
    </w:p>
    <w:p w:rsidR="00C648FC" w:rsidRPr="007E712B" w:rsidRDefault="00C648FC" w:rsidP="00C648FC">
      <w:pPr>
        <w:spacing w:line="360" w:lineRule="auto"/>
        <w:jc w:val="center"/>
        <w:rPr>
          <w:rFonts w:asciiTheme="minorEastAsia" w:eastAsiaTheme="minorEastAsia" w:hAnsiTheme="minorEastAsia"/>
        </w:rPr>
      </w:pPr>
      <w:r w:rsidRPr="007E712B">
        <w:rPr>
          <w:rFonts w:asciiTheme="minorEastAsia" w:eastAsiaTheme="minorEastAsia" w:hAnsiTheme="minorEastAsia" w:cs="宋体" w:hint="eastAsia"/>
        </w:rPr>
        <w:t>表</w:t>
      </w:r>
      <w:r w:rsidRPr="007E712B">
        <w:rPr>
          <w:rFonts w:asciiTheme="minorEastAsia" w:eastAsiaTheme="minorEastAsia" w:hAnsiTheme="minorEastAsia"/>
        </w:rPr>
        <w:t>1</w:t>
      </w:r>
      <w:r>
        <w:rPr>
          <w:rFonts w:eastAsiaTheme="minorEastAsia" w:hAnsiTheme="minorEastAsia" w:hint="eastAsia"/>
          <w:noProof/>
        </w:rPr>
        <w:t>0</w:t>
      </w:r>
      <w:r w:rsidRPr="007E712B">
        <w:rPr>
          <w:rFonts w:asciiTheme="minorEastAsia" w:eastAsiaTheme="minorEastAsia" w:hAnsiTheme="minorEastAsia"/>
        </w:rPr>
        <w:t xml:space="preserve"> </w:t>
      </w:r>
      <w:r w:rsidRPr="007E712B">
        <w:rPr>
          <w:rFonts w:asciiTheme="minorEastAsia" w:eastAsiaTheme="minorEastAsia" w:hAnsiTheme="minorEastAsia" w:cs="宋体" w:hint="eastAsia"/>
        </w:rPr>
        <w:t>各共存元素对铅测定的影响试验</w:t>
      </w:r>
    </w:p>
    <w:tbl>
      <w:tblPr>
        <w:tblW w:w="5000" w:type="pct"/>
        <w:tblInd w:w="-106" w:type="dxa"/>
        <w:tblBorders>
          <w:top w:val="single" w:sz="4" w:space="0" w:color="auto"/>
          <w:bottom w:val="single" w:sz="4" w:space="0" w:color="auto"/>
          <w:insideH w:val="single" w:sz="4" w:space="0" w:color="auto"/>
          <w:insideV w:val="single" w:sz="4" w:space="0" w:color="auto"/>
        </w:tblBorders>
        <w:tblLook w:val="0000"/>
      </w:tblPr>
      <w:tblGrid>
        <w:gridCol w:w="1672"/>
        <w:gridCol w:w="1224"/>
        <w:gridCol w:w="1227"/>
        <w:gridCol w:w="1718"/>
        <w:gridCol w:w="1343"/>
        <w:gridCol w:w="1338"/>
      </w:tblGrid>
      <w:tr w:rsidR="00C648FC" w:rsidRPr="007E712B" w:rsidTr="00236F30">
        <w:trPr>
          <w:trHeight w:val="187"/>
        </w:trPr>
        <w:tc>
          <w:tcPr>
            <w:tcW w:w="981" w:type="pct"/>
            <w:vMerge w:val="restart"/>
            <w:tcBorders>
              <w:top w:val="single" w:sz="12" w:space="0" w:color="auto"/>
            </w:tcBorders>
          </w:tcPr>
          <w:p w:rsidR="00C648FC" w:rsidRPr="007E712B" w:rsidRDefault="00C648FC" w:rsidP="00236F30">
            <w:pPr>
              <w:spacing w:line="600" w:lineRule="exact"/>
              <w:jc w:val="center"/>
              <w:rPr>
                <w:rFonts w:asciiTheme="minorEastAsia" w:eastAsiaTheme="minorEastAsia" w:hAnsiTheme="minorEastAsia"/>
              </w:rPr>
            </w:pPr>
            <w:r w:rsidRPr="007E712B">
              <w:rPr>
                <w:rFonts w:asciiTheme="minorEastAsia" w:eastAsiaTheme="minorEastAsia" w:hAnsiTheme="minorEastAsia" w:cs="宋体" w:hint="eastAsia"/>
              </w:rPr>
              <w:t>共存元素</w:t>
            </w:r>
            <w:r w:rsidRPr="007E712B">
              <w:rPr>
                <w:rFonts w:asciiTheme="minorEastAsia" w:eastAsiaTheme="minorEastAsia" w:hAnsiTheme="minorEastAsia" w:hint="eastAsia"/>
              </w:rPr>
              <w:t>(</w:t>
            </w:r>
            <w:r w:rsidRPr="00CC0826">
              <w:rPr>
                <w:rFonts w:eastAsiaTheme="minorEastAsia" w:hint="eastAsia"/>
              </w:rPr>
              <w:t>mg</w:t>
            </w:r>
            <w:r w:rsidRPr="007E712B">
              <w:rPr>
                <w:rFonts w:asciiTheme="minorEastAsia" w:eastAsiaTheme="minorEastAsia" w:hAnsiTheme="minorEastAsia" w:hint="eastAsia"/>
              </w:rPr>
              <w:t>)</w:t>
            </w:r>
          </w:p>
        </w:tc>
        <w:tc>
          <w:tcPr>
            <w:tcW w:w="1438" w:type="pct"/>
            <w:gridSpan w:val="2"/>
            <w:tcBorders>
              <w:top w:val="single" w:sz="12" w:space="0" w:color="auto"/>
            </w:tcBorders>
            <w:vAlign w:val="center"/>
          </w:tcPr>
          <w:p w:rsidR="00C648FC" w:rsidRPr="007E712B" w:rsidRDefault="00C648FC" w:rsidP="00236F30">
            <w:pPr>
              <w:spacing w:line="420" w:lineRule="exact"/>
              <w:jc w:val="center"/>
              <w:rPr>
                <w:rFonts w:asciiTheme="minorEastAsia" w:eastAsiaTheme="minorEastAsia" w:hAnsiTheme="minorEastAsia"/>
              </w:rPr>
            </w:pPr>
            <w:r w:rsidRPr="007E712B">
              <w:rPr>
                <w:rFonts w:asciiTheme="minorEastAsia" w:eastAsiaTheme="minorEastAsia" w:hAnsiTheme="minorEastAsia" w:hint="eastAsia"/>
              </w:rPr>
              <w:t>铅</w:t>
            </w:r>
            <w:r w:rsidRPr="007E712B">
              <w:rPr>
                <w:rFonts w:asciiTheme="minorEastAsia" w:eastAsiaTheme="minorEastAsia" w:hAnsiTheme="minorEastAsia"/>
              </w:rPr>
              <w:t xml:space="preserve"> </w:t>
            </w:r>
            <w:r w:rsidRPr="007E712B">
              <w:rPr>
                <w:rFonts w:asciiTheme="minorEastAsia" w:eastAsiaTheme="minorEastAsia" w:hAnsiTheme="minorEastAsia" w:hint="eastAsia"/>
              </w:rPr>
              <w:t>标准溶液</w:t>
            </w:r>
            <w:r w:rsidRPr="007E712B">
              <w:rPr>
                <w:rFonts w:asciiTheme="minorEastAsia" w:eastAsiaTheme="minorEastAsia" w:hAnsiTheme="minorEastAsia"/>
              </w:rPr>
              <w:t>(</w:t>
            </w:r>
            <w:r w:rsidRPr="00CC0826">
              <w:rPr>
                <w:rFonts w:eastAsiaTheme="minorEastAsia"/>
              </w:rPr>
              <w:t>μg/mL</w:t>
            </w:r>
            <w:r w:rsidRPr="007E712B">
              <w:rPr>
                <w:rFonts w:asciiTheme="minorEastAsia" w:eastAsiaTheme="minorEastAsia" w:hAnsiTheme="minorEastAsia"/>
              </w:rPr>
              <w:t>)</w:t>
            </w:r>
          </w:p>
        </w:tc>
        <w:tc>
          <w:tcPr>
            <w:tcW w:w="1008" w:type="pct"/>
            <w:vMerge w:val="restart"/>
            <w:tcBorders>
              <w:top w:val="single" w:sz="12" w:space="0" w:color="auto"/>
            </w:tcBorders>
          </w:tcPr>
          <w:p w:rsidR="00C648FC" w:rsidRPr="007E712B" w:rsidRDefault="00C648FC" w:rsidP="00236F30">
            <w:pPr>
              <w:spacing w:line="600" w:lineRule="exact"/>
              <w:jc w:val="center"/>
              <w:rPr>
                <w:rFonts w:asciiTheme="minorEastAsia" w:eastAsiaTheme="minorEastAsia" w:hAnsiTheme="minorEastAsia"/>
              </w:rPr>
            </w:pPr>
            <w:r w:rsidRPr="007E712B">
              <w:rPr>
                <w:rFonts w:asciiTheme="minorEastAsia" w:eastAsiaTheme="minorEastAsia" w:hAnsiTheme="minorEastAsia" w:cs="宋体" w:hint="eastAsia"/>
              </w:rPr>
              <w:t>共存元素</w:t>
            </w:r>
            <w:r w:rsidRPr="007E712B">
              <w:rPr>
                <w:rFonts w:asciiTheme="minorEastAsia" w:eastAsiaTheme="minorEastAsia" w:hAnsiTheme="minorEastAsia"/>
              </w:rPr>
              <w:t>(</w:t>
            </w:r>
            <w:r w:rsidRPr="00CC0826">
              <w:rPr>
                <w:rFonts w:eastAsiaTheme="minorEastAsia" w:hint="eastAsia"/>
              </w:rPr>
              <w:t>mg</w:t>
            </w:r>
            <w:r w:rsidRPr="007E712B">
              <w:rPr>
                <w:rFonts w:asciiTheme="minorEastAsia" w:eastAsiaTheme="minorEastAsia" w:hAnsiTheme="minorEastAsia"/>
              </w:rPr>
              <w:t>)</w:t>
            </w:r>
          </w:p>
        </w:tc>
        <w:tc>
          <w:tcPr>
            <w:tcW w:w="1574" w:type="pct"/>
            <w:gridSpan w:val="2"/>
            <w:tcBorders>
              <w:top w:val="single" w:sz="12" w:space="0" w:color="auto"/>
            </w:tcBorders>
            <w:vAlign w:val="center"/>
          </w:tcPr>
          <w:p w:rsidR="00C648FC" w:rsidRPr="007E712B" w:rsidRDefault="00C648FC" w:rsidP="00236F30">
            <w:pPr>
              <w:spacing w:line="420" w:lineRule="exact"/>
              <w:jc w:val="center"/>
              <w:rPr>
                <w:rFonts w:asciiTheme="minorEastAsia" w:eastAsiaTheme="minorEastAsia" w:hAnsiTheme="minorEastAsia"/>
              </w:rPr>
            </w:pPr>
            <w:r w:rsidRPr="007E712B">
              <w:rPr>
                <w:rFonts w:asciiTheme="minorEastAsia" w:eastAsiaTheme="minorEastAsia" w:hAnsiTheme="minorEastAsia" w:hint="eastAsia"/>
              </w:rPr>
              <w:t>铅标准溶液</w:t>
            </w:r>
            <w:r w:rsidRPr="007E712B">
              <w:rPr>
                <w:rFonts w:asciiTheme="minorEastAsia" w:eastAsiaTheme="minorEastAsia" w:hAnsiTheme="minorEastAsia"/>
              </w:rPr>
              <w:t xml:space="preserve"> (</w:t>
            </w:r>
            <w:r w:rsidRPr="00CC0826">
              <w:rPr>
                <w:rFonts w:eastAsiaTheme="minorEastAsia"/>
              </w:rPr>
              <w:t>μg/mL</w:t>
            </w:r>
            <w:r w:rsidRPr="007E712B">
              <w:rPr>
                <w:rFonts w:asciiTheme="minorEastAsia" w:eastAsiaTheme="minorEastAsia" w:hAnsiTheme="minorEastAsia"/>
              </w:rPr>
              <w:t>)</w:t>
            </w:r>
          </w:p>
        </w:tc>
      </w:tr>
      <w:tr w:rsidR="00C648FC" w:rsidRPr="007E712B" w:rsidTr="00236F30">
        <w:trPr>
          <w:trHeight w:val="70"/>
        </w:trPr>
        <w:tc>
          <w:tcPr>
            <w:tcW w:w="981" w:type="pct"/>
            <w:vMerge/>
          </w:tcPr>
          <w:p w:rsidR="00C648FC" w:rsidRPr="007E712B" w:rsidRDefault="00C648FC" w:rsidP="00236F30">
            <w:pPr>
              <w:spacing w:line="200" w:lineRule="exact"/>
              <w:rPr>
                <w:rFonts w:asciiTheme="minorEastAsia" w:eastAsiaTheme="minorEastAsia" w:hAnsiTheme="minorEastAsia"/>
              </w:rPr>
            </w:pPr>
          </w:p>
        </w:tc>
        <w:tc>
          <w:tcPr>
            <w:tcW w:w="718" w:type="pct"/>
            <w:vAlign w:val="center"/>
          </w:tcPr>
          <w:p w:rsidR="00C648FC" w:rsidRPr="00CC0826" w:rsidRDefault="00C648FC" w:rsidP="00236F30">
            <w:pPr>
              <w:spacing w:line="420" w:lineRule="exact"/>
              <w:jc w:val="center"/>
              <w:rPr>
                <w:rFonts w:eastAsiaTheme="minorEastAsia"/>
              </w:rPr>
            </w:pPr>
            <w:r w:rsidRPr="00CC0826">
              <w:rPr>
                <w:rFonts w:eastAsiaTheme="minorEastAsia"/>
              </w:rPr>
              <w:t>2.0</w:t>
            </w:r>
          </w:p>
        </w:tc>
        <w:tc>
          <w:tcPr>
            <w:tcW w:w="720" w:type="pct"/>
            <w:vAlign w:val="center"/>
          </w:tcPr>
          <w:p w:rsidR="00C648FC" w:rsidRPr="00CC0826" w:rsidRDefault="00C648FC" w:rsidP="00236F30">
            <w:pPr>
              <w:spacing w:line="420" w:lineRule="exact"/>
              <w:jc w:val="center"/>
              <w:rPr>
                <w:rFonts w:eastAsiaTheme="minorEastAsia"/>
              </w:rPr>
            </w:pPr>
            <w:r w:rsidRPr="00CC0826">
              <w:rPr>
                <w:rFonts w:eastAsiaTheme="minorEastAsia"/>
              </w:rPr>
              <w:t>15.0</w:t>
            </w:r>
          </w:p>
        </w:tc>
        <w:tc>
          <w:tcPr>
            <w:tcW w:w="1008" w:type="pct"/>
            <w:vMerge/>
          </w:tcPr>
          <w:p w:rsidR="00C648FC" w:rsidRPr="00CC0826" w:rsidRDefault="00C648FC" w:rsidP="00236F30">
            <w:pPr>
              <w:jc w:val="center"/>
              <w:rPr>
                <w:rFonts w:eastAsiaTheme="minorEastAsia" w:hAnsiTheme="minorEastAsia"/>
                <w:noProof/>
              </w:rPr>
            </w:pPr>
          </w:p>
        </w:tc>
        <w:tc>
          <w:tcPr>
            <w:tcW w:w="788" w:type="pc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noProof/>
              </w:rPr>
              <w:t>2.0</w:t>
            </w:r>
          </w:p>
        </w:tc>
        <w:tc>
          <w:tcPr>
            <w:tcW w:w="786" w:type="pc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noProof/>
              </w:rPr>
              <w:t>15.0</w:t>
            </w:r>
          </w:p>
        </w:tc>
      </w:tr>
      <w:tr w:rsidR="00C648FC" w:rsidRPr="007E712B" w:rsidTr="00236F30">
        <w:tc>
          <w:tcPr>
            <w:tcW w:w="981" w:type="pct"/>
          </w:tcPr>
          <w:p w:rsidR="00C648FC" w:rsidRPr="007E712B" w:rsidRDefault="00C648FC" w:rsidP="00236F30">
            <w:pPr>
              <w:jc w:val="center"/>
              <w:rPr>
                <w:rFonts w:asciiTheme="minorEastAsia" w:eastAsiaTheme="minorEastAsia" w:hAnsiTheme="minorEastAsia"/>
                <w:noProof/>
              </w:rPr>
            </w:pPr>
            <w:r w:rsidRPr="007E712B">
              <w:rPr>
                <w:rFonts w:asciiTheme="minorEastAsia" w:eastAsiaTheme="minorEastAsia" w:hAnsiTheme="minorEastAsia" w:cs="宋体" w:hint="eastAsia"/>
                <w:noProof/>
              </w:rPr>
              <w:t>无添加</w:t>
            </w:r>
          </w:p>
        </w:tc>
        <w:tc>
          <w:tcPr>
            <w:tcW w:w="718" w:type="pct"/>
            <w:vAlign w:val="center"/>
          </w:tcPr>
          <w:p w:rsidR="00C648FC" w:rsidRPr="00CC0826" w:rsidRDefault="00C648FC" w:rsidP="00236F30">
            <w:pPr>
              <w:jc w:val="center"/>
              <w:rPr>
                <w:rFonts w:eastAsiaTheme="minorEastAsia"/>
              </w:rPr>
            </w:pPr>
            <w:r w:rsidRPr="00CC0826">
              <w:rPr>
                <w:rFonts w:eastAsiaTheme="minorEastAsia"/>
              </w:rPr>
              <w:t>0.0562</w:t>
            </w:r>
          </w:p>
        </w:tc>
        <w:tc>
          <w:tcPr>
            <w:tcW w:w="720" w:type="pct"/>
          </w:tcPr>
          <w:p w:rsidR="00C648FC" w:rsidRPr="00CC0826" w:rsidRDefault="00C648FC" w:rsidP="00236F30">
            <w:pPr>
              <w:jc w:val="center"/>
              <w:rPr>
                <w:rFonts w:eastAsiaTheme="minorEastAsia"/>
              </w:rPr>
            </w:pPr>
            <w:r w:rsidRPr="00CC0826">
              <w:rPr>
                <w:rFonts w:eastAsiaTheme="minorEastAsia"/>
              </w:rPr>
              <w:t>0.3735</w:t>
            </w:r>
          </w:p>
        </w:tc>
        <w:tc>
          <w:tcPr>
            <w:tcW w:w="1008" w:type="pc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hint="eastAsia"/>
                <w:noProof/>
              </w:rPr>
              <w:t>（</w:t>
            </w:r>
            <w:r w:rsidRPr="00CC0826">
              <w:rPr>
                <w:rFonts w:eastAsiaTheme="minorEastAsia" w:hAnsiTheme="minorEastAsia"/>
                <w:noProof/>
              </w:rPr>
              <w:t>Cd</w:t>
            </w:r>
            <w:r w:rsidRPr="00CC0826">
              <w:rPr>
                <w:rFonts w:eastAsiaTheme="minorEastAsia" w:hAnsiTheme="minorEastAsia" w:hint="eastAsia"/>
                <w:noProof/>
              </w:rPr>
              <w:t>）</w:t>
            </w:r>
            <w:r w:rsidRPr="00CC0826">
              <w:rPr>
                <w:rFonts w:eastAsiaTheme="minorEastAsia" w:hAnsiTheme="minorEastAsia" w:hint="eastAsia"/>
                <w:noProof/>
              </w:rPr>
              <w:t>1.50</w:t>
            </w:r>
          </w:p>
        </w:tc>
        <w:tc>
          <w:tcPr>
            <w:tcW w:w="788" w:type="pc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noProof/>
              </w:rPr>
              <w:t>0.0560</w:t>
            </w:r>
          </w:p>
        </w:tc>
        <w:tc>
          <w:tcPr>
            <w:tcW w:w="786" w:type="pc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noProof/>
              </w:rPr>
              <w:t>0.3727</w:t>
            </w:r>
          </w:p>
        </w:tc>
      </w:tr>
      <w:tr w:rsidR="00C648FC" w:rsidRPr="007E712B" w:rsidTr="00236F30">
        <w:tc>
          <w:tcPr>
            <w:tcW w:w="981" w:type="pct"/>
          </w:tcPr>
          <w:p w:rsidR="00C648FC" w:rsidRPr="00CC0826" w:rsidRDefault="00C648FC" w:rsidP="00236F30">
            <w:pPr>
              <w:jc w:val="center"/>
              <w:rPr>
                <w:rFonts w:eastAsiaTheme="minorEastAsia"/>
                <w:noProof/>
              </w:rPr>
            </w:pPr>
            <w:r w:rsidRPr="00CC0826">
              <w:rPr>
                <w:rFonts w:eastAsiaTheme="minorEastAsia" w:hAnsiTheme="minorEastAsia"/>
                <w:noProof/>
              </w:rPr>
              <w:t>（</w:t>
            </w:r>
            <w:r w:rsidRPr="00CC0826">
              <w:rPr>
                <w:rFonts w:eastAsiaTheme="minorEastAsia"/>
                <w:noProof/>
              </w:rPr>
              <w:t>As</w:t>
            </w:r>
            <w:r w:rsidRPr="00CC0826">
              <w:rPr>
                <w:rFonts w:eastAsiaTheme="minorEastAsia" w:hAnsiTheme="minorEastAsia"/>
                <w:noProof/>
              </w:rPr>
              <w:t>）</w:t>
            </w:r>
            <w:r w:rsidRPr="00CC0826">
              <w:rPr>
                <w:rFonts w:eastAsiaTheme="minorEastAsia"/>
                <w:noProof/>
              </w:rPr>
              <w:t>50.00</w:t>
            </w:r>
          </w:p>
        </w:tc>
        <w:tc>
          <w:tcPr>
            <w:tcW w:w="718" w:type="pct"/>
            <w:vAlign w:val="center"/>
          </w:tcPr>
          <w:p w:rsidR="00C648FC" w:rsidRPr="00CC0826" w:rsidRDefault="00C648FC" w:rsidP="00236F30">
            <w:pPr>
              <w:jc w:val="center"/>
              <w:rPr>
                <w:rFonts w:eastAsiaTheme="minorEastAsia"/>
              </w:rPr>
            </w:pPr>
            <w:r w:rsidRPr="00CC0826">
              <w:rPr>
                <w:rFonts w:eastAsiaTheme="minorEastAsia"/>
              </w:rPr>
              <w:t>0.0576</w:t>
            </w:r>
          </w:p>
        </w:tc>
        <w:tc>
          <w:tcPr>
            <w:tcW w:w="720" w:type="pct"/>
          </w:tcPr>
          <w:p w:rsidR="00C648FC" w:rsidRPr="00CC0826" w:rsidRDefault="00C648FC" w:rsidP="00236F30">
            <w:pPr>
              <w:jc w:val="center"/>
              <w:rPr>
                <w:rFonts w:eastAsiaTheme="minorEastAsia"/>
              </w:rPr>
            </w:pPr>
            <w:r w:rsidRPr="00CC0826">
              <w:rPr>
                <w:rFonts w:eastAsiaTheme="minorEastAsia"/>
              </w:rPr>
              <w:t>0.3796</w:t>
            </w:r>
          </w:p>
        </w:tc>
        <w:tc>
          <w:tcPr>
            <w:tcW w:w="1008" w:type="pct"/>
            <w:vAlign w:val="center"/>
          </w:tcPr>
          <w:p w:rsidR="00C648FC" w:rsidRPr="00CC0826" w:rsidRDefault="00C648FC" w:rsidP="00236F30">
            <w:pPr>
              <w:jc w:val="center"/>
              <w:rPr>
                <w:rFonts w:eastAsiaTheme="minorEastAsia"/>
              </w:rPr>
            </w:pPr>
            <w:r w:rsidRPr="00CC0826">
              <w:rPr>
                <w:rFonts w:eastAsiaTheme="minorEastAsia" w:hAnsiTheme="minorEastAsia"/>
              </w:rPr>
              <w:t>（</w:t>
            </w:r>
            <w:r w:rsidRPr="00CC0826">
              <w:rPr>
                <w:rFonts w:eastAsiaTheme="minorEastAsia"/>
              </w:rPr>
              <w:t>In</w:t>
            </w:r>
            <w:r w:rsidRPr="00CC0826">
              <w:rPr>
                <w:rFonts w:eastAsiaTheme="minorEastAsia" w:hAnsiTheme="minorEastAsia"/>
              </w:rPr>
              <w:t>）</w:t>
            </w:r>
            <w:r w:rsidRPr="00CC0826">
              <w:rPr>
                <w:rFonts w:eastAsiaTheme="minorEastAsia"/>
              </w:rPr>
              <w:t>1.00</w:t>
            </w:r>
          </w:p>
        </w:tc>
        <w:tc>
          <w:tcPr>
            <w:tcW w:w="788" w:type="pct"/>
            <w:vAlign w:val="center"/>
          </w:tcPr>
          <w:p w:rsidR="00C648FC" w:rsidRPr="00CC0826" w:rsidRDefault="00C648FC" w:rsidP="00236F30">
            <w:pPr>
              <w:jc w:val="center"/>
              <w:rPr>
                <w:rFonts w:eastAsiaTheme="minorEastAsia"/>
              </w:rPr>
            </w:pPr>
            <w:r w:rsidRPr="00CC0826">
              <w:rPr>
                <w:rFonts w:eastAsiaTheme="minorEastAsia"/>
              </w:rPr>
              <w:t>0.0555</w:t>
            </w:r>
          </w:p>
        </w:tc>
        <w:tc>
          <w:tcPr>
            <w:tcW w:w="786" w:type="pct"/>
            <w:vAlign w:val="center"/>
          </w:tcPr>
          <w:p w:rsidR="00C648FC" w:rsidRPr="00CC0826" w:rsidRDefault="00C648FC" w:rsidP="00236F30">
            <w:pPr>
              <w:jc w:val="center"/>
              <w:rPr>
                <w:rFonts w:eastAsiaTheme="minorEastAsia"/>
              </w:rPr>
            </w:pPr>
            <w:r w:rsidRPr="00CC0826">
              <w:rPr>
                <w:rFonts w:eastAsiaTheme="minorEastAsia"/>
              </w:rPr>
              <w:t>0.3752</w:t>
            </w:r>
          </w:p>
        </w:tc>
      </w:tr>
      <w:tr w:rsidR="00C648FC" w:rsidRPr="007E712B" w:rsidTr="00236F30">
        <w:tc>
          <w:tcPr>
            <w:tcW w:w="981" w:type="pct"/>
          </w:tcPr>
          <w:p w:rsidR="00C648FC" w:rsidRPr="00CC0826" w:rsidRDefault="00C648FC" w:rsidP="00236F30">
            <w:pPr>
              <w:jc w:val="center"/>
              <w:rPr>
                <w:rFonts w:eastAsiaTheme="minorEastAsia"/>
                <w:noProof/>
              </w:rPr>
            </w:pPr>
            <w:r w:rsidRPr="00CC0826">
              <w:rPr>
                <w:rFonts w:eastAsiaTheme="minorEastAsia" w:hAnsiTheme="minorEastAsia"/>
                <w:noProof/>
              </w:rPr>
              <w:t>（</w:t>
            </w:r>
            <w:r w:rsidRPr="00CC0826">
              <w:rPr>
                <w:rFonts w:eastAsiaTheme="minorEastAsia"/>
                <w:noProof/>
              </w:rPr>
              <w:t>Fe</w:t>
            </w:r>
            <w:r w:rsidRPr="00CC0826">
              <w:rPr>
                <w:rFonts w:eastAsiaTheme="minorEastAsia" w:hAnsiTheme="minorEastAsia"/>
                <w:noProof/>
              </w:rPr>
              <w:t>）</w:t>
            </w:r>
            <w:r w:rsidRPr="00CC0826">
              <w:rPr>
                <w:rFonts w:eastAsiaTheme="minorEastAsia"/>
                <w:noProof/>
              </w:rPr>
              <w:t>60.00</w:t>
            </w:r>
          </w:p>
        </w:tc>
        <w:tc>
          <w:tcPr>
            <w:tcW w:w="718" w:type="pct"/>
            <w:vAlign w:val="center"/>
          </w:tcPr>
          <w:p w:rsidR="00C648FC" w:rsidRPr="00CC0826" w:rsidRDefault="00C648FC" w:rsidP="00236F30">
            <w:pPr>
              <w:jc w:val="center"/>
              <w:rPr>
                <w:rFonts w:eastAsiaTheme="minorEastAsia"/>
              </w:rPr>
            </w:pPr>
            <w:r w:rsidRPr="00CC0826">
              <w:rPr>
                <w:rFonts w:eastAsiaTheme="minorEastAsia"/>
              </w:rPr>
              <w:t>0.0566</w:t>
            </w:r>
          </w:p>
        </w:tc>
        <w:tc>
          <w:tcPr>
            <w:tcW w:w="720" w:type="pct"/>
          </w:tcPr>
          <w:p w:rsidR="00C648FC" w:rsidRPr="00CC0826" w:rsidRDefault="00C648FC" w:rsidP="00236F30">
            <w:pPr>
              <w:jc w:val="center"/>
              <w:rPr>
                <w:rFonts w:eastAsiaTheme="minorEastAsia"/>
                <w:noProof/>
              </w:rPr>
            </w:pPr>
            <w:r w:rsidRPr="00CC0826">
              <w:rPr>
                <w:rFonts w:eastAsiaTheme="minorEastAsia"/>
                <w:noProof/>
              </w:rPr>
              <w:t>0.3712</w:t>
            </w:r>
          </w:p>
        </w:tc>
        <w:tc>
          <w:tcPr>
            <w:tcW w:w="1008" w:type="pct"/>
            <w:vAlign w:val="center"/>
          </w:tcPr>
          <w:p w:rsidR="00C648FC" w:rsidRPr="00CC0826" w:rsidRDefault="00C648FC" w:rsidP="00236F30">
            <w:pPr>
              <w:jc w:val="center"/>
              <w:rPr>
                <w:rFonts w:eastAsiaTheme="minorEastAsia"/>
              </w:rPr>
            </w:pPr>
            <w:r w:rsidRPr="00CC0826">
              <w:rPr>
                <w:rFonts w:eastAsiaTheme="minorEastAsia" w:hAnsiTheme="minorEastAsia"/>
              </w:rPr>
              <w:t>（</w:t>
            </w:r>
            <w:r w:rsidRPr="00CC0826">
              <w:rPr>
                <w:rFonts w:eastAsiaTheme="minorEastAsia"/>
              </w:rPr>
              <w:t>Ni</w:t>
            </w:r>
            <w:r w:rsidRPr="00CC0826">
              <w:rPr>
                <w:rFonts w:eastAsiaTheme="minorEastAsia" w:hAnsiTheme="minorEastAsia"/>
              </w:rPr>
              <w:t>）</w:t>
            </w:r>
            <w:r w:rsidRPr="00CC0826">
              <w:rPr>
                <w:rFonts w:eastAsiaTheme="minorEastAsia"/>
              </w:rPr>
              <w:t>17.00</w:t>
            </w:r>
          </w:p>
        </w:tc>
        <w:tc>
          <w:tcPr>
            <w:tcW w:w="788" w:type="pct"/>
            <w:vAlign w:val="center"/>
          </w:tcPr>
          <w:p w:rsidR="00C648FC" w:rsidRPr="00CC0826" w:rsidRDefault="00C648FC" w:rsidP="00236F30">
            <w:pPr>
              <w:jc w:val="center"/>
              <w:rPr>
                <w:rFonts w:eastAsiaTheme="minorEastAsia"/>
              </w:rPr>
            </w:pPr>
            <w:r w:rsidRPr="00CC0826">
              <w:rPr>
                <w:rFonts w:eastAsiaTheme="minorEastAsia"/>
              </w:rPr>
              <w:t>0.0560</w:t>
            </w:r>
          </w:p>
        </w:tc>
        <w:tc>
          <w:tcPr>
            <w:tcW w:w="786" w:type="pct"/>
            <w:vAlign w:val="center"/>
          </w:tcPr>
          <w:p w:rsidR="00C648FC" w:rsidRPr="00CC0826" w:rsidRDefault="00C648FC" w:rsidP="00236F30">
            <w:pPr>
              <w:jc w:val="center"/>
              <w:rPr>
                <w:rFonts w:eastAsiaTheme="minorEastAsia"/>
              </w:rPr>
            </w:pPr>
            <w:r w:rsidRPr="00CC0826">
              <w:rPr>
                <w:rFonts w:eastAsiaTheme="minorEastAsia"/>
              </w:rPr>
              <w:t>0.3740</w:t>
            </w:r>
          </w:p>
        </w:tc>
      </w:tr>
      <w:tr w:rsidR="00C648FC" w:rsidRPr="007E712B" w:rsidTr="00236F30">
        <w:tc>
          <w:tcPr>
            <w:tcW w:w="981" w:type="pct"/>
          </w:tcPr>
          <w:p w:rsidR="00C648FC" w:rsidRPr="00CC0826" w:rsidRDefault="00C648FC" w:rsidP="00236F30">
            <w:pPr>
              <w:jc w:val="center"/>
              <w:rPr>
                <w:rFonts w:eastAsiaTheme="minorEastAsia"/>
                <w:noProof/>
              </w:rPr>
            </w:pPr>
            <w:r w:rsidRPr="00CC0826">
              <w:rPr>
                <w:rFonts w:eastAsiaTheme="minorEastAsia" w:hAnsiTheme="minorEastAsia"/>
                <w:noProof/>
              </w:rPr>
              <w:t>（</w:t>
            </w:r>
            <w:r w:rsidRPr="00CC0826">
              <w:rPr>
                <w:rFonts w:eastAsiaTheme="minorEastAsia"/>
                <w:noProof/>
              </w:rPr>
              <w:t>Cu</w:t>
            </w:r>
            <w:r w:rsidRPr="00CC0826">
              <w:rPr>
                <w:rFonts w:eastAsiaTheme="minorEastAsia" w:hAnsiTheme="minorEastAsia"/>
                <w:noProof/>
              </w:rPr>
              <w:t>）</w:t>
            </w:r>
            <w:r w:rsidRPr="00CC0826">
              <w:rPr>
                <w:rFonts w:eastAsiaTheme="minorEastAsia"/>
                <w:noProof/>
              </w:rPr>
              <w:t>50.00</w:t>
            </w:r>
          </w:p>
        </w:tc>
        <w:tc>
          <w:tcPr>
            <w:tcW w:w="718" w:type="pct"/>
            <w:vAlign w:val="center"/>
          </w:tcPr>
          <w:p w:rsidR="00C648FC" w:rsidRPr="00CC0826" w:rsidRDefault="00C648FC" w:rsidP="00236F30">
            <w:pPr>
              <w:jc w:val="center"/>
              <w:rPr>
                <w:rFonts w:eastAsiaTheme="minorEastAsia"/>
              </w:rPr>
            </w:pPr>
            <w:r w:rsidRPr="00CC0826">
              <w:rPr>
                <w:rFonts w:eastAsiaTheme="minorEastAsia"/>
              </w:rPr>
              <w:t>0.0587</w:t>
            </w:r>
          </w:p>
        </w:tc>
        <w:tc>
          <w:tcPr>
            <w:tcW w:w="720" w:type="pct"/>
          </w:tcPr>
          <w:p w:rsidR="00C648FC" w:rsidRPr="00CC0826" w:rsidRDefault="00C648FC" w:rsidP="00236F30">
            <w:pPr>
              <w:jc w:val="center"/>
              <w:rPr>
                <w:rFonts w:eastAsiaTheme="minorEastAsia"/>
                <w:noProof/>
              </w:rPr>
            </w:pPr>
            <w:r w:rsidRPr="00CC0826">
              <w:rPr>
                <w:rFonts w:eastAsiaTheme="minorEastAsia"/>
                <w:noProof/>
              </w:rPr>
              <w:t>0.3816</w:t>
            </w:r>
          </w:p>
        </w:tc>
        <w:tc>
          <w:tcPr>
            <w:tcW w:w="1008" w:type="pct"/>
            <w:vMerge w:val="restart"/>
            <w:vAlign w:val="center"/>
          </w:tcPr>
          <w:p w:rsidR="00C648FC" w:rsidRPr="007E712B" w:rsidRDefault="00C648FC" w:rsidP="00236F30">
            <w:pPr>
              <w:jc w:val="center"/>
              <w:rPr>
                <w:rFonts w:asciiTheme="minorEastAsia" w:eastAsiaTheme="minorEastAsia" w:hAnsiTheme="minorEastAsia"/>
              </w:rPr>
            </w:pPr>
            <w:r w:rsidRPr="007E712B">
              <w:rPr>
                <w:rFonts w:asciiTheme="minorEastAsia" w:eastAsiaTheme="minorEastAsia" w:hAnsiTheme="minorEastAsia" w:cs="宋体" w:hint="eastAsia"/>
              </w:rPr>
              <w:t>添加以上所有杂质</w:t>
            </w:r>
          </w:p>
        </w:tc>
        <w:tc>
          <w:tcPr>
            <w:tcW w:w="788" w:type="pct"/>
            <w:vMerge w:val="restar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noProof/>
              </w:rPr>
              <w:t>0.0579</w:t>
            </w:r>
          </w:p>
        </w:tc>
        <w:tc>
          <w:tcPr>
            <w:tcW w:w="786" w:type="pct"/>
            <w:vMerge w:val="restar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noProof/>
              </w:rPr>
              <w:t>0.3780</w:t>
            </w:r>
          </w:p>
        </w:tc>
      </w:tr>
      <w:tr w:rsidR="00C648FC" w:rsidRPr="007E712B" w:rsidTr="00236F30">
        <w:tc>
          <w:tcPr>
            <w:tcW w:w="981" w:type="pct"/>
          </w:tcPr>
          <w:p w:rsidR="00C648FC" w:rsidRPr="00CC0826" w:rsidRDefault="00C648FC" w:rsidP="00236F30">
            <w:pPr>
              <w:jc w:val="center"/>
              <w:rPr>
                <w:rFonts w:eastAsiaTheme="minorEastAsia"/>
                <w:noProof/>
              </w:rPr>
            </w:pPr>
            <w:r w:rsidRPr="00CC0826">
              <w:rPr>
                <w:rFonts w:eastAsiaTheme="minorEastAsia" w:hAnsiTheme="minorEastAsia"/>
                <w:noProof/>
              </w:rPr>
              <w:t>（</w:t>
            </w:r>
            <w:r w:rsidRPr="00CC0826">
              <w:rPr>
                <w:rFonts w:eastAsiaTheme="minorEastAsia"/>
                <w:noProof/>
              </w:rPr>
              <w:t>Ag</w:t>
            </w:r>
            <w:r w:rsidRPr="00CC0826">
              <w:rPr>
                <w:rFonts w:eastAsiaTheme="minorEastAsia" w:hAnsiTheme="minorEastAsia"/>
                <w:noProof/>
              </w:rPr>
              <w:t>）</w:t>
            </w:r>
            <w:r w:rsidRPr="00CC0826">
              <w:rPr>
                <w:rFonts w:eastAsiaTheme="minorEastAsia"/>
                <w:noProof/>
              </w:rPr>
              <w:t>5.00</w:t>
            </w:r>
          </w:p>
        </w:tc>
        <w:tc>
          <w:tcPr>
            <w:tcW w:w="718" w:type="pct"/>
            <w:vAlign w:val="center"/>
          </w:tcPr>
          <w:p w:rsidR="00C648FC" w:rsidRPr="00CC0826" w:rsidRDefault="00C648FC" w:rsidP="00236F30">
            <w:pPr>
              <w:jc w:val="center"/>
              <w:rPr>
                <w:rFonts w:eastAsiaTheme="minorEastAsia"/>
              </w:rPr>
            </w:pPr>
            <w:r w:rsidRPr="00CC0826">
              <w:rPr>
                <w:rFonts w:eastAsiaTheme="minorEastAsia"/>
              </w:rPr>
              <w:t>0.0559</w:t>
            </w:r>
          </w:p>
        </w:tc>
        <w:tc>
          <w:tcPr>
            <w:tcW w:w="720" w:type="pct"/>
          </w:tcPr>
          <w:p w:rsidR="00C648FC" w:rsidRPr="00CC0826" w:rsidRDefault="00C648FC" w:rsidP="00236F30">
            <w:pPr>
              <w:jc w:val="center"/>
              <w:rPr>
                <w:rFonts w:eastAsiaTheme="minorEastAsia"/>
                <w:noProof/>
              </w:rPr>
            </w:pPr>
            <w:r w:rsidRPr="00CC0826">
              <w:rPr>
                <w:rFonts w:eastAsiaTheme="minorEastAsia"/>
                <w:noProof/>
              </w:rPr>
              <w:t>0.3760</w:t>
            </w:r>
          </w:p>
        </w:tc>
        <w:tc>
          <w:tcPr>
            <w:tcW w:w="1008" w:type="pct"/>
            <w:vMerge/>
            <w:vAlign w:val="center"/>
          </w:tcPr>
          <w:p w:rsidR="00C648FC" w:rsidRPr="007E712B" w:rsidRDefault="00C648FC" w:rsidP="00236F30">
            <w:pPr>
              <w:jc w:val="center"/>
              <w:rPr>
                <w:rFonts w:asciiTheme="minorEastAsia" w:eastAsiaTheme="minorEastAsia" w:hAnsiTheme="minorEastAsia"/>
              </w:rPr>
            </w:pPr>
          </w:p>
        </w:tc>
        <w:tc>
          <w:tcPr>
            <w:tcW w:w="788" w:type="pct"/>
            <w:vMerge/>
            <w:vAlign w:val="center"/>
          </w:tcPr>
          <w:p w:rsidR="00C648FC" w:rsidRPr="007E712B" w:rsidRDefault="00C648FC" w:rsidP="00236F30">
            <w:pPr>
              <w:jc w:val="center"/>
              <w:rPr>
                <w:rFonts w:asciiTheme="minorEastAsia" w:eastAsiaTheme="minorEastAsia" w:hAnsiTheme="minorEastAsia"/>
              </w:rPr>
            </w:pPr>
          </w:p>
        </w:tc>
        <w:tc>
          <w:tcPr>
            <w:tcW w:w="786" w:type="pct"/>
            <w:vMerge/>
            <w:vAlign w:val="center"/>
          </w:tcPr>
          <w:p w:rsidR="00C648FC" w:rsidRPr="007E712B" w:rsidRDefault="00C648FC" w:rsidP="00236F30">
            <w:pPr>
              <w:jc w:val="center"/>
              <w:rPr>
                <w:rFonts w:asciiTheme="minorEastAsia" w:eastAsiaTheme="minorEastAsia" w:hAnsiTheme="minorEastAsia"/>
              </w:rPr>
            </w:pPr>
          </w:p>
        </w:tc>
      </w:tr>
      <w:tr w:rsidR="00C648FC" w:rsidRPr="007E712B" w:rsidTr="00236F30">
        <w:tc>
          <w:tcPr>
            <w:tcW w:w="981" w:type="pct"/>
          </w:tcPr>
          <w:p w:rsidR="00C648FC" w:rsidRPr="00CC0826" w:rsidRDefault="00C648FC" w:rsidP="00236F30">
            <w:pPr>
              <w:jc w:val="center"/>
              <w:rPr>
                <w:rFonts w:eastAsiaTheme="minorEastAsia"/>
                <w:noProof/>
              </w:rPr>
            </w:pPr>
            <w:r w:rsidRPr="00CC0826">
              <w:rPr>
                <w:rFonts w:eastAsiaTheme="minorEastAsia" w:hAnsiTheme="minorEastAsia"/>
                <w:noProof/>
              </w:rPr>
              <w:t>（</w:t>
            </w:r>
            <w:r w:rsidRPr="00CC0826">
              <w:rPr>
                <w:rFonts w:eastAsiaTheme="minorEastAsia"/>
                <w:noProof/>
              </w:rPr>
              <w:t>Bi</w:t>
            </w:r>
            <w:r w:rsidRPr="00CC0826">
              <w:rPr>
                <w:rFonts w:eastAsiaTheme="minorEastAsia" w:hAnsiTheme="minorEastAsia"/>
                <w:noProof/>
              </w:rPr>
              <w:t>）</w:t>
            </w:r>
            <w:r w:rsidRPr="00CC0826">
              <w:rPr>
                <w:rFonts w:eastAsiaTheme="minorEastAsia"/>
                <w:noProof/>
              </w:rPr>
              <w:t>100.00</w:t>
            </w:r>
          </w:p>
        </w:tc>
        <w:tc>
          <w:tcPr>
            <w:tcW w:w="718" w:type="pct"/>
            <w:vAlign w:val="center"/>
          </w:tcPr>
          <w:p w:rsidR="00C648FC" w:rsidRPr="00CC0826" w:rsidRDefault="00C648FC" w:rsidP="00236F30">
            <w:pPr>
              <w:jc w:val="center"/>
              <w:rPr>
                <w:rFonts w:eastAsiaTheme="minorEastAsia"/>
              </w:rPr>
            </w:pPr>
            <w:r w:rsidRPr="00CC0826">
              <w:rPr>
                <w:rFonts w:eastAsiaTheme="minorEastAsia"/>
              </w:rPr>
              <w:t>0.0590</w:t>
            </w:r>
          </w:p>
        </w:tc>
        <w:tc>
          <w:tcPr>
            <w:tcW w:w="720" w:type="pct"/>
          </w:tcPr>
          <w:p w:rsidR="00C648FC" w:rsidRPr="00CC0826" w:rsidRDefault="00C648FC" w:rsidP="00236F30">
            <w:pPr>
              <w:jc w:val="center"/>
              <w:rPr>
                <w:rFonts w:eastAsiaTheme="minorEastAsia"/>
                <w:noProof/>
              </w:rPr>
            </w:pPr>
            <w:r w:rsidRPr="00CC0826">
              <w:rPr>
                <w:rFonts w:eastAsiaTheme="minorEastAsia"/>
                <w:noProof/>
              </w:rPr>
              <w:t>0.3820</w:t>
            </w:r>
          </w:p>
        </w:tc>
        <w:tc>
          <w:tcPr>
            <w:tcW w:w="1008" w:type="pct"/>
            <w:vMerge/>
            <w:vAlign w:val="center"/>
          </w:tcPr>
          <w:p w:rsidR="00C648FC" w:rsidRPr="007E712B" w:rsidRDefault="00C648FC" w:rsidP="00236F30">
            <w:pPr>
              <w:jc w:val="center"/>
              <w:rPr>
                <w:rFonts w:asciiTheme="minorEastAsia" w:eastAsiaTheme="minorEastAsia" w:hAnsiTheme="minorEastAsia"/>
              </w:rPr>
            </w:pPr>
          </w:p>
        </w:tc>
        <w:tc>
          <w:tcPr>
            <w:tcW w:w="788" w:type="pct"/>
            <w:vMerge/>
            <w:vAlign w:val="center"/>
          </w:tcPr>
          <w:p w:rsidR="00C648FC" w:rsidRPr="007E712B" w:rsidRDefault="00C648FC" w:rsidP="00236F30">
            <w:pPr>
              <w:jc w:val="center"/>
              <w:rPr>
                <w:rFonts w:asciiTheme="minorEastAsia" w:eastAsiaTheme="minorEastAsia" w:hAnsiTheme="minorEastAsia"/>
              </w:rPr>
            </w:pPr>
          </w:p>
        </w:tc>
        <w:tc>
          <w:tcPr>
            <w:tcW w:w="786" w:type="pct"/>
            <w:vMerge/>
            <w:vAlign w:val="center"/>
          </w:tcPr>
          <w:p w:rsidR="00C648FC" w:rsidRPr="007E712B" w:rsidRDefault="00C648FC" w:rsidP="00236F30">
            <w:pPr>
              <w:jc w:val="center"/>
              <w:rPr>
                <w:rFonts w:asciiTheme="minorEastAsia" w:eastAsiaTheme="minorEastAsia" w:hAnsiTheme="minorEastAsia"/>
              </w:rPr>
            </w:pPr>
          </w:p>
        </w:tc>
      </w:tr>
      <w:tr w:rsidR="00C648FC" w:rsidRPr="007E712B" w:rsidTr="00236F30">
        <w:trPr>
          <w:trHeight w:val="70"/>
        </w:trPr>
        <w:tc>
          <w:tcPr>
            <w:tcW w:w="981" w:type="pct"/>
            <w:tcBorders>
              <w:bottom w:val="single" w:sz="12" w:space="0" w:color="auto"/>
            </w:tcBorders>
          </w:tcPr>
          <w:p w:rsidR="00C648FC" w:rsidRPr="00CC0826" w:rsidRDefault="00C648FC" w:rsidP="00236F30">
            <w:pPr>
              <w:jc w:val="center"/>
              <w:rPr>
                <w:rFonts w:eastAsiaTheme="minorEastAsia"/>
                <w:noProof/>
              </w:rPr>
            </w:pPr>
            <w:r w:rsidRPr="00CC0826">
              <w:rPr>
                <w:rFonts w:eastAsiaTheme="minorEastAsia" w:hAnsiTheme="minorEastAsia"/>
              </w:rPr>
              <w:t>（</w:t>
            </w:r>
            <w:r w:rsidRPr="00CC0826">
              <w:rPr>
                <w:rFonts w:eastAsiaTheme="minorEastAsia"/>
              </w:rPr>
              <w:t>Sb</w:t>
            </w:r>
            <w:r w:rsidRPr="00CC0826">
              <w:rPr>
                <w:rFonts w:eastAsiaTheme="minorEastAsia" w:hAnsiTheme="minorEastAsia"/>
              </w:rPr>
              <w:t>）</w:t>
            </w:r>
            <w:r w:rsidRPr="00CC0826">
              <w:rPr>
                <w:rFonts w:eastAsiaTheme="minorEastAsia"/>
              </w:rPr>
              <w:t>150.00</w:t>
            </w:r>
          </w:p>
        </w:tc>
        <w:tc>
          <w:tcPr>
            <w:tcW w:w="718" w:type="pct"/>
            <w:tcBorders>
              <w:bottom w:val="single" w:sz="12" w:space="0" w:color="auto"/>
            </w:tcBorders>
            <w:vAlign w:val="center"/>
          </w:tcPr>
          <w:p w:rsidR="00C648FC" w:rsidRPr="00CC0826" w:rsidRDefault="00C648FC" w:rsidP="00236F30">
            <w:pPr>
              <w:jc w:val="center"/>
              <w:rPr>
                <w:rFonts w:eastAsiaTheme="minorEastAsia"/>
              </w:rPr>
            </w:pPr>
            <w:r w:rsidRPr="00CC0826">
              <w:rPr>
                <w:rFonts w:eastAsiaTheme="minorEastAsia"/>
              </w:rPr>
              <w:t>0.0580</w:t>
            </w:r>
          </w:p>
        </w:tc>
        <w:tc>
          <w:tcPr>
            <w:tcW w:w="720" w:type="pct"/>
            <w:tcBorders>
              <w:bottom w:val="single" w:sz="12" w:space="0" w:color="auto"/>
            </w:tcBorders>
          </w:tcPr>
          <w:p w:rsidR="00C648FC" w:rsidRPr="00CC0826" w:rsidRDefault="00C648FC" w:rsidP="00236F30">
            <w:pPr>
              <w:jc w:val="center"/>
              <w:rPr>
                <w:rFonts w:eastAsiaTheme="minorEastAsia"/>
                <w:noProof/>
              </w:rPr>
            </w:pPr>
            <w:r w:rsidRPr="00CC0826">
              <w:rPr>
                <w:rFonts w:eastAsiaTheme="minorEastAsia"/>
                <w:noProof/>
              </w:rPr>
              <w:t>0.3830</w:t>
            </w:r>
          </w:p>
        </w:tc>
        <w:tc>
          <w:tcPr>
            <w:tcW w:w="1008" w:type="pct"/>
            <w:vMerge/>
            <w:tcBorders>
              <w:bottom w:val="single" w:sz="12" w:space="0" w:color="auto"/>
            </w:tcBorders>
            <w:vAlign w:val="center"/>
          </w:tcPr>
          <w:p w:rsidR="00C648FC" w:rsidRPr="007E712B" w:rsidRDefault="00C648FC" w:rsidP="00236F30">
            <w:pPr>
              <w:jc w:val="center"/>
              <w:rPr>
                <w:rFonts w:asciiTheme="minorEastAsia" w:eastAsiaTheme="minorEastAsia" w:hAnsiTheme="minorEastAsia"/>
              </w:rPr>
            </w:pPr>
          </w:p>
        </w:tc>
        <w:tc>
          <w:tcPr>
            <w:tcW w:w="788" w:type="pct"/>
            <w:vMerge/>
            <w:tcBorders>
              <w:bottom w:val="single" w:sz="12" w:space="0" w:color="auto"/>
            </w:tcBorders>
            <w:vAlign w:val="center"/>
          </w:tcPr>
          <w:p w:rsidR="00C648FC" w:rsidRPr="007E712B" w:rsidRDefault="00C648FC" w:rsidP="00236F30">
            <w:pPr>
              <w:jc w:val="center"/>
              <w:rPr>
                <w:rFonts w:asciiTheme="minorEastAsia" w:eastAsiaTheme="minorEastAsia" w:hAnsiTheme="minorEastAsia"/>
              </w:rPr>
            </w:pPr>
          </w:p>
        </w:tc>
        <w:tc>
          <w:tcPr>
            <w:tcW w:w="786" w:type="pct"/>
            <w:vMerge/>
            <w:tcBorders>
              <w:bottom w:val="single" w:sz="12" w:space="0" w:color="auto"/>
            </w:tcBorders>
            <w:vAlign w:val="center"/>
          </w:tcPr>
          <w:p w:rsidR="00C648FC" w:rsidRPr="007E712B" w:rsidRDefault="00C648FC" w:rsidP="00236F30">
            <w:pPr>
              <w:jc w:val="center"/>
              <w:rPr>
                <w:rFonts w:asciiTheme="minorEastAsia" w:eastAsiaTheme="minorEastAsia" w:hAnsiTheme="minorEastAsia"/>
              </w:rPr>
            </w:pPr>
          </w:p>
        </w:tc>
      </w:tr>
    </w:tbl>
    <w:p w:rsidR="00C648FC" w:rsidRPr="007E712B" w:rsidRDefault="00C648FC" w:rsidP="00C648FC">
      <w:pPr>
        <w:spacing w:line="360" w:lineRule="auto"/>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由表</w:t>
      </w:r>
      <w:r>
        <w:rPr>
          <w:rFonts w:eastAsiaTheme="minorEastAsia" w:hAnsiTheme="minorEastAsia" w:hint="eastAsia"/>
          <w:noProof/>
        </w:rPr>
        <w:t>10</w:t>
      </w:r>
      <w:r w:rsidRPr="007E712B">
        <w:rPr>
          <w:rFonts w:asciiTheme="minorEastAsia" w:eastAsiaTheme="minorEastAsia" w:hAnsiTheme="minorEastAsia" w:cs="宋体" w:hint="eastAsia"/>
        </w:rPr>
        <w:t>可明显看出，共存杂质元素对铅的测定无影响。</w:t>
      </w:r>
    </w:p>
    <w:p w:rsidR="00C648FC" w:rsidRPr="007E712B" w:rsidRDefault="00C648FC" w:rsidP="00C648FC">
      <w:pPr>
        <w:spacing w:line="360" w:lineRule="auto"/>
        <w:rPr>
          <w:rFonts w:asciiTheme="minorEastAsia" w:eastAsiaTheme="minorEastAsia" w:hAnsiTheme="minorEastAsia"/>
          <w:b/>
          <w:bCs/>
        </w:rPr>
      </w:pPr>
      <w:r>
        <w:rPr>
          <w:rFonts w:asciiTheme="minorEastAsia" w:eastAsiaTheme="minorEastAsia" w:hAnsiTheme="minorEastAsia" w:hint="eastAsia"/>
          <w:b/>
          <w:bCs/>
        </w:rPr>
        <w:t>4</w:t>
      </w:r>
      <w:r w:rsidRPr="007E712B">
        <w:rPr>
          <w:rFonts w:asciiTheme="minorEastAsia" w:eastAsiaTheme="minorEastAsia" w:hAnsiTheme="minorEastAsia"/>
          <w:b/>
          <w:bCs/>
        </w:rPr>
        <w:t>.4.</w:t>
      </w:r>
      <w:r w:rsidRPr="007E712B">
        <w:rPr>
          <w:rFonts w:asciiTheme="minorEastAsia" w:eastAsiaTheme="minorEastAsia" w:hAnsiTheme="minorEastAsia" w:hint="eastAsia"/>
          <w:b/>
          <w:bCs/>
        </w:rPr>
        <w:t>3</w:t>
      </w:r>
      <w:r w:rsidRPr="007E712B">
        <w:rPr>
          <w:rFonts w:asciiTheme="minorEastAsia" w:eastAsiaTheme="minorEastAsia" w:hAnsiTheme="minorEastAsia"/>
          <w:b/>
          <w:bCs/>
        </w:rPr>
        <w:t xml:space="preserve"> </w:t>
      </w:r>
      <w:r w:rsidRPr="007E712B">
        <w:rPr>
          <w:rFonts w:asciiTheme="minorEastAsia" w:eastAsiaTheme="minorEastAsia" w:hAnsiTheme="minorEastAsia" w:cs="宋体" w:hint="eastAsia"/>
          <w:b/>
          <w:bCs/>
        </w:rPr>
        <w:t>各元素干扰及回收试验</w:t>
      </w:r>
    </w:p>
    <w:p w:rsidR="00C648FC" w:rsidRPr="007E712B" w:rsidRDefault="00C648FC" w:rsidP="00C648FC">
      <w:pPr>
        <w:spacing w:line="360" w:lineRule="auto"/>
        <w:jc w:val="center"/>
        <w:rPr>
          <w:rFonts w:asciiTheme="minorEastAsia" w:eastAsiaTheme="minorEastAsia" w:hAnsiTheme="minorEastAsia"/>
        </w:rPr>
      </w:pPr>
      <w:r w:rsidRPr="007E712B">
        <w:rPr>
          <w:rFonts w:asciiTheme="minorEastAsia" w:eastAsiaTheme="minorEastAsia" w:hAnsiTheme="minorEastAsia" w:cs="宋体" w:hint="eastAsia"/>
        </w:rPr>
        <w:t>表</w:t>
      </w:r>
      <w:r w:rsidRPr="007E712B">
        <w:rPr>
          <w:rFonts w:asciiTheme="minorEastAsia" w:eastAsiaTheme="minorEastAsia" w:hAnsiTheme="minorEastAsia"/>
        </w:rPr>
        <w:t>1</w:t>
      </w:r>
      <w:r>
        <w:rPr>
          <w:rFonts w:asciiTheme="minorEastAsia" w:eastAsiaTheme="minorEastAsia" w:hAnsiTheme="minorEastAsia" w:hint="eastAsia"/>
        </w:rPr>
        <w:t>1</w:t>
      </w:r>
      <w:r w:rsidRPr="007E712B">
        <w:rPr>
          <w:rFonts w:asciiTheme="minorEastAsia" w:eastAsiaTheme="minorEastAsia" w:hAnsiTheme="minorEastAsia"/>
        </w:rPr>
        <w:t xml:space="preserve"> </w:t>
      </w:r>
      <w:r w:rsidRPr="007E712B">
        <w:rPr>
          <w:rFonts w:asciiTheme="minorEastAsia" w:eastAsiaTheme="minorEastAsia" w:hAnsiTheme="minorEastAsia" w:cs="宋体" w:hint="eastAsia"/>
        </w:rPr>
        <w:t>综合干扰回收试验</w:t>
      </w:r>
    </w:p>
    <w:tbl>
      <w:tblPr>
        <w:tblW w:w="5000" w:type="pct"/>
        <w:tblInd w:w="-106" w:type="dxa"/>
        <w:tblBorders>
          <w:top w:val="single" w:sz="4" w:space="0" w:color="auto"/>
          <w:bottom w:val="single" w:sz="4" w:space="0" w:color="auto"/>
          <w:insideH w:val="single" w:sz="4" w:space="0" w:color="auto"/>
          <w:insideV w:val="single" w:sz="4" w:space="0" w:color="auto"/>
        </w:tblBorders>
        <w:tblLook w:val="0000"/>
      </w:tblPr>
      <w:tblGrid>
        <w:gridCol w:w="1673"/>
        <w:gridCol w:w="1225"/>
        <w:gridCol w:w="1227"/>
        <w:gridCol w:w="1718"/>
        <w:gridCol w:w="1343"/>
        <w:gridCol w:w="1336"/>
      </w:tblGrid>
      <w:tr w:rsidR="00C648FC" w:rsidRPr="007E712B" w:rsidTr="00236F30">
        <w:trPr>
          <w:trHeight w:val="870"/>
        </w:trPr>
        <w:tc>
          <w:tcPr>
            <w:tcW w:w="981" w:type="pct"/>
            <w:tcBorders>
              <w:top w:val="single" w:sz="12" w:space="0" w:color="auto"/>
            </w:tcBorders>
          </w:tcPr>
          <w:p w:rsidR="00C648FC" w:rsidRPr="007E712B" w:rsidRDefault="00C648FC" w:rsidP="00236F30">
            <w:pPr>
              <w:spacing w:line="600" w:lineRule="exact"/>
              <w:jc w:val="center"/>
              <w:rPr>
                <w:rFonts w:asciiTheme="minorEastAsia" w:eastAsiaTheme="minorEastAsia" w:hAnsiTheme="minorEastAsia"/>
              </w:rPr>
            </w:pPr>
            <w:r w:rsidRPr="007E712B">
              <w:rPr>
                <w:rFonts w:asciiTheme="minorEastAsia" w:eastAsiaTheme="minorEastAsia" w:hAnsiTheme="minorEastAsia" w:cs="宋体" w:hint="eastAsia"/>
              </w:rPr>
              <w:t>共存元素</w:t>
            </w:r>
            <w:r w:rsidRPr="007E712B">
              <w:rPr>
                <w:rFonts w:asciiTheme="minorEastAsia" w:eastAsiaTheme="minorEastAsia" w:hAnsiTheme="minorEastAsia"/>
              </w:rPr>
              <w:t>(</w:t>
            </w:r>
            <w:r w:rsidRPr="00CC0826">
              <w:rPr>
                <w:rFonts w:eastAsiaTheme="minorEastAsia"/>
              </w:rPr>
              <w:t>mg</w:t>
            </w:r>
            <w:r w:rsidRPr="007E712B">
              <w:rPr>
                <w:rFonts w:asciiTheme="minorEastAsia" w:eastAsiaTheme="minorEastAsia" w:hAnsiTheme="minorEastAsia"/>
              </w:rPr>
              <w:t>)</w:t>
            </w:r>
          </w:p>
        </w:tc>
        <w:tc>
          <w:tcPr>
            <w:tcW w:w="719" w:type="pct"/>
            <w:tcBorders>
              <w:top w:val="single" w:sz="12" w:space="0" w:color="auto"/>
            </w:tcBorders>
            <w:vAlign w:val="center"/>
          </w:tcPr>
          <w:p w:rsidR="00C648FC" w:rsidRPr="007E712B" w:rsidRDefault="00C648FC" w:rsidP="00236F30">
            <w:pPr>
              <w:spacing w:line="420" w:lineRule="exact"/>
              <w:jc w:val="center"/>
              <w:rPr>
                <w:rFonts w:asciiTheme="minorEastAsia" w:eastAsiaTheme="minorEastAsia" w:hAnsiTheme="minorEastAsia"/>
              </w:rPr>
            </w:pPr>
            <w:r w:rsidRPr="00CC0826">
              <w:rPr>
                <w:rFonts w:eastAsiaTheme="minorEastAsia"/>
              </w:rPr>
              <w:t>2.0 μg/mL</w:t>
            </w:r>
            <w:r w:rsidRPr="007E712B">
              <w:rPr>
                <w:rFonts w:asciiTheme="minorEastAsia" w:eastAsiaTheme="minorEastAsia" w:hAnsiTheme="minorEastAsia"/>
              </w:rPr>
              <w:t xml:space="preserve"> </w:t>
            </w:r>
          </w:p>
          <w:p w:rsidR="00C648FC" w:rsidRPr="007E712B" w:rsidRDefault="00C648FC" w:rsidP="00236F30">
            <w:pPr>
              <w:spacing w:line="420" w:lineRule="exact"/>
              <w:jc w:val="center"/>
              <w:rPr>
                <w:rFonts w:asciiTheme="minorEastAsia" w:eastAsiaTheme="minorEastAsia" w:hAnsiTheme="minorEastAsia"/>
              </w:rPr>
            </w:pPr>
            <w:r w:rsidRPr="007E712B">
              <w:rPr>
                <w:rFonts w:asciiTheme="minorEastAsia" w:eastAsiaTheme="minorEastAsia" w:hAnsiTheme="minorEastAsia" w:cs="宋体" w:hint="eastAsia"/>
              </w:rPr>
              <w:t>铅回收</w:t>
            </w:r>
            <w:r w:rsidRPr="007E712B">
              <w:rPr>
                <w:rFonts w:asciiTheme="minorEastAsia" w:eastAsiaTheme="minorEastAsia" w:hAnsiTheme="minorEastAsia"/>
              </w:rPr>
              <w:t>(%)</w:t>
            </w:r>
          </w:p>
        </w:tc>
        <w:tc>
          <w:tcPr>
            <w:tcW w:w="720" w:type="pct"/>
            <w:tcBorders>
              <w:top w:val="single" w:sz="12" w:space="0" w:color="auto"/>
            </w:tcBorders>
            <w:vAlign w:val="center"/>
          </w:tcPr>
          <w:p w:rsidR="00C648FC" w:rsidRPr="007E712B" w:rsidRDefault="00C648FC" w:rsidP="00236F30">
            <w:pPr>
              <w:spacing w:line="420" w:lineRule="exact"/>
              <w:jc w:val="center"/>
              <w:rPr>
                <w:rFonts w:asciiTheme="minorEastAsia" w:eastAsiaTheme="minorEastAsia" w:hAnsiTheme="minorEastAsia"/>
              </w:rPr>
            </w:pPr>
            <w:r w:rsidRPr="00CC0826">
              <w:rPr>
                <w:rFonts w:eastAsiaTheme="minorEastAsia"/>
              </w:rPr>
              <w:t>15.0μg/mL</w:t>
            </w:r>
            <w:r w:rsidRPr="007E712B">
              <w:rPr>
                <w:rFonts w:asciiTheme="minorEastAsia" w:eastAsiaTheme="minorEastAsia" w:hAnsiTheme="minorEastAsia"/>
              </w:rPr>
              <w:t xml:space="preserve"> </w:t>
            </w:r>
          </w:p>
          <w:p w:rsidR="00C648FC" w:rsidRPr="007E712B" w:rsidRDefault="00C648FC" w:rsidP="00236F30">
            <w:pPr>
              <w:spacing w:line="420" w:lineRule="exact"/>
              <w:jc w:val="center"/>
              <w:rPr>
                <w:rFonts w:asciiTheme="minorEastAsia" w:eastAsiaTheme="minorEastAsia" w:hAnsiTheme="minorEastAsia"/>
              </w:rPr>
            </w:pPr>
            <w:r w:rsidRPr="007E712B">
              <w:rPr>
                <w:rFonts w:asciiTheme="minorEastAsia" w:eastAsiaTheme="minorEastAsia" w:hAnsiTheme="minorEastAsia" w:cs="宋体" w:hint="eastAsia"/>
              </w:rPr>
              <w:t>铅回收</w:t>
            </w:r>
            <w:r w:rsidRPr="007E712B">
              <w:rPr>
                <w:rFonts w:asciiTheme="minorEastAsia" w:eastAsiaTheme="minorEastAsia" w:hAnsiTheme="minorEastAsia"/>
              </w:rPr>
              <w:t>(%)</w:t>
            </w:r>
          </w:p>
        </w:tc>
        <w:tc>
          <w:tcPr>
            <w:tcW w:w="1008" w:type="pct"/>
            <w:tcBorders>
              <w:top w:val="single" w:sz="12" w:space="0" w:color="auto"/>
            </w:tcBorders>
          </w:tcPr>
          <w:p w:rsidR="00C648FC" w:rsidRPr="007E712B" w:rsidRDefault="00C648FC" w:rsidP="00236F30">
            <w:pPr>
              <w:spacing w:line="600" w:lineRule="exact"/>
              <w:jc w:val="center"/>
              <w:rPr>
                <w:rFonts w:asciiTheme="minorEastAsia" w:eastAsiaTheme="minorEastAsia" w:hAnsiTheme="minorEastAsia"/>
              </w:rPr>
            </w:pPr>
            <w:r w:rsidRPr="007E712B">
              <w:rPr>
                <w:rFonts w:asciiTheme="minorEastAsia" w:eastAsiaTheme="minorEastAsia" w:hAnsiTheme="minorEastAsia" w:cs="宋体" w:hint="eastAsia"/>
              </w:rPr>
              <w:t>共存元素</w:t>
            </w:r>
            <w:r w:rsidRPr="007E712B">
              <w:rPr>
                <w:rFonts w:asciiTheme="minorEastAsia" w:eastAsiaTheme="minorEastAsia" w:hAnsiTheme="minorEastAsia"/>
              </w:rPr>
              <w:t>(</w:t>
            </w:r>
            <w:r w:rsidRPr="00CC0826">
              <w:rPr>
                <w:rFonts w:eastAsiaTheme="minorEastAsia" w:hint="eastAsia"/>
              </w:rPr>
              <w:t>mg</w:t>
            </w:r>
            <w:r w:rsidRPr="007E712B">
              <w:rPr>
                <w:rFonts w:asciiTheme="minorEastAsia" w:eastAsiaTheme="minorEastAsia" w:hAnsiTheme="minorEastAsia"/>
              </w:rPr>
              <w:t>)</w:t>
            </w:r>
          </w:p>
        </w:tc>
        <w:tc>
          <w:tcPr>
            <w:tcW w:w="788" w:type="pct"/>
            <w:tcBorders>
              <w:top w:val="single" w:sz="12" w:space="0" w:color="auto"/>
            </w:tcBorders>
            <w:vAlign w:val="center"/>
          </w:tcPr>
          <w:p w:rsidR="00C648FC" w:rsidRPr="007E712B" w:rsidRDefault="00C648FC" w:rsidP="00236F30">
            <w:pPr>
              <w:spacing w:line="420" w:lineRule="exact"/>
              <w:jc w:val="center"/>
              <w:rPr>
                <w:rFonts w:asciiTheme="minorEastAsia" w:eastAsiaTheme="minorEastAsia" w:hAnsiTheme="minorEastAsia"/>
              </w:rPr>
            </w:pPr>
            <w:r w:rsidRPr="00CC0826">
              <w:rPr>
                <w:rFonts w:eastAsiaTheme="minorEastAsia"/>
              </w:rPr>
              <w:t>2.0 μg/mL</w:t>
            </w:r>
            <w:r w:rsidRPr="007E712B">
              <w:rPr>
                <w:rFonts w:asciiTheme="minorEastAsia" w:eastAsiaTheme="minorEastAsia" w:hAnsiTheme="minorEastAsia"/>
              </w:rPr>
              <w:t xml:space="preserve"> </w:t>
            </w:r>
          </w:p>
          <w:p w:rsidR="00C648FC" w:rsidRPr="007E712B" w:rsidRDefault="00C648FC" w:rsidP="00236F30">
            <w:pPr>
              <w:spacing w:line="420" w:lineRule="exact"/>
              <w:jc w:val="center"/>
              <w:rPr>
                <w:rFonts w:asciiTheme="minorEastAsia" w:eastAsiaTheme="minorEastAsia" w:hAnsiTheme="minorEastAsia"/>
              </w:rPr>
            </w:pPr>
            <w:r w:rsidRPr="007E712B">
              <w:rPr>
                <w:rFonts w:asciiTheme="minorEastAsia" w:eastAsiaTheme="minorEastAsia" w:hAnsiTheme="minorEastAsia" w:cs="宋体" w:hint="eastAsia"/>
              </w:rPr>
              <w:t>铅回收</w:t>
            </w:r>
            <w:r w:rsidRPr="007E712B">
              <w:rPr>
                <w:rFonts w:asciiTheme="minorEastAsia" w:eastAsiaTheme="minorEastAsia" w:hAnsiTheme="minorEastAsia"/>
              </w:rPr>
              <w:t>(</w:t>
            </w:r>
            <w:r w:rsidRPr="00CC0826">
              <w:rPr>
                <w:rFonts w:eastAsiaTheme="minorEastAsia"/>
              </w:rPr>
              <w:t>%</w:t>
            </w:r>
            <w:r w:rsidRPr="007E712B">
              <w:rPr>
                <w:rFonts w:asciiTheme="minorEastAsia" w:eastAsiaTheme="minorEastAsia" w:hAnsiTheme="minorEastAsia"/>
              </w:rPr>
              <w:t>)</w:t>
            </w:r>
          </w:p>
        </w:tc>
        <w:tc>
          <w:tcPr>
            <w:tcW w:w="784" w:type="pct"/>
            <w:tcBorders>
              <w:top w:val="single" w:sz="12" w:space="0" w:color="auto"/>
            </w:tcBorders>
            <w:vAlign w:val="center"/>
          </w:tcPr>
          <w:p w:rsidR="00C648FC" w:rsidRPr="00CC0826" w:rsidRDefault="00C648FC" w:rsidP="00236F30">
            <w:pPr>
              <w:spacing w:line="420" w:lineRule="exact"/>
              <w:jc w:val="center"/>
              <w:rPr>
                <w:rFonts w:eastAsiaTheme="minorEastAsia"/>
              </w:rPr>
            </w:pPr>
            <w:r w:rsidRPr="00CC0826">
              <w:rPr>
                <w:rFonts w:eastAsiaTheme="minorEastAsia"/>
              </w:rPr>
              <w:t xml:space="preserve">15.0 μg/mL </w:t>
            </w:r>
            <w:r w:rsidRPr="00CC0826">
              <w:rPr>
                <w:rFonts w:eastAsiaTheme="minorEastAsia" w:hint="eastAsia"/>
              </w:rPr>
              <w:t>铅回收</w:t>
            </w:r>
            <w:r w:rsidRPr="00CC0826">
              <w:rPr>
                <w:rFonts w:eastAsiaTheme="minorEastAsia"/>
              </w:rPr>
              <w:t>(%)</w:t>
            </w:r>
          </w:p>
        </w:tc>
      </w:tr>
      <w:tr w:rsidR="00C648FC" w:rsidRPr="007E712B" w:rsidTr="00236F30">
        <w:tc>
          <w:tcPr>
            <w:tcW w:w="981" w:type="pct"/>
          </w:tcPr>
          <w:p w:rsidR="00C648FC" w:rsidRPr="007E712B" w:rsidRDefault="00C648FC" w:rsidP="00236F30">
            <w:pPr>
              <w:jc w:val="center"/>
              <w:rPr>
                <w:rFonts w:asciiTheme="minorEastAsia" w:eastAsiaTheme="minorEastAsia" w:hAnsiTheme="minorEastAsia"/>
                <w:noProof/>
              </w:rPr>
            </w:pPr>
            <w:r w:rsidRPr="007E712B">
              <w:rPr>
                <w:rFonts w:asciiTheme="minorEastAsia" w:eastAsiaTheme="minorEastAsia" w:hAnsiTheme="minorEastAsia" w:cs="宋体" w:hint="eastAsia"/>
                <w:noProof/>
              </w:rPr>
              <w:t>无添加</w:t>
            </w:r>
          </w:p>
        </w:tc>
        <w:tc>
          <w:tcPr>
            <w:tcW w:w="719" w:type="pct"/>
            <w:vAlign w:val="center"/>
          </w:tcPr>
          <w:p w:rsidR="00C648FC" w:rsidRPr="007E712B" w:rsidRDefault="00C648FC" w:rsidP="00236F30">
            <w:pPr>
              <w:jc w:val="center"/>
              <w:rPr>
                <w:rFonts w:asciiTheme="minorEastAsia" w:eastAsiaTheme="minorEastAsia" w:hAnsiTheme="minorEastAsia"/>
              </w:rPr>
            </w:pPr>
            <w:r w:rsidRPr="007E712B">
              <w:rPr>
                <w:rFonts w:asciiTheme="minorEastAsia" w:eastAsiaTheme="minorEastAsia" w:hAnsiTheme="minorEastAsia"/>
              </w:rPr>
              <w:t>--</w:t>
            </w:r>
          </w:p>
        </w:tc>
        <w:tc>
          <w:tcPr>
            <w:tcW w:w="720" w:type="pct"/>
          </w:tcPr>
          <w:p w:rsidR="00C648FC" w:rsidRPr="007E712B" w:rsidRDefault="00C648FC" w:rsidP="00236F30">
            <w:pPr>
              <w:jc w:val="center"/>
              <w:rPr>
                <w:rFonts w:asciiTheme="minorEastAsia" w:eastAsiaTheme="minorEastAsia" w:hAnsiTheme="minorEastAsia"/>
                <w:noProof/>
              </w:rPr>
            </w:pPr>
            <w:r w:rsidRPr="007E712B">
              <w:rPr>
                <w:rFonts w:asciiTheme="minorEastAsia" w:eastAsiaTheme="minorEastAsia" w:hAnsiTheme="minorEastAsia"/>
                <w:noProof/>
              </w:rPr>
              <w:t>--</w:t>
            </w:r>
          </w:p>
        </w:tc>
        <w:tc>
          <w:tcPr>
            <w:tcW w:w="1008" w:type="pc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hint="eastAsia"/>
                <w:noProof/>
              </w:rPr>
              <w:t>（</w:t>
            </w:r>
            <w:r w:rsidRPr="00CC0826">
              <w:rPr>
                <w:rFonts w:eastAsiaTheme="minorEastAsia" w:hAnsiTheme="minorEastAsia"/>
                <w:noProof/>
              </w:rPr>
              <w:t>Cd</w:t>
            </w:r>
            <w:r w:rsidRPr="00CC0826">
              <w:rPr>
                <w:rFonts w:eastAsiaTheme="minorEastAsia" w:hAnsiTheme="minorEastAsia" w:hint="eastAsia"/>
                <w:noProof/>
              </w:rPr>
              <w:t>）</w:t>
            </w:r>
            <w:r w:rsidRPr="00CC0826">
              <w:rPr>
                <w:rFonts w:eastAsiaTheme="minorEastAsia" w:hAnsiTheme="minorEastAsia" w:hint="eastAsia"/>
                <w:noProof/>
              </w:rPr>
              <w:t>1.50</w:t>
            </w:r>
          </w:p>
        </w:tc>
        <w:tc>
          <w:tcPr>
            <w:tcW w:w="788" w:type="pc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noProof/>
              </w:rPr>
              <w:t>99.82</w:t>
            </w:r>
          </w:p>
        </w:tc>
        <w:tc>
          <w:tcPr>
            <w:tcW w:w="784" w:type="pc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noProof/>
              </w:rPr>
              <w:t>99.79</w:t>
            </w:r>
          </w:p>
        </w:tc>
      </w:tr>
      <w:tr w:rsidR="00C648FC" w:rsidRPr="007E712B" w:rsidTr="00236F30">
        <w:tc>
          <w:tcPr>
            <w:tcW w:w="981" w:type="pct"/>
          </w:tcPr>
          <w:p w:rsidR="00C648FC" w:rsidRPr="00CC0826" w:rsidRDefault="00C648FC" w:rsidP="00236F30">
            <w:pPr>
              <w:jc w:val="center"/>
              <w:rPr>
                <w:rFonts w:eastAsiaTheme="minorEastAsia"/>
                <w:noProof/>
              </w:rPr>
            </w:pPr>
            <w:r w:rsidRPr="00CC0826">
              <w:rPr>
                <w:rFonts w:eastAsiaTheme="minorEastAsia" w:hAnsiTheme="minorEastAsia"/>
                <w:noProof/>
              </w:rPr>
              <w:t>（</w:t>
            </w:r>
            <w:r w:rsidRPr="00CC0826">
              <w:rPr>
                <w:rFonts w:eastAsiaTheme="minorEastAsia"/>
                <w:noProof/>
              </w:rPr>
              <w:t>As</w:t>
            </w:r>
            <w:r w:rsidRPr="00CC0826">
              <w:rPr>
                <w:rFonts w:eastAsiaTheme="minorEastAsia" w:hAnsiTheme="minorEastAsia"/>
                <w:noProof/>
              </w:rPr>
              <w:t>）</w:t>
            </w:r>
            <w:r w:rsidRPr="00CC0826">
              <w:rPr>
                <w:rFonts w:eastAsiaTheme="minorEastAsia"/>
                <w:noProof/>
              </w:rPr>
              <w:t>50.00</w:t>
            </w:r>
          </w:p>
        </w:tc>
        <w:tc>
          <w:tcPr>
            <w:tcW w:w="719" w:type="pct"/>
            <w:vAlign w:val="center"/>
          </w:tcPr>
          <w:p w:rsidR="00C648FC" w:rsidRPr="00CC0826" w:rsidRDefault="00C648FC" w:rsidP="00236F30">
            <w:pPr>
              <w:jc w:val="center"/>
              <w:rPr>
                <w:rFonts w:eastAsiaTheme="minorEastAsia"/>
              </w:rPr>
            </w:pPr>
            <w:r w:rsidRPr="00CC0826">
              <w:rPr>
                <w:rFonts w:eastAsiaTheme="minorEastAsia"/>
              </w:rPr>
              <w:t>102.49</w:t>
            </w:r>
          </w:p>
        </w:tc>
        <w:tc>
          <w:tcPr>
            <w:tcW w:w="720" w:type="pct"/>
          </w:tcPr>
          <w:p w:rsidR="00C648FC" w:rsidRPr="00CC0826" w:rsidRDefault="00C648FC" w:rsidP="00236F30">
            <w:pPr>
              <w:jc w:val="center"/>
              <w:rPr>
                <w:rFonts w:eastAsiaTheme="minorEastAsia"/>
                <w:noProof/>
              </w:rPr>
            </w:pPr>
            <w:r w:rsidRPr="00CC0826">
              <w:rPr>
                <w:rFonts w:eastAsiaTheme="minorEastAsia"/>
                <w:noProof/>
              </w:rPr>
              <w:t>101.63</w:t>
            </w:r>
          </w:p>
        </w:tc>
        <w:tc>
          <w:tcPr>
            <w:tcW w:w="1008" w:type="pc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hint="eastAsia"/>
                <w:noProof/>
              </w:rPr>
              <w:t>（</w:t>
            </w:r>
            <w:r w:rsidRPr="00CC0826">
              <w:rPr>
                <w:rFonts w:eastAsiaTheme="minorEastAsia" w:hAnsiTheme="minorEastAsia"/>
                <w:noProof/>
              </w:rPr>
              <w:t>In</w:t>
            </w:r>
            <w:r w:rsidRPr="00CC0826">
              <w:rPr>
                <w:rFonts w:eastAsiaTheme="minorEastAsia" w:hAnsiTheme="minorEastAsia" w:hint="eastAsia"/>
                <w:noProof/>
              </w:rPr>
              <w:t>）</w:t>
            </w:r>
            <w:r w:rsidRPr="00CC0826">
              <w:rPr>
                <w:rFonts w:eastAsiaTheme="minorEastAsia" w:hAnsiTheme="minorEastAsia" w:hint="eastAsia"/>
                <w:noProof/>
              </w:rPr>
              <w:t>1.00</w:t>
            </w:r>
          </w:p>
        </w:tc>
        <w:tc>
          <w:tcPr>
            <w:tcW w:w="788" w:type="pc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noProof/>
              </w:rPr>
              <w:t>98.75</w:t>
            </w:r>
          </w:p>
        </w:tc>
        <w:tc>
          <w:tcPr>
            <w:tcW w:w="784" w:type="pc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noProof/>
              </w:rPr>
              <w:t>100.46</w:t>
            </w:r>
          </w:p>
        </w:tc>
      </w:tr>
      <w:tr w:rsidR="00C648FC" w:rsidRPr="007E712B" w:rsidTr="00236F30">
        <w:tc>
          <w:tcPr>
            <w:tcW w:w="981" w:type="pct"/>
          </w:tcPr>
          <w:p w:rsidR="00C648FC" w:rsidRPr="00CC0826" w:rsidRDefault="00C648FC" w:rsidP="00236F30">
            <w:pPr>
              <w:jc w:val="center"/>
              <w:rPr>
                <w:rFonts w:eastAsiaTheme="minorEastAsia"/>
                <w:noProof/>
              </w:rPr>
            </w:pPr>
            <w:r w:rsidRPr="00CC0826">
              <w:rPr>
                <w:rFonts w:eastAsiaTheme="minorEastAsia" w:hAnsiTheme="minorEastAsia"/>
                <w:noProof/>
              </w:rPr>
              <w:t>（</w:t>
            </w:r>
            <w:r w:rsidRPr="00CC0826">
              <w:rPr>
                <w:rFonts w:eastAsiaTheme="minorEastAsia"/>
                <w:noProof/>
              </w:rPr>
              <w:t>Fe</w:t>
            </w:r>
            <w:r w:rsidRPr="00CC0826">
              <w:rPr>
                <w:rFonts w:eastAsiaTheme="minorEastAsia" w:hAnsiTheme="minorEastAsia"/>
                <w:noProof/>
              </w:rPr>
              <w:t>）</w:t>
            </w:r>
            <w:r w:rsidRPr="00CC0826">
              <w:rPr>
                <w:rFonts w:eastAsiaTheme="minorEastAsia"/>
                <w:noProof/>
              </w:rPr>
              <w:t>60.00</w:t>
            </w:r>
          </w:p>
        </w:tc>
        <w:tc>
          <w:tcPr>
            <w:tcW w:w="719" w:type="pct"/>
            <w:vAlign w:val="center"/>
          </w:tcPr>
          <w:p w:rsidR="00C648FC" w:rsidRPr="00CC0826" w:rsidRDefault="00C648FC" w:rsidP="00236F30">
            <w:pPr>
              <w:jc w:val="center"/>
              <w:rPr>
                <w:rFonts w:eastAsiaTheme="minorEastAsia"/>
              </w:rPr>
            </w:pPr>
            <w:r w:rsidRPr="00CC0826">
              <w:rPr>
                <w:rFonts w:eastAsiaTheme="minorEastAsia"/>
              </w:rPr>
              <w:t>100.71</w:t>
            </w:r>
          </w:p>
        </w:tc>
        <w:tc>
          <w:tcPr>
            <w:tcW w:w="720" w:type="pct"/>
          </w:tcPr>
          <w:p w:rsidR="00C648FC" w:rsidRPr="00CC0826" w:rsidRDefault="00C648FC" w:rsidP="00236F30">
            <w:pPr>
              <w:jc w:val="center"/>
              <w:rPr>
                <w:rFonts w:eastAsiaTheme="minorEastAsia"/>
                <w:noProof/>
              </w:rPr>
            </w:pPr>
            <w:r w:rsidRPr="00CC0826">
              <w:rPr>
                <w:rFonts w:eastAsiaTheme="minorEastAsia"/>
                <w:noProof/>
              </w:rPr>
              <w:t>99.38</w:t>
            </w:r>
          </w:p>
        </w:tc>
        <w:tc>
          <w:tcPr>
            <w:tcW w:w="1008" w:type="pc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hint="eastAsia"/>
                <w:noProof/>
              </w:rPr>
              <w:t>（</w:t>
            </w:r>
            <w:r w:rsidRPr="00CC0826">
              <w:rPr>
                <w:rFonts w:eastAsiaTheme="minorEastAsia" w:hAnsiTheme="minorEastAsia"/>
                <w:noProof/>
              </w:rPr>
              <w:t>Ni</w:t>
            </w:r>
            <w:r w:rsidR="00B66905">
              <w:rPr>
                <w:rFonts w:eastAsiaTheme="minorEastAsia" w:hAnsiTheme="minorEastAsia" w:hint="eastAsia"/>
                <w:noProof/>
              </w:rPr>
              <w:t>）</w:t>
            </w:r>
            <w:r w:rsidRPr="00CC0826">
              <w:rPr>
                <w:rFonts w:eastAsiaTheme="minorEastAsia" w:hAnsiTheme="minorEastAsia" w:hint="eastAsia"/>
                <w:noProof/>
              </w:rPr>
              <w:t>17.00</w:t>
            </w:r>
          </w:p>
        </w:tc>
        <w:tc>
          <w:tcPr>
            <w:tcW w:w="788" w:type="pc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noProof/>
              </w:rPr>
              <w:t>103.02</w:t>
            </w:r>
          </w:p>
        </w:tc>
        <w:tc>
          <w:tcPr>
            <w:tcW w:w="784" w:type="pc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noProof/>
              </w:rPr>
              <w:t>101.20</w:t>
            </w:r>
          </w:p>
        </w:tc>
      </w:tr>
      <w:tr w:rsidR="00C648FC" w:rsidRPr="007E712B" w:rsidTr="00236F30">
        <w:tc>
          <w:tcPr>
            <w:tcW w:w="981" w:type="pct"/>
          </w:tcPr>
          <w:p w:rsidR="00C648FC" w:rsidRPr="00CC0826" w:rsidRDefault="00C648FC" w:rsidP="00236F30">
            <w:pPr>
              <w:jc w:val="center"/>
              <w:rPr>
                <w:rFonts w:eastAsiaTheme="minorEastAsia"/>
                <w:noProof/>
              </w:rPr>
            </w:pPr>
            <w:r w:rsidRPr="00CC0826">
              <w:rPr>
                <w:rFonts w:eastAsiaTheme="minorEastAsia" w:hAnsiTheme="minorEastAsia"/>
                <w:noProof/>
              </w:rPr>
              <w:t>（</w:t>
            </w:r>
            <w:r w:rsidRPr="00CC0826">
              <w:rPr>
                <w:rFonts w:eastAsiaTheme="minorEastAsia"/>
                <w:noProof/>
              </w:rPr>
              <w:t>Cu</w:t>
            </w:r>
            <w:r w:rsidRPr="00CC0826">
              <w:rPr>
                <w:rFonts w:eastAsiaTheme="minorEastAsia" w:hAnsiTheme="minorEastAsia"/>
                <w:noProof/>
              </w:rPr>
              <w:t>）</w:t>
            </w:r>
            <w:r w:rsidRPr="00CC0826">
              <w:rPr>
                <w:rFonts w:eastAsiaTheme="minorEastAsia"/>
                <w:noProof/>
              </w:rPr>
              <w:t>50.00</w:t>
            </w:r>
          </w:p>
        </w:tc>
        <w:tc>
          <w:tcPr>
            <w:tcW w:w="719" w:type="pct"/>
            <w:vAlign w:val="center"/>
          </w:tcPr>
          <w:p w:rsidR="00C648FC" w:rsidRPr="00CC0826" w:rsidRDefault="00C648FC" w:rsidP="00236F30">
            <w:pPr>
              <w:jc w:val="center"/>
              <w:rPr>
                <w:rFonts w:eastAsiaTheme="minorEastAsia"/>
              </w:rPr>
            </w:pPr>
            <w:r w:rsidRPr="00CC0826">
              <w:rPr>
                <w:rFonts w:eastAsiaTheme="minorEastAsia"/>
              </w:rPr>
              <w:t>104.45</w:t>
            </w:r>
          </w:p>
        </w:tc>
        <w:tc>
          <w:tcPr>
            <w:tcW w:w="720" w:type="pct"/>
          </w:tcPr>
          <w:p w:rsidR="00C648FC" w:rsidRPr="00CC0826" w:rsidRDefault="00C648FC" w:rsidP="00236F30">
            <w:pPr>
              <w:jc w:val="center"/>
              <w:rPr>
                <w:rFonts w:eastAsiaTheme="minorEastAsia"/>
                <w:noProof/>
              </w:rPr>
            </w:pPr>
            <w:r w:rsidRPr="00CC0826">
              <w:rPr>
                <w:rFonts w:eastAsiaTheme="minorEastAsia"/>
                <w:noProof/>
              </w:rPr>
              <w:t>102.17</w:t>
            </w:r>
          </w:p>
        </w:tc>
        <w:tc>
          <w:tcPr>
            <w:tcW w:w="1008" w:type="pct"/>
            <w:vMerge w:val="restar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hint="eastAsia"/>
                <w:noProof/>
              </w:rPr>
              <w:t>添加以上所有杂质</w:t>
            </w:r>
          </w:p>
        </w:tc>
        <w:tc>
          <w:tcPr>
            <w:tcW w:w="788" w:type="pct"/>
            <w:vMerge w:val="restar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noProof/>
              </w:rPr>
              <w:t>103.02</w:t>
            </w:r>
          </w:p>
        </w:tc>
        <w:tc>
          <w:tcPr>
            <w:tcW w:w="784" w:type="pct"/>
            <w:vMerge w:val="restart"/>
            <w:vAlign w:val="center"/>
          </w:tcPr>
          <w:p w:rsidR="00C648FC" w:rsidRPr="00CC0826" w:rsidRDefault="00C648FC" w:rsidP="00236F30">
            <w:pPr>
              <w:jc w:val="center"/>
              <w:rPr>
                <w:rFonts w:eastAsiaTheme="minorEastAsia" w:hAnsiTheme="minorEastAsia"/>
                <w:noProof/>
              </w:rPr>
            </w:pPr>
            <w:r w:rsidRPr="00CC0826">
              <w:rPr>
                <w:rFonts w:eastAsiaTheme="minorEastAsia" w:hAnsiTheme="minorEastAsia"/>
                <w:noProof/>
              </w:rPr>
              <w:t>101.2</w:t>
            </w:r>
            <w:r w:rsidR="00B66905">
              <w:rPr>
                <w:rFonts w:eastAsiaTheme="minorEastAsia" w:hAnsiTheme="minorEastAsia" w:hint="eastAsia"/>
                <w:noProof/>
              </w:rPr>
              <w:t>0</w:t>
            </w:r>
          </w:p>
        </w:tc>
      </w:tr>
      <w:tr w:rsidR="00C648FC" w:rsidRPr="007E712B" w:rsidTr="00236F30">
        <w:tc>
          <w:tcPr>
            <w:tcW w:w="981" w:type="pct"/>
          </w:tcPr>
          <w:p w:rsidR="00C648FC" w:rsidRPr="00CC0826" w:rsidRDefault="00C648FC" w:rsidP="00236F30">
            <w:pPr>
              <w:jc w:val="center"/>
              <w:rPr>
                <w:rFonts w:eastAsiaTheme="minorEastAsia"/>
                <w:noProof/>
              </w:rPr>
            </w:pPr>
            <w:r w:rsidRPr="00CC0826">
              <w:rPr>
                <w:rFonts w:eastAsiaTheme="minorEastAsia" w:hAnsiTheme="minorEastAsia"/>
                <w:noProof/>
              </w:rPr>
              <w:t>（</w:t>
            </w:r>
            <w:r w:rsidRPr="00CC0826">
              <w:rPr>
                <w:rFonts w:eastAsiaTheme="minorEastAsia"/>
                <w:noProof/>
              </w:rPr>
              <w:t>Ag</w:t>
            </w:r>
            <w:r w:rsidRPr="00CC0826">
              <w:rPr>
                <w:rFonts w:eastAsiaTheme="minorEastAsia" w:hAnsiTheme="minorEastAsia"/>
                <w:noProof/>
              </w:rPr>
              <w:t>）</w:t>
            </w:r>
            <w:r w:rsidRPr="00CC0826">
              <w:rPr>
                <w:rFonts w:eastAsiaTheme="minorEastAsia"/>
                <w:noProof/>
              </w:rPr>
              <w:t>5.00</w:t>
            </w:r>
          </w:p>
        </w:tc>
        <w:tc>
          <w:tcPr>
            <w:tcW w:w="719" w:type="pct"/>
            <w:vAlign w:val="center"/>
          </w:tcPr>
          <w:p w:rsidR="00C648FC" w:rsidRPr="00CC0826" w:rsidRDefault="00C648FC" w:rsidP="00236F30">
            <w:pPr>
              <w:jc w:val="center"/>
              <w:rPr>
                <w:rFonts w:eastAsiaTheme="minorEastAsia"/>
              </w:rPr>
            </w:pPr>
            <w:r w:rsidRPr="00CC0826">
              <w:rPr>
                <w:rFonts w:eastAsiaTheme="minorEastAsia"/>
              </w:rPr>
              <w:t>99.47</w:t>
            </w:r>
          </w:p>
        </w:tc>
        <w:tc>
          <w:tcPr>
            <w:tcW w:w="720" w:type="pct"/>
          </w:tcPr>
          <w:p w:rsidR="00C648FC" w:rsidRPr="00CC0826" w:rsidRDefault="00C648FC" w:rsidP="00236F30">
            <w:pPr>
              <w:jc w:val="center"/>
              <w:rPr>
                <w:rFonts w:eastAsiaTheme="minorEastAsia"/>
                <w:noProof/>
              </w:rPr>
            </w:pPr>
            <w:r w:rsidRPr="00CC0826">
              <w:rPr>
                <w:rFonts w:eastAsiaTheme="minorEastAsia"/>
                <w:noProof/>
              </w:rPr>
              <w:t>100.67</w:t>
            </w:r>
          </w:p>
        </w:tc>
        <w:tc>
          <w:tcPr>
            <w:tcW w:w="1008" w:type="pct"/>
            <w:vMerge/>
            <w:vAlign w:val="center"/>
          </w:tcPr>
          <w:p w:rsidR="00C648FC" w:rsidRPr="007E712B" w:rsidRDefault="00C648FC" w:rsidP="00236F30">
            <w:pPr>
              <w:jc w:val="center"/>
              <w:rPr>
                <w:rFonts w:asciiTheme="minorEastAsia" w:eastAsiaTheme="minorEastAsia" w:hAnsiTheme="minorEastAsia"/>
              </w:rPr>
            </w:pPr>
          </w:p>
        </w:tc>
        <w:tc>
          <w:tcPr>
            <w:tcW w:w="788" w:type="pct"/>
            <w:vMerge/>
            <w:vAlign w:val="center"/>
          </w:tcPr>
          <w:p w:rsidR="00C648FC" w:rsidRPr="007E712B" w:rsidRDefault="00C648FC" w:rsidP="00236F30">
            <w:pPr>
              <w:jc w:val="center"/>
              <w:rPr>
                <w:rFonts w:asciiTheme="minorEastAsia" w:eastAsiaTheme="minorEastAsia" w:hAnsiTheme="minorEastAsia"/>
              </w:rPr>
            </w:pPr>
          </w:p>
        </w:tc>
        <w:tc>
          <w:tcPr>
            <w:tcW w:w="784" w:type="pct"/>
            <w:vMerge/>
            <w:vAlign w:val="center"/>
          </w:tcPr>
          <w:p w:rsidR="00C648FC" w:rsidRPr="007E712B" w:rsidRDefault="00C648FC" w:rsidP="00236F30">
            <w:pPr>
              <w:jc w:val="center"/>
              <w:rPr>
                <w:rFonts w:asciiTheme="minorEastAsia" w:eastAsiaTheme="minorEastAsia" w:hAnsiTheme="minorEastAsia"/>
              </w:rPr>
            </w:pPr>
          </w:p>
        </w:tc>
      </w:tr>
      <w:tr w:rsidR="00C648FC" w:rsidRPr="007E712B" w:rsidTr="00236F30">
        <w:tc>
          <w:tcPr>
            <w:tcW w:w="981" w:type="pct"/>
          </w:tcPr>
          <w:p w:rsidR="00C648FC" w:rsidRPr="00CC0826" w:rsidRDefault="00C648FC" w:rsidP="00236F30">
            <w:pPr>
              <w:jc w:val="center"/>
              <w:rPr>
                <w:rFonts w:eastAsiaTheme="minorEastAsia"/>
                <w:noProof/>
              </w:rPr>
            </w:pPr>
            <w:r w:rsidRPr="00CC0826">
              <w:rPr>
                <w:rFonts w:eastAsiaTheme="minorEastAsia" w:hAnsiTheme="minorEastAsia"/>
                <w:noProof/>
              </w:rPr>
              <w:t>（</w:t>
            </w:r>
            <w:r w:rsidRPr="00CC0826">
              <w:rPr>
                <w:rFonts w:eastAsiaTheme="minorEastAsia"/>
                <w:noProof/>
              </w:rPr>
              <w:t>Bi</w:t>
            </w:r>
            <w:r w:rsidRPr="00CC0826">
              <w:rPr>
                <w:rFonts w:eastAsiaTheme="minorEastAsia" w:hAnsiTheme="minorEastAsia"/>
                <w:noProof/>
              </w:rPr>
              <w:t>）</w:t>
            </w:r>
            <w:r w:rsidRPr="00CC0826">
              <w:rPr>
                <w:rFonts w:eastAsiaTheme="minorEastAsia"/>
                <w:noProof/>
              </w:rPr>
              <w:t>100.00</w:t>
            </w:r>
          </w:p>
        </w:tc>
        <w:tc>
          <w:tcPr>
            <w:tcW w:w="719" w:type="pct"/>
            <w:vAlign w:val="center"/>
          </w:tcPr>
          <w:p w:rsidR="00C648FC" w:rsidRPr="00CC0826" w:rsidRDefault="00C648FC" w:rsidP="00236F30">
            <w:pPr>
              <w:jc w:val="center"/>
              <w:rPr>
                <w:rFonts w:eastAsiaTheme="minorEastAsia"/>
              </w:rPr>
            </w:pPr>
            <w:r w:rsidRPr="00CC0826">
              <w:rPr>
                <w:rFonts w:eastAsiaTheme="minorEastAsia"/>
              </w:rPr>
              <w:t>104.98</w:t>
            </w:r>
          </w:p>
        </w:tc>
        <w:tc>
          <w:tcPr>
            <w:tcW w:w="720" w:type="pct"/>
          </w:tcPr>
          <w:p w:rsidR="00C648FC" w:rsidRPr="00CC0826" w:rsidRDefault="00C648FC" w:rsidP="00236F30">
            <w:pPr>
              <w:jc w:val="center"/>
              <w:rPr>
                <w:rFonts w:eastAsiaTheme="minorEastAsia"/>
                <w:noProof/>
              </w:rPr>
            </w:pPr>
            <w:r w:rsidRPr="00CC0826">
              <w:rPr>
                <w:rFonts w:eastAsiaTheme="minorEastAsia"/>
                <w:noProof/>
              </w:rPr>
              <w:t>102.28</w:t>
            </w:r>
          </w:p>
        </w:tc>
        <w:tc>
          <w:tcPr>
            <w:tcW w:w="1008" w:type="pct"/>
            <w:vMerge/>
            <w:vAlign w:val="center"/>
          </w:tcPr>
          <w:p w:rsidR="00C648FC" w:rsidRPr="007E712B" w:rsidRDefault="00C648FC" w:rsidP="00236F30">
            <w:pPr>
              <w:jc w:val="center"/>
              <w:rPr>
                <w:rFonts w:asciiTheme="minorEastAsia" w:eastAsiaTheme="minorEastAsia" w:hAnsiTheme="minorEastAsia"/>
              </w:rPr>
            </w:pPr>
          </w:p>
        </w:tc>
        <w:tc>
          <w:tcPr>
            <w:tcW w:w="788" w:type="pct"/>
            <w:vMerge/>
            <w:vAlign w:val="center"/>
          </w:tcPr>
          <w:p w:rsidR="00C648FC" w:rsidRPr="007E712B" w:rsidRDefault="00C648FC" w:rsidP="00236F30">
            <w:pPr>
              <w:jc w:val="center"/>
              <w:rPr>
                <w:rFonts w:asciiTheme="minorEastAsia" w:eastAsiaTheme="minorEastAsia" w:hAnsiTheme="minorEastAsia"/>
              </w:rPr>
            </w:pPr>
          </w:p>
        </w:tc>
        <w:tc>
          <w:tcPr>
            <w:tcW w:w="784" w:type="pct"/>
            <w:vMerge/>
            <w:vAlign w:val="center"/>
          </w:tcPr>
          <w:p w:rsidR="00C648FC" w:rsidRPr="007E712B" w:rsidRDefault="00C648FC" w:rsidP="00236F30">
            <w:pPr>
              <w:jc w:val="center"/>
              <w:rPr>
                <w:rFonts w:asciiTheme="minorEastAsia" w:eastAsiaTheme="minorEastAsia" w:hAnsiTheme="minorEastAsia"/>
              </w:rPr>
            </w:pPr>
          </w:p>
        </w:tc>
      </w:tr>
      <w:tr w:rsidR="00C648FC" w:rsidRPr="007E712B" w:rsidTr="00236F30">
        <w:trPr>
          <w:trHeight w:val="70"/>
        </w:trPr>
        <w:tc>
          <w:tcPr>
            <w:tcW w:w="981" w:type="pct"/>
            <w:tcBorders>
              <w:bottom w:val="single" w:sz="12" w:space="0" w:color="auto"/>
            </w:tcBorders>
          </w:tcPr>
          <w:p w:rsidR="00C648FC" w:rsidRPr="00CC0826" w:rsidRDefault="00C648FC" w:rsidP="00236F30">
            <w:pPr>
              <w:jc w:val="center"/>
              <w:rPr>
                <w:rFonts w:eastAsiaTheme="minorEastAsia"/>
                <w:noProof/>
              </w:rPr>
            </w:pPr>
            <w:r w:rsidRPr="00CC0826">
              <w:rPr>
                <w:rFonts w:eastAsiaTheme="minorEastAsia" w:hAnsiTheme="minorEastAsia"/>
              </w:rPr>
              <w:t>（</w:t>
            </w:r>
            <w:r w:rsidRPr="00CC0826">
              <w:rPr>
                <w:rFonts w:eastAsiaTheme="minorEastAsia"/>
              </w:rPr>
              <w:t>Sb</w:t>
            </w:r>
            <w:r w:rsidRPr="00CC0826">
              <w:rPr>
                <w:rFonts w:eastAsiaTheme="minorEastAsia" w:hAnsiTheme="minorEastAsia"/>
              </w:rPr>
              <w:t>）</w:t>
            </w:r>
            <w:r w:rsidRPr="00CC0826">
              <w:rPr>
                <w:rFonts w:eastAsiaTheme="minorEastAsia"/>
              </w:rPr>
              <w:t>150.00</w:t>
            </w:r>
          </w:p>
        </w:tc>
        <w:tc>
          <w:tcPr>
            <w:tcW w:w="719" w:type="pct"/>
            <w:tcBorders>
              <w:bottom w:val="single" w:sz="12" w:space="0" w:color="auto"/>
            </w:tcBorders>
            <w:vAlign w:val="center"/>
          </w:tcPr>
          <w:p w:rsidR="00C648FC" w:rsidRPr="00CC0826" w:rsidRDefault="00C648FC" w:rsidP="00236F30">
            <w:pPr>
              <w:jc w:val="center"/>
              <w:rPr>
                <w:rFonts w:eastAsiaTheme="minorEastAsia"/>
              </w:rPr>
            </w:pPr>
            <w:r w:rsidRPr="00CC0826">
              <w:rPr>
                <w:rFonts w:eastAsiaTheme="minorEastAsia"/>
              </w:rPr>
              <w:t>104.63</w:t>
            </w:r>
          </w:p>
        </w:tc>
        <w:tc>
          <w:tcPr>
            <w:tcW w:w="720" w:type="pct"/>
            <w:tcBorders>
              <w:bottom w:val="single" w:sz="12" w:space="0" w:color="auto"/>
            </w:tcBorders>
          </w:tcPr>
          <w:p w:rsidR="00C648FC" w:rsidRPr="00CC0826" w:rsidRDefault="00C648FC" w:rsidP="00236F30">
            <w:pPr>
              <w:jc w:val="center"/>
              <w:rPr>
                <w:rFonts w:eastAsiaTheme="minorEastAsia"/>
                <w:noProof/>
              </w:rPr>
            </w:pPr>
            <w:r w:rsidRPr="00CC0826">
              <w:rPr>
                <w:rFonts w:eastAsiaTheme="minorEastAsia"/>
                <w:noProof/>
              </w:rPr>
              <w:t>102.54</w:t>
            </w:r>
          </w:p>
        </w:tc>
        <w:tc>
          <w:tcPr>
            <w:tcW w:w="1008" w:type="pct"/>
            <w:vMerge/>
            <w:tcBorders>
              <w:bottom w:val="single" w:sz="12" w:space="0" w:color="auto"/>
            </w:tcBorders>
            <w:vAlign w:val="center"/>
          </w:tcPr>
          <w:p w:rsidR="00C648FC" w:rsidRPr="007E712B" w:rsidRDefault="00C648FC" w:rsidP="00236F30">
            <w:pPr>
              <w:jc w:val="center"/>
              <w:rPr>
                <w:rFonts w:asciiTheme="minorEastAsia" w:eastAsiaTheme="minorEastAsia" w:hAnsiTheme="minorEastAsia"/>
              </w:rPr>
            </w:pPr>
          </w:p>
        </w:tc>
        <w:tc>
          <w:tcPr>
            <w:tcW w:w="788" w:type="pct"/>
            <w:vMerge/>
            <w:tcBorders>
              <w:bottom w:val="single" w:sz="12" w:space="0" w:color="auto"/>
            </w:tcBorders>
            <w:vAlign w:val="center"/>
          </w:tcPr>
          <w:p w:rsidR="00C648FC" w:rsidRPr="007E712B" w:rsidRDefault="00C648FC" w:rsidP="00236F30">
            <w:pPr>
              <w:jc w:val="center"/>
              <w:rPr>
                <w:rFonts w:asciiTheme="minorEastAsia" w:eastAsiaTheme="minorEastAsia" w:hAnsiTheme="minorEastAsia"/>
              </w:rPr>
            </w:pPr>
          </w:p>
        </w:tc>
        <w:tc>
          <w:tcPr>
            <w:tcW w:w="784" w:type="pct"/>
            <w:vMerge/>
            <w:tcBorders>
              <w:bottom w:val="single" w:sz="12" w:space="0" w:color="auto"/>
            </w:tcBorders>
            <w:vAlign w:val="center"/>
          </w:tcPr>
          <w:p w:rsidR="00C648FC" w:rsidRPr="007E712B" w:rsidRDefault="00C648FC" w:rsidP="00236F30">
            <w:pPr>
              <w:jc w:val="center"/>
              <w:rPr>
                <w:rFonts w:asciiTheme="minorEastAsia" w:eastAsiaTheme="minorEastAsia" w:hAnsiTheme="minorEastAsia"/>
              </w:rPr>
            </w:pPr>
          </w:p>
        </w:tc>
      </w:tr>
    </w:tbl>
    <w:p w:rsidR="00C648FC" w:rsidRPr="007E712B" w:rsidRDefault="00C648FC" w:rsidP="00C648FC">
      <w:pPr>
        <w:spacing w:line="360" w:lineRule="auto"/>
        <w:ind w:firstLineChars="200" w:firstLine="420"/>
        <w:rPr>
          <w:rFonts w:asciiTheme="minorEastAsia" w:eastAsiaTheme="minorEastAsia" w:hAnsiTheme="minorEastAsia" w:cs="宋体"/>
        </w:rPr>
      </w:pPr>
      <w:r w:rsidRPr="007E712B">
        <w:rPr>
          <w:rFonts w:asciiTheme="minorEastAsia" w:eastAsiaTheme="minorEastAsia" w:hAnsiTheme="minorEastAsia" w:cs="宋体" w:hint="eastAsia"/>
        </w:rPr>
        <w:t>由表</w:t>
      </w:r>
      <w:r>
        <w:rPr>
          <w:rFonts w:eastAsiaTheme="minorEastAsia" w:hint="eastAsia"/>
        </w:rPr>
        <w:t>11</w:t>
      </w:r>
      <w:r w:rsidRPr="007E712B">
        <w:rPr>
          <w:rFonts w:asciiTheme="minorEastAsia" w:eastAsiaTheme="minorEastAsia" w:hAnsiTheme="minorEastAsia" w:cs="宋体" w:hint="eastAsia"/>
        </w:rPr>
        <w:t>可以看出，共存杂质元素对铅的测定无影响，回收率在</w:t>
      </w:r>
      <w:r w:rsidRPr="00CC0826">
        <w:rPr>
          <w:rFonts w:eastAsiaTheme="minorEastAsia"/>
        </w:rPr>
        <w:t>98.75</w:t>
      </w:r>
      <w:r w:rsidRPr="00CC0826">
        <w:rPr>
          <w:rFonts w:eastAsiaTheme="minorEastAsia" w:hint="eastAsia"/>
        </w:rPr>
        <w:t>～</w:t>
      </w:r>
      <w:r w:rsidRPr="00CC0826">
        <w:rPr>
          <w:rFonts w:eastAsiaTheme="minorEastAsia"/>
        </w:rPr>
        <w:t>10</w:t>
      </w:r>
      <w:r w:rsidR="009233A8">
        <w:rPr>
          <w:rFonts w:eastAsiaTheme="minorEastAsia" w:hint="eastAsia"/>
        </w:rPr>
        <w:t>3.02</w:t>
      </w:r>
      <w:r w:rsidRPr="00CC0826">
        <w:rPr>
          <w:rFonts w:eastAsiaTheme="minorEastAsia"/>
        </w:rPr>
        <w:t>%</w:t>
      </w:r>
      <w:r w:rsidRPr="007E712B">
        <w:rPr>
          <w:rFonts w:asciiTheme="minorEastAsia" w:eastAsiaTheme="minorEastAsia" w:hAnsiTheme="minorEastAsia" w:cs="宋体" w:hint="eastAsia"/>
        </w:rPr>
        <w:t>之间。</w:t>
      </w:r>
    </w:p>
    <w:p w:rsidR="00C648FC" w:rsidRPr="00CC0826" w:rsidRDefault="00C648FC" w:rsidP="00C648FC">
      <w:pPr>
        <w:spacing w:line="360" w:lineRule="auto"/>
        <w:rPr>
          <w:rFonts w:ascii="黑体" w:eastAsia="黑体" w:hAnsi="黑体"/>
          <w:b/>
          <w:bCs/>
        </w:rPr>
      </w:pPr>
      <w:r w:rsidRPr="00CC0826">
        <w:rPr>
          <w:rFonts w:ascii="黑体" w:eastAsia="黑体" w:hAnsi="黑体" w:hint="eastAsia"/>
          <w:b/>
          <w:bCs/>
        </w:rPr>
        <w:lastRenderedPageBreak/>
        <w:t>4.5</w:t>
      </w:r>
      <w:r w:rsidRPr="00CC0826">
        <w:rPr>
          <w:rFonts w:ascii="黑体" w:eastAsia="黑体" w:hAnsi="黑体"/>
          <w:b/>
          <w:bCs/>
        </w:rPr>
        <w:t xml:space="preserve">  </w:t>
      </w:r>
      <w:r w:rsidRPr="00CC0826">
        <w:rPr>
          <w:rFonts w:ascii="黑体" w:eastAsia="黑体" w:hAnsi="黑体" w:cs="宋体" w:hint="eastAsia"/>
          <w:b/>
          <w:bCs/>
        </w:rPr>
        <w:t>试样分析</w:t>
      </w:r>
    </w:p>
    <w:p w:rsidR="00C648FC" w:rsidRPr="00CC0826" w:rsidRDefault="00C648FC" w:rsidP="00C648FC">
      <w:pPr>
        <w:spacing w:line="360" w:lineRule="auto"/>
        <w:rPr>
          <w:rFonts w:ascii="黑体" w:eastAsia="黑体" w:hAnsi="黑体"/>
          <w:b/>
          <w:bCs/>
        </w:rPr>
      </w:pPr>
      <w:r w:rsidRPr="00CC0826">
        <w:rPr>
          <w:rFonts w:ascii="黑体" w:eastAsia="黑体" w:hAnsi="黑体" w:hint="eastAsia"/>
          <w:b/>
          <w:bCs/>
        </w:rPr>
        <w:t xml:space="preserve">4.5.1  </w:t>
      </w:r>
      <w:r w:rsidRPr="00CC0826">
        <w:rPr>
          <w:rFonts w:ascii="黑体" w:eastAsia="黑体" w:hAnsi="黑体" w:cs="宋体" w:hint="eastAsia"/>
          <w:b/>
          <w:bCs/>
        </w:rPr>
        <w:t>试样分析结果</w:t>
      </w:r>
      <w:bookmarkStart w:id="1" w:name="_GoBack"/>
      <w:bookmarkEnd w:id="1"/>
    </w:p>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称取</w:t>
      </w:r>
      <w:r w:rsidRPr="00CC0826">
        <w:rPr>
          <w:rFonts w:eastAsiaTheme="minorEastAsia"/>
        </w:rPr>
        <w:t>1.0000g</w:t>
      </w:r>
      <w:r w:rsidRPr="007E712B">
        <w:rPr>
          <w:rFonts w:asciiTheme="minorEastAsia" w:eastAsiaTheme="minorEastAsia" w:hAnsiTheme="minorEastAsia" w:cs="宋体" w:hint="eastAsia"/>
        </w:rPr>
        <w:t>粗锡，用盐酸</w:t>
      </w:r>
      <w:r w:rsidRPr="00CC0826">
        <w:rPr>
          <w:rFonts w:eastAsiaTheme="minorEastAsia" w:hint="eastAsia"/>
        </w:rPr>
        <w:t>（</w:t>
      </w:r>
      <w:r>
        <w:rPr>
          <w:rFonts w:eastAsiaTheme="minorEastAsia" w:hint="eastAsia"/>
        </w:rPr>
        <w:t>3</w:t>
      </w:r>
      <w:r w:rsidRPr="00CC0826">
        <w:rPr>
          <w:rFonts w:eastAsiaTheme="minorEastAsia"/>
        </w:rPr>
        <w:t>.2.2</w:t>
      </w:r>
      <w:r w:rsidRPr="00CC0826">
        <w:rPr>
          <w:rFonts w:eastAsiaTheme="minorEastAsia" w:hint="eastAsia"/>
        </w:rPr>
        <w:t>）</w:t>
      </w:r>
      <w:r w:rsidRPr="007E712B">
        <w:rPr>
          <w:rFonts w:asciiTheme="minorEastAsia" w:eastAsiaTheme="minorEastAsia" w:hAnsiTheme="minorEastAsia" w:cs="宋体" w:hint="eastAsia"/>
        </w:rPr>
        <w:t>和</w:t>
      </w:r>
      <w:r w:rsidRPr="007E712B">
        <w:rPr>
          <w:rFonts w:asciiTheme="minorEastAsia" w:eastAsiaTheme="minorEastAsia" w:hAnsiTheme="minorEastAsia" w:hint="eastAsia"/>
        </w:rPr>
        <w:t>过氧化氢</w:t>
      </w:r>
      <w:r w:rsidRPr="00CC0826">
        <w:rPr>
          <w:rFonts w:eastAsiaTheme="minorEastAsia" w:hint="eastAsia"/>
        </w:rPr>
        <w:t>（</w:t>
      </w:r>
      <w:r>
        <w:rPr>
          <w:rFonts w:eastAsiaTheme="minorEastAsia" w:hint="eastAsia"/>
        </w:rPr>
        <w:t>3</w:t>
      </w:r>
      <w:r w:rsidRPr="00CC0826">
        <w:rPr>
          <w:rFonts w:eastAsiaTheme="minorEastAsia"/>
        </w:rPr>
        <w:t>.2.3</w:t>
      </w:r>
      <w:r w:rsidRPr="00CC0826">
        <w:rPr>
          <w:rFonts w:eastAsiaTheme="minorEastAsia" w:hint="eastAsia"/>
        </w:rPr>
        <w:t>）</w:t>
      </w:r>
      <w:r w:rsidRPr="007E712B">
        <w:rPr>
          <w:rFonts w:asciiTheme="minorEastAsia" w:eastAsiaTheme="minorEastAsia" w:hAnsiTheme="minorEastAsia" w:cs="宋体" w:hint="eastAsia"/>
        </w:rPr>
        <w:t>溶解后，定容于</w:t>
      </w:r>
      <w:r w:rsidRPr="00CC0826">
        <w:rPr>
          <w:rFonts w:eastAsiaTheme="minorEastAsia"/>
        </w:rPr>
        <w:t>200 mL</w:t>
      </w:r>
      <w:r w:rsidRPr="007E712B">
        <w:rPr>
          <w:rFonts w:asciiTheme="minorEastAsia" w:eastAsiaTheme="minorEastAsia" w:hAnsiTheme="minorEastAsia" w:cs="宋体" w:hint="eastAsia"/>
        </w:rPr>
        <w:t>容量瓶中按试验方法(</w:t>
      </w:r>
      <w:r>
        <w:rPr>
          <w:rFonts w:eastAsiaTheme="minorEastAsia" w:hint="eastAsia"/>
        </w:rPr>
        <w:t>3.5</w:t>
      </w:r>
      <w:r w:rsidRPr="007E712B">
        <w:rPr>
          <w:rFonts w:asciiTheme="minorEastAsia" w:eastAsiaTheme="minorEastAsia" w:hAnsiTheme="minorEastAsia" w:cs="宋体" w:hint="eastAsia"/>
        </w:rPr>
        <w:t>)进行，结果如表</w:t>
      </w:r>
      <w:r w:rsidRPr="00CC0826">
        <w:rPr>
          <w:rFonts w:eastAsiaTheme="minorEastAsia"/>
        </w:rPr>
        <w:t>1</w:t>
      </w:r>
      <w:r>
        <w:rPr>
          <w:rFonts w:eastAsiaTheme="minorEastAsia" w:hint="eastAsia"/>
        </w:rPr>
        <w:t>2</w:t>
      </w:r>
      <w:r w:rsidRPr="007E712B">
        <w:rPr>
          <w:rFonts w:asciiTheme="minorEastAsia" w:eastAsiaTheme="minorEastAsia" w:hAnsiTheme="minorEastAsia" w:cs="宋体" w:hint="eastAsia"/>
        </w:rPr>
        <w:t>。</w:t>
      </w:r>
    </w:p>
    <w:p w:rsidR="00C648FC" w:rsidRPr="007E712B" w:rsidRDefault="00C648FC" w:rsidP="00C648FC">
      <w:pPr>
        <w:spacing w:line="360" w:lineRule="auto"/>
        <w:jc w:val="center"/>
        <w:rPr>
          <w:rFonts w:asciiTheme="minorEastAsia" w:eastAsiaTheme="minorEastAsia" w:hAnsiTheme="minorEastAsia"/>
        </w:rPr>
      </w:pPr>
      <w:r w:rsidRPr="007E712B">
        <w:rPr>
          <w:rFonts w:asciiTheme="minorEastAsia" w:eastAsiaTheme="minorEastAsia" w:hAnsiTheme="minorEastAsia" w:cs="宋体" w:hint="eastAsia"/>
        </w:rPr>
        <w:t>表</w:t>
      </w:r>
      <w:r w:rsidRPr="007E712B">
        <w:rPr>
          <w:rFonts w:asciiTheme="minorEastAsia" w:eastAsiaTheme="minorEastAsia" w:hAnsiTheme="minorEastAsia"/>
        </w:rPr>
        <w:t>1</w:t>
      </w:r>
      <w:r>
        <w:rPr>
          <w:rFonts w:asciiTheme="minorEastAsia" w:eastAsiaTheme="minorEastAsia" w:hAnsiTheme="minorEastAsia" w:hint="eastAsia"/>
        </w:rPr>
        <w:t>2</w:t>
      </w:r>
      <w:r w:rsidRPr="007E712B">
        <w:rPr>
          <w:rFonts w:asciiTheme="minorEastAsia" w:eastAsiaTheme="minorEastAsia" w:hAnsiTheme="minorEastAsia"/>
        </w:rPr>
        <w:t xml:space="preserve">  </w:t>
      </w:r>
      <w:r w:rsidRPr="007E712B">
        <w:rPr>
          <w:rFonts w:asciiTheme="minorEastAsia" w:eastAsiaTheme="minorEastAsia" w:hAnsiTheme="minorEastAsia" w:cs="宋体" w:hint="eastAsia"/>
        </w:rPr>
        <w:t>试样分析结果</w:t>
      </w:r>
    </w:p>
    <w:tbl>
      <w:tblPr>
        <w:tblW w:w="5000" w:type="pct"/>
        <w:tblInd w:w="-106" w:type="dxa"/>
        <w:tblBorders>
          <w:top w:val="single" w:sz="4" w:space="0" w:color="auto"/>
          <w:bottom w:val="single" w:sz="4" w:space="0" w:color="auto"/>
          <w:insideH w:val="single" w:sz="4" w:space="0" w:color="auto"/>
          <w:insideV w:val="single" w:sz="4" w:space="0" w:color="auto"/>
        </w:tblBorders>
        <w:tblLook w:val="01E0"/>
      </w:tblPr>
      <w:tblGrid>
        <w:gridCol w:w="1080"/>
        <w:gridCol w:w="3503"/>
        <w:gridCol w:w="1035"/>
        <w:gridCol w:w="1389"/>
        <w:gridCol w:w="1515"/>
      </w:tblGrid>
      <w:tr w:rsidR="00C648FC" w:rsidRPr="007E712B" w:rsidTr="00236F30">
        <w:trPr>
          <w:trHeight w:val="381"/>
        </w:trPr>
        <w:tc>
          <w:tcPr>
            <w:tcW w:w="634" w:type="pct"/>
            <w:tcBorders>
              <w:top w:val="single" w:sz="12" w:space="0" w:color="auto"/>
            </w:tcBorders>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样品编号</w:t>
            </w:r>
          </w:p>
        </w:tc>
        <w:tc>
          <w:tcPr>
            <w:tcW w:w="2055" w:type="pct"/>
            <w:tcBorders>
              <w:top w:val="single" w:sz="12" w:space="0" w:color="auto"/>
            </w:tcBorders>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单次测定结果</w:t>
            </w:r>
            <w:r w:rsidRPr="00CC0826">
              <w:rPr>
                <w:rFonts w:eastAsiaTheme="minorEastAsia" w:hint="eastAsia"/>
              </w:rPr>
              <w:t>（</w:t>
            </w:r>
            <w:r w:rsidRPr="00CC0826">
              <w:rPr>
                <w:rFonts w:eastAsiaTheme="minorEastAsia"/>
              </w:rPr>
              <w:t>%</w:t>
            </w:r>
            <w:r w:rsidRPr="007E712B">
              <w:rPr>
                <w:rFonts w:asciiTheme="minorEastAsia" w:eastAsiaTheme="minorEastAsia" w:hAnsiTheme="minorEastAsia" w:cs="宋体" w:hint="eastAsia"/>
              </w:rPr>
              <w:t>）</w:t>
            </w:r>
          </w:p>
        </w:tc>
        <w:tc>
          <w:tcPr>
            <w:tcW w:w="607" w:type="pct"/>
            <w:tcBorders>
              <w:top w:val="single" w:sz="12" w:space="0" w:color="auto"/>
            </w:tcBorders>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平均值（</w:t>
            </w:r>
            <w:r w:rsidRPr="00CC0826">
              <w:rPr>
                <w:rFonts w:eastAsiaTheme="minorEastAsia"/>
              </w:rPr>
              <w:t>%</w:t>
            </w:r>
            <w:r w:rsidRPr="007E712B">
              <w:rPr>
                <w:rFonts w:asciiTheme="minorEastAsia" w:eastAsiaTheme="minorEastAsia" w:hAnsiTheme="minorEastAsia" w:cs="宋体" w:hint="eastAsia"/>
              </w:rPr>
              <w:t>）</w:t>
            </w:r>
          </w:p>
        </w:tc>
        <w:tc>
          <w:tcPr>
            <w:tcW w:w="815" w:type="pct"/>
            <w:tcBorders>
              <w:top w:val="single" w:sz="12" w:space="0" w:color="auto"/>
            </w:tcBorders>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标准偏差</w:t>
            </w:r>
          </w:p>
        </w:tc>
        <w:tc>
          <w:tcPr>
            <w:tcW w:w="889" w:type="pct"/>
            <w:tcBorders>
              <w:top w:val="single" w:sz="12" w:space="0" w:color="auto"/>
            </w:tcBorders>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相对标准偏差（</w:t>
            </w:r>
            <w:r w:rsidRPr="00CC0826">
              <w:rPr>
                <w:rFonts w:eastAsiaTheme="minorEastAsia"/>
              </w:rPr>
              <w:t>%</w:t>
            </w:r>
            <w:r w:rsidRPr="00CC0826">
              <w:rPr>
                <w:rFonts w:eastAsiaTheme="minorEastAsia" w:hint="eastAsia"/>
              </w:rPr>
              <w:t>）</w:t>
            </w:r>
          </w:p>
        </w:tc>
      </w:tr>
      <w:tr w:rsidR="00C648FC" w:rsidRPr="007E712B" w:rsidTr="00236F30">
        <w:tc>
          <w:tcPr>
            <w:tcW w:w="634" w:type="pct"/>
            <w:vAlign w:val="center"/>
          </w:tcPr>
          <w:p w:rsidR="00C648FC" w:rsidRPr="00CC0826" w:rsidRDefault="00C648FC" w:rsidP="00236F30">
            <w:pPr>
              <w:spacing w:line="300" w:lineRule="exact"/>
              <w:jc w:val="center"/>
              <w:rPr>
                <w:rFonts w:eastAsiaTheme="minorEastAsia"/>
              </w:rPr>
            </w:pPr>
            <w:r w:rsidRPr="00CC0826">
              <w:rPr>
                <w:rFonts w:eastAsiaTheme="minorEastAsia"/>
              </w:rPr>
              <w:t>YT99</w:t>
            </w:r>
          </w:p>
        </w:tc>
        <w:tc>
          <w:tcPr>
            <w:tcW w:w="2055" w:type="pct"/>
            <w:vAlign w:val="center"/>
          </w:tcPr>
          <w:p w:rsidR="00C648FC" w:rsidRPr="00CC0826" w:rsidRDefault="00C648FC" w:rsidP="00236F30">
            <w:pPr>
              <w:spacing w:line="300" w:lineRule="exact"/>
              <w:jc w:val="center"/>
              <w:rPr>
                <w:rFonts w:eastAsiaTheme="minorEastAsia"/>
              </w:rPr>
            </w:pPr>
            <w:r w:rsidRPr="00CC0826">
              <w:rPr>
                <w:rFonts w:eastAsiaTheme="minorEastAsia"/>
              </w:rPr>
              <w:t>0.14</w:t>
            </w:r>
            <w:r w:rsidRPr="00CC0826">
              <w:rPr>
                <w:rFonts w:eastAsiaTheme="minorEastAsia" w:hAnsiTheme="minorEastAsia"/>
              </w:rPr>
              <w:t>、</w:t>
            </w:r>
            <w:r w:rsidRPr="00CC0826">
              <w:rPr>
                <w:rFonts w:eastAsiaTheme="minorEastAsia"/>
              </w:rPr>
              <w:t>0.13</w:t>
            </w:r>
            <w:r w:rsidRPr="00CC0826">
              <w:rPr>
                <w:rFonts w:eastAsiaTheme="minorEastAsia" w:hAnsiTheme="minorEastAsia"/>
              </w:rPr>
              <w:t>、</w:t>
            </w:r>
            <w:r w:rsidRPr="00CC0826">
              <w:rPr>
                <w:rFonts w:eastAsiaTheme="minorEastAsia"/>
              </w:rPr>
              <w:t>0.14</w:t>
            </w:r>
            <w:r w:rsidRPr="00CC0826">
              <w:rPr>
                <w:rFonts w:eastAsiaTheme="minorEastAsia" w:hAnsiTheme="minorEastAsia"/>
              </w:rPr>
              <w:t>、</w:t>
            </w:r>
            <w:r w:rsidRPr="00CC0826">
              <w:rPr>
                <w:rFonts w:eastAsiaTheme="minorEastAsia"/>
              </w:rPr>
              <w:t>0.14</w:t>
            </w:r>
            <w:r w:rsidRPr="00CC0826">
              <w:rPr>
                <w:rFonts w:eastAsiaTheme="minorEastAsia" w:hAnsiTheme="minorEastAsia"/>
              </w:rPr>
              <w:t>、</w:t>
            </w:r>
            <w:r w:rsidRPr="00CC0826">
              <w:rPr>
                <w:rFonts w:eastAsiaTheme="minorEastAsia"/>
              </w:rPr>
              <w:t>0.12</w:t>
            </w:r>
            <w:r w:rsidRPr="00CC0826">
              <w:rPr>
                <w:rFonts w:eastAsiaTheme="minorEastAsia" w:hAnsiTheme="minorEastAsia"/>
              </w:rPr>
              <w:t>、</w:t>
            </w:r>
            <w:r w:rsidRPr="00CC0826">
              <w:rPr>
                <w:rFonts w:eastAsiaTheme="minorEastAsia"/>
              </w:rPr>
              <w:t>0.13</w:t>
            </w:r>
          </w:p>
          <w:p w:rsidR="00C648FC" w:rsidRPr="00CC0826" w:rsidRDefault="00C648FC" w:rsidP="00236F30">
            <w:pPr>
              <w:spacing w:line="300" w:lineRule="exact"/>
              <w:jc w:val="center"/>
              <w:rPr>
                <w:rFonts w:eastAsiaTheme="minorEastAsia"/>
              </w:rPr>
            </w:pPr>
            <w:r w:rsidRPr="00CC0826">
              <w:rPr>
                <w:rFonts w:eastAsiaTheme="minorEastAsia"/>
              </w:rPr>
              <w:t>0.14</w:t>
            </w:r>
            <w:r w:rsidRPr="00CC0826">
              <w:rPr>
                <w:rFonts w:eastAsiaTheme="minorEastAsia" w:hAnsiTheme="minorEastAsia"/>
              </w:rPr>
              <w:t>、</w:t>
            </w:r>
            <w:r w:rsidRPr="00CC0826">
              <w:rPr>
                <w:rFonts w:eastAsiaTheme="minorEastAsia"/>
              </w:rPr>
              <w:t>0.13</w:t>
            </w:r>
            <w:r w:rsidRPr="00CC0826">
              <w:rPr>
                <w:rFonts w:eastAsiaTheme="minorEastAsia" w:hAnsiTheme="minorEastAsia"/>
              </w:rPr>
              <w:t>、</w:t>
            </w:r>
            <w:r w:rsidRPr="00CC0826">
              <w:rPr>
                <w:rFonts w:eastAsiaTheme="minorEastAsia"/>
              </w:rPr>
              <w:t>0.14</w:t>
            </w:r>
            <w:r w:rsidRPr="00CC0826">
              <w:rPr>
                <w:rFonts w:eastAsiaTheme="minorEastAsia" w:hAnsiTheme="minorEastAsia"/>
              </w:rPr>
              <w:t>、</w:t>
            </w:r>
            <w:r w:rsidRPr="00CC0826">
              <w:rPr>
                <w:rFonts w:eastAsiaTheme="minorEastAsia"/>
              </w:rPr>
              <w:t>0.14</w:t>
            </w:r>
            <w:r w:rsidRPr="00CC0826">
              <w:rPr>
                <w:rFonts w:eastAsiaTheme="minorEastAsia" w:hAnsiTheme="minorEastAsia"/>
              </w:rPr>
              <w:t>、</w:t>
            </w:r>
            <w:r w:rsidRPr="00CC0826">
              <w:rPr>
                <w:rFonts w:eastAsiaTheme="minorEastAsia"/>
              </w:rPr>
              <w:t>0.15</w:t>
            </w:r>
          </w:p>
        </w:tc>
        <w:tc>
          <w:tcPr>
            <w:tcW w:w="607" w:type="pct"/>
            <w:vAlign w:val="center"/>
          </w:tcPr>
          <w:p w:rsidR="00C648FC" w:rsidRPr="00CC0826" w:rsidRDefault="00C648FC" w:rsidP="00236F30">
            <w:pPr>
              <w:spacing w:line="300" w:lineRule="exact"/>
              <w:jc w:val="center"/>
              <w:rPr>
                <w:rFonts w:eastAsiaTheme="minorEastAsia"/>
              </w:rPr>
            </w:pPr>
            <w:r w:rsidRPr="00CC0826">
              <w:rPr>
                <w:rFonts w:eastAsiaTheme="minorEastAsia"/>
              </w:rPr>
              <w:t>0.14</w:t>
            </w:r>
          </w:p>
        </w:tc>
        <w:tc>
          <w:tcPr>
            <w:tcW w:w="815" w:type="pct"/>
            <w:vAlign w:val="center"/>
          </w:tcPr>
          <w:p w:rsidR="00C648FC" w:rsidRPr="00CC0826" w:rsidRDefault="00C648FC" w:rsidP="00236F30">
            <w:pPr>
              <w:spacing w:line="300" w:lineRule="exact"/>
              <w:jc w:val="center"/>
              <w:rPr>
                <w:rFonts w:eastAsiaTheme="minorEastAsia"/>
              </w:rPr>
            </w:pPr>
            <w:r w:rsidRPr="00CC0826">
              <w:rPr>
                <w:rFonts w:eastAsiaTheme="minorEastAsia"/>
              </w:rPr>
              <w:t>8.09×10</w:t>
            </w:r>
            <w:r w:rsidRPr="00CC0826">
              <w:rPr>
                <w:rFonts w:eastAsiaTheme="minorEastAsia"/>
                <w:vertAlign w:val="superscript"/>
              </w:rPr>
              <w:t>-3</w:t>
            </w:r>
          </w:p>
        </w:tc>
        <w:tc>
          <w:tcPr>
            <w:tcW w:w="889" w:type="pct"/>
            <w:vAlign w:val="center"/>
          </w:tcPr>
          <w:p w:rsidR="00C648FC" w:rsidRPr="00CC0826" w:rsidRDefault="00C648FC" w:rsidP="00236F30">
            <w:pPr>
              <w:spacing w:line="300" w:lineRule="exact"/>
              <w:jc w:val="center"/>
              <w:rPr>
                <w:rFonts w:eastAsiaTheme="minorEastAsia"/>
              </w:rPr>
            </w:pPr>
            <w:r w:rsidRPr="00CC0826">
              <w:rPr>
                <w:rFonts w:eastAsiaTheme="minorEastAsia"/>
              </w:rPr>
              <w:t>5.78</w:t>
            </w:r>
          </w:p>
        </w:tc>
      </w:tr>
      <w:tr w:rsidR="00C648FC" w:rsidRPr="007E712B" w:rsidTr="00236F30">
        <w:tc>
          <w:tcPr>
            <w:tcW w:w="634" w:type="pct"/>
            <w:vAlign w:val="center"/>
          </w:tcPr>
          <w:p w:rsidR="00C648FC" w:rsidRPr="00CC0826" w:rsidRDefault="00C648FC" w:rsidP="00236F30">
            <w:pPr>
              <w:spacing w:line="300" w:lineRule="exact"/>
              <w:jc w:val="center"/>
              <w:rPr>
                <w:rFonts w:eastAsiaTheme="minorEastAsia"/>
              </w:rPr>
            </w:pPr>
            <w:r w:rsidRPr="00CC0826">
              <w:rPr>
                <w:rFonts w:eastAsiaTheme="minorEastAsia"/>
              </w:rPr>
              <w:t>YT88</w:t>
            </w:r>
          </w:p>
        </w:tc>
        <w:tc>
          <w:tcPr>
            <w:tcW w:w="2055" w:type="pct"/>
            <w:vAlign w:val="center"/>
          </w:tcPr>
          <w:p w:rsidR="00C648FC" w:rsidRPr="00CC0826" w:rsidRDefault="00C648FC" w:rsidP="00236F30">
            <w:pPr>
              <w:spacing w:line="300" w:lineRule="exact"/>
              <w:jc w:val="center"/>
              <w:rPr>
                <w:rFonts w:eastAsiaTheme="minorEastAsia"/>
              </w:rPr>
            </w:pPr>
            <w:r w:rsidRPr="00CC0826">
              <w:rPr>
                <w:rFonts w:eastAsiaTheme="minorEastAsia"/>
              </w:rPr>
              <w:t>1.32</w:t>
            </w:r>
            <w:r w:rsidRPr="00CC0826">
              <w:rPr>
                <w:rFonts w:eastAsiaTheme="minorEastAsia" w:hAnsiTheme="minorEastAsia"/>
              </w:rPr>
              <w:t>、</w:t>
            </w:r>
            <w:r w:rsidRPr="00CC0826">
              <w:rPr>
                <w:rFonts w:eastAsiaTheme="minorEastAsia"/>
              </w:rPr>
              <w:t>1.31</w:t>
            </w:r>
            <w:r w:rsidRPr="00CC0826">
              <w:rPr>
                <w:rFonts w:eastAsiaTheme="minorEastAsia" w:hAnsiTheme="minorEastAsia"/>
              </w:rPr>
              <w:t>、</w:t>
            </w:r>
            <w:r w:rsidRPr="00CC0826">
              <w:rPr>
                <w:rFonts w:eastAsiaTheme="minorEastAsia"/>
              </w:rPr>
              <w:t>1.30</w:t>
            </w:r>
            <w:r w:rsidRPr="00CC0826">
              <w:rPr>
                <w:rFonts w:eastAsiaTheme="minorEastAsia" w:hAnsiTheme="minorEastAsia"/>
              </w:rPr>
              <w:t>、</w:t>
            </w:r>
            <w:r w:rsidRPr="00CC0826">
              <w:rPr>
                <w:rFonts w:eastAsiaTheme="minorEastAsia"/>
              </w:rPr>
              <w:t>1.28</w:t>
            </w:r>
            <w:r w:rsidRPr="00CC0826">
              <w:rPr>
                <w:rFonts w:eastAsiaTheme="minorEastAsia" w:hAnsiTheme="minorEastAsia"/>
              </w:rPr>
              <w:t>、</w:t>
            </w:r>
            <w:r w:rsidRPr="00CC0826">
              <w:rPr>
                <w:rFonts w:eastAsiaTheme="minorEastAsia"/>
              </w:rPr>
              <w:t>1.25</w:t>
            </w:r>
            <w:r w:rsidRPr="00CC0826">
              <w:rPr>
                <w:rFonts w:eastAsiaTheme="minorEastAsia" w:hAnsiTheme="minorEastAsia"/>
              </w:rPr>
              <w:t>、</w:t>
            </w:r>
            <w:r w:rsidRPr="00CC0826">
              <w:rPr>
                <w:rFonts w:eastAsiaTheme="minorEastAsia"/>
              </w:rPr>
              <w:t>1.26</w:t>
            </w:r>
            <w:r w:rsidRPr="00CC0826">
              <w:rPr>
                <w:rFonts w:eastAsiaTheme="minorEastAsia" w:hAnsiTheme="minorEastAsia"/>
              </w:rPr>
              <w:t>、</w:t>
            </w:r>
          </w:p>
          <w:p w:rsidR="00C648FC" w:rsidRPr="00CC0826" w:rsidRDefault="00C648FC" w:rsidP="00236F30">
            <w:pPr>
              <w:spacing w:line="300" w:lineRule="exact"/>
              <w:jc w:val="center"/>
              <w:rPr>
                <w:rFonts w:eastAsiaTheme="minorEastAsia"/>
              </w:rPr>
            </w:pPr>
            <w:r w:rsidRPr="00CC0826">
              <w:rPr>
                <w:rFonts w:eastAsiaTheme="minorEastAsia"/>
              </w:rPr>
              <w:t>1.22</w:t>
            </w:r>
            <w:r w:rsidRPr="00CC0826">
              <w:rPr>
                <w:rFonts w:eastAsiaTheme="minorEastAsia" w:hAnsiTheme="minorEastAsia"/>
              </w:rPr>
              <w:t>、</w:t>
            </w:r>
            <w:r w:rsidRPr="00CC0826">
              <w:rPr>
                <w:rFonts w:eastAsiaTheme="minorEastAsia"/>
              </w:rPr>
              <w:t>1.26</w:t>
            </w:r>
            <w:r w:rsidRPr="00CC0826">
              <w:rPr>
                <w:rFonts w:eastAsiaTheme="minorEastAsia" w:hAnsiTheme="minorEastAsia"/>
              </w:rPr>
              <w:t>、</w:t>
            </w:r>
            <w:r w:rsidRPr="00CC0826">
              <w:rPr>
                <w:rFonts w:eastAsiaTheme="minorEastAsia"/>
              </w:rPr>
              <w:t>1.25</w:t>
            </w:r>
            <w:r w:rsidRPr="00CC0826">
              <w:rPr>
                <w:rFonts w:eastAsiaTheme="minorEastAsia" w:hAnsiTheme="minorEastAsia"/>
              </w:rPr>
              <w:t>、</w:t>
            </w:r>
            <w:r w:rsidRPr="00CC0826">
              <w:rPr>
                <w:rFonts w:eastAsiaTheme="minorEastAsia"/>
              </w:rPr>
              <w:t>1.23</w:t>
            </w:r>
            <w:r w:rsidRPr="00CC0826">
              <w:rPr>
                <w:rFonts w:eastAsiaTheme="minorEastAsia" w:hAnsiTheme="minorEastAsia"/>
              </w:rPr>
              <w:t>、</w:t>
            </w:r>
            <w:r w:rsidRPr="00CC0826">
              <w:rPr>
                <w:rFonts w:eastAsiaTheme="minorEastAsia"/>
              </w:rPr>
              <w:t>1.27</w:t>
            </w:r>
          </w:p>
        </w:tc>
        <w:tc>
          <w:tcPr>
            <w:tcW w:w="607" w:type="pct"/>
            <w:vAlign w:val="center"/>
          </w:tcPr>
          <w:p w:rsidR="00C648FC" w:rsidRPr="00CC0826" w:rsidRDefault="00C648FC" w:rsidP="00236F30">
            <w:pPr>
              <w:spacing w:line="300" w:lineRule="exact"/>
              <w:jc w:val="center"/>
              <w:rPr>
                <w:rFonts w:eastAsiaTheme="minorEastAsia"/>
              </w:rPr>
            </w:pPr>
            <w:r w:rsidRPr="00CC0826">
              <w:rPr>
                <w:rFonts w:eastAsiaTheme="minorEastAsia"/>
              </w:rPr>
              <w:t>1.27</w:t>
            </w:r>
          </w:p>
        </w:tc>
        <w:tc>
          <w:tcPr>
            <w:tcW w:w="815" w:type="pct"/>
            <w:vAlign w:val="center"/>
          </w:tcPr>
          <w:p w:rsidR="00C648FC" w:rsidRPr="00CC0826" w:rsidRDefault="00C648FC" w:rsidP="00236F30">
            <w:pPr>
              <w:spacing w:line="300" w:lineRule="exact"/>
              <w:jc w:val="center"/>
              <w:rPr>
                <w:rFonts w:eastAsiaTheme="minorEastAsia"/>
              </w:rPr>
            </w:pPr>
            <w:r w:rsidRPr="00CC0826">
              <w:rPr>
                <w:rFonts w:eastAsiaTheme="minorEastAsia"/>
              </w:rPr>
              <w:t>3.18×10</w:t>
            </w:r>
            <w:r w:rsidRPr="00CC0826">
              <w:rPr>
                <w:rFonts w:eastAsiaTheme="minorEastAsia"/>
                <w:vertAlign w:val="superscript"/>
              </w:rPr>
              <w:t>-2</w:t>
            </w:r>
          </w:p>
        </w:tc>
        <w:tc>
          <w:tcPr>
            <w:tcW w:w="889" w:type="pct"/>
            <w:vAlign w:val="center"/>
          </w:tcPr>
          <w:p w:rsidR="00C648FC" w:rsidRPr="00CC0826" w:rsidRDefault="00C648FC" w:rsidP="00236F30">
            <w:pPr>
              <w:spacing w:line="300" w:lineRule="exact"/>
              <w:jc w:val="center"/>
              <w:rPr>
                <w:rFonts w:eastAsiaTheme="minorEastAsia"/>
              </w:rPr>
            </w:pPr>
            <w:r w:rsidRPr="00CC0826">
              <w:rPr>
                <w:rFonts w:eastAsiaTheme="minorEastAsia"/>
              </w:rPr>
              <w:t>2.50</w:t>
            </w:r>
          </w:p>
        </w:tc>
      </w:tr>
      <w:tr w:rsidR="00C648FC" w:rsidRPr="007E712B" w:rsidTr="00236F30">
        <w:tc>
          <w:tcPr>
            <w:tcW w:w="634" w:type="pct"/>
            <w:vAlign w:val="center"/>
          </w:tcPr>
          <w:p w:rsidR="00C648FC" w:rsidRPr="00CC0826" w:rsidRDefault="00C648FC" w:rsidP="00236F30">
            <w:pPr>
              <w:spacing w:line="300" w:lineRule="exact"/>
              <w:jc w:val="center"/>
              <w:rPr>
                <w:rFonts w:eastAsiaTheme="minorEastAsia"/>
              </w:rPr>
            </w:pPr>
            <w:r w:rsidRPr="00CC0826">
              <w:rPr>
                <w:rFonts w:eastAsiaTheme="minorEastAsia"/>
              </w:rPr>
              <w:t>YT97</w:t>
            </w:r>
          </w:p>
        </w:tc>
        <w:tc>
          <w:tcPr>
            <w:tcW w:w="2055" w:type="pct"/>
            <w:vAlign w:val="center"/>
          </w:tcPr>
          <w:p w:rsidR="00C648FC" w:rsidRPr="00CC0826" w:rsidRDefault="00C648FC" w:rsidP="00236F30">
            <w:pPr>
              <w:spacing w:line="300" w:lineRule="exact"/>
              <w:jc w:val="center"/>
              <w:rPr>
                <w:rFonts w:eastAsiaTheme="minorEastAsia"/>
              </w:rPr>
            </w:pPr>
            <w:r w:rsidRPr="00CC0826">
              <w:rPr>
                <w:rFonts w:eastAsiaTheme="minorEastAsia"/>
              </w:rPr>
              <w:t>1.87</w:t>
            </w:r>
            <w:r w:rsidRPr="00CC0826">
              <w:rPr>
                <w:rFonts w:eastAsiaTheme="minorEastAsia" w:hAnsiTheme="minorEastAsia"/>
              </w:rPr>
              <w:t>、</w:t>
            </w:r>
            <w:r w:rsidRPr="00CC0826">
              <w:rPr>
                <w:rFonts w:eastAsiaTheme="minorEastAsia"/>
              </w:rPr>
              <w:t>1.88</w:t>
            </w:r>
            <w:r w:rsidRPr="00CC0826">
              <w:rPr>
                <w:rFonts w:eastAsiaTheme="minorEastAsia" w:hAnsiTheme="minorEastAsia"/>
              </w:rPr>
              <w:t>、</w:t>
            </w:r>
            <w:r w:rsidRPr="00CC0826">
              <w:rPr>
                <w:rFonts w:eastAsiaTheme="minorEastAsia"/>
              </w:rPr>
              <w:t>1.85</w:t>
            </w:r>
            <w:r w:rsidRPr="00CC0826">
              <w:rPr>
                <w:rFonts w:eastAsiaTheme="minorEastAsia" w:hAnsiTheme="minorEastAsia"/>
              </w:rPr>
              <w:t>、</w:t>
            </w:r>
            <w:r w:rsidRPr="00CC0826">
              <w:rPr>
                <w:rFonts w:eastAsiaTheme="minorEastAsia"/>
              </w:rPr>
              <w:t>1.90</w:t>
            </w:r>
            <w:r w:rsidRPr="00CC0826">
              <w:rPr>
                <w:rFonts w:eastAsiaTheme="minorEastAsia" w:hAnsiTheme="minorEastAsia"/>
              </w:rPr>
              <w:t>、</w:t>
            </w:r>
            <w:r w:rsidRPr="00CC0826">
              <w:rPr>
                <w:rFonts w:eastAsiaTheme="minorEastAsia"/>
              </w:rPr>
              <w:t>1.86</w:t>
            </w:r>
            <w:r w:rsidRPr="00CC0826">
              <w:rPr>
                <w:rFonts w:eastAsiaTheme="minorEastAsia" w:hAnsiTheme="minorEastAsia"/>
              </w:rPr>
              <w:t>、</w:t>
            </w:r>
            <w:r w:rsidRPr="00CC0826">
              <w:rPr>
                <w:rFonts w:eastAsiaTheme="minorEastAsia"/>
              </w:rPr>
              <w:t>1.86</w:t>
            </w:r>
          </w:p>
          <w:p w:rsidR="00C648FC" w:rsidRPr="00CC0826" w:rsidRDefault="00C648FC" w:rsidP="00236F30">
            <w:pPr>
              <w:spacing w:line="300" w:lineRule="exact"/>
              <w:jc w:val="center"/>
              <w:rPr>
                <w:rFonts w:eastAsiaTheme="minorEastAsia"/>
              </w:rPr>
            </w:pPr>
            <w:r w:rsidRPr="00CC0826">
              <w:rPr>
                <w:rFonts w:eastAsiaTheme="minorEastAsia"/>
              </w:rPr>
              <w:t>1.85</w:t>
            </w:r>
            <w:r w:rsidRPr="00CC0826">
              <w:rPr>
                <w:rFonts w:eastAsiaTheme="minorEastAsia" w:hAnsiTheme="minorEastAsia"/>
              </w:rPr>
              <w:t>、</w:t>
            </w:r>
            <w:r w:rsidRPr="00CC0826">
              <w:rPr>
                <w:rFonts w:eastAsiaTheme="minorEastAsia"/>
              </w:rPr>
              <w:t>1.83</w:t>
            </w:r>
            <w:r w:rsidRPr="00CC0826">
              <w:rPr>
                <w:rFonts w:eastAsiaTheme="minorEastAsia" w:hAnsiTheme="minorEastAsia"/>
              </w:rPr>
              <w:t>、</w:t>
            </w:r>
            <w:r w:rsidRPr="00CC0826">
              <w:rPr>
                <w:rFonts w:eastAsiaTheme="minorEastAsia"/>
              </w:rPr>
              <w:t>1.81</w:t>
            </w:r>
            <w:r w:rsidRPr="00CC0826">
              <w:rPr>
                <w:rFonts w:eastAsiaTheme="minorEastAsia" w:hAnsiTheme="minorEastAsia"/>
              </w:rPr>
              <w:t>、</w:t>
            </w:r>
            <w:r w:rsidRPr="00CC0826">
              <w:rPr>
                <w:rFonts w:eastAsiaTheme="minorEastAsia"/>
              </w:rPr>
              <w:t>1.85</w:t>
            </w:r>
            <w:r w:rsidRPr="00CC0826">
              <w:rPr>
                <w:rFonts w:eastAsiaTheme="minorEastAsia" w:hAnsiTheme="minorEastAsia"/>
              </w:rPr>
              <w:t>、</w:t>
            </w:r>
            <w:r w:rsidRPr="00CC0826">
              <w:rPr>
                <w:rFonts w:eastAsiaTheme="minorEastAsia"/>
              </w:rPr>
              <w:t>1.84</w:t>
            </w:r>
          </w:p>
        </w:tc>
        <w:tc>
          <w:tcPr>
            <w:tcW w:w="607" w:type="pct"/>
            <w:vAlign w:val="center"/>
          </w:tcPr>
          <w:p w:rsidR="00C648FC" w:rsidRPr="00CC0826" w:rsidRDefault="00C648FC" w:rsidP="00236F30">
            <w:pPr>
              <w:spacing w:line="300" w:lineRule="exact"/>
              <w:jc w:val="center"/>
              <w:rPr>
                <w:rFonts w:eastAsiaTheme="minorEastAsia"/>
              </w:rPr>
            </w:pPr>
            <w:r w:rsidRPr="00CC0826">
              <w:rPr>
                <w:rFonts w:eastAsiaTheme="minorEastAsia"/>
              </w:rPr>
              <w:t>1.85</w:t>
            </w:r>
          </w:p>
        </w:tc>
        <w:tc>
          <w:tcPr>
            <w:tcW w:w="815" w:type="pct"/>
            <w:vAlign w:val="center"/>
          </w:tcPr>
          <w:p w:rsidR="00C648FC" w:rsidRPr="00CC0826" w:rsidRDefault="00C648FC" w:rsidP="00236F30">
            <w:pPr>
              <w:spacing w:line="300" w:lineRule="exact"/>
              <w:jc w:val="center"/>
              <w:rPr>
                <w:rFonts w:eastAsiaTheme="minorEastAsia"/>
              </w:rPr>
            </w:pPr>
            <w:r w:rsidRPr="00CC0826">
              <w:rPr>
                <w:rFonts w:eastAsiaTheme="minorEastAsia"/>
              </w:rPr>
              <w:t>2.42×10</w:t>
            </w:r>
            <w:r w:rsidRPr="00CC0826">
              <w:rPr>
                <w:rFonts w:eastAsiaTheme="minorEastAsia"/>
                <w:vertAlign w:val="superscript"/>
              </w:rPr>
              <w:t>-2</w:t>
            </w:r>
          </w:p>
        </w:tc>
        <w:tc>
          <w:tcPr>
            <w:tcW w:w="889" w:type="pct"/>
            <w:vAlign w:val="center"/>
          </w:tcPr>
          <w:p w:rsidR="00C648FC" w:rsidRPr="00CC0826" w:rsidRDefault="00C648FC" w:rsidP="00236F30">
            <w:pPr>
              <w:spacing w:line="300" w:lineRule="exact"/>
              <w:jc w:val="center"/>
              <w:rPr>
                <w:rFonts w:eastAsiaTheme="minorEastAsia"/>
              </w:rPr>
            </w:pPr>
            <w:r w:rsidRPr="00CC0826">
              <w:rPr>
                <w:rFonts w:eastAsiaTheme="minorEastAsia"/>
              </w:rPr>
              <w:t>1.31</w:t>
            </w:r>
          </w:p>
        </w:tc>
      </w:tr>
      <w:tr w:rsidR="00C648FC" w:rsidRPr="007E712B" w:rsidTr="00236F30">
        <w:tc>
          <w:tcPr>
            <w:tcW w:w="634" w:type="pct"/>
            <w:vAlign w:val="center"/>
          </w:tcPr>
          <w:p w:rsidR="00C648FC" w:rsidRPr="00CC0826" w:rsidRDefault="00C648FC" w:rsidP="00236F30">
            <w:pPr>
              <w:spacing w:line="300" w:lineRule="exact"/>
              <w:jc w:val="center"/>
              <w:rPr>
                <w:rFonts w:eastAsiaTheme="minorEastAsia"/>
              </w:rPr>
            </w:pPr>
            <w:r w:rsidRPr="00CC0826">
              <w:rPr>
                <w:rFonts w:eastAsiaTheme="minorEastAsia"/>
              </w:rPr>
              <w:t>YT90</w:t>
            </w:r>
          </w:p>
        </w:tc>
        <w:tc>
          <w:tcPr>
            <w:tcW w:w="2055" w:type="pct"/>
            <w:vAlign w:val="center"/>
          </w:tcPr>
          <w:p w:rsidR="00C648FC" w:rsidRPr="00CC0826" w:rsidRDefault="00C648FC" w:rsidP="00236F30">
            <w:pPr>
              <w:spacing w:line="300" w:lineRule="exact"/>
              <w:jc w:val="center"/>
              <w:rPr>
                <w:rFonts w:eastAsiaTheme="minorEastAsia"/>
              </w:rPr>
            </w:pPr>
            <w:r w:rsidRPr="00CC0826">
              <w:rPr>
                <w:rFonts w:eastAsiaTheme="minorEastAsia"/>
              </w:rPr>
              <w:t>3.15</w:t>
            </w:r>
            <w:r w:rsidRPr="00CC0826">
              <w:rPr>
                <w:rFonts w:eastAsiaTheme="minorEastAsia" w:hAnsiTheme="minorEastAsia"/>
              </w:rPr>
              <w:t>、</w:t>
            </w:r>
            <w:r w:rsidRPr="00CC0826">
              <w:rPr>
                <w:rFonts w:eastAsiaTheme="minorEastAsia"/>
              </w:rPr>
              <w:t>3.15</w:t>
            </w:r>
            <w:r w:rsidRPr="00CC0826">
              <w:rPr>
                <w:rFonts w:eastAsiaTheme="minorEastAsia" w:hAnsiTheme="minorEastAsia"/>
              </w:rPr>
              <w:t>、</w:t>
            </w:r>
            <w:r w:rsidRPr="00CC0826">
              <w:rPr>
                <w:rFonts w:eastAsiaTheme="minorEastAsia"/>
              </w:rPr>
              <w:t>3.20</w:t>
            </w:r>
            <w:r w:rsidRPr="00CC0826">
              <w:rPr>
                <w:rFonts w:eastAsiaTheme="minorEastAsia" w:hAnsiTheme="minorEastAsia"/>
              </w:rPr>
              <w:t>、</w:t>
            </w:r>
            <w:r w:rsidRPr="00CC0826">
              <w:rPr>
                <w:rFonts w:eastAsiaTheme="minorEastAsia"/>
              </w:rPr>
              <w:t>3.11</w:t>
            </w:r>
            <w:r w:rsidRPr="00CC0826">
              <w:rPr>
                <w:rFonts w:eastAsiaTheme="minorEastAsia" w:hAnsiTheme="minorEastAsia"/>
              </w:rPr>
              <w:t>、</w:t>
            </w:r>
            <w:r w:rsidRPr="00CC0826">
              <w:rPr>
                <w:rFonts w:eastAsiaTheme="minorEastAsia"/>
              </w:rPr>
              <w:t>3.20</w:t>
            </w:r>
            <w:r w:rsidRPr="00CC0826">
              <w:rPr>
                <w:rFonts w:eastAsiaTheme="minorEastAsia" w:hAnsiTheme="minorEastAsia"/>
              </w:rPr>
              <w:t>、</w:t>
            </w:r>
            <w:r w:rsidRPr="00CC0826">
              <w:rPr>
                <w:rFonts w:eastAsiaTheme="minorEastAsia"/>
              </w:rPr>
              <w:t>3.12</w:t>
            </w:r>
          </w:p>
          <w:p w:rsidR="00C648FC" w:rsidRPr="00CC0826" w:rsidRDefault="00C648FC" w:rsidP="00236F30">
            <w:pPr>
              <w:spacing w:line="300" w:lineRule="exact"/>
              <w:jc w:val="center"/>
              <w:rPr>
                <w:rFonts w:eastAsiaTheme="minorEastAsia"/>
              </w:rPr>
            </w:pPr>
            <w:r w:rsidRPr="00CC0826">
              <w:rPr>
                <w:rFonts w:eastAsiaTheme="minorEastAsia"/>
              </w:rPr>
              <w:t>3.14</w:t>
            </w:r>
            <w:r w:rsidRPr="00CC0826">
              <w:rPr>
                <w:rFonts w:eastAsiaTheme="minorEastAsia" w:hAnsiTheme="minorEastAsia"/>
              </w:rPr>
              <w:t>、</w:t>
            </w:r>
            <w:r w:rsidRPr="00CC0826">
              <w:rPr>
                <w:rFonts w:eastAsiaTheme="minorEastAsia"/>
              </w:rPr>
              <w:t>3.14</w:t>
            </w:r>
            <w:r w:rsidRPr="00CC0826">
              <w:rPr>
                <w:rFonts w:eastAsiaTheme="minorEastAsia" w:hAnsiTheme="minorEastAsia"/>
              </w:rPr>
              <w:t>、</w:t>
            </w:r>
            <w:r w:rsidRPr="00CC0826">
              <w:rPr>
                <w:rFonts w:eastAsiaTheme="minorEastAsia"/>
              </w:rPr>
              <w:t>3.15</w:t>
            </w:r>
            <w:r w:rsidRPr="00CC0826">
              <w:rPr>
                <w:rFonts w:eastAsiaTheme="minorEastAsia" w:hAnsiTheme="minorEastAsia"/>
              </w:rPr>
              <w:t>、</w:t>
            </w:r>
            <w:r w:rsidRPr="00CC0826">
              <w:rPr>
                <w:rFonts w:eastAsiaTheme="minorEastAsia"/>
              </w:rPr>
              <w:t>3.20</w:t>
            </w:r>
            <w:r w:rsidRPr="00CC0826">
              <w:rPr>
                <w:rFonts w:eastAsiaTheme="minorEastAsia" w:hAnsiTheme="minorEastAsia"/>
              </w:rPr>
              <w:t>、</w:t>
            </w:r>
            <w:r w:rsidRPr="00CC0826">
              <w:rPr>
                <w:rFonts w:eastAsiaTheme="minorEastAsia"/>
              </w:rPr>
              <w:t>3.16</w:t>
            </w:r>
          </w:p>
        </w:tc>
        <w:tc>
          <w:tcPr>
            <w:tcW w:w="607" w:type="pct"/>
            <w:vAlign w:val="center"/>
          </w:tcPr>
          <w:p w:rsidR="00C648FC" w:rsidRPr="00CC0826" w:rsidRDefault="00C648FC" w:rsidP="00236F30">
            <w:pPr>
              <w:spacing w:line="300" w:lineRule="exact"/>
              <w:jc w:val="center"/>
              <w:rPr>
                <w:rFonts w:eastAsiaTheme="minorEastAsia"/>
              </w:rPr>
            </w:pPr>
            <w:r w:rsidRPr="00CC0826">
              <w:rPr>
                <w:rFonts w:eastAsiaTheme="minorEastAsia"/>
              </w:rPr>
              <w:t>3.15</w:t>
            </w:r>
          </w:p>
        </w:tc>
        <w:tc>
          <w:tcPr>
            <w:tcW w:w="815" w:type="pct"/>
            <w:vAlign w:val="center"/>
          </w:tcPr>
          <w:p w:rsidR="00C648FC" w:rsidRPr="00CC0826" w:rsidRDefault="00C648FC" w:rsidP="00236F30">
            <w:pPr>
              <w:spacing w:line="300" w:lineRule="exact"/>
              <w:jc w:val="center"/>
              <w:rPr>
                <w:rFonts w:eastAsiaTheme="minorEastAsia"/>
              </w:rPr>
            </w:pPr>
            <w:r w:rsidRPr="00CC0826">
              <w:rPr>
                <w:rFonts w:eastAsiaTheme="minorEastAsia"/>
              </w:rPr>
              <w:t>3.13×10</w:t>
            </w:r>
            <w:r w:rsidRPr="00CC0826">
              <w:rPr>
                <w:rFonts w:eastAsiaTheme="minorEastAsia"/>
                <w:vertAlign w:val="superscript"/>
              </w:rPr>
              <w:t>-2</w:t>
            </w:r>
          </w:p>
        </w:tc>
        <w:tc>
          <w:tcPr>
            <w:tcW w:w="889" w:type="pct"/>
            <w:vAlign w:val="center"/>
          </w:tcPr>
          <w:p w:rsidR="00C648FC" w:rsidRPr="00CC0826" w:rsidRDefault="00C648FC" w:rsidP="00236F30">
            <w:pPr>
              <w:spacing w:line="300" w:lineRule="exact"/>
              <w:jc w:val="center"/>
              <w:rPr>
                <w:rFonts w:eastAsiaTheme="minorEastAsia"/>
              </w:rPr>
            </w:pPr>
            <w:r w:rsidRPr="00CC0826">
              <w:rPr>
                <w:rFonts w:eastAsiaTheme="minorEastAsia"/>
              </w:rPr>
              <w:t>0.99</w:t>
            </w:r>
          </w:p>
        </w:tc>
      </w:tr>
      <w:tr w:rsidR="00C648FC" w:rsidRPr="007E712B" w:rsidTr="00236F30">
        <w:tc>
          <w:tcPr>
            <w:tcW w:w="634" w:type="pct"/>
            <w:vAlign w:val="center"/>
          </w:tcPr>
          <w:p w:rsidR="00C648FC" w:rsidRPr="00CC0826" w:rsidRDefault="00C648FC" w:rsidP="00236F30">
            <w:pPr>
              <w:spacing w:line="300" w:lineRule="exact"/>
              <w:jc w:val="center"/>
              <w:rPr>
                <w:rFonts w:eastAsiaTheme="minorEastAsia"/>
              </w:rPr>
            </w:pPr>
            <w:r w:rsidRPr="00CC0826">
              <w:rPr>
                <w:rFonts w:eastAsiaTheme="minorEastAsia"/>
              </w:rPr>
              <w:t>YT92</w:t>
            </w:r>
          </w:p>
        </w:tc>
        <w:tc>
          <w:tcPr>
            <w:tcW w:w="2055" w:type="pct"/>
            <w:vAlign w:val="center"/>
          </w:tcPr>
          <w:p w:rsidR="00C648FC" w:rsidRPr="00CC0826" w:rsidRDefault="00C648FC" w:rsidP="00236F30">
            <w:pPr>
              <w:spacing w:line="300" w:lineRule="exact"/>
              <w:jc w:val="center"/>
              <w:rPr>
                <w:rFonts w:eastAsiaTheme="minorEastAsia"/>
              </w:rPr>
            </w:pPr>
            <w:r w:rsidRPr="00CC0826">
              <w:rPr>
                <w:rFonts w:eastAsiaTheme="minorEastAsia"/>
              </w:rPr>
              <w:t>4.28</w:t>
            </w:r>
            <w:r w:rsidRPr="00CC0826">
              <w:rPr>
                <w:rFonts w:eastAsiaTheme="minorEastAsia" w:hAnsiTheme="minorEastAsia"/>
              </w:rPr>
              <w:t>、</w:t>
            </w:r>
            <w:r w:rsidRPr="00CC0826">
              <w:rPr>
                <w:rFonts w:eastAsiaTheme="minorEastAsia"/>
              </w:rPr>
              <w:t>4.20</w:t>
            </w:r>
            <w:r w:rsidRPr="00CC0826">
              <w:rPr>
                <w:rFonts w:eastAsiaTheme="minorEastAsia" w:hAnsiTheme="minorEastAsia"/>
              </w:rPr>
              <w:t>、</w:t>
            </w:r>
            <w:r w:rsidRPr="00CC0826">
              <w:rPr>
                <w:rFonts w:eastAsiaTheme="minorEastAsia"/>
              </w:rPr>
              <w:t>4.25</w:t>
            </w:r>
            <w:r w:rsidRPr="00CC0826">
              <w:rPr>
                <w:rFonts w:eastAsiaTheme="minorEastAsia" w:hAnsiTheme="minorEastAsia"/>
              </w:rPr>
              <w:t>、</w:t>
            </w:r>
            <w:r w:rsidRPr="00CC0826">
              <w:rPr>
                <w:rFonts w:eastAsiaTheme="minorEastAsia"/>
              </w:rPr>
              <w:t>4.20</w:t>
            </w:r>
            <w:r w:rsidRPr="00CC0826">
              <w:rPr>
                <w:rFonts w:eastAsiaTheme="minorEastAsia" w:hAnsiTheme="minorEastAsia"/>
              </w:rPr>
              <w:t>、</w:t>
            </w:r>
            <w:r w:rsidRPr="00CC0826">
              <w:rPr>
                <w:rFonts w:eastAsiaTheme="minorEastAsia"/>
              </w:rPr>
              <w:t>4.21</w:t>
            </w:r>
            <w:r w:rsidRPr="00CC0826">
              <w:rPr>
                <w:rFonts w:eastAsiaTheme="minorEastAsia" w:hAnsiTheme="minorEastAsia"/>
              </w:rPr>
              <w:t>、</w:t>
            </w:r>
            <w:r w:rsidRPr="00CC0826">
              <w:rPr>
                <w:rFonts w:eastAsiaTheme="minorEastAsia"/>
              </w:rPr>
              <w:t>4.23</w:t>
            </w:r>
          </w:p>
          <w:p w:rsidR="00C648FC" w:rsidRPr="00CC0826" w:rsidRDefault="00C648FC" w:rsidP="00236F30">
            <w:pPr>
              <w:spacing w:line="300" w:lineRule="exact"/>
              <w:jc w:val="center"/>
              <w:rPr>
                <w:rFonts w:eastAsiaTheme="minorEastAsia"/>
              </w:rPr>
            </w:pPr>
            <w:r w:rsidRPr="00CC0826">
              <w:rPr>
                <w:rFonts w:eastAsiaTheme="minorEastAsia"/>
              </w:rPr>
              <w:t>4.20</w:t>
            </w:r>
            <w:r w:rsidRPr="00CC0826">
              <w:rPr>
                <w:rFonts w:eastAsiaTheme="minorEastAsia" w:hAnsiTheme="minorEastAsia"/>
              </w:rPr>
              <w:t>、</w:t>
            </w:r>
            <w:r w:rsidRPr="00CC0826">
              <w:rPr>
                <w:rFonts w:eastAsiaTheme="minorEastAsia"/>
              </w:rPr>
              <w:t>4.22</w:t>
            </w:r>
            <w:r w:rsidRPr="00CC0826">
              <w:rPr>
                <w:rFonts w:eastAsiaTheme="minorEastAsia" w:hAnsiTheme="minorEastAsia"/>
              </w:rPr>
              <w:t>、</w:t>
            </w:r>
            <w:r w:rsidRPr="00CC0826">
              <w:rPr>
                <w:rFonts w:eastAsiaTheme="minorEastAsia"/>
              </w:rPr>
              <w:t>4.20</w:t>
            </w:r>
            <w:r w:rsidRPr="00CC0826">
              <w:rPr>
                <w:rFonts w:eastAsiaTheme="minorEastAsia" w:hAnsiTheme="minorEastAsia"/>
              </w:rPr>
              <w:t>、</w:t>
            </w:r>
            <w:r w:rsidRPr="00CC0826">
              <w:rPr>
                <w:rFonts w:eastAsiaTheme="minorEastAsia"/>
              </w:rPr>
              <w:t>4.19</w:t>
            </w:r>
            <w:r w:rsidRPr="00CC0826">
              <w:rPr>
                <w:rFonts w:eastAsiaTheme="minorEastAsia" w:hAnsiTheme="minorEastAsia"/>
              </w:rPr>
              <w:t>、</w:t>
            </w:r>
            <w:r w:rsidRPr="00CC0826">
              <w:rPr>
                <w:rFonts w:eastAsiaTheme="minorEastAsia"/>
              </w:rPr>
              <w:t>4.21</w:t>
            </w:r>
          </w:p>
        </w:tc>
        <w:tc>
          <w:tcPr>
            <w:tcW w:w="607" w:type="pct"/>
            <w:vAlign w:val="center"/>
          </w:tcPr>
          <w:p w:rsidR="00C648FC" w:rsidRPr="00CC0826" w:rsidRDefault="00C648FC" w:rsidP="00236F30">
            <w:pPr>
              <w:spacing w:line="300" w:lineRule="exact"/>
              <w:jc w:val="center"/>
              <w:rPr>
                <w:rFonts w:eastAsiaTheme="minorEastAsia"/>
              </w:rPr>
            </w:pPr>
            <w:r w:rsidRPr="00CC0826">
              <w:rPr>
                <w:rFonts w:eastAsiaTheme="minorEastAsia"/>
              </w:rPr>
              <w:t>4.22</w:t>
            </w:r>
          </w:p>
        </w:tc>
        <w:tc>
          <w:tcPr>
            <w:tcW w:w="815" w:type="pct"/>
            <w:vAlign w:val="center"/>
          </w:tcPr>
          <w:p w:rsidR="00C648FC" w:rsidRPr="00CC0826" w:rsidRDefault="00C648FC" w:rsidP="00236F30">
            <w:pPr>
              <w:spacing w:line="300" w:lineRule="exact"/>
              <w:jc w:val="center"/>
              <w:rPr>
                <w:rFonts w:eastAsiaTheme="minorEastAsia"/>
              </w:rPr>
            </w:pPr>
            <w:r w:rsidRPr="00CC0826">
              <w:rPr>
                <w:rFonts w:eastAsiaTheme="minorEastAsia"/>
              </w:rPr>
              <w:t>3.61×10</w:t>
            </w:r>
            <w:r w:rsidRPr="00CC0826">
              <w:rPr>
                <w:rFonts w:eastAsiaTheme="minorEastAsia"/>
                <w:vertAlign w:val="superscript"/>
              </w:rPr>
              <w:t>-2</w:t>
            </w:r>
          </w:p>
        </w:tc>
        <w:tc>
          <w:tcPr>
            <w:tcW w:w="889" w:type="pct"/>
            <w:vAlign w:val="center"/>
          </w:tcPr>
          <w:p w:rsidR="00C648FC" w:rsidRPr="00CC0826" w:rsidRDefault="00C648FC" w:rsidP="00236F30">
            <w:pPr>
              <w:spacing w:line="300" w:lineRule="exact"/>
              <w:jc w:val="center"/>
              <w:rPr>
                <w:rFonts w:eastAsiaTheme="minorEastAsia"/>
              </w:rPr>
            </w:pPr>
            <w:r w:rsidRPr="00CC0826">
              <w:rPr>
                <w:rFonts w:eastAsiaTheme="minorEastAsia"/>
              </w:rPr>
              <w:t>0.85</w:t>
            </w:r>
          </w:p>
        </w:tc>
      </w:tr>
    </w:tbl>
    <w:p w:rsidR="00C648FC" w:rsidRPr="00CC0826" w:rsidRDefault="00C648FC" w:rsidP="00C648FC">
      <w:pPr>
        <w:spacing w:line="360" w:lineRule="auto"/>
        <w:rPr>
          <w:rFonts w:ascii="黑体" w:eastAsia="黑体" w:hAnsi="黑体"/>
          <w:b/>
          <w:bCs/>
        </w:rPr>
      </w:pPr>
      <w:r w:rsidRPr="00CC0826">
        <w:rPr>
          <w:rFonts w:ascii="黑体" w:eastAsia="黑体" w:hAnsi="黑体" w:hint="eastAsia"/>
          <w:b/>
          <w:bCs/>
        </w:rPr>
        <w:t xml:space="preserve">4.5.2  </w:t>
      </w:r>
      <w:r w:rsidRPr="00CC0826">
        <w:rPr>
          <w:rFonts w:ascii="黑体" w:eastAsia="黑体" w:hAnsi="黑体"/>
          <w:b/>
          <w:bCs/>
        </w:rPr>
        <w:t xml:space="preserve"> </w:t>
      </w:r>
      <w:r w:rsidRPr="00CC0826">
        <w:rPr>
          <w:rFonts w:ascii="黑体" w:eastAsia="黑体" w:hAnsi="黑体" w:cs="宋体" w:hint="eastAsia"/>
          <w:b/>
          <w:bCs/>
        </w:rPr>
        <w:t>样品加标回收试验</w:t>
      </w:r>
    </w:p>
    <w:p w:rsidR="00C648FC" w:rsidRDefault="00C648FC" w:rsidP="00C648FC">
      <w:pPr>
        <w:ind w:firstLineChars="200" w:firstLine="420"/>
        <w:rPr>
          <w:rFonts w:asciiTheme="minorEastAsia" w:eastAsiaTheme="minorEastAsia" w:hAnsiTheme="minorEastAsia" w:cs="宋体"/>
        </w:rPr>
      </w:pPr>
      <w:r w:rsidRPr="007E712B">
        <w:rPr>
          <w:rFonts w:asciiTheme="minorEastAsia" w:eastAsiaTheme="minorEastAsia" w:hAnsiTheme="minorEastAsia" w:cs="宋体" w:hint="eastAsia"/>
        </w:rPr>
        <w:t>为了考察方法的准确度，选取</w:t>
      </w:r>
      <w:r w:rsidRPr="00CC0826">
        <w:rPr>
          <w:rFonts w:eastAsiaTheme="minorEastAsia" w:hint="eastAsia"/>
        </w:rPr>
        <w:t>4</w:t>
      </w:r>
      <w:r w:rsidRPr="007E712B">
        <w:rPr>
          <w:rFonts w:asciiTheme="minorEastAsia" w:eastAsiaTheme="minorEastAsia" w:hAnsiTheme="minorEastAsia" w:cs="宋体" w:hint="eastAsia"/>
        </w:rPr>
        <w:t>个代表样品为试样，准确称取样品，加入一定量的铅，按试验方法(</w:t>
      </w:r>
      <w:r w:rsidRPr="00CC0826">
        <w:rPr>
          <w:rFonts w:eastAsiaTheme="minorEastAsia"/>
        </w:rPr>
        <w:t>1.4</w:t>
      </w:r>
      <w:r w:rsidRPr="007E712B">
        <w:rPr>
          <w:rFonts w:asciiTheme="minorEastAsia" w:eastAsiaTheme="minorEastAsia" w:hAnsiTheme="minorEastAsia" w:cs="宋体" w:hint="eastAsia"/>
        </w:rPr>
        <w:t>)进行，结果见表</w:t>
      </w:r>
      <w:r w:rsidRPr="00CC0826">
        <w:rPr>
          <w:rFonts w:eastAsiaTheme="minorEastAsia" w:hint="eastAsia"/>
        </w:rPr>
        <w:t>1</w:t>
      </w:r>
      <w:r>
        <w:rPr>
          <w:rFonts w:eastAsiaTheme="minorEastAsia" w:hint="eastAsia"/>
        </w:rPr>
        <w:t>3</w:t>
      </w:r>
      <w:r w:rsidRPr="007E712B">
        <w:rPr>
          <w:rFonts w:asciiTheme="minorEastAsia" w:eastAsiaTheme="minorEastAsia" w:hAnsiTheme="minorEastAsia" w:cs="宋体" w:hint="eastAsia"/>
        </w:rPr>
        <w:t>。</w:t>
      </w:r>
    </w:p>
    <w:p w:rsidR="00C648FC" w:rsidRDefault="00C648FC" w:rsidP="00C648FC">
      <w:pPr>
        <w:ind w:firstLineChars="200" w:firstLine="420"/>
        <w:rPr>
          <w:rFonts w:asciiTheme="minorEastAsia" w:eastAsiaTheme="minorEastAsia" w:hAnsiTheme="minorEastAsia" w:cs="宋体"/>
        </w:rPr>
      </w:pPr>
    </w:p>
    <w:p w:rsidR="00C648FC" w:rsidRPr="007E712B" w:rsidRDefault="00C648FC" w:rsidP="00C648FC">
      <w:pPr>
        <w:ind w:firstLineChars="200" w:firstLine="420"/>
        <w:rPr>
          <w:rFonts w:asciiTheme="minorEastAsia" w:eastAsiaTheme="minorEastAsia" w:hAnsiTheme="minorEastAsia"/>
        </w:rPr>
      </w:pPr>
    </w:p>
    <w:p w:rsidR="00C648FC" w:rsidRDefault="00C648FC" w:rsidP="00C648FC">
      <w:pPr>
        <w:spacing w:line="360" w:lineRule="auto"/>
        <w:jc w:val="center"/>
        <w:rPr>
          <w:rFonts w:asciiTheme="minorEastAsia" w:eastAsiaTheme="minorEastAsia" w:hAnsiTheme="minorEastAsia" w:cs="宋体"/>
        </w:rPr>
      </w:pPr>
    </w:p>
    <w:p w:rsidR="00C648FC" w:rsidRPr="007E712B" w:rsidRDefault="00C648FC" w:rsidP="00C648FC">
      <w:pPr>
        <w:spacing w:line="360" w:lineRule="auto"/>
        <w:jc w:val="center"/>
        <w:rPr>
          <w:rFonts w:asciiTheme="minorEastAsia" w:eastAsiaTheme="minorEastAsia" w:hAnsiTheme="minorEastAsia"/>
        </w:rPr>
      </w:pPr>
      <w:r w:rsidRPr="007E712B">
        <w:rPr>
          <w:rFonts w:asciiTheme="minorEastAsia" w:eastAsiaTheme="minorEastAsia" w:hAnsiTheme="minorEastAsia" w:cs="宋体" w:hint="eastAsia"/>
        </w:rPr>
        <w:t>表</w:t>
      </w:r>
      <w:r w:rsidRPr="00CC0826">
        <w:rPr>
          <w:rFonts w:eastAsiaTheme="minorEastAsia" w:hint="eastAsia"/>
        </w:rPr>
        <w:t>1</w:t>
      </w:r>
      <w:r>
        <w:rPr>
          <w:rFonts w:eastAsiaTheme="minorEastAsia" w:hint="eastAsia"/>
        </w:rPr>
        <w:t>3</w:t>
      </w:r>
      <w:r w:rsidRPr="007E712B">
        <w:rPr>
          <w:rFonts w:asciiTheme="minorEastAsia" w:eastAsiaTheme="minorEastAsia" w:hAnsiTheme="minorEastAsia"/>
        </w:rPr>
        <w:t xml:space="preserve">   </w:t>
      </w:r>
      <w:r w:rsidRPr="007E712B">
        <w:rPr>
          <w:rFonts w:asciiTheme="minorEastAsia" w:eastAsiaTheme="minorEastAsia" w:hAnsiTheme="minorEastAsia" w:cs="宋体" w:hint="eastAsia"/>
        </w:rPr>
        <w:t>样品加标回收试验</w:t>
      </w:r>
    </w:p>
    <w:tbl>
      <w:tblPr>
        <w:tblW w:w="5055" w:type="pct"/>
        <w:tblInd w:w="-106" w:type="dxa"/>
        <w:tblBorders>
          <w:top w:val="single" w:sz="4" w:space="0" w:color="auto"/>
          <w:bottom w:val="single" w:sz="4" w:space="0" w:color="auto"/>
          <w:insideH w:val="single" w:sz="4" w:space="0" w:color="auto"/>
          <w:insideV w:val="single" w:sz="4" w:space="0" w:color="auto"/>
        </w:tblBorders>
        <w:tblLook w:val="01E0"/>
      </w:tblPr>
      <w:tblGrid>
        <w:gridCol w:w="719"/>
        <w:gridCol w:w="987"/>
        <w:gridCol w:w="987"/>
        <w:gridCol w:w="781"/>
        <w:gridCol w:w="884"/>
        <w:gridCol w:w="1065"/>
        <w:gridCol w:w="1065"/>
        <w:gridCol w:w="1065"/>
        <w:gridCol w:w="1063"/>
      </w:tblGrid>
      <w:tr w:rsidR="00C648FC" w:rsidRPr="007E712B" w:rsidTr="00236F30">
        <w:tc>
          <w:tcPr>
            <w:tcW w:w="417" w:type="pct"/>
            <w:tcBorders>
              <w:top w:val="single" w:sz="12" w:space="0" w:color="auto"/>
            </w:tcBorders>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样品</w:t>
            </w:r>
          </w:p>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编号</w:t>
            </w:r>
          </w:p>
        </w:tc>
        <w:tc>
          <w:tcPr>
            <w:tcW w:w="573" w:type="pct"/>
            <w:tcBorders>
              <w:top w:val="single" w:sz="12" w:space="0" w:color="auto"/>
            </w:tcBorders>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称取量</w:t>
            </w:r>
          </w:p>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rPr>
              <w:t>(</w:t>
            </w:r>
            <w:r w:rsidRPr="00CC0826">
              <w:rPr>
                <w:rFonts w:eastAsiaTheme="minorEastAsia"/>
              </w:rPr>
              <w:t>g</w:t>
            </w:r>
            <w:r w:rsidRPr="007E712B">
              <w:rPr>
                <w:rFonts w:asciiTheme="minorEastAsia" w:eastAsiaTheme="minorEastAsia" w:hAnsiTheme="minorEastAsia"/>
              </w:rPr>
              <w:t>)</w:t>
            </w:r>
          </w:p>
        </w:tc>
        <w:tc>
          <w:tcPr>
            <w:tcW w:w="573" w:type="pct"/>
            <w:tcBorders>
              <w:top w:val="single" w:sz="12" w:space="0" w:color="auto"/>
            </w:tcBorders>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初定容体积</w:t>
            </w:r>
            <w:r w:rsidRPr="007E712B">
              <w:rPr>
                <w:rFonts w:asciiTheme="minorEastAsia" w:eastAsiaTheme="minorEastAsia" w:hAnsiTheme="minorEastAsia"/>
              </w:rPr>
              <w:t>(</w:t>
            </w:r>
            <w:r w:rsidRPr="00CC0826">
              <w:rPr>
                <w:rFonts w:eastAsiaTheme="minorEastAsia"/>
              </w:rPr>
              <w:t>mL</w:t>
            </w:r>
            <w:r w:rsidRPr="007E712B">
              <w:rPr>
                <w:rFonts w:asciiTheme="minorEastAsia" w:eastAsiaTheme="minorEastAsia" w:hAnsiTheme="minorEastAsia"/>
              </w:rPr>
              <w:t>)</w:t>
            </w:r>
          </w:p>
        </w:tc>
        <w:tc>
          <w:tcPr>
            <w:tcW w:w="453" w:type="pct"/>
            <w:tcBorders>
              <w:top w:val="single" w:sz="12" w:space="0" w:color="auto"/>
            </w:tcBorders>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分液体积</w:t>
            </w:r>
          </w:p>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rPr>
              <w:t>(</w:t>
            </w:r>
            <w:r w:rsidRPr="00CC0826">
              <w:rPr>
                <w:rFonts w:eastAsiaTheme="minorEastAsia"/>
              </w:rPr>
              <w:t>mL</w:t>
            </w:r>
            <w:r w:rsidRPr="007E712B">
              <w:rPr>
                <w:rFonts w:asciiTheme="minorEastAsia" w:eastAsiaTheme="minorEastAsia" w:hAnsiTheme="minorEastAsia"/>
              </w:rPr>
              <w:t>)</w:t>
            </w:r>
          </w:p>
        </w:tc>
        <w:tc>
          <w:tcPr>
            <w:tcW w:w="513" w:type="pct"/>
            <w:tcBorders>
              <w:top w:val="single" w:sz="12" w:space="0" w:color="auto"/>
            </w:tcBorders>
            <w:vAlign w:val="center"/>
          </w:tcPr>
          <w:p w:rsidR="00C648FC" w:rsidRPr="007E712B" w:rsidRDefault="00C648FC" w:rsidP="00236F30">
            <w:pPr>
              <w:spacing w:line="300" w:lineRule="exact"/>
              <w:jc w:val="center"/>
              <w:rPr>
                <w:rFonts w:asciiTheme="minorEastAsia" w:eastAsiaTheme="minorEastAsia" w:hAnsiTheme="minorEastAsia" w:cs="宋体"/>
              </w:rPr>
            </w:pPr>
            <w:r w:rsidRPr="007E712B">
              <w:rPr>
                <w:rFonts w:asciiTheme="minorEastAsia" w:eastAsiaTheme="minorEastAsia" w:hAnsiTheme="minorEastAsia" w:cs="宋体" w:hint="eastAsia"/>
              </w:rPr>
              <w:t>终定容</w:t>
            </w:r>
          </w:p>
          <w:p w:rsidR="00C648FC" w:rsidRPr="007E712B" w:rsidRDefault="00C648FC" w:rsidP="00236F30">
            <w:pPr>
              <w:spacing w:line="300" w:lineRule="exact"/>
              <w:jc w:val="center"/>
              <w:rPr>
                <w:rFonts w:asciiTheme="minorEastAsia" w:eastAsiaTheme="minorEastAsia" w:hAnsiTheme="minorEastAsia" w:cs="宋体"/>
              </w:rPr>
            </w:pPr>
            <w:r w:rsidRPr="007E712B">
              <w:rPr>
                <w:rFonts w:asciiTheme="minorEastAsia" w:eastAsiaTheme="minorEastAsia" w:hAnsiTheme="minorEastAsia" w:cs="宋体" w:hint="eastAsia"/>
              </w:rPr>
              <w:t>体积</w:t>
            </w:r>
          </w:p>
          <w:p w:rsidR="00C648FC" w:rsidRPr="007E712B" w:rsidRDefault="00C648FC" w:rsidP="00236F30">
            <w:pPr>
              <w:spacing w:line="300" w:lineRule="exact"/>
              <w:jc w:val="center"/>
              <w:rPr>
                <w:rFonts w:asciiTheme="minorEastAsia" w:eastAsiaTheme="minorEastAsia" w:hAnsiTheme="minorEastAsia" w:cs="宋体"/>
              </w:rPr>
            </w:pPr>
            <w:r w:rsidRPr="007E712B">
              <w:rPr>
                <w:rFonts w:asciiTheme="minorEastAsia" w:eastAsiaTheme="minorEastAsia" w:hAnsiTheme="minorEastAsia"/>
              </w:rPr>
              <w:t>(</w:t>
            </w:r>
            <w:r w:rsidRPr="00CC0826">
              <w:rPr>
                <w:rFonts w:eastAsiaTheme="minorEastAsia"/>
              </w:rPr>
              <w:t>mL</w:t>
            </w:r>
            <w:r w:rsidRPr="007E712B">
              <w:rPr>
                <w:rFonts w:asciiTheme="minorEastAsia" w:eastAsiaTheme="minorEastAsia" w:hAnsiTheme="minorEastAsia"/>
              </w:rPr>
              <w:t>)</w:t>
            </w:r>
          </w:p>
        </w:tc>
        <w:tc>
          <w:tcPr>
            <w:tcW w:w="618" w:type="pct"/>
            <w:tcBorders>
              <w:top w:val="single" w:sz="12" w:space="0" w:color="auto"/>
            </w:tcBorders>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样品含铅量</w:t>
            </w:r>
            <w:r w:rsidRPr="00CC0826">
              <w:rPr>
                <w:rFonts w:eastAsiaTheme="minorEastAsia" w:hint="eastAsia"/>
              </w:rPr>
              <w:t>mg</w:t>
            </w:r>
          </w:p>
        </w:tc>
        <w:tc>
          <w:tcPr>
            <w:tcW w:w="618" w:type="pct"/>
            <w:tcBorders>
              <w:top w:val="single" w:sz="12" w:space="0" w:color="auto"/>
            </w:tcBorders>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hint="eastAsia"/>
              </w:rPr>
              <w:t>铅</w:t>
            </w:r>
            <w:r w:rsidRPr="007E712B">
              <w:rPr>
                <w:rFonts w:asciiTheme="minorEastAsia" w:eastAsiaTheme="minorEastAsia" w:hAnsiTheme="minorEastAsia" w:cs="宋体" w:hint="eastAsia"/>
              </w:rPr>
              <w:t>加入量</w:t>
            </w:r>
          </w:p>
          <w:p w:rsidR="00C648FC" w:rsidRPr="007E712B" w:rsidRDefault="00C648FC" w:rsidP="00236F30">
            <w:pPr>
              <w:spacing w:line="300" w:lineRule="exact"/>
              <w:jc w:val="center"/>
              <w:rPr>
                <w:rFonts w:asciiTheme="minorEastAsia" w:eastAsiaTheme="minorEastAsia" w:hAnsiTheme="minorEastAsia"/>
              </w:rPr>
            </w:pPr>
            <w:r w:rsidRPr="00CC0826">
              <w:rPr>
                <w:rFonts w:eastAsiaTheme="minorEastAsia" w:hint="eastAsia"/>
              </w:rPr>
              <w:t>mg</w:t>
            </w:r>
          </w:p>
        </w:tc>
        <w:tc>
          <w:tcPr>
            <w:tcW w:w="618" w:type="pct"/>
            <w:tcBorders>
              <w:top w:val="single" w:sz="12" w:space="0" w:color="auto"/>
            </w:tcBorders>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测得铅量</w:t>
            </w:r>
          </w:p>
          <w:p w:rsidR="00C648FC" w:rsidRPr="007E712B" w:rsidRDefault="00C648FC" w:rsidP="00236F30">
            <w:pPr>
              <w:spacing w:line="300" w:lineRule="exact"/>
              <w:jc w:val="center"/>
              <w:rPr>
                <w:rFonts w:asciiTheme="minorEastAsia" w:eastAsiaTheme="minorEastAsia" w:hAnsiTheme="minorEastAsia"/>
              </w:rPr>
            </w:pPr>
            <w:r w:rsidRPr="00CC0826">
              <w:rPr>
                <w:rFonts w:eastAsiaTheme="minorEastAsia" w:hint="eastAsia"/>
              </w:rPr>
              <w:t>mg</w:t>
            </w:r>
          </w:p>
        </w:tc>
        <w:tc>
          <w:tcPr>
            <w:tcW w:w="618" w:type="pct"/>
            <w:tcBorders>
              <w:top w:val="single" w:sz="12" w:space="0" w:color="auto"/>
            </w:tcBorders>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回收率</w:t>
            </w:r>
            <w:r w:rsidRPr="00CC0826">
              <w:rPr>
                <w:rFonts w:eastAsiaTheme="minorEastAsia"/>
              </w:rPr>
              <w:t>(%)</w:t>
            </w:r>
          </w:p>
        </w:tc>
      </w:tr>
      <w:tr w:rsidR="00C648FC" w:rsidRPr="007E712B" w:rsidTr="00236F30">
        <w:tc>
          <w:tcPr>
            <w:tcW w:w="417" w:type="pct"/>
            <w:vAlign w:val="center"/>
          </w:tcPr>
          <w:p w:rsidR="00C648FC" w:rsidRPr="00CC0826" w:rsidRDefault="00C648FC" w:rsidP="00236F30">
            <w:pPr>
              <w:spacing w:line="300" w:lineRule="exact"/>
              <w:jc w:val="center"/>
              <w:rPr>
                <w:rFonts w:eastAsiaTheme="minorEastAsia"/>
              </w:rPr>
            </w:pPr>
            <w:r w:rsidRPr="00CC0826">
              <w:rPr>
                <w:rFonts w:eastAsiaTheme="minorEastAsia"/>
              </w:rPr>
              <w:t>YT99</w:t>
            </w:r>
          </w:p>
        </w:tc>
        <w:tc>
          <w:tcPr>
            <w:tcW w:w="573" w:type="pct"/>
            <w:vAlign w:val="center"/>
          </w:tcPr>
          <w:p w:rsidR="00C648FC" w:rsidRPr="00CC0826" w:rsidRDefault="00C648FC" w:rsidP="00236F30">
            <w:pPr>
              <w:spacing w:line="300" w:lineRule="exact"/>
              <w:jc w:val="center"/>
              <w:rPr>
                <w:rFonts w:eastAsiaTheme="minorEastAsia"/>
              </w:rPr>
            </w:pPr>
            <w:r w:rsidRPr="00CC0826">
              <w:rPr>
                <w:rFonts w:eastAsiaTheme="minorEastAsia"/>
              </w:rPr>
              <w:t>1.0000</w:t>
            </w:r>
          </w:p>
        </w:tc>
        <w:tc>
          <w:tcPr>
            <w:tcW w:w="573" w:type="pct"/>
            <w:vAlign w:val="center"/>
          </w:tcPr>
          <w:p w:rsidR="00C648FC" w:rsidRPr="00CC0826" w:rsidRDefault="00C648FC" w:rsidP="00236F30">
            <w:pPr>
              <w:spacing w:line="300" w:lineRule="exact"/>
              <w:jc w:val="center"/>
              <w:rPr>
                <w:rFonts w:eastAsiaTheme="minorEastAsia"/>
              </w:rPr>
            </w:pPr>
            <w:r w:rsidRPr="00CC0826">
              <w:rPr>
                <w:rFonts w:eastAsiaTheme="minorEastAsia"/>
              </w:rPr>
              <w:t>200</w:t>
            </w:r>
          </w:p>
        </w:tc>
        <w:tc>
          <w:tcPr>
            <w:tcW w:w="453" w:type="pct"/>
            <w:vAlign w:val="center"/>
          </w:tcPr>
          <w:p w:rsidR="00C648FC" w:rsidRPr="00CC0826" w:rsidRDefault="00C648FC" w:rsidP="00236F30">
            <w:pPr>
              <w:spacing w:line="300" w:lineRule="exact"/>
              <w:jc w:val="center"/>
              <w:rPr>
                <w:rFonts w:eastAsiaTheme="minorEastAsia"/>
              </w:rPr>
            </w:pPr>
            <w:r w:rsidRPr="00CC0826">
              <w:rPr>
                <w:rFonts w:eastAsiaTheme="minorEastAsia"/>
              </w:rPr>
              <w:t>-</w:t>
            </w:r>
          </w:p>
        </w:tc>
        <w:tc>
          <w:tcPr>
            <w:tcW w:w="513"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w:t>
            </w:r>
          </w:p>
        </w:tc>
        <w:tc>
          <w:tcPr>
            <w:tcW w:w="618"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1.46</w:t>
            </w:r>
          </w:p>
        </w:tc>
        <w:tc>
          <w:tcPr>
            <w:tcW w:w="618"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1.00</w:t>
            </w:r>
          </w:p>
        </w:tc>
        <w:tc>
          <w:tcPr>
            <w:tcW w:w="618"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2.47</w:t>
            </w:r>
          </w:p>
        </w:tc>
        <w:tc>
          <w:tcPr>
            <w:tcW w:w="618"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104.00</w:t>
            </w:r>
          </w:p>
        </w:tc>
      </w:tr>
      <w:tr w:rsidR="00C648FC" w:rsidRPr="007E712B" w:rsidTr="00236F30">
        <w:tc>
          <w:tcPr>
            <w:tcW w:w="417" w:type="pct"/>
            <w:vAlign w:val="center"/>
          </w:tcPr>
          <w:p w:rsidR="00C648FC" w:rsidRPr="00CC0826" w:rsidRDefault="00C648FC" w:rsidP="00236F30">
            <w:pPr>
              <w:spacing w:line="300" w:lineRule="exact"/>
              <w:jc w:val="center"/>
              <w:rPr>
                <w:rFonts w:eastAsiaTheme="minorEastAsia"/>
              </w:rPr>
            </w:pPr>
            <w:r w:rsidRPr="00CC0826">
              <w:rPr>
                <w:rFonts w:eastAsiaTheme="minorEastAsia"/>
              </w:rPr>
              <w:t>YT</w:t>
            </w:r>
            <w:r w:rsidRPr="00CC0826">
              <w:rPr>
                <w:rFonts w:eastAsiaTheme="minorEastAsia" w:hint="eastAsia"/>
              </w:rPr>
              <w:t>99</w:t>
            </w:r>
          </w:p>
        </w:tc>
        <w:tc>
          <w:tcPr>
            <w:tcW w:w="573" w:type="pct"/>
            <w:vAlign w:val="center"/>
          </w:tcPr>
          <w:p w:rsidR="00C648FC" w:rsidRPr="00CC0826" w:rsidRDefault="00C648FC" w:rsidP="00236F30">
            <w:pPr>
              <w:jc w:val="center"/>
              <w:rPr>
                <w:rFonts w:eastAsiaTheme="minorEastAsia"/>
              </w:rPr>
            </w:pPr>
            <w:r w:rsidRPr="00CC0826">
              <w:rPr>
                <w:rFonts w:eastAsiaTheme="minorEastAsia"/>
              </w:rPr>
              <w:t>1.0000</w:t>
            </w:r>
          </w:p>
        </w:tc>
        <w:tc>
          <w:tcPr>
            <w:tcW w:w="573" w:type="pct"/>
            <w:vAlign w:val="center"/>
          </w:tcPr>
          <w:p w:rsidR="00C648FC" w:rsidRPr="00CC0826" w:rsidRDefault="00C648FC" w:rsidP="00236F30">
            <w:pPr>
              <w:jc w:val="center"/>
              <w:rPr>
                <w:rFonts w:eastAsiaTheme="minorEastAsia"/>
              </w:rPr>
            </w:pPr>
            <w:r w:rsidRPr="00CC0826">
              <w:rPr>
                <w:rFonts w:eastAsiaTheme="minorEastAsia"/>
              </w:rPr>
              <w:t>200</w:t>
            </w:r>
          </w:p>
        </w:tc>
        <w:tc>
          <w:tcPr>
            <w:tcW w:w="453"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w:t>
            </w:r>
          </w:p>
        </w:tc>
        <w:tc>
          <w:tcPr>
            <w:tcW w:w="513"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w:t>
            </w:r>
          </w:p>
        </w:tc>
        <w:tc>
          <w:tcPr>
            <w:tcW w:w="618"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1.46</w:t>
            </w:r>
          </w:p>
        </w:tc>
        <w:tc>
          <w:tcPr>
            <w:tcW w:w="618" w:type="pct"/>
            <w:vAlign w:val="center"/>
          </w:tcPr>
          <w:p w:rsidR="00C648FC" w:rsidRPr="00CC0826" w:rsidRDefault="00C648FC" w:rsidP="00236F30">
            <w:pPr>
              <w:jc w:val="center"/>
              <w:rPr>
                <w:rFonts w:eastAsiaTheme="minorEastAsia"/>
              </w:rPr>
            </w:pPr>
            <w:r w:rsidRPr="00CC0826">
              <w:rPr>
                <w:rFonts w:eastAsiaTheme="minorEastAsia"/>
              </w:rPr>
              <w:t>4.0</w:t>
            </w:r>
            <w:r w:rsidRPr="00CC0826">
              <w:rPr>
                <w:rFonts w:eastAsiaTheme="minorEastAsia" w:hint="eastAsia"/>
              </w:rPr>
              <w:t>0</w:t>
            </w:r>
          </w:p>
        </w:tc>
        <w:tc>
          <w:tcPr>
            <w:tcW w:w="618"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5.51</w:t>
            </w:r>
          </w:p>
        </w:tc>
        <w:tc>
          <w:tcPr>
            <w:tcW w:w="618"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101.25</w:t>
            </w:r>
          </w:p>
        </w:tc>
      </w:tr>
      <w:tr w:rsidR="00C648FC" w:rsidRPr="007E712B" w:rsidTr="00236F30">
        <w:tc>
          <w:tcPr>
            <w:tcW w:w="417" w:type="pct"/>
            <w:vAlign w:val="center"/>
          </w:tcPr>
          <w:p w:rsidR="00C648FC" w:rsidRPr="00CC0826" w:rsidRDefault="00C648FC" w:rsidP="00236F30">
            <w:pPr>
              <w:spacing w:line="300" w:lineRule="exact"/>
              <w:jc w:val="center"/>
              <w:rPr>
                <w:rFonts w:eastAsiaTheme="minorEastAsia"/>
              </w:rPr>
            </w:pPr>
            <w:r w:rsidRPr="00CC0826">
              <w:rPr>
                <w:rFonts w:eastAsiaTheme="minorEastAsia"/>
              </w:rPr>
              <w:t>YT97</w:t>
            </w:r>
          </w:p>
        </w:tc>
        <w:tc>
          <w:tcPr>
            <w:tcW w:w="573" w:type="pct"/>
            <w:vAlign w:val="center"/>
          </w:tcPr>
          <w:p w:rsidR="00C648FC" w:rsidRPr="00CC0826" w:rsidRDefault="00C648FC" w:rsidP="00236F30">
            <w:pPr>
              <w:jc w:val="center"/>
              <w:rPr>
                <w:rFonts w:eastAsiaTheme="minorEastAsia"/>
              </w:rPr>
            </w:pPr>
            <w:r w:rsidRPr="00CC0826">
              <w:rPr>
                <w:rFonts w:eastAsiaTheme="minorEastAsia"/>
              </w:rPr>
              <w:t>1.0000</w:t>
            </w:r>
          </w:p>
        </w:tc>
        <w:tc>
          <w:tcPr>
            <w:tcW w:w="573" w:type="pct"/>
            <w:vAlign w:val="center"/>
          </w:tcPr>
          <w:p w:rsidR="00C648FC" w:rsidRPr="00CC0826" w:rsidRDefault="00C648FC" w:rsidP="00236F30">
            <w:pPr>
              <w:jc w:val="center"/>
              <w:rPr>
                <w:rFonts w:eastAsiaTheme="minorEastAsia"/>
              </w:rPr>
            </w:pPr>
            <w:r w:rsidRPr="00CC0826">
              <w:rPr>
                <w:rFonts w:eastAsiaTheme="minorEastAsia"/>
              </w:rPr>
              <w:t>200</w:t>
            </w:r>
          </w:p>
        </w:tc>
        <w:tc>
          <w:tcPr>
            <w:tcW w:w="453" w:type="pct"/>
            <w:vAlign w:val="center"/>
          </w:tcPr>
          <w:p w:rsidR="00C648FC" w:rsidRPr="00CC0826" w:rsidRDefault="00C648FC" w:rsidP="00236F30">
            <w:pPr>
              <w:spacing w:line="300" w:lineRule="exact"/>
              <w:jc w:val="center"/>
              <w:rPr>
                <w:rFonts w:eastAsiaTheme="minorEastAsia"/>
              </w:rPr>
            </w:pPr>
            <w:r w:rsidRPr="00CC0826">
              <w:rPr>
                <w:rFonts w:eastAsiaTheme="minorEastAsia"/>
              </w:rPr>
              <w:t>5</w:t>
            </w:r>
          </w:p>
        </w:tc>
        <w:tc>
          <w:tcPr>
            <w:tcW w:w="513"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100</w:t>
            </w:r>
          </w:p>
        </w:tc>
        <w:tc>
          <w:tcPr>
            <w:tcW w:w="618"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19.10</w:t>
            </w:r>
          </w:p>
        </w:tc>
        <w:tc>
          <w:tcPr>
            <w:tcW w:w="618" w:type="pct"/>
            <w:vAlign w:val="center"/>
          </w:tcPr>
          <w:p w:rsidR="00C648FC" w:rsidRPr="00CC0826" w:rsidRDefault="00C648FC" w:rsidP="00236F30">
            <w:pPr>
              <w:jc w:val="center"/>
              <w:rPr>
                <w:rFonts w:eastAsiaTheme="minorEastAsia"/>
              </w:rPr>
            </w:pPr>
            <w:r w:rsidRPr="00CC0826">
              <w:rPr>
                <w:rFonts w:eastAsiaTheme="minorEastAsia" w:hint="eastAsia"/>
              </w:rPr>
              <w:t>10.00</w:t>
            </w:r>
          </w:p>
        </w:tc>
        <w:tc>
          <w:tcPr>
            <w:tcW w:w="618"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29.01</w:t>
            </w:r>
          </w:p>
        </w:tc>
        <w:tc>
          <w:tcPr>
            <w:tcW w:w="618"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99.10</w:t>
            </w:r>
          </w:p>
        </w:tc>
      </w:tr>
      <w:tr w:rsidR="00C648FC" w:rsidRPr="007E712B" w:rsidTr="00236F30">
        <w:tc>
          <w:tcPr>
            <w:tcW w:w="417" w:type="pct"/>
            <w:vAlign w:val="center"/>
          </w:tcPr>
          <w:p w:rsidR="00C648FC" w:rsidRPr="00CC0826" w:rsidRDefault="00C648FC" w:rsidP="00236F30">
            <w:pPr>
              <w:spacing w:line="300" w:lineRule="exact"/>
              <w:jc w:val="center"/>
              <w:rPr>
                <w:rFonts w:eastAsiaTheme="minorEastAsia"/>
              </w:rPr>
            </w:pPr>
            <w:r w:rsidRPr="00CC0826">
              <w:rPr>
                <w:rFonts w:eastAsiaTheme="minorEastAsia"/>
              </w:rPr>
              <w:t>YT9</w:t>
            </w:r>
            <w:r w:rsidRPr="00CC0826">
              <w:rPr>
                <w:rFonts w:eastAsiaTheme="minorEastAsia" w:hint="eastAsia"/>
              </w:rPr>
              <w:t>7</w:t>
            </w:r>
          </w:p>
        </w:tc>
        <w:tc>
          <w:tcPr>
            <w:tcW w:w="573" w:type="pct"/>
            <w:vAlign w:val="center"/>
          </w:tcPr>
          <w:p w:rsidR="00C648FC" w:rsidRPr="00CC0826" w:rsidRDefault="00C648FC" w:rsidP="00236F30">
            <w:pPr>
              <w:jc w:val="center"/>
              <w:rPr>
                <w:rFonts w:eastAsiaTheme="minorEastAsia"/>
              </w:rPr>
            </w:pPr>
            <w:r w:rsidRPr="00CC0826">
              <w:rPr>
                <w:rFonts w:eastAsiaTheme="minorEastAsia"/>
              </w:rPr>
              <w:t>1.0000</w:t>
            </w:r>
          </w:p>
        </w:tc>
        <w:tc>
          <w:tcPr>
            <w:tcW w:w="573" w:type="pct"/>
            <w:vAlign w:val="center"/>
          </w:tcPr>
          <w:p w:rsidR="00C648FC" w:rsidRPr="00CC0826" w:rsidRDefault="00C648FC" w:rsidP="00236F30">
            <w:pPr>
              <w:jc w:val="center"/>
              <w:rPr>
                <w:rFonts w:eastAsiaTheme="minorEastAsia"/>
              </w:rPr>
            </w:pPr>
            <w:r w:rsidRPr="00CC0826">
              <w:rPr>
                <w:rFonts w:eastAsiaTheme="minorEastAsia"/>
              </w:rPr>
              <w:t>200</w:t>
            </w:r>
          </w:p>
        </w:tc>
        <w:tc>
          <w:tcPr>
            <w:tcW w:w="453" w:type="pct"/>
            <w:vAlign w:val="center"/>
          </w:tcPr>
          <w:p w:rsidR="00C648FC" w:rsidRPr="00CC0826" w:rsidRDefault="00C648FC" w:rsidP="00236F30">
            <w:pPr>
              <w:spacing w:line="300" w:lineRule="exact"/>
              <w:jc w:val="center"/>
              <w:rPr>
                <w:rFonts w:eastAsiaTheme="minorEastAsia"/>
              </w:rPr>
            </w:pPr>
            <w:r w:rsidRPr="00CC0826">
              <w:rPr>
                <w:rFonts w:eastAsiaTheme="minorEastAsia"/>
              </w:rPr>
              <w:t>5</w:t>
            </w:r>
          </w:p>
        </w:tc>
        <w:tc>
          <w:tcPr>
            <w:tcW w:w="513"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100</w:t>
            </w:r>
          </w:p>
        </w:tc>
        <w:tc>
          <w:tcPr>
            <w:tcW w:w="618"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19.10</w:t>
            </w:r>
          </w:p>
        </w:tc>
        <w:tc>
          <w:tcPr>
            <w:tcW w:w="618" w:type="pct"/>
            <w:vAlign w:val="center"/>
          </w:tcPr>
          <w:p w:rsidR="00C648FC" w:rsidRPr="00CC0826" w:rsidRDefault="00C648FC" w:rsidP="00236F30">
            <w:pPr>
              <w:jc w:val="center"/>
              <w:rPr>
                <w:rFonts w:eastAsiaTheme="minorEastAsia"/>
              </w:rPr>
            </w:pPr>
            <w:r w:rsidRPr="00CC0826">
              <w:rPr>
                <w:rFonts w:eastAsiaTheme="minorEastAsia" w:hint="eastAsia"/>
              </w:rPr>
              <w:t>40.00</w:t>
            </w:r>
          </w:p>
        </w:tc>
        <w:tc>
          <w:tcPr>
            <w:tcW w:w="618"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59.91</w:t>
            </w:r>
          </w:p>
        </w:tc>
        <w:tc>
          <w:tcPr>
            <w:tcW w:w="618" w:type="pct"/>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102.03</w:t>
            </w:r>
          </w:p>
        </w:tc>
      </w:tr>
    </w:tbl>
    <w:p w:rsidR="00C648FC" w:rsidRPr="007E712B" w:rsidRDefault="00C648FC" w:rsidP="00C648FC">
      <w:pPr>
        <w:spacing w:line="360" w:lineRule="auto"/>
        <w:ind w:firstLine="480"/>
        <w:rPr>
          <w:rFonts w:asciiTheme="minorEastAsia" w:eastAsiaTheme="minorEastAsia" w:hAnsiTheme="minorEastAsia"/>
        </w:rPr>
      </w:pPr>
      <w:r w:rsidRPr="007E712B">
        <w:rPr>
          <w:rFonts w:asciiTheme="minorEastAsia" w:eastAsiaTheme="minorEastAsia" w:hAnsiTheme="minorEastAsia" w:hint="eastAsia"/>
        </w:rPr>
        <w:t>试样</w:t>
      </w:r>
      <w:r w:rsidRPr="00CC0826">
        <w:rPr>
          <w:rFonts w:eastAsiaTheme="minorEastAsia"/>
        </w:rPr>
        <w:t>YT90</w:t>
      </w:r>
      <w:r w:rsidRPr="007E712B">
        <w:rPr>
          <w:rFonts w:asciiTheme="minorEastAsia" w:eastAsiaTheme="minorEastAsia" w:hAnsiTheme="minorEastAsia" w:hint="eastAsia"/>
        </w:rPr>
        <w:t>和</w:t>
      </w:r>
      <w:r w:rsidRPr="00CC0826">
        <w:rPr>
          <w:rFonts w:eastAsiaTheme="minorEastAsia" w:hint="eastAsia"/>
        </w:rPr>
        <w:t>YT92</w:t>
      </w:r>
      <w:r w:rsidRPr="007E712B">
        <w:rPr>
          <w:rFonts w:asciiTheme="minorEastAsia" w:eastAsiaTheme="minorEastAsia" w:hAnsiTheme="minorEastAsia" w:hint="eastAsia"/>
        </w:rPr>
        <w:t>铅含量较高，为了测定值在工作曲线范围内，分液体积</w:t>
      </w:r>
      <w:r w:rsidRPr="00CC0826">
        <w:rPr>
          <w:rFonts w:eastAsiaTheme="minorEastAsia" w:hint="eastAsia"/>
        </w:rPr>
        <w:t>1mL</w:t>
      </w:r>
      <w:r w:rsidRPr="007E712B">
        <w:rPr>
          <w:rFonts w:asciiTheme="minorEastAsia" w:eastAsiaTheme="minorEastAsia" w:hAnsiTheme="minorEastAsia" w:hint="eastAsia"/>
        </w:rPr>
        <w:t>，结果见表</w:t>
      </w:r>
      <w:r w:rsidRPr="00CC0826">
        <w:rPr>
          <w:rFonts w:eastAsiaTheme="minorEastAsia"/>
        </w:rPr>
        <w:t>1</w:t>
      </w:r>
      <w:r>
        <w:rPr>
          <w:rFonts w:eastAsiaTheme="minorEastAsia" w:hint="eastAsia"/>
        </w:rPr>
        <w:t>4</w:t>
      </w:r>
      <w:r>
        <w:rPr>
          <w:rFonts w:eastAsiaTheme="minorEastAsia" w:hint="eastAsia"/>
        </w:rPr>
        <w:t>。</w:t>
      </w:r>
    </w:p>
    <w:p w:rsidR="00C648FC" w:rsidRPr="007E712B" w:rsidRDefault="00C648FC" w:rsidP="00C648FC">
      <w:pPr>
        <w:spacing w:line="360" w:lineRule="auto"/>
        <w:ind w:firstLineChars="1350" w:firstLine="2835"/>
        <w:rPr>
          <w:rFonts w:asciiTheme="minorEastAsia" w:eastAsiaTheme="minorEastAsia" w:hAnsiTheme="minorEastAsia"/>
        </w:rPr>
      </w:pPr>
      <w:r w:rsidRPr="007E712B">
        <w:rPr>
          <w:rFonts w:asciiTheme="minorEastAsia" w:eastAsiaTheme="minorEastAsia" w:hAnsiTheme="minorEastAsia" w:hint="eastAsia"/>
        </w:rPr>
        <w:t>表</w:t>
      </w:r>
      <w:r w:rsidRPr="00CC0826">
        <w:rPr>
          <w:rFonts w:eastAsiaTheme="minorEastAsia"/>
        </w:rPr>
        <w:t>14</w:t>
      </w:r>
      <w:r>
        <w:rPr>
          <w:rFonts w:eastAsiaTheme="minorEastAsia" w:hint="eastAsia"/>
        </w:rPr>
        <w:t xml:space="preserve">  </w:t>
      </w:r>
      <w:r w:rsidRPr="007E712B">
        <w:rPr>
          <w:rFonts w:asciiTheme="minorEastAsia" w:eastAsiaTheme="minorEastAsia" w:hAnsiTheme="minorEastAsia" w:cs="宋体" w:hint="eastAsia"/>
        </w:rPr>
        <w:t>样品加标回收试验</w:t>
      </w:r>
    </w:p>
    <w:tbl>
      <w:tblPr>
        <w:tblW w:w="0" w:type="auto"/>
        <w:tblInd w:w="-176" w:type="dxa"/>
        <w:tblBorders>
          <w:top w:val="single" w:sz="12" w:space="0" w:color="auto"/>
          <w:bottom w:val="single" w:sz="4" w:space="0" w:color="auto"/>
          <w:insideH w:val="single" w:sz="4" w:space="0" w:color="auto"/>
          <w:insideV w:val="single" w:sz="4" w:space="0" w:color="auto"/>
        </w:tblBorders>
        <w:tblLayout w:type="fixed"/>
        <w:tblLook w:val="04A0"/>
      </w:tblPr>
      <w:tblGrid>
        <w:gridCol w:w="851"/>
        <w:gridCol w:w="993"/>
        <w:gridCol w:w="992"/>
        <w:gridCol w:w="1276"/>
        <w:gridCol w:w="1126"/>
        <w:gridCol w:w="1127"/>
        <w:gridCol w:w="1127"/>
        <w:gridCol w:w="1127"/>
        <w:gridCol w:w="1127"/>
      </w:tblGrid>
      <w:tr w:rsidR="00C648FC" w:rsidRPr="007E712B" w:rsidTr="00236F30">
        <w:tc>
          <w:tcPr>
            <w:tcW w:w="851" w:type="dxa"/>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样品</w:t>
            </w:r>
          </w:p>
          <w:p w:rsidR="00C648FC" w:rsidRPr="007E712B" w:rsidRDefault="00C648FC" w:rsidP="00236F30">
            <w:pPr>
              <w:spacing w:line="360" w:lineRule="exact"/>
              <w:jc w:val="center"/>
              <w:rPr>
                <w:rFonts w:asciiTheme="minorEastAsia" w:eastAsiaTheme="minorEastAsia" w:hAnsiTheme="minorEastAsia"/>
              </w:rPr>
            </w:pPr>
            <w:r w:rsidRPr="007E712B">
              <w:rPr>
                <w:rFonts w:asciiTheme="minorEastAsia" w:eastAsiaTheme="minorEastAsia" w:hAnsiTheme="minorEastAsia" w:cs="宋体" w:hint="eastAsia"/>
              </w:rPr>
              <w:t>编号</w:t>
            </w:r>
          </w:p>
        </w:tc>
        <w:tc>
          <w:tcPr>
            <w:tcW w:w="993" w:type="dxa"/>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称取量</w:t>
            </w:r>
          </w:p>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rPr>
              <w:t>(</w:t>
            </w:r>
            <w:r w:rsidRPr="00CC0826">
              <w:rPr>
                <w:rFonts w:eastAsiaTheme="minorEastAsia"/>
              </w:rPr>
              <w:t>g</w:t>
            </w:r>
            <w:r w:rsidRPr="007E712B">
              <w:rPr>
                <w:rFonts w:asciiTheme="minorEastAsia" w:eastAsiaTheme="minorEastAsia" w:hAnsiTheme="minorEastAsia"/>
              </w:rPr>
              <w:t>)</w:t>
            </w:r>
          </w:p>
        </w:tc>
        <w:tc>
          <w:tcPr>
            <w:tcW w:w="992" w:type="dxa"/>
            <w:vAlign w:val="center"/>
          </w:tcPr>
          <w:p w:rsidR="00C648FC" w:rsidRPr="007E712B" w:rsidRDefault="00C648FC" w:rsidP="00236F30">
            <w:pPr>
              <w:spacing w:line="300" w:lineRule="exact"/>
              <w:jc w:val="center"/>
              <w:rPr>
                <w:rFonts w:asciiTheme="minorEastAsia" w:eastAsiaTheme="minorEastAsia" w:hAnsiTheme="minorEastAsia" w:cs="宋体"/>
              </w:rPr>
            </w:pPr>
            <w:r w:rsidRPr="007E712B">
              <w:rPr>
                <w:rFonts w:asciiTheme="minorEastAsia" w:eastAsiaTheme="minorEastAsia" w:hAnsiTheme="minorEastAsia" w:cs="宋体" w:hint="eastAsia"/>
              </w:rPr>
              <w:t>初定容</w:t>
            </w:r>
          </w:p>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体积</w:t>
            </w:r>
          </w:p>
          <w:p w:rsidR="00C648FC" w:rsidRPr="007E712B" w:rsidRDefault="00C648FC" w:rsidP="00236F30">
            <w:pPr>
              <w:spacing w:line="360" w:lineRule="exact"/>
              <w:jc w:val="center"/>
              <w:rPr>
                <w:rFonts w:asciiTheme="minorEastAsia" w:eastAsiaTheme="minorEastAsia" w:hAnsiTheme="minorEastAsia"/>
              </w:rPr>
            </w:pPr>
            <w:r w:rsidRPr="007E712B">
              <w:rPr>
                <w:rFonts w:asciiTheme="minorEastAsia" w:eastAsiaTheme="minorEastAsia" w:hAnsiTheme="minorEastAsia"/>
              </w:rPr>
              <w:t>(</w:t>
            </w:r>
            <w:r w:rsidRPr="00CC0826">
              <w:rPr>
                <w:rFonts w:eastAsiaTheme="minorEastAsia"/>
              </w:rPr>
              <w:t>mL</w:t>
            </w:r>
            <w:r w:rsidRPr="007E712B">
              <w:rPr>
                <w:rFonts w:asciiTheme="minorEastAsia" w:eastAsiaTheme="minorEastAsia" w:hAnsiTheme="minorEastAsia"/>
              </w:rPr>
              <w:t>)</w:t>
            </w:r>
          </w:p>
        </w:tc>
        <w:tc>
          <w:tcPr>
            <w:tcW w:w="1276" w:type="dxa"/>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分液体积</w:t>
            </w:r>
          </w:p>
          <w:p w:rsidR="00C648FC" w:rsidRPr="007E712B" w:rsidRDefault="00C648FC" w:rsidP="00236F30">
            <w:pPr>
              <w:spacing w:line="360" w:lineRule="exact"/>
              <w:jc w:val="center"/>
              <w:rPr>
                <w:rFonts w:asciiTheme="minorEastAsia" w:eastAsiaTheme="minorEastAsia" w:hAnsiTheme="minorEastAsia"/>
              </w:rPr>
            </w:pPr>
            <w:r w:rsidRPr="007E712B">
              <w:rPr>
                <w:rFonts w:asciiTheme="minorEastAsia" w:eastAsiaTheme="minorEastAsia" w:hAnsiTheme="minorEastAsia"/>
              </w:rPr>
              <w:t>(</w:t>
            </w:r>
            <w:r w:rsidRPr="00CC0826">
              <w:rPr>
                <w:rFonts w:eastAsiaTheme="minorEastAsia"/>
              </w:rPr>
              <w:t>mL</w:t>
            </w:r>
            <w:r w:rsidRPr="007E712B">
              <w:rPr>
                <w:rFonts w:asciiTheme="minorEastAsia" w:eastAsiaTheme="minorEastAsia" w:hAnsiTheme="minorEastAsia"/>
              </w:rPr>
              <w:t>)</w:t>
            </w:r>
          </w:p>
        </w:tc>
        <w:tc>
          <w:tcPr>
            <w:tcW w:w="1126" w:type="dxa"/>
            <w:vAlign w:val="center"/>
          </w:tcPr>
          <w:p w:rsidR="00C648FC" w:rsidRPr="007E712B" w:rsidRDefault="00C648FC" w:rsidP="00236F30">
            <w:pPr>
              <w:spacing w:line="300" w:lineRule="exact"/>
              <w:jc w:val="center"/>
              <w:rPr>
                <w:rFonts w:asciiTheme="minorEastAsia" w:eastAsiaTheme="minorEastAsia" w:hAnsiTheme="minorEastAsia" w:cs="宋体"/>
              </w:rPr>
            </w:pPr>
            <w:r w:rsidRPr="007E712B">
              <w:rPr>
                <w:rFonts w:asciiTheme="minorEastAsia" w:eastAsiaTheme="minorEastAsia" w:hAnsiTheme="minorEastAsia" w:cs="宋体" w:hint="eastAsia"/>
              </w:rPr>
              <w:t>终定容</w:t>
            </w:r>
          </w:p>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体积</w:t>
            </w:r>
          </w:p>
          <w:p w:rsidR="00C648FC" w:rsidRPr="007E712B" w:rsidRDefault="00C648FC" w:rsidP="00236F30">
            <w:pPr>
              <w:spacing w:line="360" w:lineRule="exact"/>
              <w:jc w:val="center"/>
              <w:rPr>
                <w:rFonts w:asciiTheme="minorEastAsia" w:eastAsiaTheme="minorEastAsia" w:hAnsiTheme="minorEastAsia" w:cs="宋体"/>
              </w:rPr>
            </w:pPr>
            <w:r w:rsidRPr="007E712B">
              <w:rPr>
                <w:rFonts w:asciiTheme="minorEastAsia" w:eastAsiaTheme="minorEastAsia" w:hAnsiTheme="minorEastAsia"/>
              </w:rPr>
              <w:t>(</w:t>
            </w:r>
            <w:r w:rsidRPr="00CC0826">
              <w:rPr>
                <w:rFonts w:eastAsiaTheme="minorEastAsia"/>
              </w:rPr>
              <w:t>mL</w:t>
            </w:r>
            <w:r w:rsidRPr="007E712B">
              <w:rPr>
                <w:rFonts w:asciiTheme="minorEastAsia" w:eastAsiaTheme="minorEastAsia" w:hAnsiTheme="minorEastAsia"/>
              </w:rPr>
              <w:t>)</w:t>
            </w:r>
          </w:p>
        </w:tc>
        <w:tc>
          <w:tcPr>
            <w:tcW w:w="1127" w:type="dxa"/>
            <w:vAlign w:val="center"/>
          </w:tcPr>
          <w:p w:rsidR="00C648FC" w:rsidRPr="007E712B" w:rsidRDefault="00C648FC" w:rsidP="00236F30">
            <w:pPr>
              <w:spacing w:line="360" w:lineRule="exact"/>
              <w:jc w:val="center"/>
              <w:rPr>
                <w:rFonts w:asciiTheme="minorEastAsia" w:eastAsiaTheme="minorEastAsia" w:hAnsiTheme="minorEastAsia"/>
              </w:rPr>
            </w:pPr>
            <w:r w:rsidRPr="007E712B">
              <w:rPr>
                <w:rFonts w:asciiTheme="minorEastAsia" w:eastAsiaTheme="minorEastAsia" w:hAnsiTheme="minorEastAsia" w:cs="宋体" w:hint="eastAsia"/>
              </w:rPr>
              <w:t>样品含铅量</w:t>
            </w:r>
            <w:r w:rsidRPr="00CC0826">
              <w:rPr>
                <w:rFonts w:eastAsiaTheme="minorEastAsia" w:hint="eastAsia"/>
              </w:rPr>
              <w:t>mg</w:t>
            </w:r>
          </w:p>
        </w:tc>
        <w:tc>
          <w:tcPr>
            <w:tcW w:w="1127" w:type="dxa"/>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hint="eastAsia"/>
              </w:rPr>
              <w:t>铅</w:t>
            </w:r>
            <w:r w:rsidRPr="007E712B">
              <w:rPr>
                <w:rFonts w:asciiTheme="minorEastAsia" w:eastAsiaTheme="minorEastAsia" w:hAnsiTheme="minorEastAsia" w:cs="宋体" w:hint="eastAsia"/>
              </w:rPr>
              <w:t>加入量</w:t>
            </w:r>
          </w:p>
          <w:p w:rsidR="00C648FC" w:rsidRPr="007E712B" w:rsidRDefault="00C648FC" w:rsidP="00236F30">
            <w:pPr>
              <w:spacing w:line="300" w:lineRule="exact"/>
              <w:jc w:val="center"/>
              <w:rPr>
                <w:rFonts w:asciiTheme="minorEastAsia" w:eastAsiaTheme="minorEastAsia" w:hAnsiTheme="minorEastAsia"/>
              </w:rPr>
            </w:pPr>
            <w:r w:rsidRPr="00CC0826">
              <w:rPr>
                <w:rFonts w:eastAsiaTheme="minorEastAsia" w:hint="eastAsia"/>
              </w:rPr>
              <w:t>mg</w:t>
            </w:r>
          </w:p>
        </w:tc>
        <w:tc>
          <w:tcPr>
            <w:tcW w:w="1127" w:type="dxa"/>
            <w:vAlign w:val="center"/>
          </w:tcPr>
          <w:p w:rsidR="00C648FC" w:rsidRPr="00CC0826" w:rsidRDefault="00C648FC" w:rsidP="00236F30">
            <w:pPr>
              <w:spacing w:line="300" w:lineRule="exact"/>
              <w:jc w:val="center"/>
              <w:rPr>
                <w:rFonts w:eastAsiaTheme="minorEastAsia"/>
              </w:rPr>
            </w:pPr>
            <w:r w:rsidRPr="00CC0826">
              <w:rPr>
                <w:rFonts w:eastAsiaTheme="minorEastAsia" w:hint="eastAsia"/>
              </w:rPr>
              <w:t>测得铅量</w:t>
            </w:r>
          </w:p>
          <w:p w:rsidR="00C648FC" w:rsidRPr="00CC0826" w:rsidRDefault="00C648FC" w:rsidP="00236F30">
            <w:pPr>
              <w:spacing w:line="360" w:lineRule="exact"/>
              <w:jc w:val="center"/>
              <w:rPr>
                <w:rFonts w:eastAsiaTheme="minorEastAsia"/>
              </w:rPr>
            </w:pPr>
            <w:r w:rsidRPr="00CC0826">
              <w:rPr>
                <w:rFonts w:eastAsiaTheme="minorEastAsia" w:hint="eastAsia"/>
              </w:rPr>
              <w:t>mg</w:t>
            </w:r>
          </w:p>
        </w:tc>
        <w:tc>
          <w:tcPr>
            <w:tcW w:w="1127" w:type="dxa"/>
            <w:vAlign w:val="center"/>
          </w:tcPr>
          <w:p w:rsidR="00C648FC" w:rsidRPr="007E712B" w:rsidRDefault="00C648FC" w:rsidP="00236F30">
            <w:pPr>
              <w:spacing w:line="300" w:lineRule="exact"/>
              <w:jc w:val="center"/>
              <w:rPr>
                <w:rFonts w:asciiTheme="minorEastAsia" w:eastAsiaTheme="minorEastAsia" w:hAnsiTheme="minorEastAsia"/>
              </w:rPr>
            </w:pPr>
            <w:r w:rsidRPr="007E712B">
              <w:rPr>
                <w:rFonts w:asciiTheme="minorEastAsia" w:eastAsiaTheme="minorEastAsia" w:hAnsiTheme="minorEastAsia" w:cs="宋体" w:hint="eastAsia"/>
              </w:rPr>
              <w:t>回收率</w:t>
            </w:r>
            <w:r w:rsidRPr="007E712B">
              <w:rPr>
                <w:rFonts w:asciiTheme="minorEastAsia" w:eastAsiaTheme="minorEastAsia" w:hAnsiTheme="minorEastAsia"/>
              </w:rPr>
              <w:t>(</w:t>
            </w:r>
            <w:r w:rsidRPr="00CC0826">
              <w:rPr>
                <w:rFonts w:eastAsiaTheme="minorEastAsia"/>
              </w:rPr>
              <w:t>%</w:t>
            </w:r>
            <w:r w:rsidRPr="007E712B">
              <w:rPr>
                <w:rFonts w:asciiTheme="minorEastAsia" w:eastAsiaTheme="minorEastAsia" w:hAnsiTheme="minorEastAsia"/>
              </w:rPr>
              <w:t>)</w:t>
            </w:r>
          </w:p>
        </w:tc>
      </w:tr>
      <w:tr w:rsidR="00C648FC" w:rsidRPr="007E712B" w:rsidTr="00236F30">
        <w:tc>
          <w:tcPr>
            <w:tcW w:w="851"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YT90</w:t>
            </w:r>
          </w:p>
        </w:tc>
        <w:tc>
          <w:tcPr>
            <w:tcW w:w="993"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1.0000</w:t>
            </w:r>
          </w:p>
        </w:tc>
        <w:tc>
          <w:tcPr>
            <w:tcW w:w="992"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200</w:t>
            </w:r>
          </w:p>
        </w:tc>
        <w:tc>
          <w:tcPr>
            <w:tcW w:w="1276"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1</w:t>
            </w:r>
          </w:p>
        </w:tc>
        <w:tc>
          <w:tcPr>
            <w:tcW w:w="1126"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100</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31.50</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20.00</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51.21</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98.55</w:t>
            </w:r>
          </w:p>
        </w:tc>
      </w:tr>
      <w:tr w:rsidR="00C648FC" w:rsidRPr="007E712B" w:rsidTr="00236F30">
        <w:tc>
          <w:tcPr>
            <w:tcW w:w="851"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YT90</w:t>
            </w:r>
          </w:p>
        </w:tc>
        <w:tc>
          <w:tcPr>
            <w:tcW w:w="993"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1.0000</w:t>
            </w:r>
          </w:p>
        </w:tc>
        <w:tc>
          <w:tcPr>
            <w:tcW w:w="992"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200</w:t>
            </w:r>
          </w:p>
        </w:tc>
        <w:tc>
          <w:tcPr>
            <w:tcW w:w="1276"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1</w:t>
            </w:r>
          </w:p>
        </w:tc>
        <w:tc>
          <w:tcPr>
            <w:tcW w:w="1126"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100</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31.50</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70.00</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99.59</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97.27</w:t>
            </w:r>
          </w:p>
        </w:tc>
      </w:tr>
      <w:tr w:rsidR="00C648FC" w:rsidRPr="007E712B" w:rsidTr="00236F30">
        <w:tc>
          <w:tcPr>
            <w:tcW w:w="851"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lastRenderedPageBreak/>
              <w:t>YT92</w:t>
            </w:r>
          </w:p>
        </w:tc>
        <w:tc>
          <w:tcPr>
            <w:tcW w:w="993"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1.0000</w:t>
            </w:r>
          </w:p>
        </w:tc>
        <w:tc>
          <w:tcPr>
            <w:tcW w:w="992"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200</w:t>
            </w:r>
          </w:p>
        </w:tc>
        <w:tc>
          <w:tcPr>
            <w:tcW w:w="1276"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1</w:t>
            </w:r>
          </w:p>
        </w:tc>
        <w:tc>
          <w:tcPr>
            <w:tcW w:w="1126"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100</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40.81</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20.00</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60.90</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100.22</w:t>
            </w:r>
          </w:p>
        </w:tc>
      </w:tr>
      <w:tr w:rsidR="00C648FC" w:rsidRPr="007E712B" w:rsidTr="00236F30">
        <w:tc>
          <w:tcPr>
            <w:tcW w:w="851"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YT92</w:t>
            </w:r>
          </w:p>
        </w:tc>
        <w:tc>
          <w:tcPr>
            <w:tcW w:w="993"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1.0000</w:t>
            </w:r>
          </w:p>
        </w:tc>
        <w:tc>
          <w:tcPr>
            <w:tcW w:w="992"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200</w:t>
            </w:r>
          </w:p>
        </w:tc>
        <w:tc>
          <w:tcPr>
            <w:tcW w:w="1276"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1</w:t>
            </w:r>
          </w:p>
        </w:tc>
        <w:tc>
          <w:tcPr>
            <w:tcW w:w="1126"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100</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40.81</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100.00</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139.88</w:t>
            </w:r>
          </w:p>
        </w:tc>
        <w:tc>
          <w:tcPr>
            <w:tcW w:w="1127" w:type="dxa"/>
            <w:vAlign w:val="center"/>
          </w:tcPr>
          <w:p w:rsidR="00C648FC" w:rsidRPr="00CC0826" w:rsidRDefault="00C648FC" w:rsidP="00236F30">
            <w:pPr>
              <w:spacing w:line="360" w:lineRule="exact"/>
              <w:jc w:val="center"/>
              <w:rPr>
                <w:rFonts w:eastAsiaTheme="minorEastAsia"/>
              </w:rPr>
            </w:pPr>
            <w:r w:rsidRPr="00CC0826">
              <w:rPr>
                <w:rFonts w:eastAsiaTheme="minorEastAsia" w:hint="eastAsia"/>
              </w:rPr>
              <w:t>97.72</w:t>
            </w:r>
          </w:p>
        </w:tc>
      </w:tr>
    </w:tbl>
    <w:p w:rsidR="00C648FC" w:rsidRPr="007E712B" w:rsidRDefault="00C648FC" w:rsidP="00C648FC">
      <w:pPr>
        <w:spacing w:line="360" w:lineRule="auto"/>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如表</w:t>
      </w:r>
      <w:r w:rsidRPr="00CC0826">
        <w:rPr>
          <w:rFonts w:eastAsiaTheme="minorEastAsia"/>
        </w:rPr>
        <w:t xml:space="preserve">13 </w:t>
      </w:r>
      <w:r w:rsidRPr="00CC0826">
        <w:rPr>
          <w:rFonts w:eastAsiaTheme="minorEastAsia" w:hAnsiTheme="minorEastAsia"/>
        </w:rPr>
        <w:t>，</w:t>
      </w:r>
      <w:r w:rsidRPr="00CC0826">
        <w:rPr>
          <w:rFonts w:eastAsiaTheme="minorEastAsia"/>
        </w:rPr>
        <w:t>14</w:t>
      </w:r>
      <w:r w:rsidRPr="007E712B">
        <w:rPr>
          <w:rFonts w:asciiTheme="minorEastAsia" w:eastAsiaTheme="minorEastAsia" w:hAnsiTheme="minorEastAsia" w:cs="宋体" w:hint="eastAsia"/>
        </w:rPr>
        <w:t>所示，加标回收率在</w:t>
      </w:r>
      <w:r w:rsidRPr="00CC0826">
        <w:rPr>
          <w:rFonts w:eastAsiaTheme="minorEastAsia"/>
        </w:rPr>
        <w:t>9</w:t>
      </w:r>
      <w:r w:rsidRPr="00CC0826">
        <w:rPr>
          <w:rFonts w:eastAsiaTheme="minorEastAsia" w:hint="eastAsia"/>
        </w:rPr>
        <w:t>7.27</w:t>
      </w:r>
      <w:r w:rsidRPr="00CC0826">
        <w:rPr>
          <w:rFonts w:eastAsiaTheme="minorEastAsia" w:hint="eastAsia"/>
        </w:rPr>
        <w:t>％～</w:t>
      </w:r>
      <w:r w:rsidRPr="00CC0826">
        <w:rPr>
          <w:rFonts w:eastAsiaTheme="minorEastAsia"/>
        </w:rPr>
        <w:t>10</w:t>
      </w:r>
      <w:r w:rsidRPr="00CC0826">
        <w:rPr>
          <w:rFonts w:eastAsiaTheme="minorEastAsia" w:hint="eastAsia"/>
        </w:rPr>
        <w:t>4.00</w:t>
      </w:r>
      <w:r w:rsidRPr="00CC0826">
        <w:rPr>
          <w:rFonts w:eastAsiaTheme="minorEastAsia" w:hint="eastAsia"/>
        </w:rPr>
        <w:t>％</w:t>
      </w:r>
      <w:r w:rsidRPr="007E712B">
        <w:rPr>
          <w:rFonts w:asciiTheme="minorEastAsia" w:eastAsiaTheme="minorEastAsia" w:hAnsiTheme="minorEastAsia" w:cs="宋体" w:hint="eastAsia"/>
        </w:rPr>
        <w:t>之间，满足分析要求。</w:t>
      </w:r>
    </w:p>
    <w:p w:rsidR="00C648FC" w:rsidRPr="005D2825" w:rsidRDefault="00C648FC" w:rsidP="00C648FC">
      <w:pPr>
        <w:spacing w:line="360" w:lineRule="auto"/>
        <w:rPr>
          <w:rFonts w:ascii="黑体" w:eastAsia="黑体" w:hAnsi="黑体"/>
          <w:b/>
          <w:bCs/>
        </w:rPr>
      </w:pPr>
      <w:r w:rsidRPr="005D2825">
        <w:rPr>
          <w:rFonts w:ascii="黑体" w:eastAsia="黑体" w:hAnsi="黑体" w:hint="eastAsia"/>
          <w:b/>
          <w:bCs/>
        </w:rPr>
        <w:t>5</w:t>
      </w:r>
      <w:r w:rsidRPr="005D2825">
        <w:rPr>
          <w:rFonts w:ascii="黑体" w:eastAsia="黑体" w:hAnsi="黑体"/>
          <w:b/>
          <w:bCs/>
        </w:rPr>
        <w:t>.</w:t>
      </w:r>
      <w:r w:rsidRPr="005D2825">
        <w:rPr>
          <w:rFonts w:ascii="黑体" w:eastAsia="黑体" w:hAnsi="黑体" w:hint="eastAsia"/>
          <w:b/>
          <w:bCs/>
        </w:rPr>
        <w:t xml:space="preserve"> </w:t>
      </w:r>
      <w:r w:rsidRPr="005D2825">
        <w:rPr>
          <w:rFonts w:ascii="黑体" w:eastAsia="黑体" w:hAnsi="黑体" w:cs="宋体" w:hint="eastAsia"/>
          <w:b/>
          <w:bCs/>
        </w:rPr>
        <w:t>结束语</w:t>
      </w:r>
    </w:p>
    <w:p w:rsidR="00C648FC" w:rsidRPr="007E712B" w:rsidRDefault="00C648FC" w:rsidP="00C648FC">
      <w:pPr>
        <w:ind w:firstLineChars="200" w:firstLine="420"/>
        <w:rPr>
          <w:rFonts w:asciiTheme="minorEastAsia" w:eastAsiaTheme="minorEastAsia" w:hAnsiTheme="minorEastAsia"/>
        </w:rPr>
      </w:pPr>
      <w:r w:rsidRPr="007E712B">
        <w:rPr>
          <w:rFonts w:asciiTheme="minorEastAsia" w:eastAsiaTheme="minorEastAsia" w:hAnsiTheme="minorEastAsia" w:cs="宋体" w:hint="eastAsia"/>
        </w:rPr>
        <w:t>本试验结果表明：火焰原子吸收光谱法能直接测定粗锡中</w:t>
      </w:r>
      <w:r w:rsidRPr="005D2825">
        <w:rPr>
          <w:rFonts w:eastAsiaTheme="minorEastAsia"/>
        </w:rPr>
        <w:t>0.1%</w:t>
      </w:r>
      <w:r w:rsidRPr="005D2825">
        <w:rPr>
          <w:rFonts w:eastAsiaTheme="minorEastAsia" w:hAnsiTheme="minorEastAsia"/>
        </w:rPr>
        <w:t>～</w:t>
      </w:r>
      <w:r w:rsidRPr="005D2825">
        <w:rPr>
          <w:rFonts w:eastAsiaTheme="minorEastAsia"/>
        </w:rPr>
        <w:t>5.0%</w:t>
      </w:r>
      <w:r w:rsidRPr="007E712B">
        <w:rPr>
          <w:rFonts w:asciiTheme="minorEastAsia" w:eastAsiaTheme="minorEastAsia" w:hAnsiTheme="minorEastAsia" w:cs="宋体" w:hint="eastAsia"/>
        </w:rPr>
        <w:t>的铅，测定灵敏度高、干扰少、精密度高；方法操作简便、快速，满足标准分析方法要求，因此推荐本法为行业标准法。</w:t>
      </w:r>
    </w:p>
    <w:p w:rsidR="00C648FC" w:rsidRPr="005D2825" w:rsidRDefault="00C648FC" w:rsidP="00C648FC">
      <w:pPr>
        <w:spacing w:line="360" w:lineRule="auto"/>
        <w:rPr>
          <w:rFonts w:ascii="黑体" w:eastAsia="黑体" w:hAnsi="黑体"/>
          <w:b/>
          <w:bCs/>
        </w:rPr>
      </w:pPr>
      <w:r>
        <w:rPr>
          <w:rFonts w:ascii="黑体" w:eastAsia="黑体" w:hAnsi="黑体" w:hint="eastAsia"/>
          <w:b/>
          <w:bCs/>
        </w:rPr>
        <w:t>6</w:t>
      </w:r>
      <w:r w:rsidRPr="005D2825">
        <w:rPr>
          <w:rFonts w:ascii="黑体" w:eastAsia="黑体" w:hAnsi="黑体"/>
          <w:b/>
          <w:bCs/>
        </w:rPr>
        <w:t xml:space="preserve">. </w:t>
      </w:r>
      <w:r w:rsidRPr="005D2825">
        <w:rPr>
          <w:rFonts w:ascii="黑体" w:eastAsia="黑体" w:hAnsi="黑体" w:hint="eastAsia"/>
          <w:b/>
          <w:bCs/>
        </w:rPr>
        <w:t>参考文献</w:t>
      </w:r>
    </w:p>
    <w:p w:rsidR="00C648FC" w:rsidRPr="005D2825" w:rsidRDefault="00C648FC" w:rsidP="00C648FC">
      <w:pPr>
        <w:pStyle w:val="1"/>
        <w:shd w:val="clear" w:color="auto" w:fill="FFFFFF"/>
        <w:spacing w:before="68" w:beforeAutospacing="0" w:after="0" w:afterAutospacing="0"/>
        <w:rPr>
          <w:rFonts w:asciiTheme="minorEastAsia" w:eastAsiaTheme="minorEastAsia" w:hAnsiTheme="minorEastAsia"/>
          <w:b w:val="0"/>
          <w:bCs w:val="0"/>
          <w:kern w:val="0"/>
          <w:sz w:val="21"/>
          <w:szCs w:val="21"/>
        </w:rPr>
      </w:pPr>
      <w:r w:rsidRPr="005D2825">
        <w:rPr>
          <w:rFonts w:asciiTheme="minorEastAsia" w:eastAsiaTheme="minorEastAsia" w:hAnsiTheme="minorEastAsia" w:hint="eastAsia"/>
          <w:b w:val="0"/>
          <w:bCs w:val="0"/>
          <w:kern w:val="0"/>
          <w:sz w:val="21"/>
          <w:szCs w:val="21"/>
        </w:rPr>
        <w:t>【</w:t>
      </w:r>
      <w:r w:rsidRPr="005D2825">
        <w:rPr>
          <w:rFonts w:asciiTheme="minorEastAsia" w:eastAsiaTheme="minorEastAsia" w:hAnsiTheme="minorEastAsia"/>
          <w:b w:val="0"/>
          <w:bCs w:val="0"/>
          <w:kern w:val="0"/>
          <w:sz w:val="21"/>
          <w:szCs w:val="21"/>
        </w:rPr>
        <w:t>1</w:t>
      </w:r>
      <w:r w:rsidRPr="005D2825">
        <w:rPr>
          <w:rFonts w:asciiTheme="minorEastAsia" w:eastAsiaTheme="minorEastAsia" w:hAnsiTheme="minorEastAsia" w:hint="eastAsia"/>
          <w:b w:val="0"/>
          <w:bCs w:val="0"/>
          <w:kern w:val="0"/>
          <w:sz w:val="21"/>
          <w:szCs w:val="21"/>
        </w:rPr>
        <w:t>】符斌主编，有色冶金分析手册，北京：冶金工业出版社，</w:t>
      </w:r>
      <w:r w:rsidRPr="005D2825">
        <w:rPr>
          <w:rFonts w:ascii="Times New Roman" w:eastAsiaTheme="minorEastAsia" w:hAnsi="Times New Roman" w:cs="Times New Roman"/>
          <w:b w:val="0"/>
          <w:bCs w:val="0"/>
          <w:kern w:val="0"/>
          <w:sz w:val="21"/>
          <w:szCs w:val="21"/>
        </w:rPr>
        <w:t>2008</w:t>
      </w:r>
    </w:p>
    <w:p w:rsidR="00C648FC" w:rsidRPr="005D2825" w:rsidRDefault="00C648FC" w:rsidP="00C648FC">
      <w:pPr>
        <w:shd w:val="clear" w:color="auto" w:fill="FFFFFF"/>
        <w:rPr>
          <w:rFonts w:asciiTheme="minorEastAsia" w:eastAsiaTheme="minorEastAsia" w:hAnsiTheme="minorEastAsia" w:cs="宋体"/>
        </w:rPr>
      </w:pPr>
      <w:r w:rsidRPr="007E712B">
        <w:rPr>
          <w:rFonts w:asciiTheme="minorEastAsia" w:eastAsiaTheme="minorEastAsia" w:hAnsiTheme="minorEastAsia" w:cs="宋体" w:hint="eastAsia"/>
        </w:rPr>
        <w:t>【</w:t>
      </w:r>
      <w:r w:rsidRPr="005D2825">
        <w:rPr>
          <w:rFonts w:asciiTheme="minorEastAsia" w:eastAsiaTheme="minorEastAsia" w:hAnsiTheme="minorEastAsia" w:cs="宋体"/>
        </w:rPr>
        <w:t>2</w:t>
      </w:r>
      <w:r w:rsidRPr="007E712B">
        <w:rPr>
          <w:rFonts w:asciiTheme="minorEastAsia" w:eastAsiaTheme="minorEastAsia" w:hAnsiTheme="minorEastAsia" w:cs="宋体" w:hint="eastAsia"/>
        </w:rPr>
        <w:t>】廖春图主编，锡锌铟铅锑矿物及冶金分析</w:t>
      </w:r>
      <w:r w:rsidRPr="005D2825">
        <w:rPr>
          <w:rFonts w:asciiTheme="minorEastAsia" w:eastAsiaTheme="minorEastAsia" w:hAnsiTheme="minorEastAsia" w:cs="宋体"/>
        </w:rPr>
        <w:t xml:space="preserve"> </w:t>
      </w:r>
      <w:r w:rsidRPr="007E712B">
        <w:rPr>
          <w:rFonts w:asciiTheme="minorEastAsia" w:eastAsiaTheme="minorEastAsia" w:hAnsiTheme="minorEastAsia" w:cs="宋体" w:hint="eastAsia"/>
        </w:rPr>
        <w:t>广西科学技术出版社</w:t>
      </w:r>
      <w:r w:rsidRPr="005D2825">
        <w:rPr>
          <w:rFonts w:asciiTheme="minorEastAsia" w:eastAsiaTheme="minorEastAsia" w:hAnsiTheme="minorEastAsia" w:cs="宋体"/>
        </w:rPr>
        <w:t xml:space="preserve"> </w:t>
      </w:r>
      <w:r w:rsidRPr="005D2825">
        <w:rPr>
          <w:rFonts w:eastAsiaTheme="minorEastAsia"/>
        </w:rPr>
        <w:t>2010</w:t>
      </w:r>
      <w:r w:rsidRPr="005D2825">
        <w:rPr>
          <w:rFonts w:eastAsiaTheme="minorEastAsia" w:hint="eastAsia"/>
        </w:rPr>
        <w:t>年</w:t>
      </w:r>
      <w:r w:rsidRPr="005D2825">
        <w:rPr>
          <w:rFonts w:eastAsiaTheme="minorEastAsia"/>
        </w:rPr>
        <w:t>11</w:t>
      </w:r>
      <w:r w:rsidRPr="005D2825">
        <w:rPr>
          <w:rFonts w:eastAsiaTheme="minorEastAsia" w:hint="eastAsia"/>
        </w:rPr>
        <w:t>月</w:t>
      </w:r>
      <w:r w:rsidRPr="007E712B">
        <w:rPr>
          <w:rFonts w:asciiTheme="minorEastAsia" w:eastAsiaTheme="minorEastAsia" w:hAnsiTheme="minorEastAsia" w:cs="宋体" w:hint="eastAsia"/>
        </w:rPr>
        <w:t>第</w:t>
      </w:r>
      <w:r w:rsidRPr="005D2825">
        <w:rPr>
          <w:rFonts w:eastAsiaTheme="minorEastAsia"/>
        </w:rPr>
        <w:t>一</w:t>
      </w:r>
      <w:r w:rsidRPr="007E712B">
        <w:rPr>
          <w:rFonts w:asciiTheme="minorEastAsia" w:eastAsiaTheme="minorEastAsia" w:hAnsiTheme="minorEastAsia" w:cs="宋体" w:hint="eastAsia"/>
        </w:rPr>
        <w:t>版</w:t>
      </w:r>
    </w:p>
    <w:p w:rsidR="00C648FC" w:rsidRDefault="00C648FC" w:rsidP="00C648FC">
      <w:pPr>
        <w:spacing w:line="360" w:lineRule="auto"/>
        <w:rPr>
          <w:rFonts w:asciiTheme="minorEastAsia" w:eastAsiaTheme="minorEastAsia" w:hAnsiTheme="minorEastAsia" w:cs="宋体"/>
        </w:rPr>
      </w:pPr>
    </w:p>
    <w:p w:rsidR="006976BA" w:rsidRPr="00BF6E26" w:rsidRDefault="00A00F69" w:rsidP="006976BA">
      <w:pPr>
        <w:rPr>
          <w:rFonts w:ascii="黑体" w:eastAsia="黑体" w:hAnsi="黑体" w:cs="宋体"/>
          <w:sz w:val="36"/>
          <w:szCs w:val="36"/>
        </w:rPr>
      </w:pPr>
      <w:r w:rsidRPr="00BF6E26">
        <w:rPr>
          <w:rFonts w:ascii="黑体" w:eastAsia="黑体" w:hAnsi="黑体" w:cs="宋体" w:hint="eastAsia"/>
          <w:sz w:val="36"/>
          <w:szCs w:val="36"/>
        </w:rPr>
        <w:t>二、方法2Na</w:t>
      </w:r>
      <w:r w:rsidRPr="00BF6E26">
        <w:rPr>
          <w:rFonts w:ascii="黑体" w:eastAsia="黑体" w:hAnsi="黑体" w:cs="宋体" w:hint="eastAsia"/>
          <w:sz w:val="36"/>
          <w:szCs w:val="36"/>
          <w:vertAlign w:val="subscript"/>
        </w:rPr>
        <w:t>2</w:t>
      </w:r>
      <w:r w:rsidRPr="00BF6E26">
        <w:rPr>
          <w:rFonts w:ascii="黑体" w:eastAsia="黑体" w:hAnsi="黑体" w:cs="宋体" w:hint="eastAsia"/>
          <w:sz w:val="36"/>
          <w:szCs w:val="36"/>
        </w:rPr>
        <w:t>EDTA滴定法试验报告</w:t>
      </w:r>
    </w:p>
    <w:p w:rsidR="00A00F69" w:rsidRPr="00AC33DF" w:rsidRDefault="00A00F69" w:rsidP="00A00F69">
      <w:pPr>
        <w:pStyle w:val="a9"/>
        <w:numPr>
          <w:ilvl w:val="0"/>
          <w:numId w:val="20"/>
        </w:numPr>
        <w:autoSpaceDE/>
        <w:autoSpaceDN/>
        <w:adjustRightInd/>
        <w:spacing w:line="360" w:lineRule="auto"/>
        <w:ind w:firstLineChars="0"/>
        <w:rPr>
          <w:b/>
        </w:rPr>
      </w:pPr>
      <w:r w:rsidRPr="00AC33DF">
        <w:rPr>
          <w:rFonts w:hint="eastAsia"/>
          <w:b/>
        </w:rPr>
        <w:t>前言</w:t>
      </w:r>
    </w:p>
    <w:p w:rsidR="00A00F69" w:rsidRDefault="00A00F69" w:rsidP="00A00F69">
      <w:pPr>
        <w:pStyle w:val="a9"/>
        <w:spacing w:line="360" w:lineRule="auto"/>
        <w:ind w:left="360" w:firstLineChars="0" w:firstLine="0"/>
      </w:pPr>
      <w:r>
        <w:rPr>
          <w:rFonts w:hint="eastAsia"/>
        </w:rPr>
        <w:t>根据</w:t>
      </w:r>
      <w:r>
        <w:rPr>
          <w:rFonts w:hint="eastAsia"/>
        </w:rPr>
        <w:t>2018</w:t>
      </w:r>
      <w:r>
        <w:rPr>
          <w:rFonts w:hint="eastAsia"/>
        </w:rPr>
        <w:t>年</w:t>
      </w:r>
      <w:r>
        <w:rPr>
          <w:rFonts w:hint="eastAsia"/>
        </w:rPr>
        <w:t>7</w:t>
      </w:r>
      <w:r>
        <w:rPr>
          <w:rFonts w:hint="eastAsia"/>
        </w:rPr>
        <w:t>月全国有色金属标准化技术委员会在黑龙江省哈尔滨市召开的《粗锡化</w:t>
      </w:r>
    </w:p>
    <w:p w:rsidR="00A00F69" w:rsidRDefault="00A00F69" w:rsidP="00A00F69">
      <w:pPr>
        <w:spacing w:line="360" w:lineRule="auto"/>
        <w:rPr>
          <w:rFonts w:ascii="宋体" w:hAnsi="宋体" w:cs="宋体"/>
        </w:rPr>
      </w:pPr>
      <w:r>
        <w:rPr>
          <w:rFonts w:hint="eastAsia"/>
        </w:rPr>
        <w:t>学分析方法》等系列标准制修订任务落实会议的安排，由广东省工业分析检测中心负责起草粗锡中铅含量的测定方法二部分。会议决定</w:t>
      </w:r>
      <w:r>
        <w:t>Na</w:t>
      </w:r>
      <w:r>
        <w:rPr>
          <w:vertAlign w:val="subscript"/>
        </w:rPr>
        <w:t>2</w:t>
      </w:r>
      <w:r>
        <w:t>EDTA</w:t>
      </w:r>
      <w:r>
        <w:rPr>
          <w:rFonts w:cs="宋体" w:hint="eastAsia"/>
        </w:rPr>
        <w:t>滴定</w:t>
      </w:r>
      <w:r>
        <w:rPr>
          <w:rFonts w:ascii="宋体" w:hAnsi="宋体" w:cs="宋体" w:hint="eastAsia"/>
        </w:rPr>
        <w:t>法测定粗锡中高含量铅的含量，测定范围</w:t>
      </w:r>
      <w:r>
        <w:rPr>
          <w:rFonts w:ascii="宋体" w:hAnsi="宋体" w:cs="宋体"/>
        </w:rPr>
        <w:t>5.0</w:t>
      </w:r>
      <w:r>
        <w:rPr>
          <w:rFonts w:ascii="宋体" w:hAnsi="宋体" w:cs="宋体" w:hint="eastAsia"/>
        </w:rPr>
        <w:t>0％～40</w:t>
      </w:r>
      <w:r>
        <w:rPr>
          <w:rFonts w:ascii="宋体" w:hAnsi="宋体" w:cs="宋体"/>
        </w:rPr>
        <w:t>.0</w:t>
      </w:r>
      <w:r>
        <w:rPr>
          <w:rFonts w:ascii="宋体" w:hAnsi="宋体" w:cs="宋体" w:hint="eastAsia"/>
        </w:rPr>
        <w:t>0％。</w:t>
      </w:r>
    </w:p>
    <w:p w:rsidR="00A00F69" w:rsidRDefault="00A00F69" w:rsidP="00A00F69">
      <w:pPr>
        <w:rPr>
          <w:rFonts w:ascii="宋体" w:hAnsi="宋体" w:cs="宋体"/>
        </w:rPr>
      </w:pPr>
    </w:p>
    <w:p w:rsidR="00A00F69" w:rsidRPr="00AC33DF" w:rsidRDefault="00A00F69" w:rsidP="00A00F69">
      <w:pPr>
        <w:pStyle w:val="a9"/>
        <w:numPr>
          <w:ilvl w:val="0"/>
          <w:numId w:val="20"/>
        </w:numPr>
        <w:autoSpaceDE/>
        <w:autoSpaceDN/>
        <w:adjustRightInd/>
        <w:spacing w:line="360" w:lineRule="auto"/>
        <w:ind w:firstLineChars="0"/>
        <w:rPr>
          <w:rFonts w:ascii="宋体" w:hAnsi="宋体" w:cs="宋体"/>
          <w:b/>
        </w:rPr>
      </w:pPr>
      <w:r w:rsidRPr="00AC33DF">
        <w:rPr>
          <w:rFonts w:ascii="宋体" w:hAnsi="宋体" w:cs="宋体" w:hint="eastAsia"/>
          <w:b/>
        </w:rPr>
        <w:t>实验部分</w:t>
      </w:r>
    </w:p>
    <w:p w:rsidR="00A00F69" w:rsidRPr="00F65414" w:rsidRDefault="00A00F69" w:rsidP="00A00F69">
      <w:pPr>
        <w:pStyle w:val="a9"/>
        <w:numPr>
          <w:ilvl w:val="1"/>
          <w:numId w:val="20"/>
        </w:numPr>
        <w:autoSpaceDE/>
        <w:autoSpaceDN/>
        <w:adjustRightInd/>
        <w:spacing w:line="360" w:lineRule="auto"/>
        <w:ind w:firstLineChars="0"/>
        <w:rPr>
          <w:b/>
        </w:rPr>
      </w:pPr>
      <w:r w:rsidRPr="00F65414">
        <w:rPr>
          <w:rFonts w:hint="eastAsia"/>
          <w:b/>
        </w:rPr>
        <w:t>试剂</w:t>
      </w:r>
    </w:p>
    <w:p w:rsidR="00A00F69" w:rsidRDefault="00A00F69" w:rsidP="00A00F69">
      <w:pPr>
        <w:spacing w:line="360" w:lineRule="auto"/>
      </w:pPr>
      <w:r>
        <w:t>2.1.</w:t>
      </w:r>
      <w:r>
        <w:rPr>
          <w:rFonts w:hint="eastAsia"/>
        </w:rPr>
        <w:t>1</w:t>
      </w:r>
      <w:r>
        <w:t xml:space="preserve"> </w:t>
      </w:r>
      <w:r>
        <w:rPr>
          <w:rFonts w:cs="宋体" w:hint="eastAsia"/>
        </w:rPr>
        <w:t>盐酸（ρ</w:t>
      </w:r>
      <w:r>
        <w:rPr>
          <w:rFonts w:cs="宋体" w:hint="eastAsia"/>
        </w:rPr>
        <w:t>=</w:t>
      </w:r>
      <w:r>
        <w:t>1.19g/mL</w:t>
      </w:r>
      <w:r>
        <w:rPr>
          <w:rFonts w:cs="宋体" w:hint="eastAsia"/>
        </w:rPr>
        <w:t>）。</w:t>
      </w:r>
    </w:p>
    <w:p w:rsidR="00A00F69" w:rsidRDefault="00A00F69" w:rsidP="00A00F69">
      <w:pPr>
        <w:spacing w:line="360" w:lineRule="auto"/>
      </w:pPr>
      <w:r>
        <w:t>2.1.</w:t>
      </w:r>
      <w:r>
        <w:rPr>
          <w:rFonts w:hint="eastAsia"/>
        </w:rPr>
        <w:t>2</w:t>
      </w:r>
      <w:r>
        <w:t xml:space="preserve"> </w:t>
      </w:r>
      <w:r>
        <w:rPr>
          <w:rFonts w:cs="宋体" w:hint="eastAsia"/>
        </w:rPr>
        <w:t>硝酸</w:t>
      </w:r>
      <w:r>
        <w:t xml:space="preserve"> </w:t>
      </w:r>
      <w:r>
        <w:rPr>
          <w:rFonts w:cs="宋体" w:hint="eastAsia"/>
        </w:rPr>
        <w:t>（ρ</w:t>
      </w:r>
      <w:r>
        <w:rPr>
          <w:rFonts w:cs="宋体" w:hint="eastAsia"/>
        </w:rPr>
        <w:t>=</w:t>
      </w:r>
      <w:r>
        <w:t>1.</w:t>
      </w:r>
      <w:r>
        <w:rPr>
          <w:rFonts w:hint="eastAsia"/>
        </w:rPr>
        <w:t>42</w:t>
      </w:r>
      <w:r>
        <w:t>g/mL</w:t>
      </w:r>
      <w:r>
        <w:rPr>
          <w:rFonts w:cs="宋体" w:hint="eastAsia"/>
        </w:rPr>
        <w:t>）。</w:t>
      </w:r>
    </w:p>
    <w:p w:rsidR="00A00F69" w:rsidRDefault="00A00F69" w:rsidP="00A00F69">
      <w:pPr>
        <w:spacing w:line="360" w:lineRule="auto"/>
        <w:jc w:val="left"/>
      </w:pPr>
      <w:r>
        <w:t>2.1.</w:t>
      </w:r>
      <w:r>
        <w:rPr>
          <w:rFonts w:hint="eastAsia"/>
        </w:rPr>
        <w:t>3</w:t>
      </w:r>
      <w:r>
        <w:t xml:space="preserve"> </w:t>
      </w:r>
      <w:r>
        <w:rPr>
          <w:rFonts w:hint="eastAsia"/>
        </w:rPr>
        <w:t>高氯酸（</w:t>
      </w:r>
      <w:r>
        <w:rPr>
          <w:rFonts w:cs="宋体" w:hint="eastAsia"/>
        </w:rPr>
        <w:t>ρ</w:t>
      </w:r>
      <w:r>
        <w:rPr>
          <w:rFonts w:cs="宋体" w:hint="eastAsia"/>
        </w:rPr>
        <w:t>=</w:t>
      </w:r>
      <w:r>
        <w:t>1.</w:t>
      </w:r>
      <w:r>
        <w:rPr>
          <w:rFonts w:hint="eastAsia"/>
        </w:rPr>
        <w:t>67</w:t>
      </w:r>
      <w:r>
        <w:t>g/mL</w:t>
      </w:r>
      <w:r>
        <w:rPr>
          <w:rFonts w:hint="eastAsia"/>
        </w:rPr>
        <w:t>）。</w:t>
      </w:r>
    </w:p>
    <w:p w:rsidR="00A00F69" w:rsidRDefault="00A00F69" w:rsidP="00A00F69">
      <w:pPr>
        <w:widowControl/>
        <w:spacing w:line="360" w:lineRule="auto"/>
        <w:jc w:val="left"/>
        <w:rPr>
          <w:rFonts w:cs="宋体"/>
        </w:rPr>
      </w:pPr>
      <w:r>
        <w:t>2.1.</w:t>
      </w:r>
      <w:r>
        <w:rPr>
          <w:rFonts w:hint="eastAsia"/>
        </w:rPr>
        <w:t>4</w:t>
      </w:r>
      <w:r>
        <w:t xml:space="preserve"> </w:t>
      </w:r>
      <w:r>
        <w:rPr>
          <w:rFonts w:cs="宋体" w:hint="eastAsia"/>
        </w:rPr>
        <w:t>氢溴酸。</w:t>
      </w:r>
    </w:p>
    <w:p w:rsidR="00A00F69" w:rsidRDefault="00A00F69" w:rsidP="00A00F69">
      <w:pPr>
        <w:spacing w:line="360" w:lineRule="auto"/>
        <w:jc w:val="left"/>
      </w:pPr>
      <w:r>
        <w:rPr>
          <w:rFonts w:hint="eastAsia"/>
        </w:rPr>
        <w:t>2.1.5</w:t>
      </w:r>
      <w:r>
        <w:rPr>
          <w:rFonts w:hint="eastAsia"/>
        </w:rPr>
        <w:t>硝酸（</w:t>
      </w:r>
      <w:r>
        <w:rPr>
          <w:rFonts w:hint="eastAsia"/>
        </w:rPr>
        <w:t>1+1</w:t>
      </w:r>
      <w:r>
        <w:rPr>
          <w:rFonts w:hint="eastAsia"/>
        </w:rPr>
        <w:t>）。</w:t>
      </w:r>
    </w:p>
    <w:p w:rsidR="00A00F69" w:rsidRDefault="00A00F69" w:rsidP="00A00F69">
      <w:pPr>
        <w:spacing w:line="360" w:lineRule="auto"/>
        <w:jc w:val="left"/>
      </w:pPr>
      <w:r>
        <w:rPr>
          <w:rFonts w:hint="eastAsia"/>
        </w:rPr>
        <w:t>2.1.6</w:t>
      </w:r>
      <w:r>
        <w:rPr>
          <w:rFonts w:cs="宋体" w:hint="eastAsia"/>
        </w:rPr>
        <w:t>硫酸（</w:t>
      </w:r>
      <w:r>
        <w:rPr>
          <w:rFonts w:cs="宋体" w:hint="eastAsia"/>
        </w:rPr>
        <w:t>1+1</w:t>
      </w:r>
      <w:r>
        <w:rPr>
          <w:rFonts w:cs="宋体" w:hint="eastAsia"/>
        </w:rPr>
        <w:t>）。</w:t>
      </w:r>
    </w:p>
    <w:p w:rsidR="00A00F69" w:rsidRDefault="00A00F69" w:rsidP="00A00F69">
      <w:pPr>
        <w:spacing w:line="360" w:lineRule="auto"/>
        <w:jc w:val="left"/>
      </w:pPr>
      <w:r>
        <w:rPr>
          <w:rFonts w:hint="eastAsia"/>
        </w:rPr>
        <w:t xml:space="preserve">2.1.7 </w:t>
      </w:r>
      <w:r>
        <w:rPr>
          <w:rFonts w:cs="宋体" w:hint="eastAsia"/>
        </w:rPr>
        <w:t>硫酸洗液（</w:t>
      </w:r>
      <w:r>
        <w:t>5</w:t>
      </w:r>
      <w:r>
        <w:rPr>
          <w:rFonts w:cs="宋体" w:hint="eastAsia"/>
        </w:rPr>
        <w:t>＋</w:t>
      </w:r>
      <w:r>
        <w:t>95</w:t>
      </w:r>
      <w:r>
        <w:rPr>
          <w:rFonts w:cs="宋体" w:hint="eastAsia"/>
        </w:rPr>
        <w:t>）：</w:t>
      </w:r>
      <w:r>
        <w:t>50mL</w:t>
      </w:r>
      <w:r>
        <w:rPr>
          <w:rFonts w:cs="宋体" w:hint="eastAsia"/>
        </w:rPr>
        <w:t>硫酸加入</w:t>
      </w:r>
      <w:r>
        <w:t>950mL</w:t>
      </w:r>
      <w:r>
        <w:rPr>
          <w:rFonts w:cs="宋体" w:hint="eastAsia"/>
        </w:rPr>
        <w:t>水中，混匀。</w:t>
      </w:r>
    </w:p>
    <w:p w:rsidR="00A00F69" w:rsidRDefault="00A00F69" w:rsidP="00A00F69">
      <w:pPr>
        <w:pStyle w:val="a5"/>
        <w:spacing w:line="360" w:lineRule="auto"/>
        <w:ind w:left="630" w:hangingChars="300" w:hanging="630"/>
      </w:pPr>
      <w:r>
        <w:rPr>
          <w:rFonts w:ascii="Times New Roman"/>
        </w:rPr>
        <w:t>2.1.</w:t>
      </w:r>
      <w:r>
        <w:rPr>
          <w:rFonts w:ascii="Times New Roman" w:hint="eastAsia"/>
        </w:rPr>
        <w:t>8</w:t>
      </w:r>
      <w:r>
        <w:rPr>
          <w:rFonts w:hint="eastAsia"/>
        </w:rPr>
        <w:t>乙酸－乙酸钠缓冲溶液（</w:t>
      </w:r>
      <w:r>
        <w:t>pH5.5</w:t>
      </w:r>
      <w:r>
        <w:rPr>
          <w:rFonts w:hint="eastAsia"/>
        </w:rPr>
        <w:t>）：称取</w:t>
      </w:r>
      <w:r>
        <w:t>375g</w:t>
      </w:r>
      <w:r>
        <w:rPr>
          <w:rFonts w:hint="eastAsia"/>
        </w:rPr>
        <w:t>无水乙酸钠溶于水中，加入</w:t>
      </w:r>
      <w:r>
        <w:t>50mL</w:t>
      </w:r>
      <w:r>
        <w:rPr>
          <w:rFonts w:hint="eastAsia"/>
        </w:rPr>
        <w:t>乙酸，</w:t>
      </w:r>
    </w:p>
    <w:p w:rsidR="00A00F69" w:rsidRDefault="00A00F69" w:rsidP="00A00F69">
      <w:pPr>
        <w:pStyle w:val="a5"/>
        <w:spacing w:line="360" w:lineRule="auto"/>
        <w:ind w:left="630" w:hangingChars="300" w:hanging="630"/>
        <w:rPr>
          <w:rFonts w:hAnsi="宋体"/>
        </w:rPr>
      </w:pPr>
      <w:r>
        <w:rPr>
          <w:rFonts w:hAnsi="宋体" w:hint="eastAsia"/>
        </w:rPr>
        <w:t>用水稀释至</w:t>
      </w:r>
      <w:r>
        <w:rPr>
          <w:rFonts w:hAnsi="宋体"/>
        </w:rPr>
        <w:t>2500mL</w:t>
      </w:r>
      <w:r>
        <w:rPr>
          <w:rFonts w:hAnsi="宋体" w:hint="eastAsia"/>
        </w:rPr>
        <w:t>，混匀。</w:t>
      </w:r>
    </w:p>
    <w:p w:rsidR="00A00F69" w:rsidRDefault="00A00F69" w:rsidP="00A00F69">
      <w:pPr>
        <w:spacing w:line="360" w:lineRule="auto"/>
        <w:jc w:val="left"/>
      </w:pPr>
      <w:r>
        <w:t>2.1.</w:t>
      </w:r>
      <w:r>
        <w:rPr>
          <w:rFonts w:hint="eastAsia"/>
        </w:rPr>
        <w:t xml:space="preserve">9 </w:t>
      </w:r>
      <w:r>
        <w:rPr>
          <w:rFonts w:hint="eastAsia"/>
        </w:rPr>
        <w:t>巯基乙酸（</w:t>
      </w:r>
      <w:r>
        <w:rPr>
          <w:rFonts w:hint="eastAsia"/>
        </w:rPr>
        <w:t>2+98</w:t>
      </w:r>
      <w:r>
        <w:rPr>
          <w:rFonts w:hint="eastAsia"/>
        </w:rPr>
        <w:t>）。</w:t>
      </w:r>
    </w:p>
    <w:p w:rsidR="00A00F69" w:rsidRDefault="00A00F69" w:rsidP="00A00F69">
      <w:pPr>
        <w:spacing w:line="360" w:lineRule="auto"/>
        <w:jc w:val="left"/>
      </w:pPr>
      <w:r>
        <w:t>2.1.</w:t>
      </w:r>
      <w:r>
        <w:rPr>
          <w:rFonts w:hint="eastAsia"/>
        </w:rPr>
        <w:t>10</w:t>
      </w:r>
      <w:r>
        <w:rPr>
          <w:rFonts w:cs="宋体" w:hint="eastAsia"/>
        </w:rPr>
        <w:t>二甲酚橙溶液（</w:t>
      </w:r>
      <w:r>
        <w:t>1g/L</w:t>
      </w:r>
      <w:r>
        <w:rPr>
          <w:rFonts w:cs="宋体" w:hint="eastAsia"/>
        </w:rPr>
        <w:t>）。</w:t>
      </w:r>
    </w:p>
    <w:p w:rsidR="00A00F69" w:rsidRDefault="00A00F69" w:rsidP="00A00F69">
      <w:pPr>
        <w:spacing w:line="360" w:lineRule="auto"/>
        <w:ind w:left="735" w:hangingChars="350" w:hanging="735"/>
        <w:jc w:val="left"/>
        <w:rPr>
          <w:rFonts w:cs="宋体"/>
        </w:rPr>
      </w:pPr>
      <w:r>
        <w:lastRenderedPageBreak/>
        <w:t>2.1.1</w:t>
      </w:r>
      <w:r>
        <w:rPr>
          <w:rFonts w:hint="eastAsia"/>
        </w:rPr>
        <w:t>1</w:t>
      </w:r>
      <w:r>
        <w:t xml:space="preserve"> </w:t>
      </w:r>
      <w:r>
        <w:rPr>
          <w:rFonts w:cs="宋体" w:hint="eastAsia"/>
        </w:rPr>
        <w:t>铅标准溶液：称取</w:t>
      </w:r>
      <w:r>
        <w:rPr>
          <w:rFonts w:hint="eastAsia"/>
        </w:rPr>
        <w:t>2</w:t>
      </w:r>
      <w:r>
        <w:t>.0000g</w:t>
      </w:r>
      <w:r>
        <w:rPr>
          <w:rFonts w:cs="宋体" w:hint="eastAsia"/>
        </w:rPr>
        <w:t>纯铅（</w:t>
      </w:r>
      <w:r>
        <w:rPr>
          <w:rFonts w:ascii="宋体" w:hAnsi="宋体" w:cs="宋体" w:hint="eastAsia"/>
        </w:rPr>
        <w:t>ω</w:t>
      </w:r>
      <w:r>
        <w:rPr>
          <w:vertAlign w:val="subscript"/>
        </w:rPr>
        <w:t>Pb</w:t>
      </w:r>
      <w:r>
        <w:rPr>
          <w:rFonts w:ascii="宋体" w:hAnsi="宋体" w:cs="宋体" w:hint="eastAsia"/>
        </w:rPr>
        <w:t>≥</w:t>
      </w:r>
      <w:r>
        <w:t>99.99%</w:t>
      </w:r>
      <w:r>
        <w:rPr>
          <w:rFonts w:cs="宋体" w:hint="eastAsia"/>
        </w:rPr>
        <w:t>）于</w:t>
      </w:r>
      <w:r>
        <w:t>300mL</w:t>
      </w:r>
      <w:r>
        <w:rPr>
          <w:rFonts w:cs="宋体" w:hint="eastAsia"/>
        </w:rPr>
        <w:t>烧杯中，加</w:t>
      </w:r>
      <w:r>
        <w:t>15mL</w:t>
      </w:r>
      <w:r>
        <w:rPr>
          <w:rFonts w:cs="宋体" w:hint="eastAsia"/>
        </w:rPr>
        <w:t>硝酸（</w:t>
      </w:r>
      <w:r>
        <w:t>2.1.</w:t>
      </w:r>
      <w:r>
        <w:rPr>
          <w:rFonts w:hint="eastAsia"/>
        </w:rPr>
        <w:t>5</w:t>
      </w:r>
      <w:r>
        <w:rPr>
          <w:rFonts w:cs="宋体" w:hint="eastAsia"/>
        </w:rPr>
        <w:t>），</w:t>
      </w:r>
    </w:p>
    <w:p w:rsidR="00A00F69" w:rsidRDefault="00A00F69" w:rsidP="00A00F69">
      <w:pPr>
        <w:spacing w:line="360" w:lineRule="auto"/>
        <w:ind w:left="735" w:hangingChars="350" w:hanging="735"/>
        <w:jc w:val="left"/>
        <w:rPr>
          <w:rFonts w:cs="宋体"/>
        </w:rPr>
      </w:pPr>
      <w:r>
        <w:rPr>
          <w:rFonts w:cs="宋体" w:hint="eastAsia"/>
        </w:rPr>
        <w:t>盖上表面皿，低温加热至溶解完全，煮沸赶尽氮氧化物，取下冷却，定容至</w:t>
      </w:r>
      <w:r>
        <w:t>1000mL</w:t>
      </w:r>
      <w:r>
        <w:rPr>
          <w:rFonts w:cs="宋体" w:hint="eastAsia"/>
        </w:rPr>
        <w:t>容量瓶，</w:t>
      </w:r>
    </w:p>
    <w:p w:rsidR="00A00F69" w:rsidRDefault="00A00F69" w:rsidP="00A00F69">
      <w:pPr>
        <w:spacing w:line="360" w:lineRule="auto"/>
        <w:ind w:left="735" w:hangingChars="350" w:hanging="735"/>
        <w:jc w:val="left"/>
      </w:pPr>
      <w:r>
        <w:rPr>
          <w:rFonts w:cs="宋体" w:hint="eastAsia"/>
        </w:rPr>
        <w:t>摇匀。此溶液</w:t>
      </w:r>
      <w:r>
        <w:t>1mL</w:t>
      </w:r>
      <w:r>
        <w:rPr>
          <w:rFonts w:cs="宋体" w:hint="eastAsia"/>
        </w:rPr>
        <w:t>含</w:t>
      </w:r>
      <w:r>
        <w:rPr>
          <w:rFonts w:hint="eastAsia"/>
        </w:rPr>
        <w:t>2</w:t>
      </w:r>
      <w:r>
        <w:t>mg</w:t>
      </w:r>
      <w:r>
        <w:rPr>
          <w:rFonts w:cs="宋体" w:hint="eastAsia"/>
        </w:rPr>
        <w:t>铅。</w:t>
      </w:r>
    </w:p>
    <w:p w:rsidR="00A00F69" w:rsidRDefault="00A00F69" w:rsidP="00A00F69">
      <w:pPr>
        <w:pStyle w:val="a9"/>
        <w:spacing w:line="360" w:lineRule="auto"/>
        <w:ind w:firstLineChars="0" w:firstLine="0"/>
      </w:pPr>
      <w:r>
        <w:t>2.1.1</w:t>
      </w:r>
      <w:r>
        <w:rPr>
          <w:rFonts w:hint="eastAsia"/>
        </w:rPr>
        <w:t>2</w:t>
      </w:r>
      <w:r>
        <w:t xml:space="preserve"> </w:t>
      </w:r>
      <w:r>
        <w:rPr>
          <w:rFonts w:cs="宋体" w:hint="eastAsia"/>
        </w:rPr>
        <w:t>乙二胺四乙酸二钠（</w:t>
      </w:r>
      <w:r>
        <w:t>Na</w:t>
      </w:r>
      <w:r>
        <w:rPr>
          <w:vertAlign w:val="subscript"/>
        </w:rPr>
        <w:t>2</w:t>
      </w:r>
      <w:r>
        <w:t>EDTA</w:t>
      </w:r>
      <w:r>
        <w:rPr>
          <w:rFonts w:cs="宋体" w:hint="eastAsia"/>
        </w:rPr>
        <w:t>）标准滴定溶液</w:t>
      </w:r>
      <w:r>
        <w:t>(</w:t>
      </w:r>
      <w:r>
        <w:rPr>
          <w:rFonts w:hint="eastAsia"/>
        </w:rPr>
        <w:t>约</w:t>
      </w:r>
      <w:r>
        <w:t>0.0</w:t>
      </w:r>
      <w:r>
        <w:rPr>
          <w:rFonts w:hint="eastAsia"/>
        </w:rPr>
        <w:t>1</w:t>
      </w:r>
      <w:r>
        <w:t xml:space="preserve"> mol/L)</w:t>
      </w:r>
    </w:p>
    <w:p w:rsidR="00A00F69" w:rsidRDefault="00A00F69" w:rsidP="00A00F69">
      <w:pPr>
        <w:pStyle w:val="a9"/>
        <w:spacing w:line="360" w:lineRule="auto"/>
        <w:ind w:left="735" w:hangingChars="350" w:hanging="735"/>
        <w:rPr>
          <w:rFonts w:cs="宋体"/>
        </w:rPr>
      </w:pPr>
      <w:r>
        <w:t>2.1.1</w:t>
      </w:r>
      <w:r>
        <w:rPr>
          <w:rFonts w:hint="eastAsia"/>
        </w:rPr>
        <w:t>2</w:t>
      </w:r>
      <w:r>
        <w:t xml:space="preserve">.1 </w:t>
      </w:r>
      <w:r>
        <w:rPr>
          <w:rFonts w:cs="宋体" w:hint="eastAsia"/>
        </w:rPr>
        <w:t>配制：称取</w:t>
      </w:r>
      <w:r>
        <w:rPr>
          <w:rFonts w:hint="eastAsia"/>
        </w:rPr>
        <w:t>3.7224</w:t>
      </w:r>
      <w:r>
        <w:t>g</w:t>
      </w:r>
      <w:r>
        <w:rPr>
          <w:rFonts w:cs="宋体" w:hint="eastAsia"/>
        </w:rPr>
        <w:t>乙二胺四乙酸二钠，加水溶解，移入</w:t>
      </w:r>
      <w:r>
        <w:t>1000 mL</w:t>
      </w:r>
      <w:r>
        <w:rPr>
          <w:rFonts w:cs="宋体" w:hint="eastAsia"/>
        </w:rPr>
        <w:t>容量瓶中，用水</w:t>
      </w:r>
    </w:p>
    <w:p w:rsidR="00A00F69" w:rsidRDefault="00A00F69" w:rsidP="00A00F69">
      <w:pPr>
        <w:pStyle w:val="a9"/>
        <w:spacing w:line="360" w:lineRule="auto"/>
        <w:ind w:left="735" w:hangingChars="350" w:hanging="735"/>
      </w:pPr>
      <w:r>
        <w:rPr>
          <w:rFonts w:cs="宋体" w:hint="eastAsia"/>
        </w:rPr>
        <w:t>稀释至刻度，混匀。放置三天后标定。</w:t>
      </w:r>
    </w:p>
    <w:p w:rsidR="00A00F69" w:rsidRDefault="00A00F69" w:rsidP="00A00F69">
      <w:pPr>
        <w:spacing w:line="360" w:lineRule="auto"/>
        <w:rPr>
          <w:rFonts w:ascii="宋体"/>
        </w:rPr>
      </w:pPr>
      <w:r>
        <w:t>2.1.1</w:t>
      </w:r>
      <w:r>
        <w:rPr>
          <w:rFonts w:hint="eastAsia"/>
        </w:rPr>
        <w:t>2</w:t>
      </w:r>
      <w:r>
        <w:t xml:space="preserve">.2 </w:t>
      </w:r>
      <w:r>
        <w:rPr>
          <w:rFonts w:cs="宋体" w:hint="eastAsia"/>
        </w:rPr>
        <w:t>标定：</w:t>
      </w:r>
      <w:r>
        <w:rPr>
          <w:rFonts w:hAnsi="宋体" w:cs="宋体" w:hint="eastAsia"/>
        </w:rPr>
        <w:t>分取</w:t>
      </w:r>
      <w:r>
        <w:rPr>
          <w:rFonts w:hAnsi="宋体" w:hint="eastAsia"/>
        </w:rPr>
        <w:t>2</w:t>
      </w:r>
      <w:r>
        <w:rPr>
          <w:rFonts w:hAnsi="宋体"/>
        </w:rPr>
        <w:t>0.00mL</w:t>
      </w:r>
      <w:r>
        <w:rPr>
          <w:rFonts w:hAnsi="宋体" w:cs="宋体" w:hint="eastAsia"/>
        </w:rPr>
        <w:t>铅标液（</w:t>
      </w:r>
      <w:r>
        <w:rPr>
          <w:rFonts w:hAnsi="宋体" w:hint="eastAsia"/>
        </w:rPr>
        <w:t>2.1.11</w:t>
      </w:r>
      <w:r>
        <w:rPr>
          <w:rFonts w:hAnsi="宋体" w:cs="宋体" w:hint="eastAsia"/>
        </w:rPr>
        <w:t>）四份于一组</w:t>
      </w:r>
      <w:r>
        <w:rPr>
          <w:rFonts w:hAnsi="宋体"/>
        </w:rPr>
        <w:t>300mL</w:t>
      </w:r>
      <w:r>
        <w:rPr>
          <w:rFonts w:hAnsi="宋体" w:cs="宋体" w:hint="eastAsia"/>
        </w:rPr>
        <w:t>烧杯中</w:t>
      </w:r>
      <w:r>
        <w:rPr>
          <w:rFonts w:hAnsi="宋体" w:hint="eastAsia"/>
        </w:rPr>
        <w:t>，</w:t>
      </w:r>
      <w:r>
        <w:rPr>
          <w:rFonts w:ascii="宋体" w:hAnsi="宋体" w:cs="宋体" w:hint="eastAsia"/>
        </w:rPr>
        <w:t>置于电热板加热蒸至5mL</w:t>
      </w:r>
      <w:r>
        <w:rPr>
          <w:rFonts w:hAnsi="宋体" w:cs="宋体" w:hint="eastAsia"/>
        </w:rPr>
        <w:t>，</w:t>
      </w:r>
      <w:r>
        <w:rPr>
          <w:rFonts w:ascii="宋体" w:hAnsi="宋体" w:cs="宋体" w:hint="eastAsia"/>
        </w:rPr>
        <w:t>取下冷却，加水至</w:t>
      </w:r>
      <w:r>
        <w:rPr>
          <w:rFonts w:ascii="宋体" w:hAnsi="宋体" w:cs="宋体"/>
        </w:rPr>
        <w:t>50mL</w:t>
      </w:r>
      <w:r>
        <w:rPr>
          <w:rFonts w:ascii="宋体" w:hAnsi="宋体" w:cs="宋体" w:hint="eastAsia"/>
        </w:rPr>
        <w:t>。加入乙酸－乙酸钠缓冲溶液（</w:t>
      </w:r>
      <w:r>
        <w:rPr>
          <w:rFonts w:ascii="宋体" w:hAnsi="宋体" w:cs="宋体"/>
        </w:rPr>
        <w:t>2.1.</w:t>
      </w:r>
      <w:r>
        <w:rPr>
          <w:rFonts w:ascii="宋体" w:hAnsi="宋体" w:cs="宋体" w:hint="eastAsia"/>
        </w:rPr>
        <w:t>8）</w:t>
      </w:r>
      <w:r>
        <w:rPr>
          <w:rFonts w:ascii="宋体" w:hAnsi="宋体" w:cs="宋体"/>
        </w:rPr>
        <w:t>50mL</w:t>
      </w:r>
      <w:r>
        <w:rPr>
          <w:rFonts w:ascii="宋体" w:hAnsi="宋体" w:cs="宋体" w:hint="eastAsia"/>
        </w:rPr>
        <w:t>，盖上表皿，置于电热板低温处加热煮沸并保温</w:t>
      </w:r>
      <w:r>
        <w:rPr>
          <w:rFonts w:ascii="宋体" w:hAnsi="宋体" w:cs="宋体"/>
        </w:rPr>
        <w:t>10min</w:t>
      </w:r>
      <w:r>
        <w:rPr>
          <w:rFonts w:ascii="宋体" w:hAnsi="宋体" w:cs="宋体" w:hint="eastAsia"/>
        </w:rPr>
        <w:t>，取下，冷却。加入1</w:t>
      </w:r>
      <w:r>
        <w:rPr>
          <w:rFonts w:ascii="宋体" w:hAnsi="宋体" w:cs="宋体"/>
        </w:rPr>
        <w:t>mL</w:t>
      </w:r>
      <w:r>
        <w:rPr>
          <w:rFonts w:ascii="宋体" w:hAnsi="宋体" w:cs="宋体" w:hint="eastAsia"/>
        </w:rPr>
        <w:t>巯基乙酸（</w:t>
      </w:r>
      <w:r>
        <w:rPr>
          <w:rFonts w:ascii="宋体" w:hAnsi="宋体" w:cs="宋体"/>
        </w:rPr>
        <w:t>2.1.</w:t>
      </w:r>
      <w:r>
        <w:rPr>
          <w:rFonts w:ascii="宋体" w:hAnsi="宋体" w:cs="宋体" w:hint="eastAsia"/>
        </w:rPr>
        <w:t>9），然后用</w:t>
      </w:r>
      <w:r>
        <w:rPr>
          <w:rFonts w:ascii="宋体" w:hAnsi="宋体" w:cs="宋体"/>
        </w:rPr>
        <w:t>0.0</w:t>
      </w:r>
      <w:r>
        <w:rPr>
          <w:rFonts w:ascii="宋体" w:hAnsi="宋体" w:cs="宋体" w:hint="eastAsia"/>
        </w:rPr>
        <w:t>1</w:t>
      </w:r>
      <w:r>
        <w:rPr>
          <w:rFonts w:ascii="宋体" w:hAnsi="宋体" w:cs="宋体"/>
        </w:rPr>
        <w:t>mol/L</w:t>
      </w:r>
      <w:r>
        <w:rPr>
          <w:rFonts w:ascii="宋体" w:hAnsi="宋体" w:cs="宋体" w:hint="eastAsia"/>
        </w:rPr>
        <w:t xml:space="preserve"> </w:t>
      </w:r>
      <w:r>
        <w:t>Na</w:t>
      </w:r>
      <w:r>
        <w:rPr>
          <w:vertAlign w:val="subscript"/>
        </w:rPr>
        <w:t>2</w:t>
      </w:r>
      <w:r>
        <w:rPr>
          <w:rFonts w:ascii="宋体" w:hAnsi="宋体" w:cs="宋体"/>
        </w:rPr>
        <w:t>EDTA</w:t>
      </w:r>
      <w:r>
        <w:rPr>
          <w:rFonts w:ascii="宋体" w:hAnsi="宋体" w:cs="宋体" w:hint="eastAsia"/>
        </w:rPr>
        <w:t>标准溶液（</w:t>
      </w:r>
      <w:r>
        <w:rPr>
          <w:rFonts w:ascii="宋体" w:hAnsi="宋体" w:cs="宋体"/>
        </w:rPr>
        <w:t>2.1.1</w:t>
      </w:r>
      <w:r>
        <w:rPr>
          <w:rFonts w:ascii="宋体" w:hAnsi="宋体" w:cs="宋体" w:hint="eastAsia"/>
        </w:rPr>
        <w:t>2）滴定溶液由红色转为亮黄色即为终点进行标定。随同标定做空白试验。</w:t>
      </w:r>
    </w:p>
    <w:p w:rsidR="00A00F69" w:rsidRDefault="00A00F69" w:rsidP="00042035">
      <w:pPr>
        <w:pStyle w:val="a5"/>
        <w:spacing w:line="360" w:lineRule="auto"/>
        <w:ind w:firstLineChars="200" w:firstLine="420"/>
        <w:rPr>
          <w:rFonts w:hAnsi="宋体"/>
        </w:rPr>
      </w:pPr>
      <w:r>
        <w:rPr>
          <w:rFonts w:hAnsi="宋体" w:hint="eastAsia"/>
        </w:rPr>
        <w:t>按公式（</w:t>
      </w:r>
      <w:r>
        <w:rPr>
          <w:rFonts w:hAnsi="宋体"/>
        </w:rPr>
        <w:t>1</w:t>
      </w:r>
      <w:r>
        <w:rPr>
          <w:rFonts w:hAnsi="宋体" w:hint="eastAsia"/>
        </w:rPr>
        <w:t>）计算</w:t>
      </w:r>
      <w:r>
        <w:rPr>
          <w:rFonts w:hAnsi="宋体"/>
        </w:rPr>
        <w:t>Na2EDTA</w:t>
      </w:r>
      <w:r>
        <w:rPr>
          <w:rFonts w:hAnsi="宋体" w:hint="eastAsia"/>
        </w:rPr>
        <w:t>标准滴定溶液的实际浓度：</w:t>
      </w:r>
    </w:p>
    <w:p w:rsidR="00A00F69" w:rsidRDefault="00A00F69" w:rsidP="00A00F69">
      <w:pPr>
        <w:pStyle w:val="a5"/>
        <w:ind w:firstLineChars="200" w:firstLine="420"/>
        <w:rPr>
          <w:rFonts w:hAnsi="宋体"/>
        </w:rPr>
      </w:pPr>
      <w:r>
        <w:rPr>
          <w:rFonts w:hAnsi="宋体"/>
        </w:rPr>
        <w:t xml:space="preserve">          </w:t>
      </w:r>
      <w:r>
        <w:rPr>
          <w:rFonts w:hAnsi="宋体"/>
          <w:i/>
          <w:iCs/>
        </w:rPr>
        <w:t>C</w:t>
      </w:r>
      <w:r>
        <w:rPr>
          <w:rFonts w:hAnsi="宋体"/>
        </w:rPr>
        <w:t xml:space="preserve"> = </w:t>
      </w:r>
      <w:r w:rsidRPr="007A6548">
        <w:rPr>
          <w:rFonts w:hAnsi="宋体"/>
          <w:position w:val="-30"/>
        </w:rPr>
        <w:object w:dxaOrig="1540" w:dyaOrig="680">
          <v:shape id="_x0000_i1026" type="#_x0000_t75" style="width:76.5pt;height:34.5pt" o:ole="">
            <v:imagedata r:id="rId11" o:title=""/>
          </v:shape>
          <o:OLEObject Type="Embed" ProgID="Equation.DSMT4" ShapeID="_x0000_i1026" DrawAspect="Content" ObjectID="_1657652191" r:id="rId12"/>
        </w:object>
      </w:r>
      <w:r>
        <w:rPr>
          <w:rFonts w:hAnsi="宋体"/>
        </w:rPr>
        <w:t xml:space="preserve">     </w:t>
      </w:r>
      <w:r>
        <w:rPr>
          <w:rFonts w:hAnsi="宋体" w:hint="eastAsia"/>
        </w:rPr>
        <w:t>…………………………………（</w:t>
      </w:r>
      <w:r>
        <w:rPr>
          <w:rFonts w:hAnsi="宋体"/>
        </w:rPr>
        <w:t>1</w:t>
      </w:r>
      <w:r>
        <w:rPr>
          <w:rFonts w:hAnsi="宋体" w:hint="eastAsia"/>
        </w:rPr>
        <w:t>）</w:t>
      </w:r>
    </w:p>
    <w:p w:rsidR="00A00F69" w:rsidRDefault="00A00F69" w:rsidP="00370347">
      <w:pPr>
        <w:pStyle w:val="a5"/>
        <w:spacing w:line="360" w:lineRule="auto"/>
        <w:rPr>
          <w:rFonts w:hAnsi="宋体"/>
        </w:rPr>
      </w:pPr>
      <w:r>
        <w:rPr>
          <w:rFonts w:hAnsi="宋体" w:hint="eastAsia"/>
        </w:rPr>
        <w:t>式中：</w:t>
      </w:r>
      <w:r>
        <w:rPr>
          <w:rFonts w:hAnsi="宋体"/>
        </w:rPr>
        <w:t xml:space="preserve"> </w:t>
      </w:r>
    </w:p>
    <w:p w:rsidR="00A00F69" w:rsidRDefault="00A00F69" w:rsidP="00370347">
      <w:pPr>
        <w:pStyle w:val="a5"/>
        <w:spacing w:line="360" w:lineRule="auto"/>
        <w:rPr>
          <w:rFonts w:hAnsi="宋体"/>
        </w:rPr>
      </w:pPr>
      <w:r>
        <w:rPr>
          <w:rFonts w:hAnsi="宋体"/>
        </w:rPr>
        <w:t>C---Na2EDTA</w:t>
      </w:r>
      <w:r>
        <w:rPr>
          <w:rFonts w:hAnsi="宋体" w:hint="eastAsia"/>
        </w:rPr>
        <w:t>标准滴定溶液的浓度，单位为摩尔每升（</w:t>
      </w:r>
      <w:r>
        <w:rPr>
          <w:rFonts w:hAnsi="宋体"/>
        </w:rPr>
        <w:t>mol/L</w:t>
      </w:r>
      <w:r>
        <w:rPr>
          <w:rFonts w:hAnsi="宋体" w:hint="eastAsia"/>
        </w:rPr>
        <w:t>）；</w:t>
      </w:r>
    </w:p>
    <w:p w:rsidR="00A00F69" w:rsidRDefault="00A00F69" w:rsidP="00370347">
      <w:pPr>
        <w:pStyle w:val="a5"/>
        <w:spacing w:line="360" w:lineRule="auto"/>
        <w:rPr>
          <w:rFonts w:hAnsi="宋体"/>
        </w:rPr>
      </w:pPr>
      <w:r>
        <w:rPr>
          <w:rFonts w:hAnsi="宋体"/>
        </w:rPr>
        <w:t>m</w:t>
      </w:r>
      <w:r>
        <w:rPr>
          <w:rFonts w:hAnsi="宋体"/>
          <w:vertAlign w:val="subscript"/>
        </w:rPr>
        <w:t>1</w:t>
      </w:r>
      <w:r>
        <w:rPr>
          <w:rFonts w:hAnsi="宋体"/>
        </w:rPr>
        <w:t>---</w:t>
      </w:r>
      <w:r>
        <w:rPr>
          <w:rFonts w:hAnsi="宋体" w:hint="eastAsia"/>
        </w:rPr>
        <w:t>分取铅标准溶液（</w:t>
      </w:r>
      <w:r>
        <w:rPr>
          <w:rFonts w:hAnsi="宋体"/>
        </w:rPr>
        <w:t>3.13</w:t>
      </w:r>
      <w:r>
        <w:rPr>
          <w:rFonts w:hAnsi="宋体" w:hint="eastAsia"/>
        </w:rPr>
        <w:t>）的质量，单位为毫克</w:t>
      </w:r>
      <w:r>
        <w:rPr>
          <w:rFonts w:hAnsi="宋体"/>
        </w:rPr>
        <w:t>(mg)</w:t>
      </w:r>
      <w:r>
        <w:rPr>
          <w:rFonts w:hAnsi="宋体" w:hint="eastAsia"/>
        </w:rPr>
        <w:t>；</w:t>
      </w:r>
    </w:p>
    <w:p w:rsidR="00A00F69" w:rsidRDefault="00A00F69" w:rsidP="00370347">
      <w:pPr>
        <w:pStyle w:val="a5"/>
        <w:spacing w:line="360" w:lineRule="auto"/>
        <w:rPr>
          <w:rFonts w:hAnsi="宋体"/>
        </w:rPr>
      </w:pPr>
      <w:r>
        <w:rPr>
          <w:rFonts w:hAnsi="宋体"/>
        </w:rPr>
        <w:t>V</w:t>
      </w:r>
      <w:r>
        <w:rPr>
          <w:rFonts w:hAnsi="宋体"/>
          <w:vertAlign w:val="subscript"/>
        </w:rPr>
        <w:t>1</w:t>
      </w:r>
      <w:r>
        <w:rPr>
          <w:rFonts w:hAnsi="宋体"/>
        </w:rPr>
        <w:t>---</w:t>
      </w:r>
      <w:r>
        <w:rPr>
          <w:rFonts w:hAnsi="宋体" w:hint="eastAsia"/>
        </w:rPr>
        <w:t>滴定时消耗</w:t>
      </w:r>
      <w:r>
        <w:rPr>
          <w:rFonts w:hAnsi="宋体"/>
        </w:rPr>
        <w:t>Na2EDTA</w:t>
      </w:r>
      <w:r>
        <w:rPr>
          <w:rFonts w:hAnsi="宋体" w:hint="eastAsia"/>
        </w:rPr>
        <w:t>标准滴定溶液的体积，单位为毫升</w:t>
      </w:r>
      <w:r>
        <w:rPr>
          <w:rFonts w:hAnsi="宋体"/>
        </w:rPr>
        <w:t>(mL)</w:t>
      </w:r>
      <w:r>
        <w:rPr>
          <w:rFonts w:hAnsi="宋体" w:hint="eastAsia"/>
        </w:rPr>
        <w:t>；</w:t>
      </w:r>
    </w:p>
    <w:p w:rsidR="00A00F69" w:rsidRDefault="00A00F69" w:rsidP="00370347">
      <w:pPr>
        <w:pStyle w:val="a5"/>
        <w:spacing w:line="360" w:lineRule="auto"/>
        <w:rPr>
          <w:rFonts w:hAnsi="宋体"/>
        </w:rPr>
      </w:pPr>
      <w:r>
        <w:rPr>
          <w:rFonts w:hAnsi="宋体"/>
        </w:rPr>
        <w:t>V</w:t>
      </w:r>
      <w:r>
        <w:rPr>
          <w:rFonts w:hAnsi="宋体"/>
          <w:vertAlign w:val="subscript"/>
        </w:rPr>
        <w:t>0</w:t>
      </w:r>
      <w:r>
        <w:rPr>
          <w:rFonts w:hAnsi="宋体"/>
        </w:rPr>
        <w:t>---</w:t>
      </w:r>
      <w:r>
        <w:rPr>
          <w:rFonts w:hAnsi="宋体" w:hint="eastAsia"/>
          <w:color w:val="000000"/>
        </w:rPr>
        <w:t>滴定空白溶液消耗</w:t>
      </w:r>
      <w:r>
        <w:rPr>
          <w:rFonts w:hAnsi="宋体"/>
          <w:color w:val="000000"/>
          <w:spacing w:val="6"/>
        </w:rPr>
        <w:t>Na</w:t>
      </w:r>
      <w:r>
        <w:rPr>
          <w:rFonts w:hAnsi="宋体"/>
          <w:color w:val="000000"/>
          <w:spacing w:val="6"/>
          <w:vertAlign w:val="subscript"/>
        </w:rPr>
        <w:t>2</w:t>
      </w:r>
      <w:r>
        <w:rPr>
          <w:rFonts w:hAnsi="宋体"/>
          <w:color w:val="000000"/>
        </w:rPr>
        <w:t>EDTA</w:t>
      </w:r>
      <w:r>
        <w:rPr>
          <w:rFonts w:hAnsi="宋体" w:hint="eastAsia"/>
          <w:color w:val="000000"/>
        </w:rPr>
        <w:t>标准滴定溶液的体积，单位为毫升（</w:t>
      </w:r>
      <w:r>
        <w:rPr>
          <w:rFonts w:hAnsi="宋体"/>
          <w:color w:val="000000"/>
        </w:rPr>
        <w:t>mL</w:t>
      </w:r>
      <w:r>
        <w:rPr>
          <w:rFonts w:hAnsi="宋体" w:hint="eastAsia"/>
          <w:color w:val="000000"/>
        </w:rPr>
        <w:t>）；</w:t>
      </w:r>
    </w:p>
    <w:p w:rsidR="00042035" w:rsidRDefault="00A00F69" w:rsidP="00370347">
      <w:pPr>
        <w:pStyle w:val="a5"/>
        <w:spacing w:line="360" w:lineRule="auto"/>
        <w:rPr>
          <w:rFonts w:hAnsi="宋体"/>
        </w:rPr>
      </w:pPr>
      <w:r>
        <w:rPr>
          <w:rFonts w:hAnsi="宋体"/>
        </w:rPr>
        <w:t>207.2---</w:t>
      </w:r>
      <w:r>
        <w:rPr>
          <w:rFonts w:hAnsi="宋体" w:hint="eastAsia"/>
        </w:rPr>
        <w:t>铅的摩尔质量，单位为克每摩尔（</w:t>
      </w:r>
      <w:r>
        <w:rPr>
          <w:rFonts w:hAnsi="宋体"/>
        </w:rPr>
        <w:t>g/mol</w:t>
      </w:r>
      <w:r>
        <w:rPr>
          <w:rFonts w:hAnsi="宋体" w:hint="eastAsia"/>
        </w:rPr>
        <w:t>）；</w:t>
      </w:r>
    </w:p>
    <w:p w:rsidR="00A00F69" w:rsidRPr="00C92D72" w:rsidRDefault="00A00F69" w:rsidP="00370347">
      <w:pPr>
        <w:pStyle w:val="a5"/>
        <w:spacing w:line="360" w:lineRule="auto"/>
        <w:ind w:firstLineChars="200" w:firstLine="420"/>
        <w:rPr>
          <w:rFonts w:hAnsi="宋体"/>
        </w:rPr>
      </w:pPr>
      <w:r w:rsidRPr="00B60293">
        <w:rPr>
          <w:rFonts w:hAnsi="宋体" w:hint="eastAsia"/>
        </w:rPr>
        <w:t>平行标定四份的平均值为标准滴定液的浓度</w:t>
      </w:r>
      <w:r w:rsidRPr="007D7A65">
        <w:rPr>
          <w:rFonts w:hAnsi="宋体" w:hint="eastAsia"/>
          <w:b/>
        </w:rPr>
        <w:t>，</w:t>
      </w:r>
      <w:r w:rsidRPr="00B60293">
        <w:rPr>
          <w:rFonts w:hAnsi="宋体" w:hint="eastAsia"/>
        </w:rPr>
        <w:t>保留四位有效数字。</w:t>
      </w:r>
      <w:r w:rsidRPr="00C92D72">
        <w:rPr>
          <w:rFonts w:hAnsi="宋体" w:hint="eastAsia"/>
        </w:rPr>
        <w:t>四</w:t>
      </w:r>
      <w:r>
        <w:rPr>
          <w:rFonts w:hAnsi="宋体" w:hint="eastAsia"/>
        </w:rPr>
        <w:t>次</w:t>
      </w:r>
      <w:r w:rsidRPr="00C92D72">
        <w:rPr>
          <w:rFonts w:hAnsi="宋体" w:hint="eastAsia"/>
        </w:rPr>
        <w:t>标定结果的极</w:t>
      </w:r>
      <w:r>
        <w:rPr>
          <w:rFonts w:hAnsi="宋体"/>
        </w:rPr>
        <w:t xml:space="preserve">      </w:t>
      </w:r>
      <w:r w:rsidRPr="00C92D72">
        <w:rPr>
          <w:rFonts w:hAnsi="宋体" w:hint="eastAsia"/>
        </w:rPr>
        <w:t>差值应不大于</w:t>
      </w:r>
      <w:r w:rsidRPr="00C92D72">
        <w:rPr>
          <w:rFonts w:hAnsi="宋体"/>
        </w:rPr>
        <w:t>4</w:t>
      </w:r>
      <w:r w:rsidRPr="00C92D72">
        <w:rPr>
          <w:rFonts w:hAnsi="宋体" w:hint="eastAsia"/>
        </w:rPr>
        <w:t>×</w:t>
      </w:r>
      <w:r>
        <w:rPr>
          <w:rFonts w:hAnsi="宋体"/>
        </w:rPr>
        <w:t>10</w:t>
      </w:r>
      <w:r w:rsidRPr="0026144B">
        <w:rPr>
          <w:rFonts w:hAnsi="宋体"/>
          <w:vertAlign w:val="superscript"/>
        </w:rPr>
        <w:t>-5</w:t>
      </w:r>
      <w:r w:rsidRPr="00C92D72">
        <w:rPr>
          <w:rFonts w:hAnsi="宋体"/>
        </w:rPr>
        <w:t>mol/L,</w:t>
      </w:r>
      <w:r w:rsidRPr="00C92D72">
        <w:rPr>
          <w:rFonts w:hAnsi="宋体" w:hint="eastAsia"/>
        </w:rPr>
        <w:t>否则重新标定。</w:t>
      </w:r>
    </w:p>
    <w:p w:rsidR="00A00F69" w:rsidRDefault="00A00F69" w:rsidP="00A00F69">
      <w:pPr>
        <w:pStyle w:val="a5"/>
        <w:spacing w:line="360" w:lineRule="auto"/>
        <w:rPr>
          <w:rFonts w:ascii="Times New Roman"/>
        </w:rPr>
      </w:pPr>
      <w:r>
        <w:rPr>
          <w:rFonts w:ascii="Times New Roman"/>
        </w:rPr>
        <w:t>2.1.</w:t>
      </w:r>
      <w:r>
        <w:rPr>
          <w:rFonts w:ascii="Times New Roman" w:hint="eastAsia"/>
        </w:rPr>
        <w:t>13</w:t>
      </w:r>
      <w:r>
        <w:rPr>
          <w:rFonts w:ascii="Times New Roman"/>
        </w:rPr>
        <w:t xml:space="preserve"> </w:t>
      </w:r>
      <w:r>
        <w:rPr>
          <w:rFonts w:ascii="Times New Roman" w:hint="eastAsia"/>
        </w:rPr>
        <w:t>纯锡。</w:t>
      </w:r>
    </w:p>
    <w:p w:rsidR="00A00F69" w:rsidRDefault="00A00F69" w:rsidP="00A00F69">
      <w:pPr>
        <w:pStyle w:val="a5"/>
        <w:spacing w:line="360" w:lineRule="auto"/>
        <w:rPr>
          <w:rFonts w:ascii="Times New Roman"/>
        </w:rPr>
      </w:pPr>
      <w:r>
        <w:rPr>
          <w:rFonts w:ascii="Times New Roman"/>
        </w:rPr>
        <w:t>2.1.</w:t>
      </w:r>
      <w:r>
        <w:rPr>
          <w:rFonts w:ascii="Times New Roman" w:hint="eastAsia"/>
        </w:rPr>
        <w:t>14</w:t>
      </w:r>
      <w:r>
        <w:rPr>
          <w:rFonts w:ascii="Times New Roman"/>
        </w:rPr>
        <w:t xml:space="preserve"> </w:t>
      </w:r>
      <w:r>
        <w:rPr>
          <w:rFonts w:ascii="Times New Roman" w:hint="eastAsia"/>
        </w:rPr>
        <w:t>纯铋。</w:t>
      </w:r>
    </w:p>
    <w:p w:rsidR="00A00F69" w:rsidRDefault="00A00F69" w:rsidP="00A00F69">
      <w:pPr>
        <w:pStyle w:val="a5"/>
        <w:spacing w:line="360" w:lineRule="auto"/>
        <w:rPr>
          <w:rFonts w:ascii="Times New Roman"/>
        </w:rPr>
      </w:pPr>
      <w:r>
        <w:rPr>
          <w:rFonts w:ascii="Times New Roman"/>
        </w:rPr>
        <w:t>2.1.</w:t>
      </w:r>
      <w:r>
        <w:rPr>
          <w:rFonts w:ascii="Times New Roman" w:hint="eastAsia"/>
        </w:rPr>
        <w:t>15</w:t>
      </w:r>
      <w:r>
        <w:rPr>
          <w:rFonts w:ascii="Times New Roman"/>
        </w:rPr>
        <w:t xml:space="preserve"> </w:t>
      </w:r>
      <w:r>
        <w:rPr>
          <w:rFonts w:ascii="Times New Roman" w:hint="eastAsia"/>
        </w:rPr>
        <w:t>纯锑。</w:t>
      </w:r>
    </w:p>
    <w:p w:rsidR="00A00F69" w:rsidRDefault="00A00F69" w:rsidP="00A00F69">
      <w:pPr>
        <w:pStyle w:val="a5"/>
        <w:spacing w:line="360" w:lineRule="auto"/>
        <w:rPr>
          <w:rFonts w:ascii="Times New Roman"/>
        </w:rPr>
      </w:pPr>
      <w:r>
        <w:rPr>
          <w:rFonts w:ascii="Times New Roman"/>
        </w:rPr>
        <w:t>2.1.1</w:t>
      </w:r>
      <w:r>
        <w:rPr>
          <w:rFonts w:ascii="Times New Roman" w:hint="eastAsia"/>
        </w:rPr>
        <w:t>6</w:t>
      </w:r>
      <w:r>
        <w:rPr>
          <w:rFonts w:ascii="Times New Roman"/>
        </w:rPr>
        <w:t xml:space="preserve"> </w:t>
      </w:r>
      <w:r>
        <w:rPr>
          <w:rFonts w:ascii="Times New Roman" w:hint="eastAsia"/>
        </w:rPr>
        <w:t>五氧化二砷。</w:t>
      </w:r>
    </w:p>
    <w:p w:rsidR="00A00F69" w:rsidRDefault="00A00F69" w:rsidP="00A00F69">
      <w:pPr>
        <w:pStyle w:val="a5"/>
        <w:spacing w:line="360" w:lineRule="auto"/>
      </w:pPr>
      <w:r>
        <w:rPr>
          <w:rFonts w:hint="eastAsia"/>
        </w:rPr>
        <w:t>2.1.17铜溶液（以铜计量5mg/mL）。</w:t>
      </w:r>
    </w:p>
    <w:p w:rsidR="00A00F69" w:rsidRDefault="00A00F69" w:rsidP="00A00F69">
      <w:pPr>
        <w:pStyle w:val="a5"/>
        <w:spacing w:line="360" w:lineRule="auto"/>
      </w:pPr>
      <w:r>
        <w:rPr>
          <w:rFonts w:hint="eastAsia"/>
        </w:rPr>
        <w:t>2.1.18 铁溶液（以铁计量5mg/mL）。</w:t>
      </w:r>
    </w:p>
    <w:p w:rsidR="00A00F69" w:rsidRDefault="00A00F69" w:rsidP="00A00F69">
      <w:pPr>
        <w:pStyle w:val="a5"/>
        <w:spacing w:line="360" w:lineRule="auto"/>
        <w:rPr>
          <w:rFonts w:ascii="Times New Roman"/>
        </w:rPr>
      </w:pPr>
      <w:r>
        <w:rPr>
          <w:rFonts w:hint="eastAsia"/>
        </w:rPr>
        <w:t>2.1.19 镍溶液（以镍计量2mg/mL）。</w:t>
      </w:r>
    </w:p>
    <w:p w:rsidR="00A00F69" w:rsidRDefault="00A00F69" w:rsidP="00A00F69">
      <w:pPr>
        <w:pStyle w:val="a5"/>
        <w:spacing w:line="276" w:lineRule="auto"/>
      </w:pPr>
    </w:p>
    <w:p w:rsidR="00A00F69" w:rsidRPr="00725646" w:rsidRDefault="00A00F69" w:rsidP="00A00F69">
      <w:pPr>
        <w:rPr>
          <w:b/>
          <w:bCs/>
        </w:rPr>
      </w:pPr>
      <w:r w:rsidRPr="00725646">
        <w:rPr>
          <w:b/>
          <w:bCs/>
        </w:rPr>
        <w:lastRenderedPageBreak/>
        <w:t xml:space="preserve">2.2 </w:t>
      </w:r>
      <w:r>
        <w:rPr>
          <w:rFonts w:cs="宋体" w:hint="eastAsia"/>
          <w:b/>
          <w:bCs/>
        </w:rPr>
        <w:t>仪器</w:t>
      </w:r>
    </w:p>
    <w:p w:rsidR="00A00F69" w:rsidRPr="00B92C73" w:rsidRDefault="00A00F69" w:rsidP="00A00F69">
      <w:pPr>
        <w:spacing w:line="360" w:lineRule="auto"/>
        <w:rPr>
          <w:rFonts w:ascii="宋体"/>
        </w:rPr>
      </w:pPr>
      <w:r w:rsidRPr="00B92C73">
        <w:rPr>
          <w:rFonts w:ascii="宋体" w:hAnsi="宋体" w:cs="宋体"/>
        </w:rPr>
        <w:t xml:space="preserve">2.2.1  </w:t>
      </w:r>
      <w:r>
        <w:rPr>
          <w:rFonts w:ascii="宋体" w:hAnsi="宋体" w:cs="宋体" w:hint="eastAsia"/>
        </w:rPr>
        <w:t>分析天平，灵敏度</w:t>
      </w:r>
      <w:r>
        <w:rPr>
          <w:rFonts w:ascii="宋体" w:hAnsi="宋体" w:cs="宋体"/>
        </w:rPr>
        <w:t>0.1mg</w:t>
      </w:r>
      <w:r>
        <w:rPr>
          <w:rFonts w:ascii="宋体" w:hAnsi="宋体" w:cs="宋体" w:hint="eastAsia"/>
        </w:rPr>
        <w:t>。</w:t>
      </w:r>
    </w:p>
    <w:p w:rsidR="00A00F69" w:rsidRDefault="00A00F69" w:rsidP="00A00F69">
      <w:pPr>
        <w:spacing w:line="360" w:lineRule="auto"/>
        <w:rPr>
          <w:rFonts w:ascii="宋体"/>
        </w:rPr>
      </w:pPr>
      <w:r w:rsidRPr="00B92C73">
        <w:rPr>
          <w:rFonts w:ascii="宋体" w:hAnsi="宋体" w:cs="宋体"/>
        </w:rPr>
        <w:t xml:space="preserve">2.2.2  </w:t>
      </w:r>
      <w:r>
        <w:rPr>
          <w:rFonts w:ascii="宋体" w:hAnsi="宋体" w:cs="宋体" w:hint="eastAsia"/>
        </w:rPr>
        <w:t>原子吸收光谱仪。</w:t>
      </w:r>
    </w:p>
    <w:p w:rsidR="00A00F69" w:rsidRDefault="00A00F69" w:rsidP="00A00F69">
      <w:pPr>
        <w:spacing w:line="360" w:lineRule="auto"/>
        <w:rPr>
          <w:rFonts w:ascii="宋体"/>
        </w:rPr>
      </w:pPr>
    </w:p>
    <w:p w:rsidR="00A00F69" w:rsidRPr="00037962" w:rsidRDefault="00A00F69" w:rsidP="00A00F69">
      <w:pPr>
        <w:spacing w:line="360" w:lineRule="auto"/>
        <w:rPr>
          <w:rFonts w:ascii="宋体"/>
        </w:rPr>
      </w:pPr>
      <w:r w:rsidRPr="00725646">
        <w:rPr>
          <w:b/>
          <w:bCs/>
        </w:rPr>
        <w:t xml:space="preserve">2.3 </w:t>
      </w:r>
      <w:r w:rsidRPr="00725646">
        <w:rPr>
          <w:rFonts w:cs="宋体" w:hint="eastAsia"/>
          <w:b/>
          <w:bCs/>
        </w:rPr>
        <w:t>试验步骤</w:t>
      </w:r>
    </w:p>
    <w:p w:rsidR="00A00F69" w:rsidRPr="00CA684A" w:rsidRDefault="00A00F69" w:rsidP="00A00F69">
      <w:pPr>
        <w:rPr>
          <w:bCs/>
        </w:rPr>
      </w:pPr>
      <w:r w:rsidRPr="00CF08B6">
        <w:rPr>
          <w:rFonts w:ascii="宋体" w:hAnsi="宋体" w:cs="宋体"/>
        </w:rPr>
        <w:t>2.3.1</w:t>
      </w:r>
      <w:r w:rsidRPr="00E01F17">
        <w:rPr>
          <w:bCs/>
        </w:rPr>
        <w:t>锯取，锯屑粒度应不大于</w:t>
      </w:r>
      <w:r w:rsidRPr="00E01F17">
        <w:rPr>
          <w:bCs/>
        </w:rPr>
        <w:t>1.25 mm</w:t>
      </w:r>
      <w:r w:rsidRPr="00E01F17">
        <w:rPr>
          <w:bCs/>
        </w:rPr>
        <w:t>。</w:t>
      </w:r>
    </w:p>
    <w:p w:rsidR="00A00F69" w:rsidRPr="007C2B23" w:rsidRDefault="00A00F69" w:rsidP="00A00F69">
      <w:pPr>
        <w:spacing w:line="360" w:lineRule="auto"/>
      </w:pPr>
      <w:r>
        <w:rPr>
          <w:rFonts w:ascii="宋体" w:hAnsi="宋体" w:cs="宋体"/>
        </w:rPr>
        <w:t>2.3.2</w:t>
      </w:r>
      <w:r>
        <w:t xml:space="preserve"> </w:t>
      </w:r>
      <w:r>
        <w:rPr>
          <w:rFonts w:ascii="宋体" w:hAnsi="宋体" w:cs="宋体" w:hint="eastAsia"/>
        </w:rPr>
        <w:t>称取1.00</w:t>
      </w:r>
      <w:r>
        <w:rPr>
          <w:rFonts w:ascii="宋体" w:hAnsi="宋体" w:cs="宋体"/>
        </w:rPr>
        <w:t>g</w:t>
      </w:r>
      <w:r>
        <w:rPr>
          <w:rFonts w:ascii="宋体" w:hAnsi="宋体" w:cs="宋体" w:hint="eastAsia"/>
        </w:rPr>
        <w:t>试料（精确至</w:t>
      </w:r>
      <w:r>
        <w:rPr>
          <w:rFonts w:ascii="宋体" w:hAnsi="宋体" w:cs="宋体"/>
        </w:rPr>
        <w:t>0.0001g</w:t>
      </w:r>
      <w:r>
        <w:rPr>
          <w:rFonts w:ascii="宋体" w:hAnsi="宋体" w:cs="宋体" w:hint="eastAsia"/>
        </w:rPr>
        <w:t>）置于</w:t>
      </w:r>
      <w:r>
        <w:rPr>
          <w:rFonts w:ascii="宋体" w:hAnsi="宋体" w:cs="宋体"/>
        </w:rPr>
        <w:t>300mL</w:t>
      </w:r>
      <w:r>
        <w:rPr>
          <w:rFonts w:ascii="宋体" w:hAnsi="宋体" w:cs="宋体" w:hint="eastAsia"/>
        </w:rPr>
        <w:t>烧杯中，加少量水润湿，加入10mL</w:t>
      </w:r>
      <w:r>
        <w:rPr>
          <w:rFonts w:cs="宋体" w:hint="eastAsia"/>
        </w:rPr>
        <w:t>硝酸</w:t>
      </w:r>
      <w:r>
        <w:rPr>
          <w:rFonts w:ascii="宋体" w:hAnsi="宋体" w:cs="宋体" w:hint="eastAsia"/>
        </w:rPr>
        <w:t>（2.1.2），加入1</w:t>
      </w:r>
      <w:r>
        <w:rPr>
          <w:rFonts w:ascii="宋体" w:hAnsi="宋体" w:cs="宋体"/>
        </w:rPr>
        <w:t>mL</w:t>
      </w:r>
      <w:r>
        <w:rPr>
          <w:rFonts w:ascii="宋体" w:hAnsi="宋体" w:cs="宋体" w:hint="eastAsia"/>
        </w:rPr>
        <w:t>盐酸（</w:t>
      </w:r>
      <w:r>
        <w:rPr>
          <w:rFonts w:ascii="宋体" w:hAnsi="宋体" w:cs="宋体"/>
        </w:rPr>
        <w:t>2.1.</w:t>
      </w:r>
      <w:r>
        <w:rPr>
          <w:rFonts w:ascii="宋体" w:hAnsi="宋体" w:cs="宋体" w:hint="eastAsia"/>
        </w:rPr>
        <w:t>1），盖上表面皿，置电热板上低温加热至试料完全溶解。取下，加入10mL高氯酸（2.1.3），继续加热至冒烟约2min。取下，滴加5mL氢溴酸（2.1.4），继续加热至冒烟约2min，如此进行2</w:t>
      </w:r>
      <w:r>
        <w:rPr>
          <w:rFonts w:ascii="Calibri" w:hAnsi="Calibri" w:hint="eastAsia"/>
        </w:rPr>
        <w:t>~</w:t>
      </w:r>
      <w:r>
        <w:rPr>
          <w:rFonts w:ascii="宋体" w:hAnsi="宋体" w:cs="宋体" w:hint="eastAsia"/>
        </w:rPr>
        <w:t>4次，直至高氯酸冒烟时溶液显清亮。取下，加入10mL</w:t>
      </w:r>
      <w:r>
        <w:rPr>
          <w:rFonts w:cs="宋体" w:hint="eastAsia"/>
        </w:rPr>
        <w:t>硝酸</w:t>
      </w:r>
      <w:r>
        <w:rPr>
          <w:rFonts w:ascii="宋体" w:hAnsi="宋体" w:cs="宋体" w:hint="eastAsia"/>
        </w:rPr>
        <w:t>（2.1.2）,吹水至50mL,继续加热至沸。取下冷却至室温，吹洗表面皿及杯壁，移入100</w:t>
      </w:r>
      <w:r>
        <w:rPr>
          <w:rFonts w:ascii="宋体" w:hAnsi="宋体" w:cs="宋体"/>
        </w:rPr>
        <w:t>mL</w:t>
      </w:r>
      <w:r>
        <w:rPr>
          <w:rFonts w:ascii="宋体" w:hAnsi="宋体" w:cs="宋体" w:hint="eastAsia"/>
        </w:rPr>
        <w:t>容量瓶中，用水稀释至刻度，摇匀。</w:t>
      </w:r>
    </w:p>
    <w:p w:rsidR="00A00F69" w:rsidRPr="007911F6" w:rsidRDefault="00A00F69" w:rsidP="00A00F69">
      <w:pPr>
        <w:spacing w:line="360" w:lineRule="auto"/>
        <w:rPr>
          <w:rFonts w:ascii="宋体"/>
        </w:rPr>
      </w:pPr>
      <w:r>
        <w:rPr>
          <w:rFonts w:ascii="宋体" w:hAnsi="宋体" w:cs="宋体"/>
        </w:rPr>
        <w:t xml:space="preserve">2.3.3  </w:t>
      </w:r>
      <w:r>
        <w:rPr>
          <w:rFonts w:ascii="宋体" w:hAnsi="宋体" w:cs="宋体" w:hint="eastAsia"/>
        </w:rPr>
        <w:t>按下表1分取溶液体积于</w:t>
      </w:r>
      <w:r>
        <w:rPr>
          <w:rFonts w:ascii="宋体" w:hAnsi="宋体" w:cs="宋体"/>
        </w:rPr>
        <w:t>300mL</w:t>
      </w:r>
      <w:r>
        <w:rPr>
          <w:rFonts w:ascii="宋体" w:hAnsi="宋体" w:cs="宋体" w:hint="eastAsia"/>
        </w:rPr>
        <w:t>烧杯中，加入20mL硫酸（2.1.6），置于电热板加热至冒浓烟并保持2min，取下，稍冷。加水至100</w:t>
      </w:r>
      <w:r>
        <w:rPr>
          <w:rFonts w:ascii="宋体" w:hAnsi="宋体" w:cs="宋体"/>
        </w:rPr>
        <w:t>mL</w:t>
      </w:r>
      <w:r>
        <w:rPr>
          <w:rFonts w:ascii="宋体" w:hAnsi="宋体" w:cs="宋体" w:hint="eastAsia"/>
        </w:rPr>
        <w:t>，盖上表面皿，置于电热板上加热至沸，取下，冷却至室温，静置30min以上。</w:t>
      </w:r>
    </w:p>
    <w:p w:rsidR="00A00F69" w:rsidRDefault="00A00F69" w:rsidP="00A00F69">
      <w:pPr>
        <w:spacing w:line="360" w:lineRule="auto"/>
        <w:jc w:val="center"/>
        <w:rPr>
          <w:rFonts w:ascii="宋体" w:hAnsi="宋体" w:cs="宋体"/>
        </w:rPr>
      </w:pPr>
      <w:r>
        <w:rPr>
          <w:rFonts w:ascii="宋体" w:hAnsi="宋体" w:cs="宋体" w:hint="eastAsia"/>
        </w:rPr>
        <w:t>表1   分取溶液体积</w:t>
      </w:r>
    </w:p>
    <w:tbl>
      <w:tblPr>
        <w:tblStyle w:val="a8"/>
        <w:tblW w:w="8330" w:type="dxa"/>
        <w:tblLayout w:type="fixed"/>
        <w:tblLook w:val="04A0"/>
      </w:tblPr>
      <w:tblGrid>
        <w:gridCol w:w="2943"/>
        <w:gridCol w:w="2410"/>
        <w:gridCol w:w="2977"/>
      </w:tblGrid>
      <w:tr w:rsidR="00A00F69" w:rsidRPr="00C17D97" w:rsidTr="00E94047">
        <w:tc>
          <w:tcPr>
            <w:tcW w:w="2943" w:type="dxa"/>
          </w:tcPr>
          <w:p w:rsidR="00A00F69" w:rsidRPr="00A60D2A" w:rsidRDefault="00A00F69" w:rsidP="00E94047">
            <w:pPr>
              <w:spacing w:line="360" w:lineRule="auto"/>
              <w:rPr>
                <w:rFonts w:ascii="宋体" w:hAnsi="宋体" w:cs="宋体"/>
                <w:sz w:val="18"/>
                <w:szCs w:val="18"/>
              </w:rPr>
            </w:pPr>
            <w:r>
              <w:rPr>
                <w:rFonts w:ascii="宋体" w:hAnsi="宋体" w:cs="宋体" w:hint="eastAsia"/>
                <w:sz w:val="18"/>
                <w:szCs w:val="18"/>
              </w:rPr>
              <w:t>铅</w:t>
            </w:r>
            <w:r w:rsidRPr="00A60D2A">
              <w:rPr>
                <w:rFonts w:ascii="宋体" w:hAnsi="宋体" w:cs="宋体" w:hint="eastAsia"/>
                <w:sz w:val="18"/>
                <w:szCs w:val="18"/>
              </w:rPr>
              <w:t>的质量分数</w:t>
            </w:r>
          </w:p>
          <w:p w:rsidR="00A00F69" w:rsidRPr="00A60D2A" w:rsidRDefault="00A00F69" w:rsidP="00E94047">
            <w:pPr>
              <w:spacing w:line="360" w:lineRule="auto"/>
              <w:rPr>
                <w:sz w:val="18"/>
                <w:szCs w:val="18"/>
              </w:rPr>
            </w:pPr>
            <w:r w:rsidRPr="00A60D2A">
              <w:rPr>
                <w:i/>
              </w:rPr>
              <w:t>W</w:t>
            </w:r>
            <w:r>
              <w:rPr>
                <w:rFonts w:hint="eastAsia"/>
                <w:vertAlign w:val="subscript"/>
              </w:rPr>
              <w:t>Pb</w:t>
            </w:r>
            <w:r w:rsidRPr="00A60D2A">
              <w:rPr>
                <w:sz w:val="18"/>
                <w:szCs w:val="18"/>
              </w:rPr>
              <w:t>/%</w:t>
            </w:r>
          </w:p>
        </w:tc>
        <w:tc>
          <w:tcPr>
            <w:tcW w:w="2410" w:type="dxa"/>
          </w:tcPr>
          <w:p w:rsidR="00A00F69" w:rsidRPr="00A60D2A" w:rsidRDefault="00A00F69" w:rsidP="00E94047">
            <w:pPr>
              <w:spacing w:line="360" w:lineRule="auto"/>
              <w:rPr>
                <w:sz w:val="18"/>
                <w:szCs w:val="18"/>
              </w:rPr>
            </w:pPr>
            <w:r>
              <w:rPr>
                <w:rFonts w:cs="宋体" w:hint="eastAsia"/>
                <w:sz w:val="18"/>
                <w:szCs w:val="18"/>
              </w:rPr>
              <w:t>试液的定容总</w:t>
            </w:r>
            <w:r w:rsidRPr="00A60D2A">
              <w:rPr>
                <w:rFonts w:cs="宋体" w:hint="eastAsia"/>
                <w:sz w:val="18"/>
                <w:szCs w:val="18"/>
              </w:rPr>
              <w:t>体积</w:t>
            </w:r>
            <w:r w:rsidRPr="00A60D2A">
              <w:rPr>
                <w:sz w:val="18"/>
                <w:szCs w:val="18"/>
              </w:rPr>
              <w:t>/mL</w:t>
            </w:r>
          </w:p>
        </w:tc>
        <w:tc>
          <w:tcPr>
            <w:tcW w:w="2977" w:type="dxa"/>
          </w:tcPr>
          <w:p w:rsidR="00A00F69" w:rsidRPr="009330C8" w:rsidRDefault="00A00F69" w:rsidP="00E94047">
            <w:pPr>
              <w:spacing w:line="360" w:lineRule="auto"/>
              <w:rPr>
                <w:rFonts w:asciiTheme="minorEastAsia" w:hAnsiTheme="minorEastAsia"/>
                <w:sz w:val="18"/>
                <w:szCs w:val="18"/>
              </w:rPr>
            </w:pPr>
            <w:r w:rsidRPr="009330C8">
              <w:rPr>
                <w:rFonts w:asciiTheme="minorEastAsia" w:hAnsiTheme="minorEastAsia" w:hint="eastAsia"/>
                <w:sz w:val="18"/>
                <w:szCs w:val="18"/>
              </w:rPr>
              <w:t>分取试液的体积</w:t>
            </w:r>
            <w:r w:rsidRPr="009330C8">
              <w:rPr>
                <w:rFonts w:asciiTheme="minorEastAsia" w:hAnsiTheme="minorEastAsia"/>
                <w:sz w:val="18"/>
                <w:szCs w:val="18"/>
              </w:rPr>
              <w:t>/mL</w:t>
            </w:r>
          </w:p>
        </w:tc>
      </w:tr>
      <w:tr w:rsidR="00A00F69" w:rsidRPr="00C17D97" w:rsidTr="00E94047">
        <w:tc>
          <w:tcPr>
            <w:tcW w:w="2943" w:type="dxa"/>
          </w:tcPr>
          <w:p w:rsidR="00A00F69" w:rsidRPr="00A60D2A" w:rsidRDefault="00A00F69" w:rsidP="00E94047">
            <w:pPr>
              <w:spacing w:line="360" w:lineRule="auto"/>
              <w:rPr>
                <w:sz w:val="18"/>
                <w:szCs w:val="18"/>
              </w:rPr>
            </w:pPr>
            <w:r>
              <w:rPr>
                <w:rFonts w:hint="eastAsia"/>
                <w:sz w:val="18"/>
                <w:szCs w:val="18"/>
              </w:rPr>
              <w:t>5.00</w:t>
            </w:r>
            <w:r w:rsidRPr="00A60D2A">
              <w:rPr>
                <w:rFonts w:cs="宋体" w:hint="eastAsia"/>
                <w:sz w:val="18"/>
                <w:szCs w:val="18"/>
              </w:rPr>
              <w:t>～</w:t>
            </w:r>
            <w:r>
              <w:rPr>
                <w:rFonts w:hint="eastAsia"/>
                <w:sz w:val="18"/>
                <w:szCs w:val="18"/>
              </w:rPr>
              <w:t>20.00</w:t>
            </w:r>
          </w:p>
        </w:tc>
        <w:tc>
          <w:tcPr>
            <w:tcW w:w="2410" w:type="dxa"/>
          </w:tcPr>
          <w:p w:rsidR="00A00F69" w:rsidRPr="00A60D2A" w:rsidRDefault="00A00F69" w:rsidP="00E94047">
            <w:pPr>
              <w:spacing w:line="360" w:lineRule="auto"/>
              <w:rPr>
                <w:sz w:val="18"/>
                <w:szCs w:val="18"/>
              </w:rPr>
            </w:pPr>
            <w:r>
              <w:rPr>
                <w:rFonts w:hint="eastAsia"/>
                <w:sz w:val="18"/>
                <w:szCs w:val="18"/>
              </w:rPr>
              <w:t>100</w:t>
            </w:r>
          </w:p>
        </w:tc>
        <w:tc>
          <w:tcPr>
            <w:tcW w:w="2977" w:type="dxa"/>
          </w:tcPr>
          <w:p w:rsidR="00A00F69" w:rsidRPr="00A60D2A" w:rsidRDefault="00A00F69" w:rsidP="00E94047">
            <w:pPr>
              <w:spacing w:line="360" w:lineRule="auto"/>
              <w:rPr>
                <w:sz w:val="18"/>
                <w:szCs w:val="18"/>
              </w:rPr>
            </w:pPr>
            <w:r>
              <w:rPr>
                <w:rFonts w:hint="eastAsia"/>
                <w:sz w:val="18"/>
                <w:szCs w:val="18"/>
              </w:rPr>
              <w:t>50.00</w:t>
            </w:r>
          </w:p>
        </w:tc>
      </w:tr>
      <w:tr w:rsidR="00A00F69" w:rsidRPr="00C17D97" w:rsidTr="00E94047">
        <w:trPr>
          <w:trHeight w:val="158"/>
        </w:trPr>
        <w:tc>
          <w:tcPr>
            <w:tcW w:w="2943" w:type="dxa"/>
          </w:tcPr>
          <w:p w:rsidR="00A00F69" w:rsidRPr="00A60D2A" w:rsidRDefault="00A00F69" w:rsidP="00E94047">
            <w:pPr>
              <w:spacing w:line="360" w:lineRule="auto"/>
              <w:rPr>
                <w:sz w:val="18"/>
                <w:szCs w:val="18"/>
              </w:rPr>
            </w:pPr>
            <w:r>
              <w:rPr>
                <w:rFonts w:cs="宋体" w:hint="eastAsia"/>
                <w:sz w:val="18"/>
                <w:szCs w:val="18"/>
              </w:rPr>
              <w:t>20.00</w:t>
            </w:r>
            <w:r w:rsidRPr="00A60D2A">
              <w:rPr>
                <w:rFonts w:cs="宋体" w:hint="eastAsia"/>
                <w:sz w:val="18"/>
                <w:szCs w:val="18"/>
              </w:rPr>
              <w:t>～</w:t>
            </w:r>
            <w:r>
              <w:rPr>
                <w:rFonts w:hint="eastAsia"/>
                <w:sz w:val="18"/>
                <w:szCs w:val="18"/>
              </w:rPr>
              <w:t>40.00</w:t>
            </w:r>
          </w:p>
        </w:tc>
        <w:tc>
          <w:tcPr>
            <w:tcW w:w="2410" w:type="dxa"/>
          </w:tcPr>
          <w:p w:rsidR="00A00F69" w:rsidRPr="00A60D2A" w:rsidRDefault="00A00F69" w:rsidP="00E94047">
            <w:pPr>
              <w:spacing w:line="360" w:lineRule="auto"/>
              <w:rPr>
                <w:sz w:val="18"/>
                <w:szCs w:val="18"/>
              </w:rPr>
            </w:pPr>
            <w:r>
              <w:rPr>
                <w:rFonts w:hint="eastAsia"/>
                <w:sz w:val="18"/>
                <w:szCs w:val="18"/>
              </w:rPr>
              <w:t>100</w:t>
            </w:r>
          </w:p>
        </w:tc>
        <w:tc>
          <w:tcPr>
            <w:tcW w:w="2977" w:type="dxa"/>
          </w:tcPr>
          <w:p w:rsidR="00A00F69" w:rsidRPr="00A60D2A" w:rsidRDefault="00A00F69" w:rsidP="00E94047">
            <w:pPr>
              <w:spacing w:line="360" w:lineRule="auto"/>
              <w:rPr>
                <w:sz w:val="18"/>
                <w:szCs w:val="18"/>
              </w:rPr>
            </w:pPr>
            <w:r>
              <w:rPr>
                <w:rFonts w:hint="eastAsia"/>
                <w:sz w:val="18"/>
                <w:szCs w:val="18"/>
              </w:rPr>
              <w:t>20.00</w:t>
            </w:r>
          </w:p>
        </w:tc>
      </w:tr>
    </w:tbl>
    <w:p w:rsidR="00A00F69" w:rsidRDefault="00A00F69" w:rsidP="00A00F69">
      <w:pPr>
        <w:spacing w:line="360" w:lineRule="auto"/>
        <w:rPr>
          <w:rFonts w:ascii="宋体"/>
        </w:rPr>
      </w:pPr>
      <w:r>
        <w:rPr>
          <w:rFonts w:ascii="宋体" w:hAnsi="宋体" w:cs="宋体"/>
        </w:rPr>
        <w:t xml:space="preserve">2.3.4 </w:t>
      </w:r>
      <w:r w:rsidRPr="00B60293">
        <w:rPr>
          <w:rFonts w:ascii="宋体" w:hAnsi="宋体" w:cs="宋体" w:hint="eastAsia"/>
        </w:rPr>
        <w:t>上述溶液</w:t>
      </w:r>
      <w:r>
        <w:rPr>
          <w:rFonts w:ascii="宋体" w:hAnsi="宋体" w:cs="宋体" w:hint="eastAsia"/>
        </w:rPr>
        <w:t>经慢速定量滤纸过滤，用硫酸洗液（</w:t>
      </w:r>
      <w:r>
        <w:rPr>
          <w:rFonts w:ascii="宋体" w:hAnsi="宋体" w:cs="宋体"/>
        </w:rPr>
        <w:t>2.1.</w:t>
      </w:r>
      <w:r>
        <w:rPr>
          <w:rFonts w:ascii="宋体" w:hAnsi="宋体" w:cs="宋体" w:hint="eastAsia"/>
        </w:rPr>
        <w:t>7）洗涤烧杯</w:t>
      </w:r>
      <w:r>
        <w:rPr>
          <w:rFonts w:ascii="宋体" w:hAnsi="宋体" w:cs="宋体"/>
        </w:rPr>
        <w:t>2</w:t>
      </w:r>
      <w:r>
        <w:rPr>
          <w:rFonts w:ascii="宋体" w:hAnsi="宋体" w:cs="宋体" w:hint="eastAsia"/>
        </w:rPr>
        <w:t>次、沉淀</w:t>
      </w:r>
      <w:r>
        <w:rPr>
          <w:rFonts w:ascii="宋体" w:hAnsi="宋体" w:cs="宋体"/>
        </w:rPr>
        <w:t>4</w:t>
      </w:r>
      <w:r>
        <w:rPr>
          <w:rFonts w:ascii="宋体" w:hAnsi="宋体" w:cs="宋体" w:hint="eastAsia"/>
        </w:rPr>
        <w:t>次，再用水洗烧杯和沉淀各一次。保留滤液且定容200mL容量瓶中，用原子吸收法测定滤液中铅的百分含量A。将滤纸和沉淀一起移入原烧杯中，加入50mL乙酸－乙酸钠缓冲溶液（</w:t>
      </w:r>
      <w:r>
        <w:rPr>
          <w:rFonts w:ascii="宋体" w:hAnsi="宋体" w:cs="宋体"/>
        </w:rPr>
        <w:t>2.1.</w:t>
      </w:r>
      <w:r>
        <w:rPr>
          <w:rFonts w:ascii="宋体" w:hAnsi="宋体" w:cs="宋体" w:hint="eastAsia"/>
        </w:rPr>
        <w:t>8），吹水至150mL，盖上表皿，置于电热板低温处加热煮沸并保温</w:t>
      </w:r>
      <w:r>
        <w:rPr>
          <w:rFonts w:ascii="宋体" w:hAnsi="宋体" w:cs="宋体"/>
        </w:rPr>
        <w:t>10min</w:t>
      </w:r>
      <w:r>
        <w:rPr>
          <w:rFonts w:ascii="宋体" w:hAnsi="宋体" w:cs="宋体" w:hint="eastAsia"/>
        </w:rPr>
        <w:t>，取下，冷却。</w:t>
      </w:r>
    </w:p>
    <w:p w:rsidR="00A00F69" w:rsidRDefault="00A00F69" w:rsidP="00A00F69">
      <w:pPr>
        <w:spacing w:line="360" w:lineRule="auto"/>
        <w:rPr>
          <w:rFonts w:ascii="宋体"/>
        </w:rPr>
      </w:pPr>
      <w:r>
        <w:rPr>
          <w:rFonts w:ascii="宋体" w:hAnsi="宋体" w:cs="宋体"/>
        </w:rPr>
        <w:t>2.3.</w:t>
      </w:r>
      <w:r>
        <w:rPr>
          <w:rFonts w:ascii="宋体" w:hAnsi="宋体" w:cs="宋体" w:hint="eastAsia"/>
        </w:rPr>
        <w:t>5加入1</w:t>
      </w:r>
      <w:r>
        <w:rPr>
          <w:rFonts w:ascii="宋体" w:hAnsi="宋体" w:cs="宋体"/>
        </w:rPr>
        <w:t>mL</w:t>
      </w:r>
      <w:r>
        <w:rPr>
          <w:rFonts w:ascii="宋体" w:hAnsi="宋体" w:cs="宋体" w:hint="eastAsia"/>
        </w:rPr>
        <w:t>巯基乙酸（</w:t>
      </w:r>
      <w:r>
        <w:rPr>
          <w:rFonts w:ascii="宋体" w:hAnsi="宋体" w:cs="宋体"/>
        </w:rPr>
        <w:t>2.1.</w:t>
      </w:r>
      <w:r>
        <w:rPr>
          <w:rFonts w:ascii="宋体" w:hAnsi="宋体" w:cs="宋体" w:hint="eastAsia"/>
        </w:rPr>
        <w:t>9），</w:t>
      </w:r>
      <w:r>
        <w:rPr>
          <w:rFonts w:ascii="Calibri" w:hAnsi="Calibri" w:hint="eastAsia"/>
        </w:rPr>
        <w:t>滴加</w:t>
      </w:r>
      <w:r>
        <w:rPr>
          <w:rFonts w:ascii="Calibri" w:hAnsi="Calibri" w:hint="eastAsia"/>
        </w:rPr>
        <w:t>3~4</w:t>
      </w:r>
      <w:r>
        <w:rPr>
          <w:rFonts w:ascii="Calibri" w:hAnsi="Calibri" w:hint="eastAsia"/>
        </w:rPr>
        <w:t>滴</w:t>
      </w:r>
      <w:r>
        <w:rPr>
          <w:rFonts w:ascii="宋体" w:hAnsi="宋体" w:hint="eastAsia"/>
        </w:rPr>
        <w:t>二甲酚橙溶液（2.1.10），</w:t>
      </w:r>
      <w:r>
        <w:rPr>
          <w:rFonts w:ascii="宋体" w:hAnsi="宋体" w:cs="宋体" w:hint="eastAsia"/>
        </w:rPr>
        <w:t>然后用</w:t>
      </w:r>
      <w:r>
        <w:rPr>
          <w:rFonts w:ascii="宋体" w:hAnsi="宋体" w:cs="宋体"/>
        </w:rPr>
        <w:t>0.0</w:t>
      </w:r>
      <w:r>
        <w:rPr>
          <w:rFonts w:ascii="宋体" w:hAnsi="宋体" w:cs="宋体" w:hint="eastAsia"/>
        </w:rPr>
        <w:t>1</w:t>
      </w:r>
      <w:r>
        <w:rPr>
          <w:rFonts w:ascii="宋体" w:hAnsi="宋体" w:cs="宋体"/>
        </w:rPr>
        <w:t>mol/L</w:t>
      </w:r>
      <w:r>
        <w:rPr>
          <w:rFonts w:ascii="宋体" w:hAnsi="宋体" w:cs="宋体" w:hint="eastAsia"/>
        </w:rPr>
        <w:t xml:space="preserve"> </w:t>
      </w:r>
      <w:r>
        <w:t>Na</w:t>
      </w:r>
      <w:r>
        <w:rPr>
          <w:vertAlign w:val="subscript"/>
        </w:rPr>
        <w:t>2</w:t>
      </w:r>
      <w:r>
        <w:rPr>
          <w:rFonts w:ascii="宋体" w:hAnsi="宋体" w:cs="宋体"/>
        </w:rPr>
        <w:t>EDTA</w:t>
      </w:r>
      <w:r>
        <w:rPr>
          <w:rFonts w:ascii="宋体" w:hAnsi="宋体" w:cs="宋体" w:hint="eastAsia"/>
        </w:rPr>
        <w:t>标准溶液（</w:t>
      </w:r>
      <w:r>
        <w:rPr>
          <w:rFonts w:ascii="宋体" w:hAnsi="宋体" w:cs="宋体"/>
        </w:rPr>
        <w:t>2.1.1</w:t>
      </w:r>
      <w:r>
        <w:rPr>
          <w:rFonts w:ascii="宋体" w:hAnsi="宋体" w:cs="宋体" w:hint="eastAsia"/>
        </w:rPr>
        <w:t>2）滴定溶液由红色转为亮黄色即为终点。</w:t>
      </w:r>
    </w:p>
    <w:p w:rsidR="00A00F69" w:rsidRPr="0030558F" w:rsidRDefault="00A00F69" w:rsidP="00A00F69">
      <w:pPr>
        <w:spacing w:line="360" w:lineRule="auto"/>
        <w:outlineLvl w:val="0"/>
        <w:rPr>
          <w:rFonts w:eastAsia="黑体"/>
        </w:rPr>
      </w:pPr>
      <w:r>
        <w:rPr>
          <w:rFonts w:hAnsi="宋体" w:cs="宋体" w:hint="eastAsia"/>
        </w:rPr>
        <w:t xml:space="preserve">2.3.6 </w:t>
      </w:r>
      <w:r w:rsidRPr="0030558F">
        <w:rPr>
          <w:rFonts w:hAnsi="宋体" w:cs="宋体" w:hint="eastAsia"/>
        </w:rPr>
        <w:t>分析结果的计算</w:t>
      </w:r>
    </w:p>
    <w:p w:rsidR="00A00F69" w:rsidRPr="0030558F" w:rsidRDefault="00A00F69" w:rsidP="00A00F69">
      <w:pPr>
        <w:spacing w:line="360" w:lineRule="auto"/>
        <w:ind w:firstLineChars="200" w:firstLine="420"/>
        <w:jc w:val="left"/>
      </w:pPr>
      <w:r>
        <w:rPr>
          <w:rFonts w:cs="宋体" w:hint="eastAsia"/>
        </w:rPr>
        <w:t>铅</w:t>
      </w:r>
      <w:r w:rsidRPr="0030558F">
        <w:rPr>
          <w:rFonts w:cs="宋体" w:hint="eastAsia"/>
        </w:rPr>
        <w:t>含量以</w:t>
      </w:r>
      <w:r>
        <w:rPr>
          <w:rFonts w:cs="宋体" w:hint="eastAsia"/>
        </w:rPr>
        <w:t>铅</w:t>
      </w:r>
      <w:r w:rsidRPr="0030558F">
        <w:rPr>
          <w:rFonts w:cs="宋体" w:hint="eastAsia"/>
        </w:rPr>
        <w:t>的质量分数</w:t>
      </w:r>
      <w:r w:rsidRPr="0030558F">
        <w:rPr>
          <w:i/>
          <w:iCs/>
        </w:rPr>
        <w:t>w</w:t>
      </w:r>
      <w:r w:rsidRPr="00BC4FF6">
        <w:rPr>
          <w:i/>
          <w:iCs/>
          <w:vertAlign w:val="subscript"/>
        </w:rPr>
        <w:t>Pb</w:t>
      </w:r>
      <w:r w:rsidRPr="0030558F">
        <w:rPr>
          <w:rFonts w:cs="宋体" w:hint="eastAsia"/>
        </w:rPr>
        <w:t>计，数值以</w:t>
      </w:r>
      <w:r>
        <w:rPr>
          <w:rFonts w:hint="eastAsia"/>
        </w:rPr>
        <w:t>百分数</w:t>
      </w:r>
      <w:r w:rsidRPr="0030558F">
        <w:rPr>
          <w:rFonts w:cs="宋体" w:hint="eastAsia"/>
        </w:rPr>
        <w:t>表示，按公式（</w:t>
      </w:r>
      <w:r w:rsidRPr="0030558F">
        <w:t>2</w:t>
      </w:r>
      <w:r w:rsidRPr="0030558F">
        <w:rPr>
          <w:rFonts w:cs="宋体" w:hint="eastAsia"/>
        </w:rPr>
        <w:t>）计算：</w:t>
      </w:r>
    </w:p>
    <w:p w:rsidR="00A00F69" w:rsidRDefault="00A00F69" w:rsidP="00A00F69">
      <w:pPr>
        <w:spacing w:line="276" w:lineRule="auto"/>
        <w:ind w:firstLineChars="100" w:firstLine="210"/>
        <w:rPr>
          <w:rFonts w:ascii="宋体" w:cs="宋体"/>
          <w:color w:val="000000"/>
          <w:position w:val="-30"/>
        </w:rPr>
      </w:pPr>
      <w:r>
        <w:rPr>
          <w:rFonts w:hAnsi="宋体"/>
        </w:rPr>
        <w:t xml:space="preserve">   </w:t>
      </w:r>
      <w:r w:rsidRPr="007A6548">
        <w:rPr>
          <w:rFonts w:hAnsi="宋体"/>
          <w:position w:val="-30"/>
        </w:rPr>
        <w:object w:dxaOrig="3420" w:dyaOrig="680">
          <v:shape id="_x0000_i1027" type="#_x0000_t75" style="width:176.25pt;height:34.5pt" o:ole="">
            <v:imagedata r:id="rId13" o:title=""/>
          </v:shape>
          <o:OLEObject Type="Embed" ProgID="Equation.DSMT4" ShapeID="_x0000_i1027" DrawAspect="Content" ObjectID="_1657652192" r:id="rId14"/>
        </w:object>
      </w:r>
      <w:r>
        <w:rPr>
          <w:rFonts w:hAnsi="宋体"/>
        </w:rPr>
        <w:t xml:space="preserve"> </w:t>
      </w:r>
      <w:r>
        <w:rPr>
          <w:rFonts w:hAnsi="宋体" w:hint="eastAsia"/>
        </w:rPr>
        <w:t>+A</w:t>
      </w:r>
      <w:r w:rsidRPr="00F051DE">
        <w:rPr>
          <w:rFonts w:hAnsi="宋体"/>
          <w:color w:val="FF0000"/>
        </w:rPr>
        <w:t xml:space="preserve">   </w:t>
      </w:r>
      <w:r>
        <w:rPr>
          <w:rFonts w:hAnsi="宋体"/>
        </w:rPr>
        <w:t xml:space="preserve"> </w:t>
      </w:r>
      <w:r>
        <w:rPr>
          <w:rFonts w:hAnsi="宋体" w:cs="宋体" w:hint="eastAsia"/>
        </w:rPr>
        <w:t>…………………………………（</w:t>
      </w:r>
      <w:r>
        <w:rPr>
          <w:rFonts w:hAnsi="宋体"/>
        </w:rPr>
        <w:t>2</w:t>
      </w:r>
      <w:r>
        <w:rPr>
          <w:rFonts w:hAnsi="宋体" w:cs="宋体" w:hint="eastAsia"/>
        </w:rPr>
        <w:t>）</w:t>
      </w:r>
    </w:p>
    <w:p w:rsidR="00A00F69" w:rsidRPr="00F27F58" w:rsidRDefault="00A00F69" w:rsidP="00A00F69">
      <w:pPr>
        <w:snapToGrid w:val="0"/>
        <w:spacing w:line="360" w:lineRule="auto"/>
        <w:ind w:right="420"/>
        <w:rPr>
          <w:rFonts w:ascii="宋体"/>
          <w:color w:val="000000"/>
        </w:rPr>
      </w:pPr>
      <w:r w:rsidRPr="00F27F58">
        <w:rPr>
          <w:rFonts w:ascii="宋体" w:hAnsi="宋体" w:cs="宋体" w:hint="eastAsia"/>
          <w:color w:val="000000"/>
        </w:rPr>
        <w:lastRenderedPageBreak/>
        <w:t>式中：</w:t>
      </w:r>
    </w:p>
    <w:p w:rsidR="00A00F69" w:rsidRPr="00F27F58" w:rsidRDefault="00A00F69" w:rsidP="00A00F69">
      <w:pPr>
        <w:snapToGrid w:val="0"/>
        <w:spacing w:line="360" w:lineRule="auto"/>
        <w:ind w:right="420"/>
        <w:rPr>
          <w:rFonts w:ascii="宋体"/>
          <w:color w:val="000000"/>
        </w:rPr>
      </w:pPr>
      <w:r w:rsidRPr="00F27F58">
        <w:rPr>
          <w:rFonts w:ascii="宋体" w:hAnsi="宋体" w:cs="宋体"/>
          <w:i/>
          <w:iCs/>
          <w:color w:val="000000"/>
        </w:rPr>
        <w:t xml:space="preserve">c </w:t>
      </w:r>
      <w:r w:rsidRPr="00F27F58">
        <w:rPr>
          <w:color w:val="000000"/>
        </w:rPr>
        <w:t>——</w:t>
      </w:r>
      <w:r w:rsidRPr="00F27F58">
        <w:rPr>
          <w:rFonts w:ascii="宋体" w:hAnsi="宋体" w:cs="宋体"/>
          <w:color w:val="000000"/>
          <w:spacing w:val="6"/>
        </w:rPr>
        <w:t>Na</w:t>
      </w:r>
      <w:r w:rsidRPr="00F27F58">
        <w:rPr>
          <w:rFonts w:ascii="宋体" w:hAnsi="宋体" w:cs="宋体"/>
          <w:color w:val="000000"/>
          <w:spacing w:val="6"/>
          <w:vertAlign w:val="subscript"/>
        </w:rPr>
        <w:t>2</w:t>
      </w:r>
      <w:r w:rsidRPr="00F27F58">
        <w:rPr>
          <w:rFonts w:ascii="宋体" w:hAnsi="宋体" w:cs="宋体"/>
          <w:color w:val="000000"/>
        </w:rPr>
        <w:t>EDTA</w:t>
      </w:r>
      <w:r w:rsidRPr="00F27F58">
        <w:rPr>
          <w:rFonts w:ascii="宋体" w:hAnsi="宋体" w:cs="宋体" w:hint="eastAsia"/>
          <w:color w:val="000000"/>
        </w:rPr>
        <w:t>标准溶液的实际浓度，单位为摩尔每升（</w:t>
      </w:r>
      <w:r w:rsidRPr="00F27F58">
        <w:rPr>
          <w:rFonts w:ascii="宋体" w:hAnsi="宋体" w:cs="宋体"/>
          <w:color w:val="000000"/>
        </w:rPr>
        <w:t>mol/L</w:t>
      </w:r>
      <w:r w:rsidRPr="00F27F58">
        <w:rPr>
          <w:rFonts w:ascii="宋体" w:hAnsi="宋体" w:cs="宋体" w:hint="eastAsia"/>
          <w:color w:val="000000"/>
        </w:rPr>
        <w:t>）；</w:t>
      </w:r>
    </w:p>
    <w:p w:rsidR="00A00F69" w:rsidRPr="00F27F58" w:rsidRDefault="00A00F69" w:rsidP="00A00F69">
      <w:pPr>
        <w:spacing w:line="360" w:lineRule="auto"/>
        <w:rPr>
          <w:rFonts w:ascii="宋体"/>
          <w:color w:val="000000"/>
        </w:rPr>
      </w:pPr>
      <w:r w:rsidRPr="00F27F58">
        <w:rPr>
          <w:rFonts w:ascii="宋体" w:hAnsi="宋体" w:cs="宋体"/>
          <w:i/>
          <w:iCs/>
          <w:color w:val="000000"/>
        </w:rPr>
        <w:t>V</w:t>
      </w:r>
      <w:r>
        <w:rPr>
          <w:rFonts w:ascii="宋体" w:hAnsi="宋体" w:cs="宋体"/>
          <w:color w:val="000000"/>
          <w:vertAlign w:val="subscript"/>
        </w:rPr>
        <w:t>2</w:t>
      </w:r>
      <w:r w:rsidRPr="00F27F58">
        <w:rPr>
          <w:rFonts w:ascii="宋体" w:hAnsi="宋体" w:cs="宋体"/>
          <w:color w:val="000000"/>
        </w:rPr>
        <w:t xml:space="preserve"> </w:t>
      </w:r>
      <w:r w:rsidRPr="00F27F58">
        <w:rPr>
          <w:color w:val="000000"/>
        </w:rPr>
        <w:t>——</w:t>
      </w:r>
      <w:r w:rsidRPr="00F27F58">
        <w:rPr>
          <w:rFonts w:ascii="宋体" w:hAnsi="宋体" w:cs="宋体" w:hint="eastAsia"/>
          <w:color w:val="000000"/>
        </w:rPr>
        <w:t>滴定试料溶液消耗</w:t>
      </w:r>
      <w:r w:rsidRPr="00F27F58">
        <w:rPr>
          <w:rFonts w:ascii="宋体" w:hAnsi="宋体" w:cs="宋体"/>
          <w:color w:val="000000"/>
          <w:spacing w:val="6"/>
        </w:rPr>
        <w:t>Na</w:t>
      </w:r>
      <w:r w:rsidRPr="00F27F58">
        <w:rPr>
          <w:rFonts w:ascii="宋体" w:hAnsi="宋体" w:cs="宋体"/>
          <w:color w:val="000000"/>
          <w:spacing w:val="6"/>
          <w:vertAlign w:val="subscript"/>
        </w:rPr>
        <w:t>2</w:t>
      </w:r>
      <w:r w:rsidRPr="00F27F58">
        <w:rPr>
          <w:rFonts w:ascii="宋体" w:hAnsi="宋体" w:cs="宋体"/>
          <w:color w:val="000000"/>
        </w:rPr>
        <w:t>EDTA</w:t>
      </w:r>
      <w:r w:rsidRPr="00F27F58">
        <w:rPr>
          <w:rFonts w:ascii="宋体" w:hAnsi="宋体" w:cs="宋体" w:hint="eastAsia"/>
          <w:color w:val="000000"/>
        </w:rPr>
        <w:t>标准滴定溶液的体积，单位为毫升（</w:t>
      </w:r>
      <w:r w:rsidRPr="00F27F58">
        <w:rPr>
          <w:rFonts w:ascii="宋体" w:hAnsi="宋体" w:cs="宋体"/>
          <w:color w:val="000000"/>
        </w:rPr>
        <w:t>mL</w:t>
      </w:r>
      <w:r w:rsidRPr="00F27F58">
        <w:rPr>
          <w:rFonts w:ascii="宋体" w:hAnsi="宋体" w:cs="宋体" w:hint="eastAsia"/>
          <w:color w:val="000000"/>
        </w:rPr>
        <w:t>）；</w:t>
      </w:r>
    </w:p>
    <w:p w:rsidR="00A00F69" w:rsidRPr="00F27F58" w:rsidRDefault="00A00F69" w:rsidP="00A00F69">
      <w:pPr>
        <w:spacing w:line="360" w:lineRule="auto"/>
        <w:rPr>
          <w:rFonts w:ascii="宋体"/>
          <w:color w:val="000000"/>
        </w:rPr>
      </w:pPr>
      <w:r w:rsidRPr="00F27F58">
        <w:rPr>
          <w:rFonts w:ascii="宋体" w:hAnsi="宋体" w:cs="宋体"/>
          <w:i/>
          <w:iCs/>
          <w:color w:val="000000"/>
        </w:rPr>
        <w:t>V</w:t>
      </w:r>
      <w:r>
        <w:rPr>
          <w:rFonts w:ascii="宋体" w:hAnsi="宋体" w:cs="宋体"/>
          <w:color w:val="000000"/>
          <w:vertAlign w:val="subscript"/>
        </w:rPr>
        <w:t>3</w:t>
      </w:r>
      <w:r w:rsidRPr="00F27F58">
        <w:rPr>
          <w:rFonts w:ascii="宋体" w:hAnsi="宋体" w:cs="宋体"/>
          <w:color w:val="000000"/>
        </w:rPr>
        <w:t xml:space="preserve"> </w:t>
      </w:r>
      <w:r w:rsidRPr="00F27F58">
        <w:rPr>
          <w:color w:val="000000"/>
        </w:rPr>
        <w:t>——</w:t>
      </w:r>
      <w:r w:rsidRPr="00F27F58">
        <w:rPr>
          <w:rFonts w:ascii="宋体" w:hAnsi="宋体" w:cs="宋体" w:hint="eastAsia"/>
          <w:color w:val="000000"/>
        </w:rPr>
        <w:t>滴定空白溶液消耗</w:t>
      </w:r>
      <w:r w:rsidRPr="00F27F58">
        <w:rPr>
          <w:rFonts w:ascii="宋体" w:hAnsi="宋体" w:cs="宋体"/>
          <w:color w:val="000000"/>
          <w:spacing w:val="6"/>
        </w:rPr>
        <w:t>Na</w:t>
      </w:r>
      <w:r w:rsidRPr="00F27F58">
        <w:rPr>
          <w:rFonts w:ascii="宋体" w:hAnsi="宋体" w:cs="宋体"/>
          <w:color w:val="000000"/>
          <w:spacing w:val="6"/>
          <w:vertAlign w:val="subscript"/>
        </w:rPr>
        <w:t>2</w:t>
      </w:r>
      <w:r w:rsidRPr="00F27F58">
        <w:rPr>
          <w:rFonts w:ascii="宋体" w:hAnsi="宋体" w:cs="宋体"/>
          <w:color w:val="000000"/>
        </w:rPr>
        <w:t>EDTA</w:t>
      </w:r>
      <w:r w:rsidRPr="00F27F58">
        <w:rPr>
          <w:rFonts w:ascii="宋体" w:hAnsi="宋体" w:cs="宋体" w:hint="eastAsia"/>
          <w:color w:val="000000"/>
        </w:rPr>
        <w:t>标准滴定溶液的体积，单位为毫升（</w:t>
      </w:r>
      <w:r w:rsidRPr="00F27F58">
        <w:rPr>
          <w:rFonts w:ascii="宋体" w:hAnsi="宋体" w:cs="宋体"/>
          <w:color w:val="000000"/>
        </w:rPr>
        <w:t>mL</w:t>
      </w:r>
      <w:r w:rsidRPr="00F27F58">
        <w:rPr>
          <w:rFonts w:ascii="宋体" w:hAnsi="宋体" w:cs="宋体" w:hint="eastAsia"/>
          <w:color w:val="000000"/>
        </w:rPr>
        <w:t>）；</w:t>
      </w:r>
    </w:p>
    <w:p w:rsidR="00A00F69" w:rsidRPr="00F27F58" w:rsidRDefault="00A00F69" w:rsidP="00A00F69">
      <w:pPr>
        <w:spacing w:line="360" w:lineRule="auto"/>
        <w:rPr>
          <w:rFonts w:ascii="宋体"/>
          <w:color w:val="000000"/>
        </w:rPr>
      </w:pPr>
      <w:r w:rsidRPr="00F27F58">
        <w:rPr>
          <w:rFonts w:ascii="宋体" w:hAnsi="宋体" w:cs="宋体"/>
          <w:i/>
          <w:iCs/>
          <w:color w:val="000000"/>
        </w:rPr>
        <w:t>V</w:t>
      </w:r>
      <w:r>
        <w:rPr>
          <w:rFonts w:ascii="宋体" w:hAnsi="宋体" w:cs="宋体"/>
          <w:color w:val="000000"/>
          <w:vertAlign w:val="subscript"/>
        </w:rPr>
        <w:t>4</w:t>
      </w:r>
      <w:r w:rsidRPr="00F27F58">
        <w:rPr>
          <w:rFonts w:ascii="宋体" w:hAnsi="宋体" w:cs="宋体"/>
          <w:color w:val="000000"/>
        </w:rPr>
        <w:t xml:space="preserve"> </w:t>
      </w:r>
      <w:r w:rsidRPr="00F27F58">
        <w:rPr>
          <w:color w:val="000000"/>
        </w:rPr>
        <w:t>——</w:t>
      </w:r>
      <w:r w:rsidRPr="00F27F58">
        <w:rPr>
          <w:rFonts w:ascii="宋体" w:hAnsi="宋体" w:cs="宋体" w:hint="eastAsia"/>
          <w:color w:val="000000"/>
        </w:rPr>
        <w:t>试液的定容体积，单位为毫升（</w:t>
      </w:r>
      <w:r w:rsidRPr="00F27F58">
        <w:rPr>
          <w:rFonts w:ascii="宋体" w:hAnsi="宋体" w:cs="宋体"/>
          <w:color w:val="000000"/>
        </w:rPr>
        <w:t>mL</w:t>
      </w:r>
      <w:r w:rsidRPr="00F27F58">
        <w:rPr>
          <w:rFonts w:ascii="宋体" w:hAnsi="宋体" w:cs="宋体" w:hint="eastAsia"/>
          <w:color w:val="000000"/>
        </w:rPr>
        <w:t>）；</w:t>
      </w:r>
    </w:p>
    <w:p w:rsidR="00A00F69" w:rsidRPr="00F27F58" w:rsidRDefault="00A00F69" w:rsidP="00A00F69">
      <w:pPr>
        <w:spacing w:line="360" w:lineRule="auto"/>
        <w:rPr>
          <w:rFonts w:ascii="宋体"/>
          <w:color w:val="000000"/>
        </w:rPr>
      </w:pPr>
      <w:r w:rsidRPr="00F27F58">
        <w:rPr>
          <w:rFonts w:ascii="宋体" w:hAnsi="宋体" w:cs="宋体"/>
          <w:i/>
          <w:iCs/>
          <w:color w:val="000000"/>
        </w:rPr>
        <w:t>V</w:t>
      </w:r>
      <w:r>
        <w:rPr>
          <w:rFonts w:ascii="宋体" w:hAnsi="宋体" w:cs="宋体"/>
          <w:color w:val="000000"/>
          <w:vertAlign w:val="subscript"/>
        </w:rPr>
        <w:t>5</w:t>
      </w:r>
      <w:r w:rsidRPr="00F27F58">
        <w:rPr>
          <w:rFonts w:ascii="宋体" w:hAnsi="宋体" w:cs="宋体"/>
          <w:color w:val="000000"/>
        </w:rPr>
        <w:t xml:space="preserve"> </w:t>
      </w:r>
      <w:r w:rsidRPr="00F27F58">
        <w:rPr>
          <w:color w:val="000000"/>
        </w:rPr>
        <w:t>——</w:t>
      </w:r>
      <w:r w:rsidRPr="00F27F58">
        <w:rPr>
          <w:rFonts w:ascii="宋体" w:hAnsi="宋体" w:cs="宋体" w:hint="eastAsia"/>
          <w:color w:val="000000"/>
        </w:rPr>
        <w:t>分取试液的体积，单位为毫升（</w:t>
      </w:r>
      <w:r w:rsidRPr="00F27F58">
        <w:rPr>
          <w:rFonts w:ascii="宋体" w:hAnsi="宋体" w:cs="宋体"/>
          <w:color w:val="000000"/>
        </w:rPr>
        <w:t>mL</w:t>
      </w:r>
      <w:r w:rsidRPr="00F27F58">
        <w:rPr>
          <w:rFonts w:ascii="宋体" w:hAnsi="宋体" w:cs="宋体" w:hint="eastAsia"/>
          <w:color w:val="000000"/>
        </w:rPr>
        <w:t>）；</w:t>
      </w:r>
    </w:p>
    <w:p w:rsidR="00A00F69" w:rsidRDefault="00A00F69" w:rsidP="00A00F69">
      <w:pPr>
        <w:spacing w:line="360" w:lineRule="auto"/>
        <w:rPr>
          <w:rFonts w:ascii="宋体" w:hAnsi="宋体" w:cs="宋体"/>
          <w:color w:val="000000"/>
        </w:rPr>
      </w:pPr>
      <w:r>
        <w:rPr>
          <w:rFonts w:ascii="宋体" w:hAnsi="宋体" w:cs="宋体"/>
          <w:i/>
          <w:iCs/>
          <w:color w:val="000000"/>
          <w:sz w:val="24"/>
          <w:szCs w:val="24"/>
        </w:rPr>
        <w:t>m</w:t>
      </w:r>
      <w:r w:rsidRPr="00282EC0">
        <w:rPr>
          <w:rFonts w:ascii="宋体" w:cs="宋体"/>
          <w:i/>
          <w:iCs/>
          <w:color w:val="000000"/>
          <w:sz w:val="24"/>
          <w:szCs w:val="24"/>
          <w:vertAlign w:val="subscript"/>
        </w:rPr>
        <w:t>0</w:t>
      </w:r>
      <w:r w:rsidRPr="00F27F58">
        <w:rPr>
          <w:color w:val="000000"/>
        </w:rPr>
        <w:t>——</w:t>
      </w:r>
      <w:r w:rsidRPr="00F27F58">
        <w:rPr>
          <w:rFonts w:ascii="宋体" w:hAnsi="宋体" w:cs="宋体" w:hint="eastAsia"/>
          <w:color w:val="000000"/>
        </w:rPr>
        <w:t>试料的质量，单位为克（</w:t>
      </w:r>
      <w:r w:rsidRPr="00F27F58">
        <w:rPr>
          <w:rFonts w:ascii="宋体" w:hAnsi="宋体" w:cs="宋体"/>
          <w:color w:val="000000"/>
        </w:rPr>
        <w:t>g</w:t>
      </w:r>
      <w:r w:rsidRPr="00F27F58">
        <w:rPr>
          <w:rFonts w:ascii="宋体" w:hAnsi="宋体" w:cs="宋体" w:hint="eastAsia"/>
          <w:color w:val="000000"/>
        </w:rPr>
        <w:t>）；</w:t>
      </w:r>
    </w:p>
    <w:p w:rsidR="00A00F69" w:rsidRPr="00A621FB" w:rsidRDefault="00A00F69" w:rsidP="00A00F69">
      <w:pPr>
        <w:spacing w:line="276" w:lineRule="auto"/>
        <w:rPr>
          <w:rFonts w:ascii="宋体" w:hAnsi="宋体"/>
          <w:color w:val="000000"/>
        </w:rPr>
      </w:pPr>
      <w:r w:rsidRPr="00A621FB">
        <w:rPr>
          <w:rFonts w:ascii="宋体" w:hAnsi="宋体"/>
        </w:rPr>
        <w:t>A——原子吸收法测定滤液中铅的百分含量A</w:t>
      </w:r>
      <w:r>
        <w:rPr>
          <w:rFonts w:ascii="宋体" w:hAnsi="宋体" w:hint="eastAsia"/>
        </w:rPr>
        <w:t>；</w:t>
      </w:r>
    </w:p>
    <w:p w:rsidR="00A00F69" w:rsidRPr="00F27F58" w:rsidRDefault="00A00F69" w:rsidP="00A00F69">
      <w:pPr>
        <w:spacing w:line="360" w:lineRule="auto"/>
        <w:rPr>
          <w:rFonts w:ascii="宋体"/>
          <w:color w:val="000000"/>
        </w:rPr>
      </w:pPr>
      <w:r w:rsidRPr="00F27F58">
        <w:rPr>
          <w:rFonts w:ascii="宋体" w:hAnsi="宋体" w:cs="宋体"/>
          <w:color w:val="000000"/>
        </w:rPr>
        <w:t>207.2</w:t>
      </w:r>
      <w:r w:rsidRPr="00F27F58">
        <w:rPr>
          <w:color w:val="000000"/>
        </w:rPr>
        <w:t>——</w:t>
      </w:r>
      <w:r w:rsidRPr="00F27F58">
        <w:rPr>
          <w:rFonts w:ascii="宋体" w:cs="宋体" w:hint="eastAsia"/>
          <w:color w:val="000000"/>
        </w:rPr>
        <w:t>铅的摩尔浓度，单位为克每摩尔（</w:t>
      </w:r>
      <w:r w:rsidRPr="00F27F58">
        <w:rPr>
          <w:rFonts w:ascii="宋体" w:cs="宋体"/>
          <w:color w:val="000000"/>
        </w:rPr>
        <w:t>g/mol</w:t>
      </w:r>
      <w:r w:rsidRPr="00F27F58">
        <w:rPr>
          <w:rFonts w:ascii="宋体" w:cs="宋体" w:hint="eastAsia"/>
          <w:color w:val="000000"/>
        </w:rPr>
        <w:t>）。</w:t>
      </w:r>
    </w:p>
    <w:p w:rsidR="00A00F69" w:rsidRPr="004454C4" w:rsidRDefault="00A00F69" w:rsidP="00370347">
      <w:pPr>
        <w:ind w:firstLineChars="200" w:firstLine="444"/>
        <w:rPr>
          <w:rFonts w:hAnsi="宋体"/>
        </w:rPr>
      </w:pPr>
      <w:r>
        <w:rPr>
          <w:rFonts w:cs="宋体" w:hint="eastAsia"/>
          <w:spacing w:val="6"/>
        </w:rPr>
        <w:t>计算结果表示</w:t>
      </w:r>
      <w:r w:rsidRPr="00C608F8">
        <w:rPr>
          <w:rFonts w:cs="宋体" w:hint="eastAsia"/>
          <w:spacing w:val="6"/>
        </w:rPr>
        <w:t>至小数点后两位，数值修约按照</w:t>
      </w:r>
      <w:r w:rsidRPr="00C608F8">
        <w:rPr>
          <w:rFonts w:cs="宋体" w:hint="eastAsia"/>
          <w:spacing w:val="6"/>
        </w:rPr>
        <w:t>GB/T 8170</w:t>
      </w:r>
      <w:r w:rsidRPr="00C608F8">
        <w:rPr>
          <w:rFonts w:cs="宋体" w:hint="eastAsia"/>
          <w:spacing w:val="6"/>
        </w:rPr>
        <w:t>规定执行。</w:t>
      </w:r>
    </w:p>
    <w:p w:rsidR="00A00F69" w:rsidRDefault="00A00F69" w:rsidP="00A00F69">
      <w:pPr>
        <w:rPr>
          <w:rFonts w:ascii="黑体" w:eastAsia="黑体" w:cs="黑体"/>
          <w:b/>
          <w:bCs/>
          <w:sz w:val="24"/>
          <w:szCs w:val="24"/>
        </w:rPr>
      </w:pPr>
    </w:p>
    <w:p w:rsidR="00A00F69" w:rsidRDefault="00A00F69" w:rsidP="00A00F69">
      <w:pPr>
        <w:rPr>
          <w:rFonts w:ascii="黑体" w:eastAsia="黑体"/>
          <w:b/>
          <w:bCs/>
          <w:sz w:val="24"/>
          <w:szCs w:val="24"/>
        </w:rPr>
      </w:pPr>
      <w:r>
        <w:rPr>
          <w:rFonts w:ascii="黑体" w:eastAsia="黑体" w:cs="黑体"/>
          <w:b/>
          <w:bCs/>
          <w:sz w:val="24"/>
          <w:szCs w:val="24"/>
        </w:rPr>
        <w:t xml:space="preserve">3 </w:t>
      </w:r>
      <w:r>
        <w:rPr>
          <w:rFonts w:ascii="黑体" w:eastAsia="黑体" w:cs="黑体" w:hint="eastAsia"/>
          <w:b/>
          <w:bCs/>
          <w:sz w:val="24"/>
          <w:szCs w:val="24"/>
        </w:rPr>
        <w:t>结果与讨论</w:t>
      </w:r>
    </w:p>
    <w:p w:rsidR="00A00F69" w:rsidRDefault="00A00F69" w:rsidP="00A00F69">
      <w:pPr>
        <w:spacing w:line="360" w:lineRule="auto"/>
        <w:rPr>
          <w:rFonts w:cs="宋体"/>
          <w:b/>
          <w:bCs/>
        </w:rPr>
      </w:pPr>
      <w:r w:rsidRPr="00725646">
        <w:rPr>
          <w:b/>
          <w:bCs/>
        </w:rPr>
        <w:t xml:space="preserve">3.1  </w:t>
      </w:r>
      <w:r>
        <w:rPr>
          <w:rFonts w:cs="宋体" w:hint="eastAsia"/>
          <w:b/>
          <w:bCs/>
        </w:rPr>
        <w:t>溶样方式的选择试验</w:t>
      </w:r>
    </w:p>
    <w:p w:rsidR="00A00F69" w:rsidRDefault="00A00F69" w:rsidP="00A00F69">
      <w:pPr>
        <w:spacing w:line="360" w:lineRule="auto"/>
        <w:ind w:firstLine="420"/>
        <w:rPr>
          <w:rFonts w:cs="宋体"/>
          <w:bCs/>
        </w:rPr>
      </w:pPr>
      <w:r>
        <w:rPr>
          <w:rFonts w:cs="宋体" w:hint="eastAsia"/>
          <w:bCs/>
        </w:rPr>
        <w:t>由于粗锡中锡、铅、锑、铋、砷都比较高，锡、锑、铋、砷均可溶于盐酸和硝酸，但是锡、锑在硝酸和低盐酸酸度介质下容易水解，而铋在盐酸介质下容易水解。所以我们选择盐酸硝酸溶解样品后，加入氢溴酸挥去锡、锑和砷，高氯酸冒烟去除氢溴酸，然后在硝酸介质下定容。</w:t>
      </w:r>
    </w:p>
    <w:p w:rsidR="00A00F69" w:rsidRDefault="00A00F69" w:rsidP="00A00F69">
      <w:pPr>
        <w:spacing w:line="360" w:lineRule="auto"/>
        <w:ind w:firstLine="420"/>
        <w:rPr>
          <w:rFonts w:cs="宋体"/>
          <w:bCs/>
        </w:rPr>
      </w:pPr>
      <w:r>
        <w:rPr>
          <w:rFonts w:cs="宋体" w:hint="eastAsia"/>
          <w:bCs/>
        </w:rPr>
        <w:t>称取</w:t>
      </w:r>
      <w:r>
        <w:rPr>
          <w:rFonts w:cs="宋体" w:hint="eastAsia"/>
          <w:bCs/>
        </w:rPr>
        <w:t>0.4g</w:t>
      </w:r>
      <w:r>
        <w:rPr>
          <w:rFonts w:cs="宋体" w:hint="eastAsia"/>
          <w:bCs/>
        </w:rPr>
        <w:t>纯铅，</w:t>
      </w:r>
      <w:r>
        <w:rPr>
          <w:rFonts w:cs="宋体" w:hint="eastAsia"/>
          <w:bCs/>
        </w:rPr>
        <w:t>1g</w:t>
      </w:r>
      <w:r>
        <w:rPr>
          <w:rFonts w:cs="宋体" w:hint="eastAsia"/>
          <w:bCs/>
        </w:rPr>
        <w:t>纯锡，</w:t>
      </w:r>
      <w:r>
        <w:rPr>
          <w:rFonts w:cs="宋体" w:hint="eastAsia"/>
          <w:bCs/>
        </w:rPr>
        <w:t>0.1g</w:t>
      </w:r>
      <w:r>
        <w:rPr>
          <w:rFonts w:cs="宋体" w:hint="eastAsia"/>
          <w:bCs/>
        </w:rPr>
        <w:t>纯铋，</w:t>
      </w:r>
      <w:r>
        <w:rPr>
          <w:rFonts w:cs="宋体" w:hint="eastAsia"/>
          <w:bCs/>
        </w:rPr>
        <w:t>0.15g</w:t>
      </w:r>
      <w:r>
        <w:rPr>
          <w:rFonts w:cs="宋体" w:hint="eastAsia"/>
          <w:bCs/>
        </w:rPr>
        <w:t>纯锑，</w:t>
      </w:r>
      <w:r>
        <w:rPr>
          <w:rFonts w:cs="宋体" w:hint="eastAsia"/>
          <w:bCs/>
        </w:rPr>
        <w:t>0.07g</w:t>
      </w:r>
      <w:r>
        <w:rPr>
          <w:rFonts w:cs="宋体" w:hint="eastAsia"/>
          <w:bCs/>
        </w:rPr>
        <w:t>三氧化二砷各三份置于</w:t>
      </w:r>
      <w:r>
        <w:rPr>
          <w:rFonts w:cs="宋体" w:hint="eastAsia"/>
          <w:bCs/>
        </w:rPr>
        <w:t>300mL</w:t>
      </w:r>
      <w:r>
        <w:rPr>
          <w:rFonts w:cs="宋体" w:hint="eastAsia"/>
          <w:bCs/>
        </w:rPr>
        <w:t>烧杯中，溶样方式的选择见下表</w:t>
      </w:r>
      <w:r>
        <w:rPr>
          <w:rFonts w:cs="宋体" w:hint="eastAsia"/>
          <w:bCs/>
        </w:rPr>
        <w:t>2</w:t>
      </w:r>
      <w:r>
        <w:rPr>
          <w:rFonts w:cs="宋体" w:hint="eastAsia"/>
          <w:bCs/>
        </w:rPr>
        <w:t>。</w:t>
      </w:r>
    </w:p>
    <w:p w:rsidR="00A00F69" w:rsidRPr="00277C80" w:rsidRDefault="00A00F69" w:rsidP="00A00F69">
      <w:pPr>
        <w:spacing w:line="360" w:lineRule="auto"/>
        <w:ind w:firstLine="420"/>
        <w:jc w:val="center"/>
        <w:rPr>
          <w:rFonts w:cs="宋体"/>
          <w:bCs/>
        </w:rPr>
      </w:pPr>
      <w:r>
        <w:rPr>
          <w:rFonts w:cs="宋体" w:hint="eastAsia"/>
          <w:bCs/>
        </w:rPr>
        <w:t>表</w:t>
      </w:r>
      <w:r>
        <w:rPr>
          <w:rFonts w:cs="宋体" w:hint="eastAsia"/>
          <w:bCs/>
        </w:rPr>
        <w:t xml:space="preserve">2 </w:t>
      </w:r>
      <w:r>
        <w:rPr>
          <w:rFonts w:cs="宋体" w:hint="eastAsia"/>
          <w:bCs/>
        </w:rPr>
        <w:t>溶样方式的选择</w:t>
      </w:r>
    </w:p>
    <w:tbl>
      <w:tblPr>
        <w:tblStyle w:val="a8"/>
        <w:tblW w:w="0" w:type="auto"/>
        <w:tblLook w:val="04A0"/>
      </w:tblPr>
      <w:tblGrid>
        <w:gridCol w:w="4219"/>
        <w:gridCol w:w="1701"/>
        <w:gridCol w:w="2552"/>
      </w:tblGrid>
      <w:tr w:rsidR="00A00F69" w:rsidTr="00E94047">
        <w:tc>
          <w:tcPr>
            <w:tcW w:w="4219" w:type="dxa"/>
          </w:tcPr>
          <w:p w:rsidR="00A00F69" w:rsidRDefault="00A00F69" w:rsidP="00E94047">
            <w:pPr>
              <w:spacing w:line="360" w:lineRule="auto"/>
              <w:rPr>
                <w:rFonts w:cs="宋体"/>
                <w:bCs/>
              </w:rPr>
            </w:pPr>
            <w:r>
              <w:rPr>
                <w:rFonts w:cs="宋体" w:hint="eastAsia"/>
                <w:bCs/>
              </w:rPr>
              <w:t>溶样方式</w:t>
            </w:r>
          </w:p>
        </w:tc>
        <w:tc>
          <w:tcPr>
            <w:tcW w:w="1701" w:type="dxa"/>
          </w:tcPr>
          <w:p w:rsidR="00A00F69" w:rsidRDefault="00A00F69" w:rsidP="00E94047">
            <w:pPr>
              <w:spacing w:line="360" w:lineRule="auto"/>
              <w:rPr>
                <w:rFonts w:cs="宋体"/>
                <w:bCs/>
              </w:rPr>
            </w:pPr>
            <w:r>
              <w:rPr>
                <w:rFonts w:cs="宋体" w:hint="eastAsia"/>
                <w:bCs/>
              </w:rPr>
              <w:t>现象</w:t>
            </w:r>
          </w:p>
        </w:tc>
        <w:tc>
          <w:tcPr>
            <w:tcW w:w="2552" w:type="dxa"/>
          </w:tcPr>
          <w:p w:rsidR="00A00F69" w:rsidRDefault="00A00F69" w:rsidP="00E94047">
            <w:pPr>
              <w:spacing w:line="360" w:lineRule="auto"/>
              <w:rPr>
                <w:rFonts w:cs="宋体"/>
                <w:bCs/>
              </w:rPr>
            </w:pPr>
            <w:r>
              <w:rPr>
                <w:rFonts w:cs="宋体" w:hint="eastAsia"/>
                <w:bCs/>
              </w:rPr>
              <w:t>讨论</w:t>
            </w:r>
          </w:p>
        </w:tc>
      </w:tr>
      <w:tr w:rsidR="00A00F69" w:rsidTr="00E94047">
        <w:tc>
          <w:tcPr>
            <w:tcW w:w="4219" w:type="dxa"/>
          </w:tcPr>
          <w:p w:rsidR="00A00F69" w:rsidRDefault="00A00F69" w:rsidP="00E94047">
            <w:pPr>
              <w:spacing w:line="360" w:lineRule="auto"/>
              <w:rPr>
                <w:rFonts w:cs="宋体"/>
                <w:bCs/>
              </w:rPr>
            </w:pPr>
            <w:r>
              <w:rPr>
                <w:rFonts w:cs="宋体" w:hint="eastAsia"/>
                <w:bCs/>
              </w:rPr>
              <w:t>加入</w:t>
            </w:r>
            <w:r>
              <w:rPr>
                <w:rFonts w:cs="宋体" w:hint="eastAsia"/>
                <w:bCs/>
              </w:rPr>
              <w:t>10mL</w:t>
            </w:r>
            <w:r>
              <w:rPr>
                <w:rFonts w:cs="宋体" w:hint="eastAsia"/>
                <w:bCs/>
              </w:rPr>
              <w:t>盐酸和</w:t>
            </w:r>
            <w:r>
              <w:rPr>
                <w:rFonts w:cs="宋体" w:hint="eastAsia"/>
                <w:bCs/>
              </w:rPr>
              <w:t>1mL</w:t>
            </w:r>
            <w:r>
              <w:rPr>
                <w:rFonts w:cs="宋体" w:hint="eastAsia"/>
                <w:bCs/>
              </w:rPr>
              <w:t>硝酸，低温加热溶解样品，加入</w:t>
            </w:r>
            <w:r>
              <w:rPr>
                <w:rFonts w:cs="宋体" w:hint="eastAsia"/>
                <w:bCs/>
              </w:rPr>
              <w:t>10mL</w:t>
            </w:r>
            <w:r>
              <w:rPr>
                <w:rFonts w:cs="宋体" w:hint="eastAsia"/>
                <w:bCs/>
              </w:rPr>
              <w:t>高氯酸加热冒烟</w:t>
            </w:r>
          </w:p>
        </w:tc>
        <w:tc>
          <w:tcPr>
            <w:tcW w:w="1701" w:type="dxa"/>
          </w:tcPr>
          <w:p w:rsidR="00A00F69" w:rsidRDefault="00A00F69" w:rsidP="00E94047">
            <w:pPr>
              <w:spacing w:line="360" w:lineRule="auto"/>
              <w:rPr>
                <w:rFonts w:cs="宋体"/>
                <w:bCs/>
              </w:rPr>
            </w:pPr>
            <w:r>
              <w:rPr>
                <w:rFonts w:cs="宋体" w:hint="eastAsia"/>
                <w:bCs/>
              </w:rPr>
              <w:t>高氯酸冒烟时溶液非常容易飞溅</w:t>
            </w:r>
          </w:p>
        </w:tc>
        <w:tc>
          <w:tcPr>
            <w:tcW w:w="2552" w:type="dxa"/>
            <w:vMerge w:val="restart"/>
          </w:tcPr>
          <w:p w:rsidR="00A00F69" w:rsidRPr="00C82064" w:rsidRDefault="00A00F69" w:rsidP="00E94047">
            <w:pPr>
              <w:spacing w:line="360" w:lineRule="auto"/>
              <w:rPr>
                <w:rFonts w:cs="宋体"/>
                <w:bCs/>
              </w:rPr>
            </w:pPr>
            <w:r>
              <w:rPr>
                <w:rFonts w:cs="宋体" w:hint="eastAsia"/>
                <w:bCs/>
              </w:rPr>
              <w:t>由于高浓度盐酸介质下容易生成</w:t>
            </w:r>
            <w:r>
              <w:rPr>
                <w:rFonts w:cs="宋体" w:hint="eastAsia"/>
                <w:bCs/>
              </w:rPr>
              <w:t>PbCl</w:t>
            </w:r>
            <w:r>
              <w:rPr>
                <w:rFonts w:ascii="宋体" w:hAnsi="宋体" w:cs="宋体"/>
                <w:color w:val="000000"/>
                <w:vertAlign w:val="subscript"/>
              </w:rPr>
              <w:t>2</w:t>
            </w:r>
            <w:r>
              <w:rPr>
                <w:rFonts w:ascii="宋体" w:hAnsi="宋体" w:cs="宋体" w:hint="eastAsia"/>
                <w:color w:val="000000"/>
                <w:vertAlign w:val="subscript"/>
              </w:rPr>
              <w:t>。</w:t>
            </w:r>
            <w:r>
              <w:rPr>
                <w:rFonts w:cs="宋体" w:hint="eastAsia"/>
                <w:bCs/>
              </w:rPr>
              <w:t>PbCl</w:t>
            </w:r>
            <w:r>
              <w:rPr>
                <w:rFonts w:ascii="宋体" w:hAnsi="宋体" w:cs="宋体" w:hint="eastAsia"/>
                <w:color w:val="000000"/>
                <w:vertAlign w:val="subscript"/>
              </w:rPr>
              <w:t>4</w:t>
            </w:r>
            <w:r>
              <w:rPr>
                <w:rFonts w:ascii="宋体" w:hAnsi="宋体" w:cs="宋体" w:hint="eastAsia"/>
                <w:color w:val="000000"/>
              </w:rPr>
              <w:t>沉淀，导致高氯酸冒烟时溶液容易飞溅，所以选择加入</w:t>
            </w:r>
            <w:r>
              <w:rPr>
                <w:rFonts w:cs="宋体" w:hint="eastAsia"/>
                <w:bCs/>
              </w:rPr>
              <w:t>10mL</w:t>
            </w:r>
            <w:r>
              <w:rPr>
                <w:rFonts w:cs="宋体" w:hint="eastAsia"/>
                <w:bCs/>
              </w:rPr>
              <w:t>硝酸、</w:t>
            </w:r>
            <w:r>
              <w:rPr>
                <w:rFonts w:cs="宋体" w:hint="eastAsia"/>
                <w:bCs/>
              </w:rPr>
              <w:t>1mL</w:t>
            </w:r>
            <w:r>
              <w:rPr>
                <w:rFonts w:cs="宋体" w:hint="eastAsia"/>
                <w:bCs/>
              </w:rPr>
              <w:t>盐酸和</w:t>
            </w:r>
            <w:r>
              <w:rPr>
                <w:rFonts w:cs="宋体" w:hint="eastAsia"/>
                <w:bCs/>
              </w:rPr>
              <w:t>10mL</w:t>
            </w:r>
            <w:r>
              <w:rPr>
                <w:rFonts w:cs="宋体" w:hint="eastAsia"/>
                <w:bCs/>
              </w:rPr>
              <w:t>高氯酸，低温加热溶解样品。</w:t>
            </w:r>
          </w:p>
        </w:tc>
      </w:tr>
      <w:tr w:rsidR="00A00F69" w:rsidTr="00E94047">
        <w:tc>
          <w:tcPr>
            <w:tcW w:w="4219" w:type="dxa"/>
          </w:tcPr>
          <w:p w:rsidR="00A00F69" w:rsidRDefault="00A00F69" w:rsidP="00E94047">
            <w:pPr>
              <w:spacing w:line="360" w:lineRule="auto"/>
              <w:rPr>
                <w:rFonts w:cs="宋体"/>
                <w:bCs/>
              </w:rPr>
            </w:pPr>
            <w:r>
              <w:rPr>
                <w:rFonts w:cs="宋体" w:hint="eastAsia"/>
                <w:bCs/>
              </w:rPr>
              <w:t>加入</w:t>
            </w:r>
            <w:r>
              <w:rPr>
                <w:rFonts w:cs="宋体" w:hint="eastAsia"/>
                <w:bCs/>
              </w:rPr>
              <w:t>5mL</w:t>
            </w:r>
            <w:r>
              <w:rPr>
                <w:rFonts w:cs="宋体" w:hint="eastAsia"/>
                <w:bCs/>
              </w:rPr>
              <w:t>盐酸和</w:t>
            </w:r>
            <w:r>
              <w:rPr>
                <w:rFonts w:cs="宋体" w:hint="eastAsia"/>
                <w:bCs/>
              </w:rPr>
              <w:t>5mL</w:t>
            </w:r>
            <w:r>
              <w:rPr>
                <w:rFonts w:cs="宋体" w:hint="eastAsia"/>
                <w:bCs/>
              </w:rPr>
              <w:t>硝酸，低温加热溶解样品，加入</w:t>
            </w:r>
            <w:r>
              <w:rPr>
                <w:rFonts w:cs="宋体" w:hint="eastAsia"/>
                <w:bCs/>
              </w:rPr>
              <w:t>10mL</w:t>
            </w:r>
            <w:r>
              <w:rPr>
                <w:rFonts w:cs="宋体" w:hint="eastAsia"/>
                <w:bCs/>
              </w:rPr>
              <w:t>高氯酸加热冒烟</w:t>
            </w:r>
          </w:p>
        </w:tc>
        <w:tc>
          <w:tcPr>
            <w:tcW w:w="1701" w:type="dxa"/>
          </w:tcPr>
          <w:p w:rsidR="00A00F69" w:rsidRDefault="00A00F69" w:rsidP="00E94047">
            <w:pPr>
              <w:spacing w:line="360" w:lineRule="auto"/>
              <w:rPr>
                <w:rFonts w:cs="宋体"/>
                <w:bCs/>
              </w:rPr>
            </w:pPr>
            <w:r>
              <w:rPr>
                <w:rFonts w:cs="宋体" w:hint="eastAsia"/>
                <w:bCs/>
              </w:rPr>
              <w:t>高氯酸冒烟时溶液比较容易飞溅</w:t>
            </w:r>
          </w:p>
        </w:tc>
        <w:tc>
          <w:tcPr>
            <w:tcW w:w="2552" w:type="dxa"/>
            <w:vMerge/>
          </w:tcPr>
          <w:p w:rsidR="00A00F69" w:rsidRDefault="00A00F69" w:rsidP="00E94047">
            <w:pPr>
              <w:spacing w:line="360" w:lineRule="auto"/>
              <w:rPr>
                <w:rFonts w:cs="宋体"/>
                <w:bCs/>
              </w:rPr>
            </w:pPr>
          </w:p>
        </w:tc>
      </w:tr>
      <w:tr w:rsidR="00A00F69" w:rsidTr="00E94047">
        <w:tc>
          <w:tcPr>
            <w:tcW w:w="4219" w:type="dxa"/>
          </w:tcPr>
          <w:p w:rsidR="00A00F69" w:rsidRDefault="00A00F69" w:rsidP="00E94047">
            <w:pPr>
              <w:spacing w:line="360" w:lineRule="auto"/>
              <w:rPr>
                <w:rFonts w:cs="宋体"/>
                <w:bCs/>
              </w:rPr>
            </w:pPr>
            <w:r>
              <w:rPr>
                <w:rFonts w:cs="宋体" w:hint="eastAsia"/>
                <w:bCs/>
              </w:rPr>
              <w:t>加入</w:t>
            </w:r>
            <w:r>
              <w:rPr>
                <w:rFonts w:cs="宋体" w:hint="eastAsia"/>
                <w:bCs/>
              </w:rPr>
              <w:t>10mL</w:t>
            </w:r>
            <w:r>
              <w:rPr>
                <w:rFonts w:cs="宋体" w:hint="eastAsia"/>
                <w:bCs/>
              </w:rPr>
              <w:t>硝酸和</w:t>
            </w:r>
            <w:r>
              <w:rPr>
                <w:rFonts w:cs="宋体" w:hint="eastAsia"/>
                <w:bCs/>
              </w:rPr>
              <w:t>1mL</w:t>
            </w:r>
            <w:r>
              <w:rPr>
                <w:rFonts w:cs="宋体" w:hint="eastAsia"/>
                <w:bCs/>
              </w:rPr>
              <w:t>盐酸，低温加热溶解样品，加入</w:t>
            </w:r>
            <w:r>
              <w:rPr>
                <w:rFonts w:cs="宋体" w:hint="eastAsia"/>
                <w:bCs/>
              </w:rPr>
              <w:t>10mL</w:t>
            </w:r>
            <w:r>
              <w:rPr>
                <w:rFonts w:cs="宋体" w:hint="eastAsia"/>
                <w:bCs/>
              </w:rPr>
              <w:t>高氯酸加热冒烟</w:t>
            </w:r>
          </w:p>
        </w:tc>
        <w:tc>
          <w:tcPr>
            <w:tcW w:w="1701" w:type="dxa"/>
          </w:tcPr>
          <w:p w:rsidR="00A00F69" w:rsidRDefault="00A00F69" w:rsidP="00E94047">
            <w:pPr>
              <w:spacing w:line="360" w:lineRule="auto"/>
              <w:rPr>
                <w:rFonts w:cs="宋体"/>
                <w:bCs/>
              </w:rPr>
            </w:pPr>
            <w:r>
              <w:rPr>
                <w:rFonts w:cs="宋体" w:hint="eastAsia"/>
                <w:bCs/>
              </w:rPr>
              <w:t>高氯酸冒烟时溶液不容易飞溅</w:t>
            </w:r>
          </w:p>
        </w:tc>
        <w:tc>
          <w:tcPr>
            <w:tcW w:w="2552" w:type="dxa"/>
            <w:vMerge/>
          </w:tcPr>
          <w:p w:rsidR="00A00F69" w:rsidRDefault="00A00F69" w:rsidP="00E94047">
            <w:pPr>
              <w:spacing w:line="360" w:lineRule="auto"/>
              <w:rPr>
                <w:rFonts w:cs="宋体"/>
                <w:bCs/>
              </w:rPr>
            </w:pPr>
          </w:p>
        </w:tc>
      </w:tr>
    </w:tbl>
    <w:p w:rsidR="00A00F69" w:rsidRPr="00D54A3D" w:rsidRDefault="00A00F69" w:rsidP="00A00F69">
      <w:pPr>
        <w:spacing w:line="360" w:lineRule="auto"/>
        <w:ind w:firstLineChars="200" w:firstLine="420"/>
        <w:rPr>
          <w:bCs/>
        </w:rPr>
      </w:pPr>
      <w:r>
        <w:rPr>
          <w:rFonts w:hint="eastAsia"/>
          <w:bCs/>
        </w:rPr>
        <w:t>上表</w:t>
      </w:r>
      <w:r>
        <w:rPr>
          <w:rFonts w:hint="eastAsia"/>
          <w:bCs/>
        </w:rPr>
        <w:t>2</w:t>
      </w:r>
      <w:r>
        <w:rPr>
          <w:rFonts w:hint="eastAsia"/>
          <w:bCs/>
        </w:rPr>
        <w:t>试验结果表明，本方法选择</w:t>
      </w:r>
      <w:r>
        <w:rPr>
          <w:rFonts w:cs="宋体" w:hint="eastAsia"/>
          <w:bCs/>
        </w:rPr>
        <w:t>加入</w:t>
      </w:r>
      <w:r>
        <w:rPr>
          <w:rFonts w:cs="宋体" w:hint="eastAsia"/>
          <w:bCs/>
        </w:rPr>
        <w:t>10mL</w:t>
      </w:r>
      <w:r>
        <w:rPr>
          <w:rFonts w:cs="宋体" w:hint="eastAsia"/>
          <w:bCs/>
        </w:rPr>
        <w:t>硝酸、</w:t>
      </w:r>
      <w:r>
        <w:rPr>
          <w:rFonts w:cs="宋体" w:hint="eastAsia"/>
          <w:bCs/>
        </w:rPr>
        <w:t>1mL</w:t>
      </w:r>
      <w:r>
        <w:rPr>
          <w:rFonts w:cs="宋体" w:hint="eastAsia"/>
          <w:bCs/>
        </w:rPr>
        <w:t>盐酸和</w:t>
      </w:r>
      <w:r>
        <w:rPr>
          <w:rFonts w:cs="宋体" w:hint="eastAsia"/>
          <w:bCs/>
        </w:rPr>
        <w:t>10mL</w:t>
      </w:r>
      <w:r>
        <w:rPr>
          <w:rFonts w:cs="宋体" w:hint="eastAsia"/>
          <w:bCs/>
        </w:rPr>
        <w:t>高氯酸，低温加热溶解样品，可以有效地防止高氯酸冒烟时溶液飞溅而导致测得铅量减少。</w:t>
      </w:r>
    </w:p>
    <w:p w:rsidR="00A00F69" w:rsidRDefault="00A00F69" w:rsidP="00A00F69">
      <w:pPr>
        <w:spacing w:line="360" w:lineRule="auto"/>
        <w:rPr>
          <w:b/>
          <w:bCs/>
        </w:rPr>
      </w:pPr>
      <w:r w:rsidRPr="00725646">
        <w:rPr>
          <w:b/>
          <w:bCs/>
        </w:rPr>
        <w:t>3.</w:t>
      </w:r>
      <w:r>
        <w:rPr>
          <w:rFonts w:hint="eastAsia"/>
          <w:b/>
          <w:bCs/>
        </w:rPr>
        <w:t>2</w:t>
      </w:r>
      <w:r w:rsidRPr="00725646">
        <w:rPr>
          <w:b/>
          <w:bCs/>
        </w:rPr>
        <w:t xml:space="preserve"> </w:t>
      </w:r>
      <w:r>
        <w:rPr>
          <w:rFonts w:hint="eastAsia"/>
          <w:b/>
          <w:bCs/>
        </w:rPr>
        <w:t>锡、锑、砷干扰元素试验和氢溴酸加入量、反复次数的选择</w:t>
      </w:r>
    </w:p>
    <w:p w:rsidR="00A00F69" w:rsidRDefault="00A00F69" w:rsidP="00A00F69">
      <w:pPr>
        <w:spacing w:line="360" w:lineRule="auto"/>
        <w:ind w:firstLine="420"/>
        <w:rPr>
          <w:rFonts w:ascii="宋体" w:hAnsi="宋体" w:cs="宋体"/>
        </w:rPr>
      </w:pPr>
      <w:r>
        <w:rPr>
          <w:rFonts w:cs="宋体" w:hint="eastAsia"/>
          <w:bCs/>
        </w:rPr>
        <w:lastRenderedPageBreak/>
        <w:t>称取</w:t>
      </w:r>
      <w:r>
        <w:rPr>
          <w:rFonts w:cs="宋体" w:hint="eastAsia"/>
          <w:bCs/>
        </w:rPr>
        <w:t>0.4g</w:t>
      </w:r>
      <w:r>
        <w:rPr>
          <w:rFonts w:cs="宋体" w:hint="eastAsia"/>
          <w:bCs/>
        </w:rPr>
        <w:t>纯铅，</w:t>
      </w:r>
      <w:r>
        <w:rPr>
          <w:rFonts w:cs="宋体" w:hint="eastAsia"/>
          <w:bCs/>
        </w:rPr>
        <w:t>1g</w:t>
      </w:r>
      <w:r>
        <w:rPr>
          <w:rFonts w:cs="宋体" w:hint="eastAsia"/>
          <w:bCs/>
        </w:rPr>
        <w:t>纯锡，</w:t>
      </w:r>
      <w:r>
        <w:rPr>
          <w:rFonts w:cs="宋体" w:hint="eastAsia"/>
          <w:bCs/>
        </w:rPr>
        <w:t>0.1g</w:t>
      </w:r>
      <w:r>
        <w:rPr>
          <w:rFonts w:cs="宋体" w:hint="eastAsia"/>
          <w:bCs/>
        </w:rPr>
        <w:t>纯铋，</w:t>
      </w:r>
      <w:r>
        <w:rPr>
          <w:rFonts w:cs="宋体" w:hint="eastAsia"/>
          <w:bCs/>
        </w:rPr>
        <w:t>0.15g</w:t>
      </w:r>
      <w:r>
        <w:rPr>
          <w:rFonts w:cs="宋体" w:hint="eastAsia"/>
          <w:bCs/>
        </w:rPr>
        <w:t>纯锑，</w:t>
      </w:r>
      <w:r>
        <w:rPr>
          <w:rFonts w:cs="宋体" w:hint="eastAsia"/>
          <w:bCs/>
        </w:rPr>
        <w:t>0.07g</w:t>
      </w:r>
      <w:r>
        <w:rPr>
          <w:rFonts w:cs="宋体" w:hint="eastAsia"/>
          <w:bCs/>
        </w:rPr>
        <w:t>三氧化二砷各八份置于</w:t>
      </w:r>
      <w:r>
        <w:rPr>
          <w:rFonts w:cs="宋体" w:hint="eastAsia"/>
          <w:bCs/>
        </w:rPr>
        <w:t>300mL</w:t>
      </w:r>
      <w:r>
        <w:rPr>
          <w:rFonts w:cs="宋体" w:hint="eastAsia"/>
          <w:bCs/>
        </w:rPr>
        <w:t>烧杯中，</w:t>
      </w:r>
      <w:r>
        <w:rPr>
          <w:rFonts w:ascii="宋体" w:hAnsi="宋体" w:cs="宋体" w:hint="eastAsia"/>
        </w:rPr>
        <w:t>加少量水润湿，加入10mL</w:t>
      </w:r>
      <w:r>
        <w:rPr>
          <w:rFonts w:cs="宋体" w:hint="eastAsia"/>
        </w:rPr>
        <w:t>硝酸</w:t>
      </w:r>
      <w:r>
        <w:rPr>
          <w:rFonts w:ascii="宋体" w:hAnsi="宋体" w:cs="宋体" w:hint="eastAsia"/>
        </w:rPr>
        <w:t>（2.1.2），加入1</w:t>
      </w:r>
      <w:r>
        <w:rPr>
          <w:rFonts w:ascii="宋体" w:hAnsi="宋体" w:cs="宋体"/>
        </w:rPr>
        <w:t>mL</w:t>
      </w:r>
      <w:r>
        <w:rPr>
          <w:rFonts w:ascii="宋体" w:hAnsi="宋体" w:cs="宋体" w:hint="eastAsia"/>
        </w:rPr>
        <w:t>盐酸（</w:t>
      </w:r>
      <w:r>
        <w:rPr>
          <w:rFonts w:ascii="宋体" w:hAnsi="宋体" w:cs="宋体"/>
        </w:rPr>
        <w:t>2.1.</w:t>
      </w:r>
      <w:r>
        <w:rPr>
          <w:rFonts w:ascii="宋体" w:hAnsi="宋体" w:cs="宋体" w:hint="eastAsia"/>
        </w:rPr>
        <w:t>1），盖上表面皿，置电热板上低温加热至试料完全溶解。取下，加入10mL高氯酸（2.1.3），继续加热至冒烟约2min。加入不同量的氢溴酸（2.1.4），继续低温加热至冒烟2min。结果见下表3。</w:t>
      </w:r>
    </w:p>
    <w:p w:rsidR="00A00F69" w:rsidRDefault="00A00F69" w:rsidP="00A00F69">
      <w:pPr>
        <w:spacing w:line="360" w:lineRule="auto"/>
        <w:ind w:firstLine="420"/>
        <w:jc w:val="center"/>
        <w:rPr>
          <w:rFonts w:ascii="宋体" w:hAnsi="宋体" w:cs="宋体"/>
        </w:rPr>
      </w:pPr>
      <w:r>
        <w:rPr>
          <w:rFonts w:ascii="宋体" w:hAnsi="宋体" w:cs="宋体" w:hint="eastAsia"/>
        </w:rPr>
        <w:t>表3 氢溴酸加入量和反复次数的选择</w:t>
      </w:r>
    </w:p>
    <w:tbl>
      <w:tblPr>
        <w:tblStyle w:val="a8"/>
        <w:tblW w:w="0" w:type="auto"/>
        <w:tblLook w:val="04A0"/>
      </w:tblPr>
      <w:tblGrid>
        <w:gridCol w:w="1951"/>
        <w:gridCol w:w="2693"/>
        <w:gridCol w:w="3828"/>
      </w:tblGrid>
      <w:tr w:rsidR="00A00F69" w:rsidTr="00E94047">
        <w:tc>
          <w:tcPr>
            <w:tcW w:w="1951" w:type="dxa"/>
          </w:tcPr>
          <w:p w:rsidR="00A00F69" w:rsidRDefault="00A00F69" w:rsidP="00E94047">
            <w:pPr>
              <w:spacing w:line="360" w:lineRule="auto"/>
              <w:rPr>
                <w:bCs/>
              </w:rPr>
            </w:pPr>
            <w:r>
              <w:rPr>
                <w:rFonts w:hint="eastAsia"/>
                <w:bCs/>
              </w:rPr>
              <w:t>氢溴酸加入量</w:t>
            </w:r>
            <w:r>
              <w:rPr>
                <w:rFonts w:hint="eastAsia"/>
                <w:bCs/>
              </w:rPr>
              <w:t>/mL+</w:t>
            </w:r>
            <w:r>
              <w:rPr>
                <w:rFonts w:hint="eastAsia"/>
                <w:bCs/>
              </w:rPr>
              <w:t>如此反复次数</w:t>
            </w:r>
            <w:r>
              <w:rPr>
                <w:rFonts w:hint="eastAsia"/>
                <w:bCs/>
              </w:rPr>
              <w:t>/</w:t>
            </w:r>
            <w:r>
              <w:rPr>
                <w:rFonts w:hint="eastAsia"/>
                <w:bCs/>
              </w:rPr>
              <w:t>次</w:t>
            </w:r>
          </w:p>
        </w:tc>
        <w:tc>
          <w:tcPr>
            <w:tcW w:w="2693" w:type="dxa"/>
          </w:tcPr>
          <w:p w:rsidR="00A00F69" w:rsidRDefault="00A00F69" w:rsidP="00E94047">
            <w:pPr>
              <w:spacing w:line="360" w:lineRule="auto"/>
              <w:rPr>
                <w:bCs/>
              </w:rPr>
            </w:pPr>
            <w:r>
              <w:rPr>
                <w:rFonts w:hint="eastAsia"/>
                <w:bCs/>
              </w:rPr>
              <w:t>定容</w:t>
            </w:r>
            <w:r>
              <w:rPr>
                <w:rFonts w:hint="eastAsia"/>
                <w:bCs/>
              </w:rPr>
              <w:t>100mL</w:t>
            </w:r>
            <w:r>
              <w:rPr>
                <w:rFonts w:hint="eastAsia"/>
                <w:bCs/>
              </w:rPr>
              <w:t>溶液的澄清度</w:t>
            </w:r>
          </w:p>
        </w:tc>
        <w:tc>
          <w:tcPr>
            <w:tcW w:w="3828" w:type="dxa"/>
          </w:tcPr>
          <w:p w:rsidR="00A00F69" w:rsidRDefault="00A00F69" w:rsidP="00E94047">
            <w:pPr>
              <w:spacing w:line="360" w:lineRule="auto"/>
              <w:rPr>
                <w:bCs/>
              </w:rPr>
            </w:pPr>
            <w:r>
              <w:rPr>
                <w:rFonts w:hint="eastAsia"/>
                <w:bCs/>
              </w:rPr>
              <w:t>定容</w:t>
            </w:r>
            <w:r>
              <w:rPr>
                <w:rFonts w:hint="eastAsia"/>
                <w:bCs/>
              </w:rPr>
              <w:t>100mL</w:t>
            </w:r>
            <w:r>
              <w:rPr>
                <w:rFonts w:hint="eastAsia"/>
                <w:bCs/>
              </w:rPr>
              <w:t>溶液中</w:t>
            </w:r>
            <w:r>
              <w:rPr>
                <w:rFonts w:hint="eastAsia"/>
                <w:bCs/>
              </w:rPr>
              <w:t>Sn</w:t>
            </w:r>
            <w:r>
              <w:rPr>
                <w:rFonts w:hint="eastAsia"/>
                <w:bCs/>
              </w:rPr>
              <w:t>、</w:t>
            </w:r>
            <w:r>
              <w:rPr>
                <w:rFonts w:hint="eastAsia"/>
                <w:bCs/>
              </w:rPr>
              <w:t>Sb</w:t>
            </w:r>
            <w:r>
              <w:rPr>
                <w:rFonts w:hint="eastAsia"/>
                <w:bCs/>
              </w:rPr>
              <w:t>、</w:t>
            </w:r>
            <w:r>
              <w:rPr>
                <w:rFonts w:hint="eastAsia"/>
                <w:bCs/>
              </w:rPr>
              <w:t>As</w:t>
            </w:r>
            <w:r>
              <w:rPr>
                <w:rFonts w:hint="eastAsia"/>
                <w:bCs/>
              </w:rPr>
              <w:t>各自的溶液浓度</w:t>
            </w:r>
            <w:r>
              <w:rPr>
                <w:rFonts w:hint="eastAsia"/>
                <w:bCs/>
              </w:rPr>
              <w:t>/mg/L</w:t>
            </w:r>
          </w:p>
        </w:tc>
      </w:tr>
      <w:tr w:rsidR="00A00F69" w:rsidTr="00E94047">
        <w:tc>
          <w:tcPr>
            <w:tcW w:w="1951" w:type="dxa"/>
          </w:tcPr>
          <w:p w:rsidR="00A00F69" w:rsidRDefault="00A00F69" w:rsidP="00E94047">
            <w:pPr>
              <w:spacing w:line="360" w:lineRule="auto"/>
              <w:rPr>
                <w:bCs/>
              </w:rPr>
            </w:pPr>
            <w:r>
              <w:rPr>
                <w:rFonts w:hint="eastAsia"/>
                <w:bCs/>
              </w:rPr>
              <w:t>1+1</w:t>
            </w:r>
          </w:p>
        </w:tc>
        <w:tc>
          <w:tcPr>
            <w:tcW w:w="2693" w:type="dxa"/>
          </w:tcPr>
          <w:p w:rsidR="00A00F69" w:rsidRDefault="00A00F69" w:rsidP="00E94047">
            <w:pPr>
              <w:spacing w:line="360" w:lineRule="auto"/>
              <w:rPr>
                <w:bCs/>
              </w:rPr>
            </w:pPr>
            <w:r>
              <w:rPr>
                <w:rFonts w:hint="eastAsia"/>
                <w:bCs/>
              </w:rPr>
              <w:t>非常浑浊</w:t>
            </w:r>
          </w:p>
        </w:tc>
        <w:tc>
          <w:tcPr>
            <w:tcW w:w="3828" w:type="dxa"/>
          </w:tcPr>
          <w:p w:rsidR="00A00F69" w:rsidRDefault="00A00F69" w:rsidP="00E94047">
            <w:pPr>
              <w:spacing w:line="360" w:lineRule="auto"/>
              <w:rPr>
                <w:bCs/>
              </w:rPr>
            </w:pPr>
            <w:r>
              <w:rPr>
                <w:rFonts w:hint="eastAsia"/>
                <w:bCs/>
              </w:rPr>
              <w:t>8050</w:t>
            </w:r>
            <w:r>
              <w:rPr>
                <w:rFonts w:hint="eastAsia"/>
                <w:bCs/>
              </w:rPr>
              <w:t>、</w:t>
            </w:r>
            <w:r>
              <w:rPr>
                <w:rFonts w:hint="eastAsia"/>
                <w:bCs/>
              </w:rPr>
              <w:t xml:space="preserve"> 1155</w:t>
            </w:r>
            <w:r>
              <w:rPr>
                <w:rFonts w:hint="eastAsia"/>
                <w:bCs/>
              </w:rPr>
              <w:t>、</w:t>
            </w:r>
            <w:r>
              <w:rPr>
                <w:rFonts w:hint="eastAsia"/>
                <w:bCs/>
              </w:rPr>
              <w:t xml:space="preserve"> 364</w:t>
            </w:r>
          </w:p>
        </w:tc>
      </w:tr>
      <w:tr w:rsidR="00A00F69" w:rsidTr="00E94047">
        <w:tc>
          <w:tcPr>
            <w:tcW w:w="1951" w:type="dxa"/>
          </w:tcPr>
          <w:p w:rsidR="00A00F69" w:rsidRDefault="00A00F69" w:rsidP="00E94047">
            <w:pPr>
              <w:spacing w:line="360" w:lineRule="auto"/>
              <w:rPr>
                <w:bCs/>
              </w:rPr>
            </w:pPr>
            <w:r>
              <w:rPr>
                <w:rFonts w:hint="eastAsia"/>
                <w:bCs/>
              </w:rPr>
              <w:t>3+1</w:t>
            </w:r>
          </w:p>
        </w:tc>
        <w:tc>
          <w:tcPr>
            <w:tcW w:w="2693" w:type="dxa"/>
          </w:tcPr>
          <w:p w:rsidR="00A00F69" w:rsidRDefault="00A00F69" w:rsidP="00E94047">
            <w:pPr>
              <w:spacing w:line="360" w:lineRule="auto"/>
              <w:rPr>
                <w:bCs/>
              </w:rPr>
            </w:pPr>
            <w:r>
              <w:rPr>
                <w:rFonts w:hint="eastAsia"/>
                <w:bCs/>
              </w:rPr>
              <w:t>非常浑浊</w:t>
            </w:r>
          </w:p>
        </w:tc>
        <w:tc>
          <w:tcPr>
            <w:tcW w:w="3828" w:type="dxa"/>
          </w:tcPr>
          <w:p w:rsidR="00A00F69" w:rsidRDefault="00A00F69" w:rsidP="00E94047">
            <w:pPr>
              <w:spacing w:line="360" w:lineRule="auto"/>
              <w:rPr>
                <w:bCs/>
              </w:rPr>
            </w:pPr>
            <w:r>
              <w:rPr>
                <w:rFonts w:hint="eastAsia"/>
                <w:bCs/>
              </w:rPr>
              <w:t>4133</w:t>
            </w:r>
            <w:r>
              <w:rPr>
                <w:rFonts w:hint="eastAsia"/>
                <w:bCs/>
              </w:rPr>
              <w:t>、</w:t>
            </w:r>
            <w:r>
              <w:rPr>
                <w:rFonts w:hint="eastAsia"/>
                <w:bCs/>
              </w:rPr>
              <w:t xml:space="preserve"> 837</w:t>
            </w:r>
            <w:r>
              <w:rPr>
                <w:rFonts w:hint="eastAsia"/>
                <w:bCs/>
              </w:rPr>
              <w:t>、</w:t>
            </w:r>
            <w:r>
              <w:rPr>
                <w:rFonts w:hint="eastAsia"/>
                <w:bCs/>
              </w:rPr>
              <w:t xml:space="preserve"> 171</w:t>
            </w:r>
          </w:p>
        </w:tc>
      </w:tr>
      <w:tr w:rsidR="00A00F69" w:rsidTr="00E94047">
        <w:tc>
          <w:tcPr>
            <w:tcW w:w="1951" w:type="dxa"/>
          </w:tcPr>
          <w:p w:rsidR="00A00F69" w:rsidRDefault="00A00F69" w:rsidP="00E94047">
            <w:pPr>
              <w:spacing w:line="360" w:lineRule="auto"/>
              <w:rPr>
                <w:bCs/>
              </w:rPr>
            </w:pPr>
            <w:r>
              <w:rPr>
                <w:rFonts w:hint="eastAsia"/>
                <w:bCs/>
              </w:rPr>
              <w:t>5+1</w:t>
            </w:r>
          </w:p>
        </w:tc>
        <w:tc>
          <w:tcPr>
            <w:tcW w:w="2693" w:type="dxa"/>
          </w:tcPr>
          <w:p w:rsidR="00A00F69" w:rsidRDefault="00A00F69" w:rsidP="00E94047">
            <w:pPr>
              <w:spacing w:line="360" w:lineRule="auto"/>
              <w:rPr>
                <w:bCs/>
              </w:rPr>
            </w:pPr>
            <w:r>
              <w:rPr>
                <w:rFonts w:hint="eastAsia"/>
                <w:bCs/>
              </w:rPr>
              <w:t>非常浑浊</w:t>
            </w:r>
          </w:p>
        </w:tc>
        <w:tc>
          <w:tcPr>
            <w:tcW w:w="3828" w:type="dxa"/>
          </w:tcPr>
          <w:p w:rsidR="00A00F69" w:rsidRDefault="00A00F69" w:rsidP="00E94047">
            <w:pPr>
              <w:spacing w:line="360" w:lineRule="auto"/>
              <w:rPr>
                <w:bCs/>
              </w:rPr>
            </w:pPr>
            <w:r>
              <w:rPr>
                <w:rFonts w:hint="eastAsia"/>
                <w:bCs/>
              </w:rPr>
              <w:t>3347</w:t>
            </w:r>
            <w:r>
              <w:rPr>
                <w:rFonts w:hint="eastAsia"/>
                <w:bCs/>
              </w:rPr>
              <w:t>、</w:t>
            </w:r>
            <w:r>
              <w:rPr>
                <w:rFonts w:hint="eastAsia"/>
                <w:bCs/>
              </w:rPr>
              <w:t xml:space="preserve"> 508</w:t>
            </w:r>
            <w:r>
              <w:rPr>
                <w:rFonts w:hint="eastAsia"/>
                <w:bCs/>
              </w:rPr>
              <w:t>、</w:t>
            </w:r>
            <w:r>
              <w:rPr>
                <w:rFonts w:hint="eastAsia"/>
                <w:bCs/>
              </w:rPr>
              <w:t xml:space="preserve"> 97</w:t>
            </w:r>
          </w:p>
        </w:tc>
      </w:tr>
      <w:tr w:rsidR="00A00F69" w:rsidTr="00E94047">
        <w:tc>
          <w:tcPr>
            <w:tcW w:w="1951" w:type="dxa"/>
          </w:tcPr>
          <w:p w:rsidR="00A00F69" w:rsidRDefault="00A00F69" w:rsidP="00E94047">
            <w:pPr>
              <w:spacing w:line="360" w:lineRule="auto"/>
              <w:rPr>
                <w:bCs/>
              </w:rPr>
            </w:pPr>
            <w:r>
              <w:rPr>
                <w:rFonts w:hint="eastAsia"/>
                <w:bCs/>
              </w:rPr>
              <w:t>5+2</w:t>
            </w:r>
          </w:p>
        </w:tc>
        <w:tc>
          <w:tcPr>
            <w:tcW w:w="2693" w:type="dxa"/>
          </w:tcPr>
          <w:p w:rsidR="00A00F69" w:rsidRDefault="00A00F69" w:rsidP="00E94047">
            <w:pPr>
              <w:spacing w:line="360" w:lineRule="auto"/>
              <w:rPr>
                <w:bCs/>
              </w:rPr>
            </w:pPr>
            <w:r>
              <w:rPr>
                <w:rFonts w:hint="eastAsia"/>
                <w:bCs/>
              </w:rPr>
              <w:t>稍微清亮</w:t>
            </w:r>
          </w:p>
        </w:tc>
        <w:tc>
          <w:tcPr>
            <w:tcW w:w="3828" w:type="dxa"/>
          </w:tcPr>
          <w:p w:rsidR="00A00F69" w:rsidRDefault="00A00F69" w:rsidP="00E94047">
            <w:pPr>
              <w:spacing w:line="360" w:lineRule="auto"/>
              <w:rPr>
                <w:bCs/>
              </w:rPr>
            </w:pPr>
            <w:r>
              <w:rPr>
                <w:rFonts w:hint="eastAsia"/>
                <w:bCs/>
              </w:rPr>
              <w:t>112.38</w:t>
            </w:r>
            <w:r>
              <w:rPr>
                <w:rFonts w:hint="eastAsia"/>
                <w:bCs/>
              </w:rPr>
              <w:t>、</w:t>
            </w:r>
            <w:r>
              <w:rPr>
                <w:rFonts w:hint="eastAsia"/>
                <w:bCs/>
              </w:rPr>
              <w:t xml:space="preserve"> 11.95</w:t>
            </w:r>
            <w:r>
              <w:rPr>
                <w:rFonts w:hint="eastAsia"/>
                <w:bCs/>
              </w:rPr>
              <w:t>、</w:t>
            </w:r>
            <w:r>
              <w:rPr>
                <w:rFonts w:hint="eastAsia"/>
                <w:bCs/>
              </w:rPr>
              <w:t xml:space="preserve"> 6.67</w:t>
            </w:r>
          </w:p>
        </w:tc>
      </w:tr>
      <w:tr w:rsidR="00A00F69" w:rsidTr="00E94047">
        <w:tc>
          <w:tcPr>
            <w:tcW w:w="1951" w:type="dxa"/>
          </w:tcPr>
          <w:p w:rsidR="00A00F69" w:rsidRDefault="00A00F69" w:rsidP="00E94047">
            <w:pPr>
              <w:spacing w:line="360" w:lineRule="auto"/>
              <w:rPr>
                <w:bCs/>
              </w:rPr>
            </w:pPr>
            <w:r>
              <w:rPr>
                <w:rFonts w:hint="eastAsia"/>
                <w:bCs/>
              </w:rPr>
              <w:t>5+3</w:t>
            </w:r>
          </w:p>
        </w:tc>
        <w:tc>
          <w:tcPr>
            <w:tcW w:w="2693" w:type="dxa"/>
          </w:tcPr>
          <w:p w:rsidR="00A00F69" w:rsidRDefault="00A00F69" w:rsidP="00E94047">
            <w:pPr>
              <w:spacing w:line="360" w:lineRule="auto"/>
              <w:rPr>
                <w:bCs/>
              </w:rPr>
            </w:pPr>
            <w:r>
              <w:rPr>
                <w:rFonts w:hint="eastAsia"/>
                <w:bCs/>
              </w:rPr>
              <w:t>稍微浑浊</w:t>
            </w:r>
          </w:p>
        </w:tc>
        <w:tc>
          <w:tcPr>
            <w:tcW w:w="3828" w:type="dxa"/>
          </w:tcPr>
          <w:p w:rsidR="00A00F69" w:rsidRDefault="00A00F69" w:rsidP="00E94047">
            <w:pPr>
              <w:spacing w:line="360" w:lineRule="auto"/>
              <w:rPr>
                <w:bCs/>
              </w:rPr>
            </w:pPr>
            <w:r>
              <w:rPr>
                <w:rFonts w:hint="eastAsia"/>
                <w:bCs/>
              </w:rPr>
              <w:t>2.35</w:t>
            </w:r>
            <w:r>
              <w:rPr>
                <w:rFonts w:hint="eastAsia"/>
                <w:bCs/>
              </w:rPr>
              <w:t>、</w:t>
            </w:r>
            <w:r>
              <w:rPr>
                <w:rFonts w:hint="eastAsia"/>
                <w:bCs/>
              </w:rPr>
              <w:t xml:space="preserve"> 1.98</w:t>
            </w:r>
            <w:r>
              <w:rPr>
                <w:rFonts w:hint="eastAsia"/>
                <w:bCs/>
              </w:rPr>
              <w:t>、</w:t>
            </w:r>
            <w:r>
              <w:rPr>
                <w:rFonts w:hint="eastAsia"/>
                <w:bCs/>
              </w:rPr>
              <w:t xml:space="preserve"> 0.78</w:t>
            </w:r>
          </w:p>
        </w:tc>
      </w:tr>
      <w:tr w:rsidR="00A00F69" w:rsidTr="00E94047">
        <w:tc>
          <w:tcPr>
            <w:tcW w:w="1951" w:type="dxa"/>
          </w:tcPr>
          <w:p w:rsidR="00A00F69" w:rsidRDefault="00A00F69" w:rsidP="00E94047">
            <w:pPr>
              <w:spacing w:line="360" w:lineRule="auto"/>
              <w:rPr>
                <w:bCs/>
              </w:rPr>
            </w:pPr>
            <w:r>
              <w:rPr>
                <w:rFonts w:hint="eastAsia"/>
                <w:bCs/>
              </w:rPr>
              <w:t>5+4</w:t>
            </w:r>
          </w:p>
        </w:tc>
        <w:tc>
          <w:tcPr>
            <w:tcW w:w="2693" w:type="dxa"/>
          </w:tcPr>
          <w:p w:rsidR="00A00F69" w:rsidRDefault="00A00F69" w:rsidP="00E94047">
            <w:pPr>
              <w:spacing w:line="360" w:lineRule="auto"/>
              <w:rPr>
                <w:bCs/>
              </w:rPr>
            </w:pPr>
            <w:r>
              <w:rPr>
                <w:rFonts w:hint="eastAsia"/>
                <w:bCs/>
              </w:rPr>
              <w:t>非常清亮</w:t>
            </w:r>
          </w:p>
        </w:tc>
        <w:tc>
          <w:tcPr>
            <w:tcW w:w="3828" w:type="dxa"/>
          </w:tcPr>
          <w:p w:rsidR="00A00F69" w:rsidRDefault="00A00F69" w:rsidP="00E94047">
            <w:pPr>
              <w:spacing w:line="360" w:lineRule="auto"/>
              <w:rPr>
                <w:bCs/>
              </w:rPr>
            </w:pPr>
            <w:r>
              <w:rPr>
                <w:rFonts w:hint="eastAsia"/>
                <w:bCs/>
              </w:rPr>
              <w:t>0.75</w:t>
            </w:r>
            <w:r>
              <w:rPr>
                <w:rFonts w:hint="eastAsia"/>
                <w:bCs/>
              </w:rPr>
              <w:t>、</w:t>
            </w:r>
            <w:r>
              <w:rPr>
                <w:rFonts w:hint="eastAsia"/>
                <w:bCs/>
              </w:rPr>
              <w:t xml:space="preserve"> 0.27</w:t>
            </w:r>
            <w:r>
              <w:rPr>
                <w:rFonts w:hint="eastAsia"/>
                <w:bCs/>
              </w:rPr>
              <w:t>、</w:t>
            </w:r>
            <w:r>
              <w:rPr>
                <w:rFonts w:hint="eastAsia"/>
                <w:bCs/>
              </w:rPr>
              <w:t xml:space="preserve"> &lt;0.01</w:t>
            </w:r>
          </w:p>
        </w:tc>
      </w:tr>
      <w:tr w:rsidR="00A00F69" w:rsidTr="00E94047">
        <w:tc>
          <w:tcPr>
            <w:tcW w:w="1951" w:type="dxa"/>
          </w:tcPr>
          <w:p w:rsidR="00A00F69" w:rsidRDefault="00A00F69" w:rsidP="00E94047">
            <w:pPr>
              <w:spacing w:line="360" w:lineRule="auto"/>
              <w:rPr>
                <w:bCs/>
              </w:rPr>
            </w:pPr>
            <w:r>
              <w:rPr>
                <w:rFonts w:hint="eastAsia"/>
                <w:bCs/>
              </w:rPr>
              <w:t>15+1</w:t>
            </w:r>
          </w:p>
        </w:tc>
        <w:tc>
          <w:tcPr>
            <w:tcW w:w="2693" w:type="dxa"/>
          </w:tcPr>
          <w:p w:rsidR="00A00F69" w:rsidRDefault="00A00F69" w:rsidP="00E94047">
            <w:pPr>
              <w:spacing w:line="360" w:lineRule="auto"/>
              <w:rPr>
                <w:bCs/>
              </w:rPr>
            </w:pPr>
            <w:r>
              <w:rPr>
                <w:rFonts w:hint="eastAsia"/>
                <w:bCs/>
              </w:rPr>
              <w:t>浑浊</w:t>
            </w:r>
          </w:p>
        </w:tc>
        <w:tc>
          <w:tcPr>
            <w:tcW w:w="3828" w:type="dxa"/>
          </w:tcPr>
          <w:p w:rsidR="00A00F69" w:rsidRDefault="00A00F69" w:rsidP="00E94047">
            <w:pPr>
              <w:spacing w:line="360" w:lineRule="auto"/>
              <w:rPr>
                <w:bCs/>
              </w:rPr>
            </w:pPr>
            <w:r>
              <w:rPr>
                <w:rFonts w:hint="eastAsia"/>
                <w:bCs/>
              </w:rPr>
              <w:t>117.67</w:t>
            </w:r>
            <w:r>
              <w:rPr>
                <w:rFonts w:hint="eastAsia"/>
                <w:bCs/>
              </w:rPr>
              <w:t>、</w:t>
            </w:r>
            <w:r>
              <w:rPr>
                <w:rFonts w:hint="eastAsia"/>
                <w:bCs/>
              </w:rPr>
              <w:t xml:space="preserve"> 20.03</w:t>
            </w:r>
            <w:r>
              <w:rPr>
                <w:rFonts w:hint="eastAsia"/>
                <w:bCs/>
              </w:rPr>
              <w:t>、</w:t>
            </w:r>
            <w:r>
              <w:rPr>
                <w:rFonts w:hint="eastAsia"/>
                <w:bCs/>
              </w:rPr>
              <w:t xml:space="preserve"> 10.08</w:t>
            </w:r>
          </w:p>
        </w:tc>
      </w:tr>
      <w:tr w:rsidR="00A00F69" w:rsidTr="00E94047">
        <w:tc>
          <w:tcPr>
            <w:tcW w:w="1951" w:type="dxa"/>
          </w:tcPr>
          <w:p w:rsidR="00A00F69" w:rsidRDefault="00A00F69" w:rsidP="00E94047">
            <w:pPr>
              <w:spacing w:line="360" w:lineRule="auto"/>
              <w:rPr>
                <w:bCs/>
              </w:rPr>
            </w:pPr>
            <w:r>
              <w:rPr>
                <w:rFonts w:hint="eastAsia"/>
                <w:bCs/>
              </w:rPr>
              <w:t>20+1</w:t>
            </w:r>
          </w:p>
        </w:tc>
        <w:tc>
          <w:tcPr>
            <w:tcW w:w="2693" w:type="dxa"/>
          </w:tcPr>
          <w:p w:rsidR="00A00F69" w:rsidRDefault="00A00F69" w:rsidP="00E94047">
            <w:pPr>
              <w:spacing w:line="360" w:lineRule="auto"/>
              <w:rPr>
                <w:bCs/>
              </w:rPr>
            </w:pPr>
            <w:r>
              <w:rPr>
                <w:rFonts w:hint="eastAsia"/>
                <w:bCs/>
              </w:rPr>
              <w:t>浑浊</w:t>
            </w:r>
          </w:p>
        </w:tc>
        <w:tc>
          <w:tcPr>
            <w:tcW w:w="3828" w:type="dxa"/>
          </w:tcPr>
          <w:p w:rsidR="00A00F69" w:rsidRDefault="00A00F69" w:rsidP="00E94047">
            <w:pPr>
              <w:spacing w:line="360" w:lineRule="auto"/>
              <w:rPr>
                <w:bCs/>
              </w:rPr>
            </w:pPr>
            <w:r>
              <w:rPr>
                <w:rFonts w:hint="eastAsia"/>
                <w:bCs/>
              </w:rPr>
              <w:t>95.43</w:t>
            </w:r>
            <w:r>
              <w:rPr>
                <w:rFonts w:hint="eastAsia"/>
                <w:bCs/>
              </w:rPr>
              <w:t>、</w:t>
            </w:r>
            <w:r>
              <w:rPr>
                <w:rFonts w:hint="eastAsia"/>
                <w:bCs/>
              </w:rPr>
              <w:t xml:space="preserve"> 10.24</w:t>
            </w:r>
            <w:r>
              <w:rPr>
                <w:rFonts w:hint="eastAsia"/>
                <w:bCs/>
              </w:rPr>
              <w:t>、</w:t>
            </w:r>
            <w:r>
              <w:rPr>
                <w:rFonts w:hint="eastAsia"/>
                <w:bCs/>
              </w:rPr>
              <w:t xml:space="preserve"> 5.02</w:t>
            </w:r>
          </w:p>
        </w:tc>
      </w:tr>
    </w:tbl>
    <w:p w:rsidR="00A00F69" w:rsidRPr="00804DA2" w:rsidRDefault="00A00F69" w:rsidP="00A00F69">
      <w:pPr>
        <w:spacing w:line="360" w:lineRule="auto"/>
        <w:ind w:firstLine="420"/>
        <w:rPr>
          <w:bCs/>
        </w:rPr>
      </w:pPr>
      <w:r>
        <w:rPr>
          <w:rFonts w:hint="eastAsia"/>
          <w:bCs/>
        </w:rPr>
        <w:t>上表</w:t>
      </w:r>
      <w:r>
        <w:rPr>
          <w:rFonts w:hint="eastAsia"/>
          <w:bCs/>
        </w:rPr>
        <w:t>3</w:t>
      </w:r>
      <w:r>
        <w:rPr>
          <w:rFonts w:hint="eastAsia"/>
          <w:bCs/>
        </w:rPr>
        <w:t>试验结果表明，一次性加入</w:t>
      </w:r>
      <w:r>
        <w:rPr>
          <w:rFonts w:hint="eastAsia"/>
          <w:bCs/>
        </w:rPr>
        <w:t>15mL</w:t>
      </w:r>
      <w:r>
        <w:rPr>
          <w:rFonts w:hint="eastAsia"/>
          <w:bCs/>
        </w:rPr>
        <w:t>和</w:t>
      </w:r>
      <w:r>
        <w:rPr>
          <w:rFonts w:hint="eastAsia"/>
          <w:bCs/>
        </w:rPr>
        <w:t>20mL</w:t>
      </w:r>
      <w:r>
        <w:rPr>
          <w:rFonts w:hint="eastAsia"/>
          <w:bCs/>
        </w:rPr>
        <w:t>氢溴酸的</w:t>
      </w:r>
      <w:r>
        <w:rPr>
          <w:rFonts w:hint="eastAsia"/>
          <w:bCs/>
        </w:rPr>
        <w:t>100mL</w:t>
      </w:r>
      <w:r>
        <w:rPr>
          <w:rFonts w:hint="eastAsia"/>
          <w:bCs/>
        </w:rPr>
        <w:t>定容体积中</w:t>
      </w:r>
      <w:r>
        <w:rPr>
          <w:rFonts w:hint="eastAsia"/>
          <w:bCs/>
        </w:rPr>
        <w:t>Sn</w:t>
      </w:r>
      <w:r>
        <w:rPr>
          <w:rFonts w:hint="eastAsia"/>
          <w:bCs/>
        </w:rPr>
        <w:t>、</w:t>
      </w:r>
      <w:r>
        <w:rPr>
          <w:rFonts w:hint="eastAsia"/>
          <w:bCs/>
        </w:rPr>
        <w:t>Sb</w:t>
      </w:r>
      <w:r>
        <w:rPr>
          <w:rFonts w:hint="eastAsia"/>
          <w:bCs/>
        </w:rPr>
        <w:t>、</w:t>
      </w:r>
      <w:r>
        <w:rPr>
          <w:rFonts w:hint="eastAsia"/>
          <w:bCs/>
        </w:rPr>
        <w:t>As</w:t>
      </w:r>
      <w:r>
        <w:rPr>
          <w:rFonts w:hint="eastAsia"/>
          <w:bCs/>
        </w:rPr>
        <w:t>各自的溶液浓度要大于分次加入</w:t>
      </w:r>
      <w:r>
        <w:rPr>
          <w:rFonts w:hint="eastAsia"/>
          <w:bCs/>
        </w:rPr>
        <w:t>15mL</w:t>
      </w:r>
      <w:r>
        <w:rPr>
          <w:rFonts w:hint="eastAsia"/>
          <w:bCs/>
        </w:rPr>
        <w:t>和</w:t>
      </w:r>
      <w:r>
        <w:rPr>
          <w:rFonts w:hint="eastAsia"/>
          <w:bCs/>
        </w:rPr>
        <w:t>20mL</w:t>
      </w:r>
      <w:r>
        <w:rPr>
          <w:rFonts w:hint="eastAsia"/>
          <w:bCs/>
        </w:rPr>
        <w:t>氢溴酸溶液的</w:t>
      </w:r>
      <w:r>
        <w:rPr>
          <w:rFonts w:hint="eastAsia"/>
          <w:bCs/>
        </w:rPr>
        <w:t>100mL</w:t>
      </w:r>
      <w:r>
        <w:rPr>
          <w:rFonts w:hint="eastAsia"/>
          <w:bCs/>
        </w:rPr>
        <w:t>定容体积中</w:t>
      </w:r>
      <w:r>
        <w:rPr>
          <w:rFonts w:hint="eastAsia"/>
          <w:bCs/>
        </w:rPr>
        <w:t>Sn</w:t>
      </w:r>
      <w:r>
        <w:rPr>
          <w:rFonts w:hint="eastAsia"/>
          <w:bCs/>
        </w:rPr>
        <w:t>、</w:t>
      </w:r>
      <w:r>
        <w:rPr>
          <w:rFonts w:hint="eastAsia"/>
          <w:bCs/>
        </w:rPr>
        <w:t>Sb</w:t>
      </w:r>
      <w:r>
        <w:rPr>
          <w:rFonts w:hint="eastAsia"/>
          <w:bCs/>
        </w:rPr>
        <w:t>、</w:t>
      </w:r>
      <w:r>
        <w:rPr>
          <w:rFonts w:hint="eastAsia"/>
          <w:bCs/>
        </w:rPr>
        <w:t>As</w:t>
      </w:r>
      <w:r>
        <w:rPr>
          <w:rFonts w:hint="eastAsia"/>
          <w:bCs/>
        </w:rPr>
        <w:t>各自的溶液浓度，并且每次加入</w:t>
      </w:r>
      <w:r>
        <w:rPr>
          <w:rFonts w:hint="eastAsia"/>
          <w:bCs/>
        </w:rPr>
        <w:t>5mL</w:t>
      </w:r>
      <w:r>
        <w:rPr>
          <w:rFonts w:hint="eastAsia"/>
          <w:bCs/>
        </w:rPr>
        <w:t>氢溴酸如此反复</w:t>
      </w:r>
      <w:r>
        <w:rPr>
          <w:rFonts w:hint="eastAsia"/>
          <w:bCs/>
        </w:rPr>
        <w:t>3</w:t>
      </w:r>
      <w:r>
        <w:rPr>
          <w:rFonts w:ascii="Calibri" w:hAnsi="Calibri" w:hint="eastAsia"/>
        </w:rPr>
        <w:t>~</w:t>
      </w:r>
      <w:r>
        <w:rPr>
          <w:rFonts w:ascii="宋体" w:hAnsi="宋体" w:cs="宋体" w:hint="eastAsia"/>
        </w:rPr>
        <w:t>4次后的</w:t>
      </w:r>
      <w:r>
        <w:rPr>
          <w:rFonts w:hint="eastAsia"/>
          <w:bCs/>
        </w:rPr>
        <w:t>100mL</w:t>
      </w:r>
      <w:r>
        <w:rPr>
          <w:rFonts w:hint="eastAsia"/>
          <w:bCs/>
        </w:rPr>
        <w:t>定容体积才清亮。因此本方法选择</w:t>
      </w:r>
      <w:r>
        <w:rPr>
          <w:rFonts w:ascii="宋体" w:hAnsi="宋体" w:cs="宋体" w:hint="eastAsia"/>
        </w:rPr>
        <w:t>滴加5mL氢溴酸，继续加热至冒烟约2min，如此进行2</w:t>
      </w:r>
      <w:r>
        <w:rPr>
          <w:rFonts w:ascii="Calibri" w:hAnsi="Calibri" w:hint="eastAsia"/>
        </w:rPr>
        <w:t>~</w:t>
      </w:r>
      <w:r>
        <w:rPr>
          <w:rFonts w:ascii="宋体" w:hAnsi="宋体" w:cs="宋体" w:hint="eastAsia"/>
        </w:rPr>
        <w:t>4次，直至高氯酸冒烟时溶液显清亮。</w:t>
      </w:r>
    </w:p>
    <w:p w:rsidR="00A00F69" w:rsidRPr="00725646" w:rsidRDefault="00A00F69" w:rsidP="00A00F69">
      <w:pPr>
        <w:spacing w:line="360" w:lineRule="auto"/>
        <w:rPr>
          <w:b/>
          <w:bCs/>
        </w:rPr>
      </w:pPr>
      <w:r w:rsidRPr="00725646">
        <w:rPr>
          <w:b/>
          <w:bCs/>
        </w:rPr>
        <w:t>3.</w:t>
      </w:r>
      <w:r>
        <w:rPr>
          <w:rFonts w:hint="eastAsia"/>
          <w:b/>
          <w:bCs/>
        </w:rPr>
        <w:t>3</w:t>
      </w:r>
      <w:r w:rsidRPr="00725646">
        <w:rPr>
          <w:b/>
          <w:bCs/>
        </w:rPr>
        <w:t xml:space="preserve">  </w:t>
      </w:r>
      <w:r>
        <w:rPr>
          <w:rFonts w:cs="宋体" w:hint="eastAsia"/>
          <w:b/>
          <w:bCs/>
        </w:rPr>
        <w:t>沉淀冷却时间的选择</w:t>
      </w:r>
    </w:p>
    <w:p w:rsidR="00A00F69" w:rsidRDefault="00A00F69" w:rsidP="00A00F69">
      <w:pPr>
        <w:spacing w:line="360" w:lineRule="auto"/>
        <w:ind w:firstLineChars="150" w:firstLine="315"/>
      </w:pPr>
      <w:r>
        <w:rPr>
          <w:rFonts w:cs="宋体" w:hint="eastAsia"/>
        </w:rPr>
        <w:t>硫酸铅沉淀分别采用流水冷却静置</w:t>
      </w:r>
      <w:r>
        <w:t>0.5h</w:t>
      </w:r>
      <w:r>
        <w:rPr>
          <w:rFonts w:cs="宋体" w:hint="eastAsia"/>
        </w:rPr>
        <w:t>、室温冷却静置</w:t>
      </w:r>
      <w:r>
        <w:t>2h</w:t>
      </w:r>
      <w:r>
        <w:rPr>
          <w:rFonts w:cs="宋体" w:hint="eastAsia"/>
        </w:rPr>
        <w:t>、静置过夜，测定结果见表</w:t>
      </w:r>
      <w:r>
        <w:rPr>
          <w:rFonts w:hint="eastAsia"/>
        </w:rPr>
        <w:t>4</w:t>
      </w:r>
      <w:r>
        <w:rPr>
          <w:rFonts w:cs="宋体" w:hint="eastAsia"/>
        </w:rPr>
        <w:t>。</w:t>
      </w:r>
    </w:p>
    <w:p w:rsidR="00A00F69" w:rsidRDefault="00A00F69" w:rsidP="00A00F69">
      <w:pPr>
        <w:spacing w:line="360" w:lineRule="auto"/>
        <w:jc w:val="center"/>
        <w:rPr>
          <w:b/>
          <w:bCs/>
        </w:rPr>
      </w:pPr>
      <w:r>
        <w:rPr>
          <w:rFonts w:cs="宋体" w:hint="eastAsia"/>
        </w:rPr>
        <w:t>表</w:t>
      </w:r>
      <w:r>
        <w:rPr>
          <w:rFonts w:hint="eastAsia"/>
        </w:rPr>
        <w:t>4</w:t>
      </w:r>
      <w:r>
        <w:t xml:space="preserve"> </w:t>
      </w:r>
      <w:r>
        <w:rPr>
          <w:rFonts w:cs="宋体" w:hint="eastAsia"/>
        </w:rPr>
        <w:t>沉淀冷却静置时间的影响</w:t>
      </w: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87"/>
        <w:gridCol w:w="1408"/>
        <w:gridCol w:w="1713"/>
        <w:gridCol w:w="2126"/>
        <w:gridCol w:w="1928"/>
      </w:tblGrid>
      <w:tr w:rsidR="00A00F69" w:rsidTr="00E94047">
        <w:trPr>
          <w:trHeight w:val="397"/>
        </w:trPr>
        <w:tc>
          <w:tcPr>
            <w:tcW w:w="710" w:type="pct"/>
            <w:vAlign w:val="center"/>
          </w:tcPr>
          <w:p w:rsidR="00A00F69" w:rsidRDefault="00A00F69" w:rsidP="00E94047">
            <w:pPr>
              <w:spacing w:line="360" w:lineRule="auto"/>
              <w:jc w:val="center"/>
            </w:pPr>
            <w:r>
              <w:rPr>
                <w:rFonts w:cs="宋体" w:hint="eastAsia"/>
              </w:rPr>
              <w:t>加入铅量</w:t>
            </w:r>
            <w:r>
              <w:t>/mg</w:t>
            </w:r>
          </w:p>
        </w:tc>
        <w:tc>
          <w:tcPr>
            <w:tcW w:w="842" w:type="pct"/>
            <w:vAlign w:val="center"/>
          </w:tcPr>
          <w:p w:rsidR="00A00F69" w:rsidRDefault="00A00F69" w:rsidP="00E94047">
            <w:pPr>
              <w:spacing w:line="360" w:lineRule="auto"/>
              <w:jc w:val="center"/>
            </w:pPr>
            <w:r>
              <w:rPr>
                <w:rFonts w:cs="宋体" w:hint="eastAsia"/>
              </w:rPr>
              <w:t>冷却静置时间</w:t>
            </w:r>
            <w:r>
              <w:t>/ h</w:t>
            </w:r>
          </w:p>
        </w:tc>
        <w:tc>
          <w:tcPr>
            <w:tcW w:w="1024" w:type="pct"/>
          </w:tcPr>
          <w:p w:rsidR="00A00F69" w:rsidRDefault="00A00F69" w:rsidP="00E94047">
            <w:pPr>
              <w:spacing w:line="360" w:lineRule="auto"/>
              <w:jc w:val="center"/>
              <w:rPr>
                <w:rFonts w:cs="宋体"/>
              </w:rPr>
            </w:pPr>
            <w:r>
              <w:rPr>
                <w:rFonts w:cs="宋体" w:hint="eastAsia"/>
              </w:rPr>
              <w:t>滤液回收</w:t>
            </w:r>
            <w:r>
              <w:rPr>
                <w:rFonts w:cs="宋体" w:hint="eastAsia"/>
              </w:rPr>
              <w:t>AAS</w:t>
            </w:r>
            <w:r>
              <w:rPr>
                <w:rFonts w:cs="宋体" w:hint="eastAsia"/>
              </w:rPr>
              <w:t>法测得铅量</w:t>
            </w:r>
            <w:r>
              <w:rPr>
                <w:rFonts w:cs="宋体" w:hint="eastAsia"/>
              </w:rPr>
              <w:t>/mg</w:t>
            </w:r>
          </w:p>
        </w:tc>
        <w:tc>
          <w:tcPr>
            <w:tcW w:w="1271" w:type="pct"/>
            <w:vAlign w:val="center"/>
          </w:tcPr>
          <w:p w:rsidR="00A00F69" w:rsidRDefault="00A00F69" w:rsidP="00E94047">
            <w:pPr>
              <w:spacing w:line="360" w:lineRule="auto"/>
              <w:jc w:val="center"/>
            </w:pPr>
            <w:r>
              <w:rPr>
                <w:rFonts w:cs="宋体" w:hint="eastAsia"/>
              </w:rPr>
              <w:t>沉淀滴定测得铅量</w:t>
            </w:r>
            <w:r>
              <w:t>/mg</w:t>
            </w:r>
          </w:p>
        </w:tc>
        <w:tc>
          <w:tcPr>
            <w:tcW w:w="1153" w:type="pct"/>
          </w:tcPr>
          <w:p w:rsidR="00A00F69" w:rsidRDefault="00A00F69" w:rsidP="00E94047">
            <w:pPr>
              <w:spacing w:line="360" w:lineRule="auto"/>
              <w:jc w:val="center"/>
              <w:rPr>
                <w:rFonts w:cs="宋体"/>
              </w:rPr>
            </w:pPr>
            <w:r>
              <w:rPr>
                <w:rFonts w:cs="宋体" w:hint="eastAsia"/>
              </w:rPr>
              <w:t>测得总铅量</w:t>
            </w:r>
            <w:r>
              <w:t>/mg</w:t>
            </w:r>
          </w:p>
        </w:tc>
      </w:tr>
      <w:tr w:rsidR="00A00F69" w:rsidTr="00E94047">
        <w:trPr>
          <w:trHeight w:val="683"/>
        </w:trPr>
        <w:tc>
          <w:tcPr>
            <w:tcW w:w="710" w:type="pct"/>
            <w:vAlign w:val="center"/>
          </w:tcPr>
          <w:p w:rsidR="00A00F69" w:rsidRDefault="00A00F69" w:rsidP="00E94047">
            <w:pPr>
              <w:spacing w:line="360" w:lineRule="auto"/>
              <w:jc w:val="center"/>
            </w:pPr>
            <w:r>
              <w:rPr>
                <w:rFonts w:hint="eastAsia"/>
              </w:rPr>
              <w:t>40</w:t>
            </w:r>
            <w:r>
              <w:t>.00</w:t>
            </w:r>
          </w:p>
        </w:tc>
        <w:tc>
          <w:tcPr>
            <w:tcW w:w="842" w:type="pct"/>
            <w:vAlign w:val="center"/>
          </w:tcPr>
          <w:p w:rsidR="00A00F69" w:rsidRDefault="00A00F69" w:rsidP="00E94047">
            <w:pPr>
              <w:spacing w:line="360" w:lineRule="auto"/>
              <w:jc w:val="center"/>
            </w:pPr>
            <w:r>
              <w:rPr>
                <w:rFonts w:cs="宋体" w:hint="eastAsia"/>
              </w:rPr>
              <w:t>流水</w:t>
            </w:r>
            <w:r>
              <w:t>0.5h</w:t>
            </w:r>
          </w:p>
        </w:tc>
        <w:tc>
          <w:tcPr>
            <w:tcW w:w="1024" w:type="pct"/>
          </w:tcPr>
          <w:p w:rsidR="00A00F69" w:rsidRDefault="000405CE" w:rsidP="000405CE">
            <w:pPr>
              <w:spacing w:line="360" w:lineRule="auto"/>
              <w:jc w:val="center"/>
            </w:pPr>
            <w:r>
              <w:rPr>
                <w:rFonts w:hint="eastAsia"/>
              </w:rPr>
              <w:t>0</w:t>
            </w:r>
            <w:r w:rsidR="00A00F69">
              <w:rPr>
                <w:rFonts w:hint="eastAsia"/>
              </w:rPr>
              <w:t>.</w:t>
            </w:r>
            <w:r>
              <w:rPr>
                <w:rFonts w:hint="eastAsia"/>
              </w:rPr>
              <w:t>5</w:t>
            </w:r>
            <w:r w:rsidR="00A00F69">
              <w:rPr>
                <w:rFonts w:hint="eastAsia"/>
              </w:rPr>
              <w:t>4</w:t>
            </w:r>
          </w:p>
        </w:tc>
        <w:tc>
          <w:tcPr>
            <w:tcW w:w="1271" w:type="pct"/>
            <w:vAlign w:val="center"/>
          </w:tcPr>
          <w:p w:rsidR="00A00F69" w:rsidRDefault="00A00F69" w:rsidP="000405CE">
            <w:pPr>
              <w:spacing w:line="360" w:lineRule="auto"/>
              <w:jc w:val="center"/>
            </w:pPr>
            <w:r>
              <w:rPr>
                <w:rFonts w:hint="eastAsia"/>
              </w:rPr>
              <w:t>3</w:t>
            </w:r>
            <w:r w:rsidR="000405CE">
              <w:rPr>
                <w:rFonts w:hint="eastAsia"/>
              </w:rPr>
              <w:t>9</w:t>
            </w:r>
            <w:r>
              <w:rPr>
                <w:rFonts w:hint="eastAsia"/>
              </w:rPr>
              <w:t>.</w:t>
            </w:r>
            <w:r w:rsidR="000405CE">
              <w:rPr>
                <w:rFonts w:hint="eastAsia"/>
              </w:rPr>
              <w:t>4</w:t>
            </w:r>
            <w:r>
              <w:rPr>
                <w:rFonts w:hint="eastAsia"/>
              </w:rPr>
              <w:t>8</w:t>
            </w:r>
          </w:p>
        </w:tc>
        <w:tc>
          <w:tcPr>
            <w:tcW w:w="1153" w:type="pct"/>
          </w:tcPr>
          <w:p w:rsidR="00A00F69" w:rsidRDefault="00A00F69" w:rsidP="00E94047">
            <w:pPr>
              <w:spacing w:line="360" w:lineRule="auto"/>
              <w:jc w:val="center"/>
            </w:pPr>
            <w:r>
              <w:rPr>
                <w:rFonts w:hint="eastAsia"/>
              </w:rPr>
              <w:t>40.02</w:t>
            </w:r>
          </w:p>
        </w:tc>
      </w:tr>
      <w:tr w:rsidR="00A00F69" w:rsidTr="00E94047">
        <w:trPr>
          <w:trHeight w:val="397"/>
        </w:trPr>
        <w:tc>
          <w:tcPr>
            <w:tcW w:w="710" w:type="pct"/>
            <w:vAlign w:val="center"/>
          </w:tcPr>
          <w:p w:rsidR="00A00F69" w:rsidRDefault="00A00F69" w:rsidP="00E94047">
            <w:pPr>
              <w:spacing w:line="360" w:lineRule="auto"/>
              <w:jc w:val="center"/>
            </w:pPr>
            <w:r>
              <w:rPr>
                <w:rFonts w:hint="eastAsia"/>
              </w:rPr>
              <w:t>40</w:t>
            </w:r>
            <w:r>
              <w:t>.00</w:t>
            </w:r>
          </w:p>
        </w:tc>
        <w:tc>
          <w:tcPr>
            <w:tcW w:w="842" w:type="pct"/>
            <w:vAlign w:val="center"/>
          </w:tcPr>
          <w:p w:rsidR="00A00F69" w:rsidRDefault="00A00F69" w:rsidP="00E94047">
            <w:pPr>
              <w:spacing w:line="360" w:lineRule="auto"/>
              <w:jc w:val="center"/>
            </w:pPr>
            <w:r>
              <w:rPr>
                <w:rFonts w:cs="宋体" w:hint="eastAsia"/>
              </w:rPr>
              <w:t>室温</w:t>
            </w:r>
            <w:r>
              <w:t>2h</w:t>
            </w:r>
          </w:p>
        </w:tc>
        <w:tc>
          <w:tcPr>
            <w:tcW w:w="1024" w:type="pct"/>
          </w:tcPr>
          <w:p w:rsidR="00A00F69" w:rsidRDefault="00A00F69" w:rsidP="000405CE">
            <w:pPr>
              <w:spacing w:line="360" w:lineRule="auto"/>
              <w:jc w:val="center"/>
            </w:pPr>
            <w:r>
              <w:rPr>
                <w:rFonts w:hint="eastAsia"/>
              </w:rPr>
              <w:t>0.</w:t>
            </w:r>
            <w:r w:rsidR="000405CE">
              <w:rPr>
                <w:rFonts w:hint="eastAsia"/>
              </w:rPr>
              <w:t>3</w:t>
            </w:r>
            <w:r>
              <w:rPr>
                <w:rFonts w:hint="eastAsia"/>
              </w:rPr>
              <w:t>4</w:t>
            </w:r>
          </w:p>
        </w:tc>
        <w:tc>
          <w:tcPr>
            <w:tcW w:w="1271" w:type="pct"/>
            <w:vAlign w:val="center"/>
          </w:tcPr>
          <w:p w:rsidR="00A00F69" w:rsidRDefault="00A00F69" w:rsidP="000405CE">
            <w:pPr>
              <w:spacing w:line="360" w:lineRule="auto"/>
              <w:jc w:val="center"/>
            </w:pPr>
            <w:r>
              <w:rPr>
                <w:rFonts w:hint="eastAsia"/>
              </w:rPr>
              <w:t>39.</w:t>
            </w:r>
            <w:r w:rsidR="000405CE">
              <w:rPr>
                <w:rFonts w:hint="eastAsia"/>
              </w:rPr>
              <w:t>6</w:t>
            </w:r>
            <w:r>
              <w:rPr>
                <w:rFonts w:hint="eastAsia"/>
              </w:rPr>
              <w:t>2</w:t>
            </w:r>
          </w:p>
        </w:tc>
        <w:tc>
          <w:tcPr>
            <w:tcW w:w="1153" w:type="pct"/>
          </w:tcPr>
          <w:p w:rsidR="00A00F69" w:rsidRDefault="00A00F69" w:rsidP="00E94047">
            <w:pPr>
              <w:spacing w:line="360" w:lineRule="auto"/>
              <w:jc w:val="center"/>
            </w:pPr>
            <w:r>
              <w:rPr>
                <w:rFonts w:hint="eastAsia"/>
              </w:rPr>
              <w:t>39.96</w:t>
            </w:r>
          </w:p>
          <w:p w:rsidR="00A00F69" w:rsidRDefault="00A00F69" w:rsidP="00E94047">
            <w:pPr>
              <w:spacing w:line="360" w:lineRule="auto"/>
              <w:jc w:val="center"/>
            </w:pPr>
          </w:p>
        </w:tc>
      </w:tr>
      <w:tr w:rsidR="00A00F69" w:rsidTr="00E94047">
        <w:trPr>
          <w:trHeight w:val="397"/>
        </w:trPr>
        <w:tc>
          <w:tcPr>
            <w:tcW w:w="710" w:type="pct"/>
            <w:vAlign w:val="center"/>
          </w:tcPr>
          <w:p w:rsidR="00A00F69" w:rsidRDefault="00A00F69" w:rsidP="00E94047">
            <w:pPr>
              <w:spacing w:line="360" w:lineRule="auto"/>
              <w:jc w:val="center"/>
            </w:pPr>
            <w:r>
              <w:rPr>
                <w:rFonts w:hint="eastAsia"/>
              </w:rPr>
              <w:t>40</w:t>
            </w:r>
            <w:r>
              <w:t>.00</w:t>
            </w:r>
          </w:p>
        </w:tc>
        <w:tc>
          <w:tcPr>
            <w:tcW w:w="842" w:type="pct"/>
            <w:vAlign w:val="center"/>
          </w:tcPr>
          <w:p w:rsidR="00A00F69" w:rsidRDefault="00A00F69" w:rsidP="00E94047">
            <w:pPr>
              <w:spacing w:line="360" w:lineRule="auto"/>
              <w:jc w:val="center"/>
            </w:pPr>
            <w:r>
              <w:rPr>
                <w:rFonts w:cs="宋体" w:hint="eastAsia"/>
              </w:rPr>
              <w:t>室温</w:t>
            </w:r>
            <w:r>
              <w:t>12</w:t>
            </w:r>
            <w:r>
              <w:rPr>
                <w:rFonts w:cs="宋体" w:hint="eastAsia"/>
              </w:rPr>
              <w:t>以上</w:t>
            </w:r>
          </w:p>
        </w:tc>
        <w:tc>
          <w:tcPr>
            <w:tcW w:w="1024" w:type="pct"/>
          </w:tcPr>
          <w:p w:rsidR="00A00F69" w:rsidRDefault="00A00F69" w:rsidP="000405CE">
            <w:pPr>
              <w:spacing w:line="360" w:lineRule="auto"/>
              <w:ind w:firstLineChars="300" w:firstLine="630"/>
            </w:pPr>
            <w:r>
              <w:rPr>
                <w:rFonts w:hint="eastAsia"/>
              </w:rPr>
              <w:t>0.</w:t>
            </w:r>
            <w:r w:rsidR="000405CE">
              <w:rPr>
                <w:rFonts w:hint="eastAsia"/>
              </w:rPr>
              <w:t>2</w:t>
            </w:r>
            <w:r>
              <w:rPr>
                <w:rFonts w:hint="eastAsia"/>
              </w:rPr>
              <w:t>2</w:t>
            </w:r>
          </w:p>
        </w:tc>
        <w:tc>
          <w:tcPr>
            <w:tcW w:w="1271" w:type="pct"/>
            <w:vAlign w:val="center"/>
          </w:tcPr>
          <w:p w:rsidR="00A00F69" w:rsidRDefault="00A00F69" w:rsidP="000405CE">
            <w:pPr>
              <w:spacing w:line="360" w:lineRule="auto"/>
              <w:jc w:val="center"/>
            </w:pPr>
            <w:r>
              <w:rPr>
                <w:rFonts w:hint="eastAsia"/>
              </w:rPr>
              <w:t>39.</w:t>
            </w:r>
            <w:r w:rsidR="000405CE">
              <w:rPr>
                <w:rFonts w:hint="eastAsia"/>
              </w:rPr>
              <w:t>8</w:t>
            </w:r>
            <w:r>
              <w:rPr>
                <w:rFonts w:hint="eastAsia"/>
              </w:rPr>
              <w:t>2</w:t>
            </w:r>
          </w:p>
        </w:tc>
        <w:tc>
          <w:tcPr>
            <w:tcW w:w="1153" w:type="pct"/>
          </w:tcPr>
          <w:p w:rsidR="00A00F69" w:rsidRDefault="00A00F69" w:rsidP="00E94047">
            <w:pPr>
              <w:spacing w:line="360" w:lineRule="auto"/>
              <w:jc w:val="center"/>
            </w:pPr>
            <w:r>
              <w:rPr>
                <w:rFonts w:hint="eastAsia"/>
              </w:rPr>
              <w:t>40.04</w:t>
            </w:r>
          </w:p>
        </w:tc>
      </w:tr>
    </w:tbl>
    <w:p w:rsidR="00A00F69" w:rsidRPr="00804DA2" w:rsidRDefault="00A00F69" w:rsidP="00A00F69">
      <w:pPr>
        <w:spacing w:line="360" w:lineRule="auto"/>
        <w:ind w:firstLineChars="200" w:firstLine="420"/>
      </w:pPr>
      <w:r>
        <w:rPr>
          <w:rFonts w:cs="宋体" w:hint="eastAsia"/>
        </w:rPr>
        <w:lastRenderedPageBreak/>
        <w:t>上表</w:t>
      </w:r>
      <w:r>
        <w:rPr>
          <w:rFonts w:cs="宋体" w:hint="eastAsia"/>
        </w:rPr>
        <w:t>4</w:t>
      </w:r>
      <w:r>
        <w:rPr>
          <w:rFonts w:cs="宋体" w:hint="eastAsia"/>
        </w:rPr>
        <w:t>试验结果表明，硫酸铅</w:t>
      </w:r>
      <w:r>
        <w:rPr>
          <w:rFonts w:hint="eastAsia"/>
        </w:rPr>
        <w:t>沉淀冷却时间越长，回收的滤液中铅量越低，沉淀中铅量越高，但是测得总铅量没差。本方法选择沉淀放置</w:t>
      </w:r>
      <w:r>
        <w:rPr>
          <w:rFonts w:hint="eastAsia"/>
        </w:rPr>
        <w:t>30min</w:t>
      </w:r>
      <w:r>
        <w:rPr>
          <w:rFonts w:hint="eastAsia"/>
        </w:rPr>
        <w:t>以上即可。</w:t>
      </w:r>
    </w:p>
    <w:p w:rsidR="00A00F69" w:rsidRPr="00917BFE" w:rsidRDefault="00A00F69" w:rsidP="00A00F69">
      <w:pPr>
        <w:spacing w:line="360" w:lineRule="auto"/>
      </w:pPr>
      <w:r>
        <w:rPr>
          <w:rFonts w:cs="宋体" w:hint="eastAsia"/>
          <w:b/>
          <w:bCs/>
        </w:rPr>
        <w:t>3.4</w:t>
      </w:r>
      <w:r w:rsidRPr="00725646">
        <w:rPr>
          <w:rFonts w:cs="宋体" w:hint="eastAsia"/>
          <w:b/>
          <w:bCs/>
        </w:rPr>
        <w:t>乙酸－乙酸钠缓冲溶液用量的影响</w:t>
      </w:r>
    </w:p>
    <w:p w:rsidR="00A00F69" w:rsidRDefault="00A00F69" w:rsidP="00A00F69">
      <w:pPr>
        <w:spacing w:line="360" w:lineRule="auto"/>
        <w:ind w:firstLineChars="200" w:firstLine="420"/>
      </w:pPr>
      <w:r>
        <w:rPr>
          <w:rFonts w:cs="宋体" w:hint="eastAsia"/>
        </w:rPr>
        <w:t>加入乙酸－乙酸钠缓冲溶液溶解硫酸铅时，由于沉淀是和滤纸一起转入烧杯溶解，为了防止硫酸铅沉淀被滤纸包裹从而溶解不完全，所以需要加入一定量的乙酸－乙酸钠缓冲溶液溶解硫酸铅，测定结果见表</w:t>
      </w:r>
      <w:r>
        <w:rPr>
          <w:rFonts w:hint="eastAsia"/>
        </w:rPr>
        <w:t>5</w:t>
      </w:r>
      <w:r>
        <w:rPr>
          <w:rFonts w:cs="宋体" w:hint="eastAsia"/>
        </w:rPr>
        <w:t>。</w:t>
      </w:r>
    </w:p>
    <w:p w:rsidR="00A00F69" w:rsidRDefault="00A00F69" w:rsidP="00A00F69">
      <w:pPr>
        <w:spacing w:line="360" w:lineRule="auto"/>
        <w:jc w:val="center"/>
      </w:pPr>
      <w:r>
        <w:rPr>
          <w:rFonts w:cs="宋体" w:hint="eastAsia"/>
        </w:rPr>
        <w:t>表</w:t>
      </w:r>
      <w:r>
        <w:rPr>
          <w:rFonts w:hint="eastAsia"/>
        </w:rPr>
        <w:t>5</w:t>
      </w:r>
      <w:r>
        <w:rPr>
          <w:rFonts w:cs="宋体" w:hint="eastAsia"/>
        </w:rPr>
        <w:t>乙酸－乙酸钠缓冲溶液用量的影响</w:t>
      </w: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70"/>
        <w:gridCol w:w="2370"/>
        <w:gridCol w:w="1386"/>
        <w:gridCol w:w="2236"/>
      </w:tblGrid>
      <w:tr w:rsidR="00A00F69" w:rsidTr="00E94047">
        <w:trPr>
          <w:cantSplit/>
          <w:trHeight w:val="397"/>
        </w:trPr>
        <w:tc>
          <w:tcPr>
            <w:tcW w:w="1417" w:type="pct"/>
            <w:vAlign w:val="center"/>
          </w:tcPr>
          <w:p w:rsidR="00A00F69" w:rsidRDefault="00A00F69" w:rsidP="00E94047">
            <w:pPr>
              <w:spacing w:line="360" w:lineRule="auto"/>
              <w:jc w:val="center"/>
            </w:pPr>
            <w:r>
              <w:rPr>
                <w:rFonts w:cs="宋体" w:hint="eastAsia"/>
              </w:rPr>
              <w:t>加入铅量</w:t>
            </w:r>
            <w:r>
              <w:t>/mg</w:t>
            </w:r>
          </w:p>
        </w:tc>
        <w:tc>
          <w:tcPr>
            <w:tcW w:w="1417" w:type="pct"/>
            <w:vAlign w:val="center"/>
          </w:tcPr>
          <w:p w:rsidR="00A00F69" w:rsidRDefault="00A00F69" w:rsidP="00E94047">
            <w:pPr>
              <w:spacing w:line="360" w:lineRule="auto"/>
              <w:jc w:val="center"/>
            </w:pPr>
            <w:r>
              <w:rPr>
                <w:rFonts w:cs="宋体" w:hint="eastAsia"/>
              </w:rPr>
              <w:t>加乙酸－乙酸钠缓冲液体积</w:t>
            </w:r>
            <w:r>
              <w:t>/mL</w:t>
            </w:r>
          </w:p>
        </w:tc>
        <w:tc>
          <w:tcPr>
            <w:tcW w:w="829" w:type="pct"/>
            <w:vAlign w:val="center"/>
          </w:tcPr>
          <w:p w:rsidR="00A00F69" w:rsidRDefault="00A00F69" w:rsidP="00E94047">
            <w:pPr>
              <w:spacing w:line="360" w:lineRule="auto"/>
              <w:ind w:firstLineChars="100" w:firstLine="210"/>
              <w:jc w:val="center"/>
            </w:pPr>
            <w:r>
              <w:rPr>
                <w:rFonts w:cs="宋体" w:hint="eastAsia"/>
              </w:rPr>
              <w:t>测得铅量</w:t>
            </w:r>
            <w:r>
              <w:t>/mg</w:t>
            </w:r>
          </w:p>
        </w:tc>
        <w:tc>
          <w:tcPr>
            <w:tcW w:w="1337" w:type="pct"/>
            <w:vAlign w:val="center"/>
          </w:tcPr>
          <w:p w:rsidR="00A00F69" w:rsidRDefault="00A00F69" w:rsidP="00E94047">
            <w:pPr>
              <w:spacing w:line="360" w:lineRule="auto"/>
              <w:jc w:val="center"/>
            </w:pPr>
            <w:r>
              <w:rPr>
                <w:rFonts w:cs="宋体" w:hint="eastAsia"/>
              </w:rPr>
              <w:t>备注</w:t>
            </w:r>
          </w:p>
        </w:tc>
      </w:tr>
      <w:tr w:rsidR="00A00F69" w:rsidTr="00E94047">
        <w:trPr>
          <w:cantSplit/>
          <w:trHeight w:val="397"/>
        </w:trPr>
        <w:tc>
          <w:tcPr>
            <w:tcW w:w="1417" w:type="pct"/>
            <w:vAlign w:val="center"/>
          </w:tcPr>
          <w:p w:rsidR="00A00F69" w:rsidRDefault="00A00F69" w:rsidP="00E94047">
            <w:pPr>
              <w:spacing w:line="360" w:lineRule="auto"/>
              <w:jc w:val="center"/>
            </w:pPr>
            <w:r>
              <w:rPr>
                <w:rFonts w:hint="eastAsia"/>
              </w:rPr>
              <w:t>40</w:t>
            </w:r>
            <w:r>
              <w:t>.00</w:t>
            </w:r>
          </w:p>
        </w:tc>
        <w:tc>
          <w:tcPr>
            <w:tcW w:w="1417" w:type="pct"/>
            <w:vAlign w:val="center"/>
          </w:tcPr>
          <w:p w:rsidR="00A00F69" w:rsidRDefault="00A00F69" w:rsidP="00E94047">
            <w:pPr>
              <w:spacing w:line="360" w:lineRule="auto"/>
              <w:jc w:val="center"/>
            </w:pPr>
            <w:r>
              <w:t>10</w:t>
            </w:r>
          </w:p>
        </w:tc>
        <w:tc>
          <w:tcPr>
            <w:tcW w:w="829" w:type="pct"/>
            <w:vAlign w:val="center"/>
          </w:tcPr>
          <w:p w:rsidR="00A00F69" w:rsidRDefault="00A00F69" w:rsidP="00E94047">
            <w:pPr>
              <w:spacing w:line="360" w:lineRule="auto"/>
              <w:jc w:val="center"/>
            </w:pPr>
            <w:r>
              <w:rPr>
                <w:rFonts w:cs="宋体" w:hint="eastAsia"/>
              </w:rPr>
              <w:t>－</w:t>
            </w:r>
          </w:p>
        </w:tc>
        <w:tc>
          <w:tcPr>
            <w:tcW w:w="1337" w:type="pct"/>
            <w:vAlign w:val="center"/>
          </w:tcPr>
          <w:p w:rsidR="00A00F69" w:rsidRDefault="00A00F69" w:rsidP="00E94047">
            <w:pPr>
              <w:spacing w:line="360" w:lineRule="auto"/>
              <w:jc w:val="center"/>
            </w:pPr>
            <w:r>
              <w:t>PbSO</w:t>
            </w:r>
            <w:r>
              <w:rPr>
                <w:vertAlign w:val="subscript"/>
              </w:rPr>
              <w:t>4</w:t>
            </w:r>
            <w:r>
              <w:rPr>
                <w:rFonts w:cs="宋体" w:hint="eastAsia"/>
              </w:rPr>
              <w:t>沉淀未溶完全，终点返回</w:t>
            </w:r>
          </w:p>
        </w:tc>
      </w:tr>
      <w:tr w:rsidR="00A00F69" w:rsidTr="00E94047">
        <w:trPr>
          <w:cantSplit/>
          <w:trHeight w:val="397"/>
        </w:trPr>
        <w:tc>
          <w:tcPr>
            <w:tcW w:w="1417" w:type="pct"/>
            <w:vAlign w:val="center"/>
          </w:tcPr>
          <w:p w:rsidR="00A00F69" w:rsidRDefault="00A00F69" w:rsidP="00E94047">
            <w:pPr>
              <w:spacing w:line="360" w:lineRule="auto"/>
              <w:jc w:val="center"/>
            </w:pPr>
            <w:r>
              <w:rPr>
                <w:rFonts w:hint="eastAsia"/>
              </w:rPr>
              <w:t>40</w:t>
            </w:r>
            <w:r>
              <w:t>.00</w:t>
            </w:r>
          </w:p>
        </w:tc>
        <w:tc>
          <w:tcPr>
            <w:tcW w:w="1417" w:type="pct"/>
            <w:vAlign w:val="center"/>
          </w:tcPr>
          <w:p w:rsidR="00A00F69" w:rsidRDefault="00A00F69" w:rsidP="00E94047">
            <w:pPr>
              <w:spacing w:line="360" w:lineRule="auto"/>
              <w:jc w:val="center"/>
            </w:pPr>
            <w:r>
              <w:t>20</w:t>
            </w:r>
          </w:p>
        </w:tc>
        <w:tc>
          <w:tcPr>
            <w:tcW w:w="829" w:type="pct"/>
            <w:vAlign w:val="center"/>
          </w:tcPr>
          <w:p w:rsidR="00A00F69" w:rsidRDefault="00A00F69" w:rsidP="00E94047">
            <w:pPr>
              <w:spacing w:line="360" w:lineRule="auto"/>
              <w:jc w:val="center"/>
            </w:pPr>
            <w:r>
              <w:rPr>
                <w:rFonts w:hint="eastAsia"/>
              </w:rPr>
              <w:t>3</w:t>
            </w:r>
            <w:r>
              <w:t>9.83</w:t>
            </w:r>
          </w:p>
        </w:tc>
        <w:tc>
          <w:tcPr>
            <w:tcW w:w="1337" w:type="pct"/>
            <w:vAlign w:val="center"/>
          </w:tcPr>
          <w:p w:rsidR="00A00F69" w:rsidRDefault="00A00F69" w:rsidP="00E94047">
            <w:pPr>
              <w:spacing w:line="360" w:lineRule="auto"/>
              <w:jc w:val="center"/>
            </w:pPr>
            <w:r>
              <w:rPr>
                <w:rFonts w:cs="宋体" w:hint="eastAsia"/>
              </w:rPr>
              <w:t>终点正常</w:t>
            </w:r>
          </w:p>
        </w:tc>
      </w:tr>
      <w:tr w:rsidR="00A00F69" w:rsidTr="00E94047">
        <w:trPr>
          <w:cantSplit/>
          <w:trHeight w:val="397"/>
        </w:trPr>
        <w:tc>
          <w:tcPr>
            <w:tcW w:w="1417" w:type="pct"/>
            <w:vAlign w:val="center"/>
          </w:tcPr>
          <w:p w:rsidR="00A00F69" w:rsidRDefault="00A00F69" w:rsidP="00E94047">
            <w:pPr>
              <w:spacing w:line="360" w:lineRule="auto"/>
              <w:jc w:val="center"/>
            </w:pPr>
            <w:r>
              <w:rPr>
                <w:rFonts w:hint="eastAsia"/>
              </w:rPr>
              <w:t>40</w:t>
            </w:r>
            <w:r>
              <w:t>.00</w:t>
            </w:r>
          </w:p>
        </w:tc>
        <w:tc>
          <w:tcPr>
            <w:tcW w:w="1417" w:type="pct"/>
            <w:vAlign w:val="center"/>
          </w:tcPr>
          <w:p w:rsidR="00A00F69" w:rsidRDefault="00A00F69" w:rsidP="00E94047">
            <w:pPr>
              <w:spacing w:line="360" w:lineRule="auto"/>
              <w:jc w:val="center"/>
            </w:pPr>
            <w:r>
              <w:t>30</w:t>
            </w:r>
          </w:p>
        </w:tc>
        <w:tc>
          <w:tcPr>
            <w:tcW w:w="829" w:type="pct"/>
            <w:vAlign w:val="center"/>
          </w:tcPr>
          <w:p w:rsidR="00A00F69" w:rsidRDefault="00A00F69" w:rsidP="00E94047">
            <w:pPr>
              <w:spacing w:line="360" w:lineRule="auto"/>
              <w:jc w:val="center"/>
            </w:pPr>
            <w:r>
              <w:rPr>
                <w:rFonts w:hint="eastAsia"/>
              </w:rPr>
              <w:t>4</w:t>
            </w:r>
            <w:r>
              <w:t>0.10</w:t>
            </w:r>
          </w:p>
        </w:tc>
        <w:tc>
          <w:tcPr>
            <w:tcW w:w="1337" w:type="pct"/>
            <w:vAlign w:val="center"/>
          </w:tcPr>
          <w:p w:rsidR="00A00F69" w:rsidRDefault="00A00F69" w:rsidP="00E94047">
            <w:pPr>
              <w:spacing w:line="360" w:lineRule="auto"/>
              <w:jc w:val="center"/>
            </w:pPr>
            <w:r>
              <w:rPr>
                <w:rFonts w:cs="宋体" w:hint="eastAsia"/>
              </w:rPr>
              <w:t>终点正常</w:t>
            </w:r>
          </w:p>
        </w:tc>
      </w:tr>
      <w:tr w:rsidR="00A00F69" w:rsidTr="00E94047">
        <w:trPr>
          <w:cantSplit/>
          <w:trHeight w:val="397"/>
        </w:trPr>
        <w:tc>
          <w:tcPr>
            <w:tcW w:w="1417" w:type="pct"/>
            <w:vAlign w:val="center"/>
          </w:tcPr>
          <w:p w:rsidR="00A00F69" w:rsidRDefault="00A00F69" w:rsidP="00E94047">
            <w:pPr>
              <w:spacing w:line="360" w:lineRule="auto"/>
              <w:jc w:val="center"/>
            </w:pPr>
            <w:r>
              <w:rPr>
                <w:rFonts w:hint="eastAsia"/>
              </w:rPr>
              <w:t>40</w:t>
            </w:r>
            <w:r>
              <w:t>.00</w:t>
            </w:r>
          </w:p>
        </w:tc>
        <w:tc>
          <w:tcPr>
            <w:tcW w:w="1417" w:type="pct"/>
            <w:vAlign w:val="center"/>
          </w:tcPr>
          <w:p w:rsidR="00A00F69" w:rsidRDefault="00A00F69" w:rsidP="00E94047">
            <w:pPr>
              <w:spacing w:line="360" w:lineRule="auto"/>
              <w:jc w:val="center"/>
            </w:pPr>
            <w:r>
              <w:t>40</w:t>
            </w:r>
          </w:p>
        </w:tc>
        <w:tc>
          <w:tcPr>
            <w:tcW w:w="829" w:type="pct"/>
            <w:vAlign w:val="center"/>
          </w:tcPr>
          <w:p w:rsidR="00A00F69" w:rsidRDefault="00A00F69" w:rsidP="00E94047">
            <w:pPr>
              <w:spacing w:line="360" w:lineRule="auto"/>
              <w:jc w:val="center"/>
            </w:pPr>
            <w:r>
              <w:rPr>
                <w:rFonts w:hint="eastAsia"/>
              </w:rPr>
              <w:t>3</w:t>
            </w:r>
            <w:r>
              <w:t>9.81</w:t>
            </w:r>
          </w:p>
        </w:tc>
        <w:tc>
          <w:tcPr>
            <w:tcW w:w="1337" w:type="pct"/>
            <w:vAlign w:val="center"/>
          </w:tcPr>
          <w:p w:rsidR="00A00F69" w:rsidRDefault="00A00F69" w:rsidP="00E94047">
            <w:pPr>
              <w:spacing w:line="360" w:lineRule="auto"/>
              <w:jc w:val="center"/>
            </w:pPr>
            <w:r>
              <w:rPr>
                <w:rFonts w:cs="宋体" w:hint="eastAsia"/>
              </w:rPr>
              <w:t>终点正常</w:t>
            </w:r>
          </w:p>
        </w:tc>
      </w:tr>
      <w:tr w:rsidR="00A00F69" w:rsidTr="00E94047">
        <w:trPr>
          <w:cantSplit/>
          <w:trHeight w:val="397"/>
        </w:trPr>
        <w:tc>
          <w:tcPr>
            <w:tcW w:w="1417" w:type="pct"/>
            <w:vAlign w:val="center"/>
          </w:tcPr>
          <w:p w:rsidR="00A00F69" w:rsidRDefault="00A00F69" w:rsidP="00E94047">
            <w:pPr>
              <w:spacing w:line="360" w:lineRule="auto"/>
              <w:jc w:val="center"/>
            </w:pPr>
            <w:r>
              <w:rPr>
                <w:rFonts w:hint="eastAsia"/>
              </w:rPr>
              <w:t>40</w:t>
            </w:r>
            <w:r>
              <w:t>.00</w:t>
            </w:r>
          </w:p>
        </w:tc>
        <w:tc>
          <w:tcPr>
            <w:tcW w:w="1417" w:type="pct"/>
            <w:vAlign w:val="center"/>
          </w:tcPr>
          <w:p w:rsidR="00A00F69" w:rsidRDefault="00A00F69" w:rsidP="00E94047">
            <w:pPr>
              <w:spacing w:line="360" w:lineRule="auto"/>
              <w:jc w:val="center"/>
            </w:pPr>
            <w:r>
              <w:t>50</w:t>
            </w:r>
          </w:p>
        </w:tc>
        <w:tc>
          <w:tcPr>
            <w:tcW w:w="829" w:type="pct"/>
            <w:vAlign w:val="center"/>
          </w:tcPr>
          <w:p w:rsidR="00A00F69" w:rsidRDefault="00A00F69" w:rsidP="00E94047">
            <w:pPr>
              <w:spacing w:line="360" w:lineRule="auto"/>
              <w:jc w:val="center"/>
            </w:pPr>
            <w:r>
              <w:rPr>
                <w:rFonts w:hint="eastAsia"/>
              </w:rPr>
              <w:t>3</w:t>
            </w:r>
            <w:r>
              <w:t>9.92</w:t>
            </w:r>
          </w:p>
        </w:tc>
        <w:tc>
          <w:tcPr>
            <w:tcW w:w="1337" w:type="pct"/>
            <w:vAlign w:val="center"/>
          </w:tcPr>
          <w:p w:rsidR="00A00F69" w:rsidRDefault="00A00F69" w:rsidP="00E94047">
            <w:pPr>
              <w:spacing w:line="360" w:lineRule="auto"/>
              <w:jc w:val="center"/>
            </w:pPr>
            <w:r>
              <w:rPr>
                <w:rFonts w:cs="宋体" w:hint="eastAsia"/>
              </w:rPr>
              <w:t>终点正常</w:t>
            </w:r>
          </w:p>
        </w:tc>
      </w:tr>
    </w:tbl>
    <w:p w:rsidR="00A00F69" w:rsidRDefault="00A00F69" w:rsidP="00A00F69">
      <w:pPr>
        <w:spacing w:line="360" w:lineRule="auto"/>
        <w:ind w:firstLineChars="200" w:firstLine="420"/>
      </w:pPr>
      <w:r>
        <w:t xml:space="preserve">    </w:t>
      </w:r>
      <w:r>
        <w:rPr>
          <w:rFonts w:hint="eastAsia"/>
        </w:rPr>
        <w:t>上表</w:t>
      </w:r>
      <w:r>
        <w:rPr>
          <w:rFonts w:hint="eastAsia"/>
        </w:rPr>
        <w:t>5</w:t>
      </w:r>
      <w:r>
        <w:rPr>
          <w:rFonts w:hint="eastAsia"/>
        </w:rPr>
        <w:t>试验</w:t>
      </w:r>
      <w:r>
        <w:rPr>
          <w:rFonts w:cs="宋体" w:hint="eastAsia"/>
        </w:rPr>
        <w:t>结果表明，乙酸－乙酸钠缓冲溶液用量太少会导致</w:t>
      </w:r>
      <w:r>
        <w:t>PbSO</w:t>
      </w:r>
      <w:r>
        <w:rPr>
          <w:vertAlign w:val="subscript"/>
        </w:rPr>
        <w:t>4</w:t>
      </w:r>
      <w:r>
        <w:rPr>
          <w:rFonts w:cs="宋体" w:hint="eastAsia"/>
        </w:rPr>
        <w:t>沉淀溶解不完全，加入乙酸－乙酸钠缓冲溶液</w:t>
      </w:r>
      <w:r>
        <w:rPr>
          <w:rFonts w:cs="宋体" w:hint="eastAsia"/>
        </w:rPr>
        <w:t>20mL</w:t>
      </w:r>
      <w:r>
        <w:rPr>
          <w:rFonts w:ascii="Calibri" w:hAnsi="Calibri" w:hint="eastAsia"/>
        </w:rPr>
        <w:t>~</w:t>
      </w:r>
      <w:r>
        <w:t>50mL</w:t>
      </w:r>
      <w:r>
        <w:rPr>
          <w:rFonts w:cs="宋体" w:hint="eastAsia"/>
        </w:rPr>
        <w:t>可以完全溶解硫酸铅沉淀，我们选择加入乙酸－乙酸钠缓冲溶液</w:t>
      </w:r>
      <w:r>
        <w:t>50mL</w:t>
      </w:r>
      <w:r>
        <w:rPr>
          <w:rFonts w:cs="宋体" w:hint="eastAsia"/>
        </w:rPr>
        <w:t>。</w:t>
      </w:r>
    </w:p>
    <w:p w:rsidR="00A00F69" w:rsidRPr="00725646" w:rsidRDefault="00A00F69" w:rsidP="00A00F69">
      <w:pPr>
        <w:spacing w:line="360" w:lineRule="auto"/>
        <w:rPr>
          <w:b/>
          <w:bCs/>
        </w:rPr>
      </w:pPr>
      <w:r>
        <w:rPr>
          <w:rFonts w:cs="宋体" w:hint="eastAsia"/>
          <w:b/>
          <w:bCs/>
        </w:rPr>
        <w:t>3.5</w:t>
      </w:r>
      <w:r>
        <w:rPr>
          <w:rFonts w:cs="宋体" w:hint="eastAsia"/>
          <w:b/>
          <w:bCs/>
        </w:rPr>
        <w:t>煮沸沉淀时间的选择</w:t>
      </w:r>
    </w:p>
    <w:p w:rsidR="00A00F69" w:rsidRDefault="00A00F69" w:rsidP="00A00F69">
      <w:pPr>
        <w:spacing w:line="360" w:lineRule="auto"/>
        <w:ind w:firstLineChars="200" w:firstLine="420"/>
      </w:pPr>
      <w:r>
        <w:rPr>
          <w:rFonts w:cs="宋体" w:hint="eastAsia"/>
        </w:rPr>
        <w:t>乙酸</w:t>
      </w:r>
      <w:r>
        <w:rPr>
          <w:rFonts w:cs="宋体" w:hint="eastAsia"/>
        </w:rPr>
        <w:t>-</w:t>
      </w:r>
      <w:r>
        <w:rPr>
          <w:rFonts w:cs="宋体" w:hint="eastAsia"/>
        </w:rPr>
        <w:t>乙酸钠缓冲溶液溶解硫酸铅需要一定的温度和时间，加入乙酸</w:t>
      </w:r>
      <w:r>
        <w:rPr>
          <w:rFonts w:cs="宋体" w:hint="eastAsia"/>
        </w:rPr>
        <w:t>-</w:t>
      </w:r>
      <w:r>
        <w:rPr>
          <w:rFonts w:cs="宋体" w:hint="eastAsia"/>
        </w:rPr>
        <w:t>乙酸钠缓冲溶液溶解硫酸铅时煮沸沉淀时间分别为</w:t>
      </w:r>
      <w:r>
        <w:rPr>
          <w:rFonts w:hint="eastAsia"/>
        </w:rPr>
        <w:t>2</w:t>
      </w:r>
      <w:r>
        <w:t>min</w:t>
      </w:r>
      <w:r>
        <w:rPr>
          <w:rFonts w:cs="宋体" w:hint="eastAsia"/>
        </w:rPr>
        <w:t>、</w:t>
      </w:r>
      <w:r>
        <w:rPr>
          <w:rFonts w:hint="eastAsia"/>
        </w:rPr>
        <w:t>5</w:t>
      </w:r>
      <w:r>
        <w:t>min</w:t>
      </w:r>
      <w:r>
        <w:rPr>
          <w:rFonts w:cs="宋体" w:hint="eastAsia"/>
        </w:rPr>
        <w:t>、</w:t>
      </w:r>
      <w:r>
        <w:rPr>
          <w:rFonts w:hint="eastAsia"/>
        </w:rPr>
        <w:t>8</w:t>
      </w:r>
      <w:r>
        <w:t>min</w:t>
      </w:r>
      <w:r>
        <w:rPr>
          <w:rFonts w:cs="宋体" w:hint="eastAsia"/>
        </w:rPr>
        <w:t>、</w:t>
      </w:r>
      <w:r>
        <w:t>10min</w:t>
      </w:r>
      <w:r>
        <w:rPr>
          <w:rFonts w:cs="宋体" w:hint="eastAsia"/>
        </w:rPr>
        <w:t>，测定结果见表</w:t>
      </w:r>
      <w:r>
        <w:rPr>
          <w:rFonts w:hint="eastAsia"/>
        </w:rPr>
        <w:t>6</w:t>
      </w:r>
      <w:r>
        <w:rPr>
          <w:rFonts w:cs="宋体" w:hint="eastAsia"/>
        </w:rPr>
        <w:t>。</w:t>
      </w:r>
    </w:p>
    <w:p w:rsidR="00A00F69" w:rsidRDefault="00A00F69" w:rsidP="00A00F69">
      <w:pPr>
        <w:spacing w:line="360" w:lineRule="auto"/>
        <w:ind w:firstLine="435"/>
        <w:rPr>
          <w:b/>
          <w:bCs/>
        </w:rPr>
      </w:pPr>
      <w:r>
        <w:t xml:space="preserve">                         </w:t>
      </w:r>
      <w:r>
        <w:rPr>
          <w:b/>
          <w:bCs/>
        </w:rPr>
        <w:t xml:space="preserve"> </w:t>
      </w:r>
      <w:r>
        <w:rPr>
          <w:rFonts w:cs="宋体" w:hint="eastAsia"/>
        </w:rPr>
        <w:t>表</w:t>
      </w:r>
      <w:r>
        <w:rPr>
          <w:rFonts w:hint="eastAsia"/>
        </w:rPr>
        <w:t>6</w:t>
      </w:r>
      <w:r>
        <w:t xml:space="preserve"> </w:t>
      </w:r>
      <w:r>
        <w:rPr>
          <w:rFonts w:cs="宋体" w:hint="eastAsia"/>
        </w:rPr>
        <w:t>沉淀煮沸时间的影响</w:t>
      </w:r>
      <w:r>
        <w:rPr>
          <w:b/>
          <w:bCs/>
        </w:rPr>
        <w:t xml:space="preserve"> </w:t>
      </w:r>
    </w:p>
    <w:tbl>
      <w:tblPr>
        <w:tblW w:w="5059"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2340"/>
        <w:gridCol w:w="2340"/>
        <w:gridCol w:w="1801"/>
      </w:tblGrid>
      <w:tr w:rsidR="00A00F69" w:rsidTr="00E94047">
        <w:trPr>
          <w:trHeight w:val="340"/>
        </w:trPr>
        <w:tc>
          <w:tcPr>
            <w:tcW w:w="1170" w:type="pct"/>
            <w:vAlign w:val="center"/>
          </w:tcPr>
          <w:p w:rsidR="00A00F69" w:rsidRDefault="00A00F69" w:rsidP="00E94047">
            <w:pPr>
              <w:spacing w:line="360" w:lineRule="auto"/>
              <w:jc w:val="center"/>
            </w:pPr>
            <w:r>
              <w:rPr>
                <w:rFonts w:cs="宋体" w:hint="eastAsia"/>
              </w:rPr>
              <w:t>加入铅量</w:t>
            </w:r>
            <w:r>
              <w:t>/mg</w:t>
            </w:r>
          </w:p>
        </w:tc>
        <w:tc>
          <w:tcPr>
            <w:tcW w:w="1383" w:type="pct"/>
            <w:vAlign w:val="center"/>
          </w:tcPr>
          <w:p w:rsidR="00A00F69" w:rsidRDefault="00A00F69" w:rsidP="00E94047">
            <w:pPr>
              <w:spacing w:line="360" w:lineRule="auto"/>
              <w:jc w:val="center"/>
            </w:pPr>
            <w:r>
              <w:rPr>
                <w:rFonts w:cs="宋体" w:hint="eastAsia"/>
              </w:rPr>
              <w:t>煮沸时间</w:t>
            </w:r>
            <w:r>
              <w:t>/min</w:t>
            </w:r>
          </w:p>
        </w:tc>
        <w:tc>
          <w:tcPr>
            <w:tcW w:w="1383" w:type="pct"/>
            <w:vAlign w:val="center"/>
          </w:tcPr>
          <w:p w:rsidR="00A00F69" w:rsidRDefault="00A00F69" w:rsidP="00E94047">
            <w:pPr>
              <w:spacing w:line="360" w:lineRule="auto"/>
              <w:jc w:val="center"/>
            </w:pPr>
            <w:r>
              <w:rPr>
                <w:rFonts w:cs="宋体" w:hint="eastAsia"/>
              </w:rPr>
              <w:t>测得铅量</w:t>
            </w:r>
            <w:r>
              <w:t>/mg</w:t>
            </w:r>
          </w:p>
        </w:tc>
        <w:tc>
          <w:tcPr>
            <w:tcW w:w="1064" w:type="pct"/>
            <w:vAlign w:val="center"/>
          </w:tcPr>
          <w:p w:rsidR="00A00F69" w:rsidRDefault="00A00F69" w:rsidP="00E94047">
            <w:pPr>
              <w:spacing w:line="360" w:lineRule="auto"/>
              <w:jc w:val="center"/>
            </w:pPr>
            <w:r>
              <w:rPr>
                <w:rFonts w:cs="宋体" w:hint="eastAsia"/>
              </w:rPr>
              <w:t>误差</w:t>
            </w:r>
            <w:r>
              <w:t>/mg</w:t>
            </w:r>
          </w:p>
        </w:tc>
      </w:tr>
      <w:tr w:rsidR="00A00F69" w:rsidTr="00E94047">
        <w:trPr>
          <w:trHeight w:val="340"/>
        </w:trPr>
        <w:tc>
          <w:tcPr>
            <w:tcW w:w="1170" w:type="pct"/>
            <w:vAlign w:val="center"/>
          </w:tcPr>
          <w:p w:rsidR="00A00F69" w:rsidRDefault="00A00F69" w:rsidP="00E94047">
            <w:pPr>
              <w:spacing w:line="360" w:lineRule="auto"/>
              <w:jc w:val="center"/>
            </w:pPr>
            <w:r>
              <w:rPr>
                <w:rFonts w:hint="eastAsia"/>
              </w:rPr>
              <w:t>4</w:t>
            </w:r>
            <w:r>
              <w:t>0.00</w:t>
            </w:r>
          </w:p>
        </w:tc>
        <w:tc>
          <w:tcPr>
            <w:tcW w:w="1383" w:type="pct"/>
            <w:vAlign w:val="center"/>
          </w:tcPr>
          <w:p w:rsidR="00A00F69" w:rsidRDefault="00A00F69" w:rsidP="00E94047">
            <w:pPr>
              <w:spacing w:line="360" w:lineRule="auto"/>
              <w:jc w:val="center"/>
            </w:pPr>
            <w:r>
              <w:rPr>
                <w:rFonts w:hint="eastAsia"/>
              </w:rPr>
              <w:t>2</w:t>
            </w:r>
          </w:p>
        </w:tc>
        <w:tc>
          <w:tcPr>
            <w:tcW w:w="1383" w:type="pct"/>
            <w:vAlign w:val="center"/>
          </w:tcPr>
          <w:p w:rsidR="00A00F69" w:rsidRDefault="00A00F69" w:rsidP="00E94047">
            <w:pPr>
              <w:spacing w:line="360" w:lineRule="auto"/>
              <w:jc w:val="center"/>
            </w:pPr>
            <w:r>
              <w:rPr>
                <w:rFonts w:hint="eastAsia"/>
              </w:rPr>
              <w:t>3</w:t>
            </w:r>
            <w:r>
              <w:t>9.</w:t>
            </w:r>
            <w:r>
              <w:rPr>
                <w:rFonts w:hint="eastAsia"/>
              </w:rPr>
              <w:t>6</w:t>
            </w:r>
            <w:r>
              <w:t>7</w:t>
            </w:r>
          </w:p>
        </w:tc>
        <w:tc>
          <w:tcPr>
            <w:tcW w:w="1064" w:type="pct"/>
            <w:vAlign w:val="center"/>
          </w:tcPr>
          <w:p w:rsidR="00A00F69" w:rsidRDefault="00A00F69" w:rsidP="00E94047">
            <w:pPr>
              <w:spacing w:line="360" w:lineRule="auto"/>
              <w:jc w:val="center"/>
            </w:pPr>
            <w:r>
              <w:t>-0.</w:t>
            </w:r>
            <w:r>
              <w:rPr>
                <w:rFonts w:hint="eastAsia"/>
              </w:rPr>
              <w:t>3</w:t>
            </w:r>
            <w:r>
              <w:t>3</w:t>
            </w:r>
          </w:p>
        </w:tc>
      </w:tr>
      <w:tr w:rsidR="00A00F69" w:rsidTr="00E94047">
        <w:trPr>
          <w:trHeight w:val="340"/>
        </w:trPr>
        <w:tc>
          <w:tcPr>
            <w:tcW w:w="1170" w:type="pct"/>
            <w:vAlign w:val="center"/>
          </w:tcPr>
          <w:p w:rsidR="00A00F69" w:rsidRDefault="00A00F69" w:rsidP="00E94047">
            <w:pPr>
              <w:spacing w:line="360" w:lineRule="auto"/>
              <w:jc w:val="center"/>
            </w:pPr>
            <w:r>
              <w:rPr>
                <w:rFonts w:hint="eastAsia"/>
              </w:rPr>
              <w:t>4</w:t>
            </w:r>
            <w:r>
              <w:t>0.00</w:t>
            </w:r>
          </w:p>
        </w:tc>
        <w:tc>
          <w:tcPr>
            <w:tcW w:w="1383" w:type="pct"/>
            <w:vAlign w:val="center"/>
          </w:tcPr>
          <w:p w:rsidR="00A00F69" w:rsidRDefault="00A00F69" w:rsidP="00E94047">
            <w:pPr>
              <w:spacing w:line="360" w:lineRule="auto"/>
              <w:jc w:val="center"/>
            </w:pPr>
            <w:r>
              <w:rPr>
                <w:rFonts w:hint="eastAsia"/>
              </w:rPr>
              <w:t>5</w:t>
            </w:r>
          </w:p>
        </w:tc>
        <w:tc>
          <w:tcPr>
            <w:tcW w:w="1383" w:type="pct"/>
            <w:vAlign w:val="center"/>
          </w:tcPr>
          <w:p w:rsidR="00A00F69" w:rsidRDefault="00A00F69" w:rsidP="00E94047">
            <w:pPr>
              <w:spacing w:line="360" w:lineRule="auto"/>
              <w:jc w:val="center"/>
            </w:pPr>
            <w:r>
              <w:rPr>
                <w:rFonts w:hint="eastAsia"/>
              </w:rPr>
              <w:t>3</w:t>
            </w:r>
            <w:r>
              <w:t>9.</w:t>
            </w:r>
            <w:r>
              <w:rPr>
                <w:rFonts w:hint="eastAsia"/>
              </w:rPr>
              <w:t>8</w:t>
            </w:r>
            <w:r>
              <w:t>9</w:t>
            </w:r>
          </w:p>
        </w:tc>
        <w:tc>
          <w:tcPr>
            <w:tcW w:w="1064" w:type="pct"/>
            <w:vAlign w:val="center"/>
          </w:tcPr>
          <w:p w:rsidR="00A00F69" w:rsidRDefault="00A00F69" w:rsidP="00E94047">
            <w:pPr>
              <w:spacing w:line="360" w:lineRule="auto"/>
              <w:jc w:val="center"/>
            </w:pPr>
            <w:r>
              <w:t>-0.</w:t>
            </w:r>
            <w:r>
              <w:rPr>
                <w:rFonts w:hint="eastAsia"/>
              </w:rPr>
              <w:t>1</w:t>
            </w:r>
            <w:r>
              <w:t>1</w:t>
            </w:r>
          </w:p>
        </w:tc>
      </w:tr>
      <w:tr w:rsidR="00A00F69" w:rsidTr="00E94047">
        <w:trPr>
          <w:trHeight w:val="340"/>
        </w:trPr>
        <w:tc>
          <w:tcPr>
            <w:tcW w:w="1170" w:type="pct"/>
            <w:vAlign w:val="center"/>
          </w:tcPr>
          <w:p w:rsidR="00A00F69" w:rsidRDefault="00A00F69" w:rsidP="00E94047">
            <w:pPr>
              <w:spacing w:line="360" w:lineRule="auto"/>
              <w:jc w:val="center"/>
            </w:pPr>
            <w:r>
              <w:rPr>
                <w:rFonts w:hint="eastAsia"/>
              </w:rPr>
              <w:t>4</w:t>
            </w:r>
            <w:r>
              <w:t>0.00</w:t>
            </w:r>
          </w:p>
        </w:tc>
        <w:tc>
          <w:tcPr>
            <w:tcW w:w="1383" w:type="pct"/>
            <w:vAlign w:val="center"/>
          </w:tcPr>
          <w:p w:rsidR="00A00F69" w:rsidRDefault="00A00F69" w:rsidP="00E94047">
            <w:pPr>
              <w:spacing w:line="360" w:lineRule="auto"/>
              <w:jc w:val="center"/>
            </w:pPr>
            <w:r>
              <w:rPr>
                <w:rFonts w:hint="eastAsia"/>
              </w:rPr>
              <w:t>8</w:t>
            </w:r>
          </w:p>
        </w:tc>
        <w:tc>
          <w:tcPr>
            <w:tcW w:w="1383" w:type="pct"/>
            <w:vAlign w:val="center"/>
          </w:tcPr>
          <w:p w:rsidR="00A00F69" w:rsidRDefault="00A00F69" w:rsidP="00E94047">
            <w:pPr>
              <w:spacing w:line="360" w:lineRule="auto"/>
              <w:jc w:val="center"/>
            </w:pPr>
            <w:r>
              <w:rPr>
                <w:rFonts w:hint="eastAsia"/>
              </w:rPr>
              <w:t>3</w:t>
            </w:r>
            <w:r>
              <w:t>9.90</w:t>
            </w:r>
          </w:p>
        </w:tc>
        <w:tc>
          <w:tcPr>
            <w:tcW w:w="1064" w:type="pct"/>
            <w:vAlign w:val="center"/>
          </w:tcPr>
          <w:p w:rsidR="00A00F69" w:rsidRDefault="00A00F69" w:rsidP="00E94047">
            <w:pPr>
              <w:spacing w:line="360" w:lineRule="auto"/>
              <w:jc w:val="center"/>
            </w:pPr>
            <w:r>
              <w:t>-0.10</w:t>
            </w:r>
          </w:p>
        </w:tc>
      </w:tr>
      <w:tr w:rsidR="00A00F69" w:rsidTr="00E94047">
        <w:trPr>
          <w:trHeight w:val="340"/>
        </w:trPr>
        <w:tc>
          <w:tcPr>
            <w:tcW w:w="1170" w:type="pct"/>
            <w:vAlign w:val="center"/>
          </w:tcPr>
          <w:p w:rsidR="00A00F69" w:rsidRDefault="00A00F69" w:rsidP="00E94047">
            <w:pPr>
              <w:spacing w:line="360" w:lineRule="auto"/>
              <w:jc w:val="center"/>
            </w:pPr>
            <w:r>
              <w:rPr>
                <w:rFonts w:hint="eastAsia"/>
              </w:rPr>
              <w:t>4</w:t>
            </w:r>
            <w:r>
              <w:t>0.00</w:t>
            </w:r>
          </w:p>
        </w:tc>
        <w:tc>
          <w:tcPr>
            <w:tcW w:w="1383" w:type="pct"/>
            <w:vAlign w:val="center"/>
          </w:tcPr>
          <w:p w:rsidR="00A00F69" w:rsidRDefault="00A00F69" w:rsidP="00E94047">
            <w:pPr>
              <w:spacing w:line="360" w:lineRule="auto"/>
              <w:jc w:val="center"/>
            </w:pPr>
            <w:r>
              <w:t>10</w:t>
            </w:r>
          </w:p>
        </w:tc>
        <w:tc>
          <w:tcPr>
            <w:tcW w:w="1383" w:type="pct"/>
            <w:vAlign w:val="center"/>
          </w:tcPr>
          <w:p w:rsidR="00A00F69" w:rsidRDefault="00A00F69" w:rsidP="00E94047">
            <w:pPr>
              <w:spacing w:line="360" w:lineRule="auto"/>
              <w:jc w:val="center"/>
            </w:pPr>
            <w:r>
              <w:rPr>
                <w:rFonts w:hint="eastAsia"/>
              </w:rPr>
              <w:t>3</w:t>
            </w:r>
            <w:r>
              <w:t>9.92</w:t>
            </w:r>
          </w:p>
        </w:tc>
        <w:tc>
          <w:tcPr>
            <w:tcW w:w="1064" w:type="pct"/>
            <w:vAlign w:val="center"/>
          </w:tcPr>
          <w:p w:rsidR="00A00F69" w:rsidRDefault="00A00F69" w:rsidP="00E94047">
            <w:pPr>
              <w:spacing w:line="360" w:lineRule="auto"/>
              <w:jc w:val="center"/>
            </w:pPr>
            <w:r>
              <w:t>-0.08</w:t>
            </w:r>
          </w:p>
        </w:tc>
      </w:tr>
    </w:tbl>
    <w:p w:rsidR="00A00F69" w:rsidRPr="00263161" w:rsidRDefault="00A00F69" w:rsidP="00A00F69">
      <w:pPr>
        <w:spacing w:line="360" w:lineRule="auto"/>
        <w:ind w:firstLine="420"/>
      </w:pPr>
      <w:r>
        <w:rPr>
          <w:rFonts w:cs="宋体" w:hint="eastAsia"/>
        </w:rPr>
        <w:t>上表</w:t>
      </w:r>
      <w:r>
        <w:rPr>
          <w:rFonts w:cs="宋体" w:hint="eastAsia"/>
        </w:rPr>
        <w:t>6</w:t>
      </w:r>
      <w:r>
        <w:rPr>
          <w:rFonts w:cs="宋体" w:hint="eastAsia"/>
        </w:rPr>
        <w:t>试验结果表明，沉淀煮沸时间为</w:t>
      </w:r>
      <w:r>
        <w:rPr>
          <w:rFonts w:hint="eastAsia"/>
        </w:rPr>
        <w:t>5</w:t>
      </w:r>
      <w:r>
        <w:t>min</w:t>
      </w:r>
      <w:r>
        <w:rPr>
          <w:rFonts w:cs="宋体" w:hint="eastAsia"/>
        </w:rPr>
        <w:t>～</w:t>
      </w:r>
      <w:r>
        <w:t>10min</w:t>
      </w:r>
      <w:r>
        <w:rPr>
          <w:rFonts w:cs="宋体" w:hint="eastAsia"/>
        </w:rPr>
        <w:t>，均能获得可靠的结果，本试验采用煮沸</w:t>
      </w:r>
      <w:r>
        <w:rPr>
          <w:rFonts w:hint="eastAsia"/>
        </w:rPr>
        <w:t>10</w:t>
      </w:r>
      <w:r>
        <w:t>min</w:t>
      </w:r>
      <w:r>
        <w:rPr>
          <w:rFonts w:cs="宋体" w:hint="eastAsia"/>
        </w:rPr>
        <w:t>。</w:t>
      </w:r>
    </w:p>
    <w:p w:rsidR="00A00F69" w:rsidRDefault="00A00F69" w:rsidP="00A00F69">
      <w:pPr>
        <w:spacing w:line="360" w:lineRule="auto"/>
        <w:rPr>
          <w:rFonts w:cs="宋体"/>
          <w:b/>
          <w:bCs/>
        </w:rPr>
      </w:pPr>
      <w:r>
        <w:rPr>
          <w:rFonts w:cs="宋体" w:hint="eastAsia"/>
          <w:b/>
          <w:bCs/>
        </w:rPr>
        <w:lastRenderedPageBreak/>
        <w:t xml:space="preserve">3.6 </w:t>
      </w:r>
      <w:r>
        <w:rPr>
          <w:rFonts w:cs="宋体" w:hint="eastAsia"/>
          <w:b/>
          <w:bCs/>
        </w:rPr>
        <w:t>铋元素干扰试验和巯基乙酸加入量的选择试验</w:t>
      </w:r>
    </w:p>
    <w:p w:rsidR="00A00F69" w:rsidRDefault="00A00F69" w:rsidP="00A00F69">
      <w:pPr>
        <w:spacing w:line="360" w:lineRule="auto"/>
        <w:ind w:firstLineChars="200" w:firstLine="420"/>
        <w:rPr>
          <w:rFonts w:cs="宋体"/>
          <w:bCs/>
        </w:rPr>
      </w:pPr>
      <w:r>
        <w:rPr>
          <w:rFonts w:cs="宋体" w:hint="eastAsia"/>
          <w:bCs/>
        </w:rPr>
        <w:t>硫酸铅沉淀形成时，会有少量铋夹杂在硫酸铅中一起沉淀下来，如果不分离或者掩蔽铋，直接用</w:t>
      </w:r>
      <w:r>
        <w:rPr>
          <w:rFonts w:cs="宋体" w:hint="eastAsia"/>
          <w:bCs/>
        </w:rPr>
        <w:t>Na2EDTA</w:t>
      </w:r>
      <w:r>
        <w:rPr>
          <w:rFonts w:cs="宋体" w:hint="eastAsia"/>
          <w:bCs/>
        </w:rPr>
        <w:t>标准滴定溶液滴定铅量，会导致铅含量结果偏高。我们选择在</w:t>
      </w:r>
      <w:r>
        <w:rPr>
          <w:rFonts w:cs="宋体" w:hint="eastAsia"/>
          <w:bCs/>
        </w:rPr>
        <w:t>Na2EDTA</w:t>
      </w:r>
      <w:r>
        <w:rPr>
          <w:rFonts w:cs="宋体" w:hint="eastAsia"/>
          <w:bCs/>
        </w:rPr>
        <w:t>标准滴定溶液滴定铅量前加入巯基乙酸来掩蔽铋。</w:t>
      </w:r>
    </w:p>
    <w:p w:rsidR="00A00F69" w:rsidRDefault="00A00F69" w:rsidP="00A00F69">
      <w:pPr>
        <w:spacing w:line="360" w:lineRule="auto"/>
        <w:ind w:firstLineChars="200" w:firstLine="420"/>
        <w:rPr>
          <w:rFonts w:ascii="宋体"/>
        </w:rPr>
      </w:pPr>
      <w:r>
        <w:rPr>
          <w:rFonts w:cs="宋体" w:hint="eastAsia"/>
          <w:bCs/>
        </w:rPr>
        <w:t>分取</w:t>
      </w:r>
      <w:r>
        <w:rPr>
          <w:rFonts w:cs="宋体" w:hint="eastAsia"/>
          <w:bCs/>
        </w:rPr>
        <w:t>20.00mL</w:t>
      </w:r>
      <w:r>
        <w:rPr>
          <w:rFonts w:cs="宋体" w:hint="eastAsia"/>
          <w:bCs/>
        </w:rPr>
        <w:t>铅标液（</w:t>
      </w:r>
      <w:r>
        <w:rPr>
          <w:rFonts w:cs="宋体" w:hint="eastAsia"/>
          <w:bCs/>
        </w:rPr>
        <w:t>2.1.11</w:t>
      </w:r>
      <w:r>
        <w:rPr>
          <w:rFonts w:cs="宋体" w:hint="eastAsia"/>
          <w:bCs/>
        </w:rPr>
        <w:t>）和称取</w:t>
      </w:r>
      <w:r>
        <w:rPr>
          <w:rFonts w:cs="宋体" w:hint="eastAsia"/>
          <w:bCs/>
        </w:rPr>
        <w:t>0.02g</w:t>
      </w:r>
      <w:r>
        <w:rPr>
          <w:rFonts w:cs="宋体" w:hint="eastAsia"/>
          <w:bCs/>
        </w:rPr>
        <w:t>纯铋各七份置于</w:t>
      </w:r>
      <w:r>
        <w:rPr>
          <w:rFonts w:cs="宋体" w:hint="eastAsia"/>
          <w:bCs/>
        </w:rPr>
        <w:t>300mL</w:t>
      </w:r>
      <w:r>
        <w:rPr>
          <w:rFonts w:cs="宋体" w:hint="eastAsia"/>
          <w:bCs/>
        </w:rPr>
        <w:t>烧杯中，</w:t>
      </w:r>
      <w:r>
        <w:rPr>
          <w:rFonts w:ascii="宋体" w:hAnsi="宋体" w:cs="宋体" w:hint="eastAsia"/>
        </w:rPr>
        <w:t>加入20mL硫酸（2.1.6），置于电热板加热至冒浓烟并保持2min，取下，稍冷。加水至100</w:t>
      </w:r>
      <w:r>
        <w:rPr>
          <w:rFonts w:ascii="宋体" w:hAnsi="宋体" w:cs="宋体"/>
        </w:rPr>
        <w:t>mL</w:t>
      </w:r>
      <w:r>
        <w:rPr>
          <w:rFonts w:ascii="宋体" w:hAnsi="宋体" w:cs="宋体" w:hint="eastAsia"/>
        </w:rPr>
        <w:t>，盖上表面皿，置于电热板上加热至沸，取下，冷却至室温，静置30min以上。</w:t>
      </w:r>
      <w:r w:rsidRPr="00B60293">
        <w:rPr>
          <w:rFonts w:ascii="宋体" w:hAnsi="宋体" w:cs="宋体" w:hint="eastAsia"/>
        </w:rPr>
        <w:t>上述溶液</w:t>
      </w:r>
      <w:r>
        <w:rPr>
          <w:rFonts w:ascii="宋体" w:hAnsi="宋体" w:cs="宋体" w:hint="eastAsia"/>
        </w:rPr>
        <w:t>经慢速定量滤纸过滤，用硫酸洗液（</w:t>
      </w:r>
      <w:r>
        <w:rPr>
          <w:rFonts w:ascii="宋体" w:hAnsi="宋体" w:cs="宋体"/>
        </w:rPr>
        <w:t>2.1.</w:t>
      </w:r>
      <w:r>
        <w:rPr>
          <w:rFonts w:ascii="宋体" w:hAnsi="宋体" w:cs="宋体" w:hint="eastAsia"/>
        </w:rPr>
        <w:t>7）洗涤烧杯</w:t>
      </w:r>
      <w:r>
        <w:rPr>
          <w:rFonts w:ascii="宋体" w:hAnsi="宋体" w:cs="宋体"/>
        </w:rPr>
        <w:t>2</w:t>
      </w:r>
      <w:r>
        <w:rPr>
          <w:rFonts w:ascii="宋体" w:hAnsi="宋体" w:cs="宋体" w:hint="eastAsia"/>
        </w:rPr>
        <w:t>次、沉淀</w:t>
      </w:r>
      <w:r>
        <w:rPr>
          <w:rFonts w:ascii="宋体" w:hAnsi="宋体" w:cs="宋体"/>
        </w:rPr>
        <w:t>4</w:t>
      </w:r>
      <w:r>
        <w:rPr>
          <w:rFonts w:ascii="宋体" w:hAnsi="宋体" w:cs="宋体" w:hint="eastAsia"/>
        </w:rPr>
        <w:t>次</w:t>
      </w:r>
      <w:r>
        <w:rPr>
          <w:rFonts w:hint="eastAsia"/>
        </w:rPr>
        <w:t>，</w:t>
      </w:r>
      <w:r>
        <w:rPr>
          <w:rFonts w:ascii="宋体" w:hAnsi="宋体" w:cs="宋体" w:hint="eastAsia"/>
        </w:rPr>
        <w:t>再用水洗烧杯和沉淀各一次。保留滤液且定容200mL容量瓶中，用原子吸收法测定滤液中铅的百分含量A。将滤纸和沉淀一起移入原烧杯中，加入50mL乙酸－乙酸钠缓冲溶液（</w:t>
      </w:r>
      <w:r>
        <w:rPr>
          <w:rFonts w:ascii="宋体" w:hAnsi="宋体" w:cs="宋体"/>
        </w:rPr>
        <w:t>2.1.</w:t>
      </w:r>
      <w:r>
        <w:rPr>
          <w:rFonts w:ascii="宋体" w:hAnsi="宋体" w:cs="宋体" w:hint="eastAsia"/>
        </w:rPr>
        <w:t>8），吹水至150mL，盖上表皿，置于电热板低温处加热煮沸并保温</w:t>
      </w:r>
      <w:r>
        <w:rPr>
          <w:rFonts w:ascii="宋体" w:hAnsi="宋体" w:cs="宋体"/>
        </w:rPr>
        <w:t>10min</w:t>
      </w:r>
      <w:r>
        <w:rPr>
          <w:rFonts w:ascii="宋体" w:hAnsi="宋体" w:cs="宋体" w:hint="eastAsia"/>
        </w:rPr>
        <w:t>，取下，冷却。</w:t>
      </w:r>
    </w:p>
    <w:p w:rsidR="00A00F69" w:rsidRDefault="00A00F69" w:rsidP="003F4576">
      <w:pPr>
        <w:spacing w:line="360" w:lineRule="auto"/>
        <w:ind w:firstLineChars="200" w:firstLine="420"/>
        <w:rPr>
          <w:rFonts w:ascii="宋体" w:hAnsi="宋体" w:cs="宋体"/>
        </w:rPr>
      </w:pPr>
      <w:r>
        <w:rPr>
          <w:rFonts w:ascii="宋体" w:hAnsi="宋体" w:cs="宋体" w:hint="eastAsia"/>
        </w:rPr>
        <w:t>加入不同含量的巯基乙酸（</w:t>
      </w:r>
      <w:r>
        <w:rPr>
          <w:rFonts w:ascii="宋体" w:hAnsi="宋体" w:cs="宋体"/>
        </w:rPr>
        <w:t>2.1.</w:t>
      </w:r>
      <w:r>
        <w:rPr>
          <w:rFonts w:ascii="宋体" w:hAnsi="宋体" w:cs="宋体" w:hint="eastAsia"/>
        </w:rPr>
        <w:t>9），</w:t>
      </w:r>
      <w:r>
        <w:rPr>
          <w:rFonts w:ascii="Calibri" w:hAnsi="Calibri" w:hint="eastAsia"/>
        </w:rPr>
        <w:t>滴加</w:t>
      </w:r>
      <w:r>
        <w:rPr>
          <w:rFonts w:ascii="Calibri" w:hAnsi="Calibri" w:hint="eastAsia"/>
        </w:rPr>
        <w:t>3~4</w:t>
      </w:r>
      <w:r>
        <w:rPr>
          <w:rFonts w:ascii="Calibri" w:hAnsi="Calibri" w:hint="eastAsia"/>
        </w:rPr>
        <w:t>滴</w:t>
      </w:r>
      <w:r>
        <w:rPr>
          <w:rFonts w:ascii="宋体" w:hAnsi="宋体" w:hint="eastAsia"/>
        </w:rPr>
        <w:t>二甲酚橙溶液（2.1.10），</w:t>
      </w:r>
      <w:r>
        <w:rPr>
          <w:rFonts w:ascii="宋体" w:hAnsi="宋体" w:cs="宋体" w:hint="eastAsia"/>
        </w:rPr>
        <w:t>然后用</w:t>
      </w:r>
      <w:r>
        <w:rPr>
          <w:rFonts w:ascii="宋体" w:hAnsi="宋体" w:cs="宋体"/>
        </w:rPr>
        <w:t>0.0</w:t>
      </w:r>
      <w:r>
        <w:rPr>
          <w:rFonts w:ascii="宋体" w:hAnsi="宋体" w:cs="宋体" w:hint="eastAsia"/>
        </w:rPr>
        <w:t>1</w:t>
      </w:r>
      <w:r>
        <w:rPr>
          <w:rFonts w:ascii="宋体" w:hAnsi="宋体" w:cs="宋体"/>
        </w:rPr>
        <w:t>mol/L</w:t>
      </w:r>
      <w:r>
        <w:rPr>
          <w:rFonts w:ascii="宋体" w:hAnsi="宋体" w:cs="宋体" w:hint="eastAsia"/>
        </w:rPr>
        <w:t xml:space="preserve"> </w:t>
      </w:r>
      <w:r>
        <w:t>Na</w:t>
      </w:r>
      <w:r>
        <w:rPr>
          <w:vertAlign w:val="subscript"/>
        </w:rPr>
        <w:t>2</w:t>
      </w:r>
      <w:r>
        <w:rPr>
          <w:rFonts w:ascii="宋体" w:hAnsi="宋体" w:cs="宋体"/>
        </w:rPr>
        <w:t>EDTA</w:t>
      </w:r>
      <w:r>
        <w:rPr>
          <w:rFonts w:ascii="宋体" w:hAnsi="宋体" w:cs="宋体" w:hint="eastAsia"/>
        </w:rPr>
        <w:t>标准溶液（</w:t>
      </w:r>
      <w:r>
        <w:rPr>
          <w:rFonts w:ascii="宋体" w:hAnsi="宋体" w:cs="宋体"/>
        </w:rPr>
        <w:t>2.1.1</w:t>
      </w:r>
      <w:r>
        <w:rPr>
          <w:rFonts w:ascii="宋体" w:hAnsi="宋体" w:cs="宋体" w:hint="eastAsia"/>
        </w:rPr>
        <w:t>2）滴定溶液由红色转为亮黄色即为终点。结果见下表7。</w:t>
      </w:r>
    </w:p>
    <w:p w:rsidR="00A00F69" w:rsidRPr="00066452" w:rsidRDefault="00A00F69" w:rsidP="00A00F69">
      <w:pPr>
        <w:spacing w:line="360" w:lineRule="auto"/>
        <w:ind w:firstLine="420"/>
        <w:jc w:val="center"/>
        <w:rPr>
          <w:rFonts w:cs="宋体"/>
          <w:bCs/>
        </w:rPr>
      </w:pPr>
      <w:r>
        <w:rPr>
          <w:rFonts w:ascii="宋体" w:hAnsi="宋体" w:cs="宋体" w:hint="eastAsia"/>
        </w:rPr>
        <w:t>表7 巯基乙酸用量的选择</w:t>
      </w:r>
    </w:p>
    <w:tbl>
      <w:tblPr>
        <w:tblStyle w:val="a8"/>
        <w:tblW w:w="8472" w:type="dxa"/>
        <w:tblLook w:val="04A0"/>
      </w:tblPr>
      <w:tblGrid>
        <w:gridCol w:w="1366"/>
        <w:gridCol w:w="2003"/>
        <w:gridCol w:w="1701"/>
        <w:gridCol w:w="1275"/>
        <w:gridCol w:w="2127"/>
      </w:tblGrid>
      <w:tr w:rsidR="00A00F69" w:rsidTr="00E94047">
        <w:tc>
          <w:tcPr>
            <w:tcW w:w="1366" w:type="dxa"/>
            <w:vAlign w:val="center"/>
          </w:tcPr>
          <w:p w:rsidR="00A00F69" w:rsidRDefault="00A00F69" w:rsidP="00E94047">
            <w:pPr>
              <w:spacing w:line="360" w:lineRule="auto"/>
              <w:jc w:val="center"/>
            </w:pPr>
            <w:r>
              <w:rPr>
                <w:rFonts w:cs="宋体" w:hint="eastAsia"/>
              </w:rPr>
              <w:t>加入铅量</w:t>
            </w:r>
            <w:r>
              <w:t>/mg</w:t>
            </w:r>
          </w:p>
        </w:tc>
        <w:tc>
          <w:tcPr>
            <w:tcW w:w="2003" w:type="dxa"/>
          </w:tcPr>
          <w:p w:rsidR="00A00F69" w:rsidRPr="00D95F9D" w:rsidRDefault="00A00F69" w:rsidP="00E94047">
            <w:pPr>
              <w:spacing w:line="360" w:lineRule="auto"/>
              <w:rPr>
                <w:rFonts w:cs="宋体"/>
                <w:bCs/>
              </w:rPr>
            </w:pPr>
            <w:r w:rsidRPr="00D95F9D">
              <w:rPr>
                <w:rFonts w:cs="宋体" w:hint="eastAsia"/>
                <w:bCs/>
              </w:rPr>
              <w:t>加入巯基乙酸</w:t>
            </w:r>
            <w:r w:rsidRPr="00D95F9D">
              <w:rPr>
                <w:rFonts w:ascii="宋体" w:hAnsi="宋体" w:cs="宋体" w:hint="eastAsia"/>
              </w:rPr>
              <w:t>（</w:t>
            </w:r>
            <w:r w:rsidRPr="00D95F9D">
              <w:rPr>
                <w:rFonts w:ascii="宋体" w:hAnsi="宋体" w:cs="宋体"/>
              </w:rPr>
              <w:t>2.1.</w:t>
            </w:r>
            <w:r>
              <w:rPr>
                <w:rFonts w:ascii="宋体" w:hAnsi="宋体" w:cs="宋体" w:hint="eastAsia"/>
              </w:rPr>
              <w:t>9</w:t>
            </w:r>
            <w:r w:rsidRPr="00D95F9D">
              <w:rPr>
                <w:rFonts w:ascii="宋体" w:hAnsi="宋体" w:cs="宋体" w:hint="eastAsia"/>
              </w:rPr>
              <w:t>）</w:t>
            </w:r>
            <w:r w:rsidRPr="00D95F9D">
              <w:rPr>
                <w:rFonts w:cs="宋体" w:hint="eastAsia"/>
                <w:bCs/>
              </w:rPr>
              <w:t>的量</w:t>
            </w:r>
            <w:r w:rsidRPr="00D95F9D">
              <w:rPr>
                <w:rFonts w:cs="宋体" w:hint="eastAsia"/>
                <w:bCs/>
              </w:rPr>
              <w:t>/mL</w:t>
            </w:r>
          </w:p>
        </w:tc>
        <w:tc>
          <w:tcPr>
            <w:tcW w:w="1701" w:type="dxa"/>
          </w:tcPr>
          <w:p w:rsidR="00A00F69" w:rsidRPr="00D95F9D" w:rsidRDefault="00A00F69" w:rsidP="00E94047">
            <w:pPr>
              <w:spacing w:line="360" w:lineRule="auto"/>
              <w:rPr>
                <w:rFonts w:cs="宋体"/>
                <w:bCs/>
              </w:rPr>
            </w:pPr>
            <w:r>
              <w:rPr>
                <w:rFonts w:cs="宋体" w:hint="eastAsia"/>
              </w:rPr>
              <w:t>滤液回收</w:t>
            </w:r>
            <w:r>
              <w:rPr>
                <w:rFonts w:cs="宋体" w:hint="eastAsia"/>
              </w:rPr>
              <w:t>AAS</w:t>
            </w:r>
            <w:r>
              <w:rPr>
                <w:rFonts w:cs="宋体" w:hint="eastAsia"/>
              </w:rPr>
              <w:t>法测得铅量</w:t>
            </w:r>
            <w:r>
              <w:rPr>
                <w:rFonts w:cs="宋体" w:hint="eastAsia"/>
              </w:rPr>
              <w:t>/mg</w:t>
            </w:r>
          </w:p>
        </w:tc>
        <w:tc>
          <w:tcPr>
            <w:tcW w:w="1275" w:type="dxa"/>
          </w:tcPr>
          <w:p w:rsidR="00A00F69" w:rsidRPr="00D95F9D" w:rsidRDefault="00A00F69" w:rsidP="00E94047">
            <w:pPr>
              <w:spacing w:line="360" w:lineRule="auto"/>
              <w:rPr>
                <w:rFonts w:cs="宋体"/>
                <w:bCs/>
              </w:rPr>
            </w:pPr>
            <w:r>
              <w:rPr>
                <w:rFonts w:cs="宋体" w:hint="eastAsia"/>
              </w:rPr>
              <w:t>沉淀滴定测得铅量</w:t>
            </w:r>
            <w:r>
              <w:t>/mg</w:t>
            </w:r>
          </w:p>
        </w:tc>
        <w:tc>
          <w:tcPr>
            <w:tcW w:w="2127" w:type="dxa"/>
          </w:tcPr>
          <w:p w:rsidR="00A00F69" w:rsidRPr="00D95F9D" w:rsidRDefault="00A00F69" w:rsidP="00E94047">
            <w:pPr>
              <w:spacing w:line="360" w:lineRule="auto"/>
              <w:rPr>
                <w:rFonts w:cs="宋体"/>
                <w:bCs/>
              </w:rPr>
            </w:pPr>
            <w:r>
              <w:rPr>
                <w:rFonts w:cs="宋体" w:hint="eastAsia"/>
              </w:rPr>
              <w:t>测得总铅量</w:t>
            </w:r>
            <w:r>
              <w:t>/mg</w:t>
            </w:r>
          </w:p>
        </w:tc>
      </w:tr>
      <w:tr w:rsidR="00A00F69" w:rsidTr="00E94047">
        <w:tc>
          <w:tcPr>
            <w:tcW w:w="1366" w:type="dxa"/>
            <w:vAlign w:val="center"/>
          </w:tcPr>
          <w:p w:rsidR="00A00F69" w:rsidRDefault="00A00F69" w:rsidP="00E94047">
            <w:pPr>
              <w:spacing w:line="360" w:lineRule="auto"/>
              <w:jc w:val="center"/>
            </w:pPr>
            <w:r>
              <w:rPr>
                <w:rFonts w:hint="eastAsia"/>
              </w:rPr>
              <w:t>40.00</w:t>
            </w:r>
          </w:p>
        </w:tc>
        <w:tc>
          <w:tcPr>
            <w:tcW w:w="2003" w:type="dxa"/>
          </w:tcPr>
          <w:p w:rsidR="00A00F69" w:rsidRDefault="00A00F69" w:rsidP="00E94047">
            <w:pPr>
              <w:spacing w:line="360" w:lineRule="auto"/>
              <w:rPr>
                <w:rFonts w:cs="宋体"/>
                <w:bCs/>
              </w:rPr>
            </w:pPr>
            <w:r>
              <w:rPr>
                <w:rFonts w:cs="宋体" w:hint="eastAsia"/>
                <w:bCs/>
              </w:rPr>
              <w:t>0</w:t>
            </w:r>
          </w:p>
        </w:tc>
        <w:tc>
          <w:tcPr>
            <w:tcW w:w="1701" w:type="dxa"/>
          </w:tcPr>
          <w:p w:rsidR="00A00F69" w:rsidRDefault="00A00F69" w:rsidP="00E94047">
            <w:pPr>
              <w:spacing w:line="360" w:lineRule="auto"/>
              <w:rPr>
                <w:rFonts w:cs="宋体"/>
                <w:bCs/>
              </w:rPr>
            </w:pPr>
            <w:r>
              <w:rPr>
                <w:rFonts w:cs="宋体" w:hint="eastAsia"/>
                <w:bCs/>
              </w:rPr>
              <w:t>0.64</w:t>
            </w:r>
          </w:p>
        </w:tc>
        <w:tc>
          <w:tcPr>
            <w:tcW w:w="1275" w:type="dxa"/>
          </w:tcPr>
          <w:p w:rsidR="00A00F69" w:rsidRDefault="00A00F69" w:rsidP="00E94047">
            <w:pPr>
              <w:spacing w:line="360" w:lineRule="auto"/>
              <w:rPr>
                <w:rFonts w:cs="宋体"/>
                <w:bCs/>
              </w:rPr>
            </w:pPr>
            <w:r>
              <w:rPr>
                <w:rFonts w:cs="宋体" w:hint="eastAsia"/>
                <w:bCs/>
              </w:rPr>
              <w:t>39.78</w:t>
            </w:r>
          </w:p>
        </w:tc>
        <w:tc>
          <w:tcPr>
            <w:tcW w:w="2127" w:type="dxa"/>
          </w:tcPr>
          <w:p w:rsidR="00A00F69" w:rsidRDefault="00A00F69" w:rsidP="00E94047">
            <w:pPr>
              <w:spacing w:line="360" w:lineRule="auto"/>
              <w:rPr>
                <w:rFonts w:cs="宋体"/>
                <w:bCs/>
              </w:rPr>
            </w:pPr>
            <w:r>
              <w:rPr>
                <w:rFonts w:cs="宋体" w:hint="eastAsia"/>
                <w:bCs/>
              </w:rPr>
              <w:t>40.42</w:t>
            </w:r>
          </w:p>
        </w:tc>
      </w:tr>
      <w:tr w:rsidR="00A00F69" w:rsidTr="00E94047">
        <w:tc>
          <w:tcPr>
            <w:tcW w:w="1366" w:type="dxa"/>
            <w:vAlign w:val="center"/>
          </w:tcPr>
          <w:p w:rsidR="00A00F69" w:rsidRDefault="00A00F69" w:rsidP="00E94047">
            <w:pPr>
              <w:spacing w:line="360" w:lineRule="auto"/>
              <w:jc w:val="center"/>
            </w:pPr>
            <w:r>
              <w:rPr>
                <w:rFonts w:hint="eastAsia"/>
              </w:rPr>
              <w:t>40</w:t>
            </w:r>
            <w:r>
              <w:t>.00</w:t>
            </w:r>
          </w:p>
        </w:tc>
        <w:tc>
          <w:tcPr>
            <w:tcW w:w="2003" w:type="dxa"/>
          </w:tcPr>
          <w:p w:rsidR="00A00F69" w:rsidRPr="00D95F9D" w:rsidRDefault="00A00F69" w:rsidP="00E94047">
            <w:pPr>
              <w:spacing w:line="360" w:lineRule="auto"/>
              <w:rPr>
                <w:rFonts w:cs="宋体"/>
                <w:bCs/>
              </w:rPr>
            </w:pPr>
            <w:r>
              <w:rPr>
                <w:rFonts w:cs="宋体" w:hint="eastAsia"/>
                <w:bCs/>
              </w:rPr>
              <w:t>0.1</w:t>
            </w:r>
          </w:p>
        </w:tc>
        <w:tc>
          <w:tcPr>
            <w:tcW w:w="1701" w:type="dxa"/>
          </w:tcPr>
          <w:p w:rsidR="00A00F69" w:rsidRPr="00D95F9D" w:rsidRDefault="00A00F69" w:rsidP="00E94047">
            <w:pPr>
              <w:spacing w:line="360" w:lineRule="auto"/>
              <w:rPr>
                <w:rFonts w:cs="宋体"/>
                <w:bCs/>
              </w:rPr>
            </w:pPr>
            <w:r>
              <w:rPr>
                <w:rFonts w:cs="宋体" w:hint="eastAsia"/>
                <w:bCs/>
              </w:rPr>
              <w:t>0.84</w:t>
            </w:r>
          </w:p>
        </w:tc>
        <w:tc>
          <w:tcPr>
            <w:tcW w:w="1275" w:type="dxa"/>
          </w:tcPr>
          <w:p w:rsidR="00A00F69" w:rsidRPr="00D95F9D" w:rsidRDefault="00A00F69" w:rsidP="00E94047">
            <w:pPr>
              <w:spacing w:line="360" w:lineRule="auto"/>
              <w:rPr>
                <w:rFonts w:cs="宋体"/>
                <w:bCs/>
              </w:rPr>
            </w:pPr>
            <w:r>
              <w:rPr>
                <w:rFonts w:cs="宋体" w:hint="eastAsia"/>
                <w:bCs/>
              </w:rPr>
              <w:t>39.48</w:t>
            </w:r>
          </w:p>
        </w:tc>
        <w:tc>
          <w:tcPr>
            <w:tcW w:w="2127" w:type="dxa"/>
          </w:tcPr>
          <w:p w:rsidR="00A00F69" w:rsidRPr="00D95F9D" w:rsidRDefault="00A00F69" w:rsidP="00E94047">
            <w:pPr>
              <w:spacing w:line="360" w:lineRule="auto"/>
              <w:rPr>
                <w:rFonts w:cs="宋体"/>
                <w:bCs/>
              </w:rPr>
            </w:pPr>
            <w:r>
              <w:rPr>
                <w:rFonts w:cs="宋体" w:hint="eastAsia"/>
                <w:bCs/>
              </w:rPr>
              <w:t>40.32</w:t>
            </w:r>
          </w:p>
        </w:tc>
      </w:tr>
      <w:tr w:rsidR="00A00F69" w:rsidTr="00E94047">
        <w:tc>
          <w:tcPr>
            <w:tcW w:w="1366" w:type="dxa"/>
            <w:vAlign w:val="center"/>
          </w:tcPr>
          <w:p w:rsidR="00A00F69" w:rsidRDefault="00A00F69" w:rsidP="00E94047">
            <w:pPr>
              <w:spacing w:line="360" w:lineRule="auto"/>
              <w:jc w:val="center"/>
            </w:pPr>
            <w:r>
              <w:rPr>
                <w:rFonts w:hint="eastAsia"/>
              </w:rPr>
              <w:t>40</w:t>
            </w:r>
            <w:r>
              <w:t>.00</w:t>
            </w:r>
          </w:p>
        </w:tc>
        <w:tc>
          <w:tcPr>
            <w:tcW w:w="2003" w:type="dxa"/>
          </w:tcPr>
          <w:p w:rsidR="00A00F69" w:rsidRPr="00D95F9D" w:rsidRDefault="00A00F69" w:rsidP="00E94047">
            <w:pPr>
              <w:spacing w:line="360" w:lineRule="auto"/>
              <w:rPr>
                <w:rFonts w:cs="宋体"/>
                <w:bCs/>
              </w:rPr>
            </w:pPr>
            <w:r>
              <w:rPr>
                <w:rFonts w:cs="宋体" w:hint="eastAsia"/>
                <w:bCs/>
              </w:rPr>
              <w:t>0.2</w:t>
            </w:r>
          </w:p>
        </w:tc>
        <w:tc>
          <w:tcPr>
            <w:tcW w:w="1701" w:type="dxa"/>
          </w:tcPr>
          <w:p w:rsidR="00A00F69" w:rsidRPr="00D95F9D" w:rsidRDefault="00A00F69" w:rsidP="00E94047">
            <w:pPr>
              <w:spacing w:line="360" w:lineRule="auto"/>
              <w:rPr>
                <w:rFonts w:cs="宋体"/>
                <w:bCs/>
              </w:rPr>
            </w:pPr>
            <w:r>
              <w:rPr>
                <w:rFonts w:cs="宋体" w:hint="eastAsia"/>
                <w:bCs/>
              </w:rPr>
              <w:t>0.62</w:t>
            </w:r>
          </w:p>
        </w:tc>
        <w:tc>
          <w:tcPr>
            <w:tcW w:w="1275" w:type="dxa"/>
          </w:tcPr>
          <w:p w:rsidR="00A00F69" w:rsidRPr="00D95F9D" w:rsidRDefault="00A00F69" w:rsidP="00E94047">
            <w:pPr>
              <w:spacing w:line="360" w:lineRule="auto"/>
              <w:rPr>
                <w:rFonts w:cs="宋体"/>
                <w:bCs/>
              </w:rPr>
            </w:pPr>
            <w:r>
              <w:rPr>
                <w:rFonts w:cs="宋体" w:hint="eastAsia"/>
                <w:bCs/>
              </w:rPr>
              <w:t>39.62</w:t>
            </w:r>
          </w:p>
        </w:tc>
        <w:tc>
          <w:tcPr>
            <w:tcW w:w="2127" w:type="dxa"/>
          </w:tcPr>
          <w:p w:rsidR="00A00F69" w:rsidRPr="00D95F9D" w:rsidRDefault="00A00F69" w:rsidP="00E94047">
            <w:pPr>
              <w:spacing w:line="360" w:lineRule="auto"/>
              <w:rPr>
                <w:rFonts w:cs="宋体"/>
                <w:bCs/>
              </w:rPr>
            </w:pPr>
            <w:r>
              <w:rPr>
                <w:rFonts w:cs="宋体" w:hint="eastAsia"/>
                <w:bCs/>
              </w:rPr>
              <w:t>40.24</w:t>
            </w:r>
          </w:p>
        </w:tc>
      </w:tr>
      <w:tr w:rsidR="00A00F69" w:rsidTr="00E94047">
        <w:tc>
          <w:tcPr>
            <w:tcW w:w="1366" w:type="dxa"/>
            <w:vAlign w:val="center"/>
          </w:tcPr>
          <w:p w:rsidR="00A00F69" w:rsidRDefault="00A00F69" w:rsidP="00E94047">
            <w:pPr>
              <w:spacing w:line="360" w:lineRule="auto"/>
              <w:jc w:val="center"/>
            </w:pPr>
            <w:r>
              <w:rPr>
                <w:rFonts w:hint="eastAsia"/>
              </w:rPr>
              <w:t>40</w:t>
            </w:r>
            <w:r>
              <w:t>.00</w:t>
            </w:r>
          </w:p>
        </w:tc>
        <w:tc>
          <w:tcPr>
            <w:tcW w:w="2003" w:type="dxa"/>
          </w:tcPr>
          <w:p w:rsidR="00A00F69" w:rsidRPr="00D95F9D" w:rsidRDefault="00A00F69" w:rsidP="00E94047">
            <w:pPr>
              <w:spacing w:line="360" w:lineRule="auto"/>
              <w:rPr>
                <w:rFonts w:cs="宋体"/>
                <w:bCs/>
              </w:rPr>
            </w:pPr>
            <w:r>
              <w:rPr>
                <w:rFonts w:cs="宋体" w:hint="eastAsia"/>
                <w:bCs/>
              </w:rPr>
              <w:t>0.5</w:t>
            </w:r>
          </w:p>
        </w:tc>
        <w:tc>
          <w:tcPr>
            <w:tcW w:w="1701" w:type="dxa"/>
          </w:tcPr>
          <w:p w:rsidR="00A00F69" w:rsidRPr="00D95F9D" w:rsidRDefault="00A00F69" w:rsidP="00E94047">
            <w:pPr>
              <w:spacing w:line="360" w:lineRule="auto"/>
              <w:rPr>
                <w:rFonts w:cs="宋体"/>
                <w:bCs/>
              </w:rPr>
            </w:pPr>
            <w:r>
              <w:rPr>
                <w:rFonts w:cs="宋体" w:hint="eastAsia"/>
                <w:bCs/>
              </w:rPr>
              <w:t>0.56</w:t>
            </w:r>
          </w:p>
        </w:tc>
        <w:tc>
          <w:tcPr>
            <w:tcW w:w="1275" w:type="dxa"/>
          </w:tcPr>
          <w:p w:rsidR="00A00F69" w:rsidRPr="00D95F9D" w:rsidRDefault="00A00F69" w:rsidP="00E94047">
            <w:pPr>
              <w:spacing w:line="360" w:lineRule="auto"/>
              <w:rPr>
                <w:rFonts w:cs="宋体"/>
                <w:bCs/>
              </w:rPr>
            </w:pPr>
            <w:r>
              <w:rPr>
                <w:rFonts w:cs="宋体" w:hint="eastAsia"/>
                <w:bCs/>
              </w:rPr>
              <w:t>39.46</w:t>
            </w:r>
          </w:p>
        </w:tc>
        <w:tc>
          <w:tcPr>
            <w:tcW w:w="2127" w:type="dxa"/>
          </w:tcPr>
          <w:p w:rsidR="00A00F69" w:rsidRPr="00D95F9D" w:rsidRDefault="00A00F69" w:rsidP="00E94047">
            <w:pPr>
              <w:spacing w:line="360" w:lineRule="auto"/>
              <w:rPr>
                <w:rFonts w:cs="宋体"/>
                <w:bCs/>
              </w:rPr>
            </w:pPr>
            <w:r>
              <w:rPr>
                <w:rFonts w:cs="宋体" w:hint="eastAsia"/>
                <w:bCs/>
              </w:rPr>
              <w:t>40.02</w:t>
            </w:r>
          </w:p>
        </w:tc>
      </w:tr>
      <w:tr w:rsidR="00A00F69" w:rsidTr="00E94047">
        <w:tc>
          <w:tcPr>
            <w:tcW w:w="1366" w:type="dxa"/>
            <w:vAlign w:val="center"/>
          </w:tcPr>
          <w:p w:rsidR="00A00F69" w:rsidRDefault="00A00F69" w:rsidP="00E94047">
            <w:pPr>
              <w:spacing w:line="360" w:lineRule="auto"/>
              <w:jc w:val="center"/>
            </w:pPr>
            <w:r>
              <w:rPr>
                <w:rFonts w:hint="eastAsia"/>
              </w:rPr>
              <w:t>40</w:t>
            </w:r>
            <w:r>
              <w:t>.00</w:t>
            </w:r>
          </w:p>
        </w:tc>
        <w:tc>
          <w:tcPr>
            <w:tcW w:w="2003" w:type="dxa"/>
          </w:tcPr>
          <w:p w:rsidR="00A00F69" w:rsidRPr="00D95F9D" w:rsidRDefault="00A00F69" w:rsidP="00E94047">
            <w:pPr>
              <w:spacing w:line="360" w:lineRule="auto"/>
              <w:rPr>
                <w:rFonts w:cs="宋体"/>
                <w:bCs/>
              </w:rPr>
            </w:pPr>
            <w:r>
              <w:rPr>
                <w:rFonts w:cs="宋体" w:hint="eastAsia"/>
                <w:bCs/>
              </w:rPr>
              <w:t>1.0</w:t>
            </w:r>
          </w:p>
        </w:tc>
        <w:tc>
          <w:tcPr>
            <w:tcW w:w="1701" w:type="dxa"/>
          </w:tcPr>
          <w:p w:rsidR="00A00F69" w:rsidRPr="00D95F9D" w:rsidRDefault="00A00F69" w:rsidP="00E94047">
            <w:pPr>
              <w:spacing w:line="360" w:lineRule="auto"/>
              <w:rPr>
                <w:rFonts w:cs="宋体"/>
                <w:bCs/>
              </w:rPr>
            </w:pPr>
            <w:r>
              <w:rPr>
                <w:rFonts w:cs="宋体" w:hint="eastAsia"/>
                <w:bCs/>
              </w:rPr>
              <w:t>0.68</w:t>
            </w:r>
          </w:p>
        </w:tc>
        <w:tc>
          <w:tcPr>
            <w:tcW w:w="1275" w:type="dxa"/>
          </w:tcPr>
          <w:p w:rsidR="00A00F69" w:rsidRPr="00D95F9D" w:rsidRDefault="00A00F69" w:rsidP="00E94047">
            <w:pPr>
              <w:spacing w:line="360" w:lineRule="auto"/>
              <w:rPr>
                <w:rFonts w:cs="宋体"/>
                <w:bCs/>
              </w:rPr>
            </w:pPr>
            <w:r>
              <w:rPr>
                <w:rFonts w:cs="宋体" w:hint="eastAsia"/>
                <w:bCs/>
              </w:rPr>
              <w:t>39.30</w:t>
            </w:r>
          </w:p>
        </w:tc>
        <w:tc>
          <w:tcPr>
            <w:tcW w:w="2127" w:type="dxa"/>
          </w:tcPr>
          <w:p w:rsidR="00A00F69" w:rsidRPr="00D95F9D" w:rsidRDefault="00A00F69" w:rsidP="00E94047">
            <w:pPr>
              <w:spacing w:line="360" w:lineRule="auto"/>
              <w:rPr>
                <w:rFonts w:cs="宋体"/>
                <w:bCs/>
              </w:rPr>
            </w:pPr>
            <w:r>
              <w:rPr>
                <w:rFonts w:cs="宋体" w:hint="eastAsia"/>
                <w:bCs/>
              </w:rPr>
              <w:t>39.98</w:t>
            </w:r>
          </w:p>
        </w:tc>
      </w:tr>
      <w:tr w:rsidR="00A00F69" w:rsidTr="00E94047">
        <w:tc>
          <w:tcPr>
            <w:tcW w:w="1366" w:type="dxa"/>
            <w:vAlign w:val="center"/>
          </w:tcPr>
          <w:p w:rsidR="00A00F69" w:rsidRDefault="00A00F69" w:rsidP="00E94047">
            <w:pPr>
              <w:spacing w:line="360" w:lineRule="auto"/>
              <w:jc w:val="center"/>
            </w:pPr>
            <w:r>
              <w:rPr>
                <w:rFonts w:hint="eastAsia"/>
              </w:rPr>
              <w:t>40</w:t>
            </w:r>
            <w:r>
              <w:t>.00</w:t>
            </w:r>
          </w:p>
        </w:tc>
        <w:tc>
          <w:tcPr>
            <w:tcW w:w="2003" w:type="dxa"/>
          </w:tcPr>
          <w:p w:rsidR="00A00F69" w:rsidRDefault="00A00F69" w:rsidP="00E94047">
            <w:pPr>
              <w:spacing w:line="360" w:lineRule="auto"/>
              <w:rPr>
                <w:rFonts w:cs="宋体"/>
                <w:bCs/>
              </w:rPr>
            </w:pPr>
            <w:r>
              <w:rPr>
                <w:rFonts w:cs="宋体" w:hint="eastAsia"/>
                <w:bCs/>
              </w:rPr>
              <w:t>2.0</w:t>
            </w:r>
          </w:p>
        </w:tc>
        <w:tc>
          <w:tcPr>
            <w:tcW w:w="1701" w:type="dxa"/>
          </w:tcPr>
          <w:p w:rsidR="00A00F69" w:rsidRPr="00D95F9D" w:rsidRDefault="00A00F69" w:rsidP="00E94047">
            <w:pPr>
              <w:spacing w:line="360" w:lineRule="auto"/>
              <w:rPr>
                <w:rFonts w:cs="宋体"/>
                <w:bCs/>
              </w:rPr>
            </w:pPr>
            <w:r>
              <w:rPr>
                <w:rFonts w:cs="宋体" w:hint="eastAsia"/>
                <w:bCs/>
              </w:rPr>
              <w:t>0.44</w:t>
            </w:r>
          </w:p>
        </w:tc>
        <w:tc>
          <w:tcPr>
            <w:tcW w:w="1275" w:type="dxa"/>
          </w:tcPr>
          <w:p w:rsidR="00A00F69" w:rsidRPr="00D95F9D" w:rsidRDefault="00A00F69" w:rsidP="00E94047">
            <w:pPr>
              <w:spacing w:line="360" w:lineRule="auto"/>
              <w:rPr>
                <w:rFonts w:cs="宋体"/>
                <w:bCs/>
              </w:rPr>
            </w:pPr>
            <w:r>
              <w:rPr>
                <w:rFonts w:cs="宋体" w:hint="eastAsia"/>
                <w:bCs/>
              </w:rPr>
              <w:t>39.62</w:t>
            </w:r>
          </w:p>
        </w:tc>
        <w:tc>
          <w:tcPr>
            <w:tcW w:w="2127" w:type="dxa"/>
          </w:tcPr>
          <w:p w:rsidR="00A00F69" w:rsidRPr="00D95F9D" w:rsidRDefault="00A00F69" w:rsidP="00E94047">
            <w:pPr>
              <w:spacing w:line="360" w:lineRule="auto"/>
              <w:rPr>
                <w:rFonts w:cs="宋体"/>
                <w:bCs/>
              </w:rPr>
            </w:pPr>
            <w:r>
              <w:rPr>
                <w:rFonts w:cs="宋体" w:hint="eastAsia"/>
                <w:bCs/>
              </w:rPr>
              <w:t>40.06</w:t>
            </w:r>
          </w:p>
        </w:tc>
      </w:tr>
      <w:tr w:rsidR="00A00F69" w:rsidTr="00E94047">
        <w:tc>
          <w:tcPr>
            <w:tcW w:w="1366" w:type="dxa"/>
          </w:tcPr>
          <w:p w:rsidR="00A00F69" w:rsidRDefault="00A00F69" w:rsidP="00E94047">
            <w:pPr>
              <w:spacing w:line="360" w:lineRule="auto"/>
              <w:ind w:firstLineChars="150" w:firstLine="315"/>
              <w:rPr>
                <w:rFonts w:cs="宋体"/>
                <w:bCs/>
              </w:rPr>
            </w:pPr>
            <w:r>
              <w:rPr>
                <w:rFonts w:cs="宋体" w:hint="eastAsia"/>
                <w:bCs/>
              </w:rPr>
              <w:t>40.00</w:t>
            </w:r>
          </w:p>
        </w:tc>
        <w:tc>
          <w:tcPr>
            <w:tcW w:w="2003" w:type="dxa"/>
          </w:tcPr>
          <w:p w:rsidR="00A00F69" w:rsidRDefault="00A00F69" w:rsidP="00E94047">
            <w:pPr>
              <w:spacing w:line="360" w:lineRule="auto"/>
              <w:rPr>
                <w:rFonts w:cs="宋体"/>
                <w:bCs/>
              </w:rPr>
            </w:pPr>
            <w:r>
              <w:rPr>
                <w:rFonts w:cs="宋体" w:hint="eastAsia"/>
                <w:bCs/>
              </w:rPr>
              <w:t>3.0</w:t>
            </w:r>
          </w:p>
        </w:tc>
        <w:tc>
          <w:tcPr>
            <w:tcW w:w="1701" w:type="dxa"/>
          </w:tcPr>
          <w:p w:rsidR="00A00F69" w:rsidRPr="00D95F9D" w:rsidRDefault="00A00F69" w:rsidP="00E94047">
            <w:pPr>
              <w:spacing w:line="360" w:lineRule="auto"/>
              <w:rPr>
                <w:rFonts w:cs="宋体"/>
                <w:bCs/>
              </w:rPr>
            </w:pPr>
            <w:r>
              <w:rPr>
                <w:rFonts w:cs="宋体" w:hint="eastAsia"/>
                <w:bCs/>
              </w:rPr>
              <w:t>0.74</w:t>
            </w:r>
          </w:p>
        </w:tc>
        <w:tc>
          <w:tcPr>
            <w:tcW w:w="1275" w:type="dxa"/>
          </w:tcPr>
          <w:p w:rsidR="00A00F69" w:rsidRPr="00D95F9D" w:rsidRDefault="00A00F69" w:rsidP="00E94047">
            <w:pPr>
              <w:spacing w:line="360" w:lineRule="auto"/>
              <w:rPr>
                <w:rFonts w:cs="宋体"/>
                <w:bCs/>
              </w:rPr>
            </w:pPr>
            <w:r>
              <w:rPr>
                <w:rFonts w:cs="宋体" w:hint="eastAsia"/>
                <w:bCs/>
              </w:rPr>
              <w:t>39.18</w:t>
            </w:r>
          </w:p>
        </w:tc>
        <w:tc>
          <w:tcPr>
            <w:tcW w:w="2127" w:type="dxa"/>
          </w:tcPr>
          <w:p w:rsidR="00A00F69" w:rsidRPr="00D95F9D" w:rsidRDefault="00A00F69" w:rsidP="00E94047">
            <w:pPr>
              <w:spacing w:line="360" w:lineRule="auto"/>
              <w:rPr>
                <w:rFonts w:cs="宋体"/>
                <w:bCs/>
              </w:rPr>
            </w:pPr>
            <w:r>
              <w:rPr>
                <w:rFonts w:cs="宋体" w:hint="eastAsia"/>
                <w:bCs/>
              </w:rPr>
              <w:t>39.92</w:t>
            </w:r>
          </w:p>
        </w:tc>
      </w:tr>
    </w:tbl>
    <w:p w:rsidR="00A00F69" w:rsidRPr="00804DA2" w:rsidRDefault="00A00F69" w:rsidP="00A00F69">
      <w:pPr>
        <w:spacing w:line="360" w:lineRule="auto"/>
        <w:rPr>
          <w:rFonts w:cs="宋体"/>
          <w:bCs/>
        </w:rPr>
      </w:pPr>
      <w:r>
        <w:rPr>
          <w:rFonts w:cs="宋体" w:hint="eastAsia"/>
          <w:b/>
          <w:bCs/>
        </w:rPr>
        <w:t xml:space="preserve">    </w:t>
      </w:r>
      <w:r w:rsidRPr="00231B09">
        <w:rPr>
          <w:rFonts w:cs="宋体" w:hint="eastAsia"/>
          <w:bCs/>
        </w:rPr>
        <w:t>上表</w:t>
      </w:r>
      <w:r>
        <w:rPr>
          <w:rFonts w:cs="宋体" w:hint="eastAsia"/>
          <w:bCs/>
        </w:rPr>
        <w:t>7</w:t>
      </w:r>
      <w:r w:rsidRPr="00231B09">
        <w:rPr>
          <w:rFonts w:cs="宋体" w:hint="eastAsia"/>
          <w:bCs/>
        </w:rPr>
        <w:t>试验结果表明，</w:t>
      </w:r>
      <w:r>
        <w:rPr>
          <w:rFonts w:cs="宋体" w:hint="eastAsia"/>
          <w:bCs/>
        </w:rPr>
        <w:t>不加巯基乙酸</w:t>
      </w:r>
      <w:r w:rsidRPr="00D95F9D">
        <w:rPr>
          <w:rFonts w:ascii="宋体" w:hAnsi="宋体" w:cs="宋体" w:hint="eastAsia"/>
        </w:rPr>
        <w:t>（</w:t>
      </w:r>
      <w:r w:rsidRPr="00D95F9D">
        <w:rPr>
          <w:rFonts w:ascii="宋体" w:hAnsi="宋体" w:cs="宋体"/>
        </w:rPr>
        <w:t>2.1.</w:t>
      </w:r>
      <w:r>
        <w:rPr>
          <w:rFonts w:ascii="宋体" w:hAnsi="宋体" w:cs="宋体" w:hint="eastAsia"/>
        </w:rPr>
        <w:t>9</w:t>
      </w:r>
      <w:r w:rsidRPr="00D95F9D">
        <w:rPr>
          <w:rFonts w:ascii="宋体" w:hAnsi="宋体" w:cs="宋体" w:hint="eastAsia"/>
        </w:rPr>
        <w:t>）</w:t>
      </w:r>
      <w:r>
        <w:rPr>
          <w:rFonts w:cs="宋体" w:hint="eastAsia"/>
          <w:bCs/>
        </w:rPr>
        <w:t>时测得铅含量偏高，巯基乙酸</w:t>
      </w:r>
      <w:r w:rsidRPr="00D95F9D">
        <w:rPr>
          <w:rFonts w:ascii="宋体" w:hAnsi="宋体" w:cs="宋体" w:hint="eastAsia"/>
        </w:rPr>
        <w:t>（</w:t>
      </w:r>
      <w:r w:rsidRPr="00D95F9D">
        <w:rPr>
          <w:rFonts w:ascii="宋体" w:hAnsi="宋体" w:cs="宋体"/>
        </w:rPr>
        <w:t>2.1.</w:t>
      </w:r>
      <w:r>
        <w:rPr>
          <w:rFonts w:ascii="宋体" w:hAnsi="宋体" w:cs="宋体" w:hint="eastAsia"/>
        </w:rPr>
        <w:t>9</w:t>
      </w:r>
      <w:r w:rsidRPr="00D95F9D">
        <w:rPr>
          <w:rFonts w:ascii="宋体" w:hAnsi="宋体" w:cs="宋体" w:hint="eastAsia"/>
        </w:rPr>
        <w:t>）</w:t>
      </w:r>
      <w:r>
        <w:rPr>
          <w:rFonts w:cs="宋体" w:hint="eastAsia"/>
          <w:bCs/>
        </w:rPr>
        <w:t>加入量在</w:t>
      </w:r>
      <w:r>
        <w:rPr>
          <w:rFonts w:cs="宋体" w:hint="eastAsia"/>
          <w:bCs/>
        </w:rPr>
        <w:t>0.5mL</w:t>
      </w:r>
      <w:r>
        <w:rPr>
          <w:rFonts w:ascii="Calibri" w:hAnsi="Calibri" w:hint="eastAsia"/>
        </w:rPr>
        <w:t>~3mL</w:t>
      </w:r>
      <w:r>
        <w:rPr>
          <w:rFonts w:ascii="Calibri" w:hAnsi="Calibri" w:hint="eastAsia"/>
        </w:rPr>
        <w:t>时，测得铅含量结果稳定且可靠。本试验选择加入</w:t>
      </w:r>
      <w:r>
        <w:rPr>
          <w:rFonts w:ascii="Calibri" w:hAnsi="Calibri" w:hint="eastAsia"/>
        </w:rPr>
        <w:t>1mL</w:t>
      </w:r>
      <w:r>
        <w:rPr>
          <w:rFonts w:cs="宋体" w:hint="eastAsia"/>
          <w:bCs/>
        </w:rPr>
        <w:t>巯基乙酸</w:t>
      </w:r>
      <w:r w:rsidRPr="00D95F9D">
        <w:rPr>
          <w:rFonts w:ascii="宋体" w:hAnsi="宋体" w:cs="宋体" w:hint="eastAsia"/>
        </w:rPr>
        <w:t>（</w:t>
      </w:r>
      <w:r w:rsidRPr="00D95F9D">
        <w:rPr>
          <w:rFonts w:ascii="宋体" w:hAnsi="宋体" w:cs="宋体"/>
        </w:rPr>
        <w:t>2.1.</w:t>
      </w:r>
      <w:r>
        <w:rPr>
          <w:rFonts w:ascii="宋体" w:hAnsi="宋体" w:cs="宋体" w:hint="eastAsia"/>
        </w:rPr>
        <w:t>9</w:t>
      </w:r>
      <w:r w:rsidRPr="00D95F9D">
        <w:rPr>
          <w:rFonts w:ascii="宋体" w:hAnsi="宋体" w:cs="宋体" w:hint="eastAsia"/>
        </w:rPr>
        <w:t>）</w:t>
      </w:r>
      <w:r>
        <w:rPr>
          <w:rFonts w:ascii="宋体" w:hAnsi="宋体" w:cs="宋体" w:hint="eastAsia"/>
        </w:rPr>
        <w:t>。</w:t>
      </w:r>
    </w:p>
    <w:p w:rsidR="00A00F69" w:rsidRDefault="00A00F69" w:rsidP="00A00F69">
      <w:pPr>
        <w:spacing w:line="360" w:lineRule="auto"/>
        <w:rPr>
          <w:rFonts w:cs="宋体"/>
          <w:b/>
          <w:bCs/>
        </w:rPr>
      </w:pPr>
      <w:r>
        <w:rPr>
          <w:rFonts w:cs="宋体" w:hint="eastAsia"/>
          <w:b/>
          <w:bCs/>
        </w:rPr>
        <w:t xml:space="preserve">3.7 </w:t>
      </w:r>
      <w:r>
        <w:rPr>
          <w:rFonts w:cs="宋体" w:hint="eastAsia"/>
          <w:b/>
          <w:bCs/>
        </w:rPr>
        <w:t>铜、铁、镍的干扰元素试验</w:t>
      </w:r>
    </w:p>
    <w:p w:rsidR="00A00F69" w:rsidRDefault="00A00F69" w:rsidP="00A00F69">
      <w:pPr>
        <w:spacing w:line="360" w:lineRule="auto"/>
        <w:ind w:firstLineChars="200" w:firstLine="420"/>
        <w:rPr>
          <w:rFonts w:ascii="宋体"/>
        </w:rPr>
      </w:pPr>
      <w:r>
        <w:rPr>
          <w:rFonts w:cs="宋体" w:hint="eastAsia"/>
          <w:bCs/>
        </w:rPr>
        <w:t>分取</w:t>
      </w:r>
      <w:r>
        <w:rPr>
          <w:rFonts w:cs="宋体" w:hint="eastAsia"/>
          <w:bCs/>
        </w:rPr>
        <w:t>20.00mL</w:t>
      </w:r>
      <w:r>
        <w:rPr>
          <w:rFonts w:cs="宋体" w:hint="eastAsia"/>
          <w:bCs/>
        </w:rPr>
        <w:t>铅标液（</w:t>
      </w:r>
      <w:r>
        <w:rPr>
          <w:rFonts w:cs="宋体" w:hint="eastAsia"/>
          <w:bCs/>
        </w:rPr>
        <w:t>2.1.11</w:t>
      </w:r>
      <w:r>
        <w:rPr>
          <w:rFonts w:cs="宋体" w:hint="eastAsia"/>
          <w:bCs/>
        </w:rPr>
        <w:t>）、</w:t>
      </w:r>
      <w:r>
        <w:rPr>
          <w:rFonts w:cs="宋体" w:hint="eastAsia"/>
          <w:bCs/>
        </w:rPr>
        <w:t>5.00mL</w:t>
      </w:r>
      <w:r>
        <w:rPr>
          <w:rFonts w:cs="宋体" w:hint="eastAsia"/>
          <w:bCs/>
        </w:rPr>
        <w:t>铜溶液（</w:t>
      </w:r>
      <w:r>
        <w:rPr>
          <w:rFonts w:cs="宋体" w:hint="eastAsia"/>
          <w:bCs/>
        </w:rPr>
        <w:t>2.1.17</w:t>
      </w:r>
      <w:r>
        <w:rPr>
          <w:rFonts w:cs="宋体" w:hint="eastAsia"/>
          <w:bCs/>
        </w:rPr>
        <w:t>）、</w:t>
      </w:r>
      <w:r>
        <w:rPr>
          <w:rFonts w:cs="宋体" w:hint="eastAsia"/>
          <w:bCs/>
        </w:rPr>
        <w:t>5.00mL</w:t>
      </w:r>
      <w:r>
        <w:rPr>
          <w:rFonts w:cs="宋体" w:hint="eastAsia"/>
          <w:bCs/>
        </w:rPr>
        <w:t>铁溶液（</w:t>
      </w:r>
      <w:r>
        <w:rPr>
          <w:rFonts w:cs="宋体" w:hint="eastAsia"/>
          <w:bCs/>
        </w:rPr>
        <w:t>2.1.18</w:t>
      </w:r>
      <w:r>
        <w:rPr>
          <w:rFonts w:cs="宋体" w:hint="eastAsia"/>
          <w:bCs/>
        </w:rPr>
        <w:t>）和</w:t>
      </w:r>
      <w:r>
        <w:rPr>
          <w:rFonts w:cs="宋体" w:hint="eastAsia"/>
          <w:bCs/>
        </w:rPr>
        <w:t>5.00mL</w:t>
      </w:r>
      <w:r>
        <w:rPr>
          <w:rFonts w:cs="宋体" w:hint="eastAsia"/>
          <w:bCs/>
        </w:rPr>
        <w:t>镍溶液（</w:t>
      </w:r>
      <w:r>
        <w:rPr>
          <w:rFonts w:cs="宋体" w:hint="eastAsia"/>
          <w:bCs/>
        </w:rPr>
        <w:t>2.1.19</w:t>
      </w:r>
      <w:r>
        <w:rPr>
          <w:rFonts w:cs="宋体" w:hint="eastAsia"/>
          <w:bCs/>
        </w:rPr>
        <w:t>）置于</w:t>
      </w:r>
      <w:r>
        <w:rPr>
          <w:rFonts w:cs="宋体" w:hint="eastAsia"/>
          <w:bCs/>
        </w:rPr>
        <w:t>300mL</w:t>
      </w:r>
      <w:r>
        <w:rPr>
          <w:rFonts w:cs="宋体" w:hint="eastAsia"/>
          <w:bCs/>
        </w:rPr>
        <w:t>烧杯中，</w:t>
      </w:r>
      <w:r>
        <w:rPr>
          <w:rFonts w:ascii="宋体" w:hAnsi="宋体" w:cs="宋体" w:hint="eastAsia"/>
        </w:rPr>
        <w:t>加入20mL硫酸（2.1.6），置于电热板加热至冒浓烟并保持2min，取下，稍冷。加水至100</w:t>
      </w:r>
      <w:r>
        <w:rPr>
          <w:rFonts w:ascii="宋体" w:hAnsi="宋体" w:cs="宋体"/>
        </w:rPr>
        <w:t>mL</w:t>
      </w:r>
      <w:r>
        <w:rPr>
          <w:rFonts w:ascii="宋体" w:hAnsi="宋体" w:cs="宋体" w:hint="eastAsia"/>
        </w:rPr>
        <w:t>，盖上表面皿，置于电热板上加热至沸，取下，</w:t>
      </w:r>
      <w:r>
        <w:rPr>
          <w:rFonts w:ascii="宋体" w:hAnsi="宋体" w:cs="宋体" w:hint="eastAsia"/>
        </w:rPr>
        <w:lastRenderedPageBreak/>
        <w:t>冷却至室温，静置30min以上。</w:t>
      </w:r>
    </w:p>
    <w:p w:rsidR="00A00F69" w:rsidRDefault="00A00F69" w:rsidP="00A00F69">
      <w:pPr>
        <w:spacing w:line="360" w:lineRule="auto"/>
        <w:ind w:firstLineChars="200" w:firstLine="420"/>
        <w:rPr>
          <w:rFonts w:ascii="宋体"/>
        </w:rPr>
      </w:pPr>
      <w:r w:rsidRPr="00B60293">
        <w:rPr>
          <w:rFonts w:ascii="宋体" w:hAnsi="宋体" w:cs="宋体" w:hint="eastAsia"/>
        </w:rPr>
        <w:t>上述溶液</w:t>
      </w:r>
      <w:r>
        <w:rPr>
          <w:rFonts w:ascii="宋体" w:hAnsi="宋体" w:cs="宋体" w:hint="eastAsia"/>
        </w:rPr>
        <w:t>经慢速定量滤纸过滤，用硫酸洗液（</w:t>
      </w:r>
      <w:r>
        <w:rPr>
          <w:rFonts w:ascii="宋体" w:hAnsi="宋体" w:cs="宋体"/>
        </w:rPr>
        <w:t>2.1.</w:t>
      </w:r>
      <w:r>
        <w:rPr>
          <w:rFonts w:ascii="宋体" w:hAnsi="宋体" w:cs="宋体" w:hint="eastAsia"/>
        </w:rPr>
        <w:t>7）洗涤烧杯</w:t>
      </w:r>
      <w:r>
        <w:rPr>
          <w:rFonts w:ascii="宋体" w:hAnsi="宋体" w:cs="宋体"/>
        </w:rPr>
        <w:t>2</w:t>
      </w:r>
      <w:r>
        <w:rPr>
          <w:rFonts w:ascii="宋体" w:hAnsi="宋体" w:cs="宋体" w:hint="eastAsia"/>
        </w:rPr>
        <w:t>次、沉淀</w:t>
      </w:r>
      <w:r>
        <w:rPr>
          <w:rFonts w:ascii="宋体" w:hAnsi="宋体" w:cs="宋体"/>
        </w:rPr>
        <w:t>4</w:t>
      </w:r>
      <w:r>
        <w:rPr>
          <w:rFonts w:ascii="宋体" w:hAnsi="宋体" w:cs="宋体" w:hint="eastAsia"/>
        </w:rPr>
        <w:t>次，再用水洗烧杯和沉淀各一次。保留滤液且定容200mL容量瓶中，用原子吸收法测定滤液中铅的百分含量A。将滤纸和沉淀一起移入原烧杯中，加入50mL,乙酸－乙酸钠缓冲溶液（</w:t>
      </w:r>
      <w:r>
        <w:rPr>
          <w:rFonts w:ascii="宋体" w:hAnsi="宋体" w:cs="宋体"/>
        </w:rPr>
        <w:t>2.1.</w:t>
      </w:r>
      <w:r>
        <w:rPr>
          <w:rFonts w:ascii="宋体" w:hAnsi="宋体" w:cs="宋体" w:hint="eastAsia"/>
        </w:rPr>
        <w:t>8），吹水至150mL，盖上表皿，置于电热板低温处加热煮沸并保温</w:t>
      </w:r>
      <w:r>
        <w:rPr>
          <w:rFonts w:ascii="宋体" w:hAnsi="宋体" w:cs="宋体"/>
        </w:rPr>
        <w:t>10min</w:t>
      </w:r>
      <w:r>
        <w:rPr>
          <w:rFonts w:ascii="宋体" w:hAnsi="宋体" w:cs="宋体" w:hint="eastAsia"/>
        </w:rPr>
        <w:t>，取下，冷却。</w:t>
      </w:r>
    </w:p>
    <w:p w:rsidR="00A00F69" w:rsidRPr="000517F9" w:rsidRDefault="00A00F69" w:rsidP="00A00F69">
      <w:pPr>
        <w:spacing w:line="360" w:lineRule="auto"/>
        <w:ind w:firstLineChars="200" w:firstLine="420"/>
        <w:rPr>
          <w:rFonts w:ascii="宋体"/>
        </w:rPr>
      </w:pPr>
      <w:r>
        <w:rPr>
          <w:rFonts w:ascii="宋体" w:hAnsi="宋体" w:cs="宋体" w:hint="eastAsia"/>
        </w:rPr>
        <w:t>加入1</w:t>
      </w:r>
      <w:r>
        <w:rPr>
          <w:rFonts w:ascii="宋体" w:hAnsi="宋体" w:cs="宋体"/>
        </w:rPr>
        <w:t>mL</w:t>
      </w:r>
      <w:r>
        <w:rPr>
          <w:rFonts w:ascii="宋体" w:hAnsi="宋体" w:cs="宋体" w:hint="eastAsia"/>
        </w:rPr>
        <w:t>巯基乙酸（</w:t>
      </w:r>
      <w:r>
        <w:rPr>
          <w:rFonts w:ascii="宋体" w:hAnsi="宋体" w:cs="宋体"/>
        </w:rPr>
        <w:t>2.1.</w:t>
      </w:r>
      <w:r>
        <w:rPr>
          <w:rFonts w:ascii="宋体" w:hAnsi="宋体" w:cs="宋体" w:hint="eastAsia"/>
        </w:rPr>
        <w:t>9），</w:t>
      </w:r>
      <w:r>
        <w:rPr>
          <w:rFonts w:ascii="Calibri" w:hAnsi="Calibri" w:hint="eastAsia"/>
        </w:rPr>
        <w:t>滴加</w:t>
      </w:r>
      <w:r>
        <w:rPr>
          <w:rFonts w:ascii="Calibri" w:hAnsi="Calibri" w:hint="eastAsia"/>
        </w:rPr>
        <w:t>3~4</w:t>
      </w:r>
      <w:r>
        <w:rPr>
          <w:rFonts w:ascii="Calibri" w:hAnsi="Calibri" w:hint="eastAsia"/>
        </w:rPr>
        <w:t>滴</w:t>
      </w:r>
      <w:r>
        <w:rPr>
          <w:rFonts w:ascii="宋体" w:hAnsi="宋体" w:hint="eastAsia"/>
        </w:rPr>
        <w:t>二甲酚橙溶液（2.1.10），</w:t>
      </w:r>
      <w:r>
        <w:rPr>
          <w:rFonts w:ascii="宋体" w:hAnsi="宋体" w:cs="宋体" w:hint="eastAsia"/>
        </w:rPr>
        <w:t>然后用</w:t>
      </w:r>
      <w:r>
        <w:rPr>
          <w:rFonts w:ascii="宋体" w:hAnsi="宋体" w:cs="宋体"/>
        </w:rPr>
        <w:t>0.0</w:t>
      </w:r>
      <w:r>
        <w:rPr>
          <w:rFonts w:ascii="宋体" w:hAnsi="宋体" w:cs="宋体" w:hint="eastAsia"/>
        </w:rPr>
        <w:t>1</w:t>
      </w:r>
      <w:r>
        <w:rPr>
          <w:rFonts w:ascii="宋体" w:hAnsi="宋体" w:cs="宋体"/>
        </w:rPr>
        <w:t>mol/L</w:t>
      </w:r>
      <w:r>
        <w:rPr>
          <w:rFonts w:ascii="宋体" w:hAnsi="宋体" w:cs="宋体" w:hint="eastAsia"/>
        </w:rPr>
        <w:t xml:space="preserve"> </w:t>
      </w:r>
      <w:r>
        <w:t>Na</w:t>
      </w:r>
      <w:r>
        <w:rPr>
          <w:vertAlign w:val="subscript"/>
        </w:rPr>
        <w:t>2</w:t>
      </w:r>
      <w:r>
        <w:rPr>
          <w:rFonts w:ascii="宋体" w:hAnsi="宋体" w:cs="宋体"/>
        </w:rPr>
        <w:t>EDTA</w:t>
      </w:r>
      <w:r>
        <w:rPr>
          <w:rFonts w:ascii="宋体" w:hAnsi="宋体" w:cs="宋体" w:hint="eastAsia"/>
        </w:rPr>
        <w:t>标准溶液（</w:t>
      </w:r>
      <w:r>
        <w:rPr>
          <w:rFonts w:ascii="宋体" w:hAnsi="宋体" w:cs="宋体"/>
        </w:rPr>
        <w:t>2.1.1</w:t>
      </w:r>
      <w:r>
        <w:rPr>
          <w:rFonts w:ascii="宋体" w:hAnsi="宋体" w:cs="宋体" w:hint="eastAsia"/>
        </w:rPr>
        <w:t>2）滴定溶液由红色转为亮黄色即为终点。结果见下表8。</w:t>
      </w:r>
    </w:p>
    <w:p w:rsidR="00A00F69" w:rsidRDefault="00A00F69" w:rsidP="00A00F69">
      <w:pPr>
        <w:spacing w:line="360" w:lineRule="auto"/>
        <w:ind w:firstLineChars="200" w:firstLine="420"/>
        <w:jc w:val="center"/>
        <w:rPr>
          <w:rFonts w:ascii="宋体"/>
        </w:rPr>
      </w:pPr>
      <w:r>
        <w:rPr>
          <w:rFonts w:ascii="宋体" w:hAnsi="宋体" w:cs="宋体" w:hint="eastAsia"/>
        </w:rPr>
        <w:t>表8</w:t>
      </w:r>
    </w:p>
    <w:tbl>
      <w:tblPr>
        <w:tblW w:w="5016"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9"/>
        <w:gridCol w:w="2020"/>
        <w:gridCol w:w="1554"/>
        <w:gridCol w:w="1554"/>
        <w:gridCol w:w="1552"/>
      </w:tblGrid>
      <w:tr w:rsidR="00A00F69" w:rsidTr="00E94047">
        <w:trPr>
          <w:trHeight w:val="340"/>
        </w:trPr>
        <w:tc>
          <w:tcPr>
            <w:tcW w:w="1019" w:type="pct"/>
            <w:vAlign w:val="center"/>
          </w:tcPr>
          <w:p w:rsidR="00A00F69" w:rsidRDefault="00A00F69" w:rsidP="00E94047">
            <w:pPr>
              <w:spacing w:line="360" w:lineRule="auto"/>
              <w:jc w:val="center"/>
            </w:pPr>
            <w:r>
              <w:rPr>
                <w:rFonts w:cs="宋体" w:hint="eastAsia"/>
              </w:rPr>
              <w:t>加入铅量</w:t>
            </w:r>
            <w:r>
              <w:t>/mg</w:t>
            </w:r>
          </w:p>
        </w:tc>
        <w:tc>
          <w:tcPr>
            <w:tcW w:w="1204" w:type="pct"/>
            <w:vAlign w:val="center"/>
          </w:tcPr>
          <w:p w:rsidR="00A00F69" w:rsidRDefault="00A00F69" w:rsidP="00E94047">
            <w:pPr>
              <w:spacing w:line="360" w:lineRule="auto"/>
              <w:jc w:val="center"/>
            </w:pPr>
            <w:r>
              <w:rPr>
                <w:rFonts w:cs="宋体" w:hint="eastAsia"/>
              </w:rPr>
              <w:t>测得总铅量</w:t>
            </w:r>
            <w:r>
              <w:t>/mg</w:t>
            </w:r>
          </w:p>
        </w:tc>
        <w:tc>
          <w:tcPr>
            <w:tcW w:w="926" w:type="pct"/>
            <w:vAlign w:val="center"/>
          </w:tcPr>
          <w:p w:rsidR="00A00F69" w:rsidRDefault="00A00F69" w:rsidP="00E94047">
            <w:pPr>
              <w:spacing w:line="360" w:lineRule="auto"/>
              <w:jc w:val="center"/>
            </w:pPr>
            <w:r>
              <w:rPr>
                <w:rFonts w:cs="宋体" w:hint="eastAsia"/>
              </w:rPr>
              <w:t>保留滤液且定容</w:t>
            </w:r>
            <w:r>
              <w:rPr>
                <w:rFonts w:cs="宋体" w:hint="eastAsia"/>
              </w:rPr>
              <w:t>200mL</w:t>
            </w:r>
            <w:r>
              <w:rPr>
                <w:rFonts w:cs="宋体" w:hint="eastAsia"/>
              </w:rPr>
              <w:t>容量瓶中测得铜量</w:t>
            </w:r>
            <w:r>
              <w:rPr>
                <w:rFonts w:cs="宋体" w:hint="eastAsia"/>
              </w:rPr>
              <w:t>/mg</w:t>
            </w:r>
          </w:p>
        </w:tc>
        <w:tc>
          <w:tcPr>
            <w:tcW w:w="926" w:type="pct"/>
          </w:tcPr>
          <w:p w:rsidR="00A00F69" w:rsidRDefault="00A00F69" w:rsidP="00E94047">
            <w:pPr>
              <w:spacing w:line="360" w:lineRule="auto"/>
              <w:jc w:val="center"/>
              <w:rPr>
                <w:rFonts w:cs="宋体"/>
              </w:rPr>
            </w:pPr>
            <w:r>
              <w:rPr>
                <w:rFonts w:cs="宋体" w:hint="eastAsia"/>
              </w:rPr>
              <w:t>保留滤液且定容</w:t>
            </w:r>
            <w:r>
              <w:rPr>
                <w:rFonts w:cs="宋体" w:hint="eastAsia"/>
              </w:rPr>
              <w:t>200mL</w:t>
            </w:r>
            <w:r>
              <w:rPr>
                <w:rFonts w:cs="宋体" w:hint="eastAsia"/>
              </w:rPr>
              <w:t>容量瓶中测得铁量</w:t>
            </w:r>
            <w:r>
              <w:rPr>
                <w:rFonts w:cs="宋体" w:hint="eastAsia"/>
              </w:rPr>
              <w:t>/mg</w:t>
            </w:r>
          </w:p>
        </w:tc>
        <w:tc>
          <w:tcPr>
            <w:tcW w:w="925" w:type="pct"/>
          </w:tcPr>
          <w:p w:rsidR="00A00F69" w:rsidRDefault="00A00F69" w:rsidP="00E94047">
            <w:pPr>
              <w:spacing w:line="360" w:lineRule="auto"/>
              <w:jc w:val="center"/>
              <w:rPr>
                <w:rFonts w:cs="宋体"/>
              </w:rPr>
            </w:pPr>
            <w:r>
              <w:rPr>
                <w:rFonts w:cs="宋体" w:hint="eastAsia"/>
              </w:rPr>
              <w:t>保留滤液且定容</w:t>
            </w:r>
            <w:r>
              <w:rPr>
                <w:rFonts w:cs="宋体" w:hint="eastAsia"/>
              </w:rPr>
              <w:t>200mL</w:t>
            </w:r>
            <w:r>
              <w:rPr>
                <w:rFonts w:cs="宋体" w:hint="eastAsia"/>
              </w:rPr>
              <w:t>容量瓶中测得镍量</w:t>
            </w:r>
            <w:r>
              <w:rPr>
                <w:rFonts w:cs="宋体" w:hint="eastAsia"/>
              </w:rPr>
              <w:t>/mg</w:t>
            </w:r>
          </w:p>
        </w:tc>
      </w:tr>
      <w:tr w:rsidR="00A00F69" w:rsidTr="00E94047">
        <w:trPr>
          <w:trHeight w:val="340"/>
        </w:trPr>
        <w:tc>
          <w:tcPr>
            <w:tcW w:w="1019" w:type="pct"/>
            <w:vAlign w:val="center"/>
          </w:tcPr>
          <w:p w:rsidR="00A00F69" w:rsidRDefault="00A00F69" w:rsidP="00E94047">
            <w:pPr>
              <w:spacing w:line="360" w:lineRule="auto"/>
              <w:jc w:val="center"/>
            </w:pPr>
            <w:r>
              <w:rPr>
                <w:rFonts w:hint="eastAsia"/>
              </w:rPr>
              <w:t>4</w:t>
            </w:r>
            <w:r>
              <w:t>0.00</w:t>
            </w:r>
          </w:p>
        </w:tc>
        <w:tc>
          <w:tcPr>
            <w:tcW w:w="1204" w:type="pct"/>
            <w:vAlign w:val="center"/>
          </w:tcPr>
          <w:p w:rsidR="00A00F69" w:rsidRDefault="00A00F69" w:rsidP="00E94047">
            <w:pPr>
              <w:spacing w:line="360" w:lineRule="auto"/>
              <w:jc w:val="center"/>
            </w:pPr>
            <w:r>
              <w:rPr>
                <w:rFonts w:hint="eastAsia"/>
              </w:rPr>
              <w:t>3</w:t>
            </w:r>
            <w:r>
              <w:t>9.</w:t>
            </w:r>
            <w:r>
              <w:rPr>
                <w:rFonts w:hint="eastAsia"/>
              </w:rPr>
              <w:t>92</w:t>
            </w:r>
          </w:p>
        </w:tc>
        <w:tc>
          <w:tcPr>
            <w:tcW w:w="926" w:type="pct"/>
            <w:vAlign w:val="center"/>
          </w:tcPr>
          <w:p w:rsidR="00A00F69" w:rsidRDefault="00A00F69" w:rsidP="00E94047">
            <w:pPr>
              <w:spacing w:line="360" w:lineRule="auto"/>
              <w:jc w:val="center"/>
            </w:pPr>
            <w:r>
              <w:rPr>
                <w:rFonts w:hint="eastAsia"/>
              </w:rPr>
              <w:t>24.98</w:t>
            </w:r>
          </w:p>
        </w:tc>
        <w:tc>
          <w:tcPr>
            <w:tcW w:w="926" w:type="pct"/>
          </w:tcPr>
          <w:p w:rsidR="00A00F69" w:rsidRDefault="00A00F69" w:rsidP="00E94047">
            <w:pPr>
              <w:spacing w:line="360" w:lineRule="auto"/>
              <w:jc w:val="center"/>
            </w:pPr>
            <w:r>
              <w:rPr>
                <w:rFonts w:hint="eastAsia"/>
              </w:rPr>
              <w:t>24.97</w:t>
            </w:r>
          </w:p>
        </w:tc>
        <w:tc>
          <w:tcPr>
            <w:tcW w:w="925" w:type="pct"/>
          </w:tcPr>
          <w:p w:rsidR="00A00F69" w:rsidRDefault="00A00F69" w:rsidP="00E94047">
            <w:pPr>
              <w:spacing w:line="360" w:lineRule="auto"/>
              <w:jc w:val="center"/>
            </w:pPr>
            <w:r>
              <w:rPr>
                <w:rFonts w:hint="eastAsia"/>
              </w:rPr>
              <w:t>9.95</w:t>
            </w:r>
          </w:p>
        </w:tc>
      </w:tr>
      <w:tr w:rsidR="00A00F69" w:rsidTr="00E94047">
        <w:trPr>
          <w:trHeight w:val="340"/>
        </w:trPr>
        <w:tc>
          <w:tcPr>
            <w:tcW w:w="1019" w:type="pct"/>
            <w:vAlign w:val="center"/>
          </w:tcPr>
          <w:p w:rsidR="00A00F69" w:rsidRDefault="00A00F69" w:rsidP="00E94047">
            <w:pPr>
              <w:spacing w:line="360" w:lineRule="auto"/>
              <w:jc w:val="center"/>
            </w:pPr>
            <w:r>
              <w:rPr>
                <w:rFonts w:hint="eastAsia"/>
              </w:rPr>
              <w:t>4</w:t>
            </w:r>
            <w:r>
              <w:t>0.00</w:t>
            </w:r>
          </w:p>
        </w:tc>
        <w:tc>
          <w:tcPr>
            <w:tcW w:w="1204" w:type="pct"/>
            <w:vAlign w:val="center"/>
          </w:tcPr>
          <w:p w:rsidR="00A00F69" w:rsidRDefault="00A00F69" w:rsidP="00E94047">
            <w:pPr>
              <w:spacing w:line="360" w:lineRule="auto"/>
              <w:jc w:val="center"/>
            </w:pPr>
            <w:r>
              <w:rPr>
                <w:rFonts w:hint="eastAsia"/>
              </w:rPr>
              <w:t>40.08</w:t>
            </w:r>
          </w:p>
        </w:tc>
        <w:tc>
          <w:tcPr>
            <w:tcW w:w="926" w:type="pct"/>
            <w:vAlign w:val="center"/>
          </w:tcPr>
          <w:p w:rsidR="00A00F69" w:rsidRDefault="00A00F69" w:rsidP="00E94047">
            <w:pPr>
              <w:spacing w:line="360" w:lineRule="auto"/>
              <w:jc w:val="center"/>
            </w:pPr>
            <w:r>
              <w:rPr>
                <w:rFonts w:hint="eastAsia"/>
              </w:rPr>
              <w:t>24.93</w:t>
            </w:r>
          </w:p>
        </w:tc>
        <w:tc>
          <w:tcPr>
            <w:tcW w:w="926" w:type="pct"/>
          </w:tcPr>
          <w:p w:rsidR="00A00F69" w:rsidRDefault="00A00F69" w:rsidP="00E94047">
            <w:pPr>
              <w:spacing w:line="360" w:lineRule="auto"/>
              <w:jc w:val="center"/>
            </w:pPr>
            <w:r>
              <w:rPr>
                <w:rFonts w:hint="eastAsia"/>
              </w:rPr>
              <w:t>24.92</w:t>
            </w:r>
          </w:p>
        </w:tc>
        <w:tc>
          <w:tcPr>
            <w:tcW w:w="925" w:type="pct"/>
          </w:tcPr>
          <w:p w:rsidR="00A00F69" w:rsidRDefault="00A00F69" w:rsidP="00E94047">
            <w:pPr>
              <w:spacing w:line="360" w:lineRule="auto"/>
              <w:jc w:val="center"/>
            </w:pPr>
            <w:r>
              <w:rPr>
                <w:rFonts w:hint="eastAsia"/>
              </w:rPr>
              <w:t>9.97</w:t>
            </w:r>
          </w:p>
        </w:tc>
      </w:tr>
    </w:tbl>
    <w:p w:rsidR="00A00F69" w:rsidRPr="00804DA2" w:rsidRDefault="00A00F69" w:rsidP="00A00F69">
      <w:pPr>
        <w:spacing w:line="360" w:lineRule="auto"/>
        <w:ind w:firstLineChars="200" w:firstLine="420"/>
        <w:rPr>
          <w:rFonts w:cs="宋体"/>
          <w:bCs/>
        </w:rPr>
      </w:pPr>
      <w:r>
        <w:rPr>
          <w:rFonts w:cs="宋体" w:hint="eastAsia"/>
          <w:bCs/>
        </w:rPr>
        <w:t>上表</w:t>
      </w:r>
      <w:r>
        <w:rPr>
          <w:rFonts w:cs="宋体" w:hint="eastAsia"/>
          <w:bCs/>
        </w:rPr>
        <w:t>8</w:t>
      </w:r>
      <w:r>
        <w:rPr>
          <w:rFonts w:cs="宋体" w:hint="eastAsia"/>
          <w:bCs/>
        </w:rPr>
        <w:t>试验结果表明，溶液经硫酸铅沉淀过滤分离后，大于</w:t>
      </w:r>
      <w:r>
        <w:rPr>
          <w:rFonts w:cs="宋体" w:hint="eastAsia"/>
          <w:bCs/>
        </w:rPr>
        <w:t>99%</w:t>
      </w:r>
      <w:r>
        <w:rPr>
          <w:rFonts w:cs="宋体" w:hint="eastAsia"/>
          <w:bCs/>
        </w:rPr>
        <w:t>的铜、铁、镍都存在滤液中，所以铜、铁、镍不干扰铅的滴定结果。</w:t>
      </w:r>
    </w:p>
    <w:p w:rsidR="00A00F69" w:rsidRDefault="00A00F69" w:rsidP="00A00F69">
      <w:pPr>
        <w:spacing w:line="360" w:lineRule="auto"/>
        <w:rPr>
          <w:rFonts w:cs="宋体"/>
          <w:b/>
          <w:bCs/>
        </w:rPr>
      </w:pPr>
      <w:r>
        <w:rPr>
          <w:rFonts w:cs="宋体" w:hint="eastAsia"/>
          <w:b/>
          <w:bCs/>
        </w:rPr>
        <w:t>3.8</w:t>
      </w:r>
      <w:r>
        <w:rPr>
          <w:rFonts w:cs="宋体" w:hint="eastAsia"/>
          <w:b/>
          <w:bCs/>
        </w:rPr>
        <w:t>精密度试验</w:t>
      </w:r>
    </w:p>
    <w:p w:rsidR="00A00F69" w:rsidRDefault="00A00F69" w:rsidP="00A00F69">
      <w:pPr>
        <w:spacing w:line="360" w:lineRule="auto"/>
        <w:ind w:firstLineChars="200" w:firstLine="420"/>
        <w:rPr>
          <w:rFonts w:ascii="宋体"/>
        </w:rPr>
      </w:pPr>
      <w:r>
        <w:rPr>
          <w:rFonts w:cs="宋体" w:hint="eastAsia"/>
          <w:bCs/>
        </w:rPr>
        <w:t xml:space="preserve">  </w:t>
      </w:r>
      <w:r>
        <w:rPr>
          <w:rFonts w:cs="宋体" w:hint="eastAsia"/>
          <w:color w:val="000000"/>
        </w:rPr>
        <w:t>按照实验方法，对所有样品进行分析，每个样品平行分析</w:t>
      </w:r>
      <w:r>
        <w:rPr>
          <w:rFonts w:hint="eastAsia"/>
          <w:color w:val="000000"/>
        </w:rPr>
        <w:t>7</w:t>
      </w:r>
      <w:r>
        <w:rPr>
          <w:rFonts w:cs="宋体" w:hint="eastAsia"/>
          <w:color w:val="000000"/>
        </w:rPr>
        <w:t>次，验证该方法的精密度，其分析数据如下表</w:t>
      </w:r>
      <w:r>
        <w:rPr>
          <w:rFonts w:hint="eastAsia"/>
          <w:color w:val="000000"/>
        </w:rPr>
        <w:t>9</w:t>
      </w:r>
      <w:r>
        <w:rPr>
          <w:rFonts w:cs="宋体" w:hint="eastAsia"/>
          <w:color w:val="000000"/>
        </w:rPr>
        <w:t>。</w:t>
      </w:r>
    </w:p>
    <w:p w:rsidR="00A00F69" w:rsidRDefault="00A00F69" w:rsidP="00A00F69">
      <w:pPr>
        <w:spacing w:line="360" w:lineRule="auto"/>
        <w:jc w:val="center"/>
        <w:rPr>
          <w:rFonts w:ascii="宋体"/>
        </w:rPr>
      </w:pPr>
      <w:r>
        <w:rPr>
          <w:rFonts w:ascii="宋体" w:hAnsi="宋体" w:cs="宋体" w:hint="eastAsia"/>
        </w:rPr>
        <w:t>表9</w:t>
      </w:r>
      <w:r>
        <w:rPr>
          <w:rFonts w:ascii="宋体" w:hAnsi="宋体" w:cs="宋体"/>
        </w:rPr>
        <w:t xml:space="preserve">   </w:t>
      </w:r>
      <w:r>
        <w:rPr>
          <w:rFonts w:ascii="宋体" w:hAnsi="宋体" w:cs="宋体" w:hint="eastAsia"/>
        </w:rPr>
        <w:t>精密度</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8"/>
        <w:gridCol w:w="3508"/>
        <w:gridCol w:w="1186"/>
        <w:gridCol w:w="1134"/>
        <w:gridCol w:w="1326"/>
      </w:tblGrid>
      <w:tr w:rsidR="00A00F69" w:rsidTr="00E94047">
        <w:tc>
          <w:tcPr>
            <w:tcW w:w="1368" w:type="dxa"/>
          </w:tcPr>
          <w:p w:rsidR="00A00F69" w:rsidRDefault="00A00F69" w:rsidP="00E94047">
            <w:pPr>
              <w:spacing w:line="360" w:lineRule="auto"/>
              <w:jc w:val="center"/>
            </w:pPr>
            <w:r>
              <w:rPr>
                <w:rFonts w:cs="宋体" w:hint="eastAsia"/>
              </w:rPr>
              <w:t>样品编号</w:t>
            </w:r>
          </w:p>
        </w:tc>
        <w:tc>
          <w:tcPr>
            <w:tcW w:w="3508" w:type="dxa"/>
          </w:tcPr>
          <w:p w:rsidR="00A00F69" w:rsidRDefault="00A00F69" w:rsidP="00E94047">
            <w:pPr>
              <w:spacing w:line="360" w:lineRule="auto"/>
              <w:jc w:val="center"/>
            </w:pPr>
            <w:r>
              <w:rPr>
                <w:rFonts w:cs="宋体" w:hint="eastAsia"/>
              </w:rPr>
              <w:t>测定总铅量</w:t>
            </w:r>
            <w:r>
              <w:t>/%</w:t>
            </w:r>
          </w:p>
        </w:tc>
        <w:tc>
          <w:tcPr>
            <w:tcW w:w="1186" w:type="dxa"/>
          </w:tcPr>
          <w:p w:rsidR="00A00F69" w:rsidRDefault="00A00F69" w:rsidP="00E94047">
            <w:pPr>
              <w:spacing w:line="360" w:lineRule="auto"/>
              <w:jc w:val="center"/>
            </w:pPr>
            <w:r>
              <w:rPr>
                <w:rFonts w:cs="宋体" w:hint="eastAsia"/>
              </w:rPr>
              <w:t>平均值</w:t>
            </w:r>
            <w:r>
              <w:t>/%</w:t>
            </w:r>
          </w:p>
        </w:tc>
        <w:tc>
          <w:tcPr>
            <w:tcW w:w="1134" w:type="dxa"/>
          </w:tcPr>
          <w:p w:rsidR="00A00F69" w:rsidRDefault="00A00F69" w:rsidP="00E94047">
            <w:pPr>
              <w:spacing w:line="360" w:lineRule="auto"/>
              <w:jc w:val="center"/>
            </w:pPr>
            <w:r>
              <w:t>SD/%</w:t>
            </w:r>
          </w:p>
        </w:tc>
        <w:tc>
          <w:tcPr>
            <w:tcW w:w="1326" w:type="dxa"/>
          </w:tcPr>
          <w:p w:rsidR="00A00F69" w:rsidRDefault="00A00F69" w:rsidP="00E94047">
            <w:pPr>
              <w:spacing w:line="360" w:lineRule="auto"/>
              <w:jc w:val="center"/>
            </w:pPr>
            <w:r>
              <w:t>RSD/%</w:t>
            </w:r>
          </w:p>
        </w:tc>
      </w:tr>
      <w:tr w:rsidR="00A00F69" w:rsidTr="00E94047">
        <w:tc>
          <w:tcPr>
            <w:tcW w:w="1368" w:type="dxa"/>
          </w:tcPr>
          <w:p w:rsidR="00A00F69" w:rsidRDefault="00A00F69" w:rsidP="00E94047">
            <w:pPr>
              <w:spacing w:line="360" w:lineRule="auto"/>
              <w:jc w:val="center"/>
            </w:pPr>
            <w:r>
              <w:rPr>
                <w:rFonts w:hint="eastAsia"/>
              </w:rPr>
              <w:t>YT-54</w:t>
            </w:r>
          </w:p>
        </w:tc>
        <w:tc>
          <w:tcPr>
            <w:tcW w:w="3508" w:type="dxa"/>
          </w:tcPr>
          <w:p w:rsidR="00A00F69" w:rsidRDefault="00A00F69" w:rsidP="00E94047">
            <w:pPr>
              <w:spacing w:line="360" w:lineRule="auto"/>
            </w:pPr>
            <w:r>
              <w:rPr>
                <w:rFonts w:hint="eastAsia"/>
              </w:rPr>
              <w:t>40.00</w:t>
            </w:r>
            <w:r>
              <w:rPr>
                <w:rFonts w:hint="eastAsia"/>
              </w:rPr>
              <w:t>、</w:t>
            </w:r>
            <w:r>
              <w:rPr>
                <w:rFonts w:hint="eastAsia"/>
              </w:rPr>
              <w:t xml:space="preserve"> 40.36</w:t>
            </w:r>
            <w:r>
              <w:rPr>
                <w:rFonts w:hint="eastAsia"/>
              </w:rPr>
              <w:t>、</w:t>
            </w:r>
            <w:r>
              <w:rPr>
                <w:rFonts w:hint="eastAsia"/>
              </w:rPr>
              <w:t xml:space="preserve"> 39.73</w:t>
            </w:r>
            <w:r>
              <w:rPr>
                <w:rFonts w:hint="eastAsia"/>
              </w:rPr>
              <w:t>、</w:t>
            </w:r>
            <w:r>
              <w:rPr>
                <w:rFonts w:hint="eastAsia"/>
              </w:rPr>
              <w:t xml:space="preserve"> 40.22</w:t>
            </w:r>
            <w:r>
              <w:rPr>
                <w:rFonts w:hint="eastAsia"/>
              </w:rPr>
              <w:t>、</w:t>
            </w:r>
            <w:r>
              <w:rPr>
                <w:rFonts w:hint="eastAsia"/>
              </w:rPr>
              <w:t xml:space="preserve"> 39.83</w:t>
            </w:r>
            <w:r>
              <w:rPr>
                <w:rFonts w:hint="eastAsia"/>
              </w:rPr>
              <w:t>、</w:t>
            </w:r>
            <w:r>
              <w:rPr>
                <w:rFonts w:hint="eastAsia"/>
              </w:rPr>
              <w:t xml:space="preserve"> 40.12</w:t>
            </w:r>
            <w:r>
              <w:rPr>
                <w:rFonts w:hint="eastAsia"/>
              </w:rPr>
              <w:t>、</w:t>
            </w:r>
            <w:r>
              <w:rPr>
                <w:rFonts w:hint="eastAsia"/>
              </w:rPr>
              <w:t xml:space="preserve"> 39.93</w:t>
            </w:r>
          </w:p>
        </w:tc>
        <w:tc>
          <w:tcPr>
            <w:tcW w:w="1186" w:type="dxa"/>
          </w:tcPr>
          <w:p w:rsidR="00A00F69" w:rsidRDefault="00A00F69" w:rsidP="00E94047">
            <w:pPr>
              <w:spacing w:line="360" w:lineRule="auto"/>
              <w:jc w:val="center"/>
            </w:pPr>
            <w:r>
              <w:rPr>
                <w:rFonts w:hint="eastAsia"/>
              </w:rPr>
              <w:t>40.03</w:t>
            </w:r>
          </w:p>
        </w:tc>
        <w:tc>
          <w:tcPr>
            <w:tcW w:w="1134" w:type="dxa"/>
          </w:tcPr>
          <w:p w:rsidR="00A00F69" w:rsidRDefault="00A00F69" w:rsidP="00E94047">
            <w:pPr>
              <w:spacing w:line="360" w:lineRule="auto"/>
              <w:jc w:val="center"/>
            </w:pPr>
            <w:r>
              <w:rPr>
                <w:rFonts w:hint="eastAsia"/>
              </w:rPr>
              <w:t>0.221</w:t>
            </w:r>
          </w:p>
        </w:tc>
        <w:tc>
          <w:tcPr>
            <w:tcW w:w="1326" w:type="dxa"/>
          </w:tcPr>
          <w:p w:rsidR="00A00F69" w:rsidRDefault="00A00F69" w:rsidP="00E94047">
            <w:pPr>
              <w:spacing w:line="360" w:lineRule="auto"/>
              <w:jc w:val="center"/>
            </w:pPr>
            <w:r>
              <w:rPr>
                <w:rFonts w:hint="eastAsia"/>
              </w:rPr>
              <w:t>0.552</w:t>
            </w:r>
          </w:p>
        </w:tc>
      </w:tr>
      <w:tr w:rsidR="00A00F69" w:rsidTr="00E94047">
        <w:tc>
          <w:tcPr>
            <w:tcW w:w="1368" w:type="dxa"/>
          </w:tcPr>
          <w:p w:rsidR="00A00F69" w:rsidRDefault="00A00F69" w:rsidP="00E94047">
            <w:pPr>
              <w:spacing w:line="360" w:lineRule="auto"/>
              <w:jc w:val="center"/>
            </w:pPr>
            <w:r>
              <w:rPr>
                <w:rFonts w:hint="eastAsia"/>
              </w:rPr>
              <w:t>YT-57</w:t>
            </w:r>
          </w:p>
        </w:tc>
        <w:tc>
          <w:tcPr>
            <w:tcW w:w="3508" w:type="dxa"/>
          </w:tcPr>
          <w:p w:rsidR="00A00F69" w:rsidRDefault="00A00F69" w:rsidP="00E94047">
            <w:pPr>
              <w:spacing w:line="360" w:lineRule="auto"/>
              <w:ind w:left="420" w:hangingChars="200" w:hanging="420"/>
            </w:pPr>
            <w:r>
              <w:rPr>
                <w:rFonts w:hint="eastAsia"/>
              </w:rPr>
              <w:t>30.31</w:t>
            </w:r>
            <w:r>
              <w:rPr>
                <w:rFonts w:hint="eastAsia"/>
              </w:rPr>
              <w:t>、</w:t>
            </w:r>
            <w:r>
              <w:rPr>
                <w:rFonts w:hint="eastAsia"/>
              </w:rPr>
              <w:t xml:space="preserve"> 30.21</w:t>
            </w:r>
            <w:r>
              <w:rPr>
                <w:rFonts w:hint="eastAsia"/>
              </w:rPr>
              <w:t>、</w:t>
            </w:r>
            <w:r>
              <w:rPr>
                <w:rFonts w:hint="eastAsia"/>
              </w:rPr>
              <w:t xml:space="preserve"> 29.81</w:t>
            </w:r>
            <w:r>
              <w:rPr>
                <w:rFonts w:hint="eastAsia"/>
              </w:rPr>
              <w:t>、</w:t>
            </w:r>
            <w:r>
              <w:rPr>
                <w:rFonts w:hint="eastAsia"/>
              </w:rPr>
              <w:t xml:space="preserve"> 30.17</w:t>
            </w:r>
            <w:r>
              <w:rPr>
                <w:rFonts w:hint="eastAsia"/>
              </w:rPr>
              <w:t>、</w:t>
            </w:r>
          </w:p>
          <w:p w:rsidR="00A00F69" w:rsidRDefault="00A00F69" w:rsidP="00E94047">
            <w:pPr>
              <w:spacing w:line="360" w:lineRule="auto"/>
            </w:pPr>
            <w:r>
              <w:rPr>
                <w:rFonts w:hint="eastAsia"/>
              </w:rPr>
              <w:t xml:space="preserve"> 29.72</w:t>
            </w:r>
            <w:r>
              <w:rPr>
                <w:rFonts w:hint="eastAsia"/>
              </w:rPr>
              <w:t>、</w:t>
            </w:r>
            <w:r>
              <w:rPr>
                <w:rFonts w:hint="eastAsia"/>
              </w:rPr>
              <w:t>29.95</w:t>
            </w:r>
            <w:r>
              <w:rPr>
                <w:rFonts w:hint="eastAsia"/>
              </w:rPr>
              <w:t>、</w:t>
            </w:r>
            <w:r>
              <w:rPr>
                <w:rFonts w:hint="eastAsia"/>
              </w:rPr>
              <w:t xml:space="preserve"> 30.05 </w:t>
            </w:r>
          </w:p>
        </w:tc>
        <w:tc>
          <w:tcPr>
            <w:tcW w:w="1186" w:type="dxa"/>
          </w:tcPr>
          <w:p w:rsidR="00A00F69" w:rsidRDefault="00A00F69" w:rsidP="00E94047">
            <w:pPr>
              <w:spacing w:line="360" w:lineRule="auto"/>
              <w:jc w:val="center"/>
            </w:pPr>
            <w:r>
              <w:rPr>
                <w:rFonts w:hint="eastAsia"/>
              </w:rPr>
              <w:t>30.03</w:t>
            </w:r>
          </w:p>
        </w:tc>
        <w:tc>
          <w:tcPr>
            <w:tcW w:w="1134" w:type="dxa"/>
          </w:tcPr>
          <w:p w:rsidR="00A00F69" w:rsidRDefault="00A00F69" w:rsidP="00E94047">
            <w:pPr>
              <w:spacing w:line="360" w:lineRule="auto"/>
              <w:jc w:val="center"/>
            </w:pPr>
            <w:r>
              <w:rPr>
                <w:rFonts w:hint="eastAsia"/>
              </w:rPr>
              <w:t>0.217</w:t>
            </w:r>
          </w:p>
        </w:tc>
        <w:tc>
          <w:tcPr>
            <w:tcW w:w="1326" w:type="dxa"/>
          </w:tcPr>
          <w:p w:rsidR="00A00F69" w:rsidRDefault="00A00F69" w:rsidP="00E94047">
            <w:pPr>
              <w:spacing w:line="360" w:lineRule="auto"/>
              <w:jc w:val="center"/>
            </w:pPr>
            <w:r>
              <w:rPr>
                <w:rFonts w:hint="eastAsia"/>
              </w:rPr>
              <w:t>0.723</w:t>
            </w:r>
          </w:p>
        </w:tc>
      </w:tr>
      <w:tr w:rsidR="00A00F69" w:rsidTr="00E94047">
        <w:tc>
          <w:tcPr>
            <w:tcW w:w="1368" w:type="dxa"/>
          </w:tcPr>
          <w:p w:rsidR="00A00F69" w:rsidRDefault="00A00F69" w:rsidP="00E94047">
            <w:pPr>
              <w:spacing w:line="360" w:lineRule="auto"/>
              <w:jc w:val="center"/>
            </w:pPr>
            <w:r>
              <w:rPr>
                <w:rFonts w:hint="eastAsia"/>
              </w:rPr>
              <w:t>YT-58</w:t>
            </w:r>
          </w:p>
        </w:tc>
        <w:tc>
          <w:tcPr>
            <w:tcW w:w="3508" w:type="dxa"/>
          </w:tcPr>
          <w:p w:rsidR="00A00F69" w:rsidRDefault="00A00F69" w:rsidP="00E94047">
            <w:pPr>
              <w:spacing w:line="360" w:lineRule="auto"/>
              <w:jc w:val="center"/>
            </w:pPr>
            <w:r>
              <w:rPr>
                <w:rFonts w:hint="eastAsia"/>
              </w:rPr>
              <w:t>21.19</w:t>
            </w:r>
            <w:r>
              <w:rPr>
                <w:rFonts w:hint="eastAsia"/>
              </w:rPr>
              <w:t>、</w:t>
            </w:r>
            <w:r>
              <w:rPr>
                <w:rFonts w:hint="eastAsia"/>
              </w:rPr>
              <w:t xml:space="preserve"> 21.04</w:t>
            </w:r>
            <w:r>
              <w:rPr>
                <w:rFonts w:hint="eastAsia"/>
              </w:rPr>
              <w:t>、</w:t>
            </w:r>
            <w:r>
              <w:rPr>
                <w:rFonts w:hint="eastAsia"/>
              </w:rPr>
              <w:t xml:space="preserve"> 21.30</w:t>
            </w:r>
            <w:r>
              <w:rPr>
                <w:rFonts w:hint="eastAsia"/>
              </w:rPr>
              <w:t>、</w:t>
            </w:r>
            <w:r>
              <w:rPr>
                <w:rFonts w:hint="eastAsia"/>
              </w:rPr>
              <w:t xml:space="preserve"> 21.14</w:t>
            </w:r>
            <w:r>
              <w:rPr>
                <w:rFonts w:hint="eastAsia"/>
              </w:rPr>
              <w:t>、</w:t>
            </w:r>
            <w:r>
              <w:rPr>
                <w:rFonts w:hint="eastAsia"/>
              </w:rPr>
              <w:t xml:space="preserve"> 21.47</w:t>
            </w:r>
            <w:r>
              <w:rPr>
                <w:rFonts w:hint="eastAsia"/>
              </w:rPr>
              <w:t>、</w:t>
            </w:r>
            <w:r>
              <w:rPr>
                <w:rFonts w:hint="eastAsia"/>
              </w:rPr>
              <w:t xml:space="preserve"> 21.28</w:t>
            </w:r>
            <w:r>
              <w:rPr>
                <w:rFonts w:hint="eastAsia"/>
              </w:rPr>
              <w:t>、</w:t>
            </w:r>
            <w:r>
              <w:rPr>
                <w:rFonts w:hint="eastAsia"/>
              </w:rPr>
              <w:t xml:space="preserve"> 21.12 </w:t>
            </w:r>
          </w:p>
        </w:tc>
        <w:tc>
          <w:tcPr>
            <w:tcW w:w="1186" w:type="dxa"/>
          </w:tcPr>
          <w:p w:rsidR="00A00F69" w:rsidRDefault="00A00F69" w:rsidP="00E94047">
            <w:pPr>
              <w:spacing w:line="360" w:lineRule="auto"/>
              <w:jc w:val="center"/>
            </w:pPr>
            <w:r>
              <w:rPr>
                <w:rFonts w:hint="eastAsia"/>
              </w:rPr>
              <w:t>21.22</w:t>
            </w:r>
          </w:p>
        </w:tc>
        <w:tc>
          <w:tcPr>
            <w:tcW w:w="1134" w:type="dxa"/>
          </w:tcPr>
          <w:p w:rsidR="00A00F69" w:rsidRDefault="00A00F69" w:rsidP="00E94047">
            <w:pPr>
              <w:spacing w:line="360" w:lineRule="auto"/>
              <w:jc w:val="center"/>
            </w:pPr>
            <w:r>
              <w:rPr>
                <w:rFonts w:hint="eastAsia"/>
              </w:rPr>
              <w:t>0.143</w:t>
            </w:r>
          </w:p>
        </w:tc>
        <w:tc>
          <w:tcPr>
            <w:tcW w:w="1326" w:type="dxa"/>
          </w:tcPr>
          <w:p w:rsidR="00A00F69" w:rsidRDefault="00A00F69" w:rsidP="00E94047">
            <w:pPr>
              <w:spacing w:line="360" w:lineRule="auto"/>
              <w:jc w:val="center"/>
            </w:pPr>
            <w:r>
              <w:rPr>
                <w:rFonts w:hint="eastAsia"/>
              </w:rPr>
              <w:t>0.674</w:t>
            </w:r>
          </w:p>
        </w:tc>
      </w:tr>
      <w:tr w:rsidR="00A00F69" w:rsidTr="00E94047">
        <w:tc>
          <w:tcPr>
            <w:tcW w:w="1368" w:type="dxa"/>
          </w:tcPr>
          <w:p w:rsidR="00A00F69" w:rsidRDefault="00A00F69" w:rsidP="00E94047">
            <w:pPr>
              <w:spacing w:line="360" w:lineRule="auto"/>
              <w:jc w:val="center"/>
            </w:pPr>
            <w:r>
              <w:rPr>
                <w:rFonts w:hint="eastAsia"/>
              </w:rPr>
              <w:t>YT-61</w:t>
            </w:r>
          </w:p>
        </w:tc>
        <w:tc>
          <w:tcPr>
            <w:tcW w:w="3508" w:type="dxa"/>
          </w:tcPr>
          <w:p w:rsidR="00A00F69" w:rsidRDefault="00A00F69" w:rsidP="00E94047">
            <w:pPr>
              <w:spacing w:line="360" w:lineRule="auto"/>
              <w:jc w:val="center"/>
            </w:pPr>
            <w:r>
              <w:rPr>
                <w:rFonts w:hint="eastAsia"/>
              </w:rPr>
              <w:t>12.29</w:t>
            </w:r>
            <w:r>
              <w:rPr>
                <w:rFonts w:hint="eastAsia"/>
              </w:rPr>
              <w:t>、</w:t>
            </w:r>
            <w:r>
              <w:rPr>
                <w:rFonts w:hint="eastAsia"/>
              </w:rPr>
              <w:t xml:space="preserve"> 12.19</w:t>
            </w:r>
            <w:r>
              <w:rPr>
                <w:rFonts w:hint="eastAsia"/>
              </w:rPr>
              <w:t>、</w:t>
            </w:r>
            <w:r>
              <w:rPr>
                <w:rFonts w:hint="eastAsia"/>
              </w:rPr>
              <w:t xml:space="preserve"> 11.86</w:t>
            </w:r>
            <w:r>
              <w:rPr>
                <w:rFonts w:hint="eastAsia"/>
              </w:rPr>
              <w:t>、</w:t>
            </w:r>
            <w:r>
              <w:rPr>
                <w:rFonts w:hint="eastAsia"/>
              </w:rPr>
              <w:t xml:space="preserve"> 12.10</w:t>
            </w:r>
            <w:r>
              <w:rPr>
                <w:rFonts w:hint="eastAsia"/>
              </w:rPr>
              <w:t>、</w:t>
            </w:r>
            <w:r>
              <w:rPr>
                <w:rFonts w:hint="eastAsia"/>
              </w:rPr>
              <w:t xml:space="preserve"> 12.15</w:t>
            </w:r>
            <w:r>
              <w:rPr>
                <w:rFonts w:hint="eastAsia"/>
              </w:rPr>
              <w:t>、</w:t>
            </w:r>
            <w:r>
              <w:rPr>
                <w:rFonts w:hint="eastAsia"/>
              </w:rPr>
              <w:t xml:space="preserve"> 12.07</w:t>
            </w:r>
            <w:r>
              <w:rPr>
                <w:rFonts w:hint="eastAsia"/>
              </w:rPr>
              <w:t>、</w:t>
            </w:r>
            <w:r>
              <w:rPr>
                <w:rFonts w:hint="eastAsia"/>
              </w:rPr>
              <w:t xml:space="preserve"> 11.97</w:t>
            </w:r>
          </w:p>
        </w:tc>
        <w:tc>
          <w:tcPr>
            <w:tcW w:w="1186" w:type="dxa"/>
          </w:tcPr>
          <w:p w:rsidR="00A00F69" w:rsidRDefault="00A00F69" w:rsidP="00E94047">
            <w:pPr>
              <w:spacing w:line="360" w:lineRule="auto"/>
              <w:jc w:val="center"/>
            </w:pPr>
            <w:r>
              <w:rPr>
                <w:rFonts w:hint="eastAsia"/>
              </w:rPr>
              <w:t>12.09</w:t>
            </w:r>
          </w:p>
        </w:tc>
        <w:tc>
          <w:tcPr>
            <w:tcW w:w="1134" w:type="dxa"/>
          </w:tcPr>
          <w:p w:rsidR="00A00F69" w:rsidRDefault="00A00F69" w:rsidP="00E94047">
            <w:pPr>
              <w:spacing w:line="360" w:lineRule="auto"/>
              <w:jc w:val="center"/>
            </w:pPr>
            <w:r>
              <w:rPr>
                <w:rFonts w:hint="eastAsia"/>
              </w:rPr>
              <w:t>0.142</w:t>
            </w:r>
          </w:p>
        </w:tc>
        <w:tc>
          <w:tcPr>
            <w:tcW w:w="1326" w:type="dxa"/>
          </w:tcPr>
          <w:p w:rsidR="00A00F69" w:rsidRDefault="00A00F69" w:rsidP="00E94047">
            <w:pPr>
              <w:spacing w:line="360" w:lineRule="auto"/>
              <w:jc w:val="center"/>
            </w:pPr>
            <w:r>
              <w:rPr>
                <w:rFonts w:hint="eastAsia"/>
              </w:rPr>
              <w:t>1.175</w:t>
            </w:r>
          </w:p>
        </w:tc>
      </w:tr>
      <w:tr w:rsidR="00A00F69" w:rsidTr="00E94047">
        <w:tc>
          <w:tcPr>
            <w:tcW w:w="1368" w:type="dxa"/>
          </w:tcPr>
          <w:p w:rsidR="00A00F69" w:rsidRDefault="00A00F69" w:rsidP="00E94047">
            <w:pPr>
              <w:spacing w:line="360" w:lineRule="auto"/>
              <w:jc w:val="center"/>
            </w:pPr>
            <w:r>
              <w:rPr>
                <w:rFonts w:hint="eastAsia"/>
              </w:rPr>
              <w:t>Pb-1</w:t>
            </w:r>
          </w:p>
        </w:tc>
        <w:tc>
          <w:tcPr>
            <w:tcW w:w="3508" w:type="dxa"/>
          </w:tcPr>
          <w:p w:rsidR="00A00F69" w:rsidRDefault="00A00F69" w:rsidP="00E94047">
            <w:pPr>
              <w:spacing w:line="360" w:lineRule="auto"/>
              <w:jc w:val="center"/>
            </w:pPr>
            <w:r>
              <w:rPr>
                <w:rFonts w:hint="eastAsia"/>
              </w:rPr>
              <w:t>4.16</w:t>
            </w:r>
            <w:r>
              <w:rPr>
                <w:rFonts w:hint="eastAsia"/>
              </w:rPr>
              <w:t>、</w:t>
            </w:r>
            <w:r>
              <w:rPr>
                <w:rFonts w:hint="eastAsia"/>
              </w:rPr>
              <w:t xml:space="preserve"> 3.94</w:t>
            </w:r>
            <w:r>
              <w:rPr>
                <w:rFonts w:hint="eastAsia"/>
              </w:rPr>
              <w:t>、</w:t>
            </w:r>
            <w:r>
              <w:rPr>
                <w:rFonts w:hint="eastAsia"/>
              </w:rPr>
              <w:t xml:space="preserve"> 4.02</w:t>
            </w:r>
            <w:r>
              <w:rPr>
                <w:rFonts w:hint="eastAsia"/>
              </w:rPr>
              <w:t>、</w:t>
            </w:r>
            <w:r>
              <w:rPr>
                <w:rFonts w:hint="eastAsia"/>
              </w:rPr>
              <w:t xml:space="preserve"> 4.04</w:t>
            </w:r>
            <w:r>
              <w:rPr>
                <w:rFonts w:hint="eastAsia"/>
              </w:rPr>
              <w:t>、</w:t>
            </w:r>
            <w:r>
              <w:rPr>
                <w:rFonts w:hint="eastAsia"/>
              </w:rPr>
              <w:t xml:space="preserve"> 3.99</w:t>
            </w:r>
            <w:r>
              <w:rPr>
                <w:rFonts w:hint="eastAsia"/>
              </w:rPr>
              <w:t>、</w:t>
            </w:r>
            <w:r>
              <w:rPr>
                <w:rFonts w:hint="eastAsia"/>
              </w:rPr>
              <w:t xml:space="preserve"> </w:t>
            </w:r>
            <w:r>
              <w:rPr>
                <w:rFonts w:hint="eastAsia"/>
              </w:rPr>
              <w:lastRenderedPageBreak/>
              <w:t>4.06</w:t>
            </w:r>
            <w:r>
              <w:rPr>
                <w:rFonts w:hint="eastAsia"/>
              </w:rPr>
              <w:t>、</w:t>
            </w:r>
            <w:r>
              <w:rPr>
                <w:rFonts w:hint="eastAsia"/>
              </w:rPr>
              <w:t xml:space="preserve"> 4.01</w:t>
            </w:r>
          </w:p>
        </w:tc>
        <w:tc>
          <w:tcPr>
            <w:tcW w:w="1186" w:type="dxa"/>
          </w:tcPr>
          <w:p w:rsidR="00A00F69" w:rsidRDefault="00A00F69" w:rsidP="00E94047">
            <w:pPr>
              <w:spacing w:line="360" w:lineRule="auto"/>
              <w:jc w:val="center"/>
            </w:pPr>
            <w:r>
              <w:rPr>
                <w:rFonts w:hint="eastAsia"/>
              </w:rPr>
              <w:lastRenderedPageBreak/>
              <w:t>4.03</w:t>
            </w:r>
          </w:p>
        </w:tc>
        <w:tc>
          <w:tcPr>
            <w:tcW w:w="1134" w:type="dxa"/>
          </w:tcPr>
          <w:p w:rsidR="00A00F69" w:rsidRDefault="00A00F69" w:rsidP="00E94047">
            <w:pPr>
              <w:spacing w:line="360" w:lineRule="auto"/>
              <w:jc w:val="center"/>
            </w:pPr>
            <w:r>
              <w:rPr>
                <w:rFonts w:hint="eastAsia"/>
              </w:rPr>
              <w:t>0.068</w:t>
            </w:r>
          </w:p>
        </w:tc>
        <w:tc>
          <w:tcPr>
            <w:tcW w:w="1326" w:type="dxa"/>
          </w:tcPr>
          <w:p w:rsidR="00A00F69" w:rsidRDefault="00A00F69" w:rsidP="00E94047">
            <w:pPr>
              <w:spacing w:line="360" w:lineRule="auto"/>
              <w:jc w:val="center"/>
            </w:pPr>
            <w:r>
              <w:rPr>
                <w:rFonts w:hint="eastAsia"/>
              </w:rPr>
              <w:t>1.687</w:t>
            </w:r>
          </w:p>
        </w:tc>
      </w:tr>
    </w:tbl>
    <w:p w:rsidR="00A00F69" w:rsidRDefault="00A00F69" w:rsidP="00A00F69"/>
    <w:p w:rsidR="00A00F69" w:rsidRPr="00E745D5" w:rsidRDefault="00A00F69" w:rsidP="00A00F69">
      <w:r w:rsidRPr="00E745D5">
        <w:t>3</w:t>
      </w:r>
      <w:r w:rsidRPr="00725646">
        <w:rPr>
          <w:b/>
          <w:bCs/>
        </w:rPr>
        <w:t>.</w:t>
      </w:r>
      <w:r>
        <w:rPr>
          <w:rFonts w:hint="eastAsia"/>
          <w:b/>
          <w:bCs/>
        </w:rPr>
        <w:t>9</w:t>
      </w:r>
      <w:r w:rsidRPr="00725646">
        <w:rPr>
          <w:rFonts w:cs="宋体" w:hint="eastAsia"/>
          <w:b/>
          <w:bCs/>
        </w:rPr>
        <w:t>加标回收率</w:t>
      </w:r>
    </w:p>
    <w:p w:rsidR="00A00F69" w:rsidRPr="00FD5717" w:rsidRDefault="00A00F69" w:rsidP="00A00F69">
      <w:pPr>
        <w:spacing w:line="360" w:lineRule="auto"/>
        <w:rPr>
          <w:b/>
          <w:bCs/>
          <w:color w:val="000000"/>
        </w:rPr>
      </w:pPr>
      <w:r>
        <w:rPr>
          <w:b/>
          <w:bCs/>
          <w:color w:val="000000"/>
        </w:rPr>
        <w:t xml:space="preserve">    </w:t>
      </w:r>
      <w:r>
        <w:rPr>
          <w:rFonts w:cs="宋体" w:hint="eastAsia"/>
          <w:color w:val="000000"/>
        </w:rPr>
        <w:t>按照实验方法，分别吸取</w:t>
      </w:r>
      <w:r>
        <w:rPr>
          <w:color w:val="000000"/>
        </w:rPr>
        <w:t>20.00mL</w:t>
      </w:r>
      <w:r>
        <w:rPr>
          <w:rFonts w:cs="宋体" w:hint="eastAsia"/>
          <w:color w:val="000000"/>
        </w:rPr>
        <w:t>试样后加入适量的铅标准溶液，测定铅含量，计算回收率，结果见表</w:t>
      </w:r>
      <w:r>
        <w:rPr>
          <w:rFonts w:hint="eastAsia"/>
          <w:color w:val="000000"/>
        </w:rPr>
        <w:t>10</w:t>
      </w:r>
      <w:r>
        <w:rPr>
          <w:rFonts w:cs="宋体" w:hint="eastAsia"/>
          <w:color w:val="000000"/>
        </w:rPr>
        <w:t>。</w:t>
      </w:r>
    </w:p>
    <w:p w:rsidR="00A00F69" w:rsidRDefault="00A00F69" w:rsidP="00A00F69">
      <w:pPr>
        <w:spacing w:line="360" w:lineRule="auto"/>
        <w:rPr>
          <w:rFonts w:ascii="宋体"/>
        </w:rPr>
      </w:pPr>
      <w:r>
        <w:rPr>
          <w:rFonts w:ascii="黑体" w:eastAsia="黑体" w:cs="黑体"/>
          <w:sz w:val="24"/>
          <w:szCs w:val="24"/>
        </w:rPr>
        <w:t xml:space="preserve">                     </w:t>
      </w:r>
      <w:r>
        <w:rPr>
          <w:rFonts w:ascii="宋体" w:hAnsi="宋体" w:cs="宋体" w:hint="eastAsia"/>
        </w:rPr>
        <w:t>表10</w:t>
      </w:r>
      <w:r>
        <w:rPr>
          <w:rFonts w:ascii="宋体" w:hAnsi="宋体" w:cs="宋体"/>
        </w:rPr>
        <w:t xml:space="preserve">   </w:t>
      </w:r>
      <w:r>
        <w:rPr>
          <w:rFonts w:ascii="宋体" w:hAnsi="宋体" w:cs="宋体" w:hint="eastAsia"/>
        </w:rPr>
        <w:t>回收率</w:t>
      </w:r>
    </w:p>
    <w:tbl>
      <w:tblPr>
        <w:tblW w:w="852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4"/>
        <w:gridCol w:w="1704"/>
        <w:gridCol w:w="1704"/>
        <w:gridCol w:w="1704"/>
        <w:gridCol w:w="1705"/>
      </w:tblGrid>
      <w:tr w:rsidR="00A00F69" w:rsidTr="00E94047">
        <w:trPr>
          <w:trHeight w:val="343"/>
        </w:trPr>
        <w:tc>
          <w:tcPr>
            <w:tcW w:w="1704" w:type="dxa"/>
          </w:tcPr>
          <w:p w:rsidR="00A00F69" w:rsidRDefault="00A00F69" w:rsidP="00E94047">
            <w:pPr>
              <w:spacing w:line="360" w:lineRule="auto"/>
              <w:jc w:val="center"/>
            </w:pPr>
            <w:r>
              <w:rPr>
                <w:rFonts w:cs="宋体" w:hint="eastAsia"/>
              </w:rPr>
              <w:t>样品编号</w:t>
            </w:r>
          </w:p>
        </w:tc>
        <w:tc>
          <w:tcPr>
            <w:tcW w:w="1704" w:type="dxa"/>
          </w:tcPr>
          <w:p w:rsidR="00A00F69" w:rsidRPr="00272C04" w:rsidRDefault="00A00F69" w:rsidP="00E94047">
            <w:pPr>
              <w:spacing w:line="360" w:lineRule="auto"/>
              <w:jc w:val="center"/>
            </w:pPr>
            <w:r w:rsidRPr="00272C04">
              <w:rPr>
                <w:rFonts w:cs="宋体" w:hint="eastAsia"/>
              </w:rPr>
              <w:t>原含量</w:t>
            </w:r>
            <w:r w:rsidRPr="00272C04">
              <w:t>/mg</w:t>
            </w:r>
          </w:p>
        </w:tc>
        <w:tc>
          <w:tcPr>
            <w:tcW w:w="1704" w:type="dxa"/>
          </w:tcPr>
          <w:p w:rsidR="00A00F69" w:rsidRPr="00272C04" w:rsidRDefault="00A00F69" w:rsidP="00E94047">
            <w:pPr>
              <w:spacing w:line="360" w:lineRule="auto"/>
              <w:jc w:val="center"/>
            </w:pPr>
            <w:r w:rsidRPr="00272C04">
              <w:rPr>
                <w:rFonts w:cs="宋体" w:hint="eastAsia"/>
              </w:rPr>
              <w:t>加入铅量</w:t>
            </w:r>
            <w:r w:rsidRPr="00272C04">
              <w:t>/mg</w:t>
            </w:r>
          </w:p>
        </w:tc>
        <w:tc>
          <w:tcPr>
            <w:tcW w:w="1704" w:type="dxa"/>
          </w:tcPr>
          <w:p w:rsidR="00A00F69" w:rsidRPr="00272C04" w:rsidRDefault="00A00F69" w:rsidP="00E94047">
            <w:pPr>
              <w:spacing w:line="360" w:lineRule="auto"/>
              <w:jc w:val="center"/>
            </w:pPr>
            <w:r w:rsidRPr="00272C04">
              <w:rPr>
                <w:rFonts w:cs="宋体" w:hint="eastAsia"/>
              </w:rPr>
              <w:t>测得</w:t>
            </w:r>
            <w:r>
              <w:rPr>
                <w:rFonts w:cs="宋体" w:hint="eastAsia"/>
              </w:rPr>
              <w:t>总</w:t>
            </w:r>
            <w:r w:rsidRPr="00272C04">
              <w:rPr>
                <w:rFonts w:cs="宋体" w:hint="eastAsia"/>
              </w:rPr>
              <w:t>铅量</w:t>
            </w:r>
            <w:r w:rsidRPr="00272C04">
              <w:t>/mg</w:t>
            </w:r>
          </w:p>
        </w:tc>
        <w:tc>
          <w:tcPr>
            <w:tcW w:w="1705" w:type="dxa"/>
          </w:tcPr>
          <w:p w:rsidR="00A00F69" w:rsidRPr="00272C04" w:rsidRDefault="00A00F69" w:rsidP="00E94047">
            <w:pPr>
              <w:spacing w:line="360" w:lineRule="auto"/>
              <w:jc w:val="center"/>
            </w:pPr>
            <w:r w:rsidRPr="00272C04">
              <w:rPr>
                <w:rFonts w:cs="宋体" w:hint="eastAsia"/>
              </w:rPr>
              <w:t>回收率</w:t>
            </w:r>
            <w:r w:rsidRPr="00272C04">
              <w:t>/%</w:t>
            </w:r>
          </w:p>
        </w:tc>
      </w:tr>
      <w:tr w:rsidR="00A00F69" w:rsidTr="00E94047">
        <w:tc>
          <w:tcPr>
            <w:tcW w:w="1704" w:type="dxa"/>
          </w:tcPr>
          <w:p w:rsidR="00A00F69" w:rsidRDefault="00A00F69" w:rsidP="00E94047">
            <w:pPr>
              <w:spacing w:line="360" w:lineRule="auto"/>
              <w:jc w:val="center"/>
            </w:pPr>
            <w:r>
              <w:rPr>
                <w:rFonts w:hint="eastAsia"/>
              </w:rPr>
              <w:t>YT-57</w:t>
            </w:r>
          </w:p>
        </w:tc>
        <w:tc>
          <w:tcPr>
            <w:tcW w:w="1704" w:type="dxa"/>
          </w:tcPr>
          <w:p w:rsidR="00A00F69" w:rsidRPr="00272C04" w:rsidRDefault="00A00F69" w:rsidP="00E94047">
            <w:pPr>
              <w:spacing w:line="360" w:lineRule="auto"/>
              <w:jc w:val="center"/>
              <w:rPr>
                <w:rFonts w:cs="宋体"/>
              </w:rPr>
            </w:pPr>
            <w:r>
              <w:rPr>
                <w:rFonts w:cs="宋体" w:hint="eastAsia"/>
              </w:rPr>
              <w:t>60.06</w:t>
            </w:r>
          </w:p>
        </w:tc>
        <w:tc>
          <w:tcPr>
            <w:tcW w:w="1704" w:type="dxa"/>
          </w:tcPr>
          <w:p w:rsidR="00A00F69" w:rsidRPr="00272C04" w:rsidRDefault="00A00F69" w:rsidP="00E94047">
            <w:pPr>
              <w:spacing w:line="360" w:lineRule="auto"/>
              <w:jc w:val="center"/>
              <w:rPr>
                <w:rFonts w:cs="宋体"/>
              </w:rPr>
            </w:pPr>
            <w:r>
              <w:rPr>
                <w:rFonts w:cs="宋体" w:hint="eastAsia"/>
              </w:rPr>
              <w:t>40</w:t>
            </w:r>
          </w:p>
        </w:tc>
        <w:tc>
          <w:tcPr>
            <w:tcW w:w="1704" w:type="dxa"/>
          </w:tcPr>
          <w:p w:rsidR="00A00F69" w:rsidRPr="00272C04" w:rsidRDefault="00A00F69" w:rsidP="00E94047">
            <w:pPr>
              <w:spacing w:line="360" w:lineRule="auto"/>
              <w:jc w:val="center"/>
              <w:rPr>
                <w:rFonts w:cs="宋体"/>
              </w:rPr>
            </w:pPr>
            <w:r>
              <w:rPr>
                <w:rFonts w:cs="宋体" w:hint="eastAsia"/>
              </w:rPr>
              <w:t>99.86</w:t>
            </w:r>
          </w:p>
        </w:tc>
        <w:tc>
          <w:tcPr>
            <w:tcW w:w="1705" w:type="dxa"/>
          </w:tcPr>
          <w:p w:rsidR="00A00F69" w:rsidRPr="00272C04" w:rsidRDefault="00A00F69" w:rsidP="00E94047">
            <w:pPr>
              <w:spacing w:line="360" w:lineRule="auto"/>
              <w:jc w:val="center"/>
              <w:rPr>
                <w:rFonts w:cs="宋体"/>
              </w:rPr>
            </w:pPr>
            <w:r>
              <w:rPr>
                <w:rFonts w:cs="宋体" w:hint="eastAsia"/>
              </w:rPr>
              <w:t>99.50</w:t>
            </w:r>
          </w:p>
        </w:tc>
      </w:tr>
      <w:tr w:rsidR="00A00F69" w:rsidTr="00E94047">
        <w:tc>
          <w:tcPr>
            <w:tcW w:w="1704" w:type="dxa"/>
          </w:tcPr>
          <w:p w:rsidR="00A00F69" w:rsidRDefault="00A00F69" w:rsidP="00E94047">
            <w:pPr>
              <w:spacing w:line="360" w:lineRule="auto"/>
              <w:jc w:val="center"/>
            </w:pPr>
            <w:r>
              <w:rPr>
                <w:rFonts w:hint="eastAsia"/>
              </w:rPr>
              <w:t>YT-58</w:t>
            </w:r>
          </w:p>
        </w:tc>
        <w:tc>
          <w:tcPr>
            <w:tcW w:w="1704" w:type="dxa"/>
          </w:tcPr>
          <w:p w:rsidR="00A00F69" w:rsidRPr="00272C04" w:rsidRDefault="00A00F69" w:rsidP="00E94047">
            <w:pPr>
              <w:spacing w:line="360" w:lineRule="auto"/>
              <w:jc w:val="center"/>
              <w:rPr>
                <w:rFonts w:cs="宋体"/>
              </w:rPr>
            </w:pPr>
            <w:r>
              <w:rPr>
                <w:rFonts w:cs="宋体" w:hint="eastAsia"/>
              </w:rPr>
              <w:t>42.44</w:t>
            </w:r>
          </w:p>
        </w:tc>
        <w:tc>
          <w:tcPr>
            <w:tcW w:w="1704" w:type="dxa"/>
          </w:tcPr>
          <w:p w:rsidR="00A00F69" w:rsidRPr="00272C04" w:rsidRDefault="00A00F69" w:rsidP="00E94047">
            <w:pPr>
              <w:spacing w:line="360" w:lineRule="auto"/>
              <w:jc w:val="center"/>
              <w:rPr>
                <w:rFonts w:cs="宋体"/>
              </w:rPr>
            </w:pPr>
            <w:r>
              <w:rPr>
                <w:rFonts w:cs="宋体" w:hint="eastAsia"/>
              </w:rPr>
              <w:t>40</w:t>
            </w:r>
          </w:p>
        </w:tc>
        <w:tc>
          <w:tcPr>
            <w:tcW w:w="1704" w:type="dxa"/>
          </w:tcPr>
          <w:p w:rsidR="00A00F69" w:rsidRPr="00272C04" w:rsidRDefault="00A00F69" w:rsidP="00E94047">
            <w:pPr>
              <w:spacing w:line="360" w:lineRule="auto"/>
              <w:jc w:val="center"/>
              <w:rPr>
                <w:rFonts w:cs="宋体"/>
              </w:rPr>
            </w:pPr>
            <w:r>
              <w:rPr>
                <w:rFonts w:cs="宋体" w:hint="eastAsia"/>
              </w:rPr>
              <w:t>83.00</w:t>
            </w:r>
          </w:p>
        </w:tc>
        <w:tc>
          <w:tcPr>
            <w:tcW w:w="1705" w:type="dxa"/>
          </w:tcPr>
          <w:p w:rsidR="00A00F69" w:rsidRPr="00272C04" w:rsidRDefault="00A00F69" w:rsidP="00E94047">
            <w:pPr>
              <w:spacing w:line="360" w:lineRule="auto"/>
              <w:jc w:val="center"/>
              <w:rPr>
                <w:rFonts w:cs="宋体"/>
              </w:rPr>
            </w:pPr>
            <w:r>
              <w:rPr>
                <w:rFonts w:cs="宋体" w:hint="eastAsia"/>
              </w:rPr>
              <w:t>101.40</w:t>
            </w:r>
          </w:p>
        </w:tc>
      </w:tr>
      <w:tr w:rsidR="00A00F69" w:rsidTr="00E94047">
        <w:tc>
          <w:tcPr>
            <w:tcW w:w="1704" w:type="dxa"/>
          </w:tcPr>
          <w:p w:rsidR="00A00F69" w:rsidRDefault="00A00F69" w:rsidP="00E94047">
            <w:pPr>
              <w:spacing w:line="360" w:lineRule="auto"/>
              <w:jc w:val="center"/>
            </w:pPr>
            <w:r>
              <w:rPr>
                <w:rFonts w:hint="eastAsia"/>
              </w:rPr>
              <w:t>YT-61</w:t>
            </w:r>
          </w:p>
        </w:tc>
        <w:tc>
          <w:tcPr>
            <w:tcW w:w="1704" w:type="dxa"/>
          </w:tcPr>
          <w:p w:rsidR="00A00F69" w:rsidRPr="00272C04" w:rsidRDefault="00A00F69" w:rsidP="00E94047">
            <w:pPr>
              <w:spacing w:line="360" w:lineRule="auto"/>
              <w:jc w:val="center"/>
              <w:rPr>
                <w:rFonts w:cs="宋体"/>
              </w:rPr>
            </w:pPr>
            <w:r>
              <w:rPr>
                <w:rFonts w:cs="宋体" w:hint="eastAsia"/>
              </w:rPr>
              <w:t>24.18</w:t>
            </w:r>
          </w:p>
        </w:tc>
        <w:tc>
          <w:tcPr>
            <w:tcW w:w="1704" w:type="dxa"/>
          </w:tcPr>
          <w:p w:rsidR="00A00F69" w:rsidRPr="00272C04" w:rsidRDefault="00A00F69" w:rsidP="00E94047">
            <w:pPr>
              <w:spacing w:line="360" w:lineRule="auto"/>
              <w:jc w:val="center"/>
              <w:rPr>
                <w:rFonts w:cs="宋体"/>
              </w:rPr>
            </w:pPr>
            <w:r>
              <w:rPr>
                <w:rFonts w:cs="宋体" w:hint="eastAsia"/>
              </w:rPr>
              <w:t>20</w:t>
            </w:r>
          </w:p>
        </w:tc>
        <w:tc>
          <w:tcPr>
            <w:tcW w:w="1704" w:type="dxa"/>
          </w:tcPr>
          <w:p w:rsidR="00A00F69" w:rsidRPr="00272C04" w:rsidRDefault="00A00F69" w:rsidP="00E94047">
            <w:pPr>
              <w:spacing w:line="360" w:lineRule="auto"/>
              <w:jc w:val="center"/>
              <w:rPr>
                <w:rFonts w:cs="宋体"/>
              </w:rPr>
            </w:pPr>
            <w:r>
              <w:rPr>
                <w:rFonts w:cs="宋体" w:hint="eastAsia"/>
              </w:rPr>
              <w:t>44.34</w:t>
            </w:r>
          </w:p>
        </w:tc>
        <w:tc>
          <w:tcPr>
            <w:tcW w:w="1705" w:type="dxa"/>
          </w:tcPr>
          <w:p w:rsidR="00A00F69" w:rsidRPr="00272C04" w:rsidRDefault="00A00F69" w:rsidP="00E94047">
            <w:pPr>
              <w:spacing w:line="360" w:lineRule="auto"/>
              <w:jc w:val="center"/>
              <w:rPr>
                <w:rFonts w:cs="宋体"/>
              </w:rPr>
            </w:pPr>
            <w:r>
              <w:rPr>
                <w:rFonts w:cs="宋体" w:hint="eastAsia"/>
              </w:rPr>
              <w:t>100.80</w:t>
            </w:r>
          </w:p>
        </w:tc>
      </w:tr>
      <w:tr w:rsidR="00A00F69" w:rsidTr="00E94047">
        <w:tc>
          <w:tcPr>
            <w:tcW w:w="1704" w:type="dxa"/>
          </w:tcPr>
          <w:p w:rsidR="00A00F69" w:rsidRDefault="00A00F69" w:rsidP="00E94047">
            <w:pPr>
              <w:spacing w:line="360" w:lineRule="auto"/>
              <w:jc w:val="center"/>
            </w:pPr>
            <w:r>
              <w:rPr>
                <w:rFonts w:hint="eastAsia"/>
              </w:rPr>
              <w:t>Pb-1</w:t>
            </w:r>
          </w:p>
        </w:tc>
        <w:tc>
          <w:tcPr>
            <w:tcW w:w="1704" w:type="dxa"/>
          </w:tcPr>
          <w:p w:rsidR="00A00F69" w:rsidRPr="00272C04" w:rsidRDefault="00A00F69" w:rsidP="00E94047">
            <w:pPr>
              <w:spacing w:line="360" w:lineRule="auto"/>
              <w:jc w:val="center"/>
              <w:rPr>
                <w:rFonts w:cs="宋体"/>
              </w:rPr>
            </w:pPr>
            <w:r>
              <w:rPr>
                <w:rFonts w:cs="宋体" w:hint="eastAsia"/>
              </w:rPr>
              <w:t>8.06</w:t>
            </w:r>
          </w:p>
        </w:tc>
        <w:tc>
          <w:tcPr>
            <w:tcW w:w="1704" w:type="dxa"/>
          </w:tcPr>
          <w:p w:rsidR="00A00F69" w:rsidRPr="00272C04" w:rsidRDefault="00A00F69" w:rsidP="00E94047">
            <w:pPr>
              <w:spacing w:line="360" w:lineRule="auto"/>
              <w:jc w:val="center"/>
              <w:rPr>
                <w:rFonts w:cs="宋体"/>
              </w:rPr>
            </w:pPr>
            <w:r>
              <w:rPr>
                <w:rFonts w:cs="宋体" w:hint="eastAsia"/>
              </w:rPr>
              <w:t>10</w:t>
            </w:r>
          </w:p>
        </w:tc>
        <w:tc>
          <w:tcPr>
            <w:tcW w:w="1704" w:type="dxa"/>
          </w:tcPr>
          <w:p w:rsidR="00A00F69" w:rsidRPr="00272C04" w:rsidRDefault="00A00F69" w:rsidP="00E94047">
            <w:pPr>
              <w:spacing w:line="360" w:lineRule="auto"/>
              <w:jc w:val="center"/>
              <w:rPr>
                <w:rFonts w:cs="宋体"/>
              </w:rPr>
            </w:pPr>
            <w:r>
              <w:rPr>
                <w:rFonts w:cs="宋体" w:hint="eastAsia"/>
              </w:rPr>
              <w:t>17.98</w:t>
            </w:r>
          </w:p>
        </w:tc>
        <w:tc>
          <w:tcPr>
            <w:tcW w:w="1705" w:type="dxa"/>
          </w:tcPr>
          <w:p w:rsidR="00A00F69" w:rsidRPr="00272C04" w:rsidRDefault="00A00F69" w:rsidP="00E94047">
            <w:pPr>
              <w:spacing w:line="360" w:lineRule="auto"/>
              <w:jc w:val="center"/>
              <w:rPr>
                <w:rFonts w:cs="宋体"/>
              </w:rPr>
            </w:pPr>
            <w:r>
              <w:rPr>
                <w:rFonts w:cs="宋体" w:hint="eastAsia"/>
              </w:rPr>
              <w:t>99.20</w:t>
            </w:r>
          </w:p>
        </w:tc>
      </w:tr>
    </w:tbl>
    <w:p w:rsidR="00A00F69" w:rsidRDefault="00A00F69" w:rsidP="00A00F69">
      <w:pPr>
        <w:spacing w:line="360" w:lineRule="auto"/>
        <w:ind w:firstLine="437"/>
      </w:pPr>
      <w:r w:rsidRPr="00797FD2">
        <w:rPr>
          <w:rFonts w:cs="宋体" w:hint="eastAsia"/>
          <w:sz w:val="22"/>
        </w:rPr>
        <w:t>由表</w:t>
      </w:r>
      <w:r>
        <w:rPr>
          <w:rFonts w:hint="eastAsia"/>
          <w:sz w:val="22"/>
        </w:rPr>
        <w:t>9</w:t>
      </w:r>
      <w:r w:rsidRPr="00797FD2">
        <w:rPr>
          <w:rFonts w:hint="eastAsia"/>
          <w:sz w:val="22"/>
        </w:rPr>
        <w:t>和表</w:t>
      </w:r>
      <w:r>
        <w:rPr>
          <w:rFonts w:hint="eastAsia"/>
          <w:sz w:val="22"/>
        </w:rPr>
        <w:t>10</w:t>
      </w:r>
      <w:r w:rsidRPr="00797FD2">
        <w:rPr>
          <w:rFonts w:cs="宋体" w:hint="eastAsia"/>
          <w:sz w:val="22"/>
        </w:rPr>
        <w:t>可以看出，</w:t>
      </w:r>
      <w:r w:rsidRPr="00797FD2">
        <w:rPr>
          <w:sz w:val="22"/>
          <w:szCs w:val="46"/>
        </w:rPr>
        <w:t>本方法的相对标准偏差为</w:t>
      </w:r>
      <w:r w:rsidRPr="00797FD2">
        <w:rPr>
          <w:sz w:val="22"/>
          <w:szCs w:val="46"/>
        </w:rPr>
        <w:t>0.5</w:t>
      </w:r>
      <w:r w:rsidRPr="00797FD2">
        <w:rPr>
          <w:rFonts w:hint="eastAsia"/>
          <w:sz w:val="22"/>
          <w:szCs w:val="46"/>
        </w:rPr>
        <w:t>5</w:t>
      </w:r>
      <w:r w:rsidRPr="00797FD2">
        <w:rPr>
          <w:sz w:val="22"/>
          <w:szCs w:val="46"/>
        </w:rPr>
        <w:t>%~</w:t>
      </w:r>
      <w:r w:rsidRPr="00797FD2">
        <w:rPr>
          <w:rFonts w:hint="eastAsia"/>
          <w:sz w:val="22"/>
          <w:szCs w:val="46"/>
        </w:rPr>
        <w:t>1.</w:t>
      </w:r>
      <w:r>
        <w:rPr>
          <w:rFonts w:hint="eastAsia"/>
          <w:sz w:val="22"/>
          <w:szCs w:val="46"/>
        </w:rPr>
        <w:t>69</w:t>
      </w:r>
      <w:r w:rsidRPr="00797FD2">
        <w:rPr>
          <w:sz w:val="22"/>
          <w:szCs w:val="46"/>
        </w:rPr>
        <w:t>%</w:t>
      </w:r>
      <w:r>
        <w:rPr>
          <w:sz w:val="22"/>
          <w:szCs w:val="46"/>
        </w:rPr>
        <w:t>，，回收率</w:t>
      </w:r>
      <w:r w:rsidRPr="00797FD2">
        <w:rPr>
          <w:rFonts w:cs="宋体" w:hint="eastAsia"/>
          <w:sz w:val="22"/>
        </w:rPr>
        <w:t>在</w:t>
      </w:r>
      <w:r w:rsidRPr="00797FD2">
        <w:rPr>
          <w:rFonts w:hint="eastAsia"/>
          <w:sz w:val="22"/>
        </w:rPr>
        <w:t>99.20</w:t>
      </w:r>
      <w:r w:rsidRPr="00797FD2">
        <w:rPr>
          <w:sz w:val="22"/>
        </w:rPr>
        <w:t>%</w:t>
      </w:r>
      <w:r w:rsidRPr="00797FD2">
        <w:rPr>
          <w:rFonts w:cs="宋体" w:hint="eastAsia"/>
          <w:sz w:val="22"/>
        </w:rPr>
        <w:t>～</w:t>
      </w:r>
      <w:r w:rsidRPr="00797FD2">
        <w:rPr>
          <w:rFonts w:hint="eastAsia"/>
          <w:sz w:val="22"/>
        </w:rPr>
        <w:t>101.40</w:t>
      </w:r>
      <w:r w:rsidRPr="00797FD2">
        <w:rPr>
          <w:sz w:val="22"/>
        </w:rPr>
        <w:t>%</w:t>
      </w:r>
      <w:r w:rsidRPr="00797FD2">
        <w:rPr>
          <w:rFonts w:cs="宋体" w:hint="eastAsia"/>
          <w:sz w:val="22"/>
        </w:rPr>
        <w:t>之间，</w:t>
      </w:r>
      <w:r>
        <w:rPr>
          <w:rFonts w:cs="宋体" w:hint="eastAsia"/>
          <w:sz w:val="22"/>
        </w:rPr>
        <w:t>此方法精密度好、准确、可行，完全</w:t>
      </w:r>
      <w:r w:rsidRPr="00797FD2">
        <w:rPr>
          <w:rFonts w:cs="宋体" w:hint="eastAsia"/>
          <w:sz w:val="22"/>
        </w:rPr>
        <w:t>能满足</w:t>
      </w:r>
      <w:r>
        <w:rPr>
          <w:rFonts w:cs="宋体" w:hint="eastAsia"/>
          <w:sz w:val="22"/>
        </w:rPr>
        <w:t>粗锡</w:t>
      </w:r>
      <w:r w:rsidRPr="00797FD2">
        <w:rPr>
          <w:rFonts w:cs="宋体" w:hint="eastAsia"/>
          <w:sz w:val="22"/>
        </w:rPr>
        <w:t>中</w:t>
      </w:r>
      <w:r>
        <w:rPr>
          <w:rFonts w:cs="宋体" w:hint="eastAsia"/>
          <w:sz w:val="22"/>
        </w:rPr>
        <w:t>高含量</w:t>
      </w:r>
      <w:r w:rsidRPr="00797FD2">
        <w:rPr>
          <w:rFonts w:cs="宋体" w:hint="eastAsia"/>
          <w:sz w:val="22"/>
        </w:rPr>
        <w:t>铅</w:t>
      </w:r>
      <w:r>
        <w:rPr>
          <w:rFonts w:cs="宋体" w:hint="eastAsia"/>
          <w:sz w:val="22"/>
        </w:rPr>
        <w:t>含量的</w:t>
      </w:r>
      <w:r w:rsidRPr="00797FD2">
        <w:rPr>
          <w:rFonts w:cs="宋体" w:hint="eastAsia"/>
          <w:sz w:val="22"/>
        </w:rPr>
        <w:t>分析</w:t>
      </w:r>
      <w:r>
        <w:rPr>
          <w:rFonts w:cs="宋体" w:hint="eastAsia"/>
        </w:rPr>
        <w:t>。</w:t>
      </w:r>
    </w:p>
    <w:p w:rsidR="00A00F69" w:rsidRDefault="00A00F69" w:rsidP="00A00F69">
      <w:pPr>
        <w:spacing w:line="360" w:lineRule="auto"/>
        <w:rPr>
          <w:rFonts w:ascii="黑体" w:eastAsia="黑体" w:hAnsi="黑体" w:cs="宋体"/>
          <w:b/>
          <w:bCs/>
          <w:sz w:val="24"/>
          <w:szCs w:val="24"/>
        </w:rPr>
      </w:pPr>
      <w:r w:rsidRPr="000613E1">
        <w:rPr>
          <w:rFonts w:ascii="黑体" w:eastAsia="黑体" w:hAnsi="黑体" w:cs="宋体" w:hint="eastAsia"/>
          <w:b/>
          <w:bCs/>
          <w:sz w:val="24"/>
          <w:szCs w:val="24"/>
        </w:rPr>
        <w:t>4  结论</w:t>
      </w:r>
    </w:p>
    <w:p w:rsidR="00A00F69" w:rsidRDefault="00A00F69" w:rsidP="00A00F69">
      <w:pPr>
        <w:spacing w:line="360" w:lineRule="auto"/>
        <w:ind w:firstLineChars="200" w:firstLine="420"/>
        <w:rPr>
          <w:rFonts w:ascii="宋体" w:hAnsi="宋体" w:cs="宋体"/>
        </w:rPr>
      </w:pPr>
      <w:r>
        <w:rPr>
          <w:rFonts w:cs="宋体" w:hint="eastAsia"/>
        </w:rPr>
        <w:t>粗锡中高含量铅的测定采用高氯酸冒烟时加入氢溴酸挥锡、锑、砷，硫酸铅沉淀分离法，滤液定容回收</w:t>
      </w:r>
      <w:r>
        <w:rPr>
          <w:rFonts w:cs="宋体" w:hint="eastAsia"/>
        </w:rPr>
        <w:t>AAS</w:t>
      </w:r>
      <w:r>
        <w:rPr>
          <w:rFonts w:cs="宋体" w:hint="eastAsia"/>
        </w:rPr>
        <w:t>测定铅含量</w:t>
      </w:r>
      <w:r>
        <w:rPr>
          <w:rFonts w:cs="宋体" w:hint="eastAsia"/>
        </w:rPr>
        <w:t>A</w:t>
      </w:r>
      <w:r>
        <w:rPr>
          <w:rFonts w:cs="宋体" w:hint="eastAsia"/>
        </w:rPr>
        <w:t>，沉淀溶解后在</w:t>
      </w:r>
      <w:r>
        <w:t>pH</w:t>
      </w:r>
      <w:r>
        <w:rPr>
          <w:rFonts w:hint="eastAsia"/>
        </w:rPr>
        <w:t>5</w:t>
      </w:r>
      <w:r>
        <w:t>.5-</w:t>
      </w:r>
      <w:r>
        <w:rPr>
          <w:rFonts w:hint="eastAsia"/>
        </w:rPr>
        <w:t>6.0</w:t>
      </w:r>
      <w:r>
        <w:rPr>
          <w:rFonts w:cs="宋体" w:hint="eastAsia"/>
        </w:rPr>
        <w:t>下加入巯基乙酸掩蔽铋后用</w:t>
      </w:r>
      <w:r>
        <w:t>Na</w:t>
      </w:r>
      <w:r>
        <w:rPr>
          <w:vertAlign w:val="subscript"/>
        </w:rPr>
        <w:t>2</w:t>
      </w:r>
      <w:r>
        <w:t>EDTA</w:t>
      </w:r>
      <w:r>
        <w:rPr>
          <w:rFonts w:hint="eastAsia"/>
        </w:rPr>
        <w:t>标准滴定溶液滴定测定铅含量</w:t>
      </w:r>
      <w:r>
        <w:rPr>
          <w:rFonts w:hint="eastAsia"/>
        </w:rPr>
        <w:t>B</w:t>
      </w:r>
      <w:r>
        <w:rPr>
          <w:rFonts w:cs="宋体" w:hint="eastAsia"/>
        </w:rPr>
        <w:t>，</w:t>
      </w:r>
      <w:r>
        <w:rPr>
          <w:rFonts w:cs="宋体" w:hint="eastAsia"/>
        </w:rPr>
        <w:t>A+B</w:t>
      </w:r>
      <w:r>
        <w:rPr>
          <w:rFonts w:cs="宋体" w:hint="eastAsia"/>
        </w:rPr>
        <w:t>为最后铅的总含量结果。本方法稳定、适用范围广，相对标准偏差为</w:t>
      </w:r>
      <w:r>
        <w:t>0.</w:t>
      </w:r>
      <w:r>
        <w:rPr>
          <w:rFonts w:hint="eastAsia"/>
        </w:rPr>
        <w:t>55</w:t>
      </w:r>
      <w:r>
        <w:t>%</w:t>
      </w:r>
      <w:r>
        <w:rPr>
          <w:rFonts w:cs="宋体" w:hint="eastAsia"/>
        </w:rPr>
        <w:t>～</w:t>
      </w:r>
      <w:r>
        <w:rPr>
          <w:rFonts w:hint="eastAsia"/>
        </w:rPr>
        <w:t>1.69</w:t>
      </w:r>
      <w:r>
        <w:t>%</w:t>
      </w:r>
      <w:r>
        <w:rPr>
          <w:rFonts w:cs="宋体" w:hint="eastAsia"/>
        </w:rPr>
        <w:t>之间；</w:t>
      </w:r>
      <w:r>
        <w:rPr>
          <w:rFonts w:ascii="宋体" w:hAnsi="宋体" w:cs="宋体" w:hint="eastAsia"/>
        </w:rPr>
        <w:t>精密</w:t>
      </w:r>
      <w:r>
        <w:rPr>
          <w:rFonts w:cs="宋体" w:hint="eastAsia"/>
        </w:rPr>
        <w:t>度好，加标回收率为</w:t>
      </w:r>
      <w:r>
        <w:rPr>
          <w:rFonts w:hint="eastAsia"/>
        </w:rPr>
        <w:t>99.20</w:t>
      </w:r>
      <w:r>
        <w:t>%</w:t>
      </w:r>
      <w:r>
        <w:rPr>
          <w:rFonts w:cs="宋体" w:hint="eastAsia"/>
        </w:rPr>
        <w:t>～</w:t>
      </w:r>
      <w:r>
        <w:rPr>
          <w:rFonts w:hint="eastAsia"/>
        </w:rPr>
        <w:t>101.40</w:t>
      </w:r>
      <w:r>
        <w:t>%</w:t>
      </w:r>
      <w:r>
        <w:rPr>
          <w:rFonts w:cs="宋体" w:hint="eastAsia"/>
        </w:rPr>
        <w:t>，完全能满足粗锡中高含量铅量的分析</w:t>
      </w:r>
      <w:r>
        <w:rPr>
          <w:rFonts w:ascii="宋体" w:hAnsi="宋体" w:cs="宋体" w:hint="eastAsia"/>
        </w:rPr>
        <w:t>。</w:t>
      </w:r>
    </w:p>
    <w:p w:rsidR="00A00F69" w:rsidRDefault="00A00F69" w:rsidP="00A00F69">
      <w:pPr>
        <w:spacing w:line="360" w:lineRule="auto"/>
        <w:rPr>
          <w:rFonts w:ascii="黑体" w:eastAsia="黑体" w:hAnsi="黑体" w:cs="宋体"/>
          <w:b/>
          <w:bCs/>
          <w:sz w:val="48"/>
          <w:szCs w:val="48"/>
        </w:rPr>
      </w:pPr>
      <w:r>
        <w:rPr>
          <w:rFonts w:ascii="黑体" w:eastAsia="黑体" w:hAnsi="黑体" w:cs="宋体" w:hint="eastAsia"/>
          <w:b/>
          <w:bCs/>
          <w:sz w:val="48"/>
          <w:szCs w:val="48"/>
        </w:rPr>
        <w:t xml:space="preserve">附件2 </w:t>
      </w:r>
      <w:r w:rsidR="00DB014E">
        <w:rPr>
          <w:rFonts w:ascii="黑体" w:eastAsia="黑体" w:hAnsi="黑体" w:cs="宋体" w:hint="eastAsia"/>
          <w:b/>
          <w:bCs/>
          <w:sz w:val="48"/>
          <w:szCs w:val="48"/>
        </w:rPr>
        <w:t>数据处理汇总表</w:t>
      </w:r>
    </w:p>
    <w:p w:rsidR="00A00F69" w:rsidRPr="00D85539" w:rsidRDefault="00D85539" w:rsidP="00D85539">
      <w:pPr>
        <w:spacing w:line="360" w:lineRule="auto"/>
        <w:rPr>
          <w:rFonts w:ascii="黑体" w:eastAsia="黑体" w:hAnsi="黑体" w:cs="宋体"/>
          <w:b/>
          <w:bCs/>
          <w:sz w:val="36"/>
          <w:szCs w:val="36"/>
        </w:rPr>
      </w:pPr>
      <w:r w:rsidRPr="00D85539">
        <w:rPr>
          <w:rFonts w:ascii="黑体" w:eastAsia="黑体" w:hAnsi="黑体" w:cs="宋体" w:hint="eastAsia"/>
          <w:b/>
          <w:bCs/>
          <w:sz w:val="36"/>
          <w:szCs w:val="36"/>
        </w:rPr>
        <w:t>一、方法1火焰原子吸收光谱法试验数据处理汇总表</w:t>
      </w:r>
    </w:p>
    <w:p w:rsidR="00320C78" w:rsidRPr="00320C78" w:rsidRDefault="00320C78" w:rsidP="00320C78">
      <w:pPr>
        <w:spacing w:line="360" w:lineRule="auto"/>
        <w:rPr>
          <w:rFonts w:ascii="黑体" w:eastAsia="黑体" w:hAnsi="黑体"/>
          <w:sz w:val="24"/>
          <w:szCs w:val="24"/>
        </w:rPr>
      </w:pPr>
      <w:r w:rsidRPr="00320C78">
        <w:rPr>
          <w:rFonts w:ascii="黑体" w:eastAsia="黑体" w:hAnsi="黑体"/>
          <w:sz w:val="24"/>
          <w:szCs w:val="24"/>
        </w:rPr>
        <w:t>1  背景</w:t>
      </w:r>
    </w:p>
    <w:p w:rsidR="00320C78" w:rsidRPr="00320C78" w:rsidRDefault="00320C78" w:rsidP="00320C78">
      <w:pPr>
        <w:spacing w:line="360" w:lineRule="auto"/>
        <w:ind w:firstLineChars="200" w:firstLine="420"/>
      </w:pPr>
      <w:r w:rsidRPr="00320C78">
        <w:rPr>
          <w:rFonts w:asciiTheme="minorEastAsia" w:eastAsiaTheme="minorEastAsia" w:hAnsiTheme="minorEastAsia"/>
        </w:rPr>
        <w:t>为了确定《</w:t>
      </w:r>
      <w:r w:rsidRPr="00320C78">
        <w:rPr>
          <w:rFonts w:asciiTheme="minorEastAsia" w:eastAsiaTheme="minorEastAsia" w:hAnsiTheme="minorEastAsia" w:hint="eastAsia"/>
          <w:b/>
        </w:rPr>
        <w:t>粗锡化学分析方法 第</w:t>
      </w:r>
      <w:r w:rsidRPr="00320C78">
        <w:rPr>
          <w:rFonts w:eastAsiaTheme="minorEastAsia" w:hint="eastAsia"/>
        </w:rPr>
        <w:t>2</w:t>
      </w:r>
      <w:r w:rsidRPr="00320C78">
        <w:rPr>
          <w:rFonts w:asciiTheme="minorEastAsia" w:eastAsiaTheme="minorEastAsia" w:hAnsiTheme="minorEastAsia" w:hint="eastAsia"/>
          <w:b/>
        </w:rPr>
        <w:t xml:space="preserve">部分 </w:t>
      </w:r>
      <w:r w:rsidRPr="00320C78">
        <w:rPr>
          <w:rFonts w:asciiTheme="minorEastAsia" w:eastAsiaTheme="minorEastAsia" w:hAnsiTheme="minorEastAsia"/>
          <w:b/>
        </w:rPr>
        <w:t xml:space="preserve"> </w:t>
      </w:r>
      <w:r w:rsidRPr="00320C78">
        <w:rPr>
          <w:rFonts w:asciiTheme="minorEastAsia" w:eastAsiaTheme="minorEastAsia" w:hAnsiTheme="minorEastAsia" w:hint="eastAsia"/>
          <w:b/>
        </w:rPr>
        <w:t>铅量的测定  火焰原子吸收光谱法</w:t>
      </w:r>
      <w:r w:rsidRPr="00320C78">
        <w:rPr>
          <w:rFonts w:asciiTheme="minorEastAsia" w:eastAsiaTheme="minorEastAsia" w:hAnsiTheme="minorEastAsia"/>
        </w:rPr>
        <w:t>》中</w:t>
      </w:r>
      <w:r w:rsidRPr="00320C78">
        <w:rPr>
          <w:rFonts w:asciiTheme="minorEastAsia" w:eastAsiaTheme="minorEastAsia" w:hAnsiTheme="minorEastAsia" w:hint="eastAsia"/>
        </w:rPr>
        <w:t>铅</w:t>
      </w:r>
      <w:r w:rsidRPr="00320C78">
        <w:rPr>
          <w:rFonts w:asciiTheme="minorEastAsia" w:eastAsiaTheme="minorEastAsia" w:hAnsiTheme="minorEastAsia"/>
        </w:rPr>
        <w:t>量测定方法的重复性与再现性，</w:t>
      </w:r>
      <w:r w:rsidRPr="00320C78">
        <w:rPr>
          <w:rFonts w:eastAsiaTheme="minorEastAsia" w:hint="eastAsia"/>
        </w:rPr>
        <w:t>8</w:t>
      </w:r>
      <w:r w:rsidRPr="00320C78">
        <w:rPr>
          <w:rFonts w:asciiTheme="minorEastAsia" w:eastAsiaTheme="minorEastAsia" w:hAnsiTheme="minorEastAsia"/>
        </w:rPr>
        <w:t>个实验室对</w:t>
      </w:r>
      <w:r w:rsidRPr="00320C78">
        <w:rPr>
          <w:rFonts w:eastAsiaTheme="minorEastAsia" w:hint="eastAsia"/>
        </w:rPr>
        <w:t>5</w:t>
      </w:r>
      <w:r w:rsidRPr="00320C78">
        <w:rPr>
          <w:rFonts w:asciiTheme="minorEastAsia" w:eastAsiaTheme="minorEastAsia" w:hAnsiTheme="minorEastAsia"/>
        </w:rPr>
        <w:t>个水平的</w:t>
      </w:r>
      <w:r w:rsidRPr="00320C78">
        <w:rPr>
          <w:rFonts w:asciiTheme="minorEastAsia" w:eastAsiaTheme="minorEastAsia" w:hAnsiTheme="minorEastAsia" w:hint="eastAsia"/>
        </w:rPr>
        <w:t>粗锡</w:t>
      </w:r>
      <w:r w:rsidRPr="00320C78">
        <w:rPr>
          <w:rFonts w:asciiTheme="minorEastAsia" w:eastAsiaTheme="minorEastAsia" w:hAnsiTheme="minorEastAsia"/>
        </w:rPr>
        <w:t>样品进行了协同试验。根据国家标准</w:t>
      </w:r>
      <w:r w:rsidRPr="00320C78">
        <w:rPr>
          <w:rFonts w:eastAsiaTheme="minorEastAsia"/>
        </w:rPr>
        <w:t>GB/T 6379.2-2004</w:t>
      </w:r>
      <w:r w:rsidRPr="00320C78">
        <w:rPr>
          <w:rFonts w:asciiTheme="minorEastAsia" w:eastAsiaTheme="minorEastAsia" w:hAnsiTheme="minorEastAsia"/>
        </w:rPr>
        <w:t>确定标准测量方法的重复性和再现性的基本方法（</w:t>
      </w:r>
      <w:r w:rsidRPr="00320C78">
        <w:rPr>
          <w:rFonts w:eastAsiaTheme="minorEastAsia"/>
        </w:rPr>
        <w:t>ISO 5725-2</w:t>
      </w:r>
      <w:r w:rsidRPr="00320C78">
        <w:rPr>
          <w:rFonts w:eastAsiaTheme="minorEastAsia"/>
        </w:rPr>
        <w:t>：</w:t>
      </w:r>
      <w:r w:rsidRPr="00320C78">
        <w:rPr>
          <w:rFonts w:eastAsiaTheme="minorEastAsia"/>
        </w:rPr>
        <w:t>1994</w:t>
      </w:r>
      <w:r w:rsidRPr="00320C78">
        <w:rPr>
          <w:rFonts w:eastAsiaTheme="minorEastAsia"/>
        </w:rPr>
        <w:t>，</w:t>
      </w:r>
      <w:r w:rsidRPr="00320C78">
        <w:rPr>
          <w:rFonts w:eastAsiaTheme="minorEastAsia"/>
        </w:rPr>
        <w:t>IDT</w:t>
      </w:r>
      <w:r w:rsidRPr="00320C78">
        <w:rPr>
          <w:rFonts w:asciiTheme="minorEastAsia" w:eastAsiaTheme="minorEastAsia" w:hAnsiTheme="minorEastAsia"/>
        </w:rPr>
        <w:t>）的规定，对收到的全部数据进行了统计分析</w:t>
      </w:r>
      <w:r w:rsidRPr="00320C78">
        <w:t>。</w:t>
      </w:r>
    </w:p>
    <w:p w:rsidR="00320C78" w:rsidRPr="00320C78" w:rsidRDefault="00320C78" w:rsidP="00320C78">
      <w:pPr>
        <w:spacing w:line="360" w:lineRule="auto"/>
        <w:rPr>
          <w:rFonts w:ascii="黑体" w:eastAsia="黑体" w:hAnsi="黑体"/>
          <w:sz w:val="24"/>
          <w:szCs w:val="24"/>
        </w:rPr>
      </w:pPr>
      <w:r w:rsidRPr="00320C78">
        <w:rPr>
          <w:rFonts w:ascii="黑体" w:eastAsia="黑体" w:hAnsi="黑体"/>
          <w:sz w:val="24"/>
          <w:szCs w:val="24"/>
        </w:rPr>
        <w:t>2  各实验室实验数据</w:t>
      </w:r>
    </w:p>
    <w:p w:rsidR="00320C78" w:rsidRPr="00320C78" w:rsidRDefault="00320C78" w:rsidP="00320C78">
      <w:pPr>
        <w:spacing w:line="360" w:lineRule="auto"/>
        <w:jc w:val="center"/>
        <w:rPr>
          <w:rFonts w:ascii="黑体" w:eastAsia="黑体" w:hAnsi="黑体"/>
        </w:rPr>
      </w:pPr>
      <w:r w:rsidRPr="00320C78">
        <w:rPr>
          <w:rFonts w:ascii="黑体" w:eastAsia="黑体" w:hAnsi="黑体" w:hint="eastAsia"/>
        </w:rPr>
        <w:t>表1 各实验室实验数据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3"/>
        <w:gridCol w:w="992"/>
        <w:gridCol w:w="986"/>
        <w:gridCol w:w="821"/>
        <w:gridCol w:w="821"/>
        <w:gridCol w:w="971"/>
      </w:tblGrid>
      <w:tr w:rsidR="00320C78" w:rsidRPr="00320C78" w:rsidTr="007F5F7A">
        <w:trPr>
          <w:trHeight w:val="300"/>
          <w:jc w:val="center"/>
        </w:trPr>
        <w:tc>
          <w:tcPr>
            <w:tcW w:w="2523" w:type="dxa"/>
            <w:vAlign w:val="center"/>
          </w:tcPr>
          <w:p w:rsidR="00320C78" w:rsidRPr="00320C78" w:rsidRDefault="00320C78" w:rsidP="007F5F7A">
            <w:pPr>
              <w:widowControl/>
              <w:jc w:val="center"/>
            </w:pPr>
            <w:r w:rsidRPr="00320C78">
              <w:lastRenderedPageBreak/>
              <w:t>元素</w:t>
            </w:r>
          </w:p>
        </w:tc>
        <w:tc>
          <w:tcPr>
            <w:tcW w:w="4591" w:type="dxa"/>
            <w:gridSpan w:val="5"/>
            <w:vAlign w:val="center"/>
          </w:tcPr>
          <w:p w:rsidR="00320C78" w:rsidRPr="00320C78" w:rsidRDefault="00320C78" w:rsidP="007F5F7A">
            <w:pPr>
              <w:widowControl/>
              <w:jc w:val="center"/>
            </w:pPr>
            <w:r w:rsidRPr="00320C78">
              <w:t>Pb</w:t>
            </w:r>
          </w:p>
        </w:tc>
      </w:tr>
      <w:tr w:rsidR="00320C78" w:rsidRPr="00320C78" w:rsidTr="007F5F7A">
        <w:trPr>
          <w:trHeight w:val="300"/>
          <w:jc w:val="center"/>
        </w:trPr>
        <w:tc>
          <w:tcPr>
            <w:tcW w:w="2523" w:type="dxa"/>
            <w:vAlign w:val="center"/>
          </w:tcPr>
          <w:p w:rsidR="00320C78" w:rsidRPr="00320C78" w:rsidRDefault="00320C78" w:rsidP="007F5F7A">
            <w:pPr>
              <w:widowControl/>
              <w:jc w:val="center"/>
            </w:pPr>
            <w:r w:rsidRPr="00320C78">
              <w:t>样品编号</w:t>
            </w:r>
          </w:p>
        </w:tc>
        <w:tc>
          <w:tcPr>
            <w:tcW w:w="992" w:type="dxa"/>
            <w:noWrap/>
            <w:vAlign w:val="center"/>
          </w:tcPr>
          <w:p w:rsidR="00320C78" w:rsidRPr="00320C78" w:rsidRDefault="00320C78" w:rsidP="007F5F7A">
            <w:pPr>
              <w:widowControl/>
              <w:jc w:val="center"/>
            </w:pPr>
            <w:r w:rsidRPr="00320C78">
              <w:t>YT99</w:t>
            </w:r>
          </w:p>
        </w:tc>
        <w:tc>
          <w:tcPr>
            <w:tcW w:w="986" w:type="dxa"/>
            <w:noWrap/>
            <w:vAlign w:val="center"/>
          </w:tcPr>
          <w:p w:rsidR="00320C78" w:rsidRPr="00320C78" w:rsidRDefault="00320C78" w:rsidP="007F5F7A">
            <w:pPr>
              <w:widowControl/>
              <w:jc w:val="center"/>
            </w:pPr>
            <w:r w:rsidRPr="00320C78">
              <w:t>YT97</w:t>
            </w:r>
          </w:p>
        </w:tc>
        <w:tc>
          <w:tcPr>
            <w:tcW w:w="821" w:type="dxa"/>
            <w:noWrap/>
            <w:vAlign w:val="center"/>
          </w:tcPr>
          <w:p w:rsidR="00320C78" w:rsidRPr="00320C78" w:rsidRDefault="00320C78" w:rsidP="007F5F7A">
            <w:pPr>
              <w:widowControl/>
              <w:jc w:val="center"/>
            </w:pPr>
            <w:r w:rsidRPr="00320C78">
              <w:t>YT92</w:t>
            </w:r>
          </w:p>
        </w:tc>
        <w:tc>
          <w:tcPr>
            <w:tcW w:w="821" w:type="dxa"/>
            <w:noWrap/>
            <w:vAlign w:val="center"/>
          </w:tcPr>
          <w:p w:rsidR="00320C78" w:rsidRPr="00320C78" w:rsidRDefault="00320C78" w:rsidP="007F5F7A">
            <w:pPr>
              <w:widowControl/>
              <w:jc w:val="center"/>
            </w:pPr>
            <w:r w:rsidRPr="00320C78">
              <w:t>YT90</w:t>
            </w:r>
          </w:p>
        </w:tc>
        <w:tc>
          <w:tcPr>
            <w:tcW w:w="971" w:type="dxa"/>
            <w:noWrap/>
            <w:vAlign w:val="center"/>
          </w:tcPr>
          <w:p w:rsidR="00320C78" w:rsidRPr="00320C78" w:rsidRDefault="00320C78" w:rsidP="007F5F7A">
            <w:pPr>
              <w:widowControl/>
              <w:jc w:val="center"/>
            </w:pPr>
            <w:r w:rsidRPr="00320C78">
              <w:t>YT88</w:t>
            </w:r>
          </w:p>
        </w:tc>
      </w:tr>
      <w:tr w:rsidR="00320C78" w:rsidRPr="00320C78" w:rsidTr="007F5F7A">
        <w:trPr>
          <w:trHeight w:val="300"/>
          <w:jc w:val="center"/>
        </w:trPr>
        <w:tc>
          <w:tcPr>
            <w:tcW w:w="2523" w:type="dxa"/>
            <w:vMerge w:val="restart"/>
            <w:vAlign w:val="center"/>
          </w:tcPr>
          <w:p w:rsidR="00320C78" w:rsidRPr="00320C78" w:rsidRDefault="00320C78" w:rsidP="007F5F7A">
            <w:pPr>
              <w:widowControl/>
              <w:jc w:val="center"/>
              <w:rPr>
                <w:b/>
                <w:bCs/>
              </w:rPr>
            </w:pPr>
            <w:r w:rsidRPr="00320C78">
              <w:t>1</w:t>
            </w:r>
            <w:r w:rsidRPr="00320C78">
              <w:rPr>
                <w:rFonts w:hint="eastAsia"/>
              </w:rPr>
              <w:t>、</w:t>
            </w:r>
            <w:r w:rsidRPr="00320C78">
              <w:rPr>
                <w:rFonts w:asciiTheme="minorEastAsia" w:eastAsiaTheme="minorEastAsia" w:hAnsiTheme="minorEastAsia" w:cs="黑体" w:hint="eastAsia"/>
              </w:rPr>
              <w:t>连云港出入境检验检疫局测定结果</w:t>
            </w:r>
            <w:r w:rsidRPr="00320C78">
              <w:t>/%</w:t>
            </w:r>
          </w:p>
        </w:tc>
        <w:tc>
          <w:tcPr>
            <w:tcW w:w="992" w:type="dxa"/>
            <w:noWrap/>
            <w:vAlign w:val="center"/>
          </w:tcPr>
          <w:p w:rsidR="00320C78" w:rsidRPr="00320C78" w:rsidRDefault="00320C78" w:rsidP="007F5F7A">
            <w:pPr>
              <w:widowControl/>
              <w:jc w:val="center"/>
            </w:pPr>
            <w:r w:rsidRPr="00320C78">
              <w:t>0.15</w:t>
            </w:r>
          </w:p>
        </w:tc>
        <w:tc>
          <w:tcPr>
            <w:tcW w:w="986" w:type="dxa"/>
            <w:noWrap/>
            <w:vAlign w:val="center"/>
          </w:tcPr>
          <w:p w:rsidR="00320C78" w:rsidRPr="00320C78" w:rsidRDefault="00320C78" w:rsidP="007F5F7A">
            <w:pPr>
              <w:widowControl/>
              <w:jc w:val="center"/>
            </w:pPr>
            <w:r w:rsidRPr="00320C78">
              <w:t>2.05</w:t>
            </w:r>
          </w:p>
        </w:tc>
        <w:tc>
          <w:tcPr>
            <w:tcW w:w="821" w:type="dxa"/>
            <w:noWrap/>
            <w:vAlign w:val="center"/>
          </w:tcPr>
          <w:p w:rsidR="00320C78" w:rsidRPr="00320C78" w:rsidRDefault="00320C78" w:rsidP="007F5F7A">
            <w:pPr>
              <w:widowControl/>
              <w:jc w:val="center"/>
            </w:pPr>
            <w:r w:rsidRPr="00320C78">
              <w:t>4.30</w:t>
            </w:r>
          </w:p>
        </w:tc>
        <w:tc>
          <w:tcPr>
            <w:tcW w:w="821" w:type="dxa"/>
            <w:noWrap/>
            <w:vAlign w:val="center"/>
          </w:tcPr>
          <w:p w:rsidR="00320C78" w:rsidRPr="00320C78" w:rsidRDefault="00320C78" w:rsidP="007F5F7A">
            <w:pPr>
              <w:widowControl/>
              <w:jc w:val="center"/>
            </w:pPr>
            <w:r w:rsidRPr="00320C78">
              <w:t>3.21</w:t>
            </w:r>
          </w:p>
        </w:tc>
        <w:tc>
          <w:tcPr>
            <w:tcW w:w="971" w:type="dxa"/>
            <w:noWrap/>
            <w:vAlign w:val="center"/>
          </w:tcPr>
          <w:p w:rsidR="00320C78" w:rsidRPr="00320C78" w:rsidRDefault="00320C78" w:rsidP="007F5F7A">
            <w:pPr>
              <w:widowControl/>
              <w:jc w:val="center"/>
            </w:pPr>
            <w:r w:rsidRPr="00320C78">
              <w:t>1.21</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
                <w:bCs/>
              </w:rPr>
            </w:pPr>
          </w:p>
        </w:tc>
        <w:tc>
          <w:tcPr>
            <w:tcW w:w="992" w:type="dxa"/>
            <w:noWrap/>
          </w:tcPr>
          <w:p w:rsidR="00320C78" w:rsidRPr="00320C78" w:rsidRDefault="00320C78" w:rsidP="007F5F7A">
            <w:pPr>
              <w:jc w:val="center"/>
            </w:pPr>
            <w:r w:rsidRPr="00320C78">
              <w:t>0.15</w:t>
            </w:r>
          </w:p>
        </w:tc>
        <w:tc>
          <w:tcPr>
            <w:tcW w:w="986" w:type="dxa"/>
            <w:noWrap/>
            <w:vAlign w:val="center"/>
          </w:tcPr>
          <w:p w:rsidR="00320C78" w:rsidRPr="00320C78" w:rsidRDefault="00320C78" w:rsidP="007F5F7A">
            <w:pPr>
              <w:widowControl/>
              <w:jc w:val="center"/>
            </w:pPr>
            <w:r w:rsidRPr="00320C78">
              <w:t>2.01</w:t>
            </w:r>
          </w:p>
        </w:tc>
        <w:tc>
          <w:tcPr>
            <w:tcW w:w="821" w:type="dxa"/>
            <w:noWrap/>
            <w:vAlign w:val="center"/>
          </w:tcPr>
          <w:p w:rsidR="00320C78" w:rsidRPr="00320C78" w:rsidRDefault="00320C78" w:rsidP="007F5F7A">
            <w:pPr>
              <w:widowControl/>
              <w:jc w:val="center"/>
            </w:pPr>
            <w:r w:rsidRPr="00320C78">
              <w:t>4.32</w:t>
            </w:r>
          </w:p>
        </w:tc>
        <w:tc>
          <w:tcPr>
            <w:tcW w:w="821" w:type="dxa"/>
            <w:noWrap/>
            <w:vAlign w:val="center"/>
          </w:tcPr>
          <w:p w:rsidR="00320C78" w:rsidRPr="00320C78" w:rsidRDefault="00320C78" w:rsidP="007F5F7A">
            <w:pPr>
              <w:widowControl/>
              <w:jc w:val="center"/>
            </w:pPr>
            <w:r w:rsidRPr="00320C78">
              <w:t>3.22</w:t>
            </w:r>
          </w:p>
        </w:tc>
        <w:tc>
          <w:tcPr>
            <w:tcW w:w="971" w:type="dxa"/>
            <w:noWrap/>
            <w:vAlign w:val="center"/>
          </w:tcPr>
          <w:p w:rsidR="00320C78" w:rsidRPr="00320C78" w:rsidRDefault="00320C78" w:rsidP="007F5F7A">
            <w:pPr>
              <w:widowControl/>
              <w:jc w:val="center"/>
            </w:pPr>
            <w:r w:rsidRPr="00320C78">
              <w:t>1.22</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
                <w:bCs/>
              </w:rPr>
            </w:pPr>
          </w:p>
        </w:tc>
        <w:tc>
          <w:tcPr>
            <w:tcW w:w="992" w:type="dxa"/>
            <w:noWrap/>
          </w:tcPr>
          <w:p w:rsidR="00320C78" w:rsidRPr="00320C78" w:rsidRDefault="00320C78" w:rsidP="007F5F7A">
            <w:pPr>
              <w:jc w:val="center"/>
            </w:pPr>
            <w:r w:rsidRPr="00320C78">
              <w:t>0.15</w:t>
            </w:r>
          </w:p>
        </w:tc>
        <w:tc>
          <w:tcPr>
            <w:tcW w:w="986" w:type="dxa"/>
            <w:noWrap/>
            <w:vAlign w:val="center"/>
          </w:tcPr>
          <w:p w:rsidR="00320C78" w:rsidRPr="00320C78" w:rsidRDefault="00320C78" w:rsidP="007F5F7A">
            <w:pPr>
              <w:widowControl/>
              <w:jc w:val="center"/>
            </w:pPr>
            <w:r w:rsidRPr="00320C78">
              <w:t>2.02</w:t>
            </w:r>
          </w:p>
        </w:tc>
        <w:tc>
          <w:tcPr>
            <w:tcW w:w="821" w:type="dxa"/>
            <w:noWrap/>
            <w:vAlign w:val="center"/>
          </w:tcPr>
          <w:p w:rsidR="00320C78" w:rsidRPr="00320C78" w:rsidRDefault="00320C78" w:rsidP="007F5F7A">
            <w:pPr>
              <w:widowControl/>
              <w:jc w:val="center"/>
            </w:pPr>
            <w:r w:rsidRPr="00320C78">
              <w:t>4.35</w:t>
            </w:r>
          </w:p>
        </w:tc>
        <w:tc>
          <w:tcPr>
            <w:tcW w:w="821" w:type="dxa"/>
            <w:noWrap/>
            <w:vAlign w:val="center"/>
          </w:tcPr>
          <w:p w:rsidR="00320C78" w:rsidRPr="00320C78" w:rsidRDefault="00320C78" w:rsidP="007F5F7A">
            <w:pPr>
              <w:widowControl/>
              <w:jc w:val="center"/>
            </w:pPr>
            <w:r w:rsidRPr="00320C78">
              <w:t>3.25</w:t>
            </w:r>
          </w:p>
        </w:tc>
        <w:tc>
          <w:tcPr>
            <w:tcW w:w="971" w:type="dxa"/>
            <w:noWrap/>
            <w:vAlign w:val="center"/>
          </w:tcPr>
          <w:p w:rsidR="00320C78" w:rsidRPr="00320C78" w:rsidRDefault="00320C78" w:rsidP="007F5F7A">
            <w:pPr>
              <w:widowControl/>
              <w:jc w:val="center"/>
            </w:pPr>
            <w:r w:rsidRPr="00320C78">
              <w:t>1.24</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
                <w:bCs/>
              </w:rPr>
            </w:pPr>
          </w:p>
        </w:tc>
        <w:tc>
          <w:tcPr>
            <w:tcW w:w="992" w:type="dxa"/>
            <w:noWrap/>
          </w:tcPr>
          <w:p w:rsidR="00320C78" w:rsidRPr="00320C78" w:rsidRDefault="00320C78" w:rsidP="007F5F7A">
            <w:pPr>
              <w:jc w:val="center"/>
            </w:pPr>
            <w:r w:rsidRPr="00320C78">
              <w:t>0.14</w:t>
            </w:r>
          </w:p>
        </w:tc>
        <w:tc>
          <w:tcPr>
            <w:tcW w:w="986" w:type="dxa"/>
            <w:noWrap/>
            <w:vAlign w:val="center"/>
          </w:tcPr>
          <w:p w:rsidR="00320C78" w:rsidRPr="00320C78" w:rsidRDefault="00320C78" w:rsidP="007F5F7A">
            <w:pPr>
              <w:widowControl/>
              <w:jc w:val="center"/>
            </w:pPr>
            <w:r w:rsidRPr="00320C78">
              <w:t>2.02</w:t>
            </w:r>
          </w:p>
        </w:tc>
        <w:tc>
          <w:tcPr>
            <w:tcW w:w="821" w:type="dxa"/>
            <w:noWrap/>
            <w:vAlign w:val="center"/>
          </w:tcPr>
          <w:p w:rsidR="00320C78" w:rsidRPr="00320C78" w:rsidRDefault="00320C78" w:rsidP="007F5F7A">
            <w:pPr>
              <w:widowControl/>
              <w:jc w:val="center"/>
            </w:pPr>
            <w:r w:rsidRPr="00320C78">
              <w:t>4.32</w:t>
            </w:r>
          </w:p>
        </w:tc>
        <w:tc>
          <w:tcPr>
            <w:tcW w:w="821" w:type="dxa"/>
            <w:noWrap/>
            <w:vAlign w:val="center"/>
          </w:tcPr>
          <w:p w:rsidR="00320C78" w:rsidRPr="00320C78" w:rsidRDefault="00320C78" w:rsidP="007F5F7A">
            <w:pPr>
              <w:widowControl/>
              <w:jc w:val="center"/>
            </w:pPr>
            <w:r w:rsidRPr="00320C78">
              <w:t>3.26</w:t>
            </w:r>
          </w:p>
        </w:tc>
        <w:tc>
          <w:tcPr>
            <w:tcW w:w="971" w:type="dxa"/>
            <w:noWrap/>
            <w:vAlign w:val="center"/>
          </w:tcPr>
          <w:p w:rsidR="00320C78" w:rsidRPr="00320C78" w:rsidRDefault="00320C78" w:rsidP="007F5F7A">
            <w:pPr>
              <w:widowControl/>
              <w:jc w:val="center"/>
            </w:pPr>
            <w:r w:rsidRPr="00320C78">
              <w:t>1.20</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
                <w:bCs/>
              </w:rPr>
            </w:pPr>
          </w:p>
        </w:tc>
        <w:tc>
          <w:tcPr>
            <w:tcW w:w="992" w:type="dxa"/>
            <w:noWrap/>
          </w:tcPr>
          <w:p w:rsidR="00320C78" w:rsidRPr="00320C78" w:rsidRDefault="00320C78" w:rsidP="007F5F7A">
            <w:pPr>
              <w:jc w:val="center"/>
            </w:pPr>
            <w:r w:rsidRPr="00320C78">
              <w:t>0.15</w:t>
            </w:r>
          </w:p>
        </w:tc>
        <w:tc>
          <w:tcPr>
            <w:tcW w:w="986" w:type="dxa"/>
            <w:noWrap/>
            <w:vAlign w:val="center"/>
          </w:tcPr>
          <w:p w:rsidR="00320C78" w:rsidRPr="00320C78" w:rsidRDefault="00320C78" w:rsidP="007F5F7A">
            <w:pPr>
              <w:widowControl/>
              <w:jc w:val="center"/>
            </w:pPr>
            <w:r w:rsidRPr="00320C78">
              <w:t>2.02</w:t>
            </w:r>
          </w:p>
        </w:tc>
        <w:tc>
          <w:tcPr>
            <w:tcW w:w="821" w:type="dxa"/>
            <w:noWrap/>
            <w:vAlign w:val="center"/>
          </w:tcPr>
          <w:p w:rsidR="00320C78" w:rsidRPr="00320C78" w:rsidRDefault="00320C78" w:rsidP="007F5F7A">
            <w:pPr>
              <w:widowControl/>
              <w:jc w:val="center"/>
            </w:pPr>
            <w:r w:rsidRPr="00320C78">
              <w:t>4.36</w:t>
            </w:r>
          </w:p>
        </w:tc>
        <w:tc>
          <w:tcPr>
            <w:tcW w:w="821" w:type="dxa"/>
            <w:noWrap/>
            <w:vAlign w:val="center"/>
          </w:tcPr>
          <w:p w:rsidR="00320C78" w:rsidRPr="00320C78" w:rsidRDefault="00320C78" w:rsidP="007F5F7A">
            <w:pPr>
              <w:widowControl/>
              <w:jc w:val="center"/>
            </w:pPr>
            <w:r w:rsidRPr="00320C78">
              <w:t>3.24</w:t>
            </w:r>
          </w:p>
        </w:tc>
        <w:tc>
          <w:tcPr>
            <w:tcW w:w="971" w:type="dxa"/>
            <w:noWrap/>
            <w:vAlign w:val="center"/>
          </w:tcPr>
          <w:p w:rsidR="00320C78" w:rsidRPr="00320C78" w:rsidRDefault="00320C78" w:rsidP="007F5F7A">
            <w:pPr>
              <w:widowControl/>
              <w:jc w:val="center"/>
            </w:pPr>
            <w:r w:rsidRPr="00320C78">
              <w:t>1.20</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
                <w:bCs/>
              </w:rPr>
            </w:pPr>
          </w:p>
        </w:tc>
        <w:tc>
          <w:tcPr>
            <w:tcW w:w="992" w:type="dxa"/>
            <w:noWrap/>
          </w:tcPr>
          <w:p w:rsidR="00320C78" w:rsidRPr="00320C78" w:rsidRDefault="00320C78" w:rsidP="007F5F7A">
            <w:pPr>
              <w:jc w:val="center"/>
            </w:pPr>
            <w:r w:rsidRPr="00320C78">
              <w:t>0.15</w:t>
            </w:r>
          </w:p>
        </w:tc>
        <w:tc>
          <w:tcPr>
            <w:tcW w:w="986" w:type="dxa"/>
            <w:noWrap/>
            <w:vAlign w:val="center"/>
          </w:tcPr>
          <w:p w:rsidR="00320C78" w:rsidRPr="00320C78" w:rsidRDefault="00320C78" w:rsidP="007F5F7A">
            <w:pPr>
              <w:widowControl/>
              <w:jc w:val="center"/>
            </w:pPr>
            <w:r w:rsidRPr="00320C78">
              <w:t>2.04</w:t>
            </w:r>
          </w:p>
        </w:tc>
        <w:tc>
          <w:tcPr>
            <w:tcW w:w="821" w:type="dxa"/>
            <w:noWrap/>
            <w:vAlign w:val="center"/>
          </w:tcPr>
          <w:p w:rsidR="00320C78" w:rsidRPr="00320C78" w:rsidRDefault="00320C78" w:rsidP="007F5F7A">
            <w:pPr>
              <w:widowControl/>
              <w:jc w:val="center"/>
            </w:pPr>
            <w:r w:rsidRPr="00320C78">
              <w:t>4.31</w:t>
            </w:r>
          </w:p>
        </w:tc>
        <w:tc>
          <w:tcPr>
            <w:tcW w:w="821" w:type="dxa"/>
            <w:noWrap/>
            <w:vAlign w:val="center"/>
          </w:tcPr>
          <w:p w:rsidR="00320C78" w:rsidRPr="00320C78" w:rsidRDefault="00320C78" w:rsidP="007F5F7A">
            <w:pPr>
              <w:widowControl/>
              <w:jc w:val="center"/>
            </w:pPr>
            <w:r w:rsidRPr="00320C78">
              <w:t>3.23</w:t>
            </w:r>
          </w:p>
        </w:tc>
        <w:tc>
          <w:tcPr>
            <w:tcW w:w="971" w:type="dxa"/>
            <w:noWrap/>
            <w:vAlign w:val="center"/>
          </w:tcPr>
          <w:p w:rsidR="00320C78" w:rsidRPr="00320C78" w:rsidRDefault="00320C78" w:rsidP="007F5F7A">
            <w:pPr>
              <w:widowControl/>
              <w:jc w:val="center"/>
            </w:pPr>
            <w:r w:rsidRPr="00320C78">
              <w:t>1.23</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
                <w:bCs/>
              </w:rPr>
            </w:pPr>
          </w:p>
        </w:tc>
        <w:tc>
          <w:tcPr>
            <w:tcW w:w="992" w:type="dxa"/>
            <w:noWrap/>
          </w:tcPr>
          <w:p w:rsidR="00320C78" w:rsidRPr="00320C78" w:rsidRDefault="00320C78" w:rsidP="007F5F7A">
            <w:pPr>
              <w:jc w:val="center"/>
            </w:pPr>
            <w:r w:rsidRPr="00320C78">
              <w:t>0.15</w:t>
            </w:r>
          </w:p>
        </w:tc>
        <w:tc>
          <w:tcPr>
            <w:tcW w:w="986" w:type="dxa"/>
            <w:noWrap/>
            <w:vAlign w:val="center"/>
          </w:tcPr>
          <w:p w:rsidR="00320C78" w:rsidRPr="00320C78" w:rsidRDefault="00320C78" w:rsidP="007F5F7A">
            <w:pPr>
              <w:widowControl/>
              <w:jc w:val="center"/>
            </w:pPr>
            <w:r w:rsidRPr="00320C78">
              <w:t>2.03</w:t>
            </w:r>
          </w:p>
        </w:tc>
        <w:tc>
          <w:tcPr>
            <w:tcW w:w="821" w:type="dxa"/>
            <w:noWrap/>
            <w:vAlign w:val="center"/>
          </w:tcPr>
          <w:p w:rsidR="00320C78" w:rsidRPr="00320C78" w:rsidRDefault="00320C78" w:rsidP="007F5F7A">
            <w:pPr>
              <w:widowControl/>
              <w:jc w:val="center"/>
            </w:pPr>
            <w:r w:rsidRPr="00320C78">
              <w:t>4.38</w:t>
            </w:r>
          </w:p>
        </w:tc>
        <w:tc>
          <w:tcPr>
            <w:tcW w:w="821" w:type="dxa"/>
            <w:noWrap/>
            <w:vAlign w:val="center"/>
          </w:tcPr>
          <w:p w:rsidR="00320C78" w:rsidRPr="00320C78" w:rsidRDefault="00320C78" w:rsidP="007F5F7A">
            <w:pPr>
              <w:widowControl/>
              <w:jc w:val="center"/>
            </w:pPr>
            <w:r w:rsidRPr="00320C78">
              <w:t>3.20</w:t>
            </w:r>
          </w:p>
        </w:tc>
        <w:tc>
          <w:tcPr>
            <w:tcW w:w="971" w:type="dxa"/>
            <w:noWrap/>
            <w:vAlign w:val="center"/>
          </w:tcPr>
          <w:p w:rsidR="00320C78" w:rsidRPr="00320C78" w:rsidRDefault="00320C78" w:rsidP="007F5F7A">
            <w:pPr>
              <w:widowControl/>
              <w:jc w:val="center"/>
            </w:pPr>
            <w:r w:rsidRPr="00320C78">
              <w:t>1.21</w:t>
            </w:r>
          </w:p>
        </w:tc>
      </w:tr>
      <w:tr w:rsidR="00320C78" w:rsidRPr="00320C78" w:rsidTr="007F5F7A">
        <w:trPr>
          <w:trHeight w:val="300"/>
          <w:jc w:val="center"/>
        </w:trPr>
        <w:tc>
          <w:tcPr>
            <w:tcW w:w="2523" w:type="dxa"/>
            <w:vAlign w:val="center"/>
          </w:tcPr>
          <w:p w:rsidR="00320C78" w:rsidRPr="00320C78" w:rsidRDefault="00320C78" w:rsidP="007F5F7A">
            <w:pPr>
              <w:widowControl/>
              <w:jc w:val="center"/>
            </w:pPr>
            <w:r w:rsidRPr="00320C78">
              <w:rPr>
                <w:rFonts w:hint="eastAsia"/>
              </w:rPr>
              <w:t xml:space="preserve"> </w:t>
            </w:r>
            <w:r w:rsidRPr="00320C78">
              <w:t>平均值</w:t>
            </w:r>
            <w:r w:rsidRPr="00320C78">
              <w:t>/%</w:t>
            </w:r>
          </w:p>
        </w:tc>
        <w:tc>
          <w:tcPr>
            <w:tcW w:w="992" w:type="dxa"/>
            <w:vAlign w:val="center"/>
          </w:tcPr>
          <w:p w:rsidR="00320C78" w:rsidRPr="00320C78" w:rsidRDefault="00320C78" w:rsidP="007F5F7A">
            <w:pPr>
              <w:widowControl/>
              <w:jc w:val="center"/>
            </w:pPr>
            <w:r w:rsidRPr="00320C78">
              <w:t xml:space="preserve">0.15 </w:t>
            </w:r>
          </w:p>
        </w:tc>
        <w:tc>
          <w:tcPr>
            <w:tcW w:w="986" w:type="dxa"/>
            <w:vAlign w:val="center"/>
          </w:tcPr>
          <w:p w:rsidR="00320C78" w:rsidRPr="00320C78" w:rsidRDefault="00320C78" w:rsidP="007F5F7A">
            <w:pPr>
              <w:widowControl/>
              <w:jc w:val="center"/>
            </w:pPr>
            <w:r w:rsidRPr="00320C78">
              <w:t xml:space="preserve">2.03 </w:t>
            </w:r>
          </w:p>
        </w:tc>
        <w:tc>
          <w:tcPr>
            <w:tcW w:w="821" w:type="dxa"/>
            <w:vAlign w:val="center"/>
          </w:tcPr>
          <w:p w:rsidR="00320C78" w:rsidRPr="00320C78" w:rsidRDefault="00320C78" w:rsidP="007F5F7A">
            <w:pPr>
              <w:widowControl/>
              <w:jc w:val="center"/>
            </w:pPr>
            <w:r w:rsidRPr="00320C78">
              <w:t>4.33</w:t>
            </w:r>
          </w:p>
        </w:tc>
        <w:tc>
          <w:tcPr>
            <w:tcW w:w="821" w:type="dxa"/>
            <w:vAlign w:val="center"/>
          </w:tcPr>
          <w:p w:rsidR="00320C78" w:rsidRPr="00320C78" w:rsidRDefault="00320C78" w:rsidP="007F5F7A">
            <w:pPr>
              <w:widowControl/>
              <w:jc w:val="center"/>
            </w:pPr>
            <w:r w:rsidRPr="00320C78">
              <w:t>3.23</w:t>
            </w:r>
          </w:p>
        </w:tc>
        <w:tc>
          <w:tcPr>
            <w:tcW w:w="971" w:type="dxa"/>
            <w:vAlign w:val="center"/>
          </w:tcPr>
          <w:p w:rsidR="00320C78" w:rsidRPr="00320C78" w:rsidRDefault="00320C78" w:rsidP="007F5F7A">
            <w:pPr>
              <w:widowControl/>
              <w:jc w:val="center"/>
            </w:pPr>
            <w:r w:rsidRPr="00320C78">
              <w:t>1.22</w:t>
            </w:r>
          </w:p>
        </w:tc>
      </w:tr>
      <w:tr w:rsidR="00320C78" w:rsidRPr="00320C78" w:rsidTr="007F5F7A">
        <w:trPr>
          <w:trHeight w:val="300"/>
          <w:jc w:val="center"/>
        </w:trPr>
        <w:tc>
          <w:tcPr>
            <w:tcW w:w="2523" w:type="dxa"/>
            <w:vAlign w:val="center"/>
          </w:tcPr>
          <w:p w:rsidR="00320C78" w:rsidRPr="00320C78" w:rsidRDefault="00320C78" w:rsidP="007F5F7A">
            <w:pPr>
              <w:widowControl/>
              <w:jc w:val="center"/>
            </w:pPr>
            <w:r w:rsidRPr="00320C78">
              <w:rPr>
                <w:rFonts w:hint="eastAsia"/>
              </w:rPr>
              <w:t>标准偏差</w:t>
            </w:r>
          </w:p>
        </w:tc>
        <w:tc>
          <w:tcPr>
            <w:tcW w:w="992" w:type="dxa"/>
            <w:vAlign w:val="center"/>
          </w:tcPr>
          <w:p w:rsidR="00320C78" w:rsidRPr="00320C78" w:rsidRDefault="00320C78" w:rsidP="007F5F7A">
            <w:pPr>
              <w:widowControl/>
              <w:jc w:val="center"/>
            </w:pPr>
            <w:r w:rsidRPr="00320C78">
              <w:t xml:space="preserve">0.0035 </w:t>
            </w:r>
          </w:p>
        </w:tc>
        <w:tc>
          <w:tcPr>
            <w:tcW w:w="986" w:type="dxa"/>
            <w:vAlign w:val="center"/>
          </w:tcPr>
          <w:p w:rsidR="00320C78" w:rsidRPr="00320C78" w:rsidRDefault="00320C78" w:rsidP="007F5F7A">
            <w:pPr>
              <w:widowControl/>
              <w:jc w:val="center"/>
            </w:pPr>
            <w:r w:rsidRPr="00320C78">
              <w:t xml:space="preserve">0.0128 </w:t>
            </w:r>
          </w:p>
        </w:tc>
        <w:tc>
          <w:tcPr>
            <w:tcW w:w="821" w:type="dxa"/>
            <w:vAlign w:val="center"/>
          </w:tcPr>
          <w:p w:rsidR="00320C78" w:rsidRPr="00320C78" w:rsidRDefault="00320C78" w:rsidP="007F5F7A">
            <w:pPr>
              <w:widowControl/>
              <w:jc w:val="center"/>
            </w:pPr>
            <w:r w:rsidRPr="00320C78">
              <w:t>0.0272</w:t>
            </w:r>
          </w:p>
        </w:tc>
        <w:tc>
          <w:tcPr>
            <w:tcW w:w="821" w:type="dxa"/>
            <w:vAlign w:val="center"/>
          </w:tcPr>
          <w:p w:rsidR="00320C78" w:rsidRPr="00320C78" w:rsidRDefault="00320C78" w:rsidP="007F5F7A">
            <w:pPr>
              <w:widowControl/>
              <w:jc w:val="center"/>
            </w:pPr>
            <w:r w:rsidRPr="00320C78">
              <w:t>0.0200</w:t>
            </w:r>
          </w:p>
        </w:tc>
        <w:tc>
          <w:tcPr>
            <w:tcW w:w="971" w:type="dxa"/>
            <w:vAlign w:val="center"/>
          </w:tcPr>
          <w:p w:rsidR="00320C78" w:rsidRPr="00320C78" w:rsidRDefault="00320C78" w:rsidP="007F5F7A">
            <w:pPr>
              <w:widowControl/>
              <w:jc w:val="center"/>
            </w:pPr>
            <w:r w:rsidRPr="00320C78">
              <w:t>0.0140</w:t>
            </w:r>
          </w:p>
        </w:tc>
      </w:tr>
      <w:tr w:rsidR="00320C78" w:rsidRPr="00320C78" w:rsidTr="007F5F7A">
        <w:trPr>
          <w:trHeight w:val="300"/>
          <w:jc w:val="center"/>
        </w:trPr>
        <w:tc>
          <w:tcPr>
            <w:tcW w:w="2523" w:type="dxa"/>
            <w:vAlign w:val="center"/>
          </w:tcPr>
          <w:p w:rsidR="00320C78" w:rsidRPr="00320C78" w:rsidRDefault="00320C78" w:rsidP="007F5F7A">
            <w:pPr>
              <w:widowControl/>
              <w:jc w:val="center"/>
            </w:pPr>
            <w:r w:rsidRPr="00320C78">
              <w:rPr>
                <w:rFonts w:hint="eastAsia"/>
              </w:rPr>
              <w:t>相对标准偏差</w:t>
            </w:r>
            <w:r w:rsidRPr="00320C78">
              <w:t>RSD/%</w:t>
            </w:r>
          </w:p>
        </w:tc>
        <w:tc>
          <w:tcPr>
            <w:tcW w:w="992" w:type="dxa"/>
            <w:noWrap/>
            <w:vAlign w:val="center"/>
          </w:tcPr>
          <w:p w:rsidR="00320C78" w:rsidRPr="00320C78" w:rsidRDefault="00320C78" w:rsidP="007F5F7A">
            <w:pPr>
              <w:widowControl/>
              <w:jc w:val="center"/>
            </w:pPr>
            <w:r w:rsidRPr="00320C78">
              <w:t>2.36</w:t>
            </w:r>
          </w:p>
        </w:tc>
        <w:tc>
          <w:tcPr>
            <w:tcW w:w="986" w:type="dxa"/>
            <w:noWrap/>
            <w:vAlign w:val="center"/>
          </w:tcPr>
          <w:p w:rsidR="00320C78" w:rsidRPr="00320C78" w:rsidRDefault="00320C78" w:rsidP="007F5F7A">
            <w:pPr>
              <w:widowControl/>
              <w:jc w:val="center"/>
            </w:pPr>
            <w:r w:rsidRPr="00320C78">
              <w:t>0.63</w:t>
            </w:r>
          </w:p>
        </w:tc>
        <w:tc>
          <w:tcPr>
            <w:tcW w:w="821" w:type="dxa"/>
            <w:noWrap/>
            <w:vAlign w:val="center"/>
          </w:tcPr>
          <w:p w:rsidR="00320C78" w:rsidRPr="00320C78" w:rsidRDefault="00320C78" w:rsidP="007F5F7A">
            <w:pPr>
              <w:widowControl/>
              <w:jc w:val="center"/>
            </w:pPr>
            <w:r w:rsidRPr="00320C78">
              <w:t>0.63</w:t>
            </w:r>
          </w:p>
        </w:tc>
        <w:tc>
          <w:tcPr>
            <w:tcW w:w="821" w:type="dxa"/>
            <w:noWrap/>
            <w:vAlign w:val="center"/>
          </w:tcPr>
          <w:p w:rsidR="00320C78" w:rsidRPr="00320C78" w:rsidRDefault="00320C78" w:rsidP="007F5F7A">
            <w:pPr>
              <w:widowControl/>
              <w:jc w:val="center"/>
            </w:pPr>
            <w:r w:rsidRPr="00320C78">
              <w:t>0.62</w:t>
            </w:r>
          </w:p>
        </w:tc>
        <w:tc>
          <w:tcPr>
            <w:tcW w:w="971" w:type="dxa"/>
            <w:noWrap/>
            <w:vAlign w:val="center"/>
          </w:tcPr>
          <w:p w:rsidR="00320C78" w:rsidRPr="00320C78" w:rsidRDefault="00320C78" w:rsidP="007F5F7A">
            <w:pPr>
              <w:widowControl/>
              <w:jc w:val="center"/>
            </w:pPr>
            <w:r w:rsidRPr="00320C78">
              <w:t>1.15</w:t>
            </w:r>
          </w:p>
        </w:tc>
      </w:tr>
      <w:tr w:rsidR="00320C78" w:rsidRPr="00320C78" w:rsidTr="007F5F7A">
        <w:trPr>
          <w:trHeight w:val="300"/>
          <w:jc w:val="center"/>
        </w:trPr>
        <w:tc>
          <w:tcPr>
            <w:tcW w:w="2523" w:type="dxa"/>
            <w:vAlign w:val="center"/>
          </w:tcPr>
          <w:p w:rsidR="00320C78" w:rsidRPr="00320C78" w:rsidRDefault="00320C78" w:rsidP="007F5F7A">
            <w:pPr>
              <w:widowControl/>
              <w:jc w:val="center"/>
            </w:pPr>
            <w:r w:rsidRPr="00320C78">
              <w:t>样品编号</w:t>
            </w:r>
          </w:p>
        </w:tc>
        <w:tc>
          <w:tcPr>
            <w:tcW w:w="992" w:type="dxa"/>
            <w:noWrap/>
            <w:vAlign w:val="center"/>
          </w:tcPr>
          <w:p w:rsidR="00320C78" w:rsidRPr="00320C78" w:rsidRDefault="00320C78" w:rsidP="007F5F7A">
            <w:pPr>
              <w:widowControl/>
              <w:jc w:val="center"/>
            </w:pPr>
            <w:r w:rsidRPr="00320C78">
              <w:t>YT99</w:t>
            </w:r>
          </w:p>
        </w:tc>
        <w:tc>
          <w:tcPr>
            <w:tcW w:w="986" w:type="dxa"/>
            <w:noWrap/>
            <w:vAlign w:val="center"/>
          </w:tcPr>
          <w:p w:rsidR="00320C78" w:rsidRPr="00320C78" w:rsidRDefault="00320C78" w:rsidP="007F5F7A">
            <w:pPr>
              <w:widowControl/>
              <w:jc w:val="center"/>
            </w:pPr>
            <w:r w:rsidRPr="00320C78">
              <w:t>YT97</w:t>
            </w:r>
          </w:p>
        </w:tc>
        <w:tc>
          <w:tcPr>
            <w:tcW w:w="821" w:type="dxa"/>
            <w:noWrap/>
            <w:vAlign w:val="center"/>
          </w:tcPr>
          <w:p w:rsidR="00320C78" w:rsidRPr="00320C78" w:rsidRDefault="00320C78" w:rsidP="007F5F7A">
            <w:pPr>
              <w:widowControl/>
              <w:jc w:val="center"/>
            </w:pPr>
            <w:r w:rsidRPr="00320C78">
              <w:t>YT92</w:t>
            </w:r>
          </w:p>
        </w:tc>
        <w:tc>
          <w:tcPr>
            <w:tcW w:w="821" w:type="dxa"/>
            <w:noWrap/>
            <w:vAlign w:val="center"/>
          </w:tcPr>
          <w:p w:rsidR="00320C78" w:rsidRPr="00320C78" w:rsidRDefault="00320C78" w:rsidP="007F5F7A">
            <w:pPr>
              <w:widowControl/>
              <w:jc w:val="center"/>
            </w:pPr>
            <w:r w:rsidRPr="00320C78">
              <w:t>YT90</w:t>
            </w:r>
          </w:p>
        </w:tc>
        <w:tc>
          <w:tcPr>
            <w:tcW w:w="971" w:type="dxa"/>
            <w:noWrap/>
            <w:vAlign w:val="center"/>
          </w:tcPr>
          <w:p w:rsidR="00320C78" w:rsidRPr="00320C78" w:rsidRDefault="00320C78" w:rsidP="007F5F7A">
            <w:pPr>
              <w:widowControl/>
              <w:jc w:val="center"/>
            </w:pPr>
            <w:r w:rsidRPr="00320C78">
              <w:t>YT88</w:t>
            </w:r>
          </w:p>
        </w:tc>
      </w:tr>
      <w:tr w:rsidR="00320C78" w:rsidRPr="00320C78" w:rsidTr="007F5F7A">
        <w:trPr>
          <w:trHeight w:val="324"/>
          <w:jc w:val="center"/>
        </w:trPr>
        <w:tc>
          <w:tcPr>
            <w:tcW w:w="2523" w:type="dxa"/>
            <w:vMerge w:val="restart"/>
            <w:vAlign w:val="center"/>
          </w:tcPr>
          <w:p w:rsidR="00320C78" w:rsidRPr="00320C78" w:rsidRDefault="00320C78" w:rsidP="007F5F7A">
            <w:pPr>
              <w:widowControl/>
              <w:jc w:val="center"/>
              <w:rPr>
                <w:bCs/>
              </w:rPr>
            </w:pPr>
            <w:r w:rsidRPr="00320C78">
              <w:rPr>
                <w:bCs/>
              </w:rPr>
              <w:t>2</w:t>
            </w:r>
            <w:r w:rsidRPr="00320C78">
              <w:rPr>
                <w:rFonts w:hint="eastAsia"/>
                <w:bCs/>
              </w:rPr>
              <w:t>、云锡股份有限公司</w:t>
            </w:r>
          </w:p>
          <w:p w:rsidR="00320C78" w:rsidRPr="00320C78" w:rsidRDefault="00320C78" w:rsidP="007F5F7A">
            <w:pPr>
              <w:widowControl/>
              <w:jc w:val="center"/>
              <w:rPr>
                <w:bCs/>
              </w:rPr>
            </w:pPr>
            <w:r w:rsidRPr="00320C78">
              <w:rPr>
                <w:bCs/>
              </w:rPr>
              <w:t>测定结果</w:t>
            </w:r>
            <w:r w:rsidRPr="00320C78">
              <w:rPr>
                <w:bCs/>
              </w:rPr>
              <w:t>/%</w:t>
            </w:r>
          </w:p>
        </w:tc>
        <w:tc>
          <w:tcPr>
            <w:tcW w:w="992" w:type="dxa"/>
            <w:noWrap/>
            <w:vAlign w:val="center"/>
          </w:tcPr>
          <w:p w:rsidR="00320C78" w:rsidRPr="00320C78" w:rsidRDefault="00320C78" w:rsidP="007F5F7A">
            <w:pPr>
              <w:widowControl/>
              <w:jc w:val="center"/>
              <w:rPr>
                <w:bCs/>
              </w:rPr>
            </w:pPr>
            <w:r w:rsidRPr="00320C78">
              <w:rPr>
                <w:bCs/>
              </w:rPr>
              <w:t>0.141</w:t>
            </w:r>
          </w:p>
        </w:tc>
        <w:tc>
          <w:tcPr>
            <w:tcW w:w="986" w:type="dxa"/>
            <w:noWrap/>
            <w:vAlign w:val="center"/>
          </w:tcPr>
          <w:p w:rsidR="00320C78" w:rsidRPr="00320C78" w:rsidRDefault="00320C78" w:rsidP="007F5F7A">
            <w:pPr>
              <w:widowControl/>
              <w:jc w:val="center"/>
              <w:rPr>
                <w:bCs/>
              </w:rPr>
            </w:pPr>
            <w:r w:rsidRPr="00320C78">
              <w:rPr>
                <w:bCs/>
              </w:rPr>
              <w:t>1.97</w:t>
            </w:r>
          </w:p>
        </w:tc>
        <w:tc>
          <w:tcPr>
            <w:tcW w:w="821" w:type="dxa"/>
            <w:noWrap/>
            <w:vAlign w:val="center"/>
          </w:tcPr>
          <w:p w:rsidR="00320C78" w:rsidRPr="00320C78" w:rsidRDefault="00320C78" w:rsidP="007F5F7A">
            <w:pPr>
              <w:widowControl/>
              <w:jc w:val="center"/>
            </w:pPr>
            <w:r w:rsidRPr="00320C78">
              <w:t>4.20</w:t>
            </w:r>
          </w:p>
        </w:tc>
        <w:tc>
          <w:tcPr>
            <w:tcW w:w="821" w:type="dxa"/>
            <w:noWrap/>
            <w:vAlign w:val="center"/>
          </w:tcPr>
          <w:p w:rsidR="00320C78" w:rsidRPr="00320C78" w:rsidRDefault="00320C78" w:rsidP="007F5F7A">
            <w:pPr>
              <w:widowControl/>
              <w:jc w:val="center"/>
            </w:pPr>
            <w:r w:rsidRPr="00320C78">
              <w:t>2.98</w:t>
            </w:r>
          </w:p>
        </w:tc>
        <w:tc>
          <w:tcPr>
            <w:tcW w:w="971" w:type="dxa"/>
            <w:noWrap/>
            <w:vAlign w:val="center"/>
          </w:tcPr>
          <w:p w:rsidR="00320C78" w:rsidRPr="00320C78" w:rsidRDefault="00320C78" w:rsidP="007F5F7A">
            <w:pPr>
              <w:widowControl/>
              <w:jc w:val="center"/>
            </w:pPr>
            <w:r w:rsidRPr="00320C78">
              <w:t>1.21</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0.140</w:t>
            </w:r>
          </w:p>
        </w:tc>
        <w:tc>
          <w:tcPr>
            <w:tcW w:w="986" w:type="dxa"/>
            <w:noWrap/>
            <w:vAlign w:val="center"/>
          </w:tcPr>
          <w:p w:rsidR="00320C78" w:rsidRPr="00320C78" w:rsidRDefault="00320C78" w:rsidP="007F5F7A">
            <w:pPr>
              <w:widowControl/>
              <w:jc w:val="center"/>
              <w:rPr>
                <w:bCs/>
              </w:rPr>
            </w:pPr>
            <w:r w:rsidRPr="00320C78">
              <w:rPr>
                <w:bCs/>
              </w:rPr>
              <w:t>1.98</w:t>
            </w:r>
          </w:p>
        </w:tc>
        <w:tc>
          <w:tcPr>
            <w:tcW w:w="821" w:type="dxa"/>
            <w:noWrap/>
            <w:vAlign w:val="center"/>
          </w:tcPr>
          <w:p w:rsidR="00320C78" w:rsidRPr="00320C78" w:rsidRDefault="00320C78" w:rsidP="007F5F7A">
            <w:pPr>
              <w:widowControl/>
              <w:jc w:val="center"/>
            </w:pPr>
            <w:r w:rsidRPr="00320C78">
              <w:t>4.20</w:t>
            </w:r>
          </w:p>
        </w:tc>
        <w:tc>
          <w:tcPr>
            <w:tcW w:w="821" w:type="dxa"/>
            <w:noWrap/>
            <w:vAlign w:val="center"/>
          </w:tcPr>
          <w:p w:rsidR="00320C78" w:rsidRPr="00320C78" w:rsidRDefault="00320C78" w:rsidP="007F5F7A">
            <w:pPr>
              <w:widowControl/>
              <w:jc w:val="center"/>
            </w:pPr>
            <w:r w:rsidRPr="00320C78">
              <w:t>3.03</w:t>
            </w:r>
          </w:p>
        </w:tc>
        <w:tc>
          <w:tcPr>
            <w:tcW w:w="971" w:type="dxa"/>
            <w:noWrap/>
            <w:vAlign w:val="center"/>
          </w:tcPr>
          <w:p w:rsidR="00320C78" w:rsidRPr="00320C78" w:rsidRDefault="00320C78" w:rsidP="007F5F7A">
            <w:pPr>
              <w:widowControl/>
              <w:jc w:val="center"/>
            </w:pPr>
            <w:r w:rsidRPr="00320C78">
              <w:t>1.29</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0.143</w:t>
            </w:r>
          </w:p>
        </w:tc>
        <w:tc>
          <w:tcPr>
            <w:tcW w:w="986" w:type="dxa"/>
            <w:noWrap/>
            <w:vAlign w:val="center"/>
          </w:tcPr>
          <w:p w:rsidR="00320C78" w:rsidRPr="00320C78" w:rsidRDefault="00320C78" w:rsidP="007F5F7A">
            <w:pPr>
              <w:widowControl/>
              <w:jc w:val="center"/>
              <w:rPr>
                <w:bCs/>
              </w:rPr>
            </w:pPr>
            <w:r w:rsidRPr="00320C78">
              <w:rPr>
                <w:bCs/>
              </w:rPr>
              <w:t>2.01</w:t>
            </w:r>
          </w:p>
        </w:tc>
        <w:tc>
          <w:tcPr>
            <w:tcW w:w="821" w:type="dxa"/>
            <w:noWrap/>
            <w:vAlign w:val="center"/>
          </w:tcPr>
          <w:p w:rsidR="00320C78" w:rsidRPr="00320C78" w:rsidRDefault="00320C78" w:rsidP="007F5F7A">
            <w:pPr>
              <w:widowControl/>
              <w:jc w:val="center"/>
            </w:pPr>
            <w:r w:rsidRPr="00320C78">
              <w:t>4.19</w:t>
            </w:r>
          </w:p>
        </w:tc>
        <w:tc>
          <w:tcPr>
            <w:tcW w:w="821" w:type="dxa"/>
            <w:noWrap/>
            <w:vAlign w:val="center"/>
          </w:tcPr>
          <w:p w:rsidR="00320C78" w:rsidRPr="00320C78" w:rsidRDefault="00320C78" w:rsidP="007F5F7A">
            <w:pPr>
              <w:widowControl/>
              <w:jc w:val="center"/>
            </w:pPr>
            <w:r w:rsidRPr="00320C78">
              <w:t>3.02</w:t>
            </w:r>
          </w:p>
        </w:tc>
        <w:tc>
          <w:tcPr>
            <w:tcW w:w="971" w:type="dxa"/>
            <w:noWrap/>
            <w:vAlign w:val="center"/>
          </w:tcPr>
          <w:p w:rsidR="00320C78" w:rsidRPr="00320C78" w:rsidRDefault="00320C78" w:rsidP="007F5F7A">
            <w:pPr>
              <w:widowControl/>
              <w:jc w:val="center"/>
            </w:pPr>
            <w:r w:rsidRPr="00320C78">
              <w:t>1.23</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0.140</w:t>
            </w:r>
          </w:p>
        </w:tc>
        <w:tc>
          <w:tcPr>
            <w:tcW w:w="986" w:type="dxa"/>
            <w:noWrap/>
            <w:vAlign w:val="center"/>
          </w:tcPr>
          <w:p w:rsidR="00320C78" w:rsidRPr="00320C78" w:rsidRDefault="00320C78" w:rsidP="007F5F7A">
            <w:pPr>
              <w:widowControl/>
              <w:jc w:val="center"/>
              <w:rPr>
                <w:bCs/>
              </w:rPr>
            </w:pPr>
            <w:r w:rsidRPr="00320C78">
              <w:rPr>
                <w:bCs/>
              </w:rPr>
              <w:t>2.00</w:t>
            </w:r>
          </w:p>
        </w:tc>
        <w:tc>
          <w:tcPr>
            <w:tcW w:w="821" w:type="dxa"/>
            <w:noWrap/>
            <w:vAlign w:val="center"/>
          </w:tcPr>
          <w:p w:rsidR="00320C78" w:rsidRPr="00320C78" w:rsidRDefault="00320C78" w:rsidP="007F5F7A">
            <w:pPr>
              <w:widowControl/>
              <w:jc w:val="center"/>
            </w:pPr>
            <w:r w:rsidRPr="00320C78">
              <w:t>4.04</w:t>
            </w:r>
          </w:p>
        </w:tc>
        <w:tc>
          <w:tcPr>
            <w:tcW w:w="821" w:type="dxa"/>
            <w:noWrap/>
            <w:vAlign w:val="center"/>
          </w:tcPr>
          <w:p w:rsidR="00320C78" w:rsidRPr="00320C78" w:rsidRDefault="00320C78" w:rsidP="007F5F7A">
            <w:pPr>
              <w:widowControl/>
              <w:jc w:val="center"/>
            </w:pPr>
            <w:r w:rsidRPr="00320C78">
              <w:t>3.01</w:t>
            </w:r>
          </w:p>
        </w:tc>
        <w:tc>
          <w:tcPr>
            <w:tcW w:w="971" w:type="dxa"/>
            <w:noWrap/>
            <w:vAlign w:val="center"/>
          </w:tcPr>
          <w:p w:rsidR="00320C78" w:rsidRPr="00320C78" w:rsidRDefault="00320C78" w:rsidP="007F5F7A">
            <w:pPr>
              <w:widowControl/>
              <w:jc w:val="center"/>
            </w:pPr>
            <w:r w:rsidRPr="00320C78">
              <w:t>1.24</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0.139</w:t>
            </w:r>
          </w:p>
        </w:tc>
        <w:tc>
          <w:tcPr>
            <w:tcW w:w="986" w:type="dxa"/>
            <w:noWrap/>
            <w:vAlign w:val="center"/>
          </w:tcPr>
          <w:p w:rsidR="00320C78" w:rsidRPr="00320C78" w:rsidRDefault="00320C78" w:rsidP="007F5F7A">
            <w:pPr>
              <w:widowControl/>
              <w:jc w:val="center"/>
              <w:rPr>
                <w:bCs/>
              </w:rPr>
            </w:pPr>
            <w:r w:rsidRPr="00320C78">
              <w:rPr>
                <w:bCs/>
              </w:rPr>
              <w:t>1.96</w:t>
            </w:r>
          </w:p>
        </w:tc>
        <w:tc>
          <w:tcPr>
            <w:tcW w:w="821" w:type="dxa"/>
            <w:noWrap/>
            <w:vAlign w:val="center"/>
          </w:tcPr>
          <w:p w:rsidR="00320C78" w:rsidRPr="00320C78" w:rsidRDefault="00320C78" w:rsidP="007F5F7A">
            <w:pPr>
              <w:widowControl/>
              <w:jc w:val="center"/>
            </w:pPr>
            <w:r w:rsidRPr="00320C78">
              <w:t>4.02</w:t>
            </w:r>
          </w:p>
        </w:tc>
        <w:tc>
          <w:tcPr>
            <w:tcW w:w="821" w:type="dxa"/>
            <w:noWrap/>
            <w:vAlign w:val="center"/>
          </w:tcPr>
          <w:p w:rsidR="00320C78" w:rsidRPr="00320C78" w:rsidRDefault="00320C78" w:rsidP="007F5F7A">
            <w:pPr>
              <w:widowControl/>
              <w:jc w:val="center"/>
            </w:pPr>
            <w:r w:rsidRPr="00320C78">
              <w:t>3.00</w:t>
            </w:r>
          </w:p>
        </w:tc>
        <w:tc>
          <w:tcPr>
            <w:tcW w:w="971" w:type="dxa"/>
            <w:noWrap/>
            <w:vAlign w:val="center"/>
          </w:tcPr>
          <w:p w:rsidR="00320C78" w:rsidRPr="00320C78" w:rsidRDefault="00320C78" w:rsidP="007F5F7A">
            <w:pPr>
              <w:widowControl/>
              <w:jc w:val="center"/>
            </w:pPr>
            <w:r w:rsidRPr="00320C78">
              <w:t>1.24</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0.138</w:t>
            </w:r>
          </w:p>
        </w:tc>
        <w:tc>
          <w:tcPr>
            <w:tcW w:w="986" w:type="dxa"/>
            <w:noWrap/>
            <w:vAlign w:val="center"/>
          </w:tcPr>
          <w:p w:rsidR="00320C78" w:rsidRPr="00320C78" w:rsidRDefault="00320C78" w:rsidP="007F5F7A">
            <w:pPr>
              <w:widowControl/>
              <w:jc w:val="center"/>
              <w:rPr>
                <w:bCs/>
              </w:rPr>
            </w:pPr>
            <w:r w:rsidRPr="00320C78">
              <w:rPr>
                <w:bCs/>
              </w:rPr>
              <w:t>2.01</w:t>
            </w:r>
          </w:p>
        </w:tc>
        <w:tc>
          <w:tcPr>
            <w:tcW w:w="821" w:type="dxa"/>
            <w:noWrap/>
            <w:vAlign w:val="center"/>
          </w:tcPr>
          <w:p w:rsidR="00320C78" w:rsidRPr="00320C78" w:rsidRDefault="00320C78" w:rsidP="007F5F7A">
            <w:pPr>
              <w:widowControl/>
              <w:jc w:val="center"/>
            </w:pPr>
            <w:r w:rsidRPr="00320C78">
              <w:t>4.20</w:t>
            </w:r>
          </w:p>
        </w:tc>
        <w:tc>
          <w:tcPr>
            <w:tcW w:w="821" w:type="dxa"/>
            <w:noWrap/>
            <w:vAlign w:val="center"/>
          </w:tcPr>
          <w:p w:rsidR="00320C78" w:rsidRPr="00320C78" w:rsidRDefault="00320C78" w:rsidP="007F5F7A">
            <w:pPr>
              <w:widowControl/>
              <w:jc w:val="center"/>
            </w:pPr>
            <w:r w:rsidRPr="00320C78">
              <w:t>3.05</w:t>
            </w:r>
          </w:p>
        </w:tc>
        <w:tc>
          <w:tcPr>
            <w:tcW w:w="971" w:type="dxa"/>
            <w:noWrap/>
            <w:vAlign w:val="center"/>
          </w:tcPr>
          <w:p w:rsidR="00320C78" w:rsidRPr="00320C78" w:rsidRDefault="00320C78" w:rsidP="007F5F7A">
            <w:pPr>
              <w:widowControl/>
              <w:jc w:val="center"/>
            </w:pPr>
            <w:r w:rsidRPr="00320C78">
              <w:t>1.24</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0.142</w:t>
            </w:r>
          </w:p>
        </w:tc>
        <w:tc>
          <w:tcPr>
            <w:tcW w:w="986" w:type="dxa"/>
            <w:noWrap/>
            <w:vAlign w:val="center"/>
          </w:tcPr>
          <w:p w:rsidR="00320C78" w:rsidRPr="00320C78" w:rsidRDefault="00320C78" w:rsidP="007F5F7A">
            <w:pPr>
              <w:widowControl/>
              <w:jc w:val="center"/>
              <w:rPr>
                <w:bCs/>
              </w:rPr>
            </w:pPr>
            <w:r w:rsidRPr="00320C78">
              <w:rPr>
                <w:bCs/>
              </w:rPr>
              <w:t>1.95</w:t>
            </w:r>
          </w:p>
        </w:tc>
        <w:tc>
          <w:tcPr>
            <w:tcW w:w="821" w:type="dxa"/>
            <w:noWrap/>
            <w:vAlign w:val="center"/>
          </w:tcPr>
          <w:p w:rsidR="00320C78" w:rsidRPr="00320C78" w:rsidRDefault="00320C78" w:rsidP="007F5F7A">
            <w:pPr>
              <w:widowControl/>
              <w:jc w:val="center"/>
            </w:pPr>
            <w:r w:rsidRPr="00320C78">
              <w:t>4.12</w:t>
            </w:r>
          </w:p>
        </w:tc>
        <w:tc>
          <w:tcPr>
            <w:tcW w:w="821" w:type="dxa"/>
            <w:noWrap/>
            <w:vAlign w:val="center"/>
          </w:tcPr>
          <w:p w:rsidR="00320C78" w:rsidRPr="00320C78" w:rsidRDefault="00320C78" w:rsidP="007F5F7A">
            <w:pPr>
              <w:widowControl/>
              <w:jc w:val="center"/>
            </w:pPr>
            <w:r w:rsidRPr="00320C78">
              <w:t>3.04</w:t>
            </w:r>
          </w:p>
        </w:tc>
        <w:tc>
          <w:tcPr>
            <w:tcW w:w="971" w:type="dxa"/>
            <w:noWrap/>
            <w:vAlign w:val="center"/>
          </w:tcPr>
          <w:p w:rsidR="00320C78" w:rsidRPr="00320C78" w:rsidRDefault="00320C78" w:rsidP="007F5F7A">
            <w:pPr>
              <w:widowControl/>
              <w:jc w:val="center"/>
            </w:pPr>
            <w:r w:rsidRPr="00320C78">
              <w:t>1.24</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0.140</w:t>
            </w:r>
          </w:p>
        </w:tc>
        <w:tc>
          <w:tcPr>
            <w:tcW w:w="986" w:type="dxa"/>
            <w:noWrap/>
            <w:vAlign w:val="center"/>
          </w:tcPr>
          <w:p w:rsidR="00320C78" w:rsidRPr="00320C78" w:rsidRDefault="00320C78" w:rsidP="007F5F7A">
            <w:pPr>
              <w:widowControl/>
              <w:jc w:val="center"/>
              <w:rPr>
                <w:bCs/>
              </w:rPr>
            </w:pPr>
            <w:r w:rsidRPr="00320C78">
              <w:rPr>
                <w:bCs/>
              </w:rPr>
              <w:t>1.94</w:t>
            </w:r>
          </w:p>
        </w:tc>
        <w:tc>
          <w:tcPr>
            <w:tcW w:w="821" w:type="dxa"/>
            <w:noWrap/>
            <w:vAlign w:val="center"/>
          </w:tcPr>
          <w:p w:rsidR="00320C78" w:rsidRPr="00320C78" w:rsidRDefault="00320C78" w:rsidP="007F5F7A">
            <w:pPr>
              <w:widowControl/>
              <w:jc w:val="center"/>
            </w:pPr>
            <w:r w:rsidRPr="00320C78">
              <w:t>4.15</w:t>
            </w:r>
          </w:p>
        </w:tc>
        <w:tc>
          <w:tcPr>
            <w:tcW w:w="821" w:type="dxa"/>
            <w:noWrap/>
            <w:vAlign w:val="center"/>
          </w:tcPr>
          <w:p w:rsidR="00320C78" w:rsidRPr="00320C78" w:rsidRDefault="00320C78" w:rsidP="007F5F7A">
            <w:pPr>
              <w:widowControl/>
              <w:jc w:val="center"/>
            </w:pPr>
            <w:r w:rsidRPr="00320C78">
              <w:t>2.97</w:t>
            </w:r>
          </w:p>
        </w:tc>
        <w:tc>
          <w:tcPr>
            <w:tcW w:w="971" w:type="dxa"/>
            <w:noWrap/>
            <w:vAlign w:val="center"/>
          </w:tcPr>
          <w:p w:rsidR="00320C78" w:rsidRPr="00320C78" w:rsidRDefault="00320C78" w:rsidP="007F5F7A">
            <w:pPr>
              <w:widowControl/>
              <w:jc w:val="center"/>
            </w:pPr>
            <w:r w:rsidRPr="00320C78">
              <w:t>1.22</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0.142</w:t>
            </w:r>
          </w:p>
        </w:tc>
        <w:tc>
          <w:tcPr>
            <w:tcW w:w="986" w:type="dxa"/>
            <w:noWrap/>
            <w:vAlign w:val="center"/>
          </w:tcPr>
          <w:p w:rsidR="00320C78" w:rsidRPr="00320C78" w:rsidRDefault="00320C78" w:rsidP="007F5F7A">
            <w:pPr>
              <w:widowControl/>
              <w:jc w:val="center"/>
              <w:rPr>
                <w:bCs/>
              </w:rPr>
            </w:pPr>
            <w:r w:rsidRPr="00320C78">
              <w:rPr>
                <w:bCs/>
              </w:rPr>
              <w:t>2.00</w:t>
            </w:r>
          </w:p>
        </w:tc>
        <w:tc>
          <w:tcPr>
            <w:tcW w:w="821" w:type="dxa"/>
            <w:noWrap/>
            <w:vAlign w:val="center"/>
          </w:tcPr>
          <w:p w:rsidR="00320C78" w:rsidRPr="00320C78" w:rsidRDefault="00320C78" w:rsidP="007F5F7A">
            <w:pPr>
              <w:widowControl/>
              <w:jc w:val="center"/>
            </w:pPr>
            <w:r w:rsidRPr="00320C78">
              <w:t>4.19</w:t>
            </w:r>
          </w:p>
        </w:tc>
        <w:tc>
          <w:tcPr>
            <w:tcW w:w="821" w:type="dxa"/>
            <w:noWrap/>
            <w:vAlign w:val="center"/>
          </w:tcPr>
          <w:p w:rsidR="00320C78" w:rsidRPr="00320C78" w:rsidRDefault="00320C78" w:rsidP="007F5F7A">
            <w:pPr>
              <w:widowControl/>
              <w:jc w:val="center"/>
            </w:pPr>
            <w:r w:rsidRPr="00320C78">
              <w:t>2.96</w:t>
            </w:r>
          </w:p>
        </w:tc>
        <w:tc>
          <w:tcPr>
            <w:tcW w:w="971" w:type="dxa"/>
            <w:noWrap/>
            <w:vAlign w:val="center"/>
          </w:tcPr>
          <w:p w:rsidR="00320C78" w:rsidRPr="00320C78" w:rsidRDefault="00320C78" w:rsidP="007F5F7A">
            <w:pPr>
              <w:widowControl/>
              <w:jc w:val="center"/>
            </w:pPr>
            <w:r w:rsidRPr="00320C78">
              <w:t>1.26</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0.139</w:t>
            </w:r>
          </w:p>
        </w:tc>
        <w:tc>
          <w:tcPr>
            <w:tcW w:w="986" w:type="dxa"/>
            <w:noWrap/>
            <w:vAlign w:val="center"/>
          </w:tcPr>
          <w:p w:rsidR="00320C78" w:rsidRPr="00320C78" w:rsidRDefault="00320C78" w:rsidP="007F5F7A">
            <w:pPr>
              <w:widowControl/>
              <w:jc w:val="center"/>
              <w:rPr>
                <w:bCs/>
              </w:rPr>
            </w:pPr>
            <w:r w:rsidRPr="00320C78">
              <w:rPr>
                <w:bCs/>
              </w:rPr>
              <w:t>1.91</w:t>
            </w:r>
          </w:p>
        </w:tc>
        <w:tc>
          <w:tcPr>
            <w:tcW w:w="821" w:type="dxa"/>
            <w:noWrap/>
            <w:vAlign w:val="center"/>
          </w:tcPr>
          <w:p w:rsidR="00320C78" w:rsidRPr="00320C78" w:rsidRDefault="00320C78" w:rsidP="007F5F7A">
            <w:pPr>
              <w:widowControl/>
              <w:jc w:val="center"/>
            </w:pPr>
            <w:r w:rsidRPr="00320C78">
              <w:t>4.16</w:t>
            </w:r>
          </w:p>
        </w:tc>
        <w:tc>
          <w:tcPr>
            <w:tcW w:w="821" w:type="dxa"/>
            <w:noWrap/>
            <w:vAlign w:val="center"/>
          </w:tcPr>
          <w:p w:rsidR="00320C78" w:rsidRPr="00320C78" w:rsidRDefault="00320C78" w:rsidP="007F5F7A">
            <w:pPr>
              <w:widowControl/>
              <w:jc w:val="center"/>
            </w:pPr>
            <w:r w:rsidRPr="00320C78">
              <w:t>3.10</w:t>
            </w:r>
          </w:p>
        </w:tc>
        <w:tc>
          <w:tcPr>
            <w:tcW w:w="971" w:type="dxa"/>
            <w:noWrap/>
            <w:vAlign w:val="center"/>
          </w:tcPr>
          <w:p w:rsidR="00320C78" w:rsidRPr="00320C78" w:rsidRDefault="00320C78" w:rsidP="007F5F7A">
            <w:pPr>
              <w:widowControl/>
              <w:jc w:val="center"/>
            </w:pPr>
            <w:r w:rsidRPr="00320C78">
              <w:t>1.25</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0.143</w:t>
            </w:r>
          </w:p>
        </w:tc>
        <w:tc>
          <w:tcPr>
            <w:tcW w:w="986" w:type="dxa"/>
            <w:noWrap/>
            <w:vAlign w:val="center"/>
          </w:tcPr>
          <w:p w:rsidR="00320C78" w:rsidRPr="00320C78" w:rsidRDefault="00320C78" w:rsidP="007F5F7A">
            <w:pPr>
              <w:widowControl/>
              <w:jc w:val="center"/>
              <w:rPr>
                <w:bCs/>
              </w:rPr>
            </w:pPr>
            <w:r w:rsidRPr="00320C78">
              <w:rPr>
                <w:bCs/>
              </w:rPr>
              <w:t>1.94</w:t>
            </w:r>
          </w:p>
        </w:tc>
        <w:tc>
          <w:tcPr>
            <w:tcW w:w="821" w:type="dxa"/>
            <w:noWrap/>
            <w:vAlign w:val="center"/>
          </w:tcPr>
          <w:p w:rsidR="00320C78" w:rsidRPr="00320C78" w:rsidRDefault="00320C78" w:rsidP="007F5F7A">
            <w:pPr>
              <w:widowControl/>
              <w:jc w:val="center"/>
            </w:pPr>
            <w:r w:rsidRPr="00320C78">
              <w:t>4.05</w:t>
            </w:r>
          </w:p>
        </w:tc>
        <w:tc>
          <w:tcPr>
            <w:tcW w:w="821" w:type="dxa"/>
            <w:noWrap/>
            <w:vAlign w:val="center"/>
          </w:tcPr>
          <w:p w:rsidR="00320C78" w:rsidRPr="00320C78" w:rsidRDefault="00320C78" w:rsidP="007F5F7A">
            <w:pPr>
              <w:widowControl/>
              <w:jc w:val="center"/>
            </w:pPr>
            <w:r w:rsidRPr="00320C78">
              <w:t>3.01</w:t>
            </w:r>
          </w:p>
        </w:tc>
        <w:tc>
          <w:tcPr>
            <w:tcW w:w="971" w:type="dxa"/>
            <w:noWrap/>
            <w:vAlign w:val="center"/>
          </w:tcPr>
          <w:p w:rsidR="00320C78" w:rsidRPr="00320C78" w:rsidRDefault="00320C78" w:rsidP="007F5F7A">
            <w:pPr>
              <w:widowControl/>
              <w:jc w:val="center"/>
            </w:pPr>
            <w:r w:rsidRPr="00320C78">
              <w:t>1.23</w:t>
            </w:r>
          </w:p>
        </w:tc>
      </w:tr>
      <w:tr w:rsidR="00320C78" w:rsidRPr="00320C78" w:rsidTr="007F5F7A">
        <w:trPr>
          <w:trHeight w:val="300"/>
          <w:jc w:val="center"/>
        </w:trPr>
        <w:tc>
          <w:tcPr>
            <w:tcW w:w="2523" w:type="dxa"/>
            <w:vAlign w:val="center"/>
          </w:tcPr>
          <w:p w:rsidR="00320C78" w:rsidRPr="00320C78" w:rsidRDefault="00320C78" w:rsidP="007F5F7A">
            <w:pPr>
              <w:widowControl/>
              <w:jc w:val="center"/>
              <w:rPr>
                <w:bCs/>
              </w:rPr>
            </w:pPr>
            <w:r w:rsidRPr="00320C78">
              <w:rPr>
                <w:bCs/>
              </w:rPr>
              <w:t>平均值</w:t>
            </w:r>
            <w:r w:rsidRPr="00320C78">
              <w:rPr>
                <w:bCs/>
              </w:rPr>
              <w:t>/%</w:t>
            </w:r>
          </w:p>
        </w:tc>
        <w:tc>
          <w:tcPr>
            <w:tcW w:w="992" w:type="dxa"/>
            <w:vAlign w:val="center"/>
          </w:tcPr>
          <w:p w:rsidR="00320C78" w:rsidRPr="00320C78" w:rsidRDefault="00320C78" w:rsidP="007F5F7A">
            <w:pPr>
              <w:widowControl/>
              <w:jc w:val="center"/>
              <w:rPr>
                <w:bCs/>
              </w:rPr>
            </w:pPr>
            <w:r w:rsidRPr="00320C78">
              <w:rPr>
                <w:bCs/>
              </w:rPr>
              <w:t xml:space="preserve">0.140 </w:t>
            </w:r>
          </w:p>
        </w:tc>
        <w:tc>
          <w:tcPr>
            <w:tcW w:w="986" w:type="dxa"/>
            <w:vAlign w:val="center"/>
          </w:tcPr>
          <w:p w:rsidR="00320C78" w:rsidRPr="00320C78" w:rsidRDefault="00320C78" w:rsidP="007F5F7A">
            <w:pPr>
              <w:widowControl/>
              <w:jc w:val="center"/>
              <w:rPr>
                <w:bCs/>
              </w:rPr>
            </w:pPr>
            <w:r w:rsidRPr="00320C78">
              <w:rPr>
                <w:bCs/>
              </w:rPr>
              <w:t>1.97</w:t>
            </w:r>
          </w:p>
        </w:tc>
        <w:tc>
          <w:tcPr>
            <w:tcW w:w="821" w:type="dxa"/>
            <w:vAlign w:val="center"/>
          </w:tcPr>
          <w:p w:rsidR="00320C78" w:rsidRPr="00320C78" w:rsidRDefault="00320C78" w:rsidP="007F5F7A">
            <w:pPr>
              <w:widowControl/>
              <w:jc w:val="center"/>
            </w:pPr>
            <w:r w:rsidRPr="00320C78">
              <w:t>4.14</w:t>
            </w:r>
          </w:p>
        </w:tc>
        <w:tc>
          <w:tcPr>
            <w:tcW w:w="821" w:type="dxa"/>
            <w:vAlign w:val="center"/>
          </w:tcPr>
          <w:p w:rsidR="00320C78" w:rsidRPr="00320C78" w:rsidRDefault="00320C78" w:rsidP="007F5F7A">
            <w:pPr>
              <w:widowControl/>
              <w:jc w:val="center"/>
            </w:pPr>
            <w:r w:rsidRPr="00320C78">
              <w:t>3.01</w:t>
            </w:r>
          </w:p>
        </w:tc>
        <w:tc>
          <w:tcPr>
            <w:tcW w:w="971" w:type="dxa"/>
            <w:vAlign w:val="center"/>
          </w:tcPr>
          <w:p w:rsidR="00320C78" w:rsidRPr="00320C78" w:rsidRDefault="00320C78" w:rsidP="007F5F7A">
            <w:pPr>
              <w:widowControl/>
              <w:jc w:val="center"/>
            </w:pPr>
            <w:r w:rsidRPr="00320C78">
              <w:t>1.24</w:t>
            </w:r>
          </w:p>
        </w:tc>
      </w:tr>
      <w:tr w:rsidR="00320C78" w:rsidRPr="00320C78" w:rsidTr="007F5F7A">
        <w:trPr>
          <w:trHeight w:val="300"/>
          <w:jc w:val="center"/>
        </w:trPr>
        <w:tc>
          <w:tcPr>
            <w:tcW w:w="2523" w:type="dxa"/>
            <w:vAlign w:val="center"/>
          </w:tcPr>
          <w:p w:rsidR="00320C78" w:rsidRPr="00320C78" w:rsidRDefault="00320C78" w:rsidP="007F5F7A">
            <w:pPr>
              <w:widowControl/>
              <w:jc w:val="center"/>
              <w:rPr>
                <w:bCs/>
              </w:rPr>
            </w:pPr>
            <w:r w:rsidRPr="00320C78">
              <w:rPr>
                <w:rFonts w:hint="eastAsia"/>
              </w:rPr>
              <w:t>标准偏差</w:t>
            </w:r>
          </w:p>
        </w:tc>
        <w:tc>
          <w:tcPr>
            <w:tcW w:w="992" w:type="dxa"/>
            <w:vAlign w:val="center"/>
          </w:tcPr>
          <w:p w:rsidR="00320C78" w:rsidRPr="00320C78" w:rsidRDefault="00320C78" w:rsidP="007F5F7A">
            <w:pPr>
              <w:widowControl/>
              <w:jc w:val="center"/>
              <w:rPr>
                <w:bCs/>
              </w:rPr>
            </w:pPr>
            <w:r w:rsidRPr="00320C78">
              <w:rPr>
                <w:bCs/>
              </w:rPr>
              <w:t xml:space="preserve">0.0016 </w:t>
            </w:r>
          </w:p>
        </w:tc>
        <w:tc>
          <w:tcPr>
            <w:tcW w:w="986" w:type="dxa"/>
            <w:vAlign w:val="center"/>
          </w:tcPr>
          <w:p w:rsidR="00320C78" w:rsidRPr="00320C78" w:rsidRDefault="00320C78" w:rsidP="007F5F7A">
            <w:pPr>
              <w:widowControl/>
              <w:jc w:val="center"/>
              <w:rPr>
                <w:bCs/>
              </w:rPr>
            </w:pPr>
            <w:r w:rsidRPr="00320C78">
              <w:rPr>
                <w:bCs/>
              </w:rPr>
              <w:t>0.0316</w:t>
            </w:r>
          </w:p>
        </w:tc>
        <w:tc>
          <w:tcPr>
            <w:tcW w:w="821" w:type="dxa"/>
            <w:vAlign w:val="center"/>
          </w:tcPr>
          <w:p w:rsidR="00320C78" w:rsidRPr="00320C78" w:rsidRDefault="00320C78" w:rsidP="007F5F7A">
            <w:pPr>
              <w:widowControl/>
              <w:jc w:val="center"/>
            </w:pPr>
            <w:r w:rsidRPr="00320C78">
              <w:t>0.0678</w:t>
            </w:r>
          </w:p>
        </w:tc>
        <w:tc>
          <w:tcPr>
            <w:tcW w:w="821" w:type="dxa"/>
            <w:vAlign w:val="center"/>
          </w:tcPr>
          <w:p w:rsidR="00320C78" w:rsidRPr="00320C78" w:rsidRDefault="00320C78" w:rsidP="007F5F7A">
            <w:pPr>
              <w:widowControl/>
              <w:jc w:val="center"/>
            </w:pPr>
            <w:r w:rsidRPr="00320C78">
              <w:t>0.0297</w:t>
            </w:r>
          </w:p>
        </w:tc>
        <w:tc>
          <w:tcPr>
            <w:tcW w:w="971" w:type="dxa"/>
            <w:vAlign w:val="center"/>
          </w:tcPr>
          <w:p w:rsidR="00320C78" w:rsidRPr="00320C78" w:rsidRDefault="00320C78" w:rsidP="007F5F7A">
            <w:pPr>
              <w:widowControl/>
            </w:pPr>
            <w:r w:rsidRPr="00320C78">
              <w:t>0.0202</w:t>
            </w:r>
          </w:p>
        </w:tc>
      </w:tr>
      <w:tr w:rsidR="00320C78" w:rsidRPr="00320C78" w:rsidTr="007F5F7A">
        <w:trPr>
          <w:trHeight w:val="300"/>
          <w:jc w:val="center"/>
        </w:trPr>
        <w:tc>
          <w:tcPr>
            <w:tcW w:w="2523" w:type="dxa"/>
            <w:vAlign w:val="center"/>
          </w:tcPr>
          <w:p w:rsidR="00320C78" w:rsidRPr="00320C78" w:rsidRDefault="00320C78" w:rsidP="007F5F7A">
            <w:pPr>
              <w:widowControl/>
              <w:jc w:val="center"/>
              <w:rPr>
                <w:bCs/>
              </w:rPr>
            </w:pPr>
            <w:r w:rsidRPr="00320C78">
              <w:rPr>
                <w:rFonts w:hint="eastAsia"/>
              </w:rPr>
              <w:t>相对标准偏差</w:t>
            </w:r>
            <w:r w:rsidRPr="00320C78">
              <w:t>RSD/%</w:t>
            </w:r>
          </w:p>
        </w:tc>
        <w:tc>
          <w:tcPr>
            <w:tcW w:w="992" w:type="dxa"/>
            <w:noWrap/>
            <w:vAlign w:val="center"/>
          </w:tcPr>
          <w:p w:rsidR="00320C78" w:rsidRPr="00320C78" w:rsidRDefault="00320C78" w:rsidP="007F5F7A">
            <w:pPr>
              <w:widowControl/>
              <w:jc w:val="center"/>
              <w:rPr>
                <w:bCs/>
              </w:rPr>
            </w:pPr>
            <w:r w:rsidRPr="00320C78">
              <w:rPr>
                <w:bCs/>
              </w:rPr>
              <w:t>1.15</w:t>
            </w:r>
          </w:p>
        </w:tc>
        <w:tc>
          <w:tcPr>
            <w:tcW w:w="986" w:type="dxa"/>
            <w:noWrap/>
            <w:vAlign w:val="center"/>
          </w:tcPr>
          <w:p w:rsidR="00320C78" w:rsidRPr="00320C78" w:rsidRDefault="00320C78" w:rsidP="007F5F7A">
            <w:pPr>
              <w:widowControl/>
              <w:jc w:val="center"/>
              <w:rPr>
                <w:bCs/>
              </w:rPr>
            </w:pPr>
            <w:r w:rsidRPr="00320C78">
              <w:rPr>
                <w:bCs/>
              </w:rPr>
              <w:t>1.60</w:t>
            </w:r>
          </w:p>
        </w:tc>
        <w:tc>
          <w:tcPr>
            <w:tcW w:w="821" w:type="dxa"/>
            <w:noWrap/>
            <w:vAlign w:val="center"/>
          </w:tcPr>
          <w:p w:rsidR="00320C78" w:rsidRPr="00320C78" w:rsidRDefault="00320C78" w:rsidP="007F5F7A">
            <w:pPr>
              <w:widowControl/>
              <w:jc w:val="center"/>
            </w:pPr>
            <w:r w:rsidRPr="00320C78">
              <w:t>1.64</w:t>
            </w:r>
          </w:p>
        </w:tc>
        <w:tc>
          <w:tcPr>
            <w:tcW w:w="821" w:type="dxa"/>
            <w:noWrap/>
            <w:vAlign w:val="center"/>
          </w:tcPr>
          <w:p w:rsidR="00320C78" w:rsidRPr="00320C78" w:rsidRDefault="00320C78" w:rsidP="007F5F7A">
            <w:pPr>
              <w:widowControl/>
              <w:jc w:val="center"/>
            </w:pPr>
            <w:r w:rsidRPr="00320C78">
              <w:t>0.99</w:t>
            </w:r>
          </w:p>
        </w:tc>
        <w:tc>
          <w:tcPr>
            <w:tcW w:w="971" w:type="dxa"/>
            <w:noWrap/>
            <w:vAlign w:val="center"/>
          </w:tcPr>
          <w:p w:rsidR="00320C78" w:rsidRPr="00320C78" w:rsidRDefault="00320C78" w:rsidP="007F5F7A">
            <w:pPr>
              <w:widowControl/>
              <w:jc w:val="center"/>
            </w:pPr>
            <w:r w:rsidRPr="00320C78">
              <w:t>1.63</w:t>
            </w:r>
          </w:p>
        </w:tc>
      </w:tr>
      <w:tr w:rsidR="00320C78" w:rsidRPr="00320C78" w:rsidTr="007F5F7A">
        <w:trPr>
          <w:trHeight w:val="300"/>
          <w:jc w:val="center"/>
        </w:trPr>
        <w:tc>
          <w:tcPr>
            <w:tcW w:w="2523" w:type="dxa"/>
            <w:vAlign w:val="center"/>
          </w:tcPr>
          <w:p w:rsidR="00320C78" w:rsidRPr="00320C78" w:rsidRDefault="00320C78" w:rsidP="007F5F7A">
            <w:pPr>
              <w:widowControl/>
              <w:jc w:val="center"/>
              <w:rPr>
                <w:bCs/>
              </w:rPr>
            </w:pPr>
            <w:r w:rsidRPr="00320C78">
              <w:rPr>
                <w:bCs/>
              </w:rPr>
              <w:t>样品编号</w:t>
            </w:r>
          </w:p>
        </w:tc>
        <w:tc>
          <w:tcPr>
            <w:tcW w:w="992" w:type="dxa"/>
            <w:noWrap/>
            <w:vAlign w:val="center"/>
          </w:tcPr>
          <w:p w:rsidR="00320C78" w:rsidRPr="00320C78" w:rsidRDefault="00320C78" w:rsidP="007F5F7A">
            <w:pPr>
              <w:widowControl/>
              <w:jc w:val="center"/>
              <w:rPr>
                <w:bCs/>
              </w:rPr>
            </w:pPr>
            <w:r w:rsidRPr="00320C78">
              <w:rPr>
                <w:bCs/>
              </w:rPr>
              <w:t>YT99</w:t>
            </w:r>
          </w:p>
        </w:tc>
        <w:tc>
          <w:tcPr>
            <w:tcW w:w="986" w:type="dxa"/>
            <w:noWrap/>
            <w:vAlign w:val="center"/>
          </w:tcPr>
          <w:p w:rsidR="00320C78" w:rsidRPr="00320C78" w:rsidRDefault="00320C78" w:rsidP="007F5F7A">
            <w:pPr>
              <w:widowControl/>
              <w:jc w:val="center"/>
              <w:rPr>
                <w:bCs/>
              </w:rPr>
            </w:pPr>
            <w:r w:rsidRPr="00320C78">
              <w:rPr>
                <w:bCs/>
              </w:rPr>
              <w:t>YT97</w:t>
            </w:r>
          </w:p>
        </w:tc>
        <w:tc>
          <w:tcPr>
            <w:tcW w:w="821" w:type="dxa"/>
            <w:noWrap/>
            <w:vAlign w:val="center"/>
          </w:tcPr>
          <w:p w:rsidR="00320C78" w:rsidRPr="00320C78" w:rsidRDefault="00320C78" w:rsidP="007F5F7A">
            <w:pPr>
              <w:widowControl/>
              <w:jc w:val="center"/>
            </w:pPr>
            <w:r w:rsidRPr="00320C78">
              <w:t>YT92</w:t>
            </w:r>
          </w:p>
        </w:tc>
        <w:tc>
          <w:tcPr>
            <w:tcW w:w="821" w:type="dxa"/>
            <w:noWrap/>
            <w:vAlign w:val="center"/>
          </w:tcPr>
          <w:p w:rsidR="00320C78" w:rsidRPr="00320C78" w:rsidRDefault="00320C78" w:rsidP="007F5F7A">
            <w:pPr>
              <w:widowControl/>
              <w:jc w:val="center"/>
            </w:pPr>
            <w:r w:rsidRPr="00320C78">
              <w:t>YT90</w:t>
            </w:r>
          </w:p>
        </w:tc>
        <w:tc>
          <w:tcPr>
            <w:tcW w:w="971" w:type="dxa"/>
            <w:noWrap/>
            <w:vAlign w:val="center"/>
          </w:tcPr>
          <w:p w:rsidR="00320C78" w:rsidRPr="00320C78" w:rsidRDefault="00320C78" w:rsidP="007F5F7A">
            <w:pPr>
              <w:widowControl/>
              <w:jc w:val="center"/>
            </w:pPr>
            <w:r w:rsidRPr="00320C78">
              <w:t>YT88</w:t>
            </w:r>
          </w:p>
        </w:tc>
      </w:tr>
      <w:tr w:rsidR="00320C78" w:rsidRPr="00320C78" w:rsidTr="007F5F7A">
        <w:trPr>
          <w:trHeight w:val="324"/>
          <w:jc w:val="center"/>
        </w:trPr>
        <w:tc>
          <w:tcPr>
            <w:tcW w:w="2523" w:type="dxa"/>
            <w:vMerge w:val="restart"/>
            <w:vAlign w:val="center"/>
          </w:tcPr>
          <w:p w:rsidR="00320C78" w:rsidRPr="00320C78" w:rsidRDefault="00320C78" w:rsidP="007F5F7A">
            <w:pPr>
              <w:widowControl/>
              <w:jc w:val="center"/>
              <w:rPr>
                <w:bCs/>
              </w:rPr>
            </w:pPr>
            <w:r w:rsidRPr="00320C78">
              <w:rPr>
                <w:bCs/>
              </w:rPr>
              <w:t>3</w:t>
            </w:r>
            <w:r w:rsidRPr="00320C78">
              <w:rPr>
                <w:rFonts w:hint="eastAsia"/>
                <w:bCs/>
              </w:rPr>
              <w:t>、</w:t>
            </w:r>
            <w:r w:rsidRPr="00320C78">
              <w:rPr>
                <w:bCs/>
              </w:rPr>
              <w:t>大冶有色金属</w:t>
            </w:r>
            <w:r w:rsidRPr="00320C78">
              <w:rPr>
                <w:rFonts w:hint="eastAsia"/>
                <w:bCs/>
              </w:rPr>
              <w:t>有限责任</w:t>
            </w:r>
          </w:p>
          <w:p w:rsidR="00320C78" w:rsidRPr="00320C78" w:rsidRDefault="00320C78" w:rsidP="007F5F7A">
            <w:pPr>
              <w:widowControl/>
              <w:jc w:val="center"/>
              <w:rPr>
                <w:bCs/>
              </w:rPr>
            </w:pPr>
            <w:r w:rsidRPr="00320C78">
              <w:rPr>
                <w:rFonts w:hint="eastAsia"/>
                <w:bCs/>
              </w:rPr>
              <w:t>公司</w:t>
            </w:r>
            <w:r w:rsidRPr="00320C78">
              <w:rPr>
                <w:bCs/>
              </w:rPr>
              <w:t>测定结果</w:t>
            </w:r>
            <w:r w:rsidRPr="00320C78">
              <w:rPr>
                <w:bCs/>
              </w:rPr>
              <w:t>/%</w:t>
            </w:r>
          </w:p>
        </w:tc>
        <w:tc>
          <w:tcPr>
            <w:tcW w:w="992" w:type="dxa"/>
          </w:tcPr>
          <w:p w:rsidR="00320C78" w:rsidRPr="00320C78" w:rsidRDefault="00320C78" w:rsidP="007F5F7A">
            <w:pPr>
              <w:widowControl/>
              <w:jc w:val="center"/>
              <w:rPr>
                <w:bCs/>
              </w:rPr>
            </w:pPr>
            <w:r w:rsidRPr="00320C78">
              <w:rPr>
                <w:bCs/>
              </w:rPr>
              <w:t>0.146</w:t>
            </w:r>
          </w:p>
        </w:tc>
        <w:tc>
          <w:tcPr>
            <w:tcW w:w="986" w:type="dxa"/>
          </w:tcPr>
          <w:p w:rsidR="00320C78" w:rsidRPr="00320C78" w:rsidRDefault="00320C78" w:rsidP="007F5F7A">
            <w:pPr>
              <w:widowControl/>
              <w:jc w:val="center"/>
              <w:rPr>
                <w:bCs/>
              </w:rPr>
            </w:pPr>
            <w:r w:rsidRPr="00320C78">
              <w:rPr>
                <w:bCs/>
              </w:rPr>
              <w:t>2.063</w:t>
            </w:r>
          </w:p>
        </w:tc>
        <w:tc>
          <w:tcPr>
            <w:tcW w:w="821" w:type="dxa"/>
          </w:tcPr>
          <w:p w:rsidR="00320C78" w:rsidRPr="00320C78" w:rsidRDefault="00320C78" w:rsidP="007F5F7A">
            <w:pPr>
              <w:widowControl/>
              <w:jc w:val="center"/>
            </w:pPr>
            <w:r w:rsidRPr="00320C78">
              <w:t>4.231</w:t>
            </w:r>
          </w:p>
        </w:tc>
        <w:tc>
          <w:tcPr>
            <w:tcW w:w="821" w:type="dxa"/>
          </w:tcPr>
          <w:p w:rsidR="00320C78" w:rsidRPr="00320C78" w:rsidRDefault="00320C78" w:rsidP="007F5F7A">
            <w:pPr>
              <w:widowControl/>
              <w:jc w:val="center"/>
            </w:pPr>
            <w:r w:rsidRPr="00320C78">
              <w:t>3.042</w:t>
            </w:r>
          </w:p>
        </w:tc>
        <w:tc>
          <w:tcPr>
            <w:tcW w:w="971" w:type="dxa"/>
          </w:tcPr>
          <w:p w:rsidR="00320C78" w:rsidRPr="00320C78" w:rsidRDefault="00320C78" w:rsidP="007F5F7A">
            <w:pPr>
              <w:widowControl/>
              <w:jc w:val="center"/>
            </w:pPr>
            <w:r w:rsidRPr="00320C78">
              <w:t>1.266</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tcPr>
          <w:p w:rsidR="00320C78" w:rsidRPr="00320C78" w:rsidRDefault="00320C78" w:rsidP="007F5F7A">
            <w:pPr>
              <w:widowControl/>
              <w:jc w:val="center"/>
              <w:rPr>
                <w:bCs/>
              </w:rPr>
            </w:pPr>
            <w:r w:rsidRPr="00320C78">
              <w:rPr>
                <w:bCs/>
              </w:rPr>
              <w:t>0.148</w:t>
            </w:r>
          </w:p>
        </w:tc>
        <w:tc>
          <w:tcPr>
            <w:tcW w:w="986" w:type="dxa"/>
          </w:tcPr>
          <w:p w:rsidR="00320C78" w:rsidRPr="00320C78" w:rsidRDefault="00320C78" w:rsidP="007F5F7A">
            <w:pPr>
              <w:widowControl/>
              <w:jc w:val="center"/>
              <w:rPr>
                <w:bCs/>
              </w:rPr>
            </w:pPr>
            <w:r w:rsidRPr="00320C78">
              <w:rPr>
                <w:bCs/>
              </w:rPr>
              <w:t>2.084</w:t>
            </w:r>
          </w:p>
        </w:tc>
        <w:tc>
          <w:tcPr>
            <w:tcW w:w="821" w:type="dxa"/>
          </w:tcPr>
          <w:p w:rsidR="00320C78" w:rsidRPr="00320C78" w:rsidRDefault="00320C78" w:rsidP="007F5F7A">
            <w:pPr>
              <w:widowControl/>
              <w:jc w:val="center"/>
            </w:pPr>
            <w:r w:rsidRPr="00320C78">
              <w:t>4.234</w:t>
            </w:r>
          </w:p>
        </w:tc>
        <w:tc>
          <w:tcPr>
            <w:tcW w:w="821" w:type="dxa"/>
          </w:tcPr>
          <w:p w:rsidR="00320C78" w:rsidRPr="00320C78" w:rsidRDefault="00320C78" w:rsidP="007F5F7A">
            <w:pPr>
              <w:widowControl/>
              <w:jc w:val="center"/>
            </w:pPr>
            <w:r w:rsidRPr="00320C78">
              <w:t>3.064</w:t>
            </w:r>
          </w:p>
        </w:tc>
        <w:tc>
          <w:tcPr>
            <w:tcW w:w="971" w:type="dxa"/>
          </w:tcPr>
          <w:p w:rsidR="00320C78" w:rsidRPr="00320C78" w:rsidRDefault="00320C78" w:rsidP="007F5F7A">
            <w:pPr>
              <w:widowControl/>
              <w:jc w:val="center"/>
            </w:pPr>
            <w:r w:rsidRPr="00320C78">
              <w:t>1.354</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tcPr>
          <w:p w:rsidR="00320C78" w:rsidRPr="00320C78" w:rsidRDefault="00320C78" w:rsidP="007F5F7A">
            <w:pPr>
              <w:widowControl/>
              <w:jc w:val="center"/>
              <w:rPr>
                <w:bCs/>
              </w:rPr>
            </w:pPr>
            <w:r w:rsidRPr="00320C78">
              <w:rPr>
                <w:bCs/>
              </w:rPr>
              <w:t>0.139</w:t>
            </w:r>
          </w:p>
        </w:tc>
        <w:tc>
          <w:tcPr>
            <w:tcW w:w="986" w:type="dxa"/>
          </w:tcPr>
          <w:p w:rsidR="00320C78" w:rsidRPr="00320C78" w:rsidRDefault="00320C78" w:rsidP="007F5F7A">
            <w:pPr>
              <w:widowControl/>
              <w:jc w:val="center"/>
              <w:rPr>
                <w:bCs/>
              </w:rPr>
            </w:pPr>
            <w:r w:rsidRPr="00320C78">
              <w:rPr>
                <w:bCs/>
              </w:rPr>
              <w:t>2.046</w:t>
            </w:r>
          </w:p>
        </w:tc>
        <w:tc>
          <w:tcPr>
            <w:tcW w:w="821" w:type="dxa"/>
          </w:tcPr>
          <w:p w:rsidR="00320C78" w:rsidRPr="00320C78" w:rsidRDefault="00320C78" w:rsidP="007F5F7A">
            <w:pPr>
              <w:widowControl/>
              <w:jc w:val="center"/>
            </w:pPr>
            <w:r w:rsidRPr="00320C78">
              <w:t>4.093</w:t>
            </w:r>
          </w:p>
        </w:tc>
        <w:tc>
          <w:tcPr>
            <w:tcW w:w="821" w:type="dxa"/>
          </w:tcPr>
          <w:p w:rsidR="00320C78" w:rsidRPr="00320C78" w:rsidRDefault="00320C78" w:rsidP="007F5F7A">
            <w:pPr>
              <w:widowControl/>
              <w:jc w:val="center"/>
            </w:pPr>
            <w:r w:rsidRPr="00320C78">
              <w:t>3.004</w:t>
            </w:r>
          </w:p>
        </w:tc>
        <w:tc>
          <w:tcPr>
            <w:tcW w:w="971" w:type="dxa"/>
          </w:tcPr>
          <w:p w:rsidR="00320C78" w:rsidRPr="00320C78" w:rsidRDefault="00320C78" w:rsidP="007F5F7A">
            <w:pPr>
              <w:widowControl/>
              <w:jc w:val="center"/>
            </w:pPr>
            <w:r w:rsidRPr="00320C78">
              <w:t>1.284</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tcPr>
          <w:p w:rsidR="00320C78" w:rsidRPr="00320C78" w:rsidRDefault="00320C78" w:rsidP="007F5F7A">
            <w:pPr>
              <w:widowControl/>
              <w:jc w:val="center"/>
              <w:rPr>
                <w:bCs/>
              </w:rPr>
            </w:pPr>
            <w:r w:rsidRPr="00320C78">
              <w:rPr>
                <w:bCs/>
              </w:rPr>
              <w:t>0.141</w:t>
            </w:r>
          </w:p>
        </w:tc>
        <w:tc>
          <w:tcPr>
            <w:tcW w:w="986" w:type="dxa"/>
          </w:tcPr>
          <w:p w:rsidR="00320C78" w:rsidRPr="00320C78" w:rsidRDefault="00320C78" w:rsidP="007F5F7A">
            <w:pPr>
              <w:widowControl/>
              <w:jc w:val="center"/>
              <w:rPr>
                <w:bCs/>
              </w:rPr>
            </w:pPr>
            <w:r w:rsidRPr="00320C78">
              <w:rPr>
                <w:bCs/>
              </w:rPr>
              <w:t>2.052</w:t>
            </w:r>
          </w:p>
        </w:tc>
        <w:tc>
          <w:tcPr>
            <w:tcW w:w="821" w:type="dxa"/>
          </w:tcPr>
          <w:p w:rsidR="00320C78" w:rsidRPr="00320C78" w:rsidRDefault="00320C78" w:rsidP="007F5F7A">
            <w:pPr>
              <w:widowControl/>
              <w:jc w:val="center"/>
            </w:pPr>
            <w:r w:rsidRPr="00320C78">
              <w:t>4.121</w:t>
            </w:r>
          </w:p>
        </w:tc>
        <w:tc>
          <w:tcPr>
            <w:tcW w:w="821" w:type="dxa"/>
          </w:tcPr>
          <w:p w:rsidR="00320C78" w:rsidRPr="00320C78" w:rsidRDefault="00320C78" w:rsidP="007F5F7A">
            <w:pPr>
              <w:widowControl/>
              <w:jc w:val="center"/>
            </w:pPr>
            <w:r w:rsidRPr="00320C78">
              <w:t>3.009</w:t>
            </w:r>
          </w:p>
        </w:tc>
        <w:tc>
          <w:tcPr>
            <w:tcW w:w="971" w:type="dxa"/>
          </w:tcPr>
          <w:p w:rsidR="00320C78" w:rsidRPr="00320C78" w:rsidRDefault="00320C78" w:rsidP="007F5F7A">
            <w:pPr>
              <w:widowControl/>
              <w:jc w:val="center"/>
            </w:pPr>
            <w:r w:rsidRPr="00320C78">
              <w:t>1.278</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tcPr>
          <w:p w:rsidR="00320C78" w:rsidRPr="00320C78" w:rsidRDefault="00320C78" w:rsidP="007F5F7A">
            <w:pPr>
              <w:widowControl/>
              <w:jc w:val="center"/>
              <w:rPr>
                <w:bCs/>
              </w:rPr>
            </w:pPr>
            <w:r w:rsidRPr="00320C78">
              <w:rPr>
                <w:bCs/>
              </w:rPr>
              <w:t>0.146</w:t>
            </w:r>
          </w:p>
        </w:tc>
        <w:tc>
          <w:tcPr>
            <w:tcW w:w="986" w:type="dxa"/>
          </w:tcPr>
          <w:p w:rsidR="00320C78" w:rsidRPr="00320C78" w:rsidRDefault="00320C78" w:rsidP="007F5F7A">
            <w:pPr>
              <w:widowControl/>
              <w:jc w:val="center"/>
              <w:rPr>
                <w:bCs/>
              </w:rPr>
            </w:pPr>
            <w:r w:rsidRPr="00320C78">
              <w:rPr>
                <w:bCs/>
              </w:rPr>
              <w:t>2.053</w:t>
            </w:r>
          </w:p>
        </w:tc>
        <w:tc>
          <w:tcPr>
            <w:tcW w:w="821" w:type="dxa"/>
          </w:tcPr>
          <w:p w:rsidR="00320C78" w:rsidRPr="00320C78" w:rsidRDefault="00320C78" w:rsidP="007F5F7A">
            <w:pPr>
              <w:widowControl/>
              <w:jc w:val="center"/>
            </w:pPr>
            <w:r w:rsidRPr="00320C78">
              <w:t>4.127</w:t>
            </w:r>
          </w:p>
        </w:tc>
        <w:tc>
          <w:tcPr>
            <w:tcW w:w="821" w:type="dxa"/>
          </w:tcPr>
          <w:p w:rsidR="00320C78" w:rsidRPr="00320C78" w:rsidRDefault="00320C78" w:rsidP="007F5F7A">
            <w:pPr>
              <w:widowControl/>
              <w:jc w:val="center"/>
            </w:pPr>
            <w:r w:rsidRPr="00320C78">
              <w:t>2.978</w:t>
            </w:r>
          </w:p>
        </w:tc>
        <w:tc>
          <w:tcPr>
            <w:tcW w:w="971" w:type="dxa"/>
          </w:tcPr>
          <w:p w:rsidR="00320C78" w:rsidRPr="00320C78" w:rsidRDefault="00320C78" w:rsidP="007F5F7A">
            <w:pPr>
              <w:widowControl/>
              <w:jc w:val="center"/>
            </w:pPr>
            <w:r w:rsidRPr="00320C78">
              <w:t>1.259</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tcPr>
          <w:p w:rsidR="00320C78" w:rsidRPr="00320C78" w:rsidRDefault="00320C78" w:rsidP="007F5F7A">
            <w:pPr>
              <w:widowControl/>
              <w:jc w:val="center"/>
              <w:rPr>
                <w:bCs/>
              </w:rPr>
            </w:pPr>
            <w:r w:rsidRPr="00320C78">
              <w:rPr>
                <w:bCs/>
              </w:rPr>
              <w:t>0.148</w:t>
            </w:r>
          </w:p>
        </w:tc>
        <w:tc>
          <w:tcPr>
            <w:tcW w:w="986" w:type="dxa"/>
          </w:tcPr>
          <w:p w:rsidR="00320C78" w:rsidRPr="00320C78" w:rsidRDefault="00320C78" w:rsidP="007F5F7A">
            <w:pPr>
              <w:widowControl/>
              <w:jc w:val="center"/>
              <w:rPr>
                <w:bCs/>
              </w:rPr>
            </w:pPr>
            <w:r w:rsidRPr="00320C78">
              <w:rPr>
                <w:bCs/>
              </w:rPr>
              <w:t>2.061</w:t>
            </w:r>
          </w:p>
        </w:tc>
        <w:tc>
          <w:tcPr>
            <w:tcW w:w="821" w:type="dxa"/>
          </w:tcPr>
          <w:p w:rsidR="00320C78" w:rsidRPr="00320C78" w:rsidRDefault="00320C78" w:rsidP="007F5F7A">
            <w:pPr>
              <w:widowControl/>
              <w:jc w:val="center"/>
            </w:pPr>
            <w:r w:rsidRPr="00320C78">
              <w:t>4.134</w:t>
            </w:r>
          </w:p>
        </w:tc>
        <w:tc>
          <w:tcPr>
            <w:tcW w:w="821" w:type="dxa"/>
          </w:tcPr>
          <w:p w:rsidR="00320C78" w:rsidRPr="00320C78" w:rsidRDefault="00320C78" w:rsidP="007F5F7A">
            <w:pPr>
              <w:widowControl/>
              <w:jc w:val="center"/>
            </w:pPr>
            <w:r w:rsidRPr="00320C78">
              <w:t>2.976</w:t>
            </w:r>
          </w:p>
        </w:tc>
        <w:tc>
          <w:tcPr>
            <w:tcW w:w="971" w:type="dxa"/>
          </w:tcPr>
          <w:p w:rsidR="00320C78" w:rsidRPr="00320C78" w:rsidRDefault="00320C78" w:rsidP="007F5F7A">
            <w:pPr>
              <w:widowControl/>
              <w:jc w:val="center"/>
            </w:pPr>
            <w:r w:rsidRPr="00320C78">
              <w:t>1.261</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tcPr>
          <w:p w:rsidR="00320C78" w:rsidRPr="00320C78" w:rsidRDefault="00320C78" w:rsidP="007F5F7A">
            <w:pPr>
              <w:widowControl/>
              <w:jc w:val="center"/>
              <w:rPr>
                <w:bCs/>
              </w:rPr>
            </w:pPr>
            <w:r w:rsidRPr="00320C78">
              <w:rPr>
                <w:bCs/>
              </w:rPr>
              <w:t>0.146</w:t>
            </w:r>
          </w:p>
        </w:tc>
        <w:tc>
          <w:tcPr>
            <w:tcW w:w="986" w:type="dxa"/>
          </w:tcPr>
          <w:p w:rsidR="00320C78" w:rsidRPr="00320C78" w:rsidRDefault="00320C78" w:rsidP="007F5F7A">
            <w:pPr>
              <w:widowControl/>
              <w:jc w:val="center"/>
              <w:rPr>
                <w:bCs/>
              </w:rPr>
            </w:pPr>
            <w:r w:rsidRPr="00320C78">
              <w:rPr>
                <w:bCs/>
              </w:rPr>
              <w:t>2.044</w:t>
            </w:r>
          </w:p>
        </w:tc>
        <w:tc>
          <w:tcPr>
            <w:tcW w:w="821" w:type="dxa"/>
          </w:tcPr>
          <w:p w:rsidR="00320C78" w:rsidRPr="00320C78" w:rsidRDefault="00320C78" w:rsidP="007F5F7A">
            <w:pPr>
              <w:widowControl/>
              <w:jc w:val="center"/>
            </w:pPr>
            <w:r w:rsidRPr="00320C78">
              <w:t>4.194</w:t>
            </w:r>
          </w:p>
        </w:tc>
        <w:tc>
          <w:tcPr>
            <w:tcW w:w="821" w:type="dxa"/>
          </w:tcPr>
          <w:p w:rsidR="00320C78" w:rsidRPr="00320C78" w:rsidRDefault="00320C78" w:rsidP="007F5F7A">
            <w:pPr>
              <w:widowControl/>
              <w:jc w:val="center"/>
            </w:pPr>
            <w:r w:rsidRPr="00320C78">
              <w:t>2.985</w:t>
            </w:r>
          </w:p>
        </w:tc>
        <w:tc>
          <w:tcPr>
            <w:tcW w:w="971" w:type="dxa"/>
          </w:tcPr>
          <w:p w:rsidR="00320C78" w:rsidRPr="00320C78" w:rsidRDefault="00320C78" w:rsidP="007F5F7A">
            <w:pPr>
              <w:widowControl/>
              <w:jc w:val="center"/>
            </w:pPr>
            <w:r w:rsidRPr="00320C78">
              <w:t>1.404</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tcPr>
          <w:p w:rsidR="00320C78" w:rsidRPr="00320C78" w:rsidRDefault="00320C78" w:rsidP="007F5F7A">
            <w:pPr>
              <w:widowControl/>
              <w:jc w:val="center"/>
              <w:rPr>
                <w:bCs/>
              </w:rPr>
            </w:pPr>
            <w:r w:rsidRPr="00320C78">
              <w:rPr>
                <w:bCs/>
              </w:rPr>
              <w:t>0.148</w:t>
            </w:r>
          </w:p>
        </w:tc>
        <w:tc>
          <w:tcPr>
            <w:tcW w:w="986" w:type="dxa"/>
          </w:tcPr>
          <w:p w:rsidR="00320C78" w:rsidRPr="00320C78" w:rsidRDefault="00320C78" w:rsidP="007F5F7A">
            <w:pPr>
              <w:widowControl/>
              <w:jc w:val="center"/>
              <w:rPr>
                <w:bCs/>
              </w:rPr>
            </w:pPr>
            <w:r w:rsidRPr="00320C78">
              <w:rPr>
                <w:bCs/>
              </w:rPr>
              <w:t>2.074</w:t>
            </w:r>
          </w:p>
        </w:tc>
        <w:tc>
          <w:tcPr>
            <w:tcW w:w="821" w:type="dxa"/>
          </w:tcPr>
          <w:p w:rsidR="00320C78" w:rsidRPr="00320C78" w:rsidRDefault="00320C78" w:rsidP="007F5F7A">
            <w:pPr>
              <w:widowControl/>
              <w:jc w:val="center"/>
            </w:pPr>
            <w:r w:rsidRPr="00320C78">
              <w:t>4.140</w:t>
            </w:r>
          </w:p>
        </w:tc>
        <w:tc>
          <w:tcPr>
            <w:tcW w:w="821" w:type="dxa"/>
          </w:tcPr>
          <w:p w:rsidR="00320C78" w:rsidRPr="00320C78" w:rsidRDefault="00320C78" w:rsidP="007F5F7A">
            <w:pPr>
              <w:widowControl/>
              <w:jc w:val="center"/>
            </w:pPr>
            <w:r w:rsidRPr="00320C78">
              <w:t>2.969</w:t>
            </w:r>
          </w:p>
        </w:tc>
        <w:tc>
          <w:tcPr>
            <w:tcW w:w="971" w:type="dxa"/>
          </w:tcPr>
          <w:p w:rsidR="00320C78" w:rsidRPr="00320C78" w:rsidRDefault="00320C78" w:rsidP="007F5F7A">
            <w:pPr>
              <w:widowControl/>
              <w:jc w:val="center"/>
            </w:pPr>
            <w:r w:rsidRPr="00320C78">
              <w:t>1.399</w:t>
            </w:r>
          </w:p>
        </w:tc>
      </w:tr>
      <w:tr w:rsidR="00320C78" w:rsidRPr="00320C78" w:rsidTr="007F5F7A">
        <w:trPr>
          <w:trHeight w:val="324"/>
          <w:jc w:val="center"/>
        </w:trPr>
        <w:tc>
          <w:tcPr>
            <w:tcW w:w="2523" w:type="dxa"/>
            <w:vMerge/>
            <w:vAlign w:val="center"/>
          </w:tcPr>
          <w:p w:rsidR="00320C78" w:rsidRPr="00320C78" w:rsidRDefault="00320C78" w:rsidP="007F5F7A">
            <w:pPr>
              <w:widowControl/>
              <w:jc w:val="left"/>
              <w:rPr>
                <w:bCs/>
              </w:rPr>
            </w:pPr>
          </w:p>
        </w:tc>
        <w:tc>
          <w:tcPr>
            <w:tcW w:w="992" w:type="dxa"/>
          </w:tcPr>
          <w:p w:rsidR="00320C78" w:rsidRPr="00320C78" w:rsidRDefault="00320C78" w:rsidP="007F5F7A">
            <w:pPr>
              <w:widowControl/>
              <w:jc w:val="center"/>
              <w:rPr>
                <w:bCs/>
              </w:rPr>
            </w:pPr>
            <w:r w:rsidRPr="00320C78">
              <w:rPr>
                <w:bCs/>
              </w:rPr>
              <w:t>0.145</w:t>
            </w:r>
          </w:p>
        </w:tc>
        <w:tc>
          <w:tcPr>
            <w:tcW w:w="986" w:type="dxa"/>
          </w:tcPr>
          <w:p w:rsidR="00320C78" w:rsidRPr="00320C78" w:rsidRDefault="00320C78" w:rsidP="007F5F7A">
            <w:pPr>
              <w:widowControl/>
              <w:jc w:val="center"/>
              <w:rPr>
                <w:bCs/>
              </w:rPr>
            </w:pPr>
            <w:r w:rsidRPr="00320C78">
              <w:rPr>
                <w:bCs/>
              </w:rPr>
              <w:t>2.020</w:t>
            </w:r>
          </w:p>
        </w:tc>
        <w:tc>
          <w:tcPr>
            <w:tcW w:w="821" w:type="dxa"/>
          </w:tcPr>
          <w:p w:rsidR="00320C78" w:rsidRPr="00320C78" w:rsidRDefault="00320C78" w:rsidP="007F5F7A">
            <w:pPr>
              <w:widowControl/>
              <w:jc w:val="center"/>
            </w:pPr>
            <w:r w:rsidRPr="00320C78">
              <w:t>4.115</w:t>
            </w:r>
          </w:p>
        </w:tc>
        <w:tc>
          <w:tcPr>
            <w:tcW w:w="821" w:type="dxa"/>
          </w:tcPr>
          <w:p w:rsidR="00320C78" w:rsidRPr="00320C78" w:rsidRDefault="00320C78" w:rsidP="007F5F7A">
            <w:pPr>
              <w:widowControl/>
              <w:jc w:val="center"/>
            </w:pPr>
            <w:r w:rsidRPr="00320C78">
              <w:t>3.023</w:t>
            </w:r>
          </w:p>
        </w:tc>
        <w:tc>
          <w:tcPr>
            <w:tcW w:w="971" w:type="dxa"/>
          </w:tcPr>
          <w:p w:rsidR="00320C78" w:rsidRPr="00320C78" w:rsidRDefault="00320C78" w:rsidP="007F5F7A">
            <w:pPr>
              <w:widowControl/>
              <w:jc w:val="center"/>
            </w:pPr>
            <w:r w:rsidRPr="00320C78">
              <w:t>1.410</w:t>
            </w:r>
          </w:p>
        </w:tc>
      </w:tr>
      <w:tr w:rsidR="00320C78" w:rsidRPr="00320C78" w:rsidTr="007F5F7A">
        <w:trPr>
          <w:trHeight w:val="300"/>
          <w:jc w:val="center"/>
        </w:trPr>
        <w:tc>
          <w:tcPr>
            <w:tcW w:w="2523" w:type="dxa"/>
            <w:vAlign w:val="center"/>
          </w:tcPr>
          <w:p w:rsidR="00320C78" w:rsidRPr="00320C78" w:rsidRDefault="00320C78" w:rsidP="007F5F7A">
            <w:pPr>
              <w:widowControl/>
              <w:jc w:val="center"/>
              <w:rPr>
                <w:bCs/>
              </w:rPr>
            </w:pPr>
            <w:r w:rsidRPr="00320C78">
              <w:rPr>
                <w:bCs/>
              </w:rPr>
              <w:t>平均值</w:t>
            </w:r>
            <w:r w:rsidRPr="00320C78">
              <w:rPr>
                <w:bCs/>
              </w:rPr>
              <w:t>/%</w:t>
            </w:r>
          </w:p>
        </w:tc>
        <w:tc>
          <w:tcPr>
            <w:tcW w:w="992" w:type="dxa"/>
            <w:vAlign w:val="center"/>
          </w:tcPr>
          <w:p w:rsidR="00320C78" w:rsidRPr="00320C78" w:rsidRDefault="00320C78" w:rsidP="007F5F7A">
            <w:pPr>
              <w:widowControl/>
              <w:jc w:val="center"/>
              <w:rPr>
                <w:bCs/>
              </w:rPr>
            </w:pPr>
            <w:r w:rsidRPr="00320C78">
              <w:rPr>
                <w:bCs/>
              </w:rPr>
              <w:t>0.145</w:t>
            </w:r>
          </w:p>
        </w:tc>
        <w:tc>
          <w:tcPr>
            <w:tcW w:w="986" w:type="dxa"/>
            <w:vAlign w:val="center"/>
          </w:tcPr>
          <w:p w:rsidR="00320C78" w:rsidRPr="00320C78" w:rsidRDefault="00320C78" w:rsidP="007F5F7A">
            <w:pPr>
              <w:widowControl/>
              <w:jc w:val="center"/>
              <w:rPr>
                <w:bCs/>
              </w:rPr>
            </w:pPr>
            <w:r w:rsidRPr="00320C78">
              <w:rPr>
                <w:bCs/>
              </w:rPr>
              <w:t>2.055</w:t>
            </w:r>
          </w:p>
        </w:tc>
        <w:tc>
          <w:tcPr>
            <w:tcW w:w="821" w:type="dxa"/>
            <w:vAlign w:val="center"/>
          </w:tcPr>
          <w:p w:rsidR="00320C78" w:rsidRPr="00320C78" w:rsidRDefault="00320C78" w:rsidP="007F5F7A">
            <w:pPr>
              <w:widowControl/>
              <w:jc w:val="center"/>
            </w:pPr>
            <w:r w:rsidRPr="00320C78">
              <w:t>4.154</w:t>
            </w:r>
          </w:p>
        </w:tc>
        <w:tc>
          <w:tcPr>
            <w:tcW w:w="821" w:type="dxa"/>
            <w:vAlign w:val="center"/>
          </w:tcPr>
          <w:p w:rsidR="00320C78" w:rsidRPr="00320C78" w:rsidRDefault="00320C78" w:rsidP="007F5F7A">
            <w:pPr>
              <w:widowControl/>
              <w:jc w:val="center"/>
            </w:pPr>
            <w:r w:rsidRPr="00320C78">
              <w:t>3.006</w:t>
            </w:r>
          </w:p>
        </w:tc>
        <w:tc>
          <w:tcPr>
            <w:tcW w:w="971" w:type="dxa"/>
            <w:vAlign w:val="center"/>
          </w:tcPr>
          <w:p w:rsidR="00320C78" w:rsidRPr="00320C78" w:rsidRDefault="00320C78" w:rsidP="007F5F7A">
            <w:pPr>
              <w:widowControl/>
              <w:jc w:val="center"/>
            </w:pPr>
            <w:r w:rsidRPr="00320C78">
              <w:t>1.324</w:t>
            </w:r>
          </w:p>
        </w:tc>
      </w:tr>
      <w:tr w:rsidR="00320C78" w:rsidRPr="00320C78" w:rsidTr="007F5F7A">
        <w:trPr>
          <w:trHeight w:val="300"/>
          <w:jc w:val="center"/>
        </w:trPr>
        <w:tc>
          <w:tcPr>
            <w:tcW w:w="2523" w:type="dxa"/>
            <w:vAlign w:val="center"/>
          </w:tcPr>
          <w:p w:rsidR="00320C78" w:rsidRPr="00320C78" w:rsidRDefault="00320C78" w:rsidP="007F5F7A">
            <w:pPr>
              <w:widowControl/>
              <w:jc w:val="center"/>
              <w:rPr>
                <w:bCs/>
              </w:rPr>
            </w:pPr>
            <w:r w:rsidRPr="00320C78">
              <w:rPr>
                <w:rFonts w:hint="eastAsia"/>
                <w:bCs/>
              </w:rPr>
              <w:t>标准偏差</w:t>
            </w:r>
          </w:p>
        </w:tc>
        <w:tc>
          <w:tcPr>
            <w:tcW w:w="992" w:type="dxa"/>
            <w:vAlign w:val="center"/>
          </w:tcPr>
          <w:p w:rsidR="00320C78" w:rsidRPr="00320C78" w:rsidRDefault="00320C78" w:rsidP="007F5F7A">
            <w:pPr>
              <w:widowControl/>
              <w:jc w:val="center"/>
              <w:rPr>
                <w:bCs/>
              </w:rPr>
            </w:pPr>
            <w:r w:rsidRPr="00320C78">
              <w:rPr>
                <w:bCs/>
              </w:rPr>
              <w:t>0.0032</w:t>
            </w:r>
          </w:p>
        </w:tc>
        <w:tc>
          <w:tcPr>
            <w:tcW w:w="986" w:type="dxa"/>
            <w:vAlign w:val="center"/>
          </w:tcPr>
          <w:p w:rsidR="00320C78" w:rsidRPr="00320C78" w:rsidRDefault="00320C78" w:rsidP="007F5F7A">
            <w:pPr>
              <w:widowControl/>
              <w:jc w:val="center"/>
              <w:rPr>
                <w:bCs/>
              </w:rPr>
            </w:pPr>
            <w:r w:rsidRPr="00320C78">
              <w:rPr>
                <w:bCs/>
              </w:rPr>
              <w:t>0.0185</w:t>
            </w:r>
          </w:p>
        </w:tc>
        <w:tc>
          <w:tcPr>
            <w:tcW w:w="821" w:type="dxa"/>
            <w:vAlign w:val="center"/>
          </w:tcPr>
          <w:p w:rsidR="00320C78" w:rsidRPr="00320C78" w:rsidRDefault="00320C78" w:rsidP="007F5F7A">
            <w:pPr>
              <w:widowControl/>
              <w:jc w:val="center"/>
            </w:pPr>
            <w:r w:rsidRPr="00320C78">
              <w:t>0.0519</w:t>
            </w:r>
          </w:p>
        </w:tc>
        <w:tc>
          <w:tcPr>
            <w:tcW w:w="821" w:type="dxa"/>
            <w:vAlign w:val="center"/>
          </w:tcPr>
          <w:p w:rsidR="00320C78" w:rsidRPr="00320C78" w:rsidRDefault="00320C78" w:rsidP="007F5F7A">
            <w:pPr>
              <w:widowControl/>
              <w:jc w:val="center"/>
            </w:pPr>
            <w:r w:rsidRPr="00320C78">
              <w:t>0.0325</w:t>
            </w:r>
          </w:p>
        </w:tc>
        <w:tc>
          <w:tcPr>
            <w:tcW w:w="971" w:type="dxa"/>
            <w:vAlign w:val="center"/>
          </w:tcPr>
          <w:p w:rsidR="00320C78" w:rsidRPr="00320C78" w:rsidRDefault="00320C78" w:rsidP="007F5F7A">
            <w:pPr>
              <w:widowControl/>
              <w:jc w:val="center"/>
            </w:pPr>
            <w:r w:rsidRPr="00320C78">
              <w:t>0.0667</w:t>
            </w:r>
          </w:p>
        </w:tc>
      </w:tr>
      <w:tr w:rsidR="00320C78" w:rsidRPr="00320C78" w:rsidTr="007F5F7A">
        <w:trPr>
          <w:trHeight w:val="300"/>
          <w:jc w:val="center"/>
        </w:trPr>
        <w:tc>
          <w:tcPr>
            <w:tcW w:w="2523" w:type="dxa"/>
            <w:vAlign w:val="center"/>
          </w:tcPr>
          <w:p w:rsidR="00320C78" w:rsidRPr="00320C78" w:rsidRDefault="00320C78" w:rsidP="007F5F7A">
            <w:pPr>
              <w:widowControl/>
              <w:jc w:val="center"/>
              <w:rPr>
                <w:bCs/>
              </w:rPr>
            </w:pPr>
            <w:r w:rsidRPr="00320C78">
              <w:rPr>
                <w:rFonts w:hint="eastAsia"/>
                <w:bCs/>
              </w:rPr>
              <w:t>相对标准偏差</w:t>
            </w:r>
            <w:r w:rsidRPr="00320C78">
              <w:rPr>
                <w:bCs/>
              </w:rPr>
              <w:t>RSD/%</w:t>
            </w:r>
          </w:p>
        </w:tc>
        <w:tc>
          <w:tcPr>
            <w:tcW w:w="992" w:type="dxa"/>
            <w:noWrap/>
            <w:vAlign w:val="center"/>
          </w:tcPr>
          <w:p w:rsidR="00320C78" w:rsidRPr="00320C78" w:rsidRDefault="00320C78" w:rsidP="007F5F7A">
            <w:pPr>
              <w:widowControl/>
              <w:jc w:val="center"/>
              <w:rPr>
                <w:bCs/>
              </w:rPr>
            </w:pPr>
            <w:r w:rsidRPr="00320C78">
              <w:rPr>
                <w:bCs/>
              </w:rPr>
              <w:t>2.20</w:t>
            </w:r>
          </w:p>
        </w:tc>
        <w:tc>
          <w:tcPr>
            <w:tcW w:w="986" w:type="dxa"/>
            <w:noWrap/>
            <w:vAlign w:val="center"/>
          </w:tcPr>
          <w:p w:rsidR="00320C78" w:rsidRPr="00320C78" w:rsidRDefault="00320C78" w:rsidP="007F5F7A">
            <w:pPr>
              <w:widowControl/>
              <w:jc w:val="center"/>
              <w:rPr>
                <w:bCs/>
              </w:rPr>
            </w:pPr>
            <w:r w:rsidRPr="00320C78">
              <w:rPr>
                <w:bCs/>
              </w:rPr>
              <w:t>0.90</w:t>
            </w:r>
          </w:p>
        </w:tc>
        <w:tc>
          <w:tcPr>
            <w:tcW w:w="821" w:type="dxa"/>
            <w:noWrap/>
            <w:vAlign w:val="center"/>
          </w:tcPr>
          <w:p w:rsidR="00320C78" w:rsidRPr="00320C78" w:rsidRDefault="00320C78" w:rsidP="007F5F7A">
            <w:pPr>
              <w:widowControl/>
              <w:jc w:val="center"/>
            </w:pPr>
            <w:r w:rsidRPr="00320C78">
              <w:t>1.25</w:t>
            </w:r>
          </w:p>
        </w:tc>
        <w:tc>
          <w:tcPr>
            <w:tcW w:w="821" w:type="dxa"/>
            <w:noWrap/>
            <w:vAlign w:val="center"/>
          </w:tcPr>
          <w:p w:rsidR="00320C78" w:rsidRPr="00320C78" w:rsidRDefault="00320C78" w:rsidP="007F5F7A">
            <w:pPr>
              <w:widowControl/>
              <w:jc w:val="center"/>
            </w:pPr>
            <w:r w:rsidRPr="00320C78">
              <w:t>1.08</w:t>
            </w:r>
          </w:p>
        </w:tc>
        <w:tc>
          <w:tcPr>
            <w:tcW w:w="971" w:type="dxa"/>
            <w:noWrap/>
            <w:vAlign w:val="center"/>
          </w:tcPr>
          <w:p w:rsidR="00320C78" w:rsidRPr="00320C78" w:rsidRDefault="00320C78" w:rsidP="007F5F7A">
            <w:pPr>
              <w:widowControl/>
              <w:jc w:val="center"/>
            </w:pPr>
            <w:r w:rsidRPr="00320C78">
              <w:t>5.04</w:t>
            </w:r>
          </w:p>
        </w:tc>
      </w:tr>
      <w:tr w:rsidR="00320C78" w:rsidRPr="00320C78" w:rsidTr="007F5F7A">
        <w:trPr>
          <w:trHeight w:val="300"/>
          <w:jc w:val="center"/>
        </w:trPr>
        <w:tc>
          <w:tcPr>
            <w:tcW w:w="2523" w:type="dxa"/>
            <w:vAlign w:val="center"/>
          </w:tcPr>
          <w:p w:rsidR="00320C78" w:rsidRPr="00320C78" w:rsidRDefault="00320C78" w:rsidP="007F5F7A">
            <w:pPr>
              <w:widowControl/>
              <w:jc w:val="center"/>
              <w:rPr>
                <w:bCs/>
              </w:rPr>
            </w:pPr>
            <w:r w:rsidRPr="00320C78">
              <w:rPr>
                <w:bCs/>
              </w:rPr>
              <w:t>样品编号</w:t>
            </w:r>
          </w:p>
        </w:tc>
        <w:tc>
          <w:tcPr>
            <w:tcW w:w="992" w:type="dxa"/>
            <w:noWrap/>
            <w:vAlign w:val="center"/>
          </w:tcPr>
          <w:p w:rsidR="00320C78" w:rsidRPr="00320C78" w:rsidRDefault="00320C78" w:rsidP="007F5F7A">
            <w:pPr>
              <w:widowControl/>
              <w:jc w:val="center"/>
              <w:rPr>
                <w:bCs/>
              </w:rPr>
            </w:pPr>
            <w:r w:rsidRPr="00320C78">
              <w:rPr>
                <w:bCs/>
              </w:rPr>
              <w:t>YT99</w:t>
            </w:r>
          </w:p>
        </w:tc>
        <w:tc>
          <w:tcPr>
            <w:tcW w:w="986" w:type="dxa"/>
            <w:noWrap/>
            <w:vAlign w:val="center"/>
          </w:tcPr>
          <w:p w:rsidR="00320C78" w:rsidRPr="00320C78" w:rsidRDefault="00320C78" w:rsidP="007F5F7A">
            <w:pPr>
              <w:widowControl/>
              <w:jc w:val="center"/>
              <w:rPr>
                <w:bCs/>
              </w:rPr>
            </w:pPr>
            <w:r w:rsidRPr="00320C78">
              <w:rPr>
                <w:bCs/>
              </w:rPr>
              <w:t>YT97</w:t>
            </w:r>
          </w:p>
        </w:tc>
        <w:tc>
          <w:tcPr>
            <w:tcW w:w="821" w:type="dxa"/>
            <w:noWrap/>
            <w:vAlign w:val="center"/>
          </w:tcPr>
          <w:p w:rsidR="00320C78" w:rsidRPr="00320C78" w:rsidRDefault="00320C78" w:rsidP="007F5F7A">
            <w:pPr>
              <w:widowControl/>
              <w:jc w:val="center"/>
            </w:pPr>
            <w:r w:rsidRPr="00320C78">
              <w:t>YT92</w:t>
            </w:r>
          </w:p>
        </w:tc>
        <w:tc>
          <w:tcPr>
            <w:tcW w:w="821" w:type="dxa"/>
            <w:noWrap/>
            <w:vAlign w:val="center"/>
          </w:tcPr>
          <w:p w:rsidR="00320C78" w:rsidRPr="00320C78" w:rsidRDefault="00320C78" w:rsidP="007F5F7A">
            <w:pPr>
              <w:widowControl/>
              <w:jc w:val="center"/>
            </w:pPr>
            <w:r w:rsidRPr="00320C78">
              <w:t>YT90</w:t>
            </w:r>
          </w:p>
        </w:tc>
        <w:tc>
          <w:tcPr>
            <w:tcW w:w="971" w:type="dxa"/>
            <w:noWrap/>
            <w:vAlign w:val="center"/>
          </w:tcPr>
          <w:p w:rsidR="00320C78" w:rsidRPr="00320C78" w:rsidRDefault="00320C78" w:rsidP="007F5F7A">
            <w:pPr>
              <w:widowControl/>
              <w:jc w:val="center"/>
            </w:pPr>
            <w:r w:rsidRPr="00320C78">
              <w:t>YT88</w:t>
            </w:r>
          </w:p>
        </w:tc>
      </w:tr>
      <w:tr w:rsidR="00320C78" w:rsidRPr="00320C78" w:rsidTr="007F5F7A">
        <w:trPr>
          <w:trHeight w:val="300"/>
          <w:jc w:val="center"/>
        </w:trPr>
        <w:tc>
          <w:tcPr>
            <w:tcW w:w="2523" w:type="dxa"/>
            <w:vMerge w:val="restart"/>
            <w:vAlign w:val="center"/>
          </w:tcPr>
          <w:p w:rsidR="00320C78" w:rsidRPr="00320C78" w:rsidRDefault="00320C78" w:rsidP="007F5F7A">
            <w:pPr>
              <w:widowControl/>
              <w:jc w:val="center"/>
              <w:rPr>
                <w:bCs/>
              </w:rPr>
            </w:pPr>
            <w:r w:rsidRPr="00320C78">
              <w:rPr>
                <w:bCs/>
              </w:rPr>
              <w:t>4</w:t>
            </w:r>
            <w:r w:rsidRPr="00320C78">
              <w:rPr>
                <w:rFonts w:hint="eastAsia"/>
                <w:bCs/>
              </w:rPr>
              <w:t>、北矿检测技术有限公</w:t>
            </w:r>
            <w:r w:rsidRPr="00320C78">
              <w:rPr>
                <w:rFonts w:hint="eastAsia"/>
                <w:bCs/>
              </w:rPr>
              <w:lastRenderedPageBreak/>
              <w:t>司测定结果</w:t>
            </w:r>
            <w:r w:rsidRPr="00320C78">
              <w:rPr>
                <w:bCs/>
              </w:rPr>
              <w:t>/%</w:t>
            </w:r>
          </w:p>
        </w:tc>
        <w:tc>
          <w:tcPr>
            <w:tcW w:w="992" w:type="dxa"/>
            <w:noWrap/>
            <w:vAlign w:val="center"/>
          </w:tcPr>
          <w:p w:rsidR="00320C78" w:rsidRPr="00320C78" w:rsidRDefault="00320C78" w:rsidP="007F5F7A">
            <w:pPr>
              <w:widowControl/>
              <w:jc w:val="center"/>
              <w:rPr>
                <w:bCs/>
              </w:rPr>
            </w:pPr>
            <w:r w:rsidRPr="00320C78">
              <w:rPr>
                <w:bCs/>
              </w:rPr>
              <w:lastRenderedPageBreak/>
              <w:t>0.14</w:t>
            </w:r>
          </w:p>
        </w:tc>
        <w:tc>
          <w:tcPr>
            <w:tcW w:w="986" w:type="dxa"/>
            <w:noWrap/>
            <w:vAlign w:val="center"/>
          </w:tcPr>
          <w:p w:rsidR="00320C78" w:rsidRPr="00320C78" w:rsidRDefault="00320C78" w:rsidP="007F5F7A">
            <w:pPr>
              <w:widowControl/>
              <w:jc w:val="center"/>
              <w:rPr>
                <w:bCs/>
              </w:rPr>
            </w:pPr>
            <w:r w:rsidRPr="00320C78">
              <w:rPr>
                <w:bCs/>
              </w:rPr>
              <w:t>1.89</w:t>
            </w:r>
          </w:p>
        </w:tc>
        <w:tc>
          <w:tcPr>
            <w:tcW w:w="821" w:type="dxa"/>
            <w:noWrap/>
            <w:vAlign w:val="center"/>
          </w:tcPr>
          <w:p w:rsidR="00320C78" w:rsidRPr="00320C78" w:rsidRDefault="00320C78" w:rsidP="007F5F7A">
            <w:pPr>
              <w:widowControl/>
              <w:jc w:val="center"/>
            </w:pPr>
            <w:r w:rsidRPr="00320C78">
              <w:t>4.18</w:t>
            </w:r>
          </w:p>
        </w:tc>
        <w:tc>
          <w:tcPr>
            <w:tcW w:w="821" w:type="dxa"/>
            <w:noWrap/>
            <w:vAlign w:val="center"/>
          </w:tcPr>
          <w:p w:rsidR="00320C78" w:rsidRPr="00320C78" w:rsidRDefault="00320C78" w:rsidP="007F5F7A">
            <w:pPr>
              <w:widowControl/>
              <w:jc w:val="center"/>
            </w:pPr>
            <w:r w:rsidRPr="00320C78">
              <w:t>3.15</w:t>
            </w:r>
          </w:p>
        </w:tc>
        <w:tc>
          <w:tcPr>
            <w:tcW w:w="971" w:type="dxa"/>
            <w:noWrap/>
            <w:vAlign w:val="center"/>
          </w:tcPr>
          <w:p w:rsidR="00320C78" w:rsidRPr="00320C78" w:rsidRDefault="00320C78" w:rsidP="007F5F7A">
            <w:pPr>
              <w:widowControl/>
              <w:jc w:val="center"/>
            </w:pPr>
            <w:r w:rsidRPr="00320C78">
              <w:t>1.12</w:t>
            </w:r>
          </w:p>
        </w:tc>
      </w:tr>
      <w:tr w:rsidR="00320C78" w:rsidRPr="00320C78" w:rsidTr="007F5F7A">
        <w:trPr>
          <w:trHeight w:val="300"/>
          <w:jc w:val="center"/>
        </w:trPr>
        <w:tc>
          <w:tcPr>
            <w:tcW w:w="2523" w:type="dxa"/>
            <w:vMerge/>
            <w:shd w:val="clear" w:color="auto" w:fill="auto"/>
            <w:vAlign w:val="center"/>
          </w:tcPr>
          <w:p w:rsidR="00320C78" w:rsidRPr="00320C78" w:rsidRDefault="00320C78" w:rsidP="007F5F7A">
            <w:pPr>
              <w:widowControl/>
              <w:jc w:val="left"/>
              <w:rPr>
                <w:bCs/>
              </w:rPr>
            </w:pPr>
          </w:p>
        </w:tc>
        <w:tc>
          <w:tcPr>
            <w:tcW w:w="992" w:type="dxa"/>
            <w:shd w:val="clear" w:color="auto" w:fill="auto"/>
            <w:noWrap/>
            <w:vAlign w:val="center"/>
          </w:tcPr>
          <w:p w:rsidR="00320C78" w:rsidRPr="00320C78" w:rsidRDefault="00320C78" w:rsidP="007F5F7A">
            <w:pPr>
              <w:widowControl/>
              <w:jc w:val="center"/>
              <w:rPr>
                <w:bCs/>
              </w:rPr>
            </w:pPr>
            <w:r w:rsidRPr="00320C78">
              <w:rPr>
                <w:bCs/>
              </w:rPr>
              <w:t>0.14</w:t>
            </w:r>
          </w:p>
        </w:tc>
        <w:tc>
          <w:tcPr>
            <w:tcW w:w="986" w:type="dxa"/>
            <w:shd w:val="clear" w:color="000000" w:fill="auto"/>
            <w:noWrap/>
            <w:vAlign w:val="center"/>
          </w:tcPr>
          <w:p w:rsidR="00320C78" w:rsidRPr="00320C78" w:rsidRDefault="00320C78" w:rsidP="007F5F7A">
            <w:pPr>
              <w:widowControl/>
              <w:jc w:val="center"/>
              <w:rPr>
                <w:bCs/>
              </w:rPr>
            </w:pPr>
            <w:r w:rsidRPr="00320C78">
              <w:rPr>
                <w:bCs/>
              </w:rPr>
              <w:t>1.91</w:t>
            </w:r>
          </w:p>
        </w:tc>
        <w:tc>
          <w:tcPr>
            <w:tcW w:w="821" w:type="dxa"/>
            <w:noWrap/>
            <w:vAlign w:val="center"/>
          </w:tcPr>
          <w:p w:rsidR="00320C78" w:rsidRPr="00320C78" w:rsidRDefault="00320C78" w:rsidP="007F5F7A">
            <w:pPr>
              <w:widowControl/>
              <w:jc w:val="center"/>
            </w:pPr>
            <w:r w:rsidRPr="00320C78">
              <w:t>4.16</w:t>
            </w:r>
          </w:p>
        </w:tc>
        <w:tc>
          <w:tcPr>
            <w:tcW w:w="821" w:type="dxa"/>
            <w:noWrap/>
            <w:vAlign w:val="center"/>
          </w:tcPr>
          <w:p w:rsidR="00320C78" w:rsidRPr="00320C78" w:rsidRDefault="00320C78" w:rsidP="007F5F7A">
            <w:pPr>
              <w:widowControl/>
              <w:jc w:val="center"/>
            </w:pPr>
            <w:r w:rsidRPr="00320C78">
              <w:t>3.17</w:t>
            </w:r>
          </w:p>
        </w:tc>
        <w:tc>
          <w:tcPr>
            <w:tcW w:w="971" w:type="dxa"/>
            <w:noWrap/>
            <w:vAlign w:val="center"/>
          </w:tcPr>
          <w:p w:rsidR="00320C78" w:rsidRPr="00320C78" w:rsidRDefault="00320C78" w:rsidP="007F5F7A">
            <w:pPr>
              <w:widowControl/>
              <w:jc w:val="center"/>
            </w:pPr>
            <w:r w:rsidRPr="00320C78">
              <w:t>1.09</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0.13</w:t>
            </w:r>
          </w:p>
        </w:tc>
        <w:tc>
          <w:tcPr>
            <w:tcW w:w="986" w:type="dxa"/>
            <w:noWrap/>
            <w:vAlign w:val="center"/>
          </w:tcPr>
          <w:p w:rsidR="00320C78" w:rsidRPr="00320C78" w:rsidRDefault="00320C78" w:rsidP="007F5F7A">
            <w:pPr>
              <w:widowControl/>
              <w:jc w:val="center"/>
              <w:rPr>
                <w:bCs/>
              </w:rPr>
            </w:pPr>
            <w:r w:rsidRPr="00320C78">
              <w:rPr>
                <w:bCs/>
              </w:rPr>
              <w:t>1.86</w:t>
            </w:r>
          </w:p>
        </w:tc>
        <w:tc>
          <w:tcPr>
            <w:tcW w:w="821" w:type="dxa"/>
            <w:noWrap/>
            <w:vAlign w:val="center"/>
          </w:tcPr>
          <w:p w:rsidR="00320C78" w:rsidRPr="00320C78" w:rsidRDefault="00320C78" w:rsidP="007F5F7A">
            <w:pPr>
              <w:widowControl/>
              <w:jc w:val="center"/>
            </w:pPr>
            <w:r w:rsidRPr="00320C78">
              <w:t>4.28</w:t>
            </w:r>
          </w:p>
        </w:tc>
        <w:tc>
          <w:tcPr>
            <w:tcW w:w="821" w:type="dxa"/>
            <w:noWrap/>
            <w:vAlign w:val="center"/>
          </w:tcPr>
          <w:p w:rsidR="00320C78" w:rsidRPr="00320C78" w:rsidRDefault="00320C78" w:rsidP="007F5F7A">
            <w:pPr>
              <w:widowControl/>
              <w:jc w:val="center"/>
            </w:pPr>
            <w:r w:rsidRPr="00320C78">
              <w:t>3.18</w:t>
            </w:r>
          </w:p>
        </w:tc>
        <w:tc>
          <w:tcPr>
            <w:tcW w:w="971" w:type="dxa"/>
            <w:noWrap/>
            <w:vAlign w:val="center"/>
          </w:tcPr>
          <w:p w:rsidR="00320C78" w:rsidRPr="00320C78" w:rsidRDefault="00320C78" w:rsidP="007F5F7A">
            <w:pPr>
              <w:widowControl/>
              <w:jc w:val="center"/>
            </w:pPr>
            <w:r w:rsidRPr="00320C78">
              <w:t>1.11</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0.13</w:t>
            </w:r>
          </w:p>
        </w:tc>
        <w:tc>
          <w:tcPr>
            <w:tcW w:w="986" w:type="dxa"/>
            <w:noWrap/>
            <w:vAlign w:val="center"/>
          </w:tcPr>
          <w:p w:rsidR="00320C78" w:rsidRPr="00320C78" w:rsidRDefault="00320C78" w:rsidP="007F5F7A">
            <w:pPr>
              <w:widowControl/>
              <w:jc w:val="center"/>
              <w:rPr>
                <w:bCs/>
              </w:rPr>
            </w:pPr>
            <w:r w:rsidRPr="00320C78">
              <w:rPr>
                <w:bCs/>
              </w:rPr>
              <w:t>1.88</w:t>
            </w:r>
          </w:p>
        </w:tc>
        <w:tc>
          <w:tcPr>
            <w:tcW w:w="821" w:type="dxa"/>
            <w:noWrap/>
            <w:vAlign w:val="center"/>
          </w:tcPr>
          <w:p w:rsidR="00320C78" w:rsidRPr="00320C78" w:rsidRDefault="00320C78" w:rsidP="007F5F7A">
            <w:pPr>
              <w:widowControl/>
              <w:jc w:val="center"/>
            </w:pPr>
            <w:r w:rsidRPr="00320C78">
              <w:t>4.17</w:t>
            </w:r>
          </w:p>
        </w:tc>
        <w:tc>
          <w:tcPr>
            <w:tcW w:w="821" w:type="dxa"/>
            <w:noWrap/>
            <w:vAlign w:val="center"/>
          </w:tcPr>
          <w:p w:rsidR="00320C78" w:rsidRPr="00320C78" w:rsidRDefault="00320C78" w:rsidP="007F5F7A">
            <w:pPr>
              <w:widowControl/>
              <w:jc w:val="center"/>
            </w:pPr>
            <w:r w:rsidRPr="00320C78">
              <w:t>3.19</w:t>
            </w:r>
          </w:p>
        </w:tc>
        <w:tc>
          <w:tcPr>
            <w:tcW w:w="971" w:type="dxa"/>
            <w:noWrap/>
            <w:vAlign w:val="center"/>
          </w:tcPr>
          <w:p w:rsidR="00320C78" w:rsidRPr="00320C78" w:rsidRDefault="00320C78" w:rsidP="007F5F7A">
            <w:pPr>
              <w:widowControl/>
              <w:jc w:val="center"/>
            </w:pPr>
            <w:r w:rsidRPr="00320C78">
              <w:t>1.09</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0.15</w:t>
            </w:r>
          </w:p>
        </w:tc>
        <w:tc>
          <w:tcPr>
            <w:tcW w:w="986" w:type="dxa"/>
            <w:noWrap/>
            <w:vAlign w:val="center"/>
          </w:tcPr>
          <w:p w:rsidR="00320C78" w:rsidRPr="00320C78" w:rsidRDefault="00320C78" w:rsidP="007F5F7A">
            <w:pPr>
              <w:widowControl/>
              <w:jc w:val="center"/>
              <w:rPr>
                <w:bCs/>
              </w:rPr>
            </w:pPr>
            <w:r w:rsidRPr="00320C78">
              <w:rPr>
                <w:bCs/>
              </w:rPr>
              <w:t>1.92</w:t>
            </w:r>
          </w:p>
        </w:tc>
        <w:tc>
          <w:tcPr>
            <w:tcW w:w="821" w:type="dxa"/>
            <w:noWrap/>
            <w:vAlign w:val="center"/>
          </w:tcPr>
          <w:p w:rsidR="00320C78" w:rsidRPr="00320C78" w:rsidRDefault="00320C78" w:rsidP="007F5F7A">
            <w:pPr>
              <w:widowControl/>
              <w:jc w:val="center"/>
            </w:pPr>
            <w:r w:rsidRPr="00320C78">
              <w:t>4.14</w:t>
            </w:r>
          </w:p>
        </w:tc>
        <w:tc>
          <w:tcPr>
            <w:tcW w:w="821" w:type="dxa"/>
            <w:noWrap/>
            <w:vAlign w:val="center"/>
          </w:tcPr>
          <w:p w:rsidR="00320C78" w:rsidRPr="00320C78" w:rsidRDefault="00320C78" w:rsidP="007F5F7A">
            <w:pPr>
              <w:widowControl/>
              <w:jc w:val="center"/>
            </w:pPr>
            <w:r w:rsidRPr="00320C78">
              <w:t>3.21</w:t>
            </w:r>
          </w:p>
        </w:tc>
        <w:tc>
          <w:tcPr>
            <w:tcW w:w="971" w:type="dxa"/>
            <w:noWrap/>
            <w:vAlign w:val="center"/>
          </w:tcPr>
          <w:p w:rsidR="00320C78" w:rsidRPr="00320C78" w:rsidRDefault="00320C78" w:rsidP="007F5F7A">
            <w:pPr>
              <w:widowControl/>
              <w:jc w:val="center"/>
            </w:pPr>
            <w:r w:rsidRPr="00320C78">
              <w:t>1.12</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0.15</w:t>
            </w:r>
          </w:p>
        </w:tc>
        <w:tc>
          <w:tcPr>
            <w:tcW w:w="986" w:type="dxa"/>
            <w:noWrap/>
            <w:vAlign w:val="center"/>
          </w:tcPr>
          <w:p w:rsidR="00320C78" w:rsidRPr="00320C78" w:rsidRDefault="00320C78" w:rsidP="007F5F7A">
            <w:pPr>
              <w:widowControl/>
              <w:jc w:val="center"/>
              <w:rPr>
                <w:bCs/>
              </w:rPr>
            </w:pPr>
            <w:r w:rsidRPr="00320C78">
              <w:rPr>
                <w:bCs/>
              </w:rPr>
              <w:t>1.93</w:t>
            </w:r>
          </w:p>
        </w:tc>
        <w:tc>
          <w:tcPr>
            <w:tcW w:w="821" w:type="dxa"/>
            <w:noWrap/>
            <w:vAlign w:val="center"/>
          </w:tcPr>
          <w:p w:rsidR="00320C78" w:rsidRPr="00320C78" w:rsidRDefault="00320C78" w:rsidP="007F5F7A">
            <w:pPr>
              <w:widowControl/>
              <w:jc w:val="center"/>
            </w:pPr>
            <w:r w:rsidRPr="00320C78">
              <w:t>4.24</w:t>
            </w:r>
          </w:p>
        </w:tc>
        <w:tc>
          <w:tcPr>
            <w:tcW w:w="821" w:type="dxa"/>
            <w:noWrap/>
            <w:vAlign w:val="center"/>
          </w:tcPr>
          <w:p w:rsidR="00320C78" w:rsidRPr="00320C78" w:rsidRDefault="00320C78" w:rsidP="007F5F7A">
            <w:pPr>
              <w:widowControl/>
              <w:jc w:val="center"/>
            </w:pPr>
            <w:r w:rsidRPr="00320C78">
              <w:t>3.18</w:t>
            </w:r>
          </w:p>
        </w:tc>
        <w:tc>
          <w:tcPr>
            <w:tcW w:w="971" w:type="dxa"/>
            <w:noWrap/>
            <w:vAlign w:val="center"/>
          </w:tcPr>
          <w:p w:rsidR="00320C78" w:rsidRPr="00320C78" w:rsidRDefault="00320C78" w:rsidP="007F5F7A">
            <w:pPr>
              <w:widowControl/>
              <w:jc w:val="center"/>
            </w:pPr>
            <w:r w:rsidRPr="00320C78">
              <w:t>1.08</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0.15</w:t>
            </w:r>
          </w:p>
        </w:tc>
        <w:tc>
          <w:tcPr>
            <w:tcW w:w="986" w:type="dxa"/>
            <w:noWrap/>
            <w:vAlign w:val="center"/>
          </w:tcPr>
          <w:p w:rsidR="00320C78" w:rsidRPr="00320C78" w:rsidRDefault="00320C78" w:rsidP="007F5F7A">
            <w:pPr>
              <w:widowControl/>
              <w:jc w:val="center"/>
              <w:rPr>
                <w:bCs/>
              </w:rPr>
            </w:pPr>
            <w:r w:rsidRPr="00320C78">
              <w:rPr>
                <w:bCs/>
              </w:rPr>
              <w:t>1.91</w:t>
            </w:r>
          </w:p>
        </w:tc>
        <w:tc>
          <w:tcPr>
            <w:tcW w:w="821" w:type="dxa"/>
            <w:noWrap/>
            <w:vAlign w:val="center"/>
          </w:tcPr>
          <w:p w:rsidR="00320C78" w:rsidRPr="00320C78" w:rsidRDefault="00320C78" w:rsidP="007F5F7A">
            <w:pPr>
              <w:widowControl/>
              <w:jc w:val="center"/>
            </w:pPr>
            <w:r w:rsidRPr="00320C78">
              <w:t>4.20</w:t>
            </w:r>
          </w:p>
        </w:tc>
        <w:tc>
          <w:tcPr>
            <w:tcW w:w="821" w:type="dxa"/>
            <w:noWrap/>
            <w:vAlign w:val="center"/>
          </w:tcPr>
          <w:p w:rsidR="00320C78" w:rsidRPr="00320C78" w:rsidRDefault="00320C78" w:rsidP="007F5F7A">
            <w:pPr>
              <w:widowControl/>
              <w:jc w:val="center"/>
            </w:pPr>
            <w:r w:rsidRPr="00320C78">
              <w:t>3.17</w:t>
            </w:r>
          </w:p>
        </w:tc>
        <w:tc>
          <w:tcPr>
            <w:tcW w:w="971" w:type="dxa"/>
            <w:noWrap/>
            <w:vAlign w:val="center"/>
          </w:tcPr>
          <w:p w:rsidR="00320C78" w:rsidRPr="00320C78" w:rsidRDefault="00320C78" w:rsidP="007F5F7A">
            <w:pPr>
              <w:widowControl/>
              <w:jc w:val="center"/>
            </w:pPr>
            <w:r w:rsidRPr="00320C78">
              <w:t>1.07</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0.15</w:t>
            </w:r>
          </w:p>
        </w:tc>
        <w:tc>
          <w:tcPr>
            <w:tcW w:w="986" w:type="dxa"/>
            <w:noWrap/>
            <w:vAlign w:val="center"/>
          </w:tcPr>
          <w:p w:rsidR="00320C78" w:rsidRPr="00320C78" w:rsidRDefault="00320C78" w:rsidP="007F5F7A">
            <w:pPr>
              <w:widowControl/>
              <w:jc w:val="center"/>
              <w:rPr>
                <w:bCs/>
              </w:rPr>
            </w:pPr>
            <w:r w:rsidRPr="00320C78">
              <w:rPr>
                <w:bCs/>
              </w:rPr>
              <w:t>1.94</w:t>
            </w:r>
          </w:p>
        </w:tc>
        <w:tc>
          <w:tcPr>
            <w:tcW w:w="821" w:type="dxa"/>
            <w:noWrap/>
            <w:vAlign w:val="center"/>
          </w:tcPr>
          <w:p w:rsidR="00320C78" w:rsidRPr="00320C78" w:rsidRDefault="00320C78" w:rsidP="007F5F7A">
            <w:pPr>
              <w:widowControl/>
              <w:jc w:val="center"/>
            </w:pPr>
            <w:r w:rsidRPr="00320C78">
              <w:t>4.26</w:t>
            </w:r>
          </w:p>
        </w:tc>
        <w:tc>
          <w:tcPr>
            <w:tcW w:w="821" w:type="dxa"/>
            <w:noWrap/>
            <w:vAlign w:val="center"/>
          </w:tcPr>
          <w:p w:rsidR="00320C78" w:rsidRPr="00320C78" w:rsidRDefault="00320C78" w:rsidP="007F5F7A">
            <w:pPr>
              <w:widowControl/>
              <w:jc w:val="center"/>
            </w:pPr>
            <w:r w:rsidRPr="00320C78">
              <w:t>3.15</w:t>
            </w:r>
          </w:p>
        </w:tc>
        <w:tc>
          <w:tcPr>
            <w:tcW w:w="971" w:type="dxa"/>
            <w:noWrap/>
            <w:vAlign w:val="center"/>
          </w:tcPr>
          <w:p w:rsidR="00320C78" w:rsidRPr="00320C78" w:rsidRDefault="00320C78" w:rsidP="007F5F7A">
            <w:pPr>
              <w:widowControl/>
              <w:jc w:val="center"/>
            </w:pPr>
            <w:r w:rsidRPr="00320C78">
              <w:t>1.06</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0.15</w:t>
            </w:r>
          </w:p>
        </w:tc>
        <w:tc>
          <w:tcPr>
            <w:tcW w:w="986" w:type="dxa"/>
            <w:noWrap/>
            <w:vAlign w:val="center"/>
          </w:tcPr>
          <w:p w:rsidR="00320C78" w:rsidRPr="00320C78" w:rsidRDefault="00320C78" w:rsidP="007F5F7A">
            <w:pPr>
              <w:widowControl/>
              <w:jc w:val="center"/>
              <w:rPr>
                <w:bCs/>
              </w:rPr>
            </w:pPr>
            <w:r w:rsidRPr="00320C78">
              <w:rPr>
                <w:bCs/>
              </w:rPr>
              <w:t>1.86</w:t>
            </w:r>
          </w:p>
        </w:tc>
        <w:tc>
          <w:tcPr>
            <w:tcW w:w="821" w:type="dxa"/>
            <w:noWrap/>
            <w:vAlign w:val="center"/>
          </w:tcPr>
          <w:p w:rsidR="00320C78" w:rsidRPr="00320C78" w:rsidRDefault="00320C78" w:rsidP="007F5F7A">
            <w:pPr>
              <w:widowControl/>
              <w:jc w:val="center"/>
            </w:pPr>
            <w:r w:rsidRPr="00320C78">
              <w:t>4.19</w:t>
            </w:r>
          </w:p>
        </w:tc>
        <w:tc>
          <w:tcPr>
            <w:tcW w:w="821" w:type="dxa"/>
            <w:noWrap/>
            <w:vAlign w:val="center"/>
          </w:tcPr>
          <w:p w:rsidR="00320C78" w:rsidRPr="00320C78" w:rsidRDefault="00320C78" w:rsidP="007F5F7A">
            <w:pPr>
              <w:widowControl/>
              <w:jc w:val="center"/>
            </w:pPr>
            <w:r w:rsidRPr="00320C78">
              <w:t>3.14</w:t>
            </w:r>
          </w:p>
        </w:tc>
        <w:tc>
          <w:tcPr>
            <w:tcW w:w="971" w:type="dxa"/>
            <w:noWrap/>
            <w:vAlign w:val="center"/>
          </w:tcPr>
          <w:p w:rsidR="00320C78" w:rsidRPr="00320C78" w:rsidRDefault="00320C78" w:rsidP="007F5F7A">
            <w:pPr>
              <w:widowControl/>
              <w:jc w:val="center"/>
            </w:pPr>
            <w:r w:rsidRPr="00320C78">
              <w:t>1.06</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0.15</w:t>
            </w:r>
          </w:p>
        </w:tc>
        <w:tc>
          <w:tcPr>
            <w:tcW w:w="986" w:type="dxa"/>
            <w:noWrap/>
            <w:vAlign w:val="center"/>
          </w:tcPr>
          <w:p w:rsidR="00320C78" w:rsidRPr="00320C78" w:rsidRDefault="00320C78" w:rsidP="007F5F7A">
            <w:pPr>
              <w:widowControl/>
              <w:jc w:val="center"/>
              <w:rPr>
                <w:bCs/>
              </w:rPr>
            </w:pPr>
            <w:r w:rsidRPr="00320C78">
              <w:rPr>
                <w:bCs/>
              </w:rPr>
              <w:t>1.87</w:t>
            </w:r>
          </w:p>
        </w:tc>
        <w:tc>
          <w:tcPr>
            <w:tcW w:w="821" w:type="dxa"/>
            <w:noWrap/>
            <w:vAlign w:val="center"/>
          </w:tcPr>
          <w:p w:rsidR="00320C78" w:rsidRPr="00320C78" w:rsidRDefault="00320C78" w:rsidP="007F5F7A">
            <w:pPr>
              <w:widowControl/>
              <w:jc w:val="center"/>
            </w:pPr>
            <w:r w:rsidRPr="00320C78">
              <w:t>4.22</w:t>
            </w:r>
          </w:p>
        </w:tc>
        <w:tc>
          <w:tcPr>
            <w:tcW w:w="821" w:type="dxa"/>
            <w:noWrap/>
            <w:vAlign w:val="center"/>
          </w:tcPr>
          <w:p w:rsidR="00320C78" w:rsidRPr="00320C78" w:rsidRDefault="00320C78" w:rsidP="007F5F7A">
            <w:pPr>
              <w:widowControl/>
              <w:jc w:val="center"/>
            </w:pPr>
            <w:r w:rsidRPr="00320C78">
              <w:t>3.16</w:t>
            </w:r>
          </w:p>
        </w:tc>
        <w:tc>
          <w:tcPr>
            <w:tcW w:w="971" w:type="dxa"/>
            <w:noWrap/>
            <w:vAlign w:val="center"/>
          </w:tcPr>
          <w:p w:rsidR="00320C78" w:rsidRPr="00320C78" w:rsidRDefault="00320C78" w:rsidP="007F5F7A">
            <w:pPr>
              <w:widowControl/>
              <w:jc w:val="center"/>
            </w:pPr>
            <w:r w:rsidRPr="00320C78">
              <w:t>1.12</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0.14</w:t>
            </w:r>
          </w:p>
        </w:tc>
        <w:tc>
          <w:tcPr>
            <w:tcW w:w="986" w:type="dxa"/>
            <w:noWrap/>
            <w:vAlign w:val="center"/>
          </w:tcPr>
          <w:p w:rsidR="00320C78" w:rsidRPr="00320C78" w:rsidRDefault="00320C78" w:rsidP="007F5F7A">
            <w:pPr>
              <w:widowControl/>
              <w:jc w:val="center"/>
              <w:rPr>
                <w:bCs/>
              </w:rPr>
            </w:pPr>
            <w:r w:rsidRPr="00320C78">
              <w:rPr>
                <w:bCs/>
              </w:rPr>
              <w:t>1.94</w:t>
            </w:r>
          </w:p>
        </w:tc>
        <w:tc>
          <w:tcPr>
            <w:tcW w:w="821" w:type="dxa"/>
            <w:noWrap/>
            <w:vAlign w:val="center"/>
          </w:tcPr>
          <w:p w:rsidR="00320C78" w:rsidRPr="00320C78" w:rsidRDefault="00320C78" w:rsidP="007F5F7A">
            <w:pPr>
              <w:widowControl/>
              <w:jc w:val="center"/>
            </w:pPr>
            <w:r w:rsidRPr="00320C78">
              <w:t>4.17</w:t>
            </w:r>
          </w:p>
        </w:tc>
        <w:tc>
          <w:tcPr>
            <w:tcW w:w="821" w:type="dxa"/>
            <w:noWrap/>
            <w:vAlign w:val="center"/>
          </w:tcPr>
          <w:p w:rsidR="00320C78" w:rsidRPr="00320C78" w:rsidRDefault="00320C78" w:rsidP="007F5F7A">
            <w:pPr>
              <w:widowControl/>
              <w:jc w:val="center"/>
            </w:pPr>
            <w:r w:rsidRPr="00320C78">
              <w:t>3.16</w:t>
            </w:r>
          </w:p>
        </w:tc>
        <w:tc>
          <w:tcPr>
            <w:tcW w:w="971" w:type="dxa"/>
            <w:noWrap/>
            <w:vAlign w:val="center"/>
          </w:tcPr>
          <w:p w:rsidR="00320C78" w:rsidRPr="00320C78" w:rsidRDefault="00320C78" w:rsidP="007F5F7A">
            <w:pPr>
              <w:widowControl/>
              <w:jc w:val="center"/>
            </w:pPr>
            <w:r w:rsidRPr="00320C78">
              <w:t>1.09</w:t>
            </w:r>
          </w:p>
        </w:tc>
      </w:tr>
      <w:tr w:rsidR="00320C78" w:rsidRPr="00320C78" w:rsidTr="007F5F7A">
        <w:trPr>
          <w:trHeight w:val="300"/>
          <w:jc w:val="center"/>
        </w:trPr>
        <w:tc>
          <w:tcPr>
            <w:tcW w:w="2523" w:type="dxa"/>
            <w:vAlign w:val="center"/>
          </w:tcPr>
          <w:p w:rsidR="00320C78" w:rsidRPr="00320C78" w:rsidRDefault="00320C78" w:rsidP="007F5F7A">
            <w:pPr>
              <w:widowControl/>
              <w:jc w:val="center"/>
              <w:rPr>
                <w:bCs/>
              </w:rPr>
            </w:pPr>
            <w:r w:rsidRPr="00320C78">
              <w:rPr>
                <w:bCs/>
              </w:rPr>
              <w:t>平均值</w:t>
            </w:r>
            <w:r w:rsidRPr="00320C78">
              <w:rPr>
                <w:bCs/>
              </w:rPr>
              <w:t>/%</w:t>
            </w:r>
          </w:p>
        </w:tc>
        <w:tc>
          <w:tcPr>
            <w:tcW w:w="992" w:type="dxa"/>
            <w:vAlign w:val="center"/>
          </w:tcPr>
          <w:p w:rsidR="00320C78" w:rsidRPr="00320C78" w:rsidRDefault="00320C78" w:rsidP="007F5F7A">
            <w:pPr>
              <w:widowControl/>
              <w:jc w:val="center"/>
              <w:rPr>
                <w:bCs/>
              </w:rPr>
            </w:pPr>
            <w:r w:rsidRPr="00320C78">
              <w:rPr>
                <w:bCs/>
              </w:rPr>
              <w:t>0.14</w:t>
            </w:r>
          </w:p>
        </w:tc>
        <w:tc>
          <w:tcPr>
            <w:tcW w:w="986" w:type="dxa"/>
            <w:vAlign w:val="center"/>
          </w:tcPr>
          <w:p w:rsidR="00320C78" w:rsidRPr="00320C78" w:rsidRDefault="00320C78" w:rsidP="007F5F7A">
            <w:pPr>
              <w:widowControl/>
              <w:jc w:val="center"/>
              <w:rPr>
                <w:bCs/>
              </w:rPr>
            </w:pPr>
            <w:r w:rsidRPr="00320C78">
              <w:rPr>
                <w:bCs/>
              </w:rPr>
              <w:t xml:space="preserve"> 1.90</w:t>
            </w:r>
          </w:p>
        </w:tc>
        <w:tc>
          <w:tcPr>
            <w:tcW w:w="821" w:type="dxa"/>
            <w:vAlign w:val="center"/>
          </w:tcPr>
          <w:p w:rsidR="00320C78" w:rsidRPr="00320C78" w:rsidRDefault="00320C78" w:rsidP="007F5F7A">
            <w:pPr>
              <w:widowControl/>
              <w:jc w:val="center"/>
            </w:pPr>
            <w:r w:rsidRPr="00320C78">
              <w:t>4.20</w:t>
            </w:r>
          </w:p>
        </w:tc>
        <w:tc>
          <w:tcPr>
            <w:tcW w:w="821" w:type="dxa"/>
            <w:vAlign w:val="center"/>
          </w:tcPr>
          <w:p w:rsidR="00320C78" w:rsidRPr="00320C78" w:rsidRDefault="00320C78" w:rsidP="007F5F7A">
            <w:pPr>
              <w:widowControl/>
              <w:jc w:val="center"/>
            </w:pPr>
            <w:r w:rsidRPr="00320C78">
              <w:t>3.17</w:t>
            </w:r>
          </w:p>
        </w:tc>
        <w:tc>
          <w:tcPr>
            <w:tcW w:w="971" w:type="dxa"/>
            <w:vAlign w:val="center"/>
          </w:tcPr>
          <w:p w:rsidR="00320C78" w:rsidRPr="00320C78" w:rsidRDefault="00320C78" w:rsidP="007F5F7A">
            <w:pPr>
              <w:widowControl/>
              <w:jc w:val="center"/>
            </w:pPr>
            <w:r w:rsidRPr="00320C78">
              <w:t>1.09</w:t>
            </w:r>
          </w:p>
        </w:tc>
      </w:tr>
      <w:tr w:rsidR="00320C78" w:rsidRPr="00320C78" w:rsidTr="007F5F7A">
        <w:trPr>
          <w:trHeight w:val="300"/>
          <w:jc w:val="center"/>
        </w:trPr>
        <w:tc>
          <w:tcPr>
            <w:tcW w:w="2523" w:type="dxa"/>
            <w:vAlign w:val="center"/>
          </w:tcPr>
          <w:p w:rsidR="00320C78" w:rsidRPr="00320C78" w:rsidRDefault="00320C78" w:rsidP="007F5F7A">
            <w:pPr>
              <w:widowControl/>
              <w:jc w:val="center"/>
              <w:rPr>
                <w:bCs/>
              </w:rPr>
            </w:pPr>
            <w:r w:rsidRPr="00320C78">
              <w:rPr>
                <w:rFonts w:hint="eastAsia"/>
                <w:bCs/>
              </w:rPr>
              <w:t>标准偏差</w:t>
            </w:r>
          </w:p>
        </w:tc>
        <w:tc>
          <w:tcPr>
            <w:tcW w:w="992" w:type="dxa"/>
            <w:vAlign w:val="center"/>
          </w:tcPr>
          <w:p w:rsidR="00320C78" w:rsidRPr="00320C78" w:rsidRDefault="00320C78" w:rsidP="007F5F7A">
            <w:pPr>
              <w:widowControl/>
              <w:jc w:val="center"/>
              <w:rPr>
                <w:bCs/>
              </w:rPr>
            </w:pPr>
            <w:r w:rsidRPr="00320C78">
              <w:rPr>
                <w:bCs/>
              </w:rPr>
              <w:t>0.00536</w:t>
            </w:r>
          </w:p>
        </w:tc>
        <w:tc>
          <w:tcPr>
            <w:tcW w:w="986" w:type="dxa"/>
            <w:vAlign w:val="center"/>
          </w:tcPr>
          <w:p w:rsidR="00320C78" w:rsidRPr="00320C78" w:rsidRDefault="00320C78" w:rsidP="007F5F7A">
            <w:pPr>
              <w:widowControl/>
              <w:jc w:val="center"/>
              <w:rPr>
                <w:bCs/>
              </w:rPr>
            </w:pPr>
            <w:r w:rsidRPr="00320C78">
              <w:rPr>
                <w:bCs/>
              </w:rPr>
              <w:t>0.0290</w:t>
            </w:r>
          </w:p>
        </w:tc>
        <w:tc>
          <w:tcPr>
            <w:tcW w:w="821" w:type="dxa"/>
            <w:vAlign w:val="center"/>
          </w:tcPr>
          <w:p w:rsidR="00320C78" w:rsidRPr="00320C78" w:rsidRDefault="00320C78" w:rsidP="007F5F7A">
            <w:pPr>
              <w:widowControl/>
              <w:jc w:val="center"/>
            </w:pPr>
            <w:r w:rsidRPr="00320C78">
              <w:t>0.0422</w:t>
            </w:r>
          </w:p>
        </w:tc>
        <w:tc>
          <w:tcPr>
            <w:tcW w:w="821" w:type="dxa"/>
            <w:vAlign w:val="center"/>
          </w:tcPr>
          <w:p w:rsidR="00320C78" w:rsidRPr="00320C78" w:rsidRDefault="00320C78" w:rsidP="007F5F7A">
            <w:pPr>
              <w:widowControl/>
              <w:jc w:val="center"/>
            </w:pPr>
            <w:r w:rsidRPr="00320C78">
              <w:t>0.0201</w:t>
            </w:r>
          </w:p>
        </w:tc>
        <w:tc>
          <w:tcPr>
            <w:tcW w:w="971" w:type="dxa"/>
            <w:vAlign w:val="center"/>
          </w:tcPr>
          <w:p w:rsidR="00320C78" w:rsidRPr="00320C78" w:rsidRDefault="00320C78" w:rsidP="007F5F7A">
            <w:pPr>
              <w:widowControl/>
              <w:jc w:val="center"/>
            </w:pPr>
            <w:r w:rsidRPr="00320C78">
              <w:t>0.0222</w:t>
            </w:r>
          </w:p>
        </w:tc>
      </w:tr>
      <w:tr w:rsidR="00320C78" w:rsidRPr="00320C78" w:rsidTr="007F5F7A">
        <w:trPr>
          <w:trHeight w:val="300"/>
          <w:jc w:val="center"/>
        </w:trPr>
        <w:tc>
          <w:tcPr>
            <w:tcW w:w="2523" w:type="dxa"/>
            <w:vAlign w:val="center"/>
          </w:tcPr>
          <w:p w:rsidR="00320C78" w:rsidRPr="00320C78" w:rsidRDefault="00320C78" w:rsidP="007F5F7A">
            <w:pPr>
              <w:widowControl/>
              <w:jc w:val="center"/>
              <w:rPr>
                <w:bCs/>
              </w:rPr>
            </w:pPr>
            <w:r w:rsidRPr="00320C78">
              <w:rPr>
                <w:rFonts w:hint="eastAsia"/>
                <w:bCs/>
              </w:rPr>
              <w:t>相对标准偏差</w:t>
            </w:r>
            <w:r w:rsidRPr="00320C78">
              <w:rPr>
                <w:bCs/>
              </w:rPr>
              <w:t>RSD/%</w:t>
            </w:r>
          </w:p>
        </w:tc>
        <w:tc>
          <w:tcPr>
            <w:tcW w:w="992" w:type="dxa"/>
            <w:noWrap/>
            <w:vAlign w:val="center"/>
          </w:tcPr>
          <w:p w:rsidR="00320C78" w:rsidRPr="00320C78" w:rsidRDefault="00320C78" w:rsidP="007F5F7A">
            <w:pPr>
              <w:widowControl/>
              <w:jc w:val="center"/>
              <w:rPr>
                <w:bCs/>
              </w:rPr>
            </w:pPr>
            <w:r w:rsidRPr="00320C78">
              <w:rPr>
                <w:bCs/>
              </w:rPr>
              <w:t>3.78</w:t>
            </w:r>
          </w:p>
        </w:tc>
        <w:tc>
          <w:tcPr>
            <w:tcW w:w="986" w:type="dxa"/>
            <w:noWrap/>
            <w:vAlign w:val="center"/>
          </w:tcPr>
          <w:p w:rsidR="00320C78" w:rsidRPr="00320C78" w:rsidRDefault="00320C78" w:rsidP="007F5F7A">
            <w:pPr>
              <w:widowControl/>
              <w:jc w:val="center"/>
              <w:rPr>
                <w:bCs/>
              </w:rPr>
            </w:pPr>
            <w:r w:rsidRPr="00320C78">
              <w:rPr>
                <w:bCs/>
              </w:rPr>
              <w:t>1.52</w:t>
            </w:r>
          </w:p>
        </w:tc>
        <w:tc>
          <w:tcPr>
            <w:tcW w:w="821" w:type="dxa"/>
            <w:noWrap/>
            <w:vAlign w:val="center"/>
          </w:tcPr>
          <w:p w:rsidR="00320C78" w:rsidRPr="00320C78" w:rsidRDefault="00320C78" w:rsidP="007F5F7A">
            <w:pPr>
              <w:widowControl/>
              <w:jc w:val="center"/>
            </w:pPr>
            <w:r w:rsidRPr="00320C78">
              <w:t>1.00</w:t>
            </w:r>
          </w:p>
        </w:tc>
        <w:tc>
          <w:tcPr>
            <w:tcW w:w="821" w:type="dxa"/>
            <w:noWrap/>
            <w:vAlign w:val="center"/>
          </w:tcPr>
          <w:p w:rsidR="00320C78" w:rsidRPr="00320C78" w:rsidRDefault="00320C78" w:rsidP="007F5F7A">
            <w:pPr>
              <w:widowControl/>
              <w:jc w:val="center"/>
            </w:pPr>
            <w:r w:rsidRPr="00320C78">
              <w:t>0.63</w:t>
            </w:r>
          </w:p>
        </w:tc>
        <w:tc>
          <w:tcPr>
            <w:tcW w:w="971" w:type="dxa"/>
            <w:noWrap/>
            <w:vAlign w:val="center"/>
          </w:tcPr>
          <w:p w:rsidR="00320C78" w:rsidRPr="00320C78" w:rsidRDefault="00320C78" w:rsidP="007F5F7A">
            <w:pPr>
              <w:widowControl/>
              <w:jc w:val="center"/>
            </w:pPr>
            <w:r w:rsidRPr="00320C78">
              <w:t>2.03</w:t>
            </w:r>
          </w:p>
        </w:tc>
      </w:tr>
      <w:tr w:rsidR="00320C78" w:rsidRPr="00320C78" w:rsidTr="007F5F7A">
        <w:trPr>
          <w:trHeight w:val="300"/>
          <w:jc w:val="center"/>
        </w:trPr>
        <w:tc>
          <w:tcPr>
            <w:tcW w:w="2523" w:type="dxa"/>
            <w:noWrap/>
            <w:vAlign w:val="center"/>
          </w:tcPr>
          <w:p w:rsidR="00320C78" w:rsidRPr="00320C78" w:rsidRDefault="00320C78" w:rsidP="007F5F7A">
            <w:pPr>
              <w:widowControl/>
              <w:jc w:val="center"/>
              <w:rPr>
                <w:bCs/>
              </w:rPr>
            </w:pPr>
            <w:r w:rsidRPr="00320C78">
              <w:rPr>
                <w:bCs/>
              </w:rPr>
              <w:t>样品编号</w:t>
            </w:r>
          </w:p>
        </w:tc>
        <w:tc>
          <w:tcPr>
            <w:tcW w:w="992" w:type="dxa"/>
            <w:noWrap/>
            <w:vAlign w:val="center"/>
          </w:tcPr>
          <w:p w:rsidR="00320C78" w:rsidRPr="00320C78" w:rsidRDefault="00320C78" w:rsidP="007F5F7A">
            <w:pPr>
              <w:widowControl/>
              <w:jc w:val="center"/>
              <w:rPr>
                <w:bCs/>
              </w:rPr>
            </w:pPr>
            <w:r w:rsidRPr="00320C78">
              <w:rPr>
                <w:bCs/>
              </w:rPr>
              <w:t>YT99</w:t>
            </w:r>
          </w:p>
        </w:tc>
        <w:tc>
          <w:tcPr>
            <w:tcW w:w="986" w:type="dxa"/>
            <w:noWrap/>
            <w:vAlign w:val="center"/>
          </w:tcPr>
          <w:p w:rsidR="00320C78" w:rsidRPr="00320C78" w:rsidRDefault="00320C78" w:rsidP="007F5F7A">
            <w:pPr>
              <w:widowControl/>
              <w:jc w:val="center"/>
              <w:rPr>
                <w:bCs/>
              </w:rPr>
            </w:pPr>
            <w:r w:rsidRPr="00320C78">
              <w:rPr>
                <w:bCs/>
              </w:rPr>
              <w:t>YT97</w:t>
            </w:r>
          </w:p>
        </w:tc>
        <w:tc>
          <w:tcPr>
            <w:tcW w:w="821" w:type="dxa"/>
            <w:noWrap/>
            <w:vAlign w:val="center"/>
          </w:tcPr>
          <w:p w:rsidR="00320C78" w:rsidRPr="00320C78" w:rsidRDefault="00320C78" w:rsidP="007F5F7A">
            <w:pPr>
              <w:widowControl/>
              <w:jc w:val="center"/>
            </w:pPr>
            <w:r w:rsidRPr="00320C78">
              <w:t>YT92</w:t>
            </w:r>
          </w:p>
        </w:tc>
        <w:tc>
          <w:tcPr>
            <w:tcW w:w="821" w:type="dxa"/>
            <w:noWrap/>
            <w:vAlign w:val="center"/>
          </w:tcPr>
          <w:p w:rsidR="00320C78" w:rsidRPr="00320C78" w:rsidRDefault="00320C78" w:rsidP="007F5F7A">
            <w:pPr>
              <w:widowControl/>
              <w:jc w:val="center"/>
            </w:pPr>
            <w:r w:rsidRPr="00320C78">
              <w:t>YT90</w:t>
            </w:r>
          </w:p>
        </w:tc>
        <w:tc>
          <w:tcPr>
            <w:tcW w:w="971" w:type="dxa"/>
            <w:noWrap/>
            <w:vAlign w:val="center"/>
          </w:tcPr>
          <w:p w:rsidR="00320C78" w:rsidRPr="00320C78" w:rsidRDefault="00320C78" w:rsidP="007F5F7A">
            <w:pPr>
              <w:widowControl/>
              <w:jc w:val="center"/>
            </w:pPr>
            <w:r w:rsidRPr="00320C78">
              <w:t>YT88</w:t>
            </w:r>
          </w:p>
        </w:tc>
      </w:tr>
      <w:tr w:rsidR="00320C78" w:rsidRPr="00320C78" w:rsidTr="007F5F7A">
        <w:trPr>
          <w:trHeight w:val="300"/>
          <w:jc w:val="center"/>
        </w:trPr>
        <w:tc>
          <w:tcPr>
            <w:tcW w:w="2523" w:type="dxa"/>
            <w:vMerge w:val="restart"/>
            <w:vAlign w:val="center"/>
          </w:tcPr>
          <w:p w:rsidR="00320C78" w:rsidRPr="00320C78" w:rsidRDefault="00320C78" w:rsidP="007F5F7A">
            <w:pPr>
              <w:widowControl/>
              <w:jc w:val="center"/>
              <w:rPr>
                <w:bCs/>
              </w:rPr>
            </w:pPr>
            <w:r w:rsidRPr="00320C78">
              <w:rPr>
                <w:bCs/>
              </w:rPr>
              <w:t>5</w:t>
            </w:r>
            <w:r w:rsidRPr="00320C78">
              <w:rPr>
                <w:rFonts w:hint="eastAsia"/>
                <w:bCs/>
              </w:rPr>
              <w:t>、昆明冶金研究院</w:t>
            </w:r>
          </w:p>
          <w:p w:rsidR="00320C78" w:rsidRPr="00320C78" w:rsidRDefault="00320C78" w:rsidP="007F5F7A">
            <w:pPr>
              <w:widowControl/>
              <w:jc w:val="center"/>
              <w:rPr>
                <w:bCs/>
              </w:rPr>
            </w:pPr>
            <w:r w:rsidRPr="00320C78">
              <w:rPr>
                <w:rFonts w:hint="eastAsia"/>
                <w:bCs/>
              </w:rPr>
              <w:t>测定结果</w:t>
            </w:r>
            <w:r w:rsidRPr="00320C78">
              <w:rPr>
                <w:bCs/>
              </w:rPr>
              <w:t>/%</w:t>
            </w:r>
          </w:p>
        </w:tc>
        <w:tc>
          <w:tcPr>
            <w:tcW w:w="992" w:type="dxa"/>
            <w:noWrap/>
            <w:vAlign w:val="center"/>
          </w:tcPr>
          <w:p w:rsidR="00320C78" w:rsidRPr="00320C78" w:rsidRDefault="00320C78" w:rsidP="007F5F7A">
            <w:pPr>
              <w:widowControl/>
              <w:jc w:val="center"/>
              <w:rPr>
                <w:bCs/>
              </w:rPr>
            </w:pPr>
            <w:r w:rsidRPr="00320C78">
              <w:rPr>
                <w:bCs/>
              </w:rPr>
              <w:t>0.14</w:t>
            </w:r>
          </w:p>
        </w:tc>
        <w:tc>
          <w:tcPr>
            <w:tcW w:w="986" w:type="dxa"/>
            <w:noWrap/>
            <w:vAlign w:val="center"/>
          </w:tcPr>
          <w:p w:rsidR="00320C78" w:rsidRPr="00320C78" w:rsidRDefault="00320C78" w:rsidP="007F5F7A">
            <w:pPr>
              <w:widowControl/>
              <w:jc w:val="center"/>
              <w:rPr>
                <w:bCs/>
              </w:rPr>
            </w:pPr>
            <w:r w:rsidRPr="00320C78">
              <w:rPr>
                <w:bCs/>
              </w:rPr>
              <w:t>1.89</w:t>
            </w:r>
          </w:p>
        </w:tc>
        <w:tc>
          <w:tcPr>
            <w:tcW w:w="821" w:type="dxa"/>
            <w:noWrap/>
            <w:vAlign w:val="center"/>
          </w:tcPr>
          <w:p w:rsidR="00320C78" w:rsidRPr="00320C78" w:rsidRDefault="00320C78" w:rsidP="007F5F7A">
            <w:pPr>
              <w:widowControl/>
              <w:jc w:val="center"/>
            </w:pPr>
            <w:r w:rsidRPr="00320C78">
              <w:t>4.16</w:t>
            </w:r>
          </w:p>
        </w:tc>
        <w:tc>
          <w:tcPr>
            <w:tcW w:w="821" w:type="dxa"/>
            <w:noWrap/>
            <w:vAlign w:val="center"/>
          </w:tcPr>
          <w:p w:rsidR="00320C78" w:rsidRPr="00320C78" w:rsidRDefault="00320C78" w:rsidP="007F5F7A">
            <w:pPr>
              <w:widowControl/>
              <w:jc w:val="center"/>
            </w:pPr>
            <w:r w:rsidRPr="00320C78">
              <w:t>3.17</w:t>
            </w:r>
          </w:p>
        </w:tc>
        <w:tc>
          <w:tcPr>
            <w:tcW w:w="971" w:type="dxa"/>
            <w:noWrap/>
            <w:vAlign w:val="center"/>
          </w:tcPr>
          <w:p w:rsidR="00320C78" w:rsidRPr="00320C78" w:rsidRDefault="00320C78" w:rsidP="007F5F7A">
            <w:pPr>
              <w:widowControl/>
              <w:jc w:val="center"/>
            </w:pPr>
            <w:r w:rsidRPr="00320C78">
              <w:t>1.07</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0.15</w:t>
            </w:r>
          </w:p>
        </w:tc>
        <w:tc>
          <w:tcPr>
            <w:tcW w:w="986" w:type="dxa"/>
            <w:noWrap/>
            <w:vAlign w:val="center"/>
          </w:tcPr>
          <w:p w:rsidR="00320C78" w:rsidRPr="00320C78" w:rsidRDefault="00320C78" w:rsidP="007F5F7A">
            <w:pPr>
              <w:widowControl/>
              <w:jc w:val="center"/>
              <w:rPr>
                <w:bCs/>
              </w:rPr>
            </w:pPr>
            <w:r w:rsidRPr="00320C78">
              <w:rPr>
                <w:bCs/>
              </w:rPr>
              <w:t>1.90</w:t>
            </w:r>
          </w:p>
        </w:tc>
        <w:tc>
          <w:tcPr>
            <w:tcW w:w="821" w:type="dxa"/>
            <w:noWrap/>
            <w:vAlign w:val="center"/>
          </w:tcPr>
          <w:p w:rsidR="00320C78" w:rsidRPr="00320C78" w:rsidRDefault="00320C78" w:rsidP="007F5F7A">
            <w:pPr>
              <w:widowControl/>
              <w:jc w:val="center"/>
            </w:pPr>
            <w:r w:rsidRPr="00320C78">
              <w:t>4.26</w:t>
            </w:r>
          </w:p>
        </w:tc>
        <w:tc>
          <w:tcPr>
            <w:tcW w:w="821" w:type="dxa"/>
            <w:noWrap/>
            <w:vAlign w:val="center"/>
          </w:tcPr>
          <w:p w:rsidR="00320C78" w:rsidRPr="00320C78" w:rsidRDefault="00320C78" w:rsidP="007F5F7A">
            <w:pPr>
              <w:widowControl/>
              <w:jc w:val="center"/>
            </w:pPr>
            <w:r w:rsidRPr="00320C78">
              <w:t>3.23</w:t>
            </w:r>
          </w:p>
        </w:tc>
        <w:tc>
          <w:tcPr>
            <w:tcW w:w="971" w:type="dxa"/>
            <w:noWrap/>
            <w:vAlign w:val="center"/>
          </w:tcPr>
          <w:p w:rsidR="00320C78" w:rsidRPr="00320C78" w:rsidRDefault="00320C78" w:rsidP="007F5F7A">
            <w:pPr>
              <w:widowControl/>
              <w:jc w:val="center"/>
            </w:pPr>
            <w:r w:rsidRPr="00320C78">
              <w:t>1.08</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0.14</w:t>
            </w:r>
          </w:p>
        </w:tc>
        <w:tc>
          <w:tcPr>
            <w:tcW w:w="986" w:type="dxa"/>
            <w:noWrap/>
            <w:vAlign w:val="center"/>
          </w:tcPr>
          <w:p w:rsidR="00320C78" w:rsidRPr="00320C78" w:rsidRDefault="00320C78" w:rsidP="007F5F7A">
            <w:pPr>
              <w:widowControl/>
              <w:jc w:val="center"/>
              <w:rPr>
                <w:bCs/>
              </w:rPr>
            </w:pPr>
            <w:r w:rsidRPr="00320C78">
              <w:rPr>
                <w:bCs/>
              </w:rPr>
              <w:t>1.85</w:t>
            </w:r>
          </w:p>
        </w:tc>
        <w:tc>
          <w:tcPr>
            <w:tcW w:w="821" w:type="dxa"/>
            <w:noWrap/>
            <w:vAlign w:val="center"/>
          </w:tcPr>
          <w:p w:rsidR="00320C78" w:rsidRPr="00320C78" w:rsidRDefault="00320C78" w:rsidP="007F5F7A">
            <w:pPr>
              <w:widowControl/>
              <w:jc w:val="center"/>
            </w:pPr>
            <w:r w:rsidRPr="00320C78">
              <w:t>4.24</w:t>
            </w:r>
          </w:p>
        </w:tc>
        <w:tc>
          <w:tcPr>
            <w:tcW w:w="821" w:type="dxa"/>
            <w:noWrap/>
            <w:vAlign w:val="center"/>
          </w:tcPr>
          <w:p w:rsidR="00320C78" w:rsidRPr="00320C78" w:rsidRDefault="00320C78" w:rsidP="007F5F7A">
            <w:pPr>
              <w:widowControl/>
              <w:jc w:val="center"/>
            </w:pPr>
            <w:r w:rsidRPr="00320C78">
              <w:t>3.29</w:t>
            </w:r>
          </w:p>
        </w:tc>
        <w:tc>
          <w:tcPr>
            <w:tcW w:w="971" w:type="dxa"/>
            <w:noWrap/>
            <w:vAlign w:val="center"/>
          </w:tcPr>
          <w:p w:rsidR="00320C78" w:rsidRPr="00320C78" w:rsidRDefault="00320C78" w:rsidP="007F5F7A">
            <w:pPr>
              <w:widowControl/>
              <w:jc w:val="center"/>
            </w:pPr>
            <w:r w:rsidRPr="00320C78">
              <w:t>1.10</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0.13</w:t>
            </w:r>
          </w:p>
        </w:tc>
        <w:tc>
          <w:tcPr>
            <w:tcW w:w="986" w:type="dxa"/>
            <w:noWrap/>
            <w:vAlign w:val="center"/>
          </w:tcPr>
          <w:p w:rsidR="00320C78" w:rsidRPr="00320C78" w:rsidRDefault="00320C78" w:rsidP="007F5F7A">
            <w:pPr>
              <w:widowControl/>
              <w:jc w:val="center"/>
              <w:rPr>
                <w:bCs/>
              </w:rPr>
            </w:pPr>
            <w:r w:rsidRPr="00320C78">
              <w:rPr>
                <w:bCs/>
              </w:rPr>
              <w:t>1.82</w:t>
            </w:r>
          </w:p>
        </w:tc>
        <w:tc>
          <w:tcPr>
            <w:tcW w:w="821" w:type="dxa"/>
            <w:noWrap/>
            <w:vAlign w:val="center"/>
          </w:tcPr>
          <w:p w:rsidR="00320C78" w:rsidRPr="00320C78" w:rsidRDefault="00320C78" w:rsidP="007F5F7A">
            <w:pPr>
              <w:widowControl/>
              <w:jc w:val="center"/>
            </w:pPr>
            <w:r w:rsidRPr="00320C78">
              <w:t>4.20</w:t>
            </w:r>
          </w:p>
        </w:tc>
        <w:tc>
          <w:tcPr>
            <w:tcW w:w="821" w:type="dxa"/>
            <w:noWrap/>
            <w:vAlign w:val="center"/>
          </w:tcPr>
          <w:p w:rsidR="00320C78" w:rsidRPr="00320C78" w:rsidRDefault="00320C78" w:rsidP="007F5F7A">
            <w:pPr>
              <w:widowControl/>
              <w:jc w:val="center"/>
            </w:pPr>
            <w:r w:rsidRPr="00320C78">
              <w:t>3.30</w:t>
            </w:r>
          </w:p>
        </w:tc>
        <w:tc>
          <w:tcPr>
            <w:tcW w:w="971" w:type="dxa"/>
            <w:noWrap/>
            <w:vAlign w:val="center"/>
          </w:tcPr>
          <w:p w:rsidR="00320C78" w:rsidRPr="00320C78" w:rsidRDefault="00320C78" w:rsidP="007F5F7A">
            <w:pPr>
              <w:widowControl/>
              <w:jc w:val="center"/>
            </w:pPr>
            <w:r w:rsidRPr="00320C78">
              <w:t>1.03</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0.14</w:t>
            </w:r>
          </w:p>
        </w:tc>
        <w:tc>
          <w:tcPr>
            <w:tcW w:w="986" w:type="dxa"/>
            <w:noWrap/>
            <w:vAlign w:val="center"/>
          </w:tcPr>
          <w:p w:rsidR="00320C78" w:rsidRPr="00320C78" w:rsidRDefault="00320C78" w:rsidP="007F5F7A">
            <w:pPr>
              <w:widowControl/>
              <w:jc w:val="center"/>
              <w:rPr>
                <w:bCs/>
              </w:rPr>
            </w:pPr>
            <w:r w:rsidRPr="00320C78">
              <w:rPr>
                <w:bCs/>
              </w:rPr>
              <w:t>1.83</w:t>
            </w:r>
          </w:p>
        </w:tc>
        <w:tc>
          <w:tcPr>
            <w:tcW w:w="821" w:type="dxa"/>
            <w:noWrap/>
            <w:vAlign w:val="center"/>
          </w:tcPr>
          <w:p w:rsidR="00320C78" w:rsidRPr="00320C78" w:rsidRDefault="00320C78" w:rsidP="007F5F7A">
            <w:pPr>
              <w:widowControl/>
              <w:jc w:val="center"/>
            </w:pPr>
            <w:r w:rsidRPr="00320C78">
              <w:t>4.27</w:t>
            </w:r>
          </w:p>
        </w:tc>
        <w:tc>
          <w:tcPr>
            <w:tcW w:w="821" w:type="dxa"/>
            <w:noWrap/>
            <w:vAlign w:val="center"/>
          </w:tcPr>
          <w:p w:rsidR="00320C78" w:rsidRPr="00320C78" w:rsidRDefault="00320C78" w:rsidP="007F5F7A">
            <w:pPr>
              <w:widowControl/>
              <w:jc w:val="center"/>
            </w:pPr>
            <w:r w:rsidRPr="00320C78">
              <w:t>3.32</w:t>
            </w:r>
          </w:p>
        </w:tc>
        <w:tc>
          <w:tcPr>
            <w:tcW w:w="971" w:type="dxa"/>
            <w:noWrap/>
            <w:vAlign w:val="center"/>
          </w:tcPr>
          <w:p w:rsidR="00320C78" w:rsidRPr="00320C78" w:rsidRDefault="00320C78" w:rsidP="007F5F7A">
            <w:pPr>
              <w:widowControl/>
              <w:jc w:val="center"/>
            </w:pPr>
            <w:r w:rsidRPr="00320C78">
              <w:t>1.06</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0.14</w:t>
            </w:r>
          </w:p>
        </w:tc>
        <w:tc>
          <w:tcPr>
            <w:tcW w:w="986" w:type="dxa"/>
            <w:noWrap/>
            <w:vAlign w:val="center"/>
          </w:tcPr>
          <w:p w:rsidR="00320C78" w:rsidRPr="00320C78" w:rsidRDefault="00320C78" w:rsidP="007F5F7A">
            <w:pPr>
              <w:widowControl/>
              <w:jc w:val="center"/>
              <w:rPr>
                <w:bCs/>
              </w:rPr>
            </w:pPr>
            <w:r w:rsidRPr="00320C78">
              <w:rPr>
                <w:bCs/>
              </w:rPr>
              <w:t>1.88</w:t>
            </w:r>
          </w:p>
        </w:tc>
        <w:tc>
          <w:tcPr>
            <w:tcW w:w="821" w:type="dxa"/>
            <w:noWrap/>
            <w:vAlign w:val="center"/>
          </w:tcPr>
          <w:p w:rsidR="00320C78" w:rsidRPr="00320C78" w:rsidRDefault="00320C78" w:rsidP="007F5F7A">
            <w:pPr>
              <w:widowControl/>
              <w:jc w:val="center"/>
            </w:pPr>
            <w:r w:rsidRPr="00320C78">
              <w:t>4.17</w:t>
            </w:r>
          </w:p>
        </w:tc>
        <w:tc>
          <w:tcPr>
            <w:tcW w:w="821" w:type="dxa"/>
            <w:noWrap/>
            <w:vAlign w:val="center"/>
          </w:tcPr>
          <w:p w:rsidR="00320C78" w:rsidRPr="00320C78" w:rsidRDefault="00320C78" w:rsidP="007F5F7A">
            <w:pPr>
              <w:widowControl/>
              <w:jc w:val="center"/>
            </w:pPr>
            <w:r w:rsidRPr="00320C78">
              <w:t>3.18</w:t>
            </w:r>
          </w:p>
        </w:tc>
        <w:tc>
          <w:tcPr>
            <w:tcW w:w="971" w:type="dxa"/>
            <w:noWrap/>
            <w:vAlign w:val="center"/>
          </w:tcPr>
          <w:p w:rsidR="00320C78" w:rsidRPr="00320C78" w:rsidRDefault="00320C78" w:rsidP="007F5F7A">
            <w:pPr>
              <w:widowControl/>
              <w:jc w:val="center"/>
            </w:pPr>
            <w:r w:rsidRPr="00320C78">
              <w:t>1.03</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0.15</w:t>
            </w:r>
          </w:p>
        </w:tc>
        <w:tc>
          <w:tcPr>
            <w:tcW w:w="986" w:type="dxa"/>
            <w:noWrap/>
            <w:vAlign w:val="center"/>
          </w:tcPr>
          <w:p w:rsidR="00320C78" w:rsidRPr="00320C78" w:rsidRDefault="00320C78" w:rsidP="007F5F7A">
            <w:pPr>
              <w:widowControl/>
              <w:jc w:val="center"/>
              <w:rPr>
                <w:bCs/>
              </w:rPr>
            </w:pPr>
            <w:r w:rsidRPr="00320C78">
              <w:rPr>
                <w:bCs/>
              </w:rPr>
              <w:t>1.87</w:t>
            </w:r>
          </w:p>
        </w:tc>
        <w:tc>
          <w:tcPr>
            <w:tcW w:w="821" w:type="dxa"/>
            <w:noWrap/>
            <w:vAlign w:val="center"/>
          </w:tcPr>
          <w:p w:rsidR="00320C78" w:rsidRPr="00320C78" w:rsidRDefault="00320C78" w:rsidP="007F5F7A">
            <w:pPr>
              <w:widowControl/>
              <w:jc w:val="center"/>
            </w:pPr>
            <w:r w:rsidRPr="00320C78">
              <w:t>4.20</w:t>
            </w:r>
          </w:p>
        </w:tc>
        <w:tc>
          <w:tcPr>
            <w:tcW w:w="821" w:type="dxa"/>
            <w:noWrap/>
            <w:vAlign w:val="center"/>
          </w:tcPr>
          <w:p w:rsidR="00320C78" w:rsidRPr="00320C78" w:rsidRDefault="00320C78" w:rsidP="007F5F7A">
            <w:pPr>
              <w:widowControl/>
              <w:jc w:val="center"/>
            </w:pPr>
            <w:r w:rsidRPr="00320C78">
              <w:t>3.25</w:t>
            </w:r>
          </w:p>
        </w:tc>
        <w:tc>
          <w:tcPr>
            <w:tcW w:w="971" w:type="dxa"/>
            <w:noWrap/>
            <w:vAlign w:val="center"/>
          </w:tcPr>
          <w:p w:rsidR="00320C78" w:rsidRPr="00320C78" w:rsidRDefault="00320C78" w:rsidP="007F5F7A">
            <w:pPr>
              <w:widowControl/>
              <w:jc w:val="center"/>
            </w:pPr>
            <w:r w:rsidRPr="00320C78">
              <w:t>1.04</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0.13</w:t>
            </w:r>
          </w:p>
        </w:tc>
        <w:tc>
          <w:tcPr>
            <w:tcW w:w="986" w:type="dxa"/>
            <w:noWrap/>
            <w:vAlign w:val="center"/>
          </w:tcPr>
          <w:p w:rsidR="00320C78" w:rsidRPr="00320C78" w:rsidRDefault="00320C78" w:rsidP="007F5F7A">
            <w:pPr>
              <w:widowControl/>
              <w:jc w:val="center"/>
              <w:rPr>
                <w:bCs/>
              </w:rPr>
            </w:pPr>
            <w:r w:rsidRPr="00320C78">
              <w:rPr>
                <w:bCs/>
              </w:rPr>
              <w:t>1.85</w:t>
            </w:r>
          </w:p>
        </w:tc>
        <w:tc>
          <w:tcPr>
            <w:tcW w:w="821" w:type="dxa"/>
            <w:noWrap/>
            <w:vAlign w:val="center"/>
          </w:tcPr>
          <w:p w:rsidR="00320C78" w:rsidRPr="00320C78" w:rsidRDefault="00320C78" w:rsidP="007F5F7A">
            <w:pPr>
              <w:widowControl/>
              <w:jc w:val="center"/>
            </w:pPr>
            <w:r w:rsidRPr="00320C78">
              <w:t>4.23</w:t>
            </w:r>
          </w:p>
        </w:tc>
        <w:tc>
          <w:tcPr>
            <w:tcW w:w="821" w:type="dxa"/>
            <w:noWrap/>
            <w:vAlign w:val="center"/>
          </w:tcPr>
          <w:p w:rsidR="00320C78" w:rsidRPr="00320C78" w:rsidRDefault="00320C78" w:rsidP="007F5F7A">
            <w:pPr>
              <w:widowControl/>
              <w:jc w:val="center"/>
            </w:pPr>
            <w:r w:rsidRPr="00320C78">
              <w:t>3.21</w:t>
            </w:r>
          </w:p>
        </w:tc>
        <w:tc>
          <w:tcPr>
            <w:tcW w:w="971" w:type="dxa"/>
            <w:noWrap/>
            <w:vAlign w:val="center"/>
          </w:tcPr>
          <w:p w:rsidR="00320C78" w:rsidRPr="00320C78" w:rsidRDefault="00320C78" w:rsidP="007F5F7A">
            <w:pPr>
              <w:widowControl/>
              <w:jc w:val="center"/>
            </w:pPr>
            <w:r w:rsidRPr="00320C78">
              <w:t>1.09</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0.14</w:t>
            </w:r>
          </w:p>
        </w:tc>
        <w:tc>
          <w:tcPr>
            <w:tcW w:w="986" w:type="dxa"/>
            <w:noWrap/>
            <w:vAlign w:val="center"/>
          </w:tcPr>
          <w:p w:rsidR="00320C78" w:rsidRPr="00320C78" w:rsidRDefault="00320C78" w:rsidP="007F5F7A">
            <w:pPr>
              <w:widowControl/>
              <w:jc w:val="center"/>
              <w:rPr>
                <w:bCs/>
              </w:rPr>
            </w:pPr>
            <w:r w:rsidRPr="00320C78">
              <w:rPr>
                <w:bCs/>
              </w:rPr>
              <w:t>1.84</w:t>
            </w:r>
          </w:p>
        </w:tc>
        <w:tc>
          <w:tcPr>
            <w:tcW w:w="821" w:type="dxa"/>
            <w:noWrap/>
            <w:vAlign w:val="center"/>
          </w:tcPr>
          <w:p w:rsidR="00320C78" w:rsidRPr="00320C78" w:rsidRDefault="00320C78" w:rsidP="007F5F7A">
            <w:pPr>
              <w:widowControl/>
              <w:jc w:val="center"/>
            </w:pPr>
            <w:r w:rsidRPr="00320C78">
              <w:t>4.25</w:t>
            </w:r>
          </w:p>
        </w:tc>
        <w:tc>
          <w:tcPr>
            <w:tcW w:w="821" w:type="dxa"/>
            <w:noWrap/>
            <w:vAlign w:val="center"/>
          </w:tcPr>
          <w:p w:rsidR="00320C78" w:rsidRPr="00320C78" w:rsidRDefault="00320C78" w:rsidP="007F5F7A">
            <w:pPr>
              <w:widowControl/>
              <w:jc w:val="center"/>
            </w:pPr>
            <w:r w:rsidRPr="00320C78">
              <w:t>3.27</w:t>
            </w:r>
          </w:p>
        </w:tc>
        <w:tc>
          <w:tcPr>
            <w:tcW w:w="971" w:type="dxa"/>
            <w:noWrap/>
            <w:vAlign w:val="center"/>
          </w:tcPr>
          <w:p w:rsidR="00320C78" w:rsidRPr="00320C78" w:rsidRDefault="00320C78" w:rsidP="007F5F7A">
            <w:pPr>
              <w:widowControl/>
              <w:jc w:val="center"/>
            </w:pPr>
            <w:r w:rsidRPr="00320C78">
              <w:t>1.04</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0.14</w:t>
            </w:r>
          </w:p>
        </w:tc>
        <w:tc>
          <w:tcPr>
            <w:tcW w:w="986" w:type="dxa"/>
            <w:noWrap/>
            <w:vAlign w:val="center"/>
          </w:tcPr>
          <w:p w:rsidR="00320C78" w:rsidRPr="00320C78" w:rsidRDefault="00320C78" w:rsidP="007F5F7A">
            <w:pPr>
              <w:widowControl/>
              <w:jc w:val="center"/>
              <w:rPr>
                <w:bCs/>
              </w:rPr>
            </w:pPr>
            <w:r w:rsidRPr="00320C78">
              <w:rPr>
                <w:bCs/>
              </w:rPr>
              <w:t>1.90</w:t>
            </w:r>
          </w:p>
        </w:tc>
        <w:tc>
          <w:tcPr>
            <w:tcW w:w="821" w:type="dxa"/>
            <w:noWrap/>
            <w:vAlign w:val="center"/>
          </w:tcPr>
          <w:p w:rsidR="00320C78" w:rsidRPr="00320C78" w:rsidRDefault="00320C78" w:rsidP="007F5F7A">
            <w:pPr>
              <w:widowControl/>
              <w:jc w:val="center"/>
            </w:pPr>
            <w:r w:rsidRPr="00320C78">
              <w:t>4.22</w:t>
            </w:r>
          </w:p>
        </w:tc>
        <w:tc>
          <w:tcPr>
            <w:tcW w:w="821" w:type="dxa"/>
            <w:noWrap/>
            <w:vAlign w:val="center"/>
          </w:tcPr>
          <w:p w:rsidR="00320C78" w:rsidRPr="00320C78" w:rsidRDefault="00320C78" w:rsidP="007F5F7A">
            <w:pPr>
              <w:widowControl/>
              <w:jc w:val="center"/>
            </w:pPr>
            <w:r w:rsidRPr="00320C78">
              <w:t>3.30</w:t>
            </w:r>
          </w:p>
        </w:tc>
        <w:tc>
          <w:tcPr>
            <w:tcW w:w="971" w:type="dxa"/>
            <w:noWrap/>
            <w:vAlign w:val="center"/>
          </w:tcPr>
          <w:p w:rsidR="00320C78" w:rsidRPr="00320C78" w:rsidRDefault="00320C78" w:rsidP="007F5F7A">
            <w:pPr>
              <w:widowControl/>
              <w:jc w:val="center"/>
            </w:pPr>
            <w:r w:rsidRPr="00320C78">
              <w:t>1.03</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0.14</w:t>
            </w:r>
          </w:p>
        </w:tc>
        <w:tc>
          <w:tcPr>
            <w:tcW w:w="986" w:type="dxa"/>
            <w:noWrap/>
            <w:vAlign w:val="center"/>
          </w:tcPr>
          <w:p w:rsidR="00320C78" w:rsidRPr="00320C78" w:rsidRDefault="00320C78" w:rsidP="007F5F7A">
            <w:pPr>
              <w:widowControl/>
              <w:jc w:val="center"/>
              <w:rPr>
                <w:bCs/>
              </w:rPr>
            </w:pPr>
            <w:r w:rsidRPr="00320C78">
              <w:rPr>
                <w:bCs/>
              </w:rPr>
              <w:t>1.82</w:t>
            </w:r>
          </w:p>
        </w:tc>
        <w:tc>
          <w:tcPr>
            <w:tcW w:w="821" w:type="dxa"/>
            <w:noWrap/>
            <w:vAlign w:val="center"/>
          </w:tcPr>
          <w:p w:rsidR="00320C78" w:rsidRPr="00320C78" w:rsidRDefault="00320C78" w:rsidP="007F5F7A">
            <w:pPr>
              <w:widowControl/>
              <w:jc w:val="center"/>
            </w:pPr>
            <w:r w:rsidRPr="00320C78">
              <w:t>4.19</w:t>
            </w:r>
          </w:p>
        </w:tc>
        <w:tc>
          <w:tcPr>
            <w:tcW w:w="821" w:type="dxa"/>
            <w:noWrap/>
            <w:vAlign w:val="center"/>
          </w:tcPr>
          <w:p w:rsidR="00320C78" w:rsidRPr="00320C78" w:rsidRDefault="00320C78" w:rsidP="007F5F7A">
            <w:pPr>
              <w:widowControl/>
              <w:jc w:val="center"/>
            </w:pPr>
            <w:r w:rsidRPr="00320C78">
              <w:t>3.19</w:t>
            </w:r>
          </w:p>
        </w:tc>
        <w:tc>
          <w:tcPr>
            <w:tcW w:w="971" w:type="dxa"/>
            <w:noWrap/>
            <w:vAlign w:val="center"/>
          </w:tcPr>
          <w:p w:rsidR="00320C78" w:rsidRPr="00320C78" w:rsidRDefault="00320C78" w:rsidP="007F5F7A">
            <w:pPr>
              <w:widowControl/>
              <w:jc w:val="center"/>
            </w:pPr>
            <w:r w:rsidRPr="00320C78">
              <w:t>1.05</w:t>
            </w:r>
          </w:p>
        </w:tc>
      </w:tr>
      <w:tr w:rsidR="00320C78" w:rsidRPr="00320C78" w:rsidTr="007F5F7A">
        <w:trPr>
          <w:trHeight w:val="300"/>
          <w:jc w:val="center"/>
        </w:trPr>
        <w:tc>
          <w:tcPr>
            <w:tcW w:w="2523" w:type="dxa"/>
            <w:noWrap/>
            <w:vAlign w:val="center"/>
          </w:tcPr>
          <w:p w:rsidR="00320C78" w:rsidRPr="00320C78" w:rsidRDefault="00320C78" w:rsidP="007F5F7A">
            <w:pPr>
              <w:widowControl/>
              <w:jc w:val="center"/>
              <w:rPr>
                <w:bCs/>
              </w:rPr>
            </w:pPr>
            <w:r w:rsidRPr="00320C78">
              <w:rPr>
                <w:bCs/>
              </w:rPr>
              <w:t>平均值</w:t>
            </w:r>
            <w:r w:rsidRPr="00320C78">
              <w:rPr>
                <w:bCs/>
              </w:rPr>
              <w:t>/%</w:t>
            </w:r>
          </w:p>
        </w:tc>
        <w:tc>
          <w:tcPr>
            <w:tcW w:w="992" w:type="dxa"/>
            <w:vAlign w:val="center"/>
          </w:tcPr>
          <w:p w:rsidR="00320C78" w:rsidRPr="00320C78" w:rsidRDefault="00320C78" w:rsidP="007F5F7A">
            <w:pPr>
              <w:widowControl/>
              <w:jc w:val="center"/>
              <w:rPr>
                <w:bCs/>
              </w:rPr>
            </w:pPr>
            <w:r w:rsidRPr="00320C78">
              <w:rPr>
                <w:bCs/>
              </w:rPr>
              <w:t>0.14</w:t>
            </w:r>
          </w:p>
        </w:tc>
        <w:tc>
          <w:tcPr>
            <w:tcW w:w="986" w:type="dxa"/>
            <w:vAlign w:val="center"/>
          </w:tcPr>
          <w:p w:rsidR="00320C78" w:rsidRPr="00320C78" w:rsidRDefault="00320C78" w:rsidP="007F5F7A">
            <w:pPr>
              <w:widowControl/>
              <w:jc w:val="center"/>
              <w:rPr>
                <w:bCs/>
              </w:rPr>
            </w:pPr>
            <w:r w:rsidRPr="00320C78">
              <w:rPr>
                <w:bCs/>
              </w:rPr>
              <w:t>1.86</w:t>
            </w:r>
          </w:p>
        </w:tc>
        <w:tc>
          <w:tcPr>
            <w:tcW w:w="821" w:type="dxa"/>
            <w:vAlign w:val="center"/>
          </w:tcPr>
          <w:p w:rsidR="00320C78" w:rsidRPr="00320C78" w:rsidRDefault="00320C78" w:rsidP="007F5F7A">
            <w:pPr>
              <w:widowControl/>
              <w:jc w:val="center"/>
            </w:pPr>
            <w:r w:rsidRPr="00320C78">
              <w:t>4.22</w:t>
            </w:r>
          </w:p>
        </w:tc>
        <w:tc>
          <w:tcPr>
            <w:tcW w:w="821" w:type="dxa"/>
            <w:vAlign w:val="center"/>
          </w:tcPr>
          <w:p w:rsidR="00320C78" w:rsidRPr="00320C78" w:rsidRDefault="00320C78" w:rsidP="007F5F7A">
            <w:pPr>
              <w:widowControl/>
              <w:jc w:val="center"/>
            </w:pPr>
            <w:r w:rsidRPr="00320C78">
              <w:t>3.25</w:t>
            </w:r>
          </w:p>
        </w:tc>
        <w:tc>
          <w:tcPr>
            <w:tcW w:w="971" w:type="dxa"/>
            <w:vAlign w:val="center"/>
          </w:tcPr>
          <w:p w:rsidR="00320C78" w:rsidRPr="00320C78" w:rsidRDefault="00320C78" w:rsidP="007F5F7A">
            <w:pPr>
              <w:widowControl/>
              <w:jc w:val="center"/>
            </w:pPr>
            <w:r w:rsidRPr="00320C78">
              <w:t>1.06</w:t>
            </w:r>
          </w:p>
        </w:tc>
      </w:tr>
      <w:tr w:rsidR="00320C78" w:rsidRPr="00320C78" w:rsidTr="007F5F7A">
        <w:trPr>
          <w:trHeight w:val="300"/>
          <w:jc w:val="center"/>
        </w:trPr>
        <w:tc>
          <w:tcPr>
            <w:tcW w:w="2523" w:type="dxa"/>
            <w:noWrap/>
            <w:vAlign w:val="center"/>
          </w:tcPr>
          <w:p w:rsidR="00320C78" w:rsidRPr="00320C78" w:rsidRDefault="00320C78" w:rsidP="007F5F7A">
            <w:pPr>
              <w:widowControl/>
              <w:jc w:val="center"/>
              <w:rPr>
                <w:bCs/>
              </w:rPr>
            </w:pPr>
            <w:r w:rsidRPr="00320C78">
              <w:rPr>
                <w:rFonts w:hint="eastAsia"/>
                <w:bCs/>
              </w:rPr>
              <w:t>标准偏差</w:t>
            </w:r>
          </w:p>
        </w:tc>
        <w:tc>
          <w:tcPr>
            <w:tcW w:w="992" w:type="dxa"/>
            <w:vAlign w:val="center"/>
          </w:tcPr>
          <w:p w:rsidR="00320C78" w:rsidRPr="00320C78" w:rsidRDefault="00320C78" w:rsidP="007F5F7A">
            <w:pPr>
              <w:widowControl/>
              <w:jc w:val="center"/>
              <w:rPr>
                <w:bCs/>
              </w:rPr>
            </w:pPr>
            <w:r w:rsidRPr="00320C78">
              <w:rPr>
                <w:bCs/>
              </w:rPr>
              <w:t>0.0063</w:t>
            </w:r>
          </w:p>
        </w:tc>
        <w:tc>
          <w:tcPr>
            <w:tcW w:w="986" w:type="dxa"/>
            <w:vAlign w:val="center"/>
          </w:tcPr>
          <w:p w:rsidR="00320C78" w:rsidRPr="00320C78" w:rsidRDefault="00320C78" w:rsidP="007F5F7A">
            <w:pPr>
              <w:widowControl/>
              <w:jc w:val="center"/>
              <w:rPr>
                <w:bCs/>
              </w:rPr>
            </w:pPr>
            <w:r w:rsidRPr="00320C78">
              <w:rPr>
                <w:bCs/>
              </w:rPr>
              <w:t>0.030</w:t>
            </w:r>
          </w:p>
        </w:tc>
        <w:tc>
          <w:tcPr>
            <w:tcW w:w="821" w:type="dxa"/>
            <w:vAlign w:val="center"/>
          </w:tcPr>
          <w:p w:rsidR="00320C78" w:rsidRPr="00320C78" w:rsidRDefault="00320C78" w:rsidP="007F5F7A">
            <w:pPr>
              <w:widowControl/>
              <w:jc w:val="center"/>
            </w:pPr>
            <w:r w:rsidRPr="00320C78">
              <w:t>0.036</w:t>
            </w:r>
          </w:p>
        </w:tc>
        <w:tc>
          <w:tcPr>
            <w:tcW w:w="821" w:type="dxa"/>
            <w:vAlign w:val="center"/>
          </w:tcPr>
          <w:p w:rsidR="00320C78" w:rsidRPr="00320C78" w:rsidRDefault="00320C78" w:rsidP="007F5F7A">
            <w:pPr>
              <w:widowControl/>
              <w:jc w:val="center"/>
            </w:pPr>
            <w:r w:rsidRPr="00320C78">
              <w:t>0.054</w:t>
            </w:r>
          </w:p>
        </w:tc>
        <w:tc>
          <w:tcPr>
            <w:tcW w:w="971" w:type="dxa"/>
            <w:vAlign w:val="center"/>
          </w:tcPr>
          <w:p w:rsidR="00320C78" w:rsidRPr="00320C78" w:rsidRDefault="00320C78" w:rsidP="007F5F7A">
            <w:pPr>
              <w:widowControl/>
              <w:jc w:val="center"/>
            </w:pPr>
            <w:r w:rsidRPr="00320C78">
              <w:t>0.026</w:t>
            </w:r>
          </w:p>
        </w:tc>
      </w:tr>
      <w:tr w:rsidR="00320C78" w:rsidRPr="00320C78" w:rsidTr="007F5F7A">
        <w:trPr>
          <w:trHeight w:val="300"/>
          <w:jc w:val="center"/>
        </w:trPr>
        <w:tc>
          <w:tcPr>
            <w:tcW w:w="2523" w:type="dxa"/>
            <w:noWrap/>
            <w:vAlign w:val="center"/>
          </w:tcPr>
          <w:p w:rsidR="00320C78" w:rsidRPr="00320C78" w:rsidRDefault="00320C78" w:rsidP="007F5F7A">
            <w:pPr>
              <w:widowControl/>
              <w:jc w:val="center"/>
              <w:rPr>
                <w:bCs/>
              </w:rPr>
            </w:pPr>
            <w:r w:rsidRPr="00320C78">
              <w:rPr>
                <w:rFonts w:hint="eastAsia"/>
                <w:bCs/>
              </w:rPr>
              <w:t>相对标准偏差</w:t>
            </w:r>
            <w:r w:rsidRPr="00320C78">
              <w:rPr>
                <w:bCs/>
              </w:rPr>
              <w:t>RSD/%</w:t>
            </w:r>
          </w:p>
        </w:tc>
        <w:tc>
          <w:tcPr>
            <w:tcW w:w="992" w:type="dxa"/>
            <w:noWrap/>
            <w:vAlign w:val="center"/>
          </w:tcPr>
          <w:p w:rsidR="00320C78" w:rsidRPr="00320C78" w:rsidRDefault="00320C78" w:rsidP="007F5F7A">
            <w:pPr>
              <w:widowControl/>
              <w:jc w:val="center"/>
              <w:rPr>
                <w:bCs/>
              </w:rPr>
            </w:pPr>
            <w:r w:rsidRPr="00320C78">
              <w:rPr>
                <w:bCs/>
              </w:rPr>
              <w:t>4.50</w:t>
            </w:r>
          </w:p>
        </w:tc>
        <w:tc>
          <w:tcPr>
            <w:tcW w:w="986" w:type="dxa"/>
            <w:noWrap/>
            <w:vAlign w:val="center"/>
          </w:tcPr>
          <w:p w:rsidR="00320C78" w:rsidRPr="00320C78" w:rsidRDefault="00320C78" w:rsidP="007F5F7A">
            <w:pPr>
              <w:widowControl/>
              <w:jc w:val="center"/>
              <w:rPr>
                <w:bCs/>
              </w:rPr>
            </w:pPr>
            <w:r w:rsidRPr="00320C78">
              <w:rPr>
                <w:bCs/>
              </w:rPr>
              <w:t>1.61</w:t>
            </w:r>
          </w:p>
        </w:tc>
        <w:tc>
          <w:tcPr>
            <w:tcW w:w="821" w:type="dxa"/>
            <w:noWrap/>
            <w:vAlign w:val="center"/>
          </w:tcPr>
          <w:p w:rsidR="00320C78" w:rsidRPr="00320C78" w:rsidRDefault="00320C78" w:rsidP="007F5F7A">
            <w:pPr>
              <w:widowControl/>
              <w:jc w:val="center"/>
            </w:pPr>
            <w:r w:rsidRPr="00320C78">
              <w:t>0.85</w:t>
            </w:r>
          </w:p>
        </w:tc>
        <w:tc>
          <w:tcPr>
            <w:tcW w:w="821" w:type="dxa"/>
            <w:noWrap/>
            <w:vAlign w:val="center"/>
          </w:tcPr>
          <w:p w:rsidR="00320C78" w:rsidRPr="00320C78" w:rsidRDefault="00320C78" w:rsidP="007F5F7A">
            <w:pPr>
              <w:widowControl/>
              <w:jc w:val="center"/>
            </w:pPr>
            <w:r w:rsidRPr="00320C78">
              <w:t>1.66</w:t>
            </w:r>
          </w:p>
        </w:tc>
        <w:tc>
          <w:tcPr>
            <w:tcW w:w="971" w:type="dxa"/>
            <w:noWrap/>
            <w:vAlign w:val="center"/>
          </w:tcPr>
          <w:p w:rsidR="00320C78" w:rsidRPr="00320C78" w:rsidRDefault="00320C78" w:rsidP="007F5F7A">
            <w:pPr>
              <w:widowControl/>
              <w:jc w:val="center"/>
            </w:pPr>
            <w:r w:rsidRPr="00320C78">
              <w:t>2.45</w:t>
            </w:r>
          </w:p>
        </w:tc>
      </w:tr>
      <w:tr w:rsidR="00320C78" w:rsidRPr="00320C78" w:rsidTr="007F5F7A">
        <w:trPr>
          <w:trHeight w:val="300"/>
          <w:jc w:val="center"/>
        </w:trPr>
        <w:tc>
          <w:tcPr>
            <w:tcW w:w="2523" w:type="dxa"/>
            <w:noWrap/>
            <w:vAlign w:val="center"/>
          </w:tcPr>
          <w:p w:rsidR="00320C78" w:rsidRPr="00320C78" w:rsidRDefault="00320C78" w:rsidP="007F5F7A">
            <w:pPr>
              <w:widowControl/>
              <w:jc w:val="center"/>
              <w:rPr>
                <w:bCs/>
              </w:rPr>
            </w:pPr>
            <w:r w:rsidRPr="00320C78">
              <w:rPr>
                <w:bCs/>
              </w:rPr>
              <w:t>样品编号</w:t>
            </w:r>
          </w:p>
        </w:tc>
        <w:tc>
          <w:tcPr>
            <w:tcW w:w="992" w:type="dxa"/>
            <w:noWrap/>
            <w:vAlign w:val="center"/>
          </w:tcPr>
          <w:p w:rsidR="00320C78" w:rsidRPr="00320C78" w:rsidRDefault="00320C78" w:rsidP="007F5F7A">
            <w:pPr>
              <w:widowControl/>
              <w:jc w:val="center"/>
              <w:rPr>
                <w:bCs/>
              </w:rPr>
            </w:pPr>
            <w:r w:rsidRPr="00320C78">
              <w:rPr>
                <w:bCs/>
              </w:rPr>
              <w:t>YT99</w:t>
            </w:r>
          </w:p>
        </w:tc>
        <w:tc>
          <w:tcPr>
            <w:tcW w:w="986" w:type="dxa"/>
            <w:noWrap/>
            <w:vAlign w:val="center"/>
          </w:tcPr>
          <w:p w:rsidR="00320C78" w:rsidRPr="00320C78" w:rsidRDefault="00320C78" w:rsidP="007F5F7A">
            <w:pPr>
              <w:widowControl/>
              <w:jc w:val="center"/>
              <w:rPr>
                <w:bCs/>
              </w:rPr>
            </w:pPr>
            <w:r w:rsidRPr="00320C78">
              <w:rPr>
                <w:bCs/>
              </w:rPr>
              <w:t>YT97</w:t>
            </w:r>
          </w:p>
        </w:tc>
        <w:tc>
          <w:tcPr>
            <w:tcW w:w="821" w:type="dxa"/>
            <w:noWrap/>
            <w:vAlign w:val="center"/>
          </w:tcPr>
          <w:p w:rsidR="00320C78" w:rsidRPr="00320C78" w:rsidRDefault="00320C78" w:rsidP="007F5F7A">
            <w:pPr>
              <w:widowControl/>
              <w:jc w:val="center"/>
            </w:pPr>
            <w:r w:rsidRPr="00320C78">
              <w:t>YT92</w:t>
            </w:r>
          </w:p>
        </w:tc>
        <w:tc>
          <w:tcPr>
            <w:tcW w:w="821" w:type="dxa"/>
            <w:noWrap/>
            <w:vAlign w:val="center"/>
          </w:tcPr>
          <w:p w:rsidR="00320C78" w:rsidRPr="00320C78" w:rsidRDefault="00320C78" w:rsidP="007F5F7A">
            <w:pPr>
              <w:widowControl/>
              <w:jc w:val="center"/>
            </w:pPr>
            <w:r w:rsidRPr="00320C78">
              <w:t>YT90</w:t>
            </w:r>
          </w:p>
        </w:tc>
        <w:tc>
          <w:tcPr>
            <w:tcW w:w="971" w:type="dxa"/>
            <w:noWrap/>
            <w:vAlign w:val="center"/>
          </w:tcPr>
          <w:p w:rsidR="00320C78" w:rsidRPr="00320C78" w:rsidRDefault="00320C78" w:rsidP="007F5F7A">
            <w:pPr>
              <w:widowControl/>
              <w:jc w:val="center"/>
            </w:pPr>
            <w:r w:rsidRPr="00320C78">
              <w:t>YT88</w:t>
            </w:r>
          </w:p>
        </w:tc>
      </w:tr>
      <w:tr w:rsidR="00320C78" w:rsidRPr="00320C78" w:rsidTr="007F5F7A">
        <w:trPr>
          <w:trHeight w:val="300"/>
          <w:jc w:val="center"/>
        </w:trPr>
        <w:tc>
          <w:tcPr>
            <w:tcW w:w="2523" w:type="dxa"/>
            <w:vMerge w:val="restart"/>
            <w:vAlign w:val="center"/>
          </w:tcPr>
          <w:p w:rsidR="00320C78" w:rsidRPr="00320C78" w:rsidRDefault="00320C78" w:rsidP="007F5F7A">
            <w:pPr>
              <w:widowControl/>
              <w:jc w:val="center"/>
              <w:rPr>
                <w:bCs/>
              </w:rPr>
            </w:pPr>
            <w:r w:rsidRPr="00320C78">
              <w:rPr>
                <w:bCs/>
              </w:rPr>
              <w:t>6</w:t>
            </w:r>
            <w:r w:rsidRPr="00320C78">
              <w:rPr>
                <w:rFonts w:hint="eastAsia"/>
                <w:bCs/>
              </w:rPr>
              <w:t>、铜陵有色金属集团控股有限公司测定结果</w:t>
            </w:r>
            <w:r w:rsidRPr="00320C78">
              <w:rPr>
                <w:bCs/>
              </w:rPr>
              <w:t>/%</w:t>
            </w:r>
          </w:p>
        </w:tc>
        <w:tc>
          <w:tcPr>
            <w:tcW w:w="992" w:type="dxa"/>
            <w:noWrap/>
            <w:vAlign w:val="center"/>
          </w:tcPr>
          <w:p w:rsidR="00320C78" w:rsidRPr="00320C78" w:rsidRDefault="00320C78" w:rsidP="007F5F7A">
            <w:pPr>
              <w:widowControl/>
              <w:jc w:val="center"/>
              <w:rPr>
                <w:bCs/>
              </w:rPr>
            </w:pPr>
            <w:r w:rsidRPr="00320C78">
              <w:rPr>
                <w:bCs/>
              </w:rPr>
              <w:t>0.15</w:t>
            </w:r>
          </w:p>
        </w:tc>
        <w:tc>
          <w:tcPr>
            <w:tcW w:w="986" w:type="dxa"/>
            <w:noWrap/>
            <w:vAlign w:val="center"/>
          </w:tcPr>
          <w:p w:rsidR="00320C78" w:rsidRPr="00320C78" w:rsidRDefault="00320C78" w:rsidP="007F5F7A">
            <w:pPr>
              <w:widowControl/>
              <w:jc w:val="center"/>
              <w:rPr>
                <w:bCs/>
              </w:rPr>
            </w:pPr>
            <w:r w:rsidRPr="00320C78">
              <w:rPr>
                <w:bCs/>
              </w:rPr>
              <w:t>2.05</w:t>
            </w:r>
          </w:p>
        </w:tc>
        <w:tc>
          <w:tcPr>
            <w:tcW w:w="821" w:type="dxa"/>
            <w:noWrap/>
            <w:vAlign w:val="center"/>
          </w:tcPr>
          <w:p w:rsidR="00320C78" w:rsidRPr="00320C78" w:rsidRDefault="00320C78" w:rsidP="007F5F7A">
            <w:pPr>
              <w:widowControl/>
              <w:jc w:val="center"/>
            </w:pPr>
            <w:r w:rsidRPr="00320C78">
              <w:t>4.27</w:t>
            </w:r>
          </w:p>
        </w:tc>
        <w:tc>
          <w:tcPr>
            <w:tcW w:w="821" w:type="dxa"/>
            <w:noWrap/>
            <w:vAlign w:val="center"/>
          </w:tcPr>
          <w:p w:rsidR="00320C78" w:rsidRPr="00320C78" w:rsidRDefault="00320C78" w:rsidP="007F5F7A">
            <w:pPr>
              <w:widowControl/>
              <w:jc w:val="center"/>
            </w:pPr>
            <w:r w:rsidRPr="00320C78">
              <w:t>3.15</w:t>
            </w:r>
          </w:p>
        </w:tc>
        <w:tc>
          <w:tcPr>
            <w:tcW w:w="971" w:type="dxa"/>
            <w:noWrap/>
            <w:vAlign w:val="center"/>
          </w:tcPr>
          <w:p w:rsidR="00320C78" w:rsidRPr="00320C78" w:rsidRDefault="00320C78" w:rsidP="007F5F7A">
            <w:pPr>
              <w:widowControl/>
              <w:jc w:val="center"/>
            </w:pPr>
            <w:r w:rsidRPr="00320C78">
              <w:t>1.27</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0.15</w:t>
            </w:r>
          </w:p>
        </w:tc>
        <w:tc>
          <w:tcPr>
            <w:tcW w:w="986" w:type="dxa"/>
            <w:noWrap/>
            <w:vAlign w:val="center"/>
          </w:tcPr>
          <w:p w:rsidR="00320C78" w:rsidRPr="00320C78" w:rsidRDefault="00320C78" w:rsidP="007F5F7A">
            <w:pPr>
              <w:widowControl/>
              <w:jc w:val="center"/>
              <w:rPr>
                <w:bCs/>
              </w:rPr>
            </w:pPr>
            <w:r w:rsidRPr="00320C78">
              <w:rPr>
                <w:bCs/>
              </w:rPr>
              <w:t>2.05</w:t>
            </w:r>
          </w:p>
        </w:tc>
        <w:tc>
          <w:tcPr>
            <w:tcW w:w="821" w:type="dxa"/>
            <w:noWrap/>
            <w:vAlign w:val="center"/>
          </w:tcPr>
          <w:p w:rsidR="00320C78" w:rsidRPr="00320C78" w:rsidRDefault="00320C78" w:rsidP="007F5F7A">
            <w:pPr>
              <w:widowControl/>
              <w:jc w:val="center"/>
            </w:pPr>
            <w:r w:rsidRPr="00320C78">
              <w:t>4.28</w:t>
            </w:r>
          </w:p>
        </w:tc>
        <w:tc>
          <w:tcPr>
            <w:tcW w:w="821" w:type="dxa"/>
            <w:noWrap/>
            <w:vAlign w:val="center"/>
          </w:tcPr>
          <w:p w:rsidR="00320C78" w:rsidRPr="00320C78" w:rsidRDefault="00320C78" w:rsidP="007F5F7A">
            <w:pPr>
              <w:widowControl/>
              <w:jc w:val="center"/>
            </w:pPr>
            <w:r w:rsidRPr="00320C78">
              <w:t>3.13</w:t>
            </w:r>
          </w:p>
        </w:tc>
        <w:tc>
          <w:tcPr>
            <w:tcW w:w="971" w:type="dxa"/>
            <w:noWrap/>
            <w:vAlign w:val="center"/>
          </w:tcPr>
          <w:p w:rsidR="00320C78" w:rsidRPr="00320C78" w:rsidRDefault="00320C78" w:rsidP="007F5F7A">
            <w:pPr>
              <w:widowControl/>
              <w:jc w:val="center"/>
            </w:pPr>
            <w:r w:rsidRPr="00320C78">
              <w:t>1.28</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0.16</w:t>
            </w:r>
          </w:p>
        </w:tc>
        <w:tc>
          <w:tcPr>
            <w:tcW w:w="986" w:type="dxa"/>
            <w:noWrap/>
            <w:vAlign w:val="center"/>
          </w:tcPr>
          <w:p w:rsidR="00320C78" w:rsidRPr="00320C78" w:rsidRDefault="00320C78" w:rsidP="007F5F7A">
            <w:pPr>
              <w:widowControl/>
              <w:jc w:val="center"/>
              <w:rPr>
                <w:bCs/>
              </w:rPr>
            </w:pPr>
            <w:r w:rsidRPr="00320C78">
              <w:rPr>
                <w:bCs/>
              </w:rPr>
              <w:t>2.08</w:t>
            </w:r>
          </w:p>
        </w:tc>
        <w:tc>
          <w:tcPr>
            <w:tcW w:w="821" w:type="dxa"/>
            <w:noWrap/>
            <w:vAlign w:val="center"/>
          </w:tcPr>
          <w:p w:rsidR="00320C78" w:rsidRPr="00320C78" w:rsidRDefault="00320C78" w:rsidP="007F5F7A">
            <w:pPr>
              <w:widowControl/>
              <w:jc w:val="center"/>
            </w:pPr>
            <w:r w:rsidRPr="00320C78">
              <w:t>4.31</w:t>
            </w:r>
          </w:p>
        </w:tc>
        <w:tc>
          <w:tcPr>
            <w:tcW w:w="821" w:type="dxa"/>
            <w:noWrap/>
            <w:vAlign w:val="center"/>
          </w:tcPr>
          <w:p w:rsidR="00320C78" w:rsidRPr="00320C78" w:rsidRDefault="00320C78" w:rsidP="007F5F7A">
            <w:pPr>
              <w:widowControl/>
              <w:jc w:val="center"/>
            </w:pPr>
            <w:r w:rsidRPr="00320C78">
              <w:t>3.18</w:t>
            </w:r>
          </w:p>
        </w:tc>
        <w:tc>
          <w:tcPr>
            <w:tcW w:w="971" w:type="dxa"/>
            <w:noWrap/>
            <w:vAlign w:val="center"/>
          </w:tcPr>
          <w:p w:rsidR="00320C78" w:rsidRPr="00320C78" w:rsidRDefault="00320C78" w:rsidP="007F5F7A">
            <w:pPr>
              <w:widowControl/>
              <w:jc w:val="center"/>
            </w:pPr>
            <w:r w:rsidRPr="00320C78">
              <w:t>1.31</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0.17</w:t>
            </w:r>
          </w:p>
        </w:tc>
        <w:tc>
          <w:tcPr>
            <w:tcW w:w="986" w:type="dxa"/>
            <w:noWrap/>
            <w:vAlign w:val="center"/>
          </w:tcPr>
          <w:p w:rsidR="00320C78" w:rsidRPr="00320C78" w:rsidRDefault="00320C78" w:rsidP="007F5F7A">
            <w:pPr>
              <w:widowControl/>
              <w:jc w:val="center"/>
              <w:rPr>
                <w:bCs/>
              </w:rPr>
            </w:pPr>
            <w:r w:rsidRPr="00320C78">
              <w:rPr>
                <w:bCs/>
              </w:rPr>
              <w:t>2.09</w:t>
            </w:r>
          </w:p>
        </w:tc>
        <w:tc>
          <w:tcPr>
            <w:tcW w:w="821" w:type="dxa"/>
            <w:noWrap/>
            <w:vAlign w:val="center"/>
          </w:tcPr>
          <w:p w:rsidR="00320C78" w:rsidRPr="00320C78" w:rsidRDefault="00320C78" w:rsidP="007F5F7A">
            <w:pPr>
              <w:widowControl/>
              <w:jc w:val="center"/>
            </w:pPr>
            <w:r w:rsidRPr="00320C78">
              <w:t>4.28</w:t>
            </w:r>
          </w:p>
        </w:tc>
        <w:tc>
          <w:tcPr>
            <w:tcW w:w="821" w:type="dxa"/>
            <w:noWrap/>
            <w:vAlign w:val="center"/>
          </w:tcPr>
          <w:p w:rsidR="00320C78" w:rsidRPr="00320C78" w:rsidRDefault="00320C78" w:rsidP="007F5F7A">
            <w:pPr>
              <w:widowControl/>
              <w:jc w:val="center"/>
            </w:pPr>
            <w:r w:rsidRPr="00320C78">
              <w:t>3.11</w:t>
            </w:r>
          </w:p>
        </w:tc>
        <w:tc>
          <w:tcPr>
            <w:tcW w:w="971" w:type="dxa"/>
            <w:noWrap/>
            <w:vAlign w:val="center"/>
          </w:tcPr>
          <w:p w:rsidR="00320C78" w:rsidRPr="00320C78" w:rsidRDefault="00320C78" w:rsidP="007F5F7A">
            <w:pPr>
              <w:widowControl/>
              <w:jc w:val="center"/>
            </w:pPr>
            <w:r w:rsidRPr="00320C78">
              <w:t>1.33</w:t>
            </w:r>
          </w:p>
        </w:tc>
      </w:tr>
      <w:tr w:rsidR="00320C78" w:rsidRPr="00320C78" w:rsidTr="007F5F7A">
        <w:trPr>
          <w:trHeight w:val="9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0.15</w:t>
            </w:r>
          </w:p>
        </w:tc>
        <w:tc>
          <w:tcPr>
            <w:tcW w:w="986" w:type="dxa"/>
            <w:noWrap/>
            <w:vAlign w:val="center"/>
          </w:tcPr>
          <w:p w:rsidR="00320C78" w:rsidRPr="00320C78" w:rsidRDefault="00320C78" w:rsidP="007F5F7A">
            <w:pPr>
              <w:widowControl/>
              <w:jc w:val="center"/>
              <w:rPr>
                <w:bCs/>
              </w:rPr>
            </w:pPr>
            <w:r w:rsidRPr="00320C78">
              <w:rPr>
                <w:bCs/>
              </w:rPr>
              <w:t>2.09</w:t>
            </w:r>
          </w:p>
        </w:tc>
        <w:tc>
          <w:tcPr>
            <w:tcW w:w="821" w:type="dxa"/>
            <w:noWrap/>
            <w:vAlign w:val="center"/>
          </w:tcPr>
          <w:p w:rsidR="00320C78" w:rsidRPr="00320C78" w:rsidRDefault="00320C78" w:rsidP="007F5F7A">
            <w:pPr>
              <w:widowControl/>
              <w:jc w:val="center"/>
            </w:pPr>
            <w:r w:rsidRPr="00320C78">
              <w:t>4.24</w:t>
            </w:r>
          </w:p>
        </w:tc>
        <w:tc>
          <w:tcPr>
            <w:tcW w:w="821" w:type="dxa"/>
            <w:noWrap/>
            <w:vAlign w:val="center"/>
          </w:tcPr>
          <w:p w:rsidR="00320C78" w:rsidRPr="00320C78" w:rsidRDefault="00320C78" w:rsidP="007F5F7A">
            <w:pPr>
              <w:widowControl/>
              <w:jc w:val="center"/>
            </w:pPr>
            <w:r w:rsidRPr="00320C78">
              <w:t>3.17</w:t>
            </w:r>
          </w:p>
        </w:tc>
        <w:tc>
          <w:tcPr>
            <w:tcW w:w="971" w:type="dxa"/>
            <w:noWrap/>
            <w:vAlign w:val="center"/>
          </w:tcPr>
          <w:p w:rsidR="00320C78" w:rsidRPr="00320C78" w:rsidRDefault="00320C78" w:rsidP="007F5F7A">
            <w:pPr>
              <w:widowControl/>
              <w:jc w:val="center"/>
            </w:pPr>
            <w:r w:rsidRPr="00320C78">
              <w:t>1.34</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0.16</w:t>
            </w:r>
          </w:p>
        </w:tc>
        <w:tc>
          <w:tcPr>
            <w:tcW w:w="986" w:type="dxa"/>
            <w:noWrap/>
            <w:vAlign w:val="center"/>
          </w:tcPr>
          <w:p w:rsidR="00320C78" w:rsidRPr="00320C78" w:rsidRDefault="00320C78" w:rsidP="007F5F7A">
            <w:pPr>
              <w:widowControl/>
              <w:jc w:val="center"/>
              <w:rPr>
                <w:bCs/>
              </w:rPr>
            </w:pPr>
            <w:r w:rsidRPr="00320C78">
              <w:rPr>
                <w:bCs/>
              </w:rPr>
              <w:t>2.10</w:t>
            </w:r>
          </w:p>
        </w:tc>
        <w:tc>
          <w:tcPr>
            <w:tcW w:w="821" w:type="dxa"/>
            <w:noWrap/>
            <w:vAlign w:val="center"/>
          </w:tcPr>
          <w:p w:rsidR="00320C78" w:rsidRPr="00320C78" w:rsidRDefault="00320C78" w:rsidP="007F5F7A">
            <w:pPr>
              <w:widowControl/>
              <w:jc w:val="center"/>
            </w:pPr>
            <w:r w:rsidRPr="00320C78">
              <w:t>4.22</w:t>
            </w:r>
          </w:p>
        </w:tc>
        <w:tc>
          <w:tcPr>
            <w:tcW w:w="821" w:type="dxa"/>
            <w:noWrap/>
            <w:vAlign w:val="center"/>
          </w:tcPr>
          <w:p w:rsidR="00320C78" w:rsidRPr="00320C78" w:rsidRDefault="00320C78" w:rsidP="007F5F7A">
            <w:pPr>
              <w:widowControl/>
              <w:jc w:val="center"/>
            </w:pPr>
            <w:r w:rsidRPr="00320C78">
              <w:t>3.19</w:t>
            </w:r>
          </w:p>
        </w:tc>
        <w:tc>
          <w:tcPr>
            <w:tcW w:w="971" w:type="dxa"/>
            <w:noWrap/>
            <w:vAlign w:val="center"/>
          </w:tcPr>
          <w:p w:rsidR="00320C78" w:rsidRPr="00320C78" w:rsidRDefault="00320C78" w:rsidP="007F5F7A">
            <w:pPr>
              <w:widowControl/>
              <w:jc w:val="center"/>
            </w:pPr>
            <w:r w:rsidRPr="00320C78">
              <w:t>1.28</w:t>
            </w:r>
          </w:p>
        </w:tc>
      </w:tr>
      <w:tr w:rsidR="00320C78" w:rsidRPr="00320C78" w:rsidTr="007F5F7A">
        <w:trPr>
          <w:trHeight w:val="300"/>
          <w:jc w:val="center"/>
        </w:trPr>
        <w:tc>
          <w:tcPr>
            <w:tcW w:w="2523" w:type="dxa"/>
            <w:vMerge/>
            <w:vAlign w:val="center"/>
          </w:tcPr>
          <w:p w:rsidR="00320C78" w:rsidRPr="00320C78" w:rsidRDefault="00320C78" w:rsidP="007F5F7A">
            <w:pPr>
              <w:widowControl/>
              <w:jc w:val="left"/>
              <w:rPr>
                <w:bCs/>
              </w:rPr>
            </w:pPr>
          </w:p>
        </w:tc>
        <w:tc>
          <w:tcPr>
            <w:tcW w:w="992" w:type="dxa"/>
            <w:noWrap/>
            <w:vAlign w:val="center"/>
          </w:tcPr>
          <w:p w:rsidR="00320C78" w:rsidRPr="00320C78" w:rsidRDefault="00320C78" w:rsidP="007F5F7A">
            <w:pPr>
              <w:widowControl/>
              <w:jc w:val="center"/>
              <w:rPr>
                <w:bCs/>
              </w:rPr>
            </w:pPr>
            <w:r w:rsidRPr="00320C78">
              <w:rPr>
                <w:bCs/>
              </w:rPr>
              <w:t>0.15</w:t>
            </w:r>
          </w:p>
        </w:tc>
        <w:tc>
          <w:tcPr>
            <w:tcW w:w="986" w:type="dxa"/>
            <w:noWrap/>
            <w:vAlign w:val="center"/>
          </w:tcPr>
          <w:p w:rsidR="00320C78" w:rsidRPr="00320C78" w:rsidRDefault="00320C78" w:rsidP="007F5F7A">
            <w:pPr>
              <w:widowControl/>
              <w:jc w:val="center"/>
              <w:rPr>
                <w:bCs/>
              </w:rPr>
            </w:pPr>
            <w:r w:rsidRPr="00320C78">
              <w:rPr>
                <w:bCs/>
              </w:rPr>
              <w:t>2.11</w:t>
            </w:r>
          </w:p>
        </w:tc>
        <w:tc>
          <w:tcPr>
            <w:tcW w:w="821" w:type="dxa"/>
            <w:noWrap/>
            <w:vAlign w:val="center"/>
          </w:tcPr>
          <w:p w:rsidR="00320C78" w:rsidRPr="00320C78" w:rsidRDefault="00320C78" w:rsidP="007F5F7A">
            <w:pPr>
              <w:widowControl/>
              <w:jc w:val="center"/>
            </w:pPr>
            <w:r w:rsidRPr="00320C78">
              <w:t>4.33</w:t>
            </w:r>
          </w:p>
        </w:tc>
        <w:tc>
          <w:tcPr>
            <w:tcW w:w="821" w:type="dxa"/>
            <w:noWrap/>
            <w:vAlign w:val="center"/>
          </w:tcPr>
          <w:p w:rsidR="00320C78" w:rsidRPr="00320C78" w:rsidRDefault="00320C78" w:rsidP="007F5F7A">
            <w:pPr>
              <w:widowControl/>
              <w:jc w:val="center"/>
            </w:pPr>
            <w:r w:rsidRPr="00320C78">
              <w:t>3.17</w:t>
            </w:r>
          </w:p>
        </w:tc>
        <w:tc>
          <w:tcPr>
            <w:tcW w:w="971" w:type="dxa"/>
            <w:noWrap/>
            <w:vAlign w:val="center"/>
          </w:tcPr>
          <w:p w:rsidR="00320C78" w:rsidRPr="00320C78" w:rsidRDefault="00320C78" w:rsidP="007F5F7A">
            <w:pPr>
              <w:widowControl/>
              <w:jc w:val="center"/>
            </w:pPr>
            <w:r w:rsidRPr="00320C78">
              <w:t>1.30</w:t>
            </w:r>
          </w:p>
        </w:tc>
      </w:tr>
      <w:tr w:rsidR="00320C78" w:rsidRPr="00320C78" w:rsidTr="007F5F7A">
        <w:trPr>
          <w:trHeight w:val="300"/>
          <w:jc w:val="center"/>
        </w:trPr>
        <w:tc>
          <w:tcPr>
            <w:tcW w:w="2523" w:type="dxa"/>
            <w:noWrap/>
            <w:vAlign w:val="center"/>
          </w:tcPr>
          <w:p w:rsidR="00320C78" w:rsidRPr="00320C78" w:rsidRDefault="00320C78" w:rsidP="007F5F7A">
            <w:pPr>
              <w:widowControl/>
              <w:jc w:val="center"/>
              <w:rPr>
                <w:bCs/>
              </w:rPr>
            </w:pPr>
            <w:r w:rsidRPr="00320C78">
              <w:rPr>
                <w:bCs/>
              </w:rPr>
              <w:t>平均值</w:t>
            </w:r>
            <w:r w:rsidRPr="00320C78">
              <w:rPr>
                <w:bCs/>
              </w:rPr>
              <w:t>/%</w:t>
            </w:r>
          </w:p>
        </w:tc>
        <w:tc>
          <w:tcPr>
            <w:tcW w:w="992" w:type="dxa"/>
            <w:vAlign w:val="center"/>
          </w:tcPr>
          <w:p w:rsidR="00320C78" w:rsidRPr="00320C78" w:rsidRDefault="00320C78" w:rsidP="007F5F7A">
            <w:pPr>
              <w:widowControl/>
              <w:jc w:val="center"/>
              <w:rPr>
                <w:bCs/>
              </w:rPr>
            </w:pPr>
            <w:r w:rsidRPr="00320C78">
              <w:rPr>
                <w:bCs/>
              </w:rPr>
              <w:t>0.156</w:t>
            </w:r>
          </w:p>
        </w:tc>
        <w:tc>
          <w:tcPr>
            <w:tcW w:w="986" w:type="dxa"/>
            <w:vAlign w:val="center"/>
          </w:tcPr>
          <w:p w:rsidR="00320C78" w:rsidRPr="00320C78" w:rsidRDefault="00320C78" w:rsidP="007F5F7A">
            <w:pPr>
              <w:widowControl/>
              <w:jc w:val="center"/>
              <w:rPr>
                <w:bCs/>
              </w:rPr>
            </w:pPr>
            <w:r w:rsidRPr="00320C78">
              <w:rPr>
                <w:bCs/>
              </w:rPr>
              <w:t>2.081</w:t>
            </w:r>
          </w:p>
        </w:tc>
        <w:tc>
          <w:tcPr>
            <w:tcW w:w="821" w:type="dxa"/>
            <w:vAlign w:val="center"/>
          </w:tcPr>
          <w:p w:rsidR="00320C78" w:rsidRPr="00320C78" w:rsidRDefault="00320C78" w:rsidP="007F5F7A">
            <w:pPr>
              <w:widowControl/>
              <w:jc w:val="center"/>
            </w:pPr>
            <w:r w:rsidRPr="00320C78">
              <w:t>4.276</w:t>
            </w:r>
          </w:p>
        </w:tc>
        <w:tc>
          <w:tcPr>
            <w:tcW w:w="821" w:type="dxa"/>
            <w:vAlign w:val="center"/>
          </w:tcPr>
          <w:p w:rsidR="00320C78" w:rsidRPr="00320C78" w:rsidRDefault="00320C78" w:rsidP="007F5F7A">
            <w:pPr>
              <w:widowControl/>
              <w:jc w:val="center"/>
            </w:pPr>
            <w:r w:rsidRPr="00320C78">
              <w:t>3.157</w:t>
            </w:r>
          </w:p>
        </w:tc>
        <w:tc>
          <w:tcPr>
            <w:tcW w:w="971" w:type="dxa"/>
            <w:vAlign w:val="center"/>
          </w:tcPr>
          <w:p w:rsidR="00320C78" w:rsidRPr="00320C78" w:rsidRDefault="00320C78" w:rsidP="007F5F7A">
            <w:pPr>
              <w:widowControl/>
              <w:jc w:val="center"/>
            </w:pPr>
            <w:r w:rsidRPr="00320C78">
              <w:t>1.301</w:t>
            </w:r>
          </w:p>
        </w:tc>
      </w:tr>
      <w:tr w:rsidR="00320C78" w:rsidRPr="00320C78" w:rsidTr="007F5F7A">
        <w:trPr>
          <w:trHeight w:val="300"/>
          <w:jc w:val="center"/>
        </w:trPr>
        <w:tc>
          <w:tcPr>
            <w:tcW w:w="2523" w:type="dxa"/>
            <w:noWrap/>
            <w:vAlign w:val="center"/>
          </w:tcPr>
          <w:p w:rsidR="00320C78" w:rsidRPr="00320C78" w:rsidRDefault="00320C78" w:rsidP="007F5F7A">
            <w:pPr>
              <w:widowControl/>
              <w:jc w:val="center"/>
              <w:rPr>
                <w:bCs/>
              </w:rPr>
            </w:pPr>
            <w:r w:rsidRPr="00320C78">
              <w:rPr>
                <w:rFonts w:hint="eastAsia"/>
                <w:bCs/>
              </w:rPr>
              <w:t>标准偏差</w:t>
            </w:r>
          </w:p>
        </w:tc>
        <w:tc>
          <w:tcPr>
            <w:tcW w:w="992" w:type="dxa"/>
            <w:vAlign w:val="center"/>
          </w:tcPr>
          <w:p w:rsidR="00320C78" w:rsidRPr="00320C78" w:rsidRDefault="00320C78" w:rsidP="007F5F7A">
            <w:pPr>
              <w:widowControl/>
              <w:jc w:val="center"/>
              <w:rPr>
                <w:bCs/>
              </w:rPr>
            </w:pPr>
            <w:r w:rsidRPr="00320C78">
              <w:rPr>
                <w:bCs/>
              </w:rPr>
              <w:t>0.0073</w:t>
            </w:r>
          </w:p>
        </w:tc>
        <w:tc>
          <w:tcPr>
            <w:tcW w:w="986" w:type="dxa"/>
            <w:vAlign w:val="center"/>
          </w:tcPr>
          <w:p w:rsidR="00320C78" w:rsidRPr="00320C78" w:rsidRDefault="00320C78" w:rsidP="007F5F7A">
            <w:pPr>
              <w:widowControl/>
              <w:jc w:val="center"/>
              <w:rPr>
                <w:bCs/>
              </w:rPr>
            </w:pPr>
            <w:r w:rsidRPr="00320C78">
              <w:rPr>
                <w:bCs/>
              </w:rPr>
              <w:t>0.0217</w:t>
            </w:r>
          </w:p>
        </w:tc>
        <w:tc>
          <w:tcPr>
            <w:tcW w:w="821" w:type="dxa"/>
            <w:vAlign w:val="center"/>
          </w:tcPr>
          <w:p w:rsidR="00320C78" w:rsidRPr="00320C78" w:rsidRDefault="00320C78" w:rsidP="007F5F7A">
            <w:pPr>
              <w:widowControl/>
              <w:jc w:val="center"/>
            </w:pPr>
            <w:r w:rsidRPr="00320C78">
              <w:t>0.035</w:t>
            </w:r>
          </w:p>
        </w:tc>
        <w:tc>
          <w:tcPr>
            <w:tcW w:w="821" w:type="dxa"/>
            <w:vAlign w:val="center"/>
          </w:tcPr>
          <w:p w:rsidR="00320C78" w:rsidRPr="00320C78" w:rsidRDefault="00320C78" w:rsidP="007F5F7A">
            <w:pPr>
              <w:widowControl/>
              <w:jc w:val="center"/>
            </w:pPr>
            <w:r w:rsidRPr="00320C78">
              <w:t>0.0266</w:t>
            </w:r>
          </w:p>
        </w:tc>
        <w:tc>
          <w:tcPr>
            <w:tcW w:w="971" w:type="dxa"/>
            <w:vAlign w:val="center"/>
          </w:tcPr>
          <w:p w:rsidR="00320C78" w:rsidRPr="00320C78" w:rsidRDefault="00320C78" w:rsidP="007F5F7A">
            <w:pPr>
              <w:widowControl/>
              <w:jc w:val="center"/>
            </w:pPr>
            <w:r w:rsidRPr="00320C78">
              <w:t>0.0247</w:t>
            </w:r>
          </w:p>
        </w:tc>
      </w:tr>
      <w:tr w:rsidR="00320C78" w:rsidRPr="00320C78" w:rsidTr="007F5F7A">
        <w:trPr>
          <w:trHeight w:val="300"/>
          <w:jc w:val="center"/>
        </w:trPr>
        <w:tc>
          <w:tcPr>
            <w:tcW w:w="2523" w:type="dxa"/>
            <w:noWrap/>
            <w:vAlign w:val="center"/>
          </w:tcPr>
          <w:p w:rsidR="00320C78" w:rsidRPr="00320C78" w:rsidRDefault="00320C78" w:rsidP="007F5F7A">
            <w:pPr>
              <w:widowControl/>
              <w:jc w:val="center"/>
              <w:rPr>
                <w:bCs/>
              </w:rPr>
            </w:pPr>
            <w:r w:rsidRPr="00320C78">
              <w:rPr>
                <w:rFonts w:hint="eastAsia"/>
                <w:bCs/>
              </w:rPr>
              <w:t>相对标准偏差</w:t>
            </w:r>
            <w:r w:rsidRPr="00320C78">
              <w:rPr>
                <w:bCs/>
              </w:rPr>
              <w:t>RSD/%</w:t>
            </w:r>
          </w:p>
        </w:tc>
        <w:tc>
          <w:tcPr>
            <w:tcW w:w="992" w:type="dxa"/>
            <w:noWrap/>
            <w:vAlign w:val="center"/>
          </w:tcPr>
          <w:p w:rsidR="00320C78" w:rsidRPr="00320C78" w:rsidRDefault="00320C78" w:rsidP="007F5F7A">
            <w:pPr>
              <w:widowControl/>
              <w:jc w:val="center"/>
              <w:rPr>
                <w:bCs/>
              </w:rPr>
            </w:pPr>
            <w:r w:rsidRPr="00320C78">
              <w:rPr>
                <w:bCs/>
              </w:rPr>
              <w:t>4.68</w:t>
            </w:r>
          </w:p>
        </w:tc>
        <w:tc>
          <w:tcPr>
            <w:tcW w:w="986" w:type="dxa"/>
            <w:noWrap/>
            <w:vAlign w:val="center"/>
          </w:tcPr>
          <w:p w:rsidR="00320C78" w:rsidRPr="00320C78" w:rsidRDefault="00320C78" w:rsidP="007F5F7A">
            <w:pPr>
              <w:widowControl/>
              <w:jc w:val="center"/>
              <w:rPr>
                <w:bCs/>
              </w:rPr>
            </w:pPr>
            <w:r w:rsidRPr="00320C78">
              <w:rPr>
                <w:bCs/>
              </w:rPr>
              <w:t>1.04</w:t>
            </w:r>
          </w:p>
        </w:tc>
        <w:tc>
          <w:tcPr>
            <w:tcW w:w="821" w:type="dxa"/>
            <w:noWrap/>
            <w:vAlign w:val="center"/>
          </w:tcPr>
          <w:p w:rsidR="00320C78" w:rsidRPr="00320C78" w:rsidRDefault="00320C78" w:rsidP="007F5F7A">
            <w:pPr>
              <w:widowControl/>
              <w:jc w:val="center"/>
            </w:pPr>
            <w:r w:rsidRPr="00320C78">
              <w:t>0.82</w:t>
            </w:r>
          </w:p>
        </w:tc>
        <w:tc>
          <w:tcPr>
            <w:tcW w:w="821" w:type="dxa"/>
            <w:noWrap/>
            <w:vAlign w:val="center"/>
          </w:tcPr>
          <w:p w:rsidR="00320C78" w:rsidRPr="00320C78" w:rsidRDefault="00320C78" w:rsidP="007F5F7A">
            <w:pPr>
              <w:widowControl/>
              <w:jc w:val="center"/>
            </w:pPr>
            <w:r w:rsidRPr="00320C78">
              <w:t>0.84</w:t>
            </w:r>
          </w:p>
        </w:tc>
        <w:tc>
          <w:tcPr>
            <w:tcW w:w="971" w:type="dxa"/>
            <w:noWrap/>
            <w:vAlign w:val="center"/>
          </w:tcPr>
          <w:p w:rsidR="00320C78" w:rsidRPr="00320C78" w:rsidRDefault="00320C78" w:rsidP="007F5F7A">
            <w:pPr>
              <w:widowControl/>
              <w:jc w:val="center"/>
            </w:pPr>
            <w:r w:rsidRPr="00320C78">
              <w:t>1.90</w:t>
            </w:r>
          </w:p>
        </w:tc>
      </w:tr>
      <w:tr w:rsidR="00320C78" w:rsidRPr="00320C78" w:rsidTr="007F5F7A">
        <w:trPr>
          <w:trHeight w:val="300"/>
          <w:jc w:val="center"/>
        </w:trPr>
        <w:tc>
          <w:tcPr>
            <w:tcW w:w="2523" w:type="dxa"/>
            <w:noWrap/>
            <w:vAlign w:val="center"/>
          </w:tcPr>
          <w:p w:rsidR="00320C78" w:rsidRPr="00320C78" w:rsidRDefault="00320C78" w:rsidP="007F5F7A">
            <w:pPr>
              <w:widowControl/>
              <w:jc w:val="center"/>
              <w:rPr>
                <w:bCs/>
              </w:rPr>
            </w:pPr>
            <w:r w:rsidRPr="00320C78">
              <w:rPr>
                <w:bCs/>
              </w:rPr>
              <w:t>样品编号</w:t>
            </w:r>
          </w:p>
        </w:tc>
        <w:tc>
          <w:tcPr>
            <w:tcW w:w="992" w:type="dxa"/>
            <w:noWrap/>
            <w:vAlign w:val="center"/>
          </w:tcPr>
          <w:p w:rsidR="00320C78" w:rsidRPr="00320C78" w:rsidRDefault="00320C78" w:rsidP="007F5F7A">
            <w:pPr>
              <w:widowControl/>
              <w:jc w:val="center"/>
              <w:rPr>
                <w:bCs/>
              </w:rPr>
            </w:pPr>
            <w:r w:rsidRPr="00320C78">
              <w:rPr>
                <w:bCs/>
              </w:rPr>
              <w:t>YT99</w:t>
            </w:r>
          </w:p>
        </w:tc>
        <w:tc>
          <w:tcPr>
            <w:tcW w:w="986" w:type="dxa"/>
            <w:noWrap/>
            <w:vAlign w:val="center"/>
          </w:tcPr>
          <w:p w:rsidR="00320C78" w:rsidRPr="00320C78" w:rsidRDefault="00320C78" w:rsidP="007F5F7A">
            <w:pPr>
              <w:widowControl/>
              <w:jc w:val="center"/>
              <w:rPr>
                <w:bCs/>
              </w:rPr>
            </w:pPr>
            <w:r w:rsidRPr="00320C78">
              <w:rPr>
                <w:bCs/>
              </w:rPr>
              <w:t>YT97</w:t>
            </w:r>
          </w:p>
        </w:tc>
        <w:tc>
          <w:tcPr>
            <w:tcW w:w="821" w:type="dxa"/>
            <w:noWrap/>
            <w:vAlign w:val="center"/>
          </w:tcPr>
          <w:p w:rsidR="00320C78" w:rsidRPr="00320C78" w:rsidRDefault="00320C78" w:rsidP="007F5F7A">
            <w:pPr>
              <w:widowControl/>
              <w:jc w:val="center"/>
            </w:pPr>
            <w:r w:rsidRPr="00320C78">
              <w:t>YT92</w:t>
            </w:r>
          </w:p>
        </w:tc>
        <w:tc>
          <w:tcPr>
            <w:tcW w:w="821" w:type="dxa"/>
            <w:noWrap/>
            <w:vAlign w:val="center"/>
          </w:tcPr>
          <w:p w:rsidR="00320C78" w:rsidRPr="00320C78" w:rsidRDefault="00320C78" w:rsidP="007F5F7A">
            <w:pPr>
              <w:widowControl/>
              <w:jc w:val="center"/>
            </w:pPr>
            <w:r w:rsidRPr="00320C78">
              <w:t>YT90</w:t>
            </w:r>
          </w:p>
        </w:tc>
        <w:tc>
          <w:tcPr>
            <w:tcW w:w="971" w:type="dxa"/>
            <w:noWrap/>
            <w:vAlign w:val="center"/>
          </w:tcPr>
          <w:p w:rsidR="00320C78" w:rsidRPr="00320C78" w:rsidRDefault="00320C78" w:rsidP="007F5F7A">
            <w:pPr>
              <w:widowControl/>
              <w:jc w:val="center"/>
            </w:pPr>
            <w:r w:rsidRPr="00320C78">
              <w:t>YT88</w:t>
            </w:r>
          </w:p>
        </w:tc>
      </w:tr>
      <w:tr w:rsidR="00320C78" w:rsidRPr="00320C78" w:rsidTr="007F5F7A">
        <w:trPr>
          <w:trHeight w:val="300"/>
          <w:jc w:val="center"/>
        </w:trPr>
        <w:tc>
          <w:tcPr>
            <w:tcW w:w="2523" w:type="dxa"/>
            <w:vMerge w:val="restart"/>
            <w:noWrap/>
            <w:vAlign w:val="center"/>
          </w:tcPr>
          <w:p w:rsidR="00320C78" w:rsidRPr="00320C78" w:rsidRDefault="00320C78" w:rsidP="007F5F7A">
            <w:pPr>
              <w:widowControl/>
              <w:jc w:val="center"/>
              <w:rPr>
                <w:bCs/>
              </w:rPr>
            </w:pPr>
            <w:r w:rsidRPr="00320C78">
              <w:rPr>
                <w:rFonts w:hint="eastAsia"/>
                <w:bCs/>
              </w:rPr>
              <w:t>7</w:t>
            </w:r>
            <w:r w:rsidRPr="00320C78">
              <w:rPr>
                <w:rFonts w:hint="eastAsia"/>
                <w:bCs/>
              </w:rPr>
              <w:t>、湖南有色院</w:t>
            </w:r>
          </w:p>
          <w:p w:rsidR="00320C78" w:rsidRPr="00320C78" w:rsidRDefault="00320C78" w:rsidP="007F5F7A">
            <w:pPr>
              <w:widowControl/>
              <w:jc w:val="center"/>
              <w:rPr>
                <w:bCs/>
              </w:rPr>
            </w:pPr>
            <w:r w:rsidRPr="00320C78">
              <w:rPr>
                <w:rFonts w:hint="eastAsia"/>
                <w:bCs/>
              </w:rPr>
              <w:t>测定结果</w:t>
            </w:r>
            <w:r w:rsidRPr="00320C78">
              <w:rPr>
                <w:bCs/>
              </w:rPr>
              <w:t>/%</w:t>
            </w:r>
          </w:p>
        </w:tc>
        <w:tc>
          <w:tcPr>
            <w:tcW w:w="992" w:type="dxa"/>
            <w:noWrap/>
            <w:vAlign w:val="center"/>
          </w:tcPr>
          <w:p w:rsidR="00320C78" w:rsidRPr="00320C78" w:rsidRDefault="00320C78" w:rsidP="007F5F7A">
            <w:pPr>
              <w:widowControl/>
              <w:jc w:val="center"/>
              <w:rPr>
                <w:bCs/>
              </w:rPr>
            </w:pPr>
            <w:r w:rsidRPr="00320C78">
              <w:rPr>
                <w:bCs/>
              </w:rPr>
              <w:t>0.14</w:t>
            </w:r>
          </w:p>
        </w:tc>
        <w:tc>
          <w:tcPr>
            <w:tcW w:w="986" w:type="dxa"/>
            <w:noWrap/>
            <w:vAlign w:val="center"/>
          </w:tcPr>
          <w:p w:rsidR="00320C78" w:rsidRPr="00320C78" w:rsidRDefault="00320C78" w:rsidP="007F5F7A">
            <w:pPr>
              <w:widowControl/>
              <w:jc w:val="center"/>
              <w:rPr>
                <w:bCs/>
              </w:rPr>
            </w:pPr>
            <w:r w:rsidRPr="00320C78">
              <w:rPr>
                <w:bCs/>
              </w:rPr>
              <w:t>1.</w:t>
            </w:r>
            <w:r w:rsidRPr="00320C78">
              <w:rPr>
                <w:rFonts w:hint="eastAsia"/>
                <w:bCs/>
              </w:rPr>
              <w:t>94</w:t>
            </w:r>
          </w:p>
        </w:tc>
        <w:tc>
          <w:tcPr>
            <w:tcW w:w="821" w:type="dxa"/>
            <w:noWrap/>
            <w:vAlign w:val="center"/>
          </w:tcPr>
          <w:p w:rsidR="00320C78" w:rsidRPr="00320C78" w:rsidRDefault="00320C78" w:rsidP="007F5F7A">
            <w:pPr>
              <w:widowControl/>
              <w:jc w:val="center"/>
            </w:pPr>
            <w:r w:rsidRPr="00320C78">
              <w:t>4.</w:t>
            </w:r>
            <w:r w:rsidRPr="00320C78">
              <w:rPr>
                <w:rFonts w:hint="eastAsia"/>
              </w:rPr>
              <w:t>08</w:t>
            </w:r>
          </w:p>
        </w:tc>
        <w:tc>
          <w:tcPr>
            <w:tcW w:w="821" w:type="dxa"/>
            <w:noWrap/>
            <w:vAlign w:val="center"/>
          </w:tcPr>
          <w:p w:rsidR="00320C78" w:rsidRPr="00320C78" w:rsidRDefault="00320C78" w:rsidP="007F5F7A">
            <w:pPr>
              <w:widowControl/>
              <w:jc w:val="center"/>
            </w:pPr>
            <w:r w:rsidRPr="00320C78">
              <w:rPr>
                <w:rFonts w:hint="eastAsia"/>
              </w:rPr>
              <w:t>2.97</w:t>
            </w:r>
          </w:p>
        </w:tc>
        <w:tc>
          <w:tcPr>
            <w:tcW w:w="971" w:type="dxa"/>
            <w:noWrap/>
            <w:vAlign w:val="center"/>
          </w:tcPr>
          <w:p w:rsidR="00320C78" w:rsidRPr="00320C78" w:rsidRDefault="00320C78" w:rsidP="007F5F7A">
            <w:pPr>
              <w:widowControl/>
              <w:jc w:val="center"/>
            </w:pPr>
            <w:r w:rsidRPr="00320C78">
              <w:t>1.</w:t>
            </w:r>
            <w:r w:rsidRPr="00320C78">
              <w:rPr>
                <w:rFonts w:hint="eastAsia"/>
              </w:rPr>
              <w:t>26</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jc w:val="center"/>
              <w:rPr>
                <w:bCs/>
              </w:rPr>
            </w:pPr>
            <w:r w:rsidRPr="00320C78">
              <w:rPr>
                <w:bCs/>
              </w:rPr>
              <w:t>0.1</w:t>
            </w:r>
            <w:r w:rsidRPr="00320C78">
              <w:rPr>
                <w:rFonts w:hint="eastAsia"/>
                <w:bCs/>
              </w:rPr>
              <w:t>43</w:t>
            </w:r>
          </w:p>
        </w:tc>
        <w:tc>
          <w:tcPr>
            <w:tcW w:w="986" w:type="dxa"/>
            <w:noWrap/>
            <w:vAlign w:val="center"/>
          </w:tcPr>
          <w:p w:rsidR="00320C78" w:rsidRPr="00320C78" w:rsidRDefault="00320C78" w:rsidP="007F5F7A">
            <w:pPr>
              <w:widowControl/>
              <w:jc w:val="center"/>
              <w:rPr>
                <w:bCs/>
              </w:rPr>
            </w:pPr>
            <w:r w:rsidRPr="00320C78">
              <w:rPr>
                <w:bCs/>
              </w:rPr>
              <w:t>1.</w:t>
            </w:r>
            <w:r w:rsidRPr="00320C78">
              <w:rPr>
                <w:rFonts w:hint="eastAsia"/>
                <w:bCs/>
              </w:rPr>
              <w:t>89</w:t>
            </w:r>
          </w:p>
        </w:tc>
        <w:tc>
          <w:tcPr>
            <w:tcW w:w="821" w:type="dxa"/>
            <w:noWrap/>
            <w:vAlign w:val="center"/>
          </w:tcPr>
          <w:p w:rsidR="00320C78" w:rsidRPr="00320C78" w:rsidRDefault="00320C78" w:rsidP="007F5F7A">
            <w:pPr>
              <w:widowControl/>
              <w:jc w:val="center"/>
            </w:pPr>
            <w:r w:rsidRPr="00320C78">
              <w:t>4.</w:t>
            </w:r>
            <w:r w:rsidRPr="00320C78">
              <w:rPr>
                <w:rFonts w:hint="eastAsia"/>
              </w:rPr>
              <w:t>12</w:t>
            </w:r>
          </w:p>
        </w:tc>
        <w:tc>
          <w:tcPr>
            <w:tcW w:w="821" w:type="dxa"/>
            <w:noWrap/>
            <w:vAlign w:val="center"/>
          </w:tcPr>
          <w:p w:rsidR="00320C78" w:rsidRPr="00320C78" w:rsidRDefault="00320C78" w:rsidP="007F5F7A">
            <w:pPr>
              <w:widowControl/>
              <w:jc w:val="center"/>
            </w:pPr>
            <w:r w:rsidRPr="00320C78">
              <w:rPr>
                <w:rFonts w:hint="eastAsia"/>
              </w:rPr>
              <w:t>2.98</w:t>
            </w:r>
          </w:p>
        </w:tc>
        <w:tc>
          <w:tcPr>
            <w:tcW w:w="971" w:type="dxa"/>
            <w:noWrap/>
            <w:vAlign w:val="center"/>
          </w:tcPr>
          <w:p w:rsidR="00320C78" w:rsidRPr="00320C78" w:rsidRDefault="00320C78" w:rsidP="007F5F7A">
            <w:pPr>
              <w:widowControl/>
              <w:jc w:val="center"/>
            </w:pPr>
            <w:r w:rsidRPr="00320C78">
              <w:t>1.</w:t>
            </w:r>
            <w:r w:rsidRPr="00320C78">
              <w:rPr>
                <w:rFonts w:hint="eastAsia"/>
              </w:rPr>
              <w:t>25</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jc w:val="center"/>
              <w:rPr>
                <w:bCs/>
              </w:rPr>
            </w:pPr>
            <w:r w:rsidRPr="00320C78">
              <w:rPr>
                <w:bCs/>
              </w:rPr>
              <w:t>0.1</w:t>
            </w:r>
            <w:r w:rsidRPr="00320C78">
              <w:rPr>
                <w:rFonts w:hint="eastAsia"/>
                <w:bCs/>
              </w:rPr>
              <w:t>45</w:t>
            </w:r>
          </w:p>
        </w:tc>
        <w:tc>
          <w:tcPr>
            <w:tcW w:w="986" w:type="dxa"/>
            <w:noWrap/>
            <w:vAlign w:val="center"/>
          </w:tcPr>
          <w:p w:rsidR="00320C78" w:rsidRPr="00320C78" w:rsidRDefault="00320C78" w:rsidP="007F5F7A">
            <w:pPr>
              <w:widowControl/>
              <w:jc w:val="center"/>
              <w:rPr>
                <w:bCs/>
              </w:rPr>
            </w:pPr>
            <w:r w:rsidRPr="00320C78">
              <w:rPr>
                <w:bCs/>
              </w:rPr>
              <w:t>1.</w:t>
            </w:r>
            <w:r w:rsidRPr="00320C78">
              <w:rPr>
                <w:rFonts w:hint="eastAsia"/>
                <w:bCs/>
              </w:rPr>
              <w:t>92</w:t>
            </w:r>
          </w:p>
        </w:tc>
        <w:tc>
          <w:tcPr>
            <w:tcW w:w="821" w:type="dxa"/>
            <w:noWrap/>
            <w:vAlign w:val="center"/>
          </w:tcPr>
          <w:p w:rsidR="00320C78" w:rsidRPr="00320C78" w:rsidRDefault="00320C78" w:rsidP="007F5F7A">
            <w:pPr>
              <w:widowControl/>
              <w:jc w:val="center"/>
            </w:pPr>
            <w:r w:rsidRPr="00320C78">
              <w:t>4.</w:t>
            </w:r>
            <w:r w:rsidRPr="00320C78">
              <w:rPr>
                <w:rFonts w:hint="eastAsia"/>
              </w:rPr>
              <w:t>09</w:t>
            </w:r>
          </w:p>
        </w:tc>
        <w:tc>
          <w:tcPr>
            <w:tcW w:w="821" w:type="dxa"/>
            <w:noWrap/>
            <w:vAlign w:val="center"/>
          </w:tcPr>
          <w:p w:rsidR="00320C78" w:rsidRPr="00320C78" w:rsidRDefault="00320C78" w:rsidP="007F5F7A">
            <w:pPr>
              <w:widowControl/>
              <w:jc w:val="center"/>
            </w:pPr>
            <w:r w:rsidRPr="00320C78">
              <w:rPr>
                <w:rFonts w:hint="eastAsia"/>
              </w:rPr>
              <w:t>3.05</w:t>
            </w:r>
          </w:p>
        </w:tc>
        <w:tc>
          <w:tcPr>
            <w:tcW w:w="971" w:type="dxa"/>
            <w:noWrap/>
            <w:vAlign w:val="center"/>
          </w:tcPr>
          <w:p w:rsidR="00320C78" w:rsidRPr="00320C78" w:rsidRDefault="00320C78" w:rsidP="007F5F7A">
            <w:pPr>
              <w:widowControl/>
              <w:jc w:val="center"/>
            </w:pPr>
            <w:r w:rsidRPr="00320C78">
              <w:t>1.</w:t>
            </w:r>
            <w:r w:rsidRPr="00320C78">
              <w:rPr>
                <w:rFonts w:hint="eastAsia"/>
              </w:rPr>
              <w:t>25</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jc w:val="center"/>
              <w:rPr>
                <w:bCs/>
              </w:rPr>
            </w:pPr>
            <w:r w:rsidRPr="00320C78">
              <w:rPr>
                <w:bCs/>
              </w:rPr>
              <w:t>0.1</w:t>
            </w:r>
            <w:r w:rsidRPr="00320C78">
              <w:rPr>
                <w:rFonts w:hint="eastAsia"/>
                <w:bCs/>
              </w:rPr>
              <w:t>38</w:t>
            </w:r>
          </w:p>
        </w:tc>
        <w:tc>
          <w:tcPr>
            <w:tcW w:w="986" w:type="dxa"/>
            <w:noWrap/>
            <w:vAlign w:val="center"/>
          </w:tcPr>
          <w:p w:rsidR="00320C78" w:rsidRPr="00320C78" w:rsidRDefault="00320C78" w:rsidP="007F5F7A">
            <w:pPr>
              <w:widowControl/>
              <w:jc w:val="center"/>
              <w:rPr>
                <w:bCs/>
              </w:rPr>
            </w:pPr>
            <w:r w:rsidRPr="00320C78">
              <w:rPr>
                <w:bCs/>
              </w:rPr>
              <w:t>1.</w:t>
            </w:r>
            <w:r w:rsidRPr="00320C78">
              <w:rPr>
                <w:rFonts w:hint="eastAsia"/>
                <w:bCs/>
              </w:rPr>
              <w:t>88</w:t>
            </w:r>
          </w:p>
        </w:tc>
        <w:tc>
          <w:tcPr>
            <w:tcW w:w="821" w:type="dxa"/>
            <w:noWrap/>
            <w:vAlign w:val="center"/>
          </w:tcPr>
          <w:p w:rsidR="00320C78" w:rsidRPr="00320C78" w:rsidRDefault="00320C78" w:rsidP="007F5F7A">
            <w:pPr>
              <w:widowControl/>
              <w:jc w:val="center"/>
            </w:pPr>
            <w:r w:rsidRPr="00320C78">
              <w:t>4.</w:t>
            </w:r>
            <w:r w:rsidRPr="00320C78">
              <w:rPr>
                <w:rFonts w:hint="eastAsia"/>
              </w:rPr>
              <w:t>15</w:t>
            </w:r>
          </w:p>
        </w:tc>
        <w:tc>
          <w:tcPr>
            <w:tcW w:w="821" w:type="dxa"/>
            <w:noWrap/>
            <w:vAlign w:val="center"/>
          </w:tcPr>
          <w:p w:rsidR="00320C78" w:rsidRPr="00320C78" w:rsidRDefault="00320C78" w:rsidP="007F5F7A">
            <w:pPr>
              <w:widowControl/>
              <w:jc w:val="center"/>
            </w:pPr>
            <w:r w:rsidRPr="00320C78">
              <w:rPr>
                <w:rFonts w:hint="eastAsia"/>
              </w:rPr>
              <w:t>2.98</w:t>
            </w:r>
          </w:p>
        </w:tc>
        <w:tc>
          <w:tcPr>
            <w:tcW w:w="971" w:type="dxa"/>
            <w:noWrap/>
            <w:vAlign w:val="center"/>
          </w:tcPr>
          <w:p w:rsidR="00320C78" w:rsidRPr="00320C78" w:rsidRDefault="00320C78" w:rsidP="007F5F7A">
            <w:pPr>
              <w:widowControl/>
              <w:jc w:val="center"/>
            </w:pPr>
            <w:r w:rsidRPr="00320C78">
              <w:t>1.</w:t>
            </w:r>
            <w:r w:rsidRPr="00320C78">
              <w:rPr>
                <w:rFonts w:hint="eastAsia"/>
              </w:rPr>
              <w:t>26</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jc w:val="center"/>
              <w:rPr>
                <w:bCs/>
              </w:rPr>
            </w:pPr>
            <w:r w:rsidRPr="00320C78">
              <w:rPr>
                <w:bCs/>
              </w:rPr>
              <w:t>0.1</w:t>
            </w:r>
            <w:r w:rsidRPr="00320C78">
              <w:rPr>
                <w:rFonts w:hint="eastAsia"/>
                <w:bCs/>
              </w:rPr>
              <w:t>42</w:t>
            </w:r>
          </w:p>
        </w:tc>
        <w:tc>
          <w:tcPr>
            <w:tcW w:w="986" w:type="dxa"/>
            <w:noWrap/>
            <w:vAlign w:val="center"/>
          </w:tcPr>
          <w:p w:rsidR="00320C78" w:rsidRPr="00320C78" w:rsidRDefault="00320C78" w:rsidP="007F5F7A">
            <w:pPr>
              <w:widowControl/>
              <w:jc w:val="center"/>
              <w:rPr>
                <w:bCs/>
              </w:rPr>
            </w:pPr>
            <w:r w:rsidRPr="00320C78">
              <w:rPr>
                <w:bCs/>
              </w:rPr>
              <w:t>1.</w:t>
            </w:r>
            <w:r w:rsidRPr="00320C78">
              <w:rPr>
                <w:rFonts w:hint="eastAsia"/>
                <w:bCs/>
              </w:rPr>
              <w:t>90</w:t>
            </w:r>
          </w:p>
        </w:tc>
        <w:tc>
          <w:tcPr>
            <w:tcW w:w="821" w:type="dxa"/>
            <w:noWrap/>
            <w:vAlign w:val="center"/>
          </w:tcPr>
          <w:p w:rsidR="00320C78" w:rsidRPr="00320C78" w:rsidRDefault="00320C78" w:rsidP="007F5F7A">
            <w:pPr>
              <w:widowControl/>
              <w:jc w:val="center"/>
            </w:pPr>
            <w:r w:rsidRPr="00320C78">
              <w:t>4.</w:t>
            </w:r>
            <w:r w:rsidRPr="00320C78">
              <w:rPr>
                <w:rFonts w:hint="eastAsia"/>
              </w:rPr>
              <w:t>18</w:t>
            </w:r>
          </w:p>
        </w:tc>
        <w:tc>
          <w:tcPr>
            <w:tcW w:w="821" w:type="dxa"/>
            <w:noWrap/>
            <w:vAlign w:val="center"/>
          </w:tcPr>
          <w:p w:rsidR="00320C78" w:rsidRPr="00320C78" w:rsidRDefault="00320C78" w:rsidP="007F5F7A">
            <w:pPr>
              <w:widowControl/>
              <w:jc w:val="center"/>
            </w:pPr>
            <w:r w:rsidRPr="00320C78">
              <w:rPr>
                <w:rFonts w:hint="eastAsia"/>
              </w:rPr>
              <w:t>3.10</w:t>
            </w:r>
          </w:p>
        </w:tc>
        <w:tc>
          <w:tcPr>
            <w:tcW w:w="971" w:type="dxa"/>
            <w:noWrap/>
            <w:vAlign w:val="center"/>
          </w:tcPr>
          <w:p w:rsidR="00320C78" w:rsidRPr="00320C78" w:rsidRDefault="00320C78" w:rsidP="007F5F7A">
            <w:pPr>
              <w:widowControl/>
              <w:jc w:val="center"/>
            </w:pPr>
            <w:r w:rsidRPr="00320C78">
              <w:t>1.</w:t>
            </w:r>
            <w:r w:rsidRPr="00320C78">
              <w:rPr>
                <w:rFonts w:hint="eastAsia"/>
              </w:rPr>
              <w:t>21</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jc w:val="center"/>
              <w:rPr>
                <w:bCs/>
              </w:rPr>
            </w:pPr>
            <w:r w:rsidRPr="00320C78">
              <w:rPr>
                <w:bCs/>
              </w:rPr>
              <w:t>0.1</w:t>
            </w:r>
            <w:r w:rsidRPr="00320C78">
              <w:rPr>
                <w:rFonts w:hint="eastAsia"/>
                <w:bCs/>
              </w:rPr>
              <w:t>44</w:t>
            </w:r>
          </w:p>
        </w:tc>
        <w:tc>
          <w:tcPr>
            <w:tcW w:w="986" w:type="dxa"/>
            <w:noWrap/>
            <w:vAlign w:val="center"/>
          </w:tcPr>
          <w:p w:rsidR="00320C78" w:rsidRPr="00320C78" w:rsidRDefault="00320C78" w:rsidP="007F5F7A">
            <w:pPr>
              <w:widowControl/>
              <w:jc w:val="center"/>
              <w:rPr>
                <w:bCs/>
              </w:rPr>
            </w:pPr>
            <w:r w:rsidRPr="00320C78">
              <w:rPr>
                <w:bCs/>
              </w:rPr>
              <w:t>1.</w:t>
            </w:r>
            <w:r w:rsidRPr="00320C78">
              <w:rPr>
                <w:rFonts w:hint="eastAsia"/>
                <w:bCs/>
              </w:rPr>
              <w:t>91</w:t>
            </w:r>
          </w:p>
        </w:tc>
        <w:tc>
          <w:tcPr>
            <w:tcW w:w="821" w:type="dxa"/>
            <w:noWrap/>
            <w:vAlign w:val="center"/>
          </w:tcPr>
          <w:p w:rsidR="00320C78" w:rsidRPr="00320C78" w:rsidRDefault="00320C78" w:rsidP="007F5F7A">
            <w:pPr>
              <w:widowControl/>
              <w:jc w:val="center"/>
            </w:pPr>
            <w:r w:rsidRPr="00320C78">
              <w:t>4.</w:t>
            </w:r>
            <w:r w:rsidRPr="00320C78">
              <w:rPr>
                <w:rFonts w:hint="eastAsia"/>
              </w:rPr>
              <w:t>09</w:t>
            </w:r>
          </w:p>
        </w:tc>
        <w:tc>
          <w:tcPr>
            <w:tcW w:w="821" w:type="dxa"/>
            <w:noWrap/>
            <w:vAlign w:val="center"/>
          </w:tcPr>
          <w:p w:rsidR="00320C78" w:rsidRPr="00320C78" w:rsidRDefault="00320C78" w:rsidP="007F5F7A">
            <w:pPr>
              <w:widowControl/>
              <w:jc w:val="center"/>
            </w:pPr>
            <w:r w:rsidRPr="00320C78">
              <w:rPr>
                <w:rFonts w:hint="eastAsia"/>
              </w:rPr>
              <w:t>2.99</w:t>
            </w:r>
          </w:p>
        </w:tc>
        <w:tc>
          <w:tcPr>
            <w:tcW w:w="971" w:type="dxa"/>
            <w:noWrap/>
            <w:vAlign w:val="center"/>
          </w:tcPr>
          <w:p w:rsidR="00320C78" w:rsidRPr="00320C78" w:rsidRDefault="00320C78" w:rsidP="007F5F7A">
            <w:pPr>
              <w:widowControl/>
              <w:jc w:val="center"/>
            </w:pPr>
            <w:r w:rsidRPr="00320C78">
              <w:t>1.</w:t>
            </w:r>
            <w:r w:rsidRPr="00320C78">
              <w:rPr>
                <w:rFonts w:hint="eastAsia"/>
              </w:rPr>
              <w:t>25</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jc w:val="center"/>
              <w:rPr>
                <w:bCs/>
              </w:rPr>
            </w:pPr>
            <w:r w:rsidRPr="00320C78">
              <w:rPr>
                <w:bCs/>
              </w:rPr>
              <w:t>0.1</w:t>
            </w:r>
            <w:r w:rsidRPr="00320C78">
              <w:rPr>
                <w:rFonts w:hint="eastAsia"/>
                <w:bCs/>
              </w:rPr>
              <w:t>38</w:t>
            </w:r>
          </w:p>
        </w:tc>
        <w:tc>
          <w:tcPr>
            <w:tcW w:w="986" w:type="dxa"/>
            <w:noWrap/>
            <w:vAlign w:val="center"/>
          </w:tcPr>
          <w:p w:rsidR="00320C78" w:rsidRPr="00320C78" w:rsidRDefault="00320C78" w:rsidP="007F5F7A">
            <w:pPr>
              <w:widowControl/>
              <w:jc w:val="center"/>
              <w:rPr>
                <w:bCs/>
              </w:rPr>
            </w:pPr>
            <w:r w:rsidRPr="00320C78">
              <w:rPr>
                <w:bCs/>
              </w:rPr>
              <w:t>1.</w:t>
            </w:r>
            <w:r w:rsidRPr="00320C78">
              <w:rPr>
                <w:rFonts w:hint="eastAsia"/>
                <w:bCs/>
              </w:rPr>
              <w:t>92</w:t>
            </w:r>
          </w:p>
        </w:tc>
        <w:tc>
          <w:tcPr>
            <w:tcW w:w="821" w:type="dxa"/>
            <w:noWrap/>
            <w:vAlign w:val="center"/>
          </w:tcPr>
          <w:p w:rsidR="00320C78" w:rsidRPr="00320C78" w:rsidRDefault="00320C78" w:rsidP="007F5F7A">
            <w:pPr>
              <w:widowControl/>
              <w:jc w:val="center"/>
            </w:pPr>
            <w:r w:rsidRPr="00320C78">
              <w:t>4.</w:t>
            </w:r>
            <w:r w:rsidRPr="00320C78">
              <w:rPr>
                <w:rFonts w:hint="eastAsia"/>
              </w:rPr>
              <w:t>15</w:t>
            </w:r>
          </w:p>
        </w:tc>
        <w:tc>
          <w:tcPr>
            <w:tcW w:w="821" w:type="dxa"/>
            <w:noWrap/>
            <w:vAlign w:val="center"/>
          </w:tcPr>
          <w:p w:rsidR="00320C78" w:rsidRPr="00320C78" w:rsidRDefault="00320C78" w:rsidP="007F5F7A">
            <w:pPr>
              <w:widowControl/>
              <w:jc w:val="center"/>
            </w:pPr>
            <w:r w:rsidRPr="00320C78">
              <w:rPr>
                <w:rFonts w:hint="eastAsia"/>
              </w:rPr>
              <w:t>3.05</w:t>
            </w:r>
          </w:p>
        </w:tc>
        <w:tc>
          <w:tcPr>
            <w:tcW w:w="971" w:type="dxa"/>
            <w:noWrap/>
            <w:vAlign w:val="center"/>
          </w:tcPr>
          <w:p w:rsidR="00320C78" w:rsidRPr="00320C78" w:rsidRDefault="00320C78" w:rsidP="007F5F7A">
            <w:pPr>
              <w:widowControl/>
              <w:jc w:val="center"/>
            </w:pPr>
            <w:r w:rsidRPr="00320C78">
              <w:t>1.</w:t>
            </w:r>
            <w:r w:rsidRPr="00320C78">
              <w:rPr>
                <w:rFonts w:hint="eastAsia"/>
              </w:rPr>
              <w:t>24</w:t>
            </w:r>
          </w:p>
        </w:tc>
      </w:tr>
      <w:tr w:rsidR="00320C78" w:rsidRPr="00320C78" w:rsidTr="007F5F7A">
        <w:trPr>
          <w:trHeight w:val="300"/>
          <w:jc w:val="center"/>
        </w:trPr>
        <w:tc>
          <w:tcPr>
            <w:tcW w:w="2523" w:type="dxa"/>
            <w:noWrap/>
            <w:vAlign w:val="center"/>
          </w:tcPr>
          <w:p w:rsidR="00320C78" w:rsidRPr="00320C78" w:rsidRDefault="00320C78" w:rsidP="007F5F7A">
            <w:pPr>
              <w:widowControl/>
              <w:jc w:val="center"/>
              <w:rPr>
                <w:bCs/>
              </w:rPr>
            </w:pPr>
            <w:r w:rsidRPr="00320C78">
              <w:rPr>
                <w:bCs/>
              </w:rPr>
              <w:t>平均值</w:t>
            </w:r>
            <w:r w:rsidRPr="00320C78">
              <w:rPr>
                <w:bCs/>
              </w:rPr>
              <w:t>/%</w:t>
            </w:r>
          </w:p>
        </w:tc>
        <w:tc>
          <w:tcPr>
            <w:tcW w:w="992" w:type="dxa"/>
            <w:noWrap/>
            <w:vAlign w:val="center"/>
          </w:tcPr>
          <w:p w:rsidR="00320C78" w:rsidRPr="00320C78" w:rsidRDefault="00320C78" w:rsidP="007F5F7A">
            <w:pPr>
              <w:widowControl/>
              <w:jc w:val="center"/>
              <w:rPr>
                <w:bCs/>
              </w:rPr>
            </w:pPr>
            <w:r w:rsidRPr="00320C78">
              <w:rPr>
                <w:rFonts w:hint="eastAsia"/>
                <w:bCs/>
              </w:rPr>
              <w:t>0.141</w:t>
            </w:r>
          </w:p>
        </w:tc>
        <w:tc>
          <w:tcPr>
            <w:tcW w:w="986" w:type="dxa"/>
            <w:noWrap/>
            <w:vAlign w:val="center"/>
          </w:tcPr>
          <w:p w:rsidR="00320C78" w:rsidRPr="00320C78" w:rsidRDefault="00320C78" w:rsidP="007F5F7A">
            <w:pPr>
              <w:widowControl/>
              <w:jc w:val="center"/>
              <w:rPr>
                <w:bCs/>
              </w:rPr>
            </w:pPr>
            <w:r w:rsidRPr="00320C78">
              <w:rPr>
                <w:rFonts w:hint="eastAsia"/>
                <w:bCs/>
              </w:rPr>
              <w:t>1.91</w:t>
            </w:r>
          </w:p>
        </w:tc>
        <w:tc>
          <w:tcPr>
            <w:tcW w:w="821" w:type="dxa"/>
            <w:noWrap/>
            <w:vAlign w:val="center"/>
          </w:tcPr>
          <w:p w:rsidR="00320C78" w:rsidRPr="00320C78" w:rsidRDefault="00320C78" w:rsidP="007F5F7A">
            <w:pPr>
              <w:widowControl/>
              <w:jc w:val="center"/>
            </w:pPr>
            <w:r w:rsidRPr="00320C78">
              <w:rPr>
                <w:rFonts w:hint="eastAsia"/>
              </w:rPr>
              <w:t>4.12</w:t>
            </w:r>
          </w:p>
        </w:tc>
        <w:tc>
          <w:tcPr>
            <w:tcW w:w="821" w:type="dxa"/>
            <w:noWrap/>
            <w:vAlign w:val="center"/>
          </w:tcPr>
          <w:p w:rsidR="00320C78" w:rsidRPr="00320C78" w:rsidRDefault="00320C78" w:rsidP="007F5F7A">
            <w:pPr>
              <w:widowControl/>
              <w:jc w:val="center"/>
            </w:pPr>
            <w:r w:rsidRPr="00320C78">
              <w:rPr>
                <w:rFonts w:hint="eastAsia"/>
              </w:rPr>
              <w:t>3.02</w:t>
            </w:r>
          </w:p>
        </w:tc>
        <w:tc>
          <w:tcPr>
            <w:tcW w:w="971" w:type="dxa"/>
            <w:noWrap/>
            <w:vAlign w:val="center"/>
          </w:tcPr>
          <w:p w:rsidR="00320C78" w:rsidRPr="00320C78" w:rsidRDefault="00320C78" w:rsidP="007F5F7A">
            <w:pPr>
              <w:widowControl/>
              <w:jc w:val="center"/>
            </w:pPr>
            <w:r w:rsidRPr="00320C78">
              <w:rPr>
                <w:rFonts w:hint="eastAsia"/>
              </w:rPr>
              <w:t>1.25</w:t>
            </w:r>
          </w:p>
        </w:tc>
      </w:tr>
      <w:tr w:rsidR="00320C78" w:rsidRPr="00320C78" w:rsidTr="007F5F7A">
        <w:trPr>
          <w:trHeight w:val="300"/>
          <w:jc w:val="center"/>
        </w:trPr>
        <w:tc>
          <w:tcPr>
            <w:tcW w:w="2523" w:type="dxa"/>
            <w:noWrap/>
            <w:vAlign w:val="center"/>
          </w:tcPr>
          <w:p w:rsidR="00320C78" w:rsidRPr="00320C78" w:rsidRDefault="00320C78" w:rsidP="007F5F7A">
            <w:pPr>
              <w:widowControl/>
              <w:jc w:val="center"/>
              <w:rPr>
                <w:bCs/>
              </w:rPr>
            </w:pPr>
            <w:r w:rsidRPr="00320C78">
              <w:rPr>
                <w:rFonts w:hint="eastAsia"/>
                <w:bCs/>
              </w:rPr>
              <w:t>标准偏差</w:t>
            </w:r>
          </w:p>
        </w:tc>
        <w:tc>
          <w:tcPr>
            <w:tcW w:w="992" w:type="dxa"/>
            <w:noWrap/>
            <w:vAlign w:val="center"/>
          </w:tcPr>
          <w:p w:rsidR="00320C78" w:rsidRPr="00320C78" w:rsidRDefault="00320C78" w:rsidP="007F5F7A">
            <w:pPr>
              <w:widowControl/>
              <w:jc w:val="center"/>
              <w:rPr>
                <w:bCs/>
              </w:rPr>
            </w:pPr>
            <w:r w:rsidRPr="00320C78">
              <w:rPr>
                <w:rFonts w:hint="eastAsia"/>
                <w:bCs/>
              </w:rPr>
              <w:t>0.00282</w:t>
            </w:r>
          </w:p>
        </w:tc>
        <w:tc>
          <w:tcPr>
            <w:tcW w:w="986" w:type="dxa"/>
            <w:noWrap/>
            <w:vAlign w:val="center"/>
          </w:tcPr>
          <w:p w:rsidR="00320C78" w:rsidRPr="00320C78" w:rsidRDefault="00320C78" w:rsidP="007F5F7A">
            <w:pPr>
              <w:widowControl/>
              <w:jc w:val="center"/>
              <w:rPr>
                <w:bCs/>
              </w:rPr>
            </w:pPr>
            <w:r w:rsidRPr="00320C78">
              <w:rPr>
                <w:rFonts w:hint="eastAsia"/>
                <w:bCs/>
              </w:rPr>
              <w:t>0.02035</w:t>
            </w:r>
          </w:p>
        </w:tc>
        <w:tc>
          <w:tcPr>
            <w:tcW w:w="821" w:type="dxa"/>
            <w:noWrap/>
            <w:vAlign w:val="center"/>
          </w:tcPr>
          <w:p w:rsidR="00320C78" w:rsidRPr="00320C78" w:rsidRDefault="00320C78" w:rsidP="007F5F7A">
            <w:pPr>
              <w:widowControl/>
              <w:jc w:val="center"/>
            </w:pPr>
            <w:r w:rsidRPr="00320C78">
              <w:rPr>
                <w:rFonts w:hint="eastAsia"/>
              </w:rPr>
              <w:t>0.0382</w:t>
            </w:r>
          </w:p>
        </w:tc>
        <w:tc>
          <w:tcPr>
            <w:tcW w:w="821" w:type="dxa"/>
            <w:noWrap/>
            <w:vAlign w:val="center"/>
          </w:tcPr>
          <w:p w:rsidR="00320C78" w:rsidRPr="00320C78" w:rsidRDefault="00320C78" w:rsidP="007F5F7A">
            <w:pPr>
              <w:widowControl/>
              <w:jc w:val="center"/>
            </w:pPr>
            <w:r w:rsidRPr="00320C78">
              <w:rPr>
                <w:rFonts w:hint="eastAsia"/>
              </w:rPr>
              <w:t>0.0496</w:t>
            </w:r>
          </w:p>
        </w:tc>
        <w:tc>
          <w:tcPr>
            <w:tcW w:w="971" w:type="dxa"/>
            <w:noWrap/>
            <w:vAlign w:val="center"/>
          </w:tcPr>
          <w:p w:rsidR="00320C78" w:rsidRPr="00320C78" w:rsidRDefault="00320C78" w:rsidP="007F5F7A">
            <w:pPr>
              <w:widowControl/>
              <w:jc w:val="center"/>
            </w:pPr>
            <w:r w:rsidRPr="00320C78">
              <w:rPr>
                <w:rFonts w:hint="eastAsia"/>
              </w:rPr>
              <w:t>0.0172</w:t>
            </w:r>
          </w:p>
        </w:tc>
      </w:tr>
      <w:tr w:rsidR="00320C78" w:rsidRPr="00320C78" w:rsidTr="007F5F7A">
        <w:trPr>
          <w:trHeight w:val="300"/>
          <w:jc w:val="center"/>
        </w:trPr>
        <w:tc>
          <w:tcPr>
            <w:tcW w:w="2523" w:type="dxa"/>
            <w:noWrap/>
            <w:vAlign w:val="center"/>
          </w:tcPr>
          <w:p w:rsidR="00320C78" w:rsidRPr="00320C78" w:rsidRDefault="00320C78" w:rsidP="007F5F7A">
            <w:pPr>
              <w:widowControl/>
              <w:jc w:val="center"/>
              <w:rPr>
                <w:bCs/>
              </w:rPr>
            </w:pPr>
            <w:r w:rsidRPr="00320C78">
              <w:rPr>
                <w:rFonts w:hint="eastAsia"/>
                <w:bCs/>
              </w:rPr>
              <w:t>相对标准偏差</w:t>
            </w:r>
            <w:r w:rsidRPr="00320C78">
              <w:rPr>
                <w:bCs/>
              </w:rPr>
              <w:t>RSD/%</w:t>
            </w:r>
          </w:p>
        </w:tc>
        <w:tc>
          <w:tcPr>
            <w:tcW w:w="992" w:type="dxa"/>
            <w:noWrap/>
            <w:vAlign w:val="center"/>
          </w:tcPr>
          <w:p w:rsidR="00320C78" w:rsidRPr="00320C78" w:rsidRDefault="00320C78" w:rsidP="007F5F7A">
            <w:pPr>
              <w:widowControl/>
              <w:rPr>
                <w:bCs/>
              </w:rPr>
            </w:pPr>
            <w:r w:rsidRPr="00320C78">
              <w:rPr>
                <w:rFonts w:hint="eastAsia"/>
                <w:bCs/>
              </w:rPr>
              <w:t xml:space="preserve">  2.00</w:t>
            </w:r>
          </w:p>
        </w:tc>
        <w:tc>
          <w:tcPr>
            <w:tcW w:w="986" w:type="dxa"/>
            <w:noWrap/>
            <w:vAlign w:val="center"/>
          </w:tcPr>
          <w:p w:rsidR="00320C78" w:rsidRPr="00320C78" w:rsidRDefault="00320C78" w:rsidP="007F5F7A">
            <w:pPr>
              <w:widowControl/>
              <w:jc w:val="center"/>
              <w:rPr>
                <w:bCs/>
              </w:rPr>
            </w:pPr>
            <w:r w:rsidRPr="00320C78">
              <w:rPr>
                <w:rFonts w:hint="eastAsia"/>
                <w:bCs/>
              </w:rPr>
              <w:t>1.07</w:t>
            </w:r>
          </w:p>
        </w:tc>
        <w:tc>
          <w:tcPr>
            <w:tcW w:w="821" w:type="dxa"/>
            <w:noWrap/>
            <w:vAlign w:val="center"/>
          </w:tcPr>
          <w:p w:rsidR="00320C78" w:rsidRPr="00320C78" w:rsidRDefault="00320C78" w:rsidP="007F5F7A">
            <w:pPr>
              <w:widowControl/>
              <w:jc w:val="center"/>
            </w:pPr>
            <w:r w:rsidRPr="00320C78">
              <w:rPr>
                <w:rFonts w:hint="eastAsia"/>
              </w:rPr>
              <w:t>1.64</w:t>
            </w:r>
          </w:p>
        </w:tc>
        <w:tc>
          <w:tcPr>
            <w:tcW w:w="821" w:type="dxa"/>
            <w:noWrap/>
            <w:vAlign w:val="center"/>
          </w:tcPr>
          <w:p w:rsidR="00320C78" w:rsidRPr="00320C78" w:rsidRDefault="00320C78" w:rsidP="007F5F7A">
            <w:pPr>
              <w:widowControl/>
              <w:jc w:val="center"/>
            </w:pPr>
            <w:r w:rsidRPr="00320C78">
              <w:rPr>
                <w:rFonts w:hint="eastAsia"/>
              </w:rPr>
              <w:t>0.93</w:t>
            </w:r>
          </w:p>
        </w:tc>
        <w:tc>
          <w:tcPr>
            <w:tcW w:w="971" w:type="dxa"/>
            <w:noWrap/>
            <w:vAlign w:val="center"/>
          </w:tcPr>
          <w:p w:rsidR="00320C78" w:rsidRPr="00320C78" w:rsidRDefault="00320C78" w:rsidP="007F5F7A">
            <w:pPr>
              <w:widowControl/>
              <w:jc w:val="center"/>
            </w:pPr>
            <w:r w:rsidRPr="00320C78">
              <w:rPr>
                <w:rFonts w:hint="eastAsia"/>
              </w:rPr>
              <w:t>1.37</w:t>
            </w:r>
          </w:p>
        </w:tc>
      </w:tr>
      <w:tr w:rsidR="00320C78" w:rsidRPr="00320C78" w:rsidTr="007F5F7A">
        <w:trPr>
          <w:trHeight w:val="300"/>
          <w:jc w:val="center"/>
        </w:trPr>
        <w:tc>
          <w:tcPr>
            <w:tcW w:w="2523" w:type="dxa"/>
            <w:vMerge w:val="restart"/>
            <w:noWrap/>
            <w:vAlign w:val="center"/>
          </w:tcPr>
          <w:p w:rsidR="00320C78" w:rsidRPr="00320C78" w:rsidRDefault="00320C78" w:rsidP="007F5F7A">
            <w:pPr>
              <w:widowControl/>
              <w:jc w:val="center"/>
              <w:rPr>
                <w:bCs/>
              </w:rPr>
            </w:pPr>
            <w:r w:rsidRPr="00320C78">
              <w:rPr>
                <w:rFonts w:hint="eastAsia"/>
                <w:bCs/>
              </w:rPr>
              <w:t>8</w:t>
            </w:r>
            <w:r w:rsidRPr="00320C78">
              <w:rPr>
                <w:rFonts w:hint="eastAsia"/>
                <w:bCs/>
              </w:rPr>
              <w:t>、广西华</w:t>
            </w:r>
          </w:p>
          <w:p w:rsidR="00320C78" w:rsidRPr="00320C78" w:rsidRDefault="00320C78" w:rsidP="007F5F7A">
            <w:pPr>
              <w:widowControl/>
              <w:ind w:firstLineChars="300" w:firstLine="630"/>
              <w:rPr>
                <w:bCs/>
              </w:rPr>
            </w:pPr>
            <w:r w:rsidRPr="00320C78">
              <w:rPr>
                <w:rFonts w:hint="eastAsia"/>
                <w:bCs/>
              </w:rPr>
              <w:t>测定结果</w:t>
            </w:r>
            <w:r w:rsidRPr="00320C78">
              <w:rPr>
                <w:bCs/>
              </w:rPr>
              <w:t>/%</w:t>
            </w:r>
          </w:p>
        </w:tc>
        <w:tc>
          <w:tcPr>
            <w:tcW w:w="992" w:type="dxa"/>
            <w:noWrap/>
            <w:vAlign w:val="center"/>
          </w:tcPr>
          <w:p w:rsidR="00320C78" w:rsidRPr="00320C78" w:rsidRDefault="00320C78" w:rsidP="007F5F7A">
            <w:pPr>
              <w:widowControl/>
              <w:jc w:val="center"/>
              <w:rPr>
                <w:bCs/>
              </w:rPr>
            </w:pPr>
            <w:r w:rsidRPr="00320C78">
              <w:rPr>
                <w:bCs/>
              </w:rPr>
              <w:t>0.14</w:t>
            </w:r>
          </w:p>
        </w:tc>
        <w:tc>
          <w:tcPr>
            <w:tcW w:w="986" w:type="dxa"/>
            <w:noWrap/>
            <w:vAlign w:val="center"/>
          </w:tcPr>
          <w:p w:rsidR="00320C78" w:rsidRPr="00320C78" w:rsidRDefault="00320C78" w:rsidP="007F5F7A">
            <w:pPr>
              <w:widowControl/>
              <w:jc w:val="center"/>
              <w:rPr>
                <w:bCs/>
              </w:rPr>
            </w:pPr>
            <w:r w:rsidRPr="00320C78">
              <w:rPr>
                <w:bCs/>
              </w:rPr>
              <w:t>1.8</w:t>
            </w:r>
            <w:r w:rsidRPr="00320C78">
              <w:rPr>
                <w:rFonts w:hint="eastAsia"/>
                <w:bCs/>
              </w:rPr>
              <w:t>7</w:t>
            </w:r>
          </w:p>
        </w:tc>
        <w:tc>
          <w:tcPr>
            <w:tcW w:w="821" w:type="dxa"/>
            <w:noWrap/>
            <w:vAlign w:val="center"/>
          </w:tcPr>
          <w:p w:rsidR="00320C78" w:rsidRPr="00320C78" w:rsidRDefault="00320C78" w:rsidP="007F5F7A">
            <w:pPr>
              <w:widowControl/>
              <w:jc w:val="center"/>
            </w:pPr>
            <w:r w:rsidRPr="00320C78">
              <w:t>4.</w:t>
            </w:r>
            <w:r w:rsidRPr="00320C78">
              <w:rPr>
                <w:rFonts w:hint="eastAsia"/>
              </w:rPr>
              <w:t>28</w:t>
            </w:r>
          </w:p>
        </w:tc>
        <w:tc>
          <w:tcPr>
            <w:tcW w:w="821" w:type="dxa"/>
            <w:noWrap/>
            <w:vAlign w:val="center"/>
          </w:tcPr>
          <w:p w:rsidR="00320C78" w:rsidRPr="00320C78" w:rsidRDefault="00320C78" w:rsidP="007F5F7A">
            <w:pPr>
              <w:widowControl/>
              <w:jc w:val="center"/>
            </w:pPr>
            <w:r w:rsidRPr="00320C78">
              <w:t>3.1</w:t>
            </w:r>
            <w:r w:rsidRPr="00320C78">
              <w:rPr>
                <w:rFonts w:hint="eastAsia"/>
              </w:rPr>
              <w:t>5</w:t>
            </w:r>
          </w:p>
        </w:tc>
        <w:tc>
          <w:tcPr>
            <w:tcW w:w="971" w:type="dxa"/>
            <w:noWrap/>
            <w:vAlign w:val="center"/>
          </w:tcPr>
          <w:p w:rsidR="00320C78" w:rsidRPr="00320C78" w:rsidRDefault="00320C78" w:rsidP="007F5F7A">
            <w:pPr>
              <w:widowControl/>
              <w:jc w:val="center"/>
            </w:pPr>
            <w:r w:rsidRPr="00320C78">
              <w:t>1.0</w:t>
            </w:r>
            <w:r w:rsidRPr="00320C78">
              <w:rPr>
                <w:rFonts w:hint="eastAsia"/>
              </w:rPr>
              <w:t>6</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rPr>
                <w:bCs/>
              </w:rPr>
            </w:pPr>
            <w:r w:rsidRPr="00320C78">
              <w:rPr>
                <w:bCs/>
              </w:rPr>
              <w:t>0.1</w:t>
            </w:r>
            <w:r w:rsidRPr="00320C78">
              <w:rPr>
                <w:rFonts w:hint="eastAsia"/>
                <w:bCs/>
              </w:rPr>
              <w:t>3</w:t>
            </w:r>
          </w:p>
        </w:tc>
        <w:tc>
          <w:tcPr>
            <w:tcW w:w="986" w:type="dxa"/>
            <w:noWrap/>
            <w:vAlign w:val="center"/>
          </w:tcPr>
          <w:p w:rsidR="00320C78" w:rsidRPr="00320C78" w:rsidRDefault="00320C78" w:rsidP="007F5F7A">
            <w:pPr>
              <w:widowControl/>
              <w:jc w:val="center"/>
              <w:rPr>
                <w:bCs/>
              </w:rPr>
            </w:pPr>
            <w:r w:rsidRPr="00320C78">
              <w:rPr>
                <w:bCs/>
              </w:rPr>
              <w:t>1.</w:t>
            </w:r>
            <w:r w:rsidRPr="00320C78">
              <w:rPr>
                <w:rFonts w:hint="eastAsia"/>
                <w:bCs/>
              </w:rPr>
              <w:t>88</w:t>
            </w:r>
          </w:p>
        </w:tc>
        <w:tc>
          <w:tcPr>
            <w:tcW w:w="821" w:type="dxa"/>
            <w:noWrap/>
            <w:vAlign w:val="center"/>
          </w:tcPr>
          <w:p w:rsidR="00320C78" w:rsidRPr="00320C78" w:rsidRDefault="00320C78" w:rsidP="007F5F7A">
            <w:pPr>
              <w:widowControl/>
              <w:jc w:val="center"/>
            </w:pPr>
            <w:r w:rsidRPr="00320C78">
              <w:t>4.2</w:t>
            </w:r>
            <w:r w:rsidRPr="00320C78">
              <w:rPr>
                <w:rFonts w:hint="eastAsia"/>
              </w:rPr>
              <w:t>0</w:t>
            </w:r>
          </w:p>
        </w:tc>
        <w:tc>
          <w:tcPr>
            <w:tcW w:w="821" w:type="dxa"/>
            <w:noWrap/>
            <w:vAlign w:val="center"/>
          </w:tcPr>
          <w:p w:rsidR="00320C78" w:rsidRPr="00320C78" w:rsidRDefault="00320C78" w:rsidP="007F5F7A">
            <w:pPr>
              <w:widowControl/>
              <w:jc w:val="center"/>
            </w:pPr>
            <w:r w:rsidRPr="00320C78">
              <w:t>3.</w:t>
            </w:r>
            <w:r w:rsidRPr="00320C78">
              <w:rPr>
                <w:rFonts w:hint="eastAsia"/>
              </w:rPr>
              <w:t>15</w:t>
            </w:r>
          </w:p>
        </w:tc>
        <w:tc>
          <w:tcPr>
            <w:tcW w:w="971" w:type="dxa"/>
            <w:noWrap/>
            <w:vAlign w:val="center"/>
          </w:tcPr>
          <w:p w:rsidR="00320C78" w:rsidRPr="00320C78" w:rsidRDefault="00320C78" w:rsidP="007F5F7A">
            <w:pPr>
              <w:widowControl/>
              <w:jc w:val="center"/>
            </w:pPr>
            <w:r w:rsidRPr="00320C78">
              <w:t>1.0</w:t>
            </w:r>
            <w:r w:rsidRPr="00320C78">
              <w:rPr>
                <w:rFonts w:hint="eastAsia"/>
              </w:rPr>
              <w:t>5</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rPr>
                <w:bCs/>
              </w:rPr>
            </w:pPr>
            <w:r w:rsidRPr="00320C78">
              <w:rPr>
                <w:bCs/>
              </w:rPr>
              <w:t>0.14</w:t>
            </w:r>
          </w:p>
        </w:tc>
        <w:tc>
          <w:tcPr>
            <w:tcW w:w="986" w:type="dxa"/>
            <w:noWrap/>
            <w:vAlign w:val="center"/>
          </w:tcPr>
          <w:p w:rsidR="00320C78" w:rsidRPr="00320C78" w:rsidRDefault="00320C78" w:rsidP="007F5F7A">
            <w:pPr>
              <w:widowControl/>
              <w:jc w:val="center"/>
              <w:rPr>
                <w:bCs/>
              </w:rPr>
            </w:pPr>
            <w:r w:rsidRPr="00320C78">
              <w:rPr>
                <w:bCs/>
              </w:rPr>
              <w:t>1.85</w:t>
            </w:r>
          </w:p>
        </w:tc>
        <w:tc>
          <w:tcPr>
            <w:tcW w:w="821" w:type="dxa"/>
            <w:noWrap/>
            <w:vAlign w:val="center"/>
          </w:tcPr>
          <w:p w:rsidR="00320C78" w:rsidRPr="00320C78" w:rsidRDefault="00320C78" w:rsidP="007F5F7A">
            <w:pPr>
              <w:widowControl/>
              <w:jc w:val="center"/>
            </w:pPr>
            <w:r w:rsidRPr="00320C78">
              <w:t>4.2</w:t>
            </w:r>
            <w:r w:rsidRPr="00320C78">
              <w:rPr>
                <w:rFonts w:hint="eastAsia"/>
              </w:rPr>
              <w:t>5</w:t>
            </w:r>
          </w:p>
        </w:tc>
        <w:tc>
          <w:tcPr>
            <w:tcW w:w="821" w:type="dxa"/>
            <w:noWrap/>
            <w:vAlign w:val="center"/>
          </w:tcPr>
          <w:p w:rsidR="00320C78" w:rsidRPr="00320C78" w:rsidRDefault="00320C78" w:rsidP="007F5F7A">
            <w:pPr>
              <w:widowControl/>
              <w:jc w:val="center"/>
            </w:pPr>
            <w:r w:rsidRPr="00320C78">
              <w:t>3.2</w:t>
            </w:r>
            <w:r w:rsidRPr="00320C78">
              <w:rPr>
                <w:rFonts w:hint="eastAsia"/>
              </w:rPr>
              <w:t>0</w:t>
            </w:r>
          </w:p>
        </w:tc>
        <w:tc>
          <w:tcPr>
            <w:tcW w:w="971" w:type="dxa"/>
            <w:noWrap/>
            <w:vAlign w:val="center"/>
          </w:tcPr>
          <w:p w:rsidR="00320C78" w:rsidRPr="00320C78" w:rsidRDefault="00320C78" w:rsidP="007F5F7A">
            <w:pPr>
              <w:widowControl/>
              <w:jc w:val="center"/>
            </w:pPr>
            <w:r w:rsidRPr="00320C78">
              <w:t>1.</w:t>
            </w:r>
            <w:r w:rsidRPr="00320C78">
              <w:rPr>
                <w:rFonts w:hint="eastAsia"/>
              </w:rPr>
              <w:t>04</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rPr>
                <w:bCs/>
              </w:rPr>
            </w:pPr>
            <w:r w:rsidRPr="00320C78">
              <w:rPr>
                <w:bCs/>
              </w:rPr>
              <w:t>0.1</w:t>
            </w:r>
            <w:r w:rsidRPr="00320C78">
              <w:rPr>
                <w:rFonts w:hint="eastAsia"/>
                <w:bCs/>
              </w:rPr>
              <w:t>4</w:t>
            </w:r>
          </w:p>
        </w:tc>
        <w:tc>
          <w:tcPr>
            <w:tcW w:w="986" w:type="dxa"/>
            <w:noWrap/>
            <w:vAlign w:val="center"/>
          </w:tcPr>
          <w:p w:rsidR="00320C78" w:rsidRPr="00320C78" w:rsidRDefault="00320C78" w:rsidP="007F5F7A">
            <w:pPr>
              <w:widowControl/>
              <w:jc w:val="center"/>
              <w:rPr>
                <w:bCs/>
              </w:rPr>
            </w:pPr>
            <w:r w:rsidRPr="00320C78">
              <w:rPr>
                <w:bCs/>
              </w:rPr>
              <w:t>1.</w:t>
            </w:r>
            <w:r w:rsidRPr="00320C78">
              <w:rPr>
                <w:rFonts w:hint="eastAsia"/>
                <w:bCs/>
              </w:rPr>
              <w:t>90</w:t>
            </w:r>
          </w:p>
        </w:tc>
        <w:tc>
          <w:tcPr>
            <w:tcW w:w="821" w:type="dxa"/>
            <w:noWrap/>
            <w:vAlign w:val="center"/>
          </w:tcPr>
          <w:p w:rsidR="00320C78" w:rsidRPr="00320C78" w:rsidRDefault="00320C78" w:rsidP="007F5F7A">
            <w:pPr>
              <w:widowControl/>
              <w:jc w:val="center"/>
            </w:pPr>
            <w:r w:rsidRPr="00320C78">
              <w:t>4.20</w:t>
            </w:r>
          </w:p>
        </w:tc>
        <w:tc>
          <w:tcPr>
            <w:tcW w:w="821" w:type="dxa"/>
            <w:noWrap/>
            <w:vAlign w:val="center"/>
          </w:tcPr>
          <w:p w:rsidR="00320C78" w:rsidRPr="00320C78" w:rsidRDefault="00320C78" w:rsidP="007F5F7A">
            <w:pPr>
              <w:widowControl/>
              <w:jc w:val="center"/>
            </w:pPr>
            <w:r w:rsidRPr="00320C78">
              <w:t>3.</w:t>
            </w:r>
            <w:r w:rsidRPr="00320C78">
              <w:rPr>
                <w:rFonts w:hint="eastAsia"/>
              </w:rPr>
              <w:t>11</w:t>
            </w:r>
          </w:p>
        </w:tc>
        <w:tc>
          <w:tcPr>
            <w:tcW w:w="971" w:type="dxa"/>
            <w:noWrap/>
            <w:vAlign w:val="center"/>
          </w:tcPr>
          <w:p w:rsidR="00320C78" w:rsidRPr="00320C78" w:rsidRDefault="00320C78" w:rsidP="007F5F7A">
            <w:pPr>
              <w:widowControl/>
              <w:jc w:val="center"/>
            </w:pPr>
            <w:r w:rsidRPr="00320C78">
              <w:t>1.0</w:t>
            </w:r>
            <w:r w:rsidRPr="00320C78">
              <w:rPr>
                <w:rFonts w:hint="eastAsia"/>
              </w:rPr>
              <w:t>7</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rPr>
                <w:bCs/>
              </w:rPr>
            </w:pPr>
            <w:r w:rsidRPr="00320C78">
              <w:rPr>
                <w:bCs/>
              </w:rPr>
              <w:t>0.1</w:t>
            </w:r>
            <w:r w:rsidRPr="00320C78">
              <w:rPr>
                <w:rFonts w:hint="eastAsia"/>
                <w:bCs/>
              </w:rPr>
              <w:t>2</w:t>
            </w:r>
          </w:p>
        </w:tc>
        <w:tc>
          <w:tcPr>
            <w:tcW w:w="986" w:type="dxa"/>
            <w:noWrap/>
            <w:vAlign w:val="center"/>
          </w:tcPr>
          <w:p w:rsidR="00320C78" w:rsidRPr="00320C78" w:rsidRDefault="00320C78" w:rsidP="007F5F7A">
            <w:pPr>
              <w:widowControl/>
              <w:jc w:val="center"/>
              <w:rPr>
                <w:bCs/>
              </w:rPr>
            </w:pPr>
            <w:r w:rsidRPr="00320C78">
              <w:rPr>
                <w:bCs/>
              </w:rPr>
              <w:t>1.8</w:t>
            </w:r>
            <w:r w:rsidRPr="00320C78">
              <w:rPr>
                <w:rFonts w:hint="eastAsia"/>
                <w:bCs/>
              </w:rPr>
              <w:t>6</w:t>
            </w:r>
          </w:p>
        </w:tc>
        <w:tc>
          <w:tcPr>
            <w:tcW w:w="821" w:type="dxa"/>
            <w:noWrap/>
            <w:vAlign w:val="center"/>
          </w:tcPr>
          <w:p w:rsidR="00320C78" w:rsidRPr="00320C78" w:rsidRDefault="00320C78" w:rsidP="007F5F7A">
            <w:pPr>
              <w:widowControl/>
              <w:jc w:val="center"/>
            </w:pPr>
            <w:r w:rsidRPr="00320C78">
              <w:t>4.2</w:t>
            </w:r>
            <w:r w:rsidRPr="00320C78">
              <w:rPr>
                <w:rFonts w:hint="eastAsia"/>
              </w:rPr>
              <w:t>1</w:t>
            </w:r>
          </w:p>
        </w:tc>
        <w:tc>
          <w:tcPr>
            <w:tcW w:w="821" w:type="dxa"/>
            <w:noWrap/>
            <w:vAlign w:val="center"/>
          </w:tcPr>
          <w:p w:rsidR="00320C78" w:rsidRPr="00320C78" w:rsidRDefault="00320C78" w:rsidP="007F5F7A">
            <w:pPr>
              <w:widowControl/>
              <w:jc w:val="center"/>
            </w:pPr>
            <w:r w:rsidRPr="00320C78">
              <w:t>3.</w:t>
            </w:r>
            <w:r w:rsidRPr="00320C78">
              <w:rPr>
                <w:rFonts w:hint="eastAsia"/>
              </w:rPr>
              <w:t>20</w:t>
            </w:r>
          </w:p>
        </w:tc>
        <w:tc>
          <w:tcPr>
            <w:tcW w:w="971" w:type="dxa"/>
            <w:noWrap/>
            <w:vAlign w:val="center"/>
          </w:tcPr>
          <w:p w:rsidR="00320C78" w:rsidRPr="00320C78" w:rsidRDefault="00320C78" w:rsidP="007F5F7A">
            <w:pPr>
              <w:widowControl/>
              <w:jc w:val="center"/>
            </w:pPr>
            <w:r w:rsidRPr="00320C78">
              <w:t>1.0</w:t>
            </w:r>
            <w:r w:rsidRPr="00320C78">
              <w:rPr>
                <w:rFonts w:hint="eastAsia"/>
              </w:rPr>
              <w:t>5</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rPr>
                <w:bCs/>
              </w:rPr>
            </w:pPr>
            <w:r w:rsidRPr="00320C78">
              <w:rPr>
                <w:bCs/>
              </w:rPr>
              <w:t>0.1</w:t>
            </w:r>
            <w:r w:rsidRPr="00320C78">
              <w:rPr>
                <w:rFonts w:hint="eastAsia"/>
                <w:bCs/>
              </w:rPr>
              <w:t>3</w:t>
            </w:r>
          </w:p>
        </w:tc>
        <w:tc>
          <w:tcPr>
            <w:tcW w:w="986" w:type="dxa"/>
            <w:noWrap/>
            <w:vAlign w:val="center"/>
          </w:tcPr>
          <w:p w:rsidR="00320C78" w:rsidRPr="00320C78" w:rsidRDefault="00320C78" w:rsidP="007F5F7A">
            <w:pPr>
              <w:widowControl/>
              <w:jc w:val="center"/>
              <w:rPr>
                <w:bCs/>
              </w:rPr>
            </w:pPr>
            <w:r w:rsidRPr="00320C78">
              <w:rPr>
                <w:bCs/>
              </w:rPr>
              <w:t>1.8</w:t>
            </w:r>
            <w:r w:rsidRPr="00320C78">
              <w:rPr>
                <w:rFonts w:hint="eastAsia"/>
                <w:bCs/>
              </w:rPr>
              <w:t>6</w:t>
            </w:r>
          </w:p>
        </w:tc>
        <w:tc>
          <w:tcPr>
            <w:tcW w:w="821" w:type="dxa"/>
            <w:noWrap/>
            <w:vAlign w:val="center"/>
          </w:tcPr>
          <w:p w:rsidR="00320C78" w:rsidRPr="00320C78" w:rsidRDefault="00320C78" w:rsidP="007F5F7A">
            <w:pPr>
              <w:widowControl/>
              <w:jc w:val="center"/>
            </w:pPr>
            <w:r w:rsidRPr="00320C78">
              <w:t>4.</w:t>
            </w:r>
            <w:r w:rsidRPr="00320C78">
              <w:rPr>
                <w:rFonts w:hint="eastAsia"/>
              </w:rPr>
              <w:t>23</w:t>
            </w:r>
          </w:p>
        </w:tc>
        <w:tc>
          <w:tcPr>
            <w:tcW w:w="821" w:type="dxa"/>
            <w:noWrap/>
            <w:vAlign w:val="center"/>
          </w:tcPr>
          <w:p w:rsidR="00320C78" w:rsidRPr="00320C78" w:rsidRDefault="00320C78" w:rsidP="007F5F7A">
            <w:pPr>
              <w:widowControl/>
              <w:jc w:val="center"/>
            </w:pPr>
            <w:r w:rsidRPr="00320C78">
              <w:t>3.1</w:t>
            </w:r>
            <w:r w:rsidRPr="00320C78">
              <w:rPr>
                <w:rFonts w:hint="eastAsia"/>
              </w:rPr>
              <w:t>2</w:t>
            </w:r>
          </w:p>
        </w:tc>
        <w:tc>
          <w:tcPr>
            <w:tcW w:w="971" w:type="dxa"/>
            <w:noWrap/>
            <w:vAlign w:val="center"/>
          </w:tcPr>
          <w:p w:rsidR="00320C78" w:rsidRPr="00320C78" w:rsidRDefault="00320C78" w:rsidP="007F5F7A">
            <w:pPr>
              <w:widowControl/>
              <w:jc w:val="center"/>
            </w:pPr>
            <w:r w:rsidRPr="00320C78">
              <w:t>1.0</w:t>
            </w:r>
            <w:r w:rsidRPr="00320C78">
              <w:rPr>
                <w:rFonts w:hint="eastAsia"/>
              </w:rPr>
              <w:t>6</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rPr>
                <w:bCs/>
              </w:rPr>
            </w:pPr>
            <w:r w:rsidRPr="00320C78">
              <w:rPr>
                <w:bCs/>
              </w:rPr>
              <w:t>0.1</w:t>
            </w:r>
            <w:r w:rsidRPr="00320C78">
              <w:rPr>
                <w:rFonts w:hint="eastAsia"/>
                <w:bCs/>
              </w:rPr>
              <w:t>4</w:t>
            </w:r>
          </w:p>
        </w:tc>
        <w:tc>
          <w:tcPr>
            <w:tcW w:w="986" w:type="dxa"/>
            <w:noWrap/>
            <w:vAlign w:val="center"/>
          </w:tcPr>
          <w:p w:rsidR="00320C78" w:rsidRPr="00320C78" w:rsidRDefault="00320C78" w:rsidP="007F5F7A">
            <w:pPr>
              <w:widowControl/>
              <w:jc w:val="center"/>
              <w:rPr>
                <w:bCs/>
              </w:rPr>
            </w:pPr>
            <w:r w:rsidRPr="00320C78">
              <w:rPr>
                <w:bCs/>
              </w:rPr>
              <w:t>1.8</w:t>
            </w:r>
            <w:r w:rsidRPr="00320C78">
              <w:rPr>
                <w:rFonts w:hint="eastAsia"/>
                <w:bCs/>
              </w:rPr>
              <w:t>5</w:t>
            </w:r>
          </w:p>
        </w:tc>
        <w:tc>
          <w:tcPr>
            <w:tcW w:w="821" w:type="dxa"/>
            <w:noWrap/>
            <w:vAlign w:val="center"/>
          </w:tcPr>
          <w:p w:rsidR="00320C78" w:rsidRPr="00320C78" w:rsidRDefault="00320C78" w:rsidP="007F5F7A">
            <w:pPr>
              <w:widowControl/>
              <w:jc w:val="center"/>
            </w:pPr>
            <w:r w:rsidRPr="00320C78">
              <w:t>4.20</w:t>
            </w:r>
          </w:p>
        </w:tc>
        <w:tc>
          <w:tcPr>
            <w:tcW w:w="821" w:type="dxa"/>
            <w:noWrap/>
            <w:vAlign w:val="center"/>
          </w:tcPr>
          <w:p w:rsidR="00320C78" w:rsidRPr="00320C78" w:rsidRDefault="00320C78" w:rsidP="007F5F7A">
            <w:pPr>
              <w:widowControl/>
              <w:jc w:val="center"/>
            </w:pPr>
            <w:r w:rsidRPr="00320C78">
              <w:t>3.</w:t>
            </w:r>
            <w:r w:rsidRPr="00320C78">
              <w:rPr>
                <w:rFonts w:hint="eastAsia"/>
              </w:rPr>
              <w:t>14</w:t>
            </w:r>
          </w:p>
        </w:tc>
        <w:tc>
          <w:tcPr>
            <w:tcW w:w="971" w:type="dxa"/>
            <w:noWrap/>
            <w:vAlign w:val="center"/>
          </w:tcPr>
          <w:p w:rsidR="00320C78" w:rsidRPr="00320C78" w:rsidRDefault="00320C78" w:rsidP="007F5F7A">
            <w:pPr>
              <w:widowControl/>
              <w:jc w:val="center"/>
            </w:pPr>
            <w:r w:rsidRPr="00320C78">
              <w:t>1.0</w:t>
            </w:r>
            <w:r w:rsidRPr="00320C78">
              <w:rPr>
                <w:rFonts w:hint="eastAsia"/>
              </w:rPr>
              <w:t>5</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rPr>
                <w:bCs/>
              </w:rPr>
            </w:pPr>
            <w:r w:rsidRPr="00320C78">
              <w:rPr>
                <w:bCs/>
              </w:rPr>
              <w:t>0.13</w:t>
            </w:r>
          </w:p>
        </w:tc>
        <w:tc>
          <w:tcPr>
            <w:tcW w:w="986" w:type="dxa"/>
            <w:noWrap/>
            <w:vAlign w:val="center"/>
          </w:tcPr>
          <w:p w:rsidR="00320C78" w:rsidRPr="00320C78" w:rsidRDefault="00320C78" w:rsidP="007F5F7A">
            <w:pPr>
              <w:widowControl/>
              <w:jc w:val="center"/>
              <w:rPr>
                <w:bCs/>
              </w:rPr>
            </w:pPr>
            <w:r w:rsidRPr="00320C78">
              <w:rPr>
                <w:bCs/>
              </w:rPr>
              <w:t>1.8</w:t>
            </w:r>
            <w:r w:rsidRPr="00320C78">
              <w:rPr>
                <w:rFonts w:hint="eastAsia"/>
                <w:bCs/>
              </w:rPr>
              <w:t>3</w:t>
            </w:r>
          </w:p>
        </w:tc>
        <w:tc>
          <w:tcPr>
            <w:tcW w:w="821" w:type="dxa"/>
            <w:noWrap/>
            <w:vAlign w:val="center"/>
          </w:tcPr>
          <w:p w:rsidR="00320C78" w:rsidRPr="00320C78" w:rsidRDefault="00320C78" w:rsidP="007F5F7A">
            <w:pPr>
              <w:widowControl/>
              <w:jc w:val="center"/>
            </w:pPr>
            <w:r w:rsidRPr="00320C78">
              <w:t>4.2</w:t>
            </w:r>
            <w:r w:rsidRPr="00320C78">
              <w:rPr>
                <w:rFonts w:hint="eastAsia"/>
              </w:rPr>
              <w:t>2</w:t>
            </w:r>
          </w:p>
        </w:tc>
        <w:tc>
          <w:tcPr>
            <w:tcW w:w="821" w:type="dxa"/>
            <w:noWrap/>
            <w:vAlign w:val="center"/>
          </w:tcPr>
          <w:p w:rsidR="00320C78" w:rsidRPr="00320C78" w:rsidRDefault="00320C78" w:rsidP="007F5F7A">
            <w:pPr>
              <w:widowControl/>
              <w:jc w:val="center"/>
            </w:pPr>
            <w:r w:rsidRPr="00320C78">
              <w:t>3.</w:t>
            </w:r>
            <w:r w:rsidRPr="00320C78">
              <w:rPr>
                <w:rFonts w:hint="eastAsia"/>
              </w:rPr>
              <w:t>14</w:t>
            </w:r>
          </w:p>
        </w:tc>
        <w:tc>
          <w:tcPr>
            <w:tcW w:w="971" w:type="dxa"/>
            <w:noWrap/>
            <w:vAlign w:val="center"/>
          </w:tcPr>
          <w:p w:rsidR="00320C78" w:rsidRPr="00320C78" w:rsidRDefault="00320C78" w:rsidP="007F5F7A">
            <w:pPr>
              <w:widowControl/>
              <w:jc w:val="center"/>
            </w:pPr>
            <w:r w:rsidRPr="00320C78">
              <w:t>1.0</w:t>
            </w:r>
            <w:r w:rsidRPr="00320C78">
              <w:rPr>
                <w:rFonts w:hint="eastAsia"/>
              </w:rPr>
              <w:t>6</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rPr>
                <w:bCs/>
              </w:rPr>
            </w:pPr>
            <w:r w:rsidRPr="00320C78">
              <w:rPr>
                <w:bCs/>
              </w:rPr>
              <w:t>0.14</w:t>
            </w:r>
          </w:p>
        </w:tc>
        <w:tc>
          <w:tcPr>
            <w:tcW w:w="986" w:type="dxa"/>
            <w:noWrap/>
            <w:vAlign w:val="center"/>
          </w:tcPr>
          <w:p w:rsidR="00320C78" w:rsidRPr="00320C78" w:rsidRDefault="00320C78" w:rsidP="007F5F7A">
            <w:pPr>
              <w:widowControl/>
              <w:jc w:val="center"/>
              <w:rPr>
                <w:bCs/>
              </w:rPr>
            </w:pPr>
            <w:r w:rsidRPr="00320C78">
              <w:rPr>
                <w:bCs/>
              </w:rPr>
              <w:t>1.8</w:t>
            </w:r>
            <w:r w:rsidRPr="00320C78">
              <w:rPr>
                <w:rFonts w:hint="eastAsia"/>
                <w:bCs/>
              </w:rPr>
              <w:t>1</w:t>
            </w:r>
          </w:p>
        </w:tc>
        <w:tc>
          <w:tcPr>
            <w:tcW w:w="821" w:type="dxa"/>
            <w:noWrap/>
            <w:vAlign w:val="center"/>
          </w:tcPr>
          <w:p w:rsidR="00320C78" w:rsidRPr="00320C78" w:rsidRDefault="00320C78" w:rsidP="007F5F7A">
            <w:pPr>
              <w:widowControl/>
              <w:jc w:val="center"/>
            </w:pPr>
            <w:r w:rsidRPr="00320C78">
              <w:t>4.2</w:t>
            </w:r>
            <w:r w:rsidRPr="00320C78">
              <w:rPr>
                <w:rFonts w:hint="eastAsia"/>
              </w:rPr>
              <w:t>0</w:t>
            </w:r>
          </w:p>
        </w:tc>
        <w:tc>
          <w:tcPr>
            <w:tcW w:w="821" w:type="dxa"/>
            <w:noWrap/>
            <w:vAlign w:val="center"/>
          </w:tcPr>
          <w:p w:rsidR="00320C78" w:rsidRPr="00320C78" w:rsidRDefault="00320C78" w:rsidP="007F5F7A">
            <w:pPr>
              <w:widowControl/>
              <w:jc w:val="center"/>
            </w:pPr>
            <w:r w:rsidRPr="00320C78">
              <w:t>3.</w:t>
            </w:r>
            <w:r w:rsidRPr="00320C78">
              <w:rPr>
                <w:rFonts w:hint="eastAsia"/>
              </w:rPr>
              <w:t>15</w:t>
            </w:r>
          </w:p>
        </w:tc>
        <w:tc>
          <w:tcPr>
            <w:tcW w:w="971" w:type="dxa"/>
            <w:noWrap/>
            <w:vAlign w:val="center"/>
          </w:tcPr>
          <w:p w:rsidR="00320C78" w:rsidRPr="00320C78" w:rsidRDefault="00320C78" w:rsidP="007F5F7A">
            <w:pPr>
              <w:widowControl/>
              <w:jc w:val="center"/>
            </w:pPr>
            <w:r w:rsidRPr="00320C78">
              <w:t>1.0</w:t>
            </w:r>
            <w:r w:rsidRPr="00320C78">
              <w:rPr>
                <w:rFonts w:hint="eastAsia"/>
              </w:rPr>
              <w:t>3</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rPr>
                <w:bCs/>
              </w:rPr>
            </w:pPr>
            <w:r w:rsidRPr="00320C78">
              <w:rPr>
                <w:bCs/>
              </w:rPr>
              <w:t>0.1</w:t>
            </w:r>
            <w:r w:rsidRPr="00320C78">
              <w:rPr>
                <w:rFonts w:hint="eastAsia"/>
                <w:bCs/>
              </w:rPr>
              <w:t>4</w:t>
            </w:r>
          </w:p>
        </w:tc>
        <w:tc>
          <w:tcPr>
            <w:tcW w:w="986" w:type="dxa"/>
            <w:noWrap/>
            <w:vAlign w:val="center"/>
          </w:tcPr>
          <w:p w:rsidR="00320C78" w:rsidRPr="00320C78" w:rsidRDefault="00320C78" w:rsidP="007F5F7A">
            <w:pPr>
              <w:widowControl/>
              <w:jc w:val="center"/>
              <w:rPr>
                <w:bCs/>
              </w:rPr>
            </w:pPr>
            <w:r w:rsidRPr="00320C78">
              <w:rPr>
                <w:bCs/>
              </w:rPr>
              <w:t>1.</w:t>
            </w:r>
            <w:r w:rsidRPr="00320C78">
              <w:rPr>
                <w:rFonts w:hint="eastAsia"/>
                <w:bCs/>
              </w:rPr>
              <w:t>85</w:t>
            </w:r>
          </w:p>
        </w:tc>
        <w:tc>
          <w:tcPr>
            <w:tcW w:w="821" w:type="dxa"/>
            <w:noWrap/>
            <w:vAlign w:val="center"/>
          </w:tcPr>
          <w:p w:rsidR="00320C78" w:rsidRPr="00320C78" w:rsidRDefault="00320C78" w:rsidP="007F5F7A">
            <w:pPr>
              <w:widowControl/>
              <w:jc w:val="center"/>
            </w:pPr>
            <w:r w:rsidRPr="00320C78">
              <w:t>4.</w:t>
            </w:r>
            <w:r w:rsidRPr="00320C78">
              <w:rPr>
                <w:rFonts w:hint="eastAsia"/>
              </w:rPr>
              <w:t>19</w:t>
            </w:r>
          </w:p>
        </w:tc>
        <w:tc>
          <w:tcPr>
            <w:tcW w:w="821" w:type="dxa"/>
            <w:noWrap/>
            <w:vAlign w:val="center"/>
          </w:tcPr>
          <w:p w:rsidR="00320C78" w:rsidRPr="00320C78" w:rsidRDefault="00320C78" w:rsidP="007F5F7A">
            <w:pPr>
              <w:widowControl/>
              <w:jc w:val="center"/>
            </w:pPr>
            <w:r w:rsidRPr="00320C78">
              <w:t>3.</w:t>
            </w:r>
            <w:r w:rsidRPr="00320C78">
              <w:rPr>
                <w:rFonts w:hint="eastAsia"/>
              </w:rPr>
              <w:t>20</w:t>
            </w:r>
          </w:p>
        </w:tc>
        <w:tc>
          <w:tcPr>
            <w:tcW w:w="971" w:type="dxa"/>
            <w:noWrap/>
            <w:vAlign w:val="center"/>
          </w:tcPr>
          <w:p w:rsidR="00320C78" w:rsidRPr="00320C78" w:rsidRDefault="00320C78" w:rsidP="007F5F7A">
            <w:pPr>
              <w:widowControl/>
              <w:jc w:val="center"/>
            </w:pPr>
            <w:r w:rsidRPr="00320C78">
              <w:t>1.0</w:t>
            </w:r>
            <w:r w:rsidRPr="00320C78">
              <w:rPr>
                <w:rFonts w:hint="eastAsia"/>
              </w:rPr>
              <w:t>2</w:t>
            </w:r>
          </w:p>
        </w:tc>
      </w:tr>
      <w:tr w:rsidR="00320C78" w:rsidRPr="00320C78" w:rsidTr="007F5F7A">
        <w:trPr>
          <w:trHeight w:val="300"/>
          <w:jc w:val="center"/>
        </w:trPr>
        <w:tc>
          <w:tcPr>
            <w:tcW w:w="2523" w:type="dxa"/>
            <w:vMerge/>
            <w:noWrap/>
            <w:vAlign w:val="center"/>
          </w:tcPr>
          <w:p w:rsidR="00320C78" w:rsidRPr="00320C78" w:rsidRDefault="00320C78" w:rsidP="007F5F7A">
            <w:pPr>
              <w:widowControl/>
              <w:jc w:val="center"/>
              <w:rPr>
                <w:bCs/>
              </w:rPr>
            </w:pPr>
          </w:p>
        </w:tc>
        <w:tc>
          <w:tcPr>
            <w:tcW w:w="992" w:type="dxa"/>
            <w:noWrap/>
            <w:vAlign w:val="center"/>
          </w:tcPr>
          <w:p w:rsidR="00320C78" w:rsidRPr="00320C78" w:rsidRDefault="00320C78" w:rsidP="007F5F7A">
            <w:pPr>
              <w:widowControl/>
              <w:rPr>
                <w:bCs/>
              </w:rPr>
            </w:pPr>
            <w:r w:rsidRPr="00320C78">
              <w:rPr>
                <w:bCs/>
              </w:rPr>
              <w:t>0.1</w:t>
            </w:r>
            <w:r w:rsidRPr="00320C78">
              <w:rPr>
                <w:rFonts w:hint="eastAsia"/>
                <w:bCs/>
              </w:rPr>
              <w:t>5</w:t>
            </w:r>
          </w:p>
        </w:tc>
        <w:tc>
          <w:tcPr>
            <w:tcW w:w="986" w:type="dxa"/>
            <w:noWrap/>
            <w:vAlign w:val="center"/>
          </w:tcPr>
          <w:p w:rsidR="00320C78" w:rsidRPr="00320C78" w:rsidRDefault="00320C78" w:rsidP="007F5F7A">
            <w:pPr>
              <w:widowControl/>
              <w:jc w:val="center"/>
              <w:rPr>
                <w:bCs/>
              </w:rPr>
            </w:pPr>
            <w:r w:rsidRPr="00320C78">
              <w:rPr>
                <w:bCs/>
              </w:rPr>
              <w:t>1.8</w:t>
            </w:r>
            <w:r w:rsidRPr="00320C78">
              <w:rPr>
                <w:rFonts w:hint="eastAsia"/>
                <w:bCs/>
              </w:rPr>
              <w:t>4</w:t>
            </w:r>
          </w:p>
        </w:tc>
        <w:tc>
          <w:tcPr>
            <w:tcW w:w="821" w:type="dxa"/>
            <w:noWrap/>
            <w:vAlign w:val="center"/>
          </w:tcPr>
          <w:p w:rsidR="00320C78" w:rsidRPr="00320C78" w:rsidRDefault="00320C78" w:rsidP="007F5F7A">
            <w:pPr>
              <w:widowControl/>
              <w:jc w:val="center"/>
            </w:pPr>
            <w:r w:rsidRPr="00320C78">
              <w:t>4.</w:t>
            </w:r>
            <w:r w:rsidRPr="00320C78">
              <w:rPr>
                <w:rFonts w:hint="eastAsia"/>
              </w:rPr>
              <w:t>21</w:t>
            </w:r>
          </w:p>
        </w:tc>
        <w:tc>
          <w:tcPr>
            <w:tcW w:w="821" w:type="dxa"/>
            <w:noWrap/>
            <w:vAlign w:val="center"/>
          </w:tcPr>
          <w:p w:rsidR="00320C78" w:rsidRPr="00320C78" w:rsidRDefault="00320C78" w:rsidP="007F5F7A">
            <w:pPr>
              <w:widowControl/>
              <w:jc w:val="center"/>
            </w:pPr>
            <w:r w:rsidRPr="00320C78">
              <w:t>3.1</w:t>
            </w:r>
            <w:r w:rsidRPr="00320C78">
              <w:rPr>
                <w:rFonts w:hint="eastAsia"/>
              </w:rPr>
              <w:t>6</w:t>
            </w:r>
          </w:p>
        </w:tc>
        <w:tc>
          <w:tcPr>
            <w:tcW w:w="971" w:type="dxa"/>
            <w:noWrap/>
            <w:vAlign w:val="center"/>
          </w:tcPr>
          <w:p w:rsidR="00320C78" w:rsidRPr="00320C78" w:rsidRDefault="00320C78" w:rsidP="007F5F7A">
            <w:pPr>
              <w:widowControl/>
              <w:jc w:val="center"/>
            </w:pPr>
            <w:r w:rsidRPr="00320C78">
              <w:t>1.</w:t>
            </w:r>
            <w:r w:rsidRPr="00320C78">
              <w:rPr>
                <w:rFonts w:hint="eastAsia"/>
              </w:rPr>
              <w:t>06</w:t>
            </w:r>
          </w:p>
        </w:tc>
      </w:tr>
      <w:tr w:rsidR="00320C78" w:rsidRPr="00320C78" w:rsidTr="007F5F7A">
        <w:trPr>
          <w:trHeight w:val="300"/>
          <w:jc w:val="center"/>
        </w:trPr>
        <w:tc>
          <w:tcPr>
            <w:tcW w:w="2523" w:type="dxa"/>
            <w:noWrap/>
            <w:vAlign w:val="center"/>
          </w:tcPr>
          <w:p w:rsidR="00320C78" w:rsidRPr="00320C78" w:rsidRDefault="00320C78" w:rsidP="007F5F7A">
            <w:pPr>
              <w:widowControl/>
              <w:jc w:val="center"/>
              <w:rPr>
                <w:bCs/>
              </w:rPr>
            </w:pPr>
            <w:r w:rsidRPr="00320C78">
              <w:rPr>
                <w:bCs/>
              </w:rPr>
              <w:t>平均值</w:t>
            </w:r>
            <w:r w:rsidRPr="00320C78">
              <w:rPr>
                <w:bCs/>
              </w:rPr>
              <w:t>/%</w:t>
            </w:r>
          </w:p>
        </w:tc>
        <w:tc>
          <w:tcPr>
            <w:tcW w:w="992" w:type="dxa"/>
            <w:noWrap/>
            <w:vAlign w:val="center"/>
          </w:tcPr>
          <w:p w:rsidR="00320C78" w:rsidRPr="00320C78" w:rsidRDefault="00320C78" w:rsidP="007F5F7A">
            <w:pPr>
              <w:widowControl/>
              <w:jc w:val="center"/>
              <w:rPr>
                <w:bCs/>
              </w:rPr>
            </w:pPr>
            <w:r w:rsidRPr="00320C78">
              <w:rPr>
                <w:rFonts w:hint="eastAsia"/>
                <w:bCs/>
              </w:rPr>
              <w:t>0.14</w:t>
            </w:r>
          </w:p>
        </w:tc>
        <w:tc>
          <w:tcPr>
            <w:tcW w:w="986" w:type="dxa"/>
            <w:noWrap/>
            <w:vAlign w:val="center"/>
          </w:tcPr>
          <w:p w:rsidR="00320C78" w:rsidRPr="00320C78" w:rsidRDefault="00320C78" w:rsidP="007F5F7A">
            <w:pPr>
              <w:widowControl/>
              <w:jc w:val="center"/>
              <w:rPr>
                <w:bCs/>
              </w:rPr>
            </w:pPr>
            <w:r w:rsidRPr="00320C78">
              <w:rPr>
                <w:rFonts w:hint="eastAsia"/>
                <w:bCs/>
              </w:rPr>
              <w:t>1.85</w:t>
            </w:r>
          </w:p>
        </w:tc>
        <w:tc>
          <w:tcPr>
            <w:tcW w:w="821" w:type="dxa"/>
            <w:noWrap/>
            <w:vAlign w:val="center"/>
          </w:tcPr>
          <w:p w:rsidR="00320C78" w:rsidRPr="00320C78" w:rsidRDefault="00320C78" w:rsidP="007F5F7A">
            <w:pPr>
              <w:widowControl/>
              <w:jc w:val="center"/>
            </w:pPr>
            <w:r w:rsidRPr="00320C78">
              <w:rPr>
                <w:rFonts w:hint="eastAsia"/>
              </w:rPr>
              <w:t>4.22</w:t>
            </w:r>
          </w:p>
        </w:tc>
        <w:tc>
          <w:tcPr>
            <w:tcW w:w="821" w:type="dxa"/>
            <w:noWrap/>
            <w:vAlign w:val="center"/>
          </w:tcPr>
          <w:p w:rsidR="00320C78" w:rsidRPr="00320C78" w:rsidRDefault="00320C78" w:rsidP="007F5F7A">
            <w:pPr>
              <w:widowControl/>
              <w:jc w:val="center"/>
            </w:pPr>
            <w:r w:rsidRPr="00320C78">
              <w:rPr>
                <w:rFonts w:hint="eastAsia"/>
              </w:rPr>
              <w:t>3.15</w:t>
            </w:r>
          </w:p>
        </w:tc>
        <w:tc>
          <w:tcPr>
            <w:tcW w:w="971" w:type="dxa"/>
            <w:noWrap/>
            <w:vAlign w:val="center"/>
          </w:tcPr>
          <w:p w:rsidR="00320C78" w:rsidRPr="00320C78" w:rsidRDefault="00320C78" w:rsidP="007F5F7A">
            <w:pPr>
              <w:widowControl/>
              <w:jc w:val="center"/>
            </w:pPr>
            <w:r w:rsidRPr="00320C78">
              <w:rPr>
                <w:rFonts w:hint="eastAsia"/>
              </w:rPr>
              <w:t>1.05</w:t>
            </w:r>
          </w:p>
        </w:tc>
      </w:tr>
      <w:tr w:rsidR="00320C78" w:rsidRPr="00320C78" w:rsidTr="007F5F7A">
        <w:trPr>
          <w:trHeight w:val="300"/>
          <w:jc w:val="center"/>
        </w:trPr>
        <w:tc>
          <w:tcPr>
            <w:tcW w:w="2523" w:type="dxa"/>
            <w:noWrap/>
            <w:vAlign w:val="center"/>
          </w:tcPr>
          <w:p w:rsidR="00320C78" w:rsidRPr="00320C78" w:rsidRDefault="00320C78" w:rsidP="007F5F7A">
            <w:pPr>
              <w:widowControl/>
              <w:jc w:val="center"/>
              <w:rPr>
                <w:bCs/>
              </w:rPr>
            </w:pPr>
            <w:r w:rsidRPr="00320C78">
              <w:rPr>
                <w:rFonts w:hint="eastAsia"/>
                <w:bCs/>
              </w:rPr>
              <w:t>标准偏差</w:t>
            </w:r>
          </w:p>
        </w:tc>
        <w:tc>
          <w:tcPr>
            <w:tcW w:w="992" w:type="dxa"/>
            <w:noWrap/>
            <w:vAlign w:val="center"/>
          </w:tcPr>
          <w:p w:rsidR="00320C78" w:rsidRPr="00320C78" w:rsidRDefault="00320C78" w:rsidP="007F5F7A">
            <w:pPr>
              <w:widowControl/>
              <w:jc w:val="center"/>
              <w:rPr>
                <w:bCs/>
              </w:rPr>
            </w:pPr>
            <w:r w:rsidRPr="00320C78">
              <w:rPr>
                <w:rFonts w:hint="eastAsia"/>
                <w:bCs/>
              </w:rPr>
              <w:t>0.00809</w:t>
            </w:r>
          </w:p>
        </w:tc>
        <w:tc>
          <w:tcPr>
            <w:tcW w:w="986" w:type="dxa"/>
            <w:noWrap/>
            <w:vAlign w:val="center"/>
          </w:tcPr>
          <w:p w:rsidR="00320C78" w:rsidRPr="00320C78" w:rsidRDefault="00320C78" w:rsidP="007F5F7A">
            <w:pPr>
              <w:widowControl/>
              <w:jc w:val="center"/>
              <w:rPr>
                <w:bCs/>
              </w:rPr>
            </w:pPr>
            <w:r w:rsidRPr="00320C78">
              <w:rPr>
                <w:rFonts w:hint="eastAsia"/>
                <w:bCs/>
              </w:rPr>
              <w:t>0.0242</w:t>
            </w:r>
          </w:p>
        </w:tc>
        <w:tc>
          <w:tcPr>
            <w:tcW w:w="821" w:type="dxa"/>
            <w:noWrap/>
            <w:vAlign w:val="center"/>
          </w:tcPr>
          <w:p w:rsidR="00320C78" w:rsidRPr="00320C78" w:rsidRDefault="00320C78" w:rsidP="007F5F7A">
            <w:pPr>
              <w:widowControl/>
              <w:jc w:val="center"/>
            </w:pPr>
            <w:r w:rsidRPr="00320C78">
              <w:rPr>
                <w:rFonts w:hint="eastAsia"/>
              </w:rPr>
              <w:t>0.0361</w:t>
            </w:r>
          </w:p>
        </w:tc>
        <w:tc>
          <w:tcPr>
            <w:tcW w:w="821" w:type="dxa"/>
            <w:noWrap/>
            <w:vAlign w:val="center"/>
          </w:tcPr>
          <w:p w:rsidR="00320C78" w:rsidRPr="00320C78" w:rsidRDefault="00320C78" w:rsidP="007F5F7A">
            <w:pPr>
              <w:widowControl/>
              <w:jc w:val="center"/>
            </w:pPr>
            <w:r w:rsidRPr="00320C78">
              <w:rPr>
                <w:rFonts w:hint="eastAsia"/>
              </w:rPr>
              <w:t>0.0313</w:t>
            </w:r>
          </w:p>
        </w:tc>
        <w:tc>
          <w:tcPr>
            <w:tcW w:w="971" w:type="dxa"/>
            <w:noWrap/>
            <w:vAlign w:val="center"/>
          </w:tcPr>
          <w:p w:rsidR="00320C78" w:rsidRPr="00320C78" w:rsidRDefault="00320C78" w:rsidP="007F5F7A">
            <w:pPr>
              <w:widowControl/>
              <w:jc w:val="center"/>
            </w:pPr>
            <w:r w:rsidRPr="00320C78">
              <w:rPr>
                <w:rFonts w:hint="eastAsia"/>
              </w:rPr>
              <w:t>0.0318</w:t>
            </w:r>
          </w:p>
        </w:tc>
      </w:tr>
      <w:tr w:rsidR="00320C78" w:rsidRPr="00320C78" w:rsidTr="007F5F7A">
        <w:trPr>
          <w:trHeight w:val="300"/>
          <w:jc w:val="center"/>
        </w:trPr>
        <w:tc>
          <w:tcPr>
            <w:tcW w:w="2523" w:type="dxa"/>
            <w:noWrap/>
            <w:vAlign w:val="center"/>
          </w:tcPr>
          <w:p w:rsidR="00320C78" w:rsidRPr="00320C78" w:rsidRDefault="00320C78" w:rsidP="007F5F7A">
            <w:pPr>
              <w:widowControl/>
              <w:jc w:val="center"/>
              <w:rPr>
                <w:bCs/>
              </w:rPr>
            </w:pPr>
            <w:r w:rsidRPr="00320C78">
              <w:rPr>
                <w:rFonts w:hint="eastAsia"/>
                <w:bCs/>
              </w:rPr>
              <w:t>相对标准偏差</w:t>
            </w:r>
            <w:r w:rsidRPr="00320C78">
              <w:rPr>
                <w:bCs/>
              </w:rPr>
              <w:t>RSD/%</w:t>
            </w:r>
          </w:p>
        </w:tc>
        <w:tc>
          <w:tcPr>
            <w:tcW w:w="992" w:type="dxa"/>
            <w:noWrap/>
            <w:vAlign w:val="center"/>
          </w:tcPr>
          <w:p w:rsidR="00320C78" w:rsidRPr="00320C78" w:rsidRDefault="00320C78" w:rsidP="007F5F7A">
            <w:pPr>
              <w:widowControl/>
              <w:rPr>
                <w:bCs/>
              </w:rPr>
            </w:pPr>
            <w:r w:rsidRPr="00320C78">
              <w:rPr>
                <w:rFonts w:hint="eastAsia"/>
                <w:bCs/>
              </w:rPr>
              <w:t xml:space="preserve">  5.78</w:t>
            </w:r>
          </w:p>
        </w:tc>
        <w:tc>
          <w:tcPr>
            <w:tcW w:w="986" w:type="dxa"/>
            <w:noWrap/>
            <w:vAlign w:val="center"/>
          </w:tcPr>
          <w:p w:rsidR="00320C78" w:rsidRPr="00320C78" w:rsidRDefault="00320C78" w:rsidP="007F5F7A">
            <w:pPr>
              <w:widowControl/>
              <w:jc w:val="center"/>
              <w:rPr>
                <w:bCs/>
              </w:rPr>
            </w:pPr>
            <w:r w:rsidRPr="00320C78">
              <w:rPr>
                <w:rFonts w:hint="eastAsia"/>
                <w:bCs/>
              </w:rPr>
              <w:t>1.31</w:t>
            </w:r>
          </w:p>
        </w:tc>
        <w:tc>
          <w:tcPr>
            <w:tcW w:w="821" w:type="dxa"/>
            <w:noWrap/>
            <w:vAlign w:val="center"/>
          </w:tcPr>
          <w:p w:rsidR="00320C78" w:rsidRPr="00320C78" w:rsidRDefault="00320C78" w:rsidP="007F5F7A">
            <w:pPr>
              <w:widowControl/>
              <w:jc w:val="center"/>
            </w:pPr>
            <w:r w:rsidRPr="00320C78">
              <w:rPr>
                <w:rFonts w:hint="eastAsia"/>
              </w:rPr>
              <w:t>0.85</w:t>
            </w:r>
          </w:p>
        </w:tc>
        <w:tc>
          <w:tcPr>
            <w:tcW w:w="821" w:type="dxa"/>
            <w:noWrap/>
            <w:vAlign w:val="center"/>
          </w:tcPr>
          <w:p w:rsidR="00320C78" w:rsidRPr="00320C78" w:rsidRDefault="00320C78" w:rsidP="007F5F7A">
            <w:pPr>
              <w:widowControl/>
              <w:jc w:val="center"/>
            </w:pPr>
            <w:r w:rsidRPr="00320C78">
              <w:rPr>
                <w:rFonts w:hint="eastAsia"/>
              </w:rPr>
              <w:t>0.99</w:t>
            </w:r>
          </w:p>
        </w:tc>
        <w:tc>
          <w:tcPr>
            <w:tcW w:w="971" w:type="dxa"/>
            <w:noWrap/>
            <w:vAlign w:val="center"/>
          </w:tcPr>
          <w:p w:rsidR="00320C78" w:rsidRPr="00320C78" w:rsidRDefault="00320C78" w:rsidP="007F5F7A">
            <w:pPr>
              <w:widowControl/>
              <w:jc w:val="center"/>
            </w:pPr>
            <w:r w:rsidRPr="00320C78">
              <w:rPr>
                <w:rFonts w:hint="eastAsia"/>
              </w:rPr>
              <w:t>1.41</w:t>
            </w:r>
          </w:p>
        </w:tc>
      </w:tr>
    </w:tbl>
    <w:p w:rsidR="00320C78" w:rsidRPr="00320C78" w:rsidRDefault="00320C78" w:rsidP="00320C78">
      <w:pPr>
        <w:spacing w:line="360" w:lineRule="auto"/>
        <w:rPr>
          <w:rFonts w:ascii="黑体" w:eastAsia="黑体" w:hAnsi="黑体"/>
          <w:sz w:val="24"/>
          <w:szCs w:val="24"/>
        </w:rPr>
      </w:pPr>
      <w:r w:rsidRPr="00320C78">
        <w:rPr>
          <w:rFonts w:ascii="黑体" w:eastAsia="黑体" w:hAnsi="黑体" w:hint="eastAsia"/>
          <w:sz w:val="24"/>
          <w:szCs w:val="24"/>
        </w:rPr>
        <w:t>3 单元平均值的计算</w:t>
      </w:r>
    </w:p>
    <w:p w:rsidR="00320C78" w:rsidRPr="00320C78" w:rsidRDefault="00320C78" w:rsidP="00320C78">
      <w:pPr>
        <w:spacing w:line="360" w:lineRule="auto"/>
        <w:rPr>
          <w:rFonts w:asciiTheme="minorEastAsia" w:eastAsiaTheme="minorEastAsia" w:hAnsiTheme="minorEastAsia"/>
        </w:rPr>
      </w:pPr>
      <w:r w:rsidRPr="00320C78">
        <w:rPr>
          <w:rFonts w:ascii="黑体" w:eastAsia="黑体" w:hAnsi="黑体" w:hint="eastAsia"/>
          <w:sz w:val="24"/>
          <w:szCs w:val="24"/>
        </w:rPr>
        <w:t xml:space="preserve">  </w:t>
      </w:r>
      <w:r w:rsidRPr="00320C78">
        <w:rPr>
          <w:rFonts w:asciiTheme="minorEastAsia" w:eastAsiaTheme="minorEastAsia" w:hAnsiTheme="minorEastAsia" w:hint="eastAsia"/>
        </w:rPr>
        <w:t>由表1的数据，计算单元平均值如表</w:t>
      </w:r>
      <w:r w:rsidRPr="00320C78">
        <w:rPr>
          <w:rFonts w:eastAsiaTheme="minorEastAsia"/>
        </w:rPr>
        <w:t>2</w:t>
      </w:r>
    </w:p>
    <w:p w:rsidR="00320C78" w:rsidRPr="00320C78" w:rsidRDefault="00320C78" w:rsidP="00320C78">
      <w:pPr>
        <w:ind w:firstLineChars="100" w:firstLine="210"/>
      </w:pPr>
      <w:r w:rsidRPr="00320C78">
        <w:rPr>
          <w:rFonts w:hint="eastAsia"/>
        </w:rPr>
        <w:t xml:space="preserve">                            </w:t>
      </w:r>
      <w:r w:rsidRPr="00320C78">
        <w:rPr>
          <w:rFonts w:hint="eastAsia"/>
        </w:rPr>
        <w:t>表</w:t>
      </w:r>
      <w:r w:rsidRPr="00320C78">
        <w:rPr>
          <w:rFonts w:hint="eastAsia"/>
        </w:rPr>
        <w:t xml:space="preserve">2   </w:t>
      </w:r>
      <w:r w:rsidRPr="00320C78">
        <w:rPr>
          <w:rFonts w:hint="eastAsia"/>
        </w:rPr>
        <w:t>单元平均值</w:t>
      </w:r>
    </w:p>
    <w:tbl>
      <w:tblPr>
        <w:tblpPr w:leftFromText="180" w:rightFromText="180" w:vertAnchor="text" w:horzAnchor="margin" w:tblpXSpec="center" w:tblpY="191"/>
        <w:tblW w:w="4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6"/>
        <w:gridCol w:w="858"/>
        <w:gridCol w:w="866"/>
        <w:gridCol w:w="868"/>
        <w:gridCol w:w="868"/>
        <w:gridCol w:w="863"/>
      </w:tblGrid>
      <w:tr w:rsidR="00320C78" w:rsidRPr="00320C78" w:rsidTr="007F5F7A">
        <w:trPr>
          <w:trHeight w:val="315"/>
        </w:trPr>
        <w:tc>
          <w:tcPr>
            <w:tcW w:w="2110"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rFonts w:ascii="宋体" w:hAnsi="宋体" w:cs="宋体" w:hint="eastAsia"/>
              </w:rPr>
              <w:t xml:space="preserve">   实验室名称</w:t>
            </w:r>
          </w:p>
        </w:tc>
        <w:tc>
          <w:tcPr>
            <w:tcW w:w="574"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bCs/>
              </w:rPr>
              <w:t>YT99</w:t>
            </w:r>
          </w:p>
        </w:tc>
        <w:tc>
          <w:tcPr>
            <w:tcW w:w="579"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bCs/>
              </w:rPr>
              <w:t>YT97</w:t>
            </w:r>
          </w:p>
        </w:tc>
        <w:tc>
          <w:tcPr>
            <w:tcW w:w="580"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t>YT92</w:t>
            </w:r>
          </w:p>
        </w:tc>
        <w:tc>
          <w:tcPr>
            <w:tcW w:w="580"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t>YT9</w:t>
            </w:r>
            <w:r w:rsidRPr="00320C78">
              <w:rPr>
                <w:rFonts w:hint="eastAsia"/>
              </w:rPr>
              <w:t>0</w:t>
            </w:r>
          </w:p>
        </w:tc>
        <w:tc>
          <w:tcPr>
            <w:tcW w:w="577"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t>YT</w:t>
            </w:r>
            <w:r w:rsidRPr="00320C78">
              <w:rPr>
                <w:rFonts w:hint="eastAsia"/>
              </w:rPr>
              <w:t>88</w:t>
            </w:r>
          </w:p>
        </w:tc>
      </w:tr>
      <w:tr w:rsidR="00320C78" w:rsidRPr="00320C78" w:rsidTr="007F5F7A">
        <w:trPr>
          <w:trHeight w:val="315"/>
        </w:trPr>
        <w:tc>
          <w:tcPr>
            <w:tcW w:w="2110"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rFonts w:asciiTheme="minorEastAsia" w:eastAsiaTheme="minorEastAsia" w:hAnsiTheme="minorEastAsia" w:cs="黑体" w:hint="eastAsia"/>
              </w:rPr>
              <w:t>连云港出入境检验检疫局</w:t>
            </w:r>
          </w:p>
        </w:tc>
        <w:tc>
          <w:tcPr>
            <w:tcW w:w="574" w:type="pct"/>
            <w:shd w:val="clear" w:color="auto" w:fill="auto"/>
            <w:noWrap/>
            <w:vAlign w:val="center"/>
            <w:hideMark/>
          </w:tcPr>
          <w:p w:rsidR="00320C78" w:rsidRPr="00320C78" w:rsidRDefault="00320C78" w:rsidP="007F5F7A">
            <w:pPr>
              <w:widowControl/>
              <w:jc w:val="center"/>
            </w:pPr>
            <w:r w:rsidRPr="00320C78">
              <w:rPr>
                <w:rFonts w:hint="eastAsia"/>
              </w:rPr>
              <w:t>0.15</w:t>
            </w:r>
            <w:r w:rsidRPr="00320C78">
              <w:t xml:space="preserve"> </w:t>
            </w:r>
          </w:p>
        </w:tc>
        <w:tc>
          <w:tcPr>
            <w:tcW w:w="579" w:type="pct"/>
            <w:shd w:val="clear" w:color="auto" w:fill="auto"/>
            <w:noWrap/>
            <w:vAlign w:val="center"/>
            <w:hideMark/>
          </w:tcPr>
          <w:p w:rsidR="00320C78" w:rsidRPr="00320C78" w:rsidRDefault="00320C78" w:rsidP="007F5F7A">
            <w:pPr>
              <w:widowControl/>
              <w:jc w:val="center"/>
            </w:pPr>
            <w:r w:rsidRPr="00320C78">
              <w:rPr>
                <w:rFonts w:hint="eastAsia"/>
              </w:rPr>
              <w:t>2.03</w:t>
            </w:r>
            <w:r w:rsidRPr="00320C78">
              <w:t xml:space="preserve"> </w:t>
            </w:r>
          </w:p>
        </w:tc>
        <w:tc>
          <w:tcPr>
            <w:tcW w:w="580" w:type="pct"/>
            <w:shd w:val="clear" w:color="auto" w:fill="auto"/>
            <w:noWrap/>
            <w:vAlign w:val="center"/>
            <w:hideMark/>
          </w:tcPr>
          <w:p w:rsidR="00320C78" w:rsidRPr="00320C78" w:rsidRDefault="00320C78" w:rsidP="007F5F7A">
            <w:pPr>
              <w:widowControl/>
              <w:jc w:val="center"/>
            </w:pPr>
            <w:r w:rsidRPr="00320C78">
              <w:rPr>
                <w:rFonts w:hint="eastAsia"/>
              </w:rPr>
              <w:t>4.33</w:t>
            </w:r>
          </w:p>
        </w:tc>
        <w:tc>
          <w:tcPr>
            <w:tcW w:w="580" w:type="pct"/>
            <w:shd w:val="clear" w:color="auto" w:fill="auto"/>
            <w:noWrap/>
            <w:vAlign w:val="center"/>
            <w:hideMark/>
          </w:tcPr>
          <w:p w:rsidR="00320C78" w:rsidRPr="00320C78" w:rsidRDefault="00320C78" w:rsidP="007F5F7A">
            <w:pPr>
              <w:widowControl/>
              <w:jc w:val="center"/>
            </w:pPr>
            <w:r w:rsidRPr="00320C78">
              <w:rPr>
                <w:rFonts w:hint="eastAsia"/>
              </w:rPr>
              <w:t>3.23</w:t>
            </w:r>
          </w:p>
        </w:tc>
        <w:tc>
          <w:tcPr>
            <w:tcW w:w="577" w:type="pct"/>
            <w:shd w:val="clear" w:color="auto" w:fill="auto"/>
            <w:noWrap/>
            <w:vAlign w:val="center"/>
            <w:hideMark/>
          </w:tcPr>
          <w:p w:rsidR="00320C78" w:rsidRPr="00320C78" w:rsidRDefault="00320C78" w:rsidP="007F5F7A">
            <w:pPr>
              <w:widowControl/>
              <w:jc w:val="center"/>
            </w:pPr>
            <w:r w:rsidRPr="00320C78">
              <w:rPr>
                <w:rFonts w:hint="eastAsia"/>
              </w:rPr>
              <w:t>1.22</w:t>
            </w:r>
          </w:p>
        </w:tc>
      </w:tr>
      <w:tr w:rsidR="00320C78" w:rsidRPr="00320C78" w:rsidTr="007F5F7A">
        <w:trPr>
          <w:trHeight w:val="315"/>
        </w:trPr>
        <w:tc>
          <w:tcPr>
            <w:tcW w:w="2110"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rFonts w:hint="eastAsia"/>
                <w:bCs/>
              </w:rPr>
              <w:t>云锡股份有限公司</w:t>
            </w:r>
          </w:p>
        </w:tc>
        <w:tc>
          <w:tcPr>
            <w:tcW w:w="574" w:type="pct"/>
            <w:shd w:val="clear" w:color="auto" w:fill="auto"/>
            <w:noWrap/>
            <w:vAlign w:val="center"/>
            <w:hideMark/>
          </w:tcPr>
          <w:p w:rsidR="00320C78" w:rsidRPr="00320C78" w:rsidRDefault="00320C78" w:rsidP="007F5F7A">
            <w:pPr>
              <w:widowControl/>
              <w:jc w:val="center"/>
              <w:rPr>
                <w:bCs/>
              </w:rPr>
            </w:pPr>
            <w:r w:rsidRPr="00320C78">
              <w:rPr>
                <w:rFonts w:hint="eastAsia"/>
                <w:bCs/>
              </w:rPr>
              <w:t>0.140</w:t>
            </w:r>
            <w:r w:rsidRPr="00320C78">
              <w:rPr>
                <w:bCs/>
              </w:rPr>
              <w:t xml:space="preserve"> </w:t>
            </w:r>
          </w:p>
        </w:tc>
        <w:tc>
          <w:tcPr>
            <w:tcW w:w="579" w:type="pct"/>
            <w:shd w:val="clear" w:color="auto" w:fill="auto"/>
            <w:noWrap/>
            <w:vAlign w:val="center"/>
            <w:hideMark/>
          </w:tcPr>
          <w:p w:rsidR="00320C78" w:rsidRPr="00320C78" w:rsidRDefault="00320C78" w:rsidP="007F5F7A">
            <w:pPr>
              <w:widowControl/>
              <w:jc w:val="center"/>
              <w:rPr>
                <w:bCs/>
              </w:rPr>
            </w:pPr>
            <w:r w:rsidRPr="00320C78">
              <w:rPr>
                <w:rFonts w:hint="eastAsia"/>
                <w:bCs/>
              </w:rPr>
              <w:t>1.97</w:t>
            </w:r>
          </w:p>
        </w:tc>
        <w:tc>
          <w:tcPr>
            <w:tcW w:w="580" w:type="pct"/>
            <w:shd w:val="clear" w:color="auto" w:fill="auto"/>
            <w:noWrap/>
            <w:vAlign w:val="center"/>
            <w:hideMark/>
          </w:tcPr>
          <w:p w:rsidR="00320C78" w:rsidRPr="00320C78" w:rsidRDefault="00320C78" w:rsidP="007F5F7A">
            <w:pPr>
              <w:widowControl/>
              <w:jc w:val="center"/>
            </w:pPr>
            <w:r w:rsidRPr="00320C78">
              <w:rPr>
                <w:rFonts w:hint="eastAsia"/>
              </w:rPr>
              <w:t>4.14</w:t>
            </w:r>
          </w:p>
        </w:tc>
        <w:tc>
          <w:tcPr>
            <w:tcW w:w="580" w:type="pct"/>
            <w:shd w:val="clear" w:color="auto" w:fill="auto"/>
            <w:noWrap/>
            <w:vAlign w:val="center"/>
            <w:hideMark/>
          </w:tcPr>
          <w:p w:rsidR="00320C78" w:rsidRPr="00320C78" w:rsidRDefault="00320C78" w:rsidP="007F5F7A">
            <w:pPr>
              <w:widowControl/>
              <w:jc w:val="center"/>
            </w:pPr>
            <w:r w:rsidRPr="00320C78">
              <w:rPr>
                <w:rFonts w:hint="eastAsia"/>
              </w:rPr>
              <w:t>3.01</w:t>
            </w:r>
          </w:p>
        </w:tc>
        <w:tc>
          <w:tcPr>
            <w:tcW w:w="577" w:type="pct"/>
            <w:shd w:val="clear" w:color="auto" w:fill="auto"/>
            <w:noWrap/>
            <w:vAlign w:val="center"/>
            <w:hideMark/>
          </w:tcPr>
          <w:p w:rsidR="00320C78" w:rsidRPr="00320C78" w:rsidRDefault="00320C78" w:rsidP="007F5F7A">
            <w:pPr>
              <w:widowControl/>
              <w:jc w:val="center"/>
            </w:pPr>
            <w:r w:rsidRPr="00320C78">
              <w:rPr>
                <w:rFonts w:hint="eastAsia"/>
              </w:rPr>
              <w:t>1.24</w:t>
            </w:r>
          </w:p>
        </w:tc>
      </w:tr>
      <w:tr w:rsidR="00320C78" w:rsidRPr="00320C78" w:rsidTr="007F5F7A">
        <w:trPr>
          <w:trHeight w:val="315"/>
        </w:trPr>
        <w:tc>
          <w:tcPr>
            <w:tcW w:w="2110"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bCs/>
              </w:rPr>
              <w:t>大冶有色金属</w:t>
            </w:r>
            <w:r w:rsidRPr="00320C78">
              <w:rPr>
                <w:rFonts w:hint="eastAsia"/>
                <w:bCs/>
              </w:rPr>
              <w:t>有限责任</w:t>
            </w:r>
          </w:p>
        </w:tc>
        <w:tc>
          <w:tcPr>
            <w:tcW w:w="574" w:type="pct"/>
            <w:shd w:val="clear" w:color="auto" w:fill="auto"/>
            <w:noWrap/>
            <w:vAlign w:val="center"/>
            <w:hideMark/>
          </w:tcPr>
          <w:p w:rsidR="00320C78" w:rsidRPr="00320C78" w:rsidRDefault="00320C78" w:rsidP="007F5F7A">
            <w:pPr>
              <w:widowControl/>
              <w:jc w:val="center"/>
              <w:rPr>
                <w:bCs/>
              </w:rPr>
            </w:pPr>
            <w:r w:rsidRPr="00320C78">
              <w:rPr>
                <w:rFonts w:hint="eastAsia"/>
                <w:bCs/>
              </w:rPr>
              <w:t>0.145</w:t>
            </w:r>
          </w:p>
        </w:tc>
        <w:tc>
          <w:tcPr>
            <w:tcW w:w="579" w:type="pct"/>
            <w:shd w:val="clear" w:color="auto" w:fill="auto"/>
            <w:noWrap/>
            <w:vAlign w:val="center"/>
            <w:hideMark/>
          </w:tcPr>
          <w:p w:rsidR="00320C78" w:rsidRPr="00320C78" w:rsidRDefault="00320C78" w:rsidP="007F5F7A">
            <w:pPr>
              <w:widowControl/>
              <w:jc w:val="center"/>
              <w:rPr>
                <w:bCs/>
              </w:rPr>
            </w:pPr>
            <w:r w:rsidRPr="00320C78">
              <w:rPr>
                <w:rFonts w:hint="eastAsia"/>
                <w:bCs/>
              </w:rPr>
              <w:t>2.055</w:t>
            </w:r>
          </w:p>
        </w:tc>
        <w:tc>
          <w:tcPr>
            <w:tcW w:w="580" w:type="pct"/>
            <w:shd w:val="clear" w:color="auto" w:fill="auto"/>
            <w:noWrap/>
            <w:vAlign w:val="center"/>
            <w:hideMark/>
          </w:tcPr>
          <w:p w:rsidR="00320C78" w:rsidRPr="00320C78" w:rsidRDefault="00320C78" w:rsidP="007F5F7A">
            <w:pPr>
              <w:widowControl/>
              <w:jc w:val="center"/>
            </w:pPr>
            <w:r w:rsidRPr="00320C78">
              <w:rPr>
                <w:rFonts w:hint="eastAsia"/>
              </w:rPr>
              <w:t>4.154</w:t>
            </w:r>
          </w:p>
        </w:tc>
        <w:tc>
          <w:tcPr>
            <w:tcW w:w="580" w:type="pct"/>
            <w:shd w:val="clear" w:color="auto" w:fill="auto"/>
            <w:noWrap/>
            <w:vAlign w:val="center"/>
            <w:hideMark/>
          </w:tcPr>
          <w:p w:rsidR="00320C78" w:rsidRPr="00320C78" w:rsidRDefault="00320C78" w:rsidP="007F5F7A">
            <w:pPr>
              <w:widowControl/>
              <w:jc w:val="center"/>
            </w:pPr>
            <w:r w:rsidRPr="00320C78">
              <w:rPr>
                <w:rFonts w:hint="eastAsia"/>
              </w:rPr>
              <w:t>3.006</w:t>
            </w:r>
          </w:p>
        </w:tc>
        <w:tc>
          <w:tcPr>
            <w:tcW w:w="577" w:type="pct"/>
            <w:shd w:val="clear" w:color="auto" w:fill="auto"/>
            <w:noWrap/>
            <w:vAlign w:val="center"/>
            <w:hideMark/>
          </w:tcPr>
          <w:p w:rsidR="00320C78" w:rsidRPr="00320C78" w:rsidRDefault="00320C78" w:rsidP="007F5F7A">
            <w:pPr>
              <w:widowControl/>
              <w:jc w:val="center"/>
            </w:pPr>
            <w:r w:rsidRPr="00320C78">
              <w:rPr>
                <w:rFonts w:hint="eastAsia"/>
              </w:rPr>
              <w:t>1.324</w:t>
            </w:r>
          </w:p>
        </w:tc>
      </w:tr>
      <w:tr w:rsidR="00320C78" w:rsidRPr="00320C78" w:rsidTr="007F5F7A">
        <w:trPr>
          <w:trHeight w:val="315"/>
        </w:trPr>
        <w:tc>
          <w:tcPr>
            <w:tcW w:w="2110"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rFonts w:ascii="宋体" w:hAnsi="宋体" w:cs="宋体" w:hint="eastAsia"/>
              </w:rPr>
              <w:t>北矿检测技术有限公司</w:t>
            </w:r>
          </w:p>
        </w:tc>
        <w:tc>
          <w:tcPr>
            <w:tcW w:w="574" w:type="pct"/>
            <w:shd w:val="clear" w:color="auto" w:fill="auto"/>
            <w:noWrap/>
            <w:vAlign w:val="center"/>
            <w:hideMark/>
          </w:tcPr>
          <w:p w:rsidR="00320C78" w:rsidRPr="00320C78" w:rsidRDefault="00320C78" w:rsidP="007F5F7A">
            <w:pPr>
              <w:widowControl/>
              <w:jc w:val="center"/>
              <w:rPr>
                <w:bCs/>
              </w:rPr>
            </w:pPr>
            <w:r w:rsidRPr="00320C78">
              <w:rPr>
                <w:rFonts w:hint="eastAsia"/>
                <w:bCs/>
              </w:rPr>
              <w:t>0.14</w:t>
            </w:r>
          </w:p>
        </w:tc>
        <w:tc>
          <w:tcPr>
            <w:tcW w:w="579" w:type="pct"/>
            <w:shd w:val="clear" w:color="auto" w:fill="auto"/>
            <w:noWrap/>
            <w:vAlign w:val="center"/>
            <w:hideMark/>
          </w:tcPr>
          <w:p w:rsidR="00320C78" w:rsidRPr="00320C78" w:rsidRDefault="00320C78" w:rsidP="007F5F7A">
            <w:pPr>
              <w:widowControl/>
              <w:jc w:val="center"/>
              <w:rPr>
                <w:bCs/>
              </w:rPr>
            </w:pPr>
            <w:r w:rsidRPr="00320C78">
              <w:rPr>
                <w:bCs/>
              </w:rPr>
              <w:t xml:space="preserve"> </w:t>
            </w:r>
            <w:r w:rsidRPr="00320C78">
              <w:rPr>
                <w:rFonts w:hint="eastAsia"/>
                <w:bCs/>
              </w:rPr>
              <w:t>1.90</w:t>
            </w:r>
          </w:p>
        </w:tc>
        <w:tc>
          <w:tcPr>
            <w:tcW w:w="580" w:type="pct"/>
            <w:shd w:val="clear" w:color="auto" w:fill="auto"/>
            <w:noWrap/>
            <w:vAlign w:val="center"/>
            <w:hideMark/>
          </w:tcPr>
          <w:p w:rsidR="00320C78" w:rsidRPr="00320C78" w:rsidRDefault="00320C78" w:rsidP="007F5F7A">
            <w:pPr>
              <w:widowControl/>
              <w:jc w:val="center"/>
            </w:pPr>
            <w:r w:rsidRPr="00320C78">
              <w:rPr>
                <w:rFonts w:hint="eastAsia"/>
              </w:rPr>
              <w:t>4.20</w:t>
            </w:r>
          </w:p>
        </w:tc>
        <w:tc>
          <w:tcPr>
            <w:tcW w:w="580" w:type="pct"/>
            <w:shd w:val="clear" w:color="auto" w:fill="auto"/>
            <w:noWrap/>
            <w:vAlign w:val="center"/>
            <w:hideMark/>
          </w:tcPr>
          <w:p w:rsidR="00320C78" w:rsidRPr="00320C78" w:rsidRDefault="00320C78" w:rsidP="007F5F7A">
            <w:pPr>
              <w:widowControl/>
              <w:jc w:val="center"/>
            </w:pPr>
            <w:r w:rsidRPr="00320C78">
              <w:rPr>
                <w:rFonts w:hint="eastAsia"/>
              </w:rPr>
              <w:t>3.17</w:t>
            </w:r>
          </w:p>
        </w:tc>
        <w:tc>
          <w:tcPr>
            <w:tcW w:w="577" w:type="pct"/>
            <w:shd w:val="clear" w:color="auto" w:fill="auto"/>
            <w:noWrap/>
            <w:vAlign w:val="center"/>
            <w:hideMark/>
          </w:tcPr>
          <w:p w:rsidR="00320C78" w:rsidRPr="00320C78" w:rsidRDefault="00320C78" w:rsidP="007F5F7A">
            <w:pPr>
              <w:widowControl/>
              <w:jc w:val="center"/>
            </w:pPr>
            <w:r w:rsidRPr="00320C78">
              <w:rPr>
                <w:rFonts w:hint="eastAsia"/>
              </w:rPr>
              <w:t>1.09</w:t>
            </w:r>
          </w:p>
        </w:tc>
      </w:tr>
      <w:tr w:rsidR="00320C78" w:rsidRPr="00320C78" w:rsidTr="007F5F7A">
        <w:trPr>
          <w:trHeight w:val="315"/>
        </w:trPr>
        <w:tc>
          <w:tcPr>
            <w:tcW w:w="2110"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rFonts w:ascii="宋体" w:hAnsi="宋体" w:cs="宋体" w:hint="eastAsia"/>
              </w:rPr>
              <w:t>昆明冶金研究院</w:t>
            </w:r>
          </w:p>
        </w:tc>
        <w:tc>
          <w:tcPr>
            <w:tcW w:w="574" w:type="pct"/>
            <w:shd w:val="clear" w:color="auto" w:fill="auto"/>
            <w:noWrap/>
            <w:vAlign w:val="center"/>
            <w:hideMark/>
          </w:tcPr>
          <w:p w:rsidR="00320C78" w:rsidRPr="00320C78" w:rsidRDefault="00320C78" w:rsidP="007F5F7A">
            <w:pPr>
              <w:widowControl/>
              <w:jc w:val="center"/>
              <w:rPr>
                <w:bCs/>
              </w:rPr>
            </w:pPr>
            <w:r w:rsidRPr="00320C78">
              <w:rPr>
                <w:rFonts w:hint="eastAsia"/>
                <w:bCs/>
              </w:rPr>
              <w:t>0.14</w:t>
            </w:r>
          </w:p>
        </w:tc>
        <w:tc>
          <w:tcPr>
            <w:tcW w:w="579" w:type="pct"/>
            <w:shd w:val="clear" w:color="auto" w:fill="auto"/>
            <w:noWrap/>
            <w:vAlign w:val="center"/>
            <w:hideMark/>
          </w:tcPr>
          <w:p w:rsidR="00320C78" w:rsidRPr="00320C78" w:rsidRDefault="00320C78" w:rsidP="007F5F7A">
            <w:pPr>
              <w:widowControl/>
              <w:jc w:val="center"/>
              <w:rPr>
                <w:bCs/>
              </w:rPr>
            </w:pPr>
            <w:r w:rsidRPr="00320C78">
              <w:rPr>
                <w:rFonts w:hint="eastAsia"/>
                <w:bCs/>
              </w:rPr>
              <w:t>1.86</w:t>
            </w:r>
          </w:p>
        </w:tc>
        <w:tc>
          <w:tcPr>
            <w:tcW w:w="580" w:type="pct"/>
            <w:shd w:val="clear" w:color="auto" w:fill="auto"/>
            <w:noWrap/>
            <w:vAlign w:val="center"/>
            <w:hideMark/>
          </w:tcPr>
          <w:p w:rsidR="00320C78" w:rsidRPr="00320C78" w:rsidRDefault="00320C78" w:rsidP="007F5F7A">
            <w:pPr>
              <w:widowControl/>
              <w:jc w:val="center"/>
            </w:pPr>
            <w:r w:rsidRPr="00320C78">
              <w:rPr>
                <w:rFonts w:hint="eastAsia"/>
              </w:rPr>
              <w:t>4.22</w:t>
            </w:r>
          </w:p>
        </w:tc>
        <w:tc>
          <w:tcPr>
            <w:tcW w:w="580" w:type="pct"/>
            <w:shd w:val="clear" w:color="auto" w:fill="auto"/>
            <w:noWrap/>
            <w:vAlign w:val="center"/>
            <w:hideMark/>
          </w:tcPr>
          <w:p w:rsidR="00320C78" w:rsidRPr="00320C78" w:rsidRDefault="00320C78" w:rsidP="007F5F7A">
            <w:pPr>
              <w:widowControl/>
              <w:jc w:val="center"/>
            </w:pPr>
            <w:r w:rsidRPr="00320C78">
              <w:rPr>
                <w:rFonts w:hint="eastAsia"/>
              </w:rPr>
              <w:t>3.25</w:t>
            </w:r>
          </w:p>
        </w:tc>
        <w:tc>
          <w:tcPr>
            <w:tcW w:w="577" w:type="pct"/>
            <w:shd w:val="clear" w:color="auto" w:fill="auto"/>
            <w:noWrap/>
            <w:vAlign w:val="center"/>
            <w:hideMark/>
          </w:tcPr>
          <w:p w:rsidR="00320C78" w:rsidRPr="00320C78" w:rsidRDefault="00320C78" w:rsidP="007F5F7A">
            <w:pPr>
              <w:widowControl/>
              <w:jc w:val="center"/>
            </w:pPr>
            <w:r w:rsidRPr="00320C78">
              <w:rPr>
                <w:rFonts w:hint="eastAsia"/>
              </w:rPr>
              <w:t>1.06</w:t>
            </w:r>
          </w:p>
        </w:tc>
      </w:tr>
      <w:tr w:rsidR="00320C78" w:rsidRPr="00320C78" w:rsidTr="007F5F7A">
        <w:trPr>
          <w:trHeight w:val="315"/>
        </w:trPr>
        <w:tc>
          <w:tcPr>
            <w:tcW w:w="2110"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rFonts w:hint="eastAsia"/>
                <w:bCs/>
              </w:rPr>
              <w:t>铜陵有色金属集团控股有限公司</w:t>
            </w:r>
          </w:p>
        </w:tc>
        <w:tc>
          <w:tcPr>
            <w:tcW w:w="574" w:type="pct"/>
            <w:shd w:val="clear" w:color="auto" w:fill="auto"/>
            <w:noWrap/>
            <w:vAlign w:val="center"/>
            <w:hideMark/>
          </w:tcPr>
          <w:p w:rsidR="00320C78" w:rsidRPr="00320C78" w:rsidRDefault="00320C78" w:rsidP="007F5F7A">
            <w:pPr>
              <w:widowControl/>
              <w:jc w:val="center"/>
              <w:rPr>
                <w:bCs/>
              </w:rPr>
            </w:pPr>
            <w:r w:rsidRPr="00320C78">
              <w:rPr>
                <w:rFonts w:hint="eastAsia"/>
                <w:bCs/>
              </w:rPr>
              <w:t>0.156</w:t>
            </w:r>
          </w:p>
        </w:tc>
        <w:tc>
          <w:tcPr>
            <w:tcW w:w="579" w:type="pct"/>
            <w:shd w:val="clear" w:color="auto" w:fill="auto"/>
            <w:noWrap/>
            <w:vAlign w:val="center"/>
            <w:hideMark/>
          </w:tcPr>
          <w:p w:rsidR="00320C78" w:rsidRPr="00320C78" w:rsidRDefault="00320C78" w:rsidP="007F5F7A">
            <w:pPr>
              <w:widowControl/>
              <w:jc w:val="center"/>
              <w:rPr>
                <w:bCs/>
              </w:rPr>
            </w:pPr>
            <w:r w:rsidRPr="00320C78">
              <w:rPr>
                <w:rFonts w:hint="eastAsia"/>
                <w:bCs/>
              </w:rPr>
              <w:t>2.081</w:t>
            </w:r>
          </w:p>
        </w:tc>
        <w:tc>
          <w:tcPr>
            <w:tcW w:w="580" w:type="pct"/>
            <w:shd w:val="clear" w:color="auto" w:fill="auto"/>
            <w:noWrap/>
            <w:vAlign w:val="center"/>
            <w:hideMark/>
          </w:tcPr>
          <w:p w:rsidR="00320C78" w:rsidRPr="00320C78" w:rsidRDefault="00320C78" w:rsidP="007F5F7A">
            <w:pPr>
              <w:widowControl/>
              <w:jc w:val="center"/>
            </w:pPr>
            <w:r w:rsidRPr="00320C78">
              <w:rPr>
                <w:rFonts w:hint="eastAsia"/>
              </w:rPr>
              <w:t>4.276</w:t>
            </w:r>
          </w:p>
        </w:tc>
        <w:tc>
          <w:tcPr>
            <w:tcW w:w="580" w:type="pct"/>
            <w:shd w:val="clear" w:color="auto" w:fill="auto"/>
            <w:noWrap/>
            <w:vAlign w:val="center"/>
            <w:hideMark/>
          </w:tcPr>
          <w:p w:rsidR="00320C78" w:rsidRPr="00320C78" w:rsidRDefault="00320C78" w:rsidP="007F5F7A">
            <w:pPr>
              <w:widowControl/>
              <w:jc w:val="center"/>
            </w:pPr>
            <w:r w:rsidRPr="00320C78">
              <w:rPr>
                <w:rFonts w:hint="eastAsia"/>
              </w:rPr>
              <w:t>3.157</w:t>
            </w:r>
          </w:p>
        </w:tc>
        <w:tc>
          <w:tcPr>
            <w:tcW w:w="577" w:type="pct"/>
            <w:shd w:val="clear" w:color="auto" w:fill="auto"/>
            <w:noWrap/>
            <w:vAlign w:val="center"/>
            <w:hideMark/>
          </w:tcPr>
          <w:p w:rsidR="00320C78" w:rsidRPr="00320C78" w:rsidRDefault="00320C78" w:rsidP="007F5F7A">
            <w:pPr>
              <w:widowControl/>
              <w:jc w:val="center"/>
            </w:pPr>
            <w:r w:rsidRPr="00320C78">
              <w:rPr>
                <w:rFonts w:hint="eastAsia"/>
              </w:rPr>
              <w:t>1.301</w:t>
            </w:r>
          </w:p>
        </w:tc>
      </w:tr>
      <w:tr w:rsidR="00320C78" w:rsidRPr="00320C78" w:rsidTr="007F5F7A">
        <w:trPr>
          <w:trHeight w:val="315"/>
        </w:trPr>
        <w:tc>
          <w:tcPr>
            <w:tcW w:w="2110"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rFonts w:hint="eastAsia"/>
                <w:bCs/>
              </w:rPr>
              <w:t>湖南有色金属研究院</w:t>
            </w:r>
          </w:p>
        </w:tc>
        <w:tc>
          <w:tcPr>
            <w:tcW w:w="574"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0.141</w:t>
            </w:r>
          </w:p>
        </w:tc>
        <w:tc>
          <w:tcPr>
            <w:tcW w:w="579"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1.91</w:t>
            </w:r>
          </w:p>
        </w:tc>
        <w:tc>
          <w:tcPr>
            <w:tcW w:w="580"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4.12</w:t>
            </w:r>
          </w:p>
        </w:tc>
        <w:tc>
          <w:tcPr>
            <w:tcW w:w="580"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3.02</w:t>
            </w:r>
          </w:p>
        </w:tc>
        <w:tc>
          <w:tcPr>
            <w:tcW w:w="577"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1.25</w:t>
            </w:r>
          </w:p>
        </w:tc>
      </w:tr>
      <w:tr w:rsidR="00320C78" w:rsidRPr="00320C78" w:rsidTr="007F5F7A">
        <w:trPr>
          <w:trHeight w:val="315"/>
        </w:trPr>
        <w:tc>
          <w:tcPr>
            <w:tcW w:w="2110" w:type="pct"/>
            <w:shd w:val="clear" w:color="auto" w:fill="auto"/>
            <w:noWrap/>
            <w:hideMark/>
          </w:tcPr>
          <w:p w:rsidR="00320C78" w:rsidRPr="00320C78" w:rsidRDefault="00320C78" w:rsidP="007F5F7A">
            <w:pPr>
              <w:ind w:left="141" w:hangingChars="67" w:hanging="141"/>
              <w:jc w:val="center"/>
              <w:rPr>
                <w:bCs/>
              </w:rPr>
            </w:pPr>
            <w:bookmarkStart w:id="2" w:name="OLE_LINK1"/>
            <w:bookmarkStart w:id="3" w:name="OLE_LINK2"/>
            <w:r w:rsidRPr="00320C78">
              <w:rPr>
                <w:rFonts w:hint="eastAsia"/>
                <w:bCs/>
              </w:rPr>
              <w:t>广西华锡</w:t>
            </w:r>
            <w:bookmarkEnd w:id="2"/>
            <w:bookmarkEnd w:id="3"/>
          </w:p>
        </w:tc>
        <w:tc>
          <w:tcPr>
            <w:tcW w:w="574"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0.14</w:t>
            </w:r>
          </w:p>
        </w:tc>
        <w:tc>
          <w:tcPr>
            <w:tcW w:w="579"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1.85</w:t>
            </w:r>
          </w:p>
        </w:tc>
        <w:tc>
          <w:tcPr>
            <w:tcW w:w="580"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4.22</w:t>
            </w:r>
          </w:p>
        </w:tc>
        <w:tc>
          <w:tcPr>
            <w:tcW w:w="580"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3.15</w:t>
            </w:r>
          </w:p>
        </w:tc>
        <w:tc>
          <w:tcPr>
            <w:tcW w:w="577"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1.05</w:t>
            </w:r>
          </w:p>
        </w:tc>
      </w:tr>
    </w:tbl>
    <w:p w:rsidR="00320C78" w:rsidRPr="00320C78" w:rsidRDefault="00320C78" w:rsidP="00320C78"/>
    <w:p w:rsidR="00320C78" w:rsidRPr="00320C78" w:rsidRDefault="00320C78" w:rsidP="00320C78">
      <w:pPr>
        <w:spacing w:line="360" w:lineRule="auto"/>
        <w:rPr>
          <w:rFonts w:ascii="黑体" w:eastAsia="黑体" w:hAnsi="黑体"/>
          <w:sz w:val="24"/>
          <w:szCs w:val="24"/>
        </w:rPr>
      </w:pPr>
      <w:r w:rsidRPr="00320C78">
        <w:rPr>
          <w:rFonts w:ascii="黑体" w:eastAsia="黑体" w:hAnsi="黑体" w:hint="eastAsia"/>
          <w:sz w:val="24"/>
          <w:szCs w:val="24"/>
        </w:rPr>
        <w:t>4 单元离散度的计算</w:t>
      </w:r>
    </w:p>
    <w:p w:rsidR="00320C78" w:rsidRPr="00320C78" w:rsidRDefault="00320C78" w:rsidP="00320C78">
      <w:pPr>
        <w:spacing w:line="360" w:lineRule="auto"/>
        <w:rPr>
          <w:rFonts w:ascii="黑体" w:eastAsia="黑体" w:hAnsi="黑体" w:cs="宋体"/>
          <w:sz w:val="48"/>
          <w:szCs w:val="48"/>
        </w:rPr>
      </w:pPr>
      <w:r w:rsidRPr="00320C78">
        <w:rPr>
          <w:rFonts w:asciiTheme="minorEastAsia" w:eastAsiaTheme="minorEastAsia" w:hAnsiTheme="minorEastAsia" w:hint="eastAsia"/>
        </w:rPr>
        <w:t xml:space="preserve"> 由表1的数据，计算单元离散度值如表</w:t>
      </w:r>
      <w:r w:rsidRPr="00320C78">
        <w:rPr>
          <w:rFonts w:eastAsiaTheme="minorEastAsia"/>
        </w:rPr>
        <w:t>3</w:t>
      </w:r>
    </w:p>
    <w:p w:rsidR="00320C78" w:rsidRPr="00320C78" w:rsidRDefault="00320C78" w:rsidP="00320C78">
      <w:pPr>
        <w:spacing w:line="360" w:lineRule="auto"/>
        <w:jc w:val="center"/>
        <w:rPr>
          <w:rFonts w:asciiTheme="minorEastAsia" w:eastAsiaTheme="minorEastAsia" w:hAnsiTheme="minorEastAsia" w:cs="宋体"/>
        </w:rPr>
      </w:pPr>
      <w:r w:rsidRPr="00320C78">
        <w:rPr>
          <w:rFonts w:asciiTheme="minorEastAsia" w:eastAsiaTheme="minorEastAsia" w:hAnsiTheme="minorEastAsia" w:cs="宋体" w:hint="eastAsia"/>
        </w:rPr>
        <w:t>表</w:t>
      </w:r>
      <w:r w:rsidRPr="00320C78">
        <w:rPr>
          <w:rFonts w:eastAsiaTheme="minorEastAsia"/>
        </w:rPr>
        <w:t>3</w:t>
      </w:r>
      <w:r w:rsidRPr="00320C78">
        <w:rPr>
          <w:rFonts w:asciiTheme="minorEastAsia" w:eastAsiaTheme="minorEastAsia" w:hAnsiTheme="minorEastAsia" w:cs="宋体" w:hint="eastAsia"/>
        </w:rPr>
        <w:t xml:space="preserve">  单元标准差</w:t>
      </w:r>
    </w:p>
    <w:tbl>
      <w:tblPr>
        <w:tblpPr w:leftFromText="180" w:rightFromText="180" w:vertAnchor="text" w:horzAnchor="margin" w:tblpXSpec="center" w:tblpY="191"/>
        <w:tblW w:w="4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4"/>
        <w:gridCol w:w="899"/>
        <w:gridCol w:w="817"/>
        <w:gridCol w:w="820"/>
        <w:gridCol w:w="820"/>
        <w:gridCol w:w="809"/>
      </w:tblGrid>
      <w:tr w:rsidR="00320C78" w:rsidRPr="00320C78" w:rsidTr="007F5F7A">
        <w:trPr>
          <w:trHeight w:val="315"/>
        </w:trPr>
        <w:tc>
          <w:tcPr>
            <w:tcW w:w="2216"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rFonts w:ascii="宋体" w:hAnsi="宋体" w:cs="宋体" w:hint="eastAsia"/>
              </w:rPr>
              <w:t xml:space="preserve">   实验室名称</w:t>
            </w:r>
          </w:p>
        </w:tc>
        <w:tc>
          <w:tcPr>
            <w:tcW w:w="601"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bCs/>
              </w:rPr>
              <w:t>YT99</w:t>
            </w:r>
          </w:p>
        </w:tc>
        <w:tc>
          <w:tcPr>
            <w:tcW w:w="546"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bCs/>
              </w:rPr>
              <w:t>YT97</w:t>
            </w:r>
          </w:p>
        </w:tc>
        <w:tc>
          <w:tcPr>
            <w:tcW w:w="548"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t>YT92</w:t>
            </w:r>
          </w:p>
        </w:tc>
        <w:tc>
          <w:tcPr>
            <w:tcW w:w="548"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t>YT9</w:t>
            </w:r>
            <w:r w:rsidRPr="00320C78">
              <w:rPr>
                <w:rFonts w:hint="eastAsia"/>
              </w:rPr>
              <w:t>0</w:t>
            </w:r>
          </w:p>
        </w:tc>
        <w:tc>
          <w:tcPr>
            <w:tcW w:w="541"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t>YT</w:t>
            </w:r>
            <w:r w:rsidRPr="00320C78">
              <w:rPr>
                <w:rFonts w:hint="eastAsia"/>
              </w:rPr>
              <w:t>88</w:t>
            </w:r>
          </w:p>
        </w:tc>
      </w:tr>
      <w:tr w:rsidR="00320C78" w:rsidRPr="00320C78" w:rsidTr="007F5F7A">
        <w:trPr>
          <w:trHeight w:val="315"/>
        </w:trPr>
        <w:tc>
          <w:tcPr>
            <w:tcW w:w="2216"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rFonts w:asciiTheme="minorEastAsia" w:eastAsiaTheme="minorEastAsia" w:hAnsiTheme="minorEastAsia" w:cs="黑体" w:hint="eastAsia"/>
              </w:rPr>
              <w:t>1.连云港出入境检验检疫局</w:t>
            </w:r>
          </w:p>
        </w:tc>
        <w:tc>
          <w:tcPr>
            <w:tcW w:w="601" w:type="pct"/>
            <w:shd w:val="clear" w:color="auto" w:fill="auto"/>
            <w:noWrap/>
            <w:vAlign w:val="center"/>
            <w:hideMark/>
          </w:tcPr>
          <w:p w:rsidR="00320C78" w:rsidRPr="00320C78" w:rsidRDefault="00320C78" w:rsidP="007F5F7A">
            <w:pPr>
              <w:widowControl/>
              <w:jc w:val="center"/>
            </w:pPr>
            <w:r w:rsidRPr="00320C78">
              <w:t xml:space="preserve">0.0035 </w:t>
            </w:r>
          </w:p>
        </w:tc>
        <w:tc>
          <w:tcPr>
            <w:tcW w:w="546" w:type="pct"/>
            <w:shd w:val="clear" w:color="auto" w:fill="auto"/>
            <w:noWrap/>
            <w:vAlign w:val="center"/>
            <w:hideMark/>
          </w:tcPr>
          <w:p w:rsidR="00320C78" w:rsidRPr="00320C78" w:rsidRDefault="00320C78" w:rsidP="007F5F7A">
            <w:pPr>
              <w:widowControl/>
              <w:jc w:val="center"/>
            </w:pPr>
            <w:r w:rsidRPr="00320C78">
              <w:t xml:space="preserve">0.0128 </w:t>
            </w:r>
          </w:p>
        </w:tc>
        <w:tc>
          <w:tcPr>
            <w:tcW w:w="548" w:type="pct"/>
            <w:shd w:val="clear" w:color="auto" w:fill="auto"/>
            <w:noWrap/>
            <w:vAlign w:val="center"/>
            <w:hideMark/>
          </w:tcPr>
          <w:p w:rsidR="00320C78" w:rsidRPr="00320C78" w:rsidRDefault="00320C78" w:rsidP="007F5F7A">
            <w:pPr>
              <w:widowControl/>
              <w:jc w:val="center"/>
            </w:pPr>
            <w:r w:rsidRPr="00320C78">
              <w:t>0.0272</w:t>
            </w:r>
          </w:p>
        </w:tc>
        <w:tc>
          <w:tcPr>
            <w:tcW w:w="548" w:type="pct"/>
            <w:shd w:val="clear" w:color="auto" w:fill="auto"/>
            <w:noWrap/>
            <w:vAlign w:val="center"/>
            <w:hideMark/>
          </w:tcPr>
          <w:p w:rsidR="00320C78" w:rsidRPr="00320C78" w:rsidRDefault="00320C78" w:rsidP="007F5F7A">
            <w:pPr>
              <w:widowControl/>
              <w:jc w:val="center"/>
            </w:pPr>
            <w:r w:rsidRPr="00320C78">
              <w:t>0.0200</w:t>
            </w:r>
          </w:p>
        </w:tc>
        <w:tc>
          <w:tcPr>
            <w:tcW w:w="541" w:type="pct"/>
            <w:shd w:val="clear" w:color="auto" w:fill="auto"/>
            <w:noWrap/>
            <w:vAlign w:val="center"/>
            <w:hideMark/>
          </w:tcPr>
          <w:p w:rsidR="00320C78" w:rsidRPr="00320C78" w:rsidRDefault="00320C78" w:rsidP="007F5F7A">
            <w:pPr>
              <w:widowControl/>
              <w:jc w:val="center"/>
            </w:pPr>
            <w:r w:rsidRPr="00320C78">
              <w:t>0.0140</w:t>
            </w:r>
          </w:p>
        </w:tc>
      </w:tr>
      <w:tr w:rsidR="00320C78" w:rsidRPr="00320C78" w:rsidTr="007F5F7A">
        <w:trPr>
          <w:trHeight w:val="315"/>
        </w:trPr>
        <w:tc>
          <w:tcPr>
            <w:tcW w:w="2216"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rFonts w:hint="eastAsia"/>
                <w:bCs/>
              </w:rPr>
              <w:lastRenderedPageBreak/>
              <w:t>2.</w:t>
            </w:r>
            <w:r w:rsidRPr="00320C78">
              <w:rPr>
                <w:rFonts w:hint="eastAsia"/>
                <w:bCs/>
              </w:rPr>
              <w:t>云锡股份有限公司</w:t>
            </w:r>
          </w:p>
        </w:tc>
        <w:tc>
          <w:tcPr>
            <w:tcW w:w="601" w:type="pct"/>
            <w:shd w:val="clear" w:color="auto" w:fill="auto"/>
            <w:noWrap/>
            <w:vAlign w:val="center"/>
            <w:hideMark/>
          </w:tcPr>
          <w:p w:rsidR="00320C78" w:rsidRPr="00320C78" w:rsidRDefault="00320C78" w:rsidP="007F5F7A">
            <w:pPr>
              <w:widowControl/>
              <w:jc w:val="center"/>
              <w:rPr>
                <w:bCs/>
              </w:rPr>
            </w:pPr>
            <w:r w:rsidRPr="00320C78">
              <w:rPr>
                <w:bCs/>
              </w:rPr>
              <w:t xml:space="preserve">0.0016 </w:t>
            </w:r>
          </w:p>
        </w:tc>
        <w:tc>
          <w:tcPr>
            <w:tcW w:w="546" w:type="pct"/>
            <w:shd w:val="clear" w:color="auto" w:fill="auto"/>
            <w:noWrap/>
            <w:vAlign w:val="center"/>
            <w:hideMark/>
          </w:tcPr>
          <w:p w:rsidR="00320C78" w:rsidRPr="00320C78" w:rsidRDefault="00320C78" w:rsidP="007F5F7A">
            <w:pPr>
              <w:widowControl/>
              <w:jc w:val="center"/>
              <w:rPr>
                <w:bCs/>
              </w:rPr>
            </w:pPr>
            <w:r w:rsidRPr="00320C78">
              <w:rPr>
                <w:bCs/>
              </w:rPr>
              <w:t>0.0316</w:t>
            </w:r>
          </w:p>
        </w:tc>
        <w:tc>
          <w:tcPr>
            <w:tcW w:w="548" w:type="pct"/>
            <w:shd w:val="clear" w:color="auto" w:fill="auto"/>
            <w:noWrap/>
            <w:vAlign w:val="center"/>
            <w:hideMark/>
          </w:tcPr>
          <w:p w:rsidR="00320C78" w:rsidRPr="00320C78" w:rsidRDefault="00320C78" w:rsidP="007F5F7A">
            <w:pPr>
              <w:widowControl/>
              <w:jc w:val="center"/>
            </w:pPr>
            <w:r w:rsidRPr="00320C78">
              <w:t>0.0678</w:t>
            </w:r>
          </w:p>
        </w:tc>
        <w:tc>
          <w:tcPr>
            <w:tcW w:w="548" w:type="pct"/>
            <w:shd w:val="clear" w:color="auto" w:fill="auto"/>
            <w:noWrap/>
            <w:vAlign w:val="center"/>
            <w:hideMark/>
          </w:tcPr>
          <w:p w:rsidR="00320C78" w:rsidRPr="00320C78" w:rsidRDefault="00320C78" w:rsidP="007F5F7A">
            <w:pPr>
              <w:widowControl/>
              <w:jc w:val="center"/>
            </w:pPr>
            <w:r w:rsidRPr="00320C78">
              <w:t>0.0297</w:t>
            </w:r>
          </w:p>
        </w:tc>
        <w:tc>
          <w:tcPr>
            <w:tcW w:w="541" w:type="pct"/>
            <w:shd w:val="clear" w:color="auto" w:fill="auto"/>
            <w:noWrap/>
            <w:vAlign w:val="center"/>
            <w:hideMark/>
          </w:tcPr>
          <w:p w:rsidR="00320C78" w:rsidRPr="00320C78" w:rsidRDefault="00320C78" w:rsidP="007F5F7A">
            <w:pPr>
              <w:widowControl/>
            </w:pPr>
            <w:r w:rsidRPr="00320C78">
              <w:t>0.0202</w:t>
            </w:r>
          </w:p>
        </w:tc>
      </w:tr>
      <w:tr w:rsidR="00320C78" w:rsidRPr="00320C78" w:rsidTr="007F5F7A">
        <w:trPr>
          <w:trHeight w:val="315"/>
        </w:trPr>
        <w:tc>
          <w:tcPr>
            <w:tcW w:w="2216"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rFonts w:hint="eastAsia"/>
                <w:bCs/>
              </w:rPr>
              <w:t>3.</w:t>
            </w:r>
            <w:r w:rsidRPr="00320C78">
              <w:rPr>
                <w:bCs/>
              </w:rPr>
              <w:t>大冶有色金属</w:t>
            </w:r>
            <w:r w:rsidRPr="00320C78">
              <w:rPr>
                <w:rFonts w:hint="eastAsia"/>
                <w:bCs/>
              </w:rPr>
              <w:t>有限责任</w:t>
            </w:r>
          </w:p>
        </w:tc>
        <w:tc>
          <w:tcPr>
            <w:tcW w:w="601" w:type="pct"/>
            <w:shd w:val="clear" w:color="auto" w:fill="auto"/>
            <w:noWrap/>
            <w:vAlign w:val="center"/>
            <w:hideMark/>
          </w:tcPr>
          <w:p w:rsidR="00320C78" w:rsidRPr="00320C78" w:rsidRDefault="00320C78" w:rsidP="007F5F7A">
            <w:pPr>
              <w:widowControl/>
              <w:jc w:val="center"/>
              <w:rPr>
                <w:bCs/>
              </w:rPr>
            </w:pPr>
            <w:r w:rsidRPr="00320C78">
              <w:rPr>
                <w:bCs/>
              </w:rPr>
              <w:t>0.0032</w:t>
            </w:r>
          </w:p>
        </w:tc>
        <w:tc>
          <w:tcPr>
            <w:tcW w:w="546" w:type="pct"/>
            <w:shd w:val="clear" w:color="auto" w:fill="auto"/>
            <w:noWrap/>
            <w:vAlign w:val="center"/>
            <w:hideMark/>
          </w:tcPr>
          <w:p w:rsidR="00320C78" w:rsidRPr="00320C78" w:rsidRDefault="00320C78" w:rsidP="007F5F7A">
            <w:pPr>
              <w:widowControl/>
              <w:jc w:val="center"/>
              <w:rPr>
                <w:bCs/>
              </w:rPr>
            </w:pPr>
            <w:r w:rsidRPr="00320C78">
              <w:rPr>
                <w:bCs/>
              </w:rPr>
              <w:t>0.0185</w:t>
            </w:r>
          </w:p>
        </w:tc>
        <w:tc>
          <w:tcPr>
            <w:tcW w:w="548" w:type="pct"/>
            <w:shd w:val="clear" w:color="auto" w:fill="auto"/>
            <w:noWrap/>
            <w:vAlign w:val="center"/>
            <w:hideMark/>
          </w:tcPr>
          <w:p w:rsidR="00320C78" w:rsidRPr="00320C78" w:rsidRDefault="00320C78" w:rsidP="007F5F7A">
            <w:pPr>
              <w:widowControl/>
              <w:jc w:val="center"/>
            </w:pPr>
            <w:r w:rsidRPr="00320C78">
              <w:t>0.0519</w:t>
            </w:r>
          </w:p>
        </w:tc>
        <w:tc>
          <w:tcPr>
            <w:tcW w:w="548" w:type="pct"/>
            <w:shd w:val="clear" w:color="auto" w:fill="auto"/>
            <w:noWrap/>
            <w:vAlign w:val="center"/>
            <w:hideMark/>
          </w:tcPr>
          <w:p w:rsidR="00320C78" w:rsidRPr="00320C78" w:rsidRDefault="00320C78" w:rsidP="007F5F7A">
            <w:pPr>
              <w:widowControl/>
              <w:jc w:val="center"/>
            </w:pPr>
            <w:r w:rsidRPr="00320C78">
              <w:t>0.0325</w:t>
            </w:r>
          </w:p>
        </w:tc>
        <w:tc>
          <w:tcPr>
            <w:tcW w:w="541" w:type="pct"/>
            <w:shd w:val="clear" w:color="auto" w:fill="auto"/>
            <w:noWrap/>
            <w:vAlign w:val="center"/>
            <w:hideMark/>
          </w:tcPr>
          <w:p w:rsidR="00320C78" w:rsidRPr="00320C78" w:rsidRDefault="00320C78" w:rsidP="007F5F7A">
            <w:pPr>
              <w:widowControl/>
              <w:jc w:val="center"/>
            </w:pPr>
            <w:r w:rsidRPr="00320C78">
              <w:t>0.0667</w:t>
            </w:r>
          </w:p>
        </w:tc>
      </w:tr>
      <w:tr w:rsidR="00320C78" w:rsidRPr="00320C78" w:rsidTr="007F5F7A">
        <w:trPr>
          <w:trHeight w:val="315"/>
        </w:trPr>
        <w:tc>
          <w:tcPr>
            <w:tcW w:w="2216"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rFonts w:ascii="宋体" w:hAnsi="宋体" w:cs="宋体" w:hint="eastAsia"/>
              </w:rPr>
              <w:t>4.北矿检测技术有限公司</w:t>
            </w:r>
          </w:p>
        </w:tc>
        <w:tc>
          <w:tcPr>
            <w:tcW w:w="601" w:type="pct"/>
            <w:shd w:val="clear" w:color="auto" w:fill="auto"/>
            <w:noWrap/>
            <w:vAlign w:val="center"/>
            <w:hideMark/>
          </w:tcPr>
          <w:p w:rsidR="00320C78" w:rsidRPr="00320C78" w:rsidRDefault="00320C78" w:rsidP="007F5F7A">
            <w:pPr>
              <w:widowControl/>
              <w:jc w:val="center"/>
              <w:rPr>
                <w:bCs/>
              </w:rPr>
            </w:pPr>
            <w:r w:rsidRPr="00320C78">
              <w:rPr>
                <w:bCs/>
              </w:rPr>
              <w:t>0.00536</w:t>
            </w:r>
          </w:p>
        </w:tc>
        <w:tc>
          <w:tcPr>
            <w:tcW w:w="546" w:type="pct"/>
            <w:shd w:val="clear" w:color="auto" w:fill="auto"/>
            <w:noWrap/>
            <w:vAlign w:val="center"/>
            <w:hideMark/>
          </w:tcPr>
          <w:p w:rsidR="00320C78" w:rsidRPr="00320C78" w:rsidRDefault="00320C78" w:rsidP="007F5F7A">
            <w:pPr>
              <w:widowControl/>
              <w:jc w:val="center"/>
              <w:rPr>
                <w:bCs/>
              </w:rPr>
            </w:pPr>
            <w:r w:rsidRPr="00320C78">
              <w:rPr>
                <w:bCs/>
              </w:rPr>
              <w:t>0.0290</w:t>
            </w:r>
          </w:p>
        </w:tc>
        <w:tc>
          <w:tcPr>
            <w:tcW w:w="548" w:type="pct"/>
            <w:shd w:val="clear" w:color="auto" w:fill="auto"/>
            <w:noWrap/>
            <w:vAlign w:val="center"/>
            <w:hideMark/>
          </w:tcPr>
          <w:p w:rsidR="00320C78" w:rsidRPr="00320C78" w:rsidRDefault="00320C78" w:rsidP="007F5F7A">
            <w:pPr>
              <w:widowControl/>
              <w:jc w:val="center"/>
            </w:pPr>
            <w:r w:rsidRPr="00320C78">
              <w:t>0.0422</w:t>
            </w:r>
          </w:p>
        </w:tc>
        <w:tc>
          <w:tcPr>
            <w:tcW w:w="548" w:type="pct"/>
            <w:shd w:val="clear" w:color="auto" w:fill="auto"/>
            <w:noWrap/>
            <w:vAlign w:val="center"/>
            <w:hideMark/>
          </w:tcPr>
          <w:p w:rsidR="00320C78" w:rsidRPr="00320C78" w:rsidRDefault="00320C78" w:rsidP="007F5F7A">
            <w:pPr>
              <w:widowControl/>
              <w:jc w:val="center"/>
            </w:pPr>
            <w:r w:rsidRPr="00320C78">
              <w:t>0.0201</w:t>
            </w:r>
          </w:p>
        </w:tc>
        <w:tc>
          <w:tcPr>
            <w:tcW w:w="541" w:type="pct"/>
            <w:shd w:val="clear" w:color="auto" w:fill="auto"/>
            <w:noWrap/>
            <w:vAlign w:val="center"/>
            <w:hideMark/>
          </w:tcPr>
          <w:p w:rsidR="00320C78" w:rsidRPr="00320C78" w:rsidRDefault="00320C78" w:rsidP="007F5F7A">
            <w:pPr>
              <w:widowControl/>
              <w:jc w:val="center"/>
            </w:pPr>
            <w:r w:rsidRPr="00320C78">
              <w:t>0.0222</w:t>
            </w:r>
          </w:p>
        </w:tc>
      </w:tr>
      <w:tr w:rsidR="00320C78" w:rsidRPr="00320C78" w:rsidTr="007F5F7A">
        <w:trPr>
          <w:trHeight w:val="315"/>
        </w:trPr>
        <w:tc>
          <w:tcPr>
            <w:tcW w:w="2216"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rFonts w:ascii="宋体" w:hAnsi="宋体" w:cs="宋体" w:hint="eastAsia"/>
              </w:rPr>
              <w:t>5.昆明冶金研究院</w:t>
            </w:r>
          </w:p>
        </w:tc>
        <w:tc>
          <w:tcPr>
            <w:tcW w:w="601" w:type="pct"/>
            <w:shd w:val="clear" w:color="auto" w:fill="auto"/>
            <w:noWrap/>
            <w:vAlign w:val="center"/>
            <w:hideMark/>
          </w:tcPr>
          <w:p w:rsidR="00320C78" w:rsidRPr="00320C78" w:rsidRDefault="00320C78" w:rsidP="007F5F7A">
            <w:pPr>
              <w:widowControl/>
              <w:jc w:val="center"/>
              <w:rPr>
                <w:bCs/>
              </w:rPr>
            </w:pPr>
            <w:r w:rsidRPr="00320C78">
              <w:rPr>
                <w:bCs/>
              </w:rPr>
              <w:t>0.0063</w:t>
            </w:r>
          </w:p>
        </w:tc>
        <w:tc>
          <w:tcPr>
            <w:tcW w:w="546" w:type="pct"/>
            <w:shd w:val="clear" w:color="auto" w:fill="auto"/>
            <w:noWrap/>
            <w:vAlign w:val="center"/>
            <w:hideMark/>
          </w:tcPr>
          <w:p w:rsidR="00320C78" w:rsidRPr="00320C78" w:rsidRDefault="00320C78" w:rsidP="007F5F7A">
            <w:pPr>
              <w:widowControl/>
              <w:jc w:val="center"/>
              <w:rPr>
                <w:bCs/>
              </w:rPr>
            </w:pPr>
            <w:r w:rsidRPr="00320C78">
              <w:rPr>
                <w:bCs/>
              </w:rPr>
              <w:t>0.030</w:t>
            </w:r>
          </w:p>
        </w:tc>
        <w:tc>
          <w:tcPr>
            <w:tcW w:w="548" w:type="pct"/>
            <w:shd w:val="clear" w:color="auto" w:fill="auto"/>
            <w:noWrap/>
            <w:vAlign w:val="center"/>
            <w:hideMark/>
          </w:tcPr>
          <w:p w:rsidR="00320C78" w:rsidRPr="00320C78" w:rsidRDefault="00320C78" w:rsidP="007F5F7A">
            <w:pPr>
              <w:widowControl/>
              <w:jc w:val="center"/>
            </w:pPr>
            <w:r w:rsidRPr="00320C78">
              <w:t>0.036</w:t>
            </w:r>
          </w:p>
        </w:tc>
        <w:tc>
          <w:tcPr>
            <w:tcW w:w="548" w:type="pct"/>
            <w:shd w:val="clear" w:color="auto" w:fill="auto"/>
            <w:noWrap/>
            <w:vAlign w:val="center"/>
            <w:hideMark/>
          </w:tcPr>
          <w:p w:rsidR="00320C78" w:rsidRPr="00320C78" w:rsidRDefault="00320C78" w:rsidP="007F5F7A">
            <w:pPr>
              <w:widowControl/>
              <w:jc w:val="center"/>
            </w:pPr>
            <w:r w:rsidRPr="00320C78">
              <w:t>0.054</w:t>
            </w:r>
          </w:p>
        </w:tc>
        <w:tc>
          <w:tcPr>
            <w:tcW w:w="541" w:type="pct"/>
            <w:shd w:val="clear" w:color="auto" w:fill="auto"/>
            <w:noWrap/>
            <w:vAlign w:val="center"/>
            <w:hideMark/>
          </w:tcPr>
          <w:p w:rsidR="00320C78" w:rsidRPr="00320C78" w:rsidRDefault="00320C78" w:rsidP="007F5F7A">
            <w:pPr>
              <w:widowControl/>
              <w:jc w:val="center"/>
            </w:pPr>
            <w:r w:rsidRPr="00320C78">
              <w:t>0.026</w:t>
            </w:r>
          </w:p>
        </w:tc>
      </w:tr>
      <w:tr w:rsidR="00320C78" w:rsidRPr="00320C78" w:rsidTr="007F5F7A">
        <w:trPr>
          <w:trHeight w:val="315"/>
        </w:trPr>
        <w:tc>
          <w:tcPr>
            <w:tcW w:w="2216"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rFonts w:hint="eastAsia"/>
                <w:bCs/>
              </w:rPr>
              <w:t>6.</w:t>
            </w:r>
            <w:r w:rsidRPr="00320C78">
              <w:rPr>
                <w:rFonts w:hint="eastAsia"/>
                <w:bCs/>
              </w:rPr>
              <w:t>铜陵有色金属集团控股有限公司</w:t>
            </w:r>
          </w:p>
        </w:tc>
        <w:tc>
          <w:tcPr>
            <w:tcW w:w="601" w:type="pct"/>
            <w:shd w:val="clear" w:color="auto" w:fill="auto"/>
            <w:noWrap/>
            <w:vAlign w:val="center"/>
            <w:hideMark/>
          </w:tcPr>
          <w:p w:rsidR="00320C78" w:rsidRPr="00320C78" w:rsidRDefault="00320C78" w:rsidP="007F5F7A">
            <w:pPr>
              <w:widowControl/>
              <w:jc w:val="center"/>
              <w:rPr>
                <w:bCs/>
              </w:rPr>
            </w:pPr>
            <w:r w:rsidRPr="00320C78">
              <w:rPr>
                <w:bCs/>
              </w:rPr>
              <w:t>0.0073</w:t>
            </w:r>
          </w:p>
        </w:tc>
        <w:tc>
          <w:tcPr>
            <w:tcW w:w="546" w:type="pct"/>
            <w:shd w:val="clear" w:color="auto" w:fill="auto"/>
            <w:noWrap/>
            <w:vAlign w:val="center"/>
            <w:hideMark/>
          </w:tcPr>
          <w:p w:rsidR="00320C78" w:rsidRPr="00320C78" w:rsidRDefault="00320C78" w:rsidP="007F5F7A">
            <w:pPr>
              <w:widowControl/>
              <w:jc w:val="center"/>
              <w:rPr>
                <w:bCs/>
              </w:rPr>
            </w:pPr>
            <w:r w:rsidRPr="00320C78">
              <w:rPr>
                <w:bCs/>
              </w:rPr>
              <w:t>0.0217</w:t>
            </w:r>
          </w:p>
        </w:tc>
        <w:tc>
          <w:tcPr>
            <w:tcW w:w="548" w:type="pct"/>
            <w:shd w:val="clear" w:color="auto" w:fill="auto"/>
            <w:noWrap/>
            <w:vAlign w:val="center"/>
            <w:hideMark/>
          </w:tcPr>
          <w:p w:rsidR="00320C78" w:rsidRPr="00320C78" w:rsidRDefault="00320C78" w:rsidP="007F5F7A">
            <w:pPr>
              <w:widowControl/>
              <w:jc w:val="center"/>
            </w:pPr>
            <w:r w:rsidRPr="00320C78">
              <w:t>0.035</w:t>
            </w:r>
          </w:p>
        </w:tc>
        <w:tc>
          <w:tcPr>
            <w:tcW w:w="548" w:type="pct"/>
            <w:shd w:val="clear" w:color="auto" w:fill="auto"/>
            <w:noWrap/>
            <w:vAlign w:val="center"/>
            <w:hideMark/>
          </w:tcPr>
          <w:p w:rsidR="00320C78" w:rsidRPr="00320C78" w:rsidRDefault="00320C78" w:rsidP="007F5F7A">
            <w:pPr>
              <w:widowControl/>
              <w:jc w:val="center"/>
            </w:pPr>
            <w:r w:rsidRPr="00320C78">
              <w:t>0.0266</w:t>
            </w:r>
          </w:p>
        </w:tc>
        <w:tc>
          <w:tcPr>
            <w:tcW w:w="541" w:type="pct"/>
            <w:shd w:val="clear" w:color="auto" w:fill="auto"/>
            <w:noWrap/>
            <w:vAlign w:val="center"/>
            <w:hideMark/>
          </w:tcPr>
          <w:p w:rsidR="00320C78" w:rsidRPr="00320C78" w:rsidRDefault="00320C78" w:rsidP="007F5F7A">
            <w:pPr>
              <w:widowControl/>
              <w:jc w:val="center"/>
            </w:pPr>
            <w:r w:rsidRPr="00320C78">
              <w:t>0.0247</w:t>
            </w:r>
          </w:p>
        </w:tc>
      </w:tr>
      <w:tr w:rsidR="00320C78" w:rsidRPr="00320C78" w:rsidTr="007F5F7A">
        <w:trPr>
          <w:trHeight w:val="315"/>
        </w:trPr>
        <w:tc>
          <w:tcPr>
            <w:tcW w:w="2216" w:type="pct"/>
            <w:shd w:val="clear" w:color="auto" w:fill="auto"/>
            <w:noWrap/>
            <w:hideMark/>
          </w:tcPr>
          <w:p w:rsidR="00320C78" w:rsidRPr="00320C78" w:rsidRDefault="00320C78" w:rsidP="007F5F7A">
            <w:pPr>
              <w:ind w:left="141" w:hangingChars="67" w:hanging="141"/>
              <w:jc w:val="center"/>
              <w:rPr>
                <w:rFonts w:ascii="宋体" w:hAnsi="宋体" w:cs="宋体"/>
              </w:rPr>
            </w:pPr>
            <w:r w:rsidRPr="00320C78">
              <w:rPr>
                <w:rFonts w:hint="eastAsia"/>
                <w:bCs/>
              </w:rPr>
              <w:t>7.</w:t>
            </w:r>
            <w:r w:rsidRPr="00320C78">
              <w:rPr>
                <w:rFonts w:hint="eastAsia"/>
                <w:bCs/>
              </w:rPr>
              <w:t>湖南有色金属研究院</w:t>
            </w:r>
          </w:p>
        </w:tc>
        <w:tc>
          <w:tcPr>
            <w:tcW w:w="601"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0.00301</w:t>
            </w:r>
          </w:p>
        </w:tc>
        <w:tc>
          <w:tcPr>
            <w:tcW w:w="546"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0.0204</w:t>
            </w:r>
          </w:p>
        </w:tc>
        <w:tc>
          <w:tcPr>
            <w:tcW w:w="548"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0.0382</w:t>
            </w:r>
          </w:p>
        </w:tc>
        <w:tc>
          <w:tcPr>
            <w:tcW w:w="548"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0.0496</w:t>
            </w:r>
          </w:p>
        </w:tc>
        <w:tc>
          <w:tcPr>
            <w:tcW w:w="541"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0.0172</w:t>
            </w:r>
          </w:p>
        </w:tc>
      </w:tr>
      <w:tr w:rsidR="00320C78" w:rsidRPr="00320C78" w:rsidTr="007F5F7A">
        <w:trPr>
          <w:trHeight w:val="315"/>
        </w:trPr>
        <w:tc>
          <w:tcPr>
            <w:tcW w:w="2216" w:type="pct"/>
            <w:shd w:val="clear" w:color="auto" w:fill="auto"/>
            <w:noWrap/>
            <w:hideMark/>
          </w:tcPr>
          <w:p w:rsidR="00320C78" w:rsidRPr="00320C78" w:rsidRDefault="00320C78" w:rsidP="007F5F7A">
            <w:pPr>
              <w:ind w:left="141" w:hangingChars="67" w:hanging="141"/>
              <w:jc w:val="center"/>
              <w:rPr>
                <w:bCs/>
              </w:rPr>
            </w:pPr>
            <w:r w:rsidRPr="00320C78">
              <w:rPr>
                <w:rFonts w:hint="eastAsia"/>
                <w:bCs/>
              </w:rPr>
              <w:t>8.</w:t>
            </w:r>
            <w:r w:rsidRPr="00320C78">
              <w:rPr>
                <w:rFonts w:hint="eastAsia"/>
                <w:bCs/>
              </w:rPr>
              <w:t>广西华锡</w:t>
            </w:r>
          </w:p>
        </w:tc>
        <w:tc>
          <w:tcPr>
            <w:tcW w:w="601"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0.0081</w:t>
            </w:r>
          </w:p>
        </w:tc>
        <w:tc>
          <w:tcPr>
            <w:tcW w:w="546"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0.0242</w:t>
            </w:r>
          </w:p>
        </w:tc>
        <w:tc>
          <w:tcPr>
            <w:tcW w:w="548"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0.0269</w:t>
            </w:r>
          </w:p>
        </w:tc>
        <w:tc>
          <w:tcPr>
            <w:tcW w:w="548"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0.0314</w:t>
            </w:r>
          </w:p>
        </w:tc>
        <w:tc>
          <w:tcPr>
            <w:tcW w:w="541" w:type="pct"/>
            <w:shd w:val="clear" w:color="auto" w:fill="auto"/>
            <w:noWrap/>
            <w:vAlign w:val="center"/>
            <w:hideMark/>
          </w:tcPr>
          <w:p w:rsidR="00320C78" w:rsidRPr="00320C78" w:rsidRDefault="00320C78" w:rsidP="007F5F7A">
            <w:pPr>
              <w:widowControl/>
              <w:ind w:left="141" w:hangingChars="67" w:hanging="141"/>
              <w:jc w:val="center"/>
            </w:pPr>
            <w:r w:rsidRPr="00320C78">
              <w:rPr>
                <w:rFonts w:hint="eastAsia"/>
              </w:rPr>
              <w:t>0.0148</w:t>
            </w:r>
          </w:p>
        </w:tc>
      </w:tr>
    </w:tbl>
    <w:p w:rsidR="00320C78" w:rsidRPr="00320C78" w:rsidRDefault="00320C78" w:rsidP="00320C78">
      <w:pPr>
        <w:spacing w:line="360" w:lineRule="auto"/>
        <w:rPr>
          <w:rFonts w:ascii="黑体" w:eastAsia="黑体" w:hAnsi="黑体"/>
          <w:sz w:val="24"/>
          <w:szCs w:val="24"/>
        </w:rPr>
      </w:pPr>
    </w:p>
    <w:p w:rsidR="00320C78" w:rsidRPr="00320C78" w:rsidRDefault="00320C78" w:rsidP="00320C78">
      <w:pPr>
        <w:spacing w:line="360" w:lineRule="auto"/>
        <w:rPr>
          <w:rFonts w:ascii="黑体" w:eastAsia="黑体" w:hAnsi="黑体"/>
          <w:sz w:val="24"/>
          <w:szCs w:val="24"/>
        </w:rPr>
      </w:pPr>
      <w:r w:rsidRPr="00320C78">
        <w:rPr>
          <w:rFonts w:ascii="黑体" w:eastAsia="黑体" w:hAnsi="黑体"/>
          <w:sz w:val="24"/>
          <w:szCs w:val="24"/>
        </w:rPr>
        <w:t>3  一致性和离群值的检查</w:t>
      </w:r>
    </w:p>
    <w:p w:rsidR="00320C78" w:rsidRPr="00320C78" w:rsidRDefault="00320C78" w:rsidP="00320C78">
      <w:pPr>
        <w:spacing w:line="360" w:lineRule="auto"/>
        <w:rPr>
          <w:rFonts w:eastAsia="黑体"/>
        </w:rPr>
      </w:pPr>
      <w:r w:rsidRPr="00320C78">
        <w:rPr>
          <w:rFonts w:eastAsia="黑体"/>
        </w:rPr>
        <w:t xml:space="preserve">3.1  </w:t>
      </w:r>
      <w:r w:rsidRPr="00320C78">
        <w:rPr>
          <w:rFonts w:eastAsia="黑体"/>
        </w:rPr>
        <w:t>柯克伦检验</w:t>
      </w:r>
    </w:p>
    <w:p w:rsidR="00320C78" w:rsidRPr="00320C78" w:rsidRDefault="00320C78" w:rsidP="00320C78">
      <w:pPr>
        <w:ind w:firstLineChars="200" w:firstLine="420"/>
      </w:pPr>
      <w:r w:rsidRPr="00320C78">
        <w:t>对</w:t>
      </w:r>
      <w:r w:rsidRPr="00320C78">
        <w:t>n=</w:t>
      </w:r>
      <w:r w:rsidRPr="00320C78">
        <w:rPr>
          <w:rFonts w:hint="eastAsia"/>
        </w:rPr>
        <w:t>7</w:t>
      </w:r>
      <w:r w:rsidRPr="00320C78">
        <w:t>，</w:t>
      </w:r>
      <w:r w:rsidRPr="00320C78">
        <w:t>p=</w:t>
      </w:r>
      <w:r w:rsidRPr="00320C78">
        <w:rPr>
          <w:rFonts w:hint="eastAsia"/>
        </w:rPr>
        <w:t>8</w:t>
      </w:r>
      <w:r w:rsidRPr="00320C78">
        <w:t>，科克伦检验</w:t>
      </w:r>
      <w:r w:rsidRPr="00320C78">
        <w:t>5%</w:t>
      </w:r>
      <w:r w:rsidRPr="00320C78">
        <w:t>临界值为</w:t>
      </w:r>
      <w:r w:rsidRPr="00320C78">
        <w:t>0.</w:t>
      </w:r>
      <w:r w:rsidRPr="00320C78">
        <w:rPr>
          <w:rFonts w:hint="eastAsia"/>
        </w:rPr>
        <w:t>360</w:t>
      </w:r>
      <w:r w:rsidRPr="00320C78">
        <w:t>，</w:t>
      </w:r>
      <w:r w:rsidRPr="00320C78">
        <w:t>1%</w:t>
      </w:r>
      <w:r w:rsidRPr="00320C78">
        <w:t>临界值为</w:t>
      </w:r>
      <w:r w:rsidRPr="00320C78">
        <w:t>0.</w:t>
      </w:r>
      <w:r w:rsidRPr="00320C78">
        <w:rPr>
          <w:rFonts w:hint="eastAsia"/>
        </w:rPr>
        <w:t>423</w:t>
      </w:r>
      <w:r w:rsidRPr="00320C78">
        <w:t>（科克伦检验没有</w:t>
      </w:r>
      <w:r w:rsidRPr="00320C78">
        <w:t>n=7</w:t>
      </w:r>
      <w:r w:rsidRPr="00320C78">
        <w:t>时的临界值可查询，先按</w:t>
      </w:r>
      <w:r w:rsidRPr="00320C78">
        <w:t>n=6</w:t>
      </w:r>
      <w:r w:rsidRPr="00320C78">
        <w:t>时的临界值进行离群值的排除。）</w:t>
      </w:r>
    </w:p>
    <w:p w:rsidR="00320C78" w:rsidRPr="00320C78" w:rsidRDefault="00320C78" w:rsidP="00320C78">
      <w:pPr>
        <w:spacing w:line="360" w:lineRule="auto"/>
        <w:jc w:val="center"/>
        <w:rPr>
          <w:rFonts w:eastAsia="黑体"/>
        </w:rPr>
      </w:pPr>
      <w:r w:rsidRPr="00320C78">
        <w:rPr>
          <w:rFonts w:eastAsia="黑体"/>
        </w:rPr>
        <w:t>表</w:t>
      </w:r>
      <w:r w:rsidRPr="00320C78">
        <w:rPr>
          <w:rFonts w:eastAsia="黑体"/>
        </w:rPr>
        <w:t xml:space="preserve">5  </w:t>
      </w:r>
      <w:r w:rsidRPr="00320C78">
        <w:rPr>
          <w:rFonts w:eastAsia="黑体"/>
        </w:rPr>
        <w:t>柯克伦检验</w:t>
      </w:r>
    </w:p>
    <w:tbl>
      <w:tblPr>
        <w:tblW w:w="7797" w:type="dxa"/>
        <w:tblInd w:w="108" w:type="dxa"/>
        <w:tblLayout w:type="fixed"/>
        <w:tblLook w:val="04A0"/>
      </w:tblPr>
      <w:tblGrid>
        <w:gridCol w:w="1701"/>
        <w:gridCol w:w="1134"/>
        <w:gridCol w:w="1276"/>
        <w:gridCol w:w="1134"/>
        <w:gridCol w:w="1134"/>
        <w:gridCol w:w="1418"/>
      </w:tblGrid>
      <w:tr w:rsidR="00320C78" w:rsidRPr="00320C78" w:rsidTr="007F5F7A">
        <w:trPr>
          <w:trHeight w:val="310"/>
        </w:trPr>
        <w:tc>
          <w:tcPr>
            <w:tcW w:w="1701" w:type="dxa"/>
            <w:tcBorders>
              <w:top w:val="single" w:sz="4" w:space="0" w:color="auto"/>
              <w:left w:val="single" w:sz="4" w:space="0" w:color="auto"/>
              <w:bottom w:val="single" w:sz="4" w:space="0" w:color="auto"/>
              <w:right w:val="nil"/>
            </w:tcBorders>
            <w:shd w:val="clear" w:color="auto" w:fill="auto"/>
            <w:vAlign w:val="bottom"/>
          </w:tcPr>
          <w:p w:rsidR="00320C78" w:rsidRPr="00320C78" w:rsidRDefault="00320C78" w:rsidP="007F5F7A">
            <w:pPr>
              <w:widowControl/>
              <w:jc w:val="left"/>
              <w:rPr>
                <w:sz w:val="24"/>
              </w:rPr>
            </w:pPr>
            <w:r w:rsidRPr="00320C78">
              <w:t>实验室</w:t>
            </w:r>
            <w:r w:rsidRPr="00320C78">
              <w:t>i</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bottom"/>
          </w:tcPr>
          <w:p w:rsidR="00320C78" w:rsidRPr="00320C78" w:rsidRDefault="00320C78" w:rsidP="007F5F7A">
            <w:pPr>
              <w:widowControl/>
              <w:jc w:val="center"/>
              <w:rPr>
                <w:sz w:val="24"/>
              </w:rPr>
            </w:pPr>
            <w:r w:rsidRPr="00320C78">
              <w:rPr>
                <w:sz w:val="24"/>
              </w:rPr>
              <w:t>水平</w:t>
            </w:r>
            <w:r w:rsidRPr="00320C78">
              <w:rPr>
                <w:sz w:val="24"/>
              </w:rPr>
              <w:t>1</w:t>
            </w:r>
          </w:p>
        </w:tc>
        <w:tc>
          <w:tcPr>
            <w:tcW w:w="1276" w:type="dxa"/>
            <w:tcBorders>
              <w:top w:val="single" w:sz="8" w:space="0" w:color="auto"/>
              <w:left w:val="nil"/>
              <w:bottom w:val="single" w:sz="4" w:space="0" w:color="auto"/>
              <w:right w:val="single" w:sz="8" w:space="0" w:color="auto"/>
            </w:tcBorders>
            <w:shd w:val="clear" w:color="auto" w:fill="auto"/>
            <w:vAlign w:val="bottom"/>
          </w:tcPr>
          <w:p w:rsidR="00320C78" w:rsidRPr="00320C78" w:rsidRDefault="00320C78" w:rsidP="007F5F7A">
            <w:pPr>
              <w:widowControl/>
              <w:jc w:val="center"/>
              <w:rPr>
                <w:sz w:val="24"/>
              </w:rPr>
            </w:pPr>
            <w:r w:rsidRPr="00320C78">
              <w:rPr>
                <w:sz w:val="24"/>
              </w:rPr>
              <w:t>水平</w:t>
            </w:r>
            <w:r w:rsidRPr="00320C78">
              <w:rPr>
                <w:sz w:val="24"/>
              </w:rPr>
              <w:t>2</w:t>
            </w:r>
          </w:p>
        </w:tc>
        <w:tc>
          <w:tcPr>
            <w:tcW w:w="1134" w:type="dxa"/>
            <w:tcBorders>
              <w:top w:val="single" w:sz="8" w:space="0" w:color="auto"/>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sz w:val="24"/>
              </w:rPr>
              <w:t>水平</w:t>
            </w:r>
            <w:r w:rsidRPr="00320C78">
              <w:rPr>
                <w:sz w:val="24"/>
              </w:rPr>
              <w:t>3</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sz w:val="24"/>
              </w:rPr>
              <w:t>水平</w:t>
            </w:r>
            <w:r w:rsidRPr="00320C78">
              <w:rPr>
                <w:sz w:val="24"/>
              </w:rPr>
              <w:t>4</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bottom"/>
          </w:tcPr>
          <w:p w:rsidR="00320C78" w:rsidRPr="00320C78" w:rsidRDefault="00320C78" w:rsidP="007F5F7A">
            <w:pPr>
              <w:widowControl/>
              <w:jc w:val="center"/>
              <w:rPr>
                <w:sz w:val="24"/>
              </w:rPr>
            </w:pPr>
            <w:r w:rsidRPr="00320C78">
              <w:rPr>
                <w:sz w:val="24"/>
              </w:rPr>
              <w:t>水平</w:t>
            </w:r>
            <w:r w:rsidRPr="00320C78">
              <w:rPr>
                <w:sz w:val="24"/>
              </w:rPr>
              <w:t>5</w:t>
            </w:r>
          </w:p>
        </w:tc>
      </w:tr>
      <w:tr w:rsidR="00320C78" w:rsidRPr="00320C78" w:rsidTr="007F5F7A">
        <w:trPr>
          <w:trHeight w:val="310"/>
        </w:trPr>
        <w:tc>
          <w:tcPr>
            <w:tcW w:w="1701" w:type="dxa"/>
            <w:tcBorders>
              <w:top w:val="single" w:sz="4" w:space="0" w:color="auto"/>
              <w:left w:val="single" w:sz="4" w:space="0" w:color="auto"/>
              <w:bottom w:val="single" w:sz="4" w:space="0" w:color="auto"/>
              <w:right w:val="nil"/>
            </w:tcBorders>
            <w:shd w:val="clear" w:color="auto" w:fill="auto"/>
            <w:vAlign w:val="bottom"/>
          </w:tcPr>
          <w:p w:rsidR="00320C78" w:rsidRPr="00320C78" w:rsidRDefault="00320C78" w:rsidP="007F5F7A">
            <w:pPr>
              <w:widowControl/>
              <w:jc w:val="left"/>
              <w:rPr>
                <w:sz w:val="24"/>
              </w:rPr>
            </w:pPr>
            <w:r w:rsidRPr="00320C78">
              <w:t>Smax</w:t>
            </w:r>
            <w:r w:rsidRPr="00320C78">
              <w:t>实验室</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bottom"/>
          </w:tcPr>
          <w:p w:rsidR="00320C78" w:rsidRPr="00320C78" w:rsidRDefault="00320C78" w:rsidP="007F5F7A">
            <w:pPr>
              <w:widowControl/>
              <w:jc w:val="center"/>
              <w:rPr>
                <w:sz w:val="24"/>
              </w:rPr>
            </w:pPr>
            <w:r w:rsidRPr="00320C78">
              <w:rPr>
                <w:rFonts w:hint="eastAsia"/>
                <w:sz w:val="24"/>
              </w:rPr>
              <w:t>8</w:t>
            </w:r>
          </w:p>
        </w:tc>
        <w:tc>
          <w:tcPr>
            <w:tcW w:w="1276" w:type="dxa"/>
            <w:tcBorders>
              <w:top w:val="single" w:sz="8" w:space="0" w:color="auto"/>
              <w:left w:val="nil"/>
              <w:bottom w:val="single" w:sz="4" w:space="0" w:color="auto"/>
              <w:right w:val="single" w:sz="8" w:space="0" w:color="auto"/>
            </w:tcBorders>
            <w:shd w:val="clear" w:color="auto" w:fill="auto"/>
            <w:vAlign w:val="bottom"/>
          </w:tcPr>
          <w:p w:rsidR="00320C78" w:rsidRPr="00320C78" w:rsidRDefault="00320C78" w:rsidP="007F5F7A">
            <w:pPr>
              <w:widowControl/>
              <w:jc w:val="center"/>
              <w:rPr>
                <w:sz w:val="24"/>
              </w:rPr>
            </w:pPr>
            <w:r w:rsidRPr="00320C78">
              <w:rPr>
                <w:rFonts w:hint="eastAsia"/>
                <w:sz w:val="24"/>
              </w:rPr>
              <w:t>2</w:t>
            </w:r>
          </w:p>
        </w:tc>
        <w:tc>
          <w:tcPr>
            <w:tcW w:w="1134" w:type="dxa"/>
            <w:tcBorders>
              <w:top w:val="single" w:sz="8" w:space="0" w:color="auto"/>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sz w:val="24"/>
              </w:rPr>
              <w:t>2</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sz w:val="24"/>
              </w:rPr>
              <w:t>5</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bottom"/>
          </w:tcPr>
          <w:p w:rsidR="00320C78" w:rsidRPr="00320C78" w:rsidRDefault="00320C78" w:rsidP="007F5F7A">
            <w:pPr>
              <w:widowControl/>
              <w:jc w:val="center"/>
              <w:rPr>
                <w:sz w:val="24"/>
              </w:rPr>
            </w:pPr>
            <w:r w:rsidRPr="00320C78">
              <w:rPr>
                <w:rFonts w:hint="eastAsia"/>
                <w:sz w:val="24"/>
              </w:rPr>
              <w:t>3</w:t>
            </w:r>
          </w:p>
        </w:tc>
      </w:tr>
      <w:tr w:rsidR="00320C78" w:rsidRPr="00320C78" w:rsidTr="007F5F7A">
        <w:trPr>
          <w:trHeight w:val="310"/>
        </w:trPr>
        <w:tc>
          <w:tcPr>
            <w:tcW w:w="1701" w:type="dxa"/>
            <w:tcBorders>
              <w:top w:val="single" w:sz="4" w:space="0" w:color="auto"/>
              <w:left w:val="single" w:sz="4" w:space="0" w:color="auto"/>
              <w:bottom w:val="single" w:sz="4" w:space="0" w:color="auto"/>
              <w:right w:val="nil"/>
            </w:tcBorders>
            <w:shd w:val="clear" w:color="auto" w:fill="auto"/>
            <w:vAlign w:val="bottom"/>
          </w:tcPr>
          <w:p w:rsidR="00320C78" w:rsidRPr="00320C78" w:rsidRDefault="00320C78" w:rsidP="007F5F7A">
            <w:pPr>
              <w:widowControl/>
              <w:jc w:val="left"/>
              <w:rPr>
                <w:sz w:val="24"/>
              </w:rPr>
            </w:pPr>
            <w:r w:rsidRPr="00320C78">
              <w:rPr>
                <w:sz w:val="24"/>
              </w:rPr>
              <w:t>S</w:t>
            </w:r>
            <w:r w:rsidRPr="00320C78">
              <w:rPr>
                <w:sz w:val="20"/>
                <w:szCs w:val="20"/>
              </w:rPr>
              <w:t>最大值</w:t>
            </w:r>
            <w:r w:rsidRPr="00320C78">
              <w:rPr>
                <w:sz w:val="20"/>
                <w:szCs w:val="20"/>
              </w:rPr>
              <w:t>=</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0.0081</w:t>
            </w:r>
          </w:p>
        </w:tc>
        <w:tc>
          <w:tcPr>
            <w:tcW w:w="1276" w:type="dxa"/>
            <w:tcBorders>
              <w:top w:val="single" w:sz="8" w:space="0" w:color="auto"/>
              <w:left w:val="nil"/>
              <w:bottom w:val="single" w:sz="4" w:space="0" w:color="auto"/>
              <w:right w:val="single" w:sz="8"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0.0316</w:t>
            </w:r>
          </w:p>
        </w:tc>
        <w:tc>
          <w:tcPr>
            <w:tcW w:w="1134" w:type="dxa"/>
            <w:tcBorders>
              <w:top w:val="single" w:sz="8"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0.0678</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0.054</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0.0667</w:t>
            </w:r>
          </w:p>
        </w:tc>
      </w:tr>
      <w:tr w:rsidR="00320C78" w:rsidRPr="00320C78" w:rsidTr="007F5F7A">
        <w:trPr>
          <w:trHeight w:val="35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left"/>
              <w:rPr>
                <w:sz w:val="24"/>
              </w:rPr>
            </w:pPr>
            <w:r w:rsidRPr="00320C78">
              <w:rPr>
                <w:sz w:val="24"/>
              </w:rPr>
              <w:t>S</w:t>
            </w:r>
            <w:r w:rsidRPr="00320C78">
              <w:rPr>
                <w:sz w:val="20"/>
                <w:szCs w:val="20"/>
              </w:rPr>
              <w:t>最大</w:t>
            </w:r>
            <w:r w:rsidRPr="00320C78">
              <w:rPr>
                <w:sz w:val="24"/>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0.0000656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0.000996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0.0046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0.0044</w:t>
            </w:r>
          </w:p>
        </w:tc>
      </w:tr>
      <w:tr w:rsidR="00320C78" w:rsidRPr="00320C78" w:rsidTr="007F5F7A">
        <w:trPr>
          <w:trHeight w:val="5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left"/>
              <w:rPr>
                <w:sz w:val="24"/>
              </w:rPr>
            </w:pPr>
            <w:r w:rsidRPr="00320C78">
              <w:rPr>
                <w:sz w:val="24"/>
              </w:rPr>
              <w:t>∑S</w:t>
            </w:r>
            <w:r w:rsidRPr="00320C78">
              <w:rPr>
                <w:sz w:val="24"/>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0.000221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0.00472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0.00979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0.0067</w:t>
            </w:r>
          </w:p>
        </w:tc>
      </w:tr>
      <w:tr w:rsidR="00320C78" w:rsidRPr="00320C78" w:rsidTr="007F5F7A">
        <w:trPr>
          <w:trHeight w:val="35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left"/>
              <w:rPr>
                <w:sz w:val="24"/>
              </w:rPr>
            </w:pPr>
            <w:r w:rsidRPr="00320C78">
              <w:rPr>
                <w:sz w:val="24"/>
              </w:rPr>
              <w:t>C=Smax</w:t>
            </w:r>
            <w:r w:rsidRPr="00320C78">
              <w:rPr>
                <w:sz w:val="24"/>
                <w:vertAlign w:val="superscript"/>
              </w:rPr>
              <w:t>2</w:t>
            </w:r>
            <w:r w:rsidRPr="00320C78">
              <w:rPr>
                <w:sz w:val="24"/>
              </w:rPr>
              <w:t>/∑S</w:t>
            </w:r>
            <w:r w:rsidRPr="00320C78">
              <w:rPr>
                <w:sz w:val="24"/>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0.2969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0.2110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0.3172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0.2962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0.6567*</w:t>
            </w:r>
          </w:p>
        </w:tc>
      </w:tr>
      <w:tr w:rsidR="00320C78" w:rsidRPr="00320C78" w:rsidTr="007F5F7A">
        <w:trPr>
          <w:trHeight w:val="35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320C78" w:rsidRPr="00320C78" w:rsidRDefault="00320C78" w:rsidP="007F5F7A">
            <w:r w:rsidRPr="00320C78">
              <w:t>离群值（</w:t>
            </w:r>
            <w:r w:rsidRPr="00320C78">
              <w:t>Y/N</w:t>
            </w:r>
            <w:r w:rsidRPr="00320C78">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t>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t>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sz w:val="24"/>
              </w:rPr>
              <w:t>Y</w:t>
            </w:r>
          </w:p>
        </w:tc>
      </w:tr>
      <w:tr w:rsidR="00320C78" w:rsidRPr="00320C78" w:rsidTr="007F5F7A">
        <w:trPr>
          <w:trHeight w:val="35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320C78" w:rsidRPr="00320C78" w:rsidRDefault="00320C78" w:rsidP="007F5F7A">
            <w:r w:rsidRPr="00320C78">
              <w:t>歧离值（</w:t>
            </w:r>
            <w:r w:rsidRPr="00320C78">
              <w:t>Y/N</w:t>
            </w:r>
            <w:r w:rsidRPr="00320C78">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t>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rPr>
              <w:t>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sz w:val="24"/>
              </w:rPr>
              <w:t>N</w:t>
            </w:r>
          </w:p>
        </w:tc>
      </w:tr>
    </w:tbl>
    <w:p w:rsidR="00320C78" w:rsidRPr="00320C78" w:rsidRDefault="00320C78" w:rsidP="00320C78">
      <w:pPr>
        <w:ind w:firstLineChars="200" w:firstLine="420"/>
      </w:pPr>
      <w:r w:rsidRPr="00320C78">
        <w:t>柯克伦检验显示，实验室</w:t>
      </w:r>
      <w:r w:rsidRPr="00320C78">
        <w:rPr>
          <w:rFonts w:hint="eastAsia"/>
        </w:rPr>
        <w:t xml:space="preserve">3 </w:t>
      </w:r>
      <w:r w:rsidRPr="00320C78">
        <w:t>的水平</w:t>
      </w:r>
      <w:r w:rsidRPr="00320C78">
        <w:rPr>
          <w:rFonts w:hint="eastAsia"/>
        </w:rPr>
        <w:t>5</w:t>
      </w:r>
      <w:r w:rsidRPr="00320C78">
        <w:t>为歧离值，留用。</w:t>
      </w:r>
    </w:p>
    <w:p w:rsidR="00320C78" w:rsidRPr="00320C78" w:rsidRDefault="00320C78" w:rsidP="00320C78">
      <w:pPr>
        <w:ind w:firstLineChars="200" w:firstLine="420"/>
      </w:pPr>
    </w:p>
    <w:p w:rsidR="00320C78" w:rsidRPr="00320C78" w:rsidRDefault="00320C78" w:rsidP="00320C78">
      <w:pPr>
        <w:jc w:val="left"/>
        <w:rPr>
          <w:rFonts w:eastAsia="黑体"/>
        </w:rPr>
      </w:pPr>
      <w:r w:rsidRPr="00320C78">
        <w:rPr>
          <w:rFonts w:eastAsia="黑体"/>
        </w:rPr>
        <w:t xml:space="preserve">3.2  </w:t>
      </w:r>
      <w:r w:rsidRPr="00320C78">
        <w:rPr>
          <w:rFonts w:eastAsia="黑体"/>
        </w:rPr>
        <w:t>格拉布斯检验</w:t>
      </w:r>
    </w:p>
    <w:p w:rsidR="00320C78" w:rsidRPr="00320C78" w:rsidRDefault="00320C78" w:rsidP="00320C78">
      <w:pPr>
        <w:jc w:val="left"/>
        <w:rPr>
          <w:rFonts w:eastAsia="黑体"/>
        </w:rPr>
      </w:pPr>
      <w:r w:rsidRPr="00320C78">
        <w:rPr>
          <w:rFonts w:eastAsia="黑体"/>
        </w:rPr>
        <w:t>表</w:t>
      </w:r>
      <w:r w:rsidRPr="00320C78">
        <w:rPr>
          <w:rFonts w:eastAsia="黑体"/>
        </w:rPr>
        <w:t xml:space="preserve">6  </w:t>
      </w:r>
      <w:r w:rsidRPr="00320C78">
        <w:rPr>
          <w:rFonts w:eastAsia="黑体"/>
        </w:rPr>
        <w:t>格拉布斯检验</w:t>
      </w:r>
    </w:p>
    <w:tbl>
      <w:tblPr>
        <w:tblW w:w="8789" w:type="dxa"/>
        <w:tblInd w:w="108" w:type="dxa"/>
        <w:tblLayout w:type="fixed"/>
        <w:tblLook w:val="04A0"/>
      </w:tblPr>
      <w:tblGrid>
        <w:gridCol w:w="2155"/>
        <w:gridCol w:w="1106"/>
        <w:gridCol w:w="1275"/>
        <w:gridCol w:w="1418"/>
        <w:gridCol w:w="1134"/>
        <w:gridCol w:w="1701"/>
      </w:tblGrid>
      <w:tr w:rsidR="00320C78" w:rsidRPr="00320C78" w:rsidTr="007F5F7A">
        <w:trPr>
          <w:trHeight w:val="280"/>
        </w:trPr>
        <w:tc>
          <w:tcPr>
            <w:tcW w:w="2155" w:type="dxa"/>
            <w:tcBorders>
              <w:top w:val="single" w:sz="4" w:space="0" w:color="auto"/>
              <w:left w:val="single" w:sz="4" w:space="0" w:color="auto"/>
              <w:bottom w:val="single" w:sz="4" w:space="0" w:color="auto"/>
              <w:right w:val="nil"/>
            </w:tcBorders>
            <w:shd w:val="clear" w:color="auto" w:fill="auto"/>
            <w:vAlign w:val="bottom"/>
          </w:tcPr>
          <w:p w:rsidR="00320C78" w:rsidRPr="00320C78" w:rsidRDefault="00320C78" w:rsidP="007F5F7A">
            <w:pPr>
              <w:widowControl/>
              <w:jc w:val="left"/>
              <w:rPr>
                <w:sz w:val="24"/>
              </w:rPr>
            </w:pPr>
            <w:r w:rsidRPr="00320C78">
              <w:t>实验室</w:t>
            </w:r>
            <w:r w:rsidRPr="00320C78">
              <w:t>i</w:t>
            </w:r>
          </w:p>
        </w:tc>
        <w:tc>
          <w:tcPr>
            <w:tcW w:w="1106" w:type="dxa"/>
            <w:tcBorders>
              <w:top w:val="single" w:sz="4" w:space="0" w:color="auto"/>
              <w:left w:val="single" w:sz="8" w:space="0" w:color="auto"/>
              <w:bottom w:val="single" w:sz="4" w:space="0" w:color="auto"/>
              <w:right w:val="single" w:sz="8" w:space="0" w:color="auto"/>
            </w:tcBorders>
            <w:shd w:val="clear" w:color="auto" w:fill="auto"/>
            <w:vAlign w:val="bottom"/>
          </w:tcPr>
          <w:p w:rsidR="00320C78" w:rsidRPr="00320C78" w:rsidRDefault="00320C78" w:rsidP="007F5F7A">
            <w:pPr>
              <w:widowControl/>
              <w:jc w:val="center"/>
              <w:rPr>
                <w:sz w:val="24"/>
              </w:rPr>
            </w:pPr>
            <w:r w:rsidRPr="00320C78">
              <w:rPr>
                <w:sz w:val="24"/>
              </w:rPr>
              <w:t>水平</w:t>
            </w:r>
            <w:r w:rsidRPr="00320C78">
              <w:rPr>
                <w:sz w:val="24"/>
              </w:rPr>
              <w:t>1</w:t>
            </w:r>
          </w:p>
        </w:tc>
        <w:tc>
          <w:tcPr>
            <w:tcW w:w="1275" w:type="dxa"/>
            <w:tcBorders>
              <w:top w:val="single" w:sz="8" w:space="0" w:color="auto"/>
              <w:left w:val="nil"/>
              <w:bottom w:val="single" w:sz="4" w:space="0" w:color="auto"/>
              <w:right w:val="single" w:sz="8" w:space="0" w:color="auto"/>
            </w:tcBorders>
            <w:shd w:val="clear" w:color="auto" w:fill="auto"/>
            <w:vAlign w:val="bottom"/>
          </w:tcPr>
          <w:p w:rsidR="00320C78" w:rsidRPr="00320C78" w:rsidRDefault="00320C78" w:rsidP="007F5F7A">
            <w:pPr>
              <w:widowControl/>
              <w:jc w:val="center"/>
              <w:rPr>
                <w:sz w:val="24"/>
              </w:rPr>
            </w:pPr>
            <w:r w:rsidRPr="00320C78">
              <w:rPr>
                <w:sz w:val="24"/>
              </w:rPr>
              <w:t>水平</w:t>
            </w:r>
            <w:r w:rsidRPr="00320C78">
              <w:rPr>
                <w:sz w:val="24"/>
              </w:rPr>
              <w:t>2</w:t>
            </w:r>
          </w:p>
        </w:tc>
        <w:tc>
          <w:tcPr>
            <w:tcW w:w="1418" w:type="dxa"/>
            <w:tcBorders>
              <w:top w:val="single" w:sz="8" w:space="0" w:color="auto"/>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sz w:val="24"/>
              </w:rPr>
              <w:t>水平</w:t>
            </w:r>
            <w:r w:rsidRPr="00320C78">
              <w:rPr>
                <w:sz w:val="24"/>
              </w:rPr>
              <w:t>3</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sz w:val="24"/>
              </w:rPr>
              <w:t>水平</w:t>
            </w:r>
            <w:r w:rsidRPr="00320C78">
              <w:rPr>
                <w:sz w:val="24"/>
              </w:rPr>
              <w:t>4</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bottom"/>
          </w:tcPr>
          <w:p w:rsidR="00320C78" w:rsidRPr="00320C78" w:rsidRDefault="00320C78" w:rsidP="007F5F7A">
            <w:pPr>
              <w:widowControl/>
              <w:jc w:val="center"/>
              <w:rPr>
                <w:sz w:val="24"/>
              </w:rPr>
            </w:pPr>
            <w:r w:rsidRPr="00320C78">
              <w:rPr>
                <w:sz w:val="24"/>
              </w:rPr>
              <w:t>水平</w:t>
            </w:r>
            <w:r w:rsidRPr="00320C78">
              <w:rPr>
                <w:sz w:val="24"/>
              </w:rPr>
              <w:t>5</w:t>
            </w:r>
          </w:p>
        </w:tc>
      </w:tr>
      <w:tr w:rsidR="00320C78" w:rsidRPr="00320C78" w:rsidTr="007F5F7A">
        <w:trPr>
          <w:trHeight w:val="28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left"/>
              <w:rPr>
                <w:sz w:val="22"/>
                <w:szCs w:val="22"/>
              </w:rPr>
            </w:pPr>
            <w:r w:rsidRPr="00320C78">
              <w:rPr>
                <w:sz w:val="22"/>
                <w:szCs w:val="22"/>
              </w:rPr>
              <w:t>总平均</w:t>
            </w:r>
          </w:p>
        </w:tc>
        <w:tc>
          <w:tcPr>
            <w:tcW w:w="1106" w:type="dxa"/>
            <w:tcBorders>
              <w:top w:val="single" w:sz="4"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0.144</w:t>
            </w:r>
          </w:p>
        </w:tc>
        <w:tc>
          <w:tcPr>
            <w:tcW w:w="1275" w:type="dxa"/>
            <w:tcBorders>
              <w:top w:val="single" w:sz="4"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1.96</w:t>
            </w:r>
          </w:p>
        </w:tc>
        <w:tc>
          <w:tcPr>
            <w:tcW w:w="1418" w:type="dxa"/>
            <w:tcBorders>
              <w:top w:val="single" w:sz="4"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4.20</w:t>
            </w:r>
          </w:p>
        </w:tc>
        <w:tc>
          <w:tcPr>
            <w:tcW w:w="1134" w:type="dxa"/>
            <w:tcBorders>
              <w:top w:val="single" w:sz="4"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3.12</w:t>
            </w:r>
          </w:p>
        </w:tc>
        <w:tc>
          <w:tcPr>
            <w:tcW w:w="1701" w:type="dxa"/>
            <w:tcBorders>
              <w:top w:val="single" w:sz="4"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1.19</w:t>
            </w:r>
          </w:p>
        </w:tc>
      </w:tr>
      <w:tr w:rsidR="00320C78" w:rsidRPr="00320C78" w:rsidTr="007F5F7A">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left"/>
              <w:rPr>
                <w:sz w:val="22"/>
                <w:szCs w:val="22"/>
              </w:rPr>
            </w:pPr>
            <w:r w:rsidRPr="00320C78">
              <w:rPr>
                <w:sz w:val="22"/>
                <w:szCs w:val="22"/>
              </w:rPr>
              <w:t>S=</w:t>
            </w:r>
          </w:p>
        </w:tc>
        <w:tc>
          <w:tcPr>
            <w:tcW w:w="1106"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0.0060</w:t>
            </w:r>
          </w:p>
        </w:tc>
        <w:tc>
          <w:tcPr>
            <w:tcW w:w="1275"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0.0901</w:t>
            </w:r>
          </w:p>
        </w:tc>
        <w:tc>
          <w:tcPr>
            <w:tcW w:w="1418"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0.0709</w:t>
            </w:r>
          </w:p>
        </w:tc>
        <w:tc>
          <w:tcPr>
            <w:tcW w:w="1134"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0.0991</w:t>
            </w:r>
          </w:p>
        </w:tc>
        <w:tc>
          <w:tcPr>
            <w:tcW w:w="1701"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0.1087</w:t>
            </w:r>
          </w:p>
        </w:tc>
      </w:tr>
      <w:tr w:rsidR="00320C78" w:rsidRPr="00320C78" w:rsidTr="007F5F7A">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left"/>
              <w:rPr>
                <w:sz w:val="22"/>
                <w:szCs w:val="22"/>
              </w:rPr>
            </w:pPr>
            <w:r w:rsidRPr="00320C78">
              <w:rPr>
                <w:sz w:val="22"/>
                <w:szCs w:val="22"/>
              </w:rPr>
              <w:t>GP=</w:t>
            </w:r>
            <w:r w:rsidRPr="00320C78">
              <w:rPr>
                <w:sz w:val="22"/>
                <w:szCs w:val="22"/>
              </w:rPr>
              <w:t>（</w:t>
            </w:r>
            <w:r w:rsidRPr="00320C78">
              <w:rPr>
                <w:sz w:val="22"/>
                <w:szCs w:val="22"/>
              </w:rPr>
              <w:t>XP-X</w:t>
            </w:r>
            <w:r w:rsidRPr="00320C78">
              <w:rPr>
                <w:sz w:val="22"/>
                <w:szCs w:val="22"/>
              </w:rPr>
              <w:t>平）</w:t>
            </w:r>
            <w:r w:rsidRPr="00320C78">
              <w:rPr>
                <w:sz w:val="22"/>
                <w:szCs w:val="22"/>
              </w:rPr>
              <w:t>/S</w:t>
            </w:r>
          </w:p>
        </w:tc>
        <w:tc>
          <w:tcPr>
            <w:tcW w:w="1106"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2.0001</w:t>
            </w:r>
          </w:p>
        </w:tc>
        <w:tc>
          <w:tcPr>
            <w:tcW w:w="1275"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1.3430</w:t>
            </w:r>
          </w:p>
        </w:tc>
        <w:tc>
          <w:tcPr>
            <w:tcW w:w="1418"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1.8336</w:t>
            </w:r>
          </w:p>
        </w:tc>
        <w:tc>
          <w:tcPr>
            <w:tcW w:w="1134"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1.3118</w:t>
            </w:r>
          </w:p>
        </w:tc>
        <w:tc>
          <w:tcPr>
            <w:tcW w:w="1701"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1.9600</w:t>
            </w:r>
          </w:p>
        </w:tc>
      </w:tr>
      <w:tr w:rsidR="00320C78" w:rsidRPr="00320C78" w:rsidTr="007F5F7A">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left"/>
              <w:rPr>
                <w:sz w:val="22"/>
                <w:szCs w:val="22"/>
              </w:rPr>
            </w:pPr>
            <w:r w:rsidRPr="00320C78">
              <w:rPr>
                <w:sz w:val="22"/>
                <w:szCs w:val="22"/>
              </w:rPr>
              <w:t>G1=</w:t>
            </w:r>
            <w:r w:rsidRPr="00320C78">
              <w:rPr>
                <w:sz w:val="22"/>
                <w:szCs w:val="22"/>
              </w:rPr>
              <w:t>（</w:t>
            </w:r>
            <w:r w:rsidRPr="00320C78">
              <w:rPr>
                <w:sz w:val="22"/>
                <w:szCs w:val="22"/>
              </w:rPr>
              <w:t>X</w:t>
            </w:r>
            <w:r w:rsidRPr="00320C78">
              <w:rPr>
                <w:sz w:val="22"/>
                <w:szCs w:val="22"/>
              </w:rPr>
              <w:t>平</w:t>
            </w:r>
            <w:r w:rsidRPr="00320C78">
              <w:rPr>
                <w:sz w:val="22"/>
                <w:szCs w:val="22"/>
              </w:rPr>
              <w:t>-X1</w:t>
            </w:r>
            <w:r w:rsidRPr="00320C78">
              <w:rPr>
                <w:sz w:val="22"/>
                <w:szCs w:val="22"/>
              </w:rPr>
              <w:t>）</w:t>
            </w:r>
            <w:r w:rsidRPr="00320C78">
              <w:rPr>
                <w:sz w:val="22"/>
                <w:szCs w:val="22"/>
              </w:rPr>
              <w:t>/S</w:t>
            </w:r>
          </w:p>
        </w:tc>
        <w:tc>
          <w:tcPr>
            <w:tcW w:w="1106"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0.6667</w:t>
            </w:r>
          </w:p>
        </w:tc>
        <w:tc>
          <w:tcPr>
            <w:tcW w:w="1275"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1.2209</w:t>
            </w:r>
          </w:p>
        </w:tc>
        <w:tc>
          <w:tcPr>
            <w:tcW w:w="1418"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1.8968</w:t>
            </w:r>
          </w:p>
        </w:tc>
        <w:tc>
          <w:tcPr>
            <w:tcW w:w="1134"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1.1283</w:t>
            </w:r>
          </w:p>
        </w:tc>
        <w:tc>
          <w:tcPr>
            <w:tcW w:w="1701"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1.2879</w:t>
            </w:r>
          </w:p>
        </w:tc>
      </w:tr>
      <w:tr w:rsidR="00320C78" w:rsidRPr="00320C78" w:rsidTr="007F5F7A">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left"/>
              <w:rPr>
                <w:sz w:val="22"/>
                <w:szCs w:val="22"/>
              </w:rPr>
            </w:pPr>
            <w:r w:rsidRPr="00320C78">
              <w:rPr>
                <w:sz w:val="22"/>
                <w:szCs w:val="22"/>
              </w:rPr>
              <w:t>歧离值</w:t>
            </w:r>
            <w:r w:rsidRPr="00320C78">
              <w:t>（</w:t>
            </w:r>
            <w:r w:rsidRPr="00320C78">
              <w:t>Y/N</w:t>
            </w:r>
            <w:r w:rsidRPr="00320C78">
              <w:t>）</w:t>
            </w:r>
          </w:p>
        </w:tc>
        <w:tc>
          <w:tcPr>
            <w:tcW w:w="1106"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rPr>
              <w:t>N</w:t>
            </w:r>
          </w:p>
        </w:tc>
        <w:tc>
          <w:tcPr>
            <w:tcW w:w="1275"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rPr>
              <w:t>N</w:t>
            </w:r>
          </w:p>
        </w:tc>
        <w:tc>
          <w:tcPr>
            <w:tcW w:w="1418"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t>N</w:t>
            </w:r>
          </w:p>
        </w:tc>
        <w:tc>
          <w:tcPr>
            <w:tcW w:w="1134"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t>N</w:t>
            </w:r>
          </w:p>
        </w:tc>
        <w:tc>
          <w:tcPr>
            <w:tcW w:w="1701"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sz w:val="24"/>
              </w:rPr>
              <w:t>N</w:t>
            </w:r>
          </w:p>
        </w:tc>
      </w:tr>
      <w:tr w:rsidR="00320C78" w:rsidRPr="00320C78" w:rsidTr="007F5F7A">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left"/>
              <w:rPr>
                <w:sz w:val="22"/>
                <w:szCs w:val="22"/>
              </w:rPr>
            </w:pPr>
            <w:r w:rsidRPr="00320C78">
              <w:rPr>
                <w:sz w:val="22"/>
                <w:szCs w:val="22"/>
              </w:rPr>
              <w:t>离群值</w:t>
            </w:r>
            <w:r w:rsidRPr="00320C78">
              <w:t>（</w:t>
            </w:r>
            <w:r w:rsidRPr="00320C78">
              <w:t>Y/N</w:t>
            </w:r>
            <w:r w:rsidRPr="00320C78">
              <w:t>）</w:t>
            </w:r>
          </w:p>
        </w:tc>
        <w:tc>
          <w:tcPr>
            <w:tcW w:w="1106"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t>N</w:t>
            </w:r>
          </w:p>
        </w:tc>
        <w:tc>
          <w:tcPr>
            <w:tcW w:w="1275"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rPr>
              <w:t>N</w:t>
            </w:r>
          </w:p>
        </w:tc>
        <w:tc>
          <w:tcPr>
            <w:tcW w:w="1418"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t>N</w:t>
            </w:r>
          </w:p>
        </w:tc>
        <w:tc>
          <w:tcPr>
            <w:tcW w:w="1134"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t>N</w:t>
            </w:r>
          </w:p>
        </w:tc>
        <w:tc>
          <w:tcPr>
            <w:tcW w:w="1701"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sz w:val="24"/>
              </w:rPr>
              <w:t>N</w:t>
            </w:r>
          </w:p>
        </w:tc>
      </w:tr>
      <w:tr w:rsidR="00320C78" w:rsidRPr="00320C78" w:rsidTr="007F5F7A">
        <w:trPr>
          <w:trHeight w:val="280"/>
        </w:trPr>
        <w:tc>
          <w:tcPr>
            <w:tcW w:w="8789"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320C78" w:rsidRPr="00320C78" w:rsidRDefault="00320C78" w:rsidP="007F5F7A">
            <w:pPr>
              <w:widowControl/>
              <w:jc w:val="center"/>
              <w:rPr>
                <w:sz w:val="22"/>
                <w:szCs w:val="22"/>
              </w:rPr>
            </w:pPr>
            <w:r w:rsidRPr="00320C78">
              <w:t>p=</w:t>
            </w:r>
            <w:r w:rsidRPr="00320C78">
              <w:rPr>
                <w:rFonts w:hint="eastAsia"/>
              </w:rPr>
              <w:t>8</w:t>
            </w:r>
            <w:r w:rsidRPr="00320C78">
              <w:t>，格拉布斯检验，</w:t>
            </w:r>
            <w:r w:rsidRPr="00320C78">
              <w:t>Gp</w:t>
            </w:r>
            <w:r w:rsidRPr="00320C78">
              <w:t>或</w:t>
            </w:r>
            <w:r w:rsidRPr="00320C78">
              <w:t>G1</w:t>
            </w:r>
            <w:r w:rsidRPr="00320C78">
              <w:t>：</w:t>
            </w:r>
            <w:r w:rsidRPr="00320C78">
              <w:t>5%</w:t>
            </w:r>
            <w:r w:rsidRPr="00320C78">
              <w:t>临界值为</w:t>
            </w:r>
            <w:r w:rsidRPr="00320C78">
              <w:t>2.</w:t>
            </w:r>
            <w:r w:rsidRPr="00320C78">
              <w:rPr>
                <w:rFonts w:hint="eastAsia"/>
              </w:rPr>
              <w:t>126</w:t>
            </w:r>
            <w:r w:rsidRPr="00320C78">
              <w:rPr>
                <w:rFonts w:hint="eastAsia"/>
              </w:rPr>
              <w:t>，</w:t>
            </w:r>
            <w:r w:rsidRPr="00320C78">
              <w:t>1%</w:t>
            </w:r>
            <w:r w:rsidRPr="00320C78">
              <w:t>临界值为</w:t>
            </w:r>
            <w:r w:rsidRPr="00320C78">
              <w:t>2.</w:t>
            </w:r>
            <w:r w:rsidRPr="00320C78">
              <w:rPr>
                <w:rFonts w:hint="eastAsia"/>
              </w:rPr>
              <w:t>,274</w:t>
            </w:r>
          </w:p>
        </w:tc>
      </w:tr>
      <w:tr w:rsidR="00320C78" w:rsidRPr="00320C78" w:rsidTr="007F5F7A">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left"/>
              <w:rPr>
                <w:sz w:val="22"/>
                <w:szCs w:val="22"/>
              </w:rPr>
            </w:pPr>
            <w:r w:rsidRPr="00320C78">
              <w:rPr>
                <w:sz w:val="22"/>
                <w:szCs w:val="22"/>
              </w:rPr>
              <w:t>G</w:t>
            </w:r>
            <w:r w:rsidRPr="00320C78">
              <w:rPr>
                <w:sz w:val="22"/>
                <w:szCs w:val="22"/>
                <w:vertAlign w:val="subscript"/>
              </w:rPr>
              <w:t>p-1</w:t>
            </w:r>
            <w:r w:rsidRPr="00320C78">
              <w:rPr>
                <w:sz w:val="22"/>
                <w:szCs w:val="22"/>
                <w:vertAlign w:val="subscript"/>
              </w:rPr>
              <w:t>，</w:t>
            </w:r>
            <w:r w:rsidRPr="00320C78">
              <w:rPr>
                <w:sz w:val="22"/>
                <w:szCs w:val="22"/>
                <w:vertAlign w:val="subscript"/>
              </w:rPr>
              <w:t>p</w:t>
            </w:r>
            <w:r w:rsidRPr="00320C78">
              <w:rPr>
                <w:sz w:val="22"/>
                <w:szCs w:val="22"/>
              </w:rPr>
              <w:t>=</w:t>
            </w:r>
          </w:p>
        </w:tc>
        <w:tc>
          <w:tcPr>
            <w:tcW w:w="1106"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0.07874*</w:t>
            </w:r>
          </w:p>
        </w:tc>
        <w:tc>
          <w:tcPr>
            <w:tcW w:w="1275"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0.4150</w:t>
            </w:r>
          </w:p>
        </w:tc>
        <w:tc>
          <w:tcPr>
            <w:tcW w:w="1418"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0.2693</w:t>
            </w:r>
          </w:p>
        </w:tc>
        <w:tc>
          <w:tcPr>
            <w:tcW w:w="1134"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0.4769</w:t>
            </w:r>
          </w:p>
        </w:tc>
        <w:tc>
          <w:tcPr>
            <w:tcW w:w="1701"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0.5335</w:t>
            </w:r>
          </w:p>
        </w:tc>
      </w:tr>
      <w:tr w:rsidR="00320C78" w:rsidRPr="00320C78" w:rsidTr="007F5F7A">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left"/>
              <w:rPr>
                <w:sz w:val="22"/>
                <w:szCs w:val="22"/>
              </w:rPr>
            </w:pPr>
            <w:r w:rsidRPr="00320C78">
              <w:rPr>
                <w:sz w:val="22"/>
                <w:szCs w:val="22"/>
              </w:rPr>
              <w:t>G</w:t>
            </w:r>
            <w:r w:rsidRPr="00320C78">
              <w:rPr>
                <w:sz w:val="22"/>
                <w:szCs w:val="22"/>
                <w:vertAlign w:val="subscript"/>
              </w:rPr>
              <w:t>1</w:t>
            </w:r>
            <w:r w:rsidRPr="00320C78">
              <w:rPr>
                <w:sz w:val="22"/>
                <w:szCs w:val="22"/>
                <w:vertAlign w:val="subscript"/>
              </w:rPr>
              <w:t>，</w:t>
            </w:r>
            <w:r w:rsidRPr="00320C78">
              <w:rPr>
                <w:sz w:val="22"/>
                <w:szCs w:val="22"/>
                <w:vertAlign w:val="subscript"/>
              </w:rPr>
              <w:t>2</w:t>
            </w:r>
            <w:r w:rsidRPr="00320C78">
              <w:rPr>
                <w:sz w:val="22"/>
                <w:szCs w:val="22"/>
              </w:rPr>
              <w:t>=</w:t>
            </w:r>
          </w:p>
        </w:tc>
        <w:tc>
          <w:tcPr>
            <w:tcW w:w="1106"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0. 8346</w:t>
            </w:r>
          </w:p>
        </w:tc>
        <w:tc>
          <w:tcPr>
            <w:tcW w:w="1275"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0.5101</w:t>
            </w:r>
          </w:p>
        </w:tc>
        <w:tc>
          <w:tcPr>
            <w:tcW w:w="1418"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0.5397</w:t>
            </w:r>
          </w:p>
        </w:tc>
        <w:tc>
          <w:tcPr>
            <w:tcW w:w="1134"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0.4764</w:t>
            </w:r>
          </w:p>
        </w:tc>
        <w:tc>
          <w:tcPr>
            <w:tcW w:w="1701"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b/>
                <w:bCs/>
                <w:sz w:val="24"/>
              </w:rPr>
            </w:pPr>
            <w:r w:rsidRPr="00320C78">
              <w:rPr>
                <w:rFonts w:hint="eastAsia"/>
                <w:b/>
                <w:bCs/>
              </w:rPr>
              <w:t>0.4032</w:t>
            </w:r>
          </w:p>
        </w:tc>
      </w:tr>
      <w:tr w:rsidR="00320C78" w:rsidRPr="00320C78" w:rsidTr="007F5F7A">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left"/>
              <w:rPr>
                <w:sz w:val="22"/>
                <w:szCs w:val="22"/>
              </w:rPr>
            </w:pPr>
            <w:r w:rsidRPr="00320C78">
              <w:rPr>
                <w:sz w:val="22"/>
                <w:szCs w:val="22"/>
              </w:rPr>
              <w:t>歧离值</w:t>
            </w:r>
            <w:r w:rsidRPr="00320C78">
              <w:t>（</w:t>
            </w:r>
            <w:r w:rsidRPr="00320C78">
              <w:t>Y/N</w:t>
            </w:r>
            <w:r w:rsidRPr="00320C78">
              <w:t>）</w:t>
            </w:r>
          </w:p>
        </w:tc>
        <w:tc>
          <w:tcPr>
            <w:tcW w:w="1106"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rPr>
              <w:t>Y</w:t>
            </w:r>
          </w:p>
        </w:tc>
        <w:tc>
          <w:tcPr>
            <w:tcW w:w="1275"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rPr>
              <w:t>N</w:t>
            </w:r>
          </w:p>
        </w:tc>
        <w:tc>
          <w:tcPr>
            <w:tcW w:w="1418"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t>N</w:t>
            </w:r>
          </w:p>
        </w:tc>
        <w:tc>
          <w:tcPr>
            <w:tcW w:w="1134"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rPr>
              <w:t>N</w:t>
            </w:r>
          </w:p>
        </w:tc>
        <w:tc>
          <w:tcPr>
            <w:tcW w:w="1701"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sz w:val="24"/>
              </w:rPr>
              <w:t>N</w:t>
            </w:r>
          </w:p>
        </w:tc>
      </w:tr>
      <w:tr w:rsidR="00320C78" w:rsidRPr="00320C78" w:rsidTr="007F5F7A">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left"/>
              <w:rPr>
                <w:sz w:val="22"/>
                <w:szCs w:val="22"/>
              </w:rPr>
            </w:pPr>
            <w:r w:rsidRPr="00320C78">
              <w:rPr>
                <w:sz w:val="22"/>
                <w:szCs w:val="22"/>
              </w:rPr>
              <w:t>离群值</w:t>
            </w:r>
            <w:r w:rsidRPr="00320C78">
              <w:t>（</w:t>
            </w:r>
            <w:r w:rsidRPr="00320C78">
              <w:t>Y/N</w:t>
            </w:r>
            <w:r w:rsidRPr="00320C78">
              <w:t>）</w:t>
            </w:r>
          </w:p>
        </w:tc>
        <w:tc>
          <w:tcPr>
            <w:tcW w:w="1106"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t>N</w:t>
            </w:r>
          </w:p>
        </w:tc>
        <w:tc>
          <w:tcPr>
            <w:tcW w:w="1275"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rPr>
              <w:t>N</w:t>
            </w:r>
          </w:p>
        </w:tc>
        <w:tc>
          <w:tcPr>
            <w:tcW w:w="1418"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t>N</w:t>
            </w:r>
          </w:p>
        </w:tc>
        <w:tc>
          <w:tcPr>
            <w:tcW w:w="1134"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t>N</w:t>
            </w:r>
          </w:p>
        </w:tc>
        <w:tc>
          <w:tcPr>
            <w:tcW w:w="1701" w:type="dxa"/>
            <w:tcBorders>
              <w:top w:val="nil"/>
              <w:left w:val="nil"/>
              <w:bottom w:val="single" w:sz="4" w:space="0" w:color="auto"/>
              <w:right w:val="single" w:sz="4" w:space="0" w:color="auto"/>
            </w:tcBorders>
            <w:shd w:val="clear" w:color="auto" w:fill="auto"/>
            <w:vAlign w:val="bottom"/>
          </w:tcPr>
          <w:p w:rsidR="00320C78" w:rsidRPr="00320C78" w:rsidRDefault="00320C78" w:rsidP="007F5F7A">
            <w:pPr>
              <w:widowControl/>
              <w:jc w:val="center"/>
              <w:rPr>
                <w:sz w:val="24"/>
              </w:rPr>
            </w:pPr>
            <w:r w:rsidRPr="00320C78">
              <w:rPr>
                <w:rFonts w:hint="eastAsia"/>
                <w:sz w:val="24"/>
              </w:rPr>
              <w:t>N</w:t>
            </w:r>
          </w:p>
        </w:tc>
      </w:tr>
      <w:tr w:rsidR="00320C78" w:rsidRPr="00320C78" w:rsidTr="007F5F7A">
        <w:trPr>
          <w:trHeight w:val="280"/>
        </w:trPr>
        <w:tc>
          <w:tcPr>
            <w:tcW w:w="8789"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320C78" w:rsidRPr="00320C78" w:rsidRDefault="00320C78" w:rsidP="007F5F7A">
            <w:pPr>
              <w:widowControl/>
              <w:jc w:val="center"/>
              <w:rPr>
                <w:sz w:val="22"/>
                <w:szCs w:val="22"/>
              </w:rPr>
            </w:pPr>
            <w:r w:rsidRPr="00320C78">
              <w:t>p=</w:t>
            </w:r>
            <w:r w:rsidRPr="00320C78">
              <w:rPr>
                <w:rFonts w:hint="eastAsia"/>
              </w:rPr>
              <w:t>8</w:t>
            </w:r>
            <w:r w:rsidRPr="00320C78">
              <w:t>，</w:t>
            </w:r>
            <w:r w:rsidRPr="00320C78">
              <w:t xml:space="preserve"> G</w:t>
            </w:r>
            <w:r w:rsidRPr="00320C78">
              <w:rPr>
                <w:vertAlign w:val="subscript"/>
              </w:rPr>
              <w:t>p-1,p</w:t>
            </w:r>
            <w:r w:rsidRPr="00320C78">
              <w:t>或</w:t>
            </w:r>
            <w:r w:rsidRPr="00320C78">
              <w:t>G</w:t>
            </w:r>
            <w:r w:rsidRPr="00320C78">
              <w:rPr>
                <w:vertAlign w:val="subscript"/>
              </w:rPr>
              <w:t>1,2</w:t>
            </w:r>
            <w:r w:rsidRPr="00320C78">
              <w:t>：</w:t>
            </w:r>
            <w:r w:rsidRPr="00320C78">
              <w:t>5%</w:t>
            </w:r>
            <w:r w:rsidRPr="00320C78">
              <w:t>临界值为</w:t>
            </w:r>
            <w:r w:rsidRPr="00320C78">
              <w:t>0.</w:t>
            </w:r>
            <w:r w:rsidRPr="00320C78">
              <w:rPr>
                <w:rFonts w:hint="eastAsia"/>
              </w:rPr>
              <w:t>1101</w:t>
            </w:r>
            <w:r w:rsidRPr="00320C78">
              <w:t>，</w:t>
            </w:r>
            <w:r w:rsidRPr="00320C78">
              <w:t>1%</w:t>
            </w:r>
            <w:r w:rsidRPr="00320C78">
              <w:t>临界值为</w:t>
            </w:r>
            <w:r w:rsidRPr="00320C78">
              <w:t>0.</w:t>
            </w:r>
            <w:r w:rsidRPr="00320C78">
              <w:rPr>
                <w:rFonts w:hint="eastAsia"/>
              </w:rPr>
              <w:t>0563</w:t>
            </w:r>
            <w:r w:rsidRPr="00320C78">
              <w:rPr>
                <w:sz w:val="22"/>
                <w:szCs w:val="22"/>
              </w:rPr>
              <w:t xml:space="preserve">　</w:t>
            </w:r>
          </w:p>
        </w:tc>
      </w:tr>
    </w:tbl>
    <w:p w:rsidR="00320C78" w:rsidRPr="00320C78" w:rsidRDefault="00320C78" w:rsidP="00320C78">
      <w:pPr>
        <w:jc w:val="left"/>
      </w:pPr>
      <w:r w:rsidRPr="00320C78">
        <w:t>进行格拉布斯检验，</w:t>
      </w:r>
      <w:r w:rsidRPr="00320C78">
        <w:rPr>
          <w:rFonts w:hint="eastAsia"/>
        </w:rPr>
        <w:t>如上表所示，标</w:t>
      </w:r>
      <w:r w:rsidRPr="00320C78">
        <w:rPr>
          <w:rFonts w:hint="eastAsia"/>
        </w:rPr>
        <w:t xml:space="preserve"> </w:t>
      </w:r>
      <w:r w:rsidRPr="00320C78">
        <w:rPr>
          <w:rFonts w:hint="eastAsia"/>
        </w:rPr>
        <w:t>“</w:t>
      </w:r>
      <w:r w:rsidRPr="00320C78">
        <w:rPr>
          <w:rFonts w:hint="eastAsia"/>
        </w:rPr>
        <w:t>*</w:t>
      </w:r>
      <w:r w:rsidRPr="00320C78">
        <w:rPr>
          <w:rFonts w:hint="eastAsia"/>
        </w:rPr>
        <w:t>”为歧离值。标“</w:t>
      </w:r>
      <w:r w:rsidRPr="00320C78">
        <w:rPr>
          <w:rFonts w:hint="eastAsia"/>
        </w:rPr>
        <w:t>**</w:t>
      </w:r>
      <w:r w:rsidRPr="00320C78">
        <w:rPr>
          <w:rFonts w:hint="eastAsia"/>
        </w:rPr>
        <w:t>”为离群值。离群值舍弃，歧离值留用。</w:t>
      </w:r>
    </w:p>
    <w:p w:rsidR="00320C78" w:rsidRPr="00320C78" w:rsidRDefault="00320C78" w:rsidP="00320C78">
      <w:pPr>
        <w:rPr>
          <w:rFonts w:ascii="仿宋_GB2312" w:eastAsia="仿宋_GB2312" w:cs="宋体"/>
          <w:sz w:val="18"/>
          <w:szCs w:val="18"/>
        </w:rPr>
      </w:pPr>
    </w:p>
    <w:p w:rsidR="00320C78" w:rsidRPr="00320C78" w:rsidRDefault="00320C78" w:rsidP="00320C78">
      <w:pPr>
        <w:jc w:val="left"/>
        <w:rPr>
          <w:rFonts w:eastAsia="黑体"/>
        </w:rPr>
      </w:pPr>
      <w:r w:rsidRPr="00320C78">
        <w:rPr>
          <w:rFonts w:eastAsia="黑体"/>
        </w:rPr>
        <w:lastRenderedPageBreak/>
        <w:t>4  R</w:t>
      </w:r>
      <w:r w:rsidRPr="00320C78">
        <w:rPr>
          <w:rFonts w:eastAsia="黑体"/>
        </w:rPr>
        <w:t>与</w:t>
      </w:r>
      <w:r w:rsidRPr="00320C78">
        <w:rPr>
          <w:rFonts w:eastAsia="黑体"/>
        </w:rPr>
        <w:t>r</w:t>
      </w:r>
      <w:r w:rsidRPr="00320C78">
        <w:rPr>
          <w:rFonts w:eastAsia="黑体"/>
        </w:rPr>
        <w:t>的计算</w:t>
      </w:r>
    </w:p>
    <w:p w:rsidR="00320C78" w:rsidRPr="00320C78" w:rsidRDefault="00320C78" w:rsidP="00320C78">
      <w:pPr>
        <w:spacing w:line="360" w:lineRule="auto"/>
        <w:jc w:val="center"/>
        <w:rPr>
          <w:rFonts w:eastAsia="黑体"/>
        </w:rPr>
      </w:pPr>
      <w:r w:rsidRPr="00320C78">
        <w:rPr>
          <w:rFonts w:eastAsia="黑体"/>
        </w:rPr>
        <w:t>表</w:t>
      </w:r>
      <w:r w:rsidRPr="00320C78">
        <w:rPr>
          <w:rFonts w:eastAsia="黑体"/>
        </w:rPr>
        <w:t xml:space="preserve">7  </w:t>
      </w:r>
      <w:r w:rsidRPr="00320C78">
        <w:rPr>
          <w:rFonts w:eastAsia="黑体"/>
        </w:rPr>
        <w:t>精密度计算</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387"/>
        <w:gridCol w:w="1389"/>
        <w:gridCol w:w="1387"/>
        <w:gridCol w:w="1389"/>
        <w:gridCol w:w="1387"/>
        <w:gridCol w:w="1387"/>
      </w:tblGrid>
      <w:tr w:rsidR="00320C78" w:rsidRPr="00320C78" w:rsidTr="007F5F7A">
        <w:trPr>
          <w:cantSplit/>
          <w:trHeight w:val="227"/>
          <w:jc w:val="center"/>
        </w:trPr>
        <w:tc>
          <w:tcPr>
            <w:tcW w:w="833" w:type="pct"/>
            <w:vAlign w:val="center"/>
          </w:tcPr>
          <w:p w:rsidR="00320C78" w:rsidRPr="00320C78" w:rsidRDefault="00320C78" w:rsidP="007F5F7A">
            <w:pPr>
              <w:jc w:val="center"/>
            </w:pPr>
          </w:p>
        </w:tc>
        <w:tc>
          <w:tcPr>
            <w:tcW w:w="834" w:type="pct"/>
            <w:vAlign w:val="center"/>
          </w:tcPr>
          <w:p w:rsidR="00320C78" w:rsidRPr="00320C78" w:rsidRDefault="00320C78" w:rsidP="007F5F7A">
            <w:pPr>
              <w:widowControl/>
              <w:jc w:val="center"/>
            </w:pPr>
            <w:r w:rsidRPr="00320C78">
              <w:t>水平</w:t>
            </w:r>
            <w:r w:rsidRPr="00320C78">
              <w:t>1</w:t>
            </w:r>
          </w:p>
        </w:tc>
        <w:tc>
          <w:tcPr>
            <w:tcW w:w="833" w:type="pct"/>
            <w:vAlign w:val="center"/>
          </w:tcPr>
          <w:p w:rsidR="00320C78" w:rsidRPr="00320C78" w:rsidRDefault="00320C78" w:rsidP="007F5F7A">
            <w:pPr>
              <w:widowControl/>
              <w:jc w:val="center"/>
            </w:pPr>
            <w:r w:rsidRPr="00320C78">
              <w:t>水平</w:t>
            </w:r>
            <w:r w:rsidRPr="00320C78">
              <w:t>2</w:t>
            </w:r>
          </w:p>
        </w:tc>
        <w:tc>
          <w:tcPr>
            <w:tcW w:w="834" w:type="pct"/>
            <w:vAlign w:val="center"/>
          </w:tcPr>
          <w:p w:rsidR="00320C78" w:rsidRPr="00320C78" w:rsidRDefault="00320C78" w:rsidP="007F5F7A">
            <w:pPr>
              <w:widowControl/>
              <w:jc w:val="center"/>
            </w:pPr>
            <w:r w:rsidRPr="00320C78">
              <w:t>水平</w:t>
            </w:r>
            <w:r w:rsidRPr="00320C78">
              <w:t>3</w:t>
            </w:r>
          </w:p>
        </w:tc>
        <w:tc>
          <w:tcPr>
            <w:tcW w:w="833" w:type="pct"/>
            <w:vAlign w:val="center"/>
          </w:tcPr>
          <w:p w:rsidR="00320C78" w:rsidRPr="00320C78" w:rsidRDefault="00320C78" w:rsidP="007F5F7A">
            <w:pPr>
              <w:widowControl/>
              <w:jc w:val="center"/>
            </w:pPr>
            <w:r w:rsidRPr="00320C78">
              <w:t>水平</w:t>
            </w:r>
            <w:r w:rsidRPr="00320C78">
              <w:t>4</w:t>
            </w:r>
          </w:p>
        </w:tc>
        <w:tc>
          <w:tcPr>
            <w:tcW w:w="833" w:type="pct"/>
            <w:vAlign w:val="center"/>
          </w:tcPr>
          <w:p w:rsidR="00320C78" w:rsidRPr="00320C78" w:rsidRDefault="00320C78" w:rsidP="007F5F7A">
            <w:pPr>
              <w:widowControl/>
              <w:jc w:val="center"/>
            </w:pPr>
            <w:r w:rsidRPr="00320C78">
              <w:t>水平</w:t>
            </w:r>
            <w:r w:rsidRPr="00320C78">
              <w:t>5</w:t>
            </w:r>
          </w:p>
        </w:tc>
      </w:tr>
      <w:tr w:rsidR="00320C78" w:rsidRPr="00320C78" w:rsidTr="007F5F7A">
        <w:trPr>
          <w:cantSplit/>
          <w:trHeight w:val="227"/>
          <w:jc w:val="center"/>
        </w:trPr>
        <w:tc>
          <w:tcPr>
            <w:tcW w:w="833" w:type="pct"/>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center"/>
              <w:rPr>
                <w:sz w:val="22"/>
                <w:szCs w:val="22"/>
              </w:rPr>
            </w:pPr>
            <w:r w:rsidRPr="00320C78">
              <w:rPr>
                <w:sz w:val="22"/>
                <w:szCs w:val="22"/>
              </w:rPr>
              <w:t>总平均</w:t>
            </w:r>
            <w:r w:rsidRPr="00320C78">
              <w:rPr>
                <w:sz w:val="22"/>
                <w:szCs w:val="22"/>
              </w:rPr>
              <w:t>m</w:t>
            </w:r>
          </w:p>
        </w:tc>
        <w:tc>
          <w:tcPr>
            <w:tcW w:w="834" w:type="pct"/>
            <w:tcBorders>
              <w:top w:val="single" w:sz="4"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0.143</w:t>
            </w:r>
          </w:p>
        </w:tc>
        <w:tc>
          <w:tcPr>
            <w:tcW w:w="833" w:type="pct"/>
            <w:tcBorders>
              <w:top w:val="single" w:sz="4"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1.95</w:t>
            </w:r>
          </w:p>
        </w:tc>
        <w:tc>
          <w:tcPr>
            <w:tcW w:w="834" w:type="pct"/>
            <w:tcBorders>
              <w:top w:val="single" w:sz="4"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4.20</w:t>
            </w:r>
          </w:p>
        </w:tc>
        <w:tc>
          <w:tcPr>
            <w:tcW w:w="833" w:type="pct"/>
            <w:tcBorders>
              <w:top w:val="single" w:sz="4"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3.13</w:t>
            </w:r>
          </w:p>
        </w:tc>
        <w:tc>
          <w:tcPr>
            <w:tcW w:w="833" w:type="pct"/>
            <w:tcBorders>
              <w:top w:val="single" w:sz="4"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1.18</w:t>
            </w:r>
          </w:p>
        </w:tc>
      </w:tr>
      <w:tr w:rsidR="00320C78" w:rsidRPr="00320C78" w:rsidTr="007F5F7A">
        <w:trPr>
          <w:cantSplit/>
          <w:trHeight w:val="227"/>
          <w:jc w:val="center"/>
        </w:trPr>
        <w:tc>
          <w:tcPr>
            <w:tcW w:w="833" w:type="pct"/>
            <w:tcBorders>
              <w:top w:val="nil"/>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sz w:val="22"/>
                <w:szCs w:val="22"/>
              </w:rPr>
            </w:pPr>
            <w:r w:rsidRPr="00320C78">
              <w:rPr>
                <w:sz w:val="22"/>
                <w:szCs w:val="22"/>
              </w:rPr>
              <w:t>r</w:t>
            </w:r>
          </w:p>
        </w:tc>
        <w:tc>
          <w:tcPr>
            <w:tcW w:w="834"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0.0059</w:t>
            </w:r>
          </w:p>
        </w:tc>
        <w:tc>
          <w:tcPr>
            <w:tcW w:w="833"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0.0261</w:t>
            </w:r>
          </w:p>
        </w:tc>
        <w:tc>
          <w:tcPr>
            <w:tcW w:w="834"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0.0451</w:t>
            </w:r>
          </w:p>
        </w:tc>
        <w:tc>
          <w:tcPr>
            <w:tcW w:w="833"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0.0368</w:t>
            </w:r>
          </w:p>
        </w:tc>
        <w:tc>
          <w:tcPr>
            <w:tcW w:w="833"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0.0305</w:t>
            </w:r>
          </w:p>
        </w:tc>
      </w:tr>
      <w:tr w:rsidR="00320C78" w:rsidRPr="00320C78" w:rsidTr="007F5F7A">
        <w:trPr>
          <w:cantSplit/>
          <w:trHeight w:val="227"/>
          <w:jc w:val="center"/>
        </w:trPr>
        <w:tc>
          <w:tcPr>
            <w:tcW w:w="833" w:type="pct"/>
            <w:tcBorders>
              <w:top w:val="nil"/>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sz w:val="22"/>
                <w:szCs w:val="22"/>
              </w:rPr>
            </w:pPr>
            <w:r w:rsidRPr="00320C78">
              <w:rPr>
                <w:sz w:val="22"/>
                <w:szCs w:val="22"/>
              </w:rPr>
              <w:t>R</w:t>
            </w:r>
          </w:p>
        </w:tc>
        <w:tc>
          <w:tcPr>
            <w:tcW w:w="834"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0.0083</w:t>
            </w:r>
          </w:p>
        </w:tc>
        <w:tc>
          <w:tcPr>
            <w:tcW w:w="833"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0.092</w:t>
            </w:r>
          </w:p>
        </w:tc>
        <w:tc>
          <w:tcPr>
            <w:tcW w:w="834"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0.0777</w:t>
            </w:r>
          </w:p>
        </w:tc>
        <w:tc>
          <w:tcPr>
            <w:tcW w:w="833"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0.105</w:t>
            </w:r>
          </w:p>
        </w:tc>
        <w:tc>
          <w:tcPr>
            <w:tcW w:w="833"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0.116</w:t>
            </w:r>
          </w:p>
        </w:tc>
      </w:tr>
    </w:tbl>
    <w:p w:rsidR="00320C78" w:rsidRPr="00320C78" w:rsidRDefault="00320C78" w:rsidP="00320C78">
      <w:pPr>
        <w:pStyle w:val="afe"/>
        <w:spacing w:line="400" w:lineRule="exact"/>
        <w:jc w:val="both"/>
        <w:rPr>
          <w:b/>
        </w:rPr>
      </w:pPr>
    </w:p>
    <w:p w:rsidR="00320C78" w:rsidRPr="00320C78" w:rsidRDefault="00320C78" w:rsidP="00320C78">
      <w:pPr>
        <w:widowControl/>
        <w:jc w:val="center"/>
      </w:pPr>
      <w:r w:rsidRPr="00320C78">
        <w:rPr>
          <w:rFonts w:hint="eastAsia"/>
        </w:rPr>
        <w:t>以</w:t>
      </w:r>
      <w:r w:rsidRPr="00320C78">
        <w:t>m</w:t>
      </w:r>
      <w:r w:rsidRPr="00320C78">
        <w:rPr>
          <w:rFonts w:hint="eastAsia"/>
        </w:rPr>
        <w:t>(</w:t>
      </w:r>
      <w:r w:rsidRPr="00320C78">
        <w:rPr>
          <w:rFonts w:hint="eastAsia"/>
        </w:rPr>
        <w:t>第</w:t>
      </w:r>
      <w:r w:rsidRPr="00320C78">
        <w:rPr>
          <w:rFonts w:hint="eastAsia"/>
        </w:rPr>
        <w:t>2</w:t>
      </w:r>
      <w:r w:rsidRPr="00320C78">
        <w:rPr>
          <w:rFonts w:hint="eastAsia"/>
        </w:rPr>
        <w:t>点</w:t>
      </w:r>
      <w:r w:rsidRPr="00320C78">
        <w:rPr>
          <w:rFonts w:hint="eastAsia"/>
        </w:rPr>
        <w:t>-</w:t>
      </w:r>
      <w:r w:rsidRPr="00320C78">
        <w:rPr>
          <w:rFonts w:hint="eastAsia"/>
        </w:rPr>
        <w:t>第</w:t>
      </w:r>
      <w:r w:rsidRPr="00320C78">
        <w:rPr>
          <w:rFonts w:hint="eastAsia"/>
        </w:rPr>
        <w:t>5</w:t>
      </w:r>
      <w:r w:rsidRPr="00320C78">
        <w:rPr>
          <w:rFonts w:hint="eastAsia"/>
        </w:rPr>
        <w:t>点</w:t>
      </w:r>
      <w:r w:rsidRPr="00320C78">
        <w:rPr>
          <w:rFonts w:hint="eastAsia"/>
        </w:rPr>
        <w:t>)</w:t>
      </w:r>
      <w:r w:rsidRPr="00320C78">
        <w:rPr>
          <w:rFonts w:hint="eastAsia"/>
        </w:rPr>
        <w:t>为横坐标，</w:t>
      </w:r>
      <w:r w:rsidRPr="00320C78">
        <w:t>Sr,  SR</w:t>
      </w:r>
      <w:r w:rsidRPr="00320C78">
        <w:rPr>
          <w:rFonts w:hint="eastAsia"/>
        </w:rPr>
        <w:t>分别为纵坐标，绘制曲线图，可知相关性很好，能满</w:t>
      </w:r>
    </w:p>
    <w:p w:rsidR="00320C78" w:rsidRPr="00320C78" w:rsidRDefault="00320C78" w:rsidP="00320C78">
      <w:pPr>
        <w:widowControl/>
      </w:pPr>
      <w:r w:rsidRPr="00320C78">
        <w:rPr>
          <w:rFonts w:hint="eastAsia"/>
        </w:rPr>
        <w:t>足要求。经曲线校正可得：</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387"/>
        <w:gridCol w:w="1389"/>
        <w:gridCol w:w="1387"/>
        <w:gridCol w:w="1389"/>
        <w:gridCol w:w="1387"/>
        <w:gridCol w:w="1387"/>
      </w:tblGrid>
      <w:tr w:rsidR="00320C78" w:rsidRPr="00320C78" w:rsidTr="007F5F7A">
        <w:trPr>
          <w:cantSplit/>
          <w:trHeight w:val="227"/>
          <w:jc w:val="center"/>
        </w:trPr>
        <w:tc>
          <w:tcPr>
            <w:tcW w:w="833" w:type="pct"/>
            <w:vAlign w:val="center"/>
          </w:tcPr>
          <w:p w:rsidR="00320C78" w:rsidRPr="00320C78" w:rsidRDefault="00320C78" w:rsidP="007F5F7A">
            <w:pPr>
              <w:jc w:val="center"/>
            </w:pPr>
          </w:p>
        </w:tc>
        <w:tc>
          <w:tcPr>
            <w:tcW w:w="834" w:type="pct"/>
            <w:vAlign w:val="center"/>
          </w:tcPr>
          <w:p w:rsidR="00320C78" w:rsidRPr="00320C78" w:rsidRDefault="00320C78" w:rsidP="007F5F7A">
            <w:pPr>
              <w:widowControl/>
              <w:jc w:val="center"/>
            </w:pPr>
            <w:r w:rsidRPr="00320C78">
              <w:t>水平</w:t>
            </w:r>
            <w:r w:rsidRPr="00320C78">
              <w:t>1</w:t>
            </w:r>
          </w:p>
        </w:tc>
        <w:tc>
          <w:tcPr>
            <w:tcW w:w="833" w:type="pct"/>
            <w:vAlign w:val="center"/>
          </w:tcPr>
          <w:p w:rsidR="00320C78" w:rsidRPr="00320C78" w:rsidRDefault="00320C78" w:rsidP="007F5F7A">
            <w:pPr>
              <w:widowControl/>
              <w:jc w:val="center"/>
            </w:pPr>
            <w:r w:rsidRPr="00320C78">
              <w:t>水平</w:t>
            </w:r>
            <w:r w:rsidRPr="00320C78">
              <w:t>2</w:t>
            </w:r>
          </w:p>
        </w:tc>
        <w:tc>
          <w:tcPr>
            <w:tcW w:w="834" w:type="pct"/>
            <w:vAlign w:val="center"/>
          </w:tcPr>
          <w:p w:rsidR="00320C78" w:rsidRPr="00320C78" w:rsidRDefault="00320C78" w:rsidP="007F5F7A">
            <w:pPr>
              <w:widowControl/>
              <w:jc w:val="center"/>
            </w:pPr>
            <w:r w:rsidRPr="00320C78">
              <w:t>水平</w:t>
            </w:r>
            <w:r w:rsidRPr="00320C78">
              <w:t>3</w:t>
            </w:r>
          </w:p>
        </w:tc>
        <w:tc>
          <w:tcPr>
            <w:tcW w:w="833" w:type="pct"/>
            <w:vAlign w:val="center"/>
          </w:tcPr>
          <w:p w:rsidR="00320C78" w:rsidRPr="00320C78" w:rsidRDefault="00320C78" w:rsidP="007F5F7A">
            <w:pPr>
              <w:widowControl/>
              <w:jc w:val="center"/>
            </w:pPr>
            <w:r w:rsidRPr="00320C78">
              <w:t>水平</w:t>
            </w:r>
            <w:r w:rsidRPr="00320C78">
              <w:t>4</w:t>
            </w:r>
          </w:p>
        </w:tc>
        <w:tc>
          <w:tcPr>
            <w:tcW w:w="833" w:type="pct"/>
            <w:vAlign w:val="center"/>
          </w:tcPr>
          <w:p w:rsidR="00320C78" w:rsidRPr="00320C78" w:rsidRDefault="00320C78" w:rsidP="007F5F7A">
            <w:pPr>
              <w:widowControl/>
              <w:jc w:val="center"/>
            </w:pPr>
            <w:r w:rsidRPr="00320C78">
              <w:t>水平</w:t>
            </w:r>
            <w:r w:rsidRPr="00320C78">
              <w:t>5</w:t>
            </w:r>
          </w:p>
        </w:tc>
      </w:tr>
      <w:tr w:rsidR="00320C78" w:rsidRPr="00320C78" w:rsidTr="007F5F7A">
        <w:trPr>
          <w:cantSplit/>
          <w:trHeight w:val="227"/>
          <w:jc w:val="center"/>
        </w:trPr>
        <w:tc>
          <w:tcPr>
            <w:tcW w:w="833" w:type="pct"/>
            <w:tcBorders>
              <w:top w:val="single" w:sz="4" w:space="0" w:color="auto"/>
              <w:left w:val="single" w:sz="4" w:space="0" w:color="auto"/>
              <w:bottom w:val="single" w:sz="4" w:space="0" w:color="auto"/>
              <w:right w:val="single" w:sz="4" w:space="0" w:color="auto"/>
            </w:tcBorders>
            <w:shd w:val="clear" w:color="auto" w:fill="auto"/>
            <w:vAlign w:val="bottom"/>
          </w:tcPr>
          <w:p w:rsidR="00320C78" w:rsidRPr="00320C78" w:rsidRDefault="00320C78" w:rsidP="007F5F7A">
            <w:pPr>
              <w:widowControl/>
              <w:jc w:val="center"/>
              <w:rPr>
                <w:sz w:val="22"/>
                <w:szCs w:val="22"/>
              </w:rPr>
            </w:pPr>
            <w:r w:rsidRPr="00320C78">
              <w:rPr>
                <w:sz w:val="22"/>
                <w:szCs w:val="22"/>
              </w:rPr>
              <w:t>总平均</w:t>
            </w:r>
            <w:r w:rsidRPr="00320C78">
              <w:rPr>
                <w:sz w:val="22"/>
                <w:szCs w:val="22"/>
              </w:rPr>
              <w:t>m</w:t>
            </w:r>
          </w:p>
        </w:tc>
        <w:tc>
          <w:tcPr>
            <w:tcW w:w="834" w:type="pct"/>
            <w:tcBorders>
              <w:top w:val="single" w:sz="4"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0.143</w:t>
            </w:r>
          </w:p>
        </w:tc>
        <w:tc>
          <w:tcPr>
            <w:tcW w:w="833" w:type="pct"/>
            <w:tcBorders>
              <w:top w:val="single" w:sz="4"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1.95</w:t>
            </w:r>
          </w:p>
        </w:tc>
        <w:tc>
          <w:tcPr>
            <w:tcW w:w="834" w:type="pct"/>
            <w:tcBorders>
              <w:top w:val="single" w:sz="4"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4.20</w:t>
            </w:r>
          </w:p>
        </w:tc>
        <w:tc>
          <w:tcPr>
            <w:tcW w:w="833" w:type="pct"/>
            <w:tcBorders>
              <w:top w:val="single" w:sz="4"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3.13</w:t>
            </w:r>
          </w:p>
        </w:tc>
        <w:tc>
          <w:tcPr>
            <w:tcW w:w="833" w:type="pct"/>
            <w:tcBorders>
              <w:top w:val="single" w:sz="4" w:space="0" w:color="auto"/>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1.18</w:t>
            </w:r>
          </w:p>
        </w:tc>
      </w:tr>
      <w:tr w:rsidR="00320C78" w:rsidRPr="00320C78" w:rsidTr="007F5F7A">
        <w:trPr>
          <w:cantSplit/>
          <w:trHeight w:val="227"/>
          <w:jc w:val="center"/>
        </w:trPr>
        <w:tc>
          <w:tcPr>
            <w:tcW w:w="833" w:type="pct"/>
            <w:tcBorders>
              <w:top w:val="nil"/>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sz w:val="22"/>
                <w:szCs w:val="22"/>
              </w:rPr>
            </w:pPr>
            <w:r w:rsidRPr="00320C78">
              <w:rPr>
                <w:sz w:val="22"/>
                <w:szCs w:val="22"/>
              </w:rPr>
              <w:t>r</w:t>
            </w:r>
          </w:p>
        </w:tc>
        <w:tc>
          <w:tcPr>
            <w:tcW w:w="834"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0.005886</w:t>
            </w:r>
          </w:p>
        </w:tc>
        <w:tc>
          <w:tcPr>
            <w:tcW w:w="833"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0.0271</w:t>
            </w:r>
          </w:p>
        </w:tc>
        <w:tc>
          <w:tcPr>
            <w:tcW w:w="834"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0.0421</w:t>
            </w:r>
          </w:p>
        </w:tc>
        <w:tc>
          <w:tcPr>
            <w:tcW w:w="833"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0.0349</w:t>
            </w:r>
          </w:p>
        </w:tc>
        <w:tc>
          <w:tcPr>
            <w:tcW w:w="833"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0.0311</w:t>
            </w:r>
          </w:p>
        </w:tc>
      </w:tr>
      <w:tr w:rsidR="00320C78" w:rsidRPr="00320C78" w:rsidTr="007F5F7A">
        <w:trPr>
          <w:cantSplit/>
          <w:trHeight w:val="227"/>
          <w:jc w:val="center"/>
        </w:trPr>
        <w:tc>
          <w:tcPr>
            <w:tcW w:w="833" w:type="pct"/>
            <w:tcBorders>
              <w:top w:val="nil"/>
              <w:left w:val="single" w:sz="4" w:space="0" w:color="auto"/>
              <w:bottom w:val="single" w:sz="4" w:space="0" w:color="auto"/>
              <w:right w:val="single" w:sz="4" w:space="0" w:color="auto"/>
            </w:tcBorders>
            <w:shd w:val="clear" w:color="auto" w:fill="auto"/>
            <w:vAlign w:val="bottom"/>
          </w:tcPr>
          <w:p w:rsidR="00320C78" w:rsidRPr="00320C78" w:rsidRDefault="00320C78" w:rsidP="007F5F7A">
            <w:pPr>
              <w:jc w:val="center"/>
              <w:rPr>
                <w:sz w:val="22"/>
                <w:szCs w:val="22"/>
              </w:rPr>
            </w:pPr>
            <w:r w:rsidRPr="00320C78">
              <w:rPr>
                <w:sz w:val="22"/>
                <w:szCs w:val="22"/>
              </w:rPr>
              <w:t>R</w:t>
            </w:r>
          </w:p>
        </w:tc>
        <w:tc>
          <w:tcPr>
            <w:tcW w:w="834"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0.008311</w:t>
            </w:r>
          </w:p>
        </w:tc>
        <w:tc>
          <w:tcPr>
            <w:tcW w:w="833"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0.0917</w:t>
            </w:r>
          </w:p>
        </w:tc>
        <w:tc>
          <w:tcPr>
            <w:tcW w:w="834"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0.0780</w:t>
            </w:r>
          </w:p>
        </w:tc>
        <w:tc>
          <w:tcPr>
            <w:tcW w:w="833"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0.112</w:t>
            </w:r>
          </w:p>
        </w:tc>
        <w:tc>
          <w:tcPr>
            <w:tcW w:w="833" w:type="pct"/>
            <w:tcBorders>
              <w:top w:val="nil"/>
              <w:left w:val="nil"/>
              <w:bottom w:val="single" w:sz="4" w:space="0" w:color="auto"/>
              <w:right w:val="single" w:sz="4" w:space="0" w:color="auto"/>
            </w:tcBorders>
            <w:shd w:val="clear" w:color="auto" w:fill="auto"/>
            <w:vAlign w:val="bottom"/>
          </w:tcPr>
          <w:p w:rsidR="00320C78" w:rsidRPr="00320C78" w:rsidRDefault="00320C78" w:rsidP="007F5F7A">
            <w:pPr>
              <w:jc w:val="center"/>
              <w:rPr>
                <w:rFonts w:ascii="宋体" w:hAnsi="宋体" w:cs="宋体"/>
                <w:sz w:val="24"/>
              </w:rPr>
            </w:pPr>
            <w:r w:rsidRPr="00320C78">
              <w:rPr>
                <w:rFonts w:hint="eastAsia"/>
              </w:rPr>
              <w:t>0.108</w:t>
            </w:r>
          </w:p>
        </w:tc>
      </w:tr>
    </w:tbl>
    <w:p w:rsidR="00D85539" w:rsidRDefault="00D85539" w:rsidP="00D85539">
      <w:pPr>
        <w:spacing w:line="360" w:lineRule="auto"/>
        <w:rPr>
          <w:rFonts w:asciiTheme="minorEastAsia" w:eastAsiaTheme="minorEastAsia" w:hAnsiTheme="minorEastAsia" w:cs="宋体"/>
        </w:rPr>
      </w:pPr>
    </w:p>
    <w:p w:rsidR="00D85539" w:rsidRDefault="00D85539" w:rsidP="00D85539">
      <w:pPr>
        <w:spacing w:line="360" w:lineRule="auto"/>
        <w:rPr>
          <w:rFonts w:ascii="黑体" w:eastAsia="黑体" w:hAnsi="黑体" w:cs="宋体"/>
          <w:sz w:val="36"/>
          <w:szCs w:val="36"/>
        </w:rPr>
      </w:pPr>
      <w:r>
        <w:rPr>
          <w:rFonts w:ascii="黑体" w:eastAsia="黑体" w:hAnsi="黑体" w:cs="宋体" w:hint="eastAsia"/>
          <w:sz w:val="36"/>
          <w:szCs w:val="36"/>
        </w:rPr>
        <w:t>二、方法2Na</w:t>
      </w:r>
      <w:r w:rsidRPr="00D85539">
        <w:rPr>
          <w:rFonts w:ascii="黑体" w:eastAsia="黑体" w:hAnsi="黑体" w:cs="宋体" w:hint="eastAsia"/>
          <w:sz w:val="36"/>
          <w:szCs w:val="36"/>
          <w:vertAlign w:val="subscript"/>
        </w:rPr>
        <w:t>2</w:t>
      </w:r>
      <w:r>
        <w:rPr>
          <w:rFonts w:ascii="黑体" w:eastAsia="黑体" w:hAnsi="黑体" w:cs="宋体" w:hint="eastAsia"/>
          <w:sz w:val="36"/>
          <w:szCs w:val="36"/>
        </w:rPr>
        <w:t>EDTA滴定法数据处理汇总表</w:t>
      </w:r>
    </w:p>
    <w:p w:rsidR="00123EB7" w:rsidRPr="00E93627" w:rsidRDefault="00123EB7" w:rsidP="00123EB7">
      <w:pPr>
        <w:spacing w:line="360" w:lineRule="auto"/>
        <w:rPr>
          <w:rFonts w:ascii="黑体" w:eastAsia="黑体" w:hAnsi="黑体"/>
          <w:sz w:val="24"/>
          <w:szCs w:val="24"/>
        </w:rPr>
      </w:pPr>
      <w:r w:rsidRPr="00E93627">
        <w:rPr>
          <w:rFonts w:ascii="黑体" w:eastAsia="黑体" w:hAnsi="黑体"/>
          <w:sz w:val="24"/>
          <w:szCs w:val="24"/>
        </w:rPr>
        <w:t>1  背景</w:t>
      </w:r>
    </w:p>
    <w:p w:rsidR="00123EB7" w:rsidRDefault="00123EB7" w:rsidP="00123EB7">
      <w:pPr>
        <w:spacing w:line="360" w:lineRule="auto"/>
        <w:ind w:firstLineChars="200" w:firstLine="420"/>
      </w:pPr>
      <w:r w:rsidRPr="00E93627">
        <w:rPr>
          <w:rFonts w:asciiTheme="minorEastAsia" w:eastAsiaTheme="minorEastAsia" w:hAnsiTheme="minorEastAsia"/>
        </w:rPr>
        <w:t>为了确定《</w:t>
      </w:r>
      <w:r w:rsidRPr="00E93627">
        <w:rPr>
          <w:rFonts w:asciiTheme="minorEastAsia" w:eastAsiaTheme="minorEastAsia" w:hAnsiTheme="minorEastAsia" w:hint="eastAsia"/>
          <w:b/>
        </w:rPr>
        <w:t>粗锡化学分析方法 第</w:t>
      </w:r>
      <w:r w:rsidRPr="00E93627">
        <w:rPr>
          <w:rFonts w:eastAsiaTheme="minorEastAsia" w:hint="eastAsia"/>
        </w:rPr>
        <w:t>2</w:t>
      </w:r>
      <w:r w:rsidRPr="00E93627">
        <w:rPr>
          <w:rFonts w:asciiTheme="minorEastAsia" w:eastAsiaTheme="minorEastAsia" w:hAnsiTheme="minorEastAsia" w:hint="eastAsia"/>
          <w:b/>
        </w:rPr>
        <w:t xml:space="preserve">部分 </w:t>
      </w:r>
      <w:r w:rsidRPr="00E93627">
        <w:rPr>
          <w:rFonts w:asciiTheme="minorEastAsia" w:eastAsiaTheme="minorEastAsia" w:hAnsiTheme="minorEastAsia"/>
          <w:b/>
        </w:rPr>
        <w:t xml:space="preserve"> </w:t>
      </w:r>
      <w:r w:rsidRPr="00E93627">
        <w:rPr>
          <w:rFonts w:asciiTheme="minorEastAsia" w:eastAsiaTheme="minorEastAsia" w:hAnsiTheme="minorEastAsia" w:hint="eastAsia"/>
          <w:b/>
        </w:rPr>
        <w:t xml:space="preserve">铅量的测定  </w:t>
      </w:r>
      <w:r w:rsidR="0091464C">
        <w:rPr>
          <w:rFonts w:asciiTheme="minorEastAsia" w:eastAsiaTheme="minorEastAsia" w:hAnsiTheme="minorEastAsia" w:hint="eastAsia"/>
          <w:b/>
        </w:rPr>
        <w:t>火焰原子吸收光谱法和</w:t>
      </w:r>
      <w:r>
        <w:rPr>
          <w:rFonts w:asciiTheme="minorEastAsia" w:eastAsiaTheme="minorEastAsia" w:hAnsiTheme="minorEastAsia" w:hint="eastAsia"/>
          <w:b/>
        </w:rPr>
        <w:t>Na</w:t>
      </w:r>
      <w:r w:rsidRPr="00A908F4">
        <w:rPr>
          <w:rFonts w:asciiTheme="minorEastAsia" w:eastAsiaTheme="minorEastAsia" w:hAnsiTheme="minorEastAsia" w:hint="eastAsia"/>
          <w:b/>
          <w:vertAlign w:val="subscript"/>
        </w:rPr>
        <w:t>2</w:t>
      </w:r>
      <w:r>
        <w:rPr>
          <w:rFonts w:asciiTheme="minorEastAsia" w:eastAsiaTheme="minorEastAsia" w:hAnsiTheme="minorEastAsia" w:hint="eastAsia"/>
          <w:b/>
        </w:rPr>
        <w:t>EDTA滴定法</w:t>
      </w:r>
      <w:r w:rsidRPr="00E93627">
        <w:rPr>
          <w:rFonts w:asciiTheme="minorEastAsia" w:eastAsiaTheme="minorEastAsia" w:hAnsiTheme="minorEastAsia"/>
        </w:rPr>
        <w:t>》中</w:t>
      </w:r>
      <w:r w:rsidR="008D5877">
        <w:rPr>
          <w:rFonts w:asciiTheme="minorEastAsia" w:eastAsiaTheme="minorEastAsia" w:hAnsiTheme="minorEastAsia" w:hint="eastAsia"/>
        </w:rPr>
        <w:t>方法2</w:t>
      </w:r>
      <w:r w:rsidRPr="00E93627">
        <w:rPr>
          <w:rFonts w:asciiTheme="minorEastAsia" w:eastAsiaTheme="minorEastAsia" w:hAnsiTheme="minorEastAsia" w:hint="eastAsia"/>
        </w:rPr>
        <w:t>铅</w:t>
      </w:r>
      <w:r w:rsidRPr="00E93627">
        <w:rPr>
          <w:rFonts w:asciiTheme="minorEastAsia" w:eastAsiaTheme="minorEastAsia" w:hAnsiTheme="minorEastAsia"/>
        </w:rPr>
        <w:t>量测定方法的重复性与再现性，</w:t>
      </w:r>
      <w:r>
        <w:rPr>
          <w:rFonts w:eastAsiaTheme="minorEastAsia" w:hint="eastAsia"/>
        </w:rPr>
        <w:t>7</w:t>
      </w:r>
      <w:r w:rsidRPr="00E93627">
        <w:rPr>
          <w:rFonts w:asciiTheme="minorEastAsia" w:eastAsiaTheme="minorEastAsia" w:hAnsiTheme="minorEastAsia"/>
        </w:rPr>
        <w:t>个实验室对</w:t>
      </w:r>
      <w:r w:rsidRPr="00E93627">
        <w:rPr>
          <w:rFonts w:eastAsiaTheme="minorEastAsia" w:hint="eastAsia"/>
        </w:rPr>
        <w:t>5</w:t>
      </w:r>
      <w:r w:rsidRPr="00E93627">
        <w:rPr>
          <w:rFonts w:asciiTheme="minorEastAsia" w:eastAsiaTheme="minorEastAsia" w:hAnsiTheme="minorEastAsia"/>
        </w:rPr>
        <w:t>个水平的</w:t>
      </w:r>
      <w:r w:rsidRPr="00E93627">
        <w:rPr>
          <w:rFonts w:asciiTheme="minorEastAsia" w:eastAsiaTheme="minorEastAsia" w:hAnsiTheme="minorEastAsia" w:hint="eastAsia"/>
        </w:rPr>
        <w:t>粗锡</w:t>
      </w:r>
      <w:r w:rsidRPr="00E93627">
        <w:rPr>
          <w:rFonts w:asciiTheme="minorEastAsia" w:eastAsiaTheme="minorEastAsia" w:hAnsiTheme="minorEastAsia"/>
        </w:rPr>
        <w:t>样品进行了协同试验。根据国家标准</w:t>
      </w:r>
      <w:r w:rsidRPr="00E93627">
        <w:rPr>
          <w:rFonts w:eastAsiaTheme="minorEastAsia"/>
        </w:rPr>
        <w:t>GB/T 6379.2-2004</w:t>
      </w:r>
      <w:r w:rsidRPr="00E93627">
        <w:rPr>
          <w:rFonts w:asciiTheme="minorEastAsia" w:eastAsiaTheme="minorEastAsia" w:hAnsiTheme="minorEastAsia"/>
        </w:rPr>
        <w:t>确定标准测量方法的重复性和再现性的基本方法（</w:t>
      </w:r>
      <w:r w:rsidRPr="00E93627">
        <w:rPr>
          <w:rFonts w:eastAsiaTheme="minorEastAsia"/>
        </w:rPr>
        <w:t>ISO 5725-2</w:t>
      </w:r>
      <w:r w:rsidRPr="00E93627">
        <w:rPr>
          <w:rFonts w:eastAsiaTheme="minorEastAsia"/>
        </w:rPr>
        <w:t>：</w:t>
      </w:r>
      <w:r w:rsidRPr="00E93627">
        <w:rPr>
          <w:rFonts w:eastAsiaTheme="minorEastAsia"/>
        </w:rPr>
        <w:t>1994</w:t>
      </w:r>
      <w:r w:rsidRPr="00E93627">
        <w:rPr>
          <w:rFonts w:eastAsiaTheme="minorEastAsia"/>
        </w:rPr>
        <w:t>，</w:t>
      </w:r>
      <w:r w:rsidRPr="00E93627">
        <w:rPr>
          <w:rFonts w:eastAsiaTheme="minorEastAsia"/>
        </w:rPr>
        <w:t>IDT</w:t>
      </w:r>
      <w:r w:rsidRPr="00E93627">
        <w:rPr>
          <w:rFonts w:asciiTheme="minorEastAsia" w:eastAsiaTheme="minorEastAsia" w:hAnsiTheme="minorEastAsia"/>
        </w:rPr>
        <w:t>）的规定，对收到的全部数据进行了统计分析</w:t>
      </w:r>
      <w:r>
        <w:t>。</w:t>
      </w:r>
    </w:p>
    <w:p w:rsidR="00123EB7" w:rsidRDefault="00123EB7" w:rsidP="00123EB7">
      <w:pPr>
        <w:spacing w:line="360" w:lineRule="auto"/>
        <w:rPr>
          <w:rFonts w:ascii="黑体" w:eastAsia="黑体" w:hAnsi="黑体"/>
          <w:sz w:val="24"/>
          <w:szCs w:val="24"/>
        </w:rPr>
      </w:pPr>
      <w:r w:rsidRPr="00E93627">
        <w:rPr>
          <w:rFonts w:ascii="黑体" w:eastAsia="黑体" w:hAnsi="黑体"/>
          <w:sz w:val="24"/>
          <w:szCs w:val="24"/>
        </w:rPr>
        <w:t>2  各实验室实验数据</w:t>
      </w:r>
    </w:p>
    <w:p w:rsidR="00123EB7" w:rsidRPr="00142064" w:rsidRDefault="00123EB7" w:rsidP="00123EB7">
      <w:pPr>
        <w:spacing w:line="360" w:lineRule="auto"/>
        <w:jc w:val="center"/>
        <w:rPr>
          <w:rFonts w:ascii="黑体" w:eastAsia="黑体" w:hAnsi="黑体"/>
        </w:rPr>
      </w:pPr>
      <w:r w:rsidRPr="00142064">
        <w:rPr>
          <w:rFonts w:ascii="黑体" w:eastAsia="黑体" w:hAnsi="黑体" w:hint="eastAsia"/>
        </w:rPr>
        <w:t>表1 各实验室实验数据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3"/>
        <w:gridCol w:w="992"/>
        <w:gridCol w:w="986"/>
        <w:gridCol w:w="821"/>
        <w:gridCol w:w="821"/>
        <w:gridCol w:w="971"/>
      </w:tblGrid>
      <w:tr w:rsidR="00123EB7" w:rsidRPr="00145D04" w:rsidTr="00B66905">
        <w:trPr>
          <w:trHeight w:val="300"/>
          <w:jc w:val="center"/>
        </w:trPr>
        <w:tc>
          <w:tcPr>
            <w:tcW w:w="2523" w:type="dxa"/>
            <w:vAlign w:val="center"/>
          </w:tcPr>
          <w:p w:rsidR="00123EB7" w:rsidRPr="00145D04" w:rsidRDefault="00123EB7" w:rsidP="00B66905">
            <w:pPr>
              <w:widowControl/>
              <w:jc w:val="center"/>
              <w:rPr>
                <w:color w:val="000000"/>
              </w:rPr>
            </w:pPr>
            <w:r w:rsidRPr="00145D04">
              <w:rPr>
                <w:color w:val="000000"/>
              </w:rPr>
              <w:t>元素</w:t>
            </w:r>
          </w:p>
        </w:tc>
        <w:tc>
          <w:tcPr>
            <w:tcW w:w="4591" w:type="dxa"/>
            <w:gridSpan w:val="5"/>
            <w:vAlign w:val="center"/>
          </w:tcPr>
          <w:p w:rsidR="00123EB7" w:rsidRPr="00F637EC" w:rsidRDefault="00123EB7" w:rsidP="00B66905">
            <w:pPr>
              <w:widowControl/>
              <w:jc w:val="center"/>
              <w:rPr>
                <w:color w:val="000000"/>
              </w:rPr>
            </w:pPr>
            <w:r w:rsidRPr="00F637EC">
              <w:rPr>
                <w:color w:val="000000"/>
              </w:rPr>
              <w:t>Pb</w:t>
            </w:r>
          </w:p>
        </w:tc>
      </w:tr>
      <w:tr w:rsidR="00123EB7" w:rsidRPr="00145D04" w:rsidTr="00B66905">
        <w:trPr>
          <w:trHeight w:val="300"/>
          <w:jc w:val="center"/>
        </w:trPr>
        <w:tc>
          <w:tcPr>
            <w:tcW w:w="2523" w:type="dxa"/>
            <w:vAlign w:val="center"/>
          </w:tcPr>
          <w:p w:rsidR="00123EB7" w:rsidRPr="00145D04" w:rsidRDefault="00123EB7" w:rsidP="00B66905">
            <w:pPr>
              <w:widowControl/>
              <w:jc w:val="center"/>
              <w:rPr>
                <w:color w:val="000000"/>
              </w:rPr>
            </w:pPr>
            <w:r w:rsidRPr="00145D04">
              <w:rPr>
                <w:color w:val="000000"/>
              </w:rPr>
              <w:t>样品编号</w:t>
            </w:r>
          </w:p>
        </w:tc>
        <w:tc>
          <w:tcPr>
            <w:tcW w:w="992"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-54</w:t>
            </w:r>
          </w:p>
        </w:tc>
        <w:tc>
          <w:tcPr>
            <w:tcW w:w="986"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-57</w:t>
            </w:r>
          </w:p>
        </w:tc>
        <w:tc>
          <w:tcPr>
            <w:tcW w:w="821"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-58</w:t>
            </w:r>
          </w:p>
        </w:tc>
        <w:tc>
          <w:tcPr>
            <w:tcW w:w="821"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-61</w:t>
            </w:r>
          </w:p>
        </w:tc>
        <w:tc>
          <w:tcPr>
            <w:tcW w:w="971" w:type="dxa"/>
            <w:noWrap/>
            <w:vAlign w:val="center"/>
          </w:tcPr>
          <w:p w:rsidR="00123EB7" w:rsidRPr="00F637EC" w:rsidRDefault="00123EB7" w:rsidP="00B66905">
            <w:pPr>
              <w:widowControl/>
              <w:jc w:val="center"/>
              <w:rPr>
                <w:color w:val="000000"/>
              </w:rPr>
            </w:pPr>
            <w:r>
              <w:rPr>
                <w:rFonts w:hint="eastAsia"/>
                <w:color w:val="000000"/>
              </w:rPr>
              <w:t>Pb-1</w:t>
            </w:r>
          </w:p>
        </w:tc>
      </w:tr>
      <w:tr w:rsidR="00123EB7" w:rsidRPr="00145D04" w:rsidTr="00B66905">
        <w:trPr>
          <w:trHeight w:val="300"/>
          <w:jc w:val="center"/>
        </w:trPr>
        <w:tc>
          <w:tcPr>
            <w:tcW w:w="2523" w:type="dxa"/>
            <w:vMerge w:val="restart"/>
            <w:vAlign w:val="center"/>
          </w:tcPr>
          <w:p w:rsidR="00123EB7" w:rsidRPr="00145D04" w:rsidRDefault="00123EB7" w:rsidP="00B66905">
            <w:pPr>
              <w:widowControl/>
              <w:jc w:val="center"/>
              <w:rPr>
                <w:b/>
                <w:bCs/>
                <w:color w:val="000000"/>
              </w:rPr>
            </w:pPr>
            <w:r w:rsidRPr="00B97229">
              <w:rPr>
                <w:color w:val="000000"/>
              </w:rPr>
              <w:t>1</w:t>
            </w:r>
            <w:r>
              <w:rPr>
                <w:rFonts w:hint="eastAsia"/>
                <w:color w:val="000000"/>
              </w:rPr>
              <w:t>、</w:t>
            </w:r>
            <w:r>
              <w:rPr>
                <w:rFonts w:asciiTheme="minorEastAsia" w:eastAsiaTheme="minorEastAsia" w:hAnsiTheme="minorEastAsia" w:cs="黑体" w:hint="eastAsia"/>
              </w:rPr>
              <w:t>广东省工业分析检测中心</w:t>
            </w:r>
            <w:r w:rsidRPr="00145D04">
              <w:rPr>
                <w:color w:val="000000"/>
              </w:rPr>
              <w:t>/%</w:t>
            </w:r>
          </w:p>
        </w:tc>
        <w:tc>
          <w:tcPr>
            <w:tcW w:w="992" w:type="dxa"/>
            <w:noWrap/>
          </w:tcPr>
          <w:p w:rsidR="00123EB7" w:rsidRDefault="00123EB7" w:rsidP="00B66905">
            <w:pPr>
              <w:jc w:val="center"/>
            </w:pPr>
            <w:r>
              <w:t>40</w:t>
            </w:r>
            <w:r>
              <w:rPr>
                <w:rFonts w:hint="eastAsia"/>
              </w:rPr>
              <w:t>.00</w:t>
            </w:r>
          </w:p>
        </w:tc>
        <w:tc>
          <w:tcPr>
            <w:tcW w:w="986" w:type="dxa"/>
            <w:noWrap/>
          </w:tcPr>
          <w:p w:rsidR="00123EB7" w:rsidRDefault="00123EB7" w:rsidP="00B66905">
            <w:pPr>
              <w:jc w:val="center"/>
            </w:pPr>
            <w:r>
              <w:t>30.31</w:t>
            </w:r>
          </w:p>
        </w:tc>
        <w:tc>
          <w:tcPr>
            <w:tcW w:w="821" w:type="dxa"/>
            <w:noWrap/>
          </w:tcPr>
          <w:p w:rsidR="00123EB7" w:rsidRDefault="00123EB7" w:rsidP="00B66905">
            <w:pPr>
              <w:jc w:val="center"/>
            </w:pPr>
            <w:r>
              <w:t>21.19</w:t>
            </w:r>
          </w:p>
        </w:tc>
        <w:tc>
          <w:tcPr>
            <w:tcW w:w="821" w:type="dxa"/>
            <w:noWrap/>
          </w:tcPr>
          <w:p w:rsidR="00123EB7" w:rsidRDefault="00123EB7" w:rsidP="00B66905">
            <w:pPr>
              <w:jc w:val="center"/>
            </w:pPr>
            <w:r>
              <w:t>12.29</w:t>
            </w:r>
          </w:p>
        </w:tc>
        <w:tc>
          <w:tcPr>
            <w:tcW w:w="971" w:type="dxa"/>
            <w:noWrap/>
          </w:tcPr>
          <w:p w:rsidR="00123EB7" w:rsidRDefault="00123EB7" w:rsidP="00B66905">
            <w:pPr>
              <w:jc w:val="center"/>
            </w:pPr>
            <w:r>
              <w:t>4.16</w:t>
            </w:r>
          </w:p>
        </w:tc>
      </w:tr>
      <w:tr w:rsidR="00123EB7" w:rsidRPr="00145D04" w:rsidTr="00B66905">
        <w:trPr>
          <w:trHeight w:val="300"/>
          <w:jc w:val="center"/>
        </w:trPr>
        <w:tc>
          <w:tcPr>
            <w:tcW w:w="2523" w:type="dxa"/>
            <w:vMerge/>
            <w:vAlign w:val="center"/>
          </w:tcPr>
          <w:p w:rsidR="00123EB7" w:rsidRPr="00145D04" w:rsidRDefault="00123EB7" w:rsidP="00B66905">
            <w:pPr>
              <w:widowControl/>
              <w:jc w:val="left"/>
              <w:rPr>
                <w:b/>
                <w:bCs/>
                <w:color w:val="000000"/>
              </w:rPr>
            </w:pPr>
          </w:p>
        </w:tc>
        <w:tc>
          <w:tcPr>
            <w:tcW w:w="992" w:type="dxa"/>
            <w:noWrap/>
          </w:tcPr>
          <w:p w:rsidR="00123EB7" w:rsidRDefault="00123EB7" w:rsidP="00B66905">
            <w:pPr>
              <w:jc w:val="center"/>
            </w:pPr>
            <w:r>
              <w:t>40.36</w:t>
            </w:r>
          </w:p>
        </w:tc>
        <w:tc>
          <w:tcPr>
            <w:tcW w:w="986" w:type="dxa"/>
            <w:noWrap/>
          </w:tcPr>
          <w:p w:rsidR="00123EB7" w:rsidRDefault="00123EB7" w:rsidP="00B66905">
            <w:pPr>
              <w:jc w:val="center"/>
            </w:pPr>
            <w:r>
              <w:t>30.21</w:t>
            </w:r>
          </w:p>
        </w:tc>
        <w:tc>
          <w:tcPr>
            <w:tcW w:w="821" w:type="dxa"/>
            <w:noWrap/>
          </w:tcPr>
          <w:p w:rsidR="00123EB7" w:rsidRDefault="00123EB7" w:rsidP="00B66905">
            <w:pPr>
              <w:jc w:val="center"/>
            </w:pPr>
            <w:r>
              <w:t>21.04</w:t>
            </w:r>
          </w:p>
        </w:tc>
        <w:tc>
          <w:tcPr>
            <w:tcW w:w="821" w:type="dxa"/>
            <w:noWrap/>
          </w:tcPr>
          <w:p w:rsidR="00123EB7" w:rsidRDefault="00123EB7" w:rsidP="00B66905">
            <w:pPr>
              <w:jc w:val="center"/>
            </w:pPr>
            <w:r>
              <w:t>12.19</w:t>
            </w:r>
          </w:p>
        </w:tc>
        <w:tc>
          <w:tcPr>
            <w:tcW w:w="971" w:type="dxa"/>
            <w:noWrap/>
          </w:tcPr>
          <w:p w:rsidR="00123EB7" w:rsidRDefault="00123EB7" w:rsidP="00B66905">
            <w:pPr>
              <w:jc w:val="center"/>
            </w:pPr>
            <w:r>
              <w:t>3.94</w:t>
            </w:r>
          </w:p>
        </w:tc>
      </w:tr>
      <w:tr w:rsidR="00123EB7" w:rsidRPr="00145D04" w:rsidTr="00B66905">
        <w:trPr>
          <w:trHeight w:val="300"/>
          <w:jc w:val="center"/>
        </w:trPr>
        <w:tc>
          <w:tcPr>
            <w:tcW w:w="2523" w:type="dxa"/>
            <w:vMerge/>
            <w:vAlign w:val="center"/>
          </w:tcPr>
          <w:p w:rsidR="00123EB7" w:rsidRPr="00145D04" w:rsidRDefault="00123EB7" w:rsidP="00B66905">
            <w:pPr>
              <w:widowControl/>
              <w:jc w:val="left"/>
              <w:rPr>
                <w:b/>
                <w:bCs/>
                <w:color w:val="000000"/>
              </w:rPr>
            </w:pPr>
          </w:p>
        </w:tc>
        <w:tc>
          <w:tcPr>
            <w:tcW w:w="992" w:type="dxa"/>
            <w:noWrap/>
          </w:tcPr>
          <w:p w:rsidR="00123EB7" w:rsidRDefault="00123EB7" w:rsidP="00B66905">
            <w:pPr>
              <w:jc w:val="center"/>
            </w:pPr>
            <w:r>
              <w:t>39.73</w:t>
            </w:r>
          </w:p>
        </w:tc>
        <w:tc>
          <w:tcPr>
            <w:tcW w:w="986" w:type="dxa"/>
            <w:noWrap/>
          </w:tcPr>
          <w:p w:rsidR="00123EB7" w:rsidRDefault="00123EB7" w:rsidP="00B66905">
            <w:pPr>
              <w:jc w:val="center"/>
            </w:pPr>
            <w:r>
              <w:t>29.81</w:t>
            </w:r>
          </w:p>
        </w:tc>
        <w:tc>
          <w:tcPr>
            <w:tcW w:w="821" w:type="dxa"/>
            <w:noWrap/>
          </w:tcPr>
          <w:p w:rsidR="00123EB7" w:rsidRDefault="00123EB7" w:rsidP="00B66905">
            <w:pPr>
              <w:jc w:val="center"/>
            </w:pPr>
            <w:r>
              <w:t>21.3</w:t>
            </w:r>
            <w:r w:rsidR="008D5877">
              <w:rPr>
                <w:rFonts w:hint="eastAsia"/>
              </w:rPr>
              <w:t>0</w:t>
            </w:r>
          </w:p>
        </w:tc>
        <w:tc>
          <w:tcPr>
            <w:tcW w:w="821" w:type="dxa"/>
            <w:noWrap/>
          </w:tcPr>
          <w:p w:rsidR="00123EB7" w:rsidRDefault="00123EB7" w:rsidP="00B66905">
            <w:pPr>
              <w:jc w:val="center"/>
            </w:pPr>
            <w:r>
              <w:t>11.86</w:t>
            </w:r>
          </w:p>
        </w:tc>
        <w:tc>
          <w:tcPr>
            <w:tcW w:w="971" w:type="dxa"/>
            <w:noWrap/>
          </w:tcPr>
          <w:p w:rsidR="00123EB7" w:rsidRDefault="00123EB7" w:rsidP="00B66905">
            <w:pPr>
              <w:jc w:val="center"/>
            </w:pPr>
            <w:r>
              <w:t>4.02</w:t>
            </w:r>
          </w:p>
        </w:tc>
      </w:tr>
      <w:tr w:rsidR="00123EB7" w:rsidRPr="00145D04" w:rsidTr="00B66905">
        <w:trPr>
          <w:trHeight w:val="300"/>
          <w:jc w:val="center"/>
        </w:trPr>
        <w:tc>
          <w:tcPr>
            <w:tcW w:w="2523" w:type="dxa"/>
            <w:vMerge/>
            <w:vAlign w:val="center"/>
          </w:tcPr>
          <w:p w:rsidR="00123EB7" w:rsidRPr="00145D04" w:rsidRDefault="00123EB7" w:rsidP="00B66905">
            <w:pPr>
              <w:widowControl/>
              <w:jc w:val="left"/>
              <w:rPr>
                <w:b/>
                <w:bCs/>
                <w:color w:val="000000"/>
              </w:rPr>
            </w:pPr>
          </w:p>
        </w:tc>
        <w:tc>
          <w:tcPr>
            <w:tcW w:w="992" w:type="dxa"/>
            <w:noWrap/>
          </w:tcPr>
          <w:p w:rsidR="00123EB7" w:rsidRDefault="00123EB7" w:rsidP="00B66905">
            <w:pPr>
              <w:jc w:val="center"/>
            </w:pPr>
            <w:r>
              <w:t>40.22</w:t>
            </w:r>
          </w:p>
        </w:tc>
        <w:tc>
          <w:tcPr>
            <w:tcW w:w="986" w:type="dxa"/>
            <w:noWrap/>
          </w:tcPr>
          <w:p w:rsidR="00123EB7" w:rsidRDefault="00123EB7" w:rsidP="00B66905">
            <w:pPr>
              <w:jc w:val="center"/>
            </w:pPr>
            <w:r>
              <w:t>30.17</w:t>
            </w:r>
          </w:p>
        </w:tc>
        <w:tc>
          <w:tcPr>
            <w:tcW w:w="821" w:type="dxa"/>
            <w:noWrap/>
          </w:tcPr>
          <w:p w:rsidR="00123EB7" w:rsidRDefault="00123EB7" w:rsidP="00B66905">
            <w:pPr>
              <w:jc w:val="center"/>
            </w:pPr>
            <w:r>
              <w:t>21.14</w:t>
            </w:r>
          </w:p>
        </w:tc>
        <w:tc>
          <w:tcPr>
            <w:tcW w:w="821" w:type="dxa"/>
            <w:noWrap/>
          </w:tcPr>
          <w:p w:rsidR="00123EB7" w:rsidRDefault="00123EB7" w:rsidP="00B66905">
            <w:pPr>
              <w:jc w:val="center"/>
            </w:pPr>
            <w:r>
              <w:t>12.1</w:t>
            </w:r>
          </w:p>
        </w:tc>
        <w:tc>
          <w:tcPr>
            <w:tcW w:w="971" w:type="dxa"/>
            <w:noWrap/>
          </w:tcPr>
          <w:p w:rsidR="00123EB7" w:rsidRDefault="00123EB7" w:rsidP="00B66905">
            <w:pPr>
              <w:jc w:val="center"/>
            </w:pPr>
            <w:r>
              <w:t>4.04</w:t>
            </w:r>
          </w:p>
        </w:tc>
      </w:tr>
      <w:tr w:rsidR="00123EB7" w:rsidRPr="00145D04" w:rsidTr="00B66905">
        <w:trPr>
          <w:trHeight w:val="300"/>
          <w:jc w:val="center"/>
        </w:trPr>
        <w:tc>
          <w:tcPr>
            <w:tcW w:w="2523" w:type="dxa"/>
            <w:vMerge/>
            <w:vAlign w:val="center"/>
          </w:tcPr>
          <w:p w:rsidR="00123EB7" w:rsidRPr="00145D04" w:rsidRDefault="00123EB7" w:rsidP="00B66905">
            <w:pPr>
              <w:widowControl/>
              <w:jc w:val="left"/>
              <w:rPr>
                <w:b/>
                <w:bCs/>
                <w:color w:val="000000"/>
              </w:rPr>
            </w:pPr>
          </w:p>
        </w:tc>
        <w:tc>
          <w:tcPr>
            <w:tcW w:w="992" w:type="dxa"/>
            <w:noWrap/>
          </w:tcPr>
          <w:p w:rsidR="00123EB7" w:rsidRDefault="00123EB7" w:rsidP="00B66905">
            <w:pPr>
              <w:jc w:val="center"/>
            </w:pPr>
            <w:r>
              <w:t>39.83</w:t>
            </w:r>
          </w:p>
        </w:tc>
        <w:tc>
          <w:tcPr>
            <w:tcW w:w="986" w:type="dxa"/>
            <w:noWrap/>
          </w:tcPr>
          <w:p w:rsidR="00123EB7" w:rsidRDefault="00123EB7" w:rsidP="00B66905">
            <w:pPr>
              <w:jc w:val="center"/>
            </w:pPr>
            <w:r>
              <w:t>29.72</w:t>
            </w:r>
          </w:p>
        </w:tc>
        <w:tc>
          <w:tcPr>
            <w:tcW w:w="821" w:type="dxa"/>
            <w:noWrap/>
          </w:tcPr>
          <w:p w:rsidR="00123EB7" w:rsidRDefault="00123EB7" w:rsidP="00B66905">
            <w:pPr>
              <w:jc w:val="center"/>
            </w:pPr>
            <w:r>
              <w:t>21.47</w:t>
            </w:r>
          </w:p>
        </w:tc>
        <w:tc>
          <w:tcPr>
            <w:tcW w:w="821" w:type="dxa"/>
            <w:noWrap/>
          </w:tcPr>
          <w:p w:rsidR="00123EB7" w:rsidRDefault="00123EB7" w:rsidP="00B66905">
            <w:pPr>
              <w:jc w:val="center"/>
            </w:pPr>
            <w:r>
              <w:t>12.15</w:t>
            </w:r>
          </w:p>
        </w:tc>
        <w:tc>
          <w:tcPr>
            <w:tcW w:w="971" w:type="dxa"/>
            <w:noWrap/>
          </w:tcPr>
          <w:p w:rsidR="00123EB7" w:rsidRDefault="00123EB7" w:rsidP="00B66905">
            <w:pPr>
              <w:jc w:val="center"/>
            </w:pPr>
            <w:r>
              <w:t>3.99</w:t>
            </w:r>
          </w:p>
        </w:tc>
      </w:tr>
      <w:tr w:rsidR="00123EB7" w:rsidRPr="00145D04" w:rsidTr="00B66905">
        <w:trPr>
          <w:trHeight w:val="300"/>
          <w:jc w:val="center"/>
        </w:trPr>
        <w:tc>
          <w:tcPr>
            <w:tcW w:w="2523" w:type="dxa"/>
            <w:vMerge/>
            <w:vAlign w:val="center"/>
          </w:tcPr>
          <w:p w:rsidR="00123EB7" w:rsidRPr="00145D04" w:rsidRDefault="00123EB7" w:rsidP="00B66905">
            <w:pPr>
              <w:widowControl/>
              <w:jc w:val="left"/>
              <w:rPr>
                <w:b/>
                <w:bCs/>
                <w:color w:val="000000"/>
              </w:rPr>
            </w:pPr>
          </w:p>
        </w:tc>
        <w:tc>
          <w:tcPr>
            <w:tcW w:w="992" w:type="dxa"/>
            <w:noWrap/>
          </w:tcPr>
          <w:p w:rsidR="00123EB7" w:rsidRDefault="00123EB7" w:rsidP="00B66905">
            <w:pPr>
              <w:jc w:val="center"/>
            </w:pPr>
            <w:r>
              <w:t>40.12</w:t>
            </w:r>
          </w:p>
        </w:tc>
        <w:tc>
          <w:tcPr>
            <w:tcW w:w="986" w:type="dxa"/>
            <w:noWrap/>
          </w:tcPr>
          <w:p w:rsidR="00123EB7" w:rsidRDefault="00123EB7" w:rsidP="00B66905">
            <w:pPr>
              <w:jc w:val="center"/>
            </w:pPr>
            <w:r>
              <w:t>29.95</w:t>
            </w:r>
          </w:p>
        </w:tc>
        <w:tc>
          <w:tcPr>
            <w:tcW w:w="821" w:type="dxa"/>
            <w:noWrap/>
          </w:tcPr>
          <w:p w:rsidR="00123EB7" w:rsidRDefault="00123EB7" w:rsidP="00B66905">
            <w:pPr>
              <w:jc w:val="center"/>
            </w:pPr>
            <w:r>
              <w:t>21.28</w:t>
            </w:r>
          </w:p>
        </w:tc>
        <w:tc>
          <w:tcPr>
            <w:tcW w:w="821" w:type="dxa"/>
            <w:noWrap/>
          </w:tcPr>
          <w:p w:rsidR="00123EB7" w:rsidRDefault="00123EB7" w:rsidP="00B66905">
            <w:pPr>
              <w:jc w:val="center"/>
            </w:pPr>
            <w:r>
              <w:t>12.07</w:t>
            </w:r>
          </w:p>
        </w:tc>
        <w:tc>
          <w:tcPr>
            <w:tcW w:w="971" w:type="dxa"/>
            <w:noWrap/>
          </w:tcPr>
          <w:p w:rsidR="00123EB7" w:rsidRDefault="00123EB7" w:rsidP="00B66905">
            <w:pPr>
              <w:jc w:val="center"/>
            </w:pPr>
            <w:r>
              <w:t>4.06</w:t>
            </w:r>
          </w:p>
        </w:tc>
      </w:tr>
      <w:tr w:rsidR="00123EB7" w:rsidRPr="00145D04" w:rsidTr="00B66905">
        <w:trPr>
          <w:trHeight w:val="300"/>
          <w:jc w:val="center"/>
        </w:trPr>
        <w:tc>
          <w:tcPr>
            <w:tcW w:w="2523" w:type="dxa"/>
            <w:vMerge/>
            <w:vAlign w:val="center"/>
          </w:tcPr>
          <w:p w:rsidR="00123EB7" w:rsidRPr="00145D04" w:rsidRDefault="00123EB7" w:rsidP="00B66905">
            <w:pPr>
              <w:widowControl/>
              <w:jc w:val="left"/>
              <w:rPr>
                <w:b/>
                <w:bCs/>
                <w:color w:val="000000"/>
              </w:rPr>
            </w:pPr>
          </w:p>
        </w:tc>
        <w:tc>
          <w:tcPr>
            <w:tcW w:w="992" w:type="dxa"/>
            <w:noWrap/>
          </w:tcPr>
          <w:p w:rsidR="00123EB7" w:rsidRDefault="00123EB7" w:rsidP="00B66905">
            <w:pPr>
              <w:jc w:val="center"/>
            </w:pPr>
            <w:r>
              <w:t>39.93</w:t>
            </w:r>
          </w:p>
        </w:tc>
        <w:tc>
          <w:tcPr>
            <w:tcW w:w="986" w:type="dxa"/>
            <w:noWrap/>
          </w:tcPr>
          <w:p w:rsidR="00123EB7" w:rsidRDefault="00123EB7" w:rsidP="00B66905">
            <w:pPr>
              <w:jc w:val="center"/>
            </w:pPr>
            <w:r>
              <w:t>30.05</w:t>
            </w:r>
          </w:p>
        </w:tc>
        <w:tc>
          <w:tcPr>
            <w:tcW w:w="821" w:type="dxa"/>
            <w:noWrap/>
          </w:tcPr>
          <w:p w:rsidR="00123EB7" w:rsidRDefault="00123EB7" w:rsidP="00B66905">
            <w:pPr>
              <w:jc w:val="center"/>
            </w:pPr>
            <w:r>
              <w:t>21.12</w:t>
            </w:r>
          </w:p>
        </w:tc>
        <w:tc>
          <w:tcPr>
            <w:tcW w:w="821" w:type="dxa"/>
            <w:noWrap/>
          </w:tcPr>
          <w:p w:rsidR="00123EB7" w:rsidRDefault="00123EB7" w:rsidP="00B66905">
            <w:pPr>
              <w:jc w:val="center"/>
            </w:pPr>
            <w:r>
              <w:t>11.97</w:t>
            </w:r>
          </w:p>
        </w:tc>
        <w:tc>
          <w:tcPr>
            <w:tcW w:w="971" w:type="dxa"/>
            <w:noWrap/>
          </w:tcPr>
          <w:p w:rsidR="00123EB7" w:rsidRDefault="00123EB7" w:rsidP="00B66905">
            <w:pPr>
              <w:jc w:val="center"/>
            </w:pPr>
            <w:r>
              <w:t>4.01</w:t>
            </w:r>
          </w:p>
        </w:tc>
      </w:tr>
      <w:tr w:rsidR="00123EB7" w:rsidRPr="00145D04" w:rsidTr="00B66905">
        <w:trPr>
          <w:trHeight w:val="300"/>
          <w:jc w:val="center"/>
        </w:trPr>
        <w:tc>
          <w:tcPr>
            <w:tcW w:w="2523" w:type="dxa"/>
            <w:vAlign w:val="center"/>
          </w:tcPr>
          <w:p w:rsidR="00123EB7" w:rsidRPr="00145D04" w:rsidRDefault="00123EB7" w:rsidP="00B66905">
            <w:pPr>
              <w:widowControl/>
              <w:jc w:val="center"/>
              <w:rPr>
                <w:color w:val="000000"/>
              </w:rPr>
            </w:pPr>
            <w:r>
              <w:rPr>
                <w:rFonts w:hint="eastAsia"/>
                <w:color w:val="000000"/>
              </w:rPr>
              <w:t xml:space="preserve"> </w:t>
            </w:r>
            <w:r w:rsidRPr="00145D04">
              <w:rPr>
                <w:color w:val="000000"/>
              </w:rPr>
              <w:t>平均值</w:t>
            </w:r>
            <w:r w:rsidRPr="00145D04">
              <w:rPr>
                <w:color w:val="000000"/>
              </w:rPr>
              <w:t>/%</w:t>
            </w:r>
          </w:p>
        </w:tc>
        <w:tc>
          <w:tcPr>
            <w:tcW w:w="992" w:type="dxa"/>
          </w:tcPr>
          <w:p w:rsidR="00123EB7" w:rsidRDefault="00123EB7" w:rsidP="00B66905">
            <w:pPr>
              <w:jc w:val="center"/>
            </w:pPr>
            <w:r>
              <w:t>40.0</w:t>
            </w:r>
            <w:r>
              <w:rPr>
                <w:rFonts w:hint="eastAsia"/>
              </w:rPr>
              <w:t>3</w:t>
            </w:r>
          </w:p>
        </w:tc>
        <w:tc>
          <w:tcPr>
            <w:tcW w:w="986" w:type="dxa"/>
          </w:tcPr>
          <w:p w:rsidR="00123EB7" w:rsidRDefault="00123EB7" w:rsidP="00B66905">
            <w:pPr>
              <w:jc w:val="center"/>
            </w:pPr>
            <w:r>
              <w:t xml:space="preserve">30.03 </w:t>
            </w:r>
          </w:p>
        </w:tc>
        <w:tc>
          <w:tcPr>
            <w:tcW w:w="821" w:type="dxa"/>
          </w:tcPr>
          <w:p w:rsidR="00123EB7" w:rsidRDefault="00123EB7" w:rsidP="00B66905">
            <w:pPr>
              <w:jc w:val="center"/>
            </w:pPr>
            <w:r>
              <w:t xml:space="preserve">21.22 </w:t>
            </w:r>
          </w:p>
        </w:tc>
        <w:tc>
          <w:tcPr>
            <w:tcW w:w="821" w:type="dxa"/>
          </w:tcPr>
          <w:p w:rsidR="00123EB7" w:rsidRDefault="00123EB7" w:rsidP="00B66905">
            <w:pPr>
              <w:jc w:val="center"/>
            </w:pPr>
            <w:r>
              <w:t xml:space="preserve">12.09 </w:t>
            </w:r>
          </w:p>
        </w:tc>
        <w:tc>
          <w:tcPr>
            <w:tcW w:w="971" w:type="dxa"/>
          </w:tcPr>
          <w:p w:rsidR="00123EB7" w:rsidRDefault="00123EB7" w:rsidP="00B66905">
            <w:pPr>
              <w:jc w:val="center"/>
            </w:pPr>
            <w:r>
              <w:t xml:space="preserve">4.03 </w:t>
            </w:r>
          </w:p>
        </w:tc>
      </w:tr>
      <w:tr w:rsidR="00123EB7" w:rsidRPr="00145D04" w:rsidTr="00B66905">
        <w:trPr>
          <w:trHeight w:val="300"/>
          <w:jc w:val="center"/>
        </w:trPr>
        <w:tc>
          <w:tcPr>
            <w:tcW w:w="2523" w:type="dxa"/>
            <w:vAlign w:val="center"/>
          </w:tcPr>
          <w:p w:rsidR="00123EB7" w:rsidRPr="00145D04" w:rsidRDefault="00123EB7" w:rsidP="00B66905">
            <w:pPr>
              <w:widowControl/>
              <w:jc w:val="center"/>
              <w:rPr>
                <w:color w:val="000000"/>
              </w:rPr>
            </w:pPr>
            <w:r>
              <w:rPr>
                <w:rFonts w:hint="eastAsia"/>
                <w:color w:val="000000"/>
              </w:rPr>
              <w:t>标准偏差</w:t>
            </w:r>
          </w:p>
        </w:tc>
        <w:tc>
          <w:tcPr>
            <w:tcW w:w="992" w:type="dxa"/>
          </w:tcPr>
          <w:p w:rsidR="00123EB7" w:rsidRDefault="008D5877" w:rsidP="00B66905">
            <w:pPr>
              <w:jc w:val="center"/>
            </w:pPr>
            <w:r>
              <w:t>0.221</w:t>
            </w:r>
          </w:p>
        </w:tc>
        <w:tc>
          <w:tcPr>
            <w:tcW w:w="986" w:type="dxa"/>
          </w:tcPr>
          <w:p w:rsidR="00123EB7" w:rsidRDefault="00123EB7" w:rsidP="008D5877">
            <w:pPr>
              <w:jc w:val="center"/>
            </w:pPr>
            <w:r>
              <w:t>0.21</w:t>
            </w:r>
            <w:r w:rsidR="008D5877">
              <w:rPr>
                <w:rFonts w:hint="eastAsia"/>
              </w:rPr>
              <w:t>7</w:t>
            </w:r>
          </w:p>
        </w:tc>
        <w:tc>
          <w:tcPr>
            <w:tcW w:w="821" w:type="dxa"/>
          </w:tcPr>
          <w:p w:rsidR="00123EB7" w:rsidRDefault="00123EB7" w:rsidP="008D5877">
            <w:pPr>
              <w:jc w:val="center"/>
            </w:pPr>
            <w:r>
              <w:t>0.14</w:t>
            </w:r>
            <w:r w:rsidR="008D5877">
              <w:rPr>
                <w:rFonts w:hint="eastAsia"/>
              </w:rPr>
              <w:t>3</w:t>
            </w:r>
            <w:r>
              <w:t xml:space="preserve"> </w:t>
            </w:r>
          </w:p>
        </w:tc>
        <w:tc>
          <w:tcPr>
            <w:tcW w:w="821" w:type="dxa"/>
          </w:tcPr>
          <w:p w:rsidR="00123EB7" w:rsidRDefault="00123EB7" w:rsidP="008D5877">
            <w:pPr>
              <w:jc w:val="center"/>
            </w:pPr>
            <w:r>
              <w:t xml:space="preserve">0.142 </w:t>
            </w:r>
          </w:p>
        </w:tc>
        <w:tc>
          <w:tcPr>
            <w:tcW w:w="971" w:type="dxa"/>
          </w:tcPr>
          <w:p w:rsidR="00123EB7" w:rsidRDefault="00123EB7" w:rsidP="008D5877">
            <w:pPr>
              <w:jc w:val="center"/>
            </w:pPr>
            <w:r>
              <w:t xml:space="preserve">0.068 </w:t>
            </w:r>
          </w:p>
        </w:tc>
      </w:tr>
      <w:tr w:rsidR="009363D0" w:rsidRPr="00145D04" w:rsidTr="00B66905">
        <w:trPr>
          <w:trHeight w:val="300"/>
          <w:jc w:val="center"/>
        </w:trPr>
        <w:tc>
          <w:tcPr>
            <w:tcW w:w="2523" w:type="dxa"/>
            <w:vAlign w:val="center"/>
          </w:tcPr>
          <w:p w:rsidR="009363D0" w:rsidRPr="00B97229" w:rsidRDefault="009363D0" w:rsidP="00B66905">
            <w:pPr>
              <w:widowControl/>
              <w:jc w:val="center"/>
              <w:rPr>
                <w:bCs/>
                <w:color w:val="000000"/>
              </w:rPr>
            </w:pPr>
            <w:r>
              <w:rPr>
                <w:rFonts w:hint="eastAsia"/>
                <w:bCs/>
                <w:color w:val="000000"/>
              </w:rPr>
              <w:t>相对标准偏差</w:t>
            </w:r>
            <w:r w:rsidRPr="00B97229">
              <w:rPr>
                <w:bCs/>
                <w:color w:val="000000"/>
              </w:rPr>
              <w:t>RSD/%</w:t>
            </w:r>
          </w:p>
        </w:tc>
        <w:tc>
          <w:tcPr>
            <w:tcW w:w="992" w:type="dxa"/>
            <w:vAlign w:val="center"/>
          </w:tcPr>
          <w:p w:rsidR="009363D0" w:rsidRPr="00F637EC" w:rsidRDefault="009363D0" w:rsidP="00B66905">
            <w:pPr>
              <w:widowControl/>
              <w:jc w:val="center"/>
              <w:rPr>
                <w:bCs/>
                <w:color w:val="000000"/>
              </w:rPr>
            </w:pPr>
            <w:r>
              <w:rPr>
                <w:rFonts w:hint="eastAsia"/>
                <w:bCs/>
                <w:color w:val="000000"/>
              </w:rPr>
              <w:t>0.552</w:t>
            </w:r>
          </w:p>
        </w:tc>
        <w:tc>
          <w:tcPr>
            <w:tcW w:w="986" w:type="dxa"/>
            <w:vAlign w:val="center"/>
          </w:tcPr>
          <w:p w:rsidR="009363D0" w:rsidRPr="00F637EC" w:rsidRDefault="009363D0" w:rsidP="00B66905">
            <w:pPr>
              <w:widowControl/>
              <w:jc w:val="center"/>
              <w:rPr>
                <w:bCs/>
                <w:color w:val="000000"/>
              </w:rPr>
            </w:pPr>
            <w:r>
              <w:rPr>
                <w:rFonts w:hint="eastAsia"/>
                <w:bCs/>
                <w:color w:val="000000"/>
              </w:rPr>
              <w:t>0.723</w:t>
            </w:r>
          </w:p>
        </w:tc>
        <w:tc>
          <w:tcPr>
            <w:tcW w:w="821" w:type="dxa"/>
            <w:vAlign w:val="center"/>
          </w:tcPr>
          <w:p w:rsidR="009363D0" w:rsidRPr="00F637EC" w:rsidRDefault="009363D0" w:rsidP="00B66905">
            <w:pPr>
              <w:widowControl/>
              <w:jc w:val="center"/>
              <w:rPr>
                <w:color w:val="000000"/>
              </w:rPr>
            </w:pPr>
            <w:r>
              <w:rPr>
                <w:rFonts w:hint="eastAsia"/>
                <w:color w:val="000000"/>
              </w:rPr>
              <w:t>0.674</w:t>
            </w:r>
          </w:p>
        </w:tc>
        <w:tc>
          <w:tcPr>
            <w:tcW w:w="821" w:type="dxa"/>
            <w:vAlign w:val="center"/>
          </w:tcPr>
          <w:p w:rsidR="009363D0" w:rsidRPr="00F637EC" w:rsidRDefault="009363D0" w:rsidP="00B66905">
            <w:pPr>
              <w:widowControl/>
              <w:jc w:val="center"/>
              <w:rPr>
                <w:color w:val="000000"/>
              </w:rPr>
            </w:pPr>
            <w:r>
              <w:rPr>
                <w:rFonts w:hint="eastAsia"/>
                <w:color w:val="000000"/>
              </w:rPr>
              <w:t>1.175</w:t>
            </w:r>
          </w:p>
        </w:tc>
        <w:tc>
          <w:tcPr>
            <w:tcW w:w="971" w:type="dxa"/>
            <w:vAlign w:val="center"/>
          </w:tcPr>
          <w:p w:rsidR="009363D0" w:rsidRPr="00F637EC" w:rsidRDefault="009363D0" w:rsidP="00B66905">
            <w:pPr>
              <w:widowControl/>
              <w:jc w:val="center"/>
              <w:rPr>
                <w:color w:val="000000"/>
              </w:rPr>
            </w:pPr>
            <w:r>
              <w:rPr>
                <w:rFonts w:hint="eastAsia"/>
                <w:color w:val="000000"/>
              </w:rPr>
              <w:t>1.687</w:t>
            </w:r>
          </w:p>
        </w:tc>
      </w:tr>
      <w:tr w:rsidR="00123EB7" w:rsidRPr="00145D04" w:rsidTr="00B66905">
        <w:trPr>
          <w:trHeight w:val="300"/>
          <w:jc w:val="center"/>
        </w:trPr>
        <w:tc>
          <w:tcPr>
            <w:tcW w:w="2523" w:type="dxa"/>
            <w:vAlign w:val="center"/>
          </w:tcPr>
          <w:p w:rsidR="00123EB7" w:rsidRPr="00145D04" w:rsidRDefault="00123EB7" w:rsidP="00B66905">
            <w:pPr>
              <w:widowControl/>
              <w:jc w:val="center"/>
              <w:rPr>
                <w:color w:val="000000"/>
              </w:rPr>
            </w:pPr>
            <w:r w:rsidRPr="00145D04">
              <w:rPr>
                <w:color w:val="000000"/>
              </w:rPr>
              <w:t>样品编号</w:t>
            </w:r>
          </w:p>
        </w:tc>
        <w:tc>
          <w:tcPr>
            <w:tcW w:w="992"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-54</w:t>
            </w:r>
          </w:p>
        </w:tc>
        <w:tc>
          <w:tcPr>
            <w:tcW w:w="986"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-57</w:t>
            </w:r>
          </w:p>
        </w:tc>
        <w:tc>
          <w:tcPr>
            <w:tcW w:w="821"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-58</w:t>
            </w:r>
          </w:p>
        </w:tc>
        <w:tc>
          <w:tcPr>
            <w:tcW w:w="821"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-61</w:t>
            </w:r>
          </w:p>
        </w:tc>
        <w:tc>
          <w:tcPr>
            <w:tcW w:w="971" w:type="dxa"/>
            <w:noWrap/>
            <w:vAlign w:val="center"/>
          </w:tcPr>
          <w:p w:rsidR="00123EB7" w:rsidRPr="00F637EC" w:rsidRDefault="00123EB7" w:rsidP="00B66905">
            <w:pPr>
              <w:widowControl/>
              <w:jc w:val="center"/>
              <w:rPr>
                <w:color w:val="000000"/>
              </w:rPr>
            </w:pPr>
            <w:r>
              <w:rPr>
                <w:rFonts w:hint="eastAsia"/>
                <w:color w:val="000000"/>
              </w:rPr>
              <w:t>Pb-1</w:t>
            </w:r>
          </w:p>
        </w:tc>
      </w:tr>
      <w:tr w:rsidR="00123EB7" w:rsidRPr="00145D04" w:rsidTr="00B66905">
        <w:trPr>
          <w:trHeight w:val="324"/>
          <w:jc w:val="center"/>
        </w:trPr>
        <w:tc>
          <w:tcPr>
            <w:tcW w:w="2523" w:type="dxa"/>
            <w:vMerge w:val="restart"/>
            <w:vAlign w:val="center"/>
          </w:tcPr>
          <w:p w:rsidR="00123EB7" w:rsidRDefault="00123EB7" w:rsidP="00B66905">
            <w:pPr>
              <w:widowControl/>
              <w:jc w:val="center"/>
              <w:rPr>
                <w:bCs/>
                <w:color w:val="000000"/>
              </w:rPr>
            </w:pPr>
            <w:r w:rsidRPr="00B97229">
              <w:rPr>
                <w:bCs/>
                <w:color w:val="000000"/>
              </w:rPr>
              <w:t>2</w:t>
            </w:r>
            <w:r>
              <w:rPr>
                <w:rFonts w:hint="eastAsia"/>
                <w:bCs/>
                <w:color w:val="000000"/>
              </w:rPr>
              <w:t>、</w:t>
            </w:r>
            <w:r w:rsidR="00E95836">
              <w:rPr>
                <w:rFonts w:hint="eastAsia"/>
                <w:bCs/>
                <w:color w:val="000000"/>
              </w:rPr>
              <w:t>云南锡业</w:t>
            </w:r>
            <w:r>
              <w:rPr>
                <w:rFonts w:hint="eastAsia"/>
                <w:bCs/>
                <w:color w:val="000000"/>
              </w:rPr>
              <w:t>股份有限公司</w:t>
            </w:r>
            <w:r w:rsidR="00E95836">
              <w:rPr>
                <w:rFonts w:hint="eastAsia"/>
                <w:bCs/>
                <w:color w:val="000000"/>
              </w:rPr>
              <w:t>冶炼分公司</w:t>
            </w:r>
          </w:p>
          <w:p w:rsidR="00123EB7" w:rsidRPr="00B97229" w:rsidRDefault="00123EB7" w:rsidP="00B66905">
            <w:pPr>
              <w:widowControl/>
              <w:jc w:val="center"/>
              <w:rPr>
                <w:bCs/>
                <w:color w:val="000000"/>
              </w:rPr>
            </w:pPr>
            <w:r w:rsidRPr="00B97229">
              <w:rPr>
                <w:bCs/>
                <w:color w:val="000000"/>
              </w:rPr>
              <w:lastRenderedPageBreak/>
              <w:t>测定结果</w:t>
            </w:r>
            <w:r w:rsidRPr="00B97229">
              <w:rPr>
                <w:bCs/>
                <w:color w:val="000000"/>
              </w:rPr>
              <w:t>/%</w:t>
            </w:r>
          </w:p>
        </w:tc>
        <w:tc>
          <w:tcPr>
            <w:tcW w:w="992" w:type="dxa"/>
            <w:noWrap/>
            <w:vAlign w:val="center"/>
          </w:tcPr>
          <w:p w:rsidR="00123EB7" w:rsidRDefault="00123EB7" w:rsidP="00B66905">
            <w:pPr>
              <w:jc w:val="center"/>
              <w:rPr>
                <w:rFonts w:ascii="宋体" w:hAnsi="宋体" w:cs="宋体"/>
                <w:color w:val="000000"/>
                <w:sz w:val="24"/>
                <w:szCs w:val="24"/>
              </w:rPr>
            </w:pPr>
            <w:r>
              <w:rPr>
                <w:rFonts w:hint="eastAsia"/>
                <w:color w:val="000000"/>
              </w:rPr>
              <w:lastRenderedPageBreak/>
              <w:t>40.02</w:t>
            </w:r>
          </w:p>
        </w:tc>
        <w:tc>
          <w:tcPr>
            <w:tcW w:w="986" w:type="dxa"/>
            <w:noWrap/>
            <w:vAlign w:val="center"/>
          </w:tcPr>
          <w:p w:rsidR="00123EB7" w:rsidRDefault="00123EB7" w:rsidP="00B66905">
            <w:pPr>
              <w:jc w:val="center"/>
              <w:rPr>
                <w:rFonts w:ascii="宋体" w:hAnsi="宋体" w:cs="宋体"/>
                <w:color w:val="000000"/>
                <w:sz w:val="24"/>
                <w:szCs w:val="24"/>
              </w:rPr>
            </w:pPr>
            <w:r>
              <w:rPr>
                <w:rFonts w:hint="eastAsia"/>
                <w:color w:val="000000"/>
              </w:rPr>
              <w:t>30.21</w:t>
            </w:r>
          </w:p>
        </w:tc>
        <w:tc>
          <w:tcPr>
            <w:tcW w:w="821" w:type="dxa"/>
            <w:noWrap/>
            <w:vAlign w:val="center"/>
          </w:tcPr>
          <w:p w:rsidR="00123EB7" w:rsidRDefault="00123EB7" w:rsidP="00B66905">
            <w:pPr>
              <w:jc w:val="center"/>
              <w:rPr>
                <w:rFonts w:ascii="宋体" w:hAnsi="宋体" w:cs="宋体"/>
                <w:color w:val="000000"/>
                <w:sz w:val="24"/>
                <w:szCs w:val="24"/>
              </w:rPr>
            </w:pPr>
            <w:r>
              <w:rPr>
                <w:rFonts w:hint="eastAsia"/>
                <w:color w:val="000000"/>
              </w:rPr>
              <w:t>21.09</w:t>
            </w:r>
          </w:p>
        </w:tc>
        <w:tc>
          <w:tcPr>
            <w:tcW w:w="821" w:type="dxa"/>
            <w:noWrap/>
            <w:vAlign w:val="center"/>
          </w:tcPr>
          <w:p w:rsidR="00123EB7" w:rsidRDefault="00123EB7" w:rsidP="00B66905">
            <w:pPr>
              <w:jc w:val="center"/>
              <w:rPr>
                <w:rFonts w:ascii="宋体" w:hAnsi="宋体" w:cs="宋体"/>
                <w:color w:val="000000"/>
                <w:sz w:val="24"/>
                <w:szCs w:val="24"/>
              </w:rPr>
            </w:pPr>
            <w:r>
              <w:rPr>
                <w:rFonts w:hint="eastAsia"/>
                <w:color w:val="000000"/>
              </w:rPr>
              <w:t>12.35</w:t>
            </w:r>
          </w:p>
        </w:tc>
        <w:tc>
          <w:tcPr>
            <w:tcW w:w="971" w:type="dxa"/>
            <w:noWrap/>
            <w:vAlign w:val="center"/>
          </w:tcPr>
          <w:p w:rsidR="00123EB7" w:rsidRDefault="00123EB7" w:rsidP="00B66905">
            <w:pPr>
              <w:jc w:val="center"/>
              <w:rPr>
                <w:rFonts w:ascii="宋体" w:hAnsi="宋体" w:cs="宋体"/>
                <w:color w:val="000000"/>
                <w:sz w:val="24"/>
                <w:szCs w:val="24"/>
              </w:rPr>
            </w:pPr>
            <w:r>
              <w:rPr>
                <w:rFonts w:hint="eastAsia"/>
                <w:color w:val="000000"/>
              </w:rPr>
              <w:t>3.93</w:t>
            </w:r>
          </w:p>
        </w:tc>
      </w:tr>
      <w:tr w:rsidR="00123EB7" w:rsidRPr="00145D04" w:rsidTr="00B66905">
        <w:trPr>
          <w:trHeight w:val="324"/>
          <w:jc w:val="center"/>
        </w:trPr>
        <w:tc>
          <w:tcPr>
            <w:tcW w:w="2523" w:type="dxa"/>
            <w:vMerge/>
            <w:vAlign w:val="center"/>
          </w:tcPr>
          <w:p w:rsidR="00123EB7" w:rsidRPr="00B97229" w:rsidRDefault="00123EB7" w:rsidP="00B66905">
            <w:pPr>
              <w:widowControl/>
              <w:jc w:val="left"/>
              <w:rPr>
                <w:bCs/>
                <w:color w:val="000000"/>
              </w:rPr>
            </w:pPr>
          </w:p>
        </w:tc>
        <w:tc>
          <w:tcPr>
            <w:tcW w:w="992" w:type="dxa"/>
            <w:noWrap/>
            <w:vAlign w:val="center"/>
          </w:tcPr>
          <w:p w:rsidR="00123EB7" w:rsidRDefault="00123EB7" w:rsidP="00B66905">
            <w:pPr>
              <w:jc w:val="center"/>
              <w:rPr>
                <w:rFonts w:ascii="宋体" w:hAnsi="宋体" w:cs="宋体"/>
                <w:color w:val="000000"/>
                <w:sz w:val="24"/>
                <w:szCs w:val="24"/>
              </w:rPr>
            </w:pPr>
            <w:r>
              <w:rPr>
                <w:rFonts w:hint="eastAsia"/>
                <w:color w:val="000000"/>
              </w:rPr>
              <w:t>39.84</w:t>
            </w:r>
          </w:p>
        </w:tc>
        <w:tc>
          <w:tcPr>
            <w:tcW w:w="986" w:type="dxa"/>
            <w:noWrap/>
            <w:vAlign w:val="center"/>
          </w:tcPr>
          <w:p w:rsidR="00123EB7" w:rsidRDefault="00123EB7" w:rsidP="00B66905">
            <w:pPr>
              <w:jc w:val="center"/>
              <w:rPr>
                <w:rFonts w:ascii="宋体" w:hAnsi="宋体" w:cs="宋体"/>
                <w:color w:val="000000"/>
                <w:sz w:val="24"/>
                <w:szCs w:val="24"/>
              </w:rPr>
            </w:pPr>
            <w:r>
              <w:rPr>
                <w:rFonts w:hint="eastAsia"/>
                <w:color w:val="000000"/>
              </w:rPr>
              <w:t>30.4</w:t>
            </w:r>
            <w:r w:rsidR="00E95836">
              <w:rPr>
                <w:rFonts w:hint="eastAsia"/>
                <w:color w:val="000000"/>
              </w:rPr>
              <w:t>0</w:t>
            </w:r>
          </w:p>
        </w:tc>
        <w:tc>
          <w:tcPr>
            <w:tcW w:w="821" w:type="dxa"/>
            <w:noWrap/>
            <w:vAlign w:val="center"/>
          </w:tcPr>
          <w:p w:rsidR="00123EB7" w:rsidRDefault="00123EB7" w:rsidP="00B66905">
            <w:pPr>
              <w:jc w:val="center"/>
              <w:rPr>
                <w:rFonts w:ascii="宋体" w:hAnsi="宋体" w:cs="宋体"/>
                <w:color w:val="000000"/>
                <w:sz w:val="24"/>
                <w:szCs w:val="24"/>
              </w:rPr>
            </w:pPr>
            <w:r>
              <w:rPr>
                <w:rFonts w:hint="eastAsia"/>
                <w:color w:val="000000"/>
              </w:rPr>
              <w:t>20.93</w:t>
            </w:r>
          </w:p>
        </w:tc>
        <w:tc>
          <w:tcPr>
            <w:tcW w:w="821" w:type="dxa"/>
            <w:noWrap/>
            <w:vAlign w:val="center"/>
          </w:tcPr>
          <w:p w:rsidR="00123EB7" w:rsidRDefault="00123EB7" w:rsidP="00B66905">
            <w:pPr>
              <w:jc w:val="center"/>
              <w:rPr>
                <w:rFonts w:ascii="宋体" w:hAnsi="宋体" w:cs="宋体"/>
                <w:color w:val="000000"/>
                <w:sz w:val="24"/>
                <w:szCs w:val="24"/>
              </w:rPr>
            </w:pPr>
            <w:r>
              <w:rPr>
                <w:rFonts w:hint="eastAsia"/>
                <w:color w:val="000000"/>
              </w:rPr>
              <w:t>12.13</w:t>
            </w:r>
          </w:p>
        </w:tc>
        <w:tc>
          <w:tcPr>
            <w:tcW w:w="971" w:type="dxa"/>
            <w:noWrap/>
            <w:vAlign w:val="center"/>
          </w:tcPr>
          <w:p w:rsidR="00123EB7" w:rsidRDefault="00123EB7" w:rsidP="00B66905">
            <w:pPr>
              <w:jc w:val="center"/>
              <w:rPr>
                <w:rFonts w:ascii="宋体" w:hAnsi="宋体" w:cs="宋体"/>
                <w:color w:val="000000"/>
                <w:sz w:val="24"/>
                <w:szCs w:val="24"/>
              </w:rPr>
            </w:pPr>
            <w:r>
              <w:rPr>
                <w:rFonts w:hint="eastAsia"/>
                <w:color w:val="000000"/>
              </w:rPr>
              <w:t>4.02</w:t>
            </w:r>
          </w:p>
        </w:tc>
      </w:tr>
      <w:tr w:rsidR="00123EB7" w:rsidRPr="00145D04" w:rsidTr="00B66905">
        <w:trPr>
          <w:trHeight w:val="324"/>
          <w:jc w:val="center"/>
        </w:trPr>
        <w:tc>
          <w:tcPr>
            <w:tcW w:w="2523" w:type="dxa"/>
            <w:vMerge/>
            <w:vAlign w:val="center"/>
          </w:tcPr>
          <w:p w:rsidR="00123EB7" w:rsidRPr="00B97229" w:rsidRDefault="00123EB7" w:rsidP="00B66905">
            <w:pPr>
              <w:widowControl/>
              <w:jc w:val="left"/>
              <w:rPr>
                <w:bCs/>
                <w:color w:val="000000"/>
              </w:rPr>
            </w:pPr>
          </w:p>
        </w:tc>
        <w:tc>
          <w:tcPr>
            <w:tcW w:w="992" w:type="dxa"/>
            <w:noWrap/>
            <w:vAlign w:val="center"/>
          </w:tcPr>
          <w:p w:rsidR="00123EB7" w:rsidRDefault="00123EB7" w:rsidP="00B66905">
            <w:pPr>
              <w:jc w:val="center"/>
              <w:rPr>
                <w:rFonts w:ascii="宋体" w:hAnsi="宋体" w:cs="宋体"/>
                <w:color w:val="000000"/>
                <w:sz w:val="24"/>
                <w:szCs w:val="24"/>
              </w:rPr>
            </w:pPr>
            <w:r>
              <w:rPr>
                <w:rFonts w:hint="eastAsia"/>
                <w:color w:val="000000"/>
              </w:rPr>
              <w:t>40.09</w:t>
            </w:r>
          </w:p>
        </w:tc>
        <w:tc>
          <w:tcPr>
            <w:tcW w:w="986" w:type="dxa"/>
            <w:noWrap/>
            <w:vAlign w:val="center"/>
          </w:tcPr>
          <w:p w:rsidR="00123EB7" w:rsidRDefault="00123EB7" w:rsidP="00B66905">
            <w:pPr>
              <w:jc w:val="center"/>
              <w:rPr>
                <w:rFonts w:ascii="宋体" w:hAnsi="宋体" w:cs="宋体"/>
                <w:color w:val="000000"/>
                <w:sz w:val="24"/>
                <w:szCs w:val="24"/>
              </w:rPr>
            </w:pPr>
            <w:r>
              <w:rPr>
                <w:rFonts w:hint="eastAsia"/>
                <w:color w:val="000000"/>
              </w:rPr>
              <w:t>30.24</w:t>
            </w:r>
          </w:p>
        </w:tc>
        <w:tc>
          <w:tcPr>
            <w:tcW w:w="821" w:type="dxa"/>
            <w:noWrap/>
            <w:vAlign w:val="center"/>
          </w:tcPr>
          <w:p w:rsidR="00123EB7" w:rsidRDefault="00123EB7" w:rsidP="00B66905">
            <w:pPr>
              <w:jc w:val="center"/>
              <w:rPr>
                <w:rFonts w:ascii="宋体" w:hAnsi="宋体" w:cs="宋体"/>
                <w:color w:val="000000"/>
                <w:sz w:val="24"/>
                <w:szCs w:val="24"/>
              </w:rPr>
            </w:pPr>
            <w:r>
              <w:rPr>
                <w:rFonts w:hint="eastAsia"/>
                <w:color w:val="000000"/>
              </w:rPr>
              <w:t>21.3</w:t>
            </w:r>
            <w:r w:rsidR="00E95836">
              <w:rPr>
                <w:rFonts w:hint="eastAsia"/>
                <w:color w:val="000000"/>
              </w:rPr>
              <w:t>0</w:t>
            </w:r>
          </w:p>
        </w:tc>
        <w:tc>
          <w:tcPr>
            <w:tcW w:w="821" w:type="dxa"/>
            <w:noWrap/>
            <w:vAlign w:val="center"/>
          </w:tcPr>
          <w:p w:rsidR="00123EB7" w:rsidRDefault="00123EB7" w:rsidP="00B66905">
            <w:pPr>
              <w:jc w:val="center"/>
              <w:rPr>
                <w:rFonts w:ascii="宋体" w:hAnsi="宋体" w:cs="宋体"/>
                <w:color w:val="000000"/>
                <w:sz w:val="24"/>
                <w:szCs w:val="24"/>
              </w:rPr>
            </w:pPr>
            <w:r>
              <w:rPr>
                <w:rFonts w:hint="eastAsia"/>
                <w:color w:val="000000"/>
              </w:rPr>
              <w:t>12.34</w:t>
            </w:r>
          </w:p>
        </w:tc>
        <w:tc>
          <w:tcPr>
            <w:tcW w:w="971" w:type="dxa"/>
            <w:noWrap/>
            <w:vAlign w:val="center"/>
          </w:tcPr>
          <w:p w:rsidR="00123EB7" w:rsidRDefault="00123EB7" w:rsidP="00B66905">
            <w:pPr>
              <w:jc w:val="center"/>
              <w:rPr>
                <w:rFonts w:ascii="宋体" w:hAnsi="宋体" w:cs="宋体"/>
                <w:color w:val="000000"/>
                <w:sz w:val="24"/>
                <w:szCs w:val="24"/>
              </w:rPr>
            </w:pPr>
            <w:r>
              <w:rPr>
                <w:rFonts w:hint="eastAsia"/>
                <w:color w:val="000000"/>
              </w:rPr>
              <w:t>4</w:t>
            </w:r>
            <w:r w:rsidR="00E95836">
              <w:rPr>
                <w:rFonts w:hint="eastAsia"/>
                <w:color w:val="000000"/>
              </w:rPr>
              <w:t>.00</w:t>
            </w:r>
          </w:p>
        </w:tc>
      </w:tr>
      <w:tr w:rsidR="00123EB7" w:rsidRPr="00145D04" w:rsidTr="00B66905">
        <w:trPr>
          <w:trHeight w:val="324"/>
          <w:jc w:val="center"/>
        </w:trPr>
        <w:tc>
          <w:tcPr>
            <w:tcW w:w="2523" w:type="dxa"/>
            <w:vMerge/>
            <w:vAlign w:val="center"/>
          </w:tcPr>
          <w:p w:rsidR="00123EB7" w:rsidRPr="00B97229" w:rsidRDefault="00123EB7" w:rsidP="00B66905">
            <w:pPr>
              <w:widowControl/>
              <w:jc w:val="left"/>
              <w:rPr>
                <w:bCs/>
                <w:color w:val="000000"/>
              </w:rPr>
            </w:pPr>
          </w:p>
        </w:tc>
        <w:tc>
          <w:tcPr>
            <w:tcW w:w="992" w:type="dxa"/>
            <w:noWrap/>
            <w:vAlign w:val="center"/>
          </w:tcPr>
          <w:p w:rsidR="00123EB7" w:rsidRDefault="00123EB7" w:rsidP="00B66905">
            <w:pPr>
              <w:jc w:val="center"/>
              <w:rPr>
                <w:rFonts w:ascii="宋体" w:hAnsi="宋体" w:cs="宋体"/>
                <w:color w:val="000000"/>
                <w:sz w:val="24"/>
                <w:szCs w:val="24"/>
              </w:rPr>
            </w:pPr>
            <w:r>
              <w:rPr>
                <w:rFonts w:hint="eastAsia"/>
                <w:color w:val="000000"/>
              </w:rPr>
              <w:t>39.9</w:t>
            </w:r>
            <w:r w:rsidR="00E95836">
              <w:rPr>
                <w:rFonts w:hint="eastAsia"/>
                <w:color w:val="000000"/>
              </w:rPr>
              <w:t>0</w:t>
            </w:r>
          </w:p>
        </w:tc>
        <w:tc>
          <w:tcPr>
            <w:tcW w:w="986" w:type="dxa"/>
            <w:noWrap/>
            <w:vAlign w:val="center"/>
          </w:tcPr>
          <w:p w:rsidR="00123EB7" w:rsidRDefault="00123EB7" w:rsidP="00B66905">
            <w:pPr>
              <w:jc w:val="center"/>
              <w:rPr>
                <w:rFonts w:ascii="宋体" w:hAnsi="宋体" w:cs="宋体"/>
                <w:color w:val="000000"/>
                <w:sz w:val="24"/>
                <w:szCs w:val="24"/>
              </w:rPr>
            </w:pPr>
            <w:r>
              <w:rPr>
                <w:rFonts w:hint="eastAsia"/>
                <w:color w:val="000000"/>
              </w:rPr>
              <w:t>30.25</w:t>
            </w:r>
          </w:p>
        </w:tc>
        <w:tc>
          <w:tcPr>
            <w:tcW w:w="821" w:type="dxa"/>
            <w:noWrap/>
            <w:vAlign w:val="center"/>
          </w:tcPr>
          <w:p w:rsidR="00123EB7" w:rsidRDefault="00123EB7" w:rsidP="00B66905">
            <w:pPr>
              <w:jc w:val="center"/>
              <w:rPr>
                <w:rFonts w:ascii="宋体" w:hAnsi="宋体" w:cs="宋体"/>
                <w:color w:val="000000"/>
                <w:sz w:val="24"/>
                <w:szCs w:val="24"/>
              </w:rPr>
            </w:pPr>
            <w:r>
              <w:rPr>
                <w:rFonts w:hint="eastAsia"/>
                <w:color w:val="000000"/>
              </w:rPr>
              <w:t>21.34</w:t>
            </w:r>
          </w:p>
        </w:tc>
        <w:tc>
          <w:tcPr>
            <w:tcW w:w="821" w:type="dxa"/>
            <w:noWrap/>
            <w:vAlign w:val="center"/>
          </w:tcPr>
          <w:p w:rsidR="00123EB7" w:rsidRDefault="00123EB7" w:rsidP="00B66905">
            <w:pPr>
              <w:jc w:val="center"/>
              <w:rPr>
                <w:rFonts w:ascii="宋体" w:hAnsi="宋体" w:cs="宋体"/>
                <w:color w:val="000000"/>
                <w:sz w:val="24"/>
                <w:szCs w:val="24"/>
              </w:rPr>
            </w:pPr>
            <w:r>
              <w:rPr>
                <w:rFonts w:hint="eastAsia"/>
                <w:color w:val="000000"/>
              </w:rPr>
              <w:t>11.91</w:t>
            </w:r>
          </w:p>
        </w:tc>
        <w:tc>
          <w:tcPr>
            <w:tcW w:w="971" w:type="dxa"/>
            <w:noWrap/>
            <w:vAlign w:val="center"/>
          </w:tcPr>
          <w:p w:rsidR="00123EB7" w:rsidRDefault="00123EB7" w:rsidP="00B66905">
            <w:pPr>
              <w:jc w:val="center"/>
              <w:rPr>
                <w:rFonts w:ascii="宋体" w:hAnsi="宋体" w:cs="宋体"/>
                <w:color w:val="000000"/>
                <w:sz w:val="24"/>
                <w:szCs w:val="24"/>
              </w:rPr>
            </w:pPr>
            <w:r>
              <w:rPr>
                <w:rFonts w:hint="eastAsia"/>
                <w:color w:val="000000"/>
              </w:rPr>
              <w:t>3.91</w:t>
            </w:r>
          </w:p>
        </w:tc>
      </w:tr>
      <w:tr w:rsidR="00123EB7" w:rsidRPr="00145D04" w:rsidTr="00B66905">
        <w:trPr>
          <w:trHeight w:val="324"/>
          <w:jc w:val="center"/>
        </w:trPr>
        <w:tc>
          <w:tcPr>
            <w:tcW w:w="2523" w:type="dxa"/>
            <w:vMerge/>
            <w:vAlign w:val="center"/>
          </w:tcPr>
          <w:p w:rsidR="00123EB7" w:rsidRPr="00B97229" w:rsidRDefault="00123EB7" w:rsidP="00B66905">
            <w:pPr>
              <w:widowControl/>
              <w:jc w:val="left"/>
              <w:rPr>
                <w:bCs/>
                <w:color w:val="000000"/>
              </w:rPr>
            </w:pPr>
          </w:p>
        </w:tc>
        <w:tc>
          <w:tcPr>
            <w:tcW w:w="992" w:type="dxa"/>
            <w:noWrap/>
            <w:vAlign w:val="center"/>
          </w:tcPr>
          <w:p w:rsidR="00123EB7" w:rsidRDefault="00123EB7" w:rsidP="00B66905">
            <w:pPr>
              <w:jc w:val="center"/>
              <w:rPr>
                <w:rFonts w:ascii="宋体" w:hAnsi="宋体" w:cs="宋体"/>
                <w:color w:val="000000"/>
                <w:sz w:val="24"/>
                <w:szCs w:val="24"/>
              </w:rPr>
            </w:pPr>
            <w:r>
              <w:rPr>
                <w:rFonts w:hint="eastAsia"/>
                <w:color w:val="000000"/>
              </w:rPr>
              <w:t>39.71</w:t>
            </w:r>
          </w:p>
        </w:tc>
        <w:tc>
          <w:tcPr>
            <w:tcW w:w="986" w:type="dxa"/>
            <w:noWrap/>
            <w:vAlign w:val="center"/>
          </w:tcPr>
          <w:p w:rsidR="00123EB7" w:rsidRDefault="00123EB7" w:rsidP="00B66905">
            <w:pPr>
              <w:jc w:val="center"/>
              <w:rPr>
                <w:rFonts w:ascii="宋体" w:hAnsi="宋体" w:cs="宋体"/>
                <w:color w:val="000000"/>
                <w:sz w:val="24"/>
                <w:szCs w:val="24"/>
              </w:rPr>
            </w:pPr>
            <w:r>
              <w:rPr>
                <w:rFonts w:hint="eastAsia"/>
                <w:color w:val="000000"/>
              </w:rPr>
              <w:t>30.08</w:t>
            </w:r>
          </w:p>
        </w:tc>
        <w:tc>
          <w:tcPr>
            <w:tcW w:w="821" w:type="dxa"/>
            <w:noWrap/>
            <w:vAlign w:val="center"/>
          </w:tcPr>
          <w:p w:rsidR="00123EB7" w:rsidRDefault="00123EB7" w:rsidP="00B66905">
            <w:pPr>
              <w:jc w:val="center"/>
              <w:rPr>
                <w:rFonts w:ascii="宋体" w:hAnsi="宋体" w:cs="宋体"/>
                <w:color w:val="000000"/>
                <w:sz w:val="24"/>
                <w:szCs w:val="24"/>
              </w:rPr>
            </w:pPr>
            <w:r>
              <w:rPr>
                <w:rFonts w:hint="eastAsia"/>
                <w:color w:val="000000"/>
              </w:rPr>
              <w:t>20.95</w:t>
            </w:r>
          </w:p>
        </w:tc>
        <w:tc>
          <w:tcPr>
            <w:tcW w:w="821" w:type="dxa"/>
            <w:noWrap/>
            <w:vAlign w:val="center"/>
          </w:tcPr>
          <w:p w:rsidR="00123EB7" w:rsidRDefault="00123EB7" w:rsidP="00B66905">
            <w:pPr>
              <w:jc w:val="center"/>
              <w:rPr>
                <w:rFonts w:ascii="宋体" w:hAnsi="宋体" w:cs="宋体"/>
                <w:color w:val="000000"/>
                <w:sz w:val="24"/>
                <w:szCs w:val="24"/>
              </w:rPr>
            </w:pPr>
            <w:r>
              <w:rPr>
                <w:rFonts w:hint="eastAsia"/>
                <w:color w:val="000000"/>
              </w:rPr>
              <w:t>11.92</w:t>
            </w:r>
          </w:p>
        </w:tc>
        <w:tc>
          <w:tcPr>
            <w:tcW w:w="971" w:type="dxa"/>
            <w:noWrap/>
            <w:vAlign w:val="center"/>
          </w:tcPr>
          <w:p w:rsidR="00123EB7" w:rsidRDefault="00123EB7" w:rsidP="00B66905">
            <w:pPr>
              <w:jc w:val="center"/>
              <w:rPr>
                <w:rFonts w:ascii="宋体" w:hAnsi="宋体" w:cs="宋体"/>
                <w:color w:val="000000"/>
                <w:sz w:val="24"/>
                <w:szCs w:val="24"/>
              </w:rPr>
            </w:pPr>
            <w:r>
              <w:rPr>
                <w:rFonts w:hint="eastAsia"/>
                <w:color w:val="000000"/>
              </w:rPr>
              <w:t>4.08</w:t>
            </w:r>
          </w:p>
        </w:tc>
      </w:tr>
      <w:tr w:rsidR="00123EB7" w:rsidRPr="00145D04" w:rsidTr="00B66905">
        <w:trPr>
          <w:trHeight w:val="324"/>
          <w:jc w:val="center"/>
        </w:trPr>
        <w:tc>
          <w:tcPr>
            <w:tcW w:w="2523" w:type="dxa"/>
            <w:vMerge/>
            <w:vAlign w:val="center"/>
          </w:tcPr>
          <w:p w:rsidR="00123EB7" w:rsidRPr="00B97229" w:rsidRDefault="00123EB7" w:rsidP="00B66905">
            <w:pPr>
              <w:widowControl/>
              <w:jc w:val="left"/>
              <w:rPr>
                <w:bCs/>
                <w:color w:val="000000"/>
              </w:rPr>
            </w:pPr>
          </w:p>
        </w:tc>
        <w:tc>
          <w:tcPr>
            <w:tcW w:w="992" w:type="dxa"/>
            <w:noWrap/>
            <w:vAlign w:val="center"/>
          </w:tcPr>
          <w:p w:rsidR="00123EB7" w:rsidRDefault="00123EB7" w:rsidP="00B66905">
            <w:pPr>
              <w:jc w:val="center"/>
              <w:rPr>
                <w:rFonts w:ascii="宋体" w:hAnsi="宋体" w:cs="宋体"/>
                <w:color w:val="000000"/>
                <w:sz w:val="24"/>
                <w:szCs w:val="24"/>
              </w:rPr>
            </w:pPr>
            <w:r>
              <w:rPr>
                <w:rFonts w:hint="eastAsia"/>
                <w:color w:val="000000"/>
              </w:rPr>
              <w:t>40.38</w:t>
            </w:r>
          </w:p>
        </w:tc>
        <w:tc>
          <w:tcPr>
            <w:tcW w:w="986" w:type="dxa"/>
            <w:noWrap/>
            <w:vAlign w:val="center"/>
          </w:tcPr>
          <w:p w:rsidR="00123EB7" w:rsidRDefault="00123EB7" w:rsidP="00B66905">
            <w:pPr>
              <w:jc w:val="center"/>
              <w:rPr>
                <w:rFonts w:ascii="宋体" w:hAnsi="宋体" w:cs="宋体"/>
                <w:color w:val="000000"/>
                <w:sz w:val="24"/>
                <w:szCs w:val="24"/>
              </w:rPr>
            </w:pPr>
            <w:r>
              <w:rPr>
                <w:rFonts w:hint="eastAsia"/>
                <w:color w:val="000000"/>
              </w:rPr>
              <w:t>30.08</w:t>
            </w:r>
          </w:p>
        </w:tc>
        <w:tc>
          <w:tcPr>
            <w:tcW w:w="821" w:type="dxa"/>
            <w:noWrap/>
            <w:vAlign w:val="center"/>
          </w:tcPr>
          <w:p w:rsidR="00123EB7" w:rsidRDefault="00123EB7" w:rsidP="00B66905">
            <w:pPr>
              <w:jc w:val="center"/>
              <w:rPr>
                <w:rFonts w:ascii="宋体" w:hAnsi="宋体" w:cs="宋体"/>
                <w:color w:val="000000"/>
                <w:sz w:val="24"/>
                <w:szCs w:val="24"/>
              </w:rPr>
            </w:pPr>
            <w:r>
              <w:rPr>
                <w:rFonts w:hint="eastAsia"/>
                <w:color w:val="000000"/>
              </w:rPr>
              <w:t>21.39</w:t>
            </w:r>
          </w:p>
        </w:tc>
        <w:tc>
          <w:tcPr>
            <w:tcW w:w="821" w:type="dxa"/>
            <w:noWrap/>
            <w:vAlign w:val="center"/>
          </w:tcPr>
          <w:p w:rsidR="00123EB7" w:rsidRDefault="00123EB7" w:rsidP="00B66905">
            <w:pPr>
              <w:jc w:val="center"/>
              <w:rPr>
                <w:rFonts w:ascii="宋体" w:hAnsi="宋体" w:cs="宋体"/>
                <w:color w:val="000000"/>
                <w:sz w:val="24"/>
                <w:szCs w:val="24"/>
              </w:rPr>
            </w:pPr>
            <w:r>
              <w:rPr>
                <w:rFonts w:hint="eastAsia"/>
                <w:color w:val="000000"/>
              </w:rPr>
              <w:t>12.02</w:t>
            </w:r>
          </w:p>
        </w:tc>
        <w:tc>
          <w:tcPr>
            <w:tcW w:w="971" w:type="dxa"/>
            <w:noWrap/>
            <w:vAlign w:val="center"/>
          </w:tcPr>
          <w:p w:rsidR="00123EB7" w:rsidRDefault="00123EB7" w:rsidP="00B66905">
            <w:pPr>
              <w:jc w:val="center"/>
              <w:rPr>
                <w:rFonts w:ascii="宋体" w:hAnsi="宋体" w:cs="宋体"/>
                <w:color w:val="000000"/>
                <w:sz w:val="24"/>
                <w:szCs w:val="24"/>
              </w:rPr>
            </w:pPr>
            <w:r>
              <w:rPr>
                <w:rFonts w:hint="eastAsia"/>
                <w:color w:val="000000"/>
              </w:rPr>
              <w:t>4.05</w:t>
            </w:r>
          </w:p>
        </w:tc>
      </w:tr>
      <w:tr w:rsidR="00123EB7" w:rsidRPr="00145D04" w:rsidTr="00B66905">
        <w:trPr>
          <w:trHeight w:val="324"/>
          <w:jc w:val="center"/>
        </w:trPr>
        <w:tc>
          <w:tcPr>
            <w:tcW w:w="2523" w:type="dxa"/>
            <w:vMerge/>
            <w:vAlign w:val="center"/>
          </w:tcPr>
          <w:p w:rsidR="00123EB7" w:rsidRPr="00B97229" w:rsidRDefault="00123EB7" w:rsidP="00B66905">
            <w:pPr>
              <w:widowControl/>
              <w:jc w:val="left"/>
              <w:rPr>
                <w:bCs/>
                <w:color w:val="000000"/>
              </w:rPr>
            </w:pPr>
          </w:p>
        </w:tc>
        <w:tc>
          <w:tcPr>
            <w:tcW w:w="992" w:type="dxa"/>
            <w:noWrap/>
            <w:vAlign w:val="center"/>
          </w:tcPr>
          <w:p w:rsidR="00123EB7" w:rsidRDefault="00123EB7" w:rsidP="00B66905">
            <w:pPr>
              <w:jc w:val="center"/>
              <w:rPr>
                <w:rFonts w:ascii="宋体" w:hAnsi="宋体" w:cs="宋体"/>
                <w:color w:val="000000"/>
                <w:sz w:val="24"/>
                <w:szCs w:val="24"/>
              </w:rPr>
            </w:pPr>
            <w:r>
              <w:rPr>
                <w:rFonts w:hint="eastAsia"/>
                <w:color w:val="000000"/>
              </w:rPr>
              <w:t>39.88</w:t>
            </w:r>
          </w:p>
        </w:tc>
        <w:tc>
          <w:tcPr>
            <w:tcW w:w="986" w:type="dxa"/>
            <w:noWrap/>
            <w:vAlign w:val="center"/>
          </w:tcPr>
          <w:p w:rsidR="00123EB7" w:rsidRDefault="00123EB7" w:rsidP="00B66905">
            <w:pPr>
              <w:jc w:val="center"/>
              <w:rPr>
                <w:rFonts w:ascii="宋体" w:hAnsi="宋体" w:cs="宋体"/>
                <w:color w:val="000000"/>
                <w:sz w:val="24"/>
                <w:szCs w:val="24"/>
              </w:rPr>
            </w:pPr>
            <w:r>
              <w:rPr>
                <w:rFonts w:hint="eastAsia"/>
                <w:color w:val="000000"/>
              </w:rPr>
              <w:t>30.08</w:t>
            </w:r>
          </w:p>
        </w:tc>
        <w:tc>
          <w:tcPr>
            <w:tcW w:w="821" w:type="dxa"/>
            <w:noWrap/>
            <w:vAlign w:val="center"/>
          </w:tcPr>
          <w:p w:rsidR="00123EB7" w:rsidRDefault="00123EB7" w:rsidP="00B66905">
            <w:pPr>
              <w:jc w:val="center"/>
              <w:rPr>
                <w:rFonts w:ascii="宋体" w:hAnsi="宋体" w:cs="宋体"/>
                <w:color w:val="000000"/>
                <w:sz w:val="24"/>
                <w:szCs w:val="24"/>
              </w:rPr>
            </w:pPr>
            <w:r>
              <w:rPr>
                <w:rFonts w:hint="eastAsia"/>
                <w:color w:val="000000"/>
              </w:rPr>
              <w:t>21.35</w:t>
            </w:r>
          </w:p>
        </w:tc>
        <w:tc>
          <w:tcPr>
            <w:tcW w:w="821" w:type="dxa"/>
            <w:noWrap/>
            <w:vAlign w:val="center"/>
          </w:tcPr>
          <w:p w:rsidR="00123EB7" w:rsidRDefault="00123EB7" w:rsidP="00B66905">
            <w:pPr>
              <w:jc w:val="center"/>
              <w:rPr>
                <w:rFonts w:ascii="宋体" w:hAnsi="宋体" w:cs="宋体"/>
                <w:color w:val="000000"/>
                <w:sz w:val="24"/>
                <w:szCs w:val="24"/>
              </w:rPr>
            </w:pPr>
            <w:r>
              <w:rPr>
                <w:rFonts w:hint="eastAsia"/>
                <w:color w:val="000000"/>
              </w:rPr>
              <w:t>12.4</w:t>
            </w:r>
            <w:r w:rsidR="00E95836">
              <w:rPr>
                <w:rFonts w:hint="eastAsia"/>
                <w:color w:val="000000"/>
              </w:rPr>
              <w:t>0</w:t>
            </w:r>
          </w:p>
        </w:tc>
        <w:tc>
          <w:tcPr>
            <w:tcW w:w="971" w:type="dxa"/>
            <w:noWrap/>
            <w:vAlign w:val="center"/>
          </w:tcPr>
          <w:p w:rsidR="00123EB7" w:rsidRDefault="00123EB7" w:rsidP="00B66905">
            <w:pPr>
              <w:jc w:val="center"/>
              <w:rPr>
                <w:rFonts w:ascii="宋体" w:hAnsi="宋体" w:cs="宋体"/>
                <w:color w:val="000000"/>
                <w:sz w:val="24"/>
                <w:szCs w:val="24"/>
              </w:rPr>
            </w:pPr>
            <w:r>
              <w:rPr>
                <w:rFonts w:hint="eastAsia"/>
                <w:color w:val="000000"/>
              </w:rPr>
              <w:t>4.19</w:t>
            </w:r>
          </w:p>
        </w:tc>
      </w:tr>
      <w:tr w:rsidR="00123EB7" w:rsidRPr="00145D04" w:rsidTr="00B66905">
        <w:trPr>
          <w:trHeight w:val="300"/>
          <w:jc w:val="center"/>
        </w:trPr>
        <w:tc>
          <w:tcPr>
            <w:tcW w:w="2523" w:type="dxa"/>
            <w:vAlign w:val="center"/>
          </w:tcPr>
          <w:p w:rsidR="00123EB7" w:rsidRPr="00B97229" w:rsidRDefault="00123EB7" w:rsidP="00B66905">
            <w:pPr>
              <w:widowControl/>
              <w:jc w:val="center"/>
              <w:rPr>
                <w:bCs/>
                <w:color w:val="000000"/>
              </w:rPr>
            </w:pPr>
            <w:r w:rsidRPr="00B97229">
              <w:rPr>
                <w:bCs/>
                <w:color w:val="000000"/>
              </w:rPr>
              <w:t>平均值</w:t>
            </w:r>
            <w:r w:rsidRPr="00B97229">
              <w:rPr>
                <w:bCs/>
                <w:color w:val="000000"/>
              </w:rPr>
              <w:t>/%</w:t>
            </w:r>
          </w:p>
        </w:tc>
        <w:tc>
          <w:tcPr>
            <w:tcW w:w="992" w:type="dxa"/>
            <w:vAlign w:val="center"/>
          </w:tcPr>
          <w:p w:rsidR="00123EB7" w:rsidRDefault="00E95836" w:rsidP="00B66905">
            <w:pPr>
              <w:jc w:val="center"/>
              <w:rPr>
                <w:rFonts w:ascii="宋体" w:hAnsi="宋体" w:cs="宋体"/>
                <w:color w:val="000000"/>
                <w:sz w:val="24"/>
                <w:szCs w:val="24"/>
              </w:rPr>
            </w:pPr>
            <w:r>
              <w:rPr>
                <w:rFonts w:hint="eastAsia"/>
                <w:color w:val="000000"/>
              </w:rPr>
              <w:t>39.97</w:t>
            </w:r>
          </w:p>
        </w:tc>
        <w:tc>
          <w:tcPr>
            <w:tcW w:w="986" w:type="dxa"/>
            <w:vAlign w:val="center"/>
          </w:tcPr>
          <w:p w:rsidR="00123EB7" w:rsidRDefault="00E95836" w:rsidP="00B66905">
            <w:pPr>
              <w:jc w:val="center"/>
              <w:rPr>
                <w:rFonts w:ascii="宋体" w:hAnsi="宋体" w:cs="宋体"/>
                <w:color w:val="000000"/>
                <w:sz w:val="24"/>
                <w:szCs w:val="24"/>
              </w:rPr>
            </w:pPr>
            <w:r>
              <w:rPr>
                <w:rFonts w:hint="eastAsia"/>
                <w:color w:val="000000"/>
              </w:rPr>
              <w:t>30.19</w:t>
            </w:r>
            <w:r w:rsidR="00123EB7">
              <w:rPr>
                <w:rFonts w:hint="eastAsia"/>
                <w:color w:val="000000"/>
              </w:rPr>
              <w:t xml:space="preserve"> </w:t>
            </w:r>
          </w:p>
        </w:tc>
        <w:tc>
          <w:tcPr>
            <w:tcW w:w="821" w:type="dxa"/>
            <w:vAlign w:val="center"/>
          </w:tcPr>
          <w:p w:rsidR="00123EB7" w:rsidRDefault="00E95836" w:rsidP="00507C52">
            <w:pPr>
              <w:jc w:val="center"/>
              <w:rPr>
                <w:rFonts w:ascii="宋体" w:hAnsi="宋体" w:cs="宋体"/>
                <w:color w:val="000000"/>
                <w:sz w:val="24"/>
                <w:szCs w:val="24"/>
              </w:rPr>
            </w:pPr>
            <w:r>
              <w:rPr>
                <w:rFonts w:hint="eastAsia"/>
                <w:color w:val="000000"/>
              </w:rPr>
              <w:t>21.</w:t>
            </w:r>
            <w:r w:rsidR="00507C52">
              <w:rPr>
                <w:rFonts w:hint="eastAsia"/>
                <w:color w:val="000000"/>
              </w:rPr>
              <w:t>19</w:t>
            </w:r>
            <w:r w:rsidR="00123EB7">
              <w:rPr>
                <w:rFonts w:hint="eastAsia"/>
                <w:color w:val="000000"/>
              </w:rPr>
              <w:t xml:space="preserve"> </w:t>
            </w:r>
          </w:p>
        </w:tc>
        <w:tc>
          <w:tcPr>
            <w:tcW w:w="821" w:type="dxa"/>
            <w:vAlign w:val="center"/>
          </w:tcPr>
          <w:p w:rsidR="00123EB7" w:rsidRDefault="00E95836" w:rsidP="00B66905">
            <w:pPr>
              <w:jc w:val="center"/>
              <w:rPr>
                <w:rFonts w:ascii="宋体" w:hAnsi="宋体" w:cs="宋体"/>
                <w:color w:val="000000"/>
                <w:sz w:val="24"/>
                <w:szCs w:val="24"/>
              </w:rPr>
            </w:pPr>
            <w:r>
              <w:rPr>
                <w:rFonts w:hint="eastAsia"/>
                <w:color w:val="000000"/>
              </w:rPr>
              <w:t>12.15</w:t>
            </w:r>
            <w:r w:rsidR="00123EB7">
              <w:rPr>
                <w:rFonts w:hint="eastAsia"/>
                <w:color w:val="000000"/>
              </w:rPr>
              <w:t xml:space="preserve"> </w:t>
            </w:r>
          </w:p>
        </w:tc>
        <w:tc>
          <w:tcPr>
            <w:tcW w:w="971" w:type="dxa"/>
            <w:vAlign w:val="center"/>
          </w:tcPr>
          <w:p w:rsidR="00123EB7" w:rsidRDefault="00123EB7" w:rsidP="00E95836">
            <w:pPr>
              <w:jc w:val="center"/>
              <w:rPr>
                <w:rFonts w:ascii="宋体" w:hAnsi="宋体" w:cs="宋体"/>
                <w:color w:val="000000"/>
                <w:sz w:val="24"/>
                <w:szCs w:val="24"/>
              </w:rPr>
            </w:pPr>
            <w:r>
              <w:rPr>
                <w:rFonts w:hint="eastAsia"/>
                <w:color w:val="000000"/>
              </w:rPr>
              <w:t>4.0</w:t>
            </w:r>
            <w:r w:rsidR="00E95836">
              <w:rPr>
                <w:rFonts w:hint="eastAsia"/>
                <w:color w:val="000000"/>
              </w:rPr>
              <w:t>3</w:t>
            </w:r>
            <w:r>
              <w:rPr>
                <w:rFonts w:hint="eastAsia"/>
                <w:color w:val="000000"/>
              </w:rPr>
              <w:t xml:space="preserve"> </w:t>
            </w:r>
          </w:p>
        </w:tc>
      </w:tr>
      <w:tr w:rsidR="00123EB7" w:rsidRPr="00145D04" w:rsidTr="00B66905">
        <w:trPr>
          <w:trHeight w:val="300"/>
          <w:jc w:val="center"/>
        </w:trPr>
        <w:tc>
          <w:tcPr>
            <w:tcW w:w="2523" w:type="dxa"/>
            <w:vAlign w:val="center"/>
          </w:tcPr>
          <w:p w:rsidR="00123EB7" w:rsidRPr="00B97229" w:rsidRDefault="00123EB7" w:rsidP="00B66905">
            <w:pPr>
              <w:widowControl/>
              <w:jc w:val="center"/>
              <w:rPr>
                <w:bCs/>
                <w:color w:val="000000"/>
              </w:rPr>
            </w:pPr>
            <w:r>
              <w:rPr>
                <w:rFonts w:hint="eastAsia"/>
                <w:color w:val="000000"/>
              </w:rPr>
              <w:t>标准偏差</w:t>
            </w:r>
          </w:p>
        </w:tc>
        <w:tc>
          <w:tcPr>
            <w:tcW w:w="992" w:type="dxa"/>
            <w:vAlign w:val="center"/>
          </w:tcPr>
          <w:p w:rsidR="00123EB7" w:rsidRDefault="00123EB7" w:rsidP="00E95836">
            <w:pPr>
              <w:jc w:val="center"/>
              <w:rPr>
                <w:rFonts w:ascii="宋体" w:hAnsi="宋体" w:cs="宋体"/>
                <w:color w:val="000000"/>
                <w:sz w:val="22"/>
                <w:szCs w:val="22"/>
              </w:rPr>
            </w:pPr>
            <w:r>
              <w:rPr>
                <w:rFonts w:hint="eastAsia"/>
                <w:color w:val="000000"/>
                <w:sz w:val="22"/>
                <w:szCs w:val="22"/>
              </w:rPr>
              <w:t>0.21</w:t>
            </w:r>
            <w:r w:rsidR="00E95836">
              <w:rPr>
                <w:rFonts w:hint="eastAsia"/>
                <w:color w:val="000000"/>
                <w:sz w:val="22"/>
                <w:szCs w:val="22"/>
              </w:rPr>
              <w:t>7</w:t>
            </w:r>
            <w:r>
              <w:rPr>
                <w:rFonts w:hint="eastAsia"/>
                <w:color w:val="000000"/>
                <w:sz w:val="22"/>
                <w:szCs w:val="22"/>
              </w:rPr>
              <w:t xml:space="preserve"> </w:t>
            </w:r>
          </w:p>
        </w:tc>
        <w:tc>
          <w:tcPr>
            <w:tcW w:w="986" w:type="dxa"/>
            <w:vAlign w:val="center"/>
          </w:tcPr>
          <w:p w:rsidR="00123EB7" w:rsidRDefault="00123EB7" w:rsidP="00E95836">
            <w:pPr>
              <w:jc w:val="center"/>
              <w:rPr>
                <w:rFonts w:ascii="宋体" w:hAnsi="宋体" w:cs="宋体"/>
                <w:color w:val="000000"/>
                <w:sz w:val="22"/>
                <w:szCs w:val="22"/>
              </w:rPr>
            </w:pPr>
            <w:r>
              <w:rPr>
                <w:rFonts w:hint="eastAsia"/>
                <w:color w:val="000000"/>
                <w:sz w:val="22"/>
                <w:szCs w:val="22"/>
              </w:rPr>
              <w:t xml:space="preserve">0.120 </w:t>
            </w:r>
          </w:p>
        </w:tc>
        <w:tc>
          <w:tcPr>
            <w:tcW w:w="821" w:type="dxa"/>
            <w:vAlign w:val="center"/>
          </w:tcPr>
          <w:p w:rsidR="00123EB7" w:rsidRDefault="00123EB7" w:rsidP="00E95836">
            <w:pPr>
              <w:jc w:val="center"/>
              <w:rPr>
                <w:rFonts w:ascii="宋体" w:hAnsi="宋体" w:cs="宋体"/>
                <w:color w:val="000000"/>
                <w:sz w:val="22"/>
                <w:szCs w:val="22"/>
              </w:rPr>
            </w:pPr>
            <w:r>
              <w:rPr>
                <w:rFonts w:hint="eastAsia"/>
                <w:color w:val="000000"/>
                <w:sz w:val="22"/>
                <w:szCs w:val="22"/>
              </w:rPr>
              <w:t>0.198</w:t>
            </w:r>
          </w:p>
        </w:tc>
        <w:tc>
          <w:tcPr>
            <w:tcW w:w="821" w:type="dxa"/>
            <w:vAlign w:val="center"/>
          </w:tcPr>
          <w:p w:rsidR="00123EB7" w:rsidRDefault="00123EB7" w:rsidP="00E95836">
            <w:pPr>
              <w:jc w:val="center"/>
              <w:rPr>
                <w:rFonts w:ascii="宋体" w:hAnsi="宋体" w:cs="宋体"/>
                <w:color w:val="000000"/>
                <w:sz w:val="22"/>
                <w:szCs w:val="22"/>
              </w:rPr>
            </w:pPr>
            <w:r>
              <w:rPr>
                <w:rFonts w:hint="eastAsia"/>
                <w:color w:val="000000"/>
                <w:sz w:val="22"/>
                <w:szCs w:val="22"/>
              </w:rPr>
              <w:t>0.21</w:t>
            </w:r>
            <w:r w:rsidR="00E95836">
              <w:rPr>
                <w:rFonts w:hint="eastAsia"/>
                <w:color w:val="000000"/>
                <w:sz w:val="22"/>
                <w:szCs w:val="22"/>
              </w:rPr>
              <w:t>1</w:t>
            </w:r>
          </w:p>
        </w:tc>
        <w:tc>
          <w:tcPr>
            <w:tcW w:w="971" w:type="dxa"/>
            <w:vAlign w:val="center"/>
          </w:tcPr>
          <w:p w:rsidR="00123EB7" w:rsidRDefault="00123EB7" w:rsidP="00E95836">
            <w:pPr>
              <w:jc w:val="center"/>
              <w:rPr>
                <w:rFonts w:ascii="宋体" w:hAnsi="宋体" w:cs="宋体"/>
                <w:color w:val="000000"/>
                <w:sz w:val="22"/>
                <w:szCs w:val="22"/>
              </w:rPr>
            </w:pPr>
            <w:r>
              <w:rPr>
                <w:rFonts w:hint="eastAsia"/>
                <w:color w:val="000000"/>
                <w:sz w:val="22"/>
                <w:szCs w:val="22"/>
              </w:rPr>
              <w:t>0.09</w:t>
            </w:r>
            <w:r w:rsidR="00E95836">
              <w:rPr>
                <w:rFonts w:hint="eastAsia"/>
                <w:color w:val="000000"/>
                <w:sz w:val="22"/>
                <w:szCs w:val="22"/>
              </w:rPr>
              <w:t>5</w:t>
            </w:r>
          </w:p>
        </w:tc>
      </w:tr>
      <w:tr w:rsidR="00123EB7" w:rsidRPr="00145D04" w:rsidTr="00B66905">
        <w:trPr>
          <w:trHeight w:val="300"/>
          <w:jc w:val="center"/>
        </w:trPr>
        <w:tc>
          <w:tcPr>
            <w:tcW w:w="2523" w:type="dxa"/>
            <w:vAlign w:val="center"/>
          </w:tcPr>
          <w:p w:rsidR="00123EB7" w:rsidRPr="00B97229" w:rsidRDefault="00123EB7" w:rsidP="00B66905">
            <w:pPr>
              <w:widowControl/>
              <w:jc w:val="center"/>
              <w:rPr>
                <w:bCs/>
                <w:color w:val="000000"/>
              </w:rPr>
            </w:pPr>
            <w:r>
              <w:rPr>
                <w:rFonts w:hint="eastAsia"/>
                <w:color w:val="000000"/>
              </w:rPr>
              <w:t>相对标准偏差</w:t>
            </w:r>
            <w:r w:rsidRPr="00145D04">
              <w:rPr>
                <w:color w:val="000000"/>
              </w:rPr>
              <w:t>RSD/%</w:t>
            </w:r>
          </w:p>
        </w:tc>
        <w:tc>
          <w:tcPr>
            <w:tcW w:w="992" w:type="dxa"/>
            <w:noWrap/>
            <w:vAlign w:val="center"/>
          </w:tcPr>
          <w:p w:rsidR="00123EB7" w:rsidRPr="00F637EC" w:rsidRDefault="00E95836" w:rsidP="00B66905">
            <w:pPr>
              <w:widowControl/>
              <w:jc w:val="center"/>
              <w:rPr>
                <w:bCs/>
                <w:color w:val="000000"/>
              </w:rPr>
            </w:pPr>
            <w:r>
              <w:rPr>
                <w:rFonts w:hint="eastAsia"/>
                <w:bCs/>
                <w:color w:val="000000"/>
              </w:rPr>
              <w:t>0.543</w:t>
            </w:r>
          </w:p>
        </w:tc>
        <w:tc>
          <w:tcPr>
            <w:tcW w:w="986" w:type="dxa"/>
            <w:noWrap/>
            <w:vAlign w:val="center"/>
          </w:tcPr>
          <w:p w:rsidR="00123EB7" w:rsidRPr="00F637EC" w:rsidRDefault="00E95836" w:rsidP="00B66905">
            <w:pPr>
              <w:widowControl/>
              <w:jc w:val="center"/>
              <w:rPr>
                <w:bCs/>
                <w:color w:val="000000"/>
              </w:rPr>
            </w:pPr>
            <w:r>
              <w:rPr>
                <w:rFonts w:hint="eastAsia"/>
                <w:bCs/>
                <w:color w:val="000000"/>
              </w:rPr>
              <w:t>0.397</w:t>
            </w:r>
          </w:p>
        </w:tc>
        <w:tc>
          <w:tcPr>
            <w:tcW w:w="821" w:type="dxa"/>
            <w:noWrap/>
            <w:vAlign w:val="center"/>
          </w:tcPr>
          <w:p w:rsidR="00123EB7" w:rsidRPr="00F637EC" w:rsidRDefault="00E95836" w:rsidP="00B66905">
            <w:pPr>
              <w:widowControl/>
              <w:jc w:val="center"/>
              <w:rPr>
                <w:color w:val="000000"/>
              </w:rPr>
            </w:pPr>
            <w:r>
              <w:rPr>
                <w:rFonts w:hint="eastAsia"/>
                <w:color w:val="000000"/>
              </w:rPr>
              <w:t>0.934</w:t>
            </w:r>
          </w:p>
        </w:tc>
        <w:tc>
          <w:tcPr>
            <w:tcW w:w="821" w:type="dxa"/>
            <w:noWrap/>
            <w:vAlign w:val="center"/>
          </w:tcPr>
          <w:p w:rsidR="00123EB7" w:rsidRPr="00F637EC" w:rsidRDefault="00E95836" w:rsidP="00B66905">
            <w:pPr>
              <w:widowControl/>
              <w:jc w:val="center"/>
              <w:rPr>
                <w:color w:val="000000"/>
              </w:rPr>
            </w:pPr>
            <w:r>
              <w:rPr>
                <w:rFonts w:hint="eastAsia"/>
                <w:color w:val="000000"/>
              </w:rPr>
              <w:t>1.737</w:t>
            </w:r>
          </w:p>
        </w:tc>
        <w:tc>
          <w:tcPr>
            <w:tcW w:w="971" w:type="dxa"/>
            <w:noWrap/>
            <w:vAlign w:val="center"/>
          </w:tcPr>
          <w:p w:rsidR="00123EB7" w:rsidRPr="00F637EC" w:rsidRDefault="00E95836" w:rsidP="00B66905">
            <w:pPr>
              <w:widowControl/>
              <w:jc w:val="center"/>
              <w:rPr>
                <w:color w:val="000000"/>
              </w:rPr>
            </w:pPr>
            <w:r>
              <w:rPr>
                <w:rFonts w:hint="eastAsia"/>
                <w:color w:val="000000"/>
              </w:rPr>
              <w:t>2.357</w:t>
            </w:r>
          </w:p>
        </w:tc>
      </w:tr>
      <w:tr w:rsidR="00123EB7" w:rsidRPr="00145D04" w:rsidTr="00B66905">
        <w:trPr>
          <w:trHeight w:val="300"/>
          <w:jc w:val="center"/>
        </w:trPr>
        <w:tc>
          <w:tcPr>
            <w:tcW w:w="2523" w:type="dxa"/>
            <w:vAlign w:val="center"/>
          </w:tcPr>
          <w:p w:rsidR="00123EB7" w:rsidRPr="00B97229" w:rsidRDefault="00123EB7" w:rsidP="00B66905">
            <w:pPr>
              <w:widowControl/>
              <w:jc w:val="center"/>
              <w:rPr>
                <w:bCs/>
                <w:color w:val="000000"/>
              </w:rPr>
            </w:pPr>
            <w:r w:rsidRPr="00B97229">
              <w:rPr>
                <w:bCs/>
                <w:color w:val="000000"/>
              </w:rPr>
              <w:t>样品编号</w:t>
            </w:r>
          </w:p>
        </w:tc>
        <w:tc>
          <w:tcPr>
            <w:tcW w:w="992"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-54</w:t>
            </w:r>
          </w:p>
        </w:tc>
        <w:tc>
          <w:tcPr>
            <w:tcW w:w="986"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-57</w:t>
            </w:r>
          </w:p>
        </w:tc>
        <w:tc>
          <w:tcPr>
            <w:tcW w:w="821"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-58</w:t>
            </w:r>
          </w:p>
        </w:tc>
        <w:tc>
          <w:tcPr>
            <w:tcW w:w="821"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-61</w:t>
            </w:r>
          </w:p>
        </w:tc>
        <w:tc>
          <w:tcPr>
            <w:tcW w:w="971" w:type="dxa"/>
            <w:noWrap/>
            <w:vAlign w:val="center"/>
          </w:tcPr>
          <w:p w:rsidR="00123EB7" w:rsidRPr="00F637EC" w:rsidRDefault="00123EB7" w:rsidP="00B66905">
            <w:pPr>
              <w:widowControl/>
              <w:jc w:val="center"/>
              <w:rPr>
                <w:color w:val="000000"/>
              </w:rPr>
            </w:pPr>
            <w:r>
              <w:rPr>
                <w:rFonts w:hint="eastAsia"/>
                <w:color w:val="000000"/>
              </w:rPr>
              <w:t>Pb-1</w:t>
            </w:r>
          </w:p>
        </w:tc>
      </w:tr>
      <w:tr w:rsidR="00123EB7" w:rsidRPr="00145D04" w:rsidTr="00B66905">
        <w:trPr>
          <w:trHeight w:val="324"/>
          <w:jc w:val="center"/>
        </w:trPr>
        <w:tc>
          <w:tcPr>
            <w:tcW w:w="2523" w:type="dxa"/>
            <w:vMerge w:val="restart"/>
            <w:vAlign w:val="center"/>
          </w:tcPr>
          <w:p w:rsidR="00123EB7" w:rsidRDefault="00123EB7" w:rsidP="00B66905">
            <w:pPr>
              <w:widowControl/>
              <w:jc w:val="center"/>
              <w:rPr>
                <w:bCs/>
                <w:color w:val="000000"/>
              </w:rPr>
            </w:pPr>
            <w:r w:rsidRPr="00B97229">
              <w:rPr>
                <w:bCs/>
                <w:color w:val="000000"/>
              </w:rPr>
              <w:t>3</w:t>
            </w:r>
            <w:r>
              <w:rPr>
                <w:rFonts w:hint="eastAsia"/>
                <w:bCs/>
                <w:color w:val="000000"/>
              </w:rPr>
              <w:t>、</w:t>
            </w:r>
            <w:r w:rsidR="00B10D8B">
              <w:rPr>
                <w:bCs/>
                <w:color w:val="000000"/>
              </w:rPr>
              <w:t>大冶有色</w:t>
            </w:r>
            <w:r w:rsidR="00B10D8B">
              <w:rPr>
                <w:rFonts w:hint="eastAsia"/>
                <w:bCs/>
                <w:color w:val="000000"/>
              </w:rPr>
              <w:t>设计研究院有限公司</w:t>
            </w:r>
          </w:p>
          <w:p w:rsidR="00123EB7" w:rsidRPr="00B97229" w:rsidRDefault="00123EB7" w:rsidP="00B66905">
            <w:pPr>
              <w:widowControl/>
              <w:jc w:val="center"/>
              <w:rPr>
                <w:bCs/>
                <w:color w:val="000000"/>
              </w:rPr>
            </w:pPr>
            <w:r>
              <w:rPr>
                <w:rFonts w:hint="eastAsia"/>
                <w:bCs/>
                <w:color w:val="000000"/>
              </w:rPr>
              <w:t>公司</w:t>
            </w:r>
            <w:r w:rsidRPr="00B97229">
              <w:rPr>
                <w:bCs/>
                <w:color w:val="000000"/>
              </w:rPr>
              <w:t>测定结果</w:t>
            </w:r>
            <w:r w:rsidRPr="00B97229">
              <w:rPr>
                <w:bCs/>
                <w:color w:val="000000"/>
              </w:rPr>
              <w:t>/%</w:t>
            </w:r>
          </w:p>
        </w:tc>
        <w:tc>
          <w:tcPr>
            <w:tcW w:w="992" w:type="dxa"/>
            <w:vAlign w:val="center"/>
          </w:tcPr>
          <w:p w:rsidR="00123EB7" w:rsidRDefault="00123EB7" w:rsidP="00B66905">
            <w:pPr>
              <w:jc w:val="center"/>
              <w:rPr>
                <w:rFonts w:ascii="宋体" w:hAnsi="宋体" w:cs="宋体"/>
                <w:sz w:val="24"/>
                <w:szCs w:val="24"/>
              </w:rPr>
            </w:pPr>
            <w:r>
              <w:rPr>
                <w:rFonts w:hint="eastAsia"/>
              </w:rPr>
              <w:t>39.95</w:t>
            </w:r>
          </w:p>
        </w:tc>
        <w:tc>
          <w:tcPr>
            <w:tcW w:w="986" w:type="dxa"/>
            <w:vAlign w:val="center"/>
          </w:tcPr>
          <w:p w:rsidR="00123EB7" w:rsidRDefault="00123EB7" w:rsidP="00B66905">
            <w:pPr>
              <w:jc w:val="center"/>
              <w:rPr>
                <w:rFonts w:ascii="宋体" w:hAnsi="宋体" w:cs="宋体"/>
                <w:sz w:val="24"/>
                <w:szCs w:val="24"/>
              </w:rPr>
            </w:pPr>
            <w:r>
              <w:rPr>
                <w:rFonts w:hint="eastAsia"/>
              </w:rPr>
              <w:t>30.2</w:t>
            </w:r>
          </w:p>
        </w:tc>
        <w:tc>
          <w:tcPr>
            <w:tcW w:w="821" w:type="dxa"/>
            <w:vAlign w:val="center"/>
          </w:tcPr>
          <w:p w:rsidR="00123EB7" w:rsidRDefault="00123EB7" w:rsidP="00B66905">
            <w:pPr>
              <w:jc w:val="center"/>
              <w:rPr>
                <w:rFonts w:ascii="宋体" w:hAnsi="宋体" w:cs="宋体"/>
                <w:sz w:val="24"/>
                <w:szCs w:val="24"/>
              </w:rPr>
            </w:pPr>
            <w:r>
              <w:rPr>
                <w:rFonts w:hint="eastAsia"/>
              </w:rPr>
              <w:t>21.18</w:t>
            </w:r>
          </w:p>
        </w:tc>
        <w:tc>
          <w:tcPr>
            <w:tcW w:w="821" w:type="dxa"/>
            <w:vAlign w:val="center"/>
          </w:tcPr>
          <w:p w:rsidR="00123EB7" w:rsidRDefault="00123EB7" w:rsidP="00B66905">
            <w:pPr>
              <w:jc w:val="center"/>
              <w:rPr>
                <w:rFonts w:ascii="宋体" w:hAnsi="宋体" w:cs="宋体"/>
                <w:sz w:val="24"/>
                <w:szCs w:val="24"/>
              </w:rPr>
            </w:pPr>
            <w:r>
              <w:rPr>
                <w:rFonts w:hint="eastAsia"/>
              </w:rPr>
              <w:t>11.8</w:t>
            </w:r>
          </w:p>
        </w:tc>
        <w:tc>
          <w:tcPr>
            <w:tcW w:w="971" w:type="dxa"/>
            <w:vAlign w:val="center"/>
          </w:tcPr>
          <w:p w:rsidR="00123EB7" w:rsidRDefault="00123EB7" w:rsidP="00B66905">
            <w:pPr>
              <w:jc w:val="center"/>
              <w:rPr>
                <w:rFonts w:ascii="宋体" w:hAnsi="宋体" w:cs="宋体"/>
                <w:color w:val="000000"/>
                <w:sz w:val="24"/>
                <w:szCs w:val="24"/>
              </w:rPr>
            </w:pPr>
            <w:r>
              <w:rPr>
                <w:rFonts w:hint="eastAsia"/>
                <w:color w:val="000000"/>
              </w:rPr>
              <w:t>3.9</w:t>
            </w:r>
          </w:p>
        </w:tc>
      </w:tr>
      <w:tr w:rsidR="00123EB7" w:rsidRPr="00145D04" w:rsidTr="00B66905">
        <w:trPr>
          <w:trHeight w:val="324"/>
          <w:jc w:val="center"/>
        </w:trPr>
        <w:tc>
          <w:tcPr>
            <w:tcW w:w="2523" w:type="dxa"/>
            <w:vMerge/>
            <w:vAlign w:val="center"/>
          </w:tcPr>
          <w:p w:rsidR="00123EB7" w:rsidRPr="00B97229" w:rsidRDefault="00123EB7" w:rsidP="00B66905">
            <w:pPr>
              <w:widowControl/>
              <w:jc w:val="left"/>
              <w:rPr>
                <w:bCs/>
                <w:color w:val="000000"/>
              </w:rPr>
            </w:pPr>
          </w:p>
        </w:tc>
        <w:tc>
          <w:tcPr>
            <w:tcW w:w="992" w:type="dxa"/>
            <w:vAlign w:val="center"/>
          </w:tcPr>
          <w:p w:rsidR="00123EB7" w:rsidRDefault="00123EB7" w:rsidP="00B66905">
            <w:pPr>
              <w:jc w:val="center"/>
              <w:rPr>
                <w:rFonts w:ascii="宋体" w:hAnsi="宋体" w:cs="宋体"/>
                <w:sz w:val="24"/>
                <w:szCs w:val="24"/>
              </w:rPr>
            </w:pPr>
            <w:r>
              <w:rPr>
                <w:rFonts w:hint="eastAsia"/>
              </w:rPr>
              <w:t>40.01</w:t>
            </w:r>
          </w:p>
        </w:tc>
        <w:tc>
          <w:tcPr>
            <w:tcW w:w="986" w:type="dxa"/>
            <w:vAlign w:val="center"/>
          </w:tcPr>
          <w:p w:rsidR="00123EB7" w:rsidRDefault="00123EB7" w:rsidP="00B66905">
            <w:pPr>
              <w:jc w:val="center"/>
              <w:rPr>
                <w:rFonts w:ascii="宋体" w:hAnsi="宋体" w:cs="宋体"/>
                <w:sz w:val="24"/>
                <w:szCs w:val="24"/>
              </w:rPr>
            </w:pPr>
            <w:r>
              <w:rPr>
                <w:rFonts w:hint="eastAsia"/>
              </w:rPr>
              <w:t>29.86</w:t>
            </w:r>
          </w:p>
        </w:tc>
        <w:tc>
          <w:tcPr>
            <w:tcW w:w="821" w:type="dxa"/>
            <w:vAlign w:val="center"/>
          </w:tcPr>
          <w:p w:rsidR="00123EB7" w:rsidRDefault="00123EB7" w:rsidP="00B66905">
            <w:pPr>
              <w:jc w:val="center"/>
              <w:rPr>
                <w:rFonts w:ascii="宋体" w:hAnsi="宋体" w:cs="宋体"/>
                <w:sz w:val="24"/>
                <w:szCs w:val="24"/>
              </w:rPr>
            </w:pPr>
            <w:r>
              <w:rPr>
                <w:rFonts w:hint="eastAsia"/>
              </w:rPr>
              <w:t>21.05</w:t>
            </w:r>
          </w:p>
        </w:tc>
        <w:tc>
          <w:tcPr>
            <w:tcW w:w="821" w:type="dxa"/>
            <w:vAlign w:val="center"/>
          </w:tcPr>
          <w:p w:rsidR="00123EB7" w:rsidRDefault="00123EB7" w:rsidP="00B66905">
            <w:pPr>
              <w:jc w:val="center"/>
              <w:rPr>
                <w:rFonts w:ascii="宋体" w:hAnsi="宋体" w:cs="宋体"/>
                <w:sz w:val="24"/>
                <w:szCs w:val="24"/>
              </w:rPr>
            </w:pPr>
            <w:r>
              <w:rPr>
                <w:rFonts w:hint="eastAsia"/>
              </w:rPr>
              <w:t>12.15</w:t>
            </w:r>
          </w:p>
        </w:tc>
        <w:tc>
          <w:tcPr>
            <w:tcW w:w="971" w:type="dxa"/>
            <w:vAlign w:val="center"/>
          </w:tcPr>
          <w:p w:rsidR="00123EB7" w:rsidRDefault="00123EB7" w:rsidP="00B66905">
            <w:pPr>
              <w:jc w:val="center"/>
              <w:rPr>
                <w:rFonts w:ascii="宋体" w:hAnsi="宋体" w:cs="宋体"/>
                <w:color w:val="000000"/>
                <w:sz w:val="24"/>
                <w:szCs w:val="24"/>
              </w:rPr>
            </w:pPr>
            <w:r>
              <w:rPr>
                <w:rFonts w:hint="eastAsia"/>
                <w:color w:val="000000"/>
              </w:rPr>
              <w:t>4.06</w:t>
            </w:r>
          </w:p>
        </w:tc>
      </w:tr>
      <w:tr w:rsidR="00123EB7" w:rsidRPr="00145D04" w:rsidTr="00B66905">
        <w:trPr>
          <w:trHeight w:val="324"/>
          <w:jc w:val="center"/>
        </w:trPr>
        <w:tc>
          <w:tcPr>
            <w:tcW w:w="2523" w:type="dxa"/>
            <w:vMerge/>
            <w:vAlign w:val="center"/>
          </w:tcPr>
          <w:p w:rsidR="00123EB7" w:rsidRPr="00B97229" w:rsidRDefault="00123EB7" w:rsidP="00B66905">
            <w:pPr>
              <w:widowControl/>
              <w:jc w:val="left"/>
              <w:rPr>
                <w:bCs/>
                <w:color w:val="000000"/>
              </w:rPr>
            </w:pPr>
          </w:p>
        </w:tc>
        <w:tc>
          <w:tcPr>
            <w:tcW w:w="992" w:type="dxa"/>
            <w:vAlign w:val="center"/>
          </w:tcPr>
          <w:p w:rsidR="00123EB7" w:rsidRDefault="00123EB7" w:rsidP="00B66905">
            <w:pPr>
              <w:jc w:val="center"/>
              <w:rPr>
                <w:rFonts w:ascii="宋体" w:hAnsi="宋体" w:cs="宋体"/>
                <w:sz w:val="24"/>
                <w:szCs w:val="24"/>
              </w:rPr>
            </w:pPr>
            <w:r>
              <w:rPr>
                <w:rFonts w:hint="eastAsia"/>
              </w:rPr>
              <w:t>40.35</w:t>
            </w:r>
          </w:p>
        </w:tc>
        <w:tc>
          <w:tcPr>
            <w:tcW w:w="986" w:type="dxa"/>
            <w:vAlign w:val="center"/>
          </w:tcPr>
          <w:p w:rsidR="00123EB7" w:rsidRDefault="00123EB7" w:rsidP="00B66905">
            <w:pPr>
              <w:jc w:val="center"/>
              <w:rPr>
                <w:rFonts w:ascii="宋体" w:hAnsi="宋体" w:cs="宋体"/>
                <w:sz w:val="24"/>
                <w:szCs w:val="24"/>
              </w:rPr>
            </w:pPr>
            <w:r>
              <w:rPr>
                <w:rFonts w:hint="eastAsia"/>
              </w:rPr>
              <w:t>30.15</w:t>
            </w:r>
          </w:p>
        </w:tc>
        <w:tc>
          <w:tcPr>
            <w:tcW w:w="821" w:type="dxa"/>
            <w:vAlign w:val="center"/>
          </w:tcPr>
          <w:p w:rsidR="00123EB7" w:rsidRDefault="00123EB7" w:rsidP="00B66905">
            <w:pPr>
              <w:jc w:val="center"/>
              <w:rPr>
                <w:rFonts w:ascii="宋体" w:hAnsi="宋体" w:cs="宋体"/>
                <w:sz w:val="24"/>
                <w:szCs w:val="24"/>
              </w:rPr>
            </w:pPr>
            <w:r>
              <w:rPr>
                <w:rFonts w:hint="eastAsia"/>
              </w:rPr>
              <w:t>21.15</w:t>
            </w:r>
          </w:p>
        </w:tc>
        <w:tc>
          <w:tcPr>
            <w:tcW w:w="821" w:type="dxa"/>
            <w:vAlign w:val="center"/>
          </w:tcPr>
          <w:p w:rsidR="00123EB7" w:rsidRDefault="00123EB7" w:rsidP="00B66905">
            <w:pPr>
              <w:jc w:val="center"/>
              <w:rPr>
                <w:rFonts w:ascii="宋体" w:hAnsi="宋体" w:cs="宋体"/>
                <w:sz w:val="24"/>
                <w:szCs w:val="24"/>
              </w:rPr>
            </w:pPr>
            <w:r>
              <w:rPr>
                <w:rFonts w:hint="eastAsia"/>
              </w:rPr>
              <w:t>12.05</w:t>
            </w:r>
          </w:p>
        </w:tc>
        <w:tc>
          <w:tcPr>
            <w:tcW w:w="971" w:type="dxa"/>
            <w:vAlign w:val="center"/>
          </w:tcPr>
          <w:p w:rsidR="00123EB7" w:rsidRDefault="00123EB7" w:rsidP="00B66905">
            <w:pPr>
              <w:jc w:val="center"/>
              <w:rPr>
                <w:rFonts w:ascii="宋体" w:hAnsi="宋体" w:cs="宋体"/>
                <w:color w:val="000000"/>
                <w:sz w:val="24"/>
                <w:szCs w:val="24"/>
              </w:rPr>
            </w:pPr>
            <w:r>
              <w:rPr>
                <w:rFonts w:hint="eastAsia"/>
                <w:color w:val="000000"/>
              </w:rPr>
              <w:t>4.1</w:t>
            </w:r>
          </w:p>
        </w:tc>
      </w:tr>
      <w:tr w:rsidR="00123EB7" w:rsidRPr="00145D04" w:rsidTr="00B66905">
        <w:trPr>
          <w:trHeight w:val="324"/>
          <w:jc w:val="center"/>
        </w:trPr>
        <w:tc>
          <w:tcPr>
            <w:tcW w:w="2523" w:type="dxa"/>
            <w:vMerge/>
            <w:vAlign w:val="center"/>
          </w:tcPr>
          <w:p w:rsidR="00123EB7" w:rsidRPr="00B97229" w:rsidRDefault="00123EB7" w:rsidP="00B66905">
            <w:pPr>
              <w:widowControl/>
              <w:jc w:val="left"/>
              <w:rPr>
                <w:bCs/>
                <w:color w:val="000000"/>
              </w:rPr>
            </w:pPr>
          </w:p>
        </w:tc>
        <w:tc>
          <w:tcPr>
            <w:tcW w:w="992" w:type="dxa"/>
            <w:vAlign w:val="center"/>
          </w:tcPr>
          <w:p w:rsidR="00123EB7" w:rsidRDefault="00123EB7" w:rsidP="00B66905">
            <w:pPr>
              <w:jc w:val="center"/>
              <w:rPr>
                <w:rFonts w:ascii="宋体" w:hAnsi="宋体" w:cs="宋体"/>
                <w:sz w:val="24"/>
                <w:szCs w:val="24"/>
              </w:rPr>
            </w:pPr>
            <w:r>
              <w:rPr>
                <w:rFonts w:hint="eastAsia"/>
              </w:rPr>
              <w:t>39.8</w:t>
            </w:r>
          </w:p>
        </w:tc>
        <w:tc>
          <w:tcPr>
            <w:tcW w:w="986" w:type="dxa"/>
            <w:vAlign w:val="center"/>
          </w:tcPr>
          <w:p w:rsidR="00123EB7" w:rsidRDefault="00123EB7" w:rsidP="00B66905">
            <w:pPr>
              <w:jc w:val="center"/>
              <w:rPr>
                <w:rFonts w:ascii="宋体" w:hAnsi="宋体" w:cs="宋体"/>
                <w:sz w:val="24"/>
                <w:szCs w:val="24"/>
              </w:rPr>
            </w:pPr>
            <w:r>
              <w:rPr>
                <w:rFonts w:hint="eastAsia"/>
              </w:rPr>
              <w:t>30.25</w:t>
            </w:r>
          </w:p>
        </w:tc>
        <w:tc>
          <w:tcPr>
            <w:tcW w:w="821" w:type="dxa"/>
            <w:vAlign w:val="center"/>
          </w:tcPr>
          <w:p w:rsidR="00123EB7" w:rsidRDefault="00123EB7" w:rsidP="00B66905">
            <w:pPr>
              <w:jc w:val="center"/>
              <w:rPr>
                <w:rFonts w:ascii="宋体" w:hAnsi="宋体" w:cs="宋体"/>
                <w:sz w:val="24"/>
                <w:szCs w:val="24"/>
              </w:rPr>
            </w:pPr>
            <w:r>
              <w:rPr>
                <w:rFonts w:hint="eastAsia"/>
              </w:rPr>
              <w:t>21.24</w:t>
            </w:r>
          </w:p>
        </w:tc>
        <w:tc>
          <w:tcPr>
            <w:tcW w:w="821" w:type="dxa"/>
            <w:vAlign w:val="center"/>
          </w:tcPr>
          <w:p w:rsidR="00123EB7" w:rsidRDefault="00123EB7" w:rsidP="00B66905">
            <w:pPr>
              <w:jc w:val="center"/>
              <w:rPr>
                <w:rFonts w:ascii="宋体" w:hAnsi="宋体" w:cs="宋体"/>
                <w:sz w:val="24"/>
                <w:szCs w:val="24"/>
              </w:rPr>
            </w:pPr>
            <w:r>
              <w:rPr>
                <w:rFonts w:hint="eastAsia"/>
              </w:rPr>
              <w:t>11.92</w:t>
            </w:r>
          </w:p>
        </w:tc>
        <w:tc>
          <w:tcPr>
            <w:tcW w:w="971" w:type="dxa"/>
            <w:vAlign w:val="center"/>
          </w:tcPr>
          <w:p w:rsidR="00123EB7" w:rsidRDefault="00123EB7" w:rsidP="00B66905">
            <w:pPr>
              <w:jc w:val="center"/>
              <w:rPr>
                <w:rFonts w:ascii="宋体" w:hAnsi="宋体" w:cs="宋体"/>
                <w:color w:val="000000"/>
                <w:sz w:val="24"/>
                <w:szCs w:val="24"/>
              </w:rPr>
            </w:pPr>
            <w:r>
              <w:rPr>
                <w:rFonts w:hint="eastAsia"/>
                <w:color w:val="000000"/>
              </w:rPr>
              <w:t>3.92</w:t>
            </w:r>
          </w:p>
        </w:tc>
      </w:tr>
      <w:tr w:rsidR="00123EB7" w:rsidRPr="00145D04" w:rsidTr="00B66905">
        <w:trPr>
          <w:trHeight w:val="324"/>
          <w:jc w:val="center"/>
        </w:trPr>
        <w:tc>
          <w:tcPr>
            <w:tcW w:w="2523" w:type="dxa"/>
            <w:vMerge/>
            <w:vAlign w:val="center"/>
          </w:tcPr>
          <w:p w:rsidR="00123EB7" w:rsidRPr="00B97229" w:rsidRDefault="00123EB7" w:rsidP="00B66905">
            <w:pPr>
              <w:widowControl/>
              <w:jc w:val="left"/>
              <w:rPr>
                <w:bCs/>
                <w:color w:val="000000"/>
              </w:rPr>
            </w:pPr>
          </w:p>
        </w:tc>
        <w:tc>
          <w:tcPr>
            <w:tcW w:w="992" w:type="dxa"/>
            <w:vAlign w:val="center"/>
          </w:tcPr>
          <w:p w:rsidR="00123EB7" w:rsidRDefault="00123EB7" w:rsidP="00B66905">
            <w:pPr>
              <w:jc w:val="center"/>
              <w:rPr>
                <w:rFonts w:ascii="宋体" w:hAnsi="宋体" w:cs="宋体"/>
                <w:sz w:val="24"/>
                <w:szCs w:val="24"/>
              </w:rPr>
            </w:pPr>
            <w:r>
              <w:rPr>
                <w:rFonts w:hint="eastAsia"/>
              </w:rPr>
              <w:t>39.8</w:t>
            </w:r>
          </w:p>
        </w:tc>
        <w:tc>
          <w:tcPr>
            <w:tcW w:w="986" w:type="dxa"/>
            <w:vAlign w:val="center"/>
          </w:tcPr>
          <w:p w:rsidR="00123EB7" w:rsidRDefault="00123EB7" w:rsidP="00B66905">
            <w:pPr>
              <w:jc w:val="center"/>
              <w:rPr>
                <w:rFonts w:ascii="宋体" w:hAnsi="宋体" w:cs="宋体"/>
                <w:sz w:val="24"/>
                <w:szCs w:val="24"/>
              </w:rPr>
            </w:pPr>
            <w:r>
              <w:rPr>
                <w:rFonts w:hint="eastAsia"/>
              </w:rPr>
              <w:t>30.12</w:t>
            </w:r>
          </w:p>
        </w:tc>
        <w:tc>
          <w:tcPr>
            <w:tcW w:w="821" w:type="dxa"/>
            <w:vAlign w:val="center"/>
          </w:tcPr>
          <w:p w:rsidR="00123EB7" w:rsidRDefault="00123EB7" w:rsidP="00B66905">
            <w:pPr>
              <w:jc w:val="center"/>
              <w:rPr>
                <w:rFonts w:ascii="宋体" w:hAnsi="宋体" w:cs="宋体"/>
                <w:sz w:val="24"/>
                <w:szCs w:val="24"/>
              </w:rPr>
            </w:pPr>
            <w:r>
              <w:rPr>
                <w:rFonts w:hint="eastAsia"/>
              </w:rPr>
              <w:t>21.02</w:t>
            </w:r>
          </w:p>
        </w:tc>
        <w:tc>
          <w:tcPr>
            <w:tcW w:w="821" w:type="dxa"/>
            <w:vAlign w:val="center"/>
          </w:tcPr>
          <w:p w:rsidR="00123EB7" w:rsidRDefault="00123EB7" w:rsidP="00B66905">
            <w:pPr>
              <w:jc w:val="center"/>
              <w:rPr>
                <w:rFonts w:ascii="宋体" w:hAnsi="宋体" w:cs="宋体"/>
                <w:sz w:val="24"/>
                <w:szCs w:val="24"/>
              </w:rPr>
            </w:pPr>
            <w:r>
              <w:rPr>
                <w:rFonts w:hint="eastAsia"/>
              </w:rPr>
              <w:t>11.92</w:t>
            </w:r>
          </w:p>
        </w:tc>
        <w:tc>
          <w:tcPr>
            <w:tcW w:w="971" w:type="dxa"/>
            <w:vAlign w:val="center"/>
          </w:tcPr>
          <w:p w:rsidR="00123EB7" w:rsidRDefault="00123EB7" w:rsidP="00B66905">
            <w:pPr>
              <w:jc w:val="center"/>
              <w:rPr>
                <w:rFonts w:ascii="宋体" w:hAnsi="宋体" w:cs="宋体"/>
                <w:color w:val="000000"/>
                <w:sz w:val="24"/>
                <w:szCs w:val="24"/>
              </w:rPr>
            </w:pPr>
            <w:r>
              <w:rPr>
                <w:rFonts w:hint="eastAsia"/>
                <w:color w:val="000000"/>
              </w:rPr>
              <w:t>3.98</w:t>
            </w:r>
          </w:p>
        </w:tc>
      </w:tr>
      <w:tr w:rsidR="00123EB7" w:rsidRPr="00145D04" w:rsidTr="00B66905">
        <w:trPr>
          <w:trHeight w:val="324"/>
          <w:jc w:val="center"/>
        </w:trPr>
        <w:tc>
          <w:tcPr>
            <w:tcW w:w="2523" w:type="dxa"/>
            <w:vMerge/>
            <w:vAlign w:val="center"/>
          </w:tcPr>
          <w:p w:rsidR="00123EB7" w:rsidRPr="00B97229" w:rsidRDefault="00123EB7" w:rsidP="00B66905">
            <w:pPr>
              <w:widowControl/>
              <w:jc w:val="left"/>
              <w:rPr>
                <w:bCs/>
                <w:color w:val="000000"/>
              </w:rPr>
            </w:pPr>
          </w:p>
        </w:tc>
        <w:tc>
          <w:tcPr>
            <w:tcW w:w="992" w:type="dxa"/>
            <w:vAlign w:val="center"/>
          </w:tcPr>
          <w:p w:rsidR="00123EB7" w:rsidRDefault="00123EB7" w:rsidP="00B66905">
            <w:pPr>
              <w:jc w:val="center"/>
              <w:rPr>
                <w:rFonts w:ascii="宋体" w:hAnsi="宋体" w:cs="宋体"/>
                <w:sz w:val="24"/>
                <w:szCs w:val="24"/>
              </w:rPr>
            </w:pPr>
            <w:r>
              <w:rPr>
                <w:rFonts w:hint="eastAsia"/>
              </w:rPr>
              <w:t>40.35</w:t>
            </w:r>
          </w:p>
        </w:tc>
        <w:tc>
          <w:tcPr>
            <w:tcW w:w="986" w:type="dxa"/>
            <w:vAlign w:val="center"/>
          </w:tcPr>
          <w:p w:rsidR="00123EB7" w:rsidRDefault="00123EB7" w:rsidP="00B66905">
            <w:pPr>
              <w:jc w:val="center"/>
              <w:rPr>
                <w:rFonts w:ascii="宋体" w:hAnsi="宋体" w:cs="宋体"/>
                <w:sz w:val="24"/>
                <w:szCs w:val="24"/>
              </w:rPr>
            </w:pPr>
            <w:r>
              <w:rPr>
                <w:rFonts w:hint="eastAsia"/>
              </w:rPr>
              <w:t>30.3</w:t>
            </w:r>
          </w:p>
        </w:tc>
        <w:tc>
          <w:tcPr>
            <w:tcW w:w="821" w:type="dxa"/>
            <w:vAlign w:val="center"/>
          </w:tcPr>
          <w:p w:rsidR="00123EB7" w:rsidRDefault="00123EB7" w:rsidP="00B66905">
            <w:pPr>
              <w:jc w:val="center"/>
              <w:rPr>
                <w:rFonts w:ascii="宋体" w:hAnsi="宋体" w:cs="宋体"/>
                <w:sz w:val="24"/>
                <w:szCs w:val="24"/>
              </w:rPr>
            </w:pPr>
            <w:r>
              <w:rPr>
                <w:rFonts w:hint="eastAsia"/>
              </w:rPr>
              <w:t>21.35</w:t>
            </w:r>
          </w:p>
        </w:tc>
        <w:tc>
          <w:tcPr>
            <w:tcW w:w="821" w:type="dxa"/>
            <w:vAlign w:val="center"/>
          </w:tcPr>
          <w:p w:rsidR="00123EB7" w:rsidRDefault="00123EB7" w:rsidP="00B66905">
            <w:pPr>
              <w:jc w:val="center"/>
              <w:rPr>
                <w:rFonts w:ascii="宋体" w:hAnsi="宋体" w:cs="宋体"/>
                <w:sz w:val="24"/>
                <w:szCs w:val="24"/>
              </w:rPr>
            </w:pPr>
            <w:r>
              <w:rPr>
                <w:rFonts w:hint="eastAsia"/>
              </w:rPr>
              <w:t>12.15</w:t>
            </w:r>
          </w:p>
        </w:tc>
        <w:tc>
          <w:tcPr>
            <w:tcW w:w="971" w:type="dxa"/>
            <w:vAlign w:val="center"/>
          </w:tcPr>
          <w:p w:rsidR="00123EB7" w:rsidRDefault="00123EB7" w:rsidP="00B66905">
            <w:pPr>
              <w:jc w:val="center"/>
              <w:rPr>
                <w:rFonts w:ascii="宋体" w:hAnsi="宋体" w:cs="宋体"/>
                <w:color w:val="000000"/>
                <w:sz w:val="24"/>
                <w:szCs w:val="24"/>
              </w:rPr>
            </w:pPr>
            <w:r>
              <w:rPr>
                <w:rFonts w:hint="eastAsia"/>
                <w:color w:val="000000"/>
              </w:rPr>
              <w:t>4.02</w:t>
            </w:r>
          </w:p>
        </w:tc>
      </w:tr>
      <w:tr w:rsidR="00123EB7" w:rsidRPr="00145D04" w:rsidTr="00B66905">
        <w:trPr>
          <w:trHeight w:val="324"/>
          <w:jc w:val="center"/>
        </w:trPr>
        <w:tc>
          <w:tcPr>
            <w:tcW w:w="2523" w:type="dxa"/>
            <w:vMerge/>
            <w:vAlign w:val="center"/>
          </w:tcPr>
          <w:p w:rsidR="00123EB7" w:rsidRPr="00B97229" w:rsidRDefault="00123EB7" w:rsidP="00B66905">
            <w:pPr>
              <w:widowControl/>
              <w:jc w:val="left"/>
              <w:rPr>
                <w:bCs/>
                <w:color w:val="000000"/>
              </w:rPr>
            </w:pPr>
          </w:p>
        </w:tc>
        <w:tc>
          <w:tcPr>
            <w:tcW w:w="992" w:type="dxa"/>
            <w:vAlign w:val="center"/>
          </w:tcPr>
          <w:p w:rsidR="00123EB7" w:rsidRDefault="00123EB7" w:rsidP="00B66905">
            <w:pPr>
              <w:jc w:val="center"/>
              <w:rPr>
                <w:rFonts w:ascii="宋体" w:hAnsi="宋体" w:cs="宋体"/>
                <w:sz w:val="24"/>
                <w:szCs w:val="24"/>
              </w:rPr>
            </w:pPr>
            <w:r>
              <w:rPr>
                <w:rFonts w:hint="eastAsia"/>
              </w:rPr>
              <w:t>40.28</w:t>
            </w:r>
          </w:p>
        </w:tc>
        <w:tc>
          <w:tcPr>
            <w:tcW w:w="986" w:type="dxa"/>
            <w:vAlign w:val="center"/>
          </w:tcPr>
          <w:p w:rsidR="00123EB7" w:rsidRDefault="00123EB7" w:rsidP="00B66905">
            <w:pPr>
              <w:jc w:val="center"/>
              <w:rPr>
                <w:rFonts w:ascii="宋体" w:hAnsi="宋体" w:cs="宋体"/>
                <w:sz w:val="24"/>
                <w:szCs w:val="24"/>
              </w:rPr>
            </w:pPr>
            <w:r>
              <w:rPr>
                <w:rFonts w:hint="eastAsia"/>
              </w:rPr>
              <w:t>29.95</w:t>
            </w:r>
          </w:p>
        </w:tc>
        <w:tc>
          <w:tcPr>
            <w:tcW w:w="821" w:type="dxa"/>
            <w:vAlign w:val="center"/>
          </w:tcPr>
          <w:p w:rsidR="00123EB7" w:rsidRDefault="00123EB7" w:rsidP="00B66905">
            <w:pPr>
              <w:jc w:val="center"/>
              <w:rPr>
                <w:rFonts w:ascii="宋体" w:hAnsi="宋体" w:cs="宋体"/>
                <w:sz w:val="24"/>
                <w:szCs w:val="24"/>
              </w:rPr>
            </w:pPr>
            <w:r>
              <w:rPr>
                <w:rFonts w:hint="eastAsia"/>
              </w:rPr>
              <w:t>21.42</w:t>
            </w:r>
          </w:p>
        </w:tc>
        <w:tc>
          <w:tcPr>
            <w:tcW w:w="821" w:type="dxa"/>
            <w:vAlign w:val="center"/>
          </w:tcPr>
          <w:p w:rsidR="00123EB7" w:rsidRDefault="00123EB7" w:rsidP="00B66905">
            <w:pPr>
              <w:jc w:val="center"/>
              <w:rPr>
                <w:rFonts w:ascii="宋体" w:hAnsi="宋体" w:cs="宋体"/>
                <w:sz w:val="24"/>
                <w:szCs w:val="24"/>
              </w:rPr>
            </w:pPr>
            <w:r>
              <w:rPr>
                <w:rFonts w:hint="eastAsia"/>
              </w:rPr>
              <w:t>12.05</w:t>
            </w:r>
          </w:p>
        </w:tc>
        <w:tc>
          <w:tcPr>
            <w:tcW w:w="971" w:type="dxa"/>
            <w:vAlign w:val="center"/>
          </w:tcPr>
          <w:p w:rsidR="00123EB7" w:rsidRDefault="00123EB7" w:rsidP="00B66905">
            <w:pPr>
              <w:jc w:val="center"/>
              <w:rPr>
                <w:rFonts w:ascii="宋体" w:hAnsi="宋体" w:cs="宋体"/>
                <w:color w:val="000000"/>
                <w:sz w:val="24"/>
                <w:szCs w:val="24"/>
              </w:rPr>
            </w:pPr>
            <w:r>
              <w:rPr>
                <w:rFonts w:hint="eastAsia"/>
                <w:color w:val="000000"/>
              </w:rPr>
              <w:t>4.11</w:t>
            </w:r>
          </w:p>
        </w:tc>
      </w:tr>
      <w:tr w:rsidR="00123EB7" w:rsidRPr="00145D04" w:rsidTr="00B66905">
        <w:trPr>
          <w:trHeight w:val="300"/>
          <w:jc w:val="center"/>
        </w:trPr>
        <w:tc>
          <w:tcPr>
            <w:tcW w:w="2523" w:type="dxa"/>
            <w:vAlign w:val="center"/>
          </w:tcPr>
          <w:p w:rsidR="00123EB7" w:rsidRPr="00B97229" w:rsidRDefault="00123EB7" w:rsidP="00B66905">
            <w:pPr>
              <w:widowControl/>
              <w:jc w:val="center"/>
              <w:rPr>
                <w:bCs/>
                <w:color w:val="000000"/>
              </w:rPr>
            </w:pPr>
            <w:r w:rsidRPr="00B97229">
              <w:rPr>
                <w:bCs/>
                <w:color w:val="000000"/>
              </w:rPr>
              <w:t>平均值</w:t>
            </w:r>
            <w:r w:rsidRPr="00B97229">
              <w:rPr>
                <w:bCs/>
                <w:color w:val="000000"/>
              </w:rPr>
              <w:t>/%</w:t>
            </w:r>
          </w:p>
        </w:tc>
        <w:tc>
          <w:tcPr>
            <w:tcW w:w="992" w:type="dxa"/>
            <w:vAlign w:val="center"/>
          </w:tcPr>
          <w:p w:rsidR="00123EB7" w:rsidRDefault="00123EB7" w:rsidP="00AD4DFC">
            <w:pPr>
              <w:jc w:val="center"/>
              <w:rPr>
                <w:rFonts w:ascii="宋体" w:hAnsi="宋体" w:cs="宋体"/>
                <w:sz w:val="24"/>
                <w:szCs w:val="24"/>
              </w:rPr>
            </w:pPr>
            <w:r>
              <w:rPr>
                <w:rFonts w:hint="eastAsia"/>
              </w:rPr>
              <w:t>40.0</w:t>
            </w:r>
            <w:r w:rsidR="00AD4DFC">
              <w:rPr>
                <w:rFonts w:hint="eastAsia"/>
              </w:rPr>
              <w:t>8</w:t>
            </w:r>
            <w:r>
              <w:rPr>
                <w:rFonts w:hint="eastAsia"/>
              </w:rPr>
              <w:t xml:space="preserve"> </w:t>
            </w:r>
          </w:p>
        </w:tc>
        <w:tc>
          <w:tcPr>
            <w:tcW w:w="986" w:type="dxa"/>
            <w:vAlign w:val="center"/>
          </w:tcPr>
          <w:p w:rsidR="00123EB7" w:rsidRDefault="00123EB7" w:rsidP="00AD4DFC">
            <w:pPr>
              <w:jc w:val="center"/>
              <w:rPr>
                <w:rFonts w:ascii="宋体" w:hAnsi="宋体" w:cs="宋体"/>
                <w:sz w:val="24"/>
                <w:szCs w:val="24"/>
              </w:rPr>
            </w:pPr>
            <w:r>
              <w:rPr>
                <w:rFonts w:hint="eastAsia"/>
              </w:rPr>
              <w:t>30.1</w:t>
            </w:r>
            <w:r w:rsidR="00AD4DFC">
              <w:rPr>
                <w:rFonts w:hint="eastAsia"/>
              </w:rPr>
              <w:t>2</w:t>
            </w:r>
            <w:r>
              <w:rPr>
                <w:rFonts w:hint="eastAsia"/>
              </w:rPr>
              <w:t xml:space="preserve"> </w:t>
            </w:r>
          </w:p>
        </w:tc>
        <w:tc>
          <w:tcPr>
            <w:tcW w:w="821" w:type="dxa"/>
            <w:vAlign w:val="center"/>
          </w:tcPr>
          <w:p w:rsidR="00123EB7" w:rsidRDefault="00123EB7" w:rsidP="00AD4DFC">
            <w:pPr>
              <w:jc w:val="center"/>
              <w:rPr>
                <w:rFonts w:ascii="宋体" w:hAnsi="宋体" w:cs="宋体"/>
                <w:sz w:val="24"/>
                <w:szCs w:val="24"/>
              </w:rPr>
            </w:pPr>
            <w:r>
              <w:rPr>
                <w:rFonts w:hint="eastAsia"/>
              </w:rPr>
              <w:t xml:space="preserve">21.20 </w:t>
            </w:r>
          </w:p>
        </w:tc>
        <w:tc>
          <w:tcPr>
            <w:tcW w:w="821" w:type="dxa"/>
            <w:vAlign w:val="center"/>
          </w:tcPr>
          <w:p w:rsidR="00123EB7" w:rsidRDefault="00123EB7" w:rsidP="00AD4DFC">
            <w:pPr>
              <w:jc w:val="center"/>
              <w:rPr>
                <w:rFonts w:ascii="宋体" w:hAnsi="宋体" w:cs="宋体"/>
                <w:sz w:val="24"/>
                <w:szCs w:val="24"/>
              </w:rPr>
            </w:pPr>
            <w:r>
              <w:rPr>
                <w:rFonts w:hint="eastAsia"/>
              </w:rPr>
              <w:t>12.0</w:t>
            </w:r>
            <w:r w:rsidR="00AD4DFC">
              <w:rPr>
                <w:rFonts w:hint="eastAsia"/>
              </w:rPr>
              <w:t>1</w:t>
            </w:r>
            <w:r>
              <w:rPr>
                <w:rFonts w:hint="eastAsia"/>
              </w:rPr>
              <w:t xml:space="preserve"> </w:t>
            </w:r>
          </w:p>
        </w:tc>
        <w:tc>
          <w:tcPr>
            <w:tcW w:w="971" w:type="dxa"/>
            <w:vAlign w:val="center"/>
          </w:tcPr>
          <w:p w:rsidR="00123EB7" w:rsidRDefault="00123EB7" w:rsidP="00B66905">
            <w:pPr>
              <w:jc w:val="center"/>
              <w:rPr>
                <w:rFonts w:ascii="宋体" w:hAnsi="宋体" w:cs="宋体"/>
                <w:color w:val="000000"/>
                <w:sz w:val="24"/>
                <w:szCs w:val="24"/>
              </w:rPr>
            </w:pPr>
            <w:r>
              <w:rPr>
                <w:rFonts w:hint="eastAsia"/>
                <w:color w:val="000000"/>
              </w:rPr>
              <w:t>4.01</w:t>
            </w:r>
          </w:p>
        </w:tc>
      </w:tr>
      <w:tr w:rsidR="00123EB7" w:rsidRPr="00145D04" w:rsidTr="00B66905">
        <w:trPr>
          <w:trHeight w:val="300"/>
          <w:jc w:val="center"/>
        </w:trPr>
        <w:tc>
          <w:tcPr>
            <w:tcW w:w="2523" w:type="dxa"/>
            <w:vAlign w:val="center"/>
          </w:tcPr>
          <w:p w:rsidR="00123EB7" w:rsidRPr="00B97229" w:rsidRDefault="00123EB7" w:rsidP="00B66905">
            <w:pPr>
              <w:widowControl/>
              <w:jc w:val="center"/>
              <w:rPr>
                <w:bCs/>
                <w:color w:val="000000"/>
              </w:rPr>
            </w:pPr>
            <w:r>
              <w:rPr>
                <w:rFonts w:hint="eastAsia"/>
                <w:bCs/>
                <w:color w:val="000000"/>
              </w:rPr>
              <w:t>标准偏差</w:t>
            </w:r>
          </w:p>
        </w:tc>
        <w:tc>
          <w:tcPr>
            <w:tcW w:w="992" w:type="dxa"/>
            <w:vAlign w:val="center"/>
          </w:tcPr>
          <w:p w:rsidR="00123EB7" w:rsidRDefault="00123EB7" w:rsidP="00AD4DFC">
            <w:pPr>
              <w:jc w:val="center"/>
              <w:rPr>
                <w:rFonts w:ascii="宋体" w:hAnsi="宋体" w:cs="宋体"/>
                <w:color w:val="000000"/>
                <w:sz w:val="22"/>
                <w:szCs w:val="22"/>
              </w:rPr>
            </w:pPr>
            <w:r>
              <w:rPr>
                <w:rFonts w:hint="eastAsia"/>
                <w:color w:val="000000"/>
                <w:sz w:val="22"/>
                <w:szCs w:val="22"/>
              </w:rPr>
              <w:t xml:space="preserve">0.246 </w:t>
            </w:r>
          </w:p>
        </w:tc>
        <w:tc>
          <w:tcPr>
            <w:tcW w:w="986" w:type="dxa"/>
            <w:vAlign w:val="center"/>
          </w:tcPr>
          <w:p w:rsidR="00123EB7" w:rsidRDefault="00123EB7" w:rsidP="00AD4DFC">
            <w:pPr>
              <w:jc w:val="center"/>
              <w:rPr>
                <w:rFonts w:ascii="宋体" w:hAnsi="宋体" w:cs="宋体"/>
                <w:color w:val="000000"/>
                <w:sz w:val="22"/>
                <w:szCs w:val="22"/>
              </w:rPr>
            </w:pPr>
            <w:r>
              <w:rPr>
                <w:rFonts w:hint="eastAsia"/>
                <w:color w:val="000000"/>
                <w:sz w:val="22"/>
                <w:szCs w:val="22"/>
              </w:rPr>
              <w:t>0.1</w:t>
            </w:r>
            <w:r w:rsidR="00AD4DFC">
              <w:rPr>
                <w:rFonts w:hint="eastAsia"/>
                <w:color w:val="000000"/>
                <w:sz w:val="22"/>
                <w:szCs w:val="22"/>
              </w:rPr>
              <w:t>60</w:t>
            </w:r>
          </w:p>
        </w:tc>
        <w:tc>
          <w:tcPr>
            <w:tcW w:w="821" w:type="dxa"/>
            <w:vAlign w:val="center"/>
          </w:tcPr>
          <w:p w:rsidR="00123EB7" w:rsidRDefault="00123EB7" w:rsidP="00AD4DFC">
            <w:pPr>
              <w:jc w:val="center"/>
              <w:rPr>
                <w:rFonts w:ascii="宋体" w:hAnsi="宋体" w:cs="宋体"/>
                <w:color w:val="000000"/>
                <w:sz w:val="22"/>
                <w:szCs w:val="22"/>
              </w:rPr>
            </w:pPr>
            <w:r>
              <w:rPr>
                <w:rFonts w:hint="eastAsia"/>
                <w:color w:val="000000"/>
                <w:sz w:val="22"/>
                <w:szCs w:val="22"/>
              </w:rPr>
              <w:t>0.147</w:t>
            </w:r>
          </w:p>
        </w:tc>
        <w:tc>
          <w:tcPr>
            <w:tcW w:w="821" w:type="dxa"/>
            <w:vAlign w:val="center"/>
          </w:tcPr>
          <w:p w:rsidR="00123EB7" w:rsidRDefault="00123EB7" w:rsidP="00AD4DFC">
            <w:pPr>
              <w:jc w:val="center"/>
              <w:rPr>
                <w:rFonts w:ascii="宋体" w:hAnsi="宋体" w:cs="宋体"/>
                <w:color w:val="000000"/>
                <w:sz w:val="22"/>
                <w:szCs w:val="22"/>
              </w:rPr>
            </w:pPr>
            <w:r>
              <w:rPr>
                <w:rFonts w:hint="eastAsia"/>
                <w:color w:val="000000"/>
                <w:sz w:val="22"/>
                <w:szCs w:val="22"/>
              </w:rPr>
              <w:t>0.13</w:t>
            </w:r>
            <w:r w:rsidR="00AD4DFC">
              <w:rPr>
                <w:rFonts w:hint="eastAsia"/>
                <w:color w:val="000000"/>
                <w:sz w:val="22"/>
                <w:szCs w:val="22"/>
              </w:rPr>
              <w:t>1</w:t>
            </w:r>
          </w:p>
        </w:tc>
        <w:tc>
          <w:tcPr>
            <w:tcW w:w="971" w:type="dxa"/>
            <w:vAlign w:val="center"/>
          </w:tcPr>
          <w:p w:rsidR="00123EB7" w:rsidRDefault="00123EB7" w:rsidP="00AD4DFC">
            <w:pPr>
              <w:jc w:val="center"/>
              <w:rPr>
                <w:rFonts w:ascii="宋体" w:hAnsi="宋体" w:cs="宋体"/>
                <w:color w:val="000000"/>
                <w:sz w:val="22"/>
                <w:szCs w:val="22"/>
              </w:rPr>
            </w:pPr>
            <w:r>
              <w:rPr>
                <w:rFonts w:hint="eastAsia"/>
                <w:color w:val="000000"/>
                <w:sz w:val="22"/>
                <w:szCs w:val="22"/>
              </w:rPr>
              <w:t>0.083</w:t>
            </w:r>
          </w:p>
        </w:tc>
      </w:tr>
      <w:tr w:rsidR="00123EB7" w:rsidRPr="00145D04" w:rsidTr="00B66905">
        <w:trPr>
          <w:trHeight w:val="300"/>
          <w:jc w:val="center"/>
        </w:trPr>
        <w:tc>
          <w:tcPr>
            <w:tcW w:w="2523" w:type="dxa"/>
            <w:vAlign w:val="center"/>
          </w:tcPr>
          <w:p w:rsidR="00123EB7" w:rsidRPr="00B97229" w:rsidRDefault="00123EB7" w:rsidP="00B66905">
            <w:pPr>
              <w:widowControl/>
              <w:jc w:val="center"/>
              <w:rPr>
                <w:bCs/>
                <w:color w:val="000000"/>
              </w:rPr>
            </w:pPr>
            <w:r>
              <w:rPr>
                <w:rFonts w:hint="eastAsia"/>
                <w:bCs/>
                <w:color w:val="000000"/>
              </w:rPr>
              <w:t>相对标准偏差</w:t>
            </w:r>
            <w:r w:rsidRPr="00B97229">
              <w:rPr>
                <w:bCs/>
                <w:color w:val="000000"/>
              </w:rPr>
              <w:t>RSD/%</w:t>
            </w:r>
          </w:p>
        </w:tc>
        <w:tc>
          <w:tcPr>
            <w:tcW w:w="992" w:type="dxa"/>
            <w:noWrap/>
            <w:vAlign w:val="center"/>
          </w:tcPr>
          <w:p w:rsidR="00123EB7" w:rsidRPr="00F637EC" w:rsidRDefault="00AD4DFC" w:rsidP="00B66905">
            <w:pPr>
              <w:widowControl/>
              <w:jc w:val="center"/>
              <w:rPr>
                <w:bCs/>
                <w:color w:val="000000"/>
              </w:rPr>
            </w:pPr>
            <w:r>
              <w:rPr>
                <w:rFonts w:hint="eastAsia"/>
                <w:bCs/>
                <w:color w:val="000000"/>
              </w:rPr>
              <w:t>0.61</w:t>
            </w:r>
          </w:p>
        </w:tc>
        <w:tc>
          <w:tcPr>
            <w:tcW w:w="986" w:type="dxa"/>
            <w:noWrap/>
            <w:vAlign w:val="center"/>
          </w:tcPr>
          <w:p w:rsidR="00123EB7" w:rsidRPr="00F637EC" w:rsidRDefault="00AD4DFC" w:rsidP="00B66905">
            <w:pPr>
              <w:widowControl/>
              <w:jc w:val="center"/>
              <w:rPr>
                <w:bCs/>
                <w:color w:val="000000"/>
              </w:rPr>
            </w:pPr>
            <w:r>
              <w:rPr>
                <w:rFonts w:hint="eastAsia"/>
                <w:bCs/>
                <w:color w:val="000000"/>
              </w:rPr>
              <w:t>0.53</w:t>
            </w:r>
          </w:p>
        </w:tc>
        <w:tc>
          <w:tcPr>
            <w:tcW w:w="821" w:type="dxa"/>
            <w:noWrap/>
            <w:vAlign w:val="center"/>
          </w:tcPr>
          <w:p w:rsidR="00123EB7" w:rsidRPr="00F637EC" w:rsidRDefault="00AD4DFC" w:rsidP="00B66905">
            <w:pPr>
              <w:widowControl/>
              <w:jc w:val="center"/>
              <w:rPr>
                <w:color w:val="000000"/>
              </w:rPr>
            </w:pPr>
            <w:r>
              <w:rPr>
                <w:rFonts w:hint="eastAsia"/>
                <w:color w:val="000000"/>
              </w:rPr>
              <w:t>0.70</w:t>
            </w:r>
          </w:p>
        </w:tc>
        <w:tc>
          <w:tcPr>
            <w:tcW w:w="821" w:type="dxa"/>
            <w:noWrap/>
            <w:vAlign w:val="center"/>
          </w:tcPr>
          <w:p w:rsidR="00123EB7" w:rsidRPr="00F637EC" w:rsidRDefault="00AD4DFC" w:rsidP="00B66905">
            <w:pPr>
              <w:widowControl/>
              <w:jc w:val="center"/>
              <w:rPr>
                <w:color w:val="000000"/>
              </w:rPr>
            </w:pPr>
            <w:r>
              <w:rPr>
                <w:rFonts w:hint="eastAsia"/>
                <w:color w:val="000000"/>
              </w:rPr>
              <w:t>1.09</w:t>
            </w:r>
          </w:p>
        </w:tc>
        <w:tc>
          <w:tcPr>
            <w:tcW w:w="971" w:type="dxa"/>
            <w:noWrap/>
            <w:vAlign w:val="center"/>
          </w:tcPr>
          <w:p w:rsidR="00123EB7" w:rsidRPr="00F637EC" w:rsidRDefault="00AD4DFC" w:rsidP="00B66905">
            <w:pPr>
              <w:widowControl/>
              <w:jc w:val="center"/>
              <w:rPr>
                <w:color w:val="000000"/>
              </w:rPr>
            </w:pPr>
            <w:r>
              <w:rPr>
                <w:rFonts w:hint="eastAsia"/>
                <w:color w:val="000000"/>
              </w:rPr>
              <w:t>2.08</w:t>
            </w:r>
          </w:p>
        </w:tc>
      </w:tr>
      <w:tr w:rsidR="00123EB7" w:rsidRPr="00145D04" w:rsidTr="00B66905">
        <w:trPr>
          <w:trHeight w:val="300"/>
          <w:jc w:val="center"/>
        </w:trPr>
        <w:tc>
          <w:tcPr>
            <w:tcW w:w="2523" w:type="dxa"/>
            <w:vAlign w:val="center"/>
          </w:tcPr>
          <w:p w:rsidR="00123EB7" w:rsidRPr="00B97229" w:rsidRDefault="00123EB7" w:rsidP="00B66905">
            <w:pPr>
              <w:widowControl/>
              <w:jc w:val="center"/>
              <w:rPr>
                <w:bCs/>
                <w:color w:val="000000"/>
              </w:rPr>
            </w:pPr>
            <w:r w:rsidRPr="00B97229">
              <w:rPr>
                <w:bCs/>
                <w:color w:val="000000"/>
              </w:rPr>
              <w:t>样品编号</w:t>
            </w:r>
          </w:p>
        </w:tc>
        <w:tc>
          <w:tcPr>
            <w:tcW w:w="992"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-54</w:t>
            </w:r>
          </w:p>
        </w:tc>
        <w:tc>
          <w:tcPr>
            <w:tcW w:w="986"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-57</w:t>
            </w:r>
          </w:p>
        </w:tc>
        <w:tc>
          <w:tcPr>
            <w:tcW w:w="821"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-58</w:t>
            </w:r>
          </w:p>
        </w:tc>
        <w:tc>
          <w:tcPr>
            <w:tcW w:w="821"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-61</w:t>
            </w:r>
          </w:p>
        </w:tc>
        <w:tc>
          <w:tcPr>
            <w:tcW w:w="971" w:type="dxa"/>
            <w:noWrap/>
            <w:vAlign w:val="center"/>
          </w:tcPr>
          <w:p w:rsidR="00123EB7" w:rsidRPr="00F637EC" w:rsidRDefault="00123EB7" w:rsidP="00B66905">
            <w:pPr>
              <w:widowControl/>
              <w:jc w:val="center"/>
              <w:rPr>
                <w:color w:val="000000"/>
              </w:rPr>
            </w:pPr>
            <w:r>
              <w:rPr>
                <w:rFonts w:hint="eastAsia"/>
                <w:color w:val="000000"/>
              </w:rPr>
              <w:t>Pb-1</w:t>
            </w:r>
          </w:p>
        </w:tc>
      </w:tr>
      <w:tr w:rsidR="00123EB7" w:rsidRPr="00145D04" w:rsidTr="00B66905">
        <w:trPr>
          <w:trHeight w:val="300"/>
          <w:jc w:val="center"/>
        </w:trPr>
        <w:tc>
          <w:tcPr>
            <w:tcW w:w="2523" w:type="dxa"/>
            <w:vMerge w:val="restart"/>
            <w:vAlign w:val="center"/>
          </w:tcPr>
          <w:p w:rsidR="00123EB7" w:rsidRPr="00B97229" w:rsidRDefault="00123EB7" w:rsidP="00B66905">
            <w:pPr>
              <w:widowControl/>
              <w:jc w:val="center"/>
              <w:rPr>
                <w:bCs/>
                <w:color w:val="000000"/>
              </w:rPr>
            </w:pPr>
            <w:r w:rsidRPr="00B97229">
              <w:rPr>
                <w:bCs/>
                <w:color w:val="000000"/>
              </w:rPr>
              <w:t>4</w:t>
            </w:r>
            <w:r>
              <w:rPr>
                <w:rFonts w:hint="eastAsia"/>
                <w:bCs/>
                <w:color w:val="000000"/>
              </w:rPr>
              <w:t>、北矿检测技术有限公司测定结果</w:t>
            </w:r>
            <w:r w:rsidRPr="00B97229">
              <w:rPr>
                <w:bCs/>
                <w:color w:val="000000"/>
              </w:rPr>
              <w:t>/%</w:t>
            </w:r>
          </w:p>
        </w:tc>
        <w:tc>
          <w:tcPr>
            <w:tcW w:w="992" w:type="dxa"/>
            <w:noWrap/>
          </w:tcPr>
          <w:p w:rsidR="00123EB7" w:rsidRDefault="00123EB7" w:rsidP="00B66905">
            <w:pPr>
              <w:jc w:val="center"/>
            </w:pPr>
            <w:r>
              <w:t>39.88</w:t>
            </w:r>
          </w:p>
        </w:tc>
        <w:tc>
          <w:tcPr>
            <w:tcW w:w="986" w:type="dxa"/>
            <w:noWrap/>
          </w:tcPr>
          <w:p w:rsidR="00123EB7" w:rsidRDefault="00123EB7" w:rsidP="00B66905">
            <w:pPr>
              <w:jc w:val="center"/>
            </w:pPr>
            <w:r>
              <w:t>29.95</w:t>
            </w:r>
          </w:p>
        </w:tc>
        <w:tc>
          <w:tcPr>
            <w:tcW w:w="821" w:type="dxa"/>
            <w:noWrap/>
          </w:tcPr>
          <w:p w:rsidR="00123EB7" w:rsidRDefault="00123EB7" w:rsidP="00B66905">
            <w:pPr>
              <w:jc w:val="center"/>
            </w:pPr>
            <w:r>
              <w:t>21.11</w:t>
            </w:r>
          </w:p>
        </w:tc>
        <w:tc>
          <w:tcPr>
            <w:tcW w:w="821" w:type="dxa"/>
            <w:noWrap/>
          </w:tcPr>
          <w:p w:rsidR="00123EB7" w:rsidRDefault="00123EB7" w:rsidP="00B66905">
            <w:pPr>
              <w:jc w:val="center"/>
            </w:pPr>
            <w:r>
              <w:t>12.01</w:t>
            </w:r>
          </w:p>
        </w:tc>
        <w:tc>
          <w:tcPr>
            <w:tcW w:w="971" w:type="dxa"/>
            <w:noWrap/>
          </w:tcPr>
          <w:p w:rsidR="00123EB7" w:rsidRDefault="00123EB7" w:rsidP="00B66905">
            <w:pPr>
              <w:jc w:val="center"/>
            </w:pPr>
            <w:r>
              <w:t>3.85</w:t>
            </w:r>
          </w:p>
        </w:tc>
      </w:tr>
      <w:tr w:rsidR="00123EB7" w:rsidRPr="00145D04" w:rsidTr="00B66905">
        <w:trPr>
          <w:trHeight w:val="300"/>
          <w:jc w:val="center"/>
        </w:trPr>
        <w:tc>
          <w:tcPr>
            <w:tcW w:w="2523" w:type="dxa"/>
            <w:vMerge/>
            <w:shd w:val="clear" w:color="auto" w:fill="auto"/>
            <w:vAlign w:val="center"/>
          </w:tcPr>
          <w:p w:rsidR="00123EB7" w:rsidRPr="00B97229" w:rsidRDefault="00123EB7" w:rsidP="00B66905">
            <w:pPr>
              <w:widowControl/>
              <w:jc w:val="left"/>
              <w:rPr>
                <w:bCs/>
                <w:color w:val="000000"/>
              </w:rPr>
            </w:pPr>
          </w:p>
        </w:tc>
        <w:tc>
          <w:tcPr>
            <w:tcW w:w="992" w:type="dxa"/>
            <w:shd w:val="clear" w:color="auto" w:fill="auto"/>
            <w:noWrap/>
          </w:tcPr>
          <w:p w:rsidR="00123EB7" w:rsidRDefault="00123EB7" w:rsidP="00B66905">
            <w:pPr>
              <w:jc w:val="center"/>
            </w:pPr>
            <w:r>
              <w:t>39.82</w:t>
            </w:r>
          </w:p>
        </w:tc>
        <w:tc>
          <w:tcPr>
            <w:tcW w:w="986" w:type="dxa"/>
            <w:shd w:val="clear" w:color="000000" w:fill="auto"/>
            <w:noWrap/>
          </w:tcPr>
          <w:p w:rsidR="00123EB7" w:rsidRDefault="00123EB7" w:rsidP="00B66905">
            <w:pPr>
              <w:jc w:val="center"/>
            </w:pPr>
            <w:r>
              <w:t>29.87</w:t>
            </w:r>
          </w:p>
        </w:tc>
        <w:tc>
          <w:tcPr>
            <w:tcW w:w="821" w:type="dxa"/>
            <w:noWrap/>
          </w:tcPr>
          <w:p w:rsidR="00123EB7" w:rsidRDefault="00123EB7" w:rsidP="00B66905">
            <w:pPr>
              <w:jc w:val="center"/>
            </w:pPr>
            <w:r>
              <w:t>20.98</w:t>
            </w:r>
          </w:p>
        </w:tc>
        <w:tc>
          <w:tcPr>
            <w:tcW w:w="821" w:type="dxa"/>
            <w:noWrap/>
          </w:tcPr>
          <w:p w:rsidR="00123EB7" w:rsidRDefault="00123EB7" w:rsidP="00B66905">
            <w:pPr>
              <w:jc w:val="center"/>
            </w:pPr>
            <w:r>
              <w:t>11.92</w:t>
            </w:r>
          </w:p>
        </w:tc>
        <w:tc>
          <w:tcPr>
            <w:tcW w:w="971" w:type="dxa"/>
            <w:noWrap/>
          </w:tcPr>
          <w:p w:rsidR="00123EB7" w:rsidRDefault="00123EB7" w:rsidP="00B66905">
            <w:pPr>
              <w:jc w:val="center"/>
            </w:pPr>
            <w:r>
              <w:t>3.84</w:t>
            </w:r>
          </w:p>
        </w:tc>
      </w:tr>
      <w:tr w:rsidR="00123EB7" w:rsidRPr="00145D04" w:rsidTr="00B66905">
        <w:trPr>
          <w:trHeight w:val="300"/>
          <w:jc w:val="center"/>
        </w:trPr>
        <w:tc>
          <w:tcPr>
            <w:tcW w:w="2523" w:type="dxa"/>
            <w:vMerge/>
            <w:vAlign w:val="center"/>
          </w:tcPr>
          <w:p w:rsidR="00123EB7" w:rsidRPr="00B97229" w:rsidRDefault="00123EB7" w:rsidP="00B66905">
            <w:pPr>
              <w:widowControl/>
              <w:jc w:val="left"/>
              <w:rPr>
                <w:bCs/>
                <w:color w:val="000000"/>
              </w:rPr>
            </w:pPr>
          </w:p>
        </w:tc>
        <w:tc>
          <w:tcPr>
            <w:tcW w:w="992" w:type="dxa"/>
            <w:noWrap/>
          </w:tcPr>
          <w:p w:rsidR="00123EB7" w:rsidRDefault="00123EB7" w:rsidP="00B66905">
            <w:pPr>
              <w:jc w:val="center"/>
            </w:pPr>
            <w:r>
              <w:t>39.9</w:t>
            </w:r>
          </w:p>
        </w:tc>
        <w:tc>
          <w:tcPr>
            <w:tcW w:w="986" w:type="dxa"/>
            <w:noWrap/>
          </w:tcPr>
          <w:p w:rsidR="00123EB7" w:rsidRDefault="00123EB7" w:rsidP="00B66905">
            <w:pPr>
              <w:jc w:val="center"/>
            </w:pPr>
            <w:r>
              <w:t>30.1</w:t>
            </w:r>
          </w:p>
        </w:tc>
        <w:tc>
          <w:tcPr>
            <w:tcW w:w="821" w:type="dxa"/>
            <w:noWrap/>
          </w:tcPr>
          <w:p w:rsidR="00123EB7" w:rsidRDefault="00123EB7" w:rsidP="00B66905">
            <w:pPr>
              <w:jc w:val="center"/>
            </w:pPr>
            <w:r>
              <w:t>21.15</w:t>
            </w:r>
          </w:p>
        </w:tc>
        <w:tc>
          <w:tcPr>
            <w:tcW w:w="821" w:type="dxa"/>
            <w:noWrap/>
          </w:tcPr>
          <w:p w:rsidR="00123EB7" w:rsidRDefault="00123EB7" w:rsidP="00B66905">
            <w:pPr>
              <w:jc w:val="center"/>
            </w:pPr>
            <w:r>
              <w:t>12.17</w:t>
            </w:r>
          </w:p>
        </w:tc>
        <w:tc>
          <w:tcPr>
            <w:tcW w:w="971" w:type="dxa"/>
            <w:noWrap/>
          </w:tcPr>
          <w:p w:rsidR="00123EB7" w:rsidRDefault="00123EB7" w:rsidP="00B66905">
            <w:pPr>
              <w:jc w:val="center"/>
            </w:pPr>
            <w:r>
              <w:t>3.82</w:t>
            </w:r>
          </w:p>
        </w:tc>
      </w:tr>
      <w:tr w:rsidR="00123EB7" w:rsidRPr="00145D04" w:rsidTr="00B66905">
        <w:trPr>
          <w:trHeight w:val="300"/>
          <w:jc w:val="center"/>
        </w:trPr>
        <w:tc>
          <w:tcPr>
            <w:tcW w:w="2523" w:type="dxa"/>
            <w:vMerge/>
            <w:vAlign w:val="center"/>
          </w:tcPr>
          <w:p w:rsidR="00123EB7" w:rsidRPr="00B97229" w:rsidRDefault="00123EB7" w:rsidP="00B66905">
            <w:pPr>
              <w:widowControl/>
              <w:jc w:val="left"/>
              <w:rPr>
                <w:bCs/>
                <w:color w:val="000000"/>
              </w:rPr>
            </w:pPr>
          </w:p>
        </w:tc>
        <w:tc>
          <w:tcPr>
            <w:tcW w:w="992" w:type="dxa"/>
            <w:noWrap/>
          </w:tcPr>
          <w:p w:rsidR="00123EB7" w:rsidRDefault="00123EB7" w:rsidP="00B66905">
            <w:pPr>
              <w:jc w:val="center"/>
            </w:pPr>
            <w:r>
              <w:t>39.87</w:t>
            </w:r>
          </w:p>
        </w:tc>
        <w:tc>
          <w:tcPr>
            <w:tcW w:w="986" w:type="dxa"/>
            <w:noWrap/>
          </w:tcPr>
          <w:p w:rsidR="00123EB7" w:rsidRDefault="00123EB7" w:rsidP="00B66905">
            <w:pPr>
              <w:jc w:val="center"/>
            </w:pPr>
            <w:r>
              <w:t>30.26</w:t>
            </w:r>
          </w:p>
        </w:tc>
        <w:tc>
          <w:tcPr>
            <w:tcW w:w="821" w:type="dxa"/>
            <w:noWrap/>
          </w:tcPr>
          <w:p w:rsidR="00123EB7" w:rsidRDefault="00123EB7" w:rsidP="00B66905">
            <w:pPr>
              <w:jc w:val="center"/>
            </w:pPr>
            <w:r>
              <w:t>21.09</w:t>
            </w:r>
          </w:p>
        </w:tc>
        <w:tc>
          <w:tcPr>
            <w:tcW w:w="821" w:type="dxa"/>
            <w:noWrap/>
          </w:tcPr>
          <w:p w:rsidR="00123EB7" w:rsidRDefault="00123EB7" w:rsidP="00B66905">
            <w:pPr>
              <w:jc w:val="center"/>
            </w:pPr>
            <w:r>
              <w:t>12.17</w:t>
            </w:r>
          </w:p>
        </w:tc>
        <w:tc>
          <w:tcPr>
            <w:tcW w:w="971" w:type="dxa"/>
            <w:noWrap/>
          </w:tcPr>
          <w:p w:rsidR="00123EB7" w:rsidRDefault="00123EB7" w:rsidP="00B66905">
            <w:pPr>
              <w:jc w:val="center"/>
            </w:pPr>
            <w:r>
              <w:t>3.9</w:t>
            </w:r>
          </w:p>
        </w:tc>
      </w:tr>
      <w:tr w:rsidR="00123EB7" w:rsidRPr="00145D04" w:rsidTr="00B66905">
        <w:trPr>
          <w:trHeight w:val="300"/>
          <w:jc w:val="center"/>
        </w:trPr>
        <w:tc>
          <w:tcPr>
            <w:tcW w:w="2523" w:type="dxa"/>
            <w:vMerge/>
            <w:vAlign w:val="center"/>
          </w:tcPr>
          <w:p w:rsidR="00123EB7" w:rsidRPr="00B97229" w:rsidRDefault="00123EB7" w:rsidP="00B66905">
            <w:pPr>
              <w:widowControl/>
              <w:jc w:val="left"/>
              <w:rPr>
                <w:bCs/>
                <w:color w:val="000000"/>
              </w:rPr>
            </w:pPr>
          </w:p>
        </w:tc>
        <w:tc>
          <w:tcPr>
            <w:tcW w:w="992" w:type="dxa"/>
            <w:noWrap/>
          </w:tcPr>
          <w:p w:rsidR="00123EB7" w:rsidRDefault="00123EB7" w:rsidP="00B66905">
            <w:pPr>
              <w:jc w:val="center"/>
            </w:pPr>
            <w:r>
              <w:t>40.06</w:t>
            </w:r>
          </w:p>
        </w:tc>
        <w:tc>
          <w:tcPr>
            <w:tcW w:w="986" w:type="dxa"/>
            <w:noWrap/>
          </w:tcPr>
          <w:p w:rsidR="00123EB7" w:rsidRDefault="00123EB7" w:rsidP="00B66905">
            <w:pPr>
              <w:jc w:val="center"/>
            </w:pPr>
            <w:r>
              <w:t>30.17</w:t>
            </w:r>
          </w:p>
        </w:tc>
        <w:tc>
          <w:tcPr>
            <w:tcW w:w="821" w:type="dxa"/>
            <w:noWrap/>
          </w:tcPr>
          <w:p w:rsidR="00123EB7" w:rsidRDefault="00123EB7" w:rsidP="00B66905">
            <w:pPr>
              <w:jc w:val="center"/>
            </w:pPr>
            <w:r>
              <w:t>21.3</w:t>
            </w:r>
          </w:p>
        </w:tc>
        <w:tc>
          <w:tcPr>
            <w:tcW w:w="821" w:type="dxa"/>
            <w:noWrap/>
          </w:tcPr>
          <w:p w:rsidR="00123EB7" w:rsidRDefault="00123EB7" w:rsidP="00B66905">
            <w:pPr>
              <w:jc w:val="center"/>
            </w:pPr>
            <w:r>
              <w:t>12.24</w:t>
            </w:r>
          </w:p>
        </w:tc>
        <w:tc>
          <w:tcPr>
            <w:tcW w:w="971" w:type="dxa"/>
            <w:noWrap/>
          </w:tcPr>
          <w:p w:rsidR="00123EB7" w:rsidRDefault="00123EB7" w:rsidP="00B66905">
            <w:pPr>
              <w:jc w:val="center"/>
            </w:pPr>
            <w:r>
              <w:t>3.88</w:t>
            </w:r>
          </w:p>
        </w:tc>
      </w:tr>
      <w:tr w:rsidR="00123EB7" w:rsidRPr="00145D04" w:rsidTr="00B66905">
        <w:trPr>
          <w:trHeight w:val="300"/>
          <w:jc w:val="center"/>
        </w:trPr>
        <w:tc>
          <w:tcPr>
            <w:tcW w:w="2523" w:type="dxa"/>
            <w:vMerge/>
            <w:vAlign w:val="center"/>
          </w:tcPr>
          <w:p w:rsidR="00123EB7" w:rsidRPr="00B97229" w:rsidRDefault="00123EB7" w:rsidP="00B66905">
            <w:pPr>
              <w:widowControl/>
              <w:jc w:val="left"/>
              <w:rPr>
                <w:bCs/>
                <w:color w:val="000000"/>
              </w:rPr>
            </w:pPr>
          </w:p>
        </w:tc>
        <w:tc>
          <w:tcPr>
            <w:tcW w:w="992" w:type="dxa"/>
            <w:noWrap/>
          </w:tcPr>
          <w:p w:rsidR="00123EB7" w:rsidRDefault="00123EB7" w:rsidP="00B66905">
            <w:pPr>
              <w:jc w:val="center"/>
            </w:pPr>
            <w:r>
              <w:t>39.93</w:t>
            </w:r>
          </w:p>
        </w:tc>
        <w:tc>
          <w:tcPr>
            <w:tcW w:w="986" w:type="dxa"/>
            <w:noWrap/>
          </w:tcPr>
          <w:p w:rsidR="00123EB7" w:rsidRDefault="00123EB7" w:rsidP="00B66905">
            <w:pPr>
              <w:jc w:val="center"/>
            </w:pPr>
            <w:r>
              <w:t>30.25</w:t>
            </w:r>
          </w:p>
        </w:tc>
        <w:tc>
          <w:tcPr>
            <w:tcW w:w="821" w:type="dxa"/>
            <w:noWrap/>
          </w:tcPr>
          <w:p w:rsidR="00123EB7" w:rsidRDefault="00123EB7" w:rsidP="00B66905">
            <w:pPr>
              <w:jc w:val="center"/>
            </w:pPr>
            <w:r>
              <w:t>20.94</w:t>
            </w:r>
          </w:p>
        </w:tc>
        <w:tc>
          <w:tcPr>
            <w:tcW w:w="821" w:type="dxa"/>
            <w:noWrap/>
          </w:tcPr>
          <w:p w:rsidR="00123EB7" w:rsidRDefault="00123EB7" w:rsidP="00B66905">
            <w:pPr>
              <w:jc w:val="center"/>
            </w:pPr>
            <w:r>
              <w:t>12.12</w:t>
            </w:r>
          </w:p>
        </w:tc>
        <w:tc>
          <w:tcPr>
            <w:tcW w:w="971" w:type="dxa"/>
            <w:noWrap/>
          </w:tcPr>
          <w:p w:rsidR="00123EB7" w:rsidRDefault="00123EB7" w:rsidP="00B66905">
            <w:pPr>
              <w:jc w:val="center"/>
            </w:pPr>
            <w:r>
              <w:t>3.83</w:t>
            </w:r>
          </w:p>
        </w:tc>
      </w:tr>
      <w:tr w:rsidR="00123EB7" w:rsidRPr="00145D04" w:rsidTr="00B66905">
        <w:trPr>
          <w:trHeight w:val="300"/>
          <w:jc w:val="center"/>
        </w:trPr>
        <w:tc>
          <w:tcPr>
            <w:tcW w:w="2523" w:type="dxa"/>
            <w:vMerge/>
            <w:vAlign w:val="center"/>
          </w:tcPr>
          <w:p w:rsidR="00123EB7" w:rsidRPr="00B97229" w:rsidRDefault="00123EB7" w:rsidP="00B66905">
            <w:pPr>
              <w:widowControl/>
              <w:jc w:val="left"/>
              <w:rPr>
                <w:bCs/>
                <w:color w:val="000000"/>
              </w:rPr>
            </w:pPr>
          </w:p>
        </w:tc>
        <w:tc>
          <w:tcPr>
            <w:tcW w:w="992" w:type="dxa"/>
            <w:noWrap/>
          </w:tcPr>
          <w:p w:rsidR="00123EB7" w:rsidRDefault="00123EB7" w:rsidP="00B66905">
            <w:pPr>
              <w:jc w:val="center"/>
            </w:pPr>
            <w:r>
              <w:t>40.02</w:t>
            </w:r>
          </w:p>
        </w:tc>
        <w:tc>
          <w:tcPr>
            <w:tcW w:w="986" w:type="dxa"/>
            <w:noWrap/>
          </w:tcPr>
          <w:p w:rsidR="00123EB7" w:rsidRDefault="00123EB7" w:rsidP="00B66905">
            <w:pPr>
              <w:jc w:val="center"/>
            </w:pPr>
            <w:r>
              <w:t>30.05</w:t>
            </w:r>
          </w:p>
        </w:tc>
        <w:tc>
          <w:tcPr>
            <w:tcW w:w="821" w:type="dxa"/>
            <w:noWrap/>
          </w:tcPr>
          <w:p w:rsidR="00123EB7" w:rsidRDefault="00123EB7" w:rsidP="00B66905">
            <w:pPr>
              <w:jc w:val="center"/>
            </w:pPr>
            <w:r>
              <w:t>21.33</w:t>
            </w:r>
          </w:p>
        </w:tc>
        <w:tc>
          <w:tcPr>
            <w:tcW w:w="821" w:type="dxa"/>
            <w:noWrap/>
          </w:tcPr>
          <w:p w:rsidR="00123EB7" w:rsidRDefault="00123EB7" w:rsidP="00B66905">
            <w:pPr>
              <w:jc w:val="center"/>
            </w:pPr>
            <w:r>
              <w:t>12.16</w:t>
            </w:r>
          </w:p>
        </w:tc>
        <w:tc>
          <w:tcPr>
            <w:tcW w:w="971" w:type="dxa"/>
            <w:noWrap/>
          </w:tcPr>
          <w:p w:rsidR="00123EB7" w:rsidRDefault="00123EB7" w:rsidP="00B66905">
            <w:pPr>
              <w:jc w:val="center"/>
            </w:pPr>
            <w:r>
              <w:t>3.91</w:t>
            </w:r>
          </w:p>
        </w:tc>
      </w:tr>
      <w:tr w:rsidR="00123EB7" w:rsidRPr="00145D04" w:rsidTr="00B66905">
        <w:trPr>
          <w:trHeight w:val="300"/>
          <w:jc w:val="center"/>
        </w:trPr>
        <w:tc>
          <w:tcPr>
            <w:tcW w:w="2523" w:type="dxa"/>
            <w:vAlign w:val="center"/>
          </w:tcPr>
          <w:p w:rsidR="00123EB7" w:rsidRPr="00B97229" w:rsidRDefault="00123EB7" w:rsidP="00B66905">
            <w:pPr>
              <w:widowControl/>
              <w:jc w:val="center"/>
              <w:rPr>
                <w:bCs/>
                <w:color w:val="000000"/>
              </w:rPr>
            </w:pPr>
            <w:r w:rsidRPr="00B97229">
              <w:rPr>
                <w:bCs/>
                <w:color w:val="000000"/>
              </w:rPr>
              <w:t>平均值</w:t>
            </w:r>
            <w:r w:rsidRPr="00B97229">
              <w:rPr>
                <w:bCs/>
                <w:color w:val="000000"/>
              </w:rPr>
              <w:t>/%</w:t>
            </w:r>
          </w:p>
        </w:tc>
        <w:tc>
          <w:tcPr>
            <w:tcW w:w="992" w:type="dxa"/>
          </w:tcPr>
          <w:p w:rsidR="00123EB7" w:rsidRDefault="00123EB7" w:rsidP="00B7239E">
            <w:pPr>
              <w:jc w:val="center"/>
            </w:pPr>
            <w:r>
              <w:t>39.9</w:t>
            </w:r>
            <w:r w:rsidR="00B7239E">
              <w:rPr>
                <w:rFonts w:hint="eastAsia"/>
              </w:rPr>
              <w:t>3</w:t>
            </w:r>
            <w:r>
              <w:t xml:space="preserve"> </w:t>
            </w:r>
          </w:p>
        </w:tc>
        <w:tc>
          <w:tcPr>
            <w:tcW w:w="986" w:type="dxa"/>
          </w:tcPr>
          <w:p w:rsidR="00123EB7" w:rsidRDefault="00B7239E" w:rsidP="00B66905">
            <w:pPr>
              <w:jc w:val="center"/>
            </w:pPr>
            <w:r>
              <w:t>30.09</w:t>
            </w:r>
            <w:r w:rsidR="00123EB7">
              <w:t xml:space="preserve"> </w:t>
            </w:r>
          </w:p>
        </w:tc>
        <w:tc>
          <w:tcPr>
            <w:tcW w:w="821" w:type="dxa"/>
          </w:tcPr>
          <w:p w:rsidR="00123EB7" w:rsidRDefault="00123EB7" w:rsidP="00B7239E">
            <w:pPr>
              <w:jc w:val="center"/>
            </w:pPr>
            <w:r>
              <w:t>21.1</w:t>
            </w:r>
            <w:r w:rsidR="00B7239E">
              <w:rPr>
                <w:rFonts w:hint="eastAsia"/>
              </w:rPr>
              <w:t>3</w:t>
            </w:r>
            <w:r>
              <w:t xml:space="preserve"> </w:t>
            </w:r>
          </w:p>
        </w:tc>
        <w:tc>
          <w:tcPr>
            <w:tcW w:w="821" w:type="dxa"/>
          </w:tcPr>
          <w:p w:rsidR="00123EB7" w:rsidRDefault="00123EB7" w:rsidP="00B7239E">
            <w:pPr>
              <w:jc w:val="center"/>
            </w:pPr>
            <w:r>
              <w:t xml:space="preserve">12.11 </w:t>
            </w:r>
          </w:p>
        </w:tc>
        <w:tc>
          <w:tcPr>
            <w:tcW w:w="971" w:type="dxa"/>
          </w:tcPr>
          <w:p w:rsidR="00123EB7" w:rsidRDefault="00B7239E" w:rsidP="00B66905">
            <w:pPr>
              <w:jc w:val="center"/>
            </w:pPr>
            <w:r>
              <w:t>3.86</w:t>
            </w:r>
            <w:r w:rsidR="00123EB7">
              <w:t xml:space="preserve"> </w:t>
            </w:r>
          </w:p>
        </w:tc>
      </w:tr>
      <w:tr w:rsidR="00123EB7" w:rsidRPr="00145D04" w:rsidTr="00B66905">
        <w:trPr>
          <w:trHeight w:val="300"/>
          <w:jc w:val="center"/>
        </w:trPr>
        <w:tc>
          <w:tcPr>
            <w:tcW w:w="2523" w:type="dxa"/>
            <w:vAlign w:val="center"/>
          </w:tcPr>
          <w:p w:rsidR="00123EB7" w:rsidRPr="00B97229" w:rsidRDefault="00123EB7" w:rsidP="00B66905">
            <w:pPr>
              <w:widowControl/>
              <w:jc w:val="center"/>
              <w:rPr>
                <w:bCs/>
                <w:color w:val="000000"/>
              </w:rPr>
            </w:pPr>
            <w:r>
              <w:rPr>
                <w:rFonts w:hint="eastAsia"/>
                <w:bCs/>
                <w:color w:val="000000"/>
              </w:rPr>
              <w:t>标准偏差</w:t>
            </w:r>
          </w:p>
        </w:tc>
        <w:tc>
          <w:tcPr>
            <w:tcW w:w="992" w:type="dxa"/>
          </w:tcPr>
          <w:p w:rsidR="00123EB7" w:rsidRDefault="00123EB7" w:rsidP="00B7239E">
            <w:pPr>
              <w:jc w:val="center"/>
            </w:pPr>
            <w:r>
              <w:t>0.08</w:t>
            </w:r>
            <w:r w:rsidR="00B7239E">
              <w:rPr>
                <w:rFonts w:hint="eastAsia"/>
              </w:rPr>
              <w:t>6</w:t>
            </w:r>
            <w:r>
              <w:t xml:space="preserve"> </w:t>
            </w:r>
          </w:p>
        </w:tc>
        <w:tc>
          <w:tcPr>
            <w:tcW w:w="986" w:type="dxa"/>
          </w:tcPr>
          <w:p w:rsidR="00123EB7" w:rsidRDefault="00123EB7" w:rsidP="00B7239E">
            <w:pPr>
              <w:jc w:val="center"/>
            </w:pPr>
            <w:r>
              <w:t>0.14</w:t>
            </w:r>
            <w:r w:rsidR="00B7239E">
              <w:rPr>
                <w:rFonts w:hint="eastAsia"/>
              </w:rPr>
              <w:t>8</w:t>
            </w:r>
          </w:p>
        </w:tc>
        <w:tc>
          <w:tcPr>
            <w:tcW w:w="821" w:type="dxa"/>
          </w:tcPr>
          <w:p w:rsidR="00123EB7" w:rsidRDefault="00123EB7" w:rsidP="00B7239E">
            <w:pPr>
              <w:jc w:val="center"/>
            </w:pPr>
            <w:r>
              <w:t xml:space="preserve">0.147 </w:t>
            </w:r>
          </w:p>
        </w:tc>
        <w:tc>
          <w:tcPr>
            <w:tcW w:w="821" w:type="dxa"/>
          </w:tcPr>
          <w:p w:rsidR="00123EB7" w:rsidRDefault="00123EB7" w:rsidP="00B7239E">
            <w:pPr>
              <w:jc w:val="center"/>
            </w:pPr>
            <w:r>
              <w:t xml:space="preserve">0.110 </w:t>
            </w:r>
          </w:p>
        </w:tc>
        <w:tc>
          <w:tcPr>
            <w:tcW w:w="971" w:type="dxa"/>
          </w:tcPr>
          <w:p w:rsidR="00123EB7" w:rsidRDefault="00123EB7" w:rsidP="00B7239E">
            <w:pPr>
              <w:jc w:val="center"/>
            </w:pPr>
            <w:r>
              <w:t xml:space="preserve">0.035 </w:t>
            </w:r>
          </w:p>
        </w:tc>
      </w:tr>
      <w:tr w:rsidR="00123EB7" w:rsidRPr="00145D04" w:rsidTr="00B66905">
        <w:trPr>
          <w:trHeight w:val="300"/>
          <w:jc w:val="center"/>
        </w:trPr>
        <w:tc>
          <w:tcPr>
            <w:tcW w:w="2523" w:type="dxa"/>
            <w:vAlign w:val="center"/>
          </w:tcPr>
          <w:p w:rsidR="00123EB7" w:rsidRPr="00B97229" w:rsidRDefault="00123EB7" w:rsidP="00B66905">
            <w:pPr>
              <w:widowControl/>
              <w:jc w:val="center"/>
              <w:rPr>
                <w:bCs/>
                <w:color w:val="000000"/>
              </w:rPr>
            </w:pPr>
            <w:r>
              <w:rPr>
                <w:rFonts w:hint="eastAsia"/>
                <w:bCs/>
                <w:color w:val="000000"/>
              </w:rPr>
              <w:t>相对标准偏差</w:t>
            </w:r>
            <w:r w:rsidRPr="00B97229">
              <w:rPr>
                <w:bCs/>
                <w:color w:val="000000"/>
              </w:rPr>
              <w:t>RSD/%</w:t>
            </w:r>
          </w:p>
        </w:tc>
        <w:tc>
          <w:tcPr>
            <w:tcW w:w="992" w:type="dxa"/>
            <w:noWrap/>
            <w:vAlign w:val="center"/>
          </w:tcPr>
          <w:p w:rsidR="00123EB7" w:rsidRPr="00F637EC" w:rsidRDefault="00B7239E" w:rsidP="00B66905">
            <w:pPr>
              <w:widowControl/>
              <w:jc w:val="center"/>
              <w:rPr>
                <w:bCs/>
                <w:color w:val="000000"/>
              </w:rPr>
            </w:pPr>
            <w:r>
              <w:rPr>
                <w:rFonts w:hint="eastAsia"/>
                <w:bCs/>
                <w:color w:val="000000"/>
              </w:rPr>
              <w:t>0.21</w:t>
            </w:r>
          </w:p>
        </w:tc>
        <w:tc>
          <w:tcPr>
            <w:tcW w:w="986" w:type="dxa"/>
            <w:noWrap/>
            <w:vAlign w:val="center"/>
          </w:tcPr>
          <w:p w:rsidR="00123EB7" w:rsidRPr="00F637EC" w:rsidRDefault="00B7239E" w:rsidP="00B66905">
            <w:pPr>
              <w:widowControl/>
              <w:jc w:val="center"/>
              <w:rPr>
                <w:bCs/>
                <w:color w:val="000000"/>
              </w:rPr>
            </w:pPr>
            <w:r>
              <w:rPr>
                <w:rFonts w:hint="eastAsia"/>
                <w:bCs/>
                <w:color w:val="000000"/>
              </w:rPr>
              <w:t>0.49</w:t>
            </w:r>
          </w:p>
        </w:tc>
        <w:tc>
          <w:tcPr>
            <w:tcW w:w="821" w:type="dxa"/>
            <w:noWrap/>
            <w:vAlign w:val="center"/>
          </w:tcPr>
          <w:p w:rsidR="00123EB7" w:rsidRPr="00F637EC" w:rsidRDefault="00B7239E" w:rsidP="00B66905">
            <w:pPr>
              <w:widowControl/>
              <w:jc w:val="center"/>
              <w:rPr>
                <w:color w:val="000000"/>
              </w:rPr>
            </w:pPr>
            <w:r>
              <w:rPr>
                <w:rFonts w:hint="eastAsia"/>
                <w:color w:val="000000"/>
              </w:rPr>
              <w:t>0.70</w:t>
            </w:r>
          </w:p>
        </w:tc>
        <w:tc>
          <w:tcPr>
            <w:tcW w:w="821" w:type="dxa"/>
            <w:noWrap/>
            <w:vAlign w:val="center"/>
          </w:tcPr>
          <w:p w:rsidR="00123EB7" w:rsidRPr="00F637EC" w:rsidRDefault="00B7239E" w:rsidP="00B66905">
            <w:pPr>
              <w:widowControl/>
              <w:jc w:val="center"/>
              <w:rPr>
                <w:color w:val="000000"/>
              </w:rPr>
            </w:pPr>
            <w:r>
              <w:rPr>
                <w:rFonts w:hint="eastAsia"/>
                <w:color w:val="000000"/>
              </w:rPr>
              <w:t>0.91</w:t>
            </w:r>
          </w:p>
        </w:tc>
        <w:tc>
          <w:tcPr>
            <w:tcW w:w="971" w:type="dxa"/>
            <w:noWrap/>
            <w:vAlign w:val="center"/>
          </w:tcPr>
          <w:p w:rsidR="00123EB7" w:rsidRPr="00F637EC" w:rsidRDefault="00B7239E" w:rsidP="00B66905">
            <w:pPr>
              <w:widowControl/>
              <w:jc w:val="center"/>
              <w:rPr>
                <w:color w:val="000000"/>
              </w:rPr>
            </w:pPr>
            <w:r>
              <w:rPr>
                <w:rFonts w:hint="eastAsia"/>
                <w:color w:val="000000"/>
              </w:rPr>
              <w:t>0.91</w:t>
            </w:r>
          </w:p>
        </w:tc>
      </w:tr>
      <w:tr w:rsidR="00123EB7" w:rsidRPr="00145D04" w:rsidTr="00B66905">
        <w:trPr>
          <w:trHeight w:val="300"/>
          <w:jc w:val="center"/>
        </w:trPr>
        <w:tc>
          <w:tcPr>
            <w:tcW w:w="2523" w:type="dxa"/>
            <w:noWrap/>
            <w:vAlign w:val="center"/>
          </w:tcPr>
          <w:p w:rsidR="00123EB7" w:rsidRPr="00B97229" w:rsidRDefault="00123EB7" w:rsidP="00B66905">
            <w:pPr>
              <w:widowControl/>
              <w:jc w:val="center"/>
              <w:rPr>
                <w:bCs/>
                <w:color w:val="000000"/>
              </w:rPr>
            </w:pPr>
            <w:r w:rsidRPr="00B97229">
              <w:rPr>
                <w:bCs/>
                <w:color w:val="000000"/>
              </w:rPr>
              <w:t>样品编号</w:t>
            </w:r>
          </w:p>
        </w:tc>
        <w:tc>
          <w:tcPr>
            <w:tcW w:w="992"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-54</w:t>
            </w:r>
          </w:p>
        </w:tc>
        <w:tc>
          <w:tcPr>
            <w:tcW w:w="986"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-57</w:t>
            </w:r>
          </w:p>
        </w:tc>
        <w:tc>
          <w:tcPr>
            <w:tcW w:w="821"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-58</w:t>
            </w:r>
          </w:p>
        </w:tc>
        <w:tc>
          <w:tcPr>
            <w:tcW w:w="821"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-61</w:t>
            </w:r>
          </w:p>
        </w:tc>
        <w:tc>
          <w:tcPr>
            <w:tcW w:w="971" w:type="dxa"/>
            <w:noWrap/>
            <w:vAlign w:val="center"/>
          </w:tcPr>
          <w:p w:rsidR="00123EB7" w:rsidRPr="00F637EC" w:rsidRDefault="00123EB7" w:rsidP="00B66905">
            <w:pPr>
              <w:widowControl/>
              <w:jc w:val="center"/>
              <w:rPr>
                <w:color w:val="000000"/>
              </w:rPr>
            </w:pPr>
            <w:r>
              <w:rPr>
                <w:rFonts w:hint="eastAsia"/>
                <w:color w:val="000000"/>
              </w:rPr>
              <w:t>Pb-1</w:t>
            </w:r>
          </w:p>
        </w:tc>
      </w:tr>
      <w:tr w:rsidR="001A611F" w:rsidRPr="00145D04" w:rsidTr="00B66905">
        <w:trPr>
          <w:trHeight w:val="300"/>
          <w:jc w:val="center"/>
        </w:trPr>
        <w:tc>
          <w:tcPr>
            <w:tcW w:w="2523" w:type="dxa"/>
            <w:vMerge w:val="restart"/>
            <w:vAlign w:val="center"/>
          </w:tcPr>
          <w:p w:rsidR="001A611F" w:rsidRDefault="001A611F" w:rsidP="00B66905">
            <w:pPr>
              <w:widowControl/>
              <w:jc w:val="center"/>
              <w:rPr>
                <w:bCs/>
                <w:color w:val="000000"/>
              </w:rPr>
            </w:pPr>
            <w:r w:rsidRPr="00B97229">
              <w:rPr>
                <w:bCs/>
                <w:color w:val="000000"/>
              </w:rPr>
              <w:t>5</w:t>
            </w:r>
            <w:r>
              <w:rPr>
                <w:rFonts w:hint="eastAsia"/>
                <w:bCs/>
                <w:color w:val="000000"/>
              </w:rPr>
              <w:t>、铜陵有色金属集团控股有限公司</w:t>
            </w:r>
          </w:p>
          <w:p w:rsidR="001A611F" w:rsidRPr="00B97229" w:rsidRDefault="001A611F" w:rsidP="00B66905">
            <w:pPr>
              <w:widowControl/>
              <w:jc w:val="center"/>
              <w:rPr>
                <w:bCs/>
                <w:color w:val="000000"/>
              </w:rPr>
            </w:pPr>
            <w:r>
              <w:rPr>
                <w:rFonts w:hint="eastAsia"/>
                <w:bCs/>
                <w:color w:val="000000"/>
              </w:rPr>
              <w:t>测定结果</w:t>
            </w:r>
            <w:r w:rsidRPr="00B97229">
              <w:rPr>
                <w:bCs/>
                <w:color w:val="000000"/>
              </w:rPr>
              <w:t>/%</w:t>
            </w:r>
          </w:p>
        </w:tc>
        <w:tc>
          <w:tcPr>
            <w:tcW w:w="992" w:type="dxa"/>
            <w:noWrap/>
            <w:vAlign w:val="center"/>
          </w:tcPr>
          <w:p w:rsidR="001A611F" w:rsidRDefault="001A611F" w:rsidP="00B66905">
            <w:pPr>
              <w:widowControl/>
              <w:jc w:val="center"/>
              <w:textAlignment w:val="center"/>
              <w:rPr>
                <w:color w:val="000000"/>
                <w:sz w:val="24"/>
              </w:rPr>
            </w:pPr>
            <w:r>
              <w:rPr>
                <w:color w:val="000000"/>
                <w:sz w:val="24"/>
                <w:szCs w:val="24"/>
              </w:rPr>
              <w:t xml:space="preserve">39.87 </w:t>
            </w:r>
          </w:p>
        </w:tc>
        <w:tc>
          <w:tcPr>
            <w:tcW w:w="986" w:type="dxa"/>
            <w:noWrap/>
            <w:vAlign w:val="center"/>
          </w:tcPr>
          <w:p w:rsidR="001A611F" w:rsidRDefault="001A611F" w:rsidP="00B66905">
            <w:pPr>
              <w:widowControl/>
              <w:jc w:val="center"/>
              <w:textAlignment w:val="center"/>
              <w:rPr>
                <w:color w:val="000000"/>
                <w:sz w:val="24"/>
              </w:rPr>
            </w:pPr>
            <w:r>
              <w:rPr>
                <w:color w:val="000000"/>
                <w:sz w:val="24"/>
                <w:szCs w:val="24"/>
              </w:rPr>
              <w:t xml:space="preserve">30.53 </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 xml:space="preserve">20.84 </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 xml:space="preserve">12.14 </w:t>
            </w:r>
          </w:p>
        </w:tc>
        <w:tc>
          <w:tcPr>
            <w:tcW w:w="971" w:type="dxa"/>
            <w:noWrap/>
            <w:vAlign w:val="center"/>
          </w:tcPr>
          <w:p w:rsidR="001A611F" w:rsidRDefault="001A611F" w:rsidP="00B66905">
            <w:pPr>
              <w:widowControl/>
              <w:jc w:val="center"/>
              <w:textAlignment w:val="center"/>
              <w:rPr>
                <w:color w:val="000000"/>
                <w:sz w:val="24"/>
              </w:rPr>
            </w:pPr>
            <w:r>
              <w:rPr>
                <w:color w:val="000000"/>
                <w:sz w:val="24"/>
                <w:szCs w:val="24"/>
              </w:rPr>
              <w:t xml:space="preserve">3.98 </w:t>
            </w:r>
          </w:p>
        </w:tc>
      </w:tr>
      <w:tr w:rsidR="001A611F" w:rsidRPr="00145D04" w:rsidTr="00B66905">
        <w:trPr>
          <w:trHeight w:val="300"/>
          <w:jc w:val="center"/>
        </w:trPr>
        <w:tc>
          <w:tcPr>
            <w:tcW w:w="2523" w:type="dxa"/>
            <w:vMerge/>
            <w:vAlign w:val="center"/>
          </w:tcPr>
          <w:p w:rsidR="001A611F" w:rsidRPr="00B97229" w:rsidRDefault="001A611F" w:rsidP="00B66905">
            <w:pPr>
              <w:widowControl/>
              <w:jc w:val="left"/>
              <w:rPr>
                <w:bCs/>
                <w:color w:val="000000"/>
              </w:rPr>
            </w:pPr>
          </w:p>
        </w:tc>
        <w:tc>
          <w:tcPr>
            <w:tcW w:w="992" w:type="dxa"/>
            <w:noWrap/>
            <w:vAlign w:val="center"/>
          </w:tcPr>
          <w:p w:rsidR="001A611F" w:rsidRDefault="001A611F" w:rsidP="00B66905">
            <w:pPr>
              <w:widowControl/>
              <w:jc w:val="center"/>
              <w:textAlignment w:val="center"/>
              <w:rPr>
                <w:color w:val="000000"/>
                <w:sz w:val="24"/>
              </w:rPr>
            </w:pPr>
            <w:r>
              <w:rPr>
                <w:color w:val="000000"/>
                <w:sz w:val="24"/>
                <w:szCs w:val="24"/>
              </w:rPr>
              <w:t xml:space="preserve">39.88 </w:t>
            </w:r>
          </w:p>
        </w:tc>
        <w:tc>
          <w:tcPr>
            <w:tcW w:w="986" w:type="dxa"/>
            <w:noWrap/>
            <w:vAlign w:val="center"/>
          </w:tcPr>
          <w:p w:rsidR="001A611F" w:rsidRDefault="001A611F" w:rsidP="00B66905">
            <w:pPr>
              <w:widowControl/>
              <w:jc w:val="center"/>
              <w:textAlignment w:val="center"/>
              <w:rPr>
                <w:color w:val="000000"/>
                <w:sz w:val="24"/>
              </w:rPr>
            </w:pPr>
            <w:r>
              <w:rPr>
                <w:color w:val="000000"/>
                <w:sz w:val="24"/>
                <w:szCs w:val="24"/>
              </w:rPr>
              <w:t xml:space="preserve">30.48 </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 xml:space="preserve">20.74 </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 xml:space="preserve">12.09 </w:t>
            </w:r>
          </w:p>
        </w:tc>
        <w:tc>
          <w:tcPr>
            <w:tcW w:w="971" w:type="dxa"/>
            <w:noWrap/>
            <w:vAlign w:val="center"/>
          </w:tcPr>
          <w:p w:rsidR="001A611F" w:rsidRDefault="001A611F" w:rsidP="00B66905">
            <w:pPr>
              <w:widowControl/>
              <w:jc w:val="center"/>
              <w:textAlignment w:val="center"/>
              <w:rPr>
                <w:color w:val="000000"/>
                <w:sz w:val="24"/>
              </w:rPr>
            </w:pPr>
            <w:r>
              <w:rPr>
                <w:color w:val="000000"/>
                <w:sz w:val="24"/>
                <w:szCs w:val="24"/>
              </w:rPr>
              <w:t xml:space="preserve">3.92 </w:t>
            </w:r>
          </w:p>
        </w:tc>
      </w:tr>
      <w:tr w:rsidR="001A611F" w:rsidRPr="00145D04" w:rsidTr="00B66905">
        <w:trPr>
          <w:trHeight w:val="300"/>
          <w:jc w:val="center"/>
        </w:trPr>
        <w:tc>
          <w:tcPr>
            <w:tcW w:w="2523" w:type="dxa"/>
            <w:vMerge/>
            <w:vAlign w:val="center"/>
          </w:tcPr>
          <w:p w:rsidR="001A611F" w:rsidRPr="00B97229" w:rsidRDefault="001A611F" w:rsidP="00B66905">
            <w:pPr>
              <w:widowControl/>
              <w:jc w:val="left"/>
              <w:rPr>
                <w:bCs/>
                <w:color w:val="000000"/>
              </w:rPr>
            </w:pPr>
          </w:p>
        </w:tc>
        <w:tc>
          <w:tcPr>
            <w:tcW w:w="992" w:type="dxa"/>
            <w:noWrap/>
            <w:vAlign w:val="center"/>
          </w:tcPr>
          <w:p w:rsidR="001A611F" w:rsidRDefault="001A611F" w:rsidP="00B66905">
            <w:pPr>
              <w:widowControl/>
              <w:jc w:val="center"/>
              <w:textAlignment w:val="center"/>
              <w:rPr>
                <w:color w:val="000000"/>
                <w:sz w:val="24"/>
              </w:rPr>
            </w:pPr>
            <w:r>
              <w:rPr>
                <w:color w:val="000000"/>
                <w:sz w:val="24"/>
                <w:szCs w:val="24"/>
              </w:rPr>
              <w:t xml:space="preserve">39.76 </w:t>
            </w:r>
          </w:p>
        </w:tc>
        <w:tc>
          <w:tcPr>
            <w:tcW w:w="986" w:type="dxa"/>
            <w:noWrap/>
            <w:vAlign w:val="center"/>
          </w:tcPr>
          <w:p w:rsidR="001A611F" w:rsidRDefault="001A611F" w:rsidP="00B66905">
            <w:pPr>
              <w:widowControl/>
              <w:jc w:val="center"/>
              <w:textAlignment w:val="center"/>
              <w:rPr>
                <w:color w:val="000000"/>
                <w:sz w:val="24"/>
              </w:rPr>
            </w:pPr>
            <w:r>
              <w:rPr>
                <w:color w:val="000000"/>
                <w:sz w:val="24"/>
                <w:szCs w:val="24"/>
              </w:rPr>
              <w:t xml:space="preserve">30.33 </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 xml:space="preserve">20.72 </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 xml:space="preserve">12.08 </w:t>
            </w:r>
          </w:p>
        </w:tc>
        <w:tc>
          <w:tcPr>
            <w:tcW w:w="971" w:type="dxa"/>
            <w:noWrap/>
            <w:vAlign w:val="center"/>
          </w:tcPr>
          <w:p w:rsidR="001A611F" w:rsidRDefault="001A611F" w:rsidP="00B66905">
            <w:pPr>
              <w:widowControl/>
              <w:jc w:val="center"/>
              <w:textAlignment w:val="center"/>
              <w:rPr>
                <w:color w:val="000000"/>
                <w:sz w:val="24"/>
              </w:rPr>
            </w:pPr>
            <w:r>
              <w:rPr>
                <w:color w:val="000000"/>
                <w:sz w:val="24"/>
                <w:szCs w:val="24"/>
              </w:rPr>
              <w:t xml:space="preserve">3.95 </w:t>
            </w:r>
          </w:p>
        </w:tc>
      </w:tr>
      <w:tr w:rsidR="001A611F" w:rsidRPr="00145D04" w:rsidTr="00B66905">
        <w:trPr>
          <w:trHeight w:val="300"/>
          <w:jc w:val="center"/>
        </w:trPr>
        <w:tc>
          <w:tcPr>
            <w:tcW w:w="2523" w:type="dxa"/>
            <w:vMerge/>
            <w:vAlign w:val="center"/>
          </w:tcPr>
          <w:p w:rsidR="001A611F" w:rsidRPr="00B97229" w:rsidRDefault="001A611F" w:rsidP="00B66905">
            <w:pPr>
              <w:widowControl/>
              <w:jc w:val="left"/>
              <w:rPr>
                <w:bCs/>
                <w:color w:val="000000"/>
              </w:rPr>
            </w:pPr>
          </w:p>
        </w:tc>
        <w:tc>
          <w:tcPr>
            <w:tcW w:w="992" w:type="dxa"/>
            <w:noWrap/>
            <w:vAlign w:val="center"/>
          </w:tcPr>
          <w:p w:rsidR="001A611F" w:rsidRDefault="001A611F" w:rsidP="00B66905">
            <w:pPr>
              <w:widowControl/>
              <w:jc w:val="center"/>
              <w:textAlignment w:val="center"/>
              <w:rPr>
                <w:color w:val="000000"/>
                <w:sz w:val="24"/>
              </w:rPr>
            </w:pPr>
            <w:r>
              <w:rPr>
                <w:color w:val="000000"/>
                <w:sz w:val="24"/>
                <w:szCs w:val="24"/>
              </w:rPr>
              <w:t xml:space="preserve">39.91 </w:t>
            </w:r>
          </w:p>
        </w:tc>
        <w:tc>
          <w:tcPr>
            <w:tcW w:w="986" w:type="dxa"/>
            <w:noWrap/>
            <w:vAlign w:val="center"/>
          </w:tcPr>
          <w:p w:rsidR="001A611F" w:rsidRDefault="001A611F" w:rsidP="00B66905">
            <w:pPr>
              <w:widowControl/>
              <w:jc w:val="center"/>
              <w:textAlignment w:val="center"/>
              <w:rPr>
                <w:color w:val="000000"/>
                <w:sz w:val="24"/>
              </w:rPr>
            </w:pPr>
            <w:r>
              <w:rPr>
                <w:color w:val="000000"/>
                <w:sz w:val="24"/>
                <w:szCs w:val="24"/>
              </w:rPr>
              <w:t xml:space="preserve">30.60 </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 xml:space="preserve">20.80 </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 xml:space="preserve">12.22 </w:t>
            </w:r>
          </w:p>
        </w:tc>
        <w:tc>
          <w:tcPr>
            <w:tcW w:w="971" w:type="dxa"/>
            <w:noWrap/>
            <w:vAlign w:val="center"/>
          </w:tcPr>
          <w:p w:rsidR="001A611F" w:rsidRDefault="001A611F" w:rsidP="00B66905">
            <w:pPr>
              <w:widowControl/>
              <w:jc w:val="center"/>
              <w:textAlignment w:val="center"/>
              <w:rPr>
                <w:color w:val="000000"/>
                <w:sz w:val="24"/>
              </w:rPr>
            </w:pPr>
            <w:r>
              <w:rPr>
                <w:color w:val="000000"/>
                <w:sz w:val="24"/>
                <w:szCs w:val="24"/>
              </w:rPr>
              <w:t xml:space="preserve">3.89 </w:t>
            </w:r>
          </w:p>
        </w:tc>
      </w:tr>
      <w:tr w:rsidR="001A611F" w:rsidRPr="00145D04" w:rsidTr="00B66905">
        <w:trPr>
          <w:trHeight w:val="300"/>
          <w:jc w:val="center"/>
        </w:trPr>
        <w:tc>
          <w:tcPr>
            <w:tcW w:w="2523" w:type="dxa"/>
            <w:vMerge/>
            <w:vAlign w:val="center"/>
          </w:tcPr>
          <w:p w:rsidR="001A611F" w:rsidRPr="00B97229" w:rsidRDefault="001A611F" w:rsidP="00B66905">
            <w:pPr>
              <w:widowControl/>
              <w:jc w:val="left"/>
              <w:rPr>
                <w:bCs/>
                <w:color w:val="000000"/>
              </w:rPr>
            </w:pPr>
          </w:p>
        </w:tc>
        <w:tc>
          <w:tcPr>
            <w:tcW w:w="992" w:type="dxa"/>
            <w:noWrap/>
            <w:vAlign w:val="center"/>
          </w:tcPr>
          <w:p w:rsidR="001A611F" w:rsidRDefault="001A611F" w:rsidP="00B66905">
            <w:pPr>
              <w:widowControl/>
              <w:jc w:val="center"/>
              <w:textAlignment w:val="center"/>
              <w:rPr>
                <w:color w:val="000000"/>
                <w:sz w:val="24"/>
              </w:rPr>
            </w:pPr>
            <w:r>
              <w:rPr>
                <w:color w:val="000000"/>
                <w:sz w:val="24"/>
                <w:szCs w:val="24"/>
              </w:rPr>
              <w:t xml:space="preserve">39.79 </w:t>
            </w:r>
          </w:p>
        </w:tc>
        <w:tc>
          <w:tcPr>
            <w:tcW w:w="986" w:type="dxa"/>
            <w:noWrap/>
            <w:vAlign w:val="center"/>
          </w:tcPr>
          <w:p w:rsidR="001A611F" w:rsidRDefault="001A611F" w:rsidP="00B66905">
            <w:pPr>
              <w:widowControl/>
              <w:jc w:val="center"/>
              <w:textAlignment w:val="center"/>
              <w:rPr>
                <w:color w:val="000000"/>
                <w:sz w:val="24"/>
              </w:rPr>
            </w:pPr>
            <w:r>
              <w:rPr>
                <w:color w:val="000000"/>
                <w:sz w:val="24"/>
                <w:szCs w:val="24"/>
              </w:rPr>
              <w:t xml:space="preserve">30.47 </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 xml:space="preserve">20.88 </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 xml:space="preserve">12.18 </w:t>
            </w:r>
          </w:p>
        </w:tc>
        <w:tc>
          <w:tcPr>
            <w:tcW w:w="971" w:type="dxa"/>
            <w:noWrap/>
            <w:vAlign w:val="center"/>
          </w:tcPr>
          <w:p w:rsidR="001A611F" w:rsidRDefault="001A611F" w:rsidP="00B66905">
            <w:pPr>
              <w:widowControl/>
              <w:jc w:val="center"/>
              <w:textAlignment w:val="center"/>
              <w:rPr>
                <w:color w:val="000000"/>
                <w:sz w:val="24"/>
              </w:rPr>
            </w:pPr>
            <w:r>
              <w:rPr>
                <w:color w:val="000000"/>
                <w:sz w:val="24"/>
                <w:szCs w:val="24"/>
              </w:rPr>
              <w:t xml:space="preserve">4.00 </w:t>
            </w:r>
          </w:p>
        </w:tc>
      </w:tr>
      <w:tr w:rsidR="001A611F" w:rsidRPr="00145D04" w:rsidTr="00B66905">
        <w:trPr>
          <w:trHeight w:val="300"/>
          <w:jc w:val="center"/>
        </w:trPr>
        <w:tc>
          <w:tcPr>
            <w:tcW w:w="2523" w:type="dxa"/>
            <w:vMerge/>
            <w:vAlign w:val="center"/>
          </w:tcPr>
          <w:p w:rsidR="001A611F" w:rsidRPr="00B97229" w:rsidRDefault="001A611F" w:rsidP="00B66905">
            <w:pPr>
              <w:widowControl/>
              <w:jc w:val="left"/>
              <w:rPr>
                <w:bCs/>
                <w:color w:val="000000"/>
              </w:rPr>
            </w:pPr>
          </w:p>
        </w:tc>
        <w:tc>
          <w:tcPr>
            <w:tcW w:w="992" w:type="dxa"/>
            <w:noWrap/>
            <w:vAlign w:val="center"/>
          </w:tcPr>
          <w:p w:rsidR="001A611F" w:rsidRDefault="001A611F" w:rsidP="00B66905">
            <w:pPr>
              <w:widowControl/>
              <w:jc w:val="center"/>
              <w:textAlignment w:val="center"/>
              <w:rPr>
                <w:color w:val="000000"/>
                <w:sz w:val="24"/>
              </w:rPr>
            </w:pPr>
            <w:r>
              <w:rPr>
                <w:color w:val="000000"/>
                <w:sz w:val="24"/>
                <w:szCs w:val="24"/>
              </w:rPr>
              <w:t xml:space="preserve">39.80 </w:t>
            </w:r>
          </w:p>
        </w:tc>
        <w:tc>
          <w:tcPr>
            <w:tcW w:w="986" w:type="dxa"/>
            <w:noWrap/>
            <w:vAlign w:val="center"/>
          </w:tcPr>
          <w:p w:rsidR="001A611F" w:rsidRDefault="001A611F" w:rsidP="00B66905">
            <w:pPr>
              <w:widowControl/>
              <w:jc w:val="center"/>
              <w:textAlignment w:val="center"/>
              <w:rPr>
                <w:color w:val="000000"/>
                <w:sz w:val="24"/>
              </w:rPr>
            </w:pPr>
            <w:r>
              <w:rPr>
                <w:color w:val="000000"/>
                <w:sz w:val="24"/>
                <w:szCs w:val="24"/>
              </w:rPr>
              <w:t xml:space="preserve">30.52 </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 xml:space="preserve">20.69 </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 xml:space="preserve">12.11 </w:t>
            </w:r>
          </w:p>
        </w:tc>
        <w:tc>
          <w:tcPr>
            <w:tcW w:w="971" w:type="dxa"/>
            <w:noWrap/>
            <w:vAlign w:val="center"/>
          </w:tcPr>
          <w:p w:rsidR="001A611F" w:rsidRDefault="001A611F" w:rsidP="00B66905">
            <w:pPr>
              <w:widowControl/>
              <w:jc w:val="center"/>
              <w:textAlignment w:val="center"/>
              <w:rPr>
                <w:color w:val="000000"/>
                <w:sz w:val="24"/>
              </w:rPr>
            </w:pPr>
            <w:r>
              <w:rPr>
                <w:color w:val="000000"/>
                <w:sz w:val="24"/>
                <w:szCs w:val="24"/>
              </w:rPr>
              <w:t xml:space="preserve">3.91 </w:t>
            </w:r>
          </w:p>
        </w:tc>
      </w:tr>
      <w:tr w:rsidR="001A611F" w:rsidRPr="00145D04" w:rsidTr="00B66905">
        <w:trPr>
          <w:trHeight w:val="300"/>
          <w:jc w:val="center"/>
        </w:trPr>
        <w:tc>
          <w:tcPr>
            <w:tcW w:w="2523" w:type="dxa"/>
            <w:vMerge/>
            <w:vAlign w:val="center"/>
          </w:tcPr>
          <w:p w:rsidR="001A611F" w:rsidRPr="00B97229" w:rsidRDefault="001A611F" w:rsidP="00B66905">
            <w:pPr>
              <w:widowControl/>
              <w:jc w:val="left"/>
              <w:rPr>
                <w:bCs/>
                <w:color w:val="000000"/>
              </w:rPr>
            </w:pPr>
          </w:p>
        </w:tc>
        <w:tc>
          <w:tcPr>
            <w:tcW w:w="992" w:type="dxa"/>
            <w:noWrap/>
            <w:vAlign w:val="center"/>
          </w:tcPr>
          <w:p w:rsidR="001A611F" w:rsidRDefault="001A611F" w:rsidP="00B66905">
            <w:pPr>
              <w:widowControl/>
              <w:jc w:val="center"/>
              <w:textAlignment w:val="center"/>
              <w:rPr>
                <w:color w:val="000000"/>
                <w:sz w:val="24"/>
              </w:rPr>
            </w:pPr>
            <w:r>
              <w:rPr>
                <w:color w:val="000000"/>
                <w:sz w:val="24"/>
                <w:szCs w:val="24"/>
              </w:rPr>
              <w:t xml:space="preserve">39.89 </w:t>
            </w:r>
          </w:p>
        </w:tc>
        <w:tc>
          <w:tcPr>
            <w:tcW w:w="986" w:type="dxa"/>
            <w:noWrap/>
            <w:vAlign w:val="center"/>
          </w:tcPr>
          <w:p w:rsidR="001A611F" w:rsidRDefault="001A611F" w:rsidP="00B66905">
            <w:pPr>
              <w:widowControl/>
              <w:jc w:val="center"/>
              <w:textAlignment w:val="center"/>
              <w:rPr>
                <w:color w:val="000000"/>
                <w:sz w:val="24"/>
              </w:rPr>
            </w:pPr>
            <w:r>
              <w:rPr>
                <w:color w:val="000000"/>
                <w:sz w:val="24"/>
                <w:szCs w:val="24"/>
              </w:rPr>
              <w:t xml:space="preserve">30.56 </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 xml:space="preserve">20.81 </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 xml:space="preserve">12.19 </w:t>
            </w:r>
          </w:p>
        </w:tc>
        <w:tc>
          <w:tcPr>
            <w:tcW w:w="971" w:type="dxa"/>
            <w:noWrap/>
            <w:vAlign w:val="center"/>
          </w:tcPr>
          <w:p w:rsidR="001A611F" w:rsidRDefault="001A611F" w:rsidP="00B66905">
            <w:pPr>
              <w:widowControl/>
              <w:jc w:val="center"/>
              <w:textAlignment w:val="center"/>
              <w:rPr>
                <w:color w:val="000000"/>
                <w:sz w:val="24"/>
              </w:rPr>
            </w:pPr>
            <w:r>
              <w:rPr>
                <w:color w:val="000000"/>
                <w:sz w:val="24"/>
                <w:szCs w:val="24"/>
              </w:rPr>
              <w:t xml:space="preserve">3.96 </w:t>
            </w:r>
          </w:p>
        </w:tc>
      </w:tr>
      <w:tr w:rsidR="001A611F" w:rsidRPr="00145D04" w:rsidTr="00B66905">
        <w:trPr>
          <w:trHeight w:val="300"/>
          <w:jc w:val="center"/>
        </w:trPr>
        <w:tc>
          <w:tcPr>
            <w:tcW w:w="2523" w:type="dxa"/>
            <w:noWrap/>
            <w:vAlign w:val="center"/>
          </w:tcPr>
          <w:p w:rsidR="001A611F" w:rsidRPr="00B97229" w:rsidRDefault="001A611F" w:rsidP="00B66905">
            <w:pPr>
              <w:widowControl/>
              <w:jc w:val="center"/>
              <w:rPr>
                <w:bCs/>
                <w:color w:val="000000"/>
              </w:rPr>
            </w:pPr>
            <w:r w:rsidRPr="00B97229">
              <w:rPr>
                <w:bCs/>
                <w:color w:val="000000"/>
              </w:rPr>
              <w:t>平均值</w:t>
            </w:r>
            <w:r w:rsidRPr="00B97229">
              <w:rPr>
                <w:bCs/>
                <w:color w:val="000000"/>
              </w:rPr>
              <w:t>/%</w:t>
            </w:r>
          </w:p>
        </w:tc>
        <w:tc>
          <w:tcPr>
            <w:tcW w:w="992" w:type="dxa"/>
            <w:vAlign w:val="center"/>
          </w:tcPr>
          <w:p w:rsidR="001A611F" w:rsidRDefault="001A611F" w:rsidP="00B66905">
            <w:pPr>
              <w:widowControl/>
              <w:jc w:val="center"/>
              <w:textAlignment w:val="center"/>
              <w:rPr>
                <w:color w:val="000000"/>
                <w:sz w:val="24"/>
              </w:rPr>
            </w:pPr>
            <w:r>
              <w:rPr>
                <w:color w:val="000000"/>
                <w:sz w:val="24"/>
                <w:szCs w:val="24"/>
              </w:rPr>
              <w:t xml:space="preserve">39.84 </w:t>
            </w:r>
          </w:p>
        </w:tc>
        <w:tc>
          <w:tcPr>
            <w:tcW w:w="986" w:type="dxa"/>
            <w:vAlign w:val="center"/>
          </w:tcPr>
          <w:p w:rsidR="001A611F" w:rsidRDefault="001A611F" w:rsidP="00B66905">
            <w:pPr>
              <w:widowControl/>
              <w:jc w:val="center"/>
              <w:textAlignment w:val="center"/>
              <w:rPr>
                <w:color w:val="000000"/>
                <w:sz w:val="24"/>
              </w:rPr>
            </w:pPr>
            <w:r>
              <w:rPr>
                <w:color w:val="000000"/>
                <w:sz w:val="24"/>
                <w:szCs w:val="24"/>
              </w:rPr>
              <w:t xml:space="preserve">30.50 </w:t>
            </w:r>
          </w:p>
        </w:tc>
        <w:tc>
          <w:tcPr>
            <w:tcW w:w="821" w:type="dxa"/>
            <w:vAlign w:val="center"/>
          </w:tcPr>
          <w:p w:rsidR="001A611F" w:rsidRDefault="001A611F" w:rsidP="00B66905">
            <w:pPr>
              <w:widowControl/>
              <w:jc w:val="center"/>
              <w:textAlignment w:val="center"/>
              <w:rPr>
                <w:color w:val="000000"/>
                <w:sz w:val="24"/>
              </w:rPr>
            </w:pPr>
            <w:r>
              <w:rPr>
                <w:color w:val="000000"/>
                <w:sz w:val="24"/>
                <w:szCs w:val="24"/>
              </w:rPr>
              <w:t xml:space="preserve">20.78 </w:t>
            </w:r>
          </w:p>
        </w:tc>
        <w:tc>
          <w:tcPr>
            <w:tcW w:w="821" w:type="dxa"/>
            <w:vAlign w:val="center"/>
          </w:tcPr>
          <w:p w:rsidR="001A611F" w:rsidRDefault="001A611F" w:rsidP="00B66905">
            <w:pPr>
              <w:widowControl/>
              <w:jc w:val="center"/>
              <w:textAlignment w:val="center"/>
              <w:rPr>
                <w:color w:val="000000"/>
                <w:sz w:val="24"/>
              </w:rPr>
            </w:pPr>
            <w:r>
              <w:rPr>
                <w:color w:val="000000"/>
                <w:sz w:val="24"/>
                <w:szCs w:val="24"/>
              </w:rPr>
              <w:t xml:space="preserve">12.14 </w:t>
            </w:r>
          </w:p>
        </w:tc>
        <w:tc>
          <w:tcPr>
            <w:tcW w:w="971" w:type="dxa"/>
            <w:vAlign w:val="center"/>
          </w:tcPr>
          <w:p w:rsidR="001A611F" w:rsidRDefault="001A611F" w:rsidP="00B66905">
            <w:pPr>
              <w:widowControl/>
              <w:jc w:val="center"/>
              <w:textAlignment w:val="center"/>
              <w:rPr>
                <w:color w:val="000000"/>
                <w:sz w:val="24"/>
              </w:rPr>
            </w:pPr>
            <w:r>
              <w:rPr>
                <w:color w:val="000000"/>
                <w:sz w:val="24"/>
                <w:szCs w:val="24"/>
              </w:rPr>
              <w:t xml:space="preserve">3.94 </w:t>
            </w:r>
          </w:p>
        </w:tc>
      </w:tr>
      <w:tr w:rsidR="001A611F" w:rsidRPr="00145D04" w:rsidTr="00B66905">
        <w:trPr>
          <w:trHeight w:val="300"/>
          <w:jc w:val="center"/>
        </w:trPr>
        <w:tc>
          <w:tcPr>
            <w:tcW w:w="2523" w:type="dxa"/>
            <w:noWrap/>
            <w:vAlign w:val="center"/>
          </w:tcPr>
          <w:p w:rsidR="001A611F" w:rsidRPr="00B97229" w:rsidRDefault="001A611F" w:rsidP="00B66905">
            <w:pPr>
              <w:widowControl/>
              <w:jc w:val="center"/>
              <w:rPr>
                <w:bCs/>
                <w:color w:val="000000"/>
              </w:rPr>
            </w:pPr>
            <w:r>
              <w:rPr>
                <w:rFonts w:hint="eastAsia"/>
                <w:bCs/>
                <w:color w:val="000000"/>
              </w:rPr>
              <w:t>标准偏差</w:t>
            </w:r>
          </w:p>
        </w:tc>
        <w:tc>
          <w:tcPr>
            <w:tcW w:w="992" w:type="dxa"/>
            <w:vAlign w:val="center"/>
          </w:tcPr>
          <w:p w:rsidR="001A611F" w:rsidRDefault="001A611F" w:rsidP="001A611F">
            <w:pPr>
              <w:widowControl/>
              <w:jc w:val="center"/>
              <w:textAlignment w:val="center"/>
              <w:rPr>
                <w:color w:val="000000"/>
                <w:sz w:val="24"/>
              </w:rPr>
            </w:pPr>
            <w:r>
              <w:rPr>
                <w:color w:val="000000"/>
                <w:sz w:val="24"/>
                <w:szCs w:val="24"/>
              </w:rPr>
              <w:t>0.058</w:t>
            </w:r>
          </w:p>
        </w:tc>
        <w:tc>
          <w:tcPr>
            <w:tcW w:w="986" w:type="dxa"/>
            <w:vAlign w:val="center"/>
          </w:tcPr>
          <w:p w:rsidR="001A611F" w:rsidRDefault="001A611F" w:rsidP="001A611F">
            <w:pPr>
              <w:widowControl/>
              <w:jc w:val="center"/>
              <w:textAlignment w:val="center"/>
              <w:rPr>
                <w:color w:val="000000"/>
                <w:sz w:val="24"/>
              </w:rPr>
            </w:pPr>
            <w:r>
              <w:rPr>
                <w:color w:val="000000"/>
                <w:sz w:val="24"/>
                <w:szCs w:val="24"/>
              </w:rPr>
              <w:t>0.08</w:t>
            </w:r>
            <w:r>
              <w:rPr>
                <w:rFonts w:hint="eastAsia"/>
                <w:color w:val="000000"/>
                <w:sz w:val="24"/>
                <w:szCs w:val="24"/>
              </w:rPr>
              <w:t>7</w:t>
            </w:r>
          </w:p>
        </w:tc>
        <w:tc>
          <w:tcPr>
            <w:tcW w:w="821" w:type="dxa"/>
            <w:vAlign w:val="center"/>
          </w:tcPr>
          <w:p w:rsidR="001A611F" w:rsidRDefault="001A611F" w:rsidP="001A611F">
            <w:pPr>
              <w:widowControl/>
              <w:jc w:val="center"/>
              <w:textAlignment w:val="center"/>
              <w:rPr>
                <w:color w:val="000000"/>
                <w:sz w:val="24"/>
              </w:rPr>
            </w:pPr>
            <w:r>
              <w:rPr>
                <w:color w:val="000000"/>
                <w:sz w:val="24"/>
                <w:szCs w:val="24"/>
              </w:rPr>
              <w:t>0.06</w:t>
            </w:r>
            <w:r>
              <w:rPr>
                <w:rFonts w:hint="eastAsia"/>
                <w:color w:val="000000"/>
                <w:sz w:val="24"/>
                <w:szCs w:val="24"/>
              </w:rPr>
              <w:t>9</w:t>
            </w:r>
          </w:p>
        </w:tc>
        <w:tc>
          <w:tcPr>
            <w:tcW w:w="821" w:type="dxa"/>
            <w:vAlign w:val="center"/>
          </w:tcPr>
          <w:p w:rsidR="001A611F" w:rsidRDefault="001A611F" w:rsidP="001A611F">
            <w:pPr>
              <w:widowControl/>
              <w:jc w:val="center"/>
              <w:textAlignment w:val="center"/>
              <w:rPr>
                <w:color w:val="000000"/>
                <w:sz w:val="24"/>
              </w:rPr>
            </w:pPr>
            <w:r>
              <w:rPr>
                <w:color w:val="000000"/>
                <w:sz w:val="24"/>
                <w:szCs w:val="24"/>
              </w:rPr>
              <w:t>0.05</w:t>
            </w:r>
            <w:r>
              <w:rPr>
                <w:rFonts w:hint="eastAsia"/>
                <w:color w:val="000000"/>
                <w:sz w:val="24"/>
                <w:szCs w:val="24"/>
              </w:rPr>
              <w:t>4</w:t>
            </w:r>
          </w:p>
        </w:tc>
        <w:tc>
          <w:tcPr>
            <w:tcW w:w="971" w:type="dxa"/>
            <w:vAlign w:val="center"/>
          </w:tcPr>
          <w:p w:rsidR="001A611F" w:rsidRDefault="001A611F" w:rsidP="001A611F">
            <w:pPr>
              <w:widowControl/>
              <w:jc w:val="center"/>
              <w:textAlignment w:val="center"/>
              <w:rPr>
                <w:color w:val="000000"/>
                <w:sz w:val="24"/>
              </w:rPr>
            </w:pPr>
            <w:r>
              <w:rPr>
                <w:color w:val="000000"/>
                <w:sz w:val="24"/>
                <w:szCs w:val="24"/>
              </w:rPr>
              <w:t>0.0</w:t>
            </w:r>
            <w:r>
              <w:rPr>
                <w:rFonts w:hint="eastAsia"/>
                <w:color w:val="000000"/>
                <w:sz w:val="24"/>
                <w:szCs w:val="24"/>
              </w:rPr>
              <w:t>40</w:t>
            </w:r>
          </w:p>
        </w:tc>
      </w:tr>
      <w:tr w:rsidR="001A611F" w:rsidRPr="00145D04" w:rsidTr="00B66905">
        <w:trPr>
          <w:trHeight w:val="300"/>
          <w:jc w:val="center"/>
        </w:trPr>
        <w:tc>
          <w:tcPr>
            <w:tcW w:w="2523" w:type="dxa"/>
            <w:noWrap/>
            <w:vAlign w:val="center"/>
          </w:tcPr>
          <w:p w:rsidR="001A611F" w:rsidRPr="00B97229" w:rsidRDefault="001A611F" w:rsidP="00B66905">
            <w:pPr>
              <w:widowControl/>
              <w:jc w:val="center"/>
              <w:rPr>
                <w:bCs/>
                <w:color w:val="000000"/>
              </w:rPr>
            </w:pPr>
            <w:r>
              <w:rPr>
                <w:rFonts w:hint="eastAsia"/>
                <w:bCs/>
                <w:color w:val="000000"/>
              </w:rPr>
              <w:t>相对标准偏差</w:t>
            </w:r>
            <w:r w:rsidRPr="00B97229">
              <w:rPr>
                <w:bCs/>
                <w:color w:val="000000"/>
              </w:rPr>
              <w:t>RSD/%</w:t>
            </w:r>
          </w:p>
        </w:tc>
        <w:tc>
          <w:tcPr>
            <w:tcW w:w="992" w:type="dxa"/>
            <w:noWrap/>
            <w:vAlign w:val="center"/>
          </w:tcPr>
          <w:p w:rsidR="001A611F" w:rsidRDefault="001A611F" w:rsidP="00B66905">
            <w:pPr>
              <w:widowControl/>
              <w:jc w:val="center"/>
              <w:textAlignment w:val="center"/>
              <w:rPr>
                <w:color w:val="000000"/>
                <w:sz w:val="24"/>
              </w:rPr>
            </w:pPr>
            <w:r>
              <w:rPr>
                <w:color w:val="000000"/>
                <w:sz w:val="24"/>
                <w:szCs w:val="24"/>
              </w:rPr>
              <w:t>0.146</w:t>
            </w:r>
          </w:p>
        </w:tc>
        <w:tc>
          <w:tcPr>
            <w:tcW w:w="986" w:type="dxa"/>
            <w:noWrap/>
            <w:vAlign w:val="center"/>
          </w:tcPr>
          <w:p w:rsidR="001A611F" w:rsidRDefault="001A611F" w:rsidP="00B66905">
            <w:pPr>
              <w:widowControl/>
              <w:jc w:val="center"/>
              <w:textAlignment w:val="center"/>
              <w:rPr>
                <w:color w:val="000000"/>
                <w:sz w:val="24"/>
              </w:rPr>
            </w:pPr>
            <w:r>
              <w:rPr>
                <w:color w:val="000000"/>
                <w:sz w:val="24"/>
                <w:szCs w:val="24"/>
              </w:rPr>
              <w:t>0.284</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0.329</w:t>
            </w:r>
          </w:p>
        </w:tc>
        <w:tc>
          <w:tcPr>
            <w:tcW w:w="821" w:type="dxa"/>
            <w:noWrap/>
            <w:vAlign w:val="center"/>
          </w:tcPr>
          <w:p w:rsidR="001A611F" w:rsidRDefault="001A611F" w:rsidP="00B66905">
            <w:pPr>
              <w:widowControl/>
              <w:jc w:val="center"/>
              <w:textAlignment w:val="center"/>
              <w:rPr>
                <w:color w:val="000000"/>
                <w:sz w:val="24"/>
              </w:rPr>
            </w:pPr>
            <w:r>
              <w:rPr>
                <w:color w:val="000000"/>
                <w:sz w:val="24"/>
                <w:szCs w:val="24"/>
              </w:rPr>
              <w:t>0.443</w:t>
            </w:r>
          </w:p>
        </w:tc>
        <w:tc>
          <w:tcPr>
            <w:tcW w:w="971" w:type="dxa"/>
            <w:noWrap/>
            <w:vAlign w:val="center"/>
          </w:tcPr>
          <w:p w:rsidR="001A611F" w:rsidRDefault="001A611F" w:rsidP="00B66905">
            <w:pPr>
              <w:widowControl/>
              <w:jc w:val="center"/>
              <w:textAlignment w:val="center"/>
              <w:rPr>
                <w:color w:val="000000"/>
                <w:sz w:val="24"/>
              </w:rPr>
            </w:pPr>
            <w:r>
              <w:rPr>
                <w:color w:val="000000"/>
                <w:sz w:val="24"/>
                <w:szCs w:val="24"/>
              </w:rPr>
              <w:t>1.0</w:t>
            </w:r>
            <w:r>
              <w:rPr>
                <w:rFonts w:hint="eastAsia"/>
                <w:color w:val="000000"/>
                <w:sz w:val="24"/>
                <w:szCs w:val="24"/>
              </w:rPr>
              <w:t>15</w:t>
            </w:r>
          </w:p>
        </w:tc>
      </w:tr>
      <w:tr w:rsidR="00123EB7" w:rsidRPr="00145D04" w:rsidTr="00B66905">
        <w:trPr>
          <w:trHeight w:val="300"/>
          <w:jc w:val="center"/>
        </w:trPr>
        <w:tc>
          <w:tcPr>
            <w:tcW w:w="2523" w:type="dxa"/>
            <w:noWrap/>
            <w:vAlign w:val="center"/>
          </w:tcPr>
          <w:p w:rsidR="00123EB7" w:rsidRPr="00B97229" w:rsidRDefault="00123EB7" w:rsidP="00B66905">
            <w:pPr>
              <w:widowControl/>
              <w:jc w:val="center"/>
              <w:rPr>
                <w:bCs/>
                <w:color w:val="000000"/>
              </w:rPr>
            </w:pPr>
            <w:r w:rsidRPr="00B97229">
              <w:rPr>
                <w:bCs/>
                <w:color w:val="000000"/>
              </w:rPr>
              <w:t>样品编号</w:t>
            </w:r>
          </w:p>
        </w:tc>
        <w:tc>
          <w:tcPr>
            <w:tcW w:w="992"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-54</w:t>
            </w:r>
          </w:p>
        </w:tc>
        <w:tc>
          <w:tcPr>
            <w:tcW w:w="986"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-57</w:t>
            </w:r>
          </w:p>
        </w:tc>
        <w:tc>
          <w:tcPr>
            <w:tcW w:w="821"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-58</w:t>
            </w:r>
          </w:p>
        </w:tc>
        <w:tc>
          <w:tcPr>
            <w:tcW w:w="821"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-61</w:t>
            </w:r>
          </w:p>
        </w:tc>
        <w:tc>
          <w:tcPr>
            <w:tcW w:w="971" w:type="dxa"/>
            <w:noWrap/>
            <w:vAlign w:val="center"/>
          </w:tcPr>
          <w:p w:rsidR="00123EB7" w:rsidRPr="00F637EC" w:rsidRDefault="00123EB7" w:rsidP="00B66905">
            <w:pPr>
              <w:widowControl/>
              <w:jc w:val="center"/>
              <w:rPr>
                <w:color w:val="000000"/>
              </w:rPr>
            </w:pPr>
            <w:r>
              <w:rPr>
                <w:rFonts w:hint="eastAsia"/>
                <w:color w:val="000000"/>
              </w:rPr>
              <w:t>Pb-1</w:t>
            </w:r>
          </w:p>
        </w:tc>
      </w:tr>
      <w:tr w:rsidR="00D009C8" w:rsidRPr="00145D04" w:rsidTr="00B66905">
        <w:trPr>
          <w:trHeight w:val="300"/>
          <w:jc w:val="center"/>
        </w:trPr>
        <w:tc>
          <w:tcPr>
            <w:tcW w:w="2523" w:type="dxa"/>
            <w:vMerge w:val="restart"/>
            <w:vAlign w:val="center"/>
          </w:tcPr>
          <w:p w:rsidR="00D009C8" w:rsidRPr="00B97229" w:rsidRDefault="00D009C8" w:rsidP="00D009C8">
            <w:pPr>
              <w:widowControl/>
              <w:jc w:val="center"/>
              <w:rPr>
                <w:bCs/>
                <w:color w:val="000000"/>
              </w:rPr>
            </w:pPr>
            <w:r w:rsidRPr="00B97229">
              <w:rPr>
                <w:bCs/>
                <w:color w:val="000000"/>
              </w:rPr>
              <w:lastRenderedPageBreak/>
              <w:t>6</w:t>
            </w:r>
            <w:r>
              <w:rPr>
                <w:rFonts w:hint="eastAsia"/>
                <w:bCs/>
                <w:color w:val="000000"/>
              </w:rPr>
              <w:t>、富民薪冶工贸有限公司测定结果</w:t>
            </w:r>
            <w:r w:rsidRPr="00B97229">
              <w:rPr>
                <w:bCs/>
                <w:color w:val="000000"/>
              </w:rPr>
              <w:t>/%</w:t>
            </w:r>
          </w:p>
        </w:tc>
        <w:tc>
          <w:tcPr>
            <w:tcW w:w="992" w:type="dxa"/>
            <w:noWrap/>
          </w:tcPr>
          <w:p w:rsidR="00D009C8" w:rsidRDefault="00D009C8" w:rsidP="00D009C8">
            <w:pPr>
              <w:spacing w:line="300" w:lineRule="auto"/>
              <w:jc w:val="center"/>
              <w:rPr>
                <w:rFonts w:cs="宋体"/>
              </w:rPr>
            </w:pPr>
            <w:r>
              <w:rPr>
                <w:rFonts w:cs="宋体" w:hint="eastAsia"/>
              </w:rPr>
              <w:t>40.04</w:t>
            </w:r>
          </w:p>
        </w:tc>
        <w:tc>
          <w:tcPr>
            <w:tcW w:w="986" w:type="dxa"/>
            <w:noWrap/>
          </w:tcPr>
          <w:p w:rsidR="00D009C8" w:rsidRDefault="00D009C8" w:rsidP="00D009C8">
            <w:pPr>
              <w:spacing w:line="300" w:lineRule="auto"/>
              <w:jc w:val="center"/>
              <w:rPr>
                <w:rFonts w:cs="宋体"/>
              </w:rPr>
            </w:pPr>
            <w:r>
              <w:rPr>
                <w:rFonts w:cs="宋体" w:hint="eastAsia"/>
              </w:rPr>
              <w:t>30.30</w:t>
            </w:r>
          </w:p>
        </w:tc>
        <w:tc>
          <w:tcPr>
            <w:tcW w:w="821" w:type="dxa"/>
            <w:noWrap/>
          </w:tcPr>
          <w:p w:rsidR="00D009C8" w:rsidRDefault="00D009C8" w:rsidP="00D009C8">
            <w:pPr>
              <w:spacing w:line="300" w:lineRule="auto"/>
              <w:jc w:val="center"/>
              <w:rPr>
                <w:rFonts w:cs="宋体"/>
              </w:rPr>
            </w:pPr>
            <w:r>
              <w:rPr>
                <w:rFonts w:cs="宋体" w:hint="eastAsia"/>
              </w:rPr>
              <w:t>21.31</w:t>
            </w:r>
          </w:p>
        </w:tc>
        <w:tc>
          <w:tcPr>
            <w:tcW w:w="821" w:type="dxa"/>
            <w:noWrap/>
          </w:tcPr>
          <w:p w:rsidR="00D009C8" w:rsidRDefault="00D009C8" w:rsidP="00D009C8">
            <w:pPr>
              <w:spacing w:line="300" w:lineRule="auto"/>
              <w:jc w:val="center"/>
              <w:rPr>
                <w:rFonts w:cs="宋体"/>
              </w:rPr>
            </w:pPr>
            <w:r>
              <w:rPr>
                <w:rFonts w:cs="宋体" w:hint="eastAsia"/>
              </w:rPr>
              <w:t>12.27</w:t>
            </w:r>
          </w:p>
        </w:tc>
        <w:tc>
          <w:tcPr>
            <w:tcW w:w="971" w:type="dxa"/>
            <w:noWrap/>
          </w:tcPr>
          <w:p w:rsidR="00D009C8" w:rsidRDefault="00D009C8" w:rsidP="00D009C8">
            <w:pPr>
              <w:spacing w:line="300" w:lineRule="auto"/>
              <w:jc w:val="center"/>
              <w:rPr>
                <w:rFonts w:cs="宋体"/>
              </w:rPr>
            </w:pPr>
            <w:r>
              <w:rPr>
                <w:rFonts w:cs="宋体" w:hint="eastAsia"/>
              </w:rPr>
              <w:t>4.12</w:t>
            </w:r>
          </w:p>
        </w:tc>
      </w:tr>
      <w:tr w:rsidR="00D009C8" w:rsidRPr="00145D04" w:rsidTr="00B66905">
        <w:trPr>
          <w:trHeight w:val="300"/>
          <w:jc w:val="center"/>
        </w:trPr>
        <w:tc>
          <w:tcPr>
            <w:tcW w:w="2523" w:type="dxa"/>
            <w:vMerge/>
            <w:vAlign w:val="center"/>
          </w:tcPr>
          <w:p w:rsidR="00D009C8" w:rsidRPr="00B97229" w:rsidRDefault="00D009C8" w:rsidP="00D009C8">
            <w:pPr>
              <w:widowControl/>
              <w:jc w:val="left"/>
              <w:rPr>
                <w:bCs/>
                <w:color w:val="000000"/>
              </w:rPr>
            </w:pPr>
          </w:p>
        </w:tc>
        <w:tc>
          <w:tcPr>
            <w:tcW w:w="992" w:type="dxa"/>
            <w:noWrap/>
          </w:tcPr>
          <w:p w:rsidR="00D009C8" w:rsidRDefault="00D009C8" w:rsidP="00D009C8">
            <w:pPr>
              <w:spacing w:line="300" w:lineRule="auto"/>
              <w:jc w:val="center"/>
              <w:rPr>
                <w:rFonts w:cs="宋体"/>
              </w:rPr>
            </w:pPr>
            <w:r>
              <w:rPr>
                <w:rFonts w:cs="宋体" w:hint="eastAsia"/>
              </w:rPr>
              <w:t>40.23</w:t>
            </w:r>
          </w:p>
        </w:tc>
        <w:tc>
          <w:tcPr>
            <w:tcW w:w="986" w:type="dxa"/>
            <w:noWrap/>
          </w:tcPr>
          <w:p w:rsidR="00D009C8" w:rsidRDefault="00D009C8" w:rsidP="00D009C8">
            <w:pPr>
              <w:spacing w:line="300" w:lineRule="auto"/>
              <w:jc w:val="center"/>
              <w:rPr>
                <w:rFonts w:cs="宋体"/>
              </w:rPr>
            </w:pPr>
            <w:r>
              <w:rPr>
                <w:rFonts w:cs="宋体" w:hint="eastAsia"/>
              </w:rPr>
              <w:t>30.32</w:t>
            </w:r>
          </w:p>
        </w:tc>
        <w:tc>
          <w:tcPr>
            <w:tcW w:w="821" w:type="dxa"/>
            <w:noWrap/>
          </w:tcPr>
          <w:p w:rsidR="00D009C8" w:rsidRDefault="00D009C8" w:rsidP="00D009C8">
            <w:pPr>
              <w:spacing w:line="300" w:lineRule="auto"/>
              <w:jc w:val="center"/>
              <w:rPr>
                <w:rFonts w:cs="宋体"/>
              </w:rPr>
            </w:pPr>
            <w:r>
              <w:rPr>
                <w:rFonts w:cs="宋体" w:hint="eastAsia"/>
              </w:rPr>
              <w:t>21.36</w:t>
            </w:r>
          </w:p>
        </w:tc>
        <w:tc>
          <w:tcPr>
            <w:tcW w:w="821" w:type="dxa"/>
            <w:noWrap/>
          </w:tcPr>
          <w:p w:rsidR="00D009C8" w:rsidRDefault="00D009C8" w:rsidP="00D009C8">
            <w:pPr>
              <w:spacing w:line="300" w:lineRule="auto"/>
              <w:jc w:val="center"/>
              <w:rPr>
                <w:rFonts w:cs="宋体"/>
              </w:rPr>
            </w:pPr>
            <w:r>
              <w:rPr>
                <w:rFonts w:cs="宋体" w:hint="eastAsia"/>
              </w:rPr>
              <w:t>12.18</w:t>
            </w:r>
          </w:p>
        </w:tc>
        <w:tc>
          <w:tcPr>
            <w:tcW w:w="971" w:type="dxa"/>
            <w:noWrap/>
          </w:tcPr>
          <w:p w:rsidR="00D009C8" w:rsidRDefault="00D009C8" w:rsidP="00D009C8">
            <w:pPr>
              <w:spacing w:line="300" w:lineRule="auto"/>
              <w:jc w:val="center"/>
              <w:rPr>
                <w:rFonts w:cs="宋体"/>
              </w:rPr>
            </w:pPr>
            <w:r>
              <w:rPr>
                <w:rFonts w:cs="宋体" w:hint="eastAsia"/>
              </w:rPr>
              <w:t>4.10</w:t>
            </w:r>
          </w:p>
        </w:tc>
      </w:tr>
      <w:tr w:rsidR="00D009C8" w:rsidRPr="00145D04" w:rsidTr="00B66905">
        <w:trPr>
          <w:trHeight w:val="300"/>
          <w:jc w:val="center"/>
        </w:trPr>
        <w:tc>
          <w:tcPr>
            <w:tcW w:w="2523" w:type="dxa"/>
            <w:vMerge/>
            <w:vAlign w:val="center"/>
          </w:tcPr>
          <w:p w:rsidR="00D009C8" w:rsidRPr="00B97229" w:rsidRDefault="00D009C8" w:rsidP="00D009C8">
            <w:pPr>
              <w:widowControl/>
              <w:jc w:val="left"/>
              <w:rPr>
                <w:bCs/>
                <w:color w:val="000000"/>
              </w:rPr>
            </w:pPr>
          </w:p>
        </w:tc>
        <w:tc>
          <w:tcPr>
            <w:tcW w:w="992" w:type="dxa"/>
            <w:noWrap/>
          </w:tcPr>
          <w:p w:rsidR="00D009C8" w:rsidRDefault="00D009C8" w:rsidP="00D009C8">
            <w:pPr>
              <w:spacing w:line="300" w:lineRule="auto"/>
              <w:jc w:val="center"/>
              <w:rPr>
                <w:rFonts w:cs="宋体"/>
              </w:rPr>
            </w:pPr>
            <w:r>
              <w:rPr>
                <w:rFonts w:cs="宋体" w:hint="eastAsia"/>
              </w:rPr>
              <w:t>40.15</w:t>
            </w:r>
          </w:p>
        </w:tc>
        <w:tc>
          <w:tcPr>
            <w:tcW w:w="986" w:type="dxa"/>
            <w:noWrap/>
          </w:tcPr>
          <w:p w:rsidR="00D009C8" w:rsidRDefault="00D009C8" w:rsidP="00D009C8">
            <w:pPr>
              <w:spacing w:line="300" w:lineRule="auto"/>
              <w:jc w:val="center"/>
              <w:rPr>
                <w:rFonts w:cs="宋体"/>
              </w:rPr>
            </w:pPr>
            <w:r>
              <w:rPr>
                <w:rFonts w:cs="宋体" w:hint="eastAsia"/>
              </w:rPr>
              <w:t>30.25</w:t>
            </w:r>
          </w:p>
        </w:tc>
        <w:tc>
          <w:tcPr>
            <w:tcW w:w="821" w:type="dxa"/>
            <w:noWrap/>
          </w:tcPr>
          <w:p w:rsidR="00D009C8" w:rsidRDefault="00D009C8" w:rsidP="00D009C8">
            <w:pPr>
              <w:spacing w:line="300" w:lineRule="auto"/>
              <w:jc w:val="center"/>
              <w:rPr>
                <w:rFonts w:cs="宋体"/>
              </w:rPr>
            </w:pPr>
            <w:r>
              <w:rPr>
                <w:rFonts w:cs="宋体" w:hint="eastAsia"/>
              </w:rPr>
              <w:t>21.41</w:t>
            </w:r>
          </w:p>
        </w:tc>
        <w:tc>
          <w:tcPr>
            <w:tcW w:w="821" w:type="dxa"/>
            <w:noWrap/>
          </w:tcPr>
          <w:p w:rsidR="00D009C8" w:rsidRDefault="00D009C8" w:rsidP="00D009C8">
            <w:pPr>
              <w:spacing w:line="300" w:lineRule="auto"/>
              <w:jc w:val="center"/>
              <w:rPr>
                <w:rFonts w:cs="宋体"/>
              </w:rPr>
            </w:pPr>
            <w:r>
              <w:rPr>
                <w:rFonts w:cs="宋体" w:hint="eastAsia"/>
              </w:rPr>
              <w:t>12.30</w:t>
            </w:r>
          </w:p>
        </w:tc>
        <w:tc>
          <w:tcPr>
            <w:tcW w:w="971" w:type="dxa"/>
            <w:noWrap/>
          </w:tcPr>
          <w:p w:rsidR="00D009C8" w:rsidRDefault="00D009C8" w:rsidP="00D009C8">
            <w:pPr>
              <w:spacing w:line="300" w:lineRule="auto"/>
              <w:jc w:val="center"/>
              <w:rPr>
                <w:rFonts w:cs="宋体"/>
              </w:rPr>
            </w:pPr>
            <w:r>
              <w:rPr>
                <w:rFonts w:cs="宋体" w:hint="eastAsia"/>
              </w:rPr>
              <w:t>4.08</w:t>
            </w:r>
          </w:p>
        </w:tc>
      </w:tr>
      <w:tr w:rsidR="00D009C8" w:rsidRPr="00145D04" w:rsidTr="00B66905">
        <w:trPr>
          <w:trHeight w:val="300"/>
          <w:jc w:val="center"/>
        </w:trPr>
        <w:tc>
          <w:tcPr>
            <w:tcW w:w="2523" w:type="dxa"/>
            <w:vMerge/>
            <w:vAlign w:val="center"/>
          </w:tcPr>
          <w:p w:rsidR="00D009C8" w:rsidRPr="00B97229" w:rsidRDefault="00D009C8" w:rsidP="00D009C8">
            <w:pPr>
              <w:widowControl/>
              <w:jc w:val="left"/>
              <w:rPr>
                <w:bCs/>
                <w:color w:val="000000"/>
              </w:rPr>
            </w:pPr>
          </w:p>
        </w:tc>
        <w:tc>
          <w:tcPr>
            <w:tcW w:w="992" w:type="dxa"/>
            <w:noWrap/>
          </w:tcPr>
          <w:p w:rsidR="00D009C8" w:rsidRDefault="00D009C8" w:rsidP="00D009C8">
            <w:pPr>
              <w:spacing w:line="300" w:lineRule="auto"/>
              <w:jc w:val="center"/>
              <w:rPr>
                <w:rFonts w:cs="宋体"/>
              </w:rPr>
            </w:pPr>
            <w:r>
              <w:rPr>
                <w:rFonts w:cs="宋体" w:hint="eastAsia"/>
              </w:rPr>
              <w:t>39.99</w:t>
            </w:r>
          </w:p>
        </w:tc>
        <w:tc>
          <w:tcPr>
            <w:tcW w:w="986" w:type="dxa"/>
            <w:noWrap/>
          </w:tcPr>
          <w:p w:rsidR="00D009C8" w:rsidRDefault="00D009C8" w:rsidP="00D009C8">
            <w:pPr>
              <w:spacing w:line="300" w:lineRule="auto"/>
              <w:jc w:val="center"/>
              <w:rPr>
                <w:rFonts w:cs="宋体"/>
              </w:rPr>
            </w:pPr>
            <w:r>
              <w:rPr>
                <w:rFonts w:cs="宋体" w:hint="eastAsia"/>
              </w:rPr>
              <w:t>30.28</w:t>
            </w:r>
          </w:p>
        </w:tc>
        <w:tc>
          <w:tcPr>
            <w:tcW w:w="821" w:type="dxa"/>
            <w:noWrap/>
          </w:tcPr>
          <w:p w:rsidR="00D009C8" w:rsidRDefault="00D009C8" w:rsidP="00D009C8">
            <w:pPr>
              <w:spacing w:line="300" w:lineRule="auto"/>
              <w:jc w:val="center"/>
              <w:rPr>
                <w:rFonts w:cs="宋体"/>
              </w:rPr>
            </w:pPr>
            <w:r>
              <w:rPr>
                <w:rFonts w:cs="宋体" w:hint="eastAsia"/>
              </w:rPr>
              <w:t>21.35</w:t>
            </w:r>
          </w:p>
        </w:tc>
        <w:tc>
          <w:tcPr>
            <w:tcW w:w="821" w:type="dxa"/>
            <w:noWrap/>
          </w:tcPr>
          <w:p w:rsidR="00D009C8" w:rsidRDefault="00D009C8" w:rsidP="00D009C8">
            <w:pPr>
              <w:spacing w:line="300" w:lineRule="auto"/>
              <w:jc w:val="center"/>
              <w:rPr>
                <w:rFonts w:cs="宋体"/>
              </w:rPr>
            </w:pPr>
            <w:r>
              <w:rPr>
                <w:rFonts w:cs="宋体" w:hint="eastAsia"/>
              </w:rPr>
              <w:t>12.21</w:t>
            </w:r>
          </w:p>
        </w:tc>
        <w:tc>
          <w:tcPr>
            <w:tcW w:w="971" w:type="dxa"/>
            <w:noWrap/>
          </w:tcPr>
          <w:p w:rsidR="00D009C8" w:rsidRDefault="00D009C8" w:rsidP="00D009C8">
            <w:pPr>
              <w:spacing w:line="300" w:lineRule="auto"/>
              <w:jc w:val="center"/>
              <w:rPr>
                <w:rFonts w:cs="宋体"/>
              </w:rPr>
            </w:pPr>
            <w:r>
              <w:rPr>
                <w:rFonts w:cs="宋体" w:hint="eastAsia"/>
              </w:rPr>
              <w:t>3.99</w:t>
            </w:r>
          </w:p>
        </w:tc>
      </w:tr>
      <w:tr w:rsidR="00D009C8" w:rsidRPr="00145D04" w:rsidTr="00B66905">
        <w:trPr>
          <w:trHeight w:val="90"/>
          <w:jc w:val="center"/>
        </w:trPr>
        <w:tc>
          <w:tcPr>
            <w:tcW w:w="2523" w:type="dxa"/>
            <w:vMerge/>
            <w:vAlign w:val="center"/>
          </w:tcPr>
          <w:p w:rsidR="00D009C8" w:rsidRPr="00B97229" w:rsidRDefault="00D009C8" w:rsidP="00D009C8">
            <w:pPr>
              <w:widowControl/>
              <w:jc w:val="left"/>
              <w:rPr>
                <w:bCs/>
                <w:color w:val="000000"/>
              </w:rPr>
            </w:pPr>
          </w:p>
        </w:tc>
        <w:tc>
          <w:tcPr>
            <w:tcW w:w="992" w:type="dxa"/>
            <w:noWrap/>
          </w:tcPr>
          <w:p w:rsidR="00D009C8" w:rsidRDefault="00D009C8" w:rsidP="00D009C8">
            <w:pPr>
              <w:spacing w:line="300" w:lineRule="auto"/>
              <w:jc w:val="center"/>
              <w:rPr>
                <w:rFonts w:cs="宋体"/>
              </w:rPr>
            </w:pPr>
            <w:r>
              <w:rPr>
                <w:rFonts w:cs="宋体" w:hint="eastAsia"/>
              </w:rPr>
              <w:t>39.99</w:t>
            </w:r>
          </w:p>
        </w:tc>
        <w:tc>
          <w:tcPr>
            <w:tcW w:w="986" w:type="dxa"/>
            <w:noWrap/>
          </w:tcPr>
          <w:p w:rsidR="00D009C8" w:rsidRDefault="00D009C8" w:rsidP="00D009C8">
            <w:pPr>
              <w:spacing w:line="300" w:lineRule="auto"/>
              <w:jc w:val="center"/>
              <w:rPr>
                <w:rFonts w:cs="宋体"/>
              </w:rPr>
            </w:pPr>
            <w:r>
              <w:rPr>
                <w:rFonts w:cs="宋体" w:hint="eastAsia"/>
              </w:rPr>
              <w:t>30.18</w:t>
            </w:r>
          </w:p>
        </w:tc>
        <w:tc>
          <w:tcPr>
            <w:tcW w:w="821" w:type="dxa"/>
            <w:noWrap/>
          </w:tcPr>
          <w:p w:rsidR="00D009C8" w:rsidRDefault="00D009C8" w:rsidP="00D009C8">
            <w:pPr>
              <w:spacing w:line="300" w:lineRule="auto"/>
              <w:jc w:val="center"/>
              <w:rPr>
                <w:rFonts w:cs="宋体"/>
              </w:rPr>
            </w:pPr>
            <w:r>
              <w:rPr>
                <w:rFonts w:cs="宋体" w:hint="eastAsia"/>
              </w:rPr>
              <w:t>21.45</w:t>
            </w:r>
          </w:p>
        </w:tc>
        <w:tc>
          <w:tcPr>
            <w:tcW w:w="821" w:type="dxa"/>
            <w:noWrap/>
          </w:tcPr>
          <w:p w:rsidR="00D009C8" w:rsidRDefault="00D009C8" w:rsidP="00D009C8">
            <w:pPr>
              <w:spacing w:line="300" w:lineRule="auto"/>
              <w:jc w:val="center"/>
              <w:rPr>
                <w:rFonts w:cs="宋体"/>
              </w:rPr>
            </w:pPr>
            <w:r>
              <w:rPr>
                <w:rFonts w:cs="宋体" w:hint="eastAsia"/>
              </w:rPr>
              <w:t>12.15</w:t>
            </w:r>
          </w:p>
        </w:tc>
        <w:tc>
          <w:tcPr>
            <w:tcW w:w="971" w:type="dxa"/>
            <w:noWrap/>
          </w:tcPr>
          <w:p w:rsidR="00D009C8" w:rsidRDefault="00D009C8" w:rsidP="00D009C8">
            <w:pPr>
              <w:spacing w:line="300" w:lineRule="auto"/>
              <w:jc w:val="center"/>
              <w:rPr>
                <w:rFonts w:cs="宋体"/>
              </w:rPr>
            </w:pPr>
            <w:r>
              <w:rPr>
                <w:rFonts w:cs="宋体" w:hint="eastAsia"/>
              </w:rPr>
              <w:t>3.97</w:t>
            </w:r>
          </w:p>
        </w:tc>
      </w:tr>
      <w:tr w:rsidR="00D009C8" w:rsidRPr="00145D04" w:rsidTr="00B66905">
        <w:trPr>
          <w:trHeight w:val="300"/>
          <w:jc w:val="center"/>
        </w:trPr>
        <w:tc>
          <w:tcPr>
            <w:tcW w:w="2523" w:type="dxa"/>
            <w:vMerge/>
            <w:vAlign w:val="center"/>
          </w:tcPr>
          <w:p w:rsidR="00D009C8" w:rsidRPr="00B97229" w:rsidRDefault="00D009C8" w:rsidP="00D009C8">
            <w:pPr>
              <w:widowControl/>
              <w:jc w:val="left"/>
              <w:rPr>
                <w:bCs/>
                <w:color w:val="000000"/>
              </w:rPr>
            </w:pPr>
          </w:p>
        </w:tc>
        <w:tc>
          <w:tcPr>
            <w:tcW w:w="992" w:type="dxa"/>
            <w:noWrap/>
          </w:tcPr>
          <w:p w:rsidR="00D009C8" w:rsidRDefault="00D009C8" w:rsidP="00D009C8">
            <w:pPr>
              <w:spacing w:line="300" w:lineRule="auto"/>
              <w:jc w:val="center"/>
              <w:rPr>
                <w:rFonts w:cs="宋体"/>
              </w:rPr>
            </w:pPr>
            <w:r>
              <w:rPr>
                <w:rFonts w:cs="宋体" w:hint="eastAsia"/>
              </w:rPr>
              <w:t>39.98</w:t>
            </w:r>
          </w:p>
        </w:tc>
        <w:tc>
          <w:tcPr>
            <w:tcW w:w="986" w:type="dxa"/>
            <w:noWrap/>
          </w:tcPr>
          <w:p w:rsidR="00D009C8" w:rsidRDefault="00D009C8" w:rsidP="00D009C8">
            <w:pPr>
              <w:spacing w:line="300" w:lineRule="auto"/>
              <w:jc w:val="center"/>
              <w:rPr>
                <w:rFonts w:cs="宋体"/>
              </w:rPr>
            </w:pPr>
            <w:r>
              <w:rPr>
                <w:rFonts w:cs="宋体" w:hint="eastAsia"/>
              </w:rPr>
              <w:t>30.22</w:t>
            </w:r>
          </w:p>
        </w:tc>
        <w:tc>
          <w:tcPr>
            <w:tcW w:w="821" w:type="dxa"/>
            <w:noWrap/>
          </w:tcPr>
          <w:p w:rsidR="00D009C8" w:rsidRDefault="00D009C8" w:rsidP="00D009C8">
            <w:pPr>
              <w:spacing w:line="300" w:lineRule="auto"/>
              <w:jc w:val="center"/>
              <w:rPr>
                <w:rFonts w:cs="宋体"/>
              </w:rPr>
            </w:pPr>
            <w:r>
              <w:rPr>
                <w:rFonts w:cs="宋体" w:hint="eastAsia"/>
              </w:rPr>
              <w:t>21.38</w:t>
            </w:r>
          </w:p>
        </w:tc>
        <w:tc>
          <w:tcPr>
            <w:tcW w:w="821" w:type="dxa"/>
            <w:noWrap/>
          </w:tcPr>
          <w:p w:rsidR="00D009C8" w:rsidRDefault="00D009C8" w:rsidP="00D009C8">
            <w:pPr>
              <w:spacing w:line="300" w:lineRule="auto"/>
              <w:jc w:val="center"/>
              <w:rPr>
                <w:rFonts w:cs="宋体"/>
              </w:rPr>
            </w:pPr>
            <w:r>
              <w:rPr>
                <w:rFonts w:cs="宋体" w:hint="eastAsia"/>
              </w:rPr>
              <w:t>12.10</w:t>
            </w:r>
          </w:p>
        </w:tc>
        <w:tc>
          <w:tcPr>
            <w:tcW w:w="971" w:type="dxa"/>
            <w:noWrap/>
          </w:tcPr>
          <w:p w:rsidR="00D009C8" w:rsidRDefault="00D009C8" w:rsidP="00D009C8">
            <w:pPr>
              <w:spacing w:line="300" w:lineRule="auto"/>
              <w:jc w:val="center"/>
              <w:rPr>
                <w:rFonts w:cs="宋体"/>
              </w:rPr>
            </w:pPr>
            <w:r>
              <w:rPr>
                <w:rFonts w:cs="宋体" w:hint="eastAsia"/>
              </w:rPr>
              <w:t>3.95</w:t>
            </w:r>
          </w:p>
        </w:tc>
      </w:tr>
      <w:tr w:rsidR="00D009C8" w:rsidRPr="00145D04" w:rsidTr="00B66905">
        <w:trPr>
          <w:trHeight w:val="300"/>
          <w:jc w:val="center"/>
        </w:trPr>
        <w:tc>
          <w:tcPr>
            <w:tcW w:w="2523" w:type="dxa"/>
            <w:vMerge/>
            <w:vAlign w:val="center"/>
          </w:tcPr>
          <w:p w:rsidR="00D009C8" w:rsidRPr="00B97229" w:rsidRDefault="00D009C8" w:rsidP="00D009C8">
            <w:pPr>
              <w:widowControl/>
              <w:jc w:val="left"/>
              <w:rPr>
                <w:bCs/>
                <w:color w:val="000000"/>
              </w:rPr>
            </w:pPr>
          </w:p>
        </w:tc>
        <w:tc>
          <w:tcPr>
            <w:tcW w:w="992" w:type="dxa"/>
            <w:noWrap/>
          </w:tcPr>
          <w:p w:rsidR="00D009C8" w:rsidRDefault="00D009C8" w:rsidP="00D009C8">
            <w:pPr>
              <w:spacing w:line="300" w:lineRule="auto"/>
              <w:jc w:val="center"/>
              <w:rPr>
                <w:rFonts w:cs="宋体"/>
              </w:rPr>
            </w:pPr>
            <w:r>
              <w:rPr>
                <w:rFonts w:cs="宋体" w:hint="eastAsia"/>
              </w:rPr>
              <w:t>40.05</w:t>
            </w:r>
          </w:p>
        </w:tc>
        <w:tc>
          <w:tcPr>
            <w:tcW w:w="986" w:type="dxa"/>
            <w:noWrap/>
          </w:tcPr>
          <w:p w:rsidR="00D009C8" w:rsidRDefault="00D009C8" w:rsidP="00D009C8">
            <w:pPr>
              <w:spacing w:line="300" w:lineRule="auto"/>
              <w:jc w:val="center"/>
              <w:rPr>
                <w:rFonts w:cs="宋体"/>
              </w:rPr>
            </w:pPr>
            <w:r>
              <w:rPr>
                <w:rFonts w:cs="宋体" w:hint="eastAsia"/>
              </w:rPr>
              <w:t>30.19</w:t>
            </w:r>
          </w:p>
        </w:tc>
        <w:tc>
          <w:tcPr>
            <w:tcW w:w="821" w:type="dxa"/>
            <w:noWrap/>
          </w:tcPr>
          <w:p w:rsidR="00D009C8" w:rsidRDefault="00D009C8" w:rsidP="00D009C8">
            <w:pPr>
              <w:spacing w:line="300" w:lineRule="auto"/>
              <w:jc w:val="center"/>
              <w:rPr>
                <w:rFonts w:cs="宋体"/>
              </w:rPr>
            </w:pPr>
            <w:r>
              <w:rPr>
                <w:rFonts w:cs="宋体" w:hint="eastAsia"/>
              </w:rPr>
              <w:t>21.40</w:t>
            </w:r>
          </w:p>
        </w:tc>
        <w:tc>
          <w:tcPr>
            <w:tcW w:w="821" w:type="dxa"/>
            <w:noWrap/>
          </w:tcPr>
          <w:p w:rsidR="00D009C8" w:rsidRDefault="00D009C8" w:rsidP="00D009C8">
            <w:pPr>
              <w:spacing w:line="300" w:lineRule="auto"/>
              <w:jc w:val="center"/>
              <w:rPr>
                <w:rFonts w:cs="宋体"/>
              </w:rPr>
            </w:pPr>
            <w:r>
              <w:rPr>
                <w:rFonts w:cs="宋体" w:hint="eastAsia"/>
              </w:rPr>
              <w:t>12.17</w:t>
            </w:r>
          </w:p>
        </w:tc>
        <w:tc>
          <w:tcPr>
            <w:tcW w:w="971" w:type="dxa"/>
            <w:noWrap/>
          </w:tcPr>
          <w:p w:rsidR="00D009C8" w:rsidRDefault="00D009C8" w:rsidP="00D009C8">
            <w:pPr>
              <w:spacing w:line="300" w:lineRule="auto"/>
              <w:jc w:val="center"/>
              <w:rPr>
                <w:rFonts w:cs="宋体"/>
              </w:rPr>
            </w:pPr>
            <w:r>
              <w:rPr>
                <w:rFonts w:cs="宋体" w:hint="eastAsia"/>
              </w:rPr>
              <w:t>4.02</w:t>
            </w:r>
          </w:p>
        </w:tc>
      </w:tr>
      <w:tr w:rsidR="00D009C8" w:rsidRPr="00145D04" w:rsidTr="00B66905">
        <w:trPr>
          <w:trHeight w:val="300"/>
          <w:jc w:val="center"/>
        </w:trPr>
        <w:tc>
          <w:tcPr>
            <w:tcW w:w="2523" w:type="dxa"/>
            <w:noWrap/>
            <w:vAlign w:val="center"/>
          </w:tcPr>
          <w:p w:rsidR="00D009C8" w:rsidRPr="00B97229" w:rsidRDefault="00D009C8" w:rsidP="00D009C8">
            <w:pPr>
              <w:widowControl/>
              <w:jc w:val="center"/>
              <w:rPr>
                <w:bCs/>
                <w:color w:val="000000"/>
              </w:rPr>
            </w:pPr>
            <w:r w:rsidRPr="00B97229">
              <w:rPr>
                <w:bCs/>
                <w:color w:val="000000"/>
              </w:rPr>
              <w:t>平均值</w:t>
            </w:r>
            <w:r w:rsidRPr="00B97229">
              <w:rPr>
                <w:bCs/>
                <w:color w:val="000000"/>
              </w:rPr>
              <w:t>/%</w:t>
            </w:r>
          </w:p>
        </w:tc>
        <w:tc>
          <w:tcPr>
            <w:tcW w:w="992" w:type="dxa"/>
            <w:vAlign w:val="center"/>
          </w:tcPr>
          <w:p w:rsidR="00D009C8" w:rsidRDefault="00D009C8" w:rsidP="00D009C8">
            <w:pPr>
              <w:widowControl/>
              <w:jc w:val="center"/>
              <w:textAlignment w:val="center"/>
              <w:rPr>
                <w:rFonts w:cs="宋体"/>
                <w:color w:val="000000"/>
              </w:rPr>
            </w:pPr>
            <w:r>
              <w:rPr>
                <w:color w:val="000000"/>
                <w:sz w:val="24"/>
                <w:szCs w:val="24"/>
              </w:rPr>
              <w:t>40.06</w:t>
            </w:r>
          </w:p>
        </w:tc>
        <w:tc>
          <w:tcPr>
            <w:tcW w:w="986" w:type="dxa"/>
            <w:vAlign w:val="center"/>
          </w:tcPr>
          <w:p w:rsidR="00D009C8" w:rsidRDefault="00D009C8" w:rsidP="00D009C8">
            <w:pPr>
              <w:widowControl/>
              <w:jc w:val="center"/>
              <w:textAlignment w:val="center"/>
              <w:rPr>
                <w:rFonts w:cs="宋体"/>
                <w:color w:val="000000"/>
              </w:rPr>
            </w:pPr>
            <w:r>
              <w:rPr>
                <w:color w:val="000000"/>
                <w:sz w:val="24"/>
                <w:szCs w:val="24"/>
              </w:rPr>
              <w:t>30.2</w:t>
            </w:r>
            <w:r>
              <w:rPr>
                <w:rFonts w:hint="eastAsia"/>
                <w:color w:val="000000"/>
                <w:sz w:val="24"/>
                <w:szCs w:val="24"/>
              </w:rPr>
              <w:t>5</w:t>
            </w:r>
          </w:p>
        </w:tc>
        <w:tc>
          <w:tcPr>
            <w:tcW w:w="821" w:type="dxa"/>
            <w:vAlign w:val="center"/>
          </w:tcPr>
          <w:p w:rsidR="00D009C8" w:rsidRDefault="00D009C8" w:rsidP="00D009C8">
            <w:pPr>
              <w:widowControl/>
              <w:jc w:val="center"/>
              <w:textAlignment w:val="center"/>
              <w:rPr>
                <w:rFonts w:cs="宋体"/>
                <w:color w:val="000000"/>
              </w:rPr>
            </w:pPr>
            <w:r>
              <w:rPr>
                <w:color w:val="000000"/>
                <w:sz w:val="24"/>
                <w:szCs w:val="24"/>
              </w:rPr>
              <w:t>21.38</w:t>
            </w:r>
          </w:p>
        </w:tc>
        <w:tc>
          <w:tcPr>
            <w:tcW w:w="821" w:type="dxa"/>
            <w:vAlign w:val="center"/>
          </w:tcPr>
          <w:p w:rsidR="00D009C8" w:rsidRDefault="00D009C8" w:rsidP="00D009C8">
            <w:pPr>
              <w:widowControl/>
              <w:jc w:val="center"/>
              <w:textAlignment w:val="center"/>
              <w:rPr>
                <w:rFonts w:cs="宋体"/>
                <w:color w:val="000000"/>
              </w:rPr>
            </w:pPr>
            <w:r>
              <w:rPr>
                <w:color w:val="000000"/>
                <w:sz w:val="24"/>
                <w:szCs w:val="24"/>
              </w:rPr>
              <w:t>12.</w:t>
            </w:r>
            <w:r>
              <w:rPr>
                <w:rFonts w:hint="eastAsia"/>
                <w:color w:val="000000"/>
                <w:sz w:val="24"/>
                <w:szCs w:val="24"/>
              </w:rPr>
              <w:t>20</w:t>
            </w:r>
          </w:p>
        </w:tc>
        <w:tc>
          <w:tcPr>
            <w:tcW w:w="971" w:type="dxa"/>
          </w:tcPr>
          <w:p w:rsidR="00D009C8" w:rsidRDefault="00D009C8" w:rsidP="00D009C8">
            <w:pPr>
              <w:spacing w:line="300" w:lineRule="auto"/>
              <w:jc w:val="center"/>
              <w:rPr>
                <w:rFonts w:cs="宋体"/>
              </w:rPr>
            </w:pPr>
            <w:r>
              <w:rPr>
                <w:rFonts w:cs="宋体" w:hint="eastAsia"/>
              </w:rPr>
              <w:t>4.03</w:t>
            </w:r>
          </w:p>
        </w:tc>
      </w:tr>
      <w:tr w:rsidR="00D009C8" w:rsidRPr="00145D04" w:rsidTr="00B66905">
        <w:trPr>
          <w:trHeight w:val="300"/>
          <w:jc w:val="center"/>
        </w:trPr>
        <w:tc>
          <w:tcPr>
            <w:tcW w:w="2523" w:type="dxa"/>
            <w:noWrap/>
            <w:vAlign w:val="center"/>
          </w:tcPr>
          <w:p w:rsidR="00D009C8" w:rsidRPr="00B97229" w:rsidRDefault="00D009C8" w:rsidP="00D009C8">
            <w:pPr>
              <w:widowControl/>
              <w:jc w:val="center"/>
              <w:rPr>
                <w:bCs/>
                <w:color w:val="000000"/>
              </w:rPr>
            </w:pPr>
            <w:r>
              <w:rPr>
                <w:rFonts w:hint="eastAsia"/>
                <w:bCs/>
                <w:color w:val="000000"/>
              </w:rPr>
              <w:t>标准偏差</w:t>
            </w:r>
          </w:p>
        </w:tc>
        <w:tc>
          <w:tcPr>
            <w:tcW w:w="992" w:type="dxa"/>
            <w:vAlign w:val="center"/>
          </w:tcPr>
          <w:p w:rsidR="00D009C8" w:rsidRDefault="00D009C8" w:rsidP="00D009C8">
            <w:pPr>
              <w:widowControl/>
              <w:jc w:val="center"/>
              <w:textAlignment w:val="center"/>
              <w:rPr>
                <w:rFonts w:cs="宋体"/>
                <w:color w:val="000000"/>
              </w:rPr>
            </w:pPr>
            <w:r>
              <w:rPr>
                <w:color w:val="000000"/>
                <w:sz w:val="24"/>
                <w:szCs w:val="24"/>
              </w:rPr>
              <w:t>0.09</w:t>
            </w:r>
            <w:r>
              <w:rPr>
                <w:rFonts w:hint="eastAsia"/>
                <w:color w:val="000000"/>
                <w:sz w:val="24"/>
                <w:szCs w:val="24"/>
              </w:rPr>
              <w:t>5</w:t>
            </w:r>
          </w:p>
        </w:tc>
        <w:tc>
          <w:tcPr>
            <w:tcW w:w="986" w:type="dxa"/>
            <w:vAlign w:val="center"/>
          </w:tcPr>
          <w:p w:rsidR="00D009C8" w:rsidRDefault="00D009C8" w:rsidP="00D009C8">
            <w:pPr>
              <w:widowControl/>
              <w:jc w:val="center"/>
              <w:textAlignment w:val="center"/>
              <w:rPr>
                <w:rFonts w:cs="宋体"/>
                <w:color w:val="000000"/>
              </w:rPr>
            </w:pPr>
            <w:r>
              <w:rPr>
                <w:color w:val="000000"/>
                <w:sz w:val="24"/>
                <w:szCs w:val="24"/>
              </w:rPr>
              <w:t>0.054</w:t>
            </w:r>
          </w:p>
        </w:tc>
        <w:tc>
          <w:tcPr>
            <w:tcW w:w="821" w:type="dxa"/>
            <w:vAlign w:val="center"/>
          </w:tcPr>
          <w:p w:rsidR="00D009C8" w:rsidRDefault="00D009C8" w:rsidP="00D009C8">
            <w:pPr>
              <w:widowControl/>
              <w:jc w:val="center"/>
              <w:textAlignment w:val="center"/>
              <w:rPr>
                <w:rFonts w:cs="宋体"/>
                <w:color w:val="000000"/>
              </w:rPr>
            </w:pPr>
            <w:r>
              <w:rPr>
                <w:color w:val="000000"/>
                <w:sz w:val="24"/>
                <w:szCs w:val="24"/>
              </w:rPr>
              <w:t>0.04</w:t>
            </w:r>
            <w:r>
              <w:rPr>
                <w:rFonts w:hint="eastAsia"/>
                <w:color w:val="000000"/>
                <w:sz w:val="24"/>
                <w:szCs w:val="24"/>
              </w:rPr>
              <w:t>5</w:t>
            </w:r>
          </w:p>
        </w:tc>
        <w:tc>
          <w:tcPr>
            <w:tcW w:w="821" w:type="dxa"/>
            <w:vAlign w:val="center"/>
          </w:tcPr>
          <w:p w:rsidR="00D009C8" w:rsidRDefault="00D009C8" w:rsidP="00D009C8">
            <w:pPr>
              <w:widowControl/>
              <w:jc w:val="center"/>
              <w:textAlignment w:val="center"/>
              <w:rPr>
                <w:rFonts w:cs="宋体"/>
                <w:color w:val="000000"/>
              </w:rPr>
            </w:pPr>
            <w:r>
              <w:rPr>
                <w:color w:val="000000"/>
                <w:sz w:val="24"/>
                <w:szCs w:val="24"/>
              </w:rPr>
              <w:t>0.069</w:t>
            </w:r>
          </w:p>
        </w:tc>
        <w:tc>
          <w:tcPr>
            <w:tcW w:w="971" w:type="dxa"/>
          </w:tcPr>
          <w:p w:rsidR="00D009C8" w:rsidRDefault="00D009C8" w:rsidP="00D009C8">
            <w:pPr>
              <w:spacing w:line="300" w:lineRule="auto"/>
              <w:jc w:val="center"/>
              <w:rPr>
                <w:rFonts w:cs="宋体"/>
              </w:rPr>
            </w:pPr>
            <w:r>
              <w:rPr>
                <w:rFonts w:cs="宋体" w:hint="eastAsia"/>
              </w:rPr>
              <w:t>0.067</w:t>
            </w:r>
          </w:p>
        </w:tc>
      </w:tr>
      <w:tr w:rsidR="00D009C8" w:rsidRPr="00145D04" w:rsidTr="00B66905">
        <w:trPr>
          <w:trHeight w:val="300"/>
          <w:jc w:val="center"/>
        </w:trPr>
        <w:tc>
          <w:tcPr>
            <w:tcW w:w="2523" w:type="dxa"/>
            <w:noWrap/>
            <w:vAlign w:val="center"/>
          </w:tcPr>
          <w:p w:rsidR="00D009C8" w:rsidRPr="00B97229" w:rsidRDefault="00D009C8" w:rsidP="00D009C8">
            <w:pPr>
              <w:widowControl/>
              <w:jc w:val="center"/>
              <w:rPr>
                <w:bCs/>
                <w:color w:val="000000"/>
              </w:rPr>
            </w:pPr>
            <w:r>
              <w:rPr>
                <w:rFonts w:hint="eastAsia"/>
                <w:bCs/>
                <w:color w:val="000000"/>
              </w:rPr>
              <w:t>相对标准偏差</w:t>
            </w:r>
            <w:r w:rsidRPr="00B97229">
              <w:rPr>
                <w:bCs/>
                <w:color w:val="000000"/>
              </w:rPr>
              <w:t>RSD/%</w:t>
            </w:r>
          </w:p>
        </w:tc>
        <w:tc>
          <w:tcPr>
            <w:tcW w:w="992" w:type="dxa"/>
            <w:noWrap/>
          </w:tcPr>
          <w:p w:rsidR="00D009C8" w:rsidRDefault="00D009C8" w:rsidP="00D009C8">
            <w:pPr>
              <w:spacing w:line="300" w:lineRule="auto"/>
              <w:jc w:val="center"/>
              <w:rPr>
                <w:rFonts w:cs="宋体"/>
              </w:rPr>
            </w:pPr>
            <w:r>
              <w:rPr>
                <w:rFonts w:cs="宋体" w:hint="eastAsia"/>
              </w:rPr>
              <w:t>0.24</w:t>
            </w:r>
          </w:p>
        </w:tc>
        <w:tc>
          <w:tcPr>
            <w:tcW w:w="986" w:type="dxa"/>
            <w:noWrap/>
          </w:tcPr>
          <w:p w:rsidR="00D009C8" w:rsidRDefault="00D009C8" w:rsidP="00D009C8">
            <w:pPr>
              <w:spacing w:line="300" w:lineRule="auto"/>
              <w:jc w:val="center"/>
              <w:rPr>
                <w:rFonts w:cs="宋体"/>
              </w:rPr>
            </w:pPr>
            <w:r>
              <w:rPr>
                <w:rFonts w:cs="宋体" w:hint="eastAsia"/>
              </w:rPr>
              <w:t>0.18</w:t>
            </w:r>
          </w:p>
        </w:tc>
        <w:tc>
          <w:tcPr>
            <w:tcW w:w="821" w:type="dxa"/>
            <w:noWrap/>
          </w:tcPr>
          <w:p w:rsidR="00D009C8" w:rsidRDefault="00D009C8" w:rsidP="00D009C8">
            <w:pPr>
              <w:spacing w:line="300" w:lineRule="auto"/>
              <w:jc w:val="center"/>
              <w:rPr>
                <w:rFonts w:cs="宋体"/>
              </w:rPr>
            </w:pPr>
            <w:r>
              <w:rPr>
                <w:rFonts w:cs="宋体" w:hint="eastAsia"/>
              </w:rPr>
              <w:t>0.21</w:t>
            </w:r>
          </w:p>
        </w:tc>
        <w:tc>
          <w:tcPr>
            <w:tcW w:w="821" w:type="dxa"/>
            <w:noWrap/>
          </w:tcPr>
          <w:p w:rsidR="00D009C8" w:rsidRDefault="00D009C8" w:rsidP="00D009C8">
            <w:pPr>
              <w:spacing w:line="300" w:lineRule="auto"/>
              <w:jc w:val="center"/>
              <w:rPr>
                <w:rFonts w:cs="宋体"/>
              </w:rPr>
            </w:pPr>
            <w:r>
              <w:rPr>
                <w:rFonts w:cs="宋体" w:hint="eastAsia"/>
              </w:rPr>
              <w:t>0.57</w:t>
            </w:r>
          </w:p>
        </w:tc>
        <w:tc>
          <w:tcPr>
            <w:tcW w:w="971" w:type="dxa"/>
            <w:noWrap/>
          </w:tcPr>
          <w:p w:rsidR="00D009C8" w:rsidRDefault="00D009C8" w:rsidP="00D009C8">
            <w:pPr>
              <w:spacing w:line="300" w:lineRule="auto"/>
              <w:jc w:val="center"/>
              <w:rPr>
                <w:rFonts w:cs="宋体"/>
              </w:rPr>
            </w:pPr>
            <w:r>
              <w:rPr>
                <w:rFonts w:cs="宋体" w:hint="eastAsia"/>
              </w:rPr>
              <w:t>1.66</w:t>
            </w:r>
          </w:p>
        </w:tc>
      </w:tr>
      <w:tr w:rsidR="00123EB7" w:rsidRPr="00145D04" w:rsidTr="00B66905">
        <w:trPr>
          <w:trHeight w:val="300"/>
          <w:jc w:val="center"/>
        </w:trPr>
        <w:tc>
          <w:tcPr>
            <w:tcW w:w="2523" w:type="dxa"/>
            <w:noWrap/>
            <w:vAlign w:val="center"/>
          </w:tcPr>
          <w:p w:rsidR="00123EB7" w:rsidRPr="00B97229" w:rsidRDefault="00123EB7" w:rsidP="00B66905">
            <w:pPr>
              <w:widowControl/>
              <w:jc w:val="center"/>
              <w:rPr>
                <w:bCs/>
                <w:color w:val="000000"/>
              </w:rPr>
            </w:pPr>
            <w:r w:rsidRPr="00B97229">
              <w:rPr>
                <w:bCs/>
                <w:color w:val="000000"/>
              </w:rPr>
              <w:t>样品编号</w:t>
            </w:r>
          </w:p>
        </w:tc>
        <w:tc>
          <w:tcPr>
            <w:tcW w:w="992"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-54</w:t>
            </w:r>
          </w:p>
        </w:tc>
        <w:tc>
          <w:tcPr>
            <w:tcW w:w="986"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-57</w:t>
            </w:r>
          </w:p>
        </w:tc>
        <w:tc>
          <w:tcPr>
            <w:tcW w:w="821"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-58</w:t>
            </w:r>
          </w:p>
        </w:tc>
        <w:tc>
          <w:tcPr>
            <w:tcW w:w="821" w:type="dxa"/>
            <w:noWrap/>
            <w:vAlign w:val="center"/>
          </w:tcPr>
          <w:p w:rsidR="00123EB7" w:rsidRPr="00F637EC" w:rsidRDefault="00123EB7" w:rsidP="00B66905">
            <w:pPr>
              <w:widowControl/>
              <w:jc w:val="center"/>
              <w:rPr>
                <w:color w:val="000000"/>
              </w:rPr>
            </w:pPr>
            <w:r w:rsidRPr="00F637EC">
              <w:rPr>
                <w:color w:val="000000"/>
              </w:rPr>
              <w:t>YT</w:t>
            </w:r>
            <w:r>
              <w:rPr>
                <w:rFonts w:hint="eastAsia"/>
                <w:color w:val="000000"/>
              </w:rPr>
              <w:t>-61</w:t>
            </w:r>
          </w:p>
        </w:tc>
        <w:tc>
          <w:tcPr>
            <w:tcW w:w="971" w:type="dxa"/>
            <w:noWrap/>
            <w:vAlign w:val="center"/>
          </w:tcPr>
          <w:p w:rsidR="00123EB7" w:rsidRPr="00F637EC" w:rsidRDefault="00123EB7" w:rsidP="00B66905">
            <w:pPr>
              <w:widowControl/>
              <w:jc w:val="center"/>
              <w:rPr>
                <w:color w:val="000000"/>
              </w:rPr>
            </w:pPr>
            <w:r>
              <w:rPr>
                <w:rFonts w:hint="eastAsia"/>
                <w:color w:val="000000"/>
              </w:rPr>
              <w:t>Pb-1</w:t>
            </w:r>
          </w:p>
        </w:tc>
      </w:tr>
      <w:tr w:rsidR="003343E5" w:rsidRPr="00145D04" w:rsidTr="00B66905">
        <w:trPr>
          <w:trHeight w:val="300"/>
          <w:jc w:val="center"/>
        </w:trPr>
        <w:tc>
          <w:tcPr>
            <w:tcW w:w="2523" w:type="dxa"/>
            <w:vMerge w:val="restart"/>
            <w:noWrap/>
            <w:vAlign w:val="center"/>
          </w:tcPr>
          <w:p w:rsidR="003343E5" w:rsidRDefault="003343E5" w:rsidP="00B66905">
            <w:pPr>
              <w:widowControl/>
              <w:jc w:val="center"/>
              <w:rPr>
                <w:bCs/>
                <w:color w:val="000000"/>
              </w:rPr>
            </w:pPr>
            <w:r>
              <w:rPr>
                <w:rFonts w:hint="eastAsia"/>
                <w:bCs/>
                <w:color w:val="000000"/>
              </w:rPr>
              <w:t>7</w:t>
            </w:r>
            <w:r>
              <w:rPr>
                <w:rFonts w:hint="eastAsia"/>
                <w:bCs/>
                <w:color w:val="000000"/>
              </w:rPr>
              <w:t>、西安汉唐分析检测有限公司</w:t>
            </w:r>
          </w:p>
          <w:p w:rsidR="003343E5" w:rsidRDefault="003343E5" w:rsidP="00B66905">
            <w:pPr>
              <w:widowControl/>
              <w:jc w:val="center"/>
              <w:rPr>
                <w:bCs/>
                <w:color w:val="000000"/>
              </w:rPr>
            </w:pPr>
            <w:r>
              <w:rPr>
                <w:rFonts w:hint="eastAsia"/>
                <w:bCs/>
                <w:color w:val="000000"/>
              </w:rPr>
              <w:t>测定结果</w:t>
            </w:r>
            <w:r w:rsidRPr="00B97229">
              <w:rPr>
                <w:bCs/>
                <w:color w:val="000000"/>
              </w:rPr>
              <w:t>/%</w:t>
            </w:r>
          </w:p>
        </w:tc>
        <w:tc>
          <w:tcPr>
            <w:tcW w:w="992" w:type="dxa"/>
            <w:noWrap/>
            <w:vAlign w:val="center"/>
          </w:tcPr>
          <w:p w:rsidR="003343E5" w:rsidRPr="007808E4" w:rsidRDefault="003343E5" w:rsidP="00B66905">
            <w:pPr>
              <w:jc w:val="center"/>
            </w:pPr>
            <w:r w:rsidRPr="007808E4">
              <w:t>40.52</w:t>
            </w:r>
          </w:p>
        </w:tc>
        <w:tc>
          <w:tcPr>
            <w:tcW w:w="986" w:type="dxa"/>
            <w:noWrap/>
            <w:vAlign w:val="center"/>
          </w:tcPr>
          <w:p w:rsidR="003343E5" w:rsidRPr="007808E4" w:rsidRDefault="003343E5" w:rsidP="00B66905">
            <w:pPr>
              <w:jc w:val="center"/>
            </w:pPr>
            <w:r w:rsidRPr="007808E4">
              <w:t>30.03</w:t>
            </w:r>
          </w:p>
        </w:tc>
        <w:tc>
          <w:tcPr>
            <w:tcW w:w="821" w:type="dxa"/>
            <w:noWrap/>
            <w:vAlign w:val="center"/>
          </w:tcPr>
          <w:p w:rsidR="003343E5" w:rsidRPr="007808E4" w:rsidRDefault="003343E5" w:rsidP="00B66905">
            <w:pPr>
              <w:jc w:val="center"/>
            </w:pPr>
            <w:r w:rsidRPr="007808E4">
              <w:t>21.25</w:t>
            </w:r>
          </w:p>
        </w:tc>
        <w:tc>
          <w:tcPr>
            <w:tcW w:w="821" w:type="dxa"/>
            <w:noWrap/>
            <w:vAlign w:val="center"/>
          </w:tcPr>
          <w:p w:rsidR="003343E5" w:rsidRPr="007808E4" w:rsidRDefault="003343E5" w:rsidP="00B66905">
            <w:pPr>
              <w:jc w:val="center"/>
            </w:pPr>
            <w:r w:rsidRPr="007808E4">
              <w:t>12.09</w:t>
            </w:r>
          </w:p>
        </w:tc>
        <w:tc>
          <w:tcPr>
            <w:tcW w:w="971" w:type="dxa"/>
            <w:noWrap/>
            <w:vAlign w:val="center"/>
          </w:tcPr>
          <w:p w:rsidR="003343E5" w:rsidRPr="007808E4" w:rsidRDefault="003343E5" w:rsidP="00B66905">
            <w:pPr>
              <w:jc w:val="center"/>
            </w:pPr>
            <w:r w:rsidRPr="007808E4">
              <w:t>4.03</w:t>
            </w:r>
          </w:p>
        </w:tc>
      </w:tr>
      <w:tr w:rsidR="003343E5" w:rsidRPr="00145D04" w:rsidTr="00B66905">
        <w:trPr>
          <w:trHeight w:val="300"/>
          <w:jc w:val="center"/>
        </w:trPr>
        <w:tc>
          <w:tcPr>
            <w:tcW w:w="2523" w:type="dxa"/>
            <w:vMerge/>
            <w:noWrap/>
            <w:vAlign w:val="center"/>
          </w:tcPr>
          <w:p w:rsidR="003343E5" w:rsidRDefault="003343E5" w:rsidP="00B66905">
            <w:pPr>
              <w:widowControl/>
              <w:jc w:val="center"/>
              <w:rPr>
                <w:bCs/>
                <w:color w:val="000000"/>
              </w:rPr>
            </w:pPr>
          </w:p>
        </w:tc>
        <w:tc>
          <w:tcPr>
            <w:tcW w:w="992" w:type="dxa"/>
            <w:noWrap/>
            <w:vAlign w:val="center"/>
          </w:tcPr>
          <w:p w:rsidR="003343E5" w:rsidRPr="007808E4" w:rsidRDefault="003343E5" w:rsidP="00B66905">
            <w:pPr>
              <w:jc w:val="center"/>
            </w:pPr>
            <w:r w:rsidRPr="007808E4">
              <w:t>40.08</w:t>
            </w:r>
          </w:p>
        </w:tc>
        <w:tc>
          <w:tcPr>
            <w:tcW w:w="986" w:type="dxa"/>
            <w:noWrap/>
            <w:vAlign w:val="center"/>
          </w:tcPr>
          <w:p w:rsidR="003343E5" w:rsidRPr="007808E4" w:rsidRDefault="003343E5" w:rsidP="00B66905">
            <w:pPr>
              <w:jc w:val="center"/>
            </w:pPr>
            <w:r w:rsidRPr="007808E4">
              <w:t>30.05</w:t>
            </w:r>
          </w:p>
        </w:tc>
        <w:tc>
          <w:tcPr>
            <w:tcW w:w="821" w:type="dxa"/>
            <w:noWrap/>
            <w:vAlign w:val="center"/>
          </w:tcPr>
          <w:p w:rsidR="003343E5" w:rsidRPr="007808E4" w:rsidRDefault="003343E5" w:rsidP="00B66905">
            <w:pPr>
              <w:jc w:val="center"/>
            </w:pPr>
            <w:r w:rsidRPr="007808E4">
              <w:t>21.22</w:t>
            </w:r>
          </w:p>
        </w:tc>
        <w:tc>
          <w:tcPr>
            <w:tcW w:w="821" w:type="dxa"/>
            <w:noWrap/>
            <w:vAlign w:val="center"/>
          </w:tcPr>
          <w:p w:rsidR="003343E5" w:rsidRPr="007808E4" w:rsidRDefault="003343E5" w:rsidP="00B66905">
            <w:pPr>
              <w:jc w:val="center"/>
            </w:pPr>
            <w:r w:rsidRPr="007808E4">
              <w:t>12.15</w:t>
            </w:r>
          </w:p>
        </w:tc>
        <w:tc>
          <w:tcPr>
            <w:tcW w:w="971" w:type="dxa"/>
            <w:noWrap/>
            <w:vAlign w:val="center"/>
          </w:tcPr>
          <w:p w:rsidR="003343E5" w:rsidRPr="007808E4" w:rsidRDefault="003343E5" w:rsidP="00B66905">
            <w:pPr>
              <w:jc w:val="center"/>
            </w:pPr>
            <w:r w:rsidRPr="007808E4">
              <w:t>4.05</w:t>
            </w:r>
          </w:p>
        </w:tc>
      </w:tr>
      <w:tr w:rsidR="003343E5" w:rsidRPr="00145D04" w:rsidTr="00B66905">
        <w:trPr>
          <w:trHeight w:val="300"/>
          <w:jc w:val="center"/>
        </w:trPr>
        <w:tc>
          <w:tcPr>
            <w:tcW w:w="2523" w:type="dxa"/>
            <w:vMerge/>
            <w:noWrap/>
            <w:vAlign w:val="center"/>
          </w:tcPr>
          <w:p w:rsidR="003343E5" w:rsidRDefault="003343E5" w:rsidP="00B66905">
            <w:pPr>
              <w:widowControl/>
              <w:jc w:val="center"/>
              <w:rPr>
                <w:bCs/>
                <w:color w:val="000000"/>
              </w:rPr>
            </w:pPr>
          </w:p>
        </w:tc>
        <w:tc>
          <w:tcPr>
            <w:tcW w:w="992" w:type="dxa"/>
            <w:noWrap/>
            <w:vAlign w:val="center"/>
          </w:tcPr>
          <w:p w:rsidR="003343E5" w:rsidRPr="007808E4" w:rsidRDefault="003343E5" w:rsidP="00B66905">
            <w:pPr>
              <w:jc w:val="center"/>
            </w:pPr>
            <w:r w:rsidRPr="007808E4">
              <w:t>40.21</w:t>
            </w:r>
          </w:p>
        </w:tc>
        <w:tc>
          <w:tcPr>
            <w:tcW w:w="986" w:type="dxa"/>
            <w:noWrap/>
            <w:vAlign w:val="center"/>
          </w:tcPr>
          <w:p w:rsidR="003343E5" w:rsidRPr="007808E4" w:rsidRDefault="003343E5" w:rsidP="00B66905">
            <w:pPr>
              <w:jc w:val="center"/>
            </w:pPr>
            <w:r w:rsidRPr="007808E4">
              <w:t>30.32</w:t>
            </w:r>
          </w:p>
        </w:tc>
        <w:tc>
          <w:tcPr>
            <w:tcW w:w="821" w:type="dxa"/>
            <w:noWrap/>
            <w:vAlign w:val="center"/>
          </w:tcPr>
          <w:p w:rsidR="003343E5" w:rsidRPr="007808E4" w:rsidRDefault="003343E5" w:rsidP="00B66905">
            <w:pPr>
              <w:jc w:val="center"/>
            </w:pPr>
            <w:r w:rsidRPr="007808E4">
              <w:t>21.08</w:t>
            </w:r>
          </w:p>
        </w:tc>
        <w:tc>
          <w:tcPr>
            <w:tcW w:w="821" w:type="dxa"/>
            <w:noWrap/>
            <w:vAlign w:val="center"/>
          </w:tcPr>
          <w:p w:rsidR="003343E5" w:rsidRPr="007808E4" w:rsidRDefault="003343E5" w:rsidP="00B66905">
            <w:pPr>
              <w:jc w:val="center"/>
            </w:pPr>
            <w:r w:rsidRPr="007808E4">
              <w:t>12.21</w:t>
            </w:r>
          </w:p>
        </w:tc>
        <w:tc>
          <w:tcPr>
            <w:tcW w:w="971" w:type="dxa"/>
            <w:noWrap/>
            <w:vAlign w:val="center"/>
          </w:tcPr>
          <w:p w:rsidR="003343E5" w:rsidRPr="007808E4" w:rsidRDefault="003343E5" w:rsidP="00B66905">
            <w:pPr>
              <w:jc w:val="center"/>
            </w:pPr>
            <w:r w:rsidRPr="007808E4">
              <w:t>4.12</w:t>
            </w:r>
          </w:p>
        </w:tc>
      </w:tr>
      <w:tr w:rsidR="003343E5" w:rsidRPr="00145D04" w:rsidTr="00B66905">
        <w:trPr>
          <w:trHeight w:val="300"/>
          <w:jc w:val="center"/>
        </w:trPr>
        <w:tc>
          <w:tcPr>
            <w:tcW w:w="2523" w:type="dxa"/>
            <w:vMerge/>
            <w:noWrap/>
            <w:vAlign w:val="center"/>
          </w:tcPr>
          <w:p w:rsidR="003343E5" w:rsidRDefault="003343E5" w:rsidP="00B66905">
            <w:pPr>
              <w:widowControl/>
              <w:jc w:val="center"/>
              <w:rPr>
                <w:bCs/>
                <w:color w:val="000000"/>
              </w:rPr>
            </w:pPr>
          </w:p>
        </w:tc>
        <w:tc>
          <w:tcPr>
            <w:tcW w:w="992" w:type="dxa"/>
            <w:noWrap/>
            <w:vAlign w:val="center"/>
          </w:tcPr>
          <w:p w:rsidR="003343E5" w:rsidRPr="007808E4" w:rsidRDefault="003343E5" w:rsidP="00B66905">
            <w:pPr>
              <w:jc w:val="center"/>
            </w:pPr>
            <w:r w:rsidRPr="007808E4">
              <w:t>39.82</w:t>
            </w:r>
          </w:p>
        </w:tc>
        <w:tc>
          <w:tcPr>
            <w:tcW w:w="986" w:type="dxa"/>
            <w:noWrap/>
            <w:vAlign w:val="center"/>
          </w:tcPr>
          <w:p w:rsidR="003343E5" w:rsidRPr="007808E4" w:rsidRDefault="003343E5" w:rsidP="00B66905">
            <w:pPr>
              <w:jc w:val="center"/>
            </w:pPr>
            <w:r w:rsidRPr="007808E4">
              <w:t>30.26</w:t>
            </w:r>
          </w:p>
        </w:tc>
        <w:tc>
          <w:tcPr>
            <w:tcW w:w="821" w:type="dxa"/>
            <w:noWrap/>
            <w:vAlign w:val="center"/>
          </w:tcPr>
          <w:p w:rsidR="003343E5" w:rsidRPr="007808E4" w:rsidRDefault="003343E5" w:rsidP="00B66905">
            <w:pPr>
              <w:jc w:val="center"/>
            </w:pPr>
            <w:r w:rsidRPr="007808E4">
              <w:t>21.49</w:t>
            </w:r>
          </w:p>
        </w:tc>
        <w:tc>
          <w:tcPr>
            <w:tcW w:w="821" w:type="dxa"/>
            <w:noWrap/>
            <w:vAlign w:val="center"/>
          </w:tcPr>
          <w:p w:rsidR="003343E5" w:rsidRPr="007808E4" w:rsidRDefault="003343E5" w:rsidP="00B66905">
            <w:pPr>
              <w:jc w:val="center"/>
            </w:pPr>
            <w:r w:rsidRPr="007808E4">
              <w:t>12.02</w:t>
            </w:r>
          </w:p>
        </w:tc>
        <w:tc>
          <w:tcPr>
            <w:tcW w:w="971" w:type="dxa"/>
            <w:noWrap/>
            <w:vAlign w:val="center"/>
          </w:tcPr>
          <w:p w:rsidR="003343E5" w:rsidRPr="007808E4" w:rsidRDefault="003343E5" w:rsidP="00B66905">
            <w:pPr>
              <w:jc w:val="center"/>
            </w:pPr>
            <w:r w:rsidRPr="007808E4">
              <w:t>3.86</w:t>
            </w:r>
          </w:p>
        </w:tc>
      </w:tr>
      <w:tr w:rsidR="003343E5" w:rsidRPr="00145D04" w:rsidTr="00B66905">
        <w:trPr>
          <w:trHeight w:val="300"/>
          <w:jc w:val="center"/>
        </w:trPr>
        <w:tc>
          <w:tcPr>
            <w:tcW w:w="2523" w:type="dxa"/>
            <w:vMerge/>
            <w:noWrap/>
            <w:vAlign w:val="center"/>
          </w:tcPr>
          <w:p w:rsidR="003343E5" w:rsidRDefault="003343E5" w:rsidP="00B66905">
            <w:pPr>
              <w:widowControl/>
              <w:jc w:val="center"/>
              <w:rPr>
                <w:bCs/>
                <w:color w:val="000000"/>
              </w:rPr>
            </w:pPr>
          </w:p>
        </w:tc>
        <w:tc>
          <w:tcPr>
            <w:tcW w:w="992" w:type="dxa"/>
            <w:noWrap/>
            <w:vAlign w:val="center"/>
          </w:tcPr>
          <w:p w:rsidR="003343E5" w:rsidRPr="007808E4" w:rsidRDefault="003343E5" w:rsidP="00B66905">
            <w:pPr>
              <w:jc w:val="center"/>
            </w:pPr>
            <w:r w:rsidRPr="007808E4">
              <w:t>40.12</w:t>
            </w:r>
          </w:p>
        </w:tc>
        <w:tc>
          <w:tcPr>
            <w:tcW w:w="986" w:type="dxa"/>
            <w:noWrap/>
            <w:vAlign w:val="center"/>
          </w:tcPr>
          <w:p w:rsidR="003343E5" w:rsidRPr="007808E4" w:rsidRDefault="003343E5" w:rsidP="00B66905">
            <w:pPr>
              <w:jc w:val="center"/>
            </w:pPr>
            <w:r w:rsidRPr="007808E4">
              <w:t>29.98</w:t>
            </w:r>
          </w:p>
        </w:tc>
        <w:tc>
          <w:tcPr>
            <w:tcW w:w="821" w:type="dxa"/>
            <w:noWrap/>
            <w:vAlign w:val="center"/>
          </w:tcPr>
          <w:p w:rsidR="003343E5" w:rsidRPr="007808E4" w:rsidRDefault="003343E5" w:rsidP="00B66905">
            <w:pPr>
              <w:jc w:val="center"/>
            </w:pPr>
            <w:r w:rsidRPr="007808E4">
              <w:t>21.02</w:t>
            </w:r>
          </w:p>
        </w:tc>
        <w:tc>
          <w:tcPr>
            <w:tcW w:w="821" w:type="dxa"/>
            <w:noWrap/>
            <w:vAlign w:val="center"/>
          </w:tcPr>
          <w:p w:rsidR="003343E5" w:rsidRPr="007808E4" w:rsidRDefault="003343E5" w:rsidP="00B66905">
            <w:pPr>
              <w:jc w:val="center"/>
            </w:pPr>
            <w:r w:rsidRPr="007808E4">
              <w:t>11.89</w:t>
            </w:r>
          </w:p>
        </w:tc>
        <w:tc>
          <w:tcPr>
            <w:tcW w:w="971" w:type="dxa"/>
            <w:noWrap/>
            <w:vAlign w:val="center"/>
          </w:tcPr>
          <w:p w:rsidR="003343E5" w:rsidRPr="007808E4" w:rsidRDefault="003343E5" w:rsidP="00B66905">
            <w:pPr>
              <w:jc w:val="center"/>
            </w:pPr>
            <w:r w:rsidRPr="007808E4">
              <w:t>3.87</w:t>
            </w:r>
          </w:p>
        </w:tc>
      </w:tr>
      <w:tr w:rsidR="003343E5" w:rsidRPr="00145D04" w:rsidTr="00B66905">
        <w:trPr>
          <w:trHeight w:val="300"/>
          <w:jc w:val="center"/>
        </w:trPr>
        <w:tc>
          <w:tcPr>
            <w:tcW w:w="2523" w:type="dxa"/>
            <w:vMerge/>
            <w:noWrap/>
            <w:vAlign w:val="center"/>
          </w:tcPr>
          <w:p w:rsidR="003343E5" w:rsidRDefault="003343E5" w:rsidP="00B66905">
            <w:pPr>
              <w:widowControl/>
              <w:jc w:val="center"/>
              <w:rPr>
                <w:bCs/>
                <w:color w:val="000000"/>
              </w:rPr>
            </w:pPr>
          </w:p>
        </w:tc>
        <w:tc>
          <w:tcPr>
            <w:tcW w:w="992" w:type="dxa"/>
            <w:noWrap/>
            <w:vAlign w:val="center"/>
          </w:tcPr>
          <w:p w:rsidR="003343E5" w:rsidRPr="007808E4" w:rsidRDefault="003343E5" w:rsidP="00B66905">
            <w:pPr>
              <w:jc w:val="center"/>
            </w:pPr>
            <w:r w:rsidRPr="007808E4">
              <w:t>39.78</w:t>
            </w:r>
          </w:p>
        </w:tc>
        <w:tc>
          <w:tcPr>
            <w:tcW w:w="986" w:type="dxa"/>
            <w:noWrap/>
            <w:vAlign w:val="center"/>
          </w:tcPr>
          <w:p w:rsidR="003343E5" w:rsidRPr="007808E4" w:rsidRDefault="003343E5" w:rsidP="00B66905">
            <w:pPr>
              <w:jc w:val="center"/>
            </w:pPr>
            <w:r w:rsidRPr="007808E4">
              <w:t>29.78</w:t>
            </w:r>
          </w:p>
        </w:tc>
        <w:tc>
          <w:tcPr>
            <w:tcW w:w="821" w:type="dxa"/>
            <w:noWrap/>
            <w:vAlign w:val="center"/>
          </w:tcPr>
          <w:p w:rsidR="003343E5" w:rsidRPr="007808E4" w:rsidRDefault="003343E5" w:rsidP="00B66905">
            <w:pPr>
              <w:jc w:val="center"/>
            </w:pPr>
            <w:r w:rsidRPr="007808E4">
              <w:t>21.52</w:t>
            </w:r>
          </w:p>
        </w:tc>
        <w:tc>
          <w:tcPr>
            <w:tcW w:w="821" w:type="dxa"/>
            <w:noWrap/>
            <w:vAlign w:val="center"/>
          </w:tcPr>
          <w:p w:rsidR="003343E5" w:rsidRPr="007808E4" w:rsidRDefault="003343E5" w:rsidP="00B66905">
            <w:pPr>
              <w:jc w:val="center"/>
            </w:pPr>
            <w:r w:rsidRPr="007808E4">
              <w:t>11.78</w:t>
            </w:r>
          </w:p>
        </w:tc>
        <w:tc>
          <w:tcPr>
            <w:tcW w:w="971" w:type="dxa"/>
            <w:noWrap/>
            <w:vAlign w:val="center"/>
          </w:tcPr>
          <w:p w:rsidR="003343E5" w:rsidRPr="007808E4" w:rsidRDefault="003343E5" w:rsidP="00B66905">
            <w:pPr>
              <w:jc w:val="center"/>
            </w:pPr>
            <w:r w:rsidRPr="007808E4">
              <w:t>4.11</w:t>
            </w:r>
          </w:p>
        </w:tc>
      </w:tr>
      <w:tr w:rsidR="003343E5" w:rsidRPr="00145D04" w:rsidTr="00B66905">
        <w:trPr>
          <w:trHeight w:val="300"/>
          <w:jc w:val="center"/>
        </w:trPr>
        <w:tc>
          <w:tcPr>
            <w:tcW w:w="2523" w:type="dxa"/>
            <w:vMerge/>
            <w:noWrap/>
            <w:vAlign w:val="center"/>
          </w:tcPr>
          <w:p w:rsidR="003343E5" w:rsidRDefault="003343E5" w:rsidP="00B66905">
            <w:pPr>
              <w:widowControl/>
              <w:jc w:val="center"/>
              <w:rPr>
                <w:bCs/>
                <w:color w:val="000000"/>
              </w:rPr>
            </w:pPr>
          </w:p>
        </w:tc>
        <w:tc>
          <w:tcPr>
            <w:tcW w:w="992" w:type="dxa"/>
            <w:noWrap/>
            <w:vAlign w:val="center"/>
          </w:tcPr>
          <w:p w:rsidR="003343E5" w:rsidRPr="007808E4" w:rsidRDefault="003343E5" w:rsidP="00B66905">
            <w:pPr>
              <w:jc w:val="center"/>
            </w:pPr>
            <w:r w:rsidRPr="007808E4">
              <w:t>39.85</w:t>
            </w:r>
          </w:p>
        </w:tc>
        <w:tc>
          <w:tcPr>
            <w:tcW w:w="986" w:type="dxa"/>
            <w:noWrap/>
            <w:vAlign w:val="center"/>
          </w:tcPr>
          <w:p w:rsidR="003343E5" w:rsidRPr="007808E4" w:rsidRDefault="003343E5" w:rsidP="00B66905">
            <w:pPr>
              <w:jc w:val="center"/>
            </w:pPr>
            <w:r w:rsidRPr="007808E4">
              <w:t>29.87</w:t>
            </w:r>
          </w:p>
        </w:tc>
        <w:tc>
          <w:tcPr>
            <w:tcW w:w="821" w:type="dxa"/>
            <w:noWrap/>
            <w:vAlign w:val="center"/>
          </w:tcPr>
          <w:p w:rsidR="003343E5" w:rsidRPr="007808E4" w:rsidRDefault="003343E5" w:rsidP="00B66905">
            <w:pPr>
              <w:jc w:val="center"/>
            </w:pPr>
            <w:r w:rsidRPr="007808E4">
              <w:t>21.45</w:t>
            </w:r>
          </w:p>
        </w:tc>
        <w:tc>
          <w:tcPr>
            <w:tcW w:w="821" w:type="dxa"/>
            <w:noWrap/>
            <w:vAlign w:val="center"/>
          </w:tcPr>
          <w:p w:rsidR="003343E5" w:rsidRPr="007808E4" w:rsidRDefault="003343E5" w:rsidP="00B66905">
            <w:pPr>
              <w:jc w:val="center"/>
            </w:pPr>
            <w:r w:rsidRPr="007808E4">
              <w:t>11.92</w:t>
            </w:r>
          </w:p>
        </w:tc>
        <w:tc>
          <w:tcPr>
            <w:tcW w:w="971" w:type="dxa"/>
            <w:noWrap/>
            <w:vAlign w:val="center"/>
          </w:tcPr>
          <w:p w:rsidR="003343E5" w:rsidRPr="007808E4" w:rsidRDefault="003343E5" w:rsidP="00B66905">
            <w:pPr>
              <w:jc w:val="center"/>
            </w:pPr>
            <w:r w:rsidRPr="007808E4">
              <w:t>3.92</w:t>
            </w:r>
          </w:p>
        </w:tc>
      </w:tr>
      <w:tr w:rsidR="003343E5" w:rsidRPr="00145D04" w:rsidTr="00B66905">
        <w:trPr>
          <w:trHeight w:val="300"/>
          <w:jc w:val="center"/>
        </w:trPr>
        <w:tc>
          <w:tcPr>
            <w:tcW w:w="2523" w:type="dxa"/>
            <w:noWrap/>
            <w:vAlign w:val="center"/>
          </w:tcPr>
          <w:p w:rsidR="003343E5" w:rsidRPr="00B97229" w:rsidRDefault="003343E5" w:rsidP="00B66905">
            <w:pPr>
              <w:widowControl/>
              <w:jc w:val="center"/>
              <w:rPr>
                <w:bCs/>
                <w:color w:val="000000"/>
              </w:rPr>
            </w:pPr>
            <w:r w:rsidRPr="00B97229">
              <w:rPr>
                <w:bCs/>
                <w:color w:val="000000"/>
              </w:rPr>
              <w:t>平均值</w:t>
            </w:r>
            <w:r w:rsidRPr="00B97229">
              <w:rPr>
                <w:bCs/>
                <w:color w:val="000000"/>
              </w:rPr>
              <w:t>/%</w:t>
            </w:r>
          </w:p>
        </w:tc>
        <w:tc>
          <w:tcPr>
            <w:tcW w:w="992" w:type="dxa"/>
            <w:noWrap/>
            <w:vAlign w:val="center"/>
          </w:tcPr>
          <w:p w:rsidR="003343E5" w:rsidRPr="007808E4" w:rsidRDefault="003343E5" w:rsidP="00B66905">
            <w:pPr>
              <w:jc w:val="center"/>
            </w:pPr>
            <w:r w:rsidRPr="007808E4">
              <w:t>40.05</w:t>
            </w:r>
          </w:p>
        </w:tc>
        <w:tc>
          <w:tcPr>
            <w:tcW w:w="986" w:type="dxa"/>
            <w:noWrap/>
            <w:vAlign w:val="center"/>
          </w:tcPr>
          <w:p w:rsidR="003343E5" w:rsidRPr="007808E4" w:rsidRDefault="003343E5" w:rsidP="00B66905">
            <w:pPr>
              <w:jc w:val="center"/>
            </w:pPr>
            <w:r w:rsidRPr="007808E4">
              <w:t>30.04</w:t>
            </w:r>
          </w:p>
        </w:tc>
        <w:tc>
          <w:tcPr>
            <w:tcW w:w="821" w:type="dxa"/>
            <w:noWrap/>
            <w:vAlign w:val="center"/>
          </w:tcPr>
          <w:p w:rsidR="003343E5" w:rsidRPr="007808E4" w:rsidRDefault="003343E5" w:rsidP="00B66905">
            <w:pPr>
              <w:jc w:val="center"/>
            </w:pPr>
            <w:r w:rsidRPr="007808E4">
              <w:t>21.29</w:t>
            </w:r>
          </w:p>
        </w:tc>
        <w:tc>
          <w:tcPr>
            <w:tcW w:w="821" w:type="dxa"/>
            <w:noWrap/>
            <w:vAlign w:val="center"/>
          </w:tcPr>
          <w:p w:rsidR="003343E5" w:rsidRPr="007808E4" w:rsidRDefault="003343E5" w:rsidP="00B66905">
            <w:pPr>
              <w:jc w:val="center"/>
            </w:pPr>
            <w:r w:rsidRPr="007808E4">
              <w:t>12.01</w:t>
            </w:r>
          </w:p>
        </w:tc>
        <w:tc>
          <w:tcPr>
            <w:tcW w:w="971" w:type="dxa"/>
            <w:noWrap/>
            <w:vAlign w:val="center"/>
          </w:tcPr>
          <w:p w:rsidR="003343E5" w:rsidRPr="007808E4" w:rsidRDefault="003343E5" w:rsidP="00B66905">
            <w:pPr>
              <w:jc w:val="center"/>
            </w:pPr>
            <w:r w:rsidRPr="007808E4">
              <w:t>3.99</w:t>
            </w:r>
          </w:p>
        </w:tc>
      </w:tr>
      <w:tr w:rsidR="003343E5" w:rsidRPr="00145D04" w:rsidTr="00B66905">
        <w:trPr>
          <w:trHeight w:val="300"/>
          <w:jc w:val="center"/>
        </w:trPr>
        <w:tc>
          <w:tcPr>
            <w:tcW w:w="2523" w:type="dxa"/>
            <w:noWrap/>
            <w:vAlign w:val="center"/>
          </w:tcPr>
          <w:p w:rsidR="003343E5" w:rsidRPr="00B97229" w:rsidRDefault="003343E5" w:rsidP="00B66905">
            <w:pPr>
              <w:widowControl/>
              <w:jc w:val="center"/>
              <w:rPr>
                <w:bCs/>
                <w:color w:val="000000"/>
              </w:rPr>
            </w:pPr>
            <w:r>
              <w:rPr>
                <w:rFonts w:hint="eastAsia"/>
                <w:bCs/>
                <w:color w:val="000000"/>
              </w:rPr>
              <w:t>标准偏差</w:t>
            </w:r>
          </w:p>
        </w:tc>
        <w:tc>
          <w:tcPr>
            <w:tcW w:w="992" w:type="dxa"/>
            <w:noWrap/>
            <w:vAlign w:val="center"/>
          </w:tcPr>
          <w:p w:rsidR="003343E5" w:rsidRPr="007808E4" w:rsidRDefault="003343E5" w:rsidP="00B66905">
            <w:pPr>
              <w:jc w:val="center"/>
            </w:pPr>
            <w:r w:rsidRPr="007808E4">
              <w:t>0.26</w:t>
            </w:r>
          </w:p>
        </w:tc>
        <w:tc>
          <w:tcPr>
            <w:tcW w:w="986" w:type="dxa"/>
            <w:noWrap/>
            <w:vAlign w:val="center"/>
          </w:tcPr>
          <w:p w:rsidR="003343E5" w:rsidRPr="007808E4" w:rsidRDefault="003343E5" w:rsidP="00B66905">
            <w:pPr>
              <w:jc w:val="center"/>
            </w:pPr>
            <w:r w:rsidRPr="007808E4">
              <w:t>0.19</w:t>
            </w:r>
          </w:p>
        </w:tc>
        <w:tc>
          <w:tcPr>
            <w:tcW w:w="821" w:type="dxa"/>
            <w:noWrap/>
            <w:vAlign w:val="center"/>
          </w:tcPr>
          <w:p w:rsidR="003343E5" w:rsidRPr="007808E4" w:rsidRDefault="003343E5" w:rsidP="00B66905">
            <w:pPr>
              <w:jc w:val="center"/>
            </w:pPr>
            <w:r w:rsidRPr="007808E4">
              <w:t>0.20</w:t>
            </w:r>
          </w:p>
        </w:tc>
        <w:tc>
          <w:tcPr>
            <w:tcW w:w="821" w:type="dxa"/>
            <w:noWrap/>
            <w:vAlign w:val="center"/>
          </w:tcPr>
          <w:p w:rsidR="003343E5" w:rsidRPr="007808E4" w:rsidRDefault="003343E5" w:rsidP="00B66905">
            <w:pPr>
              <w:jc w:val="center"/>
            </w:pPr>
            <w:r w:rsidRPr="007808E4">
              <w:t>0.15</w:t>
            </w:r>
          </w:p>
        </w:tc>
        <w:tc>
          <w:tcPr>
            <w:tcW w:w="971" w:type="dxa"/>
            <w:noWrap/>
            <w:vAlign w:val="center"/>
          </w:tcPr>
          <w:p w:rsidR="003343E5" w:rsidRPr="007808E4" w:rsidRDefault="003343E5" w:rsidP="00B66905">
            <w:pPr>
              <w:jc w:val="center"/>
            </w:pPr>
            <w:r w:rsidRPr="007808E4">
              <w:t>0.11</w:t>
            </w:r>
          </w:p>
        </w:tc>
      </w:tr>
      <w:tr w:rsidR="003343E5" w:rsidRPr="00145D04" w:rsidTr="00B66905">
        <w:trPr>
          <w:trHeight w:val="300"/>
          <w:jc w:val="center"/>
        </w:trPr>
        <w:tc>
          <w:tcPr>
            <w:tcW w:w="2523" w:type="dxa"/>
            <w:noWrap/>
            <w:vAlign w:val="center"/>
          </w:tcPr>
          <w:p w:rsidR="003343E5" w:rsidRPr="00B97229" w:rsidRDefault="003343E5" w:rsidP="00B66905">
            <w:pPr>
              <w:widowControl/>
              <w:jc w:val="center"/>
              <w:rPr>
                <w:bCs/>
                <w:color w:val="000000"/>
              </w:rPr>
            </w:pPr>
            <w:r>
              <w:rPr>
                <w:rFonts w:hint="eastAsia"/>
                <w:bCs/>
                <w:color w:val="000000"/>
              </w:rPr>
              <w:t>相对标准偏差</w:t>
            </w:r>
            <w:r w:rsidRPr="00B97229">
              <w:rPr>
                <w:bCs/>
                <w:color w:val="000000"/>
              </w:rPr>
              <w:t>RSD/%</w:t>
            </w:r>
          </w:p>
        </w:tc>
        <w:tc>
          <w:tcPr>
            <w:tcW w:w="992" w:type="dxa"/>
            <w:noWrap/>
            <w:vAlign w:val="center"/>
          </w:tcPr>
          <w:p w:rsidR="003343E5" w:rsidRPr="007808E4" w:rsidRDefault="003343E5" w:rsidP="00B66905">
            <w:pPr>
              <w:jc w:val="center"/>
            </w:pPr>
            <w:r w:rsidRPr="007808E4">
              <w:t>0.66</w:t>
            </w:r>
          </w:p>
        </w:tc>
        <w:tc>
          <w:tcPr>
            <w:tcW w:w="986" w:type="dxa"/>
            <w:noWrap/>
            <w:vAlign w:val="center"/>
          </w:tcPr>
          <w:p w:rsidR="003343E5" w:rsidRPr="007808E4" w:rsidRDefault="003343E5" w:rsidP="00B66905">
            <w:pPr>
              <w:jc w:val="center"/>
            </w:pPr>
            <w:r w:rsidRPr="007808E4">
              <w:t>0.65</w:t>
            </w:r>
          </w:p>
        </w:tc>
        <w:tc>
          <w:tcPr>
            <w:tcW w:w="821" w:type="dxa"/>
            <w:noWrap/>
            <w:vAlign w:val="center"/>
          </w:tcPr>
          <w:p w:rsidR="003343E5" w:rsidRPr="007808E4" w:rsidRDefault="003343E5" w:rsidP="00B66905">
            <w:pPr>
              <w:jc w:val="center"/>
            </w:pPr>
            <w:r w:rsidRPr="007808E4">
              <w:t>0.94</w:t>
            </w:r>
          </w:p>
        </w:tc>
        <w:tc>
          <w:tcPr>
            <w:tcW w:w="821" w:type="dxa"/>
            <w:noWrap/>
            <w:vAlign w:val="center"/>
          </w:tcPr>
          <w:p w:rsidR="003343E5" w:rsidRPr="007808E4" w:rsidRDefault="003343E5" w:rsidP="00B66905">
            <w:pPr>
              <w:jc w:val="center"/>
            </w:pPr>
            <w:r w:rsidRPr="007808E4">
              <w:t>1.28</w:t>
            </w:r>
          </w:p>
        </w:tc>
        <w:tc>
          <w:tcPr>
            <w:tcW w:w="971" w:type="dxa"/>
            <w:noWrap/>
            <w:vAlign w:val="center"/>
          </w:tcPr>
          <w:p w:rsidR="003343E5" w:rsidRPr="007808E4" w:rsidRDefault="003343E5" w:rsidP="00B66905">
            <w:pPr>
              <w:jc w:val="center"/>
            </w:pPr>
            <w:r w:rsidRPr="007808E4">
              <w:t>2.75</w:t>
            </w:r>
          </w:p>
        </w:tc>
      </w:tr>
    </w:tbl>
    <w:p w:rsidR="00123EB7" w:rsidRDefault="00123EB7" w:rsidP="00123EB7">
      <w:pPr>
        <w:spacing w:line="360" w:lineRule="auto"/>
        <w:rPr>
          <w:rFonts w:ascii="黑体" w:eastAsia="黑体" w:hAnsi="黑体"/>
          <w:sz w:val="24"/>
          <w:szCs w:val="24"/>
        </w:rPr>
      </w:pPr>
      <w:r>
        <w:rPr>
          <w:rFonts w:ascii="黑体" w:eastAsia="黑体" w:hAnsi="黑体" w:hint="eastAsia"/>
          <w:sz w:val="24"/>
          <w:szCs w:val="24"/>
        </w:rPr>
        <w:t>3 单元平均值的计算</w:t>
      </w:r>
    </w:p>
    <w:p w:rsidR="00123EB7" w:rsidRPr="0015053D" w:rsidRDefault="00123EB7" w:rsidP="00123EB7">
      <w:pPr>
        <w:spacing w:line="360" w:lineRule="auto"/>
        <w:rPr>
          <w:rFonts w:asciiTheme="minorEastAsia" w:eastAsiaTheme="minorEastAsia" w:hAnsiTheme="minorEastAsia"/>
        </w:rPr>
      </w:pPr>
      <w:r>
        <w:rPr>
          <w:rFonts w:ascii="黑体" w:eastAsia="黑体" w:hAnsi="黑体" w:hint="eastAsia"/>
          <w:sz w:val="24"/>
          <w:szCs w:val="24"/>
        </w:rPr>
        <w:t xml:space="preserve">  </w:t>
      </w:r>
      <w:r w:rsidRPr="0015053D">
        <w:rPr>
          <w:rFonts w:asciiTheme="minorEastAsia" w:eastAsiaTheme="minorEastAsia" w:hAnsiTheme="minorEastAsia" w:hint="eastAsia"/>
        </w:rPr>
        <w:t>由表1的数据，计算单元平均值如表</w:t>
      </w:r>
      <w:r w:rsidRPr="00F637EC">
        <w:rPr>
          <w:rFonts w:eastAsiaTheme="minorEastAsia"/>
        </w:rPr>
        <w:t>2</w:t>
      </w:r>
    </w:p>
    <w:p w:rsidR="00123EB7" w:rsidRPr="00A92449" w:rsidRDefault="00123EB7" w:rsidP="00123EB7">
      <w:pPr>
        <w:ind w:firstLineChars="100" w:firstLine="210"/>
      </w:pPr>
      <w:r>
        <w:rPr>
          <w:rFonts w:hint="eastAsia"/>
        </w:rPr>
        <w:t xml:space="preserve">                            </w:t>
      </w:r>
      <w:r>
        <w:rPr>
          <w:rFonts w:hint="eastAsia"/>
        </w:rPr>
        <w:t>表</w:t>
      </w:r>
      <w:r>
        <w:rPr>
          <w:rFonts w:hint="eastAsia"/>
        </w:rPr>
        <w:t xml:space="preserve">2   </w:t>
      </w:r>
      <w:r>
        <w:rPr>
          <w:rFonts w:hint="eastAsia"/>
        </w:rPr>
        <w:t>单元平均值</w:t>
      </w:r>
    </w:p>
    <w:tbl>
      <w:tblPr>
        <w:tblpPr w:leftFromText="180" w:rightFromText="180" w:vertAnchor="text" w:horzAnchor="margin" w:tblpXSpec="center" w:tblpY="191"/>
        <w:tblW w:w="4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1"/>
        <w:gridCol w:w="795"/>
        <w:gridCol w:w="803"/>
        <w:gridCol w:w="805"/>
        <w:gridCol w:w="805"/>
        <w:gridCol w:w="800"/>
      </w:tblGrid>
      <w:tr w:rsidR="00211E06" w:rsidRPr="005A2207" w:rsidTr="00F430BA">
        <w:trPr>
          <w:trHeight w:val="315"/>
        </w:trPr>
        <w:tc>
          <w:tcPr>
            <w:tcW w:w="2250" w:type="pct"/>
            <w:shd w:val="clear" w:color="auto" w:fill="auto"/>
            <w:noWrap/>
            <w:hideMark/>
          </w:tcPr>
          <w:p w:rsidR="00211E06" w:rsidRPr="005A2207" w:rsidRDefault="00211E06" w:rsidP="00B66905">
            <w:pPr>
              <w:ind w:left="141" w:hangingChars="67" w:hanging="141"/>
              <w:jc w:val="center"/>
              <w:rPr>
                <w:rFonts w:ascii="宋体" w:hAnsi="宋体" w:cs="宋体"/>
              </w:rPr>
            </w:pPr>
            <w:r>
              <w:rPr>
                <w:rFonts w:ascii="宋体" w:hAnsi="宋体" w:cs="宋体" w:hint="eastAsia"/>
              </w:rPr>
              <w:t xml:space="preserve">   实验室名称</w:t>
            </w:r>
          </w:p>
        </w:tc>
        <w:tc>
          <w:tcPr>
            <w:tcW w:w="546" w:type="pct"/>
            <w:shd w:val="clear" w:color="auto" w:fill="auto"/>
            <w:noWrap/>
            <w:vAlign w:val="center"/>
            <w:hideMark/>
          </w:tcPr>
          <w:p w:rsidR="00211E06" w:rsidRPr="00F637EC" w:rsidRDefault="00211E06" w:rsidP="00B66905">
            <w:pPr>
              <w:widowControl/>
              <w:jc w:val="center"/>
              <w:rPr>
                <w:color w:val="000000"/>
              </w:rPr>
            </w:pPr>
            <w:r w:rsidRPr="00F637EC">
              <w:rPr>
                <w:color w:val="000000"/>
              </w:rPr>
              <w:t>YT</w:t>
            </w:r>
            <w:r>
              <w:rPr>
                <w:rFonts w:hint="eastAsia"/>
                <w:color w:val="000000"/>
              </w:rPr>
              <w:t>-54</w:t>
            </w:r>
          </w:p>
        </w:tc>
        <w:tc>
          <w:tcPr>
            <w:tcW w:w="551" w:type="pct"/>
            <w:shd w:val="clear" w:color="auto" w:fill="auto"/>
            <w:noWrap/>
            <w:vAlign w:val="center"/>
            <w:hideMark/>
          </w:tcPr>
          <w:p w:rsidR="00211E06" w:rsidRPr="00F637EC" w:rsidRDefault="00211E06" w:rsidP="00B66905">
            <w:pPr>
              <w:widowControl/>
              <w:jc w:val="center"/>
              <w:rPr>
                <w:color w:val="000000"/>
              </w:rPr>
            </w:pPr>
            <w:r w:rsidRPr="00F637EC">
              <w:rPr>
                <w:color w:val="000000"/>
              </w:rPr>
              <w:t>YT</w:t>
            </w:r>
            <w:r>
              <w:rPr>
                <w:rFonts w:hint="eastAsia"/>
                <w:color w:val="000000"/>
              </w:rPr>
              <w:t>-57</w:t>
            </w:r>
          </w:p>
        </w:tc>
        <w:tc>
          <w:tcPr>
            <w:tcW w:w="552" w:type="pct"/>
            <w:shd w:val="clear" w:color="auto" w:fill="auto"/>
            <w:noWrap/>
            <w:vAlign w:val="center"/>
            <w:hideMark/>
          </w:tcPr>
          <w:p w:rsidR="00211E06" w:rsidRPr="00F637EC" w:rsidRDefault="00211E06" w:rsidP="00B66905">
            <w:pPr>
              <w:widowControl/>
              <w:jc w:val="center"/>
              <w:rPr>
                <w:color w:val="000000"/>
              </w:rPr>
            </w:pPr>
            <w:r w:rsidRPr="00F637EC">
              <w:rPr>
                <w:color w:val="000000"/>
              </w:rPr>
              <w:t>YT</w:t>
            </w:r>
            <w:r>
              <w:rPr>
                <w:rFonts w:hint="eastAsia"/>
                <w:color w:val="000000"/>
              </w:rPr>
              <w:t>-58</w:t>
            </w:r>
          </w:p>
        </w:tc>
        <w:tc>
          <w:tcPr>
            <w:tcW w:w="552" w:type="pct"/>
            <w:shd w:val="clear" w:color="auto" w:fill="auto"/>
            <w:noWrap/>
            <w:vAlign w:val="center"/>
            <w:hideMark/>
          </w:tcPr>
          <w:p w:rsidR="00211E06" w:rsidRPr="00F637EC" w:rsidRDefault="00211E06" w:rsidP="00B66905">
            <w:pPr>
              <w:widowControl/>
              <w:jc w:val="center"/>
              <w:rPr>
                <w:color w:val="000000"/>
              </w:rPr>
            </w:pPr>
            <w:r w:rsidRPr="00F637EC">
              <w:rPr>
                <w:color w:val="000000"/>
              </w:rPr>
              <w:t>YT</w:t>
            </w:r>
            <w:r>
              <w:rPr>
                <w:rFonts w:hint="eastAsia"/>
                <w:color w:val="000000"/>
              </w:rPr>
              <w:t>-61</w:t>
            </w:r>
          </w:p>
        </w:tc>
        <w:tc>
          <w:tcPr>
            <w:tcW w:w="549" w:type="pct"/>
            <w:shd w:val="clear" w:color="auto" w:fill="auto"/>
            <w:noWrap/>
            <w:vAlign w:val="center"/>
            <w:hideMark/>
          </w:tcPr>
          <w:p w:rsidR="00211E06" w:rsidRPr="00F637EC" w:rsidRDefault="00211E06" w:rsidP="00B66905">
            <w:pPr>
              <w:widowControl/>
              <w:jc w:val="center"/>
              <w:rPr>
                <w:color w:val="000000"/>
              </w:rPr>
            </w:pPr>
            <w:r>
              <w:rPr>
                <w:rFonts w:hint="eastAsia"/>
                <w:color w:val="000000"/>
              </w:rPr>
              <w:t>Pb-1</w:t>
            </w:r>
          </w:p>
        </w:tc>
      </w:tr>
      <w:tr w:rsidR="00F430BA" w:rsidRPr="00145D04" w:rsidTr="00B66905">
        <w:trPr>
          <w:trHeight w:val="315"/>
        </w:trPr>
        <w:tc>
          <w:tcPr>
            <w:tcW w:w="2250" w:type="pct"/>
            <w:shd w:val="clear" w:color="auto" w:fill="auto"/>
            <w:noWrap/>
            <w:hideMark/>
          </w:tcPr>
          <w:p w:rsidR="00F430BA" w:rsidRPr="005A2207" w:rsidRDefault="00AC124F" w:rsidP="00B66905">
            <w:pPr>
              <w:ind w:left="141" w:hangingChars="67" w:hanging="141"/>
              <w:jc w:val="center"/>
              <w:rPr>
                <w:rFonts w:ascii="宋体" w:hAnsi="宋体" w:cs="宋体"/>
              </w:rPr>
            </w:pPr>
            <w:r>
              <w:rPr>
                <w:rFonts w:asciiTheme="minorEastAsia" w:eastAsiaTheme="minorEastAsia" w:hAnsiTheme="minorEastAsia" w:cs="黑体" w:hint="eastAsia"/>
              </w:rPr>
              <w:t>1</w:t>
            </w:r>
            <w:r w:rsidR="00F430BA">
              <w:rPr>
                <w:rFonts w:asciiTheme="minorEastAsia" w:eastAsiaTheme="minorEastAsia" w:hAnsiTheme="minorEastAsia" w:cs="黑体" w:hint="eastAsia"/>
              </w:rPr>
              <w:t>广东省工业分析检测中心</w:t>
            </w:r>
          </w:p>
        </w:tc>
        <w:tc>
          <w:tcPr>
            <w:tcW w:w="546" w:type="pct"/>
            <w:shd w:val="clear" w:color="auto" w:fill="auto"/>
            <w:noWrap/>
            <w:hideMark/>
          </w:tcPr>
          <w:p w:rsidR="00F430BA" w:rsidRDefault="00F430BA">
            <w:pPr>
              <w:jc w:val="center"/>
              <w:rPr>
                <w:rFonts w:eastAsia="等线"/>
                <w:color w:val="000000"/>
              </w:rPr>
            </w:pPr>
            <w:r>
              <w:rPr>
                <w:rFonts w:eastAsia="等线"/>
                <w:color w:val="000000"/>
              </w:rPr>
              <w:t>40.03</w:t>
            </w:r>
          </w:p>
        </w:tc>
        <w:tc>
          <w:tcPr>
            <w:tcW w:w="551" w:type="pct"/>
            <w:shd w:val="clear" w:color="auto" w:fill="auto"/>
            <w:noWrap/>
            <w:hideMark/>
          </w:tcPr>
          <w:p w:rsidR="00F430BA" w:rsidRDefault="00F430BA">
            <w:pPr>
              <w:jc w:val="center"/>
              <w:rPr>
                <w:rFonts w:eastAsia="等线"/>
                <w:color w:val="000000"/>
              </w:rPr>
            </w:pPr>
            <w:r>
              <w:rPr>
                <w:rFonts w:eastAsia="等线"/>
                <w:color w:val="000000"/>
              </w:rPr>
              <w:t>30.03</w:t>
            </w:r>
          </w:p>
        </w:tc>
        <w:tc>
          <w:tcPr>
            <w:tcW w:w="552" w:type="pct"/>
            <w:shd w:val="clear" w:color="auto" w:fill="auto"/>
            <w:noWrap/>
            <w:hideMark/>
          </w:tcPr>
          <w:p w:rsidR="00F430BA" w:rsidRDefault="00F430BA">
            <w:pPr>
              <w:jc w:val="center"/>
              <w:rPr>
                <w:rFonts w:eastAsia="等线"/>
                <w:color w:val="000000"/>
              </w:rPr>
            </w:pPr>
            <w:r>
              <w:rPr>
                <w:rFonts w:eastAsia="等线"/>
                <w:color w:val="000000"/>
              </w:rPr>
              <w:t>21.22</w:t>
            </w:r>
          </w:p>
        </w:tc>
        <w:tc>
          <w:tcPr>
            <w:tcW w:w="552" w:type="pct"/>
            <w:shd w:val="clear" w:color="auto" w:fill="auto"/>
            <w:noWrap/>
            <w:hideMark/>
          </w:tcPr>
          <w:p w:rsidR="00F430BA" w:rsidRDefault="00F430BA">
            <w:pPr>
              <w:jc w:val="center"/>
              <w:rPr>
                <w:rFonts w:eastAsia="等线"/>
                <w:color w:val="000000"/>
              </w:rPr>
            </w:pPr>
            <w:r>
              <w:rPr>
                <w:rFonts w:eastAsia="等线"/>
                <w:color w:val="000000"/>
              </w:rPr>
              <w:t>12.09</w:t>
            </w:r>
          </w:p>
        </w:tc>
        <w:tc>
          <w:tcPr>
            <w:tcW w:w="549" w:type="pct"/>
            <w:shd w:val="clear" w:color="auto" w:fill="auto"/>
            <w:noWrap/>
            <w:hideMark/>
          </w:tcPr>
          <w:p w:rsidR="00F430BA" w:rsidRDefault="00F430BA">
            <w:pPr>
              <w:jc w:val="center"/>
              <w:rPr>
                <w:rFonts w:eastAsia="等线"/>
                <w:color w:val="000000"/>
              </w:rPr>
            </w:pPr>
            <w:r>
              <w:rPr>
                <w:rFonts w:eastAsia="等线"/>
                <w:color w:val="000000"/>
              </w:rPr>
              <w:t>4.03</w:t>
            </w:r>
          </w:p>
        </w:tc>
      </w:tr>
      <w:tr w:rsidR="00F430BA" w:rsidRPr="00145D04" w:rsidTr="00B66905">
        <w:trPr>
          <w:trHeight w:val="315"/>
        </w:trPr>
        <w:tc>
          <w:tcPr>
            <w:tcW w:w="2250" w:type="pct"/>
            <w:shd w:val="clear" w:color="auto" w:fill="auto"/>
            <w:noWrap/>
            <w:hideMark/>
          </w:tcPr>
          <w:p w:rsidR="00F430BA" w:rsidRPr="005A2207" w:rsidRDefault="00AC124F" w:rsidP="00B66905">
            <w:pPr>
              <w:ind w:left="141" w:hangingChars="67" w:hanging="141"/>
              <w:jc w:val="center"/>
              <w:rPr>
                <w:rFonts w:ascii="宋体" w:hAnsi="宋体" w:cs="宋体"/>
              </w:rPr>
            </w:pPr>
            <w:r>
              <w:rPr>
                <w:rFonts w:hint="eastAsia"/>
                <w:bCs/>
                <w:color w:val="000000"/>
              </w:rPr>
              <w:t>2</w:t>
            </w:r>
            <w:r w:rsidR="00F430BA">
              <w:rPr>
                <w:rFonts w:hint="eastAsia"/>
                <w:bCs/>
                <w:color w:val="000000"/>
              </w:rPr>
              <w:t>云南锡业股份有限公司冶炼分公司</w:t>
            </w:r>
          </w:p>
        </w:tc>
        <w:tc>
          <w:tcPr>
            <w:tcW w:w="546" w:type="pct"/>
            <w:shd w:val="clear" w:color="auto" w:fill="auto"/>
            <w:noWrap/>
            <w:vAlign w:val="bottom"/>
            <w:hideMark/>
          </w:tcPr>
          <w:p w:rsidR="00F430BA" w:rsidRDefault="00F430BA">
            <w:pPr>
              <w:jc w:val="center"/>
              <w:rPr>
                <w:rFonts w:eastAsia="等线"/>
                <w:color w:val="000000"/>
              </w:rPr>
            </w:pPr>
            <w:r>
              <w:rPr>
                <w:rFonts w:eastAsia="等线"/>
                <w:color w:val="000000"/>
              </w:rPr>
              <w:t>39.97</w:t>
            </w:r>
          </w:p>
        </w:tc>
        <w:tc>
          <w:tcPr>
            <w:tcW w:w="551" w:type="pct"/>
            <w:shd w:val="clear" w:color="auto" w:fill="auto"/>
            <w:noWrap/>
            <w:vAlign w:val="bottom"/>
            <w:hideMark/>
          </w:tcPr>
          <w:p w:rsidR="00F430BA" w:rsidRDefault="00F430BA">
            <w:pPr>
              <w:jc w:val="center"/>
              <w:rPr>
                <w:rFonts w:eastAsia="等线"/>
                <w:color w:val="000000"/>
              </w:rPr>
            </w:pPr>
            <w:r>
              <w:rPr>
                <w:rFonts w:eastAsia="等线"/>
                <w:color w:val="000000"/>
              </w:rPr>
              <w:t>30.19</w:t>
            </w:r>
          </w:p>
        </w:tc>
        <w:tc>
          <w:tcPr>
            <w:tcW w:w="552" w:type="pct"/>
            <w:shd w:val="clear" w:color="auto" w:fill="auto"/>
            <w:noWrap/>
            <w:vAlign w:val="bottom"/>
            <w:hideMark/>
          </w:tcPr>
          <w:p w:rsidR="00F430BA" w:rsidRDefault="00F430BA" w:rsidP="00507C52">
            <w:pPr>
              <w:jc w:val="center"/>
              <w:rPr>
                <w:rFonts w:eastAsia="等线"/>
                <w:color w:val="000000"/>
              </w:rPr>
            </w:pPr>
            <w:r>
              <w:rPr>
                <w:rFonts w:eastAsia="等线"/>
                <w:color w:val="000000"/>
              </w:rPr>
              <w:t>21.</w:t>
            </w:r>
            <w:r w:rsidR="00507C52">
              <w:rPr>
                <w:rFonts w:eastAsia="等线" w:hint="eastAsia"/>
                <w:color w:val="000000"/>
              </w:rPr>
              <w:t>19</w:t>
            </w:r>
          </w:p>
        </w:tc>
        <w:tc>
          <w:tcPr>
            <w:tcW w:w="552" w:type="pct"/>
            <w:shd w:val="clear" w:color="auto" w:fill="auto"/>
            <w:noWrap/>
            <w:vAlign w:val="bottom"/>
            <w:hideMark/>
          </w:tcPr>
          <w:p w:rsidR="00F430BA" w:rsidRDefault="00F430BA">
            <w:pPr>
              <w:jc w:val="center"/>
              <w:rPr>
                <w:rFonts w:eastAsia="等线"/>
                <w:color w:val="000000"/>
              </w:rPr>
            </w:pPr>
            <w:r>
              <w:rPr>
                <w:rFonts w:eastAsia="等线"/>
                <w:color w:val="000000"/>
              </w:rPr>
              <w:t>12.15</w:t>
            </w:r>
          </w:p>
        </w:tc>
        <w:tc>
          <w:tcPr>
            <w:tcW w:w="549" w:type="pct"/>
            <w:shd w:val="clear" w:color="auto" w:fill="auto"/>
            <w:noWrap/>
            <w:vAlign w:val="bottom"/>
            <w:hideMark/>
          </w:tcPr>
          <w:p w:rsidR="00F430BA" w:rsidRDefault="00F430BA">
            <w:pPr>
              <w:jc w:val="center"/>
              <w:rPr>
                <w:rFonts w:eastAsia="等线"/>
                <w:color w:val="000000"/>
              </w:rPr>
            </w:pPr>
            <w:r>
              <w:rPr>
                <w:rFonts w:eastAsia="等线"/>
                <w:color w:val="000000"/>
              </w:rPr>
              <w:t>4.03</w:t>
            </w:r>
          </w:p>
        </w:tc>
      </w:tr>
      <w:tr w:rsidR="00F430BA" w:rsidRPr="00145D04" w:rsidTr="00B66905">
        <w:trPr>
          <w:trHeight w:val="315"/>
        </w:trPr>
        <w:tc>
          <w:tcPr>
            <w:tcW w:w="2250" w:type="pct"/>
            <w:shd w:val="clear" w:color="auto" w:fill="auto"/>
            <w:noWrap/>
            <w:hideMark/>
          </w:tcPr>
          <w:p w:rsidR="00F430BA" w:rsidRPr="005A2207" w:rsidRDefault="00AC124F" w:rsidP="00B66905">
            <w:pPr>
              <w:ind w:left="141" w:hangingChars="67" w:hanging="141"/>
              <w:jc w:val="center"/>
              <w:rPr>
                <w:rFonts w:ascii="宋体" w:hAnsi="宋体" w:cs="宋体"/>
              </w:rPr>
            </w:pPr>
            <w:r>
              <w:rPr>
                <w:rFonts w:hint="eastAsia"/>
                <w:bCs/>
                <w:color w:val="000000"/>
              </w:rPr>
              <w:t>3</w:t>
            </w:r>
            <w:r w:rsidR="00F430BA">
              <w:rPr>
                <w:bCs/>
                <w:color w:val="000000"/>
              </w:rPr>
              <w:t>大冶有色</w:t>
            </w:r>
            <w:r w:rsidR="00F430BA">
              <w:rPr>
                <w:rFonts w:hint="eastAsia"/>
                <w:bCs/>
                <w:color w:val="000000"/>
              </w:rPr>
              <w:t>设计研究院有限公司</w:t>
            </w:r>
          </w:p>
        </w:tc>
        <w:tc>
          <w:tcPr>
            <w:tcW w:w="546" w:type="pct"/>
            <w:shd w:val="clear" w:color="auto" w:fill="auto"/>
            <w:noWrap/>
            <w:vAlign w:val="bottom"/>
            <w:hideMark/>
          </w:tcPr>
          <w:p w:rsidR="00F430BA" w:rsidRDefault="00F430BA">
            <w:pPr>
              <w:jc w:val="center"/>
              <w:rPr>
                <w:rFonts w:eastAsia="等线"/>
                <w:color w:val="000000"/>
              </w:rPr>
            </w:pPr>
            <w:r>
              <w:rPr>
                <w:rFonts w:eastAsia="等线"/>
                <w:color w:val="000000"/>
              </w:rPr>
              <w:t>40.08</w:t>
            </w:r>
          </w:p>
        </w:tc>
        <w:tc>
          <w:tcPr>
            <w:tcW w:w="551" w:type="pct"/>
            <w:shd w:val="clear" w:color="auto" w:fill="auto"/>
            <w:noWrap/>
            <w:vAlign w:val="bottom"/>
            <w:hideMark/>
          </w:tcPr>
          <w:p w:rsidR="00F430BA" w:rsidRDefault="00F430BA">
            <w:pPr>
              <w:jc w:val="center"/>
              <w:rPr>
                <w:rFonts w:eastAsia="等线"/>
                <w:color w:val="000000"/>
              </w:rPr>
            </w:pPr>
            <w:r>
              <w:rPr>
                <w:rFonts w:eastAsia="等线"/>
                <w:color w:val="000000"/>
              </w:rPr>
              <w:t>30.12</w:t>
            </w:r>
          </w:p>
        </w:tc>
        <w:tc>
          <w:tcPr>
            <w:tcW w:w="552" w:type="pct"/>
            <w:shd w:val="clear" w:color="auto" w:fill="auto"/>
            <w:noWrap/>
            <w:vAlign w:val="bottom"/>
            <w:hideMark/>
          </w:tcPr>
          <w:p w:rsidR="00F430BA" w:rsidRDefault="00F430BA">
            <w:pPr>
              <w:jc w:val="center"/>
              <w:rPr>
                <w:rFonts w:eastAsia="等线"/>
                <w:color w:val="000000"/>
              </w:rPr>
            </w:pPr>
            <w:r>
              <w:rPr>
                <w:rFonts w:eastAsia="等线"/>
                <w:color w:val="000000"/>
              </w:rPr>
              <w:t>21.2</w:t>
            </w:r>
            <w:r w:rsidR="009B1D7B">
              <w:rPr>
                <w:rFonts w:eastAsia="等线" w:hint="eastAsia"/>
                <w:color w:val="000000"/>
              </w:rPr>
              <w:t>0</w:t>
            </w:r>
          </w:p>
        </w:tc>
        <w:tc>
          <w:tcPr>
            <w:tcW w:w="552" w:type="pct"/>
            <w:shd w:val="clear" w:color="auto" w:fill="auto"/>
            <w:noWrap/>
            <w:vAlign w:val="bottom"/>
            <w:hideMark/>
          </w:tcPr>
          <w:p w:rsidR="00F430BA" w:rsidRDefault="00F430BA">
            <w:pPr>
              <w:jc w:val="center"/>
              <w:rPr>
                <w:rFonts w:eastAsia="等线"/>
                <w:color w:val="000000"/>
              </w:rPr>
            </w:pPr>
            <w:r>
              <w:rPr>
                <w:rFonts w:eastAsia="等线"/>
                <w:color w:val="000000"/>
              </w:rPr>
              <w:t>12.01</w:t>
            </w:r>
          </w:p>
        </w:tc>
        <w:tc>
          <w:tcPr>
            <w:tcW w:w="549" w:type="pct"/>
            <w:shd w:val="clear" w:color="auto" w:fill="auto"/>
            <w:noWrap/>
            <w:vAlign w:val="bottom"/>
            <w:hideMark/>
          </w:tcPr>
          <w:p w:rsidR="00F430BA" w:rsidRDefault="00F430BA">
            <w:pPr>
              <w:jc w:val="center"/>
              <w:rPr>
                <w:rFonts w:eastAsia="等线"/>
                <w:color w:val="000000"/>
              </w:rPr>
            </w:pPr>
            <w:r>
              <w:rPr>
                <w:rFonts w:eastAsia="等线"/>
                <w:color w:val="000000"/>
              </w:rPr>
              <w:t>4.01</w:t>
            </w:r>
          </w:p>
        </w:tc>
      </w:tr>
      <w:tr w:rsidR="00F430BA" w:rsidRPr="00145D04" w:rsidTr="00B66905">
        <w:trPr>
          <w:trHeight w:val="315"/>
        </w:trPr>
        <w:tc>
          <w:tcPr>
            <w:tcW w:w="2250" w:type="pct"/>
            <w:shd w:val="clear" w:color="auto" w:fill="auto"/>
            <w:noWrap/>
            <w:hideMark/>
          </w:tcPr>
          <w:p w:rsidR="00F430BA" w:rsidRPr="005A2207" w:rsidRDefault="00AC124F" w:rsidP="00B66905">
            <w:pPr>
              <w:ind w:left="141" w:hangingChars="67" w:hanging="141"/>
              <w:jc w:val="center"/>
              <w:rPr>
                <w:rFonts w:ascii="宋体" w:hAnsi="宋体" w:cs="宋体"/>
              </w:rPr>
            </w:pPr>
            <w:r>
              <w:rPr>
                <w:rFonts w:ascii="宋体" w:hAnsi="宋体" w:cs="宋体" w:hint="eastAsia"/>
              </w:rPr>
              <w:t>4</w:t>
            </w:r>
            <w:r w:rsidR="00F430BA">
              <w:rPr>
                <w:rFonts w:ascii="宋体" w:hAnsi="宋体" w:cs="宋体" w:hint="eastAsia"/>
              </w:rPr>
              <w:t>北矿检测技术有限公司</w:t>
            </w:r>
          </w:p>
        </w:tc>
        <w:tc>
          <w:tcPr>
            <w:tcW w:w="546" w:type="pct"/>
            <w:shd w:val="clear" w:color="auto" w:fill="auto"/>
            <w:noWrap/>
            <w:hideMark/>
          </w:tcPr>
          <w:p w:rsidR="00F430BA" w:rsidRDefault="00F430BA">
            <w:pPr>
              <w:jc w:val="center"/>
              <w:rPr>
                <w:rFonts w:eastAsia="等线"/>
                <w:color w:val="000000"/>
              </w:rPr>
            </w:pPr>
            <w:r>
              <w:rPr>
                <w:rFonts w:eastAsia="等线"/>
                <w:color w:val="000000"/>
              </w:rPr>
              <w:t>39.93</w:t>
            </w:r>
          </w:p>
        </w:tc>
        <w:tc>
          <w:tcPr>
            <w:tcW w:w="551" w:type="pct"/>
            <w:shd w:val="clear" w:color="auto" w:fill="auto"/>
            <w:noWrap/>
            <w:hideMark/>
          </w:tcPr>
          <w:p w:rsidR="00F430BA" w:rsidRDefault="00F430BA">
            <w:pPr>
              <w:jc w:val="center"/>
              <w:rPr>
                <w:rFonts w:eastAsia="等线"/>
                <w:color w:val="000000"/>
              </w:rPr>
            </w:pPr>
            <w:r>
              <w:rPr>
                <w:rFonts w:eastAsia="等线"/>
                <w:color w:val="000000"/>
              </w:rPr>
              <w:t>30.09</w:t>
            </w:r>
          </w:p>
        </w:tc>
        <w:tc>
          <w:tcPr>
            <w:tcW w:w="552" w:type="pct"/>
            <w:shd w:val="clear" w:color="auto" w:fill="auto"/>
            <w:noWrap/>
            <w:hideMark/>
          </w:tcPr>
          <w:p w:rsidR="00F430BA" w:rsidRDefault="00F430BA">
            <w:pPr>
              <w:jc w:val="center"/>
              <w:rPr>
                <w:rFonts w:eastAsia="等线"/>
                <w:color w:val="000000"/>
              </w:rPr>
            </w:pPr>
            <w:r>
              <w:rPr>
                <w:rFonts w:eastAsia="等线"/>
                <w:color w:val="000000"/>
              </w:rPr>
              <w:t>21.13</w:t>
            </w:r>
          </w:p>
        </w:tc>
        <w:tc>
          <w:tcPr>
            <w:tcW w:w="552" w:type="pct"/>
            <w:shd w:val="clear" w:color="auto" w:fill="auto"/>
            <w:noWrap/>
            <w:hideMark/>
          </w:tcPr>
          <w:p w:rsidR="00F430BA" w:rsidRDefault="00F430BA">
            <w:pPr>
              <w:jc w:val="center"/>
              <w:rPr>
                <w:rFonts w:eastAsia="等线"/>
                <w:color w:val="000000"/>
              </w:rPr>
            </w:pPr>
            <w:r>
              <w:rPr>
                <w:rFonts w:eastAsia="等线"/>
                <w:color w:val="000000"/>
              </w:rPr>
              <w:t>12.11</w:t>
            </w:r>
          </w:p>
        </w:tc>
        <w:tc>
          <w:tcPr>
            <w:tcW w:w="549" w:type="pct"/>
            <w:shd w:val="clear" w:color="auto" w:fill="auto"/>
            <w:noWrap/>
            <w:hideMark/>
          </w:tcPr>
          <w:p w:rsidR="00F430BA" w:rsidRDefault="00F430BA">
            <w:pPr>
              <w:jc w:val="center"/>
              <w:rPr>
                <w:rFonts w:eastAsia="等线"/>
                <w:color w:val="000000"/>
              </w:rPr>
            </w:pPr>
            <w:r>
              <w:rPr>
                <w:rFonts w:eastAsia="等线"/>
                <w:color w:val="000000"/>
              </w:rPr>
              <w:t>3.86</w:t>
            </w:r>
          </w:p>
        </w:tc>
      </w:tr>
      <w:tr w:rsidR="00F430BA" w:rsidRPr="00145D04" w:rsidTr="00F430BA">
        <w:trPr>
          <w:trHeight w:val="315"/>
        </w:trPr>
        <w:tc>
          <w:tcPr>
            <w:tcW w:w="2250" w:type="pct"/>
            <w:shd w:val="clear" w:color="auto" w:fill="auto"/>
            <w:noWrap/>
            <w:hideMark/>
          </w:tcPr>
          <w:p w:rsidR="00F430BA" w:rsidRPr="005A2207" w:rsidRDefault="00AC124F" w:rsidP="00B66905">
            <w:pPr>
              <w:ind w:left="141" w:hangingChars="67" w:hanging="141"/>
              <w:jc w:val="center"/>
              <w:rPr>
                <w:rFonts w:ascii="宋体" w:hAnsi="宋体" w:cs="宋体"/>
              </w:rPr>
            </w:pPr>
            <w:r>
              <w:rPr>
                <w:rFonts w:hint="eastAsia"/>
                <w:bCs/>
                <w:color w:val="000000"/>
              </w:rPr>
              <w:t>5</w:t>
            </w:r>
            <w:r w:rsidR="00F430BA">
              <w:rPr>
                <w:rFonts w:hint="eastAsia"/>
                <w:bCs/>
                <w:color w:val="000000"/>
              </w:rPr>
              <w:t>铜陵有色金属集团控股有限公司</w:t>
            </w:r>
          </w:p>
        </w:tc>
        <w:tc>
          <w:tcPr>
            <w:tcW w:w="546" w:type="pct"/>
            <w:shd w:val="clear" w:color="auto" w:fill="auto"/>
            <w:noWrap/>
            <w:vAlign w:val="center"/>
            <w:hideMark/>
          </w:tcPr>
          <w:p w:rsidR="00F430BA" w:rsidRDefault="00F430BA">
            <w:pPr>
              <w:jc w:val="center"/>
              <w:rPr>
                <w:rFonts w:eastAsia="等线"/>
                <w:color w:val="000000"/>
                <w:sz w:val="24"/>
                <w:szCs w:val="24"/>
              </w:rPr>
            </w:pPr>
            <w:r>
              <w:rPr>
                <w:rFonts w:eastAsia="等线"/>
                <w:color w:val="000000"/>
              </w:rPr>
              <w:t>39.84</w:t>
            </w:r>
          </w:p>
        </w:tc>
        <w:tc>
          <w:tcPr>
            <w:tcW w:w="551" w:type="pct"/>
            <w:shd w:val="clear" w:color="auto" w:fill="auto"/>
            <w:noWrap/>
            <w:vAlign w:val="center"/>
            <w:hideMark/>
          </w:tcPr>
          <w:p w:rsidR="00F430BA" w:rsidRDefault="00F430BA">
            <w:pPr>
              <w:jc w:val="center"/>
              <w:rPr>
                <w:rFonts w:eastAsia="等线"/>
                <w:color w:val="000000"/>
                <w:sz w:val="24"/>
                <w:szCs w:val="24"/>
              </w:rPr>
            </w:pPr>
            <w:r>
              <w:rPr>
                <w:rFonts w:eastAsia="等线"/>
                <w:color w:val="000000"/>
              </w:rPr>
              <w:t>30.5</w:t>
            </w:r>
            <w:r w:rsidR="00781464">
              <w:rPr>
                <w:rFonts w:eastAsia="等线" w:hint="eastAsia"/>
                <w:color w:val="000000"/>
              </w:rPr>
              <w:t>0</w:t>
            </w:r>
          </w:p>
        </w:tc>
        <w:tc>
          <w:tcPr>
            <w:tcW w:w="552" w:type="pct"/>
            <w:shd w:val="clear" w:color="auto" w:fill="auto"/>
            <w:noWrap/>
            <w:vAlign w:val="center"/>
            <w:hideMark/>
          </w:tcPr>
          <w:p w:rsidR="00F430BA" w:rsidRDefault="00F430BA">
            <w:pPr>
              <w:jc w:val="center"/>
              <w:rPr>
                <w:rFonts w:eastAsia="等线"/>
                <w:color w:val="000000"/>
                <w:sz w:val="24"/>
                <w:szCs w:val="24"/>
              </w:rPr>
            </w:pPr>
            <w:r>
              <w:rPr>
                <w:rFonts w:eastAsia="等线"/>
                <w:color w:val="000000"/>
              </w:rPr>
              <w:t>20.78</w:t>
            </w:r>
          </w:p>
        </w:tc>
        <w:tc>
          <w:tcPr>
            <w:tcW w:w="552" w:type="pct"/>
            <w:shd w:val="clear" w:color="auto" w:fill="auto"/>
            <w:noWrap/>
            <w:vAlign w:val="center"/>
            <w:hideMark/>
          </w:tcPr>
          <w:p w:rsidR="00F430BA" w:rsidRDefault="00F430BA">
            <w:pPr>
              <w:jc w:val="center"/>
              <w:rPr>
                <w:rFonts w:eastAsia="等线"/>
                <w:color w:val="000000"/>
                <w:sz w:val="24"/>
                <w:szCs w:val="24"/>
              </w:rPr>
            </w:pPr>
            <w:r>
              <w:rPr>
                <w:rFonts w:eastAsia="等线"/>
                <w:color w:val="000000"/>
              </w:rPr>
              <w:t>12.14</w:t>
            </w:r>
          </w:p>
        </w:tc>
        <w:tc>
          <w:tcPr>
            <w:tcW w:w="549" w:type="pct"/>
            <w:shd w:val="clear" w:color="auto" w:fill="auto"/>
            <w:noWrap/>
            <w:vAlign w:val="center"/>
            <w:hideMark/>
          </w:tcPr>
          <w:p w:rsidR="00F430BA" w:rsidRDefault="00F430BA">
            <w:pPr>
              <w:jc w:val="center"/>
              <w:rPr>
                <w:rFonts w:eastAsia="等线"/>
                <w:color w:val="000000"/>
                <w:sz w:val="24"/>
                <w:szCs w:val="24"/>
              </w:rPr>
            </w:pPr>
            <w:r>
              <w:rPr>
                <w:rFonts w:eastAsia="等线"/>
                <w:color w:val="000000"/>
              </w:rPr>
              <w:t>3.94</w:t>
            </w:r>
          </w:p>
        </w:tc>
      </w:tr>
      <w:tr w:rsidR="00F430BA" w:rsidRPr="00145D04" w:rsidTr="00B66905">
        <w:trPr>
          <w:trHeight w:val="315"/>
        </w:trPr>
        <w:tc>
          <w:tcPr>
            <w:tcW w:w="2250" w:type="pct"/>
            <w:shd w:val="clear" w:color="auto" w:fill="auto"/>
            <w:noWrap/>
            <w:hideMark/>
          </w:tcPr>
          <w:p w:rsidR="00F430BA" w:rsidRPr="005A2207" w:rsidRDefault="00AC124F" w:rsidP="00B66905">
            <w:pPr>
              <w:ind w:left="141" w:hangingChars="67" w:hanging="141"/>
              <w:jc w:val="center"/>
              <w:rPr>
                <w:rFonts w:ascii="宋体" w:hAnsi="宋体" w:cs="宋体"/>
              </w:rPr>
            </w:pPr>
            <w:r>
              <w:rPr>
                <w:rFonts w:hint="eastAsia"/>
                <w:bCs/>
                <w:color w:val="000000"/>
              </w:rPr>
              <w:t>6</w:t>
            </w:r>
            <w:r w:rsidR="00F430BA">
              <w:rPr>
                <w:rFonts w:hint="eastAsia"/>
                <w:bCs/>
                <w:color w:val="000000"/>
              </w:rPr>
              <w:t>富民薪冶工贸有限公司</w:t>
            </w:r>
          </w:p>
        </w:tc>
        <w:tc>
          <w:tcPr>
            <w:tcW w:w="546" w:type="pct"/>
            <w:shd w:val="clear" w:color="auto" w:fill="auto"/>
            <w:noWrap/>
            <w:vAlign w:val="center"/>
            <w:hideMark/>
          </w:tcPr>
          <w:p w:rsidR="00F430BA" w:rsidRDefault="00F430BA">
            <w:pPr>
              <w:jc w:val="center"/>
              <w:rPr>
                <w:rFonts w:eastAsia="等线"/>
                <w:color w:val="000000"/>
                <w:sz w:val="24"/>
                <w:szCs w:val="24"/>
              </w:rPr>
            </w:pPr>
            <w:r>
              <w:rPr>
                <w:rFonts w:eastAsia="等线"/>
                <w:color w:val="000000"/>
              </w:rPr>
              <w:t>40.06</w:t>
            </w:r>
          </w:p>
        </w:tc>
        <w:tc>
          <w:tcPr>
            <w:tcW w:w="551" w:type="pct"/>
            <w:shd w:val="clear" w:color="auto" w:fill="auto"/>
            <w:noWrap/>
            <w:vAlign w:val="center"/>
            <w:hideMark/>
          </w:tcPr>
          <w:p w:rsidR="00F430BA" w:rsidRDefault="00F430BA">
            <w:pPr>
              <w:jc w:val="center"/>
              <w:rPr>
                <w:rFonts w:eastAsia="等线"/>
                <w:color w:val="000000"/>
                <w:sz w:val="24"/>
                <w:szCs w:val="24"/>
              </w:rPr>
            </w:pPr>
            <w:r>
              <w:rPr>
                <w:rFonts w:eastAsia="等线"/>
                <w:color w:val="000000"/>
              </w:rPr>
              <w:t>30.25</w:t>
            </w:r>
          </w:p>
        </w:tc>
        <w:tc>
          <w:tcPr>
            <w:tcW w:w="552" w:type="pct"/>
            <w:shd w:val="clear" w:color="auto" w:fill="auto"/>
            <w:noWrap/>
            <w:vAlign w:val="center"/>
            <w:hideMark/>
          </w:tcPr>
          <w:p w:rsidR="00F430BA" w:rsidRDefault="00F430BA">
            <w:pPr>
              <w:jc w:val="center"/>
              <w:rPr>
                <w:rFonts w:eastAsia="等线"/>
                <w:color w:val="000000"/>
                <w:sz w:val="24"/>
                <w:szCs w:val="24"/>
              </w:rPr>
            </w:pPr>
            <w:r>
              <w:rPr>
                <w:rFonts w:eastAsia="等线"/>
                <w:color w:val="000000"/>
              </w:rPr>
              <w:t>21.38</w:t>
            </w:r>
          </w:p>
        </w:tc>
        <w:tc>
          <w:tcPr>
            <w:tcW w:w="552" w:type="pct"/>
            <w:shd w:val="clear" w:color="auto" w:fill="auto"/>
            <w:noWrap/>
            <w:vAlign w:val="center"/>
            <w:hideMark/>
          </w:tcPr>
          <w:p w:rsidR="00F430BA" w:rsidRDefault="00F430BA">
            <w:pPr>
              <w:jc w:val="center"/>
              <w:rPr>
                <w:rFonts w:eastAsia="等线"/>
                <w:color w:val="000000"/>
                <w:sz w:val="24"/>
                <w:szCs w:val="24"/>
              </w:rPr>
            </w:pPr>
            <w:r>
              <w:rPr>
                <w:rFonts w:eastAsia="等线"/>
                <w:color w:val="000000"/>
              </w:rPr>
              <w:t>12.2</w:t>
            </w:r>
          </w:p>
        </w:tc>
        <w:tc>
          <w:tcPr>
            <w:tcW w:w="549" w:type="pct"/>
            <w:shd w:val="clear" w:color="auto" w:fill="auto"/>
            <w:noWrap/>
            <w:hideMark/>
          </w:tcPr>
          <w:p w:rsidR="00F430BA" w:rsidRDefault="00F430BA">
            <w:pPr>
              <w:jc w:val="center"/>
              <w:rPr>
                <w:rFonts w:eastAsia="等线"/>
                <w:color w:val="000000"/>
              </w:rPr>
            </w:pPr>
            <w:r>
              <w:rPr>
                <w:rFonts w:eastAsia="等线"/>
                <w:color w:val="000000"/>
              </w:rPr>
              <w:t>4.03</w:t>
            </w:r>
          </w:p>
        </w:tc>
      </w:tr>
      <w:tr w:rsidR="00F430BA" w:rsidRPr="00EB7C87" w:rsidTr="00B66905">
        <w:trPr>
          <w:trHeight w:val="315"/>
        </w:trPr>
        <w:tc>
          <w:tcPr>
            <w:tcW w:w="2250" w:type="pct"/>
            <w:shd w:val="clear" w:color="auto" w:fill="auto"/>
            <w:noWrap/>
            <w:hideMark/>
          </w:tcPr>
          <w:p w:rsidR="00F430BA" w:rsidRPr="005A2207" w:rsidRDefault="00AC124F" w:rsidP="00B66905">
            <w:pPr>
              <w:ind w:left="141" w:hangingChars="67" w:hanging="141"/>
              <w:jc w:val="center"/>
              <w:rPr>
                <w:rFonts w:ascii="宋体" w:hAnsi="宋体" w:cs="宋体"/>
              </w:rPr>
            </w:pPr>
            <w:r>
              <w:rPr>
                <w:rFonts w:hint="eastAsia"/>
                <w:bCs/>
                <w:color w:val="000000"/>
              </w:rPr>
              <w:t>7</w:t>
            </w:r>
            <w:r w:rsidR="00F430BA">
              <w:rPr>
                <w:rFonts w:hint="eastAsia"/>
                <w:bCs/>
                <w:color w:val="000000"/>
              </w:rPr>
              <w:t>西安汉唐分析检测有限公司</w:t>
            </w:r>
          </w:p>
        </w:tc>
        <w:tc>
          <w:tcPr>
            <w:tcW w:w="546" w:type="pct"/>
            <w:shd w:val="clear" w:color="auto" w:fill="auto"/>
            <w:noWrap/>
            <w:vAlign w:val="bottom"/>
            <w:hideMark/>
          </w:tcPr>
          <w:p w:rsidR="00F430BA" w:rsidRDefault="00F430BA">
            <w:pPr>
              <w:jc w:val="center"/>
              <w:rPr>
                <w:rFonts w:eastAsia="等线"/>
                <w:color w:val="000000"/>
              </w:rPr>
            </w:pPr>
            <w:r>
              <w:rPr>
                <w:rFonts w:eastAsia="等线"/>
                <w:color w:val="000000"/>
              </w:rPr>
              <w:t>40.05</w:t>
            </w:r>
          </w:p>
        </w:tc>
        <w:tc>
          <w:tcPr>
            <w:tcW w:w="551" w:type="pct"/>
            <w:shd w:val="clear" w:color="auto" w:fill="auto"/>
            <w:noWrap/>
            <w:vAlign w:val="bottom"/>
            <w:hideMark/>
          </w:tcPr>
          <w:p w:rsidR="00F430BA" w:rsidRDefault="00F430BA">
            <w:pPr>
              <w:jc w:val="center"/>
              <w:rPr>
                <w:rFonts w:eastAsia="等线"/>
                <w:color w:val="000000"/>
              </w:rPr>
            </w:pPr>
            <w:r>
              <w:rPr>
                <w:rFonts w:eastAsia="等线"/>
                <w:color w:val="000000"/>
              </w:rPr>
              <w:t>30.04</w:t>
            </w:r>
          </w:p>
        </w:tc>
        <w:tc>
          <w:tcPr>
            <w:tcW w:w="552" w:type="pct"/>
            <w:shd w:val="clear" w:color="auto" w:fill="auto"/>
            <w:noWrap/>
            <w:vAlign w:val="bottom"/>
            <w:hideMark/>
          </w:tcPr>
          <w:p w:rsidR="00F430BA" w:rsidRDefault="00F430BA">
            <w:pPr>
              <w:jc w:val="center"/>
              <w:rPr>
                <w:rFonts w:eastAsia="等线"/>
                <w:color w:val="000000"/>
              </w:rPr>
            </w:pPr>
            <w:r>
              <w:rPr>
                <w:rFonts w:eastAsia="等线"/>
                <w:color w:val="000000"/>
              </w:rPr>
              <w:t>21.29</w:t>
            </w:r>
          </w:p>
        </w:tc>
        <w:tc>
          <w:tcPr>
            <w:tcW w:w="552" w:type="pct"/>
            <w:shd w:val="clear" w:color="auto" w:fill="auto"/>
            <w:noWrap/>
            <w:vAlign w:val="bottom"/>
            <w:hideMark/>
          </w:tcPr>
          <w:p w:rsidR="00F430BA" w:rsidRDefault="00F430BA">
            <w:pPr>
              <w:jc w:val="center"/>
              <w:rPr>
                <w:rFonts w:eastAsia="等线"/>
                <w:color w:val="000000"/>
              </w:rPr>
            </w:pPr>
            <w:r>
              <w:rPr>
                <w:rFonts w:eastAsia="等线"/>
                <w:color w:val="000000"/>
              </w:rPr>
              <w:t>12.01</w:t>
            </w:r>
          </w:p>
        </w:tc>
        <w:tc>
          <w:tcPr>
            <w:tcW w:w="549" w:type="pct"/>
            <w:shd w:val="clear" w:color="auto" w:fill="auto"/>
            <w:noWrap/>
            <w:vAlign w:val="bottom"/>
            <w:hideMark/>
          </w:tcPr>
          <w:p w:rsidR="00F430BA" w:rsidRDefault="00F430BA">
            <w:pPr>
              <w:jc w:val="center"/>
              <w:rPr>
                <w:rFonts w:eastAsia="等线"/>
                <w:color w:val="000000"/>
              </w:rPr>
            </w:pPr>
            <w:r>
              <w:rPr>
                <w:rFonts w:eastAsia="等线"/>
                <w:color w:val="000000"/>
              </w:rPr>
              <w:t>3.99</w:t>
            </w:r>
          </w:p>
        </w:tc>
      </w:tr>
    </w:tbl>
    <w:p w:rsidR="00123EB7" w:rsidRPr="00A92449" w:rsidRDefault="00123EB7" w:rsidP="00123EB7"/>
    <w:p w:rsidR="00123EB7" w:rsidRDefault="00123EB7" w:rsidP="00123EB7">
      <w:pPr>
        <w:spacing w:line="360" w:lineRule="auto"/>
        <w:rPr>
          <w:rFonts w:ascii="黑体" w:eastAsia="黑体" w:hAnsi="黑体"/>
          <w:sz w:val="24"/>
          <w:szCs w:val="24"/>
        </w:rPr>
      </w:pPr>
      <w:r w:rsidRPr="009D0931">
        <w:rPr>
          <w:rFonts w:ascii="黑体" w:eastAsia="黑体" w:hAnsi="黑体" w:hint="eastAsia"/>
          <w:sz w:val="24"/>
          <w:szCs w:val="24"/>
        </w:rPr>
        <w:t>4 单元离散度的计算</w:t>
      </w:r>
    </w:p>
    <w:p w:rsidR="00123EB7" w:rsidRPr="00A53404" w:rsidRDefault="00123EB7" w:rsidP="00123EB7">
      <w:pPr>
        <w:spacing w:line="360" w:lineRule="auto"/>
        <w:rPr>
          <w:rFonts w:ascii="黑体" w:eastAsia="黑体" w:hAnsi="黑体" w:cs="宋体"/>
          <w:sz w:val="48"/>
          <w:szCs w:val="48"/>
        </w:rPr>
      </w:pPr>
      <w:r>
        <w:rPr>
          <w:rFonts w:asciiTheme="minorEastAsia" w:eastAsiaTheme="minorEastAsia" w:hAnsiTheme="minorEastAsia" w:hint="eastAsia"/>
        </w:rPr>
        <w:t xml:space="preserve"> 由表1的数据，计算单元离散度值如表</w:t>
      </w:r>
      <w:r w:rsidRPr="00B109B8">
        <w:rPr>
          <w:rFonts w:eastAsiaTheme="minorEastAsia"/>
        </w:rPr>
        <w:t>3</w:t>
      </w:r>
    </w:p>
    <w:p w:rsidR="00123EB7" w:rsidRDefault="00123EB7" w:rsidP="00123EB7">
      <w:pPr>
        <w:spacing w:line="360" w:lineRule="auto"/>
        <w:jc w:val="center"/>
        <w:rPr>
          <w:rFonts w:asciiTheme="minorEastAsia" w:eastAsiaTheme="minorEastAsia" w:hAnsiTheme="minorEastAsia" w:cs="宋体"/>
        </w:rPr>
      </w:pPr>
      <w:r>
        <w:rPr>
          <w:rFonts w:asciiTheme="minorEastAsia" w:eastAsiaTheme="minorEastAsia" w:hAnsiTheme="minorEastAsia" w:cs="宋体" w:hint="eastAsia"/>
        </w:rPr>
        <w:t>表</w:t>
      </w:r>
      <w:r w:rsidRPr="00F637EC">
        <w:rPr>
          <w:rFonts w:eastAsiaTheme="minorEastAsia"/>
        </w:rPr>
        <w:t>3</w:t>
      </w:r>
      <w:r>
        <w:rPr>
          <w:rFonts w:asciiTheme="minorEastAsia" w:eastAsiaTheme="minorEastAsia" w:hAnsiTheme="minorEastAsia" w:cs="宋体" w:hint="eastAsia"/>
        </w:rPr>
        <w:t xml:space="preserve">  单元标准差</w:t>
      </w:r>
    </w:p>
    <w:tbl>
      <w:tblPr>
        <w:tblpPr w:leftFromText="180" w:rightFromText="180" w:vertAnchor="text" w:horzAnchor="margin" w:tblpXSpec="center" w:tblpY="191"/>
        <w:tblW w:w="4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1"/>
        <w:gridCol w:w="877"/>
        <w:gridCol w:w="784"/>
        <w:gridCol w:w="787"/>
        <w:gridCol w:w="787"/>
        <w:gridCol w:w="773"/>
      </w:tblGrid>
      <w:tr w:rsidR="00211E06" w:rsidRPr="005A2207" w:rsidTr="0093148C">
        <w:trPr>
          <w:trHeight w:val="315"/>
        </w:trPr>
        <w:tc>
          <w:tcPr>
            <w:tcW w:w="2250" w:type="pct"/>
            <w:shd w:val="clear" w:color="auto" w:fill="auto"/>
            <w:noWrap/>
            <w:hideMark/>
          </w:tcPr>
          <w:p w:rsidR="00211E06" w:rsidRPr="005A2207" w:rsidRDefault="00211E06" w:rsidP="00B66905">
            <w:pPr>
              <w:ind w:left="141" w:hangingChars="67" w:hanging="141"/>
              <w:jc w:val="center"/>
              <w:rPr>
                <w:rFonts w:ascii="宋体" w:hAnsi="宋体" w:cs="宋体"/>
              </w:rPr>
            </w:pPr>
            <w:r>
              <w:rPr>
                <w:rFonts w:ascii="宋体" w:hAnsi="宋体" w:cs="宋体" w:hint="eastAsia"/>
              </w:rPr>
              <w:t xml:space="preserve">   实验室名称</w:t>
            </w:r>
          </w:p>
        </w:tc>
        <w:tc>
          <w:tcPr>
            <w:tcW w:w="601" w:type="pct"/>
            <w:shd w:val="clear" w:color="auto" w:fill="auto"/>
            <w:noWrap/>
            <w:vAlign w:val="center"/>
            <w:hideMark/>
          </w:tcPr>
          <w:p w:rsidR="00211E06" w:rsidRPr="00F637EC" w:rsidRDefault="00211E06" w:rsidP="00B66905">
            <w:pPr>
              <w:widowControl/>
              <w:jc w:val="center"/>
              <w:rPr>
                <w:color w:val="000000"/>
              </w:rPr>
            </w:pPr>
            <w:r w:rsidRPr="00F637EC">
              <w:rPr>
                <w:color w:val="000000"/>
              </w:rPr>
              <w:t>YT</w:t>
            </w:r>
            <w:r>
              <w:rPr>
                <w:rFonts w:hint="eastAsia"/>
                <w:color w:val="000000"/>
              </w:rPr>
              <w:t>-54</w:t>
            </w:r>
          </w:p>
        </w:tc>
        <w:tc>
          <w:tcPr>
            <w:tcW w:w="538" w:type="pct"/>
            <w:shd w:val="clear" w:color="auto" w:fill="auto"/>
            <w:noWrap/>
            <w:vAlign w:val="center"/>
            <w:hideMark/>
          </w:tcPr>
          <w:p w:rsidR="00211E06" w:rsidRPr="00F637EC" w:rsidRDefault="00211E06" w:rsidP="00B66905">
            <w:pPr>
              <w:widowControl/>
              <w:jc w:val="center"/>
              <w:rPr>
                <w:color w:val="000000"/>
              </w:rPr>
            </w:pPr>
            <w:r w:rsidRPr="00F637EC">
              <w:rPr>
                <w:color w:val="000000"/>
              </w:rPr>
              <w:t>YT</w:t>
            </w:r>
            <w:r>
              <w:rPr>
                <w:rFonts w:hint="eastAsia"/>
                <w:color w:val="000000"/>
              </w:rPr>
              <w:t>-57</w:t>
            </w:r>
          </w:p>
        </w:tc>
        <w:tc>
          <w:tcPr>
            <w:tcW w:w="540" w:type="pct"/>
            <w:shd w:val="clear" w:color="auto" w:fill="auto"/>
            <w:noWrap/>
            <w:vAlign w:val="center"/>
            <w:hideMark/>
          </w:tcPr>
          <w:p w:rsidR="00211E06" w:rsidRPr="00F637EC" w:rsidRDefault="00211E06" w:rsidP="00B66905">
            <w:pPr>
              <w:widowControl/>
              <w:jc w:val="center"/>
              <w:rPr>
                <w:color w:val="000000"/>
              </w:rPr>
            </w:pPr>
            <w:r w:rsidRPr="00F637EC">
              <w:rPr>
                <w:color w:val="000000"/>
              </w:rPr>
              <w:t>YT</w:t>
            </w:r>
            <w:r>
              <w:rPr>
                <w:rFonts w:hint="eastAsia"/>
                <w:color w:val="000000"/>
              </w:rPr>
              <w:t>-58</w:t>
            </w:r>
          </w:p>
        </w:tc>
        <w:tc>
          <w:tcPr>
            <w:tcW w:w="540" w:type="pct"/>
            <w:shd w:val="clear" w:color="auto" w:fill="auto"/>
            <w:noWrap/>
            <w:vAlign w:val="center"/>
            <w:hideMark/>
          </w:tcPr>
          <w:p w:rsidR="00211E06" w:rsidRPr="00F637EC" w:rsidRDefault="00211E06" w:rsidP="00B66905">
            <w:pPr>
              <w:widowControl/>
              <w:jc w:val="center"/>
              <w:rPr>
                <w:color w:val="000000"/>
              </w:rPr>
            </w:pPr>
            <w:r w:rsidRPr="00F637EC">
              <w:rPr>
                <w:color w:val="000000"/>
              </w:rPr>
              <w:t>YT</w:t>
            </w:r>
            <w:r>
              <w:rPr>
                <w:rFonts w:hint="eastAsia"/>
                <w:color w:val="000000"/>
              </w:rPr>
              <w:t>-61</w:t>
            </w:r>
          </w:p>
        </w:tc>
        <w:tc>
          <w:tcPr>
            <w:tcW w:w="531" w:type="pct"/>
            <w:shd w:val="clear" w:color="auto" w:fill="auto"/>
            <w:noWrap/>
            <w:vAlign w:val="center"/>
            <w:hideMark/>
          </w:tcPr>
          <w:p w:rsidR="00211E06" w:rsidRPr="00F637EC" w:rsidRDefault="00211E06" w:rsidP="00B66905">
            <w:pPr>
              <w:widowControl/>
              <w:jc w:val="center"/>
              <w:rPr>
                <w:color w:val="000000"/>
              </w:rPr>
            </w:pPr>
            <w:r>
              <w:rPr>
                <w:rFonts w:hint="eastAsia"/>
                <w:color w:val="000000"/>
              </w:rPr>
              <w:t>Pb-1</w:t>
            </w:r>
          </w:p>
        </w:tc>
      </w:tr>
      <w:tr w:rsidR="0093148C" w:rsidRPr="005A2207" w:rsidTr="0093148C">
        <w:trPr>
          <w:trHeight w:val="315"/>
        </w:trPr>
        <w:tc>
          <w:tcPr>
            <w:tcW w:w="2250" w:type="pct"/>
            <w:shd w:val="clear" w:color="auto" w:fill="auto"/>
            <w:noWrap/>
            <w:hideMark/>
          </w:tcPr>
          <w:p w:rsidR="0093148C" w:rsidRPr="005A2207" w:rsidRDefault="003A4366" w:rsidP="00F430BA">
            <w:pPr>
              <w:ind w:left="141" w:hangingChars="67" w:hanging="141"/>
              <w:jc w:val="center"/>
              <w:rPr>
                <w:rFonts w:ascii="宋体" w:hAnsi="宋体" w:cs="宋体"/>
              </w:rPr>
            </w:pPr>
            <w:r>
              <w:rPr>
                <w:rFonts w:asciiTheme="minorEastAsia" w:eastAsiaTheme="minorEastAsia" w:hAnsiTheme="minorEastAsia" w:cs="黑体" w:hint="eastAsia"/>
              </w:rPr>
              <w:lastRenderedPageBreak/>
              <w:t>1</w:t>
            </w:r>
            <w:r w:rsidR="0093148C">
              <w:rPr>
                <w:rFonts w:asciiTheme="minorEastAsia" w:eastAsiaTheme="minorEastAsia" w:hAnsiTheme="minorEastAsia" w:cs="黑体" w:hint="eastAsia"/>
              </w:rPr>
              <w:t>广东省工业分析检测中心</w:t>
            </w:r>
          </w:p>
        </w:tc>
        <w:tc>
          <w:tcPr>
            <w:tcW w:w="601" w:type="pct"/>
            <w:shd w:val="clear" w:color="auto" w:fill="auto"/>
            <w:noWrap/>
            <w:hideMark/>
          </w:tcPr>
          <w:p w:rsidR="0093148C" w:rsidRDefault="0093148C">
            <w:pPr>
              <w:jc w:val="center"/>
              <w:rPr>
                <w:rFonts w:eastAsia="等线"/>
                <w:color w:val="000000"/>
              </w:rPr>
            </w:pPr>
            <w:r>
              <w:rPr>
                <w:rFonts w:eastAsia="等线"/>
                <w:color w:val="000000"/>
              </w:rPr>
              <w:t>0.221</w:t>
            </w:r>
          </w:p>
        </w:tc>
        <w:tc>
          <w:tcPr>
            <w:tcW w:w="538" w:type="pct"/>
            <w:shd w:val="clear" w:color="auto" w:fill="auto"/>
            <w:noWrap/>
            <w:hideMark/>
          </w:tcPr>
          <w:p w:rsidR="0093148C" w:rsidRDefault="0093148C">
            <w:pPr>
              <w:jc w:val="center"/>
              <w:rPr>
                <w:rFonts w:eastAsia="等线"/>
                <w:color w:val="000000"/>
              </w:rPr>
            </w:pPr>
            <w:r>
              <w:rPr>
                <w:rFonts w:eastAsia="等线"/>
                <w:color w:val="000000"/>
              </w:rPr>
              <w:t>0.217</w:t>
            </w:r>
          </w:p>
        </w:tc>
        <w:tc>
          <w:tcPr>
            <w:tcW w:w="540" w:type="pct"/>
            <w:shd w:val="clear" w:color="auto" w:fill="auto"/>
            <w:noWrap/>
            <w:hideMark/>
          </w:tcPr>
          <w:p w:rsidR="0093148C" w:rsidRDefault="0093148C">
            <w:pPr>
              <w:jc w:val="center"/>
              <w:rPr>
                <w:rFonts w:eastAsia="等线"/>
                <w:color w:val="000000"/>
              </w:rPr>
            </w:pPr>
            <w:r>
              <w:rPr>
                <w:rFonts w:eastAsia="等线"/>
                <w:color w:val="000000"/>
              </w:rPr>
              <w:t>0.143</w:t>
            </w:r>
          </w:p>
        </w:tc>
        <w:tc>
          <w:tcPr>
            <w:tcW w:w="540" w:type="pct"/>
            <w:shd w:val="clear" w:color="auto" w:fill="auto"/>
            <w:noWrap/>
            <w:hideMark/>
          </w:tcPr>
          <w:p w:rsidR="0093148C" w:rsidRDefault="0093148C">
            <w:pPr>
              <w:jc w:val="center"/>
              <w:rPr>
                <w:rFonts w:eastAsia="等线"/>
                <w:color w:val="000000"/>
              </w:rPr>
            </w:pPr>
            <w:r>
              <w:rPr>
                <w:rFonts w:eastAsia="等线"/>
                <w:color w:val="000000"/>
              </w:rPr>
              <w:t>0.142</w:t>
            </w:r>
          </w:p>
        </w:tc>
        <w:tc>
          <w:tcPr>
            <w:tcW w:w="531" w:type="pct"/>
            <w:shd w:val="clear" w:color="auto" w:fill="auto"/>
            <w:noWrap/>
            <w:hideMark/>
          </w:tcPr>
          <w:p w:rsidR="0093148C" w:rsidRDefault="0093148C">
            <w:pPr>
              <w:jc w:val="center"/>
              <w:rPr>
                <w:rFonts w:eastAsia="等线"/>
                <w:color w:val="000000"/>
              </w:rPr>
            </w:pPr>
            <w:r>
              <w:rPr>
                <w:rFonts w:eastAsia="等线"/>
                <w:color w:val="000000"/>
              </w:rPr>
              <w:t>0.068</w:t>
            </w:r>
          </w:p>
        </w:tc>
      </w:tr>
      <w:tr w:rsidR="0093148C" w:rsidRPr="005A2207" w:rsidTr="0093148C">
        <w:trPr>
          <w:trHeight w:val="315"/>
        </w:trPr>
        <w:tc>
          <w:tcPr>
            <w:tcW w:w="2250" w:type="pct"/>
            <w:shd w:val="clear" w:color="auto" w:fill="auto"/>
            <w:noWrap/>
            <w:hideMark/>
          </w:tcPr>
          <w:p w:rsidR="0093148C" w:rsidRPr="005A2207" w:rsidRDefault="003A4366" w:rsidP="00F430BA">
            <w:pPr>
              <w:ind w:left="141" w:hangingChars="67" w:hanging="141"/>
              <w:jc w:val="center"/>
              <w:rPr>
                <w:rFonts w:ascii="宋体" w:hAnsi="宋体" w:cs="宋体"/>
              </w:rPr>
            </w:pPr>
            <w:r>
              <w:rPr>
                <w:rFonts w:hint="eastAsia"/>
                <w:bCs/>
                <w:color w:val="000000"/>
              </w:rPr>
              <w:t>2</w:t>
            </w:r>
            <w:r w:rsidR="0093148C">
              <w:rPr>
                <w:rFonts w:hint="eastAsia"/>
                <w:bCs/>
                <w:color w:val="000000"/>
              </w:rPr>
              <w:t>云南锡业股份有限公司冶炼分公司</w:t>
            </w:r>
          </w:p>
        </w:tc>
        <w:tc>
          <w:tcPr>
            <w:tcW w:w="601" w:type="pct"/>
            <w:shd w:val="clear" w:color="auto" w:fill="auto"/>
            <w:noWrap/>
            <w:vAlign w:val="bottom"/>
            <w:hideMark/>
          </w:tcPr>
          <w:p w:rsidR="0093148C" w:rsidRDefault="0093148C">
            <w:pPr>
              <w:jc w:val="center"/>
              <w:rPr>
                <w:rFonts w:eastAsia="等线"/>
                <w:color w:val="000000"/>
                <w:sz w:val="22"/>
                <w:szCs w:val="22"/>
              </w:rPr>
            </w:pPr>
            <w:r>
              <w:rPr>
                <w:rFonts w:eastAsia="等线"/>
                <w:color w:val="000000"/>
                <w:sz w:val="22"/>
                <w:szCs w:val="22"/>
              </w:rPr>
              <w:t>0.217</w:t>
            </w:r>
          </w:p>
        </w:tc>
        <w:tc>
          <w:tcPr>
            <w:tcW w:w="538" w:type="pct"/>
            <w:shd w:val="clear" w:color="auto" w:fill="auto"/>
            <w:noWrap/>
            <w:vAlign w:val="bottom"/>
            <w:hideMark/>
          </w:tcPr>
          <w:p w:rsidR="0093148C" w:rsidRDefault="0093148C">
            <w:pPr>
              <w:jc w:val="center"/>
              <w:rPr>
                <w:rFonts w:eastAsia="等线"/>
                <w:color w:val="000000"/>
                <w:sz w:val="22"/>
                <w:szCs w:val="22"/>
              </w:rPr>
            </w:pPr>
            <w:r>
              <w:rPr>
                <w:rFonts w:eastAsia="等线"/>
                <w:color w:val="000000"/>
                <w:sz w:val="22"/>
                <w:szCs w:val="22"/>
              </w:rPr>
              <w:t>0.12</w:t>
            </w:r>
          </w:p>
        </w:tc>
        <w:tc>
          <w:tcPr>
            <w:tcW w:w="540" w:type="pct"/>
            <w:shd w:val="clear" w:color="auto" w:fill="auto"/>
            <w:noWrap/>
            <w:vAlign w:val="bottom"/>
            <w:hideMark/>
          </w:tcPr>
          <w:p w:rsidR="0093148C" w:rsidRDefault="0093148C">
            <w:pPr>
              <w:jc w:val="center"/>
              <w:rPr>
                <w:rFonts w:eastAsia="等线"/>
                <w:color w:val="000000"/>
                <w:sz w:val="22"/>
                <w:szCs w:val="22"/>
              </w:rPr>
            </w:pPr>
            <w:r>
              <w:rPr>
                <w:rFonts w:eastAsia="等线"/>
                <w:color w:val="000000"/>
                <w:sz w:val="22"/>
                <w:szCs w:val="22"/>
              </w:rPr>
              <w:t>0.198</w:t>
            </w:r>
          </w:p>
        </w:tc>
        <w:tc>
          <w:tcPr>
            <w:tcW w:w="540" w:type="pct"/>
            <w:shd w:val="clear" w:color="auto" w:fill="auto"/>
            <w:noWrap/>
            <w:vAlign w:val="bottom"/>
            <w:hideMark/>
          </w:tcPr>
          <w:p w:rsidR="0093148C" w:rsidRDefault="0093148C">
            <w:pPr>
              <w:jc w:val="center"/>
              <w:rPr>
                <w:rFonts w:eastAsia="等线"/>
                <w:color w:val="000000"/>
                <w:sz w:val="22"/>
                <w:szCs w:val="22"/>
              </w:rPr>
            </w:pPr>
            <w:r>
              <w:rPr>
                <w:rFonts w:eastAsia="等线"/>
                <w:color w:val="000000"/>
                <w:sz w:val="22"/>
                <w:szCs w:val="22"/>
              </w:rPr>
              <w:t>0.211</w:t>
            </w:r>
          </w:p>
        </w:tc>
        <w:tc>
          <w:tcPr>
            <w:tcW w:w="531" w:type="pct"/>
            <w:shd w:val="clear" w:color="auto" w:fill="auto"/>
            <w:noWrap/>
            <w:vAlign w:val="bottom"/>
            <w:hideMark/>
          </w:tcPr>
          <w:p w:rsidR="0093148C" w:rsidRDefault="0093148C">
            <w:pPr>
              <w:jc w:val="center"/>
              <w:rPr>
                <w:rFonts w:eastAsia="等线"/>
                <w:color w:val="000000"/>
                <w:sz w:val="22"/>
                <w:szCs w:val="22"/>
              </w:rPr>
            </w:pPr>
            <w:r>
              <w:rPr>
                <w:rFonts w:eastAsia="等线"/>
                <w:color w:val="000000"/>
                <w:sz w:val="22"/>
                <w:szCs w:val="22"/>
              </w:rPr>
              <w:t>0.095</w:t>
            </w:r>
          </w:p>
        </w:tc>
      </w:tr>
      <w:tr w:rsidR="0093148C" w:rsidRPr="005A2207" w:rsidTr="0093148C">
        <w:trPr>
          <w:trHeight w:val="315"/>
        </w:trPr>
        <w:tc>
          <w:tcPr>
            <w:tcW w:w="2250" w:type="pct"/>
            <w:shd w:val="clear" w:color="auto" w:fill="auto"/>
            <w:noWrap/>
            <w:hideMark/>
          </w:tcPr>
          <w:p w:rsidR="0093148C" w:rsidRPr="005A2207" w:rsidRDefault="003A4366" w:rsidP="00F430BA">
            <w:pPr>
              <w:ind w:left="141" w:hangingChars="67" w:hanging="141"/>
              <w:jc w:val="center"/>
              <w:rPr>
                <w:rFonts w:ascii="宋体" w:hAnsi="宋体" w:cs="宋体"/>
              </w:rPr>
            </w:pPr>
            <w:r>
              <w:rPr>
                <w:rFonts w:hint="eastAsia"/>
                <w:bCs/>
                <w:color w:val="000000"/>
              </w:rPr>
              <w:t>3</w:t>
            </w:r>
            <w:r w:rsidR="0093148C">
              <w:rPr>
                <w:bCs/>
                <w:color w:val="000000"/>
              </w:rPr>
              <w:t>大冶有色</w:t>
            </w:r>
            <w:r w:rsidR="0093148C">
              <w:rPr>
                <w:rFonts w:hint="eastAsia"/>
                <w:bCs/>
                <w:color w:val="000000"/>
              </w:rPr>
              <w:t>设计研究院有限公司</w:t>
            </w:r>
          </w:p>
        </w:tc>
        <w:tc>
          <w:tcPr>
            <w:tcW w:w="601" w:type="pct"/>
            <w:shd w:val="clear" w:color="auto" w:fill="auto"/>
            <w:noWrap/>
            <w:vAlign w:val="bottom"/>
            <w:hideMark/>
          </w:tcPr>
          <w:p w:rsidR="0093148C" w:rsidRDefault="0093148C">
            <w:pPr>
              <w:jc w:val="center"/>
              <w:rPr>
                <w:rFonts w:eastAsia="等线"/>
                <w:color w:val="000000"/>
                <w:sz w:val="22"/>
                <w:szCs w:val="22"/>
              </w:rPr>
            </w:pPr>
            <w:r>
              <w:rPr>
                <w:rFonts w:eastAsia="等线"/>
                <w:color w:val="000000"/>
                <w:sz w:val="22"/>
                <w:szCs w:val="22"/>
              </w:rPr>
              <w:t>0.246</w:t>
            </w:r>
          </w:p>
        </w:tc>
        <w:tc>
          <w:tcPr>
            <w:tcW w:w="538" w:type="pct"/>
            <w:shd w:val="clear" w:color="auto" w:fill="auto"/>
            <w:noWrap/>
            <w:vAlign w:val="bottom"/>
            <w:hideMark/>
          </w:tcPr>
          <w:p w:rsidR="0093148C" w:rsidRDefault="0093148C">
            <w:pPr>
              <w:jc w:val="center"/>
              <w:rPr>
                <w:rFonts w:eastAsia="等线"/>
                <w:color w:val="000000"/>
                <w:sz w:val="22"/>
                <w:szCs w:val="22"/>
              </w:rPr>
            </w:pPr>
            <w:r>
              <w:rPr>
                <w:rFonts w:eastAsia="等线"/>
                <w:color w:val="000000"/>
                <w:sz w:val="22"/>
                <w:szCs w:val="22"/>
              </w:rPr>
              <w:t>0.16</w:t>
            </w:r>
          </w:p>
        </w:tc>
        <w:tc>
          <w:tcPr>
            <w:tcW w:w="540" w:type="pct"/>
            <w:shd w:val="clear" w:color="auto" w:fill="auto"/>
            <w:noWrap/>
            <w:vAlign w:val="bottom"/>
            <w:hideMark/>
          </w:tcPr>
          <w:p w:rsidR="0093148C" w:rsidRDefault="0093148C">
            <w:pPr>
              <w:jc w:val="center"/>
              <w:rPr>
                <w:rFonts w:eastAsia="等线"/>
                <w:color w:val="000000"/>
                <w:sz w:val="22"/>
                <w:szCs w:val="22"/>
              </w:rPr>
            </w:pPr>
            <w:r>
              <w:rPr>
                <w:rFonts w:eastAsia="等线"/>
                <w:color w:val="000000"/>
                <w:sz w:val="22"/>
                <w:szCs w:val="22"/>
              </w:rPr>
              <w:t>0.147</w:t>
            </w:r>
          </w:p>
        </w:tc>
        <w:tc>
          <w:tcPr>
            <w:tcW w:w="540" w:type="pct"/>
            <w:shd w:val="clear" w:color="auto" w:fill="auto"/>
            <w:noWrap/>
            <w:vAlign w:val="bottom"/>
            <w:hideMark/>
          </w:tcPr>
          <w:p w:rsidR="0093148C" w:rsidRDefault="0093148C">
            <w:pPr>
              <w:jc w:val="center"/>
              <w:rPr>
                <w:rFonts w:eastAsia="等线"/>
                <w:color w:val="000000"/>
                <w:sz w:val="22"/>
                <w:szCs w:val="22"/>
              </w:rPr>
            </w:pPr>
            <w:r>
              <w:rPr>
                <w:rFonts w:eastAsia="等线"/>
                <w:color w:val="000000"/>
                <w:sz w:val="22"/>
                <w:szCs w:val="22"/>
              </w:rPr>
              <w:t>0.131</w:t>
            </w:r>
          </w:p>
        </w:tc>
        <w:tc>
          <w:tcPr>
            <w:tcW w:w="531" w:type="pct"/>
            <w:shd w:val="clear" w:color="auto" w:fill="auto"/>
            <w:noWrap/>
            <w:vAlign w:val="bottom"/>
            <w:hideMark/>
          </w:tcPr>
          <w:p w:rsidR="0093148C" w:rsidRDefault="0093148C">
            <w:pPr>
              <w:jc w:val="center"/>
              <w:rPr>
                <w:rFonts w:eastAsia="等线"/>
                <w:color w:val="000000"/>
                <w:sz w:val="22"/>
                <w:szCs w:val="22"/>
              </w:rPr>
            </w:pPr>
            <w:r>
              <w:rPr>
                <w:rFonts w:eastAsia="等线"/>
                <w:color w:val="000000"/>
                <w:sz w:val="22"/>
                <w:szCs w:val="22"/>
              </w:rPr>
              <w:t>0.083</w:t>
            </w:r>
          </w:p>
        </w:tc>
      </w:tr>
      <w:tr w:rsidR="0093148C" w:rsidRPr="005A2207" w:rsidTr="0093148C">
        <w:trPr>
          <w:trHeight w:val="315"/>
        </w:trPr>
        <w:tc>
          <w:tcPr>
            <w:tcW w:w="2250" w:type="pct"/>
            <w:shd w:val="clear" w:color="auto" w:fill="auto"/>
            <w:noWrap/>
            <w:hideMark/>
          </w:tcPr>
          <w:p w:rsidR="0093148C" w:rsidRPr="005A2207" w:rsidRDefault="003A4366" w:rsidP="00F430BA">
            <w:pPr>
              <w:ind w:left="141" w:hangingChars="67" w:hanging="141"/>
              <w:jc w:val="center"/>
              <w:rPr>
                <w:rFonts w:ascii="宋体" w:hAnsi="宋体" w:cs="宋体"/>
              </w:rPr>
            </w:pPr>
            <w:r>
              <w:rPr>
                <w:rFonts w:ascii="宋体" w:hAnsi="宋体" w:cs="宋体" w:hint="eastAsia"/>
              </w:rPr>
              <w:t>4</w:t>
            </w:r>
            <w:r w:rsidR="0093148C">
              <w:rPr>
                <w:rFonts w:ascii="宋体" w:hAnsi="宋体" w:cs="宋体" w:hint="eastAsia"/>
              </w:rPr>
              <w:t>北矿检测技术有限公司</w:t>
            </w:r>
          </w:p>
        </w:tc>
        <w:tc>
          <w:tcPr>
            <w:tcW w:w="601" w:type="pct"/>
            <w:shd w:val="clear" w:color="auto" w:fill="auto"/>
            <w:noWrap/>
            <w:hideMark/>
          </w:tcPr>
          <w:p w:rsidR="0093148C" w:rsidRDefault="0093148C">
            <w:pPr>
              <w:jc w:val="center"/>
              <w:rPr>
                <w:rFonts w:eastAsia="等线"/>
                <w:color w:val="000000"/>
              </w:rPr>
            </w:pPr>
            <w:r>
              <w:rPr>
                <w:rFonts w:eastAsia="等线"/>
                <w:color w:val="000000"/>
              </w:rPr>
              <w:t>0.086</w:t>
            </w:r>
          </w:p>
        </w:tc>
        <w:tc>
          <w:tcPr>
            <w:tcW w:w="538" w:type="pct"/>
            <w:shd w:val="clear" w:color="auto" w:fill="auto"/>
            <w:noWrap/>
            <w:hideMark/>
          </w:tcPr>
          <w:p w:rsidR="0093148C" w:rsidRDefault="0093148C">
            <w:pPr>
              <w:jc w:val="center"/>
              <w:rPr>
                <w:rFonts w:eastAsia="等线"/>
                <w:color w:val="000000"/>
              </w:rPr>
            </w:pPr>
            <w:r>
              <w:rPr>
                <w:rFonts w:eastAsia="等线"/>
                <w:color w:val="000000"/>
              </w:rPr>
              <w:t>0.148</w:t>
            </w:r>
          </w:p>
        </w:tc>
        <w:tc>
          <w:tcPr>
            <w:tcW w:w="540" w:type="pct"/>
            <w:shd w:val="clear" w:color="auto" w:fill="auto"/>
            <w:noWrap/>
            <w:hideMark/>
          </w:tcPr>
          <w:p w:rsidR="0093148C" w:rsidRDefault="0093148C">
            <w:pPr>
              <w:jc w:val="center"/>
              <w:rPr>
                <w:rFonts w:eastAsia="等线"/>
                <w:color w:val="000000"/>
              </w:rPr>
            </w:pPr>
            <w:r>
              <w:rPr>
                <w:rFonts w:eastAsia="等线"/>
                <w:color w:val="000000"/>
              </w:rPr>
              <w:t>0.147</w:t>
            </w:r>
          </w:p>
        </w:tc>
        <w:tc>
          <w:tcPr>
            <w:tcW w:w="540" w:type="pct"/>
            <w:shd w:val="clear" w:color="auto" w:fill="auto"/>
            <w:noWrap/>
            <w:hideMark/>
          </w:tcPr>
          <w:p w:rsidR="0093148C" w:rsidRDefault="0093148C">
            <w:pPr>
              <w:jc w:val="center"/>
              <w:rPr>
                <w:rFonts w:eastAsia="等线"/>
                <w:color w:val="000000"/>
              </w:rPr>
            </w:pPr>
            <w:r>
              <w:rPr>
                <w:rFonts w:eastAsia="等线"/>
                <w:color w:val="000000"/>
              </w:rPr>
              <w:t>0.11</w:t>
            </w:r>
          </w:p>
        </w:tc>
        <w:tc>
          <w:tcPr>
            <w:tcW w:w="531" w:type="pct"/>
            <w:shd w:val="clear" w:color="auto" w:fill="auto"/>
            <w:noWrap/>
            <w:hideMark/>
          </w:tcPr>
          <w:p w:rsidR="0093148C" w:rsidRDefault="0093148C">
            <w:pPr>
              <w:jc w:val="center"/>
              <w:rPr>
                <w:rFonts w:eastAsia="等线"/>
                <w:color w:val="000000"/>
              </w:rPr>
            </w:pPr>
            <w:r>
              <w:rPr>
                <w:rFonts w:eastAsia="等线"/>
                <w:color w:val="000000"/>
              </w:rPr>
              <w:t>0.035</w:t>
            </w:r>
          </w:p>
        </w:tc>
      </w:tr>
      <w:tr w:rsidR="0093148C" w:rsidRPr="005A2207" w:rsidTr="0093148C">
        <w:trPr>
          <w:trHeight w:val="315"/>
        </w:trPr>
        <w:tc>
          <w:tcPr>
            <w:tcW w:w="2250" w:type="pct"/>
            <w:shd w:val="clear" w:color="auto" w:fill="auto"/>
            <w:noWrap/>
            <w:hideMark/>
          </w:tcPr>
          <w:p w:rsidR="0093148C" w:rsidRPr="005A2207" w:rsidRDefault="003A4366" w:rsidP="00F430BA">
            <w:pPr>
              <w:ind w:left="141" w:hangingChars="67" w:hanging="141"/>
              <w:jc w:val="center"/>
              <w:rPr>
                <w:rFonts w:ascii="宋体" w:hAnsi="宋体" w:cs="宋体"/>
              </w:rPr>
            </w:pPr>
            <w:r>
              <w:rPr>
                <w:rFonts w:hint="eastAsia"/>
                <w:bCs/>
                <w:color w:val="000000"/>
              </w:rPr>
              <w:t>5</w:t>
            </w:r>
            <w:r w:rsidR="0093148C">
              <w:rPr>
                <w:rFonts w:hint="eastAsia"/>
                <w:bCs/>
                <w:color w:val="000000"/>
              </w:rPr>
              <w:t>铜陵有色金属集团控股有限公司</w:t>
            </w:r>
          </w:p>
        </w:tc>
        <w:tc>
          <w:tcPr>
            <w:tcW w:w="601" w:type="pct"/>
            <w:shd w:val="clear" w:color="auto" w:fill="auto"/>
            <w:noWrap/>
            <w:vAlign w:val="center"/>
            <w:hideMark/>
          </w:tcPr>
          <w:p w:rsidR="0093148C" w:rsidRDefault="0093148C">
            <w:pPr>
              <w:jc w:val="center"/>
              <w:rPr>
                <w:rFonts w:eastAsia="等线"/>
                <w:color w:val="000000"/>
                <w:sz w:val="24"/>
                <w:szCs w:val="24"/>
              </w:rPr>
            </w:pPr>
            <w:r>
              <w:rPr>
                <w:rFonts w:eastAsia="等线"/>
                <w:color w:val="000000"/>
              </w:rPr>
              <w:t>0.058</w:t>
            </w:r>
          </w:p>
        </w:tc>
        <w:tc>
          <w:tcPr>
            <w:tcW w:w="538" w:type="pct"/>
            <w:shd w:val="clear" w:color="auto" w:fill="auto"/>
            <w:noWrap/>
            <w:vAlign w:val="center"/>
            <w:hideMark/>
          </w:tcPr>
          <w:p w:rsidR="0093148C" w:rsidRDefault="0093148C">
            <w:pPr>
              <w:jc w:val="center"/>
              <w:rPr>
                <w:rFonts w:eastAsia="等线"/>
                <w:color w:val="000000"/>
                <w:sz w:val="24"/>
                <w:szCs w:val="24"/>
              </w:rPr>
            </w:pPr>
            <w:r>
              <w:rPr>
                <w:rFonts w:eastAsia="等线"/>
                <w:color w:val="000000"/>
              </w:rPr>
              <w:t>0.087</w:t>
            </w:r>
          </w:p>
        </w:tc>
        <w:tc>
          <w:tcPr>
            <w:tcW w:w="540" w:type="pct"/>
            <w:shd w:val="clear" w:color="auto" w:fill="auto"/>
            <w:noWrap/>
            <w:vAlign w:val="center"/>
            <w:hideMark/>
          </w:tcPr>
          <w:p w:rsidR="0093148C" w:rsidRDefault="0093148C">
            <w:pPr>
              <w:jc w:val="center"/>
              <w:rPr>
                <w:rFonts w:eastAsia="等线"/>
                <w:color w:val="000000"/>
                <w:sz w:val="24"/>
                <w:szCs w:val="24"/>
              </w:rPr>
            </w:pPr>
            <w:r>
              <w:rPr>
                <w:rFonts w:eastAsia="等线"/>
                <w:color w:val="000000"/>
              </w:rPr>
              <w:t>0.069</w:t>
            </w:r>
          </w:p>
        </w:tc>
        <w:tc>
          <w:tcPr>
            <w:tcW w:w="540" w:type="pct"/>
            <w:shd w:val="clear" w:color="auto" w:fill="auto"/>
            <w:noWrap/>
            <w:vAlign w:val="center"/>
            <w:hideMark/>
          </w:tcPr>
          <w:p w:rsidR="0093148C" w:rsidRDefault="0093148C">
            <w:pPr>
              <w:jc w:val="center"/>
              <w:rPr>
                <w:rFonts w:eastAsia="等线"/>
                <w:color w:val="000000"/>
                <w:sz w:val="24"/>
                <w:szCs w:val="24"/>
              </w:rPr>
            </w:pPr>
            <w:r>
              <w:rPr>
                <w:rFonts w:eastAsia="等线"/>
                <w:color w:val="000000"/>
              </w:rPr>
              <w:t>0.054</w:t>
            </w:r>
          </w:p>
        </w:tc>
        <w:tc>
          <w:tcPr>
            <w:tcW w:w="531" w:type="pct"/>
            <w:shd w:val="clear" w:color="auto" w:fill="auto"/>
            <w:noWrap/>
            <w:vAlign w:val="center"/>
            <w:hideMark/>
          </w:tcPr>
          <w:p w:rsidR="0093148C" w:rsidRDefault="0093148C">
            <w:pPr>
              <w:jc w:val="center"/>
              <w:rPr>
                <w:rFonts w:eastAsia="等线"/>
                <w:color w:val="000000"/>
                <w:sz w:val="24"/>
                <w:szCs w:val="24"/>
              </w:rPr>
            </w:pPr>
            <w:r>
              <w:rPr>
                <w:rFonts w:eastAsia="等线"/>
                <w:color w:val="000000"/>
              </w:rPr>
              <w:t>0.04</w:t>
            </w:r>
          </w:p>
        </w:tc>
      </w:tr>
      <w:tr w:rsidR="0093148C" w:rsidRPr="005A2207" w:rsidTr="0093148C">
        <w:trPr>
          <w:trHeight w:val="315"/>
        </w:trPr>
        <w:tc>
          <w:tcPr>
            <w:tcW w:w="2250" w:type="pct"/>
            <w:shd w:val="clear" w:color="auto" w:fill="auto"/>
            <w:noWrap/>
            <w:hideMark/>
          </w:tcPr>
          <w:p w:rsidR="0093148C" w:rsidRPr="005A2207" w:rsidRDefault="003A4366" w:rsidP="00F430BA">
            <w:pPr>
              <w:ind w:left="141" w:hangingChars="67" w:hanging="141"/>
              <w:jc w:val="center"/>
              <w:rPr>
                <w:rFonts w:ascii="宋体" w:hAnsi="宋体" w:cs="宋体"/>
              </w:rPr>
            </w:pPr>
            <w:r>
              <w:rPr>
                <w:rFonts w:hint="eastAsia"/>
                <w:bCs/>
                <w:color w:val="000000"/>
              </w:rPr>
              <w:t>6</w:t>
            </w:r>
            <w:r w:rsidR="0093148C">
              <w:rPr>
                <w:rFonts w:hint="eastAsia"/>
                <w:bCs/>
                <w:color w:val="000000"/>
              </w:rPr>
              <w:t>富民薪冶工贸有限公司</w:t>
            </w:r>
          </w:p>
        </w:tc>
        <w:tc>
          <w:tcPr>
            <w:tcW w:w="601" w:type="pct"/>
            <w:shd w:val="clear" w:color="auto" w:fill="auto"/>
            <w:noWrap/>
            <w:vAlign w:val="center"/>
            <w:hideMark/>
          </w:tcPr>
          <w:p w:rsidR="0093148C" w:rsidRDefault="0093148C">
            <w:pPr>
              <w:jc w:val="center"/>
              <w:rPr>
                <w:rFonts w:eastAsia="等线"/>
                <w:color w:val="000000"/>
                <w:sz w:val="24"/>
                <w:szCs w:val="24"/>
              </w:rPr>
            </w:pPr>
            <w:r>
              <w:rPr>
                <w:rFonts w:eastAsia="等线"/>
                <w:color w:val="000000"/>
              </w:rPr>
              <w:t>0.095</w:t>
            </w:r>
          </w:p>
        </w:tc>
        <w:tc>
          <w:tcPr>
            <w:tcW w:w="538" w:type="pct"/>
            <w:shd w:val="clear" w:color="auto" w:fill="auto"/>
            <w:noWrap/>
            <w:vAlign w:val="center"/>
            <w:hideMark/>
          </w:tcPr>
          <w:p w:rsidR="0093148C" w:rsidRDefault="0093148C">
            <w:pPr>
              <w:jc w:val="center"/>
              <w:rPr>
                <w:rFonts w:eastAsia="等线"/>
                <w:color w:val="000000"/>
                <w:sz w:val="24"/>
                <w:szCs w:val="24"/>
              </w:rPr>
            </w:pPr>
            <w:r>
              <w:rPr>
                <w:rFonts w:eastAsia="等线"/>
                <w:color w:val="000000"/>
              </w:rPr>
              <w:t>0.054</w:t>
            </w:r>
          </w:p>
        </w:tc>
        <w:tc>
          <w:tcPr>
            <w:tcW w:w="540" w:type="pct"/>
            <w:shd w:val="clear" w:color="auto" w:fill="auto"/>
            <w:noWrap/>
            <w:vAlign w:val="center"/>
            <w:hideMark/>
          </w:tcPr>
          <w:p w:rsidR="0093148C" w:rsidRDefault="0093148C">
            <w:pPr>
              <w:jc w:val="center"/>
              <w:rPr>
                <w:rFonts w:eastAsia="等线"/>
                <w:color w:val="000000"/>
                <w:sz w:val="24"/>
                <w:szCs w:val="24"/>
              </w:rPr>
            </w:pPr>
            <w:r>
              <w:rPr>
                <w:rFonts w:eastAsia="等线"/>
                <w:color w:val="000000"/>
              </w:rPr>
              <w:t>0.045</w:t>
            </w:r>
          </w:p>
        </w:tc>
        <w:tc>
          <w:tcPr>
            <w:tcW w:w="540" w:type="pct"/>
            <w:shd w:val="clear" w:color="auto" w:fill="auto"/>
            <w:noWrap/>
            <w:vAlign w:val="center"/>
            <w:hideMark/>
          </w:tcPr>
          <w:p w:rsidR="0093148C" w:rsidRDefault="0093148C">
            <w:pPr>
              <w:jc w:val="center"/>
              <w:rPr>
                <w:rFonts w:eastAsia="等线"/>
                <w:color w:val="000000"/>
                <w:sz w:val="24"/>
                <w:szCs w:val="24"/>
              </w:rPr>
            </w:pPr>
            <w:r>
              <w:rPr>
                <w:rFonts w:eastAsia="等线"/>
                <w:color w:val="000000"/>
              </w:rPr>
              <w:t>0.069</w:t>
            </w:r>
          </w:p>
        </w:tc>
        <w:tc>
          <w:tcPr>
            <w:tcW w:w="531" w:type="pct"/>
            <w:shd w:val="clear" w:color="auto" w:fill="auto"/>
            <w:noWrap/>
            <w:hideMark/>
          </w:tcPr>
          <w:p w:rsidR="0093148C" w:rsidRDefault="0093148C">
            <w:pPr>
              <w:jc w:val="center"/>
              <w:rPr>
                <w:rFonts w:eastAsia="等线"/>
                <w:color w:val="000000"/>
              </w:rPr>
            </w:pPr>
            <w:r>
              <w:rPr>
                <w:rFonts w:eastAsia="等线"/>
                <w:color w:val="000000"/>
              </w:rPr>
              <w:t>0.067</w:t>
            </w:r>
          </w:p>
        </w:tc>
      </w:tr>
      <w:tr w:rsidR="0093148C" w:rsidRPr="005A2207" w:rsidTr="0093148C">
        <w:trPr>
          <w:trHeight w:val="315"/>
        </w:trPr>
        <w:tc>
          <w:tcPr>
            <w:tcW w:w="2250" w:type="pct"/>
            <w:shd w:val="clear" w:color="auto" w:fill="auto"/>
            <w:noWrap/>
            <w:hideMark/>
          </w:tcPr>
          <w:p w:rsidR="0093148C" w:rsidRPr="005A2207" w:rsidRDefault="003A4366" w:rsidP="00F430BA">
            <w:pPr>
              <w:ind w:left="141" w:hangingChars="67" w:hanging="141"/>
              <w:jc w:val="center"/>
              <w:rPr>
                <w:rFonts w:ascii="宋体" w:hAnsi="宋体" w:cs="宋体"/>
              </w:rPr>
            </w:pPr>
            <w:r>
              <w:rPr>
                <w:rFonts w:hint="eastAsia"/>
                <w:bCs/>
                <w:color w:val="000000"/>
              </w:rPr>
              <w:t>7</w:t>
            </w:r>
            <w:r w:rsidR="0093148C">
              <w:rPr>
                <w:rFonts w:hint="eastAsia"/>
                <w:bCs/>
                <w:color w:val="000000"/>
              </w:rPr>
              <w:t>西安汉唐分析检测有限公司</w:t>
            </w:r>
          </w:p>
        </w:tc>
        <w:tc>
          <w:tcPr>
            <w:tcW w:w="601" w:type="pct"/>
            <w:shd w:val="clear" w:color="auto" w:fill="auto"/>
            <w:noWrap/>
            <w:vAlign w:val="bottom"/>
            <w:hideMark/>
          </w:tcPr>
          <w:p w:rsidR="0093148C" w:rsidRDefault="0093148C">
            <w:pPr>
              <w:jc w:val="center"/>
              <w:rPr>
                <w:rFonts w:eastAsia="等线"/>
                <w:color w:val="000000"/>
              </w:rPr>
            </w:pPr>
            <w:r>
              <w:rPr>
                <w:rFonts w:eastAsia="等线"/>
                <w:color w:val="000000"/>
              </w:rPr>
              <w:t>0.26</w:t>
            </w:r>
          </w:p>
        </w:tc>
        <w:tc>
          <w:tcPr>
            <w:tcW w:w="538" w:type="pct"/>
            <w:shd w:val="clear" w:color="auto" w:fill="auto"/>
            <w:noWrap/>
            <w:vAlign w:val="bottom"/>
            <w:hideMark/>
          </w:tcPr>
          <w:p w:rsidR="0093148C" w:rsidRDefault="0093148C">
            <w:pPr>
              <w:jc w:val="center"/>
              <w:rPr>
                <w:rFonts w:eastAsia="等线"/>
                <w:color w:val="000000"/>
              </w:rPr>
            </w:pPr>
            <w:r>
              <w:rPr>
                <w:rFonts w:eastAsia="等线"/>
                <w:color w:val="000000"/>
              </w:rPr>
              <w:t>0.19</w:t>
            </w:r>
          </w:p>
        </w:tc>
        <w:tc>
          <w:tcPr>
            <w:tcW w:w="540" w:type="pct"/>
            <w:shd w:val="clear" w:color="auto" w:fill="auto"/>
            <w:noWrap/>
            <w:vAlign w:val="bottom"/>
            <w:hideMark/>
          </w:tcPr>
          <w:p w:rsidR="0093148C" w:rsidRDefault="0093148C">
            <w:pPr>
              <w:jc w:val="center"/>
              <w:rPr>
                <w:rFonts w:eastAsia="等线"/>
                <w:color w:val="000000"/>
              </w:rPr>
            </w:pPr>
            <w:r>
              <w:rPr>
                <w:rFonts w:eastAsia="等线"/>
                <w:color w:val="000000"/>
              </w:rPr>
              <w:t>0.2</w:t>
            </w:r>
            <w:r>
              <w:rPr>
                <w:rFonts w:eastAsia="等线" w:hint="eastAsia"/>
                <w:color w:val="000000"/>
              </w:rPr>
              <w:t>0</w:t>
            </w:r>
          </w:p>
        </w:tc>
        <w:tc>
          <w:tcPr>
            <w:tcW w:w="540" w:type="pct"/>
            <w:shd w:val="clear" w:color="auto" w:fill="auto"/>
            <w:noWrap/>
            <w:vAlign w:val="bottom"/>
            <w:hideMark/>
          </w:tcPr>
          <w:p w:rsidR="0093148C" w:rsidRDefault="0093148C">
            <w:pPr>
              <w:jc w:val="center"/>
              <w:rPr>
                <w:rFonts w:eastAsia="等线"/>
                <w:color w:val="000000"/>
              </w:rPr>
            </w:pPr>
            <w:r>
              <w:rPr>
                <w:rFonts w:eastAsia="等线"/>
                <w:color w:val="000000"/>
              </w:rPr>
              <w:t>0.15</w:t>
            </w:r>
          </w:p>
        </w:tc>
        <w:tc>
          <w:tcPr>
            <w:tcW w:w="531" w:type="pct"/>
            <w:shd w:val="clear" w:color="auto" w:fill="auto"/>
            <w:noWrap/>
            <w:vAlign w:val="bottom"/>
            <w:hideMark/>
          </w:tcPr>
          <w:p w:rsidR="0093148C" w:rsidRDefault="0093148C">
            <w:pPr>
              <w:jc w:val="center"/>
              <w:rPr>
                <w:rFonts w:eastAsia="等线"/>
                <w:color w:val="000000"/>
              </w:rPr>
            </w:pPr>
            <w:r>
              <w:rPr>
                <w:rFonts w:eastAsia="等线"/>
                <w:color w:val="000000"/>
              </w:rPr>
              <w:t>0.11</w:t>
            </w:r>
          </w:p>
        </w:tc>
      </w:tr>
    </w:tbl>
    <w:p w:rsidR="00123EB7" w:rsidRDefault="00123EB7" w:rsidP="00123EB7">
      <w:pPr>
        <w:spacing w:line="360" w:lineRule="auto"/>
        <w:rPr>
          <w:rFonts w:ascii="黑体" w:eastAsia="黑体" w:hAnsi="黑体"/>
          <w:sz w:val="24"/>
          <w:szCs w:val="24"/>
        </w:rPr>
      </w:pPr>
    </w:p>
    <w:p w:rsidR="00123EB7" w:rsidRPr="00433E79" w:rsidRDefault="00123EB7" w:rsidP="00123EB7">
      <w:pPr>
        <w:spacing w:line="360" w:lineRule="auto"/>
        <w:rPr>
          <w:rFonts w:ascii="黑体" w:eastAsia="黑体" w:hAnsi="黑体"/>
          <w:sz w:val="24"/>
          <w:szCs w:val="24"/>
        </w:rPr>
      </w:pPr>
      <w:r w:rsidRPr="00433E79">
        <w:rPr>
          <w:rFonts w:ascii="黑体" w:eastAsia="黑体" w:hAnsi="黑体"/>
          <w:sz w:val="24"/>
          <w:szCs w:val="24"/>
        </w:rPr>
        <w:t>3  一致性和离群值的检查</w:t>
      </w:r>
    </w:p>
    <w:p w:rsidR="00123EB7" w:rsidRPr="00E66782" w:rsidRDefault="00123EB7" w:rsidP="00123EB7">
      <w:pPr>
        <w:spacing w:line="360" w:lineRule="auto"/>
        <w:rPr>
          <w:rFonts w:eastAsia="黑体"/>
        </w:rPr>
      </w:pPr>
      <w:r w:rsidRPr="00E66782">
        <w:rPr>
          <w:rFonts w:eastAsia="黑体"/>
        </w:rPr>
        <w:t xml:space="preserve">3.1  </w:t>
      </w:r>
      <w:r w:rsidRPr="00E66782">
        <w:rPr>
          <w:rFonts w:eastAsia="黑体"/>
        </w:rPr>
        <w:t>柯克伦检验</w:t>
      </w:r>
    </w:p>
    <w:p w:rsidR="00123EB7" w:rsidRPr="00E66782" w:rsidRDefault="00123EB7" w:rsidP="00123EB7">
      <w:pPr>
        <w:ind w:firstLineChars="200" w:firstLine="420"/>
      </w:pPr>
      <w:r w:rsidRPr="00E66782">
        <w:t>对</w:t>
      </w:r>
      <w:r w:rsidRPr="00E66782">
        <w:t>n=</w:t>
      </w:r>
      <w:r w:rsidR="004F51E8">
        <w:rPr>
          <w:rFonts w:hint="eastAsia"/>
        </w:rPr>
        <w:t>6</w:t>
      </w:r>
      <w:r w:rsidRPr="00E66782">
        <w:t>，</w:t>
      </w:r>
      <w:r w:rsidRPr="00E66782">
        <w:t>p=</w:t>
      </w:r>
      <w:r w:rsidR="004F51E8">
        <w:rPr>
          <w:rFonts w:hint="eastAsia"/>
        </w:rPr>
        <w:t>7</w:t>
      </w:r>
      <w:r w:rsidRPr="00E66782">
        <w:t>，科克伦检验</w:t>
      </w:r>
      <w:r w:rsidRPr="00E66782">
        <w:t>5%</w:t>
      </w:r>
      <w:r w:rsidRPr="00E66782">
        <w:t>临界值为</w:t>
      </w:r>
      <w:r w:rsidRPr="00E66782">
        <w:t>0.</w:t>
      </w:r>
      <w:r>
        <w:rPr>
          <w:rFonts w:hint="eastAsia"/>
        </w:rPr>
        <w:t>3</w:t>
      </w:r>
      <w:r w:rsidR="004F51E8">
        <w:rPr>
          <w:rFonts w:hint="eastAsia"/>
        </w:rPr>
        <w:t>97</w:t>
      </w:r>
      <w:r w:rsidRPr="00E66782">
        <w:t>，</w:t>
      </w:r>
      <w:r w:rsidRPr="00E66782">
        <w:t>1%</w:t>
      </w:r>
      <w:r w:rsidRPr="00E66782">
        <w:t>临界值为</w:t>
      </w:r>
      <w:r w:rsidRPr="00E66782">
        <w:t>0.</w:t>
      </w:r>
      <w:r>
        <w:rPr>
          <w:rFonts w:hint="eastAsia"/>
        </w:rPr>
        <w:t>4</w:t>
      </w:r>
      <w:r w:rsidR="004F51E8">
        <w:rPr>
          <w:rFonts w:hint="eastAsia"/>
        </w:rPr>
        <w:t>66</w:t>
      </w:r>
      <w:r w:rsidRPr="00E66782">
        <w:t>（科克伦检验没有</w:t>
      </w:r>
      <w:r w:rsidRPr="00E66782">
        <w:t>n=7</w:t>
      </w:r>
      <w:r w:rsidRPr="00E66782">
        <w:t>时的临界值可查询，先按</w:t>
      </w:r>
      <w:r w:rsidRPr="00E66782">
        <w:t>n=6</w:t>
      </w:r>
      <w:r w:rsidRPr="00E66782">
        <w:t>时的临界值进行离群值的排除。）</w:t>
      </w:r>
    </w:p>
    <w:p w:rsidR="00123EB7" w:rsidRPr="00E66782" w:rsidRDefault="00123EB7" w:rsidP="00123EB7">
      <w:pPr>
        <w:spacing w:line="360" w:lineRule="auto"/>
        <w:jc w:val="center"/>
        <w:rPr>
          <w:rFonts w:eastAsia="黑体"/>
        </w:rPr>
      </w:pPr>
      <w:r w:rsidRPr="00E66782">
        <w:rPr>
          <w:rFonts w:eastAsia="黑体"/>
        </w:rPr>
        <w:t>表</w:t>
      </w:r>
      <w:r w:rsidRPr="00E66782">
        <w:rPr>
          <w:rFonts w:eastAsia="黑体"/>
        </w:rPr>
        <w:t xml:space="preserve">5  </w:t>
      </w:r>
      <w:r w:rsidRPr="00E66782">
        <w:rPr>
          <w:rFonts w:eastAsia="黑体"/>
        </w:rPr>
        <w:t>柯克伦检验</w:t>
      </w:r>
    </w:p>
    <w:tbl>
      <w:tblPr>
        <w:tblW w:w="7797" w:type="dxa"/>
        <w:tblInd w:w="108" w:type="dxa"/>
        <w:tblLayout w:type="fixed"/>
        <w:tblLook w:val="04A0"/>
      </w:tblPr>
      <w:tblGrid>
        <w:gridCol w:w="1701"/>
        <w:gridCol w:w="1134"/>
        <w:gridCol w:w="1276"/>
        <w:gridCol w:w="1134"/>
        <w:gridCol w:w="1134"/>
        <w:gridCol w:w="1418"/>
      </w:tblGrid>
      <w:tr w:rsidR="00123EB7" w:rsidRPr="00E66782" w:rsidTr="00B66905">
        <w:trPr>
          <w:trHeight w:val="310"/>
        </w:trPr>
        <w:tc>
          <w:tcPr>
            <w:tcW w:w="1701" w:type="dxa"/>
            <w:tcBorders>
              <w:top w:val="single" w:sz="4" w:space="0" w:color="auto"/>
              <w:left w:val="single" w:sz="4" w:space="0" w:color="auto"/>
              <w:bottom w:val="single" w:sz="4" w:space="0" w:color="auto"/>
              <w:right w:val="nil"/>
            </w:tcBorders>
            <w:shd w:val="clear" w:color="auto" w:fill="auto"/>
            <w:vAlign w:val="bottom"/>
          </w:tcPr>
          <w:p w:rsidR="00123EB7" w:rsidRPr="00E66782" w:rsidRDefault="00123EB7" w:rsidP="00B66905">
            <w:pPr>
              <w:widowControl/>
              <w:jc w:val="left"/>
              <w:rPr>
                <w:sz w:val="24"/>
              </w:rPr>
            </w:pPr>
            <w:r w:rsidRPr="00E66782">
              <w:t>实验室</w:t>
            </w:r>
            <w:r w:rsidRPr="00E66782">
              <w:t>i</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bottom"/>
          </w:tcPr>
          <w:p w:rsidR="00123EB7" w:rsidRPr="00E66782" w:rsidRDefault="00123EB7" w:rsidP="00B66905">
            <w:pPr>
              <w:widowControl/>
              <w:jc w:val="center"/>
              <w:rPr>
                <w:color w:val="000000"/>
                <w:sz w:val="24"/>
              </w:rPr>
            </w:pPr>
            <w:r w:rsidRPr="00E66782">
              <w:rPr>
                <w:color w:val="000000"/>
                <w:sz w:val="24"/>
              </w:rPr>
              <w:t>水平</w:t>
            </w:r>
            <w:r w:rsidRPr="00E66782">
              <w:rPr>
                <w:color w:val="000000"/>
                <w:sz w:val="24"/>
              </w:rPr>
              <w:t>1</w:t>
            </w:r>
          </w:p>
        </w:tc>
        <w:tc>
          <w:tcPr>
            <w:tcW w:w="1276" w:type="dxa"/>
            <w:tcBorders>
              <w:top w:val="single" w:sz="8" w:space="0" w:color="auto"/>
              <w:left w:val="nil"/>
              <w:bottom w:val="single" w:sz="4" w:space="0" w:color="auto"/>
              <w:right w:val="single" w:sz="8" w:space="0" w:color="auto"/>
            </w:tcBorders>
            <w:shd w:val="clear" w:color="auto" w:fill="auto"/>
            <w:vAlign w:val="bottom"/>
          </w:tcPr>
          <w:p w:rsidR="00123EB7" w:rsidRPr="00E66782" w:rsidRDefault="00123EB7" w:rsidP="00B66905">
            <w:pPr>
              <w:widowControl/>
              <w:jc w:val="center"/>
              <w:rPr>
                <w:color w:val="000000"/>
                <w:sz w:val="24"/>
              </w:rPr>
            </w:pPr>
            <w:r w:rsidRPr="00E66782">
              <w:rPr>
                <w:color w:val="000000"/>
                <w:sz w:val="24"/>
              </w:rPr>
              <w:t>水平</w:t>
            </w:r>
            <w:r w:rsidRPr="00E66782">
              <w:rPr>
                <w:color w:val="000000"/>
                <w:sz w:val="24"/>
              </w:rPr>
              <w:t>2</w:t>
            </w:r>
          </w:p>
        </w:tc>
        <w:tc>
          <w:tcPr>
            <w:tcW w:w="1134" w:type="dxa"/>
            <w:tcBorders>
              <w:top w:val="single" w:sz="8" w:space="0" w:color="auto"/>
              <w:left w:val="nil"/>
              <w:bottom w:val="single" w:sz="4" w:space="0" w:color="auto"/>
              <w:right w:val="single" w:sz="4" w:space="0" w:color="auto"/>
            </w:tcBorders>
            <w:shd w:val="clear" w:color="auto" w:fill="auto"/>
            <w:vAlign w:val="bottom"/>
          </w:tcPr>
          <w:p w:rsidR="00123EB7" w:rsidRPr="00E66782" w:rsidRDefault="00123EB7" w:rsidP="00B66905">
            <w:pPr>
              <w:widowControl/>
              <w:jc w:val="center"/>
              <w:rPr>
                <w:color w:val="000000"/>
                <w:sz w:val="24"/>
              </w:rPr>
            </w:pPr>
            <w:r w:rsidRPr="00E66782">
              <w:rPr>
                <w:color w:val="000000"/>
                <w:sz w:val="24"/>
              </w:rPr>
              <w:t>水平</w:t>
            </w:r>
            <w:r w:rsidRPr="00E66782">
              <w:rPr>
                <w:color w:val="000000"/>
                <w:sz w:val="24"/>
              </w:rPr>
              <w:t>3</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tcPr>
          <w:p w:rsidR="00123EB7" w:rsidRPr="00E66782" w:rsidRDefault="00123EB7" w:rsidP="00B66905">
            <w:pPr>
              <w:widowControl/>
              <w:jc w:val="center"/>
              <w:rPr>
                <w:color w:val="000000"/>
                <w:sz w:val="24"/>
              </w:rPr>
            </w:pPr>
            <w:r w:rsidRPr="00E66782">
              <w:rPr>
                <w:color w:val="000000"/>
                <w:sz w:val="24"/>
              </w:rPr>
              <w:t>水平</w:t>
            </w:r>
            <w:r w:rsidRPr="00E66782">
              <w:rPr>
                <w:color w:val="000000"/>
                <w:sz w:val="24"/>
              </w:rPr>
              <w:t>4</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bottom"/>
          </w:tcPr>
          <w:p w:rsidR="00123EB7" w:rsidRPr="00E66782" w:rsidRDefault="00123EB7" w:rsidP="00B66905">
            <w:pPr>
              <w:widowControl/>
              <w:jc w:val="center"/>
              <w:rPr>
                <w:color w:val="000000"/>
                <w:sz w:val="24"/>
              </w:rPr>
            </w:pPr>
            <w:r w:rsidRPr="00E66782">
              <w:rPr>
                <w:color w:val="000000"/>
                <w:sz w:val="24"/>
              </w:rPr>
              <w:t>水平</w:t>
            </w:r>
            <w:r w:rsidRPr="00E66782">
              <w:rPr>
                <w:color w:val="000000"/>
                <w:sz w:val="24"/>
              </w:rPr>
              <w:t>5</w:t>
            </w:r>
          </w:p>
        </w:tc>
      </w:tr>
      <w:tr w:rsidR="00123EB7" w:rsidRPr="00E66782" w:rsidTr="00B66905">
        <w:trPr>
          <w:trHeight w:val="310"/>
        </w:trPr>
        <w:tc>
          <w:tcPr>
            <w:tcW w:w="1701" w:type="dxa"/>
            <w:tcBorders>
              <w:top w:val="single" w:sz="4" w:space="0" w:color="auto"/>
              <w:left w:val="single" w:sz="4" w:space="0" w:color="auto"/>
              <w:bottom w:val="single" w:sz="4" w:space="0" w:color="auto"/>
              <w:right w:val="nil"/>
            </w:tcBorders>
            <w:shd w:val="clear" w:color="auto" w:fill="auto"/>
            <w:vAlign w:val="bottom"/>
          </w:tcPr>
          <w:p w:rsidR="00123EB7" w:rsidRPr="00E66782" w:rsidRDefault="00123EB7" w:rsidP="00B66905">
            <w:pPr>
              <w:widowControl/>
              <w:jc w:val="left"/>
              <w:rPr>
                <w:sz w:val="24"/>
              </w:rPr>
            </w:pPr>
            <w:r w:rsidRPr="00E66782">
              <w:t>Smax</w:t>
            </w:r>
            <w:r w:rsidRPr="00E66782">
              <w:t>实验室</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bottom"/>
          </w:tcPr>
          <w:p w:rsidR="00123EB7" w:rsidRPr="00E66782" w:rsidRDefault="009176D2" w:rsidP="00B66905">
            <w:pPr>
              <w:widowControl/>
              <w:jc w:val="center"/>
              <w:rPr>
                <w:color w:val="000000"/>
                <w:sz w:val="24"/>
              </w:rPr>
            </w:pPr>
            <w:r>
              <w:rPr>
                <w:rFonts w:hint="eastAsia"/>
                <w:color w:val="000000"/>
                <w:sz w:val="24"/>
              </w:rPr>
              <w:t>7</w:t>
            </w:r>
          </w:p>
        </w:tc>
        <w:tc>
          <w:tcPr>
            <w:tcW w:w="1276" w:type="dxa"/>
            <w:tcBorders>
              <w:top w:val="single" w:sz="8" w:space="0" w:color="auto"/>
              <w:left w:val="nil"/>
              <w:bottom w:val="single" w:sz="4" w:space="0" w:color="auto"/>
              <w:right w:val="single" w:sz="8" w:space="0" w:color="auto"/>
            </w:tcBorders>
            <w:shd w:val="clear" w:color="auto" w:fill="auto"/>
            <w:vAlign w:val="bottom"/>
          </w:tcPr>
          <w:p w:rsidR="00123EB7" w:rsidRPr="00E66782" w:rsidRDefault="009176D2" w:rsidP="00B66905">
            <w:pPr>
              <w:widowControl/>
              <w:jc w:val="center"/>
              <w:rPr>
                <w:color w:val="000000"/>
                <w:sz w:val="24"/>
              </w:rPr>
            </w:pPr>
            <w:r>
              <w:rPr>
                <w:rFonts w:hint="eastAsia"/>
                <w:color w:val="000000"/>
                <w:sz w:val="24"/>
              </w:rPr>
              <w:t>1</w:t>
            </w:r>
          </w:p>
        </w:tc>
        <w:tc>
          <w:tcPr>
            <w:tcW w:w="1134" w:type="dxa"/>
            <w:tcBorders>
              <w:top w:val="single" w:sz="8" w:space="0" w:color="auto"/>
              <w:left w:val="nil"/>
              <w:bottom w:val="single" w:sz="4" w:space="0" w:color="auto"/>
              <w:right w:val="single" w:sz="4" w:space="0" w:color="auto"/>
            </w:tcBorders>
            <w:shd w:val="clear" w:color="auto" w:fill="auto"/>
            <w:vAlign w:val="bottom"/>
          </w:tcPr>
          <w:p w:rsidR="00123EB7" w:rsidRPr="00E66782" w:rsidRDefault="009176D2" w:rsidP="00B66905">
            <w:pPr>
              <w:widowControl/>
              <w:jc w:val="center"/>
              <w:rPr>
                <w:color w:val="000000"/>
                <w:sz w:val="24"/>
              </w:rPr>
            </w:pPr>
            <w:r>
              <w:rPr>
                <w:rFonts w:hint="eastAsia"/>
                <w:color w:val="000000"/>
                <w:sz w:val="24"/>
              </w:rPr>
              <w:t>7</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tcPr>
          <w:p w:rsidR="00123EB7" w:rsidRPr="00E66782" w:rsidRDefault="009176D2" w:rsidP="00B66905">
            <w:pPr>
              <w:widowControl/>
              <w:jc w:val="center"/>
              <w:rPr>
                <w:color w:val="000000"/>
                <w:sz w:val="24"/>
              </w:rPr>
            </w:pPr>
            <w:r>
              <w:rPr>
                <w:rFonts w:hint="eastAsia"/>
                <w:color w:val="000000"/>
                <w:sz w:val="24"/>
              </w:rPr>
              <w:t>2</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bottom"/>
          </w:tcPr>
          <w:p w:rsidR="00123EB7" w:rsidRPr="00E66782" w:rsidRDefault="009176D2" w:rsidP="00B66905">
            <w:pPr>
              <w:widowControl/>
              <w:jc w:val="center"/>
              <w:rPr>
                <w:color w:val="000000"/>
                <w:sz w:val="24"/>
              </w:rPr>
            </w:pPr>
            <w:r>
              <w:rPr>
                <w:rFonts w:hint="eastAsia"/>
                <w:color w:val="000000"/>
                <w:sz w:val="24"/>
              </w:rPr>
              <w:t>7</w:t>
            </w:r>
          </w:p>
        </w:tc>
      </w:tr>
      <w:tr w:rsidR="00123EB7" w:rsidRPr="00705D41" w:rsidTr="00B66905">
        <w:trPr>
          <w:trHeight w:val="310"/>
        </w:trPr>
        <w:tc>
          <w:tcPr>
            <w:tcW w:w="1701" w:type="dxa"/>
            <w:tcBorders>
              <w:top w:val="single" w:sz="4" w:space="0" w:color="auto"/>
              <w:left w:val="single" w:sz="4" w:space="0" w:color="auto"/>
              <w:bottom w:val="single" w:sz="4" w:space="0" w:color="auto"/>
              <w:right w:val="nil"/>
            </w:tcBorders>
            <w:shd w:val="clear" w:color="auto" w:fill="auto"/>
            <w:vAlign w:val="bottom"/>
          </w:tcPr>
          <w:p w:rsidR="00123EB7" w:rsidRPr="00705D41" w:rsidRDefault="001D3B09" w:rsidP="00B66905">
            <w:pPr>
              <w:widowControl/>
              <w:jc w:val="left"/>
              <w:rPr>
                <w:sz w:val="24"/>
              </w:rPr>
            </w:pPr>
            <w:r w:rsidRPr="00705D41">
              <w:rPr>
                <w:sz w:val="24"/>
              </w:rPr>
              <w:t>Smax</w:t>
            </w:r>
            <w:r w:rsidR="00123EB7" w:rsidRPr="00705D41">
              <w:rPr>
                <w:sz w:val="20"/>
                <w:szCs w:val="20"/>
              </w:rPr>
              <w:t>=</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bottom"/>
          </w:tcPr>
          <w:p w:rsidR="00123EB7" w:rsidRPr="00351917" w:rsidRDefault="009176D2" w:rsidP="00B66905">
            <w:pPr>
              <w:jc w:val="center"/>
              <w:rPr>
                <w:rFonts w:ascii="宋体" w:hAnsi="宋体" w:cs="宋体"/>
                <w:sz w:val="24"/>
              </w:rPr>
            </w:pPr>
            <w:r>
              <w:rPr>
                <w:rFonts w:hint="eastAsia"/>
              </w:rPr>
              <w:t>0.26</w:t>
            </w:r>
          </w:p>
        </w:tc>
        <w:tc>
          <w:tcPr>
            <w:tcW w:w="1276" w:type="dxa"/>
            <w:tcBorders>
              <w:top w:val="single" w:sz="8" w:space="0" w:color="auto"/>
              <w:left w:val="nil"/>
              <w:bottom w:val="single" w:sz="4" w:space="0" w:color="auto"/>
              <w:right w:val="single" w:sz="8" w:space="0" w:color="auto"/>
            </w:tcBorders>
            <w:shd w:val="clear" w:color="auto" w:fill="auto"/>
            <w:vAlign w:val="bottom"/>
          </w:tcPr>
          <w:p w:rsidR="00123EB7" w:rsidRPr="00351917" w:rsidRDefault="009176D2" w:rsidP="00B66905">
            <w:pPr>
              <w:jc w:val="center"/>
              <w:rPr>
                <w:rFonts w:ascii="宋体" w:hAnsi="宋体" w:cs="宋体"/>
                <w:sz w:val="24"/>
              </w:rPr>
            </w:pPr>
            <w:r>
              <w:rPr>
                <w:rFonts w:hint="eastAsia"/>
              </w:rPr>
              <w:t>0.217</w:t>
            </w:r>
          </w:p>
        </w:tc>
        <w:tc>
          <w:tcPr>
            <w:tcW w:w="1134" w:type="dxa"/>
            <w:tcBorders>
              <w:top w:val="single" w:sz="8" w:space="0" w:color="auto"/>
              <w:left w:val="nil"/>
              <w:bottom w:val="single" w:sz="4" w:space="0" w:color="auto"/>
              <w:right w:val="single" w:sz="4" w:space="0" w:color="auto"/>
            </w:tcBorders>
            <w:shd w:val="clear" w:color="auto" w:fill="auto"/>
            <w:vAlign w:val="bottom"/>
          </w:tcPr>
          <w:p w:rsidR="00123EB7" w:rsidRPr="00351917" w:rsidRDefault="009176D2" w:rsidP="00B66905">
            <w:pPr>
              <w:jc w:val="center"/>
              <w:rPr>
                <w:rFonts w:ascii="宋体" w:hAnsi="宋体" w:cs="宋体"/>
                <w:sz w:val="24"/>
              </w:rPr>
            </w:pPr>
            <w:r>
              <w:rPr>
                <w:rFonts w:hint="eastAsia"/>
              </w:rPr>
              <w:t>0.20</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tcPr>
          <w:p w:rsidR="00123EB7" w:rsidRPr="00351917" w:rsidRDefault="009176D2" w:rsidP="00B66905">
            <w:pPr>
              <w:jc w:val="center"/>
              <w:rPr>
                <w:rFonts w:ascii="宋体" w:hAnsi="宋体" w:cs="宋体"/>
                <w:sz w:val="24"/>
              </w:rPr>
            </w:pPr>
            <w:r>
              <w:rPr>
                <w:rFonts w:hint="eastAsia"/>
              </w:rPr>
              <w:t>0.211</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bottom"/>
          </w:tcPr>
          <w:p w:rsidR="00123EB7" w:rsidRPr="00351917" w:rsidRDefault="00123EB7" w:rsidP="009176D2">
            <w:pPr>
              <w:jc w:val="center"/>
              <w:rPr>
                <w:rFonts w:ascii="宋体" w:hAnsi="宋体" w:cs="宋体"/>
                <w:sz w:val="24"/>
              </w:rPr>
            </w:pPr>
            <w:r>
              <w:rPr>
                <w:rFonts w:hint="eastAsia"/>
              </w:rPr>
              <w:t>0.</w:t>
            </w:r>
            <w:r w:rsidR="009176D2">
              <w:rPr>
                <w:rFonts w:hint="eastAsia"/>
              </w:rPr>
              <w:t>11</w:t>
            </w:r>
          </w:p>
        </w:tc>
      </w:tr>
      <w:tr w:rsidR="009176D2" w:rsidRPr="00705D41" w:rsidTr="00B66905">
        <w:trPr>
          <w:trHeight w:val="35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176D2" w:rsidRPr="00705D41" w:rsidRDefault="001D3B09" w:rsidP="00B66905">
            <w:pPr>
              <w:widowControl/>
              <w:jc w:val="left"/>
              <w:rPr>
                <w:sz w:val="24"/>
              </w:rPr>
            </w:pPr>
            <w:r w:rsidRPr="00705D41">
              <w:rPr>
                <w:sz w:val="24"/>
              </w:rPr>
              <w:t>Smax</w:t>
            </w:r>
            <w:r w:rsidRPr="00705D41">
              <w:rPr>
                <w:sz w:val="24"/>
                <w:vertAlign w:val="superscript"/>
              </w:rPr>
              <w:t>2</w:t>
            </w:r>
            <w:r w:rsidR="009176D2" w:rsidRPr="00705D41">
              <w:rPr>
                <w:sz w:val="24"/>
                <w:vertAlign w:val="superscript"/>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176D2" w:rsidRDefault="009176D2">
            <w:pPr>
              <w:jc w:val="center"/>
              <w:rPr>
                <w:rFonts w:ascii="等线" w:eastAsia="等线" w:hAnsi="等线" w:cs="宋体"/>
                <w:color w:val="000000"/>
                <w:sz w:val="22"/>
                <w:szCs w:val="22"/>
              </w:rPr>
            </w:pPr>
            <w:r>
              <w:rPr>
                <w:rFonts w:ascii="等线" w:eastAsia="等线" w:hAnsi="等线" w:hint="eastAsia"/>
                <w:color w:val="000000"/>
                <w:sz w:val="22"/>
                <w:szCs w:val="22"/>
              </w:rPr>
              <w:t>0.0676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76D2" w:rsidRDefault="009176D2" w:rsidP="009176D2">
            <w:pPr>
              <w:jc w:val="center"/>
              <w:rPr>
                <w:rFonts w:ascii="等线" w:eastAsia="等线" w:hAnsi="等线" w:cs="宋体"/>
                <w:color w:val="000000"/>
                <w:sz w:val="22"/>
                <w:szCs w:val="22"/>
              </w:rPr>
            </w:pPr>
            <w:r>
              <w:rPr>
                <w:rFonts w:ascii="等线" w:eastAsia="等线" w:hAnsi="等线" w:hint="eastAsia"/>
                <w:color w:val="000000"/>
                <w:sz w:val="22"/>
                <w:szCs w:val="22"/>
              </w:rPr>
              <w:t>0.0471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176D2" w:rsidRDefault="009176D2">
            <w:pPr>
              <w:jc w:val="center"/>
              <w:rPr>
                <w:rFonts w:ascii="等线" w:eastAsia="等线" w:hAnsi="等线" w:cs="宋体"/>
                <w:color w:val="000000"/>
                <w:sz w:val="22"/>
                <w:szCs w:val="22"/>
              </w:rPr>
            </w:pPr>
            <w:r>
              <w:rPr>
                <w:rFonts w:ascii="等线" w:eastAsia="等线" w:hAnsi="等线" w:hint="eastAsia"/>
                <w:color w:val="000000"/>
                <w:sz w:val="22"/>
                <w:szCs w:val="22"/>
              </w:rPr>
              <w:t>0.0400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176D2" w:rsidRDefault="009176D2" w:rsidP="009176D2">
            <w:pPr>
              <w:jc w:val="center"/>
              <w:rPr>
                <w:rFonts w:ascii="等线" w:eastAsia="等线" w:hAnsi="等线" w:cs="宋体"/>
                <w:color w:val="000000"/>
                <w:sz w:val="22"/>
                <w:szCs w:val="22"/>
              </w:rPr>
            </w:pPr>
            <w:r>
              <w:rPr>
                <w:rFonts w:ascii="等线" w:eastAsia="等线" w:hAnsi="等线" w:hint="eastAsia"/>
                <w:color w:val="000000"/>
                <w:sz w:val="22"/>
                <w:szCs w:val="22"/>
              </w:rPr>
              <w:t>0.0445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176D2" w:rsidRDefault="009176D2">
            <w:pPr>
              <w:jc w:val="center"/>
              <w:rPr>
                <w:rFonts w:ascii="等线" w:eastAsia="等线" w:hAnsi="等线" w:cs="宋体"/>
                <w:color w:val="000000"/>
                <w:sz w:val="22"/>
                <w:szCs w:val="22"/>
              </w:rPr>
            </w:pPr>
            <w:r>
              <w:rPr>
                <w:rFonts w:ascii="等线" w:eastAsia="等线" w:hAnsi="等线" w:hint="eastAsia"/>
                <w:color w:val="000000"/>
                <w:sz w:val="22"/>
                <w:szCs w:val="22"/>
              </w:rPr>
              <w:t>0.0121</w:t>
            </w:r>
          </w:p>
        </w:tc>
      </w:tr>
      <w:tr w:rsidR="00A03A8B" w:rsidRPr="00705D41" w:rsidTr="00B66905">
        <w:trPr>
          <w:trHeight w:val="5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A03A8B" w:rsidRPr="00705D41" w:rsidRDefault="00A03A8B" w:rsidP="00B66905">
            <w:pPr>
              <w:widowControl/>
              <w:jc w:val="left"/>
              <w:rPr>
                <w:sz w:val="24"/>
              </w:rPr>
            </w:pPr>
            <w:r w:rsidRPr="00705D41">
              <w:rPr>
                <w:sz w:val="24"/>
              </w:rPr>
              <w:t>∑S</w:t>
            </w:r>
            <w:r w:rsidRPr="00705D41">
              <w:rPr>
                <w:sz w:val="24"/>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3A8B" w:rsidRDefault="00A03A8B" w:rsidP="00A03A8B">
            <w:pPr>
              <w:jc w:val="center"/>
              <w:rPr>
                <w:rFonts w:ascii="等线" w:eastAsia="等线" w:hAnsi="等线" w:cs="宋体"/>
                <w:color w:val="000000"/>
                <w:sz w:val="22"/>
                <w:szCs w:val="22"/>
              </w:rPr>
            </w:pPr>
            <w:r>
              <w:rPr>
                <w:rFonts w:ascii="等线" w:eastAsia="等线" w:hAnsi="等线" w:hint="eastAsia"/>
                <w:color w:val="000000"/>
                <w:sz w:val="22"/>
                <w:szCs w:val="22"/>
              </w:rPr>
              <w:t>0.244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A8B" w:rsidRDefault="00A03A8B" w:rsidP="00A03A8B">
            <w:pPr>
              <w:jc w:val="center"/>
              <w:rPr>
                <w:rFonts w:ascii="等线" w:eastAsia="等线" w:hAnsi="等线" w:cs="宋体"/>
                <w:color w:val="000000"/>
                <w:sz w:val="22"/>
                <w:szCs w:val="22"/>
              </w:rPr>
            </w:pPr>
            <w:r>
              <w:rPr>
                <w:rFonts w:ascii="等线" w:eastAsia="等线" w:hAnsi="等线" w:hint="eastAsia"/>
                <w:color w:val="000000"/>
                <w:sz w:val="22"/>
                <w:szCs w:val="22"/>
              </w:rPr>
              <w:t>0.156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3A8B" w:rsidRDefault="00A03A8B" w:rsidP="00A03A8B">
            <w:pPr>
              <w:jc w:val="center"/>
              <w:rPr>
                <w:rFonts w:ascii="等线" w:eastAsia="等线" w:hAnsi="等线" w:cs="宋体"/>
                <w:color w:val="000000"/>
                <w:sz w:val="22"/>
                <w:szCs w:val="22"/>
              </w:rPr>
            </w:pPr>
            <w:r>
              <w:rPr>
                <w:rFonts w:ascii="等线" w:eastAsia="等线" w:hAnsi="等线" w:hint="eastAsia"/>
                <w:color w:val="000000"/>
                <w:sz w:val="22"/>
                <w:szCs w:val="22"/>
              </w:rPr>
              <w:t>0.150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3A8B" w:rsidRDefault="00A03A8B" w:rsidP="00A03A8B">
            <w:pPr>
              <w:jc w:val="center"/>
              <w:rPr>
                <w:rFonts w:ascii="等线" w:eastAsia="等线" w:hAnsi="等线" w:cs="宋体"/>
                <w:color w:val="000000"/>
                <w:sz w:val="22"/>
                <w:szCs w:val="22"/>
              </w:rPr>
            </w:pPr>
            <w:r>
              <w:rPr>
                <w:rFonts w:ascii="等线" w:eastAsia="等线" w:hAnsi="等线" w:hint="eastAsia"/>
                <w:color w:val="000000"/>
                <w:sz w:val="22"/>
                <w:szCs w:val="22"/>
              </w:rPr>
              <w:t>0.124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03A8B" w:rsidRDefault="00A03A8B" w:rsidP="00A03A8B">
            <w:pPr>
              <w:jc w:val="center"/>
              <w:rPr>
                <w:rFonts w:ascii="等线" w:eastAsia="等线" w:hAnsi="等线" w:cs="宋体"/>
                <w:color w:val="000000"/>
                <w:sz w:val="22"/>
                <w:szCs w:val="22"/>
              </w:rPr>
            </w:pPr>
            <w:r>
              <w:rPr>
                <w:rFonts w:ascii="等线" w:eastAsia="等线" w:hAnsi="等线" w:hint="eastAsia"/>
                <w:color w:val="000000"/>
                <w:sz w:val="22"/>
                <w:szCs w:val="22"/>
              </w:rPr>
              <w:t>0.0400</w:t>
            </w:r>
          </w:p>
        </w:tc>
      </w:tr>
      <w:tr w:rsidR="00A03A8B" w:rsidRPr="00705D41" w:rsidTr="00B66905">
        <w:trPr>
          <w:trHeight w:val="35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A03A8B" w:rsidRPr="00705D41" w:rsidRDefault="00A03A8B" w:rsidP="00B66905">
            <w:pPr>
              <w:widowControl/>
              <w:jc w:val="left"/>
              <w:rPr>
                <w:sz w:val="24"/>
              </w:rPr>
            </w:pPr>
            <w:r w:rsidRPr="00705D41">
              <w:rPr>
                <w:sz w:val="24"/>
              </w:rPr>
              <w:t>C=Smax</w:t>
            </w:r>
            <w:r w:rsidRPr="00705D41">
              <w:rPr>
                <w:sz w:val="24"/>
                <w:vertAlign w:val="superscript"/>
              </w:rPr>
              <w:t>2</w:t>
            </w:r>
            <w:r w:rsidRPr="00705D41">
              <w:rPr>
                <w:sz w:val="24"/>
              </w:rPr>
              <w:t>/∑S</w:t>
            </w:r>
            <w:r w:rsidRPr="00705D41">
              <w:rPr>
                <w:sz w:val="24"/>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3A8B" w:rsidRDefault="00A03A8B" w:rsidP="00A03A8B">
            <w:pPr>
              <w:jc w:val="center"/>
              <w:rPr>
                <w:rFonts w:ascii="等线" w:eastAsia="等线" w:hAnsi="等线" w:cs="宋体"/>
                <w:color w:val="000000"/>
                <w:sz w:val="22"/>
                <w:szCs w:val="22"/>
              </w:rPr>
            </w:pPr>
            <w:r>
              <w:rPr>
                <w:rFonts w:ascii="等线" w:eastAsia="等线" w:hAnsi="等线" w:hint="eastAsia"/>
                <w:color w:val="000000"/>
                <w:sz w:val="22"/>
                <w:szCs w:val="22"/>
              </w:rPr>
              <w:t>0.277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3A8B" w:rsidRDefault="00A03A8B" w:rsidP="00A03A8B">
            <w:pPr>
              <w:jc w:val="center"/>
              <w:rPr>
                <w:rFonts w:ascii="等线" w:eastAsia="等线" w:hAnsi="等线" w:cs="宋体"/>
                <w:color w:val="000000"/>
                <w:sz w:val="22"/>
                <w:szCs w:val="22"/>
              </w:rPr>
            </w:pPr>
            <w:r>
              <w:rPr>
                <w:rFonts w:ascii="等线" w:eastAsia="等线" w:hAnsi="等线" w:hint="eastAsia"/>
                <w:color w:val="000000"/>
                <w:sz w:val="22"/>
                <w:szCs w:val="22"/>
              </w:rPr>
              <w:t>0.303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3A8B" w:rsidRDefault="00A03A8B" w:rsidP="00A03A8B">
            <w:pPr>
              <w:jc w:val="center"/>
              <w:rPr>
                <w:rFonts w:ascii="等线" w:eastAsia="等线" w:hAnsi="等线" w:cs="宋体"/>
                <w:color w:val="000000"/>
                <w:sz w:val="22"/>
                <w:szCs w:val="22"/>
              </w:rPr>
            </w:pPr>
            <w:r>
              <w:rPr>
                <w:rFonts w:ascii="等线" w:eastAsia="等线" w:hAnsi="等线" w:hint="eastAsia"/>
                <w:color w:val="000000"/>
                <w:sz w:val="22"/>
                <w:szCs w:val="22"/>
              </w:rPr>
              <w:t>0.267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3A8B" w:rsidRDefault="00A03A8B" w:rsidP="00A03A8B">
            <w:pPr>
              <w:jc w:val="center"/>
              <w:rPr>
                <w:rFonts w:ascii="等线" w:eastAsia="等线" w:hAnsi="等线" w:cs="宋体"/>
                <w:color w:val="000000"/>
                <w:sz w:val="22"/>
                <w:szCs w:val="22"/>
              </w:rPr>
            </w:pPr>
            <w:r>
              <w:rPr>
                <w:rFonts w:ascii="等线" w:eastAsia="等线" w:hAnsi="等线" w:hint="eastAsia"/>
                <w:color w:val="000000"/>
                <w:sz w:val="22"/>
                <w:szCs w:val="22"/>
              </w:rPr>
              <w:t>0.359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03A8B" w:rsidRDefault="00A03A8B" w:rsidP="00A03A8B">
            <w:pPr>
              <w:jc w:val="center"/>
              <w:rPr>
                <w:rFonts w:ascii="等线" w:eastAsia="等线" w:hAnsi="等线" w:cs="宋体"/>
                <w:color w:val="000000"/>
                <w:sz w:val="22"/>
                <w:szCs w:val="22"/>
              </w:rPr>
            </w:pPr>
            <w:r>
              <w:rPr>
                <w:rFonts w:ascii="等线" w:eastAsia="等线" w:hAnsi="等线" w:hint="eastAsia"/>
                <w:color w:val="000000"/>
                <w:sz w:val="22"/>
                <w:szCs w:val="22"/>
              </w:rPr>
              <w:t>0.303</w:t>
            </w:r>
          </w:p>
        </w:tc>
      </w:tr>
      <w:tr w:rsidR="00123EB7" w:rsidRPr="00705D41" w:rsidTr="00B66905">
        <w:trPr>
          <w:trHeight w:val="35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123EB7" w:rsidRPr="00705D41" w:rsidRDefault="00123EB7" w:rsidP="00B66905">
            <w:r w:rsidRPr="00705D41">
              <w:t>离群值（</w:t>
            </w:r>
            <w:r w:rsidRPr="00705D41">
              <w:t>Y/N</w:t>
            </w:r>
            <w:r w:rsidRPr="00705D41">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sidRPr="00705D41">
              <w:t>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Pr>
                <w:rFonts w:hint="eastAsia"/>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sidRPr="00705D41">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sidRPr="00705D41">
              <w:t>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123EB7" w:rsidRPr="00705D41" w:rsidRDefault="00B96818" w:rsidP="00B66905">
            <w:pPr>
              <w:widowControl/>
              <w:jc w:val="center"/>
              <w:rPr>
                <w:sz w:val="24"/>
              </w:rPr>
            </w:pPr>
            <w:r>
              <w:rPr>
                <w:rFonts w:hint="eastAsia"/>
                <w:sz w:val="24"/>
              </w:rPr>
              <w:t>N</w:t>
            </w:r>
          </w:p>
        </w:tc>
      </w:tr>
      <w:tr w:rsidR="00123EB7" w:rsidRPr="00705D41" w:rsidTr="00B66905">
        <w:trPr>
          <w:trHeight w:val="35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123EB7" w:rsidRPr="00705D41" w:rsidRDefault="00123EB7" w:rsidP="00B66905">
            <w:r w:rsidRPr="00705D41">
              <w:t>歧离值（</w:t>
            </w:r>
            <w:r w:rsidRPr="00705D41">
              <w:t>Y/N</w:t>
            </w:r>
            <w:r w:rsidRPr="00705D41">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sidRPr="00705D41">
              <w:t>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Pr>
                <w:rFonts w:hint="eastAsia"/>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Pr>
                <w:rFonts w:hint="eastAsia"/>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Pr>
                <w:rFonts w:hint="eastAsia"/>
              </w:rPr>
              <w:t>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Pr>
                <w:rFonts w:hint="eastAsia"/>
                <w:sz w:val="24"/>
              </w:rPr>
              <w:t>N</w:t>
            </w:r>
          </w:p>
        </w:tc>
      </w:tr>
    </w:tbl>
    <w:p w:rsidR="00123EB7" w:rsidRDefault="00A95453" w:rsidP="00A95453">
      <w:pPr>
        <w:ind w:firstLineChars="200" w:firstLine="420"/>
        <w:jc w:val="left"/>
      </w:pPr>
      <w:r w:rsidRPr="00705D41">
        <w:t>进行</w:t>
      </w:r>
      <w:r>
        <w:rPr>
          <w:rFonts w:hint="eastAsia"/>
        </w:rPr>
        <w:t>科克伦</w:t>
      </w:r>
      <w:r w:rsidRPr="00705D41">
        <w:t>检验，</w:t>
      </w:r>
      <w:r>
        <w:rPr>
          <w:rFonts w:hint="eastAsia"/>
        </w:rPr>
        <w:t>标</w:t>
      </w:r>
      <w:r>
        <w:rPr>
          <w:rFonts w:hint="eastAsia"/>
        </w:rPr>
        <w:t xml:space="preserve"> </w:t>
      </w:r>
      <w:r>
        <w:rPr>
          <w:rFonts w:hint="eastAsia"/>
        </w:rPr>
        <w:t>“</w:t>
      </w:r>
      <w:r>
        <w:rPr>
          <w:rFonts w:hint="eastAsia"/>
        </w:rPr>
        <w:t>*</w:t>
      </w:r>
      <w:r>
        <w:rPr>
          <w:rFonts w:hint="eastAsia"/>
        </w:rPr>
        <w:t>”为歧离值。标“</w:t>
      </w:r>
      <w:r>
        <w:rPr>
          <w:rFonts w:hint="eastAsia"/>
        </w:rPr>
        <w:t>**</w:t>
      </w:r>
      <w:r>
        <w:rPr>
          <w:rFonts w:hint="eastAsia"/>
        </w:rPr>
        <w:t>”为离群值。离群值舍弃，歧离值留用。上表</w:t>
      </w:r>
      <w:r w:rsidR="00123EB7" w:rsidRPr="00705D41">
        <w:t>柯克伦检验显示，</w:t>
      </w:r>
      <w:r w:rsidR="00712518">
        <w:rPr>
          <w:rFonts w:hint="eastAsia"/>
        </w:rPr>
        <w:t>没有</w:t>
      </w:r>
      <w:r w:rsidR="00123EB7" w:rsidRPr="00705D41">
        <w:t>歧离值</w:t>
      </w:r>
      <w:r w:rsidR="00712518">
        <w:rPr>
          <w:rFonts w:hint="eastAsia"/>
        </w:rPr>
        <w:t>和离群值</w:t>
      </w:r>
      <w:r w:rsidR="00F63219">
        <w:rPr>
          <w:rFonts w:hint="eastAsia"/>
        </w:rPr>
        <w:t>。</w:t>
      </w:r>
    </w:p>
    <w:p w:rsidR="00123EB7" w:rsidRPr="00705D41" w:rsidRDefault="00123EB7" w:rsidP="00123EB7">
      <w:pPr>
        <w:ind w:firstLineChars="200" w:firstLine="420"/>
      </w:pPr>
    </w:p>
    <w:p w:rsidR="00123EB7" w:rsidRDefault="00123EB7" w:rsidP="00123EB7">
      <w:pPr>
        <w:jc w:val="left"/>
        <w:rPr>
          <w:rFonts w:eastAsia="黑体"/>
        </w:rPr>
      </w:pPr>
      <w:r w:rsidRPr="00705D41">
        <w:rPr>
          <w:rFonts w:eastAsia="黑体"/>
        </w:rPr>
        <w:t xml:space="preserve">3.2  </w:t>
      </w:r>
      <w:r w:rsidRPr="00705D41">
        <w:rPr>
          <w:rFonts w:eastAsia="黑体"/>
        </w:rPr>
        <w:t>格拉布斯检验</w:t>
      </w:r>
    </w:p>
    <w:p w:rsidR="00123EB7" w:rsidRPr="00705D41" w:rsidRDefault="00123EB7" w:rsidP="00123EB7">
      <w:pPr>
        <w:jc w:val="left"/>
        <w:rPr>
          <w:rFonts w:eastAsia="黑体"/>
        </w:rPr>
      </w:pPr>
      <w:r w:rsidRPr="00705D41">
        <w:rPr>
          <w:rFonts w:eastAsia="黑体"/>
        </w:rPr>
        <w:t>表</w:t>
      </w:r>
      <w:r w:rsidRPr="00705D41">
        <w:rPr>
          <w:rFonts w:eastAsia="黑体"/>
        </w:rPr>
        <w:t xml:space="preserve">6  </w:t>
      </w:r>
      <w:r w:rsidRPr="00705D41">
        <w:rPr>
          <w:rFonts w:eastAsia="黑体"/>
        </w:rPr>
        <w:t>格拉布斯检验</w:t>
      </w:r>
    </w:p>
    <w:tbl>
      <w:tblPr>
        <w:tblW w:w="8789" w:type="dxa"/>
        <w:tblInd w:w="108" w:type="dxa"/>
        <w:tblLayout w:type="fixed"/>
        <w:tblLook w:val="04A0"/>
      </w:tblPr>
      <w:tblGrid>
        <w:gridCol w:w="2155"/>
        <w:gridCol w:w="1106"/>
        <w:gridCol w:w="1275"/>
        <w:gridCol w:w="1418"/>
        <w:gridCol w:w="1134"/>
        <w:gridCol w:w="1701"/>
      </w:tblGrid>
      <w:tr w:rsidR="00123EB7" w:rsidRPr="00705D41" w:rsidTr="00B66905">
        <w:trPr>
          <w:trHeight w:val="280"/>
        </w:trPr>
        <w:tc>
          <w:tcPr>
            <w:tcW w:w="2155" w:type="dxa"/>
            <w:tcBorders>
              <w:top w:val="single" w:sz="4" w:space="0" w:color="auto"/>
              <w:left w:val="single" w:sz="4" w:space="0" w:color="auto"/>
              <w:bottom w:val="single" w:sz="4" w:space="0" w:color="auto"/>
              <w:right w:val="nil"/>
            </w:tcBorders>
            <w:shd w:val="clear" w:color="auto" w:fill="auto"/>
            <w:vAlign w:val="bottom"/>
          </w:tcPr>
          <w:p w:rsidR="00123EB7" w:rsidRPr="00705D41" w:rsidRDefault="00123EB7" w:rsidP="00B66905">
            <w:pPr>
              <w:widowControl/>
              <w:jc w:val="left"/>
              <w:rPr>
                <w:sz w:val="24"/>
              </w:rPr>
            </w:pPr>
            <w:r w:rsidRPr="00705D41">
              <w:t>实验室</w:t>
            </w:r>
            <w:r w:rsidRPr="00705D41">
              <w:t>i</w:t>
            </w:r>
          </w:p>
        </w:tc>
        <w:tc>
          <w:tcPr>
            <w:tcW w:w="1106" w:type="dxa"/>
            <w:tcBorders>
              <w:top w:val="single" w:sz="4" w:space="0" w:color="auto"/>
              <w:left w:val="single" w:sz="8" w:space="0" w:color="auto"/>
              <w:bottom w:val="single" w:sz="4" w:space="0" w:color="auto"/>
              <w:right w:val="single" w:sz="8" w:space="0" w:color="auto"/>
            </w:tcBorders>
            <w:shd w:val="clear" w:color="auto" w:fill="auto"/>
            <w:vAlign w:val="bottom"/>
          </w:tcPr>
          <w:p w:rsidR="00123EB7" w:rsidRPr="00705D41" w:rsidRDefault="00123EB7" w:rsidP="00B66905">
            <w:pPr>
              <w:widowControl/>
              <w:jc w:val="center"/>
              <w:rPr>
                <w:sz w:val="24"/>
              </w:rPr>
            </w:pPr>
            <w:r w:rsidRPr="00705D41">
              <w:rPr>
                <w:sz w:val="24"/>
              </w:rPr>
              <w:t>水平</w:t>
            </w:r>
            <w:r w:rsidRPr="00705D41">
              <w:rPr>
                <w:sz w:val="24"/>
              </w:rPr>
              <w:t>1</w:t>
            </w:r>
          </w:p>
        </w:tc>
        <w:tc>
          <w:tcPr>
            <w:tcW w:w="1275" w:type="dxa"/>
            <w:tcBorders>
              <w:top w:val="single" w:sz="8" w:space="0" w:color="auto"/>
              <w:left w:val="nil"/>
              <w:bottom w:val="single" w:sz="4" w:space="0" w:color="auto"/>
              <w:right w:val="single" w:sz="8" w:space="0" w:color="auto"/>
            </w:tcBorders>
            <w:shd w:val="clear" w:color="auto" w:fill="auto"/>
            <w:vAlign w:val="bottom"/>
          </w:tcPr>
          <w:p w:rsidR="00123EB7" w:rsidRPr="00705D41" w:rsidRDefault="00123EB7" w:rsidP="00B66905">
            <w:pPr>
              <w:widowControl/>
              <w:jc w:val="center"/>
              <w:rPr>
                <w:sz w:val="24"/>
              </w:rPr>
            </w:pPr>
            <w:r w:rsidRPr="00705D41">
              <w:rPr>
                <w:sz w:val="24"/>
              </w:rPr>
              <w:t>水平</w:t>
            </w:r>
            <w:r w:rsidRPr="00705D41">
              <w:rPr>
                <w:sz w:val="24"/>
              </w:rPr>
              <w:t>2</w:t>
            </w:r>
          </w:p>
        </w:tc>
        <w:tc>
          <w:tcPr>
            <w:tcW w:w="1418" w:type="dxa"/>
            <w:tcBorders>
              <w:top w:val="single" w:sz="8" w:space="0" w:color="auto"/>
              <w:left w:val="nil"/>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sidRPr="00705D41">
              <w:rPr>
                <w:sz w:val="24"/>
              </w:rPr>
              <w:t>水平</w:t>
            </w:r>
            <w:r w:rsidRPr="00705D41">
              <w:rPr>
                <w:sz w:val="24"/>
              </w:rPr>
              <w:t>3</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sidRPr="00705D41">
              <w:rPr>
                <w:sz w:val="24"/>
              </w:rPr>
              <w:t>水平</w:t>
            </w:r>
            <w:r w:rsidRPr="00705D41">
              <w:rPr>
                <w:sz w:val="24"/>
              </w:rPr>
              <w:t>4</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bottom"/>
          </w:tcPr>
          <w:p w:rsidR="00123EB7" w:rsidRPr="00705D41" w:rsidRDefault="00123EB7" w:rsidP="00B66905">
            <w:pPr>
              <w:widowControl/>
              <w:jc w:val="center"/>
              <w:rPr>
                <w:sz w:val="24"/>
              </w:rPr>
            </w:pPr>
            <w:r w:rsidRPr="00705D41">
              <w:rPr>
                <w:sz w:val="24"/>
              </w:rPr>
              <w:t>水平</w:t>
            </w:r>
            <w:r w:rsidRPr="00705D41">
              <w:rPr>
                <w:sz w:val="24"/>
              </w:rPr>
              <w:t>5</w:t>
            </w:r>
          </w:p>
        </w:tc>
      </w:tr>
      <w:tr w:rsidR="00C932E3" w:rsidRPr="00705D41" w:rsidTr="00B66905">
        <w:trPr>
          <w:trHeight w:val="28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rsidR="00C932E3" w:rsidRPr="00705D41" w:rsidRDefault="00C932E3" w:rsidP="00B66905">
            <w:pPr>
              <w:widowControl/>
              <w:jc w:val="left"/>
              <w:rPr>
                <w:sz w:val="22"/>
                <w:szCs w:val="22"/>
              </w:rPr>
            </w:pPr>
            <w:r w:rsidRPr="00705D41">
              <w:rPr>
                <w:sz w:val="22"/>
                <w:szCs w:val="22"/>
              </w:rPr>
              <w:t>总平均</w:t>
            </w:r>
          </w:p>
        </w:tc>
        <w:tc>
          <w:tcPr>
            <w:tcW w:w="1106" w:type="dxa"/>
            <w:tcBorders>
              <w:top w:val="single" w:sz="4" w:space="0" w:color="auto"/>
              <w:left w:val="nil"/>
              <w:bottom w:val="single" w:sz="4" w:space="0" w:color="auto"/>
              <w:right w:val="single" w:sz="4" w:space="0" w:color="auto"/>
            </w:tcBorders>
            <w:shd w:val="clear" w:color="auto" w:fill="auto"/>
            <w:vAlign w:val="center"/>
          </w:tcPr>
          <w:p w:rsidR="00C932E3" w:rsidRDefault="00C932E3">
            <w:pPr>
              <w:jc w:val="center"/>
              <w:rPr>
                <w:rFonts w:ascii="等线" w:eastAsia="等线" w:hAnsi="等线" w:cs="宋体"/>
                <w:color w:val="000000"/>
                <w:sz w:val="22"/>
                <w:szCs w:val="22"/>
              </w:rPr>
            </w:pPr>
            <w:r>
              <w:rPr>
                <w:rFonts w:ascii="等线" w:eastAsia="等线" w:hAnsi="等线" w:hint="eastAsia"/>
                <w:color w:val="000000"/>
                <w:sz w:val="22"/>
                <w:szCs w:val="22"/>
              </w:rPr>
              <w:t xml:space="preserve">39.99 </w:t>
            </w:r>
          </w:p>
        </w:tc>
        <w:tc>
          <w:tcPr>
            <w:tcW w:w="1275" w:type="dxa"/>
            <w:tcBorders>
              <w:top w:val="single" w:sz="4" w:space="0" w:color="auto"/>
              <w:left w:val="nil"/>
              <w:bottom w:val="single" w:sz="4" w:space="0" w:color="auto"/>
              <w:right w:val="single" w:sz="4" w:space="0" w:color="auto"/>
            </w:tcBorders>
            <w:shd w:val="clear" w:color="auto" w:fill="auto"/>
            <w:vAlign w:val="center"/>
          </w:tcPr>
          <w:p w:rsidR="00C932E3" w:rsidRDefault="00C932E3" w:rsidP="00C932E3">
            <w:pPr>
              <w:jc w:val="center"/>
              <w:rPr>
                <w:rFonts w:ascii="等线" w:eastAsia="等线" w:hAnsi="等线" w:cs="宋体"/>
                <w:color w:val="000000"/>
                <w:sz w:val="22"/>
                <w:szCs w:val="22"/>
              </w:rPr>
            </w:pPr>
            <w:r>
              <w:rPr>
                <w:rFonts w:ascii="等线" w:eastAsia="等线" w:hAnsi="等线" w:hint="eastAsia"/>
                <w:color w:val="000000"/>
                <w:sz w:val="22"/>
                <w:szCs w:val="22"/>
              </w:rPr>
              <w:t>30.17</w:t>
            </w:r>
          </w:p>
        </w:tc>
        <w:tc>
          <w:tcPr>
            <w:tcW w:w="1418" w:type="dxa"/>
            <w:tcBorders>
              <w:top w:val="single" w:sz="4" w:space="0" w:color="auto"/>
              <w:left w:val="nil"/>
              <w:bottom w:val="single" w:sz="4" w:space="0" w:color="auto"/>
              <w:right w:val="single" w:sz="4" w:space="0" w:color="auto"/>
            </w:tcBorders>
            <w:shd w:val="clear" w:color="auto" w:fill="auto"/>
            <w:vAlign w:val="center"/>
          </w:tcPr>
          <w:p w:rsidR="00C932E3" w:rsidRDefault="00C932E3">
            <w:pPr>
              <w:jc w:val="center"/>
              <w:rPr>
                <w:rFonts w:ascii="等线" w:eastAsia="等线" w:hAnsi="等线" w:cs="宋体"/>
                <w:color w:val="000000"/>
                <w:sz w:val="22"/>
                <w:szCs w:val="22"/>
              </w:rPr>
            </w:pPr>
            <w:r>
              <w:rPr>
                <w:rFonts w:ascii="等线" w:eastAsia="等线" w:hAnsi="等线" w:hint="eastAsia"/>
                <w:color w:val="000000"/>
                <w:sz w:val="22"/>
                <w:szCs w:val="22"/>
              </w:rPr>
              <w:t xml:space="preserve">21.17 </w:t>
            </w:r>
          </w:p>
        </w:tc>
        <w:tc>
          <w:tcPr>
            <w:tcW w:w="1134" w:type="dxa"/>
            <w:tcBorders>
              <w:top w:val="single" w:sz="4" w:space="0" w:color="auto"/>
              <w:left w:val="nil"/>
              <w:bottom w:val="single" w:sz="4" w:space="0" w:color="auto"/>
              <w:right w:val="single" w:sz="4" w:space="0" w:color="auto"/>
            </w:tcBorders>
            <w:shd w:val="clear" w:color="auto" w:fill="auto"/>
            <w:vAlign w:val="center"/>
          </w:tcPr>
          <w:p w:rsidR="00C932E3" w:rsidRDefault="00C932E3" w:rsidP="00C932E3">
            <w:pPr>
              <w:jc w:val="center"/>
              <w:rPr>
                <w:rFonts w:ascii="等线" w:eastAsia="等线" w:hAnsi="等线" w:cs="宋体"/>
                <w:color w:val="000000"/>
                <w:sz w:val="22"/>
                <w:szCs w:val="22"/>
              </w:rPr>
            </w:pPr>
            <w:r>
              <w:rPr>
                <w:rFonts w:ascii="等线" w:eastAsia="等线" w:hAnsi="等线" w:hint="eastAsia"/>
                <w:color w:val="000000"/>
                <w:sz w:val="22"/>
                <w:szCs w:val="22"/>
              </w:rPr>
              <w:t>12.10</w:t>
            </w:r>
          </w:p>
        </w:tc>
        <w:tc>
          <w:tcPr>
            <w:tcW w:w="1701" w:type="dxa"/>
            <w:tcBorders>
              <w:top w:val="single" w:sz="4" w:space="0" w:color="auto"/>
              <w:left w:val="nil"/>
              <w:bottom w:val="single" w:sz="4" w:space="0" w:color="auto"/>
              <w:right w:val="single" w:sz="4" w:space="0" w:color="auto"/>
            </w:tcBorders>
            <w:shd w:val="clear" w:color="auto" w:fill="auto"/>
            <w:vAlign w:val="center"/>
          </w:tcPr>
          <w:p w:rsidR="00C932E3" w:rsidRDefault="00C932E3">
            <w:pPr>
              <w:jc w:val="center"/>
              <w:rPr>
                <w:rFonts w:ascii="等线" w:eastAsia="等线" w:hAnsi="等线" w:cs="宋体"/>
                <w:color w:val="000000"/>
                <w:sz w:val="22"/>
                <w:szCs w:val="22"/>
              </w:rPr>
            </w:pPr>
            <w:r>
              <w:rPr>
                <w:rFonts w:ascii="等线" w:eastAsia="等线" w:hAnsi="等线" w:hint="eastAsia"/>
                <w:color w:val="000000"/>
                <w:sz w:val="22"/>
                <w:szCs w:val="22"/>
              </w:rPr>
              <w:t xml:space="preserve">3.98 </w:t>
            </w:r>
          </w:p>
        </w:tc>
      </w:tr>
      <w:tr w:rsidR="00C932E3" w:rsidRPr="00705D41" w:rsidTr="00B66905">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C932E3" w:rsidRPr="00705D41" w:rsidRDefault="00C932E3" w:rsidP="00B66905">
            <w:pPr>
              <w:widowControl/>
              <w:jc w:val="left"/>
              <w:rPr>
                <w:sz w:val="22"/>
                <w:szCs w:val="22"/>
              </w:rPr>
            </w:pPr>
            <w:r w:rsidRPr="00705D41">
              <w:rPr>
                <w:sz w:val="22"/>
                <w:szCs w:val="22"/>
              </w:rPr>
              <w:t>S=</w:t>
            </w:r>
          </w:p>
        </w:tc>
        <w:tc>
          <w:tcPr>
            <w:tcW w:w="1106" w:type="dxa"/>
            <w:tcBorders>
              <w:top w:val="nil"/>
              <w:left w:val="nil"/>
              <w:bottom w:val="single" w:sz="4" w:space="0" w:color="auto"/>
              <w:right w:val="single" w:sz="4" w:space="0" w:color="auto"/>
            </w:tcBorders>
            <w:shd w:val="clear" w:color="auto" w:fill="auto"/>
            <w:vAlign w:val="center"/>
          </w:tcPr>
          <w:p w:rsidR="00C932E3" w:rsidRDefault="00C932E3" w:rsidP="00C932E3">
            <w:pPr>
              <w:jc w:val="center"/>
              <w:rPr>
                <w:rFonts w:ascii="等线" w:eastAsia="等线" w:hAnsi="等线" w:cs="宋体"/>
                <w:color w:val="000000"/>
                <w:sz w:val="22"/>
                <w:szCs w:val="22"/>
              </w:rPr>
            </w:pPr>
            <w:r>
              <w:rPr>
                <w:rFonts w:ascii="等线" w:eastAsia="等线" w:hAnsi="等线" w:hint="eastAsia"/>
                <w:color w:val="000000"/>
                <w:sz w:val="22"/>
                <w:szCs w:val="22"/>
              </w:rPr>
              <w:t>0.086</w:t>
            </w:r>
          </w:p>
        </w:tc>
        <w:tc>
          <w:tcPr>
            <w:tcW w:w="1275" w:type="dxa"/>
            <w:tcBorders>
              <w:top w:val="nil"/>
              <w:left w:val="nil"/>
              <w:bottom w:val="single" w:sz="4" w:space="0" w:color="auto"/>
              <w:right w:val="single" w:sz="4" w:space="0" w:color="auto"/>
            </w:tcBorders>
            <w:shd w:val="clear" w:color="auto" w:fill="auto"/>
            <w:vAlign w:val="center"/>
          </w:tcPr>
          <w:p w:rsidR="00C932E3" w:rsidRDefault="00C932E3" w:rsidP="00C932E3">
            <w:pPr>
              <w:jc w:val="center"/>
              <w:rPr>
                <w:rFonts w:ascii="等线" w:eastAsia="等线" w:hAnsi="等线" w:cs="宋体"/>
                <w:color w:val="000000"/>
                <w:sz w:val="22"/>
                <w:szCs w:val="22"/>
              </w:rPr>
            </w:pPr>
            <w:r>
              <w:rPr>
                <w:rFonts w:ascii="等线" w:eastAsia="等线" w:hAnsi="等线" w:hint="eastAsia"/>
                <w:color w:val="000000"/>
                <w:sz w:val="22"/>
                <w:szCs w:val="22"/>
              </w:rPr>
              <w:t>0.164</w:t>
            </w:r>
          </w:p>
        </w:tc>
        <w:tc>
          <w:tcPr>
            <w:tcW w:w="1418" w:type="dxa"/>
            <w:tcBorders>
              <w:top w:val="nil"/>
              <w:left w:val="nil"/>
              <w:bottom w:val="single" w:sz="4" w:space="0" w:color="auto"/>
              <w:right w:val="single" w:sz="4" w:space="0" w:color="auto"/>
            </w:tcBorders>
            <w:shd w:val="clear" w:color="auto" w:fill="auto"/>
            <w:vAlign w:val="center"/>
          </w:tcPr>
          <w:p w:rsidR="00C932E3" w:rsidRDefault="00C932E3" w:rsidP="00C932E3">
            <w:pPr>
              <w:jc w:val="center"/>
              <w:rPr>
                <w:rFonts w:ascii="等线" w:eastAsia="等线" w:hAnsi="等线" w:cs="宋体"/>
                <w:color w:val="000000"/>
                <w:sz w:val="22"/>
                <w:szCs w:val="22"/>
              </w:rPr>
            </w:pPr>
            <w:r>
              <w:rPr>
                <w:rFonts w:ascii="等线" w:eastAsia="等线" w:hAnsi="等线" w:hint="eastAsia"/>
                <w:color w:val="000000"/>
                <w:sz w:val="22"/>
                <w:szCs w:val="22"/>
              </w:rPr>
              <w:t>0.190</w:t>
            </w:r>
          </w:p>
        </w:tc>
        <w:tc>
          <w:tcPr>
            <w:tcW w:w="1134" w:type="dxa"/>
            <w:tcBorders>
              <w:top w:val="nil"/>
              <w:left w:val="nil"/>
              <w:bottom w:val="single" w:sz="4" w:space="0" w:color="auto"/>
              <w:right w:val="single" w:sz="4" w:space="0" w:color="auto"/>
            </w:tcBorders>
            <w:shd w:val="clear" w:color="auto" w:fill="auto"/>
            <w:vAlign w:val="center"/>
          </w:tcPr>
          <w:p w:rsidR="00C932E3" w:rsidRDefault="00C932E3" w:rsidP="00C932E3">
            <w:pPr>
              <w:jc w:val="center"/>
              <w:rPr>
                <w:rFonts w:ascii="等线" w:eastAsia="等线" w:hAnsi="等线" w:cs="宋体"/>
                <w:color w:val="000000"/>
                <w:sz w:val="22"/>
                <w:szCs w:val="22"/>
              </w:rPr>
            </w:pPr>
            <w:r>
              <w:rPr>
                <w:rFonts w:ascii="等线" w:eastAsia="等线" w:hAnsi="等线" w:hint="eastAsia"/>
                <w:color w:val="000000"/>
                <w:sz w:val="22"/>
                <w:szCs w:val="22"/>
              </w:rPr>
              <w:t>0.071</w:t>
            </w:r>
          </w:p>
        </w:tc>
        <w:tc>
          <w:tcPr>
            <w:tcW w:w="1701" w:type="dxa"/>
            <w:tcBorders>
              <w:top w:val="nil"/>
              <w:left w:val="nil"/>
              <w:bottom w:val="single" w:sz="4" w:space="0" w:color="auto"/>
              <w:right w:val="single" w:sz="4" w:space="0" w:color="auto"/>
            </w:tcBorders>
            <w:shd w:val="clear" w:color="auto" w:fill="auto"/>
            <w:vAlign w:val="center"/>
          </w:tcPr>
          <w:p w:rsidR="00C932E3" w:rsidRDefault="00C932E3" w:rsidP="00C932E3">
            <w:pPr>
              <w:jc w:val="center"/>
              <w:rPr>
                <w:rFonts w:ascii="等线" w:eastAsia="等线" w:hAnsi="等线" w:cs="宋体"/>
                <w:color w:val="000000"/>
                <w:sz w:val="22"/>
                <w:szCs w:val="22"/>
              </w:rPr>
            </w:pPr>
            <w:r>
              <w:rPr>
                <w:rFonts w:ascii="等线" w:eastAsia="等线" w:hAnsi="等线" w:hint="eastAsia"/>
                <w:color w:val="000000"/>
                <w:sz w:val="22"/>
                <w:szCs w:val="22"/>
              </w:rPr>
              <w:t>0.064</w:t>
            </w:r>
          </w:p>
        </w:tc>
      </w:tr>
      <w:tr w:rsidR="002B44E9" w:rsidRPr="00705D41" w:rsidTr="00B66905">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2B44E9" w:rsidRPr="00705D41" w:rsidRDefault="002B44E9" w:rsidP="00B66905">
            <w:pPr>
              <w:widowControl/>
              <w:jc w:val="left"/>
              <w:rPr>
                <w:sz w:val="22"/>
                <w:szCs w:val="22"/>
              </w:rPr>
            </w:pPr>
            <w:r w:rsidRPr="00705D41">
              <w:rPr>
                <w:sz w:val="22"/>
                <w:szCs w:val="22"/>
              </w:rPr>
              <w:t>GP=</w:t>
            </w:r>
            <w:r w:rsidRPr="00705D41">
              <w:rPr>
                <w:sz w:val="22"/>
                <w:szCs w:val="22"/>
              </w:rPr>
              <w:t>（</w:t>
            </w:r>
            <w:r w:rsidRPr="00705D41">
              <w:rPr>
                <w:sz w:val="22"/>
                <w:szCs w:val="22"/>
              </w:rPr>
              <w:t>XP-X</w:t>
            </w:r>
            <w:r w:rsidRPr="00705D41">
              <w:rPr>
                <w:sz w:val="22"/>
                <w:szCs w:val="22"/>
              </w:rPr>
              <w:t>平）</w:t>
            </w:r>
            <w:r w:rsidRPr="00705D41">
              <w:rPr>
                <w:sz w:val="22"/>
                <w:szCs w:val="22"/>
              </w:rPr>
              <w:t>/S</w:t>
            </w:r>
          </w:p>
        </w:tc>
        <w:tc>
          <w:tcPr>
            <w:tcW w:w="1106" w:type="dxa"/>
            <w:tcBorders>
              <w:top w:val="nil"/>
              <w:left w:val="nil"/>
              <w:bottom w:val="single" w:sz="4" w:space="0" w:color="auto"/>
              <w:right w:val="single" w:sz="4" w:space="0" w:color="auto"/>
            </w:tcBorders>
            <w:shd w:val="clear" w:color="auto" w:fill="auto"/>
            <w:vAlign w:val="center"/>
          </w:tcPr>
          <w:p w:rsidR="002B44E9" w:rsidRDefault="002B44E9">
            <w:pPr>
              <w:jc w:val="center"/>
              <w:rPr>
                <w:rFonts w:ascii="等线" w:eastAsia="等线" w:hAnsi="等线" w:cs="宋体"/>
                <w:color w:val="000000"/>
                <w:sz w:val="22"/>
                <w:szCs w:val="22"/>
              </w:rPr>
            </w:pPr>
            <w:r>
              <w:rPr>
                <w:rFonts w:ascii="等线" w:eastAsia="等线" w:hAnsi="等线" w:hint="eastAsia"/>
                <w:color w:val="000000"/>
                <w:sz w:val="22"/>
                <w:szCs w:val="22"/>
              </w:rPr>
              <w:t xml:space="preserve">0.994 </w:t>
            </w:r>
          </w:p>
        </w:tc>
        <w:tc>
          <w:tcPr>
            <w:tcW w:w="1275" w:type="dxa"/>
            <w:tcBorders>
              <w:top w:val="nil"/>
              <w:left w:val="nil"/>
              <w:bottom w:val="single" w:sz="4" w:space="0" w:color="auto"/>
              <w:right w:val="single" w:sz="4" w:space="0" w:color="auto"/>
            </w:tcBorders>
            <w:shd w:val="clear" w:color="auto" w:fill="auto"/>
            <w:vAlign w:val="center"/>
          </w:tcPr>
          <w:p w:rsidR="002B44E9" w:rsidRDefault="002B44E9" w:rsidP="002B44E9">
            <w:pPr>
              <w:jc w:val="center"/>
              <w:rPr>
                <w:rFonts w:ascii="等线" w:eastAsia="等线" w:hAnsi="等线" w:cs="宋体"/>
                <w:color w:val="000000"/>
                <w:sz w:val="22"/>
                <w:szCs w:val="22"/>
              </w:rPr>
            </w:pPr>
            <w:r>
              <w:rPr>
                <w:rFonts w:ascii="等线" w:eastAsia="等线" w:hAnsi="等线" w:hint="eastAsia"/>
                <w:color w:val="000000"/>
                <w:sz w:val="22"/>
                <w:szCs w:val="22"/>
              </w:rPr>
              <w:t>1.989</w:t>
            </w:r>
          </w:p>
        </w:tc>
        <w:tc>
          <w:tcPr>
            <w:tcW w:w="1418" w:type="dxa"/>
            <w:tcBorders>
              <w:top w:val="nil"/>
              <w:left w:val="nil"/>
              <w:bottom w:val="single" w:sz="4" w:space="0" w:color="auto"/>
              <w:right w:val="single" w:sz="4" w:space="0" w:color="auto"/>
            </w:tcBorders>
            <w:shd w:val="clear" w:color="auto" w:fill="auto"/>
            <w:vAlign w:val="center"/>
          </w:tcPr>
          <w:p w:rsidR="002B44E9" w:rsidRDefault="002B44E9" w:rsidP="00FA61C1">
            <w:pPr>
              <w:jc w:val="center"/>
              <w:rPr>
                <w:rFonts w:ascii="等线" w:eastAsia="等线" w:hAnsi="等线" w:cs="宋体"/>
                <w:color w:val="000000"/>
                <w:sz w:val="22"/>
                <w:szCs w:val="22"/>
              </w:rPr>
            </w:pPr>
            <w:r>
              <w:rPr>
                <w:rFonts w:ascii="等线" w:eastAsia="等线" w:hAnsi="等线" w:hint="eastAsia"/>
                <w:color w:val="000000"/>
                <w:sz w:val="22"/>
                <w:szCs w:val="22"/>
              </w:rPr>
              <w:t>1.</w:t>
            </w:r>
            <w:r w:rsidR="00FA61C1">
              <w:rPr>
                <w:rFonts w:ascii="等线" w:eastAsia="等线" w:hAnsi="等线" w:hint="eastAsia"/>
                <w:color w:val="000000"/>
                <w:sz w:val="22"/>
                <w:szCs w:val="22"/>
              </w:rPr>
              <w:t>107</w:t>
            </w:r>
            <w:r>
              <w:rPr>
                <w:rFonts w:ascii="等线" w:eastAsia="等线" w:hAnsi="等线"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2B44E9" w:rsidRDefault="002B44E9" w:rsidP="002B44E9">
            <w:pPr>
              <w:jc w:val="center"/>
              <w:rPr>
                <w:rFonts w:ascii="等线" w:eastAsia="等线" w:hAnsi="等线" w:cs="宋体"/>
                <w:color w:val="000000"/>
                <w:sz w:val="22"/>
                <w:szCs w:val="22"/>
              </w:rPr>
            </w:pPr>
            <w:r>
              <w:rPr>
                <w:rFonts w:ascii="等线" w:eastAsia="等线" w:hAnsi="等线" w:hint="eastAsia"/>
                <w:color w:val="000000"/>
                <w:sz w:val="22"/>
                <w:szCs w:val="22"/>
              </w:rPr>
              <w:t>1.383</w:t>
            </w:r>
          </w:p>
        </w:tc>
        <w:tc>
          <w:tcPr>
            <w:tcW w:w="1701" w:type="dxa"/>
            <w:tcBorders>
              <w:top w:val="nil"/>
              <w:left w:val="nil"/>
              <w:bottom w:val="single" w:sz="4" w:space="0" w:color="auto"/>
              <w:right w:val="single" w:sz="4" w:space="0" w:color="auto"/>
            </w:tcBorders>
            <w:shd w:val="clear" w:color="auto" w:fill="auto"/>
            <w:vAlign w:val="center"/>
          </w:tcPr>
          <w:p w:rsidR="002B44E9" w:rsidRDefault="002B44E9">
            <w:pPr>
              <w:jc w:val="center"/>
              <w:rPr>
                <w:rFonts w:ascii="等线" w:eastAsia="等线" w:hAnsi="等线" w:cs="宋体"/>
                <w:color w:val="000000"/>
                <w:sz w:val="22"/>
                <w:szCs w:val="22"/>
              </w:rPr>
            </w:pPr>
            <w:r>
              <w:rPr>
                <w:rFonts w:ascii="等线" w:eastAsia="等线" w:hAnsi="等线" w:hint="eastAsia"/>
                <w:color w:val="000000"/>
                <w:sz w:val="22"/>
                <w:szCs w:val="22"/>
              </w:rPr>
              <w:t xml:space="preserve">0.717 </w:t>
            </w:r>
          </w:p>
        </w:tc>
      </w:tr>
      <w:tr w:rsidR="002B44E9" w:rsidRPr="00705D41" w:rsidTr="00B66905">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2B44E9" w:rsidRPr="00705D41" w:rsidRDefault="002B44E9" w:rsidP="00B66905">
            <w:pPr>
              <w:widowControl/>
              <w:jc w:val="left"/>
              <w:rPr>
                <w:sz w:val="22"/>
                <w:szCs w:val="22"/>
              </w:rPr>
            </w:pPr>
            <w:r w:rsidRPr="00705D41">
              <w:rPr>
                <w:sz w:val="22"/>
                <w:szCs w:val="22"/>
              </w:rPr>
              <w:t>G1=</w:t>
            </w:r>
            <w:r w:rsidRPr="00705D41">
              <w:rPr>
                <w:sz w:val="22"/>
                <w:szCs w:val="22"/>
              </w:rPr>
              <w:t>（</w:t>
            </w:r>
            <w:r w:rsidRPr="00705D41">
              <w:rPr>
                <w:sz w:val="22"/>
                <w:szCs w:val="22"/>
              </w:rPr>
              <w:t>X</w:t>
            </w:r>
            <w:r w:rsidRPr="00705D41">
              <w:rPr>
                <w:sz w:val="22"/>
                <w:szCs w:val="22"/>
              </w:rPr>
              <w:t>平</w:t>
            </w:r>
            <w:r w:rsidRPr="00705D41">
              <w:rPr>
                <w:sz w:val="22"/>
                <w:szCs w:val="22"/>
              </w:rPr>
              <w:t>-X1</w:t>
            </w:r>
            <w:r w:rsidRPr="00705D41">
              <w:rPr>
                <w:sz w:val="22"/>
                <w:szCs w:val="22"/>
              </w:rPr>
              <w:t>）</w:t>
            </w:r>
            <w:r w:rsidRPr="00705D41">
              <w:rPr>
                <w:sz w:val="22"/>
                <w:szCs w:val="22"/>
              </w:rPr>
              <w:t>/S</w:t>
            </w:r>
          </w:p>
        </w:tc>
        <w:tc>
          <w:tcPr>
            <w:tcW w:w="1106" w:type="dxa"/>
            <w:tcBorders>
              <w:top w:val="nil"/>
              <w:left w:val="nil"/>
              <w:bottom w:val="single" w:sz="4" w:space="0" w:color="auto"/>
              <w:right w:val="single" w:sz="4" w:space="0" w:color="auto"/>
            </w:tcBorders>
            <w:shd w:val="clear" w:color="auto" w:fill="auto"/>
            <w:vAlign w:val="center"/>
          </w:tcPr>
          <w:p w:rsidR="002B44E9" w:rsidRDefault="002B44E9">
            <w:pPr>
              <w:jc w:val="center"/>
              <w:rPr>
                <w:rFonts w:ascii="等线" w:eastAsia="等线" w:hAnsi="等线" w:cs="宋体"/>
                <w:color w:val="000000"/>
                <w:sz w:val="22"/>
                <w:szCs w:val="22"/>
              </w:rPr>
            </w:pPr>
            <w:r>
              <w:rPr>
                <w:rFonts w:ascii="等线" w:eastAsia="等线" w:hAnsi="等线" w:hint="eastAsia"/>
                <w:color w:val="000000"/>
                <w:sz w:val="22"/>
                <w:szCs w:val="22"/>
              </w:rPr>
              <w:t xml:space="preserve">1.790 </w:t>
            </w:r>
          </w:p>
        </w:tc>
        <w:tc>
          <w:tcPr>
            <w:tcW w:w="1275" w:type="dxa"/>
            <w:tcBorders>
              <w:top w:val="nil"/>
              <w:left w:val="nil"/>
              <w:bottom w:val="single" w:sz="4" w:space="0" w:color="auto"/>
              <w:right w:val="single" w:sz="4" w:space="0" w:color="auto"/>
            </w:tcBorders>
            <w:shd w:val="clear" w:color="auto" w:fill="auto"/>
            <w:vAlign w:val="center"/>
          </w:tcPr>
          <w:p w:rsidR="002B44E9" w:rsidRDefault="002B44E9" w:rsidP="002B44E9">
            <w:pPr>
              <w:jc w:val="center"/>
              <w:rPr>
                <w:rFonts w:ascii="等线" w:eastAsia="等线" w:hAnsi="等线" w:cs="宋体"/>
                <w:color w:val="000000"/>
                <w:sz w:val="22"/>
                <w:szCs w:val="22"/>
              </w:rPr>
            </w:pPr>
            <w:r>
              <w:rPr>
                <w:rFonts w:ascii="等线" w:eastAsia="等线" w:hAnsi="等线" w:hint="eastAsia"/>
                <w:color w:val="000000"/>
                <w:sz w:val="22"/>
                <w:szCs w:val="22"/>
              </w:rPr>
              <w:t>0.881</w:t>
            </w:r>
          </w:p>
        </w:tc>
        <w:tc>
          <w:tcPr>
            <w:tcW w:w="1418" w:type="dxa"/>
            <w:tcBorders>
              <w:top w:val="nil"/>
              <w:left w:val="nil"/>
              <w:bottom w:val="single" w:sz="4" w:space="0" w:color="auto"/>
              <w:right w:val="single" w:sz="4" w:space="0" w:color="auto"/>
            </w:tcBorders>
            <w:shd w:val="clear" w:color="auto" w:fill="auto"/>
            <w:vAlign w:val="center"/>
          </w:tcPr>
          <w:p w:rsidR="002B44E9" w:rsidRDefault="002B44E9" w:rsidP="00C42102">
            <w:pPr>
              <w:jc w:val="center"/>
              <w:rPr>
                <w:rFonts w:ascii="等线" w:eastAsia="等线" w:hAnsi="等线" w:cs="宋体"/>
                <w:color w:val="000000"/>
                <w:sz w:val="22"/>
                <w:szCs w:val="22"/>
              </w:rPr>
            </w:pPr>
            <w:r>
              <w:rPr>
                <w:rFonts w:ascii="等线" w:eastAsia="等线" w:hAnsi="等线" w:hint="eastAsia"/>
                <w:color w:val="000000"/>
                <w:sz w:val="22"/>
                <w:szCs w:val="22"/>
              </w:rPr>
              <w:t>2.0</w:t>
            </w:r>
            <w:r w:rsidR="00C42102">
              <w:rPr>
                <w:rFonts w:ascii="等线" w:eastAsia="等线" w:hAnsi="等线" w:hint="eastAsia"/>
                <w:color w:val="000000"/>
                <w:sz w:val="22"/>
                <w:szCs w:val="22"/>
              </w:rPr>
              <w:t>5</w:t>
            </w:r>
            <w:r>
              <w:rPr>
                <w:rFonts w:ascii="等线" w:eastAsia="等线" w:hAnsi="等线" w:hint="eastAsia"/>
                <w:color w:val="000000"/>
                <w:sz w:val="22"/>
                <w:szCs w:val="22"/>
              </w:rPr>
              <w:t>5</w:t>
            </w:r>
            <w:r w:rsidR="00445F9C">
              <w:rPr>
                <w:rFonts w:ascii="等线" w:eastAsia="等线" w:hAnsi="等线" w:hint="eastAsia"/>
                <w:color w:val="000000"/>
                <w:sz w:val="22"/>
                <w:szCs w:val="22"/>
              </w:rPr>
              <w:t>*</w:t>
            </w:r>
            <w:r>
              <w:rPr>
                <w:rFonts w:ascii="等线" w:eastAsia="等线" w:hAnsi="等线"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2B44E9" w:rsidRDefault="002B44E9" w:rsidP="002B44E9">
            <w:pPr>
              <w:jc w:val="center"/>
              <w:rPr>
                <w:rFonts w:ascii="等线" w:eastAsia="等线" w:hAnsi="等线" w:cs="宋体"/>
                <w:color w:val="000000"/>
                <w:sz w:val="22"/>
                <w:szCs w:val="22"/>
              </w:rPr>
            </w:pPr>
            <w:r>
              <w:rPr>
                <w:rFonts w:ascii="等线" w:eastAsia="等线" w:hAnsi="等线" w:hint="eastAsia"/>
                <w:color w:val="000000"/>
                <w:sz w:val="22"/>
                <w:szCs w:val="22"/>
              </w:rPr>
              <w:t>1.283</w:t>
            </w:r>
          </w:p>
        </w:tc>
        <w:tc>
          <w:tcPr>
            <w:tcW w:w="1701" w:type="dxa"/>
            <w:tcBorders>
              <w:top w:val="nil"/>
              <w:left w:val="nil"/>
              <w:bottom w:val="single" w:sz="4" w:space="0" w:color="auto"/>
              <w:right w:val="single" w:sz="4" w:space="0" w:color="auto"/>
            </w:tcBorders>
            <w:shd w:val="clear" w:color="auto" w:fill="auto"/>
            <w:vAlign w:val="center"/>
          </w:tcPr>
          <w:p w:rsidR="002B44E9" w:rsidRDefault="002B44E9">
            <w:pPr>
              <w:jc w:val="center"/>
              <w:rPr>
                <w:rFonts w:ascii="等线" w:eastAsia="等线" w:hAnsi="等线" w:cs="宋体"/>
                <w:color w:val="000000"/>
                <w:sz w:val="22"/>
                <w:szCs w:val="22"/>
              </w:rPr>
            </w:pPr>
            <w:r>
              <w:rPr>
                <w:rFonts w:ascii="等线" w:eastAsia="等线" w:hAnsi="等线" w:hint="eastAsia"/>
                <w:color w:val="000000"/>
                <w:sz w:val="22"/>
                <w:szCs w:val="22"/>
              </w:rPr>
              <w:t xml:space="preserve">1.950 </w:t>
            </w:r>
          </w:p>
        </w:tc>
      </w:tr>
      <w:tr w:rsidR="00123EB7" w:rsidRPr="00705D41" w:rsidTr="00B66905">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123EB7" w:rsidRPr="00705D41" w:rsidRDefault="00123EB7" w:rsidP="00B66905">
            <w:pPr>
              <w:widowControl/>
              <w:jc w:val="left"/>
              <w:rPr>
                <w:sz w:val="22"/>
                <w:szCs w:val="22"/>
              </w:rPr>
            </w:pPr>
            <w:r w:rsidRPr="00705D41">
              <w:rPr>
                <w:sz w:val="22"/>
                <w:szCs w:val="22"/>
              </w:rPr>
              <w:t>歧离值</w:t>
            </w:r>
            <w:r w:rsidRPr="00705D41">
              <w:t>（</w:t>
            </w:r>
            <w:r w:rsidRPr="00705D41">
              <w:t>Y/N</w:t>
            </w:r>
            <w:r w:rsidRPr="00705D41">
              <w:t>）</w:t>
            </w:r>
          </w:p>
        </w:tc>
        <w:tc>
          <w:tcPr>
            <w:tcW w:w="1106" w:type="dxa"/>
            <w:tcBorders>
              <w:top w:val="nil"/>
              <w:left w:val="nil"/>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Pr>
                <w:rFonts w:hint="eastAsia"/>
              </w:rPr>
              <w:t>N</w:t>
            </w:r>
          </w:p>
        </w:tc>
        <w:tc>
          <w:tcPr>
            <w:tcW w:w="1275" w:type="dxa"/>
            <w:tcBorders>
              <w:top w:val="nil"/>
              <w:left w:val="nil"/>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Pr>
                <w:rFonts w:hint="eastAsia"/>
              </w:rPr>
              <w:t>N</w:t>
            </w:r>
          </w:p>
        </w:tc>
        <w:tc>
          <w:tcPr>
            <w:tcW w:w="1418" w:type="dxa"/>
            <w:tcBorders>
              <w:top w:val="nil"/>
              <w:left w:val="nil"/>
              <w:bottom w:val="single" w:sz="4" w:space="0" w:color="auto"/>
              <w:right w:val="single" w:sz="4" w:space="0" w:color="auto"/>
            </w:tcBorders>
            <w:shd w:val="clear" w:color="auto" w:fill="auto"/>
            <w:vAlign w:val="bottom"/>
          </w:tcPr>
          <w:p w:rsidR="00123EB7" w:rsidRPr="00705D41" w:rsidRDefault="00445F9C" w:rsidP="00B66905">
            <w:pPr>
              <w:widowControl/>
              <w:jc w:val="center"/>
              <w:rPr>
                <w:sz w:val="24"/>
              </w:rPr>
            </w:pPr>
            <w:r>
              <w:rPr>
                <w:rFonts w:hint="eastAsia"/>
              </w:rPr>
              <w:t>Y</w:t>
            </w:r>
          </w:p>
        </w:tc>
        <w:tc>
          <w:tcPr>
            <w:tcW w:w="1134" w:type="dxa"/>
            <w:tcBorders>
              <w:top w:val="nil"/>
              <w:left w:val="nil"/>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sidRPr="00705D41">
              <w:t>N</w:t>
            </w:r>
          </w:p>
        </w:tc>
        <w:tc>
          <w:tcPr>
            <w:tcW w:w="1701" w:type="dxa"/>
            <w:tcBorders>
              <w:top w:val="nil"/>
              <w:left w:val="nil"/>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Pr>
                <w:rFonts w:hint="eastAsia"/>
                <w:sz w:val="24"/>
              </w:rPr>
              <w:t>N</w:t>
            </w:r>
          </w:p>
        </w:tc>
      </w:tr>
      <w:tr w:rsidR="00123EB7" w:rsidRPr="00705D41" w:rsidTr="00B66905">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123EB7" w:rsidRPr="00705D41" w:rsidRDefault="00123EB7" w:rsidP="00B66905">
            <w:pPr>
              <w:widowControl/>
              <w:jc w:val="left"/>
              <w:rPr>
                <w:sz w:val="22"/>
                <w:szCs w:val="22"/>
              </w:rPr>
            </w:pPr>
            <w:r w:rsidRPr="00705D41">
              <w:rPr>
                <w:sz w:val="22"/>
                <w:szCs w:val="22"/>
              </w:rPr>
              <w:t>离群值</w:t>
            </w:r>
            <w:r w:rsidRPr="00705D41">
              <w:t>（</w:t>
            </w:r>
            <w:r w:rsidRPr="00705D41">
              <w:t>Y/N</w:t>
            </w:r>
            <w:r w:rsidRPr="00705D41">
              <w:t>）</w:t>
            </w:r>
          </w:p>
        </w:tc>
        <w:tc>
          <w:tcPr>
            <w:tcW w:w="1106" w:type="dxa"/>
            <w:tcBorders>
              <w:top w:val="nil"/>
              <w:left w:val="nil"/>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sidRPr="00705D41">
              <w:t>N</w:t>
            </w:r>
          </w:p>
        </w:tc>
        <w:tc>
          <w:tcPr>
            <w:tcW w:w="1275" w:type="dxa"/>
            <w:tcBorders>
              <w:top w:val="nil"/>
              <w:left w:val="nil"/>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Pr>
                <w:rFonts w:hint="eastAsia"/>
              </w:rPr>
              <w:t>N</w:t>
            </w:r>
          </w:p>
        </w:tc>
        <w:tc>
          <w:tcPr>
            <w:tcW w:w="1418" w:type="dxa"/>
            <w:tcBorders>
              <w:top w:val="nil"/>
              <w:left w:val="nil"/>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sidRPr="00705D41">
              <w:t>N</w:t>
            </w:r>
          </w:p>
        </w:tc>
        <w:tc>
          <w:tcPr>
            <w:tcW w:w="1134" w:type="dxa"/>
            <w:tcBorders>
              <w:top w:val="nil"/>
              <w:left w:val="nil"/>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sidRPr="00705D41">
              <w:t>N</w:t>
            </w:r>
          </w:p>
        </w:tc>
        <w:tc>
          <w:tcPr>
            <w:tcW w:w="1701" w:type="dxa"/>
            <w:tcBorders>
              <w:top w:val="nil"/>
              <w:left w:val="nil"/>
              <w:bottom w:val="single" w:sz="4" w:space="0" w:color="auto"/>
              <w:right w:val="single" w:sz="4" w:space="0" w:color="auto"/>
            </w:tcBorders>
            <w:shd w:val="clear" w:color="auto" w:fill="auto"/>
            <w:vAlign w:val="bottom"/>
          </w:tcPr>
          <w:p w:rsidR="00123EB7" w:rsidRPr="00705D41" w:rsidRDefault="00123EB7" w:rsidP="00B66905">
            <w:pPr>
              <w:widowControl/>
              <w:jc w:val="center"/>
              <w:rPr>
                <w:sz w:val="24"/>
              </w:rPr>
            </w:pPr>
            <w:r>
              <w:rPr>
                <w:rFonts w:hint="eastAsia"/>
                <w:sz w:val="24"/>
              </w:rPr>
              <w:t>N</w:t>
            </w:r>
          </w:p>
        </w:tc>
      </w:tr>
      <w:tr w:rsidR="00123EB7" w:rsidRPr="00705D41" w:rsidTr="00B66905">
        <w:trPr>
          <w:trHeight w:val="280"/>
        </w:trPr>
        <w:tc>
          <w:tcPr>
            <w:tcW w:w="8789"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123EB7" w:rsidRPr="00705D41" w:rsidRDefault="00123EB7" w:rsidP="00445F9C">
            <w:pPr>
              <w:widowControl/>
              <w:jc w:val="center"/>
              <w:rPr>
                <w:sz w:val="22"/>
                <w:szCs w:val="22"/>
              </w:rPr>
            </w:pPr>
            <w:r w:rsidRPr="00705D41">
              <w:t>p=</w:t>
            </w:r>
            <w:r w:rsidR="00445F9C">
              <w:rPr>
                <w:rFonts w:hint="eastAsia"/>
              </w:rPr>
              <w:t>7</w:t>
            </w:r>
            <w:r w:rsidRPr="00705D41">
              <w:t>，格拉布斯检验，</w:t>
            </w:r>
            <w:r w:rsidRPr="00705D41">
              <w:t>Gp</w:t>
            </w:r>
            <w:r w:rsidRPr="00705D41">
              <w:t>或</w:t>
            </w:r>
            <w:r w:rsidRPr="00705D41">
              <w:t>G1</w:t>
            </w:r>
            <w:r w:rsidRPr="00705D41">
              <w:t>：</w:t>
            </w:r>
            <w:r w:rsidRPr="00705D41">
              <w:t>5%</w:t>
            </w:r>
            <w:r w:rsidRPr="00705D41">
              <w:t>临界值为</w:t>
            </w:r>
            <w:r w:rsidRPr="00705D41">
              <w:t>2.</w:t>
            </w:r>
            <w:r w:rsidR="00445F9C">
              <w:rPr>
                <w:rFonts w:hint="eastAsia"/>
              </w:rPr>
              <w:t>020</w:t>
            </w:r>
            <w:r>
              <w:rPr>
                <w:rFonts w:hint="eastAsia"/>
              </w:rPr>
              <w:t>，</w:t>
            </w:r>
            <w:r w:rsidRPr="00705D41">
              <w:t>1%</w:t>
            </w:r>
            <w:r w:rsidRPr="00705D41">
              <w:t>临界值为</w:t>
            </w:r>
            <w:r w:rsidRPr="00705D41">
              <w:t>2.</w:t>
            </w:r>
            <w:r w:rsidR="00445F9C">
              <w:rPr>
                <w:rFonts w:hint="eastAsia"/>
              </w:rPr>
              <w:t>139</w:t>
            </w:r>
          </w:p>
        </w:tc>
      </w:tr>
    </w:tbl>
    <w:p w:rsidR="00123EB7" w:rsidRPr="00705D41" w:rsidRDefault="00123EB7" w:rsidP="00123EB7">
      <w:pPr>
        <w:jc w:val="left"/>
      </w:pPr>
      <w:r w:rsidRPr="00705D41">
        <w:lastRenderedPageBreak/>
        <w:t>进行格拉布斯检验，</w:t>
      </w:r>
      <w:r>
        <w:rPr>
          <w:rFonts w:hint="eastAsia"/>
        </w:rPr>
        <w:t>标</w:t>
      </w:r>
      <w:r>
        <w:rPr>
          <w:rFonts w:hint="eastAsia"/>
        </w:rPr>
        <w:t xml:space="preserve"> </w:t>
      </w:r>
      <w:r>
        <w:rPr>
          <w:rFonts w:hint="eastAsia"/>
        </w:rPr>
        <w:t>“</w:t>
      </w:r>
      <w:r>
        <w:rPr>
          <w:rFonts w:hint="eastAsia"/>
        </w:rPr>
        <w:t>*</w:t>
      </w:r>
      <w:r>
        <w:rPr>
          <w:rFonts w:hint="eastAsia"/>
        </w:rPr>
        <w:t>”为歧离值。标“</w:t>
      </w:r>
      <w:r>
        <w:rPr>
          <w:rFonts w:hint="eastAsia"/>
        </w:rPr>
        <w:t>**</w:t>
      </w:r>
      <w:r>
        <w:rPr>
          <w:rFonts w:hint="eastAsia"/>
        </w:rPr>
        <w:t>”为离群值。离群值舍弃，歧离值留用。</w:t>
      </w:r>
      <w:r w:rsidR="00A95453">
        <w:rPr>
          <w:rFonts w:hint="eastAsia"/>
        </w:rPr>
        <w:t>上表格拉布斯检验显示，</w:t>
      </w:r>
      <w:r w:rsidR="00A95453" w:rsidRPr="00705D41">
        <w:t>实验室</w:t>
      </w:r>
      <w:r w:rsidR="00A95453">
        <w:rPr>
          <w:rFonts w:hint="eastAsia"/>
        </w:rPr>
        <w:t>5</w:t>
      </w:r>
      <w:r w:rsidR="00A95453" w:rsidRPr="00705D41">
        <w:rPr>
          <w:rFonts w:hint="eastAsia"/>
        </w:rPr>
        <w:t xml:space="preserve"> </w:t>
      </w:r>
      <w:r w:rsidR="00A95453" w:rsidRPr="00705D41">
        <w:t>的水平</w:t>
      </w:r>
      <w:r w:rsidR="00A95453">
        <w:rPr>
          <w:rFonts w:hint="eastAsia"/>
        </w:rPr>
        <w:t>3</w:t>
      </w:r>
      <w:r w:rsidR="00A95453" w:rsidRPr="00705D41">
        <w:t>为歧离值，留用。</w:t>
      </w:r>
    </w:p>
    <w:p w:rsidR="00123EB7" w:rsidRPr="00705D41" w:rsidRDefault="00123EB7" w:rsidP="00123EB7">
      <w:pPr>
        <w:rPr>
          <w:rFonts w:ascii="仿宋_GB2312" w:eastAsia="仿宋_GB2312" w:cs="宋体"/>
          <w:sz w:val="18"/>
          <w:szCs w:val="18"/>
        </w:rPr>
      </w:pPr>
    </w:p>
    <w:p w:rsidR="00123EB7" w:rsidRPr="00705D41" w:rsidRDefault="00123EB7" w:rsidP="00123EB7">
      <w:pPr>
        <w:jc w:val="left"/>
        <w:rPr>
          <w:rFonts w:eastAsia="黑体"/>
        </w:rPr>
      </w:pPr>
      <w:r w:rsidRPr="00705D41">
        <w:rPr>
          <w:rFonts w:eastAsia="黑体"/>
        </w:rPr>
        <w:t>4  R</w:t>
      </w:r>
      <w:r w:rsidRPr="00705D41">
        <w:rPr>
          <w:rFonts w:eastAsia="黑体"/>
        </w:rPr>
        <w:t>与</w:t>
      </w:r>
      <w:r w:rsidRPr="00705D41">
        <w:rPr>
          <w:rFonts w:eastAsia="黑体"/>
        </w:rPr>
        <w:t>r</w:t>
      </w:r>
      <w:r w:rsidRPr="00705D41">
        <w:rPr>
          <w:rFonts w:eastAsia="黑体"/>
        </w:rPr>
        <w:t>的计算</w:t>
      </w:r>
    </w:p>
    <w:p w:rsidR="00123EB7" w:rsidRPr="00705D41" w:rsidRDefault="00123EB7" w:rsidP="00123EB7">
      <w:pPr>
        <w:spacing w:line="360" w:lineRule="auto"/>
        <w:jc w:val="center"/>
        <w:rPr>
          <w:rFonts w:eastAsia="黑体"/>
        </w:rPr>
      </w:pPr>
      <w:r w:rsidRPr="00705D41">
        <w:rPr>
          <w:rFonts w:eastAsia="黑体"/>
        </w:rPr>
        <w:t>表</w:t>
      </w:r>
      <w:r w:rsidRPr="00705D41">
        <w:rPr>
          <w:rFonts w:eastAsia="黑体"/>
        </w:rPr>
        <w:t xml:space="preserve">7  </w:t>
      </w:r>
      <w:r w:rsidRPr="00705D41">
        <w:rPr>
          <w:rFonts w:eastAsia="黑体"/>
        </w:rPr>
        <w:t>精密度计算</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387"/>
        <w:gridCol w:w="1389"/>
        <w:gridCol w:w="1387"/>
        <w:gridCol w:w="1389"/>
        <w:gridCol w:w="1387"/>
        <w:gridCol w:w="1387"/>
      </w:tblGrid>
      <w:tr w:rsidR="00123EB7" w:rsidRPr="00705D41" w:rsidTr="00B66905">
        <w:trPr>
          <w:cantSplit/>
          <w:trHeight w:val="227"/>
          <w:jc w:val="center"/>
        </w:trPr>
        <w:tc>
          <w:tcPr>
            <w:tcW w:w="833" w:type="pct"/>
            <w:vAlign w:val="center"/>
          </w:tcPr>
          <w:p w:rsidR="00123EB7" w:rsidRPr="00705D41" w:rsidRDefault="00123EB7" w:rsidP="00B66905">
            <w:pPr>
              <w:jc w:val="center"/>
            </w:pPr>
          </w:p>
        </w:tc>
        <w:tc>
          <w:tcPr>
            <w:tcW w:w="834" w:type="pct"/>
            <w:vAlign w:val="center"/>
          </w:tcPr>
          <w:p w:rsidR="00123EB7" w:rsidRPr="00705D41" w:rsidRDefault="00123EB7" w:rsidP="00B66905">
            <w:pPr>
              <w:widowControl/>
              <w:jc w:val="center"/>
            </w:pPr>
            <w:r w:rsidRPr="00705D41">
              <w:t>水平</w:t>
            </w:r>
            <w:r w:rsidRPr="00705D41">
              <w:t>1</w:t>
            </w:r>
          </w:p>
        </w:tc>
        <w:tc>
          <w:tcPr>
            <w:tcW w:w="833" w:type="pct"/>
            <w:vAlign w:val="center"/>
          </w:tcPr>
          <w:p w:rsidR="00123EB7" w:rsidRPr="00705D41" w:rsidRDefault="00123EB7" w:rsidP="00B66905">
            <w:pPr>
              <w:widowControl/>
              <w:jc w:val="center"/>
            </w:pPr>
            <w:r w:rsidRPr="00705D41">
              <w:t>水平</w:t>
            </w:r>
            <w:r w:rsidRPr="00705D41">
              <w:t>2</w:t>
            </w:r>
          </w:p>
        </w:tc>
        <w:tc>
          <w:tcPr>
            <w:tcW w:w="834" w:type="pct"/>
            <w:vAlign w:val="center"/>
          </w:tcPr>
          <w:p w:rsidR="00123EB7" w:rsidRPr="00705D41" w:rsidRDefault="00123EB7" w:rsidP="00B66905">
            <w:pPr>
              <w:widowControl/>
              <w:jc w:val="center"/>
            </w:pPr>
            <w:r w:rsidRPr="00705D41">
              <w:t>水平</w:t>
            </w:r>
            <w:r w:rsidRPr="00705D41">
              <w:t>3</w:t>
            </w:r>
          </w:p>
        </w:tc>
        <w:tc>
          <w:tcPr>
            <w:tcW w:w="833" w:type="pct"/>
            <w:vAlign w:val="center"/>
          </w:tcPr>
          <w:p w:rsidR="00123EB7" w:rsidRPr="00705D41" w:rsidRDefault="00123EB7" w:rsidP="00B66905">
            <w:pPr>
              <w:widowControl/>
              <w:jc w:val="center"/>
            </w:pPr>
            <w:r w:rsidRPr="00705D41">
              <w:t>水平</w:t>
            </w:r>
            <w:r w:rsidRPr="00705D41">
              <w:t>4</w:t>
            </w:r>
          </w:p>
        </w:tc>
        <w:tc>
          <w:tcPr>
            <w:tcW w:w="833" w:type="pct"/>
            <w:vAlign w:val="center"/>
          </w:tcPr>
          <w:p w:rsidR="00123EB7" w:rsidRPr="00705D41" w:rsidRDefault="00123EB7" w:rsidP="00B66905">
            <w:pPr>
              <w:widowControl/>
              <w:jc w:val="center"/>
            </w:pPr>
            <w:r w:rsidRPr="00705D41">
              <w:t>水平</w:t>
            </w:r>
            <w:r w:rsidRPr="00705D41">
              <w:t>5</w:t>
            </w:r>
          </w:p>
        </w:tc>
      </w:tr>
      <w:tr w:rsidR="00B66905" w:rsidRPr="00351917" w:rsidTr="00B66905">
        <w:trPr>
          <w:cantSplit/>
          <w:trHeight w:val="227"/>
          <w:jc w:val="center"/>
        </w:trPr>
        <w:tc>
          <w:tcPr>
            <w:tcW w:w="833" w:type="pct"/>
            <w:tcBorders>
              <w:top w:val="single" w:sz="4" w:space="0" w:color="auto"/>
              <w:left w:val="single" w:sz="4" w:space="0" w:color="auto"/>
              <w:bottom w:val="single" w:sz="4" w:space="0" w:color="auto"/>
              <w:right w:val="single" w:sz="4" w:space="0" w:color="auto"/>
            </w:tcBorders>
            <w:shd w:val="clear" w:color="auto" w:fill="auto"/>
            <w:vAlign w:val="bottom"/>
          </w:tcPr>
          <w:p w:rsidR="00B66905" w:rsidRPr="00351917" w:rsidRDefault="00B66905" w:rsidP="00B66905">
            <w:pPr>
              <w:widowControl/>
              <w:jc w:val="center"/>
              <w:rPr>
                <w:sz w:val="22"/>
                <w:szCs w:val="22"/>
              </w:rPr>
            </w:pPr>
            <w:r w:rsidRPr="00351917">
              <w:rPr>
                <w:sz w:val="22"/>
                <w:szCs w:val="22"/>
              </w:rPr>
              <w:t>总平均</w:t>
            </w:r>
            <w:r w:rsidRPr="00351917">
              <w:rPr>
                <w:sz w:val="22"/>
                <w:szCs w:val="22"/>
              </w:rPr>
              <w:t>m</w:t>
            </w:r>
          </w:p>
        </w:tc>
        <w:tc>
          <w:tcPr>
            <w:tcW w:w="834" w:type="pct"/>
            <w:tcBorders>
              <w:top w:val="single" w:sz="4" w:space="0" w:color="auto"/>
              <w:left w:val="nil"/>
              <w:bottom w:val="single" w:sz="4" w:space="0" w:color="auto"/>
              <w:right w:val="single" w:sz="4" w:space="0" w:color="auto"/>
            </w:tcBorders>
            <w:shd w:val="clear" w:color="auto" w:fill="auto"/>
            <w:vAlign w:val="center"/>
          </w:tcPr>
          <w:p w:rsidR="00B66905" w:rsidRPr="00B66905" w:rsidRDefault="00B66905" w:rsidP="00B66905">
            <w:pPr>
              <w:jc w:val="center"/>
              <w:rPr>
                <w:rFonts w:ascii="等线" w:eastAsia="等线" w:hAnsi="等线" w:cs="宋体"/>
                <w:sz w:val="22"/>
                <w:szCs w:val="22"/>
              </w:rPr>
            </w:pPr>
            <w:r w:rsidRPr="00B66905">
              <w:rPr>
                <w:rFonts w:ascii="等线" w:eastAsia="等线" w:hAnsi="等线" w:hint="eastAsia"/>
                <w:sz w:val="22"/>
                <w:szCs w:val="22"/>
              </w:rPr>
              <w:t xml:space="preserve">39.99 </w:t>
            </w:r>
          </w:p>
        </w:tc>
        <w:tc>
          <w:tcPr>
            <w:tcW w:w="833" w:type="pct"/>
            <w:tcBorders>
              <w:top w:val="single" w:sz="4" w:space="0" w:color="auto"/>
              <w:left w:val="nil"/>
              <w:bottom w:val="single" w:sz="4" w:space="0" w:color="auto"/>
              <w:right w:val="single" w:sz="4" w:space="0" w:color="auto"/>
            </w:tcBorders>
            <w:shd w:val="clear" w:color="auto" w:fill="auto"/>
            <w:vAlign w:val="center"/>
          </w:tcPr>
          <w:p w:rsidR="00B66905" w:rsidRPr="00B66905" w:rsidRDefault="00B66905" w:rsidP="00B66905">
            <w:pPr>
              <w:jc w:val="center"/>
              <w:rPr>
                <w:rFonts w:ascii="等线" w:eastAsia="等线" w:hAnsi="等线" w:cs="宋体"/>
                <w:sz w:val="22"/>
                <w:szCs w:val="22"/>
              </w:rPr>
            </w:pPr>
            <w:r w:rsidRPr="00B66905">
              <w:rPr>
                <w:rFonts w:ascii="等线" w:eastAsia="等线" w:hAnsi="等线" w:hint="eastAsia"/>
                <w:sz w:val="22"/>
                <w:szCs w:val="22"/>
              </w:rPr>
              <w:t>30.17</w:t>
            </w:r>
          </w:p>
        </w:tc>
        <w:tc>
          <w:tcPr>
            <w:tcW w:w="834" w:type="pct"/>
            <w:tcBorders>
              <w:top w:val="single" w:sz="4" w:space="0" w:color="auto"/>
              <w:left w:val="nil"/>
              <w:bottom w:val="single" w:sz="4" w:space="0" w:color="auto"/>
              <w:right w:val="single" w:sz="4" w:space="0" w:color="auto"/>
            </w:tcBorders>
            <w:shd w:val="clear" w:color="auto" w:fill="auto"/>
            <w:vAlign w:val="center"/>
          </w:tcPr>
          <w:p w:rsidR="00B66905" w:rsidRPr="00B66905" w:rsidRDefault="00B66905" w:rsidP="00B66905">
            <w:pPr>
              <w:jc w:val="center"/>
              <w:rPr>
                <w:rFonts w:ascii="等线" w:eastAsia="等线" w:hAnsi="等线" w:cs="宋体"/>
                <w:sz w:val="22"/>
                <w:szCs w:val="22"/>
              </w:rPr>
            </w:pPr>
            <w:r w:rsidRPr="00B66905">
              <w:rPr>
                <w:rFonts w:ascii="等线" w:eastAsia="等线" w:hAnsi="等线" w:hint="eastAsia"/>
                <w:sz w:val="22"/>
                <w:szCs w:val="22"/>
              </w:rPr>
              <w:t xml:space="preserve">21.17 </w:t>
            </w:r>
          </w:p>
        </w:tc>
        <w:tc>
          <w:tcPr>
            <w:tcW w:w="833" w:type="pct"/>
            <w:tcBorders>
              <w:top w:val="single" w:sz="4" w:space="0" w:color="auto"/>
              <w:left w:val="nil"/>
              <w:bottom w:val="single" w:sz="4" w:space="0" w:color="auto"/>
              <w:right w:val="single" w:sz="4" w:space="0" w:color="auto"/>
            </w:tcBorders>
            <w:shd w:val="clear" w:color="auto" w:fill="auto"/>
            <w:vAlign w:val="center"/>
          </w:tcPr>
          <w:p w:rsidR="00B66905" w:rsidRPr="00B66905" w:rsidRDefault="00B66905" w:rsidP="00B66905">
            <w:pPr>
              <w:jc w:val="center"/>
              <w:rPr>
                <w:rFonts w:ascii="等线" w:eastAsia="等线" w:hAnsi="等线" w:cs="宋体"/>
                <w:sz w:val="22"/>
                <w:szCs w:val="22"/>
              </w:rPr>
            </w:pPr>
            <w:r w:rsidRPr="00B66905">
              <w:rPr>
                <w:rFonts w:ascii="等线" w:eastAsia="等线" w:hAnsi="等线" w:hint="eastAsia"/>
                <w:sz w:val="22"/>
                <w:szCs w:val="22"/>
              </w:rPr>
              <w:t>12.10</w:t>
            </w:r>
          </w:p>
        </w:tc>
        <w:tc>
          <w:tcPr>
            <w:tcW w:w="833" w:type="pct"/>
            <w:tcBorders>
              <w:top w:val="single" w:sz="4" w:space="0" w:color="auto"/>
              <w:left w:val="nil"/>
              <w:bottom w:val="single" w:sz="4" w:space="0" w:color="auto"/>
              <w:right w:val="single" w:sz="4" w:space="0" w:color="auto"/>
            </w:tcBorders>
            <w:shd w:val="clear" w:color="auto" w:fill="auto"/>
            <w:vAlign w:val="center"/>
          </w:tcPr>
          <w:p w:rsidR="00B66905" w:rsidRPr="00B66905" w:rsidRDefault="00B66905" w:rsidP="00B66905">
            <w:pPr>
              <w:jc w:val="center"/>
              <w:rPr>
                <w:rFonts w:ascii="等线" w:eastAsia="等线" w:hAnsi="等线" w:cs="宋体"/>
                <w:sz w:val="22"/>
                <w:szCs w:val="22"/>
              </w:rPr>
            </w:pPr>
            <w:r w:rsidRPr="00B66905">
              <w:rPr>
                <w:rFonts w:ascii="等线" w:eastAsia="等线" w:hAnsi="等线" w:hint="eastAsia"/>
                <w:sz w:val="22"/>
                <w:szCs w:val="22"/>
              </w:rPr>
              <w:t xml:space="preserve">3.98 </w:t>
            </w:r>
          </w:p>
        </w:tc>
      </w:tr>
      <w:tr w:rsidR="00123EB7" w:rsidRPr="00351917" w:rsidTr="00B66905">
        <w:trPr>
          <w:cantSplit/>
          <w:trHeight w:val="227"/>
          <w:jc w:val="center"/>
        </w:trPr>
        <w:tc>
          <w:tcPr>
            <w:tcW w:w="833" w:type="pct"/>
            <w:tcBorders>
              <w:top w:val="nil"/>
              <w:left w:val="single" w:sz="4" w:space="0" w:color="auto"/>
              <w:bottom w:val="single" w:sz="4" w:space="0" w:color="auto"/>
              <w:right w:val="single" w:sz="4" w:space="0" w:color="auto"/>
            </w:tcBorders>
            <w:shd w:val="clear" w:color="auto" w:fill="auto"/>
            <w:vAlign w:val="bottom"/>
          </w:tcPr>
          <w:p w:rsidR="00123EB7" w:rsidRPr="00351917" w:rsidRDefault="00123EB7" w:rsidP="00B66905">
            <w:pPr>
              <w:jc w:val="center"/>
              <w:rPr>
                <w:sz w:val="22"/>
                <w:szCs w:val="22"/>
              </w:rPr>
            </w:pPr>
            <w:r w:rsidRPr="00351917">
              <w:rPr>
                <w:sz w:val="22"/>
                <w:szCs w:val="22"/>
              </w:rPr>
              <w:t>r</w:t>
            </w:r>
          </w:p>
        </w:tc>
        <w:tc>
          <w:tcPr>
            <w:tcW w:w="834" w:type="pct"/>
            <w:tcBorders>
              <w:top w:val="nil"/>
              <w:left w:val="nil"/>
              <w:bottom w:val="single" w:sz="4" w:space="0" w:color="auto"/>
              <w:right w:val="single" w:sz="4" w:space="0" w:color="auto"/>
            </w:tcBorders>
            <w:shd w:val="clear" w:color="auto" w:fill="auto"/>
            <w:vAlign w:val="bottom"/>
          </w:tcPr>
          <w:p w:rsidR="00123EB7" w:rsidRPr="00D02610" w:rsidRDefault="0077714F" w:rsidP="00781464">
            <w:pPr>
              <w:jc w:val="center"/>
              <w:rPr>
                <w:rFonts w:ascii="宋体" w:hAnsi="宋体" w:cs="宋体"/>
                <w:color w:val="000000" w:themeColor="text1"/>
                <w:sz w:val="24"/>
              </w:rPr>
            </w:pPr>
            <w:r>
              <w:rPr>
                <w:rFonts w:hint="eastAsia"/>
                <w:color w:val="000000" w:themeColor="text1"/>
              </w:rPr>
              <w:t>0.19</w:t>
            </w:r>
          </w:p>
        </w:tc>
        <w:tc>
          <w:tcPr>
            <w:tcW w:w="833" w:type="pct"/>
            <w:tcBorders>
              <w:top w:val="nil"/>
              <w:left w:val="nil"/>
              <w:bottom w:val="single" w:sz="4" w:space="0" w:color="auto"/>
              <w:right w:val="single" w:sz="4" w:space="0" w:color="auto"/>
            </w:tcBorders>
            <w:shd w:val="clear" w:color="auto" w:fill="auto"/>
            <w:vAlign w:val="bottom"/>
          </w:tcPr>
          <w:p w:rsidR="00123EB7" w:rsidRPr="00D02610" w:rsidRDefault="00D02610" w:rsidP="0077714F">
            <w:pPr>
              <w:jc w:val="center"/>
              <w:rPr>
                <w:rFonts w:ascii="宋体" w:hAnsi="宋体" w:cs="宋体"/>
                <w:color w:val="000000" w:themeColor="text1"/>
                <w:sz w:val="24"/>
              </w:rPr>
            </w:pPr>
            <w:r>
              <w:rPr>
                <w:rFonts w:hint="eastAsia"/>
                <w:color w:val="000000" w:themeColor="text1"/>
              </w:rPr>
              <w:t>0.</w:t>
            </w:r>
            <w:r w:rsidR="0077714F">
              <w:rPr>
                <w:rFonts w:hint="eastAsia"/>
                <w:color w:val="000000" w:themeColor="text1"/>
              </w:rPr>
              <w:t>15</w:t>
            </w:r>
          </w:p>
        </w:tc>
        <w:tc>
          <w:tcPr>
            <w:tcW w:w="834" w:type="pct"/>
            <w:tcBorders>
              <w:top w:val="nil"/>
              <w:left w:val="nil"/>
              <w:bottom w:val="single" w:sz="4" w:space="0" w:color="auto"/>
              <w:right w:val="single" w:sz="4" w:space="0" w:color="auto"/>
            </w:tcBorders>
            <w:shd w:val="clear" w:color="auto" w:fill="auto"/>
            <w:vAlign w:val="bottom"/>
          </w:tcPr>
          <w:p w:rsidR="00123EB7" w:rsidRPr="00D02610" w:rsidRDefault="00D02610" w:rsidP="009B1D7B">
            <w:pPr>
              <w:jc w:val="center"/>
              <w:rPr>
                <w:rFonts w:ascii="宋体" w:hAnsi="宋体" w:cs="宋体"/>
                <w:color w:val="000000" w:themeColor="text1"/>
                <w:sz w:val="24"/>
              </w:rPr>
            </w:pPr>
            <w:r>
              <w:rPr>
                <w:rFonts w:hint="eastAsia"/>
                <w:color w:val="000000" w:themeColor="text1"/>
              </w:rPr>
              <w:t>0.</w:t>
            </w:r>
            <w:r w:rsidR="0077714F">
              <w:rPr>
                <w:rFonts w:hint="eastAsia"/>
                <w:color w:val="000000" w:themeColor="text1"/>
              </w:rPr>
              <w:t>15</w:t>
            </w:r>
          </w:p>
        </w:tc>
        <w:tc>
          <w:tcPr>
            <w:tcW w:w="833" w:type="pct"/>
            <w:tcBorders>
              <w:top w:val="nil"/>
              <w:left w:val="nil"/>
              <w:bottom w:val="single" w:sz="4" w:space="0" w:color="auto"/>
              <w:right w:val="single" w:sz="4" w:space="0" w:color="auto"/>
            </w:tcBorders>
            <w:shd w:val="clear" w:color="auto" w:fill="auto"/>
            <w:vAlign w:val="bottom"/>
          </w:tcPr>
          <w:p w:rsidR="00123EB7" w:rsidRPr="00D02610" w:rsidRDefault="00D02610" w:rsidP="0039139B">
            <w:pPr>
              <w:jc w:val="center"/>
              <w:rPr>
                <w:rFonts w:ascii="宋体" w:hAnsi="宋体" w:cs="宋体"/>
                <w:color w:val="000000" w:themeColor="text1"/>
                <w:sz w:val="24"/>
              </w:rPr>
            </w:pPr>
            <w:r>
              <w:rPr>
                <w:rFonts w:hint="eastAsia"/>
                <w:color w:val="000000" w:themeColor="text1"/>
              </w:rPr>
              <w:t>0.</w:t>
            </w:r>
            <w:r w:rsidR="0077714F">
              <w:rPr>
                <w:rFonts w:hint="eastAsia"/>
                <w:color w:val="000000" w:themeColor="text1"/>
              </w:rPr>
              <w:t>13</w:t>
            </w:r>
          </w:p>
        </w:tc>
        <w:tc>
          <w:tcPr>
            <w:tcW w:w="833" w:type="pct"/>
            <w:tcBorders>
              <w:top w:val="nil"/>
              <w:left w:val="nil"/>
              <w:bottom w:val="single" w:sz="4" w:space="0" w:color="auto"/>
              <w:right w:val="single" w:sz="4" w:space="0" w:color="auto"/>
            </w:tcBorders>
            <w:shd w:val="clear" w:color="auto" w:fill="auto"/>
            <w:vAlign w:val="bottom"/>
          </w:tcPr>
          <w:p w:rsidR="00123EB7" w:rsidRPr="00D02610" w:rsidRDefault="0077714F" w:rsidP="00101EC4">
            <w:pPr>
              <w:jc w:val="center"/>
              <w:rPr>
                <w:rFonts w:ascii="宋体" w:hAnsi="宋体" w:cs="宋体"/>
                <w:color w:val="000000" w:themeColor="text1"/>
                <w:sz w:val="24"/>
              </w:rPr>
            </w:pPr>
            <w:r>
              <w:rPr>
                <w:rFonts w:hint="eastAsia"/>
                <w:color w:val="000000" w:themeColor="text1"/>
              </w:rPr>
              <w:t>0.08</w:t>
            </w:r>
          </w:p>
        </w:tc>
      </w:tr>
      <w:tr w:rsidR="00123EB7" w:rsidRPr="00351917" w:rsidTr="00B66905">
        <w:trPr>
          <w:cantSplit/>
          <w:trHeight w:val="227"/>
          <w:jc w:val="center"/>
        </w:trPr>
        <w:tc>
          <w:tcPr>
            <w:tcW w:w="833" w:type="pct"/>
            <w:tcBorders>
              <w:top w:val="nil"/>
              <w:left w:val="single" w:sz="4" w:space="0" w:color="auto"/>
              <w:bottom w:val="single" w:sz="4" w:space="0" w:color="auto"/>
              <w:right w:val="single" w:sz="4" w:space="0" w:color="auto"/>
            </w:tcBorders>
            <w:shd w:val="clear" w:color="auto" w:fill="auto"/>
            <w:vAlign w:val="bottom"/>
          </w:tcPr>
          <w:p w:rsidR="00123EB7" w:rsidRPr="00351917" w:rsidRDefault="00123EB7" w:rsidP="00B66905">
            <w:pPr>
              <w:jc w:val="center"/>
              <w:rPr>
                <w:sz w:val="22"/>
                <w:szCs w:val="22"/>
              </w:rPr>
            </w:pPr>
            <w:r w:rsidRPr="00351917">
              <w:rPr>
                <w:sz w:val="22"/>
                <w:szCs w:val="22"/>
              </w:rPr>
              <w:t>R</w:t>
            </w:r>
          </w:p>
        </w:tc>
        <w:tc>
          <w:tcPr>
            <w:tcW w:w="834" w:type="pct"/>
            <w:tcBorders>
              <w:top w:val="nil"/>
              <w:left w:val="nil"/>
              <w:bottom w:val="single" w:sz="4" w:space="0" w:color="auto"/>
              <w:right w:val="single" w:sz="4" w:space="0" w:color="auto"/>
            </w:tcBorders>
            <w:shd w:val="clear" w:color="auto" w:fill="auto"/>
            <w:vAlign w:val="bottom"/>
          </w:tcPr>
          <w:p w:rsidR="00123EB7" w:rsidRPr="00D02610" w:rsidRDefault="00D02610" w:rsidP="0077714F">
            <w:pPr>
              <w:jc w:val="center"/>
              <w:rPr>
                <w:rFonts w:ascii="宋体" w:hAnsi="宋体" w:cs="宋体"/>
                <w:color w:val="000000" w:themeColor="text1"/>
                <w:sz w:val="24"/>
              </w:rPr>
            </w:pPr>
            <w:r>
              <w:rPr>
                <w:rFonts w:hint="eastAsia"/>
                <w:color w:val="000000" w:themeColor="text1"/>
              </w:rPr>
              <w:t>0.</w:t>
            </w:r>
            <w:r w:rsidR="0077714F">
              <w:rPr>
                <w:rFonts w:hint="eastAsia"/>
                <w:color w:val="000000" w:themeColor="text1"/>
              </w:rPr>
              <w:t>19</w:t>
            </w:r>
          </w:p>
        </w:tc>
        <w:tc>
          <w:tcPr>
            <w:tcW w:w="833" w:type="pct"/>
            <w:tcBorders>
              <w:top w:val="nil"/>
              <w:left w:val="nil"/>
              <w:bottom w:val="single" w:sz="4" w:space="0" w:color="auto"/>
              <w:right w:val="single" w:sz="4" w:space="0" w:color="auto"/>
            </w:tcBorders>
            <w:shd w:val="clear" w:color="auto" w:fill="auto"/>
            <w:vAlign w:val="bottom"/>
          </w:tcPr>
          <w:p w:rsidR="00123EB7" w:rsidRPr="00D02610" w:rsidRDefault="00067356" w:rsidP="0077714F">
            <w:pPr>
              <w:jc w:val="center"/>
              <w:rPr>
                <w:rFonts w:ascii="宋体" w:hAnsi="宋体" w:cs="宋体"/>
                <w:color w:val="000000" w:themeColor="text1"/>
                <w:sz w:val="24"/>
              </w:rPr>
            </w:pPr>
            <w:r>
              <w:rPr>
                <w:rFonts w:hint="eastAsia"/>
                <w:color w:val="000000" w:themeColor="text1"/>
              </w:rPr>
              <w:t>0.</w:t>
            </w:r>
            <w:r w:rsidR="0077714F">
              <w:rPr>
                <w:rFonts w:hint="eastAsia"/>
                <w:color w:val="000000" w:themeColor="text1"/>
              </w:rPr>
              <w:t>21</w:t>
            </w:r>
          </w:p>
        </w:tc>
        <w:tc>
          <w:tcPr>
            <w:tcW w:w="834" w:type="pct"/>
            <w:tcBorders>
              <w:top w:val="nil"/>
              <w:left w:val="nil"/>
              <w:bottom w:val="single" w:sz="4" w:space="0" w:color="auto"/>
              <w:right w:val="single" w:sz="4" w:space="0" w:color="auto"/>
            </w:tcBorders>
            <w:shd w:val="clear" w:color="auto" w:fill="auto"/>
            <w:vAlign w:val="bottom"/>
          </w:tcPr>
          <w:p w:rsidR="00123EB7" w:rsidRPr="00D02610" w:rsidRDefault="00067356" w:rsidP="009B1D7B">
            <w:pPr>
              <w:jc w:val="center"/>
              <w:rPr>
                <w:rFonts w:ascii="宋体" w:hAnsi="宋体" w:cs="宋体"/>
                <w:color w:val="000000" w:themeColor="text1"/>
                <w:sz w:val="24"/>
              </w:rPr>
            </w:pPr>
            <w:r>
              <w:rPr>
                <w:rFonts w:ascii="宋体" w:hAnsi="宋体" w:cs="宋体" w:hint="eastAsia"/>
                <w:color w:val="000000" w:themeColor="text1"/>
                <w:sz w:val="24"/>
              </w:rPr>
              <w:t>0.</w:t>
            </w:r>
            <w:r w:rsidR="0077714F">
              <w:rPr>
                <w:rFonts w:ascii="宋体" w:hAnsi="宋体" w:cs="宋体" w:hint="eastAsia"/>
                <w:color w:val="000000" w:themeColor="text1"/>
                <w:sz w:val="24"/>
              </w:rPr>
              <w:t>23</w:t>
            </w:r>
          </w:p>
        </w:tc>
        <w:tc>
          <w:tcPr>
            <w:tcW w:w="833" w:type="pct"/>
            <w:tcBorders>
              <w:top w:val="nil"/>
              <w:left w:val="nil"/>
              <w:bottom w:val="single" w:sz="4" w:space="0" w:color="auto"/>
              <w:right w:val="single" w:sz="4" w:space="0" w:color="auto"/>
            </w:tcBorders>
            <w:shd w:val="clear" w:color="auto" w:fill="auto"/>
            <w:vAlign w:val="bottom"/>
          </w:tcPr>
          <w:p w:rsidR="00123EB7" w:rsidRPr="00D02610" w:rsidRDefault="00D02610" w:rsidP="0039139B">
            <w:pPr>
              <w:jc w:val="center"/>
              <w:rPr>
                <w:rFonts w:ascii="宋体" w:hAnsi="宋体" w:cs="宋体"/>
                <w:color w:val="000000" w:themeColor="text1"/>
                <w:sz w:val="24"/>
              </w:rPr>
            </w:pPr>
            <w:r>
              <w:rPr>
                <w:rFonts w:hint="eastAsia"/>
                <w:color w:val="000000" w:themeColor="text1"/>
              </w:rPr>
              <w:t>0.</w:t>
            </w:r>
            <w:r w:rsidR="0077714F">
              <w:rPr>
                <w:rFonts w:hint="eastAsia"/>
                <w:color w:val="000000" w:themeColor="text1"/>
              </w:rPr>
              <w:t>14</w:t>
            </w:r>
          </w:p>
        </w:tc>
        <w:tc>
          <w:tcPr>
            <w:tcW w:w="833" w:type="pct"/>
            <w:tcBorders>
              <w:top w:val="nil"/>
              <w:left w:val="nil"/>
              <w:bottom w:val="single" w:sz="4" w:space="0" w:color="auto"/>
              <w:right w:val="single" w:sz="4" w:space="0" w:color="auto"/>
            </w:tcBorders>
            <w:shd w:val="clear" w:color="auto" w:fill="auto"/>
            <w:vAlign w:val="bottom"/>
          </w:tcPr>
          <w:p w:rsidR="00123EB7" w:rsidRPr="00D02610" w:rsidRDefault="00D02610" w:rsidP="00101EC4">
            <w:pPr>
              <w:jc w:val="center"/>
              <w:rPr>
                <w:rFonts w:ascii="宋体" w:hAnsi="宋体" w:cs="宋体"/>
                <w:color w:val="000000" w:themeColor="text1"/>
                <w:sz w:val="24"/>
              </w:rPr>
            </w:pPr>
            <w:r>
              <w:rPr>
                <w:rFonts w:hint="eastAsia"/>
                <w:color w:val="000000" w:themeColor="text1"/>
              </w:rPr>
              <w:t>0.</w:t>
            </w:r>
            <w:r w:rsidR="0077714F">
              <w:rPr>
                <w:rFonts w:hint="eastAsia"/>
                <w:color w:val="000000" w:themeColor="text1"/>
              </w:rPr>
              <w:t>09</w:t>
            </w:r>
          </w:p>
        </w:tc>
      </w:tr>
    </w:tbl>
    <w:p w:rsidR="00123EB7" w:rsidRPr="00351917" w:rsidRDefault="00123EB7" w:rsidP="00123EB7">
      <w:pPr>
        <w:pStyle w:val="afe"/>
        <w:spacing w:line="400" w:lineRule="exact"/>
        <w:jc w:val="both"/>
        <w:rPr>
          <w:b/>
        </w:rPr>
      </w:pPr>
    </w:p>
    <w:p w:rsidR="00123EB7" w:rsidRDefault="00123EB7" w:rsidP="00123EB7">
      <w:pPr>
        <w:widowControl/>
        <w:jc w:val="center"/>
      </w:pPr>
      <w:r w:rsidRPr="005945AF">
        <w:rPr>
          <w:rFonts w:hint="eastAsia"/>
        </w:rPr>
        <w:t>以</w:t>
      </w:r>
      <w:r w:rsidRPr="005945AF">
        <w:t>m</w:t>
      </w:r>
      <w:r w:rsidRPr="005945AF">
        <w:rPr>
          <w:rFonts w:hint="eastAsia"/>
        </w:rPr>
        <w:t>(</w:t>
      </w:r>
      <w:r w:rsidRPr="005945AF">
        <w:rPr>
          <w:rFonts w:hint="eastAsia"/>
        </w:rPr>
        <w:t>第</w:t>
      </w:r>
      <w:r w:rsidRPr="005945AF">
        <w:rPr>
          <w:rFonts w:hint="eastAsia"/>
        </w:rPr>
        <w:t>2</w:t>
      </w:r>
      <w:r w:rsidRPr="005945AF">
        <w:rPr>
          <w:rFonts w:hint="eastAsia"/>
        </w:rPr>
        <w:t>点</w:t>
      </w:r>
      <w:r w:rsidRPr="005945AF">
        <w:rPr>
          <w:rFonts w:hint="eastAsia"/>
        </w:rPr>
        <w:t>-</w:t>
      </w:r>
      <w:r w:rsidRPr="005945AF">
        <w:rPr>
          <w:rFonts w:hint="eastAsia"/>
        </w:rPr>
        <w:t>第</w:t>
      </w:r>
      <w:r w:rsidRPr="005945AF">
        <w:rPr>
          <w:rFonts w:hint="eastAsia"/>
        </w:rPr>
        <w:t>5</w:t>
      </w:r>
      <w:r w:rsidRPr="005945AF">
        <w:rPr>
          <w:rFonts w:hint="eastAsia"/>
        </w:rPr>
        <w:t>点</w:t>
      </w:r>
      <w:r w:rsidRPr="005945AF">
        <w:rPr>
          <w:rFonts w:hint="eastAsia"/>
        </w:rPr>
        <w:t>)</w:t>
      </w:r>
      <w:r w:rsidRPr="005945AF">
        <w:rPr>
          <w:rFonts w:hint="eastAsia"/>
        </w:rPr>
        <w:t>为横坐标，</w:t>
      </w:r>
      <w:r w:rsidRPr="005945AF">
        <w:t>Sr,  SR</w:t>
      </w:r>
      <w:r w:rsidRPr="005945AF">
        <w:rPr>
          <w:rFonts w:hint="eastAsia"/>
        </w:rPr>
        <w:t>分别为纵坐标，绘制曲线图，可知相关性很好，能满</w:t>
      </w:r>
    </w:p>
    <w:p w:rsidR="00123EB7" w:rsidRPr="005945AF" w:rsidRDefault="00123EB7" w:rsidP="00123EB7">
      <w:pPr>
        <w:widowControl/>
      </w:pPr>
      <w:r w:rsidRPr="005945AF">
        <w:rPr>
          <w:rFonts w:hint="eastAsia"/>
        </w:rPr>
        <w:t>足要求。经曲线校正可得：</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387"/>
        <w:gridCol w:w="1389"/>
        <w:gridCol w:w="1387"/>
        <w:gridCol w:w="1389"/>
        <w:gridCol w:w="1387"/>
        <w:gridCol w:w="1387"/>
      </w:tblGrid>
      <w:tr w:rsidR="00123EB7" w:rsidRPr="00351917" w:rsidTr="00B66905">
        <w:trPr>
          <w:cantSplit/>
          <w:trHeight w:val="227"/>
          <w:jc w:val="center"/>
        </w:trPr>
        <w:tc>
          <w:tcPr>
            <w:tcW w:w="833" w:type="pct"/>
            <w:vAlign w:val="center"/>
          </w:tcPr>
          <w:p w:rsidR="00123EB7" w:rsidRPr="00351917" w:rsidRDefault="00123EB7" w:rsidP="00B66905">
            <w:pPr>
              <w:jc w:val="center"/>
            </w:pPr>
          </w:p>
        </w:tc>
        <w:tc>
          <w:tcPr>
            <w:tcW w:w="834" w:type="pct"/>
            <w:vAlign w:val="center"/>
          </w:tcPr>
          <w:p w:rsidR="00123EB7" w:rsidRPr="00351917" w:rsidRDefault="00123EB7" w:rsidP="00B66905">
            <w:pPr>
              <w:widowControl/>
              <w:jc w:val="center"/>
            </w:pPr>
            <w:r w:rsidRPr="00351917">
              <w:t>水平</w:t>
            </w:r>
            <w:r w:rsidRPr="00351917">
              <w:t>1</w:t>
            </w:r>
          </w:p>
        </w:tc>
        <w:tc>
          <w:tcPr>
            <w:tcW w:w="833" w:type="pct"/>
            <w:vAlign w:val="center"/>
          </w:tcPr>
          <w:p w:rsidR="00123EB7" w:rsidRPr="00351917" w:rsidRDefault="00123EB7" w:rsidP="00B66905">
            <w:pPr>
              <w:widowControl/>
              <w:jc w:val="center"/>
            </w:pPr>
            <w:r w:rsidRPr="00351917">
              <w:t>水平</w:t>
            </w:r>
            <w:r w:rsidRPr="00351917">
              <w:t>2</w:t>
            </w:r>
          </w:p>
        </w:tc>
        <w:tc>
          <w:tcPr>
            <w:tcW w:w="834" w:type="pct"/>
            <w:vAlign w:val="center"/>
          </w:tcPr>
          <w:p w:rsidR="00123EB7" w:rsidRPr="00351917" w:rsidRDefault="00123EB7" w:rsidP="00B66905">
            <w:pPr>
              <w:widowControl/>
              <w:jc w:val="center"/>
            </w:pPr>
            <w:r w:rsidRPr="00351917">
              <w:t>水平</w:t>
            </w:r>
            <w:r w:rsidRPr="00351917">
              <w:t>3</w:t>
            </w:r>
          </w:p>
        </w:tc>
        <w:tc>
          <w:tcPr>
            <w:tcW w:w="833" w:type="pct"/>
            <w:vAlign w:val="center"/>
          </w:tcPr>
          <w:p w:rsidR="00123EB7" w:rsidRPr="00351917" w:rsidRDefault="00123EB7" w:rsidP="00B66905">
            <w:pPr>
              <w:widowControl/>
              <w:jc w:val="center"/>
            </w:pPr>
            <w:r w:rsidRPr="00351917">
              <w:t>水平</w:t>
            </w:r>
            <w:r w:rsidRPr="00351917">
              <w:t>4</w:t>
            </w:r>
          </w:p>
        </w:tc>
        <w:tc>
          <w:tcPr>
            <w:tcW w:w="833" w:type="pct"/>
            <w:vAlign w:val="center"/>
          </w:tcPr>
          <w:p w:rsidR="00123EB7" w:rsidRPr="00351917" w:rsidRDefault="00123EB7" w:rsidP="00B66905">
            <w:pPr>
              <w:widowControl/>
              <w:jc w:val="center"/>
            </w:pPr>
            <w:r w:rsidRPr="00351917">
              <w:t>水平</w:t>
            </w:r>
            <w:r w:rsidRPr="00351917">
              <w:t>5</w:t>
            </w:r>
          </w:p>
        </w:tc>
      </w:tr>
      <w:tr w:rsidR="00B66905" w:rsidRPr="00351917" w:rsidTr="00B66905">
        <w:trPr>
          <w:cantSplit/>
          <w:trHeight w:val="227"/>
          <w:jc w:val="center"/>
        </w:trPr>
        <w:tc>
          <w:tcPr>
            <w:tcW w:w="833" w:type="pct"/>
            <w:tcBorders>
              <w:top w:val="single" w:sz="4" w:space="0" w:color="auto"/>
              <w:left w:val="single" w:sz="4" w:space="0" w:color="auto"/>
              <w:bottom w:val="single" w:sz="4" w:space="0" w:color="auto"/>
              <w:right w:val="single" w:sz="4" w:space="0" w:color="auto"/>
            </w:tcBorders>
            <w:shd w:val="clear" w:color="auto" w:fill="auto"/>
            <w:vAlign w:val="bottom"/>
          </w:tcPr>
          <w:p w:rsidR="00B66905" w:rsidRPr="00351917" w:rsidRDefault="00B66905" w:rsidP="00B66905">
            <w:pPr>
              <w:widowControl/>
              <w:jc w:val="center"/>
              <w:rPr>
                <w:sz w:val="22"/>
                <w:szCs w:val="22"/>
              </w:rPr>
            </w:pPr>
            <w:r w:rsidRPr="00351917">
              <w:rPr>
                <w:sz w:val="22"/>
                <w:szCs w:val="22"/>
              </w:rPr>
              <w:t>总平均</w:t>
            </w:r>
            <w:r w:rsidRPr="00351917">
              <w:rPr>
                <w:sz w:val="22"/>
                <w:szCs w:val="22"/>
              </w:rPr>
              <w:t>m</w:t>
            </w:r>
          </w:p>
        </w:tc>
        <w:tc>
          <w:tcPr>
            <w:tcW w:w="834" w:type="pct"/>
            <w:tcBorders>
              <w:top w:val="single" w:sz="4" w:space="0" w:color="auto"/>
              <w:left w:val="nil"/>
              <w:bottom w:val="single" w:sz="4" w:space="0" w:color="auto"/>
              <w:right w:val="single" w:sz="4" w:space="0" w:color="auto"/>
            </w:tcBorders>
            <w:shd w:val="clear" w:color="auto" w:fill="auto"/>
            <w:vAlign w:val="center"/>
          </w:tcPr>
          <w:p w:rsidR="00B66905" w:rsidRPr="00B66905" w:rsidRDefault="00B66905" w:rsidP="00B66905">
            <w:pPr>
              <w:jc w:val="center"/>
              <w:rPr>
                <w:rFonts w:ascii="等线" w:eastAsia="等线" w:hAnsi="等线" w:cs="宋体"/>
                <w:sz w:val="22"/>
                <w:szCs w:val="22"/>
              </w:rPr>
            </w:pPr>
            <w:r w:rsidRPr="00B66905">
              <w:rPr>
                <w:rFonts w:ascii="等线" w:eastAsia="等线" w:hAnsi="等线" w:hint="eastAsia"/>
                <w:sz w:val="22"/>
                <w:szCs w:val="22"/>
              </w:rPr>
              <w:t xml:space="preserve">39.99 </w:t>
            </w:r>
          </w:p>
        </w:tc>
        <w:tc>
          <w:tcPr>
            <w:tcW w:w="833" w:type="pct"/>
            <w:tcBorders>
              <w:top w:val="single" w:sz="4" w:space="0" w:color="auto"/>
              <w:left w:val="nil"/>
              <w:bottom w:val="single" w:sz="4" w:space="0" w:color="auto"/>
              <w:right w:val="single" w:sz="4" w:space="0" w:color="auto"/>
            </w:tcBorders>
            <w:shd w:val="clear" w:color="auto" w:fill="auto"/>
            <w:vAlign w:val="center"/>
          </w:tcPr>
          <w:p w:rsidR="00B66905" w:rsidRPr="00B66905" w:rsidRDefault="00B66905" w:rsidP="00B66905">
            <w:pPr>
              <w:jc w:val="center"/>
              <w:rPr>
                <w:rFonts w:ascii="等线" w:eastAsia="等线" w:hAnsi="等线" w:cs="宋体"/>
                <w:sz w:val="22"/>
                <w:szCs w:val="22"/>
              </w:rPr>
            </w:pPr>
            <w:r w:rsidRPr="00B66905">
              <w:rPr>
                <w:rFonts w:ascii="等线" w:eastAsia="等线" w:hAnsi="等线" w:hint="eastAsia"/>
                <w:sz w:val="22"/>
                <w:szCs w:val="22"/>
              </w:rPr>
              <w:t>30.17</w:t>
            </w:r>
          </w:p>
        </w:tc>
        <w:tc>
          <w:tcPr>
            <w:tcW w:w="834" w:type="pct"/>
            <w:tcBorders>
              <w:top w:val="single" w:sz="4" w:space="0" w:color="auto"/>
              <w:left w:val="nil"/>
              <w:bottom w:val="single" w:sz="4" w:space="0" w:color="auto"/>
              <w:right w:val="single" w:sz="4" w:space="0" w:color="auto"/>
            </w:tcBorders>
            <w:shd w:val="clear" w:color="auto" w:fill="auto"/>
            <w:vAlign w:val="center"/>
          </w:tcPr>
          <w:p w:rsidR="00B66905" w:rsidRPr="00B66905" w:rsidRDefault="00B66905" w:rsidP="00B66905">
            <w:pPr>
              <w:jc w:val="center"/>
              <w:rPr>
                <w:rFonts w:ascii="等线" w:eastAsia="等线" w:hAnsi="等线" w:cs="宋体"/>
                <w:sz w:val="22"/>
                <w:szCs w:val="22"/>
              </w:rPr>
            </w:pPr>
            <w:r w:rsidRPr="00B66905">
              <w:rPr>
                <w:rFonts w:ascii="等线" w:eastAsia="等线" w:hAnsi="等线" w:hint="eastAsia"/>
                <w:sz w:val="22"/>
                <w:szCs w:val="22"/>
              </w:rPr>
              <w:t xml:space="preserve">21.17 </w:t>
            </w:r>
          </w:p>
        </w:tc>
        <w:tc>
          <w:tcPr>
            <w:tcW w:w="833" w:type="pct"/>
            <w:tcBorders>
              <w:top w:val="single" w:sz="4" w:space="0" w:color="auto"/>
              <w:left w:val="nil"/>
              <w:bottom w:val="single" w:sz="4" w:space="0" w:color="auto"/>
              <w:right w:val="single" w:sz="4" w:space="0" w:color="auto"/>
            </w:tcBorders>
            <w:shd w:val="clear" w:color="auto" w:fill="auto"/>
            <w:vAlign w:val="center"/>
          </w:tcPr>
          <w:p w:rsidR="00B66905" w:rsidRPr="00B66905" w:rsidRDefault="00B66905" w:rsidP="00B66905">
            <w:pPr>
              <w:jc w:val="center"/>
              <w:rPr>
                <w:rFonts w:ascii="等线" w:eastAsia="等线" w:hAnsi="等线" w:cs="宋体"/>
                <w:sz w:val="22"/>
                <w:szCs w:val="22"/>
              </w:rPr>
            </w:pPr>
            <w:r w:rsidRPr="00B66905">
              <w:rPr>
                <w:rFonts w:ascii="等线" w:eastAsia="等线" w:hAnsi="等线" w:hint="eastAsia"/>
                <w:sz w:val="22"/>
                <w:szCs w:val="22"/>
              </w:rPr>
              <w:t>12.10</w:t>
            </w:r>
          </w:p>
        </w:tc>
        <w:tc>
          <w:tcPr>
            <w:tcW w:w="833" w:type="pct"/>
            <w:tcBorders>
              <w:top w:val="single" w:sz="4" w:space="0" w:color="auto"/>
              <w:left w:val="nil"/>
              <w:bottom w:val="single" w:sz="4" w:space="0" w:color="auto"/>
              <w:right w:val="single" w:sz="4" w:space="0" w:color="auto"/>
            </w:tcBorders>
            <w:shd w:val="clear" w:color="auto" w:fill="auto"/>
            <w:vAlign w:val="center"/>
          </w:tcPr>
          <w:p w:rsidR="00B66905" w:rsidRPr="00B66905" w:rsidRDefault="00B66905" w:rsidP="00B66905">
            <w:pPr>
              <w:jc w:val="center"/>
              <w:rPr>
                <w:rFonts w:ascii="等线" w:eastAsia="等线" w:hAnsi="等线" w:cs="宋体"/>
                <w:sz w:val="22"/>
                <w:szCs w:val="22"/>
              </w:rPr>
            </w:pPr>
            <w:r w:rsidRPr="00B66905">
              <w:rPr>
                <w:rFonts w:ascii="等线" w:eastAsia="等线" w:hAnsi="等线" w:hint="eastAsia"/>
                <w:sz w:val="22"/>
                <w:szCs w:val="22"/>
              </w:rPr>
              <w:t xml:space="preserve">3.98 </w:t>
            </w:r>
          </w:p>
        </w:tc>
      </w:tr>
      <w:tr w:rsidR="00123EB7" w:rsidRPr="00351917" w:rsidTr="00B66905">
        <w:trPr>
          <w:cantSplit/>
          <w:trHeight w:val="227"/>
          <w:jc w:val="center"/>
        </w:trPr>
        <w:tc>
          <w:tcPr>
            <w:tcW w:w="833" w:type="pct"/>
            <w:tcBorders>
              <w:top w:val="nil"/>
              <w:left w:val="single" w:sz="4" w:space="0" w:color="auto"/>
              <w:bottom w:val="single" w:sz="4" w:space="0" w:color="auto"/>
              <w:right w:val="single" w:sz="4" w:space="0" w:color="auto"/>
            </w:tcBorders>
            <w:shd w:val="clear" w:color="auto" w:fill="auto"/>
            <w:vAlign w:val="bottom"/>
          </w:tcPr>
          <w:p w:rsidR="00123EB7" w:rsidRPr="00351917" w:rsidRDefault="00123EB7" w:rsidP="00B66905">
            <w:pPr>
              <w:jc w:val="center"/>
              <w:rPr>
                <w:sz w:val="22"/>
                <w:szCs w:val="22"/>
              </w:rPr>
            </w:pPr>
            <w:r w:rsidRPr="00351917">
              <w:rPr>
                <w:sz w:val="22"/>
                <w:szCs w:val="22"/>
              </w:rPr>
              <w:t>r</w:t>
            </w:r>
          </w:p>
        </w:tc>
        <w:tc>
          <w:tcPr>
            <w:tcW w:w="834" w:type="pct"/>
            <w:tcBorders>
              <w:top w:val="nil"/>
              <w:left w:val="nil"/>
              <w:bottom w:val="single" w:sz="4" w:space="0" w:color="auto"/>
              <w:right w:val="single" w:sz="4" w:space="0" w:color="auto"/>
            </w:tcBorders>
            <w:shd w:val="clear" w:color="auto" w:fill="auto"/>
            <w:vAlign w:val="bottom"/>
          </w:tcPr>
          <w:p w:rsidR="00123EB7" w:rsidRPr="00D02610" w:rsidRDefault="002A2152" w:rsidP="00B66905">
            <w:pPr>
              <w:jc w:val="center"/>
              <w:rPr>
                <w:rFonts w:ascii="宋体" w:hAnsi="宋体" w:cs="宋体"/>
                <w:color w:val="000000" w:themeColor="text1"/>
                <w:sz w:val="24"/>
              </w:rPr>
            </w:pPr>
            <w:r>
              <w:rPr>
                <w:rFonts w:hint="eastAsia"/>
                <w:color w:val="000000" w:themeColor="text1"/>
              </w:rPr>
              <w:t>0.52</w:t>
            </w:r>
          </w:p>
        </w:tc>
        <w:tc>
          <w:tcPr>
            <w:tcW w:w="833" w:type="pct"/>
            <w:tcBorders>
              <w:top w:val="nil"/>
              <w:left w:val="nil"/>
              <w:bottom w:val="single" w:sz="4" w:space="0" w:color="auto"/>
              <w:right w:val="single" w:sz="4" w:space="0" w:color="auto"/>
            </w:tcBorders>
            <w:shd w:val="clear" w:color="auto" w:fill="auto"/>
            <w:vAlign w:val="bottom"/>
          </w:tcPr>
          <w:p w:rsidR="00123EB7" w:rsidRPr="00D02610" w:rsidRDefault="00123EB7" w:rsidP="002A2152">
            <w:pPr>
              <w:jc w:val="center"/>
              <w:rPr>
                <w:rFonts w:ascii="宋体" w:hAnsi="宋体" w:cs="宋体"/>
                <w:color w:val="000000" w:themeColor="text1"/>
                <w:sz w:val="24"/>
              </w:rPr>
            </w:pPr>
            <w:r w:rsidRPr="00D02610">
              <w:rPr>
                <w:rFonts w:hint="eastAsia"/>
                <w:color w:val="000000" w:themeColor="text1"/>
              </w:rPr>
              <w:t>0.</w:t>
            </w:r>
            <w:r w:rsidR="002A2152">
              <w:rPr>
                <w:rFonts w:hint="eastAsia"/>
                <w:color w:val="000000" w:themeColor="text1"/>
              </w:rPr>
              <w:t>42</w:t>
            </w:r>
          </w:p>
        </w:tc>
        <w:tc>
          <w:tcPr>
            <w:tcW w:w="834" w:type="pct"/>
            <w:tcBorders>
              <w:top w:val="nil"/>
              <w:left w:val="nil"/>
              <w:bottom w:val="single" w:sz="4" w:space="0" w:color="auto"/>
              <w:right w:val="single" w:sz="4" w:space="0" w:color="auto"/>
            </w:tcBorders>
            <w:shd w:val="clear" w:color="auto" w:fill="auto"/>
            <w:vAlign w:val="bottom"/>
          </w:tcPr>
          <w:p w:rsidR="00123EB7" w:rsidRPr="00D02610" w:rsidRDefault="00123EB7" w:rsidP="00E7123C">
            <w:pPr>
              <w:jc w:val="center"/>
              <w:rPr>
                <w:rFonts w:ascii="宋体" w:hAnsi="宋体" w:cs="宋体"/>
                <w:color w:val="000000" w:themeColor="text1"/>
                <w:sz w:val="24"/>
              </w:rPr>
            </w:pPr>
            <w:r w:rsidRPr="00D02610">
              <w:rPr>
                <w:rFonts w:hint="eastAsia"/>
                <w:color w:val="000000" w:themeColor="text1"/>
              </w:rPr>
              <w:t>0.</w:t>
            </w:r>
            <w:r w:rsidR="00E7123C">
              <w:rPr>
                <w:rFonts w:hint="eastAsia"/>
                <w:color w:val="000000" w:themeColor="text1"/>
              </w:rPr>
              <w:t>41</w:t>
            </w:r>
          </w:p>
        </w:tc>
        <w:tc>
          <w:tcPr>
            <w:tcW w:w="833" w:type="pct"/>
            <w:tcBorders>
              <w:top w:val="nil"/>
              <w:left w:val="nil"/>
              <w:bottom w:val="single" w:sz="4" w:space="0" w:color="auto"/>
              <w:right w:val="single" w:sz="4" w:space="0" w:color="auto"/>
            </w:tcBorders>
            <w:shd w:val="clear" w:color="auto" w:fill="auto"/>
            <w:vAlign w:val="bottom"/>
          </w:tcPr>
          <w:p w:rsidR="00123EB7" w:rsidRPr="00D02610" w:rsidRDefault="00123EB7" w:rsidP="00B66905">
            <w:pPr>
              <w:jc w:val="center"/>
              <w:rPr>
                <w:rFonts w:ascii="宋体" w:hAnsi="宋体" w:cs="宋体"/>
                <w:color w:val="000000" w:themeColor="text1"/>
                <w:sz w:val="24"/>
              </w:rPr>
            </w:pPr>
            <w:r w:rsidRPr="00D02610">
              <w:rPr>
                <w:rFonts w:hint="eastAsia"/>
                <w:color w:val="000000" w:themeColor="text1"/>
              </w:rPr>
              <w:t>0.</w:t>
            </w:r>
            <w:r w:rsidR="00E7123C">
              <w:rPr>
                <w:rFonts w:hint="eastAsia"/>
                <w:color w:val="000000" w:themeColor="text1"/>
              </w:rPr>
              <w:t>37</w:t>
            </w:r>
          </w:p>
        </w:tc>
        <w:tc>
          <w:tcPr>
            <w:tcW w:w="833" w:type="pct"/>
            <w:tcBorders>
              <w:top w:val="nil"/>
              <w:left w:val="nil"/>
              <w:bottom w:val="single" w:sz="4" w:space="0" w:color="auto"/>
              <w:right w:val="single" w:sz="4" w:space="0" w:color="auto"/>
            </w:tcBorders>
            <w:shd w:val="clear" w:color="auto" w:fill="auto"/>
            <w:vAlign w:val="bottom"/>
          </w:tcPr>
          <w:p w:rsidR="00123EB7" w:rsidRPr="00D02610" w:rsidRDefault="00123EB7" w:rsidP="00B66905">
            <w:pPr>
              <w:jc w:val="center"/>
              <w:rPr>
                <w:rFonts w:ascii="宋体" w:hAnsi="宋体" w:cs="宋体"/>
                <w:color w:val="000000" w:themeColor="text1"/>
                <w:sz w:val="24"/>
              </w:rPr>
            </w:pPr>
            <w:r w:rsidRPr="00D02610">
              <w:rPr>
                <w:rFonts w:hint="eastAsia"/>
                <w:color w:val="000000" w:themeColor="text1"/>
              </w:rPr>
              <w:t>0.</w:t>
            </w:r>
            <w:r w:rsidR="00E7123C">
              <w:rPr>
                <w:rFonts w:hint="eastAsia"/>
                <w:color w:val="000000" w:themeColor="text1"/>
              </w:rPr>
              <w:t>21</w:t>
            </w:r>
          </w:p>
        </w:tc>
      </w:tr>
      <w:tr w:rsidR="00437F26" w:rsidRPr="00351917" w:rsidTr="00B66905">
        <w:trPr>
          <w:cantSplit/>
          <w:trHeight w:val="227"/>
          <w:jc w:val="center"/>
        </w:trPr>
        <w:tc>
          <w:tcPr>
            <w:tcW w:w="833" w:type="pct"/>
            <w:tcBorders>
              <w:top w:val="nil"/>
              <w:left w:val="single" w:sz="4" w:space="0" w:color="auto"/>
              <w:bottom w:val="single" w:sz="4" w:space="0" w:color="auto"/>
              <w:right w:val="single" w:sz="4" w:space="0" w:color="auto"/>
            </w:tcBorders>
            <w:shd w:val="clear" w:color="auto" w:fill="auto"/>
            <w:vAlign w:val="bottom"/>
          </w:tcPr>
          <w:p w:rsidR="00437F26" w:rsidRPr="00351917" w:rsidRDefault="00437F26" w:rsidP="00B66905">
            <w:pPr>
              <w:jc w:val="center"/>
              <w:rPr>
                <w:sz w:val="22"/>
                <w:szCs w:val="22"/>
              </w:rPr>
            </w:pPr>
            <w:r w:rsidRPr="00351917">
              <w:rPr>
                <w:sz w:val="22"/>
                <w:szCs w:val="22"/>
              </w:rPr>
              <w:t>R</w:t>
            </w:r>
          </w:p>
        </w:tc>
        <w:tc>
          <w:tcPr>
            <w:tcW w:w="834" w:type="pct"/>
            <w:tcBorders>
              <w:top w:val="nil"/>
              <w:left w:val="nil"/>
              <w:bottom w:val="single" w:sz="4" w:space="0" w:color="auto"/>
              <w:right w:val="single" w:sz="4" w:space="0" w:color="auto"/>
            </w:tcBorders>
            <w:shd w:val="clear" w:color="auto" w:fill="auto"/>
            <w:vAlign w:val="bottom"/>
          </w:tcPr>
          <w:p w:rsidR="00437F26" w:rsidRPr="00D02610" w:rsidRDefault="00437F26" w:rsidP="007F12C1">
            <w:pPr>
              <w:jc w:val="center"/>
              <w:rPr>
                <w:rFonts w:ascii="宋体" w:hAnsi="宋体" w:cs="宋体"/>
                <w:color w:val="000000" w:themeColor="text1"/>
                <w:sz w:val="24"/>
              </w:rPr>
            </w:pPr>
            <w:r>
              <w:rPr>
                <w:rFonts w:hint="eastAsia"/>
                <w:color w:val="000000" w:themeColor="text1"/>
              </w:rPr>
              <w:t>0.54</w:t>
            </w:r>
          </w:p>
        </w:tc>
        <w:tc>
          <w:tcPr>
            <w:tcW w:w="833" w:type="pct"/>
            <w:tcBorders>
              <w:top w:val="nil"/>
              <w:left w:val="nil"/>
              <w:bottom w:val="single" w:sz="4" w:space="0" w:color="auto"/>
              <w:right w:val="single" w:sz="4" w:space="0" w:color="auto"/>
            </w:tcBorders>
            <w:shd w:val="clear" w:color="auto" w:fill="auto"/>
            <w:vAlign w:val="bottom"/>
          </w:tcPr>
          <w:p w:rsidR="00437F26" w:rsidRPr="00D02610" w:rsidRDefault="00437F26" w:rsidP="007F12C1">
            <w:pPr>
              <w:jc w:val="center"/>
              <w:rPr>
                <w:rFonts w:ascii="宋体" w:hAnsi="宋体" w:cs="宋体"/>
                <w:color w:val="000000" w:themeColor="text1"/>
                <w:sz w:val="24"/>
              </w:rPr>
            </w:pPr>
            <w:r>
              <w:rPr>
                <w:rFonts w:hint="eastAsia"/>
                <w:color w:val="000000" w:themeColor="text1"/>
              </w:rPr>
              <w:t>0.50</w:t>
            </w:r>
          </w:p>
        </w:tc>
        <w:tc>
          <w:tcPr>
            <w:tcW w:w="834" w:type="pct"/>
            <w:tcBorders>
              <w:top w:val="nil"/>
              <w:left w:val="nil"/>
              <w:bottom w:val="single" w:sz="4" w:space="0" w:color="auto"/>
              <w:right w:val="single" w:sz="4" w:space="0" w:color="auto"/>
            </w:tcBorders>
            <w:shd w:val="clear" w:color="auto" w:fill="auto"/>
            <w:vAlign w:val="bottom"/>
          </w:tcPr>
          <w:p w:rsidR="00437F26" w:rsidRPr="00D02610" w:rsidRDefault="00437F26" w:rsidP="007F12C1">
            <w:pPr>
              <w:jc w:val="center"/>
              <w:rPr>
                <w:rFonts w:ascii="宋体" w:hAnsi="宋体" w:cs="宋体"/>
                <w:color w:val="000000" w:themeColor="text1"/>
                <w:sz w:val="24"/>
              </w:rPr>
            </w:pPr>
            <w:r w:rsidRPr="00D02610">
              <w:rPr>
                <w:rFonts w:hint="eastAsia"/>
                <w:color w:val="000000" w:themeColor="text1"/>
              </w:rPr>
              <w:t>0.</w:t>
            </w:r>
            <w:r>
              <w:rPr>
                <w:rFonts w:hint="eastAsia"/>
                <w:color w:val="000000" w:themeColor="text1"/>
              </w:rPr>
              <w:t>45</w:t>
            </w:r>
          </w:p>
        </w:tc>
        <w:tc>
          <w:tcPr>
            <w:tcW w:w="833" w:type="pct"/>
            <w:tcBorders>
              <w:top w:val="nil"/>
              <w:left w:val="nil"/>
              <w:bottom w:val="single" w:sz="4" w:space="0" w:color="auto"/>
              <w:right w:val="single" w:sz="4" w:space="0" w:color="auto"/>
            </w:tcBorders>
            <w:shd w:val="clear" w:color="auto" w:fill="auto"/>
            <w:vAlign w:val="bottom"/>
          </w:tcPr>
          <w:p w:rsidR="00437F26" w:rsidRPr="00D02610" w:rsidRDefault="00437F26" w:rsidP="007F12C1">
            <w:pPr>
              <w:jc w:val="center"/>
              <w:rPr>
                <w:rFonts w:ascii="宋体" w:hAnsi="宋体" w:cs="宋体"/>
                <w:color w:val="000000" w:themeColor="text1"/>
                <w:sz w:val="24"/>
              </w:rPr>
            </w:pPr>
            <w:r w:rsidRPr="00D02610">
              <w:rPr>
                <w:rFonts w:hint="eastAsia"/>
                <w:color w:val="000000" w:themeColor="text1"/>
              </w:rPr>
              <w:t>0.</w:t>
            </w:r>
            <w:r>
              <w:rPr>
                <w:rFonts w:hint="eastAsia"/>
                <w:color w:val="000000" w:themeColor="text1"/>
              </w:rPr>
              <w:t>40</w:t>
            </w:r>
          </w:p>
        </w:tc>
        <w:tc>
          <w:tcPr>
            <w:tcW w:w="833" w:type="pct"/>
            <w:tcBorders>
              <w:top w:val="nil"/>
              <w:left w:val="nil"/>
              <w:bottom w:val="single" w:sz="4" w:space="0" w:color="auto"/>
              <w:right w:val="single" w:sz="4" w:space="0" w:color="auto"/>
            </w:tcBorders>
            <w:shd w:val="clear" w:color="auto" w:fill="auto"/>
            <w:vAlign w:val="bottom"/>
          </w:tcPr>
          <w:p w:rsidR="00437F26" w:rsidRPr="00D02610" w:rsidRDefault="00437F26" w:rsidP="007F12C1">
            <w:pPr>
              <w:jc w:val="center"/>
              <w:rPr>
                <w:rFonts w:ascii="宋体" w:hAnsi="宋体" w:cs="宋体"/>
                <w:color w:val="000000" w:themeColor="text1"/>
                <w:sz w:val="24"/>
              </w:rPr>
            </w:pPr>
            <w:r w:rsidRPr="00D02610">
              <w:rPr>
                <w:rFonts w:hint="eastAsia"/>
                <w:color w:val="000000" w:themeColor="text1"/>
              </w:rPr>
              <w:t>0.</w:t>
            </w:r>
            <w:r>
              <w:rPr>
                <w:rFonts w:hint="eastAsia"/>
                <w:color w:val="000000" w:themeColor="text1"/>
              </w:rPr>
              <w:t>26</w:t>
            </w:r>
          </w:p>
        </w:tc>
      </w:tr>
    </w:tbl>
    <w:p w:rsidR="00123EB7" w:rsidRPr="00123EB7" w:rsidRDefault="00123EB7" w:rsidP="00D85539">
      <w:pPr>
        <w:spacing w:line="360" w:lineRule="auto"/>
        <w:rPr>
          <w:rFonts w:ascii="宋体" w:hAnsi="宋体" w:cs="宋体"/>
        </w:rPr>
      </w:pPr>
    </w:p>
    <w:sectPr w:rsidR="00123EB7" w:rsidRPr="00123EB7" w:rsidSect="00301E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06B" w:rsidRDefault="001D706B" w:rsidP="004A2127">
      <w:r>
        <w:separator/>
      </w:r>
    </w:p>
  </w:endnote>
  <w:endnote w:type="continuationSeparator" w:id="0">
    <w:p w:rsidR="001D706B" w:rsidRDefault="001D706B" w:rsidP="004A2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auto"/>
    <w:pitch w:val="variable"/>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06B" w:rsidRDefault="001D706B" w:rsidP="004A2127">
      <w:r>
        <w:separator/>
      </w:r>
    </w:p>
  </w:footnote>
  <w:footnote w:type="continuationSeparator" w:id="0">
    <w:p w:rsidR="001D706B" w:rsidRDefault="001D706B" w:rsidP="004A2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3F6F"/>
    <w:multiLevelType w:val="multilevel"/>
    <w:tmpl w:val="E87C5A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A9C341D"/>
    <w:multiLevelType w:val="hybridMultilevel"/>
    <w:tmpl w:val="798A257E"/>
    <w:lvl w:ilvl="0" w:tplc="77ECFF5E">
      <w:start w:val="5"/>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D2E4973"/>
    <w:multiLevelType w:val="hybridMultilevel"/>
    <w:tmpl w:val="2B6C42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D56814"/>
    <w:multiLevelType w:val="hybridMultilevel"/>
    <w:tmpl w:val="3DD0A5BA"/>
    <w:lvl w:ilvl="0" w:tplc="5DAAD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4403EE"/>
    <w:multiLevelType w:val="multilevel"/>
    <w:tmpl w:val="C10EEE2E"/>
    <w:lvl w:ilvl="0">
      <w:start w:val="2"/>
      <w:numFmt w:val="decimal"/>
      <w:lvlText w:val="%1"/>
      <w:lvlJc w:val="left"/>
      <w:pPr>
        <w:tabs>
          <w:tab w:val="num" w:pos="435"/>
        </w:tabs>
        <w:ind w:left="435" w:hanging="435"/>
      </w:pPr>
      <w:rPr>
        <w:rFonts w:hint="default"/>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1DD93273"/>
    <w:multiLevelType w:val="multilevel"/>
    <w:tmpl w:val="45C618DA"/>
    <w:lvl w:ilvl="0">
      <w:start w:val="1"/>
      <w:numFmt w:val="decimal"/>
      <w:lvlText w:val="%1"/>
      <w:lvlJc w:val="left"/>
      <w:pPr>
        <w:ind w:left="405" w:hanging="405"/>
      </w:pPr>
      <w:rPr>
        <w:rFonts w:hint="default"/>
        <w:b/>
        <w:bCs/>
        <w:color w:val="auto"/>
      </w:rPr>
    </w:lvl>
    <w:lvl w:ilvl="1">
      <w:start w:val="5"/>
      <w:numFmt w:val="decimal"/>
      <w:lvlText w:val="%1.%2"/>
      <w:lvlJc w:val="left"/>
      <w:pPr>
        <w:ind w:left="689" w:hanging="405"/>
      </w:pPr>
      <w:rPr>
        <w:rFonts w:hint="default"/>
        <w:b/>
        <w:bCs/>
        <w:color w:val="auto"/>
      </w:rPr>
    </w:lvl>
    <w:lvl w:ilvl="2">
      <w:start w:val="1"/>
      <w:numFmt w:val="decimal"/>
      <w:lvlText w:val="%1.%2.%3"/>
      <w:lvlJc w:val="left"/>
      <w:pPr>
        <w:ind w:left="1288" w:hanging="720"/>
      </w:pPr>
      <w:rPr>
        <w:rFonts w:hint="default"/>
        <w:b/>
        <w:bCs/>
        <w:color w:val="auto"/>
      </w:rPr>
    </w:lvl>
    <w:lvl w:ilvl="3">
      <w:start w:val="1"/>
      <w:numFmt w:val="decimal"/>
      <w:lvlText w:val="%1.%2.%3.%4"/>
      <w:lvlJc w:val="left"/>
      <w:pPr>
        <w:ind w:left="1932" w:hanging="1080"/>
      </w:pPr>
      <w:rPr>
        <w:rFonts w:hint="default"/>
        <w:b/>
        <w:bCs/>
        <w:color w:val="auto"/>
      </w:rPr>
    </w:lvl>
    <w:lvl w:ilvl="4">
      <w:start w:val="1"/>
      <w:numFmt w:val="decimal"/>
      <w:lvlText w:val="%1.%2.%3.%4.%5"/>
      <w:lvlJc w:val="left"/>
      <w:pPr>
        <w:ind w:left="2216" w:hanging="1080"/>
      </w:pPr>
      <w:rPr>
        <w:rFonts w:hint="default"/>
        <w:b/>
        <w:bCs/>
        <w:color w:val="auto"/>
      </w:rPr>
    </w:lvl>
    <w:lvl w:ilvl="5">
      <w:start w:val="1"/>
      <w:numFmt w:val="decimal"/>
      <w:lvlText w:val="%1.%2.%3.%4.%5.%6"/>
      <w:lvlJc w:val="left"/>
      <w:pPr>
        <w:ind w:left="2860" w:hanging="1440"/>
      </w:pPr>
      <w:rPr>
        <w:rFonts w:hint="default"/>
        <w:b/>
        <w:bCs/>
        <w:color w:val="auto"/>
      </w:rPr>
    </w:lvl>
    <w:lvl w:ilvl="6">
      <w:start w:val="1"/>
      <w:numFmt w:val="decimal"/>
      <w:lvlText w:val="%1.%2.%3.%4.%5.%6.%7"/>
      <w:lvlJc w:val="left"/>
      <w:pPr>
        <w:ind w:left="3504" w:hanging="1800"/>
      </w:pPr>
      <w:rPr>
        <w:rFonts w:hint="default"/>
        <w:b/>
        <w:bCs/>
        <w:color w:val="auto"/>
      </w:rPr>
    </w:lvl>
    <w:lvl w:ilvl="7">
      <w:start w:val="1"/>
      <w:numFmt w:val="decimal"/>
      <w:lvlText w:val="%1.%2.%3.%4.%5.%6.%7.%8"/>
      <w:lvlJc w:val="left"/>
      <w:pPr>
        <w:ind w:left="3788" w:hanging="1800"/>
      </w:pPr>
      <w:rPr>
        <w:rFonts w:hint="default"/>
        <w:b/>
        <w:bCs/>
        <w:color w:val="auto"/>
      </w:rPr>
    </w:lvl>
    <w:lvl w:ilvl="8">
      <w:start w:val="1"/>
      <w:numFmt w:val="decimal"/>
      <w:lvlText w:val="%1.%2.%3.%4.%5.%6.%7.%8.%9"/>
      <w:lvlJc w:val="left"/>
      <w:pPr>
        <w:ind w:left="4432" w:hanging="2160"/>
      </w:pPr>
      <w:rPr>
        <w:rFonts w:hint="default"/>
        <w:b/>
        <w:bCs/>
        <w:color w:val="auto"/>
      </w:rPr>
    </w:lvl>
  </w:abstractNum>
  <w:abstractNum w:abstractNumId="6">
    <w:nsid w:val="22303306"/>
    <w:multiLevelType w:val="hybridMultilevel"/>
    <w:tmpl w:val="DE3C563C"/>
    <w:lvl w:ilvl="0" w:tplc="03727DDA">
      <w:start w:val="1"/>
      <w:numFmt w:val="japaneseCounting"/>
      <w:lvlText w:val="%1、"/>
      <w:lvlJc w:val="left"/>
      <w:pPr>
        <w:ind w:left="420" w:hanging="420"/>
      </w:pPr>
      <w:rPr>
        <w:rFonts w:hint="default"/>
      </w:rPr>
    </w:lvl>
    <w:lvl w:ilvl="1" w:tplc="B89E2E74" w:tentative="1">
      <w:start w:val="1"/>
      <w:numFmt w:val="lowerLetter"/>
      <w:lvlText w:val="%2)"/>
      <w:lvlJc w:val="left"/>
      <w:pPr>
        <w:ind w:left="840" w:hanging="420"/>
      </w:pPr>
    </w:lvl>
    <w:lvl w:ilvl="2" w:tplc="A19ECF22" w:tentative="1">
      <w:start w:val="1"/>
      <w:numFmt w:val="lowerRoman"/>
      <w:lvlText w:val="%3."/>
      <w:lvlJc w:val="right"/>
      <w:pPr>
        <w:ind w:left="1260" w:hanging="420"/>
      </w:pPr>
    </w:lvl>
    <w:lvl w:ilvl="3" w:tplc="C8920782" w:tentative="1">
      <w:start w:val="1"/>
      <w:numFmt w:val="decimal"/>
      <w:lvlText w:val="%4."/>
      <w:lvlJc w:val="left"/>
      <w:pPr>
        <w:ind w:left="1680" w:hanging="420"/>
      </w:pPr>
    </w:lvl>
    <w:lvl w:ilvl="4" w:tplc="6C3CC764" w:tentative="1">
      <w:start w:val="1"/>
      <w:numFmt w:val="lowerLetter"/>
      <w:lvlText w:val="%5)"/>
      <w:lvlJc w:val="left"/>
      <w:pPr>
        <w:ind w:left="2100" w:hanging="420"/>
      </w:pPr>
    </w:lvl>
    <w:lvl w:ilvl="5" w:tplc="C78E50C2" w:tentative="1">
      <w:start w:val="1"/>
      <w:numFmt w:val="lowerRoman"/>
      <w:lvlText w:val="%6."/>
      <w:lvlJc w:val="right"/>
      <w:pPr>
        <w:ind w:left="2520" w:hanging="420"/>
      </w:pPr>
    </w:lvl>
    <w:lvl w:ilvl="6" w:tplc="B35AFFA2" w:tentative="1">
      <w:start w:val="1"/>
      <w:numFmt w:val="decimal"/>
      <w:lvlText w:val="%7."/>
      <w:lvlJc w:val="left"/>
      <w:pPr>
        <w:ind w:left="2940" w:hanging="420"/>
      </w:pPr>
    </w:lvl>
    <w:lvl w:ilvl="7" w:tplc="85C451BC" w:tentative="1">
      <w:start w:val="1"/>
      <w:numFmt w:val="lowerLetter"/>
      <w:lvlText w:val="%8)"/>
      <w:lvlJc w:val="left"/>
      <w:pPr>
        <w:ind w:left="3360" w:hanging="420"/>
      </w:pPr>
    </w:lvl>
    <w:lvl w:ilvl="8" w:tplc="EE18A588" w:tentative="1">
      <w:start w:val="1"/>
      <w:numFmt w:val="lowerRoman"/>
      <w:lvlText w:val="%9."/>
      <w:lvlJc w:val="right"/>
      <w:pPr>
        <w:ind w:left="3780" w:hanging="420"/>
      </w:pPr>
    </w:lvl>
  </w:abstractNum>
  <w:abstractNum w:abstractNumId="7">
    <w:nsid w:val="24080865"/>
    <w:multiLevelType w:val="hybridMultilevel"/>
    <w:tmpl w:val="F7306D06"/>
    <w:lvl w:ilvl="0" w:tplc="BE9AD546">
      <w:start w:val="1"/>
      <w:numFmt w:val="decimal"/>
      <w:lvlText w:val="%1、"/>
      <w:lvlJc w:val="left"/>
      <w:pPr>
        <w:ind w:left="1275" w:hanging="720"/>
      </w:pPr>
      <w:rPr>
        <w:rFonts w:hint="default"/>
      </w:rPr>
    </w:lvl>
    <w:lvl w:ilvl="1" w:tplc="6B90136C" w:tentative="1">
      <w:start w:val="1"/>
      <w:numFmt w:val="lowerLetter"/>
      <w:lvlText w:val="%2)"/>
      <w:lvlJc w:val="left"/>
      <w:pPr>
        <w:ind w:left="1395" w:hanging="420"/>
      </w:pPr>
    </w:lvl>
    <w:lvl w:ilvl="2" w:tplc="90A2139C" w:tentative="1">
      <w:start w:val="1"/>
      <w:numFmt w:val="lowerRoman"/>
      <w:lvlText w:val="%3."/>
      <w:lvlJc w:val="right"/>
      <w:pPr>
        <w:ind w:left="1815" w:hanging="420"/>
      </w:pPr>
    </w:lvl>
    <w:lvl w:ilvl="3" w:tplc="9A56408E" w:tentative="1">
      <w:start w:val="1"/>
      <w:numFmt w:val="decimal"/>
      <w:lvlText w:val="%4."/>
      <w:lvlJc w:val="left"/>
      <w:pPr>
        <w:ind w:left="2235" w:hanging="420"/>
      </w:pPr>
    </w:lvl>
    <w:lvl w:ilvl="4" w:tplc="04CC6CDA" w:tentative="1">
      <w:start w:val="1"/>
      <w:numFmt w:val="lowerLetter"/>
      <w:lvlText w:val="%5)"/>
      <w:lvlJc w:val="left"/>
      <w:pPr>
        <w:ind w:left="2655" w:hanging="420"/>
      </w:pPr>
    </w:lvl>
    <w:lvl w:ilvl="5" w:tplc="6AB893C6" w:tentative="1">
      <w:start w:val="1"/>
      <w:numFmt w:val="lowerRoman"/>
      <w:lvlText w:val="%6."/>
      <w:lvlJc w:val="right"/>
      <w:pPr>
        <w:ind w:left="3075" w:hanging="420"/>
      </w:pPr>
    </w:lvl>
    <w:lvl w:ilvl="6" w:tplc="7ECA9BA2" w:tentative="1">
      <w:start w:val="1"/>
      <w:numFmt w:val="decimal"/>
      <w:lvlText w:val="%7."/>
      <w:lvlJc w:val="left"/>
      <w:pPr>
        <w:ind w:left="3495" w:hanging="420"/>
      </w:pPr>
    </w:lvl>
    <w:lvl w:ilvl="7" w:tplc="231C508A" w:tentative="1">
      <w:start w:val="1"/>
      <w:numFmt w:val="lowerLetter"/>
      <w:lvlText w:val="%8)"/>
      <w:lvlJc w:val="left"/>
      <w:pPr>
        <w:ind w:left="3915" w:hanging="420"/>
      </w:pPr>
    </w:lvl>
    <w:lvl w:ilvl="8" w:tplc="4E7077DC" w:tentative="1">
      <w:start w:val="1"/>
      <w:numFmt w:val="lowerRoman"/>
      <w:lvlText w:val="%9."/>
      <w:lvlJc w:val="right"/>
      <w:pPr>
        <w:ind w:left="4335" w:hanging="420"/>
      </w:pPr>
    </w:lvl>
  </w:abstractNum>
  <w:abstractNum w:abstractNumId="8">
    <w:nsid w:val="24A4616F"/>
    <w:multiLevelType w:val="hybridMultilevel"/>
    <w:tmpl w:val="2F32EF26"/>
    <w:lvl w:ilvl="0" w:tplc="853E33A8">
      <w:start w:val="4"/>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4E2DBC"/>
    <w:multiLevelType w:val="hybridMultilevel"/>
    <w:tmpl w:val="D588783A"/>
    <w:lvl w:ilvl="0" w:tplc="B64ADE46">
      <w:start w:val="4"/>
      <w:numFmt w:val="decimal"/>
      <w:lvlText w:val="%1"/>
      <w:lvlJc w:val="left"/>
      <w:pPr>
        <w:ind w:left="360" w:hanging="360"/>
      </w:pPr>
      <w:rPr>
        <w:rFonts w:asciiTheme="minorEastAsia" w:eastAsiaTheme="minorEastAsia" w:hAnsiTheme="minorEastAsia" w:hint="default"/>
        <w:b w:val="0"/>
      </w:rPr>
    </w:lvl>
    <w:lvl w:ilvl="1" w:tplc="DECA7FA0" w:tentative="1">
      <w:start w:val="1"/>
      <w:numFmt w:val="lowerLetter"/>
      <w:lvlText w:val="%2)"/>
      <w:lvlJc w:val="left"/>
      <w:pPr>
        <w:ind w:left="840" w:hanging="420"/>
      </w:pPr>
    </w:lvl>
    <w:lvl w:ilvl="2" w:tplc="C1F0C742" w:tentative="1">
      <w:start w:val="1"/>
      <w:numFmt w:val="lowerRoman"/>
      <w:lvlText w:val="%3."/>
      <w:lvlJc w:val="right"/>
      <w:pPr>
        <w:ind w:left="1260" w:hanging="420"/>
      </w:pPr>
    </w:lvl>
    <w:lvl w:ilvl="3" w:tplc="AFA4993C" w:tentative="1">
      <w:start w:val="1"/>
      <w:numFmt w:val="decimal"/>
      <w:lvlText w:val="%4."/>
      <w:lvlJc w:val="left"/>
      <w:pPr>
        <w:ind w:left="1680" w:hanging="420"/>
      </w:pPr>
    </w:lvl>
    <w:lvl w:ilvl="4" w:tplc="3090715A" w:tentative="1">
      <w:start w:val="1"/>
      <w:numFmt w:val="lowerLetter"/>
      <w:lvlText w:val="%5)"/>
      <w:lvlJc w:val="left"/>
      <w:pPr>
        <w:ind w:left="2100" w:hanging="420"/>
      </w:pPr>
    </w:lvl>
    <w:lvl w:ilvl="5" w:tplc="0478B868" w:tentative="1">
      <w:start w:val="1"/>
      <w:numFmt w:val="lowerRoman"/>
      <w:lvlText w:val="%6."/>
      <w:lvlJc w:val="right"/>
      <w:pPr>
        <w:ind w:left="2520" w:hanging="420"/>
      </w:pPr>
    </w:lvl>
    <w:lvl w:ilvl="6" w:tplc="FF66B578" w:tentative="1">
      <w:start w:val="1"/>
      <w:numFmt w:val="decimal"/>
      <w:lvlText w:val="%7."/>
      <w:lvlJc w:val="left"/>
      <w:pPr>
        <w:ind w:left="2940" w:hanging="420"/>
      </w:pPr>
    </w:lvl>
    <w:lvl w:ilvl="7" w:tplc="58B44A12" w:tentative="1">
      <w:start w:val="1"/>
      <w:numFmt w:val="lowerLetter"/>
      <w:lvlText w:val="%8)"/>
      <w:lvlJc w:val="left"/>
      <w:pPr>
        <w:ind w:left="3360" w:hanging="420"/>
      </w:pPr>
    </w:lvl>
    <w:lvl w:ilvl="8" w:tplc="F2147366" w:tentative="1">
      <w:start w:val="1"/>
      <w:numFmt w:val="lowerRoman"/>
      <w:lvlText w:val="%9."/>
      <w:lvlJc w:val="right"/>
      <w:pPr>
        <w:ind w:left="3780" w:hanging="420"/>
      </w:pPr>
    </w:lvl>
  </w:abstractNum>
  <w:abstractNum w:abstractNumId="10">
    <w:nsid w:val="36517FA5"/>
    <w:multiLevelType w:val="multilevel"/>
    <w:tmpl w:val="3532072A"/>
    <w:lvl w:ilvl="0">
      <w:start w:val="2"/>
      <w:numFmt w:val="decimal"/>
      <w:lvlText w:val="%1"/>
      <w:lvlJc w:val="left"/>
      <w:pPr>
        <w:ind w:left="360" w:hanging="360"/>
      </w:pPr>
      <w:rPr>
        <w:rFonts w:cs="宋体" w:hint="default"/>
      </w:rPr>
    </w:lvl>
    <w:lvl w:ilvl="1">
      <w:start w:val="2"/>
      <w:numFmt w:val="decimal"/>
      <w:isLgl/>
      <w:lvlText w:val="%1.%2"/>
      <w:lvlJc w:val="left"/>
      <w:pPr>
        <w:ind w:left="360" w:hanging="360"/>
      </w:pPr>
      <w:rPr>
        <w:rFonts w:cs="宋体" w:hint="default"/>
      </w:rPr>
    </w:lvl>
    <w:lvl w:ilvl="2">
      <w:start w:val="1"/>
      <w:numFmt w:val="decimal"/>
      <w:isLgl/>
      <w:lvlText w:val="%1.%2.%3"/>
      <w:lvlJc w:val="left"/>
      <w:pPr>
        <w:ind w:left="720" w:hanging="720"/>
      </w:pPr>
      <w:rPr>
        <w:rFonts w:cs="宋体" w:hint="default"/>
      </w:rPr>
    </w:lvl>
    <w:lvl w:ilvl="3">
      <w:start w:val="1"/>
      <w:numFmt w:val="decimal"/>
      <w:isLgl/>
      <w:lvlText w:val="%1.%2.%3.%4"/>
      <w:lvlJc w:val="left"/>
      <w:pPr>
        <w:ind w:left="720" w:hanging="720"/>
      </w:pPr>
      <w:rPr>
        <w:rFonts w:cs="宋体" w:hint="default"/>
      </w:rPr>
    </w:lvl>
    <w:lvl w:ilvl="4">
      <w:start w:val="1"/>
      <w:numFmt w:val="decimal"/>
      <w:isLgl/>
      <w:lvlText w:val="%1.%2.%3.%4.%5"/>
      <w:lvlJc w:val="left"/>
      <w:pPr>
        <w:ind w:left="1080" w:hanging="1080"/>
      </w:pPr>
      <w:rPr>
        <w:rFonts w:cs="宋体" w:hint="default"/>
      </w:rPr>
    </w:lvl>
    <w:lvl w:ilvl="5">
      <w:start w:val="1"/>
      <w:numFmt w:val="decimal"/>
      <w:isLgl/>
      <w:lvlText w:val="%1.%2.%3.%4.%5.%6"/>
      <w:lvlJc w:val="left"/>
      <w:pPr>
        <w:ind w:left="1080" w:hanging="1080"/>
      </w:pPr>
      <w:rPr>
        <w:rFonts w:cs="宋体" w:hint="default"/>
      </w:rPr>
    </w:lvl>
    <w:lvl w:ilvl="6">
      <w:start w:val="1"/>
      <w:numFmt w:val="decimal"/>
      <w:isLgl/>
      <w:lvlText w:val="%1.%2.%3.%4.%5.%6.%7"/>
      <w:lvlJc w:val="left"/>
      <w:pPr>
        <w:ind w:left="1440" w:hanging="1440"/>
      </w:pPr>
      <w:rPr>
        <w:rFonts w:cs="宋体" w:hint="default"/>
      </w:rPr>
    </w:lvl>
    <w:lvl w:ilvl="7">
      <w:start w:val="1"/>
      <w:numFmt w:val="decimal"/>
      <w:isLgl/>
      <w:lvlText w:val="%1.%2.%3.%4.%5.%6.%7.%8"/>
      <w:lvlJc w:val="left"/>
      <w:pPr>
        <w:ind w:left="1440" w:hanging="1440"/>
      </w:pPr>
      <w:rPr>
        <w:rFonts w:cs="宋体" w:hint="default"/>
      </w:rPr>
    </w:lvl>
    <w:lvl w:ilvl="8">
      <w:start w:val="1"/>
      <w:numFmt w:val="decimal"/>
      <w:isLgl/>
      <w:lvlText w:val="%1.%2.%3.%4.%5.%6.%7.%8.%9"/>
      <w:lvlJc w:val="left"/>
      <w:pPr>
        <w:ind w:left="1800" w:hanging="1800"/>
      </w:pPr>
      <w:rPr>
        <w:rFonts w:cs="宋体" w:hint="default"/>
      </w:rPr>
    </w:lvl>
  </w:abstractNum>
  <w:abstractNum w:abstractNumId="11">
    <w:nsid w:val="3DF40B56"/>
    <w:multiLevelType w:val="multilevel"/>
    <w:tmpl w:val="B8320AF6"/>
    <w:lvl w:ilvl="0">
      <w:start w:val="1"/>
      <w:numFmt w:val="decimal"/>
      <w:lvlText w:val="%1"/>
      <w:lvlJc w:val="left"/>
      <w:pPr>
        <w:ind w:left="425" w:hanging="425"/>
      </w:pPr>
      <w:rPr>
        <w:rFonts w:hint="default"/>
      </w:rPr>
    </w:lvl>
    <w:lvl w:ilvl="1">
      <w:start w:val="1"/>
      <w:numFmt w:val="decimal"/>
      <w:lvlText w:val="%1.%2"/>
      <w:lvlJc w:val="left"/>
      <w:pPr>
        <w:ind w:left="851" w:hanging="567"/>
      </w:pPr>
      <w:rPr>
        <w:rFonts w:ascii="Times New Roman" w:hAnsi="Times New Roman" w:hint="default"/>
        <w:color w:val="auto"/>
      </w:rPr>
    </w:lvl>
    <w:lvl w:ilvl="2">
      <w:start w:val="1"/>
      <w:numFmt w:val="decimal"/>
      <w:lvlText w:val="%1.%2.%3"/>
      <w:lvlJc w:val="left"/>
      <w:pPr>
        <w:ind w:left="1418" w:hanging="567"/>
      </w:pPr>
      <w:rPr>
        <w:rFonts w:ascii="Times New Roman" w:hAnsi="Times New Roman"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46CA70F1"/>
    <w:multiLevelType w:val="hybridMultilevel"/>
    <w:tmpl w:val="9234643E"/>
    <w:lvl w:ilvl="0" w:tplc="9176C25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A0F76AE"/>
    <w:multiLevelType w:val="hybridMultilevel"/>
    <w:tmpl w:val="36B887EE"/>
    <w:lvl w:ilvl="0" w:tplc="4B02234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5B973F4"/>
    <w:multiLevelType w:val="multilevel"/>
    <w:tmpl w:val="E7985E12"/>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62D45F1"/>
    <w:multiLevelType w:val="hybridMultilevel"/>
    <w:tmpl w:val="200AA160"/>
    <w:lvl w:ilvl="0" w:tplc="0EF408BA">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DA71B37"/>
    <w:multiLevelType w:val="hybridMultilevel"/>
    <w:tmpl w:val="5F4426FE"/>
    <w:lvl w:ilvl="0" w:tplc="AFB075CE">
      <w:start w:val="1"/>
      <w:numFmt w:val="decimal"/>
      <w:lvlText w:val="%1."/>
      <w:lvlJc w:val="left"/>
      <w:pPr>
        <w:ind w:left="420" w:hanging="420"/>
      </w:pPr>
      <w:rPr>
        <w:rFonts w:hint="default"/>
      </w:rPr>
    </w:lvl>
    <w:lvl w:ilvl="1" w:tplc="D2E409CC" w:tentative="1">
      <w:start w:val="1"/>
      <w:numFmt w:val="lowerLetter"/>
      <w:lvlText w:val="%2)"/>
      <w:lvlJc w:val="left"/>
      <w:pPr>
        <w:ind w:left="840" w:hanging="420"/>
      </w:pPr>
    </w:lvl>
    <w:lvl w:ilvl="2" w:tplc="5AF250B0" w:tentative="1">
      <w:start w:val="1"/>
      <w:numFmt w:val="lowerRoman"/>
      <w:lvlText w:val="%3."/>
      <w:lvlJc w:val="right"/>
      <w:pPr>
        <w:ind w:left="1260" w:hanging="420"/>
      </w:pPr>
    </w:lvl>
    <w:lvl w:ilvl="3" w:tplc="D6B47932" w:tentative="1">
      <w:start w:val="1"/>
      <w:numFmt w:val="decimal"/>
      <w:lvlText w:val="%4."/>
      <w:lvlJc w:val="left"/>
      <w:pPr>
        <w:ind w:left="1680" w:hanging="420"/>
      </w:pPr>
    </w:lvl>
    <w:lvl w:ilvl="4" w:tplc="CF42B750" w:tentative="1">
      <w:start w:val="1"/>
      <w:numFmt w:val="lowerLetter"/>
      <w:lvlText w:val="%5)"/>
      <w:lvlJc w:val="left"/>
      <w:pPr>
        <w:ind w:left="2100" w:hanging="420"/>
      </w:pPr>
    </w:lvl>
    <w:lvl w:ilvl="5" w:tplc="312EF7A2" w:tentative="1">
      <w:start w:val="1"/>
      <w:numFmt w:val="lowerRoman"/>
      <w:lvlText w:val="%6."/>
      <w:lvlJc w:val="right"/>
      <w:pPr>
        <w:ind w:left="2520" w:hanging="420"/>
      </w:pPr>
    </w:lvl>
    <w:lvl w:ilvl="6" w:tplc="89B0A86A" w:tentative="1">
      <w:start w:val="1"/>
      <w:numFmt w:val="decimal"/>
      <w:lvlText w:val="%7."/>
      <w:lvlJc w:val="left"/>
      <w:pPr>
        <w:ind w:left="2940" w:hanging="420"/>
      </w:pPr>
    </w:lvl>
    <w:lvl w:ilvl="7" w:tplc="6E0E7436" w:tentative="1">
      <w:start w:val="1"/>
      <w:numFmt w:val="lowerLetter"/>
      <w:lvlText w:val="%8)"/>
      <w:lvlJc w:val="left"/>
      <w:pPr>
        <w:ind w:left="3360" w:hanging="420"/>
      </w:pPr>
    </w:lvl>
    <w:lvl w:ilvl="8" w:tplc="DC3A2F50" w:tentative="1">
      <w:start w:val="1"/>
      <w:numFmt w:val="lowerRoman"/>
      <w:lvlText w:val="%9."/>
      <w:lvlJc w:val="right"/>
      <w:pPr>
        <w:ind w:left="3780" w:hanging="420"/>
      </w:pPr>
    </w:lvl>
  </w:abstractNum>
  <w:abstractNum w:abstractNumId="17">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D4B372E"/>
    <w:multiLevelType w:val="hybridMultilevel"/>
    <w:tmpl w:val="93BAC766"/>
    <w:lvl w:ilvl="0" w:tplc="4ED480B6">
      <w:start w:val="8"/>
      <w:numFmt w:val="decimal"/>
      <w:lvlText w:val="%1."/>
      <w:lvlJc w:val="left"/>
      <w:pPr>
        <w:ind w:left="360" w:hanging="360"/>
      </w:pPr>
      <w:rPr>
        <w:rFonts w:hint="default"/>
      </w:rPr>
    </w:lvl>
    <w:lvl w:ilvl="1" w:tplc="3D2AF818" w:tentative="1">
      <w:start w:val="1"/>
      <w:numFmt w:val="lowerLetter"/>
      <w:lvlText w:val="%2)"/>
      <w:lvlJc w:val="left"/>
      <w:pPr>
        <w:ind w:left="840" w:hanging="420"/>
      </w:pPr>
    </w:lvl>
    <w:lvl w:ilvl="2" w:tplc="53600470" w:tentative="1">
      <w:start w:val="1"/>
      <w:numFmt w:val="lowerRoman"/>
      <w:lvlText w:val="%3."/>
      <w:lvlJc w:val="right"/>
      <w:pPr>
        <w:ind w:left="1260" w:hanging="420"/>
      </w:pPr>
    </w:lvl>
    <w:lvl w:ilvl="3" w:tplc="B5620420" w:tentative="1">
      <w:start w:val="1"/>
      <w:numFmt w:val="decimal"/>
      <w:lvlText w:val="%4."/>
      <w:lvlJc w:val="left"/>
      <w:pPr>
        <w:ind w:left="1680" w:hanging="420"/>
      </w:pPr>
    </w:lvl>
    <w:lvl w:ilvl="4" w:tplc="AF6E7AF6" w:tentative="1">
      <w:start w:val="1"/>
      <w:numFmt w:val="lowerLetter"/>
      <w:lvlText w:val="%5)"/>
      <w:lvlJc w:val="left"/>
      <w:pPr>
        <w:ind w:left="2100" w:hanging="420"/>
      </w:pPr>
    </w:lvl>
    <w:lvl w:ilvl="5" w:tplc="C17097D8" w:tentative="1">
      <w:start w:val="1"/>
      <w:numFmt w:val="lowerRoman"/>
      <w:lvlText w:val="%6."/>
      <w:lvlJc w:val="right"/>
      <w:pPr>
        <w:ind w:left="2520" w:hanging="420"/>
      </w:pPr>
    </w:lvl>
    <w:lvl w:ilvl="6" w:tplc="AB6E05BC" w:tentative="1">
      <w:start w:val="1"/>
      <w:numFmt w:val="decimal"/>
      <w:lvlText w:val="%7."/>
      <w:lvlJc w:val="left"/>
      <w:pPr>
        <w:ind w:left="2940" w:hanging="420"/>
      </w:pPr>
    </w:lvl>
    <w:lvl w:ilvl="7" w:tplc="7E5606FA" w:tentative="1">
      <w:start w:val="1"/>
      <w:numFmt w:val="lowerLetter"/>
      <w:lvlText w:val="%8)"/>
      <w:lvlJc w:val="left"/>
      <w:pPr>
        <w:ind w:left="3360" w:hanging="420"/>
      </w:pPr>
    </w:lvl>
    <w:lvl w:ilvl="8" w:tplc="1C1228D0" w:tentative="1">
      <w:start w:val="1"/>
      <w:numFmt w:val="lowerRoman"/>
      <w:lvlText w:val="%9."/>
      <w:lvlJc w:val="right"/>
      <w:pPr>
        <w:ind w:left="3780" w:hanging="420"/>
      </w:pPr>
    </w:lvl>
  </w:abstractNum>
  <w:abstractNum w:abstractNumId="19">
    <w:nsid w:val="7DE45510"/>
    <w:multiLevelType w:val="multilevel"/>
    <w:tmpl w:val="2A22B360"/>
    <w:lvl w:ilvl="0">
      <w:start w:val="1"/>
      <w:numFmt w:val="decimal"/>
      <w:lvlText w:val="%1"/>
      <w:lvlJc w:val="left"/>
      <w:pPr>
        <w:ind w:left="405" w:hanging="405"/>
      </w:pPr>
      <w:rPr>
        <w:rFonts w:cs="黑体" w:hint="default"/>
        <w:b/>
        <w:color w:val="auto"/>
      </w:rPr>
    </w:lvl>
    <w:lvl w:ilvl="1">
      <w:start w:val="5"/>
      <w:numFmt w:val="decimal"/>
      <w:lvlText w:val="%1.%2"/>
      <w:lvlJc w:val="left"/>
      <w:pPr>
        <w:ind w:left="405" w:hanging="405"/>
      </w:pPr>
      <w:rPr>
        <w:rFonts w:cs="黑体" w:hint="default"/>
        <w:b/>
        <w:color w:val="auto"/>
      </w:rPr>
    </w:lvl>
    <w:lvl w:ilvl="2">
      <w:start w:val="1"/>
      <w:numFmt w:val="decimal"/>
      <w:lvlText w:val="%1.%2.%3"/>
      <w:lvlJc w:val="left"/>
      <w:pPr>
        <w:ind w:left="720" w:hanging="720"/>
      </w:pPr>
      <w:rPr>
        <w:rFonts w:cs="黑体" w:hint="default"/>
        <w:b/>
        <w:color w:val="auto"/>
      </w:rPr>
    </w:lvl>
    <w:lvl w:ilvl="3">
      <w:start w:val="1"/>
      <w:numFmt w:val="decimal"/>
      <w:lvlText w:val="%1.%2.%3.%4"/>
      <w:lvlJc w:val="left"/>
      <w:pPr>
        <w:ind w:left="1080" w:hanging="1080"/>
      </w:pPr>
      <w:rPr>
        <w:rFonts w:cs="黑体" w:hint="default"/>
        <w:b/>
        <w:color w:val="auto"/>
      </w:rPr>
    </w:lvl>
    <w:lvl w:ilvl="4">
      <w:start w:val="1"/>
      <w:numFmt w:val="decimal"/>
      <w:lvlText w:val="%1.%2.%3.%4.%5"/>
      <w:lvlJc w:val="left"/>
      <w:pPr>
        <w:ind w:left="1080" w:hanging="1080"/>
      </w:pPr>
      <w:rPr>
        <w:rFonts w:cs="黑体" w:hint="default"/>
        <w:b/>
        <w:color w:val="auto"/>
      </w:rPr>
    </w:lvl>
    <w:lvl w:ilvl="5">
      <w:start w:val="1"/>
      <w:numFmt w:val="decimal"/>
      <w:lvlText w:val="%1.%2.%3.%4.%5.%6"/>
      <w:lvlJc w:val="left"/>
      <w:pPr>
        <w:ind w:left="1440" w:hanging="1440"/>
      </w:pPr>
      <w:rPr>
        <w:rFonts w:cs="黑体" w:hint="default"/>
        <w:b/>
        <w:color w:val="auto"/>
      </w:rPr>
    </w:lvl>
    <w:lvl w:ilvl="6">
      <w:start w:val="1"/>
      <w:numFmt w:val="decimal"/>
      <w:lvlText w:val="%1.%2.%3.%4.%5.%6.%7"/>
      <w:lvlJc w:val="left"/>
      <w:pPr>
        <w:ind w:left="1800" w:hanging="1800"/>
      </w:pPr>
      <w:rPr>
        <w:rFonts w:cs="黑体" w:hint="default"/>
        <w:b/>
        <w:color w:val="auto"/>
      </w:rPr>
    </w:lvl>
    <w:lvl w:ilvl="7">
      <w:start w:val="1"/>
      <w:numFmt w:val="decimal"/>
      <w:lvlText w:val="%1.%2.%3.%4.%5.%6.%7.%8"/>
      <w:lvlJc w:val="left"/>
      <w:pPr>
        <w:ind w:left="1800" w:hanging="1800"/>
      </w:pPr>
      <w:rPr>
        <w:rFonts w:cs="黑体" w:hint="default"/>
        <w:b/>
        <w:color w:val="auto"/>
      </w:rPr>
    </w:lvl>
    <w:lvl w:ilvl="8">
      <w:start w:val="1"/>
      <w:numFmt w:val="decimal"/>
      <w:lvlText w:val="%1.%2.%3.%4.%5.%6.%7.%8.%9"/>
      <w:lvlJc w:val="left"/>
      <w:pPr>
        <w:ind w:left="2160" w:hanging="2160"/>
      </w:pPr>
      <w:rPr>
        <w:rFonts w:cs="黑体" w:hint="default"/>
        <w:b/>
        <w:color w:val="auto"/>
      </w:rPr>
    </w:lvl>
  </w:abstractNum>
  <w:num w:numId="1">
    <w:abstractNumId w:val="17"/>
  </w:num>
  <w:num w:numId="2">
    <w:abstractNumId w:val="6"/>
  </w:num>
  <w:num w:numId="3">
    <w:abstractNumId w:val="16"/>
  </w:num>
  <w:num w:numId="4">
    <w:abstractNumId w:val="2"/>
  </w:num>
  <w:num w:numId="5">
    <w:abstractNumId w:val="18"/>
  </w:num>
  <w:num w:numId="6">
    <w:abstractNumId w:val="14"/>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num>
  <w:num w:numId="10">
    <w:abstractNumId w:val="3"/>
  </w:num>
  <w:num w:numId="11">
    <w:abstractNumId w:val="1"/>
  </w:num>
  <w:num w:numId="12">
    <w:abstractNumId w:val="12"/>
  </w:num>
  <w:num w:numId="13">
    <w:abstractNumId w:val="7"/>
  </w:num>
  <w:num w:numId="14">
    <w:abstractNumId w:val="4"/>
  </w:num>
  <w:num w:numId="15">
    <w:abstractNumId w:val="11"/>
  </w:num>
  <w:num w:numId="16">
    <w:abstractNumId w:val="5"/>
  </w:num>
  <w:num w:numId="17">
    <w:abstractNumId w:val="19"/>
  </w:num>
  <w:num w:numId="18">
    <w:abstractNumId w:val="10"/>
  </w:num>
  <w:num w:numId="19">
    <w:abstractNumId w:val="8"/>
  </w:num>
  <w:num w:numId="20">
    <w:abstractNumId w:val="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9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538B"/>
    <w:rsid w:val="00000BB4"/>
    <w:rsid w:val="00004E12"/>
    <w:rsid w:val="000055FA"/>
    <w:rsid w:val="000116C2"/>
    <w:rsid w:val="000127EA"/>
    <w:rsid w:val="00013A84"/>
    <w:rsid w:val="00014ADC"/>
    <w:rsid w:val="0003074F"/>
    <w:rsid w:val="000335C6"/>
    <w:rsid w:val="00034BE2"/>
    <w:rsid w:val="00036837"/>
    <w:rsid w:val="000402F9"/>
    <w:rsid w:val="000405CE"/>
    <w:rsid w:val="00042035"/>
    <w:rsid w:val="00051453"/>
    <w:rsid w:val="000547B0"/>
    <w:rsid w:val="00054CCD"/>
    <w:rsid w:val="00055D7D"/>
    <w:rsid w:val="00060469"/>
    <w:rsid w:val="00060F51"/>
    <w:rsid w:val="00061C25"/>
    <w:rsid w:val="00063FF9"/>
    <w:rsid w:val="00064EF4"/>
    <w:rsid w:val="00067356"/>
    <w:rsid w:val="00067F08"/>
    <w:rsid w:val="00072D99"/>
    <w:rsid w:val="00073468"/>
    <w:rsid w:val="000734EE"/>
    <w:rsid w:val="00073726"/>
    <w:rsid w:val="00076FCD"/>
    <w:rsid w:val="00085084"/>
    <w:rsid w:val="0008691B"/>
    <w:rsid w:val="00087423"/>
    <w:rsid w:val="00090532"/>
    <w:rsid w:val="000954F1"/>
    <w:rsid w:val="000975F2"/>
    <w:rsid w:val="000A1DF6"/>
    <w:rsid w:val="000A236D"/>
    <w:rsid w:val="000A2B4F"/>
    <w:rsid w:val="000A5897"/>
    <w:rsid w:val="000A5D0D"/>
    <w:rsid w:val="000A7930"/>
    <w:rsid w:val="000B0F2B"/>
    <w:rsid w:val="000B4B97"/>
    <w:rsid w:val="000C03B7"/>
    <w:rsid w:val="000C08DD"/>
    <w:rsid w:val="000C5FB5"/>
    <w:rsid w:val="000D02BA"/>
    <w:rsid w:val="000E082C"/>
    <w:rsid w:val="000E0EFE"/>
    <w:rsid w:val="000E4E2B"/>
    <w:rsid w:val="000E4E32"/>
    <w:rsid w:val="000F6189"/>
    <w:rsid w:val="000F67B7"/>
    <w:rsid w:val="000F6DF0"/>
    <w:rsid w:val="000F7488"/>
    <w:rsid w:val="00100A23"/>
    <w:rsid w:val="00101EC4"/>
    <w:rsid w:val="00106F11"/>
    <w:rsid w:val="00107423"/>
    <w:rsid w:val="0011091A"/>
    <w:rsid w:val="0011102D"/>
    <w:rsid w:val="00122A53"/>
    <w:rsid w:val="00123EB7"/>
    <w:rsid w:val="00124CBB"/>
    <w:rsid w:val="00125F8F"/>
    <w:rsid w:val="0013228F"/>
    <w:rsid w:val="00132938"/>
    <w:rsid w:val="00133757"/>
    <w:rsid w:val="00142E55"/>
    <w:rsid w:val="001447DD"/>
    <w:rsid w:val="00145E78"/>
    <w:rsid w:val="00147389"/>
    <w:rsid w:val="00147ACD"/>
    <w:rsid w:val="00151DCB"/>
    <w:rsid w:val="00154EBC"/>
    <w:rsid w:val="00161F1E"/>
    <w:rsid w:val="00167DFC"/>
    <w:rsid w:val="00170AF4"/>
    <w:rsid w:val="00177A7F"/>
    <w:rsid w:val="001815D3"/>
    <w:rsid w:val="00185CE8"/>
    <w:rsid w:val="00185E7B"/>
    <w:rsid w:val="00186EF8"/>
    <w:rsid w:val="001914A2"/>
    <w:rsid w:val="00191DD9"/>
    <w:rsid w:val="00195FBD"/>
    <w:rsid w:val="00196E9B"/>
    <w:rsid w:val="001A4C38"/>
    <w:rsid w:val="001A611F"/>
    <w:rsid w:val="001B1405"/>
    <w:rsid w:val="001C25C8"/>
    <w:rsid w:val="001D2923"/>
    <w:rsid w:val="001D3B09"/>
    <w:rsid w:val="001D68E3"/>
    <w:rsid w:val="001D706B"/>
    <w:rsid w:val="001D7320"/>
    <w:rsid w:val="001D796C"/>
    <w:rsid w:val="001E2081"/>
    <w:rsid w:val="001E367D"/>
    <w:rsid w:val="001E3B24"/>
    <w:rsid w:val="001F4348"/>
    <w:rsid w:val="001F6F9B"/>
    <w:rsid w:val="00200F2F"/>
    <w:rsid w:val="002043B9"/>
    <w:rsid w:val="00205470"/>
    <w:rsid w:val="00211E06"/>
    <w:rsid w:val="00212346"/>
    <w:rsid w:val="00212550"/>
    <w:rsid w:val="0021286B"/>
    <w:rsid w:val="00212A10"/>
    <w:rsid w:val="00216E48"/>
    <w:rsid w:val="00223416"/>
    <w:rsid w:val="00224A4A"/>
    <w:rsid w:val="00224F88"/>
    <w:rsid w:val="00235524"/>
    <w:rsid w:val="00236F30"/>
    <w:rsid w:val="0023740C"/>
    <w:rsid w:val="00237FA6"/>
    <w:rsid w:val="00242BA7"/>
    <w:rsid w:val="0024343F"/>
    <w:rsid w:val="002445AD"/>
    <w:rsid w:val="00251EC6"/>
    <w:rsid w:val="00253EFD"/>
    <w:rsid w:val="00265DC9"/>
    <w:rsid w:val="002678F1"/>
    <w:rsid w:val="00267957"/>
    <w:rsid w:val="00271B44"/>
    <w:rsid w:val="00272935"/>
    <w:rsid w:val="0027323B"/>
    <w:rsid w:val="00273E17"/>
    <w:rsid w:val="00276065"/>
    <w:rsid w:val="0027700E"/>
    <w:rsid w:val="00277891"/>
    <w:rsid w:val="00283D1E"/>
    <w:rsid w:val="00286206"/>
    <w:rsid w:val="00291F45"/>
    <w:rsid w:val="00293E96"/>
    <w:rsid w:val="00295A5E"/>
    <w:rsid w:val="002970BF"/>
    <w:rsid w:val="002A2152"/>
    <w:rsid w:val="002A6968"/>
    <w:rsid w:val="002A6F05"/>
    <w:rsid w:val="002B0E4E"/>
    <w:rsid w:val="002B1A41"/>
    <w:rsid w:val="002B1E07"/>
    <w:rsid w:val="002B44E9"/>
    <w:rsid w:val="002B4825"/>
    <w:rsid w:val="002B70FB"/>
    <w:rsid w:val="002D0D1E"/>
    <w:rsid w:val="002E1C9F"/>
    <w:rsid w:val="002E46E2"/>
    <w:rsid w:val="002E7795"/>
    <w:rsid w:val="002F0E6D"/>
    <w:rsid w:val="002F3722"/>
    <w:rsid w:val="002F388D"/>
    <w:rsid w:val="00301EE9"/>
    <w:rsid w:val="00303237"/>
    <w:rsid w:val="00304F67"/>
    <w:rsid w:val="0031078E"/>
    <w:rsid w:val="00312B97"/>
    <w:rsid w:val="003147C7"/>
    <w:rsid w:val="003150E6"/>
    <w:rsid w:val="0031657C"/>
    <w:rsid w:val="00320C78"/>
    <w:rsid w:val="00324A66"/>
    <w:rsid w:val="00324CDE"/>
    <w:rsid w:val="00325BE6"/>
    <w:rsid w:val="003266FF"/>
    <w:rsid w:val="003343E5"/>
    <w:rsid w:val="00341130"/>
    <w:rsid w:val="00352733"/>
    <w:rsid w:val="00354F1D"/>
    <w:rsid w:val="003563E5"/>
    <w:rsid w:val="00360A5C"/>
    <w:rsid w:val="00361D8A"/>
    <w:rsid w:val="00367225"/>
    <w:rsid w:val="00370347"/>
    <w:rsid w:val="003750C9"/>
    <w:rsid w:val="00377785"/>
    <w:rsid w:val="00384ED8"/>
    <w:rsid w:val="003850F3"/>
    <w:rsid w:val="00385932"/>
    <w:rsid w:val="0039139B"/>
    <w:rsid w:val="00391CEB"/>
    <w:rsid w:val="003957E6"/>
    <w:rsid w:val="003A4366"/>
    <w:rsid w:val="003A48FF"/>
    <w:rsid w:val="003A611B"/>
    <w:rsid w:val="003A69C8"/>
    <w:rsid w:val="003B62C8"/>
    <w:rsid w:val="003B63ED"/>
    <w:rsid w:val="003C100B"/>
    <w:rsid w:val="003C3B18"/>
    <w:rsid w:val="003C4E85"/>
    <w:rsid w:val="003C517D"/>
    <w:rsid w:val="003C62D0"/>
    <w:rsid w:val="003C6A57"/>
    <w:rsid w:val="003D5891"/>
    <w:rsid w:val="003D7637"/>
    <w:rsid w:val="003E0306"/>
    <w:rsid w:val="003E54EF"/>
    <w:rsid w:val="003E6561"/>
    <w:rsid w:val="003E7BA0"/>
    <w:rsid w:val="003F0227"/>
    <w:rsid w:val="003F4576"/>
    <w:rsid w:val="00402454"/>
    <w:rsid w:val="00403859"/>
    <w:rsid w:val="00403B5E"/>
    <w:rsid w:val="00404A51"/>
    <w:rsid w:val="00405AC0"/>
    <w:rsid w:val="004151B7"/>
    <w:rsid w:val="00421AFB"/>
    <w:rsid w:val="00423F21"/>
    <w:rsid w:val="0042659E"/>
    <w:rsid w:val="00430CA1"/>
    <w:rsid w:val="004314FE"/>
    <w:rsid w:val="00432219"/>
    <w:rsid w:val="00437F26"/>
    <w:rsid w:val="00442C33"/>
    <w:rsid w:val="00445F9C"/>
    <w:rsid w:val="004575AB"/>
    <w:rsid w:val="0045781C"/>
    <w:rsid w:val="00457AFB"/>
    <w:rsid w:val="004609AC"/>
    <w:rsid w:val="004626D9"/>
    <w:rsid w:val="004637EF"/>
    <w:rsid w:val="0047038A"/>
    <w:rsid w:val="00474931"/>
    <w:rsid w:val="00476A43"/>
    <w:rsid w:val="0047710B"/>
    <w:rsid w:val="00483479"/>
    <w:rsid w:val="0048428B"/>
    <w:rsid w:val="004847E1"/>
    <w:rsid w:val="004856E9"/>
    <w:rsid w:val="004858E0"/>
    <w:rsid w:val="004902BE"/>
    <w:rsid w:val="00490633"/>
    <w:rsid w:val="004A2127"/>
    <w:rsid w:val="004A27F3"/>
    <w:rsid w:val="004A5660"/>
    <w:rsid w:val="004B0724"/>
    <w:rsid w:val="004B4309"/>
    <w:rsid w:val="004B6EFC"/>
    <w:rsid w:val="004B7871"/>
    <w:rsid w:val="004C23F3"/>
    <w:rsid w:val="004C3111"/>
    <w:rsid w:val="004C71E6"/>
    <w:rsid w:val="004D3E0F"/>
    <w:rsid w:val="004D4DC0"/>
    <w:rsid w:val="004D6EAD"/>
    <w:rsid w:val="004F1124"/>
    <w:rsid w:val="004F3B5D"/>
    <w:rsid w:val="004F4120"/>
    <w:rsid w:val="004F4B6D"/>
    <w:rsid w:val="004F51E8"/>
    <w:rsid w:val="00503D42"/>
    <w:rsid w:val="00507C52"/>
    <w:rsid w:val="00510174"/>
    <w:rsid w:val="0051470E"/>
    <w:rsid w:val="00516B32"/>
    <w:rsid w:val="00520A82"/>
    <w:rsid w:val="0052372A"/>
    <w:rsid w:val="00536549"/>
    <w:rsid w:val="00537717"/>
    <w:rsid w:val="00541F5A"/>
    <w:rsid w:val="0054781B"/>
    <w:rsid w:val="00547D84"/>
    <w:rsid w:val="005510ED"/>
    <w:rsid w:val="005530DC"/>
    <w:rsid w:val="00556300"/>
    <w:rsid w:val="00556E18"/>
    <w:rsid w:val="00560F63"/>
    <w:rsid w:val="00561AC3"/>
    <w:rsid w:val="00575B76"/>
    <w:rsid w:val="005772C9"/>
    <w:rsid w:val="005858B3"/>
    <w:rsid w:val="00587DE1"/>
    <w:rsid w:val="00590DA2"/>
    <w:rsid w:val="00592533"/>
    <w:rsid w:val="005965C9"/>
    <w:rsid w:val="005B2EEC"/>
    <w:rsid w:val="005B3338"/>
    <w:rsid w:val="005B3DB4"/>
    <w:rsid w:val="005B403E"/>
    <w:rsid w:val="005D3E9F"/>
    <w:rsid w:val="005D5346"/>
    <w:rsid w:val="005D7B0C"/>
    <w:rsid w:val="005E04AA"/>
    <w:rsid w:val="005E2D36"/>
    <w:rsid w:val="005E6F24"/>
    <w:rsid w:val="005F418D"/>
    <w:rsid w:val="005F51BF"/>
    <w:rsid w:val="005F738A"/>
    <w:rsid w:val="005F777B"/>
    <w:rsid w:val="0060147A"/>
    <w:rsid w:val="006017B3"/>
    <w:rsid w:val="00604CBC"/>
    <w:rsid w:val="0060691C"/>
    <w:rsid w:val="00614B62"/>
    <w:rsid w:val="00615837"/>
    <w:rsid w:val="006206F1"/>
    <w:rsid w:val="006238CA"/>
    <w:rsid w:val="006240EB"/>
    <w:rsid w:val="00626A72"/>
    <w:rsid w:val="00632D16"/>
    <w:rsid w:val="00633F07"/>
    <w:rsid w:val="00642831"/>
    <w:rsid w:val="006428D5"/>
    <w:rsid w:val="006448AA"/>
    <w:rsid w:val="00644A26"/>
    <w:rsid w:val="00645A7F"/>
    <w:rsid w:val="006554D8"/>
    <w:rsid w:val="00665F6E"/>
    <w:rsid w:val="00673830"/>
    <w:rsid w:val="006740B4"/>
    <w:rsid w:val="00674F51"/>
    <w:rsid w:val="00676EF2"/>
    <w:rsid w:val="00681334"/>
    <w:rsid w:val="00691993"/>
    <w:rsid w:val="00692A81"/>
    <w:rsid w:val="006976BA"/>
    <w:rsid w:val="006A0F1F"/>
    <w:rsid w:val="006A288E"/>
    <w:rsid w:val="006A4E86"/>
    <w:rsid w:val="006A5806"/>
    <w:rsid w:val="006B1882"/>
    <w:rsid w:val="006B2BFF"/>
    <w:rsid w:val="006B481C"/>
    <w:rsid w:val="006B779D"/>
    <w:rsid w:val="006C1D23"/>
    <w:rsid w:val="006C1DBF"/>
    <w:rsid w:val="006D0A47"/>
    <w:rsid w:val="006D3262"/>
    <w:rsid w:val="006D7C4A"/>
    <w:rsid w:val="006E004F"/>
    <w:rsid w:val="006E1D51"/>
    <w:rsid w:val="006E49AD"/>
    <w:rsid w:val="006F003B"/>
    <w:rsid w:val="006F0281"/>
    <w:rsid w:val="006F1B30"/>
    <w:rsid w:val="00706ED3"/>
    <w:rsid w:val="00712518"/>
    <w:rsid w:val="00714A59"/>
    <w:rsid w:val="007175CC"/>
    <w:rsid w:val="00720F63"/>
    <w:rsid w:val="0072160F"/>
    <w:rsid w:val="007225C3"/>
    <w:rsid w:val="00725D55"/>
    <w:rsid w:val="007264F8"/>
    <w:rsid w:val="007303D8"/>
    <w:rsid w:val="00730806"/>
    <w:rsid w:val="00734413"/>
    <w:rsid w:val="00735957"/>
    <w:rsid w:val="0074142F"/>
    <w:rsid w:val="007424E3"/>
    <w:rsid w:val="0074289B"/>
    <w:rsid w:val="007504CA"/>
    <w:rsid w:val="00750790"/>
    <w:rsid w:val="00750B66"/>
    <w:rsid w:val="00756D61"/>
    <w:rsid w:val="00764F17"/>
    <w:rsid w:val="007721D4"/>
    <w:rsid w:val="00773865"/>
    <w:rsid w:val="00774070"/>
    <w:rsid w:val="00775824"/>
    <w:rsid w:val="0077714F"/>
    <w:rsid w:val="00781464"/>
    <w:rsid w:val="007834CE"/>
    <w:rsid w:val="00783C49"/>
    <w:rsid w:val="00783DFF"/>
    <w:rsid w:val="007876C3"/>
    <w:rsid w:val="00787DF4"/>
    <w:rsid w:val="00790C95"/>
    <w:rsid w:val="00790D31"/>
    <w:rsid w:val="007921DE"/>
    <w:rsid w:val="00797B25"/>
    <w:rsid w:val="00797C17"/>
    <w:rsid w:val="00797FD2"/>
    <w:rsid w:val="007A1645"/>
    <w:rsid w:val="007A206D"/>
    <w:rsid w:val="007A57AC"/>
    <w:rsid w:val="007A752A"/>
    <w:rsid w:val="007B6448"/>
    <w:rsid w:val="007B6625"/>
    <w:rsid w:val="007B67B0"/>
    <w:rsid w:val="007B7305"/>
    <w:rsid w:val="007C0026"/>
    <w:rsid w:val="007C2388"/>
    <w:rsid w:val="007D056A"/>
    <w:rsid w:val="007D0825"/>
    <w:rsid w:val="007D22D4"/>
    <w:rsid w:val="007D344B"/>
    <w:rsid w:val="007D3686"/>
    <w:rsid w:val="007D505A"/>
    <w:rsid w:val="007D6CD5"/>
    <w:rsid w:val="007D75F4"/>
    <w:rsid w:val="007E0697"/>
    <w:rsid w:val="007E116B"/>
    <w:rsid w:val="007E149A"/>
    <w:rsid w:val="007E238C"/>
    <w:rsid w:val="007E2E7B"/>
    <w:rsid w:val="007F1C33"/>
    <w:rsid w:val="007F3E42"/>
    <w:rsid w:val="007F7058"/>
    <w:rsid w:val="008005FB"/>
    <w:rsid w:val="00800AB3"/>
    <w:rsid w:val="00801496"/>
    <w:rsid w:val="00806E88"/>
    <w:rsid w:val="00810D7F"/>
    <w:rsid w:val="00813657"/>
    <w:rsid w:val="0081384A"/>
    <w:rsid w:val="0081670B"/>
    <w:rsid w:val="0081758C"/>
    <w:rsid w:val="00817A9D"/>
    <w:rsid w:val="008234C2"/>
    <w:rsid w:val="00831D2E"/>
    <w:rsid w:val="00834D92"/>
    <w:rsid w:val="00835039"/>
    <w:rsid w:val="00835A2A"/>
    <w:rsid w:val="00835BB0"/>
    <w:rsid w:val="00841C5D"/>
    <w:rsid w:val="00842B9C"/>
    <w:rsid w:val="0084302B"/>
    <w:rsid w:val="00846F4B"/>
    <w:rsid w:val="00850534"/>
    <w:rsid w:val="00850655"/>
    <w:rsid w:val="008508BA"/>
    <w:rsid w:val="00850A05"/>
    <w:rsid w:val="00851390"/>
    <w:rsid w:val="008523F9"/>
    <w:rsid w:val="008537A3"/>
    <w:rsid w:val="008546DD"/>
    <w:rsid w:val="00854F2A"/>
    <w:rsid w:val="00855DBE"/>
    <w:rsid w:val="00862F2E"/>
    <w:rsid w:val="008635D0"/>
    <w:rsid w:val="008657F5"/>
    <w:rsid w:val="0086731C"/>
    <w:rsid w:val="008716D2"/>
    <w:rsid w:val="00873AA4"/>
    <w:rsid w:val="00874B2F"/>
    <w:rsid w:val="00876F6D"/>
    <w:rsid w:val="00883511"/>
    <w:rsid w:val="00883799"/>
    <w:rsid w:val="00883D92"/>
    <w:rsid w:val="0089007A"/>
    <w:rsid w:val="00892ECC"/>
    <w:rsid w:val="00893D1F"/>
    <w:rsid w:val="008A40F9"/>
    <w:rsid w:val="008A5ADB"/>
    <w:rsid w:val="008B471F"/>
    <w:rsid w:val="008C1CC2"/>
    <w:rsid w:val="008D0FB8"/>
    <w:rsid w:val="008D185D"/>
    <w:rsid w:val="008D27B9"/>
    <w:rsid w:val="008D5855"/>
    <w:rsid w:val="008D5877"/>
    <w:rsid w:val="008E4187"/>
    <w:rsid w:val="008E7434"/>
    <w:rsid w:val="008F2E42"/>
    <w:rsid w:val="008F3551"/>
    <w:rsid w:val="008F4280"/>
    <w:rsid w:val="008F775F"/>
    <w:rsid w:val="008F7F3A"/>
    <w:rsid w:val="00904EBB"/>
    <w:rsid w:val="00905643"/>
    <w:rsid w:val="0090766C"/>
    <w:rsid w:val="00911105"/>
    <w:rsid w:val="00911BCC"/>
    <w:rsid w:val="009132C8"/>
    <w:rsid w:val="00913B70"/>
    <w:rsid w:val="0091464C"/>
    <w:rsid w:val="009176D2"/>
    <w:rsid w:val="00922279"/>
    <w:rsid w:val="009233A8"/>
    <w:rsid w:val="0093148C"/>
    <w:rsid w:val="009363D0"/>
    <w:rsid w:val="00936A2A"/>
    <w:rsid w:val="00941B9B"/>
    <w:rsid w:val="00944A83"/>
    <w:rsid w:val="00945701"/>
    <w:rsid w:val="009525D3"/>
    <w:rsid w:val="00953B93"/>
    <w:rsid w:val="00962380"/>
    <w:rsid w:val="009624FE"/>
    <w:rsid w:val="0096396C"/>
    <w:rsid w:val="00964E3A"/>
    <w:rsid w:val="00966277"/>
    <w:rsid w:val="009702C3"/>
    <w:rsid w:val="009713DF"/>
    <w:rsid w:val="00971B3D"/>
    <w:rsid w:val="00974C25"/>
    <w:rsid w:val="00975D5A"/>
    <w:rsid w:val="0098129C"/>
    <w:rsid w:val="009817CD"/>
    <w:rsid w:val="00981E16"/>
    <w:rsid w:val="0099116E"/>
    <w:rsid w:val="00995455"/>
    <w:rsid w:val="009A04F1"/>
    <w:rsid w:val="009A2098"/>
    <w:rsid w:val="009A254A"/>
    <w:rsid w:val="009A660A"/>
    <w:rsid w:val="009A6B43"/>
    <w:rsid w:val="009A7D75"/>
    <w:rsid w:val="009B1D7B"/>
    <w:rsid w:val="009B439C"/>
    <w:rsid w:val="009B4ED4"/>
    <w:rsid w:val="009B6631"/>
    <w:rsid w:val="009B7F83"/>
    <w:rsid w:val="009C3E39"/>
    <w:rsid w:val="009D6313"/>
    <w:rsid w:val="009E3D5D"/>
    <w:rsid w:val="009F247C"/>
    <w:rsid w:val="009F285D"/>
    <w:rsid w:val="009F367B"/>
    <w:rsid w:val="009F5B3E"/>
    <w:rsid w:val="00A00F69"/>
    <w:rsid w:val="00A02E0C"/>
    <w:rsid w:val="00A03A8B"/>
    <w:rsid w:val="00A04F06"/>
    <w:rsid w:val="00A125A1"/>
    <w:rsid w:val="00A13913"/>
    <w:rsid w:val="00A223C8"/>
    <w:rsid w:val="00A22F54"/>
    <w:rsid w:val="00A270D6"/>
    <w:rsid w:val="00A272AF"/>
    <w:rsid w:val="00A27676"/>
    <w:rsid w:val="00A30E93"/>
    <w:rsid w:val="00A403A5"/>
    <w:rsid w:val="00A41414"/>
    <w:rsid w:val="00A4152E"/>
    <w:rsid w:val="00A45296"/>
    <w:rsid w:val="00A454F2"/>
    <w:rsid w:val="00A45848"/>
    <w:rsid w:val="00A4796A"/>
    <w:rsid w:val="00A47A6F"/>
    <w:rsid w:val="00A5351E"/>
    <w:rsid w:val="00A55989"/>
    <w:rsid w:val="00A562DB"/>
    <w:rsid w:val="00A60C9A"/>
    <w:rsid w:val="00A7100D"/>
    <w:rsid w:val="00A8143A"/>
    <w:rsid w:val="00A82414"/>
    <w:rsid w:val="00A908F4"/>
    <w:rsid w:val="00A912F3"/>
    <w:rsid w:val="00A91F7B"/>
    <w:rsid w:val="00A95453"/>
    <w:rsid w:val="00A954AE"/>
    <w:rsid w:val="00A96124"/>
    <w:rsid w:val="00A972A6"/>
    <w:rsid w:val="00A97925"/>
    <w:rsid w:val="00AA09CE"/>
    <w:rsid w:val="00AA356C"/>
    <w:rsid w:val="00AA75B3"/>
    <w:rsid w:val="00AB10A1"/>
    <w:rsid w:val="00AB2785"/>
    <w:rsid w:val="00AC0122"/>
    <w:rsid w:val="00AC1097"/>
    <w:rsid w:val="00AC124F"/>
    <w:rsid w:val="00AC14A9"/>
    <w:rsid w:val="00AC3F1B"/>
    <w:rsid w:val="00AC508E"/>
    <w:rsid w:val="00AC6B81"/>
    <w:rsid w:val="00AD13EB"/>
    <w:rsid w:val="00AD474E"/>
    <w:rsid w:val="00AD4DFC"/>
    <w:rsid w:val="00AD4E83"/>
    <w:rsid w:val="00AD5FFD"/>
    <w:rsid w:val="00AE2307"/>
    <w:rsid w:val="00AE4D90"/>
    <w:rsid w:val="00AE6944"/>
    <w:rsid w:val="00AF0A95"/>
    <w:rsid w:val="00B0113F"/>
    <w:rsid w:val="00B02E0E"/>
    <w:rsid w:val="00B06CEA"/>
    <w:rsid w:val="00B10B85"/>
    <w:rsid w:val="00B10D8B"/>
    <w:rsid w:val="00B12F0A"/>
    <w:rsid w:val="00B14C3C"/>
    <w:rsid w:val="00B15EE9"/>
    <w:rsid w:val="00B1619B"/>
    <w:rsid w:val="00B2020E"/>
    <w:rsid w:val="00B20FCD"/>
    <w:rsid w:val="00B22BDB"/>
    <w:rsid w:val="00B24308"/>
    <w:rsid w:val="00B24D21"/>
    <w:rsid w:val="00B25A81"/>
    <w:rsid w:val="00B3108E"/>
    <w:rsid w:val="00B31CF2"/>
    <w:rsid w:val="00B40B46"/>
    <w:rsid w:val="00B42884"/>
    <w:rsid w:val="00B55678"/>
    <w:rsid w:val="00B561A4"/>
    <w:rsid w:val="00B56F04"/>
    <w:rsid w:val="00B62134"/>
    <w:rsid w:val="00B65FE1"/>
    <w:rsid w:val="00B66037"/>
    <w:rsid w:val="00B66905"/>
    <w:rsid w:val="00B67519"/>
    <w:rsid w:val="00B7239E"/>
    <w:rsid w:val="00B7361D"/>
    <w:rsid w:val="00B7717F"/>
    <w:rsid w:val="00B77A86"/>
    <w:rsid w:val="00B832DF"/>
    <w:rsid w:val="00B84BB4"/>
    <w:rsid w:val="00B86833"/>
    <w:rsid w:val="00B905A2"/>
    <w:rsid w:val="00B94845"/>
    <w:rsid w:val="00B96818"/>
    <w:rsid w:val="00BA27F2"/>
    <w:rsid w:val="00BA4CF1"/>
    <w:rsid w:val="00BA74D0"/>
    <w:rsid w:val="00BB1104"/>
    <w:rsid w:val="00BB3151"/>
    <w:rsid w:val="00BB4BBA"/>
    <w:rsid w:val="00BB5BB2"/>
    <w:rsid w:val="00BC6852"/>
    <w:rsid w:val="00BD0EC8"/>
    <w:rsid w:val="00BD3174"/>
    <w:rsid w:val="00BD3AC8"/>
    <w:rsid w:val="00BD47E9"/>
    <w:rsid w:val="00BD5A8D"/>
    <w:rsid w:val="00BE34A7"/>
    <w:rsid w:val="00BF6E26"/>
    <w:rsid w:val="00C10489"/>
    <w:rsid w:val="00C12909"/>
    <w:rsid w:val="00C1350D"/>
    <w:rsid w:val="00C165DA"/>
    <w:rsid w:val="00C228CC"/>
    <w:rsid w:val="00C22DA1"/>
    <w:rsid w:val="00C34BA4"/>
    <w:rsid w:val="00C34FCE"/>
    <w:rsid w:val="00C3551E"/>
    <w:rsid w:val="00C35824"/>
    <w:rsid w:val="00C42102"/>
    <w:rsid w:val="00C46E51"/>
    <w:rsid w:val="00C47EC3"/>
    <w:rsid w:val="00C57A91"/>
    <w:rsid w:val="00C6463C"/>
    <w:rsid w:val="00C648FC"/>
    <w:rsid w:val="00C64FA1"/>
    <w:rsid w:val="00C65395"/>
    <w:rsid w:val="00C65CF1"/>
    <w:rsid w:val="00C70773"/>
    <w:rsid w:val="00C708A5"/>
    <w:rsid w:val="00C716DE"/>
    <w:rsid w:val="00C72754"/>
    <w:rsid w:val="00C72D2E"/>
    <w:rsid w:val="00C8146E"/>
    <w:rsid w:val="00C82E98"/>
    <w:rsid w:val="00C849A4"/>
    <w:rsid w:val="00C85A4B"/>
    <w:rsid w:val="00C85E86"/>
    <w:rsid w:val="00C90C1A"/>
    <w:rsid w:val="00C932E3"/>
    <w:rsid w:val="00C979CB"/>
    <w:rsid w:val="00CA0269"/>
    <w:rsid w:val="00CA20C3"/>
    <w:rsid w:val="00CA282C"/>
    <w:rsid w:val="00CA288A"/>
    <w:rsid w:val="00CA3FCE"/>
    <w:rsid w:val="00CA4C63"/>
    <w:rsid w:val="00CA71B4"/>
    <w:rsid w:val="00CB078A"/>
    <w:rsid w:val="00CB1A51"/>
    <w:rsid w:val="00CB24EE"/>
    <w:rsid w:val="00CB4190"/>
    <w:rsid w:val="00CB69E7"/>
    <w:rsid w:val="00CB77BA"/>
    <w:rsid w:val="00CC0997"/>
    <w:rsid w:val="00CC117A"/>
    <w:rsid w:val="00CC7C52"/>
    <w:rsid w:val="00CD53B1"/>
    <w:rsid w:val="00CE23D0"/>
    <w:rsid w:val="00CE2AD9"/>
    <w:rsid w:val="00CE3245"/>
    <w:rsid w:val="00CF1848"/>
    <w:rsid w:val="00CF2091"/>
    <w:rsid w:val="00CF5162"/>
    <w:rsid w:val="00D009C8"/>
    <w:rsid w:val="00D00CA2"/>
    <w:rsid w:val="00D02610"/>
    <w:rsid w:val="00D06C62"/>
    <w:rsid w:val="00D073CC"/>
    <w:rsid w:val="00D164ED"/>
    <w:rsid w:val="00D236FE"/>
    <w:rsid w:val="00D26BD2"/>
    <w:rsid w:val="00D27711"/>
    <w:rsid w:val="00D31423"/>
    <w:rsid w:val="00D3145B"/>
    <w:rsid w:val="00D314DD"/>
    <w:rsid w:val="00D31A36"/>
    <w:rsid w:val="00D329FA"/>
    <w:rsid w:val="00D33688"/>
    <w:rsid w:val="00D33A0C"/>
    <w:rsid w:val="00D400CD"/>
    <w:rsid w:val="00D46058"/>
    <w:rsid w:val="00D4691D"/>
    <w:rsid w:val="00D46A18"/>
    <w:rsid w:val="00D4786F"/>
    <w:rsid w:val="00D616BE"/>
    <w:rsid w:val="00D623D6"/>
    <w:rsid w:val="00D67223"/>
    <w:rsid w:val="00D67695"/>
    <w:rsid w:val="00D679FA"/>
    <w:rsid w:val="00D70645"/>
    <w:rsid w:val="00D707C7"/>
    <w:rsid w:val="00D71737"/>
    <w:rsid w:val="00D73567"/>
    <w:rsid w:val="00D75DEA"/>
    <w:rsid w:val="00D775C9"/>
    <w:rsid w:val="00D81E65"/>
    <w:rsid w:val="00D82F76"/>
    <w:rsid w:val="00D84238"/>
    <w:rsid w:val="00D85539"/>
    <w:rsid w:val="00D862B0"/>
    <w:rsid w:val="00D924B6"/>
    <w:rsid w:val="00D92D67"/>
    <w:rsid w:val="00D92FB5"/>
    <w:rsid w:val="00D94750"/>
    <w:rsid w:val="00D94B51"/>
    <w:rsid w:val="00D96794"/>
    <w:rsid w:val="00DA4F31"/>
    <w:rsid w:val="00DA5264"/>
    <w:rsid w:val="00DA5ADC"/>
    <w:rsid w:val="00DB014E"/>
    <w:rsid w:val="00DB1A28"/>
    <w:rsid w:val="00DC0366"/>
    <w:rsid w:val="00DC1023"/>
    <w:rsid w:val="00DC2B59"/>
    <w:rsid w:val="00DD5710"/>
    <w:rsid w:val="00DD57CC"/>
    <w:rsid w:val="00DD6E40"/>
    <w:rsid w:val="00DE109A"/>
    <w:rsid w:val="00DE10CA"/>
    <w:rsid w:val="00DE6781"/>
    <w:rsid w:val="00DF2C34"/>
    <w:rsid w:val="00DF2FF1"/>
    <w:rsid w:val="00E0091B"/>
    <w:rsid w:val="00E031D6"/>
    <w:rsid w:val="00E06760"/>
    <w:rsid w:val="00E071FB"/>
    <w:rsid w:val="00E112A7"/>
    <w:rsid w:val="00E14D6E"/>
    <w:rsid w:val="00E20326"/>
    <w:rsid w:val="00E21BE9"/>
    <w:rsid w:val="00E21ED4"/>
    <w:rsid w:val="00E25555"/>
    <w:rsid w:val="00E2573E"/>
    <w:rsid w:val="00E30857"/>
    <w:rsid w:val="00E40B6B"/>
    <w:rsid w:val="00E40EA8"/>
    <w:rsid w:val="00E41542"/>
    <w:rsid w:val="00E42E9C"/>
    <w:rsid w:val="00E45273"/>
    <w:rsid w:val="00E46EED"/>
    <w:rsid w:val="00E554C9"/>
    <w:rsid w:val="00E56846"/>
    <w:rsid w:val="00E57ADD"/>
    <w:rsid w:val="00E622D1"/>
    <w:rsid w:val="00E62898"/>
    <w:rsid w:val="00E64315"/>
    <w:rsid w:val="00E6538B"/>
    <w:rsid w:val="00E66C34"/>
    <w:rsid w:val="00E7123C"/>
    <w:rsid w:val="00E71ECD"/>
    <w:rsid w:val="00E7243D"/>
    <w:rsid w:val="00E72961"/>
    <w:rsid w:val="00E75926"/>
    <w:rsid w:val="00E77E48"/>
    <w:rsid w:val="00E838F6"/>
    <w:rsid w:val="00E83B74"/>
    <w:rsid w:val="00E84151"/>
    <w:rsid w:val="00E85128"/>
    <w:rsid w:val="00E91542"/>
    <w:rsid w:val="00E93A95"/>
    <w:rsid w:val="00E94047"/>
    <w:rsid w:val="00E94556"/>
    <w:rsid w:val="00E95633"/>
    <w:rsid w:val="00E95836"/>
    <w:rsid w:val="00EA26B6"/>
    <w:rsid w:val="00EB3534"/>
    <w:rsid w:val="00EB5D28"/>
    <w:rsid w:val="00EC0179"/>
    <w:rsid w:val="00EC029C"/>
    <w:rsid w:val="00EC60FB"/>
    <w:rsid w:val="00ED3F92"/>
    <w:rsid w:val="00ED741B"/>
    <w:rsid w:val="00EE42E2"/>
    <w:rsid w:val="00EF2803"/>
    <w:rsid w:val="00EF5D0B"/>
    <w:rsid w:val="00EF5F86"/>
    <w:rsid w:val="00F01FA6"/>
    <w:rsid w:val="00F03565"/>
    <w:rsid w:val="00F11D32"/>
    <w:rsid w:val="00F157D4"/>
    <w:rsid w:val="00F1626A"/>
    <w:rsid w:val="00F209F3"/>
    <w:rsid w:val="00F26361"/>
    <w:rsid w:val="00F27D4B"/>
    <w:rsid w:val="00F313AF"/>
    <w:rsid w:val="00F3312E"/>
    <w:rsid w:val="00F430BA"/>
    <w:rsid w:val="00F43F1C"/>
    <w:rsid w:val="00F442F8"/>
    <w:rsid w:val="00F45FDF"/>
    <w:rsid w:val="00F46D16"/>
    <w:rsid w:val="00F51689"/>
    <w:rsid w:val="00F5177D"/>
    <w:rsid w:val="00F5210E"/>
    <w:rsid w:val="00F52C04"/>
    <w:rsid w:val="00F53F6B"/>
    <w:rsid w:val="00F565C2"/>
    <w:rsid w:val="00F570B2"/>
    <w:rsid w:val="00F600DA"/>
    <w:rsid w:val="00F602DA"/>
    <w:rsid w:val="00F63219"/>
    <w:rsid w:val="00F67D3F"/>
    <w:rsid w:val="00F808F1"/>
    <w:rsid w:val="00F82C18"/>
    <w:rsid w:val="00F93CA0"/>
    <w:rsid w:val="00F948C2"/>
    <w:rsid w:val="00F9622B"/>
    <w:rsid w:val="00FA02C1"/>
    <w:rsid w:val="00FA0826"/>
    <w:rsid w:val="00FA61C1"/>
    <w:rsid w:val="00FB43D5"/>
    <w:rsid w:val="00FB5047"/>
    <w:rsid w:val="00FB59D7"/>
    <w:rsid w:val="00FC12E2"/>
    <w:rsid w:val="00FC1607"/>
    <w:rsid w:val="00FC4B17"/>
    <w:rsid w:val="00FC66C0"/>
    <w:rsid w:val="00FD0860"/>
    <w:rsid w:val="00FD3C9F"/>
    <w:rsid w:val="00FD3F4B"/>
    <w:rsid w:val="00FD79FB"/>
    <w:rsid w:val="00FE0BBB"/>
    <w:rsid w:val="00FE0EC1"/>
    <w:rsid w:val="00FF2157"/>
    <w:rsid w:val="00FF66C1"/>
    <w:rsid w:val="7FC51D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qFormat="1"/>
    <w:lsdException w:name="footer" w:semiHidden="0"/>
    <w:lsdException w:name="caption" w:uiPriority="35" w:qFormat="1"/>
    <w:lsdException w:name="page number" w:uiPriority="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Normal Table" w:qFormat="1"/>
    <w:lsdException w:name="Balloon Text"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1EE9"/>
    <w:pPr>
      <w:widowControl w:val="0"/>
      <w:autoSpaceDE w:val="0"/>
      <w:autoSpaceDN w:val="0"/>
      <w:adjustRightInd w:val="0"/>
      <w:jc w:val="both"/>
    </w:pPr>
    <w:rPr>
      <w:rFonts w:ascii="Times New Roman" w:eastAsia="宋体" w:hAnsi="Times New Roman" w:cs="Times New Roman"/>
      <w:sz w:val="21"/>
      <w:szCs w:val="21"/>
    </w:rPr>
  </w:style>
  <w:style w:type="paragraph" w:styleId="1">
    <w:name w:val="heading 1"/>
    <w:basedOn w:val="a0"/>
    <w:link w:val="1Char"/>
    <w:uiPriority w:val="99"/>
    <w:qFormat/>
    <w:rsid w:val="00C648FC"/>
    <w:pPr>
      <w:widowControl/>
      <w:autoSpaceDE/>
      <w:autoSpaceDN/>
      <w:adjustRightInd/>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99"/>
    <w:rsid w:val="00301EE9"/>
    <w:pPr>
      <w:autoSpaceDE/>
      <w:autoSpaceDN/>
      <w:adjustRightInd/>
      <w:spacing w:after="120"/>
    </w:pPr>
    <w:rPr>
      <w:rFonts w:ascii="宋体"/>
      <w:kern w:val="2"/>
      <w:sz w:val="28"/>
      <w:szCs w:val="20"/>
    </w:rPr>
  </w:style>
  <w:style w:type="paragraph" w:styleId="a5">
    <w:name w:val="Plain Text"/>
    <w:basedOn w:val="a0"/>
    <w:link w:val="Char0"/>
    <w:uiPriority w:val="99"/>
    <w:rsid w:val="00301EE9"/>
    <w:rPr>
      <w:rFonts w:ascii="宋体"/>
    </w:rPr>
  </w:style>
  <w:style w:type="paragraph" w:styleId="a6">
    <w:name w:val="footer"/>
    <w:basedOn w:val="a0"/>
    <w:link w:val="Char1"/>
    <w:uiPriority w:val="99"/>
    <w:unhideWhenUsed/>
    <w:rsid w:val="00301EE9"/>
    <w:pPr>
      <w:tabs>
        <w:tab w:val="center" w:pos="4153"/>
        <w:tab w:val="right" w:pos="8306"/>
      </w:tabs>
      <w:snapToGrid w:val="0"/>
      <w:jc w:val="left"/>
    </w:pPr>
    <w:rPr>
      <w:sz w:val="18"/>
      <w:szCs w:val="18"/>
    </w:rPr>
  </w:style>
  <w:style w:type="paragraph" w:styleId="a7">
    <w:name w:val="header"/>
    <w:basedOn w:val="a0"/>
    <w:link w:val="Char2"/>
    <w:uiPriority w:val="99"/>
    <w:unhideWhenUsed/>
    <w:qFormat/>
    <w:rsid w:val="00301EE9"/>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rsid w:val="00301E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0"/>
    <w:uiPriority w:val="99"/>
    <w:qFormat/>
    <w:rsid w:val="00301EE9"/>
    <w:pPr>
      <w:ind w:firstLineChars="200" w:firstLine="420"/>
    </w:pPr>
  </w:style>
  <w:style w:type="character" w:customStyle="1" w:styleId="Char2">
    <w:name w:val="页眉 Char"/>
    <w:basedOn w:val="a1"/>
    <w:link w:val="a7"/>
    <w:uiPriority w:val="99"/>
    <w:rsid w:val="00301EE9"/>
    <w:rPr>
      <w:rFonts w:ascii="Times New Roman" w:eastAsia="宋体" w:hAnsi="Times New Roman" w:cs="Times New Roman"/>
      <w:kern w:val="0"/>
      <w:sz w:val="18"/>
      <w:szCs w:val="18"/>
    </w:rPr>
  </w:style>
  <w:style w:type="character" w:customStyle="1" w:styleId="Char1">
    <w:name w:val="页脚 Char"/>
    <w:basedOn w:val="a1"/>
    <w:link w:val="a6"/>
    <w:uiPriority w:val="99"/>
    <w:rsid w:val="00301EE9"/>
    <w:rPr>
      <w:rFonts w:ascii="Times New Roman" w:eastAsia="宋体" w:hAnsi="Times New Roman" w:cs="Times New Roman"/>
      <w:kern w:val="0"/>
      <w:sz w:val="18"/>
      <w:szCs w:val="18"/>
    </w:rPr>
  </w:style>
  <w:style w:type="character" w:customStyle="1" w:styleId="Char0">
    <w:name w:val="纯文本 Char"/>
    <w:basedOn w:val="a1"/>
    <w:link w:val="a5"/>
    <w:uiPriority w:val="99"/>
    <w:rsid w:val="00301EE9"/>
    <w:rPr>
      <w:rFonts w:ascii="宋体" w:eastAsia="宋体" w:hAnsi="Times New Roman" w:cs="Times New Roman"/>
      <w:kern w:val="0"/>
      <w:szCs w:val="21"/>
    </w:rPr>
  </w:style>
  <w:style w:type="paragraph" w:styleId="aa">
    <w:name w:val="No Spacing"/>
    <w:uiPriority w:val="1"/>
    <w:qFormat/>
    <w:rsid w:val="00301EE9"/>
    <w:pPr>
      <w:widowControl w:val="0"/>
      <w:autoSpaceDE w:val="0"/>
      <w:autoSpaceDN w:val="0"/>
      <w:adjustRightInd w:val="0"/>
      <w:jc w:val="both"/>
    </w:pPr>
    <w:rPr>
      <w:rFonts w:ascii="Times New Roman" w:eastAsia="宋体" w:hAnsi="Times New Roman" w:cs="Times New Roman"/>
      <w:sz w:val="21"/>
      <w:szCs w:val="21"/>
    </w:rPr>
  </w:style>
  <w:style w:type="character" w:customStyle="1" w:styleId="Char">
    <w:name w:val="正文文本 Char"/>
    <w:basedOn w:val="a1"/>
    <w:link w:val="a4"/>
    <w:uiPriority w:val="99"/>
    <w:rsid w:val="00301EE9"/>
    <w:rPr>
      <w:rFonts w:ascii="宋体" w:eastAsia="宋体" w:hAnsi="Times New Roman" w:cs="Times New Roman"/>
      <w:sz w:val="28"/>
      <w:szCs w:val="20"/>
    </w:rPr>
  </w:style>
  <w:style w:type="character" w:styleId="ab">
    <w:name w:val="page number"/>
    <w:basedOn w:val="a1"/>
    <w:rsid w:val="004C71E6"/>
  </w:style>
  <w:style w:type="character" w:customStyle="1" w:styleId="CharChar3">
    <w:name w:val="Char Char3"/>
    <w:rsid w:val="004C71E6"/>
    <w:rPr>
      <w:kern w:val="2"/>
      <w:sz w:val="18"/>
      <w:szCs w:val="18"/>
    </w:rPr>
  </w:style>
  <w:style w:type="character" w:customStyle="1" w:styleId="CharChar1">
    <w:name w:val="Char Char1"/>
    <w:rsid w:val="004C71E6"/>
    <w:rPr>
      <w:rFonts w:ascii="宋体" w:hAnsi="Courier New"/>
      <w:kern w:val="2"/>
      <w:sz w:val="21"/>
    </w:rPr>
  </w:style>
  <w:style w:type="character" w:customStyle="1" w:styleId="CharChar4">
    <w:name w:val="Char Char4"/>
    <w:rsid w:val="004C71E6"/>
    <w:rPr>
      <w:kern w:val="2"/>
      <w:sz w:val="18"/>
      <w:szCs w:val="18"/>
    </w:rPr>
  </w:style>
  <w:style w:type="character" w:customStyle="1" w:styleId="CharChar2">
    <w:name w:val="Char Char2"/>
    <w:rsid w:val="004C71E6"/>
    <w:rPr>
      <w:kern w:val="2"/>
      <w:sz w:val="21"/>
      <w:szCs w:val="24"/>
    </w:rPr>
  </w:style>
  <w:style w:type="character" w:customStyle="1" w:styleId="CharChar">
    <w:name w:val="Char Char"/>
    <w:rsid w:val="004C71E6"/>
    <w:rPr>
      <w:kern w:val="2"/>
      <w:sz w:val="18"/>
      <w:szCs w:val="18"/>
    </w:rPr>
  </w:style>
  <w:style w:type="character" w:customStyle="1" w:styleId="Char3">
    <w:name w:val="段 Char"/>
    <w:locked/>
    <w:rsid w:val="004C71E6"/>
    <w:rPr>
      <w:rFonts w:ascii="宋体" w:eastAsia="宋体"/>
      <w:sz w:val="21"/>
      <w:lang w:val="en-US" w:eastAsia="zh-CN" w:bidi="ar-SA"/>
    </w:rPr>
  </w:style>
  <w:style w:type="paragraph" w:customStyle="1" w:styleId="ac">
    <w:name w:val="封面标准英文名称"/>
    <w:rsid w:val="004C71E6"/>
    <w:pPr>
      <w:widowControl w:val="0"/>
      <w:spacing w:before="370" w:line="400" w:lineRule="exact"/>
      <w:jc w:val="center"/>
    </w:pPr>
    <w:rPr>
      <w:rFonts w:ascii="Times New Roman" w:eastAsia="宋体" w:hAnsi="Times New Roman" w:cs="Times New Roman"/>
      <w:sz w:val="28"/>
    </w:rPr>
  </w:style>
  <w:style w:type="paragraph" w:styleId="ad">
    <w:name w:val="Date"/>
    <w:basedOn w:val="a0"/>
    <w:next w:val="a0"/>
    <w:link w:val="Char4"/>
    <w:uiPriority w:val="99"/>
    <w:rsid w:val="004C71E6"/>
    <w:pPr>
      <w:autoSpaceDE/>
      <w:autoSpaceDN/>
      <w:adjustRightInd/>
      <w:ind w:leftChars="2500" w:left="100"/>
    </w:pPr>
    <w:rPr>
      <w:kern w:val="2"/>
      <w:szCs w:val="24"/>
    </w:rPr>
  </w:style>
  <w:style w:type="character" w:customStyle="1" w:styleId="Char4">
    <w:name w:val="日期 Char"/>
    <w:basedOn w:val="a1"/>
    <w:link w:val="ad"/>
    <w:uiPriority w:val="99"/>
    <w:rsid w:val="004C71E6"/>
    <w:rPr>
      <w:rFonts w:ascii="Times New Roman" w:eastAsia="宋体" w:hAnsi="Times New Roman" w:cs="Times New Roman"/>
      <w:kern w:val="2"/>
      <w:sz w:val="21"/>
      <w:szCs w:val="24"/>
    </w:rPr>
  </w:style>
  <w:style w:type="paragraph" w:styleId="ae">
    <w:name w:val="Balloon Text"/>
    <w:basedOn w:val="a0"/>
    <w:link w:val="Char5"/>
    <w:rsid w:val="004C71E6"/>
    <w:pPr>
      <w:autoSpaceDE/>
      <w:autoSpaceDN/>
      <w:adjustRightInd/>
    </w:pPr>
    <w:rPr>
      <w:kern w:val="2"/>
      <w:sz w:val="18"/>
      <w:szCs w:val="18"/>
    </w:rPr>
  </w:style>
  <w:style w:type="character" w:customStyle="1" w:styleId="Char5">
    <w:name w:val="批注框文本 Char"/>
    <w:basedOn w:val="a1"/>
    <w:link w:val="ae"/>
    <w:rsid w:val="004C71E6"/>
    <w:rPr>
      <w:rFonts w:ascii="Times New Roman" w:eastAsia="宋体" w:hAnsi="Times New Roman" w:cs="Times New Roman"/>
      <w:kern w:val="2"/>
      <w:sz w:val="18"/>
      <w:szCs w:val="18"/>
    </w:rPr>
  </w:style>
  <w:style w:type="paragraph" w:customStyle="1" w:styleId="af">
    <w:name w:val="二级条标题"/>
    <w:basedOn w:val="af0"/>
    <w:next w:val="af1"/>
    <w:uiPriority w:val="99"/>
    <w:rsid w:val="004C71E6"/>
    <w:pPr>
      <w:outlineLvl w:val="3"/>
    </w:pPr>
  </w:style>
  <w:style w:type="paragraph" w:customStyle="1" w:styleId="af2">
    <w:name w:val="五级条标题"/>
    <w:basedOn w:val="af3"/>
    <w:next w:val="af1"/>
    <w:uiPriority w:val="99"/>
    <w:rsid w:val="004C71E6"/>
    <w:pPr>
      <w:outlineLvl w:val="6"/>
    </w:pPr>
  </w:style>
  <w:style w:type="paragraph" w:customStyle="1" w:styleId="af4">
    <w:name w:val="章标题"/>
    <w:next w:val="af1"/>
    <w:link w:val="CharChar0"/>
    <w:uiPriority w:val="99"/>
    <w:rsid w:val="004C71E6"/>
    <w:pPr>
      <w:spacing w:beforeLines="50" w:afterLines="50"/>
      <w:jc w:val="both"/>
      <w:outlineLvl w:val="1"/>
    </w:pPr>
    <w:rPr>
      <w:rFonts w:ascii="黑体" w:eastAsia="黑体" w:hAnsi="Times New Roman" w:cs="Times New Roman"/>
      <w:sz w:val="21"/>
    </w:rPr>
  </w:style>
  <w:style w:type="paragraph" w:customStyle="1" w:styleId="a">
    <w:name w:val="前言、引言标题"/>
    <w:next w:val="a0"/>
    <w:rsid w:val="004C71E6"/>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5">
    <w:name w:val="三级条标题"/>
    <w:basedOn w:val="af"/>
    <w:next w:val="af1"/>
    <w:rsid w:val="004C71E6"/>
    <w:pPr>
      <w:outlineLvl w:val="4"/>
    </w:pPr>
  </w:style>
  <w:style w:type="paragraph" w:customStyle="1" w:styleId="af3">
    <w:name w:val="四级条标题"/>
    <w:basedOn w:val="af5"/>
    <w:next w:val="af1"/>
    <w:uiPriority w:val="99"/>
    <w:rsid w:val="004C71E6"/>
    <w:pPr>
      <w:outlineLvl w:val="5"/>
    </w:pPr>
  </w:style>
  <w:style w:type="paragraph" w:customStyle="1" w:styleId="CharCharChar1CharCharCharCharCharCharCharCharCharChar">
    <w:name w:val="Char Char Char1 Char Char Char Char Char Char Char Char Char Char"/>
    <w:basedOn w:val="a0"/>
    <w:rsid w:val="004C71E6"/>
    <w:pPr>
      <w:widowControl/>
      <w:autoSpaceDE/>
      <w:autoSpaceDN/>
      <w:adjustRightInd/>
      <w:spacing w:after="160" w:line="240" w:lineRule="exact"/>
      <w:jc w:val="left"/>
    </w:pPr>
    <w:rPr>
      <w:rFonts w:ascii="Verdana" w:hAnsi="Verdana"/>
      <w:sz w:val="18"/>
      <w:szCs w:val="20"/>
      <w:lang w:eastAsia="en-US"/>
    </w:rPr>
  </w:style>
  <w:style w:type="paragraph" w:customStyle="1" w:styleId="af1">
    <w:name w:val="段"/>
    <w:uiPriority w:val="99"/>
    <w:rsid w:val="004C71E6"/>
    <w:pPr>
      <w:autoSpaceDE w:val="0"/>
      <w:autoSpaceDN w:val="0"/>
      <w:ind w:firstLineChars="200" w:firstLine="200"/>
      <w:jc w:val="both"/>
    </w:pPr>
    <w:rPr>
      <w:rFonts w:ascii="宋体" w:eastAsia="宋体" w:hAnsi="Times New Roman" w:cs="Times New Roman"/>
      <w:sz w:val="21"/>
    </w:rPr>
  </w:style>
  <w:style w:type="paragraph" w:customStyle="1" w:styleId="af0">
    <w:name w:val="一级条标题"/>
    <w:basedOn w:val="a0"/>
    <w:next w:val="a0"/>
    <w:uiPriority w:val="99"/>
    <w:rsid w:val="004C71E6"/>
    <w:pPr>
      <w:widowControl/>
      <w:autoSpaceDE/>
      <w:autoSpaceDN/>
      <w:adjustRightInd/>
      <w:outlineLvl w:val="2"/>
    </w:pPr>
    <w:rPr>
      <w:rFonts w:ascii="黑体" w:eastAsia="黑体"/>
      <w:szCs w:val="20"/>
    </w:rPr>
  </w:style>
  <w:style w:type="paragraph" w:customStyle="1" w:styleId="af6">
    <w:name w:val="封面标准名称"/>
    <w:rsid w:val="004C71E6"/>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CharCharCharChar">
    <w:name w:val="Char Char Char Char"/>
    <w:basedOn w:val="a0"/>
    <w:rsid w:val="004C71E6"/>
    <w:pPr>
      <w:widowControl/>
      <w:autoSpaceDE/>
      <w:autoSpaceDN/>
      <w:adjustRightInd/>
      <w:spacing w:after="160" w:line="240" w:lineRule="exact"/>
      <w:jc w:val="left"/>
    </w:pPr>
    <w:rPr>
      <w:kern w:val="2"/>
      <w:szCs w:val="24"/>
    </w:rPr>
  </w:style>
  <w:style w:type="paragraph" w:customStyle="1" w:styleId="af7">
    <w:name w:val="正文表标题"/>
    <w:next w:val="af1"/>
    <w:rsid w:val="004C71E6"/>
    <w:pPr>
      <w:jc w:val="center"/>
    </w:pPr>
    <w:rPr>
      <w:rFonts w:ascii="黑体" w:eastAsia="黑体" w:hAnsi="Times New Roman" w:cs="Times New Roman"/>
      <w:sz w:val="21"/>
    </w:rPr>
  </w:style>
  <w:style w:type="paragraph" w:styleId="af8">
    <w:name w:val="Normal (Web)"/>
    <w:basedOn w:val="a0"/>
    <w:uiPriority w:val="99"/>
    <w:rsid w:val="003A611B"/>
    <w:pPr>
      <w:autoSpaceDE/>
      <w:autoSpaceDN/>
      <w:adjustRightInd/>
      <w:spacing w:before="100" w:beforeAutospacing="1" w:after="100" w:afterAutospacing="1"/>
      <w:jc w:val="left"/>
    </w:pPr>
    <w:rPr>
      <w:sz w:val="24"/>
      <w:szCs w:val="20"/>
      <w:lang w:bidi="he-IL"/>
    </w:rPr>
  </w:style>
  <w:style w:type="character" w:customStyle="1" w:styleId="CharChar0">
    <w:name w:val="章标题 Char Char"/>
    <w:link w:val="af4"/>
    <w:locked/>
    <w:rsid w:val="00A45848"/>
    <w:rPr>
      <w:rFonts w:ascii="黑体" w:eastAsia="黑体" w:hAnsi="Times New Roman" w:cs="Times New Roman"/>
      <w:sz w:val="21"/>
    </w:rPr>
  </w:style>
  <w:style w:type="paragraph" w:customStyle="1" w:styleId="af9">
    <w:name w:val="实施日期"/>
    <w:basedOn w:val="a0"/>
    <w:rsid w:val="001E3B24"/>
    <w:pPr>
      <w:framePr w:w="4000" w:h="473" w:hRule="exact" w:vSpace="180" w:wrap="around" w:hAnchor="margin" w:xAlign="right" w:y="13511" w:anchorLock="1"/>
      <w:widowControl/>
      <w:autoSpaceDE/>
      <w:autoSpaceDN/>
      <w:adjustRightInd/>
      <w:jc w:val="right"/>
    </w:pPr>
    <w:rPr>
      <w:rFonts w:eastAsia="黑体"/>
      <w:sz w:val="28"/>
      <w:szCs w:val="20"/>
    </w:rPr>
  </w:style>
  <w:style w:type="paragraph" w:customStyle="1" w:styleId="afa">
    <w:name w:val="图表脚注"/>
    <w:next w:val="af1"/>
    <w:rsid w:val="001E3B24"/>
    <w:pPr>
      <w:ind w:leftChars="200" w:left="300" w:hangingChars="100" w:hanging="100"/>
      <w:jc w:val="both"/>
    </w:pPr>
    <w:rPr>
      <w:rFonts w:ascii="宋体" w:eastAsia="宋体" w:hAnsi="Times New Roman" w:cs="Times New Roman"/>
      <w:sz w:val="18"/>
    </w:rPr>
  </w:style>
  <w:style w:type="paragraph" w:styleId="afb">
    <w:name w:val="Normal Indent"/>
    <w:basedOn w:val="a0"/>
    <w:rsid w:val="001E3B24"/>
    <w:pPr>
      <w:autoSpaceDE/>
      <w:autoSpaceDN/>
      <w:adjustRightInd/>
      <w:ind w:firstLineChars="200" w:firstLine="420"/>
    </w:pPr>
    <w:rPr>
      <w:kern w:val="2"/>
      <w:szCs w:val="24"/>
    </w:rPr>
  </w:style>
  <w:style w:type="character" w:customStyle="1" w:styleId="1Char">
    <w:name w:val="标题 1 Char"/>
    <w:basedOn w:val="a1"/>
    <w:link w:val="1"/>
    <w:uiPriority w:val="99"/>
    <w:rsid w:val="00C648FC"/>
    <w:rPr>
      <w:rFonts w:ascii="宋体" w:eastAsia="宋体" w:hAnsi="宋体" w:cs="宋体"/>
      <w:b/>
      <w:bCs/>
      <w:kern w:val="36"/>
      <w:sz w:val="48"/>
      <w:szCs w:val="48"/>
    </w:rPr>
  </w:style>
  <w:style w:type="paragraph" w:styleId="HTML">
    <w:name w:val="HTML Preformatted"/>
    <w:basedOn w:val="a0"/>
    <w:link w:val="HTMLChar"/>
    <w:uiPriority w:val="99"/>
    <w:semiHidden/>
    <w:unhideWhenUsed/>
    <w:rsid w:val="00C6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宋体" w:hAnsi="宋体" w:cs="宋体"/>
      <w:sz w:val="24"/>
      <w:szCs w:val="24"/>
    </w:rPr>
  </w:style>
  <w:style w:type="character" w:customStyle="1" w:styleId="HTMLChar">
    <w:name w:val="HTML 预设格式 Char"/>
    <w:basedOn w:val="a1"/>
    <w:link w:val="HTML"/>
    <w:uiPriority w:val="99"/>
    <w:semiHidden/>
    <w:rsid w:val="00C648FC"/>
    <w:rPr>
      <w:rFonts w:ascii="宋体" w:eastAsia="宋体" w:hAnsi="宋体" w:cs="宋体"/>
      <w:sz w:val="24"/>
      <w:szCs w:val="24"/>
    </w:rPr>
  </w:style>
  <w:style w:type="paragraph" w:customStyle="1" w:styleId="afc">
    <w:name w:val="文献分类号"/>
    <w:rsid w:val="00C648FC"/>
    <w:pPr>
      <w:widowControl w:val="0"/>
      <w:textAlignment w:val="center"/>
    </w:pPr>
    <w:rPr>
      <w:rFonts w:ascii="Times New Roman" w:eastAsia="黑体" w:hAnsi="Times New Roman" w:cs="Times New Roman"/>
      <w:sz w:val="21"/>
    </w:rPr>
  </w:style>
  <w:style w:type="paragraph" w:customStyle="1" w:styleId="afd">
    <w:name w:val="封面正文"/>
    <w:qFormat/>
    <w:rsid w:val="00C648FC"/>
    <w:pPr>
      <w:jc w:val="both"/>
    </w:pPr>
    <w:rPr>
      <w:rFonts w:ascii="Times New Roman" w:eastAsia="宋体" w:hAnsi="Times New Roman" w:cs="Times New Roman"/>
    </w:rPr>
  </w:style>
  <w:style w:type="character" w:customStyle="1" w:styleId="Char6">
    <w:name w:val="标准 Char"/>
    <w:basedOn w:val="a1"/>
    <w:link w:val="afe"/>
    <w:uiPriority w:val="99"/>
    <w:locked/>
    <w:rsid w:val="00A00F69"/>
    <w:rPr>
      <w:rFonts w:eastAsia="宋体"/>
      <w:szCs w:val="21"/>
    </w:rPr>
  </w:style>
  <w:style w:type="paragraph" w:customStyle="1" w:styleId="afe">
    <w:name w:val="标准"/>
    <w:basedOn w:val="a0"/>
    <w:link w:val="Char6"/>
    <w:qFormat/>
    <w:rsid w:val="00A00F69"/>
    <w:pPr>
      <w:autoSpaceDE/>
      <w:autoSpaceDN/>
      <w:spacing w:line="312" w:lineRule="atLeast"/>
      <w:jc w:val="center"/>
      <w:textAlignment w:val="baseline"/>
    </w:pPr>
    <w:rPr>
      <w:rFonts w:asciiTheme="minorHAnsi" w:hAnsiTheme="minorHAnsi" w:cstheme="minorBidi"/>
      <w:sz w:val="20"/>
    </w:rPr>
  </w:style>
</w:styles>
</file>

<file path=word/webSettings.xml><?xml version="1.0" encoding="utf-8"?>
<w:webSettings xmlns:r="http://schemas.openxmlformats.org/officeDocument/2006/relationships" xmlns:w="http://schemas.openxmlformats.org/wordprocessingml/2006/main">
  <w:divs>
    <w:div w:id="1042173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B013B-8307-4EC1-878B-98CB577B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32</Pages>
  <Words>4636</Words>
  <Characters>26427</Characters>
  <Application>Microsoft Office Word</Application>
  <DocSecurity>0</DocSecurity>
  <Lines>220</Lines>
  <Paragraphs>62</Paragraphs>
  <ScaleCrop>false</ScaleCrop>
  <Company/>
  <LinksUpToDate>false</LinksUpToDate>
  <CharactersWithSpaces>31001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Administrator</cp:lastModifiedBy>
  <cp:revision>333</cp:revision>
  <dcterms:created xsi:type="dcterms:W3CDTF">2018-11-04T03:06:00Z</dcterms:created>
  <dcterms:modified xsi:type="dcterms:W3CDTF">2020-07-30T14:09:00Z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