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F5E86" w14:textId="77777777" w:rsidR="00042F48" w:rsidRDefault="00042F48">
      <w:pPr>
        <w:pStyle w:val="8"/>
        <w:rPr>
          <w:rFonts w:ascii="Times New Roman"/>
        </w:rPr>
      </w:pPr>
      <w:bookmarkStart w:id="0" w:name="_Toc48717817"/>
      <w:bookmarkStart w:id="1" w:name="_Toc49776953"/>
      <w:bookmarkStart w:id="2" w:name="SectionMark0"/>
    </w:p>
    <w:p w14:paraId="6CEA1497" w14:textId="77777777" w:rsidR="00042F48" w:rsidRDefault="00042F48">
      <w:pPr>
        <w:pStyle w:val="8"/>
        <w:rPr>
          <w:rFonts w:ascii="Times New Roman"/>
        </w:rPr>
      </w:pPr>
    </w:p>
    <w:p w14:paraId="6B24E3DB" w14:textId="77777777" w:rsidR="00042F48" w:rsidRDefault="00042F48">
      <w:pPr>
        <w:pStyle w:val="8"/>
        <w:rPr>
          <w:rFonts w:ascii="Times New Roman"/>
        </w:rPr>
      </w:pPr>
    </w:p>
    <w:p w14:paraId="01464445" w14:textId="77777777" w:rsidR="00042F48" w:rsidRDefault="004F425C">
      <w:pPr>
        <w:pStyle w:val="8"/>
        <w:rPr>
          <w:rFonts w:ascii="Times New Roman"/>
        </w:rPr>
        <w:sectPr w:rsidR="00042F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567" w:right="1134" w:bottom="1361" w:left="1418" w:header="0" w:footer="0" w:gutter="0"/>
          <w:pgNumType w:fmt="upperRoman" w:start="1"/>
          <w:cols w:space="720"/>
          <w:titlePg/>
          <w:docGrid w:type="linesAndChars" w:linePitch="312"/>
        </w:sectPr>
      </w:pPr>
      <w:r>
        <w:rPr>
          <w:rFonts w:ascii="Times New Roman"/>
        </w:rPr>
        <w:pict w14:anchorId="3603BB14">
          <v:line id="Line 68" o:spid="_x0000_s1026" style="position:absolute;left:0;text-align:left;z-index:251662336" from="-7.85pt,652.6pt" to="469.1pt,652.65pt" o:preferrelative="t">
            <v:stroke miterlimit="2"/>
          </v:line>
        </w:pict>
      </w:r>
      <w:r>
        <w:rPr>
          <w:rFonts w:ascii="Times New Roman"/>
          <w:sz w:val="24"/>
        </w:rPr>
        <w:pict w14:anchorId="482CAC88">
          <v:shapetype id="_x0000_t202" coordsize="21600,21600" o:spt="202" path="m,l,21600r21600,l21600,xe">
            <v:stroke joinstyle="miter"/>
            <v:path gradientshapeok="t" o:connecttype="rect"/>
          </v:shapetype>
          <v:shape id="fmFrame3" o:spid="_x0000_s1027" type="#_x0000_t202" style="position:absolute;left:0;text-align:left;margin-left:12.2pt;margin-top:158.55pt;width:456.9pt;height:67.75pt;z-index:251664384;mso-position-horizontal-relative:margin;mso-position-vertical-relative:margin" o:preferrelative="t" stroked="f">
            <v:textbox inset="0,0,0,0">
              <w:txbxContent>
                <w:p w14:paraId="57B702B1" w14:textId="77147CE3" w:rsidR="00042F48" w:rsidRDefault="003559A2">
                  <w:pPr>
                    <w:pStyle w:val="20"/>
                    <w:wordWrap w:val="0"/>
                    <w:ind w:right="560"/>
                  </w:pPr>
                  <w:r>
                    <w:rPr>
                      <w:rFonts w:ascii="黑体" w:eastAsia="黑体" w:hint="eastAsia"/>
                    </w:rPr>
                    <w:t xml:space="preserve">YS/T </w:t>
                  </w:r>
                  <w:r w:rsidR="005C6C9A">
                    <w:rPr>
                      <w:rFonts w:ascii="黑体" w:eastAsia="黑体"/>
                    </w:rPr>
                    <w:t>1314</w:t>
                  </w:r>
                  <w:r>
                    <w:rPr>
                      <w:rFonts w:ascii="黑体" w:eastAsia="黑体" w:hint="eastAsia"/>
                    </w:rPr>
                    <w:t>.6-20</w:t>
                  </w:r>
                  <w:r w:rsidR="00EA2EAA">
                    <w:rPr>
                      <w:rFonts w:ascii="黑体" w:eastAsia="黑体"/>
                    </w:rPr>
                    <w:t>2</w:t>
                  </w:r>
                  <w:r>
                    <w:rPr>
                      <w:rFonts w:ascii="黑体" w:eastAsia="黑体" w:hint="eastAsia"/>
                    </w:rPr>
                    <w:t>X</w:t>
                  </w:r>
                  <w:r>
                    <w:rPr>
                      <w:rFonts w:ascii="黑体" w:eastAsia="黑体"/>
                      <w:noProof/>
                    </w:rPr>
                    <w:drawing>
                      <wp:inline distT="0" distB="0" distL="0" distR="0" wp14:anchorId="5D31617A" wp14:editId="4A757689">
                        <wp:extent cx="5800725" cy="19050"/>
                        <wp:effectExtent l="0" t="0" r="0" b="0"/>
                        <wp:docPr id="1" name="图片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00725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rFonts w:ascii="Times New Roman"/>
          <w:sz w:val="24"/>
        </w:rPr>
        <w:pict w14:anchorId="74E3B5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01.25pt">
            <v:imagedata r:id="rId15" o:title=""/>
          </v:shape>
        </w:pict>
      </w:r>
      <w:r>
        <w:rPr>
          <w:rFonts w:ascii="Times New Roman"/>
        </w:rPr>
        <w:pict w14:anchorId="5EA6614F">
          <v:shape id="fmFrame1" o:spid="_x0000_s1030" type="#_x0000_t202" style="position:absolute;left:0;text-align:left;margin-left:0;margin-top:36.95pt;width:189.5pt;height:40.5pt;z-index:251663360;mso-position-horizontal-relative:margin;mso-position-vertical-relative:margin" o:preferrelative="t" stroked="f">
            <v:textbox inset="0,0,0,0">
              <w:txbxContent>
                <w:p w14:paraId="4E1D56F5" w14:textId="77777777" w:rsidR="00042F48" w:rsidRDefault="003559A2">
                  <w:pPr>
                    <w:pStyle w:val="af7"/>
                    <w:rPr>
                      <w:rFonts w:ascii="黑体" w:hAnsi="黑体"/>
                      <w:szCs w:val="21"/>
                    </w:rPr>
                  </w:pPr>
                  <w:r>
                    <w:rPr>
                      <w:rFonts w:ascii="黑体" w:hAnsi="黑体" w:hint="eastAsia"/>
                      <w:szCs w:val="21"/>
                    </w:rPr>
                    <w:t>ICS 73.060</w:t>
                  </w:r>
                </w:p>
                <w:p w14:paraId="569DE70B" w14:textId="44FDC4D5" w:rsidR="00042F48" w:rsidRDefault="005C6C9A">
                  <w:pPr>
                    <w:pStyle w:val="af7"/>
                    <w:rPr>
                      <w:rFonts w:ascii="黑体" w:hAnsi="黑体"/>
                      <w:szCs w:val="21"/>
                    </w:rPr>
                  </w:pPr>
                  <w:r>
                    <w:rPr>
                      <w:rFonts w:ascii="黑体" w:hAnsi="黑体" w:cs="黑体" w:hint="eastAsia"/>
                      <w:szCs w:val="21"/>
                    </w:rPr>
                    <w:t>CCS</w:t>
                  </w:r>
                  <w:r>
                    <w:rPr>
                      <w:rFonts w:ascii="黑体" w:hAnsi="黑体" w:hint="eastAsia"/>
                      <w:szCs w:val="21"/>
                    </w:rPr>
                    <w:t xml:space="preserve"> </w:t>
                  </w:r>
                  <w:r w:rsidR="003559A2">
                    <w:rPr>
                      <w:rFonts w:ascii="黑体" w:hAnsi="黑体" w:hint="eastAsia"/>
                      <w:szCs w:val="21"/>
                    </w:rPr>
                    <w:t>D 42</w:t>
                  </w:r>
                </w:p>
                <w:p w14:paraId="02B57C5F" w14:textId="77777777" w:rsidR="00042F48" w:rsidRDefault="00042F48">
                  <w:pPr>
                    <w:pStyle w:val="af7"/>
                    <w:rPr>
                      <w:szCs w:val="21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rFonts w:ascii="Times New Roman"/>
        </w:rPr>
        <w:pict w14:anchorId="2FEFF196">
          <v:shape id="fmFrame7" o:spid="_x0000_s1031" type="#_x0000_t202" style="position:absolute;left:0;text-align:left;margin-left:-12.8pt;margin-top:695pt;width:481.9pt;height:62.5pt;z-index:251661312;mso-position-horizontal-relative:margin;mso-position-vertical-relative:margin" o:preferrelative="t" stroked="f">
            <v:textbox inset="0,0,0,0">
              <w:txbxContent>
                <w:p w14:paraId="162C3751" w14:textId="77777777" w:rsidR="00042F48" w:rsidRDefault="00042F48" w:rsidP="00BE17D7">
                  <w:pPr>
                    <w:pStyle w:val="aff1"/>
                    <w:spacing w:line="340" w:lineRule="exact"/>
                    <w:ind w:firstLineChars="550" w:firstLine="2289"/>
                    <w:jc w:val="both"/>
                    <w:rPr>
                      <w:rFonts w:ascii="黑体" w:eastAsia="黑体"/>
                      <w:b w:val="0"/>
                      <w:bCs/>
                      <w:sz w:val="28"/>
                    </w:rPr>
                  </w:pPr>
                </w:p>
                <w:p w14:paraId="3952E839" w14:textId="77777777" w:rsidR="00042F48" w:rsidRDefault="00042F48">
                  <w:pPr>
                    <w:pStyle w:val="aff1"/>
                    <w:spacing w:line="340" w:lineRule="exact"/>
                    <w:rPr>
                      <w:rFonts w:ascii="黑体" w:eastAsia="黑体"/>
                      <w:b w:val="0"/>
                      <w:bCs/>
                      <w:sz w:val="28"/>
                    </w:rPr>
                  </w:pPr>
                </w:p>
                <w:p w14:paraId="3CA39A14" w14:textId="77777777" w:rsidR="00042F48" w:rsidRDefault="003559A2">
                  <w:pPr>
                    <w:pStyle w:val="aff1"/>
                    <w:spacing w:line="340" w:lineRule="exact"/>
                    <w:rPr>
                      <w:rFonts w:ascii="黑体" w:eastAsia="黑体"/>
                      <w:bCs/>
                      <w:sz w:val="28"/>
                    </w:rPr>
                  </w:pPr>
                  <w:r>
                    <w:rPr>
                      <w:rFonts w:ascii="黑体" w:eastAsia="黑体" w:hint="eastAsia"/>
                      <w:bCs/>
                      <w:sz w:val="28"/>
                    </w:rPr>
                    <w:t>中华人民共和国工业和信息化部　发布</w:t>
                  </w:r>
                </w:p>
                <w:p w14:paraId="6B5AB872" w14:textId="77777777" w:rsidR="00042F48" w:rsidRDefault="00042F48">
                  <w:pPr>
                    <w:pStyle w:val="af8"/>
                    <w:ind w:firstLine="420"/>
                  </w:pPr>
                </w:p>
                <w:p w14:paraId="1262DCB0" w14:textId="77777777" w:rsidR="00042F48" w:rsidRDefault="00042F48">
                  <w:pPr>
                    <w:pStyle w:val="af8"/>
                    <w:ind w:firstLine="420"/>
                  </w:pPr>
                </w:p>
                <w:p w14:paraId="75B8F55F" w14:textId="77777777" w:rsidR="00042F48" w:rsidRDefault="00042F48">
                  <w:pPr>
                    <w:pStyle w:val="af8"/>
                    <w:ind w:firstLine="420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rFonts w:ascii="Times New Roman"/>
        </w:rPr>
        <w:pict w14:anchorId="2313D1D3">
          <v:shape id="fmFrame6" o:spid="_x0000_s1032" type="#_x0000_t202" style="position:absolute;left:0;text-align:left;margin-left:301.1pt;margin-top:670.4pt;width:159pt;height:24.6pt;z-index:251660288;mso-position-horizontal-relative:margin;mso-position-vertical-relative:margin" o:preferrelative="t" stroked="f">
            <v:textbox inset="0,0,0,0">
              <w:txbxContent>
                <w:p w14:paraId="41E0EBC0" w14:textId="77777777" w:rsidR="00042F48" w:rsidRDefault="003559A2">
                  <w:pPr>
                    <w:jc w:val="righ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XXXX-XX-XX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 xml:space="preserve">实施   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rFonts w:ascii="Times New Roman"/>
        </w:rPr>
        <w:pict w14:anchorId="4A654652">
          <v:shape id="fmFrame5" o:spid="_x0000_s1033" type="#_x0000_t202" style="position:absolute;left:0;text-align:left;margin-left:0;margin-top:670.6pt;width:159pt;height:24.6pt;z-index:251659264;mso-position-horizontal-relative:margin;mso-position-vertical-relative:margin" o:preferrelative="t" stroked="f">
            <v:textbox inset="0,0,0,0">
              <w:txbxContent>
                <w:p w14:paraId="452FBECB" w14:textId="77777777" w:rsidR="00042F48" w:rsidRDefault="003559A2">
                  <w:pPr>
                    <w:pStyle w:val="affb"/>
                    <w:rPr>
                      <w:rFonts w:ascii="黑体"/>
                    </w:rPr>
                  </w:pPr>
                  <w:r>
                    <w:rPr>
                      <w:rFonts w:ascii="黑体" w:hint="eastAsia"/>
                    </w:rPr>
                    <w:t>XXXX-XX-XX</w:t>
                  </w:r>
                  <w:r>
                    <w:rPr>
                      <w:rFonts w:ascii="黑体" w:hint="eastAsia"/>
                    </w:rPr>
                    <w:t>发布</w:t>
                  </w:r>
                </w:p>
                <w:p w14:paraId="53B73CC0" w14:textId="77777777" w:rsidR="00042F48" w:rsidRDefault="00042F48"/>
              </w:txbxContent>
            </v:textbox>
            <w10:wrap anchorx="margin" anchory="margin"/>
            <w10:anchorlock/>
          </v:shape>
        </w:pict>
      </w:r>
      <w:r>
        <w:rPr>
          <w:rFonts w:ascii="Times New Roman"/>
        </w:rPr>
        <w:pict w14:anchorId="2A479A3F">
          <v:shape id="fmFrame4" o:spid="_x0000_s1034" type="#_x0000_t202" style="position:absolute;left:0;text-align:left;margin-left:-.9pt;margin-top:218.8pt;width:470pt;height:361.15pt;z-index:251658240;mso-position-horizontal-relative:margin;mso-position-vertical-relative:margin" o:preferrelative="t" stroked="f">
            <v:textbox inset="0,0,0,0">
              <w:txbxContent>
                <w:p w14:paraId="6C00BD4B" w14:textId="77777777" w:rsidR="00042F48" w:rsidRDefault="00042F48">
                  <w:pPr>
                    <w:jc w:val="center"/>
                    <w:rPr>
                      <w:rFonts w:ascii="黑体" w:eastAsia="黑体"/>
                      <w:sz w:val="52"/>
                    </w:rPr>
                  </w:pPr>
                </w:p>
                <w:p w14:paraId="736ADD61" w14:textId="77777777" w:rsidR="00042F48" w:rsidRDefault="003559A2">
                  <w:pPr>
                    <w:jc w:val="center"/>
                    <w:rPr>
                      <w:rFonts w:eastAsia="黑体"/>
                      <w:bCs/>
                      <w:sz w:val="52"/>
                      <w:szCs w:val="72"/>
                    </w:rPr>
                  </w:pPr>
                  <w:r>
                    <w:rPr>
                      <w:rFonts w:eastAsia="黑体" w:hint="eastAsia"/>
                      <w:bCs/>
                      <w:sz w:val="52"/>
                      <w:szCs w:val="72"/>
                    </w:rPr>
                    <w:t>铜</w:t>
                  </w:r>
                  <w:proofErr w:type="gramStart"/>
                  <w:r>
                    <w:rPr>
                      <w:rFonts w:eastAsia="黑体" w:hint="eastAsia"/>
                      <w:bCs/>
                      <w:sz w:val="52"/>
                      <w:szCs w:val="72"/>
                    </w:rPr>
                    <w:t>冶炼分银渣</w:t>
                  </w:r>
                  <w:proofErr w:type="gramEnd"/>
                  <w:r>
                    <w:rPr>
                      <w:rFonts w:eastAsia="黑体" w:hint="eastAsia"/>
                      <w:bCs/>
                      <w:sz w:val="52"/>
                      <w:szCs w:val="72"/>
                    </w:rPr>
                    <w:t>化学分析方法</w:t>
                  </w:r>
                </w:p>
                <w:p w14:paraId="65BBCB3F" w14:textId="77777777" w:rsidR="00042F48" w:rsidRDefault="003559A2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rFonts w:eastAsia="黑体" w:hint="eastAsia"/>
                      <w:bCs/>
                      <w:sz w:val="52"/>
                      <w:szCs w:val="72"/>
                    </w:rPr>
                    <w:t>第</w:t>
                  </w:r>
                  <w:r>
                    <w:rPr>
                      <w:rFonts w:ascii="黑体" w:eastAsia="黑体" w:hAnsi="黑体" w:hint="eastAsia"/>
                      <w:bCs/>
                      <w:sz w:val="52"/>
                      <w:szCs w:val="72"/>
                    </w:rPr>
                    <w:t>6</w:t>
                  </w:r>
                  <w:r>
                    <w:rPr>
                      <w:rFonts w:eastAsia="黑体" w:hint="eastAsia"/>
                      <w:bCs/>
                      <w:sz w:val="52"/>
                      <w:szCs w:val="72"/>
                    </w:rPr>
                    <w:t>部分：铜含量的测定</w:t>
                  </w:r>
                </w:p>
                <w:p w14:paraId="70711736" w14:textId="77777777" w:rsidR="00042F48" w:rsidRDefault="003559A2">
                  <w:pPr>
                    <w:jc w:val="center"/>
                    <w:rPr>
                      <w:rFonts w:eastAsia="黑体"/>
                      <w:sz w:val="52"/>
                    </w:rPr>
                  </w:pPr>
                  <w:r>
                    <w:rPr>
                      <w:rFonts w:eastAsia="黑体" w:hint="eastAsia"/>
                      <w:sz w:val="52"/>
                    </w:rPr>
                    <w:t>碘量法</w:t>
                  </w:r>
                </w:p>
                <w:p w14:paraId="3D945EF7" w14:textId="77777777" w:rsidR="00042F48" w:rsidRDefault="003559A2">
                  <w:pPr>
                    <w:jc w:val="center"/>
                    <w:rPr>
                      <w:rFonts w:ascii="黑体" w:eastAsia="黑体" w:hAnsi="黑体"/>
                      <w:color w:val="000000"/>
                      <w:sz w:val="28"/>
                    </w:rPr>
                  </w:pPr>
                  <w:r>
                    <w:rPr>
                      <w:rFonts w:ascii="黑体" w:eastAsia="黑体" w:hAnsi="黑体"/>
                      <w:color w:val="000000"/>
                      <w:sz w:val="28"/>
                    </w:rPr>
                    <w:t>Method</w:t>
                  </w:r>
                  <w:r>
                    <w:rPr>
                      <w:rFonts w:ascii="黑体" w:eastAsia="黑体" w:hAnsi="黑体" w:hint="eastAsia"/>
                      <w:color w:val="000000"/>
                      <w:sz w:val="28"/>
                    </w:rPr>
                    <w:t>s</w:t>
                  </w:r>
                  <w:r>
                    <w:rPr>
                      <w:rFonts w:ascii="黑体" w:eastAsia="黑体" w:hAnsi="黑体"/>
                      <w:color w:val="000000"/>
                      <w:sz w:val="28"/>
                    </w:rPr>
                    <w:t xml:space="preserve"> for chemical analysis of </w:t>
                  </w:r>
                  <w:r>
                    <w:rPr>
                      <w:rFonts w:ascii="黑体" w:eastAsia="黑体" w:hAnsi="黑体" w:hint="eastAsia"/>
                      <w:sz w:val="28"/>
                    </w:rPr>
                    <w:t>s</w:t>
                  </w:r>
                  <w:r>
                    <w:rPr>
                      <w:rFonts w:ascii="黑体" w:eastAsia="黑体" w:hAnsi="黑体"/>
                      <w:sz w:val="28"/>
                    </w:rPr>
                    <w:t>ilver separating residue</w:t>
                  </w:r>
                  <w:r>
                    <w:rPr>
                      <w:rFonts w:ascii="黑体" w:eastAsia="黑体" w:hAnsi="黑体" w:hint="eastAsia"/>
                      <w:sz w:val="28"/>
                    </w:rPr>
                    <w:t xml:space="preserve"> from </w:t>
                  </w:r>
                  <w:r>
                    <w:rPr>
                      <w:rFonts w:ascii="黑体" w:eastAsia="黑体" w:hAnsi="黑体"/>
                      <w:sz w:val="28"/>
                    </w:rPr>
                    <w:t xml:space="preserve">copper </w:t>
                  </w:r>
                  <w:r>
                    <w:rPr>
                      <w:rFonts w:ascii="黑体" w:eastAsia="黑体" w:hAnsi="黑体" w:hint="eastAsia"/>
                      <w:sz w:val="28"/>
                    </w:rPr>
                    <w:t>smelting</w:t>
                  </w:r>
                  <w:r>
                    <w:rPr>
                      <w:rFonts w:ascii="黑体" w:eastAsia="黑体" w:hAnsi="黑体" w:hint="eastAsia"/>
                      <w:color w:val="000000"/>
                      <w:sz w:val="28"/>
                    </w:rPr>
                    <w:t>—</w:t>
                  </w:r>
                </w:p>
                <w:p w14:paraId="000BF663" w14:textId="77777777" w:rsidR="00042F48" w:rsidRDefault="003559A2">
                  <w:pPr>
                    <w:jc w:val="center"/>
                    <w:rPr>
                      <w:rFonts w:ascii="黑体" w:eastAsia="黑体" w:hAnsi="黑体"/>
                      <w:color w:val="000000"/>
                      <w:sz w:val="28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28"/>
                    </w:rPr>
                    <w:t>Part 6：Determination of copper content—</w:t>
                  </w:r>
                </w:p>
                <w:p w14:paraId="65F7E078" w14:textId="77777777" w:rsidR="00042F48" w:rsidRDefault="003559A2">
                  <w:pPr>
                    <w:jc w:val="center"/>
                    <w:rPr>
                      <w:rFonts w:ascii="黑体" w:eastAsia="黑体" w:hAnsi="黑体"/>
                      <w:sz w:val="28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28"/>
                    </w:rPr>
                    <w:t xml:space="preserve">Iodine titration </w:t>
                  </w:r>
                  <w:r>
                    <w:rPr>
                      <w:rFonts w:ascii="黑体" w:eastAsia="黑体" w:hAnsi="黑体"/>
                      <w:color w:val="000000"/>
                      <w:sz w:val="28"/>
                    </w:rPr>
                    <w:t>method</w:t>
                  </w:r>
                </w:p>
                <w:p w14:paraId="716B57C0" w14:textId="27A2CA19" w:rsidR="00042F48" w:rsidRDefault="003559A2">
                  <w:pPr>
                    <w:tabs>
                      <w:tab w:val="left" w:pos="3822"/>
                      <w:tab w:val="left" w:pos="5400"/>
                    </w:tabs>
                    <w:spacing w:before="50" w:after="50"/>
                    <w:jc w:val="center"/>
                    <w:rPr>
                      <w:rFonts w:ascii="黑体" w:eastAsia="黑体" w:hAnsi="宋体"/>
                      <w:spacing w:val="6"/>
                      <w:sz w:val="28"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spacing w:val="6"/>
                      <w:sz w:val="28"/>
                      <w:szCs w:val="21"/>
                    </w:rPr>
                    <w:t>(</w:t>
                  </w:r>
                  <w:r w:rsidR="00F02869">
                    <w:rPr>
                      <w:rFonts w:ascii="黑体" w:eastAsia="黑体" w:hAnsi="宋体" w:hint="eastAsia"/>
                      <w:spacing w:val="6"/>
                      <w:sz w:val="28"/>
                      <w:szCs w:val="21"/>
                    </w:rPr>
                    <w:t>送</w:t>
                  </w:r>
                  <w:r>
                    <w:rPr>
                      <w:rFonts w:ascii="黑体" w:eastAsia="黑体" w:hAnsi="宋体" w:hint="eastAsia"/>
                      <w:spacing w:val="6"/>
                      <w:sz w:val="28"/>
                      <w:szCs w:val="21"/>
                    </w:rPr>
                    <w:t>审稿)</w:t>
                  </w:r>
                </w:p>
                <w:p w14:paraId="3E124767" w14:textId="77777777" w:rsidR="00042F48" w:rsidRDefault="00042F48">
                  <w:pPr>
                    <w:pStyle w:val="aff8"/>
                    <w:rPr>
                      <w:b/>
                      <w:sz w:val="30"/>
                    </w:rPr>
                  </w:pPr>
                </w:p>
                <w:p w14:paraId="5E4A0E90" w14:textId="77777777" w:rsidR="00042F48" w:rsidRDefault="00042F48">
                  <w:pPr>
                    <w:pStyle w:val="aff0"/>
                  </w:pPr>
                </w:p>
              </w:txbxContent>
            </v:textbox>
            <w10:wrap anchorx="margin" anchory="margin"/>
            <w10:anchorlock/>
          </v:shape>
        </w:pict>
      </w:r>
      <w:bookmarkEnd w:id="0"/>
      <w:bookmarkEnd w:id="1"/>
    </w:p>
    <w:bookmarkEnd w:id="2"/>
    <w:p w14:paraId="7FB5BA58" w14:textId="77777777" w:rsidR="00042F48" w:rsidRDefault="003559A2">
      <w:pPr>
        <w:pStyle w:val="af4"/>
        <w:spacing w:line="340" w:lineRule="exact"/>
        <w:rPr>
          <w:rFonts w:ascii="Times New Roman"/>
        </w:rPr>
      </w:pPr>
      <w:r>
        <w:rPr>
          <w:rFonts w:ascii="Times New Roman"/>
        </w:rPr>
        <w:lastRenderedPageBreak/>
        <w:t>前</w:t>
      </w:r>
      <w:r>
        <w:rPr>
          <w:rFonts w:ascii="Times New Roman"/>
        </w:rPr>
        <w:t xml:space="preserve">    </w:t>
      </w:r>
      <w:r>
        <w:rPr>
          <w:rFonts w:ascii="Times New Roman"/>
        </w:rPr>
        <w:t>言</w:t>
      </w:r>
    </w:p>
    <w:p w14:paraId="3FFB081F" w14:textId="77777777" w:rsidR="005C6C9A" w:rsidRPr="00F84007" w:rsidRDefault="005C6C9A" w:rsidP="005C6C9A">
      <w:pPr>
        <w:spacing w:line="340" w:lineRule="exact"/>
        <w:ind w:firstLineChars="200" w:firstLine="420"/>
      </w:pPr>
      <w:r w:rsidRPr="00F84007">
        <w:rPr>
          <w:rFonts w:hint="eastAsia"/>
        </w:rPr>
        <w:t>本文件按照</w:t>
      </w:r>
      <w:r w:rsidRPr="00F84007">
        <w:rPr>
          <w:rFonts w:hint="eastAsia"/>
        </w:rPr>
        <w:t>GB/T 1.1-2020</w:t>
      </w:r>
      <w:r w:rsidRPr="00F84007">
        <w:rPr>
          <w:rFonts w:hint="eastAsia"/>
        </w:rPr>
        <w:t>《标准化工作导则</w:t>
      </w:r>
      <w:r w:rsidRPr="00F84007">
        <w:rPr>
          <w:rFonts w:hint="eastAsia"/>
        </w:rPr>
        <w:t xml:space="preserve"> </w:t>
      </w:r>
      <w:r w:rsidRPr="00F84007">
        <w:rPr>
          <w:rFonts w:hint="eastAsia"/>
        </w:rPr>
        <w:t>第</w:t>
      </w:r>
      <w:r w:rsidRPr="00F84007">
        <w:rPr>
          <w:rFonts w:hint="eastAsia"/>
        </w:rPr>
        <w:t>1</w:t>
      </w:r>
      <w:r w:rsidRPr="00F84007">
        <w:rPr>
          <w:rFonts w:hint="eastAsia"/>
        </w:rPr>
        <w:t>部分：标准化文件的结构和起草规则》的规定起草。</w:t>
      </w:r>
    </w:p>
    <w:p w14:paraId="1C73720C" w14:textId="77777777" w:rsidR="005C6C9A" w:rsidRPr="00C35A1D" w:rsidRDefault="005C6C9A" w:rsidP="005C6C9A">
      <w:pPr>
        <w:ind w:firstLineChars="200" w:firstLine="420"/>
      </w:pPr>
      <w:r w:rsidRPr="00C35A1D">
        <w:rPr>
          <w:rFonts w:hint="eastAsia"/>
        </w:rPr>
        <w:t>请注意本文件的某些内容可能涉及专利。本文件的发布机构不承担识别专利的责任。</w:t>
      </w:r>
    </w:p>
    <w:p w14:paraId="13EAE63E" w14:textId="79CC1390" w:rsidR="005C6C9A" w:rsidRDefault="005C6C9A" w:rsidP="005C6C9A">
      <w:pPr>
        <w:ind w:firstLineChars="200" w:firstLine="420"/>
      </w:pPr>
      <w:r w:rsidRPr="00F84007">
        <w:rPr>
          <w:rFonts w:hint="eastAsia"/>
        </w:rPr>
        <w:t>本文件是</w:t>
      </w:r>
      <w:r>
        <w:t xml:space="preserve">YS/T </w:t>
      </w:r>
      <w:r w:rsidRPr="008036DF">
        <w:t>1314</w:t>
      </w:r>
      <w:r w:rsidRPr="00F84007">
        <w:rPr>
          <w:rFonts w:hint="eastAsia"/>
        </w:rPr>
        <w:t>《</w:t>
      </w:r>
      <w:r>
        <w:rPr>
          <w:rFonts w:ascii="宋体" w:hAnsi="宋体" w:cs="宋体" w:hint="eastAsia"/>
        </w:rPr>
        <w:t>铜冶炼分银渣</w:t>
      </w:r>
      <w:r w:rsidRPr="00F40E1A">
        <w:rPr>
          <w:rFonts w:ascii="宋体" w:hAnsi="宋体" w:cs="宋体" w:hint="eastAsia"/>
        </w:rPr>
        <w:t>化学分析方法</w:t>
      </w:r>
      <w:r w:rsidRPr="00F84007">
        <w:rPr>
          <w:rFonts w:hint="eastAsia"/>
        </w:rPr>
        <w:t>》的第</w:t>
      </w:r>
      <w:r w:rsidR="008E5337">
        <w:t>6</w:t>
      </w:r>
      <w:r w:rsidRPr="00F84007">
        <w:rPr>
          <w:rFonts w:hint="eastAsia"/>
        </w:rPr>
        <w:t>部分。</w:t>
      </w:r>
    </w:p>
    <w:p w14:paraId="358F8E9F" w14:textId="77777777" w:rsidR="005C6C9A" w:rsidRDefault="005C6C9A" w:rsidP="005C6C9A">
      <w:pPr>
        <w:ind w:firstLineChars="200" w:firstLine="420"/>
      </w:pPr>
      <w:r w:rsidRPr="00E477D7">
        <w:t>YS/T 1314</w:t>
      </w:r>
      <w:r>
        <w:rPr>
          <w:rFonts w:hint="eastAsia"/>
        </w:rPr>
        <w:t xml:space="preserve"> </w:t>
      </w:r>
      <w:r>
        <w:rPr>
          <w:rFonts w:hint="eastAsia"/>
        </w:rPr>
        <w:t>已经发布了以下部分：</w:t>
      </w:r>
    </w:p>
    <w:p w14:paraId="5F5F4925" w14:textId="77777777" w:rsidR="005C6C9A" w:rsidRDefault="005C6C9A" w:rsidP="005C6C9A">
      <w:pPr>
        <w:ind w:firstLineChars="200" w:firstLine="420"/>
        <w:rPr>
          <w:rFonts w:ascii="方正大标宋_GBK" w:eastAsia="方正大标宋_GBK"/>
          <w:sz w:val="32"/>
          <w:szCs w:val="32"/>
        </w:rPr>
      </w:pPr>
      <w:r>
        <w:t>——</w:t>
      </w:r>
      <w:r>
        <w:rPr>
          <w:rFonts w:hAnsi="宋体"/>
        </w:rPr>
        <w:t>第</w:t>
      </w:r>
      <w:r>
        <w:t>1</w:t>
      </w:r>
      <w:r>
        <w:rPr>
          <w:rFonts w:hAnsi="宋体"/>
        </w:rPr>
        <w:t>部分</w:t>
      </w:r>
      <w:r>
        <w:t xml:space="preserve">: </w:t>
      </w:r>
      <w:r>
        <w:rPr>
          <w:rFonts w:hAnsi="宋体" w:hint="eastAsia"/>
        </w:rPr>
        <w:t>金</w:t>
      </w:r>
      <w:r>
        <w:rPr>
          <w:rFonts w:hAnsi="宋体"/>
        </w:rPr>
        <w:t>和</w:t>
      </w:r>
      <w:r>
        <w:rPr>
          <w:rFonts w:hAnsi="宋体" w:hint="eastAsia"/>
        </w:rPr>
        <w:t>银</w:t>
      </w:r>
      <w:r>
        <w:rPr>
          <w:rFonts w:hAnsi="宋体"/>
        </w:rPr>
        <w:t>含量的测定</w:t>
      </w:r>
      <w:r>
        <w:rPr>
          <w:rFonts w:hAnsi="宋体" w:hint="eastAsia"/>
        </w:rPr>
        <w:t xml:space="preserve"> </w:t>
      </w:r>
      <w:r>
        <w:rPr>
          <w:rFonts w:hAnsi="宋体"/>
        </w:rPr>
        <w:t>火试金法</w:t>
      </w:r>
      <w:r>
        <w:rPr>
          <w:rFonts w:hAnsi="宋体" w:hint="eastAsia"/>
        </w:rPr>
        <w:t>；</w:t>
      </w:r>
    </w:p>
    <w:p w14:paraId="6585F30C" w14:textId="77777777" w:rsidR="005C6C9A" w:rsidRDefault="005C6C9A" w:rsidP="005C6C9A">
      <w:pPr>
        <w:spacing w:line="340" w:lineRule="exact"/>
        <w:ind w:firstLineChars="200" w:firstLine="420"/>
      </w:pPr>
      <w:r>
        <w:t>——</w:t>
      </w:r>
      <w:r>
        <w:rPr>
          <w:rFonts w:hAnsi="宋体"/>
        </w:rPr>
        <w:t>第</w:t>
      </w:r>
      <w:r>
        <w:t>2</w:t>
      </w:r>
      <w:r>
        <w:rPr>
          <w:rFonts w:hAnsi="宋体"/>
        </w:rPr>
        <w:t>部分</w:t>
      </w:r>
      <w:r>
        <w:t xml:space="preserve">: </w:t>
      </w:r>
      <w:r>
        <w:rPr>
          <w:rFonts w:hAnsi="宋体"/>
        </w:rPr>
        <w:t>铂和</w:t>
      </w:r>
      <w:proofErr w:type="gramStart"/>
      <w:r>
        <w:rPr>
          <w:rFonts w:hAnsi="宋体"/>
        </w:rPr>
        <w:t>钯含量</w:t>
      </w:r>
      <w:proofErr w:type="gramEnd"/>
      <w:r>
        <w:rPr>
          <w:rFonts w:hAnsi="宋体"/>
        </w:rPr>
        <w:t>的测定</w:t>
      </w:r>
      <w:r>
        <w:t xml:space="preserve"> </w:t>
      </w:r>
      <w:r>
        <w:rPr>
          <w:rFonts w:hAnsi="宋体"/>
        </w:rPr>
        <w:t>火试金法富集</w:t>
      </w:r>
      <w:r>
        <w:t>-</w:t>
      </w:r>
      <w:r>
        <w:rPr>
          <w:rFonts w:hAnsi="宋体"/>
        </w:rPr>
        <w:t>电感耦合等离子体原子发射光谱法</w:t>
      </w:r>
      <w:r>
        <w:rPr>
          <w:rFonts w:hAnsi="宋体" w:hint="eastAsia"/>
        </w:rPr>
        <w:t>；</w:t>
      </w:r>
    </w:p>
    <w:p w14:paraId="5EC9EEB2" w14:textId="77777777" w:rsidR="005C6C9A" w:rsidRDefault="005C6C9A" w:rsidP="005C6C9A">
      <w:pPr>
        <w:spacing w:line="340" w:lineRule="exact"/>
        <w:ind w:firstLineChars="200" w:firstLine="420"/>
      </w:pPr>
      <w:r>
        <w:t>——</w:t>
      </w:r>
      <w:r>
        <w:rPr>
          <w:rFonts w:hAnsi="宋体"/>
        </w:rPr>
        <w:t>第</w:t>
      </w:r>
      <w:r>
        <w:t>3</w:t>
      </w:r>
      <w:r>
        <w:rPr>
          <w:rFonts w:hAnsi="宋体"/>
        </w:rPr>
        <w:t>部分</w:t>
      </w:r>
      <w:r>
        <w:t xml:space="preserve">: </w:t>
      </w:r>
      <w:r>
        <w:rPr>
          <w:rFonts w:hAnsi="宋体"/>
        </w:rPr>
        <w:t>铅含量的测定</w:t>
      </w:r>
      <w:r>
        <w:t xml:space="preserve"> Na</w:t>
      </w:r>
      <w:r>
        <w:rPr>
          <w:vertAlign w:val="subscript"/>
        </w:rPr>
        <w:t>2</w:t>
      </w:r>
      <w:r>
        <w:t>EDTA</w:t>
      </w:r>
      <w:r>
        <w:rPr>
          <w:rFonts w:hAnsi="宋体"/>
        </w:rPr>
        <w:t>滴定法</w:t>
      </w:r>
      <w:r>
        <w:rPr>
          <w:rFonts w:hAnsi="宋体" w:hint="eastAsia"/>
        </w:rPr>
        <w:t>；</w:t>
      </w:r>
    </w:p>
    <w:p w14:paraId="03D70C9E" w14:textId="77777777" w:rsidR="005C6C9A" w:rsidRDefault="005C6C9A" w:rsidP="005C6C9A">
      <w:pPr>
        <w:spacing w:line="340" w:lineRule="exact"/>
        <w:ind w:firstLineChars="200" w:firstLine="420"/>
      </w:pPr>
      <w:r>
        <w:t>——</w:t>
      </w:r>
      <w:r>
        <w:rPr>
          <w:rFonts w:hAnsi="宋体"/>
        </w:rPr>
        <w:t>第</w:t>
      </w:r>
      <w:r>
        <w:t>4</w:t>
      </w:r>
      <w:r>
        <w:rPr>
          <w:rFonts w:hAnsi="宋体"/>
        </w:rPr>
        <w:t>部分</w:t>
      </w:r>
      <w:r>
        <w:t xml:space="preserve">: </w:t>
      </w:r>
      <w:r>
        <w:rPr>
          <w:rFonts w:hAnsi="宋体"/>
        </w:rPr>
        <w:t>锡含量的测定</w:t>
      </w:r>
      <w:r>
        <w:t xml:space="preserve"> </w:t>
      </w:r>
      <w:r>
        <w:rPr>
          <w:rFonts w:hAnsi="宋体"/>
        </w:rPr>
        <w:t>碘酸钾滴定法</w:t>
      </w:r>
      <w:r>
        <w:rPr>
          <w:rFonts w:hAnsi="宋体" w:hint="eastAsia"/>
        </w:rPr>
        <w:t>；</w:t>
      </w:r>
    </w:p>
    <w:p w14:paraId="6C0BB6BA" w14:textId="77777777" w:rsidR="005C6C9A" w:rsidRDefault="005C6C9A" w:rsidP="005C6C9A">
      <w:pPr>
        <w:spacing w:line="340" w:lineRule="exact"/>
        <w:ind w:firstLineChars="200" w:firstLine="420"/>
      </w:pPr>
      <w:r>
        <w:t>——</w:t>
      </w:r>
      <w:r>
        <w:rPr>
          <w:rFonts w:hAnsi="宋体"/>
        </w:rPr>
        <w:t>第</w:t>
      </w:r>
      <w:r>
        <w:t>5</w:t>
      </w:r>
      <w:r>
        <w:rPr>
          <w:rFonts w:hAnsi="宋体"/>
        </w:rPr>
        <w:t>部分</w:t>
      </w:r>
      <w:r>
        <w:t>:</w:t>
      </w:r>
      <w:r w:rsidRPr="001752CF">
        <w:t xml:space="preserve"> </w:t>
      </w:r>
      <w:r w:rsidRPr="001752CF">
        <w:rPr>
          <w:rFonts w:hAnsi="宋体"/>
        </w:rPr>
        <w:t>铜、锑、铋、硒、碲和</w:t>
      </w:r>
      <w:proofErr w:type="gramStart"/>
      <w:r w:rsidRPr="001752CF">
        <w:rPr>
          <w:rFonts w:hAnsi="宋体" w:hint="eastAsia"/>
        </w:rPr>
        <w:t>锡</w:t>
      </w:r>
      <w:r>
        <w:rPr>
          <w:rFonts w:hAnsi="宋体" w:hint="eastAsia"/>
        </w:rPr>
        <w:t>含</w:t>
      </w:r>
      <w:r w:rsidRPr="001752CF">
        <w:rPr>
          <w:rFonts w:hAnsi="宋体" w:hint="eastAsia"/>
        </w:rPr>
        <w:t>量</w:t>
      </w:r>
      <w:proofErr w:type="gramEnd"/>
      <w:r w:rsidRPr="001752CF">
        <w:rPr>
          <w:rFonts w:hAnsi="宋体"/>
        </w:rPr>
        <w:t>的测定</w:t>
      </w:r>
      <w:r w:rsidRPr="001752CF">
        <w:t xml:space="preserve"> </w:t>
      </w:r>
      <w:r>
        <w:rPr>
          <w:rFonts w:hAnsi="宋体"/>
        </w:rPr>
        <w:t>电感耦合等离子体原子发射光谱法</w:t>
      </w:r>
      <w:r>
        <w:rPr>
          <w:rFonts w:hAnsi="宋体" w:hint="eastAsia"/>
        </w:rPr>
        <w:t>。</w:t>
      </w:r>
    </w:p>
    <w:p w14:paraId="186DF9A8" w14:textId="77777777" w:rsidR="005C6C9A" w:rsidRPr="00C35A1D" w:rsidRDefault="005C6C9A" w:rsidP="005C6C9A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C35A1D">
        <w:rPr>
          <w:rFonts w:ascii="宋体" w:hAnsi="宋体" w:cs="宋体" w:hint="eastAsia"/>
          <w:color w:val="000000"/>
          <w:szCs w:val="21"/>
        </w:rPr>
        <w:t>本</w:t>
      </w:r>
      <w:r w:rsidRPr="00C35A1D">
        <w:rPr>
          <w:rFonts w:ascii="宋体" w:hAnsi="宋体" w:cs="宋体" w:hint="eastAsia"/>
          <w:color w:val="000000"/>
          <w:szCs w:val="21"/>
          <w:lang w:val="en-GB"/>
        </w:rPr>
        <w:t>文件</w:t>
      </w:r>
      <w:r w:rsidRPr="00C35A1D">
        <w:rPr>
          <w:rFonts w:ascii="宋体" w:hAnsi="宋体" w:cs="宋体" w:hint="eastAsia"/>
          <w:color w:val="000000"/>
          <w:szCs w:val="21"/>
        </w:rPr>
        <w:t>由全国有色金属标准化技术委员会（</w:t>
      </w:r>
      <w:r w:rsidRPr="00C35A1D">
        <w:rPr>
          <w:rFonts w:ascii="宋体" w:hAnsi="宋体" w:cs="宋体" w:hint="eastAsia"/>
          <w:color w:val="000000"/>
          <w:szCs w:val="24"/>
        </w:rPr>
        <w:t>SAC/TC</w:t>
      </w:r>
      <w:r w:rsidRPr="00C35A1D">
        <w:rPr>
          <w:rFonts w:ascii="宋体" w:hAnsi="宋体" w:cs="宋体" w:hint="eastAsia"/>
          <w:color w:val="000000"/>
          <w:szCs w:val="21"/>
        </w:rPr>
        <w:t>243）提出并归口。</w:t>
      </w:r>
    </w:p>
    <w:p w14:paraId="4E0F4DB7" w14:textId="77777777" w:rsidR="005C6C9A" w:rsidRDefault="005C6C9A" w:rsidP="005C6C9A">
      <w:pPr>
        <w:spacing w:line="340" w:lineRule="exact"/>
        <w:ind w:firstLineChars="200" w:firstLine="420"/>
      </w:pPr>
      <w:r>
        <w:rPr>
          <w:rFonts w:hAnsi="宋体"/>
        </w:rPr>
        <w:t>本</w:t>
      </w:r>
      <w:r>
        <w:rPr>
          <w:rFonts w:hAnsi="宋体" w:hint="eastAsia"/>
        </w:rPr>
        <w:t>文件</w:t>
      </w:r>
      <w:r>
        <w:rPr>
          <w:rFonts w:hAnsi="宋体"/>
        </w:rPr>
        <w:t>负责起草单位：</w:t>
      </w:r>
      <w:r>
        <w:rPr>
          <w:rFonts w:hint="eastAsia"/>
        </w:rPr>
        <w:t>深圳市中金岭南有色金属股份有限公司、</w:t>
      </w:r>
      <w:r w:rsidRPr="00B1697C">
        <w:rPr>
          <w:rFonts w:ascii="宋体" w:hAnsi="宋体" w:cs="AdobeHeitiStd-Regular"/>
          <w:szCs w:val="21"/>
        </w:rPr>
        <w:t>北矿检测技术有限公司</w:t>
      </w:r>
      <w:r>
        <w:rPr>
          <w:rFonts w:hint="eastAsia"/>
        </w:rPr>
        <w:t>。</w:t>
      </w:r>
    </w:p>
    <w:p w14:paraId="229674A7" w14:textId="77777777" w:rsidR="00042F48" w:rsidRDefault="003559A2">
      <w:pPr>
        <w:pStyle w:val="af8"/>
        <w:spacing w:line="340" w:lineRule="exact"/>
        <w:ind w:firstLine="420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本部分起草单位：</w:t>
      </w:r>
      <w:r>
        <w:rPr>
          <w:rFonts w:ascii="Times New Roman" w:hAnsi="宋体" w:cs="Times New Roman" w:hint="eastAsia"/>
        </w:rPr>
        <w:t>北矿检测技术有限公司、深圳市中金岭南有色金属股份有限公司韶关冶炼厂。</w:t>
      </w:r>
    </w:p>
    <w:p w14:paraId="0106009D" w14:textId="14B857C8" w:rsidR="00042F48" w:rsidRDefault="003559A2">
      <w:pPr>
        <w:rPr>
          <w:szCs w:val="21"/>
        </w:rPr>
      </w:pPr>
      <w:r>
        <w:rPr>
          <w:rFonts w:hAnsi="宋体"/>
          <w:szCs w:val="21"/>
        </w:rPr>
        <w:t>本部分参加起草单位：</w:t>
      </w:r>
      <w:r>
        <w:rPr>
          <w:rFonts w:hAnsi="宋体" w:hint="eastAsia"/>
          <w:szCs w:val="21"/>
        </w:rPr>
        <w:t>广东省韶关市质量计量监督检测所、</w:t>
      </w:r>
      <w:proofErr w:type="gramStart"/>
      <w:r>
        <w:rPr>
          <w:rFonts w:hAnsi="宋体" w:hint="eastAsia"/>
          <w:szCs w:val="21"/>
        </w:rPr>
        <w:t>阳谷祥光铜业</w:t>
      </w:r>
      <w:proofErr w:type="gramEnd"/>
      <w:r>
        <w:rPr>
          <w:rFonts w:hAnsi="宋体" w:hint="eastAsia"/>
          <w:szCs w:val="21"/>
        </w:rPr>
        <w:t>有限公司、江西铜业股份有限公司贵溪冶炼厂、中条山有色金属集团有限公司、中国检验认证集团广西有限公司、大冶有色设计研究院有限公司、山东恒邦冶炼股份有限公司、浙江江</w:t>
      </w:r>
      <w:proofErr w:type="gramStart"/>
      <w:r>
        <w:rPr>
          <w:rFonts w:hAnsi="宋体" w:hint="eastAsia"/>
          <w:szCs w:val="21"/>
        </w:rPr>
        <w:t>铜富冶和鼎铜</w:t>
      </w:r>
      <w:proofErr w:type="gramEnd"/>
      <w:r>
        <w:rPr>
          <w:rFonts w:hAnsi="宋体" w:hint="eastAsia"/>
          <w:szCs w:val="21"/>
        </w:rPr>
        <w:t>业有限公司、徐州北矿金属循环利用研究院</w:t>
      </w:r>
      <w:r w:rsidR="00BF484C">
        <w:rPr>
          <w:rFonts w:hAnsi="宋体" w:hint="eastAsia"/>
          <w:szCs w:val="21"/>
        </w:rPr>
        <w:t>、</w:t>
      </w:r>
      <w:proofErr w:type="gramStart"/>
      <w:r w:rsidR="00BF484C" w:rsidRPr="00BF484C">
        <w:rPr>
          <w:rFonts w:hAnsi="宋体" w:hint="eastAsia"/>
          <w:szCs w:val="21"/>
        </w:rPr>
        <w:t>中恒诺贵金属</w:t>
      </w:r>
      <w:proofErr w:type="gramEnd"/>
      <w:r w:rsidR="00BF484C" w:rsidRPr="00BF484C">
        <w:rPr>
          <w:rFonts w:hAnsi="宋体" w:hint="eastAsia"/>
          <w:szCs w:val="21"/>
        </w:rPr>
        <w:t>检测有限公司。</w:t>
      </w:r>
    </w:p>
    <w:p w14:paraId="5E52479F" w14:textId="0718D134" w:rsidR="00042F48" w:rsidRPr="00BF484C" w:rsidRDefault="003559A2">
      <w:pPr>
        <w:ind w:firstLine="435"/>
        <w:rPr>
          <w:rFonts w:hAnsi="宋体"/>
          <w:szCs w:val="21"/>
        </w:rPr>
      </w:pPr>
      <w:r>
        <w:rPr>
          <w:rFonts w:hAnsi="宋体"/>
          <w:szCs w:val="21"/>
        </w:rPr>
        <w:t>本</w:t>
      </w:r>
      <w:r w:rsidR="00855E1F">
        <w:rPr>
          <w:rFonts w:hAnsi="宋体" w:hint="eastAsia"/>
          <w:szCs w:val="21"/>
        </w:rPr>
        <w:t>文件</w:t>
      </w:r>
      <w:r>
        <w:rPr>
          <w:rFonts w:hAnsi="宋体"/>
          <w:szCs w:val="21"/>
        </w:rPr>
        <w:t>主要起草人：</w:t>
      </w:r>
      <w:r>
        <w:rPr>
          <w:rFonts w:hAnsi="宋体" w:hint="eastAsia"/>
          <w:szCs w:val="21"/>
        </w:rPr>
        <w:t>范丽新、王蕾、黄丽、</w:t>
      </w:r>
      <w:r w:rsidR="00BF484C">
        <w:rPr>
          <w:rFonts w:hAnsi="宋体" w:hint="eastAsia"/>
          <w:szCs w:val="21"/>
        </w:rPr>
        <w:t>袁齐、（阳谷祥光</w:t>
      </w:r>
      <w:r w:rsidR="00BF484C">
        <w:rPr>
          <w:rFonts w:hAnsi="宋体" w:hint="eastAsia"/>
          <w:szCs w:val="21"/>
        </w:rPr>
        <w:t>1</w:t>
      </w:r>
      <w:r w:rsidR="00BF484C">
        <w:rPr>
          <w:rFonts w:hAnsi="宋体" w:hint="eastAsia"/>
          <w:szCs w:val="21"/>
        </w:rPr>
        <w:t>）、张千强、</w:t>
      </w:r>
      <w:r w:rsidR="00BF484C" w:rsidRPr="00BF484C">
        <w:rPr>
          <w:rFonts w:hAnsi="宋体" w:hint="eastAsia"/>
          <w:szCs w:val="21"/>
        </w:rPr>
        <w:t>李鸿英、</w:t>
      </w:r>
      <w:r w:rsidR="00BF484C">
        <w:rPr>
          <w:rFonts w:hAnsi="宋体" w:hint="eastAsia"/>
          <w:szCs w:val="21"/>
        </w:rPr>
        <w:t>刘晓玲、（大冶有色）、</w:t>
      </w:r>
      <w:r w:rsidR="00BF484C" w:rsidRPr="00BF484C">
        <w:rPr>
          <w:rFonts w:hAnsi="宋体"/>
          <w:szCs w:val="21"/>
        </w:rPr>
        <w:t>栾海光</w:t>
      </w:r>
      <w:r w:rsidR="00BF484C">
        <w:rPr>
          <w:rFonts w:hAnsi="宋体" w:hint="eastAsia"/>
          <w:szCs w:val="21"/>
        </w:rPr>
        <w:t>、（浙江富冶）、索云肖、刘冰、</w:t>
      </w:r>
      <w:r>
        <w:rPr>
          <w:rFonts w:hAnsi="宋体" w:hint="eastAsia"/>
          <w:szCs w:val="21"/>
        </w:rPr>
        <w:t>陈玉霞、邱伟明、</w:t>
      </w:r>
      <w:r w:rsidR="00BF484C">
        <w:rPr>
          <w:rFonts w:hAnsi="宋体" w:hint="eastAsia"/>
          <w:szCs w:val="21"/>
        </w:rPr>
        <w:t>（阳谷祥光</w:t>
      </w:r>
      <w:r w:rsidR="00BF484C">
        <w:rPr>
          <w:rFonts w:hAnsi="宋体" w:hint="eastAsia"/>
          <w:szCs w:val="21"/>
        </w:rPr>
        <w:t>2</w:t>
      </w:r>
      <w:r w:rsidR="00BF484C">
        <w:rPr>
          <w:rFonts w:hAnsi="宋体" w:hint="eastAsia"/>
          <w:szCs w:val="21"/>
        </w:rPr>
        <w:t>）、</w:t>
      </w:r>
      <w:r>
        <w:rPr>
          <w:rFonts w:hAnsi="宋体" w:hint="eastAsia"/>
          <w:szCs w:val="21"/>
        </w:rPr>
        <w:t>李思敏、</w:t>
      </w:r>
      <w:r w:rsidR="00BF484C">
        <w:rPr>
          <w:rFonts w:hAnsi="宋体" w:hint="eastAsia"/>
          <w:szCs w:val="21"/>
        </w:rPr>
        <w:t>张彩技、</w:t>
      </w:r>
      <w:r>
        <w:rPr>
          <w:rFonts w:hAnsi="宋体" w:hint="eastAsia"/>
          <w:szCs w:val="21"/>
        </w:rPr>
        <w:t>谢宏法、谢小桃</w:t>
      </w:r>
      <w:r w:rsidR="00BF484C">
        <w:rPr>
          <w:rFonts w:hAnsi="宋体" w:hint="eastAsia"/>
          <w:szCs w:val="21"/>
        </w:rPr>
        <w:t>、仲伟娜</w:t>
      </w:r>
      <w:r>
        <w:rPr>
          <w:rFonts w:hAnsi="宋体" w:hint="eastAsia"/>
          <w:szCs w:val="21"/>
        </w:rPr>
        <w:t>。</w:t>
      </w:r>
    </w:p>
    <w:p w14:paraId="15928EA2" w14:textId="77777777" w:rsidR="00042F48" w:rsidRDefault="00042F48">
      <w:pPr>
        <w:spacing w:line="340" w:lineRule="exact"/>
        <w:ind w:leftChars="200" w:left="420"/>
      </w:pPr>
    </w:p>
    <w:p w14:paraId="3276A30F" w14:textId="77777777" w:rsidR="00042F48" w:rsidRDefault="00042F48">
      <w:pPr>
        <w:spacing w:line="340" w:lineRule="exact"/>
        <w:ind w:leftChars="200" w:left="420"/>
        <w:sectPr w:rsidR="00042F48">
          <w:footerReference w:type="even" r:id="rId16"/>
          <w:footerReference w:type="default" r:id="rId17"/>
          <w:pgSz w:w="11906" w:h="16838"/>
          <w:pgMar w:top="1418" w:right="1134" w:bottom="1440" w:left="1418" w:header="851" w:footer="992" w:gutter="0"/>
          <w:pgNumType w:fmt="upperRoman" w:start="1"/>
          <w:cols w:space="720"/>
          <w:docGrid w:type="linesAndChars" w:linePitch="312"/>
        </w:sectPr>
      </w:pPr>
    </w:p>
    <w:p w14:paraId="0C5A57DC" w14:textId="77777777" w:rsidR="00042F48" w:rsidRDefault="003559A2">
      <w:pPr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lastRenderedPageBreak/>
        <w:t>铜</w:t>
      </w:r>
      <w:proofErr w:type="gramStart"/>
      <w:r>
        <w:rPr>
          <w:rFonts w:eastAsia="黑体" w:hint="eastAsia"/>
          <w:bCs/>
          <w:color w:val="000000"/>
          <w:sz w:val="32"/>
          <w:szCs w:val="32"/>
        </w:rPr>
        <w:t>冶炼</w:t>
      </w:r>
      <w:r>
        <w:rPr>
          <w:rFonts w:eastAsia="黑体"/>
          <w:bCs/>
          <w:color w:val="000000"/>
          <w:sz w:val="32"/>
          <w:szCs w:val="32"/>
        </w:rPr>
        <w:t>分银渣</w:t>
      </w:r>
      <w:proofErr w:type="gramEnd"/>
      <w:r>
        <w:rPr>
          <w:rFonts w:eastAsia="黑体"/>
          <w:bCs/>
          <w:color w:val="000000"/>
          <w:sz w:val="32"/>
          <w:szCs w:val="32"/>
        </w:rPr>
        <w:t>化学分析方法</w:t>
      </w:r>
    </w:p>
    <w:p w14:paraId="00E94B7F" w14:textId="77777777" w:rsidR="00042F48" w:rsidRDefault="003559A2">
      <w:pPr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第</w:t>
      </w:r>
      <w:r>
        <w:rPr>
          <w:rFonts w:eastAsia="黑体"/>
          <w:bCs/>
          <w:sz w:val="32"/>
          <w:szCs w:val="32"/>
        </w:rPr>
        <w:t>6</w:t>
      </w:r>
      <w:r>
        <w:rPr>
          <w:rFonts w:eastAsia="黑体"/>
          <w:bCs/>
          <w:sz w:val="32"/>
          <w:szCs w:val="32"/>
        </w:rPr>
        <w:t>部分：铜</w:t>
      </w:r>
      <w:r>
        <w:rPr>
          <w:rFonts w:eastAsia="黑体" w:hint="eastAsia"/>
          <w:bCs/>
          <w:sz w:val="32"/>
          <w:szCs w:val="32"/>
        </w:rPr>
        <w:t>含</w:t>
      </w:r>
      <w:r>
        <w:rPr>
          <w:rFonts w:eastAsia="黑体"/>
          <w:bCs/>
          <w:sz w:val="32"/>
          <w:szCs w:val="32"/>
        </w:rPr>
        <w:t>量的测定</w:t>
      </w:r>
      <w:r>
        <w:rPr>
          <w:rFonts w:eastAsia="黑体"/>
          <w:bCs/>
          <w:sz w:val="32"/>
          <w:szCs w:val="32"/>
        </w:rPr>
        <w:t xml:space="preserve"> </w:t>
      </w:r>
    </w:p>
    <w:p w14:paraId="1101FFF0" w14:textId="77777777" w:rsidR="00042F48" w:rsidRDefault="003559A2">
      <w:pPr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 xml:space="preserve"> </w:t>
      </w:r>
      <w:r>
        <w:rPr>
          <w:rFonts w:eastAsia="黑体"/>
          <w:bCs/>
          <w:sz w:val="32"/>
          <w:szCs w:val="32"/>
        </w:rPr>
        <w:t>碘量法</w:t>
      </w:r>
    </w:p>
    <w:p w14:paraId="14C44187" w14:textId="77777777" w:rsidR="00042F48" w:rsidRDefault="003559A2">
      <w:pPr>
        <w:spacing w:line="360" w:lineRule="auto"/>
        <w:rPr>
          <w:rFonts w:eastAsia="黑体"/>
          <w:bCs/>
          <w:color w:val="000000"/>
          <w:szCs w:val="21"/>
        </w:rPr>
      </w:pPr>
      <w:bookmarkStart w:id="3" w:name="_Toc64356674"/>
      <w:bookmarkStart w:id="4" w:name="_Toc64690970"/>
      <w:bookmarkStart w:id="5" w:name="_Toc66238156"/>
      <w:bookmarkStart w:id="6" w:name="_Toc64357460"/>
      <w:bookmarkStart w:id="7" w:name="_Toc64356953"/>
      <w:bookmarkStart w:id="8" w:name="_Toc66237952"/>
      <w:bookmarkStart w:id="9" w:name="_Toc64356031"/>
      <w:bookmarkStart w:id="10" w:name="_Toc66237719"/>
      <w:r>
        <w:rPr>
          <w:rFonts w:eastAsia="黑体"/>
          <w:bCs/>
          <w:color w:val="000000"/>
          <w:szCs w:val="21"/>
        </w:rPr>
        <w:t xml:space="preserve">1  </w:t>
      </w:r>
      <w:r>
        <w:rPr>
          <w:rFonts w:eastAsia="黑体"/>
          <w:bCs/>
          <w:color w:val="000000"/>
          <w:szCs w:val="21"/>
        </w:rPr>
        <w:t>范围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4812A4E2" w14:textId="0FBC765B" w:rsidR="00042F48" w:rsidRDefault="003559A2">
      <w:pPr>
        <w:adjustRightInd w:val="0"/>
        <w:snapToGrid w:val="0"/>
        <w:spacing w:before="50" w:after="50" w:line="300" w:lineRule="exact"/>
        <w:ind w:firstLineChars="200" w:firstLine="444"/>
        <w:rPr>
          <w:rFonts w:eastAsiaTheme="minorEastAsia"/>
          <w:spacing w:val="6"/>
        </w:rPr>
      </w:pPr>
      <w:r>
        <w:rPr>
          <w:rFonts w:eastAsiaTheme="minorEastAsia" w:hAnsiTheme="minorEastAsia"/>
          <w:spacing w:val="6"/>
        </w:rPr>
        <w:t>本</w:t>
      </w:r>
      <w:r w:rsidR="008E5337">
        <w:rPr>
          <w:rFonts w:eastAsiaTheme="minorEastAsia" w:hAnsiTheme="minorEastAsia" w:hint="eastAsia"/>
          <w:spacing w:val="6"/>
        </w:rPr>
        <w:t>文件</w:t>
      </w:r>
      <w:r>
        <w:rPr>
          <w:rFonts w:eastAsiaTheme="minorEastAsia" w:hAnsiTheme="minorEastAsia"/>
          <w:spacing w:val="6"/>
        </w:rPr>
        <w:t>规定了</w:t>
      </w:r>
      <w:r>
        <w:rPr>
          <w:rFonts w:eastAsiaTheme="minorEastAsia" w:hAnsiTheme="minorEastAsia" w:hint="eastAsia"/>
          <w:spacing w:val="6"/>
        </w:rPr>
        <w:t>铜</w:t>
      </w:r>
      <w:proofErr w:type="gramStart"/>
      <w:r>
        <w:rPr>
          <w:rFonts w:eastAsiaTheme="minorEastAsia" w:hAnsiTheme="minorEastAsia" w:hint="eastAsia"/>
          <w:spacing w:val="6"/>
        </w:rPr>
        <w:t>冶炼</w:t>
      </w:r>
      <w:r>
        <w:rPr>
          <w:rFonts w:eastAsiaTheme="minorEastAsia" w:hAnsiTheme="minorEastAsia"/>
          <w:spacing w:val="6"/>
        </w:rPr>
        <w:t>分</w:t>
      </w:r>
      <w:proofErr w:type="gramEnd"/>
      <w:r>
        <w:rPr>
          <w:rFonts w:eastAsiaTheme="minorEastAsia" w:hAnsiTheme="minorEastAsia"/>
          <w:spacing w:val="6"/>
        </w:rPr>
        <w:t>银渣中铜</w:t>
      </w:r>
      <w:r>
        <w:rPr>
          <w:rFonts w:eastAsiaTheme="minorEastAsia" w:hAnsiTheme="minorEastAsia" w:hint="eastAsia"/>
          <w:spacing w:val="6"/>
        </w:rPr>
        <w:t>含</w:t>
      </w:r>
      <w:r>
        <w:rPr>
          <w:rFonts w:eastAsiaTheme="minorEastAsia" w:hAnsiTheme="minorEastAsia"/>
          <w:spacing w:val="6"/>
        </w:rPr>
        <w:t>量的测定方法。</w:t>
      </w:r>
    </w:p>
    <w:p w14:paraId="0E4C4337" w14:textId="682DB3AB" w:rsidR="00042F48" w:rsidRDefault="003559A2">
      <w:pPr>
        <w:pStyle w:val="af8"/>
        <w:ind w:firstLine="444"/>
        <w:rPr>
          <w:rFonts w:ascii="Times New Roman" w:eastAsiaTheme="minorEastAsia" w:hAnsiTheme="minorEastAsia" w:cs="Times New Roman"/>
          <w:spacing w:val="6"/>
        </w:rPr>
      </w:pPr>
      <w:r>
        <w:rPr>
          <w:rFonts w:ascii="Times New Roman" w:eastAsiaTheme="minorEastAsia" w:hAnsiTheme="minorEastAsia" w:cs="Times New Roman"/>
          <w:spacing w:val="6"/>
        </w:rPr>
        <w:t>本</w:t>
      </w:r>
      <w:r w:rsidR="008E5337">
        <w:rPr>
          <w:rFonts w:ascii="Times New Roman" w:eastAsiaTheme="minorEastAsia" w:hAnsiTheme="minorEastAsia" w:cs="Times New Roman" w:hint="eastAsia"/>
          <w:spacing w:val="6"/>
        </w:rPr>
        <w:t>文件</w:t>
      </w:r>
      <w:r>
        <w:rPr>
          <w:rFonts w:ascii="Times New Roman" w:eastAsiaTheme="minorEastAsia" w:hAnsiTheme="minorEastAsia" w:cs="Times New Roman"/>
          <w:spacing w:val="6"/>
        </w:rPr>
        <w:t>适用于</w:t>
      </w:r>
      <w:r>
        <w:rPr>
          <w:rFonts w:ascii="Times New Roman" w:eastAsiaTheme="minorEastAsia" w:hAnsiTheme="minorEastAsia" w:cs="Times New Roman" w:hint="eastAsia"/>
          <w:spacing w:val="6"/>
        </w:rPr>
        <w:t>铜</w:t>
      </w:r>
      <w:proofErr w:type="gramStart"/>
      <w:r>
        <w:rPr>
          <w:rFonts w:ascii="Times New Roman" w:eastAsiaTheme="minorEastAsia" w:hAnsiTheme="minorEastAsia" w:cs="Times New Roman" w:hint="eastAsia"/>
          <w:spacing w:val="6"/>
        </w:rPr>
        <w:t>冶炼</w:t>
      </w:r>
      <w:r>
        <w:rPr>
          <w:rFonts w:ascii="Times New Roman" w:eastAsiaTheme="minorEastAsia" w:hAnsiTheme="minorEastAsia" w:cs="Times New Roman"/>
          <w:spacing w:val="6"/>
        </w:rPr>
        <w:t>分</w:t>
      </w:r>
      <w:proofErr w:type="gramEnd"/>
      <w:r>
        <w:rPr>
          <w:rFonts w:ascii="Times New Roman" w:eastAsiaTheme="minorEastAsia" w:hAnsiTheme="minorEastAsia" w:cs="Times New Roman"/>
          <w:spacing w:val="6"/>
        </w:rPr>
        <w:t>银渣中铜</w:t>
      </w:r>
      <w:r>
        <w:rPr>
          <w:rFonts w:ascii="Times New Roman" w:eastAsiaTheme="minorEastAsia" w:hAnsiTheme="minorEastAsia" w:cs="Times New Roman" w:hint="eastAsia"/>
          <w:spacing w:val="6"/>
        </w:rPr>
        <w:t>含</w:t>
      </w:r>
      <w:r>
        <w:rPr>
          <w:rFonts w:ascii="Times New Roman" w:eastAsiaTheme="minorEastAsia" w:hAnsiTheme="minorEastAsia" w:cs="Times New Roman"/>
          <w:spacing w:val="6"/>
        </w:rPr>
        <w:t>量的测定。测定范围：</w:t>
      </w:r>
      <w:r>
        <w:rPr>
          <w:rFonts w:ascii="Times New Roman" w:eastAsiaTheme="minorEastAsia" w:hAnsi="Times New Roman" w:cs="Times New Roman" w:hint="eastAsia"/>
          <w:spacing w:val="6"/>
        </w:rPr>
        <w:t>5</w:t>
      </w:r>
      <w:r>
        <w:rPr>
          <w:rFonts w:ascii="Times New Roman" w:eastAsiaTheme="minorEastAsia" w:hAnsi="Times New Roman" w:cs="Times New Roman"/>
          <w:spacing w:val="6"/>
        </w:rPr>
        <w:t>.00%</w:t>
      </w:r>
      <w:r>
        <w:rPr>
          <w:rFonts w:ascii="Times New Roman" w:eastAsiaTheme="minorEastAsia" w:hAnsiTheme="minorEastAsia" w:cs="Times New Roman"/>
          <w:spacing w:val="6"/>
        </w:rPr>
        <w:t>～</w:t>
      </w:r>
      <w:r>
        <w:rPr>
          <w:rFonts w:ascii="Times New Roman" w:eastAsiaTheme="minorEastAsia" w:hAnsi="Times New Roman" w:cs="Times New Roman"/>
          <w:spacing w:val="6"/>
        </w:rPr>
        <w:t>27.00%</w:t>
      </w:r>
      <w:r>
        <w:rPr>
          <w:rFonts w:ascii="Times New Roman" w:eastAsiaTheme="minorEastAsia" w:hAnsiTheme="minorEastAsia" w:cs="Times New Roman"/>
          <w:spacing w:val="6"/>
        </w:rPr>
        <w:t>。</w:t>
      </w:r>
    </w:p>
    <w:p w14:paraId="5770E6E4" w14:textId="48552F03" w:rsidR="002D226A" w:rsidRPr="002D226A" w:rsidRDefault="008E5337" w:rsidP="002D226A">
      <w:pPr>
        <w:spacing w:beforeLines="50" w:before="156" w:afterLines="50" w:after="156"/>
        <w:rPr>
          <w:rFonts w:ascii="黑体" w:eastAsia="黑体"/>
          <w:bCs/>
          <w:szCs w:val="21"/>
        </w:rPr>
      </w:pPr>
      <w:r>
        <w:rPr>
          <w:rFonts w:ascii="黑体" w:eastAsia="黑体"/>
          <w:bCs/>
          <w:szCs w:val="21"/>
        </w:rPr>
        <w:t>2</w:t>
      </w:r>
      <w:r w:rsidR="002D226A" w:rsidRPr="002D226A">
        <w:rPr>
          <w:rFonts w:ascii="黑体" w:eastAsia="黑体" w:hint="eastAsia"/>
          <w:bCs/>
          <w:szCs w:val="21"/>
        </w:rPr>
        <w:t xml:space="preserve">   规范性引用文件</w:t>
      </w:r>
    </w:p>
    <w:p w14:paraId="21568ABA" w14:textId="77777777" w:rsidR="002D226A" w:rsidRDefault="002D226A" w:rsidP="002D226A">
      <w:pPr>
        <w:ind w:firstLineChars="200" w:firstLine="420"/>
        <w:rPr>
          <w:rFonts w:ascii="宋体" w:hAnsi="宋体"/>
          <w:bCs/>
          <w:szCs w:val="21"/>
        </w:rPr>
      </w:pPr>
      <w:r w:rsidRPr="002D226A">
        <w:rPr>
          <w:rFonts w:ascii="宋体" w:hAnsi="宋体" w:hint="eastAsia"/>
          <w:bCs/>
          <w:szCs w:val="21"/>
        </w:rPr>
        <w:t>本文件没有规范性引用文件。</w:t>
      </w:r>
    </w:p>
    <w:p w14:paraId="0D2AF1CF" w14:textId="27D67FA7" w:rsidR="008E5337" w:rsidRPr="002D226A" w:rsidRDefault="008E5337" w:rsidP="008E5337">
      <w:pPr>
        <w:spacing w:beforeLines="50" w:before="156" w:afterLines="50" w:after="156"/>
        <w:rPr>
          <w:rFonts w:ascii="黑体" w:eastAsia="黑体"/>
          <w:bCs/>
          <w:szCs w:val="21"/>
        </w:rPr>
      </w:pPr>
      <w:r>
        <w:rPr>
          <w:rFonts w:ascii="黑体" w:eastAsia="黑体"/>
          <w:bCs/>
          <w:szCs w:val="21"/>
        </w:rPr>
        <w:t>3</w:t>
      </w:r>
      <w:r w:rsidRPr="002D226A">
        <w:rPr>
          <w:rFonts w:ascii="黑体" w:eastAsia="黑体" w:hint="eastAsia"/>
          <w:bCs/>
          <w:szCs w:val="21"/>
        </w:rPr>
        <w:t xml:space="preserve">  术语和定义</w:t>
      </w:r>
    </w:p>
    <w:p w14:paraId="438B5749" w14:textId="77777777" w:rsidR="008E5337" w:rsidRPr="002D226A" w:rsidRDefault="008E5337" w:rsidP="008E5337">
      <w:pPr>
        <w:ind w:firstLineChars="200" w:firstLine="420"/>
        <w:rPr>
          <w:rFonts w:ascii="宋体" w:hAnsi="宋体"/>
          <w:bCs/>
          <w:szCs w:val="21"/>
        </w:rPr>
      </w:pPr>
      <w:r w:rsidRPr="002D226A">
        <w:rPr>
          <w:rFonts w:ascii="宋体" w:hAnsi="宋体" w:hint="eastAsia"/>
          <w:bCs/>
          <w:szCs w:val="21"/>
        </w:rPr>
        <w:t>本文件没有需要界定的术语和定义。</w:t>
      </w:r>
    </w:p>
    <w:p w14:paraId="1EBB4D54" w14:textId="214BAC31" w:rsidR="00042F48" w:rsidRDefault="002D226A">
      <w:pPr>
        <w:spacing w:line="360" w:lineRule="auto"/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4</w:t>
      </w:r>
      <w:r w:rsidR="003559A2">
        <w:rPr>
          <w:rFonts w:eastAsia="黑体"/>
          <w:bCs/>
          <w:color w:val="000000"/>
          <w:szCs w:val="21"/>
        </w:rPr>
        <w:t xml:space="preserve">  </w:t>
      </w:r>
      <w:r w:rsidR="003559A2">
        <w:rPr>
          <w:rFonts w:eastAsia="黑体"/>
          <w:bCs/>
          <w:color w:val="000000"/>
          <w:szCs w:val="21"/>
        </w:rPr>
        <w:t>方法提要</w:t>
      </w:r>
    </w:p>
    <w:p w14:paraId="129259C6" w14:textId="77777777" w:rsidR="00042F48" w:rsidRDefault="003559A2">
      <w:pPr>
        <w:ind w:firstLine="420"/>
        <w:rPr>
          <w:rFonts w:eastAsiaTheme="minorEastAsia"/>
        </w:rPr>
      </w:pPr>
      <w:r>
        <w:rPr>
          <w:rFonts w:eastAsiaTheme="minorEastAsia" w:hAnsiTheme="minorEastAsia"/>
          <w:szCs w:val="21"/>
        </w:rPr>
        <w:t>试料用</w:t>
      </w:r>
      <w:r>
        <w:rPr>
          <w:rFonts w:eastAsiaTheme="minorEastAsia" w:hAnsiTheme="minorEastAsia"/>
        </w:rPr>
        <w:t>盐酸、硝酸、高氯酸、硫酸分解，用氢溴酸除去砷、锑、锡等干扰元素。</w:t>
      </w:r>
      <w:r>
        <w:rPr>
          <w:rFonts w:eastAsiaTheme="minorEastAsia" w:hAnsiTheme="minorEastAsia"/>
          <w:szCs w:val="21"/>
        </w:rPr>
        <w:t>控制溶液</w:t>
      </w:r>
      <w:r>
        <w:rPr>
          <w:rFonts w:eastAsiaTheme="minorEastAsia"/>
          <w:szCs w:val="21"/>
        </w:rPr>
        <w:t>pH</w:t>
      </w:r>
      <w:r>
        <w:rPr>
          <w:rFonts w:eastAsiaTheme="minorEastAsia" w:hAnsiTheme="minorEastAsia"/>
          <w:szCs w:val="21"/>
        </w:rPr>
        <w:t>值为</w:t>
      </w:r>
      <w:r>
        <w:rPr>
          <w:rFonts w:eastAsiaTheme="minorEastAsia"/>
          <w:szCs w:val="21"/>
        </w:rPr>
        <w:t>3~4</w:t>
      </w:r>
      <w:r>
        <w:rPr>
          <w:rFonts w:eastAsiaTheme="minorEastAsia" w:hAnsiTheme="minorEastAsia"/>
          <w:szCs w:val="21"/>
        </w:rPr>
        <w:t>，用氟化氢铵掩蔽铁，加入碘化钾与二价铜作用，析出的碘以淀粉为指示剂，用硫代硫酸钠标准滴定溶液滴定</w:t>
      </w:r>
      <w:r>
        <w:rPr>
          <w:rFonts w:eastAsiaTheme="minorEastAsia" w:hAnsiTheme="minorEastAsia"/>
        </w:rPr>
        <w:t>。</w:t>
      </w:r>
    </w:p>
    <w:p w14:paraId="138AB4A2" w14:textId="44B1BA93" w:rsidR="00042F48" w:rsidRDefault="002D226A">
      <w:pPr>
        <w:spacing w:line="360" w:lineRule="auto"/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5</w:t>
      </w:r>
      <w:r w:rsidR="003559A2">
        <w:rPr>
          <w:rFonts w:eastAsia="黑体" w:hint="eastAsia"/>
          <w:bCs/>
          <w:color w:val="000000"/>
          <w:szCs w:val="21"/>
        </w:rPr>
        <w:t xml:space="preserve">  </w:t>
      </w:r>
      <w:r w:rsidR="003559A2">
        <w:rPr>
          <w:rFonts w:eastAsia="黑体" w:hint="eastAsia"/>
          <w:bCs/>
          <w:color w:val="000000"/>
          <w:szCs w:val="21"/>
        </w:rPr>
        <w:t>试剂</w:t>
      </w:r>
    </w:p>
    <w:p w14:paraId="4B406B11" w14:textId="77777777" w:rsidR="00042F48" w:rsidRDefault="003559A2">
      <w:pPr>
        <w:ind w:firstLineChars="200" w:firstLine="420"/>
        <w:rPr>
          <w:szCs w:val="21"/>
        </w:rPr>
      </w:pPr>
      <w:r>
        <w:t>除非另有说明，</w:t>
      </w:r>
      <w:r>
        <w:rPr>
          <w:szCs w:val="21"/>
        </w:rPr>
        <w:t>分析中仅使用确认为分析纯的试剂</w:t>
      </w:r>
      <w:r>
        <w:rPr>
          <w:spacing w:val="6"/>
        </w:rPr>
        <w:t>，</w:t>
      </w:r>
      <w:r>
        <w:rPr>
          <w:szCs w:val="21"/>
        </w:rPr>
        <w:t>所用水均为蒸馏水或去离子水或相当纯度的水。</w:t>
      </w:r>
    </w:p>
    <w:p w14:paraId="01583835" w14:textId="42C1642A" w:rsidR="00042F48" w:rsidRDefault="00D040EA">
      <w:pPr>
        <w:rPr>
          <w:color w:val="000000" w:themeColor="text1"/>
        </w:rPr>
      </w:pPr>
      <w:r>
        <w:rPr>
          <w:rFonts w:eastAsia="黑体"/>
          <w:bCs/>
          <w:color w:val="000000" w:themeColor="text1"/>
          <w:szCs w:val="21"/>
        </w:rPr>
        <w:t>5</w:t>
      </w:r>
      <w:r w:rsidR="003559A2">
        <w:rPr>
          <w:rFonts w:eastAsia="黑体"/>
          <w:bCs/>
          <w:color w:val="000000" w:themeColor="text1"/>
          <w:szCs w:val="21"/>
        </w:rPr>
        <w:t>.1</w:t>
      </w:r>
      <w:r w:rsidR="008F03F9">
        <w:rPr>
          <w:rFonts w:eastAsia="黑体" w:hint="eastAsia"/>
          <w:bCs/>
          <w:color w:val="000000" w:themeColor="text1"/>
          <w:szCs w:val="21"/>
        </w:rPr>
        <w:t xml:space="preserve"> </w:t>
      </w:r>
      <w:r w:rsidR="003559A2">
        <w:rPr>
          <w:rFonts w:hAnsi="宋体"/>
          <w:color w:val="000000" w:themeColor="text1"/>
        </w:rPr>
        <w:t>金属铜（</w:t>
      </w:r>
      <w:proofErr w:type="spellStart"/>
      <w:r w:rsidR="003559A2">
        <w:rPr>
          <w:rFonts w:eastAsiaTheme="minorEastAsia"/>
          <w:i/>
        </w:rPr>
        <w:t>w</w:t>
      </w:r>
      <w:r w:rsidR="003559A2">
        <w:rPr>
          <w:vertAlign w:val="subscript"/>
        </w:rPr>
        <w:t>Cu</w:t>
      </w:r>
      <w:proofErr w:type="spellEnd"/>
      <w:r w:rsidR="003559A2">
        <w:rPr>
          <w:rFonts w:ascii="宋体" w:hAnsi="宋体" w:cs="宋体" w:hint="eastAsia"/>
          <w:szCs w:val="21"/>
        </w:rPr>
        <w:t>≥</w:t>
      </w:r>
      <w:r w:rsidR="003559A2">
        <w:rPr>
          <w:color w:val="000000" w:themeColor="text1"/>
        </w:rPr>
        <w:t>99.99%</w:t>
      </w:r>
      <w:r w:rsidR="003559A2">
        <w:rPr>
          <w:rFonts w:hAnsi="宋体"/>
          <w:color w:val="000000" w:themeColor="text1"/>
        </w:rPr>
        <w:t>）：将金属铜</w:t>
      </w:r>
      <w:r w:rsidR="003559A2">
        <w:rPr>
          <w:rFonts w:hAnsi="宋体" w:hint="eastAsia"/>
        </w:rPr>
        <w:t>置于</w:t>
      </w:r>
      <w:r w:rsidR="008E5337" w:rsidRPr="008E5337">
        <w:rPr>
          <w:rFonts w:hAnsi="宋体" w:hint="eastAsia"/>
          <w:color w:val="0070C0"/>
        </w:rPr>
        <w:t>适量</w:t>
      </w:r>
      <w:r w:rsidR="003559A2">
        <w:rPr>
          <w:rFonts w:hAnsi="宋体"/>
        </w:rPr>
        <w:t>微沸的乙酸（</w:t>
      </w:r>
      <w:r w:rsidR="00E8560D">
        <w:t>5</w:t>
      </w:r>
      <w:r w:rsidR="003559A2">
        <w:t>.1</w:t>
      </w:r>
      <w:r w:rsidR="003559A2">
        <w:rPr>
          <w:rFonts w:hint="eastAsia"/>
        </w:rPr>
        <w:t>3</w:t>
      </w:r>
      <w:r w:rsidR="003559A2">
        <w:rPr>
          <w:rFonts w:hAnsi="宋体"/>
        </w:rPr>
        <w:t>）中，微沸</w:t>
      </w:r>
      <w:r w:rsidR="003559A2">
        <w:t>1min</w:t>
      </w:r>
      <w:r w:rsidR="003559A2">
        <w:rPr>
          <w:rFonts w:hAnsi="宋体"/>
        </w:rPr>
        <w:t>，取出后用水和无水乙醇（</w:t>
      </w:r>
      <w:r w:rsidR="00E8560D">
        <w:t>5</w:t>
      </w:r>
      <w:r w:rsidR="003559A2">
        <w:t>.3</w:t>
      </w:r>
      <w:r w:rsidR="003559A2">
        <w:rPr>
          <w:rFonts w:hAnsi="宋体"/>
        </w:rPr>
        <w:t>）分别冲洗</w:t>
      </w:r>
      <w:r w:rsidR="003559A2">
        <w:rPr>
          <w:rFonts w:hAnsi="宋体" w:hint="eastAsia"/>
        </w:rPr>
        <w:t>两</w:t>
      </w:r>
      <w:r w:rsidR="003559A2">
        <w:rPr>
          <w:rFonts w:hAnsi="宋体"/>
        </w:rPr>
        <w:t>次以上，在</w:t>
      </w:r>
      <w:r w:rsidR="003559A2">
        <w:rPr>
          <w:rFonts w:eastAsiaTheme="minorEastAsia"/>
          <w:szCs w:val="21"/>
        </w:rPr>
        <w:t>100</w:t>
      </w:r>
      <w:r w:rsidR="003559A2">
        <w:rPr>
          <w:rFonts w:eastAsiaTheme="minorEastAsia" w:hAnsiTheme="minorEastAsia"/>
          <w:szCs w:val="21"/>
        </w:rPr>
        <w:t>℃</w:t>
      </w:r>
      <w:r w:rsidR="003559A2">
        <w:rPr>
          <w:rFonts w:eastAsiaTheme="minorEastAsia"/>
          <w:szCs w:val="21"/>
        </w:rPr>
        <w:t>~105</w:t>
      </w:r>
      <w:r w:rsidR="003559A2">
        <w:rPr>
          <w:rFonts w:eastAsiaTheme="minorEastAsia" w:hAnsiTheme="minorEastAsia"/>
          <w:szCs w:val="21"/>
        </w:rPr>
        <w:t>℃</w:t>
      </w:r>
      <w:r w:rsidR="003559A2">
        <w:rPr>
          <w:rFonts w:hAnsi="宋体"/>
        </w:rPr>
        <w:t>烘</w:t>
      </w:r>
      <w:r w:rsidR="003559A2">
        <w:rPr>
          <w:rFonts w:hAnsi="宋体"/>
          <w:color w:val="000000" w:themeColor="text1"/>
        </w:rPr>
        <w:t>箱中烘</w:t>
      </w:r>
      <w:r w:rsidR="003559A2">
        <w:rPr>
          <w:color w:val="000000" w:themeColor="text1"/>
        </w:rPr>
        <w:t>4min</w:t>
      </w:r>
      <w:r w:rsidR="003559A2">
        <w:rPr>
          <w:rFonts w:hAnsi="宋体"/>
          <w:color w:val="000000" w:themeColor="text1"/>
        </w:rPr>
        <w:t>，冷却，置于磨口瓶中备用。</w:t>
      </w:r>
    </w:p>
    <w:p w14:paraId="3070F23E" w14:textId="0457469B" w:rsidR="00042F48" w:rsidRDefault="00D040EA">
      <w:pPr>
        <w:rPr>
          <w:szCs w:val="21"/>
        </w:rPr>
      </w:pPr>
      <w:r>
        <w:rPr>
          <w:rFonts w:eastAsia="黑体"/>
          <w:bCs/>
          <w:color w:val="000000" w:themeColor="text1"/>
          <w:szCs w:val="21"/>
        </w:rPr>
        <w:t>5.</w:t>
      </w:r>
      <w:r w:rsidR="003559A2">
        <w:rPr>
          <w:rFonts w:eastAsia="黑体"/>
          <w:bCs/>
          <w:color w:val="000000" w:themeColor="text1"/>
          <w:szCs w:val="21"/>
        </w:rPr>
        <w:t>2</w:t>
      </w:r>
      <w:r w:rsidR="00411042">
        <w:rPr>
          <w:rFonts w:eastAsia="黑体" w:hint="eastAsia"/>
          <w:bCs/>
          <w:color w:val="000000" w:themeColor="text1"/>
          <w:szCs w:val="21"/>
        </w:rPr>
        <w:t xml:space="preserve"> </w:t>
      </w:r>
      <w:r w:rsidR="008F03F9">
        <w:rPr>
          <w:rFonts w:eastAsia="黑体" w:hint="eastAsia"/>
          <w:bCs/>
          <w:color w:val="000000" w:themeColor="text1"/>
          <w:szCs w:val="21"/>
        </w:rPr>
        <w:t xml:space="preserve"> </w:t>
      </w:r>
      <w:r w:rsidR="003559A2">
        <w:rPr>
          <w:szCs w:val="21"/>
        </w:rPr>
        <w:t>碘化钾。</w:t>
      </w:r>
    </w:p>
    <w:p w14:paraId="7809F5B6" w14:textId="5D1B8561" w:rsidR="00042F48" w:rsidRDefault="00D040EA">
      <w:pPr>
        <w:rPr>
          <w:szCs w:val="21"/>
        </w:rPr>
      </w:pPr>
      <w:r>
        <w:rPr>
          <w:rFonts w:eastAsia="黑体"/>
          <w:bCs/>
          <w:color w:val="000000" w:themeColor="text1"/>
          <w:szCs w:val="21"/>
        </w:rPr>
        <w:t>5</w:t>
      </w:r>
      <w:r w:rsidR="003559A2">
        <w:rPr>
          <w:rFonts w:eastAsia="黑体"/>
          <w:bCs/>
          <w:color w:val="000000" w:themeColor="text1"/>
          <w:szCs w:val="21"/>
        </w:rPr>
        <w:t>.3</w:t>
      </w:r>
      <w:r w:rsidR="00EC633F">
        <w:rPr>
          <w:szCs w:val="21"/>
        </w:rPr>
        <w:t xml:space="preserve"> </w:t>
      </w:r>
      <w:r w:rsidR="008F03F9">
        <w:rPr>
          <w:rFonts w:hint="eastAsia"/>
          <w:szCs w:val="21"/>
        </w:rPr>
        <w:t xml:space="preserve"> </w:t>
      </w:r>
      <w:r w:rsidR="003559A2">
        <w:rPr>
          <w:szCs w:val="21"/>
        </w:rPr>
        <w:t>无水乙醇。</w:t>
      </w:r>
    </w:p>
    <w:p w14:paraId="31242D82" w14:textId="764CA9CE" w:rsidR="00042F48" w:rsidRDefault="00D040EA">
      <w:pPr>
        <w:rPr>
          <w:color w:val="000000" w:themeColor="text1"/>
        </w:rPr>
      </w:pPr>
      <w:r>
        <w:rPr>
          <w:rFonts w:eastAsia="黑体"/>
          <w:bCs/>
          <w:color w:val="000000" w:themeColor="text1"/>
          <w:szCs w:val="21"/>
        </w:rPr>
        <w:t>5</w:t>
      </w:r>
      <w:r w:rsidR="003559A2">
        <w:rPr>
          <w:rFonts w:eastAsia="黑体"/>
          <w:bCs/>
          <w:color w:val="000000" w:themeColor="text1"/>
          <w:szCs w:val="21"/>
        </w:rPr>
        <w:t>.4</w:t>
      </w:r>
      <w:r w:rsidR="00EC633F">
        <w:rPr>
          <w:rFonts w:eastAsia="黑体" w:hint="eastAsia"/>
          <w:bCs/>
          <w:color w:val="000000" w:themeColor="text1"/>
          <w:szCs w:val="21"/>
        </w:rPr>
        <w:t xml:space="preserve"> </w:t>
      </w:r>
      <w:r w:rsidR="008F03F9">
        <w:rPr>
          <w:rFonts w:eastAsia="黑体" w:hint="eastAsia"/>
          <w:bCs/>
          <w:color w:val="000000" w:themeColor="text1"/>
          <w:szCs w:val="21"/>
        </w:rPr>
        <w:t xml:space="preserve"> </w:t>
      </w:r>
      <w:r w:rsidR="003559A2">
        <w:rPr>
          <w:rFonts w:eastAsiaTheme="minorEastAsia" w:hAnsiTheme="minorEastAsia"/>
          <w:szCs w:val="21"/>
        </w:rPr>
        <w:t>盐酸</w:t>
      </w:r>
      <w:r w:rsidR="003559A2">
        <w:rPr>
          <w:rFonts w:eastAsiaTheme="minorEastAsia" w:hAnsiTheme="minorEastAsia"/>
        </w:rPr>
        <w:t>（</w:t>
      </w:r>
      <w:r w:rsidR="003559A2">
        <w:rPr>
          <w:rFonts w:eastAsiaTheme="minorEastAsia"/>
          <w:szCs w:val="21"/>
        </w:rPr>
        <w:t>ρ</w:t>
      </w:r>
      <w:r w:rsidR="00944A5C" w:rsidRPr="00944A5C">
        <w:rPr>
          <w:rFonts w:eastAsiaTheme="minorEastAsia" w:hint="eastAsia"/>
          <w:color w:val="0070C0"/>
          <w:szCs w:val="21"/>
        </w:rPr>
        <w:t>=</w:t>
      </w:r>
      <w:r w:rsidR="003559A2">
        <w:rPr>
          <w:rFonts w:eastAsiaTheme="minorEastAsia"/>
          <w:color w:val="000000" w:themeColor="text1"/>
          <w:szCs w:val="21"/>
        </w:rPr>
        <w:t>1.19</w:t>
      </w:r>
      <w:r w:rsidR="003559A2">
        <w:rPr>
          <w:rFonts w:eastAsiaTheme="minorEastAsia"/>
          <w:szCs w:val="21"/>
        </w:rPr>
        <w:t>g/mL</w:t>
      </w:r>
      <w:r w:rsidR="003559A2">
        <w:rPr>
          <w:rFonts w:eastAsiaTheme="minorEastAsia" w:hAnsiTheme="minorEastAsia"/>
          <w:szCs w:val="21"/>
        </w:rPr>
        <w:t>）。</w:t>
      </w:r>
    </w:p>
    <w:p w14:paraId="53F2A320" w14:textId="44290DD3" w:rsidR="00042F48" w:rsidRDefault="00D040EA">
      <w:pPr>
        <w:rPr>
          <w:color w:val="000000" w:themeColor="text1"/>
        </w:rPr>
      </w:pPr>
      <w:r>
        <w:rPr>
          <w:rFonts w:eastAsia="黑体"/>
          <w:bCs/>
          <w:color w:val="000000" w:themeColor="text1"/>
          <w:szCs w:val="21"/>
        </w:rPr>
        <w:t>5</w:t>
      </w:r>
      <w:r w:rsidR="003559A2">
        <w:rPr>
          <w:rFonts w:eastAsia="黑体"/>
          <w:bCs/>
          <w:color w:val="000000" w:themeColor="text1"/>
          <w:szCs w:val="21"/>
        </w:rPr>
        <w:t xml:space="preserve">.5 </w:t>
      </w:r>
      <w:r w:rsidR="008F03F9">
        <w:rPr>
          <w:rFonts w:eastAsia="黑体" w:hint="eastAsia"/>
          <w:bCs/>
          <w:color w:val="000000" w:themeColor="text1"/>
          <w:szCs w:val="21"/>
        </w:rPr>
        <w:t xml:space="preserve"> </w:t>
      </w:r>
      <w:r w:rsidR="003559A2">
        <w:rPr>
          <w:rFonts w:eastAsiaTheme="minorEastAsia" w:hAnsiTheme="minorEastAsia"/>
          <w:color w:val="000000" w:themeColor="text1"/>
        </w:rPr>
        <w:t>硝酸（</w:t>
      </w:r>
      <w:r w:rsidR="003559A2">
        <w:rPr>
          <w:rFonts w:eastAsiaTheme="minorEastAsia"/>
          <w:color w:val="000000" w:themeColor="text1"/>
          <w:szCs w:val="21"/>
        </w:rPr>
        <w:t>ρ</w:t>
      </w:r>
      <w:r w:rsidR="00944A5C" w:rsidRPr="00944A5C">
        <w:rPr>
          <w:rFonts w:eastAsiaTheme="minorEastAsia" w:hint="eastAsia"/>
          <w:color w:val="0070C0"/>
          <w:szCs w:val="21"/>
        </w:rPr>
        <w:t>=</w:t>
      </w:r>
      <w:r w:rsidR="003559A2">
        <w:rPr>
          <w:rFonts w:eastAsiaTheme="minorEastAsia"/>
          <w:color w:val="000000" w:themeColor="text1"/>
          <w:szCs w:val="21"/>
        </w:rPr>
        <w:t>1.42g</w:t>
      </w:r>
      <w:r w:rsidR="003559A2">
        <w:rPr>
          <w:rFonts w:eastAsiaTheme="minorEastAsia"/>
          <w:color w:val="000000" w:themeColor="text1"/>
          <w:kern w:val="0"/>
          <w:szCs w:val="21"/>
        </w:rPr>
        <w:t>/</w:t>
      </w:r>
      <w:r w:rsidR="003559A2">
        <w:rPr>
          <w:rFonts w:eastAsiaTheme="minorEastAsia"/>
          <w:color w:val="000000" w:themeColor="text1"/>
          <w:szCs w:val="21"/>
        </w:rPr>
        <w:t>mL</w:t>
      </w:r>
      <w:r w:rsidR="003559A2">
        <w:rPr>
          <w:rFonts w:eastAsiaTheme="minorEastAsia" w:hAnsiTheme="minorEastAsia"/>
          <w:color w:val="000000" w:themeColor="text1"/>
          <w:szCs w:val="21"/>
        </w:rPr>
        <w:t>）</w:t>
      </w:r>
      <w:r w:rsidR="003559A2">
        <w:rPr>
          <w:rFonts w:eastAsiaTheme="minorEastAsia" w:hAnsiTheme="minorEastAsia"/>
          <w:color w:val="000000" w:themeColor="text1"/>
        </w:rPr>
        <w:t>。</w:t>
      </w:r>
    </w:p>
    <w:p w14:paraId="1E68E6BB" w14:textId="23B42A2F" w:rsidR="00042F48" w:rsidRDefault="00D040EA">
      <w:pPr>
        <w:rPr>
          <w:color w:val="000000" w:themeColor="text1"/>
        </w:rPr>
      </w:pPr>
      <w:r>
        <w:rPr>
          <w:rFonts w:eastAsia="黑体"/>
          <w:bCs/>
          <w:color w:val="000000" w:themeColor="text1"/>
          <w:szCs w:val="21"/>
        </w:rPr>
        <w:t>5</w:t>
      </w:r>
      <w:r w:rsidR="003559A2">
        <w:rPr>
          <w:rFonts w:eastAsia="黑体"/>
          <w:bCs/>
          <w:color w:val="000000" w:themeColor="text1"/>
          <w:szCs w:val="21"/>
        </w:rPr>
        <w:t xml:space="preserve">.6 </w:t>
      </w:r>
      <w:r w:rsidR="008F03F9">
        <w:rPr>
          <w:rFonts w:eastAsia="黑体" w:hint="eastAsia"/>
          <w:bCs/>
          <w:color w:val="000000" w:themeColor="text1"/>
          <w:szCs w:val="21"/>
        </w:rPr>
        <w:t xml:space="preserve"> </w:t>
      </w:r>
      <w:r w:rsidR="003559A2">
        <w:rPr>
          <w:rFonts w:hAnsi="宋体"/>
          <w:bCs/>
          <w:color w:val="000000" w:themeColor="text1"/>
          <w:szCs w:val="21"/>
        </w:rPr>
        <w:t>硫酸</w:t>
      </w:r>
      <w:r w:rsidR="003559A2">
        <w:rPr>
          <w:rFonts w:eastAsiaTheme="minorEastAsia" w:hAnsiTheme="minorEastAsia"/>
          <w:bCs/>
          <w:color w:val="000000" w:themeColor="text1"/>
          <w:szCs w:val="21"/>
        </w:rPr>
        <w:t>（</w:t>
      </w:r>
      <w:r w:rsidR="003559A2">
        <w:rPr>
          <w:rFonts w:eastAsiaTheme="minorEastAsia"/>
          <w:szCs w:val="21"/>
        </w:rPr>
        <w:t>ρ</w:t>
      </w:r>
      <w:r w:rsidR="00944A5C" w:rsidRPr="00944A5C">
        <w:rPr>
          <w:rFonts w:eastAsiaTheme="minorEastAsia" w:hint="eastAsia"/>
          <w:color w:val="0070C0"/>
          <w:szCs w:val="21"/>
        </w:rPr>
        <w:t>=</w:t>
      </w:r>
      <w:r w:rsidR="003559A2">
        <w:rPr>
          <w:rFonts w:eastAsiaTheme="minorEastAsia"/>
          <w:color w:val="000000" w:themeColor="text1"/>
          <w:szCs w:val="21"/>
        </w:rPr>
        <w:t>1.84</w:t>
      </w:r>
      <w:r w:rsidR="003559A2">
        <w:rPr>
          <w:rFonts w:eastAsiaTheme="minorEastAsia"/>
          <w:szCs w:val="21"/>
        </w:rPr>
        <w:t>g/mL</w:t>
      </w:r>
      <w:r w:rsidR="003559A2">
        <w:rPr>
          <w:rFonts w:eastAsiaTheme="minorEastAsia" w:hAnsiTheme="minorEastAsia"/>
          <w:bCs/>
          <w:color w:val="000000" w:themeColor="text1"/>
          <w:szCs w:val="21"/>
        </w:rPr>
        <w:t>）</w:t>
      </w:r>
      <w:r w:rsidR="003559A2">
        <w:rPr>
          <w:rFonts w:eastAsiaTheme="minorEastAsia" w:hAnsiTheme="minorEastAsia"/>
          <w:color w:val="000000" w:themeColor="text1"/>
        </w:rPr>
        <w:t>。</w:t>
      </w:r>
    </w:p>
    <w:p w14:paraId="3968612F" w14:textId="5405E8E3" w:rsidR="00042F48" w:rsidRDefault="00D040EA">
      <w:pPr>
        <w:rPr>
          <w:color w:val="000000" w:themeColor="text1"/>
        </w:rPr>
      </w:pPr>
      <w:r>
        <w:rPr>
          <w:rFonts w:eastAsia="黑体"/>
          <w:bCs/>
          <w:color w:val="000000" w:themeColor="text1"/>
          <w:szCs w:val="21"/>
        </w:rPr>
        <w:t>5</w:t>
      </w:r>
      <w:r w:rsidR="003559A2">
        <w:rPr>
          <w:rFonts w:eastAsia="黑体"/>
          <w:bCs/>
          <w:color w:val="000000" w:themeColor="text1"/>
          <w:szCs w:val="21"/>
        </w:rPr>
        <w:t xml:space="preserve">.7 </w:t>
      </w:r>
      <w:r w:rsidR="008F03F9">
        <w:rPr>
          <w:rFonts w:eastAsia="黑体" w:hint="eastAsia"/>
          <w:bCs/>
          <w:color w:val="000000" w:themeColor="text1"/>
          <w:szCs w:val="21"/>
        </w:rPr>
        <w:t xml:space="preserve"> </w:t>
      </w:r>
      <w:r w:rsidR="003559A2">
        <w:rPr>
          <w:rFonts w:eastAsiaTheme="minorEastAsia" w:hAnsiTheme="minorEastAsia"/>
          <w:color w:val="000000" w:themeColor="text1"/>
        </w:rPr>
        <w:t>高氯酸（</w:t>
      </w:r>
      <w:r w:rsidR="003559A2">
        <w:rPr>
          <w:rFonts w:eastAsiaTheme="minorEastAsia"/>
          <w:szCs w:val="21"/>
        </w:rPr>
        <w:t>ρ</w:t>
      </w:r>
      <w:r w:rsidR="00826A2E" w:rsidRPr="00944A5C">
        <w:rPr>
          <w:rFonts w:eastAsiaTheme="minorEastAsia" w:hint="eastAsia"/>
          <w:color w:val="0070C0"/>
          <w:szCs w:val="21"/>
        </w:rPr>
        <w:t>=</w:t>
      </w:r>
      <w:r w:rsidR="003559A2">
        <w:rPr>
          <w:rFonts w:eastAsiaTheme="minorEastAsia"/>
          <w:color w:val="000000" w:themeColor="text1"/>
          <w:szCs w:val="21"/>
        </w:rPr>
        <w:t>1.</w:t>
      </w:r>
      <w:r w:rsidR="003559A2">
        <w:rPr>
          <w:rFonts w:eastAsiaTheme="minorEastAsia" w:hint="eastAsia"/>
          <w:color w:val="000000" w:themeColor="text1"/>
          <w:szCs w:val="21"/>
        </w:rPr>
        <w:t>76</w:t>
      </w:r>
      <w:r w:rsidR="003559A2">
        <w:rPr>
          <w:rFonts w:eastAsiaTheme="minorEastAsia"/>
          <w:szCs w:val="21"/>
        </w:rPr>
        <w:t>g/mL</w:t>
      </w:r>
      <w:r w:rsidR="003559A2">
        <w:rPr>
          <w:rFonts w:eastAsiaTheme="minorEastAsia" w:hAnsiTheme="minorEastAsia"/>
          <w:color w:val="000000" w:themeColor="text1"/>
        </w:rPr>
        <w:t>）。</w:t>
      </w:r>
    </w:p>
    <w:p w14:paraId="74652C53" w14:textId="5B49F5EB" w:rsidR="00042F48" w:rsidRDefault="00D040EA">
      <w:pPr>
        <w:rPr>
          <w:szCs w:val="21"/>
        </w:rPr>
      </w:pPr>
      <w:r>
        <w:rPr>
          <w:rFonts w:eastAsia="黑体"/>
          <w:bCs/>
          <w:color w:val="000000"/>
          <w:szCs w:val="21"/>
        </w:rPr>
        <w:t>5</w:t>
      </w:r>
      <w:r w:rsidR="003559A2">
        <w:rPr>
          <w:rFonts w:eastAsia="黑体"/>
          <w:bCs/>
          <w:color w:val="000000"/>
          <w:szCs w:val="21"/>
        </w:rPr>
        <w:t>.8</w:t>
      </w:r>
      <w:r w:rsidR="00411042">
        <w:rPr>
          <w:rFonts w:eastAsia="黑体" w:hint="eastAsia"/>
          <w:bCs/>
          <w:color w:val="000000"/>
          <w:szCs w:val="21"/>
        </w:rPr>
        <w:t xml:space="preserve"> </w:t>
      </w:r>
      <w:r w:rsidR="008F03F9">
        <w:rPr>
          <w:rFonts w:eastAsia="黑体" w:hint="eastAsia"/>
          <w:bCs/>
          <w:color w:val="000000"/>
          <w:szCs w:val="21"/>
        </w:rPr>
        <w:t xml:space="preserve"> </w:t>
      </w:r>
      <w:r w:rsidR="003559A2">
        <w:rPr>
          <w:rFonts w:eastAsiaTheme="minorEastAsia" w:hAnsiTheme="minorEastAsia"/>
          <w:szCs w:val="21"/>
        </w:rPr>
        <w:t>氢溴酸（</w:t>
      </w:r>
      <w:r w:rsidR="003559A2">
        <w:rPr>
          <w:rFonts w:eastAsiaTheme="minorEastAsia"/>
          <w:szCs w:val="21"/>
        </w:rPr>
        <w:t>ρ</w:t>
      </w:r>
      <w:r w:rsidR="00826A2E" w:rsidRPr="00944A5C">
        <w:rPr>
          <w:rFonts w:eastAsiaTheme="minorEastAsia" w:hint="eastAsia"/>
          <w:color w:val="0070C0"/>
          <w:szCs w:val="21"/>
        </w:rPr>
        <w:t>=</w:t>
      </w:r>
      <w:r w:rsidR="003559A2">
        <w:rPr>
          <w:rFonts w:eastAsiaTheme="minorEastAsia"/>
          <w:color w:val="000000" w:themeColor="text1"/>
          <w:szCs w:val="21"/>
        </w:rPr>
        <w:t>1.</w:t>
      </w:r>
      <w:r w:rsidR="003559A2">
        <w:rPr>
          <w:rFonts w:eastAsiaTheme="minorEastAsia" w:hint="eastAsia"/>
          <w:color w:val="000000" w:themeColor="text1"/>
          <w:szCs w:val="21"/>
        </w:rPr>
        <w:t>49</w:t>
      </w:r>
      <w:r w:rsidR="003559A2">
        <w:rPr>
          <w:rFonts w:eastAsiaTheme="minorEastAsia"/>
          <w:szCs w:val="21"/>
        </w:rPr>
        <w:t>g/mL</w:t>
      </w:r>
      <w:r w:rsidR="003559A2">
        <w:rPr>
          <w:rFonts w:eastAsiaTheme="minorEastAsia" w:hAnsiTheme="minorEastAsia"/>
          <w:szCs w:val="21"/>
        </w:rPr>
        <w:t>）。</w:t>
      </w:r>
    </w:p>
    <w:p w14:paraId="68626DB4" w14:textId="69F189E1" w:rsidR="00042F48" w:rsidRDefault="00D040EA">
      <w:pPr>
        <w:rPr>
          <w:szCs w:val="21"/>
        </w:rPr>
      </w:pPr>
      <w:r>
        <w:rPr>
          <w:rFonts w:eastAsia="黑体"/>
          <w:bCs/>
          <w:color w:val="000000"/>
          <w:szCs w:val="21"/>
        </w:rPr>
        <w:t>5</w:t>
      </w:r>
      <w:r w:rsidR="003559A2">
        <w:rPr>
          <w:rFonts w:eastAsia="黑体"/>
          <w:bCs/>
          <w:color w:val="000000"/>
          <w:szCs w:val="21"/>
        </w:rPr>
        <w:t>.9</w:t>
      </w:r>
      <w:r w:rsidR="00411042">
        <w:rPr>
          <w:rFonts w:eastAsia="黑体" w:hint="eastAsia"/>
          <w:bCs/>
          <w:color w:val="000000"/>
          <w:szCs w:val="21"/>
        </w:rPr>
        <w:t xml:space="preserve"> </w:t>
      </w:r>
      <w:r w:rsidR="008F03F9">
        <w:rPr>
          <w:rFonts w:eastAsia="黑体" w:hint="eastAsia"/>
          <w:bCs/>
          <w:color w:val="000000"/>
          <w:szCs w:val="21"/>
        </w:rPr>
        <w:t xml:space="preserve"> </w:t>
      </w:r>
      <w:r w:rsidR="003559A2">
        <w:rPr>
          <w:rFonts w:eastAsiaTheme="minorEastAsia" w:hAnsiTheme="minorEastAsia"/>
          <w:szCs w:val="21"/>
        </w:rPr>
        <w:t>氨水（</w:t>
      </w:r>
      <w:r w:rsidR="003559A2">
        <w:rPr>
          <w:rFonts w:eastAsiaTheme="minorEastAsia"/>
          <w:szCs w:val="21"/>
        </w:rPr>
        <w:t>ρ</w:t>
      </w:r>
      <w:r w:rsidR="00826A2E" w:rsidRPr="00944A5C">
        <w:rPr>
          <w:rFonts w:eastAsiaTheme="minorEastAsia" w:hint="eastAsia"/>
          <w:color w:val="0070C0"/>
          <w:szCs w:val="21"/>
        </w:rPr>
        <w:t>=</w:t>
      </w:r>
      <w:r w:rsidR="003559A2">
        <w:rPr>
          <w:rFonts w:eastAsiaTheme="minorEastAsia"/>
          <w:color w:val="000000" w:themeColor="text1"/>
          <w:szCs w:val="21"/>
        </w:rPr>
        <w:t>0.90</w:t>
      </w:r>
      <w:r w:rsidR="003559A2">
        <w:rPr>
          <w:rFonts w:eastAsiaTheme="minorEastAsia"/>
          <w:szCs w:val="21"/>
        </w:rPr>
        <w:t>g/mL</w:t>
      </w:r>
      <w:r w:rsidR="003559A2">
        <w:rPr>
          <w:rFonts w:eastAsiaTheme="minorEastAsia" w:hAnsiTheme="minorEastAsia"/>
          <w:szCs w:val="21"/>
        </w:rPr>
        <w:t>）。</w:t>
      </w:r>
    </w:p>
    <w:p w14:paraId="23176E7B" w14:textId="176C670A" w:rsidR="00042F48" w:rsidRDefault="00D040EA">
      <w:pPr>
        <w:rPr>
          <w:szCs w:val="21"/>
        </w:rPr>
      </w:pPr>
      <w:r>
        <w:rPr>
          <w:rFonts w:eastAsia="黑体"/>
          <w:bCs/>
          <w:color w:val="000000"/>
          <w:szCs w:val="21"/>
        </w:rPr>
        <w:t>5</w:t>
      </w:r>
      <w:r w:rsidR="003559A2">
        <w:rPr>
          <w:rFonts w:eastAsia="黑体"/>
          <w:bCs/>
          <w:color w:val="000000"/>
          <w:szCs w:val="21"/>
        </w:rPr>
        <w:t>.1</w:t>
      </w:r>
      <w:r w:rsidR="00411042">
        <w:rPr>
          <w:rFonts w:eastAsia="黑体" w:hint="eastAsia"/>
          <w:bCs/>
          <w:color w:val="000000"/>
          <w:szCs w:val="21"/>
        </w:rPr>
        <w:t>0</w:t>
      </w:r>
      <w:r w:rsidR="008F03F9">
        <w:rPr>
          <w:rFonts w:eastAsia="黑体" w:hint="eastAsia"/>
          <w:bCs/>
          <w:color w:val="000000"/>
          <w:szCs w:val="21"/>
        </w:rPr>
        <w:t xml:space="preserve"> </w:t>
      </w:r>
      <w:r w:rsidR="00411042">
        <w:rPr>
          <w:rFonts w:eastAsia="黑体" w:hint="eastAsia"/>
          <w:bCs/>
          <w:color w:val="000000"/>
          <w:szCs w:val="21"/>
        </w:rPr>
        <w:t xml:space="preserve"> </w:t>
      </w:r>
      <w:r w:rsidR="003559A2">
        <w:rPr>
          <w:rFonts w:eastAsiaTheme="minorEastAsia" w:hAnsiTheme="minorEastAsia"/>
          <w:szCs w:val="21"/>
        </w:rPr>
        <w:t>冰乙酸（</w:t>
      </w:r>
      <w:r w:rsidR="003559A2">
        <w:rPr>
          <w:rFonts w:eastAsiaTheme="minorEastAsia"/>
          <w:szCs w:val="21"/>
        </w:rPr>
        <w:t>ρ</w:t>
      </w:r>
      <w:r w:rsidR="003B3F6A" w:rsidRPr="00944A5C">
        <w:rPr>
          <w:rFonts w:eastAsiaTheme="minorEastAsia" w:hint="eastAsia"/>
          <w:color w:val="0070C0"/>
          <w:szCs w:val="21"/>
        </w:rPr>
        <w:t>=</w:t>
      </w:r>
      <w:r w:rsidR="003559A2">
        <w:rPr>
          <w:rFonts w:eastAsiaTheme="minorEastAsia"/>
          <w:color w:val="000000" w:themeColor="text1"/>
          <w:szCs w:val="21"/>
        </w:rPr>
        <w:t>1.05</w:t>
      </w:r>
      <w:r w:rsidR="003559A2">
        <w:rPr>
          <w:rFonts w:eastAsiaTheme="minorEastAsia"/>
          <w:szCs w:val="21"/>
        </w:rPr>
        <w:t>g/mL</w:t>
      </w:r>
      <w:r w:rsidR="003559A2">
        <w:rPr>
          <w:rFonts w:eastAsiaTheme="minorEastAsia" w:hAnsiTheme="minorEastAsia"/>
          <w:szCs w:val="21"/>
        </w:rPr>
        <w:t>）。</w:t>
      </w:r>
    </w:p>
    <w:p w14:paraId="54F6213A" w14:textId="59967516" w:rsidR="00042F48" w:rsidRDefault="00D040EA">
      <w:pPr>
        <w:rPr>
          <w:szCs w:val="21"/>
        </w:rPr>
      </w:pPr>
      <w:r>
        <w:rPr>
          <w:rFonts w:eastAsia="黑体"/>
          <w:bCs/>
          <w:color w:val="000000"/>
          <w:szCs w:val="21"/>
        </w:rPr>
        <w:t>5</w:t>
      </w:r>
      <w:r w:rsidR="003559A2">
        <w:rPr>
          <w:rFonts w:eastAsia="黑体"/>
          <w:bCs/>
          <w:color w:val="000000"/>
          <w:szCs w:val="21"/>
        </w:rPr>
        <w:t>.11</w:t>
      </w:r>
      <w:r w:rsidR="008F03F9">
        <w:rPr>
          <w:rFonts w:eastAsia="黑体" w:hint="eastAsia"/>
          <w:bCs/>
          <w:color w:val="000000"/>
          <w:szCs w:val="21"/>
        </w:rPr>
        <w:t xml:space="preserve"> </w:t>
      </w:r>
      <w:r w:rsidR="003559A2">
        <w:rPr>
          <w:rFonts w:hAnsi="宋体"/>
          <w:szCs w:val="21"/>
        </w:rPr>
        <w:t>硝酸（</w:t>
      </w:r>
      <w:r w:rsidR="003559A2">
        <w:rPr>
          <w:szCs w:val="21"/>
        </w:rPr>
        <w:t>1+1</w:t>
      </w:r>
      <w:r w:rsidR="003559A2">
        <w:rPr>
          <w:rFonts w:hAnsi="宋体"/>
          <w:szCs w:val="21"/>
        </w:rPr>
        <w:t>）</w:t>
      </w:r>
      <w:r w:rsidR="003559A2">
        <w:rPr>
          <w:rFonts w:hAnsi="宋体" w:hint="eastAsia"/>
          <w:szCs w:val="21"/>
        </w:rPr>
        <w:t>。</w:t>
      </w:r>
    </w:p>
    <w:p w14:paraId="01657EEC" w14:textId="105AD965" w:rsidR="00042F48" w:rsidRDefault="00D040EA">
      <w:pPr>
        <w:rPr>
          <w:rFonts w:hAnsi="宋体"/>
          <w:szCs w:val="21"/>
        </w:rPr>
      </w:pPr>
      <w:r>
        <w:rPr>
          <w:rFonts w:eastAsia="黑体"/>
          <w:bCs/>
          <w:color w:val="000000" w:themeColor="text1"/>
          <w:szCs w:val="21"/>
        </w:rPr>
        <w:t>5</w:t>
      </w:r>
      <w:r w:rsidR="003559A2">
        <w:rPr>
          <w:rFonts w:eastAsia="黑体"/>
          <w:bCs/>
          <w:color w:val="000000" w:themeColor="text1"/>
          <w:szCs w:val="21"/>
        </w:rPr>
        <w:t>.12</w:t>
      </w:r>
      <w:r w:rsidR="00411042">
        <w:rPr>
          <w:rFonts w:eastAsia="黑体" w:hint="eastAsia"/>
          <w:bCs/>
          <w:color w:val="000000" w:themeColor="text1"/>
          <w:szCs w:val="21"/>
        </w:rPr>
        <w:t xml:space="preserve"> </w:t>
      </w:r>
      <w:r w:rsidR="008F03F9">
        <w:rPr>
          <w:rFonts w:eastAsia="黑体" w:hint="eastAsia"/>
          <w:bCs/>
          <w:color w:val="000000" w:themeColor="text1"/>
          <w:szCs w:val="21"/>
        </w:rPr>
        <w:t xml:space="preserve"> </w:t>
      </w:r>
      <w:r w:rsidR="003559A2">
        <w:rPr>
          <w:rFonts w:hAnsi="宋体"/>
          <w:szCs w:val="21"/>
        </w:rPr>
        <w:t>硫酸（</w:t>
      </w:r>
      <w:r w:rsidR="003559A2">
        <w:rPr>
          <w:szCs w:val="21"/>
        </w:rPr>
        <w:t>1+1</w:t>
      </w:r>
      <w:r w:rsidR="003559A2">
        <w:rPr>
          <w:rFonts w:hAnsi="宋体"/>
          <w:szCs w:val="21"/>
        </w:rPr>
        <w:t>）</w:t>
      </w:r>
      <w:r w:rsidR="003559A2">
        <w:rPr>
          <w:rFonts w:hAnsi="宋体" w:hint="eastAsia"/>
          <w:szCs w:val="21"/>
        </w:rPr>
        <w:t>。</w:t>
      </w:r>
    </w:p>
    <w:p w14:paraId="2DC2D6D6" w14:textId="6501F35D" w:rsidR="00042F48" w:rsidRDefault="00D040EA">
      <w:pPr>
        <w:rPr>
          <w:rFonts w:asciiTheme="minorEastAsia" w:eastAsiaTheme="minorEastAsia" w:hAnsiTheme="minorEastAsia"/>
          <w:szCs w:val="21"/>
        </w:rPr>
      </w:pPr>
      <w:r>
        <w:rPr>
          <w:rFonts w:hAnsi="宋体"/>
          <w:szCs w:val="21"/>
        </w:rPr>
        <w:t>5</w:t>
      </w:r>
      <w:r w:rsidR="00411042">
        <w:rPr>
          <w:rFonts w:hAnsi="宋体" w:hint="eastAsia"/>
          <w:szCs w:val="21"/>
        </w:rPr>
        <w:t xml:space="preserve">.13 </w:t>
      </w:r>
      <w:r w:rsidR="008F03F9">
        <w:rPr>
          <w:rFonts w:hAnsi="宋体" w:hint="eastAsia"/>
          <w:szCs w:val="21"/>
        </w:rPr>
        <w:t xml:space="preserve"> </w:t>
      </w:r>
      <w:r w:rsidR="003559A2">
        <w:rPr>
          <w:rFonts w:hAnsi="宋体" w:hint="eastAsia"/>
          <w:szCs w:val="21"/>
        </w:rPr>
        <w:t>乙酸</w:t>
      </w:r>
      <w:r w:rsidR="003559A2">
        <w:rPr>
          <w:rFonts w:hAnsi="宋体" w:hint="eastAsia"/>
          <w:szCs w:val="21"/>
        </w:rPr>
        <w:t xml:space="preserve"> </w:t>
      </w:r>
      <w:r w:rsidR="003559A2">
        <w:rPr>
          <w:rFonts w:asciiTheme="minorEastAsia" w:eastAsiaTheme="minorEastAsia" w:hAnsiTheme="minorEastAsia" w:hint="eastAsia"/>
          <w:szCs w:val="21"/>
        </w:rPr>
        <w:t>(</w:t>
      </w:r>
      <w:r w:rsidR="003559A2">
        <w:rPr>
          <w:rFonts w:hAnsi="宋体" w:hint="eastAsia"/>
          <w:szCs w:val="21"/>
        </w:rPr>
        <w:t>1+4</w:t>
      </w:r>
      <w:r w:rsidR="003559A2">
        <w:rPr>
          <w:rFonts w:asciiTheme="minorEastAsia" w:eastAsiaTheme="minorEastAsia" w:hAnsiTheme="minorEastAsia" w:hint="eastAsia"/>
          <w:szCs w:val="21"/>
        </w:rPr>
        <w:t>)。</w:t>
      </w:r>
    </w:p>
    <w:p w14:paraId="26B8A4F0" w14:textId="7A9BD0AC" w:rsidR="00042F48" w:rsidRDefault="00D040EA">
      <w:pPr>
        <w:rPr>
          <w:szCs w:val="21"/>
        </w:rPr>
      </w:pPr>
      <w:r>
        <w:rPr>
          <w:rFonts w:eastAsia="黑体"/>
          <w:bCs/>
          <w:color w:val="000000"/>
          <w:szCs w:val="21"/>
        </w:rPr>
        <w:t>5</w:t>
      </w:r>
      <w:r w:rsidR="003559A2">
        <w:rPr>
          <w:rFonts w:eastAsia="黑体"/>
          <w:bCs/>
          <w:color w:val="000000"/>
          <w:szCs w:val="21"/>
        </w:rPr>
        <w:t>.1</w:t>
      </w:r>
      <w:r w:rsidR="001560D6">
        <w:rPr>
          <w:rFonts w:eastAsia="黑体" w:hint="eastAsia"/>
          <w:bCs/>
          <w:color w:val="000000"/>
          <w:szCs w:val="21"/>
        </w:rPr>
        <w:t>4</w:t>
      </w:r>
      <w:r w:rsidR="00411042">
        <w:rPr>
          <w:rFonts w:eastAsia="黑体" w:hint="eastAsia"/>
          <w:bCs/>
          <w:color w:val="000000"/>
          <w:szCs w:val="21"/>
        </w:rPr>
        <w:t xml:space="preserve"> </w:t>
      </w:r>
      <w:r w:rsidR="008F03F9">
        <w:rPr>
          <w:rFonts w:eastAsia="黑体" w:hint="eastAsia"/>
          <w:bCs/>
          <w:color w:val="000000"/>
          <w:szCs w:val="21"/>
        </w:rPr>
        <w:t xml:space="preserve"> </w:t>
      </w:r>
      <w:r w:rsidR="003559A2">
        <w:rPr>
          <w:rFonts w:hAnsi="宋体"/>
          <w:szCs w:val="21"/>
        </w:rPr>
        <w:t>氟化氢铵饱和溶液（贮存于聚乙烯瓶中）。</w:t>
      </w:r>
    </w:p>
    <w:p w14:paraId="149C5E53" w14:textId="3517803D" w:rsidR="00042F48" w:rsidRDefault="00D040EA">
      <w:pPr>
        <w:rPr>
          <w:szCs w:val="21"/>
        </w:rPr>
      </w:pPr>
      <w:r>
        <w:rPr>
          <w:rFonts w:eastAsia="黑体"/>
          <w:bCs/>
          <w:color w:val="000000" w:themeColor="text1"/>
          <w:szCs w:val="21"/>
        </w:rPr>
        <w:t>5</w:t>
      </w:r>
      <w:r w:rsidR="003559A2">
        <w:rPr>
          <w:rFonts w:eastAsia="黑体"/>
          <w:bCs/>
          <w:color w:val="000000" w:themeColor="text1"/>
          <w:szCs w:val="21"/>
        </w:rPr>
        <w:t>.1</w:t>
      </w:r>
      <w:r w:rsidR="001560D6">
        <w:rPr>
          <w:rFonts w:eastAsia="黑体" w:hint="eastAsia"/>
          <w:bCs/>
          <w:color w:val="000000" w:themeColor="text1"/>
          <w:szCs w:val="21"/>
        </w:rPr>
        <w:t>5</w:t>
      </w:r>
      <w:r w:rsidR="00411042">
        <w:rPr>
          <w:rFonts w:eastAsia="黑体" w:hint="eastAsia"/>
          <w:bCs/>
          <w:color w:val="000000" w:themeColor="text1"/>
          <w:szCs w:val="21"/>
        </w:rPr>
        <w:t xml:space="preserve"> </w:t>
      </w:r>
      <w:r w:rsidR="008F03F9">
        <w:rPr>
          <w:rFonts w:eastAsia="黑体" w:hint="eastAsia"/>
          <w:bCs/>
          <w:color w:val="000000" w:themeColor="text1"/>
          <w:szCs w:val="21"/>
        </w:rPr>
        <w:t xml:space="preserve"> </w:t>
      </w:r>
      <w:r w:rsidR="003559A2">
        <w:rPr>
          <w:rFonts w:hAnsi="宋体"/>
          <w:szCs w:val="21"/>
        </w:rPr>
        <w:t>碘溶液（</w:t>
      </w:r>
      <w:r w:rsidR="003559A2">
        <w:rPr>
          <w:szCs w:val="21"/>
        </w:rPr>
        <w:t>0.04mol/L</w:t>
      </w:r>
      <w:r w:rsidR="003559A2">
        <w:rPr>
          <w:rFonts w:hAnsi="宋体"/>
          <w:szCs w:val="21"/>
        </w:rPr>
        <w:t>）。</w:t>
      </w:r>
    </w:p>
    <w:p w14:paraId="4DDB4ACA" w14:textId="3E3BBCFA" w:rsidR="00042F48" w:rsidRDefault="00D040EA">
      <w:pPr>
        <w:rPr>
          <w:rFonts w:hAnsi="宋体"/>
          <w:szCs w:val="21"/>
        </w:rPr>
      </w:pPr>
      <w:r>
        <w:rPr>
          <w:rFonts w:eastAsia="黑体"/>
          <w:bCs/>
          <w:color w:val="000000" w:themeColor="text1"/>
          <w:szCs w:val="21"/>
        </w:rPr>
        <w:t>5</w:t>
      </w:r>
      <w:r w:rsidR="003559A2">
        <w:rPr>
          <w:rFonts w:eastAsia="黑体"/>
          <w:bCs/>
          <w:color w:val="000000" w:themeColor="text1"/>
          <w:szCs w:val="21"/>
        </w:rPr>
        <w:t>.1</w:t>
      </w:r>
      <w:r w:rsidR="001560D6">
        <w:rPr>
          <w:rFonts w:eastAsia="黑体" w:hint="eastAsia"/>
          <w:bCs/>
          <w:color w:val="000000" w:themeColor="text1"/>
          <w:szCs w:val="21"/>
        </w:rPr>
        <w:t>6</w:t>
      </w:r>
      <w:r w:rsidR="00411042">
        <w:rPr>
          <w:rFonts w:eastAsia="黑体" w:hint="eastAsia"/>
          <w:bCs/>
          <w:color w:val="000000" w:themeColor="text1"/>
          <w:szCs w:val="21"/>
        </w:rPr>
        <w:t xml:space="preserve"> </w:t>
      </w:r>
      <w:r w:rsidR="008F03F9">
        <w:rPr>
          <w:rFonts w:eastAsia="黑体" w:hint="eastAsia"/>
          <w:bCs/>
          <w:color w:val="000000" w:themeColor="text1"/>
          <w:szCs w:val="21"/>
        </w:rPr>
        <w:t xml:space="preserve"> </w:t>
      </w:r>
      <w:r w:rsidR="003559A2">
        <w:rPr>
          <w:rFonts w:hAnsi="宋体"/>
          <w:szCs w:val="21"/>
        </w:rPr>
        <w:t>三氯化铁溶液（</w:t>
      </w:r>
      <w:r w:rsidR="003559A2">
        <w:rPr>
          <w:szCs w:val="21"/>
        </w:rPr>
        <w:t>100g/L</w:t>
      </w:r>
      <w:r w:rsidR="003559A2">
        <w:rPr>
          <w:rFonts w:hAnsi="宋体"/>
          <w:szCs w:val="21"/>
        </w:rPr>
        <w:t>）</w:t>
      </w:r>
      <w:r w:rsidR="003559A2">
        <w:rPr>
          <w:rFonts w:hAnsi="宋体" w:hint="eastAsia"/>
          <w:szCs w:val="21"/>
        </w:rPr>
        <w:t>。</w:t>
      </w:r>
    </w:p>
    <w:p w14:paraId="70D10527" w14:textId="5EA52DFD" w:rsidR="00042F48" w:rsidRDefault="00D040EA">
      <w:pPr>
        <w:rPr>
          <w:szCs w:val="21"/>
        </w:rPr>
      </w:pPr>
      <w:r>
        <w:rPr>
          <w:rFonts w:eastAsia="黑体"/>
          <w:bCs/>
          <w:color w:val="000000" w:themeColor="text1"/>
          <w:szCs w:val="21"/>
        </w:rPr>
        <w:t>5</w:t>
      </w:r>
      <w:r w:rsidR="003559A2">
        <w:rPr>
          <w:rFonts w:eastAsia="黑体"/>
          <w:bCs/>
          <w:color w:val="000000" w:themeColor="text1"/>
          <w:szCs w:val="21"/>
        </w:rPr>
        <w:t>.1</w:t>
      </w:r>
      <w:r w:rsidR="001560D6">
        <w:rPr>
          <w:rFonts w:eastAsia="黑体" w:hint="eastAsia"/>
          <w:bCs/>
          <w:color w:val="000000" w:themeColor="text1"/>
          <w:szCs w:val="21"/>
        </w:rPr>
        <w:t>7</w:t>
      </w:r>
      <w:r w:rsidR="00411042">
        <w:rPr>
          <w:rFonts w:eastAsia="黑体" w:hint="eastAsia"/>
          <w:bCs/>
          <w:color w:val="000000" w:themeColor="text1"/>
          <w:szCs w:val="21"/>
        </w:rPr>
        <w:t xml:space="preserve"> </w:t>
      </w:r>
      <w:r w:rsidR="008F03F9">
        <w:rPr>
          <w:rFonts w:eastAsia="黑体" w:hint="eastAsia"/>
          <w:bCs/>
          <w:color w:val="000000" w:themeColor="text1"/>
          <w:szCs w:val="21"/>
        </w:rPr>
        <w:t xml:space="preserve"> </w:t>
      </w:r>
      <w:r w:rsidR="003559A2">
        <w:rPr>
          <w:rFonts w:hAnsi="宋体"/>
          <w:szCs w:val="21"/>
        </w:rPr>
        <w:t>硫氰酸钾溶液（</w:t>
      </w:r>
      <w:r w:rsidR="003559A2">
        <w:rPr>
          <w:szCs w:val="21"/>
        </w:rPr>
        <w:t>100g/L</w:t>
      </w:r>
      <w:r w:rsidR="003559A2">
        <w:rPr>
          <w:rFonts w:hAnsi="宋体"/>
          <w:szCs w:val="21"/>
        </w:rPr>
        <w:t>）：称取</w:t>
      </w:r>
      <w:r w:rsidR="003559A2">
        <w:rPr>
          <w:szCs w:val="21"/>
        </w:rPr>
        <w:t>10g</w:t>
      </w:r>
      <w:r w:rsidR="003559A2">
        <w:rPr>
          <w:rFonts w:hAnsi="宋体"/>
          <w:szCs w:val="21"/>
        </w:rPr>
        <w:t>硫</w:t>
      </w:r>
      <w:proofErr w:type="gramStart"/>
      <w:r w:rsidR="003559A2">
        <w:rPr>
          <w:rFonts w:hAnsi="宋体"/>
          <w:szCs w:val="21"/>
        </w:rPr>
        <w:t>氰酸钾于</w:t>
      </w:r>
      <w:proofErr w:type="gramEnd"/>
      <w:r w:rsidR="003559A2">
        <w:rPr>
          <w:szCs w:val="21"/>
        </w:rPr>
        <w:t>400mL</w:t>
      </w:r>
      <w:r w:rsidR="003559A2">
        <w:rPr>
          <w:rFonts w:hAnsi="宋体"/>
          <w:szCs w:val="21"/>
        </w:rPr>
        <w:t>烧杯中，加入</w:t>
      </w:r>
      <w:r w:rsidR="003559A2">
        <w:rPr>
          <w:szCs w:val="21"/>
        </w:rPr>
        <w:t>100mL</w:t>
      </w:r>
      <w:r w:rsidR="003559A2">
        <w:rPr>
          <w:rFonts w:hAnsi="宋体"/>
          <w:szCs w:val="21"/>
        </w:rPr>
        <w:t>水溶解，加入</w:t>
      </w:r>
      <w:r w:rsidR="003559A2">
        <w:rPr>
          <w:szCs w:val="21"/>
        </w:rPr>
        <w:t>2g</w:t>
      </w:r>
      <w:r w:rsidR="003559A2">
        <w:rPr>
          <w:rFonts w:hAnsi="宋体"/>
          <w:szCs w:val="21"/>
        </w:rPr>
        <w:t>碘化钾（</w:t>
      </w:r>
      <w:r w:rsidR="00E8560D">
        <w:rPr>
          <w:szCs w:val="21"/>
        </w:rPr>
        <w:t>5</w:t>
      </w:r>
      <w:r w:rsidR="003559A2">
        <w:rPr>
          <w:szCs w:val="21"/>
        </w:rPr>
        <w:t>.2</w:t>
      </w:r>
      <w:r w:rsidR="003559A2">
        <w:rPr>
          <w:rFonts w:hAnsi="宋体"/>
          <w:szCs w:val="21"/>
        </w:rPr>
        <w:t>）溶解后，加入</w:t>
      </w:r>
      <w:r w:rsidR="003559A2">
        <w:rPr>
          <w:szCs w:val="21"/>
        </w:rPr>
        <w:t>2ml</w:t>
      </w:r>
      <w:r w:rsidR="003559A2">
        <w:rPr>
          <w:rFonts w:hAnsi="宋体"/>
          <w:szCs w:val="21"/>
        </w:rPr>
        <w:t>淀粉溶液（</w:t>
      </w:r>
      <w:r w:rsidR="00E8560D">
        <w:rPr>
          <w:szCs w:val="21"/>
        </w:rPr>
        <w:t>5</w:t>
      </w:r>
      <w:r w:rsidR="00035F53">
        <w:rPr>
          <w:szCs w:val="21"/>
        </w:rPr>
        <w:t>.</w:t>
      </w:r>
      <w:r w:rsidR="00035F53">
        <w:rPr>
          <w:rFonts w:hint="eastAsia"/>
          <w:szCs w:val="21"/>
        </w:rPr>
        <w:t>20</w:t>
      </w:r>
      <w:r w:rsidR="003559A2">
        <w:rPr>
          <w:rFonts w:hAnsi="宋体"/>
          <w:szCs w:val="21"/>
        </w:rPr>
        <w:t>），滴加碘溶液（</w:t>
      </w:r>
      <w:r w:rsidR="00E8560D">
        <w:rPr>
          <w:szCs w:val="21"/>
        </w:rPr>
        <w:t>5</w:t>
      </w:r>
      <w:r w:rsidR="003559A2">
        <w:rPr>
          <w:szCs w:val="21"/>
        </w:rPr>
        <w:t>.1</w:t>
      </w:r>
      <w:r w:rsidR="00035F53">
        <w:rPr>
          <w:rFonts w:hint="eastAsia"/>
          <w:szCs w:val="21"/>
        </w:rPr>
        <w:t>5</w:t>
      </w:r>
      <w:r w:rsidR="003559A2">
        <w:rPr>
          <w:rFonts w:hAnsi="宋体"/>
          <w:szCs w:val="21"/>
        </w:rPr>
        <w:t>）至恰好呈蓝色，用硫代硫酸钠</w:t>
      </w:r>
      <w:r w:rsidR="003559A2">
        <w:rPr>
          <w:rFonts w:hAnsi="宋体" w:hint="eastAsia"/>
          <w:szCs w:val="21"/>
        </w:rPr>
        <w:t>标准滴定</w:t>
      </w:r>
      <w:r w:rsidR="003559A2">
        <w:rPr>
          <w:rFonts w:hAnsi="宋体"/>
          <w:szCs w:val="21"/>
        </w:rPr>
        <w:t>溶液（</w:t>
      </w:r>
      <w:r w:rsidR="00E8560D">
        <w:rPr>
          <w:szCs w:val="21"/>
        </w:rPr>
        <w:t>5</w:t>
      </w:r>
      <w:r w:rsidR="00035F53">
        <w:rPr>
          <w:szCs w:val="21"/>
        </w:rPr>
        <w:t>.</w:t>
      </w:r>
      <w:r w:rsidR="00035F53">
        <w:rPr>
          <w:rFonts w:hint="eastAsia"/>
          <w:szCs w:val="21"/>
        </w:rPr>
        <w:t>18</w:t>
      </w:r>
      <w:r w:rsidR="003559A2">
        <w:rPr>
          <w:rFonts w:hAnsi="宋体"/>
          <w:szCs w:val="21"/>
        </w:rPr>
        <w:t>）滴定至蓝色刚好消失。</w:t>
      </w:r>
    </w:p>
    <w:p w14:paraId="1DBFA28E" w14:textId="6A2AE3D7" w:rsidR="00042F48" w:rsidRDefault="00D040EA">
      <w:pPr>
        <w:rPr>
          <w:szCs w:val="21"/>
        </w:rPr>
      </w:pPr>
      <w:r>
        <w:rPr>
          <w:rFonts w:eastAsia="黑体"/>
          <w:bCs/>
          <w:szCs w:val="21"/>
        </w:rPr>
        <w:t>5</w:t>
      </w:r>
      <w:r w:rsidR="003559A2">
        <w:rPr>
          <w:rFonts w:eastAsia="黑体"/>
          <w:bCs/>
          <w:szCs w:val="21"/>
        </w:rPr>
        <w:t>.</w:t>
      </w:r>
      <w:r w:rsidR="001560D6">
        <w:rPr>
          <w:rFonts w:eastAsia="黑体" w:hint="eastAsia"/>
          <w:bCs/>
          <w:szCs w:val="21"/>
        </w:rPr>
        <w:t>1</w:t>
      </w:r>
      <w:r w:rsidR="00411042">
        <w:rPr>
          <w:rFonts w:eastAsia="黑体" w:hint="eastAsia"/>
          <w:bCs/>
          <w:szCs w:val="21"/>
        </w:rPr>
        <w:t xml:space="preserve">8  </w:t>
      </w:r>
      <w:r w:rsidR="003559A2">
        <w:rPr>
          <w:rFonts w:hAnsi="宋体"/>
          <w:szCs w:val="21"/>
        </w:rPr>
        <w:t>硫代硫酸钠标准滴定溶液</w:t>
      </w:r>
      <w:r w:rsidR="003559A2">
        <w:rPr>
          <w:szCs w:val="21"/>
        </w:rPr>
        <w:t>[</w:t>
      </w:r>
      <w:r w:rsidR="003559A2">
        <w:rPr>
          <w:i/>
          <w:szCs w:val="21"/>
        </w:rPr>
        <w:t>c</w:t>
      </w:r>
      <w:r w:rsidR="003559A2">
        <w:rPr>
          <w:szCs w:val="21"/>
        </w:rPr>
        <w:t>(Na</w:t>
      </w:r>
      <w:r w:rsidR="003559A2">
        <w:rPr>
          <w:szCs w:val="21"/>
          <w:vertAlign w:val="subscript"/>
        </w:rPr>
        <w:t>2</w:t>
      </w:r>
      <w:r w:rsidR="003559A2">
        <w:rPr>
          <w:szCs w:val="21"/>
        </w:rPr>
        <w:t>S</w:t>
      </w:r>
      <w:r w:rsidR="003559A2">
        <w:rPr>
          <w:szCs w:val="21"/>
          <w:vertAlign w:val="subscript"/>
        </w:rPr>
        <w:t>2</w:t>
      </w:r>
      <w:r w:rsidR="003559A2">
        <w:rPr>
          <w:szCs w:val="21"/>
        </w:rPr>
        <w:t>O</w:t>
      </w:r>
      <w:r w:rsidR="003559A2">
        <w:rPr>
          <w:szCs w:val="21"/>
          <w:vertAlign w:val="subscript"/>
        </w:rPr>
        <w:t>3</w:t>
      </w:r>
      <w:r w:rsidR="003559A2">
        <w:rPr>
          <w:szCs w:val="21"/>
        </w:rPr>
        <w:t>·5H</w:t>
      </w:r>
      <w:r w:rsidR="003559A2">
        <w:rPr>
          <w:szCs w:val="21"/>
          <w:vertAlign w:val="subscript"/>
        </w:rPr>
        <w:t>2</w:t>
      </w:r>
      <w:r w:rsidR="003559A2">
        <w:rPr>
          <w:szCs w:val="21"/>
        </w:rPr>
        <w:t xml:space="preserve">O)≈0.03mol/L]  </w:t>
      </w:r>
    </w:p>
    <w:p w14:paraId="5BCBDEF3" w14:textId="0E64D190" w:rsidR="00042F48" w:rsidRDefault="00D040EA">
      <w:pPr>
        <w:rPr>
          <w:szCs w:val="21"/>
        </w:rPr>
      </w:pPr>
      <w:r>
        <w:rPr>
          <w:rFonts w:eastAsia="黑体"/>
          <w:bCs/>
          <w:color w:val="000000" w:themeColor="text1"/>
          <w:szCs w:val="21"/>
        </w:rPr>
        <w:lastRenderedPageBreak/>
        <w:t>5</w:t>
      </w:r>
      <w:r w:rsidR="003559A2">
        <w:rPr>
          <w:rFonts w:eastAsia="黑体"/>
          <w:bCs/>
          <w:color w:val="000000" w:themeColor="text1"/>
          <w:szCs w:val="21"/>
        </w:rPr>
        <w:t>.</w:t>
      </w:r>
      <w:r w:rsidR="001560D6">
        <w:rPr>
          <w:rFonts w:eastAsia="黑体" w:hint="eastAsia"/>
          <w:bCs/>
          <w:color w:val="000000" w:themeColor="text1"/>
          <w:szCs w:val="21"/>
        </w:rPr>
        <w:t>18</w:t>
      </w:r>
      <w:r w:rsidR="003559A2">
        <w:rPr>
          <w:rFonts w:eastAsia="黑体"/>
          <w:bCs/>
          <w:color w:val="000000" w:themeColor="text1"/>
          <w:szCs w:val="21"/>
        </w:rPr>
        <w:t>.</w:t>
      </w:r>
      <w:r w:rsidR="00411042">
        <w:rPr>
          <w:rFonts w:eastAsia="黑体" w:hint="eastAsia"/>
          <w:bCs/>
          <w:color w:val="000000" w:themeColor="text1"/>
          <w:szCs w:val="21"/>
        </w:rPr>
        <w:t xml:space="preserve">1  </w:t>
      </w:r>
      <w:r w:rsidR="003559A2">
        <w:rPr>
          <w:rFonts w:hAnsi="宋体"/>
          <w:szCs w:val="21"/>
        </w:rPr>
        <w:t>制备：称取</w:t>
      </w:r>
      <w:r w:rsidR="003559A2">
        <w:rPr>
          <w:szCs w:val="21"/>
        </w:rPr>
        <w:t>74g</w:t>
      </w:r>
      <w:r w:rsidR="003559A2">
        <w:rPr>
          <w:rFonts w:hAnsi="宋体"/>
          <w:szCs w:val="21"/>
        </w:rPr>
        <w:t>硫代硫酸钠（</w:t>
      </w:r>
      <w:r w:rsidR="003559A2">
        <w:rPr>
          <w:szCs w:val="21"/>
        </w:rPr>
        <w:t>Na</w:t>
      </w:r>
      <w:r w:rsidR="003559A2">
        <w:rPr>
          <w:szCs w:val="21"/>
          <w:vertAlign w:val="subscript"/>
        </w:rPr>
        <w:t>2</w:t>
      </w:r>
      <w:r w:rsidR="003559A2">
        <w:rPr>
          <w:szCs w:val="21"/>
        </w:rPr>
        <w:t>S</w:t>
      </w:r>
      <w:r w:rsidR="003559A2">
        <w:rPr>
          <w:szCs w:val="21"/>
          <w:vertAlign w:val="subscript"/>
        </w:rPr>
        <w:t>2</w:t>
      </w:r>
      <w:r w:rsidR="003559A2">
        <w:rPr>
          <w:szCs w:val="21"/>
        </w:rPr>
        <w:t>O</w:t>
      </w:r>
      <w:r w:rsidR="003559A2">
        <w:rPr>
          <w:szCs w:val="21"/>
          <w:vertAlign w:val="subscript"/>
        </w:rPr>
        <w:t>3</w:t>
      </w:r>
      <w:r w:rsidR="003559A2">
        <w:rPr>
          <w:szCs w:val="21"/>
        </w:rPr>
        <w:t>·5H</w:t>
      </w:r>
      <w:r w:rsidR="003559A2">
        <w:rPr>
          <w:szCs w:val="21"/>
          <w:vertAlign w:val="subscript"/>
        </w:rPr>
        <w:t>2</w:t>
      </w:r>
      <w:r w:rsidR="003559A2">
        <w:rPr>
          <w:szCs w:val="21"/>
        </w:rPr>
        <w:t>O</w:t>
      </w:r>
      <w:r w:rsidR="003559A2">
        <w:rPr>
          <w:rFonts w:hAnsi="宋体"/>
          <w:szCs w:val="21"/>
        </w:rPr>
        <w:t>）置于</w:t>
      </w:r>
      <w:r w:rsidR="003559A2">
        <w:rPr>
          <w:rFonts w:hint="eastAsia"/>
          <w:szCs w:val="21"/>
        </w:rPr>
        <w:t>2</w:t>
      </w:r>
      <w:r w:rsidR="003559A2">
        <w:rPr>
          <w:szCs w:val="21"/>
        </w:rPr>
        <w:t>000mL</w:t>
      </w:r>
      <w:r w:rsidR="003559A2">
        <w:rPr>
          <w:rFonts w:hAnsi="宋体"/>
          <w:szCs w:val="21"/>
        </w:rPr>
        <w:t>烧杯中</w:t>
      </w:r>
      <w:r w:rsidR="003559A2">
        <w:rPr>
          <w:rFonts w:hAnsi="宋体" w:hint="eastAsia"/>
          <w:szCs w:val="21"/>
        </w:rPr>
        <w:t>，加入</w:t>
      </w:r>
      <w:r w:rsidR="003559A2">
        <w:rPr>
          <w:rFonts w:hAnsi="宋体" w:hint="eastAsia"/>
          <w:szCs w:val="21"/>
        </w:rPr>
        <w:t>1000mL</w:t>
      </w:r>
      <w:r w:rsidR="003559A2">
        <w:rPr>
          <w:rFonts w:hAnsi="宋体" w:hint="eastAsia"/>
          <w:szCs w:val="21"/>
        </w:rPr>
        <w:t>煮</w:t>
      </w:r>
      <w:r w:rsidR="003559A2">
        <w:rPr>
          <w:rFonts w:hAnsi="宋体"/>
          <w:szCs w:val="21"/>
        </w:rPr>
        <w:t>沸并冷却</w:t>
      </w:r>
      <w:r w:rsidR="003559A2">
        <w:rPr>
          <w:rFonts w:hAnsi="宋体" w:hint="eastAsia"/>
          <w:szCs w:val="21"/>
        </w:rPr>
        <w:t>至室温</w:t>
      </w:r>
      <w:r w:rsidR="003559A2">
        <w:rPr>
          <w:rFonts w:hAnsi="宋体"/>
          <w:szCs w:val="21"/>
        </w:rPr>
        <w:t>的</w:t>
      </w:r>
      <w:r w:rsidR="003559A2">
        <w:rPr>
          <w:rFonts w:hAnsi="宋体" w:hint="eastAsia"/>
          <w:szCs w:val="21"/>
        </w:rPr>
        <w:t>去离子</w:t>
      </w:r>
      <w:r w:rsidR="003559A2">
        <w:rPr>
          <w:rFonts w:hAnsi="宋体"/>
          <w:szCs w:val="21"/>
        </w:rPr>
        <w:t>水</w:t>
      </w:r>
      <w:r w:rsidR="003559A2">
        <w:rPr>
          <w:rFonts w:hAnsi="宋体" w:hint="eastAsia"/>
          <w:szCs w:val="21"/>
        </w:rPr>
        <w:t>溶解</w:t>
      </w:r>
      <w:r w:rsidR="003559A2">
        <w:rPr>
          <w:rFonts w:hAnsi="宋体"/>
          <w:szCs w:val="21"/>
        </w:rPr>
        <w:t>，移入</w:t>
      </w:r>
      <w:r w:rsidR="003559A2">
        <w:rPr>
          <w:szCs w:val="21"/>
        </w:rPr>
        <w:t>10L</w:t>
      </w:r>
      <w:r w:rsidR="003559A2">
        <w:rPr>
          <w:rFonts w:hAnsi="宋体"/>
          <w:szCs w:val="21"/>
        </w:rPr>
        <w:t>棕色试剂瓶中。用煮沸并冷却</w:t>
      </w:r>
      <w:r w:rsidR="003559A2">
        <w:rPr>
          <w:rFonts w:hAnsi="宋体" w:hint="eastAsia"/>
          <w:szCs w:val="21"/>
        </w:rPr>
        <w:t>至室温</w:t>
      </w:r>
      <w:r w:rsidR="003559A2">
        <w:rPr>
          <w:rFonts w:hAnsi="宋体"/>
          <w:szCs w:val="21"/>
        </w:rPr>
        <w:t>的</w:t>
      </w:r>
      <w:r w:rsidR="003559A2">
        <w:rPr>
          <w:rFonts w:hAnsi="宋体" w:hint="eastAsia"/>
          <w:szCs w:val="21"/>
        </w:rPr>
        <w:t>去离子</w:t>
      </w:r>
      <w:r w:rsidR="003559A2">
        <w:rPr>
          <w:rFonts w:hAnsi="宋体"/>
          <w:szCs w:val="21"/>
        </w:rPr>
        <w:t>水稀释至约</w:t>
      </w:r>
      <w:r w:rsidR="003559A2">
        <w:rPr>
          <w:szCs w:val="21"/>
        </w:rPr>
        <w:t>10L</w:t>
      </w:r>
      <w:r w:rsidR="003559A2">
        <w:rPr>
          <w:rFonts w:hAnsi="宋体"/>
          <w:szCs w:val="21"/>
        </w:rPr>
        <w:t>，</w:t>
      </w:r>
      <w:r w:rsidR="003559A2">
        <w:rPr>
          <w:rFonts w:hAnsi="宋体" w:hint="eastAsia"/>
          <w:szCs w:val="21"/>
        </w:rPr>
        <w:t>摇匀，</w:t>
      </w:r>
      <w:r w:rsidR="003559A2">
        <w:rPr>
          <w:rFonts w:hAnsi="宋体"/>
          <w:szCs w:val="21"/>
        </w:rPr>
        <w:t>静置两周。</w:t>
      </w:r>
      <w:r w:rsidR="003559A2">
        <w:rPr>
          <w:szCs w:val="21"/>
        </w:rPr>
        <w:t>如出现沉淀，需过滤。</w:t>
      </w:r>
    </w:p>
    <w:p w14:paraId="3735076A" w14:textId="0EBB7A7B" w:rsidR="00042F48" w:rsidRDefault="00D040EA">
      <w:pPr>
        <w:rPr>
          <w:szCs w:val="21"/>
        </w:rPr>
      </w:pPr>
      <w:r>
        <w:rPr>
          <w:rFonts w:eastAsia="黑体"/>
          <w:bCs/>
          <w:color w:val="000000" w:themeColor="text1"/>
          <w:szCs w:val="21"/>
        </w:rPr>
        <w:t>5.</w:t>
      </w:r>
      <w:r w:rsidR="001560D6">
        <w:rPr>
          <w:rFonts w:eastAsia="黑体" w:hint="eastAsia"/>
          <w:bCs/>
          <w:color w:val="000000" w:themeColor="text1"/>
          <w:szCs w:val="21"/>
        </w:rPr>
        <w:t>18</w:t>
      </w:r>
      <w:r w:rsidR="003559A2">
        <w:rPr>
          <w:rFonts w:eastAsia="黑体"/>
          <w:bCs/>
          <w:color w:val="000000" w:themeColor="text1"/>
          <w:szCs w:val="21"/>
        </w:rPr>
        <w:t>.</w:t>
      </w:r>
      <w:r w:rsidR="00411042">
        <w:rPr>
          <w:rFonts w:eastAsia="黑体" w:hint="eastAsia"/>
          <w:bCs/>
          <w:color w:val="000000" w:themeColor="text1"/>
          <w:szCs w:val="21"/>
        </w:rPr>
        <w:t xml:space="preserve">2  </w:t>
      </w:r>
      <w:r w:rsidR="003559A2">
        <w:rPr>
          <w:rFonts w:hAnsi="宋体"/>
          <w:szCs w:val="21"/>
        </w:rPr>
        <w:t>标定：移取四份</w:t>
      </w:r>
      <w:r w:rsidR="003559A2">
        <w:rPr>
          <w:szCs w:val="21"/>
        </w:rPr>
        <w:t>10.00mL</w:t>
      </w:r>
      <w:r w:rsidR="003559A2">
        <w:rPr>
          <w:rFonts w:hAnsi="宋体"/>
          <w:szCs w:val="21"/>
        </w:rPr>
        <w:t>铜标准溶液（</w:t>
      </w:r>
      <w:r w:rsidR="00E8560D">
        <w:rPr>
          <w:szCs w:val="21"/>
        </w:rPr>
        <w:t>5</w:t>
      </w:r>
      <w:r w:rsidR="003559A2">
        <w:rPr>
          <w:szCs w:val="21"/>
        </w:rPr>
        <w:t>.1</w:t>
      </w:r>
      <w:r w:rsidR="00035F53">
        <w:rPr>
          <w:rFonts w:hint="eastAsia"/>
          <w:szCs w:val="21"/>
        </w:rPr>
        <w:t>9</w:t>
      </w:r>
      <w:r w:rsidR="003559A2">
        <w:rPr>
          <w:rFonts w:hAnsi="宋体"/>
          <w:szCs w:val="21"/>
        </w:rPr>
        <w:t>）于</w:t>
      </w:r>
      <w:r w:rsidR="003559A2">
        <w:rPr>
          <w:szCs w:val="21"/>
        </w:rPr>
        <w:t>250mL</w:t>
      </w:r>
      <w:r w:rsidR="003559A2">
        <w:rPr>
          <w:rFonts w:hAnsi="宋体"/>
          <w:szCs w:val="21"/>
        </w:rPr>
        <w:t>三角烧杯中，用水吹洗杯壁，加入</w:t>
      </w:r>
      <w:r w:rsidR="003559A2">
        <w:rPr>
          <w:szCs w:val="21"/>
        </w:rPr>
        <w:t>5mL</w:t>
      </w:r>
      <w:r w:rsidR="003559A2">
        <w:rPr>
          <w:rFonts w:hAnsi="宋体"/>
          <w:szCs w:val="21"/>
        </w:rPr>
        <w:t>硫酸（</w:t>
      </w:r>
      <w:r w:rsidR="00E8560D">
        <w:rPr>
          <w:szCs w:val="21"/>
        </w:rPr>
        <w:t>5</w:t>
      </w:r>
      <w:r w:rsidR="003559A2">
        <w:rPr>
          <w:szCs w:val="21"/>
        </w:rPr>
        <w:t>.12</w:t>
      </w:r>
      <w:r w:rsidR="003559A2">
        <w:rPr>
          <w:rFonts w:hAnsi="宋体"/>
          <w:szCs w:val="21"/>
        </w:rPr>
        <w:t>），加热蒸至近干，取下稍冷，加入</w:t>
      </w:r>
      <w:r w:rsidR="003559A2">
        <w:rPr>
          <w:szCs w:val="21"/>
        </w:rPr>
        <w:t>5mL</w:t>
      </w:r>
      <w:r w:rsidR="003559A2">
        <w:rPr>
          <w:rFonts w:hAnsi="宋体"/>
          <w:szCs w:val="21"/>
        </w:rPr>
        <w:t>盐酸（</w:t>
      </w:r>
      <w:r w:rsidR="00E8560D">
        <w:rPr>
          <w:szCs w:val="21"/>
        </w:rPr>
        <w:t>5</w:t>
      </w:r>
      <w:r w:rsidR="003559A2">
        <w:rPr>
          <w:szCs w:val="21"/>
        </w:rPr>
        <w:t>.4</w:t>
      </w:r>
      <w:r w:rsidR="003559A2">
        <w:rPr>
          <w:rFonts w:hAnsi="宋体"/>
          <w:szCs w:val="21"/>
        </w:rPr>
        <w:t>），用</w:t>
      </w:r>
      <w:r w:rsidR="003559A2">
        <w:rPr>
          <w:szCs w:val="21"/>
        </w:rPr>
        <w:t>40mL</w:t>
      </w:r>
      <w:proofErr w:type="gramStart"/>
      <w:r w:rsidR="003559A2">
        <w:rPr>
          <w:rFonts w:hAnsi="宋体"/>
          <w:szCs w:val="21"/>
        </w:rPr>
        <w:t>水吹洗</w:t>
      </w:r>
      <w:proofErr w:type="gramEnd"/>
      <w:r w:rsidR="003559A2">
        <w:rPr>
          <w:rFonts w:hAnsi="宋体"/>
          <w:szCs w:val="21"/>
        </w:rPr>
        <w:t>杯壁，加热煮沸，使盐类完全溶解，取下冷</w:t>
      </w:r>
      <w:r w:rsidR="003559A2">
        <w:rPr>
          <w:rFonts w:hAnsi="宋体" w:hint="eastAsia"/>
          <w:szCs w:val="21"/>
        </w:rPr>
        <w:t>却</w:t>
      </w:r>
      <w:r w:rsidR="003559A2">
        <w:rPr>
          <w:rFonts w:hAnsi="宋体"/>
          <w:szCs w:val="21"/>
        </w:rPr>
        <w:t>至室温。加入</w:t>
      </w:r>
      <w:r w:rsidR="003559A2">
        <w:rPr>
          <w:szCs w:val="21"/>
        </w:rPr>
        <w:t>1mL</w:t>
      </w:r>
      <w:r w:rsidR="003559A2">
        <w:rPr>
          <w:rFonts w:hAnsi="宋体"/>
          <w:szCs w:val="21"/>
        </w:rPr>
        <w:t>三氯化铁溶液（</w:t>
      </w:r>
      <w:r w:rsidR="00E8560D">
        <w:rPr>
          <w:szCs w:val="21"/>
        </w:rPr>
        <w:t>5</w:t>
      </w:r>
      <w:r w:rsidR="003559A2">
        <w:rPr>
          <w:szCs w:val="21"/>
        </w:rPr>
        <w:t>.1</w:t>
      </w:r>
      <w:r w:rsidR="00035F53">
        <w:rPr>
          <w:rFonts w:hint="eastAsia"/>
          <w:szCs w:val="21"/>
        </w:rPr>
        <w:t>6</w:t>
      </w:r>
      <w:r w:rsidR="003559A2">
        <w:rPr>
          <w:rFonts w:hAnsi="宋体"/>
          <w:szCs w:val="21"/>
        </w:rPr>
        <w:t>），滴加氨水（</w:t>
      </w:r>
      <w:r w:rsidR="00E8560D">
        <w:rPr>
          <w:szCs w:val="21"/>
        </w:rPr>
        <w:t>5</w:t>
      </w:r>
      <w:r w:rsidR="003559A2">
        <w:rPr>
          <w:szCs w:val="21"/>
        </w:rPr>
        <w:t>.9</w:t>
      </w:r>
      <w:r w:rsidR="003559A2">
        <w:rPr>
          <w:rFonts w:hAnsi="宋体"/>
          <w:szCs w:val="21"/>
        </w:rPr>
        <w:t>）</w:t>
      </w:r>
      <w:proofErr w:type="gramStart"/>
      <w:r w:rsidR="003559A2">
        <w:rPr>
          <w:rFonts w:hAnsi="宋体"/>
          <w:szCs w:val="21"/>
        </w:rPr>
        <w:t>至氢氧化铁</w:t>
      </w:r>
      <w:proofErr w:type="gramEnd"/>
      <w:r w:rsidR="003559A2">
        <w:rPr>
          <w:rFonts w:hAnsi="宋体"/>
          <w:szCs w:val="21"/>
        </w:rPr>
        <w:t>沉淀出现，加入</w:t>
      </w:r>
      <w:r w:rsidR="003559A2">
        <w:rPr>
          <w:szCs w:val="21"/>
        </w:rPr>
        <w:t>3mL</w:t>
      </w:r>
      <w:r w:rsidR="003559A2">
        <w:rPr>
          <w:rFonts w:hAnsi="宋体"/>
          <w:szCs w:val="21"/>
        </w:rPr>
        <w:t>冰乙酸（</w:t>
      </w:r>
      <w:r w:rsidR="00E8560D">
        <w:rPr>
          <w:szCs w:val="21"/>
        </w:rPr>
        <w:t>5</w:t>
      </w:r>
      <w:r w:rsidR="003559A2">
        <w:rPr>
          <w:szCs w:val="21"/>
        </w:rPr>
        <w:t>.10</w:t>
      </w:r>
      <w:r w:rsidR="003559A2">
        <w:rPr>
          <w:rFonts w:hAnsi="宋体"/>
          <w:szCs w:val="21"/>
        </w:rPr>
        <w:t>），然后滴加氟化氢铵饱和溶液（</w:t>
      </w:r>
      <w:r w:rsidR="00E8560D">
        <w:rPr>
          <w:szCs w:val="21"/>
        </w:rPr>
        <w:t>5</w:t>
      </w:r>
      <w:r w:rsidR="003559A2">
        <w:rPr>
          <w:szCs w:val="21"/>
        </w:rPr>
        <w:t>.1</w:t>
      </w:r>
      <w:r w:rsidR="00035F53">
        <w:rPr>
          <w:rFonts w:hint="eastAsia"/>
          <w:szCs w:val="21"/>
        </w:rPr>
        <w:t>4</w:t>
      </w:r>
      <w:r w:rsidR="003559A2">
        <w:rPr>
          <w:rFonts w:hAnsi="宋体"/>
          <w:szCs w:val="21"/>
        </w:rPr>
        <w:t>）至红棕色消失并过量</w:t>
      </w:r>
      <w:r w:rsidR="003559A2">
        <w:rPr>
          <w:szCs w:val="21"/>
        </w:rPr>
        <w:t>1mL</w:t>
      </w:r>
      <w:r w:rsidR="003559A2">
        <w:rPr>
          <w:rFonts w:hAnsi="宋体"/>
          <w:szCs w:val="21"/>
        </w:rPr>
        <w:t>，摇匀。加入</w:t>
      </w:r>
      <w:r w:rsidR="003559A2">
        <w:rPr>
          <w:szCs w:val="21"/>
        </w:rPr>
        <w:t>2g</w:t>
      </w:r>
      <w:r w:rsidR="003559A2">
        <w:rPr>
          <w:rFonts w:hAnsi="宋体"/>
          <w:szCs w:val="21"/>
        </w:rPr>
        <w:t>碘化钾（</w:t>
      </w:r>
      <w:r w:rsidR="00E8560D">
        <w:rPr>
          <w:szCs w:val="21"/>
        </w:rPr>
        <w:t>5</w:t>
      </w:r>
      <w:r w:rsidR="003559A2">
        <w:rPr>
          <w:szCs w:val="21"/>
        </w:rPr>
        <w:t>.2</w:t>
      </w:r>
      <w:r w:rsidR="003559A2">
        <w:rPr>
          <w:rFonts w:hAnsi="宋体"/>
          <w:szCs w:val="21"/>
        </w:rPr>
        <w:t>），摇动溶解，加入</w:t>
      </w:r>
      <w:r w:rsidR="003559A2">
        <w:rPr>
          <w:szCs w:val="21"/>
        </w:rPr>
        <w:t>2mL</w:t>
      </w:r>
      <w:r w:rsidR="003559A2">
        <w:rPr>
          <w:rFonts w:hAnsi="宋体"/>
          <w:szCs w:val="21"/>
        </w:rPr>
        <w:t>淀粉溶液（</w:t>
      </w:r>
      <w:r w:rsidR="00E8560D">
        <w:rPr>
          <w:szCs w:val="21"/>
        </w:rPr>
        <w:t>5</w:t>
      </w:r>
      <w:r w:rsidR="00035F53">
        <w:rPr>
          <w:szCs w:val="21"/>
        </w:rPr>
        <w:t>.</w:t>
      </w:r>
      <w:r w:rsidR="00035F53">
        <w:rPr>
          <w:rFonts w:hint="eastAsia"/>
          <w:szCs w:val="21"/>
        </w:rPr>
        <w:t>20</w:t>
      </w:r>
      <w:r w:rsidR="003559A2">
        <w:rPr>
          <w:rFonts w:hAnsi="宋体"/>
          <w:szCs w:val="21"/>
        </w:rPr>
        <w:t>），立即用硫代硫酸钠标准滴定溶液（</w:t>
      </w:r>
      <w:r w:rsidR="00E8560D">
        <w:rPr>
          <w:szCs w:val="21"/>
        </w:rPr>
        <w:t>5</w:t>
      </w:r>
      <w:r w:rsidR="00035F53">
        <w:rPr>
          <w:szCs w:val="21"/>
        </w:rPr>
        <w:t>.</w:t>
      </w:r>
      <w:r w:rsidR="00035F53">
        <w:rPr>
          <w:rFonts w:hint="eastAsia"/>
          <w:szCs w:val="21"/>
        </w:rPr>
        <w:t>18</w:t>
      </w:r>
      <w:r w:rsidR="003559A2">
        <w:rPr>
          <w:rFonts w:hAnsi="宋体"/>
          <w:szCs w:val="21"/>
        </w:rPr>
        <w:t>）滴定至浅蓝色，加入</w:t>
      </w:r>
      <w:r w:rsidR="003559A2">
        <w:rPr>
          <w:szCs w:val="21"/>
        </w:rPr>
        <w:t>5mL</w:t>
      </w:r>
      <w:r w:rsidR="003559A2">
        <w:rPr>
          <w:rFonts w:hAnsi="宋体"/>
          <w:szCs w:val="21"/>
        </w:rPr>
        <w:t>硫氰酸钾溶液（</w:t>
      </w:r>
      <w:r w:rsidR="00E8560D">
        <w:rPr>
          <w:szCs w:val="21"/>
        </w:rPr>
        <w:t>5</w:t>
      </w:r>
      <w:r w:rsidR="003559A2">
        <w:rPr>
          <w:szCs w:val="21"/>
        </w:rPr>
        <w:t>.</w:t>
      </w:r>
      <w:r w:rsidR="00035F53">
        <w:rPr>
          <w:rFonts w:hint="eastAsia"/>
          <w:szCs w:val="21"/>
        </w:rPr>
        <w:t>17</w:t>
      </w:r>
      <w:r w:rsidR="003559A2">
        <w:rPr>
          <w:rFonts w:hAnsi="宋体"/>
          <w:szCs w:val="21"/>
        </w:rPr>
        <w:t>），激烈摇振至蓝色加深，</w:t>
      </w:r>
      <w:r w:rsidR="003559A2">
        <w:rPr>
          <w:rFonts w:hAnsi="宋体" w:hint="eastAsia"/>
          <w:szCs w:val="21"/>
        </w:rPr>
        <w:t>继续</w:t>
      </w:r>
      <w:r w:rsidR="003559A2">
        <w:rPr>
          <w:rFonts w:hAnsi="宋体"/>
          <w:szCs w:val="21"/>
        </w:rPr>
        <w:t>滴定至蓝色刚好消失为终点。随同标定做空白试验。</w:t>
      </w:r>
    </w:p>
    <w:p w14:paraId="086A4002" w14:textId="77777777" w:rsidR="00042F48" w:rsidRDefault="003559A2">
      <w:pPr>
        <w:ind w:firstLine="405"/>
        <w:rPr>
          <w:szCs w:val="21"/>
        </w:rPr>
      </w:pPr>
      <w:r>
        <w:rPr>
          <w:rFonts w:hAnsi="宋体"/>
          <w:szCs w:val="21"/>
        </w:rPr>
        <w:t>按式（</w:t>
      </w:r>
      <w:r>
        <w:rPr>
          <w:szCs w:val="21"/>
        </w:rPr>
        <w:t>1</w:t>
      </w:r>
      <w:r>
        <w:rPr>
          <w:rFonts w:hAnsi="宋体"/>
          <w:szCs w:val="21"/>
        </w:rPr>
        <w:t>）计算硫代硫酸钠标准滴定溶液对铜的计算因子</w:t>
      </w:r>
      <w:r>
        <w:rPr>
          <w:i/>
          <w:iCs/>
          <w:szCs w:val="21"/>
        </w:rPr>
        <w:t>f</w:t>
      </w:r>
      <w:r>
        <w:rPr>
          <w:rFonts w:hAnsi="宋体"/>
          <w:szCs w:val="21"/>
        </w:rPr>
        <w:t>：</w:t>
      </w:r>
    </w:p>
    <w:p w14:paraId="6F263FAD" w14:textId="77777777" w:rsidR="00042F48" w:rsidRDefault="00042F48" w:rsidP="00844AC3">
      <w:pPr>
        <w:ind w:firstLine="405"/>
        <w:jc w:val="center"/>
        <w:rPr>
          <w:color w:val="FF0000"/>
          <w:sz w:val="24"/>
          <w:szCs w:val="24"/>
        </w:rPr>
      </w:pPr>
      <w:r w:rsidRPr="00042F48">
        <w:rPr>
          <w:position w:val="-24"/>
          <w:sz w:val="28"/>
          <w:szCs w:val="28"/>
        </w:rPr>
        <w:object w:dxaOrig="1440" w:dyaOrig="620" w14:anchorId="17F5304A">
          <v:shape id="_x0000_i1026" type="#_x0000_t75" style="width:70.5pt;height:30.75pt" o:ole="">
            <v:imagedata r:id="rId18" o:title=""/>
          </v:shape>
          <o:OLEObject Type="Embed" ProgID="Equation.3" ShapeID="_x0000_i1026" DrawAspect="Content" ObjectID="_1657707041" r:id="rId19"/>
        </w:object>
      </w:r>
      <w:r w:rsidR="003559A2">
        <w:rPr>
          <w:szCs w:val="21"/>
        </w:rPr>
        <w:t>………………………………</w:t>
      </w:r>
      <w:r w:rsidR="003559A2">
        <w:rPr>
          <w:szCs w:val="21"/>
        </w:rPr>
        <w:t>（</w:t>
      </w:r>
      <w:r w:rsidR="003559A2">
        <w:rPr>
          <w:szCs w:val="21"/>
        </w:rPr>
        <w:t>1</w:t>
      </w:r>
      <w:r w:rsidR="003559A2">
        <w:rPr>
          <w:szCs w:val="21"/>
        </w:rPr>
        <w:t>）</w:t>
      </w:r>
    </w:p>
    <w:p w14:paraId="2965BD78" w14:textId="77777777" w:rsidR="00042F48" w:rsidRDefault="003559A2">
      <w:pPr>
        <w:pStyle w:val="CharCharCharChar"/>
        <w:ind w:firstLineChars="200" w:firstLine="420"/>
        <w:rPr>
          <w:rFonts w:ascii="Times New Roman"/>
          <w:sz w:val="21"/>
          <w:szCs w:val="21"/>
          <w:lang w:eastAsia="zh-CN"/>
        </w:rPr>
      </w:pPr>
      <w:r>
        <w:rPr>
          <w:rFonts w:ascii="Times New Roman"/>
          <w:sz w:val="21"/>
          <w:szCs w:val="21"/>
          <w:lang w:eastAsia="zh-CN"/>
        </w:rPr>
        <w:t>式中：</w:t>
      </w:r>
    </w:p>
    <w:p w14:paraId="3F22748B" w14:textId="77777777" w:rsidR="00042F48" w:rsidRDefault="00042F48">
      <w:pPr>
        <w:adjustRightInd w:val="0"/>
        <w:snapToGrid w:val="0"/>
        <w:spacing w:before="50" w:after="50"/>
        <w:ind w:firstLineChars="200" w:firstLine="420"/>
        <w:rPr>
          <w:rFonts w:eastAsiaTheme="minorEastAsia"/>
          <w:spacing w:val="6"/>
        </w:rPr>
      </w:pPr>
      <w:r w:rsidRPr="00042F48">
        <w:rPr>
          <w:rFonts w:eastAsiaTheme="minorEastAsia"/>
          <w:position w:val="-10"/>
        </w:rPr>
        <w:object w:dxaOrig="240" w:dyaOrig="320" w14:anchorId="344A52B6">
          <v:shape id="_x0000_i1027" type="#_x0000_t75" style="width:12pt;height:16.5pt" o:ole="">
            <v:imagedata r:id="rId20" o:title=""/>
          </v:shape>
          <o:OLEObject Type="Embed" ProgID="Equation.3" ShapeID="_x0000_i1027" DrawAspect="Content" ObjectID="_1657707042" r:id="rId21"/>
        </w:object>
      </w:r>
      <w:r w:rsidR="003559A2">
        <w:rPr>
          <w:rFonts w:eastAsiaTheme="minorEastAsia"/>
          <w:spacing w:val="6"/>
        </w:rPr>
        <w:t>——</w:t>
      </w:r>
      <w:r w:rsidR="003559A2">
        <w:rPr>
          <w:rFonts w:eastAsiaTheme="minorEastAsia" w:hAnsiTheme="minorEastAsia"/>
          <w:spacing w:val="6"/>
        </w:rPr>
        <w:t>硫代硫酸钠标准滴定溶液对铜的计算因子，单位为毫克每毫升（</w:t>
      </w:r>
      <w:r w:rsidR="003559A2">
        <w:rPr>
          <w:rFonts w:eastAsiaTheme="minorEastAsia"/>
          <w:spacing w:val="6"/>
        </w:rPr>
        <w:t>mg/mL</w:t>
      </w:r>
      <w:r w:rsidR="003559A2">
        <w:rPr>
          <w:rFonts w:eastAsiaTheme="minorEastAsia" w:hAnsiTheme="minorEastAsia"/>
          <w:spacing w:val="6"/>
        </w:rPr>
        <w:t>）；</w:t>
      </w:r>
    </w:p>
    <w:p w14:paraId="27DDCB12" w14:textId="77777777" w:rsidR="00042F48" w:rsidRDefault="00042F48">
      <w:pPr>
        <w:ind w:firstLine="405"/>
        <w:rPr>
          <w:rFonts w:eastAsiaTheme="minorEastAsia"/>
          <w:spacing w:val="6"/>
        </w:rPr>
      </w:pPr>
      <w:r w:rsidRPr="00042F48">
        <w:rPr>
          <w:position w:val="-10"/>
        </w:rPr>
        <w:object w:dxaOrig="220" w:dyaOrig="260" w14:anchorId="2253E311">
          <v:shape id="_x0000_i1028" type="#_x0000_t75" style="width:11.25pt;height:13.5pt" o:ole="">
            <v:imagedata r:id="rId22" o:title=""/>
          </v:shape>
          <o:OLEObject Type="Embed" ProgID="Equation.3" ShapeID="_x0000_i1028" DrawAspect="Content" ObjectID="_1657707043" r:id="rId23"/>
        </w:object>
      </w:r>
      <w:r w:rsidR="003559A2">
        <w:rPr>
          <w:rFonts w:eastAsiaTheme="minorEastAsia"/>
          <w:spacing w:val="6"/>
        </w:rPr>
        <w:t>——</w:t>
      </w:r>
      <w:r w:rsidR="003559A2">
        <w:rPr>
          <w:rFonts w:eastAsiaTheme="minorEastAsia" w:hAnsiTheme="minorEastAsia"/>
          <w:spacing w:val="6"/>
        </w:rPr>
        <w:t>铜标准溶液的浓度，单位为毫克每毫升（</w:t>
      </w:r>
      <w:r w:rsidR="003559A2">
        <w:rPr>
          <w:rFonts w:eastAsiaTheme="minorEastAsia"/>
          <w:spacing w:val="6"/>
        </w:rPr>
        <w:t>mg/mL</w:t>
      </w:r>
      <w:r w:rsidR="003559A2">
        <w:rPr>
          <w:rFonts w:eastAsiaTheme="minorEastAsia" w:hAnsiTheme="minorEastAsia"/>
          <w:spacing w:val="6"/>
        </w:rPr>
        <w:t>）；</w:t>
      </w:r>
    </w:p>
    <w:p w14:paraId="02C42B76" w14:textId="77777777" w:rsidR="00042F48" w:rsidRDefault="003559A2">
      <w:pPr>
        <w:ind w:firstLine="405"/>
        <w:rPr>
          <w:rFonts w:eastAsiaTheme="minorEastAsia"/>
          <w:spacing w:val="6"/>
        </w:rPr>
      </w:pPr>
      <w:r>
        <w:rPr>
          <w:rFonts w:eastAsiaTheme="minorEastAsia"/>
          <w:i/>
          <w:spacing w:val="6"/>
        </w:rPr>
        <w:t>V</w:t>
      </w:r>
      <w:r>
        <w:rPr>
          <w:rFonts w:eastAsiaTheme="minorEastAsia"/>
          <w:spacing w:val="6"/>
          <w:vertAlign w:val="subscript"/>
        </w:rPr>
        <w:t>1</w:t>
      </w:r>
      <w:r>
        <w:rPr>
          <w:rFonts w:eastAsiaTheme="minorEastAsia"/>
          <w:spacing w:val="6"/>
        </w:rPr>
        <w:t>——</w:t>
      </w:r>
      <w:r>
        <w:rPr>
          <w:rFonts w:eastAsiaTheme="minorEastAsia" w:hAnsiTheme="minorEastAsia"/>
          <w:spacing w:val="6"/>
        </w:rPr>
        <w:t>移取铜标准溶液的体积，单位为毫升（</w:t>
      </w:r>
      <w:r>
        <w:rPr>
          <w:rFonts w:eastAsiaTheme="minorEastAsia"/>
          <w:spacing w:val="6"/>
        </w:rPr>
        <w:t>mL</w:t>
      </w:r>
      <w:r>
        <w:rPr>
          <w:rFonts w:eastAsiaTheme="minorEastAsia" w:hAnsiTheme="minorEastAsia"/>
          <w:spacing w:val="6"/>
        </w:rPr>
        <w:t>）；</w:t>
      </w:r>
    </w:p>
    <w:p w14:paraId="3AC41101" w14:textId="77777777" w:rsidR="00042F48" w:rsidRDefault="003559A2">
      <w:pPr>
        <w:ind w:firstLine="405"/>
        <w:rPr>
          <w:rFonts w:eastAsiaTheme="minorEastAsia"/>
          <w:spacing w:val="6"/>
        </w:rPr>
      </w:pPr>
      <w:r>
        <w:rPr>
          <w:rFonts w:eastAsiaTheme="minorEastAsia"/>
          <w:i/>
          <w:spacing w:val="6"/>
        </w:rPr>
        <w:t>V</w:t>
      </w:r>
      <w:r>
        <w:rPr>
          <w:rFonts w:eastAsiaTheme="minorEastAsia"/>
          <w:spacing w:val="6"/>
          <w:vertAlign w:val="subscript"/>
        </w:rPr>
        <w:t>2</w:t>
      </w:r>
      <w:r>
        <w:rPr>
          <w:rFonts w:eastAsiaTheme="minorEastAsia"/>
          <w:spacing w:val="6"/>
        </w:rPr>
        <w:t>——</w:t>
      </w:r>
      <w:r>
        <w:rPr>
          <w:rFonts w:eastAsiaTheme="minorEastAsia" w:hAnsiTheme="minorEastAsia"/>
          <w:spacing w:val="6"/>
        </w:rPr>
        <w:t>标定时消耗硫代硫酸钠标准滴定溶液的体积，单位为毫升（</w:t>
      </w:r>
      <w:r>
        <w:rPr>
          <w:rFonts w:eastAsiaTheme="minorEastAsia"/>
          <w:spacing w:val="6"/>
        </w:rPr>
        <w:t>mL</w:t>
      </w:r>
      <w:r>
        <w:rPr>
          <w:rFonts w:eastAsiaTheme="minorEastAsia" w:hAnsiTheme="minorEastAsia"/>
          <w:spacing w:val="6"/>
        </w:rPr>
        <w:t>）；</w:t>
      </w:r>
    </w:p>
    <w:p w14:paraId="0ECD239E" w14:textId="77777777" w:rsidR="00042F48" w:rsidRDefault="003559A2">
      <w:pPr>
        <w:ind w:firstLine="405"/>
        <w:rPr>
          <w:rFonts w:eastAsiaTheme="minorEastAsia"/>
          <w:spacing w:val="6"/>
        </w:rPr>
      </w:pPr>
      <w:r>
        <w:rPr>
          <w:rFonts w:eastAsiaTheme="minorEastAsia"/>
          <w:i/>
          <w:spacing w:val="6"/>
        </w:rPr>
        <w:t>V</w:t>
      </w:r>
      <w:r>
        <w:rPr>
          <w:rFonts w:eastAsiaTheme="minorEastAsia"/>
          <w:spacing w:val="6"/>
          <w:vertAlign w:val="subscript"/>
        </w:rPr>
        <w:t>0</w:t>
      </w:r>
      <w:r>
        <w:rPr>
          <w:rFonts w:eastAsiaTheme="minorEastAsia"/>
          <w:spacing w:val="6"/>
        </w:rPr>
        <w:t>——</w:t>
      </w:r>
      <w:r>
        <w:rPr>
          <w:rFonts w:eastAsiaTheme="minorEastAsia" w:hAnsiTheme="minorEastAsia"/>
          <w:spacing w:val="6"/>
        </w:rPr>
        <w:t>标定时滴定空白试液消耗硫代硫酸钠标准滴定溶液的体积，单位为毫升（</w:t>
      </w:r>
      <w:r>
        <w:rPr>
          <w:rFonts w:eastAsiaTheme="minorEastAsia"/>
          <w:spacing w:val="6"/>
        </w:rPr>
        <w:t>mL</w:t>
      </w:r>
      <w:r>
        <w:rPr>
          <w:rFonts w:eastAsiaTheme="minorEastAsia" w:hAnsiTheme="minorEastAsia"/>
          <w:spacing w:val="6"/>
        </w:rPr>
        <w:t>）。</w:t>
      </w:r>
    </w:p>
    <w:p w14:paraId="6EDC1D1E" w14:textId="77777777" w:rsidR="00042F48" w:rsidRDefault="003559A2">
      <w:pPr>
        <w:ind w:firstLineChars="200" w:firstLine="420"/>
        <w:rPr>
          <w:rFonts w:eastAsiaTheme="minorEastAsia"/>
        </w:rPr>
      </w:pPr>
      <w:r>
        <w:rPr>
          <w:rFonts w:eastAsiaTheme="minorEastAsia" w:hAnsiTheme="minorEastAsia"/>
        </w:rPr>
        <w:t>平行标定</w:t>
      </w:r>
      <w:r>
        <w:rPr>
          <w:rFonts w:eastAsiaTheme="minorEastAsia"/>
        </w:rPr>
        <w:t>4</w:t>
      </w:r>
      <w:r>
        <w:rPr>
          <w:rFonts w:eastAsiaTheme="minorEastAsia" w:hAnsiTheme="minorEastAsia"/>
        </w:rPr>
        <w:t>份，结果保留</w:t>
      </w:r>
      <w:r>
        <w:rPr>
          <w:rFonts w:eastAsiaTheme="minorEastAsia"/>
        </w:rPr>
        <w:t>4</w:t>
      </w:r>
      <w:r>
        <w:rPr>
          <w:rFonts w:eastAsiaTheme="minorEastAsia" w:hAnsiTheme="minorEastAsia"/>
        </w:rPr>
        <w:t>位有效数字，其极差值不大于</w:t>
      </w:r>
      <w:r>
        <w:rPr>
          <w:rFonts w:eastAsiaTheme="minorEastAsia"/>
        </w:rPr>
        <w:t>0.0</w:t>
      </w:r>
      <w:r>
        <w:rPr>
          <w:rFonts w:eastAsiaTheme="minorEastAsia" w:hint="eastAsia"/>
        </w:rPr>
        <w:t>08</w:t>
      </w:r>
      <w:r>
        <w:rPr>
          <w:rFonts w:eastAsiaTheme="minorEastAsia"/>
        </w:rPr>
        <w:t xml:space="preserve"> mg/mL</w:t>
      </w:r>
      <w:r>
        <w:rPr>
          <w:rFonts w:eastAsiaTheme="minorEastAsia" w:hAnsiTheme="minorEastAsia"/>
        </w:rPr>
        <w:t>时，取其平均值。否则重新标定。</w:t>
      </w:r>
    </w:p>
    <w:p w14:paraId="0D55F4FF" w14:textId="786C2BC6" w:rsidR="001560D6" w:rsidRDefault="00D040EA" w:rsidP="001560D6">
      <w:pPr>
        <w:rPr>
          <w:szCs w:val="21"/>
        </w:rPr>
      </w:pPr>
      <w:r>
        <w:rPr>
          <w:rFonts w:eastAsia="黑体"/>
          <w:bCs/>
          <w:color w:val="000000" w:themeColor="text1"/>
          <w:szCs w:val="21"/>
        </w:rPr>
        <w:t>5</w:t>
      </w:r>
      <w:r w:rsidR="001560D6">
        <w:rPr>
          <w:rFonts w:eastAsia="黑体"/>
          <w:bCs/>
          <w:color w:val="000000" w:themeColor="text1"/>
          <w:szCs w:val="21"/>
        </w:rPr>
        <w:t>.</w:t>
      </w:r>
      <w:r w:rsidR="001560D6">
        <w:rPr>
          <w:rFonts w:eastAsia="黑体" w:hint="eastAsia"/>
          <w:bCs/>
          <w:color w:val="000000" w:themeColor="text1"/>
          <w:szCs w:val="21"/>
        </w:rPr>
        <w:t>1</w:t>
      </w:r>
      <w:r w:rsidR="00411042">
        <w:rPr>
          <w:rFonts w:eastAsia="黑体" w:hint="eastAsia"/>
          <w:bCs/>
          <w:color w:val="000000" w:themeColor="text1"/>
          <w:szCs w:val="21"/>
        </w:rPr>
        <w:t xml:space="preserve">9  </w:t>
      </w:r>
      <w:r w:rsidR="001560D6">
        <w:rPr>
          <w:rFonts w:eastAsiaTheme="minorEastAsia" w:hAnsiTheme="minorEastAsia"/>
          <w:szCs w:val="21"/>
        </w:rPr>
        <w:t>铜标准溶液：称取</w:t>
      </w:r>
      <w:r w:rsidR="001560D6">
        <w:rPr>
          <w:rFonts w:eastAsiaTheme="minorEastAsia"/>
          <w:szCs w:val="21"/>
        </w:rPr>
        <w:t>5.0000g</w:t>
      </w:r>
      <w:r w:rsidR="001560D6">
        <w:rPr>
          <w:rFonts w:eastAsiaTheme="minorEastAsia" w:hAnsiTheme="minorEastAsia"/>
          <w:szCs w:val="21"/>
        </w:rPr>
        <w:t>金属铜（</w:t>
      </w:r>
      <w:r w:rsidR="00E8560D">
        <w:rPr>
          <w:rFonts w:eastAsiaTheme="minorEastAsia"/>
          <w:szCs w:val="21"/>
        </w:rPr>
        <w:t>5</w:t>
      </w:r>
      <w:r w:rsidR="001560D6">
        <w:rPr>
          <w:rFonts w:eastAsiaTheme="minorEastAsia"/>
          <w:szCs w:val="21"/>
        </w:rPr>
        <w:t>.1</w:t>
      </w:r>
      <w:r w:rsidR="001560D6">
        <w:rPr>
          <w:rFonts w:eastAsiaTheme="minorEastAsia" w:hAnsiTheme="minorEastAsia"/>
          <w:szCs w:val="21"/>
        </w:rPr>
        <w:t>）置于</w:t>
      </w:r>
      <w:r w:rsidR="001560D6">
        <w:rPr>
          <w:rFonts w:eastAsiaTheme="minorEastAsia"/>
          <w:szCs w:val="21"/>
        </w:rPr>
        <w:t>400mL</w:t>
      </w:r>
      <w:r w:rsidR="001560D6">
        <w:rPr>
          <w:rFonts w:eastAsiaTheme="minorEastAsia" w:hAnsiTheme="minorEastAsia"/>
          <w:szCs w:val="21"/>
        </w:rPr>
        <w:t>烧杯中，加入</w:t>
      </w:r>
      <w:r w:rsidR="001560D6">
        <w:rPr>
          <w:rFonts w:eastAsiaTheme="minorEastAsia"/>
          <w:szCs w:val="21"/>
        </w:rPr>
        <w:t>50mL</w:t>
      </w:r>
      <w:r w:rsidR="001560D6">
        <w:rPr>
          <w:rFonts w:eastAsiaTheme="minorEastAsia" w:hAnsiTheme="minorEastAsia"/>
          <w:szCs w:val="21"/>
        </w:rPr>
        <w:t>硝酸（</w:t>
      </w:r>
      <w:r w:rsidR="00E8560D">
        <w:rPr>
          <w:rFonts w:eastAsiaTheme="minorEastAsia"/>
          <w:szCs w:val="21"/>
        </w:rPr>
        <w:t>5</w:t>
      </w:r>
      <w:r w:rsidR="001560D6">
        <w:rPr>
          <w:rFonts w:eastAsiaTheme="minorEastAsia"/>
          <w:szCs w:val="21"/>
        </w:rPr>
        <w:t>.11</w:t>
      </w:r>
      <w:r w:rsidR="001560D6">
        <w:rPr>
          <w:rFonts w:eastAsiaTheme="minorEastAsia" w:hAnsiTheme="minorEastAsia"/>
          <w:szCs w:val="21"/>
        </w:rPr>
        <w:t>）</w:t>
      </w:r>
      <w:r w:rsidR="001560D6">
        <w:rPr>
          <w:rFonts w:eastAsiaTheme="minorEastAsia" w:hAnsiTheme="minorEastAsia" w:hint="eastAsia"/>
          <w:szCs w:val="21"/>
        </w:rPr>
        <w:t>，</w:t>
      </w:r>
      <w:r w:rsidR="001560D6">
        <w:rPr>
          <w:rFonts w:eastAsiaTheme="minorEastAsia" w:hAnsiTheme="minorEastAsia"/>
          <w:szCs w:val="21"/>
        </w:rPr>
        <w:t>加热至溶解完全，取下冷却至室温，移入</w:t>
      </w:r>
      <w:r w:rsidR="001560D6">
        <w:rPr>
          <w:rFonts w:eastAsiaTheme="minorEastAsia"/>
          <w:szCs w:val="21"/>
        </w:rPr>
        <w:t>1000mL</w:t>
      </w:r>
      <w:r w:rsidR="001560D6">
        <w:rPr>
          <w:rFonts w:eastAsiaTheme="minorEastAsia" w:hAnsiTheme="minorEastAsia"/>
          <w:szCs w:val="21"/>
        </w:rPr>
        <w:t>容量瓶中，补加</w:t>
      </w:r>
      <w:r w:rsidR="001560D6">
        <w:rPr>
          <w:rFonts w:eastAsiaTheme="minorEastAsia"/>
          <w:szCs w:val="21"/>
        </w:rPr>
        <w:t>50mL</w:t>
      </w:r>
      <w:r w:rsidR="001560D6">
        <w:rPr>
          <w:rFonts w:eastAsiaTheme="minorEastAsia" w:hAnsiTheme="minorEastAsia"/>
          <w:szCs w:val="21"/>
        </w:rPr>
        <w:t>硝酸（</w:t>
      </w:r>
      <w:r w:rsidR="00E8560D">
        <w:rPr>
          <w:rFonts w:eastAsiaTheme="minorEastAsia"/>
          <w:szCs w:val="21"/>
        </w:rPr>
        <w:t>5</w:t>
      </w:r>
      <w:r w:rsidR="001560D6">
        <w:rPr>
          <w:rFonts w:eastAsiaTheme="minorEastAsia"/>
          <w:szCs w:val="21"/>
        </w:rPr>
        <w:t>.11</w:t>
      </w:r>
      <w:r w:rsidR="001560D6">
        <w:rPr>
          <w:rFonts w:eastAsiaTheme="minorEastAsia" w:hAnsiTheme="minorEastAsia"/>
          <w:szCs w:val="21"/>
        </w:rPr>
        <w:t>），用水稀释至刻度，混匀。此溶液</w:t>
      </w:r>
      <w:r w:rsidR="001560D6">
        <w:rPr>
          <w:rFonts w:eastAsiaTheme="minorEastAsia"/>
          <w:szCs w:val="21"/>
        </w:rPr>
        <w:t>1mL</w:t>
      </w:r>
      <w:r w:rsidR="001560D6">
        <w:rPr>
          <w:rFonts w:eastAsiaTheme="minorEastAsia" w:hAnsiTheme="minorEastAsia"/>
          <w:szCs w:val="21"/>
        </w:rPr>
        <w:t>含</w:t>
      </w:r>
      <w:r w:rsidR="001560D6">
        <w:rPr>
          <w:rFonts w:eastAsiaTheme="minorEastAsia"/>
          <w:szCs w:val="21"/>
        </w:rPr>
        <w:t>5 mg</w:t>
      </w:r>
      <w:r w:rsidR="001560D6">
        <w:rPr>
          <w:rFonts w:eastAsiaTheme="minorEastAsia" w:hAnsiTheme="minorEastAsia"/>
          <w:szCs w:val="21"/>
        </w:rPr>
        <w:t>铜。</w:t>
      </w:r>
    </w:p>
    <w:p w14:paraId="35A4A019" w14:textId="40218FD1" w:rsidR="001560D6" w:rsidRPr="001560D6" w:rsidRDefault="00D040EA">
      <w:pPr>
        <w:rPr>
          <w:szCs w:val="21"/>
        </w:rPr>
      </w:pPr>
      <w:r>
        <w:rPr>
          <w:rFonts w:eastAsia="黑体"/>
          <w:bCs/>
          <w:color w:val="000000" w:themeColor="text1"/>
          <w:szCs w:val="21"/>
        </w:rPr>
        <w:t>5</w:t>
      </w:r>
      <w:r w:rsidR="001560D6">
        <w:rPr>
          <w:rFonts w:eastAsia="黑体"/>
          <w:bCs/>
          <w:color w:val="000000" w:themeColor="text1"/>
          <w:szCs w:val="21"/>
        </w:rPr>
        <w:t>.</w:t>
      </w:r>
      <w:r w:rsidR="001560D6">
        <w:rPr>
          <w:rFonts w:eastAsia="黑体" w:hint="eastAsia"/>
          <w:bCs/>
          <w:color w:val="000000" w:themeColor="text1"/>
          <w:szCs w:val="21"/>
        </w:rPr>
        <w:t>2</w:t>
      </w:r>
      <w:r w:rsidR="00411042">
        <w:rPr>
          <w:rFonts w:eastAsia="黑体" w:hint="eastAsia"/>
          <w:bCs/>
          <w:color w:val="000000" w:themeColor="text1"/>
          <w:szCs w:val="21"/>
        </w:rPr>
        <w:t xml:space="preserve">0  </w:t>
      </w:r>
      <w:r w:rsidR="001560D6">
        <w:rPr>
          <w:rFonts w:hAnsi="宋体"/>
          <w:szCs w:val="21"/>
        </w:rPr>
        <w:t>淀粉溶液（</w:t>
      </w:r>
      <w:r w:rsidR="001560D6">
        <w:rPr>
          <w:szCs w:val="21"/>
        </w:rPr>
        <w:t>5g/L</w:t>
      </w:r>
      <w:r w:rsidR="001560D6">
        <w:rPr>
          <w:rFonts w:hAnsi="宋体"/>
          <w:szCs w:val="21"/>
        </w:rPr>
        <w:t>）。</w:t>
      </w:r>
    </w:p>
    <w:p w14:paraId="079EA12C" w14:textId="5C5B81AA" w:rsidR="00042F48" w:rsidRDefault="00D040EA">
      <w:pPr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6</w:t>
      </w:r>
      <w:r w:rsidR="003559A2">
        <w:rPr>
          <w:rFonts w:eastAsia="黑体"/>
          <w:bCs/>
          <w:color w:val="000000"/>
          <w:szCs w:val="21"/>
        </w:rPr>
        <w:t xml:space="preserve">  </w:t>
      </w:r>
      <w:r w:rsidR="003559A2">
        <w:rPr>
          <w:rFonts w:eastAsia="黑体"/>
          <w:bCs/>
          <w:color w:val="000000"/>
          <w:szCs w:val="21"/>
        </w:rPr>
        <w:t>试样</w:t>
      </w:r>
    </w:p>
    <w:p w14:paraId="51C10487" w14:textId="77777777" w:rsidR="008E5337" w:rsidRPr="008E5337" w:rsidRDefault="008E5337" w:rsidP="008E5337">
      <w:pPr>
        <w:autoSpaceDE w:val="0"/>
        <w:autoSpaceDN w:val="0"/>
        <w:rPr>
          <w:rFonts w:ascii="宋体" w:hAnsi="宋体" w:cs="AdobeHeitiStd-Regular"/>
          <w:color w:val="0070C0"/>
          <w:szCs w:val="21"/>
        </w:rPr>
      </w:pPr>
      <w:r w:rsidRPr="008E5337">
        <w:rPr>
          <w:rFonts w:ascii="黑体" w:eastAsia="黑体" w:hAnsi="黑体" w:cs="AdobeHeitiStd-Regular" w:hint="eastAsia"/>
          <w:color w:val="0070C0"/>
          <w:szCs w:val="21"/>
        </w:rPr>
        <w:t>6</w:t>
      </w:r>
      <w:r w:rsidRPr="008E5337">
        <w:rPr>
          <w:rFonts w:ascii="黑体" w:eastAsia="黑体" w:hAnsi="黑体" w:cs="AdobeHeitiStd-Regular"/>
          <w:color w:val="0070C0"/>
          <w:szCs w:val="21"/>
        </w:rPr>
        <w:t>.1</w:t>
      </w:r>
      <w:r w:rsidRPr="008E5337">
        <w:rPr>
          <w:rFonts w:ascii="宋体" w:hAnsi="宋体" w:cs="AdobeHeitiStd-Regular"/>
          <w:color w:val="0070C0"/>
          <w:szCs w:val="21"/>
        </w:rPr>
        <w:t xml:space="preserve"> </w:t>
      </w:r>
      <w:r w:rsidRPr="008E5337">
        <w:rPr>
          <w:rFonts w:ascii="宋体" w:hAnsi="宋体" w:cs="AdobeHeitiStd-Regular" w:hint="eastAsia"/>
          <w:color w:val="0070C0"/>
          <w:szCs w:val="21"/>
        </w:rPr>
        <w:t>试样粒度应不大于</w:t>
      </w:r>
      <w:r w:rsidRPr="008E5337">
        <w:rPr>
          <w:rFonts w:ascii="宋体" w:hAnsi="宋体" w:cs="AdobeHeitiStd-Regular"/>
          <w:color w:val="0070C0"/>
          <w:szCs w:val="21"/>
        </w:rPr>
        <w:t xml:space="preserve">96 </w:t>
      </w:r>
      <w:proofErr w:type="spellStart"/>
      <w:r w:rsidRPr="008E5337">
        <w:rPr>
          <w:color w:val="0070C0"/>
          <w:szCs w:val="21"/>
        </w:rPr>
        <w:t>μm</w:t>
      </w:r>
      <w:proofErr w:type="spellEnd"/>
      <w:r w:rsidRPr="008E5337">
        <w:rPr>
          <w:rFonts w:ascii="宋体" w:hAnsi="宋体" w:cs="AdobeHeitiStd-Regular" w:hint="eastAsia"/>
          <w:color w:val="0070C0"/>
          <w:szCs w:val="21"/>
        </w:rPr>
        <w:t>。</w:t>
      </w:r>
    </w:p>
    <w:p w14:paraId="74D780C9" w14:textId="77777777" w:rsidR="008E5337" w:rsidRPr="008E5337" w:rsidRDefault="008E5337" w:rsidP="008E5337">
      <w:pPr>
        <w:autoSpaceDE w:val="0"/>
        <w:autoSpaceDN w:val="0"/>
        <w:rPr>
          <w:rFonts w:ascii="宋体" w:hAnsi="宋体" w:cs="AdobeHeitiStd-Regular"/>
          <w:color w:val="0070C0"/>
          <w:szCs w:val="21"/>
        </w:rPr>
      </w:pPr>
      <w:r w:rsidRPr="008E5337">
        <w:rPr>
          <w:rFonts w:ascii="黑体" w:eastAsia="黑体" w:hAnsi="黑体" w:cs="AdobeHeitiStd-Regular"/>
          <w:color w:val="0070C0"/>
          <w:szCs w:val="21"/>
        </w:rPr>
        <w:t>6.2</w:t>
      </w:r>
      <w:r w:rsidRPr="008E5337">
        <w:rPr>
          <w:rFonts w:ascii="宋体" w:hAnsi="宋体" w:cs="AdobeHeitiStd-Regular"/>
          <w:color w:val="0070C0"/>
          <w:szCs w:val="21"/>
        </w:rPr>
        <w:t xml:space="preserve"> </w:t>
      </w:r>
      <w:r w:rsidRPr="008E5337">
        <w:rPr>
          <w:rFonts w:ascii="宋体" w:hAnsi="宋体" w:cs="AdobeHeitiStd-Regular" w:hint="eastAsia"/>
          <w:color w:val="0070C0"/>
          <w:szCs w:val="21"/>
        </w:rPr>
        <w:t>试样应在</w:t>
      </w:r>
      <w:r w:rsidRPr="008E5337">
        <w:rPr>
          <w:rFonts w:ascii="宋体" w:hAnsi="宋体" w:cs="AdobeHeitiStd-Regular"/>
          <w:color w:val="0070C0"/>
          <w:szCs w:val="21"/>
        </w:rPr>
        <w:t>100</w:t>
      </w:r>
      <w:r w:rsidRPr="008E5337">
        <w:rPr>
          <w:rFonts w:ascii="宋体" w:hAnsi="宋体" w:cs="AdobeHeitiStd-Regular" w:hint="eastAsia"/>
          <w:color w:val="0070C0"/>
          <w:szCs w:val="21"/>
        </w:rPr>
        <w:t>℃～1</w:t>
      </w:r>
      <w:r w:rsidRPr="008E5337">
        <w:rPr>
          <w:rFonts w:ascii="宋体" w:hAnsi="宋体" w:cs="AdobeHeitiStd-Regular"/>
          <w:color w:val="0070C0"/>
          <w:szCs w:val="21"/>
        </w:rPr>
        <w:t>05</w:t>
      </w:r>
      <w:r w:rsidRPr="008E5337">
        <w:rPr>
          <w:rFonts w:ascii="宋体" w:hAnsi="宋体" w:cs="AdobeHeitiStd-Regular" w:hint="eastAsia"/>
          <w:color w:val="0070C0"/>
          <w:szCs w:val="21"/>
        </w:rPr>
        <w:t>℃烘干</w:t>
      </w:r>
      <w:r w:rsidRPr="008E5337">
        <w:rPr>
          <w:rFonts w:ascii="宋体" w:hAnsi="宋体" w:cs="AdobeHeitiStd-Regular"/>
          <w:color w:val="0070C0"/>
          <w:szCs w:val="21"/>
        </w:rPr>
        <w:t xml:space="preserve">2 </w:t>
      </w:r>
      <w:r w:rsidRPr="008E5337">
        <w:rPr>
          <w:color w:val="0070C0"/>
          <w:szCs w:val="21"/>
        </w:rPr>
        <w:t>h</w:t>
      </w:r>
      <w:r w:rsidRPr="008E5337">
        <w:rPr>
          <w:rFonts w:ascii="宋体" w:hAnsi="宋体" w:cs="AdobeHeitiStd-Regular" w:hint="eastAsia"/>
          <w:color w:val="0070C0"/>
          <w:szCs w:val="21"/>
        </w:rPr>
        <w:t>，并置于干燥器中冷到室温备用。</w:t>
      </w:r>
    </w:p>
    <w:p w14:paraId="61C3E7EE" w14:textId="5D2560C3" w:rsidR="00042F48" w:rsidRDefault="00D040EA">
      <w:pPr>
        <w:spacing w:line="360" w:lineRule="auto"/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7</w:t>
      </w:r>
      <w:r w:rsidR="003559A2">
        <w:rPr>
          <w:rFonts w:eastAsia="黑体"/>
          <w:bCs/>
          <w:color w:val="000000"/>
          <w:szCs w:val="21"/>
        </w:rPr>
        <w:t xml:space="preserve">  </w:t>
      </w:r>
      <w:r w:rsidR="00DC661B" w:rsidRPr="00470EE9">
        <w:rPr>
          <w:rFonts w:eastAsia="黑体" w:hint="eastAsia"/>
          <w:bCs/>
          <w:szCs w:val="21"/>
        </w:rPr>
        <w:t>试验</w:t>
      </w:r>
      <w:r w:rsidR="003559A2" w:rsidRPr="00470EE9">
        <w:rPr>
          <w:rFonts w:eastAsia="黑体"/>
          <w:bCs/>
          <w:szCs w:val="21"/>
        </w:rPr>
        <w:t>步骤</w:t>
      </w:r>
    </w:p>
    <w:p w14:paraId="33A58B66" w14:textId="15088FB8" w:rsidR="00042F48" w:rsidRDefault="00D040EA">
      <w:pPr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7</w:t>
      </w:r>
      <w:r w:rsidR="003559A2">
        <w:rPr>
          <w:rFonts w:eastAsia="黑体"/>
          <w:bCs/>
          <w:color w:val="000000"/>
          <w:szCs w:val="21"/>
        </w:rPr>
        <w:t xml:space="preserve">.1  </w:t>
      </w:r>
      <w:r w:rsidR="003559A2">
        <w:rPr>
          <w:rFonts w:eastAsia="黑体"/>
          <w:bCs/>
          <w:color w:val="000000"/>
          <w:szCs w:val="21"/>
        </w:rPr>
        <w:t>试料</w:t>
      </w:r>
    </w:p>
    <w:p w14:paraId="70E19E25" w14:textId="77777777" w:rsidR="00042F48" w:rsidRDefault="003559A2">
      <w:pPr>
        <w:spacing w:line="360" w:lineRule="auto"/>
        <w:ind w:firstLineChars="200" w:firstLine="420"/>
        <w:rPr>
          <w:rFonts w:eastAsiaTheme="minorEastAsia"/>
          <w:bCs/>
          <w:color w:val="000000"/>
          <w:szCs w:val="21"/>
        </w:rPr>
      </w:pPr>
      <w:r>
        <w:rPr>
          <w:rFonts w:eastAsiaTheme="minorEastAsia" w:hAnsiTheme="minorEastAsia"/>
        </w:rPr>
        <w:t>称取</w:t>
      </w:r>
      <w:r>
        <w:rPr>
          <w:rFonts w:eastAsiaTheme="minorEastAsia"/>
        </w:rPr>
        <w:t>0.30g</w:t>
      </w:r>
      <w:r>
        <w:rPr>
          <w:rFonts w:eastAsiaTheme="minorEastAsia" w:hAnsiTheme="minorEastAsia"/>
        </w:rPr>
        <w:t>试样，精确至</w:t>
      </w:r>
      <w:r>
        <w:rPr>
          <w:rFonts w:eastAsiaTheme="minorEastAsia"/>
        </w:rPr>
        <w:t>0.0001g</w:t>
      </w:r>
      <w:r>
        <w:rPr>
          <w:rFonts w:eastAsiaTheme="minorEastAsia" w:hAnsiTheme="minorEastAsia"/>
        </w:rPr>
        <w:t>。</w:t>
      </w:r>
    </w:p>
    <w:p w14:paraId="1A7CE655" w14:textId="79FF49BC" w:rsidR="00042F48" w:rsidRPr="00470EE9" w:rsidRDefault="00D040EA" w:rsidP="00DC661B">
      <w:pPr>
        <w:spacing w:line="360" w:lineRule="auto"/>
        <w:rPr>
          <w:rFonts w:ascii="黑体" w:eastAsia="黑体"/>
          <w:bCs/>
          <w:szCs w:val="21"/>
        </w:rPr>
      </w:pPr>
      <w:r>
        <w:rPr>
          <w:rFonts w:eastAsia="黑体"/>
          <w:bCs/>
          <w:color w:val="000000"/>
          <w:szCs w:val="21"/>
        </w:rPr>
        <w:t>7</w:t>
      </w:r>
      <w:r w:rsidR="003559A2">
        <w:rPr>
          <w:rFonts w:eastAsia="黑体"/>
          <w:bCs/>
          <w:color w:val="000000"/>
          <w:szCs w:val="21"/>
        </w:rPr>
        <w:t xml:space="preserve">.2  </w:t>
      </w:r>
      <w:r w:rsidR="00DC661B" w:rsidRPr="00470EE9">
        <w:rPr>
          <w:rFonts w:ascii="黑体" w:eastAsia="黑体" w:hint="eastAsia"/>
          <w:bCs/>
          <w:szCs w:val="21"/>
        </w:rPr>
        <w:t>平行试验</w:t>
      </w:r>
    </w:p>
    <w:p w14:paraId="449D0C24" w14:textId="7E97FEAA" w:rsidR="000E0B89" w:rsidRPr="00470EE9" w:rsidRDefault="000E0B89">
      <w:pPr>
        <w:spacing w:line="360" w:lineRule="auto"/>
      </w:pPr>
      <w:r w:rsidRPr="00470EE9">
        <w:rPr>
          <w:rFonts w:hint="eastAsia"/>
        </w:rPr>
        <w:t xml:space="preserve">    </w:t>
      </w:r>
      <w:r w:rsidRPr="00470EE9">
        <w:rPr>
          <w:rFonts w:hint="eastAsia"/>
        </w:rPr>
        <w:t>平行做两份试验</w:t>
      </w:r>
      <w:r w:rsidR="008E5337" w:rsidRPr="008E5337">
        <w:rPr>
          <w:rFonts w:ascii="宋体" w:hAnsi="宋体" w:hint="eastAsia"/>
          <w:color w:val="0070C0"/>
          <w:szCs w:val="21"/>
        </w:rPr>
        <w:t>，取其平均值。</w:t>
      </w:r>
    </w:p>
    <w:p w14:paraId="57E7A2EF" w14:textId="4B82B4D2" w:rsidR="00042F48" w:rsidRDefault="00D040EA">
      <w:pPr>
        <w:spacing w:line="360" w:lineRule="auto"/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7</w:t>
      </w:r>
      <w:r w:rsidR="003559A2">
        <w:rPr>
          <w:rFonts w:eastAsia="黑体"/>
          <w:bCs/>
          <w:color w:val="000000"/>
          <w:szCs w:val="21"/>
        </w:rPr>
        <w:t xml:space="preserve">.3  </w:t>
      </w:r>
      <w:r w:rsidR="003559A2">
        <w:rPr>
          <w:rFonts w:eastAsia="黑体"/>
          <w:bCs/>
          <w:color w:val="000000"/>
          <w:szCs w:val="21"/>
        </w:rPr>
        <w:t>空白试验</w:t>
      </w:r>
    </w:p>
    <w:p w14:paraId="6C628D34" w14:textId="77777777" w:rsidR="00042F48" w:rsidRDefault="003559A2">
      <w:pPr>
        <w:ind w:firstLineChars="200" w:firstLine="420"/>
        <w:rPr>
          <w:szCs w:val="21"/>
        </w:rPr>
      </w:pPr>
      <w:r>
        <w:rPr>
          <w:szCs w:val="21"/>
        </w:rPr>
        <w:t>随同试料做空白试验。</w:t>
      </w:r>
    </w:p>
    <w:p w14:paraId="1BCFF0B0" w14:textId="23173EF2" w:rsidR="00042F48" w:rsidRDefault="00D040EA">
      <w:pPr>
        <w:spacing w:line="360" w:lineRule="auto"/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7</w:t>
      </w:r>
      <w:r w:rsidR="003559A2">
        <w:rPr>
          <w:rFonts w:eastAsia="黑体"/>
          <w:bCs/>
          <w:color w:val="000000"/>
          <w:szCs w:val="21"/>
        </w:rPr>
        <w:t xml:space="preserve">.4  </w:t>
      </w:r>
      <w:r w:rsidR="003559A2">
        <w:rPr>
          <w:rFonts w:eastAsia="黑体"/>
          <w:bCs/>
          <w:color w:val="000000"/>
          <w:szCs w:val="21"/>
        </w:rPr>
        <w:t>测定</w:t>
      </w:r>
    </w:p>
    <w:p w14:paraId="13515FE4" w14:textId="2D54F4FA" w:rsidR="00042F48" w:rsidRPr="00CA07A3" w:rsidRDefault="00D040EA" w:rsidP="00FD3EAD">
      <w:pPr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7</w:t>
      </w:r>
      <w:r w:rsidR="003559A2">
        <w:rPr>
          <w:rFonts w:eastAsia="黑体" w:hint="eastAsia"/>
          <w:bCs/>
          <w:color w:val="000000"/>
          <w:szCs w:val="21"/>
        </w:rPr>
        <w:t xml:space="preserve">.4.1 </w:t>
      </w:r>
      <w:r w:rsidR="003559A2">
        <w:rPr>
          <w:rFonts w:eastAsiaTheme="minorEastAsia" w:hAnsiTheme="minorEastAsia"/>
          <w:bCs/>
          <w:color w:val="000000"/>
          <w:szCs w:val="21"/>
        </w:rPr>
        <w:t>将试料（</w:t>
      </w:r>
      <w:r w:rsidR="00E8560D">
        <w:rPr>
          <w:rFonts w:eastAsiaTheme="minorEastAsia"/>
          <w:bCs/>
          <w:color w:val="000000"/>
          <w:szCs w:val="21"/>
        </w:rPr>
        <w:t>7</w:t>
      </w:r>
      <w:r w:rsidR="003559A2">
        <w:rPr>
          <w:rFonts w:eastAsiaTheme="minorEastAsia"/>
          <w:bCs/>
          <w:color w:val="000000"/>
          <w:szCs w:val="21"/>
        </w:rPr>
        <w:t>.1</w:t>
      </w:r>
      <w:r w:rsidR="003559A2">
        <w:rPr>
          <w:rFonts w:eastAsiaTheme="minorEastAsia" w:hAnsiTheme="minorEastAsia"/>
          <w:bCs/>
          <w:color w:val="000000"/>
          <w:szCs w:val="21"/>
        </w:rPr>
        <w:t>）置于</w:t>
      </w:r>
      <w:r w:rsidR="003559A2">
        <w:rPr>
          <w:rFonts w:eastAsiaTheme="minorEastAsia"/>
          <w:bCs/>
          <w:color w:val="000000"/>
          <w:szCs w:val="21"/>
        </w:rPr>
        <w:t>250mL</w:t>
      </w:r>
      <w:r w:rsidR="003559A2">
        <w:rPr>
          <w:rFonts w:eastAsiaTheme="minorEastAsia" w:hAnsiTheme="minorEastAsia"/>
          <w:bCs/>
          <w:color w:val="000000"/>
          <w:szCs w:val="21"/>
        </w:rPr>
        <w:t>三角烧杯中，用少量水润湿，加入</w:t>
      </w:r>
      <w:r w:rsidR="003559A2">
        <w:rPr>
          <w:rFonts w:eastAsiaTheme="minorEastAsia"/>
          <w:bCs/>
          <w:color w:val="000000"/>
          <w:szCs w:val="21"/>
        </w:rPr>
        <w:t>10mL</w:t>
      </w:r>
      <w:r w:rsidR="003559A2">
        <w:rPr>
          <w:rFonts w:eastAsiaTheme="minorEastAsia" w:hAnsiTheme="minorEastAsia"/>
          <w:bCs/>
          <w:color w:val="000000"/>
          <w:szCs w:val="21"/>
        </w:rPr>
        <w:t>盐酸（</w:t>
      </w:r>
      <w:r w:rsidR="00E8560D">
        <w:rPr>
          <w:rFonts w:eastAsiaTheme="minorEastAsia"/>
          <w:bCs/>
          <w:color w:val="000000"/>
          <w:szCs w:val="21"/>
        </w:rPr>
        <w:t>5</w:t>
      </w:r>
      <w:r w:rsidR="003559A2">
        <w:rPr>
          <w:rFonts w:eastAsiaTheme="minorEastAsia"/>
          <w:bCs/>
          <w:color w:val="000000"/>
          <w:szCs w:val="21"/>
        </w:rPr>
        <w:t>.4</w:t>
      </w:r>
      <w:r w:rsidR="003559A2">
        <w:rPr>
          <w:rFonts w:eastAsiaTheme="minorEastAsia" w:hAnsiTheme="minorEastAsia"/>
          <w:bCs/>
          <w:color w:val="000000"/>
          <w:szCs w:val="21"/>
        </w:rPr>
        <w:t>），低温加热</w:t>
      </w:r>
      <w:r w:rsidR="003559A2">
        <w:rPr>
          <w:rFonts w:eastAsiaTheme="minorEastAsia"/>
          <w:bCs/>
          <w:color w:val="000000"/>
          <w:szCs w:val="21"/>
        </w:rPr>
        <w:t>3min~5min</w:t>
      </w:r>
      <w:r w:rsidR="003559A2">
        <w:rPr>
          <w:rFonts w:eastAsiaTheme="minorEastAsia" w:hAnsiTheme="minorEastAsia"/>
          <w:bCs/>
          <w:color w:val="000000"/>
          <w:szCs w:val="21"/>
        </w:rPr>
        <w:t>，加入</w:t>
      </w:r>
      <w:r w:rsidR="003559A2">
        <w:rPr>
          <w:rFonts w:eastAsiaTheme="minorEastAsia"/>
          <w:bCs/>
          <w:color w:val="000000"/>
          <w:szCs w:val="21"/>
        </w:rPr>
        <w:t>5mL</w:t>
      </w:r>
      <w:r w:rsidR="003559A2">
        <w:rPr>
          <w:rFonts w:eastAsiaTheme="minorEastAsia" w:hAnsiTheme="minorEastAsia"/>
          <w:bCs/>
          <w:color w:val="000000"/>
          <w:szCs w:val="21"/>
        </w:rPr>
        <w:t>硝酸（</w:t>
      </w:r>
      <w:r w:rsidR="00E8560D">
        <w:rPr>
          <w:rFonts w:eastAsiaTheme="minorEastAsia"/>
          <w:bCs/>
          <w:color w:val="000000"/>
          <w:szCs w:val="21"/>
        </w:rPr>
        <w:t>5</w:t>
      </w:r>
      <w:r w:rsidR="003559A2">
        <w:rPr>
          <w:rFonts w:eastAsiaTheme="minorEastAsia"/>
          <w:bCs/>
          <w:color w:val="000000"/>
          <w:szCs w:val="21"/>
        </w:rPr>
        <w:t>.5</w:t>
      </w:r>
      <w:r w:rsidR="003559A2">
        <w:rPr>
          <w:rFonts w:eastAsiaTheme="minorEastAsia" w:hAnsiTheme="minorEastAsia"/>
          <w:bCs/>
          <w:color w:val="000000"/>
          <w:szCs w:val="21"/>
        </w:rPr>
        <w:t>）、</w:t>
      </w:r>
      <w:r w:rsidR="003559A2">
        <w:rPr>
          <w:rFonts w:eastAsiaTheme="minorEastAsia"/>
          <w:bCs/>
          <w:color w:val="000000"/>
          <w:szCs w:val="21"/>
        </w:rPr>
        <w:t>5mL</w:t>
      </w:r>
      <w:r w:rsidR="003559A2">
        <w:rPr>
          <w:rFonts w:eastAsiaTheme="minorEastAsia" w:hAnsiTheme="minorEastAsia"/>
          <w:bCs/>
          <w:color w:val="000000"/>
          <w:szCs w:val="21"/>
        </w:rPr>
        <w:t>高氯酸（</w:t>
      </w:r>
      <w:r w:rsidR="00E8560D">
        <w:rPr>
          <w:rFonts w:eastAsiaTheme="minorEastAsia"/>
          <w:bCs/>
          <w:color w:val="000000"/>
          <w:szCs w:val="21"/>
        </w:rPr>
        <w:t>5</w:t>
      </w:r>
      <w:r w:rsidR="003559A2">
        <w:rPr>
          <w:rFonts w:eastAsiaTheme="minorEastAsia"/>
          <w:bCs/>
          <w:color w:val="000000"/>
          <w:szCs w:val="21"/>
        </w:rPr>
        <w:t>.7</w:t>
      </w:r>
      <w:r w:rsidR="003559A2">
        <w:rPr>
          <w:rFonts w:eastAsiaTheme="minorEastAsia" w:hAnsiTheme="minorEastAsia"/>
          <w:bCs/>
          <w:color w:val="000000"/>
          <w:szCs w:val="21"/>
        </w:rPr>
        <w:t>），盖上表</w:t>
      </w:r>
      <w:r w:rsidR="003559A2">
        <w:rPr>
          <w:rFonts w:eastAsiaTheme="minorEastAsia" w:hAnsiTheme="minorEastAsia" w:hint="eastAsia"/>
          <w:bCs/>
          <w:color w:val="000000"/>
          <w:szCs w:val="21"/>
        </w:rPr>
        <w:t>面</w:t>
      </w:r>
      <w:r w:rsidR="003559A2">
        <w:rPr>
          <w:rFonts w:eastAsiaTheme="minorEastAsia" w:hAnsiTheme="minorEastAsia"/>
          <w:bCs/>
          <w:color w:val="000000"/>
          <w:szCs w:val="21"/>
        </w:rPr>
        <w:t>皿，</w:t>
      </w:r>
      <w:r w:rsidR="003559A2">
        <w:rPr>
          <w:rFonts w:eastAsiaTheme="minorEastAsia" w:hAnsiTheme="minorEastAsia" w:hint="eastAsia"/>
          <w:bCs/>
          <w:color w:val="000000"/>
          <w:szCs w:val="21"/>
        </w:rPr>
        <w:t>继续</w:t>
      </w:r>
      <w:r w:rsidR="003559A2">
        <w:rPr>
          <w:rFonts w:eastAsiaTheme="minorEastAsia" w:hAnsiTheme="minorEastAsia"/>
          <w:bCs/>
          <w:color w:val="000000"/>
          <w:szCs w:val="21"/>
        </w:rPr>
        <w:t>加热至冒高氯酸浓白烟，取下稍冷。用水吹洗表</w:t>
      </w:r>
      <w:r w:rsidR="003559A2">
        <w:rPr>
          <w:rFonts w:eastAsiaTheme="minorEastAsia" w:hAnsiTheme="minorEastAsia" w:hint="eastAsia"/>
          <w:bCs/>
          <w:color w:val="000000"/>
          <w:szCs w:val="21"/>
        </w:rPr>
        <w:t>面</w:t>
      </w:r>
      <w:r w:rsidR="003559A2">
        <w:rPr>
          <w:rFonts w:eastAsiaTheme="minorEastAsia" w:hAnsiTheme="minorEastAsia"/>
          <w:bCs/>
          <w:color w:val="000000"/>
          <w:szCs w:val="21"/>
        </w:rPr>
        <w:t>皿，加入</w:t>
      </w:r>
      <w:r w:rsidR="003559A2">
        <w:rPr>
          <w:rFonts w:eastAsiaTheme="minorEastAsia"/>
          <w:bCs/>
          <w:color w:val="000000"/>
          <w:szCs w:val="21"/>
        </w:rPr>
        <w:t>10mL</w:t>
      </w:r>
      <w:r w:rsidR="003559A2">
        <w:rPr>
          <w:rFonts w:eastAsiaTheme="minorEastAsia" w:hAnsiTheme="minorEastAsia"/>
          <w:bCs/>
          <w:color w:val="000000"/>
          <w:szCs w:val="21"/>
        </w:rPr>
        <w:t>氢溴酸（</w:t>
      </w:r>
      <w:r w:rsidR="00E8560D">
        <w:rPr>
          <w:rFonts w:eastAsiaTheme="minorEastAsia"/>
          <w:bCs/>
          <w:color w:val="000000"/>
          <w:szCs w:val="21"/>
        </w:rPr>
        <w:t>5</w:t>
      </w:r>
      <w:r w:rsidR="003559A2">
        <w:rPr>
          <w:rFonts w:eastAsiaTheme="minorEastAsia"/>
          <w:bCs/>
          <w:color w:val="000000"/>
          <w:szCs w:val="21"/>
        </w:rPr>
        <w:t>.8</w:t>
      </w:r>
      <w:r w:rsidR="003559A2">
        <w:rPr>
          <w:rFonts w:eastAsiaTheme="minorEastAsia" w:hAnsiTheme="minorEastAsia"/>
          <w:bCs/>
          <w:color w:val="000000"/>
          <w:szCs w:val="21"/>
        </w:rPr>
        <w:t>），低温</w:t>
      </w:r>
      <w:proofErr w:type="gramStart"/>
      <w:r w:rsidR="003559A2">
        <w:rPr>
          <w:rFonts w:eastAsiaTheme="minorEastAsia" w:hAnsiTheme="minorEastAsia"/>
          <w:bCs/>
          <w:color w:val="000000"/>
          <w:szCs w:val="21"/>
        </w:rPr>
        <w:t>加热</w:t>
      </w:r>
      <w:r w:rsidR="003559A2">
        <w:rPr>
          <w:rFonts w:eastAsiaTheme="minorEastAsia" w:hAnsiTheme="minorEastAsia" w:hint="eastAsia"/>
          <w:bCs/>
          <w:color w:val="000000"/>
          <w:szCs w:val="21"/>
        </w:rPr>
        <w:t>至氢溴酸</w:t>
      </w:r>
      <w:proofErr w:type="gramEnd"/>
      <w:r w:rsidR="003559A2">
        <w:rPr>
          <w:rFonts w:eastAsiaTheme="minorEastAsia" w:hAnsiTheme="minorEastAsia" w:hint="eastAsia"/>
          <w:bCs/>
          <w:color w:val="000000"/>
          <w:szCs w:val="21"/>
        </w:rPr>
        <w:t>挥尽，继续加热</w:t>
      </w:r>
      <w:r w:rsidR="003559A2">
        <w:rPr>
          <w:rFonts w:eastAsiaTheme="minorEastAsia" w:hAnsiTheme="minorEastAsia"/>
          <w:bCs/>
          <w:color w:val="000000"/>
          <w:szCs w:val="21"/>
        </w:rPr>
        <w:t>至冒高氯酸烟，取下稍冷。加入</w:t>
      </w:r>
      <w:r w:rsidR="003559A2">
        <w:rPr>
          <w:rFonts w:eastAsiaTheme="minorEastAsia"/>
          <w:bCs/>
          <w:color w:val="000000"/>
          <w:szCs w:val="21"/>
        </w:rPr>
        <w:t>5mL</w:t>
      </w:r>
      <w:r w:rsidR="003559A2">
        <w:rPr>
          <w:rFonts w:eastAsiaTheme="minorEastAsia" w:hAnsiTheme="minorEastAsia"/>
          <w:bCs/>
          <w:color w:val="000000"/>
          <w:szCs w:val="21"/>
        </w:rPr>
        <w:t>硫酸（</w:t>
      </w:r>
      <w:r w:rsidR="00E8560D">
        <w:rPr>
          <w:rFonts w:eastAsiaTheme="minorEastAsia"/>
          <w:bCs/>
          <w:color w:val="000000"/>
          <w:szCs w:val="21"/>
        </w:rPr>
        <w:t>5</w:t>
      </w:r>
      <w:r w:rsidR="003559A2">
        <w:rPr>
          <w:rFonts w:eastAsiaTheme="minorEastAsia"/>
          <w:bCs/>
          <w:color w:val="000000"/>
          <w:szCs w:val="21"/>
        </w:rPr>
        <w:t>.12</w:t>
      </w:r>
      <w:r w:rsidR="003559A2">
        <w:rPr>
          <w:rFonts w:eastAsiaTheme="minorEastAsia" w:hAnsiTheme="minorEastAsia"/>
          <w:bCs/>
          <w:color w:val="000000"/>
          <w:szCs w:val="21"/>
        </w:rPr>
        <w:t>），加热至近干，</w:t>
      </w:r>
      <w:r w:rsidR="003559A2">
        <w:rPr>
          <w:rFonts w:eastAsiaTheme="minorEastAsia" w:hAnsiTheme="minorEastAsia"/>
          <w:szCs w:val="21"/>
        </w:rPr>
        <w:t>取下稍冷。</w:t>
      </w:r>
    </w:p>
    <w:p w14:paraId="33D85A09" w14:textId="3BF5BA1E" w:rsidR="00042F48" w:rsidRPr="00CA07A3" w:rsidRDefault="00D040EA" w:rsidP="00FD3EAD">
      <w:pPr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7</w:t>
      </w:r>
      <w:r w:rsidR="003559A2">
        <w:rPr>
          <w:rFonts w:eastAsia="黑体" w:hint="eastAsia"/>
          <w:bCs/>
          <w:color w:val="000000"/>
          <w:szCs w:val="21"/>
        </w:rPr>
        <w:t xml:space="preserve">.4.2  </w:t>
      </w:r>
      <w:r w:rsidR="003559A2">
        <w:rPr>
          <w:rFonts w:eastAsiaTheme="minorEastAsia" w:hAnsiTheme="minorEastAsia"/>
          <w:szCs w:val="21"/>
        </w:rPr>
        <w:t>加入</w:t>
      </w:r>
      <w:r w:rsidR="003559A2">
        <w:rPr>
          <w:rFonts w:eastAsiaTheme="minorEastAsia"/>
          <w:szCs w:val="21"/>
        </w:rPr>
        <w:t>5mL</w:t>
      </w:r>
      <w:r w:rsidR="003559A2">
        <w:rPr>
          <w:rFonts w:eastAsiaTheme="minorEastAsia" w:hAnsiTheme="minorEastAsia"/>
          <w:szCs w:val="21"/>
        </w:rPr>
        <w:t>盐酸（</w:t>
      </w:r>
      <w:r w:rsidR="00E8560D">
        <w:rPr>
          <w:rFonts w:eastAsiaTheme="minorEastAsia"/>
          <w:szCs w:val="21"/>
        </w:rPr>
        <w:t>5</w:t>
      </w:r>
      <w:r w:rsidR="003559A2">
        <w:rPr>
          <w:rFonts w:eastAsiaTheme="minorEastAsia"/>
          <w:szCs w:val="21"/>
        </w:rPr>
        <w:t>.4</w:t>
      </w:r>
      <w:r w:rsidR="003559A2">
        <w:rPr>
          <w:rFonts w:eastAsiaTheme="minorEastAsia" w:hAnsiTheme="minorEastAsia"/>
          <w:szCs w:val="21"/>
        </w:rPr>
        <w:t>），用</w:t>
      </w:r>
      <w:r w:rsidR="003559A2">
        <w:rPr>
          <w:rFonts w:eastAsiaTheme="minorEastAsia"/>
          <w:szCs w:val="21"/>
        </w:rPr>
        <w:t>40mL</w:t>
      </w:r>
      <w:proofErr w:type="gramStart"/>
      <w:r w:rsidR="003559A2">
        <w:rPr>
          <w:rFonts w:eastAsiaTheme="minorEastAsia" w:hAnsiTheme="minorEastAsia"/>
          <w:szCs w:val="21"/>
        </w:rPr>
        <w:t>水吹洗</w:t>
      </w:r>
      <w:proofErr w:type="gramEnd"/>
      <w:r w:rsidR="003559A2">
        <w:rPr>
          <w:rFonts w:eastAsiaTheme="minorEastAsia" w:hAnsiTheme="minorEastAsia"/>
          <w:szCs w:val="21"/>
        </w:rPr>
        <w:t>杯壁，加热煮沸，使盐类完全溶解，取下冷至室温</w:t>
      </w:r>
      <w:r w:rsidR="003559A2">
        <w:rPr>
          <w:rFonts w:eastAsiaTheme="minorEastAsia"/>
          <w:szCs w:val="21"/>
        </w:rPr>
        <w:t>（若</w:t>
      </w:r>
      <w:r w:rsidR="003559A2">
        <w:rPr>
          <w:rFonts w:eastAsiaTheme="minorEastAsia"/>
          <w:szCs w:val="21"/>
        </w:rPr>
        <w:lastRenderedPageBreak/>
        <w:t>铁含量极少时，需补加</w:t>
      </w:r>
      <w:r w:rsidR="003559A2">
        <w:rPr>
          <w:rFonts w:eastAsiaTheme="minorEastAsia"/>
          <w:szCs w:val="21"/>
        </w:rPr>
        <w:t>1mL</w:t>
      </w:r>
      <w:r w:rsidR="003559A2">
        <w:rPr>
          <w:rFonts w:eastAsiaTheme="minorEastAsia"/>
          <w:szCs w:val="21"/>
        </w:rPr>
        <w:t>三氯化铁溶液（</w:t>
      </w:r>
      <w:r w:rsidR="00E8560D">
        <w:rPr>
          <w:rFonts w:eastAsiaTheme="minorEastAsia"/>
          <w:szCs w:val="21"/>
        </w:rPr>
        <w:t>5</w:t>
      </w:r>
      <w:r w:rsidR="003559A2">
        <w:rPr>
          <w:rFonts w:eastAsiaTheme="minorEastAsia"/>
          <w:szCs w:val="21"/>
        </w:rPr>
        <w:t>.</w:t>
      </w:r>
      <w:r w:rsidR="003559A2">
        <w:rPr>
          <w:rFonts w:eastAsiaTheme="minorEastAsia" w:hint="eastAsia"/>
          <w:szCs w:val="21"/>
        </w:rPr>
        <w:t>17</w:t>
      </w:r>
      <w:r w:rsidR="003559A2">
        <w:rPr>
          <w:rFonts w:eastAsiaTheme="minorEastAsia"/>
          <w:szCs w:val="21"/>
        </w:rPr>
        <w:t>））</w:t>
      </w:r>
      <w:r w:rsidR="003559A2">
        <w:rPr>
          <w:rFonts w:eastAsiaTheme="minorEastAsia" w:hAnsiTheme="minorEastAsia"/>
          <w:szCs w:val="21"/>
        </w:rPr>
        <w:t>。滴加氨水（</w:t>
      </w:r>
      <w:r w:rsidR="00E8560D">
        <w:rPr>
          <w:rFonts w:eastAsiaTheme="minorEastAsia"/>
          <w:szCs w:val="21"/>
        </w:rPr>
        <w:t>5</w:t>
      </w:r>
      <w:r w:rsidR="003559A2">
        <w:rPr>
          <w:rFonts w:eastAsiaTheme="minorEastAsia"/>
          <w:szCs w:val="21"/>
        </w:rPr>
        <w:t>.9</w:t>
      </w:r>
      <w:r w:rsidR="003559A2">
        <w:rPr>
          <w:rFonts w:eastAsiaTheme="minorEastAsia" w:hAnsiTheme="minorEastAsia"/>
          <w:szCs w:val="21"/>
        </w:rPr>
        <w:t>）</w:t>
      </w:r>
      <w:proofErr w:type="gramStart"/>
      <w:r w:rsidR="003559A2">
        <w:rPr>
          <w:rFonts w:eastAsiaTheme="minorEastAsia" w:hAnsiTheme="minorEastAsia"/>
          <w:szCs w:val="21"/>
        </w:rPr>
        <w:t>至氢氧化铁</w:t>
      </w:r>
      <w:proofErr w:type="gramEnd"/>
      <w:r w:rsidR="003559A2">
        <w:rPr>
          <w:rFonts w:eastAsiaTheme="minorEastAsia" w:hAnsiTheme="minorEastAsia"/>
          <w:szCs w:val="21"/>
        </w:rPr>
        <w:t>沉淀出现，加入</w:t>
      </w:r>
      <w:r w:rsidR="003559A2">
        <w:rPr>
          <w:rFonts w:eastAsiaTheme="minorEastAsia"/>
          <w:szCs w:val="21"/>
        </w:rPr>
        <w:t>3mL</w:t>
      </w:r>
      <w:r w:rsidR="003559A2">
        <w:rPr>
          <w:rFonts w:eastAsiaTheme="minorEastAsia" w:hAnsiTheme="minorEastAsia"/>
          <w:szCs w:val="21"/>
        </w:rPr>
        <w:t>冰乙酸（</w:t>
      </w:r>
      <w:r w:rsidR="00E8560D">
        <w:rPr>
          <w:rFonts w:eastAsiaTheme="minorEastAsia"/>
          <w:szCs w:val="21"/>
        </w:rPr>
        <w:t>5</w:t>
      </w:r>
      <w:r w:rsidR="003559A2">
        <w:rPr>
          <w:rFonts w:eastAsiaTheme="minorEastAsia"/>
          <w:szCs w:val="21"/>
        </w:rPr>
        <w:t>.10</w:t>
      </w:r>
      <w:r w:rsidR="003559A2">
        <w:rPr>
          <w:rFonts w:eastAsiaTheme="minorEastAsia" w:hAnsiTheme="minorEastAsia"/>
          <w:szCs w:val="21"/>
        </w:rPr>
        <w:t>），然后滴加氟化氢铵饱和溶液（</w:t>
      </w:r>
      <w:r w:rsidR="00E8560D">
        <w:rPr>
          <w:rFonts w:eastAsiaTheme="minorEastAsia"/>
          <w:szCs w:val="21"/>
        </w:rPr>
        <w:t>5</w:t>
      </w:r>
      <w:r w:rsidR="003559A2">
        <w:rPr>
          <w:rFonts w:eastAsiaTheme="minorEastAsia"/>
          <w:szCs w:val="21"/>
        </w:rPr>
        <w:t>.1</w:t>
      </w:r>
      <w:r w:rsidR="003559A2">
        <w:rPr>
          <w:rFonts w:eastAsiaTheme="minorEastAsia" w:hint="eastAsia"/>
          <w:szCs w:val="21"/>
        </w:rPr>
        <w:t>5</w:t>
      </w:r>
      <w:r w:rsidR="003559A2">
        <w:rPr>
          <w:rFonts w:eastAsiaTheme="minorEastAsia" w:hAnsiTheme="minorEastAsia"/>
          <w:szCs w:val="21"/>
        </w:rPr>
        <w:t>）至红棕色消失并过量</w:t>
      </w:r>
      <w:r w:rsidR="003559A2">
        <w:rPr>
          <w:rFonts w:eastAsiaTheme="minorEastAsia"/>
          <w:szCs w:val="21"/>
        </w:rPr>
        <w:t>1mL</w:t>
      </w:r>
      <w:r w:rsidR="003559A2">
        <w:rPr>
          <w:rFonts w:eastAsiaTheme="minorEastAsia" w:hAnsiTheme="minorEastAsia"/>
          <w:szCs w:val="21"/>
        </w:rPr>
        <w:t>，摇匀。加入</w:t>
      </w:r>
      <w:r w:rsidR="003559A2">
        <w:rPr>
          <w:rFonts w:eastAsiaTheme="minorEastAsia"/>
          <w:szCs w:val="21"/>
        </w:rPr>
        <w:t>2g</w:t>
      </w:r>
      <w:r w:rsidR="003559A2">
        <w:rPr>
          <w:rFonts w:eastAsiaTheme="minorEastAsia" w:hAnsiTheme="minorEastAsia"/>
          <w:szCs w:val="21"/>
        </w:rPr>
        <w:t>碘化钾（</w:t>
      </w:r>
      <w:r w:rsidR="00E8560D">
        <w:rPr>
          <w:rFonts w:eastAsiaTheme="minorEastAsia"/>
          <w:szCs w:val="21"/>
        </w:rPr>
        <w:t>5</w:t>
      </w:r>
      <w:r w:rsidR="003559A2">
        <w:rPr>
          <w:rFonts w:eastAsiaTheme="minorEastAsia"/>
          <w:szCs w:val="21"/>
        </w:rPr>
        <w:t>.2</w:t>
      </w:r>
      <w:r w:rsidR="003559A2">
        <w:rPr>
          <w:rFonts w:eastAsiaTheme="minorEastAsia" w:hAnsiTheme="minorEastAsia"/>
          <w:szCs w:val="21"/>
        </w:rPr>
        <w:t>），摇动溶解，加入</w:t>
      </w:r>
      <w:r w:rsidR="003559A2">
        <w:rPr>
          <w:rFonts w:eastAsiaTheme="minorEastAsia"/>
          <w:szCs w:val="21"/>
        </w:rPr>
        <w:t>2mL</w:t>
      </w:r>
      <w:r w:rsidR="003559A2">
        <w:rPr>
          <w:rFonts w:eastAsiaTheme="minorEastAsia" w:hAnsiTheme="minorEastAsia"/>
          <w:szCs w:val="21"/>
        </w:rPr>
        <w:t>淀粉溶液（</w:t>
      </w:r>
      <w:r w:rsidR="00E8560D">
        <w:rPr>
          <w:rFonts w:eastAsiaTheme="minorEastAsia"/>
          <w:szCs w:val="21"/>
        </w:rPr>
        <w:t>5</w:t>
      </w:r>
      <w:r w:rsidR="003559A2">
        <w:rPr>
          <w:rFonts w:eastAsiaTheme="minorEastAsia"/>
          <w:szCs w:val="21"/>
        </w:rPr>
        <w:t>.1</w:t>
      </w:r>
      <w:r w:rsidR="003559A2">
        <w:rPr>
          <w:rFonts w:eastAsiaTheme="minorEastAsia" w:hint="eastAsia"/>
          <w:szCs w:val="21"/>
        </w:rPr>
        <w:t>8</w:t>
      </w:r>
      <w:r w:rsidR="003559A2">
        <w:rPr>
          <w:rFonts w:eastAsiaTheme="minorEastAsia" w:hAnsiTheme="minorEastAsia"/>
          <w:szCs w:val="21"/>
        </w:rPr>
        <w:t>），立即用硫代硫酸钠标准滴定溶液（</w:t>
      </w:r>
      <w:r w:rsidR="00E8560D">
        <w:rPr>
          <w:rFonts w:eastAsiaTheme="minorEastAsia"/>
          <w:szCs w:val="21"/>
        </w:rPr>
        <w:t>5</w:t>
      </w:r>
      <w:r w:rsidR="003559A2">
        <w:rPr>
          <w:rFonts w:eastAsiaTheme="minorEastAsia"/>
          <w:szCs w:val="21"/>
        </w:rPr>
        <w:t>.2</w:t>
      </w:r>
      <w:r w:rsidR="003559A2">
        <w:rPr>
          <w:rFonts w:eastAsiaTheme="minorEastAsia" w:hint="eastAsia"/>
          <w:szCs w:val="21"/>
        </w:rPr>
        <w:t>0</w:t>
      </w:r>
      <w:r w:rsidR="003559A2">
        <w:rPr>
          <w:rFonts w:eastAsiaTheme="minorEastAsia" w:hAnsiTheme="minorEastAsia"/>
          <w:szCs w:val="21"/>
        </w:rPr>
        <w:t>）滴定至浅蓝色，加入</w:t>
      </w:r>
      <w:r w:rsidR="003559A2">
        <w:rPr>
          <w:rFonts w:eastAsiaTheme="minorEastAsia"/>
          <w:szCs w:val="21"/>
        </w:rPr>
        <w:t>5mL</w:t>
      </w:r>
      <w:r w:rsidR="003559A2">
        <w:rPr>
          <w:rFonts w:eastAsiaTheme="minorEastAsia" w:hAnsiTheme="minorEastAsia"/>
          <w:szCs w:val="21"/>
        </w:rPr>
        <w:t>硫氰酸钾溶液（</w:t>
      </w:r>
      <w:r w:rsidR="00E8560D">
        <w:rPr>
          <w:rFonts w:eastAsiaTheme="minorEastAsia"/>
          <w:szCs w:val="21"/>
        </w:rPr>
        <w:t>5</w:t>
      </w:r>
      <w:r w:rsidR="003559A2">
        <w:rPr>
          <w:rFonts w:eastAsiaTheme="minorEastAsia"/>
          <w:szCs w:val="21"/>
        </w:rPr>
        <w:t>.</w:t>
      </w:r>
      <w:r w:rsidR="003559A2">
        <w:rPr>
          <w:rFonts w:eastAsiaTheme="minorEastAsia" w:hint="eastAsia"/>
          <w:szCs w:val="21"/>
        </w:rPr>
        <w:t>19</w:t>
      </w:r>
      <w:r w:rsidR="003559A2">
        <w:rPr>
          <w:rFonts w:eastAsiaTheme="minorEastAsia"/>
          <w:szCs w:val="21"/>
        </w:rPr>
        <w:t>)</w:t>
      </w:r>
      <w:r w:rsidR="003559A2">
        <w:rPr>
          <w:rFonts w:eastAsiaTheme="minorEastAsia" w:hAnsiTheme="minorEastAsia"/>
          <w:szCs w:val="21"/>
        </w:rPr>
        <w:t>，激烈摇振至蓝色加深，</w:t>
      </w:r>
      <w:r w:rsidR="003559A2">
        <w:rPr>
          <w:rFonts w:eastAsiaTheme="minorEastAsia" w:hAnsiTheme="minorEastAsia" w:hint="eastAsia"/>
          <w:szCs w:val="21"/>
        </w:rPr>
        <w:t>继续</w:t>
      </w:r>
      <w:r w:rsidR="003559A2">
        <w:rPr>
          <w:rFonts w:eastAsiaTheme="minorEastAsia" w:hAnsiTheme="minorEastAsia"/>
          <w:szCs w:val="21"/>
        </w:rPr>
        <w:t>滴定至蓝色刚好消失为终点。</w:t>
      </w:r>
    </w:p>
    <w:p w14:paraId="0E02EB8E" w14:textId="652DBF67" w:rsidR="00042F48" w:rsidRPr="00470EE9" w:rsidRDefault="00D040EA">
      <w:pPr>
        <w:spacing w:line="360" w:lineRule="auto"/>
        <w:rPr>
          <w:rFonts w:eastAsia="黑体"/>
          <w:bCs/>
          <w:szCs w:val="21"/>
        </w:rPr>
      </w:pPr>
      <w:r>
        <w:rPr>
          <w:rFonts w:eastAsia="黑体"/>
          <w:bCs/>
          <w:color w:val="000000"/>
          <w:szCs w:val="21"/>
        </w:rPr>
        <w:t>8</w:t>
      </w:r>
      <w:r w:rsidR="003559A2">
        <w:rPr>
          <w:rFonts w:eastAsia="黑体"/>
          <w:bCs/>
          <w:color w:val="000000"/>
          <w:szCs w:val="21"/>
        </w:rPr>
        <w:t xml:space="preserve">  </w:t>
      </w:r>
      <w:r w:rsidR="00FD6069" w:rsidRPr="00470EE9">
        <w:rPr>
          <w:rFonts w:ascii="黑体" w:eastAsia="黑体" w:hint="eastAsia"/>
          <w:bCs/>
          <w:szCs w:val="21"/>
        </w:rPr>
        <w:t>试验数据处理</w:t>
      </w:r>
    </w:p>
    <w:p w14:paraId="211369B9" w14:textId="72EF1C22" w:rsidR="00042F48" w:rsidRPr="00470EE9" w:rsidRDefault="00CD6662">
      <w:pPr>
        <w:rPr>
          <w:rFonts w:eastAsiaTheme="minorEastAsia"/>
        </w:rPr>
      </w:pPr>
      <w:r w:rsidRPr="00470EE9">
        <w:rPr>
          <w:rFonts w:eastAsiaTheme="minorEastAsia" w:hAnsiTheme="minorEastAsia" w:hint="eastAsia"/>
          <w:szCs w:val="21"/>
        </w:rPr>
        <w:t xml:space="preserve">    </w:t>
      </w:r>
      <w:r w:rsidR="003559A2" w:rsidRPr="00470EE9">
        <w:rPr>
          <w:rFonts w:eastAsiaTheme="minorEastAsia" w:hAnsiTheme="minorEastAsia"/>
          <w:szCs w:val="21"/>
        </w:rPr>
        <w:t>铜</w:t>
      </w:r>
      <w:r w:rsidR="009B5FAE" w:rsidRPr="00470EE9">
        <w:rPr>
          <w:rFonts w:eastAsiaTheme="minorEastAsia" w:hAnsiTheme="minorEastAsia" w:hint="eastAsia"/>
          <w:szCs w:val="21"/>
        </w:rPr>
        <w:t>含</w:t>
      </w:r>
      <w:r w:rsidR="003559A2" w:rsidRPr="00470EE9">
        <w:rPr>
          <w:rFonts w:eastAsiaTheme="minorEastAsia" w:hAnsiTheme="minorEastAsia"/>
          <w:szCs w:val="21"/>
        </w:rPr>
        <w:t>量以铜的质量分数</w:t>
      </w:r>
      <w:proofErr w:type="spellStart"/>
      <w:r w:rsidR="003559A2" w:rsidRPr="00470EE9">
        <w:rPr>
          <w:rFonts w:eastAsiaTheme="minorEastAsia"/>
          <w:i/>
          <w:szCs w:val="21"/>
        </w:rPr>
        <w:t>w</w:t>
      </w:r>
      <w:r w:rsidR="003559A2" w:rsidRPr="00470EE9">
        <w:rPr>
          <w:rFonts w:eastAsiaTheme="minorEastAsia"/>
          <w:i/>
          <w:szCs w:val="21"/>
          <w:vertAlign w:val="subscript"/>
        </w:rPr>
        <w:t>Cu</w:t>
      </w:r>
      <w:proofErr w:type="spellEnd"/>
      <w:r w:rsidR="008E5337">
        <w:rPr>
          <w:rFonts w:eastAsiaTheme="minorEastAsia" w:hAnsiTheme="minorEastAsia"/>
          <w:szCs w:val="21"/>
        </w:rPr>
        <w:t>计</w:t>
      </w:r>
      <w:r w:rsidR="008E5337" w:rsidRPr="008E5337">
        <w:rPr>
          <w:rFonts w:ascii="宋体" w:hAnsi="宋体" w:hint="eastAsia"/>
          <w:color w:val="0070C0"/>
          <w:szCs w:val="21"/>
        </w:rPr>
        <w:t>，</w:t>
      </w:r>
      <w:r w:rsidR="008E5337" w:rsidRPr="008E5337">
        <w:rPr>
          <w:rFonts w:hAnsi="宋体" w:cs="宋体" w:hint="eastAsia"/>
          <w:color w:val="0070C0"/>
          <w:szCs w:val="24"/>
        </w:rPr>
        <w:t>数值以百分数表示</w:t>
      </w:r>
      <w:r w:rsidR="008E5337" w:rsidRPr="008E5337">
        <w:rPr>
          <w:rFonts w:hAnsi="宋体" w:cs="宋体" w:hint="eastAsia"/>
          <w:color w:val="0070C0"/>
          <w:szCs w:val="24"/>
        </w:rPr>
        <w:t>，</w:t>
      </w:r>
      <w:r w:rsidR="003559A2" w:rsidRPr="00470EE9">
        <w:rPr>
          <w:rFonts w:eastAsiaTheme="minorEastAsia" w:hAnsiTheme="minorEastAsia"/>
          <w:szCs w:val="21"/>
        </w:rPr>
        <w:t>按公式（</w:t>
      </w:r>
      <w:r w:rsidR="003559A2" w:rsidRPr="00470EE9">
        <w:rPr>
          <w:rFonts w:eastAsiaTheme="minorEastAsia"/>
          <w:szCs w:val="21"/>
        </w:rPr>
        <w:t>2</w:t>
      </w:r>
      <w:r w:rsidR="003559A2" w:rsidRPr="00470EE9">
        <w:rPr>
          <w:rFonts w:eastAsiaTheme="minorEastAsia" w:hAnsiTheme="minorEastAsia"/>
          <w:szCs w:val="21"/>
        </w:rPr>
        <w:t>）计算</w:t>
      </w:r>
      <w:r w:rsidR="003559A2" w:rsidRPr="00470EE9">
        <w:rPr>
          <w:rFonts w:eastAsiaTheme="minorEastAsia" w:hAnsiTheme="minorEastAsia"/>
        </w:rPr>
        <w:t>：</w:t>
      </w:r>
    </w:p>
    <w:p w14:paraId="00CBAE76" w14:textId="77777777" w:rsidR="00042F48" w:rsidRDefault="002B793F">
      <w:pPr>
        <w:ind w:firstLineChars="650" w:firstLine="1820"/>
        <w:rPr>
          <w:szCs w:val="21"/>
        </w:rPr>
      </w:pPr>
      <w:r w:rsidRPr="00042F48">
        <w:rPr>
          <w:position w:val="-28"/>
          <w:sz w:val="28"/>
          <w:szCs w:val="28"/>
        </w:rPr>
        <w:object w:dxaOrig="3300" w:dyaOrig="700" w14:anchorId="073AB994">
          <v:shape id="_x0000_i1029" type="#_x0000_t75" style="width:163.5pt;height:35.25pt" o:ole="">
            <v:imagedata r:id="rId24" o:title=""/>
          </v:shape>
          <o:OLEObject Type="Embed" ProgID="Equation.3" ShapeID="_x0000_i1029" DrawAspect="Content" ObjectID="_1657707044" r:id="rId25"/>
        </w:object>
      </w:r>
      <w:r w:rsidR="003559A2">
        <w:rPr>
          <w:szCs w:val="21"/>
        </w:rPr>
        <w:t>………………………………</w:t>
      </w:r>
      <w:r w:rsidR="003559A2">
        <w:rPr>
          <w:szCs w:val="21"/>
        </w:rPr>
        <w:t>（</w:t>
      </w:r>
      <w:r w:rsidR="003559A2">
        <w:rPr>
          <w:szCs w:val="21"/>
        </w:rPr>
        <w:t>2</w:t>
      </w:r>
      <w:r w:rsidR="003559A2">
        <w:rPr>
          <w:szCs w:val="21"/>
        </w:rPr>
        <w:t>）</w:t>
      </w:r>
    </w:p>
    <w:p w14:paraId="20F08696" w14:textId="77777777" w:rsidR="00042F48" w:rsidRDefault="003559A2">
      <w:pPr>
        <w:adjustRightInd w:val="0"/>
        <w:snapToGrid w:val="0"/>
        <w:spacing w:before="50" w:after="50"/>
        <w:ind w:firstLineChars="200" w:firstLine="444"/>
        <w:rPr>
          <w:rFonts w:eastAsiaTheme="minorEastAsia"/>
          <w:spacing w:val="6"/>
        </w:rPr>
      </w:pPr>
      <w:r>
        <w:rPr>
          <w:rFonts w:eastAsiaTheme="minorEastAsia" w:hAnsiTheme="minorEastAsia"/>
          <w:spacing w:val="6"/>
        </w:rPr>
        <w:t>式中：</w:t>
      </w:r>
    </w:p>
    <w:p w14:paraId="4667F84B" w14:textId="77777777" w:rsidR="00042F48" w:rsidRDefault="003559A2">
      <w:pPr>
        <w:adjustRightInd w:val="0"/>
        <w:snapToGrid w:val="0"/>
        <w:spacing w:before="50" w:after="50"/>
        <w:ind w:firstLineChars="250" w:firstLine="555"/>
        <w:rPr>
          <w:rFonts w:eastAsiaTheme="minorEastAsia"/>
          <w:spacing w:val="6"/>
        </w:rPr>
      </w:pPr>
      <w:r>
        <w:rPr>
          <w:rFonts w:eastAsiaTheme="minorEastAsia"/>
          <w:i/>
          <w:spacing w:val="6"/>
        </w:rPr>
        <w:t>f</w:t>
      </w:r>
      <w:r>
        <w:rPr>
          <w:rFonts w:eastAsiaTheme="minorEastAsia"/>
          <w:spacing w:val="6"/>
        </w:rPr>
        <w:t>——</w:t>
      </w:r>
      <w:r>
        <w:rPr>
          <w:rFonts w:eastAsiaTheme="minorEastAsia"/>
          <w:spacing w:val="6"/>
        </w:rPr>
        <w:t>硫代硫酸钠标准滴定溶液对铜的计算因子</w:t>
      </w:r>
      <w:r>
        <w:rPr>
          <w:rFonts w:eastAsiaTheme="minorEastAsia" w:hAnsiTheme="minorEastAsia"/>
          <w:spacing w:val="6"/>
        </w:rPr>
        <w:t>，单位为毫克每毫升（</w:t>
      </w:r>
      <w:r>
        <w:rPr>
          <w:rFonts w:eastAsiaTheme="minorEastAsia"/>
          <w:spacing w:val="6"/>
        </w:rPr>
        <w:t>mg/mL</w:t>
      </w:r>
      <w:r>
        <w:rPr>
          <w:rFonts w:eastAsiaTheme="minorEastAsia" w:hAnsiTheme="minorEastAsia"/>
          <w:spacing w:val="6"/>
        </w:rPr>
        <w:t>）；</w:t>
      </w:r>
    </w:p>
    <w:p w14:paraId="1DAD2562" w14:textId="77777777" w:rsidR="00042F48" w:rsidRDefault="003559A2">
      <w:pPr>
        <w:adjustRightInd w:val="0"/>
        <w:snapToGrid w:val="0"/>
        <w:spacing w:before="50" w:after="50"/>
        <w:ind w:firstLineChars="200" w:firstLine="444"/>
        <w:rPr>
          <w:rFonts w:eastAsiaTheme="minorEastAsia"/>
          <w:spacing w:val="6"/>
        </w:rPr>
      </w:pPr>
      <w:r>
        <w:rPr>
          <w:rFonts w:eastAsiaTheme="minorEastAsia"/>
          <w:i/>
          <w:spacing w:val="6"/>
        </w:rPr>
        <w:t>V</w:t>
      </w:r>
      <w:r>
        <w:rPr>
          <w:rFonts w:eastAsiaTheme="minorEastAsia"/>
          <w:spacing w:val="6"/>
          <w:vertAlign w:val="subscript"/>
        </w:rPr>
        <w:t>3</w:t>
      </w:r>
      <w:r>
        <w:rPr>
          <w:rFonts w:eastAsiaTheme="minorEastAsia"/>
          <w:spacing w:val="6"/>
        </w:rPr>
        <w:t>——</w:t>
      </w:r>
      <w:r>
        <w:rPr>
          <w:rFonts w:eastAsiaTheme="minorEastAsia"/>
          <w:spacing w:val="6"/>
        </w:rPr>
        <w:t>滴定试液消耗硫代硫酸钠标准滴定溶液的体积</w:t>
      </w:r>
      <w:r>
        <w:rPr>
          <w:rFonts w:eastAsiaTheme="minorEastAsia" w:hAnsiTheme="minorEastAsia"/>
          <w:spacing w:val="6"/>
        </w:rPr>
        <w:t>，单位为毫升（</w:t>
      </w:r>
      <w:r>
        <w:rPr>
          <w:rFonts w:eastAsiaTheme="minorEastAsia"/>
          <w:spacing w:val="6"/>
        </w:rPr>
        <w:t>mL</w:t>
      </w:r>
      <w:r>
        <w:rPr>
          <w:rFonts w:eastAsiaTheme="minorEastAsia" w:hAnsiTheme="minorEastAsia"/>
          <w:spacing w:val="6"/>
        </w:rPr>
        <w:t>）；</w:t>
      </w:r>
    </w:p>
    <w:p w14:paraId="167FF161" w14:textId="77777777" w:rsidR="00042F48" w:rsidRDefault="003559A2">
      <w:pPr>
        <w:adjustRightInd w:val="0"/>
        <w:snapToGrid w:val="0"/>
        <w:spacing w:before="50" w:after="50"/>
        <w:ind w:firstLineChars="200" w:firstLine="444"/>
        <w:rPr>
          <w:rFonts w:eastAsiaTheme="minorEastAsia"/>
          <w:spacing w:val="6"/>
        </w:rPr>
      </w:pPr>
      <w:r>
        <w:rPr>
          <w:rFonts w:eastAsiaTheme="minorEastAsia"/>
          <w:i/>
          <w:spacing w:val="6"/>
        </w:rPr>
        <w:t>V</w:t>
      </w:r>
      <w:r>
        <w:rPr>
          <w:rFonts w:eastAsiaTheme="minorEastAsia"/>
          <w:spacing w:val="6"/>
          <w:vertAlign w:val="subscript"/>
        </w:rPr>
        <w:t>4</w:t>
      </w:r>
      <w:r>
        <w:rPr>
          <w:rFonts w:eastAsiaTheme="minorEastAsia"/>
          <w:spacing w:val="6"/>
        </w:rPr>
        <w:t>——</w:t>
      </w:r>
      <w:r>
        <w:rPr>
          <w:rFonts w:eastAsiaTheme="minorEastAsia"/>
          <w:spacing w:val="6"/>
        </w:rPr>
        <w:t>滴定空白试液消耗硫代硫酸钠标准滴定溶液的体积</w:t>
      </w:r>
      <w:r>
        <w:rPr>
          <w:rFonts w:eastAsiaTheme="minorEastAsia" w:hAnsiTheme="minorEastAsia"/>
          <w:spacing w:val="6"/>
        </w:rPr>
        <w:t>，单位为毫升（</w:t>
      </w:r>
      <w:r>
        <w:rPr>
          <w:rFonts w:eastAsiaTheme="minorEastAsia"/>
          <w:spacing w:val="6"/>
        </w:rPr>
        <w:t>mL</w:t>
      </w:r>
      <w:r>
        <w:rPr>
          <w:rFonts w:eastAsiaTheme="minorEastAsia" w:hAnsiTheme="minorEastAsia"/>
          <w:spacing w:val="6"/>
        </w:rPr>
        <w:t>）；</w:t>
      </w:r>
    </w:p>
    <w:p w14:paraId="455BC25F" w14:textId="77777777" w:rsidR="00042F48" w:rsidRDefault="003559A2">
      <w:pPr>
        <w:adjustRightInd w:val="0"/>
        <w:snapToGrid w:val="0"/>
        <w:spacing w:before="50" w:after="50"/>
        <w:ind w:firstLineChars="200" w:firstLine="444"/>
        <w:rPr>
          <w:rFonts w:eastAsiaTheme="minorEastAsia"/>
          <w:spacing w:val="6"/>
        </w:rPr>
      </w:pPr>
      <w:r>
        <w:rPr>
          <w:rFonts w:eastAsiaTheme="minorEastAsia"/>
          <w:i/>
          <w:spacing w:val="6"/>
        </w:rPr>
        <w:t>m</w:t>
      </w:r>
      <w:r>
        <w:rPr>
          <w:rFonts w:eastAsiaTheme="minorEastAsia"/>
          <w:spacing w:val="6"/>
        </w:rPr>
        <w:t>——</w:t>
      </w:r>
      <w:r>
        <w:rPr>
          <w:rFonts w:eastAsiaTheme="minorEastAsia" w:hAnsiTheme="minorEastAsia"/>
          <w:spacing w:val="6"/>
        </w:rPr>
        <w:t>试料的质量，单位为克（</w:t>
      </w:r>
      <w:r>
        <w:rPr>
          <w:rFonts w:eastAsiaTheme="minorEastAsia"/>
          <w:spacing w:val="6"/>
        </w:rPr>
        <w:t>g</w:t>
      </w:r>
      <w:r>
        <w:rPr>
          <w:rFonts w:eastAsiaTheme="minorEastAsia" w:hAnsiTheme="minorEastAsia"/>
          <w:spacing w:val="6"/>
        </w:rPr>
        <w:t>）</w:t>
      </w:r>
      <w:r>
        <w:rPr>
          <w:rFonts w:eastAsiaTheme="minorEastAsia" w:hAnsiTheme="minorEastAsia" w:hint="eastAsia"/>
          <w:spacing w:val="6"/>
        </w:rPr>
        <w:t>。</w:t>
      </w:r>
    </w:p>
    <w:p w14:paraId="6C3C8FD3" w14:textId="082EF450" w:rsidR="00042F48" w:rsidRDefault="003559A2">
      <w:pPr>
        <w:ind w:firstLineChars="200" w:firstLine="444"/>
        <w:rPr>
          <w:rFonts w:eastAsiaTheme="minorEastAsia"/>
          <w:spacing w:val="6"/>
        </w:rPr>
      </w:pPr>
      <w:r>
        <w:rPr>
          <w:rFonts w:eastAsiaTheme="minorEastAsia" w:hAnsiTheme="minorEastAsia"/>
          <w:spacing w:val="6"/>
        </w:rPr>
        <w:t>计算结果表示至小数点后两位</w:t>
      </w:r>
      <w:r w:rsidR="008E5337" w:rsidRPr="00FA2A91">
        <w:rPr>
          <w:rFonts w:cs="宋体" w:hint="eastAsia"/>
          <w:color w:val="0070C0"/>
          <w:spacing w:val="6"/>
          <w:szCs w:val="24"/>
        </w:rPr>
        <w:t>，数值</w:t>
      </w:r>
      <w:proofErr w:type="gramStart"/>
      <w:r w:rsidR="008E5337" w:rsidRPr="00FA2A91">
        <w:rPr>
          <w:rFonts w:cs="宋体" w:hint="eastAsia"/>
          <w:color w:val="0070C0"/>
          <w:spacing w:val="6"/>
          <w:szCs w:val="24"/>
        </w:rPr>
        <w:t>修约按照</w:t>
      </w:r>
      <w:proofErr w:type="gramEnd"/>
      <w:r w:rsidR="008E5337" w:rsidRPr="00FA2A91">
        <w:rPr>
          <w:rFonts w:cs="宋体" w:hint="eastAsia"/>
          <w:color w:val="0070C0"/>
          <w:spacing w:val="6"/>
          <w:szCs w:val="24"/>
        </w:rPr>
        <w:t>GB/T 8170</w:t>
      </w:r>
      <w:r w:rsidR="008E5337" w:rsidRPr="00FA2A91">
        <w:rPr>
          <w:rFonts w:cs="宋体" w:hint="eastAsia"/>
          <w:color w:val="0070C0"/>
          <w:spacing w:val="6"/>
          <w:szCs w:val="24"/>
        </w:rPr>
        <w:t>规定执行。</w:t>
      </w:r>
    </w:p>
    <w:p w14:paraId="6A667F45" w14:textId="62460D6F" w:rsidR="00042F48" w:rsidRDefault="00D040EA">
      <w:pPr>
        <w:spacing w:line="360" w:lineRule="auto"/>
        <w:rPr>
          <w:spacing w:val="6"/>
        </w:rPr>
      </w:pPr>
      <w:r>
        <w:rPr>
          <w:rFonts w:eastAsia="黑体"/>
          <w:bCs/>
          <w:color w:val="000000"/>
          <w:szCs w:val="21"/>
        </w:rPr>
        <w:t>9</w:t>
      </w:r>
      <w:r w:rsidR="003559A2">
        <w:rPr>
          <w:rFonts w:eastAsia="黑体"/>
          <w:bCs/>
          <w:color w:val="000000"/>
          <w:szCs w:val="21"/>
        </w:rPr>
        <w:t xml:space="preserve">  </w:t>
      </w:r>
      <w:r w:rsidR="003559A2">
        <w:rPr>
          <w:rFonts w:eastAsia="黑体"/>
          <w:bCs/>
          <w:color w:val="000000"/>
          <w:szCs w:val="21"/>
        </w:rPr>
        <w:t>精密度</w:t>
      </w:r>
    </w:p>
    <w:p w14:paraId="792D7060" w14:textId="6E05E1A9" w:rsidR="00042F48" w:rsidRDefault="00D040EA">
      <w:pPr>
        <w:spacing w:line="360" w:lineRule="auto"/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9</w:t>
      </w:r>
      <w:r w:rsidR="003559A2">
        <w:rPr>
          <w:rFonts w:eastAsia="黑体"/>
          <w:bCs/>
          <w:color w:val="000000"/>
          <w:szCs w:val="21"/>
        </w:rPr>
        <w:t xml:space="preserve">.1 </w:t>
      </w:r>
      <w:r w:rsidR="003559A2">
        <w:rPr>
          <w:rFonts w:eastAsia="黑体"/>
          <w:bCs/>
          <w:color w:val="000000"/>
          <w:szCs w:val="21"/>
        </w:rPr>
        <w:t>重复性</w:t>
      </w:r>
    </w:p>
    <w:p w14:paraId="5F3D0BCF" w14:textId="77777777" w:rsidR="00042F48" w:rsidRDefault="003559A2">
      <w:pPr>
        <w:adjustRightInd w:val="0"/>
        <w:snapToGrid w:val="0"/>
        <w:spacing w:before="50" w:after="50"/>
        <w:ind w:firstLineChars="200" w:firstLine="444"/>
        <w:rPr>
          <w:rFonts w:eastAsiaTheme="minorEastAsia"/>
        </w:rPr>
      </w:pPr>
      <w:r>
        <w:rPr>
          <w:rFonts w:eastAsiaTheme="minorEastAsia" w:hAnsiTheme="minorEastAsia"/>
          <w:spacing w:val="6"/>
        </w:rPr>
        <w:t>在重复性条件下获得的两次独立测试结果的测定值，在以下给出的平均值范围内，这两个测试结果的绝对差值不超过重复性限（</w:t>
      </w:r>
      <w:r>
        <w:rPr>
          <w:rFonts w:eastAsiaTheme="minorEastAsia"/>
          <w:i/>
          <w:spacing w:val="6"/>
        </w:rPr>
        <w:t>r</w:t>
      </w:r>
      <w:r>
        <w:rPr>
          <w:rFonts w:eastAsiaTheme="minorEastAsia" w:hAnsiTheme="minorEastAsia"/>
          <w:spacing w:val="6"/>
        </w:rPr>
        <w:t>），超过重复性限（</w:t>
      </w:r>
      <w:r>
        <w:rPr>
          <w:rFonts w:eastAsiaTheme="minorEastAsia"/>
          <w:i/>
          <w:spacing w:val="6"/>
        </w:rPr>
        <w:t>r</w:t>
      </w:r>
      <w:r>
        <w:rPr>
          <w:rFonts w:eastAsiaTheme="minorEastAsia" w:hAnsiTheme="minorEastAsia"/>
          <w:spacing w:val="6"/>
        </w:rPr>
        <w:t>）的情况不超过</w:t>
      </w:r>
      <w:r>
        <w:rPr>
          <w:rFonts w:eastAsiaTheme="minorEastAsia"/>
          <w:spacing w:val="6"/>
        </w:rPr>
        <w:t>5%</w:t>
      </w:r>
      <w:r>
        <w:rPr>
          <w:rFonts w:eastAsiaTheme="minorEastAsia" w:hAnsiTheme="minorEastAsia"/>
          <w:spacing w:val="6"/>
        </w:rPr>
        <w:t>，重复性限（</w:t>
      </w:r>
      <w:r>
        <w:rPr>
          <w:rFonts w:eastAsiaTheme="minorEastAsia"/>
          <w:i/>
          <w:spacing w:val="6"/>
        </w:rPr>
        <w:t>r</w:t>
      </w:r>
      <w:r>
        <w:rPr>
          <w:rFonts w:eastAsiaTheme="minorEastAsia" w:hAnsiTheme="minorEastAsia"/>
          <w:spacing w:val="6"/>
        </w:rPr>
        <w:t>）按表</w:t>
      </w:r>
      <w:r w:rsidR="00844AC3" w:rsidRPr="00411042">
        <w:rPr>
          <w:rFonts w:eastAsiaTheme="minorEastAsia" w:hint="eastAsia"/>
          <w:spacing w:val="6"/>
        </w:rPr>
        <w:t>1</w:t>
      </w:r>
      <w:r>
        <w:rPr>
          <w:rFonts w:eastAsiaTheme="minorEastAsia" w:hAnsiTheme="minorEastAsia"/>
          <w:spacing w:val="6"/>
        </w:rPr>
        <w:t>数据采用线性内插法求得：</w:t>
      </w:r>
    </w:p>
    <w:p w14:paraId="43FAE4A2" w14:textId="77777777" w:rsidR="00042F48" w:rsidRDefault="003559A2">
      <w:pPr>
        <w:pStyle w:val="a3"/>
        <w:ind w:firstLineChars="0" w:firstLine="0"/>
        <w:jc w:val="center"/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表</w:t>
      </w:r>
      <w:r w:rsidR="00844AC3" w:rsidRPr="00411042">
        <w:rPr>
          <w:rFonts w:eastAsia="黑体" w:hint="eastAsia"/>
          <w:bCs/>
          <w:szCs w:val="21"/>
        </w:rPr>
        <w:t>1</w:t>
      </w:r>
      <w:r>
        <w:rPr>
          <w:rFonts w:eastAsia="黑体"/>
          <w:bCs/>
          <w:color w:val="000000"/>
          <w:szCs w:val="21"/>
        </w:rPr>
        <w:t xml:space="preserve"> </w:t>
      </w:r>
      <w:r>
        <w:rPr>
          <w:rFonts w:eastAsia="黑体"/>
          <w:bCs/>
          <w:color w:val="000000"/>
          <w:szCs w:val="21"/>
        </w:rPr>
        <w:t>重复性限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1287"/>
        <w:gridCol w:w="1287"/>
        <w:gridCol w:w="1288"/>
        <w:gridCol w:w="1288"/>
        <w:gridCol w:w="1287"/>
        <w:gridCol w:w="1288"/>
      </w:tblGrid>
      <w:tr w:rsidR="00042F48" w14:paraId="2191D6ED" w14:textId="77777777" w:rsidTr="00765449">
        <w:trPr>
          <w:trHeight w:val="390"/>
          <w:jc w:val="center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21EBED" w14:textId="77777777" w:rsidR="00042F48" w:rsidRDefault="003559A2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i/>
                <w:color w:val="000000" w:themeColor="text1"/>
                <w:sz w:val="18"/>
                <w:szCs w:val="18"/>
              </w:rPr>
              <w:t>w</w:t>
            </w:r>
            <w:r>
              <w:rPr>
                <w:i/>
                <w:color w:val="000000" w:themeColor="text1"/>
                <w:sz w:val="18"/>
                <w:szCs w:val="18"/>
                <w:vertAlign w:val="subscript"/>
              </w:rPr>
              <w:t>Cu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/%</w:t>
            </w:r>
          </w:p>
        </w:tc>
        <w:tc>
          <w:tcPr>
            <w:tcW w:w="1287" w:type="dxa"/>
            <w:tcBorders>
              <w:top w:val="single" w:sz="12" w:space="0" w:color="auto"/>
            </w:tcBorders>
            <w:vAlign w:val="center"/>
          </w:tcPr>
          <w:p w14:paraId="2F64AB1B" w14:textId="77777777" w:rsidR="00042F48" w:rsidRDefault="003559A2">
            <w:pPr>
              <w:pStyle w:val="a3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5.2</w:t>
            </w:r>
            <w:bookmarkStart w:id="11" w:name="_GoBack"/>
            <w:bookmarkEnd w:id="11"/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87" w:type="dxa"/>
            <w:tcBorders>
              <w:top w:val="single" w:sz="12" w:space="0" w:color="auto"/>
            </w:tcBorders>
            <w:vAlign w:val="center"/>
          </w:tcPr>
          <w:p w14:paraId="4404F3A4" w14:textId="77777777" w:rsidR="00042F48" w:rsidRDefault="003559A2">
            <w:pPr>
              <w:pStyle w:val="a3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6.27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14:paraId="0D03A356" w14:textId="77777777" w:rsidR="00042F48" w:rsidRDefault="003559A2">
            <w:pPr>
              <w:pStyle w:val="a3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12.24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14:paraId="5F9DDC07" w14:textId="77777777" w:rsidR="00042F48" w:rsidRDefault="003559A2">
            <w:pPr>
              <w:pStyle w:val="a3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16.60</w:t>
            </w:r>
          </w:p>
        </w:tc>
        <w:tc>
          <w:tcPr>
            <w:tcW w:w="1287" w:type="dxa"/>
            <w:tcBorders>
              <w:top w:val="single" w:sz="12" w:space="0" w:color="auto"/>
            </w:tcBorders>
            <w:vAlign w:val="center"/>
          </w:tcPr>
          <w:p w14:paraId="460EE4D0" w14:textId="77777777" w:rsidR="00042F48" w:rsidRDefault="003559A2">
            <w:pPr>
              <w:pStyle w:val="a3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21.23</w:t>
            </w:r>
          </w:p>
        </w:tc>
        <w:tc>
          <w:tcPr>
            <w:tcW w:w="12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6CEB76" w14:textId="77777777" w:rsidR="00042F48" w:rsidRDefault="003559A2">
            <w:pPr>
              <w:pStyle w:val="a3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26.37</w:t>
            </w:r>
          </w:p>
        </w:tc>
      </w:tr>
      <w:tr w:rsidR="00042F48" w14:paraId="16586587" w14:textId="77777777" w:rsidTr="00765449">
        <w:trPr>
          <w:trHeight w:val="390"/>
          <w:jc w:val="center"/>
        </w:trPr>
        <w:tc>
          <w:tcPr>
            <w:tcW w:w="1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EEF964" w14:textId="77777777" w:rsidR="00042F48" w:rsidRDefault="003559A2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r</w:t>
            </w:r>
            <w:r>
              <w:rPr>
                <w:color w:val="000000" w:themeColor="text1"/>
                <w:sz w:val="18"/>
                <w:szCs w:val="18"/>
              </w:rPr>
              <w:t>/%</w:t>
            </w:r>
          </w:p>
        </w:tc>
        <w:tc>
          <w:tcPr>
            <w:tcW w:w="1287" w:type="dxa"/>
            <w:tcBorders>
              <w:bottom w:val="single" w:sz="12" w:space="0" w:color="auto"/>
            </w:tcBorders>
            <w:vAlign w:val="center"/>
          </w:tcPr>
          <w:p w14:paraId="54E2737A" w14:textId="77777777" w:rsidR="00042F48" w:rsidRDefault="003559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0.12</w:t>
            </w:r>
          </w:p>
        </w:tc>
        <w:tc>
          <w:tcPr>
            <w:tcW w:w="1287" w:type="dxa"/>
            <w:tcBorders>
              <w:bottom w:val="single" w:sz="12" w:space="0" w:color="auto"/>
            </w:tcBorders>
            <w:vAlign w:val="center"/>
          </w:tcPr>
          <w:p w14:paraId="0E74FCCB" w14:textId="77777777" w:rsidR="00042F48" w:rsidRDefault="003559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0.14</w:t>
            </w:r>
          </w:p>
        </w:tc>
        <w:tc>
          <w:tcPr>
            <w:tcW w:w="1288" w:type="dxa"/>
            <w:tcBorders>
              <w:bottom w:val="single" w:sz="12" w:space="0" w:color="auto"/>
            </w:tcBorders>
            <w:vAlign w:val="center"/>
          </w:tcPr>
          <w:p w14:paraId="3912B9AF" w14:textId="77777777" w:rsidR="00042F48" w:rsidRDefault="003559A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0.17</w:t>
            </w:r>
          </w:p>
        </w:tc>
        <w:tc>
          <w:tcPr>
            <w:tcW w:w="1288" w:type="dxa"/>
            <w:tcBorders>
              <w:bottom w:val="single" w:sz="12" w:space="0" w:color="auto"/>
            </w:tcBorders>
            <w:vAlign w:val="center"/>
          </w:tcPr>
          <w:p w14:paraId="1E6A426C" w14:textId="77777777" w:rsidR="00042F48" w:rsidRDefault="003559A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0.20</w:t>
            </w:r>
          </w:p>
        </w:tc>
        <w:tc>
          <w:tcPr>
            <w:tcW w:w="1287" w:type="dxa"/>
            <w:tcBorders>
              <w:bottom w:val="single" w:sz="12" w:space="0" w:color="auto"/>
            </w:tcBorders>
            <w:vAlign w:val="center"/>
          </w:tcPr>
          <w:p w14:paraId="6D82E686" w14:textId="77777777" w:rsidR="00042F48" w:rsidRDefault="003559A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0.22</w:t>
            </w:r>
          </w:p>
        </w:tc>
        <w:tc>
          <w:tcPr>
            <w:tcW w:w="12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D292D9" w14:textId="77777777" w:rsidR="00042F48" w:rsidRDefault="003559A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0.20</w:t>
            </w:r>
          </w:p>
        </w:tc>
      </w:tr>
    </w:tbl>
    <w:p w14:paraId="583BA596" w14:textId="40B513FC" w:rsidR="00042F48" w:rsidRDefault="00D040EA" w:rsidP="001560D6">
      <w:pPr>
        <w:spacing w:beforeLines="50" w:before="156" w:line="360" w:lineRule="auto"/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9</w:t>
      </w:r>
      <w:r w:rsidR="003559A2">
        <w:rPr>
          <w:rFonts w:eastAsia="黑体"/>
          <w:bCs/>
          <w:color w:val="000000"/>
          <w:szCs w:val="21"/>
        </w:rPr>
        <w:t xml:space="preserve">.2  </w:t>
      </w:r>
      <w:r w:rsidR="003559A2">
        <w:rPr>
          <w:rFonts w:eastAsia="黑体"/>
          <w:bCs/>
          <w:color w:val="000000"/>
          <w:szCs w:val="21"/>
        </w:rPr>
        <w:t>再现性</w:t>
      </w:r>
    </w:p>
    <w:p w14:paraId="034C5884" w14:textId="77777777" w:rsidR="00042F48" w:rsidRDefault="003559A2">
      <w:pPr>
        <w:adjustRightInd w:val="0"/>
        <w:snapToGrid w:val="0"/>
        <w:spacing w:before="50" w:after="50"/>
        <w:ind w:firstLineChars="200" w:firstLine="444"/>
        <w:rPr>
          <w:rFonts w:eastAsiaTheme="minorEastAsia"/>
          <w:spacing w:val="6"/>
        </w:rPr>
      </w:pPr>
      <w:r>
        <w:rPr>
          <w:rFonts w:eastAsiaTheme="minorEastAsia" w:hAnsiTheme="minorEastAsia"/>
          <w:spacing w:val="6"/>
        </w:rPr>
        <w:t>在再现性条件下获得的两次独立测试结果的测定值，在以下给出的平均值范围内，这两个测试结果的绝对差值不超过再现性限（</w:t>
      </w:r>
      <w:r>
        <w:rPr>
          <w:rFonts w:eastAsiaTheme="minorEastAsia"/>
          <w:i/>
          <w:spacing w:val="6"/>
        </w:rPr>
        <w:t>R</w:t>
      </w:r>
      <w:r>
        <w:rPr>
          <w:rFonts w:eastAsiaTheme="minorEastAsia" w:hAnsiTheme="minorEastAsia"/>
          <w:spacing w:val="6"/>
        </w:rPr>
        <w:t>），超过再现性限（</w:t>
      </w:r>
      <w:r>
        <w:rPr>
          <w:rFonts w:eastAsiaTheme="minorEastAsia"/>
          <w:i/>
          <w:spacing w:val="6"/>
        </w:rPr>
        <w:t>R</w:t>
      </w:r>
      <w:r>
        <w:rPr>
          <w:rFonts w:eastAsiaTheme="minorEastAsia" w:hAnsiTheme="minorEastAsia"/>
          <w:spacing w:val="6"/>
        </w:rPr>
        <w:t>）的情况不超过</w:t>
      </w:r>
      <w:r>
        <w:rPr>
          <w:rFonts w:eastAsiaTheme="minorEastAsia"/>
          <w:spacing w:val="6"/>
        </w:rPr>
        <w:t>5%</w:t>
      </w:r>
      <w:r>
        <w:rPr>
          <w:rFonts w:eastAsiaTheme="minorEastAsia" w:hAnsiTheme="minorEastAsia"/>
          <w:spacing w:val="6"/>
        </w:rPr>
        <w:t>，再现性限（</w:t>
      </w:r>
      <w:r>
        <w:rPr>
          <w:rFonts w:eastAsiaTheme="minorEastAsia"/>
          <w:i/>
          <w:spacing w:val="6"/>
        </w:rPr>
        <w:t>R</w:t>
      </w:r>
      <w:r>
        <w:rPr>
          <w:rFonts w:eastAsiaTheme="minorEastAsia" w:hAnsiTheme="minorEastAsia"/>
          <w:spacing w:val="6"/>
        </w:rPr>
        <w:t>）按表</w:t>
      </w:r>
      <w:r w:rsidR="00844AC3" w:rsidRPr="00411042">
        <w:rPr>
          <w:rFonts w:eastAsiaTheme="minorEastAsia" w:hint="eastAsia"/>
          <w:spacing w:val="6"/>
        </w:rPr>
        <w:t>2</w:t>
      </w:r>
      <w:r>
        <w:rPr>
          <w:rFonts w:eastAsiaTheme="minorEastAsia" w:hAnsiTheme="minorEastAsia"/>
          <w:spacing w:val="6"/>
        </w:rPr>
        <w:t>数据采用线性内插法求得：</w:t>
      </w:r>
    </w:p>
    <w:p w14:paraId="22EC7E72" w14:textId="77777777" w:rsidR="00042F48" w:rsidRDefault="003559A2">
      <w:pPr>
        <w:pStyle w:val="a3"/>
        <w:ind w:firstLineChars="0" w:firstLine="0"/>
        <w:jc w:val="center"/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表</w:t>
      </w:r>
      <w:r w:rsidR="00844AC3" w:rsidRPr="00411042">
        <w:rPr>
          <w:rFonts w:eastAsia="黑体" w:hint="eastAsia"/>
          <w:bCs/>
          <w:szCs w:val="21"/>
        </w:rPr>
        <w:t>2</w:t>
      </w:r>
      <w:r>
        <w:rPr>
          <w:rFonts w:eastAsia="黑体"/>
          <w:bCs/>
          <w:color w:val="000000"/>
          <w:szCs w:val="21"/>
        </w:rPr>
        <w:t>再现性限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1249"/>
        <w:gridCol w:w="1249"/>
        <w:gridCol w:w="1250"/>
        <w:gridCol w:w="1250"/>
        <w:gridCol w:w="1250"/>
        <w:gridCol w:w="1250"/>
      </w:tblGrid>
      <w:tr w:rsidR="00042F48" w14:paraId="73E8E094" w14:textId="77777777" w:rsidTr="00765449">
        <w:trPr>
          <w:jc w:val="center"/>
        </w:trPr>
        <w:tc>
          <w:tcPr>
            <w:tcW w:w="20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BBA19F" w14:textId="77777777" w:rsidR="00042F48" w:rsidRDefault="003559A2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i/>
                <w:color w:val="000000" w:themeColor="text1"/>
                <w:sz w:val="18"/>
                <w:szCs w:val="18"/>
              </w:rPr>
              <w:t>w</w:t>
            </w:r>
            <w:r>
              <w:rPr>
                <w:i/>
                <w:color w:val="000000" w:themeColor="text1"/>
                <w:sz w:val="18"/>
                <w:szCs w:val="18"/>
                <w:vertAlign w:val="subscript"/>
              </w:rPr>
              <w:t>Cu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/%</w:t>
            </w:r>
          </w:p>
        </w:tc>
        <w:tc>
          <w:tcPr>
            <w:tcW w:w="1249" w:type="dxa"/>
            <w:tcBorders>
              <w:top w:val="single" w:sz="12" w:space="0" w:color="auto"/>
            </w:tcBorders>
            <w:vAlign w:val="center"/>
          </w:tcPr>
          <w:p w14:paraId="6A34492B" w14:textId="77777777" w:rsidR="00042F48" w:rsidRDefault="003559A2">
            <w:pPr>
              <w:pStyle w:val="a3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5.24</w:t>
            </w:r>
          </w:p>
        </w:tc>
        <w:tc>
          <w:tcPr>
            <w:tcW w:w="1249" w:type="dxa"/>
            <w:tcBorders>
              <w:top w:val="single" w:sz="12" w:space="0" w:color="auto"/>
            </w:tcBorders>
            <w:vAlign w:val="center"/>
          </w:tcPr>
          <w:p w14:paraId="72E7F2D9" w14:textId="77777777" w:rsidR="00042F48" w:rsidRDefault="003559A2">
            <w:pPr>
              <w:pStyle w:val="a3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6.27</w:t>
            </w:r>
          </w:p>
        </w:tc>
        <w:tc>
          <w:tcPr>
            <w:tcW w:w="1250" w:type="dxa"/>
            <w:tcBorders>
              <w:top w:val="single" w:sz="12" w:space="0" w:color="auto"/>
            </w:tcBorders>
            <w:vAlign w:val="center"/>
          </w:tcPr>
          <w:p w14:paraId="475C752E" w14:textId="77777777" w:rsidR="00042F48" w:rsidRDefault="003559A2">
            <w:pPr>
              <w:pStyle w:val="a3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12.24</w:t>
            </w:r>
          </w:p>
        </w:tc>
        <w:tc>
          <w:tcPr>
            <w:tcW w:w="1250" w:type="dxa"/>
            <w:tcBorders>
              <w:top w:val="single" w:sz="12" w:space="0" w:color="auto"/>
            </w:tcBorders>
            <w:vAlign w:val="center"/>
          </w:tcPr>
          <w:p w14:paraId="41083369" w14:textId="77777777" w:rsidR="00042F48" w:rsidRDefault="003559A2">
            <w:pPr>
              <w:pStyle w:val="a3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16.60</w:t>
            </w:r>
          </w:p>
        </w:tc>
        <w:tc>
          <w:tcPr>
            <w:tcW w:w="1250" w:type="dxa"/>
            <w:tcBorders>
              <w:top w:val="single" w:sz="12" w:space="0" w:color="auto"/>
            </w:tcBorders>
            <w:vAlign w:val="center"/>
          </w:tcPr>
          <w:p w14:paraId="72A92AD8" w14:textId="77777777" w:rsidR="00042F48" w:rsidRDefault="003559A2">
            <w:pPr>
              <w:pStyle w:val="a3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21.23</w:t>
            </w:r>
          </w:p>
        </w:tc>
        <w:tc>
          <w:tcPr>
            <w:tcW w:w="1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DD894B" w14:textId="77777777" w:rsidR="00042F48" w:rsidRDefault="003559A2">
            <w:pPr>
              <w:pStyle w:val="a3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26.37</w:t>
            </w:r>
          </w:p>
        </w:tc>
      </w:tr>
      <w:tr w:rsidR="00042F48" w14:paraId="26C51A97" w14:textId="77777777" w:rsidTr="00765449">
        <w:trPr>
          <w:jc w:val="center"/>
        </w:trPr>
        <w:tc>
          <w:tcPr>
            <w:tcW w:w="20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FC81E8" w14:textId="77777777" w:rsidR="00042F48" w:rsidRDefault="003559A2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R</w:t>
            </w:r>
            <w:r>
              <w:rPr>
                <w:color w:val="000000" w:themeColor="text1"/>
                <w:sz w:val="18"/>
                <w:szCs w:val="18"/>
              </w:rPr>
              <w:t>/%</w:t>
            </w:r>
          </w:p>
        </w:tc>
        <w:tc>
          <w:tcPr>
            <w:tcW w:w="1249" w:type="dxa"/>
            <w:tcBorders>
              <w:bottom w:val="single" w:sz="12" w:space="0" w:color="auto"/>
            </w:tcBorders>
            <w:vAlign w:val="center"/>
          </w:tcPr>
          <w:p w14:paraId="3D1069BD" w14:textId="77777777" w:rsidR="00042F48" w:rsidRDefault="003559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0.20</w:t>
            </w:r>
          </w:p>
        </w:tc>
        <w:tc>
          <w:tcPr>
            <w:tcW w:w="1249" w:type="dxa"/>
            <w:tcBorders>
              <w:bottom w:val="single" w:sz="12" w:space="0" w:color="auto"/>
            </w:tcBorders>
            <w:vAlign w:val="center"/>
          </w:tcPr>
          <w:p w14:paraId="39B543F0" w14:textId="77777777" w:rsidR="00042F48" w:rsidRDefault="003559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0.21</w:t>
            </w:r>
          </w:p>
        </w:tc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14:paraId="79FC2494" w14:textId="77777777" w:rsidR="00042F48" w:rsidRDefault="003559A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0.23</w:t>
            </w:r>
          </w:p>
        </w:tc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14:paraId="59142C2A" w14:textId="77777777" w:rsidR="00042F48" w:rsidRDefault="003559A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0.26</w:t>
            </w:r>
          </w:p>
        </w:tc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14:paraId="75EF1E65" w14:textId="77777777" w:rsidR="00042F48" w:rsidRDefault="003559A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0.30</w:t>
            </w:r>
          </w:p>
        </w:tc>
        <w:tc>
          <w:tcPr>
            <w:tcW w:w="1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6E1268" w14:textId="77777777" w:rsidR="00042F48" w:rsidRDefault="003559A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0.26</w:t>
            </w:r>
          </w:p>
        </w:tc>
      </w:tr>
    </w:tbl>
    <w:p w14:paraId="7299E19A" w14:textId="6B82DB91" w:rsidR="00042F48" w:rsidRDefault="00D040EA" w:rsidP="001560D6">
      <w:pPr>
        <w:spacing w:beforeLines="50" w:before="156" w:line="360" w:lineRule="auto"/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10</w:t>
      </w:r>
      <w:r w:rsidR="00844AC3">
        <w:rPr>
          <w:rFonts w:eastAsia="黑体" w:hint="eastAsia"/>
          <w:bCs/>
          <w:color w:val="000000"/>
          <w:szCs w:val="21"/>
        </w:rPr>
        <w:t xml:space="preserve">  </w:t>
      </w:r>
      <w:r w:rsidR="003559A2">
        <w:rPr>
          <w:rFonts w:eastAsia="黑体"/>
          <w:bCs/>
          <w:color w:val="000000"/>
          <w:szCs w:val="21"/>
        </w:rPr>
        <w:t>试验报告</w:t>
      </w:r>
    </w:p>
    <w:p w14:paraId="1470CD7B" w14:textId="77777777" w:rsidR="00042F48" w:rsidRDefault="003559A2">
      <w:pPr>
        <w:ind w:firstLineChars="200" w:firstLine="420"/>
        <w:rPr>
          <w:spacing w:val="6"/>
        </w:rPr>
      </w:pPr>
      <w:r>
        <w:rPr>
          <w:rFonts w:hAnsi="宋体"/>
        </w:rPr>
        <w:t>试验报告至少给出以下几个方面的内容：</w:t>
      </w:r>
    </w:p>
    <w:p w14:paraId="468796F7" w14:textId="77777777" w:rsidR="00042F48" w:rsidRDefault="003559A2">
      <w:pPr>
        <w:adjustRightInd w:val="0"/>
        <w:snapToGrid w:val="0"/>
        <w:ind w:firstLineChars="200" w:firstLine="444"/>
        <w:rPr>
          <w:spacing w:val="6"/>
        </w:rPr>
      </w:pPr>
      <w:r>
        <w:rPr>
          <w:spacing w:val="6"/>
        </w:rPr>
        <w:t>——</w:t>
      </w:r>
      <w:r>
        <w:rPr>
          <w:rFonts w:hAnsi="宋体"/>
          <w:spacing w:val="6"/>
        </w:rPr>
        <w:t>试样；</w:t>
      </w:r>
    </w:p>
    <w:p w14:paraId="5AB74CCF" w14:textId="408B802F" w:rsidR="00042F48" w:rsidRDefault="003559A2">
      <w:pPr>
        <w:adjustRightInd w:val="0"/>
        <w:snapToGrid w:val="0"/>
        <w:ind w:firstLineChars="200" w:firstLine="444"/>
        <w:rPr>
          <w:spacing w:val="6"/>
        </w:rPr>
      </w:pPr>
      <w:r>
        <w:rPr>
          <w:spacing w:val="6"/>
        </w:rPr>
        <w:t>——</w:t>
      </w:r>
      <w:r>
        <w:rPr>
          <w:rFonts w:hAnsi="宋体"/>
          <w:spacing w:val="6"/>
        </w:rPr>
        <w:t>使用的</w:t>
      </w:r>
      <w:r w:rsidR="008E5337" w:rsidRPr="008E5337">
        <w:rPr>
          <w:rFonts w:hAnsi="宋体" w:hint="eastAsia"/>
          <w:color w:val="0070C0"/>
          <w:spacing w:val="6"/>
        </w:rPr>
        <w:t>文件</w:t>
      </w:r>
      <w:r>
        <w:rPr>
          <w:rFonts w:hAnsi="宋体"/>
          <w:spacing w:val="6"/>
        </w:rPr>
        <w:t>（</w:t>
      </w:r>
      <w:r>
        <w:rPr>
          <w:spacing w:val="6"/>
        </w:rPr>
        <w:t>YS/T xxxx.6-20</w:t>
      </w:r>
      <w:r w:rsidR="00D040EA">
        <w:rPr>
          <w:spacing w:val="6"/>
        </w:rPr>
        <w:t>2</w:t>
      </w:r>
      <w:r>
        <w:rPr>
          <w:spacing w:val="6"/>
        </w:rPr>
        <w:t>x</w:t>
      </w:r>
      <w:r>
        <w:rPr>
          <w:rFonts w:hAnsi="宋体"/>
          <w:spacing w:val="6"/>
        </w:rPr>
        <w:t>）；</w:t>
      </w:r>
    </w:p>
    <w:p w14:paraId="450A7B30" w14:textId="77777777" w:rsidR="00042F48" w:rsidRDefault="003559A2">
      <w:pPr>
        <w:adjustRightInd w:val="0"/>
        <w:snapToGrid w:val="0"/>
        <w:ind w:firstLineChars="200" w:firstLine="444"/>
        <w:rPr>
          <w:spacing w:val="6"/>
        </w:rPr>
      </w:pPr>
      <w:r>
        <w:rPr>
          <w:spacing w:val="6"/>
        </w:rPr>
        <w:t>——</w:t>
      </w:r>
      <w:r>
        <w:rPr>
          <w:rFonts w:hAnsi="宋体"/>
          <w:spacing w:val="6"/>
        </w:rPr>
        <w:t>分析结果及其表示；</w:t>
      </w:r>
    </w:p>
    <w:p w14:paraId="3E24C00C" w14:textId="77777777" w:rsidR="00042F48" w:rsidRDefault="003559A2">
      <w:pPr>
        <w:adjustRightInd w:val="0"/>
        <w:snapToGrid w:val="0"/>
        <w:ind w:firstLineChars="200" w:firstLine="444"/>
        <w:rPr>
          <w:spacing w:val="6"/>
        </w:rPr>
      </w:pPr>
      <w:r>
        <w:rPr>
          <w:spacing w:val="6"/>
        </w:rPr>
        <w:t>——</w:t>
      </w:r>
      <w:r>
        <w:rPr>
          <w:rFonts w:hAnsi="宋体"/>
          <w:spacing w:val="6"/>
        </w:rPr>
        <w:t>与基本分析步骤的差异；</w:t>
      </w:r>
    </w:p>
    <w:p w14:paraId="22E85D82" w14:textId="77777777" w:rsidR="00042F48" w:rsidRDefault="003559A2">
      <w:pPr>
        <w:adjustRightInd w:val="0"/>
        <w:snapToGrid w:val="0"/>
        <w:ind w:firstLineChars="200" w:firstLine="444"/>
        <w:rPr>
          <w:spacing w:val="6"/>
        </w:rPr>
      </w:pPr>
      <w:r>
        <w:rPr>
          <w:spacing w:val="6"/>
        </w:rPr>
        <w:t>——</w:t>
      </w:r>
      <w:r>
        <w:rPr>
          <w:rFonts w:hAnsi="宋体"/>
          <w:spacing w:val="6"/>
        </w:rPr>
        <w:t>测定中观察到的异常现象；</w:t>
      </w:r>
    </w:p>
    <w:p w14:paraId="47581333" w14:textId="77777777" w:rsidR="00042F48" w:rsidRDefault="003559A2">
      <w:pPr>
        <w:adjustRightInd w:val="0"/>
        <w:snapToGrid w:val="0"/>
        <w:ind w:firstLineChars="200" w:firstLine="444"/>
        <w:rPr>
          <w:spacing w:val="6"/>
        </w:rPr>
      </w:pPr>
      <w:r>
        <w:rPr>
          <w:spacing w:val="6"/>
        </w:rPr>
        <w:t>——</w:t>
      </w:r>
      <w:r>
        <w:rPr>
          <w:rFonts w:hAnsi="宋体"/>
          <w:spacing w:val="6"/>
        </w:rPr>
        <w:t>试验日期。</w:t>
      </w:r>
      <w:r>
        <w:rPr>
          <w:spacing w:val="6"/>
        </w:rPr>
        <w:tab/>
      </w:r>
    </w:p>
    <w:p w14:paraId="18E5769A" w14:textId="77777777" w:rsidR="00042F48" w:rsidRDefault="004F425C" w:rsidP="00DA6733">
      <w:pPr>
        <w:spacing w:beforeLines="50" w:before="156" w:afterLines="50" w:after="156" w:line="360" w:lineRule="auto"/>
      </w:pPr>
      <w:r>
        <w:pict w14:anchorId="72EE114B">
          <v:line id="Line 1035" o:spid="_x0000_s1036" style="position:absolute;left:0;text-align:left;z-index:251665408" from="157.75pt,21.55pt" to="304.75pt,21.6pt" o:preferrelative="t" strokeweight="1pt">
            <v:stroke miterlimit="2"/>
          </v:line>
        </w:pict>
      </w:r>
    </w:p>
    <w:sectPr w:rsidR="00042F48" w:rsidSect="00042F48">
      <w:headerReference w:type="default" r:id="rId26"/>
      <w:pgSz w:w="11906" w:h="16838"/>
      <w:pgMar w:top="1418" w:right="1134" w:bottom="1440" w:left="1418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E6F4F" w14:textId="77777777" w:rsidR="004F425C" w:rsidRDefault="004F425C" w:rsidP="00042F48">
      <w:r>
        <w:separator/>
      </w:r>
    </w:p>
  </w:endnote>
  <w:endnote w:type="continuationSeparator" w:id="0">
    <w:p w14:paraId="668E1F99" w14:textId="77777777" w:rsidR="004F425C" w:rsidRDefault="004F425C" w:rsidP="0004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大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AdobeHeitiStd-Regular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35975" w14:textId="77777777" w:rsidR="00042F48" w:rsidRDefault="00DA6733">
    <w:pPr>
      <w:pStyle w:val="affa"/>
      <w:rPr>
        <w:rStyle w:val="af"/>
      </w:rPr>
    </w:pPr>
    <w:r>
      <w:fldChar w:fldCharType="begin"/>
    </w:r>
    <w:r w:rsidR="003559A2">
      <w:rPr>
        <w:rStyle w:val="af"/>
      </w:rPr>
      <w:instrText xml:space="preserve">PAGE 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266DC" w14:textId="77777777" w:rsidR="00042F48" w:rsidRDefault="00DA6733">
    <w:pPr>
      <w:pStyle w:val="aff2"/>
      <w:rPr>
        <w:rStyle w:val="af"/>
      </w:rPr>
    </w:pPr>
    <w:r>
      <w:fldChar w:fldCharType="begin"/>
    </w:r>
    <w:r w:rsidR="003559A2">
      <w:rPr>
        <w:rStyle w:val="af"/>
      </w:rPr>
      <w:instrText xml:space="preserve">PAGE  </w:instrText>
    </w:r>
    <w:r>
      <w:fldChar w:fldCharType="separate"/>
    </w:r>
    <w:r w:rsidR="003559A2">
      <w:rPr>
        <w:rStyle w:val="af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868BE" w14:textId="77777777" w:rsidR="00042F48" w:rsidRDefault="00DA6733">
    <w:pPr>
      <w:pStyle w:val="aa"/>
      <w:ind w:right="1080" w:firstLineChars="200" w:firstLine="360"/>
    </w:pPr>
    <w:r>
      <w:fldChar w:fldCharType="begin"/>
    </w:r>
    <w:r w:rsidR="003559A2">
      <w:rPr>
        <w:rStyle w:val="af"/>
      </w:rPr>
      <w:instrText xml:space="preserve"> PAGE </w:instrText>
    </w:r>
    <w:r>
      <w:fldChar w:fldCharType="separate"/>
    </w:r>
    <w:r w:rsidR="003559A2">
      <w:rPr>
        <w:rStyle w:val="af"/>
      </w:rPr>
      <w:t>8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18E72" w14:textId="77777777" w:rsidR="00042F48" w:rsidRDefault="00DA6733">
    <w:pPr>
      <w:pStyle w:val="aa"/>
      <w:ind w:left="5760" w:right="360" w:hangingChars="3200" w:hanging="5760"/>
      <w:jc w:val="right"/>
    </w:pPr>
    <w:r>
      <w:fldChar w:fldCharType="begin"/>
    </w:r>
    <w:r w:rsidR="003559A2">
      <w:rPr>
        <w:rStyle w:val="af"/>
      </w:rPr>
      <w:instrText xml:space="preserve"> PAGE </w:instrText>
    </w:r>
    <w:r>
      <w:fldChar w:fldCharType="separate"/>
    </w:r>
    <w:r w:rsidR="00765449">
      <w:rPr>
        <w:rStyle w:val="af"/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35D83" w14:textId="77777777" w:rsidR="004F425C" w:rsidRDefault="004F425C" w:rsidP="00042F48">
      <w:r>
        <w:separator/>
      </w:r>
    </w:p>
  </w:footnote>
  <w:footnote w:type="continuationSeparator" w:id="0">
    <w:p w14:paraId="11056DA6" w14:textId="77777777" w:rsidR="004F425C" w:rsidRDefault="004F425C" w:rsidP="00042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420F0" w14:textId="77777777" w:rsidR="00042F48" w:rsidRDefault="003559A2">
    <w:pPr>
      <w:pStyle w:val="af5"/>
      <w:wordWrap w:val="0"/>
      <w:ind w:right="840"/>
      <w:jc w:val="both"/>
      <w:rPr>
        <w:rFonts w:ascii="黑体" w:eastAsia="黑体"/>
        <w:szCs w:val="21"/>
      </w:rPr>
    </w:pPr>
    <w:r>
      <w:rPr>
        <w:rFonts w:ascii="黑体" w:eastAsia="黑体" w:hint="eastAsia"/>
        <w:szCs w:val="21"/>
      </w:rPr>
      <w:t>YS/T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80D87" w14:textId="7B1629A3" w:rsidR="00042F48" w:rsidRDefault="003559A2">
    <w:pPr>
      <w:pStyle w:val="af5"/>
      <w:wordWrap w:val="0"/>
      <w:rPr>
        <w:rFonts w:ascii="黑体" w:eastAsia="黑体"/>
        <w:szCs w:val="21"/>
      </w:rPr>
    </w:pPr>
    <w:r>
      <w:rPr>
        <w:rFonts w:ascii="黑体" w:eastAsia="黑体" w:hint="eastAsia"/>
        <w:szCs w:val="21"/>
      </w:rPr>
      <w:t>YS/T XXXX.</w:t>
    </w:r>
    <w:r w:rsidR="00AC74E0">
      <w:rPr>
        <w:rFonts w:ascii="黑体" w:eastAsia="黑体"/>
        <w:szCs w:val="21"/>
      </w:rPr>
      <w:t>6</w:t>
    </w:r>
    <w:r>
      <w:rPr>
        <w:rFonts w:ascii="黑体" w:eastAsia="黑体" w:hint="eastAsia"/>
        <w:szCs w:val="21"/>
      </w:rPr>
      <w:t>—20</w:t>
    </w:r>
    <w:r w:rsidR="00AC74E0">
      <w:rPr>
        <w:rFonts w:ascii="黑体" w:eastAsia="黑体"/>
        <w:szCs w:val="21"/>
      </w:rPr>
      <w:t>2</w:t>
    </w:r>
    <w:r>
      <w:rPr>
        <w:rFonts w:ascii="黑体" w:eastAsia="黑体" w:hint="eastAsia"/>
        <w:szCs w:val="21"/>
      </w:rPr>
      <w:t>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FD04D" w14:textId="77777777" w:rsidR="00042F48" w:rsidRDefault="00042F48">
    <w:pPr>
      <w:pStyle w:val="af5"/>
      <w:wordWrap w:val="0"/>
      <w:rPr>
        <w:rFonts w:ascii="黑体" w:eastAsia="黑体"/>
      </w:rPr>
    </w:pPr>
  </w:p>
  <w:p w14:paraId="2696EF65" w14:textId="77777777" w:rsidR="00042F48" w:rsidRDefault="00042F48">
    <w:pPr>
      <w:pStyle w:val="aff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8A42A" w14:textId="547ED612" w:rsidR="00042F48" w:rsidRDefault="003559A2">
    <w:pPr>
      <w:pStyle w:val="af5"/>
      <w:wordWrap w:val="0"/>
      <w:rPr>
        <w:rFonts w:ascii="黑体" w:eastAsia="黑体"/>
        <w:szCs w:val="21"/>
      </w:rPr>
    </w:pPr>
    <w:r>
      <w:rPr>
        <w:rFonts w:ascii="黑体" w:eastAsia="黑体" w:hint="eastAsia"/>
        <w:szCs w:val="21"/>
      </w:rPr>
      <w:t>YS/T XXXX.6</w:t>
    </w:r>
    <w:r>
      <w:rPr>
        <w:rFonts w:ascii="黑体" w:eastAsia="黑体" w:hint="eastAsia"/>
        <w:szCs w:val="21"/>
      </w:rPr>
      <w:t>—20</w:t>
    </w:r>
    <w:r w:rsidR="00AC74E0">
      <w:rPr>
        <w:rFonts w:ascii="黑体" w:eastAsia="黑体"/>
        <w:szCs w:val="21"/>
      </w:rPr>
      <w:t>2</w:t>
    </w:r>
    <w:r>
      <w:rPr>
        <w:rFonts w:ascii="黑体" w:eastAsia="黑体" w:hint="eastAsia"/>
        <w:szCs w:val="21"/>
      </w:rPr>
      <w:t>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F1E08"/>
    <w:rsid w:val="00002154"/>
    <w:rsid w:val="000165FD"/>
    <w:rsid w:val="00016924"/>
    <w:rsid w:val="0001748F"/>
    <w:rsid w:val="0002459F"/>
    <w:rsid w:val="00027EC5"/>
    <w:rsid w:val="000304B7"/>
    <w:rsid w:val="0003287F"/>
    <w:rsid w:val="00035F53"/>
    <w:rsid w:val="00042F48"/>
    <w:rsid w:val="00045606"/>
    <w:rsid w:val="0005125D"/>
    <w:rsid w:val="00051E39"/>
    <w:rsid w:val="000619BB"/>
    <w:rsid w:val="0006521B"/>
    <w:rsid w:val="0006624B"/>
    <w:rsid w:val="00073DCD"/>
    <w:rsid w:val="00074C6D"/>
    <w:rsid w:val="00080F41"/>
    <w:rsid w:val="0009633A"/>
    <w:rsid w:val="000A011F"/>
    <w:rsid w:val="000A0922"/>
    <w:rsid w:val="000B0AEB"/>
    <w:rsid w:val="000C3D37"/>
    <w:rsid w:val="000C45D9"/>
    <w:rsid w:val="000C74A7"/>
    <w:rsid w:val="000D7685"/>
    <w:rsid w:val="000E0B89"/>
    <w:rsid w:val="000E4C95"/>
    <w:rsid w:val="000F1E08"/>
    <w:rsid w:val="00101F7A"/>
    <w:rsid w:val="00106436"/>
    <w:rsid w:val="00116F9A"/>
    <w:rsid w:val="00121280"/>
    <w:rsid w:val="00122BAB"/>
    <w:rsid w:val="001248D5"/>
    <w:rsid w:val="00132043"/>
    <w:rsid w:val="00133CE4"/>
    <w:rsid w:val="001344B9"/>
    <w:rsid w:val="00137C48"/>
    <w:rsid w:val="00141170"/>
    <w:rsid w:val="001415C2"/>
    <w:rsid w:val="001460F0"/>
    <w:rsid w:val="00150935"/>
    <w:rsid w:val="001550E7"/>
    <w:rsid w:val="001560D6"/>
    <w:rsid w:val="00170A6D"/>
    <w:rsid w:val="001734B9"/>
    <w:rsid w:val="00174C27"/>
    <w:rsid w:val="00174FEA"/>
    <w:rsid w:val="001752CF"/>
    <w:rsid w:val="001760C1"/>
    <w:rsid w:val="00186869"/>
    <w:rsid w:val="00192C4F"/>
    <w:rsid w:val="00194684"/>
    <w:rsid w:val="001A05FF"/>
    <w:rsid w:val="001B1F3A"/>
    <w:rsid w:val="001B46B1"/>
    <w:rsid w:val="001B4CFC"/>
    <w:rsid w:val="001C2527"/>
    <w:rsid w:val="001C273C"/>
    <w:rsid w:val="001C3E25"/>
    <w:rsid w:val="001C4344"/>
    <w:rsid w:val="001D3403"/>
    <w:rsid w:val="001E243B"/>
    <w:rsid w:val="001E338E"/>
    <w:rsid w:val="001F42C8"/>
    <w:rsid w:val="00206FED"/>
    <w:rsid w:val="00210A42"/>
    <w:rsid w:val="00211F4A"/>
    <w:rsid w:val="00217F9C"/>
    <w:rsid w:val="00222339"/>
    <w:rsid w:val="00242B78"/>
    <w:rsid w:val="002473A2"/>
    <w:rsid w:val="002759A2"/>
    <w:rsid w:val="00280CFB"/>
    <w:rsid w:val="00280E89"/>
    <w:rsid w:val="00284AD6"/>
    <w:rsid w:val="0029112A"/>
    <w:rsid w:val="00294394"/>
    <w:rsid w:val="002947C1"/>
    <w:rsid w:val="002A2660"/>
    <w:rsid w:val="002A3586"/>
    <w:rsid w:val="002A48B2"/>
    <w:rsid w:val="002B11B6"/>
    <w:rsid w:val="002B75AB"/>
    <w:rsid w:val="002B7603"/>
    <w:rsid w:val="002B793F"/>
    <w:rsid w:val="002C1F9F"/>
    <w:rsid w:val="002C7851"/>
    <w:rsid w:val="002D226A"/>
    <w:rsid w:val="002D482C"/>
    <w:rsid w:val="002D70E8"/>
    <w:rsid w:val="002E5E09"/>
    <w:rsid w:val="002F26DE"/>
    <w:rsid w:val="00304266"/>
    <w:rsid w:val="0030703E"/>
    <w:rsid w:val="0030745E"/>
    <w:rsid w:val="003379F6"/>
    <w:rsid w:val="00350A69"/>
    <w:rsid w:val="003527A9"/>
    <w:rsid w:val="003559A2"/>
    <w:rsid w:val="00356573"/>
    <w:rsid w:val="00373167"/>
    <w:rsid w:val="003805A6"/>
    <w:rsid w:val="003833BE"/>
    <w:rsid w:val="003A11CD"/>
    <w:rsid w:val="003A23D8"/>
    <w:rsid w:val="003A7EA5"/>
    <w:rsid w:val="003B3F6A"/>
    <w:rsid w:val="003B4682"/>
    <w:rsid w:val="003D2012"/>
    <w:rsid w:val="003D35EC"/>
    <w:rsid w:val="003E382C"/>
    <w:rsid w:val="003E3A60"/>
    <w:rsid w:val="003F0B44"/>
    <w:rsid w:val="00400CA6"/>
    <w:rsid w:val="0040344B"/>
    <w:rsid w:val="0040444D"/>
    <w:rsid w:val="00407388"/>
    <w:rsid w:val="00411042"/>
    <w:rsid w:val="0041163E"/>
    <w:rsid w:val="00412FB1"/>
    <w:rsid w:val="00417D0D"/>
    <w:rsid w:val="00420433"/>
    <w:rsid w:val="004210AE"/>
    <w:rsid w:val="004210F1"/>
    <w:rsid w:val="004229CF"/>
    <w:rsid w:val="00433706"/>
    <w:rsid w:val="00434D85"/>
    <w:rsid w:val="00443ED9"/>
    <w:rsid w:val="004470A4"/>
    <w:rsid w:val="00452B9A"/>
    <w:rsid w:val="00453A9A"/>
    <w:rsid w:val="00470EE9"/>
    <w:rsid w:val="0049709F"/>
    <w:rsid w:val="004C04C4"/>
    <w:rsid w:val="004D2E92"/>
    <w:rsid w:val="004D3C07"/>
    <w:rsid w:val="004E4D12"/>
    <w:rsid w:val="004F425C"/>
    <w:rsid w:val="00500E8A"/>
    <w:rsid w:val="005123F2"/>
    <w:rsid w:val="00534FC3"/>
    <w:rsid w:val="00541772"/>
    <w:rsid w:val="00547692"/>
    <w:rsid w:val="00551AE0"/>
    <w:rsid w:val="00554906"/>
    <w:rsid w:val="00556A27"/>
    <w:rsid w:val="005608A9"/>
    <w:rsid w:val="00563904"/>
    <w:rsid w:val="00567051"/>
    <w:rsid w:val="00580C1D"/>
    <w:rsid w:val="005810C0"/>
    <w:rsid w:val="00585C09"/>
    <w:rsid w:val="005A6101"/>
    <w:rsid w:val="005C0D53"/>
    <w:rsid w:val="005C2545"/>
    <w:rsid w:val="005C662E"/>
    <w:rsid w:val="005C6C9A"/>
    <w:rsid w:val="005C70B7"/>
    <w:rsid w:val="005D0D36"/>
    <w:rsid w:val="005E5A19"/>
    <w:rsid w:val="005E6494"/>
    <w:rsid w:val="005F0004"/>
    <w:rsid w:val="005F0098"/>
    <w:rsid w:val="005F3617"/>
    <w:rsid w:val="005F7CAE"/>
    <w:rsid w:val="006000B4"/>
    <w:rsid w:val="00602552"/>
    <w:rsid w:val="00605104"/>
    <w:rsid w:val="00610C50"/>
    <w:rsid w:val="00611F14"/>
    <w:rsid w:val="00612E57"/>
    <w:rsid w:val="006135FE"/>
    <w:rsid w:val="00613731"/>
    <w:rsid w:val="00613CEE"/>
    <w:rsid w:val="00623AED"/>
    <w:rsid w:val="00626962"/>
    <w:rsid w:val="00635ABB"/>
    <w:rsid w:val="00637A0D"/>
    <w:rsid w:val="00646FFF"/>
    <w:rsid w:val="00657446"/>
    <w:rsid w:val="006619DD"/>
    <w:rsid w:val="0067402B"/>
    <w:rsid w:val="00677D84"/>
    <w:rsid w:val="00683157"/>
    <w:rsid w:val="006838B1"/>
    <w:rsid w:val="00684D9C"/>
    <w:rsid w:val="00690251"/>
    <w:rsid w:val="00691E44"/>
    <w:rsid w:val="006B3E88"/>
    <w:rsid w:val="006C2B13"/>
    <w:rsid w:val="006D1869"/>
    <w:rsid w:val="006D2BA4"/>
    <w:rsid w:val="006D3DEF"/>
    <w:rsid w:val="006D505B"/>
    <w:rsid w:val="006E069D"/>
    <w:rsid w:val="006F0DB3"/>
    <w:rsid w:val="006F2338"/>
    <w:rsid w:val="006F3DF4"/>
    <w:rsid w:val="006F747A"/>
    <w:rsid w:val="006F7AC1"/>
    <w:rsid w:val="00706BDC"/>
    <w:rsid w:val="0071316C"/>
    <w:rsid w:val="007148AA"/>
    <w:rsid w:val="00717B5F"/>
    <w:rsid w:val="00723401"/>
    <w:rsid w:val="00737F78"/>
    <w:rsid w:val="00741BAF"/>
    <w:rsid w:val="00741EDD"/>
    <w:rsid w:val="00743941"/>
    <w:rsid w:val="00751A30"/>
    <w:rsid w:val="00752B56"/>
    <w:rsid w:val="00755941"/>
    <w:rsid w:val="007567C2"/>
    <w:rsid w:val="007602EF"/>
    <w:rsid w:val="00761F5F"/>
    <w:rsid w:val="00765449"/>
    <w:rsid w:val="00770EFA"/>
    <w:rsid w:val="00774E4B"/>
    <w:rsid w:val="00786D2C"/>
    <w:rsid w:val="00791FC6"/>
    <w:rsid w:val="007930D6"/>
    <w:rsid w:val="007A2ED6"/>
    <w:rsid w:val="007B04CF"/>
    <w:rsid w:val="007B0B55"/>
    <w:rsid w:val="007B0E14"/>
    <w:rsid w:val="007C2DBA"/>
    <w:rsid w:val="007C4B99"/>
    <w:rsid w:val="007D0398"/>
    <w:rsid w:val="007D2358"/>
    <w:rsid w:val="007D312A"/>
    <w:rsid w:val="007D313A"/>
    <w:rsid w:val="007D6F2A"/>
    <w:rsid w:val="007E3D2E"/>
    <w:rsid w:val="007E5517"/>
    <w:rsid w:val="007F4ED9"/>
    <w:rsid w:val="007F6012"/>
    <w:rsid w:val="0080253A"/>
    <w:rsid w:val="0080358C"/>
    <w:rsid w:val="00804BF8"/>
    <w:rsid w:val="00804F83"/>
    <w:rsid w:val="00816DA2"/>
    <w:rsid w:val="00817F3B"/>
    <w:rsid w:val="00826A2E"/>
    <w:rsid w:val="0083531C"/>
    <w:rsid w:val="00837021"/>
    <w:rsid w:val="00844AC3"/>
    <w:rsid w:val="0085417F"/>
    <w:rsid w:val="00855E1F"/>
    <w:rsid w:val="0087144B"/>
    <w:rsid w:val="00874B46"/>
    <w:rsid w:val="0088459D"/>
    <w:rsid w:val="00892B7F"/>
    <w:rsid w:val="008C0420"/>
    <w:rsid w:val="008C1FB2"/>
    <w:rsid w:val="008C6AD7"/>
    <w:rsid w:val="008C6C3D"/>
    <w:rsid w:val="008C7C6B"/>
    <w:rsid w:val="008D4C01"/>
    <w:rsid w:val="008D6056"/>
    <w:rsid w:val="008D757E"/>
    <w:rsid w:val="008E5337"/>
    <w:rsid w:val="008F03F9"/>
    <w:rsid w:val="008F24C2"/>
    <w:rsid w:val="008F3389"/>
    <w:rsid w:val="008F4034"/>
    <w:rsid w:val="008F6789"/>
    <w:rsid w:val="00902362"/>
    <w:rsid w:val="00916FAC"/>
    <w:rsid w:val="0092792F"/>
    <w:rsid w:val="00936A50"/>
    <w:rsid w:val="00944A5C"/>
    <w:rsid w:val="009519A7"/>
    <w:rsid w:val="00956136"/>
    <w:rsid w:val="009607CF"/>
    <w:rsid w:val="00962883"/>
    <w:rsid w:val="00970ABA"/>
    <w:rsid w:val="00973567"/>
    <w:rsid w:val="009812B5"/>
    <w:rsid w:val="00982F86"/>
    <w:rsid w:val="00986C64"/>
    <w:rsid w:val="00992464"/>
    <w:rsid w:val="00994BE1"/>
    <w:rsid w:val="009953DC"/>
    <w:rsid w:val="009A07CE"/>
    <w:rsid w:val="009B5E5C"/>
    <w:rsid w:val="009B5FAE"/>
    <w:rsid w:val="009C6558"/>
    <w:rsid w:val="009C7138"/>
    <w:rsid w:val="009D4570"/>
    <w:rsid w:val="009D6DB4"/>
    <w:rsid w:val="009D6E11"/>
    <w:rsid w:val="009D7A80"/>
    <w:rsid w:val="009E0699"/>
    <w:rsid w:val="009E10D8"/>
    <w:rsid w:val="009E2C49"/>
    <w:rsid w:val="009F3E0F"/>
    <w:rsid w:val="009F517E"/>
    <w:rsid w:val="00A066F8"/>
    <w:rsid w:val="00A245CA"/>
    <w:rsid w:val="00A35C3E"/>
    <w:rsid w:val="00A3607F"/>
    <w:rsid w:val="00A42177"/>
    <w:rsid w:val="00A52C15"/>
    <w:rsid w:val="00A530B6"/>
    <w:rsid w:val="00A57210"/>
    <w:rsid w:val="00A60610"/>
    <w:rsid w:val="00A6238F"/>
    <w:rsid w:val="00A64F85"/>
    <w:rsid w:val="00A72F4D"/>
    <w:rsid w:val="00A7601E"/>
    <w:rsid w:val="00A76A3B"/>
    <w:rsid w:val="00A811CC"/>
    <w:rsid w:val="00AB195F"/>
    <w:rsid w:val="00AB25EE"/>
    <w:rsid w:val="00AB5551"/>
    <w:rsid w:val="00AB7861"/>
    <w:rsid w:val="00AC74E0"/>
    <w:rsid w:val="00AD404B"/>
    <w:rsid w:val="00AE13C2"/>
    <w:rsid w:val="00AE62D6"/>
    <w:rsid w:val="00AE6808"/>
    <w:rsid w:val="00AF25E4"/>
    <w:rsid w:val="00AF2E87"/>
    <w:rsid w:val="00B06E4D"/>
    <w:rsid w:val="00B25C4F"/>
    <w:rsid w:val="00B323EA"/>
    <w:rsid w:val="00B35D0F"/>
    <w:rsid w:val="00B35D62"/>
    <w:rsid w:val="00B36977"/>
    <w:rsid w:val="00B40D8E"/>
    <w:rsid w:val="00B40FDC"/>
    <w:rsid w:val="00B41EB8"/>
    <w:rsid w:val="00B52661"/>
    <w:rsid w:val="00B55B36"/>
    <w:rsid w:val="00B65178"/>
    <w:rsid w:val="00B656A8"/>
    <w:rsid w:val="00B66A3A"/>
    <w:rsid w:val="00B67211"/>
    <w:rsid w:val="00B7224B"/>
    <w:rsid w:val="00B773E9"/>
    <w:rsid w:val="00B8029B"/>
    <w:rsid w:val="00B8337C"/>
    <w:rsid w:val="00B840F0"/>
    <w:rsid w:val="00B90EC4"/>
    <w:rsid w:val="00B93A49"/>
    <w:rsid w:val="00B94C56"/>
    <w:rsid w:val="00BA06A5"/>
    <w:rsid w:val="00BA5DA6"/>
    <w:rsid w:val="00BB039E"/>
    <w:rsid w:val="00BC2A08"/>
    <w:rsid w:val="00BC4F7A"/>
    <w:rsid w:val="00BE0A9E"/>
    <w:rsid w:val="00BE17D7"/>
    <w:rsid w:val="00BE4835"/>
    <w:rsid w:val="00BF0CE7"/>
    <w:rsid w:val="00BF19BC"/>
    <w:rsid w:val="00BF484C"/>
    <w:rsid w:val="00BF5A59"/>
    <w:rsid w:val="00C13F90"/>
    <w:rsid w:val="00C17F4E"/>
    <w:rsid w:val="00C2241A"/>
    <w:rsid w:val="00C278A0"/>
    <w:rsid w:val="00C30480"/>
    <w:rsid w:val="00C309F6"/>
    <w:rsid w:val="00C36FB4"/>
    <w:rsid w:val="00C47CC6"/>
    <w:rsid w:val="00C51E13"/>
    <w:rsid w:val="00C532F2"/>
    <w:rsid w:val="00C55BC7"/>
    <w:rsid w:val="00C6071F"/>
    <w:rsid w:val="00C65AE6"/>
    <w:rsid w:val="00C72376"/>
    <w:rsid w:val="00C82C2F"/>
    <w:rsid w:val="00C91227"/>
    <w:rsid w:val="00C92CD0"/>
    <w:rsid w:val="00C94FE2"/>
    <w:rsid w:val="00CA07A3"/>
    <w:rsid w:val="00CA4C1A"/>
    <w:rsid w:val="00CB4D58"/>
    <w:rsid w:val="00CC1A7C"/>
    <w:rsid w:val="00CD2AE4"/>
    <w:rsid w:val="00CD6662"/>
    <w:rsid w:val="00CE60FA"/>
    <w:rsid w:val="00CE6A3E"/>
    <w:rsid w:val="00CE71AE"/>
    <w:rsid w:val="00CF0905"/>
    <w:rsid w:val="00D02AEE"/>
    <w:rsid w:val="00D040EA"/>
    <w:rsid w:val="00D04393"/>
    <w:rsid w:val="00D15401"/>
    <w:rsid w:val="00D3434A"/>
    <w:rsid w:val="00D36077"/>
    <w:rsid w:val="00D45F96"/>
    <w:rsid w:val="00D521FB"/>
    <w:rsid w:val="00D604D1"/>
    <w:rsid w:val="00D6738A"/>
    <w:rsid w:val="00D75BA3"/>
    <w:rsid w:val="00D8173B"/>
    <w:rsid w:val="00D95856"/>
    <w:rsid w:val="00DA4273"/>
    <w:rsid w:val="00DA51E4"/>
    <w:rsid w:val="00DA6733"/>
    <w:rsid w:val="00DB0FB1"/>
    <w:rsid w:val="00DB4595"/>
    <w:rsid w:val="00DB7F1C"/>
    <w:rsid w:val="00DC661B"/>
    <w:rsid w:val="00DC6BE2"/>
    <w:rsid w:val="00DC7B26"/>
    <w:rsid w:val="00DE33BF"/>
    <w:rsid w:val="00DF32A5"/>
    <w:rsid w:val="00DF53BC"/>
    <w:rsid w:val="00E11874"/>
    <w:rsid w:val="00E24EE5"/>
    <w:rsid w:val="00E27589"/>
    <w:rsid w:val="00E30CB0"/>
    <w:rsid w:val="00E378F8"/>
    <w:rsid w:val="00E409F3"/>
    <w:rsid w:val="00E51AAE"/>
    <w:rsid w:val="00E51E78"/>
    <w:rsid w:val="00E53B9E"/>
    <w:rsid w:val="00E644DC"/>
    <w:rsid w:val="00E8560D"/>
    <w:rsid w:val="00E8609A"/>
    <w:rsid w:val="00E910BC"/>
    <w:rsid w:val="00E9760C"/>
    <w:rsid w:val="00EA1057"/>
    <w:rsid w:val="00EA1E89"/>
    <w:rsid w:val="00EA2EAA"/>
    <w:rsid w:val="00EA5741"/>
    <w:rsid w:val="00EB1A1E"/>
    <w:rsid w:val="00EB494A"/>
    <w:rsid w:val="00EC1DD7"/>
    <w:rsid w:val="00EC633F"/>
    <w:rsid w:val="00ED12BA"/>
    <w:rsid w:val="00ED7A5C"/>
    <w:rsid w:val="00EE19AC"/>
    <w:rsid w:val="00EF1180"/>
    <w:rsid w:val="00EF6509"/>
    <w:rsid w:val="00F00BF8"/>
    <w:rsid w:val="00F027A7"/>
    <w:rsid w:val="00F02869"/>
    <w:rsid w:val="00F02997"/>
    <w:rsid w:val="00F05803"/>
    <w:rsid w:val="00F129FF"/>
    <w:rsid w:val="00F14D1A"/>
    <w:rsid w:val="00F3587A"/>
    <w:rsid w:val="00F367B2"/>
    <w:rsid w:val="00F462A0"/>
    <w:rsid w:val="00F500F4"/>
    <w:rsid w:val="00F527CC"/>
    <w:rsid w:val="00F6230C"/>
    <w:rsid w:val="00F67D89"/>
    <w:rsid w:val="00F736F5"/>
    <w:rsid w:val="00F8057E"/>
    <w:rsid w:val="00F8200A"/>
    <w:rsid w:val="00F82EA4"/>
    <w:rsid w:val="00FA27B2"/>
    <w:rsid w:val="00FA46C0"/>
    <w:rsid w:val="00FA59E6"/>
    <w:rsid w:val="00FA64DE"/>
    <w:rsid w:val="00FB126B"/>
    <w:rsid w:val="00FB1F8B"/>
    <w:rsid w:val="00FB4104"/>
    <w:rsid w:val="00FC77B0"/>
    <w:rsid w:val="00FD3EAD"/>
    <w:rsid w:val="00FD6069"/>
    <w:rsid w:val="00FE2ECA"/>
    <w:rsid w:val="00FE2FD8"/>
    <w:rsid w:val="00FE7F8B"/>
    <w:rsid w:val="00FF6B34"/>
    <w:rsid w:val="0102732C"/>
    <w:rsid w:val="028427B5"/>
    <w:rsid w:val="02EB2B3C"/>
    <w:rsid w:val="058C52DE"/>
    <w:rsid w:val="08353B79"/>
    <w:rsid w:val="08CC1DA6"/>
    <w:rsid w:val="08E61B30"/>
    <w:rsid w:val="09186479"/>
    <w:rsid w:val="09D4019B"/>
    <w:rsid w:val="0AF3632A"/>
    <w:rsid w:val="0C55574E"/>
    <w:rsid w:val="0DA5781F"/>
    <w:rsid w:val="0E5543FD"/>
    <w:rsid w:val="106F2C7E"/>
    <w:rsid w:val="107668EC"/>
    <w:rsid w:val="120370C0"/>
    <w:rsid w:val="15684174"/>
    <w:rsid w:val="18E802F7"/>
    <w:rsid w:val="198F053E"/>
    <w:rsid w:val="19DE4A1C"/>
    <w:rsid w:val="1CD74D5A"/>
    <w:rsid w:val="1D4E3E71"/>
    <w:rsid w:val="207E013C"/>
    <w:rsid w:val="21764BB4"/>
    <w:rsid w:val="22AF38AE"/>
    <w:rsid w:val="243F4048"/>
    <w:rsid w:val="247F3B8D"/>
    <w:rsid w:val="261D00C3"/>
    <w:rsid w:val="27624D47"/>
    <w:rsid w:val="27E57C8D"/>
    <w:rsid w:val="2AD576A6"/>
    <w:rsid w:val="2D862153"/>
    <w:rsid w:val="32076196"/>
    <w:rsid w:val="33553CA6"/>
    <w:rsid w:val="365A5E53"/>
    <w:rsid w:val="38E21624"/>
    <w:rsid w:val="394919D0"/>
    <w:rsid w:val="396B765C"/>
    <w:rsid w:val="3A374711"/>
    <w:rsid w:val="3C07613E"/>
    <w:rsid w:val="3E886B03"/>
    <w:rsid w:val="3F0E3AC5"/>
    <w:rsid w:val="404B64AD"/>
    <w:rsid w:val="4186196B"/>
    <w:rsid w:val="45861FF1"/>
    <w:rsid w:val="4AA96F28"/>
    <w:rsid w:val="4B405D3D"/>
    <w:rsid w:val="4C4C16A7"/>
    <w:rsid w:val="4D9F5EA6"/>
    <w:rsid w:val="4FF36326"/>
    <w:rsid w:val="5053146F"/>
    <w:rsid w:val="53691F9B"/>
    <w:rsid w:val="542B0B31"/>
    <w:rsid w:val="57C71D36"/>
    <w:rsid w:val="57FA7BBC"/>
    <w:rsid w:val="592C148E"/>
    <w:rsid w:val="5B271CAD"/>
    <w:rsid w:val="5CB03044"/>
    <w:rsid w:val="5DAA6A4F"/>
    <w:rsid w:val="5E73581B"/>
    <w:rsid w:val="5E7D1B6C"/>
    <w:rsid w:val="5F2A7D2E"/>
    <w:rsid w:val="5FAC6111"/>
    <w:rsid w:val="60334827"/>
    <w:rsid w:val="60ED2D8C"/>
    <w:rsid w:val="612B2384"/>
    <w:rsid w:val="62FA5C22"/>
    <w:rsid w:val="68442558"/>
    <w:rsid w:val="69E31BFD"/>
    <w:rsid w:val="6B5C6C82"/>
    <w:rsid w:val="6C3A2797"/>
    <w:rsid w:val="6CFE584D"/>
    <w:rsid w:val="6EE9485F"/>
    <w:rsid w:val="70241234"/>
    <w:rsid w:val="7188424C"/>
    <w:rsid w:val="72DB5C6F"/>
    <w:rsid w:val="73370F84"/>
    <w:rsid w:val="73E827C7"/>
    <w:rsid w:val="74D015E5"/>
    <w:rsid w:val="77DA324C"/>
    <w:rsid w:val="77FD377E"/>
    <w:rsid w:val="78AA29D6"/>
    <w:rsid w:val="78F75904"/>
    <w:rsid w:val="79224C5E"/>
    <w:rsid w:val="79C760A1"/>
    <w:rsid w:val="79F849F1"/>
    <w:rsid w:val="7C372F4A"/>
    <w:rsid w:val="7FF66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5A596F4"/>
  <w15:docId w15:val="{E5B15F8E-2B47-469D-BEFB-EA5364B7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qFormat="1"/>
    <w:lsdException w:name="toc 8" w:qFormat="1"/>
    <w:lsdException w:name="toc 9" w:semiHidden="1" w:uiPriority="39" w:unhideWhenUsed="1"/>
    <w:lsdException w:name="Normal Indent" w:qFormat="1"/>
    <w:lsdException w:name="footnote text" w:qFormat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F48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rsid w:val="00042F48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rsid w:val="00042F48"/>
    <w:pPr>
      <w:ind w:leftChars="1200" w:left="2520"/>
    </w:pPr>
  </w:style>
  <w:style w:type="paragraph" w:styleId="a3">
    <w:name w:val="Normal Indent"/>
    <w:basedOn w:val="a"/>
    <w:qFormat/>
    <w:rsid w:val="00042F48"/>
    <w:pPr>
      <w:ind w:firstLineChars="200" w:firstLine="420"/>
    </w:pPr>
    <w:rPr>
      <w:szCs w:val="24"/>
    </w:rPr>
  </w:style>
  <w:style w:type="paragraph" w:styleId="a4">
    <w:name w:val="Document Map"/>
    <w:basedOn w:val="a"/>
    <w:link w:val="Char"/>
    <w:qFormat/>
    <w:rsid w:val="00042F48"/>
    <w:pPr>
      <w:shd w:val="clear" w:color="auto" w:fill="000080"/>
    </w:pPr>
  </w:style>
  <w:style w:type="paragraph" w:styleId="a5">
    <w:name w:val="annotation text"/>
    <w:basedOn w:val="a"/>
    <w:link w:val="Char0"/>
    <w:qFormat/>
    <w:rsid w:val="00042F48"/>
    <w:pPr>
      <w:jc w:val="left"/>
    </w:pPr>
  </w:style>
  <w:style w:type="paragraph" w:styleId="a6">
    <w:name w:val="Body Text Indent"/>
    <w:basedOn w:val="a"/>
    <w:link w:val="Char1"/>
    <w:qFormat/>
    <w:rsid w:val="00042F48"/>
    <w:pPr>
      <w:ind w:firstLineChars="200" w:firstLine="480"/>
    </w:pPr>
    <w:rPr>
      <w:sz w:val="24"/>
    </w:rPr>
  </w:style>
  <w:style w:type="paragraph" w:styleId="a7">
    <w:name w:val="Plain Text"/>
    <w:basedOn w:val="a"/>
    <w:link w:val="Char2"/>
    <w:qFormat/>
    <w:rsid w:val="00042F48"/>
    <w:rPr>
      <w:rFonts w:ascii="宋体" w:hAnsi="Courier New" w:cs="Courier New"/>
      <w:szCs w:val="21"/>
    </w:rPr>
  </w:style>
  <w:style w:type="paragraph" w:styleId="8">
    <w:name w:val="toc 8"/>
    <w:basedOn w:val="7"/>
    <w:next w:val="a"/>
    <w:qFormat/>
    <w:rsid w:val="00042F48"/>
    <w:pPr>
      <w:widowControl/>
      <w:tabs>
        <w:tab w:val="left" w:pos="9000"/>
      </w:tabs>
      <w:ind w:leftChars="0" w:left="0"/>
    </w:pPr>
    <w:rPr>
      <w:rFonts w:ascii="宋体"/>
      <w:kern w:val="0"/>
    </w:rPr>
  </w:style>
  <w:style w:type="paragraph" w:styleId="a8">
    <w:name w:val="Date"/>
    <w:basedOn w:val="a"/>
    <w:next w:val="a"/>
    <w:link w:val="Char3"/>
    <w:qFormat/>
    <w:rsid w:val="00042F48"/>
    <w:pPr>
      <w:ind w:leftChars="2500" w:left="100"/>
    </w:pPr>
  </w:style>
  <w:style w:type="paragraph" w:styleId="a9">
    <w:name w:val="Balloon Text"/>
    <w:basedOn w:val="a"/>
    <w:link w:val="Char4"/>
    <w:qFormat/>
    <w:rsid w:val="00042F48"/>
    <w:rPr>
      <w:sz w:val="18"/>
    </w:rPr>
  </w:style>
  <w:style w:type="paragraph" w:styleId="aa">
    <w:name w:val="footer"/>
    <w:basedOn w:val="a"/>
    <w:link w:val="Char5"/>
    <w:unhideWhenUsed/>
    <w:qFormat/>
    <w:rsid w:val="00042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6"/>
    <w:unhideWhenUsed/>
    <w:qFormat/>
    <w:rsid w:val="00042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note text"/>
    <w:basedOn w:val="a"/>
    <w:link w:val="Char7"/>
    <w:qFormat/>
    <w:rsid w:val="00042F48"/>
    <w:pPr>
      <w:snapToGrid w:val="0"/>
      <w:jc w:val="left"/>
    </w:pPr>
    <w:rPr>
      <w:sz w:val="18"/>
    </w:rPr>
  </w:style>
  <w:style w:type="paragraph" w:styleId="ad">
    <w:name w:val="annotation subject"/>
    <w:basedOn w:val="a5"/>
    <w:next w:val="a5"/>
    <w:link w:val="Char8"/>
    <w:qFormat/>
    <w:rsid w:val="00042F48"/>
    <w:rPr>
      <w:b/>
      <w:bCs/>
    </w:rPr>
  </w:style>
  <w:style w:type="table" w:styleId="ae">
    <w:name w:val="Table Grid"/>
    <w:basedOn w:val="a1"/>
    <w:uiPriority w:val="99"/>
    <w:unhideWhenUsed/>
    <w:qFormat/>
    <w:rsid w:val="00042F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qFormat/>
    <w:rsid w:val="00042F48"/>
  </w:style>
  <w:style w:type="character" w:styleId="af0">
    <w:name w:val="Hyperlink"/>
    <w:basedOn w:val="a0"/>
    <w:qFormat/>
    <w:rsid w:val="00042F48"/>
    <w:rPr>
      <w:color w:val="261CDC"/>
      <w:u w:val="single"/>
    </w:rPr>
  </w:style>
  <w:style w:type="character" w:styleId="af1">
    <w:name w:val="annotation reference"/>
    <w:basedOn w:val="a0"/>
    <w:qFormat/>
    <w:rsid w:val="00042F48"/>
    <w:rPr>
      <w:sz w:val="21"/>
      <w:szCs w:val="21"/>
    </w:rPr>
  </w:style>
  <w:style w:type="character" w:styleId="af2">
    <w:name w:val="footnote reference"/>
    <w:basedOn w:val="a0"/>
    <w:qFormat/>
    <w:rsid w:val="00042F48"/>
    <w:rPr>
      <w:vertAlign w:val="superscript"/>
    </w:rPr>
  </w:style>
  <w:style w:type="paragraph" w:customStyle="1" w:styleId="af3">
    <w:name w:val="标准标志"/>
    <w:next w:val="a"/>
    <w:qFormat/>
    <w:rsid w:val="00042F48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1">
    <w:name w:val="封面标准号1"/>
    <w:qFormat/>
    <w:rsid w:val="00042F48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4">
    <w:name w:val="前言、引言标题"/>
    <w:next w:val="a"/>
    <w:qFormat/>
    <w:rsid w:val="00042F48"/>
    <w:pPr>
      <w:shd w:val="clear" w:color="FFFFFF" w:fill="FFFFFF"/>
      <w:tabs>
        <w:tab w:val="left" w:pos="720"/>
      </w:tabs>
      <w:spacing w:before="640" w:after="560"/>
      <w:ind w:left="720" w:hanging="720"/>
      <w:jc w:val="center"/>
      <w:outlineLvl w:val="0"/>
    </w:pPr>
    <w:rPr>
      <w:rFonts w:ascii="黑体" w:eastAsia="黑体"/>
      <w:sz w:val="32"/>
    </w:rPr>
  </w:style>
  <w:style w:type="paragraph" w:customStyle="1" w:styleId="af5">
    <w:name w:val="标准书眉_奇数页"/>
    <w:next w:val="a"/>
    <w:qFormat/>
    <w:rsid w:val="00042F48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6">
    <w:name w:val="标准称谓"/>
    <w:next w:val="a"/>
    <w:qFormat/>
    <w:rsid w:val="00042F48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spacing w:val="20"/>
      <w:w w:val="148"/>
      <w:sz w:val="52"/>
    </w:rPr>
  </w:style>
  <w:style w:type="paragraph" w:customStyle="1" w:styleId="af7">
    <w:name w:val="文献分类号"/>
    <w:qFormat/>
    <w:rsid w:val="00042F48"/>
    <w:pPr>
      <w:widowControl w:val="0"/>
      <w:textAlignment w:val="center"/>
    </w:pPr>
    <w:rPr>
      <w:rFonts w:eastAsia="黑体"/>
      <w:sz w:val="21"/>
    </w:rPr>
  </w:style>
  <w:style w:type="paragraph" w:customStyle="1" w:styleId="af8">
    <w:name w:val="段"/>
    <w:link w:val="Char9"/>
    <w:qFormat/>
    <w:rsid w:val="00042F48"/>
    <w:pPr>
      <w:autoSpaceDE w:val="0"/>
      <w:autoSpaceDN w:val="0"/>
      <w:ind w:firstLineChars="200" w:firstLine="200"/>
      <w:jc w:val="both"/>
    </w:pPr>
    <w:rPr>
      <w:rFonts w:ascii="宋体" w:hAnsi="Calibri" w:cs="黑体"/>
      <w:kern w:val="2"/>
      <w:sz w:val="21"/>
      <w:szCs w:val="22"/>
    </w:rPr>
  </w:style>
  <w:style w:type="paragraph" w:customStyle="1" w:styleId="af9">
    <w:name w:val="附录三级条标题"/>
    <w:basedOn w:val="afa"/>
    <w:next w:val="af8"/>
    <w:qFormat/>
    <w:rsid w:val="00042F48"/>
    <w:pPr>
      <w:outlineLvl w:val="4"/>
    </w:pPr>
  </w:style>
  <w:style w:type="paragraph" w:customStyle="1" w:styleId="afa">
    <w:name w:val="附录二级条标题"/>
    <w:basedOn w:val="afb"/>
    <w:next w:val="af8"/>
    <w:qFormat/>
    <w:rsid w:val="00042F48"/>
    <w:pPr>
      <w:outlineLvl w:val="3"/>
    </w:pPr>
  </w:style>
  <w:style w:type="paragraph" w:customStyle="1" w:styleId="afb">
    <w:name w:val="附录一级条标题"/>
    <w:basedOn w:val="a"/>
    <w:next w:val="af8"/>
    <w:qFormat/>
    <w:rsid w:val="00042F48"/>
    <w:pPr>
      <w:widowControl/>
      <w:wordWrap w:val="0"/>
      <w:overflowPunct w:val="0"/>
      <w:autoSpaceDE w:val="0"/>
      <w:autoSpaceDN w:val="0"/>
      <w:textAlignment w:val="baseline"/>
      <w:outlineLvl w:val="2"/>
    </w:pPr>
    <w:rPr>
      <w:rFonts w:ascii="黑体" w:eastAsia="黑体"/>
      <w:kern w:val="21"/>
    </w:rPr>
  </w:style>
  <w:style w:type="paragraph" w:customStyle="1" w:styleId="afc">
    <w:name w:val="附录标识"/>
    <w:basedOn w:val="af4"/>
    <w:qFormat/>
    <w:rsid w:val="00042F48"/>
    <w:pPr>
      <w:tabs>
        <w:tab w:val="clear" w:pos="720"/>
        <w:tab w:val="left" w:pos="6405"/>
      </w:tabs>
      <w:spacing w:after="200"/>
    </w:pPr>
    <w:rPr>
      <w:sz w:val="21"/>
    </w:rPr>
  </w:style>
  <w:style w:type="paragraph" w:customStyle="1" w:styleId="afd">
    <w:name w:val="二级条标题"/>
    <w:basedOn w:val="afe"/>
    <w:next w:val="af8"/>
    <w:qFormat/>
    <w:rsid w:val="00042F48"/>
  </w:style>
  <w:style w:type="paragraph" w:customStyle="1" w:styleId="afe">
    <w:name w:val="一级条标题"/>
    <w:basedOn w:val="aff"/>
    <w:next w:val="af8"/>
    <w:qFormat/>
    <w:rsid w:val="00042F48"/>
    <w:pPr>
      <w:spacing w:beforeLines="0" w:afterLines="0"/>
      <w:outlineLvl w:val="2"/>
    </w:pPr>
  </w:style>
  <w:style w:type="paragraph" w:customStyle="1" w:styleId="aff">
    <w:name w:val="章标题"/>
    <w:next w:val="af8"/>
    <w:qFormat/>
    <w:rsid w:val="00042F48"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f0">
    <w:name w:val="封面标准文稿编辑信息"/>
    <w:qFormat/>
    <w:rsid w:val="00042F48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1">
    <w:name w:val="发布部门"/>
    <w:next w:val="af8"/>
    <w:qFormat/>
    <w:rsid w:val="00042F48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ff2">
    <w:name w:val="标准书脚_奇数页"/>
    <w:qFormat/>
    <w:rsid w:val="00042F48"/>
    <w:pPr>
      <w:spacing w:before="120"/>
      <w:jc w:val="right"/>
    </w:pPr>
    <w:rPr>
      <w:sz w:val="18"/>
    </w:rPr>
  </w:style>
  <w:style w:type="paragraph" w:customStyle="1" w:styleId="aff3">
    <w:name w:val="标准书眉_偶数页"/>
    <w:basedOn w:val="af5"/>
    <w:next w:val="a"/>
    <w:qFormat/>
    <w:rsid w:val="00042F48"/>
    <w:pPr>
      <w:jc w:val="left"/>
    </w:pPr>
  </w:style>
  <w:style w:type="paragraph" w:customStyle="1" w:styleId="aff4">
    <w:name w:val="三级条标题"/>
    <w:basedOn w:val="a"/>
    <w:next w:val="af8"/>
    <w:qFormat/>
    <w:rsid w:val="00042F48"/>
    <w:pPr>
      <w:widowControl/>
      <w:outlineLvl w:val="4"/>
    </w:pPr>
    <w:rPr>
      <w:rFonts w:ascii="黑体" w:eastAsia="黑体" w:hAnsi="宋体"/>
      <w:kern w:val="0"/>
    </w:rPr>
  </w:style>
  <w:style w:type="paragraph" w:customStyle="1" w:styleId="aff5">
    <w:name w:val="四级条标题"/>
    <w:basedOn w:val="aff4"/>
    <w:next w:val="af8"/>
    <w:qFormat/>
    <w:rsid w:val="00042F48"/>
    <w:pPr>
      <w:outlineLvl w:val="5"/>
    </w:pPr>
  </w:style>
  <w:style w:type="paragraph" w:customStyle="1" w:styleId="CharCharChar1CharCharCharCharCharCharCharCharCharChar">
    <w:name w:val="Char Char Char1 Char Char Char Char Char Char Char Char Char Char"/>
    <w:basedOn w:val="a"/>
    <w:qFormat/>
    <w:rsid w:val="00042F48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aff6">
    <w:name w:val="附录图标题"/>
    <w:next w:val="af8"/>
    <w:qFormat/>
    <w:rsid w:val="00042F48"/>
    <w:pPr>
      <w:tabs>
        <w:tab w:val="left" w:pos="360"/>
      </w:tabs>
      <w:jc w:val="center"/>
    </w:pPr>
    <w:rPr>
      <w:rFonts w:ascii="黑体" w:eastAsia="黑体"/>
      <w:sz w:val="21"/>
    </w:rPr>
  </w:style>
  <w:style w:type="paragraph" w:customStyle="1" w:styleId="aff7">
    <w:name w:val="图表脚注"/>
    <w:next w:val="af8"/>
    <w:qFormat/>
    <w:rsid w:val="00042F48"/>
    <w:pPr>
      <w:ind w:leftChars="200" w:left="200" w:hangingChars="100" w:hanging="100"/>
      <w:jc w:val="both"/>
    </w:pPr>
    <w:rPr>
      <w:rFonts w:ascii="宋体"/>
      <w:sz w:val="18"/>
    </w:rPr>
  </w:style>
  <w:style w:type="paragraph" w:customStyle="1" w:styleId="aff8">
    <w:name w:val="封面标准文稿类别"/>
    <w:qFormat/>
    <w:rsid w:val="00042F48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9">
    <w:name w:val="标准书眉一"/>
    <w:qFormat/>
    <w:rsid w:val="00042F48"/>
    <w:pPr>
      <w:jc w:val="both"/>
    </w:pPr>
  </w:style>
  <w:style w:type="paragraph" w:customStyle="1" w:styleId="CharCharCharChar">
    <w:name w:val="Char Char Char Char"/>
    <w:basedOn w:val="a"/>
    <w:qFormat/>
    <w:rsid w:val="00042F48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ffa">
    <w:name w:val="标准书脚_偶数页"/>
    <w:qFormat/>
    <w:rsid w:val="00042F48"/>
    <w:pPr>
      <w:spacing w:before="120"/>
    </w:pPr>
    <w:rPr>
      <w:sz w:val="18"/>
    </w:rPr>
  </w:style>
  <w:style w:type="paragraph" w:customStyle="1" w:styleId="affb">
    <w:name w:val="发布日期"/>
    <w:qFormat/>
    <w:rsid w:val="00042F48"/>
    <w:rPr>
      <w:rFonts w:eastAsia="黑体"/>
      <w:sz w:val="28"/>
    </w:rPr>
  </w:style>
  <w:style w:type="paragraph" w:customStyle="1" w:styleId="affc">
    <w:name w:val="五级条标题"/>
    <w:basedOn w:val="aff5"/>
    <w:next w:val="af8"/>
    <w:qFormat/>
    <w:rsid w:val="00042F48"/>
    <w:pPr>
      <w:outlineLvl w:val="6"/>
    </w:pPr>
  </w:style>
  <w:style w:type="paragraph" w:customStyle="1" w:styleId="affd">
    <w:name w:val="附录四级条标题"/>
    <w:basedOn w:val="af9"/>
    <w:next w:val="af8"/>
    <w:qFormat/>
    <w:rsid w:val="00042F48"/>
    <w:pPr>
      <w:outlineLvl w:val="5"/>
    </w:pPr>
  </w:style>
  <w:style w:type="paragraph" w:customStyle="1" w:styleId="affe">
    <w:name w:val="附录表标题"/>
    <w:next w:val="af8"/>
    <w:qFormat/>
    <w:rsid w:val="00042F48"/>
    <w:pPr>
      <w:tabs>
        <w:tab w:val="left" w:pos="360"/>
      </w:tabs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f">
    <w:name w:val="封面一致性程度标识"/>
    <w:qFormat/>
    <w:rsid w:val="00042F48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0">
    <w:name w:val="实施日期"/>
    <w:basedOn w:val="affb"/>
    <w:qFormat/>
    <w:rsid w:val="00042F48"/>
    <w:pPr>
      <w:jc w:val="right"/>
    </w:pPr>
  </w:style>
  <w:style w:type="paragraph" w:customStyle="1" w:styleId="10">
    <w:name w:val="列出段落1"/>
    <w:basedOn w:val="a"/>
    <w:uiPriority w:val="34"/>
    <w:qFormat/>
    <w:rsid w:val="00042F48"/>
    <w:pPr>
      <w:ind w:firstLineChars="200" w:firstLine="420"/>
    </w:pPr>
  </w:style>
  <w:style w:type="paragraph" w:customStyle="1" w:styleId="20">
    <w:name w:val="封面标准号2"/>
    <w:basedOn w:val="1"/>
    <w:qFormat/>
    <w:rsid w:val="00042F48"/>
    <w:pPr>
      <w:framePr w:w="9138" w:h="1244" w:hRule="exact" w:wrap="around" w:vAnchor="page" w:hAnchor="margin" w:y="2908" w:anchorLock="1"/>
      <w:adjustRightInd w:val="0"/>
      <w:spacing w:before="357" w:line="280" w:lineRule="exact"/>
    </w:pPr>
  </w:style>
  <w:style w:type="paragraph" w:customStyle="1" w:styleId="afff1">
    <w:name w:val="封面标准代替信息"/>
    <w:basedOn w:val="20"/>
    <w:qFormat/>
    <w:rsid w:val="00042F48"/>
    <w:pPr>
      <w:framePr w:wrap="around"/>
      <w:spacing w:before="57"/>
    </w:pPr>
    <w:rPr>
      <w:rFonts w:ascii="宋体"/>
      <w:sz w:val="21"/>
    </w:rPr>
  </w:style>
  <w:style w:type="character" w:customStyle="1" w:styleId="Char6">
    <w:name w:val="页眉 Char"/>
    <w:basedOn w:val="a0"/>
    <w:link w:val="ab"/>
    <w:qFormat/>
    <w:rsid w:val="00042F48"/>
    <w:rPr>
      <w:sz w:val="18"/>
      <w:szCs w:val="18"/>
    </w:rPr>
  </w:style>
  <w:style w:type="character" w:customStyle="1" w:styleId="Char5">
    <w:name w:val="页脚 Char"/>
    <w:basedOn w:val="a0"/>
    <w:link w:val="aa"/>
    <w:qFormat/>
    <w:rsid w:val="00042F48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042F48"/>
    <w:rPr>
      <w:rFonts w:ascii="Arial" w:eastAsia="黑体" w:hAnsi="Arial" w:cs="Times New Roman"/>
      <w:b/>
      <w:sz w:val="32"/>
      <w:szCs w:val="20"/>
    </w:rPr>
  </w:style>
  <w:style w:type="character" w:customStyle="1" w:styleId="Char9">
    <w:name w:val="段 Char"/>
    <w:link w:val="af8"/>
    <w:qFormat/>
    <w:rsid w:val="00042F48"/>
    <w:rPr>
      <w:rFonts w:ascii="宋体"/>
    </w:rPr>
  </w:style>
  <w:style w:type="character" w:customStyle="1" w:styleId="Char7">
    <w:name w:val="脚注文本 Char"/>
    <w:basedOn w:val="a0"/>
    <w:link w:val="ac"/>
    <w:qFormat/>
    <w:rsid w:val="00042F48"/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正文文本缩进 Char"/>
    <w:basedOn w:val="a0"/>
    <w:link w:val="a6"/>
    <w:qFormat/>
    <w:rsid w:val="00042F48"/>
    <w:rPr>
      <w:rFonts w:ascii="Times New Roman" w:eastAsia="宋体" w:hAnsi="Times New Roman" w:cs="Times New Roman"/>
      <w:sz w:val="24"/>
      <w:szCs w:val="20"/>
    </w:rPr>
  </w:style>
  <w:style w:type="character" w:customStyle="1" w:styleId="Char">
    <w:name w:val="文档结构图 Char"/>
    <w:basedOn w:val="a0"/>
    <w:link w:val="a4"/>
    <w:qFormat/>
    <w:rsid w:val="00042F48"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Char4">
    <w:name w:val="批注框文本 Char"/>
    <w:basedOn w:val="a0"/>
    <w:link w:val="a9"/>
    <w:qFormat/>
    <w:rsid w:val="00042F48"/>
    <w:rPr>
      <w:rFonts w:ascii="Times New Roman" w:eastAsia="宋体" w:hAnsi="Times New Roman" w:cs="Times New Roman"/>
      <w:sz w:val="18"/>
      <w:szCs w:val="20"/>
    </w:rPr>
  </w:style>
  <w:style w:type="character" w:customStyle="1" w:styleId="Char2">
    <w:name w:val="纯文本 Char"/>
    <w:basedOn w:val="a0"/>
    <w:link w:val="a7"/>
    <w:qFormat/>
    <w:rsid w:val="00042F48"/>
    <w:rPr>
      <w:rFonts w:ascii="宋体" w:eastAsia="宋体" w:hAnsi="Courier New" w:cs="Courier New"/>
      <w:szCs w:val="21"/>
    </w:rPr>
  </w:style>
  <w:style w:type="character" w:customStyle="1" w:styleId="Char0">
    <w:name w:val="批注文字 Char"/>
    <w:basedOn w:val="a0"/>
    <w:link w:val="a5"/>
    <w:qFormat/>
    <w:rsid w:val="00042F48"/>
    <w:rPr>
      <w:rFonts w:ascii="Times New Roman" w:eastAsia="宋体" w:hAnsi="Times New Roman" w:cs="Times New Roman"/>
      <w:szCs w:val="20"/>
    </w:rPr>
  </w:style>
  <w:style w:type="character" w:customStyle="1" w:styleId="Char8">
    <w:name w:val="批注主题 Char"/>
    <w:basedOn w:val="Char0"/>
    <w:link w:val="ad"/>
    <w:qFormat/>
    <w:rsid w:val="00042F48"/>
    <w:rPr>
      <w:rFonts w:ascii="Times New Roman" w:eastAsia="宋体" w:hAnsi="Times New Roman" w:cs="Times New Roman"/>
      <w:b/>
      <w:bCs/>
      <w:szCs w:val="20"/>
    </w:rPr>
  </w:style>
  <w:style w:type="character" w:customStyle="1" w:styleId="sh141">
    <w:name w:val="sh141"/>
    <w:basedOn w:val="a0"/>
    <w:qFormat/>
    <w:rsid w:val="00042F48"/>
    <w:rPr>
      <w:color w:val="2B2B2B"/>
      <w:sz w:val="18"/>
      <w:szCs w:val="18"/>
    </w:rPr>
  </w:style>
  <w:style w:type="character" w:customStyle="1" w:styleId="Char3">
    <w:name w:val="日期 Char"/>
    <w:basedOn w:val="a0"/>
    <w:link w:val="a8"/>
    <w:qFormat/>
    <w:rsid w:val="00042F48"/>
    <w:rPr>
      <w:rFonts w:ascii="Times New Roman" w:eastAsia="宋体" w:hAnsi="Times New Roman" w:cs="Times New Roman"/>
      <w:szCs w:val="20"/>
    </w:rPr>
  </w:style>
  <w:style w:type="character" w:customStyle="1" w:styleId="11">
    <w:name w:val="占位符文本1"/>
    <w:basedOn w:val="a0"/>
    <w:uiPriority w:val="99"/>
    <w:semiHidden/>
    <w:qFormat/>
    <w:rsid w:val="00042F48"/>
    <w:rPr>
      <w:color w:val="808080"/>
    </w:rPr>
  </w:style>
  <w:style w:type="character" w:customStyle="1" w:styleId="21">
    <w:name w:val="占位符文本2"/>
    <w:basedOn w:val="a0"/>
    <w:uiPriority w:val="99"/>
    <w:unhideWhenUsed/>
    <w:qFormat/>
    <w:rsid w:val="00042F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3.wmf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2.bin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oleObject" Target="embeddings/oleObject4.bin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6.wmf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oleObject" Target="embeddings/oleObject3.bin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1.emf"/><Relationship Id="rId22" Type="http://schemas.openxmlformats.org/officeDocument/2006/relationships/image" Target="media/image5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30"/>
    <customShpInfo spid="_x0000_s1031"/>
    <customShpInfo spid="_x0000_s1032"/>
    <customShpInfo spid="_x0000_s1033"/>
    <customShpInfo spid="_x0000_s1034"/>
    <customShpInfo spid="_x0000_s1036"/>
  </customShpExts>
</s:customData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E54B826E-F7C8-4283-AFA5-E010EF2A1B2F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F08A5DF-3219-4BCD-B796-270B9AEE0302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575</Words>
  <Characters>3279</Characters>
  <Application>Microsoft Office Word</Application>
  <DocSecurity>0</DocSecurity>
  <Lines>27</Lines>
  <Paragraphs>7</Paragraphs>
  <ScaleCrop>false</ScaleCrop>
  <Company>微软中国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俞金生</dc:creator>
  <cp:lastModifiedBy>左鸿毅</cp:lastModifiedBy>
  <cp:revision>31</cp:revision>
  <cp:lastPrinted>2019-04-16T07:05:00Z</cp:lastPrinted>
  <dcterms:created xsi:type="dcterms:W3CDTF">2019-04-16T07:06:00Z</dcterms:created>
  <dcterms:modified xsi:type="dcterms:W3CDTF">2020-07-31T05:24:00Z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