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01AC" w:rsidRPr="00C909EB" w:rsidRDefault="0093174C" w:rsidP="005801AC">
      <w:pPr>
        <w:pStyle w:val="afff2"/>
        <w:ind w:firstLineChars="100" w:firstLine="200"/>
      </w:pPr>
      <w:r>
        <w:pict>
          <v:line id="Line 105" o:spid="_x0000_s1036" style="position:absolute;left:0;text-align:left;z-index:251667456" from="0,700pt" to="482pt,70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" strokecolor="#080000" strokeweight="1pt"/>
        </w:pict>
      </w:r>
      <w:r>
        <w:pict>
          <v:line id="Line 104" o:spid="_x0000_s1035" style="position:absolute;left:0;text-align:left;z-index:251666432" from="0,179pt" to="482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" strokecolor="#080000" strokeweight="1pt"/>
        </w:pict>
      </w:r>
      <w:bookmarkStart w:id="0" w:name="_Hlk480575715"/>
      <w:bookmarkEnd w:id="0"/>
      <w:r>
        <w:pict>
          <v:shapetype id="_x0000_t202" coordsize="21600,21600" o:spt="202" path="m,l,21600r21600,l21600,xe">
            <v:stroke joinstyle="miter"/>
            <v:path gradientshapeok="t" o:connecttype="rect"/>
          </v:shapetype>
          <v:shape id="fmFrame7" o:spid="_x0000_s1037" type="#_x0000_t202" style="position:absolute;left:0;text-align:left;margin-left:-3.5pt;margin-top:704.4pt;width:481.9pt;height:46.8pt;z-index:251668480;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" stroked="f">
            <v:textbox style="mso-next-textbox:#fmFrame7" inset="0,0,0,0">
              <w:txbxContent>
                <w:p w:rsidR="005801AC" w:rsidRDefault="005801AC" w:rsidP="005801AC">
                  <w:pPr>
                    <w:pStyle w:val="af6"/>
                    <w:ind w:firstLine="600"/>
                  </w:pPr>
                  <w:r>
                    <w:rPr>
                      <w:rFonts w:hint="eastAsia"/>
                      <w:spacing w:val="0"/>
                      <w:sz w:val="30"/>
                      <w:szCs w:val="30"/>
                    </w:rPr>
                    <w:t>中华人民</w:t>
                  </w:r>
                  <w:r>
                    <w:rPr>
                      <w:spacing w:val="0"/>
                      <w:sz w:val="30"/>
                      <w:szCs w:val="30"/>
                    </w:rPr>
                    <w:t>共和国工业和信息化部</w:t>
                  </w:r>
                  <w:r>
                    <w:rPr>
                      <w:rFonts w:hint="eastAsia"/>
                      <w:spacing w:val="0"/>
                      <w:sz w:val="30"/>
                      <w:szCs w:val="30"/>
                    </w:rPr>
                    <w:t xml:space="preserve">  </w:t>
                  </w:r>
                  <w:r w:rsidRPr="00B84CDE">
                    <w:rPr>
                      <w:rFonts w:hint="eastAsia"/>
                      <w:b w:val="0"/>
                      <w:spacing w:val="0"/>
                      <w:sz w:val="21"/>
                      <w:szCs w:val="21"/>
                    </w:rPr>
                    <w:t>发布</w:t>
                  </w:r>
                </w:p>
              </w:txbxContent>
            </v:textbox>
            <w10:wrap anchorx="margin" anchory="margin"/>
            <w10:anchorlock/>
          </v:shape>
        </w:pict>
      </w:r>
      <w:r>
        <w:pict>
          <v:shape id="fmFrame6" o:spid="_x0000_s1034" type="#_x0000_t202" style="position:absolute;left:0;text-align:left;margin-left:322.9pt;margin-top:674.3pt;width:159pt;height:24.6pt;z-index:251665408;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" stroked="f">
            <v:textbox style="mso-next-textbox:#fmFrame6" inset="0,0,0,0">
              <w:txbxContent>
                <w:p w:rsidR="005801AC" w:rsidRDefault="005801AC" w:rsidP="005801AC">
                  <w:pPr>
                    <w:pStyle w:val="aff9"/>
                    <w:ind w:firstLine="420"/>
                  </w:pPr>
                  <w:r>
                    <w:rPr>
                      <w:rFonts w:hint="eastAsia"/>
                    </w:rPr>
                    <w:t>2</w:t>
                  </w:r>
                  <w:r>
                    <w:t>0</w:t>
                  </w:r>
                  <w:r>
                    <w:rPr>
                      <w:rFonts w:hint="eastAsia"/>
                    </w:rPr>
                    <w:t>20-</w:t>
                  </w:r>
                  <w:r>
                    <w:rPr>
                      <w:rFonts w:hint="eastAsia"/>
                    </w:rPr>
                    <w:t>××</w:t>
                  </w:r>
                  <w:r>
                    <w:rPr>
                      <w:rFonts w:hint="eastAsia"/>
                    </w:rPr>
                    <w:t>-</w:t>
                  </w:r>
                  <w:r>
                    <w:rPr>
                      <w:rFonts w:hint="eastAsia"/>
                    </w:rPr>
                    <w:t>××</w:t>
                  </w:r>
                </w:p>
              </w:txbxContent>
            </v:textbox>
            <w10:wrap anchorx="margin" anchory="margin"/>
            <w10:anchorlock/>
          </v:shape>
        </w:pict>
      </w:r>
      <w:r>
        <w:pict>
          <v:shape id="fmFrame5" o:spid="_x0000_s1033" type="#_x0000_t202" style="position:absolute;left:0;text-align:left;margin-left:0;margin-top:674.3pt;width:159pt;height:24.6pt;z-index:251664384;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" stroked="f">
            <v:textbox style="mso-next-textbox:#fmFrame5" inset="0,0,0,0">
              <w:txbxContent>
                <w:p w:rsidR="005801AC" w:rsidRDefault="005801AC" w:rsidP="005801AC">
                  <w:pPr>
                    <w:pStyle w:val="affa"/>
                    <w:ind w:firstLine="480"/>
                  </w:pPr>
                  <w:r>
                    <w:rPr>
                      <w:rFonts w:hint="eastAsia"/>
                    </w:rPr>
                    <w:t>2</w:t>
                  </w:r>
                  <w:r>
                    <w:t>0</w:t>
                  </w:r>
                  <w:r>
                    <w:rPr>
                      <w:rFonts w:hint="eastAsia"/>
                    </w:rPr>
                    <w:t>20-</w:t>
                  </w:r>
                  <w:r>
                    <w:rPr>
                      <w:rFonts w:hint="eastAsia"/>
                    </w:rPr>
                    <w:t>××</w:t>
                  </w:r>
                  <w:r>
                    <w:rPr>
                      <w:rFonts w:hint="eastAsia"/>
                    </w:rPr>
                    <w:t>-</w:t>
                  </w:r>
                  <w:r>
                    <w:rPr>
                      <w:rFonts w:hint="eastAsia"/>
                    </w:rPr>
                    <w:t>××</w:t>
                  </w:r>
                </w:p>
              </w:txbxContent>
            </v:textbox>
            <w10:wrap anchorx="margin" anchory="margin"/>
            <w10:anchorlock/>
          </v:shape>
        </w:pict>
      </w:r>
      <w:r>
        <w:pict>
          <v:shape id="fmFrame4" o:spid="_x0000_s1032" type="#_x0000_t202" style="position:absolute;left:0;text-align:left;margin-left:0;margin-top:286.5pt;width:470pt;height:368.6pt;z-index:251663360;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" stroked="f">
            <v:textbox style="mso-next-textbox:#fmFrame4" inset="0,0,0,0">
              <w:txbxContent>
                <w:p w:rsidR="005801AC" w:rsidRDefault="005801AC" w:rsidP="005801AC">
                  <w:pPr>
                    <w:pStyle w:val="afc"/>
                    <w:ind w:firstLineChars="0" w:firstLine="0"/>
                    <w:jc w:val="center"/>
                    <w:rPr>
                      <w:rFonts w:ascii="黑体" w:eastAsia="黑体" w:hAnsi="黑体"/>
                      <w:sz w:val="52"/>
                      <w:szCs w:val="52"/>
                    </w:rPr>
                  </w:pPr>
                  <w:r w:rsidRPr="00B84CDE">
                    <w:rPr>
                      <w:rFonts w:hint="eastAsia"/>
                      <w:sz w:val="51"/>
                      <w:szCs w:val="51"/>
                    </w:rPr>
                    <w:t>铝用炭素行业烟气脱硝技术规范</w:t>
                  </w:r>
                </w:p>
                <w:p w:rsidR="005801AC" w:rsidRDefault="005801AC" w:rsidP="005801AC">
                  <w:pPr>
                    <w:pStyle w:val="af5"/>
                    <w:ind w:firstLine="572"/>
                    <w:rPr>
                      <w:b/>
                    </w:rPr>
                  </w:pPr>
                  <w:r w:rsidRPr="00B84CDE">
                    <w:rPr>
                      <w:rFonts w:eastAsia="等线"/>
                      <w:w w:val="110"/>
                      <w:sz w:val="26"/>
                      <w:szCs w:val="26"/>
                    </w:rPr>
                    <w:t>Specification for Flue Gas Denitrification in Carbon Industry for Aluminum</w:t>
                  </w:r>
                  <w:r>
                    <w:rPr>
                      <w:rFonts w:eastAsia="等线"/>
                      <w:w w:val="110"/>
                      <w:sz w:val="26"/>
                      <w:szCs w:val="26"/>
                    </w:rPr>
                    <w:t xml:space="preserve"> </w:t>
                  </w:r>
                </w:p>
                <w:p w:rsidR="005801AC" w:rsidRDefault="005801AC" w:rsidP="005801AC">
                  <w:pPr>
                    <w:pStyle w:val="afc"/>
                    <w:ind w:firstLine="420"/>
                  </w:pPr>
                </w:p>
                <w:p w:rsidR="005801AC" w:rsidRDefault="005801AC" w:rsidP="005801AC">
                  <w:pPr>
                    <w:pStyle w:val="affc"/>
                    <w:ind w:firstLine="420"/>
                  </w:pPr>
                </w:p>
                <w:p w:rsidR="005801AC" w:rsidRPr="0072060D" w:rsidRDefault="005801AC" w:rsidP="005801AC">
                  <w:pPr>
                    <w:pStyle w:val="affd"/>
                    <w:ind w:firstLine="640"/>
                    <w:rPr>
                      <w:sz w:val="32"/>
                    </w:rPr>
                  </w:pPr>
                  <w:r w:rsidRPr="0072060D">
                    <w:rPr>
                      <w:rFonts w:hint="eastAsia"/>
                      <w:sz w:val="32"/>
                    </w:rPr>
                    <w:t>（</w:t>
                  </w:r>
                  <w:r>
                    <w:rPr>
                      <w:rFonts w:hint="eastAsia"/>
                      <w:sz w:val="32"/>
                    </w:rPr>
                    <w:t>编制说明</w:t>
                  </w:r>
                  <w:r w:rsidRPr="0072060D">
                    <w:rPr>
                      <w:rFonts w:hint="eastAsia"/>
                      <w:sz w:val="32"/>
                    </w:rPr>
                    <w:t>）</w:t>
                  </w:r>
                </w:p>
                <w:p w:rsidR="005801AC" w:rsidRDefault="005801AC" w:rsidP="005801AC">
                  <w:pPr>
                    <w:pStyle w:val="afff"/>
                    <w:ind w:firstLine="420"/>
                    <w:jc w:val="both"/>
                  </w:pPr>
                </w:p>
              </w:txbxContent>
            </v:textbox>
            <w10:wrap anchorx="margin" anchory="margin"/>
            <w10:anchorlock/>
          </v:shape>
        </w:pict>
      </w:r>
      <w:r>
        <w:pict>
          <v:shape id="fmFrame3" o:spid="_x0000_s1031" type="#_x0000_t202" style="position:absolute;left:0;text-align:left;margin-left:0;margin-top:110.35pt;width:478.4pt;height:67.75pt;z-index:251662336;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" stroked="f">
            <v:textbox style="mso-next-textbox:#fmFrame3" inset="0,0,0,0">
              <w:txbxContent>
                <w:p w:rsidR="005801AC" w:rsidRDefault="005801AC" w:rsidP="005801AC">
                  <w:pPr>
                    <w:pStyle w:val="22"/>
                    <w:wordWrap w:val="0"/>
                    <w:ind w:firstLine="560"/>
                  </w:pPr>
                  <w:r>
                    <w:t>YS/T-20</w:t>
                  </w:r>
                  <w:r>
                    <w:rPr>
                      <w:rFonts w:hint="eastAsia"/>
                    </w:rPr>
                    <w:t>20</w:t>
                  </w:r>
                </w:p>
                <w:p w:rsidR="005801AC" w:rsidRDefault="005801AC" w:rsidP="005801AC">
                  <w:pPr>
                    <w:pStyle w:val="10"/>
                    <w:jc w:val="left"/>
                  </w:pPr>
                </w:p>
              </w:txbxContent>
            </v:textbox>
            <w10:wrap anchorx="margin" anchory="margin"/>
            <w10:anchorlock/>
          </v:shape>
        </w:pict>
      </w:r>
      <w:r>
        <w:pict>
          <v:shape id="fmFrame8" o:spid="_x0000_s1030" type="#_x0000_t202" style="position:absolute;left:0;text-align:left;margin-left:200.75pt;margin-top:8.45pt;width:299.5pt;height:56.7pt;z-index:251661312;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" stroked="f">
            <v:textbox style="mso-next-textbox:#fmFrame8" inset="0,0,0,0">
              <w:txbxContent>
                <w:p w:rsidR="005801AC" w:rsidRDefault="005801AC" w:rsidP="005801AC">
                  <w:pPr>
                    <w:pStyle w:val="afff3"/>
                    <w:ind w:right="628"/>
                  </w:pPr>
                  <w:r>
                    <w:t>YS</w:t>
                  </w:r>
                </w:p>
              </w:txbxContent>
            </v:textbox>
            <w10:wrap anchorx="margin" anchory="margin"/>
            <w10:anchorlock/>
          </v:shape>
        </w:pict>
      </w:r>
      <w:r>
        <w:pict>
          <v:shape id="fmFrame2" o:spid="_x0000_s1029" type="#_x0000_t202" style="position:absolute;left:0;text-align:left;margin-left:0;margin-top:79.6pt;width:481.9pt;height:30.8pt;z-index:251660288;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" stroked="f">
            <v:textbox style="mso-next-textbox:#fmFrame2" inset="0,0,0,0">
              <w:txbxContent>
                <w:p w:rsidR="005801AC" w:rsidRDefault="005801AC" w:rsidP="005801AC">
                  <w:pPr>
                    <w:pStyle w:val="affb"/>
                    <w:ind w:firstLine="420"/>
                  </w:pPr>
                  <w:r>
                    <w:rPr>
                      <w:rFonts w:hint="eastAsia"/>
                    </w:rPr>
                    <w:t>中华人民共和国有色金属行业标准</w:t>
                  </w:r>
                </w:p>
              </w:txbxContent>
            </v:textbox>
            <w10:wrap anchorx="margin" anchory="margin"/>
            <w10:anchorlock/>
          </v:shape>
        </w:pict>
      </w:r>
    </w:p>
    <w:p w:rsidR="005801AC" w:rsidRPr="00C909EB" w:rsidRDefault="005801AC" w:rsidP="005801AC">
      <w:pPr>
        <w:pStyle w:val="afff2"/>
        <w:ind w:firstLineChars="100" w:firstLine="200"/>
      </w:pPr>
    </w:p>
    <w:p w:rsidR="005801AC" w:rsidRPr="00C909EB" w:rsidRDefault="005801AC" w:rsidP="005801AC">
      <w:pPr>
        <w:ind w:firstLine="420"/>
      </w:pPr>
    </w:p>
    <w:p w:rsidR="005801AC" w:rsidRPr="00C909EB" w:rsidRDefault="005801AC" w:rsidP="005801AC">
      <w:pPr>
        <w:ind w:firstLine="420"/>
      </w:pPr>
    </w:p>
    <w:p w:rsidR="005801AC" w:rsidRPr="00C909EB" w:rsidRDefault="005801AC" w:rsidP="005801AC">
      <w:pPr>
        <w:ind w:firstLine="420"/>
      </w:pPr>
    </w:p>
    <w:p w:rsidR="005801AC" w:rsidRPr="00C909EB" w:rsidRDefault="005801AC" w:rsidP="005801AC">
      <w:pPr>
        <w:ind w:firstLine="420"/>
      </w:pPr>
      <w:r w:rsidRPr="00C909EB">
        <w:rPr>
          <w:rFonts w:hint="eastAsia"/>
        </w:rPr>
        <w:t>zhyr</w:t>
      </w:r>
    </w:p>
    <w:p w:rsidR="005801AC" w:rsidRPr="00C909EB" w:rsidRDefault="005801AC" w:rsidP="005801AC">
      <w:pPr>
        <w:ind w:firstLine="420"/>
      </w:pPr>
    </w:p>
    <w:p w:rsidR="005801AC" w:rsidRPr="00C909EB" w:rsidRDefault="005801AC" w:rsidP="005801AC">
      <w:pPr>
        <w:ind w:firstLine="420"/>
      </w:pPr>
    </w:p>
    <w:p w:rsidR="005801AC" w:rsidRPr="00C909EB" w:rsidRDefault="005801AC" w:rsidP="005801AC">
      <w:pPr>
        <w:ind w:firstLine="420"/>
      </w:pPr>
    </w:p>
    <w:p w:rsidR="005801AC" w:rsidRPr="00C909EB" w:rsidRDefault="005801AC" w:rsidP="005801AC">
      <w:pPr>
        <w:ind w:firstLine="420"/>
      </w:pPr>
    </w:p>
    <w:p w:rsidR="005801AC" w:rsidRPr="00C909EB" w:rsidRDefault="005801AC" w:rsidP="005801AC">
      <w:pPr>
        <w:ind w:firstLine="420"/>
      </w:pPr>
    </w:p>
    <w:p w:rsidR="005801AC" w:rsidRPr="00C909EB" w:rsidRDefault="005801AC" w:rsidP="005801AC">
      <w:pPr>
        <w:ind w:firstLine="420"/>
      </w:pPr>
    </w:p>
    <w:p w:rsidR="005801AC" w:rsidRPr="00C909EB" w:rsidRDefault="005801AC" w:rsidP="005801AC">
      <w:pPr>
        <w:ind w:firstLine="420"/>
      </w:pPr>
    </w:p>
    <w:p w:rsidR="005801AC" w:rsidRPr="00C909EB" w:rsidRDefault="005801AC" w:rsidP="005801AC">
      <w:pPr>
        <w:ind w:firstLine="420"/>
      </w:pPr>
    </w:p>
    <w:p w:rsidR="005801AC" w:rsidRPr="00C909EB" w:rsidRDefault="005801AC" w:rsidP="005801AC">
      <w:pPr>
        <w:ind w:firstLine="420"/>
      </w:pPr>
    </w:p>
    <w:p w:rsidR="005801AC" w:rsidRPr="00C909EB" w:rsidRDefault="005801AC" w:rsidP="005801AC">
      <w:pPr>
        <w:ind w:firstLine="420"/>
      </w:pPr>
    </w:p>
    <w:p w:rsidR="005801AC" w:rsidRPr="00C909EB" w:rsidRDefault="005801AC" w:rsidP="005801AC">
      <w:pPr>
        <w:ind w:firstLine="420"/>
      </w:pPr>
    </w:p>
    <w:p w:rsidR="005801AC" w:rsidRPr="00C909EB" w:rsidRDefault="005801AC" w:rsidP="005801AC">
      <w:pPr>
        <w:tabs>
          <w:tab w:val="left" w:pos="3945"/>
        </w:tabs>
        <w:ind w:firstLine="420"/>
        <w:sectPr w:rsidR="005801AC" w:rsidRPr="00C909EB">
          <w:headerReference w:type="even" r:id="rId8"/>
          <w:headerReference w:type="default" r:id="rId9"/>
          <w:footerReference w:type="even" r:id="rId10"/>
          <w:footerReference w:type="default" r:id="rId11"/>
          <w:headerReference w:type="first" r:id="rId12"/>
          <w:footerReference w:type="first" r:id="rId13"/>
          <w:pgSz w:w="11907" w:h="16839"/>
          <w:pgMar w:top="567" w:right="851" w:bottom="1361" w:left="1418" w:header="0" w:footer="0" w:gutter="0"/>
          <w:pgNumType w:start="1"/>
          <w:cols w:space="720"/>
          <w:titlePg/>
          <w:docGrid w:type="lines" w:linePitch="312"/>
        </w:sectPr>
      </w:pPr>
      <w:r w:rsidRPr="00C909EB">
        <w:tab/>
      </w:r>
    </w:p>
    <w:p w:rsidR="005801AC" w:rsidRPr="00C909EB" w:rsidRDefault="005801AC" w:rsidP="005801AC">
      <w:pPr>
        <w:pStyle w:val="a5"/>
        <w:numPr>
          <w:ilvl w:val="0"/>
          <w:numId w:val="11"/>
        </w:numPr>
        <w:ind w:firstLine="420"/>
      </w:pPr>
      <w:bookmarkStart w:id="1" w:name="_Toc472324897"/>
      <w:bookmarkStart w:id="2" w:name="_Toc472431378"/>
      <w:bookmarkStart w:id="3" w:name="_Toc490299295"/>
      <w:bookmarkStart w:id="4" w:name="_Toc47014898"/>
      <w:r w:rsidRPr="00C909EB">
        <w:rPr>
          <w:rFonts w:hint="eastAsia"/>
        </w:rPr>
        <w:lastRenderedPageBreak/>
        <w:t>前    言</w:t>
      </w:r>
      <w:bookmarkEnd w:id="1"/>
      <w:bookmarkEnd w:id="2"/>
      <w:bookmarkEnd w:id="3"/>
      <w:bookmarkEnd w:id="4"/>
    </w:p>
    <w:p w:rsidR="005801AC" w:rsidRPr="00C909EB" w:rsidRDefault="005801AC" w:rsidP="005801AC">
      <w:pPr>
        <w:ind w:firstLine="420"/>
        <w:rPr>
          <w:rFonts w:ascii="宋体"/>
          <w:szCs w:val="21"/>
        </w:rPr>
      </w:pPr>
      <w:r w:rsidRPr="00C909EB">
        <w:rPr>
          <w:rFonts w:ascii="宋体" w:hint="eastAsia"/>
          <w:szCs w:val="21"/>
        </w:rPr>
        <w:t>本标准按照GB/T 1.1-2009给出的规则起草。</w:t>
      </w:r>
    </w:p>
    <w:p w:rsidR="005801AC" w:rsidRPr="00C909EB" w:rsidRDefault="005801AC" w:rsidP="005801AC">
      <w:pPr>
        <w:ind w:firstLine="420"/>
      </w:pPr>
      <w:r w:rsidRPr="00C909EB">
        <w:rPr>
          <w:rFonts w:ascii="宋体" w:hAnsi="宋体" w:hint="eastAsia"/>
        </w:rPr>
        <w:t>本标准由全国有色金属标准化技术委员会（SAC/TC243）提出和归口。</w:t>
      </w:r>
    </w:p>
    <w:p w:rsidR="005801AC" w:rsidRPr="00C909EB" w:rsidRDefault="005801AC" w:rsidP="005801AC">
      <w:pPr>
        <w:ind w:firstLine="420"/>
        <w:rPr>
          <w:szCs w:val="21"/>
        </w:rPr>
      </w:pPr>
      <w:r w:rsidRPr="00C909EB">
        <w:rPr>
          <w:rFonts w:hint="eastAsia"/>
        </w:rPr>
        <w:t>本标准起草单位：</w:t>
      </w:r>
      <w:r w:rsidRPr="00C909EB">
        <w:rPr>
          <w:rFonts w:hint="eastAsia"/>
          <w:szCs w:val="21"/>
        </w:rPr>
        <w:t>中国</w:t>
      </w:r>
      <w:r w:rsidRPr="00C909EB">
        <w:rPr>
          <w:szCs w:val="21"/>
        </w:rPr>
        <w:t>铝业郑州有色金属研究院有限公司</w:t>
      </w:r>
    </w:p>
    <w:p w:rsidR="005801AC" w:rsidRDefault="005801AC" w:rsidP="005801AC">
      <w:pPr>
        <w:ind w:firstLine="420"/>
        <w:rPr>
          <w:szCs w:val="21"/>
        </w:rPr>
      </w:pPr>
      <w:r w:rsidRPr="00C909EB">
        <w:rPr>
          <w:szCs w:val="21"/>
        </w:rPr>
        <w:t xml:space="preserve">                </w:t>
      </w:r>
      <w:r w:rsidRPr="00C909EB">
        <w:rPr>
          <w:rFonts w:hint="eastAsia"/>
          <w:szCs w:val="21"/>
        </w:rPr>
        <w:t>北京</w:t>
      </w:r>
      <w:r w:rsidRPr="00C909EB">
        <w:rPr>
          <w:szCs w:val="21"/>
        </w:rPr>
        <w:t>英斯派克科技有限公司</w:t>
      </w:r>
    </w:p>
    <w:p w:rsidR="005801AC" w:rsidRDefault="005801AC" w:rsidP="005801AC">
      <w:pPr>
        <w:ind w:firstLineChars="1000" w:firstLine="2100"/>
        <w:rPr>
          <w:szCs w:val="21"/>
        </w:rPr>
      </w:pPr>
      <w:r>
        <w:rPr>
          <w:rFonts w:hint="eastAsia"/>
          <w:szCs w:val="21"/>
        </w:rPr>
        <w:t>北京中海威科技有限公司</w:t>
      </w:r>
    </w:p>
    <w:p w:rsidR="005801AC" w:rsidRPr="00C909EB" w:rsidRDefault="005801AC" w:rsidP="005801AC">
      <w:pPr>
        <w:ind w:firstLine="420"/>
        <w:rPr>
          <w:szCs w:val="21"/>
        </w:rPr>
      </w:pPr>
      <w:r w:rsidRPr="00C909EB">
        <w:rPr>
          <w:rFonts w:hint="eastAsia"/>
        </w:rPr>
        <w:t>本标准主要起草人：</w:t>
      </w:r>
      <w:r w:rsidRPr="00C909EB">
        <w:rPr>
          <w:rFonts w:hint="eastAsia"/>
          <w:szCs w:val="21"/>
        </w:rPr>
        <w:t>刘万超、陈洪、康泽双、练以诚、</w:t>
      </w:r>
      <w:r w:rsidRPr="00C909EB">
        <w:rPr>
          <w:szCs w:val="21"/>
        </w:rPr>
        <w:t>闫琨、</w:t>
      </w:r>
      <w:r w:rsidR="00E17D4E">
        <w:rPr>
          <w:szCs w:val="21"/>
        </w:rPr>
        <w:t>张腾飞</w:t>
      </w:r>
      <w:r w:rsidR="00E17D4E">
        <w:rPr>
          <w:rFonts w:hint="eastAsia"/>
          <w:szCs w:val="21"/>
        </w:rPr>
        <w:t>、</w:t>
      </w:r>
      <w:r w:rsidRPr="00C909EB">
        <w:rPr>
          <w:szCs w:val="21"/>
        </w:rPr>
        <w:t>方炯</w:t>
      </w:r>
      <w:r>
        <w:rPr>
          <w:rFonts w:hint="eastAsia"/>
          <w:szCs w:val="21"/>
        </w:rPr>
        <w:t xml:space="preserve"> </w:t>
      </w:r>
      <w:r>
        <w:rPr>
          <w:rFonts w:hint="eastAsia"/>
          <w:szCs w:val="21"/>
        </w:rPr>
        <w:t>彭劲松</w:t>
      </w:r>
      <w:r>
        <w:rPr>
          <w:rFonts w:hint="eastAsia"/>
          <w:szCs w:val="21"/>
        </w:rPr>
        <w:t xml:space="preserve"> </w:t>
      </w:r>
    </w:p>
    <w:p w:rsidR="005801AC" w:rsidRDefault="005801AC" w:rsidP="008F1459">
      <w:pPr>
        <w:pStyle w:val="22"/>
        <w:framePr w:w="0" w:hRule="auto" w:wrap="auto" w:vAnchor="margin" w:hAnchor="text" w:yAlign="inline"/>
        <w:spacing w:line="240" w:lineRule="auto"/>
        <w:ind w:firstLine="643"/>
        <w:jc w:val="center"/>
        <w:rPr>
          <w:rFonts w:ascii="宋体" w:hAnsi="宋体"/>
          <w:b/>
          <w:bCs/>
          <w:sz w:val="32"/>
          <w:szCs w:val="32"/>
        </w:rPr>
        <w:sectPr w:rsidR="005801AC" w:rsidSect="003A084C">
          <w:pgSz w:w="11906" w:h="16838" w:code="9"/>
          <w:pgMar w:top="1440" w:right="1247" w:bottom="2041" w:left="1247" w:header="851" w:footer="992" w:gutter="0"/>
          <w:pgNumType w:start="0"/>
          <w:cols w:space="425"/>
          <w:titlePg/>
          <w:docGrid w:type="lines" w:linePitch="312"/>
        </w:sectPr>
      </w:pPr>
    </w:p>
    <w:p w:rsidR="00E17D4E" w:rsidRDefault="005801AC">
      <w:pPr>
        <w:pStyle w:val="11"/>
        <w:tabs>
          <w:tab w:val="right" w:leader="dot" w:pos="9402"/>
        </w:tabs>
        <w:rPr>
          <w:rFonts w:cstheme="minorBidi"/>
          <w:noProof/>
          <w:kern w:val="2"/>
          <w:sz w:val="21"/>
        </w:rPr>
      </w:pPr>
      <w:r>
        <w:rPr>
          <w:rFonts w:ascii="宋体" w:hAnsi="宋体"/>
          <w:b/>
          <w:bCs/>
          <w:sz w:val="32"/>
          <w:szCs w:val="32"/>
        </w:rPr>
        <w:lastRenderedPageBreak/>
        <w:fldChar w:fldCharType="begin"/>
      </w:r>
      <w:r>
        <w:rPr>
          <w:rFonts w:ascii="宋体" w:hAnsi="宋体"/>
          <w:b/>
          <w:bCs/>
          <w:sz w:val="32"/>
          <w:szCs w:val="32"/>
        </w:rPr>
        <w:instrText xml:space="preserve"> TOC \o "1-3" \h \z \u </w:instrText>
      </w:r>
      <w:r>
        <w:rPr>
          <w:rFonts w:ascii="宋体" w:hAnsi="宋体"/>
          <w:b/>
          <w:bCs/>
          <w:sz w:val="32"/>
          <w:szCs w:val="32"/>
        </w:rPr>
        <w:fldChar w:fldCharType="separate"/>
      </w:r>
      <w:hyperlink w:anchor="_Toc47014898" w:history="1">
        <w:r w:rsidR="00E17D4E" w:rsidRPr="002C538B">
          <w:rPr>
            <w:rStyle w:val="afff7"/>
            <w:rFonts w:hint="eastAsia"/>
            <w:noProof/>
          </w:rPr>
          <w:t>前</w:t>
        </w:r>
        <w:r w:rsidR="00E17D4E" w:rsidRPr="002C538B">
          <w:rPr>
            <w:rStyle w:val="afff7"/>
            <w:noProof/>
          </w:rPr>
          <w:t xml:space="preserve">    </w:t>
        </w:r>
        <w:r w:rsidR="00E17D4E" w:rsidRPr="002C538B">
          <w:rPr>
            <w:rStyle w:val="afff7"/>
            <w:rFonts w:hint="eastAsia"/>
            <w:noProof/>
          </w:rPr>
          <w:t>言</w:t>
        </w:r>
        <w:r w:rsidR="00E17D4E">
          <w:rPr>
            <w:noProof/>
            <w:webHidden/>
          </w:rPr>
          <w:tab/>
        </w:r>
        <w:r w:rsidR="00E17D4E">
          <w:rPr>
            <w:noProof/>
            <w:webHidden/>
          </w:rPr>
          <w:fldChar w:fldCharType="begin"/>
        </w:r>
        <w:r w:rsidR="00E17D4E">
          <w:rPr>
            <w:noProof/>
            <w:webHidden/>
          </w:rPr>
          <w:instrText xml:space="preserve"> PAGEREF _Toc47014898 \h </w:instrText>
        </w:r>
        <w:r w:rsidR="00E17D4E">
          <w:rPr>
            <w:noProof/>
            <w:webHidden/>
          </w:rPr>
        </w:r>
        <w:r w:rsidR="00E17D4E">
          <w:rPr>
            <w:noProof/>
            <w:webHidden/>
          </w:rPr>
          <w:fldChar w:fldCharType="separate"/>
        </w:r>
        <w:r w:rsidR="00E17D4E">
          <w:rPr>
            <w:noProof/>
            <w:webHidden/>
          </w:rPr>
          <w:t>0</w:t>
        </w:r>
        <w:r w:rsidR="00E17D4E">
          <w:rPr>
            <w:noProof/>
            <w:webHidden/>
          </w:rPr>
          <w:fldChar w:fldCharType="end"/>
        </w:r>
      </w:hyperlink>
    </w:p>
    <w:p w:rsidR="00E17D4E" w:rsidRDefault="0093174C">
      <w:pPr>
        <w:pStyle w:val="11"/>
        <w:tabs>
          <w:tab w:val="left" w:pos="440"/>
          <w:tab w:val="right" w:leader="dot" w:pos="9402"/>
        </w:tabs>
        <w:rPr>
          <w:rFonts w:cstheme="minorBidi"/>
          <w:noProof/>
          <w:kern w:val="2"/>
          <w:sz w:val="21"/>
        </w:rPr>
      </w:pPr>
      <w:hyperlink w:anchor="_Toc47014899" w:history="1">
        <w:r w:rsidR="00E17D4E" w:rsidRPr="002C538B">
          <w:rPr>
            <w:rStyle w:val="afff7"/>
            <w:noProof/>
          </w:rPr>
          <w:t>1</w:t>
        </w:r>
        <w:r w:rsidR="00E17D4E">
          <w:rPr>
            <w:rFonts w:cstheme="minorBidi"/>
            <w:noProof/>
            <w:kern w:val="2"/>
            <w:sz w:val="21"/>
          </w:rPr>
          <w:tab/>
        </w:r>
        <w:r w:rsidR="00E17D4E" w:rsidRPr="002C538B">
          <w:rPr>
            <w:rStyle w:val="afff7"/>
            <w:rFonts w:hint="eastAsia"/>
            <w:noProof/>
          </w:rPr>
          <w:t>工作简况</w:t>
        </w:r>
        <w:r w:rsidR="00E17D4E">
          <w:rPr>
            <w:noProof/>
            <w:webHidden/>
          </w:rPr>
          <w:tab/>
        </w:r>
        <w:r w:rsidR="00E17D4E">
          <w:rPr>
            <w:noProof/>
            <w:webHidden/>
          </w:rPr>
          <w:fldChar w:fldCharType="begin"/>
        </w:r>
        <w:r w:rsidR="00E17D4E">
          <w:rPr>
            <w:noProof/>
            <w:webHidden/>
          </w:rPr>
          <w:instrText xml:space="preserve"> PAGEREF _Toc47014899 \h </w:instrText>
        </w:r>
        <w:r w:rsidR="00E17D4E">
          <w:rPr>
            <w:noProof/>
            <w:webHidden/>
          </w:rPr>
        </w:r>
        <w:r w:rsidR="00E17D4E">
          <w:rPr>
            <w:noProof/>
            <w:webHidden/>
          </w:rPr>
          <w:fldChar w:fldCharType="separate"/>
        </w:r>
        <w:r w:rsidR="00E17D4E">
          <w:rPr>
            <w:noProof/>
            <w:webHidden/>
          </w:rPr>
          <w:t>1</w:t>
        </w:r>
        <w:r w:rsidR="00E17D4E">
          <w:rPr>
            <w:noProof/>
            <w:webHidden/>
          </w:rPr>
          <w:fldChar w:fldCharType="end"/>
        </w:r>
      </w:hyperlink>
    </w:p>
    <w:p w:rsidR="00E17D4E" w:rsidRDefault="0093174C">
      <w:pPr>
        <w:pStyle w:val="11"/>
        <w:tabs>
          <w:tab w:val="left" w:pos="440"/>
          <w:tab w:val="right" w:leader="dot" w:pos="9402"/>
        </w:tabs>
        <w:rPr>
          <w:rFonts w:cstheme="minorBidi"/>
          <w:noProof/>
          <w:kern w:val="2"/>
          <w:sz w:val="21"/>
        </w:rPr>
      </w:pPr>
      <w:hyperlink w:anchor="_Toc47014900" w:history="1">
        <w:r w:rsidR="00E17D4E" w:rsidRPr="002C538B">
          <w:rPr>
            <w:rStyle w:val="afff7"/>
            <w:noProof/>
          </w:rPr>
          <w:t>2</w:t>
        </w:r>
        <w:r w:rsidR="00E17D4E">
          <w:rPr>
            <w:rFonts w:cstheme="minorBidi"/>
            <w:noProof/>
            <w:kern w:val="2"/>
            <w:sz w:val="21"/>
          </w:rPr>
          <w:tab/>
        </w:r>
        <w:r w:rsidR="00E17D4E" w:rsidRPr="002C538B">
          <w:rPr>
            <w:rStyle w:val="afff7"/>
            <w:rFonts w:hint="eastAsia"/>
            <w:noProof/>
          </w:rPr>
          <w:t>任务来源</w:t>
        </w:r>
        <w:r w:rsidR="00E17D4E">
          <w:rPr>
            <w:noProof/>
            <w:webHidden/>
          </w:rPr>
          <w:tab/>
        </w:r>
        <w:r w:rsidR="00E17D4E">
          <w:rPr>
            <w:noProof/>
            <w:webHidden/>
          </w:rPr>
          <w:fldChar w:fldCharType="begin"/>
        </w:r>
        <w:r w:rsidR="00E17D4E">
          <w:rPr>
            <w:noProof/>
            <w:webHidden/>
          </w:rPr>
          <w:instrText xml:space="preserve"> PAGEREF _Toc47014900 \h </w:instrText>
        </w:r>
        <w:r w:rsidR="00E17D4E">
          <w:rPr>
            <w:noProof/>
            <w:webHidden/>
          </w:rPr>
        </w:r>
        <w:r w:rsidR="00E17D4E">
          <w:rPr>
            <w:noProof/>
            <w:webHidden/>
          </w:rPr>
          <w:fldChar w:fldCharType="separate"/>
        </w:r>
        <w:r w:rsidR="00E17D4E">
          <w:rPr>
            <w:noProof/>
            <w:webHidden/>
          </w:rPr>
          <w:t>2</w:t>
        </w:r>
        <w:r w:rsidR="00E17D4E">
          <w:rPr>
            <w:noProof/>
            <w:webHidden/>
          </w:rPr>
          <w:fldChar w:fldCharType="end"/>
        </w:r>
      </w:hyperlink>
    </w:p>
    <w:p w:rsidR="00E17D4E" w:rsidRDefault="0093174C">
      <w:pPr>
        <w:pStyle w:val="11"/>
        <w:tabs>
          <w:tab w:val="left" w:pos="440"/>
          <w:tab w:val="right" w:leader="dot" w:pos="9402"/>
        </w:tabs>
        <w:rPr>
          <w:rFonts w:cstheme="minorBidi"/>
          <w:noProof/>
          <w:kern w:val="2"/>
          <w:sz w:val="21"/>
        </w:rPr>
      </w:pPr>
      <w:hyperlink w:anchor="_Toc47014901" w:history="1">
        <w:r w:rsidR="00E17D4E" w:rsidRPr="002C538B">
          <w:rPr>
            <w:rStyle w:val="afff7"/>
            <w:noProof/>
          </w:rPr>
          <w:t>3</w:t>
        </w:r>
        <w:r w:rsidR="00E17D4E">
          <w:rPr>
            <w:rFonts w:cstheme="minorBidi"/>
            <w:noProof/>
            <w:kern w:val="2"/>
            <w:sz w:val="21"/>
          </w:rPr>
          <w:tab/>
        </w:r>
        <w:r w:rsidR="00E17D4E" w:rsidRPr="002C538B">
          <w:rPr>
            <w:rStyle w:val="afff7"/>
            <w:rFonts w:hint="eastAsia"/>
            <w:noProof/>
          </w:rPr>
          <w:t>项目编制组单位变化情况</w:t>
        </w:r>
        <w:r w:rsidR="00E17D4E">
          <w:rPr>
            <w:noProof/>
            <w:webHidden/>
          </w:rPr>
          <w:tab/>
        </w:r>
        <w:r w:rsidR="00E17D4E">
          <w:rPr>
            <w:noProof/>
            <w:webHidden/>
          </w:rPr>
          <w:fldChar w:fldCharType="begin"/>
        </w:r>
        <w:r w:rsidR="00E17D4E">
          <w:rPr>
            <w:noProof/>
            <w:webHidden/>
          </w:rPr>
          <w:instrText xml:space="preserve"> PAGEREF _Toc47014901 \h </w:instrText>
        </w:r>
        <w:r w:rsidR="00E17D4E">
          <w:rPr>
            <w:noProof/>
            <w:webHidden/>
          </w:rPr>
        </w:r>
        <w:r w:rsidR="00E17D4E">
          <w:rPr>
            <w:noProof/>
            <w:webHidden/>
          </w:rPr>
          <w:fldChar w:fldCharType="separate"/>
        </w:r>
        <w:r w:rsidR="00E17D4E">
          <w:rPr>
            <w:noProof/>
            <w:webHidden/>
          </w:rPr>
          <w:t>2</w:t>
        </w:r>
        <w:r w:rsidR="00E17D4E">
          <w:rPr>
            <w:noProof/>
            <w:webHidden/>
          </w:rPr>
          <w:fldChar w:fldCharType="end"/>
        </w:r>
      </w:hyperlink>
    </w:p>
    <w:p w:rsidR="00E17D4E" w:rsidRDefault="0093174C">
      <w:pPr>
        <w:pStyle w:val="11"/>
        <w:tabs>
          <w:tab w:val="left" w:pos="440"/>
          <w:tab w:val="right" w:leader="dot" w:pos="9402"/>
        </w:tabs>
        <w:rPr>
          <w:rFonts w:cstheme="minorBidi"/>
          <w:noProof/>
          <w:kern w:val="2"/>
          <w:sz w:val="21"/>
        </w:rPr>
      </w:pPr>
      <w:hyperlink w:anchor="_Toc47014902" w:history="1">
        <w:r w:rsidR="00E17D4E" w:rsidRPr="002C538B">
          <w:rPr>
            <w:rStyle w:val="afff7"/>
            <w:noProof/>
          </w:rPr>
          <w:t>4</w:t>
        </w:r>
        <w:r w:rsidR="00E17D4E">
          <w:rPr>
            <w:rFonts w:cstheme="minorBidi"/>
            <w:noProof/>
            <w:kern w:val="2"/>
            <w:sz w:val="21"/>
          </w:rPr>
          <w:tab/>
        </w:r>
        <w:r w:rsidR="00E17D4E" w:rsidRPr="002C538B">
          <w:rPr>
            <w:rStyle w:val="afff7"/>
            <w:rFonts w:hint="eastAsia"/>
            <w:noProof/>
          </w:rPr>
          <w:t>项目编制组单位简况</w:t>
        </w:r>
        <w:r w:rsidR="00E17D4E">
          <w:rPr>
            <w:noProof/>
            <w:webHidden/>
          </w:rPr>
          <w:tab/>
        </w:r>
        <w:r w:rsidR="00E17D4E">
          <w:rPr>
            <w:noProof/>
            <w:webHidden/>
          </w:rPr>
          <w:fldChar w:fldCharType="begin"/>
        </w:r>
        <w:r w:rsidR="00E17D4E">
          <w:rPr>
            <w:noProof/>
            <w:webHidden/>
          </w:rPr>
          <w:instrText xml:space="preserve"> PAGEREF _Toc47014902 \h </w:instrText>
        </w:r>
        <w:r w:rsidR="00E17D4E">
          <w:rPr>
            <w:noProof/>
            <w:webHidden/>
          </w:rPr>
        </w:r>
        <w:r w:rsidR="00E17D4E">
          <w:rPr>
            <w:noProof/>
            <w:webHidden/>
          </w:rPr>
          <w:fldChar w:fldCharType="separate"/>
        </w:r>
        <w:r w:rsidR="00E17D4E">
          <w:rPr>
            <w:noProof/>
            <w:webHidden/>
          </w:rPr>
          <w:t>2</w:t>
        </w:r>
        <w:r w:rsidR="00E17D4E">
          <w:rPr>
            <w:noProof/>
            <w:webHidden/>
          </w:rPr>
          <w:fldChar w:fldCharType="end"/>
        </w:r>
      </w:hyperlink>
    </w:p>
    <w:p w:rsidR="00E17D4E" w:rsidRDefault="0093174C">
      <w:pPr>
        <w:pStyle w:val="23"/>
        <w:tabs>
          <w:tab w:val="left" w:pos="840"/>
          <w:tab w:val="right" w:leader="dot" w:pos="9402"/>
        </w:tabs>
        <w:rPr>
          <w:rFonts w:cstheme="minorBidi"/>
          <w:noProof/>
          <w:kern w:val="2"/>
          <w:sz w:val="21"/>
        </w:rPr>
      </w:pPr>
      <w:hyperlink w:anchor="_Toc47014903" w:history="1">
        <w:r w:rsidR="00E17D4E" w:rsidRPr="002C538B">
          <w:rPr>
            <w:rStyle w:val="afff7"/>
            <w:noProof/>
          </w:rPr>
          <w:t>4.1</w:t>
        </w:r>
        <w:r w:rsidR="00E17D4E">
          <w:rPr>
            <w:rFonts w:cstheme="minorBidi"/>
            <w:noProof/>
            <w:kern w:val="2"/>
            <w:sz w:val="21"/>
          </w:rPr>
          <w:tab/>
        </w:r>
        <w:r w:rsidR="00E17D4E" w:rsidRPr="002C538B">
          <w:rPr>
            <w:rStyle w:val="afff7"/>
            <w:rFonts w:hint="eastAsia"/>
            <w:noProof/>
          </w:rPr>
          <w:t>编制组成员单位</w:t>
        </w:r>
        <w:r w:rsidR="00E17D4E">
          <w:rPr>
            <w:noProof/>
            <w:webHidden/>
          </w:rPr>
          <w:tab/>
        </w:r>
        <w:r w:rsidR="00E17D4E">
          <w:rPr>
            <w:noProof/>
            <w:webHidden/>
          </w:rPr>
          <w:fldChar w:fldCharType="begin"/>
        </w:r>
        <w:r w:rsidR="00E17D4E">
          <w:rPr>
            <w:noProof/>
            <w:webHidden/>
          </w:rPr>
          <w:instrText xml:space="preserve"> PAGEREF _Toc47014903 \h </w:instrText>
        </w:r>
        <w:r w:rsidR="00E17D4E">
          <w:rPr>
            <w:noProof/>
            <w:webHidden/>
          </w:rPr>
        </w:r>
        <w:r w:rsidR="00E17D4E">
          <w:rPr>
            <w:noProof/>
            <w:webHidden/>
          </w:rPr>
          <w:fldChar w:fldCharType="separate"/>
        </w:r>
        <w:r w:rsidR="00E17D4E">
          <w:rPr>
            <w:noProof/>
            <w:webHidden/>
          </w:rPr>
          <w:t>2</w:t>
        </w:r>
        <w:r w:rsidR="00E17D4E">
          <w:rPr>
            <w:noProof/>
            <w:webHidden/>
          </w:rPr>
          <w:fldChar w:fldCharType="end"/>
        </w:r>
      </w:hyperlink>
    </w:p>
    <w:p w:rsidR="00E17D4E" w:rsidRDefault="0093174C">
      <w:pPr>
        <w:pStyle w:val="23"/>
        <w:tabs>
          <w:tab w:val="left" w:pos="840"/>
          <w:tab w:val="right" w:leader="dot" w:pos="9402"/>
        </w:tabs>
        <w:rPr>
          <w:rFonts w:cstheme="minorBidi"/>
          <w:noProof/>
          <w:kern w:val="2"/>
          <w:sz w:val="21"/>
        </w:rPr>
      </w:pPr>
      <w:hyperlink w:anchor="_Toc47014904" w:history="1">
        <w:r w:rsidR="00E17D4E" w:rsidRPr="002C538B">
          <w:rPr>
            <w:rStyle w:val="afff7"/>
            <w:noProof/>
          </w:rPr>
          <w:t>4.2</w:t>
        </w:r>
        <w:r w:rsidR="00E17D4E">
          <w:rPr>
            <w:rFonts w:cstheme="minorBidi"/>
            <w:noProof/>
            <w:kern w:val="2"/>
            <w:sz w:val="21"/>
          </w:rPr>
          <w:tab/>
        </w:r>
        <w:r w:rsidR="00E17D4E" w:rsidRPr="002C538B">
          <w:rPr>
            <w:rStyle w:val="afff7"/>
            <w:rFonts w:hint="eastAsia"/>
            <w:noProof/>
          </w:rPr>
          <w:t>成员单位简介</w:t>
        </w:r>
        <w:r w:rsidR="00E17D4E">
          <w:rPr>
            <w:noProof/>
            <w:webHidden/>
          </w:rPr>
          <w:tab/>
        </w:r>
        <w:r w:rsidR="00E17D4E">
          <w:rPr>
            <w:noProof/>
            <w:webHidden/>
          </w:rPr>
          <w:fldChar w:fldCharType="begin"/>
        </w:r>
        <w:r w:rsidR="00E17D4E">
          <w:rPr>
            <w:noProof/>
            <w:webHidden/>
          </w:rPr>
          <w:instrText xml:space="preserve"> PAGEREF _Toc47014904 \h </w:instrText>
        </w:r>
        <w:r w:rsidR="00E17D4E">
          <w:rPr>
            <w:noProof/>
            <w:webHidden/>
          </w:rPr>
        </w:r>
        <w:r w:rsidR="00E17D4E">
          <w:rPr>
            <w:noProof/>
            <w:webHidden/>
          </w:rPr>
          <w:fldChar w:fldCharType="separate"/>
        </w:r>
        <w:r w:rsidR="00E17D4E">
          <w:rPr>
            <w:noProof/>
            <w:webHidden/>
          </w:rPr>
          <w:t>3</w:t>
        </w:r>
        <w:r w:rsidR="00E17D4E">
          <w:rPr>
            <w:noProof/>
            <w:webHidden/>
          </w:rPr>
          <w:fldChar w:fldCharType="end"/>
        </w:r>
      </w:hyperlink>
    </w:p>
    <w:p w:rsidR="00E17D4E" w:rsidRDefault="0093174C">
      <w:pPr>
        <w:pStyle w:val="31"/>
        <w:tabs>
          <w:tab w:val="left" w:pos="1260"/>
          <w:tab w:val="right" w:leader="dot" w:pos="9402"/>
        </w:tabs>
        <w:rPr>
          <w:rFonts w:cstheme="minorBidi"/>
          <w:noProof/>
          <w:kern w:val="2"/>
          <w:sz w:val="21"/>
        </w:rPr>
      </w:pPr>
      <w:hyperlink w:anchor="_Toc47014905" w:history="1">
        <w:r w:rsidR="00E17D4E" w:rsidRPr="002C538B">
          <w:rPr>
            <w:rStyle w:val="afff7"/>
            <w:noProof/>
            <w:lang w:bidi="mn-Mong-CN"/>
          </w:rPr>
          <w:t>4.2.1</w:t>
        </w:r>
        <w:r w:rsidR="00E17D4E">
          <w:rPr>
            <w:rFonts w:cstheme="minorBidi"/>
            <w:noProof/>
            <w:kern w:val="2"/>
            <w:sz w:val="21"/>
          </w:rPr>
          <w:tab/>
        </w:r>
        <w:r w:rsidR="00E17D4E" w:rsidRPr="002C538B">
          <w:rPr>
            <w:rStyle w:val="afff7"/>
            <w:rFonts w:hint="eastAsia"/>
            <w:noProof/>
            <w:lang w:bidi="mn-Mong-CN"/>
          </w:rPr>
          <w:t>中铝郑州有色金属研究院有限公司</w:t>
        </w:r>
        <w:r w:rsidR="00E17D4E">
          <w:rPr>
            <w:noProof/>
            <w:webHidden/>
          </w:rPr>
          <w:tab/>
        </w:r>
        <w:r w:rsidR="00E17D4E">
          <w:rPr>
            <w:noProof/>
            <w:webHidden/>
          </w:rPr>
          <w:fldChar w:fldCharType="begin"/>
        </w:r>
        <w:r w:rsidR="00E17D4E">
          <w:rPr>
            <w:noProof/>
            <w:webHidden/>
          </w:rPr>
          <w:instrText xml:space="preserve"> PAGEREF _Toc47014905 \h </w:instrText>
        </w:r>
        <w:r w:rsidR="00E17D4E">
          <w:rPr>
            <w:noProof/>
            <w:webHidden/>
          </w:rPr>
        </w:r>
        <w:r w:rsidR="00E17D4E">
          <w:rPr>
            <w:noProof/>
            <w:webHidden/>
          </w:rPr>
          <w:fldChar w:fldCharType="separate"/>
        </w:r>
        <w:r w:rsidR="00E17D4E">
          <w:rPr>
            <w:noProof/>
            <w:webHidden/>
          </w:rPr>
          <w:t>3</w:t>
        </w:r>
        <w:r w:rsidR="00E17D4E">
          <w:rPr>
            <w:noProof/>
            <w:webHidden/>
          </w:rPr>
          <w:fldChar w:fldCharType="end"/>
        </w:r>
      </w:hyperlink>
    </w:p>
    <w:p w:rsidR="00E17D4E" w:rsidRDefault="0093174C">
      <w:pPr>
        <w:pStyle w:val="31"/>
        <w:tabs>
          <w:tab w:val="left" w:pos="1260"/>
          <w:tab w:val="right" w:leader="dot" w:pos="9402"/>
        </w:tabs>
        <w:rPr>
          <w:rFonts w:cstheme="minorBidi"/>
          <w:noProof/>
          <w:kern w:val="2"/>
          <w:sz w:val="21"/>
        </w:rPr>
      </w:pPr>
      <w:hyperlink w:anchor="_Toc47014906" w:history="1">
        <w:r w:rsidR="00E17D4E" w:rsidRPr="002C538B">
          <w:rPr>
            <w:rStyle w:val="afff7"/>
            <w:noProof/>
          </w:rPr>
          <w:t>4.2.2</w:t>
        </w:r>
        <w:r w:rsidR="00E17D4E">
          <w:rPr>
            <w:rFonts w:cstheme="minorBidi"/>
            <w:noProof/>
            <w:kern w:val="2"/>
            <w:sz w:val="21"/>
          </w:rPr>
          <w:tab/>
        </w:r>
        <w:r w:rsidR="00E17D4E" w:rsidRPr="002C538B">
          <w:rPr>
            <w:rStyle w:val="afff7"/>
            <w:rFonts w:hint="eastAsia"/>
            <w:noProof/>
          </w:rPr>
          <w:t>北京中海威环保科技有限公司</w:t>
        </w:r>
        <w:r w:rsidR="00E17D4E">
          <w:rPr>
            <w:noProof/>
            <w:webHidden/>
          </w:rPr>
          <w:tab/>
        </w:r>
        <w:r w:rsidR="00E17D4E">
          <w:rPr>
            <w:noProof/>
            <w:webHidden/>
          </w:rPr>
          <w:fldChar w:fldCharType="begin"/>
        </w:r>
        <w:r w:rsidR="00E17D4E">
          <w:rPr>
            <w:noProof/>
            <w:webHidden/>
          </w:rPr>
          <w:instrText xml:space="preserve"> PAGEREF _Toc47014906 \h </w:instrText>
        </w:r>
        <w:r w:rsidR="00E17D4E">
          <w:rPr>
            <w:noProof/>
            <w:webHidden/>
          </w:rPr>
        </w:r>
        <w:r w:rsidR="00E17D4E">
          <w:rPr>
            <w:noProof/>
            <w:webHidden/>
          </w:rPr>
          <w:fldChar w:fldCharType="separate"/>
        </w:r>
        <w:r w:rsidR="00E17D4E">
          <w:rPr>
            <w:noProof/>
            <w:webHidden/>
          </w:rPr>
          <w:t>4</w:t>
        </w:r>
        <w:r w:rsidR="00E17D4E">
          <w:rPr>
            <w:noProof/>
            <w:webHidden/>
          </w:rPr>
          <w:fldChar w:fldCharType="end"/>
        </w:r>
      </w:hyperlink>
    </w:p>
    <w:p w:rsidR="00E17D4E" w:rsidRDefault="0093174C">
      <w:pPr>
        <w:pStyle w:val="11"/>
        <w:tabs>
          <w:tab w:val="left" w:pos="440"/>
          <w:tab w:val="right" w:leader="dot" w:pos="9402"/>
        </w:tabs>
        <w:rPr>
          <w:rFonts w:cstheme="minorBidi"/>
          <w:noProof/>
          <w:kern w:val="2"/>
          <w:sz w:val="21"/>
        </w:rPr>
      </w:pPr>
      <w:hyperlink w:anchor="_Toc47014907" w:history="1">
        <w:r w:rsidR="00E17D4E" w:rsidRPr="002C538B">
          <w:rPr>
            <w:rStyle w:val="afff7"/>
            <w:noProof/>
          </w:rPr>
          <w:t>5</w:t>
        </w:r>
        <w:r w:rsidR="00E17D4E">
          <w:rPr>
            <w:rFonts w:cstheme="minorBidi"/>
            <w:noProof/>
            <w:kern w:val="2"/>
            <w:sz w:val="21"/>
          </w:rPr>
          <w:tab/>
        </w:r>
        <w:r w:rsidR="00E17D4E" w:rsidRPr="002C538B">
          <w:rPr>
            <w:rStyle w:val="afff7"/>
            <w:rFonts w:hint="eastAsia"/>
            <w:noProof/>
          </w:rPr>
          <w:t>主要工作过程</w:t>
        </w:r>
        <w:r w:rsidR="00E17D4E">
          <w:rPr>
            <w:noProof/>
            <w:webHidden/>
          </w:rPr>
          <w:tab/>
        </w:r>
        <w:r w:rsidR="00E17D4E">
          <w:rPr>
            <w:noProof/>
            <w:webHidden/>
          </w:rPr>
          <w:fldChar w:fldCharType="begin"/>
        </w:r>
        <w:r w:rsidR="00E17D4E">
          <w:rPr>
            <w:noProof/>
            <w:webHidden/>
          </w:rPr>
          <w:instrText xml:space="preserve"> PAGEREF _Toc47014907 \h </w:instrText>
        </w:r>
        <w:r w:rsidR="00E17D4E">
          <w:rPr>
            <w:noProof/>
            <w:webHidden/>
          </w:rPr>
        </w:r>
        <w:r w:rsidR="00E17D4E">
          <w:rPr>
            <w:noProof/>
            <w:webHidden/>
          </w:rPr>
          <w:fldChar w:fldCharType="separate"/>
        </w:r>
        <w:r w:rsidR="00E17D4E">
          <w:rPr>
            <w:noProof/>
            <w:webHidden/>
          </w:rPr>
          <w:t>6</w:t>
        </w:r>
        <w:r w:rsidR="00E17D4E">
          <w:rPr>
            <w:noProof/>
            <w:webHidden/>
          </w:rPr>
          <w:fldChar w:fldCharType="end"/>
        </w:r>
      </w:hyperlink>
    </w:p>
    <w:p w:rsidR="00E17D4E" w:rsidRDefault="0093174C">
      <w:pPr>
        <w:pStyle w:val="23"/>
        <w:tabs>
          <w:tab w:val="left" w:pos="840"/>
          <w:tab w:val="right" w:leader="dot" w:pos="9402"/>
        </w:tabs>
        <w:rPr>
          <w:rFonts w:cstheme="minorBidi"/>
          <w:noProof/>
          <w:kern w:val="2"/>
          <w:sz w:val="21"/>
        </w:rPr>
      </w:pPr>
      <w:hyperlink w:anchor="_Toc47014908" w:history="1">
        <w:r w:rsidR="00E17D4E" w:rsidRPr="002C538B">
          <w:rPr>
            <w:rStyle w:val="afff7"/>
            <w:noProof/>
          </w:rPr>
          <w:t>5.1</w:t>
        </w:r>
        <w:r w:rsidR="00E17D4E">
          <w:rPr>
            <w:rFonts w:cstheme="minorBidi"/>
            <w:noProof/>
            <w:kern w:val="2"/>
            <w:sz w:val="21"/>
          </w:rPr>
          <w:tab/>
        </w:r>
        <w:r w:rsidR="00E17D4E" w:rsidRPr="002C538B">
          <w:rPr>
            <w:rStyle w:val="afff7"/>
            <w:rFonts w:hint="eastAsia"/>
            <w:noProof/>
          </w:rPr>
          <w:t>任务落实会及第一次工作会</w:t>
        </w:r>
        <w:r w:rsidR="00E17D4E">
          <w:rPr>
            <w:noProof/>
            <w:webHidden/>
          </w:rPr>
          <w:tab/>
        </w:r>
        <w:r w:rsidR="00E17D4E">
          <w:rPr>
            <w:noProof/>
            <w:webHidden/>
          </w:rPr>
          <w:fldChar w:fldCharType="begin"/>
        </w:r>
        <w:r w:rsidR="00E17D4E">
          <w:rPr>
            <w:noProof/>
            <w:webHidden/>
          </w:rPr>
          <w:instrText xml:space="preserve"> PAGEREF _Toc47014908 \h </w:instrText>
        </w:r>
        <w:r w:rsidR="00E17D4E">
          <w:rPr>
            <w:noProof/>
            <w:webHidden/>
          </w:rPr>
        </w:r>
        <w:r w:rsidR="00E17D4E">
          <w:rPr>
            <w:noProof/>
            <w:webHidden/>
          </w:rPr>
          <w:fldChar w:fldCharType="separate"/>
        </w:r>
        <w:r w:rsidR="00E17D4E">
          <w:rPr>
            <w:noProof/>
            <w:webHidden/>
          </w:rPr>
          <w:t>6</w:t>
        </w:r>
        <w:r w:rsidR="00E17D4E">
          <w:rPr>
            <w:noProof/>
            <w:webHidden/>
          </w:rPr>
          <w:fldChar w:fldCharType="end"/>
        </w:r>
      </w:hyperlink>
    </w:p>
    <w:p w:rsidR="00E17D4E" w:rsidRDefault="0093174C">
      <w:pPr>
        <w:pStyle w:val="23"/>
        <w:tabs>
          <w:tab w:val="left" w:pos="840"/>
          <w:tab w:val="right" w:leader="dot" w:pos="9402"/>
        </w:tabs>
        <w:rPr>
          <w:rFonts w:cstheme="minorBidi"/>
          <w:noProof/>
          <w:kern w:val="2"/>
          <w:sz w:val="21"/>
        </w:rPr>
      </w:pPr>
      <w:hyperlink w:anchor="_Toc47014909" w:history="1">
        <w:r w:rsidR="00E17D4E" w:rsidRPr="002C538B">
          <w:rPr>
            <w:rStyle w:val="afff7"/>
            <w:noProof/>
          </w:rPr>
          <w:t>5.2</w:t>
        </w:r>
        <w:r w:rsidR="00E17D4E">
          <w:rPr>
            <w:rFonts w:cstheme="minorBidi"/>
            <w:noProof/>
            <w:kern w:val="2"/>
            <w:sz w:val="21"/>
          </w:rPr>
          <w:tab/>
        </w:r>
        <w:r w:rsidR="00E17D4E" w:rsidRPr="002C538B">
          <w:rPr>
            <w:rStyle w:val="afff7"/>
            <w:rFonts w:hint="eastAsia"/>
            <w:noProof/>
          </w:rPr>
          <w:t>工作调研</w:t>
        </w:r>
        <w:r w:rsidR="00E17D4E">
          <w:rPr>
            <w:noProof/>
            <w:webHidden/>
          </w:rPr>
          <w:tab/>
        </w:r>
        <w:r w:rsidR="00E17D4E">
          <w:rPr>
            <w:noProof/>
            <w:webHidden/>
          </w:rPr>
          <w:fldChar w:fldCharType="begin"/>
        </w:r>
        <w:r w:rsidR="00E17D4E">
          <w:rPr>
            <w:noProof/>
            <w:webHidden/>
          </w:rPr>
          <w:instrText xml:space="preserve"> PAGEREF _Toc47014909 \h </w:instrText>
        </w:r>
        <w:r w:rsidR="00E17D4E">
          <w:rPr>
            <w:noProof/>
            <w:webHidden/>
          </w:rPr>
        </w:r>
        <w:r w:rsidR="00E17D4E">
          <w:rPr>
            <w:noProof/>
            <w:webHidden/>
          </w:rPr>
          <w:fldChar w:fldCharType="separate"/>
        </w:r>
        <w:r w:rsidR="00E17D4E">
          <w:rPr>
            <w:noProof/>
            <w:webHidden/>
          </w:rPr>
          <w:t>6</w:t>
        </w:r>
        <w:r w:rsidR="00E17D4E">
          <w:rPr>
            <w:noProof/>
            <w:webHidden/>
          </w:rPr>
          <w:fldChar w:fldCharType="end"/>
        </w:r>
      </w:hyperlink>
    </w:p>
    <w:p w:rsidR="00E17D4E" w:rsidRDefault="0093174C">
      <w:pPr>
        <w:pStyle w:val="23"/>
        <w:tabs>
          <w:tab w:val="left" w:pos="840"/>
          <w:tab w:val="right" w:leader="dot" w:pos="9402"/>
        </w:tabs>
        <w:rPr>
          <w:rFonts w:cstheme="minorBidi"/>
          <w:noProof/>
          <w:kern w:val="2"/>
          <w:sz w:val="21"/>
        </w:rPr>
      </w:pPr>
      <w:hyperlink w:anchor="_Toc47014910" w:history="1">
        <w:r w:rsidR="00E17D4E" w:rsidRPr="002C538B">
          <w:rPr>
            <w:rStyle w:val="afff7"/>
            <w:noProof/>
          </w:rPr>
          <w:t>5.3</w:t>
        </w:r>
        <w:r w:rsidR="00E17D4E">
          <w:rPr>
            <w:rFonts w:cstheme="minorBidi"/>
            <w:noProof/>
            <w:kern w:val="2"/>
            <w:sz w:val="21"/>
          </w:rPr>
          <w:tab/>
        </w:r>
        <w:r w:rsidR="00E17D4E" w:rsidRPr="002C538B">
          <w:rPr>
            <w:rStyle w:val="afff7"/>
            <w:rFonts w:hint="eastAsia"/>
            <w:noProof/>
          </w:rPr>
          <w:t>编制《征求意见稿》</w:t>
        </w:r>
        <w:r w:rsidR="00E17D4E">
          <w:rPr>
            <w:noProof/>
            <w:webHidden/>
          </w:rPr>
          <w:tab/>
        </w:r>
        <w:r w:rsidR="00E17D4E">
          <w:rPr>
            <w:noProof/>
            <w:webHidden/>
          </w:rPr>
          <w:fldChar w:fldCharType="begin"/>
        </w:r>
        <w:r w:rsidR="00E17D4E">
          <w:rPr>
            <w:noProof/>
            <w:webHidden/>
          </w:rPr>
          <w:instrText xml:space="preserve"> PAGEREF _Toc47014910 \h </w:instrText>
        </w:r>
        <w:r w:rsidR="00E17D4E">
          <w:rPr>
            <w:noProof/>
            <w:webHidden/>
          </w:rPr>
        </w:r>
        <w:r w:rsidR="00E17D4E">
          <w:rPr>
            <w:noProof/>
            <w:webHidden/>
          </w:rPr>
          <w:fldChar w:fldCharType="separate"/>
        </w:r>
        <w:r w:rsidR="00E17D4E">
          <w:rPr>
            <w:noProof/>
            <w:webHidden/>
          </w:rPr>
          <w:t>6</w:t>
        </w:r>
        <w:r w:rsidR="00E17D4E">
          <w:rPr>
            <w:noProof/>
            <w:webHidden/>
          </w:rPr>
          <w:fldChar w:fldCharType="end"/>
        </w:r>
      </w:hyperlink>
    </w:p>
    <w:p w:rsidR="00E17D4E" w:rsidRDefault="0093174C">
      <w:pPr>
        <w:pStyle w:val="11"/>
        <w:tabs>
          <w:tab w:val="left" w:pos="440"/>
          <w:tab w:val="right" w:leader="dot" w:pos="9402"/>
        </w:tabs>
        <w:rPr>
          <w:rFonts w:cstheme="minorBidi"/>
          <w:noProof/>
          <w:kern w:val="2"/>
          <w:sz w:val="21"/>
        </w:rPr>
      </w:pPr>
      <w:hyperlink w:anchor="_Toc47014911" w:history="1">
        <w:r w:rsidR="00E17D4E" w:rsidRPr="002C538B">
          <w:rPr>
            <w:rStyle w:val="afff7"/>
            <w:noProof/>
          </w:rPr>
          <w:t>6</w:t>
        </w:r>
        <w:r w:rsidR="00E17D4E">
          <w:rPr>
            <w:rFonts w:cstheme="minorBidi"/>
            <w:noProof/>
            <w:kern w:val="2"/>
            <w:sz w:val="21"/>
          </w:rPr>
          <w:tab/>
        </w:r>
        <w:r w:rsidR="00E17D4E" w:rsidRPr="002C538B">
          <w:rPr>
            <w:rStyle w:val="afff7"/>
            <w:rFonts w:hint="eastAsia"/>
            <w:noProof/>
          </w:rPr>
          <w:t>标准编制原则和确定标准主要内容</w:t>
        </w:r>
        <w:r w:rsidR="00E17D4E">
          <w:rPr>
            <w:noProof/>
            <w:webHidden/>
          </w:rPr>
          <w:tab/>
        </w:r>
        <w:r w:rsidR="00E17D4E">
          <w:rPr>
            <w:noProof/>
            <w:webHidden/>
          </w:rPr>
          <w:fldChar w:fldCharType="begin"/>
        </w:r>
        <w:r w:rsidR="00E17D4E">
          <w:rPr>
            <w:noProof/>
            <w:webHidden/>
          </w:rPr>
          <w:instrText xml:space="preserve"> PAGEREF _Toc47014911 \h </w:instrText>
        </w:r>
        <w:r w:rsidR="00E17D4E">
          <w:rPr>
            <w:noProof/>
            <w:webHidden/>
          </w:rPr>
        </w:r>
        <w:r w:rsidR="00E17D4E">
          <w:rPr>
            <w:noProof/>
            <w:webHidden/>
          </w:rPr>
          <w:fldChar w:fldCharType="separate"/>
        </w:r>
        <w:r w:rsidR="00E17D4E">
          <w:rPr>
            <w:noProof/>
            <w:webHidden/>
          </w:rPr>
          <w:t>6</w:t>
        </w:r>
        <w:r w:rsidR="00E17D4E">
          <w:rPr>
            <w:noProof/>
            <w:webHidden/>
          </w:rPr>
          <w:fldChar w:fldCharType="end"/>
        </w:r>
      </w:hyperlink>
    </w:p>
    <w:p w:rsidR="00E17D4E" w:rsidRDefault="0093174C">
      <w:pPr>
        <w:pStyle w:val="23"/>
        <w:tabs>
          <w:tab w:val="left" w:pos="840"/>
          <w:tab w:val="right" w:leader="dot" w:pos="9402"/>
        </w:tabs>
        <w:rPr>
          <w:rFonts w:cstheme="minorBidi"/>
          <w:noProof/>
          <w:kern w:val="2"/>
          <w:sz w:val="21"/>
        </w:rPr>
      </w:pPr>
      <w:hyperlink w:anchor="_Toc47014912" w:history="1">
        <w:r w:rsidR="00E17D4E" w:rsidRPr="002C538B">
          <w:rPr>
            <w:rStyle w:val="afff7"/>
            <w:noProof/>
          </w:rPr>
          <w:t>6.1</w:t>
        </w:r>
        <w:r w:rsidR="00E17D4E">
          <w:rPr>
            <w:rFonts w:cstheme="minorBidi"/>
            <w:noProof/>
            <w:kern w:val="2"/>
            <w:sz w:val="21"/>
          </w:rPr>
          <w:tab/>
        </w:r>
        <w:r w:rsidR="00E17D4E" w:rsidRPr="002C538B">
          <w:rPr>
            <w:rStyle w:val="afff7"/>
            <w:rFonts w:hint="eastAsia"/>
            <w:noProof/>
          </w:rPr>
          <w:t>标准范围</w:t>
        </w:r>
        <w:r w:rsidR="00E17D4E">
          <w:rPr>
            <w:noProof/>
            <w:webHidden/>
          </w:rPr>
          <w:tab/>
        </w:r>
        <w:r w:rsidR="00E17D4E">
          <w:rPr>
            <w:noProof/>
            <w:webHidden/>
          </w:rPr>
          <w:fldChar w:fldCharType="begin"/>
        </w:r>
        <w:r w:rsidR="00E17D4E">
          <w:rPr>
            <w:noProof/>
            <w:webHidden/>
          </w:rPr>
          <w:instrText xml:space="preserve"> PAGEREF _Toc47014912 \h </w:instrText>
        </w:r>
        <w:r w:rsidR="00E17D4E">
          <w:rPr>
            <w:noProof/>
            <w:webHidden/>
          </w:rPr>
        </w:r>
        <w:r w:rsidR="00E17D4E">
          <w:rPr>
            <w:noProof/>
            <w:webHidden/>
          </w:rPr>
          <w:fldChar w:fldCharType="separate"/>
        </w:r>
        <w:r w:rsidR="00E17D4E">
          <w:rPr>
            <w:noProof/>
            <w:webHidden/>
          </w:rPr>
          <w:t>6</w:t>
        </w:r>
        <w:r w:rsidR="00E17D4E">
          <w:rPr>
            <w:noProof/>
            <w:webHidden/>
          </w:rPr>
          <w:fldChar w:fldCharType="end"/>
        </w:r>
      </w:hyperlink>
    </w:p>
    <w:p w:rsidR="00E17D4E" w:rsidRDefault="0093174C">
      <w:pPr>
        <w:pStyle w:val="23"/>
        <w:tabs>
          <w:tab w:val="left" w:pos="840"/>
          <w:tab w:val="right" w:leader="dot" w:pos="9402"/>
        </w:tabs>
        <w:rPr>
          <w:rFonts w:cstheme="minorBidi"/>
          <w:noProof/>
          <w:kern w:val="2"/>
          <w:sz w:val="21"/>
        </w:rPr>
      </w:pPr>
      <w:hyperlink w:anchor="_Toc47014913" w:history="1">
        <w:r w:rsidR="00E17D4E" w:rsidRPr="002C538B">
          <w:rPr>
            <w:rStyle w:val="afff7"/>
            <w:noProof/>
          </w:rPr>
          <w:t>6.2</w:t>
        </w:r>
        <w:r w:rsidR="00E17D4E">
          <w:rPr>
            <w:rFonts w:cstheme="minorBidi"/>
            <w:noProof/>
            <w:kern w:val="2"/>
            <w:sz w:val="21"/>
          </w:rPr>
          <w:tab/>
        </w:r>
        <w:r w:rsidR="00E17D4E" w:rsidRPr="002C538B">
          <w:rPr>
            <w:rStyle w:val="afff7"/>
            <w:rFonts w:hint="eastAsia"/>
            <w:noProof/>
          </w:rPr>
          <w:t>标准内容</w:t>
        </w:r>
        <w:r w:rsidR="00E17D4E">
          <w:rPr>
            <w:noProof/>
            <w:webHidden/>
          </w:rPr>
          <w:tab/>
        </w:r>
        <w:r w:rsidR="00E17D4E">
          <w:rPr>
            <w:noProof/>
            <w:webHidden/>
          </w:rPr>
          <w:fldChar w:fldCharType="begin"/>
        </w:r>
        <w:r w:rsidR="00E17D4E">
          <w:rPr>
            <w:noProof/>
            <w:webHidden/>
          </w:rPr>
          <w:instrText xml:space="preserve"> PAGEREF _Toc47014913 \h </w:instrText>
        </w:r>
        <w:r w:rsidR="00E17D4E">
          <w:rPr>
            <w:noProof/>
            <w:webHidden/>
          </w:rPr>
        </w:r>
        <w:r w:rsidR="00E17D4E">
          <w:rPr>
            <w:noProof/>
            <w:webHidden/>
          </w:rPr>
          <w:fldChar w:fldCharType="separate"/>
        </w:r>
        <w:r w:rsidR="00E17D4E">
          <w:rPr>
            <w:noProof/>
            <w:webHidden/>
          </w:rPr>
          <w:t>7</w:t>
        </w:r>
        <w:r w:rsidR="00E17D4E">
          <w:rPr>
            <w:noProof/>
            <w:webHidden/>
          </w:rPr>
          <w:fldChar w:fldCharType="end"/>
        </w:r>
      </w:hyperlink>
    </w:p>
    <w:p w:rsidR="00E17D4E" w:rsidRDefault="0093174C">
      <w:pPr>
        <w:pStyle w:val="11"/>
        <w:tabs>
          <w:tab w:val="left" w:pos="440"/>
          <w:tab w:val="right" w:leader="dot" w:pos="9402"/>
        </w:tabs>
        <w:rPr>
          <w:rFonts w:cstheme="minorBidi"/>
          <w:noProof/>
          <w:kern w:val="2"/>
          <w:sz w:val="21"/>
        </w:rPr>
      </w:pPr>
      <w:hyperlink w:anchor="_Toc47014914" w:history="1">
        <w:r w:rsidR="00E17D4E" w:rsidRPr="002C538B">
          <w:rPr>
            <w:rStyle w:val="afff7"/>
            <w:rFonts w:hAnsi="宋体"/>
            <w:noProof/>
          </w:rPr>
          <w:t>7</w:t>
        </w:r>
        <w:r w:rsidR="00E17D4E">
          <w:rPr>
            <w:rFonts w:cstheme="minorBidi"/>
            <w:noProof/>
            <w:kern w:val="2"/>
            <w:sz w:val="21"/>
          </w:rPr>
          <w:tab/>
        </w:r>
        <w:r w:rsidR="00E17D4E" w:rsidRPr="002C538B">
          <w:rPr>
            <w:rStyle w:val="afff7"/>
            <w:rFonts w:hint="eastAsia"/>
            <w:noProof/>
          </w:rPr>
          <w:t>标准水平分析</w:t>
        </w:r>
        <w:r w:rsidR="00E17D4E">
          <w:rPr>
            <w:noProof/>
            <w:webHidden/>
          </w:rPr>
          <w:tab/>
        </w:r>
        <w:r w:rsidR="00E17D4E">
          <w:rPr>
            <w:noProof/>
            <w:webHidden/>
          </w:rPr>
          <w:fldChar w:fldCharType="begin"/>
        </w:r>
        <w:r w:rsidR="00E17D4E">
          <w:rPr>
            <w:noProof/>
            <w:webHidden/>
          </w:rPr>
          <w:instrText xml:space="preserve"> PAGEREF _Toc47014914 \h </w:instrText>
        </w:r>
        <w:r w:rsidR="00E17D4E">
          <w:rPr>
            <w:noProof/>
            <w:webHidden/>
          </w:rPr>
        </w:r>
        <w:r w:rsidR="00E17D4E">
          <w:rPr>
            <w:noProof/>
            <w:webHidden/>
          </w:rPr>
          <w:fldChar w:fldCharType="separate"/>
        </w:r>
        <w:r w:rsidR="00E17D4E">
          <w:rPr>
            <w:noProof/>
            <w:webHidden/>
          </w:rPr>
          <w:t>7</w:t>
        </w:r>
        <w:r w:rsidR="00E17D4E">
          <w:rPr>
            <w:noProof/>
            <w:webHidden/>
          </w:rPr>
          <w:fldChar w:fldCharType="end"/>
        </w:r>
      </w:hyperlink>
    </w:p>
    <w:p w:rsidR="00E17D4E" w:rsidRDefault="0093174C">
      <w:pPr>
        <w:pStyle w:val="11"/>
        <w:tabs>
          <w:tab w:val="left" w:pos="440"/>
          <w:tab w:val="right" w:leader="dot" w:pos="9402"/>
        </w:tabs>
        <w:rPr>
          <w:rFonts w:cstheme="minorBidi"/>
          <w:noProof/>
          <w:kern w:val="2"/>
          <w:sz w:val="21"/>
        </w:rPr>
      </w:pPr>
      <w:hyperlink w:anchor="_Toc47014915" w:history="1">
        <w:r w:rsidR="00E17D4E" w:rsidRPr="002C538B">
          <w:rPr>
            <w:rStyle w:val="afff7"/>
            <w:noProof/>
          </w:rPr>
          <w:t>8</w:t>
        </w:r>
        <w:r w:rsidR="00E17D4E">
          <w:rPr>
            <w:rFonts w:cstheme="minorBidi"/>
            <w:noProof/>
            <w:kern w:val="2"/>
            <w:sz w:val="21"/>
          </w:rPr>
          <w:tab/>
        </w:r>
        <w:r w:rsidR="00E17D4E" w:rsidRPr="002C538B">
          <w:rPr>
            <w:rStyle w:val="afff7"/>
            <w:rFonts w:hint="eastAsia"/>
            <w:noProof/>
          </w:rPr>
          <w:t>标准的创新点</w:t>
        </w:r>
        <w:r w:rsidR="00E17D4E">
          <w:rPr>
            <w:noProof/>
            <w:webHidden/>
          </w:rPr>
          <w:tab/>
        </w:r>
        <w:r w:rsidR="00E17D4E">
          <w:rPr>
            <w:noProof/>
            <w:webHidden/>
          </w:rPr>
          <w:fldChar w:fldCharType="begin"/>
        </w:r>
        <w:r w:rsidR="00E17D4E">
          <w:rPr>
            <w:noProof/>
            <w:webHidden/>
          </w:rPr>
          <w:instrText xml:space="preserve"> PAGEREF _Toc47014915 \h </w:instrText>
        </w:r>
        <w:r w:rsidR="00E17D4E">
          <w:rPr>
            <w:noProof/>
            <w:webHidden/>
          </w:rPr>
        </w:r>
        <w:r w:rsidR="00E17D4E">
          <w:rPr>
            <w:noProof/>
            <w:webHidden/>
          </w:rPr>
          <w:fldChar w:fldCharType="separate"/>
        </w:r>
        <w:r w:rsidR="00E17D4E">
          <w:rPr>
            <w:noProof/>
            <w:webHidden/>
          </w:rPr>
          <w:t>7</w:t>
        </w:r>
        <w:r w:rsidR="00E17D4E">
          <w:rPr>
            <w:noProof/>
            <w:webHidden/>
          </w:rPr>
          <w:fldChar w:fldCharType="end"/>
        </w:r>
      </w:hyperlink>
    </w:p>
    <w:p w:rsidR="00E17D4E" w:rsidRDefault="0093174C">
      <w:pPr>
        <w:pStyle w:val="11"/>
        <w:tabs>
          <w:tab w:val="left" w:pos="440"/>
          <w:tab w:val="right" w:leader="dot" w:pos="9402"/>
        </w:tabs>
        <w:rPr>
          <w:rFonts w:cstheme="minorBidi"/>
          <w:noProof/>
          <w:kern w:val="2"/>
          <w:sz w:val="21"/>
        </w:rPr>
      </w:pPr>
      <w:hyperlink w:anchor="_Toc47014916" w:history="1">
        <w:r w:rsidR="00E17D4E" w:rsidRPr="002C538B">
          <w:rPr>
            <w:rStyle w:val="afff7"/>
            <w:noProof/>
          </w:rPr>
          <w:t>9</w:t>
        </w:r>
        <w:r w:rsidR="00E17D4E">
          <w:rPr>
            <w:rFonts w:cstheme="minorBidi"/>
            <w:noProof/>
            <w:kern w:val="2"/>
            <w:sz w:val="21"/>
          </w:rPr>
          <w:tab/>
        </w:r>
        <w:r w:rsidR="00E17D4E" w:rsidRPr="002C538B">
          <w:rPr>
            <w:rStyle w:val="afff7"/>
            <w:rFonts w:hint="eastAsia"/>
            <w:noProof/>
          </w:rPr>
          <w:t>与现行相关法律、法规、规章及相关标准，特别是强制性标准的协调性</w:t>
        </w:r>
        <w:r w:rsidR="00E17D4E">
          <w:rPr>
            <w:noProof/>
            <w:webHidden/>
          </w:rPr>
          <w:tab/>
        </w:r>
        <w:r w:rsidR="00E17D4E">
          <w:rPr>
            <w:noProof/>
            <w:webHidden/>
          </w:rPr>
          <w:fldChar w:fldCharType="begin"/>
        </w:r>
        <w:r w:rsidR="00E17D4E">
          <w:rPr>
            <w:noProof/>
            <w:webHidden/>
          </w:rPr>
          <w:instrText xml:space="preserve"> PAGEREF _Toc47014916 \h </w:instrText>
        </w:r>
        <w:r w:rsidR="00E17D4E">
          <w:rPr>
            <w:noProof/>
            <w:webHidden/>
          </w:rPr>
        </w:r>
        <w:r w:rsidR="00E17D4E">
          <w:rPr>
            <w:noProof/>
            <w:webHidden/>
          </w:rPr>
          <w:fldChar w:fldCharType="separate"/>
        </w:r>
        <w:r w:rsidR="00E17D4E">
          <w:rPr>
            <w:noProof/>
            <w:webHidden/>
          </w:rPr>
          <w:t>7</w:t>
        </w:r>
        <w:r w:rsidR="00E17D4E">
          <w:rPr>
            <w:noProof/>
            <w:webHidden/>
          </w:rPr>
          <w:fldChar w:fldCharType="end"/>
        </w:r>
      </w:hyperlink>
    </w:p>
    <w:p w:rsidR="00E17D4E" w:rsidRDefault="0093174C">
      <w:pPr>
        <w:pStyle w:val="11"/>
        <w:tabs>
          <w:tab w:val="left" w:pos="630"/>
          <w:tab w:val="right" w:leader="dot" w:pos="9402"/>
        </w:tabs>
        <w:rPr>
          <w:rFonts w:cstheme="minorBidi"/>
          <w:noProof/>
          <w:kern w:val="2"/>
          <w:sz w:val="21"/>
        </w:rPr>
      </w:pPr>
      <w:hyperlink w:anchor="_Toc47014917" w:history="1">
        <w:r w:rsidR="00E17D4E" w:rsidRPr="002C538B">
          <w:rPr>
            <w:rStyle w:val="afff7"/>
            <w:noProof/>
          </w:rPr>
          <w:t>10</w:t>
        </w:r>
        <w:r w:rsidR="00E17D4E">
          <w:rPr>
            <w:rFonts w:cstheme="minorBidi"/>
            <w:noProof/>
            <w:kern w:val="2"/>
            <w:sz w:val="21"/>
          </w:rPr>
          <w:tab/>
        </w:r>
        <w:r w:rsidR="00E17D4E" w:rsidRPr="002C538B">
          <w:rPr>
            <w:rStyle w:val="afff7"/>
            <w:rFonts w:hint="eastAsia"/>
            <w:noProof/>
          </w:rPr>
          <w:t>标准中涉及的专利或知识产权说明</w:t>
        </w:r>
        <w:r w:rsidR="00E17D4E">
          <w:rPr>
            <w:noProof/>
            <w:webHidden/>
          </w:rPr>
          <w:tab/>
        </w:r>
        <w:r w:rsidR="00E17D4E">
          <w:rPr>
            <w:noProof/>
            <w:webHidden/>
          </w:rPr>
          <w:fldChar w:fldCharType="begin"/>
        </w:r>
        <w:r w:rsidR="00E17D4E">
          <w:rPr>
            <w:noProof/>
            <w:webHidden/>
          </w:rPr>
          <w:instrText xml:space="preserve"> PAGEREF _Toc47014917 \h </w:instrText>
        </w:r>
        <w:r w:rsidR="00E17D4E">
          <w:rPr>
            <w:noProof/>
            <w:webHidden/>
          </w:rPr>
        </w:r>
        <w:r w:rsidR="00E17D4E">
          <w:rPr>
            <w:noProof/>
            <w:webHidden/>
          </w:rPr>
          <w:fldChar w:fldCharType="separate"/>
        </w:r>
        <w:r w:rsidR="00E17D4E">
          <w:rPr>
            <w:noProof/>
            <w:webHidden/>
          </w:rPr>
          <w:t>7</w:t>
        </w:r>
        <w:r w:rsidR="00E17D4E">
          <w:rPr>
            <w:noProof/>
            <w:webHidden/>
          </w:rPr>
          <w:fldChar w:fldCharType="end"/>
        </w:r>
      </w:hyperlink>
    </w:p>
    <w:p w:rsidR="00E17D4E" w:rsidRDefault="0093174C">
      <w:pPr>
        <w:pStyle w:val="11"/>
        <w:tabs>
          <w:tab w:val="left" w:pos="630"/>
          <w:tab w:val="right" w:leader="dot" w:pos="9402"/>
        </w:tabs>
        <w:rPr>
          <w:rFonts w:cstheme="minorBidi"/>
          <w:noProof/>
          <w:kern w:val="2"/>
          <w:sz w:val="21"/>
        </w:rPr>
      </w:pPr>
      <w:hyperlink w:anchor="_Toc47014918" w:history="1">
        <w:r w:rsidR="00E17D4E" w:rsidRPr="002C538B">
          <w:rPr>
            <w:rStyle w:val="afff7"/>
            <w:noProof/>
          </w:rPr>
          <w:t>11</w:t>
        </w:r>
        <w:r w:rsidR="00E17D4E">
          <w:rPr>
            <w:rFonts w:cstheme="minorBidi"/>
            <w:noProof/>
            <w:kern w:val="2"/>
            <w:sz w:val="21"/>
          </w:rPr>
          <w:tab/>
        </w:r>
        <w:r w:rsidR="00E17D4E" w:rsidRPr="002C538B">
          <w:rPr>
            <w:rStyle w:val="afff7"/>
            <w:rFonts w:hint="eastAsia"/>
            <w:noProof/>
          </w:rPr>
          <w:t>重大分歧意见的处理经过和依据</w:t>
        </w:r>
        <w:r w:rsidR="00E17D4E">
          <w:rPr>
            <w:noProof/>
            <w:webHidden/>
          </w:rPr>
          <w:tab/>
        </w:r>
        <w:r w:rsidR="00E17D4E">
          <w:rPr>
            <w:noProof/>
            <w:webHidden/>
          </w:rPr>
          <w:fldChar w:fldCharType="begin"/>
        </w:r>
        <w:r w:rsidR="00E17D4E">
          <w:rPr>
            <w:noProof/>
            <w:webHidden/>
          </w:rPr>
          <w:instrText xml:space="preserve"> PAGEREF _Toc47014918 \h </w:instrText>
        </w:r>
        <w:r w:rsidR="00E17D4E">
          <w:rPr>
            <w:noProof/>
            <w:webHidden/>
          </w:rPr>
        </w:r>
        <w:r w:rsidR="00E17D4E">
          <w:rPr>
            <w:noProof/>
            <w:webHidden/>
          </w:rPr>
          <w:fldChar w:fldCharType="separate"/>
        </w:r>
        <w:r w:rsidR="00E17D4E">
          <w:rPr>
            <w:noProof/>
            <w:webHidden/>
          </w:rPr>
          <w:t>7</w:t>
        </w:r>
        <w:r w:rsidR="00E17D4E">
          <w:rPr>
            <w:noProof/>
            <w:webHidden/>
          </w:rPr>
          <w:fldChar w:fldCharType="end"/>
        </w:r>
      </w:hyperlink>
    </w:p>
    <w:p w:rsidR="00E17D4E" w:rsidRDefault="0093174C">
      <w:pPr>
        <w:pStyle w:val="11"/>
        <w:tabs>
          <w:tab w:val="left" w:pos="630"/>
          <w:tab w:val="right" w:leader="dot" w:pos="9402"/>
        </w:tabs>
        <w:rPr>
          <w:rFonts w:cstheme="minorBidi"/>
          <w:noProof/>
          <w:kern w:val="2"/>
          <w:sz w:val="21"/>
        </w:rPr>
      </w:pPr>
      <w:hyperlink w:anchor="_Toc47014919" w:history="1">
        <w:r w:rsidR="00E17D4E" w:rsidRPr="002C538B">
          <w:rPr>
            <w:rStyle w:val="afff7"/>
            <w:noProof/>
          </w:rPr>
          <w:t>12</w:t>
        </w:r>
        <w:r w:rsidR="00E17D4E">
          <w:rPr>
            <w:rFonts w:cstheme="minorBidi"/>
            <w:noProof/>
            <w:kern w:val="2"/>
            <w:sz w:val="21"/>
          </w:rPr>
          <w:tab/>
        </w:r>
        <w:r w:rsidR="00E17D4E" w:rsidRPr="002C538B">
          <w:rPr>
            <w:rStyle w:val="afff7"/>
            <w:rFonts w:hint="eastAsia"/>
            <w:noProof/>
          </w:rPr>
          <w:t>标准作为强制性或推荐性国家标准的建议</w:t>
        </w:r>
        <w:r w:rsidR="00E17D4E">
          <w:rPr>
            <w:noProof/>
            <w:webHidden/>
          </w:rPr>
          <w:tab/>
        </w:r>
        <w:r w:rsidR="00E17D4E">
          <w:rPr>
            <w:noProof/>
            <w:webHidden/>
          </w:rPr>
          <w:fldChar w:fldCharType="begin"/>
        </w:r>
        <w:r w:rsidR="00E17D4E">
          <w:rPr>
            <w:noProof/>
            <w:webHidden/>
          </w:rPr>
          <w:instrText xml:space="preserve"> PAGEREF _Toc47014919 \h </w:instrText>
        </w:r>
        <w:r w:rsidR="00E17D4E">
          <w:rPr>
            <w:noProof/>
            <w:webHidden/>
          </w:rPr>
        </w:r>
        <w:r w:rsidR="00E17D4E">
          <w:rPr>
            <w:noProof/>
            <w:webHidden/>
          </w:rPr>
          <w:fldChar w:fldCharType="separate"/>
        </w:r>
        <w:r w:rsidR="00E17D4E">
          <w:rPr>
            <w:noProof/>
            <w:webHidden/>
          </w:rPr>
          <w:t>7</w:t>
        </w:r>
        <w:r w:rsidR="00E17D4E">
          <w:rPr>
            <w:noProof/>
            <w:webHidden/>
          </w:rPr>
          <w:fldChar w:fldCharType="end"/>
        </w:r>
      </w:hyperlink>
    </w:p>
    <w:p w:rsidR="00E17D4E" w:rsidRDefault="0093174C">
      <w:pPr>
        <w:pStyle w:val="11"/>
        <w:tabs>
          <w:tab w:val="left" w:pos="630"/>
          <w:tab w:val="right" w:leader="dot" w:pos="9402"/>
        </w:tabs>
        <w:rPr>
          <w:rFonts w:cstheme="minorBidi"/>
          <w:noProof/>
          <w:kern w:val="2"/>
          <w:sz w:val="21"/>
        </w:rPr>
      </w:pPr>
      <w:hyperlink w:anchor="_Toc47014920" w:history="1">
        <w:r w:rsidR="00E17D4E" w:rsidRPr="002C538B">
          <w:rPr>
            <w:rStyle w:val="afff7"/>
            <w:noProof/>
          </w:rPr>
          <w:t>13</w:t>
        </w:r>
        <w:r w:rsidR="00E17D4E">
          <w:rPr>
            <w:rFonts w:cstheme="minorBidi"/>
            <w:noProof/>
            <w:kern w:val="2"/>
            <w:sz w:val="21"/>
          </w:rPr>
          <w:tab/>
        </w:r>
        <w:r w:rsidR="00E17D4E" w:rsidRPr="002C538B">
          <w:rPr>
            <w:rStyle w:val="afff7"/>
            <w:rFonts w:hint="eastAsia"/>
            <w:noProof/>
          </w:rPr>
          <w:t>贯彻标准的要求和措施建议</w:t>
        </w:r>
        <w:r w:rsidR="00E17D4E">
          <w:rPr>
            <w:noProof/>
            <w:webHidden/>
          </w:rPr>
          <w:tab/>
        </w:r>
        <w:r w:rsidR="00E17D4E">
          <w:rPr>
            <w:noProof/>
            <w:webHidden/>
          </w:rPr>
          <w:fldChar w:fldCharType="begin"/>
        </w:r>
        <w:r w:rsidR="00E17D4E">
          <w:rPr>
            <w:noProof/>
            <w:webHidden/>
          </w:rPr>
          <w:instrText xml:space="preserve"> PAGEREF _Toc47014920 \h </w:instrText>
        </w:r>
        <w:r w:rsidR="00E17D4E">
          <w:rPr>
            <w:noProof/>
            <w:webHidden/>
          </w:rPr>
        </w:r>
        <w:r w:rsidR="00E17D4E">
          <w:rPr>
            <w:noProof/>
            <w:webHidden/>
          </w:rPr>
          <w:fldChar w:fldCharType="separate"/>
        </w:r>
        <w:r w:rsidR="00E17D4E">
          <w:rPr>
            <w:noProof/>
            <w:webHidden/>
          </w:rPr>
          <w:t>8</w:t>
        </w:r>
        <w:r w:rsidR="00E17D4E">
          <w:rPr>
            <w:noProof/>
            <w:webHidden/>
          </w:rPr>
          <w:fldChar w:fldCharType="end"/>
        </w:r>
      </w:hyperlink>
    </w:p>
    <w:p w:rsidR="00E17D4E" w:rsidRDefault="0093174C">
      <w:pPr>
        <w:pStyle w:val="11"/>
        <w:tabs>
          <w:tab w:val="left" w:pos="630"/>
          <w:tab w:val="right" w:leader="dot" w:pos="9402"/>
        </w:tabs>
        <w:rPr>
          <w:rFonts w:cstheme="minorBidi"/>
          <w:noProof/>
          <w:kern w:val="2"/>
          <w:sz w:val="21"/>
        </w:rPr>
      </w:pPr>
      <w:hyperlink w:anchor="_Toc47014921" w:history="1">
        <w:r w:rsidR="00E17D4E" w:rsidRPr="002C538B">
          <w:rPr>
            <w:rStyle w:val="afff7"/>
            <w:noProof/>
          </w:rPr>
          <w:t>14</w:t>
        </w:r>
        <w:r w:rsidR="00E17D4E">
          <w:rPr>
            <w:rFonts w:cstheme="minorBidi"/>
            <w:noProof/>
            <w:kern w:val="2"/>
            <w:sz w:val="21"/>
          </w:rPr>
          <w:tab/>
        </w:r>
        <w:r w:rsidR="00E17D4E" w:rsidRPr="002C538B">
          <w:rPr>
            <w:rStyle w:val="afff7"/>
            <w:rFonts w:hint="eastAsia"/>
            <w:noProof/>
          </w:rPr>
          <w:t>废止现行有关标准的建议</w:t>
        </w:r>
        <w:r w:rsidR="00E17D4E">
          <w:rPr>
            <w:noProof/>
            <w:webHidden/>
          </w:rPr>
          <w:tab/>
        </w:r>
        <w:r w:rsidR="00E17D4E">
          <w:rPr>
            <w:noProof/>
            <w:webHidden/>
          </w:rPr>
          <w:fldChar w:fldCharType="begin"/>
        </w:r>
        <w:r w:rsidR="00E17D4E">
          <w:rPr>
            <w:noProof/>
            <w:webHidden/>
          </w:rPr>
          <w:instrText xml:space="preserve"> PAGEREF _Toc47014921 \h </w:instrText>
        </w:r>
        <w:r w:rsidR="00E17D4E">
          <w:rPr>
            <w:noProof/>
            <w:webHidden/>
          </w:rPr>
        </w:r>
        <w:r w:rsidR="00E17D4E">
          <w:rPr>
            <w:noProof/>
            <w:webHidden/>
          </w:rPr>
          <w:fldChar w:fldCharType="separate"/>
        </w:r>
        <w:r w:rsidR="00E17D4E">
          <w:rPr>
            <w:noProof/>
            <w:webHidden/>
          </w:rPr>
          <w:t>8</w:t>
        </w:r>
        <w:r w:rsidR="00E17D4E">
          <w:rPr>
            <w:noProof/>
            <w:webHidden/>
          </w:rPr>
          <w:fldChar w:fldCharType="end"/>
        </w:r>
      </w:hyperlink>
    </w:p>
    <w:p w:rsidR="00E17D4E" w:rsidRDefault="0093174C">
      <w:pPr>
        <w:pStyle w:val="11"/>
        <w:tabs>
          <w:tab w:val="left" w:pos="630"/>
          <w:tab w:val="right" w:leader="dot" w:pos="9402"/>
        </w:tabs>
        <w:rPr>
          <w:rFonts w:cstheme="minorBidi"/>
          <w:noProof/>
          <w:kern w:val="2"/>
          <w:sz w:val="21"/>
        </w:rPr>
      </w:pPr>
      <w:hyperlink w:anchor="_Toc47014922" w:history="1">
        <w:r w:rsidR="00E17D4E" w:rsidRPr="002C538B">
          <w:rPr>
            <w:rStyle w:val="afff7"/>
            <w:noProof/>
          </w:rPr>
          <w:t>15</w:t>
        </w:r>
        <w:r w:rsidR="00E17D4E">
          <w:rPr>
            <w:rFonts w:cstheme="minorBidi"/>
            <w:noProof/>
            <w:kern w:val="2"/>
            <w:sz w:val="21"/>
          </w:rPr>
          <w:tab/>
        </w:r>
        <w:r w:rsidR="00E17D4E" w:rsidRPr="002C538B">
          <w:rPr>
            <w:rStyle w:val="afff7"/>
            <w:rFonts w:hint="eastAsia"/>
            <w:noProof/>
          </w:rPr>
          <w:t>产业化情况、推广应用论证和预期达到的经济效果</w:t>
        </w:r>
        <w:r w:rsidR="00E17D4E">
          <w:rPr>
            <w:noProof/>
            <w:webHidden/>
          </w:rPr>
          <w:tab/>
        </w:r>
        <w:r w:rsidR="00E17D4E">
          <w:rPr>
            <w:noProof/>
            <w:webHidden/>
          </w:rPr>
          <w:fldChar w:fldCharType="begin"/>
        </w:r>
        <w:r w:rsidR="00E17D4E">
          <w:rPr>
            <w:noProof/>
            <w:webHidden/>
          </w:rPr>
          <w:instrText xml:space="preserve"> PAGEREF _Toc47014922 \h </w:instrText>
        </w:r>
        <w:r w:rsidR="00E17D4E">
          <w:rPr>
            <w:noProof/>
            <w:webHidden/>
          </w:rPr>
        </w:r>
        <w:r w:rsidR="00E17D4E">
          <w:rPr>
            <w:noProof/>
            <w:webHidden/>
          </w:rPr>
          <w:fldChar w:fldCharType="separate"/>
        </w:r>
        <w:r w:rsidR="00E17D4E">
          <w:rPr>
            <w:noProof/>
            <w:webHidden/>
          </w:rPr>
          <w:t>8</w:t>
        </w:r>
        <w:r w:rsidR="00E17D4E">
          <w:rPr>
            <w:noProof/>
            <w:webHidden/>
          </w:rPr>
          <w:fldChar w:fldCharType="end"/>
        </w:r>
      </w:hyperlink>
    </w:p>
    <w:p w:rsidR="00A7352B" w:rsidRPr="005801AC" w:rsidRDefault="005801AC" w:rsidP="008F1459">
      <w:pPr>
        <w:pStyle w:val="22"/>
        <w:framePr w:w="0" w:hRule="auto" w:wrap="auto" w:vAnchor="margin" w:hAnchor="text" w:yAlign="inline"/>
        <w:spacing w:line="240" w:lineRule="auto"/>
        <w:ind w:firstLine="643"/>
        <w:jc w:val="center"/>
        <w:rPr>
          <w:rFonts w:ascii="宋体" w:hAnsi="宋体"/>
          <w:b/>
          <w:bCs/>
          <w:sz w:val="32"/>
          <w:szCs w:val="32"/>
        </w:rPr>
        <w:sectPr w:rsidR="00A7352B" w:rsidRPr="005801AC" w:rsidSect="003A084C">
          <w:pgSz w:w="11906" w:h="16838" w:code="9"/>
          <w:pgMar w:top="1440" w:right="1247" w:bottom="2041" w:left="1247" w:header="851" w:footer="992" w:gutter="0"/>
          <w:pgNumType w:start="0"/>
          <w:cols w:space="425"/>
          <w:titlePg/>
          <w:docGrid w:type="lines" w:linePitch="312"/>
        </w:sectPr>
      </w:pPr>
      <w:r>
        <w:rPr>
          <w:rFonts w:ascii="宋体" w:hAnsi="宋体"/>
          <w:b/>
          <w:bCs/>
          <w:sz w:val="32"/>
          <w:szCs w:val="32"/>
        </w:rPr>
        <w:fldChar w:fldCharType="end"/>
      </w:r>
    </w:p>
    <w:p w:rsidR="00144CD0" w:rsidRPr="00E95D80" w:rsidRDefault="00144CD0" w:rsidP="008F1459">
      <w:pPr>
        <w:pStyle w:val="22"/>
        <w:framePr w:w="0" w:hRule="auto" w:wrap="auto" w:vAnchor="margin" w:hAnchor="text" w:yAlign="inline"/>
        <w:spacing w:line="240" w:lineRule="auto"/>
        <w:ind w:firstLine="643"/>
        <w:jc w:val="center"/>
        <w:rPr>
          <w:rFonts w:ascii="宋体" w:hAnsi="宋体"/>
          <w:b/>
          <w:bCs/>
          <w:sz w:val="32"/>
          <w:szCs w:val="32"/>
        </w:rPr>
      </w:pPr>
    </w:p>
    <w:p w:rsidR="000B6D3F" w:rsidRPr="00E95D80" w:rsidRDefault="000B6D3F" w:rsidP="00AF3C1C">
      <w:pPr>
        <w:pStyle w:val="1"/>
        <w:ind w:firstLine="422"/>
      </w:pPr>
      <w:bookmarkStart w:id="5" w:name="_Toc47014899"/>
      <w:r w:rsidRPr="00E95D80">
        <w:rPr>
          <w:rFonts w:hint="eastAsia"/>
        </w:rPr>
        <w:t>工作简况</w:t>
      </w:r>
      <w:bookmarkEnd w:id="5"/>
    </w:p>
    <w:p w:rsidR="00331B88" w:rsidRDefault="00331B88" w:rsidP="00AF3C1C">
      <w:pPr>
        <w:ind w:firstLine="420"/>
      </w:pPr>
      <w:r>
        <w:rPr>
          <w:rFonts w:hint="eastAsia"/>
        </w:rPr>
        <w:t>为贯彻执行《党中央加快生态文明体制改革、推进绿色发展、建设美丽中国的战略部署》、《中华人民共和国环境保护法》、《中华人民共和国大气污染防治法》，规范铝用炭素行业烟气脱硝技术使用，促进铝用炭素企业的绿色可持续发展和烟气脱硝技术进步，改善环境质量，实现人与自然的和谐共生，制定本标准。本标准将对铝用炭素行业烟气脱硝技术使用进行规范，对工艺过程产生的二次污染物按照国家现行的环境保护法规和标准进行规范处理。同时本标准制定也符合《有色金属工业发展规划（</w:t>
      </w:r>
      <w:r>
        <w:rPr>
          <w:rFonts w:hint="eastAsia"/>
        </w:rPr>
        <w:t>2016-2020</w:t>
      </w:r>
      <w:r>
        <w:rPr>
          <w:rFonts w:hint="eastAsia"/>
        </w:rPr>
        <w:t>）》促进绿色可持续发展的要求，亦符合《国家标准化体系建设发展规划（</w:t>
      </w:r>
      <w:r>
        <w:rPr>
          <w:rFonts w:hint="eastAsia"/>
        </w:rPr>
        <w:t>2016-2020</w:t>
      </w:r>
      <w:r>
        <w:rPr>
          <w:rFonts w:hint="eastAsia"/>
        </w:rPr>
        <w:t>）》关于有色行业“碧水蓝天标准化行动”建设任务要求。</w:t>
      </w:r>
    </w:p>
    <w:p w:rsidR="00331B88" w:rsidRDefault="00331B88" w:rsidP="00AF3C1C">
      <w:pPr>
        <w:ind w:firstLine="420"/>
      </w:pPr>
      <w:r>
        <w:rPr>
          <w:rFonts w:hint="eastAsia"/>
        </w:rPr>
        <w:t>2017</w:t>
      </w:r>
      <w:r>
        <w:rPr>
          <w:rFonts w:hint="eastAsia"/>
        </w:rPr>
        <w:t>年</w:t>
      </w:r>
      <w:r>
        <w:rPr>
          <w:rFonts w:hint="eastAsia"/>
        </w:rPr>
        <w:t>5</w:t>
      </w:r>
      <w:r>
        <w:rPr>
          <w:rFonts w:hint="eastAsia"/>
        </w:rPr>
        <w:t>月，国家环保部发布《关于京津冀及周边地区执行大气污染物特别排放限值的公告（征求意见稿）》（以下称《特别排放限值》），要在京津翼周边“</w:t>
      </w:r>
      <w:r>
        <w:rPr>
          <w:rFonts w:hint="eastAsia"/>
        </w:rPr>
        <w:t>2+26</w:t>
      </w:r>
      <w:r>
        <w:rPr>
          <w:rFonts w:hint="eastAsia"/>
        </w:rPr>
        <w:t>”城市内，对于排放标准中已有特别排放限值要求的行业</w:t>
      </w:r>
      <w:r>
        <w:rPr>
          <w:rFonts w:hint="eastAsia"/>
        </w:rPr>
        <w:t>(</w:t>
      </w:r>
      <w:r>
        <w:rPr>
          <w:rFonts w:hint="eastAsia"/>
        </w:rPr>
        <w:t>火电、钢铁、有色等</w:t>
      </w:r>
      <w:r>
        <w:rPr>
          <w:rFonts w:hint="eastAsia"/>
        </w:rPr>
        <w:t xml:space="preserve">) </w:t>
      </w:r>
      <w:r>
        <w:rPr>
          <w:rFonts w:hint="eastAsia"/>
        </w:rPr>
        <w:t>及锅炉执行大气污染物特别排放限值，即颗粒物、</w:t>
      </w:r>
      <w:r>
        <w:rPr>
          <w:rFonts w:hint="eastAsia"/>
        </w:rPr>
        <w:t>SO</w:t>
      </w:r>
      <w:r>
        <w:rPr>
          <w:rFonts w:hint="eastAsia"/>
          <w:vertAlign w:val="subscript"/>
        </w:rPr>
        <w:t>2</w:t>
      </w:r>
      <w:r>
        <w:rPr>
          <w:rFonts w:hint="eastAsia"/>
        </w:rPr>
        <w:t>、</w:t>
      </w:r>
      <w:r>
        <w:rPr>
          <w:rFonts w:hint="eastAsia"/>
        </w:rPr>
        <w:t>NO</w:t>
      </w:r>
      <w:r>
        <w:rPr>
          <w:rFonts w:hint="eastAsia"/>
          <w:vertAlign w:val="subscript"/>
        </w:rPr>
        <w:t>x</w:t>
      </w:r>
      <w:r>
        <w:rPr>
          <w:rFonts w:hint="eastAsia"/>
        </w:rPr>
        <w:t>排放浓度不超过</w:t>
      </w:r>
      <w:r>
        <w:rPr>
          <w:rFonts w:hint="eastAsia"/>
        </w:rPr>
        <w:t>10mg/m</w:t>
      </w:r>
      <w:r>
        <w:rPr>
          <w:rFonts w:hint="eastAsia"/>
          <w:vertAlign w:val="superscript"/>
        </w:rPr>
        <w:t>3</w:t>
      </w:r>
      <w:r>
        <w:rPr>
          <w:rFonts w:hint="eastAsia"/>
        </w:rPr>
        <w:t>、</w:t>
      </w:r>
      <w:r>
        <w:rPr>
          <w:rFonts w:hint="eastAsia"/>
        </w:rPr>
        <w:t>100mg/m</w:t>
      </w:r>
      <w:r>
        <w:rPr>
          <w:rFonts w:hint="eastAsia"/>
          <w:vertAlign w:val="superscript"/>
        </w:rPr>
        <w:t>3</w:t>
      </w:r>
      <w:r>
        <w:rPr>
          <w:rFonts w:hint="eastAsia"/>
        </w:rPr>
        <w:t>、</w:t>
      </w:r>
      <w:r>
        <w:rPr>
          <w:rFonts w:hint="eastAsia"/>
        </w:rPr>
        <w:t>100mg/m</w:t>
      </w:r>
      <w:r>
        <w:rPr>
          <w:rFonts w:hint="eastAsia"/>
          <w:vertAlign w:val="superscript"/>
        </w:rPr>
        <w:t>3</w:t>
      </w:r>
      <w:r>
        <w:rPr>
          <w:rFonts w:hint="eastAsia"/>
        </w:rPr>
        <w:t>。</w:t>
      </w:r>
      <w:r>
        <w:rPr>
          <w:rFonts w:hint="eastAsia"/>
        </w:rPr>
        <w:t>2018</w:t>
      </w:r>
      <w:r>
        <w:rPr>
          <w:rFonts w:hint="eastAsia"/>
        </w:rPr>
        <w:t>年</w:t>
      </w:r>
      <w:r>
        <w:rPr>
          <w:rFonts w:hint="eastAsia"/>
        </w:rPr>
        <w:t>1</w:t>
      </w:r>
      <w:r>
        <w:rPr>
          <w:rFonts w:hint="eastAsia"/>
        </w:rPr>
        <w:t>月，环保部正式发布《关于京津冀大气污染传输通道城市执行大气污染物特别排放限值的公告》，决定在“</w:t>
      </w:r>
      <w:r>
        <w:rPr>
          <w:rFonts w:hint="eastAsia"/>
        </w:rPr>
        <w:t>2+26</w:t>
      </w:r>
      <w:r>
        <w:rPr>
          <w:rFonts w:hint="eastAsia"/>
        </w:rPr>
        <w:t>”城市执行大气污染物特别排放限值。</w:t>
      </w:r>
      <w:r>
        <w:rPr>
          <w:rFonts w:hint="eastAsia"/>
        </w:rPr>
        <w:t>2018</w:t>
      </w:r>
      <w:r>
        <w:rPr>
          <w:rFonts w:hint="eastAsia"/>
        </w:rPr>
        <w:t>年</w:t>
      </w:r>
      <w:r>
        <w:rPr>
          <w:rFonts w:hint="eastAsia"/>
        </w:rPr>
        <w:t>3</w:t>
      </w:r>
      <w:r>
        <w:rPr>
          <w:rFonts w:hint="eastAsia"/>
        </w:rPr>
        <w:t>月，河南省郑州市发布了《郑州市</w:t>
      </w:r>
      <w:r>
        <w:rPr>
          <w:rFonts w:hint="eastAsia"/>
        </w:rPr>
        <w:t>2018</w:t>
      </w:r>
      <w:r>
        <w:rPr>
          <w:rFonts w:hint="eastAsia"/>
        </w:rPr>
        <w:t>年大气污染物防治攻坚战实施方案》及十个专项行动方案的通知，其中要求郑州周边铝用炭素行业</w:t>
      </w:r>
      <w:r>
        <w:rPr>
          <w:rFonts w:hint="eastAsia"/>
        </w:rPr>
        <w:t>NO</w:t>
      </w:r>
      <w:r>
        <w:rPr>
          <w:rFonts w:hint="eastAsia"/>
          <w:vertAlign w:val="subscript"/>
        </w:rPr>
        <w:t>x</w:t>
      </w:r>
      <w:r>
        <w:rPr>
          <w:rFonts w:hint="eastAsia"/>
        </w:rPr>
        <w:t>排放浓度降至</w:t>
      </w:r>
      <w:r>
        <w:rPr>
          <w:rFonts w:hint="eastAsia"/>
        </w:rPr>
        <w:t>50mg/Nm</w:t>
      </w:r>
      <w:r>
        <w:rPr>
          <w:rFonts w:hint="eastAsia"/>
          <w:vertAlign w:val="superscript"/>
        </w:rPr>
        <w:t>3</w:t>
      </w:r>
      <w:r>
        <w:rPr>
          <w:rFonts w:hint="eastAsia"/>
        </w:rPr>
        <w:t>以下。</w:t>
      </w:r>
    </w:p>
    <w:p w:rsidR="00331B88" w:rsidRDefault="00331B88" w:rsidP="00AF3C1C">
      <w:pPr>
        <w:ind w:firstLine="420"/>
      </w:pPr>
      <w:r>
        <w:rPr>
          <w:rFonts w:hint="eastAsia"/>
        </w:rPr>
        <w:t>2017</w:t>
      </w:r>
      <w:r>
        <w:rPr>
          <w:rFonts w:hint="eastAsia"/>
        </w:rPr>
        <w:t>年，我国电解铝用炭素预焙阳极产量约为</w:t>
      </w:r>
      <w:r>
        <w:rPr>
          <w:rFonts w:hint="eastAsia"/>
        </w:rPr>
        <w:t>1970</w:t>
      </w:r>
      <w:r>
        <w:rPr>
          <w:rFonts w:hint="eastAsia"/>
        </w:rPr>
        <w:t>万吨，与</w:t>
      </w:r>
      <w:r>
        <w:rPr>
          <w:rFonts w:hint="eastAsia"/>
        </w:rPr>
        <w:t>2016</w:t>
      </w:r>
      <w:r>
        <w:rPr>
          <w:rFonts w:hint="eastAsia"/>
        </w:rPr>
        <w:t>年相比增长</w:t>
      </w:r>
      <w:r>
        <w:rPr>
          <w:rFonts w:hint="eastAsia"/>
        </w:rPr>
        <w:t>8%</w:t>
      </w:r>
      <w:r>
        <w:rPr>
          <w:rFonts w:hint="eastAsia"/>
        </w:rPr>
        <w:t>左右。预计</w:t>
      </w:r>
      <w:r>
        <w:rPr>
          <w:rFonts w:hint="eastAsia"/>
        </w:rPr>
        <w:t>2018</w:t>
      </w:r>
      <w:r>
        <w:rPr>
          <w:rFonts w:hint="eastAsia"/>
        </w:rPr>
        <w:t>年铝用阳极的需求量增长</w:t>
      </w:r>
      <w:r>
        <w:rPr>
          <w:rFonts w:hint="eastAsia"/>
        </w:rPr>
        <w:t>100</w:t>
      </w:r>
      <w:r>
        <w:rPr>
          <w:rFonts w:hint="eastAsia"/>
        </w:rPr>
        <w:t>万吨左右，全年需求量将突破</w:t>
      </w:r>
      <w:r>
        <w:rPr>
          <w:rFonts w:hint="eastAsia"/>
        </w:rPr>
        <w:t>2000</w:t>
      </w:r>
      <w:r>
        <w:rPr>
          <w:rFonts w:hint="eastAsia"/>
        </w:rPr>
        <w:t>万吨。《特别排放限值》执行后，“</w:t>
      </w:r>
      <w:r>
        <w:rPr>
          <w:rFonts w:hint="eastAsia"/>
        </w:rPr>
        <w:t>2+26</w:t>
      </w:r>
      <w:r>
        <w:rPr>
          <w:rFonts w:hint="eastAsia"/>
        </w:rPr>
        <w:t>”城市通道中将影响铝用预焙阳极产能约</w:t>
      </w:r>
      <w:r>
        <w:rPr>
          <w:rFonts w:hint="eastAsia"/>
        </w:rPr>
        <w:t>1071</w:t>
      </w:r>
      <w:r>
        <w:rPr>
          <w:rFonts w:hint="eastAsia"/>
        </w:rPr>
        <w:t>万吨，占全国总产能的</w:t>
      </w:r>
      <w:r>
        <w:rPr>
          <w:rFonts w:hint="eastAsia"/>
        </w:rPr>
        <w:t>54.3%</w:t>
      </w:r>
      <w:r>
        <w:rPr>
          <w:rFonts w:hint="eastAsia"/>
        </w:rPr>
        <w:t>。</w:t>
      </w:r>
    </w:p>
    <w:p w:rsidR="00331B88" w:rsidRDefault="00331B88" w:rsidP="00AF3C1C">
      <w:pPr>
        <w:ind w:firstLine="420"/>
      </w:pPr>
      <w:r>
        <w:rPr>
          <w:rFonts w:hint="eastAsia"/>
        </w:rPr>
        <w:t>由于过去铝工业烟气的</w:t>
      </w:r>
      <w:r>
        <w:rPr>
          <w:rFonts w:hint="eastAsia"/>
        </w:rPr>
        <w:t>NO</w:t>
      </w:r>
      <w:r>
        <w:rPr>
          <w:rFonts w:hint="eastAsia"/>
          <w:vertAlign w:val="subscript"/>
        </w:rPr>
        <w:t>x</w:t>
      </w:r>
      <w:r>
        <w:rPr>
          <w:rFonts w:hint="eastAsia"/>
        </w:rPr>
        <w:t>排放问题并未受到重视，在</w:t>
      </w:r>
      <w:r>
        <w:rPr>
          <w:rFonts w:hint="eastAsia"/>
        </w:rPr>
        <w:t>2017</w:t>
      </w:r>
      <w:r>
        <w:rPr>
          <w:rFonts w:hint="eastAsia"/>
        </w:rPr>
        <w:t>年《特别排放限值》执行以前，国内外铝用炭素行业对</w:t>
      </w:r>
      <w:r>
        <w:rPr>
          <w:rFonts w:hint="eastAsia"/>
        </w:rPr>
        <w:t>NO</w:t>
      </w:r>
      <w:r>
        <w:rPr>
          <w:rFonts w:hint="eastAsia"/>
          <w:vertAlign w:val="subscript"/>
        </w:rPr>
        <w:t>x</w:t>
      </w:r>
      <w:r>
        <w:rPr>
          <w:rFonts w:hint="eastAsia"/>
        </w:rPr>
        <w:t>排放标准并未作严格要求，同时行业内亦无炭素窑炉烟气脱硝成功工程案例。《特别排放限值》执行以后，受国家环保政策的驱动，“</w:t>
      </w:r>
      <w:r>
        <w:rPr>
          <w:rFonts w:hint="eastAsia"/>
        </w:rPr>
        <w:t>2+26</w:t>
      </w:r>
      <w:r>
        <w:rPr>
          <w:rFonts w:hint="eastAsia"/>
        </w:rPr>
        <w:t>”城市通道内相关铝用炭素企业响应国家环保要求，对炭素生产过程中窑炉烟气进行脱硝处理。目前传统脱硝技术主要有选择性催化还原脱硝技术（</w:t>
      </w:r>
      <w:r>
        <w:rPr>
          <w:rFonts w:hint="eastAsia"/>
        </w:rPr>
        <w:t>Selective Catalytic Reduction</w:t>
      </w:r>
      <w:r>
        <w:rPr>
          <w:rFonts w:hint="eastAsia"/>
        </w:rPr>
        <w:t>，</w:t>
      </w:r>
      <w:r>
        <w:rPr>
          <w:rFonts w:hint="eastAsia"/>
        </w:rPr>
        <w:t>SCR)</w:t>
      </w:r>
      <w:r>
        <w:rPr>
          <w:rFonts w:hint="eastAsia"/>
        </w:rPr>
        <w:t>、选择性非催化还原脱硝技术</w:t>
      </w:r>
      <w:r>
        <w:rPr>
          <w:rFonts w:hint="eastAsia"/>
        </w:rPr>
        <w:t xml:space="preserve"> (Selective Non-Catalytic Reduction</w:t>
      </w:r>
      <w:r>
        <w:rPr>
          <w:rFonts w:hint="eastAsia"/>
        </w:rPr>
        <w:t>，</w:t>
      </w:r>
      <w:r>
        <w:rPr>
          <w:rFonts w:hint="eastAsia"/>
        </w:rPr>
        <w:t>SNCR)</w:t>
      </w:r>
      <w:r>
        <w:rPr>
          <w:rFonts w:hint="eastAsia"/>
        </w:rPr>
        <w:t>。</w:t>
      </w:r>
    </w:p>
    <w:p w:rsidR="00331B88" w:rsidRDefault="00331B88" w:rsidP="00AF3C1C">
      <w:pPr>
        <w:ind w:firstLine="420"/>
      </w:pPr>
      <w:r>
        <w:rPr>
          <w:rFonts w:hint="eastAsia"/>
        </w:rPr>
        <w:t>1</w:t>
      </w:r>
      <w:r>
        <w:rPr>
          <w:rFonts w:hint="eastAsia"/>
        </w:rPr>
        <w:t>）选择性催化还原脱硝技术（</w:t>
      </w:r>
      <w:r>
        <w:rPr>
          <w:rFonts w:hint="eastAsia"/>
        </w:rPr>
        <w:t>Selective Catalytic Reduction</w:t>
      </w:r>
      <w:r>
        <w:rPr>
          <w:rFonts w:hint="eastAsia"/>
        </w:rPr>
        <w:t>，</w:t>
      </w:r>
      <w:r>
        <w:rPr>
          <w:rFonts w:hint="eastAsia"/>
        </w:rPr>
        <w:t>SCR)</w:t>
      </w:r>
      <w:r>
        <w:rPr>
          <w:rFonts w:hint="eastAsia"/>
        </w:rPr>
        <w:t>：在</w:t>
      </w:r>
      <w:r>
        <w:rPr>
          <w:rFonts w:hint="eastAsia"/>
        </w:rPr>
        <w:t>320~400</w:t>
      </w:r>
      <w:r>
        <w:rPr>
          <w:rFonts w:hint="eastAsia"/>
        </w:rPr>
        <w:t>℃的温度条件下，在催化剂作用下，还原剂有选择性的把烟气中的</w:t>
      </w:r>
      <w:r>
        <w:rPr>
          <w:rFonts w:hint="eastAsia"/>
        </w:rPr>
        <w:t>NO</w:t>
      </w:r>
      <w:r>
        <w:rPr>
          <w:rFonts w:hint="eastAsia"/>
          <w:vertAlign w:val="subscript"/>
        </w:rPr>
        <w:t>x</w:t>
      </w:r>
      <w:r>
        <w:rPr>
          <w:rFonts w:hint="eastAsia"/>
        </w:rPr>
        <w:t>还原为</w:t>
      </w:r>
      <w:r>
        <w:rPr>
          <w:rFonts w:hint="eastAsia"/>
        </w:rPr>
        <w:t>N</w:t>
      </w:r>
      <w:r>
        <w:rPr>
          <w:rFonts w:hint="eastAsia"/>
          <w:vertAlign w:val="subscript"/>
        </w:rPr>
        <w:t>2</w:t>
      </w:r>
      <w:r>
        <w:rPr>
          <w:rFonts w:hint="eastAsia"/>
        </w:rPr>
        <w:t>和</w:t>
      </w:r>
      <w:r>
        <w:rPr>
          <w:rFonts w:hint="eastAsia"/>
        </w:rPr>
        <w:t>H</w:t>
      </w:r>
      <w:r>
        <w:rPr>
          <w:rFonts w:hint="eastAsia"/>
          <w:vertAlign w:val="subscript"/>
        </w:rPr>
        <w:t>2</w:t>
      </w:r>
      <w:r>
        <w:rPr>
          <w:rFonts w:hint="eastAsia"/>
        </w:rPr>
        <w:t>O</w:t>
      </w:r>
      <w:r>
        <w:rPr>
          <w:rFonts w:hint="eastAsia"/>
        </w:rPr>
        <w:t>。目前，用于</w:t>
      </w:r>
      <w:r>
        <w:rPr>
          <w:rFonts w:hint="eastAsia"/>
        </w:rPr>
        <w:t>SCR</w:t>
      </w:r>
      <w:r>
        <w:rPr>
          <w:rFonts w:hint="eastAsia"/>
        </w:rPr>
        <w:t>的脱硝还原剂</w:t>
      </w:r>
      <w:r>
        <w:rPr>
          <w:rFonts w:hint="eastAsia"/>
        </w:rPr>
        <w:lastRenderedPageBreak/>
        <w:t>主要是氨水、液氨、尿素溶液等，无论采用何种还原剂，实际起作用的组分皆为</w:t>
      </w:r>
      <w:r>
        <w:rPr>
          <w:rFonts w:hint="eastAsia"/>
        </w:rPr>
        <w:t>NH</w:t>
      </w:r>
      <w:r>
        <w:rPr>
          <w:rFonts w:hint="eastAsia"/>
          <w:vertAlign w:val="subscript"/>
        </w:rPr>
        <w:t>3</w:t>
      </w:r>
      <w:r>
        <w:rPr>
          <w:rFonts w:hint="eastAsia"/>
        </w:rPr>
        <w:t>。该技术具有脱硝效率高的优点（</w:t>
      </w:r>
      <w:r>
        <w:rPr>
          <w:rFonts w:hint="eastAsia"/>
        </w:rPr>
        <w:t>70-85%</w:t>
      </w:r>
      <w:r>
        <w:rPr>
          <w:rFonts w:hint="eastAsia"/>
        </w:rPr>
        <w:t>）。但也存在如下缺点：需增加氨站，存在重大危险源隐患；增加系统阻力；催化剂易失活，尤其是炭素焙烧炉烟气，其粉尘高、含有大量焦油，易使催化剂中毒，降低催化剂的寿命；失活催化剂属于国家规定的危废，需进一步无害化处理。</w:t>
      </w:r>
    </w:p>
    <w:p w:rsidR="00331B88" w:rsidRDefault="00331B88" w:rsidP="00AF3C1C">
      <w:pPr>
        <w:ind w:firstLine="420"/>
      </w:pPr>
      <w:r>
        <w:rPr>
          <w:rFonts w:hint="eastAsia"/>
        </w:rPr>
        <w:t>2</w:t>
      </w:r>
      <w:r>
        <w:rPr>
          <w:rFonts w:hint="eastAsia"/>
        </w:rPr>
        <w:t>）选择性非催化还原脱硝技术</w:t>
      </w:r>
      <w:r>
        <w:rPr>
          <w:rFonts w:hint="eastAsia"/>
        </w:rPr>
        <w:t xml:space="preserve"> (Selective Non-Catalytic Reduction</w:t>
      </w:r>
      <w:r>
        <w:rPr>
          <w:rFonts w:hint="eastAsia"/>
        </w:rPr>
        <w:t>，</w:t>
      </w:r>
      <w:r>
        <w:rPr>
          <w:rFonts w:hint="eastAsia"/>
        </w:rPr>
        <w:t>SNCR)</w:t>
      </w:r>
      <w:r>
        <w:rPr>
          <w:rFonts w:hint="eastAsia"/>
        </w:rPr>
        <w:t>：在</w:t>
      </w:r>
      <w:r>
        <w:rPr>
          <w:rFonts w:hint="eastAsia"/>
        </w:rPr>
        <w:t>800-1000</w:t>
      </w:r>
      <w:r>
        <w:rPr>
          <w:rFonts w:hint="eastAsia"/>
        </w:rPr>
        <w:t>℃温度区域，还原剂在无催化剂的条件下，将</w:t>
      </w:r>
      <w:r>
        <w:rPr>
          <w:rFonts w:hint="eastAsia"/>
        </w:rPr>
        <w:t>NO</w:t>
      </w:r>
      <w:r>
        <w:rPr>
          <w:rFonts w:hint="eastAsia"/>
          <w:vertAlign w:val="subscript"/>
        </w:rPr>
        <w:t>x</w:t>
      </w:r>
      <w:r>
        <w:rPr>
          <w:rFonts w:hint="eastAsia"/>
        </w:rPr>
        <w:t>还原成</w:t>
      </w:r>
      <w:r>
        <w:rPr>
          <w:rFonts w:hint="eastAsia"/>
        </w:rPr>
        <w:t>N</w:t>
      </w:r>
      <w:r>
        <w:rPr>
          <w:rFonts w:hint="eastAsia"/>
          <w:vertAlign w:val="subscript"/>
        </w:rPr>
        <w:t>2</w:t>
      </w:r>
      <w:r>
        <w:rPr>
          <w:rFonts w:hint="eastAsia"/>
        </w:rPr>
        <w:t>与</w:t>
      </w:r>
      <w:r>
        <w:rPr>
          <w:rFonts w:hint="eastAsia"/>
        </w:rPr>
        <w:t>H</w:t>
      </w:r>
      <w:r>
        <w:rPr>
          <w:rFonts w:hint="eastAsia"/>
          <w:vertAlign w:val="subscript"/>
        </w:rPr>
        <w:t>2</w:t>
      </w:r>
      <w:r>
        <w:rPr>
          <w:rFonts w:hint="eastAsia"/>
        </w:rPr>
        <w:t>O</w:t>
      </w:r>
      <w:r>
        <w:rPr>
          <w:rFonts w:hint="eastAsia"/>
        </w:rPr>
        <w:t>。用于</w:t>
      </w:r>
      <w:r>
        <w:rPr>
          <w:rFonts w:hint="eastAsia"/>
        </w:rPr>
        <w:t>SNCR</w:t>
      </w:r>
      <w:r>
        <w:rPr>
          <w:rFonts w:hint="eastAsia"/>
        </w:rPr>
        <w:t>的脱硝还原剂主要是氨水、液氨、尿素溶液等。该技术具有投资成本低，不增加系统阻力的优点。但其脱硝效率低，仅为</w:t>
      </w:r>
      <w:r>
        <w:rPr>
          <w:rFonts w:hint="eastAsia"/>
        </w:rPr>
        <w:t>30%</w:t>
      </w:r>
      <w:r>
        <w:rPr>
          <w:rFonts w:hint="eastAsia"/>
        </w:rPr>
        <w:t>～</w:t>
      </w:r>
      <w:r>
        <w:rPr>
          <w:rFonts w:hint="eastAsia"/>
        </w:rPr>
        <w:t>40%</w:t>
      </w:r>
      <w:r>
        <w:rPr>
          <w:rFonts w:hint="eastAsia"/>
        </w:rPr>
        <w:t>，无法满足超低排放要求；喷氨量过大时产生硫酸铵，从而堵塞并腐蚀空气预热器；还原剂溶液在脱硝过程中由于水蒸发会影响后续余热系统效率。</w:t>
      </w:r>
    </w:p>
    <w:p w:rsidR="00331B88" w:rsidRDefault="00331B88" w:rsidP="00AF3C1C">
      <w:pPr>
        <w:ind w:firstLine="420"/>
      </w:pPr>
      <w:r>
        <w:rPr>
          <w:rFonts w:hint="eastAsia"/>
        </w:rPr>
        <w:t>目前由于时间紧迫、环保压力大，铝用炭素行业无相关的脱硝技术规范，多数炭素企业仅以短时间实现达标排放为主要目标，将传统脱硝技术进行简单移植，对于技术的消缺、避免产生二次污染等方面尚无统一规范。因此行业烟气脱硝技术迫切需要相应的技术规范，以有利于行业环保技术更好发展。为建设资源节约型和环境友好型社会提供有力的技术保障。</w:t>
      </w:r>
    </w:p>
    <w:p w:rsidR="00100E98" w:rsidRPr="00002027" w:rsidRDefault="00100E98" w:rsidP="00AF3C1C">
      <w:pPr>
        <w:pStyle w:val="1"/>
      </w:pPr>
      <w:bookmarkStart w:id="6" w:name="_Toc47014900"/>
      <w:r w:rsidRPr="00002027">
        <w:rPr>
          <w:rFonts w:hint="eastAsia"/>
        </w:rPr>
        <w:t>任务来源</w:t>
      </w:r>
      <w:bookmarkEnd w:id="6"/>
    </w:p>
    <w:p w:rsidR="00100E98" w:rsidRPr="00C56B81" w:rsidRDefault="00100E98" w:rsidP="00AF3C1C">
      <w:pPr>
        <w:ind w:firstLine="420"/>
        <w:rPr>
          <w:rFonts w:ascii="宋体" w:hAnsi="宋体"/>
          <w:szCs w:val="24"/>
        </w:rPr>
      </w:pPr>
      <w:r w:rsidRPr="00C56B81">
        <w:rPr>
          <w:rFonts w:hint="eastAsia"/>
          <w:noProof/>
        </w:rPr>
        <w:t>为了便于</w:t>
      </w:r>
      <w:r w:rsidR="00FD4A86" w:rsidRPr="00C56B81">
        <w:rPr>
          <w:rFonts w:hint="eastAsia"/>
          <w:noProof/>
        </w:rPr>
        <w:t>铝用炭素企业窑</w:t>
      </w:r>
      <w:r w:rsidR="003472DF">
        <w:rPr>
          <w:rFonts w:hint="eastAsia"/>
          <w:noProof/>
        </w:rPr>
        <w:t>炉烟气脱硝工现状</w:t>
      </w:r>
      <w:r w:rsidR="00AF477D" w:rsidRPr="00C56B81">
        <w:rPr>
          <w:rFonts w:hint="eastAsia"/>
          <w:noProof/>
        </w:rPr>
        <w:t>，</w:t>
      </w:r>
      <w:r w:rsidR="003472DF">
        <w:rPr>
          <w:rFonts w:hint="eastAsia"/>
          <w:noProof/>
        </w:rPr>
        <w:t>为企业在脱硝技术工艺选择及建设施工、竣工验收的方面提供规范性文件，</w:t>
      </w:r>
      <w:r w:rsidR="00CD4465">
        <w:rPr>
          <w:rFonts w:hint="eastAsia"/>
          <w:noProof/>
        </w:rPr>
        <w:t>2</w:t>
      </w:r>
      <w:r w:rsidR="00CD4465">
        <w:rPr>
          <w:noProof/>
        </w:rPr>
        <w:t>019</w:t>
      </w:r>
      <w:r w:rsidR="00CD4465">
        <w:rPr>
          <w:noProof/>
        </w:rPr>
        <w:t>年</w:t>
      </w:r>
      <w:r w:rsidR="00CD4465">
        <w:rPr>
          <w:noProof/>
        </w:rPr>
        <w:t>4</w:t>
      </w:r>
      <w:r w:rsidR="00EA3901">
        <w:rPr>
          <w:rFonts w:hint="eastAsia"/>
          <w:noProof/>
        </w:rPr>
        <w:t>月，工信部及全国有色金属标准化技术委员会</w:t>
      </w:r>
      <w:bookmarkStart w:id="7" w:name="_GoBack"/>
      <w:bookmarkEnd w:id="7"/>
      <w:r w:rsidR="00CD4465">
        <w:rPr>
          <w:rFonts w:hint="eastAsia"/>
          <w:noProof/>
        </w:rPr>
        <w:t>对</w:t>
      </w:r>
      <w:r w:rsidR="00CD4465">
        <w:rPr>
          <w:rFonts w:hint="eastAsia"/>
          <w:szCs w:val="21"/>
        </w:rPr>
        <w:t>《</w:t>
      </w:r>
      <w:r w:rsidR="00CD4465" w:rsidRPr="00C56B81">
        <w:rPr>
          <w:rFonts w:hint="eastAsia"/>
          <w:szCs w:val="21"/>
        </w:rPr>
        <w:t>铝用炭素行业烟气脱硝技术规范</w:t>
      </w:r>
      <w:r w:rsidR="00CD4465">
        <w:rPr>
          <w:rFonts w:hint="eastAsia"/>
          <w:szCs w:val="21"/>
        </w:rPr>
        <w:t>》（工信厅科函</w:t>
      </w:r>
      <w:r w:rsidR="00CD4465">
        <w:rPr>
          <w:rFonts w:hint="eastAsia"/>
          <w:szCs w:val="21"/>
        </w:rPr>
        <w:t>[</w:t>
      </w:r>
      <w:r w:rsidR="00CD4465">
        <w:rPr>
          <w:szCs w:val="21"/>
        </w:rPr>
        <w:t>2019]126</w:t>
      </w:r>
      <w:r w:rsidR="00CD4465">
        <w:rPr>
          <w:szCs w:val="21"/>
        </w:rPr>
        <w:t>号</w:t>
      </w:r>
      <w:r w:rsidR="00CD4465">
        <w:rPr>
          <w:rFonts w:hint="eastAsia"/>
          <w:szCs w:val="21"/>
        </w:rPr>
        <w:t>2</w:t>
      </w:r>
      <w:r w:rsidR="00CD4465">
        <w:rPr>
          <w:szCs w:val="21"/>
        </w:rPr>
        <w:t>0190477-T-YS</w:t>
      </w:r>
      <w:r w:rsidR="00CD4465">
        <w:rPr>
          <w:rFonts w:hint="eastAsia"/>
          <w:szCs w:val="21"/>
        </w:rPr>
        <w:t>）进行了立项</w:t>
      </w:r>
      <w:r w:rsidRPr="00C56B81">
        <w:rPr>
          <w:rFonts w:hint="eastAsia"/>
          <w:noProof/>
        </w:rPr>
        <w:t>。</w:t>
      </w:r>
    </w:p>
    <w:p w:rsidR="00100E98" w:rsidRPr="000737B5" w:rsidRDefault="00100E98" w:rsidP="00AF3C1C">
      <w:pPr>
        <w:pStyle w:val="1"/>
      </w:pPr>
      <w:bookmarkStart w:id="8" w:name="_Toc47014901"/>
      <w:r w:rsidRPr="000737B5">
        <w:rPr>
          <w:rFonts w:hint="eastAsia"/>
        </w:rPr>
        <w:t>项目编制组单位变化情况</w:t>
      </w:r>
      <w:bookmarkEnd w:id="8"/>
    </w:p>
    <w:p w:rsidR="000C1449" w:rsidRPr="00324EE9" w:rsidRDefault="000C1449" w:rsidP="00CE5BCA">
      <w:pPr>
        <w:ind w:firstLine="420"/>
        <w:rPr>
          <w:rFonts w:ascii="宋体" w:hAnsi="宋体"/>
          <w:color w:val="FF0000"/>
          <w:kern w:val="0"/>
        </w:rPr>
      </w:pPr>
      <w:r w:rsidRPr="00AC4132">
        <w:rPr>
          <w:rFonts w:ascii="宋体" w:hAnsi="宋体" w:hint="eastAsia"/>
          <w:kern w:val="0"/>
        </w:rPr>
        <w:t>本标准计划的原编制组成员单位为：</w:t>
      </w:r>
      <w:r w:rsidR="00FD4A86">
        <w:rPr>
          <w:rFonts w:hint="eastAsia"/>
          <w:lang w:bidi="mn-Mong-CN"/>
        </w:rPr>
        <w:t>北京英斯派克科技有限公司</w:t>
      </w:r>
      <w:r w:rsidR="00225174" w:rsidRPr="00AC4132">
        <w:rPr>
          <w:rFonts w:ascii="宋体" w:hAnsi="宋体" w:hint="eastAsia"/>
          <w:kern w:val="0"/>
        </w:rPr>
        <w:t>、</w:t>
      </w:r>
      <w:r w:rsidR="00FD4A86">
        <w:rPr>
          <w:rFonts w:hint="eastAsia"/>
        </w:rPr>
        <w:t>中铝郑州有色金属研究院有限公司、北京中海威</w:t>
      </w:r>
      <w:r w:rsidR="003472DF">
        <w:rPr>
          <w:rFonts w:hint="eastAsia"/>
        </w:rPr>
        <w:t>环保</w:t>
      </w:r>
      <w:r w:rsidR="00FD4A86">
        <w:rPr>
          <w:rFonts w:hint="eastAsia"/>
        </w:rPr>
        <w:t>科技有限公司</w:t>
      </w:r>
      <w:r w:rsidRPr="00AC4132">
        <w:rPr>
          <w:rFonts w:ascii="宋体" w:hAnsi="宋体" w:hint="eastAsia"/>
          <w:kern w:val="0"/>
        </w:rPr>
        <w:t>。</w:t>
      </w:r>
    </w:p>
    <w:p w:rsidR="00100E98" w:rsidRPr="00100E98" w:rsidRDefault="000C1449" w:rsidP="000C1449">
      <w:pPr>
        <w:ind w:firstLine="420"/>
        <w:rPr>
          <w:rFonts w:ascii="黑体" w:eastAsia="黑体" w:hAnsi="宋体"/>
          <w:szCs w:val="24"/>
        </w:rPr>
      </w:pPr>
      <w:r w:rsidRPr="00853AA8">
        <w:rPr>
          <w:rFonts w:ascii="宋体" w:hAnsi="宋体" w:hint="eastAsia"/>
          <w:szCs w:val="24"/>
        </w:rPr>
        <w:t>201</w:t>
      </w:r>
      <w:r w:rsidR="00C56B81">
        <w:rPr>
          <w:rFonts w:ascii="宋体" w:hAnsi="宋体" w:hint="eastAsia"/>
          <w:szCs w:val="24"/>
        </w:rPr>
        <w:t>9</w:t>
      </w:r>
      <w:r w:rsidRPr="00853AA8">
        <w:rPr>
          <w:rFonts w:ascii="宋体" w:hAnsi="宋体" w:hint="eastAsia"/>
          <w:szCs w:val="24"/>
        </w:rPr>
        <w:t>年</w:t>
      </w:r>
      <w:r w:rsidR="00C56B81">
        <w:rPr>
          <w:rFonts w:ascii="宋体" w:hAnsi="宋体" w:hint="eastAsia"/>
          <w:szCs w:val="24"/>
        </w:rPr>
        <w:t>9</w:t>
      </w:r>
      <w:r w:rsidRPr="00853AA8">
        <w:rPr>
          <w:rFonts w:ascii="宋体" w:hAnsi="宋体" w:hint="eastAsia"/>
          <w:szCs w:val="24"/>
        </w:rPr>
        <w:t>月</w:t>
      </w:r>
      <w:r w:rsidR="00C56B81">
        <w:rPr>
          <w:rFonts w:ascii="宋体" w:hAnsi="宋体" w:hint="eastAsia"/>
          <w:szCs w:val="24"/>
        </w:rPr>
        <w:t>25</w:t>
      </w:r>
      <w:r w:rsidRPr="00853AA8">
        <w:rPr>
          <w:rFonts w:ascii="宋体" w:hAnsi="宋体" w:hint="eastAsia"/>
          <w:szCs w:val="24"/>
        </w:rPr>
        <w:t>日由全国有色金属标准化技术委员会主持在</w:t>
      </w:r>
      <w:r w:rsidR="00C56B81">
        <w:rPr>
          <w:rFonts w:ascii="宋体" w:hAnsi="宋体" w:hint="eastAsia"/>
          <w:szCs w:val="21"/>
        </w:rPr>
        <w:t>贵州省贵阳市召开关于本</w:t>
      </w:r>
      <w:r w:rsidRPr="00853AA8">
        <w:rPr>
          <w:rFonts w:ascii="宋体" w:hAnsi="宋体" w:hint="eastAsia"/>
          <w:szCs w:val="24"/>
        </w:rPr>
        <w:t>标准任务落实会，经讨论后确定编制组如下：</w:t>
      </w:r>
      <w:r w:rsidR="00C56B81">
        <w:rPr>
          <w:rFonts w:hint="eastAsia"/>
          <w:lang w:bidi="mn-Mong-CN"/>
        </w:rPr>
        <w:t>北京英斯派克科技有限公司</w:t>
      </w:r>
      <w:r w:rsidR="00C56B81" w:rsidRPr="00AC4132">
        <w:rPr>
          <w:rFonts w:ascii="宋体" w:hAnsi="宋体" w:hint="eastAsia"/>
          <w:kern w:val="0"/>
        </w:rPr>
        <w:t>、</w:t>
      </w:r>
      <w:r w:rsidR="00C56B81">
        <w:rPr>
          <w:rFonts w:hint="eastAsia"/>
        </w:rPr>
        <w:t>中铝郑州有色金属研究院有限公司、北京中海威</w:t>
      </w:r>
      <w:r w:rsidR="003472DF">
        <w:rPr>
          <w:rFonts w:hint="eastAsia"/>
        </w:rPr>
        <w:t>环保</w:t>
      </w:r>
      <w:r w:rsidR="00C56B81">
        <w:rPr>
          <w:rFonts w:hint="eastAsia"/>
        </w:rPr>
        <w:t>科技有限公司</w:t>
      </w:r>
      <w:r w:rsidR="00225174" w:rsidRPr="00AC4132">
        <w:rPr>
          <w:rFonts w:ascii="宋体" w:hAnsi="宋体" w:hint="eastAsia"/>
          <w:kern w:val="0"/>
        </w:rPr>
        <w:t>。</w:t>
      </w:r>
    </w:p>
    <w:p w:rsidR="00100E98" w:rsidRPr="000737B5" w:rsidRDefault="00100E98" w:rsidP="00AF3C1C">
      <w:pPr>
        <w:pStyle w:val="1"/>
        <w:rPr>
          <w:szCs w:val="21"/>
        </w:rPr>
      </w:pPr>
      <w:bookmarkStart w:id="9" w:name="_Toc47014902"/>
      <w:r w:rsidRPr="000737B5">
        <w:rPr>
          <w:rFonts w:hint="eastAsia"/>
        </w:rPr>
        <w:t>项目编制组单位简况</w:t>
      </w:r>
      <w:bookmarkEnd w:id="9"/>
    </w:p>
    <w:p w:rsidR="00100E98" w:rsidRPr="00100E98" w:rsidRDefault="00100E98" w:rsidP="00AF3C1C">
      <w:pPr>
        <w:pStyle w:val="2"/>
        <w:ind w:firstLine="422"/>
      </w:pPr>
      <w:bookmarkStart w:id="10" w:name="_Toc47014903"/>
      <w:r w:rsidRPr="00100E98">
        <w:rPr>
          <w:rFonts w:hint="eastAsia"/>
        </w:rPr>
        <w:t>编制组成员单位</w:t>
      </w:r>
      <w:bookmarkEnd w:id="10"/>
    </w:p>
    <w:p w:rsidR="00C56B81" w:rsidRPr="00C56B81" w:rsidRDefault="000C1449" w:rsidP="00C56B81">
      <w:pPr>
        <w:pStyle w:val="afc"/>
        <w:ind w:firstLine="420"/>
        <w:contextualSpacing/>
        <w:rPr>
          <w:szCs w:val="21"/>
        </w:rPr>
      </w:pPr>
      <w:r w:rsidRPr="002C3BAC">
        <w:rPr>
          <w:rFonts w:hAnsi="宋体" w:cs="宋体" w:hint="eastAsia"/>
          <w:szCs w:val="21"/>
        </w:rPr>
        <w:t>本标准的主编单位是</w:t>
      </w:r>
      <w:r w:rsidR="00C56B81" w:rsidRPr="00C56B81">
        <w:rPr>
          <w:rFonts w:hint="eastAsia"/>
          <w:szCs w:val="21"/>
        </w:rPr>
        <w:t>北京英斯派克科技有限公司一直致力于成为碳材料行业顶尖的技术及高端装备创造者,是一家集研发、生产、销售为一体的进出口企业，是国家高新技术企业、全国有色金属标准化技术委员会会员单位及炭素材料系列标准研制创新示范基地。</w:t>
      </w:r>
    </w:p>
    <w:p w:rsidR="00C56B81" w:rsidRPr="00C56B81" w:rsidRDefault="00C56B81" w:rsidP="00CE5BCA">
      <w:pPr>
        <w:ind w:firstLine="420"/>
      </w:pPr>
      <w:r w:rsidRPr="00C56B81">
        <w:rPr>
          <w:rFonts w:hint="eastAsia"/>
        </w:rPr>
        <w:lastRenderedPageBreak/>
        <w:t>公司自</w:t>
      </w:r>
      <w:r w:rsidRPr="00C56B81">
        <w:rPr>
          <w:rFonts w:hint="eastAsia"/>
        </w:rPr>
        <w:t>2006</w:t>
      </w:r>
      <w:r w:rsidRPr="00C56B81">
        <w:rPr>
          <w:rFonts w:hint="eastAsia"/>
        </w:rPr>
        <w:t>年创立以来，到</w:t>
      </w:r>
      <w:r w:rsidRPr="00C56B81">
        <w:rPr>
          <w:rFonts w:hint="eastAsia"/>
        </w:rPr>
        <w:t>2017</w:t>
      </w:r>
      <w:r w:rsidRPr="00C56B81">
        <w:rPr>
          <w:rFonts w:hint="eastAsia"/>
        </w:rPr>
        <w:t>年</w:t>
      </w:r>
      <w:r w:rsidRPr="00C56B81">
        <w:rPr>
          <w:rFonts w:hint="eastAsia"/>
        </w:rPr>
        <w:t>12</w:t>
      </w:r>
      <w:r w:rsidRPr="00C56B81">
        <w:rPr>
          <w:rFonts w:hint="eastAsia"/>
        </w:rPr>
        <w:t>月，公司共获得国家专利授权</w:t>
      </w:r>
      <w:r w:rsidRPr="00C56B81">
        <w:rPr>
          <w:rFonts w:hint="eastAsia"/>
        </w:rPr>
        <w:t>50</w:t>
      </w:r>
      <w:r w:rsidRPr="00C56B81">
        <w:rPr>
          <w:rFonts w:hint="eastAsia"/>
        </w:rPr>
        <w:t>余项、其中发明专利</w:t>
      </w:r>
      <w:r w:rsidRPr="00C56B81">
        <w:rPr>
          <w:rFonts w:hint="eastAsia"/>
        </w:rPr>
        <w:t>11</w:t>
      </w:r>
      <w:r w:rsidRPr="00C56B81">
        <w:rPr>
          <w:rFonts w:hint="eastAsia"/>
        </w:rPr>
        <w:t>项；负责起草相关国家标准</w:t>
      </w:r>
      <w:r w:rsidRPr="00C56B81">
        <w:rPr>
          <w:rFonts w:hint="eastAsia"/>
        </w:rPr>
        <w:t>8</w:t>
      </w:r>
      <w:r w:rsidRPr="00C56B81">
        <w:rPr>
          <w:rFonts w:hint="eastAsia"/>
        </w:rPr>
        <w:t>项、参与起草相关国家标准</w:t>
      </w:r>
      <w:r w:rsidRPr="00C56B81">
        <w:rPr>
          <w:rFonts w:hint="eastAsia"/>
        </w:rPr>
        <w:t>10</w:t>
      </w:r>
      <w:r w:rsidRPr="00C56B81">
        <w:rPr>
          <w:rFonts w:hint="eastAsia"/>
        </w:rPr>
        <w:t>余项；公司技术人员占比</w:t>
      </w:r>
      <w:r w:rsidRPr="00C56B81">
        <w:rPr>
          <w:rFonts w:hint="eastAsia"/>
        </w:rPr>
        <w:t>70%</w:t>
      </w:r>
      <w:r w:rsidRPr="00C56B81">
        <w:rPr>
          <w:rFonts w:hint="eastAsia"/>
        </w:rPr>
        <w:t>以上，研发人员占比</w:t>
      </w:r>
      <w:r w:rsidRPr="00C56B81">
        <w:rPr>
          <w:rFonts w:hint="eastAsia"/>
        </w:rPr>
        <w:t>50%</w:t>
      </w:r>
      <w:r w:rsidRPr="00C56B81">
        <w:rPr>
          <w:rFonts w:hint="eastAsia"/>
        </w:rPr>
        <w:t>以上，拥有各类专业人员</w:t>
      </w:r>
      <w:r w:rsidRPr="00C56B81">
        <w:rPr>
          <w:rFonts w:hint="eastAsia"/>
        </w:rPr>
        <w:t>30</w:t>
      </w:r>
      <w:r w:rsidRPr="00C56B81">
        <w:rPr>
          <w:rFonts w:hint="eastAsia"/>
        </w:rPr>
        <w:t>人；有色碳材料行业</w:t>
      </w:r>
      <w:r w:rsidRPr="00C56B81">
        <w:rPr>
          <w:rFonts w:hint="eastAsia"/>
        </w:rPr>
        <w:t>70%</w:t>
      </w:r>
      <w:r w:rsidRPr="00C56B81">
        <w:rPr>
          <w:rFonts w:hint="eastAsia"/>
        </w:rPr>
        <w:t>以上的生产企业和研究机构在使用英斯派克的设备及技术，其中有国家轻金属质量监督检验中心、国家铝及铝制品质检中心、国家铜铝冶炼及加工产品质量监督检验中心、国家石墨质量检验检测中心、中南大学、中科院过程研究所、北京化工研究院、中石化抚顺石油化工研究院、中海油、国电投、大唐集团、神华集团、中铝集团、宝钢集团、宏桥集团、信发集团、东方希望集团等单位。</w:t>
      </w:r>
    </w:p>
    <w:p w:rsidR="00225174" w:rsidRPr="00AC4132" w:rsidRDefault="00C56B81" w:rsidP="00CE5BCA">
      <w:pPr>
        <w:ind w:firstLine="420"/>
      </w:pPr>
      <w:r w:rsidRPr="00C56B81">
        <w:rPr>
          <w:rFonts w:hint="eastAsia"/>
        </w:rPr>
        <w:t>北京英斯派克科技有限公司拥有丰富的焙烧炉粉体喷射、输送及精确控制经验和成熟的技术，在此基础上与轻研院合作研发了“铝工业焙烧炉烟气干法非催化还原脱硝技术”，利用焙烧炉成熟的粉体输送和控制技术把固体脱硝剂输送到火道内，脱硝剂分解与</w:t>
      </w:r>
      <w:r w:rsidRPr="00C56B81">
        <w:rPr>
          <w:rFonts w:hint="eastAsia"/>
        </w:rPr>
        <w:t>NOX</w:t>
      </w:r>
      <w:r w:rsidRPr="00C56B81">
        <w:rPr>
          <w:rFonts w:hint="eastAsia"/>
        </w:rPr>
        <w:t>反应还原成</w:t>
      </w:r>
      <w:r w:rsidRPr="00C56B81">
        <w:rPr>
          <w:rFonts w:hint="eastAsia"/>
        </w:rPr>
        <w:t>N2</w:t>
      </w:r>
      <w:r w:rsidRPr="00C56B81">
        <w:rPr>
          <w:rFonts w:hint="eastAsia"/>
        </w:rPr>
        <w:t>。脱硝效率</w:t>
      </w:r>
      <w:r w:rsidRPr="00C56B81">
        <w:rPr>
          <w:rFonts w:hint="eastAsia"/>
        </w:rPr>
        <w:t>70-90%</w:t>
      </w:r>
      <w:r w:rsidRPr="00C56B81">
        <w:rPr>
          <w:rFonts w:hint="eastAsia"/>
        </w:rPr>
        <w:t>，焙烧烟气</w:t>
      </w:r>
      <w:r w:rsidRPr="00C56B81">
        <w:rPr>
          <w:rFonts w:hint="eastAsia"/>
        </w:rPr>
        <w:t>NOX</w:t>
      </w:r>
      <w:r w:rsidRPr="00C56B81">
        <w:rPr>
          <w:rFonts w:hint="eastAsia"/>
        </w:rPr>
        <w:t>含量轻松降到</w:t>
      </w:r>
      <w:r w:rsidRPr="00C56B81">
        <w:rPr>
          <w:rFonts w:hint="eastAsia"/>
        </w:rPr>
        <w:t>50mg/m3</w:t>
      </w:r>
      <w:r w:rsidRPr="00C56B81">
        <w:rPr>
          <w:rFonts w:hint="eastAsia"/>
        </w:rPr>
        <w:t>以下，最低能降到</w:t>
      </w:r>
      <w:r w:rsidRPr="00C56B81">
        <w:rPr>
          <w:rFonts w:hint="eastAsia"/>
        </w:rPr>
        <w:t>27mg/m3</w:t>
      </w:r>
      <w:r w:rsidRPr="00C56B81">
        <w:rPr>
          <w:rFonts w:hint="eastAsia"/>
        </w:rPr>
        <w:t>，可实现炭电极焙烧炉烟气</w:t>
      </w:r>
      <w:r w:rsidRPr="00C56B81">
        <w:rPr>
          <w:rFonts w:hint="eastAsia"/>
        </w:rPr>
        <w:t>NOX</w:t>
      </w:r>
      <w:r w:rsidRPr="00C56B81">
        <w:rPr>
          <w:rFonts w:hint="eastAsia"/>
        </w:rPr>
        <w:t>的超低排放且对现有生产工艺无不良影响。可将</w:t>
      </w:r>
      <w:r w:rsidRPr="00C56B81">
        <w:rPr>
          <w:rFonts w:hint="eastAsia"/>
        </w:rPr>
        <w:t>NOX</w:t>
      </w:r>
      <w:r w:rsidRPr="00C56B81">
        <w:rPr>
          <w:rFonts w:hint="eastAsia"/>
        </w:rPr>
        <w:t>排放降至超低排放要求，对焙烧工艺、电极质量及设备无任何不良影响，对火道温度的影响低至无法检测，系统运行费用低；运行稳定，系统可读取烟气在线监测系统并与其联动；投资小，制造及安装周期短。在信发集团华信炭素、中兴炭素、海韵炭素等大型企业成功推广应用。</w:t>
      </w:r>
    </w:p>
    <w:p w:rsidR="000C1449" w:rsidRPr="002C3BAC" w:rsidRDefault="000C1449" w:rsidP="00AF3C1C">
      <w:pPr>
        <w:pStyle w:val="2"/>
        <w:ind w:firstLine="422"/>
      </w:pPr>
      <w:bookmarkStart w:id="11" w:name="_Toc47014904"/>
      <w:r w:rsidRPr="002C3BAC">
        <w:rPr>
          <w:rFonts w:hint="eastAsia"/>
        </w:rPr>
        <w:t>成员单位简介</w:t>
      </w:r>
      <w:bookmarkEnd w:id="11"/>
    </w:p>
    <w:p w:rsidR="000C1449" w:rsidRPr="00AC4132" w:rsidRDefault="00C56B81" w:rsidP="00AF3C1C">
      <w:pPr>
        <w:pStyle w:val="3"/>
        <w:ind w:firstLine="420"/>
        <w:rPr>
          <w:lang w:bidi="mn-Mong-CN"/>
        </w:rPr>
      </w:pPr>
      <w:bookmarkStart w:id="12" w:name="_Toc47014905"/>
      <w:r>
        <w:rPr>
          <w:rFonts w:hint="eastAsia"/>
          <w:lang w:bidi="mn-Mong-CN"/>
        </w:rPr>
        <w:t>中铝郑州有色金属研究院有限公司</w:t>
      </w:r>
      <w:bookmarkEnd w:id="12"/>
    </w:p>
    <w:p w:rsidR="00C56B81" w:rsidRPr="00C56B81" w:rsidRDefault="00C56B81" w:rsidP="00CE5BCA">
      <w:pPr>
        <w:ind w:firstLine="420"/>
      </w:pPr>
      <w:r>
        <w:rPr>
          <w:rFonts w:hint="eastAsia"/>
        </w:rPr>
        <w:t>中铝</w:t>
      </w:r>
      <w:r w:rsidRPr="00C56B81">
        <w:rPr>
          <w:rFonts w:hint="eastAsia"/>
        </w:rPr>
        <w:t>郑州有色金属研究院有限公司是中国轻金属专业领域唯一的大型科研机构，是我国铝镁工业新技术、新工艺、新材料和新装备的重大、关键和前瞻技术的研发基地，基础研究及原创性技术成果的孵化与转化基地。主要研究领域包括铝土矿综合利用、氧化铝、电解铝、铝用炭素以及轻金属材料。建有世界上最大的氧化铝试验基地、具有世界先进水平的国家大型铝电解工业试验基地、世界上唯一的铝土矿综合利用试验基地，拥有国内唯一的国家铝冶炼工程技术研究中心，中国铝业博士后科研工作站。建立了基础研究、技术开发、扩大试验、工业试验、工程化和产业化完整的铝工业科技创新体系。</w:t>
      </w:r>
      <w:r w:rsidRPr="00C56B81">
        <w:rPr>
          <w:rFonts w:hint="eastAsia"/>
        </w:rPr>
        <w:t>2004</w:t>
      </w:r>
      <w:r w:rsidRPr="00C56B81">
        <w:rPr>
          <w:rFonts w:hint="eastAsia"/>
        </w:rPr>
        <w:t>年通过了中国质量认证中心</w:t>
      </w:r>
      <w:r w:rsidRPr="00C56B81">
        <w:rPr>
          <w:rFonts w:hint="eastAsia"/>
        </w:rPr>
        <w:t>(CQC)</w:t>
      </w:r>
      <w:r w:rsidRPr="00C56B81">
        <w:rPr>
          <w:rFonts w:hint="eastAsia"/>
        </w:rPr>
        <w:t>质量、健康安全、环境三大体系认证。科技人才队伍中，有博士、硕士</w:t>
      </w:r>
      <w:r w:rsidRPr="00C56B81">
        <w:rPr>
          <w:rFonts w:hint="eastAsia"/>
        </w:rPr>
        <w:t>120</w:t>
      </w:r>
      <w:r w:rsidRPr="00C56B81">
        <w:rPr>
          <w:rFonts w:hint="eastAsia"/>
        </w:rPr>
        <w:t>余人，高级职称及以上人员近</w:t>
      </w:r>
      <w:r w:rsidRPr="00C56B81">
        <w:rPr>
          <w:rFonts w:hint="eastAsia"/>
        </w:rPr>
        <w:t>150</w:t>
      </w:r>
      <w:r w:rsidRPr="00C56B81">
        <w:rPr>
          <w:rFonts w:hint="eastAsia"/>
        </w:rPr>
        <w:t>人；各类注册工程师</w:t>
      </w:r>
      <w:r w:rsidRPr="00C56B81">
        <w:rPr>
          <w:rFonts w:hint="eastAsia"/>
        </w:rPr>
        <w:t>53</w:t>
      </w:r>
      <w:r w:rsidRPr="00C56B81">
        <w:rPr>
          <w:rFonts w:hint="eastAsia"/>
        </w:rPr>
        <w:t>人；享受国务院颁发的政府特殊津贴</w:t>
      </w:r>
      <w:r w:rsidRPr="00C56B81">
        <w:rPr>
          <w:rFonts w:hint="eastAsia"/>
        </w:rPr>
        <w:t>3</w:t>
      </w:r>
      <w:r w:rsidRPr="00C56B81">
        <w:rPr>
          <w:rFonts w:hint="eastAsia"/>
        </w:rPr>
        <w:t>人；入选国家首批“千人计划”</w:t>
      </w:r>
      <w:r w:rsidRPr="00C56B81">
        <w:rPr>
          <w:rFonts w:hint="eastAsia"/>
        </w:rPr>
        <w:t>1</w:t>
      </w:r>
      <w:r w:rsidRPr="00C56B81">
        <w:rPr>
          <w:rFonts w:hint="eastAsia"/>
        </w:rPr>
        <w:t>人；被聘为中国铝业公司首席工程师</w:t>
      </w:r>
      <w:r w:rsidRPr="00C56B81">
        <w:rPr>
          <w:rFonts w:hint="eastAsia"/>
        </w:rPr>
        <w:t>3</w:t>
      </w:r>
      <w:r w:rsidRPr="00C56B81">
        <w:rPr>
          <w:rFonts w:hint="eastAsia"/>
        </w:rPr>
        <w:t>人；荣获郑州市专业技术拔尖人才</w:t>
      </w:r>
      <w:r w:rsidRPr="00C56B81">
        <w:rPr>
          <w:rFonts w:hint="eastAsia"/>
        </w:rPr>
        <w:t>11</w:t>
      </w:r>
      <w:r w:rsidRPr="00C56B81">
        <w:rPr>
          <w:rFonts w:hint="eastAsia"/>
        </w:rPr>
        <w:t>人；专业技术人员入选全国工程硕士专业学位教育指导委员会组织评选的“做出突出贡献的工</w:t>
      </w:r>
      <w:r w:rsidRPr="00C56B81">
        <w:rPr>
          <w:rFonts w:hint="eastAsia"/>
        </w:rPr>
        <w:lastRenderedPageBreak/>
        <w:t>程硕士学位获得者”</w:t>
      </w:r>
      <w:r w:rsidRPr="00C56B81">
        <w:rPr>
          <w:rFonts w:hint="eastAsia"/>
        </w:rPr>
        <w:t>1</w:t>
      </w:r>
      <w:r w:rsidRPr="00C56B81">
        <w:rPr>
          <w:rFonts w:hint="eastAsia"/>
        </w:rPr>
        <w:t>名。</w:t>
      </w:r>
      <w:r w:rsidRPr="00C56B81">
        <w:rPr>
          <w:rFonts w:hint="eastAsia"/>
        </w:rPr>
        <w:t xml:space="preserve"> </w:t>
      </w:r>
    </w:p>
    <w:p w:rsidR="00C56B81" w:rsidRPr="00C56B81" w:rsidRDefault="00C56B81" w:rsidP="00C56B81">
      <w:pPr>
        <w:ind w:firstLineChars="400" w:firstLine="840"/>
        <w:rPr>
          <w:rFonts w:ascii="宋体" w:hAnsi="宋体" w:cs="宋体"/>
          <w:kern w:val="0"/>
          <w:szCs w:val="21"/>
        </w:rPr>
      </w:pPr>
      <w:r w:rsidRPr="00C56B81">
        <w:rPr>
          <w:rFonts w:ascii="宋体" w:hAnsi="宋体" w:cs="宋体" w:hint="eastAsia"/>
          <w:kern w:val="0"/>
          <w:szCs w:val="21"/>
        </w:rPr>
        <w:t>依托研究院设立的国家轻金属质量监督检验中心主要负责我国铝镁及其合金12类77种产品的质量监督检验、产品质量评价仲裁等工作，是国际标准化组织（ISO）在中国的技术归口单位之一。所属河南华慧有色工程设计有限公司，具有“两甲两特”资质，主要从事有色金属冶炼工程咨询、勘察、设计、总承包等业务。</w:t>
      </w:r>
    </w:p>
    <w:p w:rsidR="00C56B81" w:rsidRPr="00C56B81" w:rsidRDefault="00C56B81" w:rsidP="00C56B81">
      <w:pPr>
        <w:ind w:firstLine="420"/>
        <w:rPr>
          <w:rFonts w:ascii="宋体" w:hAnsi="宋体" w:cs="宋体"/>
          <w:kern w:val="0"/>
          <w:szCs w:val="21"/>
        </w:rPr>
      </w:pPr>
      <w:r w:rsidRPr="00C56B81">
        <w:rPr>
          <w:rFonts w:ascii="宋体" w:hAnsi="宋体" w:cs="宋体" w:hint="eastAsia"/>
          <w:kern w:val="0"/>
          <w:szCs w:val="21"/>
        </w:rPr>
        <w:t xml:space="preserve">研究院始终致力于以自主创新引领铝工业科技进步，以集成创新推动铝工业可持续发展。建院以来先后完成了国家“863”、“973”、“科技支撑计划”在内一大批重大、关键、共性和战略技术研发和产业化，共获国家科技进步奖15项，省部级科技进步奖201项，专利266项，其中国际专利2项。成功研发和产业化的“280KA大型铝电解槽成套技术和装备”获国家科技进步一等奖，“无效应低电压铝电解综合节能减排技术”、“优质炭阳极生产关键技术”、“一水硬铝石管道化强化溶出新工艺”、“选矿拜耳法生产氧化铝”、“一水硬铝石生产砂状氧化铝工艺技术” 获国家科技进步二等奖，多种高新技术产品在国防、军工、航天、航空和国家重点工程中得到了广泛应用。 </w:t>
      </w:r>
    </w:p>
    <w:p w:rsidR="00225174" w:rsidRPr="00E358D3" w:rsidRDefault="00C56B81" w:rsidP="00D95375">
      <w:pPr>
        <w:ind w:firstLineChars="300" w:firstLine="630"/>
        <w:rPr>
          <w:rFonts w:ascii="宋体" w:hAnsi="宋体"/>
          <w:bCs/>
          <w:szCs w:val="21"/>
        </w:rPr>
      </w:pPr>
      <w:r w:rsidRPr="00C56B81">
        <w:rPr>
          <w:rFonts w:ascii="宋体" w:hAnsi="宋体" w:cs="宋体" w:hint="eastAsia"/>
          <w:kern w:val="0"/>
          <w:szCs w:val="21"/>
        </w:rPr>
        <w:t>在烟气治理领域，2015年，提出并完成了“新型双碱法脱硫技术”原理性实验，最终形成了独有的铝工业废气脱硫核心技术，可有效解决运行液气比高、脱硫塔内颗粒物增加、结垢堵塞等技术难题，实现二氧化硫排放浓度在35毫克每标准立方米以下，达到国际先进水平，已在河南、山东、山西、江苏等多地企业得到成功应用，实现了真正的超低排放，较同类技术每年可节约上千万元的运行费用。2016年，开发出国际领先的“烟气湿法脱硫脱硝一体化技术”，首次实现了40℃～120℃的低温条件下烟气脱硫与脱硝的一体化运行。多家企业应用表明，投资及运行费用比常规技术低20%~30%，均实现了超低排放。2017年，研发了“铝工业焙烧炉烟气干法非催化还原脱硝技术”，成功解决了铝工业焙烧炉所产生高湿、高尘、含焦油烟气的净化问题，脱硝效率高，运行成本低，被国家有色金属工业协会评价为国际先进水平。目前，此项技术正在炭素及氧化铝企业推广应用。</w:t>
      </w:r>
    </w:p>
    <w:p w:rsidR="00124FFF" w:rsidRDefault="003472DF" w:rsidP="003472DF">
      <w:pPr>
        <w:pStyle w:val="3"/>
        <w:ind w:firstLine="420"/>
      </w:pPr>
      <w:bookmarkStart w:id="13" w:name="_Toc47014906"/>
      <w:r>
        <w:t>北京中海威环保科技有限公司</w:t>
      </w:r>
      <w:bookmarkEnd w:id="13"/>
    </w:p>
    <w:p w:rsidR="003472DF" w:rsidRDefault="003472DF" w:rsidP="003472DF">
      <w:pPr>
        <w:ind w:firstLine="420"/>
      </w:pPr>
      <w:r>
        <w:rPr>
          <w:rFonts w:hint="eastAsia"/>
        </w:rPr>
        <w:t>北京中海威环保科技有限公司成立于</w:t>
      </w:r>
      <w:r>
        <w:rPr>
          <w:rFonts w:hint="eastAsia"/>
        </w:rPr>
        <w:t>2005</w:t>
      </w:r>
      <w:r>
        <w:rPr>
          <w:rFonts w:hint="eastAsia"/>
        </w:rPr>
        <w:t>年，位于北京市大兴区，是一家主要从事大气环境治理、具有环保工程总承包资质的科技型环保企业，公司先后取得《环保工程专业承包资质》、《建筑施工安全生产许可证》及质量、环境、职业健康安全三体系认证，获得国家发明专利</w:t>
      </w:r>
      <w:r>
        <w:rPr>
          <w:rFonts w:hint="eastAsia"/>
        </w:rPr>
        <w:t>2</w:t>
      </w:r>
      <w:r>
        <w:rPr>
          <w:rFonts w:hint="eastAsia"/>
        </w:rPr>
        <w:t>项、实用新型专利</w:t>
      </w:r>
      <w:r>
        <w:rPr>
          <w:rFonts w:hint="eastAsia"/>
        </w:rPr>
        <w:t>6</w:t>
      </w:r>
      <w:r>
        <w:rPr>
          <w:rFonts w:hint="eastAsia"/>
        </w:rPr>
        <w:t>项；公司下设的环保产品制造基地：郑州中海威环保科技有限公司是我国复合管道环保产品行业的龙头企业，具有《管道压力元件制造许可证》，被先后评为：河南省科技企业、郑州市百强企业、安全生产诚信企</w:t>
      </w:r>
      <w:r>
        <w:rPr>
          <w:rFonts w:hint="eastAsia"/>
        </w:rPr>
        <w:lastRenderedPageBreak/>
        <w:t>业、安全生产工作先进单位等荣誉称号。</w:t>
      </w:r>
    </w:p>
    <w:p w:rsidR="003472DF" w:rsidRDefault="003472DF" w:rsidP="003472DF">
      <w:pPr>
        <w:ind w:firstLine="420"/>
      </w:pPr>
      <w:r>
        <w:rPr>
          <w:rFonts w:hint="eastAsia"/>
        </w:rPr>
        <w:t>北京中海威自成立以来，一直致力于环保行业，由起初的与国内五大电力集团公司配套提供环保设备和产品，发展成为具有环保工程专业承包资质、以脱硫、脱硝、除尘、电捕焦油、脱白为主，集研发设计、</w:t>
      </w:r>
      <w:r>
        <w:rPr>
          <w:rFonts w:hint="eastAsia"/>
        </w:rPr>
        <w:t>EPC</w:t>
      </w:r>
      <w:r>
        <w:rPr>
          <w:rFonts w:hint="eastAsia"/>
        </w:rPr>
        <w:t>总包服务为一体的综合性企业，产品涉及到火电、冶金、矿山、铝电、铝用碳素等行业。</w:t>
      </w:r>
    </w:p>
    <w:p w:rsidR="003472DF" w:rsidRDefault="003472DF" w:rsidP="003472DF">
      <w:pPr>
        <w:ind w:firstLine="420"/>
      </w:pPr>
      <w:r>
        <w:rPr>
          <w:rFonts w:hint="eastAsia"/>
        </w:rPr>
        <w:t>随着环保政策对“非电”行业污染物排放要求的提高，中海威以发展和前瞻性的眼光，</w:t>
      </w:r>
      <w:r>
        <w:t>进军</w:t>
      </w:r>
      <w:r>
        <w:rPr>
          <w:rFonts w:hint="eastAsia"/>
        </w:rPr>
        <w:t>“非电”行业污染物排放治理。在“非电”行业尚没有纳入“超低、超净”排放标准时，中海威本着“节能降耗、拒绝重复投资、排放达标一步到位”的原则，率先启用电力行业“超低、超净”排放标准，先后为国内多家钢铁、冶金、铝电、铝用碳素、矿山等“非电”行业的烟气净化系统进行设计、改造、建设，运行效果良好，为客户的安全生产、达标排放保驾护航！</w:t>
      </w:r>
    </w:p>
    <w:p w:rsidR="003472DF" w:rsidRDefault="003472DF" w:rsidP="003472DF">
      <w:pPr>
        <w:ind w:firstLine="420"/>
      </w:pPr>
      <w:r>
        <w:rPr>
          <w:rFonts w:hint="eastAsia"/>
        </w:rPr>
        <w:t xml:space="preserve"> </w:t>
      </w:r>
      <w:r>
        <w:rPr>
          <w:rFonts w:hint="eastAsia"/>
        </w:rPr>
        <w:t>“科技是第一生产力”，环保、安全生产是创造经济效益和社会效益的根本。随着客户对环保设施的安全运行、建设投资、能耗、性能等要求的提高，中海威本着“为客户着想、建一个工程、树一个标杆”的原则，于</w:t>
      </w:r>
      <w:r>
        <w:rPr>
          <w:rFonts w:hint="eastAsia"/>
        </w:rPr>
        <w:t>2016</w:t>
      </w:r>
      <w:r>
        <w:rPr>
          <w:rFonts w:hint="eastAsia"/>
        </w:rPr>
        <w:t>年成功研制开发出适用于“碳素焙烧系统、电解铝系统”等铝工业烟气净化装置，该装置具有运行安全、投资少、能耗低、性能优等特点，也得到了相关行业专家的一致好评，并于</w:t>
      </w:r>
      <w:r>
        <w:rPr>
          <w:rFonts w:hint="eastAsia"/>
        </w:rPr>
        <w:t>2017</w:t>
      </w:r>
      <w:r>
        <w:rPr>
          <w:rFonts w:hint="eastAsia"/>
        </w:rPr>
        <w:t>年成功申请专利。</w:t>
      </w:r>
    </w:p>
    <w:p w:rsidR="003472DF" w:rsidRDefault="003472DF" w:rsidP="003472DF">
      <w:pPr>
        <w:ind w:firstLine="420"/>
      </w:pPr>
      <w:r>
        <w:rPr>
          <w:rFonts w:hint="eastAsia"/>
        </w:rPr>
        <w:t>北京中海威以“立足中原”的决心、“海纳百川”的胸怀，于</w:t>
      </w:r>
      <w:r>
        <w:rPr>
          <w:rFonts w:hint="eastAsia"/>
        </w:rPr>
        <w:t>2008</w:t>
      </w:r>
      <w:r>
        <w:rPr>
          <w:rFonts w:hint="eastAsia"/>
        </w:rPr>
        <w:t>年在河南郑州成立了一个资产超亿元，职工</w:t>
      </w:r>
      <w:r>
        <w:rPr>
          <w:rFonts w:hint="eastAsia"/>
        </w:rPr>
        <w:t>350</w:t>
      </w:r>
      <w:r>
        <w:rPr>
          <w:rFonts w:hint="eastAsia"/>
        </w:rPr>
        <w:t>余人，建筑面积近</w:t>
      </w:r>
      <w:r>
        <w:rPr>
          <w:rFonts w:hint="eastAsia"/>
        </w:rPr>
        <w:t>5</w:t>
      </w:r>
      <w:r>
        <w:rPr>
          <w:rFonts w:hint="eastAsia"/>
        </w:rPr>
        <w:t>万平方米，占地</w:t>
      </w:r>
      <w:r>
        <w:rPr>
          <w:rFonts w:hint="eastAsia"/>
        </w:rPr>
        <w:t>6</w:t>
      </w:r>
      <w:r>
        <w:rPr>
          <w:rFonts w:hint="eastAsia"/>
        </w:rPr>
        <w:t>万余平方米的生产制造基地——郑州中海威环保科技有限公司。</w:t>
      </w:r>
    </w:p>
    <w:p w:rsidR="003472DF" w:rsidRDefault="003472DF" w:rsidP="003472DF">
      <w:pPr>
        <w:ind w:firstLine="420"/>
      </w:pPr>
      <w:r>
        <w:rPr>
          <w:rFonts w:hint="eastAsia"/>
        </w:rPr>
        <w:t>公司设备精良、工艺先进，拥有国内最大的</w:t>
      </w:r>
      <w:r>
        <w:rPr>
          <w:rFonts w:hint="eastAsia"/>
        </w:rPr>
        <w:t>5.5m</w:t>
      </w:r>
      <w:r>
        <w:rPr>
          <w:rFonts w:hint="eastAsia"/>
        </w:rPr>
        <w:t>大型硫化罐、</w:t>
      </w:r>
      <w:r>
        <w:rPr>
          <w:rFonts w:hint="eastAsia"/>
        </w:rPr>
        <w:t>4</w:t>
      </w:r>
      <w:r>
        <w:rPr>
          <w:rFonts w:hint="eastAsia"/>
        </w:rPr>
        <w:t>米数控切割机、大型自动埋弧焊、四枪自动焊机、</w:t>
      </w:r>
      <w:r>
        <w:rPr>
          <w:rFonts w:hint="eastAsia"/>
        </w:rPr>
        <w:t>4</w:t>
      </w:r>
      <w:r>
        <w:rPr>
          <w:rFonts w:hint="eastAsia"/>
        </w:rPr>
        <w:t>米立车、喷砂设备、胶板胶管挤出生产线等各种生产设备</w:t>
      </w:r>
      <w:r>
        <w:rPr>
          <w:rFonts w:hint="eastAsia"/>
        </w:rPr>
        <w:t>200</w:t>
      </w:r>
      <w:r>
        <w:rPr>
          <w:rFonts w:hint="eastAsia"/>
        </w:rPr>
        <w:t>余台套；同时具备齐全的检测设备和完善的检验手段，拥有门尼粘度仪、拉力机、磨耗机、测厚仪、电火花检测仪、探伤仪等检测设备百余台套；拥有三维设计及专利技术，具有独立研发能力，可根据用户的需要设计防腐衬里配方。产品质量过硬，目前已进入核电领域。</w:t>
      </w:r>
    </w:p>
    <w:p w:rsidR="003472DF" w:rsidRDefault="003472DF" w:rsidP="003472DF">
      <w:pPr>
        <w:ind w:firstLine="420"/>
      </w:pPr>
      <w:r>
        <w:rPr>
          <w:rFonts w:hint="eastAsia"/>
        </w:rPr>
        <w:t>公司主要产品有钢橡复合管道、环保设备、浮选设备及各种胶板、补偿器等系列产品，适用于矿山、电力、钢铁、市政、石油、化工、船舶、环保等行业，</w:t>
      </w:r>
      <w:r w:rsidRPr="007D5327">
        <w:rPr>
          <w:rFonts w:hint="eastAsia"/>
        </w:rPr>
        <w:t>产能分别达到</w:t>
      </w:r>
      <w:r w:rsidRPr="007D5327">
        <w:rPr>
          <w:rFonts w:hint="eastAsia"/>
        </w:rPr>
        <w:t>2</w:t>
      </w:r>
      <w:r w:rsidRPr="007D5327">
        <w:rPr>
          <w:rFonts w:hint="eastAsia"/>
        </w:rPr>
        <w:t>万余吨、</w:t>
      </w:r>
      <w:r w:rsidRPr="007D5327">
        <w:rPr>
          <w:rFonts w:hint="eastAsia"/>
        </w:rPr>
        <w:t>30</w:t>
      </w:r>
      <w:r w:rsidRPr="007D5327">
        <w:rPr>
          <w:rFonts w:hint="eastAsia"/>
        </w:rPr>
        <w:t>余万㎡及</w:t>
      </w:r>
      <w:r w:rsidRPr="007D5327">
        <w:rPr>
          <w:rFonts w:hint="eastAsia"/>
        </w:rPr>
        <w:t>3</w:t>
      </w:r>
      <w:r w:rsidRPr="007D5327">
        <w:rPr>
          <w:rFonts w:hint="eastAsia"/>
        </w:rPr>
        <w:t>万台套</w:t>
      </w:r>
      <w:r w:rsidRPr="00AF0F53">
        <w:rPr>
          <w:rFonts w:hint="eastAsia"/>
        </w:rPr>
        <w:t>（是否可以不要），</w:t>
      </w:r>
      <w:r>
        <w:rPr>
          <w:rFonts w:hint="eastAsia"/>
        </w:rPr>
        <w:t>其中耐磨、耐腐橡胶衬里已成为国内外矿山、电力行业首选品牌，产品畅销全国</w:t>
      </w:r>
      <w:r w:rsidRPr="007D5327">
        <w:rPr>
          <w:rFonts w:hint="eastAsia"/>
        </w:rPr>
        <w:t>各省、市、自治区</w:t>
      </w:r>
      <w:r>
        <w:rPr>
          <w:rFonts w:hint="eastAsia"/>
        </w:rPr>
        <w:t>，在中广核集团、国电集团、华电集团、华能集团、大唐集团、中电投集团、中色集团、北京给排水集团、深圳水务集团、玉溪大红山矿业有限公司、昆钢集团大红山矿业公司、太钢集团袁家村</w:t>
      </w:r>
      <w:r>
        <w:rPr>
          <w:rFonts w:hint="eastAsia"/>
        </w:rPr>
        <w:lastRenderedPageBreak/>
        <w:t>铁矿、东莞市工江水务有限公司、同方股份公司、昊华宇航公司</w:t>
      </w:r>
      <w:r>
        <w:rPr>
          <w:rFonts w:hint="eastAsia"/>
        </w:rPr>
        <w:t xml:space="preserve"> </w:t>
      </w:r>
      <w:r>
        <w:rPr>
          <w:rFonts w:hint="eastAsia"/>
        </w:rPr>
        <w:t>、湖北大峪口化工有限责任公司等国家大型企业和重点工程上有广泛的使用，并出口美国、俄罗斯、澳大利亚、纳米比亚、刚果、赞比亚、秘鲁、越南、哈萨克斯坦、蒙古、塔吉克、印度尼西亚等国，深受用户青睐。</w:t>
      </w:r>
    </w:p>
    <w:p w:rsidR="003472DF" w:rsidRDefault="003472DF" w:rsidP="003472DF">
      <w:pPr>
        <w:ind w:firstLine="420"/>
        <w:rPr>
          <w:rFonts w:asciiTheme="minorEastAsia" w:hAnsiTheme="minorEastAsia" w:cstheme="minorEastAsia"/>
          <w:sz w:val="28"/>
          <w:szCs w:val="28"/>
        </w:rPr>
      </w:pPr>
      <w:r>
        <w:rPr>
          <w:rFonts w:hint="eastAsia"/>
        </w:rPr>
        <w:t>开拓进取，只为蓝天碧水；创新发展，但求环境朗润。中海威将始终笃守“科技创新、质量为本、诚信经营”的发展理念，不忘初心，砥砺前行。</w:t>
      </w:r>
      <w:r>
        <w:rPr>
          <w:rFonts w:hint="eastAsia"/>
        </w:rPr>
        <w:t xml:space="preserve"> </w:t>
      </w:r>
      <w:r>
        <w:rPr>
          <w:rFonts w:hint="eastAsia"/>
        </w:rPr>
        <w:t>“中海威人”也正以只争朝夕的责任感和使命感，谱写着一曲激越磅礴、雄浑嘹亮的环保华章。</w:t>
      </w:r>
    </w:p>
    <w:p w:rsidR="00100E98" w:rsidRPr="00100E98" w:rsidRDefault="00100E98" w:rsidP="00D95375">
      <w:pPr>
        <w:pStyle w:val="1"/>
      </w:pPr>
      <w:bookmarkStart w:id="14" w:name="_Toc47014907"/>
      <w:r w:rsidRPr="00100E98">
        <w:rPr>
          <w:rFonts w:hint="eastAsia"/>
        </w:rPr>
        <w:t>主要工作过程</w:t>
      </w:r>
      <w:bookmarkEnd w:id="14"/>
    </w:p>
    <w:p w:rsidR="008F575F" w:rsidRPr="00E95D80" w:rsidRDefault="00810102" w:rsidP="00D95375">
      <w:pPr>
        <w:pStyle w:val="2"/>
      </w:pPr>
      <w:bookmarkStart w:id="15" w:name="_Toc47014908"/>
      <w:r w:rsidRPr="00E95D80">
        <w:rPr>
          <w:rFonts w:hint="eastAsia"/>
        </w:rPr>
        <w:t>任务落实会</w:t>
      </w:r>
      <w:r w:rsidR="008F575F" w:rsidRPr="00E95D80">
        <w:rPr>
          <w:rFonts w:hint="eastAsia"/>
        </w:rPr>
        <w:t>及第一次工作会</w:t>
      </w:r>
      <w:bookmarkEnd w:id="15"/>
    </w:p>
    <w:p w:rsidR="008F575F" w:rsidRDefault="008F575F" w:rsidP="008F575F">
      <w:pPr>
        <w:ind w:firstLine="420"/>
        <w:rPr>
          <w:szCs w:val="21"/>
        </w:rPr>
      </w:pPr>
      <w:r w:rsidRPr="00E95D80">
        <w:rPr>
          <w:rFonts w:hint="eastAsia"/>
          <w:szCs w:val="21"/>
        </w:rPr>
        <w:t>201</w:t>
      </w:r>
      <w:r w:rsidR="00C56B81">
        <w:rPr>
          <w:rFonts w:hint="eastAsia"/>
          <w:szCs w:val="21"/>
        </w:rPr>
        <w:t>9</w:t>
      </w:r>
      <w:r w:rsidRPr="00E95D80">
        <w:rPr>
          <w:rFonts w:hint="eastAsia"/>
          <w:szCs w:val="21"/>
        </w:rPr>
        <w:t>年</w:t>
      </w:r>
      <w:r w:rsidR="00C56B81">
        <w:rPr>
          <w:rFonts w:hint="eastAsia"/>
          <w:szCs w:val="21"/>
        </w:rPr>
        <w:t>9</w:t>
      </w:r>
      <w:r w:rsidRPr="00E95D80">
        <w:rPr>
          <w:rFonts w:hint="eastAsia"/>
          <w:szCs w:val="21"/>
        </w:rPr>
        <w:t>月</w:t>
      </w:r>
      <w:r w:rsidR="00C56B81">
        <w:rPr>
          <w:rFonts w:hint="eastAsia"/>
          <w:szCs w:val="21"/>
        </w:rPr>
        <w:t>25</w:t>
      </w:r>
      <w:r w:rsidRPr="00E95D80">
        <w:rPr>
          <w:rFonts w:hint="eastAsia"/>
          <w:szCs w:val="21"/>
        </w:rPr>
        <w:t>日，</w:t>
      </w:r>
      <w:r w:rsidR="00C56B81">
        <w:rPr>
          <w:rFonts w:hint="eastAsia"/>
          <w:szCs w:val="21"/>
        </w:rPr>
        <w:t>《</w:t>
      </w:r>
      <w:r w:rsidR="00C56B81" w:rsidRPr="00C56B81">
        <w:rPr>
          <w:rFonts w:hint="eastAsia"/>
          <w:szCs w:val="21"/>
        </w:rPr>
        <w:t>铝用炭素行业烟气脱硝技术规范</w:t>
      </w:r>
      <w:r w:rsidR="00C56B81">
        <w:rPr>
          <w:rFonts w:hint="eastAsia"/>
          <w:szCs w:val="21"/>
        </w:rPr>
        <w:t>》</w:t>
      </w:r>
      <w:r w:rsidRPr="00E95D80">
        <w:rPr>
          <w:rFonts w:hint="eastAsia"/>
          <w:noProof/>
          <w:szCs w:val="21"/>
        </w:rPr>
        <w:t>标准</w:t>
      </w:r>
      <w:r w:rsidR="00324EE9">
        <w:rPr>
          <w:rFonts w:hint="eastAsia"/>
          <w:noProof/>
          <w:szCs w:val="21"/>
        </w:rPr>
        <w:t>启动会</w:t>
      </w:r>
      <w:r w:rsidRPr="00E95D80">
        <w:rPr>
          <w:rFonts w:hint="eastAsia"/>
          <w:noProof/>
          <w:szCs w:val="21"/>
        </w:rPr>
        <w:t>会由</w:t>
      </w:r>
      <w:r>
        <w:rPr>
          <w:rFonts w:ascii="宋体" w:hAnsi="宋体" w:hint="eastAsia"/>
          <w:szCs w:val="21"/>
        </w:rPr>
        <w:t>全国有色金属标准化技术委员会主持在</w:t>
      </w:r>
      <w:r w:rsidR="00C56B81">
        <w:rPr>
          <w:rFonts w:ascii="宋体" w:hAnsi="宋体" w:hint="eastAsia"/>
          <w:szCs w:val="21"/>
        </w:rPr>
        <w:t>贵州</w:t>
      </w:r>
      <w:r>
        <w:rPr>
          <w:rFonts w:ascii="宋体" w:hAnsi="宋体" w:hint="eastAsia"/>
          <w:szCs w:val="21"/>
        </w:rPr>
        <w:t>省</w:t>
      </w:r>
      <w:r w:rsidR="00C56B81">
        <w:rPr>
          <w:rFonts w:ascii="宋体" w:hAnsi="宋体" w:hint="eastAsia"/>
          <w:szCs w:val="21"/>
        </w:rPr>
        <w:t>贵阳</w:t>
      </w:r>
      <w:r w:rsidR="00225174">
        <w:rPr>
          <w:rFonts w:ascii="宋体" w:hAnsi="宋体" w:hint="eastAsia"/>
          <w:szCs w:val="21"/>
        </w:rPr>
        <w:t>市</w:t>
      </w:r>
      <w:r>
        <w:rPr>
          <w:rFonts w:ascii="宋体" w:hAnsi="宋体" w:hint="eastAsia"/>
          <w:szCs w:val="21"/>
        </w:rPr>
        <w:t>召开。</w:t>
      </w:r>
      <w:r w:rsidRPr="00E95D80">
        <w:rPr>
          <w:rFonts w:ascii="宋体" w:hAnsi="宋体" w:hint="eastAsia"/>
          <w:szCs w:val="21"/>
        </w:rPr>
        <w:t>会议落实了编制组成员单位，</w:t>
      </w:r>
      <w:r w:rsidRPr="00E95D80">
        <w:rPr>
          <w:rFonts w:ascii="宋体" w:hAnsi="宋体" w:hint="eastAsia"/>
          <w:noProof/>
          <w:szCs w:val="21"/>
        </w:rPr>
        <w:t>这些编制组单位均是我国铝</w:t>
      </w:r>
      <w:r w:rsidR="00C56B81">
        <w:rPr>
          <w:rFonts w:ascii="宋体" w:hAnsi="宋体" w:hint="eastAsia"/>
          <w:noProof/>
          <w:szCs w:val="21"/>
        </w:rPr>
        <w:t>工业环保治理</w:t>
      </w:r>
      <w:r w:rsidRPr="00E95D80">
        <w:rPr>
          <w:rFonts w:ascii="宋体" w:hAnsi="宋体" w:hint="eastAsia"/>
          <w:noProof/>
          <w:szCs w:val="21"/>
        </w:rPr>
        <w:t>科研单位</w:t>
      </w:r>
      <w:r w:rsidR="00C56B81">
        <w:rPr>
          <w:rFonts w:ascii="宋体" w:hAnsi="宋体" w:hint="eastAsia"/>
          <w:noProof/>
          <w:szCs w:val="21"/>
        </w:rPr>
        <w:t>或工程公司</w:t>
      </w:r>
      <w:r w:rsidRPr="00E95D80">
        <w:rPr>
          <w:rFonts w:ascii="宋体" w:hAnsi="宋体" w:hint="eastAsia"/>
          <w:noProof/>
          <w:szCs w:val="21"/>
        </w:rPr>
        <w:t>。在本次会议中，针对于</w:t>
      </w:r>
      <w:r w:rsidR="00C56B81" w:rsidRPr="00C56B81">
        <w:rPr>
          <w:rFonts w:hint="eastAsia"/>
          <w:szCs w:val="21"/>
        </w:rPr>
        <w:t>铝用炭素行业烟气脱硝技术</w:t>
      </w:r>
      <w:r w:rsidR="00225174">
        <w:rPr>
          <w:rFonts w:ascii="宋体" w:hAnsi="宋体" w:hint="eastAsia"/>
          <w:noProof/>
          <w:szCs w:val="21"/>
        </w:rPr>
        <w:t>现状</w:t>
      </w:r>
      <w:r w:rsidR="00324EE9">
        <w:rPr>
          <w:rFonts w:ascii="宋体" w:hAnsi="宋体" w:hint="eastAsia"/>
          <w:noProof/>
          <w:szCs w:val="21"/>
        </w:rPr>
        <w:t>调研要求</w:t>
      </w:r>
      <w:r w:rsidRPr="00E95D80">
        <w:rPr>
          <w:rFonts w:hint="eastAsia"/>
          <w:szCs w:val="21"/>
        </w:rPr>
        <w:t>等进行了讨论</w:t>
      </w:r>
      <w:r w:rsidR="00324EE9">
        <w:rPr>
          <w:rFonts w:hint="eastAsia"/>
          <w:szCs w:val="21"/>
        </w:rPr>
        <w:t>，并安排了调研任务</w:t>
      </w:r>
      <w:r w:rsidRPr="00E95D80">
        <w:rPr>
          <w:rFonts w:hint="eastAsia"/>
          <w:szCs w:val="21"/>
        </w:rPr>
        <w:t>。</w:t>
      </w:r>
    </w:p>
    <w:p w:rsidR="00D95375" w:rsidRDefault="00D95375" w:rsidP="00D95375">
      <w:pPr>
        <w:pStyle w:val="2"/>
      </w:pPr>
      <w:bookmarkStart w:id="16" w:name="_Toc47014909"/>
      <w:r>
        <w:rPr>
          <w:rFonts w:hint="eastAsia"/>
        </w:rPr>
        <w:t>工作调研</w:t>
      </w:r>
      <w:bookmarkEnd w:id="16"/>
    </w:p>
    <w:p w:rsidR="00D95375" w:rsidRPr="00D95375" w:rsidRDefault="00D95375" w:rsidP="00D95375">
      <w:pPr>
        <w:ind w:firstLine="420"/>
      </w:pPr>
      <w:r>
        <w:rPr>
          <w:rFonts w:hint="eastAsia"/>
        </w:rPr>
        <w:t>2</w:t>
      </w:r>
      <w:r>
        <w:t>019</w:t>
      </w:r>
      <w:r>
        <w:t>年</w:t>
      </w:r>
      <w:r>
        <w:rPr>
          <w:rFonts w:hint="eastAsia"/>
        </w:rPr>
        <w:t>1</w:t>
      </w:r>
      <w:r>
        <w:t>0</w:t>
      </w:r>
      <w:r>
        <w:t>月</w:t>
      </w:r>
      <w:r>
        <w:rPr>
          <w:rFonts w:hint="eastAsia"/>
        </w:rPr>
        <w:t>~</w:t>
      </w:r>
      <w:r>
        <w:t>2020</w:t>
      </w:r>
      <w:r>
        <w:t>年</w:t>
      </w:r>
      <w:r>
        <w:rPr>
          <w:rFonts w:hint="eastAsia"/>
        </w:rPr>
        <w:t>3</w:t>
      </w:r>
      <w:r>
        <w:rPr>
          <w:rFonts w:hint="eastAsia"/>
        </w:rPr>
        <w:t>月项目组对国内部分铝用炭素企业窑炉烟气脱硝概况进行了调研，</w:t>
      </w:r>
      <w:r>
        <w:rPr>
          <w:rFonts w:hint="eastAsia"/>
        </w:rPr>
        <w:t>2</w:t>
      </w:r>
      <w:r>
        <w:t>020</w:t>
      </w:r>
      <w:r>
        <w:t>年</w:t>
      </w:r>
      <w:r>
        <w:rPr>
          <w:rFonts w:hint="eastAsia"/>
        </w:rPr>
        <w:t>1</w:t>
      </w:r>
      <w:r>
        <w:rPr>
          <w:rFonts w:hint="eastAsia"/>
        </w:rPr>
        <w:t>月</w:t>
      </w:r>
      <w:r>
        <w:rPr>
          <w:rFonts w:hint="eastAsia"/>
        </w:rPr>
        <w:t>~</w:t>
      </w:r>
      <w:r>
        <w:t>3</w:t>
      </w:r>
      <w:r>
        <w:t>月收疫情影响</w:t>
      </w:r>
      <w:r>
        <w:rPr>
          <w:rFonts w:hint="eastAsia"/>
        </w:rPr>
        <w:t>，</w:t>
      </w:r>
      <w:r>
        <w:t>项目组经讨论后期采用调查问卷形式进行了调研</w:t>
      </w:r>
      <w:r>
        <w:rPr>
          <w:rFonts w:hint="eastAsia"/>
        </w:rPr>
        <w:t>，</w:t>
      </w:r>
      <w:r>
        <w:t>调研企业包括河南中孚铝业有限公司</w:t>
      </w:r>
      <w:r>
        <w:rPr>
          <w:rFonts w:hint="eastAsia"/>
        </w:rPr>
        <w:t>、</w:t>
      </w:r>
      <w:r>
        <w:t>河南神火铝业有限公司</w:t>
      </w:r>
      <w:r>
        <w:rPr>
          <w:rFonts w:hint="eastAsia"/>
        </w:rPr>
        <w:t>、</w:t>
      </w:r>
      <w:r>
        <w:t>中铝山西新材料有限公司</w:t>
      </w:r>
      <w:r>
        <w:rPr>
          <w:rFonts w:hint="eastAsia"/>
        </w:rPr>
        <w:t>、</w:t>
      </w:r>
      <w:r>
        <w:t>中铝包头铝业有限公司</w:t>
      </w:r>
      <w:r>
        <w:rPr>
          <w:rFonts w:hint="eastAsia"/>
        </w:rPr>
        <w:t>、</w:t>
      </w:r>
      <w:r>
        <w:t>中铝赤壁长城碳素有限公司</w:t>
      </w:r>
      <w:r>
        <w:rPr>
          <w:rFonts w:hint="eastAsia"/>
        </w:rPr>
        <w:t>、</w:t>
      </w:r>
      <w:r>
        <w:t>山东行华信碳素</w:t>
      </w:r>
      <w:r>
        <w:rPr>
          <w:rFonts w:hint="eastAsia"/>
        </w:rPr>
        <w:t>、</w:t>
      </w:r>
      <w:r>
        <w:t>中兴碳素</w:t>
      </w:r>
      <w:r>
        <w:rPr>
          <w:rFonts w:hint="eastAsia"/>
        </w:rPr>
        <w:t>、</w:t>
      </w:r>
      <w:r>
        <w:t>焦作万都</w:t>
      </w:r>
      <w:r>
        <w:rPr>
          <w:rFonts w:hint="eastAsia"/>
        </w:rPr>
        <w:t>、</w:t>
      </w:r>
      <w:r>
        <w:t>索通炭素</w:t>
      </w:r>
      <w:r>
        <w:rPr>
          <w:rFonts w:hint="eastAsia"/>
        </w:rPr>
        <w:t>、晋中宏兴碳素、晋中鑫闲炭素等炭素企业，调研内容包括企业概况、企业所在地大气污染物排放标准、煅烧炉、焙烧炉烟气概况、现有脱硝技术及存在的问题等。项目组根据调研结果进行充分总结讨论，并针对现有企业现状开展</w:t>
      </w:r>
      <w:r>
        <w:rPr>
          <w:rFonts w:hint="eastAsia"/>
          <w:szCs w:val="21"/>
        </w:rPr>
        <w:t>《</w:t>
      </w:r>
      <w:r w:rsidRPr="00C56B81">
        <w:rPr>
          <w:rFonts w:hint="eastAsia"/>
          <w:szCs w:val="21"/>
        </w:rPr>
        <w:t>铝用炭素行业烟气脱硝技术规范</w:t>
      </w:r>
      <w:r>
        <w:rPr>
          <w:rFonts w:hint="eastAsia"/>
          <w:szCs w:val="21"/>
        </w:rPr>
        <w:t>》征求意见稿编制工作。</w:t>
      </w:r>
    </w:p>
    <w:p w:rsidR="006C4836" w:rsidRPr="00E95D80" w:rsidRDefault="006C4836" w:rsidP="00D95375">
      <w:pPr>
        <w:pStyle w:val="2"/>
      </w:pPr>
      <w:bookmarkStart w:id="17" w:name="_Toc47014910"/>
      <w:r w:rsidRPr="00E95D80">
        <w:rPr>
          <w:rFonts w:hint="eastAsia"/>
        </w:rPr>
        <w:t>编制《征求意见稿》</w:t>
      </w:r>
      <w:bookmarkEnd w:id="17"/>
    </w:p>
    <w:p w:rsidR="00100E98" w:rsidRDefault="006C4836" w:rsidP="00334525">
      <w:pPr>
        <w:pStyle w:val="20"/>
        <w:spacing w:before="156" w:afterLines="0"/>
        <w:ind w:firstLine="420"/>
        <w:rPr>
          <w:szCs w:val="21"/>
        </w:rPr>
      </w:pPr>
      <w:r>
        <w:rPr>
          <w:rFonts w:hint="eastAsia"/>
          <w:sz w:val="21"/>
          <w:szCs w:val="21"/>
        </w:rPr>
        <w:t>编制组</w:t>
      </w:r>
      <w:r w:rsidRPr="00E95D80">
        <w:rPr>
          <w:rFonts w:hint="eastAsia"/>
          <w:sz w:val="21"/>
          <w:szCs w:val="21"/>
        </w:rPr>
        <w:t>20</w:t>
      </w:r>
      <w:r w:rsidR="00C56B81">
        <w:rPr>
          <w:rFonts w:hint="eastAsia"/>
          <w:sz w:val="21"/>
          <w:szCs w:val="21"/>
        </w:rPr>
        <w:t>20</w:t>
      </w:r>
      <w:r w:rsidRPr="00E95D80">
        <w:rPr>
          <w:rFonts w:hint="eastAsia"/>
          <w:sz w:val="21"/>
          <w:szCs w:val="21"/>
        </w:rPr>
        <w:t>年</w:t>
      </w:r>
      <w:r w:rsidR="00C56B81">
        <w:rPr>
          <w:rFonts w:hint="eastAsia"/>
          <w:sz w:val="21"/>
          <w:szCs w:val="21"/>
        </w:rPr>
        <w:t>7</w:t>
      </w:r>
      <w:r w:rsidRPr="00E95D80">
        <w:rPr>
          <w:rFonts w:hint="eastAsia"/>
          <w:sz w:val="21"/>
          <w:szCs w:val="21"/>
        </w:rPr>
        <w:t>月</w:t>
      </w:r>
      <w:r w:rsidR="00C56B81">
        <w:rPr>
          <w:rFonts w:hint="eastAsia"/>
          <w:sz w:val="21"/>
          <w:szCs w:val="21"/>
        </w:rPr>
        <w:t>31</w:t>
      </w:r>
      <w:r w:rsidRPr="00E95D80">
        <w:rPr>
          <w:rFonts w:hint="eastAsia"/>
          <w:sz w:val="21"/>
          <w:szCs w:val="21"/>
        </w:rPr>
        <w:t>日编制出本标准的《征求意见稿》</w:t>
      </w:r>
      <w:r w:rsidR="00D95375">
        <w:rPr>
          <w:rFonts w:hint="eastAsia"/>
          <w:sz w:val="21"/>
          <w:szCs w:val="21"/>
        </w:rPr>
        <w:t>及编制说明</w:t>
      </w:r>
      <w:r w:rsidRPr="00E95D80">
        <w:rPr>
          <w:rFonts w:hint="eastAsia"/>
          <w:sz w:val="21"/>
          <w:szCs w:val="21"/>
        </w:rPr>
        <w:t>，并发往各有关单位征求意见。</w:t>
      </w:r>
    </w:p>
    <w:p w:rsidR="00100E98" w:rsidRDefault="00100E98" w:rsidP="00D95375">
      <w:pPr>
        <w:pStyle w:val="1"/>
      </w:pPr>
      <w:bookmarkStart w:id="18" w:name="_Toc47014911"/>
      <w:r w:rsidRPr="00100E98">
        <w:rPr>
          <w:rFonts w:hint="eastAsia"/>
        </w:rPr>
        <w:t>标准编制原则和确定标准主要内容</w:t>
      </w:r>
      <w:bookmarkEnd w:id="18"/>
    </w:p>
    <w:p w:rsidR="00C56B81" w:rsidRPr="00C909EB" w:rsidRDefault="00D95375" w:rsidP="00D95375">
      <w:pPr>
        <w:pStyle w:val="2"/>
      </w:pPr>
      <w:bookmarkStart w:id="19" w:name="_Toc47014912"/>
      <w:r>
        <w:rPr>
          <w:rFonts w:hint="eastAsia"/>
        </w:rPr>
        <w:t>标准</w:t>
      </w:r>
      <w:r>
        <w:t>范围</w:t>
      </w:r>
      <w:bookmarkEnd w:id="19"/>
    </w:p>
    <w:p w:rsidR="00C56B81" w:rsidRPr="00C909EB" w:rsidRDefault="00C56B81" w:rsidP="00D95375">
      <w:pPr>
        <w:ind w:firstLine="420"/>
      </w:pPr>
      <w:r w:rsidRPr="00C909EB">
        <w:rPr>
          <w:rFonts w:hint="eastAsia"/>
        </w:rPr>
        <w:t>本标准规定了铝用炭素行业烟气脱硝工程的</w:t>
      </w:r>
      <w:r w:rsidRPr="00C909EB">
        <w:t>的规划、设计、采购、施工及安装、调试、验收和运行管理</w:t>
      </w:r>
      <w:r w:rsidRPr="00C909EB">
        <w:rPr>
          <w:rFonts w:hint="eastAsia"/>
        </w:rPr>
        <w:t>等应遵循的技术要求，可作为环境影响评价、工程设计与施工、项目竣工环境保护验收及建成后运行与管理的技术依据</w:t>
      </w:r>
      <w:r w:rsidRPr="00C909EB">
        <w:t>。</w:t>
      </w:r>
    </w:p>
    <w:p w:rsidR="00C56B81" w:rsidRDefault="00C56B81" w:rsidP="00D95375">
      <w:pPr>
        <w:ind w:firstLine="420"/>
      </w:pPr>
      <w:r w:rsidRPr="00C909EB">
        <w:lastRenderedPageBreak/>
        <w:t>本</w:t>
      </w:r>
      <w:r w:rsidRPr="00C909EB">
        <w:rPr>
          <w:rFonts w:hint="eastAsia"/>
        </w:rPr>
        <w:t>标准</w:t>
      </w:r>
      <w:r w:rsidRPr="00C909EB">
        <w:t>适用于新建、扩建和改建的</w:t>
      </w:r>
      <w:r w:rsidRPr="00C909EB">
        <w:rPr>
          <w:rFonts w:hint="eastAsia"/>
        </w:rPr>
        <w:t>铝用炭素</w:t>
      </w:r>
      <w:r w:rsidRPr="00C909EB">
        <w:t>煅烧炉（窑）、焙烧炉或已建煅烧炉（窑）、焙烧炉加装的</w:t>
      </w:r>
      <w:r w:rsidRPr="00C909EB">
        <w:rPr>
          <w:rFonts w:hint="eastAsia"/>
        </w:rPr>
        <w:t>选择性催化还原脱硝技术（</w:t>
      </w:r>
      <w:r w:rsidRPr="00C909EB">
        <w:rPr>
          <w:rFonts w:hint="eastAsia"/>
        </w:rPr>
        <w:t>Selective Catalytic Reduction</w:t>
      </w:r>
      <w:r w:rsidRPr="00C909EB">
        <w:rPr>
          <w:rFonts w:hint="eastAsia"/>
        </w:rPr>
        <w:t>，</w:t>
      </w:r>
      <w:r w:rsidRPr="00C909EB">
        <w:rPr>
          <w:rFonts w:hint="eastAsia"/>
        </w:rPr>
        <w:t>SCR)</w:t>
      </w:r>
      <w:r w:rsidRPr="00C909EB">
        <w:rPr>
          <w:rFonts w:hint="eastAsia"/>
        </w:rPr>
        <w:t>、选择性非催化还原脱硝技术</w:t>
      </w:r>
      <w:r w:rsidRPr="00C909EB">
        <w:rPr>
          <w:rFonts w:hint="eastAsia"/>
        </w:rPr>
        <w:t xml:space="preserve"> (Selective Non-Catalytic Reduction</w:t>
      </w:r>
      <w:r w:rsidRPr="00C909EB">
        <w:rPr>
          <w:rFonts w:hint="eastAsia"/>
        </w:rPr>
        <w:t>，</w:t>
      </w:r>
      <w:r w:rsidRPr="00C909EB">
        <w:rPr>
          <w:rFonts w:hint="eastAsia"/>
        </w:rPr>
        <w:t>SNCR)</w:t>
      </w:r>
      <w:r w:rsidRPr="00C909EB">
        <w:rPr>
          <w:rFonts w:hint="eastAsia"/>
        </w:rPr>
        <w:t>等</w:t>
      </w:r>
      <w:r w:rsidRPr="00C909EB">
        <w:t>烟气脱硝工程</w:t>
      </w:r>
      <w:r w:rsidRPr="00C909EB">
        <w:rPr>
          <w:rFonts w:hint="eastAsia"/>
        </w:rPr>
        <w:t>。</w:t>
      </w:r>
    </w:p>
    <w:p w:rsidR="00E17D4E" w:rsidRDefault="00E17D4E" w:rsidP="00E17D4E">
      <w:pPr>
        <w:pStyle w:val="2"/>
      </w:pPr>
      <w:bookmarkStart w:id="20" w:name="_Toc47014913"/>
      <w:r>
        <w:rPr>
          <w:rFonts w:hint="eastAsia"/>
        </w:rPr>
        <w:t>标准内容</w:t>
      </w:r>
      <w:bookmarkEnd w:id="20"/>
    </w:p>
    <w:p w:rsidR="00D95375" w:rsidRPr="00C909EB" w:rsidRDefault="00D95375" w:rsidP="00D95375">
      <w:pPr>
        <w:ind w:firstLine="420"/>
      </w:pPr>
      <w:r>
        <w:t>标准内容详见附件</w:t>
      </w:r>
      <w:r>
        <w:rPr>
          <w:rFonts w:hint="eastAsia"/>
          <w:szCs w:val="21"/>
        </w:rPr>
        <w:t>《</w:t>
      </w:r>
      <w:r w:rsidRPr="00C56B81">
        <w:rPr>
          <w:rFonts w:hint="eastAsia"/>
          <w:szCs w:val="21"/>
        </w:rPr>
        <w:t>铝用炭素行业烟气脱硝技术规范</w:t>
      </w:r>
      <w:r>
        <w:rPr>
          <w:rFonts w:hint="eastAsia"/>
          <w:szCs w:val="21"/>
        </w:rPr>
        <w:t>》征求意见稿。</w:t>
      </w:r>
    </w:p>
    <w:p w:rsidR="001B4D2D" w:rsidRPr="00E95D80" w:rsidRDefault="001B4D2D" w:rsidP="00D95375">
      <w:pPr>
        <w:pStyle w:val="1"/>
        <w:rPr>
          <w:rFonts w:hAnsi="宋体"/>
        </w:rPr>
      </w:pPr>
      <w:bookmarkStart w:id="21" w:name="_Toc47014914"/>
      <w:r w:rsidRPr="009D3E79">
        <w:rPr>
          <w:rFonts w:hint="eastAsia"/>
        </w:rPr>
        <w:t>标准水平分析</w:t>
      </w:r>
      <w:bookmarkEnd w:id="21"/>
    </w:p>
    <w:p w:rsidR="0028561B" w:rsidRDefault="00D95375" w:rsidP="00D95375">
      <w:pPr>
        <w:ind w:firstLine="420"/>
        <w:rPr>
          <w:szCs w:val="21"/>
        </w:rPr>
      </w:pPr>
      <w:r>
        <w:rPr>
          <w:rFonts w:hint="eastAsia"/>
          <w:szCs w:val="21"/>
        </w:rPr>
        <w:t>目前国内铝用炭素窑炉</w:t>
      </w:r>
      <w:r w:rsidR="0065183F">
        <w:rPr>
          <w:rFonts w:hint="eastAsia"/>
          <w:szCs w:val="21"/>
        </w:rPr>
        <w:t>的环保相关标准都</w:t>
      </w:r>
      <w:r>
        <w:rPr>
          <w:rFonts w:hint="eastAsia"/>
          <w:szCs w:val="21"/>
        </w:rPr>
        <w:t>日益严格</w:t>
      </w:r>
      <w:r w:rsidR="0065183F">
        <w:rPr>
          <w:rFonts w:hint="eastAsia"/>
          <w:szCs w:val="21"/>
        </w:rPr>
        <w:t>，</w:t>
      </w:r>
      <w:r>
        <w:rPr>
          <w:rFonts w:hint="eastAsia"/>
          <w:szCs w:val="21"/>
        </w:rPr>
        <w:t>现行虽有国家、行业或地方标准，</w:t>
      </w:r>
      <w:r>
        <w:rPr>
          <w:rFonts w:hint="eastAsia"/>
        </w:rPr>
        <w:t>多数炭素企业仅以短时间实现达标排放为主要目标，将传统脱硝技术进行简单移植，对于技术的消缺、避免产生二次污染等方面尚无统一规范。因此行业烟气脱硝技术迫切需要相应的技术规范，以有利于行业环保技术更好发展。为建设资源节约型和环境友好型社会提供有力的技术保障。</w:t>
      </w:r>
      <w:r w:rsidR="00C4399C" w:rsidRPr="00C4399C">
        <w:rPr>
          <w:rFonts w:hint="eastAsia"/>
          <w:szCs w:val="21"/>
        </w:rPr>
        <w:t>。</w:t>
      </w:r>
    </w:p>
    <w:p w:rsidR="00144CD0" w:rsidRPr="00675F13" w:rsidRDefault="00675F13" w:rsidP="00334525">
      <w:pPr>
        <w:pStyle w:val="20"/>
        <w:spacing w:beforeLines="0" w:after="156"/>
        <w:ind w:firstLine="420"/>
        <w:rPr>
          <w:sz w:val="21"/>
          <w:szCs w:val="21"/>
        </w:rPr>
      </w:pPr>
      <w:r>
        <w:rPr>
          <w:rFonts w:hint="eastAsia"/>
          <w:sz w:val="21"/>
          <w:szCs w:val="21"/>
        </w:rPr>
        <w:t>本标准</w:t>
      </w:r>
      <w:bookmarkStart w:id="22" w:name="_Hlk498087338"/>
      <w:r>
        <w:rPr>
          <w:rFonts w:hint="eastAsia"/>
          <w:sz w:val="21"/>
          <w:szCs w:val="21"/>
        </w:rPr>
        <w:t>技术内容</w:t>
      </w:r>
      <w:r w:rsidR="001B4D2D" w:rsidRPr="00675F13">
        <w:rPr>
          <w:rFonts w:hint="eastAsia"/>
          <w:sz w:val="21"/>
          <w:szCs w:val="21"/>
        </w:rPr>
        <w:t>先进、合理，</w:t>
      </w:r>
      <w:r>
        <w:rPr>
          <w:rFonts w:hint="eastAsia"/>
          <w:sz w:val="21"/>
          <w:szCs w:val="21"/>
        </w:rPr>
        <w:t>内容全面、指导性</w:t>
      </w:r>
      <w:r w:rsidR="00F63072">
        <w:rPr>
          <w:rFonts w:hint="eastAsia"/>
          <w:sz w:val="21"/>
          <w:szCs w:val="21"/>
        </w:rPr>
        <w:t>强</w:t>
      </w:r>
      <w:r w:rsidR="001B4D2D" w:rsidRPr="00675F13">
        <w:rPr>
          <w:rFonts w:hint="eastAsia"/>
          <w:sz w:val="21"/>
          <w:szCs w:val="21"/>
        </w:rPr>
        <w:t>，</w:t>
      </w:r>
      <w:r>
        <w:rPr>
          <w:rFonts w:hint="eastAsia"/>
          <w:sz w:val="21"/>
          <w:szCs w:val="21"/>
        </w:rPr>
        <w:t>完全满足</w:t>
      </w:r>
      <w:r w:rsidR="007B4BFA">
        <w:rPr>
          <w:rFonts w:hint="eastAsia"/>
          <w:sz w:val="21"/>
          <w:szCs w:val="21"/>
        </w:rPr>
        <w:t>使用</w:t>
      </w:r>
      <w:r>
        <w:rPr>
          <w:rFonts w:hint="eastAsia"/>
          <w:sz w:val="21"/>
          <w:szCs w:val="21"/>
        </w:rPr>
        <w:t>本标准</w:t>
      </w:r>
      <w:r w:rsidR="007B4BFA">
        <w:rPr>
          <w:rFonts w:hint="eastAsia"/>
          <w:sz w:val="21"/>
          <w:szCs w:val="21"/>
        </w:rPr>
        <w:t>各方</w:t>
      </w:r>
      <w:r w:rsidR="001B4D2D" w:rsidRPr="00675F13">
        <w:rPr>
          <w:rFonts w:hint="eastAsia"/>
          <w:sz w:val="21"/>
          <w:szCs w:val="21"/>
        </w:rPr>
        <w:t>的需要</w:t>
      </w:r>
      <w:r w:rsidR="00F63072">
        <w:rPr>
          <w:rFonts w:hint="eastAsia"/>
          <w:sz w:val="21"/>
          <w:szCs w:val="21"/>
        </w:rPr>
        <w:t>，</w:t>
      </w:r>
      <w:r w:rsidR="00F63072">
        <w:rPr>
          <w:sz w:val="21"/>
          <w:szCs w:val="21"/>
        </w:rPr>
        <w:t>填补了国内铝用炭素烟气脱硝技术规范方面的空白</w:t>
      </w:r>
      <w:r w:rsidR="001B4D2D" w:rsidRPr="00675F13">
        <w:rPr>
          <w:rFonts w:hint="eastAsia"/>
          <w:sz w:val="21"/>
          <w:szCs w:val="21"/>
        </w:rPr>
        <w:t>。</w:t>
      </w:r>
      <w:bookmarkEnd w:id="22"/>
    </w:p>
    <w:p w:rsidR="001B4D2D" w:rsidRPr="00E95D80" w:rsidRDefault="001B4D2D" w:rsidP="00F63072">
      <w:pPr>
        <w:pStyle w:val="1"/>
      </w:pPr>
      <w:bookmarkStart w:id="23" w:name="_Toc47014915"/>
      <w:r w:rsidRPr="00E95D80">
        <w:rPr>
          <w:rFonts w:hint="eastAsia"/>
        </w:rPr>
        <w:t>标准的创新点</w:t>
      </w:r>
      <w:bookmarkEnd w:id="23"/>
    </w:p>
    <w:p w:rsidR="005125D8" w:rsidRPr="00E95D80" w:rsidRDefault="005125D8" w:rsidP="00F63072">
      <w:pPr>
        <w:ind w:firstLine="420"/>
      </w:pPr>
      <w:r w:rsidRPr="00E95D80">
        <w:rPr>
          <w:rFonts w:hint="eastAsia"/>
        </w:rPr>
        <w:t>1</w:t>
      </w:r>
      <w:r w:rsidR="00F63072">
        <w:rPr>
          <w:rFonts w:hint="eastAsia"/>
        </w:rPr>
        <w:t>）</w:t>
      </w:r>
      <w:r w:rsidRPr="00E95D80">
        <w:rPr>
          <w:rFonts w:hint="eastAsia"/>
        </w:rPr>
        <w:t>本标准是</w:t>
      </w:r>
      <w:r w:rsidR="007B4BFA">
        <w:rPr>
          <w:rFonts w:hint="eastAsia"/>
        </w:rPr>
        <w:t>我</w:t>
      </w:r>
      <w:r w:rsidR="005A1A15">
        <w:rPr>
          <w:rFonts w:hint="eastAsia"/>
        </w:rPr>
        <w:t>国</w:t>
      </w:r>
      <w:r w:rsidR="00F63072">
        <w:rPr>
          <w:rFonts w:hint="eastAsia"/>
        </w:rPr>
        <w:t>首部</w:t>
      </w:r>
      <w:r w:rsidR="00F63072">
        <w:t>关于铝用炭素窑炉烟气脱硝方面技术规范</w:t>
      </w:r>
      <w:r w:rsidRPr="00E95D80">
        <w:rPr>
          <w:rFonts w:hint="eastAsia"/>
        </w:rPr>
        <w:t>。</w:t>
      </w:r>
    </w:p>
    <w:p w:rsidR="005125D8" w:rsidRPr="00E95D80" w:rsidRDefault="00F63072" w:rsidP="005125D8">
      <w:pPr>
        <w:ind w:firstLine="420"/>
      </w:pPr>
      <w:r>
        <w:t>2</w:t>
      </w:r>
      <w:r>
        <w:rPr>
          <w:rFonts w:hint="eastAsia"/>
        </w:rPr>
        <w:t>）</w:t>
      </w:r>
      <w:r w:rsidR="005125D8" w:rsidRPr="00E95D80">
        <w:rPr>
          <w:rFonts w:hint="eastAsia"/>
        </w:rPr>
        <w:t>本标准对</w:t>
      </w:r>
      <w:r>
        <w:t>铝用炭素窑炉烟气脱硝方面</w:t>
      </w:r>
      <w:r>
        <w:rPr>
          <w:rFonts w:hint="eastAsia"/>
        </w:rPr>
        <w:t>工艺组成及安全</w:t>
      </w:r>
      <w:r>
        <w:t>等</w:t>
      </w:r>
      <w:r w:rsidR="007B4BFA">
        <w:rPr>
          <w:rFonts w:hint="eastAsia"/>
        </w:rPr>
        <w:t>进行比较清晰的说明</w:t>
      </w:r>
      <w:r w:rsidR="0021087F" w:rsidRPr="00E95D80">
        <w:rPr>
          <w:rFonts w:hint="eastAsia"/>
        </w:rPr>
        <w:t>。</w:t>
      </w:r>
    </w:p>
    <w:p w:rsidR="0021087F" w:rsidRPr="00E95D80" w:rsidRDefault="00F63072" w:rsidP="005125D8">
      <w:pPr>
        <w:ind w:firstLine="420"/>
      </w:pPr>
      <w:r>
        <w:t>3</w:t>
      </w:r>
      <w:r>
        <w:rPr>
          <w:rFonts w:hint="eastAsia"/>
        </w:rPr>
        <w:t>）</w:t>
      </w:r>
      <w:r w:rsidR="0021087F" w:rsidRPr="00E95D80">
        <w:rPr>
          <w:rFonts w:hint="eastAsia"/>
        </w:rPr>
        <w:t>本标准</w:t>
      </w:r>
      <w:r w:rsidR="0028561B">
        <w:rPr>
          <w:rFonts w:hint="eastAsia"/>
        </w:rPr>
        <w:t>对</w:t>
      </w:r>
      <w:r>
        <w:t>铝用炭素窑炉烟气脱硝方面</w:t>
      </w:r>
      <w:r>
        <w:rPr>
          <w:rFonts w:hint="eastAsia"/>
        </w:rPr>
        <w:t>除</w:t>
      </w:r>
      <w:r>
        <w:t>烟气</w:t>
      </w:r>
      <w:r>
        <w:rPr>
          <w:rFonts w:hint="eastAsia"/>
        </w:rPr>
        <w:t>NO</w:t>
      </w:r>
      <w:r>
        <w:t>x</w:t>
      </w:r>
      <w:r>
        <w:rPr>
          <w:rFonts w:hint="eastAsia"/>
        </w:rPr>
        <w:t>排放</w:t>
      </w:r>
      <w:r>
        <w:t>标准外，</w:t>
      </w:r>
      <w:r>
        <w:rPr>
          <w:rFonts w:hint="eastAsia"/>
        </w:rPr>
        <w:t>进行了</w:t>
      </w:r>
      <w:r>
        <w:t>氨逃逸</w:t>
      </w:r>
      <w:r>
        <w:rPr>
          <w:rFonts w:hint="eastAsia"/>
        </w:rPr>
        <w:t>、</w:t>
      </w:r>
      <w:r>
        <w:t>氧含量等</w:t>
      </w:r>
      <w:r>
        <w:rPr>
          <w:rFonts w:hint="eastAsia"/>
        </w:rPr>
        <w:t>的</w:t>
      </w:r>
      <w:r>
        <w:t>规定</w:t>
      </w:r>
      <w:r w:rsidR="0028561B" w:rsidRPr="00E95D80">
        <w:rPr>
          <w:rFonts w:hint="eastAsia"/>
        </w:rPr>
        <w:t>。</w:t>
      </w:r>
    </w:p>
    <w:p w:rsidR="0021087F" w:rsidRPr="00E95D80" w:rsidRDefault="0021087F" w:rsidP="005125D8">
      <w:pPr>
        <w:ind w:firstLine="420"/>
      </w:pPr>
      <w:r w:rsidRPr="00E95D80">
        <w:rPr>
          <w:rFonts w:hint="eastAsia"/>
        </w:rPr>
        <w:t>4</w:t>
      </w:r>
      <w:r w:rsidR="00F63072">
        <w:rPr>
          <w:rFonts w:hint="eastAsia"/>
        </w:rPr>
        <w:t>）</w:t>
      </w:r>
      <w:r w:rsidR="0028561B" w:rsidRPr="00E95D80">
        <w:rPr>
          <w:rFonts w:hint="eastAsia"/>
        </w:rPr>
        <w:t>本标准</w:t>
      </w:r>
      <w:r w:rsidR="00F63072">
        <w:rPr>
          <w:rFonts w:hint="eastAsia"/>
        </w:rPr>
        <w:t>对</w:t>
      </w:r>
      <w:r w:rsidR="00F63072">
        <w:t>铝用炭素窑炉烟气脱硝方面</w:t>
      </w:r>
      <w:r w:rsidR="00F63072">
        <w:rPr>
          <w:rFonts w:hint="eastAsia"/>
        </w:rPr>
        <w:t>安全进行</w:t>
      </w:r>
      <w:r w:rsidR="00F63072">
        <w:t>了全面规定，尤其是尿素、氨水站等消防等级方面进行了</w:t>
      </w:r>
      <w:r w:rsidR="00F63072">
        <w:rPr>
          <w:rFonts w:hint="eastAsia"/>
        </w:rPr>
        <w:t>清晰</w:t>
      </w:r>
      <w:r w:rsidR="00F63072">
        <w:t>的说明</w:t>
      </w:r>
      <w:r w:rsidR="0028561B" w:rsidRPr="00E95D80">
        <w:rPr>
          <w:rFonts w:hint="eastAsia"/>
        </w:rPr>
        <w:t>。</w:t>
      </w:r>
    </w:p>
    <w:p w:rsidR="001B4D2D" w:rsidRPr="00E95D80" w:rsidRDefault="001B4D2D" w:rsidP="00F63072">
      <w:pPr>
        <w:pStyle w:val="1"/>
      </w:pPr>
      <w:bookmarkStart w:id="24" w:name="_Toc47014916"/>
      <w:r w:rsidRPr="00E95D80">
        <w:rPr>
          <w:rFonts w:hint="eastAsia"/>
        </w:rPr>
        <w:t>与现行相关法律、法规、规章及相关标准，特别是强制性标准的协调性</w:t>
      </w:r>
      <w:bookmarkEnd w:id="24"/>
    </w:p>
    <w:p w:rsidR="001B4D2D" w:rsidRPr="00E95D80" w:rsidRDefault="001C2D72" w:rsidP="001B4D2D">
      <w:pPr>
        <w:pStyle w:val="afc"/>
        <w:ind w:firstLine="420"/>
        <w:rPr>
          <w:szCs w:val="21"/>
        </w:rPr>
      </w:pPr>
      <w:r w:rsidRPr="00E95D80">
        <w:rPr>
          <w:rFonts w:hint="eastAsia"/>
        </w:rPr>
        <w:t>本标准的制定是现行</w:t>
      </w:r>
      <w:r w:rsidR="00F63072">
        <w:rPr>
          <w:rFonts w:hint="eastAsia"/>
        </w:rPr>
        <w:t>行业</w:t>
      </w:r>
      <w:r w:rsidRPr="00E95D80">
        <w:rPr>
          <w:rFonts w:hint="eastAsia"/>
        </w:rPr>
        <w:t>标准体系的完善和补充。</w:t>
      </w:r>
      <w:r w:rsidR="001B4D2D" w:rsidRPr="00E95D80">
        <w:rPr>
          <w:rFonts w:hint="eastAsia"/>
          <w:szCs w:val="21"/>
        </w:rPr>
        <w:t>本标准的要求与现行的相关法律、法规、规章及相关标准的关系不矛盾、不冲突，其相互关系非常协调。</w:t>
      </w:r>
    </w:p>
    <w:p w:rsidR="001B4D2D" w:rsidRPr="00E95D80" w:rsidRDefault="001B4D2D" w:rsidP="00F63072">
      <w:pPr>
        <w:pStyle w:val="1"/>
      </w:pPr>
      <w:bookmarkStart w:id="25" w:name="_Toc47014917"/>
      <w:r w:rsidRPr="00E95D80">
        <w:rPr>
          <w:rFonts w:hint="eastAsia"/>
        </w:rPr>
        <w:t>标准中涉及的专利或知识产权说明</w:t>
      </w:r>
      <w:bookmarkEnd w:id="25"/>
    </w:p>
    <w:p w:rsidR="001B4D2D" w:rsidRPr="00E95D80" w:rsidRDefault="001B4D2D" w:rsidP="001B4D2D">
      <w:pPr>
        <w:pStyle w:val="afc"/>
        <w:ind w:firstLine="420"/>
        <w:rPr>
          <w:szCs w:val="21"/>
        </w:rPr>
      </w:pPr>
      <w:r w:rsidRPr="00E95D80">
        <w:rPr>
          <w:rFonts w:hint="eastAsia"/>
          <w:szCs w:val="21"/>
        </w:rPr>
        <w:t>本标准不涉及任何专利或知识产权。</w:t>
      </w:r>
    </w:p>
    <w:p w:rsidR="001B4D2D" w:rsidRPr="00E95D80" w:rsidRDefault="001B4D2D" w:rsidP="00F63072">
      <w:pPr>
        <w:pStyle w:val="1"/>
      </w:pPr>
      <w:bookmarkStart w:id="26" w:name="_Toc47014918"/>
      <w:r w:rsidRPr="00E95D80">
        <w:rPr>
          <w:rFonts w:hint="eastAsia"/>
        </w:rPr>
        <w:t>重大分歧意见的处理经过和依据</w:t>
      </w:r>
      <w:bookmarkEnd w:id="26"/>
    </w:p>
    <w:p w:rsidR="001B4D2D" w:rsidRPr="00E95D80" w:rsidRDefault="00066C52" w:rsidP="001B4D2D">
      <w:pPr>
        <w:pStyle w:val="afc"/>
        <w:spacing w:line="300" w:lineRule="auto"/>
        <w:ind w:firstLine="420"/>
        <w:rPr>
          <w:rFonts w:hAnsi="宋体"/>
          <w:szCs w:val="21"/>
        </w:rPr>
      </w:pPr>
      <w:r w:rsidRPr="00E95D80">
        <w:rPr>
          <w:rFonts w:hAnsi="宋体" w:hint="eastAsia"/>
          <w:szCs w:val="21"/>
        </w:rPr>
        <w:t>（无）</w:t>
      </w:r>
    </w:p>
    <w:p w:rsidR="001B4D2D" w:rsidRPr="00E95D80" w:rsidRDefault="001B4D2D" w:rsidP="00F63072">
      <w:pPr>
        <w:pStyle w:val="1"/>
      </w:pPr>
      <w:bookmarkStart w:id="27" w:name="_Toc47014919"/>
      <w:r w:rsidRPr="00E95D80">
        <w:rPr>
          <w:rFonts w:hint="eastAsia"/>
        </w:rPr>
        <w:t>标准作为强制性或推荐性国家标准的建议</w:t>
      </w:r>
      <w:bookmarkEnd w:id="27"/>
    </w:p>
    <w:p w:rsidR="001B4D2D" w:rsidRPr="00E95D80" w:rsidRDefault="00924D78" w:rsidP="001B4D2D">
      <w:pPr>
        <w:pStyle w:val="afc"/>
        <w:ind w:firstLine="420"/>
        <w:rPr>
          <w:szCs w:val="21"/>
        </w:rPr>
      </w:pPr>
      <w:r w:rsidRPr="00E95D80">
        <w:rPr>
          <w:rFonts w:hint="eastAsia"/>
          <w:szCs w:val="21"/>
        </w:rPr>
        <w:t>本标准</w:t>
      </w:r>
      <w:bookmarkStart w:id="28" w:name="_Hlk498086518"/>
      <w:r w:rsidR="000733AD">
        <w:rPr>
          <w:rFonts w:hint="eastAsia"/>
          <w:szCs w:val="21"/>
        </w:rPr>
        <w:t>是</w:t>
      </w:r>
      <w:bookmarkStart w:id="29" w:name="_Hlk498086546"/>
      <w:bookmarkEnd w:id="28"/>
      <w:r w:rsidR="00F63072">
        <w:t>铝用炭素窑炉烟气脱硝</w:t>
      </w:r>
      <w:r w:rsidR="00F63072">
        <w:rPr>
          <w:rFonts w:hint="eastAsia"/>
        </w:rPr>
        <w:t>技术</w:t>
      </w:r>
      <w:r w:rsidR="00E0422C">
        <w:rPr>
          <w:rFonts w:ascii="Times New Roman" w:hint="eastAsia"/>
          <w:kern w:val="2"/>
        </w:rPr>
        <w:t>规范</w:t>
      </w:r>
      <w:r w:rsidRPr="00E95D80">
        <w:rPr>
          <w:rFonts w:hint="eastAsia"/>
          <w:szCs w:val="21"/>
        </w:rPr>
        <w:t>，</w:t>
      </w:r>
      <w:r w:rsidR="000733AD">
        <w:rPr>
          <w:rFonts w:hint="eastAsia"/>
          <w:szCs w:val="21"/>
        </w:rPr>
        <w:t>是</w:t>
      </w:r>
      <w:r w:rsidR="00E0422C">
        <w:rPr>
          <w:rFonts w:hint="eastAsia"/>
          <w:szCs w:val="21"/>
        </w:rPr>
        <w:t>用来指导企业</w:t>
      </w:r>
      <w:r w:rsidR="00F63072">
        <w:rPr>
          <w:rFonts w:hint="eastAsia"/>
          <w:szCs w:val="21"/>
        </w:rPr>
        <w:t>在</w:t>
      </w:r>
      <w:r w:rsidR="00F63072">
        <w:rPr>
          <w:szCs w:val="21"/>
        </w:rPr>
        <w:t>脱硝工艺选择、施工</w:t>
      </w:r>
      <w:r w:rsidR="00F63072">
        <w:rPr>
          <w:rFonts w:hint="eastAsia"/>
          <w:szCs w:val="21"/>
        </w:rPr>
        <w:t>建设</w:t>
      </w:r>
      <w:r w:rsidR="00F63072">
        <w:rPr>
          <w:szCs w:val="21"/>
        </w:rPr>
        <w:t>、</w:t>
      </w:r>
      <w:r w:rsidR="00F63072">
        <w:rPr>
          <w:rFonts w:hint="eastAsia"/>
          <w:szCs w:val="21"/>
        </w:rPr>
        <w:t>竣工</w:t>
      </w:r>
      <w:r w:rsidR="00F63072">
        <w:rPr>
          <w:szCs w:val="21"/>
        </w:rPr>
        <w:t>及管理过程中进行了规范性说明</w:t>
      </w:r>
      <w:bookmarkEnd w:id="29"/>
      <w:r w:rsidR="00F63072">
        <w:rPr>
          <w:rFonts w:hint="eastAsia"/>
          <w:szCs w:val="21"/>
        </w:rPr>
        <w:t>，</w:t>
      </w:r>
      <w:r w:rsidR="001B4D2D" w:rsidRPr="00E95D80">
        <w:rPr>
          <w:rFonts w:hint="eastAsia"/>
          <w:szCs w:val="21"/>
        </w:rPr>
        <w:t>本标准建议不作为强制性标准，而建议作为推荐性标准。</w:t>
      </w:r>
    </w:p>
    <w:p w:rsidR="001B4D2D" w:rsidRPr="00E95D80" w:rsidRDefault="001B4D2D" w:rsidP="00F63072">
      <w:pPr>
        <w:pStyle w:val="1"/>
      </w:pPr>
      <w:bookmarkStart w:id="30" w:name="_Toc47014920"/>
      <w:r w:rsidRPr="00E95D80">
        <w:rPr>
          <w:rFonts w:hint="eastAsia"/>
        </w:rPr>
        <w:lastRenderedPageBreak/>
        <w:t>贯彻标准的要求和措施建议</w:t>
      </w:r>
      <w:bookmarkEnd w:id="30"/>
    </w:p>
    <w:p w:rsidR="00CC04CA" w:rsidRPr="00E95D80" w:rsidRDefault="00F63072" w:rsidP="001B4D2D">
      <w:pPr>
        <w:pStyle w:val="afc"/>
        <w:spacing w:line="300" w:lineRule="auto"/>
        <w:ind w:firstLine="420"/>
        <w:rPr>
          <w:szCs w:val="21"/>
        </w:rPr>
      </w:pPr>
      <w:r w:rsidRPr="00E95D80">
        <w:rPr>
          <w:rFonts w:hint="eastAsia"/>
          <w:szCs w:val="21"/>
        </w:rPr>
        <w:t>本标准</w:t>
      </w:r>
      <w:r>
        <w:rPr>
          <w:rFonts w:hint="eastAsia"/>
          <w:szCs w:val="21"/>
        </w:rPr>
        <w:t>是</w:t>
      </w:r>
      <w:r>
        <w:t>铝用炭素窑炉烟气脱硝</w:t>
      </w:r>
      <w:r>
        <w:rPr>
          <w:rFonts w:hint="eastAsia"/>
        </w:rPr>
        <w:t>技术</w:t>
      </w:r>
      <w:r>
        <w:rPr>
          <w:rFonts w:ascii="Times New Roman" w:hint="eastAsia"/>
          <w:kern w:val="2"/>
        </w:rPr>
        <w:t>规范</w:t>
      </w:r>
      <w:r w:rsidRPr="00E95D80">
        <w:rPr>
          <w:rFonts w:hint="eastAsia"/>
          <w:szCs w:val="21"/>
        </w:rPr>
        <w:t>，</w:t>
      </w:r>
      <w:r>
        <w:rPr>
          <w:rFonts w:hint="eastAsia"/>
          <w:szCs w:val="21"/>
        </w:rPr>
        <w:t>是用来指导企业在</w:t>
      </w:r>
      <w:r>
        <w:rPr>
          <w:szCs w:val="21"/>
        </w:rPr>
        <w:t>脱硝工艺选择、施工</w:t>
      </w:r>
      <w:r>
        <w:rPr>
          <w:rFonts w:hint="eastAsia"/>
          <w:szCs w:val="21"/>
        </w:rPr>
        <w:t>建设</w:t>
      </w:r>
      <w:r>
        <w:rPr>
          <w:szCs w:val="21"/>
        </w:rPr>
        <w:t>、</w:t>
      </w:r>
      <w:r>
        <w:rPr>
          <w:rFonts w:hint="eastAsia"/>
          <w:szCs w:val="21"/>
        </w:rPr>
        <w:t>竣工</w:t>
      </w:r>
      <w:r>
        <w:rPr>
          <w:szCs w:val="21"/>
        </w:rPr>
        <w:t>及管理过程中进行了规范性说明</w:t>
      </w:r>
      <w:r w:rsidR="00E0422C" w:rsidRPr="00E95D80">
        <w:rPr>
          <w:rFonts w:hint="eastAsia"/>
          <w:szCs w:val="21"/>
        </w:rPr>
        <w:t>，</w:t>
      </w:r>
      <w:r w:rsidR="000733AD">
        <w:rPr>
          <w:rFonts w:hAnsi="宋体" w:hint="eastAsia"/>
          <w:szCs w:val="21"/>
        </w:rPr>
        <w:t>因此希望相关部门应关注本标准的技术内容</w:t>
      </w:r>
      <w:r w:rsidR="00CC04CA" w:rsidRPr="00E95D80">
        <w:rPr>
          <w:rFonts w:hAnsi="宋体" w:hint="eastAsia"/>
          <w:szCs w:val="21"/>
        </w:rPr>
        <w:t>，关注本标准的实施。</w:t>
      </w:r>
    </w:p>
    <w:p w:rsidR="001B4D2D" w:rsidRPr="00E95D80" w:rsidRDefault="001B4D2D" w:rsidP="00F63072">
      <w:pPr>
        <w:pStyle w:val="1"/>
      </w:pPr>
      <w:bookmarkStart w:id="31" w:name="_Toc47014921"/>
      <w:r w:rsidRPr="00E95D80">
        <w:rPr>
          <w:rFonts w:hint="eastAsia"/>
        </w:rPr>
        <w:t>废止现行有关标准的建议</w:t>
      </w:r>
      <w:bookmarkEnd w:id="31"/>
    </w:p>
    <w:p w:rsidR="001B4D2D" w:rsidRPr="00E95D80" w:rsidRDefault="001B4D2D" w:rsidP="001B4D2D">
      <w:pPr>
        <w:pStyle w:val="afc"/>
        <w:spacing w:line="300" w:lineRule="auto"/>
        <w:ind w:firstLine="420"/>
        <w:rPr>
          <w:szCs w:val="21"/>
        </w:rPr>
      </w:pPr>
      <w:r w:rsidRPr="00E95D80">
        <w:rPr>
          <w:rFonts w:hint="eastAsia"/>
          <w:szCs w:val="21"/>
        </w:rPr>
        <w:t>本标准</w:t>
      </w:r>
      <w:r w:rsidR="00A049AD">
        <w:rPr>
          <w:rFonts w:hint="eastAsia"/>
          <w:szCs w:val="21"/>
        </w:rPr>
        <w:t>为首次制订的</w:t>
      </w:r>
      <w:r w:rsidR="00F63072">
        <w:rPr>
          <w:rFonts w:hint="eastAsia"/>
          <w:szCs w:val="21"/>
        </w:rPr>
        <w:t>行业</w:t>
      </w:r>
      <w:r w:rsidR="00A049AD">
        <w:rPr>
          <w:rFonts w:hint="eastAsia"/>
          <w:szCs w:val="21"/>
        </w:rPr>
        <w:t>标准。</w:t>
      </w:r>
    </w:p>
    <w:p w:rsidR="001B4D2D" w:rsidRDefault="001B4D2D" w:rsidP="00F63072">
      <w:pPr>
        <w:pStyle w:val="1"/>
      </w:pPr>
      <w:bookmarkStart w:id="32" w:name="_Toc47014922"/>
      <w:r w:rsidRPr="00E95D80">
        <w:rPr>
          <w:rFonts w:hint="eastAsia"/>
        </w:rPr>
        <w:t>产业化情况、推广应用论证和预期达到的经济效果</w:t>
      </w:r>
      <w:bookmarkEnd w:id="32"/>
    </w:p>
    <w:p w:rsidR="00F63072" w:rsidRPr="00F63072" w:rsidRDefault="00F63072" w:rsidP="00F63072">
      <w:pPr>
        <w:ind w:firstLine="420"/>
      </w:pPr>
      <w:r>
        <w:rPr>
          <w:rFonts w:hint="eastAsia"/>
        </w:rPr>
        <w:t>本标准</w:t>
      </w:r>
      <w:r>
        <w:t>为行业技术规范，无</w:t>
      </w:r>
      <w:r>
        <w:rPr>
          <w:rFonts w:hint="eastAsia"/>
        </w:rPr>
        <w:t>相关</w:t>
      </w:r>
      <w:r>
        <w:t>的</w:t>
      </w:r>
      <w:r w:rsidRPr="00E95D80">
        <w:rPr>
          <w:rFonts w:hint="eastAsia"/>
        </w:rPr>
        <w:t>产业化情况、推广应用论证和预期达到的经济效果</w:t>
      </w:r>
      <w:r>
        <w:rPr>
          <w:rFonts w:hint="eastAsia"/>
        </w:rPr>
        <w:t>等</w:t>
      </w:r>
      <w:r>
        <w:t>说明</w:t>
      </w:r>
      <w:r>
        <w:rPr>
          <w:rFonts w:hint="eastAsia"/>
        </w:rPr>
        <w:t>。</w:t>
      </w:r>
    </w:p>
    <w:sectPr w:rsidR="00F63072" w:rsidRPr="00F63072" w:rsidSect="005801AC">
      <w:pgSz w:w="11906" w:h="16838" w:code="9"/>
      <w:pgMar w:top="1440" w:right="1247" w:bottom="2041" w:left="1247" w:header="851" w:footer="992" w:gutter="0"/>
      <w:pgNumType w:start="1"/>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174C" w:rsidRDefault="0093174C" w:rsidP="00C71911">
      <w:pPr>
        <w:ind w:firstLine="420"/>
      </w:pPr>
      <w:r>
        <w:separator/>
      </w:r>
    </w:p>
  </w:endnote>
  <w:endnote w:type="continuationSeparator" w:id="0">
    <w:p w:rsidR="0093174C" w:rsidRDefault="0093174C" w:rsidP="00C71911">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01AC" w:rsidRDefault="005801AC">
    <w:pPr>
      <w:pStyle w:val="aff8"/>
      <w:rPr>
        <w:rStyle w:val="af3"/>
      </w:rPr>
    </w:pPr>
    <w:r>
      <w:fldChar w:fldCharType="begin"/>
    </w:r>
    <w:r>
      <w:rPr>
        <w:rStyle w:val="af3"/>
      </w:rPr>
      <w:instrText xml:space="preserve">PAGE  </w:instrText>
    </w:r>
    <w:r>
      <w:fldChar w:fldCharType="end"/>
    </w:r>
  </w:p>
  <w:p w:rsidR="005801AC" w:rsidRDefault="005801AC">
    <w:pPr>
      <w:ind w:firstLine="420"/>
    </w:pPr>
  </w:p>
  <w:p w:rsidR="005801AC" w:rsidRDefault="005801AC">
    <w:pPr>
      <w:ind w:firstLine="4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8702214"/>
      <w:docPartObj>
        <w:docPartGallery w:val="Page Numbers (Bottom of Page)"/>
        <w:docPartUnique/>
      </w:docPartObj>
    </w:sdtPr>
    <w:sdtEndPr/>
    <w:sdtContent>
      <w:p w:rsidR="005801AC" w:rsidRDefault="005801AC">
        <w:pPr>
          <w:pStyle w:val="af2"/>
          <w:ind w:firstLine="360"/>
          <w:jc w:val="center"/>
        </w:pPr>
        <w:r>
          <w:fldChar w:fldCharType="begin"/>
        </w:r>
        <w:r>
          <w:instrText>PAGE   \* MERGEFORMAT</w:instrText>
        </w:r>
        <w:r>
          <w:fldChar w:fldCharType="separate"/>
        </w:r>
        <w:r w:rsidR="00EA3901" w:rsidRPr="00EA3901">
          <w:rPr>
            <w:noProof/>
            <w:lang w:val="zh-CN"/>
          </w:rPr>
          <w:t>2</w:t>
        </w:r>
        <w:r>
          <w:fldChar w:fldCharType="end"/>
        </w:r>
      </w:p>
    </w:sdtContent>
  </w:sdt>
  <w:p w:rsidR="005801AC" w:rsidRDefault="005801AC">
    <w:pPr>
      <w:ind w:firstLine="4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9796073"/>
      <w:docPartObj>
        <w:docPartGallery w:val="Page Numbers (Bottom of Page)"/>
        <w:docPartUnique/>
      </w:docPartObj>
    </w:sdtPr>
    <w:sdtEndPr/>
    <w:sdtContent>
      <w:p w:rsidR="005801AC" w:rsidRDefault="005801AC">
        <w:pPr>
          <w:pStyle w:val="af2"/>
          <w:ind w:firstLine="360"/>
          <w:jc w:val="center"/>
        </w:pPr>
        <w:r>
          <w:fldChar w:fldCharType="begin"/>
        </w:r>
        <w:r>
          <w:instrText>PAGE   \* MERGEFORMAT</w:instrText>
        </w:r>
        <w:r>
          <w:fldChar w:fldCharType="separate"/>
        </w:r>
        <w:r w:rsidR="00EA3901" w:rsidRPr="00EA3901">
          <w:rPr>
            <w:noProof/>
            <w:lang w:val="zh-CN"/>
          </w:rPr>
          <w:t>1</w:t>
        </w:r>
        <w:r>
          <w:fldChar w:fldCharType="end"/>
        </w:r>
      </w:p>
    </w:sdtContent>
  </w:sdt>
  <w:p w:rsidR="005801AC" w:rsidRDefault="005801AC">
    <w:pPr>
      <w:pStyle w:val="af2"/>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174C" w:rsidRDefault="0093174C" w:rsidP="00C71911">
      <w:pPr>
        <w:ind w:firstLine="420"/>
      </w:pPr>
      <w:r>
        <w:separator/>
      </w:r>
    </w:p>
  </w:footnote>
  <w:footnote w:type="continuationSeparator" w:id="0">
    <w:p w:rsidR="0093174C" w:rsidRDefault="0093174C" w:rsidP="00C71911">
      <w:pPr>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01AC" w:rsidRDefault="005801AC">
    <w:pPr>
      <w:pStyle w:val="aff5"/>
      <w:ind w:firstLine="420"/>
    </w:pPr>
    <w:r>
      <w:t>YS/T ××××—××××</w:t>
    </w:r>
  </w:p>
  <w:p w:rsidR="005801AC" w:rsidRDefault="005801AC">
    <w:pPr>
      <w:ind w:firstLine="420"/>
    </w:pPr>
  </w:p>
  <w:p w:rsidR="005801AC" w:rsidRDefault="005801AC">
    <w:pPr>
      <w:ind w:firstLine="4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01AC" w:rsidRDefault="005801AC">
    <w:pPr>
      <w:pStyle w:val="afff0"/>
    </w:pPr>
    <w:r>
      <w:t>YS/T ××××—××××</w:t>
    </w:r>
  </w:p>
  <w:p w:rsidR="005801AC" w:rsidRDefault="005801AC">
    <w:pPr>
      <w:ind w:firstLine="420"/>
    </w:pPr>
  </w:p>
  <w:p w:rsidR="005801AC" w:rsidRDefault="005801AC">
    <w:pPr>
      <w:ind w:firstLine="4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01AC" w:rsidRDefault="005801AC">
    <w:pPr>
      <w:pStyle w:val="af1"/>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japaneseCounting"/>
      <w:lvlText w:val="%1．"/>
      <w:lvlJc w:val="left"/>
      <w:pPr>
        <w:tabs>
          <w:tab w:val="num" w:pos="480"/>
        </w:tabs>
        <w:ind w:left="480" w:hanging="48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00000025"/>
    <w:multiLevelType w:val="multilevel"/>
    <w:tmpl w:val="D76CF2A6"/>
    <w:lvl w:ilvl="0">
      <w:start w:val="1"/>
      <w:numFmt w:val="none"/>
      <w:suff w:val="nothing"/>
      <w:lvlText w:val="%1"/>
      <w:lvlJc w:val="left"/>
      <w:pPr>
        <w:ind w:left="0" w:firstLine="0"/>
      </w:pPr>
      <w:rPr>
        <w:rFonts w:ascii="Times New Roman" w:hAnsi="Times New Roman" w:hint="default"/>
        <w:b/>
        <w:i w:val="0"/>
        <w:sz w:val="21"/>
      </w:rPr>
    </w:lvl>
    <w:lvl w:ilvl="1">
      <w:start w:val="1"/>
      <w:numFmt w:val="decimal"/>
      <w:pStyle w:val="a"/>
      <w:suff w:val="nothing"/>
      <w:lvlText w:val="%1%2　"/>
      <w:lvlJc w:val="left"/>
      <w:pPr>
        <w:ind w:left="0" w:firstLine="0"/>
      </w:pPr>
      <w:rPr>
        <w:rFonts w:ascii="黑体" w:eastAsia="黑体" w:hAnsi="Times New Roman" w:hint="eastAsia"/>
        <w:b w:val="0"/>
        <w:i w:val="0"/>
        <w:sz w:val="21"/>
      </w:rPr>
    </w:lvl>
    <w:lvl w:ilvl="2">
      <w:start w:val="1"/>
      <w:numFmt w:val="decimal"/>
      <w:pStyle w:val="a0"/>
      <w:suff w:val="nothing"/>
      <w:lvlText w:val="%1%2.%3　"/>
      <w:lvlJc w:val="left"/>
      <w:pPr>
        <w:ind w:left="0" w:firstLine="0"/>
      </w:pPr>
      <w:rPr>
        <w:rFonts w:ascii="黑体" w:eastAsia="黑体" w:hAnsi="Times New Roman" w:hint="eastAsia"/>
        <w:b w:val="0"/>
        <w:i w:val="0"/>
        <w:sz w:val="21"/>
      </w:rPr>
    </w:lvl>
    <w:lvl w:ilvl="3">
      <w:start w:val="1"/>
      <w:numFmt w:val="decimal"/>
      <w:pStyle w:val="a1"/>
      <w:suff w:val="nothing"/>
      <w:lvlText w:val="%1%2.%3.%4　"/>
      <w:lvlJc w:val="left"/>
      <w:pPr>
        <w:ind w:left="0" w:firstLine="0"/>
      </w:pPr>
      <w:rPr>
        <w:rFonts w:ascii="黑体" w:eastAsia="黑体" w:hAnsi="Times New Roman" w:hint="eastAsia"/>
        <w:b w:val="0"/>
        <w:i w:val="0"/>
        <w:sz w:val="21"/>
      </w:rPr>
    </w:lvl>
    <w:lvl w:ilvl="4">
      <w:start w:val="1"/>
      <w:numFmt w:val="decimal"/>
      <w:pStyle w:val="a2"/>
      <w:suff w:val="nothing"/>
      <w:lvlText w:val="%1%2.%3.%4.%5　"/>
      <w:lvlJc w:val="left"/>
      <w:pPr>
        <w:ind w:left="0" w:firstLine="0"/>
      </w:pPr>
      <w:rPr>
        <w:rFonts w:ascii="黑体" w:eastAsia="黑体" w:hAnsi="Times New Roman" w:hint="eastAsia"/>
        <w:b w:val="0"/>
        <w:i w:val="0"/>
        <w:sz w:val="21"/>
      </w:rPr>
    </w:lvl>
    <w:lvl w:ilvl="5">
      <w:start w:val="1"/>
      <w:numFmt w:val="decimal"/>
      <w:pStyle w:val="a3"/>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
    <w:nsid w:val="067B46AB"/>
    <w:multiLevelType w:val="hybridMultilevel"/>
    <w:tmpl w:val="A12A646A"/>
    <w:lvl w:ilvl="0" w:tplc="D708FEA8">
      <w:start w:val="4"/>
      <w:numFmt w:val="decimal"/>
      <w:lvlText w:val="%1"/>
      <w:lvlJc w:val="left"/>
      <w:pPr>
        <w:ind w:left="360" w:hanging="360"/>
      </w:pPr>
      <w:rPr>
        <w:rFonts w:hAnsi="黑体" w:hint="default"/>
      </w:rPr>
    </w:lvl>
    <w:lvl w:ilvl="1" w:tplc="F642DFD2" w:tentative="1">
      <w:start w:val="1"/>
      <w:numFmt w:val="lowerLetter"/>
      <w:lvlText w:val="%2)"/>
      <w:lvlJc w:val="left"/>
      <w:pPr>
        <w:ind w:left="840" w:hanging="420"/>
      </w:pPr>
    </w:lvl>
    <w:lvl w:ilvl="2" w:tplc="11901A8A" w:tentative="1">
      <w:start w:val="1"/>
      <w:numFmt w:val="lowerRoman"/>
      <w:lvlText w:val="%3."/>
      <w:lvlJc w:val="right"/>
      <w:pPr>
        <w:ind w:left="1260" w:hanging="420"/>
      </w:pPr>
    </w:lvl>
    <w:lvl w:ilvl="3" w:tplc="9530B83A" w:tentative="1">
      <w:start w:val="1"/>
      <w:numFmt w:val="decimal"/>
      <w:lvlText w:val="%4."/>
      <w:lvlJc w:val="left"/>
      <w:pPr>
        <w:ind w:left="1680" w:hanging="420"/>
      </w:pPr>
    </w:lvl>
    <w:lvl w:ilvl="4" w:tplc="3984E3C8" w:tentative="1">
      <w:start w:val="1"/>
      <w:numFmt w:val="lowerLetter"/>
      <w:lvlText w:val="%5)"/>
      <w:lvlJc w:val="left"/>
      <w:pPr>
        <w:ind w:left="2100" w:hanging="420"/>
      </w:pPr>
    </w:lvl>
    <w:lvl w:ilvl="5" w:tplc="09E025A0" w:tentative="1">
      <w:start w:val="1"/>
      <w:numFmt w:val="lowerRoman"/>
      <w:lvlText w:val="%6."/>
      <w:lvlJc w:val="right"/>
      <w:pPr>
        <w:ind w:left="2520" w:hanging="420"/>
      </w:pPr>
    </w:lvl>
    <w:lvl w:ilvl="6" w:tplc="F136411A" w:tentative="1">
      <w:start w:val="1"/>
      <w:numFmt w:val="decimal"/>
      <w:lvlText w:val="%7."/>
      <w:lvlJc w:val="left"/>
      <w:pPr>
        <w:ind w:left="2940" w:hanging="420"/>
      </w:pPr>
    </w:lvl>
    <w:lvl w:ilvl="7" w:tplc="EDD486DE" w:tentative="1">
      <w:start w:val="1"/>
      <w:numFmt w:val="lowerLetter"/>
      <w:lvlText w:val="%8)"/>
      <w:lvlJc w:val="left"/>
      <w:pPr>
        <w:ind w:left="3360" w:hanging="420"/>
      </w:pPr>
    </w:lvl>
    <w:lvl w:ilvl="8" w:tplc="9B50CE38" w:tentative="1">
      <w:start w:val="1"/>
      <w:numFmt w:val="lowerRoman"/>
      <w:lvlText w:val="%9."/>
      <w:lvlJc w:val="right"/>
      <w:pPr>
        <w:ind w:left="3780" w:hanging="420"/>
      </w:pPr>
    </w:lvl>
  </w:abstractNum>
  <w:abstractNum w:abstractNumId="3">
    <w:nsid w:val="06B1638C"/>
    <w:multiLevelType w:val="multilevel"/>
    <w:tmpl w:val="623631A4"/>
    <w:lvl w:ilvl="0">
      <w:start w:val="6"/>
      <w:numFmt w:val="decimal"/>
      <w:lvlText w:val="%1"/>
      <w:lvlJc w:val="left"/>
      <w:pPr>
        <w:ind w:left="735" w:hanging="735"/>
      </w:pPr>
      <w:rPr>
        <w:rFonts w:hint="default"/>
      </w:rPr>
    </w:lvl>
    <w:lvl w:ilvl="1">
      <w:start w:val="3"/>
      <w:numFmt w:val="decimal"/>
      <w:lvlText w:val="%1.%2"/>
      <w:lvlJc w:val="left"/>
      <w:pPr>
        <w:ind w:left="735" w:hanging="735"/>
      </w:pPr>
      <w:rPr>
        <w:rFonts w:hint="default"/>
      </w:rPr>
    </w:lvl>
    <w:lvl w:ilvl="2">
      <w:start w:val="2"/>
      <w:numFmt w:val="decimal"/>
      <w:lvlText w:val="%1.%2.%3"/>
      <w:lvlJc w:val="left"/>
      <w:pPr>
        <w:ind w:left="735" w:hanging="735"/>
      </w:pPr>
      <w:rPr>
        <w:rFonts w:hint="default"/>
      </w:rPr>
    </w:lvl>
    <w:lvl w:ilvl="3">
      <w:start w:val="2"/>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0BC65A86"/>
    <w:multiLevelType w:val="hybridMultilevel"/>
    <w:tmpl w:val="63E02502"/>
    <w:lvl w:ilvl="0" w:tplc="D7DCC1D0">
      <w:start w:val="1"/>
      <w:numFmt w:val="chineseCountingThousand"/>
      <w:lvlText w:val="第%1、"/>
      <w:lvlJc w:val="left"/>
      <w:pPr>
        <w:ind w:left="840" w:hanging="420"/>
      </w:pPr>
      <w:rPr>
        <w:rFonts w:hint="default"/>
      </w:rPr>
    </w:lvl>
    <w:lvl w:ilvl="1" w:tplc="EE7C9640" w:tentative="1">
      <w:start w:val="1"/>
      <w:numFmt w:val="lowerLetter"/>
      <w:lvlText w:val="%2)"/>
      <w:lvlJc w:val="left"/>
      <w:pPr>
        <w:ind w:left="1260" w:hanging="420"/>
      </w:pPr>
    </w:lvl>
    <w:lvl w:ilvl="2" w:tplc="9A2CF5A6" w:tentative="1">
      <w:start w:val="1"/>
      <w:numFmt w:val="lowerRoman"/>
      <w:lvlText w:val="%3."/>
      <w:lvlJc w:val="right"/>
      <w:pPr>
        <w:ind w:left="1680" w:hanging="420"/>
      </w:pPr>
    </w:lvl>
    <w:lvl w:ilvl="3" w:tplc="A4A4DB3E" w:tentative="1">
      <w:start w:val="1"/>
      <w:numFmt w:val="decimal"/>
      <w:lvlText w:val="%4."/>
      <w:lvlJc w:val="left"/>
      <w:pPr>
        <w:ind w:left="2100" w:hanging="420"/>
      </w:pPr>
    </w:lvl>
    <w:lvl w:ilvl="4" w:tplc="5BF8B7F8" w:tentative="1">
      <w:start w:val="1"/>
      <w:numFmt w:val="lowerLetter"/>
      <w:lvlText w:val="%5)"/>
      <w:lvlJc w:val="left"/>
      <w:pPr>
        <w:ind w:left="2520" w:hanging="420"/>
      </w:pPr>
    </w:lvl>
    <w:lvl w:ilvl="5" w:tplc="487ACD66" w:tentative="1">
      <w:start w:val="1"/>
      <w:numFmt w:val="lowerRoman"/>
      <w:lvlText w:val="%6."/>
      <w:lvlJc w:val="right"/>
      <w:pPr>
        <w:ind w:left="2940" w:hanging="420"/>
      </w:pPr>
    </w:lvl>
    <w:lvl w:ilvl="6" w:tplc="4F8036DA" w:tentative="1">
      <w:start w:val="1"/>
      <w:numFmt w:val="decimal"/>
      <w:lvlText w:val="%7."/>
      <w:lvlJc w:val="left"/>
      <w:pPr>
        <w:ind w:left="3360" w:hanging="420"/>
      </w:pPr>
    </w:lvl>
    <w:lvl w:ilvl="7" w:tplc="B1B615BE" w:tentative="1">
      <w:start w:val="1"/>
      <w:numFmt w:val="lowerLetter"/>
      <w:lvlText w:val="%8)"/>
      <w:lvlJc w:val="left"/>
      <w:pPr>
        <w:ind w:left="3780" w:hanging="420"/>
      </w:pPr>
    </w:lvl>
    <w:lvl w:ilvl="8" w:tplc="5D108740" w:tentative="1">
      <w:start w:val="1"/>
      <w:numFmt w:val="lowerRoman"/>
      <w:lvlText w:val="%9."/>
      <w:lvlJc w:val="right"/>
      <w:pPr>
        <w:ind w:left="4200" w:hanging="420"/>
      </w:pPr>
    </w:lvl>
  </w:abstractNum>
  <w:abstractNum w:abstractNumId="5">
    <w:nsid w:val="27423C83"/>
    <w:multiLevelType w:val="multilevel"/>
    <w:tmpl w:val="27423C83"/>
    <w:lvl w:ilvl="0">
      <w:start w:val="1"/>
      <w:numFmt w:val="lowerLetter"/>
      <w:lvlText w:val="%1）"/>
      <w:lvlJc w:val="left"/>
      <w:pPr>
        <w:tabs>
          <w:tab w:val="num" w:pos="780"/>
        </w:tabs>
        <w:ind w:left="780" w:hanging="360"/>
      </w:pPr>
      <w:rPr>
        <w:rFonts w:ascii="宋体" w:eastAsia="宋体" w:hAnsi="宋体" w:hint="eastAsia"/>
      </w:rPr>
    </w:lvl>
    <w:lvl w:ilvl="1">
      <w:start w:val="1"/>
      <w:numFmt w:val="lowerLetter"/>
      <w:lvlText w:val="%2)"/>
      <w:lvlJc w:val="left"/>
      <w:pPr>
        <w:tabs>
          <w:tab w:val="num" w:pos="1260"/>
        </w:tabs>
        <w:ind w:left="1260" w:hanging="420"/>
      </w:pPr>
      <w:rPr>
        <w:rFonts w:ascii="Times New Roman" w:hAnsi="Times New Roman" w:cs="Times New Roman" w:hint="default"/>
      </w:rPr>
    </w:lvl>
    <w:lvl w:ilvl="2">
      <w:start w:val="1"/>
      <w:numFmt w:val="lowerRoman"/>
      <w:lvlText w:val="%3."/>
      <w:lvlJc w:val="right"/>
      <w:pPr>
        <w:tabs>
          <w:tab w:val="num" w:pos="1680"/>
        </w:tabs>
        <w:ind w:left="1680" w:hanging="420"/>
      </w:pPr>
      <w:rPr>
        <w:rFonts w:ascii="Times New Roman" w:hAnsi="Times New Roman" w:cs="Times New Roman" w:hint="default"/>
      </w:rPr>
    </w:lvl>
    <w:lvl w:ilvl="3">
      <w:start w:val="1"/>
      <w:numFmt w:val="decimal"/>
      <w:lvlText w:val="%4."/>
      <w:lvlJc w:val="left"/>
      <w:pPr>
        <w:tabs>
          <w:tab w:val="num" w:pos="2100"/>
        </w:tabs>
        <w:ind w:left="2100" w:hanging="420"/>
      </w:pPr>
      <w:rPr>
        <w:rFonts w:ascii="Times New Roman" w:hAnsi="Times New Roman" w:cs="Times New Roman" w:hint="default"/>
      </w:rPr>
    </w:lvl>
    <w:lvl w:ilvl="4">
      <w:start w:val="1"/>
      <w:numFmt w:val="lowerLetter"/>
      <w:lvlText w:val="%5)"/>
      <w:lvlJc w:val="left"/>
      <w:pPr>
        <w:tabs>
          <w:tab w:val="num" w:pos="2520"/>
        </w:tabs>
        <w:ind w:left="2520" w:hanging="420"/>
      </w:pPr>
      <w:rPr>
        <w:rFonts w:ascii="Times New Roman" w:hAnsi="Times New Roman" w:cs="Times New Roman" w:hint="default"/>
      </w:rPr>
    </w:lvl>
    <w:lvl w:ilvl="5">
      <w:start w:val="1"/>
      <w:numFmt w:val="lowerRoman"/>
      <w:lvlText w:val="%6."/>
      <w:lvlJc w:val="right"/>
      <w:pPr>
        <w:tabs>
          <w:tab w:val="num" w:pos="2940"/>
        </w:tabs>
        <w:ind w:left="2940" w:hanging="420"/>
      </w:pPr>
      <w:rPr>
        <w:rFonts w:ascii="Times New Roman" w:hAnsi="Times New Roman" w:cs="Times New Roman" w:hint="default"/>
      </w:rPr>
    </w:lvl>
    <w:lvl w:ilvl="6">
      <w:start w:val="1"/>
      <w:numFmt w:val="decimal"/>
      <w:lvlText w:val="%7."/>
      <w:lvlJc w:val="left"/>
      <w:pPr>
        <w:tabs>
          <w:tab w:val="num" w:pos="3360"/>
        </w:tabs>
        <w:ind w:left="3360" w:hanging="420"/>
      </w:pPr>
      <w:rPr>
        <w:rFonts w:ascii="Times New Roman" w:hAnsi="Times New Roman" w:cs="Times New Roman" w:hint="default"/>
      </w:rPr>
    </w:lvl>
    <w:lvl w:ilvl="7">
      <w:start w:val="1"/>
      <w:numFmt w:val="lowerLetter"/>
      <w:lvlText w:val="%8)"/>
      <w:lvlJc w:val="left"/>
      <w:pPr>
        <w:tabs>
          <w:tab w:val="num" w:pos="3780"/>
        </w:tabs>
        <w:ind w:left="3780" w:hanging="420"/>
      </w:pPr>
      <w:rPr>
        <w:rFonts w:ascii="Times New Roman" w:hAnsi="Times New Roman" w:cs="Times New Roman" w:hint="default"/>
      </w:rPr>
    </w:lvl>
    <w:lvl w:ilvl="8">
      <w:start w:val="1"/>
      <w:numFmt w:val="lowerRoman"/>
      <w:lvlText w:val="%9."/>
      <w:lvlJc w:val="right"/>
      <w:pPr>
        <w:tabs>
          <w:tab w:val="num" w:pos="4200"/>
        </w:tabs>
        <w:ind w:left="4200" w:hanging="420"/>
      </w:pPr>
      <w:rPr>
        <w:rFonts w:ascii="Times New Roman" w:hAnsi="Times New Roman" w:cs="Times New Roman" w:hint="default"/>
      </w:rPr>
    </w:lvl>
  </w:abstractNum>
  <w:abstractNum w:abstractNumId="6">
    <w:nsid w:val="329122EC"/>
    <w:multiLevelType w:val="hybridMultilevel"/>
    <w:tmpl w:val="62E8FAE4"/>
    <w:lvl w:ilvl="0" w:tplc="265CFF6A">
      <w:start w:val="1"/>
      <w:numFmt w:val="decimal"/>
      <w:lvlText w:val="%1."/>
      <w:lvlJc w:val="left"/>
      <w:pPr>
        <w:tabs>
          <w:tab w:val="num" w:pos="360"/>
        </w:tabs>
        <w:ind w:left="360" w:hanging="360"/>
      </w:pPr>
      <w:rPr>
        <w:rFonts w:hint="eastAsia"/>
      </w:rPr>
    </w:lvl>
    <w:lvl w:ilvl="1" w:tplc="0C067FC8" w:tentative="1">
      <w:start w:val="1"/>
      <w:numFmt w:val="lowerLetter"/>
      <w:lvlText w:val="%2)"/>
      <w:lvlJc w:val="left"/>
      <w:pPr>
        <w:tabs>
          <w:tab w:val="num" w:pos="840"/>
        </w:tabs>
        <w:ind w:left="840" w:hanging="420"/>
      </w:pPr>
    </w:lvl>
    <w:lvl w:ilvl="2" w:tplc="96CA4E36" w:tentative="1">
      <w:start w:val="1"/>
      <w:numFmt w:val="lowerRoman"/>
      <w:lvlText w:val="%3."/>
      <w:lvlJc w:val="right"/>
      <w:pPr>
        <w:tabs>
          <w:tab w:val="num" w:pos="1260"/>
        </w:tabs>
        <w:ind w:left="1260" w:hanging="420"/>
      </w:pPr>
    </w:lvl>
    <w:lvl w:ilvl="3" w:tplc="C542064E" w:tentative="1">
      <w:start w:val="1"/>
      <w:numFmt w:val="decimal"/>
      <w:lvlText w:val="%4."/>
      <w:lvlJc w:val="left"/>
      <w:pPr>
        <w:tabs>
          <w:tab w:val="num" w:pos="1680"/>
        </w:tabs>
        <w:ind w:left="1680" w:hanging="420"/>
      </w:pPr>
    </w:lvl>
    <w:lvl w:ilvl="4" w:tplc="26AE2AE2" w:tentative="1">
      <w:start w:val="1"/>
      <w:numFmt w:val="lowerLetter"/>
      <w:lvlText w:val="%5)"/>
      <w:lvlJc w:val="left"/>
      <w:pPr>
        <w:tabs>
          <w:tab w:val="num" w:pos="2100"/>
        </w:tabs>
        <w:ind w:left="2100" w:hanging="420"/>
      </w:pPr>
    </w:lvl>
    <w:lvl w:ilvl="5" w:tplc="AA786212" w:tentative="1">
      <w:start w:val="1"/>
      <w:numFmt w:val="lowerRoman"/>
      <w:lvlText w:val="%6."/>
      <w:lvlJc w:val="right"/>
      <w:pPr>
        <w:tabs>
          <w:tab w:val="num" w:pos="2520"/>
        </w:tabs>
        <w:ind w:left="2520" w:hanging="420"/>
      </w:pPr>
    </w:lvl>
    <w:lvl w:ilvl="6" w:tplc="D2C2E4F2" w:tentative="1">
      <w:start w:val="1"/>
      <w:numFmt w:val="decimal"/>
      <w:lvlText w:val="%7."/>
      <w:lvlJc w:val="left"/>
      <w:pPr>
        <w:tabs>
          <w:tab w:val="num" w:pos="2940"/>
        </w:tabs>
        <w:ind w:left="2940" w:hanging="420"/>
      </w:pPr>
    </w:lvl>
    <w:lvl w:ilvl="7" w:tplc="9534590E" w:tentative="1">
      <w:start w:val="1"/>
      <w:numFmt w:val="lowerLetter"/>
      <w:lvlText w:val="%8)"/>
      <w:lvlJc w:val="left"/>
      <w:pPr>
        <w:tabs>
          <w:tab w:val="num" w:pos="3360"/>
        </w:tabs>
        <w:ind w:left="3360" w:hanging="420"/>
      </w:pPr>
    </w:lvl>
    <w:lvl w:ilvl="8" w:tplc="F8F69628" w:tentative="1">
      <w:start w:val="1"/>
      <w:numFmt w:val="lowerRoman"/>
      <w:lvlText w:val="%9."/>
      <w:lvlJc w:val="right"/>
      <w:pPr>
        <w:tabs>
          <w:tab w:val="num" w:pos="3780"/>
        </w:tabs>
        <w:ind w:left="3780" w:hanging="420"/>
      </w:pPr>
    </w:lvl>
  </w:abstractNum>
  <w:abstractNum w:abstractNumId="7">
    <w:nsid w:val="4A776978"/>
    <w:multiLevelType w:val="hybridMultilevel"/>
    <w:tmpl w:val="7F427BA8"/>
    <w:lvl w:ilvl="0" w:tplc="A0E289F0">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550C6EC4"/>
    <w:multiLevelType w:val="hybridMultilevel"/>
    <w:tmpl w:val="B336A312"/>
    <w:lvl w:ilvl="0" w:tplc="B1800F34">
      <w:numFmt w:val="decimal"/>
      <w:lvlText w:val="%1."/>
      <w:lvlJc w:val="left"/>
      <w:pPr>
        <w:tabs>
          <w:tab w:val="num" w:pos="360"/>
        </w:tabs>
        <w:ind w:left="360" w:hanging="360"/>
      </w:pPr>
      <w:rPr>
        <w:rFonts w:hint="eastAsia"/>
      </w:rPr>
    </w:lvl>
    <w:lvl w:ilvl="1" w:tplc="AAC03910" w:tentative="1">
      <w:start w:val="1"/>
      <w:numFmt w:val="lowerLetter"/>
      <w:lvlText w:val="%2)"/>
      <w:lvlJc w:val="left"/>
      <w:pPr>
        <w:tabs>
          <w:tab w:val="num" w:pos="840"/>
        </w:tabs>
        <w:ind w:left="840" w:hanging="420"/>
      </w:pPr>
    </w:lvl>
    <w:lvl w:ilvl="2" w:tplc="915A8F10" w:tentative="1">
      <w:start w:val="1"/>
      <w:numFmt w:val="lowerRoman"/>
      <w:lvlText w:val="%3."/>
      <w:lvlJc w:val="right"/>
      <w:pPr>
        <w:tabs>
          <w:tab w:val="num" w:pos="1260"/>
        </w:tabs>
        <w:ind w:left="1260" w:hanging="420"/>
      </w:pPr>
    </w:lvl>
    <w:lvl w:ilvl="3" w:tplc="CB8897E8" w:tentative="1">
      <w:start w:val="1"/>
      <w:numFmt w:val="decimal"/>
      <w:lvlText w:val="%4."/>
      <w:lvlJc w:val="left"/>
      <w:pPr>
        <w:tabs>
          <w:tab w:val="num" w:pos="1680"/>
        </w:tabs>
        <w:ind w:left="1680" w:hanging="420"/>
      </w:pPr>
    </w:lvl>
    <w:lvl w:ilvl="4" w:tplc="2D243D96" w:tentative="1">
      <w:start w:val="1"/>
      <w:numFmt w:val="lowerLetter"/>
      <w:lvlText w:val="%5)"/>
      <w:lvlJc w:val="left"/>
      <w:pPr>
        <w:tabs>
          <w:tab w:val="num" w:pos="2100"/>
        </w:tabs>
        <w:ind w:left="2100" w:hanging="420"/>
      </w:pPr>
    </w:lvl>
    <w:lvl w:ilvl="5" w:tplc="0818DC64" w:tentative="1">
      <w:start w:val="1"/>
      <w:numFmt w:val="lowerRoman"/>
      <w:lvlText w:val="%6."/>
      <w:lvlJc w:val="right"/>
      <w:pPr>
        <w:tabs>
          <w:tab w:val="num" w:pos="2520"/>
        </w:tabs>
        <w:ind w:left="2520" w:hanging="420"/>
      </w:pPr>
    </w:lvl>
    <w:lvl w:ilvl="6" w:tplc="76263560" w:tentative="1">
      <w:start w:val="1"/>
      <w:numFmt w:val="decimal"/>
      <w:lvlText w:val="%7."/>
      <w:lvlJc w:val="left"/>
      <w:pPr>
        <w:tabs>
          <w:tab w:val="num" w:pos="2940"/>
        </w:tabs>
        <w:ind w:left="2940" w:hanging="420"/>
      </w:pPr>
    </w:lvl>
    <w:lvl w:ilvl="7" w:tplc="1D8007E4" w:tentative="1">
      <w:start w:val="1"/>
      <w:numFmt w:val="lowerLetter"/>
      <w:lvlText w:val="%8)"/>
      <w:lvlJc w:val="left"/>
      <w:pPr>
        <w:tabs>
          <w:tab w:val="num" w:pos="3360"/>
        </w:tabs>
        <w:ind w:left="3360" w:hanging="420"/>
      </w:pPr>
    </w:lvl>
    <w:lvl w:ilvl="8" w:tplc="1B68ED02" w:tentative="1">
      <w:start w:val="1"/>
      <w:numFmt w:val="lowerRoman"/>
      <w:lvlText w:val="%9."/>
      <w:lvlJc w:val="right"/>
      <w:pPr>
        <w:tabs>
          <w:tab w:val="num" w:pos="3780"/>
        </w:tabs>
        <w:ind w:left="3780" w:hanging="420"/>
      </w:pPr>
    </w:lvl>
  </w:abstractNum>
  <w:abstractNum w:abstractNumId="9">
    <w:nsid w:val="557C2AF5"/>
    <w:multiLevelType w:val="multilevel"/>
    <w:tmpl w:val="69DA51B2"/>
    <w:lvl w:ilvl="0">
      <w:start w:val="1"/>
      <w:numFmt w:val="decimal"/>
      <w:pStyle w:val="a4"/>
      <w:suff w:val="nothing"/>
      <w:lvlText w:val="图%1　"/>
      <w:lvlJc w:val="left"/>
      <w:pPr>
        <w:ind w:left="3544" w:firstLine="0"/>
      </w:pPr>
      <w:rPr>
        <w:rFonts w:ascii="黑体" w:eastAsia="黑体" w:hAnsi="Times New Roman" w:hint="eastAsia"/>
        <w:b w:val="0"/>
        <w:i w:val="0"/>
        <w:sz w:val="21"/>
        <w:lang w:val="en-US"/>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0">
    <w:nsid w:val="57CF5718"/>
    <w:multiLevelType w:val="hybridMultilevel"/>
    <w:tmpl w:val="12324F28"/>
    <w:lvl w:ilvl="0" w:tplc="FFFFFFFF">
      <w:start w:val="1"/>
      <w:numFmt w:val="lowerLetter"/>
      <w:lvlText w:val="%1)"/>
      <w:lvlJc w:val="left"/>
      <w:pPr>
        <w:tabs>
          <w:tab w:val="num" w:pos="780"/>
        </w:tabs>
        <w:ind w:left="780" w:hanging="360"/>
      </w:pPr>
      <w:rPr>
        <w:rFonts w:hint="eastAsia"/>
      </w:rPr>
    </w:lvl>
    <w:lvl w:ilvl="1" w:tplc="FFFFFFFF" w:tentative="1">
      <w:start w:val="1"/>
      <w:numFmt w:val="lowerLetter"/>
      <w:lvlText w:val="%2)"/>
      <w:lvlJc w:val="left"/>
      <w:pPr>
        <w:tabs>
          <w:tab w:val="num" w:pos="1260"/>
        </w:tabs>
        <w:ind w:left="1260" w:hanging="420"/>
      </w:pPr>
    </w:lvl>
    <w:lvl w:ilvl="2" w:tplc="FFFFFFFF" w:tentative="1">
      <w:start w:val="1"/>
      <w:numFmt w:val="lowerRoman"/>
      <w:lvlText w:val="%3."/>
      <w:lvlJc w:val="right"/>
      <w:pPr>
        <w:tabs>
          <w:tab w:val="num" w:pos="1680"/>
        </w:tabs>
        <w:ind w:left="1680" w:hanging="420"/>
      </w:pPr>
    </w:lvl>
    <w:lvl w:ilvl="3" w:tplc="FFFFFFFF" w:tentative="1">
      <w:start w:val="1"/>
      <w:numFmt w:val="decimal"/>
      <w:lvlText w:val="%4."/>
      <w:lvlJc w:val="left"/>
      <w:pPr>
        <w:tabs>
          <w:tab w:val="num" w:pos="2100"/>
        </w:tabs>
        <w:ind w:left="2100" w:hanging="420"/>
      </w:pPr>
    </w:lvl>
    <w:lvl w:ilvl="4" w:tplc="FFFFFFFF" w:tentative="1">
      <w:start w:val="1"/>
      <w:numFmt w:val="lowerLetter"/>
      <w:lvlText w:val="%5)"/>
      <w:lvlJc w:val="left"/>
      <w:pPr>
        <w:tabs>
          <w:tab w:val="num" w:pos="2520"/>
        </w:tabs>
        <w:ind w:left="2520" w:hanging="420"/>
      </w:pPr>
    </w:lvl>
    <w:lvl w:ilvl="5" w:tplc="FFFFFFFF" w:tentative="1">
      <w:start w:val="1"/>
      <w:numFmt w:val="lowerRoman"/>
      <w:lvlText w:val="%6."/>
      <w:lvlJc w:val="right"/>
      <w:pPr>
        <w:tabs>
          <w:tab w:val="num" w:pos="2940"/>
        </w:tabs>
        <w:ind w:left="2940" w:hanging="420"/>
      </w:pPr>
    </w:lvl>
    <w:lvl w:ilvl="6" w:tplc="FFFFFFFF" w:tentative="1">
      <w:start w:val="1"/>
      <w:numFmt w:val="decimal"/>
      <w:lvlText w:val="%7."/>
      <w:lvlJc w:val="left"/>
      <w:pPr>
        <w:tabs>
          <w:tab w:val="num" w:pos="3360"/>
        </w:tabs>
        <w:ind w:left="3360" w:hanging="420"/>
      </w:pPr>
    </w:lvl>
    <w:lvl w:ilvl="7" w:tplc="FFFFFFFF" w:tentative="1">
      <w:start w:val="1"/>
      <w:numFmt w:val="lowerLetter"/>
      <w:lvlText w:val="%8)"/>
      <w:lvlJc w:val="left"/>
      <w:pPr>
        <w:tabs>
          <w:tab w:val="num" w:pos="3780"/>
        </w:tabs>
        <w:ind w:left="3780" w:hanging="420"/>
      </w:pPr>
    </w:lvl>
    <w:lvl w:ilvl="8" w:tplc="FFFFFFFF" w:tentative="1">
      <w:start w:val="1"/>
      <w:numFmt w:val="lowerRoman"/>
      <w:lvlText w:val="%9."/>
      <w:lvlJc w:val="right"/>
      <w:pPr>
        <w:tabs>
          <w:tab w:val="num" w:pos="4200"/>
        </w:tabs>
        <w:ind w:left="4200" w:hanging="420"/>
      </w:pPr>
    </w:lvl>
  </w:abstractNum>
  <w:abstractNum w:abstractNumId="11">
    <w:nsid w:val="646260FA"/>
    <w:multiLevelType w:val="multilevel"/>
    <w:tmpl w:val="6A5CACE4"/>
    <w:lvl w:ilvl="0">
      <w:start w:val="1"/>
      <w:numFmt w:val="decimal"/>
      <w:pStyle w:val="a5"/>
      <w:suff w:val="nothing"/>
      <w:lvlText w:val="表%1　"/>
      <w:lvlJc w:val="left"/>
      <w:pPr>
        <w:ind w:left="3403" w:firstLine="0"/>
      </w:pPr>
      <w:rPr>
        <w:rFonts w:ascii="黑体" w:eastAsia="黑体" w:hAnsi="Times New Roman" w:hint="eastAsia"/>
        <w:b w:val="0"/>
        <w:i w:val="0"/>
        <w:sz w:val="21"/>
      </w:rPr>
    </w:lvl>
    <w:lvl w:ilvl="1">
      <w:start w:val="1"/>
      <w:numFmt w:val="decimal"/>
      <w:lvlText w:val="%1.%2"/>
      <w:lvlJc w:val="left"/>
      <w:pPr>
        <w:tabs>
          <w:tab w:val="num" w:pos="2268"/>
        </w:tabs>
        <w:ind w:left="2268" w:hanging="567"/>
      </w:pPr>
      <w:rPr>
        <w:rFonts w:hint="eastAsia"/>
      </w:rPr>
    </w:lvl>
    <w:lvl w:ilvl="2">
      <w:start w:val="1"/>
      <w:numFmt w:val="decimal"/>
      <w:lvlText w:val="%1.%2.%3"/>
      <w:lvlJc w:val="left"/>
      <w:pPr>
        <w:tabs>
          <w:tab w:val="num" w:pos="2694"/>
        </w:tabs>
        <w:ind w:left="2694" w:hanging="567"/>
      </w:pPr>
      <w:rPr>
        <w:rFonts w:hint="eastAsia"/>
      </w:rPr>
    </w:lvl>
    <w:lvl w:ilvl="3">
      <w:start w:val="1"/>
      <w:numFmt w:val="decimal"/>
      <w:lvlText w:val="%1.%2.%3.%4"/>
      <w:lvlJc w:val="left"/>
      <w:pPr>
        <w:tabs>
          <w:tab w:val="num" w:pos="3260"/>
        </w:tabs>
        <w:ind w:left="3260" w:hanging="708"/>
      </w:pPr>
      <w:rPr>
        <w:rFonts w:hint="eastAsia"/>
      </w:rPr>
    </w:lvl>
    <w:lvl w:ilvl="4">
      <w:start w:val="1"/>
      <w:numFmt w:val="decimal"/>
      <w:lvlText w:val="%1.%2.%3.%4.%5"/>
      <w:lvlJc w:val="left"/>
      <w:pPr>
        <w:tabs>
          <w:tab w:val="num" w:pos="3827"/>
        </w:tabs>
        <w:ind w:left="3827" w:hanging="850"/>
      </w:pPr>
      <w:rPr>
        <w:rFonts w:hint="eastAsia"/>
      </w:rPr>
    </w:lvl>
    <w:lvl w:ilvl="5">
      <w:start w:val="1"/>
      <w:numFmt w:val="decimal"/>
      <w:lvlText w:val="%1.%2.%3.%4.%5.%6"/>
      <w:lvlJc w:val="left"/>
      <w:pPr>
        <w:tabs>
          <w:tab w:val="num" w:pos="4536"/>
        </w:tabs>
        <w:ind w:left="4536" w:hanging="1134"/>
      </w:pPr>
      <w:rPr>
        <w:rFonts w:hint="eastAsia"/>
      </w:rPr>
    </w:lvl>
    <w:lvl w:ilvl="6">
      <w:start w:val="1"/>
      <w:numFmt w:val="decimal"/>
      <w:lvlText w:val="%1.%2.%3.%4.%5.%6.%7"/>
      <w:lvlJc w:val="left"/>
      <w:pPr>
        <w:tabs>
          <w:tab w:val="num" w:pos="5103"/>
        </w:tabs>
        <w:ind w:left="5103" w:hanging="1276"/>
      </w:pPr>
      <w:rPr>
        <w:rFonts w:hint="eastAsia"/>
      </w:rPr>
    </w:lvl>
    <w:lvl w:ilvl="7">
      <w:start w:val="1"/>
      <w:numFmt w:val="decimal"/>
      <w:lvlText w:val="%1.%2.%3.%4.%5.%6.%7.%8"/>
      <w:lvlJc w:val="left"/>
      <w:pPr>
        <w:tabs>
          <w:tab w:val="num" w:pos="5670"/>
        </w:tabs>
        <w:ind w:left="5670" w:hanging="1418"/>
      </w:pPr>
      <w:rPr>
        <w:rFonts w:hint="eastAsia"/>
      </w:rPr>
    </w:lvl>
    <w:lvl w:ilvl="8">
      <w:start w:val="1"/>
      <w:numFmt w:val="decimal"/>
      <w:lvlText w:val="%1.%2.%3.%4.%5.%6.%7.%8.%9"/>
      <w:lvlJc w:val="left"/>
      <w:pPr>
        <w:tabs>
          <w:tab w:val="num" w:pos="6378"/>
        </w:tabs>
        <w:ind w:left="6378" w:hanging="1700"/>
      </w:pPr>
      <w:rPr>
        <w:rFonts w:hint="eastAsia"/>
      </w:rPr>
    </w:lvl>
  </w:abstractNum>
  <w:abstractNum w:abstractNumId="12">
    <w:nsid w:val="657D3FBC"/>
    <w:multiLevelType w:val="multilevel"/>
    <w:tmpl w:val="5D8C2F66"/>
    <w:lvl w:ilvl="0">
      <w:start w:val="1"/>
      <w:numFmt w:val="upperLetter"/>
      <w:pStyle w:val="a6"/>
      <w:suff w:val="nothing"/>
      <w:lvlText w:val="附　录　%1"/>
      <w:lvlJc w:val="left"/>
      <w:pPr>
        <w:ind w:left="0" w:firstLine="0"/>
      </w:pPr>
      <w:rPr>
        <w:rFonts w:ascii="黑体" w:eastAsia="黑体" w:hAnsi="Times New Roman" w:hint="eastAsia"/>
        <w:b w:val="0"/>
        <w:i w:val="0"/>
        <w:sz w:val="21"/>
      </w:rPr>
    </w:lvl>
    <w:lvl w:ilvl="1">
      <w:start w:val="1"/>
      <w:numFmt w:val="decimal"/>
      <w:pStyle w:val="a7"/>
      <w:suff w:val="nothing"/>
      <w:lvlText w:val="%1.%2　"/>
      <w:lvlJc w:val="left"/>
      <w:pPr>
        <w:ind w:left="284" w:firstLine="0"/>
      </w:pPr>
      <w:rPr>
        <w:rFonts w:ascii="黑体" w:eastAsia="黑体" w:hAnsi="Times New Roman" w:hint="eastAsia"/>
        <w:b w:val="0"/>
        <w:i w:val="0"/>
        <w:snapToGrid/>
        <w:spacing w:val="0"/>
        <w:w w:val="100"/>
        <w:kern w:val="21"/>
        <w:sz w:val="21"/>
      </w:rPr>
    </w:lvl>
    <w:lvl w:ilvl="2">
      <w:start w:val="1"/>
      <w:numFmt w:val="decimal"/>
      <w:pStyle w:val="a8"/>
      <w:suff w:val="nothing"/>
      <w:lvlText w:val="%1.%2.%3　"/>
      <w:lvlJc w:val="left"/>
      <w:pPr>
        <w:ind w:left="426" w:firstLine="0"/>
      </w:pPr>
      <w:rPr>
        <w:rFonts w:hAnsi="Times New Roman" w:cs="Times New Roman"/>
        <w:b w:val="0"/>
        <w:bCs w:val="0"/>
        <w:i w:val="0"/>
        <w:iCs w:val="0"/>
        <w:caps w:val="0"/>
        <w:smallCaps w:val="0"/>
        <w:strike w:val="0"/>
        <w:dstrike w:val="0"/>
        <w:vanish w:val="0"/>
        <w:color w:val="000000"/>
        <w:spacing w:val="0"/>
        <w:kern w:val="0"/>
        <w:position w:val="0"/>
        <w:u w:val="none"/>
        <w:effect w:val="none"/>
        <w:vertAlign w:val="baseline"/>
        <w:em w:val="none"/>
        <w:specVanish w:val="0"/>
      </w:rPr>
    </w:lvl>
    <w:lvl w:ilvl="3">
      <w:start w:val="1"/>
      <w:numFmt w:val="decimal"/>
      <w:pStyle w:val="a9"/>
      <w:suff w:val="nothing"/>
      <w:lvlText w:val="%1.%2.%3.%4　"/>
      <w:lvlJc w:val="left"/>
      <w:pPr>
        <w:ind w:left="709" w:firstLine="0"/>
      </w:pPr>
      <w:rPr>
        <w:rFonts w:ascii="黑体" w:eastAsia="黑体" w:hAnsi="Times New Roman" w:hint="eastAsia"/>
        <w:b w:val="0"/>
        <w:i w:val="0"/>
        <w:sz w:val="21"/>
      </w:rPr>
    </w:lvl>
    <w:lvl w:ilvl="4">
      <w:start w:val="1"/>
      <w:numFmt w:val="decimal"/>
      <w:pStyle w:val="aa"/>
      <w:suff w:val="nothing"/>
      <w:lvlText w:val="%1.%2.%3.%4.%5　"/>
      <w:lvlJc w:val="left"/>
      <w:pPr>
        <w:ind w:left="142" w:firstLine="0"/>
      </w:pPr>
      <w:rPr>
        <w:rFonts w:ascii="黑体" w:eastAsia="黑体" w:hAnsi="Times New Roman" w:hint="eastAsia"/>
        <w:b w:val="0"/>
        <w:i w:val="0"/>
        <w:sz w:val="21"/>
      </w:rPr>
    </w:lvl>
    <w:lvl w:ilvl="5">
      <w:start w:val="1"/>
      <w:numFmt w:val="decimal"/>
      <w:pStyle w:val="ab"/>
      <w:suff w:val="nothing"/>
      <w:lvlText w:val="%1.%2.%3.%4.%5.%6　"/>
      <w:lvlJc w:val="left"/>
      <w:pPr>
        <w:ind w:left="1985" w:firstLine="0"/>
      </w:pPr>
      <w:rPr>
        <w:rFonts w:ascii="黑体" w:eastAsia="黑体" w:hAnsi="Times New Roman" w:hint="eastAsia"/>
        <w:b w:val="0"/>
        <w:i w:val="0"/>
        <w:sz w:val="21"/>
      </w:rPr>
    </w:lvl>
    <w:lvl w:ilvl="6">
      <w:start w:val="1"/>
      <w:numFmt w:val="decimal"/>
      <w:pStyle w:val="ac"/>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3">
    <w:nsid w:val="65956221"/>
    <w:multiLevelType w:val="multilevel"/>
    <w:tmpl w:val="65956221"/>
    <w:lvl w:ilvl="0">
      <w:start w:val="1"/>
      <w:numFmt w:val="lowerLetter"/>
      <w:lvlText w:val="%1）"/>
      <w:lvlJc w:val="left"/>
      <w:pPr>
        <w:tabs>
          <w:tab w:val="num" w:pos="780"/>
        </w:tabs>
        <w:ind w:left="780" w:hanging="360"/>
      </w:pPr>
      <w:rPr>
        <w:rFonts w:ascii="宋体" w:eastAsia="宋体" w:hAnsi="宋体" w:hint="eastAsia"/>
      </w:rPr>
    </w:lvl>
    <w:lvl w:ilvl="1">
      <w:start w:val="1"/>
      <w:numFmt w:val="lowerLetter"/>
      <w:lvlText w:val="%2)"/>
      <w:lvlJc w:val="left"/>
      <w:pPr>
        <w:tabs>
          <w:tab w:val="num" w:pos="1260"/>
        </w:tabs>
        <w:ind w:left="1260" w:hanging="420"/>
      </w:pPr>
      <w:rPr>
        <w:rFonts w:ascii="Times New Roman" w:hAnsi="Times New Roman" w:cs="Times New Roman" w:hint="default"/>
      </w:rPr>
    </w:lvl>
    <w:lvl w:ilvl="2">
      <w:start w:val="1"/>
      <w:numFmt w:val="lowerRoman"/>
      <w:lvlText w:val="%3."/>
      <w:lvlJc w:val="right"/>
      <w:pPr>
        <w:tabs>
          <w:tab w:val="num" w:pos="1680"/>
        </w:tabs>
        <w:ind w:left="1680" w:hanging="420"/>
      </w:pPr>
      <w:rPr>
        <w:rFonts w:ascii="Times New Roman" w:hAnsi="Times New Roman" w:cs="Times New Roman" w:hint="default"/>
      </w:rPr>
    </w:lvl>
    <w:lvl w:ilvl="3">
      <w:start w:val="1"/>
      <w:numFmt w:val="decimal"/>
      <w:lvlText w:val="%4."/>
      <w:lvlJc w:val="left"/>
      <w:pPr>
        <w:tabs>
          <w:tab w:val="num" w:pos="2100"/>
        </w:tabs>
        <w:ind w:left="2100" w:hanging="420"/>
      </w:pPr>
      <w:rPr>
        <w:rFonts w:ascii="Times New Roman" w:hAnsi="Times New Roman" w:cs="Times New Roman" w:hint="default"/>
      </w:rPr>
    </w:lvl>
    <w:lvl w:ilvl="4">
      <w:start w:val="1"/>
      <w:numFmt w:val="lowerLetter"/>
      <w:lvlText w:val="%5)"/>
      <w:lvlJc w:val="left"/>
      <w:pPr>
        <w:tabs>
          <w:tab w:val="num" w:pos="2520"/>
        </w:tabs>
        <w:ind w:left="2520" w:hanging="420"/>
      </w:pPr>
      <w:rPr>
        <w:rFonts w:ascii="Times New Roman" w:hAnsi="Times New Roman" w:cs="Times New Roman" w:hint="default"/>
      </w:rPr>
    </w:lvl>
    <w:lvl w:ilvl="5">
      <w:start w:val="1"/>
      <w:numFmt w:val="lowerRoman"/>
      <w:lvlText w:val="%6."/>
      <w:lvlJc w:val="right"/>
      <w:pPr>
        <w:tabs>
          <w:tab w:val="num" w:pos="2940"/>
        </w:tabs>
        <w:ind w:left="2940" w:hanging="420"/>
      </w:pPr>
      <w:rPr>
        <w:rFonts w:ascii="Times New Roman" w:hAnsi="Times New Roman" w:cs="Times New Roman" w:hint="default"/>
      </w:rPr>
    </w:lvl>
    <w:lvl w:ilvl="6">
      <w:start w:val="1"/>
      <w:numFmt w:val="decimal"/>
      <w:lvlText w:val="%7."/>
      <w:lvlJc w:val="left"/>
      <w:pPr>
        <w:tabs>
          <w:tab w:val="num" w:pos="3360"/>
        </w:tabs>
        <w:ind w:left="3360" w:hanging="420"/>
      </w:pPr>
      <w:rPr>
        <w:rFonts w:ascii="Times New Roman" w:hAnsi="Times New Roman" w:cs="Times New Roman" w:hint="default"/>
      </w:rPr>
    </w:lvl>
    <w:lvl w:ilvl="7">
      <w:start w:val="1"/>
      <w:numFmt w:val="lowerLetter"/>
      <w:lvlText w:val="%8)"/>
      <w:lvlJc w:val="left"/>
      <w:pPr>
        <w:tabs>
          <w:tab w:val="num" w:pos="3780"/>
        </w:tabs>
        <w:ind w:left="3780" w:hanging="420"/>
      </w:pPr>
      <w:rPr>
        <w:rFonts w:ascii="Times New Roman" w:hAnsi="Times New Roman" w:cs="Times New Roman" w:hint="default"/>
      </w:rPr>
    </w:lvl>
    <w:lvl w:ilvl="8">
      <w:start w:val="1"/>
      <w:numFmt w:val="lowerRoman"/>
      <w:lvlText w:val="%9."/>
      <w:lvlJc w:val="right"/>
      <w:pPr>
        <w:tabs>
          <w:tab w:val="num" w:pos="4200"/>
        </w:tabs>
        <w:ind w:left="4200" w:hanging="420"/>
      </w:pPr>
      <w:rPr>
        <w:rFonts w:ascii="Times New Roman" w:hAnsi="Times New Roman" w:cs="Times New Roman" w:hint="default"/>
      </w:rPr>
    </w:lvl>
  </w:abstractNum>
  <w:abstractNum w:abstractNumId="14">
    <w:nsid w:val="6CEA2025"/>
    <w:multiLevelType w:val="multilevel"/>
    <w:tmpl w:val="209446CE"/>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0" w:firstLine="0"/>
      </w:pPr>
      <w:rPr>
        <w:rFonts w:ascii="黑体" w:eastAsia="黑体" w:hAnsi="Times New Roman" w:hint="eastAsia"/>
        <w:b w:val="0"/>
        <w:i w:val="0"/>
        <w:sz w:val="21"/>
      </w:rPr>
    </w:lvl>
    <w:lvl w:ilvl="2">
      <w:start w:val="1"/>
      <w:numFmt w:val="decimal"/>
      <w:suff w:val="nothing"/>
      <w:lvlText w:val="%1%2.%3　"/>
      <w:lvlJc w:val="left"/>
      <w:pPr>
        <w:ind w:left="1135" w:firstLine="0"/>
      </w:pPr>
      <w:rPr>
        <w:rFonts w:ascii="Times New Roman" w:hAnsi="Times New Roman" w:cs="Times New Roman"/>
        <w:b w:val="0"/>
        <w:bCs w:val="0"/>
        <w:i w:val="0"/>
        <w:iCs w:val="0"/>
        <w:caps w:val="0"/>
        <w:smallCaps w:val="0"/>
        <w:strike w:val="0"/>
        <w:dstrike w:val="0"/>
        <w:noProof w:val="0"/>
        <w:vanish w:val="0"/>
        <w:color w:val="000000"/>
        <w:spacing w:val="0"/>
        <w:position w:val="0"/>
        <w:u w:val="none"/>
        <w:vertAlign w:val="baseline"/>
        <w:em w:val="none"/>
        <w:specVanish w:val="0"/>
      </w:rPr>
    </w:lvl>
    <w:lvl w:ilvl="3">
      <w:start w:val="1"/>
      <w:numFmt w:val="decimal"/>
      <w:suff w:val="nothing"/>
      <w:lvlText w:val="%1%2.%3.%4　"/>
      <w:lvlJc w:val="left"/>
      <w:pPr>
        <w:ind w:left="993" w:firstLine="0"/>
      </w:pPr>
      <w:rPr>
        <w:rFonts w:ascii="Times New Roman" w:hAnsi="Times New Roman" w:cs="Times New Roman"/>
        <w:b w:val="0"/>
        <w:bCs w:val="0"/>
        <w:i w:val="0"/>
        <w:iCs w:val="0"/>
        <w:caps w:val="0"/>
        <w:smallCaps w:val="0"/>
        <w:strike w:val="0"/>
        <w:dstrike w:val="0"/>
        <w:noProof w:val="0"/>
        <w:vanish w:val="0"/>
        <w:spacing w:val="0"/>
        <w:position w:val="0"/>
        <w:u w:val="none"/>
        <w:effect w:val="none"/>
        <w:vertAlign w:val="baseline"/>
        <w:em w:val="none"/>
        <w:specVanish w:val="0"/>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851"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5">
    <w:nsid w:val="707764F7"/>
    <w:multiLevelType w:val="multilevel"/>
    <w:tmpl w:val="00000000"/>
    <w:lvl w:ilvl="0">
      <w:start w:val="5"/>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6">
    <w:nsid w:val="744B2493"/>
    <w:multiLevelType w:val="multilevel"/>
    <w:tmpl w:val="744B2493"/>
    <w:lvl w:ilvl="0">
      <w:start w:val="1"/>
      <w:numFmt w:val="decimal"/>
      <w:lvlText w:val="%1、"/>
      <w:lvlJc w:val="left"/>
      <w:pPr>
        <w:ind w:left="990" w:hanging="360"/>
      </w:pPr>
      <w:rPr>
        <w:rFonts w:hint="default"/>
      </w:rPr>
    </w:lvl>
    <w:lvl w:ilvl="1">
      <w:start w:val="1"/>
      <w:numFmt w:val="lowerLetter"/>
      <w:lvlText w:val="%2)"/>
      <w:lvlJc w:val="left"/>
      <w:pPr>
        <w:ind w:left="1470" w:hanging="420"/>
      </w:pPr>
    </w:lvl>
    <w:lvl w:ilvl="2">
      <w:start w:val="1"/>
      <w:numFmt w:val="lowerRoman"/>
      <w:lvlText w:val="%3."/>
      <w:lvlJc w:val="right"/>
      <w:pPr>
        <w:ind w:left="1890" w:hanging="420"/>
      </w:pPr>
    </w:lvl>
    <w:lvl w:ilvl="3">
      <w:start w:val="1"/>
      <w:numFmt w:val="decimal"/>
      <w:lvlText w:val="%4."/>
      <w:lvlJc w:val="left"/>
      <w:pPr>
        <w:ind w:left="2310" w:hanging="420"/>
      </w:pPr>
    </w:lvl>
    <w:lvl w:ilvl="4">
      <w:start w:val="1"/>
      <w:numFmt w:val="lowerLetter"/>
      <w:lvlText w:val="%5)"/>
      <w:lvlJc w:val="left"/>
      <w:pPr>
        <w:ind w:left="2730" w:hanging="420"/>
      </w:pPr>
    </w:lvl>
    <w:lvl w:ilvl="5">
      <w:start w:val="1"/>
      <w:numFmt w:val="lowerRoman"/>
      <w:lvlText w:val="%6."/>
      <w:lvlJc w:val="right"/>
      <w:pPr>
        <w:ind w:left="3150" w:hanging="420"/>
      </w:pPr>
    </w:lvl>
    <w:lvl w:ilvl="6">
      <w:start w:val="1"/>
      <w:numFmt w:val="decimal"/>
      <w:lvlText w:val="%7."/>
      <w:lvlJc w:val="left"/>
      <w:pPr>
        <w:ind w:left="3570" w:hanging="420"/>
      </w:pPr>
    </w:lvl>
    <w:lvl w:ilvl="7">
      <w:start w:val="1"/>
      <w:numFmt w:val="lowerLetter"/>
      <w:lvlText w:val="%8)"/>
      <w:lvlJc w:val="left"/>
      <w:pPr>
        <w:ind w:left="3990" w:hanging="420"/>
      </w:pPr>
    </w:lvl>
    <w:lvl w:ilvl="8">
      <w:start w:val="1"/>
      <w:numFmt w:val="lowerRoman"/>
      <w:lvlText w:val="%9."/>
      <w:lvlJc w:val="right"/>
      <w:pPr>
        <w:ind w:left="4410" w:hanging="420"/>
      </w:pPr>
    </w:lvl>
  </w:abstractNum>
  <w:abstractNum w:abstractNumId="17">
    <w:nsid w:val="78510E78"/>
    <w:multiLevelType w:val="multilevel"/>
    <w:tmpl w:val="0409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num w:numId="1">
    <w:abstractNumId w:val="1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5"/>
  </w:num>
  <w:num w:numId="6">
    <w:abstractNumId w:val="4"/>
  </w:num>
  <w:num w:numId="7">
    <w:abstractNumId w:val="7"/>
  </w:num>
  <w:num w:numId="8">
    <w:abstractNumId w:val="6"/>
  </w:num>
  <w:num w:numId="9">
    <w:abstractNumId w:val="8"/>
  </w:num>
  <w:num w:numId="10">
    <w:abstractNumId w:val="11"/>
  </w:num>
  <w:num w:numId="11">
    <w:abstractNumId w:val="14"/>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3"/>
  </w:num>
  <w:num w:numId="16">
    <w:abstractNumId w:val="2"/>
  </w:num>
  <w:num w:numId="17">
    <w:abstractNumId w:val="12"/>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44CD0"/>
    <w:rsid w:val="00002027"/>
    <w:rsid w:val="000049D5"/>
    <w:rsid w:val="0000761C"/>
    <w:rsid w:val="00012B0E"/>
    <w:rsid w:val="00024928"/>
    <w:rsid w:val="00027591"/>
    <w:rsid w:val="0003497E"/>
    <w:rsid w:val="00035817"/>
    <w:rsid w:val="00063F33"/>
    <w:rsid w:val="00065D00"/>
    <w:rsid w:val="00066C52"/>
    <w:rsid w:val="0006743E"/>
    <w:rsid w:val="00070A8D"/>
    <w:rsid w:val="000733AD"/>
    <w:rsid w:val="000737B5"/>
    <w:rsid w:val="00080D9C"/>
    <w:rsid w:val="00081ABD"/>
    <w:rsid w:val="00083B12"/>
    <w:rsid w:val="00087912"/>
    <w:rsid w:val="0009263F"/>
    <w:rsid w:val="000956A0"/>
    <w:rsid w:val="000A476C"/>
    <w:rsid w:val="000A5665"/>
    <w:rsid w:val="000A6014"/>
    <w:rsid w:val="000B354F"/>
    <w:rsid w:val="000B6D3F"/>
    <w:rsid w:val="000C1449"/>
    <w:rsid w:val="000C3313"/>
    <w:rsid w:val="000C7F11"/>
    <w:rsid w:val="000D3482"/>
    <w:rsid w:val="000D586F"/>
    <w:rsid w:val="000D73FD"/>
    <w:rsid w:val="000E4ED7"/>
    <w:rsid w:val="000E5146"/>
    <w:rsid w:val="000E6BA2"/>
    <w:rsid w:val="000E7C68"/>
    <w:rsid w:val="000F4B40"/>
    <w:rsid w:val="000F5E86"/>
    <w:rsid w:val="00100E98"/>
    <w:rsid w:val="00101F67"/>
    <w:rsid w:val="001028CC"/>
    <w:rsid w:val="00104EB3"/>
    <w:rsid w:val="001055EC"/>
    <w:rsid w:val="00105A83"/>
    <w:rsid w:val="00107A6B"/>
    <w:rsid w:val="00110511"/>
    <w:rsid w:val="00111BAC"/>
    <w:rsid w:val="00112633"/>
    <w:rsid w:val="0012427D"/>
    <w:rsid w:val="00124FFF"/>
    <w:rsid w:val="00131711"/>
    <w:rsid w:val="00134DDC"/>
    <w:rsid w:val="00136E48"/>
    <w:rsid w:val="00140C8C"/>
    <w:rsid w:val="00140F3A"/>
    <w:rsid w:val="00141826"/>
    <w:rsid w:val="00144CD0"/>
    <w:rsid w:val="00146308"/>
    <w:rsid w:val="001517DA"/>
    <w:rsid w:val="00151A08"/>
    <w:rsid w:val="001578AD"/>
    <w:rsid w:val="00161CD9"/>
    <w:rsid w:val="001738C8"/>
    <w:rsid w:val="001757C1"/>
    <w:rsid w:val="00184C8E"/>
    <w:rsid w:val="0019114E"/>
    <w:rsid w:val="0019147A"/>
    <w:rsid w:val="001956F2"/>
    <w:rsid w:val="001962FA"/>
    <w:rsid w:val="001A28F5"/>
    <w:rsid w:val="001A392C"/>
    <w:rsid w:val="001A4748"/>
    <w:rsid w:val="001B20DD"/>
    <w:rsid w:val="001B4D2D"/>
    <w:rsid w:val="001B53CB"/>
    <w:rsid w:val="001C2D72"/>
    <w:rsid w:val="001C4B3A"/>
    <w:rsid w:val="001D2F09"/>
    <w:rsid w:val="001E1FDE"/>
    <w:rsid w:val="001F1E6E"/>
    <w:rsid w:val="001F3D15"/>
    <w:rsid w:val="001F4E52"/>
    <w:rsid w:val="0020283A"/>
    <w:rsid w:val="00204156"/>
    <w:rsid w:val="00204813"/>
    <w:rsid w:val="0021087F"/>
    <w:rsid w:val="00215A80"/>
    <w:rsid w:val="00225174"/>
    <w:rsid w:val="00234038"/>
    <w:rsid w:val="002354AE"/>
    <w:rsid w:val="00235CF9"/>
    <w:rsid w:val="00236678"/>
    <w:rsid w:val="00243F14"/>
    <w:rsid w:val="002456F7"/>
    <w:rsid w:val="00251174"/>
    <w:rsid w:val="00252CEA"/>
    <w:rsid w:val="00254EFF"/>
    <w:rsid w:val="00256F35"/>
    <w:rsid w:val="002576B2"/>
    <w:rsid w:val="00260972"/>
    <w:rsid w:val="00260A7D"/>
    <w:rsid w:val="002718C6"/>
    <w:rsid w:val="00271D55"/>
    <w:rsid w:val="00273F9E"/>
    <w:rsid w:val="002800B1"/>
    <w:rsid w:val="00282B4D"/>
    <w:rsid w:val="0028561B"/>
    <w:rsid w:val="00285896"/>
    <w:rsid w:val="002866C3"/>
    <w:rsid w:val="00287BF1"/>
    <w:rsid w:val="002904F0"/>
    <w:rsid w:val="002917B7"/>
    <w:rsid w:val="00293451"/>
    <w:rsid w:val="002A127B"/>
    <w:rsid w:val="002A4CAD"/>
    <w:rsid w:val="002A69EF"/>
    <w:rsid w:val="002A6D9A"/>
    <w:rsid w:val="002B289F"/>
    <w:rsid w:val="002C3BAC"/>
    <w:rsid w:val="002C4C0C"/>
    <w:rsid w:val="002D0355"/>
    <w:rsid w:val="002D0A16"/>
    <w:rsid w:val="002D25ED"/>
    <w:rsid w:val="002D6DD0"/>
    <w:rsid w:val="002E0CCD"/>
    <w:rsid w:val="002E2102"/>
    <w:rsid w:val="002E4388"/>
    <w:rsid w:val="002E6AC3"/>
    <w:rsid w:val="002F2B86"/>
    <w:rsid w:val="002F6912"/>
    <w:rsid w:val="002F6C6E"/>
    <w:rsid w:val="0030374E"/>
    <w:rsid w:val="00306AB3"/>
    <w:rsid w:val="00306B09"/>
    <w:rsid w:val="00313470"/>
    <w:rsid w:val="00321BE6"/>
    <w:rsid w:val="00323847"/>
    <w:rsid w:val="00324EE9"/>
    <w:rsid w:val="003262D8"/>
    <w:rsid w:val="003265E0"/>
    <w:rsid w:val="00327F49"/>
    <w:rsid w:val="00331B88"/>
    <w:rsid w:val="00332FA9"/>
    <w:rsid w:val="00334525"/>
    <w:rsid w:val="00335C7A"/>
    <w:rsid w:val="00336F89"/>
    <w:rsid w:val="00341EF1"/>
    <w:rsid w:val="00343194"/>
    <w:rsid w:val="00345286"/>
    <w:rsid w:val="003472DF"/>
    <w:rsid w:val="00354A35"/>
    <w:rsid w:val="00363E74"/>
    <w:rsid w:val="00367E7D"/>
    <w:rsid w:val="00373E5A"/>
    <w:rsid w:val="0037452F"/>
    <w:rsid w:val="00374656"/>
    <w:rsid w:val="003761A2"/>
    <w:rsid w:val="00377E98"/>
    <w:rsid w:val="003809BC"/>
    <w:rsid w:val="003842ED"/>
    <w:rsid w:val="003852B0"/>
    <w:rsid w:val="0039507B"/>
    <w:rsid w:val="00397C0A"/>
    <w:rsid w:val="003A084C"/>
    <w:rsid w:val="003A2F50"/>
    <w:rsid w:val="003A6B90"/>
    <w:rsid w:val="003B25AB"/>
    <w:rsid w:val="003B69B5"/>
    <w:rsid w:val="003C1D5F"/>
    <w:rsid w:val="003C73FC"/>
    <w:rsid w:val="003D5FFF"/>
    <w:rsid w:val="003D62AC"/>
    <w:rsid w:val="003E4E28"/>
    <w:rsid w:val="003E6CD8"/>
    <w:rsid w:val="003F1CFA"/>
    <w:rsid w:val="003F4282"/>
    <w:rsid w:val="003F57F4"/>
    <w:rsid w:val="00402074"/>
    <w:rsid w:val="00404C47"/>
    <w:rsid w:val="004073B7"/>
    <w:rsid w:val="00413A43"/>
    <w:rsid w:val="0042244E"/>
    <w:rsid w:val="00422E54"/>
    <w:rsid w:val="004248A7"/>
    <w:rsid w:val="00430B22"/>
    <w:rsid w:val="0043352E"/>
    <w:rsid w:val="004426A9"/>
    <w:rsid w:val="004450BC"/>
    <w:rsid w:val="00445228"/>
    <w:rsid w:val="00445CE0"/>
    <w:rsid w:val="004461D2"/>
    <w:rsid w:val="00446EDF"/>
    <w:rsid w:val="00456F85"/>
    <w:rsid w:val="00466007"/>
    <w:rsid w:val="0047087D"/>
    <w:rsid w:val="00471EEC"/>
    <w:rsid w:val="00480BCD"/>
    <w:rsid w:val="004843D9"/>
    <w:rsid w:val="00487319"/>
    <w:rsid w:val="00491ACA"/>
    <w:rsid w:val="004967D1"/>
    <w:rsid w:val="00496AE7"/>
    <w:rsid w:val="004A51E7"/>
    <w:rsid w:val="004A572D"/>
    <w:rsid w:val="004B216B"/>
    <w:rsid w:val="004B34AE"/>
    <w:rsid w:val="004B43F3"/>
    <w:rsid w:val="004B74E8"/>
    <w:rsid w:val="004C0B71"/>
    <w:rsid w:val="004C17BF"/>
    <w:rsid w:val="004C2C16"/>
    <w:rsid w:val="004C4661"/>
    <w:rsid w:val="004C4754"/>
    <w:rsid w:val="004C586B"/>
    <w:rsid w:val="004D0A9B"/>
    <w:rsid w:val="004D115F"/>
    <w:rsid w:val="004D1B32"/>
    <w:rsid w:val="004D2735"/>
    <w:rsid w:val="004D4F72"/>
    <w:rsid w:val="004E09D5"/>
    <w:rsid w:val="004E20B1"/>
    <w:rsid w:val="004E4C4A"/>
    <w:rsid w:val="004E523B"/>
    <w:rsid w:val="004F2DE4"/>
    <w:rsid w:val="004F32A5"/>
    <w:rsid w:val="004F788F"/>
    <w:rsid w:val="00507D24"/>
    <w:rsid w:val="00510D64"/>
    <w:rsid w:val="00511AB3"/>
    <w:rsid w:val="005125D8"/>
    <w:rsid w:val="00515F83"/>
    <w:rsid w:val="00517293"/>
    <w:rsid w:val="00520D3D"/>
    <w:rsid w:val="0052301E"/>
    <w:rsid w:val="00524DBC"/>
    <w:rsid w:val="00540C7F"/>
    <w:rsid w:val="00541C53"/>
    <w:rsid w:val="005422E8"/>
    <w:rsid w:val="00544C6E"/>
    <w:rsid w:val="00552635"/>
    <w:rsid w:val="0055626C"/>
    <w:rsid w:val="00571F5B"/>
    <w:rsid w:val="005801AC"/>
    <w:rsid w:val="005808B2"/>
    <w:rsid w:val="00581F64"/>
    <w:rsid w:val="005827CF"/>
    <w:rsid w:val="0058298D"/>
    <w:rsid w:val="0058576F"/>
    <w:rsid w:val="00587FC6"/>
    <w:rsid w:val="00591DF7"/>
    <w:rsid w:val="005921F0"/>
    <w:rsid w:val="00596126"/>
    <w:rsid w:val="005A1A15"/>
    <w:rsid w:val="005A2FC2"/>
    <w:rsid w:val="005A697E"/>
    <w:rsid w:val="005A6EA4"/>
    <w:rsid w:val="005B0E0C"/>
    <w:rsid w:val="005B4D40"/>
    <w:rsid w:val="005B4E3C"/>
    <w:rsid w:val="005B7D8E"/>
    <w:rsid w:val="005C33D1"/>
    <w:rsid w:val="005C38FC"/>
    <w:rsid w:val="005C396C"/>
    <w:rsid w:val="005C56BE"/>
    <w:rsid w:val="005D0B48"/>
    <w:rsid w:val="005D1924"/>
    <w:rsid w:val="005D21BC"/>
    <w:rsid w:val="005D3212"/>
    <w:rsid w:val="005D675C"/>
    <w:rsid w:val="005D679E"/>
    <w:rsid w:val="005D7E7C"/>
    <w:rsid w:val="005D7F3C"/>
    <w:rsid w:val="005E2E36"/>
    <w:rsid w:val="005E7B11"/>
    <w:rsid w:val="005F0F7A"/>
    <w:rsid w:val="005F5414"/>
    <w:rsid w:val="006046A6"/>
    <w:rsid w:val="006058C9"/>
    <w:rsid w:val="00607771"/>
    <w:rsid w:val="00610413"/>
    <w:rsid w:val="00610928"/>
    <w:rsid w:val="00610DEE"/>
    <w:rsid w:val="006131C7"/>
    <w:rsid w:val="00615AD2"/>
    <w:rsid w:val="0062208C"/>
    <w:rsid w:val="00623870"/>
    <w:rsid w:val="00623F4A"/>
    <w:rsid w:val="0062567F"/>
    <w:rsid w:val="0062779D"/>
    <w:rsid w:val="00643582"/>
    <w:rsid w:val="00643936"/>
    <w:rsid w:val="00643B67"/>
    <w:rsid w:val="00643BA0"/>
    <w:rsid w:val="00646AD6"/>
    <w:rsid w:val="0065183F"/>
    <w:rsid w:val="006567D1"/>
    <w:rsid w:val="00662253"/>
    <w:rsid w:val="00664EA0"/>
    <w:rsid w:val="00665190"/>
    <w:rsid w:val="006664BA"/>
    <w:rsid w:val="006668A3"/>
    <w:rsid w:val="0066690C"/>
    <w:rsid w:val="006745EC"/>
    <w:rsid w:val="00674669"/>
    <w:rsid w:val="00675F13"/>
    <w:rsid w:val="00676FDD"/>
    <w:rsid w:val="006837DB"/>
    <w:rsid w:val="00684669"/>
    <w:rsid w:val="00685E7E"/>
    <w:rsid w:val="00686993"/>
    <w:rsid w:val="0068769C"/>
    <w:rsid w:val="00693586"/>
    <w:rsid w:val="00693C9D"/>
    <w:rsid w:val="006A54CB"/>
    <w:rsid w:val="006A5778"/>
    <w:rsid w:val="006A5B58"/>
    <w:rsid w:val="006B1DFA"/>
    <w:rsid w:val="006B308A"/>
    <w:rsid w:val="006C034D"/>
    <w:rsid w:val="006C4836"/>
    <w:rsid w:val="006C6C9B"/>
    <w:rsid w:val="006D09C9"/>
    <w:rsid w:val="006D0D19"/>
    <w:rsid w:val="006D1064"/>
    <w:rsid w:val="006D56D2"/>
    <w:rsid w:val="006E0A37"/>
    <w:rsid w:val="006E3A0E"/>
    <w:rsid w:val="006E4E1F"/>
    <w:rsid w:val="006E799D"/>
    <w:rsid w:val="006F6EEA"/>
    <w:rsid w:val="007019E1"/>
    <w:rsid w:val="007021FD"/>
    <w:rsid w:val="0070537D"/>
    <w:rsid w:val="00715245"/>
    <w:rsid w:val="007179AB"/>
    <w:rsid w:val="007224CE"/>
    <w:rsid w:val="00724D97"/>
    <w:rsid w:val="007334C3"/>
    <w:rsid w:val="00744179"/>
    <w:rsid w:val="00746FBF"/>
    <w:rsid w:val="00747815"/>
    <w:rsid w:val="007500D0"/>
    <w:rsid w:val="00756F1F"/>
    <w:rsid w:val="00757416"/>
    <w:rsid w:val="00761DC3"/>
    <w:rsid w:val="0076375D"/>
    <w:rsid w:val="007637D2"/>
    <w:rsid w:val="00764A5B"/>
    <w:rsid w:val="00764C3C"/>
    <w:rsid w:val="00766AE7"/>
    <w:rsid w:val="007710B7"/>
    <w:rsid w:val="007726ED"/>
    <w:rsid w:val="00774D36"/>
    <w:rsid w:val="00774E57"/>
    <w:rsid w:val="00777012"/>
    <w:rsid w:val="00786D30"/>
    <w:rsid w:val="00787F01"/>
    <w:rsid w:val="0079020A"/>
    <w:rsid w:val="007923D9"/>
    <w:rsid w:val="00795D91"/>
    <w:rsid w:val="007A3841"/>
    <w:rsid w:val="007A48EC"/>
    <w:rsid w:val="007A56C8"/>
    <w:rsid w:val="007A73DD"/>
    <w:rsid w:val="007A7C58"/>
    <w:rsid w:val="007B4BFA"/>
    <w:rsid w:val="007C2C71"/>
    <w:rsid w:val="007C51B0"/>
    <w:rsid w:val="007C59CB"/>
    <w:rsid w:val="007D402D"/>
    <w:rsid w:val="007D4432"/>
    <w:rsid w:val="007E6A0C"/>
    <w:rsid w:val="007F0D68"/>
    <w:rsid w:val="007F14E0"/>
    <w:rsid w:val="007F1983"/>
    <w:rsid w:val="007F19C1"/>
    <w:rsid w:val="007F31B0"/>
    <w:rsid w:val="007F6777"/>
    <w:rsid w:val="00800CC1"/>
    <w:rsid w:val="00803914"/>
    <w:rsid w:val="00805576"/>
    <w:rsid w:val="008068BD"/>
    <w:rsid w:val="00810102"/>
    <w:rsid w:val="00814521"/>
    <w:rsid w:val="0081575D"/>
    <w:rsid w:val="00823103"/>
    <w:rsid w:val="00824838"/>
    <w:rsid w:val="008331B9"/>
    <w:rsid w:val="00834184"/>
    <w:rsid w:val="00835379"/>
    <w:rsid w:val="008406B3"/>
    <w:rsid w:val="008432C5"/>
    <w:rsid w:val="00851A26"/>
    <w:rsid w:val="00853AA8"/>
    <w:rsid w:val="0085493C"/>
    <w:rsid w:val="00861DD4"/>
    <w:rsid w:val="0086367A"/>
    <w:rsid w:val="008654B1"/>
    <w:rsid w:val="00865985"/>
    <w:rsid w:val="0087700F"/>
    <w:rsid w:val="00877DEB"/>
    <w:rsid w:val="0088527C"/>
    <w:rsid w:val="00886997"/>
    <w:rsid w:val="008901D2"/>
    <w:rsid w:val="008918AB"/>
    <w:rsid w:val="00897C23"/>
    <w:rsid w:val="008A0039"/>
    <w:rsid w:val="008A261A"/>
    <w:rsid w:val="008B45C5"/>
    <w:rsid w:val="008B7029"/>
    <w:rsid w:val="008C3B94"/>
    <w:rsid w:val="008C793B"/>
    <w:rsid w:val="008D1CD6"/>
    <w:rsid w:val="008D4479"/>
    <w:rsid w:val="008D6E1E"/>
    <w:rsid w:val="008E0761"/>
    <w:rsid w:val="008E083A"/>
    <w:rsid w:val="008E27EC"/>
    <w:rsid w:val="008E341A"/>
    <w:rsid w:val="008E4030"/>
    <w:rsid w:val="008E42A0"/>
    <w:rsid w:val="008E4729"/>
    <w:rsid w:val="008E5389"/>
    <w:rsid w:val="008E6175"/>
    <w:rsid w:val="008E700F"/>
    <w:rsid w:val="008F1459"/>
    <w:rsid w:val="008F575F"/>
    <w:rsid w:val="008F7DFC"/>
    <w:rsid w:val="00907792"/>
    <w:rsid w:val="00910E68"/>
    <w:rsid w:val="00920612"/>
    <w:rsid w:val="00924D78"/>
    <w:rsid w:val="00925408"/>
    <w:rsid w:val="0093174C"/>
    <w:rsid w:val="00933724"/>
    <w:rsid w:val="00935F39"/>
    <w:rsid w:val="00936AC9"/>
    <w:rsid w:val="00943D0A"/>
    <w:rsid w:val="00944EF4"/>
    <w:rsid w:val="00953013"/>
    <w:rsid w:val="00955355"/>
    <w:rsid w:val="009562F5"/>
    <w:rsid w:val="0096029E"/>
    <w:rsid w:val="00971554"/>
    <w:rsid w:val="00973FD9"/>
    <w:rsid w:val="00975092"/>
    <w:rsid w:val="00981D83"/>
    <w:rsid w:val="009845D4"/>
    <w:rsid w:val="0098637B"/>
    <w:rsid w:val="00986A92"/>
    <w:rsid w:val="00986CCA"/>
    <w:rsid w:val="0099512D"/>
    <w:rsid w:val="009A2306"/>
    <w:rsid w:val="009A4A17"/>
    <w:rsid w:val="009B45BA"/>
    <w:rsid w:val="009C3A66"/>
    <w:rsid w:val="009D3E79"/>
    <w:rsid w:val="009E1DE6"/>
    <w:rsid w:val="009E44C2"/>
    <w:rsid w:val="009F2CC2"/>
    <w:rsid w:val="009F52AB"/>
    <w:rsid w:val="00A00FA3"/>
    <w:rsid w:val="00A02A2E"/>
    <w:rsid w:val="00A02F67"/>
    <w:rsid w:val="00A049AD"/>
    <w:rsid w:val="00A06457"/>
    <w:rsid w:val="00A13D37"/>
    <w:rsid w:val="00A21298"/>
    <w:rsid w:val="00A25574"/>
    <w:rsid w:val="00A32B99"/>
    <w:rsid w:val="00A33939"/>
    <w:rsid w:val="00A3410F"/>
    <w:rsid w:val="00A36C9B"/>
    <w:rsid w:val="00A370C1"/>
    <w:rsid w:val="00A44C64"/>
    <w:rsid w:val="00A45960"/>
    <w:rsid w:val="00A52494"/>
    <w:rsid w:val="00A53993"/>
    <w:rsid w:val="00A57AB2"/>
    <w:rsid w:val="00A65C0C"/>
    <w:rsid w:val="00A67E25"/>
    <w:rsid w:val="00A716F3"/>
    <w:rsid w:val="00A7352B"/>
    <w:rsid w:val="00A74E25"/>
    <w:rsid w:val="00A81316"/>
    <w:rsid w:val="00A85230"/>
    <w:rsid w:val="00A8787F"/>
    <w:rsid w:val="00A92262"/>
    <w:rsid w:val="00A9326B"/>
    <w:rsid w:val="00A949BB"/>
    <w:rsid w:val="00A96FD9"/>
    <w:rsid w:val="00AA1457"/>
    <w:rsid w:val="00AA41EE"/>
    <w:rsid w:val="00AA4745"/>
    <w:rsid w:val="00AA638A"/>
    <w:rsid w:val="00AA7E3B"/>
    <w:rsid w:val="00AB2D0E"/>
    <w:rsid w:val="00AB2D92"/>
    <w:rsid w:val="00AB42E1"/>
    <w:rsid w:val="00AB43D9"/>
    <w:rsid w:val="00AC191E"/>
    <w:rsid w:val="00AC2E83"/>
    <w:rsid w:val="00AC4132"/>
    <w:rsid w:val="00AC68AB"/>
    <w:rsid w:val="00AE5982"/>
    <w:rsid w:val="00AF352A"/>
    <w:rsid w:val="00AF3C1C"/>
    <w:rsid w:val="00AF477D"/>
    <w:rsid w:val="00B03461"/>
    <w:rsid w:val="00B058EF"/>
    <w:rsid w:val="00B06A63"/>
    <w:rsid w:val="00B07C51"/>
    <w:rsid w:val="00B108DE"/>
    <w:rsid w:val="00B13417"/>
    <w:rsid w:val="00B14533"/>
    <w:rsid w:val="00B229C5"/>
    <w:rsid w:val="00B24FDD"/>
    <w:rsid w:val="00B338EE"/>
    <w:rsid w:val="00B34BD6"/>
    <w:rsid w:val="00B4406B"/>
    <w:rsid w:val="00B45F7E"/>
    <w:rsid w:val="00B46B4C"/>
    <w:rsid w:val="00B5150F"/>
    <w:rsid w:val="00B60991"/>
    <w:rsid w:val="00B66A24"/>
    <w:rsid w:val="00B66D07"/>
    <w:rsid w:val="00B73CEA"/>
    <w:rsid w:val="00B73FAD"/>
    <w:rsid w:val="00B75CD5"/>
    <w:rsid w:val="00B8463D"/>
    <w:rsid w:val="00B87E41"/>
    <w:rsid w:val="00B91A5D"/>
    <w:rsid w:val="00B94A64"/>
    <w:rsid w:val="00B954E5"/>
    <w:rsid w:val="00B9568F"/>
    <w:rsid w:val="00BA1CED"/>
    <w:rsid w:val="00BA2714"/>
    <w:rsid w:val="00BA46C0"/>
    <w:rsid w:val="00BA7E32"/>
    <w:rsid w:val="00BB15D6"/>
    <w:rsid w:val="00BB22D0"/>
    <w:rsid w:val="00BB5900"/>
    <w:rsid w:val="00BC01FD"/>
    <w:rsid w:val="00BC0905"/>
    <w:rsid w:val="00BC09D7"/>
    <w:rsid w:val="00BD64B9"/>
    <w:rsid w:val="00C00500"/>
    <w:rsid w:val="00C0110D"/>
    <w:rsid w:val="00C0471B"/>
    <w:rsid w:val="00C0722E"/>
    <w:rsid w:val="00C12FEA"/>
    <w:rsid w:val="00C14643"/>
    <w:rsid w:val="00C1647D"/>
    <w:rsid w:val="00C17836"/>
    <w:rsid w:val="00C20EF7"/>
    <w:rsid w:val="00C21067"/>
    <w:rsid w:val="00C22D73"/>
    <w:rsid w:val="00C24E9D"/>
    <w:rsid w:val="00C252BB"/>
    <w:rsid w:val="00C26FFC"/>
    <w:rsid w:val="00C30188"/>
    <w:rsid w:val="00C30DE3"/>
    <w:rsid w:val="00C36222"/>
    <w:rsid w:val="00C40F3C"/>
    <w:rsid w:val="00C4399C"/>
    <w:rsid w:val="00C444B8"/>
    <w:rsid w:val="00C44505"/>
    <w:rsid w:val="00C46750"/>
    <w:rsid w:val="00C506AF"/>
    <w:rsid w:val="00C50F4C"/>
    <w:rsid w:val="00C51A9C"/>
    <w:rsid w:val="00C55102"/>
    <w:rsid w:val="00C56A2C"/>
    <w:rsid w:val="00C56B81"/>
    <w:rsid w:val="00C62BEF"/>
    <w:rsid w:val="00C66080"/>
    <w:rsid w:val="00C70230"/>
    <w:rsid w:val="00C71911"/>
    <w:rsid w:val="00C74780"/>
    <w:rsid w:val="00C74F63"/>
    <w:rsid w:val="00C74FBD"/>
    <w:rsid w:val="00C7723E"/>
    <w:rsid w:val="00C77935"/>
    <w:rsid w:val="00C829F1"/>
    <w:rsid w:val="00C83A9F"/>
    <w:rsid w:val="00C866EC"/>
    <w:rsid w:val="00C91BA3"/>
    <w:rsid w:val="00C92623"/>
    <w:rsid w:val="00C929D0"/>
    <w:rsid w:val="00C92B74"/>
    <w:rsid w:val="00C946F6"/>
    <w:rsid w:val="00CA6B12"/>
    <w:rsid w:val="00CB77AC"/>
    <w:rsid w:val="00CC04CA"/>
    <w:rsid w:val="00CC5438"/>
    <w:rsid w:val="00CC7230"/>
    <w:rsid w:val="00CC74BC"/>
    <w:rsid w:val="00CD4465"/>
    <w:rsid w:val="00CD4A51"/>
    <w:rsid w:val="00CD4F50"/>
    <w:rsid w:val="00CD6E9D"/>
    <w:rsid w:val="00CE0C62"/>
    <w:rsid w:val="00CE128C"/>
    <w:rsid w:val="00CE2238"/>
    <w:rsid w:val="00CE2380"/>
    <w:rsid w:val="00CE24C0"/>
    <w:rsid w:val="00CE5BCA"/>
    <w:rsid w:val="00CE7799"/>
    <w:rsid w:val="00CE7D95"/>
    <w:rsid w:val="00CF0E91"/>
    <w:rsid w:val="00CF7276"/>
    <w:rsid w:val="00D03999"/>
    <w:rsid w:val="00D04314"/>
    <w:rsid w:val="00D05877"/>
    <w:rsid w:val="00D16A02"/>
    <w:rsid w:val="00D17CEB"/>
    <w:rsid w:val="00D17FC0"/>
    <w:rsid w:val="00D27E5E"/>
    <w:rsid w:val="00D3690F"/>
    <w:rsid w:val="00D37C84"/>
    <w:rsid w:val="00D42B26"/>
    <w:rsid w:val="00D44603"/>
    <w:rsid w:val="00D47F1A"/>
    <w:rsid w:val="00D509BF"/>
    <w:rsid w:val="00D552BF"/>
    <w:rsid w:val="00D57378"/>
    <w:rsid w:val="00D573A2"/>
    <w:rsid w:val="00D57B76"/>
    <w:rsid w:val="00D57C39"/>
    <w:rsid w:val="00D64832"/>
    <w:rsid w:val="00D6633F"/>
    <w:rsid w:val="00D744EC"/>
    <w:rsid w:val="00D75BED"/>
    <w:rsid w:val="00D80266"/>
    <w:rsid w:val="00D85DAE"/>
    <w:rsid w:val="00D86AA7"/>
    <w:rsid w:val="00D92422"/>
    <w:rsid w:val="00D95375"/>
    <w:rsid w:val="00DA0FE9"/>
    <w:rsid w:val="00DA3BAE"/>
    <w:rsid w:val="00DB0015"/>
    <w:rsid w:val="00DC3C96"/>
    <w:rsid w:val="00DD311F"/>
    <w:rsid w:val="00DD3739"/>
    <w:rsid w:val="00DD3E9E"/>
    <w:rsid w:val="00DD7100"/>
    <w:rsid w:val="00DE1A18"/>
    <w:rsid w:val="00DE3218"/>
    <w:rsid w:val="00DF15A0"/>
    <w:rsid w:val="00DF785D"/>
    <w:rsid w:val="00E0422C"/>
    <w:rsid w:val="00E10031"/>
    <w:rsid w:val="00E12F69"/>
    <w:rsid w:val="00E1317E"/>
    <w:rsid w:val="00E142D1"/>
    <w:rsid w:val="00E14578"/>
    <w:rsid w:val="00E17D4E"/>
    <w:rsid w:val="00E2074F"/>
    <w:rsid w:val="00E24C21"/>
    <w:rsid w:val="00E33FF8"/>
    <w:rsid w:val="00E35B40"/>
    <w:rsid w:val="00E37DD7"/>
    <w:rsid w:val="00E40328"/>
    <w:rsid w:val="00E4603A"/>
    <w:rsid w:val="00E47EAD"/>
    <w:rsid w:val="00E517EB"/>
    <w:rsid w:val="00E542E7"/>
    <w:rsid w:val="00E54A43"/>
    <w:rsid w:val="00E60BE0"/>
    <w:rsid w:val="00E678D2"/>
    <w:rsid w:val="00E71B8E"/>
    <w:rsid w:val="00E722A3"/>
    <w:rsid w:val="00E74AE7"/>
    <w:rsid w:val="00E76EFC"/>
    <w:rsid w:val="00E77D4E"/>
    <w:rsid w:val="00E77E94"/>
    <w:rsid w:val="00E80EF7"/>
    <w:rsid w:val="00E84C41"/>
    <w:rsid w:val="00E8747E"/>
    <w:rsid w:val="00E91CD5"/>
    <w:rsid w:val="00E92CD5"/>
    <w:rsid w:val="00E95D80"/>
    <w:rsid w:val="00E96D6E"/>
    <w:rsid w:val="00E97F32"/>
    <w:rsid w:val="00EA00CF"/>
    <w:rsid w:val="00EA3901"/>
    <w:rsid w:val="00EA563C"/>
    <w:rsid w:val="00EB2A68"/>
    <w:rsid w:val="00EB744F"/>
    <w:rsid w:val="00EC2516"/>
    <w:rsid w:val="00EC6893"/>
    <w:rsid w:val="00ED1724"/>
    <w:rsid w:val="00ED388C"/>
    <w:rsid w:val="00EE1475"/>
    <w:rsid w:val="00EE2803"/>
    <w:rsid w:val="00EE33A3"/>
    <w:rsid w:val="00EE4542"/>
    <w:rsid w:val="00EE55F6"/>
    <w:rsid w:val="00EF423B"/>
    <w:rsid w:val="00EF7473"/>
    <w:rsid w:val="00F028AA"/>
    <w:rsid w:val="00F03C5D"/>
    <w:rsid w:val="00F1158D"/>
    <w:rsid w:val="00F133BB"/>
    <w:rsid w:val="00F17B0F"/>
    <w:rsid w:val="00F205C6"/>
    <w:rsid w:val="00F23D35"/>
    <w:rsid w:val="00F24AA8"/>
    <w:rsid w:val="00F25215"/>
    <w:rsid w:val="00F25C27"/>
    <w:rsid w:val="00F270AC"/>
    <w:rsid w:val="00F346BE"/>
    <w:rsid w:val="00F3544D"/>
    <w:rsid w:val="00F41C66"/>
    <w:rsid w:val="00F41E73"/>
    <w:rsid w:val="00F43485"/>
    <w:rsid w:val="00F5673E"/>
    <w:rsid w:val="00F5769E"/>
    <w:rsid w:val="00F63072"/>
    <w:rsid w:val="00F6480B"/>
    <w:rsid w:val="00F66B28"/>
    <w:rsid w:val="00F7121E"/>
    <w:rsid w:val="00F75ECB"/>
    <w:rsid w:val="00FA34CE"/>
    <w:rsid w:val="00FA4502"/>
    <w:rsid w:val="00FA4F73"/>
    <w:rsid w:val="00FB1609"/>
    <w:rsid w:val="00FB58ED"/>
    <w:rsid w:val="00FC382C"/>
    <w:rsid w:val="00FC5E26"/>
    <w:rsid w:val="00FC69BD"/>
    <w:rsid w:val="00FD35B4"/>
    <w:rsid w:val="00FD4A86"/>
    <w:rsid w:val="00FD562A"/>
    <w:rsid w:val="00FE3FDA"/>
    <w:rsid w:val="00FF0315"/>
    <w:rsid w:val="00FF415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09FFD0E-D17C-4F79-9188-6795643C1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d">
    <w:name w:val="Normal"/>
    <w:qFormat/>
    <w:rsid w:val="00AF3C1C"/>
    <w:pPr>
      <w:widowControl w:val="0"/>
      <w:spacing w:line="360" w:lineRule="auto"/>
      <w:ind w:firstLineChars="200" w:firstLine="200"/>
      <w:jc w:val="both"/>
    </w:pPr>
    <w:rPr>
      <w:kern w:val="2"/>
      <w:sz w:val="21"/>
    </w:rPr>
  </w:style>
  <w:style w:type="paragraph" w:styleId="1">
    <w:name w:val="heading 1"/>
    <w:basedOn w:val="ad"/>
    <w:next w:val="ad"/>
    <w:link w:val="1Char"/>
    <w:qFormat/>
    <w:rsid w:val="00AF3C1C"/>
    <w:pPr>
      <w:keepNext/>
      <w:numPr>
        <w:numId w:val="19"/>
      </w:numPr>
      <w:ind w:left="0" w:firstLineChars="0" w:firstLine="0"/>
      <w:outlineLvl w:val="0"/>
    </w:pPr>
    <w:rPr>
      <w:rFonts w:ascii="黑体" w:eastAsia="黑体"/>
      <w:b/>
      <w:bCs/>
      <w:szCs w:val="24"/>
    </w:rPr>
  </w:style>
  <w:style w:type="paragraph" w:styleId="2">
    <w:name w:val="heading 2"/>
    <w:basedOn w:val="ad"/>
    <w:next w:val="ad"/>
    <w:link w:val="2Char"/>
    <w:unhideWhenUsed/>
    <w:qFormat/>
    <w:rsid w:val="00AF3C1C"/>
    <w:pPr>
      <w:keepNext/>
      <w:keepLines/>
      <w:numPr>
        <w:ilvl w:val="1"/>
        <w:numId w:val="19"/>
      </w:numPr>
      <w:ind w:left="0" w:firstLineChars="0" w:firstLine="0"/>
      <w:outlineLvl w:val="1"/>
    </w:pPr>
    <w:rPr>
      <w:rFonts w:cstheme="majorBidi"/>
      <w:b/>
      <w:bCs/>
      <w:szCs w:val="32"/>
    </w:rPr>
  </w:style>
  <w:style w:type="paragraph" w:styleId="3">
    <w:name w:val="heading 3"/>
    <w:basedOn w:val="ad"/>
    <w:next w:val="ad"/>
    <w:link w:val="3Char"/>
    <w:unhideWhenUsed/>
    <w:qFormat/>
    <w:rsid w:val="00AF3C1C"/>
    <w:pPr>
      <w:keepNext/>
      <w:keepLines/>
      <w:numPr>
        <w:ilvl w:val="2"/>
        <w:numId w:val="19"/>
      </w:numPr>
      <w:ind w:left="0" w:firstLine="200"/>
      <w:outlineLvl w:val="2"/>
    </w:pPr>
    <w:rPr>
      <w:bCs/>
      <w:szCs w:val="32"/>
    </w:rPr>
  </w:style>
  <w:style w:type="paragraph" w:styleId="4">
    <w:name w:val="heading 4"/>
    <w:basedOn w:val="ad"/>
    <w:next w:val="ad"/>
    <w:link w:val="4Char"/>
    <w:semiHidden/>
    <w:unhideWhenUsed/>
    <w:qFormat/>
    <w:rsid w:val="00A7352B"/>
    <w:pPr>
      <w:keepNext/>
      <w:keepLines/>
      <w:numPr>
        <w:ilvl w:val="3"/>
        <w:numId w:val="19"/>
      </w:numPr>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d"/>
    <w:next w:val="ad"/>
    <w:link w:val="5Char"/>
    <w:semiHidden/>
    <w:unhideWhenUsed/>
    <w:qFormat/>
    <w:rsid w:val="00A7352B"/>
    <w:pPr>
      <w:keepNext/>
      <w:keepLines/>
      <w:numPr>
        <w:ilvl w:val="4"/>
        <w:numId w:val="19"/>
      </w:numPr>
      <w:spacing w:before="280" w:after="290" w:line="376" w:lineRule="auto"/>
      <w:outlineLvl w:val="4"/>
    </w:pPr>
    <w:rPr>
      <w:b/>
      <w:bCs/>
      <w:sz w:val="28"/>
      <w:szCs w:val="28"/>
    </w:rPr>
  </w:style>
  <w:style w:type="paragraph" w:styleId="6">
    <w:name w:val="heading 6"/>
    <w:basedOn w:val="ad"/>
    <w:next w:val="ad"/>
    <w:link w:val="6Char"/>
    <w:semiHidden/>
    <w:unhideWhenUsed/>
    <w:qFormat/>
    <w:rsid w:val="00A7352B"/>
    <w:pPr>
      <w:keepNext/>
      <w:keepLines/>
      <w:numPr>
        <w:ilvl w:val="5"/>
        <w:numId w:val="19"/>
      </w:numPr>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d"/>
    <w:next w:val="ad"/>
    <w:link w:val="7Char"/>
    <w:semiHidden/>
    <w:unhideWhenUsed/>
    <w:qFormat/>
    <w:rsid w:val="00A7352B"/>
    <w:pPr>
      <w:keepNext/>
      <w:keepLines/>
      <w:numPr>
        <w:ilvl w:val="6"/>
        <w:numId w:val="19"/>
      </w:numPr>
      <w:spacing w:before="240" w:after="64" w:line="320" w:lineRule="auto"/>
      <w:outlineLvl w:val="6"/>
    </w:pPr>
    <w:rPr>
      <w:b/>
      <w:bCs/>
      <w:sz w:val="24"/>
      <w:szCs w:val="24"/>
    </w:rPr>
  </w:style>
  <w:style w:type="paragraph" w:styleId="8">
    <w:name w:val="heading 8"/>
    <w:basedOn w:val="ad"/>
    <w:next w:val="ad"/>
    <w:link w:val="8Char"/>
    <w:semiHidden/>
    <w:unhideWhenUsed/>
    <w:qFormat/>
    <w:rsid w:val="00A7352B"/>
    <w:pPr>
      <w:keepNext/>
      <w:keepLines/>
      <w:numPr>
        <w:ilvl w:val="7"/>
        <w:numId w:val="19"/>
      </w:numPr>
      <w:spacing w:before="240" w:after="64" w:line="320" w:lineRule="auto"/>
      <w:outlineLvl w:val="7"/>
    </w:pPr>
    <w:rPr>
      <w:rFonts w:asciiTheme="majorHAnsi" w:eastAsiaTheme="majorEastAsia" w:hAnsiTheme="majorHAnsi" w:cstheme="majorBidi"/>
      <w:sz w:val="24"/>
      <w:szCs w:val="24"/>
    </w:rPr>
  </w:style>
  <w:style w:type="paragraph" w:styleId="9">
    <w:name w:val="heading 9"/>
    <w:basedOn w:val="ad"/>
    <w:next w:val="ad"/>
    <w:link w:val="9Char"/>
    <w:semiHidden/>
    <w:unhideWhenUsed/>
    <w:qFormat/>
    <w:rsid w:val="00A7352B"/>
    <w:pPr>
      <w:keepNext/>
      <w:keepLines/>
      <w:numPr>
        <w:ilvl w:val="8"/>
        <w:numId w:val="19"/>
      </w:numPr>
      <w:spacing w:before="240" w:after="64" w:line="320" w:lineRule="auto"/>
      <w:outlineLvl w:val="8"/>
    </w:pPr>
    <w:rPr>
      <w:rFonts w:asciiTheme="majorHAnsi" w:eastAsiaTheme="majorEastAsia" w:hAnsiTheme="majorHAnsi" w:cstheme="majorBidi"/>
      <w:szCs w:val="21"/>
    </w:rPr>
  </w:style>
  <w:style w:type="character" w:default="1" w:styleId="ae">
    <w:name w:val="Default Paragraph Font"/>
    <w:uiPriority w:val="1"/>
    <w:semiHidden/>
    <w:unhideWhenUsed/>
  </w:style>
  <w:style w:type="table" w:default="1" w:styleId="af">
    <w:name w:val="Normal Table"/>
    <w:uiPriority w:val="99"/>
    <w:semiHidden/>
    <w:unhideWhenUsed/>
    <w:tblPr>
      <w:tblInd w:w="0" w:type="dxa"/>
      <w:tblCellMar>
        <w:top w:w="0" w:type="dxa"/>
        <w:left w:w="108" w:type="dxa"/>
        <w:bottom w:w="0" w:type="dxa"/>
        <w:right w:w="108" w:type="dxa"/>
      </w:tblCellMar>
    </w:tblPr>
  </w:style>
  <w:style w:type="numbering" w:default="1" w:styleId="af0">
    <w:name w:val="No List"/>
    <w:uiPriority w:val="99"/>
    <w:semiHidden/>
    <w:unhideWhenUsed/>
  </w:style>
  <w:style w:type="paragraph" w:styleId="af1">
    <w:name w:val="header"/>
    <w:basedOn w:val="ad"/>
    <w:link w:val="Char"/>
    <w:rsid w:val="00144CD0"/>
    <w:pPr>
      <w:pBdr>
        <w:bottom w:val="single" w:sz="6" w:space="1" w:color="auto"/>
      </w:pBdr>
      <w:tabs>
        <w:tab w:val="center" w:pos="4153"/>
        <w:tab w:val="right" w:pos="8306"/>
      </w:tabs>
      <w:snapToGrid w:val="0"/>
      <w:jc w:val="center"/>
    </w:pPr>
    <w:rPr>
      <w:sz w:val="18"/>
      <w:szCs w:val="18"/>
    </w:rPr>
  </w:style>
  <w:style w:type="paragraph" w:styleId="af2">
    <w:name w:val="footer"/>
    <w:basedOn w:val="ad"/>
    <w:link w:val="Char0"/>
    <w:uiPriority w:val="99"/>
    <w:rsid w:val="00144CD0"/>
    <w:pPr>
      <w:tabs>
        <w:tab w:val="center" w:pos="4153"/>
        <w:tab w:val="right" w:pos="8306"/>
      </w:tabs>
      <w:snapToGrid w:val="0"/>
      <w:jc w:val="left"/>
    </w:pPr>
    <w:rPr>
      <w:sz w:val="18"/>
      <w:szCs w:val="18"/>
    </w:rPr>
  </w:style>
  <w:style w:type="character" w:styleId="af3">
    <w:name w:val="page number"/>
    <w:basedOn w:val="ae"/>
    <w:rsid w:val="00144CD0"/>
  </w:style>
  <w:style w:type="paragraph" w:customStyle="1" w:styleId="af4">
    <w:name w:val="标准称谓"/>
    <w:next w:val="ad"/>
    <w:rsid w:val="00144CD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spacing w:val="20"/>
      <w:w w:val="148"/>
      <w:sz w:val="52"/>
    </w:rPr>
  </w:style>
  <w:style w:type="paragraph" w:customStyle="1" w:styleId="af5">
    <w:name w:val="封面标准英文名称"/>
    <w:rsid w:val="00144CD0"/>
    <w:pPr>
      <w:widowControl w:val="0"/>
      <w:spacing w:before="370" w:line="400" w:lineRule="exact"/>
      <w:jc w:val="center"/>
    </w:pPr>
    <w:rPr>
      <w:sz w:val="28"/>
    </w:rPr>
  </w:style>
  <w:style w:type="paragraph" w:customStyle="1" w:styleId="af6">
    <w:name w:val="发布部门"/>
    <w:next w:val="ad"/>
    <w:rsid w:val="00144CD0"/>
    <w:pPr>
      <w:framePr w:w="7433" w:h="585" w:hRule="exact" w:hSpace="180" w:vSpace="180" w:wrap="around" w:hAnchor="margin" w:xAlign="center" w:y="14401" w:anchorLock="1"/>
      <w:jc w:val="center"/>
    </w:pPr>
    <w:rPr>
      <w:rFonts w:ascii="宋体"/>
      <w:b/>
      <w:spacing w:val="20"/>
      <w:w w:val="135"/>
      <w:sz w:val="36"/>
    </w:rPr>
  </w:style>
  <w:style w:type="paragraph" w:styleId="af7">
    <w:name w:val="Body Text"/>
    <w:basedOn w:val="ad"/>
    <w:link w:val="Char1"/>
    <w:rsid w:val="00144CD0"/>
    <w:pPr>
      <w:spacing w:after="120"/>
    </w:pPr>
  </w:style>
  <w:style w:type="paragraph" w:styleId="af8">
    <w:name w:val="Body Text First Indent"/>
    <w:basedOn w:val="af7"/>
    <w:link w:val="Char10"/>
    <w:rsid w:val="00144CD0"/>
    <w:pPr>
      <w:tabs>
        <w:tab w:val="left" w:pos="3480"/>
      </w:tabs>
      <w:adjustRightInd w:val="0"/>
      <w:spacing w:after="0"/>
      <w:textAlignment w:val="baseline"/>
    </w:pPr>
    <w:rPr>
      <w:rFonts w:ascii="宋体" w:hAnsi="宋体"/>
      <w:kern w:val="0"/>
    </w:rPr>
  </w:style>
  <w:style w:type="paragraph" w:styleId="af9">
    <w:name w:val="Normal Indent"/>
    <w:basedOn w:val="ad"/>
    <w:rsid w:val="00144CD0"/>
    <w:pPr>
      <w:adjustRightInd w:val="0"/>
      <w:spacing w:line="360" w:lineRule="atLeast"/>
      <w:ind w:firstLine="420"/>
      <w:jc w:val="left"/>
      <w:textAlignment w:val="baseline"/>
    </w:pPr>
    <w:rPr>
      <w:kern w:val="0"/>
      <w:sz w:val="24"/>
    </w:rPr>
  </w:style>
  <w:style w:type="paragraph" w:styleId="20">
    <w:name w:val="Body Text Indent 2"/>
    <w:basedOn w:val="ad"/>
    <w:rsid w:val="00144CD0"/>
    <w:pPr>
      <w:spacing w:beforeLines="50" w:afterLines="50"/>
      <w:ind w:firstLine="480"/>
    </w:pPr>
    <w:rPr>
      <w:sz w:val="24"/>
      <w:szCs w:val="24"/>
    </w:rPr>
  </w:style>
  <w:style w:type="paragraph" w:styleId="30">
    <w:name w:val="Body Text Indent 3"/>
    <w:basedOn w:val="ad"/>
    <w:rsid w:val="00144CD0"/>
    <w:pPr>
      <w:ind w:leftChars="200" w:left="420" w:firstLine="420"/>
    </w:pPr>
    <w:rPr>
      <w:szCs w:val="24"/>
    </w:rPr>
  </w:style>
  <w:style w:type="paragraph" w:styleId="afa">
    <w:name w:val="Date"/>
    <w:basedOn w:val="ad"/>
    <w:next w:val="ad"/>
    <w:rsid w:val="00144CD0"/>
    <w:pPr>
      <w:ind w:leftChars="2500" w:left="100"/>
    </w:pPr>
    <w:rPr>
      <w:szCs w:val="24"/>
    </w:rPr>
  </w:style>
  <w:style w:type="paragraph" w:styleId="afb">
    <w:name w:val="Body Text Indent"/>
    <w:basedOn w:val="ad"/>
    <w:rsid w:val="00144CD0"/>
    <w:pPr>
      <w:ind w:firstLine="420"/>
    </w:pPr>
    <w:rPr>
      <w:rFonts w:ascii="宋体" w:hAnsi="宋体"/>
      <w:szCs w:val="24"/>
    </w:rPr>
  </w:style>
  <w:style w:type="paragraph" w:customStyle="1" w:styleId="Char2">
    <w:name w:val="Char"/>
    <w:basedOn w:val="ad"/>
    <w:rsid w:val="00144CD0"/>
    <w:pPr>
      <w:widowControl/>
      <w:spacing w:after="160" w:line="240" w:lineRule="exact"/>
      <w:jc w:val="left"/>
    </w:pPr>
    <w:rPr>
      <w:rFonts w:ascii="Verdana" w:hAnsi="Verdana"/>
      <w:kern w:val="0"/>
      <w:sz w:val="20"/>
      <w:lang w:eastAsia="en-US"/>
    </w:rPr>
  </w:style>
  <w:style w:type="paragraph" w:customStyle="1" w:styleId="a3">
    <w:name w:val="四级条标题"/>
    <w:basedOn w:val="a2"/>
    <w:next w:val="ad"/>
    <w:uiPriority w:val="99"/>
    <w:qFormat/>
    <w:rsid w:val="006F6EEA"/>
    <w:pPr>
      <w:numPr>
        <w:ilvl w:val="5"/>
      </w:numPr>
      <w:tabs>
        <w:tab w:val="num" w:pos="360"/>
      </w:tabs>
      <w:outlineLvl w:val="5"/>
    </w:pPr>
  </w:style>
  <w:style w:type="paragraph" w:customStyle="1" w:styleId="a2">
    <w:name w:val="三级条标题"/>
    <w:basedOn w:val="a1"/>
    <w:next w:val="ad"/>
    <w:link w:val="Char3"/>
    <w:uiPriority w:val="99"/>
    <w:qFormat/>
    <w:rsid w:val="006F6EEA"/>
    <w:pPr>
      <w:numPr>
        <w:ilvl w:val="4"/>
      </w:numPr>
      <w:tabs>
        <w:tab w:val="num" w:pos="360"/>
      </w:tabs>
      <w:outlineLvl w:val="4"/>
    </w:pPr>
  </w:style>
  <w:style w:type="paragraph" w:customStyle="1" w:styleId="a1">
    <w:name w:val="二级条标题"/>
    <w:basedOn w:val="a0"/>
    <w:next w:val="ad"/>
    <w:link w:val="Char4"/>
    <w:uiPriority w:val="99"/>
    <w:qFormat/>
    <w:rsid w:val="006F6EEA"/>
    <w:pPr>
      <w:numPr>
        <w:ilvl w:val="3"/>
      </w:numPr>
      <w:tabs>
        <w:tab w:val="num" w:pos="360"/>
      </w:tabs>
      <w:outlineLvl w:val="3"/>
    </w:pPr>
  </w:style>
  <w:style w:type="paragraph" w:customStyle="1" w:styleId="a">
    <w:name w:val="章标题"/>
    <w:next w:val="ad"/>
    <w:link w:val="Char5"/>
    <w:qFormat/>
    <w:rsid w:val="006F6EEA"/>
    <w:pPr>
      <w:numPr>
        <w:ilvl w:val="1"/>
        <w:numId w:val="2"/>
      </w:numPr>
      <w:spacing w:beforeLines="50" w:afterLines="50"/>
      <w:jc w:val="both"/>
      <w:outlineLvl w:val="1"/>
    </w:pPr>
    <w:rPr>
      <w:rFonts w:ascii="黑体" w:eastAsia="黑体"/>
      <w:sz w:val="21"/>
    </w:rPr>
  </w:style>
  <w:style w:type="paragraph" w:customStyle="1" w:styleId="a0">
    <w:name w:val="一级条标题"/>
    <w:basedOn w:val="a"/>
    <w:next w:val="ad"/>
    <w:link w:val="Char6"/>
    <w:qFormat/>
    <w:rsid w:val="006F6EEA"/>
    <w:pPr>
      <w:numPr>
        <w:ilvl w:val="2"/>
      </w:numPr>
      <w:tabs>
        <w:tab w:val="num" w:pos="360"/>
      </w:tabs>
      <w:spacing w:beforeLines="0" w:afterLines="0"/>
      <w:outlineLvl w:val="2"/>
    </w:pPr>
  </w:style>
  <w:style w:type="character" w:customStyle="1" w:styleId="Char5">
    <w:name w:val="章标题 Char"/>
    <w:link w:val="a"/>
    <w:rsid w:val="006F6EEA"/>
    <w:rPr>
      <w:rFonts w:ascii="黑体" w:eastAsia="黑体"/>
      <w:sz w:val="21"/>
      <w:lang w:val="en-US" w:eastAsia="zh-CN" w:bidi="ar-SA"/>
    </w:rPr>
  </w:style>
  <w:style w:type="character" w:styleId="HTML">
    <w:name w:val="HTML Sample"/>
    <w:rsid w:val="00A81316"/>
    <w:rPr>
      <w:rFonts w:ascii="Courier New" w:hAnsi="Courier New"/>
    </w:rPr>
  </w:style>
  <w:style w:type="character" w:customStyle="1" w:styleId="Char7">
    <w:name w:val="段 Char"/>
    <w:link w:val="afc"/>
    <w:qFormat/>
    <w:rsid w:val="001B4D2D"/>
    <w:rPr>
      <w:rFonts w:ascii="宋体"/>
      <w:sz w:val="21"/>
      <w:lang w:val="en-US" w:eastAsia="zh-CN" w:bidi="ar-SA"/>
    </w:rPr>
  </w:style>
  <w:style w:type="paragraph" w:customStyle="1" w:styleId="afc">
    <w:name w:val="段"/>
    <w:link w:val="Char7"/>
    <w:qFormat/>
    <w:rsid w:val="001B4D2D"/>
    <w:pPr>
      <w:autoSpaceDE w:val="0"/>
      <w:autoSpaceDN w:val="0"/>
      <w:ind w:firstLineChars="200" w:firstLine="200"/>
      <w:jc w:val="both"/>
    </w:pPr>
    <w:rPr>
      <w:rFonts w:ascii="宋体"/>
      <w:sz w:val="21"/>
    </w:rPr>
  </w:style>
  <w:style w:type="table" w:styleId="afd">
    <w:name w:val="Table Grid"/>
    <w:basedOn w:val="af"/>
    <w:rsid w:val="009845D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horttext">
    <w:name w:val="short_text"/>
    <w:basedOn w:val="ae"/>
    <w:rsid w:val="00A21298"/>
  </w:style>
  <w:style w:type="paragraph" w:customStyle="1" w:styleId="zzSTDTitle">
    <w:name w:val="zzSTDTitle"/>
    <w:basedOn w:val="ad"/>
    <w:next w:val="ad"/>
    <w:rsid w:val="00A21298"/>
    <w:pPr>
      <w:widowControl/>
      <w:suppressAutoHyphens/>
      <w:spacing w:before="400" w:after="760" w:line="350" w:lineRule="exact"/>
      <w:jc w:val="left"/>
    </w:pPr>
    <w:rPr>
      <w:rFonts w:ascii="Arial" w:eastAsia="MS Mincho" w:hAnsi="Arial"/>
      <w:b/>
      <w:color w:val="0000FF"/>
      <w:kern w:val="0"/>
      <w:sz w:val="32"/>
      <w:lang w:val="en-GB" w:eastAsia="ja-JP"/>
    </w:rPr>
  </w:style>
  <w:style w:type="paragraph" w:styleId="afe">
    <w:name w:val="Normal (Web)"/>
    <w:basedOn w:val="ad"/>
    <w:rsid w:val="00A21298"/>
    <w:pPr>
      <w:widowControl/>
      <w:spacing w:before="100" w:beforeAutospacing="1" w:after="100" w:afterAutospacing="1"/>
      <w:jc w:val="left"/>
    </w:pPr>
    <w:rPr>
      <w:rFonts w:ascii="宋体" w:hAnsi="宋体" w:cs="宋体"/>
      <w:kern w:val="0"/>
      <w:sz w:val="24"/>
      <w:szCs w:val="24"/>
    </w:rPr>
  </w:style>
  <w:style w:type="character" w:customStyle="1" w:styleId="Char">
    <w:name w:val="页眉 Char"/>
    <w:link w:val="af1"/>
    <w:rsid w:val="00A21298"/>
    <w:rPr>
      <w:rFonts w:eastAsia="宋体"/>
      <w:kern w:val="2"/>
      <w:sz w:val="18"/>
      <w:szCs w:val="18"/>
      <w:lang w:val="en-US" w:eastAsia="zh-CN" w:bidi="ar-SA"/>
    </w:rPr>
  </w:style>
  <w:style w:type="character" w:customStyle="1" w:styleId="Char0">
    <w:name w:val="页脚 Char"/>
    <w:link w:val="af2"/>
    <w:uiPriority w:val="99"/>
    <w:rsid w:val="00A21298"/>
    <w:rPr>
      <w:rFonts w:eastAsia="宋体"/>
      <w:kern w:val="2"/>
      <w:sz w:val="18"/>
      <w:szCs w:val="18"/>
      <w:lang w:val="en-US" w:eastAsia="zh-CN" w:bidi="ar-SA"/>
    </w:rPr>
  </w:style>
  <w:style w:type="character" w:styleId="HTML0">
    <w:name w:val="HTML Variable"/>
    <w:rsid w:val="003B25AB"/>
    <w:rPr>
      <w:rFonts w:cs="Times New Roman"/>
      <w:i/>
      <w:iCs/>
    </w:rPr>
  </w:style>
  <w:style w:type="paragraph" w:styleId="21">
    <w:name w:val="Body Text 2"/>
    <w:basedOn w:val="ad"/>
    <w:rsid w:val="00BB22D0"/>
    <w:pPr>
      <w:spacing w:after="120" w:line="480" w:lineRule="auto"/>
    </w:pPr>
    <w:rPr>
      <w:szCs w:val="24"/>
    </w:rPr>
  </w:style>
  <w:style w:type="paragraph" w:customStyle="1" w:styleId="aff">
    <w:name w:val="其他发布部门"/>
    <w:basedOn w:val="ad"/>
    <w:rsid w:val="00285896"/>
    <w:pPr>
      <w:widowControl/>
      <w:spacing w:line="0" w:lineRule="atLeast"/>
      <w:jc w:val="center"/>
    </w:pPr>
    <w:rPr>
      <w:rFonts w:ascii="黑体" w:eastAsia="黑体"/>
      <w:spacing w:val="20"/>
      <w:w w:val="135"/>
      <w:kern w:val="0"/>
      <w:sz w:val="36"/>
    </w:rPr>
  </w:style>
  <w:style w:type="character" w:customStyle="1" w:styleId="Char6">
    <w:name w:val="一级条标题 Char"/>
    <w:link w:val="a0"/>
    <w:rsid w:val="00285896"/>
    <w:rPr>
      <w:rFonts w:ascii="黑体" w:eastAsia="黑体"/>
      <w:sz w:val="21"/>
      <w:lang w:val="en-US" w:eastAsia="zh-CN" w:bidi="ar-SA"/>
    </w:rPr>
  </w:style>
  <w:style w:type="paragraph" w:styleId="aff0">
    <w:name w:val="No Spacing"/>
    <w:uiPriority w:val="1"/>
    <w:qFormat/>
    <w:rsid w:val="00100E98"/>
    <w:pPr>
      <w:widowControl w:val="0"/>
      <w:jc w:val="both"/>
    </w:pPr>
    <w:rPr>
      <w:kern w:val="2"/>
      <w:sz w:val="21"/>
    </w:rPr>
  </w:style>
  <w:style w:type="paragraph" w:customStyle="1" w:styleId="22">
    <w:name w:val="封面标准号2"/>
    <w:basedOn w:val="ad"/>
    <w:rsid w:val="003A2F50"/>
    <w:pPr>
      <w:framePr w:w="9138" w:h="1244" w:hRule="exact" w:wrap="auto" w:vAnchor="page" w:hAnchor="margin" w:y="2908"/>
      <w:kinsoku w:val="0"/>
      <w:overflowPunct w:val="0"/>
      <w:autoSpaceDE w:val="0"/>
      <w:autoSpaceDN w:val="0"/>
      <w:adjustRightInd w:val="0"/>
      <w:spacing w:before="357" w:line="280" w:lineRule="exact"/>
      <w:jc w:val="right"/>
      <w:textAlignment w:val="center"/>
    </w:pPr>
    <w:rPr>
      <w:kern w:val="0"/>
      <w:sz w:val="28"/>
    </w:rPr>
  </w:style>
  <w:style w:type="paragraph" w:customStyle="1" w:styleId="a5">
    <w:name w:val="前言、引言标题"/>
    <w:next w:val="ad"/>
    <w:qFormat/>
    <w:rsid w:val="00AC4132"/>
    <w:pPr>
      <w:numPr>
        <w:numId w:val="10"/>
      </w:numPr>
      <w:shd w:val="clear" w:color="FFFFFF" w:fill="FFFFFF"/>
      <w:spacing w:before="640" w:after="560"/>
      <w:jc w:val="center"/>
      <w:outlineLvl w:val="0"/>
    </w:pPr>
    <w:rPr>
      <w:rFonts w:ascii="黑体" w:eastAsia="黑体"/>
      <w:sz w:val="32"/>
    </w:rPr>
  </w:style>
  <w:style w:type="paragraph" w:customStyle="1" w:styleId="aff1">
    <w:name w:val="五级条标题"/>
    <w:basedOn w:val="a3"/>
    <w:next w:val="afc"/>
    <w:uiPriority w:val="99"/>
    <w:qFormat/>
    <w:rsid w:val="00AC4132"/>
    <w:pPr>
      <w:numPr>
        <w:ilvl w:val="0"/>
        <w:numId w:val="0"/>
      </w:numPr>
      <w:outlineLvl w:val="6"/>
    </w:pPr>
  </w:style>
  <w:style w:type="paragraph" w:customStyle="1" w:styleId="aff2">
    <w:name w:val="正文表标题"/>
    <w:next w:val="afc"/>
    <w:uiPriority w:val="99"/>
    <w:rsid w:val="006A5B58"/>
    <w:pPr>
      <w:jc w:val="center"/>
    </w:pPr>
    <w:rPr>
      <w:rFonts w:ascii="黑体" w:eastAsia="黑体"/>
      <w:sz w:val="21"/>
    </w:rPr>
  </w:style>
  <w:style w:type="character" w:customStyle="1" w:styleId="Char4">
    <w:name w:val="二级条标题 Char"/>
    <w:link w:val="a1"/>
    <w:uiPriority w:val="99"/>
    <w:rsid w:val="004426A9"/>
    <w:rPr>
      <w:rFonts w:ascii="黑体" w:eastAsia="黑体"/>
      <w:sz w:val="21"/>
    </w:rPr>
  </w:style>
  <w:style w:type="paragraph" w:styleId="aff3">
    <w:name w:val="List Paragraph"/>
    <w:basedOn w:val="ad"/>
    <w:uiPriority w:val="99"/>
    <w:qFormat/>
    <w:rsid w:val="00786D30"/>
    <w:pPr>
      <w:ind w:firstLine="420"/>
    </w:pPr>
    <w:rPr>
      <w:szCs w:val="24"/>
    </w:rPr>
  </w:style>
  <w:style w:type="paragraph" w:customStyle="1" w:styleId="a4">
    <w:name w:val="正文图标题"/>
    <w:next w:val="afc"/>
    <w:rsid w:val="00EA563C"/>
    <w:pPr>
      <w:numPr>
        <w:numId w:val="14"/>
      </w:numPr>
      <w:jc w:val="center"/>
    </w:pPr>
    <w:rPr>
      <w:rFonts w:ascii="黑体" w:eastAsia="黑体"/>
      <w:sz w:val="21"/>
    </w:rPr>
  </w:style>
  <w:style w:type="character" w:customStyle="1" w:styleId="Char3">
    <w:name w:val="三级条标题 Char"/>
    <w:link w:val="a2"/>
    <w:uiPriority w:val="99"/>
    <w:rsid w:val="00EA563C"/>
    <w:rPr>
      <w:rFonts w:ascii="黑体" w:eastAsia="黑体"/>
      <w:sz w:val="21"/>
    </w:rPr>
  </w:style>
  <w:style w:type="character" w:styleId="aff4">
    <w:name w:val="Placeholder Text"/>
    <w:basedOn w:val="ae"/>
    <w:uiPriority w:val="99"/>
    <w:semiHidden/>
    <w:rsid w:val="005E7B11"/>
    <w:rPr>
      <w:color w:val="808080"/>
    </w:rPr>
  </w:style>
  <w:style w:type="paragraph" w:customStyle="1" w:styleId="aff5">
    <w:name w:val="标准书眉_偶数页"/>
    <w:basedOn w:val="ad"/>
    <w:next w:val="ad"/>
    <w:rsid w:val="00F7121E"/>
    <w:pPr>
      <w:widowControl/>
      <w:tabs>
        <w:tab w:val="center" w:pos="4154"/>
        <w:tab w:val="right" w:pos="8306"/>
      </w:tabs>
      <w:spacing w:after="120"/>
      <w:jc w:val="left"/>
    </w:pPr>
    <w:rPr>
      <w:noProof/>
      <w:kern w:val="0"/>
    </w:rPr>
  </w:style>
  <w:style w:type="paragraph" w:styleId="aff6">
    <w:name w:val="Balloon Text"/>
    <w:basedOn w:val="ad"/>
    <w:link w:val="Char8"/>
    <w:rsid w:val="00C0722E"/>
    <w:rPr>
      <w:sz w:val="18"/>
      <w:szCs w:val="18"/>
    </w:rPr>
  </w:style>
  <w:style w:type="character" w:customStyle="1" w:styleId="Char8">
    <w:name w:val="批注框文本 Char"/>
    <w:basedOn w:val="ae"/>
    <w:link w:val="aff6"/>
    <w:rsid w:val="00C0722E"/>
    <w:rPr>
      <w:kern w:val="2"/>
      <w:sz w:val="18"/>
      <w:szCs w:val="18"/>
    </w:rPr>
  </w:style>
  <w:style w:type="paragraph" w:customStyle="1" w:styleId="a6">
    <w:name w:val="附录标识"/>
    <w:basedOn w:val="a5"/>
    <w:rsid w:val="007C51B0"/>
    <w:pPr>
      <w:numPr>
        <w:numId w:val="17"/>
      </w:numPr>
      <w:tabs>
        <w:tab w:val="left" w:pos="6405"/>
      </w:tabs>
      <w:spacing w:after="200"/>
    </w:pPr>
    <w:rPr>
      <w:sz w:val="21"/>
    </w:rPr>
  </w:style>
  <w:style w:type="paragraph" w:customStyle="1" w:styleId="a7">
    <w:name w:val="附录章标题"/>
    <w:next w:val="afc"/>
    <w:link w:val="Char9"/>
    <w:rsid w:val="007C51B0"/>
    <w:pPr>
      <w:numPr>
        <w:ilvl w:val="1"/>
        <w:numId w:val="17"/>
      </w:num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8">
    <w:name w:val="附录一级条标题"/>
    <w:basedOn w:val="a7"/>
    <w:next w:val="afc"/>
    <w:rsid w:val="007C51B0"/>
    <w:pPr>
      <w:numPr>
        <w:ilvl w:val="2"/>
      </w:numPr>
      <w:autoSpaceDN w:val="0"/>
      <w:spacing w:beforeLines="0" w:afterLines="0"/>
      <w:outlineLvl w:val="2"/>
    </w:pPr>
  </w:style>
  <w:style w:type="paragraph" w:customStyle="1" w:styleId="a9">
    <w:name w:val="附录二级条标题"/>
    <w:basedOn w:val="a8"/>
    <w:next w:val="afc"/>
    <w:rsid w:val="007C51B0"/>
    <w:pPr>
      <w:numPr>
        <w:ilvl w:val="3"/>
      </w:numPr>
      <w:outlineLvl w:val="3"/>
    </w:pPr>
  </w:style>
  <w:style w:type="paragraph" w:customStyle="1" w:styleId="aa">
    <w:name w:val="附录三级条标题"/>
    <w:basedOn w:val="a9"/>
    <w:next w:val="afc"/>
    <w:rsid w:val="007C51B0"/>
    <w:pPr>
      <w:numPr>
        <w:ilvl w:val="4"/>
      </w:numPr>
      <w:outlineLvl w:val="4"/>
    </w:pPr>
  </w:style>
  <w:style w:type="paragraph" w:customStyle="1" w:styleId="ab">
    <w:name w:val="附录四级条标题"/>
    <w:basedOn w:val="aa"/>
    <w:next w:val="afc"/>
    <w:rsid w:val="007C51B0"/>
    <w:pPr>
      <w:numPr>
        <w:ilvl w:val="5"/>
      </w:numPr>
      <w:outlineLvl w:val="5"/>
    </w:pPr>
  </w:style>
  <w:style w:type="paragraph" w:customStyle="1" w:styleId="ac">
    <w:name w:val="附录五级条标题"/>
    <w:basedOn w:val="ab"/>
    <w:next w:val="afc"/>
    <w:rsid w:val="007C51B0"/>
    <w:pPr>
      <w:numPr>
        <w:ilvl w:val="6"/>
      </w:numPr>
      <w:outlineLvl w:val="6"/>
    </w:pPr>
  </w:style>
  <w:style w:type="character" w:customStyle="1" w:styleId="Char9">
    <w:name w:val="附录章标题 Char"/>
    <w:link w:val="a7"/>
    <w:rsid w:val="0068769C"/>
    <w:rPr>
      <w:rFonts w:ascii="黑体" w:eastAsia="黑体"/>
      <w:kern w:val="21"/>
      <w:sz w:val="21"/>
    </w:rPr>
  </w:style>
  <w:style w:type="paragraph" w:styleId="aff7">
    <w:name w:val="Document Map"/>
    <w:basedOn w:val="ad"/>
    <w:link w:val="Chara"/>
    <w:unhideWhenUsed/>
    <w:rsid w:val="00334525"/>
    <w:rPr>
      <w:rFonts w:ascii="宋体"/>
      <w:sz w:val="18"/>
      <w:szCs w:val="18"/>
    </w:rPr>
  </w:style>
  <w:style w:type="character" w:customStyle="1" w:styleId="Chara">
    <w:name w:val="文档结构图 Char"/>
    <w:basedOn w:val="ae"/>
    <w:link w:val="aff7"/>
    <w:rsid w:val="00334525"/>
    <w:rPr>
      <w:rFonts w:ascii="宋体"/>
      <w:kern w:val="2"/>
      <w:sz w:val="18"/>
      <w:szCs w:val="18"/>
    </w:rPr>
  </w:style>
  <w:style w:type="character" w:customStyle="1" w:styleId="2Char">
    <w:name w:val="标题 2 Char"/>
    <w:basedOn w:val="ae"/>
    <w:link w:val="2"/>
    <w:rsid w:val="00AF3C1C"/>
    <w:rPr>
      <w:rFonts w:cstheme="majorBidi"/>
      <w:b/>
      <w:bCs/>
      <w:kern w:val="2"/>
      <w:sz w:val="21"/>
      <w:szCs w:val="32"/>
    </w:rPr>
  </w:style>
  <w:style w:type="character" w:customStyle="1" w:styleId="3Char">
    <w:name w:val="标题 3 Char"/>
    <w:basedOn w:val="ae"/>
    <w:link w:val="3"/>
    <w:rsid w:val="00AF3C1C"/>
    <w:rPr>
      <w:bCs/>
      <w:kern w:val="2"/>
      <w:sz w:val="21"/>
      <w:szCs w:val="32"/>
    </w:rPr>
  </w:style>
  <w:style w:type="character" w:customStyle="1" w:styleId="4Char">
    <w:name w:val="标题 4 Char"/>
    <w:basedOn w:val="ae"/>
    <w:link w:val="4"/>
    <w:semiHidden/>
    <w:rsid w:val="00A7352B"/>
    <w:rPr>
      <w:rFonts w:asciiTheme="majorHAnsi" w:eastAsiaTheme="majorEastAsia" w:hAnsiTheme="majorHAnsi" w:cstheme="majorBidi"/>
      <w:b/>
      <w:bCs/>
      <w:kern w:val="2"/>
      <w:sz w:val="28"/>
      <w:szCs w:val="28"/>
    </w:rPr>
  </w:style>
  <w:style w:type="character" w:customStyle="1" w:styleId="5Char">
    <w:name w:val="标题 5 Char"/>
    <w:basedOn w:val="ae"/>
    <w:link w:val="5"/>
    <w:semiHidden/>
    <w:rsid w:val="00A7352B"/>
    <w:rPr>
      <w:b/>
      <w:bCs/>
      <w:kern w:val="2"/>
      <w:sz w:val="28"/>
      <w:szCs w:val="28"/>
    </w:rPr>
  </w:style>
  <w:style w:type="character" w:customStyle="1" w:styleId="6Char">
    <w:name w:val="标题 6 Char"/>
    <w:basedOn w:val="ae"/>
    <w:link w:val="6"/>
    <w:semiHidden/>
    <w:rsid w:val="00A7352B"/>
    <w:rPr>
      <w:rFonts w:asciiTheme="majorHAnsi" w:eastAsiaTheme="majorEastAsia" w:hAnsiTheme="majorHAnsi" w:cstheme="majorBidi"/>
      <w:b/>
      <w:bCs/>
      <w:kern w:val="2"/>
      <w:sz w:val="24"/>
      <w:szCs w:val="24"/>
    </w:rPr>
  </w:style>
  <w:style w:type="character" w:customStyle="1" w:styleId="7Char">
    <w:name w:val="标题 7 Char"/>
    <w:basedOn w:val="ae"/>
    <w:link w:val="7"/>
    <w:semiHidden/>
    <w:rsid w:val="00A7352B"/>
    <w:rPr>
      <w:b/>
      <w:bCs/>
      <w:kern w:val="2"/>
      <w:sz w:val="24"/>
      <w:szCs w:val="24"/>
    </w:rPr>
  </w:style>
  <w:style w:type="character" w:customStyle="1" w:styleId="8Char">
    <w:name w:val="标题 8 Char"/>
    <w:basedOn w:val="ae"/>
    <w:link w:val="8"/>
    <w:semiHidden/>
    <w:rsid w:val="00A7352B"/>
    <w:rPr>
      <w:rFonts w:asciiTheme="majorHAnsi" w:eastAsiaTheme="majorEastAsia" w:hAnsiTheme="majorHAnsi" w:cstheme="majorBidi"/>
      <w:kern w:val="2"/>
      <w:sz w:val="24"/>
      <w:szCs w:val="24"/>
    </w:rPr>
  </w:style>
  <w:style w:type="character" w:customStyle="1" w:styleId="9Char">
    <w:name w:val="标题 9 Char"/>
    <w:basedOn w:val="ae"/>
    <w:link w:val="9"/>
    <w:semiHidden/>
    <w:rsid w:val="00A7352B"/>
    <w:rPr>
      <w:rFonts w:asciiTheme="majorHAnsi" w:eastAsiaTheme="majorEastAsia" w:hAnsiTheme="majorHAnsi" w:cstheme="majorBidi"/>
      <w:kern w:val="2"/>
      <w:sz w:val="21"/>
      <w:szCs w:val="21"/>
    </w:rPr>
  </w:style>
  <w:style w:type="character" w:customStyle="1" w:styleId="Char10">
    <w:name w:val="正文首行缩进 Char1"/>
    <w:link w:val="af8"/>
    <w:rsid w:val="00C56B81"/>
    <w:rPr>
      <w:rFonts w:ascii="宋体" w:hAnsi="宋体"/>
      <w:sz w:val="21"/>
    </w:rPr>
  </w:style>
  <w:style w:type="paragraph" w:customStyle="1" w:styleId="aff8">
    <w:name w:val="标准书脚_偶数页"/>
    <w:rsid w:val="00C56B81"/>
    <w:pPr>
      <w:spacing w:before="120"/>
    </w:pPr>
    <w:rPr>
      <w:sz w:val="18"/>
    </w:rPr>
  </w:style>
  <w:style w:type="character" w:customStyle="1" w:styleId="Char1">
    <w:name w:val="正文文本 Char"/>
    <w:link w:val="af7"/>
    <w:rsid w:val="00C56B81"/>
    <w:rPr>
      <w:kern w:val="2"/>
      <w:sz w:val="21"/>
    </w:rPr>
  </w:style>
  <w:style w:type="character" w:customStyle="1" w:styleId="Charb">
    <w:name w:val="正文首行缩进 Char"/>
    <w:basedOn w:val="Char1"/>
    <w:rsid w:val="00C56B81"/>
    <w:rPr>
      <w:kern w:val="2"/>
      <w:sz w:val="21"/>
    </w:rPr>
  </w:style>
  <w:style w:type="paragraph" w:customStyle="1" w:styleId="aff9">
    <w:name w:val="实施日期"/>
    <w:basedOn w:val="affa"/>
    <w:rsid w:val="00C56B81"/>
    <w:pPr>
      <w:framePr w:hSpace="0" w:wrap="around" w:xAlign="right"/>
      <w:jc w:val="right"/>
    </w:pPr>
  </w:style>
  <w:style w:type="paragraph" w:customStyle="1" w:styleId="affb">
    <w:name w:val="其他标准称谓"/>
    <w:rsid w:val="00C56B81"/>
    <w:pPr>
      <w:spacing w:line="0" w:lineRule="atLeast"/>
      <w:jc w:val="distribute"/>
    </w:pPr>
    <w:rPr>
      <w:rFonts w:ascii="黑体" w:eastAsia="黑体" w:hAnsi="宋体"/>
      <w:sz w:val="52"/>
    </w:rPr>
  </w:style>
  <w:style w:type="paragraph" w:customStyle="1" w:styleId="affc">
    <w:name w:val="封面一致性程度标识"/>
    <w:rsid w:val="00C56B81"/>
    <w:pPr>
      <w:spacing w:before="440" w:line="400" w:lineRule="exact"/>
      <w:jc w:val="center"/>
    </w:pPr>
    <w:rPr>
      <w:rFonts w:ascii="宋体"/>
      <w:sz w:val="28"/>
    </w:rPr>
  </w:style>
  <w:style w:type="paragraph" w:customStyle="1" w:styleId="10">
    <w:name w:val="封面标准号1"/>
    <w:rsid w:val="00C56B81"/>
    <w:pPr>
      <w:widowControl w:val="0"/>
      <w:kinsoku w:val="0"/>
      <w:overflowPunct w:val="0"/>
      <w:autoSpaceDE w:val="0"/>
      <w:autoSpaceDN w:val="0"/>
      <w:spacing w:before="308"/>
      <w:jc w:val="right"/>
      <w:textAlignment w:val="center"/>
    </w:pPr>
    <w:rPr>
      <w:sz w:val="28"/>
    </w:rPr>
  </w:style>
  <w:style w:type="paragraph" w:customStyle="1" w:styleId="affa">
    <w:name w:val="发布日期"/>
    <w:rsid w:val="00C56B81"/>
    <w:pPr>
      <w:framePr w:w="4000" w:h="473" w:hRule="exact" w:hSpace="180" w:vSpace="180" w:wrap="around" w:hAnchor="margin" w:y="13511" w:anchorLock="1"/>
    </w:pPr>
    <w:rPr>
      <w:rFonts w:eastAsia="黑体"/>
      <w:sz w:val="28"/>
    </w:rPr>
  </w:style>
  <w:style w:type="paragraph" w:customStyle="1" w:styleId="affd">
    <w:name w:val="封面标准文稿类别"/>
    <w:rsid w:val="00C56B81"/>
    <w:pPr>
      <w:spacing w:before="440" w:line="400" w:lineRule="exact"/>
      <w:jc w:val="center"/>
    </w:pPr>
    <w:rPr>
      <w:rFonts w:ascii="宋体"/>
      <w:sz w:val="24"/>
    </w:rPr>
  </w:style>
  <w:style w:type="paragraph" w:customStyle="1" w:styleId="affe">
    <w:name w:val="文献分类号"/>
    <w:rsid w:val="00C56B81"/>
    <w:pPr>
      <w:framePr w:hSpace="180" w:vSpace="180" w:wrap="around" w:hAnchor="margin" w:y="1" w:anchorLock="1"/>
      <w:widowControl w:val="0"/>
      <w:textAlignment w:val="center"/>
    </w:pPr>
    <w:rPr>
      <w:rFonts w:eastAsia="黑体"/>
      <w:sz w:val="21"/>
    </w:rPr>
  </w:style>
  <w:style w:type="paragraph" w:customStyle="1" w:styleId="afff">
    <w:name w:val="封面标准文稿编辑信息"/>
    <w:rsid w:val="00C56B81"/>
    <w:pPr>
      <w:spacing w:before="180" w:line="180" w:lineRule="exact"/>
      <w:jc w:val="center"/>
    </w:pPr>
    <w:rPr>
      <w:rFonts w:ascii="宋体"/>
      <w:sz w:val="21"/>
    </w:rPr>
  </w:style>
  <w:style w:type="paragraph" w:customStyle="1" w:styleId="afff0">
    <w:name w:val="标准书眉_奇数页"/>
    <w:next w:val="ad"/>
    <w:rsid w:val="00C56B81"/>
    <w:pPr>
      <w:tabs>
        <w:tab w:val="center" w:pos="4154"/>
        <w:tab w:val="right" w:pos="8306"/>
      </w:tabs>
      <w:spacing w:after="120"/>
      <w:jc w:val="right"/>
    </w:pPr>
    <w:rPr>
      <w:sz w:val="21"/>
    </w:rPr>
  </w:style>
  <w:style w:type="paragraph" w:customStyle="1" w:styleId="afff1">
    <w:name w:val="标准书脚_奇数页"/>
    <w:rsid w:val="00C56B81"/>
    <w:pPr>
      <w:spacing w:before="120"/>
      <w:jc w:val="right"/>
    </w:pPr>
    <w:rPr>
      <w:sz w:val="18"/>
    </w:rPr>
  </w:style>
  <w:style w:type="paragraph" w:customStyle="1" w:styleId="afff2">
    <w:name w:val="封面正文"/>
    <w:rsid w:val="00C56B81"/>
    <w:pPr>
      <w:jc w:val="both"/>
    </w:pPr>
  </w:style>
  <w:style w:type="paragraph" w:customStyle="1" w:styleId="afff3">
    <w:name w:val="标准标志"/>
    <w:next w:val="ad"/>
    <w:rsid w:val="00C56B81"/>
    <w:pPr>
      <w:framePr w:w="2268" w:h="1392" w:hRule="exact" w:wrap="around" w:hAnchor="margin" w:x="6748" w:y="171" w:anchorLock="1"/>
      <w:shd w:val="solid" w:color="FFFFFF" w:fill="FFFFFF"/>
      <w:spacing w:line="0" w:lineRule="atLeast"/>
      <w:jc w:val="right"/>
    </w:pPr>
    <w:rPr>
      <w:b/>
      <w:w w:val="130"/>
      <w:sz w:val="96"/>
    </w:rPr>
  </w:style>
  <w:style w:type="character" w:customStyle="1" w:styleId="1Char">
    <w:name w:val="标题 1 Char"/>
    <w:link w:val="1"/>
    <w:rsid w:val="00AF3C1C"/>
    <w:rPr>
      <w:rFonts w:ascii="黑体" w:eastAsia="黑体"/>
      <w:b/>
      <w:bCs/>
      <w:kern w:val="2"/>
      <w:sz w:val="21"/>
      <w:szCs w:val="24"/>
    </w:rPr>
  </w:style>
  <w:style w:type="character" w:styleId="afff4">
    <w:name w:val="annotation reference"/>
    <w:basedOn w:val="ae"/>
    <w:rsid w:val="00C56B81"/>
    <w:rPr>
      <w:sz w:val="21"/>
      <w:szCs w:val="21"/>
    </w:rPr>
  </w:style>
  <w:style w:type="paragraph" w:styleId="afff5">
    <w:name w:val="annotation text"/>
    <w:basedOn w:val="ad"/>
    <w:link w:val="Charc"/>
    <w:rsid w:val="00C56B81"/>
    <w:pPr>
      <w:jc w:val="left"/>
    </w:pPr>
    <w:rPr>
      <w:szCs w:val="24"/>
    </w:rPr>
  </w:style>
  <w:style w:type="character" w:customStyle="1" w:styleId="Charc">
    <w:name w:val="批注文字 Char"/>
    <w:basedOn w:val="ae"/>
    <w:link w:val="afff5"/>
    <w:rsid w:val="00C56B81"/>
    <w:rPr>
      <w:kern w:val="2"/>
      <w:sz w:val="21"/>
      <w:szCs w:val="24"/>
    </w:rPr>
  </w:style>
  <w:style w:type="paragraph" w:styleId="afff6">
    <w:name w:val="annotation subject"/>
    <w:basedOn w:val="afff5"/>
    <w:next w:val="afff5"/>
    <w:link w:val="Chard"/>
    <w:rsid w:val="00C56B81"/>
    <w:rPr>
      <w:b/>
      <w:bCs/>
    </w:rPr>
  </w:style>
  <w:style w:type="character" w:customStyle="1" w:styleId="Chard">
    <w:name w:val="批注主题 Char"/>
    <w:basedOn w:val="Charc"/>
    <w:link w:val="afff6"/>
    <w:rsid w:val="00C56B81"/>
    <w:rPr>
      <w:b/>
      <w:bCs/>
      <w:kern w:val="2"/>
      <w:sz w:val="21"/>
      <w:szCs w:val="24"/>
    </w:rPr>
  </w:style>
  <w:style w:type="character" w:styleId="afff7">
    <w:name w:val="Hyperlink"/>
    <w:basedOn w:val="ae"/>
    <w:uiPriority w:val="99"/>
    <w:rsid w:val="00C56B81"/>
    <w:rPr>
      <w:color w:val="0563C1" w:themeColor="hyperlink"/>
      <w:u w:val="single"/>
    </w:rPr>
  </w:style>
  <w:style w:type="paragraph" w:styleId="TOC">
    <w:name w:val="TOC Heading"/>
    <w:basedOn w:val="1"/>
    <w:next w:val="ad"/>
    <w:uiPriority w:val="39"/>
    <w:unhideWhenUsed/>
    <w:qFormat/>
    <w:rsid w:val="005801AC"/>
    <w:pPr>
      <w:keepLines/>
      <w:widowControl/>
      <w:numPr>
        <w:numId w:val="0"/>
      </w:numPr>
      <w:spacing w:before="24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styleId="23">
    <w:name w:val="toc 2"/>
    <w:basedOn w:val="ad"/>
    <w:next w:val="ad"/>
    <w:autoRedefine/>
    <w:uiPriority w:val="39"/>
    <w:unhideWhenUsed/>
    <w:rsid w:val="005801AC"/>
    <w:pPr>
      <w:widowControl/>
      <w:spacing w:after="100" w:line="259" w:lineRule="auto"/>
      <w:ind w:left="220" w:firstLineChars="0" w:firstLine="0"/>
      <w:jc w:val="left"/>
    </w:pPr>
    <w:rPr>
      <w:rFonts w:asciiTheme="minorHAnsi" w:eastAsiaTheme="minorEastAsia" w:hAnsiTheme="minorHAnsi"/>
      <w:kern w:val="0"/>
      <w:sz w:val="22"/>
      <w:szCs w:val="22"/>
    </w:rPr>
  </w:style>
  <w:style w:type="paragraph" w:styleId="11">
    <w:name w:val="toc 1"/>
    <w:basedOn w:val="ad"/>
    <w:next w:val="ad"/>
    <w:autoRedefine/>
    <w:uiPriority w:val="39"/>
    <w:unhideWhenUsed/>
    <w:rsid w:val="005801AC"/>
    <w:pPr>
      <w:widowControl/>
      <w:spacing w:after="100" w:line="259" w:lineRule="auto"/>
      <w:ind w:firstLineChars="0" w:firstLine="0"/>
      <w:jc w:val="left"/>
    </w:pPr>
    <w:rPr>
      <w:rFonts w:asciiTheme="minorHAnsi" w:eastAsiaTheme="minorEastAsia" w:hAnsiTheme="minorHAnsi"/>
      <w:kern w:val="0"/>
      <w:sz w:val="22"/>
      <w:szCs w:val="22"/>
    </w:rPr>
  </w:style>
  <w:style w:type="paragraph" w:styleId="31">
    <w:name w:val="toc 3"/>
    <w:basedOn w:val="ad"/>
    <w:next w:val="ad"/>
    <w:autoRedefine/>
    <w:uiPriority w:val="39"/>
    <w:unhideWhenUsed/>
    <w:rsid w:val="005801AC"/>
    <w:pPr>
      <w:widowControl/>
      <w:spacing w:after="100" w:line="259" w:lineRule="auto"/>
      <w:ind w:left="440" w:firstLineChars="0" w:firstLine="0"/>
      <w:jc w:val="left"/>
    </w:pPr>
    <w:rPr>
      <w:rFonts w:asciiTheme="minorHAnsi" w:eastAsiaTheme="minorEastAsia" w:hAnsiTheme="minorHAnsi"/>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9117529">
      <w:bodyDiv w:val="1"/>
      <w:marLeft w:val="0"/>
      <w:marRight w:val="0"/>
      <w:marTop w:val="0"/>
      <w:marBottom w:val="0"/>
      <w:divBdr>
        <w:top w:val="none" w:sz="0" w:space="0" w:color="auto"/>
        <w:left w:val="none" w:sz="0" w:space="0" w:color="auto"/>
        <w:bottom w:val="none" w:sz="0" w:space="0" w:color="auto"/>
        <w:right w:val="none" w:sz="0" w:space="0" w:color="auto"/>
      </w:divBdr>
    </w:div>
    <w:div w:id="2046171583">
      <w:bodyDiv w:val="1"/>
      <w:marLeft w:val="0"/>
      <w:marRight w:val="0"/>
      <w:marTop w:val="0"/>
      <w:marBottom w:val="0"/>
      <w:divBdr>
        <w:top w:val="none" w:sz="0" w:space="0" w:color="auto"/>
        <w:left w:val="none" w:sz="0" w:space="0" w:color="auto"/>
        <w:bottom w:val="none" w:sz="0" w:space="0" w:color="auto"/>
        <w:right w:val="none" w:sz="0" w:space="0" w:color="auto"/>
      </w:divBdr>
    </w:div>
    <w:div w:id="2068257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8383D8-530D-4CFF-830D-4954B722F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11</Pages>
  <Words>1426</Words>
  <Characters>8133</Characters>
  <Application>Microsoft Office Word</Application>
  <DocSecurity>0</DocSecurity>
  <Lines>67</Lines>
  <Paragraphs>19</Paragraphs>
  <ScaleCrop>false</ScaleCrop>
  <Company>Microsoft Corporation</Company>
  <LinksUpToDate>false</LinksUpToDate>
  <CharactersWithSpaces>9540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《铝合金建筑型材 第3部分 电泳涂漆型材》国家标准编制说明</dc:title>
  <dc:subject/>
  <dc:creator>User</dc:creator>
  <cp:keywords/>
  <cp:lastModifiedBy>LENOVO</cp:lastModifiedBy>
  <cp:revision>35</cp:revision>
  <dcterms:created xsi:type="dcterms:W3CDTF">2019-07-15T05:59:00Z</dcterms:created>
  <dcterms:modified xsi:type="dcterms:W3CDTF">2020-07-30T07:26:00Z</dcterms:modified>
</cp:coreProperties>
</file>