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重金属分标委会审定、预审</w:t>
      </w:r>
      <w:r>
        <w:rPr>
          <w:rFonts w:hint="eastAsia" w:eastAsia="黑体"/>
          <w:sz w:val="28"/>
          <w:szCs w:val="28"/>
          <w:lang w:eastAsia="zh-CN"/>
        </w:rPr>
        <w:t>和讨论</w:t>
      </w:r>
      <w:r>
        <w:rPr>
          <w:rFonts w:hint="eastAsia" w:eastAsia="黑体"/>
          <w:sz w:val="28"/>
          <w:szCs w:val="28"/>
        </w:rPr>
        <w:t>的标准项目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4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239"/>
        <w:gridCol w:w="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热轧厚铜板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改名：冷却设备用锻轧厚铜板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工信厅科[2018]31号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"http://219.239.107.155:8080/TaskBook.aspx?id=YSCPZT12762018"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szCs w:val="21"/>
              </w:rPr>
              <w:t>2018-0600T-YS</w:t>
            </w:r>
            <w:r>
              <w:rPr>
                <w:rFonts w:hint="eastAsia" w:ascii="宋体" w:hAnsi="宋体" w:cs="宋体"/>
                <w:color w:val="auto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汕头华兴冶金设备股份有限公司、北京科技大学、安徽楚江科技新材料股份有限公司、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浙江花园铜业有限公司</w:t>
            </w:r>
            <w:r>
              <w:rPr>
                <w:rFonts w:hint="eastAsia"/>
                <w:color w:val="auto"/>
              </w:rPr>
              <w:t>、浙江天宁合金材料有限公司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、江西金品铜业科技有限公司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电磁屏蔽用压延铜箔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工信厅科[2018]31号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"http://219.239.107.155:8080/TaskBook.aspx?id=YSCPZT12692018"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szCs w:val="21"/>
              </w:rPr>
              <w:t>2018-0511T-YS</w:t>
            </w:r>
            <w:r>
              <w:rPr>
                <w:rFonts w:hint="eastAsia" w:ascii="宋体" w:hAnsi="宋体" w:cs="宋体"/>
                <w:color w:val="auto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山东天和压延铜箔有限公司、灵宝金源朝辉铜业有限公司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有色金属技术经济研究院有限责任公司、菏泽广源铜带有限公司、</w:t>
            </w:r>
            <w:r>
              <w:rPr>
                <w:rFonts w:hint="eastAsia" w:ascii="宋体" w:hAnsi="宋体"/>
                <w:color w:val="auto"/>
              </w:rPr>
              <w:t>铜陵有色金属集团股份有限公司金威铜业分公司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压延铜箔带坯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工信厅科[2018]31号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"http://219.239.107.155:8080/TaskBook.aspx?id=YSCPZT12722018"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szCs w:val="21"/>
              </w:rPr>
              <w:t>2018-0622T-YS</w:t>
            </w:r>
            <w:r>
              <w:rPr>
                <w:rFonts w:hint="eastAsia" w:ascii="宋体" w:hAnsi="宋体" w:cs="宋体"/>
                <w:color w:val="auto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中铝华中铜业有限公司、铜陵有色金属集团股份有限公司金威铜业分公司、灵宝金源朝辉铜业有限公司、山东天和压延铜箔有限公司、中铝材料院苏州分公司</w:t>
            </w:r>
          </w:p>
        </w:tc>
        <w:tc>
          <w:tcPr>
            <w:tcW w:w="88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铜及铜合金屋面瓦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工信厅科[2018]73号2018-2213T-AH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铜陵铜官府文化创意股份公司、安徽铜工艺文化研究院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加工镍及镍合金 化学成分和产品形状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国标委发[2019]22号20192052-T-610</w:t>
            </w:r>
          </w:p>
        </w:tc>
        <w:tc>
          <w:tcPr>
            <w:tcW w:w="6239" w:type="dxa"/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中铝沈阳有色金属加工有限公司、宝钛集团有限公司、沈阳有色金属研究所有限公司，江苏远航精密合金科技股份有限公司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line="20" w:lineRule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铜及铜合金箔材</w:t>
            </w:r>
          </w:p>
        </w:tc>
        <w:tc>
          <w:tcPr>
            <w:tcW w:w="26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国标委发[2019]11号20190751-T-610</w:t>
            </w:r>
          </w:p>
        </w:tc>
        <w:tc>
          <w:tcPr>
            <w:tcW w:w="623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中铝洛阳铜加工有限公司、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宁波兴业盛泰集团有限公司、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安徽鑫科新材料股份有限公司、安徽楚江科技新材料股份有限公司、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中色奥博特铜铝业有限公司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、中铝华中铜业有限公司、富威科技（吴江）有限公司</w:t>
            </w:r>
          </w:p>
        </w:tc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铜及铜合金显微组织及断口的电镜图谱 第1部分：高铜系列电镜图谱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中色协科字[2018]23号2018-009-T/CNIA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国合通用测试评价股份公司</w:t>
            </w:r>
            <w:r>
              <w:rPr>
                <w:rFonts w:hint="eastAsia" w:ascii="宋体" w:hAnsi="宋体" w:cs="宋体"/>
                <w:color w:val="auto"/>
                <w:szCs w:val="21"/>
                <w:shd w:val="clear" w:color="auto" w:fill="FFFFFF"/>
              </w:rPr>
              <w:t>、有研工程技术研究院</w:t>
            </w:r>
            <w:r>
              <w:rPr>
                <w:rFonts w:hint="eastAsia" w:ascii="宋体" w:hAnsi="宋体" w:cs="宋体"/>
                <w:color w:val="auto"/>
                <w:szCs w:val="21"/>
                <w:shd w:val="clear" w:color="auto" w:fill="FFFFFF"/>
                <w:lang w:eastAsia="zh-CN"/>
              </w:rPr>
              <w:t>有限公司</w:t>
            </w:r>
            <w:r>
              <w:rPr>
                <w:rFonts w:hint="eastAsia" w:ascii="宋体" w:hAnsi="宋体" w:cs="宋体"/>
                <w:color w:val="auto"/>
                <w:szCs w:val="21"/>
                <w:shd w:val="clear" w:color="auto" w:fill="FFFFFF"/>
              </w:rPr>
              <w:t>、国标（北京）检验认证有限公司、宁波博威合金材料股份有限公司、浙江天宁合金材料有限公司、宁波兴业盛泰集团有限公司、中铝洛阳铜业有限公司、河南通达电缆股份有限公司、广东省工业分析检测中心、泰兴市圣达铜业有限公司、中铝材料应用研究院有限公司、北京赛尔克瑞特电工有限公司、西北有色金属研究总院、烟台万隆真空冶金股份有限公司、北京有色金属与稀土应用研究所理化中心、太原晋西春雷铜业、中色（宁夏）东方集团有限公司、湖南航天天麓新材料检测有限责任公司、聊城市产品质量监督检验所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1319"/>
              </w:tabs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铜及铜合金加工行业绿色工厂评价导则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工信厅科[2019]126号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"http://219.239.107.155:8080/TaskBook.aspx?id=YSJNZT01242019"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2019-0088T-YS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铝洛阳铜加工有限公司、金龙精密铜管集团股份有限公司、宁波兴业盛泰集团有限公司、宁波博威合金材料股份有限公司、浙江海亮股份有限公司、浙江天宁合金材料有限公司、浙江力博控股有限公司、有研工程技术研究院有限公司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center" w:pos="301"/>
                <w:tab w:val="left" w:pos="6840"/>
                <w:tab w:val="left" w:pos="7020"/>
                <w:tab w:val="right" w:pos="7065"/>
                <w:tab w:val="left" w:pos="10108"/>
              </w:tabs>
              <w:wordWrap w:val="0"/>
              <w:adjustRightInd w:val="0"/>
              <w:snapToGrid w:val="0"/>
              <w:spacing w:line="0" w:lineRule="atLeast"/>
              <w:ind w:leftChars="0" w:firstLine="210" w:firstLineChars="1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镍钴铝三元素复合氢氧化物化学分析方法 第1部分：镍量的测定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2018-0590T-YS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广东邦普循环科技有限公司、北矿检测技术有限公司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北京当升材料科技股份有限公司、国标（北京）检验认证有限公司、清远佳致新材料研究院有限公司、湖南邦普循环科技有限公司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中国检验认证集团广西有限公司、赣州市豪鹏科技有限公司、长沙矿冶研究院有限责任公司、浙江华友钴业股份有限公司、防城港市东途矿产检测有限公司、金川集团股份有限公司、深圳清华大学研究院、紫金矿业集团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40" w:lineRule="auto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镍钴铝三元素复合氢氧化物化学分析方法 第2部分：钴量的测定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2018-059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广东邦普循环科技有限公司、北京当升材料科技股份有限公司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湖南邦普循环科技有限公司、清远佳致新材料研究院有限公司、国标（北京）检验认证有限公司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浙江华友钴业股份有限公司、北矿检测技术有限公司、长沙矿冶研究院有限责任公司、广东佳纳能源科技有限公司、赣州市豪鹏科技有限公司、紫金矿业集团股份有限公司、大冶有色设计研究院有限公司、金川集团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镍钴铝三元素复合氢氧化物化学分析方法 第3部分：铝、铜、铁、锌、钙、镁、钠、锰量的测定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2018-059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广东邦普循环科技有限公司、国标（北京）检验认证有限公司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湖南邦普循环科技有限公司、中国检验认证集团广西有限公司、金川集团股份有限公司、赣州市豪鹏科技有限公司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浙江华友钴业股份有限公司、北京当升材料科技股份有限公司、深圳市中金岭南有色金属股份有限公司、紫金矿业集团股份有限公司、长沙矿冶研究院有限责任公司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镍钴铝三元素复合氢氧化物化学分析方法 第4部分：氯离子量的测定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2018-059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浙江华友钴业股份有限公司、深圳市中金岭南有色金属股份有限公司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广东邦普循环科技有限公司、湖南邦普循环科技有限公司、北京当升材料科技股份有限公司、国标（北京）检验认证有限公司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北矿检测技术有限公司、清远佳致新材料研究院有限公司、紫金矿业集团股份有限公司、中国有色桂林矿产地质研究院有限公司、金川集团股份有限公司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镍钴铝三元素复合氢氧化物化学分析方法 第5部分：硫酸根离子量的测定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2018-059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北矿检测技术有限公司、广东邦普循环科技有限公司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深圳市中金岭南有色金属股份有限公司、湖南邦普循环科技有限公司、中国有色桂林矿产地质研究院有限公司、北京当升材料科技股份有限公司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紫金矿业集团股份有限公司、深圳清华大学研究院、清远佳致新材料研究院有限公司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再生锌原料化学分析方法 第12部分：铟含量的测定 火焰原子吸收光谱法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2018-2022T-YS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深圳市中金岭南有色金属股份有限公司、湖南有色金属研究院、北矿检测技术有限公司广西壮族自治区分析测试研究中心、郴州市产商品质量监督检验所、云南祥云飞龙、紫金、白银有色金、广东先导稀材股份有限公司、湖南省有色地质勘查研究院、清远佳致、西安汉唐分析检测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再生锌原料化学分析方法 第13部分：铊含量的测定 电感耦合等离子体原子发射光谱法和电感耦合等离子体质谱法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2018-202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深圳市中金岭南有色金属股份有限公司、北矿检测技术有限公司、西安汉唐分析检测有限公司、中色桂林矿产地质研究院测试中心、广西壮族自治区分析测试研究中心、长沙矿冶研究院有限公司、贵州测试、云南祥云飞龙、深圳市中金岭南凡口铅锌矿、紫金、郴州市产商品质量监督检验所、水口山有色金属有限责任公司、株洲冶炼集团股份有限公司、山东恒邦冶炼股份有限公司、中国检验认证集团广西有限公司、昆明冶金研究院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铋黄化学分析方法 铋量的测定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工信厅科[2018]31号2018-0537T-YS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东先导稀材股份有限公司、先导颜料（天津）有限公司、深圳市中金岭南有色金属股份有限公司韶关冶炼厂、株洲冶炼集团有限责任公司、深圳清华大学研究院、湖南有色金属研究院、紫金矿业集团股份有限公司、湖南柿竹园有色金属有限责任公司、佛山力合通、长沙矿冶研究院有限责任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粗锡化学分析方法 第1部分：锡量的测定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工信厅科[2018]31号2018-0549T-YS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云南锡业股份有限公司、</w:t>
            </w:r>
            <w:r>
              <w:rPr>
                <w:rFonts w:hint="eastAsia" w:ascii="宋体" w:hAnsi="宋体" w:eastAsia="宋体" w:cs="宋体"/>
              </w:rPr>
              <w:t>湖南有色金属研究院、西北有色金属研究院、有研工程技术研究院有限公司、中国有色桂林矿产地质研究院有限公司、昆明冶金研究院、广东省工业分析检测中心、北矿检测技术有限公司、湖南柿竹园有色金属有限责任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粗锡化学分析方法 第2部分：铅量的测定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工信厅科[2018]31号2018-0550T-YS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广东省工业分析检测中心、</w:t>
            </w:r>
            <w:r>
              <w:rPr>
                <w:rFonts w:hint="eastAsia" w:ascii="宋体" w:hAnsi="宋体" w:eastAsia="宋体" w:cs="宋体"/>
              </w:rPr>
              <w:t>广西华锡集团股份有限公司、连云港出入境检验检疫局、云锡股份有限公司、大冶有色设计研究院有限公司、北矿检测技术有限公司南通出入境检验检疫局、西北有色金属研究院、铜陵有色金属集团控股有限公司、富民薪冶工贸有限公司、昆明冶金研究院、铜陵有色金属集团控股有限公司、湖南有色金属研究院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粗锡化学分析方法 第3部分：铜量的测定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工信厅科[2018]31号2018-0551T-YS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北矿检测技术有限公司、</w:t>
            </w:r>
            <w:r>
              <w:rPr>
                <w:rFonts w:hint="eastAsia" w:ascii="宋体" w:hAnsi="宋体" w:eastAsia="宋体" w:cs="宋体"/>
              </w:rPr>
              <w:t>广东省工业分析检测中心、昆明冶金研究院、云锡股份有限公司、福建紫金矿冶测试技术有限公司、铜陵有色金属集团控股有限公司、广西华锡集团股份有限公司、鲅鱼圈检验检疫局技术中心、五矿铜业（湖南）有限公司、西北有色金属研究、昆明冶金研究院、大冶有色设计研究院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粗锡化学分析方法 第4部分：铋量的测定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工信厅科[2018]31号2018-0552T-YS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北矿检测技术有限公司、</w:t>
            </w:r>
            <w:r>
              <w:rPr>
                <w:rFonts w:hint="eastAsia" w:ascii="宋体" w:hAnsi="宋体" w:eastAsia="宋体" w:cs="宋体"/>
              </w:rPr>
              <w:t xml:space="preserve">中国检验认证集团广西有限公司、西北有色金属研究院、云锡股份有限公司、大冶有色金属有限责任公司、有研工程技术研究院有限公司、湖南柿竹园有色金属有限责任公司、福建紫金矿冶测试技术有限公司、富民薪冶工贸有限公司、防城港市东途矿产检测有限公司 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粗锡化学分析方法 第5部分：锑量的测定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工信厅科[2018]31号2018-0553T-YS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广东省工业分析检测中心、</w:t>
            </w:r>
            <w:r>
              <w:rPr>
                <w:rFonts w:hint="eastAsia" w:ascii="宋体" w:hAnsi="宋体" w:eastAsia="宋体" w:cs="宋体"/>
              </w:rPr>
              <w:t>北矿检测技术有限公司、鲅鱼圈检验检疫局技术中心、有研工程技术研究院有限公司、天津出入境检验检疫局化矿金属材料检测中心、云南锡业股份有限公司、有研工程技术研究院有限公司、中国有色桂林矿产地质研究院有限公司、昆明冶金研究院、西北有色金属研究院、中国检验认证集团广西有限公司、福建紫金矿冶测试技术有限公司、紫金铜业有限公司、深圳市中金岭南有色金属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高铋铅化学分析方法 第 7 部分： 铜、锌、铁、镍、镉、砷、锑、铋和锡量的测定 电感耦合等离子体原子发射光谱法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工信厅科[2018]73号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2018-2028T-YS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矿检测技术有限公司、湖南金旺铋业股份有限公司、金川集团股份有限公司、广东省工业分析检测中心、西安汉唐分析检测有限公司、连云港出入境检验检疫局、湖南省有色地质勘查研究院、郴州市金贵银业股份有限公司、株洲冶炼集团股份有限公司、柿竹园有色金属有限责任公司、紫金矿业、紫金铜业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15.</w:t>
            </w:r>
          </w:p>
        </w:tc>
        <w:tc>
          <w:tcPr>
            <w:tcW w:w="3544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混合铅锌精矿化学分析方法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第11部分：砷、铋、镉、钴、铜、镍、锑含量的测定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电感耦合等离子原子发射光谱法</w:t>
            </w:r>
          </w:p>
        </w:tc>
        <w:tc>
          <w:tcPr>
            <w:tcW w:w="26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[2018]</w:t>
            </w:r>
            <w:r>
              <w:rPr>
                <w:rFonts w:hint="eastAsia" w:ascii="宋体" w:hAnsi="宋体" w:eastAsia="宋体" w:cs="Times New Roman"/>
                <w:szCs w:val="21"/>
              </w:rPr>
              <w:t>73号</w:t>
            </w:r>
            <w:r>
              <w:rPr>
                <w:rFonts w:ascii="宋体" w:hAnsi="宋体" w:eastAsia="宋体" w:cs="Times New Roman"/>
                <w:szCs w:val="21"/>
              </w:rPr>
              <w:t>2018-2029T-YS</w:t>
            </w:r>
          </w:p>
        </w:tc>
        <w:tc>
          <w:tcPr>
            <w:tcW w:w="6239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北矿检测技术有限公司、白银有色集团股份公司、株洲冶炼集团股份有限公司、河南豫光金铅股份有限公司、山东恒邦冶炼股份有限公司</w:t>
            </w:r>
          </w:p>
        </w:tc>
        <w:tc>
          <w:tcPr>
            <w:tcW w:w="882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 w:firstLine="210" w:firstLineChars="1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硫精矿</w:t>
            </w:r>
          </w:p>
        </w:tc>
        <w:tc>
          <w:tcPr>
            <w:tcW w:w="26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2018-0581T-YS</w:t>
            </w:r>
          </w:p>
        </w:tc>
        <w:tc>
          <w:tcPr>
            <w:tcW w:w="6239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江西铜业股份有限公司、大冶有色金属有限公司、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紫金铜业有限公司、中条山有色金属集团有限公司、铜陵有色金属集团股份有限公司</w:t>
            </w:r>
          </w:p>
        </w:tc>
        <w:tc>
          <w:tcPr>
            <w:tcW w:w="88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粗氢氧化镍钴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2018-2063T-YS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adjustRightInd w:val="0"/>
              <w:snapToGrid w:val="0"/>
            </w:pPr>
            <w:bookmarkStart w:id="0" w:name="_Hlk46297779"/>
            <w:r>
              <w:rPr>
                <w:rFonts w:hint="eastAsia" w:ascii="Times New Roman"/>
              </w:rPr>
              <w:t>广东邦普循环科技有限公司、深圳海关工业品检测技术中心、</w:t>
            </w:r>
            <w:r>
              <w:rPr>
                <w:rFonts w:ascii="Times New Roman"/>
              </w:rPr>
              <w:t>浙江华</w:t>
            </w:r>
            <w:r>
              <w:rPr>
                <w:rFonts w:hint="eastAsia" w:ascii="Times New Roman"/>
              </w:rPr>
              <w:t>友</w:t>
            </w:r>
            <w:r>
              <w:rPr>
                <w:rFonts w:ascii="Times New Roman"/>
              </w:rPr>
              <w:t>钴业股份有限公司</w:t>
            </w:r>
            <w:r>
              <w:rPr>
                <w:rFonts w:hint="eastAsia" w:ascii="Times New Roman"/>
              </w:rPr>
              <w:t>、广东佳</w:t>
            </w:r>
            <w:r>
              <w:rPr>
                <w:rFonts w:ascii="Times New Roman"/>
              </w:rPr>
              <w:t>纳能源科技有限公司、</w:t>
            </w:r>
            <w:r>
              <w:rPr>
                <w:rFonts w:hint="eastAsia" w:ascii="Times New Roman"/>
              </w:rPr>
              <w:t>衢州华友钴新材料有限公司</w:t>
            </w:r>
            <w:r>
              <w:rPr>
                <w:rFonts w:ascii="Times New Roman"/>
              </w:rPr>
              <w:t>、</w:t>
            </w:r>
            <w:r>
              <w:rPr>
                <w:rFonts w:hint="eastAsia" w:ascii="Times New Roman"/>
              </w:rPr>
              <w:t>格林美</w:t>
            </w:r>
            <w:r>
              <w:rPr>
                <w:rFonts w:ascii="Times New Roman"/>
              </w:rPr>
              <w:t>股份有限公司</w:t>
            </w:r>
            <w:r>
              <w:rPr>
                <w:rFonts w:hint="eastAsia" w:ascii="Times New Roman"/>
              </w:rPr>
              <w:t>、湖南邦普</w:t>
            </w:r>
            <w:r>
              <w:rPr>
                <w:rFonts w:ascii="Times New Roman"/>
              </w:rPr>
              <w:t>循环科技有限公司</w:t>
            </w:r>
            <w:r>
              <w:rPr>
                <w:rFonts w:hint="eastAsia" w:ascii="Times New Roman"/>
              </w:rPr>
              <w:t>、清远佳致新材料研究院有限公司</w:t>
            </w:r>
            <w:r>
              <w:rPr>
                <w:rFonts w:ascii="Times New Roman"/>
              </w:rPr>
              <w:t>、</w:t>
            </w:r>
            <w:r>
              <w:rPr>
                <w:rFonts w:hint="eastAsia" w:ascii="Times New Roman"/>
              </w:rPr>
              <w:t>长沙矿冶</w:t>
            </w:r>
            <w:r>
              <w:rPr>
                <w:rFonts w:ascii="Times New Roman"/>
              </w:rPr>
              <w:t>研究院有限责任公司</w:t>
            </w:r>
            <w:bookmarkEnd w:id="0"/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雾化镍粉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2018-0620T-YS</w:t>
            </w:r>
          </w:p>
        </w:tc>
        <w:tc>
          <w:tcPr>
            <w:tcW w:w="623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金川集团股份有限公司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铜冶炼副产品锑酸钠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2018-2066T-YS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江西铜业股份有限公司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粗碲酸钠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中色协科字[2018]165号</w:t>
            </w:r>
            <w:r>
              <w:rPr>
                <w:rFonts w:ascii="宋体" w:hAnsi="宋体"/>
                <w:szCs w:val="21"/>
              </w:rPr>
              <w:t>2018-06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-T/CNIA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清远先导材料有限公司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碲化铋</w:t>
            </w:r>
          </w:p>
        </w:tc>
        <w:tc>
          <w:tcPr>
            <w:tcW w:w="2692" w:type="dxa"/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2018-0510T-YS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成都中建材光电材料有限公司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散装浮选铜精矿中金、银分析取制样方法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2018-0601T-YS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大冶有色金属有限责任公司、铜陵有色金属集团控股有限公司、江西铜业股份有限公司、云铜股份西南铜业分公司、山东恒邦冶炼股份有限公司、北方铜业股份有限公司、阳谷祥光铜业有限公司、</w:t>
            </w:r>
          </w:p>
          <w:p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南京海关工业产品检测中心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铜、铅电解阳极泥取制样方法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2018-0611T-YS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大冶有色金属有限责任公司、铜陵有色金属集团控股有限公司、北方铜业股份有限公司、山东恒邦冶炼股份有限公司、阳谷祥光铜业有限公司、河南豫光金铅集团有限责任公司、紫金铜业有限公司、陕西东岭冶炼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废电路板取样、制样方法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中色协科字[2018]165号</w:t>
            </w:r>
            <w:r>
              <w:rPr>
                <w:rFonts w:ascii="宋体" w:hAnsi="宋体"/>
                <w:szCs w:val="21"/>
              </w:rPr>
              <w:t>2018-066-T/CNIA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江西瑞林稀贵金属科技有限公司、格林美股份有限公司、大冶有色金属集团控股有限公司、铜陵有色金属集团控股有限公司、广东先导稀材股份有限公司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高纯镍铸锭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[201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/>
                <w:szCs w:val="21"/>
              </w:rPr>
              <w:t>126号2019-0177T-YS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金川集团股份有限公司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高纯钴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/>
                <w:szCs w:val="21"/>
              </w:rPr>
              <w:t>2020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/>
                <w:szCs w:val="21"/>
              </w:rPr>
              <w:t>6号20200733-T-610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金川集团股份有限公司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高纯镍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/>
                <w:szCs w:val="21"/>
              </w:rPr>
              <w:t>2020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/>
                <w:szCs w:val="21"/>
              </w:rPr>
              <w:t>6号20200734-T-610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金川集团股份有限公司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粗二氧化碲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[201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/>
                <w:szCs w:val="21"/>
              </w:rPr>
              <w:t>126号2019-0462T-YS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紫金矿业集团股份有限公司、紫金铜业有限公司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硫铁矿烧渣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/>
                <w:szCs w:val="21"/>
              </w:rPr>
              <w:t>2020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/>
                <w:szCs w:val="21"/>
              </w:rPr>
              <w:t>6号20200735-T-610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铜陵有色金属集团股份有限公司、中国硫酸工业协会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8"/>
        </w:rPr>
        <w:sectPr>
          <w:pgSz w:w="16838" w:h="11906" w:orient="landscape"/>
          <w:pgMar w:top="1418" w:right="1440" w:bottom="1418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A70CF"/>
    <w:rsid w:val="179A70CF"/>
    <w:rsid w:val="2F0B1F0F"/>
    <w:rsid w:val="41DB11A3"/>
    <w:rsid w:val="626F76A9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2020-07-23T02:11:00Z</dcterms:created>
  <dc:creator>CathayMok</dc:creator>
  <cp:lastModifiedBy>CathayMok</cp:lastModifiedBy>
  <dcterms:modified xsi:type="dcterms:W3CDTF">2020-07-24T10:04:17Z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