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1C" w:rsidRPr="00D86DC5" w:rsidRDefault="004D0D4E" w:rsidP="00D86DC5">
      <w:pPr>
        <w:spacing w:before="156" w:after="156"/>
        <w:jc w:val="center"/>
        <w:rPr>
          <w:sz w:val="30"/>
          <w:szCs w:val="30"/>
        </w:rPr>
      </w:pPr>
      <w:r w:rsidRPr="00D86DC5">
        <w:rPr>
          <w:rFonts w:hint="eastAsia"/>
          <w:sz w:val="30"/>
          <w:szCs w:val="30"/>
        </w:rPr>
        <w:t>行业标准《海洋工程管道系统用铜镍合金焊接管》</w:t>
      </w:r>
    </w:p>
    <w:p w:rsidR="004D0D4E" w:rsidRDefault="004D0D4E" w:rsidP="003B7656">
      <w:pPr>
        <w:spacing w:before="156" w:after="156"/>
        <w:jc w:val="center"/>
      </w:pPr>
      <w:r>
        <w:rPr>
          <w:rFonts w:hint="eastAsia"/>
        </w:rPr>
        <w:t>（</w:t>
      </w:r>
      <w:r w:rsidR="00232C37">
        <w:rPr>
          <w:rFonts w:hint="eastAsia"/>
        </w:rPr>
        <w:t>送审</w:t>
      </w:r>
      <w:r>
        <w:rPr>
          <w:rFonts w:hint="eastAsia"/>
        </w:rPr>
        <w:t>讨论稿）编制说明</w:t>
      </w:r>
    </w:p>
    <w:p w:rsidR="004D0D4E" w:rsidRDefault="00E76131" w:rsidP="00E76131">
      <w:pPr>
        <w:spacing w:before="156" w:after="156"/>
      </w:pPr>
      <w:r>
        <w:rPr>
          <w:rFonts w:hint="eastAsia"/>
        </w:rPr>
        <w:t>一、</w:t>
      </w:r>
      <w:r w:rsidR="004D0D4E">
        <w:rPr>
          <w:rFonts w:hint="eastAsia"/>
        </w:rPr>
        <w:t>项目来源</w:t>
      </w:r>
    </w:p>
    <w:p w:rsidR="004D0D4E" w:rsidRDefault="004D0D4E" w:rsidP="00E8103C">
      <w:pPr>
        <w:spacing w:before="156" w:after="156" w:line="400" w:lineRule="exact"/>
        <w:ind w:firstLineChars="200" w:firstLine="420"/>
      </w:pPr>
      <w:r>
        <w:rPr>
          <w:rFonts w:hint="eastAsia"/>
        </w:rPr>
        <w:t>根据</w:t>
      </w:r>
      <w:r w:rsidR="004F30CD">
        <w:rPr>
          <w:rFonts w:hint="eastAsia"/>
        </w:rPr>
        <w:t>（</w:t>
      </w:r>
      <w:proofErr w:type="gramStart"/>
      <w:r w:rsidR="004F30CD">
        <w:rPr>
          <w:rFonts w:hint="eastAsia"/>
        </w:rPr>
        <w:t>工信厅科</w:t>
      </w:r>
      <w:proofErr w:type="gramEnd"/>
      <w:r w:rsidR="004F30CD">
        <w:rPr>
          <w:rFonts w:hint="eastAsia"/>
        </w:rPr>
        <w:t>【</w:t>
      </w:r>
      <w:r w:rsidR="004F30CD">
        <w:rPr>
          <w:rFonts w:hint="eastAsia"/>
        </w:rPr>
        <w:t>2018</w:t>
      </w:r>
      <w:r w:rsidR="004F30CD">
        <w:rPr>
          <w:rFonts w:hint="eastAsia"/>
        </w:rPr>
        <w:t>】</w:t>
      </w:r>
      <w:r w:rsidR="004F30CD">
        <w:rPr>
          <w:rFonts w:hint="eastAsia"/>
        </w:rPr>
        <w:t>31</w:t>
      </w:r>
      <w:r w:rsidR="004F30CD">
        <w:rPr>
          <w:rFonts w:hint="eastAsia"/>
        </w:rPr>
        <w:t>号）</w:t>
      </w:r>
      <w:r w:rsidR="002E3C98">
        <w:rPr>
          <w:rFonts w:hint="eastAsia"/>
        </w:rPr>
        <w:t>《工业和信息化部办公厅关于印发</w:t>
      </w:r>
      <w:r w:rsidR="002E3C98">
        <w:rPr>
          <w:rFonts w:hint="eastAsia"/>
        </w:rPr>
        <w:t>2018</w:t>
      </w:r>
      <w:r w:rsidR="002E3C98">
        <w:rPr>
          <w:rFonts w:hint="eastAsia"/>
        </w:rPr>
        <w:t>年第二批行业标准制修订和外文版项目计划的通知》</w:t>
      </w:r>
      <w:r w:rsidR="004F30CD">
        <w:rPr>
          <w:rFonts w:hint="eastAsia"/>
        </w:rPr>
        <w:t>和（有色标委会【</w:t>
      </w:r>
      <w:r w:rsidR="004F30CD">
        <w:rPr>
          <w:rFonts w:hint="eastAsia"/>
        </w:rPr>
        <w:t>2018</w:t>
      </w:r>
      <w:r w:rsidR="004F30CD">
        <w:rPr>
          <w:rFonts w:hint="eastAsia"/>
        </w:rPr>
        <w:t>】</w:t>
      </w:r>
      <w:r w:rsidR="004F30CD">
        <w:rPr>
          <w:rFonts w:hint="eastAsia"/>
        </w:rPr>
        <w:t>33</w:t>
      </w:r>
      <w:r w:rsidR="004F30CD">
        <w:rPr>
          <w:rFonts w:hint="eastAsia"/>
        </w:rPr>
        <w:t>号）《关于转发</w:t>
      </w:r>
      <w:r w:rsidR="004F30CD">
        <w:rPr>
          <w:rFonts w:hint="eastAsia"/>
        </w:rPr>
        <w:t>2018</w:t>
      </w:r>
      <w:r w:rsidR="004F30CD">
        <w:rPr>
          <w:rFonts w:hint="eastAsia"/>
        </w:rPr>
        <w:t>年第一批有色金属行业、协会标准制（修）订项目计划的通知》</w:t>
      </w:r>
      <w:r w:rsidR="002E3C98">
        <w:rPr>
          <w:rFonts w:hint="eastAsia"/>
        </w:rPr>
        <w:t>，其中项目编号“</w:t>
      </w:r>
      <w:r w:rsidR="002E3C98">
        <w:rPr>
          <w:rFonts w:hint="eastAsia"/>
        </w:rPr>
        <w:t>2018-0512T-YS</w:t>
      </w:r>
      <w:r w:rsidR="002E3C98">
        <w:rPr>
          <w:rFonts w:hint="eastAsia"/>
        </w:rPr>
        <w:t>”《海洋工程管道系统用铜镍合金焊接管》有色金属行业标准由江阴和</w:t>
      </w:r>
      <w:proofErr w:type="gramStart"/>
      <w:r w:rsidR="002E3C98">
        <w:rPr>
          <w:rFonts w:hint="eastAsia"/>
        </w:rPr>
        <w:t>宏精工</w:t>
      </w:r>
      <w:proofErr w:type="gramEnd"/>
      <w:r w:rsidR="002E3C98">
        <w:rPr>
          <w:rFonts w:hint="eastAsia"/>
        </w:rPr>
        <w:t>科技有限公司等负责起草，完成年限为</w:t>
      </w:r>
      <w:r w:rsidR="002E3C98">
        <w:rPr>
          <w:rFonts w:hint="eastAsia"/>
        </w:rPr>
        <w:t>2020</w:t>
      </w:r>
      <w:r w:rsidR="002E3C98">
        <w:rPr>
          <w:rFonts w:hint="eastAsia"/>
        </w:rPr>
        <w:t>年</w:t>
      </w:r>
      <w:r w:rsidR="002E3C98">
        <w:rPr>
          <w:rFonts w:hint="eastAsia"/>
        </w:rPr>
        <w:t>12</w:t>
      </w:r>
      <w:r w:rsidR="002E3C98">
        <w:rPr>
          <w:rFonts w:hint="eastAsia"/>
        </w:rPr>
        <w:t>月。</w:t>
      </w:r>
    </w:p>
    <w:p w:rsidR="00232C37" w:rsidRDefault="00232C37" w:rsidP="00232C37">
      <w:pPr>
        <w:spacing w:before="156" w:after="156" w:line="400" w:lineRule="exact"/>
      </w:pPr>
      <w:r>
        <w:rPr>
          <w:rFonts w:hint="eastAsia"/>
        </w:rPr>
        <w:t>二、工作简况</w:t>
      </w:r>
    </w:p>
    <w:p w:rsidR="00232C37" w:rsidRDefault="00E60D51" w:rsidP="00232C37">
      <w:pPr>
        <w:spacing w:before="156" w:after="156" w:line="400" w:lineRule="exact"/>
      </w:pPr>
      <w:r>
        <w:rPr>
          <w:rFonts w:hint="eastAsia"/>
        </w:rPr>
        <w:t>2.1</w:t>
      </w:r>
      <w:r w:rsidR="00232C37">
        <w:rPr>
          <w:rFonts w:hint="eastAsia"/>
        </w:rPr>
        <w:t>、</w:t>
      </w:r>
      <w:r w:rsidR="00232C37">
        <w:rPr>
          <w:rFonts w:hint="eastAsia"/>
        </w:rPr>
        <w:t xml:space="preserve"> </w:t>
      </w:r>
      <w:r>
        <w:rPr>
          <w:rFonts w:hint="eastAsia"/>
        </w:rPr>
        <w:t>立项目的和意义</w:t>
      </w:r>
    </w:p>
    <w:p w:rsidR="004F30CD" w:rsidRDefault="00C81345" w:rsidP="00E8103C">
      <w:pPr>
        <w:spacing w:before="156" w:after="156" w:line="400" w:lineRule="exact"/>
        <w:ind w:firstLineChars="200" w:firstLine="420"/>
      </w:pPr>
      <w:r w:rsidRPr="00C81345">
        <w:rPr>
          <w:rFonts w:hint="eastAsia"/>
        </w:rPr>
        <w:t>随着我国海洋工程技术工业的快速发展，海水管道系统用管口径越来越大（直径已达</w:t>
      </w:r>
      <w:r w:rsidRPr="00C81345">
        <w:rPr>
          <w:rFonts w:hint="eastAsia"/>
        </w:rPr>
        <w:t>1016mm</w:t>
      </w:r>
      <w:r w:rsidRPr="00C81345">
        <w:rPr>
          <w:rFonts w:hint="eastAsia"/>
        </w:rPr>
        <w:t>、</w:t>
      </w:r>
      <w:proofErr w:type="gramStart"/>
      <w:r w:rsidRPr="00C81345">
        <w:rPr>
          <w:rFonts w:hint="eastAsia"/>
        </w:rPr>
        <w:t>径厚比</w:t>
      </w:r>
      <w:proofErr w:type="gramEnd"/>
      <w:r w:rsidRPr="00C81345">
        <w:rPr>
          <w:rFonts w:hint="eastAsia"/>
        </w:rPr>
        <w:t>≥</w:t>
      </w:r>
      <w:r w:rsidRPr="00C81345">
        <w:rPr>
          <w:rFonts w:hint="eastAsia"/>
        </w:rPr>
        <w:t>100</w:t>
      </w:r>
      <w:r w:rsidRPr="00C81345">
        <w:rPr>
          <w:rFonts w:hint="eastAsia"/>
        </w:rPr>
        <w:t>），使用量大增，但一直依赖进口。我国铜加工行业近几年对该类用途的铜合金焊接管管材生产进行了研制开发，已经代替进口铜合金焊接管，满足了国内海洋工程的发展。但是，国内铜合金焊接管制造企业一般参照</w:t>
      </w:r>
      <w:r w:rsidR="00532AA3">
        <w:rPr>
          <w:rFonts w:hint="eastAsia"/>
        </w:rPr>
        <w:t>EEMUA PUB 234</w:t>
      </w:r>
      <w:r w:rsidR="00532AA3">
        <w:rPr>
          <w:rFonts w:hint="eastAsia"/>
        </w:rPr>
        <w:t>、</w:t>
      </w:r>
      <w:r w:rsidRPr="00C81345">
        <w:rPr>
          <w:rFonts w:hint="eastAsia"/>
        </w:rPr>
        <w:t>DIN 86018</w:t>
      </w:r>
      <w:r w:rsidR="00532AA3">
        <w:rPr>
          <w:rFonts w:hint="eastAsia"/>
        </w:rPr>
        <w:t>、</w:t>
      </w:r>
      <w:r w:rsidR="00532AA3">
        <w:rPr>
          <w:rFonts w:hint="eastAsia"/>
        </w:rPr>
        <w:t>ASTM B608</w:t>
      </w:r>
      <w:r w:rsidRPr="00C81345">
        <w:rPr>
          <w:rFonts w:hint="eastAsia"/>
        </w:rPr>
        <w:t>等国外标准或海洋工程采购技术协议要求中一些相对应条款进行生产，至今没有该类用途管材相对应统一的国家标准或行业标准可以参照执行。因此，制定适用于海洋工程用铜合金焊接管的推荐性国家标准已迫在眉睫。通过本国家标准的及时制订，不仅促进海洋工程管道系统用铜合金焊接管材生产技术质量发展，增加我国海水管道系统铜合金管材的国际竞争力，也对我国海洋工程用海水管道系统的制造发展创造条件。</w:t>
      </w:r>
    </w:p>
    <w:p w:rsidR="00E60D51" w:rsidRDefault="00E60D51" w:rsidP="00E60D51">
      <w:pPr>
        <w:spacing w:before="156" w:after="156" w:line="400" w:lineRule="exact"/>
      </w:pPr>
      <w:r>
        <w:rPr>
          <w:rFonts w:hint="eastAsia"/>
        </w:rPr>
        <w:t>2.2</w:t>
      </w:r>
      <w:r>
        <w:rPr>
          <w:rFonts w:hint="eastAsia"/>
        </w:rPr>
        <w:t>、</w:t>
      </w:r>
      <w:r>
        <w:rPr>
          <w:rFonts w:hint="eastAsia"/>
        </w:rPr>
        <w:t xml:space="preserve"> </w:t>
      </w:r>
      <w:r>
        <w:rPr>
          <w:rFonts w:hint="eastAsia"/>
        </w:rPr>
        <w:t>项目编制组成员</w:t>
      </w:r>
    </w:p>
    <w:p w:rsidR="00E60D51" w:rsidRDefault="00E60D51" w:rsidP="00E60D51">
      <w:pPr>
        <w:spacing w:before="156" w:after="156" w:line="400" w:lineRule="exact"/>
        <w:ind w:firstLine="420"/>
      </w:pPr>
      <w:r>
        <w:rPr>
          <w:rFonts w:hint="eastAsia"/>
        </w:rPr>
        <w:t>根据任务落实会会议精神，本项目的编制组由江阴和</w:t>
      </w:r>
      <w:proofErr w:type="gramStart"/>
      <w:r>
        <w:rPr>
          <w:rFonts w:hint="eastAsia"/>
        </w:rPr>
        <w:t>宏精工</w:t>
      </w:r>
      <w:proofErr w:type="gramEnd"/>
      <w:r>
        <w:rPr>
          <w:rFonts w:hint="eastAsia"/>
        </w:rPr>
        <w:t>科技有限公司负责起草，且由相关单位参与起草，组织相关单位组建了海洋工程用铜镍合金焊接管行业标准制订起草工作小组。</w:t>
      </w:r>
    </w:p>
    <w:p w:rsidR="00E60D51" w:rsidRDefault="00E60D51" w:rsidP="00E60D51">
      <w:pPr>
        <w:spacing w:before="156" w:after="156" w:line="400" w:lineRule="exact"/>
      </w:pPr>
      <w:r>
        <w:rPr>
          <w:rFonts w:hint="eastAsia"/>
        </w:rPr>
        <w:t>3.3</w:t>
      </w:r>
      <w:r>
        <w:rPr>
          <w:rFonts w:hint="eastAsia"/>
        </w:rPr>
        <w:t>、</w:t>
      </w:r>
      <w:r>
        <w:rPr>
          <w:rFonts w:hint="eastAsia"/>
        </w:rPr>
        <w:t xml:space="preserve"> </w:t>
      </w:r>
      <w:r>
        <w:rPr>
          <w:rFonts w:hint="eastAsia"/>
        </w:rPr>
        <w:t>主编单位技术基础</w:t>
      </w:r>
    </w:p>
    <w:p w:rsidR="00E60D51" w:rsidRDefault="00E60D51" w:rsidP="00E60D51">
      <w:pPr>
        <w:spacing w:before="156" w:after="156" w:line="400" w:lineRule="exact"/>
        <w:ind w:firstLine="420"/>
      </w:pPr>
      <w:r>
        <w:rPr>
          <w:rFonts w:hint="eastAsia"/>
        </w:rPr>
        <w:t>本标准的负责起草单位江阴和</w:t>
      </w:r>
      <w:proofErr w:type="gramStart"/>
      <w:r>
        <w:rPr>
          <w:rFonts w:hint="eastAsia"/>
        </w:rPr>
        <w:t>宏精工</w:t>
      </w:r>
      <w:proofErr w:type="gramEnd"/>
      <w:r>
        <w:rPr>
          <w:rFonts w:hint="eastAsia"/>
        </w:rPr>
        <w:t>科技有限公司，专业生产海洋工程海水管系铜镍合金大口径管、铜合金冷凝管、铁路贯通地线、微波炉磁控管、高效换热管等五大类产品。</w:t>
      </w:r>
    </w:p>
    <w:p w:rsidR="00E60D51" w:rsidRDefault="0024513E" w:rsidP="00E60D51">
      <w:pPr>
        <w:spacing w:before="156" w:after="156" w:line="400" w:lineRule="exact"/>
        <w:ind w:firstLine="420"/>
      </w:pPr>
      <w:r>
        <w:rPr>
          <w:rFonts w:hint="eastAsia"/>
        </w:rPr>
        <w:t>江阴和</w:t>
      </w:r>
      <w:proofErr w:type="gramStart"/>
      <w:r>
        <w:rPr>
          <w:rFonts w:hint="eastAsia"/>
        </w:rPr>
        <w:t>宏精工</w:t>
      </w:r>
      <w:proofErr w:type="gramEnd"/>
      <w:r>
        <w:rPr>
          <w:rFonts w:hint="eastAsia"/>
        </w:rPr>
        <w:t>科技有限公司为中国有色金属加工协会理事单位、</w:t>
      </w:r>
      <w:r w:rsidR="00C82B9E">
        <w:rPr>
          <w:rFonts w:hint="eastAsia"/>
        </w:rPr>
        <w:t>全</w:t>
      </w:r>
      <w:r>
        <w:rPr>
          <w:rFonts w:hint="eastAsia"/>
        </w:rPr>
        <w:t>国色金属标委会会员单位。拥有市级企业技术中心创新平台，拥有国家授权专利</w:t>
      </w:r>
      <w:r>
        <w:rPr>
          <w:rFonts w:hint="eastAsia"/>
        </w:rPr>
        <w:t>80</w:t>
      </w:r>
      <w:r>
        <w:rPr>
          <w:rFonts w:hint="eastAsia"/>
        </w:rPr>
        <w:t>多余项，主持（参与）制定国家或行业标准</w:t>
      </w:r>
      <w:r>
        <w:rPr>
          <w:rFonts w:hint="eastAsia"/>
        </w:rPr>
        <w:t>10</w:t>
      </w:r>
      <w:r>
        <w:rPr>
          <w:rFonts w:hint="eastAsia"/>
        </w:rPr>
        <w:t>余项，承担江苏省科技支撑计划重点项目一项。</w:t>
      </w:r>
    </w:p>
    <w:p w:rsidR="002F2A67" w:rsidRDefault="002F2A67" w:rsidP="00E60D51">
      <w:pPr>
        <w:spacing w:before="156" w:after="156" w:line="400" w:lineRule="exact"/>
        <w:ind w:firstLine="420"/>
      </w:pPr>
      <w:r>
        <w:rPr>
          <w:rFonts w:hint="eastAsia"/>
        </w:rPr>
        <w:lastRenderedPageBreak/>
        <w:t>公司是国内最大的海洋工程海水管系铜镍合金大口径管生产企业之一，拥有铜镍合金大口径管生产的核心关键技术，是国内最具实力的海洋工程海水管系用铜镍合金大口径管生产技术创新与科研开发基地，也是该类产品行业的国内龙头企业、技术领先企业，形成了企业自主知识产权体系，引领者海洋工程海水管系用铜镍合金大口径管生产技术的不断发展。</w:t>
      </w:r>
    </w:p>
    <w:p w:rsidR="002F2A67" w:rsidRDefault="002F2A67" w:rsidP="002F2A67">
      <w:pPr>
        <w:spacing w:before="156" w:after="156" w:line="400" w:lineRule="exact"/>
      </w:pPr>
      <w:r>
        <w:rPr>
          <w:rFonts w:hint="eastAsia"/>
        </w:rPr>
        <w:t>3.4</w:t>
      </w:r>
      <w:r>
        <w:rPr>
          <w:rFonts w:hint="eastAsia"/>
        </w:rPr>
        <w:t>、</w:t>
      </w:r>
      <w:r>
        <w:rPr>
          <w:rFonts w:hint="eastAsia"/>
        </w:rPr>
        <w:t xml:space="preserve"> </w:t>
      </w:r>
      <w:r>
        <w:rPr>
          <w:rFonts w:hint="eastAsia"/>
        </w:rPr>
        <w:t>主要工作过程</w:t>
      </w:r>
    </w:p>
    <w:p w:rsidR="002F2A67" w:rsidRDefault="002F2A67" w:rsidP="004B32FC">
      <w:pPr>
        <w:spacing w:before="156" w:after="156" w:line="400" w:lineRule="exact"/>
        <w:ind w:firstLine="420"/>
      </w:pPr>
      <w:r>
        <w:rPr>
          <w:rFonts w:hint="eastAsia"/>
        </w:rPr>
        <w:t>接到任务后，江阴和</w:t>
      </w:r>
      <w:proofErr w:type="gramStart"/>
      <w:r>
        <w:rPr>
          <w:rFonts w:hint="eastAsia"/>
        </w:rPr>
        <w:t>宏精工</w:t>
      </w:r>
      <w:proofErr w:type="gramEnd"/>
      <w:r>
        <w:rPr>
          <w:rFonts w:hint="eastAsia"/>
        </w:rPr>
        <w:t>科技有限公司立即成立了标准编制小组，首先整理收集本企业生产产品的技术要求及产品使用现状，同时会同市场开发和营销人员</w:t>
      </w:r>
      <w:r w:rsidR="004B32FC">
        <w:rPr>
          <w:rFonts w:hint="eastAsia"/>
        </w:rPr>
        <w:t>对海洋工程用铜镍合金焊接管进一步调查、收集国内一些使用单位的情况，收集到了相关产品标准，经综合研究、分析、整理调查资料，对海洋工程用铜镍合金焊接管的技术要求、试验方法、检测规则等进行了确定。根据任务落实会议精神，标准小组开始了本标准的起草工作，经过标准小组多次内部讨论及广泛征求意见，于</w:t>
      </w:r>
      <w:r w:rsidR="004B32FC">
        <w:rPr>
          <w:rFonts w:hint="eastAsia"/>
        </w:rPr>
        <w:t>2019</w:t>
      </w:r>
      <w:r w:rsidR="004B32FC">
        <w:rPr>
          <w:rFonts w:hint="eastAsia"/>
        </w:rPr>
        <w:t>年</w:t>
      </w:r>
      <w:r w:rsidR="004B32FC">
        <w:rPr>
          <w:rFonts w:hint="eastAsia"/>
        </w:rPr>
        <w:t>11</w:t>
      </w:r>
      <w:r w:rsidR="004B32FC">
        <w:rPr>
          <w:rFonts w:hint="eastAsia"/>
        </w:rPr>
        <w:t>月形成了本标准征求意见稿，发往相关单位征求意见。</w:t>
      </w:r>
    </w:p>
    <w:p w:rsidR="004B32FC" w:rsidRPr="004B32FC" w:rsidRDefault="004B32FC" w:rsidP="004B32FC">
      <w:pPr>
        <w:spacing w:before="156" w:after="156" w:line="400" w:lineRule="exact"/>
        <w:ind w:firstLine="420"/>
      </w:pPr>
      <w:r>
        <w:rPr>
          <w:rFonts w:hint="eastAsia"/>
        </w:rPr>
        <w:t>2019</w:t>
      </w:r>
      <w:r>
        <w:rPr>
          <w:rFonts w:hint="eastAsia"/>
        </w:rPr>
        <w:t>年</w:t>
      </w:r>
      <w:r>
        <w:rPr>
          <w:rFonts w:hint="eastAsia"/>
        </w:rPr>
        <w:t>12</w:t>
      </w:r>
      <w:r>
        <w:rPr>
          <w:rFonts w:hint="eastAsia"/>
        </w:rPr>
        <w:t>月在深圳召开了标准讨论会，对本标准《征求意见稿》进行了初审，与会专家对标准《征求意见稿》提出了许多修改意见，会后起草单位</w:t>
      </w:r>
      <w:r w:rsidR="00E76131">
        <w:rPr>
          <w:rFonts w:hint="eastAsia"/>
        </w:rPr>
        <w:t>对照修改意见进行了修改，并</w:t>
      </w:r>
      <w:r w:rsidR="00FF05B5">
        <w:rPr>
          <w:rFonts w:hint="eastAsia"/>
        </w:rPr>
        <w:t>再次</w:t>
      </w:r>
      <w:r w:rsidR="00E76131">
        <w:rPr>
          <w:rFonts w:hint="eastAsia"/>
        </w:rPr>
        <w:t>向参与起草单位以及相关使用单位征集</w:t>
      </w:r>
      <w:r w:rsidR="00FF05B5">
        <w:rPr>
          <w:rFonts w:hint="eastAsia"/>
        </w:rPr>
        <w:t>了主要技术要求的测试数据和</w:t>
      </w:r>
      <w:r w:rsidR="00E76131">
        <w:rPr>
          <w:rFonts w:hint="eastAsia"/>
        </w:rPr>
        <w:t>意见，并于</w:t>
      </w:r>
      <w:r w:rsidR="00E76131">
        <w:rPr>
          <w:rFonts w:hint="eastAsia"/>
        </w:rPr>
        <w:t>2020</w:t>
      </w:r>
      <w:r w:rsidR="00E76131">
        <w:rPr>
          <w:rFonts w:hint="eastAsia"/>
        </w:rPr>
        <w:t>年</w:t>
      </w:r>
      <w:r w:rsidR="00E76131">
        <w:rPr>
          <w:rFonts w:hint="eastAsia"/>
        </w:rPr>
        <w:t>5</w:t>
      </w:r>
      <w:r w:rsidR="00E76131">
        <w:rPr>
          <w:rFonts w:hint="eastAsia"/>
        </w:rPr>
        <w:t>月形成了本标准《送审讨论稿》及《编制说明书》</w:t>
      </w:r>
      <w:r w:rsidR="00FF05B5">
        <w:rPr>
          <w:rFonts w:hint="eastAsia"/>
        </w:rPr>
        <w:t>。</w:t>
      </w:r>
    </w:p>
    <w:p w:rsidR="004D0D4E" w:rsidRDefault="00E76131" w:rsidP="00E76131">
      <w:pPr>
        <w:spacing w:before="156" w:after="156"/>
      </w:pPr>
      <w:r>
        <w:rPr>
          <w:rFonts w:hint="eastAsia"/>
        </w:rPr>
        <w:t>三、标准</w:t>
      </w:r>
      <w:r w:rsidR="004D0D4E">
        <w:rPr>
          <w:rFonts w:hint="eastAsia"/>
        </w:rPr>
        <w:t>编制</w:t>
      </w:r>
      <w:r>
        <w:rPr>
          <w:rFonts w:hint="eastAsia"/>
        </w:rPr>
        <w:t>原则</w:t>
      </w:r>
    </w:p>
    <w:p w:rsidR="00C81345" w:rsidRDefault="00EB2107" w:rsidP="00E8103C">
      <w:pPr>
        <w:spacing w:before="156" w:after="156" w:line="400" w:lineRule="exact"/>
        <w:ind w:firstLineChars="200" w:firstLine="420"/>
      </w:pPr>
      <w:r>
        <w:rPr>
          <w:rFonts w:hint="eastAsia"/>
        </w:rPr>
        <w:t>本</w:t>
      </w:r>
      <w:r w:rsidR="00C81345">
        <w:rPr>
          <w:rFonts w:hint="eastAsia"/>
        </w:rPr>
        <w:t>标准</w:t>
      </w:r>
      <w:r>
        <w:rPr>
          <w:rFonts w:hint="eastAsia"/>
        </w:rPr>
        <w:t>起草单位自接受起草任务后，</w:t>
      </w:r>
      <w:r w:rsidR="0037430F">
        <w:rPr>
          <w:rFonts w:hint="eastAsia"/>
        </w:rPr>
        <w:t>立即成立</w:t>
      </w:r>
      <w:r>
        <w:rPr>
          <w:rFonts w:hint="eastAsia"/>
        </w:rPr>
        <w:t>了本</w:t>
      </w:r>
      <w:r w:rsidR="0037430F">
        <w:rPr>
          <w:rFonts w:hint="eastAsia"/>
        </w:rPr>
        <w:t>标准编制</w:t>
      </w:r>
      <w:r>
        <w:rPr>
          <w:rFonts w:hint="eastAsia"/>
        </w:rPr>
        <w:t>工作</w:t>
      </w:r>
      <w:r w:rsidR="0037430F">
        <w:rPr>
          <w:rFonts w:hint="eastAsia"/>
        </w:rPr>
        <w:t>小组，</w:t>
      </w:r>
      <w:r>
        <w:rPr>
          <w:rFonts w:hint="eastAsia"/>
        </w:rPr>
        <w:t>负责收集生产统计、检验数据、市场需求及客户要求等信息。确定了《海洋工程用铜镍合金焊接管》标准起草所遵循的基本原则和编制依据</w:t>
      </w:r>
      <w:r w:rsidR="0037430F">
        <w:rPr>
          <w:rFonts w:hint="eastAsia"/>
        </w:rPr>
        <w:t>。</w:t>
      </w:r>
    </w:p>
    <w:p w:rsidR="00EB2107" w:rsidRDefault="00EB2107" w:rsidP="00E8103C">
      <w:pPr>
        <w:spacing w:before="156" w:after="156" w:line="400" w:lineRule="exact"/>
        <w:ind w:firstLineChars="200" w:firstLine="420"/>
      </w:pPr>
      <w:r>
        <w:rPr>
          <w:rFonts w:hint="eastAsia"/>
        </w:rPr>
        <w:t>1</w:t>
      </w:r>
      <w:r>
        <w:rPr>
          <w:rFonts w:hint="eastAsia"/>
        </w:rPr>
        <w:t>）查阅相关标准和客户的相关技术要求；</w:t>
      </w:r>
    </w:p>
    <w:p w:rsidR="00EB2107" w:rsidRDefault="00EB2107" w:rsidP="00E8103C">
      <w:pPr>
        <w:spacing w:before="156" w:after="156" w:line="400" w:lineRule="exact"/>
        <w:ind w:firstLineChars="200" w:firstLine="420"/>
      </w:pPr>
      <w:r>
        <w:rPr>
          <w:rFonts w:hint="eastAsia"/>
        </w:rPr>
        <w:t>2</w:t>
      </w:r>
      <w:r>
        <w:rPr>
          <w:rFonts w:hint="eastAsia"/>
        </w:rPr>
        <w:t>）根据国内外铜镍合金焊接管生产企业具体情况，力求做到标准的合理性与实用性；</w:t>
      </w:r>
    </w:p>
    <w:p w:rsidR="00EB2107" w:rsidRDefault="00EB2107" w:rsidP="00E8103C">
      <w:pPr>
        <w:spacing w:before="156" w:after="156" w:line="400" w:lineRule="exact"/>
        <w:ind w:firstLineChars="200" w:firstLine="420"/>
      </w:pPr>
      <w:r>
        <w:rPr>
          <w:rFonts w:hint="eastAsia"/>
        </w:rPr>
        <w:t>3</w:t>
      </w:r>
      <w:r>
        <w:rPr>
          <w:rFonts w:hint="eastAsia"/>
        </w:rPr>
        <w:t>）根据技术发展水平及检测数据确定技术指标取值范围；</w:t>
      </w:r>
    </w:p>
    <w:p w:rsidR="008B6D22" w:rsidRPr="008B6D22" w:rsidRDefault="00EB2107" w:rsidP="00E8103C">
      <w:pPr>
        <w:spacing w:before="156" w:after="156" w:line="400" w:lineRule="exact"/>
        <w:ind w:firstLineChars="200" w:firstLine="420"/>
      </w:pPr>
      <w:r>
        <w:rPr>
          <w:rFonts w:hint="eastAsia"/>
        </w:rPr>
        <w:t>4</w:t>
      </w:r>
      <w:r>
        <w:rPr>
          <w:rFonts w:hint="eastAsia"/>
        </w:rPr>
        <w:t>）完全按照</w:t>
      </w:r>
      <w:r>
        <w:rPr>
          <w:rFonts w:hint="eastAsia"/>
        </w:rPr>
        <w:t>GB/T 1.1</w:t>
      </w:r>
      <w:r>
        <w:rPr>
          <w:rFonts w:hint="eastAsia"/>
        </w:rPr>
        <w:t>和有色加工产品标准和国家行业标准编写示例要求格式和结构进行编写。</w:t>
      </w:r>
    </w:p>
    <w:p w:rsidR="00C81345" w:rsidRDefault="006C068D" w:rsidP="006C068D">
      <w:pPr>
        <w:spacing w:before="156" w:after="156"/>
      </w:pPr>
      <w:r>
        <w:rPr>
          <w:rFonts w:hint="eastAsia"/>
        </w:rPr>
        <w:t>四、确定标准主要内容的</w:t>
      </w:r>
      <w:r w:rsidR="00C81345">
        <w:rPr>
          <w:rFonts w:hint="eastAsia"/>
        </w:rPr>
        <w:t>依据</w:t>
      </w:r>
    </w:p>
    <w:p w:rsidR="00336D97" w:rsidRDefault="006C068D" w:rsidP="00336D97">
      <w:pPr>
        <w:spacing w:before="156" w:after="156"/>
      </w:pPr>
      <w:r>
        <w:rPr>
          <w:rFonts w:hint="eastAsia"/>
        </w:rPr>
        <w:t>4</w:t>
      </w:r>
      <w:r w:rsidR="00336D97">
        <w:rPr>
          <w:rFonts w:hint="eastAsia"/>
        </w:rPr>
        <w:t>.1</w:t>
      </w:r>
      <w:r w:rsidR="006D56CB">
        <w:rPr>
          <w:rFonts w:hint="eastAsia"/>
        </w:rPr>
        <w:t>、</w:t>
      </w:r>
      <w:r w:rsidR="00336D97">
        <w:rPr>
          <w:rFonts w:hint="eastAsia"/>
        </w:rPr>
        <w:t xml:space="preserve"> </w:t>
      </w:r>
      <w:r>
        <w:rPr>
          <w:rFonts w:hint="eastAsia"/>
        </w:rPr>
        <w:t>标准题目和适用范围</w:t>
      </w:r>
    </w:p>
    <w:p w:rsidR="006C068D" w:rsidRDefault="009E01B7" w:rsidP="009E01B7">
      <w:pPr>
        <w:spacing w:before="156" w:after="156" w:line="400" w:lineRule="exact"/>
      </w:pPr>
      <w:r>
        <w:rPr>
          <w:rFonts w:hint="eastAsia"/>
        </w:rPr>
        <w:t>4.1.</w:t>
      </w:r>
      <w:r w:rsidR="006C068D">
        <w:rPr>
          <w:rFonts w:hint="eastAsia"/>
        </w:rPr>
        <w:t>1</w:t>
      </w:r>
      <w:r>
        <w:rPr>
          <w:rFonts w:hint="eastAsia"/>
        </w:rPr>
        <w:t xml:space="preserve"> </w:t>
      </w:r>
      <w:r w:rsidR="00336D97">
        <w:rPr>
          <w:rFonts w:hint="eastAsia"/>
        </w:rPr>
        <w:t>本标准</w:t>
      </w:r>
      <w:r w:rsidR="006C068D">
        <w:rPr>
          <w:rFonts w:hint="eastAsia"/>
        </w:rPr>
        <w:t>立项题目“海洋工程用铜镍合金焊接管”。此标准名称体现了产品材料和产品形状等产品情况。</w:t>
      </w:r>
    </w:p>
    <w:p w:rsidR="00336D97" w:rsidRDefault="009E01B7" w:rsidP="009E01B7">
      <w:pPr>
        <w:spacing w:before="156" w:after="156" w:line="400" w:lineRule="exact"/>
      </w:pPr>
      <w:r>
        <w:rPr>
          <w:rFonts w:hint="eastAsia"/>
        </w:rPr>
        <w:lastRenderedPageBreak/>
        <w:t>4.1.</w:t>
      </w:r>
      <w:r w:rsidR="006C068D">
        <w:rPr>
          <w:rFonts w:hint="eastAsia"/>
        </w:rPr>
        <w:t>2</w:t>
      </w:r>
      <w:r>
        <w:rPr>
          <w:rFonts w:hint="eastAsia"/>
        </w:rPr>
        <w:t xml:space="preserve"> </w:t>
      </w:r>
      <w:r w:rsidR="006C068D">
        <w:rPr>
          <w:rFonts w:hint="eastAsia"/>
        </w:rPr>
        <w:t>规定了本标准适用范围：</w:t>
      </w:r>
      <w:r w:rsidR="006C068D" w:rsidRPr="00DD22C9">
        <w:rPr>
          <w:rFonts w:ascii="宋体" w:eastAsia="宋体" w:hint="eastAsia"/>
          <w:noProof/>
        </w:rPr>
        <w:t>本标准</w:t>
      </w:r>
      <w:r w:rsidR="00DE1A1E">
        <w:rPr>
          <w:rFonts w:ascii="宋体" w:eastAsia="宋体" w:hint="eastAsia"/>
          <w:noProof/>
        </w:rPr>
        <w:t>焊接管</w:t>
      </w:r>
      <w:r w:rsidR="006C068D" w:rsidRPr="00DD22C9">
        <w:rPr>
          <w:rFonts w:ascii="宋体" w:eastAsia="宋体" w:hint="eastAsia"/>
          <w:noProof/>
        </w:rPr>
        <w:t>适用于海洋工程海水管道系统</w:t>
      </w:r>
      <w:r w:rsidR="00DE1A1E">
        <w:rPr>
          <w:rFonts w:ascii="宋体" w:eastAsia="宋体" w:hint="eastAsia"/>
          <w:noProof/>
        </w:rPr>
        <w:t>。</w:t>
      </w:r>
    </w:p>
    <w:p w:rsidR="006D56CB" w:rsidRDefault="00DE1A1E" w:rsidP="006D56CB">
      <w:pPr>
        <w:spacing w:before="156" w:after="156"/>
      </w:pPr>
      <w:r>
        <w:rPr>
          <w:rFonts w:hint="eastAsia"/>
        </w:rPr>
        <w:t>4</w:t>
      </w:r>
      <w:r w:rsidR="006D56CB">
        <w:rPr>
          <w:rFonts w:hint="eastAsia"/>
        </w:rPr>
        <w:t>.2</w:t>
      </w:r>
      <w:r w:rsidR="006D56CB">
        <w:rPr>
          <w:rFonts w:hint="eastAsia"/>
        </w:rPr>
        <w:t>、</w:t>
      </w:r>
      <w:r w:rsidR="006D56CB">
        <w:rPr>
          <w:rFonts w:hint="eastAsia"/>
        </w:rPr>
        <w:t xml:space="preserve"> </w:t>
      </w:r>
      <w:r>
        <w:rPr>
          <w:rFonts w:hint="eastAsia"/>
        </w:rPr>
        <w:t>要求</w:t>
      </w:r>
    </w:p>
    <w:p w:rsidR="005434E4" w:rsidRDefault="009E01B7" w:rsidP="006D56CB">
      <w:pPr>
        <w:spacing w:before="156" w:after="156"/>
      </w:pPr>
      <w:r>
        <w:rPr>
          <w:rFonts w:hint="eastAsia"/>
        </w:rPr>
        <w:t>4</w:t>
      </w:r>
      <w:r w:rsidR="006D56CB">
        <w:rPr>
          <w:rFonts w:hint="eastAsia"/>
        </w:rPr>
        <w:t xml:space="preserve">.2.1 </w:t>
      </w:r>
      <w:r w:rsidR="005434E4">
        <w:rPr>
          <w:rFonts w:hint="eastAsia"/>
        </w:rPr>
        <w:t>产品分类</w:t>
      </w:r>
    </w:p>
    <w:p w:rsidR="006D56CB" w:rsidRDefault="005434E4" w:rsidP="005434E4">
      <w:pPr>
        <w:spacing w:before="156" w:after="156"/>
        <w:ind w:firstLineChars="200" w:firstLine="420"/>
      </w:pPr>
      <w:r>
        <w:rPr>
          <w:rFonts w:hint="eastAsia"/>
        </w:rPr>
        <w:t>产品分类是对海洋工程用铜镍合金焊接管产品的</w:t>
      </w:r>
      <w:r w:rsidR="005409DA">
        <w:rPr>
          <w:rFonts w:hint="eastAsia"/>
        </w:rPr>
        <w:t>牌号</w:t>
      </w:r>
      <w:r>
        <w:rPr>
          <w:rFonts w:hint="eastAsia"/>
        </w:rPr>
        <w:t>、状态、尺寸范围应符合的规定，同时规定了产品标记方法。</w:t>
      </w:r>
    </w:p>
    <w:p w:rsidR="005409DA" w:rsidRPr="000E1E62" w:rsidRDefault="005434E4" w:rsidP="000E1E62">
      <w:pPr>
        <w:spacing w:beforeLines="0" w:afterLines="0" w:line="400" w:lineRule="exact"/>
        <w:ind w:firstLineChars="200" w:firstLine="420"/>
      </w:pPr>
      <w:r>
        <w:rPr>
          <w:rFonts w:hint="eastAsia"/>
        </w:rPr>
        <w:t>1</w:t>
      </w:r>
      <w:r>
        <w:rPr>
          <w:rFonts w:hint="eastAsia"/>
        </w:rPr>
        <w:t>）</w:t>
      </w:r>
      <w:r w:rsidR="00F35C43">
        <w:rPr>
          <w:rFonts w:hint="eastAsia"/>
        </w:rPr>
        <w:t>本标准根据国内外海洋工程铜镍合金焊接管</w:t>
      </w:r>
      <w:r>
        <w:rPr>
          <w:rFonts w:hint="eastAsia"/>
        </w:rPr>
        <w:t>应用</w:t>
      </w:r>
      <w:r w:rsidR="00F35C43">
        <w:rPr>
          <w:rFonts w:hint="eastAsia"/>
        </w:rPr>
        <w:t>的</w:t>
      </w:r>
      <w:r>
        <w:rPr>
          <w:rFonts w:hint="eastAsia"/>
        </w:rPr>
        <w:t>实际</w:t>
      </w:r>
      <w:r w:rsidR="00F35C43">
        <w:rPr>
          <w:rFonts w:hint="eastAsia"/>
        </w:rPr>
        <w:t>，</w:t>
      </w:r>
      <w:r>
        <w:rPr>
          <w:rFonts w:hint="eastAsia"/>
        </w:rPr>
        <w:t>本标准确定</w:t>
      </w:r>
      <w:r>
        <w:rPr>
          <w:rFonts w:hint="eastAsia"/>
        </w:rPr>
        <w:t>GB/T 5231-2012</w:t>
      </w:r>
      <w:r>
        <w:rPr>
          <w:rFonts w:hint="eastAsia"/>
        </w:rPr>
        <w:t>标准中</w:t>
      </w:r>
      <w:r w:rsidR="00F35C43">
        <w:rPr>
          <w:rFonts w:hint="eastAsia"/>
        </w:rPr>
        <w:t>BFe10-1.6-1</w:t>
      </w:r>
      <w:r w:rsidR="00F35C43">
        <w:rPr>
          <w:rFonts w:hint="eastAsia"/>
        </w:rPr>
        <w:t>（</w:t>
      </w:r>
      <w:r w:rsidR="00F35C43">
        <w:rPr>
          <w:rFonts w:hint="eastAsia"/>
        </w:rPr>
        <w:t>T70620</w:t>
      </w:r>
      <w:r w:rsidR="00F35C43">
        <w:rPr>
          <w:rFonts w:hint="eastAsia"/>
        </w:rPr>
        <w:t>）</w:t>
      </w:r>
      <w:r>
        <w:rPr>
          <w:rFonts w:hint="eastAsia"/>
        </w:rPr>
        <w:t>为铜镍合金焊接管的牌号</w:t>
      </w:r>
      <w:r w:rsidR="00F35C43">
        <w:rPr>
          <w:rFonts w:hint="eastAsia"/>
        </w:rPr>
        <w:t>。</w:t>
      </w:r>
      <w:r w:rsidR="005D2DBD">
        <w:rPr>
          <w:rFonts w:hint="eastAsia"/>
        </w:rPr>
        <w:t>同时本标准</w:t>
      </w:r>
      <w:r>
        <w:rPr>
          <w:rFonts w:hint="eastAsia"/>
        </w:rPr>
        <w:t>确定</w:t>
      </w:r>
      <w:r>
        <w:rPr>
          <w:rFonts w:hint="eastAsia"/>
        </w:rPr>
        <w:t>GB/T 9460-2008</w:t>
      </w:r>
      <w:r>
        <w:rPr>
          <w:rFonts w:hint="eastAsia"/>
        </w:rPr>
        <w:t>标准中</w:t>
      </w:r>
      <w:r w:rsidR="00073460">
        <w:rPr>
          <w:rFonts w:hint="eastAsia"/>
        </w:rPr>
        <w:t>焊丝型号</w:t>
      </w:r>
      <w:r>
        <w:rPr>
          <w:rFonts w:hint="eastAsia"/>
        </w:rPr>
        <w:t>SCu7158</w:t>
      </w:r>
      <w:r w:rsidR="00073460">
        <w:rPr>
          <w:rFonts w:hint="eastAsia"/>
        </w:rPr>
        <w:t>为铜镍合金焊接管</w:t>
      </w:r>
      <w:r w:rsidR="000E1E62">
        <w:rPr>
          <w:rFonts w:hint="eastAsia"/>
        </w:rPr>
        <w:t>焊缝</w:t>
      </w:r>
      <w:r w:rsidR="005D2DBD">
        <w:rPr>
          <w:rFonts w:hint="eastAsia"/>
        </w:rPr>
        <w:t>填充料</w:t>
      </w:r>
      <w:r w:rsidR="000E1E62">
        <w:rPr>
          <w:rFonts w:hint="eastAsia"/>
        </w:rPr>
        <w:t>牌号。</w:t>
      </w:r>
    </w:p>
    <w:p w:rsidR="00562AEB" w:rsidRDefault="00073460" w:rsidP="000E1E62">
      <w:pPr>
        <w:spacing w:beforeLines="0" w:afterLines="0" w:line="400" w:lineRule="exact"/>
        <w:ind w:firstLineChars="200" w:firstLine="420"/>
      </w:pPr>
      <w:r>
        <w:rPr>
          <w:rFonts w:hint="eastAsia"/>
        </w:rPr>
        <w:t>2</w:t>
      </w:r>
      <w:r>
        <w:rPr>
          <w:rFonts w:hint="eastAsia"/>
        </w:rPr>
        <w:t>）状态的确定，结合国内外的实际情况，参照</w:t>
      </w:r>
      <w:r>
        <w:rPr>
          <w:rFonts w:hint="eastAsia"/>
        </w:rPr>
        <w:t>GB/T 29094-2012</w:t>
      </w:r>
      <w:r>
        <w:rPr>
          <w:rFonts w:hint="eastAsia"/>
        </w:rPr>
        <w:t>国家标准，确定</w:t>
      </w:r>
      <w:r w:rsidR="00562AEB">
        <w:rPr>
          <w:rFonts w:hint="eastAsia"/>
        </w:rPr>
        <w:t>：热轧或退火态板材焊接（</w:t>
      </w:r>
      <w:r w:rsidR="00562AEB">
        <w:rPr>
          <w:rFonts w:hint="eastAsia"/>
        </w:rPr>
        <w:t>WM50</w:t>
      </w:r>
      <w:r w:rsidR="00562AEB">
        <w:rPr>
          <w:rFonts w:hint="eastAsia"/>
        </w:rPr>
        <w:t>）一种状态。</w:t>
      </w:r>
    </w:p>
    <w:p w:rsidR="006E7234" w:rsidRDefault="00562AEB" w:rsidP="000E1E62">
      <w:pPr>
        <w:spacing w:beforeLines="0" w:afterLines="0" w:line="400" w:lineRule="exact"/>
        <w:ind w:firstLineChars="200" w:firstLine="420"/>
      </w:pPr>
      <w:r>
        <w:rPr>
          <w:rFonts w:hint="eastAsia"/>
        </w:rPr>
        <w:t>3</w:t>
      </w:r>
      <w:r>
        <w:rPr>
          <w:rFonts w:hint="eastAsia"/>
        </w:rPr>
        <w:t>）规格范围，本标准根据海水管系使用铜镍合金焊接管的要求，根据实际生产控制水平和目前用户使用要求，规定规格为：</w:t>
      </w:r>
      <w:r w:rsidR="006E7234">
        <w:rPr>
          <w:rFonts w:hint="eastAsia"/>
        </w:rPr>
        <w:t>直径</w:t>
      </w:r>
      <w:r w:rsidR="006E7234">
        <w:rPr>
          <w:rFonts w:hint="eastAsia"/>
        </w:rPr>
        <w:t>419mm</w:t>
      </w:r>
      <w:r w:rsidR="006E7234" w:rsidRPr="006E7234">
        <w:rPr>
          <w:rFonts w:ascii="Times New Roman" w:hAnsi="Times New Roman" w:cs="Times New Roman"/>
        </w:rPr>
        <w:t>~</w:t>
      </w:r>
      <w:r w:rsidR="006E7234">
        <w:rPr>
          <w:rFonts w:hint="eastAsia"/>
        </w:rPr>
        <w:t>1620mm</w:t>
      </w:r>
      <w:r w:rsidR="006E7234">
        <w:rPr>
          <w:rFonts w:hint="eastAsia"/>
        </w:rPr>
        <w:t>、壁厚</w:t>
      </w:r>
      <w:r w:rsidR="006E7234">
        <w:rPr>
          <w:rFonts w:hint="eastAsia"/>
        </w:rPr>
        <w:t>4.50mm</w:t>
      </w:r>
      <w:r w:rsidR="006E7234" w:rsidRPr="006E7234">
        <w:rPr>
          <w:rFonts w:ascii="Times New Roman" w:hAnsi="Times New Roman" w:cs="Times New Roman"/>
        </w:rPr>
        <w:t>~</w:t>
      </w:r>
      <w:r w:rsidR="006E7234">
        <w:rPr>
          <w:rFonts w:hint="eastAsia"/>
        </w:rPr>
        <w:t>19.00mm</w:t>
      </w:r>
      <w:r w:rsidR="006E7234">
        <w:rPr>
          <w:rFonts w:hint="eastAsia"/>
        </w:rPr>
        <w:t>，都能满足目前用户的使用要求。</w:t>
      </w:r>
    </w:p>
    <w:p w:rsidR="006E7234" w:rsidRDefault="006E7234" w:rsidP="000E1E62">
      <w:pPr>
        <w:spacing w:beforeLines="0" w:afterLines="0" w:line="400" w:lineRule="exact"/>
        <w:ind w:firstLineChars="200" w:firstLine="420"/>
      </w:pPr>
      <w:r>
        <w:rPr>
          <w:rFonts w:hint="eastAsia"/>
        </w:rPr>
        <w:t>4</w:t>
      </w:r>
      <w:r>
        <w:rPr>
          <w:rFonts w:hint="eastAsia"/>
        </w:rPr>
        <w:t>）产品标记方法，按照</w:t>
      </w:r>
      <w:r>
        <w:rPr>
          <w:rFonts w:hint="eastAsia"/>
        </w:rPr>
        <w:t>GB/T 1.1-2009</w:t>
      </w:r>
      <w:r>
        <w:rPr>
          <w:rFonts w:hint="eastAsia"/>
        </w:rPr>
        <w:t>的规定，按照产品名称、标准编号、牌号、状态和规格的顺序表示，标准中分别给出了海洋工程用铜镍合金焊接管的典型标记示例。</w:t>
      </w:r>
    </w:p>
    <w:p w:rsidR="00E8103C" w:rsidRDefault="006E7234" w:rsidP="000E1E62">
      <w:pPr>
        <w:tabs>
          <w:tab w:val="left" w:pos="2758"/>
        </w:tabs>
        <w:spacing w:before="156" w:after="156"/>
      </w:pPr>
      <w:r>
        <w:rPr>
          <w:rFonts w:hint="eastAsia"/>
        </w:rPr>
        <w:t>4</w:t>
      </w:r>
      <w:r w:rsidR="00E8103C">
        <w:rPr>
          <w:rFonts w:hint="eastAsia"/>
        </w:rPr>
        <w:t xml:space="preserve">.2.2 </w:t>
      </w:r>
      <w:r>
        <w:rPr>
          <w:rFonts w:hint="eastAsia"/>
        </w:rPr>
        <w:t>化学成分</w:t>
      </w:r>
      <w:r w:rsidR="000E1E62">
        <w:tab/>
      </w:r>
    </w:p>
    <w:p w:rsidR="00246C5D" w:rsidRPr="00246C5D" w:rsidRDefault="00246C5D" w:rsidP="00246C5D">
      <w:pPr>
        <w:spacing w:beforeLines="0" w:afterLines="0" w:line="400" w:lineRule="exact"/>
        <w:ind w:firstLine="405"/>
      </w:pPr>
      <w:r>
        <w:rPr>
          <w:rFonts w:hint="eastAsia"/>
        </w:rPr>
        <w:t>本标准</w:t>
      </w:r>
      <w:r w:rsidR="00E56F16">
        <w:rPr>
          <w:rFonts w:hint="eastAsia"/>
        </w:rPr>
        <w:t>中的牌号所指的</w:t>
      </w:r>
      <w:r w:rsidR="00E56F16">
        <w:rPr>
          <w:rFonts w:hint="eastAsia"/>
        </w:rPr>
        <w:t>BFe10-1.6-1</w:t>
      </w:r>
      <w:r w:rsidR="00E56F16">
        <w:rPr>
          <w:rFonts w:hint="eastAsia"/>
        </w:rPr>
        <w:t>（</w:t>
      </w:r>
      <w:r w:rsidR="00E56F16">
        <w:rPr>
          <w:rFonts w:hint="eastAsia"/>
        </w:rPr>
        <w:t>T70620</w:t>
      </w:r>
      <w:r w:rsidR="00E56F16">
        <w:rPr>
          <w:rFonts w:hint="eastAsia"/>
        </w:rPr>
        <w:t>）来自国家标准</w:t>
      </w:r>
      <w:r w:rsidR="00E56F16">
        <w:rPr>
          <w:rFonts w:hint="eastAsia"/>
        </w:rPr>
        <w:t>GB/T 5231</w:t>
      </w:r>
      <w:r w:rsidR="00E56F16">
        <w:rPr>
          <w:rFonts w:hint="eastAsia"/>
        </w:rPr>
        <w:t>中的牌号，</w:t>
      </w:r>
      <w:r w:rsidR="009A3A29">
        <w:rPr>
          <w:rFonts w:hint="eastAsia"/>
        </w:rPr>
        <w:t>化学成分应符合</w:t>
      </w:r>
      <w:r w:rsidR="009A3A29">
        <w:rPr>
          <w:rFonts w:hint="eastAsia"/>
        </w:rPr>
        <w:t>GB/T 5231</w:t>
      </w:r>
      <w:r w:rsidR="009A3A29">
        <w:rPr>
          <w:rFonts w:hint="eastAsia"/>
        </w:rPr>
        <w:t>的规定。焊缝填充材料</w:t>
      </w:r>
      <w:r w:rsidR="009A3A29">
        <w:rPr>
          <w:rFonts w:hint="eastAsia"/>
        </w:rPr>
        <w:t>SCu7158</w:t>
      </w:r>
      <w:r w:rsidR="009A3A29">
        <w:rPr>
          <w:rFonts w:hint="eastAsia"/>
        </w:rPr>
        <w:t>来自国家标准</w:t>
      </w:r>
      <w:r w:rsidR="009A3A29">
        <w:rPr>
          <w:rFonts w:hint="eastAsia"/>
        </w:rPr>
        <w:t>GB/T 9460</w:t>
      </w:r>
      <w:r w:rsidR="00E56F16">
        <w:rPr>
          <w:rFonts w:hint="eastAsia"/>
        </w:rPr>
        <w:t xml:space="preserve"> </w:t>
      </w:r>
      <w:r w:rsidR="009A3A29">
        <w:rPr>
          <w:rFonts w:hint="eastAsia"/>
        </w:rPr>
        <w:t>中焊丝型号，化学成分应符合</w:t>
      </w:r>
      <w:r w:rsidR="009A3A29">
        <w:rPr>
          <w:rFonts w:hint="eastAsia"/>
        </w:rPr>
        <w:t>GB/T 9460</w:t>
      </w:r>
      <w:r w:rsidR="009A3A29">
        <w:rPr>
          <w:rFonts w:hint="eastAsia"/>
        </w:rPr>
        <w:t>的规定</w:t>
      </w:r>
      <w:r>
        <w:rPr>
          <w:rFonts w:hint="eastAsia"/>
        </w:rPr>
        <w:t>。</w:t>
      </w:r>
    </w:p>
    <w:p w:rsidR="00E8103C" w:rsidRDefault="009A3A29" w:rsidP="00B9659F">
      <w:pPr>
        <w:spacing w:before="156" w:after="156"/>
      </w:pPr>
      <w:r>
        <w:rPr>
          <w:rFonts w:hint="eastAsia"/>
        </w:rPr>
        <w:t>4</w:t>
      </w:r>
      <w:r w:rsidR="007C0F5F">
        <w:rPr>
          <w:rFonts w:hint="eastAsia"/>
        </w:rPr>
        <w:t xml:space="preserve">.2.3 </w:t>
      </w:r>
      <w:r>
        <w:rPr>
          <w:rFonts w:hint="eastAsia"/>
        </w:rPr>
        <w:t>外形尺寸</w:t>
      </w:r>
      <w:r w:rsidR="007C0F5F">
        <w:rPr>
          <w:rFonts w:hint="eastAsia"/>
        </w:rPr>
        <w:t>及允许偏差</w:t>
      </w:r>
    </w:p>
    <w:p w:rsidR="00342AFA" w:rsidRDefault="00342AFA" w:rsidP="00B9659F">
      <w:pPr>
        <w:spacing w:before="156" w:after="156"/>
      </w:pPr>
      <w:r>
        <w:rPr>
          <w:rFonts w:hint="eastAsia"/>
        </w:rPr>
        <w:t xml:space="preserve">    </w:t>
      </w:r>
      <w:r>
        <w:rPr>
          <w:rFonts w:hint="eastAsia"/>
        </w:rPr>
        <w:t>本标准外形尺寸及尺寸允许偏差根据海洋工程海水管系使用铜镍合金焊接管的要求，参考相关铜镍合金焊接管的标准而制定的。</w:t>
      </w:r>
    </w:p>
    <w:p w:rsidR="00106E35" w:rsidRDefault="00D92082" w:rsidP="00106E35">
      <w:pPr>
        <w:spacing w:beforeLines="0" w:afterLines="0" w:line="400" w:lineRule="exact"/>
      </w:pPr>
      <w:r>
        <w:rPr>
          <w:rFonts w:hint="eastAsia"/>
        </w:rPr>
        <w:t>4</w:t>
      </w:r>
      <w:r w:rsidR="00106E35">
        <w:rPr>
          <w:rFonts w:hint="eastAsia"/>
        </w:rPr>
        <w:t xml:space="preserve">.2.3.1 </w:t>
      </w:r>
      <w:r>
        <w:rPr>
          <w:rFonts w:hint="eastAsia"/>
        </w:rPr>
        <w:t>外形尺寸</w:t>
      </w:r>
    </w:p>
    <w:p w:rsidR="007C0F5F" w:rsidRDefault="00FF59CB" w:rsidP="00342AFA">
      <w:pPr>
        <w:spacing w:beforeLines="0" w:afterLines="0" w:line="400" w:lineRule="exact"/>
        <w:ind w:firstLine="408"/>
      </w:pPr>
      <w:r>
        <w:rPr>
          <w:rFonts w:hint="eastAsia"/>
        </w:rPr>
        <w:t>本标准</w:t>
      </w:r>
      <w:r w:rsidR="00342AFA">
        <w:rPr>
          <w:rFonts w:hint="eastAsia"/>
        </w:rPr>
        <w:t>外形尺寸见表</w:t>
      </w:r>
      <w:r w:rsidR="00342AFA">
        <w:rPr>
          <w:rFonts w:hint="eastAsia"/>
        </w:rPr>
        <w:t>1</w:t>
      </w:r>
      <w:r w:rsidR="00342AFA">
        <w:rPr>
          <w:rFonts w:hint="eastAsia"/>
        </w:rPr>
        <w:t>。外形尺寸</w:t>
      </w:r>
      <w:r w:rsidR="00106E35">
        <w:rPr>
          <w:rFonts w:hint="eastAsia"/>
        </w:rPr>
        <w:t>与</w:t>
      </w:r>
      <w:r w:rsidR="00106E35">
        <w:rPr>
          <w:rFonts w:hint="eastAsia"/>
        </w:rPr>
        <w:t>EEMUA PUB 234</w:t>
      </w:r>
      <w:r w:rsidR="00106E35">
        <w:rPr>
          <w:rFonts w:hint="eastAsia"/>
        </w:rPr>
        <w:t>和</w:t>
      </w:r>
      <w:r w:rsidR="00106E35">
        <w:rPr>
          <w:rFonts w:hint="eastAsia"/>
        </w:rPr>
        <w:t>DIN 86018</w:t>
      </w:r>
      <w:r w:rsidR="00106E35">
        <w:rPr>
          <w:rFonts w:hint="eastAsia"/>
        </w:rPr>
        <w:t>标准对比</w:t>
      </w:r>
      <w:r w:rsidR="00342AFA">
        <w:rPr>
          <w:rFonts w:hint="eastAsia"/>
        </w:rPr>
        <w:t>见</w:t>
      </w:r>
      <w:r w:rsidR="00106E35">
        <w:rPr>
          <w:rFonts w:hint="eastAsia"/>
        </w:rPr>
        <w:t>表</w:t>
      </w:r>
      <w:r w:rsidR="00342AFA">
        <w:rPr>
          <w:rFonts w:hint="eastAsia"/>
        </w:rPr>
        <w:t>1.</w:t>
      </w:r>
    </w:p>
    <w:p w:rsidR="00342AFA" w:rsidRPr="00342AFA" w:rsidRDefault="00342AFA" w:rsidP="00342AFA">
      <w:pPr>
        <w:spacing w:beforeLines="0" w:afterLines="0" w:line="400" w:lineRule="exact"/>
        <w:ind w:firstLine="408"/>
        <w:jc w:val="center"/>
        <w:rPr>
          <w:sz w:val="18"/>
          <w:szCs w:val="18"/>
        </w:rPr>
      </w:pPr>
      <w:r w:rsidRPr="00342AFA">
        <w:rPr>
          <w:rFonts w:hint="eastAsia"/>
          <w:sz w:val="18"/>
          <w:szCs w:val="18"/>
        </w:rPr>
        <w:t>表</w:t>
      </w:r>
      <w:r w:rsidRPr="00342AFA">
        <w:rPr>
          <w:rFonts w:hint="eastAsia"/>
          <w:sz w:val="18"/>
          <w:szCs w:val="18"/>
        </w:rPr>
        <w:t xml:space="preserve">1  </w:t>
      </w:r>
      <w:r w:rsidRPr="00342AFA">
        <w:rPr>
          <w:rFonts w:hint="eastAsia"/>
          <w:sz w:val="18"/>
          <w:szCs w:val="18"/>
        </w:rPr>
        <w:t>外形尺寸以及与</w:t>
      </w:r>
      <w:r w:rsidRPr="00342AFA">
        <w:rPr>
          <w:rFonts w:hint="eastAsia"/>
          <w:sz w:val="18"/>
          <w:szCs w:val="18"/>
        </w:rPr>
        <w:t>EEMUA PUB 234</w:t>
      </w:r>
      <w:r w:rsidRPr="00342AFA">
        <w:rPr>
          <w:rFonts w:hint="eastAsia"/>
          <w:sz w:val="18"/>
          <w:szCs w:val="18"/>
        </w:rPr>
        <w:t>和</w:t>
      </w:r>
      <w:r w:rsidRPr="00342AFA">
        <w:rPr>
          <w:rFonts w:hint="eastAsia"/>
          <w:sz w:val="18"/>
          <w:szCs w:val="18"/>
        </w:rPr>
        <w:t>DIN 86018</w:t>
      </w:r>
      <w:r w:rsidRPr="00342AFA">
        <w:rPr>
          <w:rFonts w:hint="eastAsia"/>
          <w:sz w:val="18"/>
          <w:szCs w:val="18"/>
        </w:rPr>
        <w:t>标准对比</w:t>
      </w:r>
    </w:p>
    <w:tbl>
      <w:tblPr>
        <w:tblW w:w="0" w:type="auto"/>
        <w:jc w:val="center"/>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9"/>
        <w:gridCol w:w="756"/>
        <w:gridCol w:w="886"/>
        <w:gridCol w:w="795"/>
        <w:gridCol w:w="765"/>
        <w:gridCol w:w="960"/>
        <w:gridCol w:w="918"/>
        <w:gridCol w:w="1102"/>
      </w:tblGrid>
      <w:tr w:rsidR="00B73C85" w:rsidRPr="00532AA3" w:rsidTr="00106E35">
        <w:trPr>
          <w:trHeight w:val="444"/>
          <w:jc w:val="center"/>
        </w:trPr>
        <w:tc>
          <w:tcPr>
            <w:tcW w:w="999" w:type="dxa"/>
            <w:vMerge w:val="restart"/>
            <w:tcBorders>
              <w:top w:val="single" w:sz="4" w:space="0" w:color="auto"/>
              <w:left w:val="single" w:sz="4" w:space="0" w:color="auto"/>
              <w:bottom w:val="single" w:sz="4" w:space="0" w:color="auto"/>
              <w:righ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公称</w:t>
            </w:r>
          </w:p>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外径</w:t>
            </w:r>
          </w:p>
          <w:p w:rsidR="004A0089" w:rsidRPr="00532AA3" w:rsidRDefault="004A0089" w:rsidP="00106E35">
            <w:pPr>
              <w:spacing w:beforeLines="0" w:afterLines="0" w:line="300" w:lineRule="exact"/>
              <w:jc w:val="center"/>
              <w:rPr>
                <w:rFonts w:ascii="宋体" w:hAnsi="宋体"/>
                <w:sz w:val="18"/>
                <w:szCs w:val="18"/>
              </w:rPr>
            </w:pPr>
            <w:r w:rsidRPr="00532AA3">
              <w:rPr>
                <w:rFonts w:ascii="宋体" w:hAnsi="宋体" w:hint="eastAsia"/>
                <w:sz w:val="18"/>
                <w:szCs w:val="18"/>
              </w:rPr>
              <w:t>mm</w:t>
            </w:r>
          </w:p>
        </w:tc>
        <w:tc>
          <w:tcPr>
            <w:tcW w:w="3202" w:type="dxa"/>
            <w:gridSpan w:val="4"/>
            <w:tcBorders>
              <w:lef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本标准</w:t>
            </w:r>
          </w:p>
        </w:tc>
        <w:tc>
          <w:tcPr>
            <w:tcW w:w="1878" w:type="dxa"/>
            <w:gridSpan w:val="2"/>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EEMUA 234</w:t>
            </w:r>
          </w:p>
        </w:tc>
        <w:tc>
          <w:tcPr>
            <w:tcW w:w="1102"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DIN 86018</w:t>
            </w:r>
          </w:p>
        </w:tc>
      </w:tr>
      <w:tr w:rsidR="00B73C85" w:rsidRPr="00532AA3" w:rsidTr="00106E35">
        <w:trPr>
          <w:trHeight w:val="444"/>
          <w:jc w:val="center"/>
        </w:trPr>
        <w:tc>
          <w:tcPr>
            <w:tcW w:w="999" w:type="dxa"/>
            <w:vMerge/>
            <w:tcBorders>
              <w:top w:val="single" w:sz="4" w:space="0" w:color="auto"/>
              <w:left w:val="single" w:sz="4" w:space="0" w:color="auto"/>
              <w:bottom w:val="single" w:sz="4" w:space="0" w:color="auto"/>
              <w:righ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p>
        </w:tc>
        <w:tc>
          <w:tcPr>
            <w:tcW w:w="3202" w:type="dxa"/>
            <w:gridSpan w:val="4"/>
            <w:tcBorders>
              <w:lef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壁厚  mm</w:t>
            </w:r>
          </w:p>
        </w:tc>
        <w:tc>
          <w:tcPr>
            <w:tcW w:w="1878" w:type="dxa"/>
            <w:gridSpan w:val="2"/>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壁厚  mm</w:t>
            </w:r>
          </w:p>
        </w:tc>
        <w:tc>
          <w:tcPr>
            <w:tcW w:w="1102"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壁厚  mm</w:t>
            </w:r>
          </w:p>
        </w:tc>
      </w:tr>
      <w:tr w:rsidR="00B73C85" w:rsidRPr="00532AA3" w:rsidTr="00106E35">
        <w:trPr>
          <w:trHeight w:val="294"/>
          <w:jc w:val="center"/>
        </w:trPr>
        <w:tc>
          <w:tcPr>
            <w:tcW w:w="999" w:type="dxa"/>
            <w:vMerge/>
            <w:tcBorders>
              <w:top w:val="single" w:sz="4" w:space="0" w:color="auto"/>
              <w:left w:val="single" w:sz="4" w:space="0" w:color="auto"/>
              <w:bottom w:val="single" w:sz="4" w:space="0" w:color="auto"/>
              <w:righ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p>
        </w:tc>
        <w:tc>
          <w:tcPr>
            <w:tcW w:w="756" w:type="dxa"/>
            <w:tcBorders>
              <w:lef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w:t>
            </w:r>
          </w:p>
        </w:tc>
        <w:tc>
          <w:tcPr>
            <w:tcW w:w="886"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w:t>
            </w:r>
            <w:r w:rsidR="00183C28">
              <w:rPr>
                <w:rFonts w:ascii="宋体" w:hAnsi="宋体" w:hint="eastAsia"/>
                <w:sz w:val="18"/>
                <w:szCs w:val="18"/>
              </w:rPr>
              <w:t>.4MPa</w:t>
            </w:r>
          </w:p>
        </w:tc>
        <w:tc>
          <w:tcPr>
            <w:tcW w:w="795" w:type="dxa"/>
            <w:vAlign w:val="center"/>
          </w:tcPr>
          <w:p w:rsidR="00B73C85" w:rsidRPr="00532AA3" w:rsidRDefault="00183C28" w:rsidP="00106E35">
            <w:pPr>
              <w:spacing w:beforeLines="0" w:afterLines="0" w:line="300" w:lineRule="exact"/>
              <w:jc w:val="center"/>
              <w:rPr>
                <w:rFonts w:ascii="宋体" w:hAnsi="宋体"/>
                <w:sz w:val="18"/>
                <w:szCs w:val="18"/>
              </w:rPr>
            </w:pPr>
            <w:r>
              <w:rPr>
                <w:rFonts w:ascii="宋体" w:hAnsi="宋体" w:hint="eastAsia"/>
                <w:sz w:val="18"/>
                <w:szCs w:val="18"/>
              </w:rPr>
              <w:t>1.6MPa</w:t>
            </w:r>
          </w:p>
        </w:tc>
        <w:tc>
          <w:tcPr>
            <w:tcW w:w="765" w:type="dxa"/>
            <w:vAlign w:val="center"/>
          </w:tcPr>
          <w:p w:rsidR="00B73C85" w:rsidRPr="00532AA3" w:rsidRDefault="00183C28" w:rsidP="00106E35">
            <w:pPr>
              <w:spacing w:beforeLines="0" w:afterLines="0" w:line="300" w:lineRule="exact"/>
              <w:jc w:val="center"/>
              <w:rPr>
                <w:rFonts w:ascii="宋体" w:hAnsi="宋体"/>
                <w:sz w:val="18"/>
                <w:szCs w:val="18"/>
              </w:rPr>
            </w:pPr>
            <w:r>
              <w:rPr>
                <w:rFonts w:ascii="宋体" w:hAnsi="宋体" w:hint="eastAsia"/>
                <w:sz w:val="18"/>
                <w:szCs w:val="18"/>
              </w:rPr>
              <w:t>2.0MPa</w:t>
            </w:r>
          </w:p>
        </w:tc>
        <w:tc>
          <w:tcPr>
            <w:tcW w:w="960" w:type="dxa"/>
            <w:vAlign w:val="center"/>
          </w:tcPr>
          <w:p w:rsidR="00B73C85" w:rsidRPr="00532AA3" w:rsidRDefault="00183C28" w:rsidP="00106E35">
            <w:pPr>
              <w:spacing w:beforeLines="0" w:afterLines="0" w:line="300" w:lineRule="exact"/>
              <w:jc w:val="center"/>
              <w:rPr>
                <w:rFonts w:ascii="宋体" w:hAnsi="宋体"/>
                <w:sz w:val="18"/>
                <w:szCs w:val="18"/>
              </w:rPr>
            </w:pPr>
            <w:r>
              <w:rPr>
                <w:rFonts w:ascii="宋体" w:hAnsi="宋体" w:hint="eastAsia"/>
                <w:sz w:val="18"/>
                <w:szCs w:val="18"/>
              </w:rPr>
              <w:t>1.6MPa</w:t>
            </w:r>
          </w:p>
        </w:tc>
        <w:tc>
          <w:tcPr>
            <w:tcW w:w="918" w:type="dxa"/>
            <w:vAlign w:val="center"/>
          </w:tcPr>
          <w:p w:rsidR="00B73C85" w:rsidRPr="00532AA3" w:rsidRDefault="00183C28" w:rsidP="00106E35">
            <w:pPr>
              <w:spacing w:beforeLines="0" w:afterLines="0" w:line="300" w:lineRule="exact"/>
              <w:jc w:val="center"/>
              <w:rPr>
                <w:rFonts w:ascii="宋体" w:hAnsi="宋体"/>
                <w:sz w:val="18"/>
                <w:szCs w:val="18"/>
              </w:rPr>
            </w:pPr>
            <w:r>
              <w:rPr>
                <w:rFonts w:ascii="宋体" w:hAnsi="宋体" w:hint="eastAsia"/>
                <w:sz w:val="18"/>
                <w:szCs w:val="18"/>
              </w:rPr>
              <w:t>2.0MPa</w:t>
            </w:r>
          </w:p>
        </w:tc>
        <w:tc>
          <w:tcPr>
            <w:tcW w:w="1102" w:type="dxa"/>
            <w:vAlign w:val="center"/>
          </w:tcPr>
          <w:p w:rsidR="00B73C85" w:rsidRPr="00532AA3" w:rsidRDefault="00B73C85" w:rsidP="00106E35">
            <w:pPr>
              <w:spacing w:beforeLines="0" w:afterLines="0" w:line="300" w:lineRule="exact"/>
              <w:jc w:val="center"/>
              <w:rPr>
                <w:rFonts w:ascii="宋体" w:hAnsi="宋体"/>
                <w:sz w:val="18"/>
                <w:szCs w:val="18"/>
              </w:rPr>
            </w:pPr>
          </w:p>
        </w:tc>
      </w:tr>
      <w:tr w:rsidR="00B73C85" w:rsidRPr="00532AA3" w:rsidTr="00106E35">
        <w:trPr>
          <w:trHeight w:val="218"/>
          <w:jc w:val="center"/>
        </w:trPr>
        <w:tc>
          <w:tcPr>
            <w:tcW w:w="999" w:type="dxa"/>
            <w:tcBorders>
              <w:top w:val="single" w:sz="4" w:space="0" w:color="auto"/>
              <w:left w:val="single" w:sz="4" w:space="0" w:color="auto"/>
              <w:bottom w:val="single" w:sz="4" w:space="0" w:color="auto"/>
              <w:righ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419</w:t>
            </w:r>
          </w:p>
        </w:tc>
        <w:tc>
          <w:tcPr>
            <w:tcW w:w="756" w:type="dxa"/>
            <w:tcBorders>
              <w:lef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w:t>
            </w:r>
          </w:p>
        </w:tc>
        <w:tc>
          <w:tcPr>
            <w:tcW w:w="886"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w:t>
            </w:r>
          </w:p>
        </w:tc>
        <w:tc>
          <w:tcPr>
            <w:tcW w:w="795"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w:t>
            </w:r>
          </w:p>
        </w:tc>
        <w:tc>
          <w:tcPr>
            <w:tcW w:w="765"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9.0</w:t>
            </w:r>
          </w:p>
        </w:tc>
        <w:tc>
          <w:tcPr>
            <w:tcW w:w="960"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7.0</w:t>
            </w:r>
          </w:p>
        </w:tc>
        <w:tc>
          <w:tcPr>
            <w:tcW w:w="918"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9.0</w:t>
            </w:r>
          </w:p>
        </w:tc>
        <w:tc>
          <w:tcPr>
            <w:tcW w:w="1102"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w:t>
            </w:r>
          </w:p>
        </w:tc>
      </w:tr>
      <w:tr w:rsidR="00B73C85" w:rsidRPr="00532AA3" w:rsidTr="00106E35">
        <w:trPr>
          <w:jc w:val="center"/>
        </w:trPr>
        <w:tc>
          <w:tcPr>
            <w:tcW w:w="999" w:type="dxa"/>
            <w:tcBorders>
              <w:top w:val="single" w:sz="4" w:space="0" w:color="auto"/>
              <w:left w:val="single" w:sz="4" w:space="0" w:color="auto"/>
              <w:bottom w:val="single" w:sz="4" w:space="0" w:color="auto"/>
              <w:righ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457</w:t>
            </w:r>
          </w:p>
        </w:tc>
        <w:tc>
          <w:tcPr>
            <w:tcW w:w="756" w:type="dxa"/>
            <w:tcBorders>
              <w:lef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4.5</w:t>
            </w:r>
          </w:p>
        </w:tc>
        <w:tc>
          <w:tcPr>
            <w:tcW w:w="886"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7.0</w:t>
            </w:r>
          </w:p>
        </w:tc>
        <w:tc>
          <w:tcPr>
            <w:tcW w:w="795"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8.0</w:t>
            </w:r>
          </w:p>
        </w:tc>
        <w:tc>
          <w:tcPr>
            <w:tcW w:w="765"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9.5</w:t>
            </w:r>
          </w:p>
        </w:tc>
        <w:tc>
          <w:tcPr>
            <w:tcW w:w="960"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8.0</w:t>
            </w:r>
          </w:p>
        </w:tc>
        <w:tc>
          <w:tcPr>
            <w:tcW w:w="918"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9.5</w:t>
            </w:r>
          </w:p>
        </w:tc>
        <w:tc>
          <w:tcPr>
            <w:tcW w:w="1102"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4.5</w:t>
            </w:r>
          </w:p>
        </w:tc>
      </w:tr>
      <w:tr w:rsidR="00B73C85" w:rsidRPr="00532AA3" w:rsidTr="00106E35">
        <w:trPr>
          <w:jc w:val="center"/>
        </w:trPr>
        <w:tc>
          <w:tcPr>
            <w:tcW w:w="999" w:type="dxa"/>
            <w:tcBorders>
              <w:top w:val="single" w:sz="4" w:space="0" w:color="auto"/>
              <w:left w:val="single" w:sz="4" w:space="0" w:color="auto"/>
              <w:bottom w:val="single" w:sz="4" w:space="0" w:color="auto"/>
              <w:righ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508</w:t>
            </w:r>
          </w:p>
        </w:tc>
        <w:tc>
          <w:tcPr>
            <w:tcW w:w="756" w:type="dxa"/>
            <w:tcBorders>
              <w:lef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5.0</w:t>
            </w:r>
          </w:p>
        </w:tc>
        <w:tc>
          <w:tcPr>
            <w:tcW w:w="886"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7.5</w:t>
            </w:r>
          </w:p>
        </w:tc>
        <w:tc>
          <w:tcPr>
            <w:tcW w:w="795"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8.5</w:t>
            </w:r>
          </w:p>
        </w:tc>
        <w:tc>
          <w:tcPr>
            <w:tcW w:w="765"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11.0</w:t>
            </w:r>
          </w:p>
        </w:tc>
        <w:tc>
          <w:tcPr>
            <w:tcW w:w="960"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8.5</w:t>
            </w:r>
          </w:p>
        </w:tc>
        <w:tc>
          <w:tcPr>
            <w:tcW w:w="918"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11.0</w:t>
            </w:r>
          </w:p>
        </w:tc>
        <w:tc>
          <w:tcPr>
            <w:tcW w:w="1102"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5.0</w:t>
            </w:r>
          </w:p>
        </w:tc>
      </w:tr>
      <w:tr w:rsidR="00B73C85" w:rsidRPr="00532AA3" w:rsidTr="00106E35">
        <w:trPr>
          <w:jc w:val="center"/>
        </w:trPr>
        <w:tc>
          <w:tcPr>
            <w:tcW w:w="999" w:type="dxa"/>
            <w:tcBorders>
              <w:top w:val="single" w:sz="4" w:space="0" w:color="auto"/>
              <w:left w:val="single" w:sz="4" w:space="0" w:color="auto"/>
              <w:bottom w:val="single" w:sz="4" w:space="0" w:color="auto"/>
              <w:righ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lastRenderedPageBreak/>
              <w:t>610</w:t>
            </w:r>
          </w:p>
        </w:tc>
        <w:tc>
          <w:tcPr>
            <w:tcW w:w="756" w:type="dxa"/>
            <w:tcBorders>
              <w:lef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5.0</w:t>
            </w:r>
          </w:p>
        </w:tc>
        <w:tc>
          <w:tcPr>
            <w:tcW w:w="886"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9.0</w:t>
            </w:r>
          </w:p>
        </w:tc>
        <w:tc>
          <w:tcPr>
            <w:tcW w:w="795"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10.5</w:t>
            </w:r>
          </w:p>
        </w:tc>
        <w:tc>
          <w:tcPr>
            <w:tcW w:w="765"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13.0</w:t>
            </w:r>
          </w:p>
        </w:tc>
        <w:tc>
          <w:tcPr>
            <w:tcW w:w="960"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10.5</w:t>
            </w:r>
          </w:p>
        </w:tc>
        <w:tc>
          <w:tcPr>
            <w:tcW w:w="918"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13.0</w:t>
            </w:r>
          </w:p>
        </w:tc>
        <w:tc>
          <w:tcPr>
            <w:tcW w:w="1102"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5.0</w:t>
            </w:r>
          </w:p>
        </w:tc>
      </w:tr>
      <w:tr w:rsidR="00B73C85" w:rsidRPr="00532AA3" w:rsidTr="00106E35">
        <w:trPr>
          <w:jc w:val="center"/>
        </w:trPr>
        <w:tc>
          <w:tcPr>
            <w:tcW w:w="999" w:type="dxa"/>
            <w:tcBorders>
              <w:top w:val="single" w:sz="4" w:space="0" w:color="auto"/>
              <w:left w:val="single" w:sz="4" w:space="0" w:color="auto"/>
              <w:bottom w:val="single" w:sz="4" w:space="0" w:color="auto"/>
              <w:righ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711</w:t>
            </w:r>
          </w:p>
        </w:tc>
        <w:tc>
          <w:tcPr>
            <w:tcW w:w="756" w:type="dxa"/>
            <w:tcBorders>
              <w:lef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6.0</w:t>
            </w:r>
          </w:p>
        </w:tc>
        <w:tc>
          <w:tcPr>
            <w:tcW w:w="886"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10.5</w:t>
            </w:r>
          </w:p>
        </w:tc>
        <w:tc>
          <w:tcPr>
            <w:tcW w:w="795"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12.0</w:t>
            </w:r>
          </w:p>
        </w:tc>
        <w:tc>
          <w:tcPr>
            <w:tcW w:w="765"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15.0</w:t>
            </w:r>
          </w:p>
        </w:tc>
        <w:tc>
          <w:tcPr>
            <w:tcW w:w="960"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12.0</w:t>
            </w:r>
          </w:p>
        </w:tc>
        <w:tc>
          <w:tcPr>
            <w:tcW w:w="918"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15.0</w:t>
            </w:r>
          </w:p>
        </w:tc>
        <w:tc>
          <w:tcPr>
            <w:tcW w:w="1102"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6.0</w:t>
            </w:r>
          </w:p>
        </w:tc>
      </w:tr>
      <w:tr w:rsidR="00B73C85" w:rsidRPr="00532AA3" w:rsidTr="00106E35">
        <w:trPr>
          <w:jc w:val="center"/>
        </w:trPr>
        <w:tc>
          <w:tcPr>
            <w:tcW w:w="999" w:type="dxa"/>
            <w:tcBorders>
              <w:top w:val="single" w:sz="4" w:space="0" w:color="auto"/>
              <w:left w:val="single" w:sz="4" w:space="0" w:color="auto"/>
              <w:bottom w:val="single" w:sz="4" w:space="0" w:color="auto"/>
              <w:righ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813</w:t>
            </w:r>
          </w:p>
        </w:tc>
        <w:tc>
          <w:tcPr>
            <w:tcW w:w="756" w:type="dxa"/>
            <w:tcBorders>
              <w:lef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6.0</w:t>
            </w:r>
          </w:p>
        </w:tc>
        <w:tc>
          <w:tcPr>
            <w:tcW w:w="886"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12.0</w:t>
            </w:r>
          </w:p>
        </w:tc>
        <w:tc>
          <w:tcPr>
            <w:tcW w:w="795"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13.5</w:t>
            </w:r>
          </w:p>
        </w:tc>
        <w:tc>
          <w:tcPr>
            <w:tcW w:w="765"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17.0</w:t>
            </w:r>
          </w:p>
        </w:tc>
        <w:tc>
          <w:tcPr>
            <w:tcW w:w="960"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13.5</w:t>
            </w:r>
          </w:p>
        </w:tc>
        <w:tc>
          <w:tcPr>
            <w:tcW w:w="918"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17.0</w:t>
            </w:r>
          </w:p>
        </w:tc>
        <w:tc>
          <w:tcPr>
            <w:tcW w:w="1102"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6.0</w:t>
            </w:r>
          </w:p>
        </w:tc>
      </w:tr>
      <w:tr w:rsidR="00B73C85" w:rsidRPr="00532AA3" w:rsidTr="00106E35">
        <w:trPr>
          <w:jc w:val="center"/>
        </w:trPr>
        <w:tc>
          <w:tcPr>
            <w:tcW w:w="999" w:type="dxa"/>
            <w:tcBorders>
              <w:top w:val="single" w:sz="4" w:space="0" w:color="auto"/>
              <w:left w:val="single" w:sz="4" w:space="0" w:color="auto"/>
              <w:bottom w:val="single" w:sz="4" w:space="0" w:color="auto"/>
              <w:righ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914</w:t>
            </w:r>
          </w:p>
        </w:tc>
        <w:tc>
          <w:tcPr>
            <w:tcW w:w="756" w:type="dxa"/>
            <w:tcBorders>
              <w:lef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8.0</w:t>
            </w:r>
          </w:p>
        </w:tc>
        <w:tc>
          <w:tcPr>
            <w:tcW w:w="886"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13.5</w:t>
            </w:r>
          </w:p>
        </w:tc>
        <w:tc>
          <w:tcPr>
            <w:tcW w:w="795"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15.5</w:t>
            </w:r>
          </w:p>
        </w:tc>
        <w:tc>
          <w:tcPr>
            <w:tcW w:w="765"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19.0</w:t>
            </w:r>
          </w:p>
        </w:tc>
        <w:tc>
          <w:tcPr>
            <w:tcW w:w="960"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15.5</w:t>
            </w:r>
          </w:p>
        </w:tc>
        <w:tc>
          <w:tcPr>
            <w:tcW w:w="918"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19.0</w:t>
            </w:r>
          </w:p>
        </w:tc>
        <w:tc>
          <w:tcPr>
            <w:tcW w:w="1102"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8.0</w:t>
            </w:r>
          </w:p>
        </w:tc>
      </w:tr>
      <w:tr w:rsidR="00B73C85" w:rsidRPr="00532AA3" w:rsidTr="00106E35">
        <w:trPr>
          <w:jc w:val="center"/>
        </w:trPr>
        <w:tc>
          <w:tcPr>
            <w:tcW w:w="999" w:type="dxa"/>
            <w:tcBorders>
              <w:top w:val="single" w:sz="4" w:space="0" w:color="auto"/>
              <w:left w:val="single" w:sz="4" w:space="0" w:color="auto"/>
              <w:bottom w:val="single" w:sz="4" w:space="0" w:color="auto"/>
              <w:righ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1016</w:t>
            </w:r>
          </w:p>
        </w:tc>
        <w:tc>
          <w:tcPr>
            <w:tcW w:w="756" w:type="dxa"/>
            <w:tcBorders>
              <w:lef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8.0</w:t>
            </w:r>
          </w:p>
        </w:tc>
        <w:tc>
          <w:tcPr>
            <w:tcW w:w="886"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795"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765"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960"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918"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1102"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8.0</w:t>
            </w:r>
          </w:p>
        </w:tc>
      </w:tr>
      <w:tr w:rsidR="00B73C85" w:rsidRPr="00532AA3" w:rsidTr="00106E35">
        <w:trPr>
          <w:jc w:val="center"/>
        </w:trPr>
        <w:tc>
          <w:tcPr>
            <w:tcW w:w="999" w:type="dxa"/>
            <w:tcBorders>
              <w:top w:val="single" w:sz="4" w:space="0" w:color="auto"/>
              <w:left w:val="single" w:sz="4" w:space="0" w:color="auto"/>
              <w:bottom w:val="single" w:sz="4" w:space="0" w:color="auto"/>
              <w:righ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1220</w:t>
            </w:r>
          </w:p>
        </w:tc>
        <w:tc>
          <w:tcPr>
            <w:tcW w:w="756" w:type="dxa"/>
            <w:tcBorders>
              <w:lef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8.0</w:t>
            </w:r>
          </w:p>
        </w:tc>
        <w:tc>
          <w:tcPr>
            <w:tcW w:w="886"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795"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765"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960"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918"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1102"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8.0</w:t>
            </w:r>
          </w:p>
        </w:tc>
      </w:tr>
      <w:tr w:rsidR="00B73C85" w:rsidRPr="00532AA3" w:rsidTr="00106E35">
        <w:trPr>
          <w:jc w:val="center"/>
        </w:trPr>
        <w:tc>
          <w:tcPr>
            <w:tcW w:w="999" w:type="dxa"/>
            <w:tcBorders>
              <w:top w:val="single" w:sz="4" w:space="0" w:color="auto"/>
              <w:left w:val="single" w:sz="4" w:space="0" w:color="auto"/>
              <w:bottom w:val="single" w:sz="4" w:space="0" w:color="auto"/>
              <w:righ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1420</w:t>
            </w:r>
          </w:p>
        </w:tc>
        <w:tc>
          <w:tcPr>
            <w:tcW w:w="756" w:type="dxa"/>
            <w:tcBorders>
              <w:lef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8.0</w:t>
            </w:r>
          </w:p>
        </w:tc>
        <w:tc>
          <w:tcPr>
            <w:tcW w:w="886"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795"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765"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960"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918"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1102"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8.0</w:t>
            </w:r>
          </w:p>
        </w:tc>
      </w:tr>
      <w:tr w:rsidR="00B73C85" w:rsidRPr="00532AA3" w:rsidTr="00106E35">
        <w:trPr>
          <w:jc w:val="center"/>
        </w:trPr>
        <w:tc>
          <w:tcPr>
            <w:tcW w:w="999" w:type="dxa"/>
            <w:tcBorders>
              <w:top w:val="single" w:sz="4" w:space="0" w:color="auto"/>
              <w:left w:val="single" w:sz="4" w:space="0" w:color="auto"/>
              <w:bottom w:val="single" w:sz="4" w:space="0" w:color="auto"/>
              <w:righ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1620</w:t>
            </w:r>
          </w:p>
        </w:tc>
        <w:tc>
          <w:tcPr>
            <w:tcW w:w="756" w:type="dxa"/>
            <w:tcBorders>
              <w:left w:val="single" w:sz="4" w:space="0" w:color="auto"/>
            </w:tcBorders>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10.0</w:t>
            </w:r>
          </w:p>
        </w:tc>
        <w:tc>
          <w:tcPr>
            <w:tcW w:w="886"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795"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765"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960"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918" w:type="dxa"/>
            <w:vAlign w:val="center"/>
          </w:tcPr>
          <w:p w:rsidR="00B73C85" w:rsidRPr="00532AA3" w:rsidRDefault="00B73C85" w:rsidP="00106E35">
            <w:pPr>
              <w:spacing w:beforeLines="0" w:afterLines="0" w:line="300" w:lineRule="exact"/>
              <w:jc w:val="center"/>
              <w:rPr>
                <w:rFonts w:ascii="宋体" w:hAnsi="宋体"/>
                <w:sz w:val="18"/>
                <w:szCs w:val="18"/>
              </w:rPr>
            </w:pPr>
          </w:p>
        </w:tc>
        <w:tc>
          <w:tcPr>
            <w:tcW w:w="1102" w:type="dxa"/>
            <w:vAlign w:val="center"/>
          </w:tcPr>
          <w:p w:rsidR="00B73C85" w:rsidRPr="00532AA3" w:rsidRDefault="00B73C85" w:rsidP="00106E35">
            <w:pPr>
              <w:spacing w:beforeLines="0" w:afterLines="0" w:line="300" w:lineRule="exact"/>
              <w:jc w:val="center"/>
              <w:rPr>
                <w:rFonts w:ascii="宋体" w:hAnsi="宋体"/>
                <w:sz w:val="18"/>
                <w:szCs w:val="18"/>
              </w:rPr>
            </w:pPr>
            <w:r w:rsidRPr="00532AA3">
              <w:rPr>
                <w:rFonts w:ascii="宋体" w:hAnsi="宋体" w:hint="eastAsia"/>
                <w:sz w:val="18"/>
                <w:szCs w:val="18"/>
              </w:rPr>
              <w:t>10.0</w:t>
            </w:r>
          </w:p>
        </w:tc>
      </w:tr>
    </w:tbl>
    <w:p w:rsidR="005D2DBD" w:rsidRDefault="00207B1E" w:rsidP="005D2DBD">
      <w:pPr>
        <w:spacing w:beforeLines="0" w:afterLines="0" w:line="400" w:lineRule="exact"/>
      </w:pPr>
      <w:r w:rsidRPr="00183C28">
        <w:rPr>
          <w:rFonts w:hint="eastAsia"/>
        </w:rPr>
        <w:t>4</w:t>
      </w:r>
      <w:r w:rsidR="00106E35" w:rsidRPr="00183C28">
        <w:rPr>
          <w:rFonts w:hint="eastAsia"/>
        </w:rPr>
        <w:t xml:space="preserve">.2.3.2 </w:t>
      </w:r>
      <w:r w:rsidR="00106E35" w:rsidRPr="00183C28">
        <w:rPr>
          <w:rFonts w:hint="eastAsia"/>
        </w:rPr>
        <w:t>允许偏差</w:t>
      </w:r>
    </w:p>
    <w:p w:rsidR="00106E35" w:rsidRDefault="00E55371" w:rsidP="00183C28">
      <w:pPr>
        <w:spacing w:beforeLines="0" w:afterLines="0" w:line="400" w:lineRule="exact"/>
        <w:ind w:firstLineChars="200" w:firstLine="420"/>
      </w:pPr>
      <w:r>
        <w:rPr>
          <w:rFonts w:hint="eastAsia"/>
        </w:rPr>
        <w:t>1</w:t>
      </w:r>
      <w:r>
        <w:rPr>
          <w:rFonts w:hint="eastAsia"/>
        </w:rPr>
        <w:t>）</w:t>
      </w:r>
      <w:r w:rsidR="00127E76">
        <w:rPr>
          <w:rFonts w:hint="eastAsia"/>
        </w:rPr>
        <w:t>内</w:t>
      </w:r>
      <w:r w:rsidR="00106E35">
        <w:rPr>
          <w:rFonts w:hint="eastAsia"/>
        </w:rPr>
        <w:t>径尺寸允许偏差：</w:t>
      </w:r>
    </w:p>
    <w:p w:rsidR="004A0089" w:rsidRDefault="00183C28" w:rsidP="00183C28">
      <w:pPr>
        <w:spacing w:beforeLines="0" w:afterLines="0" w:line="400" w:lineRule="exact"/>
        <w:ind w:firstLine="420"/>
      </w:pPr>
      <w:r>
        <w:rPr>
          <w:rFonts w:hint="eastAsia"/>
        </w:rPr>
        <w:t>本标准管材内径允许偏差见表</w:t>
      </w:r>
      <w:r>
        <w:rPr>
          <w:rFonts w:hint="eastAsia"/>
        </w:rPr>
        <w:t>2</w:t>
      </w:r>
      <w:r>
        <w:rPr>
          <w:rFonts w:hint="eastAsia"/>
        </w:rPr>
        <w:t>。</w:t>
      </w:r>
      <w:r w:rsidR="00127E76">
        <w:rPr>
          <w:rFonts w:hint="eastAsia"/>
        </w:rPr>
        <w:t>内</w:t>
      </w:r>
      <w:r w:rsidR="004A0089">
        <w:rPr>
          <w:rFonts w:hint="eastAsia"/>
        </w:rPr>
        <w:t>径允许偏差</w:t>
      </w:r>
      <w:r w:rsidR="00615B25">
        <w:rPr>
          <w:rFonts w:hint="eastAsia"/>
        </w:rPr>
        <w:t>与</w:t>
      </w:r>
      <w:r w:rsidR="004A0089">
        <w:rPr>
          <w:rFonts w:hint="eastAsia"/>
        </w:rPr>
        <w:t>EEMUA PUB 234</w:t>
      </w:r>
      <w:r w:rsidR="004A0089">
        <w:rPr>
          <w:rFonts w:hint="eastAsia"/>
        </w:rPr>
        <w:t>和</w:t>
      </w:r>
      <w:r w:rsidR="004A0089">
        <w:rPr>
          <w:rFonts w:hint="eastAsia"/>
        </w:rPr>
        <w:t>DIN 86018</w:t>
      </w:r>
      <w:r w:rsidR="004A0089">
        <w:rPr>
          <w:rFonts w:hint="eastAsia"/>
        </w:rPr>
        <w:t>标准对比</w:t>
      </w:r>
      <w:r>
        <w:rPr>
          <w:rFonts w:hint="eastAsia"/>
        </w:rPr>
        <w:t>见</w:t>
      </w:r>
      <w:r w:rsidR="004A0089">
        <w:rPr>
          <w:rFonts w:hint="eastAsia"/>
        </w:rPr>
        <w:t>表</w:t>
      </w:r>
      <w:r>
        <w:rPr>
          <w:rFonts w:hint="eastAsia"/>
        </w:rPr>
        <w:t>2</w:t>
      </w:r>
      <w:r>
        <w:rPr>
          <w:rFonts w:hint="eastAsia"/>
        </w:rPr>
        <w:t>。</w:t>
      </w:r>
    </w:p>
    <w:p w:rsidR="00183C28" w:rsidRDefault="00183C28" w:rsidP="00183C28">
      <w:pPr>
        <w:spacing w:beforeLines="0" w:afterLines="0" w:line="400" w:lineRule="exact"/>
        <w:ind w:firstLine="420"/>
        <w:jc w:val="center"/>
      </w:pPr>
      <w:r w:rsidRPr="00342AFA">
        <w:rPr>
          <w:rFonts w:hint="eastAsia"/>
          <w:sz w:val="18"/>
          <w:szCs w:val="18"/>
        </w:rPr>
        <w:t>表</w:t>
      </w:r>
      <w:r>
        <w:rPr>
          <w:rFonts w:hint="eastAsia"/>
          <w:sz w:val="18"/>
          <w:szCs w:val="18"/>
        </w:rPr>
        <w:t>2</w:t>
      </w:r>
      <w:r w:rsidRPr="00342AFA">
        <w:rPr>
          <w:rFonts w:hint="eastAsia"/>
          <w:sz w:val="18"/>
          <w:szCs w:val="18"/>
        </w:rPr>
        <w:t xml:space="preserve">  </w:t>
      </w:r>
      <w:r>
        <w:rPr>
          <w:rFonts w:hint="eastAsia"/>
          <w:sz w:val="18"/>
          <w:szCs w:val="18"/>
        </w:rPr>
        <w:t>内径允许偏差</w:t>
      </w:r>
      <w:r w:rsidRPr="00342AFA">
        <w:rPr>
          <w:rFonts w:hint="eastAsia"/>
          <w:sz w:val="18"/>
          <w:szCs w:val="18"/>
        </w:rPr>
        <w:t>以及与</w:t>
      </w:r>
      <w:r w:rsidRPr="00342AFA">
        <w:rPr>
          <w:rFonts w:hint="eastAsia"/>
          <w:sz w:val="18"/>
          <w:szCs w:val="18"/>
        </w:rPr>
        <w:t>EEMUA PUB 234</w:t>
      </w:r>
      <w:r w:rsidRPr="00342AFA">
        <w:rPr>
          <w:rFonts w:hint="eastAsia"/>
          <w:sz w:val="18"/>
          <w:szCs w:val="18"/>
        </w:rPr>
        <w:t>和</w:t>
      </w:r>
      <w:r w:rsidRPr="00342AFA">
        <w:rPr>
          <w:rFonts w:hint="eastAsia"/>
          <w:sz w:val="18"/>
          <w:szCs w:val="18"/>
        </w:rPr>
        <w:t>DIN 86018</w:t>
      </w:r>
      <w:r w:rsidRPr="00342AFA">
        <w:rPr>
          <w:rFonts w:hint="eastAsia"/>
          <w:sz w:val="18"/>
          <w:szCs w:val="18"/>
        </w:rPr>
        <w:t>标准对比</w:t>
      </w:r>
    </w:p>
    <w:tbl>
      <w:tblPr>
        <w:tblStyle w:val="a6"/>
        <w:tblW w:w="0" w:type="auto"/>
        <w:jc w:val="center"/>
        <w:tblLook w:val="04A0"/>
      </w:tblPr>
      <w:tblGrid>
        <w:gridCol w:w="1423"/>
        <w:gridCol w:w="536"/>
        <w:gridCol w:w="490"/>
        <w:gridCol w:w="490"/>
        <w:gridCol w:w="490"/>
        <w:gridCol w:w="490"/>
        <w:gridCol w:w="490"/>
        <w:gridCol w:w="490"/>
        <w:gridCol w:w="581"/>
        <w:gridCol w:w="581"/>
        <w:gridCol w:w="581"/>
        <w:gridCol w:w="581"/>
      </w:tblGrid>
      <w:tr w:rsidR="00615B25" w:rsidRPr="007C0557" w:rsidTr="007C0557">
        <w:trPr>
          <w:jc w:val="center"/>
        </w:trPr>
        <w:tc>
          <w:tcPr>
            <w:tcW w:w="0" w:type="auto"/>
            <w:vAlign w:val="center"/>
          </w:tcPr>
          <w:p w:rsidR="00615B25" w:rsidRPr="007C0557" w:rsidRDefault="00615B25" w:rsidP="004A0089">
            <w:pPr>
              <w:spacing w:beforeLines="0" w:afterLines="0" w:line="400" w:lineRule="exact"/>
              <w:jc w:val="center"/>
              <w:rPr>
                <w:sz w:val="18"/>
                <w:szCs w:val="18"/>
              </w:rPr>
            </w:pPr>
          </w:p>
        </w:tc>
        <w:tc>
          <w:tcPr>
            <w:tcW w:w="0" w:type="auto"/>
            <w:gridSpan w:val="11"/>
            <w:vAlign w:val="center"/>
          </w:tcPr>
          <w:p w:rsidR="00615B25" w:rsidRPr="007C0557" w:rsidRDefault="00615B25" w:rsidP="004A0089">
            <w:pPr>
              <w:spacing w:beforeLines="0" w:afterLines="0" w:line="400" w:lineRule="exact"/>
              <w:jc w:val="center"/>
              <w:rPr>
                <w:sz w:val="18"/>
                <w:szCs w:val="18"/>
              </w:rPr>
            </w:pPr>
            <w:r w:rsidRPr="007C0557">
              <w:rPr>
                <w:rFonts w:hint="eastAsia"/>
                <w:sz w:val="18"/>
                <w:szCs w:val="18"/>
              </w:rPr>
              <w:t>允许偏差</w:t>
            </w:r>
            <w:r w:rsidRPr="007C0557">
              <w:rPr>
                <w:rFonts w:hint="eastAsia"/>
                <w:sz w:val="18"/>
                <w:szCs w:val="18"/>
              </w:rPr>
              <w:t xml:space="preserve">  </w:t>
            </w:r>
            <w:r w:rsidRPr="007C0557">
              <w:rPr>
                <w:rFonts w:hint="eastAsia"/>
                <w:sz w:val="18"/>
                <w:szCs w:val="18"/>
              </w:rPr>
              <w:t>±</w:t>
            </w:r>
          </w:p>
        </w:tc>
      </w:tr>
      <w:tr w:rsidR="00615B25" w:rsidRPr="007C0557" w:rsidTr="007C0557">
        <w:trPr>
          <w:jc w:val="center"/>
        </w:trPr>
        <w:tc>
          <w:tcPr>
            <w:tcW w:w="0" w:type="auto"/>
            <w:vAlign w:val="center"/>
          </w:tcPr>
          <w:p w:rsidR="00615B25" w:rsidRPr="007C0557" w:rsidRDefault="00615B25" w:rsidP="004A0089">
            <w:pPr>
              <w:spacing w:beforeLines="0" w:afterLines="0" w:line="400" w:lineRule="exact"/>
              <w:jc w:val="center"/>
              <w:rPr>
                <w:sz w:val="18"/>
                <w:szCs w:val="18"/>
              </w:rPr>
            </w:pPr>
            <w:r w:rsidRPr="007C0557">
              <w:rPr>
                <w:rFonts w:hint="eastAsia"/>
                <w:sz w:val="18"/>
                <w:szCs w:val="18"/>
              </w:rPr>
              <w:t>外径</w:t>
            </w:r>
          </w:p>
        </w:tc>
        <w:tc>
          <w:tcPr>
            <w:tcW w:w="0" w:type="auto"/>
            <w:vAlign w:val="center"/>
          </w:tcPr>
          <w:p w:rsidR="00615B25" w:rsidRPr="007C0557" w:rsidRDefault="00615B25" w:rsidP="004A0089">
            <w:pPr>
              <w:spacing w:beforeLines="0" w:afterLines="0" w:line="400" w:lineRule="exact"/>
              <w:jc w:val="center"/>
              <w:rPr>
                <w:sz w:val="18"/>
                <w:szCs w:val="18"/>
              </w:rPr>
            </w:pPr>
            <w:r w:rsidRPr="007C0557">
              <w:rPr>
                <w:rFonts w:hint="eastAsia"/>
                <w:sz w:val="18"/>
                <w:szCs w:val="18"/>
              </w:rPr>
              <w:t>419</w:t>
            </w:r>
          </w:p>
        </w:tc>
        <w:tc>
          <w:tcPr>
            <w:tcW w:w="0" w:type="auto"/>
            <w:vAlign w:val="center"/>
          </w:tcPr>
          <w:p w:rsidR="00615B25" w:rsidRPr="007C0557" w:rsidRDefault="00615B25" w:rsidP="004A0089">
            <w:pPr>
              <w:spacing w:beforeLines="0" w:afterLines="0" w:line="400" w:lineRule="exact"/>
              <w:jc w:val="center"/>
              <w:rPr>
                <w:sz w:val="18"/>
                <w:szCs w:val="18"/>
              </w:rPr>
            </w:pPr>
            <w:r w:rsidRPr="007C0557">
              <w:rPr>
                <w:rFonts w:hint="eastAsia"/>
                <w:sz w:val="18"/>
                <w:szCs w:val="18"/>
              </w:rPr>
              <w:t>457</w:t>
            </w:r>
          </w:p>
        </w:tc>
        <w:tc>
          <w:tcPr>
            <w:tcW w:w="0" w:type="auto"/>
            <w:vAlign w:val="center"/>
          </w:tcPr>
          <w:p w:rsidR="00615B25" w:rsidRPr="007C0557" w:rsidRDefault="00615B25" w:rsidP="004A0089">
            <w:pPr>
              <w:spacing w:beforeLines="0" w:afterLines="0" w:line="400" w:lineRule="exact"/>
              <w:jc w:val="center"/>
              <w:rPr>
                <w:sz w:val="18"/>
                <w:szCs w:val="18"/>
              </w:rPr>
            </w:pPr>
            <w:r w:rsidRPr="007C0557">
              <w:rPr>
                <w:rFonts w:hint="eastAsia"/>
                <w:sz w:val="18"/>
                <w:szCs w:val="18"/>
              </w:rPr>
              <w:t>508</w:t>
            </w:r>
          </w:p>
        </w:tc>
        <w:tc>
          <w:tcPr>
            <w:tcW w:w="0" w:type="auto"/>
            <w:vAlign w:val="center"/>
          </w:tcPr>
          <w:p w:rsidR="00615B25" w:rsidRPr="007C0557" w:rsidRDefault="00615B25" w:rsidP="004A0089">
            <w:pPr>
              <w:spacing w:beforeLines="0" w:afterLines="0" w:line="400" w:lineRule="exact"/>
              <w:jc w:val="center"/>
              <w:rPr>
                <w:sz w:val="18"/>
                <w:szCs w:val="18"/>
              </w:rPr>
            </w:pPr>
            <w:r w:rsidRPr="007C0557">
              <w:rPr>
                <w:rFonts w:hint="eastAsia"/>
                <w:sz w:val="18"/>
                <w:szCs w:val="18"/>
              </w:rPr>
              <w:t>610</w:t>
            </w:r>
          </w:p>
        </w:tc>
        <w:tc>
          <w:tcPr>
            <w:tcW w:w="0" w:type="auto"/>
            <w:vAlign w:val="center"/>
          </w:tcPr>
          <w:p w:rsidR="00615B25" w:rsidRPr="007C0557" w:rsidRDefault="00615B25" w:rsidP="004A0089">
            <w:pPr>
              <w:spacing w:beforeLines="0" w:afterLines="0" w:line="400" w:lineRule="exact"/>
              <w:jc w:val="center"/>
              <w:rPr>
                <w:sz w:val="18"/>
                <w:szCs w:val="18"/>
              </w:rPr>
            </w:pPr>
            <w:r w:rsidRPr="007C0557">
              <w:rPr>
                <w:rFonts w:hint="eastAsia"/>
                <w:sz w:val="18"/>
                <w:szCs w:val="18"/>
              </w:rPr>
              <w:t>711</w:t>
            </w:r>
          </w:p>
        </w:tc>
        <w:tc>
          <w:tcPr>
            <w:tcW w:w="0" w:type="auto"/>
            <w:vAlign w:val="center"/>
          </w:tcPr>
          <w:p w:rsidR="00615B25" w:rsidRPr="007C0557" w:rsidRDefault="00615B25" w:rsidP="004A0089">
            <w:pPr>
              <w:spacing w:beforeLines="0" w:afterLines="0" w:line="400" w:lineRule="exact"/>
              <w:jc w:val="center"/>
              <w:rPr>
                <w:sz w:val="18"/>
                <w:szCs w:val="18"/>
              </w:rPr>
            </w:pPr>
            <w:r w:rsidRPr="007C0557">
              <w:rPr>
                <w:rFonts w:hint="eastAsia"/>
                <w:sz w:val="18"/>
                <w:szCs w:val="18"/>
              </w:rPr>
              <w:t>813</w:t>
            </w:r>
          </w:p>
        </w:tc>
        <w:tc>
          <w:tcPr>
            <w:tcW w:w="0" w:type="auto"/>
            <w:vAlign w:val="center"/>
          </w:tcPr>
          <w:p w:rsidR="00615B25" w:rsidRPr="007C0557" w:rsidRDefault="00615B25" w:rsidP="004A0089">
            <w:pPr>
              <w:spacing w:beforeLines="0" w:afterLines="0" w:line="400" w:lineRule="exact"/>
              <w:jc w:val="center"/>
              <w:rPr>
                <w:sz w:val="18"/>
                <w:szCs w:val="18"/>
              </w:rPr>
            </w:pPr>
            <w:r w:rsidRPr="007C0557">
              <w:rPr>
                <w:rFonts w:hint="eastAsia"/>
                <w:sz w:val="18"/>
                <w:szCs w:val="18"/>
              </w:rPr>
              <w:t>914</w:t>
            </w:r>
          </w:p>
        </w:tc>
        <w:tc>
          <w:tcPr>
            <w:tcW w:w="0" w:type="auto"/>
            <w:vAlign w:val="center"/>
          </w:tcPr>
          <w:p w:rsidR="00615B25" w:rsidRPr="007C0557" w:rsidRDefault="00615B25" w:rsidP="004A0089">
            <w:pPr>
              <w:spacing w:beforeLines="0" w:afterLines="0" w:line="400" w:lineRule="exact"/>
              <w:jc w:val="center"/>
              <w:rPr>
                <w:sz w:val="18"/>
                <w:szCs w:val="18"/>
              </w:rPr>
            </w:pPr>
            <w:r w:rsidRPr="007C0557">
              <w:rPr>
                <w:rFonts w:hint="eastAsia"/>
                <w:sz w:val="18"/>
                <w:szCs w:val="18"/>
              </w:rPr>
              <w:t>1016</w:t>
            </w:r>
          </w:p>
        </w:tc>
        <w:tc>
          <w:tcPr>
            <w:tcW w:w="0" w:type="auto"/>
            <w:vAlign w:val="center"/>
          </w:tcPr>
          <w:p w:rsidR="00615B25" w:rsidRPr="007C0557" w:rsidRDefault="00615B25" w:rsidP="004A0089">
            <w:pPr>
              <w:spacing w:beforeLines="0" w:afterLines="0" w:line="400" w:lineRule="exact"/>
              <w:jc w:val="center"/>
              <w:rPr>
                <w:sz w:val="18"/>
                <w:szCs w:val="18"/>
              </w:rPr>
            </w:pPr>
            <w:r w:rsidRPr="007C0557">
              <w:rPr>
                <w:rFonts w:hint="eastAsia"/>
                <w:sz w:val="18"/>
                <w:szCs w:val="18"/>
              </w:rPr>
              <w:t>1220</w:t>
            </w:r>
          </w:p>
        </w:tc>
        <w:tc>
          <w:tcPr>
            <w:tcW w:w="0" w:type="auto"/>
            <w:vAlign w:val="center"/>
          </w:tcPr>
          <w:p w:rsidR="00615B25" w:rsidRPr="007C0557" w:rsidRDefault="00615B25" w:rsidP="004A0089">
            <w:pPr>
              <w:spacing w:beforeLines="0" w:afterLines="0" w:line="400" w:lineRule="exact"/>
              <w:jc w:val="center"/>
              <w:rPr>
                <w:sz w:val="18"/>
                <w:szCs w:val="18"/>
              </w:rPr>
            </w:pPr>
            <w:r w:rsidRPr="007C0557">
              <w:rPr>
                <w:rFonts w:hint="eastAsia"/>
                <w:sz w:val="18"/>
                <w:szCs w:val="18"/>
              </w:rPr>
              <w:t>1420</w:t>
            </w:r>
          </w:p>
        </w:tc>
        <w:tc>
          <w:tcPr>
            <w:tcW w:w="0" w:type="auto"/>
            <w:vAlign w:val="center"/>
          </w:tcPr>
          <w:p w:rsidR="00615B25" w:rsidRPr="007C0557" w:rsidRDefault="00615B25" w:rsidP="004A0089">
            <w:pPr>
              <w:spacing w:beforeLines="0" w:afterLines="0" w:line="400" w:lineRule="exact"/>
              <w:jc w:val="center"/>
              <w:rPr>
                <w:sz w:val="18"/>
                <w:szCs w:val="18"/>
              </w:rPr>
            </w:pPr>
            <w:r w:rsidRPr="007C0557">
              <w:rPr>
                <w:rFonts w:hint="eastAsia"/>
                <w:sz w:val="18"/>
                <w:szCs w:val="18"/>
              </w:rPr>
              <w:t>1620</w:t>
            </w:r>
          </w:p>
        </w:tc>
      </w:tr>
      <w:tr w:rsidR="004A0089" w:rsidRPr="007C0557" w:rsidTr="007C0557">
        <w:trPr>
          <w:jc w:val="center"/>
        </w:trPr>
        <w:tc>
          <w:tcPr>
            <w:tcW w:w="0" w:type="auto"/>
            <w:vAlign w:val="center"/>
          </w:tcPr>
          <w:p w:rsidR="004A0089" w:rsidRPr="007C0557" w:rsidRDefault="004A0089" w:rsidP="004A0089">
            <w:pPr>
              <w:spacing w:beforeLines="0" w:afterLines="0" w:line="400" w:lineRule="exact"/>
              <w:jc w:val="center"/>
              <w:rPr>
                <w:sz w:val="18"/>
                <w:szCs w:val="18"/>
              </w:rPr>
            </w:pPr>
            <w:r w:rsidRPr="007C0557">
              <w:rPr>
                <w:rFonts w:hint="eastAsia"/>
                <w:sz w:val="18"/>
                <w:szCs w:val="18"/>
              </w:rPr>
              <w:t>本标准</w:t>
            </w:r>
          </w:p>
        </w:tc>
        <w:tc>
          <w:tcPr>
            <w:tcW w:w="0" w:type="auto"/>
            <w:gridSpan w:val="2"/>
            <w:vAlign w:val="center"/>
          </w:tcPr>
          <w:p w:rsidR="004A0089" w:rsidRPr="007C0557" w:rsidRDefault="004A0089" w:rsidP="004A0089">
            <w:pPr>
              <w:spacing w:beforeLines="0" w:afterLines="0" w:line="400" w:lineRule="exact"/>
              <w:jc w:val="center"/>
              <w:rPr>
                <w:sz w:val="18"/>
                <w:szCs w:val="18"/>
              </w:rPr>
            </w:pPr>
            <w:r w:rsidRPr="007C0557">
              <w:rPr>
                <w:rFonts w:hint="eastAsia"/>
                <w:sz w:val="18"/>
                <w:szCs w:val="18"/>
              </w:rPr>
              <w:t>1.00</w:t>
            </w:r>
          </w:p>
        </w:tc>
        <w:tc>
          <w:tcPr>
            <w:tcW w:w="0" w:type="auto"/>
            <w:gridSpan w:val="9"/>
            <w:vAlign w:val="center"/>
          </w:tcPr>
          <w:p w:rsidR="004A0089" w:rsidRPr="007C0557" w:rsidRDefault="004A0089" w:rsidP="004A0089">
            <w:pPr>
              <w:spacing w:beforeLines="0" w:afterLines="0" w:line="400" w:lineRule="exact"/>
              <w:jc w:val="center"/>
              <w:rPr>
                <w:sz w:val="18"/>
                <w:szCs w:val="18"/>
              </w:rPr>
            </w:pPr>
            <w:r w:rsidRPr="007C0557">
              <w:rPr>
                <w:rFonts w:hint="eastAsia"/>
                <w:sz w:val="18"/>
                <w:szCs w:val="18"/>
              </w:rPr>
              <w:t>1.50</w:t>
            </w:r>
          </w:p>
        </w:tc>
      </w:tr>
      <w:tr w:rsidR="004A0089" w:rsidRPr="007C0557" w:rsidTr="007C0557">
        <w:trPr>
          <w:jc w:val="center"/>
        </w:trPr>
        <w:tc>
          <w:tcPr>
            <w:tcW w:w="0" w:type="auto"/>
            <w:vAlign w:val="center"/>
          </w:tcPr>
          <w:p w:rsidR="004A0089" w:rsidRPr="007C0557" w:rsidRDefault="004A0089" w:rsidP="004A0089">
            <w:pPr>
              <w:spacing w:beforeLines="0" w:afterLines="0" w:line="400" w:lineRule="exact"/>
              <w:jc w:val="center"/>
              <w:rPr>
                <w:sz w:val="18"/>
                <w:szCs w:val="18"/>
              </w:rPr>
            </w:pPr>
            <w:r w:rsidRPr="007C0557">
              <w:rPr>
                <w:rFonts w:hint="eastAsia"/>
                <w:sz w:val="18"/>
                <w:szCs w:val="18"/>
              </w:rPr>
              <w:t>DIN 86018</w:t>
            </w:r>
          </w:p>
        </w:tc>
        <w:tc>
          <w:tcPr>
            <w:tcW w:w="0" w:type="auto"/>
            <w:vAlign w:val="center"/>
          </w:tcPr>
          <w:p w:rsidR="004A0089" w:rsidRPr="007C0557" w:rsidRDefault="004A0089" w:rsidP="004A0089">
            <w:pPr>
              <w:spacing w:beforeLines="0" w:afterLines="0" w:line="400" w:lineRule="exact"/>
              <w:jc w:val="center"/>
              <w:rPr>
                <w:sz w:val="18"/>
                <w:szCs w:val="18"/>
              </w:rPr>
            </w:pPr>
            <w:r w:rsidRPr="007C0557">
              <w:rPr>
                <w:rFonts w:hint="eastAsia"/>
                <w:sz w:val="18"/>
                <w:szCs w:val="18"/>
              </w:rPr>
              <w:t>1.00</w:t>
            </w:r>
          </w:p>
        </w:tc>
        <w:tc>
          <w:tcPr>
            <w:tcW w:w="0" w:type="auto"/>
            <w:gridSpan w:val="10"/>
            <w:vAlign w:val="center"/>
          </w:tcPr>
          <w:p w:rsidR="004A0089" w:rsidRPr="007C0557" w:rsidRDefault="004A0089" w:rsidP="004A0089">
            <w:pPr>
              <w:spacing w:beforeLines="0" w:afterLines="0" w:line="400" w:lineRule="exact"/>
              <w:jc w:val="center"/>
              <w:rPr>
                <w:sz w:val="18"/>
                <w:szCs w:val="18"/>
              </w:rPr>
            </w:pPr>
            <w:r w:rsidRPr="007C0557">
              <w:rPr>
                <w:rFonts w:hint="eastAsia"/>
                <w:sz w:val="18"/>
                <w:szCs w:val="18"/>
              </w:rPr>
              <w:t>1.50</w:t>
            </w:r>
          </w:p>
        </w:tc>
      </w:tr>
      <w:tr w:rsidR="00127E76" w:rsidRPr="007C0557" w:rsidTr="007C0557">
        <w:trPr>
          <w:jc w:val="center"/>
        </w:trPr>
        <w:tc>
          <w:tcPr>
            <w:tcW w:w="0" w:type="auto"/>
            <w:vAlign w:val="center"/>
          </w:tcPr>
          <w:p w:rsidR="00127E76" w:rsidRPr="007C0557" w:rsidRDefault="00127E76" w:rsidP="004A0089">
            <w:pPr>
              <w:spacing w:beforeLines="0" w:afterLines="0" w:line="400" w:lineRule="exact"/>
              <w:jc w:val="center"/>
              <w:rPr>
                <w:sz w:val="18"/>
                <w:szCs w:val="18"/>
              </w:rPr>
            </w:pPr>
            <w:r w:rsidRPr="007C0557">
              <w:rPr>
                <w:rFonts w:hint="eastAsia"/>
                <w:sz w:val="18"/>
                <w:szCs w:val="18"/>
              </w:rPr>
              <w:t>EEMUA PUB 234</w:t>
            </w:r>
          </w:p>
        </w:tc>
        <w:tc>
          <w:tcPr>
            <w:tcW w:w="0" w:type="auto"/>
            <w:vAlign w:val="center"/>
          </w:tcPr>
          <w:p w:rsidR="00127E76" w:rsidRPr="007C0557" w:rsidRDefault="00127E76" w:rsidP="004A0089">
            <w:pPr>
              <w:spacing w:beforeLines="0" w:afterLines="0" w:line="400" w:lineRule="exact"/>
              <w:jc w:val="center"/>
              <w:rPr>
                <w:sz w:val="18"/>
                <w:szCs w:val="18"/>
              </w:rPr>
            </w:pPr>
            <w:r w:rsidRPr="007C0557">
              <w:rPr>
                <w:rFonts w:hint="eastAsia"/>
                <w:sz w:val="18"/>
                <w:szCs w:val="18"/>
              </w:rPr>
              <w:t>0.80</w:t>
            </w:r>
          </w:p>
        </w:tc>
        <w:tc>
          <w:tcPr>
            <w:tcW w:w="0" w:type="auto"/>
            <w:gridSpan w:val="10"/>
            <w:vAlign w:val="center"/>
          </w:tcPr>
          <w:p w:rsidR="00127E76" w:rsidRPr="007C0557" w:rsidRDefault="00127E76" w:rsidP="004A0089">
            <w:pPr>
              <w:spacing w:beforeLines="0" w:afterLines="0" w:line="400" w:lineRule="exact"/>
              <w:jc w:val="center"/>
              <w:rPr>
                <w:sz w:val="18"/>
                <w:szCs w:val="18"/>
              </w:rPr>
            </w:pPr>
            <w:r w:rsidRPr="007C0557">
              <w:rPr>
                <w:rFonts w:hint="eastAsia"/>
                <w:sz w:val="18"/>
                <w:szCs w:val="18"/>
              </w:rPr>
              <w:t>1.50</w:t>
            </w:r>
          </w:p>
        </w:tc>
      </w:tr>
    </w:tbl>
    <w:p w:rsidR="004A0089" w:rsidRDefault="00E55371" w:rsidP="00183C28">
      <w:pPr>
        <w:spacing w:beforeLines="0" w:afterLines="0" w:line="400" w:lineRule="exact"/>
        <w:ind w:firstLineChars="200" w:firstLine="420"/>
      </w:pPr>
      <w:r>
        <w:rPr>
          <w:rFonts w:hint="eastAsia"/>
        </w:rPr>
        <w:t>2</w:t>
      </w:r>
      <w:r>
        <w:rPr>
          <w:rFonts w:hint="eastAsia"/>
        </w:rPr>
        <w:t>）</w:t>
      </w:r>
      <w:r w:rsidR="00615B25">
        <w:rPr>
          <w:rFonts w:hint="eastAsia"/>
        </w:rPr>
        <w:t>壁厚允许偏差：</w:t>
      </w:r>
    </w:p>
    <w:p w:rsidR="00615B25" w:rsidRDefault="00183C28" w:rsidP="00615B25">
      <w:pPr>
        <w:spacing w:beforeLines="0" w:afterLines="0" w:line="400" w:lineRule="exact"/>
        <w:ind w:firstLine="405"/>
      </w:pPr>
      <w:r>
        <w:rPr>
          <w:rFonts w:hint="eastAsia"/>
        </w:rPr>
        <w:t>本标准管材壁厚允许偏差见表</w:t>
      </w:r>
      <w:r>
        <w:rPr>
          <w:rFonts w:hint="eastAsia"/>
        </w:rPr>
        <w:t>3</w:t>
      </w:r>
      <w:r>
        <w:rPr>
          <w:rFonts w:hint="eastAsia"/>
        </w:rPr>
        <w:t>。</w:t>
      </w:r>
      <w:r w:rsidR="00615B25">
        <w:rPr>
          <w:rFonts w:hint="eastAsia"/>
        </w:rPr>
        <w:t>壁厚允许偏差与</w:t>
      </w:r>
      <w:r w:rsidR="00615B25">
        <w:rPr>
          <w:rFonts w:hint="eastAsia"/>
        </w:rPr>
        <w:t>EEMUA PUB 234</w:t>
      </w:r>
      <w:r w:rsidR="00615B25">
        <w:rPr>
          <w:rFonts w:hint="eastAsia"/>
        </w:rPr>
        <w:t>和</w:t>
      </w:r>
      <w:r w:rsidR="00615B25">
        <w:rPr>
          <w:rFonts w:hint="eastAsia"/>
        </w:rPr>
        <w:t>DIN 86018</w:t>
      </w:r>
      <w:r w:rsidR="00615B25">
        <w:rPr>
          <w:rFonts w:hint="eastAsia"/>
        </w:rPr>
        <w:t>标准对比</w:t>
      </w:r>
      <w:r>
        <w:rPr>
          <w:rFonts w:hint="eastAsia"/>
        </w:rPr>
        <w:t>见</w:t>
      </w:r>
      <w:r w:rsidR="00615B25">
        <w:rPr>
          <w:rFonts w:hint="eastAsia"/>
        </w:rPr>
        <w:t>表</w:t>
      </w:r>
      <w:r>
        <w:rPr>
          <w:rFonts w:hint="eastAsia"/>
        </w:rPr>
        <w:t>3</w:t>
      </w:r>
      <w:r>
        <w:rPr>
          <w:rFonts w:hint="eastAsia"/>
        </w:rPr>
        <w:t>。</w:t>
      </w:r>
    </w:p>
    <w:p w:rsidR="00183C28" w:rsidRDefault="00183C28" w:rsidP="00183C28">
      <w:pPr>
        <w:spacing w:beforeLines="0" w:afterLines="0" w:line="400" w:lineRule="exact"/>
        <w:ind w:firstLine="405"/>
        <w:jc w:val="center"/>
      </w:pPr>
      <w:r w:rsidRPr="00342AFA">
        <w:rPr>
          <w:rFonts w:hint="eastAsia"/>
          <w:sz w:val="18"/>
          <w:szCs w:val="18"/>
        </w:rPr>
        <w:t>表</w:t>
      </w:r>
      <w:r>
        <w:rPr>
          <w:rFonts w:hint="eastAsia"/>
          <w:sz w:val="18"/>
          <w:szCs w:val="18"/>
        </w:rPr>
        <w:t>3</w:t>
      </w:r>
      <w:r w:rsidRPr="00342AFA">
        <w:rPr>
          <w:rFonts w:hint="eastAsia"/>
          <w:sz w:val="18"/>
          <w:szCs w:val="18"/>
        </w:rPr>
        <w:t xml:space="preserve">  </w:t>
      </w:r>
      <w:r>
        <w:rPr>
          <w:rFonts w:hint="eastAsia"/>
          <w:sz w:val="18"/>
          <w:szCs w:val="18"/>
        </w:rPr>
        <w:t>壁厚允许偏差</w:t>
      </w:r>
      <w:r w:rsidRPr="00342AFA">
        <w:rPr>
          <w:rFonts w:hint="eastAsia"/>
          <w:sz w:val="18"/>
          <w:szCs w:val="18"/>
        </w:rPr>
        <w:t>以及与</w:t>
      </w:r>
      <w:r w:rsidRPr="00342AFA">
        <w:rPr>
          <w:rFonts w:hint="eastAsia"/>
          <w:sz w:val="18"/>
          <w:szCs w:val="18"/>
        </w:rPr>
        <w:t>EEMUA PUB 234</w:t>
      </w:r>
      <w:r w:rsidRPr="00342AFA">
        <w:rPr>
          <w:rFonts w:hint="eastAsia"/>
          <w:sz w:val="18"/>
          <w:szCs w:val="18"/>
        </w:rPr>
        <w:t>和</w:t>
      </w:r>
      <w:r w:rsidRPr="00342AFA">
        <w:rPr>
          <w:rFonts w:hint="eastAsia"/>
          <w:sz w:val="18"/>
          <w:szCs w:val="18"/>
        </w:rPr>
        <w:t>DIN 86018</w:t>
      </w:r>
      <w:r w:rsidRPr="00342AFA">
        <w:rPr>
          <w:rFonts w:hint="eastAsia"/>
          <w:sz w:val="18"/>
          <w:szCs w:val="18"/>
        </w:rPr>
        <w:t>标准对比</w:t>
      </w:r>
    </w:p>
    <w:tbl>
      <w:tblPr>
        <w:tblStyle w:val="a6"/>
        <w:tblW w:w="9535" w:type="dxa"/>
        <w:jc w:val="center"/>
        <w:tblInd w:w="-796" w:type="dxa"/>
        <w:tblLook w:val="04A0"/>
      </w:tblPr>
      <w:tblGrid>
        <w:gridCol w:w="784"/>
        <w:gridCol w:w="406"/>
        <w:gridCol w:w="406"/>
        <w:gridCol w:w="406"/>
        <w:gridCol w:w="406"/>
        <w:gridCol w:w="423"/>
        <w:gridCol w:w="491"/>
        <w:gridCol w:w="422"/>
        <w:gridCol w:w="406"/>
        <w:gridCol w:w="406"/>
        <w:gridCol w:w="493"/>
        <w:gridCol w:w="482"/>
        <w:gridCol w:w="482"/>
        <w:gridCol w:w="482"/>
        <w:gridCol w:w="523"/>
        <w:gridCol w:w="497"/>
        <w:gridCol w:w="511"/>
        <w:gridCol w:w="545"/>
        <w:gridCol w:w="482"/>
        <w:gridCol w:w="482"/>
      </w:tblGrid>
      <w:tr w:rsidR="003D72DA" w:rsidRPr="001F07C1" w:rsidTr="00D66587">
        <w:trPr>
          <w:jc w:val="center"/>
        </w:trPr>
        <w:tc>
          <w:tcPr>
            <w:tcW w:w="784" w:type="dxa"/>
            <w:vAlign w:val="center"/>
          </w:tcPr>
          <w:p w:rsidR="001F07C1" w:rsidRPr="001F07C1" w:rsidRDefault="001F07C1" w:rsidP="007C0557">
            <w:pPr>
              <w:spacing w:beforeLines="0" w:afterLines="0" w:line="300" w:lineRule="exact"/>
              <w:jc w:val="center"/>
              <w:rPr>
                <w:sz w:val="18"/>
                <w:szCs w:val="18"/>
              </w:rPr>
            </w:pPr>
          </w:p>
        </w:tc>
        <w:tc>
          <w:tcPr>
            <w:tcW w:w="8751" w:type="dxa"/>
            <w:gridSpan w:val="19"/>
            <w:vAlign w:val="center"/>
          </w:tcPr>
          <w:p w:rsidR="001F07C1" w:rsidRPr="0030333B" w:rsidRDefault="007C0557" w:rsidP="007C0557">
            <w:pPr>
              <w:spacing w:beforeLines="0" w:afterLines="0" w:line="300" w:lineRule="exact"/>
              <w:jc w:val="center"/>
              <w:rPr>
                <w:sz w:val="15"/>
                <w:szCs w:val="15"/>
              </w:rPr>
            </w:pPr>
            <w:r w:rsidRPr="0030333B">
              <w:rPr>
                <w:rFonts w:hint="eastAsia"/>
                <w:sz w:val="15"/>
                <w:szCs w:val="15"/>
              </w:rPr>
              <w:t>壁厚允许偏差</w:t>
            </w:r>
            <w:r w:rsidRPr="0030333B">
              <w:rPr>
                <w:rFonts w:hint="eastAsia"/>
                <w:sz w:val="15"/>
                <w:szCs w:val="15"/>
              </w:rPr>
              <w:t xml:space="preserve"> </w:t>
            </w:r>
            <w:r w:rsidRPr="0030333B">
              <w:rPr>
                <w:rFonts w:hint="eastAsia"/>
                <w:sz w:val="15"/>
                <w:szCs w:val="15"/>
              </w:rPr>
              <w:t>±</w:t>
            </w:r>
            <w:r w:rsidRPr="0030333B">
              <w:rPr>
                <w:rFonts w:hint="eastAsia"/>
                <w:sz w:val="15"/>
                <w:szCs w:val="15"/>
              </w:rPr>
              <w:t>mm</w:t>
            </w:r>
          </w:p>
        </w:tc>
      </w:tr>
      <w:tr w:rsidR="003D72DA" w:rsidRPr="001F07C1" w:rsidTr="00D66587">
        <w:trPr>
          <w:jc w:val="center"/>
        </w:trPr>
        <w:tc>
          <w:tcPr>
            <w:tcW w:w="784" w:type="dxa"/>
            <w:vAlign w:val="center"/>
          </w:tcPr>
          <w:p w:rsidR="001F07C1" w:rsidRPr="003D72DA" w:rsidRDefault="001F07C1" w:rsidP="007C0557">
            <w:pPr>
              <w:spacing w:beforeLines="0" w:afterLines="0" w:line="300" w:lineRule="exact"/>
              <w:jc w:val="center"/>
              <w:rPr>
                <w:sz w:val="15"/>
                <w:szCs w:val="15"/>
              </w:rPr>
            </w:pPr>
          </w:p>
        </w:tc>
        <w:tc>
          <w:tcPr>
            <w:tcW w:w="406" w:type="dxa"/>
            <w:vAlign w:val="center"/>
          </w:tcPr>
          <w:p w:rsidR="001F07C1" w:rsidRPr="003D72DA" w:rsidRDefault="001F07C1" w:rsidP="007C0557">
            <w:pPr>
              <w:spacing w:beforeLines="0" w:afterLines="0" w:line="300" w:lineRule="exact"/>
              <w:jc w:val="center"/>
              <w:rPr>
                <w:sz w:val="15"/>
                <w:szCs w:val="15"/>
              </w:rPr>
            </w:pPr>
            <w:r w:rsidRPr="003D72DA">
              <w:rPr>
                <w:rFonts w:hint="eastAsia"/>
                <w:sz w:val="15"/>
                <w:szCs w:val="15"/>
              </w:rPr>
              <w:t>4.5</w:t>
            </w:r>
          </w:p>
        </w:tc>
        <w:tc>
          <w:tcPr>
            <w:tcW w:w="406" w:type="dxa"/>
            <w:vAlign w:val="center"/>
          </w:tcPr>
          <w:p w:rsidR="001F07C1" w:rsidRPr="003D72DA" w:rsidRDefault="001F07C1" w:rsidP="007C0557">
            <w:pPr>
              <w:spacing w:beforeLines="0" w:afterLines="0" w:line="300" w:lineRule="exact"/>
              <w:jc w:val="center"/>
              <w:rPr>
                <w:sz w:val="15"/>
                <w:szCs w:val="15"/>
              </w:rPr>
            </w:pPr>
            <w:r w:rsidRPr="003D72DA">
              <w:rPr>
                <w:rFonts w:hint="eastAsia"/>
                <w:sz w:val="15"/>
                <w:szCs w:val="15"/>
              </w:rPr>
              <w:t>5.0</w:t>
            </w:r>
          </w:p>
        </w:tc>
        <w:tc>
          <w:tcPr>
            <w:tcW w:w="406" w:type="dxa"/>
            <w:vAlign w:val="center"/>
          </w:tcPr>
          <w:p w:rsidR="001F07C1" w:rsidRPr="003D72DA" w:rsidRDefault="001F07C1" w:rsidP="007C0557">
            <w:pPr>
              <w:spacing w:beforeLines="0" w:afterLines="0" w:line="300" w:lineRule="exact"/>
              <w:jc w:val="center"/>
              <w:rPr>
                <w:sz w:val="15"/>
                <w:szCs w:val="15"/>
              </w:rPr>
            </w:pPr>
            <w:r w:rsidRPr="003D72DA">
              <w:rPr>
                <w:rFonts w:hint="eastAsia"/>
                <w:sz w:val="15"/>
                <w:szCs w:val="15"/>
              </w:rPr>
              <w:t>6.0</w:t>
            </w:r>
          </w:p>
        </w:tc>
        <w:tc>
          <w:tcPr>
            <w:tcW w:w="406" w:type="dxa"/>
            <w:vAlign w:val="center"/>
          </w:tcPr>
          <w:p w:rsidR="001F07C1" w:rsidRPr="003D72DA" w:rsidRDefault="001F07C1" w:rsidP="007C0557">
            <w:pPr>
              <w:spacing w:beforeLines="0" w:afterLines="0" w:line="300" w:lineRule="exact"/>
              <w:jc w:val="center"/>
              <w:rPr>
                <w:sz w:val="15"/>
                <w:szCs w:val="15"/>
              </w:rPr>
            </w:pPr>
            <w:r w:rsidRPr="003D72DA">
              <w:rPr>
                <w:rFonts w:hint="eastAsia"/>
                <w:sz w:val="15"/>
                <w:szCs w:val="15"/>
              </w:rPr>
              <w:t>7.0</w:t>
            </w:r>
          </w:p>
        </w:tc>
        <w:tc>
          <w:tcPr>
            <w:tcW w:w="423" w:type="dxa"/>
            <w:vAlign w:val="center"/>
          </w:tcPr>
          <w:p w:rsidR="001F07C1" w:rsidRPr="003D72DA" w:rsidRDefault="001F07C1" w:rsidP="007C0557">
            <w:pPr>
              <w:spacing w:beforeLines="0" w:afterLines="0" w:line="300" w:lineRule="exact"/>
              <w:jc w:val="center"/>
              <w:rPr>
                <w:sz w:val="15"/>
                <w:szCs w:val="15"/>
              </w:rPr>
            </w:pPr>
            <w:r w:rsidRPr="003D72DA">
              <w:rPr>
                <w:rFonts w:hint="eastAsia"/>
                <w:sz w:val="15"/>
                <w:szCs w:val="15"/>
              </w:rPr>
              <w:t>7.5</w:t>
            </w:r>
          </w:p>
        </w:tc>
        <w:tc>
          <w:tcPr>
            <w:tcW w:w="491" w:type="dxa"/>
            <w:vAlign w:val="center"/>
          </w:tcPr>
          <w:p w:rsidR="001F07C1" w:rsidRPr="003D72DA" w:rsidRDefault="001F07C1" w:rsidP="007C0557">
            <w:pPr>
              <w:spacing w:beforeLines="0" w:afterLines="0" w:line="300" w:lineRule="exact"/>
              <w:jc w:val="center"/>
              <w:rPr>
                <w:sz w:val="15"/>
                <w:szCs w:val="15"/>
              </w:rPr>
            </w:pPr>
            <w:r w:rsidRPr="003D72DA">
              <w:rPr>
                <w:rFonts w:hint="eastAsia"/>
                <w:sz w:val="15"/>
                <w:szCs w:val="15"/>
              </w:rPr>
              <w:t>8.0</w:t>
            </w:r>
          </w:p>
        </w:tc>
        <w:tc>
          <w:tcPr>
            <w:tcW w:w="422" w:type="dxa"/>
            <w:vAlign w:val="center"/>
          </w:tcPr>
          <w:p w:rsidR="001F07C1" w:rsidRPr="003D72DA" w:rsidRDefault="001F07C1" w:rsidP="007C0557">
            <w:pPr>
              <w:spacing w:beforeLines="0" w:afterLines="0" w:line="300" w:lineRule="exact"/>
              <w:jc w:val="center"/>
              <w:rPr>
                <w:sz w:val="15"/>
                <w:szCs w:val="15"/>
              </w:rPr>
            </w:pPr>
            <w:r w:rsidRPr="003D72DA">
              <w:rPr>
                <w:rFonts w:hint="eastAsia"/>
                <w:sz w:val="15"/>
                <w:szCs w:val="15"/>
              </w:rPr>
              <w:t>8.5</w:t>
            </w:r>
          </w:p>
        </w:tc>
        <w:tc>
          <w:tcPr>
            <w:tcW w:w="406" w:type="dxa"/>
            <w:vAlign w:val="center"/>
          </w:tcPr>
          <w:p w:rsidR="001F07C1" w:rsidRPr="003D72DA" w:rsidRDefault="001F07C1" w:rsidP="007C0557">
            <w:pPr>
              <w:spacing w:beforeLines="0" w:afterLines="0" w:line="300" w:lineRule="exact"/>
              <w:jc w:val="center"/>
              <w:rPr>
                <w:sz w:val="15"/>
                <w:szCs w:val="15"/>
              </w:rPr>
            </w:pPr>
            <w:r w:rsidRPr="003D72DA">
              <w:rPr>
                <w:rFonts w:hint="eastAsia"/>
                <w:sz w:val="15"/>
                <w:szCs w:val="15"/>
              </w:rPr>
              <w:t>9.0</w:t>
            </w:r>
          </w:p>
        </w:tc>
        <w:tc>
          <w:tcPr>
            <w:tcW w:w="406" w:type="dxa"/>
            <w:vAlign w:val="center"/>
          </w:tcPr>
          <w:p w:rsidR="001F07C1" w:rsidRPr="003D72DA" w:rsidRDefault="001F07C1" w:rsidP="007C0557">
            <w:pPr>
              <w:spacing w:beforeLines="0" w:afterLines="0" w:line="300" w:lineRule="exact"/>
              <w:jc w:val="center"/>
              <w:rPr>
                <w:sz w:val="15"/>
                <w:szCs w:val="15"/>
              </w:rPr>
            </w:pPr>
            <w:r w:rsidRPr="003D72DA">
              <w:rPr>
                <w:rFonts w:hint="eastAsia"/>
                <w:sz w:val="15"/>
                <w:szCs w:val="15"/>
              </w:rPr>
              <w:t>9.5</w:t>
            </w:r>
          </w:p>
        </w:tc>
        <w:tc>
          <w:tcPr>
            <w:tcW w:w="493" w:type="dxa"/>
            <w:vAlign w:val="center"/>
          </w:tcPr>
          <w:p w:rsidR="001F07C1" w:rsidRPr="003D72DA" w:rsidRDefault="001F07C1" w:rsidP="007C0557">
            <w:pPr>
              <w:spacing w:beforeLines="0" w:afterLines="0" w:line="300" w:lineRule="exact"/>
              <w:jc w:val="center"/>
              <w:rPr>
                <w:sz w:val="15"/>
                <w:szCs w:val="15"/>
              </w:rPr>
            </w:pPr>
            <w:r w:rsidRPr="003D72DA">
              <w:rPr>
                <w:rFonts w:hint="eastAsia"/>
                <w:sz w:val="15"/>
                <w:szCs w:val="15"/>
              </w:rPr>
              <w:t>10.0</w:t>
            </w:r>
          </w:p>
        </w:tc>
        <w:tc>
          <w:tcPr>
            <w:tcW w:w="482" w:type="dxa"/>
            <w:vAlign w:val="center"/>
          </w:tcPr>
          <w:p w:rsidR="001F07C1" w:rsidRPr="003D72DA" w:rsidRDefault="001F07C1" w:rsidP="007C0557">
            <w:pPr>
              <w:spacing w:beforeLines="0" w:afterLines="0" w:line="300" w:lineRule="exact"/>
              <w:jc w:val="center"/>
              <w:rPr>
                <w:sz w:val="15"/>
                <w:szCs w:val="15"/>
              </w:rPr>
            </w:pPr>
            <w:r w:rsidRPr="003D72DA">
              <w:rPr>
                <w:rFonts w:hint="eastAsia"/>
                <w:sz w:val="15"/>
                <w:szCs w:val="15"/>
              </w:rPr>
              <w:t>10.5</w:t>
            </w:r>
          </w:p>
        </w:tc>
        <w:tc>
          <w:tcPr>
            <w:tcW w:w="482" w:type="dxa"/>
            <w:vAlign w:val="center"/>
          </w:tcPr>
          <w:p w:rsidR="001F07C1" w:rsidRPr="003D72DA" w:rsidRDefault="001F07C1" w:rsidP="007C0557">
            <w:pPr>
              <w:spacing w:beforeLines="0" w:afterLines="0" w:line="300" w:lineRule="exact"/>
              <w:jc w:val="center"/>
              <w:rPr>
                <w:sz w:val="15"/>
                <w:szCs w:val="15"/>
              </w:rPr>
            </w:pPr>
            <w:r w:rsidRPr="003D72DA">
              <w:rPr>
                <w:rFonts w:hint="eastAsia"/>
                <w:sz w:val="15"/>
                <w:szCs w:val="15"/>
              </w:rPr>
              <w:t>11.0</w:t>
            </w:r>
          </w:p>
        </w:tc>
        <w:tc>
          <w:tcPr>
            <w:tcW w:w="482" w:type="dxa"/>
            <w:vAlign w:val="center"/>
          </w:tcPr>
          <w:p w:rsidR="001F07C1" w:rsidRPr="003D72DA" w:rsidRDefault="001F07C1" w:rsidP="007C0557">
            <w:pPr>
              <w:spacing w:beforeLines="0" w:afterLines="0" w:line="300" w:lineRule="exact"/>
              <w:jc w:val="center"/>
              <w:rPr>
                <w:sz w:val="15"/>
                <w:szCs w:val="15"/>
              </w:rPr>
            </w:pPr>
            <w:r w:rsidRPr="003D72DA">
              <w:rPr>
                <w:rFonts w:hint="eastAsia"/>
                <w:sz w:val="15"/>
                <w:szCs w:val="15"/>
              </w:rPr>
              <w:t>12.0</w:t>
            </w:r>
          </w:p>
        </w:tc>
        <w:tc>
          <w:tcPr>
            <w:tcW w:w="523" w:type="dxa"/>
            <w:vAlign w:val="center"/>
          </w:tcPr>
          <w:p w:rsidR="001F07C1" w:rsidRPr="003D72DA" w:rsidRDefault="001F07C1" w:rsidP="007C0557">
            <w:pPr>
              <w:spacing w:beforeLines="0" w:afterLines="0" w:line="300" w:lineRule="exact"/>
              <w:jc w:val="center"/>
              <w:rPr>
                <w:sz w:val="15"/>
                <w:szCs w:val="15"/>
              </w:rPr>
            </w:pPr>
            <w:r w:rsidRPr="003D72DA">
              <w:rPr>
                <w:rFonts w:hint="eastAsia"/>
                <w:sz w:val="15"/>
                <w:szCs w:val="15"/>
              </w:rPr>
              <w:t>13.0</w:t>
            </w:r>
          </w:p>
        </w:tc>
        <w:tc>
          <w:tcPr>
            <w:tcW w:w="497" w:type="dxa"/>
            <w:vAlign w:val="center"/>
          </w:tcPr>
          <w:p w:rsidR="001F07C1" w:rsidRPr="003D72DA" w:rsidRDefault="001F07C1" w:rsidP="007C0557">
            <w:pPr>
              <w:spacing w:beforeLines="0" w:afterLines="0" w:line="300" w:lineRule="exact"/>
              <w:jc w:val="center"/>
              <w:rPr>
                <w:sz w:val="15"/>
                <w:szCs w:val="15"/>
              </w:rPr>
            </w:pPr>
            <w:r w:rsidRPr="003D72DA">
              <w:rPr>
                <w:rFonts w:hint="eastAsia"/>
                <w:sz w:val="15"/>
                <w:szCs w:val="15"/>
              </w:rPr>
              <w:t>13.5</w:t>
            </w:r>
          </w:p>
        </w:tc>
        <w:tc>
          <w:tcPr>
            <w:tcW w:w="511" w:type="dxa"/>
            <w:vAlign w:val="center"/>
          </w:tcPr>
          <w:p w:rsidR="001F07C1" w:rsidRPr="003D72DA" w:rsidRDefault="001F07C1" w:rsidP="007C0557">
            <w:pPr>
              <w:spacing w:beforeLines="0" w:afterLines="0" w:line="300" w:lineRule="exact"/>
              <w:jc w:val="center"/>
              <w:rPr>
                <w:sz w:val="15"/>
                <w:szCs w:val="15"/>
              </w:rPr>
            </w:pPr>
            <w:r w:rsidRPr="003D72DA">
              <w:rPr>
                <w:rFonts w:hint="eastAsia"/>
                <w:sz w:val="15"/>
                <w:szCs w:val="15"/>
              </w:rPr>
              <w:t>15.0</w:t>
            </w:r>
          </w:p>
        </w:tc>
        <w:tc>
          <w:tcPr>
            <w:tcW w:w="545" w:type="dxa"/>
            <w:vAlign w:val="center"/>
          </w:tcPr>
          <w:p w:rsidR="001F07C1" w:rsidRPr="003D72DA" w:rsidRDefault="001F07C1" w:rsidP="007C0557">
            <w:pPr>
              <w:spacing w:beforeLines="0" w:afterLines="0" w:line="300" w:lineRule="exact"/>
              <w:jc w:val="center"/>
              <w:rPr>
                <w:sz w:val="15"/>
                <w:szCs w:val="15"/>
              </w:rPr>
            </w:pPr>
            <w:r w:rsidRPr="003D72DA">
              <w:rPr>
                <w:rFonts w:hint="eastAsia"/>
                <w:sz w:val="15"/>
                <w:szCs w:val="15"/>
              </w:rPr>
              <w:t>15.5</w:t>
            </w:r>
          </w:p>
        </w:tc>
        <w:tc>
          <w:tcPr>
            <w:tcW w:w="482" w:type="dxa"/>
            <w:vAlign w:val="center"/>
          </w:tcPr>
          <w:p w:rsidR="001F07C1" w:rsidRPr="003D72DA" w:rsidRDefault="001F07C1" w:rsidP="007C0557">
            <w:pPr>
              <w:spacing w:beforeLines="0" w:afterLines="0" w:line="300" w:lineRule="exact"/>
              <w:jc w:val="center"/>
              <w:rPr>
                <w:sz w:val="15"/>
                <w:szCs w:val="15"/>
              </w:rPr>
            </w:pPr>
            <w:r w:rsidRPr="003D72DA">
              <w:rPr>
                <w:rFonts w:hint="eastAsia"/>
                <w:sz w:val="15"/>
                <w:szCs w:val="15"/>
              </w:rPr>
              <w:t>17.0</w:t>
            </w:r>
          </w:p>
        </w:tc>
        <w:tc>
          <w:tcPr>
            <w:tcW w:w="482" w:type="dxa"/>
            <w:vAlign w:val="center"/>
          </w:tcPr>
          <w:p w:rsidR="001F07C1" w:rsidRPr="003D72DA" w:rsidRDefault="001F07C1" w:rsidP="007C0557">
            <w:pPr>
              <w:spacing w:beforeLines="0" w:afterLines="0" w:line="300" w:lineRule="exact"/>
              <w:jc w:val="center"/>
              <w:rPr>
                <w:sz w:val="15"/>
                <w:szCs w:val="15"/>
              </w:rPr>
            </w:pPr>
            <w:r w:rsidRPr="003D72DA">
              <w:rPr>
                <w:rFonts w:hint="eastAsia"/>
                <w:sz w:val="15"/>
                <w:szCs w:val="15"/>
              </w:rPr>
              <w:t>19.0</w:t>
            </w:r>
          </w:p>
        </w:tc>
      </w:tr>
      <w:tr w:rsidR="003D72DA" w:rsidRPr="001F07C1" w:rsidTr="00D66587">
        <w:trPr>
          <w:jc w:val="center"/>
        </w:trPr>
        <w:tc>
          <w:tcPr>
            <w:tcW w:w="784" w:type="dxa"/>
            <w:vAlign w:val="center"/>
          </w:tcPr>
          <w:p w:rsidR="007C0557" w:rsidRPr="003D72DA" w:rsidRDefault="007C0557" w:rsidP="007C0557">
            <w:pPr>
              <w:spacing w:beforeLines="0" w:afterLines="0" w:line="300" w:lineRule="exact"/>
              <w:jc w:val="center"/>
              <w:rPr>
                <w:sz w:val="15"/>
                <w:szCs w:val="15"/>
              </w:rPr>
            </w:pPr>
            <w:r w:rsidRPr="003D72DA">
              <w:rPr>
                <w:rFonts w:hint="eastAsia"/>
                <w:sz w:val="15"/>
                <w:szCs w:val="15"/>
              </w:rPr>
              <w:t>本标准</w:t>
            </w:r>
          </w:p>
        </w:tc>
        <w:tc>
          <w:tcPr>
            <w:tcW w:w="5711" w:type="dxa"/>
            <w:gridSpan w:val="13"/>
            <w:vAlign w:val="center"/>
          </w:tcPr>
          <w:p w:rsidR="007C0557" w:rsidRPr="003D72DA" w:rsidRDefault="007C0557" w:rsidP="007C0557">
            <w:pPr>
              <w:spacing w:beforeLines="0" w:afterLines="0" w:line="300" w:lineRule="exact"/>
              <w:jc w:val="center"/>
              <w:rPr>
                <w:sz w:val="15"/>
                <w:szCs w:val="15"/>
              </w:rPr>
            </w:pPr>
            <w:r w:rsidRPr="003D72DA">
              <w:rPr>
                <w:rFonts w:hint="eastAsia"/>
                <w:sz w:val="15"/>
                <w:szCs w:val="15"/>
              </w:rPr>
              <w:t>0.50</w:t>
            </w:r>
          </w:p>
        </w:tc>
        <w:tc>
          <w:tcPr>
            <w:tcW w:w="3040" w:type="dxa"/>
            <w:gridSpan w:val="6"/>
            <w:vAlign w:val="center"/>
          </w:tcPr>
          <w:p w:rsidR="007C0557" w:rsidRPr="003D72DA" w:rsidRDefault="007C0557" w:rsidP="007C0557">
            <w:pPr>
              <w:spacing w:beforeLines="0" w:afterLines="0" w:line="300" w:lineRule="exact"/>
              <w:jc w:val="center"/>
              <w:rPr>
                <w:sz w:val="15"/>
                <w:szCs w:val="15"/>
              </w:rPr>
            </w:pPr>
            <w:r w:rsidRPr="003D72DA">
              <w:rPr>
                <w:rFonts w:hint="eastAsia"/>
                <w:sz w:val="15"/>
                <w:szCs w:val="15"/>
              </w:rPr>
              <w:t>0.75</w:t>
            </w:r>
          </w:p>
        </w:tc>
      </w:tr>
      <w:tr w:rsidR="003D72DA" w:rsidRPr="001F07C1" w:rsidTr="00D66587">
        <w:trPr>
          <w:jc w:val="center"/>
        </w:trPr>
        <w:tc>
          <w:tcPr>
            <w:tcW w:w="784" w:type="dxa"/>
            <w:vAlign w:val="center"/>
          </w:tcPr>
          <w:p w:rsidR="00E55371" w:rsidRPr="003D72DA" w:rsidRDefault="00E55371" w:rsidP="00D66587">
            <w:pPr>
              <w:spacing w:beforeLines="0" w:afterLines="0" w:line="160" w:lineRule="exact"/>
              <w:jc w:val="center"/>
              <w:rPr>
                <w:sz w:val="15"/>
                <w:szCs w:val="15"/>
              </w:rPr>
            </w:pPr>
            <w:r w:rsidRPr="003D72DA">
              <w:rPr>
                <w:rFonts w:hint="eastAsia"/>
                <w:sz w:val="15"/>
                <w:szCs w:val="15"/>
              </w:rPr>
              <w:t>DIN 86018</w:t>
            </w:r>
          </w:p>
        </w:tc>
        <w:tc>
          <w:tcPr>
            <w:tcW w:w="1218" w:type="dxa"/>
            <w:gridSpan w:val="3"/>
            <w:vAlign w:val="center"/>
          </w:tcPr>
          <w:p w:rsidR="00E55371" w:rsidRPr="003D72DA" w:rsidRDefault="00E55371" w:rsidP="007C0557">
            <w:pPr>
              <w:spacing w:beforeLines="0" w:afterLines="0" w:line="300" w:lineRule="exact"/>
              <w:jc w:val="center"/>
              <w:rPr>
                <w:sz w:val="15"/>
                <w:szCs w:val="15"/>
              </w:rPr>
            </w:pPr>
            <w:r w:rsidRPr="003D72DA">
              <w:rPr>
                <w:rFonts w:hint="eastAsia"/>
                <w:sz w:val="15"/>
                <w:szCs w:val="15"/>
              </w:rPr>
              <w:t>0.70</w:t>
            </w:r>
          </w:p>
        </w:tc>
        <w:tc>
          <w:tcPr>
            <w:tcW w:w="406" w:type="dxa"/>
            <w:vAlign w:val="center"/>
          </w:tcPr>
          <w:p w:rsidR="00E55371" w:rsidRPr="003D72DA" w:rsidRDefault="00E55371" w:rsidP="007C0557">
            <w:pPr>
              <w:spacing w:beforeLines="0" w:afterLines="0" w:line="300" w:lineRule="exact"/>
              <w:jc w:val="center"/>
              <w:rPr>
                <w:sz w:val="15"/>
                <w:szCs w:val="15"/>
              </w:rPr>
            </w:pPr>
          </w:p>
        </w:tc>
        <w:tc>
          <w:tcPr>
            <w:tcW w:w="423" w:type="dxa"/>
            <w:vAlign w:val="center"/>
          </w:tcPr>
          <w:p w:rsidR="00E55371" w:rsidRPr="003D72DA" w:rsidRDefault="00E55371" w:rsidP="007C0557">
            <w:pPr>
              <w:spacing w:beforeLines="0" w:afterLines="0" w:line="300" w:lineRule="exact"/>
              <w:jc w:val="center"/>
              <w:rPr>
                <w:sz w:val="15"/>
                <w:szCs w:val="15"/>
              </w:rPr>
            </w:pPr>
          </w:p>
        </w:tc>
        <w:tc>
          <w:tcPr>
            <w:tcW w:w="491" w:type="dxa"/>
            <w:vAlign w:val="center"/>
          </w:tcPr>
          <w:p w:rsidR="00E55371" w:rsidRPr="003D72DA" w:rsidRDefault="00E55371" w:rsidP="007C0557">
            <w:pPr>
              <w:spacing w:beforeLines="0" w:afterLines="0" w:line="300" w:lineRule="exact"/>
              <w:jc w:val="center"/>
              <w:rPr>
                <w:sz w:val="15"/>
                <w:szCs w:val="15"/>
              </w:rPr>
            </w:pPr>
            <w:r w:rsidRPr="003D72DA">
              <w:rPr>
                <w:rFonts w:hint="eastAsia"/>
                <w:sz w:val="15"/>
                <w:szCs w:val="15"/>
              </w:rPr>
              <w:t>0.80</w:t>
            </w:r>
          </w:p>
        </w:tc>
        <w:tc>
          <w:tcPr>
            <w:tcW w:w="422" w:type="dxa"/>
            <w:vAlign w:val="center"/>
          </w:tcPr>
          <w:p w:rsidR="00E55371" w:rsidRPr="003D72DA" w:rsidRDefault="00E55371" w:rsidP="007C0557">
            <w:pPr>
              <w:spacing w:beforeLines="0" w:afterLines="0" w:line="300" w:lineRule="exact"/>
              <w:jc w:val="center"/>
              <w:rPr>
                <w:sz w:val="15"/>
                <w:szCs w:val="15"/>
              </w:rPr>
            </w:pPr>
          </w:p>
        </w:tc>
        <w:tc>
          <w:tcPr>
            <w:tcW w:w="406" w:type="dxa"/>
            <w:vAlign w:val="center"/>
          </w:tcPr>
          <w:p w:rsidR="00E55371" w:rsidRPr="003D72DA" w:rsidRDefault="00E55371" w:rsidP="007C0557">
            <w:pPr>
              <w:spacing w:beforeLines="0" w:afterLines="0" w:line="300" w:lineRule="exact"/>
              <w:jc w:val="center"/>
              <w:rPr>
                <w:sz w:val="15"/>
                <w:szCs w:val="15"/>
              </w:rPr>
            </w:pPr>
          </w:p>
        </w:tc>
        <w:tc>
          <w:tcPr>
            <w:tcW w:w="406" w:type="dxa"/>
            <w:vAlign w:val="center"/>
          </w:tcPr>
          <w:p w:rsidR="00E55371" w:rsidRPr="003D72DA" w:rsidRDefault="00E55371" w:rsidP="007C0557">
            <w:pPr>
              <w:spacing w:beforeLines="0" w:afterLines="0" w:line="300" w:lineRule="exact"/>
              <w:jc w:val="center"/>
              <w:rPr>
                <w:sz w:val="15"/>
                <w:szCs w:val="15"/>
              </w:rPr>
            </w:pPr>
          </w:p>
        </w:tc>
        <w:tc>
          <w:tcPr>
            <w:tcW w:w="493" w:type="dxa"/>
            <w:vAlign w:val="center"/>
          </w:tcPr>
          <w:p w:rsidR="00E55371" w:rsidRPr="003D72DA" w:rsidRDefault="00E55371" w:rsidP="007C0557">
            <w:pPr>
              <w:spacing w:beforeLines="0" w:afterLines="0" w:line="300" w:lineRule="exact"/>
              <w:jc w:val="center"/>
              <w:rPr>
                <w:sz w:val="15"/>
                <w:szCs w:val="15"/>
              </w:rPr>
            </w:pPr>
            <w:r w:rsidRPr="003D72DA">
              <w:rPr>
                <w:rFonts w:hint="eastAsia"/>
                <w:sz w:val="15"/>
                <w:szCs w:val="15"/>
              </w:rPr>
              <w:t>0.90</w:t>
            </w:r>
          </w:p>
        </w:tc>
        <w:tc>
          <w:tcPr>
            <w:tcW w:w="482" w:type="dxa"/>
            <w:vAlign w:val="center"/>
          </w:tcPr>
          <w:p w:rsidR="00E55371" w:rsidRPr="003D72DA" w:rsidRDefault="00E55371" w:rsidP="007C0557">
            <w:pPr>
              <w:spacing w:beforeLines="0" w:afterLines="0" w:line="300" w:lineRule="exact"/>
              <w:jc w:val="center"/>
              <w:rPr>
                <w:sz w:val="15"/>
                <w:szCs w:val="15"/>
              </w:rPr>
            </w:pPr>
          </w:p>
        </w:tc>
        <w:tc>
          <w:tcPr>
            <w:tcW w:w="482" w:type="dxa"/>
            <w:vAlign w:val="center"/>
          </w:tcPr>
          <w:p w:rsidR="00E55371" w:rsidRPr="003D72DA" w:rsidRDefault="00E55371" w:rsidP="007C0557">
            <w:pPr>
              <w:spacing w:beforeLines="0" w:afterLines="0" w:line="300" w:lineRule="exact"/>
              <w:jc w:val="center"/>
              <w:rPr>
                <w:sz w:val="15"/>
                <w:szCs w:val="15"/>
              </w:rPr>
            </w:pPr>
          </w:p>
        </w:tc>
        <w:tc>
          <w:tcPr>
            <w:tcW w:w="482" w:type="dxa"/>
            <w:vAlign w:val="center"/>
          </w:tcPr>
          <w:p w:rsidR="00E55371" w:rsidRPr="003D72DA" w:rsidRDefault="00E55371" w:rsidP="007C0557">
            <w:pPr>
              <w:spacing w:beforeLines="0" w:afterLines="0" w:line="300" w:lineRule="exact"/>
              <w:jc w:val="center"/>
              <w:rPr>
                <w:sz w:val="15"/>
                <w:szCs w:val="15"/>
              </w:rPr>
            </w:pPr>
          </w:p>
        </w:tc>
        <w:tc>
          <w:tcPr>
            <w:tcW w:w="523" w:type="dxa"/>
            <w:vAlign w:val="center"/>
          </w:tcPr>
          <w:p w:rsidR="00E55371" w:rsidRPr="003D72DA" w:rsidRDefault="00E55371" w:rsidP="007C0557">
            <w:pPr>
              <w:spacing w:beforeLines="0" w:afterLines="0" w:line="300" w:lineRule="exact"/>
              <w:jc w:val="center"/>
              <w:rPr>
                <w:sz w:val="15"/>
                <w:szCs w:val="15"/>
              </w:rPr>
            </w:pPr>
          </w:p>
        </w:tc>
        <w:tc>
          <w:tcPr>
            <w:tcW w:w="497" w:type="dxa"/>
            <w:vAlign w:val="center"/>
          </w:tcPr>
          <w:p w:rsidR="00E55371" w:rsidRPr="003D72DA" w:rsidRDefault="00E55371" w:rsidP="007C0557">
            <w:pPr>
              <w:spacing w:beforeLines="0" w:afterLines="0" w:line="300" w:lineRule="exact"/>
              <w:jc w:val="center"/>
              <w:rPr>
                <w:sz w:val="15"/>
                <w:szCs w:val="15"/>
              </w:rPr>
            </w:pPr>
          </w:p>
        </w:tc>
        <w:tc>
          <w:tcPr>
            <w:tcW w:w="511" w:type="dxa"/>
            <w:vAlign w:val="center"/>
          </w:tcPr>
          <w:p w:rsidR="00E55371" w:rsidRPr="003D72DA" w:rsidRDefault="00E55371" w:rsidP="007C0557">
            <w:pPr>
              <w:spacing w:beforeLines="0" w:afterLines="0" w:line="300" w:lineRule="exact"/>
              <w:jc w:val="center"/>
              <w:rPr>
                <w:sz w:val="15"/>
                <w:szCs w:val="15"/>
              </w:rPr>
            </w:pPr>
          </w:p>
        </w:tc>
        <w:tc>
          <w:tcPr>
            <w:tcW w:w="545" w:type="dxa"/>
            <w:vAlign w:val="center"/>
          </w:tcPr>
          <w:p w:rsidR="00E55371" w:rsidRPr="003D72DA" w:rsidRDefault="00E55371" w:rsidP="007C0557">
            <w:pPr>
              <w:spacing w:beforeLines="0" w:afterLines="0" w:line="300" w:lineRule="exact"/>
              <w:jc w:val="center"/>
              <w:rPr>
                <w:sz w:val="15"/>
                <w:szCs w:val="15"/>
              </w:rPr>
            </w:pPr>
          </w:p>
        </w:tc>
        <w:tc>
          <w:tcPr>
            <w:tcW w:w="482" w:type="dxa"/>
            <w:vAlign w:val="center"/>
          </w:tcPr>
          <w:p w:rsidR="00E55371" w:rsidRPr="003D72DA" w:rsidRDefault="00E55371" w:rsidP="007C0557">
            <w:pPr>
              <w:spacing w:beforeLines="0" w:afterLines="0" w:line="300" w:lineRule="exact"/>
              <w:jc w:val="center"/>
              <w:rPr>
                <w:sz w:val="15"/>
                <w:szCs w:val="15"/>
              </w:rPr>
            </w:pPr>
          </w:p>
        </w:tc>
        <w:tc>
          <w:tcPr>
            <w:tcW w:w="482" w:type="dxa"/>
            <w:vAlign w:val="center"/>
          </w:tcPr>
          <w:p w:rsidR="00E55371" w:rsidRPr="003D72DA" w:rsidRDefault="00E55371" w:rsidP="007C0557">
            <w:pPr>
              <w:spacing w:beforeLines="0" w:afterLines="0" w:line="300" w:lineRule="exact"/>
              <w:jc w:val="center"/>
              <w:rPr>
                <w:sz w:val="15"/>
                <w:szCs w:val="15"/>
              </w:rPr>
            </w:pPr>
          </w:p>
        </w:tc>
      </w:tr>
      <w:tr w:rsidR="003D72DA" w:rsidRPr="001F07C1" w:rsidTr="00D66587">
        <w:trPr>
          <w:jc w:val="center"/>
        </w:trPr>
        <w:tc>
          <w:tcPr>
            <w:tcW w:w="784" w:type="dxa"/>
            <w:vAlign w:val="center"/>
          </w:tcPr>
          <w:p w:rsidR="007C0557" w:rsidRPr="003D72DA" w:rsidRDefault="007C0557" w:rsidP="0030333B">
            <w:pPr>
              <w:spacing w:beforeLines="0" w:afterLines="0" w:line="160" w:lineRule="exact"/>
              <w:jc w:val="center"/>
              <w:rPr>
                <w:sz w:val="15"/>
                <w:szCs w:val="15"/>
              </w:rPr>
            </w:pPr>
            <w:r w:rsidRPr="003D72DA">
              <w:rPr>
                <w:rFonts w:hint="eastAsia"/>
                <w:sz w:val="15"/>
                <w:szCs w:val="15"/>
              </w:rPr>
              <w:t>EEMUA PUB 234</w:t>
            </w:r>
          </w:p>
        </w:tc>
        <w:tc>
          <w:tcPr>
            <w:tcW w:w="8751" w:type="dxa"/>
            <w:gridSpan w:val="19"/>
            <w:vAlign w:val="center"/>
          </w:tcPr>
          <w:p w:rsidR="007C0557" w:rsidRPr="003D72DA" w:rsidRDefault="007C0557" w:rsidP="007C0557">
            <w:pPr>
              <w:spacing w:beforeLines="0" w:afterLines="0" w:line="300" w:lineRule="exact"/>
              <w:jc w:val="center"/>
              <w:rPr>
                <w:sz w:val="15"/>
                <w:szCs w:val="15"/>
              </w:rPr>
            </w:pPr>
            <w:r w:rsidRPr="003D72DA">
              <w:rPr>
                <w:rFonts w:hint="eastAsia"/>
                <w:sz w:val="15"/>
                <w:szCs w:val="15"/>
              </w:rPr>
              <w:t>12.5%Wt.</w:t>
            </w:r>
          </w:p>
        </w:tc>
      </w:tr>
    </w:tbl>
    <w:p w:rsidR="00127E76" w:rsidRDefault="00E55371" w:rsidP="00E55371">
      <w:pPr>
        <w:spacing w:beforeLines="0" w:afterLines="0" w:line="400" w:lineRule="exact"/>
        <w:ind w:firstLine="405"/>
      </w:pPr>
      <w:r>
        <w:rPr>
          <w:rFonts w:hint="eastAsia"/>
        </w:rPr>
        <w:t>3</w:t>
      </w:r>
      <w:r>
        <w:rPr>
          <w:rFonts w:hint="eastAsia"/>
        </w:rPr>
        <w:t>）长度允许偏差</w:t>
      </w:r>
    </w:p>
    <w:p w:rsidR="00E55371" w:rsidRDefault="00183C28" w:rsidP="00E55371">
      <w:pPr>
        <w:spacing w:beforeLines="0" w:afterLines="0" w:line="400" w:lineRule="exact"/>
        <w:ind w:firstLine="405"/>
      </w:pPr>
      <w:r>
        <w:rPr>
          <w:rFonts w:hint="eastAsia"/>
        </w:rPr>
        <w:t>本标准管材长度允许偏差见表</w:t>
      </w:r>
      <w:r>
        <w:rPr>
          <w:rFonts w:hint="eastAsia"/>
        </w:rPr>
        <w:t>4</w:t>
      </w:r>
      <w:r>
        <w:rPr>
          <w:rFonts w:hint="eastAsia"/>
        </w:rPr>
        <w:t>。</w:t>
      </w:r>
      <w:r w:rsidR="00E55371">
        <w:rPr>
          <w:rFonts w:hint="eastAsia"/>
        </w:rPr>
        <w:t>长度允许偏差与</w:t>
      </w:r>
      <w:r w:rsidR="00E55371">
        <w:rPr>
          <w:rFonts w:hint="eastAsia"/>
        </w:rPr>
        <w:t>EEMUA PUB 234</w:t>
      </w:r>
      <w:r w:rsidR="00E55371">
        <w:rPr>
          <w:rFonts w:hint="eastAsia"/>
        </w:rPr>
        <w:t>标准对比</w:t>
      </w:r>
      <w:r>
        <w:rPr>
          <w:rFonts w:hint="eastAsia"/>
        </w:rPr>
        <w:t>见表</w:t>
      </w:r>
      <w:r>
        <w:rPr>
          <w:rFonts w:hint="eastAsia"/>
        </w:rPr>
        <w:t>4</w:t>
      </w:r>
      <w:r>
        <w:rPr>
          <w:rFonts w:hint="eastAsia"/>
        </w:rPr>
        <w:t>。</w:t>
      </w:r>
    </w:p>
    <w:p w:rsidR="00183C28" w:rsidRDefault="00183C28" w:rsidP="00183C28">
      <w:pPr>
        <w:spacing w:beforeLines="0" w:afterLines="0" w:line="400" w:lineRule="exact"/>
        <w:ind w:firstLine="405"/>
        <w:jc w:val="center"/>
      </w:pPr>
      <w:r w:rsidRPr="00342AFA">
        <w:rPr>
          <w:rFonts w:hint="eastAsia"/>
          <w:sz w:val="18"/>
          <w:szCs w:val="18"/>
        </w:rPr>
        <w:t>表</w:t>
      </w:r>
      <w:r>
        <w:rPr>
          <w:rFonts w:hint="eastAsia"/>
          <w:sz w:val="18"/>
          <w:szCs w:val="18"/>
        </w:rPr>
        <w:t>4</w:t>
      </w:r>
      <w:r w:rsidRPr="00342AFA">
        <w:rPr>
          <w:rFonts w:hint="eastAsia"/>
          <w:sz w:val="18"/>
          <w:szCs w:val="18"/>
        </w:rPr>
        <w:t xml:space="preserve">  </w:t>
      </w:r>
      <w:r>
        <w:rPr>
          <w:rFonts w:hint="eastAsia"/>
          <w:sz w:val="18"/>
          <w:szCs w:val="18"/>
        </w:rPr>
        <w:t>长度允许偏差</w:t>
      </w:r>
      <w:r w:rsidRPr="00342AFA">
        <w:rPr>
          <w:rFonts w:hint="eastAsia"/>
          <w:sz w:val="18"/>
          <w:szCs w:val="18"/>
        </w:rPr>
        <w:t>以及与</w:t>
      </w:r>
      <w:r w:rsidRPr="00342AFA">
        <w:rPr>
          <w:rFonts w:hint="eastAsia"/>
          <w:sz w:val="18"/>
          <w:szCs w:val="18"/>
        </w:rPr>
        <w:t>EEMUA PUB 234</w:t>
      </w:r>
      <w:r w:rsidRPr="00342AFA">
        <w:rPr>
          <w:rFonts w:hint="eastAsia"/>
          <w:sz w:val="18"/>
          <w:szCs w:val="18"/>
        </w:rPr>
        <w:t>和</w:t>
      </w:r>
      <w:r w:rsidRPr="00342AFA">
        <w:rPr>
          <w:rFonts w:hint="eastAsia"/>
          <w:sz w:val="18"/>
          <w:szCs w:val="18"/>
        </w:rPr>
        <w:t>DIN 86018</w:t>
      </w:r>
      <w:r w:rsidRPr="00342AFA">
        <w:rPr>
          <w:rFonts w:hint="eastAsia"/>
          <w:sz w:val="18"/>
          <w:szCs w:val="18"/>
        </w:rPr>
        <w:t>标准对比</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
        <w:gridCol w:w="1579"/>
        <w:gridCol w:w="1827"/>
        <w:gridCol w:w="1827"/>
        <w:gridCol w:w="1827"/>
      </w:tblGrid>
      <w:tr w:rsidR="00E55371" w:rsidRPr="00E55371" w:rsidTr="00E55371">
        <w:trPr>
          <w:jc w:val="center"/>
        </w:trPr>
        <w:tc>
          <w:tcPr>
            <w:tcW w:w="1462" w:type="dxa"/>
            <w:vMerge w:val="restart"/>
          </w:tcPr>
          <w:p w:rsidR="00E55371" w:rsidRPr="00E55371" w:rsidRDefault="00E55371" w:rsidP="00E55371">
            <w:pPr>
              <w:spacing w:beforeLines="0" w:afterLines="0" w:line="300" w:lineRule="exact"/>
              <w:jc w:val="center"/>
              <w:rPr>
                <w:rFonts w:ascii="宋体" w:hAnsi="宋体"/>
                <w:sz w:val="18"/>
                <w:szCs w:val="18"/>
              </w:rPr>
            </w:pPr>
          </w:p>
        </w:tc>
        <w:tc>
          <w:tcPr>
            <w:tcW w:w="1579" w:type="dxa"/>
            <w:vMerge w:val="restart"/>
            <w:vAlign w:val="center"/>
          </w:tcPr>
          <w:p w:rsidR="00E55371" w:rsidRPr="00E55371" w:rsidRDefault="00E55371" w:rsidP="00E55371">
            <w:pPr>
              <w:spacing w:beforeLines="0" w:afterLines="0" w:line="300" w:lineRule="exact"/>
              <w:jc w:val="center"/>
              <w:rPr>
                <w:rFonts w:ascii="宋体" w:hAnsi="宋体"/>
                <w:sz w:val="18"/>
                <w:szCs w:val="18"/>
              </w:rPr>
            </w:pPr>
            <w:r w:rsidRPr="00E55371">
              <w:rPr>
                <w:rFonts w:ascii="宋体" w:hAnsi="宋体" w:hint="eastAsia"/>
                <w:sz w:val="18"/>
                <w:szCs w:val="18"/>
              </w:rPr>
              <w:t>公称外径</w:t>
            </w:r>
          </w:p>
        </w:tc>
        <w:tc>
          <w:tcPr>
            <w:tcW w:w="5481" w:type="dxa"/>
            <w:gridSpan w:val="3"/>
            <w:vAlign w:val="center"/>
          </w:tcPr>
          <w:p w:rsidR="00E55371" w:rsidRPr="00E55371" w:rsidRDefault="00E55371" w:rsidP="00E55371">
            <w:pPr>
              <w:spacing w:beforeLines="0" w:afterLines="0" w:line="300" w:lineRule="exact"/>
              <w:jc w:val="center"/>
              <w:rPr>
                <w:rFonts w:ascii="宋体" w:hAnsi="宋体"/>
                <w:sz w:val="18"/>
                <w:szCs w:val="18"/>
              </w:rPr>
            </w:pPr>
            <w:r w:rsidRPr="00E55371">
              <w:rPr>
                <w:rFonts w:ascii="宋体" w:hAnsi="宋体" w:hint="eastAsia"/>
                <w:sz w:val="18"/>
                <w:szCs w:val="18"/>
              </w:rPr>
              <w:t>长度允许偏差</w:t>
            </w:r>
          </w:p>
        </w:tc>
      </w:tr>
      <w:tr w:rsidR="00E55371" w:rsidRPr="00E55371" w:rsidTr="00E55371">
        <w:trPr>
          <w:jc w:val="center"/>
        </w:trPr>
        <w:tc>
          <w:tcPr>
            <w:tcW w:w="1462" w:type="dxa"/>
            <w:vMerge/>
          </w:tcPr>
          <w:p w:rsidR="00E55371" w:rsidRPr="00E55371" w:rsidRDefault="00E55371" w:rsidP="00E55371">
            <w:pPr>
              <w:spacing w:beforeLines="0" w:afterLines="0" w:line="300" w:lineRule="exact"/>
              <w:jc w:val="center"/>
              <w:rPr>
                <w:rFonts w:ascii="宋体" w:hAnsi="宋体"/>
                <w:sz w:val="18"/>
                <w:szCs w:val="18"/>
              </w:rPr>
            </w:pPr>
          </w:p>
        </w:tc>
        <w:tc>
          <w:tcPr>
            <w:tcW w:w="1579" w:type="dxa"/>
            <w:vMerge/>
            <w:vAlign w:val="center"/>
          </w:tcPr>
          <w:p w:rsidR="00E55371" w:rsidRPr="00E55371" w:rsidRDefault="00E55371" w:rsidP="00E55371">
            <w:pPr>
              <w:spacing w:beforeLines="0" w:afterLines="0" w:line="300" w:lineRule="exact"/>
              <w:jc w:val="center"/>
              <w:rPr>
                <w:rFonts w:ascii="宋体" w:hAnsi="宋体"/>
                <w:sz w:val="18"/>
                <w:szCs w:val="18"/>
              </w:rPr>
            </w:pPr>
          </w:p>
        </w:tc>
        <w:tc>
          <w:tcPr>
            <w:tcW w:w="1827" w:type="dxa"/>
            <w:vAlign w:val="center"/>
          </w:tcPr>
          <w:p w:rsidR="00E55371" w:rsidRPr="00E55371" w:rsidRDefault="00E55371" w:rsidP="00E55371">
            <w:pPr>
              <w:spacing w:beforeLines="0" w:afterLines="0" w:line="300" w:lineRule="exact"/>
              <w:jc w:val="center"/>
              <w:rPr>
                <w:rFonts w:ascii="宋体" w:hAnsi="宋体"/>
                <w:sz w:val="18"/>
                <w:szCs w:val="18"/>
              </w:rPr>
            </w:pPr>
            <w:r w:rsidRPr="00E55371">
              <w:rPr>
                <w:rFonts w:ascii="宋体" w:hAnsi="宋体" w:hint="eastAsia"/>
                <w:sz w:val="18"/>
                <w:szCs w:val="18"/>
              </w:rPr>
              <w:t>≥2000</w:t>
            </w:r>
            <w:r w:rsidR="00183C28" w:rsidRPr="00183C28">
              <w:rPr>
                <w:rFonts w:ascii="Times New Roman" w:hAnsi="Times New Roman" w:cs="Times New Roman"/>
                <w:sz w:val="18"/>
                <w:szCs w:val="18"/>
              </w:rPr>
              <w:t>~</w:t>
            </w:r>
            <w:r w:rsidRPr="00E55371">
              <w:rPr>
                <w:rFonts w:ascii="宋体" w:hAnsi="宋体" w:hint="eastAsia"/>
                <w:sz w:val="18"/>
                <w:szCs w:val="18"/>
              </w:rPr>
              <w:t>4000</w:t>
            </w:r>
          </w:p>
        </w:tc>
        <w:tc>
          <w:tcPr>
            <w:tcW w:w="1827" w:type="dxa"/>
            <w:vAlign w:val="center"/>
          </w:tcPr>
          <w:p w:rsidR="00E55371" w:rsidRPr="00E55371" w:rsidRDefault="00E55371" w:rsidP="00E55371">
            <w:pPr>
              <w:spacing w:beforeLines="0" w:afterLines="0" w:line="300" w:lineRule="exact"/>
              <w:jc w:val="center"/>
              <w:rPr>
                <w:rFonts w:ascii="宋体" w:hAnsi="宋体"/>
                <w:sz w:val="18"/>
                <w:szCs w:val="18"/>
              </w:rPr>
            </w:pPr>
            <w:r w:rsidRPr="00E55371">
              <w:rPr>
                <w:rFonts w:ascii="宋体" w:hAnsi="宋体" w:hint="eastAsia"/>
                <w:sz w:val="18"/>
                <w:szCs w:val="18"/>
              </w:rPr>
              <w:t>≥4000</w:t>
            </w:r>
            <w:r w:rsidR="00183C28" w:rsidRPr="00183C28">
              <w:rPr>
                <w:rFonts w:ascii="Times New Roman" w:hAnsi="Times New Roman" w:cs="Times New Roman"/>
                <w:sz w:val="18"/>
                <w:szCs w:val="18"/>
              </w:rPr>
              <w:t>~</w:t>
            </w:r>
            <w:r w:rsidRPr="00E55371">
              <w:rPr>
                <w:rFonts w:ascii="宋体" w:hAnsi="宋体" w:hint="eastAsia"/>
                <w:sz w:val="18"/>
                <w:szCs w:val="18"/>
              </w:rPr>
              <w:t>6000</w:t>
            </w:r>
          </w:p>
        </w:tc>
        <w:tc>
          <w:tcPr>
            <w:tcW w:w="1827" w:type="dxa"/>
            <w:vAlign w:val="center"/>
          </w:tcPr>
          <w:p w:rsidR="00E55371" w:rsidRPr="00E55371" w:rsidRDefault="00E55371" w:rsidP="00E55371">
            <w:pPr>
              <w:spacing w:beforeLines="0" w:afterLines="0" w:line="300" w:lineRule="exact"/>
              <w:jc w:val="center"/>
              <w:rPr>
                <w:rFonts w:ascii="宋体" w:hAnsi="宋体"/>
                <w:sz w:val="18"/>
                <w:szCs w:val="18"/>
              </w:rPr>
            </w:pPr>
            <w:r w:rsidRPr="00E55371">
              <w:rPr>
                <w:rFonts w:ascii="宋体" w:hAnsi="宋体" w:hint="eastAsia"/>
                <w:sz w:val="18"/>
                <w:szCs w:val="18"/>
              </w:rPr>
              <w:t>≥6000</w:t>
            </w:r>
            <w:r w:rsidR="00183C28" w:rsidRPr="00183C28">
              <w:rPr>
                <w:rFonts w:ascii="Times New Roman" w:hAnsi="Times New Roman" w:cs="Times New Roman"/>
                <w:sz w:val="18"/>
                <w:szCs w:val="18"/>
              </w:rPr>
              <w:t>~</w:t>
            </w:r>
            <w:r w:rsidRPr="00E55371">
              <w:rPr>
                <w:rFonts w:ascii="宋体" w:hAnsi="宋体" w:hint="eastAsia"/>
                <w:sz w:val="18"/>
                <w:szCs w:val="18"/>
              </w:rPr>
              <w:t>9000</w:t>
            </w:r>
          </w:p>
        </w:tc>
      </w:tr>
      <w:tr w:rsidR="00E55371" w:rsidRPr="00E55371" w:rsidTr="00E55371">
        <w:trPr>
          <w:jc w:val="center"/>
        </w:trPr>
        <w:tc>
          <w:tcPr>
            <w:tcW w:w="1462" w:type="dxa"/>
            <w:vMerge w:val="restart"/>
            <w:vAlign w:val="center"/>
          </w:tcPr>
          <w:p w:rsidR="00E55371" w:rsidRPr="00E55371" w:rsidRDefault="00E55371" w:rsidP="00E55371">
            <w:pPr>
              <w:spacing w:beforeLines="0" w:afterLines="0" w:line="240" w:lineRule="exact"/>
              <w:jc w:val="center"/>
              <w:rPr>
                <w:rFonts w:ascii="宋体" w:hAnsi="宋体"/>
                <w:sz w:val="18"/>
                <w:szCs w:val="18"/>
              </w:rPr>
            </w:pPr>
            <w:r>
              <w:rPr>
                <w:rFonts w:ascii="宋体" w:hAnsi="宋体" w:hint="eastAsia"/>
                <w:sz w:val="18"/>
                <w:szCs w:val="18"/>
              </w:rPr>
              <w:t>本标准</w:t>
            </w:r>
          </w:p>
        </w:tc>
        <w:tc>
          <w:tcPr>
            <w:tcW w:w="1579" w:type="dxa"/>
            <w:vAlign w:val="center"/>
          </w:tcPr>
          <w:p w:rsidR="00E55371" w:rsidRPr="00E55371" w:rsidRDefault="00E55371" w:rsidP="00E55371">
            <w:pPr>
              <w:spacing w:beforeLines="0" w:afterLines="0" w:line="240" w:lineRule="exact"/>
              <w:jc w:val="center"/>
              <w:rPr>
                <w:rFonts w:ascii="宋体" w:hAnsi="宋体"/>
                <w:sz w:val="18"/>
                <w:szCs w:val="18"/>
              </w:rPr>
            </w:pPr>
            <w:r w:rsidRPr="00E55371">
              <w:rPr>
                <w:rFonts w:ascii="宋体" w:hAnsi="宋体" w:hint="eastAsia"/>
                <w:sz w:val="18"/>
                <w:szCs w:val="18"/>
              </w:rPr>
              <w:t>≥419</w:t>
            </w:r>
            <w:r w:rsidRPr="00183C28">
              <w:rPr>
                <w:rFonts w:ascii="Times New Roman" w:hAnsi="Times New Roman" w:cs="Times New Roman"/>
                <w:sz w:val="18"/>
                <w:szCs w:val="18"/>
              </w:rPr>
              <w:t>~</w:t>
            </w:r>
            <w:r w:rsidRPr="00E55371">
              <w:rPr>
                <w:rFonts w:ascii="宋体" w:hAnsi="宋体" w:hint="eastAsia"/>
                <w:sz w:val="18"/>
                <w:szCs w:val="18"/>
              </w:rPr>
              <w:t>610</w:t>
            </w:r>
          </w:p>
        </w:tc>
        <w:tc>
          <w:tcPr>
            <w:tcW w:w="1827" w:type="dxa"/>
            <w:vAlign w:val="center"/>
          </w:tcPr>
          <w:p w:rsidR="00E55371" w:rsidRPr="00E55371" w:rsidRDefault="00E55371" w:rsidP="00183C28">
            <w:pPr>
              <w:spacing w:beforeLines="0" w:afterLines="0" w:line="160" w:lineRule="exact"/>
              <w:jc w:val="center"/>
              <w:rPr>
                <w:rFonts w:ascii="宋体" w:hAnsi="宋体"/>
                <w:sz w:val="18"/>
                <w:szCs w:val="18"/>
              </w:rPr>
            </w:pPr>
            <w:r w:rsidRPr="00E55371">
              <w:rPr>
                <w:rFonts w:ascii="宋体" w:hAnsi="宋体" w:hint="eastAsia"/>
                <w:sz w:val="18"/>
                <w:szCs w:val="18"/>
              </w:rPr>
              <w:t>+8</w:t>
            </w:r>
          </w:p>
          <w:p w:rsidR="00E55371" w:rsidRPr="00E55371" w:rsidRDefault="00E55371" w:rsidP="00183C28">
            <w:pPr>
              <w:spacing w:beforeLines="0" w:afterLines="0" w:line="160" w:lineRule="exact"/>
              <w:jc w:val="center"/>
              <w:rPr>
                <w:rFonts w:ascii="宋体" w:hAnsi="宋体"/>
                <w:sz w:val="18"/>
                <w:szCs w:val="18"/>
              </w:rPr>
            </w:pPr>
            <w:r w:rsidRPr="00E55371">
              <w:rPr>
                <w:rFonts w:ascii="宋体" w:hAnsi="宋体" w:hint="eastAsia"/>
                <w:sz w:val="18"/>
                <w:szCs w:val="18"/>
              </w:rPr>
              <w:t>0</w:t>
            </w:r>
          </w:p>
        </w:tc>
        <w:tc>
          <w:tcPr>
            <w:tcW w:w="1827" w:type="dxa"/>
            <w:vAlign w:val="center"/>
          </w:tcPr>
          <w:p w:rsidR="00E55371" w:rsidRPr="00E55371" w:rsidRDefault="00E55371" w:rsidP="00183C28">
            <w:pPr>
              <w:spacing w:beforeLines="0" w:afterLines="0" w:line="160" w:lineRule="exact"/>
              <w:jc w:val="center"/>
              <w:rPr>
                <w:rFonts w:ascii="宋体" w:hAnsi="宋体"/>
                <w:sz w:val="18"/>
                <w:szCs w:val="18"/>
              </w:rPr>
            </w:pPr>
            <w:r w:rsidRPr="00E55371">
              <w:rPr>
                <w:rFonts w:ascii="宋体" w:hAnsi="宋体" w:hint="eastAsia"/>
                <w:sz w:val="18"/>
                <w:szCs w:val="18"/>
              </w:rPr>
              <w:t>+10</w:t>
            </w:r>
          </w:p>
          <w:p w:rsidR="00E55371" w:rsidRPr="00E55371" w:rsidRDefault="00E55371" w:rsidP="00183C28">
            <w:pPr>
              <w:spacing w:beforeLines="0" w:afterLines="0" w:line="160" w:lineRule="exact"/>
              <w:jc w:val="center"/>
              <w:rPr>
                <w:rFonts w:ascii="宋体" w:hAnsi="宋体"/>
                <w:sz w:val="18"/>
                <w:szCs w:val="18"/>
              </w:rPr>
            </w:pPr>
            <w:r w:rsidRPr="00E55371">
              <w:rPr>
                <w:rFonts w:ascii="宋体" w:hAnsi="宋体" w:hint="eastAsia"/>
                <w:sz w:val="18"/>
                <w:szCs w:val="18"/>
              </w:rPr>
              <w:t>0</w:t>
            </w:r>
          </w:p>
        </w:tc>
        <w:tc>
          <w:tcPr>
            <w:tcW w:w="1827" w:type="dxa"/>
            <w:vAlign w:val="center"/>
          </w:tcPr>
          <w:p w:rsidR="00E55371" w:rsidRPr="00E55371" w:rsidRDefault="00E55371" w:rsidP="00183C28">
            <w:pPr>
              <w:spacing w:beforeLines="0" w:afterLines="0" w:line="160" w:lineRule="exact"/>
              <w:jc w:val="center"/>
              <w:rPr>
                <w:rFonts w:ascii="宋体" w:hAnsi="宋体"/>
                <w:sz w:val="18"/>
                <w:szCs w:val="18"/>
              </w:rPr>
            </w:pPr>
            <w:r w:rsidRPr="00E55371">
              <w:rPr>
                <w:rFonts w:ascii="宋体" w:hAnsi="宋体" w:hint="eastAsia"/>
                <w:sz w:val="18"/>
                <w:szCs w:val="18"/>
              </w:rPr>
              <w:t>+12</w:t>
            </w:r>
          </w:p>
          <w:p w:rsidR="00E55371" w:rsidRPr="00E55371" w:rsidRDefault="00E55371" w:rsidP="00183C28">
            <w:pPr>
              <w:spacing w:beforeLines="0" w:afterLines="0" w:line="160" w:lineRule="exact"/>
              <w:jc w:val="center"/>
              <w:rPr>
                <w:rFonts w:ascii="宋体" w:hAnsi="宋体"/>
                <w:sz w:val="18"/>
                <w:szCs w:val="18"/>
              </w:rPr>
            </w:pPr>
            <w:r w:rsidRPr="00E55371">
              <w:rPr>
                <w:rFonts w:ascii="宋体" w:hAnsi="宋体" w:hint="eastAsia"/>
                <w:sz w:val="18"/>
                <w:szCs w:val="18"/>
              </w:rPr>
              <w:t>0</w:t>
            </w:r>
          </w:p>
        </w:tc>
      </w:tr>
      <w:tr w:rsidR="00E55371" w:rsidRPr="00E55371" w:rsidTr="00E55371">
        <w:trPr>
          <w:jc w:val="center"/>
        </w:trPr>
        <w:tc>
          <w:tcPr>
            <w:tcW w:w="1462" w:type="dxa"/>
            <w:vMerge/>
          </w:tcPr>
          <w:p w:rsidR="00E55371" w:rsidRPr="00E55371" w:rsidRDefault="00E55371" w:rsidP="00E55371">
            <w:pPr>
              <w:spacing w:beforeLines="0" w:afterLines="0" w:line="240" w:lineRule="exact"/>
              <w:jc w:val="center"/>
              <w:rPr>
                <w:rFonts w:ascii="宋体" w:hAnsi="宋体"/>
                <w:sz w:val="18"/>
                <w:szCs w:val="18"/>
              </w:rPr>
            </w:pPr>
          </w:p>
        </w:tc>
        <w:tc>
          <w:tcPr>
            <w:tcW w:w="1579" w:type="dxa"/>
            <w:vAlign w:val="center"/>
          </w:tcPr>
          <w:p w:rsidR="00E55371" w:rsidRPr="00E55371" w:rsidRDefault="00E55371" w:rsidP="00E55371">
            <w:pPr>
              <w:spacing w:beforeLines="0" w:afterLines="0" w:line="240" w:lineRule="exact"/>
              <w:jc w:val="center"/>
              <w:rPr>
                <w:rFonts w:ascii="宋体" w:hAnsi="宋体"/>
                <w:sz w:val="18"/>
                <w:szCs w:val="18"/>
              </w:rPr>
            </w:pPr>
            <w:r w:rsidRPr="00E55371">
              <w:rPr>
                <w:rFonts w:ascii="宋体" w:hAnsi="宋体" w:hint="eastAsia"/>
                <w:sz w:val="18"/>
                <w:szCs w:val="18"/>
              </w:rPr>
              <w:t>≥610</w:t>
            </w:r>
            <w:r w:rsidR="00183C28" w:rsidRPr="00183C28">
              <w:rPr>
                <w:rFonts w:ascii="Times New Roman" w:hAnsi="Times New Roman" w:cs="Times New Roman"/>
                <w:sz w:val="18"/>
                <w:szCs w:val="18"/>
              </w:rPr>
              <w:t>~</w:t>
            </w:r>
            <w:r w:rsidRPr="00E55371">
              <w:rPr>
                <w:rFonts w:ascii="宋体" w:hAnsi="宋体" w:hint="eastAsia"/>
                <w:sz w:val="18"/>
                <w:szCs w:val="18"/>
              </w:rPr>
              <w:t>914</w:t>
            </w:r>
          </w:p>
        </w:tc>
        <w:tc>
          <w:tcPr>
            <w:tcW w:w="1827" w:type="dxa"/>
            <w:vAlign w:val="center"/>
          </w:tcPr>
          <w:p w:rsidR="00E55371" w:rsidRPr="00E55371" w:rsidRDefault="00E55371" w:rsidP="00183C28">
            <w:pPr>
              <w:spacing w:beforeLines="0" w:afterLines="0" w:line="160" w:lineRule="exact"/>
              <w:jc w:val="center"/>
              <w:rPr>
                <w:rFonts w:ascii="宋体" w:hAnsi="宋体"/>
                <w:sz w:val="18"/>
                <w:szCs w:val="18"/>
              </w:rPr>
            </w:pPr>
            <w:r w:rsidRPr="00E55371">
              <w:rPr>
                <w:rFonts w:ascii="宋体" w:hAnsi="宋体" w:hint="eastAsia"/>
                <w:sz w:val="18"/>
                <w:szCs w:val="18"/>
              </w:rPr>
              <w:t>+10</w:t>
            </w:r>
          </w:p>
          <w:p w:rsidR="00E55371" w:rsidRPr="00E55371" w:rsidRDefault="00E55371" w:rsidP="00183C28">
            <w:pPr>
              <w:spacing w:beforeLines="0" w:afterLines="0" w:line="160" w:lineRule="exact"/>
              <w:jc w:val="center"/>
              <w:rPr>
                <w:rFonts w:ascii="宋体" w:hAnsi="宋体"/>
                <w:sz w:val="18"/>
                <w:szCs w:val="18"/>
              </w:rPr>
            </w:pPr>
            <w:r w:rsidRPr="00E55371">
              <w:rPr>
                <w:rFonts w:ascii="宋体" w:hAnsi="宋体" w:hint="eastAsia"/>
                <w:sz w:val="18"/>
                <w:szCs w:val="18"/>
              </w:rPr>
              <w:t>0</w:t>
            </w:r>
          </w:p>
        </w:tc>
        <w:tc>
          <w:tcPr>
            <w:tcW w:w="1827" w:type="dxa"/>
            <w:vAlign w:val="center"/>
          </w:tcPr>
          <w:p w:rsidR="00E55371" w:rsidRPr="00E55371" w:rsidRDefault="00E55371" w:rsidP="00183C28">
            <w:pPr>
              <w:spacing w:beforeLines="0" w:afterLines="0" w:line="160" w:lineRule="exact"/>
              <w:jc w:val="center"/>
              <w:rPr>
                <w:rFonts w:ascii="宋体" w:hAnsi="宋体"/>
                <w:sz w:val="18"/>
                <w:szCs w:val="18"/>
              </w:rPr>
            </w:pPr>
            <w:r w:rsidRPr="00E55371">
              <w:rPr>
                <w:rFonts w:ascii="宋体" w:hAnsi="宋体" w:hint="eastAsia"/>
                <w:sz w:val="18"/>
                <w:szCs w:val="18"/>
              </w:rPr>
              <w:t>+12</w:t>
            </w:r>
          </w:p>
          <w:p w:rsidR="00E55371" w:rsidRPr="00E55371" w:rsidRDefault="00E55371" w:rsidP="00183C28">
            <w:pPr>
              <w:spacing w:beforeLines="0" w:afterLines="0" w:line="160" w:lineRule="exact"/>
              <w:jc w:val="center"/>
              <w:rPr>
                <w:rFonts w:ascii="宋体" w:hAnsi="宋体"/>
                <w:sz w:val="18"/>
                <w:szCs w:val="18"/>
              </w:rPr>
            </w:pPr>
            <w:r w:rsidRPr="00E55371">
              <w:rPr>
                <w:rFonts w:ascii="宋体" w:hAnsi="宋体" w:hint="eastAsia"/>
                <w:sz w:val="18"/>
                <w:szCs w:val="18"/>
              </w:rPr>
              <w:t>0</w:t>
            </w:r>
          </w:p>
        </w:tc>
        <w:tc>
          <w:tcPr>
            <w:tcW w:w="1827" w:type="dxa"/>
            <w:vAlign w:val="center"/>
          </w:tcPr>
          <w:p w:rsidR="00E55371" w:rsidRPr="00E55371" w:rsidRDefault="00E55371" w:rsidP="00183C28">
            <w:pPr>
              <w:spacing w:beforeLines="0" w:afterLines="0" w:line="160" w:lineRule="exact"/>
              <w:jc w:val="center"/>
              <w:rPr>
                <w:rFonts w:ascii="宋体" w:hAnsi="宋体"/>
                <w:sz w:val="18"/>
                <w:szCs w:val="18"/>
              </w:rPr>
            </w:pPr>
            <w:r w:rsidRPr="00E55371">
              <w:rPr>
                <w:rFonts w:ascii="宋体" w:hAnsi="宋体" w:hint="eastAsia"/>
                <w:sz w:val="18"/>
                <w:szCs w:val="18"/>
              </w:rPr>
              <w:t>+15</w:t>
            </w:r>
          </w:p>
          <w:p w:rsidR="00E55371" w:rsidRPr="00E55371" w:rsidRDefault="00E55371" w:rsidP="00183C28">
            <w:pPr>
              <w:spacing w:beforeLines="0" w:afterLines="0" w:line="160" w:lineRule="exact"/>
              <w:jc w:val="center"/>
              <w:rPr>
                <w:rFonts w:ascii="宋体" w:hAnsi="宋体"/>
                <w:sz w:val="18"/>
                <w:szCs w:val="18"/>
              </w:rPr>
            </w:pPr>
            <w:r w:rsidRPr="00E55371">
              <w:rPr>
                <w:rFonts w:ascii="宋体" w:hAnsi="宋体" w:hint="eastAsia"/>
                <w:sz w:val="18"/>
                <w:szCs w:val="18"/>
              </w:rPr>
              <w:t>0</w:t>
            </w:r>
          </w:p>
        </w:tc>
      </w:tr>
      <w:tr w:rsidR="00E55371" w:rsidRPr="00E55371" w:rsidTr="00E55371">
        <w:trPr>
          <w:jc w:val="center"/>
        </w:trPr>
        <w:tc>
          <w:tcPr>
            <w:tcW w:w="1462" w:type="dxa"/>
            <w:vMerge/>
          </w:tcPr>
          <w:p w:rsidR="00E55371" w:rsidRPr="00E55371" w:rsidRDefault="00E55371" w:rsidP="00E55371">
            <w:pPr>
              <w:spacing w:beforeLines="0" w:afterLines="0" w:line="240" w:lineRule="exact"/>
              <w:jc w:val="center"/>
              <w:rPr>
                <w:rFonts w:ascii="宋体" w:hAnsi="宋体"/>
                <w:sz w:val="18"/>
                <w:szCs w:val="18"/>
              </w:rPr>
            </w:pPr>
          </w:p>
        </w:tc>
        <w:tc>
          <w:tcPr>
            <w:tcW w:w="1579" w:type="dxa"/>
            <w:vAlign w:val="center"/>
          </w:tcPr>
          <w:p w:rsidR="00E55371" w:rsidRPr="00E55371" w:rsidRDefault="00E55371" w:rsidP="00E55371">
            <w:pPr>
              <w:spacing w:beforeLines="0" w:afterLines="0" w:line="240" w:lineRule="exact"/>
              <w:jc w:val="center"/>
              <w:rPr>
                <w:rFonts w:ascii="宋体" w:hAnsi="宋体"/>
                <w:sz w:val="18"/>
                <w:szCs w:val="18"/>
              </w:rPr>
            </w:pPr>
            <w:r w:rsidRPr="00E55371">
              <w:rPr>
                <w:rFonts w:ascii="宋体" w:hAnsi="宋体" w:hint="eastAsia"/>
                <w:sz w:val="18"/>
                <w:szCs w:val="18"/>
              </w:rPr>
              <w:t>≥914</w:t>
            </w:r>
            <w:r w:rsidR="00183C28" w:rsidRPr="00183C28">
              <w:rPr>
                <w:rFonts w:ascii="Times New Roman" w:hAnsi="Times New Roman" w:cs="Times New Roman"/>
                <w:sz w:val="18"/>
                <w:szCs w:val="18"/>
              </w:rPr>
              <w:t>~</w:t>
            </w:r>
            <w:r w:rsidRPr="00E55371">
              <w:rPr>
                <w:rFonts w:ascii="宋体" w:hAnsi="宋体" w:hint="eastAsia"/>
                <w:sz w:val="18"/>
                <w:szCs w:val="18"/>
              </w:rPr>
              <w:t>1620</w:t>
            </w:r>
          </w:p>
        </w:tc>
        <w:tc>
          <w:tcPr>
            <w:tcW w:w="1827" w:type="dxa"/>
            <w:vAlign w:val="center"/>
          </w:tcPr>
          <w:p w:rsidR="00E55371" w:rsidRPr="00E55371" w:rsidRDefault="00E55371" w:rsidP="00183C28">
            <w:pPr>
              <w:spacing w:beforeLines="0" w:afterLines="0" w:line="160" w:lineRule="exact"/>
              <w:jc w:val="center"/>
              <w:rPr>
                <w:rFonts w:ascii="宋体" w:hAnsi="宋体"/>
                <w:sz w:val="18"/>
                <w:szCs w:val="18"/>
              </w:rPr>
            </w:pPr>
            <w:r w:rsidRPr="00E55371">
              <w:rPr>
                <w:rFonts w:ascii="宋体" w:hAnsi="宋体" w:hint="eastAsia"/>
                <w:sz w:val="18"/>
                <w:szCs w:val="18"/>
              </w:rPr>
              <w:t>+15</w:t>
            </w:r>
          </w:p>
          <w:p w:rsidR="00E55371" w:rsidRPr="00E55371" w:rsidRDefault="00E55371" w:rsidP="00183C28">
            <w:pPr>
              <w:spacing w:beforeLines="0" w:afterLines="0" w:line="160" w:lineRule="exact"/>
              <w:jc w:val="center"/>
              <w:rPr>
                <w:rFonts w:ascii="宋体" w:hAnsi="宋体"/>
                <w:sz w:val="18"/>
                <w:szCs w:val="18"/>
              </w:rPr>
            </w:pPr>
            <w:r w:rsidRPr="00E55371">
              <w:rPr>
                <w:rFonts w:ascii="宋体" w:hAnsi="宋体" w:hint="eastAsia"/>
                <w:sz w:val="18"/>
                <w:szCs w:val="18"/>
              </w:rPr>
              <w:t>0</w:t>
            </w:r>
          </w:p>
        </w:tc>
        <w:tc>
          <w:tcPr>
            <w:tcW w:w="1827" w:type="dxa"/>
            <w:vAlign w:val="center"/>
          </w:tcPr>
          <w:p w:rsidR="00E55371" w:rsidRPr="00E55371" w:rsidRDefault="00E55371" w:rsidP="00183C28">
            <w:pPr>
              <w:spacing w:beforeLines="0" w:afterLines="0" w:line="160" w:lineRule="exact"/>
              <w:jc w:val="center"/>
              <w:rPr>
                <w:rFonts w:ascii="宋体" w:hAnsi="宋体"/>
                <w:sz w:val="18"/>
                <w:szCs w:val="18"/>
              </w:rPr>
            </w:pPr>
            <w:r w:rsidRPr="00E55371">
              <w:rPr>
                <w:rFonts w:ascii="宋体" w:hAnsi="宋体" w:hint="eastAsia"/>
                <w:sz w:val="18"/>
                <w:szCs w:val="18"/>
              </w:rPr>
              <w:t>+20</w:t>
            </w:r>
          </w:p>
          <w:p w:rsidR="00E55371" w:rsidRPr="00E55371" w:rsidRDefault="00E55371" w:rsidP="00183C28">
            <w:pPr>
              <w:spacing w:beforeLines="0" w:afterLines="0" w:line="160" w:lineRule="exact"/>
              <w:jc w:val="center"/>
              <w:rPr>
                <w:rFonts w:ascii="宋体" w:hAnsi="宋体"/>
                <w:sz w:val="18"/>
                <w:szCs w:val="18"/>
              </w:rPr>
            </w:pPr>
            <w:r w:rsidRPr="00E55371">
              <w:rPr>
                <w:rFonts w:ascii="宋体" w:hAnsi="宋体" w:hint="eastAsia"/>
                <w:sz w:val="18"/>
                <w:szCs w:val="18"/>
              </w:rPr>
              <w:t>0</w:t>
            </w:r>
          </w:p>
        </w:tc>
        <w:tc>
          <w:tcPr>
            <w:tcW w:w="1827" w:type="dxa"/>
            <w:vAlign w:val="center"/>
          </w:tcPr>
          <w:p w:rsidR="00E55371" w:rsidRPr="00E55371" w:rsidRDefault="00E55371" w:rsidP="00183C28">
            <w:pPr>
              <w:spacing w:beforeLines="0" w:afterLines="0" w:line="160" w:lineRule="exact"/>
              <w:jc w:val="center"/>
              <w:rPr>
                <w:rFonts w:ascii="宋体" w:hAnsi="宋体"/>
                <w:sz w:val="18"/>
                <w:szCs w:val="18"/>
              </w:rPr>
            </w:pPr>
            <w:r w:rsidRPr="00E55371">
              <w:rPr>
                <w:rFonts w:ascii="宋体" w:hAnsi="宋体" w:hint="eastAsia"/>
                <w:sz w:val="18"/>
                <w:szCs w:val="18"/>
              </w:rPr>
              <w:t>+25</w:t>
            </w:r>
          </w:p>
          <w:p w:rsidR="00E55371" w:rsidRPr="00E55371" w:rsidRDefault="00E55371" w:rsidP="00183C28">
            <w:pPr>
              <w:spacing w:beforeLines="0" w:afterLines="0" w:line="160" w:lineRule="exact"/>
              <w:jc w:val="center"/>
              <w:rPr>
                <w:rFonts w:ascii="宋体" w:hAnsi="宋体"/>
                <w:sz w:val="18"/>
                <w:szCs w:val="18"/>
              </w:rPr>
            </w:pPr>
            <w:r w:rsidRPr="00E55371">
              <w:rPr>
                <w:rFonts w:ascii="宋体" w:hAnsi="宋体" w:hint="eastAsia"/>
                <w:sz w:val="18"/>
                <w:szCs w:val="18"/>
              </w:rPr>
              <w:t>0</w:t>
            </w:r>
          </w:p>
        </w:tc>
      </w:tr>
      <w:tr w:rsidR="00E55371" w:rsidRPr="00E55371" w:rsidTr="00E55371">
        <w:trPr>
          <w:jc w:val="center"/>
        </w:trPr>
        <w:tc>
          <w:tcPr>
            <w:tcW w:w="1462" w:type="dxa"/>
          </w:tcPr>
          <w:p w:rsidR="00E55371" w:rsidRPr="00E55371" w:rsidRDefault="00E55371" w:rsidP="00E55371">
            <w:pPr>
              <w:spacing w:beforeLines="0" w:afterLines="0" w:line="240" w:lineRule="exact"/>
              <w:jc w:val="center"/>
              <w:rPr>
                <w:rFonts w:ascii="宋体" w:hAnsi="宋体"/>
                <w:sz w:val="18"/>
                <w:szCs w:val="18"/>
              </w:rPr>
            </w:pPr>
          </w:p>
        </w:tc>
        <w:tc>
          <w:tcPr>
            <w:tcW w:w="1579" w:type="dxa"/>
            <w:vAlign w:val="center"/>
          </w:tcPr>
          <w:p w:rsidR="00E55371" w:rsidRPr="00E55371" w:rsidRDefault="00B712F0" w:rsidP="00E55371">
            <w:pPr>
              <w:spacing w:beforeLines="0" w:afterLines="0" w:line="240" w:lineRule="exact"/>
              <w:jc w:val="center"/>
              <w:rPr>
                <w:rFonts w:ascii="宋体" w:hAnsi="宋体"/>
                <w:sz w:val="18"/>
                <w:szCs w:val="18"/>
              </w:rPr>
            </w:pPr>
            <w:r>
              <w:rPr>
                <w:rFonts w:ascii="宋体" w:hAnsi="宋体" w:hint="eastAsia"/>
                <w:sz w:val="18"/>
                <w:szCs w:val="18"/>
              </w:rPr>
              <w:t>公称外径</w:t>
            </w:r>
          </w:p>
        </w:tc>
        <w:tc>
          <w:tcPr>
            <w:tcW w:w="1827" w:type="dxa"/>
            <w:vAlign w:val="center"/>
          </w:tcPr>
          <w:p w:rsidR="00E55371" w:rsidRPr="00E55371" w:rsidRDefault="00E55371" w:rsidP="00E55371">
            <w:pPr>
              <w:spacing w:beforeLines="0" w:afterLines="0" w:line="240" w:lineRule="exact"/>
              <w:jc w:val="center"/>
              <w:rPr>
                <w:rFonts w:ascii="宋体" w:hAnsi="宋体"/>
                <w:sz w:val="18"/>
                <w:szCs w:val="18"/>
              </w:rPr>
            </w:pPr>
            <w:r>
              <w:rPr>
                <w:rFonts w:ascii="宋体" w:hAnsi="宋体" w:hint="eastAsia"/>
                <w:sz w:val="18"/>
                <w:szCs w:val="18"/>
              </w:rPr>
              <w:t>＞1000</w:t>
            </w:r>
            <w:r w:rsidR="00183C28" w:rsidRPr="00183C28">
              <w:rPr>
                <w:rFonts w:ascii="Times New Roman" w:hAnsi="Times New Roman" w:cs="Times New Roman"/>
                <w:sz w:val="18"/>
                <w:szCs w:val="18"/>
              </w:rPr>
              <w:t>~</w:t>
            </w:r>
            <w:r>
              <w:rPr>
                <w:rFonts w:ascii="宋体" w:hAnsi="宋体" w:hint="eastAsia"/>
                <w:sz w:val="18"/>
                <w:szCs w:val="18"/>
              </w:rPr>
              <w:t>3000</w:t>
            </w:r>
          </w:p>
        </w:tc>
        <w:tc>
          <w:tcPr>
            <w:tcW w:w="1827" w:type="dxa"/>
            <w:vAlign w:val="center"/>
          </w:tcPr>
          <w:p w:rsidR="00E55371" w:rsidRPr="00E55371" w:rsidRDefault="00E55371" w:rsidP="00E55371">
            <w:pPr>
              <w:spacing w:beforeLines="0" w:afterLines="0" w:line="240" w:lineRule="exact"/>
              <w:jc w:val="center"/>
              <w:rPr>
                <w:rFonts w:ascii="宋体" w:hAnsi="宋体"/>
                <w:sz w:val="18"/>
                <w:szCs w:val="18"/>
              </w:rPr>
            </w:pPr>
            <w:r>
              <w:rPr>
                <w:rFonts w:ascii="宋体" w:hAnsi="宋体" w:hint="eastAsia"/>
                <w:sz w:val="18"/>
                <w:szCs w:val="18"/>
              </w:rPr>
              <w:t>＞3000</w:t>
            </w:r>
            <w:r w:rsidR="00183C28" w:rsidRPr="00183C28">
              <w:rPr>
                <w:rFonts w:ascii="Times New Roman" w:hAnsi="Times New Roman" w:cs="Times New Roman"/>
                <w:sz w:val="18"/>
                <w:szCs w:val="18"/>
              </w:rPr>
              <w:t>~</w:t>
            </w:r>
            <w:r>
              <w:rPr>
                <w:rFonts w:ascii="宋体" w:hAnsi="宋体" w:hint="eastAsia"/>
                <w:sz w:val="18"/>
                <w:szCs w:val="18"/>
              </w:rPr>
              <w:t>6000</w:t>
            </w:r>
          </w:p>
        </w:tc>
        <w:tc>
          <w:tcPr>
            <w:tcW w:w="1827" w:type="dxa"/>
            <w:vAlign w:val="center"/>
          </w:tcPr>
          <w:p w:rsidR="00E55371" w:rsidRPr="00E55371" w:rsidRDefault="00E55371" w:rsidP="00E55371">
            <w:pPr>
              <w:spacing w:beforeLines="0" w:afterLines="0" w:line="240" w:lineRule="exact"/>
              <w:jc w:val="center"/>
              <w:rPr>
                <w:rFonts w:ascii="宋体" w:hAnsi="宋体"/>
                <w:sz w:val="18"/>
                <w:szCs w:val="18"/>
              </w:rPr>
            </w:pPr>
            <w:r>
              <w:rPr>
                <w:rFonts w:ascii="宋体" w:hAnsi="宋体" w:hint="eastAsia"/>
                <w:sz w:val="18"/>
                <w:szCs w:val="18"/>
              </w:rPr>
              <w:t>＞6000</w:t>
            </w:r>
            <w:r w:rsidR="00183C28" w:rsidRPr="00183C28">
              <w:rPr>
                <w:rFonts w:ascii="Times New Roman" w:hAnsi="Times New Roman" w:cs="Times New Roman"/>
                <w:sz w:val="18"/>
                <w:szCs w:val="18"/>
              </w:rPr>
              <w:t>~</w:t>
            </w:r>
            <w:r>
              <w:rPr>
                <w:rFonts w:ascii="宋体" w:hAnsi="宋体" w:hint="eastAsia"/>
                <w:sz w:val="18"/>
                <w:szCs w:val="18"/>
              </w:rPr>
              <w:t>9000</w:t>
            </w:r>
          </w:p>
        </w:tc>
      </w:tr>
      <w:tr w:rsidR="00B712F0" w:rsidRPr="00E55371" w:rsidTr="00B712F0">
        <w:trPr>
          <w:jc w:val="center"/>
        </w:trPr>
        <w:tc>
          <w:tcPr>
            <w:tcW w:w="1462" w:type="dxa"/>
            <w:vMerge w:val="restart"/>
            <w:vAlign w:val="center"/>
          </w:tcPr>
          <w:p w:rsidR="00B712F0" w:rsidRPr="00E55371" w:rsidRDefault="00B712F0" w:rsidP="00B712F0">
            <w:pPr>
              <w:spacing w:beforeLines="0" w:afterLines="0" w:line="240" w:lineRule="exact"/>
              <w:jc w:val="center"/>
              <w:rPr>
                <w:rFonts w:ascii="宋体" w:hAnsi="宋体"/>
                <w:sz w:val="18"/>
                <w:szCs w:val="18"/>
              </w:rPr>
            </w:pPr>
            <w:r>
              <w:rPr>
                <w:rFonts w:ascii="宋体" w:hAnsi="宋体" w:hint="eastAsia"/>
                <w:sz w:val="18"/>
                <w:szCs w:val="18"/>
              </w:rPr>
              <w:t>EEMUA PUB 234</w:t>
            </w:r>
          </w:p>
        </w:tc>
        <w:tc>
          <w:tcPr>
            <w:tcW w:w="1579" w:type="dxa"/>
            <w:vAlign w:val="center"/>
          </w:tcPr>
          <w:p w:rsidR="00B712F0" w:rsidRPr="00E55371" w:rsidRDefault="00B712F0" w:rsidP="00E55371">
            <w:pPr>
              <w:spacing w:beforeLines="0" w:afterLines="0" w:line="240" w:lineRule="exact"/>
              <w:jc w:val="center"/>
              <w:rPr>
                <w:rFonts w:ascii="宋体" w:hAnsi="宋体"/>
                <w:sz w:val="18"/>
                <w:szCs w:val="18"/>
              </w:rPr>
            </w:pPr>
            <w:r>
              <w:rPr>
                <w:rFonts w:ascii="宋体" w:hAnsi="宋体" w:hint="eastAsia"/>
                <w:sz w:val="18"/>
                <w:szCs w:val="18"/>
              </w:rPr>
              <w:t>≤419</w:t>
            </w:r>
          </w:p>
        </w:tc>
        <w:tc>
          <w:tcPr>
            <w:tcW w:w="1827" w:type="dxa"/>
            <w:vAlign w:val="center"/>
          </w:tcPr>
          <w:p w:rsidR="00B712F0" w:rsidRDefault="00B712F0" w:rsidP="00183C28">
            <w:pPr>
              <w:spacing w:beforeLines="0" w:afterLines="0" w:line="160" w:lineRule="exact"/>
              <w:jc w:val="center"/>
              <w:rPr>
                <w:rFonts w:ascii="宋体" w:hAnsi="宋体"/>
                <w:sz w:val="18"/>
                <w:szCs w:val="18"/>
              </w:rPr>
            </w:pPr>
            <w:r>
              <w:rPr>
                <w:rFonts w:ascii="宋体" w:hAnsi="宋体" w:hint="eastAsia"/>
                <w:sz w:val="18"/>
                <w:szCs w:val="18"/>
              </w:rPr>
              <w:t>﹢7</w:t>
            </w:r>
          </w:p>
          <w:p w:rsidR="00B712F0" w:rsidRPr="00E55371" w:rsidRDefault="00B712F0" w:rsidP="00183C28">
            <w:pPr>
              <w:spacing w:beforeLines="0" w:afterLines="0" w:line="160" w:lineRule="exact"/>
              <w:jc w:val="center"/>
              <w:rPr>
                <w:rFonts w:ascii="宋体" w:hAnsi="宋体"/>
                <w:sz w:val="18"/>
                <w:szCs w:val="18"/>
              </w:rPr>
            </w:pPr>
            <w:r>
              <w:rPr>
                <w:rFonts w:ascii="宋体" w:hAnsi="宋体" w:hint="eastAsia"/>
                <w:sz w:val="18"/>
                <w:szCs w:val="18"/>
              </w:rPr>
              <w:t>0</w:t>
            </w:r>
          </w:p>
        </w:tc>
        <w:tc>
          <w:tcPr>
            <w:tcW w:w="1827" w:type="dxa"/>
            <w:vAlign w:val="center"/>
          </w:tcPr>
          <w:p w:rsidR="00B712F0" w:rsidRDefault="00B712F0" w:rsidP="00183C28">
            <w:pPr>
              <w:spacing w:beforeLines="0" w:afterLines="0" w:line="160" w:lineRule="exact"/>
              <w:jc w:val="center"/>
              <w:rPr>
                <w:rFonts w:ascii="宋体" w:hAnsi="宋体"/>
                <w:sz w:val="18"/>
                <w:szCs w:val="18"/>
              </w:rPr>
            </w:pPr>
            <w:r>
              <w:rPr>
                <w:rFonts w:ascii="宋体" w:hAnsi="宋体" w:hint="eastAsia"/>
                <w:sz w:val="18"/>
                <w:szCs w:val="18"/>
              </w:rPr>
              <w:t>+10</w:t>
            </w:r>
          </w:p>
          <w:p w:rsidR="00B712F0" w:rsidRPr="00E55371" w:rsidRDefault="00B712F0" w:rsidP="00183C28">
            <w:pPr>
              <w:spacing w:beforeLines="0" w:afterLines="0" w:line="160" w:lineRule="exact"/>
              <w:jc w:val="center"/>
              <w:rPr>
                <w:rFonts w:ascii="宋体" w:hAnsi="宋体"/>
                <w:sz w:val="18"/>
                <w:szCs w:val="18"/>
              </w:rPr>
            </w:pPr>
            <w:r>
              <w:rPr>
                <w:rFonts w:ascii="宋体" w:hAnsi="宋体" w:hint="eastAsia"/>
                <w:sz w:val="18"/>
                <w:szCs w:val="18"/>
              </w:rPr>
              <w:t>0</w:t>
            </w:r>
          </w:p>
        </w:tc>
        <w:tc>
          <w:tcPr>
            <w:tcW w:w="1827" w:type="dxa"/>
            <w:vAlign w:val="center"/>
          </w:tcPr>
          <w:p w:rsidR="00B712F0" w:rsidRDefault="00B712F0" w:rsidP="00183C28">
            <w:pPr>
              <w:spacing w:beforeLines="0" w:afterLines="0" w:line="160" w:lineRule="exact"/>
              <w:jc w:val="center"/>
              <w:rPr>
                <w:rFonts w:ascii="宋体" w:hAnsi="宋体"/>
                <w:sz w:val="18"/>
                <w:szCs w:val="18"/>
              </w:rPr>
            </w:pPr>
            <w:r>
              <w:rPr>
                <w:rFonts w:ascii="宋体" w:hAnsi="宋体" w:hint="eastAsia"/>
                <w:sz w:val="18"/>
                <w:szCs w:val="18"/>
              </w:rPr>
              <w:t>+12</w:t>
            </w:r>
          </w:p>
          <w:p w:rsidR="00B712F0" w:rsidRPr="00E55371" w:rsidRDefault="00B712F0" w:rsidP="00183C28">
            <w:pPr>
              <w:spacing w:beforeLines="0" w:afterLines="0" w:line="160" w:lineRule="exact"/>
              <w:jc w:val="center"/>
              <w:rPr>
                <w:rFonts w:ascii="宋体" w:hAnsi="宋体"/>
                <w:sz w:val="18"/>
                <w:szCs w:val="18"/>
              </w:rPr>
            </w:pPr>
            <w:r>
              <w:rPr>
                <w:rFonts w:ascii="宋体" w:hAnsi="宋体" w:hint="eastAsia"/>
                <w:sz w:val="18"/>
                <w:szCs w:val="18"/>
              </w:rPr>
              <w:t>0</w:t>
            </w:r>
          </w:p>
        </w:tc>
      </w:tr>
      <w:tr w:rsidR="00B712F0" w:rsidRPr="00E55371" w:rsidTr="00E55371">
        <w:trPr>
          <w:jc w:val="center"/>
        </w:trPr>
        <w:tc>
          <w:tcPr>
            <w:tcW w:w="1462" w:type="dxa"/>
            <w:vMerge/>
          </w:tcPr>
          <w:p w:rsidR="00B712F0" w:rsidRPr="00E55371" w:rsidRDefault="00B712F0" w:rsidP="00E55371">
            <w:pPr>
              <w:spacing w:beforeLines="0" w:afterLines="0" w:line="240" w:lineRule="exact"/>
              <w:jc w:val="center"/>
              <w:rPr>
                <w:rFonts w:ascii="宋体" w:hAnsi="宋体"/>
                <w:sz w:val="18"/>
                <w:szCs w:val="18"/>
              </w:rPr>
            </w:pPr>
          </w:p>
        </w:tc>
        <w:tc>
          <w:tcPr>
            <w:tcW w:w="1579" w:type="dxa"/>
            <w:vAlign w:val="center"/>
          </w:tcPr>
          <w:p w:rsidR="00B712F0" w:rsidRPr="00E55371" w:rsidRDefault="00B712F0" w:rsidP="00E55371">
            <w:pPr>
              <w:spacing w:beforeLines="0" w:afterLines="0" w:line="240" w:lineRule="exact"/>
              <w:jc w:val="center"/>
              <w:rPr>
                <w:rFonts w:ascii="宋体" w:hAnsi="宋体"/>
                <w:sz w:val="18"/>
                <w:szCs w:val="18"/>
              </w:rPr>
            </w:pPr>
            <w:r>
              <w:rPr>
                <w:rFonts w:ascii="宋体" w:hAnsi="宋体" w:hint="eastAsia"/>
                <w:sz w:val="18"/>
                <w:szCs w:val="18"/>
              </w:rPr>
              <w:t>＞419</w:t>
            </w:r>
          </w:p>
        </w:tc>
        <w:tc>
          <w:tcPr>
            <w:tcW w:w="1827" w:type="dxa"/>
            <w:vAlign w:val="center"/>
          </w:tcPr>
          <w:p w:rsidR="00B712F0" w:rsidRDefault="00B712F0" w:rsidP="00183C28">
            <w:pPr>
              <w:spacing w:beforeLines="0" w:afterLines="0" w:line="160" w:lineRule="exact"/>
              <w:jc w:val="center"/>
              <w:rPr>
                <w:rFonts w:ascii="宋体" w:hAnsi="宋体"/>
                <w:sz w:val="18"/>
                <w:szCs w:val="18"/>
              </w:rPr>
            </w:pPr>
            <w:r>
              <w:rPr>
                <w:rFonts w:ascii="宋体" w:hAnsi="宋体" w:hint="eastAsia"/>
                <w:sz w:val="18"/>
                <w:szCs w:val="18"/>
              </w:rPr>
              <w:t>+12</w:t>
            </w:r>
          </w:p>
          <w:p w:rsidR="00B712F0" w:rsidRPr="00E55371" w:rsidRDefault="00B712F0" w:rsidP="00183C28">
            <w:pPr>
              <w:spacing w:beforeLines="0" w:afterLines="0" w:line="160" w:lineRule="exact"/>
              <w:jc w:val="center"/>
              <w:rPr>
                <w:rFonts w:ascii="宋体" w:hAnsi="宋体"/>
                <w:sz w:val="18"/>
                <w:szCs w:val="18"/>
              </w:rPr>
            </w:pPr>
            <w:r>
              <w:rPr>
                <w:rFonts w:ascii="宋体" w:hAnsi="宋体" w:hint="eastAsia"/>
                <w:sz w:val="18"/>
                <w:szCs w:val="18"/>
              </w:rPr>
              <w:t>0</w:t>
            </w:r>
          </w:p>
        </w:tc>
        <w:tc>
          <w:tcPr>
            <w:tcW w:w="1827" w:type="dxa"/>
            <w:vAlign w:val="center"/>
          </w:tcPr>
          <w:p w:rsidR="00B712F0" w:rsidRDefault="00B712F0" w:rsidP="00183C28">
            <w:pPr>
              <w:spacing w:beforeLines="0" w:afterLines="0" w:line="160" w:lineRule="exact"/>
              <w:jc w:val="center"/>
              <w:rPr>
                <w:rFonts w:ascii="宋体" w:hAnsi="宋体"/>
                <w:sz w:val="18"/>
                <w:szCs w:val="18"/>
              </w:rPr>
            </w:pPr>
            <w:r>
              <w:rPr>
                <w:rFonts w:ascii="宋体" w:hAnsi="宋体" w:hint="eastAsia"/>
                <w:sz w:val="18"/>
                <w:szCs w:val="18"/>
              </w:rPr>
              <w:t>+12</w:t>
            </w:r>
          </w:p>
          <w:p w:rsidR="00B712F0" w:rsidRPr="00E55371" w:rsidRDefault="00B712F0" w:rsidP="00183C28">
            <w:pPr>
              <w:spacing w:beforeLines="0" w:afterLines="0" w:line="160" w:lineRule="exact"/>
              <w:jc w:val="center"/>
              <w:rPr>
                <w:rFonts w:ascii="宋体" w:hAnsi="宋体"/>
                <w:sz w:val="18"/>
                <w:szCs w:val="18"/>
              </w:rPr>
            </w:pPr>
            <w:r>
              <w:rPr>
                <w:rFonts w:ascii="宋体" w:hAnsi="宋体" w:hint="eastAsia"/>
                <w:sz w:val="18"/>
                <w:szCs w:val="18"/>
              </w:rPr>
              <w:t>0</w:t>
            </w:r>
          </w:p>
        </w:tc>
        <w:tc>
          <w:tcPr>
            <w:tcW w:w="1827" w:type="dxa"/>
            <w:vAlign w:val="center"/>
          </w:tcPr>
          <w:p w:rsidR="00B712F0" w:rsidRDefault="00B712F0" w:rsidP="00183C28">
            <w:pPr>
              <w:spacing w:beforeLines="0" w:afterLines="0" w:line="160" w:lineRule="exact"/>
              <w:jc w:val="center"/>
              <w:rPr>
                <w:rFonts w:ascii="宋体" w:hAnsi="宋体"/>
                <w:sz w:val="18"/>
                <w:szCs w:val="18"/>
              </w:rPr>
            </w:pPr>
            <w:r>
              <w:rPr>
                <w:rFonts w:ascii="宋体" w:hAnsi="宋体" w:hint="eastAsia"/>
                <w:sz w:val="18"/>
                <w:szCs w:val="18"/>
              </w:rPr>
              <w:t>+13</w:t>
            </w:r>
          </w:p>
          <w:p w:rsidR="00B712F0" w:rsidRPr="00E55371" w:rsidRDefault="00B712F0" w:rsidP="00183C28">
            <w:pPr>
              <w:spacing w:beforeLines="0" w:afterLines="0" w:line="160" w:lineRule="exact"/>
              <w:jc w:val="center"/>
              <w:rPr>
                <w:rFonts w:ascii="宋体" w:hAnsi="宋体"/>
                <w:sz w:val="18"/>
                <w:szCs w:val="18"/>
              </w:rPr>
            </w:pPr>
            <w:r>
              <w:rPr>
                <w:rFonts w:ascii="宋体" w:hAnsi="宋体" w:hint="eastAsia"/>
                <w:sz w:val="18"/>
                <w:szCs w:val="18"/>
              </w:rPr>
              <w:t>0</w:t>
            </w:r>
          </w:p>
        </w:tc>
      </w:tr>
    </w:tbl>
    <w:p w:rsidR="00EA76C3" w:rsidRDefault="00B2538D" w:rsidP="00B2538D">
      <w:pPr>
        <w:spacing w:beforeLines="0" w:afterLines="0" w:line="400" w:lineRule="exact"/>
        <w:ind w:firstLine="405"/>
      </w:pPr>
      <w:r>
        <w:rPr>
          <w:rFonts w:hint="eastAsia"/>
        </w:rPr>
        <w:t>4</w:t>
      </w:r>
      <w:r>
        <w:rPr>
          <w:rFonts w:hint="eastAsia"/>
        </w:rPr>
        <w:t>）</w:t>
      </w:r>
      <w:proofErr w:type="gramStart"/>
      <w:r w:rsidR="00EA76C3">
        <w:rPr>
          <w:rFonts w:hint="eastAsia"/>
        </w:rPr>
        <w:t>直度允许</w:t>
      </w:r>
      <w:proofErr w:type="gramEnd"/>
      <w:r w:rsidR="00EA76C3">
        <w:rPr>
          <w:rFonts w:hint="eastAsia"/>
        </w:rPr>
        <w:t>偏差</w:t>
      </w:r>
    </w:p>
    <w:p w:rsidR="00EA76C3" w:rsidRDefault="007714A8" w:rsidP="00B2538D">
      <w:pPr>
        <w:spacing w:beforeLines="0" w:afterLines="0" w:line="400" w:lineRule="exact"/>
        <w:ind w:firstLine="405"/>
      </w:pPr>
      <w:r>
        <w:rPr>
          <w:rFonts w:hint="eastAsia"/>
        </w:rPr>
        <w:lastRenderedPageBreak/>
        <w:t>本标准管材</w:t>
      </w:r>
      <w:proofErr w:type="gramStart"/>
      <w:r>
        <w:rPr>
          <w:rFonts w:hint="eastAsia"/>
        </w:rPr>
        <w:t>直度允许</w:t>
      </w:r>
      <w:proofErr w:type="gramEnd"/>
      <w:r>
        <w:rPr>
          <w:rFonts w:hint="eastAsia"/>
        </w:rPr>
        <w:t>偏差见表</w:t>
      </w:r>
      <w:r>
        <w:rPr>
          <w:rFonts w:hint="eastAsia"/>
        </w:rPr>
        <w:t>5</w:t>
      </w:r>
      <w:r>
        <w:rPr>
          <w:rFonts w:hint="eastAsia"/>
        </w:rPr>
        <w:t>。</w:t>
      </w:r>
      <w:proofErr w:type="gramStart"/>
      <w:r w:rsidR="00EA76C3">
        <w:rPr>
          <w:rFonts w:hint="eastAsia"/>
        </w:rPr>
        <w:t>直度允许</w:t>
      </w:r>
      <w:proofErr w:type="gramEnd"/>
      <w:r w:rsidR="00EA76C3">
        <w:rPr>
          <w:rFonts w:hint="eastAsia"/>
        </w:rPr>
        <w:t>偏差与</w:t>
      </w:r>
      <w:r w:rsidR="00EA76C3">
        <w:rPr>
          <w:rFonts w:hint="eastAsia"/>
        </w:rPr>
        <w:t>EEMUA PUB 234</w:t>
      </w:r>
      <w:r w:rsidR="00EA76C3">
        <w:rPr>
          <w:rFonts w:hint="eastAsia"/>
        </w:rPr>
        <w:t>标准对比</w:t>
      </w:r>
      <w:r>
        <w:rPr>
          <w:rFonts w:hint="eastAsia"/>
        </w:rPr>
        <w:t>见表</w:t>
      </w:r>
      <w:r>
        <w:rPr>
          <w:rFonts w:hint="eastAsia"/>
        </w:rPr>
        <w:t>5</w:t>
      </w:r>
      <w:r>
        <w:rPr>
          <w:rFonts w:hint="eastAsia"/>
        </w:rPr>
        <w:t>。</w:t>
      </w:r>
    </w:p>
    <w:p w:rsidR="007714A8" w:rsidRDefault="007714A8" w:rsidP="007714A8">
      <w:pPr>
        <w:spacing w:beforeLines="0" w:afterLines="0" w:line="400" w:lineRule="exact"/>
        <w:ind w:firstLine="405"/>
        <w:jc w:val="center"/>
      </w:pPr>
      <w:r w:rsidRPr="00342AFA">
        <w:rPr>
          <w:rFonts w:hint="eastAsia"/>
          <w:sz w:val="18"/>
          <w:szCs w:val="18"/>
        </w:rPr>
        <w:t>表</w:t>
      </w:r>
      <w:r w:rsidR="00C6365E">
        <w:rPr>
          <w:rFonts w:hint="eastAsia"/>
          <w:sz w:val="18"/>
          <w:szCs w:val="18"/>
        </w:rPr>
        <w:t>5</w:t>
      </w:r>
      <w:r w:rsidRPr="00342AFA">
        <w:rPr>
          <w:rFonts w:hint="eastAsia"/>
          <w:sz w:val="18"/>
          <w:szCs w:val="18"/>
        </w:rPr>
        <w:t xml:space="preserve">  </w:t>
      </w:r>
      <w:proofErr w:type="gramStart"/>
      <w:r>
        <w:rPr>
          <w:rFonts w:hint="eastAsia"/>
          <w:sz w:val="18"/>
          <w:szCs w:val="18"/>
        </w:rPr>
        <w:t>直度允许</w:t>
      </w:r>
      <w:proofErr w:type="gramEnd"/>
      <w:r>
        <w:rPr>
          <w:rFonts w:hint="eastAsia"/>
          <w:sz w:val="18"/>
          <w:szCs w:val="18"/>
        </w:rPr>
        <w:t>偏差</w:t>
      </w:r>
      <w:r w:rsidRPr="00342AFA">
        <w:rPr>
          <w:rFonts w:hint="eastAsia"/>
          <w:sz w:val="18"/>
          <w:szCs w:val="18"/>
        </w:rPr>
        <w:t>以及与</w:t>
      </w:r>
      <w:r w:rsidRPr="00342AFA">
        <w:rPr>
          <w:rFonts w:hint="eastAsia"/>
          <w:sz w:val="18"/>
          <w:szCs w:val="18"/>
        </w:rPr>
        <w:t>EEMUA PUB 234</w:t>
      </w:r>
      <w:r w:rsidRPr="00342AFA">
        <w:rPr>
          <w:rFonts w:hint="eastAsia"/>
          <w:sz w:val="18"/>
          <w:szCs w:val="18"/>
        </w:rPr>
        <w:t>标准对比</w:t>
      </w:r>
    </w:p>
    <w:tbl>
      <w:tblPr>
        <w:tblStyle w:val="a6"/>
        <w:tblW w:w="0" w:type="auto"/>
        <w:tblLook w:val="04A0"/>
      </w:tblPr>
      <w:tblGrid>
        <w:gridCol w:w="1526"/>
        <w:gridCol w:w="6996"/>
      </w:tblGrid>
      <w:tr w:rsidR="00EA76C3" w:rsidRPr="007A6217" w:rsidTr="00EA76C3">
        <w:tc>
          <w:tcPr>
            <w:tcW w:w="1526" w:type="dxa"/>
          </w:tcPr>
          <w:p w:rsidR="00EA76C3" w:rsidRPr="007A6217" w:rsidRDefault="00EA76C3" w:rsidP="00EA76C3">
            <w:pPr>
              <w:spacing w:beforeLines="0" w:afterLines="0" w:line="300" w:lineRule="exact"/>
              <w:rPr>
                <w:sz w:val="18"/>
                <w:szCs w:val="18"/>
              </w:rPr>
            </w:pPr>
          </w:p>
        </w:tc>
        <w:tc>
          <w:tcPr>
            <w:tcW w:w="6996" w:type="dxa"/>
            <w:vAlign w:val="center"/>
          </w:tcPr>
          <w:p w:rsidR="00EA76C3" w:rsidRPr="007A6217" w:rsidRDefault="00EA76C3" w:rsidP="00EA76C3">
            <w:pPr>
              <w:spacing w:beforeLines="0" w:afterLines="0" w:line="300" w:lineRule="exact"/>
              <w:jc w:val="center"/>
              <w:rPr>
                <w:sz w:val="18"/>
                <w:szCs w:val="18"/>
              </w:rPr>
            </w:pPr>
            <w:r w:rsidRPr="007A6217">
              <w:rPr>
                <w:rFonts w:hint="eastAsia"/>
                <w:sz w:val="18"/>
                <w:szCs w:val="18"/>
              </w:rPr>
              <w:t>允许偏差</w:t>
            </w:r>
          </w:p>
        </w:tc>
      </w:tr>
      <w:tr w:rsidR="00EA76C3" w:rsidRPr="007A6217" w:rsidTr="00EA76C3">
        <w:tc>
          <w:tcPr>
            <w:tcW w:w="1526" w:type="dxa"/>
          </w:tcPr>
          <w:p w:rsidR="00EA76C3" w:rsidRPr="007A6217" w:rsidRDefault="00EA76C3" w:rsidP="00EA76C3">
            <w:pPr>
              <w:spacing w:beforeLines="0" w:afterLines="0" w:line="300" w:lineRule="exact"/>
              <w:rPr>
                <w:sz w:val="18"/>
                <w:szCs w:val="18"/>
              </w:rPr>
            </w:pPr>
            <w:r w:rsidRPr="007A6217">
              <w:rPr>
                <w:rFonts w:hint="eastAsia"/>
                <w:sz w:val="18"/>
                <w:szCs w:val="18"/>
              </w:rPr>
              <w:t>本标准</w:t>
            </w:r>
          </w:p>
        </w:tc>
        <w:tc>
          <w:tcPr>
            <w:tcW w:w="6996" w:type="dxa"/>
          </w:tcPr>
          <w:p w:rsidR="00EA76C3" w:rsidRPr="007A6217" w:rsidRDefault="00A2779D" w:rsidP="00EA76C3">
            <w:pPr>
              <w:spacing w:beforeLines="0" w:afterLines="0" w:line="300" w:lineRule="exact"/>
              <w:rPr>
                <w:sz w:val="18"/>
                <w:szCs w:val="18"/>
              </w:rPr>
            </w:pPr>
            <w:r w:rsidRPr="007A6217">
              <w:rPr>
                <w:rFonts w:ascii="宋体" w:eastAsia="宋体" w:hAnsi="宋体" w:hint="eastAsia"/>
                <w:sz w:val="18"/>
                <w:szCs w:val="18"/>
              </w:rPr>
              <w:t>每米应不大于3mm，任意每3米长管材最大弯曲度不得超过12mm。</w:t>
            </w:r>
          </w:p>
        </w:tc>
      </w:tr>
      <w:tr w:rsidR="00EA76C3" w:rsidRPr="007A6217" w:rsidTr="00EA76C3">
        <w:tc>
          <w:tcPr>
            <w:tcW w:w="1526" w:type="dxa"/>
          </w:tcPr>
          <w:p w:rsidR="00EA76C3" w:rsidRPr="007A6217" w:rsidRDefault="00EA76C3" w:rsidP="00EA76C3">
            <w:pPr>
              <w:spacing w:beforeLines="0" w:afterLines="0" w:line="300" w:lineRule="exact"/>
              <w:rPr>
                <w:sz w:val="18"/>
                <w:szCs w:val="18"/>
              </w:rPr>
            </w:pPr>
            <w:r w:rsidRPr="007A6217">
              <w:rPr>
                <w:rFonts w:hint="eastAsia"/>
                <w:sz w:val="18"/>
                <w:szCs w:val="18"/>
              </w:rPr>
              <w:t>EEMUA PUB 234</w:t>
            </w:r>
          </w:p>
        </w:tc>
        <w:tc>
          <w:tcPr>
            <w:tcW w:w="6996" w:type="dxa"/>
          </w:tcPr>
          <w:p w:rsidR="00EA76C3" w:rsidRPr="007A6217" w:rsidRDefault="00A2779D" w:rsidP="00EA76C3">
            <w:pPr>
              <w:spacing w:beforeLines="0" w:afterLines="0" w:line="300" w:lineRule="exact"/>
              <w:rPr>
                <w:sz w:val="18"/>
                <w:szCs w:val="18"/>
              </w:rPr>
            </w:pPr>
            <w:r w:rsidRPr="007A6217">
              <w:rPr>
                <w:rFonts w:ascii="宋体" w:eastAsia="宋体" w:hAnsi="宋体" w:hint="eastAsia"/>
                <w:sz w:val="18"/>
                <w:szCs w:val="18"/>
              </w:rPr>
              <w:t>每米应不大于3mm</w:t>
            </w:r>
            <w:r w:rsidR="007A6217">
              <w:rPr>
                <w:rFonts w:ascii="宋体" w:eastAsia="宋体" w:hAnsi="宋体" w:hint="eastAsia"/>
                <w:sz w:val="18"/>
                <w:szCs w:val="18"/>
              </w:rPr>
              <w:t>。</w:t>
            </w:r>
          </w:p>
        </w:tc>
      </w:tr>
    </w:tbl>
    <w:p w:rsidR="00EA76C3" w:rsidRDefault="007A6217" w:rsidP="007A6217">
      <w:pPr>
        <w:spacing w:beforeLines="0" w:afterLines="0" w:line="400" w:lineRule="exact"/>
        <w:ind w:firstLine="405"/>
      </w:pPr>
      <w:r>
        <w:rPr>
          <w:rFonts w:hint="eastAsia"/>
        </w:rPr>
        <w:t>5</w:t>
      </w:r>
      <w:r>
        <w:rPr>
          <w:rFonts w:hint="eastAsia"/>
        </w:rPr>
        <w:t>）切斜度允许偏差</w:t>
      </w:r>
    </w:p>
    <w:p w:rsidR="007A6217" w:rsidRDefault="00E5727A" w:rsidP="007A6217">
      <w:pPr>
        <w:spacing w:beforeLines="0" w:afterLines="0" w:line="400" w:lineRule="exact"/>
        <w:ind w:firstLine="405"/>
      </w:pPr>
      <w:r>
        <w:rPr>
          <w:rFonts w:ascii="宋体" w:eastAsia="宋体" w:hAnsi="宋体" w:hint="eastAsia"/>
        </w:rPr>
        <w:t>本标准管材端部切斜度允许偏差见表</w:t>
      </w:r>
      <w:r w:rsidR="00C6365E">
        <w:rPr>
          <w:rFonts w:ascii="宋体" w:eastAsia="宋体" w:hAnsi="宋体" w:hint="eastAsia"/>
        </w:rPr>
        <w:t>6</w:t>
      </w:r>
      <w:r>
        <w:rPr>
          <w:rFonts w:ascii="宋体" w:eastAsia="宋体" w:hAnsi="宋体" w:hint="eastAsia"/>
        </w:rPr>
        <w:t>。</w:t>
      </w:r>
      <w:r w:rsidR="007A6217">
        <w:rPr>
          <w:rFonts w:ascii="宋体" w:eastAsia="宋体" w:hAnsi="宋体" w:hint="eastAsia"/>
        </w:rPr>
        <w:t>管材端部切斜度允许偏差与</w:t>
      </w:r>
      <w:r w:rsidR="007A6217">
        <w:rPr>
          <w:rFonts w:hint="eastAsia"/>
        </w:rPr>
        <w:t>EEMUA PUB 234</w:t>
      </w:r>
      <w:r w:rsidR="007A6217">
        <w:rPr>
          <w:rFonts w:hint="eastAsia"/>
        </w:rPr>
        <w:t>标准对比</w:t>
      </w:r>
      <w:r>
        <w:rPr>
          <w:rFonts w:hint="eastAsia"/>
        </w:rPr>
        <w:t>见表</w:t>
      </w:r>
      <w:r w:rsidR="00C6365E">
        <w:rPr>
          <w:rFonts w:hint="eastAsia"/>
        </w:rPr>
        <w:t>6</w:t>
      </w:r>
      <w:r>
        <w:rPr>
          <w:rFonts w:hint="eastAsia"/>
        </w:rPr>
        <w:t>。</w:t>
      </w:r>
    </w:p>
    <w:p w:rsidR="007714A8" w:rsidRDefault="007714A8" w:rsidP="007714A8">
      <w:pPr>
        <w:spacing w:beforeLines="0" w:afterLines="0" w:line="400" w:lineRule="exact"/>
        <w:jc w:val="center"/>
      </w:pPr>
      <w:r w:rsidRPr="00342AFA">
        <w:rPr>
          <w:rFonts w:hint="eastAsia"/>
          <w:sz w:val="18"/>
          <w:szCs w:val="18"/>
        </w:rPr>
        <w:t>表</w:t>
      </w:r>
      <w:r w:rsidR="00C6365E">
        <w:rPr>
          <w:rFonts w:hint="eastAsia"/>
          <w:sz w:val="18"/>
          <w:szCs w:val="18"/>
        </w:rPr>
        <w:t>6</w:t>
      </w:r>
      <w:r w:rsidRPr="00342AFA">
        <w:rPr>
          <w:rFonts w:hint="eastAsia"/>
          <w:sz w:val="18"/>
          <w:szCs w:val="18"/>
        </w:rPr>
        <w:t xml:space="preserve">  </w:t>
      </w:r>
      <w:r>
        <w:rPr>
          <w:rFonts w:hint="eastAsia"/>
          <w:sz w:val="18"/>
          <w:szCs w:val="18"/>
        </w:rPr>
        <w:t>切斜度允许偏差</w:t>
      </w:r>
      <w:r w:rsidRPr="00342AFA">
        <w:rPr>
          <w:rFonts w:hint="eastAsia"/>
          <w:sz w:val="18"/>
          <w:szCs w:val="18"/>
        </w:rPr>
        <w:t>以及与</w:t>
      </w:r>
      <w:r w:rsidRPr="00342AFA">
        <w:rPr>
          <w:rFonts w:hint="eastAsia"/>
          <w:sz w:val="18"/>
          <w:szCs w:val="18"/>
        </w:rPr>
        <w:t>EEMUA PUB 234</w:t>
      </w:r>
      <w:r w:rsidRPr="00342AFA">
        <w:rPr>
          <w:rFonts w:hint="eastAsia"/>
          <w:sz w:val="18"/>
          <w:szCs w:val="18"/>
        </w:rPr>
        <w:t>标准对比</w:t>
      </w:r>
    </w:p>
    <w:tbl>
      <w:tblPr>
        <w:tblStyle w:val="a6"/>
        <w:tblW w:w="0" w:type="auto"/>
        <w:tblLook w:val="04A0"/>
      </w:tblPr>
      <w:tblGrid>
        <w:gridCol w:w="1526"/>
        <w:gridCol w:w="6996"/>
      </w:tblGrid>
      <w:tr w:rsidR="007A6217" w:rsidRPr="007A6217" w:rsidTr="0074217B">
        <w:tc>
          <w:tcPr>
            <w:tcW w:w="1526" w:type="dxa"/>
          </w:tcPr>
          <w:p w:rsidR="007A6217" w:rsidRPr="007A6217" w:rsidRDefault="007A6217" w:rsidP="0074217B">
            <w:pPr>
              <w:spacing w:beforeLines="0" w:afterLines="0" w:line="300" w:lineRule="exact"/>
              <w:rPr>
                <w:sz w:val="18"/>
                <w:szCs w:val="18"/>
              </w:rPr>
            </w:pPr>
          </w:p>
        </w:tc>
        <w:tc>
          <w:tcPr>
            <w:tcW w:w="6996" w:type="dxa"/>
            <w:vAlign w:val="center"/>
          </w:tcPr>
          <w:p w:rsidR="007A6217" w:rsidRPr="007A6217" w:rsidRDefault="007A6217" w:rsidP="0074217B">
            <w:pPr>
              <w:spacing w:beforeLines="0" w:afterLines="0" w:line="300" w:lineRule="exact"/>
              <w:jc w:val="center"/>
              <w:rPr>
                <w:sz w:val="18"/>
                <w:szCs w:val="18"/>
              </w:rPr>
            </w:pPr>
            <w:r>
              <w:rPr>
                <w:rFonts w:hint="eastAsia"/>
                <w:sz w:val="18"/>
                <w:szCs w:val="18"/>
              </w:rPr>
              <w:t>切斜度</w:t>
            </w:r>
          </w:p>
        </w:tc>
      </w:tr>
      <w:tr w:rsidR="007A6217" w:rsidRPr="007A6217" w:rsidTr="0074217B">
        <w:tc>
          <w:tcPr>
            <w:tcW w:w="1526" w:type="dxa"/>
          </w:tcPr>
          <w:p w:rsidR="007A6217" w:rsidRPr="007A6217" w:rsidRDefault="007A6217" w:rsidP="0074217B">
            <w:pPr>
              <w:spacing w:beforeLines="0" w:afterLines="0" w:line="300" w:lineRule="exact"/>
              <w:rPr>
                <w:sz w:val="18"/>
                <w:szCs w:val="18"/>
              </w:rPr>
            </w:pPr>
            <w:r w:rsidRPr="007A6217">
              <w:rPr>
                <w:rFonts w:hint="eastAsia"/>
                <w:sz w:val="18"/>
                <w:szCs w:val="18"/>
              </w:rPr>
              <w:t>本标准</w:t>
            </w:r>
          </w:p>
        </w:tc>
        <w:tc>
          <w:tcPr>
            <w:tcW w:w="6996" w:type="dxa"/>
          </w:tcPr>
          <w:p w:rsidR="007A6217" w:rsidRPr="007A6217" w:rsidRDefault="007A6217" w:rsidP="0074217B">
            <w:pPr>
              <w:spacing w:beforeLines="0" w:afterLines="0" w:line="300" w:lineRule="exact"/>
              <w:rPr>
                <w:sz w:val="18"/>
                <w:szCs w:val="18"/>
              </w:rPr>
            </w:pPr>
            <w:r w:rsidRPr="001278FB">
              <w:rPr>
                <w:rFonts w:ascii="宋体" w:eastAsia="宋体" w:hAnsi="宋体" w:hint="eastAsia"/>
              </w:rPr>
              <w:t>不得超过管材外径尺寸的1.5%</w:t>
            </w:r>
            <w:r w:rsidRPr="007A6217">
              <w:rPr>
                <w:rFonts w:ascii="宋体" w:eastAsia="宋体" w:hAnsi="宋体" w:hint="eastAsia"/>
                <w:sz w:val="18"/>
                <w:szCs w:val="18"/>
              </w:rPr>
              <w:t>。</w:t>
            </w:r>
          </w:p>
        </w:tc>
      </w:tr>
      <w:tr w:rsidR="007A6217" w:rsidRPr="007A6217" w:rsidTr="0074217B">
        <w:tc>
          <w:tcPr>
            <w:tcW w:w="1526" w:type="dxa"/>
          </w:tcPr>
          <w:p w:rsidR="007A6217" w:rsidRPr="007A6217" w:rsidRDefault="007A6217" w:rsidP="0074217B">
            <w:pPr>
              <w:spacing w:beforeLines="0" w:afterLines="0" w:line="300" w:lineRule="exact"/>
              <w:rPr>
                <w:sz w:val="18"/>
                <w:szCs w:val="18"/>
              </w:rPr>
            </w:pPr>
            <w:r w:rsidRPr="007A6217">
              <w:rPr>
                <w:rFonts w:hint="eastAsia"/>
                <w:sz w:val="18"/>
                <w:szCs w:val="18"/>
              </w:rPr>
              <w:t>EEMUA PUB 234</w:t>
            </w:r>
          </w:p>
        </w:tc>
        <w:tc>
          <w:tcPr>
            <w:tcW w:w="6996" w:type="dxa"/>
          </w:tcPr>
          <w:p w:rsidR="007A6217" w:rsidRPr="007A6217" w:rsidRDefault="007A6217" w:rsidP="007A6217">
            <w:pPr>
              <w:spacing w:beforeLines="0" w:afterLines="0" w:line="300" w:lineRule="exact"/>
              <w:rPr>
                <w:sz w:val="18"/>
                <w:szCs w:val="18"/>
              </w:rPr>
            </w:pPr>
            <w:r w:rsidRPr="001278FB">
              <w:rPr>
                <w:rFonts w:ascii="宋体" w:eastAsia="宋体" w:hAnsi="宋体" w:hint="eastAsia"/>
              </w:rPr>
              <w:t>不得超过管材外径尺寸的1.</w:t>
            </w:r>
            <w:r>
              <w:rPr>
                <w:rFonts w:ascii="宋体" w:eastAsia="宋体" w:hAnsi="宋体" w:hint="eastAsia"/>
              </w:rPr>
              <w:t>6</w:t>
            </w:r>
            <w:r w:rsidRPr="001278FB">
              <w:rPr>
                <w:rFonts w:ascii="宋体" w:eastAsia="宋体" w:hAnsi="宋体" w:hint="eastAsia"/>
              </w:rPr>
              <w:t>%</w:t>
            </w:r>
            <w:r>
              <w:rPr>
                <w:rFonts w:ascii="宋体" w:eastAsia="宋体" w:hAnsi="宋体" w:hint="eastAsia"/>
                <w:sz w:val="18"/>
                <w:szCs w:val="18"/>
              </w:rPr>
              <w:t>。</w:t>
            </w:r>
          </w:p>
        </w:tc>
      </w:tr>
    </w:tbl>
    <w:p w:rsidR="00E55371" w:rsidRDefault="007A6217" w:rsidP="00B2538D">
      <w:pPr>
        <w:spacing w:beforeLines="0" w:afterLines="0" w:line="400" w:lineRule="exact"/>
        <w:ind w:firstLine="405"/>
      </w:pPr>
      <w:r>
        <w:rPr>
          <w:rFonts w:hint="eastAsia"/>
        </w:rPr>
        <w:t>6</w:t>
      </w:r>
      <w:r>
        <w:rPr>
          <w:rFonts w:hint="eastAsia"/>
        </w:rPr>
        <w:t>）</w:t>
      </w:r>
      <w:r w:rsidR="00B2538D">
        <w:rPr>
          <w:rFonts w:hint="eastAsia"/>
        </w:rPr>
        <w:t>圆度允许偏差</w:t>
      </w:r>
    </w:p>
    <w:p w:rsidR="00B2538D" w:rsidRDefault="00E5727A" w:rsidP="00B2538D">
      <w:pPr>
        <w:spacing w:beforeLines="0" w:afterLines="0" w:line="400" w:lineRule="exact"/>
        <w:ind w:firstLine="405"/>
      </w:pPr>
      <w:r>
        <w:rPr>
          <w:rFonts w:hint="eastAsia"/>
        </w:rPr>
        <w:t>本标准管材圆度允许偏差</w:t>
      </w:r>
      <w:r w:rsidRPr="001278FB">
        <w:rPr>
          <w:rFonts w:ascii="宋体" w:eastAsia="宋体" w:hAnsi="宋体" w:hint="eastAsia"/>
        </w:rPr>
        <w:t>任</w:t>
      </w:r>
      <w:proofErr w:type="gramStart"/>
      <w:r w:rsidRPr="001278FB">
        <w:rPr>
          <w:rFonts w:ascii="宋体" w:eastAsia="宋体" w:hAnsi="宋体" w:hint="eastAsia"/>
        </w:rPr>
        <w:t>一</w:t>
      </w:r>
      <w:proofErr w:type="gramEnd"/>
      <w:r w:rsidRPr="001278FB">
        <w:rPr>
          <w:rFonts w:ascii="宋体" w:eastAsia="宋体" w:hAnsi="宋体" w:hint="eastAsia"/>
        </w:rPr>
        <w:t>横截面上的最大和最小外径之差不得大于</w:t>
      </w:r>
      <w:r>
        <w:rPr>
          <w:rFonts w:ascii="宋体" w:eastAsia="宋体" w:hAnsi="宋体" w:hint="eastAsia"/>
        </w:rPr>
        <w:t>2.0%OD.</w:t>
      </w:r>
      <w:r w:rsidRPr="001278FB">
        <w:rPr>
          <w:rFonts w:ascii="宋体" w:eastAsia="宋体" w:hAnsi="宋体" w:hint="eastAsia"/>
        </w:rPr>
        <w:t>。</w:t>
      </w:r>
      <w:r w:rsidR="00B2538D">
        <w:rPr>
          <w:rFonts w:hint="eastAsia"/>
        </w:rPr>
        <w:t>管材圆度允许偏差</w:t>
      </w:r>
      <w:r>
        <w:rPr>
          <w:rFonts w:hint="eastAsia"/>
        </w:rPr>
        <w:t>与</w:t>
      </w:r>
      <w:r w:rsidR="00B2538D">
        <w:rPr>
          <w:rFonts w:hint="eastAsia"/>
        </w:rPr>
        <w:t>EEMUA PUB 234</w:t>
      </w:r>
      <w:r w:rsidR="00B2538D">
        <w:rPr>
          <w:rFonts w:hint="eastAsia"/>
        </w:rPr>
        <w:t>标准</w:t>
      </w:r>
      <w:r>
        <w:rPr>
          <w:rFonts w:hint="eastAsia"/>
        </w:rPr>
        <w:t>对比见表</w:t>
      </w:r>
      <w:r w:rsidR="00C6365E">
        <w:rPr>
          <w:rFonts w:hint="eastAsia"/>
        </w:rPr>
        <w:t>7</w:t>
      </w:r>
      <w:r>
        <w:rPr>
          <w:rFonts w:hint="eastAsia"/>
        </w:rPr>
        <w:t>。</w:t>
      </w:r>
    </w:p>
    <w:p w:rsidR="00E5727A" w:rsidRDefault="00E5727A" w:rsidP="00E5727A">
      <w:pPr>
        <w:spacing w:beforeLines="0" w:afterLines="0" w:line="400" w:lineRule="exact"/>
        <w:jc w:val="center"/>
      </w:pPr>
      <w:r w:rsidRPr="00342AFA">
        <w:rPr>
          <w:rFonts w:hint="eastAsia"/>
          <w:sz w:val="18"/>
          <w:szCs w:val="18"/>
        </w:rPr>
        <w:t>表</w:t>
      </w:r>
      <w:r w:rsidR="00C6365E">
        <w:rPr>
          <w:rFonts w:hint="eastAsia"/>
          <w:sz w:val="18"/>
          <w:szCs w:val="18"/>
        </w:rPr>
        <w:t>7</w:t>
      </w:r>
      <w:r w:rsidRPr="00342AFA">
        <w:rPr>
          <w:rFonts w:hint="eastAsia"/>
          <w:sz w:val="18"/>
          <w:szCs w:val="18"/>
        </w:rPr>
        <w:t xml:space="preserve">  </w:t>
      </w:r>
      <w:r>
        <w:rPr>
          <w:rFonts w:hint="eastAsia"/>
          <w:sz w:val="18"/>
          <w:szCs w:val="18"/>
        </w:rPr>
        <w:t>圆度允许偏差</w:t>
      </w:r>
      <w:r w:rsidRPr="00342AFA">
        <w:rPr>
          <w:rFonts w:hint="eastAsia"/>
          <w:sz w:val="18"/>
          <w:szCs w:val="18"/>
        </w:rPr>
        <w:t>以及与</w:t>
      </w:r>
      <w:r w:rsidRPr="00342AFA">
        <w:rPr>
          <w:rFonts w:hint="eastAsia"/>
          <w:sz w:val="18"/>
          <w:szCs w:val="18"/>
        </w:rPr>
        <w:t>EEMUA PUB 234</w:t>
      </w:r>
      <w:r w:rsidRPr="00342AFA">
        <w:rPr>
          <w:rFonts w:hint="eastAsia"/>
          <w:sz w:val="18"/>
          <w:szCs w:val="18"/>
        </w:rPr>
        <w:t>标准对比</w:t>
      </w:r>
    </w:p>
    <w:tbl>
      <w:tblPr>
        <w:tblStyle w:val="a6"/>
        <w:tblW w:w="0" w:type="auto"/>
        <w:tblLook w:val="04A0"/>
      </w:tblPr>
      <w:tblGrid>
        <w:gridCol w:w="1526"/>
        <w:gridCol w:w="6996"/>
      </w:tblGrid>
      <w:tr w:rsidR="00E5727A" w:rsidRPr="007A6217" w:rsidTr="006B5207">
        <w:tc>
          <w:tcPr>
            <w:tcW w:w="1526" w:type="dxa"/>
          </w:tcPr>
          <w:p w:rsidR="00E5727A" w:rsidRPr="007A6217" w:rsidRDefault="00E5727A" w:rsidP="006B5207">
            <w:pPr>
              <w:spacing w:beforeLines="0" w:afterLines="0" w:line="300" w:lineRule="exact"/>
              <w:rPr>
                <w:sz w:val="18"/>
                <w:szCs w:val="18"/>
              </w:rPr>
            </w:pPr>
          </w:p>
        </w:tc>
        <w:tc>
          <w:tcPr>
            <w:tcW w:w="6996" w:type="dxa"/>
            <w:vAlign w:val="center"/>
          </w:tcPr>
          <w:p w:rsidR="00E5727A" w:rsidRPr="007A6217" w:rsidRDefault="00E5727A" w:rsidP="006B5207">
            <w:pPr>
              <w:spacing w:beforeLines="0" w:afterLines="0" w:line="300" w:lineRule="exact"/>
              <w:jc w:val="center"/>
              <w:rPr>
                <w:sz w:val="18"/>
                <w:szCs w:val="18"/>
              </w:rPr>
            </w:pPr>
            <w:r>
              <w:rPr>
                <w:rFonts w:hint="eastAsia"/>
                <w:sz w:val="18"/>
                <w:szCs w:val="18"/>
              </w:rPr>
              <w:t>圆度</w:t>
            </w:r>
          </w:p>
        </w:tc>
      </w:tr>
      <w:tr w:rsidR="00E5727A" w:rsidRPr="007A6217" w:rsidTr="006B5207">
        <w:tc>
          <w:tcPr>
            <w:tcW w:w="1526" w:type="dxa"/>
          </w:tcPr>
          <w:p w:rsidR="00E5727A" w:rsidRPr="007A6217" w:rsidRDefault="00E5727A" w:rsidP="006B5207">
            <w:pPr>
              <w:spacing w:beforeLines="0" w:afterLines="0" w:line="300" w:lineRule="exact"/>
              <w:rPr>
                <w:sz w:val="18"/>
                <w:szCs w:val="18"/>
              </w:rPr>
            </w:pPr>
            <w:r w:rsidRPr="007A6217">
              <w:rPr>
                <w:rFonts w:hint="eastAsia"/>
                <w:sz w:val="18"/>
                <w:szCs w:val="18"/>
              </w:rPr>
              <w:t>本标准</w:t>
            </w:r>
          </w:p>
        </w:tc>
        <w:tc>
          <w:tcPr>
            <w:tcW w:w="6996" w:type="dxa"/>
          </w:tcPr>
          <w:p w:rsidR="00E5727A" w:rsidRPr="007A6217" w:rsidRDefault="00E5727A" w:rsidP="00E5727A">
            <w:pPr>
              <w:spacing w:beforeLines="0" w:afterLines="0" w:line="300" w:lineRule="exact"/>
              <w:jc w:val="center"/>
              <w:rPr>
                <w:sz w:val="18"/>
                <w:szCs w:val="18"/>
              </w:rPr>
            </w:pPr>
            <w:r>
              <w:rPr>
                <w:rFonts w:ascii="宋体" w:eastAsia="宋体" w:hAnsi="宋体" w:hint="eastAsia"/>
              </w:rPr>
              <w:t>≤2</w:t>
            </w:r>
            <w:r w:rsidRPr="001278FB">
              <w:rPr>
                <w:rFonts w:ascii="宋体" w:eastAsia="宋体" w:hAnsi="宋体" w:hint="eastAsia"/>
              </w:rPr>
              <w:t>.</w:t>
            </w:r>
            <w:r>
              <w:rPr>
                <w:rFonts w:ascii="宋体" w:eastAsia="宋体" w:hAnsi="宋体" w:hint="eastAsia"/>
              </w:rPr>
              <w:t>0</w:t>
            </w:r>
            <w:r w:rsidRPr="001278FB">
              <w:rPr>
                <w:rFonts w:ascii="宋体" w:eastAsia="宋体" w:hAnsi="宋体" w:hint="eastAsia"/>
              </w:rPr>
              <w:t>%</w:t>
            </w:r>
            <w:r>
              <w:rPr>
                <w:rFonts w:ascii="宋体" w:eastAsia="宋体" w:hAnsi="宋体" w:hint="eastAsia"/>
              </w:rPr>
              <w:t>OD.</w:t>
            </w:r>
            <w:r w:rsidRPr="007A6217">
              <w:rPr>
                <w:rFonts w:ascii="宋体" w:eastAsia="宋体" w:hAnsi="宋体" w:hint="eastAsia"/>
                <w:sz w:val="18"/>
                <w:szCs w:val="18"/>
              </w:rPr>
              <w:t>。</w:t>
            </w:r>
          </w:p>
        </w:tc>
      </w:tr>
      <w:tr w:rsidR="00E5727A" w:rsidRPr="007A6217" w:rsidTr="006B5207">
        <w:tc>
          <w:tcPr>
            <w:tcW w:w="1526" w:type="dxa"/>
          </w:tcPr>
          <w:p w:rsidR="00E5727A" w:rsidRPr="007A6217" w:rsidRDefault="00E5727A" w:rsidP="006B5207">
            <w:pPr>
              <w:spacing w:beforeLines="0" w:afterLines="0" w:line="300" w:lineRule="exact"/>
              <w:rPr>
                <w:sz w:val="18"/>
                <w:szCs w:val="18"/>
              </w:rPr>
            </w:pPr>
            <w:r w:rsidRPr="007A6217">
              <w:rPr>
                <w:rFonts w:hint="eastAsia"/>
                <w:sz w:val="18"/>
                <w:szCs w:val="18"/>
              </w:rPr>
              <w:t>EEMUA PUB 234</w:t>
            </w:r>
          </w:p>
        </w:tc>
        <w:tc>
          <w:tcPr>
            <w:tcW w:w="6996" w:type="dxa"/>
          </w:tcPr>
          <w:p w:rsidR="00E5727A" w:rsidRPr="007A6217" w:rsidRDefault="00E5727A" w:rsidP="00E5727A">
            <w:pPr>
              <w:spacing w:beforeLines="0" w:afterLines="0" w:line="300" w:lineRule="exact"/>
              <w:jc w:val="center"/>
              <w:rPr>
                <w:sz w:val="18"/>
                <w:szCs w:val="18"/>
              </w:rPr>
            </w:pPr>
            <w:r>
              <w:rPr>
                <w:rFonts w:ascii="宋体" w:eastAsia="宋体" w:hAnsi="宋体" w:hint="eastAsia"/>
              </w:rPr>
              <w:t>≤2</w:t>
            </w:r>
            <w:r w:rsidRPr="001278FB">
              <w:rPr>
                <w:rFonts w:ascii="宋体" w:eastAsia="宋体" w:hAnsi="宋体" w:hint="eastAsia"/>
              </w:rPr>
              <w:t>.</w:t>
            </w:r>
            <w:r>
              <w:rPr>
                <w:rFonts w:ascii="宋体" w:eastAsia="宋体" w:hAnsi="宋体" w:hint="eastAsia"/>
              </w:rPr>
              <w:t>0</w:t>
            </w:r>
            <w:r w:rsidRPr="001278FB">
              <w:rPr>
                <w:rFonts w:ascii="宋体" w:eastAsia="宋体" w:hAnsi="宋体" w:hint="eastAsia"/>
              </w:rPr>
              <w:t>%</w:t>
            </w:r>
            <w:r>
              <w:rPr>
                <w:rFonts w:ascii="宋体" w:eastAsia="宋体" w:hAnsi="宋体" w:hint="eastAsia"/>
              </w:rPr>
              <w:t>OD.</w:t>
            </w:r>
            <w:r>
              <w:rPr>
                <w:rFonts w:ascii="宋体" w:eastAsia="宋体" w:hAnsi="宋体" w:hint="eastAsia"/>
                <w:sz w:val="18"/>
                <w:szCs w:val="18"/>
              </w:rPr>
              <w:t>。</w:t>
            </w:r>
          </w:p>
        </w:tc>
      </w:tr>
    </w:tbl>
    <w:p w:rsidR="00EA76C3" w:rsidRDefault="007A6217" w:rsidP="00B2538D">
      <w:pPr>
        <w:spacing w:beforeLines="0" w:afterLines="0" w:line="400" w:lineRule="exact"/>
        <w:ind w:firstLine="405"/>
        <w:rPr>
          <w:rFonts w:ascii="宋体" w:eastAsia="宋体" w:hAnsi="宋体"/>
        </w:rPr>
      </w:pPr>
      <w:r>
        <w:rPr>
          <w:rFonts w:hint="eastAsia"/>
        </w:rPr>
        <w:t>7</w:t>
      </w:r>
      <w:r w:rsidR="00EA76C3">
        <w:rPr>
          <w:rFonts w:ascii="宋体" w:eastAsia="宋体" w:hAnsi="宋体" w:hint="eastAsia"/>
        </w:rPr>
        <w:t>）</w:t>
      </w:r>
      <w:r w:rsidR="001027C1">
        <w:rPr>
          <w:rFonts w:ascii="宋体" w:eastAsia="宋体" w:hAnsi="宋体" w:hint="eastAsia"/>
        </w:rPr>
        <w:t>偏移</w:t>
      </w:r>
    </w:p>
    <w:p w:rsidR="001027C1" w:rsidRDefault="001027C1" w:rsidP="00B2538D">
      <w:pPr>
        <w:spacing w:beforeLines="0" w:afterLines="0" w:line="400" w:lineRule="exact"/>
        <w:ind w:firstLine="405"/>
      </w:pPr>
      <w:r>
        <w:rPr>
          <w:rFonts w:hint="eastAsia"/>
        </w:rPr>
        <w:t>本标准管材焊缝的两个对接面的径向最大偏移量</w:t>
      </w:r>
      <w:r w:rsidR="00C6365E">
        <w:rPr>
          <w:rFonts w:hint="eastAsia"/>
        </w:rPr>
        <w:t>见表</w:t>
      </w:r>
      <w:r w:rsidR="00C6365E">
        <w:rPr>
          <w:rFonts w:hint="eastAsia"/>
        </w:rPr>
        <w:t>8</w:t>
      </w:r>
      <w:r w:rsidR="00C6365E">
        <w:rPr>
          <w:rFonts w:hint="eastAsia"/>
        </w:rPr>
        <w:t>。管材焊缝两个对接面的径向偏移量与</w:t>
      </w:r>
      <w:r>
        <w:rPr>
          <w:rFonts w:hint="eastAsia"/>
        </w:rPr>
        <w:t>EEMUA PUB 234</w:t>
      </w:r>
      <w:r w:rsidR="00C6365E">
        <w:rPr>
          <w:rFonts w:hint="eastAsia"/>
        </w:rPr>
        <w:t>和</w:t>
      </w:r>
      <w:r>
        <w:rPr>
          <w:rFonts w:hint="eastAsia"/>
        </w:rPr>
        <w:t>ASTM B608</w:t>
      </w:r>
      <w:r>
        <w:rPr>
          <w:rFonts w:hint="eastAsia"/>
        </w:rPr>
        <w:t>焊缝</w:t>
      </w:r>
      <w:proofErr w:type="gramStart"/>
      <w:r>
        <w:rPr>
          <w:rFonts w:hint="eastAsia"/>
        </w:rPr>
        <w:t>对接面偏移</w:t>
      </w:r>
      <w:proofErr w:type="gramEnd"/>
      <w:r>
        <w:rPr>
          <w:rFonts w:hint="eastAsia"/>
        </w:rPr>
        <w:t>量对比</w:t>
      </w:r>
      <w:r w:rsidR="00C6365E">
        <w:rPr>
          <w:rFonts w:hint="eastAsia"/>
        </w:rPr>
        <w:t>见表</w:t>
      </w:r>
      <w:r w:rsidR="00C6365E">
        <w:rPr>
          <w:rFonts w:hint="eastAsia"/>
        </w:rPr>
        <w:t>8</w:t>
      </w:r>
      <w:r w:rsidR="00C6365E">
        <w:rPr>
          <w:rFonts w:hint="eastAsia"/>
        </w:rPr>
        <w:t>。</w:t>
      </w:r>
    </w:p>
    <w:p w:rsidR="00C6365E" w:rsidRDefault="00C6365E" w:rsidP="00C6365E">
      <w:pPr>
        <w:spacing w:beforeLines="0" w:afterLines="0" w:line="400" w:lineRule="exact"/>
        <w:jc w:val="center"/>
      </w:pPr>
      <w:r w:rsidRPr="00342AFA">
        <w:rPr>
          <w:rFonts w:hint="eastAsia"/>
          <w:sz w:val="18"/>
          <w:szCs w:val="18"/>
        </w:rPr>
        <w:t>表</w:t>
      </w:r>
      <w:r>
        <w:rPr>
          <w:rFonts w:hint="eastAsia"/>
          <w:sz w:val="18"/>
          <w:szCs w:val="18"/>
        </w:rPr>
        <w:t>8</w:t>
      </w:r>
      <w:r w:rsidRPr="00342AFA">
        <w:rPr>
          <w:rFonts w:hint="eastAsia"/>
          <w:sz w:val="18"/>
          <w:szCs w:val="18"/>
        </w:rPr>
        <w:t xml:space="preserve">  </w:t>
      </w:r>
      <w:r>
        <w:rPr>
          <w:rFonts w:hint="eastAsia"/>
          <w:sz w:val="18"/>
          <w:szCs w:val="18"/>
        </w:rPr>
        <w:t>最大偏移量</w:t>
      </w:r>
      <w:r w:rsidRPr="00342AFA">
        <w:rPr>
          <w:rFonts w:hint="eastAsia"/>
          <w:sz w:val="18"/>
          <w:szCs w:val="18"/>
        </w:rPr>
        <w:t>以及与</w:t>
      </w:r>
      <w:r w:rsidRPr="00342AFA">
        <w:rPr>
          <w:rFonts w:hint="eastAsia"/>
          <w:sz w:val="18"/>
          <w:szCs w:val="18"/>
        </w:rPr>
        <w:t>EEMUA PUB 234</w:t>
      </w:r>
      <w:r>
        <w:rPr>
          <w:rFonts w:hint="eastAsia"/>
          <w:sz w:val="18"/>
          <w:szCs w:val="18"/>
        </w:rPr>
        <w:t>和</w:t>
      </w:r>
      <w:r>
        <w:rPr>
          <w:rFonts w:hint="eastAsia"/>
          <w:sz w:val="18"/>
          <w:szCs w:val="18"/>
        </w:rPr>
        <w:t>ASTM B608</w:t>
      </w:r>
      <w:r w:rsidRPr="00342AFA">
        <w:rPr>
          <w:rFonts w:hint="eastAsia"/>
          <w:sz w:val="18"/>
          <w:szCs w:val="18"/>
        </w:rPr>
        <w:t>标准对比</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5"/>
        <w:gridCol w:w="3053"/>
        <w:gridCol w:w="2804"/>
      </w:tblGrid>
      <w:tr w:rsidR="001027C1" w:rsidRPr="0007508F" w:rsidTr="001027C1">
        <w:trPr>
          <w:jc w:val="center"/>
        </w:trPr>
        <w:tc>
          <w:tcPr>
            <w:tcW w:w="2665" w:type="dxa"/>
          </w:tcPr>
          <w:p w:rsidR="001027C1" w:rsidRPr="0007508F" w:rsidRDefault="001027C1" w:rsidP="001027C1">
            <w:pPr>
              <w:spacing w:beforeLines="0" w:afterLines="0" w:line="300" w:lineRule="exact"/>
              <w:jc w:val="center"/>
              <w:rPr>
                <w:rFonts w:ascii="宋体" w:hAnsi="宋体"/>
                <w:sz w:val="18"/>
                <w:szCs w:val="18"/>
              </w:rPr>
            </w:pPr>
          </w:p>
        </w:tc>
        <w:tc>
          <w:tcPr>
            <w:tcW w:w="3053" w:type="dxa"/>
            <w:vAlign w:val="center"/>
          </w:tcPr>
          <w:p w:rsidR="001027C1" w:rsidRPr="0007508F" w:rsidRDefault="001027C1" w:rsidP="001027C1">
            <w:pPr>
              <w:spacing w:beforeLines="0" w:afterLines="0" w:line="300" w:lineRule="exact"/>
              <w:jc w:val="center"/>
              <w:rPr>
                <w:rFonts w:ascii="宋体" w:hAnsi="宋体"/>
                <w:sz w:val="18"/>
                <w:szCs w:val="18"/>
              </w:rPr>
            </w:pPr>
            <w:r w:rsidRPr="0007508F">
              <w:rPr>
                <w:rFonts w:ascii="宋体" w:hAnsi="宋体" w:hint="eastAsia"/>
                <w:sz w:val="18"/>
                <w:szCs w:val="18"/>
              </w:rPr>
              <w:t>规定壁厚</w:t>
            </w:r>
            <w:r>
              <w:rPr>
                <w:rFonts w:ascii="宋体" w:hAnsi="宋体" w:hint="eastAsia"/>
                <w:sz w:val="18"/>
                <w:szCs w:val="18"/>
              </w:rPr>
              <w:t xml:space="preserve"> mm</w:t>
            </w:r>
          </w:p>
        </w:tc>
        <w:tc>
          <w:tcPr>
            <w:tcW w:w="2804" w:type="dxa"/>
            <w:vAlign w:val="center"/>
          </w:tcPr>
          <w:p w:rsidR="001027C1" w:rsidRPr="0007508F" w:rsidRDefault="001027C1" w:rsidP="001027C1">
            <w:pPr>
              <w:spacing w:beforeLines="0" w:afterLines="0" w:line="300" w:lineRule="exact"/>
              <w:jc w:val="center"/>
              <w:rPr>
                <w:rFonts w:ascii="宋体" w:hAnsi="宋体"/>
                <w:sz w:val="18"/>
                <w:szCs w:val="18"/>
              </w:rPr>
            </w:pPr>
            <w:r w:rsidRPr="0007508F">
              <w:rPr>
                <w:rFonts w:ascii="宋体" w:hAnsi="宋体" w:hint="eastAsia"/>
                <w:sz w:val="18"/>
                <w:szCs w:val="18"/>
              </w:rPr>
              <w:t>焊缝偏移允许偏差</w:t>
            </w:r>
            <w:r>
              <w:rPr>
                <w:rFonts w:ascii="宋体" w:hAnsi="宋体" w:hint="eastAsia"/>
                <w:sz w:val="18"/>
                <w:szCs w:val="18"/>
              </w:rPr>
              <w:t xml:space="preserve"> mm</w:t>
            </w:r>
          </w:p>
        </w:tc>
      </w:tr>
      <w:tr w:rsidR="001027C1" w:rsidRPr="0007508F" w:rsidTr="001027C1">
        <w:trPr>
          <w:jc w:val="center"/>
        </w:trPr>
        <w:tc>
          <w:tcPr>
            <w:tcW w:w="2665" w:type="dxa"/>
            <w:vMerge w:val="restart"/>
            <w:vAlign w:val="center"/>
          </w:tcPr>
          <w:p w:rsidR="001027C1" w:rsidRPr="0007508F" w:rsidRDefault="001027C1" w:rsidP="001027C1">
            <w:pPr>
              <w:spacing w:beforeLines="0" w:afterLines="0" w:line="300" w:lineRule="exact"/>
              <w:jc w:val="center"/>
              <w:rPr>
                <w:rFonts w:ascii="宋体" w:hAnsi="宋体"/>
                <w:sz w:val="18"/>
                <w:szCs w:val="18"/>
              </w:rPr>
            </w:pPr>
            <w:r>
              <w:rPr>
                <w:rFonts w:ascii="宋体" w:hAnsi="宋体" w:hint="eastAsia"/>
                <w:sz w:val="18"/>
                <w:szCs w:val="18"/>
              </w:rPr>
              <w:t>本标准</w:t>
            </w:r>
          </w:p>
        </w:tc>
        <w:tc>
          <w:tcPr>
            <w:tcW w:w="3053" w:type="dxa"/>
            <w:vAlign w:val="center"/>
          </w:tcPr>
          <w:p w:rsidR="001027C1" w:rsidRPr="0007508F" w:rsidRDefault="001027C1" w:rsidP="001027C1">
            <w:pPr>
              <w:spacing w:beforeLines="0" w:afterLines="0" w:line="300" w:lineRule="exact"/>
              <w:jc w:val="center"/>
              <w:rPr>
                <w:rFonts w:ascii="宋体" w:hAnsi="宋体"/>
                <w:sz w:val="18"/>
                <w:szCs w:val="18"/>
              </w:rPr>
            </w:pPr>
            <w:r w:rsidRPr="0007508F">
              <w:rPr>
                <w:rFonts w:ascii="宋体" w:hAnsi="宋体" w:hint="eastAsia"/>
                <w:sz w:val="18"/>
                <w:szCs w:val="18"/>
              </w:rPr>
              <w:t>≥</w:t>
            </w:r>
            <w:r>
              <w:rPr>
                <w:rFonts w:ascii="宋体" w:hAnsi="宋体" w:hint="eastAsia"/>
                <w:sz w:val="18"/>
                <w:szCs w:val="18"/>
              </w:rPr>
              <w:t>4</w:t>
            </w:r>
            <w:r w:rsidRPr="0007508F">
              <w:rPr>
                <w:rFonts w:ascii="宋体" w:hAnsi="宋体" w:hint="eastAsia"/>
                <w:sz w:val="18"/>
                <w:szCs w:val="18"/>
              </w:rPr>
              <w:t>.</w:t>
            </w:r>
            <w:r>
              <w:rPr>
                <w:rFonts w:ascii="宋体" w:hAnsi="宋体" w:hint="eastAsia"/>
                <w:sz w:val="18"/>
                <w:szCs w:val="18"/>
              </w:rPr>
              <w:t>5</w:t>
            </w:r>
            <w:r w:rsidRPr="0007508F">
              <w:rPr>
                <w:rFonts w:ascii="宋体" w:hAnsi="宋体" w:hint="eastAsia"/>
                <w:sz w:val="18"/>
                <w:szCs w:val="18"/>
              </w:rPr>
              <w:t>0</w:t>
            </w:r>
            <w:r w:rsidR="00AB2789" w:rsidRPr="00183C28">
              <w:rPr>
                <w:rFonts w:ascii="Times New Roman" w:hAnsi="Times New Roman" w:cs="Times New Roman"/>
                <w:sz w:val="18"/>
                <w:szCs w:val="18"/>
              </w:rPr>
              <w:t>~</w:t>
            </w:r>
            <w:r w:rsidRPr="0007508F">
              <w:rPr>
                <w:rFonts w:ascii="宋体" w:hAnsi="宋体" w:hint="eastAsia"/>
                <w:sz w:val="18"/>
                <w:szCs w:val="18"/>
              </w:rPr>
              <w:t>1</w:t>
            </w:r>
            <w:r>
              <w:rPr>
                <w:rFonts w:ascii="宋体" w:hAnsi="宋体" w:hint="eastAsia"/>
                <w:sz w:val="18"/>
                <w:szCs w:val="18"/>
              </w:rPr>
              <w:t>2</w:t>
            </w:r>
            <w:r w:rsidRPr="0007508F">
              <w:rPr>
                <w:rFonts w:ascii="宋体" w:hAnsi="宋体" w:hint="eastAsia"/>
                <w:sz w:val="18"/>
                <w:szCs w:val="18"/>
              </w:rPr>
              <w:t>.00</w:t>
            </w:r>
          </w:p>
        </w:tc>
        <w:tc>
          <w:tcPr>
            <w:tcW w:w="2804" w:type="dxa"/>
            <w:vAlign w:val="center"/>
          </w:tcPr>
          <w:p w:rsidR="001027C1" w:rsidRPr="0007508F" w:rsidRDefault="001027C1" w:rsidP="001027C1">
            <w:pPr>
              <w:spacing w:beforeLines="0" w:afterLines="0" w:line="300" w:lineRule="exact"/>
              <w:jc w:val="center"/>
              <w:rPr>
                <w:rFonts w:ascii="宋体" w:hAnsi="宋体"/>
                <w:sz w:val="18"/>
                <w:szCs w:val="18"/>
              </w:rPr>
            </w:pPr>
            <w:r w:rsidRPr="0007508F">
              <w:rPr>
                <w:rFonts w:ascii="宋体" w:hAnsi="宋体" w:hint="eastAsia"/>
                <w:sz w:val="18"/>
                <w:szCs w:val="18"/>
              </w:rPr>
              <w:t>1.00</w:t>
            </w:r>
          </w:p>
        </w:tc>
      </w:tr>
      <w:tr w:rsidR="001027C1" w:rsidRPr="0007508F" w:rsidTr="001027C1">
        <w:trPr>
          <w:jc w:val="center"/>
        </w:trPr>
        <w:tc>
          <w:tcPr>
            <w:tcW w:w="2665" w:type="dxa"/>
            <w:vMerge/>
          </w:tcPr>
          <w:p w:rsidR="001027C1" w:rsidRPr="0007508F" w:rsidRDefault="001027C1" w:rsidP="001027C1">
            <w:pPr>
              <w:spacing w:beforeLines="0" w:afterLines="0" w:line="300" w:lineRule="exact"/>
              <w:jc w:val="center"/>
              <w:rPr>
                <w:rFonts w:ascii="宋体" w:hAnsi="宋体"/>
                <w:sz w:val="18"/>
                <w:szCs w:val="18"/>
              </w:rPr>
            </w:pPr>
          </w:p>
        </w:tc>
        <w:tc>
          <w:tcPr>
            <w:tcW w:w="3053" w:type="dxa"/>
            <w:vAlign w:val="center"/>
          </w:tcPr>
          <w:p w:rsidR="001027C1" w:rsidRPr="0007508F" w:rsidRDefault="001027C1" w:rsidP="001027C1">
            <w:pPr>
              <w:spacing w:beforeLines="0" w:afterLines="0" w:line="300" w:lineRule="exact"/>
              <w:jc w:val="center"/>
              <w:rPr>
                <w:rFonts w:ascii="宋体" w:hAnsi="宋体"/>
                <w:sz w:val="18"/>
                <w:szCs w:val="18"/>
              </w:rPr>
            </w:pPr>
            <w:r w:rsidRPr="0007508F">
              <w:rPr>
                <w:rFonts w:ascii="宋体" w:hAnsi="宋体" w:hint="eastAsia"/>
                <w:sz w:val="18"/>
                <w:szCs w:val="18"/>
              </w:rPr>
              <w:t>≥1</w:t>
            </w:r>
            <w:r>
              <w:rPr>
                <w:rFonts w:ascii="宋体" w:hAnsi="宋体" w:hint="eastAsia"/>
                <w:sz w:val="18"/>
                <w:szCs w:val="18"/>
              </w:rPr>
              <w:t>2</w:t>
            </w:r>
            <w:r w:rsidRPr="0007508F">
              <w:rPr>
                <w:rFonts w:ascii="宋体" w:hAnsi="宋体" w:hint="eastAsia"/>
                <w:sz w:val="18"/>
                <w:szCs w:val="18"/>
              </w:rPr>
              <w:t>.00</w:t>
            </w:r>
            <w:r w:rsidR="00AB2789" w:rsidRPr="00183C28">
              <w:rPr>
                <w:rFonts w:ascii="Times New Roman" w:hAnsi="Times New Roman" w:cs="Times New Roman"/>
                <w:sz w:val="18"/>
                <w:szCs w:val="18"/>
              </w:rPr>
              <w:t>~</w:t>
            </w:r>
            <w:r>
              <w:rPr>
                <w:rFonts w:ascii="宋体" w:hAnsi="宋体" w:hint="eastAsia"/>
                <w:sz w:val="18"/>
                <w:szCs w:val="18"/>
              </w:rPr>
              <w:t>20</w:t>
            </w:r>
            <w:r w:rsidRPr="0007508F">
              <w:rPr>
                <w:rFonts w:ascii="宋体" w:hAnsi="宋体" w:hint="eastAsia"/>
                <w:sz w:val="18"/>
                <w:szCs w:val="18"/>
              </w:rPr>
              <w:t>.</w:t>
            </w:r>
            <w:r>
              <w:rPr>
                <w:rFonts w:ascii="宋体" w:hAnsi="宋体" w:hint="eastAsia"/>
                <w:sz w:val="18"/>
                <w:szCs w:val="18"/>
              </w:rPr>
              <w:t>00</w:t>
            </w:r>
          </w:p>
        </w:tc>
        <w:tc>
          <w:tcPr>
            <w:tcW w:w="2804" w:type="dxa"/>
            <w:vAlign w:val="center"/>
          </w:tcPr>
          <w:p w:rsidR="001027C1" w:rsidRPr="0007508F" w:rsidRDefault="001027C1" w:rsidP="001027C1">
            <w:pPr>
              <w:spacing w:beforeLines="0" w:afterLines="0" w:line="300" w:lineRule="exact"/>
              <w:jc w:val="center"/>
              <w:rPr>
                <w:rFonts w:ascii="宋体" w:hAnsi="宋体"/>
                <w:sz w:val="18"/>
                <w:szCs w:val="18"/>
              </w:rPr>
            </w:pPr>
            <w:r w:rsidRPr="0007508F">
              <w:rPr>
                <w:rFonts w:ascii="宋体" w:hAnsi="宋体" w:hint="eastAsia"/>
                <w:sz w:val="18"/>
                <w:szCs w:val="18"/>
              </w:rPr>
              <w:t>1.50</w:t>
            </w:r>
          </w:p>
        </w:tc>
      </w:tr>
      <w:tr w:rsidR="000C3F0E" w:rsidRPr="0007508F" w:rsidTr="000C3F0E">
        <w:trPr>
          <w:jc w:val="center"/>
        </w:trPr>
        <w:tc>
          <w:tcPr>
            <w:tcW w:w="2665" w:type="dxa"/>
            <w:vMerge w:val="restart"/>
            <w:vAlign w:val="center"/>
          </w:tcPr>
          <w:p w:rsidR="000C3F0E" w:rsidRPr="0007508F" w:rsidRDefault="000C3F0E" w:rsidP="000C3F0E">
            <w:pPr>
              <w:spacing w:beforeLines="0" w:afterLines="0" w:line="300" w:lineRule="exact"/>
              <w:jc w:val="center"/>
              <w:rPr>
                <w:rFonts w:ascii="宋体" w:hAnsi="宋体"/>
                <w:sz w:val="18"/>
                <w:szCs w:val="18"/>
              </w:rPr>
            </w:pPr>
            <w:r>
              <w:rPr>
                <w:rFonts w:ascii="宋体" w:hAnsi="宋体" w:hint="eastAsia"/>
                <w:sz w:val="18"/>
                <w:szCs w:val="18"/>
              </w:rPr>
              <w:t>ASTM B 608</w:t>
            </w:r>
          </w:p>
        </w:tc>
        <w:tc>
          <w:tcPr>
            <w:tcW w:w="3053" w:type="dxa"/>
            <w:vAlign w:val="center"/>
          </w:tcPr>
          <w:p w:rsidR="000C3F0E" w:rsidRPr="0007508F" w:rsidRDefault="00AB2789" w:rsidP="001027C1">
            <w:pPr>
              <w:spacing w:beforeLines="0" w:afterLines="0" w:line="300" w:lineRule="exact"/>
              <w:jc w:val="center"/>
              <w:rPr>
                <w:rFonts w:ascii="宋体" w:hAnsi="宋体"/>
                <w:sz w:val="18"/>
                <w:szCs w:val="18"/>
              </w:rPr>
            </w:pPr>
            <w:r w:rsidRPr="00183C28">
              <w:rPr>
                <w:rFonts w:ascii="Times New Roman" w:hAnsi="Times New Roman" w:cs="Times New Roman"/>
                <w:sz w:val="18"/>
                <w:szCs w:val="18"/>
              </w:rPr>
              <w:t>~</w:t>
            </w:r>
            <w:r w:rsidR="000C3F0E">
              <w:rPr>
                <w:rFonts w:ascii="宋体" w:hAnsi="宋体" w:hint="eastAsia"/>
                <w:sz w:val="18"/>
                <w:szCs w:val="18"/>
              </w:rPr>
              <w:t>6.35</w:t>
            </w:r>
          </w:p>
        </w:tc>
        <w:tc>
          <w:tcPr>
            <w:tcW w:w="2804" w:type="dxa"/>
            <w:vAlign w:val="center"/>
          </w:tcPr>
          <w:p w:rsidR="000C3F0E" w:rsidRPr="0007508F" w:rsidRDefault="000C3F0E" w:rsidP="001027C1">
            <w:pPr>
              <w:spacing w:beforeLines="0" w:afterLines="0" w:line="300" w:lineRule="exact"/>
              <w:jc w:val="center"/>
              <w:rPr>
                <w:rFonts w:ascii="宋体" w:hAnsi="宋体"/>
                <w:sz w:val="18"/>
                <w:szCs w:val="18"/>
              </w:rPr>
            </w:pPr>
            <w:r>
              <w:rPr>
                <w:rFonts w:ascii="宋体" w:hAnsi="宋体" w:hint="eastAsia"/>
                <w:sz w:val="18"/>
                <w:szCs w:val="18"/>
              </w:rPr>
              <w:t>0.81</w:t>
            </w:r>
          </w:p>
        </w:tc>
      </w:tr>
      <w:tr w:rsidR="000C3F0E" w:rsidRPr="0007508F" w:rsidTr="001027C1">
        <w:trPr>
          <w:jc w:val="center"/>
        </w:trPr>
        <w:tc>
          <w:tcPr>
            <w:tcW w:w="2665" w:type="dxa"/>
            <w:vMerge/>
          </w:tcPr>
          <w:p w:rsidR="000C3F0E" w:rsidRPr="0007508F" w:rsidRDefault="000C3F0E" w:rsidP="001027C1">
            <w:pPr>
              <w:spacing w:beforeLines="0" w:afterLines="0" w:line="300" w:lineRule="exact"/>
              <w:jc w:val="center"/>
              <w:rPr>
                <w:rFonts w:ascii="宋体" w:hAnsi="宋体"/>
                <w:sz w:val="18"/>
                <w:szCs w:val="18"/>
              </w:rPr>
            </w:pPr>
          </w:p>
        </w:tc>
        <w:tc>
          <w:tcPr>
            <w:tcW w:w="3053" w:type="dxa"/>
            <w:vAlign w:val="center"/>
          </w:tcPr>
          <w:p w:rsidR="000C3F0E" w:rsidRPr="0007508F" w:rsidRDefault="000C3F0E" w:rsidP="00742B56">
            <w:pPr>
              <w:spacing w:beforeLines="0" w:afterLines="0" w:line="300" w:lineRule="exact"/>
              <w:jc w:val="center"/>
              <w:rPr>
                <w:rFonts w:ascii="宋体" w:hAnsi="宋体"/>
                <w:sz w:val="18"/>
                <w:szCs w:val="18"/>
              </w:rPr>
            </w:pPr>
            <w:r>
              <w:rPr>
                <w:rFonts w:ascii="宋体" w:hAnsi="宋体" w:hint="eastAsia"/>
                <w:sz w:val="18"/>
                <w:szCs w:val="18"/>
              </w:rPr>
              <w:t>＞6.35</w:t>
            </w:r>
            <w:r w:rsidR="00AB2789" w:rsidRPr="00183C28">
              <w:rPr>
                <w:rFonts w:ascii="Times New Roman" w:hAnsi="Times New Roman" w:cs="Times New Roman"/>
                <w:sz w:val="18"/>
                <w:szCs w:val="18"/>
              </w:rPr>
              <w:t>~</w:t>
            </w:r>
            <w:r>
              <w:rPr>
                <w:rFonts w:ascii="宋体" w:hAnsi="宋体" w:hint="eastAsia"/>
                <w:sz w:val="18"/>
                <w:szCs w:val="18"/>
              </w:rPr>
              <w:t>9.53</w:t>
            </w:r>
          </w:p>
        </w:tc>
        <w:tc>
          <w:tcPr>
            <w:tcW w:w="2804" w:type="dxa"/>
            <w:vAlign w:val="center"/>
          </w:tcPr>
          <w:p w:rsidR="000C3F0E" w:rsidRPr="0007508F" w:rsidRDefault="000C3F0E" w:rsidP="001027C1">
            <w:pPr>
              <w:spacing w:beforeLines="0" w:afterLines="0" w:line="300" w:lineRule="exact"/>
              <w:jc w:val="center"/>
              <w:rPr>
                <w:rFonts w:ascii="宋体" w:hAnsi="宋体"/>
                <w:sz w:val="18"/>
                <w:szCs w:val="18"/>
              </w:rPr>
            </w:pPr>
            <w:r>
              <w:rPr>
                <w:rFonts w:ascii="宋体" w:hAnsi="宋体" w:hint="eastAsia"/>
                <w:sz w:val="18"/>
                <w:szCs w:val="18"/>
              </w:rPr>
              <w:t>1.20</w:t>
            </w:r>
          </w:p>
        </w:tc>
      </w:tr>
      <w:tr w:rsidR="000C3F0E" w:rsidRPr="0007508F" w:rsidTr="001027C1">
        <w:trPr>
          <w:jc w:val="center"/>
        </w:trPr>
        <w:tc>
          <w:tcPr>
            <w:tcW w:w="2665" w:type="dxa"/>
            <w:vMerge/>
          </w:tcPr>
          <w:p w:rsidR="000C3F0E" w:rsidRPr="0007508F" w:rsidRDefault="000C3F0E" w:rsidP="001027C1">
            <w:pPr>
              <w:spacing w:beforeLines="0" w:afterLines="0" w:line="300" w:lineRule="exact"/>
              <w:jc w:val="center"/>
              <w:rPr>
                <w:rFonts w:ascii="宋体" w:hAnsi="宋体"/>
                <w:sz w:val="18"/>
                <w:szCs w:val="18"/>
              </w:rPr>
            </w:pPr>
          </w:p>
        </w:tc>
        <w:tc>
          <w:tcPr>
            <w:tcW w:w="3053" w:type="dxa"/>
            <w:vAlign w:val="center"/>
          </w:tcPr>
          <w:p w:rsidR="000C3F0E" w:rsidRPr="0007508F" w:rsidRDefault="000C3F0E" w:rsidP="001027C1">
            <w:pPr>
              <w:spacing w:beforeLines="0" w:afterLines="0" w:line="300" w:lineRule="exact"/>
              <w:jc w:val="center"/>
              <w:rPr>
                <w:rFonts w:ascii="宋体" w:hAnsi="宋体"/>
                <w:sz w:val="18"/>
                <w:szCs w:val="18"/>
              </w:rPr>
            </w:pPr>
            <w:r>
              <w:rPr>
                <w:rFonts w:ascii="宋体" w:hAnsi="宋体" w:hint="eastAsia"/>
                <w:sz w:val="18"/>
                <w:szCs w:val="18"/>
              </w:rPr>
              <w:t>＞9.53</w:t>
            </w:r>
            <w:r w:rsidR="00AB2789" w:rsidRPr="00183C28">
              <w:rPr>
                <w:rFonts w:ascii="Times New Roman" w:hAnsi="Times New Roman" w:cs="Times New Roman"/>
                <w:sz w:val="18"/>
                <w:szCs w:val="18"/>
              </w:rPr>
              <w:t>~</w:t>
            </w:r>
            <w:r>
              <w:rPr>
                <w:rFonts w:ascii="宋体" w:hAnsi="宋体" w:hint="eastAsia"/>
                <w:sz w:val="18"/>
                <w:szCs w:val="18"/>
              </w:rPr>
              <w:t>12.7</w:t>
            </w:r>
          </w:p>
        </w:tc>
        <w:tc>
          <w:tcPr>
            <w:tcW w:w="2804" w:type="dxa"/>
            <w:vAlign w:val="center"/>
          </w:tcPr>
          <w:p w:rsidR="000C3F0E" w:rsidRPr="0007508F" w:rsidRDefault="000C3F0E" w:rsidP="001027C1">
            <w:pPr>
              <w:spacing w:beforeLines="0" w:afterLines="0" w:line="300" w:lineRule="exact"/>
              <w:jc w:val="center"/>
              <w:rPr>
                <w:rFonts w:ascii="宋体" w:hAnsi="宋体"/>
                <w:sz w:val="18"/>
                <w:szCs w:val="18"/>
              </w:rPr>
            </w:pPr>
            <w:r>
              <w:rPr>
                <w:rFonts w:ascii="宋体" w:hAnsi="宋体" w:hint="eastAsia"/>
                <w:sz w:val="18"/>
                <w:szCs w:val="18"/>
              </w:rPr>
              <w:t>1.60</w:t>
            </w:r>
          </w:p>
        </w:tc>
      </w:tr>
      <w:tr w:rsidR="000C3F0E" w:rsidRPr="0007508F" w:rsidTr="001027C1">
        <w:trPr>
          <w:jc w:val="center"/>
        </w:trPr>
        <w:tc>
          <w:tcPr>
            <w:tcW w:w="2665" w:type="dxa"/>
            <w:vMerge/>
          </w:tcPr>
          <w:p w:rsidR="000C3F0E" w:rsidRPr="0007508F" w:rsidRDefault="000C3F0E" w:rsidP="001027C1">
            <w:pPr>
              <w:spacing w:beforeLines="0" w:afterLines="0" w:line="300" w:lineRule="exact"/>
              <w:jc w:val="center"/>
              <w:rPr>
                <w:rFonts w:ascii="宋体" w:hAnsi="宋体"/>
                <w:sz w:val="18"/>
                <w:szCs w:val="18"/>
              </w:rPr>
            </w:pPr>
          </w:p>
        </w:tc>
        <w:tc>
          <w:tcPr>
            <w:tcW w:w="3053" w:type="dxa"/>
            <w:vAlign w:val="center"/>
          </w:tcPr>
          <w:p w:rsidR="000C3F0E" w:rsidRDefault="000C3F0E" w:rsidP="001027C1">
            <w:pPr>
              <w:spacing w:beforeLines="0" w:afterLines="0" w:line="300" w:lineRule="exact"/>
              <w:jc w:val="center"/>
              <w:rPr>
                <w:rFonts w:ascii="宋体" w:hAnsi="宋体"/>
                <w:sz w:val="18"/>
                <w:szCs w:val="18"/>
              </w:rPr>
            </w:pPr>
            <w:r>
              <w:rPr>
                <w:rFonts w:ascii="宋体" w:hAnsi="宋体" w:hint="eastAsia"/>
                <w:sz w:val="18"/>
                <w:szCs w:val="18"/>
              </w:rPr>
              <w:t>＞12.7</w:t>
            </w:r>
            <w:r w:rsidR="00AB2789" w:rsidRPr="00183C28">
              <w:rPr>
                <w:rFonts w:ascii="Times New Roman" w:hAnsi="Times New Roman" w:cs="Times New Roman"/>
                <w:sz w:val="18"/>
                <w:szCs w:val="18"/>
              </w:rPr>
              <w:t>~</w:t>
            </w:r>
            <w:r>
              <w:rPr>
                <w:rFonts w:ascii="宋体" w:hAnsi="宋体" w:hint="eastAsia"/>
                <w:sz w:val="18"/>
                <w:szCs w:val="18"/>
              </w:rPr>
              <w:t>19.1</w:t>
            </w:r>
          </w:p>
        </w:tc>
        <w:tc>
          <w:tcPr>
            <w:tcW w:w="2804" w:type="dxa"/>
            <w:vAlign w:val="center"/>
          </w:tcPr>
          <w:p w:rsidR="000C3F0E" w:rsidRDefault="000C3F0E" w:rsidP="001027C1">
            <w:pPr>
              <w:spacing w:beforeLines="0" w:afterLines="0" w:line="300" w:lineRule="exact"/>
              <w:jc w:val="center"/>
              <w:rPr>
                <w:rFonts w:ascii="宋体" w:hAnsi="宋体"/>
                <w:sz w:val="18"/>
                <w:szCs w:val="18"/>
              </w:rPr>
            </w:pPr>
            <w:r>
              <w:rPr>
                <w:rFonts w:ascii="宋体" w:hAnsi="宋体" w:hint="eastAsia"/>
                <w:sz w:val="18"/>
                <w:szCs w:val="18"/>
              </w:rPr>
              <w:t>1.60</w:t>
            </w:r>
          </w:p>
        </w:tc>
      </w:tr>
      <w:tr w:rsidR="000C3F0E" w:rsidRPr="0007508F" w:rsidTr="001027C1">
        <w:trPr>
          <w:jc w:val="center"/>
        </w:trPr>
        <w:tc>
          <w:tcPr>
            <w:tcW w:w="2665" w:type="dxa"/>
            <w:vMerge/>
          </w:tcPr>
          <w:p w:rsidR="000C3F0E" w:rsidRPr="0007508F" w:rsidRDefault="000C3F0E" w:rsidP="001027C1">
            <w:pPr>
              <w:spacing w:beforeLines="0" w:afterLines="0" w:line="300" w:lineRule="exact"/>
              <w:jc w:val="center"/>
              <w:rPr>
                <w:rFonts w:ascii="宋体" w:hAnsi="宋体"/>
                <w:sz w:val="18"/>
                <w:szCs w:val="18"/>
              </w:rPr>
            </w:pPr>
          </w:p>
        </w:tc>
        <w:tc>
          <w:tcPr>
            <w:tcW w:w="3053" w:type="dxa"/>
            <w:vAlign w:val="center"/>
          </w:tcPr>
          <w:p w:rsidR="000C3F0E" w:rsidRDefault="000C3F0E" w:rsidP="001027C1">
            <w:pPr>
              <w:spacing w:beforeLines="0" w:afterLines="0" w:line="300" w:lineRule="exact"/>
              <w:jc w:val="center"/>
              <w:rPr>
                <w:rFonts w:ascii="宋体" w:hAnsi="宋体"/>
                <w:sz w:val="18"/>
                <w:szCs w:val="18"/>
              </w:rPr>
            </w:pPr>
            <w:r>
              <w:rPr>
                <w:rFonts w:ascii="宋体" w:hAnsi="宋体" w:hint="eastAsia"/>
                <w:sz w:val="18"/>
                <w:szCs w:val="18"/>
              </w:rPr>
              <w:t>＞19.1</w:t>
            </w:r>
          </w:p>
        </w:tc>
        <w:tc>
          <w:tcPr>
            <w:tcW w:w="2804" w:type="dxa"/>
            <w:vAlign w:val="center"/>
          </w:tcPr>
          <w:p w:rsidR="000C3F0E" w:rsidRDefault="000C3F0E" w:rsidP="001027C1">
            <w:pPr>
              <w:spacing w:beforeLines="0" w:afterLines="0" w:line="300" w:lineRule="exact"/>
              <w:jc w:val="center"/>
              <w:rPr>
                <w:rFonts w:ascii="宋体" w:hAnsi="宋体"/>
                <w:sz w:val="18"/>
                <w:szCs w:val="18"/>
              </w:rPr>
            </w:pPr>
            <w:r>
              <w:rPr>
                <w:rFonts w:ascii="宋体" w:hAnsi="宋体" w:hint="eastAsia"/>
                <w:sz w:val="18"/>
                <w:szCs w:val="18"/>
              </w:rPr>
              <w:t>2.40</w:t>
            </w:r>
          </w:p>
        </w:tc>
      </w:tr>
    </w:tbl>
    <w:p w:rsidR="0026778F" w:rsidRDefault="0026778F" w:rsidP="001027C1">
      <w:pPr>
        <w:spacing w:beforeLines="0" w:afterLines="0" w:line="400" w:lineRule="exact"/>
      </w:pPr>
      <w:r>
        <w:rPr>
          <w:rFonts w:hint="eastAsia"/>
        </w:rPr>
        <w:t xml:space="preserve">    </w:t>
      </w:r>
      <w:r>
        <w:rPr>
          <w:rFonts w:hint="eastAsia"/>
        </w:rPr>
        <w:t>本标准外形尺寸内径、圆度、切斜度以及长度等指标允许偏差与</w:t>
      </w:r>
      <w:r>
        <w:rPr>
          <w:rFonts w:hint="eastAsia"/>
        </w:rPr>
        <w:t>EEMUA 234-2016</w:t>
      </w:r>
      <w:r>
        <w:rPr>
          <w:rFonts w:hint="eastAsia"/>
        </w:rPr>
        <w:t>《</w:t>
      </w:r>
      <w:r>
        <w:rPr>
          <w:rFonts w:hint="eastAsia"/>
        </w:rPr>
        <w:t>90/10 Copper nickel alloy piping for offshore applications Specification</w:t>
      </w:r>
      <w:r>
        <w:rPr>
          <w:rFonts w:hint="eastAsia"/>
        </w:rPr>
        <w:t>》、</w:t>
      </w:r>
      <w:r>
        <w:rPr>
          <w:rFonts w:hint="eastAsia"/>
        </w:rPr>
        <w:t>ASTM B608</w:t>
      </w:r>
      <w:r>
        <w:rPr>
          <w:rFonts w:hint="eastAsia"/>
        </w:rPr>
        <w:t>《</w:t>
      </w:r>
      <w:r>
        <w:rPr>
          <w:rFonts w:hint="eastAsia"/>
        </w:rPr>
        <w:t>Standard Specification for Welded Copper-alloy Pipe</w:t>
      </w:r>
      <w:r>
        <w:rPr>
          <w:rFonts w:hint="eastAsia"/>
        </w:rPr>
        <w:t>》以及</w:t>
      </w:r>
      <w:r>
        <w:rPr>
          <w:rFonts w:hint="eastAsia"/>
        </w:rPr>
        <w:t>DIN 86018-2002</w:t>
      </w:r>
      <w:r>
        <w:rPr>
          <w:rFonts w:hint="eastAsia"/>
        </w:rPr>
        <w:t>《</w:t>
      </w:r>
      <w:proofErr w:type="spellStart"/>
      <w:r>
        <w:t>Geschweißte</w:t>
      </w:r>
      <w:proofErr w:type="spellEnd"/>
      <w:r>
        <w:t xml:space="preserve"> </w:t>
      </w:r>
      <w:proofErr w:type="spellStart"/>
      <w:r>
        <w:t>Rohre</w:t>
      </w:r>
      <w:proofErr w:type="spellEnd"/>
      <w:r>
        <w:t xml:space="preserve"> </w:t>
      </w:r>
      <w:proofErr w:type="spellStart"/>
      <w:r>
        <w:t>aus</w:t>
      </w:r>
      <w:proofErr w:type="spellEnd"/>
      <w:r>
        <w:t xml:space="preserve"> CuNi10Fe1,6Mn </w:t>
      </w:r>
      <w:proofErr w:type="spellStart"/>
      <w:r>
        <w:t>für</w:t>
      </w:r>
      <w:proofErr w:type="spellEnd"/>
      <w:r>
        <w:t xml:space="preserve"> </w:t>
      </w:r>
      <w:proofErr w:type="spellStart"/>
      <w:r>
        <w:t>Rohrleitungen</w:t>
      </w:r>
      <w:proofErr w:type="spellEnd"/>
      <w:r>
        <w:rPr>
          <w:rFonts w:hint="eastAsia"/>
        </w:rPr>
        <w:t xml:space="preserve"> </w:t>
      </w:r>
      <w:proofErr w:type="spellStart"/>
      <w:r>
        <w:t>Maße</w:t>
      </w:r>
      <w:proofErr w:type="spellEnd"/>
      <w:r>
        <w:rPr>
          <w:rFonts w:hint="eastAsia"/>
        </w:rPr>
        <w:t>》等标准指标要求规定相当，壁厚以及焊缝偏移量严于上述标准指标要求规定。</w:t>
      </w:r>
    </w:p>
    <w:p w:rsidR="00EF5772" w:rsidRDefault="00EF5772" w:rsidP="001027C1">
      <w:pPr>
        <w:spacing w:beforeLines="0" w:afterLines="0" w:line="400" w:lineRule="exact"/>
      </w:pPr>
      <w:r>
        <w:rPr>
          <w:rFonts w:hint="eastAsia"/>
        </w:rPr>
        <w:t xml:space="preserve">4.2.3.3 </w:t>
      </w:r>
      <w:r>
        <w:rPr>
          <w:rFonts w:hint="eastAsia"/>
        </w:rPr>
        <w:t>外形尺寸测量数据的收集和统计</w:t>
      </w:r>
    </w:p>
    <w:p w:rsidR="00676157" w:rsidRDefault="00EF5772" w:rsidP="008567A5">
      <w:pPr>
        <w:spacing w:beforeLines="0" w:afterLines="0" w:line="400" w:lineRule="exact"/>
        <w:ind w:firstLine="420"/>
      </w:pPr>
      <w:r>
        <w:rPr>
          <w:rFonts w:hint="eastAsia"/>
        </w:rPr>
        <w:t>本</w:t>
      </w:r>
      <w:r w:rsidR="008C13C1">
        <w:rPr>
          <w:rFonts w:hint="eastAsia"/>
        </w:rPr>
        <w:t>标准</w:t>
      </w:r>
      <w:r>
        <w:rPr>
          <w:rFonts w:hint="eastAsia"/>
        </w:rPr>
        <w:t>起草制订</w:t>
      </w:r>
      <w:r w:rsidR="005772BA">
        <w:rPr>
          <w:rFonts w:hint="eastAsia"/>
        </w:rPr>
        <w:t>选取大批量生产</w:t>
      </w:r>
      <w:r w:rsidR="005772BA">
        <w:rPr>
          <w:rFonts w:ascii="Arial Unicode MS" w:eastAsia="Arial Unicode MS" w:hAnsi="Arial Unicode MS" w:cs="Arial Unicode MS" w:hint="eastAsia"/>
        </w:rPr>
        <w:t>Ø</w:t>
      </w:r>
      <w:r w:rsidR="005772BA">
        <w:rPr>
          <w:rFonts w:hint="eastAsia"/>
        </w:rPr>
        <w:t>508</w:t>
      </w:r>
      <w:r w:rsidR="005772BA">
        <w:rPr>
          <w:rFonts w:hint="eastAsia"/>
        </w:rPr>
        <w:t>×</w:t>
      </w:r>
      <w:r w:rsidR="005772BA">
        <w:rPr>
          <w:rFonts w:hint="eastAsia"/>
        </w:rPr>
        <w:t>5.00mm</w:t>
      </w:r>
      <w:r w:rsidR="005772BA">
        <w:rPr>
          <w:rFonts w:hint="eastAsia"/>
        </w:rPr>
        <w:t>、</w:t>
      </w:r>
      <w:r w:rsidR="005772BA">
        <w:rPr>
          <w:rFonts w:ascii="Arial Unicode MS" w:eastAsia="Arial Unicode MS" w:hAnsi="Arial Unicode MS" w:cs="Arial Unicode MS" w:hint="eastAsia"/>
        </w:rPr>
        <w:t>Ø</w:t>
      </w:r>
      <w:r w:rsidR="005772BA">
        <w:rPr>
          <w:rFonts w:hint="eastAsia"/>
        </w:rPr>
        <w:t>711</w:t>
      </w:r>
      <w:r w:rsidR="005772BA">
        <w:rPr>
          <w:rFonts w:hint="eastAsia"/>
        </w:rPr>
        <w:t>×</w:t>
      </w:r>
      <w:r w:rsidR="005772BA">
        <w:rPr>
          <w:rFonts w:hint="eastAsia"/>
        </w:rPr>
        <w:t>10.50mm</w:t>
      </w:r>
      <w:r w:rsidR="005772BA">
        <w:rPr>
          <w:rFonts w:hint="eastAsia"/>
        </w:rPr>
        <w:t>、</w:t>
      </w:r>
      <w:r w:rsidR="005772BA">
        <w:rPr>
          <w:rFonts w:ascii="Arial Unicode MS" w:eastAsia="Arial Unicode MS" w:hAnsi="Arial Unicode MS" w:cs="Arial Unicode MS" w:hint="eastAsia"/>
        </w:rPr>
        <w:t>Ø</w:t>
      </w:r>
      <w:r w:rsidR="005772BA">
        <w:rPr>
          <w:rFonts w:hint="eastAsia"/>
        </w:rPr>
        <w:t>813</w:t>
      </w:r>
      <w:r w:rsidR="005772BA">
        <w:rPr>
          <w:rFonts w:hint="eastAsia"/>
        </w:rPr>
        <w:t>×</w:t>
      </w:r>
      <w:r w:rsidR="005772BA">
        <w:rPr>
          <w:rFonts w:hint="eastAsia"/>
        </w:rPr>
        <w:t>17.00mm</w:t>
      </w:r>
      <w:r w:rsidR="005772BA">
        <w:rPr>
          <w:rFonts w:hint="eastAsia"/>
        </w:rPr>
        <w:t>、</w:t>
      </w:r>
      <w:r w:rsidR="005772BA">
        <w:rPr>
          <w:rFonts w:ascii="Arial Unicode MS" w:eastAsia="Arial Unicode MS" w:hAnsi="Arial Unicode MS" w:cs="Arial Unicode MS" w:hint="eastAsia"/>
        </w:rPr>
        <w:lastRenderedPageBreak/>
        <w:t>Ø</w:t>
      </w:r>
      <w:r w:rsidR="005772BA">
        <w:rPr>
          <w:rFonts w:hint="eastAsia"/>
        </w:rPr>
        <w:t>914</w:t>
      </w:r>
      <w:r w:rsidR="005772BA">
        <w:rPr>
          <w:rFonts w:hint="eastAsia"/>
        </w:rPr>
        <w:t>×</w:t>
      </w:r>
      <w:r w:rsidR="005772BA">
        <w:rPr>
          <w:rFonts w:hint="eastAsia"/>
        </w:rPr>
        <w:t>8.00mm</w:t>
      </w:r>
      <w:r w:rsidR="005772BA">
        <w:rPr>
          <w:rFonts w:hint="eastAsia"/>
        </w:rPr>
        <w:t>、</w:t>
      </w:r>
      <w:r w:rsidR="005772BA">
        <w:rPr>
          <w:rFonts w:ascii="Arial Unicode MS" w:eastAsia="Arial Unicode MS" w:hAnsi="Arial Unicode MS" w:cs="Arial Unicode MS" w:hint="eastAsia"/>
        </w:rPr>
        <w:t>Ø</w:t>
      </w:r>
      <w:r w:rsidR="005772BA">
        <w:rPr>
          <w:rFonts w:hint="eastAsia"/>
        </w:rPr>
        <w:t>914</w:t>
      </w:r>
      <w:r w:rsidR="005772BA">
        <w:rPr>
          <w:rFonts w:hint="eastAsia"/>
        </w:rPr>
        <w:t>×</w:t>
      </w:r>
      <w:r w:rsidR="005772BA">
        <w:rPr>
          <w:rFonts w:hint="eastAsia"/>
        </w:rPr>
        <w:t>15.5mm</w:t>
      </w:r>
      <w:r w:rsidR="005772BA">
        <w:rPr>
          <w:rFonts w:hint="eastAsia"/>
        </w:rPr>
        <w:t>等典型规格管材进行</w:t>
      </w:r>
      <w:r>
        <w:rPr>
          <w:rFonts w:hint="eastAsia"/>
        </w:rPr>
        <w:t>外形尺寸测量数据收集和统计。</w:t>
      </w:r>
    </w:p>
    <w:p w:rsidR="00676157" w:rsidRDefault="00676157" w:rsidP="008567A5">
      <w:pPr>
        <w:spacing w:beforeLines="0" w:afterLines="0" w:line="400" w:lineRule="exact"/>
        <w:ind w:firstLine="420"/>
      </w:pPr>
      <w:r>
        <w:rPr>
          <w:rFonts w:hint="eastAsia"/>
        </w:rPr>
        <w:t>1</w:t>
      </w:r>
      <w:r>
        <w:rPr>
          <w:rFonts w:hint="eastAsia"/>
        </w:rPr>
        <w:t>）</w:t>
      </w:r>
      <w:r w:rsidR="00EF5772">
        <w:rPr>
          <w:rFonts w:hint="eastAsia"/>
        </w:rPr>
        <w:t>内径</w:t>
      </w:r>
      <w:r>
        <w:rPr>
          <w:rFonts w:hint="eastAsia"/>
        </w:rPr>
        <w:t>实测数据统计见表</w:t>
      </w:r>
      <w:r>
        <w:rPr>
          <w:rFonts w:hint="eastAsia"/>
        </w:rPr>
        <w:t>9.</w:t>
      </w:r>
    </w:p>
    <w:p w:rsidR="004E5A7C" w:rsidRPr="004E5A7C" w:rsidRDefault="004E5A7C" w:rsidP="004E5A7C">
      <w:pPr>
        <w:spacing w:beforeLines="0" w:afterLines="0" w:line="400" w:lineRule="exact"/>
        <w:jc w:val="center"/>
        <w:rPr>
          <w:sz w:val="18"/>
          <w:szCs w:val="18"/>
        </w:rPr>
      </w:pPr>
      <w:r>
        <w:rPr>
          <w:rFonts w:hint="eastAsia"/>
          <w:sz w:val="18"/>
          <w:szCs w:val="18"/>
        </w:rPr>
        <w:t>表</w:t>
      </w:r>
      <w:r>
        <w:rPr>
          <w:rFonts w:hint="eastAsia"/>
          <w:sz w:val="18"/>
          <w:szCs w:val="18"/>
        </w:rPr>
        <w:t xml:space="preserve">9  </w:t>
      </w:r>
      <w:r>
        <w:rPr>
          <w:rFonts w:hint="eastAsia"/>
          <w:sz w:val="18"/>
          <w:szCs w:val="18"/>
        </w:rPr>
        <w:t>内径实测数据统计表</w:t>
      </w:r>
      <w:r>
        <w:rPr>
          <w:rFonts w:hint="eastAsia"/>
          <w:sz w:val="18"/>
          <w:szCs w:val="18"/>
        </w:rPr>
        <w:t xml:space="preserve">      </w:t>
      </w:r>
      <w:r>
        <w:rPr>
          <w:rFonts w:hint="eastAsia"/>
          <w:sz w:val="18"/>
          <w:szCs w:val="18"/>
        </w:rPr>
        <w:t>单位为毫米</w:t>
      </w:r>
    </w:p>
    <w:tbl>
      <w:tblPr>
        <w:tblStyle w:val="a6"/>
        <w:tblW w:w="0" w:type="auto"/>
        <w:jc w:val="center"/>
        <w:tblLook w:val="04A0"/>
      </w:tblPr>
      <w:tblGrid>
        <w:gridCol w:w="576"/>
        <w:gridCol w:w="1200"/>
        <w:gridCol w:w="576"/>
        <w:gridCol w:w="1226"/>
        <w:gridCol w:w="1656"/>
        <w:gridCol w:w="1296"/>
      </w:tblGrid>
      <w:tr w:rsidR="008D5D79" w:rsidRPr="008D5D79" w:rsidTr="004E5A7C">
        <w:trPr>
          <w:jc w:val="center"/>
        </w:trPr>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序号</w:t>
            </w:r>
          </w:p>
        </w:tc>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规格</w:t>
            </w:r>
          </w:p>
        </w:tc>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内径</w:t>
            </w:r>
          </w:p>
        </w:tc>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样品数量</w:t>
            </w:r>
            <w:r>
              <w:rPr>
                <w:rFonts w:hint="eastAsia"/>
                <w:sz w:val="18"/>
                <w:szCs w:val="18"/>
              </w:rPr>
              <w:t>(</w:t>
            </w:r>
            <w:proofErr w:type="gramStart"/>
            <w:r>
              <w:rPr>
                <w:rFonts w:hint="eastAsia"/>
                <w:sz w:val="18"/>
                <w:szCs w:val="18"/>
              </w:rPr>
              <w:t>个</w:t>
            </w:r>
            <w:proofErr w:type="gramEnd"/>
            <w:r>
              <w:rPr>
                <w:rFonts w:hint="eastAsia"/>
                <w:sz w:val="18"/>
                <w:szCs w:val="18"/>
              </w:rPr>
              <w:t>)</w:t>
            </w:r>
          </w:p>
        </w:tc>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内径测量结果范围</w:t>
            </w:r>
          </w:p>
        </w:tc>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数据偏差范围</w:t>
            </w:r>
          </w:p>
        </w:tc>
      </w:tr>
      <w:tr w:rsidR="008D5D79" w:rsidRPr="008D5D79" w:rsidTr="004E5A7C">
        <w:trPr>
          <w:jc w:val="center"/>
        </w:trPr>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1</w:t>
            </w:r>
          </w:p>
        </w:tc>
        <w:tc>
          <w:tcPr>
            <w:tcW w:w="0" w:type="auto"/>
            <w:vAlign w:val="center"/>
          </w:tcPr>
          <w:p w:rsidR="008D5D79" w:rsidRPr="008D5D79" w:rsidRDefault="008D5D79" w:rsidP="008D5D79">
            <w:pPr>
              <w:spacing w:beforeLines="0" w:afterLines="0" w:line="240" w:lineRule="exact"/>
              <w:jc w:val="center"/>
              <w:rPr>
                <w:sz w:val="18"/>
                <w:szCs w:val="18"/>
              </w:rPr>
            </w:pPr>
            <w:r w:rsidRPr="008D5D79">
              <w:rPr>
                <w:rFonts w:hint="eastAsia"/>
                <w:sz w:val="18"/>
                <w:szCs w:val="18"/>
              </w:rPr>
              <w:t>Ø</w:t>
            </w:r>
            <w:r>
              <w:rPr>
                <w:rFonts w:hint="eastAsia"/>
                <w:sz w:val="18"/>
                <w:szCs w:val="18"/>
              </w:rPr>
              <w:t>508</w:t>
            </w:r>
            <w:r>
              <w:rPr>
                <w:rFonts w:hint="eastAsia"/>
                <w:sz w:val="18"/>
                <w:szCs w:val="18"/>
              </w:rPr>
              <w:t>×</w:t>
            </w:r>
            <w:r>
              <w:rPr>
                <w:rFonts w:hint="eastAsia"/>
                <w:sz w:val="18"/>
                <w:szCs w:val="18"/>
              </w:rPr>
              <w:t>5.00</w:t>
            </w:r>
          </w:p>
        </w:tc>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498</w:t>
            </w:r>
          </w:p>
        </w:tc>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37</w:t>
            </w:r>
          </w:p>
        </w:tc>
        <w:tc>
          <w:tcPr>
            <w:tcW w:w="0" w:type="auto"/>
            <w:vAlign w:val="center"/>
          </w:tcPr>
          <w:p w:rsidR="008D5D79" w:rsidRPr="008D5D79" w:rsidRDefault="008D5D79" w:rsidP="004E5A7C">
            <w:pPr>
              <w:spacing w:beforeLines="0" w:afterLines="0" w:line="240" w:lineRule="exact"/>
              <w:jc w:val="center"/>
              <w:rPr>
                <w:sz w:val="18"/>
                <w:szCs w:val="18"/>
              </w:rPr>
            </w:pPr>
            <w:r>
              <w:rPr>
                <w:rFonts w:hint="eastAsia"/>
                <w:sz w:val="18"/>
                <w:szCs w:val="18"/>
              </w:rPr>
              <w:t>497.</w:t>
            </w:r>
            <w:r w:rsidR="004E5A7C">
              <w:rPr>
                <w:rFonts w:hint="eastAsia"/>
                <w:sz w:val="18"/>
                <w:szCs w:val="18"/>
              </w:rPr>
              <w:t>2</w:t>
            </w:r>
            <w:r>
              <w:rPr>
                <w:rFonts w:hint="eastAsia"/>
                <w:sz w:val="18"/>
                <w:szCs w:val="18"/>
              </w:rPr>
              <w:t>7~498.</w:t>
            </w:r>
            <w:r w:rsidR="004E5A7C">
              <w:rPr>
                <w:rFonts w:hint="eastAsia"/>
                <w:sz w:val="18"/>
                <w:szCs w:val="18"/>
              </w:rPr>
              <w:t>76</w:t>
            </w:r>
          </w:p>
        </w:tc>
        <w:tc>
          <w:tcPr>
            <w:tcW w:w="0" w:type="auto"/>
            <w:vAlign w:val="center"/>
          </w:tcPr>
          <w:p w:rsidR="008D5D79" w:rsidRPr="008D5D79" w:rsidRDefault="004E5A7C" w:rsidP="008D5D79">
            <w:pPr>
              <w:spacing w:beforeLines="0" w:afterLines="0" w:line="240" w:lineRule="exact"/>
              <w:jc w:val="center"/>
              <w:rPr>
                <w:sz w:val="18"/>
                <w:szCs w:val="18"/>
              </w:rPr>
            </w:pPr>
            <w:r>
              <w:rPr>
                <w:rFonts w:hint="eastAsia"/>
                <w:sz w:val="18"/>
                <w:szCs w:val="18"/>
              </w:rPr>
              <w:t>-0.73~+0.76</w:t>
            </w:r>
          </w:p>
        </w:tc>
      </w:tr>
      <w:tr w:rsidR="008D5D79" w:rsidRPr="008D5D79" w:rsidTr="004E5A7C">
        <w:trPr>
          <w:jc w:val="center"/>
        </w:trPr>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2</w:t>
            </w:r>
          </w:p>
        </w:tc>
        <w:tc>
          <w:tcPr>
            <w:tcW w:w="0" w:type="auto"/>
            <w:vAlign w:val="center"/>
          </w:tcPr>
          <w:p w:rsidR="008D5D79" w:rsidRPr="008D5D79" w:rsidRDefault="008D5D79" w:rsidP="008D5D79">
            <w:pPr>
              <w:spacing w:beforeLines="0" w:afterLines="0" w:line="240" w:lineRule="exact"/>
              <w:jc w:val="center"/>
              <w:rPr>
                <w:sz w:val="18"/>
                <w:szCs w:val="18"/>
              </w:rPr>
            </w:pPr>
            <w:r w:rsidRPr="008D5D79">
              <w:rPr>
                <w:rFonts w:hint="eastAsia"/>
                <w:sz w:val="18"/>
                <w:szCs w:val="18"/>
              </w:rPr>
              <w:t>Ø711</w:t>
            </w:r>
            <w:r w:rsidRPr="008D5D79">
              <w:rPr>
                <w:rFonts w:hint="eastAsia"/>
                <w:sz w:val="18"/>
                <w:szCs w:val="18"/>
              </w:rPr>
              <w:t>×</w:t>
            </w:r>
            <w:r w:rsidRPr="008D5D79">
              <w:rPr>
                <w:rFonts w:hint="eastAsia"/>
                <w:sz w:val="18"/>
                <w:szCs w:val="18"/>
              </w:rPr>
              <w:t>10.50</w:t>
            </w:r>
          </w:p>
        </w:tc>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690</w:t>
            </w:r>
          </w:p>
        </w:tc>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22</w:t>
            </w:r>
          </w:p>
        </w:tc>
        <w:tc>
          <w:tcPr>
            <w:tcW w:w="0" w:type="auto"/>
            <w:vAlign w:val="center"/>
          </w:tcPr>
          <w:p w:rsidR="008D5D79" w:rsidRPr="008D5D79" w:rsidRDefault="004E5A7C" w:rsidP="008D5D79">
            <w:pPr>
              <w:spacing w:beforeLines="0" w:afterLines="0" w:line="240" w:lineRule="exact"/>
              <w:jc w:val="center"/>
              <w:rPr>
                <w:sz w:val="18"/>
                <w:szCs w:val="18"/>
              </w:rPr>
            </w:pPr>
            <w:r>
              <w:rPr>
                <w:rFonts w:hint="eastAsia"/>
                <w:sz w:val="18"/>
                <w:szCs w:val="18"/>
              </w:rPr>
              <w:t>689.13~690.88</w:t>
            </w:r>
          </w:p>
        </w:tc>
        <w:tc>
          <w:tcPr>
            <w:tcW w:w="0" w:type="auto"/>
            <w:vAlign w:val="center"/>
          </w:tcPr>
          <w:p w:rsidR="008D5D79" w:rsidRPr="008D5D79" w:rsidRDefault="004E5A7C" w:rsidP="008D5D79">
            <w:pPr>
              <w:spacing w:beforeLines="0" w:afterLines="0" w:line="240" w:lineRule="exact"/>
              <w:jc w:val="center"/>
              <w:rPr>
                <w:sz w:val="18"/>
                <w:szCs w:val="18"/>
              </w:rPr>
            </w:pPr>
            <w:r>
              <w:rPr>
                <w:rFonts w:hint="eastAsia"/>
                <w:sz w:val="18"/>
                <w:szCs w:val="18"/>
              </w:rPr>
              <w:t>-0.77~+0.88</w:t>
            </w:r>
          </w:p>
        </w:tc>
      </w:tr>
      <w:tr w:rsidR="008D5D79" w:rsidRPr="008D5D79" w:rsidTr="004E5A7C">
        <w:trPr>
          <w:jc w:val="center"/>
        </w:trPr>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3</w:t>
            </w:r>
          </w:p>
        </w:tc>
        <w:tc>
          <w:tcPr>
            <w:tcW w:w="0" w:type="auto"/>
            <w:vAlign w:val="center"/>
          </w:tcPr>
          <w:p w:rsidR="008D5D79" w:rsidRPr="008D5D79" w:rsidRDefault="008D5D79" w:rsidP="008D5D79">
            <w:pPr>
              <w:spacing w:beforeLines="0" w:afterLines="0" w:line="240" w:lineRule="exact"/>
              <w:jc w:val="center"/>
              <w:rPr>
                <w:sz w:val="18"/>
                <w:szCs w:val="18"/>
              </w:rPr>
            </w:pPr>
            <w:r w:rsidRPr="008D5D79">
              <w:rPr>
                <w:rFonts w:hint="eastAsia"/>
                <w:sz w:val="18"/>
                <w:szCs w:val="18"/>
              </w:rPr>
              <w:t>Ø</w:t>
            </w:r>
            <w:r>
              <w:rPr>
                <w:rFonts w:hint="eastAsia"/>
                <w:sz w:val="18"/>
                <w:szCs w:val="18"/>
              </w:rPr>
              <w:t>813</w:t>
            </w:r>
            <w:r>
              <w:rPr>
                <w:rFonts w:hint="eastAsia"/>
                <w:sz w:val="18"/>
                <w:szCs w:val="18"/>
              </w:rPr>
              <w:t>×</w:t>
            </w:r>
            <w:r>
              <w:rPr>
                <w:rFonts w:hint="eastAsia"/>
                <w:sz w:val="18"/>
                <w:szCs w:val="18"/>
              </w:rPr>
              <w:t>17.00</w:t>
            </w:r>
          </w:p>
        </w:tc>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779</w:t>
            </w:r>
          </w:p>
        </w:tc>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27</w:t>
            </w:r>
          </w:p>
        </w:tc>
        <w:tc>
          <w:tcPr>
            <w:tcW w:w="0" w:type="auto"/>
            <w:vAlign w:val="center"/>
          </w:tcPr>
          <w:p w:rsidR="008D5D79" w:rsidRPr="008D5D79" w:rsidRDefault="004E5A7C" w:rsidP="004E5A7C">
            <w:pPr>
              <w:spacing w:beforeLines="0" w:afterLines="0" w:line="240" w:lineRule="exact"/>
              <w:jc w:val="center"/>
              <w:rPr>
                <w:sz w:val="18"/>
                <w:szCs w:val="18"/>
              </w:rPr>
            </w:pPr>
            <w:r>
              <w:rPr>
                <w:rFonts w:hint="eastAsia"/>
                <w:sz w:val="18"/>
                <w:szCs w:val="18"/>
              </w:rPr>
              <w:t>777.78~780.13</w:t>
            </w:r>
          </w:p>
        </w:tc>
        <w:tc>
          <w:tcPr>
            <w:tcW w:w="0" w:type="auto"/>
            <w:vAlign w:val="center"/>
          </w:tcPr>
          <w:p w:rsidR="008D5D79" w:rsidRPr="008D5D79" w:rsidRDefault="004E5A7C" w:rsidP="008D5D79">
            <w:pPr>
              <w:spacing w:beforeLines="0" w:afterLines="0" w:line="240" w:lineRule="exact"/>
              <w:jc w:val="center"/>
              <w:rPr>
                <w:sz w:val="18"/>
                <w:szCs w:val="18"/>
              </w:rPr>
            </w:pPr>
            <w:r>
              <w:rPr>
                <w:rFonts w:hint="eastAsia"/>
                <w:sz w:val="18"/>
                <w:szCs w:val="18"/>
              </w:rPr>
              <w:t>-1.22~+1.13</w:t>
            </w:r>
          </w:p>
        </w:tc>
      </w:tr>
      <w:tr w:rsidR="008D5D79" w:rsidRPr="008D5D79" w:rsidTr="004E5A7C">
        <w:trPr>
          <w:jc w:val="center"/>
        </w:trPr>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4</w:t>
            </w:r>
          </w:p>
        </w:tc>
        <w:tc>
          <w:tcPr>
            <w:tcW w:w="0" w:type="auto"/>
            <w:vAlign w:val="center"/>
          </w:tcPr>
          <w:p w:rsidR="008D5D79" w:rsidRPr="008D5D79" w:rsidRDefault="008D5D79" w:rsidP="008D5D79">
            <w:pPr>
              <w:spacing w:beforeLines="0" w:afterLines="0" w:line="240" w:lineRule="exact"/>
              <w:jc w:val="center"/>
              <w:rPr>
                <w:sz w:val="18"/>
                <w:szCs w:val="18"/>
              </w:rPr>
            </w:pPr>
            <w:r w:rsidRPr="008D5D79">
              <w:rPr>
                <w:rFonts w:hint="eastAsia"/>
                <w:sz w:val="18"/>
                <w:szCs w:val="18"/>
              </w:rPr>
              <w:t>Ø</w:t>
            </w:r>
            <w:r>
              <w:rPr>
                <w:rFonts w:hint="eastAsia"/>
                <w:sz w:val="18"/>
                <w:szCs w:val="18"/>
              </w:rPr>
              <w:t>914</w:t>
            </w:r>
            <w:r>
              <w:rPr>
                <w:rFonts w:hint="eastAsia"/>
                <w:sz w:val="18"/>
                <w:szCs w:val="18"/>
              </w:rPr>
              <w:t>×</w:t>
            </w:r>
            <w:r>
              <w:rPr>
                <w:rFonts w:hint="eastAsia"/>
                <w:sz w:val="18"/>
                <w:szCs w:val="18"/>
              </w:rPr>
              <w:t>8.00</w:t>
            </w:r>
          </w:p>
        </w:tc>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898</w:t>
            </w:r>
          </w:p>
        </w:tc>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33</w:t>
            </w:r>
          </w:p>
        </w:tc>
        <w:tc>
          <w:tcPr>
            <w:tcW w:w="0" w:type="auto"/>
            <w:vAlign w:val="center"/>
          </w:tcPr>
          <w:p w:rsidR="008D5D79" w:rsidRPr="008D5D79" w:rsidRDefault="004E5A7C" w:rsidP="009A361C">
            <w:pPr>
              <w:spacing w:beforeLines="0" w:afterLines="0" w:line="240" w:lineRule="exact"/>
              <w:jc w:val="center"/>
              <w:rPr>
                <w:sz w:val="18"/>
                <w:szCs w:val="18"/>
              </w:rPr>
            </w:pPr>
            <w:r>
              <w:rPr>
                <w:rFonts w:hint="eastAsia"/>
                <w:sz w:val="18"/>
                <w:szCs w:val="18"/>
              </w:rPr>
              <w:t>896.</w:t>
            </w:r>
            <w:r w:rsidR="009A361C">
              <w:rPr>
                <w:rFonts w:hint="eastAsia"/>
                <w:sz w:val="18"/>
                <w:szCs w:val="18"/>
              </w:rPr>
              <w:t>8</w:t>
            </w:r>
            <w:r>
              <w:rPr>
                <w:rFonts w:hint="eastAsia"/>
                <w:sz w:val="18"/>
                <w:szCs w:val="18"/>
              </w:rPr>
              <w:t>7~899.26</w:t>
            </w:r>
          </w:p>
        </w:tc>
        <w:tc>
          <w:tcPr>
            <w:tcW w:w="0" w:type="auto"/>
            <w:vAlign w:val="center"/>
          </w:tcPr>
          <w:p w:rsidR="008D5D79" w:rsidRPr="008D5D79" w:rsidRDefault="004E5A7C" w:rsidP="009A361C">
            <w:pPr>
              <w:spacing w:beforeLines="0" w:afterLines="0" w:line="240" w:lineRule="exact"/>
              <w:jc w:val="center"/>
              <w:rPr>
                <w:sz w:val="18"/>
                <w:szCs w:val="18"/>
              </w:rPr>
            </w:pPr>
            <w:r>
              <w:rPr>
                <w:rFonts w:hint="eastAsia"/>
                <w:sz w:val="18"/>
                <w:szCs w:val="18"/>
              </w:rPr>
              <w:t>-1.</w:t>
            </w:r>
            <w:r w:rsidR="009A361C">
              <w:rPr>
                <w:rFonts w:hint="eastAsia"/>
                <w:sz w:val="18"/>
                <w:szCs w:val="18"/>
              </w:rPr>
              <w:t>1</w:t>
            </w:r>
            <w:r>
              <w:rPr>
                <w:rFonts w:hint="eastAsia"/>
                <w:sz w:val="18"/>
                <w:szCs w:val="18"/>
              </w:rPr>
              <w:t>3~+1.26</w:t>
            </w:r>
          </w:p>
        </w:tc>
      </w:tr>
      <w:tr w:rsidR="008D5D79" w:rsidRPr="008D5D79" w:rsidTr="004E5A7C">
        <w:trPr>
          <w:jc w:val="center"/>
        </w:trPr>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5</w:t>
            </w:r>
          </w:p>
        </w:tc>
        <w:tc>
          <w:tcPr>
            <w:tcW w:w="0" w:type="auto"/>
            <w:vAlign w:val="center"/>
          </w:tcPr>
          <w:p w:rsidR="008D5D79" w:rsidRPr="008D5D79" w:rsidRDefault="008D5D79" w:rsidP="008D5D79">
            <w:pPr>
              <w:spacing w:beforeLines="0" w:afterLines="0" w:line="240" w:lineRule="exact"/>
              <w:jc w:val="center"/>
              <w:rPr>
                <w:sz w:val="18"/>
                <w:szCs w:val="18"/>
              </w:rPr>
            </w:pPr>
            <w:r w:rsidRPr="008D5D79">
              <w:rPr>
                <w:rFonts w:hint="eastAsia"/>
                <w:sz w:val="18"/>
                <w:szCs w:val="18"/>
              </w:rPr>
              <w:t>Ø</w:t>
            </w:r>
            <w:r>
              <w:rPr>
                <w:rFonts w:hint="eastAsia"/>
                <w:sz w:val="18"/>
                <w:szCs w:val="18"/>
              </w:rPr>
              <w:t>914</w:t>
            </w:r>
            <w:r>
              <w:rPr>
                <w:rFonts w:hint="eastAsia"/>
                <w:sz w:val="18"/>
                <w:szCs w:val="18"/>
              </w:rPr>
              <w:t>×</w:t>
            </w:r>
            <w:r>
              <w:rPr>
                <w:rFonts w:hint="eastAsia"/>
                <w:sz w:val="18"/>
                <w:szCs w:val="18"/>
              </w:rPr>
              <w:t>15.50</w:t>
            </w:r>
          </w:p>
        </w:tc>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883</w:t>
            </w:r>
          </w:p>
        </w:tc>
        <w:tc>
          <w:tcPr>
            <w:tcW w:w="0" w:type="auto"/>
            <w:vAlign w:val="center"/>
          </w:tcPr>
          <w:p w:rsidR="008D5D79" w:rsidRPr="008D5D79" w:rsidRDefault="008D5D79" w:rsidP="008D5D79">
            <w:pPr>
              <w:spacing w:beforeLines="0" w:afterLines="0" w:line="240" w:lineRule="exact"/>
              <w:jc w:val="center"/>
              <w:rPr>
                <w:sz w:val="18"/>
                <w:szCs w:val="18"/>
              </w:rPr>
            </w:pPr>
            <w:r>
              <w:rPr>
                <w:rFonts w:hint="eastAsia"/>
                <w:sz w:val="18"/>
                <w:szCs w:val="18"/>
              </w:rPr>
              <w:t>19</w:t>
            </w:r>
          </w:p>
        </w:tc>
        <w:tc>
          <w:tcPr>
            <w:tcW w:w="0" w:type="auto"/>
            <w:vAlign w:val="center"/>
          </w:tcPr>
          <w:p w:rsidR="008D5D79" w:rsidRPr="008D5D79" w:rsidRDefault="004E5A7C" w:rsidP="004E5A7C">
            <w:pPr>
              <w:spacing w:beforeLines="0" w:afterLines="0" w:line="240" w:lineRule="exact"/>
              <w:jc w:val="center"/>
              <w:rPr>
                <w:sz w:val="18"/>
                <w:szCs w:val="18"/>
              </w:rPr>
            </w:pPr>
            <w:r>
              <w:rPr>
                <w:rFonts w:hint="eastAsia"/>
                <w:sz w:val="18"/>
                <w:szCs w:val="18"/>
              </w:rPr>
              <w:t>881.79~884.20</w:t>
            </w:r>
          </w:p>
        </w:tc>
        <w:tc>
          <w:tcPr>
            <w:tcW w:w="0" w:type="auto"/>
            <w:vAlign w:val="center"/>
          </w:tcPr>
          <w:p w:rsidR="008D5D79" w:rsidRPr="008D5D79" w:rsidRDefault="004E5A7C" w:rsidP="008D5D79">
            <w:pPr>
              <w:spacing w:beforeLines="0" w:afterLines="0" w:line="240" w:lineRule="exact"/>
              <w:jc w:val="center"/>
              <w:rPr>
                <w:sz w:val="18"/>
                <w:szCs w:val="18"/>
              </w:rPr>
            </w:pPr>
            <w:r>
              <w:rPr>
                <w:rFonts w:hint="eastAsia"/>
                <w:sz w:val="18"/>
                <w:szCs w:val="18"/>
              </w:rPr>
              <w:t>-1.21~+1.20</w:t>
            </w:r>
          </w:p>
        </w:tc>
      </w:tr>
    </w:tbl>
    <w:p w:rsidR="00676157" w:rsidRDefault="00073226" w:rsidP="00073226">
      <w:pPr>
        <w:spacing w:beforeLines="0" w:afterLines="0" w:line="400" w:lineRule="exact"/>
        <w:ind w:firstLine="408"/>
      </w:pPr>
      <w:r>
        <w:rPr>
          <w:rFonts w:hint="eastAsia"/>
        </w:rPr>
        <w:t>2</w:t>
      </w:r>
      <w:r>
        <w:rPr>
          <w:rFonts w:hint="eastAsia"/>
        </w:rPr>
        <w:t>）壁厚实测数据统计见表</w:t>
      </w:r>
      <w:r>
        <w:rPr>
          <w:rFonts w:hint="eastAsia"/>
        </w:rPr>
        <w:t>10</w:t>
      </w:r>
      <w:r>
        <w:rPr>
          <w:rFonts w:hint="eastAsia"/>
        </w:rPr>
        <w:t>。</w:t>
      </w:r>
    </w:p>
    <w:p w:rsidR="00496D6E" w:rsidRPr="004E5A7C" w:rsidRDefault="00496D6E" w:rsidP="00496D6E">
      <w:pPr>
        <w:spacing w:beforeLines="0" w:afterLines="0" w:line="400" w:lineRule="exact"/>
        <w:jc w:val="center"/>
        <w:rPr>
          <w:sz w:val="18"/>
          <w:szCs w:val="18"/>
        </w:rPr>
      </w:pPr>
      <w:r>
        <w:rPr>
          <w:rFonts w:hint="eastAsia"/>
          <w:sz w:val="18"/>
          <w:szCs w:val="18"/>
        </w:rPr>
        <w:t>表</w:t>
      </w:r>
      <w:r>
        <w:rPr>
          <w:rFonts w:hint="eastAsia"/>
          <w:sz w:val="18"/>
          <w:szCs w:val="18"/>
        </w:rPr>
        <w:t xml:space="preserve">10  </w:t>
      </w:r>
      <w:r>
        <w:rPr>
          <w:rFonts w:hint="eastAsia"/>
          <w:sz w:val="18"/>
          <w:szCs w:val="18"/>
        </w:rPr>
        <w:t>壁厚实测数据统计表</w:t>
      </w:r>
      <w:r>
        <w:rPr>
          <w:rFonts w:hint="eastAsia"/>
          <w:sz w:val="18"/>
          <w:szCs w:val="18"/>
        </w:rPr>
        <w:t xml:space="preserve">      </w:t>
      </w:r>
      <w:r>
        <w:rPr>
          <w:rFonts w:hint="eastAsia"/>
          <w:sz w:val="18"/>
          <w:szCs w:val="18"/>
        </w:rPr>
        <w:t>单位为毫米</w:t>
      </w:r>
    </w:p>
    <w:tbl>
      <w:tblPr>
        <w:tblStyle w:val="a6"/>
        <w:tblW w:w="0" w:type="auto"/>
        <w:jc w:val="center"/>
        <w:tblLook w:val="04A0"/>
      </w:tblPr>
      <w:tblGrid>
        <w:gridCol w:w="576"/>
        <w:gridCol w:w="1200"/>
        <w:gridCol w:w="627"/>
        <w:gridCol w:w="1226"/>
        <w:gridCol w:w="1656"/>
        <w:gridCol w:w="1296"/>
      </w:tblGrid>
      <w:tr w:rsidR="00496D6E" w:rsidRPr="008D5D79" w:rsidTr="006B5207">
        <w:trPr>
          <w:jc w:val="center"/>
        </w:trPr>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序号</w:t>
            </w:r>
          </w:p>
        </w:tc>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规格</w:t>
            </w:r>
          </w:p>
        </w:tc>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壁厚</w:t>
            </w:r>
          </w:p>
        </w:tc>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样品数量</w:t>
            </w:r>
            <w:r>
              <w:rPr>
                <w:rFonts w:hint="eastAsia"/>
                <w:sz w:val="18"/>
                <w:szCs w:val="18"/>
              </w:rPr>
              <w:t>(</w:t>
            </w:r>
            <w:proofErr w:type="gramStart"/>
            <w:r>
              <w:rPr>
                <w:rFonts w:hint="eastAsia"/>
                <w:sz w:val="18"/>
                <w:szCs w:val="18"/>
              </w:rPr>
              <w:t>个</w:t>
            </w:r>
            <w:proofErr w:type="gramEnd"/>
            <w:r>
              <w:rPr>
                <w:rFonts w:hint="eastAsia"/>
                <w:sz w:val="18"/>
                <w:szCs w:val="18"/>
              </w:rPr>
              <w:t>)</w:t>
            </w:r>
          </w:p>
        </w:tc>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内径测量结果范围</w:t>
            </w:r>
          </w:p>
        </w:tc>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数据偏差范围</w:t>
            </w:r>
          </w:p>
        </w:tc>
      </w:tr>
      <w:tr w:rsidR="00496D6E" w:rsidRPr="008D5D79" w:rsidTr="006B5207">
        <w:trPr>
          <w:jc w:val="center"/>
        </w:trPr>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1</w:t>
            </w:r>
          </w:p>
        </w:tc>
        <w:tc>
          <w:tcPr>
            <w:tcW w:w="0" w:type="auto"/>
            <w:vAlign w:val="center"/>
          </w:tcPr>
          <w:p w:rsidR="00496D6E" w:rsidRPr="008D5D79" w:rsidRDefault="00496D6E" w:rsidP="006B5207">
            <w:pPr>
              <w:spacing w:beforeLines="0" w:afterLines="0" w:line="240" w:lineRule="exact"/>
              <w:jc w:val="center"/>
              <w:rPr>
                <w:sz w:val="18"/>
                <w:szCs w:val="18"/>
              </w:rPr>
            </w:pPr>
            <w:r w:rsidRPr="008D5D79">
              <w:rPr>
                <w:rFonts w:hint="eastAsia"/>
                <w:sz w:val="18"/>
                <w:szCs w:val="18"/>
              </w:rPr>
              <w:t>Ø</w:t>
            </w:r>
            <w:r>
              <w:rPr>
                <w:rFonts w:hint="eastAsia"/>
                <w:sz w:val="18"/>
                <w:szCs w:val="18"/>
              </w:rPr>
              <w:t>508</w:t>
            </w:r>
            <w:r>
              <w:rPr>
                <w:rFonts w:hint="eastAsia"/>
                <w:sz w:val="18"/>
                <w:szCs w:val="18"/>
              </w:rPr>
              <w:t>×</w:t>
            </w:r>
            <w:r>
              <w:rPr>
                <w:rFonts w:hint="eastAsia"/>
                <w:sz w:val="18"/>
                <w:szCs w:val="18"/>
              </w:rPr>
              <w:t>5.00</w:t>
            </w:r>
          </w:p>
        </w:tc>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5.00</w:t>
            </w:r>
          </w:p>
        </w:tc>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37</w:t>
            </w:r>
          </w:p>
        </w:tc>
        <w:tc>
          <w:tcPr>
            <w:tcW w:w="0" w:type="auto"/>
            <w:vAlign w:val="center"/>
          </w:tcPr>
          <w:p w:rsidR="00496D6E" w:rsidRPr="008D5D79" w:rsidRDefault="00496D6E" w:rsidP="00496D6E">
            <w:pPr>
              <w:spacing w:beforeLines="0" w:afterLines="0" w:line="240" w:lineRule="exact"/>
              <w:jc w:val="center"/>
              <w:rPr>
                <w:sz w:val="18"/>
                <w:szCs w:val="18"/>
              </w:rPr>
            </w:pPr>
            <w:r>
              <w:rPr>
                <w:rFonts w:hint="eastAsia"/>
                <w:sz w:val="18"/>
                <w:szCs w:val="18"/>
              </w:rPr>
              <w:t>4.77~4.36</w:t>
            </w:r>
          </w:p>
        </w:tc>
        <w:tc>
          <w:tcPr>
            <w:tcW w:w="0" w:type="auto"/>
            <w:vAlign w:val="center"/>
          </w:tcPr>
          <w:p w:rsidR="00496D6E" w:rsidRPr="008D5D79" w:rsidRDefault="00496D6E" w:rsidP="0056526B">
            <w:pPr>
              <w:spacing w:beforeLines="0" w:afterLines="0" w:line="240" w:lineRule="exact"/>
              <w:jc w:val="center"/>
              <w:rPr>
                <w:sz w:val="18"/>
                <w:szCs w:val="18"/>
              </w:rPr>
            </w:pPr>
            <w:r>
              <w:rPr>
                <w:rFonts w:hint="eastAsia"/>
                <w:sz w:val="18"/>
                <w:szCs w:val="18"/>
              </w:rPr>
              <w:t>-0.</w:t>
            </w:r>
            <w:r w:rsidR="0056526B">
              <w:rPr>
                <w:rFonts w:hint="eastAsia"/>
                <w:sz w:val="18"/>
                <w:szCs w:val="18"/>
              </w:rPr>
              <w:t>2</w:t>
            </w:r>
            <w:r>
              <w:rPr>
                <w:rFonts w:hint="eastAsia"/>
                <w:sz w:val="18"/>
                <w:szCs w:val="18"/>
              </w:rPr>
              <w:t>3~+0.</w:t>
            </w:r>
            <w:r w:rsidR="0056526B">
              <w:rPr>
                <w:rFonts w:hint="eastAsia"/>
                <w:sz w:val="18"/>
                <w:szCs w:val="18"/>
              </w:rPr>
              <w:t>3</w:t>
            </w:r>
            <w:r>
              <w:rPr>
                <w:rFonts w:hint="eastAsia"/>
                <w:sz w:val="18"/>
                <w:szCs w:val="18"/>
              </w:rPr>
              <w:t>6</w:t>
            </w:r>
          </w:p>
        </w:tc>
      </w:tr>
      <w:tr w:rsidR="00496D6E" w:rsidRPr="008D5D79" w:rsidTr="006B5207">
        <w:trPr>
          <w:jc w:val="center"/>
        </w:trPr>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2</w:t>
            </w:r>
          </w:p>
        </w:tc>
        <w:tc>
          <w:tcPr>
            <w:tcW w:w="0" w:type="auto"/>
            <w:vAlign w:val="center"/>
          </w:tcPr>
          <w:p w:rsidR="00496D6E" w:rsidRPr="008D5D79" w:rsidRDefault="00496D6E" w:rsidP="006B5207">
            <w:pPr>
              <w:spacing w:beforeLines="0" w:afterLines="0" w:line="240" w:lineRule="exact"/>
              <w:jc w:val="center"/>
              <w:rPr>
                <w:sz w:val="18"/>
                <w:szCs w:val="18"/>
              </w:rPr>
            </w:pPr>
            <w:r w:rsidRPr="008D5D79">
              <w:rPr>
                <w:rFonts w:hint="eastAsia"/>
                <w:sz w:val="18"/>
                <w:szCs w:val="18"/>
              </w:rPr>
              <w:t>Ø711</w:t>
            </w:r>
            <w:r w:rsidRPr="008D5D79">
              <w:rPr>
                <w:rFonts w:hint="eastAsia"/>
                <w:sz w:val="18"/>
                <w:szCs w:val="18"/>
              </w:rPr>
              <w:t>×</w:t>
            </w:r>
            <w:r w:rsidRPr="008D5D79">
              <w:rPr>
                <w:rFonts w:hint="eastAsia"/>
                <w:sz w:val="18"/>
                <w:szCs w:val="18"/>
              </w:rPr>
              <w:t>10.50</w:t>
            </w:r>
          </w:p>
        </w:tc>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10.50</w:t>
            </w:r>
          </w:p>
        </w:tc>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22</w:t>
            </w:r>
          </w:p>
        </w:tc>
        <w:tc>
          <w:tcPr>
            <w:tcW w:w="0" w:type="auto"/>
            <w:vAlign w:val="center"/>
          </w:tcPr>
          <w:p w:rsidR="00496D6E" w:rsidRPr="008D5D79" w:rsidRDefault="00496D6E" w:rsidP="00496D6E">
            <w:pPr>
              <w:spacing w:beforeLines="0" w:afterLines="0" w:line="240" w:lineRule="exact"/>
              <w:jc w:val="center"/>
              <w:rPr>
                <w:sz w:val="18"/>
                <w:szCs w:val="18"/>
              </w:rPr>
            </w:pPr>
            <w:r>
              <w:rPr>
                <w:rFonts w:hint="eastAsia"/>
                <w:sz w:val="18"/>
                <w:szCs w:val="18"/>
              </w:rPr>
              <w:t>10.13~10.84</w:t>
            </w:r>
          </w:p>
        </w:tc>
        <w:tc>
          <w:tcPr>
            <w:tcW w:w="0" w:type="auto"/>
            <w:vAlign w:val="center"/>
          </w:tcPr>
          <w:p w:rsidR="00496D6E" w:rsidRPr="008D5D79" w:rsidRDefault="00496D6E" w:rsidP="0056526B">
            <w:pPr>
              <w:spacing w:beforeLines="0" w:afterLines="0" w:line="240" w:lineRule="exact"/>
              <w:jc w:val="center"/>
              <w:rPr>
                <w:sz w:val="18"/>
                <w:szCs w:val="18"/>
              </w:rPr>
            </w:pPr>
            <w:r>
              <w:rPr>
                <w:rFonts w:hint="eastAsia"/>
                <w:sz w:val="18"/>
                <w:szCs w:val="18"/>
              </w:rPr>
              <w:t>-0.</w:t>
            </w:r>
            <w:r w:rsidR="0056526B">
              <w:rPr>
                <w:rFonts w:hint="eastAsia"/>
                <w:sz w:val="18"/>
                <w:szCs w:val="18"/>
              </w:rPr>
              <w:t>3</w:t>
            </w:r>
            <w:r>
              <w:rPr>
                <w:rFonts w:hint="eastAsia"/>
                <w:sz w:val="18"/>
                <w:szCs w:val="18"/>
              </w:rPr>
              <w:t>7~+0.</w:t>
            </w:r>
            <w:r w:rsidR="0056526B">
              <w:rPr>
                <w:rFonts w:hint="eastAsia"/>
                <w:sz w:val="18"/>
                <w:szCs w:val="18"/>
              </w:rPr>
              <w:t>34</w:t>
            </w:r>
          </w:p>
        </w:tc>
      </w:tr>
      <w:tr w:rsidR="00496D6E" w:rsidRPr="008D5D79" w:rsidTr="006B5207">
        <w:trPr>
          <w:jc w:val="center"/>
        </w:trPr>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3</w:t>
            </w:r>
          </w:p>
        </w:tc>
        <w:tc>
          <w:tcPr>
            <w:tcW w:w="0" w:type="auto"/>
            <w:vAlign w:val="center"/>
          </w:tcPr>
          <w:p w:rsidR="00496D6E" w:rsidRPr="008D5D79" w:rsidRDefault="00496D6E" w:rsidP="006B5207">
            <w:pPr>
              <w:spacing w:beforeLines="0" w:afterLines="0" w:line="240" w:lineRule="exact"/>
              <w:jc w:val="center"/>
              <w:rPr>
                <w:sz w:val="18"/>
                <w:szCs w:val="18"/>
              </w:rPr>
            </w:pPr>
            <w:r w:rsidRPr="008D5D79">
              <w:rPr>
                <w:rFonts w:hint="eastAsia"/>
                <w:sz w:val="18"/>
                <w:szCs w:val="18"/>
              </w:rPr>
              <w:t>Ø</w:t>
            </w:r>
            <w:r>
              <w:rPr>
                <w:rFonts w:hint="eastAsia"/>
                <w:sz w:val="18"/>
                <w:szCs w:val="18"/>
              </w:rPr>
              <w:t>813</w:t>
            </w:r>
            <w:r>
              <w:rPr>
                <w:rFonts w:hint="eastAsia"/>
                <w:sz w:val="18"/>
                <w:szCs w:val="18"/>
              </w:rPr>
              <w:t>×</w:t>
            </w:r>
            <w:r>
              <w:rPr>
                <w:rFonts w:hint="eastAsia"/>
                <w:sz w:val="18"/>
                <w:szCs w:val="18"/>
              </w:rPr>
              <w:t>17.00</w:t>
            </w:r>
          </w:p>
        </w:tc>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17.00</w:t>
            </w:r>
          </w:p>
        </w:tc>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27</w:t>
            </w:r>
          </w:p>
        </w:tc>
        <w:tc>
          <w:tcPr>
            <w:tcW w:w="0" w:type="auto"/>
            <w:vAlign w:val="center"/>
          </w:tcPr>
          <w:p w:rsidR="00496D6E" w:rsidRPr="008D5D79" w:rsidRDefault="00496D6E" w:rsidP="00496D6E">
            <w:pPr>
              <w:spacing w:beforeLines="0" w:afterLines="0" w:line="240" w:lineRule="exact"/>
              <w:jc w:val="center"/>
              <w:rPr>
                <w:sz w:val="18"/>
                <w:szCs w:val="18"/>
              </w:rPr>
            </w:pPr>
            <w:r>
              <w:rPr>
                <w:rFonts w:hint="eastAsia"/>
                <w:sz w:val="18"/>
                <w:szCs w:val="18"/>
              </w:rPr>
              <w:t>16.38~17.53</w:t>
            </w:r>
          </w:p>
        </w:tc>
        <w:tc>
          <w:tcPr>
            <w:tcW w:w="0" w:type="auto"/>
            <w:vAlign w:val="center"/>
          </w:tcPr>
          <w:p w:rsidR="00496D6E" w:rsidRPr="008D5D79" w:rsidRDefault="00496D6E" w:rsidP="0056526B">
            <w:pPr>
              <w:spacing w:beforeLines="0" w:afterLines="0" w:line="240" w:lineRule="exact"/>
              <w:jc w:val="center"/>
              <w:rPr>
                <w:sz w:val="18"/>
                <w:szCs w:val="18"/>
              </w:rPr>
            </w:pPr>
            <w:r>
              <w:rPr>
                <w:rFonts w:hint="eastAsia"/>
                <w:sz w:val="18"/>
                <w:szCs w:val="18"/>
              </w:rPr>
              <w:t>-</w:t>
            </w:r>
            <w:r w:rsidR="0056526B">
              <w:rPr>
                <w:rFonts w:hint="eastAsia"/>
                <w:sz w:val="18"/>
                <w:szCs w:val="18"/>
              </w:rPr>
              <w:t>0</w:t>
            </w:r>
            <w:r>
              <w:rPr>
                <w:rFonts w:hint="eastAsia"/>
                <w:sz w:val="18"/>
                <w:szCs w:val="18"/>
              </w:rPr>
              <w:t>.</w:t>
            </w:r>
            <w:r w:rsidR="0056526B">
              <w:rPr>
                <w:rFonts w:hint="eastAsia"/>
                <w:sz w:val="18"/>
                <w:szCs w:val="18"/>
              </w:rPr>
              <w:t>6</w:t>
            </w:r>
            <w:r>
              <w:rPr>
                <w:rFonts w:hint="eastAsia"/>
                <w:sz w:val="18"/>
                <w:szCs w:val="18"/>
              </w:rPr>
              <w:t>2~+</w:t>
            </w:r>
            <w:r w:rsidR="0056526B">
              <w:rPr>
                <w:rFonts w:hint="eastAsia"/>
                <w:sz w:val="18"/>
                <w:szCs w:val="18"/>
              </w:rPr>
              <w:t>0</w:t>
            </w:r>
            <w:r>
              <w:rPr>
                <w:rFonts w:hint="eastAsia"/>
                <w:sz w:val="18"/>
                <w:szCs w:val="18"/>
              </w:rPr>
              <w:t>.</w:t>
            </w:r>
            <w:r w:rsidR="0056526B">
              <w:rPr>
                <w:rFonts w:hint="eastAsia"/>
                <w:sz w:val="18"/>
                <w:szCs w:val="18"/>
              </w:rPr>
              <w:t>53</w:t>
            </w:r>
          </w:p>
        </w:tc>
      </w:tr>
      <w:tr w:rsidR="00496D6E" w:rsidRPr="008D5D79" w:rsidTr="006B5207">
        <w:trPr>
          <w:jc w:val="center"/>
        </w:trPr>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4</w:t>
            </w:r>
          </w:p>
        </w:tc>
        <w:tc>
          <w:tcPr>
            <w:tcW w:w="0" w:type="auto"/>
            <w:vAlign w:val="center"/>
          </w:tcPr>
          <w:p w:rsidR="00496D6E" w:rsidRPr="008D5D79" w:rsidRDefault="00496D6E" w:rsidP="006B5207">
            <w:pPr>
              <w:spacing w:beforeLines="0" w:afterLines="0" w:line="240" w:lineRule="exact"/>
              <w:jc w:val="center"/>
              <w:rPr>
                <w:sz w:val="18"/>
                <w:szCs w:val="18"/>
              </w:rPr>
            </w:pPr>
            <w:r w:rsidRPr="008D5D79">
              <w:rPr>
                <w:rFonts w:hint="eastAsia"/>
                <w:sz w:val="18"/>
                <w:szCs w:val="18"/>
              </w:rPr>
              <w:t>Ø</w:t>
            </w:r>
            <w:r>
              <w:rPr>
                <w:rFonts w:hint="eastAsia"/>
                <w:sz w:val="18"/>
                <w:szCs w:val="18"/>
              </w:rPr>
              <w:t>914</w:t>
            </w:r>
            <w:r>
              <w:rPr>
                <w:rFonts w:hint="eastAsia"/>
                <w:sz w:val="18"/>
                <w:szCs w:val="18"/>
              </w:rPr>
              <w:t>×</w:t>
            </w:r>
            <w:r>
              <w:rPr>
                <w:rFonts w:hint="eastAsia"/>
                <w:sz w:val="18"/>
                <w:szCs w:val="18"/>
              </w:rPr>
              <w:t>8.00</w:t>
            </w:r>
          </w:p>
        </w:tc>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8.00</w:t>
            </w:r>
          </w:p>
        </w:tc>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33</w:t>
            </w:r>
          </w:p>
        </w:tc>
        <w:tc>
          <w:tcPr>
            <w:tcW w:w="0" w:type="auto"/>
            <w:vAlign w:val="center"/>
          </w:tcPr>
          <w:p w:rsidR="00496D6E" w:rsidRPr="008D5D79" w:rsidRDefault="00496D6E" w:rsidP="00496D6E">
            <w:pPr>
              <w:spacing w:beforeLines="0" w:afterLines="0" w:line="240" w:lineRule="exact"/>
              <w:jc w:val="center"/>
              <w:rPr>
                <w:sz w:val="18"/>
                <w:szCs w:val="18"/>
              </w:rPr>
            </w:pPr>
            <w:r>
              <w:rPr>
                <w:rFonts w:hint="eastAsia"/>
                <w:sz w:val="18"/>
                <w:szCs w:val="18"/>
              </w:rPr>
              <w:t>7.67~8.36</w:t>
            </w:r>
          </w:p>
        </w:tc>
        <w:tc>
          <w:tcPr>
            <w:tcW w:w="0" w:type="auto"/>
            <w:vAlign w:val="center"/>
          </w:tcPr>
          <w:p w:rsidR="00496D6E" w:rsidRPr="008D5D79" w:rsidRDefault="00496D6E" w:rsidP="0056526B">
            <w:pPr>
              <w:spacing w:beforeLines="0" w:afterLines="0" w:line="240" w:lineRule="exact"/>
              <w:jc w:val="center"/>
              <w:rPr>
                <w:sz w:val="18"/>
                <w:szCs w:val="18"/>
              </w:rPr>
            </w:pPr>
            <w:r>
              <w:rPr>
                <w:rFonts w:hint="eastAsia"/>
                <w:sz w:val="18"/>
                <w:szCs w:val="18"/>
              </w:rPr>
              <w:t>-</w:t>
            </w:r>
            <w:r w:rsidR="0056526B">
              <w:rPr>
                <w:rFonts w:hint="eastAsia"/>
                <w:sz w:val="18"/>
                <w:szCs w:val="18"/>
              </w:rPr>
              <w:t>0</w:t>
            </w:r>
            <w:r>
              <w:rPr>
                <w:rFonts w:hint="eastAsia"/>
                <w:sz w:val="18"/>
                <w:szCs w:val="18"/>
              </w:rPr>
              <w:t>.</w:t>
            </w:r>
            <w:r w:rsidR="0056526B">
              <w:rPr>
                <w:rFonts w:hint="eastAsia"/>
                <w:sz w:val="18"/>
                <w:szCs w:val="18"/>
              </w:rPr>
              <w:t>3</w:t>
            </w:r>
            <w:r>
              <w:rPr>
                <w:rFonts w:hint="eastAsia"/>
                <w:sz w:val="18"/>
                <w:szCs w:val="18"/>
              </w:rPr>
              <w:t>3~+</w:t>
            </w:r>
            <w:r w:rsidR="0056526B">
              <w:rPr>
                <w:rFonts w:hint="eastAsia"/>
                <w:sz w:val="18"/>
                <w:szCs w:val="18"/>
              </w:rPr>
              <w:t>0</w:t>
            </w:r>
            <w:r>
              <w:rPr>
                <w:rFonts w:hint="eastAsia"/>
                <w:sz w:val="18"/>
                <w:szCs w:val="18"/>
              </w:rPr>
              <w:t>.</w:t>
            </w:r>
            <w:r w:rsidR="0056526B">
              <w:rPr>
                <w:rFonts w:hint="eastAsia"/>
                <w:sz w:val="18"/>
                <w:szCs w:val="18"/>
              </w:rPr>
              <w:t>3</w:t>
            </w:r>
            <w:r>
              <w:rPr>
                <w:rFonts w:hint="eastAsia"/>
                <w:sz w:val="18"/>
                <w:szCs w:val="18"/>
              </w:rPr>
              <w:t>6</w:t>
            </w:r>
          </w:p>
        </w:tc>
      </w:tr>
      <w:tr w:rsidR="00496D6E" w:rsidRPr="008D5D79" w:rsidTr="006B5207">
        <w:trPr>
          <w:jc w:val="center"/>
        </w:trPr>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5</w:t>
            </w:r>
          </w:p>
        </w:tc>
        <w:tc>
          <w:tcPr>
            <w:tcW w:w="0" w:type="auto"/>
            <w:vAlign w:val="center"/>
          </w:tcPr>
          <w:p w:rsidR="00496D6E" w:rsidRPr="008D5D79" w:rsidRDefault="00496D6E" w:rsidP="006B5207">
            <w:pPr>
              <w:spacing w:beforeLines="0" w:afterLines="0" w:line="240" w:lineRule="exact"/>
              <w:jc w:val="center"/>
              <w:rPr>
                <w:sz w:val="18"/>
                <w:szCs w:val="18"/>
              </w:rPr>
            </w:pPr>
            <w:r w:rsidRPr="008D5D79">
              <w:rPr>
                <w:rFonts w:hint="eastAsia"/>
                <w:sz w:val="18"/>
                <w:szCs w:val="18"/>
              </w:rPr>
              <w:t>Ø</w:t>
            </w:r>
            <w:r>
              <w:rPr>
                <w:rFonts w:hint="eastAsia"/>
                <w:sz w:val="18"/>
                <w:szCs w:val="18"/>
              </w:rPr>
              <w:t>914</w:t>
            </w:r>
            <w:r>
              <w:rPr>
                <w:rFonts w:hint="eastAsia"/>
                <w:sz w:val="18"/>
                <w:szCs w:val="18"/>
              </w:rPr>
              <w:t>×</w:t>
            </w:r>
            <w:r>
              <w:rPr>
                <w:rFonts w:hint="eastAsia"/>
                <w:sz w:val="18"/>
                <w:szCs w:val="18"/>
              </w:rPr>
              <w:t>15.50</w:t>
            </w:r>
          </w:p>
        </w:tc>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15.50</w:t>
            </w:r>
          </w:p>
        </w:tc>
        <w:tc>
          <w:tcPr>
            <w:tcW w:w="0" w:type="auto"/>
            <w:vAlign w:val="center"/>
          </w:tcPr>
          <w:p w:rsidR="00496D6E" w:rsidRPr="008D5D79" w:rsidRDefault="00496D6E" w:rsidP="006B5207">
            <w:pPr>
              <w:spacing w:beforeLines="0" w:afterLines="0" w:line="240" w:lineRule="exact"/>
              <w:jc w:val="center"/>
              <w:rPr>
                <w:sz w:val="18"/>
                <w:szCs w:val="18"/>
              </w:rPr>
            </w:pPr>
            <w:r>
              <w:rPr>
                <w:rFonts w:hint="eastAsia"/>
                <w:sz w:val="18"/>
                <w:szCs w:val="18"/>
              </w:rPr>
              <w:t>19</w:t>
            </w:r>
          </w:p>
        </w:tc>
        <w:tc>
          <w:tcPr>
            <w:tcW w:w="0" w:type="auto"/>
            <w:vAlign w:val="center"/>
          </w:tcPr>
          <w:p w:rsidR="00496D6E" w:rsidRPr="008D5D79" w:rsidRDefault="00496D6E" w:rsidP="00496D6E">
            <w:pPr>
              <w:spacing w:beforeLines="0" w:afterLines="0" w:line="240" w:lineRule="exact"/>
              <w:jc w:val="center"/>
              <w:rPr>
                <w:sz w:val="18"/>
                <w:szCs w:val="18"/>
              </w:rPr>
            </w:pPr>
            <w:r>
              <w:rPr>
                <w:rFonts w:hint="eastAsia"/>
                <w:sz w:val="18"/>
                <w:szCs w:val="18"/>
              </w:rPr>
              <w:t>14.89~16.12</w:t>
            </w:r>
          </w:p>
        </w:tc>
        <w:tc>
          <w:tcPr>
            <w:tcW w:w="0" w:type="auto"/>
            <w:vAlign w:val="center"/>
          </w:tcPr>
          <w:p w:rsidR="00496D6E" w:rsidRPr="008D5D79" w:rsidRDefault="00496D6E" w:rsidP="0056526B">
            <w:pPr>
              <w:spacing w:beforeLines="0" w:afterLines="0" w:line="240" w:lineRule="exact"/>
              <w:jc w:val="center"/>
              <w:rPr>
                <w:sz w:val="18"/>
                <w:szCs w:val="18"/>
              </w:rPr>
            </w:pPr>
            <w:r>
              <w:rPr>
                <w:rFonts w:hint="eastAsia"/>
                <w:sz w:val="18"/>
                <w:szCs w:val="18"/>
              </w:rPr>
              <w:t>-</w:t>
            </w:r>
            <w:r w:rsidR="0056526B">
              <w:rPr>
                <w:rFonts w:hint="eastAsia"/>
                <w:sz w:val="18"/>
                <w:szCs w:val="18"/>
              </w:rPr>
              <w:t>0</w:t>
            </w:r>
            <w:r>
              <w:rPr>
                <w:rFonts w:hint="eastAsia"/>
                <w:sz w:val="18"/>
                <w:szCs w:val="18"/>
              </w:rPr>
              <w:t>.</w:t>
            </w:r>
            <w:r w:rsidR="0056526B">
              <w:rPr>
                <w:rFonts w:hint="eastAsia"/>
                <w:sz w:val="18"/>
                <w:szCs w:val="18"/>
              </w:rPr>
              <w:t>6</w:t>
            </w:r>
            <w:r>
              <w:rPr>
                <w:rFonts w:hint="eastAsia"/>
                <w:sz w:val="18"/>
                <w:szCs w:val="18"/>
              </w:rPr>
              <w:t>1~+</w:t>
            </w:r>
            <w:r w:rsidR="0056526B">
              <w:rPr>
                <w:rFonts w:hint="eastAsia"/>
                <w:sz w:val="18"/>
                <w:szCs w:val="18"/>
              </w:rPr>
              <w:t>0</w:t>
            </w:r>
            <w:r>
              <w:rPr>
                <w:rFonts w:hint="eastAsia"/>
                <w:sz w:val="18"/>
                <w:szCs w:val="18"/>
              </w:rPr>
              <w:t>.</w:t>
            </w:r>
            <w:r w:rsidR="0056526B">
              <w:rPr>
                <w:rFonts w:hint="eastAsia"/>
                <w:sz w:val="18"/>
                <w:szCs w:val="18"/>
              </w:rPr>
              <w:t>6</w:t>
            </w:r>
            <w:r>
              <w:rPr>
                <w:rFonts w:hint="eastAsia"/>
                <w:sz w:val="18"/>
                <w:szCs w:val="18"/>
              </w:rPr>
              <w:t>2</w:t>
            </w:r>
          </w:p>
        </w:tc>
      </w:tr>
    </w:tbl>
    <w:p w:rsidR="00073226" w:rsidRDefault="006B5207" w:rsidP="001C20CB">
      <w:pPr>
        <w:spacing w:beforeLines="0" w:afterLines="0" w:line="400" w:lineRule="exact"/>
        <w:ind w:firstLine="408"/>
      </w:pPr>
      <w:r>
        <w:rPr>
          <w:rFonts w:hint="eastAsia"/>
        </w:rPr>
        <w:t>3</w:t>
      </w:r>
      <w:r>
        <w:rPr>
          <w:rFonts w:hint="eastAsia"/>
        </w:rPr>
        <w:t>）</w:t>
      </w:r>
      <w:proofErr w:type="gramStart"/>
      <w:r w:rsidR="001C20CB">
        <w:rPr>
          <w:rFonts w:hint="eastAsia"/>
        </w:rPr>
        <w:t>直度实测</w:t>
      </w:r>
      <w:proofErr w:type="gramEnd"/>
      <w:r w:rsidR="001C20CB">
        <w:rPr>
          <w:rFonts w:hint="eastAsia"/>
        </w:rPr>
        <w:t>数据统计见表</w:t>
      </w:r>
      <w:r w:rsidR="001C20CB">
        <w:rPr>
          <w:rFonts w:hint="eastAsia"/>
        </w:rPr>
        <w:t>11</w:t>
      </w:r>
      <w:r w:rsidR="001C20CB">
        <w:rPr>
          <w:rFonts w:hint="eastAsia"/>
        </w:rPr>
        <w:t>。</w:t>
      </w:r>
    </w:p>
    <w:p w:rsidR="001C20CB" w:rsidRDefault="007C517A" w:rsidP="007C517A">
      <w:pPr>
        <w:spacing w:beforeLines="0" w:afterLines="0" w:line="400" w:lineRule="exact"/>
        <w:jc w:val="center"/>
        <w:rPr>
          <w:sz w:val="18"/>
          <w:szCs w:val="18"/>
        </w:rPr>
      </w:pPr>
      <w:r>
        <w:rPr>
          <w:rFonts w:hint="eastAsia"/>
          <w:sz w:val="18"/>
          <w:szCs w:val="18"/>
        </w:rPr>
        <w:t>表</w:t>
      </w:r>
      <w:r>
        <w:rPr>
          <w:rFonts w:hint="eastAsia"/>
          <w:sz w:val="18"/>
          <w:szCs w:val="18"/>
        </w:rPr>
        <w:t>1</w:t>
      </w:r>
      <w:r w:rsidR="00FF5FBB">
        <w:rPr>
          <w:rFonts w:hint="eastAsia"/>
          <w:sz w:val="18"/>
          <w:szCs w:val="18"/>
        </w:rPr>
        <w:t>1</w:t>
      </w:r>
      <w:r>
        <w:rPr>
          <w:rFonts w:hint="eastAsia"/>
          <w:sz w:val="18"/>
          <w:szCs w:val="18"/>
        </w:rPr>
        <w:t xml:space="preserve">  </w:t>
      </w:r>
      <w:proofErr w:type="gramStart"/>
      <w:r w:rsidR="00FF5FBB">
        <w:rPr>
          <w:rFonts w:hint="eastAsia"/>
          <w:sz w:val="18"/>
          <w:szCs w:val="18"/>
        </w:rPr>
        <w:t>直度</w:t>
      </w:r>
      <w:r>
        <w:rPr>
          <w:rFonts w:hint="eastAsia"/>
          <w:sz w:val="18"/>
          <w:szCs w:val="18"/>
        </w:rPr>
        <w:t>实测</w:t>
      </w:r>
      <w:proofErr w:type="gramEnd"/>
      <w:r>
        <w:rPr>
          <w:rFonts w:hint="eastAsia"/>
          <w:sz w:val="18"/>
          <w:szCs w:val="18"/>
        </w:rPr>
        <w:t>数据统计表</w:t>
      </w:r>
      <w:r>
        <w:rPr>
          <w:rFonts w:hint="eastAsia"/>
          <w:sz w:val="18"/>
          <w:szCs w:val="18"/>
        </w:rPr>
        <w:t xml:space="preserve">      </w:t>
      </w:r>
      <w:r>
        <w:rPr>
          <w:rFonts w:hint="eastAsia"/>
          <w:sz w:val="18"/>
          <w:szCs w:val="18"/>
        </w:rPr>
        <w:t>单位为毫米</w:t>
      </w:r>
    </w:p>
    <w:tbl>
      <w:tblPr>
        <w:tblStyle w:val="a6"/>
        <w:tblW w:w="0" w:type="auto"/>
        <w:jc w:val="center"/>
        <w:tblLook w:val="04A0"/>
      </w:tblPr>
      <w:tblGrid>
        <w:gridCol w:w="613"/>
        <w:gridCol w:w="613"/>
        <w:gridCol w:w="938"/>
        <w:gridCol w:w="1296"/>
        <w:gridCol w:w="1296"/>
      </w:tblGrid>
      <w:tr w:rsidR="007C517A" w:rsidRPr="008D5D79" w:rsidTr="00F22711">
        <w:trPr>
          <w:jc w:val="center"/>
        </w:trPr>
        <w:tc>
          <w:tcPr>
            <w:tcW w:w="0" w:type="auto"/>
            <w:gridSpan w:val="2"/>
            <w:vAlign w:val="center"/>
          </w:tcPr>
          <w:p w:rsidR="007C517A" w:rsidRPr="008D5D79" w:rsidRDefault="007C517A" w:rsidP="00F22711">
            <w:pPr>
              <w:spacing w:beforeLines="0" w:afterLines="0" w:line="240" w:lineRule="exact"/>
              <w:jc w:val="center"/>
              <w:rPr>
                <w:sz w:val="18"/>
                <w:szCs w:val="18"/>
              </w:rPr>
            </w:pPr>
            <w:r>
              <w:rPr>
                <w:rFonts w:hint="eastAsia"/>
                <w:sz w:val="18"/>
                <w:szCs w:val="18"/>
              </w:rPr>
              <w:t>样品数量</w:t>
            </w:r>
            <w:r>
              <w:rPr>
                <w:rFonts w:hint="eastAsia"/>
                <w:sz w:val="18"/>
                <w:szCs w:val="18"/>
              </w:rPr>
              <w:t>(</w:t>
            </w:r>
            <w:proofErr w:type="gramStart"/>
            <w:r>
              <w:rPr>
                <w:rFonts w:hint="eastAsia"/>
                <w:sz w:val="18"/>
                <w:szCs w:val="18"/>
              </w:rPr>
              <w:t>个</w:t>
            </w:r>
            <w:proofErr w:type="gramEnd"/>
            <w:r>
              <w:rPr>
                <w:rFonts w:hint="eastAsia"/>
                <w:sz w:val="18"/>
                <w:szCs w:val="18"/>
              </w:rPr>
              <w:t>)</w:t>
            </w:r>
          </w:p>
        </w:tc>
        <w:tc>
          <w:tcPr>
            <w:tcW w:w="0" w:type="auto"/>
            <w:vAlign w:val="center"/>
          </w:tcPr>
          <w:p w:rsidR="007C517A" w:rsidRPr="008D5D79" w:rsidRDefault="007C517A" w:rsidP="00F22711">
            <w:pPr>
              <w:spacing w:beforeLines="0" w:afterLines="0" w:line="240" w:lineRule="exact"/>
              <w:jc w:val="center"/>
              <w:rPr>
                <w:sz w:val="18"/>
                <w:szCs w:val="18"/>
              </w:rPr>
            </w:pPr>
            <w:proofErr w:type="gramStart"/>
            <w:r>
              <w:rPr>
                <w:rFonts w:hint="eastAsia"/>
                <w:sz w:val="18"/>
                <w:szCs w:val="18"/>
              </w:rPr>
              <w:t>直度</w:t>
            </w:r>
            <w:proofErr w:type="gramEnd"/>
          </w:p>
        </w:tc>
        <w:tc>
          <w:tcPr>
            <w:tcW w:w="0" w:type="auto"/>
            <w:vAlign w:val="center"/>
          </w:tcPr>
          <w:p w:rsidR="007C517A" w:rsidRPr="008D5D79" w:rsidRDefault="007C517A" w:rsidP="00F22711">
            <w:pPr>
              <w:spacing w:beforeLines="0" w:afterLines="0" w:line="240" w:lineRule="exact"/>
              <w:jc w:val="center"/>
              <w:rPr>
                <w:sz w:val="18"/>
                <w:szCs w:val="18"/>
              </w:rPr>
            </w:pPr>
            <w:r>
              <w:rPr>
                <w:rFonts w:hint="eastAsia"/>
                <w:sz w:val="18"/>
                <w:szCs w:val="18"/>
              </w:rPr>
              <w:t>测量结果范围</w:t>
            </w:r>
          </w:p>
        </w:tc>
        <w:tc>
          <w:tcPr>
            <w:tcW w:w="0" w:type="auto"/>
            <w:vAlign w:val="center"/>
          </w:tcPr>
          <w:p w:rsidR="007C517A" w:rsidRPr="008D5D79" w:rsidRDefault="007C517A" w:rsidP="00F22711">
            <w:pPr>
              <w:spacing w:beforeLines="0" w:afterLines="0" w:line="240" w:lineRule="exact"/>
              <w:jc w:val="center"/>
              <w:rPr>
                <w:sz w:val="18"/>
                <w:szCs w:val="18"/>
              </w:rPr>
            </w:pPr>
            <w:r>
              <w:rPr>
                <w:rFonts w:hint="eastAsia"/>
                <w:sz w:val="18"/>
                <w:szCs w:val="18"/>
              </w:rPr>
              <w:t>数据偏差范围</w:t>
            </w:r>
          </w:p>
        </w:tc>
      </w:tr>
      <w:tr w:rsidR="007C517A" w:rsidRPr="008D5D79" w:rsidTr="00F22711">
        <w:trPr>
          <w:jc w:val="center"/>
        </w:trPr>
        <w:tc>
          <w:tcPr>
            <w:tcW w:w="0" w:type="auto"/>
            <w:vMerge w:val="restart"/>
            <w:vAlign w:val="center"/>
          </w:tcPr>
          <w:p w:rsidR="007C517A" w:rsidRPr="008D5D79" w:rsidRDefault="007C517A" w:rsidP="00F22711">
            <w:pPr>
              <w:spacing w:beforeLines="0" w:afterLines="0" w:line="240" w:lineRule="exact"/>
              <w:jc w:val="center"/>
              <w:rPr>
                <w:sz w:val="18"/>
                <w:szCs w:val="18"/>
              </w:rPr>
            </w:pPr>
            <w:r>
              <w:rPr>
                <w:rFonts w:hint="eastAsia"/>
                <w:sz w:val="18"/>
                <w:szCs w:val="18"/>
              </w:rPr>
              <w:t>57</w:t>
            </w:r>
          </w:p>
        </w:tc>
        <w:tc>
          <w:tcPr>
            <w:tcW w:w="0" w:type="auto"/>
            <w:vAlign w:val="center"/>
          </w:tcPr>
          <w:p w:rsidR="007C517A" w:rsidRPr="008D5D79" w:rsidRDefault="007C517A" w:rsidP="00F22711">
            <w:pPr>
              <w:spacing w:beforeLines="0" w:afterLines="0" w:line="240" w:lineRule="exact"/>
              <w:jc w:val="center"/>
              <w:rPr>
                <w:sz w:val="18"/>
                <w:szCs w:val="18"/>
              </w:rPr>
            </w:pPr>
            <w:r>
              <w:rPr>
                <w:rFonts w:hint="eastAsia"/>
                <w:sz w:val="18"/>
                <w:szCs w:val="18"/>
              </w:rPr>
              <w:t>57</w:t>
            </w:r>
          </w:p>
        </w:tc>
        <w:tc>
          <w:tcPr>
            <w:tcW w:w="0" w:type="auto"/>
            <w:vAlign w:val="center"/>
          </w:tcPr>
          <w:p w:rsidR="007C517A" w:rsidRPr="008D5D79" w:rsidRDefault="007C517A" w:rsidP="00F22711">
            <w:pPr>
              <w:spacing w:beforeLines="0" w:afterLines="0" w:line="240" w:lineRule="exact"/>
              <w:jc w:val="center"/>
              <w:rPr>
                <w:sz w:val="18"/>
                <w:szCs w:val="18"/>
              </w:rPr>
            </w:pPr>
            <w:r>
              <w:rPr>
                <w:rFonts w:hint="eastAsia"/>
                <w:sz w:val="18"/>
                <w:szCs w:val="18"/>
              </w:rPr>
              <w:t>每米</w:t>
            </w:r>
          </w:p>
        </w:tc>
        <w:tc>
          <w:tcPr>
            <w:tcW w:w="0" w:type="auto"/>
            <w:vAlign w:val="center"/>
          </w:tcPr>
          <w:p w:rsidR="007C517A" w:rsidRPr="008D5D79" w:rsidRDefault="007C517A" w:rsidP="007C517A">
            <w:pPr>
              <w:spacing w:beforeLines="0" w:afterLines="0" w:line="240" w:lineRule="exact"/>
              <w:jc w:val="center"/>
              <w:rPr>
                <w:sz w:val="18"/>
                <w:szCs w:val="18"/>
              </w:rPr>
            </w:pPr>
            <w:r>
              <w:rPr>
                <w:rFonts w:hint="eastAsia"/>
                <w:sz w:val="18"/>
                <w:szCs w:val="18"/>
              </w:rPr>
              <w:t>0.72~1.86</w:t>
            </w:r>
          </w:p>
        </w:tc>
        <w:tc>
          <w:tcPr>
            <w:tcW w:w="0" w:type="auto"/>
            <w:vAlign w:val="center"/>
          </w:tcPr>
          <w:p w:rsidR="007C517A" w:rsidRPr="008D5D79" w:rsidRDefault="007C517A" w:rsidP="007C517A">
            <w:pPr>
              <w:spacing w:beforeLines="0" w:afterLines="0" w:line="240" w:lineRule="exact"/>
              <w:jc w:val="center"/>
              <w:rPr>
                <w:sz w:val="18"/>
                <w:szCs w:val="18"/>
              </w:rPr>
            </w:pPr>
            <w:r>
              <w:rPr>
                <w:rFonts w:hint="eastAsia"/>
                <w:sz w:val="18"/>
                <w:szCs w:val="18"/>
              </w:rPr>
              <w:t>0.72~1.86</w:t>
            </w:r>
          </w:p>
        </w:tc>
      </w:tr>
      <w:tr w:rsidR="007C517A" w:rsidRPr="008D5D79" w:rsidTr="00F22711">
        <w:trPr>
          <w:jc w:val="center"/>
        </w:trPr>
        <w:tc>
          <w:tcPr>
            <w:tcW w:w="0" w:type="auto"/>
            <w:vMerge/>
            <w:vAlign w:val="center"/>
          </w:tcPr>
          <w:p w:rsidR="007C517A" w:rsidRPr="008D5D79" w:rsidRDefault="007C517A" w:rsidP="00F22711">
            <w:pPr>
              <w:spacing w:beforeLines="0" w:afterLines="0" w:line="240" w:lineRule="exact"/>
              <w:jc w:val="center"/>
              <w:rPr>
                <w:sz w:val="18"/>
                <w:szCs w:val="18"/>
              </w:rPr>
            </w:pPr>
          </w:p>
        </w:tc>
        <w:tc>
          <w:tcPr>
            <w:tcW w:w="0" w:type="auto"/>
            <w:vAlign w:val="center"/>
          </w:tcPr>
          <w:p w:rsidR="007C517A" w:rsidRPr="008D5D79" w:rsidRDefault="007C517A" w:rsidP="00F22711">
            <w:pPr>
              <w:spacing w:beforeLines="0" w:afterLines="0" w:line="240" w:lineRule="exact"/>
              <w:jc w:val="center"/>
              <w:rPr>
                <w:sz w:val="18"/>
                <w:szCs w:val="18"/>
              </w:rPr>
            </w:pPr>
            <w:r>
              <w:rPr>
                <w:rFonts w:hint="eastAsia"/>
                <w:sz w:val="18"/>
                <w:szCs w:val="18"/>
              </w:rPr>
              <w:t>36</w:t>
            </w:r>
          </w:p>
        </w:tc>
        <w:tc>
          <w:tcPr>
            <w:tcW w:w="0" w:type="auto"/>
            <w:vAlign w:val="center"/>
          </w:tcPr>
          <w:p w:rsidR="007C517A" w:rsidRPr="008D5D79" w:rsidRDefault="007C517A" w:rsidP="00F22711">
            <w:pPr>
              <w:spacing w:beforeLines="0" w:afterLines="0" w:line="240" w:lineRule="exact"/>
              <w:jc w:val="center"/>
              <w:rPr>
                <w:sz w:val="18"/>
                <w:szCs w:val="18"/>
              </w:rPr>
            </w:pPr>
            <w:r>
              <w:rPr>
                <w:rFonts w:hint="eastAsia"/>
                <w:sz w:val="18"/>
                <w:szCs w:val="18"/>
              </w:rPr>
              <w:t>任一</w:t>
            </w:r>
            <w:proofErr w:type="gramStart"/>
            <w:r>
              <w:rPr>
                <w:rFonts w:hint="eastAsia"/>
                <w:sz w:val="18"/>
                <w:szCs w:val="18"/>
              </w:rPr>
              <w:t>3</w:t>
            </w:r>
            <w:proofErr w:type="gramEnd"/>
            <w:r>
              <w:rPr>
                <w:rFonts w:hint="eastAsia"/>
                <w:sz w:val="18"/>
                <w:szCs w:val="18"/>
              </w:rPr>
              <w:t>米</w:t>
            </w:r>
          </w:p>
        </w:tc>
        <w:tc>
          <w:tcPr>
            <w:tcW w:w="0" w:type="auto"/>
            <w:vAlign w:val="center"/>
          </w:tcPr>
          <w:p w:rsidR="007C517A" w:rsidRPr="008D5D79" w:rsidRDefault="007C517A" w:rsidP="007C517A">
            <w:pPr>
              <w:spacing w:beforeLines="0" w:afterLines="0" w:line="240" w:lineRule="exact"/>
              <w:jc w:val="center"/>
              <w:rPr>
                <w:sz w:val="18"/>
                <w:szCs w:val="18"/>
              </w:rPr>
            </w:pPr>
            <w:r>
              <w:rPr>
                <w:rFonts w:hint="eastAsia"/>
                <w:sz w:val="18"/>
                <w:szCs w:val="18"/>
              </w:rPr>
              <w:t>5.33~9.82</w:t>
            </w:r>
          </w:p>
        </w:tc>
        <w:tc>
          <w:tcPr>
            <w:tcW w:w="0" w:type="auto"/>
            <w:vAlign w:val="center"/>
          </w:tcPr>
          <w:p w:rsidR="007C517A" w:rsidRPr="008D5D79" w:rsidRDefault="007C517A" w:rsidP="00FF5FBB">
            <w:pPr>
              <w:spacing w:beforeLines="0" w:afterLines="0" w:line="240" w:lineRule="exact"/>
              <w:jc w:val="center"/>
              <w:rPr>
                <w:sz w:val="18"/>
                <w:szCs w:val="18"/>
              </w:rPr>
            </w:pPr>
            <w:r>
              <w:rPr>
                <w:rFonts w:hint="eastAsia"/>
                <w:sz w:val="18"/>
                <w:szCs w:val="18"/>
              </w:rPr>
              <w:t>5.33~9.</w:t>
            </w:r>
            <w:r w:rsidR="00FF5FBB">
              <w:rPr>
                <w:rFonts w:hint="eastAsia"/>
                <w:sz w:val="18"/>
                <w:szCs w:val="18"/>
              </w:rPr>
              <w:t>82</w:t>
            </w:r>
          </w:p>
        </w:tc>
      </w:tr>
    </w:tbl>
    <w:p w:rsidR="007C517A" w:rsidRDefault="00FF5FBB" w:rsidP="00FF5FBB">
      <w:pPr>
        <w:spacing w:beforeLines="0" w:afterLines="0" w:line="400" w:lineRule="exact"/>
        <w:ind w:firstLine="408"/>
      </w:pPr>
      <w:r>
        <w:rPr>
          <w:rFonts w:hint="eastAsia"/>
        </w:rPr>
        <w:t>4</w:t>
      </w:r>
      <w:r>
        <w:rPr>
          <w:rFonts w:hint="eastAsia"/>
        </w:rPr>
        <w:t>）圆度实测数据统计见表</w:t>
      </w:r>
      <w:r>
        <w:rPr>
          <w:rFonts w:hint="eastAsia"/>
        </w:rPr>
        <w:t>12</w:t>
      </w:r>
      <w:r>
        <w:rPr>
          <w:rFonts w:hint="eastAsia"/>
        </w:rPr>
        <w:t>。</w:t>
      </w:r>
    </w:p>
    <w:p w:rsidR="00FF5FBB" w:rsidRDefault="00FF5FBB" w:rsidP="00FF5FBB">
      <w:pPr>
        <w:spacing w:beforeLines="0" w:afterLines="0" w:line="400" w:lineRule="exact"/>
        <w:jc w:val="center"/>
      </w:pPr>
      <w:r>
        <w:rPr>
          <w:rFonts w:hint="eastAsia"/>
          <w:sz w:val="18"/>
          <w:szCs w:val="18"/>
        </w:rPr>
        <w:t>表</w:t>
      </w:r>
      <w:r>
        <w:rPr>
          <w:rFonts w:hint="eastAsia"/>
          <w:sz w:val="18"/>
          <w:szCs w:val="18"/>
        </w:rPr>
        <w:t xml:space="preserve">12  </w:t>
      </w:r>
      <w:r>
        <w:rPr>
          <w:rFonts w:hint="eastAsia"/>
          <w:sz w:val="18"/>
          <w:szCs w:val="18"/>
        </w:rPr>
        <w:t>圆度实测数据统计表</w:t>
      </w:r>
      <w:r>
        <w:rPr>
          <w:rFonts w:hint="eastAsia"/>
          <w:sz w:val="18"/>
          <w:szCs w:val="18"/>
        </w:rPr>
        <w:t xml:space="preserve">      </w:t>
      </w:r>
      <w:r>
        <w:rPr>
          <w:rFonts w:hint="eastAsia"/>
          <w:sz w:val="18"/>
          <w:szCs w:val="18"/>
        </w:rPr>
        <w:t>单位为毫米</w:t>
      </w:r>
    </w:p>
    <w:tbl>
      <w:tblPr>
        <w:tblStyle w:val="a6"/>
        <w:tblW w:w="0" w:type="auto"/>
        <w:jc w:val="center"/>
        <w:tblLook w:val="04A0"/>
      </w:tblPr>
      <w:tblGrid>
        <w:gridCol w:w="576"/>
        <w:gridCol w:w="1200"/>
        <w:gridCol w:w="576"/>
        <w:gridCol w:w="1226"/>
        <w:gridCol w:w="1656"/>
        <w:gridCol w:w="1296"/>
      </w:tblGrid>
      <w:tr w:rsidR="00FF5FBB" w:rsidRPr="008D5D79" w:rsidTr="00F22711">
        <w:trPr>
          <w:jc w:val="center"/>
        </w:trPr>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序号</w:t>
            </w:r>
          </w:p>
        </w:tc>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规格</w:t>
            </w:r>
          </w:p>
        </w:tc>
        <w:tc>
          <w:tcPr>
            <w:tcW w:w="0" w:type="auto"/>
            <w:vAlign w:val="center"/>
          </w:tcPr>
          <w:p w:rsidR="00FF5FBB" w:rsidRPr="008D5D79" w:rsidRDefault="00FF5FBB" w:rsidP="00FF5FBB">
            <w:pPr>
              <w:spacing w:beforeLines="0" w:afterLines="0" w:line="240" w:lineRule="exact"/>
              <w:jc w:val="center"/>
              <w:rPr>
                <w:sz w:val="18"/>
                <w:szCs w:val="18"/>
              </w:rPr>
            </w:pPr>
            <w:r>
              <w:rPr>
                <w:rFonts w:hint="eastAsia"/>
                <w:sz w:val="18"/>
                <w:szCs w:val="18"/>
              </w:rPr>
              <w:t>外径</w:t>
            </w:r>
          </w:p>
        </w:tc>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样品数量</w:t>
            </w:r>
            <w:r>
              <w:rPr>
                <w:rFonts w:hint="eastAsia"/>
                <w:sz w:val="18"/>
                <w:szCs w:val="18"/>
              </w:rPr>
              <w:t>(</w:t>
            </w:r>
            <w:proofErr w:type="gramStart"/>
            <w:r>
              <w:rPr>
                <w:rFonts w:hint="eastAsia"/>
                <w:sz w:val="18"/>
                <w:szCs w:val="18"/>
              </w:rPr>
              <w:t>个</w:t>
            </w:r>
            <w:proofErr w:type="gramEnd"/>
            <w:r>
              <w:rPr>
                <w:rFonts w:hint="eastAsia"/>
                <w:sz w:val="18"/>
                <w:szCs w:val="18"/>
              </w:rPr>
              <w:t>)</w:t>
            </w:r>
          </w:p>
        </w:tc>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内径测量结果范围</w:t>
            </w:r>
          </w:p>
        </w:tc>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数据偏差范围</w:t>
            </w:r>
          </w:p>
        </w:tc>
      </w:tr>
      <w:tr w:rsidR="00FF5FBB" w:rsidRPr="008D5D79" w:rsidTr="00F22711">
        <w:trPr>
          <w:jc w:val="center"/>
        </w:trPr>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1</w:t>
            </w:r>
          </w:p>
        </w:tc>
        <w:tc>
          <w:tcPr>
            <w:tcW w:w="0" w:type="auto"/>
            <w:vAlign w:val="center"/>
          </w:tcPr>
          <w:p w:rsidR="00FF5FBB" w:rsidRPr="008D5D79" w:rsidRDefault="00FF5FBB" w:rsidP="00F22711">
            <w:pPr>
              <w:spacing w:beforeLines="0" w:afterLines="0" w:line="240" w:lineRule="exact"/>
              <w:jc w:val="center"/>
              <w:rPr>
                <w:sz w:val="18"/>
                <w:szCs w:val="18"/>
              </w:rPr>
            </w:pPr>
            <w:r w:rsidRPr="008D5D79">
              <w:rPr>
                <w:rFonts w:hint="eastAsia"/>
                <w:sz w:val="18"/>
                <w:szCs w:val="18"/>
              </w:rPr>
              <w:t>Ø</w:t>
            </w:r>
            <w:r>
              <w:rPr>
                <w:rFonts w:hint="eastAsia"/>
                <w:sz w:val="18"/>
                <w:szCs w:val="18"/>
              </w:rPr>
              <w:t>508</w:t>
            </w:r>
            <w:r>
              <w:rPr>
                <w:rFonts w:hint="eastAsia"/>
                <w:sz w:val="18"/>
                <w:szCs w:val="18"/>
              </w:rPr>
              <w:t>×</w:t>
            </w:r>
            <w:r>
              <w:rPr>
                <w:rFonts w:hint="eastAsia"/>
                <w:sz w:val="18"/>
                <w:szCs w:val="18"/>
              </w:rPr>
              <w:t>5.00</w:t>
            </w:r>
          </w:p>
        </w:tc>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508</w:t>
            </w:r>
          </w:p>
        </w:tc>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37</w:t>
            </w:r>
          </w:p>
        </w:tc>
        <w:tc>
          <w:tcPr>
            <w:tcW w:w="0" w:type="auto"/>
            <w:vAlign w:val="center"/>
          </w:tcPr>
          <w:p w:rsidR="00FF5FBB" w:rsidRPr="008D5D79" w:rsidRDefault="00FF5FBB" w:rsidP="003E459F">
            <w:pPr>
              <w:spacing w:beforeLines="0" w:afterLines="0" w:line="240" w:lineRule="exact"/>
              <w:jc w:val="center"/>
              <w:rPr>
                <w:sz w:val="18"/>
                <w:szCs w:val="18"/>
              </w:rPr>
            </w:pPr>
            <w:r>
              <w:rPr>
                <w:rFonts w:hint="eastAsia"/>
                <w:sz w:val="18"/>
                <w:szCs w:val="18"/>
              </w:rPr>
              <w:t>505.17~51</w:t>
            </w:r>
            <w:r w:rsidR="003E459F">
              <w:rPr>
                <w:rFonts w:hint="eastAsia"/>
                <w:sz w:val="18"/>
                <w:szCs w:val="18"/>
              </w:rPr>
              <w:t>0</w:t>
            </w:r>
            <w:r>
              <w:rPr>
                <w:rFonts w:hint="eastAsia"/>
                <w:sz w:val="18"/>
                <w:szCs w:val="18"/>
              </w:rPr>
              <w:t>.96</w:t>
            </w:r>
          </w:p>
        </w:tc>
        <w:tc>
          <w:tcPr>
            <w:tcW w:w="0" w:type="auto"/>
            <w:vAlign w:val="center"/>
          </w:tcPr>
          <w:p w:rsidR="00FF5FBB" w:rsidRPr="008D5D79" w:rsidRDefault="00FF5FBB" w:rsidP="003E459F">
            <w:pPr>
              <w:spacing w:beforeLines="0" w:afterLines="0" w:line="240" w:lineRule="exact"/>
              <w:jc w:val="center"/>
              <w:rPr>
                <w:sz w:val="18"/>
                <w:szCs w:val="18"/>
              </w:rPr>
            </w:pPr>
            <w:r>
              <w:rPr>
                <w:rFonts w:hint="eastAsia"/>
                <w:sz w:val="18"/>
                <w:szCs w:val="18"/>
              </w:rPr>
              <w:t>-</w:t>
            </w:r>
            <w:r w:rsidR="003E459F">
              <w:rPr>
                <w:rFonts w:hint="eastAsia"/>
                <w:sz w:val="18"/>
                <w:szCs w:val="18"/>
              </w:rPr>
              <w:t>2</w:t>
            </w:r>
            <w:r>
              <w:rPr>
                <w:rFonts w:hint="eastAsia"/>
                <w:sz w:val="18"/>
                <w:szCs w:val="18"/>
              </w:rPr>
              <w:t>.</w:t>
            </w:r>
            <w:r w:rsidR="003E459F">
              <w:rPr>
                <w:rFonts w:hint="eastAsia"/>
                <w:sz w:val="18"/>
                <w:szCs w:val="18"/>
              </w:rPr>
              <w:t>8</w:t>
            </w:r>
            <w:r>
              <w:rPr>
                <w:rFonts w:hint="eastAsia"/>
                <w:sz w:val="18"/>
                <w:szCs w:val="18"/>
              </w:rPr>
              <w:t>3~+</w:t>
            </w:r>
            <w:r w:rsidR="003E459F">
              <w:rPr>
                <w:rFonts w:hint="eastAsia"/>
                <w:sz w:val="18"/>
                <w:szCs w:val="18"/>
              </w:rPr>
              <w:t>2</w:t>
            </w:r>
            <w:r>
              <w:rPr>
                <w:rFonts w:hint="eastAsia"/>
                <w:sz w:val="18"/>
                <w:szCs w:val="18"/>
              </w:rPr>
              <w:t>.</w:t>
            </w:r>
            <w:r w:rsidR="003E459F">
              <w:rPr>
                <w:rFonts w:hint="eastAsia"/>
                <w:sz w:val="18"/>
                <w:szCs w:val="18"/>
              </w:rPr>
              <w:t>9</w:t>
            </w:r>
            <w:r>
              <w:rPr>
                <w:rFonts w:hint="eastAsia"/>
                <w:sz w:val="18"/>
                <w:szCs w:val="18"/>
              </w:rPr>
              <w:t>6</w:t>
            </w:r>
          </w:p>
        </w:tc>
      </w:tr>
      <w:tr w:rsidR="00FF5FBB" w:rsidRPr="008D5D79" w:rsidTr="00F22711">
        <w:trPr>
          <w:jc w:val="center"/>
        </w:trPr>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2</w:t>
            </w:r>
          </w:p>
        </w:tc>
        <w:tc>
          <w:tcPr>
            <w:tcW w:w="0" w:type="auto"/>
            <w:vAlign w:val="center"/>
          </w:tcPr>
          <w:p w:rsidR="00FF5FBB" w:rsidRPr="008D5D79" w:rsidRDefault="00FF5FBB" w:rsidP="00F22711">
            <w:pPr>
              <w:spacing w:beforeLines="0" w:afterLines="0" w:line="240" w:lineRule="exact"/>
              <w:jc w:val="center"/>
              <w:rPr>
                <w:sz w:val="18"/>
                <w:szCs w:val="18"/>
              </w:rPr>
            </w:pPr>
            <w:r w:rsidRPr="008D5D79">
              <w:rPr>
                <w:rFonts w:hint="eastAsia"/>
                <w:sz w:val="18"/>
                <w:szCs w:val="18"/>
              </w:rPr>
              <w:t>Ø711</w:t>
            </w:r>
            <w:r w:rsidRPr="008D5D79">
              <w:rPr>
                <w:rFonts w:hint="eastAsia"/>
                <w:sz w:val="18"/>
                <w:szCs w:val="18"/>
              </w:rPr>
              <w:t>×</w:t>
            </w:r>
            <w:r w:rsidRPr="008D5D79">
              <w:rPr>
                <w:rFonts w:hint="eastAsia"/>
                <w:sz w:val="18"/>
                <w:szCs w:val="18"/>
              </w:rPr>
              <w:t>10.50</w:t>
            </w:r>
          </w:p>
        </w:tc>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711</w:t>
            </w:r>
          </w:p>
        </w:tc>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22</w:t>
            </w:r>
          </w:p>
        </w:tc>
        <w:tc>
          <w:tcPr>
            <w:tcW w:w="0" w:type="auto"/>
            <w:vAlign w:val="center"/>
          </w:tcPr>
          <w:p w:rsidR="00FF5FBB" w:rsidRPr="008D5D79" w:rsidRDefault="00FF5FBB" w:rsidP="003E459F">
            <w:pPr>
              <w:spacing w:beforeLines="0" w:afterLines="0" w:line="240" w:lineRule="exact"/>
              <w:jc w:val="center"/>
              <w:rPr>
                <w:sz w:val="18"/>
                <w:szCs w:val="18"/>
              </w:rPr>
            </w:pPr>
            <w:r>
              <w:rPr>
                <w:rFonts w:hint="eastAsia"/>
                <w:sz w:val="18"/>
                <w:szCs w:val="18"/>
              </w:rPr>
              <w:t>708.63~71</w:t>
            </w:r>
            <w:r w:rsidR="003E459F">
              <w:rPr>
                <w:rFonts w:hint="eastAsia"/>
                <w:sz w:val="18"/>
                <w:szCs w:val="18"/>
              </w:rPr>
              <w:t>3</w:t>
            </w:r>
            <w:r>
              <w:rPr>
                <w:rFonts w:hint="eastAsia"/>
                <w:sz w:val="18"/>
                <w:szCs w:val="18"/>
              </w:rPr>
              <w:t>.78</w:t>
            </w:r>
          </w:p>
        </w:tc>
        <w:tc>
          <w:tcPr>
            <w:tcW w:w="0" w:type="auto"/>
            <w:vAlign w:val="center"/>
          </w:tcPr>
          <w:p w:rsidR="00FF5FBB" w:rsidRPr="008D5D79" w:rsidRDefault="00FF5FBB" w:rsidP="003E459F">
            <w:pPr>
              <w:spacing w:beforeLines="0" w:afterLines="0" w:line="240" w:lineRule="exact"/>
              <w:jc w:val="center"/>
              <w:rPr>
                <w:sz w:val="18"/>
                <w:szCs w:val="18"/>
              </w:rPr>
            </w:pPr>
            <w:r>
              <w:rPr>
                <w:rFonts w:hint="eastAsia"/>
                <w:sz w:val="18"/>
                <w:szCs w:val="18"/>
              </w:rPr>
              <w:t>-</w:t>
            </w:r>
            <w:r w:rsidR="003E459F">
              <w:rPr>
                <w:rFonts w:hint="eastAsia"/>
                <w:sz w:val="18"/>
                <w:szCs w:val="18"/>
              </w:rPr>
              <w:t>2</w:t>
            </w:r>
            <w:r>
              <w:rPr>
                <w:rFonts w:hint="eastAsia"/>
                <w:sz w:val="18"/>
                <w:szCs w:val="18"/>
              </w:rPr>
              <w:t>.</w:t>
            </w:r>
            <w:r w:rsidR="003E459F">
              <w:rPr>
                <w:rFonts w:hint="eastAsia"/>
                <w:sz w:val="18"/>
                <w:szCs w:val="18"/>
              </w:rPr>
              <w:t>3</w:t>
            </w:r>
            <w:r>
              <w:rPr>
                <w:rFonts w:hint="eastAsia"/>
                <w:sz w:val="18"/>
                <w:szCs w:val="18"/>
              </w:rPr>
              <w:t>7~+</w:t>
            </w:r>
            <w:r w:rsidR="003E459F">
              <w:rPr>
                <w:rFonts w:hint="eastAsia"/>
                <w:sz w:val="18"/>
                <w:szCs w:val="18"/>
              </w:rPr>
              <w:t>2</w:t>
            </w:r>
            <w:r>
              <w:rPr>
                <w:rFonts w:hint="eastAsia"/>
                <w:sz w:val="18"/>
                <w:szCs w:val="18"/>
              </w:rPr>
              <w:t>.</w:t>
            </w:r>
            <w:r w:rsidR="003E459F">
              <w:rPr>
                <w:rFonts w:hint="eastAsia"/>
                <w:sz w:val="18"/>
                <w:szCs w:val="18"/>
              </w:rPr>
              <w:t>7</w:t>
            </w:r>
            <w:r>
              <w:rPr>
                <w:rFonts w:hint="eastAsia"/>
                <w:sz w:val="18"/>
                <w:szCs w:val="18"/>
              </w:rPr>
              <w:t>8</w:t>
            </w:r>
          </w:p>
        </w:tc>
      </w:tr>
      <w:tr w:rsidR="00FF5FBB" w:rsidRPr="008D5D79" w:rsidTr="00F22711">
        <w:trPr>
          <w:jc w:val="center"/>
        </w:trPr>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3</w:t>
            </w:r>
          </w:p>
        </w:tc>
        <w:tc>
          <w:tcPr>
            <w:tcW w:w="0" w:type="auto"/>
            <w:vAlign w:val="center"/>
          </w:tcPr>
          <w:p w:rsidR="00FF5FBB" w:rsidRPr="008D5D79" w:rsidRDefault="00FF5FBB" w:rsidP="00F22711">
            <w:pPr>
              <w:spacing w:beforeLines="0" w:afterLines="0" w:line="240" w:lineRule="exact"/>
              <w:jc w:val="center"/>
              <w:rPr>
                <w:sz w:val="18"/>
                <w:szCs w:val="18"/>
              </w:rPr>
            </w:pPr>
            <w:r w:rsidRPr="008D5D79">
              <w:rPr>
                <w:rFonts w:hint="eastAsia"/>
                <w:sz w:val="18"/>
                <w:szCs w:val="18"/>
              </w:rPr>
              <w:t>Ø</w:t>
            </w:r>
            <w:r>
              <w:rPr>
                <w:rFonts w:hint="eastAsia"/>
                <w:sz w:val="18"/>
                <w:szCs w:val="18"/>
              </w:rPr>
              <w:t>813</w:t>
            </w:r>
            <w:r>
              <w:rPr>
                <w:rFonts w:hint="eastAsia"/>
                <w:sz w:val="18"/>
                <w:szCs w:val="18"/>
              </w:rPr>
              <w:t>×</w:t>
            </w:r>
            <w:r>
              <w:rPr>
                <w:rFonts w:hint="eastAsia"/>
                <w:sz w:val="18"/>
                <w:szCs w:val="18"/>
              </w:rPr>
              <w:t>17.00</w:t>
            </w:r>
          </w:p>
        </w:tc>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813</w:t>
            </w:r>
          </w:p>
        </w:tc>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27</w:t>
            </w:r>
          </w:p>
        </w:tc>
        <w:tc>
          <w:tcPr>
            <w:tcW w:w="0" w:type="auto"/>
            <w:vAlign w:val="center"/>
          </w:tcPr>
          <w:p w:rsidR="00FF5FBB" w:rsidRPr="008D5D79" w:rsidRDefault="00FF5FBB" w:rsidP="003E459F">
            <w:pPr>
              <w:spacing w:beforeLines="0" w:afterLines="0" w:line="240" w:lineRule="exact"/>
              <w:jc w:val="center"/>
              <w:rPr>
                <w:sz w:val="18"/>
                <w:szCs w:val="18"/>
              </w:rPr>
            </w:pPr>
            <w:r>
              <w:rPr>
                <w:rFonts w:hint="eastAsia"/>
                <w:sz w:val="18"/>
                <w:szCs w:val="18"/>
              </w:rPr>
              <w:t>80</w:t>
            </w:r>
            <w:r w:rsidR="003E459F">
              <w:rPr>
                <w:rFonts w:hint="eastAsia"/>
                <w:sz w:val="18"/>
                <w:szCs w:val="18"/>
              </w:rPr>
              <w:t>9</w:t>
            </w:r>
            <w:r>
              <w:rPr>
                <w:rFonts w:hint="eastAsia"/>
                <w:sz w:val="18"/>
                <w:szCs w:val="18"/>
              </w:rPr>
              <w:t>.37~81</w:t>
            </w:r>
            <w:r w:rsidR="003E459F">
              <w:rPr>
                <w:rFonts w:hint="eastAsia"/>
                <w:sz w:val="18"/>
                <w:szCs w:val="18"/>
              </w:rPr>
              <w:t>6</w:t>
            </w:r>
            <w:r>
              <w:rPr>
                <w:rFonts w:hint="eastAsia"/>
                <w:sz w:val="18"/>
                <w:szCs w:val="18"/>
              </w:rPr>
              <w:t>.</w:t>
            </w:r>
            <w:r w:rsidR="003E459F">
              <w:rPr>
                <w:rFonts w:hint="eastAsia"/>
                <w:sz w:val="18"/>
                <w:szCs w:val="18"/>
              </w:rPr>
              <w:t>7</w:t>
            </w:r>
            <w:r>
              <w:rPr>
                <w:rFonts w:hint="eastAsia"/>
                <w:sz w:val="18"/>
                <w:szCs w:val="18"/>
              </w:rPr>
              <w:t>3</w:t>
            </w:r>
          </w:p>
        </w:tc>
        <w:tc>
          <w:tcPr>
            <w:tcW w:w="0" w:type="auto"/>
            <w:vAlign w:val="center"/>
          </w:tcPr>
          <w:p w:rsidR="00FF5FBB" w:rsidRPr="008D5D79" w:rsidRDefault="00FF5FBB" w:rsidP="003E459F">
            <w:pPr>
              <w:spacing w:beforeLines="0" w:afterLines="0" w:line="240" w:lineRule="exact"/>
              <w:jc w:val="center"/>
              <w:rPr>
                <w:sz w:val="18"/>
                <w:szCs w:val="18"/>
              </w:rPr>
            </w:pPr>
            <w:r>
              <w:rPr>
                <w:rFonts w:hint="eastAsia"/>
                <w:sz w:val="18"/>
                <w:szCs w:val="18"/>
              </w:rPr>
              <w:t>-</w:t>
            </w:r>
            <w:r w:rsidR="003E459F">
              <w:rPr>
                <w:rFonts w:hint="eastAsia"/>
                <w:sz w:val="18"/>
                <w:szCs w:val="18"/>
              </w:rPr>
              <w:t>3</w:t>
            </w:r>
            <w:r>
              <w:rPr>
                <w:rFonts w:hint="eastAsia"/>
                <w:sz w:val="18"/>
                <w:szCs w:val="18"/>
              </w:rPr>
              <w:t>.</w:t>
            </w:r>
            <w:r w:rsidR="003E459F">
              <w:rPr>
                <w:rFonts w:hint="eastAsia"/>
                <w:sz w:val="18"/>
                <w:szCs w:val="18"/>
              </w:rPr>
              <w:t>63</w:t>
            </w:r>
            <w:r>
              <w:rPr>
                <w:rFonts w:hint="eastAsia"/>
                <w:sz w:val="18"/>
                <w:szCs w:val="18"/>
              </w:rPr>
              <w:t>~+</w:t>
            </w:r>
            <w:r w:rsidR="003E459F">
              <w:rPr>
                <w:rFonts w:hint="eastAsia"/>
                <w:sz w:val="18"/>
                <w:szCs w:val="18"/>
              </w:rPr>
              <w:t>3</w:t>
            </w:r>
            <w:r>
              <w:rPr>
                <w:rFonts w:hint="eastAsia"/>
                <w:sz w:val="18"/>
                <w:szCs w:val="18"/>
              </w:rPr>
              <w:t>.</w:t>
            </w:r>
            <w:r w:rsidR="003E459F">
              <w:rPr>
                <w:rFonts w:hint="eastAsia"/>
                <w:sz w:val="18"/>
                <w:szCs w:val="18"/>
              </w:rPr>
              <w:t>7</w:t>
            </w:r>
            <w:r>
              <w:rPr>
                <w:rFonts w:hint="eastAsia"/>
                <w:sz w:val="18"/>
                <w:szCs w:val="18"/>
              </w:rPr>
              <w:t>3</w:t>
            </w:r>
          </w:p>
        </w:tc>
      </w:tr>
      <w:tr w:rsidR="00FF5FBB" w:rsidRPr="008D5D79" w:rsidTr="00F22711">
        <w:trPr>
          <w:jc w:val="center"/>
        </w:trPr>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4</w:t>
            </w:r>
          </w:p>
        </w:tc>
        <w:tc>
          <w:tcPr>
            <w:tcW w:w="0" w:type="auto"/>
            <w:vAlign w:val="center"/>
          </w:tcPr>
          <w:p w:rsidR="00FF5FBB" w:rsidRPr="008D5D79" w:rsidRDefault="00FF5FBB" w:rsidP="00F22711">
            <w:pPr>
              <w:spacing w:beforeLines="0" w:afterLines="0" w:line="240" w:lineRule="exact"/>
              <w:jc w:val="center"/>
              <w:rPr>
                <w:sz w:val="18"/>
                <w:szCs w:val="18"/>
              </w:rPr>
            </w:pPr>
            <w:r w:rsidRPr="008D5D79">
              <w:rPr>
                <w:rFonts w:hint="eastAsia"/>
                <w:sz w:val="18"/>
                <w:szCs w:val="18"/>
              </w:rPr>
              <w:t>Ø</w:t>
            </w:r>
            <w:r>
              <w:rPr>
                <w:rFonts w:hint="eastAsia"/>
                <w:sz w:val="18"/>
                <w:szCs w:val="18"/>
              </w:rPr>
              <w:t>914</w:t>
            </w:r>
            <w:r>
              <w:rPr>
                <w:rFonts w:hint="eastAsia"/>
                <w:sz w:val="18"/>
                <w:szCs w:val="18"/>
              </w:rPr>
              <w:t>×</w:t>
            </w:r>
            <w:r>
              <w:rPr>
                <w:rFonts w:hint="eastAsia"/>
                <w:sz w:val="18"/>
                <w:szCs w:val="18"/>
              </w:rPr>
              <w:t>8.00</w:t>
            </w:r>
          </w:p>
        </w:tc>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914</w:t>
            </w:r>
          </w:p>
        </w:tc>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33</w:t>
            </w:r>
          </w:p>
        </w:tc>
        <w:tc>
          <w:tcPr>
            <w:tcW w:w="0" w:type="auto"/>
            <w:vAlign w:val="center"/>
          </w:tcPr>
          <w:p w:rsidR="00FF5FBB" w:rsidRPr="008D5D79" w:rsidRDefault="00FF5FBB" w:rsidP="003E459F">
            <w:pPr>
              <w:spacing w:beforeLines="0" w:afterLines="0" w:line="240" w:lineRule="exact"/>
              <w:jc w:val="center"/>
              <w:rPr>
                <w:sz w:val="18"/>
                <w:szCs w:val="18"/>
              </w:rPr>
            </w:pPr>
            <w:r>
              <w:rPr>
                <w:rFonts w:hint="eastAsia"/>
                <w:sz w:val="18"/>
                <w:szCs w:val="18"/>
              </w:rPr>
              <w:t>90</w:t>
            </w:r>
            <w:r w:rsidR="003E459F">
              <w:rPr>
                <w:rFonts w:hint="eastAsia"/>
                <w:sz w:val="18"/>
                <w:szCs w:val="18"/>
              </w:rPr>
              <w:t>9</w:t>
            </w:r>
            <w:r>
              <w:rPr>
                <w:rFonts w:hint="eastAsia"/>
                <w:sz w:val="18"/>
                <w:szCs w:val="18"/>
              </w:rPr>
              <w:t>.47~9</w:t>
            </w:r>
            <w:r w:rsidR="003E459F">
              <w:rPr>
                <w:rFonts w:hint="eastAsia"/>
                <w:sz w:val="18"/>
                <w:szCs w:val="18"/>
              </w:rPr>
              <w:t>19</w:t>
            </w:r>
            <w:r>
              <w:rPr>
                <w:rFonts w:hint="eastAsia"/>
                <w:sz w:val="18"/>
                <w:szCs w:val="18"/>
              </w:rPr>
              <w:t>.</w:t>
            </w:r>
            <w:r w:rsidR="000D752E">
              <w:rPr>
                <w:rFonts w:hint="eastAsia"/>
                <w:sz w:val="18"/>
                <w:szCs w:val="18"/>
              </w:rPr>
              <w:t>3</w:t>
            </w:r>
            <w:r>
              <w:rPr>
                <w:rFonts w:hint="eastAsia"/>
                <w:sz w:val="18"/>
                <w:szCs w:val="18"/>
              </w:rPr>
              <w:t>6</w:t>
            </w:r>
          </w:p>
        </w:tc>
        <w:tc>
          <w:tcPr>
            <w:tcW w:w="0" w:type="auto"/>
            <w:vAlign w:val="center"/>
          </w:tcPr>
          <w:p w:rsidR="00FF5FBB" w:rsidRPr="008D5D79" w:rsidRDefault="00FF5FBB" w:rsidP="003E459F">
            <w:pPr>
              <w:spacing w:beforeLines="0" w:afterLines="0" w:line="240" w:lineRule="exact"/>
              <w:jc w:val="center"/>
              <w:rPr>
                <w:sz w:val="18"/>
                <w:szCs w:val="18"/>
              </w:rPr>
            </w:pPr>
            <w:r>
              <w:rPr>
                <w:rFonts w:hint="eastAsia"/>
                <w:sz w:val="18"/>
                <w:szCs w:val="18"/>
              </w:rPr>
              <w:t>-</w:t>
            </w:r>
            <w:r w:rsidR="003E459F">
              <w:rPr>
                <w:rFonts w:hint="eastAsia"/>
                <w:sz w:val="18"/>
                <w:szCs w:val="18"/>
              </w:rPr>
              <w:t>4</w:t>
            </w:r>
            <w:r>
              <w:rPr>
                <w:rFonts w:hint="eastAsia"/>
                <w:sz w:val="18"/>
                <w:szCs w:val="18"/>
              </w:rPr>
              <w:t>.</w:t>
            </w:r>
            <w:r w:rsidR="003E459F">
              <w:rPr>
                <w:rFonts w:hint="eastAsia"/>
                <w:sz w:val="18"/>
                <w:szCs w:val="18"/>
              </w:rPr>
              <w:t>5</w:t>
            </w:r>
            <w:r>
              <w:rPr>
                <w:rFonts w:hint="eastAsia"/>
                <w:sz w:val="18"/>
                <w:szCs w:val="18"/>
              </w:rPr>
              <w:t>3~+</w:t>
            </w:r>
            <w:r w:rsidR="003E459F">
              <w:rPr>
                <w:rFonts w:hint="eastAsia"/>
                <w:sz w:val="18"/>
                <w:szCs w:val="18"/>
              </w:rPr>
              <w:t>5</w:t>
            </w:r>
            <w:r>
              <w:rPr>
                <w:rFonts w:hint="eastAsia"/>
                <w:sz w:val="18"/>
                <w:szCs w:val="18"/>
              </w:rPr>
              <w:t>.</w:t>
            </w:r>
            <w:r w:rsidR="003E459F">
              <w:rPr>
                <w:rFonts w:hint="eastAsia"/>
                <w:sz w:val="18"/>
                <w:szCs w:val="18"/>
              </w:rPr>
              <w:t>3</w:t>
            </w:r>
            <w:r>
              <w:rPr>
                <w:rFonts w:hint="eastAsia"/>
                <w:sz w:val="18"/>
                <w:szCs w:val="18"/>
              </w:rPr>
              <w:t>6</w:t>
            </w:r>
          </w:p>
        </w:tc>
      </w:tr>
      <w:tr w:rsidR="00FF5FBB" w:rsidRPr="008D5D79" w:rsidTr="00F22711">
        <w:trPr>
          <w:jc w:val="center"/>
        </w:trPr>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5</w:t>
            </w:r>
          </w:p>
        </w:tc>
        <w:tc>
          <w:tcPr>
            <w:tcW w:w="0" w:type="auto"/>
            <w:vAlign w:val="center"/>
          </w:tcPr>
          <w:p w:rsidR="00FF5FBB" w:rsidRPr="008D5D79" w:rsidRDefault="00FF5FBB" w:rsidP="00F22711">
            <w:pPr>
              <w:spacing w:beforeLines="0" w:afterLines="0" w:line="240" w:lineRule="exact"/>
              <w:jc w:val="center"/>
              <w:rPr>
                <w:sz w:val="18"/>
                <w:szCs w:val="18"/>
              </w:rPr>
            </w:pPr>
            <w:r w:rsidRPr="008D5D79">
              <w:rPr>
                <w:rFonts w:hint="eastAsia"/>
                <w:sz w:val="18"/>
                <w:szCs w:val="18"/>
              </w:rPr>
              <w:t>Ø</w:t>
            </w:r>
            <w:r>
              <w:rPr>
                <w:rFonts w:hint="eastAsia"/>
                <w:sz w:val="18"/>
                <w:szCs w:val="18"/>
              </w:rPr>
              <w:t>914</w:t>
            </w:r>
            <w:r>
              <w:rPr>
                <w:rFonts w:hint="eastAsia"/>
                <w:sz w:val="18"/>
                <w:szCs w:val="18"/>
              </w:rPr>
              <w:t>×</w:t>
            </w:r>
            <w:r>
              <w:rPr>
                <w:rFonts w:hint="eastAsia"/>
                <w:sz w:val="18"/>
                <w:szCs w:val="18"/>
              </w:rPr>
              <w:t>15.50</w:t>
            </w:r>
          </w:p>
        </w:tc>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914</w:t>
            </w:r>
          </w:p>
        </w:tc>
        <w:tc>
          <w:tcPr>
            <w:tcW w:w="0" w:type="auto"/>
            <w:vAlign w:val="center"/>
          </w:tcPr>
          <w:p w:rsidR="00FF5FBB" w:rsidRPr="008D5D79" w:rsidRDefault="00FF5FBB" w:rsidP="00F22711">
            <w:pPr>
              <w:spacing w:beforeLines="0" w:afterLines="0" w:line="240" w:lineRule="exact"/>
              <w:jc w:val="center"/>
              <w:rPr>
                <w:sz w:val="18"/>
                <w:szCs w:val="18"/>
              </w:rPr>
            </w:pPr>
            <w:r>
              <w:rPr>
                <w:rFonts w:hint="eastAsia"/>
                <w:sz w:val="18"/>
                <w:szCs w:val="18"/>
              </w:rPr>
              <w:t>19</w:t>
            </w:r>
          </w:p>
        </w:tc>
        <w:tc>
          <w:tcPr>
            <w:tcW w:w="0" w:type="auto"/>
            <w:vAlign w:val="center"/>
          </w:tcPr>
          <w:p w:rsidR="00FF5FBB" w:rsidRPr="008D5D79" w:rsidRDefault="000D752E" w:rsidP="003E459F">
            <w:pPr>
              <w:spacing w:beforeLines="0" w:afterLines="0" w:line="240" w:lineRule="exact"/>
              <w:jc w:val="center"/>
              <w:rPr>
                <w:sz w:val="18"/>
                <w:szCs w:val="18"/>
              </w:rPr>
            </w:pPr>
            <w:r>
              <w:rPr>
                <w:rFonts w:hint="eastAsia"/>
                <w:sz w:val="18"/>
                <w:szCs w:val="18"/>
              </w:rPr>
              <w:t>90</w:t>
            </w:r>
            <w:r w:rsidR="003E459F">
              <w:rPr>
                <w:rFonts w:hint="eastAsia"/>
                <w:sz w:val="18"/>
                <w:szCs w:val="18"/>
              </w:rPr>
              <w:t>8</w:t>
            </w:r>
            <w:r w:rsidR="00FF5FBB">
              <w:rPr>
                <w:rFonts w:hint="eastAsia"/>
                <w:sz w:val="18"/>
                <w:szCs w:val="18"/>
              </w:rPr>
              <w:t>.</w:t>
            </w:r>
            <w:r>
              <w:rPr>
                <w:rFonts w:hint="eastAsia"/>
                <w:sz w:val="18"/>
                <w:szCs w:val="18"/>
              </w:rPr>
              <w:t>2</w:t>
            </w:r>
            <w:r w:rsidR="00FF5FBB">
              <w:rPr>
                <w:rFonts w:hint="eastAsia"/>
                <w:sz w:val="18"/>
                <w:szCs w:val="18"/>
              </w:rPr>
              <w:t>9~</w:t>
            </w:r>
            <w:r>
              <w:rPr>
                <w:rFonts w:hint="eastAsia"/>
                <w:sz w:val="18"/>
                <w:szCs w:val="18"/>
              </w:rPr>
              <w:t>9</w:t>
            </w:r>
            <w:r w:rsidR="003E459F">
              <w:rPr>
                <w:rFonts w:hint="eastAsia"/>
                <w:sz w:val="18"/>
                <w:szCs w:val="18"/>
              </w:rPr>
              <w:t>19</w:t>
            </w:r>
            <w:r w:rsidR="00FF5FBB">
              <w:rPr>
                <w:rFonts w:hint="eastAsia"/>
                <w:sz w:val="18"/>
                <w:szCs w:val="18"/>
              </w:rPr>
              <w:t>.2</w:t>
            </w:r>
            <w:r>
              <w:rPr>
                <w:rFonts w:hint="eastAsia"/>
                <w:sz w:val="18"/>
                <w:szCs w:val="18"/>
              </w:rPr>
              <w:t>2</w:t>
            </w:r>
          </w:p>
        </w:tc>
        <w:tc>
          <w:tcPr>
            <w:tcW w:w="0" w:type="auto"/>
            <w:vAlign w:val="center"/>
          </w:tcPr>
          <w:p w:rsidR="00FF5FBB" w:rsidRPr="008D5D79" w:rsidRDefault="00FF5FBB" w:rsidP="003E459F">
            <w:pPr>
              <w:spacing w:beforeLines="0" w:afterLines="0" w:line="240" w:lineRule="exact"/>
              <w:jc w:val="center"/>
              <w:rPr>
                <w:sz w:val="18"/>
                <w:szCs w:val="18"/>
              </w:rPr>
            </w:pPr>
            <w:r>
              <w:rPr>
                <w:rFonts w:hint="eastAsia"/>
                <w:sz w:val="18"/>
                <w:szCs w:val="18"/>
              </w:rPr>
              <w:t>-</w:t>
            </w:r>
            <w:r w:rsidR="003E459F">
              <w:rPr>
                <w:rFonts w:hint="eastAsia"/>
                <w:sz w:val="18"/>
                <w:szCs w:val="18"/>
              </w:rPr>
              <w:t>5</w:t>
            </w:r>
            <w:r>
              <w:rPr>
                <w:rFonts w:hint="eastAsia"/>
                <w:sz w:val="18"/>
                <w:szCs w:val="18"/>
              </w:rPr>
              <w:t>.</w:t>
            </w:r>
            <w:r w:rsidR="003E459F">
              <w:rPr>
                <w:rFonts w:hint="eastAsia"/>
                <w:sz w:val="18"/>
                <w:szCs w:val="18"/>
              </w:rPr>
              <w:t>7</w:t>
            </w:r>
            <w:r>
              <w:rPr>
                <w:rFonts w:hint="eastAsia"/>
                <w:sz w:val="18"/>
                <w:szCs w:val="18"/>
              </w:rPr>
              <w:t>1~+</w:t>
            </w:r>
            <w:r w:rsidR="003E459F">
              <w:rPr>
                <w:rFonts w:hint="eastAsia"/>
                <w:sz w:val="18"/>
                <w:szCs w:val="18"/>
              </w:rPr>
              <w:t>5</w:t>
            </w:r>
            <w:r>
              <w:rPr>
                <w:rFonts w:hint="eastAsia"/>
                <w:sz w:val="18"/>
                <w:szCs w:val="18"/>
              </w:rPr>
              <w:t>.2</w:t>
            </w:r>
            <w:r w:rsidR="003E459F">
              <w:rPr>
                <w:rFonts w:hint="eastAsia"/>
                <w:sz w:val="18"/>
                <w:szCs w:val="18"/>
              </w:rPr>
              <w:t>2</w:t>
            </w:r>
          </w:p>
        </w:tc>
      </w:tr>
    </w:tbl>
    <w:p w:rsidR="00FF5FBB" w:rsidRDefault="008E76EB" w:rsidP="008E76EB">
      <w:pPr>
        <w:spacing w:beforeLines="0" w:afterLines="0" w:line="400" w:lineRule="exact"/>
        <w:ind w:firstLine="408"/>
      </w:pPr>
      <w:r>
        <w:rPr>
          <w:rFonts w:hint="eastAsia"/>
        </w:rPr>
        <w:t>5</w:t>
      </w:r>
      <w:r>
        <w:rPr>
          <w:rFonts w:hint="eastAsia"/>
        </w:rPr>
        <w:t>）焊缝偏移量实测数据统计见表</w:t>
      </w:r>
      <w:r>
        <w:rPr>
          <w:rFonts w:hint="eastAsia"/>
        </w:rPr>
        <w:t>13</w:t>
      </w:r>
      <w:r>
        <w:rPr>
          <w:rFonts w:hint="eastAsia"/>
        </w:rPr>
        <w:t>。</w:t>
      </w:r>
    </w:p>
    <w:p w:rsidR="008E76EB" w:rsidRPr="004E5A7C" w:rsidRDefault="008E76EB" w:rsidP="008E76EB">
      <w:pPr>
        <w:spacing w:beforeLines="0" w:afterLines="0" w:line="400" w:lineRule="exact"/>
        <w:jc w:val="center"/>
        <w:rPr>
          <w:sz w:val="18"/>
          <w:szCs w:val="18"/>
        </w:rPr>
      </w:pPr>
      <w:r>
        <w:rPr>
          <w:rFonts w:hint="eastAsia"/>
          <w:sz w:val="18"/>
          <w:szCs w:val="18"/>
        </w:rPr>
        <w:t>表</w:t>
      </w:r>
      <w:r>
        <w:rPr>
          <w:rFonts w:hint="eastAsia"/>
          <w:sz w:val="18"/>
          <w:szCs w:val="18"/>
        </w:rPr>
        <w:t xml:space="preserve">13  </w:t>
      </w:r>
      <w:r>
        <w:rPr>
          <w:rFonts w:hint="eastAsia"/>
          <w:sz w:val="18"/>
          <w:szCs w:val="18"/>
        </w:rPr>
        <w:t>焊缝偏移量实测数据统计表</w:t>
      </w:r>
      <w:r>
        <w:rPr>
          <w:rFonts w:hint="eastAsia"/>
          <w:sz w:val="18"/>
          <w:szCs w:val="18"/>
        </w:rPr>
        <w:t xml:space="preserve">      </w:t>
      </w:r>
      <w:r>
        <w:rPr>
          <w:rFonts w:hint="eastAsia"/>
          <w:sz w:val="18"/>
          <w:szCs w:val="18"/>
        </w:rPr>
        <w:t>单位为毫米</w:t>
      </w:r>
    </w:p>
    <w:tbl>
      <w:tblPr>
        <w:tblStyle w:val="a6"/>
        <w:tblW w:w="0" w:type="auto"/>
        <w:jc w:val="center"/>
        <w:tblLook w:val="04A0"/>
      </w:tblPr>
      <w:tblGrid>
        <w:gridCol w:w="576"/>
        <w:gridCol w:w="1200"/>
        <w:gridCol w:w="627"/>
        <w:gridCol w:w="1226"/>
        <w:gridCol w:w="1836"/>
        <w:gridCol w:w="1296"/>
      </w:tblGrid>
      <w:tr w:rsidR="008E76EB" w:rsidRPr="008D5D79" w:rsidTr="00F22711">
        <w:trPr>
          <w:jc w:val="center"/>
        </w:trPr>
        <w:tc>
          <w:tcPr>
            <w:tcW w:w="0" w:type="auto"/>
            <w:vAlign w:val="center"/>
          </w:tcPr>
          <w:p w:rsidR="008E76EB" w:rsidRPr="008D5D79" w:rsidRDefault="008E76EB" w:rsidP="00F22711">
            <w:pPr>
              <w:spacing w:beforeLines="0" w:afterLines="0" w:line="240" w:lineRule="exact"/>
              <w:jc w:val="center"/>
              <w:rPr>
                <w:sz w:val="18"/>
                <w:szCs w:val="18"/>
              </w:rPr>
            </w:pPr>
            <w:r>
              <w:rPr>
                <w:rFonts w:hint="eastAsia"/>
                <w:sz w:val="18"/>
                <w:szCs w:val="18"/>
              </w:rPr>
              <w:t>序号</w:t>
            </w:r>
          </w:p>
        </w:tc>
        <w:tc>
          <w:tcPr>
            <w:tcW w:w="0" w:type="auto"/>
            <w:vAlign w:val="center"/>
          </w:tcPr>
          <w:p w:rsidR="008E76EB" w:rsidRPr="008D5D79" w:rsidRDefault="008E76EB" w:rsidP="00F22711">
            <w:pPr>
              <w:spacing w:beforeLines="0" w:afterLines="0" w:line="240" w:lineRule="exact"/>
              <w:jc w:val="center"/>
              <w:rPr>
                <w:sz w:val="18"/>
                <w:szCs w:val="18"/>
              </w:rPr>
            </w:pPr>
            <w:r>
              <w:rPr>
                <w:rFonts w:hint="eastAsia"/>
                <w:sz w:val="18"/>
                <w:szCs w:val="18"/>
              </w:rPr>
              <w:t>规格</w:t>
            </w:r>
          </w:p>
        </w:tc>
        <w:tc>
          <w:tcPr>
            <w:tcW w:w="0" w:type="auto"/>
            <w:vAlign w:val="center"/>
          </w:tcPr>
          <w:p w:rsidR="008E76EB" w:rsidRPr="008D5D79" w:rsidRDefault="008E76EB" w:rsidP="00F22711">
            <w:pPr>
              <w:spacing w:beforeLines="0" w:afterLines="0" w:line="240" w:lineRule="exact"/>
              <w:jc w:val="center"/>
              <w:rPr>
                <w:sz w:val="18"/>
                <w:szCs w:val="18"/>
              </w:rPr>
            </w:pPr>
            <w:r>
              <w:rPr>
                <w:rFonts w:hint="eastAsia"/>
                <w:sz w:val="18"/>
                <w:szCs w:val="18"/>
              </w:rPr>
              <w:t>壁厚</w:t>
            </w:r>
          </w:p>
        </w:tc>
        <w:tc>
          <w:tcPr>
            <w:tcW w:w="0" w:type="auto"/>
            <w:vAlign w:val="center"/>
          </w:tcPr>
          <w:p w:rsidR="008E76EB" w:rsidRPr="008D5D79" w:rsidRDefault="008E76EB" w:rsidP="00F22711">
            <w:pPr>
              <w:spacing w:beforeLines="0" w:afterLines="0" w:line="240" w:lineRule="exact"/>
              <w:jc w:val="center"/>
              <w:rPr>
                <w:sz w:val="18"/>
                <w:szCs w:val="18"/>
              </w:rPr>
            </w:pPr>
            <w:r>
              <w:rPr>
                <w:rFonts w:hint="eastAsia"/>
                <w:sz w:val="18"/>
                <w:szCs w:val="18"/>
              </w:rPr>
              <w:t>样品数量</w:t>
            </w:r>
            <w:r>
              <w:rPr>
                <w:rFonts w:hint="eastAsia"/>
                <w:sz w:val="18"/>
                <w:szCs w:val="18"/>
              </w:rPr>
              <w:t>(</w:t>
            </w:r>
            <w:proofErr w:type="gramStart"/>
            <w:r>
              <w:rPr>
                <w:rFonts w:hint="eastAsia"/>
                <w:sz w:val="18"/>
                <w:szCs w:val="18"/>
              </w:rPr>
              <w:t>个</w:t>
            </w:r>
            <w:proofErr w:type="gramEnd"/>
            <w:r>
              <w:rPr>
                <w:rFonts w:hint="eastAsia"/>
                <w:sz w:val="18"/>
                <w:szCs w:val="18"/>
              </w:rPr>
              <w:t>)</w:t>
            </w:r>
          </w:p>
        </w:tc>
        <w:tc>
          <w:tcPr>
            <w:tcW w:w="0" w:type="auto"/>
            <w:vAlign w:val="center"/>
          </w:tcPr>
          <w:p w:rsidR="008E76EB" w:rsidRPr="008D5D79" w:rsidRDefault="008E76EB" w:rsidP="00F22711">
            <w:pPr>
              <w:spacing w:beforeLines="0" w:afterLines="0" w:line="240" w:lineRule="exact"/>
              <w:jc w:val="center"/>
              <w:rPr>
                <w:sz w:val="18"/>
                <w:szCs w:val="18"/>
              </w:rPr>
            </w:pPr>
            <w:r>
              <w:rPr>
                <w:rFonts w:hint="eastAsia"/>
                <w:sz w:val="18"/>
                <w:szCs w:val="18"/>
              </w:rPr>
              <w:t>偏移量测量结果范围</w:t>
            </w:r>
          </w:p>
        </w:tc>
        <w:tc>
          <w:tcPr>
            <w:tcW w:w="0" w:type="auto"/>
            <w:vAlign w:val="center"/>
          </w:tcPr>
          <w:p w:rsidR="008E76EB" w:rsidRPr="008D5D79" w:rsidRDefault="008E76EB" w:rsidP="00F22711">
            <w:pPr>
              <w:spacing w:beforeLines="0" w:afterLines="0" w:line="240" w:lineRule="exact"/>
              <w:jc w:val="center"/>
              <w:rPr>
                <w:sz w:val="18"/>
                <w:szCs w:val="18"/>
              </w:rPr>
            </w:pPr>
            <w:r>
              <w:rPr>
                <w:rFonts w:hint="eastAsia"/>
                <w:sz w:val="18"/>
                <w:szCs w:val="18"/>
              </w:rPr>
              <w:t>数据偏差范围</w:t>
            </w:r>
          </w:p>
        </w:tc>
      </w:tr>
      <w:tr w:rsidR="000D7FC3" w:rsidRPr="008D5D79" w:rsidTr="00F22711">
        <w:trPr>
          <w:jc w:val="center"/>
        </w:trPr>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1</w:t>
            </w:r>
          </w:p>
        </w:tc>
        <w:tc>
          <w:tcPr>
            <w:tcW w:w="0" w:type="auto"/>
            <w:vAlign w:val="center"/>
          </w:tcPr>
          <w:p w:rsidR="000D7FC3" w:rsidRPr="008D5D79" w:rsidRDefault="000D7FC3" w:rsidP="00F22711">
            <w:pPr>
              <w:spacing w:beforeLines="0" w:afterLines="0" w:line="240" w:lineRule="exact"/>
              <w:jc w:val="center"/>
              <w:rPr>
                <w:sz w:val="18"/>
                <w:szCs w:val="18"/>
              </w:rPr>
            </w:pPr>
            <w:r w:rsidRPr="008D5D79">
              <w:rPr>
                <w:rFonts w:hint="eastAsia"/>
                <w:sz w:val="18"/>
                <w:szCs w:val="18"/>
              </w:rPr>
              <w:t>Ø</w:t>
            </w:r>
            <w:r>
              <w:rPr>
                <w:rFonts w:hint="eastAsia"/>
                <w:sz w:val="18"/>
                <w:szCs w:val="18"/>
              </w:rPr>
              <w:t>508</w:t>
            </w:r>
            <w:r>
              <w:rPr>
                <w:rFonts w:hint="eastAsia"/>
                <w:sz w:val="18"/>
                <w:szCs w:val="18"/>
              </w:rPr>
              <w:t>×</w:t>
            </w:r>
            <w:r>
              <w:rPr>
                <w:rFonts w:hint="eastAsia"/>
                <w:sz w:val="18"/>
                <w:szCs w:val="18"/>
              </w:rPr>
              <w:t>5.00</w:t>
            </w:r>
          </w:p>
        </w:tc>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5.00</w:t>
            </w:r>
          </w:p>
        </w:tc>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37</w:t>
            </w:r>
          </w:p>
        </w:tc>
        <w:tc>
          <w:tcPr>
            <w:tcW w:w="0" w:type="auto"/>
            <w:vAlign w:val="center"/>
          </w:tcPr>
          <w:p w:rsidR="000D7FC3" w:rsidRPr="008D5D79" w:rsidRDefault="000D7FC3" w:rsidP="008E76EB">
            <w:pPr>
              <w:spacing w:beforeLines="0" w:afterLines="0" w:line="240" w:lineRule="exact"/>
              <w:jc w:val="center"/>
              <w:rPr>
                <w:sz w:val="18"/>
                <w:szCs w:val="18"/>
              </w:rPr>
            </w:pPr>
            <w:r>
              <w:rPr>
                <w:rFonts w:hint="eastAsia"/>
                <w:sz w:val="18"/>
                <w:szCs w:val="18"/>
              </w:rPr>
              <w:t>0.36~0.66</w:t>
            </w:r>
          </w:p>
        </w:tc>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0.36~0.66</w:t>
            </w:r>
          </w:p>
        </w:tc>
      </w:tr>
      <w:tr w:rsidR="000D7FC3" w:rsidRPr="008D5D79" w:rsidTr="00F22711">
        <w:trPr>
          <w:jc w:val="center"/>
        </w:trPr>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2</w:t>
            </w:r>
          </w:p>
        </w:tc>
        <w:tc>
          <w:tcPr>
            <w:tcW w:w="0" w:type="auto"/>
            <w:vAlign w:val="center"/>
          </w:tcPr>
          <w:p w:rsidR="000D7FC3" w:rsidRPr="008D5D79" w:rsidRDefault="000D7FC3" w:rsidP="00F22711">
            <w:pPr>
              <w:spacing w:beforeLines="0" w:afterLines="0" w:line="240" w:lineRule="exact"/>
              <w:jc w:val="center"/>
              <w:rPr>
                <w:sz w:val="18"/>
                <w:szCs w:val="18"/>
              </w:rPr>
            </w:pPr>
            <w:r w:rsidRPr="008D5D79">
              <w:rPr>
                <w:rFonts w:hint="eastAsia"/>
                <w:sz w:val="18"/>
                <w:szCs w:val="18"/>
              </w:rPr>
              <w:t>Ø711</w:t>
            </w:r>
            <w:r w:rsidRPr="008D5D79">
              <w:rPr>
                <w:rFonts w:hint="eastAsia"/>
                <w:sz w:val="18"/>
                <w:szCs w:val="18"/>
              </w:rPr>
              <w:t>×</w:t>
            </w:r>
            <w:r w:rsidRPr="008D5D79">
              <w:rPr>
                <w:rFonts w:hint="eastAsia"/>
                <w:sz w:val="18"/>
                <w:szCs w:val="18"/>
              </w:rPr>
              <w:t>10.50</w:t>
            </w:r>
          </w:p>
        </w:tc>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10.50</w:t>
            </w:r>
          </w:p>
        </w:tc>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22</w:t>
            </w:r>
          </w:p>
        </w:tc>
        <w:tc>
          <w:tcPr>
            <w:tcW w:w="0" w:type="auto"/>
            <w:vAlign w:val="center"/>
          </w:tcPr>
          <w:p w:rsidR="000D7FC3" w:rsidRPr="008D5D79" w:rsidRDefault="000D7FC3" w:rsidP="000D7FC3">
            <w:pPr>
              <w:spacing w:beforeLines="0" w:afterLines="0" w:line="240" w:lineRule="exact"/>
              <w:jc w:val="center"/>
              <w:rPr>
                <w:sz w:val="18"/>
                <w:szCs w:val="18"/>
              </w:rPr>
            </w:pPr>
            <w:r>
              <w:rPr>
                <w:rFonts w:hint="eastAsia"/>
                <w:sz w:val="18"/>
                <w:szCs w:val="18"/>
              </w:rPr>
              <w:t>0.43~0.81</w:t>
            </w:r>
          </w:p>
        </w:tc>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0.43~0.81</w:t>
            </w:r>
          </w:p>
        </w:tc>
      </w:tr>
      <w:tr w:rsidR="000D7FC3" w:rsidRPr="008D5D79" w:rsidTr="00F22711">
        <w:trPr>
          <w:jc w:val="center"/>
        </w:trPr>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3</w:t>
            </w:r>
          </w:p>
        </w:tc>
        <w:tc>
          <w:tcPr>
            <w:tcW w:w="0" w:type="auto"/>
            <w:vAlign w:val="center"/>
          </w:tcPr>
          <w:p w:rsidR="000D7FC3" w:rsidRPr="008D5D79" w:rsidRDefault="000D7FC3" w:rsidP="00F22711">
            <w:pPr>
              <w:spacing w:beforeLines="0" w:afterLines="0" w:line="240" w:lineRule="exact"/>
              <w:jc w:val="center"/>
              <w:rPr>
                <w:sz w:val="18"/>
                <w:szCs w:val="18"/>
              </w:rPr>
            </w:pPr>
            <w:r w:rsidRPr="008D5D79">
              <w:rPr>
                <w:rFonts w:hint="eastAsia"/>
                <w:sz w:val="18"/>
                <w:szCs w:val="18"/>
              </w:rPr>
              <w:t>Ø</w:t>
            </w:r>
            <w:r>
              <w:rPr>
                <w:rFonts w:hint="eastAsia"/>
                <w:sz w:val="18"/>
                <w:szCs w:val="18"/>
              </w:rPr>
              <w:t>813</w:t>
            </w:r>
            <w:r>
              <w:rPr>
                <w:rFonts w:hint="eastAsia"/>
                <w:sz w:val="18"/>
                <w:szCs w:val="18"/>
              </w:rPr>
              <w:t>×</w:t>
            </w:r>
            <w:r>
              <w:rPr>
                <w:rFonts w:hint="eastAsia"/>
                <w:sz w:val="18"/>
                <w:szCs w:val="18"/>
              </w:rPr>
              <w:t>17.00</w:t>
            </w:r>
          </w:p>
        </w:tc>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17.00</w:t>
            </w:r>
          </w:p>
        </w:tc>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27</w:t>
            </w:r>
          </w:p>
        </w:tc>
        <w:tc>
          <w:tcPr>
            <w:tcW w:w="0" w:type="auto"/>
            <w:vAlign w:val="center"/>
          </w:tcPr>
          <w:p w:rsidR="000D7FC3" w:rsidRPr="008D5D79" w:rsidRDefault="000D7FC3" w:rsidP="000D7FC3">
            <w:pPr>
              <w:spacing w:beforeLines="0" w:afterLines="0" w:line="240" w:lineRule="exact"/>
              <w:jc w:val="center"/>
              <w:rPr>
                <w:sz w:val="18"/>
                <w:szCs w:val="18"/>
              </w:rPr>
            </w:pPr>
            <w:r>
              <w:rPr>
                <w:rFonts w:hint="eastAsia"/>
                <w:sz w:val="18"/>
                <w:szCs w:val="18"/>
              </w:rPr>
              <w:t>0.68~1.23</w:t>
            </w:r>
          </w:p>
        </w:tc>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0.68~1.23</w:t>
            </w:r>
          </w:p>
        </w:tc>
      </w:tr>
      <w:tr w:rsidR="000D7FC3" w:rsidRPr="008D5D79" w:rsidTr="00F22711">
        <w:trPr>
          <w:jc w:val="center"/>
        </w:trPr>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4</w:t>
            </w:r>
          </w:p>
        </w:tc>
        <w:tc>
          <w:tcPr>
            <w:tcW w:w="0" w:type="auto"/>
            <w:vAlign w:val="center"/>
          </w:tcPr>
          <w:p w:rsidR="000D7FC3" w:rsidRPr="008D5D79" w:rsidRDefault="000D7FC3" w:rsidP="00F22711">
            <w:pPr>
              <w:spacing w:beforeLines="0" w:afterLines="0" w:line="240" w:lineRule="exact"/>
              <w:jc w:val="center"/>
              <w:rPr>
                <w:sz w:val="18"/>
                <w:szCs w:val="18"/>
              </w:rPr>
            </w:pPr>
            <w:r w:rsidRPr="008D5D79">
              <w:rPr>
                <w:rFonts w:hint="eastAsia"/>
                <w:sz w:val="18"/>
                <w:szCs w:val="18"/>
              </w:rPr>
              <w:t>Ø</w:t>
            </w:r>
            <w:r>
              <w:rPr>
                <w:rFonts w:hint="eastAsia"/>
                <w:sz w:val="18"/>
                <w:szCs w:val="18"/>
              </w:rPr>
              <w:t>914</w:t>
            </w:r>
            <w:r>
              <w:rPr>
                <w:rFonts w:hint="eastAsia"/>
                <w:sz w:val="18"/>
                <w:szCs w:val="18"/>
              </w:rPr>
              <w:t>×</w:t>
            </w:r>
            <w:r>
              <w:rPr>
                <w:rFonts w:hint="eastAsia"/>
                <w:sz w:val="18"/>
                <w:szCs w:val="18"/>
              </w:rPr>
              <w:t>8.00</w:t>
            </w:r>
          </w:p>
        </w:tc>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8.00</w:t>
            </w:r>
          </w:p>
        </w:tc>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33</w:t>
            </w:r>
          </w:p>
        </w:tc>
        <w:tc>
          <w:tcPr>
            <w:tcW w:w="0" w:type="auto"/>
            <w:vAlign w:val="center"/>
          </w:tcPr>
          <w:p w:rsidR="000D7FC3" w:rsidRPr="008D5D79" w:rsidRDefault="000D7FC3" w:rsidP="000D7FC3">
            <w:pPr>
              <w:spacing w:beforeLines="0" w:afterLines="0" w:line="240" w:lineRule="exact"/>
              <w:jc w:val="center"/>
              <w:rPr>
                <w:sz w:val="18"/>
                <w:szCs w:val="18"/>
              </w:rPr>
            </w:pPr>
            <w:r>
              <w:rPr>
                <w:rFonts w:hint="eastAsia"/>
                <w:sz w:val="18"/>
                <w:szCs w:val="18"/>
              </w:rPr>
              <w:t>0.38~0.56</w:t>
            </w:r>
          </w:p>
        </w:tc>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0.38~0.56</w:t>
            </w:r>
          </w:p>
        </w:tc>
      </w:tr>
      <w:tr w:rsidR="000D7FC3" w:rsidRPr="008D5D79" w:rsidTr="00F22711">
        <w:trPr>
          <w:jc w:val="center"/>
        </w:trPr>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5</w:t>
            </w:r>
          </w:p>
        </w:tc>
        <w:tc>
          <w:tcPr>
            <w:tcW w:w="0" w:type="auto"/>
            <w:vAlign w:val="center"/>
          </w:tcPr>
          <w:p w:rsidR="000D7FC3" w:rsidRPr="008D5D79" w:rsidRDefault="000D7FC3" w:rsidP="00F22711">
            <w:pPr>
              <w:spacing w:beforeLines="0" w:afterLines="0" w:line="240" w:lineRule="exact"/>
              <w:jc w:val="center"/>
              <w:rPr>
                <w:sz w:val="18"/>
                <w:szCs w:val="18"/>
              </w:rPr>
            </w:pPr>
            <w:r w:rsidRPr="008D5D79">
              <w:rPr>
                <w:rFonts w:hint="eastAsia"/>
                <w:sz w:val="18"/>
                <w:szCs w:val="18"/>
              </w:rPr>
              <w:t>Ø</w:t>
            </w:r>
            <w:r>
              <w:rPr>
                <w:rFonts w:hint="eastAsia"/>
                <w:sz w:val="18"/>
                <w:szCs w:val="18"/>
              </w:rPr>
              <w:t>914</w:t>
            </w:r>
            <w:r>
              <w:rPr>
                <w:rFonts w:hint="eastAsia"/>
                <w:sz w:val="18"/>
                <w:szCs w:val="18"/>
              </w:rPr>
              <w:t>×</w:t>
            </w:r>
            <w:r>
              <w:rPr>
                <w:rFonts w:hint="eastAsia"/>
                <w:sz w:val="18"/>
                <w:szCs w:val="18"/>
              </w:rPr>
              <w:t>15.50</w:t>
            </w:r>
          </w:p>
        </w:tc>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15.50</w:t>
            </w:r>
          </w:p>
        </w:tc>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19</w:t>
            </w:r>
          </w:p>
        </w:tc>
        <w:tc>
          <w:tcPr>
            <w:tcW w:w="0" w:type="auto"/>
            <w:vAlign w:val="center"/>
          </w:tcPr>
          <w:p w:rsidR="000D7FC3" w:rsidRPr="008D5D79" w:rsidRDefault="000D7FC3" w:rsidP="000D7FC3">
            <w:pPr>
              <w:spacing w:beforeLines="0" w:afterLines="0" w:line="240" w:lineRule="exact"/>
              <w:jc w:val="center"/>
              <w:rPr>
                <w:sz w:val="18"/>
                <w:szCs w:val="18"/>
              </w:rPr>
            </w:pPr>
            <w:r>
              <w:rPr>
                <w:rFonts w:hint="eastAsia"/>
                <w:sz w:val="18"/>
                <w:szCs w:val="18"/>
              </w:rPr>
              <w:t>0.59~1.12</w:t>
            </w:r>
          </w:p>
        </w:tc>
        <w:tc>
          <w:tcPr>
            <w:tcW w:w="0" w:type="auto"/>
            <w:vAlign w:val="center"/>
          </w:tcPr>
          <w:p w:rsidR="000D7FC3" w:rsidRPr="008D5D79" w:rsidRDefault="000D7FC3" w:rsidP="00F22711">
            <w:pPr>
              <w:spacing w:beforeLines="0" w:afterLines="0" w:line="240" w:lineRule="exact"/>
              <w:jc w:val="center"/>
              <w:rPr>
                <w:sz w:val="18"/>
                <w:szCs w:val="18"/>
              </w:rPr>
            </w:pPr>
            <w:r>
              <w:rPr>
                <w:rFonts w:hint="eastAsia"/>
                <w:sz w:val="18"/>
                <w:szCs w:val="18"/>
              </w:rPr>
              <w:t>0.59~1.12</w:t>
            </w:r>
          </w:p>
        </w:tc>
      </w:tr>
    </w:tbl>
    <w:p w:rsidR="008567A5" w:rsidRPr="00EF5772" w:rsidRDefault="000D7FC3" w:rsidP="000D7FC3">
      <w:pPr>
        <w:spacing w:beforeLines="0" w:afterLines="0" w:line="400" w:lineRule="exact"/>
      </w:pPr>
      <w:r>
        <w:rPr>
          <w:rFonts w:hint="eastAsia"/>
        </w:rPr>
        <w:t xml:space="preserve">    </w:t>
      </w:r>
      <w:r>
        <w:rPr>
          <w:rFonts w:hint="eastAsia"/>
        </w:rPr>
        <w:t>由统计可知，内径、壁厚、圆度、</w:t>
      </w:r>
      <w:proofErr w:type="gramStart"/>
      <w:r>
        <w:rPr>
          <w:rFonts w:hint="eastAsia"/>
        </w:rPr>
        <w:t>直度以及</w:t>
      </w:r>
      <w:proofErr w:type="gramEnd"/>
      <w:r>
        <w:rPr>
          <w:rFonts w:hint="eastAsia"/>
        </w:rPr>
        <w:t>焊缝偏移量等全部在规定允许偏差范围内，外形尺寸偏差技术要求制订合理，该类型产品属于成熟产品。</w:t>
      </w:r>
    </w:p>
    <w:p w:rsidR="001027C1" w:rsidRDefault="00C6365E" w:rsidP="001027C1">
      <w:pPr>
        <w:spacing w:beforeLines="0" w:afterLines="0" w:line="400" w:lineRule="exact"/>
      </w:pPr>
      <w:r>
        <w:rPr>
          <w:rFonts w:hint="eastAsia"/>
        </w:rPr>
        <w:t>4</w:t>
      </w:r>
      <w:r w:rsidR="002D5E29">
        <w:rPr>
          <w:rFonts w:hint="eastAsia"/>
        </w:rPr>
        <w:t>.2.</w:t>
      </w:r>
      <w:r>
        <w:rPr>
          <w:rFonts w:hint="eastAsia"/>
        </w:rPr>
        <w:t>4</w:t>
      </w:r>
      <w:r w:rsidR="002D5E29">
        <w:rPr>
          <w:rFonts w:hint="eastAsia"/>
        </w:rPr>
        <w:t xml:space="preserve"> </w:t>
      </w:r>
      <w:r w:rsidR="008C13C1">
        <w:rPr>
          <w:rFonts w:hint="eastAsia"/>
        </w:rPr>
        <w:t>横向</w:t>
      </w:r>
      <w:r w:rsidR="008F4E5F">
        <w:rPr>
          <w:rFonts w:hint="eastAsia"/>
        </w:rPr>
        <w:t>力学</w:t>
      </w:r>
      <w:r w:rsidR="002D5E29" w:rsidRPr="00F22711">
        <w:rPr>
          <w:rFonts w:hint="eastAsia"/>
        </w:rPr>
        <w:t>性能</w:t>
      </w:r>
    </w:p>
    <w:p w:rsidR="002D5E29" w:rsidRDefault="005237DA" w:rsidP="005237DA">
      <w:pPr>
        <w:spacing w:beforeLines="0" w:afterLines="0" w:line="400" w:lineRule="exact"/>
        <w:ind w:firstLine="420"/>
      </w:pPr>
      <w:r>
        <w:rPr>
          <w:rFonts w:hint="eastAsia"/>
        </w:rPr>
        <w:t>本标准管材焊缝横向</w:t>
      </w:r>
      <w:r w:rsidR="008F4E5F">
        <w:rPr>
          <w:rFonts w:hint="eastAsia"/>
        </w:rPr>
        <w:t>力学</w:t>
      </w:r>
      <w:r>
        <w:rPr>
          <w:rFonts w:hint="eastAsia"/>
        </w:rPr>
        <w:t>性能</w:t>
      </w:r>
      <w:r w:rsidR="00F22711">
        <w:rPr>
          <w:rFonts w:hint="eastAsia"/>
        </w:rPr>
        <w:t>的规定要求见表</w:t>
      </w:r>
      <w:r w:rsidR="00F22711">
        <w:rPr>
          <w:rFonts w:hint="eastAsia"/>
        </w:rPr>
        <w:t>14</w:t>
      </w:r>
      <w:r w:rsidR="00F22711">
        <w:rPr>
          <w:rFonts w:hint="eastAsia"/>
        </w:rPr>
        <w:t>。</w:t>
      </w:r>
      <w:r>
        <w:rPr>
          <w:rFonts w:hint="eastAsia"/>
        </w:rPr>
        <w:t>与</w:t>
      </w:r>
      <w:r>
        <w:rPr>
          <w:rFonts w:hint="eastAsia"/>
        </w:rPr>
        <w:t>EEMUA PUB 234</w:t>
      </w:r>
      <w:r w:rsidR="008F4E5F">
        <w:rPr>
          <w:rFonts w:hint="eastAsia"/>
        </w:rPr>
        <w:t>（未规定方向！）</w:t>
      </w:r>
      <w:r>
        <w:rPr>
          <w:rFonts w:hint="eastAsia"/>
        </w:rPr>
        <w:t>以及</w:t>
      </w:r>
      <w:r>
        <w:rPr>
          <w:rFonts w:hint="eastAsia"/>
        </w:rPr>
        <w:t>ASTM B608</w:t>
      </w:r>
      <w:r w:rsidR="008F4E5F">
        <w:rPr>
          <w:rFonts w:hint="eastAsia"/>
        </w:rPr>
        <w:t>力学</w:t>
      </w:r>
      <w:r>
        <w:rPr>
          <w:rFonts w:hint="eastAsia"/>
        </w:rPr>
        <w:t>性能对比</w:t>
      </w:r>
      <w:r w:rsidR="00F22711">
        <w:rPr>
          <w:rFonts w:hint="eastAsia"/>
        </w:rPr>
        <w:t>见表</w:t>
      </w:r>
      <w:r w:rsidR="00F22711">
        <w:rPr>
          <w:rFonts w:hint="eastAsia"/>
        </w:rPr>
        <w:t>14</w:t>
      </w:r>
      <w:r w:rsidR="00F22711">
        <w:rPr>
          <w:rFonts w:hint="eastAsia"/>
        </w:rPr>
        <w:t>。</w:t>
      </w:r>
    </w:p>
    <w:p w:rsidR="00F22711" w:rsidRDefault="00F22711" w:rsidP="005237DA">
      <w:pPr>
        <w:spacing w:beforeLines="0" w:afterLines="0" w:line="400" w:lineRule="exact"/>
        <w:ind w:firstLine="420"/>
      </w:pPr>
    </w:p>
    <w:p w:rsidR="00F22711" w:rsidRPr="008F4E5F" w:rsidRDefault="008F4E5F" w:rsidP="008F4E5F">
      <w:pPr>
        <w:spacing w:beforeLines="0" w:afterLines="0" w:line="400" w:lineRule="exact"/>
        <w:jc w:val="center"/>
        <w:rPr>
          <w:sz w:val="18"/>
          <w:szCs w:val="18"/>
        </w:rPr>
      </w:pPr>
      <w:r w:rsidRPr="008F4E5F">
        <w:rPr>
          <w:rFonts w:hint="eastAsia"/>
          <w:sz w:val="18"/>
          <w:szCs w:val="18"/>
        </w:rPr>
        <w:lastRenderedPageBreak/>
        <w:t>表</w:t>
      </w:r>
      <w:r w:rsidRPr="008F4E5F">
        <w:rPr>
          <w:rFonts w:hint="eastAsia"/>
          <w:sz w:val="18"/>
          <w:szCs w:val="18"/>
        </w:rPr>
        <w:t>14</w:t>
      </w:r>
      <w:r>
        <w:rPr>
          <w:rFonts w:hint="eastAsia"/>
          <w:sz w:val="18"/>
          <w:szCs w:val="18"/>
        </w:rPr>
        <w:t xml:space="preserve">  </w:t>
      </w:r>
      <w:r>
        <w:rPr>
          <w:rFonts w:hint="eastAsia"/>
          <w:sz w:val="18"/>
          <w:szCs w:val="18"/>
        </w:rPr>
        <w:t>力学性能</w:t>
      </w:r>
      <w:r w:rsidRPr="00342AFA">
        <w:rPr>
          <w:rFonts w:hint="eastAsia"/>
          <w:sz w:val="18"/>
          <w:szCs w:val="18"/>
        </w:rPr>
        <w:t>以及与</w:t>
      </w:r>
      <w:r w:rsidRPr="00342AFA">
        <w:rPr>
          <w:rFonts w:hint="eastAsia"/>
          <w:sz w:val="18"/>
          <w:szCs w:val="18"/>
        </w:rPr>
        <w:t>EEMUA PUB 234</w:t>
      </w:r>
      <w:r>
        <w:rPr>
          <w:rFonts w:hint="eastAsia"/>
          <w:sz w:val="18"/>
          <w:szCs w:val="18"/>
        </w:rPr>
        <w:t>和</w:t>
      </w:r>
      <w:r>
        <w:rPr>
          <w:rFonts w:hint="eastAsia"/>
          <w:sz w:val="18"/>
          <w:szCs w:val="18"/>
        </w:rPr>
        <w:t>ASTM B608</w:t>
      </w:r>
      <w:r w:rsidRPr="00342AFA">
        <w:rPr>
          <w:rFonts w:hint="eastAsia"/>
          <w:sz w:val="18"/>
          <w:szCs w:val="18"/>
        </w:rPr>
        <w:t>标准对比</w:t>
      </w:r>
    </w:p>
    <w:tbl>
      <w:tblPr>
        <w:tblW w:w="8079" w:type="dxa"/>
        <w:jc w:val="center"/>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2"/>
        <w:gridCol w:w="1276"/>
        <w:gridCol w:w="992"/>
        <w:gridCol w:w="992"/>
        <w:gridCol w:w="1418"/>
        <w:gridCol w:w="1275"/>
        <w:gridCol w:w="904"/>
      </w:tblGrid>
      <w:tr w:rsidR="00F253F8" w:rsidRPr="00F22711" w:rsidTr="00F22711">
        <w:trPr>
          <w:jc w:val="center"/>
        </w:trPr>
        <w:tc>
          <w:tcPr>
            <w:tcW w:w="1222" w:type="dxa"/>
            <w:vAlign w:val="center"/>
          </w:tcPr>
          <w:p w:rsidR="005237DA" w:rsidRPr="00F22711" w:rsidRDefault="005237DA" w:rsidP="00A438C1">
            <w:pPr>
              <w:pStyle w:val="a3"/>
              <w:spacing w:beforeLines="0" w:afterLines="0" w:line="160" w:lineRule="exact"/>
              <w:ind w:firstLineChars="0" w:firstLine="0"/>
              <w:jc w:val="center"/>
              <w:rPr>
                <w:rFonts w:ascii="宋体" w:hAnsi="宋体"/>
                <w:sz w:val="15"/>
                <w:szCs w:val="15"/>
              </w:rPr>
            </w:pPr>
          </w:p>
        </w:tc>
        <w:tc>
          <w:tcPr>
            <w:tcW w:w="1276" w:type="dxa"/>
            <w:vAlign w:val="center"/>
          </w:tcPr>
          <w:p w:rsidR="005237DA" w:rsidRPr="00F22711" w:rsidRDefault="005237DA"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牌号</w:t>
            </w:r>
          </w:p>
        </w:tc>
        <w:tc>
          <w:tcPr>
            <w:tcW w:w="992" w:type="dxa"/>
            <w:vAlign w:val="center"/>
          </w:tcPr>
          <w:p w:rsidR="005237DA" w:rsidRPr="00F22711" w:rsidRDefault="005237DA"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状态</w:t>
            </w:r>
          </w:p>
        </w:tc>
        <w:tc>
          <w:tcPr>
            <w:tcW w:w="992" w:type="dxa"/>
            <w:vAlign w:val="center"/>
          </w:tcPr>
          <w:p w:rsidR="005237DA" w:rsidRPr="00F22711" w:rsidRDefault="005237DA"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抗拉强度</w:t>
            </w:r>
          </w:p>
          <w:p w:rsidR="005237DA" w:rsidRPr="00F22711" w:rsidRDefault="005237DA" w:rsidP="00A438C1">
            <w:pPr>
              <w:pStyle w:val="a3"/>
              <w:spacing w:beforeLines="0" w:afterLines="0" w:line="160" w:lineRule="exact"/>
              <w:ind w:firstLineChars="0" w:firstLine="0"/>
              <w:jc w:val="center"/>
              <w:rPr>
                <w:rFonts w:ascii="宋体" w:hAnsi="宋体"/>
                <w:sz w:val="15"/>
                <w:szCs w:val="15"/>
              </w:rPr>
            </w:pPr>
            <w:proofErr w:type="spellStart"/>
            <w:r w:rsidRPr="00F22711">
              <w:rPr>
                <w:rFonts w:ascii="宋体" w:hAnsi="宋体" w:hint="eastAsia"/>
                <w:sz w:val="15"/>
                <w:szCs w:val="15"/>
              </w:rPr>
              <w:t>Rm</w:t>
            </w:r>
            <w:proofErr w:type="spellEnd"/>
          </w:p>
          <w:p w:rsidR="005237DA" w:rsidRPr="00F22711" w:rsidRDefault="005237DA" w:rsidP="00A438C1">
            <w:pPr>
              <w:pStyle w:val="a3"/>
              <w:spacing w:beforeLines="0" w:afterLines="0" w:line="160" w:lineRule="exact"/>
              <w:ind w:firstLineChars="0" w:firstLine="0"/>
              <w:jc w:val="center"/>
              <w:rPr>
                <w:rFonts w:ascii="宋体" w:hAnsi="宋体"/>
                <w:sz w:val="15"/>
                <w:szCs w:val="15"/>
              </w:rPr>
            </w:pPr>
            <w:proofErr w:type="spellStart"/>
            <w:r w:rsidRPr="00F22711">
              <w:rPr>
                <w:rFonts w:ascii="宋体" w:hAnsi="宋体"/>
                <w:sz w:val="15"/>
                <w:szCs w:val="15"/>
              </w:rPr>
              <w:t>MPa</w:t>
            </w:r>
            <w:proofErr w:type="spellEnd"/>
          </w:p>
        </w:tc>
        <w:tc>
          <w:tcPr>
            <w:tcW w:w="1418" w:type="dxa"/>
            <w:vAlign w:val="center"/>
          </w:tcPr>
          <w:p w:rsidR="005237DA" w:rsidRPr="00F22711" w:rsidRDefault="005237DA"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规定塑性延伸强度</w:t>
            </w:r>
          </w:p>
          <w:p w:rsidR="005237DA" w:rsidRPr="00F22711" w:rsidRDefault="005237DA"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Rp</w:t>
            </w:r>
            <w:r w:rsidRPr="00F22711">
              <w:rPr>
                <w:rFonts w:ascii="宋体" w:hAnsi="宋体" w:hint="eastAsia"/>
                <w:sz w:val="15"/>
                <w:szCs w:val="15"/>
                <w:vertAlign w:val="subscript"/>
              </w:rPr>
              <w:t>0.2</w:t>
            </w:r>
          </w:p>
          <w:p w:rsidR="005237DA" w:rsidRPr="00F22711" w:rsidRDefault="005237DA" w:rsidP="00A438C1">
            <w:pPr>
              <w:pStyle w:val="a3"/>
              <w:spacing w:beforeLines="0" w:afterLines="0" w:line="160" w:lineRule="exact"/>
              <w:ind w:firstLineChars="0" w:firstLine="0"/>
              <w:jc w:val="center"/>
              <w:rPr>
                <w:rFonts w:ascii="宋体" w:hAnsi="宋体"/>
                <w:sz w:val="15"/>
                <w:szCs w:val="15"/>
              </w:rPr>
            </w:pPr>
            <w:proofErr w:type="spellStart"/>
            <w:r w:rsidRPr="00F22711">
              <w:rPr>
                <w:rFonts w:ascii="宋体" w:hAnsi="宋体"/>
                <w:sz w:val="15"/>
                <w:szCs w:val="15"/>
              </w:rPr>
              <w:t>MPa</w:t>
            </w:r>
            <w:proofErr w:type="spellEnd"/>
          </w:p>
        </w:tc>
        <w:tc>
          <w:tcPr>
            <w:tcW w:w="1275" w:type="dxa"/>
            <w:vAlign w:val="center"/>
          </w:tcPr>
          <w:p w:rsidR="005237DA" w:rsidRPr="00F22711" w:rsidRDefault="005237DA"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断后</w:t>
            </w:r>
            <w:r w:rsidRPr="008F4E5F">
              <w:rPr>
                <w:rFonts w:ascii="宋体" w:hAnsi="宋体" w:hint="eastAsia"/>
                <w:color w:val="000000" w:themeColor="text1"/>
                <w:sz w:val="15"/>
                <w:szCs w:val="15"/>
              </w:rPr>
              <w:t>延伸</w:t>
            </w:r>
            <w:r w:rsidRPr="008F4E5F">
              <w:rPr>
                <w:rFonts w:ascii="宋体" w:hAnsi="宋体" w:hint="eastAsia"/>
                <w:sz w:val="15"/>
                <w:szCs w:val="15"/>
              </w:rPr>
              <w:t>伸长</w:t>
            </w:r>
            <w:r w:rsidRPr="00F22711">
              <w:rPr>
                <w:rFonts w:ascii="宋体" w:hAnsi="宋体" w:hint="eastAsia"/>
                <w:sz w:val="15"/>
                <w:szCs w:val="15"/>
              </w:rPr>
              <w:t>率</w:t>
            </w:r>
          </w:p>
          <w:p w:rsidR="005237DA" w:rsidRPr="00F22711" w:rsidRDefault="005237DA"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A</w:t>
            </w:r>
            <w:r w:rsidRPr="00F22711">
              <w:rPr>
                <w:rFonts w:ascii="宋体" w:hAnsi="宋体" w:hint="eastAsia"/>
                <w:sz w:val="15"/>
                <w:szCs w:val="15"/>
                <w:vertAlign w:val="subscript"/>
              </w:rPr>
              <w:t>50</w:t>
            </w:r>
            <w:r w:rsidRPr="00F22711">
              <w:rPr>
                <w:rFonts w:ascii="宋体" w:hAnsi="宋体"/>
                <w:sz w:val="15"/>
                <w:szCs w:val="15"/>
                <w:vertAlign w:val="subscript"/>
              </w:rPr>
              <w:t>mm</w:t>
            </w:r>
          </w:p>
          <w:p w:rsidR="005237DA" w:rsidRPr="00F22711" w:rsidRDefault="005237DA"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w:t>
            </w:r>
          </w:p>
        </w:tc>
        <w:tc>
          <w:tcPr>
            <w:tcW w:w="904" w:type="dxa"/>
            <w:vAlign w:val="center"/>
          </w:tcPr>
          <w:p w:rsidR="005237DA" w:rsidRPr="00F22711" w:rsidRDefault="005237DA"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维氏硬度</w:t>
            </w:r>
          </w:p>
          <w:p w:rsidR="005237DA" w:rsidRPr="00F22711" w:rsidRDefault="005237DA"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HV5</w:t>
            </w:r>
          </w:p>
        </w:tc>
      </w:tr>
      <w:tr w:rsidR="00F253F8" w:rsidRPr="00F22711" w:rsidTr="00A438C1">
        <w:trPr>
          <w:trHeight w:val="244"/>
          <w:jc w:val="center"/>
        </w:trPr>
        <w:tc>
          <w:tcPr>
            <w:tcW w:w="1222" w:type="dxa"/>
            <w:vAlign w:val="center"/>
          </w:tcPr>
          <w:p w:rsidR="005237DA" w:rsidRPr="00F22711" w:rsidRDefault="00F253F8"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本标准</w:t>
            </w:r>
          </w:p>
        </w:tc>
        <w:tc>
          <w:tcPr>
            <w:tcW w:w="1276" w:type="dxa"/>
            <w:vAlign w:val="center"/>
          </w:tcPr>
          <w:p w:rsidR="005237DA" w:rsidRPr="00F22711" w:rsidRDefault="005237DA"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BFe10-1.6-1</w:t>
            </w:r>
          </w:p>
        </w:tc>
        <w:tc>
          <w:tcPr>
            <w:tcW w:w="992" w:type="dxa"/>
            <w:vAlign w:val="center"/>
          </w:tcPr>
          <w:p w:rsidR="005237DA" w:rsidRPr="00F22711" w:rsidRDefault="00F22711"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WM50</w:t>
            </w:r>
          </w:p>
        </w:tc>
        <w:tc>
          <w:tcPr>
            <w:tcW w:w="992" w:type="dxa"/>
            <w:vAlign w:val="center"/>
          </w:tcPr>
          <w:p w:rsidR="005237DA" w:rsidRPr="00F22711" w:rsidRDefault="005237DA"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≥290</w:t>
            </w:r>
          </w:p>
        </w:tc>
        <w:tc>
          <w:tcPr>
            <w:tcW w:w="1418" w:type="dxa"/>
            <w:vAlign w:val="center"/>
          </w:tcPr>
          <w:p w:rsidR="005237DA" w:rsidRPr="00F22711" w:rsidRDefault="005237DA"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≥105</w:t>
            </w:r>
          </w:p>
        </w:tc>
        <w:tc>
          <w:tcPr>
            <w:tcW w:w="1275" w:type="dxa"/>
            <w:vAlign w:val="center"/>
          </w:tcPr>
          <w:p w:rsidR="005237DA" w:rsidRPr="00F22711" w:rsidRDefault="005237DA"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≥30</w:t>
            </w:r>
          </w:p>
        </w:tc>
        <w:tc>
          <w:tcPr>
            <w:tcW w:w="904" w:type="dxa"/>
            <w:vAlign w:val="center"/>
          </w:tcPr>
          <w:p w:rsidR="005237DA" w:rsidRPr="00F22711" w:rsidRDefault="005237DA"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≤120</w:t>
            </w:r>
          </w:p>
        </w:tc>
      </w:tr>
      <w:tr w:rsidR="00F253F8" w:rsidRPr="00F22711" w:rsidTr="00A438C1">
        <w:trPr>
          <w:trHeight w:val="262"/>
          <w:jc w:val="center"/>
        </w:trPr>
        <w:tc>
          <w:tcPr>
            <w:tcW w:w="1222" w:type="dxa"/>
            <w:vAlign w:val="center"/>
          </w:tcPr>
          <w:p w:rsidR="00F253F8" w:rsidRPr="00F22711" w:rsidRDefault="00F253F8"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EEMUA PUB 234</w:t>
            </w:r>
          </w:p>
        </w:tc>
        <w:tc>
          <w:tcPr>
            <w:tcW w:w="1276" w:type="dxa"/>
            <w:vAlign w:val="center"/>
          </w:tcPr>
          <w:p w:rsidR="00F253F8" w:rsidRPr="00F22711" w:rsidRDefault="00F253F8"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CuNi10Fe1.6Mn</w:t>
            </w:r>
          </w:p>
        </w:tc>
        <w:tc>
          <w:tcPr>
            <w:tcW w:w="992" w:type="dxa"/>
            <w:vAlign w:val="center"/>
          </w:tcPr>
          <w:p w:rsidR="00F253F8" w:rsidRPr="00F22711" w:rsidRDefault="00F253F8" w:rsidP="00A438C1">
            <w:pPr>
              <w:pStyle w:val="a3"/>
              <w:spacing w:beforeLines="0" w:afterLines="0" w:line="160" w:lineRule="exact"/>
              <w:ind w:firstLineChars="0" w:firstLine="0"/>
              <w:jc w:val="center"/>
              <w:rPr>
                <w:rFonts w:ascii="宋体" w:hAnsi="宋体"/>
                <w:sz w:val="15"/>
                <w:szCs w:val="15"/>
                <w:highlight w:val="yellow"/>
              </w:rPr>
            </w:pPr>
            <w:r w:rsidRPr="00A438C1">
              <w:rPr>
                <w:rFonts w:ascii="宋体" w:hAnsi="宋体" w:hint="eastAsia"/>
                <w:sz w:val="15"/>
                <w:szCs w:val="15"/>
              </w:rPr>
              <w:t>退火态板材</w:t>
            </w:r>
          </w:p>
        </w:tc>
        <w:tc>
          <w:tcPr>
            <w:tcW w:w="992" w:type="dxa"/>
            <w:vAlign w:val="center"/>
          </w:tcPr>
          <w:p w:rsidR="00F253F8" w:rsidRPr="00F22711" w:rsidRDefault="00F253F8"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≥280</w:t>
            </w:r>
          </w:p>
        </w:tc>
        <w:tc>
          <w:tcPr>
            <w:tcW w:w="1418" w:type="dxa"/>
            <w:vAlign w:val="center"/>
          </w:tcPr>
          <w:p w:rsidR="00F253F8" w:rsidRPr="00F22711" w:rsidRDefault="00F253F8"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≥105</w:t>
            </w:r>
          </w:p>
        </w:tc>
        <w:tc>
          <w:tcPr>
            <w:tcW w:w="1275" w:type="dxa"/>
            <w:vAlign w:val="center"/>
          </w:tcPr>
          <w:p w:rsidR="00F253F8" w:rsidRPr="00F22711" w:rsidRDefault="00F253F8"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≥30</w:t>
            </w:r>
          </w:p>
        </w:tc>
        <w:tc>
          <w:tcPr>
            <w:tcW w:w="904" w:type="dxa"/>
            <w:vAlign w:val="center"/>
          </w:tcPr>
          <w:p w:rsidR="00F253F8" w:rsidRPr="00F22711" w:rsidRDefault="00F253F8"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≤120</w:t>
            </w:r>
          </w:p>
        </w:tc>
      </w:tr>
      <w:tr w:rsidR="00F253F8" w:rsidRPr="00F22711" w:rsidTr="00A438C1">
        <w:trPr>
          <w:trHeight w:val="279"/>
          <w:jc w:val="center"/>
        </w:trPr>
        <w:tc>
          <w:tcPr>
            <w:tcW w:w="1222" w:type="dxa"/>
            <w:vAlign w:val="center"/>
          </w:tcPr>
          <w:p w:rsidR="00F253F8" w:rsidRPr="00F22711" w:rsidRDefault="00F253F8"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ASTM B608</w:t>
            </w:r>
          </w:p>
        </w:tc>
        <w:tc>
          <w:tcPr>
            <w:tcW w:w="1276" w:type="dxa"/>
            <w:vAlign w:val="center"/>
          </w:tcPr>
          <w:p w:rsidR="00F253F8" w:rsidRPr="00F22711" w:rsidRDefault="00F253F8"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C70620</w:t>
            </w:r>
          </w:p>
        </w:tc>
        <w:tc>
          <w:tcPr>
            <w:tcW w:w="992" w:type="dxa"/>
            <w:vAlign w:val="center"/>
          </w:tcPr>
          <w:p w:rsidR="00F253F8" w:rsidRPr="00F22711" w:rsidRDefault="00F253F8" w:rsidP="00A438C1">
            <w:pPr>
              <w:pStyle w:val="a3"/>
              <w:spacing w:beforeLines="0" w:afterLines="0" w:line="160" w:lineRule="exact"/>
              <w:ind w:firstLineChars="0" w:firstLine="0"/>
              <w:jc w:val="center"/>
              <w:rPr>
                <w:rFonts w:ascii="宋体" w:hAnsi="宋体"/>
                <w:sz w:val="15"/>
                <w:szCs w:val="15"/>
                <w:highlight w:val="yellow"/>
              </w:rPr>
            </w:pPr>
            <w:r w:rsidRPr="00A438C1">
              <w:rPr>
                <w:rFonts w:ascii="宋体" w:hAnsi="宋体" w:hint="eastAsia"/>
                <w:sz w:val="15"/>
                <w:szCs w:val="15"/>
              </w:rPr>
              <w:t>退火态板材</w:t>
            </w:r>
          </w:p>
        </w:tc>
        <w:tc>
          <w:tcPr>
            <w:tcW w:w="992" w:type="dxa"/>
            <w:vAlign w:val="center"/>
          </w:tcPr>
          <w:p w:rsidR="00F253F8" w:rsidRPr="00F22711" w:rsidRDefault="00F253F8"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≥275</w:t>
            </w:r>
          </w:p>
        </w:tc>
        <w:tc>
          <w:tcPr>
            <w:tcW w:w="1418" w:type="dxa"/>
            <w:vAlign w:val="center"/>
          </w:tcPr>
          <w:p w:rsidR="00F253F8" w:rsidRPr="00F22711" w:rsidRDefault="00F253F8"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w:t>
            </w:r>
          </w:p>
        </w:tc>
        <w:tc>
          <w:tcPr>
            <w:tcW w:w="1275" w:type="dxa"/>
            <w:vAlign w:val="center"/>
          </w:tcPr>
          <w:p w:rsidR="00F253F8" w:rsidRPr="00F22711" w:rsidRDefault="00F253F8"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w:t>
            </w:r>
          </w:p>
        </w:tc>
        <w:tc>
          <w:tcPr>
            <w:tcW w:w="904" w:type="dxa"/>
            <w:vAlign w:val="center"/>
          </w:tcPr>
          <w:p w:rsidR="00F253F8" w:rsidRPr="00F22711" w:rsidRDefault="00F253F8" w:rsidP="00A438C1">
            <w:pPr>
              <w:pStyle w:val="a3"/>
              <w:spacing w:beforeLines="0" w:afterLines="0" w:line="160" w:lineRule="exact"/>
              <w:ind w:firstLineChars="0" w:firstLine="0"/>
              <w:jc w:val="center"/>
              <w:rPr>
                <w:rFonts w:ascii="宋体" w:hAnsi="宋体"/>
                <w:sz w:val="15"/>
                <w:szCs w:val="15"/>
              </w:rPr>
            </w:pPr>
            <w:r w:rsidRPr="00F22711">
              <w:rPr>
                <w:rFonts w:ascii="宋体" w:hAnsi="宋体" w:hint="eastAsia"/>
                <w:sz w:val="15"/>
                <w:szCs w:val="15"/>
              </w:rPr>
              <w:t>—</w:t>
            </w:r>
          </w:p>
        </w:tc>
      </w:tr>
    </w:tbl>
    <w:p w:rsidR="00D624D0" w:rsidRDefault="00D624D0" w:rsidP="008C13C1">
      <w:pPr>
        <w:spacing w:beforeLines="0" w:afterLines="0" w:line="400" w:lineRule="exact"/>
        <w:ind w:firstLine="408"/>
      </w:pPr>
      <w:r>
        <w:rPr>
          <w:rFonts w:hint="eastAsia"/>
        </w:rPr>
        <w:t>本标准力学性能规定与</w:t>
      </w:r>
      <w:r>
        <w:rPr>
          <w:rFonts w:hint="eastAsia"/>
        </w:rPr>
        <w:t>EEMUA 234-2016</w:t>
      </w:r>
      <w:r>
        <w:rPr>
          <w:rFonts w:hint="eastAsia"/>
        </w:rPr>
        <w:t>《</w:t>
      </w:r>
      <w:r>
        <w:rPr>
          <w:rFonts w:hint="eastAsia"/>
        </w:rPr>
        <w:t>90/10 Copper nickel alloy piping for offshore applications Specification</w:t>
      </w:r>
      <w:r>
        <w:rPr>
          <w:rFonts w:hint="eastAsia"/>
        </w:rPr>
        <w:t>》标准指标值相当，高于</w:t>
      </w:r>
      <w:r>
        <w:rPr>
          <w:rFonts w:hint="eastAsia"/>
        </w:rPr>
        <w:t>ASTM B608</w:t>
      </w:r>
      <w:r>
        <w:rPr>
          <w:rFonts w:hint="eastAsia"/>
        </w:rPr>
        <w:t>《</w:t>
      </w:r>
      <w:r>
        <w:rPr>
          <w:rFonts w:hint="eastAsia"/>
        </w:rPr>
        <w:t>Standard Specification for Welded Copper-alloy Pipe</w:t>
      </w:r>
      <w:r>
        <w:rPr>
          <w:rFonts w:hint="eastAsia"/>
        </w:rPr>
        <w:t>》标准指标要求规定。</w:t>
      </w:r>
    </w:p>
    <w:p w:rsidR="008F4E5F" w:rsidRDefault="008C13C1" w:rsidP="008C13C1">
      <w:pPr>
        <w:spacing w:beforeLines="0" w:afterLines="0" w:line="400" w:lineRule="exact"/>
        <w:ind w:firstLine="408"/>
      </w:pPr>
      <w:r>
        <w:rPr>
          <w:rFonts w:hint="eastAsia"/>
        </w:rPr>
        <w:t>本标准起草制订对横向力学性能指标的实测数据进行收集和统计。</w:t>
      </w:r>
      <w:r w:rsidR="004F6EEF">
        <w:rPr>
          <w:rFonts w:hint="eastAsia"/>
        </w:rPr>
        <w:t>抗拉强度</w:t>
      </w:r>
      <w:proofErr w:type="spellStart"/>
      <w:r w:rsidR="004F6EEF" w:rsidRPr="008C13C1">
        <w:rPr>
          <w:rFonts w:ascii="宋体" w:hAnsi="宋体" w:hint="eastAsia"/>
          <w:szCs w:val="21"/>
        </w:rPr>
        <w:t>Rm</w:t>
      </w:r>
      <w:proofErr w:type="spellEnd"/>
      <w:r w:rsidR="004F6EEF">
        <w:rPr>
          <w:rFonts w:hint="eastAsia"/>
        </w:rPr>
        <w:t>、规定塑性延伸强度</w:t>
      </w:r>
      <w:r w:rsidR="004F6EEF">
        <w:rPr>
          <w:rFonts w:hint="eastAsia"/>
        </w:rPr>
        <w:t xml:space="preserve"> </w:t>
      </w:r>
      <w:r w:rsidR="004F6EEF" w:rsidRPr="008C13C1">
        <w:rPr>
          <w:rFonts w:ascii="宋体" w:hAnsi="宋体" w:hint="eastAsia"/>
          <w:szCs w:val="21"/>
        </w:rPr>
        <w:t>Rp</w:t>
      </w:r>
      <w:r w:rsidR="004F6EEF" w:rsidRPr="008C13C1">
        <w:rPr>
          <w:rFonts w:ascii="宋体" w:hAnsi="宋体" w:hint="eastAsia"/>
          <w:szCs w:val="21"/>
          <w:vertAlign w:val="subscript"/>
        </w:rPr>
        <w:t>0.2</w:t>
      </w:r>
      <w:r w:rsidR="00B74295">
        <w:rPr>
          <w:rFonts w:ascii="宋体" w:hAnsi="宋体" w:hint="eastAsia"/>
          <w:szCs w:val="21"/>
        </w:rPr>
        <w:t>、</w:t>
      </w:r>
      <w:r w:rsidR="004F6EEF">
        <w:rPr>
          <w:rFonts w:ascii="宋体" w:hAnsi="宋体" w:hint="eastAsia"/>
          <w:szCs w:val="21"/>
        </w:rPr>
        <w:t xml:space="preserve">断后延伸伸长率 </w:t>
      </w:r>
      <w:r w:rsidR="004F6EEF" w:rsidRPr="008C13C1">
        <w:rPr>
          <w:rFonts w:ascii="宋体" w:hAnsi="宋体" w:hint="eastAsia"/>
          <w:szCs w:val="21"/>
        </w:rPr>
        <w:t>A</w:t>
      </w:r>
      <w:r w:rsidR="004F6EEF" w:rsidRPr="008C13C1">
        <w:rPr>
          <w:rFonts w:ascii="宋体" w:hAnsi="宋体" w:hint="eastAsia"/>
          <w:szCs w:val="21"/>
          <w:vertAlign w:val="subscript"/>
        </w:rPr>
        <w:t>50</w:t>
      </w:r>
      <w:r w:rsidR="004F6EEF" w:rsidRPr="008C13C1">
        <w:rPr>
          <w:rFonts w:ascii="宋体" w:hAnsi="宋体"/>
          <w:szCs w:val="21"/>
          <w:vertAlign w:val="subscript"/>
        </w:rPr>
        <w:t>mm</w:t>
      </w:r>
      <w:r w:rsidR="00B74295">
        <w:rPr>
          <w:rFonts w:ascii="宋体" w:hAnsi="宋体" w:hint="eastAsia"/>
          <w:szCs w:val="21"/>
        </w:rPr>
        <w:t>以及维氏硬度HV5</w:t>
      </w:r>
      <w:r w:rsidR="004F6EEF">
        <w:rPr>
          <w:rFonts w:ascii="宋体" w:hAnsi="宋体" w:hint="eastAsia"/>
          <w:szCs w:val="21"/>
        </w:rPr>
        <w:t>等</w:t>
      </w:r>
      <w:r w:rsidR="004F6EEF">
        <w:rPr>
          <w:rFonts w:hint="eastAsia"/>
        </w:rPr>
        <w:t>力学性能</w:t>
      </w:r>
      <w:r w:rsidR="007340A6">
        <w:rPr>
          <w:rFonts w:hint="eastAsia"/>
        </w:rPr>
        <w:t>数据</w:t>
      </w:r>
      <w:r w:rsidR="00732763">
        <w:rPr>
          <w:rFonts w:hint="eastAsia"/>
        </w:rPr>
        <w:t>频数和频率</w:t>
      </w:r>
      <w:r w:rsidR="007340A6">
        <w:rPr>
          <w:rFonts w:hint="eastAsia"/>
        </w:rPr>
        <w:t>统计</w:t>
      </w:r>
      <w:r w:rsidR="00641C3E">
        <w:rPr>
          <w:rFonts w:hint="eastAsia"/>
        </w:rPr>
        <w:t>分布表</w:t>
      </w:r>
      <w:r w:rsidR="00B74295">
        <w:rPr>
          <w:rFonts w:hint="eastAsia"/>
        </w:rPr>
        <w:t>分别</w:t>
      </w:r>
      <w:r w:rsidR="007340A6">
        <w:rPr>
          <w:rFonts w:hint="eastAsia"/>
        </w:rPr>
        <w:t>见表</w:t>
      </w:r>
      <w:r w:rsidR="007340A6">
        <w:rPr>
          <w:rFonts w:hint="eastAsia"/>
        </w:rPr>
        <w:t>15</w:t>
      </w:r>
      <w:r w:rsidR="00B74295">
        <w:rPr>
          <w:rFonts w:hint="eastAsia"/>
        </w:rPr>
        <w:t>、</w:t>
      </w:r>
      <w:r w:rsidR="00B74295">
        <w:rPr>
          <w:rFonts w:hint="eastAsia"/>
        </w:rPr>
        <w:t>16</w:t>
      </w:r>
      <w:r w:rsidR="00B74295">
        <w:rPr>
          <w:rFonts w:hint="eastAsia"/>
        </w:rPr>
        <w:t>、</w:t>
      </w:r>
      <w:r w:rsidR="00B74295">
        <w:rPr>
          <w:rFonts w:hint="eastAsia"/>
        </w:rPr>
        <w:t>17</w:t>
      </w:r>
      <w:r w:rsidR="00B74295">
        <w:rPr>
          <w:rFonts w:hint="eastAsia"/>
        </w:rPr>
        <w:t>、</w:t>
      </w:r>
      <w:r w:rsidR="00B74295">
        <w:rPr>
          <w:rFonts w:hint="eastAsia"/>
        </w:rPr>
        <w:t>18</w:t>
      </w:r>
      <w:r w:rsidR="00732763">
        <w:rPr>
          <w:rFonts w:hint="eastAsia"/>
        </w:rPr>
        <w:t>，其频数直方图分别见</w:t>
      </w:r>
      <w:r w:rsidR="007340A6">
        <w:rPr>
          <w:rFonts w:hint="eastAsia"/>
        </w:rPr>
        <w:t>图</w:t>
      </w:r>
      <w:r w:rsidR="007340A6">
        <w:rPr>
          <w:rFonts w:hint="eastAsia"/>
        </w:rPr>
        <w:t>1</w:t>
      </w:r>
      <w:r w:rsidR="00732763">
        <w:rPr>
          <w:rFonts w:hint="eastAsia"/>
        </w:rPr>
        <w:t>、</w:t>
      </w:r>
      <w:r w:rsidR="00732763">
        <w:rPr>
          <w:rFonts w:hint="eastAsia"/>
        </w:rPr>
        <w:t>2</w:t>
      </w:r>
      <w:r w:rsidR="00732763">
        <w:rPr>
          <w:rFonts w:hint="eastAsia"/>
        </w:rPr>
        <w:t>、</w:t>
      </w:r>
      <w:r w:rsidR="00732763">
        <w:rPr>
          <w:rFonts w:hint="eastAsia"/>
        </w:rPr>
        <w:t>3</w:t>
      </w:r>
      <w:r w:rsidR="00732763">
        <w:rPr>
          <w:rFonts w:hint="eastAsia"/>
        </w:rPr>
        <w:t>、</w:t>
      </w:r>
      <w:r w:rsidR="00732763">
        <w:rPr>
          <w:rFonts w:hint="eastAsia"/>
        </w:rPr>
        <w:t>4</w:t>
      </w:r>
      <w:r w:rsidR="00732763">
        <w:rPr>
          <w:rFonts w:hint="eastAsia"/>
        </w:rPr>
        <w:t>所示。</w:t>
      </w:r>
    </w:p>
    <w:p w:rsidR="007340A6" w:rsidRDefault="007340A6" w:rsidP="007340A6">
      <w:pPr>
        <w:spacing w:beforeLines="0" w:afterLines="0" w:line="400" w:lineRule="exact"/>
        <w:jc w:val="center"/>
        <w:rPr>
          <w:rFonts w:hint="eastAsia"/>
          <w:sz w:val="18"/>
          <w:szCs w:val="18"/>
        </w:rPr>
      </w:pPr>
      <w:r w:rsidRPr="008F4E5F">
        <w:rPr>
          <w:rFonts w:hint="eastAsia"/>
          <w:sz w:val="18"/>
          <w:szCs w:val="18"/>
        </w:rPr>
        <w:t>表</w:t>
      </w:r>
      <w:r w:rsidRPr="008F4E5F">
        <w:rPr>
          <w:rFonts w:hint="eastAsia"/>
          <w:sz w:val="18"/>
          <w:szCs w:val="18"/>
        </w:rPr>
        <w:t>1</w:t>
      </w:r>
      <w:r>
        <w:rPr>
          <w:rFonts w:hint="eastAsia"/>
          <w:sz w:val="18"/>
          <w:szCs w:val="18"/>
        </w:rPr>
        <w:t xml:space="preserve">5  </w:t>
      </w:r>
      <w:r>
        <w:rPr>
          <w:rFonts w:hint="eastAsia"/>
          <w:sz w:val="18"/>
          <w:szCs w:val="18"/>
        </w:rPr>
        <w:t>室温</w:t>
      </w:r>
      <w:r w:rsidR="004F6EEF">
        <w:rPr>
          <w:rFonts w:hint="eastAsia"/>
          <w:sz w:val="18"/>
          <w:szCs w:val="18"/>
        </w:rPr>
        <w:t>横向</w:t>
      </w:r>
      <w:r>
        <w:rPr>
          <w:rFonts w:hint="eastAsia"/>
          <w:sz w:val="18"/>
          <w:szCs w:val="18"/>
        </w:rPr>
        <w:t>力学性能检测</w:t>
      </w:r>
      <w:r w:rsidR="00732763">
        <w:rPr>
          <w:rFonts w:hint="eastAsia"/>
          <w:sz w:val="18"/>
          <w:szCs w:val="18"/>
        </w:rPr>
        <w:t>频数和频率</w:t>
      </w:r>
      <w:r>
        <w:rPr>
          <w:rFonts w:hint="eastAsia"/>
          <w:sz w:val="18"/>
          <w:szCs w:val="18"/>
        </w:rPr>
        <w:t>统计</w:t>
      </w:r>
      <w:r w:rsidR="00641C3E">
        <w:rPr>
          <w:rFonts w:hint="eastAsia"/>
          <w:sz w:val="18"/>
          <w:szCs w:val="18"/>
        </w:rPr>
        <w:t>分布表</w:t>
      </w:r>
      <w:r w:rsidR="004F6EEF">
        <w:rPr>
          <w:rFonts w:hint="eastAsia"/>
          <w:sz w:val="18"/>
          <w:szCs w:val="18"/>
        </w:rPr>
        <w:t>（</w:t>
      </w:r>
      <w:r w:rsidR="00BE3424" w:rsidRPr="00BE3424">
        <w:rPr>
          <w:rFonts w:hint="eastAsia"/>
          <w:sz w:val="18"/>
          <w:szCs w:val="18"/>
        </w:rPr>
        <w:t>抗拉强度</w:t>
      </w:r>
      <w:proofErr w:type="spellStart"/>
      <w:r w:rsidR="00BE3424" w:rsidRPr="00BE3424">
        <w:rPr>
          <w:rFonts w:hint="eastAsia"/>
          <w:sz w:val="18"/>
          <w:szCs w:val="18"/>
        </w:rPr>
        <w:t>Rm</w:t>
      </w:r>
      <w:proofErr w:type="spellEnd"/>
      <w:r w:rsidR="004F6EEF">
        <w:rPr>
          <w:rFonts w:hint="eastAsia"/>
          <w:sz w:val="18"/>
          <w:szCs w:val="18"/>
        </w:rPr>
        <w:t>）</w:t>
      </w:r>
    </w:p>
    <w:tbl>
      <w:tblPr>
        <w:tblW w:w="6184" w:type="dxa"/>
        <w:jc w:val="center"/>
        <w:tblInd w:w="-997" w:type="dxa"/>
        <w:tblLook w:val="04A0"/>
      </w:tblPr>
      <w:tblGrid>
        <w:gridCol w:w="993"/>
        <w:gridCol w:w="1701"/>
        <w:gridCol w:w="1309"/>
        <w:gridCol w:w="817"/>
        <w:gridCol w:w="1364"/>
      </w:tblGrid>
      <w:tr w:rsidR="001C0255" w:rsidRPr="00641C3E" w:rsidTr="00641C3E">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255" w:rsidRPr="00641C3E" w:rsidRDefault="001C0255" w:rsidP="006B0B0A">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组号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C0255" w:rsidRPr="00641C3E" w:rsidRDefault="001C0255" w:rsidP="006B0B0A">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区间</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1C0255" w:rsidRPr="00641C3E" w:rsidRDefault="001C0255" w:rsidP="006B0B0A">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组中值</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1C0255" w:rsidRPr="00641C3E" w:rsidRDefault="001C0255" w:rsidP="006B0B0A">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频数</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1C0255" w:rsidRPr="00641C3E" w:rsidRDefault="001C0255" w:rsidP="006B0B0A">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频率</w:t>
            </w:r>
          </w:p>
        </w:tc>
      </w:tr>
      <w:tr w:rsidR="001C0255" w:rsidRPr="00641C3E" w:rsidTr="00641C3E">
        <w:trPr>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w:t>
            </w:r>
          </w:p>
        </w:tc>
        <w:tc>
          <w:tcPr>
            <w:tcW w:w="1701" w:type="dxa"/>
            <w:tcBorders>
              <w:top w:val="nil"/>
              <w:left w:val="nil"/>
              <w:bottom w:val="single" w:sz="4" w:space="0" w:color="auto"/>
              <w:right w:val="single" w:sz="4" w:space="0" w:color="auto"/>
            </w:tcBorders>
            <w:shd w:val="clear" w:color="auto" w:fill="auto"/>
            <w:noWrap/>
            <w:vAlign w:val="center"/>
            <w:hideMark/>
          </w:tcPr>
          <w:p w:rsidR="001C0255" w:rsidRPr="00641C3E" w:rsidRDefault="006B0B0A" w:rsidP="006B0B0A">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w:t>
            </w:r>
            <w:r w:rsidR="001C0255" w:rsidRPr="00641C3E">
              <w:rPr>
                <w:rFonts w:ascii="宋体" w:eastAsia="宋体" w:hAnsi="宋体" w:cs="宋体" w:hint="eastAsia"/>
                <w:color w:val="000000"/>
                <w:kern w:val="0"/>
                <w:sz w:val="18"/>
                <w:szCs w:val="18"/>
              </w:rPr>
              <w:t>290-295</w:t>
            </w:r>
            <w:r w:rsidRPr="00641C3E">
              <w:rPr>
                <w:rFonts w:ascii="宋体" w:eastAsia="宋体" w:hAnsi="宋体" w:cs="宋体" w:hint="eastAsia"/>
                <w:color w:val="000000"/>
                <w:kern w:val="0"/>
                <w:sz w:val="18"/>
                <w:szCs w:val="18"/>
              </w:rPr>
              <w:t>]</w:t>
            </w:r>
          </w:p>
        </w:tc>
        <w:tc>
          <w:tcPr>
            <w:tcW w:w="1309"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292.5</w:t>
            </w:r>
          </w:p>
        </w:tc>
        <w:tc>
          <w:tcPr>
            <w:tcW w:w="817"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0</w:t>
            </w:r>
          </w:p>
        </w:tc>
        <w:tc>
          <w:tcPr>
            <w:tcW w:w="1364"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6B0B0A">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0</w:t>
            </w:r>
          </w:p>
        </w:tc>
      </w:tr>
      <w:tr w:rsidR="001C0255" w:rsidRPr="00641C3E" w:rsidTr="00641C3E">
        <w:trPr>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2</w:t>
            </w:r>
          </w:p>
        </w:tc>
        <w:tc>
          <w:tcPr>
            <w:tcW w:w="1701" w:type="dxa"/>
            <w:tcBorders>
              <w:top w:val="nil"/>
              <w:left w:val="nil"/>
              <w:bottom w:val="single" w:sz="4" w:space="0" w:color="auto"/>
              <w:right w:val="single" w:sz="4" w:space="0" w:color="auto"/>
            </w:tcBorders>
            <w:shd w:val="clear" w:color="auto" w:fill="auto"/>
            <w:noWrap/>
            <w:vAlign w:val="center"/>
            <w:hideMark/>
          </w:tcPr>
          <w:p w:rsidR="001C0255" w:rsidRPr="00641C3E" w:rsidRDefault="006B0B0A" w:rsidP="006B0B0A">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w:t>
            </w:r>
            <w:r w:rsidR="001C0255" w:rsidRPr="00641C3E">
              <w:rPr>
                <w:rFonts w:ascii="宋体" w:eastAsia="宋体" w:hAnsi="宋体" w:cs="宋体" w:hint="eastAsia"/>
                <w:color w:val="000000"/>
                <w:kern w:val="0"/>
                <w:sz w:val="18"/>
                <w:szCs w:val="18"/>
              </w:rPr>
              <w:t>295-300</w:t>
            </w:r>
            <w:r w:rsidRPr="00641C3E">
              <w:rPr>
                <w:rFonts w:ascii="宋体" w:eastAsia="宋体" w:hAnsi="宋体" w:cs="宋体" w:hint="eastAsia"/>
                <w:color w:val="000000"/>
                <w:kern w:val="0"/>
                <w:sz w:val="18"/>
                <w:szCs w:val="18"/>
              </w:rPr>
              <w:t>]</w:t>
            </w:r>
          </w:p>
        </w:tc>
        <w:tc>
          <w:tcPr>
            <w:tcW w:w="1309"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297.5</w:t>
            </w:r>
          </w:p>
        </w:tc>
        <w:tc>
          <w:tcPr>
            <w:tcW w:w="817"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0</w:t>
            </w:r>
          </w:p>
        </w:tc>
        <w:tc>
          <w:tcPr>
            <w:tcW w:w="1364"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6B0B0A">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0</w:t>
            </w:r>
          </w:p>
        </w:tc>
      </w:tr>
      <w:tr w:rsidR="001C0255" w:rsidRPr="00641C3E" w:rsidTr="00641C3E">
        <w:trPr>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3</w:t>
            </w:r>
          </w:p>
        </w:tc>
        <w:tc>
          <w:tcPr>
            <w:tcW w:w="1701" w:type="dxa"/>
            <w:tcBorders>
              <w:top w:val="nil"/>
              <w:left w:val="nil"/>
              <w:bottom w:val="single" w:sz="4" w:space="0" w:color="auto"/>
              <w:right w:val="single" w:sz="4" w:space="0" w:color="auto"/>
            </w:tcBorders>
            <w:shd w:val="clear" w:color="auto" w:fill="auto"/>
            <w:noWrap/>
            <w:vAlign w:val="center"/>
            <w:hideMark/>
          </w:tcPr>
          <w:p w:rsidR="001C0255" w:rsidRPr="00641C3E" w:rsidRDefault="006B0B0A"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w:t>
            </w:r>
            <w:r w:rsidR="001C0255" w:rsidRPr="00641C3E">
              <w:rPr>
                <w:rFonts w:ascii="宋体" w:eastAsia="宋体" w:hAnsi="宋体" w:cs="宋体" w:hint="eastAsia"/>
                <w:color w:val="000000"/>
                <w:kern w:val="0"/>
                <w:sz w:val="18"/>
                <w:szCs w:val="18"/>
              </w:rPr>
              <w:t>300-305</w:t>
            </w:r>
            <w:r w:rsidRPr="00641C3E">
              <w:rPr>
                <w:rFonts w:ascii="宋体" w:eastAsia="宋体" w:hAnsi="宋体" w:cs="宋体" w:hint="eastAsia"/>
                <w:color w:val="000000"/>
                <w:kern w:val="0"/>
                <w:sz w:val="18"/>
                <w:szCs w:val="18"/>
              </w:rPr>
              <w:t>]</w:t>
            </w:r>
          </w:p>
        </w:tc>
        <w:tc>
          <w:tcPr>
            <w:tcW w:w="1309"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302.5</w:t>
            </w:r>
          </w:p>
        </w:tc>
        <w:tc>
          <w:tcPr>
            <w:tcW w:w="817"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0</w:t>
            </w:r>
          </w:p>
        </w:tc>
        <w:tc>
          <w:tcPr>
            <w:tcW w:w="1364"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6B0B0A">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0</w:t>
            </w:r>
          </w:p>
        </w:tc>
      </w:tr>
      <w:tr w:rsidR="001C0255" w:rsidRPr="00641C3E" w:rsidTr="00641C3E">
        <w:trPr>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4</w:t>
            </w:r>
          </w:p>
        </w:tc>
        <w:tc>
          <w:tcPr>
            <w:tcW w:w="1701" w:type="dxa"/>
            <w:tcBorders>
              <w:top w:val="nil"/>
              <w:left w:val="nil"/>
              <w:bottom w:val="single" w:sz="4" w:space="0" w:color="auto"/>
              <w:right w:val="single" w:sz="4" w:space="0" w:color="auto"/>
            </w:tcBorders>
            <w:shd w:val="clear" w:color="auto" w:fill="auto"/>
            <w:noWrap/>
            <w:vAlign w:val="center"/>
            <w:hideMark/>
          </w:tcPr>
          <w:p w:rsidR="001C0255" w:rsidRPr="00641C3E" w:rsidRDefault="006B0B0A"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w:t>
            </w:r>
            <w:r w:rsidR="001C0255" w:rsidRPr="00641C3E">
              <w:rPr>
                <w:rFonts w:ascii="宋体" w:eastAsia="宋体" w:hAnsi="宋体" w:cs="宋体" w:hint="eastAsia"/>
                <w:color w:val="000000"/>
                <w:kern w:val="0"/>
                <w:sz w:val="18"/>
                <w:szCs w:val="18"/>
              </w:rPr>
              <w:t>305-310</w:t>
            </w:r>
            <w:r w:rsidRPr="00641C3E">
              <w:rPr>
                <w:rFonts w:ascii="宋体" w:eastAsia="宋体" w:hAnsi="宋体" w:cs="宋体" w:hint="eastAsia"/>
                <w:color w:val="000000"/>
                <w:kern w:val="0"/>
                <w:sz w:val="18"/>
                <w:szCs w:val="18"/>
              </w:rPr>
              <w:t>]</w:t>
            </w:r>
          </w:p>
        </w:tc>
        <w:tc>
          <w:tcPr>
            <w:tcW w:w="1309"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307.5</w:t>
            </w:r>
          </w:p>
        </w:tc>
        <w:tc>
          <w:tcPr>
            <w:tcW w:w="817"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w:t>
            </w:r>
          </w:p>
        </w:tc>
        <w:tc>
          <w:tcPr>
            <w:tcW w:w="1364"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6B0B0A">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0.019</w:t>
            </w:r>
          </w:p>
        </w:tc>
      </w:tr>
      <w:tr w:rsidR="001C0255" w:rsidRPr="00641C3E" w:rsidTr="00641C3E">
        <w:trPr>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5</w:t>
            </w:r>
          </w:p>
        </w:tc>
        <w:tc>
          <w:tcPr>
            <w:tcW w:w="1701" w:type="dxa"/>
            <w:tcBorders>
              <w:top w:val="nil"/>
              <w:left w:val="nil"/>
              <w:bottom w:val="single" w:sz="4" w:space="0" w:color="auto"/>
              <w:right w:val="single" w:sz="4" w:space="0" w:color="auto"/>
            </w:tcBorders>
            <w:shd w:val="clear" w:color="auto" w:fill="auto"/>
            <w:noWrap/>
            <w:vAlign w:val="center"/>
            <w:hideMark/>
          </w:tcPr>
          <w:p w:rsidR="001C0255" w:rsidRPr="00641C3E" w:rsidRDefault="006B0B0A"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w:t>
            </w:r>
            <w:r w:rsidR="001C0255" w:rsidRPr="00641C3E">
              <w:rPr>
                <w:rFonts w:ascii="宋体" w:eastAsia="宋体" w:hAnsi="宋体" w:cs="宋体" w:hint="eastAsia"/>
                <w:color w:val="000000"/>
                <w:kern w:val="0"/>
                <w:sz w:val="18"/>
                <w:szCs w:val="18"/>
              </w:rPr>
              <w:t>310-315</w:t>
            </w:r>
            <w:r w:rsidRPr="00641C3E">
              <w:rPr>
                <w:rFonts w:ascii="宋体" w:eastAsia="宋体" w:hAnsi="宋体" w:cs="宋体" w:hint="eastAsia"/>
                <w:color w:val="000000"/>
                <w:kern w:val="0"/>
                <w:sz w:val="18"/>
                <w:szCs w:val="18"/>
              </w:rPr>
              <w:t>]</w:t>
            </w:r>
          </w:p>
        </w:tc>
        <w:tc>
          <w:tcPr>
            <w:tcW w:w="1309"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312.5</w:t>
            </w:r>
          </w:p>
        </w:tc>
        <w:tc>
          <w:tcPr>
            <w:tcW w:w="817"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5</w:t>
            </w:r>
          </w:p>
        </w:tc>
        <w:tc>
          <w:tcPr>
            <w:tcW w:w="1364"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6B0B0A">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0.093</w:t>
            </w:r>
          </w:p>
        </w:tc>
      </w:tr>
      <w:tr w:rsidR="001C0255" w:rsidRPr="00641C3E" w:rsidTr="00641C3E">
        <w:trPr>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6</w:t>
            </w:r>
          </w:p>
        </w:tc>
        <w:tc>
          <w:tcPr>
            <w:tcW w:w="1701" w:type="dxa"/>
            <w:tcBorders>
              <w:top w:val="nil"/>
              <w:left w:val="nil"/>
              <w:bottom w:val="single" w:sz="4" w:space="0" w:color="auto"/>
              <w:right w:val="single" w:sz="4" w:space="0" w:color="auto"/>
            </w:tcBorders>
            <w:shd w:val="clear" w:color="auto" w:fill="auto"/>
            <w:noWrap/>
            <w:vAlign w:val="center"/>
            <w:hideMark/>
          </w:tcPr>
          <w:p w:rsidR="001C0255" w:rsidRPr="00641C3E" w:rsidRDefault="006B0B0A"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w:t>
            </w:r>
            <w:r w:rsidR="001C0255" w:rsidRPr="00641C3E">
              <w:rPr>
                <w:rFonts w:ascii="宋体" w:eastAsia="宋体" w:hAnsi="宋体" w:cs="宋体" w:hint="eastAsia"/>
                <w:color w:val="000000"/>
                <w:kern w:val="0"/>
                <w:sz w:val="18"/>
                <w:szCs w:val="18"/>
              </w:rPr>
              <w:t>315-320</w:t>
            </w:r>
            <w:r w:rsidRPr="00641C3E">
              <w:rPr>
                <w:rFonts w:ascii="宋体" w:eastAsia="宋体" w:hAnsi="宋体" w:cs="宋体" w:hint="eastAsia"/>
                <w:color w:val="000000"/>
                <w:kern w:val="0"/>
                <w:sz w:val="18"/>
                <w:szCs w:val="18"/>
              </w:rPr>
              <w:t>]</w:t>
            </w:r>
          </w:p>
        </w:tc>
        <w:tc>
          <w:tcPr>
            <w:tcW w:w="1309"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317.5</w:t>
            </w:r>
          </w:p>
        </w:tc>
        <w:tc>
          <w:tcPr>
            <w:tcW w:w="817"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5</w:t>
            </w:r>
          </w:p>
        </w:tc>
        <w:tc>
          <w:tcPr>
            <w:tcW w:w="1364"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6B0B0A">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0.093</w:t>
            </w:r>
          </w:p>
        </w:tc>
      </w:tr>
      <w:tr w:rsidR="001C0255" w:rsidRPr="00641C3E" w:rsidTr="00641C3E">
        <w:trPr>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7</w:t>
            </w:r>
          </w:p>
        </w:tc>
        <w:tc>
          <w:tcPr>
            <w:tcW w:w="1701" w:type="dxa"/>
            <w:tcBorders>
              <w:top w:val="nil"/>
              <w:left w:val="nil"/>
              <w:bottom w:val="single" w:sz="4" w:space="0" w:color="auto"/>
              <w:right w:val="single" w:sz="4" w:space="0" w:color="auto"/>
            </w:tcBorders>
            <w:shd w:val="clear" w:color="auto" w:fill="auto"/>
            <w:noWrap/>
            <w:vAlign w:val="center"/>
            <w:hideMark/>
          </w:tcPr>
          <w:p w:rsidR="001C0255" w:rsidRPr="00641C3E" w:rsidRDefault="006B0B0A"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w:t>
            </w:r>
            <w:r w:rsidR="001C0255" w:rsidRPr="00641C3E">
              <w:rPr>
                <w:rFonts w:ascii="宋体" w:eastAsia="宋体" w:hAnsi="宋体" w:cs="宋体" w:hint="eastAsia"/>
                <w:color w:val="000000"/>
                <w:kern w:val="0"/>
                <w:sz w:val="18"/>
                <w:szCs w:val="18"/>
              </w:rPr>
              <w:t>320-325</w:t>
            </w:r>
            <w:r w:rsidRPr="00641C3E">
              <w:rPr>
                <w:rFonts w:ascii="宋体" w:eastAsia="宋体" w:hAnsi="宋体" w:cs="宋体" w:hint="eastAsia"/>
                <w:color w:val="000000"/>
                <w:kern w:val="0"/>
                <w:sz w:val="18"/>
                <w:szCs w:val="18"/>
              </w:rPr>
              <w:t>]</w:t>
            </w:r>
          </w:p>
        </w:tc>
        <w:tc>
          <w:tcPr>
            <w:tcW w:w="1309"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322.5</w:t>
            </w:r>
          </w:p>
        </w:tc>
        <w:tc>
          <w:tcPr>
            <w:tcW w:w="817"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9</w:t>
            </w:r>
          </w:p>
        </w:tc>
        <w:tc>
          <w:tcPr>
            <w:tcW w:w="1364"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6B0B0A">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0.167</w:t>
            </w:r>
          </w:p>
        </w:tc>
      </w:tr>
      <w:tr w:rsidR="001C0255" w:rsidRPr="00641C3E" w:rsidTr="00641C3E">
        <w:trPr>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8</w:t>
            </w:r>
          </w:p>
        </w:tc>
        <w:tc>
          <w:tcPr>
            <w:tcW w:w="1701" w:type="dxa"/>
            <w:tcBorders>
              <w:top w:val="nil"/>
              <w:left w:val="nil"/>
              <w:bottom w:val="single" w:sz="4" w:space="0" w:color="auto"/>
              <w:right w:val="single" w:sz="4" w:space="0" w:color="auto"/>
            </w:tcBorders>
            <w:shd w:val="clear" w:color="auto" w:fill="auto"/>
            <w:noWrap/>
            <w:vAlign w:val="center"/>
            <w:hideMark/>
          </w:tcPr>
          <w:p w:rsidR="001C0255" w:rsidRPr="00641C3E" w:rsidRDefault="006B0B0A"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w:t>
            </w:r>
            <w:r w:rsidR="001C0255" w:rsidRPr="00641C3E">
              <w:rPr>
                <w:rFonts w:ascii="宋体" w:eastAsia="宋体" w:hAnsi="宋体" w:cs="宋体" w:hint="eastAsia"/>
                <w:color w:val="000000"/>
                <w:kern w:val="0"/>
                <w:sz w:val="18"/>
                <w:szCs w:val="18"/>
              </w:rPr>
              <w:t>325-330</w:t>
            </w:r>
            <w:r w:rsidRPr="00641C3E">
              <w:rPr>
                <w:rFonts w:ascii="宋体" w:eastAsia="宋体" w:hAnsi="宋体" w:cs="宋体" w:hint="eastAsia"/>
                <w:color w:val="000000"/>
                <w:kern w:val="0"/>
                <w:sz w:val="18"/>
                <w:szCs w:val="18"/>
              </w:rPr>
              <w:t>]</w:t>
            </w:r>
          </w:p>
        </w:tc>
        <w:tc>
          <w:tcPr>
            <w:tcW w:w="1309"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327.5</w:t>
            </w:r>
          </w:p>
        </w:tc>
        <w:tc>
          <w:tcPr>
            <w:tcW w:w="817"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6</w:t>
            </w:r>
          </w:p>
        </w:tc>
        <w:tc>
          <w:tcPr>
            <w:tcW w:w="1364"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6B0B0A">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0.111</w:t>
            </w:r>
          </w:p>
        </w:tc>
      </w:tr>
      <w:tr w:rsidR="001C0255" w:rsidRPr="00641C3E" w:rsidTr="00641C3E">
        <w:trPr>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9</w:t>
            </w:r>
          </w:p>
        </w:tc>
        <w:tc>
          <w:tcPr>
            <w:tcW w:w="1701" w:type="dxa"/>
            <w:tcBorders>
              <w:top w:val="nil"/>
              <w:left w:val="nil"/>
              <w:bottom w:val="single" w:sz="4" w:space="0" w:color="auto"/>
              <w:right w:val="single" w:sz="4" w:space="0" w:color="auto"/>
            </w:tcBorders>
            <w:shd w:val="clear" w:color="auto" w:fill="auto"/>
            <w:noWrap/>
            <w:vAlign w:val="center"/>
            <w:hideMark/>
          </w:tcPr>
          <w:p w:rsidR="001C0255" w:rsidRPr="00641C3E" w:rsidRDefault="006B0B0A"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w:t>
            </w:r>
            <w:r w:rsidR="001C0255" w:rsidRPr="00641C3E">
              <w:rPr>
                <w:rFonts w:ascii="宋体" w:eastAsia="宋体" w:hAnsi="宋体" w:cs="宋体" w:hint="eastAsia"/>
                <w:color w:val="000000"/>
                <w:kern w:val="0"/>
                <w:sz w:val="18"/>
                <w:szCs w:val="18"/>
              </w:rPr>
              <w:t>330-335</w:t>
            </w:r>
            <w:r w:rsidRPr="00641C3E">
              <w:rPr>
                <w:rFonts w:ascii="宋体" w:eastAsia="宋体" w:hAnsi="宋体" w:cs="宋体" w:hint="eastAsia"/>
                <w:color w:val="000000"/>
                <w:kern w:val="0"/>
                <w:sz w:val="18"/>
                <w:szCs w:val="18"/>
              </w:rPr>
              <w:t>]</w:t>
            </w:r>
          </w:p>
        </w:tc>
        <w:tc>
          <w:tcPr>
            <w:tcW w:w="1309"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332.5</w:t>
            </w:r>
          </w:p>
        </w:tc>
        <w:tc>
          <w:tcPr>
            <w:tcW w:w="817"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14</w:t>
            </w:r>
          </w:p>
        </w:tc>
        <w:tc>
          <w:tcPr>
            <w:tcW w:w="1364"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6B0B0A">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0.259</w:t>
            </w:r>
          </w:p>
        </w:tc>
      </w:tr>
      <w:tr w:rsidR="001C0255" w:rsidRPr="00641C3E" w:rsidTr="00641C3E">
        <w:trPr>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10</w:t>
            </w:r>
          </w:p>
        </w:tc>
        <w:tc>
          <w:tcPr>
            <w:tcW w:w="1701" w:type="dxa"/>
            <w:tcBorders>
              <w:top w:val="nil"/>
              <w:left w:val="nil"/>
              <w:bottom w:val="single" w:sz="4" w:space="0" w:color="auto"/>
              <w:right w:val="single" w:sz="4" w:space="0" w:color="auto"/>
            </w:tcBorders>
            <w:shd w:val="clear" w:color="auto" w:fill="auto"/>
            <w:noWrap/>
            <w:vAlign w:val="center"/>
            <w:hideMark/>
          </w:tcPr>
          <w:p w:rsidR="001C0255" w:rsidRPr="00641C3E" w:rsidRDefault="006B0B0A"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w:t>
            </w:r>
            <w:r w:rsidR="001C0255" w:rsidRPr="00641C3E">
              <w:rPr>
                <w:rFonts w:ascii="宋体" w:eastAsia="宋体" w:hAnsi="宋体" w:cs="宋体" w:hint="eastAsia"/>
                <w:color w:val="000000"/>
                <w:kern w:val="0"/>
                <w:sz w:val="18"/>
                <w:szCs w:val="18"/>
              </w:rPr>
              <w:t>335-340</w:t>
            </w:r>
            <w:r w:rsidRPr="00641C3E">
              <w:rPr>
                <w:rFonts w:ascii="宋体" w:eastAsia="宋体" w:hAnsi="宋体" w:cs="宋体" w:hint="eastAsia"/>
                <w:color w:val="000000"/>
                <w:kern w:val="0"/>
                <w:sz w:val="18"/>
                <w:szCs w:val="18"/>
              </w:rPr>
              <w:t>]</w:t>
            </w:r>
          </w:p>
        </w:tc>
        <w:tc>
          <w:tcPr>
            <w:tcW w:w="1309"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337.5</w:t>
            </w:r>
          </w:p>
        </w:tc>
        <w:tc>
          <w:tcPr>
            <w:tcW w:w="817"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10</w:t>
            </w:r>
          </w:p>
        </w:tc>
        <w:tc>
          <w:tcPr>
            <w:tcW w:w="1364"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6B0B0A">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0.185</w:t>
            </w:r>
          </w:p>
        </w:tc>
      </w:tr>
      <w:tr w:rsidR="001C0255" w:rsidRPr="00641C3E" w:rsidTr="00641C3E">
        <w:trPr>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11</w:t>
            </w:r>
          </w:p>
        </w:tc>
        <w:tc>
          <w:tcPr>
            <w:tcW w:w="1701" w:type="dxa"/>
            <w:tcBorders>
              <w:top w:val="nil"/>
              <w:left w:val="nil"/>
              <w:bottom w:val="single" w:sz="4" w:space="0" w:color="auto"/>
              <w:right w:val="single" w:sz="4" w:space="0" w:color="auto"/>
            </w:tcBorders>
            <w:shd w:val="clear" w:color="auto" w:fill="auto"/>
            <w:noWrap/>
            <w:vAlign w:val="center"/>
            <w:hideMark/>
          </w:tcPr>
          <w:p w:rsidR="001C0255" w:rsidRPr="00641C3E" w:rsidRDefault="006B0B0A"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w:t>
            </w:r>
            <w:r w:rsidR="001C0255" w:rsidRPr="00641C3E">
              <w:rPr>
                <w:rFonts w:ascii="宋体" w:eastAsia="宋体" w:hAnsi="宋体" w:cs="宋体" w:hint="eastAsia"/>
                <w:color w:val="000000"/>
                <w:kern w:val="0"/>
                <w:sz w:val="18"/>
                <w:szCs w:val="18"/>
              </w:rPr>
              <w:t>340-345</w:t>
            </w:r>
            <w:r w:rsidRPr="00641C3E">
              <w:rPr>
                <w:rFonts w:ascii="宋体" w:eastAsia="宋体" w:hAnsi="宋体" w:cs="宋体" w:hint="eastAsia"/>
                <w:color w:val="000000"/>
                <w:kern w:val="0"/>
                <w:sz w:val="18"/>
                <w:szCs w:val="18"/>
              </w:rPr>
              <w:t>]</w:t>
            </w:r>
          </w:p>
        </w:tc>
        <w:tc>
          <w:tcPr>
            <w:tcW w:w="1309"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342.5</w:t>
            </w:r>
          </w:p>
        </w:tc>
        <w:tc>
          <w:tcPr>
            <w:tcW w:w="817"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4</w:t>
            </w:r>
          </w:p>
        </w:tc>
        <w:tc>
          <w:tcPr>
            <w:tcW w:w="1364"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6B0B0A">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0.074</w:t>
            </w:r>
          </w:p>
        </w:tc>
      </w:tr>
      <w:tr w:rsidR="001C0255" w:rsidRPr="00641C3E" w:rsidTr="00641C3E">
        <w:trPr>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 xml:space="preserve">　</w:t>
            </w:r>
          </w:p>
        </w:tc>
        <w:tc>
          <w:tcPr>
            <w:tcW w:w="1309"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 xml:space="preserve">　</w:t>
            </w:r>
          </w:p>
        </w:tc>
        <w:tc>
          <w:tcPr>
            <w:tcW w:w="817"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54</w:t>
            </w:r>
          </w:p>
        </w:tc>
        <w:tc>
          <w:tcPr>
            <w:tcW w:w="1364" w:type="dxa"/>
            <w:tcBorders>
              <w:top w:val="nil"/>
              <w:left w:val="nil"/>
              <w:bottom w:val="single" w:sz="4" w:space="0" w:color="auto"/>
              <w:right w:val="single" w:sz="4" w:space="0" w:color="auto"/>
            </w:tcBorders>
            <w:shd w:val="clear" w:color="auto" w:fill="auto"/>
            <w:noWrap/>
            <w:vAlign w:val="center"/>
            <w:hideMark/>
          </w:tcPr>
          <w:p w:rsidR="001C0255" w:rsidRPr="00641C3E" w:rsidRDefault="001C0255" w:rsidP="001C0255">
            <w:pPr>
              <w:widowControl/>
              <w:spacing w:beforeLines="0" w:afterLines="0" w:line="240" w:lineRule="auto"/>
              <w:jc w:val="center"/>
              <w:rPr>
                <w:rFonts w:ascii="宋体" w:eastAsia="宋体" w:hAnsi="宋体" w:cs="宋体"/>
                <w:color w:val="000000"/>
                <w:kern w:val="0"/>
                <w:sz w:val="18"/>
                <w:szCs w:val="18"/>
              </w:rPr>
            </w:pPr>
          </w:p>
        </w:tc>
      </w:tr>
    </w:tbl>
    <w:p w:rsidR="008820C2" w:rsidRDefault="00473272" w:rsidP="008820C2">
      <w:pPr>
        <w:spacing w:beforeLines="0" w:afterLines="0" w:line="360" w:lineRule="auto"/>
        <w:jc w:val="center"/>
        <w:rPr>
          <w:rFonts w:hint="eastAsia"/>
          <w:sz w:val="18"/>
          <w:szCs w:val="18"/>
        </w:rPr>
      </w:pPr>
      <w:r w:rsidRPr="00473272">
        <w:rPr>
          <w:sz w:val="18"/>
          <w:szCs w:val="18"/>
        </w:rPr>
        <w:drawing>
          <wp:inline distT="0" distB="0" distL="0" distR="0">
            <wp:extent cx="3566160" cy="2453640"/>
            <wp:effectExtent l="19050" t="0" r="15240" b="381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20C2" w:rsidRPr="00641C3E" w:rsidRDefault="00732763" w:rsidP="00641C3E">
      <w:pPr>
        <w:spacing w:beforeLines="0" w:afterLines="0" w:line="400" w:lineRule="exact"/>
        <w:jc w:val="center"/>
        <w:rPr>
          <w:rFonts w:hint="eastAsia"/>
          <w:sz w:val="18"/>
          <w:szCs w:val="18"/>
        </w:rPr>
      </w:pPr>
      <w:r w:rsidRPr="00641C3E">
        <w:rPr>
          <w:rFonts w:hint="eastAsia"/>
          <w:sz w:val="18"/>
          <w:szCs w:val="18"/>
        </w:rPr>
        <w:t>图</w:t>
      </w:r>
      <w:r w:rsidRPr="00641C3E">
        <w:rPr>
          <w:rFonts w:hint="eastAsia"/>
          <w:sz w:val="18"/>
          <w:szCs w:val="18"/>
        </w:rPr>
        <w:t xml:space="preserve">1 </w:t>
      </w:r>
      <w:r w:rsidR="00641C3E" w:rsidRPr="00641C3E">
        <w:rPr>
          <w:rFonts w:hint="eastAsia"/>
          <w:sz w:val="18"/>
          <w:szCs w:val="18"/>
        </w:rPr>
        <w:t xml:space="preserve"> </w:t>
      </w:r>
      <w:r w:rsidR="00641C3E" w:rsidRPr="00641C3E">
        <w:rPr>
          <w:rFonts w:hint="eastAsia"/>
          <w:sz w:val="18"/>
          <w:szCs w:val="18"/>
        </w:rPr>
        <w:t>抗拉强度频数直方图</w:t>
      </w:r>
    </w:p>
    <w:p w:rsidR="00641C3E" w:rsidRDefault="00641C3E" w:rsidP="00B74295">
      <w:pPr>
        <w:spacing w:beforeLines="0" w:afterLines="0" w:line="400" w:lineRule="exact"/>
        <w:jc w:val="center"/>
        <w:rPr>
          <w:rFonts w:hint="eastAsia"/>
          <w:sz w:val="18"/>
          <w:szCs w:val="18"/>
        </w:rPr>
      </w:pPr>
    </w:p>
    <w:p w:rsidR="00B74295" w:rsidRDefault="00B74295" w:rsidP="00B74295">
      <w:pPr>
        <w:spacing w:beforeLines="0" w:afterLines="0" w:line="400" w:lineRule="exact"/>
        <w:jc w:val="center"/>
        <w:rPr>
          <w:rFonts w:hint="eastAsia"/>
          <w:sz w:val="18"/>
          <w:szCs w:val="18"/>
        </w:rPr>
      </w:pPr>
      <w:r w:rsidRPr="008F4E5F">
        <w:rPr>
          <w:rFonts w:hint="eastAsia"/>
          <w:sz w:val="18"/>
          <w:szCs w:val="18"/>
        </w:rPr>
        <w:lastRenderedPageBreak/>
        <w:t>表</w:t>
      </w:r>
      <w:r w:rsidRPr="008F4E5F">
        <w:rPr>
          <w:rFonts w:hint="eastAsia"/>
          <w:sz w:val="18"/>
          <w:szCs w:val="18"/>
        </w:rPr>
        <w:t>1</w:t>
      </w:r>
      <w:r>
        <w:rPr>
          <w:rFonts w:hint="eastAsia"/>
          <w:sz w:val="18"/>
          <w:szCs w:val="18"/>
        </w:rPr>
        <w:t xml:space="preserve">6  </w:t>
      </w:r>
      <w:r>
        <w:rPr>
          <w:rFonts w:hint="eastAsia"/>
          <w:sz w:val="18"/>
          <w:szCs w:val="18"/>
        </w:rPr>
        <w:t>室温横向力学性能检测</w:t>
      </w:r>
      <w:r w:rsidR="00641C3E">
        <w:rPr>
          <w:rFonts w:hint="eastAsia"/>
          <w:sz w:val="18"/>
          <w:szCs w:val="18"/>
        </w:rPr>
        <w:t>频数和频率</w:t>
      </w:r>
      <w:r>
        <w:rPr>
          <w:rFonts w:hint="eastAsia"/>
          <w:sz w:val="18"/>
          <w:szCs w:val="18"/>
        </w:rPr>
        <w:t>统计</w:t>
      </w:r>
      <w:r w:rsidR="00641C3E">
        <w:rPr>
          <w:rFonts w:hint="eastAsia"/>
          <w:sz w:val="18"/>
          <w:szCs w:val="18"/>
        </w:rPr>
        <w:t>分布</w:t>
      </w:r>
      <w:r>
        <w:rPr>
          <w:rFonts w:hint="eastAsia"/>
          <w:sz w:val="18"/>
          <w:szCs w:val="18"/>
        </w:rPr>
        <w:t>表（</w:t>
      </w:r>
      <w:r w:rsidRPr="00B74295">
        <w:rPr>
          <w:rFonts w:hint="eastAsia"/>
          <w:sz w:val="18"/>
          <w:szCs w:val="18"/>
        </w:rPr>
        <w:t>规定塑性延伸强度</w:t>
      </w:r>
      <w:r w:rsidRPr="00B74295">
        <w:rPr>
          <w:rFonts w:hint="eastAsia"/>
          <w:sz w:val="18"/>
          <w:szCs w:val="18"/>
        </w:rPr>
        <w:t xml:space="preserve"> Rp0.2</w:t>
      </w:r>
      <w:r>
        <w:rPr>
          <w:rFonts w:hint="eastAsia"/>
          <w:sz w:val="18"/>
          <w:szCs w:val="18"/>
        </w:rPr>
        <w:t>）</w:t>
      </w:r>
    </w:p>
    <w:tbl>
      <w:tblPr>
        <w:tblW w:w="5799" w:type="dxa"/>
        <w:jc w:val="center"/>
        <w:tblInd w:w="-460" w:type="dxa"/>
        <w:tblLook w:val="04A0"/>
      </w:tblPr>
      <w:tblGrid>
        <w:gridCol w:w="871"/>
        <w:gridCol w:w="1559"/>
        <w:gridCol w:w="1276"/>
        <w:gridCol w:w="850"/>
        <w:gridCol w:w="1243"/>
      </w:tblGrid>
      <w:tr w:rsidR="00641C3E" w:rsidRPr="00641C3E" w:rsidTr="00641C3E">
        <w:trPr>
          <w:trHeight w:val="288"/>
          <w:jc w:val="center"/>
        </w:trPr>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组号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区间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组中值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频数</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频率</w:t>
            </w:r>
          </w:p>
        </w:tc>
      </w:tr>
      <w:tr w:rsidR="00641C3E" w:rsidRPr="00641C3E" w:rsidTr="00641C3E">
        <w:trPr>
          <w:trHeight w:val="288"/>
          <w:jc w:val="center"/>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[105-110]</w:t>
            </w:r>
          </w:p>
        </w:tc>
        <w:tc>
          <w:tcPr>
            <w:tcW w:w="1276"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107.5</w:t>
            </w:r>
          </w:p>
        </w:tc>
        <w:tc>
          <w:tcPr>
            <w:tcW w:w="850"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5</w:t>
            </w:r>
          </w:p>
        </w:tc>
        <w:tc>
          <w:tcPr>
            <w:tcW w:w="1243"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 xml:space="preserve">0.093 </w:t>
            </w:r>
          </w:p>
        </w:tc>
      </w:tr>
      <w:tr w:rsidR="00641C3E" w:rsidRPr="00641C3E" w:rsidTr="00641C3E">
        <w:trPr>
          <w:trHeight w:val="288"/>
          <w:jc w:val="center"/>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2</w:t>
            </w:r>
          </w:p>
        </w:tc>
        <w:tc>
          <w:tcPr>
            <w:tcW w:w="1559"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(110-115]</w:t>
            </w:r>
          </w:p>
        </w:tc>
        <w:tc>
          <w:tcPr>
            <w:tcW w:w="1276"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112.5</w:t>
            </w:r>
          </w:p>
        </w:tc>
        <w:tc>
          <w:tcPr>
            <w:tcW w:w="850"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2</w:t>
            </w:r>
          </w:p>
        </w:tc>
        <w:tc>
          <w:tcPr>
            <w:tcW w:w="1243"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 xml:space="preserve">0.037 </w:t>
            </w:r>
          </w:p>
        </w:tc>
      </w:tr>
      <w:tr w:rsidR="00641C3E" w:rsidRPr="00641C3E" w:rsidTr="00641C3E">
        <w:trPr>
          <w:trHeight w:val="288"/>
          <w:jc w:val="center"/>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3</w:t>
            </w:r>
          </w:p>
        </w:tc>
        <w:tc>
          <w:tcPr>
            <w:tcW w:w="1559"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(115-120]</w:t>
            </w:r>
          </w:p>
        </w:tc>
        <w:tc>
          <w:tcPr>
            <w:tcW w:w="1276"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117.5</w:t>
            </w:r>
          </w:p>
        </w:tc>
        <w:tc>
          <w:tcPr>
            <w:tcW w:w="850"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4</w:t>
            </w:r>
          </w:p>
        </w:tc>
        <w:tc>
          <w:tcPr>
            <w:tcW w:w="1243"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 xml:space="preserve">0.074 </w:t>
            </w:r>
          </w:p>
        </w:tc>
      </w:tr>
      <w:tr w:rsidR="00641C3E" w:rsidRPr="00641C3E" w:rsidTr="00641C3E">
        <w:trPr>
          <w:trHeight w:val="288"/>
          <w:jc w:val="center"/>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4</w:t>
            </w:r>
          </w:p>
        </w:tc>
        <w:tc>
          <w:tcPr>
            <w:tcW w:w="1559"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(120-125]</w:t>
            </w:r>
          </w:p>
        </w:tc>
        <w:tc>
          <w:tcPr>
            <w:tcW w:w="1276"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122.5</w:t>
            </w:r>
          </w:p>
        </w:tc>
        <w:tc>
          <w:tcPr>
            <w:tcW w:w="850"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8</w:t>
            </w:r>
          </w:p>
        </w:tc>
        <w:tc>
          <w:tcPr>
            <w:tcW w:w="1243"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 xml:space="preserve">0.148 </w:t>
            </w:r>
          </w:p>
        </w:tc>
      </w:tr>
      <w:tr w:rsidR="00641C3E" w:rsidRPr="00641C3E" w:rsidTr="00641C3E">
        <w:trPr>
          <w:trHeight w:val="288"/>
          <w:jc w:val="center"/>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5</w:t>
            </w:r>
          </w:p>
        </w:tc>
        <w:tc>
          <w:tcPr>
            <w:tcW w:w="1559"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(125-130]</w:t>
            </w:r>
          </w:p>
        </w:tc>
        <w:tc>
          <w:tcPr>
            <w:tcW w:w="1276"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127.5</w:t>
            </w:r>
          </w:p>
        </w:tc>
        <w:tc>
          <w:tcPr>
            <w:tcW w:w="850"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6</w:t>
            </w:r>
          </w:p>
        </w:tc>
        <w:tc>
          <w:tcPr>
            <w:tcW w:w="1243"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 xml:space="preserve">0.111 </w:t>
            </w:r>
          </w:p>
        </w:tc>
      </w:tr>
      <w:tr w:rsidR="00641C3E" w:rsidRPr="00641C3E" w:rsidTr="00641C3E">
        <w:trPr>
          <w:trHeight w:val="288"/>
          <w:jc w:val="center"/>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6</w:t>
            </w:r>
          </w:p>
        </w:tc>
        <w:tc>
          <w:tcPr>
            <w:tcW w:w="1559"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(130-135]</w:t>
            </w:r>
          </w:p>
        </w:tc>
        <w:tc>
          <w:tcPr>
            <w:tcW w:w="1276"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132.5</w:t>
            </w:r>
          </w:p>
        </w:tc>
        <w:tc>
          <w:tcPr>
            <w:tcW w:w="850"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8</w:t>
            </w:r>
          </w:p>
        </w:tc>
        <w:tc>
          <w:tcPr>
            <w:tcW w:w="1243"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 xml:space="preserve">0.148 </w:t>
            </w:r>
          </w:p>
        </w:tc>
      </w:tr>
      <w:tr w:rsidR="00641C3E" w:rsidRPr="00641C3E" w:rsidTr="00641C3E">
        <w:trPr>
          <w:trHeight w:val="288"/>
          <w:jc w:val="center"/>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7</w:t>
            </w:r>
          </w:p>
        </w:tc>
        <w:tc>
          <w:tcPr>
            <w:tcW w:w="1559"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(135-140]</w:t>
            </w:r>
          </w:p>
        </w:tc>
        <w:tc>
          <w:tcPr>
            <w:tcW w:w="1276"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137.5</w:t>
            </w:r>
          </w:p>
        </w:tc>
        <w:tc>
          <w:tcPr>
            <w:tcW w:w="850"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13</w:t>
            </w:r>
          </w:p>
        </w:tc>
        <w:tc>
          <w:tcPr>
            <w:tcW w:w="1243"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 xml:space="preserve">0.241 </w:t>
            </w:r>
          </w:p>
        </w:tc>
      </w:tr>
      <w:tr w:rsidR="00641C3E" w:rsidRPr="00641C3E" w:rsidTr="00641C3E">
        <w:trPr>
          <w:trHeight w:val="288"/>
          <w:jc w:val="center"/>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8</w:t>
            </w:r>
          </w:p>
        </w:tc>
        <w:tc>
          <w:tcPr>
            <w:tcW w:w="1559"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(140-145]</w:t>
            </w:r>
          </w:p>
        </w:tc>
        <w:tc>
          <w:tcPr>
            <w:tcW w:w="1276"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142.5</w:t>
            </w:r>
          </w:p>
        </w:tc>
        <w:tc>
          <w:tcPr>
            <w:tcW w:w="850"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7</w:t>
            </w:r>
          </w:p>
        </w:tc>
        <w:tc>
          <w:tcPr>
            <w:tcW w:w="1243"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 xml:space="preserve">0.130 </w:t>
            </w:r>
          </w:p>
        </w:tc>
      </w:tr>
      <w:tr w:rsidR="00641C3E" w:rsidRPr="00641C3E" w:rsidTr="00641C3E">
        <w:trPr>
          <w:trHeight w:val="288"/>
          <w:jc w:val="center"/>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9</w:t>
            </w:r>
          </w:p>
        </w:tc>
        <w:tc>
          <w:tcPr>
            <w:tcW w:w="1559"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(145-150]</w:t>
            </w:r>
          </w:p>
        </w:tc>
        <w:tc>
          <w:tcPr>
            <w:tcW w:w="1276"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147.5</w:t>
            </w:r>
          </w:p>
        </w:tc>
        <w:tc>
          <w:tcPr>
            <w:tcW w:w="850"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1</w:t>
            </w:r>
          </w:p>
        </w:tc>
        <w:tc>
          <w:tcPr>
            <w:tcW w:w="1243"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 xml:space="preserve">0.019 </w:t>
            </w:r>
          </w:p>
        </w:tc>
      </w:tr>
      <w:tr w:rsidR="00641C3E" w:rsidRPr="00641C3E" w:rsidTr="00641C3E">
        <w:trPr>
          <w:trHeight w:val="288"/>
          <w:jc w:val="center"/>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54</w:t>
            </w:r>
          </w:p>
        </w:tc>
        <w:tc>
          <w:tcPr>
            <w:tcW w:w="1243" w:type="dxa"/>
            <w:tcBorders>
              <w:top w:val="nil"/>
              <w:left w:val="nil"/>
              <w:bottom w:val="single" w:sz="4" w:space="0" w:color="auto"/>
              <w:right w:val="single" w:sz="4" w:space="0" w:color="auto"/>
            </w:tcBorders>
            <w:shd w:val="clear" w:color="auto" w:fill="auto"/>
            <w:noWrap/>
            <w:vAlign w:val="center"/>
            <w:hideMark/>
          </w:tcPr>
          <w:p w:rsidR="00641C3E" w:rsidRPr="00641C3E" w:rsidRDefault="00641C3E" w:rsidP="00641C3E">
            <w:pPr>
              <w:widowControl/>
              <w:spacing w:beforeLines="0" w:afterLines="0" w:line="240" w:lineRule="exact"/>
              <w:jc w:val="center"/>
              <w:rPr>
                <w:rFonts w:ascii="宋体" w:eastAsia="宋体" w:hAnsi="宋体" w:cs="宋体"/>
                <w:color w:val="000000"/>
                <w:kern w:val="0"/>
                <w:sz w:val="18"/>
                <w:szCs w:val="18"/>
              </w:rPr>
            </w:pPr>
            <w:r w:rsidRPr="00641C3E">
              <w:rPr>
                <w:rFonts w:ascii="宋体" w:eastAsia="宋体" w:hAnsi="宋体" w:cs="宋体" w:hint="eastAsia"/>
                <w:color w:val="000000"/>
                <w:kern w:val="0"/>
                <w:sz w:val="18"/>
                <w:szCs w:val="18"/>
              </w:rPr>
              <w:t xml:space="preserve">　</w:t>
            </w:r>
          </w:p>
        </w:tc>
      </w:tr>
    </w:tbl>
    <w:p w:rsidR="00473272" w:rsidRDefault="00473272" w:rsidP="00473272">
      <w:pPr>
        <w:spacing w:beforeLines="0" w:afterLines="0" w:line="360" w:lineRule="auto"/>
        <w:jc w:val="center"/>
        <w:rPr>
          <w:rFonts w:hint="eastAsia"/>
          <w:sz w:val="18"/>
          <w:szCs w:val="18"/>
        </w:rPr>
      </w:pPr>
      <w:r w:rsidRPr="00473272">
        <w:rPr>
          <w:sz w:val="18"/>
          <w:szCs w:val="18"/>
        </w:rPr>
        <w:drawing>
          <wp:inline distT="0" distB="0" distL="0" distR="0">
            <wp:extent cx="3990242" cy="2420816"/>
            <wp:effectExtent l="19050" t="0" r="10258" b="0"/>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3272" w:rsidRDefault="00473272" w:rsidP="00473272">
      <w:pPr>
        <w:spacing w:beforeLines="0" w:afterLines="0" w:line="400" w:lineRule="exact"/>
        <w:jc w:val="center"/>
        <w:rPr>
          <w:rFonts w:hint="eastAsia"/>
          <w:sz w:val="18"/>
          <w:szCs w:val="18"/>
        </w:rPr>
      </w:pPr>
      <w:r>
        <w:rPr>
          <w:rFonts w:hint="eastAsia"/>
          <w:sz w:val="18"/>
          <w:szCs w:val="18"/>
        </w:rPr>
        <w:t>图</w:t>
      </w:r>
      <w:r>
        <w:rPr>
          <w:rFonts w:hint="eastAsia"/>
          <w:sz w:val="18"/>
          <w:szCs w:val="18"/>
        </w:rPr>
        <w:t xml:space="preserve">2  </w:t>
      </w:r>
      <w:r>
        <w:rPr>
          <w:rFonts w:hint="eastAsia"/>
          <w:sz w:val="18"/>
          <w:szCs w:val="18"/>
        </w:rPr>
        <w:t>屈服强度直方图</w:t>
      </w:r>
    </w:p>
    <w:p w:rsidR="00B74295" w:rsidRDefault="00B74295" w:rsidP="001D35AF">
      <w:pPr>
        <w:spacing w:beforeLines="0" w:afterLines="0" w:line="400" w:lineRule="exact"/>
        <w:jc w:val="center"/>
        <w:rPr>
          <w:rFonts w:hint="eastAsia"/>
          <w:sz w:val="18"/>
          <w:szCs w:val="18"/>
        </w:rPr>
      </w:pPr>
      <w:r w:rsidRPr="008F4E5F">
        <w:rPr>
          <w:rFonts w:hint="eastAsia"/>
          <w:sz w:val="18"/>
          <w:szCs w:val="18"/>
        </w:rPr>
        <w:t>表</w:t>
      </w:r>
      <w:r w:rsidRPr="008F4E5F">
        <w:rPr>
          <w:rFonts w:hint="eastAsia"/>
          <w:sz w:val="18"/>
          <w:szCs w:val="18"/>
        </w:rPr>
        <w:t>1</w:t>
      </w:r>
      <w:r>
        <w:rPr>
          <w:rFonts w:hint="eastAsia"/>
          <w:sz w:val="18"/>
          <w:szCs w:val="18"/>
        </w:rPr>
        <w:t xml:space="preserve">7  </w:t>
      </w:r>
      <w:r>
        <w:rPr>
          <w:rFonts w:hint="eastAsia"/>
          <w:sz w:val="18"/>
          <w:szCs w:val="18"/>
        </w:rPr>
        <w:t>室温横向力学性能检测统计表（</w:t>
      </w:r>
      <w:r w:rsidRPr="00B74295">
        <w:rPr>
          <w:rFonts w:hint="eastAsia"/>
          <w:sz w:val="18"/>
          <w:szCs w:val="18"/>
        </w:rPr>
        <w:t>断后延伸伸长率</w:t>
      </w:r>
      <w:r w:rsidRPr="00B74295">
        <w:rPr>
          <w:rFonts w:hint="eastAsia"/>
          <w:sz w:val="18"/>
          <w:szCs w:val="18"/>
        </w:rPr>
        <w:t xml:space="preserve"> A50</w:t>
      </w:r>
      <w:r w:rsidRPr="00B74295">
        <w:rPr>
          <w:sz w:val="18"/>
          <w:szCs w:val="18"/>
        </w:rPr>
        <w:t>mm</w:t>
      </w:r>
      <w:r>
        <w:rPr>
          <w:rFonts w:hint="eastAsia"/>
          <w:sz w:val="18"/>
          <w:szCs w:val="18"/>
        </w:rPr>
        <w:t>）</w:t>
      </w:r>
    </w:p>
    <w:tbl>
      <w:tblPr>
        <w:tblW w:w="5180" w:type="dxa"/>
        <w:jc w:val="center"/>
        <w:tblInd w:w="103" w:type="dxa"/>
        <w:tblLook w:val="04A0"/>
      </w:tblPr>
      <w:tblGrid>
        <w:gridCol w:w="980"/>
        <w:gridCol w:w="1260"/>
        <w:gridCol w:w="980"/>
        <w:gridCol w:w="980"/>
        <w:gridCol w:w="980"/>
      </w:tblGrid>
      <w:tr w:rsidR="001D35AF" w:rsidRPr="001D35AF" w:rsidTr="001D35AF">
        <w:trPr>
          <w:trHeight w:val="288"/>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组号</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区间</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组中值</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频数</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频率</w:t>
            </w:r>
          </w:p>
        </w:tc>
      </w:tr>
      <w:tr w:rsidR="001D35AF" w:rsidRPr="001D35AF" w:rsidTr="001D35AF">
        <w:trPr>
          <w:trHeight w:val="288"/>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1</w:t>
            </w:r>
          </w:p>
        </w:tc>
        <w:tc>
          <w:tcPr>
            <w:tcW w:w="126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[30-32]</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31</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0</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0 </w:t>
            </w:r>
          </w:p>
        </w:tc>
      </w:tr>
      <w:tr w:rsidR="001D35AF" w:rsidRPr="001D35AF" w:rsidTr="001D35AF">
        <w:trPr>
          <w:trHeight w:val="288"/>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(32-34]</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33</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0</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0 </w:t>
            </w:r>
          </w:p>
        </w:tc>
      </w:tr>
      <w:tr w:rsidR="001D35AF" w:rsidRPr="001D35AF" w:rsidTr="001D35AF">
        <w:trPr>
          <w:trHeight w:val="288"/>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3</w:t>
            </w:r>
          </w:p>
        </w:tc>
        <w:tc>
          <w:tcPr>
            <w:tcW w:w="126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(34-36]</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35</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0</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0 </w:t>
            </w:r>
          </w:p>
        </w:tc>
      </w:tr>
      <w:tr w:rsidR="001D35AF" w:rsidRPr="001D35AF" w:rsidTr="001D35AF">
        <w:trPr>
          <w:trHeight w:val="288"/>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4</w:t>
            </w:r>
          </w:p>
        </w:tc>
        <w:tc>
          <w:tcPr>
            <w:tcW w:w="126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(36-38]</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37</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3</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0.056 </w:t>
            </w:r>
          </w:p>
        </w:tc>
      </w:tr>
      <w:tr w:rsidR="001D35AF" w:rsidRPr="001D35AF" w:rsidTr="001D35AF">
        <w:trPr>
          <w:trHeight w:val="288"/>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5</w:t>
            </w:r>
          </w:p>
        </w:tc>
        <w:tc>
          <w:tcPr>
            <w:tcW w:w="126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(38-40]</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39</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19</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0.352 </w:t>
            </w:r>
          </w:p>
        </w:tc>
      </w:tr>
      <w:tr w:rsidR="001D35AF" w:rsidRPr="001D35AF" w:rsidTr="001D35AF">
        <w:trPr>
          <w:trHeight w:val="288"/>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6</w:t>
            </w:r>
          </w:p>
        </w:tc>
        <w:tc>
          <w:tcPr>
            <w:tcW w:w="126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(40-42]</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41</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11</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0.204 </w:t>
            </w:r>
          </w:p>
        </w:tc>
      </w:tr>
      <w:tr w:rsidR="001D35AF" w:rsidRPr="001D35AF" w:rsidTr="001D35AF">
        <w:trPr>
          <w:trHeight w:val="288"/>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7</w:t>
            </w:r>
          </w:p>
        </w:tc>
        <w:tc>
          <w:tcPr>
            <w:tcW w:w="126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(42-44]</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43</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20</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0.370 </w:t>
            </w:r>
          </w:p>
        </w:tc>
      </w:tr>
      <w:tr w:rsidR="001D35AF" w:rsidRPr="001D35AF" w:rsidTr="001D35AF">
        <w:trPr>
          <w:trHeight w:val="288"/>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8</w:t>
            </w:r>
          </w:p>
        </w:tc>
        <w:tc>
          <w:tcPr>
            <w:tcW w:w="126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(44-46]</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45</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1</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0.019 </w:t>
            </w:r>
          </w:p>
        </w:tc>
      </w:tr>
      <w:tr w:rsidR="001D35AF" w:rsidRPr="001D35AF" w:rsidTr="001D35AF">
        <w:trPr>
          <w:trHeight w:val="288"/>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54</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　</w:t>
            </w:r>
          </w:p>
        </w:tc>
      </w:tr>
    </w:tbl>
    <w:p w:rsidR="001D35AF" w:rsidRDefault="001D35AF" w:rsidP="001D35AF">
      <w:pPr>
        <w:spacing w:beforeLines="0" w:afterLines="0" w:line="360" w:lineRule="auto"/>
        <w:jc w:val="center"/>
        <w:rPr>
          <w:rFonts w:hint="eastAsia"/>
          <w:sz w:val="18"/>
          <w:szCs w:val="18"/>
        </w:rPr>
      </w:pPr>
      <w:r w:rsidRPr="001D35AF">
        <w:rPr>
          <w:sz w:val="18"/>
          <w:szCs w:val="18"/>
        </w:rPr>
        <w:lastRenderedPageBreak/>
        <w:drawing>
          <wp:inline distT="0" distB="0" distL="0" distR="0">
            <wp:extent cx="3914042" cy="2350477"/>
            <wp:effectExtent l="19050" t="0" r="10258" b="0"/>
            <wp:docPr id="1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35AF" w:rsidRDefault="001D35AF" w:rsidP="001D35AF">
      <w:pPr>
        <w:spacing w:beforeLines="0" w:afterLines="0" w:line="400" w:lineRule="exact"/>
        <w:jc w:val="center"/>
        <w:rPr>
          <w:rFonts w:hint="eastAsia"/>
          <w:sz w:val="18"/>
          <w:szCs w:val="18"/>
        </w:rPr>
      </w:pPr>
      <w:r>
        <w:rPr>
          <w:rFonts w:hint="eastAsia"/>
          <w:sz w:val="18"/>
          <w:szCs w:val="18"/>
        </w:rPr>
        <w:t>图</w:t>
      </w:r>
      <w:r>
        <w:rPr>
          <w:rFonts w:hint="eastAsia"/>
          <w:sz w:val="18"/>
          <w:szCs w:val="18"/>
        </w:rPr>
        <w:t xml:space="preserve">3  </w:t>
      </w:r>
      <w:r>
        <w:rPr>
          <w:rFonts w:hint="eastAsia"/>
          <w:sz w:val="18"/>
          <w:szCs w:val="18"/>
        </w:rPr>
        <w:t>伸长率直方图</w:t>
      </w:r>
    </w:p>
    <w:p w:rsidR="00B74295" w:rsidRDefault="00B74295" w:rsidP="00B74295">
      <w:pPr>
        <w:spacing w:beforeLines="0" w:afterLines="0" w:line="400" w:lineRule="exact"/>
        <w:jc w:val="center"/>
        <w:rPr>
          <w:rFonts w:hint="eastAsia"/>
          <w:sz w:val="18"/>
          <w:szCs w:val="18"/>
        </w:rPr>
      </w:pPr>
      <w:r w:rsidRPr="008F4E5F">
        <w:rPr>
          <w:rFonts w:hint="eastAsia"/>
          <w:sz w:val="18"/>
          <w:szCs w:val="18"/>
        </w:rPr>
        <w:t>表</w:t>
      </w:r>
      <w:r w:rsidRPr="008F4E5F">
        <w:rPr>
          <w:rFonts w:hint="eastAsia"/>
          <w:sz w:val="18"/>
          <w:szCs w:val="18"/>
        </w:rPr>
        <w:t>1</w:t>
      </w:r>
      <w:r>
        <w:rPr>
          <w:rFonts w:hint="eastAsia"/>
          <w:sz w:val="18"/>
          <w:szCs w:val="18"/>
        </w:rPr>
        <w:t xml:space="preserve">8  </w:t>
      </w:r>
      <w:r>
        <w:rPr>
          <w:rFonts w:hint="eastAsia"/>
          <w:sz w:val="18"/>
          <w:szCs w:val="18"/>
        </w:rPr>
        <w:t>室温横向力学性能检测统计表（</w:t>
      </w:r>
      <w:r w:rsidRPr="00B74295">
        <w:rPr>
          <w:rFonts w:hint="eastAsia"/>
          <w:sz w:val="18"/>
          <w:szCs w:val="18"/>
        </w:rPr>
        <w:t>维氏硬度</w:t>
      </w:r>
      <w:r w:rsidRPr="00B74295">
        <w:rPr>
          <w:rFonts w:hint="eastAsia"/>
          <w:sz w:val="18"/>
          <w:szCs w:val="18"/>
        </w:rPr>
        <w:t>HV5</w:t>
      </w:r>
      <w:r>
        <w:rPr>
          <w:rFonts w:hint="eastAsia"/>
          <w:sz w:val="18"/>
          <w:szCs w:val="18"/>
        </w:rPr>
        <w:t>）</w:t>
      </w:r>
    </w:p>
    <w:tbl>
      <w:tblPr>
        <w:tblW w:w="5180" w:type="dxa"/>
        <w:jc w:val="center"/>
        <w:tblInd w:w="103" w:type="dxa"/>
        <w:tblLook w:val="04A0"/>
      </w:tblPr>
      <w:tblGrid>
        <w:gridCol w:w="980"/>
        <w:gridCol w:w="1260"/>
        <w:gridCol w:w="980"/>
        <w:gridCol w:w="980"/>
        <w:gridCol w:w="980"/>
      </w:tblGrid>
      <w:tr w:rsidR="001D35AF" w:rsidRPr="001D35AF" w:rsidTr="001D35AF">
        <w:trPr>
          <w:trHeight w:val="288"/>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组号</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区间</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组中值</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频数</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频率</w:t>
            </w:r>
          </w:p>
        </w:tc>
      </w:tr>
      <w:tr w:rsidR="001D35AF" w:rsidRPr="001D35AF" w:rsidTr="001D35AF">
        <w:trPr>
          <w:trHeight w:val="288"/>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1</w:t>
            </w:r>
          </w:p>
        </w:tc>
        <w:tc>
          <w:tcPr>
            <w:tcW w:w="126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[76-78]</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77</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2</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0.037 </w:t>
            </w:r>
          </w:p>
        </w:tc>
      </w:tr>
      <w:tr w:rsidR="001D35AF" w:rsidRPr="001D35AF" w:rsidTr="001D35AF">
        <w:trPr>
          <w:trHeight w:val="288"/>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2</w:t>
            </w:r>
          </w:p>
        </w:tc>
        <w:tc>
          <w:tcPr>
            <w:tcW w:w="126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(78-80]</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79</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14</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0.259 </w:t>
            </w:r>
          </w:p>
        </w:tc>
      </w:tr>
      <w:tr w:rsidR="001D35AF" w:rsidRPr="001D35AF" w:rsidTr="001D35AF">
        <w:trPr>
          <w:trHeight w:val="288"/>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3</w:t>
            </w:r>
          </w:p>
        </w:tc>
        <w:tc>
          <w:tcPr>
            <w:tcW w:w="126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(80-82]</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81</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24</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0.444 </w:t>
            </w:r>
          </w:p>
        </w:tc>
      </w:tr>
      <w:tr w:rsidR="001D35AF" w:rsidRPr="001D35AF" w:rsidTr="001D35AF">
        <w:trPr>
          <w:trHeight w:val="288"/>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4</w:t>
            </w:r>
          </w:p>
        </w:tc>
        <w:tc>
          <w:tcPr>
            <w:tcW w:w="126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(82-84]</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83</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14</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0.259 </w:t>
            </w:r>
          </w:p>
        </w:tc>
      </w:tr>
      <w:tr w:rsidR="001D35AF" w:rsidRPr="001D35AF" w:rsidTr="001D35AF">
        <w:trPr>
          <w:trHeight w:val="288"/>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5</w:t>
            </w:r>
          </w:p>
        </w:tc>
        <w:tc>
          <w:tcPr>
            <w:tcW w:w="126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(84-86]</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85</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0</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0 </w:t>
            </w:r>
          </w:p>
        </w:tc>
      </w:tr>
      <w:tr w:rsidR="001D35AF" w:rsidRPr="001D35AF" w:rsidTr="001D35AF">
        <w:trPr>
          <w:trHeight w:val="288"/>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54</w:t>
            </w:r>
          </w:p>
        </w:tc>
        <w:tc>
          <w:tcPr>
            <w:tcW w:w="980" w:type="dxa"/>
            <w:tcBorders>
              <w:top w:val="nil"/>
              <w:left w:val="nil"/>
              <w:bottom w:val="single" w:sz="4" w:space="0" w:color="auto"/>
              <w:right w:val="single" w:sz="4" w:space="0" w:color="auto"/>
            </w:tcBorders>
            <w:shd w:val="clear" w:color="auto" w:fill="auto"/>
            <w:noWrap/>
            <w:vAlign w:val="center"/>
            <w:hideMark/>
          </w:tcPr>
          <w:p w:rsidR="001D35AF" w:rsidRPr="001D35AF" w:rsidRDefault="001D35AF" w:rsidP="001D35AF">
            <w:pPr>
              <w:widowControl/>
              <w:spacing w:beforeLines="0" w:afterLines="0" w:line="300" w:lineRule="exact"/>
              <w:jc w:val="center"/>
              <w:rPr>
                <w:rFonts w:ascii="宋体" w:eastAsia="宋体" w:hAnsi="宋体" w:cs="宋体"/>
                <w:color w:val="000000"/>
                <w:kern w:val="0"/>
                <w:sz w:val="18"/>
                <w:szCs w:val="18"/>
              </w:rPr>
            </w:pPr>
            <w:r w:rsidRPr="001D35AF">
              <w:rPr>
                <w:rFonts w:ascii="宋体" w:eastAsia="宋体" w:hAnsi="宋体" w:cs="宋体" w:hint="eastAsia"/>
                <w:color w:val="000000"/>
                <w:kern w:val="0"/>
                <w:sz w:val="18"/>
                <w:szCs w:val="18"/>
              </w:rPr>
              <w:t xml:space="preserve">　</w:t>
            </w:r>
          </w:p>
        </w:tc>
      </w:tr>
    </w:tbl>
    <w:p w:rsidR="001D35AF" w:rsidRDefault="001D35AF" w:rsidP="001D35AF">
      <w:pPr>
        <w:spacing w:beforeLines="0" w:afterLines="0" w:line="360" w:lineRule="auto"/>
        <w:jc w:val="center"/>
        <w:rPr>
          <w:rFonts w:hint="eastAsia"/>
          <w:sz w:val="18"/>
          <w:szCs w:val="18"/>
        </w:rPr>
      </w:pPr>
      <w:r w:rsidRPr="001D35AF">
        <w:rPr>
          <w:sz w:val="18"/>
          <w:szCs w:val="18"/>
        </w:rPr>
        <w:drawing>
          <wp:inline distT="0" distB="0" distL="0" distR="0">
            <wp:extent cx="3664975" cy="1934307"/>
            <wp:effectExtent l="19050" t="0" r="11675" b="8793"/>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35AF" w:rsidRPr="001D35AF" w:rsidRDefault="001D35AF" w:rsidP="001D35AF">
      <w:pPr>
        <w:spacing w:beforeLines="0" w:afterLines="0" w:line="300" w:lineRule="exact"/>
        <w:jc w:val="center"/>
        <w:rPr>
          <w:sz w:val="18"/>
          <w:szCs w:val="18"/>
        </w:rPr>
      </w:pPr>
      <w:r w:rsidRPr="001D35AF">
        <w:rPr>
          <w:rFonts w:hint="eastAsia"/>
          <w:sz w:val="18"/>
          <w:szCs w:val="18"/>
        </w:rPr>
        <w:t>图</w:t>
      </w:r>
      <w:r w:rsidRPr="001D35AF">
        <w:rPr>
          <w:rFonts w:hint="eastAsia"/>
          <w:sz w:val="18"/>
          <w:szCs w:val="18"/>
        </w:rPr>
        <w:t xml:space="preserve">4  </w:t>
      </w:r>
      <w:r w:rsidRPr="001D35AF">
        <w:rPr>
          <w:rFonts w:hint="eastAsia"/>
          <w:sz w:val="18"/>
          <w:szCs w:val="18"/>
        </w:rPr>
        <w:t>维氏硬度</w:t>
      </w:r>
      <w:r w:rsidRPr="001D35AF">
        <w:rPr>
          <w:rFonts w:hint="eastAsia"/>
          <w:sz w:val="18"/>
          <w:szCs w:val="18"/>
        </w:rPr>
        <w:t>HV5</w:t>
      </w:r>
      <w:r w:rsidRPr="001D35AF">
        <w:rPr>
          <w:rFonts w:hint="eastAsia"/>
          <w:sz w:val="18"/>
          <w:szCs w:val="18"/>
        </w:rPr>
        <w:t>直方图</w:t>
      </w:r>
    </w:p>
    <w:p w:rsidR="00715A77" w:rsidRPr="00CB5CC3" w:rsidRDefault="00CB5CC3" w:rsidP="008C13C1">
      <w:pPr>
        <w:spacing w:beforeLines="0" w:afterLines="0" w:line="400" w:lineRule="exact"/>
        <w:ind w:firstLine="408"/>
        <w:rPr>
          <w:szCs w:val="21"/>
        </w:rPr>
      </w:pPr>
      <w:r>
        <w:rPr>
          <w:rFonts w:ascii="宋体" w:hAnsi="宋体" w:hint="eastAsia"/>
          <w:szCs w:val="21"/>
        </w:rPr>
        <w:t>由上述图表可知，WM50态管材抗拉强度</w:t>
      </w:r>
      <w:proofErr w:type="spellStart"/>
      <w:r w:rsidRPr="008C13C1">
        <w:rPr>
          <w:rFonts w:ascii="宋体" w:hAnsi="宋体" w:hint="eastAsia"/>
          <w:szCs w:val="21"/>
        </w:rPr>
        <w:t>Rm</w:t>
      </w:r>
      <w:proofErr w:type="spellEnd"/>
      <w:r>
        <w:rPr>
          <w:rFonts w:ascii="宋体" w:hAnsi="宋体" w:hint="eastAsia"/>
          <w:szCs w:val="21"/>
        </w:rPr>
        <w:t>、</w:t>
      </w:r>
      <w:r>
        <w:rPr>
          <w:rFonts w:hint="eastAsia"/>
        </w:rPr>
        <w:t>规定塑性延伸强度</w:t>
      </w:r>
      <w:r>
        <w:rPr>
          <w:rFonts w:hint="eastAsia"/>
        </w:rPr>
        <w:t xml:space="preserve"> </w:t>
      </w:r>
      <w:r w:rsidRPr="008C13C1">
        <w:rPr>
          <w:rFonts w:ascii="宋体" w:hAnsi="宋体" w:hint="eastAsia"/>
          <w:szCs w:val="21"/>
        </w:rPr>
        <w:t>Rp</w:t>
      </w:r>
      <w:r w:rsidRPr="008C13C1">
        <w:rPr>
          <w:rFonts w:ascii="宋体" w:hAnsi="宋体" w:hint="eastAsia"/>
          <w:szCs w:val="21"/>
          <w:vertAlign w:val="subscript"/>
        </w:rPr>
        <w:t>0.2</w:t>
      </w:r>
      <w:r>
        <w:rPr>
          <w:rFonts w:ascii="宋体" w:hAnsi="宋体" w:hint="eastAsia"/>
          <w:szCs w:val="21"/>
        </w:rPr>
        <w:t xml:space="preserve">、断后延伸伸长率 </w:t>
      </w:r>
      <w:r w:rsidRPr="008C13C1">
        <w:rPr>
          <w:rFonts w:ascii="宋体" w:hAnsi="宋体" w:hint="eastAsia"/>
          <w:szCs w:val="21"/>
        </w:rPr>
        <w:t>A</w:t>
      </w:r>
      <w:r w:rsidRPr="008C13C1">
        <w:rPr>
          <w:rFonts w:ascii="宋体" w:hAnsi="宋体" w:hint="eastAsia"/>
          <w:szCs w:val="21"/>
          <w:vertAlign w:val="subscript"/>
        </w:rPr>
        <w:t>50</w:t>
      </w:r>
      <w:r w:rsidRPr="008C13C1">
        <w:rPr>
          <w:rFonts w:ascii="宋体" w:hAnsi="宋体"/>
          <w:szCs w:val="21"/>
          <w:vertAlign w:val="subscript"/>
        </w:rPr>
        <w:t>mm</w:t>
      </w:r>
      <w:r>
        <w:rPr>
          <w:rFonts w:ascii="宋体" w:hAnsi="宋体" w:hint="eastAsia"/>
          <w:szCs w:val="21"/>
        </w:rPr>
        <w:t xml:space="preserve">以及维氏硬度 </w:t>
      </w:r>
      <w:r w:rsidRPr="008C13C1">
        <w:rPr>
          <w:rFonts w:ascii="宋体" w:hAnsi="宋体" w:hint="eastAsia"/>
          <w:szCs w:val="21"/>
        </w:rPr>
        <w:t>HV5</w:t>
      </w:r>
      <w:r>
        <w:rPr>
          <w:rFonts w:ascii="宋体" w:hAnsi="宋体" w:hint="eastAsia"/>
          <w:szCs w:val="21"/>
        </w:rPr>
        <w:t>等力学性能指标全部在所规定的范围内，本标准要求制定合理，该产品属于成熟产品。</w:t>
      </w:r>
    </w:p>
    <w:p w:rsidR="005237DA" w:rsidRDefault="008F4E5F" w:rsidP="005237DA">
      <w:pPr>
        <w:spacing w:beforeLines="0" w:afterLines="0" w:line="400" w:lineRule="exact"/>
      </w:pPr>
      <w:r>
        <w:rPr>
          <w:rFonts w:hint="eastAsia"/>
        </w:rPr>
        <w:t>4</w:t>
      </w:r>
      <w:r w:rsidR="000F1F18">
        <w:rPr>
          <w:rFonts w:hint="eastAsia"/>
        </w:rPr>
        <w:t>.2.</w:t>
      </w:r>
      <w:r>
        <w:rPr>
          <w:rFonts w:hint="eastAsia"/>
        </w:rPr>
        <w:t>5</w:t>
      </w:r>
      <w:r w:rsidR="000F1F18">
        <w:rPr>
          <w:rFonts w:hint="eastAsia"/>
        </w:rPr>
        <w:t xml:space="preserve"> </w:t>
      </w:r>
      <w:r w:rsidR="008C13C1" w:rsidRPr="008C13C1">
        <w:rPr>
          <w:rFonts w:hint="eastAsia"/>
        </w:rPr>
        <w:t>横向弯曲</w:t>
      </w:r>
      <w:r w:rsidR="000F1F18" w:rsidRPr="008C13C1">
        <w:rPr>
          <w:rFonts w:hint="eastAsia"/>
        </w:rPr>
        <w:t>性能</w:t>
      </w:r>
    </w:p>
    <w:p w:rsidR="0074217B" w:rsidRDefault="001E72B1" w:rsidP="001E72B1">
      <w:pPr>
        <w:spacing w:beforeLines="0" w:afterLines="0" w:line="400" w:lineRule="exact"/>
        <w:ind w:firstLine="420"/>
      </w:pPr>
      <w:r>
        <w:rPr>
          <w:rFonts w:hint="eastAsia"/>
        </w:rPr>
        <w:t>本标准管材焊缝横向弯曲性能要求</w:t>
      </w:r>
      <w:r w:rsidR="00D624D0">
        <w:rPr>
          <w:rFonts w:hint="eastAsia"/>
        </w:rPr>
        <w:t>规定见表</w:t>
      </w:r>
      <w:r w:rsidR="00D624D0">
        <w:rPr>
          <w:rFonts w:hint="eastAsia"/>
        </w:rPr>
        <w:t>19</w:t>
      </w:r>
      <w:r>
        <w:rPr>
          <w:rFonts w:hint="eastAsia"/>
        </w:rPr>
        <w:t>。与</w:t>
      </w:r>
      <w:r>
        <w:rPr>
          <w:rFonts w:hint="eastAsia"/>
        </w:rPr>
        <w:t>EEMUA PUB 234</w:t>
      </w:r>
      <w:r>
        <w:rPr>
          <w:rFonts w:hint="eastAsia"/>
        </w:rPr>
        <w:t>以及</w:t>
      </w:r>
      <w:r>
        <w:rPr>
          <w:rFonts w:hint="eastAsia"/>
        </w:rPr>
        <w:t>ASTM B608</w:t>
      </w:r>
      <w:r>
        <w:rPr>
          <w:rFonts w:hint="eastAsia"/>
        </w:rPr>
        <w:t>工艺性能对比</w:t>
      </w:r>
      <w:r w:rsidR="00715A77">
        <w:rPr>
          <w:rFonts w:hint="eastAsia"/>
        </w:rPr>
        <w:t>见表</w:t>
      </w:r>
      <w:r w:rsidR="00715A77">
        <w:rPr>
          <w:rFonts w:hint="eastAsia"/>
        </w:rPr>
        <w:t>19</w:t>
      </w:r>
      <w:r w:rsidR="00715A77">
        <w:rPr>
          <w:rFonts w:hint="eastAsia"/>
        </w:rPr>
        <w:t>。</w:t>
      </w:r>
    </w:p>
    <w:p w:rsidR="00715A77" w:rsidRDefault="00715A77" w:rsidP="00715A77">
      <w:pPr>
        <w:spacing w:beforeLines="0" w:afterLines="0" w:line="400" w:lineRule="exact"/>
        <w:jc w:val="center"/>
      </w:pPr>
      <w:r w:rsidRPr="008F4E5F">
        <w:rPr>
          <w:rFonts w:hint="eastAsia"/>
          <w:sz w:val="18"/>
          <w:szCs w:val="18"/>
        </w:rPr>
        <w:t>表</w:t>
      </w:r>
      <w:r w:rsidRPr="008F4E5F">
        <w:rPr>
          <w:rFonts w:hint="eastAsia"/>
          <w:sz w:val="18"/>
          <w:szCs w:val="18"/>
        </w:rPr>
        <w:t>1</w:t>
      </w:r>
      <w:r>
        <w:rPr>
          <w:rFonts w:hint="eastAsia"/>
          <w:sz w:val="18"/>
          <w:szCs w:val="18"/>
        </w:rPr>
        <w:t xml:space="preserve">9  </w:t>
      </w:r>
      <w:r>
        <w:rPr>
          <w:rFonts w:hint="eastAsia"/>
          <w:sz w:val="18"/>
          <w:szCs w:val="18"/>
        </w:rPr>
        <w:t>横向弯曲性能</w:t>
      </w:r>
      <w:r w:rsidRPr="00342AFA">
        <w:rPr>
          <w:rFonts w:hint="eastAsia"/>
          <w:sz w:val="18"/>
          <w:szCs w:val="18"/>
        </w:rPr>
        <w:t>以及与</w:t>
      </w:r>
      <w:r w:rsidRPr="00342AFA">
        <w:rPr>
          <w:rFonts w:hint="eastAsia"/>
          <w:sz w:val="18"/>
          <w:szCs w:val="18"/>
        </w:rPr>
        <w:t>EEMUA PUB 234</w:t>
      </w:r>
      <w:r>
        <w:rPr>
          <w:rFonts w:hint="eastAsia"/>
          <w:sz w:val="18"/>
          <w:szCs w:val="18"/>
        </w:rPr>
        <w:t>和</w:t>
      </w:r>
      <w:r>
        <w:rPr>
          <w:rFonts w:hint="eastAsia"/>
          <w:sz w:val="18"/>
          <w:szCs w:val="18"/>
        </w:rPr>
        <w:t>ASTM B608</w:t>
      </w:r>
      <w:r w:rsidRPr="00342AFA">
        <w:rPr>
          <w:rFonts w:hint="eastAsia"/>
          <w:sz w:val="18"/>
          <w:szCs w:val="18"/>
        </w:rPr>
        <w:t>标准对比</w:t>
      </w:r>
    </w:p>
    <w:tbl>
      <w:tblPr>
        <w:tblStyle w:val="a6"/>
        <w:tblW w:w="0" w:type="auto"/>
        <w:tblLook w:val="04A0"/>
      </w:tblPr>
      <w:tblGrid>
        <w:gridCol w:w="1526"/>
        <w:gridCol w:w="6996"/>
      </w:tblGrid>
      <w:tr w:rsidR="001E72B1" w:rsidRPr="00715A77" w:rsidTr="00E60D51">
        <w:tc>
          <w:tcPr>
            <w:tcW w:w="1526" w:type="dxa"/>
          </w:tcPr>
          <w:p w:rsidR="001E72B1" w:rsidRPr="00715A77" w:rsidRDefault="001E72B1" w:rsidP="00E60D51">
            <w:pPr>
              <w:spacing w:beforeLines="0" w:afterLines="0" w:line="300" w:lineRule="exact"/>
              <w:rPr>
                <w:sz w:val="18"/>
                <w:szCs w:val="18"/>
              </w:rPr>
            </w:pPr>
          </w:p>
        </w:tc>
        <w:tc>
          <w:tcPr>
            <w:tcW w:w="6996" w:type="dxa"/>
            <w:vAlign w:val="center"/>
          </w:tcPr>
          <w:p w:rsidR="001E72B1" w:rsidRPr="00715A77" w:rsidRDefault="00715A77" w:rsidP="00E60D51">
            <w:pPr>
              <w:spacing w:beforeLines="0" w:afterLines="0" w:line="300" w:lineRule="exact"/>
              <w:jc w:val="center"/>
              <w:rPr>
                <w:sz w:val="18"/>
                <w:szCs w:val="18"/>
              </w:rPr>
            </w:pPr>
            <w:r w:rsidRPr="00715A77">
              <w:rPr>
                <w:rFonts w:hint="eastAsia"/>
                <w:sz w:val="18"/>
                <w:szCs w:val="18"/>
              </w:rPr>
              <w:t>横向弯曲</w:t>
            </w:r>
            <w:r w:rsidR="006C24B3" w:rsidRPr="00715A77">
              <w:rPr>
                <w:rFonts w:hint="eastAsia"/>
                <w:sz w:val="18"/>
                <w:szCs w:val="18"/>
              </w:rPr>
              <w:t>性能</w:t>
            </w:r>
          </w:p>
        </w:tc>
      </w:tr>
      <w:tr w:rsidR="001E72B1" w:rsidRPr="00715A77" w:rsidTr="00E60D51">
        <w:tc>
          <w:tcPr>
            <w:tcW w:w="1526" w:type="dxa"/>
          </w:tcPr>
          <w:p w:rsidR="001E72B1" w:rsidRPr="00715A77" w:rsidRDefault="001E72B1" w:rsidP="00E60D51">
            <w:pPr>
              <w:spacing w:beforeLines="0" w:afterLines="0" w:line="300" w:lineRule="exact"/>
              <w:rPr>
                <w:sz w:val="18"/>
                <w:szCs w:val="18"/>
              </w:rPr>
            </w:pPr>
            <w:r w:rsidRPr="00715A77">
              <w:rPr>
                <w:rFonts w:hint="eastAsia"/>
                <w:sz w:val="18"/>
                <w:szCs w:val="18"/>
              </w:rPr>
              <w:t>本标准</w:t>
            </w:r>
          </w:p>
        </w:tc>
        <w:tc>
          <w:tcPr>
            <w:tcW w:w="6996" w:type="dxa"/>
          </w:tcPr>
          <w:p w:rsidR="001E72B1" w:rsidRPr="00715A77" w:rsidRDefault="006C24B3" w:rsidP="006C24B3">
            <w:pPr>
              <w:spacing w:beforeLines="0" w:afterLines="0" w:line="300" w:lineRule="exact"/>
              <w:rPr>
                <w:sz w:val="18"/>
                <w:szCs w:val="18"/>
              </w:rPr>
            </w:pPr>
            <w:r w:rsidRPr="00715A77">
              <w:rPr>
                <w:rFonts w:ascii="宋体" w:eastAsia="宋体" w:hAnsi="宋体" w:hint="eastAsia"/>
                <w:sz w:val="18"/>
                <w:szCs w:val="18"/>
              </w:rPr>
              <w:t>管材焊缝横向弯曲性能要求</w:t>
            </w:r>
            <w:r w:rsidR="001E72B1" w:rsidRPr="00715A77">
              <w:rPr>
                <w:rFonts w:ascii="宋体" w:eastAsia="宋体" w:hAnsi="宋体" w:hint="eastAsia"/>
                <w:sz w:val="18"/>
                <w:szCs w:val="18"/>
              </w:rPr>
              <w:t>。</w:t>
            </w:r>
          </w:p>
        </w:tc>
      </w:tr>
      <w:tr w:rsidR="001E72B1" w:rsidRPr="00715A77" w:rsidTr="00E60D51">
        <w:tc>
          <w:tcPr>
            <w:tcW w:w="1526" w:type="dxa"/>
          </w:tcPr>
          <w:p w:rsidR="001E72B1" w:rsidRPr="00715A77" w:rsidRDefault="001E72B1" w:rsidP="00E60D51">
            <w:pPr>
              <w:spacing w:beforeLines="0" w:afterLines="0" w:line="300" w:lineRule="exact"/>
              <w:rPr>
                <w:sz w:val="18"/>
                <w:szCs w:val="18"/>
              </w:rPr>
            </w:pPr>
            <w:r w:rsidRPr="00715A77">
              <w:rPr>
                <w:rFonts w:hint="eastAsia"/>
                <w:sz w:val="18"/>
                <w:szCs w:val="18"/>
              </w:rPr>
              <w:t>EEMUA PUB 234</w:t>
            </w:r>
          </w:p>
        </w:tc>
        <w:tc>
          <w:tcPr>
            <w:tcW w:w="6996" w:type="dxa"/>
          </w:tcPr>
          <w:p w:rsidR="001E72B1" w:rsidRPr="00715A77" w:rsidRDefault="009A4F6C" w:rsidP="009A4F6C">
            <w:pPr>
              <w:spacing w:beforeLines="0" w:afterLines="0" w:line="300" w:lineRule="exact"/>
              <w:rPr>
                <w:sz w:val="18"/>
                <w:szCs w:val="18"/>
              </w:rPr>
            </w:pPr>
            <w:r w:rsidRPr="00715A77">
              <w:rPr>
                <w:rFonts w:ascii="宋体" w:eastAsia="宋体" w:hAnsi="宋体" w:hint="eastAsia"/>
                <w:sz w:val="18"/>
                <w:szCs w:val="18"/>
              </w:rPr>
              <w:t>未要求工艺性能</w:t>
            </w:r>
            <w:r w:rsidR="001E72B1" w:rsidRPr="00715A77">
              <w:rPr>
                <w:rFonts w:ascii="宋体" w:eastAsia="宋体" w:hAnsi="宋体" w:hint="eastAsia"/>
                <w:sz w:val="18"/>
                <w:szCs w:val="18"/>
              </w:rPr>
              <w:t>。</w:t>
            </w:r>
          </w:p>
        </w:tc>
      </w:tr>
      <w:tr w:rsidR="009A4F6C" w:rsidRPr="00715A77" w:rsidTr="00E60D51">
        <w:tc>
          <w:tcPr>
            <w:tcW w:w="1526" w:type="dxa"/>
          </w:tcPr>
          <w:p w:rsidR="009A4F6C" w:rsidRPr="00715A77" w:rsidRDefault="009A4F6C" w:rsidP="00E60D51">
            <w:pPr>
              <w:spacing w:beforeLines="0" w:afterLines="0" w:line="300" w:lineRule="exact"/>
              <w:rPr>
                <w:sz w:val="18"/>
                <w:szCs w:val="18"/>
              </w:rPr>
            </w:pPr>
            <w:r w:rsidRPr="00715A77">
              <w:rPr>
                <w:rFonts w:hint="eastAsia"/>
                <w:sz w:val="18"/>
                <w:szCs w:val="18"/>
              </w:rPr>
              <w:lastRenderedPageBreak/>
              <w:t>ASTM B 608</w:t>
            </w:r>
          </w:p>
        </w:tc>
        <w:tc>
          <w:tcPr>
            <w:tcW w:w="6996" w:type="dxa"/>
          </w:tcPr>
          <w:p w:rsidR="009A4F6C" w:rsidRPr="00715A77" w:rsidRDefault="009A4F6C" w:rsidP="009A4F6C">
            <w:pPr>
              <w:spacing w:beforeLines="0" w:afterLines="0" w:line="300" w:lineRule="exact"/>
              <w:rPr>
                <w:rFonts w:ascii="宋体" w:eastAsia="宋体" w:hAnsi="宋体"/>
                <w:sz w:val="18"/>
                <w:szCs w:val="18"/>
              </w:rPr>
            </w:pPr>
            <w:r w:rsidRPr="00715A77">
              <w:rPr>
                <w:rFonts w:ascii="宋体" w:eastAsia="宋体" w:hAnsi="宋体" w:hint="eastAsia"/>
                <w:sz w:val="18"/>
                <w:szCs w:val="18"/>
              </w:rPr>
              <w:t>横向弯曲性能要求。</w:t>
            </w:r>
          </w:p>
        </w:tc>
      </w:tr>
    </w:tbl>
    <w:p w:rsidR="00F13818" w:rsidRDefault="00F13818" w:rsidP="001E72B1">
      <w:pPr>
        <w:spacing w:beforeLines="0" w:afterLines="0" w:line="400" w:lineRule="exact"/>
      </w:pPr>
      <w:r>
        <w:rPr>
          <w:rFonts w:hint="eastAsia"/>
        </w:rPr>
        <w:t xml:space="preserve">    </w:t>
      </w:r>
      <w:r>
        <w:rPr>
          <w:rFonts w:hint="eastAsia"/>
        </w:rPr>
        <w:t>本标准横向弯曲性能规定与</w:t>
      </w:r>
      <w:r>
        <w:rPr>
          <w:rFonts w:hint="eastAsia"/>
        </w:rPr>
        <w:t>ASTM B608</w:t>
      </w:r>
      <w:r>
        <w:rPr>
          <w:rFonts w:hint="eastAsia"/>
        </w:rPr>
        <w:t>《</w:t>
      </w:r>
      <w:r>
        <w:rPr>
          <w:rFonts w:hint="eastAsia"/>
        </w:rPr>
        <w:t>Standard Specification for Welded Copper-alloy Pipe</w:t>
      </w:r>
      <w:r>
        <w:rPr>
          <w:rFonts w:hint="eastAsia"/>
        </w:rPr>
        <w:t>》标准规定相当，严于</w:t>
      </w:r>
      <w:r>
        <w:rPr>
          <w:rFonts w:hint="eastAsia"/>
        </w:rPr>
        <w:t>EEMUA 234-2016</w:t>
      </w:r>
      <w:r>
        <w:rPr>
          <w:rFonts w:hint="eastAsia"/>
        </w:rPr>
        <w:t>《</w:t>
      </w:r>
      <w:r>
        <w:rPr>
          <w:rFonts w:hint="eastAsia"/>
        </w:rPr>
        <w:t>90/10 Copper nickel alloy piping for offshore applications Specification</w:t>
      </w:r>
      <w:r>
        <w:rPr>
          <w:rFonts w:hint="eastAsia"/>
        </w:rPr>
        <w:t>》标准要求规定。</w:t>
      </w:r>
    </w:p>
    <w:p w:rsidR="001E72B1" w:rsidRDefault="00F13818" w:rsidP="001E72B1">
      <w:pPr>
        <w:spacing w:beforeLines="0" w:afterLines="0" w:line="400" w:lineRule="exact"/>
      </w:pPr>
      <w:r>
        <w:rPr>
          <w:rFonts w:hint="eastAsia"/>
        </w:rPr>
        <w:t>4</w:t>
      </w:r>
      <w:r w:rsidR="00F04FBA">
        <w:rPr>
          <w:rFonts w:hint="eastAsia"/>
        </w:rPr>
        <w:t>.2.</w:t>
      </w:r>
      <w:r>
        <w:rPr>
          <w:rFonts w:hint="eastAsia"/>
        </w:rPr>
        <w:t>6</w:t>
      </w:r>
      <w:r w:rsidR="00F04FBA">
        <w:rPr>
          <w:rFonts w:hint="eastAsia"/>
        </w:rPr>
        <w:t xml:space="preserve"> </w:t>
      </w:r>
      <w:r w:rsidR="00F04FBA">
        <w:rPr>
          <w:rFonts w:hint="eastAsia"/>
        </w:rPr>
        <w:t>无损检测</w:t>
      </w:r>
    </w:p>
    <w:p w:rsidR="00F04FBA" w:rsidRDefault="00F04FBA" w:rsidP="00F04FBA">
      <w:pPr>
        <w:spacing w:beforeLines="0" w:afterLines="0" w:line="400" w:lineRule="exact"/>
        <w:ind w:firstLine="420"/>
      </w:pPr>
      <w:r>
        <w:rPr>
          <w:rFonts w:hint="eastAsia"/>
        </w:rPr>
        <w:t>本标准管材渗透检测、射线检测、水压试验无损检测规定要求</w:t>
      </w:r>
      <w:r w:rsidR="00715A77">
        <w:rPr>
          <w:rFonts w:hint="eastAsia"/>
        </w:rPr>
        <w:t>见表</w:t>
      </w:r>
      <w:r w:rsidR="00715A77">
        <w:rPr>
          <w:rFonts w:hint="eastAsia"/>
        </w:rPr>
        <w:t>20</w:t>
      </w:r>
      <w:r>
        <w:rPr>
          <w:rFonts w:hint="eastAsia"/>
        </w:rPr>
        <w:t>。与</w:t>
      </w:r>
      <w:r>
        <w:rPr>
          <w:rFonts w:hint="eastAsia"/>
        </w:rPr>
        <w:t>EEMUA PUB 234</w:t>
      </w:r>
      <w:r>
        <w:rPr>
          <w:rFonts w:hint="eastAsia"/>
        </w:rPr>
        <w:t>以及</w:t>
      </w:r>
      <w:r>
        <w:rPr>
          <w:rFonts w:hint="eastAsia"/>
        </w:rPr>
        <w:t>ASTM B608</w:t>
      </w:r>
      <w:r>
        <w:rPr>
          <w:rFonts w:hint="eastAsia"/>
        </w:rPr>
        <w:t>无损检测对比</w:t>
      </w:r>
      <w:r w:rsidR="00715A77">
        <w:rPr>
          <w:rFonts w:hint="eastAsia"/>
        </w:rPr>
        <w:t>见表</w:t>
      </w:r>
      <w:r w:rsidR="00715A77">
        <w:rPr>
          <w:rFonts w:hint="eastAsia"/>
        </w:rPr>
        <w:t>20</w:t>
      </w:r>
      <w:r w:rsidR="00715A77">
        <w:rPr>
          <w:rFonts w:hint="eastAsia"/>
        </w:rPr>
        <w:t>。</w:t>
      </w:r>
    </w:p>
    <w:p w:rsidR="00715A77" w:rsidRDefault="00715A77" w:rsidP="00715A77">
      <w:pPr>
        <w:spacing w:beforeLines="0" w:afterLines="0" w:line="400" w:lineRule="exact"/>
        <w:jc w:val="center"/>
      </w:pPr>
      <w:r w:rsidRPr="008F4E5F">
        <w:rPr>
          <w:rFonts w:hint="eastAsia"/>
          <w:sz w:val="18"/>
          <w:szCs w:val="18"/>
        </w:rPr>
        <w:t>表</w:t>
      </w:r>
      <w:r>
        <w:rPr>
          <w:rFonts w:hint="eastAsia"/>
          <w:sz w:val="18"/>
          <w:szCs w:val="18"/>
        </w:rPr>
        <w:t xml:space="preserve">20  </w:t>
      </w:r>
      <w:r>
        <w:rPr>
          <w:rFonts w:hint="eastAsia"/>
          <w:sz w:val="18"/>
          <w:szCs w:val="18"/>
        </w:rPr>
        <w:t>无损检测性能</w:t>
      </w:r>
      <w:r w:rsidRPr="00342AFA">
        <w:rPr>
          <w:rFonts w:hint="eastAsia"/>
          <w:sz w:val="18"/>
          <w:szCs w:val="18"/>
        </w:rPr>
        <w:t>以及与</w:t>
      </w:r>
      <w:r w:rsidRPr="00342AFA">
        <w:rPr>
          <w:rFonts w:hint="eastAsia"/>
          <w:sz w:val="18"/>
          <w:szCs w:val="18"/>
        </w:rPr>
        <w:t>EEMUA PUB 234</w:t>
      </w:r>
      <w:r>
        <w:rPr>
          <w:rFonts w:hint="eastAsia"/>
          <w:sz w:val="18"/>
          <w:szCs w:val="18"/>
        </w:rPr>
        <w:t>和</w:t>
      </w:r>
      <w:r>
        <w:rPr>
          <w:rFonts w:hint="eastAsia"/>
          <w:sz w:val="18"/>
          <w:szCs w:val="18"/>
        </w:rPr>
        <w:t>ASTM B608</w:t>
      </w:r>
      <w:r w:rsidRPr="00342AFA">
        <w:rPr>
          <w:rFonts w:hint="eastAsia"/>
          <w:sz w:val="18"/>
          <w:szCs w:val="18"/>
        </w:rPr>
        <w:t>标准对比</w:t>
      </w:r>
    </w:p>
    <w:tbl>
      <w:tblPr>
        <w:tblStyle w:val="a6"/>
        <w:tblW w:w="0" w:type="auto"/>
        <w:tblLook w:val="04A0"/>
      </w:tblPr>
      <w:tblGrid>
        <w:gridCol w:w="1526"/>
        <w:gridCol w:w="6996"/>
      </w:tblGrid>
      <w:tr w:rsidR="00F04FBA" w:rsidRPr="00CE79D1" w:rsidTr="00E60D51">
        <w:tc>
          <w:tcPr>
            <w:tcW w:w="1526" w:type="dxa"/>
          </w:tcPr>
          <w:p w:rsidR="00F04FBA" w:rsidRPr="00CE79D1" w:rsidRDefault="00F04FBA" w:rsidP="00E60D51">
            <w:pPr>
              <w:spacing w:beforeLines="0" w:afterLines="0" w:line="300" w:lineRule="exact"/>
              <w:rPr>
                <w:sz w:val="18"/>
                <w:szCs w:val="18"/>
              </w:rPr>
            </w:pPr>
          </w:p>
        </w:tc>
        <w:tc>
          <w:tcPr>
            <w:tcW w:w="6996" w:type="dxa"/>
            <w:vAlign w:val="center"/>
          </w:tcPr>
          <w:p w:rsidR="00F04FBA" w:rsidRPr="00CE79D1" w:rsidRDefault="00F04FBA" w:rsidP="00E60D51">
            <w:pPr>
              <w:spacing w:beforeLines="0" w:afterLines="0" w:line="300" w:lineRule="exact"/>
              <w:jc w:val="center"/>
              <w:rPr>
                <w:sz w:val="18"/>
                <w:szCs w:val="18"/>
              </w:rPr>
            </w:pPr>
            <w:r w:rsidRPr="00CE79D1">
              <w:rPr>
                <w:rFonts w:hint="eastAsia"/>
                <w:sz w:val="18"/>
                <w:szCs w:val="18"/>
              </w:rPr>
              <w:t>无损检测</w:t>
            </w:r>
          </w:p>
        </w:tc>
      </w:tr>
      <w:tr w:rsidR="00F04FBA" w:rsidRPr="00CE79D1" w:rsidTr="00E60D51">
        <w:tc>
          <w:tcPr>
            <w:tcW w:w="1526" w:type="dxa"/>
          </w:tcPr>
          <w:p w:rsidR="00F04FBA" w:rsidRPr="00CE79D1" w:rsidRDefault="00F04FBA" w:rsidP="00E60D51">
            <w:pPr>
              <w:spacing w:beforeLines="0" w:afterLines="0" w:line="300" w:lineRule="exact"/>
              <w:rPr>
                <w:sz w:val="18"/>
                <w:szCs w:val="18"/>
              </w:rPr>
            </w:pPr>
            <w:r w:rsidRPr="00CE79D1">
              <w:rPr>
                <w:rFonts w:hint="eastAsia"/>
                <w:sz w:val="18"/>
                <w:szCs w:val="18"/>
              </w:rPr>
              <w:t>本标准</w:t>
            </w:r>
          </w:p>
        </w:tc>
        <w:tc>
          <w:tcPr>
            <w:tcW w:w="6996" w:type="dxa"/>
          </w:tcPr>
          <w:p w:rsidR="00F04FBA" w:rsidRPr="00CE79D1" w:rsidRDefault="00F04FBA" w:rsidP="007F0557">
            <w:pPr>
              <w:spacing w:beforeLines="0" w:afterLines="0" w:line="300" w:lineRule="exact"/>
              <w:rPr>
                <w:sz w:val="18"/>
                <w:szCs w:val="18"/>
              </w:rPr>
            </w:pPr>
            <w:r w:rsidRPr="00CE79D1">
              <w:rPr>
                <w:rFonts w:ascii="宋体" w:eastAsia="宋体" w:hAnsi="宋体" w:hint="eastAsia"/>
                <w:sz w:val="18"/>
                <w:szCs w:val="18"/>
              </w:rPr>
              <w:t>管材焊缝</w:t>
            </w:r>
            <w:r w:rsidR="007F0557" w:rsidRPr="00CE79D1">
              <w:rPr>
                <w:rFonts w:ascii="宋体" w:eastAsia="宋体" w:hAnsi="宋体" w:hint="eastAsia"/>
                <w:sz w:val="18"/>
                <w:szCs w:val="18"/>
              </w:rPr>
              <w:t>渗透检测、焊缝射线检测</w:t>
            </w:r>
            <w:r w:rsidR="00715A77">
              <w:rPr>
                <w:rFonts w:ascii="宋体" w:eastAsia="宋体" w:hAnsi="宋体" w:hint="eastAsia"/>
                <w:sz w:val="18"/>
                <w:szCs w:val="18"/>
              </w:rPr>
              <w:t>（</w:t>
            </w:r>
            <w:r w:rsidR="00715A77" w:rsidRPr="00CE79D1">
              <w:rPr>
                <w:rFonts w:ascii="宋体" w:eastAsia="宋体" w:hAnsi="宋体" w:hint="eastAsia"/>
                <w:sz w:val="18"/>
                <w:szCs w:val="18"/>
              </w:rPr>
              <w:t>客户要求时</w:t>
            </w:r>
            <w:r w:rsidR="00715A77">
              <w:rPr>
                <w:rFonts w:ascii="宋体" w:eastAsia="宋体" w:hAnsi="宋体" w:hint="eastAsia"/>
                <w:sz w:val="18"/>
                <w:szCs w:val="18"/>
              </w:rPr>
              <w:t>）</w:t>
            </w:r>
            <w:r w:rsidR="007F0557" w:rsidRPr="00CE79D1">
              <w:rPr>
                <w:rFonts w:ascii="宋体" w:eastAsia="宋体" w:hAnsi="宋体" w:hint="eastAsia"/>
                <w:sz w:val="18"/>
                <w:szCs w:val="18"/>
              </w:rPr>
              <w:t>、水压试验（客户要求时）</w:t>
            </w:r>
            <w:r w:rsidRPr="00CE79D1">
              <w:rPr>
                <w:rFonts w:ascii="宋体" w:eastAsia="宋体" w:hAnsi="宋体" w:hint="eastAsia"/>
                <w:sz w:val="18"/>
                <w:szCs w:val="18"/>
              </w:rPr>
              <w:t>。</w:t>
            </w:r>
          </w:p>
        </w:tc>
      </w:tr>
      <w:tr w:rsidR="00F04FBA" w:rsidRPr="00CE79D1" w:rsidTr="00E60D51">
        <w:tc>
          <w:tcPr>
            <w:tcW w:w="1526" w:type="dxa"/>
          </w:tcPr>
          <w:p w:rsidR="00F04FBA" w:rsidRPr="00CE79D1" w:rsidRDefault="00F04FBA" w:rsidP="00E60D51">
            <w:pPr>
              <w:spacing w:beforeLines="0" w:afterLines="0" w:line="300" w:lineRule="exact"/>
              <w:rPr>
                <w:sz w:val="18"/>
                <w:szCs w:val="18"/>
              </w:rPr>
            </w:pPr>
            <w:r w:rsidRPr="00CE79D1">
              <w:rPr>
                <w:rFonts w:hint="eastAsia"/>
                <w:sz w:val="18"/>
                <w:szCs w:val="18"/>
              </w:rPr>
              <w:t>EEMUA PUB 234</w:t>
            </w:r>
          </w:p>
        </w:tc>
        <w:tc>
          <w:tcPr>
            <w:tcW w:w="6996" w:type="dxa"/>
          </w:tcPr>
          <w:p w:rsidR="00F04FBA" w:rsidRPr="00CE79D1" w:rsidRDefault="007F0557" w:rsidP="007F0557">
            <w:pPr>
              <w:spacing w:beforeLines="0" w:afterLines="0" w:line="300" w:lineRule="exact"/>
              <w:rPr>
                <w:sz w:val="18"/>
                <w:szCs w:val="18"/>
              </w:rPr>
            </w:pPr>
            <w:r w:rsidRPr="00CE79D1">
              <w:rPr>
                <w:rFonts w:ascii="宋体" w:eastAsia="宋体" w:hAnsi="宋体" w:hint="eastAsia"/>
                <w:sz w:val="18"/>
                <w:szCs w:val="18"/>
              </w:rPr>
              <w:t>管材焊缝渗透检测、焊缝射线检测</w:t>
            </w:r>
            <w:r w:rsidR="00F04FBA" w:rsidRPr="00CE79D1">
              <w:rPr>
                <w:rFonts w:ascii="宋体" w:eastAsia="宋体" w:hAnsi="宋体" w:hint="eastAsia"/>
                <w:sz w:val="18"/>
                <w:szCs w:val="18"/>
              </w:rPr>
              <w:t>。</w:t>
            </w:r>
          </w:p>
        </w:tc>
      </w:tr>
      <w:tr w:rsidR="00F04FBA" w:rsidRPr="00CE79D1" w:rsidTr="00E60D51">
        <w:tc>
          <w:tcPr>
            <w:tcW w:w="1526" w:type="dxa"/>
          </w:tcPr>
          <w:p w:rsidR="00F04FBA" w:rsidRPr="00CE79D1" w:rsidRDefault="00F04FBA" w:rsidP="00E60D51">
            <w:pPr>
              <w:spacing w:beforeLines="0" w:afterLines="0" w:line="300" w:lineRule="exact"/>
              <w:rPr>
                <w:sz w:val="18"/>
                <w:szCs w:val="18"/>
              </w:rPr>
            </w:pPr>
            <w:r w:rsidRPr="00CE79D1">
              <w:rPr>
                <w:rFonts w:hint="eastAsia"/>
                <w:sz w:val="18"/>
                <w:szCs w:val="18"/>
              </w:rPr>
              <w:t>ASTM B 608</w:t>
            </w:r>
          </w:p>
        </w:tc>
        <w:tc>
          <w:tcPr>
            <w:tcW w:w="6996" w:type="dxa"/>
          </w:tcPr>
          <w:p w:rsidR="00F04FBA" w:rsidRPr="00CE79D1" w:rsidRDefault="007F0557" w:rsidP="007F0557">
            <w:pPr>
              <w:spacing w:beforeLines="0" w:afterLines="0" w:line="300" w:lineRule="exact"/>
              <w:rPr>
                <w:rFonts w:ascii="宋体" w:eastAsia="宋体" w:hAnsi="宋体"/>
                <w:sz w:val="18"/>
                <w:szCs w:val="18"/>
              </w:rPr>
            </w:pPr>
            <w:r w:rsidRPr="00CE79D1">
              <w:rPr>
                <w:rFonts w:ascii="宋体" w:eastAsia="宋体" w:hAnsi="宋体" w:hint="eastAsia"/>
                <w:sz w:val="18"/>
                <w:szCs w:val="18"/>
              </w:rPr>
              <w:t>管材焊缝渗透检测、焊缝射线检测、水压试验（客户要求时）</w:t>
            </w:r>
            <w:r w:rsidR="00F04FBA" w:rsidRPr="00CE79D1">
              <w:rPr>
                <w:rFonts w:ascii="宋体" w:eastAsia="宋体" w:hAnsi="宋体" w:hint="eastAsia"/>
                <w:sz w:val="18"/>
                <w:szCs w:val="18"/>
              </w:rPr>
              <w:t>。</w:t>
            </w:r>
          </w:p>
        </w:tc>
      </w:tr>
    </w:tbl>
    <w:p w:rsidR="00715A77" w:rsidRDefault="00715A77" w:rsidP="00F04FBA">
      <w:pPr>
        <w:spacing w:beforeLines="0" w:afterLines="0" w:line="400" w:lineRule="exact"/>
      </w:pPr>
      <w:r>
        <w:rPr>
          <w:rFonts w:hint="eastAsia"/>
        </w:rPr>
        <w:t xml:space="preserve">    </w:t>
      </w:r>
      <w:r>
        <w:rPr>
          <w:rFonts w:hint="eastAsia"/>
        </w:rPr>
        <w:t>本标准无损检测性能规定与</w:t>
      </w:r>
      <w:r>
        <w:rPr>
          <w:rFonts w:hint="eastAsia"/>
        </w:rPr>
        <w:t>EEMUA 234-2016</w:t>
      </w:r>
      <w:r>
        <w:rPr>
          <w:rFonts w:hint="eastAsia"/>
        </w:rPr>
        <w:t>《</w:t>
      </w:r>
      <w:r>
        <w:rPr>
          <w:rFonts w:hint="eastAsia"/>
        </w:rPr>
        <w:t>90/10 Copper nickel alloy piping for offshore applications Specification</w:t>
      </w:r>
      <w:r>
        <w:rPr>
          <w:rFonts w:hint="eastAsia"/>
        </w:rPr>
        <w:t>》以及</w:t>
      </w:r>
      <w:r>
        <w:rPr>
          <w:rFonts w:hint="eastAsia"/>
        </w:rPr>
        <w:t>ASTM B608</w:t>
      </w:r>
      <w:r>
        <w:rPr>
          <w:rFonts w:hint="eastAsia"/>
        </w:rPr>
        <w:t>《</w:t>
      </w:r>
      <w:r>
        <w:rPr>
          <w:rFonts w:hint="eastAsia"/>
        </w:rPr>
        <w:t>Standard Specification for Welded Copper-alloy Pipe</w:t>
      </w:r>
      <w:r>
        <w:rPr>
          <w:rFonts w:hint="eastAsia"/>
        </w:rPr>
        <w:t>》标准的规定相当。</w:t>
      </w:r>
    </w:p>
    <w:p w:rsidR="00336D97" w:rsidRDefault="00CB5CC3" w:rsidP="00CB5CC3">
      <w:pPr>
        <w:spacing w:before="156" w:after="156"/>
      </w:pPr>
      <w:r>
        <w:rPr>
          <w:rFonts w:hint="eastAsia"/>
        </w:rPr>
        <w:t>五、</w:t>
      </w:r>
      <w:r w:rsidR="00B9659F">
        <w:rPr>
          <w:rFonts w:hint="eastAsia"/>
        </w:rPr>
        <w:t>标准水平分析</w:t>
      </w:r>
    </w:p>
    <w:p w:rsidR="00B9659F" w:rsidRDefault="00B9659F" w:rsidP="007C0F5F">
      <w:pPr>
        <w:spacing w:before="156" w:after="156" w:line="400" w:lineRule="exact"/>
        <w:ind w:firstLineChars="200" w:firstLine="420"/>
      </w:pPr>
      <w:r>
        <w:rPr>
          <w:rFonts w:hint="eastAsia"/>
        </w:rPr>
        <w:t>本标准是</w:t>
      </w:r>
      <w:r w:rsidR="00874628">
        <w:rPr>
          <w:rFonts w:hint="eastAsia"/>
        </w:rPr>
        <w:t>根据国内外实际生产以及应用领域海洋工程海水管道系统的使用要求首次制订的。本标准与</w:t>
      </w:r>
      <w:r>
        <w:rPr>
          <w:rFonts w:hint="eastAsia"/>
        </w:rPr>
        <w:t>欧盟工程材料协会</w:t>
      </w:r>
      <w:r>
        <w:rPr>
          <w:rFonts w:hint="eastAsia"/>
        </w:rPr>
        <w:t>EEMUA 234-2016</w:t>
      </w:r>
      <w:r>
        <w:rPr>
          <w:rFonts w:hint="eastAsia"/>
        </w:rPr>
        <w:t>《</w:t>
      </w:r>
      <w:r>
        <w:rPr>
          <w:rFonts w:hint="eastAsia"/>
        </w:rPr>
        <w:t>90/10 Copper nickel alloy piping for offshore applications Specification</w:t>
      </w:r>
      <w:r>
        <w:rPr>
          <w:rFonts w:hint="eastAsia"/>
        </w:rPr>
        <w:t>》</w:t>
      </w:r>
      <w:r w:rsidR="00874628">
        <w:rPr>
          <w:rFonts w:hint="eastAsia"/>
        </w:rPr>
        <w:t>和美国材料与试验学会</w:t>
      </w:r>
      <w:r w:rsidR="00874628">
        <w:rPr>
          <w:rFonts w:hint="eastAsia"/>
        </w:rPr>
        <w:t>ASTM B608</w:t>
      </w:r>
      <w:r w:rsidR="00874628">
        <w:rPr>
          <w:rFonts w:hint="eastAsia"/>
        </w:rPr>
        <w:t>《</w:t>
      </w:r>
      <w:r w:rsidR="00874628">
        <w:rPr>
          <w:rFonts w:hint="eastAsia"/>
        </w:rPr>
        <w:t>Standard Specification for Welded Copper-alloy Pipe</w:t>
      </w:r>
      <w:r w:rsidR="00874628">
        <w:rPr>
          <w:rFonts w:hint="eastAsia"/>
        </w:rPr>
        <w:t>》等</w:t>
      </w:r>
      <w:r>
        <w:rPr>
          <w:rFonts w:hint="eastAsia"/>
        </w:rPr>
        <w:t>标准</w:t>
      </w:r>
      <w:r w:rsidR="00874628">
        <w:rPr>
          <w:rFonts w:hint="eastAsia"/>
        </w:rPr>
        <w:t>水平相当，部分指标严于上述标准，</w:t>
      </w:r>
      <w:r w:rsidR="009F24A8">
        <w:rPr>
          <w:rFonts w:hint="eastAsia"/>
        </w:rPr>
        <w:t>达到国际先进水平，完全能够满足海洋工程海水管道系统对铜镍合金焊接管的要求。</w:t>
      </w:r>
    </w:p>
    <w:p w:rsidR="009F24A8" w:rsidRPr="009F24A8" w:rsidRDefault="009F24A8" w:rsidP="007C0F5F">
      <w:pPr>
        <w:spacing w:before="156" w:after="156" w:line="400" w:lineRule="exact"/>
        <w:ind w:firstLineChars="200" w:firstLine="420"/>
      </w:pPr>
      <w:r>
        <w:rPr>
          <w:rFonts w:hint="eastAsia"/>
        </w:rPr>
        <w:t>本标准可作为推荐性有色金属行业标准发布实施。</w:t>
      </w:r>
    </w:p>
    <w:p w:rsidR="00B9659F" w:rsidRDefault="009F24A8" w:rsidP="00874628">
      <w:pPr>
        <w:pStyle w:val="a3"/>
        <w:numPr>
          <w:ilvl w:val="0"/>
          <w:numId w:val="2"/>
        </w:numPr>
        <w:spacing w:before="156" w:after="156"/>
        <w:ind w:firstLineChars="0"/>
      </w:pPr>
      <w:r>
        <w:rPr>
          <w:rFonts w:hint="eastAsia"/>
        </w:rPr>
        <w:t>与现行相关法律、法规、规章、及相关标准，特别是强制性标准的协调性</w:t>
      </w:r>
    </w:p>
    <w:p w:rsidR="009F24A8" w:rsidRDefault="009F24A8" w:rsidP="007C0F5F">
      <w:pPr>
        <w:spacing w:before="156" w:after="156" w:line="400" w:lineRule="exact"/>
        <w:ind w:left="420"/>
      </w:pPr>
      <w:r>
        <w:rPr>
          <w:rFonts w:hint="eastAsia"/>
        </w:rPr>
        <w:t>无</w:t>
      </w:r>
    </w:p>
    <w:p w:rsidR="009F24A8" w:rsidRDefault="00874628" w:rsidP="00874628">
      <w:pPr>
        <w:spacing w:before="156" w:after="156"/>
      </w:pPr>
      <w:r>
        <w:rPr>
          <w:rFonts w:hint="eastAsia"/>
        </w:rPr>
        <w:t>七、</w:t>
      </w:r>
      <w:r w:rsidR="009F24A8">
        <w:rPr>
          <w:rFonts w:hint="eastAsia"/>
        </w:rPr>
        <w:t>重大分歧意见的处理经过和依据</w:t>
      </w:r>
    </w:p>
    <w:p w:rsidR="009F24A8" w:rsidRDefault="009F24A8" w:rsidP="007C0F5F">
      <w:pPr>
        <w:spacing w:before="156" w:after="156" w:line="400" w:lineRule="exact"/>
        <w:ind w:left="420"/>
      </w:pPr>
      <w:r>
        <w:rPr>
          <w:rFonts w:hint="eastAsia"/>
        </w:rPr>
        <w:t>无。</w:t>
      </w:r>
    </w:p>
    <w:p w:rsidR="009F24A8" w:rsidRDefault="00874628" w:rsidP="00874628">
      <w:pPr>
        <w:spacing w:before="156" w:after="156"/>
      </w:pPr>
      <w:r>
        <w:rPr>
          <w:rFonts w:hint="eastAsia"/>
        </w:rPr>
        <w:t>八、</w:t>
      </w:r>
      <w:r w:rsidR="009F24A8">
        <w:rPr>
          <w:rFonts w:hint="eastAsia"/>
        </w:rPr>
        <w:t>作为强制性或推荐性国家（或行业）标准的建议</w:t>
      </w:r>
    </w:p>
    <w:p w:rsidR="009F24A8" w:rsidRDefault="009F24A8" w:rsidP="007C0F5F">
      <w:pPr>
        <w:spacing w:before="156" w:after="156" w:line="400" w:lineRule="exact"/>
        <w:ind w:left="420"/>
      </w:pPr>
      <w:r>
        <w:rPr>
          <w:rFonts w:hint="eastAsia"/>
        </w:rPr>
        <w:t>本标准建议不作为强制性标准，而建议作为推荐性标准。</w:t>
      </w:r>
    </w:p>
    <w:p w:rsidR="009F24A8" w:rsidRDefault="006C6900" w:rsidP="006C6900">
      <w:pPr>
        <w:spacing w:before="156" w:after="156"/>
      </w:pPr>
      <w:r>
        <w:rPr>
          <w:rFonts w:hint="eastAsia"/>
        </w:rPr>
        <w:t>九、</w:t>
      </w:r>
      <w:r w:rsidR="00A9621C">
        <w:rPr>
          <w:rFonts w:hint="eastAsia"/>
        </w:rPr>
        <w:t>贯彻标准的要求和措施建议</w:t>
      </w:r>
    </w:p>
    <w:p w:rsidR="00E47CCA" w:rsidRPr="00E47CCA" w:rsidRDefault="00E47CCA" w:rsidP="000E6BAE">
      <w:pPr>
        <w:spacing w:before="156" w:after="156" w:line="400" w:lineRule="exact"/>
        <w:ind w:firstLineChars="200" w:firstLine="420"/>
      </w:pPr>
      <w:r>
        <w:rPr>
          <w:rFonts w:hint="eastAsia"/>
        </w:rPr>
        <w:t>本标准</w:t>
      </w:r>
      <w:r w:rsidR="00A10DB8">
        <w:rPr>
          <w:rFonts w:hint="eastAsia"/>
        </w:rPr>
        <w:t>以</w:t>
      </w:r>
      <w:r w:rsidR="00A223BD">
        <w:rPr>
          <w:rFonts w:hint="eastAsia"/>
        </w:rPr>
        <w:t>我国海洋工程海水管道铜镍合金焊接管的实际生产现状为基础，结合国内外订货合同要求，标准全面覆盖了海洋工程海水管道系统用铜镍合金焊接管产品的一般要求，建</w:t>
      </w:r>
      <w:r w:rsidR="00A223BD">
        <w:rPr>
          <w:rFonts w:hint="eastAsia"/>
        </w:rPr>
        <w:lastRenderedPageBreak/>
        <w:t>议相关单位组织专项标准宣贯会进行系统学习。本标准发布后，各企业应积极宣传和贯彻，并立即采取该标准订货，以保证产品质量，满足国内外市场及用户的需求。</w:t>
      </w:r>
    </w:p>
    <w:p w:rsidR="00A9621C" w:rsidRDefault="000E6BAE" w:rsidP="000E6BAE">
      <w:pPr>
        <w:spacing w:before="156" w:after="156"/>
      </w:pPr>
      <w:r>
        <w:rPr>
          <w:rFonts w:hint="eastAsia"/>
        </w:rPr>
        <w:t>十、</w:t>
      </w:r>
      <w:r w:rsidR="00E47CCA">
        <w:rPr>
          <w:rFonts w:hint="eastAsia"/>
        </w:rPr>
        <w:t>废止现行有关标准的建议</w:t>
      </w:r>
    </w:p>
    <w:p w:rsidR="00E47CCA" w:rsidRDefault="00E47CCA" w:rsidP="007C0F5F">
      <w:pPr>
        <w:spacing w:before="156" w:after="156" w:line="400" w:lineRule="exact"/>
        <w:ind w:left="420"/>
      </w:pPr>
      <w:r>
        <w:rPr>
          <w:rFonts w:hint="eastAsia"/>
        </w:rPr>
        <w:t>无。</w:t>
      </w:r>
    </w:p>
    <w:p w:rsidR="00E47CCA" w:rsidRDefault="00CC1EEC" w:rsidP="00CC1EEC">
      <w:pPr>
        <w:spacing w:before="156" w:after="156"/>
      </w:pPr>
      <w:r>
        <w:rPr>
          <w:rFonts w:hint="eastAsia"/>
        </w:rPr>
        <w:t>十一、</w:t>
      </w:r>
      <w:r w:rsidR="00E47CCA">
        <w:rPr>
          <w:rFonts w:hint="eastAsia"/>
        </w:rPr>
        <w:t>其他应予说明的事项</w:t>
      </w:r>
    </w:p>
    <w:p w:rsidR="00E47CCA" w:rsidRDefault="00E47CCA" w:rsidP="007C0F5F">
      <w:pPr>
        <w:spacing w:before="156" w:after="156" w:line="400" w:lineRule="exact"/>
      </w:pPr>
      <w:r>
        <w:rPr>
          <w:rFonts w:hint="eastAsia"/>
        </w:rPr>
        <w:t xml:space="preserve">    </w:t>
      </w:r>
      <w:r>
        <w:rPr>
          <w:rFonts w:hint="eastAsia"/>
        </w:rPr>
        <w:t>本标准根据目前国内外海洋工程海水管道系统铜镍合金焊接管的实际生产现状和订货合同技术要求情况，采用</w:t>
      </w:r>
      <w:r>
        <w:rPr>
          <w:rFonts w:hint="eastAsia"/>
        </w:rPr>
        <w:t>GB/T 29049</w:t>
      </w:r>
      <w:r>
        <w:rPr>
          <w:rFonts w:hint="eastAsia"/>
        </w:rPr>
        <w:t>状态，考虑随着新材料的开发使用和生产装备的更新，如果以后的生产或订货合同中有其他合金或状态需求</w:t>
      </w:r>
      <w:r w:rsidR="002F110B">
        <w:rPr>
          <w:rFonts w:hint="eastAsia"/>
        </w:rPr>
        <w:t>可在下一版本中进行补充修订。</w:t>
      </w:r>
    </w:p>
    <w:p w:rsidR="00E47CCA" w:rsidRDefault="002F110B" w:rsidP="002F110B">
      <w:pPr>
        <w:spacing w:before="156" w:after="156"/>
      </w:pPr>
      <w:r>
        <w:rPr>
          <w:rFonts w:hint="eastAsia"/>
        </w:rPr>
        <w:t>十</w:t>
      </w:r>
      <w:r w:rsidR="00CC1EEC">
        <w:rPr>
          <w:rFonts w:hint="eastAsia"/>
        </w:rPr>
        <w:t>二</w:t>
      </w:r>
      <w:r>
        <w:rPr>
          <w:rFonts w:hint="eastAsia"/>
        </w:rPr>
        <w:t>、预期效果</w:t>
      </w:r>
    </w:p>
    <w:p w:rsidR="002F110B" w:rsidRDefault="002F110B" w:rsidP="007C0F5F">
      <w:pPr>
        <w:spacing w:before="156" w:after="156" w:line="400" w:lineRule="exact"/>
        <w:ind w:firstLine="420"/>
      </w:pPr>
      <w:r>
        <w:rPr>
          <w:rFonts w:hint="eastAsia"/>
        </w:rPr>
        <w:t>铜镍合金管材具有良好的力学性能、具有良好的抗腐蚀性、抗海洋生物附粘性</w:t>
      </w:r>
      <w:r w:rsidR="00CC1EEC">
        <w:rPr>
          <w:rFonts w:hint="eastAsia"/>
        </w:rPr>
        <w:t>和</w:t>
      </w:r>
      <w:r>
        <w:rPr>
          <w:rFonts w:hint="eastAsia"/>
        </w:rPr>
        <w:t>良好的工艺性能等特性，被广泛应用于各行业、各部门。随着科技的发展，有色金属加工业快速发展，铜镍合金焊接管的需求也迅速增长，有着非常广阔的应用前景。</w:t>
      </w:r>
    </w:p>
    <w:p w:rsidR="005A17C1" w:rsidRDefault="002F110B" w:rsidP="007C0F5F">
      <w:pPr>
        <w:spacing w:before="156" w:after="156" w:line="400" w:lineRule="exact"/>
        <w:ind w:firstLine="420"/>
      </w:pPr>
      <w:r>
        <w:rPr>
          <w:rFonts w:hint="eastAsia"/>
        </w:rPr>
        <w:t>本标准的制订起草是</w:t>
      </w:r>
      <w:r w:rsidR="00CC1EEC">
        <w:rPr>
          <w:rFonts w:hint="eastAsia"/>
        </w:rPr>
        <w:t>结合我国海洋工程海水管道系统制造领域需求的基础上，同时参照</w:t>
      </w:r>
      <w:r>
        <w:rPr>
          <w:rFonts w:hint="eastAsia"/>
        </w:rPr>
        <w:t>欧盟工程材料协会</w:t>
      </w:r>
      <w:r>
        <w:rPr>
          <w:rFonts w:hint="eastAsia"/>
        </w:rPr>
        <w:t>EEMUA 234-2016</w:t>
      </w:r>
      <w:r>
        <w:rPr>
          <w:rFonts w:hint="eastAsia"/>
        </w:rPr>
        <w:t>《</w:t>
      </w:r>
      <w:r>
        <w:rPr>
          <w:rFonts w:hint="eastAsia"/>
        </w:rPr>
        <w:t>90/10 Copper nickel alloy piping for offshore applications Specification</w:t>
      </w:r>
      <w:r>
        <w:rPr>
          <w:rFonts w:hint="eastAsia"/>
        </w:rPr>
        <w:t>》</w:t>
      </w:r>
      <w:r w:rsidR="005A17C1">
        <w:rPr>
          <w:rFonts w:hint="eastAsia"/>
        </w:rPr>
        <w:t>以及美国材料与试验学会</w:t>
      </w:r>
      <w:r w:rsidR="005A17C1">
        <w:rPr>
          <w:rFonts w:hint="eastAsia"/>
        </w:rPr>
        <w:t>ASTM B608</w:t>
      </w:r>
      <w:r w:rsidR="005A17C1">
        <w:rPr>
          <w:rFonts w:hint="eastAsia"/>
        </w:rPr>
        <w:t>《</w:t>
      </w:r>
      <w:r w:rsidR="005A17C1">
        <w:rPr>
          <w:rFonts w:hint="eastAsia"/>
        </w:rPr>
        <w:t>Standard Specification for Welded Copper-alloy Pipe</w:t>
      </w:r>
      <w:r w:rsidR="005A17C1">
        <w:rPr>
          <w:rFonts w:hint="eastAsia"/>
        </w:rPr>
        <w:t>》</w:t>
      </w:r>
      <w:r>
        <w:rPr>
          <w:rFonts w:hint="eastAsia"/>
        </w:rPr>
        <w:t>标准</w:t>
      </w:r>
      <w:r w:rsidR="005A17C1">
        <w:rPr>
          <w:rFonts w:hint="eastAsia"/>
        </w:rPr>
        <w:t>进行制订起草的。</w:t>
      </w:r>
      <w:r>
        <w:rPr>
          <w:rFonts w:hint="eastAsia"/>
        </w:rPr>
        <w:t>技术指标先进，具有普遍性、广泛性、科学性和先进性。</w:t>
      </w:r>
    </w:p>
    <w:p w:rsidR="002F110B" w:rsidRDefault="002F110B" w:rsidP="007C0F5F">
      <w:pPr>
        <w:spacing w:before="156" w:after="156" w:line="400" w:lineRule="exact"/>
        <w:ind w:firstLine="420"/>
      </w:pPr>
      <w:r>
        <w:rPr>
          <w:rFonts w:hint="eastAsia"/>
        </w:rPr>
        <w:t>本标准发布后，将规范我国海洋工程海水管道系统铜镍焊接管的性能和技术要求，提高产品在国内外市场上的竞争力，</w:t>
      </w:r>
      <w:r w:rsidR="00D540C8">
        <w:rPr>
          <w:rFonts w:hint="eastAsia"/>
        </w:rPr>
        <w:t>给生产企业带来巨大的经济效益。</w:t>
      </w:r>
    </w:p>
    <w:p w:rsidR="00D540C8" w:rsidRDefault="00D540C8" w:rsidP="00D540C8">
      <w:pPr>
        <w:spacing w:before="156" w:after="156"/>
        <w:ind w:firstLine="420"/>
        <w:jc w:val="right"/>
      </w:pPr>
      <w:r>
        <w:rPr>
          <w:rFonts w:hint="eastAsia"/>
        </w:rPr>
        <w:t>《海洋工程管道系统用铜镍合金焊接管》有色金属行业标准制订起草组</w:t>
      </w:r>
    </w:p>
    <w:p w:rsidR="00D540C8" w:rsidRDefault="00D540C8" w:rsidP="00D540C8">
      <w:pPr>
        <w:spacing w:before="156" w:after="156"/>
        <w:ind w:firstLine="420"/>
        <w:jc w:val="right"/>
      </w:pPr>
      <w:r>
        <w:rPr>
          <w:rFonts w:hint="eastAsia"/>
        </w:rPr>
        <w:t>20</w:t>
      </w:r>
      <w:r w:rsidR="00CC1EEC">
        <w:rPr>
          <w:rFonts w:hint="eastAsia"/>
        </w:rPr>
        <w:t>20</w:t>
      </w:r>
      <w:r>
        <w:rPr>
          <w:rFonts w:hint="eastAsia"/>
        </w:rPr>
        <w:t>年</w:t>
      </w:r>
      <w:r w:rsidR="00CC1EEC">
        <w:rPr>
          <w:rFonts w:hint="eastAsia"/>
        </w:rPr>
        <w:t>5</w:t>
      </w:r>
      <w:r>
        <w:rPr>
          <w:rFonts w:hint="eastAsia"/>
        </w:rPr>
        <w:t>月</w:t>
      </w:r>
    </w:p>
    <w:sectPr w:rsidR="00D540C8" w:rsidSect="003B7656">
      <w:headerReference w:type="even" r:id="rId12"/>
      <w:headerReference w:type="default" r:id="rId13"/>
      <w:footerReference w:type="even" r:id="rId14"/>
      <w:footerReference w:type="default" r:id="rId15"/>
      <w:headerReference w:type="first" r:id="rId16"/>
      <w:footerReference w:type="first" r:id="rId1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57A" w:rsidRDefault="0084757A" w:rsidP="00A913D0">
      <w:pPr>
        <w:spacing w:before="120" w:after="120" w:line="240" w:lineRule="auto"/>
      </w:pPr>
      <w:r>
        <w:separator/>
      </w:r>
    </w:p>
  </w:endnote>
  <w:endnote w:type="continuationSeparator" w:id="0">
    <w:p w:rsidR="0084757A" w:rsidRDefault="0084757A" w:rsidP="00A913D0">
      <w:pPr>
        <w:spacing w:before="120" w:after="12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55" w:rsidRDefault="001C0255" w:rsidP="00A913D0">
    <w:pPr>
      <w:pStyle w:val="a5"/>
      <w:spacing w:before="120"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55" w:rsidRDefault="001C0255" w:rsidP="00A913D0">
    <w:pPr>
      <w:pStyle w:val="a5"/>
      <w:spacing w:before="120"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55" w:rsidRDefault="001C0255" w:rsidP="00A913D0">
    <w:pPr>
      <w:pStyle w:val="a5"/>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57A" w:rsidRDefault="0084757A" w:rsidP="00A913D0">
      <w:pPr>
        <w:spacing w:before="120" w:after="120" w:line="240" w:lineRule="auto"/>
      </w:pPr>
      <w:r>
        <w:separator/>
      </w:r>
    </w:p>
  </w:footnote>
  <w:footnote w:type="continuationSeparator" w:id="0">
    <w:p w:rsidR="0084757A" w:rsidRDefault="0084757A" w:rsidP="00A913D0">
      <w:pPr>
        <w:spacing w:before="120" w:after="12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55" w:rsidRDefault="001C0255" w:rsidP="00A913D0">
    <w:pPr>
      <w:pStyle w:val="a4"/>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55" w:rsidRPr="00524987" w:rsidRDefault="001C0255" w:rsidP="00524987">
    <w:pPr>
      <w:pStyle w:val="a4"/>
      <w:pBdr>
        <w:bottom w:val="none" w:sz="0" w:space="0" w:color="auto"/>
      </w:pBdr>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55" w:rsidRDefault="001C0255" w:rsidP="00A913D0">
    <w:pPr>
      <w:pStyle w:val="a4"/>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649F"/>
    <w:multiLevelType w:val="hybridMultilevel"/>
    <w:tmpl w:val="DDA80246"/>
    <w:lvl w:ilvl="0" w:tplc="7B3AEB02">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F266F7"/>
    <w:multiLevelType w:val="hybridMultilevel"/>
    <w:tmpl w:val="E2B0FA22"/>
    <w:lvl w:ilvl="0" w:tplc="9712212C">
      <w:start w:val="6"/>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0D4E"/>
    <w:rsid w:val="00007248"/>
    <w:rsid w:val="00045CDB"/>
    <w:rsid w:val="00073226"/>
    <w:rsid w:val="00073460"/>
    <w:rsid w:val="000A0C87"/>
    <w:rsid w:val="000B7680"/>
    <w:rsid w:val="000C2014"/>
    <w:rsid w:val="000C3F0E"/>
    <w:rsid w:val="000D5741"/>
    <w:rsid w:val="000D5AA9"/>
    <w:rsid w:val="000D752E"/>
    <w:rsid w:val="000D7FC3"/>
    <w:rsid w:val="000E1E62"/>
    <w:rsid w:val="000E6BAE"/>
    <w:rsid w:val="000F1F18"/>
    <w:rsid w:val="001027C1"/>
    <w:rsid w:val="00106E35"/>
    <w:rsid w:val="00127E76"/>
    <w:rsid w:val="0014416D"/>
    <w:rsid w:val="00145421"/>
    <w:rsid w:val="001657C2"/>
    <w:rsid w:val="00173669"/>
    <w:rsid w:val="00183C28"/>
    <w:rsid w:val="001A03B7"/>
    <w:rsid w:val="001C0255"/>
    <w:rsid w:val="001C20CB"/>
    <w:rsid w:val="001C34D3"/>
    <w:rsid w:val="001D35AF"/>
    <w:rsid w:val="001E72B1"/>
    <w:rsid w:val="001F07C1"/>
    <w:rsid w:val="00207B1E"/>
    <w:rsid w:val="00222BE7"/>
    <w:rsid w:val="0023193D"/>
    <w:rsid w:val="00232C37"/>
    <w:rsid w:val="00235D8F"/>
    <w:rsid w:val="0024350D"/>
    <w:rsid w:val="00243C44"/>
    <w:rsid w:val="0024513E"/>
    <w:rsid w:val="00246C5D"/>
    <w:rsid w:val="00246D29"/>
    <w:rsid w:val="00256D78"/>
    <w:rsid w:val="00264273"/>
    <w:rsid w:val="0026778F"/>
    <w:rsid w:val="00281BC4"/>
    <w:rsid w:val="002B67AC"/>
    <w:rsid w:val="002D55D0"/>
    <w:rsid w:val="002D5E29"/>
    <w:rsid w:val="002E3C98"/>
    <w:rsid w:val="002F110B"/>
    <w:rsid w:val="002F2A67"/>
    <w:rsid w:val="002F6C85"/>
    <w:rsid w:val="0030333B"/>
    <w:rsid w:val="00317BF3"/>
    <w:rsid w:val="0032310A"/>
    <w:rsid w:val="003254F6"/>
    <w:rsid w:val="00336D97"/>
    <w:rsid w:val="00341F42"/>
    <w:rsid w:val="00342AFA"/>
    <w:rsid w:val="0037430F"/>
    <w:rsid w:val="003B214F"/>
    <w:rsid w:val="003B4207"/>
    <w:rsid w:val="003B6ADF"/>
    <w:rsid w:val="003B7656"/>
    <w:rsid w:val="003D72DA"/>
    <w:rsid w:val="003E459F"/>
    <w:rsid w:val="003F0DC5"/>
    <w:rsid w:val="00405508"/>
    <w:rsid w:val="00453B5A"/>
    <w:rsid w:val="0046397F"/>
    <w:rsid w:val="0047291A"/>
    <w:rsid w:val="00473272"/>
    <w:rsid w:val="00496D6E"/>
    <w:rsid w:val="004A0089"/>
    <w:rsid w:val="004B32FC"/>
    <w:rsid w:val="004D0D4E"/>
    <w:rsid w:val="004E03C3"/>
    <w:rsid w:val="004E219F"/>
    <w:rsid w:val="004E5A7C"/>
    <w:rsid w:val="004F30CD"/>
    <w:rsid w:val="004F6EEF"/>
    <w:rsid w:val="005237DA"/>
    <w:rsid w:val="00524987"/>
    <w:rsid w:val="00526657"/>
    <w:rsid w:val="0052720C"/>
    <w:rsid w:val="00532741"/>
    <w:rsid w:val="00532AA3"/>
    <w:rsid w:val="00533636"/>
    <w:rsid w:val="005409DA"/>
    <w:rsid w:val="005427A4"/>
    <w:rsid w:val="005434E4"/>
    <w:rsid w:val="00562AEB"/>
    <w:rsid w:val="00564FF6"/>
    <w:rsid w:val="0056526B"/>
    <w:rsid w:val="005772BA"/>
    <w:rsid w:val="005A17C1"/>
    <w:rsid w:val="005D2DBD"/>
    <w:rsid w:val="005F0DF5"/>
    <w:rsid w:val="005F6E65"/>
    <w:rsid w:val="00615B25"/>
    <w:rsid w:val="00641C3E"/>
    <w:rsid w:val="006661C8"/>
    <w:rsid w:val="00671F80"/>
    <w:rsid w:val="00676157"/>
    <w:rsid w:val="006A03D5"/>
    <w:rsid w:val="006B0B0A"/>
    <w:rsid w:val="006B5207"/>
    <w:rsid w:val="006C068D"/>
    <w:rsid w:val="006C24B3"/>
    <w:rsid w:val="006C6900"/>
    <w:rsid w:val="006D56CB"/>
    <w:rsid w:val="006E7234"/>
    <w:rsid w:val="00712E8E"/>
    <w:rsid w:val="00715A77"/>
    <w:rsid w:val="00732763"/>
    <w:rsid w:val="007340A6"/>
    <w:rsid w:val="0074217B"/>
    <w:rsid w:val="00742B56"/>
    <w:rsid w:val="00754F6E"/>
    <w:rsid w:val="007705B6"/>
    <w:rsid w:val="0077088B"/>
    <w:rsid w:val="007714A8"/>
    <w:rsid w:val="007A6217"/>
    <w:rsid w:val="007C0557"/>
    <w:rsid w:val="007C0F5F"/>
    <w:rsid w:val="007C517A"/>
    <w:rsid w:val="007D758D"/>
    <w:rsid w:val="007F0557"/>
    <w:rsid w:val="008201EF"/>
    <w:rsid w:val="00826CE1"/>
    <w:rsid w:val="0084757A"/>
    <w:rsid w:val="008567A5"/>
    <w:rsid w:val="00874628"/>
    <w:rsid w:val="00877372"/>
    <w:rsid w:val="008820C2"/>
    <w:rsid w:val="008950A2"/>
    <w:rsid w:val="008B1AD4"/>
    <w:rsid w:val="008B6D22"/>
    <w:rsid w:val="008B73C7"/>
    <w:rsid w:val="008C13C1"/>
    <w:rsid w:val="008D5D79"/>
    <w:rsid w:val="008E76EB"/>
    <w:rsid w:val="008F4E5F"/>
    <w:rsid w:val="00913D96"/>
    <w:rsid w:val="00984D66"/>
    <w:rsid w:val="009A361C"/>
    <w:rsid w:val="009A3A29"/>
    <w:rsid w:val="009A4F6C"/>
    <w:rsid w:val="009E01B7"/>
    <w:rsid w:val="009F24A8"/>
    <w:rsid w:val="009F7CB5"/>
    <w:rsid w:val="00A10DB8"/>
    <w:rsid w:val="00A223BD"/>
    <w:rsid w:val="00A2779D"/>
    <w:rsid w:val="00A3467F"/>
    <w:rsid w:val="00A438C1"/>
    <w:rsid w:val="00A65147"/>
    <w:rsid w:val="00A8161C"/>
    <w:rsid w:val="00A913D0"/>
    <w:rsid w:val="00A9621C"/>
    <w:rsid w:val="00AA306F"/>
    <w:rsid w:val="00AB2789"/>
    <w:rsid w:val="00AE09B3"/>
    <w:rsid w:val="00AE6DFF"/>
    <w:rsid w:val="00B2538D"/>
    <w:rsid w:val="00B53A22"/>
    <w:rsid w:val="00B676EC"/>
    <w:rsid w:val="00B712F0"/>
    <w:rsid w:val="00B71F32"/>
    <w:rsid w:val="00B73C85"/>
    <w:rsid w:val="00B74295"/>
    <w:rsid w:val="00B772DC"/>
    <w:rsid w:val="00B9565A"/>
    <w:rsid w:val="00B9659F"/>
    <w:rsid w:val="00BD4AE9"/>
    <w:rsid w:val="00BD7924"/>
    <w:rsid w:val="00BE3424"/>
    <w:rsid w:val="00C44109"/>
    <w:rsid w:val="00C6365E"/>
    <w:rsid w:val="00C81345"/>
    <w:rsid w:val="00C82B9E"/>
    <w:rsid w:val="00CB07B4"/>
    <w:rsid w:val="00CB3AB5"/>
    <w:rsid w:val="00CB5CC3"/>
    <w:rsid w:val="00CC1EEC"/>
    <w:rsid w:val="00CC6D00"/>
    <w:rsid w:val="00CD1574"/>
    <w:rsid w:val="00CD3DA1"/>
    <w:rsid w:val="00CE79D1"/>
    <w:rsid w:val="00D01C8E"/>
    <w:rsid w:val="00D14878"/>
    <w:rsid w:val="00D26C7C"/>
    <w:rsid w:val="00D52470"/>
    <w:rsid w:val="00D540C8"/>
    <w:rsid w:val="00D5500D"/>
    <w:rsid w:val="00D624D0"/>
    <w:rsid w:val="00D66587"/>
    <w:rsid w:val="00D86DC5"/>
    <w:rsid w:val="00D9130E"/>
    <w:rsid w:val="00D914FE"/>
    <w:rsid w:val="00D92082"/>
    <w:rsid w:val="00D95D18"/>
    <w:rsid w:val="00DB36FF"/>
    <w:rsid w:val="00DC1BF6"/>
    <w:rsid w:val="00DC6419"/>
    <w:rsid w:val="00DE1A1E"/>
    <w:rsid w:val="00DF1B2A"/>
    <w:rsid w:val="00E10829"/>
    <w:rsid w:val="00E40F3E"/>
    <w:rsid w:val="00E47CCA"/>
    <w:rsid w:val="00E55371"/>
    <w:rsid w:val="00E56F16"/>
    <w:rsid w:val="00E5727A"/>
    <w:rsid w:val="00E60D51"/>
    <w:rsid w:val="00E63D74"/>
    <w:rsid w:val="00E64B46"/>
    <w:rsid w:val="00E76131"/>
    <w:rsid w:val="00E8103C"/>
    <w:rsid w:val="00E843EE"/>
    <w:rsid w:val="00EA5946"/>
    <w:rsid w:val="00EA76C3"/>
    <w:rsid w:val="00EB2107"/>
    <w:rsid w:val="00EF5772"/>
    <w:rsid w:val="00F021FF"/>
    <w:rsid w:val="00F04FBA"/>
    <w:rsid w:val="00F06665"/>
    <w:rsid w:val="00F13818"/>
    <w:rsid w:val="00F22711"/>
    <w:rsid w:val="00F253F8"/>
    <w:rsid w:val="00F32076"/>
    <w:rsid w:val="00F356B3"/>
    <w:rsid w:val="00F35C43"/>
    <w:rsid w:val="00F6179D"/>
    <w:rsid w:val="00F70B8A"/>
    <w:rsid w:val="00F7346C"/>
    <w:rsid w:val="00F748A9"/>
    <w:rsid w:val="00FB02F4"/>
    <w:rsid w:val="00FB0E3C"/>
    <w:rsid w:val="00FB3279"/>
    <w:rsid w:val="00FD56B4"/>
    <w:rsid w:val="00FF05B5"/>
    <w:rsid w:val="00FF59CB"/>
    <w:rsid w:val="00FF5F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afterLines="50" w:line="4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61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D4E"/>
    <w:pPr>
      <w:ind w:firstLineChars="200" w:firstLine="420"/>
    </w:pPr>
  </w:style>
  <w:style w:type="paragraph" w:styleId="a4">
    <w:name w:val="header"/>
    <w:basedOn w:val="a"/>
    <w:link w:val="Char"/>
    <w:uiPriority w:val="99"/>
    <w:semiHidden/>
    <w:unhideWhenUsed/>
    <w:rsid w:val="00A913D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A913D0"/>
    <w:rPr>
      <w:sz w:val="18"/>
      <w:szCs w:val="18"/>
    </w:rPr>
  </w:style>
  <w:style w:type="paragraph" w:styleId="a5">
    <w:name w:val="footer"/>
    <w:basedOn w:val="a"/>
    <w:link w:val="Char0"/>
    <w:uiPriority w:val="99"/>
    <w:semiHidden/>
    <w:unhideWhenUsed/>
    <w:rsid w:val="00A913D0"/>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A913D0"/>
    <w:rPr>
      <w:sz w:val="18"/>
      <w:szCs w:val="18"/>
    </w:rPr>
  </w:style>
  <w:style w:type="table" w:styleId="a6">
    <w:name w:val="Table Grid"/>
    <w:basedOn w:val="a1"/>
    <w:uiPriority w:val="59"/>
    <w:rsid w:val="004A008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semiHidden/>
    <w:unhideWhenUsed/>
    <w:rsid w:val="00EB2107"/>
    <w:pPr>
      <w:ind w:leftChars="2500" w:left="100"/>
    </w:pPr>
  </w:style>
  <w:style w:type="character" w:customStyle="1" w:styleId="Char1">
    <w:name w:val="日期 Char"/>
    <w:basedOn w:val="a0"/>
    <w:link w:val="a7"/>
    <w:uiPriority w:val="99"/>
    <w:semiHidden/>
    <w:rsid w:val="00EB2107"/>
  </w:style>
  <w:style w:type="paragraph" w:styleId="a8">
    <w:name w:val="Balloon Text"/>
    <w:basedOn w:val="a"/>
    <w:link w:val="Char2"/>
    <w:uiPriority w:val="99"/>
    <w:semiHidden/>
    <w:unhideWhenUsed/>
    <w:rsid w:val="008820C2"/>
    <w:pPr>
      <w:spacing w:line="240" w:lineRule="auto"/>
    </w:pPr>
    <w:rPr>
      <w:sz w:val="18"/>
      <w:szCs w:val="18"/>
    </w:rPr>
  </w:style>
  <w:style w:type="character" w:customStyle="1" w:styleId="Char2">
    <w:name w:val="批注框文本 Char"/>
    <w:basedOn w:val="a0"/>
    <w:link w:val="a8"/>
    <w:uiPriority w:val="99"/>
    <w:semiHidden/>
    <w:rsid w:val="008820C2"/>
    <w:rPr>
      <w:sz w:val="18"/>
      <w:szCs w:val="18"/>
    </w:rPr>
  </w:style>
</w:styles>
</file>

<file path=word/webSettings.xml><?xml version="1.0" encoding="utf-8"?>
<w:webSettings xmlns:r="http://schemas.openxmlformats.org/officeDocument/2006/relationships" xmlns:w="http://schemas.openxmlformats.org/wordprocessingml/2006/main">
  <w:divs>
    <w:div w:id="139732746">
      <w:bodyDiv w:val="1"/>
      <w:marLeft w:val="0"/>
      <w:marRight w:val="0"/>
      <w:marTop w:val="0"/>
      <w:marBottom w:val="0"/>
      <w:divBdr>
        <w:top w:val="none" w:sz="0" w:space="0" w:color="auto"/>
        <w:left w:val="none" w:sz="0" w:space="0" w:color="auto"/>
        <w:bottom w:val="none" w:sz="0" w:space="0" w:color="auto"/>
        <w:right w:val="none" w:sz="0" w:space="0" w:color="auto"/>
      </w:divBdr>
    </w:div>
    <w:div w:id="1209949842">
      <w:bodyDiv w:val="1"/>
      <w:marLeft w:val="0"/>
      <w:marRight w:val="0"/>
      <w:marTop w:val="0"/>
      <w:marBottom w:val="0"/>
      <w:divBdr>
        <w:top w:val="none" w:sz="0" w:space="0" w:color="auto"/>
        <w:left w:val="none" w:sz="0" w:space="0" w:color="auto"/>
        <w:bottom w:val="none" w:sz="0" w:space="0" w:color="auto"/>
        <w:right w:val="none" w:sz="0" w:space="0" w:color="auto"/>
      </w:divBdr>
    </w:div>
    <w:div w:id="1818448247">
      <w:bodyDiv w:val="1"/>
      <w:marLeft w:val="0"/>
      <w:marRight w:val="0"/>
      <w:marTop w:val="0"/>
      <w:marBottom w:val="0"/>
      <w:divBdr>
        <w:top w:val="none" w:sz="0" w:space="0" w:color="auto"/>
        <w:left w:val="none" w:sz="0" w:space="0" w:color="auto"/>
        <w:bottom w:val="none" w:sz="0" w:space="0" w:color="auto"/>
        <w:right w:val="none" w:sz="0" w:space="0" w:color="auto"/>
      </w:divBdr>
    </w:div>
    <w:div w:id="18269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ocuments\WeChat%20Files\hanker1565\FileStorage\File\2020-06\&#23454;&#27979;&#25968;&#25454;(2)-&#33609;&#3129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ocuments\WeChat%20Files\hanker1565\FileStorage\File\2020-06\&#23454;&#27979;&#25968;&#25454;(2)-&#33609;&#3129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ocuments\WeChat%20Files\hanker1565\FileStorage\File\2020-06\&#23454;&#27979;&#25968;&#25454;(2)-&#33609;&#3129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ocuments\WeChat%20Files\hanker1565\FileStorage\File\2020-06\&#23454;&#27979;&#25968;&#25454;(2)-&#33609;&#312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b="0" i="0" u="none" strike="noStrike" baseline="0">
                <a:solidFill>
                  <a:srgbClr val="333333"/>
                </a:solidFill>
                <a:latin typeface="宋体"/>
                <a:ea typeface="宋体"/>
                <a:cs typeface="宋体"/>
              </a:defRPr>
            </a:pPr>
            <a:r>
              <a:rPr lang="zh-CN" altLang="en-US" sz="1100"/>
              <a:t>抗拉强度</a:t>
            </a:r>
          </a:p>
        </c:rich>
      </c:tx>
      <c:layout>
        <c:manualLayout>
          <c:xMode val="edge"/>
          <c:yMode val="edge"/>
          <c:x val="0.40342679127725922"/>
          <c:y val="7.554296506137867E-2"/>
        </c:manualLayout>
      </c:layout>
      <c:spPr>
        <a:noFill/>
        <a:ln>
          <a:noFill/>
        </a:ln>
        <a:effectLst/>
      </c:spPr>
    </c:title>
    <c:plotArea>
      <c:layout/>
      <c:barChart>
        <c:barDir val="col"/>
        <c:grouping val="clustered"/>
        <c:ser>
          <c:idx val="1"/>
          <c:order val="0"/>
          <c:tx>
            <c:strRef>
              <c:f>Sheet1!$M$2</c:f>
              <c:strCache>
                <c:ptCount val="1"/>
                <c:pt idx="0">
                  <c:v>频数</c:v>
                </c:pt>
              </c:strCache>
            </c:strRef>
          </c:tx>
          <c:spPr>
            <a:solidFill>
              <a:schemeClr val="accent2"/>
            </a:solidFill>
            <a:ln>
              <a:noFill/>
            </a:ln>
            <a:effectLst/>
          </c:spPr>
          <c:dLbls>
            <c:spPr>
              <a:noFill/>
              <a:ln>
                <a:noFill/>
              </a:ln>
              <a:effectLst/>
            </c:spPr>
            <c:txPr>
              <a:bodyPr/>
              <a:lstStyle/>
              <a:p>
                <a:pPr>
                  <a:defRPr sz="900" b="0" i="0" u="none" strike="noStrike" baseline="0">
                    <a:solidFill>
                      <a:srgbClr val="333333"/>
                    </a:solidFill>
                    <a:latin typeface="宋体"/>
                    <a:ea typeface="宋体"/>
                    <a:cs typeface="宋体"/>
                  </a:defRPr>
                </a:pPr>
                <a:endParaRPr lang="zh-CN"/>
              </a:p>
            </c:txPr>
            <c:dLblPos val="outEnd"/>
            <c:showVal val="1"/>
          </c:dLbls>
          <c:cat>
            <c:multiLvlStrRef>
              <c:f>Sheet1!$J$3:$K$13</c:f>
              <c:multiLvlStrCache>
                <c:ptCount val="11"/>
                <c:lvl>
                  <c:pt idx="0">
                    <c:v>[290-295]</c:v>
                  </c:pt>
                  <c:pt idx="1">
                    <c:v>(295-300]</c:v>
                  </c:pt>
                  <c:pt idx="2">
                    <c:v>(300-305]</c:v>
                  </c:pt>
                  <c:pt idx="3">
                    <c:v>(305-310]</c:v>
                  </c:pt>
                  <c:pt idx="4">
                    <c:v>(310-315]</c:v>
                  </c:pt>
                  <c:pt idx="5">
                    <c:v>(315-320]</c:v>
                  </c:pt>
                  <c:pt idx="6">
                    <c:v>(320-325]</c:v>
                  </c:pt>
                  <c:pt idx="7">
                    <c:v>(325-330]</c:v>
                  </c:pt>
                  <c:pt idx="8">
                    <c:v>(330-335]</c:v>
                  </c:pt>
                  <c:pt idx="9">
                    <c:v>(335-340]</c:v>
                  </c:pt>
                  <c:pt idx="10">
                    <c:v>(340-345]</c:v>
                  </c:pt>
                </c:lvl>
                <c:lvl>
                  <c:pt idx="0">
                    <c:v>1</c:v>
                  </c:pt>
                  <c:pt idx="1">
                    <c:v>2</c:v>
                  </c:pt>
                  <c:pt idx="2">
                    <c:v>3</c:v>
                  </c:pt>
                  <c:pt idx="3">
                    <c:v>4</c:v>
                  </c:pt>
                  <c:pt idx="4">
                    <c:v>5</c:v>
                  </c:pt>
                  <c:pt idx="5">
                    <c:v>6</c:v>
                  </c:pt>
                  <c:pt idx="6">
                    <c:v>7</c:v>
                  </c:pt>
                  <c:pt idx="7">
                    <c:v>8</c:v>
                  </c:pt>
                  <c:pt idx="8">
                    <c:v>9</c:v>
                  </c:pt>
                  <c:pt idx="9">
                    <c:v>10</c:v>
                  </c:pt>
                  <c:pt idx="10">
                    <c:v>11</c:v>
                  </c:pt>
                </c:lvl>
              </c:multiLvlStrCache>
            </c:multiLvlStrRef>
          </c:cat>
          <c:val>
            <c:numRef>
              <c:f>Sheet1!$M$3:$M$13</c:f>
              <c:numCache>
                <c:formatCode>General</c:formatCode>
                <c:ptCount val="11"/>
                <c:pt idx="0">
                  <c:v>0</c:v>
                </c:pt>
                <c:pt idx="1">
                  <c:v>0</c:v>
                </c:pt>
                <c:pt idx="2">
                  <c:v>0</c:v>
                </c:pt>
                <c:pt idx="3">
                  <c:v>1</c:v>
                </c:pt>
                <c:pt idx="4">
                  <c:v>5</c:v>
                </c:pt>
                <c:pt idx="5">
                  <c:v>5</c:v>
                </c:pt>
                <c:pt idx="6">
                  <c:v>9</c:v>
                </c:pt>
                <c:pt idx="7">
                  <c:v>6</c:v>
                </c:pt>
                <c:pt idx="8">
                  <c:v>14</c:v>
                </c:pt>
                <c:pt idx="9">
                  <c:v>10</c:v>
                </c:pt>
                <c:pt idx="10">
                  <c:v>4</c:v>
                </c:pt>
              </c:numCache>
            </c:numRef>
          </c:val>
        </c:ser>
        <c:gapWidth val="219"/>
        <c:overlap val="-27"/>
        <c:axId val="212313984"/>
        <c:axId val="212315520"/>
      </c:barChart>
      <c:catAx>
        <c:axId val="212313984"/>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5400000" vert="horz"/>
          <a:lstStyle/>
          <a:p>
            <a:pPr>
              <a:defRPr sz="900" b="0" i="0" u="none" strike="noStrike" baseline="0">
                <a:solidFill>
                  <a:srgbClr val="333333"/>
                </a:solidFill>
                <a:latin typeface="宋体"/>
                <a:ea typeface="宋体"/>
                <a:cs typeface="宋体"/>
              </a:defRPr>
            </a:pPr>
            <a:endParaRPr lang="zh-CN"/>
          </a:p>
        </c:txPr>
        <c:crossAx val="212315520"/>
        <c:crosses val="autoZero"/>
        <c:auto val="1"/>
        <c:lblAlgn val="ctr"/>
        <c:lblOffset val="100"/>
      </c:catAx>
      <c:valAx>
        <c:axId val="212315520"/>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0" vert="horz"/>
          <a:lstStyle/>
          <a:p>
            <a:pPr>
              <a:defRPr sz="900" b="0" i="0" u="none" strike="noStrike" baseline="0">
                <a:solidFill>
                  <a:srgbClr val="333333"/>
                </a:solidFill>
                <a:latin typeface="宋体"/>
                <a:ea typeface="宋体"/>
                <a:cs typeface="宋体"/>
              </a:defRPr>
            </a:pPr>
            <a:endParaRPr lang="zh-CN"/>
          </a:p>
        </c:txPr>
        <c:crossAx val="212313984"/>
        <c:crosses val="autoZero"/>
        <c:crossBetween val="between"/>
      </c:valAx>
      <c:spPr>
        <a:noFill/>
        <a:ln>
          <a:noFill/>
        </a:ln>
        <a:effectLst/>
      </c:spPr>
    </c:plotArea>
    <c:legend>
      <c:legendPos val="b"/>
      <c:layout>
        <c:manualLayout>
          <c:xMode val="edge"/>
          <c:yMode val="edge"/>
          <c:x val="1.9315377633870569E-2"/>
          <c:y val="9.786821705426349E-2"/>
          <c:w val="9.9065578786473291E-2"/>
          <c:h val="6.1046511627906974E-2"/>
        </c:manualLayout>
      </c:layout>
      <c:spPr>
        <a:noFill/>
        <a:ln>
          <a:noFill/>
        </a:ln>
        <a:effectLst/>
      </c:spPr>
      <c:txPr>
        <a:bodyPr/>
        <a:lstStyle/>
        <a:p>
          <a:pPr>
            <a:defRPr sz="825" b="0" i="0" u="none" strike="noStrike" baseline="0">
              <a:solidFill>
                <a:srgbClr val="333333"/>
              </a:solidFill>
              <a:latin typeface="宋体"/>
              <a:ea typeface="宋体"/>
              <a:cs typeface="宋体"/>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0" i="0" u="none" strike="noStrike" baseline="0">
                <a:solidFill>
                  <a:srgbClr val="333333"/>
                </a:solidFill>
                <a:latin typeface="宋体"/>
                <a:ea typeface="宋体"/>
                <a:cs typeface="宋体"/>
              </a:defRPr>
            </a:pPr>
            <a:r>
              <a:rPr lang="zh-CN" altLang="en-US" sz="1000"/>
              <a:t>屈服强度</a:t>
            </a:r>
          </a:p>
        </c:rich>
      </c:tx>
      <c:spPr>
        <a:noFill/>
        <a:ln>
          <a:noFill/>
        </a:ln>
        <a:effectLst/>
      </c:spPr>
    </c:title>
    <c:plotArea>
      <c:layout/>
      <c:barChart>
        <c:barDir val="col"/>
        <c:grouping val="clustered"/>
        <c:ser>
          <c:idx val="1"/>
          <c:order val="0"/>
          <c:tx>
            <c:strRef>
              <c:f>Sheet1!$M$16</c:f>
              <c:strCache>
                <c:ptCount val="1"/>
                <c:pt idx="0">
                  <c:v>频数</c:v>
                </c:pt>
              </c:strCache>
            </c:strRef>
          </c:tx>
          <c:spPr>
            <a:solidFill>
              <a:schemeClr val="accent2"/>
            </a:solidFill>
            <a:ln>
              <a:noFill/>
            </a:ln>
            <a:effectLst/>
          </c:spPr>
          <c:dLbls>
            <c:spPr>
              <a:noFill/>
              <a:ln>
                <a:noFill/>
              </a:ln>
              <a:effectLst/>
            </c:spPr>
            <c:txPr>
              <a:bodyPr/>
              <a:lstStyle/>
              <a:p>
                <a:pPr>
                  <a:defRPr sz="900" b="0" i="0" u="none" strike="noStrike" baseline="0">
                    <a:solidFill>
                      <a:srgbClr val="333333"/>
                    </a:solidFill>
                    <a:latin typeface="宋体"/>
                    <a:ea typeface="宋体"/>
                    <a:cs typeface="宋体"/>
                  </a:defRPr>
                </a:pPr>
                <a:endParaRPr lang="zh-CN"/>
              </a:p>
            </c:txPr>
            <c:dLblPos val="outEnd"/>
            <c:showVal val="1"/>
          </c:dLbls>
          <c:cat>
            <c:multiLvlStrRef>
              <c:f>Sheet1!$J$17:$K$25</c:f>
              <c:multiLvlStrCache>
                <c:ptCount val="9"/>
                <c:lvl>
                  <c:pt idx="0">
                    <c:v>[105-110]</c:v>
                  </c:pt>
                  <c:pt idx="1">
                    <c:v>(110-115]</c:v>
                  </c:pt>
                  <c:pt idx="2">
                    <c:v>(115-120]</c:v>
                  </c:pt>
                  <c:pt idx="3">
                    <c:v>(120-125]</c:v>
                  </c:pt>
                  <c:pt idx="4">
                    <c:v>(125-130]</c:v>
                  </c:pt>
                  <c:pt idx="5">
                    <c:v>(130-135]</c:v>
                  </c:pt>
                  <c:pt idx="6">
                    <c:v>(135-140]</c:v>
                  </c:pt>
                  <c:pt idx="7">
                    <c:v>(140-145]</c:v>
                  </c:pt>
                  <c:pt idx="8">
                    <c:v>(145-150]</c:v>
                  </c:pt>
                </c:lvl>
                <c:lvl>
                  <c:pt idx="0">
                    <c:v>1</c:v>
                  </c:pt>
                  <c:pt idx="1">
                    <c:v>2</c:v>
                  </c:pt>
                  <c:pt idx="2">
                    <c:v>3</c:v>
                  </c:pt>
                  <c:pt idx="3">
                    <c:v>4</c:v>
                  </c:pt>
                  <c:pt idx="4">
                    <c:v>5</c:v>
                  </c:pt>
                  <c:pt idx="5">
                    <c:v>6</c:v>
                  </c:pt>
                  <c:pt idx="6">
                    <c:v>7</c:v>
                  </c:pt>
                  <c:pt idx="7">
                    <c:v>8</c:v>
                  </c:pt>
                  <c:pt idx="8">
                    <c:v>9</c:v>
                  </c:pt>
                </c:lvl>
              </c:multiLvlStrCache>
            </c:multiLvlStrRef>
          </c:cat>
          <c:val>
            <c:numRef>
              <c:f>Sheet1!$M$17:$M$25</c:f>
              <c:numCache>
                <c:formatCode>General</c:formatCode>
                <c:ptCount val="9"/>
                <c:pt idx="0">
                  <c:v>5</c:v>
                </c:pt>
                <c:pt idx="1">
                  <c:v>2</c:v>
                </c:pt>
                <c:pt idx="2">
                  <c:v>4</c:v>
                </c:pt>
                <c:pt idx="3">
                  <c:v>8</c:v>
                </c:pt>
                <c:pt idx="4">
                  <c:v>6</c:v>
                </c:pt>
                <c:pt idx="5">
                  <c:v>8</c:v>
                </c:pt>
                <c:pt idx="6">
                  <c:v>13</c:v>
                </c:pt>
                <c:pt idx="7">
                  <c:v>7</c:v>
                </c:pt>
                <c:pt idx="8">
                  <c:v>1</c:v>
                </c:pt>
              </c:numCache>
            </c:numRef>
          </c:val>
        </c:ser>
        <c:gapWidth val="219"/>
        <c:overlap val="-27"/>
        <c:axId val="232621184"/>
        <c:axId val="232623104"/>
      </c:barChart>
      <c:catAx>
        <c:axId val="232621184"/>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5400000" vert="horz"/>
          <a:lstStyle/>
          <a:p>
            <a:pPr>
              <a:defRPr sz="900" b="0" i="0" u="none" strike="noStrike" baseline="0">
                <a:solidFill>
                  <a:srgbClr val="333333"/>
                </a:solidFill>
                <a:latin typeface="宋体"/>
                <a:ea typeface="宋体"/>
                <a:cs typeface="宋体"/>
              </a:defRPr>
            </a:pPr>
            <a:endParaRPr lang="zh-CN"/>
          </a:p>
        </c:txPr>
        <c:crossAx val="232623104"/>
        <c:crosses val="autoZero"/>
        <c:auto val="1"/>
        <c:lblAlgn val="ctr"/>
        <c:lblOffset val="100"/>
      </c:catAx>
      <c:valAx>
        <c:axId val="232623104"/>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0" vert="horz"/>
          <a:lstStyle/>
          <a:p>
            <a:pPr>
              <a:defRPr sz="900" b="0" i="0" u="none" strike="noStrike" baseline="0">
                <a:solidFill>
                  <a:srgbClr val="333333"/>
                </a:solidFill>
                <a:latin typeface="宋体"/>
                <a:ea typeface="宋体"/>
                <a:cs typeface="宋体"/>
              </a:defRPr>
            </a:pPr>
            <a:endParaRPr lang="zh-CN"/>
          </a:p>
        </c:txPr>
        <c:crossAx val="232621184"/>
        <c:crosses val="autoZero"/>
        <c:crossBetween val="between"/>
      </c:valAx>
      <c:spPr>
        <a:noFill/>
        <a:ln>
          <a:noFill/>
        </a:ln>
        <a:effectLst/>
      </c:spPr>
    </c:plotArea>
    <c:legend>
      <c:legendPos val="b"/>
      <c:layout>
        <c:manualLayout>
          <c:xMode val="edge"/>
          <c:yMode val="edge"/>
          <c:x val="2.3855845702902986E-2"/>
          <c:y val="7.8999211081273793E-2"/>
          <c:w val="9.9811997320421578E-2"/>
          <c:h val="6.0693727270546373E-2"/>
        </c:manualLayout>
      </c:layout>
      <c:spPr>
        <a:noFill/>
        <a:ln>
          <a:noFill/>
        </a:ln>
        <a:effectLst/>
      </c:spPr>
      <c:txPr>
        <a:bodyPr/>
        <a:lstStyle/>
        <a:p>
          <a:pPr>
            <a:defRPr sz="825" b="0" i="0" u="none" strike="noStrike" baseline="0">
              <a:solidFill>
                <a:srgbClr val="333333"/>
              </a:solidFill>
              <a:latin typeface="宋体"/>
              <a:ea typeface="宋体"/>
              <a:cs typeface="宋体"/>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0" i="0" u="none" strike="noStrike" baseline="0">
                <a:solidFill>
                  <a:srgbClr val="333333"/>
                </a:solidFill>
                <a:latin typeface="宋体"/>
                <a:ea typeface="宋体"/>
                <a:cs typeface="宋体"/>
              </a:defRPr>
            </a:pPr>
            <a:r>
              <a:rPr lang="zh-CN" altLang="en-US" sz="1000"/>
              <a:t>伸长率</a:t>
            </a:r>
          </a:p>
        </c:rich>
      </c:tx>
      <c:spPr>
        <a:noFill/>
        <a:ln>
          <a:noFill/>
        </a:ln>
        <a:effectLst/>
      </c:spPr>
    </c:title>
    <c:plotArea>
      <c:layout/>
      <c:barChart>
        <c:barDir val="col"/>
        <c:grouping val="clustered"/>
        <c:ser>
          <c:idx val="1"/>
          <c:order val="0"/>
          <c:tx>
            <c:strRef>
              <c:f>Sheet1!$M$27</c:f>
              <c:strCache>
                <c:ptCount val="1"/>
                <c:pt idx="0">
                  <c:v>频数</c:v>
                </c:pt>
              </c:strCache>
            </c:strRef>
          </c:tx>
          <c:spPr>
            <a:solidFill>
              <a:schemeClr val="accent2"/>
            </a:solidFill>
            <a:ln>
              <a:noFill/>
            </a:ln>
            <a:effectLst/>
          </c:spPr>
          <c:dLbls>
            <c:spPr>
              <a:noFill/>
              <a:ln>
                <a:noFill/>
              </a:ln>
              <a:effectLst/>
            </c:spPr>
            <c:txPr>
              <a:bodyPr/>
              <a:lstStyle/>
              <a:p>
                <a:pPr>
                  <a:defRPr sz="900" b="0" i="0" u="none" strike="noStrike" baseline="0">
                    <a:solidFill>
                      <a:srgbClr val="333333"/>
                    </a:solidFill>
                    <a:latin typeface="宋体"/>
                    <a:ea typeface="宋体"/>
                    <a:cs typeface="宋体"/>
                  </a:defRPr>
                </a:pPr>
                <a:endParaRPr lang="zh-CN"/>
              </a:p>
            </c:txPr>
            <c:dLblPos val="outEnd"/>
            <c:showVal val="1"/>
          </c:dLbls>
          <c:cat>
            <c:multiLvlStrRef>
              <c:f>Sheet1!$J$28:$K$35</c:f>
              <c:multiLvlStrCache>
                <c:ptCount val="8"/>
                <c:lvl>
                  <c:pt idx="0">
                    <c:v>[30-32]</c:v>
                  </c:pt>
                  <c:pt idx="1">
                    <c:v>(32-34]</c:v>
                  </c:pt>
                  <c:pt idx="2">
                    <c:v>(34-36]</c:v>
                  </c:pt>
                  <c:pt idx="3">
                    <c:v>(36-38]</c:v>
                  </c:pt>
                  <c:pt idx="4">
                    <c:v>(38-40]</c:v>
                  </c:pt>
                  <c:pt idx="5">
                    <c:v>(40-42]</c:v>
                  </c:pt>
                  <c:pt idx="6">
                    <c:v>(42-44]</c:v>
                  </c:pt>
                  <c:pt idx="7">
                    <c:v>(44-46]</c:v>
                  </c:pt>
                </c:lvl>
                <c:lvl>
                  <c:pt idx="0">
                    <c:v>1</c:v>
                  </c:pt>
                  <c:pt idx="1">
                    <c:v>2</c:v>
                  </c:pt>
                  <c:pt idx="2">
                    <c:v>3</c:v>
                  </c:pt>
                  <c:pt idx="3">
                    <c:v>4</c:v>
                  </c:pt>
                  <c:pt idx="4">
                    <c:v>5</c:v>
                  </c:pt>
                  <c:pt idx="5">
                    <c:v>6</c:v>
                  </c:pt>
                  <c:pt idx="6">
                    <c:v>7</c:v>
                  </c:pt>
                  <c:pt idx="7">
                    <c:v>8</c:v>
                  </c:pt>
                </c:lvl>
              </c:multiLvlStrCache>
            </c:multiLvlStrRef>
          </c:cat>
          <c:val>
            <c:numRef>
              <c:f>Sheet1!$M$28:$M$35</c:f>
              <c:numCache>
                <c:formatCode>General</c:formatCode>
                <c:ptCount val="8"/>
                <c:pt idx="0">
                  <c:v>0</c:v>
                </c:pt>
                <c:pt idx="1">
                  <c:v>0</c:v>
                </c:pt>
                <c:pt idx="2">
                  <c:v>0</c:v>
                </c:pt>
                <c:pt idx="3">
                  <c:v>3</c:v>
                </c:pt>
                <c:pt idx="4">
                  <c:v>19</c:v>
                </c:pt>
                <c:pt idx="5">
                  <c:v>11</c:v>
                </c:pt>
                <c:pt idx="6">
                  <c:v>20</c:v>
                </c:pt>
                <c:pt idx="7">
                  <c:v>1</c:v>
                </c:pt>
              </c:numCache>
            </c:numRef>
          </c:val>
        </c:ser>
        <c:gapWidth val="219"/>
        <c:overlap val="-27"/>
        <c:axId val="213072896"/>
        <c:axId val="213091072"/>
      </c:barChart>
      <c:catAx>
        <c:axId val="213072896"/>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0" vert="horz"/>
          <a:lstStyle/>
          <a:p>
            <a:pPr>
              <a:defRPr sz="900" b="0" i="0" u="none" strike="noStrike" baseline="0">
                <a:solidFill>
                  <a:srgbClr val="333333"/>
                </a:solidFill>
                <a:latin typeface="宋体"/>
                <a:ea typeface="宋体"/>
                <a:cs typeface="宋体"/>
              </a:defRPr>
            </a:pPr>
            <a:endParaRPr lang="zh-CN"/>
          </a:p>
        </c:txPr>
        <c:crossAx val="213091072"/>
        <c:crosses val="autoZero"/>
        <c:auto val="1"/>
        <c:lblAlgn val="ctr"/>
        <c:lblOffset val="100"/>
      </c:catAx>
      <c:valAx>
        <c:axId val="213091072"/>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0" vert="horz"/>
          <a:lstStyle/>
          <a:p>
            <a:pPr>
              <a:defRPr sz="900" b="0" i="0" u="none" strike="noStrike" baseline="0">
                <a:solidFill>
                  <a:srgbClr val="333333"/>
                </a:solidFill>
                <a:latin typeface="宋体"/>
                <a:ea typeface="宋体"/>
                <a:cs typeface="宋体"/>
              </a:defRPr>
            </a:pPr>
            <a:endParaRPr lang="zh-CN"/>
          </a:p>
        </c:txPr>
        <c:crossAx val="213072896"/>
        <c:crosses val="autoZero"/>
        <c:crossBetween val="between"/>
      </c:valAx>
      <c:spPr>
        <a:noFill/>
        <a:ln>
          <a:noFill/>
        </a:ln>
        <a:effectLst/>
      </c:spPr>
    </c:plotArea>
    <c:legend>
      <c:legendPos val="b"/>
      <c:layout>
        <c:manualLayout>
          <c:xMode val="edge"/>
          <c:yMode val="edge"/>
          <c:x val="1.54323417906095E-2"/>
          <c:y val="9.1577975829944328E-2"/>
          <c:w val="9.8148192522150221E-2"/>
          <c:h val="5.7692501168726609E-2"/>
        </c:manualLayout>
      </c:layout>
      <c:spPr>
        <a:noFill/>
        <a:ln>
          <a:noFill/>
        </a:ln>
        <a:effectLst/>
      </c:spPr>
      <c:txPr>
        <a:bodyPr/>
        <a:lstStyle/>
        <a:p>
          <a:pPr>
            <a:defRPr sz="825" b="0" i="0" u="none" strike="noStrike" baseline="0">
              <a:solidFill>
                <a:srgbClr val="333333"/>
              </a:solidFill>
              <a:latin typeface="宋体"/>
              <a:ea typeface="宋体"/>
              <a:cs typeface="宋体"/>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0" i="0" u="none" strike="noStrike" baseline="0">
                <a:solidFill>
                  <a:srgbClr val="333333"/>
                </a:solidFill>
                <a:latin typeface="Calibri"/>
                <a:ea typeface="Calibri"/>
                <a:cs typeface="Calibri"/>
              </a:defRPr>
            </a:pPr>
            <a:r>
              <a:rPr lang="en-US" altLang="en-US" sz="900"/>
              <a:t>HV5</a:t>
            </a:r>
          </a:p>
        </c:rich>
      </c:tx>
      <c:spPr>
        <a:noFill/>
        <a:ln>
          <a:noFill/>
        </a:ln>
        <a:effectLst/>
      </c:spPr>
    </c:title>
    <c:plotArea>
      <c:layout/>
      <c:barChart>
        <c:barDir val="col"/>
        <c:grouping val="clustered"/>
        <c:ser>
          <c:idx val="1"/>
          <c:order val="0"/>
          <c:tx>
            <c:strRef>
              <c:f>Sheet1!$M$37</c:f>
              <c:strCache>
                <c:ptCount val="1"/>
                <c:pt idx="0">
                  <c:v>频数</c:v>
                </c:pt>
              </c:strCache>
            </c:strRef>
          </c:tx>
          <c:spPr>
            <a:solidFill>
              <a:schemeClr val="accent2"/>
            </a:solidFill>
            <a:ln>
              <a:noFill/>
            </a:ln>
            <a:effectLst/>
          </c:spPr>
          <c:dLbls>
            <c:spPr>
              <a:noFill/>
              <a:ln>
                <a:noFill/>
              </a:ln>
              <a:effectLst/>
            </c:spPr>
            <c:txPr>
              <a:bodyPr/>
              <a:lstStyle/>
              <a:p>
                <a:pPr>
                  <a:defRPr sz="900" b="0" i="0" u="none" strike="noStrike" baseline="0">
                    <a:solidFill>
                      <a:srgbClr val="333333"/>
                    </a:solidFill>
                    <a:latin typeface="宋体"/>
                    <a:ea typeface="宋体"/>
                    <a:cs typeface="宋体"/>
                  </a:defRPr>
                </a:pPr>
                <a:endParaRPr lang="zh-CN"/>
              </a:p>
            </c:txPr>
            <c:dLblPos val="outEnd"/>
            <c:showVal val="1"/>
          </c:dLbls>
          <c:cat>
            <c:multiLvlStrRef>
              <c:f>Sheet1!$J$38:$K$42</c:f>
              <c:multiLvlStrCache>
                <c:ptCount val="5"/>
                <c:lvl>
                  <c:pt idx="0">
                    <c:v>[76-78]</c:v>
                  </c:pt>
                  <c:pt idx="1">
                    <c:v>(78-80]</c:v>
                  </c:pt>
                  <c:pt idx="2">
                    <c:v>(80-82]</c:v>
                  </c:pt>
                  <c:pt idx="3">
                    <c:v>(82-84]</c:v>
                  </c:pt>
                  <c:pt idx="4">
                    <c:v>(84-86]</c:v>
                  </c:pt>
                </c:lvl>
                <c:lvl>
                  <c:pt idx="0">
                    <c:v>1</c:v>
                  </c:pt>
                  <c:pt idx="1">
                    <c:v>2</c:v>
                  </c:pt>
                  <c:pt idx="2">
                    <c:v>3</c:v>
                  </c:pt>
                  <c:pt idx="3">
                    <c:v>4</c:v>
                  </c:pt>
                  <c:pt idx="4">
                    <c:v>5</c:v>
                  </c:pt>
                </c:lvl>
              </c:multiLvlStrCache>
            </c:multiLvlStrRef>
          </c:cat>
          <c:val>
            <c:numRef>
              <c:f>Sheet1!$M$38:$M$42</c:f>
              <c:numCache>
                <c:formatCode>General</c:formatCode>
                <c:ptCount val="5"/>
                <c:pt idx="0">
                  <c:v>2</c:v>
                </c:pt>
                <c:pt idx="1">
                  <c:v>14</c:v>
                </c:pt>
                <c:pt idx="2">
                  <c:v>24</c:v>
                </c:pt>
                <c:pt idx="3">
                  <c:v>14</c:v>
                </c:pt>
                <c:pt idx="4">
                  <c:v>0</c:v>
                </c:pt>
              </c:numCache>
            </c:numRef>
          </c:val>
        </c:ser>
        <c:gapWidth val="219"/>
        <c:overlap val="-27"/>
        <c:axId val="213103360"/>
        <c:axId val="213104896"/>
      </c:barChart>
      <c:catAx>
        <c:axId val="213103360"/>
        <c:scaling>
          <c:orientation val="minMax"/>
        </c:scaling>
        <c:axPos val="b"/>
        <c:numFmt formatCode="General" sourceLinked="1"/>
        <c:majorTickMark val="none"/>
        <c:tickLblPos val="nextTo"/>
        <c:spPr>
          <a:noFill/>
          <a:ln w="9525" cap="flat" cmpd="sng" algn="ctr">
            <a:solidFill>
              <a:schemeClr val="tx1">
                <a:lumMod val="15000"/>
                <a:lumOff val="85000"/>
              </a:schemeClr>
            </a:solidFill>
            <a:prstDash val="solid"/>
            <a:round/>
          </a:ln>
          <a:effectLst/>
        </c:spPr>
        <c:txPr>
          <a:bodyPr rot="0" vert="horz"/>
          <a:lstStyle/>
          <a:p>
            <a:pPr>
              <a:defRPr sz="900" b="0" i="0" u="none" strike="noStrike" baseline="0">
                <a:solidFill>
                  <a:srgbClr val="333333"/>
                </a:solidFill>
                <a:latin typeface="宋体"/>
                <a:ea typeface="宋体"/>
                <a:cs typeface="宋体"/>
              </a:defRPr>
            </a:pPr>
            <a:endParaRPr lang="zh-CN"/>
          </a:p>
        </c:txPr>
        <c:crossAx val="213104896"/>
        <c:crosses val="autoZero"/>
        <c:auto val="1"/>
        <c:lblAlgn val="ctr"/>
        <c:lblOffset val="100"/>
      </c:catAx>
      <c:valAx>
        <c:axId val="213104896"/>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0" vert="horz"/>
          <a:lstStyle/>
          <a:p>
            <a:pPr>
              <a:defRPr sz="900" b="0" i="0" u="none" strike="noStrike" baseline="0">
                <a:solidFill>
                  <a:srgbClr val="333333"/>
                </a:solidFill>
                <a:latin typeface="宋体"/>
                <a:ea typeface="宋体"/>
                <a:cs typeface="宋体"/>
              </a:defRPr>
            </a:pPr>
            <a:endParaRPr lang="zh-CN"/>
          </a:p>
        </c:txPr>
        <c:crossAx val="213103360"/>
        <c:crosses val="autoZero"/>
        <c:crossBetween val="between"/>
      </c:valAx>
      <c:spPr>
        <a:noFill/>
        <a:ln>
          <a:noFill/>
        </a:ln>
        <a:effectLst/>
      </c:spPr>
    </c:plotArea>
    <c:legend>
      <c:legendPos val="b"/>
      <c:layout>
        <c:manualLayout>
          <c:xMode val="edge"/>
          <c:yMode val="edge"/>
          <c:x val="2.4646202958456438E-2"/>
          <c:y val="8.4012262694805467E-2"/>
          <c:w val="9.7966816701219539E-2"/>
          <c:h val="5.6910663239870575E-2"/>
        </c:manualLayout>
      </c:layout>
      <c:spPr>
        <a:noFill/>
        <a:ln>
          <a:noFill/>
        </a:ln>
        <a:effectLst/>
      </c:spPr>
      <c:txPr>
        <a:bodyPr/>
        <a:lstStyle/>
        <a:p>
          <a:pPr>
            <a:defRPr sz="825" b="0" i="0" u="none" strike="noStrike" baseline="0">
              <a:solidFill>
                <a:srgbClr val="333333"/>
              </a:solidFill>
              <a:latin typeface="宋体"/>
              <a:ea typeface="宋体"/>
              <a:cs typeface="宋体"/>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CEC92-DB1B-4B06-9602-125D161D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3267</TotalTime>
  <Pages>11</Pages>
  <Words>1538</Words>
  <Characters>8769</Characters>
  <Application>Microsoft Office Word</Application>
  <DocSecurity>0</DocSecurity>
  <Lines>73</Lines>
  <Paragraphs>20</Paragraphs>
  <ScaleCrop>false</ScaleCrop>
  <Company>Sky123.Org</Company>
  <LinksUpToDate>false</LinksUpToDate>
  <CharactersWithSpaces>10287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67</cp:revision>
  <dcterms:created xsi:type="dcterms:W3CDTF">2019-11-15T01:38:00Z</dcterms:created>
  <dcterms:modified xsi:type="dcterms:W3CDTF">2020-06-08T03:04:00Z</dcterms:modified>
</cp:coreProperties>
</file>