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framePr/>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77.150.30</w:t>
      </w:r>
      <w:r>
        <w:fldChar w:fldCharType="end"/>
      </w:r>
      <w:bookmarkEnd w:id="0"/>
    </w:p>
    <w:p>
      <w:pPr>
        <w:pStyle w:val="119"/>
        <w:framePr/>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H62</w:t>
      </w:r>
      <w:r>
        <w:fldChar w:fldCharType="end"/>
      </w:r>
      <w:bookmarkEnd w:id="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tcPr>
          <w:p>
            <w:pPr>
              <w:pStyle w:val="119"/>
              <w:framePr/>
            </w:pPr>
            <w:r>
              <w:pict>
                <v:rect id="BAH" o:spid="_x0000_s1039" o:spt="1" style="position:absolute;left:0pt;margin-left:-5.25pt;margin-top:0pt;height:15.6pt;width:68.25pt;z-index:-251657216;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62"/>
        <w:framePr/>
      </w:pPr>
      <w:r>
        <w:rPr>
          <w:rFonts w:hint="eastAsia"/>
        </w:rPr>
        <w:t>YS</w:t>
      </w:r>
    </w:p>
    <w:p>
      <w:pPr>
        <w:pStyle w:val="106"/>
        <w:framePr/>
      </w:pPr>
      <w:r>
        <w:rPr>
          <w:rFonts w:hint="eastAsia"/>
        </w:rPr>
        <w:t>中华人民共和国有色金属行业标准</w:t>
      </w:r>
    </w:p>
    <w:p>
      <w:pPr>
        <w:pStyle w:val="43"/>
        <w:framePr/>
        <w:rPr>
          <w:rFonts w:hAnsi="黑体"/>
        </w:rPr>
      </w:pPr>
      <w:r>
        <w:rPr>
          <w:rFonts w:hint="eastAsia" w:ascii="Times New Roman"/>
        </w:rPr>
        <w:t>YS</w:t>
      </w:r>
      <w:r>
        <w:rPr>
          <w:rFonts w:ascii="Times New Roman"/>
        </w:rPr>
        <w:t>/T</w:t>
      </w:r>
      <w:r>
        <w:rPr>
          <w:rFonts w:hint="eastAsia" w:ascii="Times New Roman"/>
        </w:rPr>
        <w:t xml:space="preserve"> </w:t>
      </w:r>
      <w:r>
        <w:rPr>
          <w:rFonts w:hAnsi="黑体"/>
        </w:rPr>
        <w:fldChar w:fldCharType="begin">
          <w:ffData>
            <w:name w:val="StdNo1"/>
            <w:enabled/>
            <w:calcOnExit w:val="0"/>
            <w:textInput>
              <w:default w:val="XXXXX"/>
            </w:textInput>
          </w:ffData>
        </w:fldChar>
      </w:r>
      <w:bookmarkStart w:id="3"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3"/>
      <w:r>
        <w:rPr>
          <w:rFonts w:hAnsi="黑体"/>
        </w:rPr>
        <w:t>—</w:t>
      </w:r>
      <w:r>
        <w:rPr>
          <w:rFonts w:hint="eastAsia" w:hAnsi="黑体"/>
        </w:rPr>
        <w:t>20XX</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framePr/>
            </w:pPr>
            <w:r>
              <w:pict>
                <v:rect id="DT" o:spid="_x0000_s1036" o:spt="1" style="position:absolute;left:0pt;margin-left:372.8pt;margin-top:2.7pt;height:18pt;width:90pt;z-index:-251660288;mso-width-relative:page;mso-height-relative:page;" stroked="f" coordsize="21600,21600">
                  <v:path/>
                  <v:fill focussize="0,0"/>
                  <v:stroke on="f"/>
                  <v:imagedata o:title=""/>
                  <o:lock v:ext="edit"/>
                </v:rect>
              </w:pict>
            </w:r>
            <w:r>
              <w:fldChar w:fldCharType="begin">
                <w:ffData>
                  <w:name w:val="DT"/>
                  <w:enabled/>
                  <w:calcOnExit w:val="0"/>
                  <w:entryMacro w:val="ShowHelp4"/>
                  <w:textInput/>
                </w:ffData>
              </w:fldChar>
            </w:r>
            <w:bookmarkStart w:id="4" w:name="DT"/>
            <w:r>
              <w:instrText xml:space="preserve"> FORMTEXT </w:instrText>
            </w:r>
            <w:r>
              <w:fldChar w:fldCharType="separate"/>
            </w:r>
            <w:r>
              <w:t>     </w:t>
            </w:r>
            <w:r>
              <w:fldChar w:fldCharType="end"/>
            </w:r>
            <w:bookmarkEnd w:id="4"/>
          </w:p>
        </w:tc>
      </w:tr>
    </w:tbl>
    <w:p>
      <w:pPr>
        <w:pStyle w:val="43"/>
        <w:framePr/>
        <w:rPr>
          <w:rFonts w:hAnsi="黑体"/>
        </w:rPr>
      </w:pPr>
    </w:p>
    <w:p>
      <w:pPr>
        <w:pStyle w:val="43"/>
        <w:framePr/>
        <w:rPr>
          <w:rFonts w:hAnsi="黑体"/>
        </w:rPr>
      </w:pPr>
    </w:p>
    <w:p>
      <w:pPr>
        <w:pStyle w:val="74"/>
        <w:framePr/>
      </w:pPr>
      <w:r>
        <w:fldChar w:fldCharType="begin">
          <w:ffData>
            <w:name w:val="StdName"/>
            <w:enabled/>
            <w:calcOnExit w:val="0"/>
            <w:textInput>
              <w:default w:val="点击此处添加标准名称"/>
            </w:textInput>
          </w:ffData>
        </w:fldChar>
      </w:r>
      <w:bookmarkStart w:id="5" w:name="StdName"/>
      <w:r>
        <w:instrText xml:space="preserve"> FORMTEXT </w:instrText>
      </w:r>
      <w:r>
        <w:fldChar w:fldCharType="separate"/>
      </w:r>
      <w:r>
        <w:rPr>
          <w:rFonts w:hint="eastAsia"/>
        </w:rPr>
        <w:t>海洋工程管道系统用铜镍合金焊接管</w:t>
      </w:r>
      <w:r>
        <w:fldChar w:fldCharType="end"/>
      </w:r>
      <w:bookmarkEnd w:id="5"/>
    </w:p>
    <w:p>
      <w:pPr>
        <w:pStyle w:val="75"/>
        <w:framePr/>
      </w:pPr>
      <w:r>
        <w:fldChar w:fldCharType="begin">
          <w:ffData>
            <w:name w:val="StdEnglishName"/>
            <w:enabled/>
            <w:calcOnExit w:val="0"/>
            <w:textInput>
              <w:default w:val="点击此处添加标准英文译名"/>
            </w:textInput>
          </w:ffData>
        </w:fldChar>
      </w:r>
      <w:bookmarkStart w:id="6" w:name="StdEnglishName"/>
      <w:r>
        <w:instrText xml:space="preserve"> FORMTEXT </w:instrText>
      </w:r>
      <w:r>
        <w:fldChar w:fldCharType="separate"/>
      </w:r>
      <w:r>
        <w:rPr>
          <w:rFonts w:hint="eastAsia"/>
        </w:rPr>
        <w:t>Weld copper-nickel alloy pipes for marine engineering pipeline</w:t>
      </w:r>
      <w:r>
        <w:fldChar w:fldCharType="end"/>
      </w:r>
      <w:bookmarkEnd w:id="6"/>
    </w:p>
    <w:p>
      <w:pPr>
        <w:pStyle w:val="76"/>
        <w:framePr/>
      </w:pPr>
      <w:r>
        <w:fldChar w:fldCharType="begin">
          <w:ffData>
            <w:name w:val="YZBS"/>
            <w:enabled/>
            <w:calcOnExit w:val="0"/>
            <w:textInput>
              <w:default w:val="点击此处添加与国际标准一致性程度的标识"/>
            </w:textInput>
          </w:ffData>
        </w:fldChar>
      </w:r>
      <w:bookmarkStart w:id="7" w:name="YZBS"/>
      <w:r>
        <w:instrText xml:space="preserve"> FORMTEXT </w:instrText>
      </w:r>
      <w:r>
        <w:fldChar w:fldCharType="separate"/>
      </w:r>
      <w:r>
        <w:rPr>
          <w:rFonts w:hint="eastAsia"/>
        </w:rPr>
        <w:t>点击此处添加与国际标准一致性程度的标识</w:t>
      </w:r>
      <w:r>
        <w:fldChar w:fldCharType="end"/>
      </w:r>
      <w:bookmarkEnd w:id="7"/>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framePr/>
            </w:pPr>
            <w:r>
              <w:pict>
                <v:rect id="RQ" o:spid="_x0000_s1038" o:spt="1" style="position:absolute;left:0pt;margin-left:173.3pt;margin-top:45.15pt;height:20pt;width:150pt;z-index:-251658240;mso-width-relative:page;mso-height-relative:page;" stroked="f" coordsize="21600,21600">
                  <v:path/>
                  <v:fill focussize="0,0"/>
                  <v:stroke on="f"/>
                  <v:imagedata o:title=""/>
                  <o:lock v:ext="edit"/>
                  <w10:anchorlock/>
                </v:rect>
              </w:pict>
            </w:r>
            <w:r>
              <w:pict>
                <v:rect id="LB" o:spid="_x0000_s1037" o:spt="1" style="position:absolute;left:0pt;margin-left:193.3pt;margin-top:20.15pt;height:24pt;width:100pt;z-index:-251659264;mso-width-relative:page;mso-height-relative:page;" stroked="f" coordsize="21600,21600">
                  <v:path/>
                  <v:fill focussize="0,0"/>
                  <v:stroke on="f"/>
                  <v:imagedata o:title=""/>
                  <o:lock v:ext="edit"/>
                </v:rect>
              </w:pict>
            </w:r>
            <w:r>
              <w:fldChar w:fldCharType="begin">
                <w:ffData>
                  <w:name w:val="LB"/>
                  <w:enabled/>
                  <w:calcOnExit w:val="0"/>
                  <w:ddList>
                    <w:result w:val="3"/>
                    <w:listEntry w:val="文稿版次选择"/>
                    <w:listEntry w:val="（工作组讨论稿）"/>
                    <w:listEntry w:val="（征求意见稿）"/>
                    <w:listEntry w:val="（送审讨论稿）"/>
                    <w:listEntry w:val="（送审稿）"/>
                    <w:listEntry w:val="（报批稿）"/>
                  </w:ddList>
                </w:ffData>
              </w:fldChar>
            </w:r>
            <w:bookmarkStart w:id="8" w:name="LB"/>
            <w:r>
              <w:instrText xml:space="preserve"> FORMDROPDOWN </w:instrText>
            </w:r>
            <w:r>
              <w:fldChar w:fldCharType="separate"/>
            </w:r>
            <w: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framePr/>
            </w:pPr>
            <w:r>
              <w:fldChar w:fldCharType="begin">
                <w:ffData>
                  <w:name w:val="WCRQ"/>
                  <w:enabled/>
                  <w:calcOnExit w:val="0"/>
                  <w:textInput/>
                </w:ffData>
              </w:fldChar>
            </w:r>
            <w:bookmarkStart w:id="9" w:name="WCRQ"/>
            <w:r>
              <w:instrText xml:space="preserve"> FORMTEXT </w:instrText>
            </w:r>
            <w:r>
              <w:fldChar w:fldCharType="separate"/>
            </w:r>
            <w:r>
              <w:rPr>
                <w:rFonts w:hint="eastAsia"/>
              </w:rPr>
              <w:t>（本稿完成日期：）</w:t>
            </w:r>
            <w:r>
              <w:fldChar w:fldCharType="end"/>
            </w:r>
            <w:bookmarkEnd w:id="9"/>
          </w:p>
        </w:tc>
      </w:tr>
    </w:tbl>
    <w:p>
      <w:pPr>
        <w:pStyle w:val="126"/>
        <w:framePr/>
      </w:pPr>
      <w:r>
        <w:rPr>
          <w:rFonts w:ascii="黑体"/>
        </w:rPr>
        <w:fldChar w:fldCharType="begin">
          <w:ffData>
            <w:name w:val="FY"/>
            <w:enabled/>
            <w:calcOnExit w:val="0"/>
            <w:entryMacro w:val="ShowHelp8"/>
            <w:textInput>
              <w:default w:val="XXXX"/>
              <w:maxLength w:val="4"/>
            </w:textInput>
          </w:ffData>
        </w:fldChar>
      </w:r>
      <w:bookmarkStart w:id="10"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11"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r>
        <w:pict>
          <v:line id="_x0000_s1034" o:spid="_x0000_s1034" o:spt="20" style="position:absolute;left:0pt;margin-left:-0.05pt;margin-top:728.5pt;height:0pt;width:481.9pt;mso-position-vertical-relative:page;z-index:251654144;mso-width-relative:page;mso-height-relative:page;" coordsize="21600,21600">
            <v:path arrowok="t"/>
            <v:fill focussize="0,0"/>
            <v:stroke/>
            <v:imagedata o:title=""/>
            <o:lock v:ext="edit"/>
            <w10:anchorlock/>
          </v:line>
        </w:pict>
      </w:r>
    </w:p>
    <w:p>
      <w:pPr>
        <w:pStyle w:val="127"/>
        <w:framePr/>
      </w:pPr>
      <w:r>
        <w:rPr>
          <w:rFonts w:ascii="黑体"/>
        </w:rPr>
        <w:fldChar w:fldCharType="begin">
          <w:ffData>
            <w:name w:val="SY"/>
            <w:enabled/>
            <w:calcOnExit w:val="0"/>
            <w:entryMacro w:val="ShowHelp9"/>
            <w:textInput>
              <w:default w:val="XXXX"/>
              <w:maxLength w:val="4"/>
            </w:textInput>
          </w:ffData>
        </w:fldChar>
      </w:r>
      <w:bookmarkStart w:id="12"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13"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14"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07"/>
        <w:framePr/>
      </w:pPr>
      <w:r>
        <w:fldChar w:fldCharType="begin">
          <w:ffData>
            <w:name w:val="fm"/>
            <w:enabled/>
            <w:calcOnExit w:val="0"/>
            <w:textInput/>
          </w:ffData>
        </w:fldChar>
      </w:r>
      <w:bookmarkStart w:id="15" w:name="fm"/>
      <w:r>
        <w:instrText xml:space="preserve"> FORMTEXT </w:instrText>
      </w:r>
      <w:r>
        <w:fldChar w:fldCharType="separate"/>
      </w:r>
      <w:r>
        <w:rPr>
          <w:rFonts w:hint="eastAsia"/>
        </w:rPr>
        <w:t>中华人民共和国工业和信息部</w:t>
      </w:r>
      <w:r>
        <w:fldChar w:fldCharType="end"/>
      </w:r>
      <w:bookmarkEnd w:id="15"/>
      <w:r>
        <w:rPr>
          <w:rFonts w:hAnsi="黑体"/>
        </w:rPr>
        <w:t>   </w:t>
      </w:r>
      <w:r>
        <w:rPr>
          <w:rStyle w:val="69"/>
          <w:rFonts w:hint="eastAsia"/>
        </w:rPr>
        <w:t>发布</w:t>
      </w:r>
    </w:p>
    <w:p>
      <w:pPr>
        <w:pStyle w:val="21"/>
        <w:sectPr>
          <w:pgSz w:w="11906" w:h="16838"/>
          <w:pgMar w:top="567" w:right="850" w:bottom="1134" w:left="1418" w:header="0" w:footer="0" w:gutter="0"/>
          <w:pgNumType w:start="1"/>
          <w:cols w:space="425" w:num="1"/>
          <w:docGrid w:type="lines" w:linePitch="312" w:charSpace="0"/>
        </w:sectPr>
      </w:pPr>
      <w:r>
        <w:pict>
          <v:line id="_x0000_s1035" o:spid="_x0000_s1035" o:spt="20" style="position:absolute;left:0pt;margin-left:-0.05pt;margin-top:184.25pt;height:0pt;width:481.9pt;z-index:251655168;mso-width-relative:page;mso-height-relative:page;" coordsize="21600,21600">
            <v:path arrowok="t"/>
            <v:fill focussize="0,0"/>
            <v:stroke/>
            <v:imagedata o:title=""/>
            <o:lock v:ext="edit"/>
          </v:line>
        </w:pict>
      </w:r>
    </w:p>
    <w:p>
      <w:pPr>
        <w:pStyle w:val="46"/>
        <w:rPr>
          <w:rFonts w:hint="eastAsia"/>
        </w:rPr>
      </w:pPr>
      <w:r>
        <w:rPr>
          <w:rFonts w:hint="eastAsia"/>
        </w:rPr>
        <w:t>前   言</w:t>
      </w:r>
    </w:p>
    <w:p>
      <w:pPr>
        <w:ind w:firstLine="420" w:firstLineChars="200"/>
        <w:rPr>
          <w:rFonts w:hint="eastAsia"/>
          <w:color w:val="FF0000"/>
        </w:rPr>
      </w:pPr>
      <w:r>
        <w:rPr>
          <w:rFonts w:hint="eastAsia" w:ascii="宋体" w:hAnsi="宋体"/>
          <w:color w:val="FF0000"/>
        </w:rPr>
        <w:t>本</w:t>
      </w:r>
      <w:r>
        <w:rPr>
          <w:rFonts w:hint="eastAsia" w:eastAsia="方正行楷简体"/>
          <w:color w:val="FF0000"/>
          <w:szCs w:val="21"/>
        </w:rPr>
        <w:t>文件</w:t>
      </w:r>
      <w:r>
        <w:rPr>
          <w:rFonts w:hint="eastAsia" w:ascii="宋体" w:hAnsi="宋体"/>
          <w:color w:val="FF0000"/>
        </w:rPr>
        <w:t>按照GB/T 1.1-2020《</w:t>
      </w:r>
      <w:r>
        <w:rPr>
          <w:rFonts w:ascii="宋体" w:hAnsi="宋体"/>
          <w:color w:val="FF0000"/>
          <w:szCs w:val="21"/>
        </w:rPr>
        <w:t>标准化工作导则 第1部分：标准</w:t>
      </w:r>
      <w:r>
        <w:rPr>
          <w:rFonts w:hint="eastAsia" w:ascii="宋体" w:hAnsi="宋体"/>
          <w:color w:val="FF0000"/>
          <w:szCs w:val="21"/>
        </w:rPr>
        <w:t>化文件</w:t>
      </w:r>
      <w:r>
        <w:rPr>
          <w:rFonts w:ascii="宋体" w:hAnsi="宋体"/>
          <w:color w:val="FF0000"/>
          <w:szCs w:val="21"/>
        </w:rPr>
        <w:t>的结构和</w:t>
      </w:r>
      <w:r>
        <w:rPr>
          <w:rFonts w:hint="eastAsia" w:ascii="宋体" w:hAnsi="宋体"/>
          <w:color w:val="FF0000"/>
          <w:szCs w:val="21"/>
        </w:rPr>
        <w:t>起草规则</w:t>
      </w:r>
      <w:r>
        <w:rPr>
          <w:rFonts w:hint="eastAsia" w:ascii="宋体" w:hAnsi="宋体"/>
          <w:color w:val="FF0000"/>
        </w:rPr>
        <w:t>》的规定起草。</w:t>
      </w:r>
    </w:p>
    <w:p>
      <w:pPr>
        <w:spacing w:line="360" w:lineRule="auto"/>
        <w:ind w:firstLine="420" w:firstLineChars="200"/>
        <w:rPr>
          <w:szCs w:val="21"/>
        </w:rPr>
      </w:pPr>
      <w:r>
        <w:rPr>
          <w:rFonts w:hint="eastAsia"/>
          <w:szCs w:val="21"/>
        </w:rPr>
        <w:t>本</w:t>
      </w:r>
      <w:r>
        <w:rPr>
          <w:rFonts w:hint="eastAsia" w:eastAsia="方正行楷简体"/>
          <w:color w:val="FF0000"/>
          <w:szCs w:val="21"/>
        </w:rPr>
        <w:t>文件</w:t>
      </w:r>
      <w:r>
        <w:rPr>
          <w:rFonts w:hint="eastAsia"/>
          <w:szCs w:val="21"/>
        </w:rPr>
        <w:t>由全国有色金属标准化技术委员会（SAC/TC243）</w:t>
      </w:r>
      <w:r>
        <w:rPr>
          <w:rFonts w:hint="eastAsia"/>
          <w:color w:val="FF0000"/>
          <w:szCs w:val="21"/>
          <w:lang w:eastAsia="zh-CN"/>
        </w:rPr>
        <w:t>提出并</w:t>
      </w:r>
      <w:r>
        <w:rPr>
          <w:rFonts w:hint="eastAsia"/>
          <w:color w:val="FF0000"/>
          <w:szCs w:val="21"/>
        </w:rPr>
        <w:t>归口</w:t>
      </w:r>
      <w:r>
        <w:rPr>
          <w:rFonts w:hint="eastAsia"/>
          <w:szCs w:val="21"/>
        </w:rPr>
        <w:t>。</w:t>
      </w:r>
    </w:p>
    <w:p>
      <w:pPr>
        <w:spacing w:line="360" w:lineRule="auto"/>
        <w:ind w:firstLine="420" w:firstLineChars="200"/>
        <w:rPr>
          <w:szCs w:val="21"/>
        </w:rPr>
      </w:pPr>
      <w:r>
        <w:rPr>
          <w:rFonts w:hint="eastAsia"/>
          <w:szCs w:val="21"/>
        </w:rPr>
        <w:t>本</w:t>
      </w:r>
      <w:r>
        <w:rPr>
          <w:rFonts w:hint="eastAsia" w:eastAsia="方正行楷简体"/>
          <w:color w:val="FF0000"/>
          <w:szCs w:val="21"/>
        </w:rPr>
        <w:t>文件</w:t>
      </w:r>
      <w:r>
        <w:rPr>
          <w:rFonts w:hint="eastAsia"/>
          <w:szCs w:val="21"/>
        </w:rPr>
        <w:t>主要起草单位：</w:t>
      </w:r>
    </w:p>
    <w:p>
      <w:pPr>
        <w:pStyle w:val="21"/>
        <w:rPr>
          <w:rFonts w:hint="eastAsia"/>
        </w:rPr>
      </w:pPr>
      <w:r>
        <w:rPr>
          <w:rFonts w:hint="eastAsia"/>
          <w:szCs w:val="21"/>
        </w:rPr>
        <w:t>本</w:t>
      </w:r>
      <w:r>
        <w:rPr>
          <w:rFonts w:hint="eastAsia" w:eastAsia="方正行楷简体"/>
          <w:color w:val="FF0000"/>
          <w:szCs w:val="21"/>
        </w:rPr>
        <w:t>文件</w:t>
      </w:r>
      <w:r>
        <w:rPr>
          <w:rFonts w:hint="eastAsia"/>
          <w:szCs w:val="21"/>
        </w:rPr>
        <w:t>主要起草人：</w:t>
      </w:r>
    </w:p>
    <w:p>
      <w:pPr>
        <w:pStyle w:val="46"/>
        <w:rPr>
          <w:rFonts w:hint="eastAsia"/>
        </w:rPr>
      </w:pPr>
      <w:r>
        <w:rPr>
          <w:rFonts w:hint="eastAsia"/>
        </w:rPr>
        <w:t>海洋工程管道系统用铜镍合金焊接管</w:t>
      </w:r>
    </w:p>
    <w:p>
      <w:pPr>
        <w:pStyle w:val="41"/>
        <w:rPr>
          <w:rFonts w:hint="eastAsia"/>
        </w:rPr>
      </w:pPr>
      <w:r>
        <w:rPr>
          <w:rFonts w:hint="eastAsia"/>
        </w:rPr>
        <w:t>范围</w:t>
      </w:r>
    </w:p>
    <w:p>
      <w:pPr>
        <w:pStyle w:val="41"/>
        <w:numPr>
          <w:ilvl w:val="0"/>
          <w:numId w:val="0"/>
        </w:numPr>
        <w:spacing w:beforeLines="0" w:afterLines="0"/>
        <w:ind w:firstLine="420" w:firstLineChars="200"/>
        <w:rPr>
          <w:rFonts w:ascii="宋体" w:eastAsia="宋体"/>
        </w:rPr>
      </w:pPr>
      <w:r>
        <w:rPr>
          <w:rFonts w:hint="eastAsia" w:ascii="宋体" w:eastAsia="宋体"/>
        </w:rPr>
        <w:t>本</w:t>
      </w:r>
      <w:r>
        <w:rPr>
          <w:rFonts w:hint="eastAsia" w:eastAsia="方正行楷简体"/>
          <w:color w:val="FF0000"/>
          <w:szCs w:val="21"/>
        </w:rPr>
        <w:t>文件</w:t>
      </w:r>
      <w:r>
        <w:rPr>
          <w:rFonts w:hint="eastAsia" w:ascii="宋体" w:eastAsia="宋体"/>
        </w:rPr>
        <w:t>规定了海洋工程海水管道系统用铜镍合金焊接管(以下简称“管材”)的</w:t>
      </w:r>
      <w:r>
        <w:rPr>
          <w:rFonts w:hint="eastAsia" w:ascii="宋体" w:hAnsi="宋体" w:eastAsia="宋体" w:cs="宋体"/>
          <w:color w:val="FF0000"/>
          <w:szCs w:val="21"/>
        </w:rPr>
        <w:t>分类和标记、技术要求</w:t>
      </w:r>
      <w:r>
        <w:rPr>
          <w:rFonts w:hint="eastAsia" w:ascii="宋体" w:eastAsia="宋体"/>
        </w:rPr>
        <w:t>、试验方法、检验规则、标志、包装、运输、贮存</w:t>
      </w:r>
      <w:r>
        <w:rPr>
          <w:rFonts w:hint="eastAsia" w:ascii="宋体" w:hAnsi="宋体" w:eastAsia="宋体" w:cs="宋体"/>
          <w:color w:val="FF0000"/>
          <w:szCs w:val="21"/>
        </w:rPr>
        <w:t>和随行文件</w:t>
      </w:r>
      <w:r>
        <w:rPr>
          <w:rFonts w:hint="eastAsia" w:ascii="宋体" w:eastAsia="宋体"/>
        </w:rPr>
        <w:t>。</w:t>
      </w:r>
    </w:p>
    <w:p>
      <w:pPr>
        <w:pStyle w:val="41"/>
        <w:numPr>
          <w:ilvl w:val="0"/>
          <w:numId w:val="0"/>
        </w:numPr>
        <w:spacing w:beforeLines="0" w:afterLines="0"/>
        <w:ind w:firstLine="420" w:firstLineChars="200"/>
        <w:rPr>
          <w:rFonts w:hint="eastAsia" w:ascii="宋体" w:eastAsia="宋体"/>
        </w:rPr>
      </w:pPr>
      <w:r>
        <w:rPr>
          <w:rFonts w:hint="eastAsia" w:ascii="宋体" w:eastAsia="宋体"/>
        </w:rPr>
        <w:t>本</w:t>
      </w:r>
      <w:r>
        <w:rPr>
          <w:rFonts w:hint="eastAsia" w:eastAsia="方正行楷简体"/>
          <w:color w:val="FF0000"/>
          <w:szCs w:val="21"/>
        </w:rPr>
        <w:t>文件</w:t>
      </w:r>
      <w:r>
        <w:rPr>
          <w:rFonts w:hint="eastAsia" w:ascii="宋体" w:eastAsia="宋体"/>
        </w:rPr>
        <w:t>适用于海洋工程海水管道系统用铜镍合金焊接管材。</w:t>
      </w:r>
    </w:p>
    <w:p>
      <w:pPr>
        <w:pStyle w:val="41"/>
        <w:rPr>
          <w:rFonts w:hint="eastAsia"/>
        </w:rPr>
      </w:pPr>
      <w:r>
        <w:rPr>
          <w:rFonts w:hint="eastAsia"/>
        </w:rPr>
        <w:t>规范性引用文件</w:t>
      </w:r>
    </w:p>
    <w:p>
      <w:pPr>
        <w:ind w:firstLine="420" w:firstLineChars="200"/>
        <w:rPr>
          <w:rFonts w:hint="eastAsia"/>
          <w:color w:val="FF0000"/>
        </w:rPr>
      </w:pPr>
      <w:r>
        <w:rPr>
          <w:rFonts w:hint="eastAsia"/>
          <w:color w:val="FF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szCs w:val="21"/>
        </w:rPr>
      </w:pPr>
      <w:r>
        <w:rPr>
          <w:rFonts w:hint="eastAsia" w:ascii="宋体" w:hAnsi="宋体"/>
          <w:szCs w:val="21"/>
        </w:rPr>
        <w:t>GB/T 228.1-</w:t>
      </w:r>
      <w:r>
        <w:rPr>
          <w:rFonts w:ascii="宋体" w:hAnsi="宋体"/>
          <w:szCs w:val="21"/>
        </w:rPr>
        <w:t>2010</w:t>
      </w:r>
      <w:r>
        <w:rPr>
          <w:rFonts w:hint="eastAsia" w:ascii="宋体" w:hAnsi="宋体"/>
          <w:szCs w:val="21"/>
        </w:rPr>
        <w:t>　金属材料　</w:t>
      </w:r>
      <w:r>
        <w:rPr>
          <w:rFonts w:ascii="宋体" w:hAnsi="宋体"/>
          <w:szCs w:val="21"/>
        </w:rPr>
        <w:t>第</w:t>
      </w:r>
      <w:r>
        <w:rPr>
          <w:rFonts w:hint="eastAsia" w:ascii="宋体" w:hAnsi="宋体"/>
          <w:szCs w:val="21"/>
        </w:rPr>
        <w:t>1部分：室温拉伸试验方法</w:t>
      </w:r>
    </w:p>
    <w:p>
      <w:pPr>
        <w:ind w:firstLine="420" w:firstLineChars="200"/>
        <w:rPr>
          <w:rFonts w:ascii="宋体" w:hAnsi="宋体"/>
          <w:szCs w:val="21"/>
        </w:rPr>
      </w:pPr>
      <w:r>
        <w:rPr>
          <w:rFonts w:hint="eastAsia" w:ascii="宋体" w:hAnsi="宋体"/>
          <w:szCs w:val="21"/>
        </w:rPr>
        <w:t>GB/T 241 金属管  液压试验方法</w:t>
      </w:r>
    </w:p>
    <w:p>
      <w:pPr>
        <w:ind w:firstLine="420" w:firstLineChars="200"/>
        <w:rPr>
          <w:rFonts w:ascii="宋体" w:hAnsi="宋体"/>
          <w:color w:val="FF0000"/>
          <w:szCs w:val="21"/>
        </w:rPr>
      </w:pPr>
      <w:r>
        <w:rPr>
          <w:rFonts w:hint="eastAsia" w:ascii="宋体" w:hAnsi="宋体"/>
          <w:color w:val="FF0000"/>
          <w:szCs w:val="21"/>
        </w:rPr>
        <w:t>GB/T 2040　铜及铜合金板材</w:t>
      </w:r>
    </w:p>
    <w:p>
      <w:pPr>
        <w:ind w:firstLine="420"/>
        <w:rPr>
          <w:rFonts w:ascii="宋体" w:hAnsi="宋体"/>
          <w:szCs w:val="21"/>
        </w:rPr>
      </w:pPr>
      <w:r>
        <w:rPr>
          <w:rFonts w:ascii="宋体" w:hAnsi="宋体"/>
        </w:rPr>
        <w:t>GB/</w:t>
      </w:r>
      <w:r>
        <w:rPr>
          <w:rFonts w:hint="eastAsia" w:ascii="宋体" w:hAnsi="宋体"/>
        </w:rPr>
        <w:t>T 26303.1</w:t>
      </w:r>
      <w:r>
        <w:rPr>
          <w:rFonts w:hint="eastAsia" w:ascii="宋体" w:hAnsi="宋体"/>
          <w:szCs w:val="21"/>
        </w:rPr>
        <w:t>　</w:t>
      </w:r>
      <w:r>
        <w:rPr>
          <w:rFonts w:hint="eastAsia" w:ascii="宋体" w:hAnsi="宋体"/>
        </w:rPr>
        <w:t>铜及铜合金加工材外形尺寸检测方法</w:t>
      </w:r>
      <w:r>
        <w:rPr>
          <w:rFonts w:hint="eastAsia" w:ascii="宋体" w:hAnsi="宋体"/>
          <w:szCs w:val="21"/>
        </w:rPr>
        <w:t>　</w:t>
      </w:r>
      <w:r>
        <w:rPr>
          <w:rFonts w:hint="eastAsia" w:ascii="宋体" w:hAnsi="宋体"/>
        </w:rPr>
        <w:t>第1部分：</w:t>
      </w:r>
      <w:r>
        <w:rPr>
          <w:rFonts w:hint="eastAsia" w:ascii="宋体" w:hAnsi="宋体"/>
          <w:szCs w:val="21"/>
        </w:rPr>
        <w:t>管材</w:t>
      </w:r>
    </w:p>
    <w:p>
      <w:pPr>
        <w:pStyle w:val="2"/>
        <w:shd w:val="clear" w:color="auto" w:fill="FFFFFF"/>
        <w:spacing w:before="0" w:beforeAutospacing="0" w:after="0" w:afterAutospacing="0" w:line="288" w:lineRule="atLeast"/>
        <w:ind w:firstLine="420" w:firstLineChars="200"/>
        <w:rPr>
          <w:rFonts w:hint="eastAsia"/>
          <w:szCs w:val="21"/>
        </w:rPr>
      </w:pPr>
      <w:r>
        <w:rPr>
          <w:rFonts w:hint="eastAsia" w:cs="Times New Roman"/>
          <w:b w:val="0"/>
          <w:bCs w:val="0"/>
          <w:kern w:val="2"/>
          <w:sz w:val="21"/>
          <w:szCs w:val="24"/>
        </w:rPr>
        <w:t>GB/T 2975</w:t>
      </w:r>
      <w:r>
        <w:rPr>
          <w:rFonts w:hint="eastAsia"/>
          <w:szCs w:val="21"/>
        </w:rPr>
        <w:t xml:space="preserve"> </w:t>
      </w:r>
      <w:r>
        <w:rPr>
          <w:rFonts w:hint="eastAsia" w:cs="Times New Roman"/>
          <w:b w:val="0"/>
          <w:bCs w:val="0"/>
          <w:kern w:val="2"/>
          <w:sz w:val="21"/>
          <w:szCs w:val="24"/>
        </w:rPr>
        <w:t>钢及钢产品  力学性能试验取样位置及试样制备</w:t>
      </w:r>
    </w:p>
    <w:p>
      <w:pPr>
        <w:ind w:firstLine="420"/>
        <w:rPr>
          <w:rFonts w:hint="eastAsia" w:ascii="宋体" w:hAnsi="宋体"/>
          <w:szCs w:val="21"/>
        </w:rPr>
      </w:pPr>
      <w:r>
        <w:rPr>
          <w:rFonts w:hint="eastAsia" w:ascii="宋体" w:hAnsi="宋体"/>
          <w:szCs w:val="21"/>
        </w:rPr>
        <w:t>GB/T 3323  金属熔化焊焊接接头射线照相</w:t>
      </w:r>
    </w:p>
    <w:p>
      <w:pPr>
        <w:ind w:firstLine="420"/>
        <w:rPr>
          <w:rFonts w:ascii="宋体" w:hAnsi="宋体"/>
          <w:szCs w:val="21"/>
        </w:rPr>
      </w:pPr>
      <w:r>
        <w:rPr>
          <w:rFonts w:hint="eastAsia" w:ascii="宋体" w:hAnsi="宋体"/>
          <w:szCs w:val="21"/>
        </w:rPr>
        <w:t>GB/T 5121（所有部分）　铜及铜合金化学分析方法</w:t>
      </w:r>
    </w:p>
    <w:p>
      <w:pPr>
        <w:ind w:firstLine="420"/>
        <w:rPr>
          <w:rFonts w:ascii="宋体" w:hAnsi="宋体"/>
          <w:szCs w:val="21"/>
        </w:rPr>
      </w:pPr>
      <w:r>
        <w:rPr>
          <w:rFonts w:hint="eastAsia" w:ascii="宋体" w:hAnsi="宋体"/>
          <w:szCs w:val="21"/>
        </w:rPr>
        <w:t>GB/T 5231　加工铜及铜合金牌号和化学成分</w:t>
      </w:r>
    </w:p>
    <w:p>
      <w:pPr>
        <w:ind w:firstLine="420"/>
        <w:rPr>
          <w:rFonts w:hint="eastAsia" w:ascii="宋体" w:hAnsi="宋体"/>
          <w:szCs w:val="21"/>
        </w:rPr>
      </w:pPr>
      <w:r>
        <w:rPr>
          <w:rFonts w:hint="eastAsia" w:ascii="宋体" w:hAnsi="宋体"/>
          <w:szCs w:val="21"/>
        </w:rPr>
        <w:t>GB/T 8170  数值修约规则与极限数值的表示和判定</w:t>
      </w:r>
    </w:p>
    <w:p>
      <w:pPr>
        <w:ind w:firstLine="420"/>
        <w:rPr>
          <w:rFonts w:hint="eastAsia" w:ascii="宋体" w:hAnsi="宋体" w:eastAsia="宋体"/>
          <w:szCs w:val="21"/>
          <w:lang w:eastAsia="zh-CN"/>
        </w:rPr>
      </w:pPr>
      <w:r>
        <w:rPr>
          <w:rFonts w:hint="eastAsia" w:ascii="宋体" w:hAnsi="宋体"/>
          <w:szCs w:val="21"/>
        </w:rPr>
        <w:t>GB/T 8888　重有色金属加工产品的包装、标志、运输</w:t>
      </w:r>
      <w:r>
        <w:rPr>
          <w:rFonts w:hint="eastAsia" w:ascii="宋体" w:hAnsi="宋体"/>
          <w:szCs w:val="21"/>
          <w:lang w:eastAsia="zh-CN"/>
        </w:rPr>
        <w:t>、</w:t>
      </w:r>
      <w:r>
        <w:rPr>
          <w:rFonts w:hint="eastAsia" w:ascii="宋体" w:hAnsi="宋体"/>
          <w:szCs w:val="21"/>
        </w:rPr>
        <w:t>贮存</w:t>
      </w:r>
      <w:r>
        <w:rPr>
          <w:rFonts w:hint="eastAsia" w:ascii="宋体" w:hAnsi="宋体"/>
          <w:color w:val="FF0000"/>
          <w:szCs w:val="21"/>
          <w:lang w:eastAsia="zh-CN"/>
        </w:rPr>
        <w:t>和质量证明书</w:t>
      </w:r>
    </w:p>
    <w:p>
      <w:pPr>
        <w:ind w:firstLine="420" w:firstLineChars="200"/>
        <w:rPr>
          <w:rFonts w:hint="eastAsia" w:ascii="宋体" w:hAnsi="宋体"/>
          <w:szCs w:val="21"/>
        </w:rPr>
      </w:pPr>
      <w:r>
        <w:rPr>
          <w:rFonts w:hint="eastAsia" w:ascii="宋体" w:hAnsi="宋体"/>
          <w:szCs w:val="21"/>
        </w:rPr>
        <w:t>GB/T 9460  铜及铜合金焊丝</w:t>
      </w:r>
    </w:p>
    <w:p>
      <w:pPr>
        <w:ind w:firstLine="420" w:firstLineChars="200"/>
        <w:rPr>
          <w:rFonts w:ascii="宋体" w:hAnsi="宋体"/>
          <w:szCs w:val="21"/>
        </w:rPr>
      </w:pPr>
      <w:r>
        <w:rPr>
          <w:rFonts w:ascii="宋体" w:hAnsi="宋体"/>
          <w:szCs w:val="21"/>
        </w:rPr>
        <w:t>YS/T 482</w:t>
      </w:r>
      <w:r>
        <w:rPr>
          <w:rFonts w:hint="eastAsia" w:ascii="宋体" w:hAnsi="宋体"/>
          <w:szCs w:val="21"/>
        </w:rPr>
        <w:t>　</w:t>
      </w:r>
      <w:r>
        <w:rPr>
          <w:rFonts w:ascii="宋体" w:hAnsi="宋体"/>
          <w:szCs w:val="21"/>
        </w:rPr>
        <w:t>铜及铜合金分析方法</w:t>
      </w:r>
      <w:r>
        <w:rPr>
          <w:rFonts w:hint="eastAsia" w:ascii="宋体" w:hAnsi="宋体"/>
          <w:szCs w:val="21"/>
        </w:rPr>
        <w:t>　光电发射光谱法</w:t>
      </w:r>
    </w:p>
    <w:p>
      <w:pPr>
        <w:ind w:firstLine="420" w:firstLineChars="200"/>
        <w:rPr>
          <w:rFonts w:ascii="宋体" w:hAnsi="宋体"/>
          <w:color w:val="000000"/>
        </w:rPr>
      </w:pPr>
      <w:r>
        <w:rPr>
          <w:rFonts w:ascii="宋体" w:hAnsi="宋体"/>
          <w:szCs w:val="21"/>
        </w:rPr>
        <w:t>YS/T 483</w:t>
      </w:r>
      <w:r>
        <w:rPr>
          <w:rFonts w:hint="eastAsia" w:ascii="宋体" w:hAnsi="宋体"/>
          <w:szCs w:val="21"/>
        </w:rPr>
        <w:t>　</w:t>
      </w:r>
      <w:r>
        <w:rPr>
          <w:rFonts w:ascii="宋体" w:hAnsi="宋体"/>
          <w:szCs w:val="21"/>
        </w:rPr>
        <w:t>铜及铜合金分析方法</w:t>
      </w:r>
      <w:r>
        <w:rPr>
          <w:rFonts w:hint="eastAsia" w:ascii="宋体" w:hAnsi="宋体"/>
          <w:szCs w:val="21"/>
        </w:rPr>
        <w:t>　X荧光法</w:t>
      </w:r>
    </w:p>
    <w:p>
      <w:pPr>
        <w:ind w:firstLine="420" w:firstLineChars="200"/>
        <w:rPr>
          <w:rFonts w:ascii="宋体" w:hAnsi="宋体"/>
          <w:szCs w:val="21"/>
        </w:rPr>
      </w:pPr>
      <w:r>
        <w:rPr>
          <w:rFonts w:hint="eastAsia" w:ascii="宋体" w:hAnsi="宋体"/>
          <w:szCs w:val="21"/>
        </w:rPr>
        <w:t>YS/T 668　铜及铜合金理化检测取样方法</w:t>
      </w:r>
    </w:p>
    <w:p>
      <w:pPr>
        <w:ind w:firstLine="420" w:firstLineChars="200"/>
        <w:rPr>
          <w:rFonts w:ascii="宋体" w:hAnsi="宋体"/>
          <w:szCs w:val="21"/>
        </w:rPr>
      </w:pPr>
      <w:r>
        <w:rPr>
          <w:rFonts w:hint="eastAsia" w:ascii="宋体" w:hAnsi="宋体"/>
          <w:szCs w:val="21"/>
        </w:rPr>
        <w:t>YS/T 815　铜及铜合金力学性能和工艺性能试样的制备方法</w:t>
      </w:r>
    </w:p>
    <w:p>
      <w:pPr>
        <w:ind w:firstLine="420" w:firstLineChars="200"/>
        <w:rPr>
          <w:rFonts w:hint="eastAsia" w:ascii="宋体" w:hAnsi="宋体"/>
          <w:szCs w:val="21"/>
        </w:rPr>
      </w:pPr>
      <w:r>
        <w:rPr>
          <w:rFonts w:hint="eastAsia" w:ascii="宋体" w:hAnsi="宋体"/>
          <w:szCs w:val="21"/>
        </w:rPr>
        <w:t>JB/T 9218 渗透探伤方法</w:t>
      </w:r>
    </w:p>
    <w:p>
      <w:pPr>
        <w:ind w:firstLine="420" w:firstLineChars="200"/>
        <w:rPr>
          <w:rFonts w:hint="eastAsia" w:hAnsi="宋体"/>
        </w:rPr>
      </w:pPr>
      <w:r>
        <w:rPr>
          <w:rFonts w:hint="eastAsia" w:ascii="宋体" w:hAnsi="宋体"/>
          <w:szCs w:val="21"/>
        </w:rPr>
        <w:t>C</w:t>
      </w:r>
      <w:r>
        <w:rPr>
          <w:rFonts w:ascii="宋体" w:hAnsi="宋体"/>
          <w:szCs w:val="21"/>
        </w:rPr>
        <w:t xml:space="preserve">B/T </w:t>
      </w:r>
      <w:r>
        <w:rPr>
          <w:rFonts w:hint="eastAsia" w:ascii="宋体" w:hAnsi="宋体"/>
          <w:szCs w:val="21"/>
        </w:rPr>
        <w:t>3522</w:t>
      </w:r>
      <w:r>
        <w:rPr>
          <w:rFonts w:ascii="宋体" w:hAnsi="宋体"/>
          <w:szCs w:val="21"/>
        </w:rPr>
        <w:t xml:space="preserve"> </w:t>
      </w:r>
      <w:r>
        <w:rPr>
          <w:rFonts w:hint="eastAsia" w:ascii="宋体" w:hAnsi="宋体"/>
          <w:szCs w:val="21"/>
        </w:rPr>
        <w:t>船用钢管横向弯曲检验方法</w:t>
      </w:r>
    </w:p>
    <w:p>
      <w:pPr>
        <w:pStyle w:val="41"/>
        <w:rPr>
          <w:rFonts w:hint="eastAsia"/>
        </w:rPr>
      </w:pPr>
      <w:r>
        <w:rPr>
          <w:rFonts w:hint="eastAsia"/>
        </w:rPr>
        <w:t>术语与定义</w:t>
      </w:r>
    </w:p>
    <w:p>
      <w:pPr>
        <w:pStyle w:val="21"/>
        <w:rPr>
          <w:rFonts w:hint="eastAsia"/>
        </w:rPr>
      </w:pPr>
      <w:r>
        <w:rPr>
          <w:rFonts w:hint="eastAsia"/>
        </w:rPr>
        <w:t>下列术语与定义适用于本文件。</w:t>
      </w:r>
    </w:p>
    <w:p>
      <w:pPr>
        <w:pStyle w:val="21"/>
        <w:ind w:firstLine="0" w:firstLineChars="0"/>
        <w:rPr>
          <w:rFonts w:hint="eastAsia" w:ascii="黑体" w:hAnsi="黑体" w:eastAsia="黑体"/>
        </w:rPr>
      </w:pPr>
      <w:r>
        <w:rPr>
          <w:rFonts w:hint="eastAsia" w:ascii="黑体" w:hAnsi="黑体" w:eastAsia="黑体"/>
        </w:rPr>
        <w:t xml:space="preserve">3.1 </w:t>
      </w:r>
    </w:p>
    <w:p>
      <w:pPr>
        <w:pStyle w:val="21"/>
        <w:ind w:firstLine="420" w:firstLineChars="200"/>
        <w:rPr>
          <w:rFonts w:hint="eastAsia" w:ascii="黑体" w:hAnsi="黑体" w:eastAsia="黑体" w:cs="黑体"/>
        </w:rPr>
      </w:pPr>
      <w:r>
        <w:rPr>
          <w:rFonts w:hint="eastAsia" w:ascii="黑体" w:hAnsi="黑体" w:eastAsia="黑体" w:cs="黑体"/>
        </w:rPr>
        <w:t>偏移 offsets</w:t>
      </w:r>
    </w:p>
    <w:p>
      <w:pPr>
        <w:pStyle w:val="21"/>
        <w:ind w:firstLine="0" w:firstLineChars="0"/>
        <w:rPr>
          <w:rFonts w:hint="eastAsia" w:hAnsi="宋体"/>
        </w:rPr>
      </w:pPr>
      <w:r>
        <w:rPr>
          <w:rFonts w:hint="eastAsia" w:hAnsi="宋体"/>
        </w:rPr>
        <w:t xml:space="preserve">    焊接管纵向两个对接焊接面的径向偏移量。</w:t>
      </w:r>
    </w:p>
    <w:p>
      <w:pPr>
        <w:pStyle w:val="21"/>
        <w:ind w:firstLine="0" w:firstLineChars="0"/>
        <w:rPr>
          <w:rFonts w:hint="default" w:hAnsi="宋体" w:eastAsia="宋体"/>
          <w:strike/>
          <w:dstrike w:val="0"/>
          <w:color w:val="FF0000"/>
          <w:lang w:val="en-US" w:eastAsia="zh-CN"/>
        </w:rPr>
      </w:pPr>
      <w:r>
        <w:rPr>
          <w:rFonts w:hint="eastAsia" w:ascii="黑体" w:hAnsi="黑体" w:eastAsia="黑体"/>
          <w:strike/>
          <w:dstrike w:val="0"/>
          <w:color w:val="FF0000"/>
        </w:rPr>
        <w:t>3.2</w:t>
      </w:r>
      <w:r>
        <w:rPr>
          <w:rFonts w:hint="eastAsia" w:hAnsi="宋体"/>
          <w:strike/>
          <w:dstrike w:val="0"/>
          <w:color w:val="FF0000"/>
        </w:rPr>
        <w:t xml:space="preserve"> 圆度 roundness</w:t>
      </w:r>
      <w:r>
        <w:rPr>
          <w:rFonts w:hint="eastAsia" w:hAnsi="宋体"/>
          <w:strike/>
          <w:dstrike w:val="0"/>
          <w:color w:val="FF0000"/>
          <w:lang w:val="en-US" w:eastAsia="zh-CN"/>
        </w:rPr>
        <w:t xml:space="preserve">   </w:t>
      </w:r>
      <w:r>
        <w:rPr>
          <w:rFonts w:hint="eastAsia" w:hAnsi="宋体"/>
          <w:strike w:val="0"/>
          <w:dstrike w:val="0"/>
          <w:color w:val="FF0000"/>
          <w:u w:val="none"/>
          <w:lang w:val="en-US" w:eastAsia="zh-CN"/>
        </w:rPr>
        <w:t>（</w:t>
      </w:r>
      <w:r>
        <w:rPr>
          <w:rFonts w:ascii="宋体" w:hAnsi="宋体"/>
          <w:strike w:val="0"/>
          <w:color w:val="FF0000"/>
          <w:u w:val="none"/>
        </w:rPr>
        <w:t>GB/</w:t>
      </w:r>
      <w:r>
        <w:rPr>
          <w:rFonts w:hint="eastAsia" w:ascii="宋体" w:hAnsi="宋体"/>
          <w:strike w:val="0"/>
          <w:color w:val="FF0000"/>
          <w:u w:val="none"/>
        </w:rPr>
        <w:t>T 26303.1</w:t>
      </w:r>
      <w:r>
        <w:rPr>
          <w:rFonts w:hint="eastAsia" w:hAnsi="宋体"/>
          <w:strike w:val="0"/>
          <w:color w:val="FF0000"/>
          <w:u w:val="none"/>
          <w:lang w:eastAsia="zh-CN"/>
        </w:rPr>
        <w:t>已有定义</w:t>
      </w:r>
      <w:r>
        <w:rPr>
          <w:rFonts w:hint="eastAsia" w:hAnsi="宋体"/>
          <w:strike w:val="0"/>
          <w:dstrike w:val="0"/>
          <w:color w:val="FF0000"/>
          <w:u w:val="none"/>
          <w:lang w:val="en-US" w:eastAsia="zh-CN"/>
        </w:rPr>
        <w:t>）</w:t>
      </w:r>
    </w:p>
    <w:p>
      <w:pPr>
        <w:pStyle w:val="21"/>
        <w:ind w:firstLine="0" w:firstLineChars="0"/>
        <w:rPr>
          <w:rFonts w:hint="eastAsia" w:hAnsi="宋体"/>
          <w:strike/>
          <w:dstrike w:val="0"/>
          <w:color w:val="FF0000"/>
        </w:rPr>
      </w:pPr>
      <w:r>
        <w:rPr>
          <w:rFonts w:hint="eastAsia" w:hAnsi="宋体"/>
          <w:strike/>
          <w:dstrike w:val="0"/>
          <w:color w:val="FF0000"/>
        </w:rPr>
        <w:t xml:space="preserve">    指圆形管材上任一横截面上测量的最大直径和最小直径之差。</w:t>
      </w:r>
    </w:p>
    <w:p>
      <w:pPr>
        <w:pStyle w:val="21"/>
        <w:ind w:firstLine="0" w:firstLineChars="0"/>
        <w:rPr>
          <w:rFonts w:hint="eastAsia" w:hAnsi="宋体"/>
          <w:strike/>
          <w:dstrike w:val="0"/>
          <w:color w:val="FF0000"/>
        </w:rPr>
      </w:pPr>
      <w:r>
        <w:rPr>
          <w:rFonts w:hint="eastAsia" w:ascii="黑体" w:hAnsi="黑体" w:eastAsia="黑体"/>
          <w:strike/>
          <w:dstrike w:val="0"/>
          <w:color w:val="FF0000"/>
        </w:rPr>
        <w:t>3.3</w:t>
      </w:r>
      <w:r>
        <w:rPr>
          <w:rFonts w:hint="eastAsia" w:hAnsi="宋体"/>
          <w:strike/>
          <w:dstrike w:val="0"/>
          <w:color w:val="FF0000"/>
        </w:rPr>
        <w:t xml:space="preserve"> 切斜度 cut the degree of inclination</w:t>
      </w:r>
    </w:p>
    <w:p>
      <w:pPr>
        <w:pStyle w:val="21"/>
        <w:ind w:firstLine="0" w:firstLineChars="0"/>
        <w:rPr>
          <w:rFonts w:hint="eastAsia" w:hAnsi="宋体"/>
          <w:strike/>
          <w:dstrike w:val="0"/>
          <w:color w:val="FF0000"/>
        </w:rPr>
      </w:pPr>
      <w:r>
        <w:rPr>
          <w:rFonts w:hint="eastAsia" w:hAnsi="宋体"/>
          <w:strike/>
          <w:dstrike w:val="0"/>
          <w:color w:val="FF0000"/>
        </w:rPr>
        <w:t xml:space="preserve">    管材经切割后，端面与横截面倾斜的最大垂直距离。</w:t>
      </w:r>
    </w:p>
    <w:p>
      <w:pPr>
        <w:pStyle w:val="41"/>
        <w:rPr>
          <w:rFonts w:hint="eastAsia"/>
          <w:color w:val="FF0000"/>
        </w:rPr>
      </w:pPr>
      <w:r>
        <w:rPr>
          <w:rFonts w:hint="eastAsia"/>
          <w:color w:val="FF0000"/>
          <w:lang w:eastAsia="zh-CN"/>
        </w:rPr>
        <w:t>分类和标记</w:t>
      </w:r>
    </w:p>
    <w:p>
      <w:pPr>
        <w:pStyle w:val="38"/>
        <w:rPr>
          <w:rFonts w:hint="eastAsia"/>
        </w:rPr>
      </w:pPr>
      <w:r>
        <w:rPr>
          <w:rFonts w:hint="eastAsia"/>
        </w:rPr>
        <w:t>产品分类</w:t>
      </w:r>
    </w:p>
    <w:p>
      <w:pPr>
        <w:pStyle w:val="21"/>
        <w:rPr>
          <w:rFonts w:hint="eastAsia" w:hAnsi="宋体"/>
        </w:rPr>
      </w:pPr>
      <w:r>
        <w:rPr>
          <w:rFonts w:hint="eastAsia"/>
          <w:szCs w:val="21"/>
        </w:rPr>
        <w:t>海洋工程海水管道系统用铜镍合金焊接管的牌号、状态、规格应符合表1的规定</w:t>
      </w:r>
      <w:r>
        <w:rPr>
          <w:rFonts w:hint="eastAsia" w:hAnsi="宋体"/>
        </w:rPr>
        <w:t>。</w:t>
      </w:r>
    </w:p>
    <w:p>
      <w:pPr>
        <w:jc w:val="center"/>
        <w:rPr>
          <w:szCs w:val="21"/>
        </w:rPr>
      </w:pPr>
      <w:r>
        <w:rPr>
          <w:rFonts w:hint="eastAsia"/>
          <w:szCs w:val="21"/>
        </w:rPr>
        <w:t>表</w:t>
      </w:r>
      <w:r>
        <w:rPr>
          <w:rFonts w:hint="eastAsia" w:ascii="宋体" w:hAnsi="宋体"/>
          <w:szCs w:val="21"/>
        </w:rPr>
        <w:t>1</w:t>
      </w:r>
      <w:r>
        <w:rPr>
          <w:rFonts w:hint="eastAsia"/>
          <w:szCs w:val="21"/>
        </w:rPr>
        <w:t>　管材的牌号、状态和规格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51"/>
        <w:gridCol w:w="3077"/>
        <w:gridCol w:w="1134"/>
        <w:gridCol w:w="1275"/>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jc w:val="center"/>
              <w:rPr>
                <w:sz w:val="18"/>
                <w:szCs w:val="18"/>
              </w:rPr>
            </w:pPr>
            <w:r>
              <w:rPr>
                <w:rFonts w:hAnsi="宋体"/>
                <w:sz w:val="18"/>
                <w:szCs w:val="18"/>
              </w:rPr>
              <w:t>牌号</w:t>
            </w:r>
          </w:p>
        </w:tc>
        <w:tc>
          <w:tcPr>
            <w:tcW w:w="851" w:type="dxa"/>
            <w:vMerge w:val="restart"/>
            <w:vAlign w:val="center"/>
          </w:tcPr>
          <w:p>
            <w:pPr>
              <w:jc w:val="center"/>
              <w:rPr>
                <w:rFonts w:hAnsi="宋体"/>
                <w:sz w:val="18"/>
                <w:szCs w:val="18"/>
              </w:rPr>
            </w:pPr>
            <w:r>
              <w:rPr>
                <w:rFonts w:hAnsi="宋体"/>
                <w:sz w:val="18"/>
                <w:szCs w:val="18"/>
              </w:rPr>
              <w:t>代号</w:t>
            </w:r>
          </w:p>
        </w:tc>
        <w:tc>
          <w:tcPr>
            <w:tcW w:w="3077" w:type="dxa"/>
            <w:vMerge w:val="restart"/>
            <w:vAlign w:val="center"/>
          </w:tcPr>
          <w:p>
            <w:pPr>
              <w:jc w:val="center"/>
              <w:rPr>
                <w:sz w:val="18"/>
                <w:szCs w:val="18"/>
              </w:rPr>
            </w:pPr>
            <w:r>
              <w:rPr>
                <w:rFonts w:hAnsi="宋体"/>
                <w:sz w:val="18"/>
                <w:szCs w:val="18"/>
              </w:rPr>
              <w:t>状态</w:t>
            </w:r>
          </w:p>
        </w:tc>
        <w:tc>
          <w:tcPr>
            <w:tcW w:w="3358" w:type="dxa"/>
            <w:gridSpan w:val="3"/>
            <w:vAlign w:val="center"/>
          </w:tcPr>
          <w:p>
            <w:pPr>
              <w:jc w:val="center"/>
              <w:rPr>
                <w:rFonts w:hAnsi="宋体"/>
                <w:sz w:val="18"/>
                <w:szCs w:val="18"/>
              </w:rPr>
            </w:pPr>
            <w:r>
              <w:rPr>
                <w:rFonts w:hAnsi="宋体"/>
                <w:sz w:val="18"/>
                <w:szCs w:val="18"/>
              </w:rPr>
              <w:t>规格</w:t>
            </w:r>
          </w:p>
          <w:p>
            <w:pPr>
              <w:jc w:val="center"/>
              <w:rPr>
                <w:rFonts w:hAnsi="宋体"/>
                <w:sz w:val="18"/>
                <w:szCs w:val="18"/>
              </w:rPr>
            </w:pPr>
            <w:r>
              <w:rPr>
                <w:color w:val="FF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jc w:val="center"/>
              <w:rPr>
                <w:sz w:val="18"/>
                <w:szCs w:val="18"/>
              </w:rPr>
            </w:pPr>
          </w:p>
        </w:tc>
        <w:tc>
          <w:tcPr>
            <w:tcW w:w="851" w:type="dxa"/>
            <w:vMerge w:val="continue"/>
            <w:vAlign w:val="center"/>
          </w:tcPr>
          <w:p>
            <w:pPr>
              <w:jc w:val="center"/>
              <w:rPr>
                <w:sz w:val="18"/>
                <w:szCs w:val="18"/>
              </w:rPr>
            </w:pPr>
          </w:p>
        </w:tc>
        <w:tc>
          <w:tcPr>
            <w:tcW w:w="3077" w:type="dxa"/>
            <w:vMerge w:val="continue"/>
            <w:vAlign w:val="center"/>
          </w:tcPr>
          <w:p>
            <w:pPr>
              <w:jc w:val="center"/>
              <w:rPr>
                <w:sz w:val="18"/>
                <w:szCs w:val="18"/>
              </w:rPr>
            </w:pPr>
          </w:p>
        </w:tc>
        <w:tc>
          <w:tcPr>
            <w:tcW w:w="1134" w:type="dxa"/>
            <w:vAlign w:val="center"/>
          </w:tcPr>
          <w:p>
            <w:pPr>
              <w:jc w:val="center"/>
              <w:rPr>
                <w:sz w:val="18"/>
                <w:szCs w:val="18"/>
              </w:rPr>
            </w:pPr>
            <w:r>
              <w:rPr>
                <w:rFonts w:hAnsi="宋体"/>
                <w:sz w:val="18"/>
                <w:szCs w:val="18"/>
              </w:rPr>
              <w:t>外径D</w:t>
            </w:r>
          </w:p>
        </w:tc>
        <w:tc>
          <w:tcPr>
            <w:tcW w:w="1275" w:type="dxa"/>
            <w:vAlign w:val="center"/>
          </w:tcPr>
          <w:p>
            <w:pPr>
              <w:jc w:val="center"/>
              <w:rPr>
                <w:sz w:val="18"/>
                <w:szCs w:val="18"/>
              </w:rPr>
            </w:pPr>
            <w:r>
              <w:rPr>
                <w:rFonts w:hAnsi="宋体"/>
                <w:sz w:val="18"/>
                <w:szCs w:val="18"/>
              </w:rPr>
              <w:t>壁厚</w:t>
            </w:r>
            <w:r>
              <w:rPr>
                <w:rFonts w:hint="eastAsia" w:hAnsi="宋体"/>
                <w:sz w:val="18"/>
                <w:szCs w:val="18"/>
              </w:rPr>
              <w:t>t</w:t>
            </w:r>
          </w:p>
        </w:tc>
        <w:tc>
          <w:tcPr>
            <w:tcW w:w="949" w:type="dxa"/>
            <w:vAlign w:val="center"/>
          </w:tcPr>
          <w:p>
            <w:pPr>
              <w:jc w:val="center"/>
              <w:rPr>
                <w:rFonts w:hAnsi="宋体"/>
                <w:sz w:val="18"/>
                <w:szCs w:val="18"/>
              </w:rPr>
            </w:pPr>
            <w:r>
              <w:rPr>
                <w:rFonts w:hAnsi="宋体"/>
                <w:sz w:val="18"/>
                <w:szCs w:val="18"/>
              </w:rPr>
              <w:t>长度</w:t>
            </w:r>
            <w:r>
              <w:rPr>
                <w:rFonts w:hint="eastAsia" w:hAnsi="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34" w:type="dxa"/>
            <w:vAlign w:val="center"/>
          </w:tcPr>
          <w:p>
            <w:pPr>
              <w:jc w:val="center"/>
              <w:rPr>
                <w:sz w:val="18"/>
                <w:szCs w:val="18"/>
              </w:rPr>
            </w:pPr>
            <w:r>
              <w:rPr>
                <w:rFonts w:hint="eastAsia"/>
                <w:sz w:val="18"/>
                <w:szCs w:val="18"/>
              </w:rPr>
              <w:t>BFe10-1.6-1</w:t>
            </w:r>
          </w:p>
        </w:tc>
        <w:tc>
          <w:tcPr>
            <w:tcW w:w="851" w:type="dxa"/>
            <w:vAlign w:val="center"/>
          </w:tcPr>
          <w:p>
            <w:pPr>
              <w:jc w:val="center"/>
              <w:rPr>
                <w:sz w:val="18"/>
                <w:szCs w:val="18"/>
              </w:rPr>
            </w:pPr>
            <w:r>
              <w:rPr>
                <w:rFonts w:hint="eastAsia"/>
                <w:sz w:val="18"/>
                <w:szCs w:val="18"/>
              </w:rPr>
              <w:t>T70620</w:t>
            </w:r>
          </w:p>
        </w:tc>
        <w:tc>
          <w:tcPr>
            <w:tcW w:w="3077" w:type="dxa"/>
            <w:vAlign w:val="center"/>
          </w:tcPr>
          <w:p>
            <w:pPr>
              <w:jc w:val="center"/>
              <w:rPr>
                <w:sz w:val="18"/>
                <w:szCs w:val="18"/>
              </w:rPr>
            </w:pPr>
            <w:r>
              <w:rPr>
                <w:rFonts w:hint="eastAsia"/>
                <w:sz w:val="18"/>
                <w:szCs w:val="18"/>
              </w:rPr>
              <w:t>热轧或软化退火态板材焊接（WM50）</w:t>
            </w:r>
          </w:p>
        </w:tc>
        <w:tc>
          <w:tcPr>
            <w:tcW w:w="1134" w:type="dxa"/>
            <w:vAlign w:val="center"/>
          </w:tcPr>
          <w:p>
            <w:pPr>
              <w:jc w:val="center"/>
              <w:rPr>
                <w:sz w:val="18"/>
                <w:szCs w:val="18"/>
              </w:rPr>
            </w:pPr>
            <w:r>
              <w:rPr>
                <w:rFonts w:hint="eastAsia"/>
                <w:sz w:val="18"/>
                <w:szCs w:val="18"/>
              </w:rPr>
              <w:t>419</w:t>
            </w:r>
            <w:r>
              <w:rPr>
                <w:rFonts w:hAnsi="宋体"/>
                <w:sz w:val="18"/>
                <w:szCs w:val="18"/>
              </w:rPr>
              <w:t>～</w:t>
            </w:r>
            <w:r>
              <w:rPr>
                <w:rFonts w:hint="eastAsia" w:hAnsi="宋体"/>
                <w:sz w:val="18"/>
                <w:szCs w:val="18"/>
              </w:rPr>
              <w:t>1620</w:t>
            </w:r>
          </w:p>
        </w:tc>
        <w:tc>
          <w:tcPr>
            <w:tcW w:w="1275" w:type="dxa"/>
            <w:vAlign w:val="center"/>
          </w:tcPr>
          <w:p>
            <w:pPr>
              <w:jc w:val="center"/>
              <w:rPr>
                <w:sz w:val="18"/>
                <w:szCs w:val="18"/>
              </w:rPr>
            </w:pPr>
            <w:r>
              <w:rPr>
                <w:rFonts w:hint="eastAsia"/>
                <w:sz w:val="18"/>
                <w:szCs w:val="18"/>
              </w:rPr>
              <w:t>4.50</w:t>
            </w:r>
            <w:r>
              <w:rPr>
                <w:rFonts w:hAnsi="宋体"/>
                <w:sz w:val="18"/>
                <w:szCs w:val="18"/>
              </w:rPr>
              <w:t>～</w:t>
            </w:r>
            <w:r>
              <w:rPr>
                <w:rFonts w:hint="eastAsia" w:hAnsi="宋体"/>
                <w:sz w:val="18"/>
                <w:szCs w:val="18"/>
              </w:rPr>
              <w:t>19.00</w:t>
            </w:r>
          </w:p>
        </w:tc>
        <w:tc>
          <w:tcPr>
            <w:tcW w:w="949" w:type="dxa"/>
            <w:vAlign w:val="center"/>
          </w:tcPr>
          <w:p>
            <w:pPr>
              <w:jc w:val="center"/>
              <w:rPr>
                <w:sz w:val="18"/>
                <w:szCs w:val="18"/>
              </w:rPr>
            </w:pPr>
            <w:r>
              <w:rPr>
                <w:rFonts w:hint="eastAsia"/>
                <w:sz w:val="18"/>
                <w:szCs w:val="18"/>
              </w:rPr>
              <w:t>≤9</w:t>
            </w:r>
            <w:r>
              <w:rPr>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20" w:type="dxa"/>
            <w:gridSpan w:val="6"/>
            <w:vAlign w:val="center"/>
          </w:tcPr>
          <w:p>
            <w:pPr>
              <w:ind w:firstLine="360" w:firstLineChars="200"/>
              <w:rPr>
                <w:sz w:val="18"/>
                <w:szCs w:val="18"/>
              </w:rPr>
            </w:pPr>
            <w:r>
              <w:rPr>
                <w:rFonts w:hint="eastAsia"/>
                <w:sz w:val="18"/>
                <w:szCs w:val="18"/>
              </w:rPr>
              <w:t>注：经供需双方协商，可供其他牌号或规格的管材。</w:t>
            </w:r>
          </w:p>
        </w:tc>
      </w:tr>
    </w:tbl>
    <w:p>
      <w:pPr>
        <w:pStyle w:val="42"/>
        <w:numPr>
          <w:ilvl w:val="0"/>
          <w:numId w:val="0"/>
        </w:numPr>
        <w:spacing w:before="156" w:after="156"/>
        <w:rPr>
          <w:rFonts w:hint="eastAsia"/>
        </w:rPr>
      </w:pPr>
      <w:r>
        <w:rPr>
          <w:rFonts w:hint="eastAsia"/>
          <w:color w:val="FF0000"/>
        </w:rPr>
        <w:t>4.2</w:t>
      </w:r>
      <w:r>
        <w:rPr>
          <w:rFonts w:hint="eastAsia"/>
        </w:rPr>
        <w:t xml:space="preserve"> </w:t>
      </w:r>
      <w:r>
        <w:rPr>
          <w:rFonts w:hint="eastAsia"/>
          <w:color w:val="FF0000"/>
          <w:lang w:eastAsia="zh-CN"/>
        </w:rPr>
        <w:t>产品</w:t>
      </w:r>
      <w:r>
        <w:rPr>
          <w:rFonts w:hint="eastAsia"/>
          <w:color w:val="FF0000"/>
        </w:rPr>
        <w:t>标记</w:t>
      </w:r>
    </w:p>
    <w:p>
      <w:pPr>
        <w:pStyle w:val="21"/>
        <w:rPr>
          <w:szCs w:val="21"/>
        </w:rPr>
      </w:pPr>
      <w:r>
        <w:rPr>
          <w:rFonts w:hint="eastAsia"/>
          <w:szCs w:val="21"/>
        </w:rPr>
        <w:t>产品标记按产品名称、标准编号、牌号、状态和规格的顺序表示。标记示例如下：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0" w:type="dxa"/>
          </w:tcPr>
          <w:p>
            <w:pPr>
              <w:pStyle w:val="21"/>
              <w:ind w:firstLine="360"/>
              <w:rPr>
                <w:sz w:val="18"/>
                <w:szCs w:val="18"/>
              </w:rPr>
            </w:pPr>
            <w:r>
              <w:rPr>
                <w:rFonts w:hint="eastAsia"/>
                <w:sz w:val="18"/>
                <w:szCs w:val="18"/>
              </w:rPr>
              <w:t>用BFe10-1.6-1（T70620）</w:t>
            </w:r>
            <w:r>
              <w:rPr>
                <w:rFonts w:hint="eastAsia"/>
                <w:color w:val="FF0000"/>
                <w:sz w:val="18"/>
                <w:szCs w:val="18"/>
              </w:rPr>
              <w:t>软化退火态</w:t>
            </w:r>
            <w:r>
              <w:rPr>
                <w:rFonts w:hint="eastAsia"/>
                <w:sz w:val="18"/>
                <w:szCs w:val="18"/>
              </w:rPr>
              <w:t>状态板材焊接制造的，外径为813mm，壁厚为12.00mm，长度为6000mm的管材标记为：</w:t>
            </w:r>
          </w:p>
          <w:p>
            <w:pPr>
              <w:pStyle w:val="21"/>
              <w:ind w:firstLine="2340" w:firstLineChars="1300"/>
              <w:rPr>
                <w:color w:val="FF0000"/>
                <w:sz w:val="18"/>
                <w:szCs w:val="18"/>
              </w:rPr>
            </w:pPr>
            <w:r>
              <w:rPr>
                <w:rFonts w:hint="eastAsia"/>
                <w:color w:val="FF0000"/>
                <w:sz w:val="18"/>
                <w:szCs w:val="18"/>
              </w:rPr>
              <w:t>焊管　YS/T xxxx</w:t>
            </w:r>
            <w:r>
              <w:rPr>
                <w:rFonts w:hint="eastAsia"/>
                <w:color w:val="FF0000"/>
                <w:sz w:val="18"/>
                <w:szCs w:val="18"/>
                <w:lang w:val="en-US" w:eastAsia="zh-CN"/>
              </w:rPr>
              <w:t>-</w:t>
            </w:r>
            <w:r>
              <w:rPr>
                <w:rFonts w:hint="eastAsia"/>
                <w:color w:val="FF0000"/>
                <w:sz w:val="18"/>
                <w:szCs w:val="18"/>
              </w:rPr>
              <w:t>BFe10-1.6-1WM50</w:t>
            </w:r>
            <w:r>
              <w:rPr>
                <w:rFonts w:hint="eastAsia"/>
                <w:color w:val="FF0000"/>
                <w:sz w:val="18"/>
                <w:szCs w:val="18"/>
                <w:lang w:val="en-US" w:eastAsia="zh-CN"/>
              </w:rPr>
              <w:t>-</w:t>
            </w:r>
            <w:r>
              <w:rPr>
                <w:rFonts w:hint="eastAsia"/>
                <w:color w:val="FF0000"/>
                <w:sz w:val="18"/>
                <w:szCs w:val="18"/>
              </w:rPr>
              <w:t>813×12</w:t>
            </w:r>
            <w:r>
              <w:rPr>
                <w:rFonts w:hint="eastAsia"/>
                <w:color w:val="FF0000"/>
                <w:sz w:val="18"/>
                <w:szCs w:val="18"/>
                <w:lang w:val="en-US" w:eastAsia="zh-CN"/>
              </w:rPr>
              <w:t>,</w:t>
            </w:r>
            <w:r>
              <w:rPr>
                <w:rFonts w:hint="eastAsia"/>
                <w:color w:val="FF0000"/>
                <w:sz w:val="18"/>
                <w:szCs w:val="18"/>
              </w:rPr>
              <w:t>00×6000</w:t>
            </w:r>
          </w:p>
          <w:p>
            <w:pPr>
              <w:pStyle w:val="21"/>
              <w:ind w:firstLine="1800" w:firstLineChars="1000"/>
              <w:rPr>
                <w:rFonts w:hint="eastAsia"/>
                <w:color w:val="FF0000"/>
                <w:sz w:val="18"/>
                <w:szCs w:val="18"/>
              </w:rPr>
            </w:pPr>
            <w:r>
              <w:rPr>
                <w:color w:val="FF0000"/>
                <w:sz w:val="18"/>
                <w:szCs w:val="18"/>
              </w:rPr>
              <w:t>或</w:t>
            </w:r>
            <w:r>
              <w:rPr>
                <w:rFonts w:hint="eastAsia"/>
                <w:color w:val="FF0000"/>
                <w:sz w:val="18"/>
                <w:szCs w:val="18"/>
                <w:lang w:val="en-US" w:eastAsia="zh-CN"/>
              </w:rPr>
              <w:t xml:space="preserve">    </w:t>
            </w:r>
            <w:r>
              <w:rPr>
                <w:rFonts w:hint="eastAsia"/>
                <w:color w:val="FF0000"/>
                <w:sz w:val="18"/>
                <w:szCs w:val="18"/>
              </w:rPr>
              <w:t>焊管　YS</w:t>
            </w:r>
            <w:r>
              <w:rPr>
                <w:color w:val="FF0000"/>
                <w:sz w:val="18"/>
                <w:szCs w:val="18"/>
              </w:rPr>
              <w:t>/T xxxx</w:t>
            </w:r>
            <w:r>
              <w:rPr>
                <w:rFonts w:hint="eastAsia"/>
                <w:color w:val="FF0000"/>
                <w:sz w:val="18"/>
                <w:szCs w:val="18"/>
                <w:lang w:val="en-US" w:eastAsia="zh-CN"/>
              </w:rPr>
              <w:t>-</w:t>
            </w:r>
            <w:r>
              <w:rPr>
                <w:rFonts w:hint="eastAsia"/>
                <w:color w:val="FF0000"/>
                <w:sz w:val="18"/>
                <w:szCs w:val="18"/>
              </w:rPr>
              <w:t>T</w:t>
            </w:r>
            <w:r>
              <w:rPr>
                <w:color w:val="FF0000"/>
                <w:sz w:val="18"/>
                <w:szCs w:val="18"/>
              </w:rPr>
              <w:t>70620</w:t>
            </w:r>
            <w:r>
              <w:rPr>
                <w:rFonts w:hint="eastAsia"/>
                <w:color w:val="FF0000"/>
                <w:sz w:val="18"/>
                <w:szCs w:val="18"/>
              </w:rPr>
              <w:t>WM50</w:t>
            </w:r>
            <w:r>
              <w:rPr>
                <w:rFonts w:hint="eastAsia"/>
                <w:color w:val="FF0000"/>
                <w:sz w:val="18"/>
                <w:szCs w:val="18"/>
                <w:lang w:val="en-US" w:eastAsia="zh-CN"/>
              </w:rPr>
              <w:t>-</w:t>
            </w:r>
            <w:r>
              <w:rPr>
                <w:rFonts w:hint="eastAsia"/>
                <w:color w:val="FF0000"/>
                <w:sz w:val="18"/>
                <w:szCs w:val="18"/>
              </w:rPr>
              <w:t>813×12</w:t>
            </w:r>
            <w:r>
              <w:rPr>
                <w:rFonts w:hint="eastAsia"/>
                <w:color w:val="FF0000"/>
                <w:sz w:val="18"/>
                <w:szCs w:val="18"/>
                <w:lang w:val="en-US" w:eastAsia="zh-CN"/>
              </w:rPr>
              <w:t>,</w:t>
            </w:r>
            <w:r>
              <w:rPr>
                <w:rFonts w:hint="eastAsia"/>
                <w:color w:val="FF0000"/>
                <w:sz w:val="18"/>
                <w:szCs w:val="18"/>
              </w:rPr>
              <w:t>00×6000</w:t>
            </w:r>
          </w:p>
          <w:p>
            <w:pPr>
              <w:pStyle w:val="21"/>
              <w:rPr>
                <w:rFonts w:hint="eastAsia"/>
                <w:sz w:val="18"/>
                <w:szCs w:val="18"/>
                <w:vertAlign w:val="baseline"/>
              </w:rPr>
            </w:pPr>
          </w:p>
        </w:tc>
      </w:tr>
    </w:tbl>
    <w:p>
      <w:pPr>
        <w:pStyle w:val="21"/>
        <w:ind w:firstLine="360"/>
        <w:rPr>
          <w:rFonts w:hint="eastAsia"/>
          <w:sz w:val="18"/>
          <w:szCs w:val="18"/>
        </w:rPr>
      </w:pPr>
    </w:p>
    <w:p>
      <w:pPr>
        <w:pStyle w:val="21"/>
        <w:ind w:firstLine="360"/>
        <w:rPr>
          <w:rFonts w:hint="eastAsia"/>
          <w:sz w:val="18"/>
          <w:szCs w:val="18"/>
        </w:rPr>
      </w:pPr>
    </w:p>
    <w:p>
      <w:pPr>
        <w:pStyle w:val="21"/>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技术要求</w:t>
      </w:r>
    </w:p>
    <w:p>
      <w:pPr>
        <w:pStyle w:val="38"/>
        <w:numPr>
          <w:numId w:val="0"/>
        </w:numPr>
        <w:ind w:leftChars="0"/>
        <w:rPr>
          <w:rFonts w:hint="eastAsia"/>
        </w:rPr>
      </w:pPr>
      <w:r>
        <w:rPr>
          <w:rFonts w:hint="eastAsia"/>
          <w:color w:val="FF0000"/>
          <w:lang w:val="en-US" w:eastAsia="zh-CN"/>
        </w:rPr>
        <w:t>5.1</w:t>
      </w:r>
      <w:r>
        <w:rPr>
          <w:rFonts w:hint="eastAsia"/>
        </w:rPr>
        <w:t>化学成分</w:t>
      </w:r>
    </w:p>
    <w:p>
      <w:pPr>
        <w:pStyle w:val="21"/>
        <w:ind w:firstLine="0" w:firstLineChars="0"/>
        <w:rPr>
          <w:rFonts w:hint="eastAsia"/>
          <w:szCs w:val="21"/>
        </w:rPr>
      </w:pPr>
      <w:r>
        <w:rPr>
          <w:rFonts w:hint="eastAsia"/>
          <w:szCs w:val="21"/>
        </w:rPr>
        <w:t xml:space="preserve">   </w:t>
      </w:r>
      <w:r>
        <w:rPr>
          <w:rFonts w:hint="eastAsia"/>
          <w:color w:val="FF0000"/>
          <w:szCs w:val="21"/>
          <w:lang w:eastAsia="zh-CN"/>
        </w:rPr>
        <w:t>管材</w:t>
      </w:r>
      <w:r>
        <w:rPr>
          <w:rFonts w:hint="eastAsia"/>
          <w:color w:val="FF0000"/>
          <w:sz w:val="21"/>
          <w:szCs w:val="21"/>
        </w:rPr>
        <w:t xml:space="preserve"> BFe10-1.6-1</w:t>
      </w:r>
      <w:r>
        <w:rPr>
          <w:rFonts w:hint="eastAsia"/>
          <w:color w:val="FF0000"/>
          <w:szCs w:val="21"/>
          <w:lang w:eastAsia="zh-CN"/>
        </w:rPr>
        <w:t>牌号</w:t>
      </w:r>
      <w:r>
        <w:rPr>
          <w:rFonts w:hint="eastAsia"/>
          <w:szCs w:val="21"/>
        </w:rPr>
        <w:t>的化学成分应符合GB/T5231 国家标准中相应牌号规定。焊缝填充料的化学成分应符合GB/T 9460中焊丝型号SCu7158的规定。</w:t>
      </w:r>
    </w:p>
    <w:p>
      <w:pPr>
        <w:pStyle w:val="38"/>
        <w:numPr>
          <w:numId w:val="0"/>
        </w:numPr>
        <w:ind w:leftChars="0"/>
        <w:rPr>
          <w:rFonts w:hint="eastAsia"/>
        </w:rPr>
      </w:pPr>
      <w:r>
        <w:rPr>
          <w:rFonts w:hint="eastAsia"/>
          <w:color w:val="FF0000"/>
          <w:lang w:val="en-US" w:eastAsia="zh-CN"/>
        </w:rPr>
        <w:t>5.2</w:t>
      </w:r>
      <w:r>
        <w:rPr>
          <w:rFonts w:hint="eastAsia"/>
        </w:rPr>
        <w:t>外形尺寸及其允许偏差</w:t>
      </w:r>
    </w:p>
    <w:p>
      <w:pPr>
        <w:pStyle w:val="38"/>
        <w:numPr>
          <w:numId w:val="0"/>
        </w:numPr>
        <w:ind w:leftChars="0"/>
        <w:rPr>
          <w:rFonts w:hint="eastAsia" w:ascii="宋体" w:hAnsi="宋体" w:eastAsia="宋体"/>
        </w:rPr>
      </w:pPr>
      <w:r>
        <w:rPr>
          <w:rFonts w:hint="eastAsia"/>
          <w:color w:val="FF0000"/>
          <w:lang w:val="en-US" w:eastAsia="zh-CN"/>
        </w:rPr>
        <w:t>5.2.1</w:t>
      </w:r>
      <w:r>
        <w:rPr>
          <w:rFonts w:hint="eastAsia" w:ascii="宋体" w:hAnsi="宋体" w:eastAsia="宋体"/>
        </w:rPr>
        <w:t>管材的尺寸系列应符合表2的规定。</w:t>
      </w:r>
    </w:p>
    <w:p>
      <w:pPr>
        <w:pStyle w:val="42"/>
        <w:numPr>
          <w:ilvl w:val="0"/>
          <w:numId w:val="0"/>
        </w:numPr>
        <w:spacing w:before="156" w:after="156"/>
        <w:rPr>
          <w:rFonts w:hint="eastAsia" w:ascii="宋体" w:hAnsi="宋体" w:eastAsia="宋体"/>
        </w:rPr>
      </w:pPr>
      <w:r>
        <w:rPr>
          <w:rFonts w:hint="eastAsia"/>
          <w:color w:val="FF0000"/>
          <w:lang w:val="en-US" w:eastAsia="zh-CN"/>
        </w:rPr>
        <w:t>5.2.2</w:t>
      </w:r>
      <w:r>
        <w:rPr>
          <w:rFonts w:hint="eastAsia" w:ascii="宋体" w:hAnsi="宋体" w:eastAsia="宋体"/>
        </w:rPr>
        <w:t>管材的内径允许偏差应符合表2的规定。</w:t>
      </w:r>
    </w:p>
    <w:p>
      <w:pPr>
        <w:spacing w:line="400" w:lineRule="exact"/>
        <w:jc w:val="center"/>
        <w:rPr>
          <w:rFonts w:hint="eastAsia" w:ascii="黑体" w:hAnsi="黑体" w:eastAsia="黑体" w:cs="黑体"/>
          <w:szCs w:val="21"/>
        </w:rPr>
      </w:pPr>
      <w:r>
        <w:rPr>
          <w:rFonts w:hint="eastAsia" w:ascii="黑体" w:hAnsi="黑体" w:eastAsia="黑体" w:cs="黑体"/>
          <w:szCs w:val="21"/>
        </w:rPr>
        <w:t>表2　管材尺寸系列</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992"/>
        <w:gridCol w:w="851"/>
        <w:gridCol w:w="992"/>
        <w:gridCol w:w="992"/>
        <w:gridCol w:w="993"/>
        <w:gridCol w:w="992"/>
        <w:gridCol w:w="992"/>
        <w:gridCol w:w="992"/>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817" w:type="dxa"/>
            <w:vMerge w:val="restart"/>
            <w:vAlign w:val="center"/>
          </w:tcPr>
          <w:p>
            <w:pPr>
              <w:jc w:val="center"/>
              <w:rPr>
                <w:rFonts w:ascii="宋体" w:hAnsi="宋体"/>
                <w:sz w:val="18"/>
                <w:szCs w:val="18"/>
              </w:rPr>
            </w:pPr>
            <w:r>
              <w:rPr>
                <w:rFonts w:hint="eastAsia" w:ascii="宋体" w:hAnsi="宋体"/>
                <w:sz w:val="18"/>
                <w:szCs w:val="18"/>
              </w:rPr>
              <w:t>公称</w:t>
            </w:r>
          </w:p>
          <w:p>
            <w:pPr>
              <w:jc w:val="center"/>
              <w:rPr>
                <w:rFonts w:hint="eastAsia" w:ascii="宋体" w:hAnsi="宋体"/>
                <w:sz w:val="18"/>
                <w:szCs w:val="18"/>
              </w:rPr>
            </w:pPr>
            <w:r>
              <w:rPr>
                <w:rFonts w:hint="eastAsia" w:ascii="宋体" w:hAnsi="宋体"/>
                <w:sz w:val="18"/>
                <w:szCs w:val="18"/>
              </w:rPr>
              <w:t>外径</w:t>
            </w:r>
          </w:p>
          <w:p>
            <w:pPr>
              <w:jc w:val="center"/>
              <w:rPr>
                <w:rFonts w:ascii="宋体" w:hAnsi="宋体"/>
                <w:sz w:val="18"/>
                <w:szCs w:val="18"/>
              </w:rPr>
            </w:pPr>
            <w:r>
              <w:rPr>
                <w:rFonts w:hint="eastAsia" w:ascii="宋体" w:hAnsi="宋体"/>
                <w:sz w:val="18"/>
                <w:szCs w:val="18"/>
              </w:rPr>
              <w:t>mm</w:t>
            </w:r>
          </w:p>
        </w:tc>
        <w:tc>
          <w:tcPr>
            <w:tcW w:w="992" w:type="dxa"/>
            <w:vMerge w:val="restart"/>
            <w:vAlign w:val="center"/>
          </w:tcPr>
          <w:p>
            <w:pPr>
              <w:jc w:val="center"/>
              <w:rPr>
                <w:rFonts w:hint="eastAsia" w:ascii="宋体" w:hAnsi="宋体"/>
                <w:sz w:val="18"/>
                <w:szCs w:val="18"/>
              </w:rPr>
            </w:pPr>
            <w:r>
              <w:rPr>
                <w:rFonts w:hint="eastAsia" w:ascii="宋体" w:hAnsi="宋体"/>
                <w:sz w:val="18"/>
                <w:szCs w:val="18"/>
              </w:rPr>
              <w:t>内径允许偏差</w:t>
            </w:r>
          </w:p>
          <w:p>
            <w:pPr>
              <w:jc w:val="center"/>
              <w:rPr>
                <w:rFonts w:ascii="宋体" w:hAnsi="宋体"/>
                <w:sz w:val="18"/>
                <w:szCs w:val="18"/>
              </w:rPr>
            </w:pPr>
            <w:r>
              <w:rPr>
                <w:rFonts w:hint="eastAsia" w:ascii="宋体" w:hAnsi="宋体"/>
                <w:sz w:val="18"/>
                <w:szCs w:val="18"/>
              </w:rPr>
              <w:t>mm</w:t>
            </w:r>
          </w:p>
        </w:tc>
        <w:tc>
          <w:tcPr>
            <w:tcW w:w="3828" w:type="dxa"/>
            <w:gridSpan w:val="4"/>
            <w:vAlign w:val="center"/>
          </w:tcPr>
          <w:p>
            <w:pPr>
              <w:jc w:val="center"/>
              <w:rPr>
                <w:rFonts w:ascii="宋体" w:hAnsi="宋体"/>
                <w:sz w:val="18"/>
                <w:szCs w:val="18"/>
              </w:rPr>
            </w:pPr>
            <w:r>
              <w:rPr>
                <w:rFonts w:hint="eastAsia" w:ascii="宋体" w:hAnsi="宋体"/>
                <w:sz w:val="18"/>
                <w:szCs w:val="18"/>
              </w:rPr>
              <w:t xml:space="preserve">壁厚  </w:t>
            </w:r>
            <w:r>
              <w:rPr>
                <w:rFonts w:hint="eastAsia" w:ascii="宋体" w:hAnsi="宋体"/>
                <w:szCs w:val="21"/>
              </w:rPr>
              <w:t>mm</w:t>
            </w:r>
          </w:p>
        </w:tc>
        <w:tc>
          <w:tcPr>
            <w:tcW w:w="3933" w:type="dxa"/>
            <w:gridSpan w:val="4"/>
            <w:vAlign w:val="center"/>
          </w:tcPr>
          <w:p>
            <w:pPr>
              <w:jc w:val="center"/>
              <w:rPr>
                <w:rFonts w:ascii="宋体" w:hAnsi="宋体"/>
                <w:sz w:val="18"/>
                <w:szCs w:val="18"/>
              </w:rPr>
            </w:pPr>
            <w:r>
              <w:rPr>
                <w:rFonts w:hint="eastAsia" w:ascii="宋体" w:hAnsi="宋体"/>
                <w:sz w:val="18"/>
                <w:szCs w:val="18"/>
              </w:rPr>
              <w:t>理论重量  kg/m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817" w:type="dxa"/>
            <w:vMerge w:val="continue"/>
            <w:vAlign w:val="center"/>
          </w:tcPr>
          <w:p>
            <w:pPr>
              <w:jc w:val="center"/>
              <w:rPr>
                <w:rFonts w:ascii="宋体" w:hAnsi="宋体"/>
                <w:sz w:val="18"/>
                <w:szCs w:val="18"/>
              </w:rPr>
            </w:pPr>
          </w:p>
        </w:tc>
        <w:tc>
          <w:tcPr>
            <w:tcW w:w="992" w:type="dxa"/>
            <w:vMerge w:val="continue"/>
            <w:vAlign w:val="center"/>
          </w:tcPr>
          <w:p>
            <w:pPr>
              <w:jc w:val="center"/>
              <w:rPr>
                <w:rFonts w:ascii="宋体" w:hAnsi="宋体"/>
                <w:sz w:val="18"/>
                <w:szCs w:val="18"/>
              </w:rPr>
            </w:pPr>
          </w:p>
        </w:tc>
        <w:tc>
          <w:tcPr>
            <w:tcW w:w="851"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1.4MPa</w:t>
            </w:r>
          </w:p>
        </w:tc>
        <w:tc>
          <w:tcPr>
            <w:tcW w:w="992" w:type="dxa"/>
            <w:vAlign w:val="center"/>
          </w:tcPr>
          <w:p>
            <w:pPr>
              <w:jc w:val="center"/>
              <w:rPr>
                <w:rFonts w:hint="eastAsia" w:ascii="宋体" w:hAnsi="宋体"/>
                <w:sz w:val="18"/>
                <w:szCs w:val="18"/>
              </w:rPr>
            </w:pPr>
            <w:r>
              <w:rPr>
                <w:rFonts w:hint="eastAsia" w:ascii="宋体" w:hAnsi="宋体"/>
                <w:sz w:val="18"/>
                <w:szCs w:val="18"/>
              </w:rPr>
              <w:t>1.6MPa</w:t>
            </w:r>
          </w:p>
        </w:tc>
        <w:tc>
          <w:tcPr>
            <w:tcW w:w="993" w:type="dxa"/>
            <w:vAlign w:val="center"/>
          </w:tcPr>
          <w:p>
            <w:pPr>
              <w:jc w:val="center"/>
              <w:rPr>
                <w:rFonts w:hint="eastAsia" w:ascii="宋体" w:hAnsi="宋体"/>
                <w:sz w:val="18"/>
                <w:szCs w:val="18"/>
              </w:rPr>
            </w:pPr>
            <w:r>
              <w:rPr>
                <w:rFonts w:hint="eastAsia" w:ascii="宋体" w:hAnsi="宋体"/>
                <w:sz w:val="18"/>
                <w:szCs w:val="18"/>
              </w:rPr>
              <w:t>2.0MPa</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1.4MPa</w:t>
            </w:r>
          </w:p>
        </w:tc>
        <w:tc>
          <w:tcPr>
            <w:tcW w:w="992" w:type="dxa"/>
            <w:vAlign w:val="center"/>
          </w:tcPr>
          <w:p>
            <w:pPr>
              <w:jc w:val="center"/>
              <w:rPr>
                <w:rFonts w:hint="eastAsia" w:ascii="宋体" w:hAnsi="宋体"/>
                <w:sz w:val="18"/>
                <w:szCs w:val="18"/>
              </w:rPr>
            </w:pPr>
            <w:r>
              <w:rPr>
                <w:rFonts w:hint="eastAsia" w:ascii="宋体" w:hAnsi="宋体"/>
                <w:sz w:val="18"/>
                <w:szCs w:val="18"/>
              </w:rPr>
              <w:t>1.6MPa</w:t>
            </w:r>
          </w:p>
        </w:tc>
        <w:tc>
          <w:tcPr>
            <w:tcW w:w="957" w:type="dxa"/>
            <w:vAlign w:val="center"/>
          </w:tcPr>
          <w:p>
            <w:pPr>
              <w:jc w:val="center"/>
              <w:rPr>
                <w:rFonts w:hint="eastAsia" w:ascii="宋体" w:hAnsi="宋体"/>
                <w:sz w:val="18"/>
                <w:szCs w:val="18"/>
              </w:rPr>
            </w:pPr>
            <w:r>
              <w:rPr>
                <w:rFonts w:hint="eastAsia" w:ascii="宋体" w:hAnsi="宋体"/>
                <w:sz w:val="18"/>
                <w:szCs w:val="18"/>
              </w:rPr>
              <w:t>2.0MPa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817" w:type="dxa"/>
            <w:vAlign w:val="center"/>
          </w:tcPr>
          <w:p>
            <w:pPr>
              <w:jc w:val="center"/>
              <w:rPr>
                <w:rFonts w:ascii="宋体" w:hAnsi="宋体"/>
                <w:sz w:val="18"/>
                <w:szCs w:val="18"/>
              </w:rPr>
            </w:pPr>
            <w:r>
              <w:rPr>
                <w:rFonts w:hint="eastAsia" w:ascii="宋体" w:hAnsi="宋体"/>
                <w:sz w:val="18"/>
                <w:szCs w:val="18"/>
              </w:rPr>
              <w:t>419</w:t>
            </w:r>
          </w:p>
        </w:tc>
        <w:tc>
          <w:tcPr>
            <w:tcW w:w="992" w:type="dxa"/>
            <w:vMerge w:val="restart"/>
            <w:vAlign w:val="center"/>
          </w:tcPr>
          <w:p>
            <w:pPr>
              <w:jc w:val="center"/>
              <w:rPr>
                <w:rFonts w:ascii="宋体" w:hAnsi="宋体"/>
                <w:sz w:val="18"/>
                <w:szCs w:val="18"/>
              </w:rPr>
            </w:pPr>
            <w:r>
              <w:rPr>
                <w:rFonts w:hint="eastAsia" w:ascii="宋体" w:hAnsi="宋体"/>
                <w:sz w:val="18"/>
                <w:szCs w:val="18"/>
              </w:rPr>
              <w:t>±1.00</w:t>
            </w:r>
          </w:p>
        </w:tc>
        <w:tc>
          <w:tcPr>
            <w:tcW w:w="851"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ascii="宋体" w:hAnsi="宋体"/>
                <w:sz w:val="18"/>
                <w:szCs w:val="18"/>
              </w:rPr>
            </w:pPr>
            <w:r>
              <w:rPr>
                <w:rFonts w:hint="eastAsia" w:ascii="宋体" w:hAnsi="宋体"/>
                <w:sz w:val="18"/>
                <w:szCs w:val="18"/>
              </w:rPr>
              <w:t>—</w:t>
            </w:r>
          </w:p>
        </w:tc>
        <w:tc>
          <w:tcPr>
            <w:tcW w:w="992" w:type="dxa"/>
            <w:vAlign w:val="center"/>
          </w:tcPr>
          <w:p>
            <w:pPr>
              <w:jc w:val="center"/>
              <w:rPr>
                <w:rFonts w:ascii="宋体" w:hAnsi="宋体"/>
                <w:sz w:val="18"/>
                <w:szCs w:val="18"/>
              </w:rPr>
            </w:pPr>
            <w:r>
              <w:rPr>
                <w:rFonts w:hint="eastAsia" w:ascii="宋体" w:hAnsi="宋体"/>
                <w:sz w:val="18"/>
                <w:szCs w:val="18"/>
              </w:rPr>
              <w:t>—</w:t>
            </w:r>
          </w:p>
        </w:tc>
        <w:tc>
          <w:tcPr>
            <w:tcW w:w="993" w:type="dxa"/>
            <w:vAlign w:val="center"/>
          </w:tcPr>
          <w:p>
            <w:pPr>
              <w:jc w:val="center"/>
              <w:rPr>
                <w:rFonts w:ascii="宋体" w:hAnsi="宋体"/>
                <w:sz w:val="18"/>
                <w:szCs w:val="18"/>
              </w:rPr>
            </w:pPr>
            <w:r>
              <w:rPr>
                <w:rFonts w:hint="eastAsia" w:ascii="宋体" w:hAnsi="宋体"/>
                <w:sz w:val="18"/>
                <w:szCs w:val="18"/>
              </w:rPr>
              <w:t>9.0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ascii="宋体" w:hAnsi="宋体"/>
                <w:sz w:val="18"/>
                <w:szCs w:val="18"/>
              </w:rPr>
            </w:pPr>
            <w:r>
              <w:rPr>
                <w:rFonts w:hint="eastAsia" w:ascii="宋体" w:hAnsi="宋体"/>
                <w:sz w:val="18"/>
                <w:szCs w:val="18"/>
              </w:rPr>
              <w:t>—</w:t>
            </w:r>
          </w:p>
        </w:tc>
        <w:tc>
          <w:tcPr>
            <w:tcW w:w="957" w:type="dxa"/>
            <w:vAlign w:val="center"/>
          </w:tcPr>
          <w:p>
            <w:pPr>
              <w:jc w:val="center"/>
              <w:rPr>
                <w:rFonts w:ascii="宋体" w:hAnsi="宋体"/>
                <w:sz w:val="18"/>
                <w:szCs w:val="18"/>
              </w:rPr>
            </w:pPr>
            <w:r>
              <w:rPr>
                <w:rFonts w:hint="eastAsia" w:ascii="宋体" w:hAnsi="宋体"/>
                <w:sz w:val="18"/>
                <w:szCs w:val="18"/>
              </w:rPr>
              <w:t>103.32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457</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4.5</w:t>
            </w:r>
          </w:p>
        </w:tc>
        <w:tc>
          <w:tcPr>
            <w:tcW w:w="992" w:type="dxa"/>
            <w:vAlign w:val="center"/>
          </w:tcPr>
          <w:p>
            <w:pPr>
              <w:jc w:val="center"/>
              <w:rPr>
                <w:rFonts w:ascii="宋体" w:hAnsi="宋体"/>
                <w:sz w:val="18"/>
                <w:szCs w:val="18"/>
              </w:rPr>
            </w:pPr>
            <w:r>
              <w:rPr>
                <w:rFonts w:hint="eastAsia" w:ascii="宋体" w:hAnsi="宋体"/>
                <w:sz w:val="18"/>
                <w:szCs w:val="18"/>
              </w:rPr>
              <w:t>7.0</w:t>
            </w:r>
          </w:p>
        </w:tc>
        <w:tc>
          <w:tcPr>
            <w:tcW w:w="992" w:type="dxa"/>
            <w:vAlign w:val="center"/>
          </w:tcPr>
          <w:p>
            <w:pPr>
              <w:jc w:val="center"/>
              <w:rPr>
                <w:rFonts w:ascii="宋体" w:hAnsi="宋体"/>
                <w:sz w:val="18"/>
                <w:szCs w:val="18"/>
              </w:rPr>
            </w:pPr>
            <w:r>
              <w:rPr>
                <w:rFonts w:hint="eastAsia" w:ascii="宋体" w:hAnsi="宋体"/>
                <w:sz w:val="18"/>
                <w:szCs w:val="18"/>
              </w:rPr>
              <w:t>8.0</w:t>
            </w:r>
          </w:p>
        </w:tc>
        <w:tc>
          <w:tcPr>
            <w:tcW w:w="993" w:type="dxa"/>
          </w:tcPr>
          <w:p>
            <w:pPr>
              <w:jc w:val="center"/>
              <w:rPr>
                <w:rFonts w:ascii="宋体" w:hAnsi="宋体"/>
                <w:sz w:val="18"/>
                <w:szCs w:val="18"/>
              </w:rPr>
            </w:pPr>
            <w:r>
              <w:rPr>
                <w:rFonts w:hint="eastAsia" w:ascii="宋体" w:hAnsi="宋体"/>
                <w:sz w:val="18"/>
                <w:szCs w:val="18"/>
              </w:rPr>
              <w:t>9.5</w:t>
            </w:r>
          </w:p>
        </w:tc>
        <w:tc>
          <w:tcPr>
            <w:tcW w:w="992" w:type="dxa"/>
          </w:tcPr>
          <w:p>
            <w:pPr>
              <w:jc w:val="center"/>
              <w:rPr>
                <w:rFonts w:hint="eastAsia" w:ascii="宋体" w:hAnsi="宋体"/>
                <w:sz w:val="18"/>
                <w:szCs w:val="18"/>
              </w:rPr>
            </w:pPr>
            <w:r>
              <w:rPr>
                <w:rFonts w:hint="eastAsia" w:ascii="宋体" w:hAnsi="宋体"/>
                <w:sz w:val="18"/>
                <w:szCs w:val="18"/>
              </w:rPr>
              <w:t>57.00</w:t>
            </w:r>
          </w:p>
        </w:tc>
        <w:tc>
          <w:tcPr>
            <w:tcW w:w="992" w:type="dxa"/>
          </w:tcPr>
          <w:p>
            <w:pPr>
              <w:jc w:val="center"/>
              <w:rPr>
                <w:rFonts w:hint="eastAsia" w:ascii="宋体" w:hAnsi="宋体"/>
                <w:sz w:val="18"/>
                <w:szCs w:val="18"/>
              </w:rPr>
            </w:pPr>
            <w:r>
              <w:rPr>
                <w:rFonts w:hint="eastAsia" w:ascii="宋体" w:hAnsi="宋体"/>
                <w:sz w:val="18"/>
                <w:szCs w:val="18"/>
              </w:rPr>
              <w:t>88.24</w:t>
            </w:r>
          </w:p>
        </w:tc>
        <w:tc>
          <w:tcPr>
            <w:tcW w:w="992" w:type="dxa"/>
            <w:vAlign w:val="center"/>
          </w:tcPr>
          <w:p>
            <w:pPr>
              <w:jc w:val="center"/>
              <w:rPr>
                <w:rFonts w:ascii="宋体" w:hAnsi="宋体"/>
                <w:sz w:val="18"/>
                <w:szCs w:val="18"/>
              </w:rPr>
            </w:pPr>
            <w:r>
              <w:rPr>
                <w:rFonts w:hint="eastAsia" w:ascii="宋体" w:hAnsi="宋体"/>
                <w:sz w:val="18"/>
                <w:szCs w:val="18"/>
              </w:rPr>
              <w:t>100.62</w:t>
            </w:r>
          </w:p>
        </w:tc>
        <w:tc>
          <w:tcPr>
            <w:tcW w:w="957" w:type="dxa"/>
          </w:tcPr>
          <w:p>
            <w:pPr>
              <w:jc w:val="center"/>
              <w:rPr>
                <w:rFonts w:ascii="宋体" w:hAnsi="宋体"/>
                <w:sz w:val="18"/>
                <w:szCs w:val="18"/>
              </w:rPr>
            </w:pPr>
            <w:r>
              <w:rPr>
                <w:rFonts w:hint="eastAsia" w:ascii="宋体" w:hAnsi="宋体"/>
                <w:sz w:val="18"/>
                <w:szCs w:val="18"/>
              </w:rPr>
              <w:t>119.10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508</w:t>
            </w:r>
          </w:p>
        </w:tc>
        <w:tc>
          <w:tcPr>
            <w:tcW w:w="992" w:type="dxa"/>
            <w:vMerge w:val="restart"/>
            <w:vAlign w:val="center"/>
          </w:tcPr>
          <w:p>
            <w:pPr>
              <w:jc w:val="center"/>
              <w:rPr>
                <w:rFonts w:ascii="宋体" w:hAnsi="宋体"/>
                <w:sz w:val="18"/>
                <w:szCs w:val="18"/>
              </w:rPr>
            </w:pPr>
            <w:r>
              <w:rPr>
                <w:rFonts w:hint="eastAsia" w:ascii="宋体" w:hAnsi="宋体"/>
                <w:sz w:val="18"/>
                <w:szCs w:val="18"/>
              </w:rPr>
              <w:t>±1.50</w:t>
            </w:r>
          </w:p>
        </w:tc>
        <w:tc>
          <w:tcPr>
            <w:tcW w:w="851" w:type="dxa"/>
          </w:tcPr>
          <w:p>
            <w:pPr>
              <w:jc w:val="center"/>
              <w:rPr>
                <w:rFonts w:hint="eastAsia" w:ascii="宋体" w:hAnsi="宋体"/>
                <w:sz w:val="18"/>
                <w:szCs w:val="18"/>
              </w:rPr>
            </w:pPr>
            <w:r>
              <w:rPr>
                <w:rFonts w:hint="eastAsia" w:ascii="宋体" w:hAnsi="宋体"/>
                <w:sz w:val="18"/>
                <w:szCs w:val="18"/>
              </w:rPr>
              <w:t>5.0</w:t>
            </w:r>
          </w:p>
        </w:tc>
        <w:tc>
          <w:tcPr>
            <w:tcW w:w="992" w:type="dxa"/>
            <w:vAlign w:val="center"/>
          </w:tcPr>
          <w:p>
            <w:pPr>
              <w:jc w:val="center"/>
              <w:rPr>
                <w:rFonts w:ascii="宋体" w:hAnsi="宋体"/>
                <w:sz w:val="18"/>
                <w:szCs w:val="18"/>
              </w:rPr>
            </w:pPr>
            <w:r>
              <w:rPr>
                <w:rFonts w:hint="eastAsia" w:ascii="宋体" w:hAnsi="宋体"/>
                <w:sz w:val="18"/>
                <w:szCs w:val="18"/>
              </w:rPr>
              <w:t>7.5</w:t>
            </w:r>
          </w:p>
        </w:tc>
        <w:tc>
          <w:tcPr>
            <w:tcW w:w="992" w:type="dxa"/>
            <w:vAlign w:val="center"/>
          </w:tcPr>
          <w:p>
            <w:pPr>
              <w:jc w:val="center"/>
              <w:rPr>
                <w:rFonts w:ascii="宋体" w:hAnsi="宋体"/>
                <w:sz w:val="18"/>
                <w:szCs w:val="18"/>
              </w:rPr>
            </w:pPr>
            <w:r>
              <w:rPr>
                <w:rFonts w:hint="eastAsia" w:ascii="宋体" w:hAnsi="宋体"/>
                <w:sz w:val="18"/>
                <w:szCs w:val="18"/>
              </w:rPr>
              <w:t>8.5</w:t>
            </w:r>
          </w:p>
        </w:tc>
        <w:tc>
          <w:tcPr>
            <w:tcW w:w="993" w:type="dxa"/>
          </w:tcPr>
          <w:p>
            <w:pPr>
              <w:jc w:val="center"/>
              <w:rPr>
                <w:rFonts w:ascii="宋体" w:hAnsi="宋体"/>
                <w:sz w:val="18"/>
                <w:szCs w:val="18"/>
              </w:rPr>
            </w:pPr>
            <w:r>
              <w:rPr>
                <w:rFonts w:hint="eastAsia" w:ascii="宋体" w:hAnsi="宋体"/>
                <w:sz w:val="18"/>
                <w:szCs w:val="18"/>
              </w:rPr>
              <w:t>11.0</w:t>
            </w:r>
          </w:p>
        </w:tc>
        <w:tc>
          <w:tcPr>
            <w:tcW w:w="992" w:type="dxa"/>
          </w:tcPr>
          <w:p>
            <w:pPr>
              <w:jc w:val="center"/>
              <w:rPr>
                <w:rFonts w:hint="eastAsia" w:ascii="宋体" w:hAnsi="宋体"/>
                <w:sz w:val="18"/>
                <w:szCs w:val="18"/>
              </w:rPr>
            </w:pPr>
            <w:r>
              <w:rPr>
                <w:rFonts w:hint="eastAsia" w:ascii="宋体" w:hAnsi="宋体"/>
                <w:sz w:val="18"/>
                <w:szCs w:val="18"/>
              </w:rPr>
              <w:t>70.40</w:t>
            </w:r>
          </w:p>
        </w:tc>
        <w:tc>
          <w:tcPr>
            <w:tcW w:w="992" w:type="dxa"/>
          </w:tcPr>
          <w:p>
            <w:pPr>
              <w:jc w:val="center"/>
              <w:rPr>
                <w:rFonts w:hint="eastAsia" w:ascii="宋体" w:hAnsi="宋体"/>
                <w:sz w:val="18"/>
                <w:szCs w:val="18"/>
              </w:rPr>
            </w:pPr>
            <w:r>
              <w:rPr>
                <w:rFonts w:hint="eastAsia" w:ascii="宋体" w:hAnsi="宋体"/>
                <w:sz w:val="18"/>
                <w:szCs w:val="18"/>
              </w:rPr>
              <w:t>105.40</w:t>
            </w:r>
          </w:p>
        </w:tc>
        <w:tc>
          <w:tcPr>
            <w:tcW w:w="992" w:type="dxa"/>
            <w:vAlign w:val="center"/>
          </w:tcPr>
          <w:p>
            <w:pPr>
              <w:jc w:val="center"/>
              <w:rPr>
                <w:rFonts w:ascii="宋体" w:hAnsi="宋体"/>
                <w:sz w:val="18"/>
                <w:szCs w:val="18"/>
              </w:rPr>
            </w:pPr>
            <w:r>
              <w:rPr>
                <w:rFonts w:hint="eastAsia" w:ascii="宋体" w:hAnsi="宋体"/>
                <w:sz w:val="18"/>
                <w:szCs w:val="18"/>
              </w:rPr>
              <w:t>118.90</w:t>
            </w:r>
          </w:p>
        </w:tc>
        <w:tc>
          <w:tcPr>
            <w:tcW w:w="957" w:type="dxa"/>
          </w:tcPr>
          <w:p>
            <w:pPr>
              <w:jc w:val="center"/>
              <w:rPr>
                <w:rFonts w:ascii="宋体" w:hAnsi="宋体"/>
                <w:sz w:val="18"/>
                <w:szCs w:val="18"/>
              </w:rPr>
            </w:pPr>
            <w:r>
              <w:rPr>
                <w:rFonts w:hint="eastAsia" w:ascii="宋体" w:hAnsi="宋体"/>
                <w:sz w:val="18"/>
                <w:szCs w:val="18"/>
              </w:rPr>
              <w:t>153.10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610</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5.0</w:t>
            </w:r>
          </w:p>
        </w:tc>
        <w:tc>
          <w:tcPr>
            <w:tcW w:w="992" w:type="dxa"/>
            <w:vAlign w:val="center"/>
          </w:tcPr>
          <w:p>
            <w:pPr>
              <w:jc w:val="center"/>
              <w:rPr>
                <w:rFonts w:ascii="宋体" w:hAnsi="宋体"/>
                <w:sz w:val="18"/>
                <w:szCs w:val="18"/>
              </w:rPr>
            </w:pPr>
            <w:r>
              <w:rPr>
                <w:rFonts w:hint="eastAsia" w:ascii="宋体" w:hAnsi="宋体"/>
                <w:sz w:val="18"/>
                <w:szCs w:val="18"/>
              </w:rPr>
              <w:t>9.0</w:t>
            </w:r>
          </w:p>
        </w:tc>
        <w:tc>
          <w:tcPr>
            <w:tcW w:w="992" w:type="dxa"/>
            <w:vAlign w:val="center"/>
          </w:tcPr>
          <w:p>
            <w:pPr>
              <w:jc w:val="center"/>
              <w:rPr>
                <w:rFonts w:ascii="宋体" w:hAnsi="宋体"/>
                <w:sz w:val="18"/>
                <w:szCs w:val="18"/>
              </w:rPr>
            </w:pPr>
            <w:r>
              <w:rPr>
                <w:rFonts w:hint="eastAsia" w:ascii="宋体" w:hAnsi="宋体"/>
                <w:sz w:val="18"/>
                <w:szCs w:val="18"/>
              </w:rPr>
              <w:t>10.5</w:t>
            </w:r>
          </w:p>
        </w:tc>
        <w:tc>
          <w:tcPr>
            <w:tcW w:w="993" w:type="dxa"/>
          </w:tcPr>
          <w:p>
            <w:pPr>
              <w:jc w:val="center"/>
              <w:rPr>
                <w:rFonts w:ascii="宋体" w:hAnsi="宋体"/>
                <w:sz w:val="18"/>
                <w:szCs w:val="18"/>
              </w:rPr>
            </w:pPr>
            <w:r>
              <w:rPr>
                <w:rFonts w:hint="eastAsia" w:ascii="宋体" w:hAnsi="宋体"/>
                <w:sz w:val="18"/>
                <w:szCs w:val="18"/>
              </w:rPr>
              <w:t>13.0</w:t>
            </w:r>
          </w:p>
        </w:tc>
        <w:tc>
          <w:tcPr>
            <w:tcW w:w="992" w:type="dxa"/>
          </w:tcPr>
          <w:p>
            <w:pPr>
              <w:jc w:val="center"/>
              <w:rPr>
                <w:rFonts w:hint="eastAsia" w:ascii="宋体" w:hAnsi="宋体"/>
                <w:sz w:val="18"/>
                <w:szCs w:val="18"/>
              </w:rPr>
            </w:pPr>
            <w:r>
              <w:rPr>
                <w:rFonts w:hint="eastAsia" w:ascii="宋体" w:hAnsi="宋体"/>
                <w:sz w:val="18"/>
                <w:szCs w:val="18"/>
              </w:rPr>
              <w:t>84.70</w:t>
            </w:r>
          </w:p>
        </w:tc>
        <w:tc>
          <w:tcPr>
            <w:tcW w:w="992" w:type="dxa"/>
          </w:tcPr>
          <w:p>
            <w:pPr>
              <w:jc w:val="center"/>
              <w:rPr>
                <w:rFonts w:hint="eastAsia" w:ascii="宋体" w:hAnsi="宋体"/>
                <w:sz w:val="18"/>
                <w:szCs w:val="18"/>
              </w:rPr>
            </w:pPr>
            <w:r>
              <w:rPr>
                <w:rFonts w:hint="eastAsia" w:ascii="宋体" w:hAnsi="宋体"/>
                <w:sz w:val="18"/>
                <w:szCs w:val="18"/>
              </w:rPr>
              <w:t>151.45</w:t>
            </w:r>
          </w:p>
        </w:tc>
        <w:tc>
          <w:tcPr>
            <w:tcW w:w="992" w:type="dxa"/>
            <w:vAlign w:val="center"/>
          </w:tcPr>
          <w:p>
            <w:pPr>
              <w:jc w:val="center"/>
              <w:rPr>
                <w:rFonts w:ascii="宋体" w:hAnsi="宋体"/>
                <w:sz w:val="18"/>
                <w:szCs w:val="18"/>
              </w:rPr>
            </w:pPr>
            <w:r>
              <w:rPr>
                <w:rFonts w:hint="eastAsia" w:ascii="宋体" w:hAnsi="宋体"/>
                <w:sz w:val="18"/>
                <w:szCs w:val="18"/>
              </w:rPr>
              <w:t>176.25</w:t>
            </w:r>
          </w:p>
        </w:tc>
        <w:tc>
          <w:tcPr>
            <w:tcW w:w="957" w:type="dxa"/>
          </w:tcPr>
          <w:p>
            <w:pPr>
              <w:jc w:val="center"/>
              <w:rPr>
                <w:rFonts w:ascii="宋体" w:hAnsi="宋体"/>
                <w:sz w:val="18"/>
                <w:szCs w:val="18"/>
              </w:rPr>
            </w:pPr>
            <w:r>
              <w:rPr>
                <w:rFonts w:hint="eastAsia" w:ascii="宋体" w:hAnsi="宋体"/>
                <w:sz w:val="18"/>
                <w:szCs w:val="18"/>
              </w:rPr>
              <w:t>217.30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711</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6.0</w:t>
            </w:r>
          </w:p>
        </w:tc>
        <w:tc>
          <w:tcPr>
            <w:tcW w:w="992" w:type="dxa"/>
            <w:vAlign w:val="center"/>
          </w:tcPr>
          <w:p>
            <w:pPr>
              <w:jc w:val="center"/>
              <w:rPr>
                <w:rFonts w:ascii="宋体" w:hAnsi="宋体"/>
                <w:sz w:val="18"/>
                <w:szCs w:val="18"/>
              </w:rPr>
            </w:pPr>
            <w:r>
              <w:rPr>
                <w:rFonts w:hint="eastAsia" w:ascii="宋体" w:hAnsi="宋体"/>
                <w:sz w:val="18"/>
                <w:szCs w:val="18"/>
              </w:rPr>
              <w:t>10.5</w:t>
            </w:r>
          </w:p>
        </w:tc>
        <w:tc>
          <w:tcPr>
            <w:tcW w:w="992" w:type="dxa"/>
            <w:vAlign w:val="center"/>
          </w:tcPr>
          <w:p>
            <w:pPr>
              <w:jc w:val="center"/>
              <w:rPr>
                <w:rFonts w:ascii="宋体" w:hAnsi="宋体"/>
                <w:sz w:val="18"/>
                <w:szCs w:val="18"/>
              </w:rPr>
            </w:pPr>
            <w:r>
              <w:rPr>
                <w:rFonts w:hint="eastAsia" w:ascii="宋体" w:hAnsi="宋体"/>
                <w:sz w:val="18"/>
                <w:szCs w:val="18"/>
              </w:rPr>
              <w:t>12.0</w:t>
            </w:r>
          </w:p>
        </w:tc>
        <w:tc>
          <w:tcPr>
            <w:tcW w:w="993" w:type="dxa"/>
          </w:tcPr>
          <w:p>
            <w:pPr>
              <w:jc w:val="center"/>
              <w:rPr>
                <w:rFonts w:ascii="宋体" w:hAnsi="宋体"/>
                <w:sz w:val="18"/>
                <w:szCs w:val="18"/>
              </w:rPr>
            </w:pPr>
            <w:r>
              <w:rPr>
                <w:rFonts w:hint="eastAsia" w:ascii="宋体" w:hAnsi="宋体"/>
                <w:sz w:val="18"/>
                <w:szCs w:val="18"/>
              </w:rPr>
              <w:t>15.0</w:t>
            </w:r>
          </w:p>
        </w:tc>
        <w:tc>
          <w:tcPr>
            <w:tcW w:w="992" w:type="dxa"/>
          </w:tcPr>
          <w:p>
            <w:pPr>
              <w:jc w:val="center"/>
              <w:rPr>
                <w:rFonts w:hint="eastAsia" w:ascii="宋体" w:hAnsi="宋体"/>
                <w:sz w:val="18"/>
                <w:szCs w:val="18"/>
              </w:rPr>
            </w:pPr>
            <w:r>
              <w:rPr>
                <w:rFonts w:hint="eastAsia" w:ascii="宋体" w:hAnsi="宋体"/>
                <w:sz w:val="18"/>
                <w:szCs w:val="18"/>
              </w:rPr>
              <w:t>118.40</w:t>
            </w:r>
          </w:p>
        </w:tc>
        <w:tc>
          <w:tcPr>
            <w:tcW w:w="992" w:type="dxa"/>
          </w:tcPr>
          <w:p>
            <w:pPr>
              <w:jc w:val="center"/>
              <w:rPr>
                <w:rFonts w:hint="eastAsia" w:ascii="宋体" w:hAnsi="宋体"/>
                <w:sz w:val="18"/>
                <w:szCs w:val="18"/>
              </w:rPr>
            </w:pPr>
            <w:r>
              <w:rPr>
                <w:rFonts w:hint="eastAsia" w:ascii="宋体" w:hAnsi="宋体"/>
                <w:sz w:val="18"/>
                <w:szCs w:val="18"/>
              </w:rPr>
              <w:t>205.95</w:t>
            </w:r>
          </w:p>
        </w:tc>
        <w:tc>
          <w:tcPr>
            <w:tcW w:w="992" w:type="dxa"/>
            <w:vAlign w:val="center"/>
          </w:tcPr>
          <w:p>
            <w:pPr>
              <w:jc w:val="center"/>
              <w:rPr>
                <w:rFonts w:ascii="宋体" w:hAnsi="宋体"/>
                <w:sz w:val="18"/>
                <w:szCs w:val="18"/>
              </w:rPr>
            </w:pPr>
            <w:r>
              <w:rPr>
                <w:rFonts w:hint="eastAsia" w:ascii="宋体" w:hAnsi="宋体"/>
                <w:sz w:val="18"/>
                <w:szCs w:val="18"/>
              </w:rPr>
              <w:t>234.86</w:t>
            </w:r>
          </w:p>
        </w:tc>
        <w:tc>
          <w:tcPr>
            <w:tcW w:w="957" w:type="dxa"/>
          </w:tcPr>
          <w:p>
            <w:pPr>
              <w:jc w:val="center"/>
              <w:rPr>
                <w:rFonts w:ascii="宋体" w:hAnsi="宋体"/>
                <w:sz w:val="18"/>
                <w:szCs w:val="18"/>
              </w:rPr>
            </w:pPr>
            <w:r>
              <w:rPr>
                <w:rFonts w:hint="eastAsia" w:ascii="宋体" w:hAnsi="宋体"/>
                <w:sz w:val="18"/>
                <w:szCs w:val="18"/>
              </w:rPr>
              <w:t>292.32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813</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6.0</w:t>
            </w:r>
          </w:p>
        </w:tc>
        <w:tc>
          <w:tcPr>
            <w:tcW w:w="992" w:type="dxa"/>
            <w:vAlign w:val="center"/>
          </w:tcPr>
          <w:p>
            <w:pPr>
              <w:jc w:val="center"/>
              <w:rPr>
                <w:rFonts w:ascii="宋体" w:hAnsi="宋体"/>
                <w:sz w:val="18"/>
                <w:szCs w:val="18"/>
              </w:rPr>
            </w:pPr>
            <w:r>
              <w:rPr>
                <w:rFonts w:hint="eastAsia" w:ascii="宋体" w:hAnsi="宋体"/>
                <w:sz w:val="18"/>
                <w:szCs w:val="18"/>
              </w:rPr>
              <w:t>12.0</w:t>
            </w:r>
          </w:p>
        </w:tc>
        <w:tc>
          <w:tcPr>
            <w:tcW w:w="992" w:type="dxa"/>
            <w:vAlign w:val="center"/>
          </w:tcPr>
          <w:p>
            <w:pPr>
              <w:jc w:val="center"/>
              <w:rPr>
                <w:rFonts w:ascii="宋体" w:hAnsi="宋体"/>
                <w:sz w:val="18"/>
                <w:szCs w:val="18"/>
              </w:rPr>
            </w:pPr>
            <w:r>
              <w:rPr>
                <w:rFonts w:hint="eastAsia" w:ascii="宋体" w:hAnsi="宋体"/>
                <w:sz w:val="18"/>
                <w:szCs w:val="18"/>
              </w:rPr>
              <w:t>13.5</w:t>
            </w:r>
          </w:p>
        </w:tc>
        <w:tc>
          <w:tcPr>
            <w:tcW w:w="993" w:type="dxa"/>
          </w:tcPr>
          <w:p>
            <w:pPr>
              <w:jc w:val="center"/>
              <w:rPr>
                <w:rFonts w:ascii="宋体" w:hAnsi="宋体"/>
                <w:sz w:val="18"/>
                <w:szCs w:val="18"/>
              </w:rPr>
            </w:pPr>
            <w:r>
              <w:rPr>
                <w:rFonts w:hint="eastAsia" w:ascii="宋体" w:hAnsi="宋体"/>
                <w:sz w:val="18"/>
                <w:szCs w:val="18"/>
              </w:rPr>
              <w:t>17.0</w:t>
            </w:r>
          </w:p>
        </w:tc>
        <w:tc>
          <w:tcPr>
            <w:tcW w:w="992" w:type="dxa"/>
          </w:tcPr>
          <w:p>
            <w:pPr>
              <w:jc w:val="center"/>
              <w:rPr>
                <w:rFonts w:hint="eastAsia" w:ascii="宋体" w:hAnsi="宋体"/>
                <w:sz w:val="18"/>
                <w:szCs w:val="18"/>
              </w:rPr>
            </w:pPr>
            <w:r>
              <w:rPr>
                <w:rFonts w:hint="eastAsia" w:ascii="宋体" w:hAnsi="宋体"/>
                <w:sz w:val="18"/>
                <w:szCs w:val="18"/>
              </w:rPr>
              <w:t>135.60</w:t>
            </w:r>
          </w:p>
        </w:tc>
        <w:tc>
          <w:tcPr>
            <w:tcW w:w="992" w:type="dxa"/>
          </w:tcPr>
          <w:p>
            <w:pPr>
              <w:jc w:val="center"/>
              <w:rPr>
                <w:rFonts w:hint="eastAsia" w:ascii="宋体" w:hAnsi="宋体"/>
                <w:sz w:val="18"/>
                <w:szCs w:val="18"/>
              </w:rPr>
            </w:pPr>
            <w:r>
              <w:rPr>
                <w:rFonts w:hint="eastAsia" w:ascii="宋体" w:hAnsi="宋体"/>
                <w:sz w:val="18"/>
                <w:szCs w:val="18"/>
              </w:rPr>
              <w:t>269.10</w:t>
            </w:r>
          </w:p>
        </w:tc>
        <w:tc>
          <w:tcPr>
            <w:tcW w:w="992" w:type="dxa"/>
            <w:vAlign w:val="center"/>
          </w:tcPr>
          <w:p>
            <w:pPr>
              <w:jc w:val="center"/>
              <w:rPr>
                <w:rFonts w:ascii="宋体" w:hAnsi="宋体"/>
                <w:sz w:val="18"/>
                <w:szCs w:val="18"/>
              </w:rPr>
            </w:pPr>
            <w:r>
              <w:rPr>
                <w:rFonts w:hint="eastAsia" w:ascii="宋体" w:hAnsi="宋体"/>
                <w:sz w:val="18"/>
                <w:szCs w:val="18"/>
              </w:rPr>
              <w:t>302.20</w:t>
            </w:r>
          </w:p>
        </w:tc>
        <w:tc>
          <w:tcPr>
            <w:tcW w:w="957" w:type="dxa"/>
          </w:tcPr>
          <w:p>
            <w:pPr>
              <w:jc w:val="center"/>
              <w:rPr>
                <w:rFonts w:ascii="宋体" w:hAnsi="宋体"/>
                <w:sz w:val="18"/>
                <w:szCs w:val="18"/>
              </w:rPr>
            </w:pPr>
            <w:r>
              <w:rPr>
                <w:rFonts w:hint="eastAsia" w:ascii="宋体" w:hAnsi="宋体"/>
                <w:sz w:val="18"/>
                <w:szCs w:val="18"/>
              </w:rPr>
              <w:t>378.90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914</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8.0</w:t>
            </w:r>
          </w:p>
        </w:tc>
        <w:tc>
          <w:tcPr>
            <w:tcW w:w="992" w:type="dxa"/>
            <w:vAlign w:val="center"/>
          </w:tcPr>
          <w:p>
            <w:pPr>
              <w:jc w:val="center"/>
              <w:rPr>
                <w:rFonts w:ascii="宋体" w:hAnsi="宋体"/>
                <w:sz w:val="18"/>
                <w:szCs w:val="18"/>
              </w:rPr>
            </w:pPr>
            <w:r>
              <w:rPr>
                <w:rFonts w:hint="eastAsia" w:ascii="宋体" w:hAnsi="宋体"/>
                <w:sz w:val="18"/>
                <w:szCs w:val="18"/>
              </w:rPr>
              <w:t>13.5</w:t>
            </w:r>
          </w:p>
        </w:tc>
        <w:tc>
          <w:tcPr>
            <w:tcW w:w="992" w:type="dxa"/>
            <w:vAlign w:val="center"/>
          </w:tcPr>
          <w:p>
            <w:pPr>
              <w:jc w:val="center"/>
              <w:rPr>
                <w:rFonts w:ascii="宋体" w:hAnsi="宋体"/>
                <w:sz w:val="18"/>
                <w:szCs w:val="18"/>
              </w:rPr>
            </w:pPr>
            <w:r>
              <w:rPr>
                <w:rFonts w:hint="eastAsia" w:ascii="宋体" w:hAnsi="宋体"/>
                <w:sz w:val="18"/>
                <w:szCs w:val="18"/>
              </w:rPr>
              <w:t>15.5</w:t>
            </w:r>
          </w:p>
        </w:tc>
        <w:tc>
          <w:tcPr>
            <w:tcW w:w="993" w:type="dxa"/>
          </w:tcPr>
          <w:p>
            <w:pPr>
              <w:jc w:val="center"/>
              <w:rPr>
                <w:rFonts w:ascii="宋体" w:hAnsi="宋体"/>
                <w:sz w:val="18"/>
                <w:szCs w:val="18"/>
              </w:rPr>
            </w:pPr>
            <w:r>
              <w:rPr>
                <w:rFonts w:hint="eastAsia" w:ascii="宋体" w:hAnsi="宋体"/>
                <w:sz w:val="18"/>
                <w:szCs w:val="18"/>
              </w:rPr>
              <w:t>19.0</w:t>
            </w:r>
          </w:p>
        </w:tc>
        <w:tc>
          <w:tcPr>
            <w:tcW w:w="992" w:type="dxa"/>
          </w:tcPr>
          <w:p>
            <w:pPr>
              <w:jc w:val="center"/>
              <w:rPr>
                <w:rFonts w:hint="eastAsia" w:ascii="宋体" w:hAnsi="宋体"/>
                <w:sz w:val="18"/>
                <w:szCs w:val="18"/>
              </w:rPr>
            </w:pPr>
            <w:r>
              <w:rPr>
                <w:rFonts w:hint="eastAsia" w:ascii="宋体" w:hAnsi="宋体"/>
                <w:sz w:val="18"/>
                <w:szCs w:val="18"/>
              </w:rPr>
              <w:t>202.90</w:t>
            </w:r>
          </w:p>
        </w:tc>
        <w:tc>
          <w:tcPr>
            <w:tcW w:w="992" w:type="dxa"/>
          </w:tcPr>
          <w:p>
            <w:pPr>
              <w:jc w:val="center"/>
              <w:rPr>
                <w:rFonts w:hint="eastAsia" w:ascii="宋体" w:hAnsi="宋体"/>
                <w:sz w:val="18"/>
                <w:szCs w:val="18"/>
              </w:rPr>
            </w:pPr>
            <w:r>
              <w:rPr>
                <w:rFonts w:hint="eastAsia" w:ascii="宋体" w:hAnsi="宋体"/>
                <w:sz w:val="18"/>
                <w:szCs w:val="18"/>
              </w:rPr>
              <w:t>340.39</w:t>
            </w:r>
          </w:p>
        </w:tc>
        <w:tc>
          <w:tcPr>
            <w:tcW w:w="992" w:type="dxa"/>
            <w:vAlign w:val="center"/>
          </w:tcPr>
          <w:p>
            <w:pPr>
              <w:jc w:val="center"/>
              <w:rPr>
                <w:rFonts w:ascii="宋体" w:hAnsi="宋体"/>
                <w:sz w:val="18"/>
                <w:szCs w:val="18"/>
              </w:rPr>
            </w:pPr>
            <w:r>
              <w:rPr>
                <w:rFonts w:hint="eastAsia" w:ascii="宋体" w:hAnsi="宋体"/>
                <w:sz w:val="18"/>
                <w:szCs w:val="18"/>
              </w:rPr>
              <w:t>389.95</w:t>
            </w:r>
          </w:p>
        </w:tc>
        <w:tc>
          <w:tcPr>
            <w:tcW w:w="957" w:type="dxa"/>
          </w:tcPr>
          <w:p>
            <w:pPr>
              <w:jc w:val="center"/>
              <w:rPr>
                <w:rFonts w:ascii="宋体" w:hAnsi="宋体"/>
                <w:sz w:val="18"/>
                <w:szCs w:val="18"/>
              </w:rPr>
            </w:pPr>
            <w:r>
              <w:rPr>
                <w:rFonts w:hint="eastAsia" w:ascii="宋体" w:hAnsi="宋体"/>
                <w:sz w:val="18"/>
                <w:szCs w:val="18"/>
              </w:rPr>
              <w:t>476.14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宋体" w:hAnsi="宋体"/>
                <w:sz w:val="18"/>
                <w:szCs w:val="18"/>
              </w:rPr>
            </w:pPr>
            <w:r>
              <w:rPr>
                <w:rFonts w:hint="eastAsia" w:ascii="宋体" w:hAnsi="宋体"/>
                <w:sz w:val="18"/>
                <w:szCs w:val="18"/>
              </w:rPr>
              <w:t>1016</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8.0</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3" w:type="dxa"/>
          </w:tcPr>
          <w:p>
            <w:pPr>
              <w:jc w:val="center"/>
              <w:rPr>
                <w:rFonts w:hint="eastAsia" w:ascii="宋体" w:hAnsi="宋体"/>
                <w:sz w:val="18"/>
                <w:szCs w:val="18"/>
              </w:rPr>
            </w:pPr>
            <w:r>
              <w:rPr>
                <w:rFonts w:hint="eastAsia" w:ascii="宋体" w:hAnsi="宋体"/>
                <w:sz w:val="18"/>
                <w:szCs w:val="18"/>
              </w:rPr>
              <w:t>—</w:t>
            </w:r>
          </w:p>
        </w:tc>
        <w:tc>
          <w:tcPr>
            <w:tcW w:w="992" w:type="dxa"/>
          </w:tcPr>
          <w:p>
            <w:pPr>
              <w:jc w:val="center"/>
              <w:rPr>
                <w:rFonts w:hint="eastAsia" w:ascii="宋体" w:hAnsi="宋体"/>
                <w:sz w:val="18"/>
                <w:szCs w:val="18"/>
              </w:rPr>
            </w:pPr>
            <w:r>
              <w:rPr>
                <w:rFonts w:hint="eastAsia" w:ascii="宋体" w:hAnsi="宋体"/>
                <w:sz w:val="18"/>
                <w:szCs w:val="18"/>
              </w:rPr>
              <w:t>225.80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57" w:type="dxa"/>
          </w:tcPr>
          <w:p>
            <w:pPr>
              <w:jc w:val="center"/>
              <w:rPr>
                <w:rFonts w:hint="eastAsia" w:ascii="宋体" w:hAns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宋体" w:hAnsi="宋体"/>
                <w:sz w:val="18"/>
                <w:szCs w:val="18"/>
              </w:rPr>
            </w:pPr>
            <w:r>
              <w:rPr>
                <w:rFonts w:hint="eastAsia" w:ascii="宋体" w:hAnsi="宋体"/>
                <w:sz w:val="18"/>
                <w:szCs w:val="18"/>
              </w:rPr>
              <w:t>1220</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8.0</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3" w:type="dxa"/>
          </w:tcPr>
          <w:p>
            <w:pPr>
              <w:jc w:val="center"/>
              <w:rPr>
                <w:rFonts w:hint="eastAsia" w:ascii="宋体" w:hAnsi="宋体"/>
                <w:sz w:val="18"/>
                <w:szCs w:val="18"/>
              </w:rPr>
            </w:pPr>
            <w:r>
              <w:rPr>
                <w:rFonts w:hint="eastAsia" w:ascii="宋体" w:hAnsi="宋体"/>
                <w:sz w:val="18"/>
                <w:szCs w:val="18"/>
              </w:rPr>
              <w:t>—</w:t>
            </w:r>
          </w:p>
        </w:tc>
        <w:tc>
          <w:tcPr>
            <w:tcW w:w="992" w:type="dxa"/>
          </w:tcPr>
          <w:p>
            <w:pPr>
              <w:jc w:val="center"/>
              <w:rPr>
                <w:rFonts w:hint="eastAsia" w:ascii="宋体" w:hAnsi="宋体"/>
                <w:sz w:val="18"/>
                <w:szCs w:val="18"/>
              </w:rPr>
            </w:pPr>
            <w:r>
              <w:rPr>
                <w:rFonts w:hint="eastAsia" w:ascii="宋体" w:hAnsi="宋体"/>
                <w:sz w:val="18"/>
                <w:szCs w:val="18"/>
              </w:rPr>
              <w:t>271.50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57" w:type="dxa"/>
          </w:tcPr>
          <w:p>
            <w:pPr>
              <w:jc w:val="center"/>
              <w:rPr>
                <w:rFonts w:hint="eastAsia" w:ascii="宋体" w:hAns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宋体" w:hAnsi="宋体"/>
                <w:sz w:val="18"/>
                <w:szCs w:val="18"/>
              </w:rPr>
            </w:pPr>
            <w:r>
              <w:rPr>
                <w:rFonts w:hint="eastAsia" w:ascii="宋体" w:hAnsi="宋体"/>
                <w:sz w:val="18"/>
                <w:szCs w:val="18"/>
              </w:rPr>
              <w:t>1420</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8.0</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3" w:type="dxa"/>
          </w:tcPr>
          <w:p>
            <w:pPr>
              <w:jc w:val="center"/>
              <w:rPr>
                <w:rFonts w:hint="eastAsia" w:ascii="宋体" w:hAnsi="宋体"/>
                <w:sz w:val="18"/>
                <w:szCs w:val="18"/>
              </w:rPr>
            </w:pPr>
            <w:r>
              <w:rPr>
                <w:rFonts w:hint="eastAsia" w:ascii="宋体" w:hAnsi="宋体"/>
                <w:sz w:val="18"/>
                <w:szCs w:val="18"/>
              </w:rPr>
              <w:t>—</w:t>
            </w:r>
          </w:p>
        </w:tc>
        <w:tc>
          <w:tcPr>
            <w:tcW w:w="992" w:type="dxa"/>
          </w:tcPr>
          <w:p>
            <w:pPr>
              <w:jc w:val="center"/>
              <w:rPr>
                <w:rFonts w:hint="eastAsia" w:ascii="宋体" w:hAnsi="宋体"/>
                <w:sz w:val="18"/>
                <w:szCs w:val="18"/>
              </w:rPr>
            </w:pPr>
            <w:r>
              <w:rPr>
                <w:rFonts w:hint="eastAsia" w:ascii="宋体" w:hAnsi="宋体"/>
                <w:sz w:val="18"/>
                <w:szCs w:val="18"/>
              </w:rPr>
              <w:t>316.30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57" w:type="dxa"/>
          </w:tcPr>
          <w:p>
            <w:pPr>
              <w:jc w:val="center"/>
              <w:rPr>
                <w:rFonts w:hint="eastAsia" w:ascii="宋体" w:hAns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宋体" w:hAnsi="宋体"/>
                <w:sz w:val="18"/>
                <w:szCs w:val="18"/>
              </w:rPr>
            </w:pPr>
            <w:r>
              <w:rPr>
                <w:rFonts w:hint="eastAsia" w:ascii="宋体" w:hAnsi="宋体"/>
                <w:sz w:val="18"/>
                <w:szCs w:val="18"/>
              </w:rPr>
              <w:t>1620</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sz w:val="18"/>
                <w:szCs w:val="18"/>
              </w:rPr>
            </w:pPr>
            <w:r>
              <w:rPr>
                <w:rFonts w:hint="eastAsia" w:ascii="宋体" w:hAnsi="宋体"/>
                <w:sz w:val="18"/>
                <w:szCs w:val="18"/>
              </w:rPr>
              <w:t>10.0</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3" w:type="dxa"/>
          </w:tcPr>
          <w:p>
            <w:pPr>
              <w:jc w:val="center"/>
              <w:rPr>
                <w:rFonts w:hint="eastAsia" w:ascii="宋体" w:hAnsi="宋体"/>
                <w:sz w:val="18"/>
                <w:szCs w:val="18"/>
              </w:rPr>
            </w:pPr>
            <w:r>
              <w:rPr>
                <w:rFonts w:hint="eastAsia" w:ascii="宋体" w:hAnsi="宋体"/>
                <w:sz w:val="18"/>
                <w:szCs w:val="18"/>
              </w:rPr>
              <w:t>—</w:t>
            </w:r>
          </w:p>
        </w:tc>
        <w:tc>
          <w:tcPr>
            <w:tcW w:w="992" w:type="dxa"/>
          </w:tcPr>
          <w:p>
            <w:pPr>
              <w:jc w:val="center"/>
              <w:rPr>
                <w:rFonts w:hint="eastAsia" w:ascii="宋体" w:hAnsi="宋体"/>
                <w:sz w:val="18"/>
                <w:szCs w:val="18"/>
              </w:rPr>
            </w:pPr>
            <w:r>
              <w:rPr>
                <w:rFonts w:hint="eastAsia" w:ascii="宋体" w:hAnsi="宋体"/>
                <w:sz w:val="18"/>
                <w:szCs w:val="18"/>
              </w:rPr>
              <w:t>450.80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57" w:type="dxa"/>
          </w:tcPr>
          <w:p>
            <w:pPr>
              <w:jc w:val="center"/>
              <w:rPr>
                <w:rFonts w:hint="eastAsia" w:ascii="宋体" w:hAnsi="宋体"/>
                <w:sz w:val="18"/>
                <w:szCs w:val="18"/>
              </w:rPr>
            </w:pPr>
            <w:r>
              <w:rPr>
                <w:rFonts w:hint="eastAsia" w:ascii="宋体" w:hAnsi="宋体"/>
                <w:sz w:val="18"/>
                <w:szCs w:val="18"/>
              </w:rPr>
              <w:t>—</w:t>
            </w:r>
          </w:p>
        </w:tc>
      </w:tr>
    </w:tbl>
    <w:p>
      <w:pPr>
        <w:pStyle w:val="42"/>
        <w:numPr>
          <w:ilvl w:val="0"/>
          <w:numId w:val="0"/>
        </w:numPr>
        <w:spacing w:before="156" w:after="156"/>
        <w:rPr>
          <w:rFonts w:hint="eastAsia" w:ascii="宋体" w:hAnsi="宋体" w:eastAsia="宋体"/>
        </w:rPr>
      </w:pPr>
      <w:r>
        <w:rPr>
          <w:rFonts w:hint="eastAsia" w:hAnsi="黑体"/>
          <w:color w:val="FF0000"/>
          <w:lang w:val="en-US" w:eastAsia="zh-CN"/>
        </w:rPr>
        <w:t>5.2</w:t>
      </w:r>
      <w:r>
        <w:rPr>
          <w:rFonts w:hint="eastAsia" w:hAnsi="黑体"/>
          <w:color w:val="FF0000"/>
        </w:rPr>
        <w:t>.3</w:t>
      </w:r>
      <w:r>
        <w:rPr>
          <w:rFonts w:hint="eastAsia" w:hAnsi="黑体"/>
        </w:rPr>
        <w:t xml:space="preserve"> </w:t>
      </w:r>
      <w:r>
        <w:rPr>
          <w:rFonts w:hint="eastAsia" w:ascii="宋体" w:hAnsi="宋体" w:eastAsia="宋体"/>
        </w:rPr>
        <w:t>管材的壁厚允许偏差应符合表3的规定。</w:t>
      </w:r>
    </w:p>
    <w:p>
      <w:pPr>
        <w:spacing w:line="400" w:lineRule="exact"/>
        <w:ind w:firstLine="420" w:firstLineChars="200"/>
        <w:jc w:val="center"/>
        <w:rPr>
          <w:rFonts w:hint="eastAsia" w:ascii="宋体" w:hAnsi="宋体"/>
          <w:szCs w:val="21"/>
        </w:rPr>
      </w:pPr>
      <w:r>
        <w:rPr>
          <w:rFonts w:hint="eastAsia" w:ascii="黑体" w:hAnsi="黑体" w:eastAsia="黑体" w:cs="黑体"/>
          <w:szCs w:val="21"/>
        </w:rPr>
        <w:t xml:space="preserve">  表3  管材壁厚允许偏差 </w:t>
      </w:r>
      <w:r>
        <w:rPr>
          <w:rFonts w:hint="eastAsia" w:ascii="宋体" w:hAnsi="宋体"/>
          <w:szCs w:val="21"/>
        </w:rPr>
        <w:t xml:space="preserve">                        </w:t>
      </w:r>
    </w:p>
    <w:p>
      <w:pPr>
        <w:spacing w:line="400" w:lineRule="exact"/>
        <w:ind w:firstLine="360" w:firstLineChars="200"/>
        <w:jc w:val="center"/>
        <w:rPr>
          <w:rFonts w:ascii="宋体" w:hAnsi="宋体"/>
          <w:color w:val="FF0000"/>
          <w:szCs w:val="21"/>
        </w:rPr>
      </w:pPr>
      <w:r>
        <w:rPr>
          <w:rFonts w:hint="eastAsia" w:ascii="宋体" w:hAnsi="宋体"/>
          <w:sz w:val="18"/>
          <w:szCs w:val="18"/>
          <w:lang w:val="en-US" w:eastAsia="zh-CN"/>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color w:val="FF0000"/>
          <w:sz w:val="18"/>
          <w:szCs w:val="18"/>
          <w:lang w:val="en-US" w:eastAsia="zh-CN"/>
        </w:rPr>
        <w:t xml:space="preserve">   </w:t>
      </w:r>
      <w:r>
        <w:rPr>
          <w:rFonts w:hint="eastAsia" w:ascii="宋体" w:hAnsi="宋体"/>
          <w:color w:val="FF0000"/>
          <w:sz w:val="18"/>
          <w:szCs w:val="18"/>
          <w:lang w:eastAsia="zh-CN"/>
        </w:rPr>
        <w:t>单位为毫米</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2"/>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2842" w:type="dxa"/>
            <w:vAlign w:val="center"/>
          </w:tcPr>
          <w:p>
            <w:pPr>
              <w:jc w:val="center"/>
              <w:rPr>
                <w:rFonts w:ascii="宋体" w:hAnsi="宋体"/>
                <w:sz w:val="18"/>
                <w:szCs w:val="18"/>
              </w:rPr>
            </w:pPr>
            <w:r>
              <w:rPr>
                <w:rFonts w:hint="eastAsia" w:ascii="宋体" w:hAnsi="宋体"/>
                <w:sz w:val="18"/>
                <w:szCs w:val="18"/>
              </w:rPr>
              <w:t>壁厚范围</w:t>
            </w:r>
          </w:p>
        </w:tc>
        <w:tc>
          <w:tcPr>
            <w:tcW w:w="5686" w:type="dxa"/>
            <w:vAlign w:val="center"/>
          </w:tcPr>
          <w:p>
            <w:pPr>
              <w:jc w:val="center"/>
              <w:rPr>
                <w:rFonts w:ascii="宋体" w:hAnsi="宋体"/>
                <w:sz w:val="18"/>
                <w:szCs w:val="18"/>
              </w:rPr>
            </w:pPr>
            <w:r>
              <w:rPr>
                <w:rFonts w:hint="eastAsia" w:ascii="宋体" w:hAnsi="宋体"/>
                <w:sz w:val="18"/>
                <w:szCs w:val="18"/>
              </w:rPr>
              <w:t>壁厚允许偏差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2" w:type="dxa"/>
            <w:vAlign w:val="center"/>
          </w:tcPr>
          <w:p>
            <w:pPr>
              <w:jc w:val="center"/>
              <w:rPr>
                <w:rFonts w:ascii="宋体" w:hAnsi="宋体"/>
                <w:sz w:val="18"/>
                <w:szCs w:val="18"/>
              </w:rPr>
            </w:pPr>
            <w:r>
              <w:rPr>
                <w:rFonts w:hint="eastAsia" w:ascii="宋体" w:hAnsi="宋体"/>
                <w:sz w:val="18"/>
                <w:szCs w:val="18"/>
              </w:rPr>
              <w:t>≥4.50～13.00</w:t>
            </w:r>
          </w:p>
        </w:tc>
        <w:tc>
          <w:tcPr>
            <w:tcW w:w="5686" w:type="dxa"/>
            <w:vAlign w:val="center"/>
          </w:tcPr>
          <w:p>
            <w:pPr>
              <w:jc w:val="center"/>
              <w:rPr>
                <w:rFonts w:ascii="宋体" w:hAnsi="宋体"/>
                <w:sz w:val="18"/>
                <w:szCs w:val="18"/>
              </w:rPr>
            </w:pPr>
            <w:r>
              <w:rPr>
                <w:rFonts w:hint="eastAsia" w:ascii="宋体" w:hAnsi="宋体"/>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2" w:type="dxa"/>
            <w:vAlign w:val="center"/>
          </w:tcPr>
          <w:p>
            <w:pPr>
              <w:jc w:val="center"/>
              <w:rPr>
                <w:rFonts w:ascii="宋体" w:hAnsi="宋体"/>
                <w:sz w:val="18"/>
                <w:szCs w:val="18"/>
              </w:rPr>
            </w:pPr>
            <w:r>
              <w:rPr>
                <w:rFonts w:hint="eastAsia" w:ascii="宋体" w:hAnsi="宋体"/>
                <w:sz w:val="18"/>
                <w:szCs w:val="18"/>
              </w:rPr>
              <w:t>≥13.00～20.00</w:t>
            </w:r>
          </w:p>
        </w:tc>
        <w:tc>
          <w:tcPr>
            <w:tcW w:w="5686" w:type="dxa"/>
            <w:vAlign w:val="center"/>
          </w:tcPr>
          <w:p>
            <w:pPr>
              <w:jc w:val="center"/>
              <w:rPr>
                <w:rFonts w:ascii="宋体" w:hAnsi="宋体"/>
                <w:sz w:val="18"/>
                <w:szCs w:val="18"/>
              </w:rPr>
            </w:pPr>
            <w:r>
              <w:rPr>
                <w:rFonts w:hint="eastAsia" w:ascii="宋体" w:hAnsi="宋体"/>
                <w:sz w:val="18"/>
                <w:szCs w:val="18"/>
              </w:rPr>
              <w:t>±0.75</w:t>
            </w:r>
          </w:p>
        </w:tc>
      </w:tr>
    </w:tbl>
    <w:p>
      <w:pPr>
        <w:pStyle w:val="42"/>
        <w:numPr>
          <w:ilvl w:val="0"/>
          <w:numId w:val="0"/>
        </w:numPr>
        <w:spacing w:before="156" w:after="156"/>
        <w:rPr>
          <w:rFonts w:hint="eastAsia" w:ascii="宋体" w:hAnsi="宋体" w:eastAsia="宋体"/>
          <w:lang w:val="en-US" w:eastAsia="zh-CN"/>
        </w:rPr>
      </w:pPr>
      <w:r>
        <w:rPr>
          <w:rFonts w:hint="eastAsia" w:hAnsi="黑体"/>
          <w:color w:val="FF0000"/>
          <w:lang w:val="en-US" w:eastAsia="zh-CN"/>
        </w:rPr>
        <w:t>5.2</w:t>
      </w:r>
      <w:r>
        <w:rPr>
          <w:rFonts w:hint="eastAsia" w:hAnsi="黑体"/>
          <w:color w:val="FF0000"/>
        </w:rPr>
        <w:t xml:space="preserve">.4 </w:t>
      </w:r>
      <w:r>
        <w:rPr>
          <w:rFonts w:hint="eastAsia" w:ascii="宋体" w:hAnsi="宋体" w:eastAsia="宋体"/>
        </w:rPr>
        <w:t>管材长度可采用相同质量的纵向焊缝管环形对焊至</w:t>
      </w:r>
      <w:r>
        <w:rPr>
          <w:rFonts w:hint="eastAsia" w:ascii="宋体" w:hAnsi="宋体" w:eastAsia="宋体"/>
          <w:color w:val="FF0000"/>
          <w:lang w:eastAsia="zh-CN"/>
        </w:rPr>
        <w:t>规</w:t>
      </w:r>
      <w:r>
        <w:rPr>
          <w:rFonts w:hint="eastAsia" w:ascii="宋体" w:hAnsi="宋体" w:eastAsia="宋体"/>
          <w:color w:val="FF0000"/>
        </w:rPr>
        <w:t>定</w:t>
      </w:r>
      <w:r>
        <w:rPr>
          <w:rFonts w:hint="eastAsia" w:ascii="宋体" w:hAnsi="宋体" w:eastAsia="宋体"/>
          <w:color w:val="FF0000"/>
          <w:lang w:eastAsia="zh-CN"/>
        </w:rPr>
        <w:t>的</w:t>
      </w:r>
      <w:r>
        <w:rPr>
          <w:rFonts w:hint="eastAsia" w:ascii="宋体" w:hAnsi="宋体" w:eastAsia="宋体"/>
        </w:rPr>
        <w:t>长度。管材的长度允许偏差应符合表4的规定</w:t>
      </w:r>
      <w:r>
        <w:rPr>
          <w:rFonts w:hint="eastAsia" w:ascii="宋体" w:hAnsi="宋体" w:eastAsia="宋体"/>
          <w:lang w:val="en-US" w:eastAsia="zh-CN"/>
        </w:rPr>
        <w:t>。</w:t>
      </w:r>
    </w:p>
    <w:p>
      <w:pPr>
        <w:spacing w:line="400" w:lineRule="exact"/>
        <w:ind w:firstLine="420" w:firstLineChars="200"/>
        <w:jc w:val="center"/>
        <w:rPr>
          <w:rFonts w:hint="eastAsia" w:ascii="宋体" w:hAnsi="宋体"/>
          <w:szCs w:val="21"/>
        </w:rPr>
      </w:pPr>
      <w:r>
        <w:rPr>
          <w:rFonts w:hint="eastAsia"/>
          <w:szCs w:val="21"/>
        </w:rPr>
        <w:t xml:space="preserve">    </w:t>
      </w:r>
      <w:r>
        <w:rPr>
          <w:rFonts w:hint="eastAsia" w:ascii="黑体" w:hAnsi="黑体" w:eastAsia="黑体" w:cs="黑体"/>
          <w:szCs w:val="21"/>
        </w:rPr>
        <w:t xml:space="preserve"> 表4  管材长度允许偏差</w:t>
      </w:r>
      <w:r>
        <w:rPr>
          <w:rFonts w:hint="eastAsia" w:ascii="宋体" w:hAnsi="宋体"/>
          <w:szCs w:val="21"/>
        </w:rPr>
        <w:t xml:space="preserve">           </w:t>
      </w:r>
    </w:p>
    <w:p>
      <w:pPr>
        <w:spacing w:line="400" w:lineRule="exact"/>
        <w:ind w:firstLine="420" w:firstLineChars="200"/>
        <w:jc w:val="center"/>
        <w:rPr>
          <w:rFonts w:ascii="宋体" w:hAnsi="宋体"/>
          <w:szCs w:val="21"/>
        </w:rPr>
      </w:pPr>
      <w:r>
        <w:rPr>
          <w:rFonts w:hint="eastAsia" w:ascii="宋体" w:hAnsi="宋体"/>
          <w:szCs w:val="21"/>
          <w:lang w:val="en-US" w:eastAsia="zh-CN"/>
        </w:rPr>
        <w:t xml:space="preserve">                                                     </w:t>
      </w:r>
      <w:r>
        <w:rPr>
          <w:rFonts w:hint="eastAsia" w:ascii="宋体" w:hAnsi="宋体"/>
          <w:color w:val="FF0000"/>
          <w:szCs w:val="21"/>
          <w:lang w:val="en-US" w:eastAsia="zh-CN"/>
        </w:rPr>
        <w:t xml:space="preserve"> </w:t>
      </w:r>
      <w:r>
        <w:rPr>
          <w:rFonts w:hint="eastAsia" w:ascii="宋体" w:hAnsi="宋体"/>
          <w:color w:val="FF0000"/>
          <w:sz w:val="18"/>
          <w:szCs w:val="18"/>
          <w:lang w:val="en-US" w:eastAsia="zh-CN"/>
        </w:rPr>
        <w:t xml:space="preserve"> </w:t>
      </w:r>
      <w:r>
        <w:rPr>
          <w:rFonts w:hint="eastAsia" w:ascii="宋体" w:hAnsi="宋体"/>
          <w:color w:val="FF0000"/>
          <w:sz w:val="18"/>
          <w:szCs w:val="18"/>
        </w:rPr>
        <w:t xml:space="preserve"> </w:t>
      </w:r>
      <w:r>
        <w:rPr>
          <w:rFonts w:hint="eastAsia" w:ascii="宋体" w:hAnsi="宋体"/>
          <w:color w:val="FF0000"/>
          <w:sz w:val="18"/>
          <w:szCs w:val="18"/>
          <w:lang w:eastAsia="zh-CN"/>
        </w:rPr>
        <w:t>单位为毫米</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01"/>
        <w:gridCol w:w="1985"/>
        <w:gridCol w:w="1985"/>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vMerge w:val="restart"/>
            <w:vAlign w:val="center"/>
          </w:tcPr>
          <w:p>
            <w:pPr>
              <w:jc w:val="center"/>
              <w:rPr>
                <w:rFonts w:ascii="宋体" w:hAnsi="宋体"/>
                <w:sz w:val="18"/>
                <w:szCs w:val="18"/>
              </w:rPr>
            </w:pPr>
            <w:r>
              <w:rPr>
                <w:rFonts w:hint="eastAsia" w:ascii="宋体" w:hAnsi="宋体"/>
                <w:sz w:val="18"/>
                <w:szCs w:val="18"/>
              </w:rPr>
              <w:t>公称外径</w:t>
            </w:r>
          </w:p>
        </w:tc>
        <w:tc>
          <w:tcPr>
            <w:tcW w:w="6451" w:type="dxa"/>
            <w:gridSpan w:val="3"/>
            <w:vAlign w:val="center"/>
          </w:tcPr>
          <w:p>
            <w:pPr>
              <w:jc w:val="center"/>
              <w:rPr>
                <w:rFonts w:ascii="宋体" w:hAnsi="宋体"/>
                <w:sz w:val="18"/>
                <w:szCs w:val="18"/>
              </w:rPr>
            </w:pPr>
            <w:r>
              <w:rPr>
                <w:rFonts w:hint="eastAsia" w:ascii="宋体" w:hAnsi="宋体"/>
                <w:sz w:val="18"/>
                <w:szCs w:val="18"/>
              </w:rPr>
              <w:t>长度允许偏差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vMerge w:val="continue"/>
            <w:vAlign w:val="center"/>
          </w:tcPr>
          <w:p>
            <w:pPr>
              <w:jc w:val="center"/>
              <w:rPr>
                <w:rFonts w:ascii="宋体" w:hAnsi="宋体"/>
                <w:sz w:val="18"/>
                <w:szCs w:val="18"/>
              </w:rPr>
            </w:pPr>
          </w:p>
        </w:tc>
        <w:tc>
          <w:tcPr>
            <w:tcW w:w="1985" w:type="dxa"/>
            <w:vAlign w:val="center"/>
          </w:tcPr>
          <w:p>
            <w:pPr>
              <w:jc w:val="center"/>
              <w:rPr>
                <w:rFonts w:ascii="宋体" w:hAnsi="宋体"/>
                <w:sz w:val="18"/>
                <w:szCs w:val="18"/>
              </w:rPr>
            </w:pPr>
            <w:r>
              <w:rPr>
                <w:rFonts w:hint="eastAsia" w:ascii="宋体" w:hAnsi="宋体"/>
                <w:sz w:val="18"/>
                <w:szCs w:val="18"/>
              </w:rPr>
              <w:t>2000</w:t>
            </w:r>
            <w:r>
              <w:rPr>
                <w:rFonts w:ascii="华文楷体" w:hAnsi="华文楷体" w:eastAsia="华文楷体" w:cs="Arial"/>
                <w:sz w:val="18"/>
                <w:szCs w:val="18"/>
              </w:rPr>
              <w:t>~</w:t>
            </w:r>
            <w:r>
              <w:rPr>
                <w:rFonts w:hint="eastAsia" w:ascii="宋体" w:hAnsi="宋体"/>
                <w:sz w:val="18"/>
                <w:szCs w:val="18"/>
              </w:rPr>
              <w:t>4000</w:t>
            </w:r>
          </w:p>
        </w:tc>
        <w:tc>
          <w:tcPr>
            <w:tcW w:w="1985" w:type="dxa"/>
            <w:vAlign w:val="center"/>
          </w:tcPr>
          <w:p>
            <w:pPr>
              <w:jc w:val="center"/>
              <w:rPr>
                <w:rFonts w:ascii="宋体" w:hAnsi="宋体"/>
                <w:sz w:val="18"/>
                <w:szCs w:val="18"/>
              </w:rPr>
            </w:pPr>
            <w:r>
              <w:rPr>
                <w:rFonts w:hint="eastAsia" w:ascii="宋体" w:hAnsi="宋体"/>
                <w:sz w:val="18"/>
                <w:szCs w:val="18"/>
              </w:rPr>
              <w:t>＞4000</w:t>
            </w:r>
            <w:r>
              <w:rPr>
                <w:rFonts w:ascii="华文楷体" w:hAnsi="华文楷体" w:eastAsia="华文楷体" w:cs="Arial"/>
                <w:sz w:val="18"/>
                <w:szCs w:val="18"/>
              </w:rPr>
              <w:t>~</w:t>
            </w:r>
            <w:r>
              <w:rPr>
                <w:rFonts w:hint="eastAsia" w:ascii="宋体" w:hAnsi="宋体"/>
                <w:sz w:val="18"/>
                <w:szCs w:val="18"/>
              </w:rPr>
              <w:t>6000</w:t>
            </w:r>
          </w:p>
        </w:tc>
        <w:tc>
          <w:tcPr>
            <w:tcW w:w="2481" w:type="dxa"/>
            <w:vAlign w:val="center"/>
          </w:tcPr>
          <w:p>
            <w:pPr>
              <w:jc w:val="center"/>
              <w:rPr>
                <w:rFonts w:ascii="宋体" w:hAnsi="宋体"/>
                <w:sz w:val="18"/>
                <w:szCs w:val="18"/>
              </w:rPr>
            </w:pPr>
            <w:r>
              <w:rPr>
                <w:rFonts w:hint="eastAsia" w:ascii="宋体" w:hAnsi="宋体"/>
                <w:sz w:val="18"/>
                <w:szCs w:val="18"/>
              </w:rPr>
              <w:t>＞6000</w:t>
            </w:r>
            <w:r>
              <w:rPr>
                <w:rFonts w:ascii="华文楷体" w:hAnsi="华文楷体" w:eastAsia="华文楷体" w:cs="Arial"/>
                <w:sz w:val="18"/>
                <w:szCs w:val="18"/>
              </w:rPr>
              <w:t>~</w:t>
            </w:r>
            <w:r>
              <w:rPr>
                <w:rFonts w:hint="eastAsia" w:ascii="宋体" w:hAnsi="宋体"/>
                <w:sz w:val="18"/>
                <w:szCs w:val="18"/>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vAlign w:val="center"/>
          </w:tcPr>
          <w:p>
            <w:pPr>
              <w:jc w:val="center"/>
              <w:rPr>
                <w:rFonts w:ascii="宋体" w:hAnsi="宋体"/>
                <w:sz w:val="18"/>
                <w:szCs w:val="18"/>
              </w:rPr>
            </w:pPr>
            <w:r>
              <w:rPr>
                <w:rFonts w:hint="eastAsia" w:ascii="宋体" w:hAnsi="宋体"/>
                <w:sz w:val="18"/>
                <w:szCs w:val="18"/>
              </w:rPr>
              <w:t>419</w:t>
            </w:r>
            <w:r>
              <w:rPr>
                <w:rFonts w:ascii="华文楷体" w:hAnsi="华文楷体" w:eastAsia="华文楷体" w:cs="Arial"/>
                <w:sz w:val="18"/>
                <w:szCs w:val="18"/>
              </w:rPr>
              <w:t>~</w:t>
            </w:r>
            <w:r>
              <w:rPr>
                <w:rFonts w:hint="eastAsia" w:ascii="宋体" w:hAnsi="宋体"/>
                <w:sz w:val="18"/>
                <w:szCs w:val="18"/>
              </w:rPr>
              <w:t>610</w:t>
            </w:r>
          </w:p>
        </w:tc>
        <w:tc>
          <w:tcPr>
            <w:tcW w:w="1985" w:type="dxa"/>
            <w:vAlign w:val="center"/>
          </w:tcPr>
          <w:p>
            <w:pPr>
              <w:jc w:val="center"/>
              <w:rPr>
                <w:rFonts w:ascii="宋体" w:hAnsi="宋体"/>
                <w:sz w:val="18"/>
                <w:szCs w:val="18"/>
              </w:rPr>
            </w:pPr>
            <w:r>
              <w:rPr>
                <w:rFonts w:hint="eastAsia" w:ascii="宋体" w:hAnsi="宋体"/>
                <w:sz w:val="18"/>
                <w:szCs w:val="18"/>
              </w:rPr>
              <w:t>+8</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+10</w:t>
            </w:r>
          </w:p>
          <w:p>
            <w:pPr>
              <w:jc w:val="center"/>
              <w:rPr>
                <w:rFonts w:ascii="宋体" w:hAnsi="宋体"/>
                <w:sz w:val="18"/>
                <w:szCs w:val="18"/>
              </w:rPr>
            </w:pPr>
            <w:r>
              <w:rPr>
                <w:rFonts w:hint="eastAsia" w:ascii="宋体" w:hAnsi="宋体"/>
                <w:sz w:val="18"/>
                <w:szCs w:val="18"/>
              </w:rPr>
              <w:t>0</w:t>
            </w:r>
          </w:p>
        </w:tc>
        <w:tc>
          <w:tcPr>
            <w:tcW w:w="2481" w:type="dxa"/>
            <w:vAlign w:val="center"/>
          </w:tcPr>
          <w:p>
            <w:pPr>
              <w:jc w:val="center"/>
              <w:rPr>
                <w:rFonts w:ascii="宋体" w:hAnsi="宋体"/>
                <w:sz w:val="18"/>
                <w:szCs w:val="18"/>
              </w:rPr>
            </w:pPr>
            <w:r>
              <w:rPr>
                <w:rFonts w:hint="eastAsia" w:ascii="宋体" w:hAnsi="宋体"/>
                <w:sz w:val="18"/>
                <w:szCs w:val="18"/>
              </w:rPr>
              <w:t>+12</w:t>
            </w:r>
          </w:p>
          <w:p>
            <w:pPr>
              <w:jc w:val="center"/>
              <w:rPr>
                <w:rFonts w:ascii="宋体" w:hAnsi="宋体"/>
                <w:sz w:val="18"/>
                <w:szCs w:val="18"/>
              </w:rPr>
            </w:pPr>
            <w:r>
              <w:rPr>
                <w:rFonts w:hint="eastAsia" w:ascii="宋体"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vAlign w:val="center"/>
          </w:tcPr>
          <w:p>
            <w:pPr>
              <w:jc w:val="center"/>
              <w:rPr>
                <w:rFonts w:ascii="宋体" w:hAnsi="宋体"/>
                <w:sz w:val="18"/>
                <w:szCs w:val="18"/>
              </w:rPr>
            </w:pPr>
            <w:r>
              <w:rPr>
                <w:rFonts w:hint="eastAsia" w:ascii="宋体" w:hAnsi="宋体"/>
                <w:sz w:val="18"/>
                <w:szCs w:val="18"/>
              </w:rPr>
              <w:t>＞610</w:t>
            </w:r>
            <w:r>
              <w:rPr>
                <w:rFonts w:hint="eastAsia" w:ascii="华文楷体" w:hAnsi="华文楷体" w:eastAsia="华文楷体"/>
                <w:sz w:val="18"/>
                <w:szCs w:val="18"/>
              </w:rPr>
              <w:t>~</w:t>
            </w:r>
            <w:r>
              <w:rPr>
                <w:rFonts w:hint="eastAsia" w:ascii="宋体" w:hAnsi="宋体"/>
                <w:sz w:val="18"/>
                <w:szCs w:val="18"/>
              </w:rPr>
              <w:t>914</w:t>
            </w:r>
          </w:p>
        </w:tc>
        <w:tc>
          <w:tcPr>
            <w:tcW w:w="1985" w:type="dxa"/>
            <w:vAlign w:val="center"/>
          </w:tcPr>
          <w:p>
            <w:pPr>
              <w:jc w:val="center"/>
              <w:rPr>
                <w:rFonts w:ascii="宋体" w:hAnsi="宋体"/>
                <w:sz w:val="18"/>
                <w:szCs w:val="18"/>
              </w:rPr>
            </w:pPr>
            <w:r>
              <w:rPr>
                <w:rFonts w:hint="eastAsia" w:ascii="宋体" w:hAnsi="宋体"/>
                <w:sz w:val="18"/>
                <w:szCs w:val="18"/>
              </w:rPr>
              <w:t>+10</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+12</w:t>
            </w:r>
          </w:p>
          <w:p>
            <w:pPr>
              <w:jc w:val="center"/>
              <w:rPr>
                <w:rFonts w:ascii="宋体" w:hAnsi="宋体"/>
                <w:sz w:val="18"/>
                <w:szCs w:val="18"/>
              </w:rPr>
            </w:pPr>
            <w:r>
              <w:rPr>
                <w:rFonts w:hint="eastAsia" w:ascii="宋体" w:hAnsi="宋体"/>
                <w:sz w:val="18"/>
                <w:szCs w:val="18"/>
              </w:rPr>
              <w:t>0</w:t>
            </w:r>
          </w:p>
        </w:tc>
        <w:tc>
          <w:tcPr>
            <w:tcW w:w="2481" w:type="dxa"/>
            <w:vAlign w:val="center"/>
          </w:tcPr>
          <w:p>
            <w:pPr>
              <w:jc w:val="center"/>
              <w:rPr>
                <w:rFonts w:ascii="宋体" w:hAnsi="宋体"/>
                <w:sz w:val="18"/>
                <w:szCs w:val="18"/>
              </w:rPr>
            </w:pPr>
            <w:r>
              <w:rPr>
                <w:rFonts w:hint="eastAsia" w:ascii="宋体" w:hAnsi="宋体"/>
                <w:sz w:val="18"/>
                <w:szCs w:val="18"/>
              </w:rPr>
              <w:t>+15</w:t>
            </w:r>
          </w:p>
          <w:p>
            <w:pPr>
              <w:jc w:val="center"/>
              <w:rPr>
                <w:rFonts w:ascii="宋体" w:hAnsi="宋体"/>
                <w:sz w:val="18"/>
                <w:szCs w:val="18"/>
              </w:rPr>
            </w:pPr>
            <w:r>
              <w:rPr>
                <w:rFonts w:hint="eastAsia" w:ascii="宋体"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vAlign w:val="center"/>
          </w:tcPr>
          <w:p>
            <w:pPr>
              <w:jc w:val="center"/>
              <w:rPr>
                <w:rFonts w:hint="eastAsia" w:ascii="宋体" w:hAnsi="宋体"/>
                <w:sz w:val="18"/>
                <w:szCs w:val="18"/>
              </w:rPr>
            </w:pPr>
            <w:r>
              <w:rPr>
                <w:rFonts w:hint="eastAsia" w:ascii="宋体" w:hAnsi="宋体"/>
                <w:sz w:val="18"/>
                <w:szCs w:val="18"/>
              </w:rPr>
              <w:t>＞914</w:t>
            </w:r>
            <w:r>
              <w:rPr>
                <w:rFonts w:hint="eastAsia" w:ascii="华文楷体" w:hAnsi="华文楷体" w:eastAsia="华文楷体"/>
                <w:sz w:val="18"/>
                <w:szCs w:val="18"/>
              </w:rPr>
              <w:t>~</w:t>
            </w:r>
            <w:r>
              <w:rPr>
                <w:rFonts w:hint="eastAsia" w:ascii="宋体" w:hAnsi="宋体"/>
                <w:sz w:val="18"/>
                <w:szCs w:val="18"/>
              </w:rPr>
              <w:t>1620</w:t>
            </w:r>
          </w:p>
        </w:tc>
        <w:tc>
          <w:tcPr>
            <w:tcW w:w="1985" w:type="dxa"/>
            <w:vAlign w:val="center"/>
          </w:tcPr>
          <w:p>
            <w:pPr>
              <w:jc w:val="center"/>
              <w:rPr>
                <w:rFonts w:ascii="宋体" w:hAnsi="宋体"/>
                <w:sz w:val="18"/>
                <w:szCs w:val="18"/>
              </w:rPr>
            </w:pPr>
            <w:r>
              <w:rPr>
                <w:rFonts w:hint="eastAsia" w:ascii="宋体" w:hAnsi="宋体"/>
                <w:sz w:val="18"/>
                <w:szCs w:val="18"/>
              </w:rPr>
              <w:t>+15</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+20</w:t>
            </w:r>
          </w:p>
          <w:p>
            <w:pPr>
              <w:jc w:val="center"/>
              <w:rPr>
                <w:rFonts w:ascii="宋体" w:hAnsi="宋体"/>
                <w:sz w:val="18"/>
                <w:szCs w:val="18"/>
              </w:rPr>
            </w:pPr>
            <w:r>
              <w:rPr>
                <w:rFonts w:hint="eastAsia" w:ascii="宋体" w:hAnsi="宋体"/>
                <w:sz w:val="18"/>
                <w:szCs w:val="18"/>
              </w:rPr>
              <w:t>0</w:t>
            </w:r>
          </w:p>
        </w:tc>
        <w:tc>
          <w:tcPr>
            <w:tcW w:w="2481" w:type="dxa"/>
            <w:vAlign w:val="center"/>
          </w:tcPr>
          <w:p>
            <w:pPr>
              <w:jc w:val="center"/>
              <w:rPr>
                <w:rFonts w:ascii="宋体" w:hAnsi="宋体"/>
                <w:sz w:val="18"/>
                <w:szCs w:val="18"/>
              </w:rPr>
            </w:pPr>
            <w:r>
              <w:rPr>
                <w:rFonts w:hint="eastAsia" w:ascii="宋体" w:hAnsi="宋体"/>
                <w:sz w:val="18"/>
                <w:szCs w:val="18"/>
              </w:rPr>
              <w:t>+25</w:t>
            </w:r>
          </w:p>
          <w:p>
            <w:pPr>
              <w:jc w:val="center"/>
              <w:rPr>
                <w:rFonts w:hint="eastAsia" w:ascii="宋体" w:hAnsi="宋体"/>
                <w:sz w:val="18"/>
                <w:szCs w:val="18"/>
              </w:rPr>
            </w:pPr>
            <w:r>
              <w:rPr>
                <w:rFonts w:hint="eastAsia" w:ascii="宋体" w:hAnsi="宋体"/>
                <w:sz w:val="18"/>
                <w:szCs w:val="18"/>
              </w:rPr>
              <w:t>0</w:t>
            </w:r>
          </w:p>
        </w:tc>
      </w:tr>
    </w:tbl>
    <w:p>
      <w:pPr>
        <w:pStyle w:val="42"/>
        <w:numPr>
          <w:ilvl w:val="0"/>
          <w:numId w:val="0"/>
        </w:numPr>
        <w:spacing w:before="156" w:after="156"/>
        <w:rPr>
          <w:rFonts w:hint="eastAsia" w:ascii="宋体" w:hAnsi="宋体" w:eastAsia="宋体"/>
        </w:rPr>
      </w:pPr>
      <w:r>
        <w:rPr>
          <w:rFonts w:hint="eastAsia" w:hAnsi="黑体"/>
          <w:color w:val="FF0000"/>
          <w:lang w:val="en-US" w:eastAsia="zh-CN"/>
        </w:rPr>
        <w:t>5.2</w:t>
      </w:r>
      <w:r>
        <w:rPr>
          <w:rFonts w:hint="eastAsia" w:hAnsi="黑体"/>
        </w:rPr>
        <w:t xml:space="preserve">.5 </w:t>
      </w:r>
      <w:r>
        <w:rPr>
          <w:rFonts w:hint="eastAsia" w:ascii="宋体" w:hAnsi="宋体" w:eastAsia="宋体"/>
        </w:rPr>
        <w:t>管材直度每米应不大于3mm，任意每3米长管材最大</w:t>
      </w:r>
      <w:r>
        <w:rPr>
          <w:rFonts w:hint="eastAsia" w:ascii="宋体" w:hAnsi="宋体" w:eastAsia="宋体"/>
          <w:color w:val="FF0000"/>
          <w:lang w:eastAsia="zh-CN"/>
        </w:rPr>
        <w:t>直</w:t>
      </w:r>
      <w:r>
        <w:rPr>
          <w:rFonts w:hint="eastAsia" w:ascii="宋体" w:hAnsi="宋体" w:eastAsia="宋体"/>
          <w:color w:val="FF0000"/>
        </w:rPr>
        <w:t>度不</w:t>
      </w:r>
      <w:r>
        <w:rPr>
          <w:rFonts w:hint="eastAsia" w:ascii="宋体" w:hAnsi="宋体" w:eastAsia="宋体"/>
          <w:color w:val="FF0000"/>
          <w:lang w:eastAsia="zh-CN"/>
        </w:rPr>
        <w:t>应</w:t>
      </w:r>
      <w:r>
        <w:rPr>
          <w:rFonts w:hint="eastAsia" w:ascii="宋体" w:hAnsi="宋体" w:eastAsia="宋体"/>
          <w:color w:val="FF0000"/>
        </w:rPr>
        <w:t>超过</w:t>
      </w:r>
      <w:r>
        <w:rPr>
          <w:rFonts w:hint="eastAsia" w:ascii="宋体" w:hAnsi="宋体" w:eastAsia="宋体"/>
        </w:rPr>
        <w:t>12mm。</w:t>
      </w:r>
    </w:p>
    <w:p>
      <w:pPr>
        <w:pStyle w:val="42"/>
        <w:numPr>
          <w:ilvl w:val="0"/>
          <w:numId w:val="0"/>
        </w:numPr>
        <w:spacing w:before="156" w:after="156"/>
        <w:rPr>
          <w:rFonts w:hint="eastAsia" w:ascii="宋体" w:hAnsi="宋体" w:eastAsia="宋体"/>
        </w:rPr>
      </w:pPr>
      <w:r>
        <w:rPr>
          <w:rFonts w:hint="eastAsia" w:hAnsi="黑体"/>
          <w:color w:val="FF0000"/>
          <w:lang w:val="en-US" w:eastAsia="zh-CN"/>
        </w:rPr>
        <w:t>5.2</w:t>
      </w:r>
      <w:r>
        <w:rPr>
          <w:rFonts w:hint="eastAsia" w:hAnsi="黑体"/>
        </w:rPr>
        <w:t>.6</w:t>
      </w:r>
      <w:r>
        <w:rPr>
          <w:rFonts w:hint="eastAsia" w:hAnsi="黑体"/>
          <w:color w:val="FF0000"/>
        </w:rPr>
        <w:t xml:space="preserve"> </w:t>
      </w:r>
      <w:r>
        <w:rPr>
          <w:rFonts w:hint="eastAsia" w:ascii="宋体" w:hAnsi="宋体" w:eastAsia="宋体"/>
          <w:color w:val="FF0000"/>
        </w:rPr>
        <w:t>任一横截面上的管材圆度不</w:t>
      </w:r>
      <w:r>
        <w:rPr>
          <w:rFonts w:hint="eastAsia" w:ascii="宋体" w:hAnsi="宋体" w:eastAsia="宋体"/>
          <w:color w:val="FF0000"/>
          <w:lang w:eastAsia="zh-CN"/>
        </w:rPr>
        <w:t>应</w:t>
      </w:r>
      <w:r>
        <w:rPr>
          <w:rFonts w:hint="eastAsia" w:ascii="宋体" w:hAnsi="宋体" w:eastAsia="宋体"/>
          <w:color w:val="FF0000"/>
        </w:rPr>
        <w:t>大于公称外径的2.0%。</w:t>
      </w:r>
    </w:p>
    <w:p>
      <w:pPr>
        <w:pStyle w:val="42"/>
        <w:numPr>
          <w:ilvl w:val="0"/>
          <w:numId w:val="0"/>
        </w:numPr>
        <w:spacing w:before="156" w:after="156"/>
        <w:rPr>
          <w:rFonts w:hint="eastAsia" w:ascii="宋体" w:hAnsi="宋体" w:eastAsia="宋体"/>
        </w:rPr>
      </w:pPr>
      <w:r>
        <w:rPr>
          <w:rFonts w:hint="eastAsia" w:hAnsi="黑体"/>
          <w:color w:val="FF0000"/>
          <w:lang w:val="en-US" w:eastAsia="zh-CN"/>
        </w:rPr>
        <w:t>5.2</w:t>
      </w:r>
      <w:r>
        <w:rPr>
          <w:rFonts w:hint="eastAsia" w:hAnsi="黑体"/>
        </w:rPr>
        <w:t xml:space="preserve">.7 </w:t>
      </w:r>
      <w:r>
        <w:rPr>
          <w:rFonts w:hint="eastAsia" w:ascii="宋体" w:hAnsi="宋体" w:eastAsia="宋体"/>
        </w:rPr>
        <w:t>管材横断面切斜度不</w:t>
      </w:r>
      <w:r>
        <w:rPr>
          <w:rFonts w:hint="eastAsia" w:ascii="宋体" w:hAnsi="宋体" w:eastAsia="宋体"/>
          <w:color w:val="FF0000"/>
          <w:lang w:eastAsia="zh-CN"/>
        </w:rPr>
        <w:t>应</w:t>
      </w:r>
      <w:r>
        <w:rPr>
          <w:rFonts w:hint="eastAsia" w:ascii="宋体" w:hAnsi="宋体" w:eastAsia="宋体"/>
        </w:rPr>
        <w:t>超过管材外径尺寸的1.5%。</w:t>
      </w:r>
    </w:p>
    <w:p>
      <w:pPr>
        <w:pStyle w:val="42"/>
        <w:numPr>
          <w:ilvl w:val="0"/>
          <w:numId w:val="0"/>
        </w:numPr>
        <w:spacing w:before="156" w:after="156"/>
        <w:rPr>
          <w:rFonts w:hint="eastAsia" w:ascii="宋体" w:hAnsi="宋体" w:eastAsia="宋体"/>
        </w:rPr>
      </w:pPr>
      <w:r>
        <w:rPr>
          <w:rFonts w:hint="eastAsia" w:hAnsi="黑体"/>
          <w:color w:val="FF0000"/>
          <w:lang w:val="en-US" w:eastAsia="zh-CN"/>
        </w:rPr>
        <w:t>5.2</w:t>
      </w:r>
      <w:r>
        <w:rPr>
          <w:rFonts w:hint="eastAsia" w:hAnsi="黑体"/>
        </w:rPr>
        <w:t>.8</w:t>
      </w:r>
      <w:r>
        <w:rPr>
          <w:rFonts w:hint="eastAsia" w:ascii="宋体" w:hAnsi="宋体" w:eastAsia="宋体"/>
        </w:rPr>
        <w:t xml:space="preserve"> 管材焊缝的两个对接面的径向偏移</w:t>
      </w:r>
      <w:r>
        <w:rPr>
          <w:rFonts w:hint="eastAsia" w:ascii="宋体" w:hAnsi="宋体" w:eastAsia="宋体"/>
          <w:color w:val="FF0000"/>
          <w:lang w:eastAsia="zh-CN"/>
        </w:rPr>
        <w:t>应符合</w:t>
      </w:r>
      <w:r>
        <w:rPr>
          <w:rFonts w:hint="eastAsia" w:ascii="宋体" w:hAnsi="宋体" w:eastAsia="宋体"/>
          <w:color w:val="FF0000"/>
        </w:rPr>
        <w:t>表5</w:t>
      </w:r>
      <w:r>
        <w:rPr>
          <w:rFonts w:hint="eastAsia" w:ascii="宋体" w:hAnsi="宋体" w:eastAsia="宋体"/>
          <w:color w:val="FF0000"/>
          <w:lang w:eastAsia="zh-CN"/>
        </w:rPr>
        <w:t>的</w:t>
      </w:r>
      <w:r>
        <w:rPr>
          <w:rFonts w:hint="eastAsia" w:ascii="宋体" w:hAnsi="宋体" w:eastAsia="宋体"/>
          <w:color w:val="FF0000"/>
        </w:rPr>
        <w:t>规定</w:t>
      </w:r>
      <w:r>
        <w:rPr>
          <w:rFonts w:hint="eastAsia" w:ascii="宋体" w:hAnsi="宋体" w:eastAsia="宋体"/>
        </w:rPr>
        <w:t>。</w:t>
      </w:r>
    </w:p>
    <w:p>
      <w:pPr>
        <w:spacing w:line="400" w:lineRule="exact"/>
        <w:ind w:firstLine="3990" w:firstLineChars="1900"/>
        <w:jc w:val="both"/>
        <w:rPr>
          <w:rFonts w:hint="eastAsia" w:ascii="宋体" w:hAnsi="宋体"/>
          <w:szCs w:val="21"/>
        </w:rPr>
      </w:pPr>
      <w:r>
        <w:rPr>
          <w:rFonts w:hint="eastAsia" w:ascii="黑体" w:hAnsi="黑体" w:eastAsia="黑体" w:cs="黑体"/>
          <w:szCs w:val="21"/>
        </w:rPr>
        <w:t xml:space="preserve">表5  焊缝偏移     </w:t>
      </w:r>
      <w:r>
        <w:rPr>
          <w:rFonts w:hint="eastAsia" w:ascii="宋体" w:hAnsi="宋体"/>
          <w:szCs w:val="21"/>
        </w:rPr>
        <w:t xml:space="preserve">                     </w:t>
      </w:r>
    </w:p>
    <w:p>
      <w:pPr>
        <w:spacing w:line="400" w:lineRule="exact"/>
        <w:ind w:firstLine="420" w:firstLineChars="200"/>
        <w:jc w:val="center"/>
        <w:rPr>
          <w:rFonts w:hint="eastAsia" w:ascii="宋体" w:hAnsi="宋体" w:eastAsia="宋体"/>
          <w:sz w:val="18"/>
          <w:szCs w:val="18"/>
          <w:lang w:eastAsia="zh-CN"/>
        </w:rPr>
      </w:pPr>
      <w:r>
        <w:rPr>
          <w:rFonts w:hint="eastAsia" w:ascii="宋体" w:hAnsi="宋体"/>
          <w:szCs w:val="21"/>
          <w:lang w:val="en-US" w:eastAsia="zh-CN"/>
        </w:rPr>
        <w:t xml:space="preserve">                                                          </w:t>
      </w:r>
      <w:r>
        <w:rPr>
          <w:rFonts w:hint="eastAsia" w:ascii="宋体" w:hAnsi="宋体"/>
          <w:sz w:val="18"/>
          <w:szCs w:val="18"/>
          <w:lang w:val="en-US" w:eastAsia="zh-CN"/>
        </w:rPr>
        <w:t xml:space="preserve"> </w:t>
      </w:r>
      <w:r>
        <w:rPr>
          <w:rFonts w:hint="eastAsia" w:ascii="宋体" w:hAnsi="宋体"/>
          <w:sz w:val="18"/>
          <w:szCs w:val="18"/>
          <w:lang w:eastAsia="zh-CN"/>
        </w:rPr>
        <w:t>单位为毫米</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壁厚</w:t>
            </w:r>
          </w:p>
        </w:tc>
        <w:tc>
          <w:tcPr>
            <w:tcW w:w="4264" w:type="dxa"/>
            <w:vAlign w:val="center"/>
          </w:tcPr>
          <w:p>
            <w:pPr>
              <w:jc w:val="center"/>
              <w:rPr>
                <w:rFonts w:ascii="宋体" w:hAnsi="宋体"/>
                <w:sz w:val="18"/>
                <w:szCs w:val="18"/>
              </w:rPr>
            </w:pPr>
            <w:r>
              <w:rPr>
                <w:rFonts w:hint="eastAsia" w:ascii="宋体" w:hAnsi="宋体"/>
                <w:sz w:val="18"/>
                <w:szCs w:val="18"/>
              </w:rPr>
              <w:t>焊缝偏移，不大于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≥4.50</w:t>
            </w:r>
            <w:r>
              <w:rPr>
                <w:sz w:val="18"/>
                <w:szCs w:val="18"/>
              </w:rPr>
              <w:t>~</w:t>
            </w:r>
            <w:r>
              <w:rPr>
                <w:rFonts w:hint="eastAsia" w:ascii="宋体" w:hAnsi="宋体"/>
                <w:sz w:val="18"/>
                <w:szCs w:val="18"/>
              </w:rPr>
              <w:t>12.00</w:t>
            </w:r>
          </w:p>
        </w:tc>
        <w:tc>
          <w:tcPr>
            <w:tcW w:w="4264" w:type="dxa"/>
            <w:vAlign w:val="center"/>
          </w:tcPr>
          <w:p>
            <w:pPr>
              <w:jc w:val="center"/>
              <w:rPr>
                <w:rFonts w:ascii="宋体" w:hAnsi="宋体"/>
                <w:sz w:val="18"/>
                <w:szCs w:val="18"/>
              </w:rPr>
            </w:pPr>
            <w:r>
              <w:rPr>
                <w:rFonts w:hint="eastAsia" w:ascii="宋体" w:hAnsi="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≥12.00</w:t>
            </w:r>
            <w:r>
              <w:rPr>
                <w:sz w:val="18"/>
                <w:szCs w:val="18"/>
              </w:rPr>
              <w:t>~</w:t>
            </w:r>
            <w:r>
              <w:rPr>
                <w:rFonts w:hint="eastAsia" w:ascii="宋体" w:hAnsi="宋体"/>
                <w:sz w:val="18"/>
                <w:szCs w:val="18"/>
              </w:rPr>
              <w:t>20.00</w:t>
            </w:r>
          </w:p>
        </w:tc>
        <w:tc>
          <w:tcPr>
            <w:tcW w:w="4264" w:type="dxa"/>
            <w:vAlign w:val="center"/>
          </w:tcPr>
          <w:p>
            <w:pPr>
              <w:jc w:val="center"/>
              <w:rPr>
                <w:rFonts w:ascii="宋体" w:hAnsi="宋体"/>
                <w:sz w:val="18"/>
                <w:szCs w:val="18"/>
              </w:rPr>
            </w:pPr>
            <w:r>
              <w:rPr>
                <w:rFonts w:hint="eastAsia" w:ascii="宋体" w:hAnsi="宋体"/>
                <w:sz w:val="18"/>
                <w:szCs w:val="18"/>
              </w:rPr>
              <w:t>1.50</w:t>
            </w:r>
          </w:p>
        </w:tc>
      </w:tr>
    </w:tbl>
    <w:p>
      <w:pPr>
        <w:pStyle w:val="38"/>
        <w:numPr>
          <w:numId w:val="0"/>
        </w:numPr>
        <w:ind w:leftChars="0"/>
        <w:rPr>
          <w:rFonts w:hint="eastAsia"/>
        </w:rPr>
      </w:pPr>
      <w:r>
        <w:rPr>
          <w:rFonts w:hint="eastAsia" w:hAnsi="黑体"/>
          <w:color w:val="FF0000"/>
          <w:lang w:val="en-US" w:eastAsia="zh-CN"/>
        </w:rPr>
        <w:t>5.3</w:t>
      </w:r>
      <w:r>
        <w:rPr>
          <w:rFonts w:hint="eastAsia"/>
        </w:rPr>
        <w:t>横向力学性能</w:t>
      </w:r>
    </w:p>
    <w:p>
      <w:pPr>
        <w:pStyle w:val="21"/>
        <w:ind w:firstLine="0" w:firstLineChars="0"/>
        <w:rPr>
          <w:rFonts w:hint="eastAsia"/>
          <w:szCs w:val="21"/>
        </w:rPr>
      </w:pPr>
      <w:r>
        <w:rPr>
          <w:rFonts w:hint="eastAsia"/>
          <w:szCs w:val="21"/>
        </w:rPr>
        <w:t xml:space="preserve">    管材室温</w:t>
      </w:r>
      <w:r>
        <w:rPr>
          <w:rFonts w:hint="eastAsia"/>
          <w:color w:val="00B0F0"/>
          <w:szCs w:val="21"/>
        </w:rPr>
        <w:t>焊缝</w:t>
      </w:r>
      <w:r>
        <w:rPr>
          <w:rFonts w:hint="eastAsia"/>
          <w:szCs w:val="21"/>
        </w:rPr>
        <w:t>横向力学性能应符合表6的规定。</w:t>
      </w:r>
    </w:p>
    <w:p>
      <w:pPr>
        <w:jc w:val="center"/>
        <w:rPr>
          <w:rFonts w:hint="eastAsia" w:ascii="宋体" w:hAnsi="宋体"/>
        </w:rPr>
      </w:pPr>
    </w:p>
    <w:p>
      <w:pPr>
        <w:jc w:val="center"/>
        <w:rPr>
          <w:rFonts w:hint="eastAsia" w:ascii="黑体" w:hAnsi="黑体" w:eastAsia="黑体" w:cs="黑体"/>
          <w:color w:val="FF0000"/>
        </w:rPr>
      </w:pPr>
      <w:r>
        <w:rPr>
          <w:rFonts w:hint="eastAsia" w:ascii="黑体" w:hAnsi="黑体" w:eastAsia="黑体" w:cs="黑体"/>
        </w:rPr>
        <w:t>表6　管材的横向</w:t>
      </w:r>
      <w:r>
        <w:rPr>
          <w:rFonts w:hint="eastAsia" w:ascii="黑体" w:hAnsi="黑体" w:eastAsia="黑体" w:cs="黑体"/>
          <w:color w:val="FF0000"/>
          <w:lang w:eastAsia="zh-CN"/>
        </w:rPr>
        <w:t>力学</w:t>
      </w:r>
      <w:r>
        <w:rPr>
          <w:rFonts w:hint="eastAsia" w:ascii="黑体" w:hAnsi="黑体" w:eastAsia="黑体" w:cs="黑体"/>
          <w:color w:val="FF0000"/>
        </w:rPr>
        <w:t>性能</w:t>
      </w:r>
    </w:p>
    <w:tbl>
      <w:tblPr>
        <w:tblStyle w:val="29"/>
        <w:tblW w:w="92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1260"/>
        <w:gridCol w:w="1143"/>
        <w:gridCol w:w="1276"/>
        <w:gridCol w:w="1843"/>
        <w:gridCol w:w="164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6" w:type="dxa"/>
            <w:vAlign w:val="center"/>
          </w:tcPr>
          <w:p>
            <w:pPr>
              <w:pStyle w:val="133"/>
              <w:ind w:firstLine="0" w:firstLineChars="0"/>
              <w:jc w:val="center"/>
              <w:rPr>
                <w:rFonts w:ascii="宋体" w:hAnsi="宋体"/>
                <w:sz w:val="18"/>
                <w:szCs w:val="18"/>
              </w:rPr>
            </w:pPr>
            <w:r>
              <w:rPr>
                <w:rFonts w:hint="eastAsia" w:ascii="宋体" w:hAnsi="宋体"/>
                <w:sz w:val="18"/>
                <w:szCs w:val="18"/>
              </w:rPr>
              <w:t>代号</w:t>
            </w:r>
          </w:p>
        </w:tc>
        <w:tc>
          <w:tcPr>
            <w:tcW w:w="1260" w:type="dxa"/>
            <w:vAlign w:val="center"/>
          </w:tcPr>
          <w:p>
            <w:pPr>
              <w:pStyle w:val="133"/>
              <w:ind w:firstLine="0" w:firstLineChars="0"/>
              <w:jc w:val="center"/>
              <w:rPr>
                <w:rFonts w:hint="eastAsia" w:ascii="宋体" w:hAnsi="宋体"/>
                <w:sz w:val="18"/>
                <w:szCs w:val="18"/>
              </w:rPr>
            </w:pPr>
            <w:r>
              <w:rPr>
                <w:rFonts w:hint="eastAsia" w:ascii="宋体" w:hAnsi="宋体"/>
                <w:sz w:val="18"/>
                <w:szCs w:val="18"/>
              </w:rPr>
              <w:t>牌号</w:t>
            </w:r>
          </w:p>
        </w:tc>
        <w:tc>
          <w:tcPr>
            <w:tcW w:w="1143" w:type="dxa"/>
            <w:vAlign w:val="center"/>
          </w:tcPr>
          <w:p>
            <w:pPr>
              <w:pStyle w:val="133"/>
              <w:ind w:firstLine="0" w:firstLineChars="0"/>
              <w:jc w:val="center"/>
              <w:rPr>
                <w:rFonts w:ascii="宋体" w:hAnsi="宋体"/>
                <w:sz w:val="18"/>
                <w:szCs w:val="18"/>
              </w:rPr>
            </w:pPr>
            <w:r>
              <w:rPr>
                <w:rFonts w:hint="eastAsia" w:ascii="宋体" w:hAnsi="宋体"/>
                <w:sz w:val="18"/>
                <w:szCs w:val="18"/>
              </w:rPr>
              <w:t>状态</w:t>
            </w:r>
          </w:p>
        </w:tc>
        <w:tc>
          <w:tcPr>
            <w:tcW w:w="1276" w:type="dxa"/>
            <w:vAlign w:val="center"/>
          </w:tcPr>
          <w:p>
            <w:pPr>
              <w:pStyle w:val="133"/>
              <w:ind w:firstLine="0" w:firstLineChars="0"/>
              <w:jc w:val="center"/>
              <w:rPr>
                <w:rFonts w:ascii="宋体" w:hAnsi="宋体"/>
                <w:sz w:val="18"/>
                <w:szCs w:val="18"/>
              </w:rPr>
            </w:pPr>
            <w:r>
              <w:rPr>
                <w:rFonts w:hint="eastAsia" w:ascii="宋体" w:hAnsi="宋体"/>
                <w:sz w:val="18"/>
                <w:szCs w:val="18"/>
              </w:rPr>
              <w:t>抗拉强度</w:t>
            </w:r>
          </w:p>
          <w:p>
            <w:pPr>
              <w:pStyle w:val="133"/>
              <w:ind w:firstLine="0" w:firstLineChars="0"/>
              <w:jc w:val="center"/>
              <w:rPr>
                <w:rFonts w:ascii="宋体" w:hAnsi="宋体"/>
                <w:sz w:val="18"/>
                <w:szCs w:val="18"/>
              </w:rPr>
            </w:pPr>
            <w:r>
              <w:rPr>
                <w:rFonts w:hint="eastAsia" w:ascii="宋体" w:hAnsi="宋体"/>
                <w:sz w:val="18"/>
                <w:szCs w:val="18"/>
              </w:rPr>
              <w:t>Rm</w:t>
            </w:r>
          </w:p>
          <w:p>
            <w:pPr>
              <w:pStyle w:val="133"/>
              <w:ind w:firstLine="0" w:firstLineChars="0"/>
              <w:jc w:val="center"/>
              <w:rPr>
                <w:rFonts w:ascii="宋体" w:hAnsi="宋体"/>
                <w:sz w:val="18"/>
                <w:szCs w:val="18"/>
              </w:rPr>
            </w:pPr>
            <w:r>
              <w:rPr>
                <w:rFonts w:ascii="宋体" w:hAnsi="宋体"/>
                <w:sz w:val="18"/>
                <w:szCs w:val="18"/>
              </w:rPr>
              <w:t>MPa</w:t>
            </w:r>
          </w:p>
        </w:tc>
        <w:tc>
          <w:tcPr>
            <w:tcW w:w="1843" w:type="dxa"/>
            <w:vAlign w:val="center"/>
          </w:tcPr>
          <w:p>
            <w:pPr>
              <w:pStyle w:val="133"/>
              <w:ind w:firstLine="0" w:firstLineChars="0"/>
              <w:jc w:val="center"/>
              <w:rPr>
                <w:rFonts w:ascii="宋体" w:hAnsi="宋体"/>
                <w:sz w:val="18"/>
                <w:szCs w:val="18"/>
              </w:rPr>
            </w:pPr>
            <w:r>
              <w:rPr>
                <w:rFonts w:hint="eastAsia" w:ascii="宋体" w:hAnsi="宋体"/>
                <w:sz w:val="18"/>
                <w:szCs w:val="18"/>
              </w:rPr>
              <w:t>规定塑性延伸强度</w:t>
            </w:r>
          </w:p>
          <w:p>
            <w:pPr>
              <w:pStyle w:val="133"/>
              <w:ind w:firstLine="0" w:firstLineChars="0"/>
              <w:jc w:val="center"/>
              <w:rPr>
                <w:rFonts w:ascii="宋体" w:hAnsi="宋体"/>
                <w:sz w:val="18"/>
                <w:szCs w:val="18"/>
              </w:rPr>
            </w:pPr>
            <w:r>
              <w:rPr>
                <w:rFonts w:hint="eastAsia" w:ascii="宋体" w:hAnsi="宋体"/>
                <w:sz w:val="18"/>
                <w:szCs w:val="18"/>
              </w:rPr>
              <w:t>Rp</w:t>
            </w:r>
            <w:r>
              <w:rPr>
                <w:rFonts w:hint="eastAsia" w:ascii="宋体" w:hAnsi="宋体"/>
                <w:sz w:val="18"/>
                <w:szCs w:val="18"/>
                <w:vertAlign w:val="subscript"/>
              </w:rPr>
              <w:t>0.2</w:t>
            </w:r>
          </w:p>
          <w:p>
            <w:pPr>
              <w:pStyle w:val="133"/>
              <w:ind w:firstLine="0" w:firstLineChars="0"/>
              <w:jc w:val="center"/>
              <w:rPr>
                <w:rFonts w:ascii="宋体" w:hAnsi="宋体"/>
                <w:sz w:val="18"/>
                <w:szCs w:val="18"/>
              </w:rPr>
            </w:pPr>
            <w:r>
              <w:rPr>
                <w:rFonts w:ascii="宋体" w:hAnsi="宋体"/>
                <w:sz w:val="18"/>
                <w:szCs w:val="18"/>
              </w:rPr>
              <w:t>MPa</w:t>
            </w:r>
          </w:p>
        </w:tc>
        <w:tc>
          <w:tcPr>
            <w:tcW w:w="1645" w:type="dxa"/>
            <w:vAlign w:val="center"/>
          </w:tcPr>
          <w:p>
            <w:pPr>
              <w:pStyle w:val="133"/>
              <w:ind w:firstLine="0" w:firstLineChars="0"/>
              <w:jc w:val="center"/>
              <w:rPr>
                <w:rFonts w:ascii="宋体" w:hAnsi="宋体"/>
                <w:sz w:val="18"/>
                <w:szCs w:val="18"/>
              </w:rPr>
            </w:pPr>
            <w:r>
              <w:rPr>
                <w:rFonts w:hint="eastAsia" w:ascii="宋体" w:hAnsi="宋体"/>
                <w:sz w:val="18"/>
                <w:szCs w:val="18"/>
              </w:rPr>
              <w:t>断后伸长率</w:t>
            </w:r>
          </w:p>
          <w:p>
            <w:pPr>
              <w:pStyle w:val="133"/>
              <w:ind w:firstLine="0" w:firstLineChars="0"/>
              <w:jc w:val="center"/>
              <w:rPr>
                <w:rFonts w:ascii="宋体" w:hAnsi="宋体"/>
                <w:sz w:val="18"/>
                <w:szCs w:val="18"/>
              </w:rPr>
            </w:pPr>
            <w:r>
              <w:rPr>
                <w:rFonts w:hint="eastAsia" w:ascii="宋体" w:hAnsi="宋体"/>
                <w:sz w:val="18"/>
                <w:szCs w:val="18"/>
              </w:rPr>
              <w:t>A</w:t>
            </w:r>
            <w:r>
              <w:rPr>
                <w:rFonts w:hint="eastAsia" w:ascii="宋体" w:hAnsi="宋体"/>
                <w:sz w:val="18"/>
                <w:szCs w:val="18"/>
                <w:vertAlign w:val="subscript"/>
              </w:rPr>
              <w:t>50</w:t>
            </w:r>
            <w:r>
              <w:rPr>
                <w:rFonts w:ascii="宋体" w:hAnsi="宋体"/>
                <w:sz w:val="18"/>
                <w:szCs w:val="18"/>
                <w:vertAlign w:val="subscript"/>
              </w:rPr>
              <w:t>mm</w:t>
            </w:r>
          </w:p>
          <w:p>
            <w:pPr>
              <w:pStyle w:val="133"/>
              <w:ind w:firstLine="0" w:firstLineChars="0"/>
              <w:jc w:val="center"/>
              <w:rPr>
                <w:rFonts w:ascii="宋体" w:hAnsi="宋体"/>
                <w:sz w:val="18"/>
                <w:szCs w:val="18"/>
              </w:rPr>
            </w:pPr>
            <w:r>
              <w:rPr>
                <w:rFonts w:hint="eastAsia" w:ascii="宋体" w:hAnsi="宋体"/>
                <w:sz w:val="18"/>
                <w:szCs w:val="18"/>
              </w:rPr>
              <w:t>%</w:t>
            </w:r>
          </w:p>
        </w:tc>
        <w:tc>
          <w:tcPr>
            <w:tcW w:w="1134" w:type="dxa"/>
            <w:vAlign w:val="center"/>
          </w:tcPr>
          <w:p>
            <w:pPr>
              <w:pStyle w:val="133"/>
              <w:ind w:firstLine="0" w:firstLineChars="0"/>
              <w:jc w:val="center"/>
              <w:rPr>
                <w:rFonts w:hint="eastAsia" w:ascii="宋体" w:hAnsi="宋体"/>
                <w:sz w:val="18"/>
                <w:szCs w:val="18"/>
              </w:rPr>
            </w:pPr>
            <w:r>
              <w:rPr>
                <w:rFonts w:hint="eastAsia" w:ascii="宋体" w:hAnsi="宋体"/>
                <w:sz w:val="18"/>
                <w:szCs w:val="18"/>
              </w:rPr>
              <w:t>维氏硬度</w:t>
            </w:r>
          </w:p>
          <w:p>
            <w:pPr>
              <w:pStyle w:val="133"/>
              <w:ind w:firstLine="0" w:firstLineChars="0"/>
              <w:jc w:val="center"/>
              <w:rPr>
                <w:rFonts w:hint="eastAsia" w:ascii="宋体" w:hAnsi="宋体"/>
                <w:sz w:val="18"/>
                <w:szCs w:val="18"/>
              </w:rPr>
            </w:pPr>
            <w:r>
              <w:rPr>
                <w:rFonts w:hint="eastAsia" w:ascii="宋体" w:hAnsi="宋体"/>
                <w:sz w:val="18"/>
                <w:szCs w:val="18"/>
              </w:rPr>
              <w:t>HV5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46" w:type="dxa"/>
            <w:vAlign w:val="center"/>
          </w:tcPr>
          <w:p>
            <w:pPr>
              <w:pStyle w:val="133"/>
              <w:ind w:firstLine="0" w:firstLineChars="0"/>
              <w:jc w:val="center"/>
              <w:rPr>
                <w:rFonts w:ascii="宋体" w:hAnsi="宋体"/>
                <w:sz w:val="18"/>
                <w:szCs w:val="18"/>
              </w:rPr>
            </w:pPr>
            <w:r>
              <w:rPr>
                <w:rFonts w:hint="eastAsia" w:ascii="宋体" w:hAnsi="宋体"/>
                <w:sz w:val="18"/>
                <w:szCs w:val="18"/>
              </w:rPr>
              <w:t>T70620</w:t>
            </w:r>
          </w:p>
        </w:tc>
        <w:tc>
          <w:tcPr>
            <w:tcW w:w="1260" w:type="dxa"/>
            <w:vAlign w:val="center"/>
          </w:tcPr>
          <w:p>
            <w:pPr>
              <w:pStyle w:val="133"/>
              <w:ind w:firstLine="0" w:firstLineChars="0"/>
              <w:jc w:val="center"/>
              <w:rPr>
                <w:rFonts w:hint="eastAsia" w:ascii="宋体" w:hAnsi="宋体"/>
                <w:sz w:val="18"/>
                <w:szCs w:val="18"/>
              </w:rPr>
            </w:pPr>
            <w:r>
              <w:rPr>
                <w:rFonts w:hint="eastAsia" w:ascii="宋体" w:hAnsi="宋体"/>
                <w:sz w:val="18"/>
                <w:szCs w:val="18"/>
              </w:rPr>
              <w:t>BFe10-1.6-1</w:t>
            </w:r>
          </w:p>
        </w:tc>
        <w:tc>
          <w:tcPr>
            <w:tcW w:w="1143" w:type="dxa"/>
            <w:vAlign w:val="center"/>
          </w:tcPr>
          <w:p>
            <w:pPr>
              <w:pStyle w:val="133"/>
              <w:ind w:firstLine="0" w:firstLineChars="0"/>
              <w:jc w:val="center"/>
              <w:rPr>
                <w:rFonts w:ascii="宋体" w:hAnsi="宋体"/>
                <w:sz w:val="18"/>
                <w:szCs w:val="18"/>
              </w:rPr>
            </w:pPr>
            <w:r>
              <w:rPr>
                <w:rFonts w:hint="eastAsia"/>
                <w:sz w:val="18"/>
                <w:szCs w:val="18"/>
              </w:rPr>
              <w:t>热轧或软化退火态</w:t>
            </w:r>
          </w:p>
        </w:tc>
        <w:tc>
          <w:tcPr>
            <w:tcW w:w="1276" w:type="dxa"/>
            <w:vAlign w:val="center"/>
          </w:tcPr>
          <w:p>
            <w:pPr>
              <w:pStyle w:val="133"/>
              <w:ind w:firstLine="0" w:firstLineChars="0"/>
              <w:jc w:val="center"/>
              <w:rPr>
                <w:rFonts w:ascii="宋体" w:hAnsi="宋体"/>
                <w:sz w:val="18"/>
                <w:szCs w:val="18"/>
              </w:rPr>
            </w:pPr>
            <w:r>
              <w:rPr>
                <w:rFonts w:hint="eastAsia" w:ascii="宋体" w:hAnsi="宋体"/>
                <w:sz w:val="18"/>
                <w:szCs w:val="18"/>
              </w:rPr>
              <w:t>≥290</w:t>
            </w:r>
          </w:p>
        </w:tc>
        <w:tc>
          <w:tcPr>
            <w:tcW w:w="1843" w:type="dxa"/>
            <w:vAlign w:val="center"/>
          </w:tcPr>
          <w:p>
            <w:pPr>
              <w:pStyle w:val="133"/>
              <w:ind w:firstLine="0" w:firstLineChars="0"/>
              <w:jc w:val="center"/>
              <w:rPr>
                <w:rFonts w:ascii="宋体" w:hAnsi="宋体"/>
                <w:sz w:val="18"/>
                <w:szCs w:val="18"/>
              </w:rPr>
            </w:pPr>
            <w:r>
              <w:rPr>
                <w:rFonts w:hint="eastAsia" w:ascii="宋体" w:hAnsi="宋体"/>
                <w:sz w:val="18"/>
                <w:szCs w:val="18"/>
              </w:rPr>
              <w:t>≥105</w:t>
            </w:r>
          </w:p>
        </w:tc>
        <w:tc>
          <w:tcPr>
            <w:tcW w:w="1645" w:type="dxa"/>
            <w:vAlign w:val="center"/>
          </w:tcPr>
          <w:p>
            <w:pPr>
              <w:pStyle w:val="133"/>
              <w:ind w:firstLine="0" w:firstLineChars="0"/>
              <w:jc w:val="center"/>
              <w:rPr>
                <w:rFonts w:ascii="宋体" w:hAnsi="宋体"/>
                <w:sz w:val="18"/>
                <w:szCs w:val="18"/>
              </w:rPr>
            </w:pPr>
            <w:r>
              <w:rPr>
                <w:rFonts w:hint="eastAsia" w:ascii="宋体" w:hAnsi="宋体"/>
                <w:sz w:val="18"/>
                <w:szCs w:val="18"/>
              </w:rPr>
              <w:t>≥30</w:t>
            </w:r>
          </w:p>
        </w:tc>
        <w:tc>
          <w:tcPr>
            <w:tcW w:w="1134" w:type="dxa"/>
            <w:vAlign w:val="center"/>
          </w:tcPr>
          <w:p>
            <w:pPr>
              <w:pStyle w:val="133"/>
              <w:ind w:firstLine="0" w:firstLineChars="0"/>
              <w:jc w:val="center"/>
              <w:rPr>
                <w:rFonts w:hint="eastAsia" w:ascii="宋体" w:hAnsi="宋体"/>
                <w:sz w:val="18"/>
                <w:szCs w:val="18"/>
              </w:rPr>
            </w:pPr>
            <w:r>
              <w:rPr>
                <w:rFonts w:hint="eastAsia" w:ascii="宋体" w:hAnsi="宋体"/>
                <w:sz w:val="18"/>
                <w:szCs w:val="18"/>
              </w:rPr>
              <w:t>≤120</w:t>
            </w:r>
          </w:p>
        </w:tc>
      </w:tr>
    </w:tbl>
    <w:p>
      <w:pPr>
        <w:pStyle w:val="38"/>
        <w:numPr>
          <w:numId w:val="0"/>
        </w:numPr>
        <w:ind w:leftChars="0"/>
        <w:rPr>
          <w:rFonts w:hint="eastAsia"/>
        </w:rPr>
      </w:pPr>
      <w:r>
        <w:rPr>
          <w:rFonts w:hint="eastAsia" w:hAnsi="黑体"/>
          <w:color w:val="FF0000"/>
          <w:lang w:val="en-US" w:eastAsia="zh-CN"/>
        </w:rPr>
        <w:t>5.4</w:t>
      </w:r>
      <w:r>
        <w:rPr>
          <w:rFonts w:hint="eastAsia"/>
        </w:rPr>
        <w:t>横向弯曲试验</w:t>
      </w:r>
    </w:p>
    <w:p>
      <w:pPr>
        <w:pStyle w:val="21"/>
        <w:ind w:firstLine="0" w:firstLineChars="0"/>
        <w:rPr>
          <w:rFonts w:hint="eastAsia"/>
          <w:szCs w:val="21"/>
        </w:rPr>
      </w:pPr>
      <w:r>
        <w:rPr>
          <w:rFonts w:hint="eastAsia"/>
          <w:szCs w:val="21"/>
        </w:rPr>
        <w:t xml:space="preserve">    横向弯曲试验应在焊缝位于的中心的试样上进行。横向弯曲试样的任何方向上</w:t>
      </w:r>
      <w:r>
        <w:rPr>
          <w:rFonts w:hint="eastAsia"/>
          <w:color w:val="FF0000"/>
          <w:szCs w:val="21"/>
        </w:rPr>
        <w:t>不</w:t>
      </w:r>
      <w:r>
        <w:rPr>
          <w:rFonts w:hint="eastAsia"/>
          <w:color w:val="FF0000"/>
          <w:szCs w:val="21"/>
          <w:lang w:eastAsia="zh-CN"/>
        </w:rPr>
        <w:t>应</w:t>
      </w:r>
      <w:r>
        <w:rPr>
          <w:rFonts w:hint="eastAsia"/>
          <w:szCs w:val="21"/>
        </w:rPr>
        <w:t>有长度超过3mm的裂纹或其他破损缺陷。</w:t>
      </w:r>
    </w:p>
    <w:p>
      <w:pPr>
        <w:pStyle w:val="38"/>
        <w:numPr>
          <w:numId w:val="0"/>
        </w:numPr>
        <w:ind w:leftChars="0"/>
        <w:rPr>
          <w:rFonts w:hint="eastAsia"/>
        </w:rPr>
      </w:pPr>
      <w:r>
        <w:rPr>
          <w:rFonts w:hint="eastAsia" w:hAnsi="黑体"/>
          <w:color w:val="FF0000"/>
          <w:lang w:val="en-US" w:eastAsia="zh-CN"/>
        </w:rPr>
        <w:t>5.5</w:t>
      </w:r>
      <w:r>
        <w:rPr>
          <w:rFonts w:hint="eastAsia"/>
        </w:rPr>
        <w:t>非破坏</w:t>
      </w:r>
      <w:r>
        <w:rPr>
          <w:rFonts w:hint="eastAsia"/>
          <w:color w:val="FF0000"/>
          <w:lang w:eastAsia="zh-CN"/>
        </w:rPr>
        <w:t>性</w:t>
      </w:r>
      <w:r>
        <w:rPr>
          <w:rFonts w:hint="eastAsia"/>
        </w:rPr>
        <w:t>试验</w:t>
      </w:r>
    </w:p>
    <w:p>
      <w:pPr>
        <w:pStyle w:val="42"/>
        <w:numPr>
          <w:ilvl w:val="0"/>
          <w:numId w:val="0"/>
        </w:numPr>
        <w:spacing w:before="156" w:after="156"/>
        <w:rPr>
          <w:rFonts w:hint="eastAsia"/>
        </w:rPr>
      </w:pPr>
      <w:r>
        <w:rPr>
          <w:rFonts w:hint="eastAsia" w:hAnsi="黑体"/>
          <w:color w:val="FF0000"/>
          <w:lang w:val="en-US" w:eastAsia="zh-CN"/>
        </w:rPr>
        <w:t>5.5</w:t>
      </w:r>
      <w:r>
        <w:rPr>
          <w:rFonts w:hint="eastAsia"/>
        </w:rPr>
        <w:t>.1 渗透检测</w:t>
      </w:r>
    </w:p>
    <w:p>
      <w:pPr>
        <w:pStyle w:val="21"/>
        <w:rPr>
          <w:rFonts w:hint="eastAsia"/>
        </w:rPr>
      </w:pPr>
      <w:r>
        <w:rPr>
          <w:rFonts w:hint="eastAsia"/>
        </w:rPr>
        <w:t>管材焊缝内外表面均应进行渗透探伤检测。渗透检测验收水平由供需双方协商确定。</w:t>
      </w:r>
    </w:p>
    <w:p>
      <w:pPr>
        <w:pStyle w:val="42"/>
        <w:numPr>
          <w:ilvl w:val="0"/>
          <w:numId w:val="0"/>
        </w:numPr>
        <w:spacing w:before="156" w:after="156"/>
        <w:rPr>
          <w:rFonts w:hint="eastAsia"/>
        </w:rPr>
      </w:pPr>
      <w:r>
        <w:rPr>
          <w:rFonts w:hint="eastAsia" w:hAnsi="黑体"/>
          <w:color w:val="FF0000"/>
          <w:lang w:val="en-US" w:eastAsia="zh-CN"/>
        </w:rPr>
        <w:t>5.5</w:t>
      </w:r>
      <w:r>
        <w:rPr>
          <w:rFonts w:hint="eastAsia"/>
        </w:rPr>
        <w:t>.2 射线检测</w:t>
      </w:r>
    </w:p>
    <w:p>
      <w:pPr>
        <w:pStyle w:val="21"/>
        <w:rPr>
          <w:rFonts w:hint="eastAsia"/>
        </w:rPr>
      </w:pPr>
      <w:r>
        <w:rPr>
          <w:rFonts w:hint="eastAsia"/>
          <w:szCs w:val="21"/>
        </w:rPr>
        <w:t>当</w:t>
      </w:r>
      <w:r>
        <w:rPr>
          <w:rFonts w:hint="eastAsia"/>
          <w:strike/>
          <w:dstrike w:val="0"/>
          <w:color w:val="FF0000"/>
          <w:szCs w:val="21"/>
        </w:rPr>
        <w:t>合同</w:t>
      </w:r>
      <w:r>
        <w:rPr>
          <w:rFonts w:hint="eastAsia"/>
          <w:szCs w:val="21"/>
        </w:rPr>
        <w:t>有要求时，管材均应进行焊缝射线检测。射线检测等级由供需双方协商确定。</w:t>
      </w:r>
    </w:p>
    <w:p>
      <w:pPr>
        <w:pStyle w:val="42"/>
        <w:numPr>
          <w:ilvl w:val="0"/>
          <w:numId w:val="0"/>
        </w:numPr>
        <w:spacing w:before="156" w:after="156"/>
        <w:rPr>
          <w:rFonts w:hint="eastAsia"/>
        </w:rPr>
      </w:pPr>
      <w:r>
        <w:rPr>
          <w:rFonts w:hint="eastAsia" w:hAnsi="黑体"/>
          <w:color w:val="FF0000"/>
          <w:lang w:val="en-US" w:eastAsia="zh-CN"/>
        </w:rPr>
        <w:t>5.5</w:t>
      </w:r>
      <w:r>
        <w:rPr>
          <w:rFonts w:hint="eastAsia"/>
        </w:rPr>
        <w:t>.3 水压试验</w:t>
      </w:r>
    </w:p>
    <w:p>
      <w:pPr>
        <w:pStyle w:val="21"/>
        <w:rPr>
          <w:szCs w:val="21"/>
        </w:rPr>
      </w:pPr>
      <w:r>
        <w:rPr>
          <w:rFonts w:hint="eastAsia"/>
          <w:szCs w:val="21"/>
        </w:rPr>
        <w:t>当</w:t>
      </w:r>
      <w:r>
        <w:rPr>
          <w:rFonts w:hint="eastAsia"/>
          <w:strike/>
          <w:dstrike w:val="0"/>
          <w:color w:val="FF0000"/>
          <w:szCs w:val="21"/>
        </w:rPr>
        <w:t>合同</w:t>
      </w:r>
      <w:r>
        <w:rPr>
          <w:rFonts w:hint="eastAsia"/>
          <w:szCs w:val="21"/>
        </w:rPr>
        <w:t>有要求时，对于公称直径小于等于610mm管材，应进行水压试验。</w:t>
      </w:r>
    </w:p>
    <w:p>
      <w:pPr>
        <w:pStyle w:val="21"/>
        <w:rPr>
          <w:szCs w:val="21"/>
        </w:rPr>
      </w:pPr>
      <w:r>
        <w:rPr>
          <w:rFonts w:hint="eastAsia"/>
          <w:szCs w:val="21"/>
        </w:rPr>
        <w:t>管材的最大工作压力按式（1）计算。</w:t>
      </w:r>
    </w:p>
    <w:p>
      <w:pPr>
        <w:pStyle w:val="21"/>
        <w:rPr>
          <w:szCs w:val="21"/>
        </w:rPr>
      </w:pPr>
      <w:r>
        <w:rPr>
          <w:rFonts w:hint="eastAsia"/>
          <w:szCs w:val="21"/>
        </w:rPr>
        <w:t>管材进行水压试验时，其试验压力按式（2）计算。最大试验压力应不超过0.69MPa，当超出时，由供需双方协商确定。</w:t>
      </w:r>
    </w:p>
    <w:p>
      <w:pPr>
        <w:pStyle w:val="21"/>
        <w:rPr>
          <w:szCs w:val="21"/>
        </w:rPr>
      </w:pPr>
      <w:r>
        <w:rPr>
          <w:rFonts w:hint="eastAsia"/>
          <w:szCs w:val="21"/>
        </w:rPr>
        <w:t>在试验压力下，持续30s后，管材应无泄压、渗漏和永久变形。</w:t>
      </w:r>
    </w:p>
    <w:p>
      <w:pPr>
        <w:pStyle w:val="21"/>
        <w:rPr>
          <w:rFonts w:hint="eastAsia"/>
          <w:szCs w:val="21"/>
        </w:rPr>
      </w:pPr>
      <w:r>
        <w:rPr>
          <w:rFonts w:hint="eastAsia"/>
          <w:szCs w:val="21"/>
        </w:rPr>
        <w:t>试验完成后，应将管内外壁上的水迹去除干净并彻底吹干。</w:t>
      </w:r>
    </w:p>
    <w:p>
      <w:pPr>
        <w:shd w:val="solid" w:color="FFFFFF" w:fill="auto"/>
        <w:autoSpaceDN w:val="0"/>
        <w:ind w:firstLine="525" w:firstLineChars="250"/>
        <w:rPr>
          <w:rFonts w:ascii="Times New Roman" w:hAnsi="Times New Roman"/>
          <w:color w:val="auto"/>
          <w:szCs w:val="21"/>
          <w:shd w:val="clear" w:color="auto" w:fill="FFFFFF"/>
        </w:rPr>
      </w:pPr>
    </w:p>
    <w:p>
      <w:pPr>
        <w:shd w:val="solid" w:color="FFFFFF" w:fill="auto"/>
        <w:autoSpaceDN w:val="0"/>
        <w:jc w:val="right"/>
        <w:rPr>
          <w:rFonts w:ascii="Times New Roman" w:hAnsi="Times New Roman"/>
          <w:color w:val="FF0000"/>
          <w:sz w:val="24"/>
          <w:szCs w:val="24"/>
          <w:shd w:val="clear" w:color="auto" w:fill="FFFFFF"/>
        </w:rPr>
      </w:pPr>
      <w:r>
        <w:rPr>
          <w:rFonts w:hint="eastAsia" w:ascii="宋体" w:hAnsi="宋体" w:eastAsia="宋体" w:cs="宋体"/>
          <w:i/>
          <w:color w:val="FF0000"/>
          <w:sz w:val="24"/>
          <w:szCs w:val="24"/>
          <w:shd w:val="clear" w:color="auto" w:fill="FFFFFF"/>
        </w:rPr>
        <w:t>p</w:t>
      </w:r>
      <w:r>
        <w:rPr>
          <w:rFonts w:hint="eastAsia" w:ascii="宋体" w:hAnsi="宋体" w:eastAsia="宋体" w:cs="宋体"/>
          <w:color w:val="FF0000"/>
          <w:sz w:val="24"/>
          <w:szCs w:val="24"/>
          <w:shd w:val="clear" w:color="auto" w:fill="FFFFFF"/>
        </w:rPr>
        <w:t xml:space="preserve"> = </w:t>
      </w:r>
      <w:r>
        <w:rPr>
          <w:rFonts w:hint="eastAsia" w:ascii="宋体" w:hAnsi="宋体" w:eastAsia="宋体" w:cs="宋体"/>
          <w:color w:val="FF0000"/>
          <w:position w:val="-24"/>
          <w:sz w:val="24"/>
          <w:szCs w:val="24"/>
          <w:shd w:val="clear" w:color="auto" w:fill="FFFFFF"/>
        </w:rPr>
        <w:object>
          <v:shape id="_x0000_i1025" o:spt="75" type="#_x0000_t75" style="height:31.4pt;width:43.3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color w:val="FF0000"/>
          <w:sz w:val="24"/>
          <w:szCs w:val="24"/>
          <w:shd w:val="clear" w:color="auto" w:fill="FFFFFF"/>
        </w:rPr>
        <w:t xml:space="preserve"> </w:t>
      </w:r>
      <w:r>
        <w:rPr>
          <w:rFonts w:hint="eastAsia" w:ascii="Times New Roman" w:hAnsi="Times New Roman"/>
          <w:color w:val="FF0000"/>
          <w:sz w:val="24"/>
          <w:szCs w:val="24"/>
          <w:shd w:val="clear" w:color="auto" w:fill="FFFFFF"/>
          <w:lang w:val="en-US" w:eastAsia="zh-CN"/>
        </w:rPr>
        <w:t xml:space="preserve"> </w:t>
      </w:r>
      <w:r>
        <w:rPr>
          <w:rFonts w:ascii="Times New Roman" w:hAnsi="Times New Roman"/>
          <w:color w:val="FF0000"/>
          <w:sz w:val="24"/>
          <w:szCs w:val="24"/>
          <w:shd w:val="clear" w:color="auto" w:fill="FFFFFF"/>
        </w:rPr>
        <w:t xml:space="preserve"> </w:t>
      </w:r>
      <w:r>
        <w:rPr>
          <w:rFonts w:hint="eastAsia" w:ascii="宋体" w:hAnsi="宋体" w:eastAsia="宋体" w:cs="宋体"/>
          <w:color w:val="FF0000"/>
          <w:sz w:val="24"/>
          <w:szCs w:val="24"/>
          <w:shd w:val="clear" w:color="auto" w:fill="FFFFFF"/>
        </w:rPr>
        <w:t>………………………………</w:t>
      </w:r>
      <w:r>
        <w:rPr>
          <w:rFonts w:ascii="Times New Roman" w:hAnsi="Times New Roman"/>
          <w:color w:val="FF0000"/>
          <w:sz w:val="24"/>
          <w:szCs w:val="24"/>
          <w:shd w:val="clear" w:color="auto" w:fill="FFFFFF"/>
        </w:rPr>
        <w:t>（1）</w:t>
      </w:r>
    </w:p>
    <w:p>
      <w:pPr>
        <w:shd w:val="solid" w:color="FFFFFF" w:fill="auto"/>
        <w:autoSpaceDN w:val="0"/>
        <w:jc w:val="right"/>
        <w:rPr>
          <w:rFonts w:ascii="Times New Roman" w:hAnsi="Times New Roman"/>
          <w:color w:val="FF0000"/>
          <w:sz w:val="24"/>
          <w:szCs w:val="24"/>
          <w:shd w:val="clear" w:color="auto" w:fill="FFFFFF"/>
        </w:rPr>
      </w:pPr>
      <w:r>
        <w:rPr>
          <w:rFonts w:ascii="Times New Roman" w:hAnsi="Times New Roman"/>
          <w:i/>
          <w:color w:val="FF0000"/>
          <w:sz w:val="24"/>
          <w:szCs w:val="24"/>
          <w:shd w:val="clear" w:color="auto" w:fill="FFFFFF"/>
        </w:rPr>
        <w:t xml:space="preserve">              </w:t>
      </w:r>
      <w:r>
        <w:rPr>
          <w:rFonts w:hint="eastAsia" w:ascii="宋体" w:hAnsi="宋体" w:eastAsia="宋体" w:cs="宋体"/>
          <w:i/>
          <w:color w:val="FF0000"/>
          <w:sz w:val="24"/>
          <w:szCs w:val="24"/>
          <w:shd w:val="clear" w:color="auto" w:fill="FFFFFF"/>
        </w:rPr>
        <w:t xml:space="preserve"> p</w:t>
      </w:r>
      <w:r>
        <w:rPr>
          <w:rFonts w:hint="eastAsia" w:ascii="宋体" w:hAnsi="宋体" w:eastAsia="宋体" w:cs="宋体"/>
          <w:i/>
          <w:color w:val="FF0000"/>
          <w:sz w:val="24"/>
          <w:szCs w:val="24"/>
          <w:shd w:val="clear" w:color="auto" w:fill="FFFFFF"/>
          <w:vertAlign w:val="subscript"/>
        </w:rPr>
        <w:t>t</w:t>
      </w:r>
      <w:r>
        <w:rPr>
          <w:rFonts w:hint="eastAsia" w:ascii="宋体" w:hAnsi="宋体" w:eastAsia="宋体" w:cs="宋体"/>
          <w:color w:val="FF0000"/>
          <w:sz w:val="24"/>
          <w:szCs w:val="24"/>
          <w:shd w:val="clear" w:color="auto" w:fill="FFFFFF"/>
        </w:rPr>
        <w:t xml:space="preserve"> =</w:t>
      </w:r>
      <w:r>
        <w:rPr>
          <w:rFonts w:hint="eastAsia" w:ascii="宋体" w:hAnsi="宋体" w:eastAsia="宋体" w:cs="宋体"/>
          <w:color w:val="FF0000"/>
          <w:position w:val="-10"/>
          <w:sz w:val="24"/>
          <w:szCs w:val="24"/>
          <w:shd w:val="clear" w:color="auto" w:fill="FFFFFF"/>
        </w:rPr>
        <w:object>
          <v:shape id="_x0000_i1026" o:spt="75" type="#_x0000_t75" style="height:13pt;width:16pt;" o:ole="t" filled="f" stroked="f" coordsize="21600,21600">
            <v:path/>
            <v:fill on="f" focussize="0,0"/>
            <v:stroke on="f"/>
            <v:imagedata r:id="rId8" o:title=""/>
            <o:lock v:ext="edit" grouping="f" rotation="f" text="f" aspectratio="t"/>
            <w10:wrap type="none"/>
            <w10:anchorlock/>
          </v:shape>
          <o:OLEObject Type="Embed" ProgID="Equation.KSEE3" ShapeID="_x0000_i1026" DrawAspect="Content" ObjectID="_1468075726" r:id="rId7">
            <o:LockedField>false</o:LockedField>
          </o:OLEObject>
        </w:object>
      </w:r>
      <w:r>
        <w:rPr>
          <w:rFonts w:ascii="Times New Roman" w:hAnsi="Times New Roman"/>
          <w:color w:val="FF0000"/>
          <w:sz w:val="24"/>
          <w:szCs w:val="24"/>
          <w:shd w:val="clear" w:color="auto" w:fill="FFFFFF"/>
        </w:rPr>
        <w:t xml:space="preserve">        </w:t>
      </w:r>
      <w:r>
        <w:rPr>
          <w:rFonts w:hint="eastAsia" w:ascii="宋体" w:hAnsi="宋体" w:eastAsia="宋体" w:cs="宋体"/>
          <w:color w:val="FF0000"/>
          <w:sz w:val="24"/>
          <w:szCs w:val="24"/>
          <w:shd w:val="clear" w:color="auto" w:fill="FFFFFF"/>
        </w:rPr>
        <w:t>………………………………</w:t>
      </w:r>
      <w:r>
        <w:rPr>
          <w:rFonts w:ascii="Times New Roman" w:hAnsi="Times New Roman"/>
          <w:color w:val="FF0000"/>
          <w:sz w:val="24"/>
          <w:szCs w:val="24"/>
          <w:shd w:val="clear" w:color="auto" w:fill="FFFFFF"/>
        </w:rPr>
        <w:t>（2）</w:t>
      </w:r>
    </w:p>
    <w:p>
      <w:pPr>
        <w:keepNext w:val="0"/>
        <w:keepLines w:val="0"/>
        <w:pageBreakBefore w:val="0"/>
        <w:widowControl w:val="0"/>
        <w:shd w:val="solid" w:color="FFFFFF" w:fill="auto"/>
        <w:kinsoku/>
        <w:wordWrap/>
        <w:overflowPunct/>
        <w:topLinePunct w:val="0"/>
        <w:autoSpaceDE/>
        <w:autoSpaceDN w:val="0"/>
        <w:bidi w:val="0"/>
        <w:adjustRightInd/>
        <w:snapToGrid/>
        <w:ind w:left="1380" w:leftChars="200" w:hanging="960" w:hangingChars="400"/>
        <w:textAlignment w:val="auto"/>
        <w:rPr>
          <w:rFonts w:hint="eastAsia" w:ascii="华文新魏" w:hAnsi="华文新魏" w:eastAsia="华文新魏" w:cs="华文新魏"/>
          <w:color w:val="FF0000"/>
          <w:sz w:val="21"/>
          <w:szCs w:val="21"/>
          <w:shd w:val="clear" w:color="auto" w:fill="FFFFFF"/>
          <w:lang w:eastAsia="zh-CN"/>
        </w:rPr>
      </w:pPr>
      <w:r>
        <w:rPr>
          <w:rFonts w:ascii="Times New Roman" w:hAnsi="Times New Roman"/>
          <w:color w:val="FF0000"/>
          <w:sz w:val="24"/>
          <w:szCs w:val="24"/>
          <w:shd w:val="clear" w:color="auto" w:fill="FFFFFF"/>
        </w:rPr>
        <w:t>式中：</w:t>
      </w:r>
    </w:p>
    <w:p>
      <w:pPr>
        <w:keepNext w:val="0"/>
        <w:keepLines w:val="0"/>
        <w:pageBreakBefore w:val="0"/>
        <w:widowControl w:val="0"/>
        <w:shd w:val="solid" w:color="FFFFFF" w:fill="auto"/>
        <w:kinsoku/>
        <w:wordWrap/>
        <w:overflowPunct/>
        <w:topLinePunct w:val="0"/>
        <w:autoSpaceDE/>
        <w:autoSpaceDN w:val="0"/>
        <w:bidi w:val="0"/>
        <w:adjustRightInd/>
        <w:snapToGrid/>
        <w:ind w:firstLine="420" w:firstLineChars="200"/>
        <w:textAlignment w:val="auto"/>
        <w:rPr>
          <w:rFonts w:hint="eastAsia" w:ascii="宋体" w:hAnsi="宋体" w:eastAsia="宋体" w:cs="宋体"/>
          <w:color w:val="FF0000"/>
          <w:szCs w:val="21"/>
          <w:shd w:val="clear" w:color="auto" w:fill="FFFFFF"/>
        </w:rPr>
      </w:pPr>
      <w:r>
        <w:rPr>
          <w:rFonts w:hint="eastAsia" w:ascii="宋体" w:hAnsi="宋体" w:eastAsia="宋体" w:cs="宋体"/>
          <w:i/>
          <w:color w:val="FF0000"/>
          <w:szCs w:val="21"/>
          <w:shd w:val="clear" w:color="auto" w:fill="FFFFFF"/>
          <w:lang w:val="en-US" w:eastAsia="zh-CN"/>
        </w:rPr>
        <w:t xml:space="preserve">P </w:t>
      </w:r>
      <w:r>
        <w:rPr>
          <w:rFonts w:hint="eastAsia" w:ascii="宋体" w:hAnsi="宋体" w:eastAsia="宋体" w:cs="宋体"/>
          <w:i/>
          <w:color w:val="FF0000"/>
          <w:szCs w:val="21"/>
          <w:shd w:val="clear" w:color="auto" w:fill="FFFFFF"/>
        </w:rPr>
        <w:t>——</w:t>
      </w:r>
      <w:r>
        <w:rPr>
          <w:rFonts w:hint="eastAsia" w:ascii="宋体" w:hAnsi="宋体" w:eastAsia="宋体" w:cs="宋体"/>
          <w:color w:val="FF0000"/>
          <w:szCs w:val="21"/>
          <w:shd w:val="clear" w:color="auto" w:fill="FFFFFF"/>
        </w:rPr>
        <w:t>最大工作压力，单位为兆帕（</w:t>
      </w:r>
      <w:r>
        <w:rPr>
          <w:rFonts w:hint="eastAsia" w:ascii="宋体" w:hAnsi="宋体" w:eastAsia="宋体" w:cs="宋体"/>
          <w:color w:val="FF0000"/>
          <w:szCs w:val="21"/>
        </w:rPr>
        <w:t>MPa</w:t>
      </w:r>
      <w:r>
        <w:rPr>
          <w:rFonts w:hint="eastAsia" w:ascii="宋体" w:hAnsi="宋体" w:eastAsia="宋体" w:cs="宋体"/>
          <w:color w:val="FF0000"/>
          <w:szCs w:val="21"/>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ind w:left="1155" w:leftChars="200" w:hanging="735" w:hangingChars="350"/>
        <w:textAlignment w:val="auto"/>
        <w:rPr>
          <w:rFonts w:hint="eastAsia" w:ascii="宋体" w:hAnsi="宋体" w:eastAsia="宋体" w:cs="宋体"/>
          <w:i/>
          <w:color w:val="FF0000"/>
          <w:szCs w:val="21"/>
          <w:shd w:val="clear" w:color="auto" w:fill="FFFFFF"/>
        </w:rPr>
      </w:pPr>
      <w:r>
        <w:rPr>
          <w:rFonts w:hint="eastAsia" w:ascii="宋体" w:hAnsi="宋体" w:eastAsia="宋体" w:cs="宋体"/>
          <w:i/>
          <w:color w:val="FF0000"/>
          <w:szCs w:val="21"/>
          <w:shd w:val="clear" w:color="auto" w:fill="FFFFFF"/>
          <w:lang w:val="en-US" w:eastAsia="zh-CN"/>
        </w:rPr>
        <w:t xml:space="preserve">S </w:t>
      </w:r>
      <w:r>
        <w:rPr>
          <w:rFonts w:hint="eastAsia" w:ascii="宋体" w:hAnsi="宋体" w:eastAsia="宋体" w:cs="宋体"/>
          <w:i/>
          <w:color w:val="FF0000"/>
          <w:szCs w:val="21"/>
          <w:shd w:val="clear" w:color="auto" w:fill="FFFFFF"/>
        </w:rPr>
        <w:t>——</w:t>
      </w:r>
      <w:r>
        <w:rPr>
          <w:rFonts w:hint="eastAsia" w:ascii="宋体" w:hAnsi="宋体" w:eastAsia="宋体" w:cs="宋体"/>
          <w:color w:val="FF0000"/>
          <w:szCs w:val="21"/>
          <w:shd w:val="clear" w:color="auto" w:fill="FFFFFF"/>
        </w:rPr>
        <w:t>材料允许应力</w:t>
      </w:r>
      <w:r>
        <w:rPr>
          <w:rFonts w:hint="eastAsia"/>
          <w:color w:val="FF0000"/>
          <w:szCs w:val="21"/>
        </w:rPr>
        <w:t>，取表6中相应牌号及状态</w:t>
      </w:r>
      <w:r>
        <w:rPr>
          <w:rFonts w:hint="eastAsia"/>
          <w:color w:val="FF0000"/>
          <w:szCs w:val="21"/>
          <w:lang w:eastAsia="zh-CN"/>
        </w:rPr>
        <w:t>的</w:t>
      </w:r>
      <w:r>
        <w:rPr>
          <w:rFonts w:hint="eastAsia"/>
          <w:i/>
          <w:iCs/>
          <w:color w:val="FF0000"/>
          <w:szCs w:val="21"/>
        </w:rPr>
        <w:t>R</w:t>
      </w:r>
      <w:r>
        <w:rPr>
          <w:rFonts w:hint="eastAsia"/>
          <w:i w:val="0"/>
          <w:iCs w:val="0"/>
          <w:color w:val="FF0000"/>
          <w:szCs w:val="21"/>
        </w:rPr>
        <w:t>p</w:t>
      </w:r>
      <w:r>
        <w:rPr>
          <w:rFonts w:hint="eastAsia"/>
          <w:color w:val="FF0000"/>
          <w:szCs w:val="21"/>
          <w:vertAlign w:val="subscript"/>
        </w:rPr>
        <w:t>0.2</w:t>
      </w:r>
      <w:r>
        <w:rPr>
          <w:rFonts w:hint="eastAsia"/>
          <w:color w:val="FF0000"/>
          <w:szCs w:val="21"/>
        </w:rPr>
        <w:t>最小值的50%</w:t>
      </w:r>
      <w:r>
        <w:rPr>
          <w:rFonts w:hint="eastAsia" w:ascii="宋体" w:hAnsi="宋体" w:eastAsia="宋体" w:cs="宋体"/>
          <w:color w:val="FF0000"/>
          <w:szCs w:val="21"/>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ind w:firstLine="420" w:firstLineChars="200"/>
        <w:textAlignment w:val="auto"/>
        <w:rPr>
          <w:rFonts w:hint="eastAsia" w:ascii="宋体" w:hAnsi="宋体" w:eastAsia="宋体" w:cs="宋体"/>
          <w:i/>
          <w:color w:val="FF0000"/>
          <w:szCs w:val="21"/>
          <w:shd w:val="clear" w:color="auto" w:fill="FFFFFF"/>
        </w:rPr>
      </w:pPr>
      <w:r>
        <w:rPr>
          <w:rFonts w:hint="eastAsia" w:ascii="宋体" w:hAnsi="宋体" w:eastAsia="宋体" w:cs="宋体"/>
          <w:i/>
          <w:color w:val="FF0000"/>
          <w:szCs w:val="21"/>
          <w:shd w:val="clear" w:color="auto" w:fill="FFFFFF"/>
        </w:rPr>
        <w:t>t</w:t>
      </w:r>
      <w:r>
        <w:rPr>
          <w:rFonts w:hint="eastAsia" w:ascii="宋体" w:hAnsi="宋体" w:eastAsia="宋体" w:cs="宋体"/>
          <w:i/>
          <w:color w:val="FF0000"/>
          <w:szCs w:val="21"/>
          <w:shd w:val="clear" w:color="auto" w:fill="FFFFFF"/>
          <w:lang w:val="en-US" w:eastAsia="zh-CN"/>
        </w:rPr>
        <w:t xml:space="preserve"> </w:t>
      </w:r>
      <w:r>
        <w:rPr>
          <w:rFonts w:hint="eastAsia" w:ascii="宋体" w:hAnsi="宋体" w:eastAsia="宋体" w:cs="宋体"/>
          <w:i/>
          <w:color w:val="FF0000"/>
          <w:szCs w:val="21"/>
          <w:shd w:val="clear" w:color="auto" w:fill="FFFFFF"/>
        </w:rPr>
        <w:t>——</w:t>
      </w:r>
      <w:r>
        <w:rPr>
          <w:rFonts w:hint="eastAsia" w:ascii="宋体" w:hAnsi="宋体" w:eastAsia="宋体" w:cs="宋体"/>
          <w:color w:val="FF0000"/>
          <w:szCs w:val="21"/>
          <w:shd w:val="clear" w:color="auto" w:fill="FFFFFF"/>
          <w:lang w:eastAsia="zh-CN"/>
        </w:rPr>
        <w:t>产品（管材）</w:t>
      </w:r>
      <w:r>
        <w:rPr>
          <w:rFonts w:hint="eastAsia" w:ascii="宋体" w:hAnsi="宋体" w:eastAsia="宋体" w:cs="宋体"/>
          <w:color w:val="FF0000"/>
          <w:szCs w:val="21"/>
          <w:shd w:val="clear" w:color="auto" w:fill="FFFFFF"/>
        </w:rPr>
        <w:t>壁厚，单位为毫米（mm）；</w:t>
      </w:r>
    </w:p>
    <w:p>
      <w:pPr>
        <w:keepNext w:val="0"/>
        <w:keepLines w:val="0"/>
        <w:pageBreakBefore w:val="0"/>
        <w:widowControl w:val="0"/>
        <w:shd w:val="solid" w:color="FFFFFF" w:fill="auto"/>
        <w:kinsoku/>
        <w:wordWrap/>
        <w:overflowPunct/>
        <w:topLinePunct w:val="0"/>
        <w:autoSpaceDE/>
        <w:autoSpaceDN w:val="0"/>
        <w:bidi w:val="0"/>
        <w:adjustRightInd/>
        <w:snapToGrid/>
        <w:ind w:firstLine="420" w:firstLineChars="200"/>
        <w:textAlignment w:val="auto"/>
        <w:rPr>
          <w:rFonts w:hint="eastAsia" w:ascii="宋体" w:hAnsi="宋体" w:eastAsia="宋体" w:cs="宋体"/>
          <w:i/>
          <w:color w:val="FF0000"/>
          <w:szCs w:val="21"/>
          <w:shd w:val="clear" w:color="auto" w:fill="FFFFFF"/>
        </w:rPr>
      </w:pPr>
      <w:r>
        <w:rPr>
          <w:rFonts w:hint="eastAsia" w:ascii="宋体" w:hAnsi="宋体" w:eastAsia="宋体" w:cs="宋体"/>
          <w:i/>
          <w:color w:val="FF0000"/>
          <w:szCs w:val="21"/>
          <w:shd w:val="clear" w:color="auto" w:fill="FFFFFF"/>
          <w:lang w:val="en-US" w:eastAsia="zh-CN"/>
        </w:rPr>
        <w:t xml:space="preserve">D </w:t>
      </w:r>
      <w:r>
        <w:rPr>
          <w:rFonts w:hint="eastAsia" w:ascii="宋体" w:hAnsi="宋体" w:eastAsia="宋体" w:cs="宋体"/>
          <w:i/>
          <w:color w:val="FF0000"/>
          <w:szCs w:val="21"/>
          <w:shd w:val="clear" w:color="auto" w:fill="FFFFFF"/>
        </w:rPr>
        <w:t>——</w:t>
      </w:r>
      <w:r>
        <w:rPr>
          <w:rFonts w:hint="eastAsia" w:ascii="宋体" w:hAnsi="宋体" w:eastAsia="宋体" w:cs="宋体"/>
          <w:color w:val="FF0000"/>
          <w:szCs w:val="21"/>
          <w:shd w:val="clear" w:color="auto" w:fill="FFFFFF"/>
          <w:lang w:eastAsia="zh-CN"/>
        </w:rPr>
        <w:t>产品（管材）</w:t>
      </w:r>
      <w:r>
        <w:rPr>
          <w:rFonts w:hint="eastAsia" w:ascii="宋体" w:hAnsi="宋体" w:eastAsia="宋体" w:cs="宋体"/>
          <w:color w:val="FF0000"/>
          <w:szCs w:val="21"/>
          <w:shd w:val="clear" w:color="auto" w:fill="FFFFFF"/>
        </w:rPr>
        <w:t>外径，单位为毫米（mm）；</w:t>
      </w:r>
    </w:p>
    <w:p>
      <w:pPr>
        <w:keepNext w:val="0"/>
        <w:keepLines w:val="0"/>
        <w:pageBreakBefore w:val="0"/>
        <w:widowControl w:val="0"/>
        <w:shd w:val="solid" w:color="FFFFFF" w:fill="auto"/>
        <w:kinsoku/>
        <w:wordWrap/>
        <w:overflowPunct/>
        <w:topLinePunct w:val="0"/>
        <w:autoSpaceDE/>
        <w:autoSpaceDN w:val="0"/>
        <w:bidi w:val="0"/>
        <w:adjustRightInd/>
        <w:snapToGrid/>
        <w:ind w:firstLine="420" w:firstLineChars="200"/>
        <w:textAlignment w:val="auto"/>
        <w:rPr>
          <w:rFonts w:hint="eastAsia" w:ascii="宋体" w:hAnsi="宋体" w:eastAsia="宋体" w:cs="宋体"/>
          <w:color w:val="FF0000"/>
          <w:szCs w:val="21"/>
          <w:shd w:val="clear" w:color="auto" w:fill="FFFFFF"/>
        </w:rPr>
      </w:pPr>
      <w:r>
        <w:rPr>
          <w:rFonts w:hint="eastAsia" w:ascii="宋体" w:hAnsi="宋体" w:eastAsia="宋体" w:cs="宋体"/>
          <w:i/>
          <w:color w:val="FF0000"/>
          <w:szCs w:val="21"/>
          <w:shd w:val="clear" w:color="auto" w:fill="FFFFFF"/>
          <w:lang w:val="en-US" w:eastAsia="zh-CN"/>
        </w:rPr>
        <w:t>P</w:t>
      </w:r>
      <w:r>
        <w:rPr>
          <w:rFonts w:hint="eastAsia" w:ascii="宋体" w:hAnsi="宋体" w:eastAsia="宋体" w:cs="宋体"/>
          <w:i/>
          <w:color w:val="FF0000"/>
          <w:szCs w:val="21"/>
          <w:shd w:val="clear" w:color="auto" w:fill="FFFFFF"/>
          <w:vertAlign w:val="subscript"/>
        </w:rPr>
        <w:t>t</w:t>
      </w:r>
      <w:r>
        <w:rPr>
          <w:rFonts w:hint="eastAsia" w:ascii="宋体" w:hAnsi="宋体" w:eastAsia="宋体" w:cs="宋体"/>
          <w:i/>
          <w:color w:val="FF0000"/>
          <w:szCs w:val="21"/>
          <w:shd w:val="clear" w:color="auto" w:fill="FFFFFF"/>
          <w:vertAlign w:val="subscript"/>
          <w:lang w:val="en-US" w:eastAsia="zh-CN"/>
        </w:rPr>
        <w:t xml:space="preserve"> </w:t>
      </w:r>
      <w:r>
        <w:rPr>
          <w:rFonts w:hint="eastAsia" w:ascii="宋体" w:hAnsi="宋体" w:eastAsia="宋体" w:cs="宋体"/>
          <w:i/>
          <w:color w:val="FF0000"/>
          <w:szCs w:val="21"/>
          <w:shd w:val="clear" w:color="auto" w:fill="FFFFFF"/>
        </w:rPr>
        <w:t>——</w:t>
      </w:r>
      <w:r>
        <w:rPr>
          <w:rFonts w:hint="eastAsia" w:ascii="宋体" w:hAnsi="宋体" w:eastAsia="宋体" w:cs="宋体"/>
          <w:color w:val="FF0000"/>
          <w:szCs w:val="21"/>
          <w:shd w:val="clear" w:color="auto" w:fill="FFFFFF"/>
        </w:rPr>
        <w:t>试验压力，单位为兆帕（</w:t>
      </w:r>
      <w:r>
        <w:rPr>
          <w:rFonts w:hint="eastAsia" w:ascii="宋体" w:hAnsi="宋体" w:eastAsia="宋体" w:cs="宋体"/>
          <w:color w:val="FF0000"/>
          <w:szCs w:val="21"/>
        </w:rPr>
        <w:t>MPa</w:t>
      </w:r>
      <w:r>
        <w:rPr>
          <w:rFonts w:hint="eastAsia" w:ascii="宋体" w:hAnsi="宋体" w:eastAsia="宋体" w:cs="宋体"/>
          <w:color w:val="FF0000"/>
          <w:szCs w:val="21"/>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ind w:firstLine="420" w:firstLineChars="200"/>
        <w:textAlignment w:val="auto"/>
        <w:rPr>
          <w:rFonts w:hint="eastAsia" w:ascii="宋体" w:hAnsi="宋体" w:eastAsia="宋体" w:cs="宋体"/>
          <w:color w:val="FF0000"/>
          <w:szCs w:val="21"/>
          <w:shd w:val="clear" w:color="auto" w:fill="FFFFFF"/>
        </w:rPr>
      </w:pPr>
      <w:r>
        <w:rPr>
          <w:rFonts w:hint="eastAsia" w:ascii="宋体" w:hAnsi="宋体" w:eastAsia="宋体" w:cs="宋体"/>
          <w:i/>
          <w:color w:val="FF0000"/>
          <w:szCs w:val="21"/>
          <w:shd w:val="clear" w:color="auto" w:fill="FFFFFF"/>
        </w:rPr>
        <w:t>n</w:t>
      </w:r>
      <w:r>
        <w:rPr>
          <w:rFonts w:hint="eastAsia" w:ascii="宋体" w:hAnsi="宋体" w:eastAsia="宋体" w:cs="宋体"/>
          <w:i/>
          <w:color w:val="FF0000"/>
          <w:szCs w:val="21"/>
          <w:shd w:val="clear" w:color="auto" w:fill="FFFFFF"/>
          <w:lang w:val="en-US" w:eastAsia="zh-CN"/>
        </w:rPr>
        <w:t xml:space="preserve"> </w:t>
      </w:r>
      <w:r>
        <w:rPr>
          <w:rFonts w:hint="eastAsia" w:ascii="宋体" w:hAnsi="宋体" w:eastAsia="宋体" w:cs="宋体"/>
          <w:i/>
          <w:color w:val="FF0000"/>
          <w:szCs w:val="21"/>
          <w:shd w:val="clear" w:color="auto" w:fill="FFFFFF"/>
        </w:rPr>
        <w:t>——</w:t>
      </w:r>
      <w:r>
        <w:rPr>
          <w:rFonts w:hint="eastAsia"/>
          <w:color w:val="FF0000"/>
          <w:szCs w:val="21"/>
        </w:rPr>
        <w:t>安全</w:t>
      </w:r>
      <w:r>
        <w:rPr>
          <w:rFonts w:hint="eastAsia" w:ascii="宋体" w:hAnsi="宋体" w:eastAsia="宋体" w:cs="宋体"/>
          <w:color w:val="FF0000"/>
          <w:szCs w:val="21"/>
          <w:shd w:val="clear" w:color="auto" w:fill="FFFFFF"/>
        </w:rPr>
        <w:t>系数（推荐值</w:t>
      </w:r>
      <w:r>
        <w:rPr>
          <w:rFonts w:hint="eastAsia" w:ascii="宋体" w:hAnsi="宋体" w:eastAsia="宋体" w:cs="宋体"/>
          <w:i/>
          <w:color w:val="FF0000"/>
          <w:szCs w:val="21"/>
          <w:shd w:val="clear" w:color="auto" w:fill="FFFFFF"/>
        </w:rPr>
        <w:t xml:space="preserve">n </w:t>
      </w:r>
      <w:r>
        <w:rPr>
          <w:rFonts w:hint="eastAsia" w:ascii="宋体" w:hAnsi="宋体" w:eastAsia="宋体" w:cs="宋体"/>
          <w:color w:val="FF0000"/>
          <w:szCs w:val="21"/>
          <w:shd w:val="clear" w:color="auto" w:fill="FFFFFF"/>
        </w:rPr>
        <w:t>=</w:t>
      </w:r>
      <w:r>
        <w:rPr>
          <w:rFonts w:hint="eastAsia" w:ascii="宋体" w:hAnsi="宋体" w:eastAsia="宋体" w:cs="宋体"/>
          <w:color w:val="FF0000"/>
          <w:szCs w:val="21"/>
        </w:rPr>
        <w:t>1.50～1.65</w:t>
      </w:r>
      <w:r>
        <w:rPr>
          <w:rFonts w:hint="eastAsia" w:ascii="宋体" w:hAnsi="宋体" w:eastAsia="宋体" w:cs="宋体"/>
          <w:color w:val="FF0000"/>
          <w:szCs w:val="21"/>
          <w:shd w:val="clear" w:color="auto" w:fill="FFFFFF"/>
        </w:rPr>
        <w:t>）。</w:t>
      </w:r>
    </w:p>
    <w:p>
      <w:pPr>
        <w:pStyle w:val="21"/>
        <w:rPr>
          <w:rFonts w:hint="eastAsia"/>
          <w:color w:val="FF0000"/>
          <w:szCs w:val="21"/>
        </w:rPr>
      </w:pPr>
    </w:p>
    <w:p>
      <w:pPr>
        <w:pStyle w:val="21"/>
        <w:ind w:firstLine="0" w:firstLineChars="0"/>
        <w:jc w:val="center"/>
        <w:rPr>
          <w:szCs w:val="21"/>
        </w:rPr>
      </w:pPr>
      <w:r>
        <w:rPr>
          <w:rFonts w:hint="eastAsia"/>
          <w:szCs w:val="21"/>
        </w:rPr>
        <w:t xml:space="preserve">       </w:t>
      </w:r>
    </w:p>
    <w:p>
      <w:pPr>
        <w:pStyle w:val="38"/>
        <w:numPr>
          <w:numId w:val="0"/>
        </w:numPr>
        <w:ind w:leftChars="0"/>
        <w:rPr>
          <w:rFonts w:hint="eastAsia"/>
        </w:rPr>
      </w:pPr>
      <w:r>
        <w:rPr>
          <w:rFonts w:hint="eastAsia" w:hAnsi="黑体"/>
          <w:color w:val="FF0000"/>
          <w:lang w:val="en-US" w:eastAsia="zh-CN"/>
        </w:rPr>
        <w:t xml:space="preserve">5.6 </w:t>
      </w:r>
      <w:r>
        <w:rPr>
          <w:rFonts w:hint="eastAsia"/>
        </w:rPr>
        <w:t>表面质量</w:t>
      </w:r>
    </w:p>
    <w:p>
      <w:pPr>
        <w:pStyle w:val="42"/>
        <w:numPr>
          <w:ilvl w:val="0"/>
          <w:numId w:val="0"/>
        </w:numPr>
        <w:spacing w:before="156" w:after="156"/>
        <w:rPr>
          <w:rFonts w:hint="eastAsia"/>
        </w:rPr>
      </w:pPr>
      <w:r>
        <w:rPr>
          <w:rFonts w:hint="eastAsia" w:hAnsi="黑体"/>
          <w:color w:val="FF0000"/>
          <w:lang w:val="en-US" w:eastAsia="zh-CN"/>
        </w:rPr>
        <w:t>5.6</w:t>
      </w:r>
      <w:r>
        <w:rPr>
          <w:rFonts w:hint="eastAsia"/>
        </w:rPr>
        <w:t>.1 焊缝</w:t>
      </w:r>
    </w:p>
    <w:p>
      <w:pPr>
        <w:pStyle w:val="47"/>
        <w:numPr>
          <w:ilvl w:val="0"/>
          <w:numId w:val="0"/>
        </w:numPr>
        <w:spacing w:before="156" w:after="156"/>
        <w:rPr>
          <w:rFonts w:hint="eastAsia" w:ascii="宋体" w:hAnsi="宋体" w:eastAsia="宋体"/>
        </w:rPr>
      </w:pPr>
      <w:r>
        <w:rPr>
          <w:rFonts w:hint="eastAsia" w:hAnsi="黑体"/>
          <w:color w:val="FF0000"/>
          <w:lang w:val="en-US" w:eastAsia="zh-CN"/>
        </w:rPr>
        <w:t>5.6</w:t>
      </w:r>
      <w:r>
        <w:rPr>
          <w:rFonts w:hint="eastAsia" w:hAnsi="黑体"/>
        </w:rPr>
        <w:t xml:space="preserve">.1.1 </w:t>
      </w:r>
      <w:r>
        <w:rPr>
          <w:rFonts w:hint="eastAsia" w:ascii="宋体" w:hAnsi="宋体" w:eastAsia="宋体"/>
        </w:rPr>
        <w:t>每支管材可有一条以上的纵向焊缝。</w:t>
      </w:r>
    </w:p>
    <w:p>
      <w:pPr>
        <w:pStyle w:val="47"/>
        <w:numPr>
          <w:ilvl w:val="0"/>
          <w:numId w:val="0"/>
        </w:numPr>
        <w:spacing w:before="156" w:after="156"/>
        <w:rPr>
          <w:rFonts w:hint="eastAsia" w:ascii="宋体" w:hAnsi="宋体" w:eastAsia="宋体"/>
        </w:rPr>
      </w:pPr>
      <w:r>
        <w:rPr>
          <w:rFonts w:hint="eastAsia" w:hAnsi="黑体"/>
          <w:color w:val="FF0000"/>
          <w:lang w:val="en-US" w:eastAsia="zh-CN"/>
        </w:rPr>
        <w:t>5.6</w:t>
      </w:r>
      <w:r>
        <w:rPr>
          <w:rFonts w:hint="eastAsia" w:hAnsi="黑体"/>
        </w:rPr>
        <w:t>.1.2</w:t>
      </w:r>
      <w:r>
        <w:rPr>
          <w:rFonts w:hint="eastAsia" w:ascii="宋体" w:hAnsi="宋体" w:eastAsia="宋体"/>
        </w:rPr>
        <w:t xml:space="preserve"> 焊缝处应完全焊透，并在焊缝两侧可具有加强焊道。每一侧加强焊道高度不得大于1.5mm。</w:t>
      </w:r>
    </w:p>
    <w:p>
      <w:pPr>
        <w:pStyle w:val="47"/>
        <w:numPr>
          <w:ilvl w:val="0"/>
          <w:numId w:val="0"/>
        </w:numPr>
        <w:spacing w:before="156" w:after="156"/>
        <w:rPr>
          <w:rFonts w:hint="eastAsia" w:ascii="宋体" w:hAnsi="宋体" w:eastAsia="宋体"/>
        </w:rPr>
      </w:pPr>
      <w:r>
        <w:rPr>
          <w:rFonts w:hint="eastAsia" w:hAnsi="黑体"/>
          <w:color w:val="FF0000"/>
          <w:lang w:val="en-US" w:eastAsia="zh-CN"/>
        </w:rPr>
        <w:t>5.6</w:t>
      </w:r>
      <w:r>
        <w:rPr>
          <w:rFonts w:hint="eastAsia" w:hAnsi="黑体"/>
        </w:rPr>
        <w:t>.1.3</w:t>
      </w:r>
      <w:r>
        <w:rPr>
          <w:rFonts w:hint="eastAsia" w:ascii="宋体" w:hAnsi="宋体" w:eastAsia="宋体"/>
        </w:rPr>
        <w:t xml:space="preserve"> 焊缝区任何位置的厚度不得小于基材板材的厚度。</w:t>
      </w:r>
    </w:p>
    <w:p>
      <w:pPr>
        <w:pStyle w:val="47"/>
        <w:numPr>
          <w:ilvl w:val="0"/>
          <w:numId w:val="0"/>
        </w:numPr>
        <w:spacing w:before="156" w:after="156"/>
        <w:rPr>
          <w:rFonts w:hint="eastAsia" w:ascii="宋体" w:hAnsi="宋体" w:eastAsia="宋体"/>
        </w:rPr>
      </w:pPr>
      <w:r>
        <w:rPr>
          <w:rFonts w:hint="eastAsia" w:hAnsi="黑体"/>
          <w:color w:val="FF0000"/>
          <w:lang w:val="en-US" w:eastAsia="zh-CN"/>
        </w:rPr>
        <w:t>5.6</w:t>
      </w:r>
      <w:r>
        <w:rPr>
          <w:rFonts w:hint="eastAsia" w:hAnsi="黑体"/>
        </w:rPr>
        <w:t xml:space="preserve">.1.4 </w:t>
      </w:r>
      <w:r>
        <w:rPr>
          <w:rFonts w:hint="eastAsia" w:ascii="宋体" w:hAnsi="宋体" w:eastAsia="宋体"/>
        </w:rPr>
        <w:t>焊缝的外形应光滑，并在其中央或边缘不应有凹窝或沟槽现象。</w:t>
      </w:r>
    </w:p>
    <w:p>
      <w:pPr>
        <w:pStyle w:val="47"/>
        <w:numPr>
          <w:ilvl w:val="0"/>
          <w:numId w:val="0"/>
        </w:numPr>
        <w:spacing w:before="156" w:after="156"/>
        <w:rPr>
          <w:rFonts w:hint="eastAsia" w:ascii="宋体" w:hAnsi="宋体" w:eastAsia="宋体"/>
        </w:rPr>
      </w:pPr>
      <w:r>
        <w:rPr>
          <w:rFonts w:hint="eastAsia" w:hAnsi="黑体"/>
          <w:color w:val="FF0000"/>
          <w:lang w:val="en-US" w:eastAsia="zh-CN"/>
        </w:rPr>
        <w:t>5.6</w:t>
      </w:r>
      <w:r>
        <w:rPr>
          <w:rFonts w:hint="eastAsia" w:hAnsi="黑体"/>
        </w:rPr>
        <w:t xml:space="preserve">.1.5 </w:t>
      </w:r>
      <w:r>
        <w:rPr>
          <w:rFonts w:hint="eastAsia" w:ascii="宋体" w:hAnsi="宋体" w:eastAsia="宋体"/>
        </w:rPr>
        <w:t>焊缝处基材金属边缘偏移距离在</w:t>
      </w:r>
      <w:r>
        <w:rPr>
          <w:rFonts w:hint="eastAsia" w:ascii="宋体" w:hAnsi="宋体" w:eastAsia="宋体"/>
          <w:color w:val="00B0F0"/>
        </w:rPr>
        <w:t>3.3.8节</w:t>
      </w:r>
      <w:r>
        <w:rPr>
          <w:rFonts w:hint="eastAsia" w:ascii="宋体" w:hAnsi="宋体" w:eastAsia="宋体"/>
        </w:rPr>
        <w:t>规定的范围内时，应在最终焊缝横向做成至少3:1坡度的流线型。或者必要时，可进行补焊，使其高出焊缝边缘，但高度不得大于1.5mm。</w:t>
      </w:r>
    </w:p>
    <w:p>
      <w:pPr>
        <w:pStyle w:val="47"/>
        <w:numPr>
          <w:ilvl w:val="0"/>
          <w:numId w:val="0"/>
        </w:numPr>
        <w:spacing w:before="156" w:after="156"/>
        <w:rPr>
          <w:rFonts w:hint="eastAsia" w:ascii="宋体" w:hAnsi="宋体" w:eastAsia="宋体"/>
        </w:rPr>
      </w:pPr>
      <w:r>
        <w:rPr>
          <w:rFonts w:hint="eastAsia" w:hAnsi="黑体"/>
          <w:color w:val="FF0000"/>
          <w:lang w:val="en-US" w:eastAsia="zh-CN"/>
        </w:rPr>
        <w:t>5.6</w:t>
      </w:r>
      <w:r>
        <w:rPr>
          <w:rFonts w:hint="eastAsia" w:hAnsi="黑体"/>
        </w:rPr>
        <w:t>.1.6</w:t>
      </w:r>
      <w:r>
        <w:rPr>
          <w:rFonts w:hint="eastAsia" w:ascii="宋体" w:hAnsi="宋体" w:eastAsia="宋体"/>
        </w:rPr>
        <w:t xml:space="preserve"> 焊缝缺陷应允许修整。修整时要求露出完好的基材金属，然后进行重焊。修整重焊应满足原焊缝的全部要求。</w:t>
      </w:r>
    </w:p>
    <w:p>
      <w:pPr>
        <w:pStyle w:val="42"/>
        <w:numPr>
          <w:ilvl w:val="0"/>
          <w:numId w:val="0"/>
        </w:numPr>
        <w:spacing w:before="156" w:after="156"/>
        <w:rPr>
          <w:rFonts w:hint="eastAsia" w:hAnsi="黑体"/>
        </w:rPr>
      </w:pPr>
      <w:r>
        <w:rPr>
          <w:rFonts w:hint="eastAsia" w:hAnsi="黑体"/>
          <w:color w:val="FF0000"/>
          <w:lang w:val="en-US" w:eastAsia="zh-CN"/>
        </w:rPr>
        <w:t>5.6</w:t>
      </w:r>
      <w:r>
        <w:rPr>
          <w:rFonts w:hint="eastAsia" w:hAnsi="黑体"/>
        </w:rPr>
        <w:t xml:space="preserve">.2 </w:t>
      </w:r>
      <w:r>
        <w:rPr>
          <w:rFonts w:hint="eastAsia" w:ascii="黑体" w:hAnsi="黑体" w:eastAsia="黑体" w:cs="黑体"/>
          <w:color w:val="FF0000"/>
        </w:rPr>
        <w:t>基材表面</w:t>
      </w:r>
    </w:p>
    <w:p>
      <w:pPr>
        <w:pStyle w:val="42"/>
        <w:numPr>
          <w:ilvl w:val="0"/>
          <w:numId w:val="0"/>
        </w:numPr>
        <w:spacing w:before="156" w:after="156"/>
        <w:ind w:firstLine="420" w:firstLineChars="200"/>
        <w:rPr>
          <w:rFonts w:hint="eastAsia" w:ascii="宋体" w:hAnsi="宋体" w:eastAsia="宋体"/>
        </w:rPr>
      </w:pPr>
      <w:r>
        <w:rPr>
          <w:rFonts w:hint="eastAsia" w:ascii="宋体" w:hAnsi="宋体" w:eastAsia="宋体"/>
        </w:rPr>
        <w:t>基材金属表面应清洁光亮。不允许有分层、裂纹、起皮、夹杂和绿锈，但允许修磨，修磨后基材厚度</w:t>
      </w:r>
      <w:r>
        <w:rPr>
          <w:rFonts w:hint="eastAsia" w:ascii="宋体" w:hAnsi="宋体" w:eastAsia="宋体"/>
          <w:color w:val="FF0000"/>
        </w:rPr>
        <w:t>不应</w:t>
      </w:r>
      <w:r>
        <w:rPr>
          <w:rFonts w:hint="eastAsia" w:ascii="宋体" w:hAnsi="宋体" w:eastAsia="宋体"/>
        </w:rPr>
        <w:t>超出允许偏差。</w:t>
      </w:r>
    </w:p>
    <w:p>
      <w:pPr>
        <w:pStyle w:val="42"/>
        <w:numPr>
          <w:ilvl w:val="0"/>
          <w:numId w:val="0"/>
        </w:numPr>
        <w:spacing w:before="156" w:after="156"/>
        <w:rPr>
          <w:rFonts w:hint="eastAsia"/>
        </w:rPr>
      </w:pPr>
      <w:r>
        <w:rPr>
          <w:rFonts w:hint="eastAsia" w:hAnsi="黑体"/>
          <w:color w:val="FF0000"/>
          <w:lang w:val="en-US" w:eastAsia="zh-CN"/>
        </w:rPr>
        <w:t>5.6</w:t>
      </w:r>
      <w:r>
        <w:rPr>
          <w:rFonts w:hint="eastAsia"/>
        </w:rPr>
        <w:t>.3 加强焊道</w:t>
      </w:r>
      <w:r>
        <w:rPr>
          <w:rFonts w:hint="eastAsia"/>
          <w:strike/>
          <w:dstrike w:val="0"/>
          <w:color w:val="FF0000"/>
        </w:rPr>
        <w:t>的修整</w:t>
      </w:r>
    </w:p>
    <w:p>
      <w:pPr>
        <w:pStyle w:val="21"/>
        <w:rPr>
          <w:rFonts w:hint="eastAsia"/>
        </w:rPr>
      </w:pPr>
      <w:r>
        <w:rPr>
          <w:rFonts w:hint="eastAsia"/>
        </w:rPr>
        <w:t>当合同有要求时，管材内外表面纵向焊缝上的加强焊部分应完全修整去除。加强部分修整后焊缝处管材厚度应符合壁厚要求。</w:t>
      </w:r>
    </w:p>
    <w:p>
      <w:pPr>
        <w:pStyle w:val="42"/>
        <w:numPr>
          <w:ilvl w:val="0"/>
          <w:numId w:val="0"/>
        </w:numPr>
        <w:spacing w:before="156" w:after="156"/>
        <w:rPr>
          <w:rFonts w:hint="eastAsia"/>
        </w:rPr>
      </w:pPr>
      <w:r>
        <w:rPr>
          <w:rFonts w:hint="eastAsia" w:hAnsi="黑体"/>
          <w:color w:val="FF0000"/>
          <w:lang w:val="en-US" w:eastAsia="zh-CN"/>
        </w:rPr>
        <w:t>5.6</w:t>
      </w:r>
      <w:r>
        <w:rPr>
          <w:rFonts w:hint="eastAsia"/>
        </w:rPr>
        <w:t xml:space="preserve">.4 </w:t>
      </w:r>
      <w:r>
        <w:rPr>
          <w:rFonts w:hint="eastAsia" w:ascii="黑体" w:hAnsi="黑体" w:eastAsia="黑体" w:cs="黑体"/>
          <w:color w:val="FF0000"/>
        </w:rPr>
        <w:t>内外表面</w:t>
      </w:r>
    </w:p>
    <w:p>
      <w:pPr>
        <w:pStyle w:val="42"/>
        <w:numPr>
          <w:ilvl w:val="0"/>
          <w:numId w:val="0"/>
        </w:numPr>
        <w:spacing w:before="156" w:after="156"/>
        <w:ind w:firstLine="420" w:firstLineChars="200"/>
        <w:rPr>
          <w:rFonts w:hint="eastAsia"/>
        </w:rPr>
      </w:pPr>
      <w:r>
        <w:rPr>
          <w:rFonts w:hint="eastAsia" w:ascii="宋体" w:hAnsi="宋体" w:eastAsia="宋体"/>
        </w:rPr>
        <w:t>管材内外表面应清洁。</w:t>
      </w:r>
    </w:p>
    <w:p>
      <w:pPr>
        <w:pStyle w:val="41"/>
        <w:numPr>
          <w:numId w:val="0"/>
        </w:numPr>
        <w:ind w:leftChars="0"/>
        <w:rPr>
          <w:rFonts w:hint="eastAsia" w:eastAsia="黑体"/>
          <w:lang w:eastAsia="zh-CN"/>
        </w:rPr>
      </w:pPr>
      <w:r>
        <w:rPr>
          <w:rFonts w:hint="eastAsia"/>
          <w:color w:val="FF0000"/>
          <w:lang w:val="en-US" w:eastAsia="zh-CN"/>
        </w:rPr>
        <w:t>6</w:t>
      </w:r>
      <w:r>
        <w:rPr>
          <w:rFonts w:hint="eastAsia"/>
          <w:lang w:val="en-US" w:eastAsia="zh-CN"/>
        </w:rPr>
        <w:t xml:space="preserve"> </w:t>
      </w:r>
      <w:r>
        <w:rPr>
          <w:rFonts w:hint="eastAsia"/>
        </w:rPr>
        <w:t>试验方法</w:t>
      </w:r>
      <w:r>
        <w:rPr>
          <w:rFonts w:hint="eastAsia"/>
          <w:color w:val="00B0F0"/>
          <w:lang w:eastAsia="zh-CN"/>
        </w:rPr>
        <w:t>（以下章条号顺延）</w:t>
      </w:r>
    </w:p>
    <w:p>
      <w:pPr>
        <w:pStyle w:val="38"/>
        <w:numPr>
          <w:numId w:val="0"/>
        </w:numPr>
        <w:ind w:leftChars="0"/>
        <w:rPr>
          <w:rFonts w:hint="eastAsia"/>
        </w:rPr>
      </w:pPr>
      <w:r>
        <w:rPr>
          <w:rFonts w:hint="eastAsia"/>
          <w:color w:val="FF0000"/>
          <w:lang w:val="en-US" w:eastAsia="zh-CN"/>
        </w:rPr>
        <w:t>6.1</w:t>
      </w:r>
      <w:r>
        <w:rPr>
          <w:rFonts w:hint="eastAsia"/>
        </w:rPr>
        <w:t>化学成分</w:t>
      </w:r>
      <w:r>
        <w:rPr>
          <w:rFonts w:hint="eastAsia"/>
          <w:strike/>
          <w:dstrike w:val="0"/>
          <w:color w:val="FF0000"/>
        </w:rPr>
        <w:t>仲裁分析方法</w:t>
      </w:r>
    </w:p>
    <w:p>
      <w:pPr>
        <w:pStyle w:val="21"/>
        <w:rPr>
          <w:rFonts w:hint="eastAsia"/>
          <w:szCs w:val="21"/>
        </w:rPr>
      </w:pPr>
      <w:r>
        <w:rPr>
          <w:rFonts w:hint="eastAsia"/>
          <w:szCs w:val="21"/>
        </w:rPr>
        <w:t>管材的化学成分分析按GB/T</w:t>
      </w:r>
      <w:r>
        <w:rPr>
          <w:szCs w:val="21"/>
        </w:rPr>
        <w:t>5121</w:t>
      </w:r>
      <w:r>
        <w:rPr>
          <w:rFonts w:hint="eastAsia"/>
          <w:color w:val="FF0000"/>
          <w:szCs w:val="21"/>
          <w:lang w:eastAsia="zh-CN"/>
        </w:rPr>
        <w:t>（所有部分）</w:t>
      </w:r>
      <w:r>
        <w:rPr>
          <w:rFonts w:hint="eastAsia"/>
          <w:szCs w:val="21"/>
        </w:rPr>
        <w:t>、</w:t>
      </w:r>
      <w:r>
        <w:rPr>
          <w:szCs w:val="21"/>
        </w:rPr>
        <w:t>YS/T482或YS</w:t>
      </w:r>
      <w:r>
        <w:rPr>
          <w:rFonts w:hint="eastAsia"/>
          <w:szCs w:val="21"/>
        </w:rPr>
        <w:t>/T483的规定进行，仲裁分析时按GB/T 5121</w:t>
      </w:r>
      <w:r>
        <w:rPr>
          <w:rFonts w:hint="eastAsia"/>
          <w:color w:val="FF0000"/>
          <w:szCs w:val="21"/>
          <w:lang w:eastAsia="zh-CN"/>
        </w:rPr>
        <w:t>（所有部分）</w:t>
      </w:r>
      <w:r>
        <w:rPr>
          <w:rFonts w:hint="eastAsia"/>
          <w:szCs w:val="21"/>
        </w:rPr>
        <w:t>的规定进行。</w:t>
      </w:r>
    </w:p>
    <w:p>
      <w:pPr>
        <w:pStyle w:val="38"/>
        <w:numPr>
          <w:numId w:val="0"/>
        </w:numPr>
        <w:ind w:leftChars="0"/>
        <w:rPr>
          <w:rFonts w:hint="eastAsia"/>
        </w:rPr>
      </w:pPr>
      <w:r>
        <w:rPr>
          <w:rFonts w:hint="eastAsia"/>
          <w:color w:val="FF0000"/>
          <w:lang w:val="en-US" w:eastAsia="zh-CN"/>
        </w:rPr>
        <w:t>6.2</w:t>
      </w:r>
      <w:r>
        <w:rPr>
          <w:rFonts w:hint="eastAsia"/>
        </w:rPr>
        <w:t>外形尺寸及其允许偏差</w:t>
      </w:r>
      <w:r>
        <w:rPr>
          <w:rFonts w:hint="eastAsia"/>
          <w:strike/>
          <w:dstrike w:val="0"/>
          <w:color w:val="FF0000"/>
        </w:rPr>
        <w:t>测量方法</w:t>
      </w:r>
    </w:p>
    <w:p>
      <w:pPr>
        <w:pStyle w:val="21"/>
        <w:rPr>
          <w:rFonts w:hint="eastAsia"/>
          <w:szCs w:val="21"/>
        </w:rPr>
      </w:pPr>
      <w:r>
        <w:rPr>
          <w:rFonts w:hint="eastAsia"/>
          <w:szCs w:val="21"/>
        </w:rPr>
        <w:t>管材的外形尺寸及其允许偏差测量按GB/T</w:t>
      </w:r>
      <w:r>
        <w:rPr>
          <w:szCs w:val="21"/>
        </w:rPr>
        <w:t>26303.1的规定进行</w:t>
      </w:r>
      <w:r>
        <w:rPr>
          <w:rFonts w:hint="eastAsia"/>
          <w:szCs w:val="21"/>
        </w:rPr>
        <w:t>。</w:t>
      </w:r>
    </w:p>
    <w:p>
      <w:pPr>
        <w:pStyle w:val="38"/>
        <w:numPr>
          <w:numId w:val="0"/>
        </w:numPr>
        <w:ind w:leftChars="0"/>
        <w:rPr>
          <w:rFonts w:hint="eastAsia"/>
        </w:rPr>
      </w:pPr>
      <w:r>
        <w:rPr>
          <w:rFonts w:hint="eastAsia"/>
          <w:color w:val="FF0000"/>
          <w:lang w:val="en-US" w:eastAsia="zh-CN"/>
        </w:rPr>
        <w:t>6.3</w:t>
      </w:r>
      <w:r>
        <w:rPr>
          <w:rFonts w:hint="eastAsia"/>
        </w:rPr>
        <w:t>横向力学性能</w:t>
      </w:r>
      <w:r>
        <w:rPr>
          <w:rFonts w:hint="eastAsia"/>
          <w:strike/>
          <w:dstrike w:val="0"/>
          <w:color w:val="FF0000"/>
        </w:rPr>
        <w:t>试验方法</w:t>
      </w:r>
    </w:p>
    <w:p>
      <w:pPr>
        <w:pStyle w:val="21"/>
        <w:rPr>
          <w:rFonts w:hint="eastAsia"/>
          <w:szCs w:val="21"/>
        </w:rPr>
      </w:pPr>
      <w:r>
        <w:rPr>
          <w:rFonts w:hint="eastAsia"/>
          <w:szCs w:val="21"/>
        </w:rPr>
        <w:t>管材室温焊缝横向力学性能试样按GB/T2975的规定取样，取样部位应垂直焊缝，且焊缝位于试样的中心部位，试样的制备应符合GB/T 228.1-2010的规定要求。试验方法按GB/T 228</w:t>
      </w:r>
      <w:r>
        <w:rPr>
          <w:szCs w:val="21"/>
        </w:rPr>
        <w:t>.1</w:t>
      </w:r>
      <w:r>
        <w:rPr>
          <w:rFonts w:hint="eastAsia"/>
          <w:szCs w:val="21"/>
        </w:rPr>
        <w:t>-</w:t>
      </w:r>
      <w:r>
        <w:rPr>
          <w:szCs w:val="21"/>
        </w:rPr>
        <w:t>2010</w:t>
      </w:r>
      <w:r>
        <w:rPr>
          <w:rFonts w:hint="eastAsia"/>
          <w:szCs w:val="21"/>
        </w:rPr>
        <w:t>的规定进行。</w:t>
      </w:r>
    </w:p>
    <w:p>
      <w:pPr>
        <w:pStyle w:val="38"/>
        <w:numPr>
          <w:numId w:val="0"/>
        </w:numPr>
        <w:ind w:leftChars="0"/>
        <w:rPr>
          <w:rFonts w:hint="eastAsia"/>
        </w:rPr>
      </w:pPr>
      <w:r>
        <w:rPr>
          <w:rFonts w:hint="eastAsia"/>
          <w:color w:val="FF0000"/>
          <w:lang w:val="en-US" w:eastAsia="zh-CN"/>
        </w:rPr>
        <w:t>6.4</w:t>
      </w:r>
      <w:r>
        <w:rPr>
          <w:rFonts w:hint="eastAsia"/>
        </w:rPr>
        <w:t>横向弯曲</w:t>
      </w:r>
      <w:r>
        <w:rPr>
          <w:rFonts w:hint="eastAsia"/>
          <w:color w:val="FF0000"/>
        </w:rPr>
        <w:t>试验</w:t>
      </w:r>
      <w:r>
        <w:rPr>
          <w:rFonts w:hint="eastAsia"/>
          <w:strike/>
          <w:dstrike w:val="0"/>
          <w:color w:val="FF0000"/>
        </w:rPr>
        <w:t>方法</w:t>
      </w:r>
    </w:p>
    <w:p>
      <w:pPr>
        <w:pStyle w:val="21"/>
        <w:rPr>
          <w:rFonts w:hint="eastAsia"/>
          <w:szCs w:val="21"/>
        </w:rPr>
      </w:pPr>
      <w:r>
        <w:rPr>
          <w:rFonts w:hint="eastAsia"/>
          <w:szCs w:val="21"/>
        </w:rPr>
        <w:t>管材焊缝横向弯曲试验试样按GB/T2975的规定取样，取样部位应垂直焊缝，且焊缝位于试样的中心部位，试样的制备应符合CB/T3522的规定要求。试验方法按CB/T3522的规定进行。</w:t>
      </w:r>
    </w:p>
    <w:p>
      <w:pPr>
        <w:pStyle w:val="38"/>
        <w:numPr>
          <w:numId w:val="0"/>
        </w:numPr>
        <w:ind w:leftChars="0"/>
        <w:rPr>
          <w:rFonts w:hint="eastAsia"/>
        </w:rPr>
      </w:pPr>
      <w:r>
        <w:rPr>
          <w:rFonts w:hint="eastAsia"/>
          <w:color w:val="FF0000"/>
          <w:lang w:val="en-US" w:eastAsia="zh-CN"/>
        </w:rPr>
        <w:t>6.5</w:t>
      </w:r>
      <w:r>
        <w:rPr>
          <w:rFonts w:hint="eastAsia"/>
        </w:rPr>
        <w:t>非破坏性试验</w:t>
      </w:r>
      <w:r>
        <w:rPr>
          <w:rFonts w:hint="eastAsia"/>
          <w:strike/>
          <w:dstrike w:val="0"/>
          <w:color w:val="FF0000"/>
        </w:rPr>
        <w:t>方法</w:t>
      </w:r>
    </w:p>
    <w:p>
      <w:pPr>
        <w:pStyle w:val="42"/>
        <w:numPr>
          <w:ilvl w:val="0"/>
          <w:numId w:val="0"/>
        </w:numPr>
        <w:spacing w:before="156" w:after="156"/>
        <w:rPr>
          <w:rFonts w:hint="eastAsia" w:ascii="宋体" w:hAnsi="宋体" w:eastAsia="宋体"/>
        </w:rPr>
      </w:pPr>
      <w:r>
        <w:rPr>
          <w:rFonts w:hint="eastAsia" w:hAnsi="黑体"/>
          <w:lang w:val="en-US" w:eastAsia="zh-CN"/>
        </w:rPr>
        <w:t>6</w:t>
      </w:r>
      <w:r>
        <w:rPr>
          <w:rFonts w:hint="eastAsia" w:hAnsi="黑体"/>
        </w:rPr>
        <w:t xml:space="preserve">.5.1 </w:t>
      </w:r>
      <w:r>
        <w:rPr>
          <w:rFonts w:hint="eastAsia" w:ascii="宋体" w:hAnsi="宋体" w:eastAsia="宋体"/>
        </w:rPr>
        <w:t>管材焊缝渗透检测方法按</w:t>
      </w:r>
      <w:r>
        <w:rPr>
          <w:rFonts w:hint="eastAsia" w:ascii="宋体" w:hAnsi="宋体"/>
        </w:rPr>
        <w:t>JB/T 9218</w:t>
      </w:r>
      <w:r>
        <w:rPr>
          <w:rFonts w:hint="eastAsia" w:ascii="宋体" w:hAnsi="宋体" w:eastAsia="宋体"/>
        </w:rPr>
        <w:t>的规定进行。</w:t>
      </w:r>
    </w:p>
    <w:p>
      <w:pPr>
        <w:pStyle w:val="42"/>
        <w:numPr>
          <w:ilvl w:val="0"/>
          <w:numId w:val="0"/>
        </w:numPr>
        <w:spacing w:before="156" w:after="156"/>
        <w:rPr>
          <w:rFonts w:hint="eastAsia" w:ascii="宋体" w:hAnsi="宋体" w:eastAsia="宋体"/>
        </w:rPr>
      </w:pPr>
      <w:r>
        <w:rPr>
          <w:rFonts w:hint="eastAsia" w:hAnsi="黑体"/>
          <w:lang w:val="en-US" w:eastAsia="zh-CN"/>
        </w:rPr>
        <w:t>6</w:t>
      </w:r>
      <w:r>
        <w:rPr>
          <w:rFonts w:hint="eastAsia" w:hAnsi="黑体"/>
        </w:rPr>
        <w:t xml:space="preserve">.5.2 </w:t>
      </w:r>
      <w:r>
        <w:rPr>
          <w:rFonts w:hint="eastAsia" w:ascii="宋体" w:hAnsi="宋体" w:eastAsia="宋体"/>
        </w:rPr>
        <w:t>管材焊缝射线检测方法按GB/T 3323的规定进行。</w:t>
      </w:r>
    </w:p>
    <w:p>
      <w:pPr>
        <w:pStyle w:val="21"/>
        <w:ind w:firstLine="0" w:firstLineChars="0"/>
        <w:rPr>
          <w:rFonts w:hint="eastAsia" w:ascii="黑体" w:hAnsi="黑体" w:eastAsia="黑体"/>
        </w:rPr>
      </w:pPr>
      <w:r>
        <w:rPr>
          <w:rFonts w:hint="eastAsia" w:ascii="黑体" w:hAnsi="黑体" w:eastAsia="黑体"/>
          <w:lang w:val="en-US" w:eastAsia="zh-CN"/>
        </w:rPr>
        <w:t>6</w:t>
      </w:r>
      <w:r>
        <w:rPr>
          <w:rFonts w:hint="eastAsia" w:ascii="黑体" w:hAnsi="黑体" w:eastAsia="黑体"/>
        </w:rPr>
        <w:t xml:space="preserve">.5.3 </w:t>
      </w:r>
      <w:r>
        <w:rPr>
          <w:rFonts w:hint="eastAsia" w:hAnsi="宋体"/>
        </w:rPr>
        <w:t>管材的水压试验方法按GB/T 241的规定进行。</w:t>
      </w:r>
    </w:p>
    <w:p>
      <w:pPr>
        <w:pStyle w:val="38"/>
        <w:numPr>
          <w:numId w:val="0"/>
        </w:numPr>
        <w:ind w:leftChars="0"/>
        <w:rPr>
          <w:rFonts w:hint="eastAsia"/>
        </w:rPr>
      </w:pPr>
      <w:r>
        <w:rPr>
          <w:rFonts w:hint="eastAsia"/>
          <w:color w:val="FF0000"/>
          <w:lang w:val="en-US" w:eastAsia="zh-CN"/>
        </w:rPr>
        <w:t>6.6</w:t>
      </w:r>
      <w:r>
        <w:rPr>
          <w:rFonts w:hint="eastAsia"/>
        </w:rPr>
        <w:t>表面质量</w:t>
      </w:r>
      <w:r>
        <w:rPr>
          <w:rFonts w:hint="eastAsia"/>
          <w:strike/>
          <w:dstrike w:val="0"/>
          <w:color w:val="FF0000"/>
        </w:rPr>
        <w:t>检测方法</w:t>
      </w:r>
    </w:p>
    <w:p>
      <w:pPr>
        <w:pStyle w:val="21"/>
        <w:rPr>
          <w:rFonts w:hint="eastAsia"/>
          <w:szCs w:val="21"/>
        </w:rPr>
      </w:pPr>
      <w:r>
        <w:rPr>
          <w:rFonts w:hint="eastAsia"/>
          <w:szCs w:val="21"/>
        </w:rPr>
        <w:t>管材的表面质量应目视进行检验。</w:t>
      </w:r>
    </w:p>
    <w:p>
      <w:pPr>
        <w:pStyle w:val="41"/>
        <w:numPr>
          <w:numId w:val="0"/>
        </w:numPr>
        <w:ind w:leftChars="0"/>
        <w:rPr>
          <w:rFonts w:hint="eastAsia"/>
        </w:rPr>
      </w:pPr>
      <w:r>
        <w:rPr>
          <w:rFonts w:hint="eastAsia"/>
          <w:color w:val="FF0000"/>
          <w:lang w:val="en-US" w:eastAsia="zh-CN"/>
        </w:rPr>
        <w:t xml:space="preserve">7 </w:t>
      </w:r>
      <w:r>
        <w:rPr>
          <w:rFonts w:hint="eastAsia"/>
        </w:rPr>
        <w:t>检验规则</w:t>
      </w:r>
    </w:p>
    <w:p>
      <w:pPr>
        <w:ind w:right="31" w:rightChars="15"/>
        <w:rPr>
          <w:rFonts w:hint="eastAsia" w:ascii="黑体" w:eastAsia="黑体"/>
          <w:color w:val="FF0000"/>
          <w:szCs w:val="21"/>
        </w:rPr>
      </w:pPr>
      <w:r>
        <w:rPr>
          <w:rFonts w:hint="eastAsia" w:ascii="黑体" w:eastAsia="黑体"/>
          <w:color w:val="FF0000"/>
          <w:szCs w:val="21"/>
        </w:rPr>
        <w:t>7.1检查和验收</w:t>
      </w:r>
    </w:p>
    <w:p>
      <w:pPr>
        <w:rPr>
          <w:color w:val="FF0000"/>
          <w:szCs w:val="20"/>
        </w:rPr>
      </w:pPr>
      <w:r>
        <w:rPr>
          <w:rFonts w:hint="eastAsia" w:ascii="黑体" w:hAnsi="黑体" w:eastAsia="黑体"/>
          <w:color w:val="FF0000"/>
          <w:szCs w:val="20"/>
        </w:rPr>
        <w:t>7</w:t>
      </w:r>
      <w:r>
        <w:rPr>
          <w:rFonts w:ascii="黑体" w:hAnsi="黑体" w:eastAsia="黑体"/>
          <w:color w:val="FF0000"/>
          <w:szCs w:val="20"/>
        </w:rPr>
        <w:t xml:space="preserve">.1.1 </w:t>
      </w:r>
      <w:r>
        <w:rPr>
          <w:color w:val="FF0000"/>
          <w:szCs w:val="20"/>
        </w:rPr>
        <w:t xml:space="preserve"> 产品由供方</w:t>
      </w:r>
      <w:r>
        <w:rPr>
          <w:rFonts w:hint="eastAsia"/>
          <w:color w:val="FF0000"/>
          <w:szCs w:val="20"/>
        </w:rPr>
        <w:t>或第三方</w:t>
      </w:r>
      <w:r>
        <w:rPr>
          <w:color w:val="FF0000"/>
          <w:szCs w:val="20"/>
        </w:rPr>
        <w:t>进行检验。</w:t>
      </w:r>
    </w:p>
    <w:p>
      <w:pPr>
        <w:rPr>
          <w:color w:val="FF0000"/>
          <w:szCs w:val="20"/>
        </w:rPr>
      </w:pPr>
      <w:r>
        <w:rPr>
          <w:rFonts w:hint="eastAsia" w:ascii="黑体" w:hAnsi="黑体" w:eastAsia="黑体"/>
          <w:color w:val="FF0000"/>
          <w:szCs w:val="20"/>
        </w:rPr>
        <w:t>7</w:t>
      </w:r>
      <w:r>
        <w:rPr>
          <w:rFonts w:ascii="黑体" w:hAnsi="黑体" w:eastAsia="黑体"/>
          <w:color w:val="FF0000"/>
          <w:szCs w:val="20"/>
        </w:rPr>
        <w:t>.1.2</w:t>
      </w:r>
      <w:r>
        <w:rPr>
          <w:color w:val="FF0000"/>
          <w:szCs w:val="20"/>
        </w:rPr>
        <w:t xml:space="preserve">  需方</w:t>
      </w:r>
      <w:r>
        <w:rPr>
          <w:rFonts w:hint="eastAsia"/>
          <w:color w:val="FF0000"/>
          <w:szCs w:val="20"/>
        </w:rPr>
        <w:t>可</w:t>
      </w:r>
      <w:r>
        <w:rPr>
          <w:color w:val="FF0000"/>
          <w:szCs w:val="20"/>
        </w:rPr>
        <w:t>对收到的产品按本</w:t>
      </w:r>
      <w:r>
        <w:rPr>
          <w:rFonts w:hint="eastAsia"/>
          <w:color w:val="FF0000"/>
          <w:szCs w:val="20"/>
        </w:rPr>
        <w:t>文件</w:t>
      </w:r>
      <w:r>
        <w:rPr>
          <w:color w:val="FF0000"/>
          <w:szCs w:val="20"/>
        </w:rPr>
        <w:t>的规定进行检验。</w:t>
      </w:r>
      <w:r>
        <w:rPr>
          <w:rFonts w:ascii="宋体" w:hAnsi="宋体"/>
          <w:color w:val="FF0000"/>
          <w:szCs w:val="21"/>
        </w:rPr>
        <w:t>如</w:t>
      </w:r>
      <w:r>
        <w:rPr>
          <w:color w:val="FF0000"/>
          <w:szCs w:val="20"/>
        </w:rPr>
        <w:t>检验结果与本</w:t>
      </w:r>
      <w:r>
        <w:rPr>
          <w:rFonts w:hint="eastAsia"/>
          <w:color w:val="FF0000"/>
          <w:szCs w:val="20"/>
        </w:rPr>
        <w:t>文件</w:t>
      </w:r>
      <w:r>
        <w:rPr>
          <w:color w:val="FF0000"/>
          <w:szCs w:val="20"/>
        </w:rPr>
        <w:t>的规定不符时，应以书面形式向供方提出，由供需双方协商解决。如需仲裁，</w:t>
      </w:r>
      <w:r>
        <w:rPr>
          <w:rFonts w:hint="eastAsia" w:ascii="宋体" w:hAnsi="宋体"/>
          <w:color w:val="FF0000"/>
          <w:szCs w:val="22"/>
        </w:rPr>
        <w:t>应由供需双方协商确定</w:t>
      </w:r>
      <w:r>
        <w:rPr>
          <w:color w:val="FF0000"/>
          <w:szCs w:val="20"/>
        </w:rPr>
        <w:t>。</w:t>
      </w:r>
    </w:p>
    <w:p>
      <w:pPr>
        <w:ind w:firstLine="360" w:firstLineChars="200"/>
        <w:rPr>
          <w:color w:val="FF0000"/>
          <w:sz w:val="18"/>
          <w:szCs w:val="18"/>
        </w:rPr>
      </w:pPr>
      <w:r>
        <w:rPr>
          <w:rFonts w:hint="eastAsia"/>
          <w:color w:val="FF0000"/>
          <w:sz w:val="18"/>
          <w:szCs w:val="18"/>
        </w:rPr>
        <w:t>注：</w:t>
      </w:r>
      <w:r>
        <w:rPr>
          <w:color w:val="FF0000"/>
          <w:sz w:val="18"/>
          <w:szCs w:val="18"/>
        </w:rPr>
        <w:t>需方</w:t>
      </w:r>
      <w:r>
        <w:rPr>
          <w:color w:val="FF0000"/>
          <w:kern w:val="0"/>
          <w:sz w:val="18"/>
          <w:szCs w:val="18"/>
        </w:rPr>
        <w:t>订购本</w:t>
      </w:r>
      <w:r>
        <w:rPr>
          <w:rFonts w:hint="eastAsia"/>
          <w:color w:val="FF0000"/>
          <w:kern w:val="0"/>
          <w:sz w:val="18"/>
          <w:szCs w:val="18"/>
        </w:rPr>
        <w:t>文件</w:t>
      </w:r>
      <w:r>
        <w:rPr>
          <w:color w:val="FF0000"/>
          <w:kern w:val="0"/>
          <w:sz w:val="18"/>
          <w:szCs w:val="18"/>
        </w:rPr>
        <w:t>所列产品的订货单内</w:t>
      </w:r>
      <w:r>
        <w:rPr>
          <w:rFonts w:hint="eastAsia"/>
          <w:color w:val="FF0000"/>
          <w:kern w:val="0"/>
          <w:sz w:val="18"/>
          <w:szCs w:val="18"/>
        </w:rPr>
        <w:t>容见附录</w:t>
      </w:r>
      <w:r>
        <w:rPr>
          <w:rFonts w:hint="eastAsia" w:ascii="宋体" w:hAnsi="宋体" w:cs="宋体"/>
          <w:color w:val="FF0000"/>
          <w:kern w:val="0"/>
          <w:sz w:val="18"/>
          <w:szCs w:val="18"/>
        </w:rPr>
        <w:t>A</w:t>
      </w:r>
      <w:r>
        <w:rPr>
          <w:rFonts w:hint="eastAsia"/>
          <w:color w:val="FF0000"/>
          <w:kern w:val="0"/>
          <w:sz w:val="18"/>
          <w:szCs w:val="18"/>
        </w:rPr>
        <w:t>。</w:t>
      </w:r>
    </w:p>
    <w:p>
      <w:pPr>
        <w:pStyle w:val="38"/>
        <w:numPr>
          <w:numId w:val="0"/>
        </w:numPr>
        <w:ind w:leftChars="0"/>
        <w:rPr>
          <w:rFonts w:hint="eastAsia"/>
        </w:rPr>
      </w:pPr>
      <w:r>
        <w:rPr>
          <w:rFonts w:hint="eastAsia"/>
          <w:color w:val="FF0000"/>
          <w:lang w:val="en-US" w:eastAsia="zh-CN"/>
        </w:rPr>
        <w:t>7.2</w:t>
      </w:r>
      <w:r>
        <w:rPr>
          <w:rFonts w:hint="eastAsia"/>
        </w:rPr>
        <w:t>组批</w:t>
      </w:r>
    </w:p>
    <w:p>
      <w:pPr>
        <w:pStyle w:val="42"/>
        <w:numPr>
          <w:ilvl w:val="0"/>
          <w:numId w:val="0"/>
        </w:numPr>
        <w:spacing w:before="156" w:after="156"/>
        <w:rPr>
          <w:rFonts w:hint="eastAsia" w:ascii="宋体" w:hAnsi="宋体" w:eastAsia="宋体"/>
        </w:rPr>
      </w:pPr>
      <w:r>
        <w:rPr>
          <w:rFonts w:hint="eastAsia" w:hAnsi="黑体"/>
          <w:color w:val="FF0000"/>
          <w:lang w:val="en-US" w:eastAsia="zh-CN"/>
        </w:rPr>
        <w:t>7</w:t>
      </w:r>
      <w:r>
        <w:rPr>
          <w:rFonts w:hint="eastAsia" w:hAnsi="黑体"/>
          <w:color w:val="FF0000"/>
        </w:rPr>
        <w:t>.2.1</w:t>
      </w:r>
      <w:r>
        <w:rPr>
          <w:rFonts w:hint="eastAsia" w:hAnsi="黑体"/>
        </w:rPr>
        <w:t xml:space="preserve"> </w:t>
      </w:r>
      <w:r>
        <w:rPr>
          <w:rFonts w:hint="eastAsia" w:ascii="宋体" w:hAnsi="宋体" w:eastAsia="宋体"/>
        </w:rPr>
        <w:t>管材应成批提交验收，每批应由同一牌号、状态、规格的管材组成。对于有特殊要求时，应由同一炉号</w:t>
      </w:r>
      <w:r>
        <w:rPr>
          <w:rFonts w:hint="eastAsia" w:ascii="宋体" w:hAnsi="宋体" w:eastAsia="宋体"/>
          <w:color w:val="FF0000"/>
          <w:lang w:eastAsia="zh-CN"/>
        </w:rPr>
        <w:t>的管材</w:t>
      </w:r>
      <w:r>
        <w:rPr>
          <w:rFonts w:hint="eastAsia" w:ascii="宋体" w:hAnsi="宋体" w:eastAsia="宋体"/>
        </w:rPr>
        <w:t>组批。</w:t>
      </w:r>
    </w:p>
    <w:p>
      <w:pPr>
        <w:pStyle w:val="42"/>
        <w:numPr>
          <w:numId w:val="0"/>
        </w:numPr>
        <w:spacing w:before="156" w:after="156"/>
        <w:ind w:leftChars="0"/>
        <w:rPr>
          <w:rFonts w:hint="eastAsia" w:ascii="宋体" w:hAnsi="宋体" w:eastAsia="宋体"/>
        </w:rPr>
      </w:pPr>
      <w:r>
        <w:rPr>
          <w:rFonts w:hint="eastAsia" w:hAnsi="黑体"/>
          <w:color w:val="FF0000"/>
          <w:lang w:val="en-US" w:eastAsia="zh-CN"/>
        </w:rPr>
        <w:t>7</w:t>
      </w:r>
      <w:r>
        <w:rPr>
          <w:rFonts w:hint="eastAsia" w:hAnsi="黑体"/>
          <w:color w:val="FF0000"/>
        </w:rPr>
        <w:t>.2.</w:t>
      </w:r>
      <w:r>
        <w:rPr>
          <w:rFonts w:hint="eastAsia" w:hAnsi="黑体"/>
          <w:color w:val="FF0000"/>
          <w:lang w:val="en-US" w:eastAsia="zh-CN"/>
        </w:rPr>
        <w:t>2</w:t>
      </w:r>
      <w:r>
        <w:rPr>
          <w:rFonts w:hint="eastAsia" w:ascii="宋体" w:hAnsi="宋体" w:eastAsia="宋体"/>
        </w:rPr>
        <w:t>每批管材的组批量应符合表8的规定。</w:t>
      </w:r>
    </w:p>
    <w:p>
      <w:pPr>
        <w:pStyle w:val="21"/>
        <w:ind w:firstLine="0" w:firstLineChars="0"/>
        <w:jc w:val="center"/>
        <w:rPr>
          <w:rFonts w:hint="eastAsia"/>
          <w:szCs w:val="21"/>
        </w:rPr>
      </w:pPr>
      <w:r>
        <w:rPr>
          <w:rFonts w:hint="eastAsia"/>
          <w:szCs w:val="21"/>
        </w:rPr>
        <w:t>表8  检验组批量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hint="eastAsia" w:ascii="宋体" w:hAnsi="宋体"/>
                <w:sz w:val="18"/>
                <w:szCs w:val="18"/>
              </w:rPr>
            </w:pPr>
            <w:r>
              <w:rPr>
                <w:rFonts w:hint="eastAsia" w:ascii="宋体" w:hAnsi="宋体"/>
                <w:sz w:val="18"/>
                <w:szCs w:val="18"/>
              </w:rPr>
              <w:t>公称外径</w:t>
            </w:r>
          </w:p>
          <w:p>
            <w:pPr>
              <w:jc w:val="center"/>
              <w:rPr>
                <w:rFonts w:ascii="宋体" w:hAnsi="宋体"/>
                <w:sz w:val="18"/>
                <w:szCs w:val="18"/>
              </w:rPr>
            </w:pPr>
            <w:r>
              <w:rPr>
                <w:rFonts w:hint="eastAsia" w:ascii="宋体" w:hAnsi="宋体"/>
                <w:color w:val="FF0000"/>
                <w:sz w:val="18"/>
                <w:szCs w:val="18"/>
              </w:rPr>
              <w:t xml:space="preserve"> mm</w:t>
            </w:r>
          </w:p>
        </w:tc>
        <w:tc>
          <w:tcPr>
            <w:tcW w:w="4264" w:type="dxa"/>
            <w:vAlign w:val="center"/>
          </w:tcPr>
          <w:p>
            <w:pPr>
              <w:jc w:val="center"/>
              <w:rPr>
                <w:rFonts w:hint="eastAsia" w:ascii="宋体" w:hAnsi="宋体"/>
                <w:sz w:val="18"/>
                <w:szCs w:val="18"/>
              </w:rPr>
            </w:pPr>
            <w:r>
              <w:rPr>
                <w:rFonts w:hint="eastAsia" w:ascii="宋体" w:hAnsi="宋体"/>
                <w:sz w:val="18"/>
                <w:szCs w:val="18"/>
              </w:rPr>
              <w:t>最大批次总长度</w:t>
            </w:r>
          </w:p>
          <w:p>
            <w:pPr>
              <w:jc w:val="center"/>
              <w:rPr>
                <w:rFonts w:ascii="宋体" w:hAnsi="宋体"/>
                <w:sz w:val="18"/>
                <w:szCs w:val="18"/>
              </w:rPr>
            </w:pPr>
            <w:r>
              <w:rPr>
                <w:rFonts w:hint="eastAsia" w:ascii="宋体" w:hAnsi="宋体"/>
                <w:color w:val="FF0000"/>
                <w:sz w:val="18"/>
                <w:szCs w:val="18"/>
              </w:rPr>
              <w:t xml:space="preserve">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419</w:t>
            </w:r>
            <w:r>
              <w:rPr>
                <w:sz w:val="18"/>
                <w:szCs w:val="18"/>
              </w:rPr>
              <w:t>~</w:t>
            </w:r>
            <w:r>
              <w:rPr>
                <w:rFonts w:hint="eastAsia" w:ascii="宋体" w:hAnsi="宋体"/>
                <w:sz w:val="18"/>
                <w:szCs w:val="18"/>
              </w:rPr>
              <w:t>508</w:t>
            </w:r>
          </w:p>
        </w:tc>
        <w:tc>
          <w:tcPr>
            <w:tcW w:w="4264" w:type="dxa"/>
            <w:vAlign w:val="center"/>
          </w:tcPr>
          <w:p>
            <w:pPr>
              <w:jc w:val="center"/>
              <w:rPr>
                <w:rFonts w:ascii="宋体" w:hAnsi="宋体"/>
                <w:sz w:val="18"/>
                <w:szCs w:val="18"/>
              </w:rPr>
            </w:pPr>
            <w:r>
              <w:rPr>
                <w:rFonts w:hint="eastAsia" w:ascii="宋体" w:hAnsi="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＞508</w:t>
            </w:r>
            <w:r>
              <w:rPr>
                <w:sz w:val="18"/>
                <w:szCs w:val="18"/>
              </w:rPr>
              <w:t>~</w:t>
            </w:r>
            <w:r>
              <w:rPr>
                <w:rFonts w:hint="eastAsia" w:ascii="宋体" w:hAnsi="宋体"/>
                <w:sz w:val="18"/>
                <w:szCs w:val="18"/>
              </w:rPr>
              <w:t>711</w:t>
            </w:r>
          </w:p>
        </w:tc>
        <w:tc>
          <w:tcPr>
            <w:tcW w:w="4264" w:type="dxa"/>
            <w:vAlign w:val="center"/>
          </w:tcPr>
          <w:p>
            <w:pPr>
              <w:jc w:val="center"/>
              <w:rPr>
                <w:rFonts w:ascii="宋体" w:hAnsi="宋体"/>
                <w:sz w:val="18"/>
                <w:szCs w:val="18"/>
              </w:rPr>
            </w:pPr>
            <w:r>
              <w:rPr>
                <w:rFonts w:hint="eastAsia" w:ascii="宋体" w:hAnsi="宋体"/>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＞711</w:t>
            </w:r>
            <w:r>
              <w:rPr>
                <w:sz w:val="18"/>
                <w:szCs w:val="18"/>
              </w:rPr>
              <w:t>~</w:t>
            </w:r>
            <w:r>
              <w:rPr>
                <w:rFonts w:hint="eastAsia" w:ascii="宋体" w:hAnsi="宋体"/>
                <w:sz w:val="18"/>
                <w:szCs w:val="18"/>
              </w:rPr>
              <w:t>914</w:t>
            </w:r>
          </w:p>
        </w:tc>
        <w:tc>
          <w:tcPr>
            <w:tcW w:w="4264" w:type="dxa"/>
            <w:vAlign w:val="center"/>
          </w:tcPr>
          <w:p>
            <w:pPr>
              <w:jc w:val="center"/>
              <w:rPr>
                <w:rFonts w:ascii="宋体" w:hAnsi="宋体"/>
                <w:sz w:val="18"/>
                <w:szCs w:val="18"/>
              </w:rPr>
            </w:pPr>
            <w:r>
              <w:rPr>
                <w:rFonts w:hint="eastAsia" w:ascii="宋体" w:hAnsi="宋体"/>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hint="eastAsia" w:ascii="宋体" w:hAnsi="宋体"/>
                <w:sz w:val="18"/>
                <w:szCs w:val="18"/>
              </w:rPr>
            </w:pPr>
            <w:r>
              <w:rPr>
                <w:rFonts w:hint="eastAsia" w:ascii="宋体" w:hAnsi="宋体"/>
                <w:sz w:val="18"/>
                <w:szCs w:val="18"/>
              </w:rPr>
              <w:t>＞914</w:t>
            </w:r>
            <w:r>
              <w:rPr>
                <w:sz w:val="18"/>
                <w:szCs w:val="18"/>
              </w:rPr>
              <w:t>~</w:t>
            </w:r>
            <w:r>
              <w:rPr>
                <w:rFonts w:hint="eastAsia" w:ascii="宋体" w:hAnsi="宋体"/>
                <w:sz w:val="18"/>
                <w:szCs w:val="18"/>
              </w:rPr>
              <w:t>1620</w:t>
            </w:r>
          </w:p>
        </w:tc>
        <w:tc>
          <w:tcPr>
            <w:tcW w:w="4264" w:type="dxa"/>
            <w:vAlign w:val="center"/>
          </w:tcPr>
          <w:p>
            <w:pPr>
              <w:jc w:val="center"/>
              <w:rPr>
                <w:rFonts w:hint="eastAsia" w:ascii="宋体" w:hAnsi="宋体"/>
                <w:sz w:val="18"/>
                <w:szCs w:val="18"/>
              </w:rPr>
            </w:pPr>
            <w:r>
              <w:rPr>
                <w:rFonts w:hint="eastAsia" w:ascii="宋体" w:hAnsi="宋体"/>
                <w:sz w:val="18"/>
                <w:szCs w:val="18"/>
              </w:rPr>
              <w:t>15</w:t>
            </w:r>
          </w:p>
        </w:tc>
      </w:tr>
    </w:tbl>
    <w:p>
      <w:pPr>
        <w:pStyle w:val="38"/>
        <w:numPr>
          <w:numId w:val="0"/>
        </w:numPr>
        <w:ind w:leftChars="0"/>
        <w:rPr>
          <w:rFonts w:hint="eastAsia"/>
        </w:rPr>
      </w:pPr>
      <w:r>
        <w:rPr>
          <w:rFonts w:hint="eastAsia"/>
          <w:color w:val="FF0000"/>
          <w:lang w:val="en-US" w:eastAsia="zh-CN"/>
        </w:rPr>
        <w:t xml:space="preserve">7.3 </w:t>
      </w:r>
      <w:r>
        <w:rPr>
          <w:rFonts w:hint="eastAsia"/>
        </w:rPr>
        <w:t>检验项目</w:t>
      </w:r>
    </w:p>
    <w:p>
      <w:pPr>
        <w:ind w:firstLine="525" w:firstLineChars="250"/>
        <w:rPr>
          <w:rFonts w:ascii="Calibri" w:hAnsi="Calibri"/>
          <w:color w:val="FF0000"/>
          <w:szCs w:val="22"/>
        </w:rPr>
      </w:pPr>
      <w:r>
        <w:rPr>
          <w:rFonts w:hint="eastAsia" w:ascii="Calibri" w:hAnsi="宋体"/>
          <w:color w:val="FF0000"/>
          <w:szCs w:val="22"/>
        </w:rPr>
        <w:t>产品的</w:t>
      </w:r>
      <w:r>
        <w:rPr>
          <w:rFonts w:ascii="Calibri" w:hAnsi="宋体"/>
          <w:color w:val="FF0000"/>
          <w:szCs w:val="22"/>
        </w:rPr>
        <w:t>检验项目分为出厂检验项目和型式检验项目，见表</w:t>
      </w:r>
      <w:r>
        <w:rPr>
          <w:rFonts w:hint="eastAsia" w:ascii="宋体" w:hAnsi="宋体" w:cs="宋体"/>
          <w:color w:val="FF0000"/>
          <w:szCs w:val="22"/>
          <w:lang w:val="en-US" w:eastAsia="zh-CN"/>
        </w:rPr>
        <w:t>9</w:t>
      </w:r>
      <w:r>
        <w:rPr>
          <w:rFonts w:ascii="Calibri" w:hAnsi="宋体"/>
          <w:color w:val="FF0000"/>
          <w:szCs w:val="22"/>
        </w:rPr>
        <w:t>。出现下列任一情况时，应进行型式检验：</w:t>
      </w:r>
    </w:p>
    <w:p>
      <w:pPr>
        <w:ind w:left="525"/>
        <w:rPr>
          <w:rFonts w:hint="eastAsia" w:ascii="宋体" w:hAnsi="宋体" w:cs="宋体"/>
          <w:color w:val="FF0000"/>
        </w:rPr>
      </w:pPr>
      <w:r>
        <w:rPr>
          <w:rFonts w:hint="eastAsia" w:ascii="宋体" w:hAnsi="宋体" w:cs="宋体"/>
          <w:color w:val="FF0000"/>
        </w:rPr>
        <w:t>a)  新产品或老产品转厂的试制定型鉴定；</w:t>
      </w:r>
    </w:p>
    <w:p>
      <w:pPr>
        <w:ind w:left="525"/>
        <w:rPr>
          <w:rFonts w:hint="eastAsia" w:ascii="宋体" w:hAnsi="宋体" w:cs="宋体"/>
          <w:color w:val="FF0000"/>
        </w:rPr>
      </w:pPr>
      <w:r>
        <w:rPr>
          <w:rFonts w:hint="eastAsia" w:ascii="宋体" w:hAnsi="宋体" w:cs="宋体"/>
          <w:color w:val="FF0000"/>
        </w:rPr>
        <w:t>b)  产品的原料、工艺有较大改变，可能影响产品性能时；</w:t>
      </w:r>
    </w:p>
    <w:p>
      <w:pPr>
        <w:ind w:left="525"/>
        <w:rPr>
          <w:rFonts w:hint="eastAsia" w:ascii="宋体" w:hAnsi="宋体" w:cs="宋体"/>
          <w:color w:val="FF0000"/>
        </w:rPr>
      </w:pPr>
      <w:r>
        <w:rPr>
          <w:rFonts w:hint="eastAsia" w:ascii="宋体" w:hAnsi="宋体" w:cs="宋体"/>
          <w:color w:val="FF0000"/>
        </w:rPr>
        <w:t>c)  产品的结构有较大改变时；</w:t>
      </w:r>
    </w:p>
    <w:p>
      <w:pPr>
        <w:ind w:left="525"/>
        <w:rPr>
          <w:rFonts w:hint="eastAsia" w:ascii="宋体" w:hAnsi="宋体" w:cs="宋体"/>
          <w:color w:val="FF0000"/>
        </w:rPr>
      </w:pPr>
      <w:r>
        <w:rPr>
          <w:rFonts w:hint="eastAsia" w:ascii="宋体" w:hAnsi="宋体" w:cs="宋体"/>
          <w:color w:val="FF0000"/>
        </w:rPr>
        <w:t>d)  产品停产后，恢复生产时；</w:t>
      </w:r>
    </w:p>
    <w:p>
      <w:pPr>
        <w:ind w:left="525"/>
        <w:rPr>
          <w:rFonts w:hint="eastAsia" w:ascii="宋体" w:hAnsi="宋体" w:cs="宋体"/>
          <w:color w:val="FF0000"/>
        </w:rPr>
      </w:pPr>
      <w:r>
        <w:rPr>
          <w:rFonts w:hint="eastAsia" w:ascii="宋体" w:hAnsi="宋体" w:cs="宋体"/>
          <w:color w:val="FF0000"/>
        </w:rPr>
        <w:t>e)  出厂检验结果与上次型式检验有较大差异时；</w:t>
      </w:r>
    </w:p>
    <w:p>
      <w:pPr>
        <w:ind w:left="525"/>
        <w:rPr>
          <w:rFonts w:hint="eastAsia" w:ascii="宋体" w:hAnsi="宋体" w:cs="宋体"/>
          <w:color w:val="FF0000"/>
        </w:rPr>
      </w:pPr>
      <w:r>
        <w:rPr>
          <w:rFonts w:hint="eastAsia" w:ascii="宋体" w:hAnsi="宋体" w:cs="宋体"/>
          <w:color w:val="FF0000"/>
        </w:rPr>
        <w:t xml:space="preserve">f)  </w:t>
      </w:r>
      <w:r>
        <w:rPr>
          <w:rFonts w:hint="eastAsia" w:ascii="宋体" w:hAnsi="宋体" w:cs="宋体"/>
          <w:color w:val="FF0000"/>
          <w:spacing w:val="3"/>
        </w:rPr>
        <w:t>连续二年未进行型式检验时；</w:t>
      </w:r>
    </w:p>
    <w:p>
      <w:pPr>
        <w:ind w:left="525"/>
        <w:rPr>
          <w:rFonts w:hint="eastAsia" w:ascii="宋体" w:hAnsi="宋体" w:cs="宋体"/>
          <w:color w:val="FF0000"/>
        </w:rPr>
      </w:pPr>
      <w:r>
        <w:rPr>
          <w:rFonts w:hint="eastAsia" w:ascii="宋体" w:hAnsi="宋体" w:cs="宋体"/>
          <w:color w:val="FF0000"/>
        </w:rPr>
        <w:t>g)  需方要求时</w:t>
      </w:r>
      <w:r>
        <w:rPr>
          <w:rFonts w:hint="eastAsia" w:ascii="宋体" w:hAnsi="宋体" w:cs="宋体"/>
          <w:color w:val="FF0000"/>
          <w:lang w:eastAsia="zh-CN"/>
        </w:rPr>
        <w:t>（在订货单中注明）</w:t>
      </w:r>
      <w:r>
        <w:rPr>
          <w:rFonts w:hint="eastAsia" w:ascii="宋体" w:hAnsi="宋体" w:cs="宋体"/>
          <w:color w:val="FF0000"/>
        </w:rPr>
        <w:t>；</w:t>
      </w:r>
    </w:p>
    <w:p>
      <w:pPr>
        <w:ind w:left="525"/>
        <w:rPr>
          <w:rFonts w:hint="eastAsia" w:ascii="宋体" w:hAnsi="宋体" w:cs="宋体"/>
          <w:color w:val="FF0000"/>
          <w:szCs w:val="22"/>
        </w:rPr>
      </w:pPr>
      <w:r>
        <w:rPr>
          <w:rFonts w:hint="eastAsia" w:ascii="宋体" w:hAnsi="宋体" w:cs="宋体"/>
          <w:color w:val="FF0000"/>
          <w:szCs w:val="22"/>
        </w:rPr>
        <w:t>h)  国家质量监督机构提出进行型式检验的要求时。</w:t>
      </w:r>
    </w:p>
    <w:p>
      <w:pPr>
        <w:spacing w:line="480" w:lineRule="auto"/>
        <w:ind w:firstLine="3360" w:firstLineChars="1600"/>
        <w:rPr>
          <w:rFonts w:ascii="黑体" w:hAnsi="宋体" w:eastAsia="黑体"/>
          <w:color w:val="FF0000"/>
        </w:rPr>
      </w:pPr>
      <w:r>
        <w:rPr>
          <w:rFonts w:hint="eastAsia" w:ascii="黑体" w:hAnsi="宋体" w:eastAsia="黑体"/>
          <w:color w:val="FF0000"/>
        </w:rPr>
        <w:t>表</w:t>
      </w:r>
      <w:r>
        <w:rPr>
          <w:rFonts w:hint="eastAsia" w:ascii="黑体" w:eastAsia="黑体"/>
          <w:color w:val="FF0000"/>
          <w:lang w:val="en-US" w:eastAsia="zh-CN"/>
        </w:rPr>
        <w:t>9</w:t>
      </w:r>
      <w:r>
        <w:rPr>
          <w:rFonts w:hint="eastAsia" w:ascii="黑体" w:eastAsia="黑体"/>
          <w:color w:val="FF0000"/>
        </w:rPr>
        <w:t xml:space="preserve"> </w:t>
      </w:r>
      <w:r>
        <w:rPr>
          <w:rFonts w:hint="eastAsia" w:ascii="黑体" w:hAnsi="宋体" w:eastAsia="黑体"/>
          <w:color w:val="FF0000"/>
        </w:rPr>
        <w:t>检验项目</w:t>
      </w:r>
    </w:p>
    <w:tbl>
      <w:tblPr>
        <w:tblStyle w:val="29"/>
        <w:tblpPr w:leftFromText="180" w:rightFromText="180" w:vertAnchor="text" w:horzAnchor="page" w:tblpX="1873" w:tblpY="24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2280"/>
        <w:gridCol w:w="31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tcBorders>
              <w:bottom w:val="single" w:color="auto" w:sz="8" w:space="0"/>
            </w:tcBorders>
            <w:noWrap w:val="0"/>
            <w:vAlign w:val="center"/>
          </w:tcPr>
          <w:p>
            <w:pPr>
              <w:jc w:val="center"/>
              <w:rPr>
                <w:color w:val="FF0000"/>
                <w:sz w:val="18"/>
                <w:szCs w:val="18"/>
              </w:rPr>
            </w:pPr>
            <w:r>
              <w:rPr>
                <w:rFonts w:hAnsi="宋体"/>
                <w:color w:val="FF0000"/>
                <w:sz w:val="18"/>
                <w:szCs w:val="18"/>
              </w:rPr>
              <w:t>检验项目</w:t>
            </w:r>
          </w:p>
        </w:tc>
        <w:tc>
          <w:tcPr>
            <w:tcW w:w="2280" w:type="dxa"/>
            <w:tcBorders>
              <w:bottom w:val="single" w:color="auto" w:sz="8" w:space="0"/>
            </w:tcBorders>
            <w:noWrap w:val="0"/>
            <w:vAlign w:val="center"/>
          </w:tcPr>
          <w:p>
            <w:pPr>
              <w:jc w:val="center"/>
              <w:rPr>
                <w:color w:val="FF0000"/>
                <w:sz w:val="18"/>
                <w:szCs w:val="18"/>
              </w:rPr>
            </w:pPr>
            <w:r>
              <w:rPr>
                <w:rFonts w:hAnsi="宋体"/>
                <w:color w:val="FF0000"/>
                <w:sz w:val="18"/>
                <w:szCs w:val="18"/>
              </w:rPr>
              <w:t>出厂检验项目</w:t>
            </w:r>
          </w:p>
        </w:tc>
        <w:tc>
          <w:tcPr>
            <w:tcW w:w="3136" w:type="dxa"/>
            <w:tcBorders>
              <w:bottom w:val="single" w:color="auto" w:sz="8" w:space="0"/>
            </w:tcBorders>
            <w:noWrap w:val="0"/>
            <w:vAlign w:val="center"/>
          </w:tcPr>
          <w:p>
            <w:pPr>
              <w:jc w:val="center"/>
              <w:rPr>
                <w:color w:val="FF0000"/>
                <w:sz w:val="18"/>
                <w:szCs w:val="18"/>
              </w:rPr>
            </w:pPr>
            <w:r>
              <w:rPr>
                <w:rFonts w:hAnsi="宋体"/>
                <w:color w:val="FF0000"/>
                <w:sz w:val="18"/>
                <w:szCs w:val="18"/>
              </w:rPr>
              <w:t>型式检验项目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tcBorders>
              <w:top w:val="single" w:color="auto" w:sz="8" w:space="0"/>
            </w:tcBorders>
            <w:noWrap w:val="0"/>
            <w:vAlign w:val="center"/>
          </w:tcPr>
          <w:p>
            <w:pPr>
              <w:jc w:val="center"/>
              <w:rPr>
                <w:color w:val="FF0000"/>
                <w:sz w:val="18"/>
                <w:szCs w:val="18"/>
              </w:rPr>
            </w:pPr>
            <w:r>
              <w:rPr>
                <w:rFonts w:hAnsi="宋体"/>
                <w:color w:val="FF0000"/>
                <w:sz w:val="18"/>
                <w:szCs w:val="18"/>
              </w:rPr>
              <w:t>化学成分</w:t>
            </w:r>
          </w:p>
        </w:tc>
        <w:tc>
          <w:tcPr>
            <w:tcW w:w="2280" w:type="dxa"/>
            <w:tcBorders>
              <w:top w:val="single" w:color="auto" w:sz="8" w:space="0"/>
            </w:tcBorders>
            <w:noWrap w:val="0"/>
            <w:vAlign w:val="center"/>
          </w:tcPr>
          <w:p>
            <w:pPr>
              <w:jc w:val="center"/>
              <w:rPr>
                <w:color w:val="FF0000"/>
                <w:sz w:val="18"/>
                <w:szCs w:val="18"/>
              </w:rPr>
            </w:pPr>
            <w:r>
              <w:rPr>
                <w:color w:val="FF0000"/>
                <w:sz w:val="18"/>
                <w:szCs w:val="18"/>
              </w:rPr>
              <w:t>√</w:t>
            </w:r>
          </w:p>
        </w:tc>
        <w:tc>
          <w:tcPr>
            <w:tcW w:w="3136" w:type="dxa"/>
            <w:tcBorders>
              <w:top w:val="single" w:color="auto" w:sz="8" w:space="0"/>
            </w:tcBorders>
            <w:noWrap w:val="0"/>
            <w:vAlign w:val="center"/>
          </w:tcPr>
          <w:p>
            <w:pPr>
              <w:jc w:val="center"/>
              <w:rPr>
                <w:color w:val="FF0000"/>
                <w:sz w:val="18"/>
                <w:szCs w:val="18"/>
              </w:rPr>
            </w:pPr>
            <w:r>
              <w:rPr>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noWrap w:val="0"/>
            <w:vAlign w:val="center"/>
          </w:tcPr>
          <w:p>
            <w:pPr>
              <w:jc w:val="center"/>
              <w:rPr>
                <w:color w:val="FF0000"/>
                <w:sz w:val="18"/>
                <w:szCs w:val="18"/>
              </w:rPr>
            </w:pPr>
            <w:r>
              <w:rPr>
                <w:rFonts w:hint="eastAsia" w:ascii="宋体" w:hAnsi="宋体"/>
                <w:color w:val="FF0000"/>
                <w:sz w:val="18"/>
                <w:szCs w:val="18"/>
              </w:rPr>
              <w:t>外形尺寸及其允许</w:t>
            </w:r>
            <w:r>
              <w:rPr>
                <w:rFonts w:ascii="宋体" w:hAnsi="宋体"/>
                <w:color w:val="FF0000"/>
                <w:sz w:val="18"/>
                <w:szCs w:val="18"/>
              </w:rPr>
              <w:t>偏差</w:t>
            </w:r>
          </w:p>
        </w:tc>
        <w:tc>
          <w:tcPr>
            <w:tcW w:w="2280" w:type="dxa"/>
            <w:noWrap w:val="0"/>
            <w:vAlign w:val="center"/>
          </w:tcPr>
          <w:p>
            <w:pPr>
              <w:jc w:val="center"/>
              <w:rPr>
                <w:color w:val="FF0000"/>
                <w:sz w:val="18"/>
                <w:szCs w:val="18"/>
              </w:rPr>
            </w:pPr>
            <w:r>
              <w:rPr>
                <w:color w:val="FF0000"/>
                <w:sz w:val="18"/>
                <w:szCs w:val="18"/>
              </w:rPr>
              <w:t>√</w:t>
            </w:r>
          </w:p>
        </w:tc>
        <w:tc>
          <w:tcPr>
            <w:tcW w:w="3136" w:type="dxa"/>
            <w:noWrap w:val="0"/>
            <w:vAlign w:val="center"/>
          </w:tcPr>
          <w:p>
            <w:pPr>
              <w:jc w:val="center"/>
              <w:rPr>
                <w:color w:val="FF0000"/>
                <w:sz w:val="18"/>
                <w:szCs w:val="18"/>
              </w:rPr>
            </w:pPr>
            <w:r>
              <w:rPr>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noWrap w:val="0"/>
            <w:vAlign w:val="center"/>
          </w:tcPr>
          <w:p>
            <w:pPr>
              <w:jc w:val="center"/>
              <w:rPr>
                <w:rFonts w:hAnsi="宋体"/>
                <w:color w:val="FF0000"/>
                <w:sz w:val="18"/>
                <w:szCs w:val="18"/>
              </w:rPr>
            </w:pPr>
            <w:r>
              <w:rPr>
                <w:rFonts w:hint="eastAsia" w:ascii="宋体" w:hAnsi="宋体" w:eastAsia="宋体"/>
                <w:color w:val="FF0000"/>
                <w:sz w:val="18"/>
                <w:szCs w:val="18"/>
              </w:rPr>
              <w:t>横向力学性能</w:t>
            </w:r>
          </w:p>
        </w:tc>
        <w:tc>
          <w:tcPr>
            <w:tcW w:w="2280" w:type="dxa"/>
            <w:noWrap w:val="0"/>
            <w:vAlign w:val="center"/>
          </w:tcPr>
          <w:p>
            <w:pPr>
              <w:jc w:val="center"/>
              <w:rPr>
                <w:color w:val="FF0000"/>
                <w:sz w:val="18"/>
                <w:szCs w:val="18"/>
              </w:rPr>
            </w:pPr>
            <w:r>
              <w:rPr>
                <w:color w:val="FF0000"/>
                <w:sz w:val="18"/>
                <w:szCs w:val="18"/>
              </w:rPr>
              <w:t>√</w:t>
            </w:r>
          </w:p>
        </w:tc>
        <w:tc>
          <w:tcPr>
            <w:tcW w:w="3136" w:type="dxa"/>
            <w:noWrap w:val="0"/>
            <w:vAlign w:val="center"/>
          </w:tcPr>
          <w:p>
            <w:pPr>
              <w:jc w:val="center"/>
              <w:rPr>
                <w:color w:val="FF0000"/>
                <w:sz w:val="18"/>
                <w:szCs w:val="18"/>
              </w:rPr>
            </w:pPr>
            <w:r>
              <w:rPr>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noWrap w:val="0"/>
            <w:vAlign w:val="center"/>
          </w:tcPr>
          <w:p>
            <w:pPr>
              <w:jc w:val="center"/>
              <w:rPr>
                <w:rFonts w:hAnsi="宋体"/>
                <w:color w:val="FF0000"/>
                <w:sz w:val="18"/>
                <w:szCs w:val="18"/>
              </w:rPr>
            </w:pPr>
            <w:r>
              <w:rPr>
                <w:rFonts w:hint="eastAsia" w:ascii="宋体" w:hAnsi="宋体" w:eastAsia="宋体"/>
                <w:color w:val="FF0000"/>
                <w:sz w:val="18"/>
                <w:szCs w:val="18"/>
              </w:rPr>
              <w:t>横向弯曲试验</w:t>
            </w:r>
          </w:p>
        </w:tc>
        <w:tc>
          <w:tcPr>
            <w:tcW w:w="2280" w:type="dxa"/>
            <w:noWrap w:val="0"/>
            <w:vAlign w:val="center"/>
          </w:tcPr>
          <w:p>
            <w:pPr>
              <w:jc w:val="center"/>
              <w:rPr>
                <w:color w:val="FF0000"/>
                <w:sz w:val="18"/>
                <w:szCs w:val="18"/>
              </w:rPr>
            </w:pPr>
            <w:r>
              <w:rPr>
                <w:color w:val="FF0000"/>
                <w:sz w:val="18"/>
                <w:szCs w:val="18"/>
              </w:rPr>
              <w:t>√</w:t>
            </w:r>
          </w:p>
        </w:tc>
        <w:tc>
          <w:tcPr>
            <w:tcW w:w="3136" w:type="dxa"/>
            <w:noWrap w:val="0"/>
            <w:vAlign w:val="center"/>
          </w:tcPr>
          <w:p>
            <w:pPr>
              <w:jc w:val="center"/>
              <w:rPr>
                <w:color w:val="FF0000"/>
                <w:sz w:val="18"/>
                <w:szCs w:val="18"/>
              </w:rPr>
            </w:pPr>
            <w:r>
              <w:rPr>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noWrap w:val="0"/>
            <w:vAlign w:val="center"/>
          </w:tcPr>
          <w:p>
            <w:pPr>
              <w:jc w:val="center"/>
              <w:rPr>
                <w:color w:val="FF0000"/>
                <w:sz w:val="18"/>
                <w:szCs w:val="18"/>
              </w:rPr>
            </w:pPr>
            <w:r>
              <w:rPr>
                <w:rFonts w:hint="eastAsia" w:ascii="宋体" w:hAnsi="宋体" w:eastAsia="宋体"/>
                <w:color w:val="FF0000"/>
                <w:sz w:val="18"/>
                <w:szCs w:val="18"/>
              </w:rPr>
              <w:t>渗透检测</w:t>
            </w:r>
          </w:p>
        </w:tc>
        <w:tc>
          <w:tcPr>
            <w:tcW w:w="2280" w:type="dxa"/>
            <w:noWrap w:val="0"/>
            <w:vAlign w:val="center"/>
          </w:tcPr>
          <w:p>
            <w:pPr>
              <w:jc w:val="center"/>
              <w:rPr>
                <w:color w:val="FF0000"/>
                <w:sz w:val="18"/>
                <w:szCs w:val="18"/>
              </w:rPr>
            </w:pPr>
            <w:r>
              <w:rPr>
                <w:color w:val="FF0000"/>
                <w:sz w:val="18"/>
                <w:szCs w:val="18"/>
              </w:rPr>
              <w:t>√</w:t>
            </w:r>
          </w:p>
        </w:tc>
        <w:tc>
          <w:tcPr>
            <w:tcW w:w="3136" w:type="dxa"/>
            <w:noWrap w:val="0"/>
            <w:vAlign w:val="center"/>
          </w:tcPr>
          <w:p>
            <w:pPr>
              <w:jc w:val="center"/>
              <w:rPr>
                <w:color w:val="FF0000"/>
                <w:sz w:val="18"/>
                <w:szCs w:val="18"/>
              </w:rPr>
            </w:pPr>
            <w:r>
              <w:rPr>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141" w:type="dxa"/>
            <w:tcBorders>
              <w:bottom w:val="single" w:color="auto" w:sz="6" w:space="0"/>
            </w:tcBorders>
            <w:noWrap w:val="0"/>
            <w:vAlign w:val="center"/>
          </w:tcPr>
          <w:p>
            <w:pPr>
              <w:jc w:val="center"/>
              <w:rPr>
                <w:color w:val="FF0000"/>
                <w:sz w:val="18"/>
                <w:szCs w:val="18"/>
              </w:rPr>
            </w:pPr>
            <w:r>
              <w:rPr>
                <w:rFonts w:hint="eastAsia" w:ascii="宋体" w:hAnsi="宋体" w:eastAsia="宋体"/>
                <w:color w:val="FF0000"/>
                <w:sz w:val="18"/>
                <w:szCs w:val="18"/>
              </w:rPr>
              <w:t>水压试验</w:t>
            </w:r>
          </w:p>
        </w:tc>
        <w:tc>
          <w:tcPr>
            <w:tcW w:w="2280" w:type="dxa"/>
            <w:tcBorders>
              <w:bottom w:val="single" w:color="auto" w:sz="6" w:space="0"/>
            </w:tcBorders>
            <w:noWrap w:val="0"/>
            <w:vAlign w:val="center"/>
          </w:tcPr>
          <w:p>
            <w:pPr>
              <w:jc w:val="center"/>
              <w:rPr>
                <w:color w:val="FF0000"/>
                <w:sz w:val="18"/>
                <w:szCs w:val="18"/>
              </w:rPr>
            </w:pPr>
            <w:r>
              <w:rPr>
                <w:rFonts w:hint="eastAsia"/>
                <w:color w:val="FF0000"/>
                <w:sz w:val="18"/>
                <w:szCs w:val="18"/>
              </w:rPr>
              <w:t>×</w:t>
            </w:r>
          </w:p>
        </w:tc>
        <w:tc>
          <w:tcPr>
            <w:tcW w:w="3136" w:type="dxa"/>
            <w:tcBorders>
              <w:bottom w:val="single" w:color="auto" w:sz="6" w:space="0"/>
            </w:tcBorders>
            <w:noWrap w:val="0"/>
            <w:vAlign w:val="center"/>
          </w:tcPr>
          <w:p>
            <w:pPr>
              <w:jc w:val="center"/>
              <w:rPr>
                <w:color w:val="FF0000"/>
                <w:sz w:val="18"/>
                <w:szCs w:val="18"/>
              </w:rPr>
            </w:pPr>
            <w:r>
              <w:rPr>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tcBorders>
              <w:top w:val="single" w:color="auto" w:sz="6" w:space="0"/>
              <w:bottom w:val="single" w:color="auto" w:sz="6" w:space="0"/>
            </w:tcBorders>
            <w:noWrap w:val="0"/>
            <w:vAlign w:val="center"/>
          </w:tcPr>
          <w:p>
            <w:pPr>
              <w:jc w:val="center"/>
              <w:rPr>
                <w:rFonts w:hAnsi="宋体"/>
                <w:color w:val="FF0000"/>
                <w:sz w:val="18"/>
                <w:szCs w:val="18"/>
              </w:rPr>
            </w:pPr>
            <w:r>
              <w:rPr>
                <w:rFonts w:hint="eastAsia" w:ascii="宋体" w:hAnsi="宋体" w:eastAsia="宋体"/>
                <w:color w:val="FF0000"/>
                <w:sz w:val="18"/>
                <w:szCs w:val="18"/>
              </w:rPr>
              <w:t>射线检测</w:t>
            </w:r>
          </w:p>
        </w:tc>
        <w:tc>
          <w:tcPr>
            <w:tcW w:w="2280" w:type="dxa"/>
            <w:tcBorders>
              <w:top w:val="single" w:color="auto" w:sz="6" w:space="0"/>
              <w:bottom w:val="single" w:color="auto" w:sz="6" w:space="0"/>
            </w:tcBorders>
            <w:noWrap w:val="0"/>
            <w:vAlign w:val="center"/>
          </w:tcPr>
          <w:p>
            <w:pPr>
              <w:jc w:val="center"/>
              <w:rPr>
                <w:color w:val="FF0000"/>
                <w:sz w:val="18"/>
                <w:szCs w:val="18"/>
              </w:rPr>
            </w:pPr>
            <w:r>
              <w:rPr>
                <w:rFonts w:hint="eastAsia"/>
                <w:color w:val="FF0000"/>
                <w:sz w:val="18"/>
                <w:szCs w:val="18"/>
              </w:rPr>
              <w:t>×</w:t>
            </w:r>
          </w:p>
        </w:tc>
        <w:tc>
          <w:tcPr>
            <w:tcW w:w="3136" w:type="dxa"/>
            <w:tcBorders>
              <w:top w:val="single" w:color="auto" w:sz="6" w:space="0"/>
              <w:bottom w:val="single" w:color="auto" w:sz="6" w:space="0"/>
            </w:tcBorders>
            <w:noWrap w:val="0"/>
            <w:vAlign w:val="center"/>
          </w:tcPr>
          <w:p>
            <w:pPr>
              <w:jc w:val="center"/>
              <w:rPr>
                <w:color w:val="FF0000"/>
                <w:sz w:val="18"/>
                <w:szCs w:val="18"/>
              </w:rPr>
            </w:pPr>
            <w:r>
              <w:rPr>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tcBorders>
              <w:top w:val="single" w:color="auto" w:sz="6" w:space="0"/>
              <w:bottom w:val="single" w:color="auto" w:sz="6" w:space="0"/>
            </w:tcBorders>
            <w:noWrap w:val="0"/>
            <w:vAlign w:val="center"/>
          </w:tcPr>
          <w:p>
            <w:pPr>
              <w:jc w:val="center"/>
              <w:rPr>
                <w:rFonts w:hAnsi="宋体"/>
                <w:color w:val="FF0000"/>
                <w:sz w:val="18"/>
                <w:szCs w:val="18"/>
              </w:rPr>
            </w:pPr>
            <w:r>
              <w:rPr>
                <w:rFonts w:hint="eastAsia" w:hAnsi="宋体"/>
                <w:color w:val="FF0000"/>
                <w:sz w:val="18"/>
                <w:szCs w:val="18"/>
              </w:rPr>
              <w:t>表面</w:t>
            </w:r>
            <w:r>
              <w:rPr>
                <w:rFonts w:hAnsi="宋体"/>
                <w:color w:val="FF0000"/>
                <w:sz w:val="18"/>
                <w:szCs w:val="18"/>
              </w:rPr>
              <w:t>质量</w:t>
            </w:r>
          </w:p>
        </w:tc>
        <w:tc>
          <w:tcPr>
            <w:tcW w:w="2280" w:type="dxa"/>
            <w:tcBorders>
              <w:top w:val="single" w:color="auto" w:sz="6" w:space="0"/>
              <w:bottom w:val="single" w:color="auto" w:sz="6" w:space="0"/>
            </w:tcBorders>
            <w:noWrap w:val="0"/>
            <w:vAlign w:val="center"/>
          </w:tcPr>
          <w:p>
            <w:pPr>
              <w:jc w:val="center"/>
              <w:rPr>
                <w:color w:val="FF0000"/>
                <w:sz w:val="18"/>
                <w:szCs w:val="18"/>
              </w:rPr>
            </w:pPr>
            <w:r>
              <w:rPr>
                <w:color w:val="FF0000"/>
                <w:sz w:val="18"/>
                <w:szCs w:val="18"/>
              </w:rPr>
              <w:t>√</w:t>
            </w:r>
          </w:p>
        </w:tc>
        <w:tc>
          <w:tcPr>
            <w:tcW w:w="3136" w:type="dxa"/>
            <w:tcBorders>
              <w:top w:val="single" w:color="auto" w:sz="6" w:space="0"/>
              <w:bottom w:val="single" w:color="auto" w:sz="6" w:space="0"/>
            </w:tcBorders>
            <w:noWrap w:val="0"/>
            <w:vAlign w:val="center"/>
          </w:tcPr>
          <w:p>
            <w:pPr>
              <w:jc w:val="center"/>
              <w:rPr>
                <w:color w:val="FF0000"/>
                <w:sz w:val="18"/>
                <w:szCs w:val="18"/>
              </w:rPr>
            </w:pPr>
            <w:r>
              <w:rPr>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57" w:type="dxa"/>
            <w:gridSpan w:val="3"/>
            <w:tcBorders>
              <w:top w:val="single" w:color="auto" w:sz="8" w:space="0"/>
            </w:tcBorders>
            <w:noWrap w:val="0"/>
            <w:vAlign w:val="top"/>
          </w:tcPr>
          <w:p>
            <w:pPr>
              <w:ind w:firstLine="270" w:firstLineChars="150"/>
              <w:rPr>
                <w:color w:val="FF0000"/>
                <w:sz w:val="18"/>
                <w:szCs w:val="18"/>
              </w:rPr>
            </w:pPr>
            <w:r>
              <w:rPr>
                <w:rFonts w:hAnsi="宋体"/>
                <w:color w:val="FF0000"/>
                <w:sz w:val="18"/>
                <w:szCs w:val="18"/>
              </w:rPr>
              <w:t>注：表中</w:t>
            </w:r>
            <w:r>
              <w:rPr>
                <w:color w:val="FF0000"/>
                <w:sz w:val="18"/>
                <w:szCs w:val="18"/>
              </w:rPr>
              <w:t>“√”</w:t>
            </w:r>
            <w:r>
              <w:rPr>
                <w:rFonts w:hAnsi="宋体"/>
                <w:color w:val="FF0000"/>
                <w:sz w:val="18"/>
                <w:szCs w:val="18"/>
              </w:rPr>
              <w:t>表示</w:t>
            </w:r>
            <w:r>
              <w:rPr>
                <w:color w:val="FF0000"/>
                <w:sz w:val="18"/>
                <w:szCs w:val="18"/>
              </w:rPr>
              <w:t>“</w:t>
            </w:r>
            <w:r>
              <w:rPr>
                <w:rFonts w:hint="eastAsia" w:hAnsi="宋体"/>
                <w:color w:val="FF0000"/>
                <w:sz w:val="18"/>
                <w:szCs w:val="18"/>
              </w:rPr>
              <w:t>必</w:t>
            </w:r>
            <w:r>
              <w:rPr>
                <w:rFonts w:hAnsi="宋体"/>
                <w:color w:val="FF0000"/>
                <w:sz w:val="18"/>
                <w:szCs w:val="18"/>
              </w:rPr>
              <w:t>验项目</w:t>
            </w:r>
            <w:r>
              <w:rPr>
                <w:color w:val="FF0000"/>
                <w:sz w:val="18"/>
                <w:szCs w:val="18"/>
              </w:rPr>
              <w:t>”</w:t>
            </w:r>
            <w:r>
              <w:rPr>
                <w:rFonts w:hAnsi="宋体"/>
                <w:color w:val="FF0000"/>
                <w:sz w:val="18"/>
                <w:szCs w:val="18"/>
              </w:rPr>
              <w:t>；</w:t>
            </w:r>
            <w:r>
              <w:rPr>
                <w:color w:val="FF0000"/>
                <w:sz w:val="18"/>
                <w:szCs w:val="18"/>
              </w:rPr>
              <w:t>“</w:t>
            </w:r>
            <w:r>
              <w:rPr>
                <w:rFonts w:hint="eastAsia"/>
                <w:color w:val="FF0000"/>
                <w:sz w:val="18"/>
                <w:szCs w:val="18"/>
              </w:rPr>
              <w:t>×</w:t>
            </w:r>
            <w:r>
              <w:rPr>
                <w:color w:val="FF0000"/>
                <w:sz w:val="18"/>
                <w:szCs w:val="18"/>
              </w:rPr>
              <w:t xml:space="preserve">” </w:t>
            </w:r>
            <w:r>
              <w:rPr>
                <w:rFonts w:hAnsi="宋体"/>
                <w:color w:val="FF0000"/>
                <w:sz w:val="18"/>
                <w:szCs w:val="18"/>
              </w:rPr>
              <w:t>表示</w:t>
            </w:r>
            <w:r>
              <w:rPr>
                <w:color w:val="FF0000"/>
                <w:sz w:val="18"/>
                <w:szCs w:val="18"/>
              </w:rPr>
              <w:t>“</w:t>
            </w:r>
            <w:r>
              <w:rPr>
                <w:rFonts w:hint="eastAsia" w:hAnsi="宋体"/>
                <w:color w:val="FF0000"/>
                <w:sz w:val="18"/>
                <w:szCs w:val="18"/>
              </w:rPr>
              <w:t>非必</w:t>
            </w:r>
            <w:r>
              <w:rPr>
                <w:rFonts w:hAnsi="宋体"/>
                <w:color w:val="FF0000"/>
                <w:sz w:val="18"/>
                <w:szCs w:val="18"/>
              </w:rPr>
              <w:t>验项目</w:t>
            </w:r>
            <w:r>
              <w:rPr>
                <w:color w:val="FF0000"/>
                <w:sz w:val="18"/>
                <w:szCs w:val="18"/>
              </w:rPr>
              <w:t>”</w:t>
            </w:r>
            <w:r>
              <w:rPr>
                <w:rFonts w:hAnsi="宋体"/>
                <w:color w:val="FF0000"/>
                <w:sz w:val="18"/>
                <w:szCs w:val="18"/>
              </w:rPr>
              <w:t>。</w:t>
            </w:r>
            <w:r>
              <w:rPr>
                <w:color w:val="FF0000"/>
                <w:sz w:val="18"/>
                <w:szCs w:val="18"/>
              </w:rPr>
              <w:t xml:space="preserve"> </w:t>
            </w:r>
          </w:p>
        </w:tc>
      </w:tr>
    </w:tbl>
    <w:p>
      <w:pPr>
        <w:pStyle w:val="21"/>
        <w:rPr>
          <w:rFonts w:hint="eastAsia" w:ascii="宋体" w:hAnsi="宋体" w:eastAsia="宋体"/>
        </w:rPr>
      </w:pPr>
    </w:p>
    <w:p>
      <w:pPr>
        <w:pStyle w:val="38"/>
        <w:numPr>
          <w:numId w:val="0"/>
        </w:numPr>
        <w:ind w:leftChars="0"/>
        <w:rPr>
          <w:rFonts w:hint="eastAsia"/>
        </w:rPr>
      </w:pPr>
      <w:r>
        <w:rPr>
          <w:rFonts w:hint="eastAsia"/>
          <w:color w:val="FF0000"/>
          <w:lang w:val="en-US" w:eastAsia="zh-CN"/>
        </w:rPr>
        <w:t xml:space="preserve">7.4 </w:t>
      </w:r>
      <w:r>
        <w:rPr>
          <w:rFonts w:hint="eastAsia"/>
        </w:rPr>
        <w:t>取样</w:t>
      </w:r>
    </w:p>
    <w:p>
      <w:pPr>
        <w:pStyle w:val="41"/>
        <w:numPr>
          <w:ilvl w:val="0"/>
          <w:numId w:val="0"/>
        </w:numPr>
        <w:ind w:firstLine="420" w:firstLineChars="200"/>
        <w:rPr>
          <w:rFonts w:hint="eastAsia" w:ascii="宋体" w:hAnsi="宋体" w:eastAsia="宋体"/>
          <w:szCs w:val="21"/>
          <w:lang w:eastAsia="zh-CN"/>
        </w:rPr>
      </w:pPr>
      <w:r>
        <w:rPr>
          <w:rFonts w:hint="eastAsia" w:ascii="宋体" w:hAnsi="宋体" w:eastAsia="宋体"/>
          <w:szCs w:val="21"/>
        </w:rPr>
        <w:t>管材的检验取样应符合表</w:t>
      </w:r>
      <w:r>
        <w:rPr>
          <w:rFonts w:hint="eastAsia" w:ascii="宋体" w:hAnsi="宋体" w:eastAsia="宋体"/>
          <w:color w:val="FF0000"/>
          <w:szCs w:val="21"/>
          <w:lang w:val="en-US" w:eastAsia="zh-CN"/>
        </w:rPr>
        <w:t>10</w:t>
      </w:r>
      <w:r>
        <w:rPr>
          <w:rFonts w:hint="eastAsia" w:ascii="宋体" w:hAnsi="宋体" w:eastAsia="宋体"/>
          <w:szCs w:val="21"/>
        </w:rPr>
        <w:t>的规定。</w:t>
      </w:r>
      <w:r>
        <w:rPr>
          <w:rFonts w:hint="eastAsia" w:ascii="宋体" w:hAnsi="宋体" w:eastAsia="宋体"/>
        </w:rPr>
        <w:t>取样方法按</w:t>
      </w:r>
      <w:r>
        <w:rPr>
          <w:rFonts w:ascii="宋体" w:hAnsi="宋体" w:eastAsia="宋体"/>
        </w:rPr>
        <w:t>YS/T 668</w:t>
      </w:r>
      <w:r>
        <w:rPr>
          <w:rFonts w:hint="eastAsia" w:ascii="宋体" w:hAnsi="宋体" w:eastAsia="宋体"/>
        </w:rPr>
        <w:t>的规定进行。力学性能和工艺性能试样制备按</w:t>
      </w:r>
      <w:r>
        <w:rPr>
          <w:rFonts w:ascii="宋体" w:hAnsi="宋体" w:eastAsia="宋体"/>
          <w:color w:val="00B0F0"/>
        </w:rPr>
        <w:t>YS/T 815</w:t>
      </w:r>
      <w:r>
        <w:rPr>
          <w:rFonts w:hint="eastAsia" w:ascii="宋体" w:hAnsi="宋体" w:eastAsia="宋体"/>
        </w:rPr>
        <w:t>的规定进行。</w:t>
      </w:r>
      <w:r>
        <w:rPr>
          <w:rFonts w:hint="eastAsia" w:ascii="宋体" w:hAnsi="宋体" w:eastAsia="宋体"/>
          <w:color w:val="00B0F0"/>
          <w:lang w:eastAsia="zh-CN"/>
        </w:rPr>
        <w:t>（与</w:t>
      </w:r>
      <w:r>
        <w:rPr>
          <w:rFonts w:hint="eastAsia" w:ascii="宋体" w:hAnsi="宋体" w:eastAsia="宋体"/>
          <w:color w:val="00B0F0"/>
          <w:lang w:val="en-US" w:eastAsia="zh-CN"/>
        </w:rPr>
        <w:t>6.3、6.4条矛盾</w:t>
      </w:r>
      <w:r>
        <w:rPr>
          <w:rFonts w:hint="eastAsia" w:ascii="宋体" w:hAnsi="宋体" w:eastAsia="宋体"/>
          <w:color w:val="00B0F0"/>
          <w:lang w:eastAsia="zh-CN"/>
        </w:rPr>
        <w:t>）</w:t>
      </w:r>
    </w:p>
    <w:p>
      <w:pPr>
        <w:pStyle w:val="21"/>
        <w:ind w:firstLine="0" w:firstLineChars="0"/>
        <w:jc w:val="center"/>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color w:val="FF0000"/>
          <w:szCs w:val="21"/>
          <w:lang w:val="en-US" w:eastAsia="zh-CN"/>
        </w:rPr>
        <w:t>10</w:t>
      </w:r>
      <w:r>
        <w:rPr>
          <w:rFonts w:hint="eastAsia" w:ascii="黑体" w:hAnsi="黑体" w:eastAsia="黑体" w:cs="黑体"/>
          <w:szCs w:val="21"/>
        </w:rPr>
        <w:t>　取样</w:t>
      </w:r>
    </w:p>
    <w:tbl>
      <w:tblPr>
        <w:tblStyle w:val="29"/>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3685"/>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jc w:val="center"/>
              <w:rPr>
                <w:rFonts w:ascii="宋体" w:hAnsi="宋体"/>
                <w:sz w:val="18"/>
                <w:szCs w:val="18"/>
              </w:rPr>
            </w:pPr>
            <w:r>
              <w:rPr>
                <w:rFonts w:hint="eastAsia" w:ascii="宋体" w:hAnsi="宋体"/>
                <w:sz w:val="18"/>
                <w:szCs w:val="18"/>
              </w:rPr>
              <w:t>检验项目</w:t>
            </w:r>
          </w:p>
        </w:tc>
        <w:tc>
          <w:tcPr>
            <w:tcW w:w="3685" w:type="dxa"/>
            <w:vAlign w:val="center"/>
          </w:tcPr>
          <w:p>
            <w:pPr>
              <w:jc w:val="center"/>
              <w:rPr>
                <w:rFonts w:ascii="宋体" w:hAnsi="宋体"/>
                <w:sz w:val="18"/>
                <w:szCs w:val="18"/>
              </w:rPr>
            </w:pPr>
            <w:r>
              <w:rPr>
                <w:rFonts w:hint="eastAsia" w:ascii="宋体" w:hAnsi="宋体"/>
                <w:sz w:val="18"/>
                <w:szCs w:val="18"/>
              </w:rPr>
              <w:t>取样规定</w:t>
            </w:r>
          </w:p>
        </w:tc>
        <w:tc>
          <w:tcPr>
            <w:tcW w:w="1134" w:type="dxa"/>
            <w:vAlign w:val="center"/>
          </w:tcPr>
          <w:p>
            <w:pPr>
              <w:jc w:val="center"/>
              <w:rPr>
                <w:rFonts w:ascii="宋体" w:hAnsi="宋体"/>
                <w:sz w:val="18"/>
                <w:szCs w:val="18"/>
              </w:rPr>
            </w:pPr>
            <w:r>
              <w:rPr>
                <w:rFonts w:hint="eastAsia" w:ascii="宋体" w:hAnsi="宋体"/>
                <w:sz w:val="18"/>
                <w:szCs w:val="18"/>
              </w:rPr>
              <w:t>要求</w:t>
            </w:r>
          </w:p>
          <w:p>
            <w:pPr>
              <w:jc w:val="center"/>
              <w:rPr>
                <w:rFonts w:ascii="宋体" w:hAnsi="宋体"/>
                <w:sz w:val="18"/>
                <w:szCs w:val="18"/>
              </w:rPr>
            </w:pPr>
            <w:r>
              <w:rPr>
                <w:rFonts w:hint="eastAsia" w:ascii="宋体" w:hAnsi="宋体"/>
                <w:sz w:val="18"/>
                <w:szCs w:val="18"/>
              </w:rPr>
              <w:t>章节号</w:t>
            </w:r>
          </w:p>
        </w:tc>
        <w:tc>
          <w:tcPr>
            <w:tcW w:w="1276" w:type="dxa"/>
            <w:vAlign w:val="center"/>
          </w:tcPr>
          <w:p>
            <w:pPr>
              <w:jc w:val="center"/>
              <w:rPr>
                <w:rFonts w:ascii="宋体" w:hAnsi="宋体"/>
                <w:sz w:val="18"/>
                <w:szCs w:val="18"/>
              </w:rPr>
            </w:pPr>
            <w:r>
              <w:rPr>
                <w:rFonts w:hint="eastAsia" w:ascii="宋体" w:hAnsi="宋体"/>
                <w:sz w:val="18"/>
                <w:szCs w:val="18"/>
              </w:rPr>
              <w:t>试验方法</w:t>
            </w:r>
          </w:p>
          <w:p>
            <w:pPr>
              <w:jc w:val="center"/>
              <w:rPr>
                <w:rFonts w:ascii="宋体" w:hAnsi="宋体"/>
                <w:sz w:val="18"/>
                <w:szCs w:val="18"/>
              </w:rPr>
            </w:pPr>
            <w:r>
              <w:rPr>
                <w:rFonts w:hint="eastAsia" w:ascii="宋体" w:hAnsi="宋体"/>
                <w:sz w:val="18"/>
                <w:szCs w:val="18"/>
              </w:rPr>
              <w:t>章节号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jc w:val="center"/>
              <w:rPr>
                <w:rFonts w:ascii="宋体" w:hAnsi="宋体"/>
                <w:sz w:val="18"/>
                <w:szCs w:val="18"/>
              </w:rPr>
            </w:pPr>
            <w:r>
              <w:rPr>
                <w:rFonts w:hint="eastAsia" w:ascii="宋体" w:hAnsi="宋体"/>
                <w:sz w:val="18"/>
                <w:szCs w:val="18"/>
              </w:rPr>
              <w:t>化学成分</w:t>
            </w:r>
          </w:p>
        </w:tc>
        <w:tc>
          <w:tcPr>
            <w:tcW w:w="3685" w:type="dxa"/>
            <w:vAlign w:val="center"/>
          </w:tcPr>
          <w:p>
            <w:pPr>
              <w:rPr>
                <w:rFonts w:ascii="宋体" w:hAnsi="宋体"/>
                <w:sz w:val="18"/>
                <w:szCs w:val="18"/>
              </w:rPr>
            </w:pPr>
            <w:r>
              <w:rPr>
                <w:rFonts w:hint="eastAsia" w:ascii="宋体" w:hAnsi="宋体"/>
                <w:sz w:val="18"/>
                <w:szCs w:val="18"/>
              </w:rPr>
              <w:t>1个试样/熔次（供方）；1个试样/批次（需方）</w:t>
            </w:r>
          </w:p>
        </w:tc>
        <w:tc>
          <w:tcPr>
            <w:tcW w:w="1134" w:type="dxa"/>
            <w:vAlign w:val="center"/>
          </w:tcPr>
          <w:p>
            <w:pPr>
              <w:jc w:val="center"/>
              <w:rPr>
                <w:rFonts w:ascii="宋体" w:hAnsi="宋体"/>
                <w:color w:val="00B0F0"/>
                <w:sz w:val="18"/>
                <w:szCs w:val="18"/>
              </w:rPr>
            </w:pPr>
            <w:r>
              <w:rPr>
                <w:rFonts w:hint="eastAsia" w:ascii="宋体" w:hAnsi="宋体"/>
                <w:color w:val="00B0F0"/>
                <w:sz w:val="18"/>
                <w:szCs w:val="18"/>
              </w:rPr>
              <w:t>4.2</w:t>
            </w:r>
          </w:p>
        </w:tc>
        <w:tc>
          <w:tcPr>
            <w:tcW w:w="1276" w:type="dxa"/>
            <w:vAlign w:val="center"/>
          </w:tcPr>
          <w:p>
            <w:pPr>
              <w:jc w:val="center"/>
              <w:rPr>
                <w:rFonts w:ascii="宋体" w:hAnsi="宋体"/>
                <w:color w:val="00B0F0"/>
                <w:sz w:val="18"/>
                <w:szCs w:val="18"/>
              </w:rPr>
            </w:pPr>
            <w:r>
              <w:rPr>
                <w:rFonts w:hint="eastAsia" w:ascii="宋体" w:hAnsi="宋体"/>
                <w:color w:val="00B0F0"/>
                <w:sz w:val="18"/>
                <w:szCs w:val="18"/>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660" w:type="dxa"/>
            <w:vAlign w:val="center"/>
          </w:tcPr>
          <w:p>
            <w:pPr>
              <w:jc w:val="center"/>
              <w:rPr>
                <w:rFonts w:ascii="宋体" w:hAnsi="宋体"/>
                <w:sz w:val="18"/>
                <w:szCs w:val="18"/>
              </w:rPr>
            </w:pPr>
            <w:r>
              <w:rPr>
                <w:rFonts w:hint="eastAsia" w:ascii="宋体" w:hAnsi="宋体"/>
                <w:sz w:val="18"/>
                <w:szCs w:val="18"/>
              </w:rPr>
              <w:t>外形尺寸</w:t>
            </w:r>
          </w:p>
        </w:tc>
        <w:tc>
          <w:tcPr>
            <w:tcW w:w="3685" w:type="dxa"/>
            <w:vAlign w:val="center"/>
          </w:tcPr>
          <w:p>
            <w:pPr>
              <w:rPr>
                <w:rFonts w:ascii="宋体" w:hAnsi="宋体"/>
                <w:sz w:val="18"/>
                <w:szCs w:val="18"/>
              </w:rPr>
            </w:pPr>
            <w:r>
              <w:rPr>
                <w:rFonts w:hint="eastAsia" w:ascii="宋体" w:hAnsi="宋体"/>
                <w:sz w:val="18"/>
                <w:szCs w:val="18"/>
              </w:rPr>
              <w:t>按照GB/T2828.1规定取样，检测水平Ⅱ或供需双方协商</w:t>
            </w:r>
          </w:p>
        </w:tc>
        <w:tc>
          <w:tcPr>
            <w:tcW w:w="1134" w:type="dxa"/>
            <w:vAlign w:val="center"/>
          </w:tcPr>
          <w:p>
            <w:pPr>
              <w:jc w:val="center"/>
              <w:rPr>
                <w:rFonts w:ascii="宋体" w:hAnsi="宋体"/>
                <w:color w:val="00B0F0"/>
                <w:sz w:val="18"/>
                <w:szCs w:val="18"/>
              </w:rPr>
            </w:pPr>
            <w:r>
              <w:rPr>
                <w:rFonts w:hint="eastAsia" w:ascii="宋体" w:hAnsi="宋体"/>
                <w:color w:val="00B0F0"/>
                <w:sz w:val="18"/>
                <w:szCs w:val="18"/>
              </w:rPr>
              <w:t>4.3</w:t>
            </w:r>
          </w:p>
        </w:tc>
        <w:tc>
          <w:tcPr>
            <w:tcW w:w="1276" w:type="dxa"/>
            <w:vAlign w:val="center"/>
          </w:tcPr>
          <w:p>
            <w:pPr>
              <w:jc w:val="center"/>
              <w:rPr>
                <w:rFonts w:ascii="宋体" w:hAnsi="宋体"/>
                <w:color w:val="00B0F0"/>
                <w:sz w:val="18"/>
                <w:szCs w:val="18"/>
              </w:rPr>
            </w:pPr>
            <w:r>
              <w:rPr>
                <w:rFonts w:hint="eastAsia" w:ascii="宋体" w:hAnsi="宋体"/>
                <w:color w:val="00B0F0"/>
                <w:sz w:val="18"/>
                <w:szCs w:val="18"/>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jc w:val="center"/>
              <w:rPr>
                <w:rFonts w:ascii="宋体" w:hAnsi="宋体"/>
                <w:sz w:val="18"/>
                <w:szCs w:val="18"/>
              </w:rPr>
            </w:pPr>
            <w:r>
              <w:rPr>
                <w:rFonts w:hint="eastAsia" w:ascii="宋体" w:hAnsi="宋体"/>
                <w:sz w:val="18"/>
                <w:szCs w:val="18"/>
              </w:rPr>
              <w:t>横向力学性能</w:t>
            </w:r>
          </w:p>
        </w:tc>
        <w:tc>
          <w:tcPr>
            <w:tcW w:w="3685" w:type="dxa"/>
            <w:vAlign w:val="center"/>
          </w:tcPr>
          <w:p>
            <w:pPr>
              <w:rPr>
                <w:rFonts w:ascii="宋体" w:hAnsi="宋体"/>
                <w:sz w:val="18"/>
                <w:szCs w:val="18"/>
              </w:rPr>
            </w:pPr>
            <w:r>
              <w:rPr>
                <w:rFonts w:hint="eastAsia" w:ascii="宋体" w:hAnsi="宋体"/>
                <w:sz w:val="18"/>
                <w:szCs w:val="18"/>
              </w:rPr>
              <w:t>任取1</w:t>
            </w:r>
            <w:r>
              <w:rPr>
                <w:rFonts w:hint="eastAsia" w:ascii="宋体" w:hAnsi="宋体"/>
                <w:color w:val="FF0000"/>
                <w:sz w:val="18"/>
                <w:szCs w:val="18"/>
              </w:rPr>
              <w:t>根</w:t>
            </w:r>
            <w:r>
              <w:rPr>
                <w:rFonts w:hint="eastAsia" w:ascii="宋体" w:hAnsi="宋体"/>
                <w:sz w:val="18"/>
                <w:szCs w:val="18"/>
              </w:rPr>
              <w:t>/批次、1个试样/</w:t>
            </w:r>
            <w:r>
              <w:rPr>
                <w:rFonts w:hint="eastAsia" w:ascii="宋体" w:hAnsi="宋体"/>
                <w:color w:val="FF0000"/>
                <w:sz w:val="18"/>
                <w:szCs w:val="18"/>
              </w:rPr>
              <w:t>根</w:t>
            </w:r>
          </w:p>
        </w:tc>
        <w:tc>
          <w:tcPr>
            <w:tcW w:w="1134" w:type="dxa"/>
            <w:vAlign w:val="center"/>
          </w:tcPr>
          <w:p>
            <w:pPr>
              <w:jc w:val="center"/>
              <w:rPr>
                <w:rFonts w:ascii="宋体" w:hAnsi="宋体"/>
                <w:color w:val="00B0F0"/>
                <w:sz w:val="18"/>
                <w:szCs w:val="18"/>
              </w:rPr>
            </w:pPr>
            <w:r>
              <w:rPr>
                <w:rFonts w:hint="eastAsia" w:ascii="宋体" w:hAnsi="宋体"/>
                <w:color w:val="00B0F0"/>
                <w:sz w:val="18"/>
                <w:szCs w:val="18"/>
              </w:rPr>
              <w:t>4.4</w:t>
            </w:r>
          </w:p>
        </w:tc>
        <w:tc>
          <w:tcPr>
            <w:tcW w:w="1276" w:type="dxa"/>
            <w:vAlign w:val="center"/>
          </w:tcPr>
          <w:p>
            <w:pPr>
              <w:jc w:val="center"/>
              <w:rPr>
                <w:rFonts w:ascii="宋体" w:hAnsi="宋体"/>
                <w:color w:val="00B0F0"/>
                <w:sz w:val="18"/>
                <w:szCs w:val="18"/>
              </w:rPr>
            </w:pPr>
            <w:r>
              <w:rPr>
                <w:rFonts w:hint="eastAsia" w:ascii="宋体" w:hAnsi="宋体"/>
                <w:color w:val="00B0F0"/>
                <w:sz w:val="18"/>
                <w:szCs w:val="18"/>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jc w:val="center"/>
              <w:rPr>
                <w:rFonts w:ascii="宋体" w:hAnsi="宋体"/>
                <w:sz w:val="18"/>
                <w:szCs w:val="18"/>
              </w:rPr>
            </w:pPr>
            <w:r>
              <w:rPr>
                <w:rFonts w:hint="eastAsia" w:ascii="宋体" w:hAnsi="宋体"/>
                <w:sz w:val="18"/>
                <w:szCs w:val="18"/>
              </w:rPr>
              <w:t>横向弯曲性能</w:t>
            </w:r>
          </w:p>
        </w:tc>
        <w:tc>
          <w:tcPr>
            <w:tcW w:w="3685" w:type="dxa"/>
            <w:vAlign w:val="center"/>
          </w:tcPr>
          <w:p>
            <w:pPr>
              <w:rPr>
                <w:rFonts w:ascii="宋体" w:hAnsi="宋体"/>
                <w:sz w:val="18"/>
                <w:szCs w:val="18"/>
              </w:rPr>
            </w:pPr>
            <w:r>
              <w:rPr>
                <w:rFonts w:hint="eastAsia" w:ascii="宋体" w:hAnsi="宋体"/>
                <w:sz w:val="18"/>
                <w:szCs w:val="18"/>
              </w:rPr>
              <w:t>任取1</w:t>
            </w:r>
            <w:r>
              <w:rPr>
                <w:rFonts w:hint="eastAsia" w:ascii="宋体" w:hAnsi="宋体"/>
                <w:color w:val="FF0000"/>
                <w:sz w:val="18"/>
                <w:szCs w:val="18"/>
              </w:rPr>
              <w:t>根</w:t>
            </w:r>
            <w:r>
              <w:rPr>
                <w:rFonts w:hint="eastAsia" w:ascii="宋体" w:hAnsi="宋体"/>
                <w:sz w:val="18"/>
                <w:szCs w:val="18"/>
              </w:rPr>
              <w:t>/批次、1个试样/</w:t>
            </w:r>
            <w:r>
              <w:rPr>
                <w:rFonts w:hint="eastAsia" w:ascii="宋体" w:hAnsi="宋体"/>
                <w:color w:val="FF0000"/>
                <w:sz w:val="18"/>
                <w:szCs w:val="18"/>
              </w:rPr>
              <w:t>根</w:t>
            </w:r>
          </w:p>
        </w:tc>
        <w:tc>
          <w:tcPr>
            <w:tcW w:w="1134" w:type="dxa"/>
            <w:vAlign w:val="center"/>
          </w:tcPr>
          <w:p>
            <w:pPr>
              <w:jc w:val="center"/>
              <w:rPr>
                <w:rFonts w:ascii="宋体" w:hAnsi="宋体"/>
                <w:color w:val="00B0F0"/>
                <w:sz w:val="18"/>
                <w:szCs w:val="18"/>
              </w:rPr>
            </w:pPr>
            <w:r>
              <w:rPr>
                <w:rFonts w:hint="eastAsia" w:ascii="宋体" w:hAnsi="宋体"/>
                <w:color w:val="00B0F0"/>
                <w:sz w:val="18"/>
                <w:szCs w:val="18"/>
              </w:rPr>
              <w:t>4.5</w:t>
            </w:r>
          </w:p>
        </w:tc>
        <w:tc>
          <w:tcPr>
            <w:tcW w:w="1276" w:type="dxa"/>
            <w:vAlign w:val="center"/>
          </w:tcPr>
          <w:p>
            <w:pPr>
              <w:jc w:val="center"/>
              <w:rPr>
                <w:rFonts w:ascii="宋体" w:hAnsi="宋体"/>
                <w:color w:val="00B0F0"/>
                <w:sz w:val="18"/>
                <w:szCs w:val="18"/>
              </w:rPr>
            </w:pPr>
            <w:r>
              <w:rPr>
                <w:rFonts w:hint="eastAsia" w:ascii="宋体" w:hAnsi="宋体"/>
                <w:color w:val="00B0F0"/>
                <w:sz w:val="18"/>
                <w:szCs w:val="18"/>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jc w:val="center"/>
              <w:rPr>
                <w:rFonts w:hint="eastAsia" w:ascii="宋体" w:hAnsi="宋体"/>
                <w:sz w:val="18"/>
                <w:szCs w:val="18"/>
              </w:rPr>
            </w:pPr>
            <w:r>
              <w:rPr>
                <w:rFonts w:hint="eastAsia" w:ascii="宋体" w:hAnsi="宋体"/>
                <w:sz w:val="18"/>
                <w:szCs w:val="18"/>
              </w:rPr>
              <w:t>渗透检测</w:t>
            </w:r>
          </w:p>
        </w:tc>
        <w:tc>
          <w:tcPr>
            <w:tcW w:w="3685" w:type="dxa"/>
            <w:vAlign w:val="center"/>
          </w:tcPr>
          <w:p>
            <w:pPr>
              <w:rPr>
                <w:rFonts w:ascii="宋体" w:hAnsi="宋体"/>
                <w:sz w:val="18"/>
                <w:szCs w:val="18"/>
              </w:rPr>
            </w:pPr>
            <w:r>
              <w:rPr>
                <w:rFonts w:hint="eastAsia" w:ascii="宋体" w:hAnsi="宋体"/>
                <w:sz w:val="18"/>
                <w:szCs w:val="18"/>
              </w:rPr>
              <w:t>逐根检测</w:t>
            </w:r>
          </w:p>
        </w:tc>
        <w:tc>
          <w:tcPr>
            <w:tcW w:w="1134" w:type="dxa"/>
            <w:vAlign w:val="center"/>
          </w:tcPr>
          <w:p>
            <w:pPr>
              <w:jc w:val="center"/>
              <w:rPr>
                <w:rFonts w:ascii="宋体" w:hAnsi="宋体"/>
                <w:color w:val="00B0F0"/>
                <w:sz w:val="18"/>
                <w:szCs w:val="18"/>
              </w:rPr>
            </w:pPr>
            <w:r>
              <w:rPr>
                <w:rFonts w:hint="eastAsia" w:ascii="宋体" w:hAnsi="宋体"/>
                <w:color w:val="00B0F0"/>
                <w:sz w:val="18"/>
                <w:szCs w:val="18"/>
              </w:rPr>
              <w:t>4.6.1</w:t>
            </w:r>
          </w:p>
        </w:tc>
        <w:tc>
          <w:tcPr>
            <w:tcW w:w="1276" w:type="dxa"/>
            <w:vAlign w:val="center"/>
          </w:tcPr>
          <w:p>
            <w:pPr>
              <w:jc w:val="center"/>
              <w:rPr>
                <w:rFonts w:ascii="宋体" w:hAnsi="宋体"/>
                <w:color w:val="00B0F0"/>
                <w:sz w:val="18"/>
                <w:szCs w:val="18"/>
              </w:rPr>
            </w:pPr>
            <w:r>
              <w:rPr>
                <w:rFonts w:hint="eastAsia" w:ascii="宋体" w:hAnsi="宋体"/>
                <w:color w:val="00B0F0"/>
                <w:sz w:val="18"/>
                <w:szCs w:val="18"/>
              </w:rPr>
              <w:t>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jc w:val="center"/>
              <w:rPr>
                <w:rFonts w:ascii="宋体" w:hAnsi="宋体"/>
                <w:sz w:val="18"/>
                <w:szCs w:val="18"/>
              </w:rPr>
            </w:pPr>
            <w:r>
              <w:rPr>
                <w:rFonts w:hint="eastAsia" w:ascii="宋体" w:hAnsi="宋体"/>
                <w:sz w:val="18"/>
                <w:szCs w:val="18"/>
              </w:rPr>
              <w:t>射线检测</w:t>
            </w:r>
          </w:p>
        </w:tc>
        <w:tc>
          <w:tcPr>
            <w:tcW w:w="3685" w:type="dxa"/>
            <w:vAlign w:val="center"/>
          </w:tcPr>
          <w:p>
            <w:pPr>
              <w:rPr>
                <w:rFonts w:ascii="宋体" w:hAnsi="宋体"/>
                <w:sz w:val="18"/>
                <w:szCs w:val="18"/>
              </w:rPr>
            </w:pPr>
            <w:r>
              <w:rPr>
                <w:rFonts w:ascii="宋体" w:hAnsi="宋体"/>
                <w:sz w:val="18"/>
                <w:szCs w:val="18"/>
              </w:rPr>
              <w:t>逐根检验</w:t>
            </w:r>
          </w:p>
        </w:tc>
        <w:tc>
          <w:tcPr>
            <w:tcW w:w="1134" w:type="dxa"/>
            <w:vAlign w:val="center"/>
          </w:tcPr>
          <w:p>
            <w:pPr>
              <w:jc w:val="center"/>
              <w:rPr>
                <w:rFonts w:ascii="宋体" w:hAnsi="宋体"/>
                <w:color w:val="00B0F0"/>
                <w:sz w:val="18"/>
                <w:szCs w:val="18"/>
              </w:rPr>
            </w:pPr>
            <w:r>
              <w:rPr>
                <w:rFonts w:hint="eastAsia" w:ascii="宋体" w:hAnsi="宋体"/>
                <w:color w:val="00B0F0"/>
                <w:sz w:val="18"/>
                <w:szCs w:val="18"/>
              </w:rPr>
              <w:t>4.6.2</w:t>
            </w:r>
          </w:p>
        </w:tc>
        <w:tc>
          <w:tcPr>
            <w:tcW w:w="1276" w:type="dxa"/>
            <w:vAlign w:val="center"/>
          </w:tcPr>
          <w:p>
            <w:pPr>
              <w:jc w:val="center"/>
              <w:rPr>
                <w:rFonts w:ascii="宋体" w:hAnsi="宋体"/>
                <w:color w:val="00B0F0"/>
                <w:sz w:val="18"/>
                <w:szCs w:val="18"/>
              </w:rPr>
            </w:pPr>
            <w:r>
              <w:rPr>
                <w:rFonts w:hint="eastAsia" w:ascii="宋体" w:hAnsi="宋体"/>
                <w:color w:val="00B0F0"/>
                <w:sz w:val="18"/>
                <w:szCs w:val="18"/>
              </w:rPr>
              <w:t>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jc w:val="center"/>
              <w:rPr>
                <w:rFonts w:ascii="宋体" w:hAnsi="宋体"/>
                <w:sz w:val="18"/>
                <w:szCs w:val="18"/>
              </w:rPr>
            </w:pPr>
            <w:r>
              <w:rPr>
                <w:rFonts w:hint="eastAsia" w:ascii="宋体" w:hAnsi="宋体"/>
                <w:sz w:val="18"/>
                <w:szCs w:val="18"/>
              </w:rPr>
              <w:t>水压试验</w:t>
            </w:r>
          </w:p>
        </w:tc>
        <w:tc>
          <w:tcPr>
            <w:tcW w:w="3685" w:type="dxa"/>
            <w:vAlign w:val="center"/>
          </w:tcPr>
          <w:p>
            <w:pPr>
              <w:rPr>
                <w:rFonts w:ascii="宋体" w:hAnsi="宋体"/>
                <w:sz w:val="18"/>
                <w:szCs w:val="18"/>
              </w:rPr>
            </w:pPr>
            <w:r>
              <w:rPr>
                <w:rFonts w:ascii="宋体" w:hAnsi="宋体"/>
                <w:sz w:val="18"/>
                <w:szCs w:val="18"/>
              </w:rPr>
              <w:t>逐根检验</w:t>
            </w:r>
          </w:p>
        </w:tc>
        <w:tc>
          <w:tcPr>
            <w:tcW w:w="1134" w:type="dxa"/>
            <w:vAlign w:val="center"/>
          </w:tcPr>
          <w:p>
            <w:pPr>
              <w:jc w:val="center"/>
              <w:rPr>
                <w:rFonts w:ascii="宋体" w:hAnsi="宋体"/>
                <w:color w:val="00B0F0"/>
                <w:sz w:val="18"/>
                <w:szCs w:val="18"/>
              </w:rPr>
            </w:pPr>
            <w:r>
              <w:rPr>
                <w:rFonts w:hint="eastAsia" w:ascii="宋体" w:hAnsi="宋体"/>
                <w:color w:val="00B0F0"/>
                <w:sz w:val="18"/>
                <w:szCs w:val="18"/>
              </w:rPr>
              <w:t>4.6.3</w:t>
            </w:r>
          </w:p>
        </w:tc>
        <w:tc>
          <w:tcPr>
            <w:tcW w:w="1276" w:type="dxa"/>
            <w:vAlign w:val="center"/>
          </w:tcPr>
          <w:p>
            <w:pPr>
              <w:jc w:val="center"/>
              <w:rPr>
                <w:rFonts w:ascii="宋体" w:hAnsi="宋体"/>
                <w:color w:val="00B0F0"/>
                <w:sz w:val="18"/>
                <w:szCs w:val="18"/>
              </w:rPr>
            </w:pPr>
            <w:r>
              <w:rPr>
                <w:rFonts w:hint="eastAsia" w:ascii="宋体" w:hAnsi="宋体"/>
                <w:color w:val="00B0F0"/>
                <w:sz w:val="18"/>
                <w:szCs w:val="18"/>
              </w:rPr>
              <w:t>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vAlign w:val="center"/>
          </w:tcPr>
          <w:p>
            <w:pPr>
              <w:jc w:val="center"/>
              <w:rPr>
                <w:rFonts w:ascii="宋体" w:hAnsi="宋体"/>
                <w:sz w:val="18"/>
                <w:szCs w:val="18"/>
              </w:rPr>
            </w:pPr>
            <w:r>
              <w:rPr>
                <w:rFonts w:hint="eastAsia" w:ascii="宋体" w:hAnsi="宋体"/>
                <w:sz w:val="18"/>
                <w:szCs w:val="18"/>
              </w:rPr>
              <w:t>表面质量</w:t>
            </w:r>
          </w:p>
        </w:tc>
        <w:tc>
          <w:tcPr>
            <w:tcW w:w="3685" w:type="dxa"/>
            <w:vAlign w:val="center"/>
          </w:tcPr>
          <w:p>
            <w:pPr>
              <w:rPr>
                <w:rFonts w:ascii="宋体" w:hAnsi="宋体"/>
                <w:sz w:val="18"/>
                <w:szCs w:val="18"/>
              </w:rPr>
            </w:pPr>
            <w:r>
              <w:rPr>
                <w:rFonts w:ascii="宋体" w:hAnsi="宋体"/>
                <w:sz w:val="18"/>
                <w:szCs w:val="18"/>
              </w:rPr>
              <w:t>逐根检验</w:t>
            </w:r>
          </w:p>
        </w:tc>
        <w:tc>
          <w:tcPr>
            <w:tcW w:w="1134" w:type="dxa"/>
            <w:vAlign w:val="center"/>
          </w:tcPr>
          <w:p>
            <w:pPr>
              <w:jc w:val="center"/>
              <w:rPr>
                <w:rFonts w:ascii="宋体" w:hAnsi="宋体"/>
                <w:color w:val="00B0F0"/>
                <w:sz w:val="18"/>
                <w:szCs w:val="18"/>
              </w:rPr>
            </w:pPr>
            <w:r>
              <w:rPr>
                <w:rFonts w:hint="eastAsia" w:ascii="宋体" w:hAnsi="宋体"/>
                <w:color w:val="00B0F0"/>
                <w:sz w:val="18"/>
                <w:szCs w:val="18"/>
              </w:rPr>
              <w:t>4.7</w:t>
            </w:r>
          </w:p>
        </w:tc>
        <w:tc>
          <w:tcPr>
            <w:tcW w:w="1276" w:type="dxa"/>
            <w:vAlign w:val="center"/>
          </w:tcPr>
          <w:p>
            <w:pPr>
              <w:jc w:val="center"/>
              <w:rPr>
                <w:rFonts w:ascii="宋体" w:hAnsi="宋体"/>
                <w:color w:val="00B0F0"/>
                <w:sz w:val="18"/>
                <w:szCs w:val="18"/>
              </w:rPr>
            </w:pPr>
            <w:r>
              <w:rPr>
                <w:rFonts w:hint="eastAsia" w:ascii="宋体" w:hAnsi="宋体"/>
                <w:color w:val="00B0F0"/>
                <w:sz w:val="18"/>
                <w:szCs w:val="18"/>
              </w:rPr>
              <w:t>5.6</w:t>
            </w:r>
          </w:p>
        </w:tc>
      </w:tr>
    </w:tbl>
    <w:p>
      <w:pPr>
        <w:pStyle w:val="38"/>
        <w:numPr>
          <w:numId w:val="0"/>
        </w:numPr>
        <w:ind w:leftChars="0"/>
        <w:rPr>
          <w:rFonts w:hint="eastAsia"/>
        </w:rPr>
      </w:pPr>
      <w:r>
        <w:rPr>
          <w:rFonts w:hint="eastAsia"/>
          <w:color w:val="FF0000"/>
          <w:lang w:val="en-US" w:eastAsia="zh-CN"/>
        </w:rPr>
        <w:t>7.5</w:t>
      </w:r>
      <w:r>
        <w:rPr>
          <w:rFonts w:hint="eastAsia"/>
        </w:rPr>
        <w:t>检测结果的判定</w:t>
      </w:r>
    </w:p>
    <w:p>
      <w:pPr>
        <w:pStyle w:val="21"/>
        <w:ind w:firstLine="0" w:firstLineChars="0"/>
        <w:rPr>
          <w:rFonts w:hint="eastAsia"/>
          <w:szCs w:val="21"/>
        </w:rPr>
      </w:pPr>
      <w:r>
        <w:rPr>
          <w:rFonts w:hint="eastAsia" w:ascii="黑体" w:hAnsi="黑体" w:eastAsia="黑体"/>
          <w:szCs w:val="21"/>
          <w:lang w:val="en-US" w:eastAsia="zh-CN"/>
        </w:rPr>
        <w:t>7</w:t>
      </w:r>
      <w:r>
        <w:rPr>
          <w:rFonts w:hint="eastAsia" w:ascii="黑体" w:hAnsi="黑体" w:eastAsia="黑体"/>
          <w:szCs w:val="21"/>
        </w:rPr>
        <w:t xml:space="preserve">.5.1 </w:t>
      </w:r>
      <w:r>
        <w:rPr>
          <w:rFonts w:hint="eastAsia"/>
          <w:szCs w:val="21"/>
        </w:rPr>
        <w:t>检验结果数据按照GB/T 8170的规定进行修约，并采用修约值比较法判定。</w:t>
      </w:r>
    </w:p>
    <w:p>
      <w:pPr>
        <w:pStyle w:val="21"/>
        <w:ind w:firstLine="0" w:firstLineChars="0"/>
        <w:rPr>
          <w:rFonts w:hint="eastAsia"/>
          <w:szCs w:val="21"/>
        </w:rPr>
      </w:pPr>
      <w:r>
        <w:rPr>
          <w:rFonts w:hint="eastAsia" w:ascii="黑体" w:hAnsi="黑体" w:eastAsia="黑体"/>
          <w:szCs w:val="21"/>
          <w:lang w:val="en-US" w:eastAsia="zh-CN"/>
        </w:rPr>
        <w:t>7</w:t>
      </w:r>
      <w:r>
        <w:rPr>
          <w:rFonts w:hint="eastAsia" w:ascii="黑体" w:hAnsi="黑体" w:eastAsia="黑体"/>
          <w:szCs w:val="21"/>
        </w:rPr>
        <w:t>.5.2</w:t>
      </w:r>
      <w:r>
        <w:rPr>
          <w:rFonts w:hint="eastAsia"/>
          <w:szCs w:val="21"/>
        </w:rPr>
        <w:t xml:space="preserve"> 化学成分不合格时，判该批管材不合格。</w:t>
      </w:r>
    </w:p>
    <w:p>
      <w:pPr>
        <w:pStyle w:val="21"/>
        <w:ind w:firstLine="0" w:firstLineChars="0"/>
        <w:rPr>
          <w:rFonts w:hint="eastAsia"/>
          <w:szCs w:val="21"/>
        </w:rPr>
      </w:pPr>
      <w:r>
        <w:rPr>
          <w:rFonts w:hint="eastAsia" w:ascii="黑体" w:hAnsi="黑体" w:eastAsia="黑体"/>
          <w:szCs w:val="21"/>
          <w:lang w:val="en-US" w:eastAsia="zh-CN"/>
        </w:rPr>
        <w:t>7</w:t>
      </w:r>
      <w:r>
        <w:rPr>
          <w:rFonts w:hint="eastAsia" w:ascii="黑体" w:hAnsi="黑体" w:eastAsia="黑体"/>
          <w:szCs w:val="21"/>
        </w:rPr>
        <w:t xml:space="preserve">.5.3 </w:t>
      </w:r>
      <w:r>
        <w:rPr>
          <w:rFonts w:hint="eastAsia"/>
          <w:szCs w:val="21"/>
        </w:rPr>
        <w:t>管材的外形尺寸及其允许偏差</w:t>
      </w:r>
      <w:r>
        <w:rPr>
          <w:rFonts w:hint="eastAsia"/>
          <w:strike/>
          <w:dstrike w:val="0"/>
          <w:color w:val="FF0000"/>
          <w:szCs w:val="21"/>
        </w:rPr>
        <w:t>和表面质量</w:t>
      </w:r>
      <w:r>
        <w:rPr>
          <w:rFonts w:hint="eastAsia"/>
          <w:szCs w:val="21"/>
        </w:rPr>
        <w:t>不合格时，按根判不合格。每批中不合格件数超出接收质量限时判整批不合格，或由供需双方逐</w:t>
      </w:r>
      <w:r>
        <w:rPr>
          <w:rFonts w:hint="eastAsia"/>
          <w:color w:val="FF0000"/>
          <w:szCs w:val="21"/>
          <w:lang w:eastAsia="zh-CN"/>
        </w:rPr>
        <w:t>根</w:t>
      </w:r>
      <w:r>
        <w:rPr>
          <w:rFonts w:hint="eastAsia"/>
          <w:szCs w:val="21"/>
        </w:rPr>
        <w:t>检验，</w:t>
      </w:r>
      <w:r>
        <w:rPr>
          <w:rFonts w:hint="eastAsia"/>
          <w:color w:val="FF0000"/>
          <w:szCs w:val="21"/>
          <w:lang w:eastAsia="zh-CN"/>
        </w:rPr>
        <w:t>逐</w:t>
      </w:r>
      <w:r>
        <w:rPr>
          <w:rFonts w:hint="eastAsia"/>
          <w:color w:val="FF0000"/>
          <w:szCs w:val="21"/>
        </w:rPr>
        <w:t>根判</w:t>
      </w:r>
      <w:r>
        <w:rPr>
          <w:rFonts w:hint="eastAsia"/>
          <w:color w:val="FF0000"/>
          <w:szCs w:val="21"/>
          <w:lang w:eastAsia="zh-CN"/>
        </w:rPr>
        <w:t>定</w:t>
      </w:r>
      <w:r>
        <w:rPr>
          <w:rFonts w:hint="eastAsia"/>
          <w:szCs w:val="21"/>
        </w:rPr>
        <w:t>。</w:t>
      </w:r>
    </w:p>
    <w:p>
      <w:pPr>
        <w:pStyle w:val="21"/>
        <w:ind w:firstLine="0" w:firstLineChars="0"/>
        <w:rPr>
          <w:rFonts w:hint="eastAsia"/>
          <w:szCs w:val="21"/>
        </w:rPr>
      </w:pPr>
      <w:r>
        <w:rPr>
          <w:rFonts w:hint="eastAsia" w:ascii="黑体" w:hAnsi="黑体" w:eastAsia="黑体"/>
          <w:szCs w:val="21"/>
          <w:lang w:val="en-US" w:eastAsia="zh-CN"/>
        </w:rPr>
        <w:t>7</w:t>
      </w:r>
      <w:r>
        <w:rPr>
          <w:rFonts w:hint="eastAsia" w:ascii="黑体" w:hAnsi="黑体" w:eastAsia="黑体"/>
          <w:szCs w:val="21"/>
        </w:rPr>
        <w:t xml:space="preserve">.5.4 </w:t>
      </w:r>
      <w:r>
        <w:rPr>
          <w:rFonts w:hint="eastAsia"/>
          <w:szCs w:val="21"/>
        </w:rPr>
        <w:t>当横向力学性能、横向弯曲性能试验检测结果中有试样不合格时，应从该批管材（包括原检验不合格的那支产品或该不合格试样代表的那支产品上）另取双倍数量的试样进行重复试验，重复试验全部合格，则判该整批管材合格。若重复试验结果仍有试样不合格，则判该整批管材不合格，或由供方逐</w:t>
      </w:r>
      <w:r>
        <w:rPr>
          <w:rFonts w:hint="eastAsia"/>
          <w:color w:val="FF0000"/>
          <w:szCs w:val="21"/>
          <w:lang w:eastAsia="zh-CN"/>
        </w:rPr>
        <w:t>根</w:t>
      </w:r>
      <w:r>
        <w:rPr>
          <w:rFonts w:hint="eastAsia"/>
          <w:szCs w:val="21"/>
        </w:rPr>
        <w:t>检验，</w:t>
      </w:r>
      <w:r>
        <w:rPr>
          <w:rFonts w:hint="eastAsia"/>
          <w:color w:val="FF0000"/>
          <w:szCs w:val="21"/>
          <w:lang w:eastAsia="zh-CN"/>
        </w:rPr>
        <w:t>逐</w:t>
      </w:r>
      <w:r>
        <w:rPr>
          <w:rFonts w:hint="eastAsia"/>
          <w:color w:val="FF0000"/>
          <w:szCs w:val="21"/>
        </w:rPr>
        <w:t>根判</w:t>
      </w:r>
      <w:r>
        <w:rPr>
          <w:rFonts w:hint="eastAsia"/>
          <w:color w:val="FF0000"/>
          <w:szCs w:val="21"/>
          <w:lang w:eastAsia="zh-CN"/>
        </w:rPr>
        <w:t>定</w:t>
      </w:r>
      <w:r>
        <w:rPr>
          <w:rFonts w:hint="eastAsia"/>
          <w:szCs w:val="21"/>
        </w:rPr>
        <w:t>。</w:t>
      </w:r>
    </w:p>
    <w:p>
      <w:pPr>
        <w:pStyle w:val="21"/>
        <w:ind w:firstLine="0" w:firstLineChars="0"/>
        <w:rPr>
          <w:rFonts w:hint="eastAsia"/>
          <w:szCs w:val="21"/>
        </w:rPr>
      </w:pPr>
      <w:r>
        <w:rPr>
          <w:rFonts w:hint="eastAsia" w:ascii="黑体" w:hAnsi="黑体" w:eastAsia="黑体"/>
          <w:szCs w:val="21"/>
          <w:lang w:val="en-US" w:eastAsia="zh-CN"/>
        </w:rPr>
        <w:t>7</w:t>
      </w:r>
      <w:r>
        <w:rPr>
          <w:rFonts w:hint="eastAsia" w:ascii="黑体" w:hAnsi="黑体" w:eastAsia="黑体"/>
          <w:szCs w:val="21"/>
        </w:rPr>
        <w:t xml:space="preserve">.5.5 </w:t>
      </w:r>
      <w:r>
        <w:rPr>
          <w:rFonts w:hint="eastAsia"/>
          <w:szCs w:val="21"/>
        </w:rPr>
        <w:t>渗透检测、射线检测</w:t>
      </w:r>
      <w:r>
        <w:rPr>
          <w:rFonts w:hint="eastAsia" w:ascii="黑体" w:hAnsi="黑体" w:eastAsia="黑体"/>
          <w:szCs w:val="21"/>
        </w:rPr>
        <w:t>、</w:t>
      </w:r>
      <w:r>
        <w:rPr>
          <w:rFonts w:hint="eastAsia"/>
          <w:szCs w:val="21"/>
        </w:rPr>
        <w:t>水压试验</w:t>
      </w:r>
      <w:r>
        <w:rPr>
          <w:rFonts w:hint="eastAsia"/>
          <w:strike w:val="0"/>
          <w:dstrike w:val="0"/>
          <w:color w:val="FF0000"/>
          <w:szCs w:val="21"/>
        </w:rPr>
        <w:t>和表面质量</w:t>
      </w:r>
      <w:r>
        <w:rPr>
          <w:rFonts w:hint="eastAsia"/>
          <w:szCs w:val="21"/>
        </w:rPr>
        <w:t>检验不合格者，判单</w:t>
      </w:r>
      <w:r>
        <w:rPr>
          <w:rFonts w:hint="eastAsia"/>
          <w:color w:val="FF0000"/>
          <w:szCs w:val="21"/>
          <w:lang w:eastAsia="zh-CN"/>
        </w:rPr>
        <w:t>根</w:t>
      </w:r>
      <w:r>
        <w:rPr>
          <w:rFonts w:hint="eastAsia"/>
          <w:szCs w:val="21"/>
        </w:rPr>
        <w:t>管材不合格。</w:t>
      </w:r>
    </w:p>
    <w:p>
      <w:pPr>
        <w:pStyle w:val="41"/>
        <w:numPr>
          <w:numId w:val="0"/>
        </w:numPr>
        <w:ind w:leftChars="0"/>
        <w:rPr>
          <w:rFonts w:hint="eastAsia"/>
        </w:rPr>
      </w:pPr>
      <w:r>
        <w:rPr>
          <w:rFonts w:hint="eastAsia"/>
          <w:color w:val="FF0000"/>
          <w:lang w:val="en-US" w:eastAsia="zh-CN"/>
        </w:rPr>
        <w:t xml:space="preserve">8  </w:t>
      </w:r>
      <w:r>
        <w:rPr>
          <w:rFonts w:hint="eastAsia"/>
        </w:rPr>
        <w:t>标志、包装、运输、贮存</w:t>
      </w:r>
      <w:r>
        <w:rPr>
          <w:rFonts w:hint="eastAsia" w:eastAsia="黑体"/>
          <w:color w:val="FF0000"/>
          <w:kern w:val="0"/>
          <w:szCs w:val="20"/>
          <w:lang w:val="zh-CN"/>
        </w:rPr>
        <w:t>和</w:t>
      </w:r>
      <w:r>
        <w:rPr>
          <w:rFonts w:hint="eastAsia" w:eastAsia="黑体"/>
          <w:color w:val="FF0000"/>
          <w:kern w:val="0"/>
          <w:szCs w:val="21"/>
        </w:rPr>
        <w:t>随行文件</w:t>
      </w:r>
    </w:p>
    <w:p>
      <w:pPr>
        <w:pStyle w:val="38"/>
        <w:numPr>
          <w:numId w:val="0"/>
        </w:numPr>
        <w:ind w:leftChars="0"/>
        <w:rPr>
          <w:rFonts w:hint="eastAsia"/>
        </w:rPr>
      </w:pPr>
      <w:r>
        <w:rPr>
          <w:rFonts w:hint="eastAsia"/>
          <w:color w:val="FF0000"/>
          <w:lang w:val="en-US" w:eastAsia="zh-CN"/>
        </w:rPr>
        <w:t>8.1</w:t>
      </w:r>
      <w:r>
        <w:rPr>
          <w:rFonts w:hint="eastAsia"/>
        </w:rPr>
        <w:t>标志</w:t>
      </w:r>
    </w:p>
    <w:p>
      <w:pPr>
        <w:pStyle w:val="21"/>
        <w:ind w:firstLine="0" w:firstLineChars="0"/>
        <w:rPr>
          <w:rFonts w:hint="eastAsia"/>
          <w:szCs w:val="21"/>
        </w:rPr>
      </w:pPr>
      <w:r>
        <w:rPr>
          <w:rFonts w:hint="eastAsia"/>
          <w:szCs w:val="21"/>
        </w:rPr>
        <w:t xml:space="preserve">    如有要求时，</w:t>
      </w:r>
      <w:r>
        <w:rPr>
          <w:rFonts w:hint="eastAsia"/>
          <w:color w:val="FF0000"/>
          <w:szCs w:val="21"/>
        </w:rPr>
        <w:t>应在按照本</w:t>
      </w:r>
      <w:r>
        <w:rPr>
          <w:rFonts w:hint="eastAsia"/>
          <w:color w:val="FF0000"/>
          <w:szCs w:val="21"/>
          <w:lang w:eastAsia="zh-CN"/>
        </w:rPr>
        <w:t>文件</w:t>
      </w:r>
      <w:r>
        <w:rPr>
          <w:rFonts w:hint="eastAsia"/>
          <w:color w:val="FF0000"/>
          <w:szCs w:val="21"/>
        </w:rPr>
        <w:t>检验合格的</w:t>
      </w:r>
      <w:r>
        <w:rPr>
          <w:rFonts w:hint="eastAsia"/>
          <w:color w:val="FF0000"/>
          <w:szCs w:val="21"/>
        </w:rPr>
        <w:t>每</w:t>
      </w:r>
      <w:r>
        <w:rPr>
          <w:rFonts w:hint="eastAsia"/>
          <w:color w:val="FF0000"/>
          <w:szCs w:val="21"/>
          <w:lang w:eastAsia="zh-CN"/>
        </w:rPr>
        <w:t>根</w:t>
      </w:r>
      <w:r>
        <w:rPr>
          <w:rFonts w:hint="eastAsia"/>
          <w:color w:val="FF0000"/>
          <w:szCs w:val="21"/>
        </w:rPr>
        <w:t>管材上</w:t>
      </w:r>
      <w:r>
        <w:rPr>
          <w:rFonts w:hint="eastAsia"/>
          <w:szCs w:val="21"/>
        </w:rPr>
        <w:t>进行如下标记：</w:t>
      </w:r>
    </w:p>
    <w:p>
      <w:pPr>
        <w:pStyle w:val="133"/>
        <w:numPr>
          <w:ilvl w:val="0"/>
          <w:numId w:val="18"/>
        </w:numPr>
        <w:ind w:firstLineChars="0"/>
        <w:rPr>
          <w:szCs w:val="21"/>
        </w:rPr>
      </w:pPr>
      <w:r>
        <w:rPr>
          <w:rFonts w:hint="eastAsia"/>
          <w:szCs w:val="21"/>
        </w:rPr>
        <w:t>生产厂名称、商标；</w:t>
      </w:r>
    </w:p>
    <w:p>
      <w:pPr>
        <w:pStyle w:val="133"/>
        <w:numPr>
          <w:ilvl w:val="0"/>
          <w:numId w:val="18"/>
        </w:numPr>
        <w:ind w:firstLineChars="0"/>
        <w:rPr>
          <w:szCs w:val="21"/>
        </w:rPr>
      </w:pPr>
      <w:r>
        <w:rPr>
          <w:rFonts w:hint="eastAsia"/>
          <w:color w:val="FF0000"/>
          <w:szCs w:val="21"/>
        </w:rPr>
        <w:t>本</w:t>
      </w:r>
      <w:r>
        <w:rPr>
          <w:rFonts w:hint="eastAsia"/>
          <w:color w:val="FF0000"/>
          <w:szCs w:val="21"/>
          <w:lang w:eastAsia="zh-CN"/>
        </w:rPr>
        <w:t>文件</w:t>
      </w:r>
      <w:r>
        <w:rPr>
          <w:rFonts w:hint="eastAsia"/>
          <w:szCs w:val="21"/>
        </w:rPr>
        <w:t>编号；</w:t>
      </w:r>
    </w:p>
    <w:p>
      <w:pPr>
        <w:pStyle w:val="133"/>
        <w:numPr>
          <w:ilvl w:val="0"/>
          <w:numId w:val="18"/>
        </w:numPr>
        <w:ind w:firstLineChars="0"/>
        <w:rPr>
          <w:szCs w:val="21"/>
        </w:rPr>
      </w:pPr>
      <w:r>
        <w:rPr>
          <w:rFonts w:hint="eastAsia"/>
          <w:szCs w:val="21"/>
        </w:rPr>
        <w:t>合金牌号；</w:t>
      </w:r>
    </w:p>
    <w:p>
      <w:pPr>
        <w:pStyle w:val="133"/>
        <w:numPr>
          <w:ilvl w:val="0"/>
          <w:numId w:val="18"/>
        </w:numPr>
        <w:ind w:firstLineChars="0"/>
        <w:rPr>
          <w:szCs w:val="21"/>
        </w:rPr>
      </w:pPr>
      <w:r>
        <w:rPr>
          <w:rFonts w:hint="eastAsia"/>
          <w:szCs w:val="21"/>
        </w:rPr>
        <w:t>规格；</w:t>
      </w:r>
    </w:p>
    <w:p>
      <w:pPr>
        <w:pStyle w:val="133"/>
        <w:numPr>
          <w:ilvl w:val="0"/>
          <w:numId w:val="18"/>
        </w:numPr>
        <w:ind w:firstLineChars="0"/>
        <w:rPr>
          <w:szCs w:val="21"/>
        </w:rPr>
      </w:pPr>
      <w:r>
        <w:rPr>
          <w:rFonts w:hint="eastAsia"/>
          <w:szCs w:val="21"/>
        </w:rPr>
        <w:t>批号（或熔次号）；</w:t>
      </w:r>
    </w:p>
    <w:p>
      <w:pPr>
        <w:pStyle w:val="133"/>
        <w:numPr>
          <w:ilvl w:val="0"/>
          <w:numId w:val="18"/>
        </w:numPr>
        <w:ind w:firstLineChars="0"/>
        <w:rPr>
          <w:strike/>
          <w:dstrike w:val="0"/>
          <w:color w:val="FF0000"/>
          <w:szCs w:val="21"/>
        </w:rPr>
      </w:pPr>
      <w:r>
        <w:rPr>
          <w:strike/>
          <w:dstrike w:val="0"/>
          <w:color w:val="FF0000"/>
          <w:szCs w:val="21"/>
        </w:rPr>
        <w:t>订单号及客户的其他要求</w:t>
      </w:r>
      <w:r>
        <w:rPr>
          <w:rFonts w:hint="eastAsia"/>
          <w:strike/>
          <w:dstrike w:val="0"/>
          <w:color w:val="FF0000"/>
          <w:szCs w:val="21"/>
        </w:rPr>
        <w:t>等。</w:t>
      </w:r>
    </w:p>
    <w:p>
      <w:pPr>
        <w:pStyle w:val="38"/>
        <w:numPr>
          <w:numId w:val="0"/>
        </w:numPr>
        <w:ind w:leftChars="0"/>
        <w:rPr>
          <w:rFonts w:hint="eastAsia"/>
        </w:rPr>
      </w:pPr>
      <w:r>
        <w:rPr>
          <w:rFonts w:hint="eastAsia"/>
          <w:color w:val="FF0000"/>
          <w:lang w:val="en-US" w:eastAsia="zh-CN"/>
        </w:rPr>
        <w:t>8.2</w:t>
      </w:r>
      <w:r>
        <w:rPr>
          <w:rFonts w:hint="eastAsia"/>
        </w:rPr>
        <w:t>包装、运输、贮存</w:t>
      </w:r>
      <w:r>
        <w:rPr>
          <w:rFonts w:hint="eastAsia"/>
          <w:strike/>
          <w:dstrike w:val="0"/>
          <w:color w:val="FF0000"/>
        </w:rPr>
        <w:t>和质量证明书</w:t>
      </w:r>
    </w:p>
    <w:p>
      <w:pPr>
        <w:pStyle w:val="21"/>
        <w:ind w:firstLine="420" w:firstLineChars="0"/>
        <w:rPr>
          <w:rFonts w:hint="eastAsia"/>
          <w:szCs w:val="21"/>
        </w:rPr>
      </w:pPr>
      <w:r>
        <w:rPr>
          <w:rFonts w:hint="eastAsia"/>
          <w:szCs w:val="21"/>
        </w:rPr>
        <w:t>管材的包装、运输、贮存</w:t>
      </w:r>
      <w:r>
        <w:rPr>
          <w:rFonts w:hint="eastAsia"/>
          <w:strike/>
          <w:dstrike w:val="0"/>
          <w:color w:val="FF0000"/>
          <w:szCs w:val="21"/>
        </w:rPr>
        <w:t>和质量证明书</w:t>
      </w:r>
      <w:r>
        <w:rPr>
          <w:rFonts w:hint="eastAsia"/>
          <w:szCs w:val="21"/>
        </w:rPr>
        <w:t>应符合GB/T</w:t>
      </w:r>
      <w:r>
        <w:rPr>
          <w:szCs w:val="21"/>
        </w:rPr>
        <w:t>8888的规定</w:t>
      </w:r>
      <w:r>
        <w:rPr>
          <w:rFonts w:hint="eastAsia"/>
          <w:szCs w:val="21"/>
        </w:rPr>
        <w:t>。</w:t>
      </w:r>
    </w:p>
    <w:p>
      <w:pPr>
        <w:pStyle w:val="21"/>
        <w:ind w:firstLine="420" w:firstLineChars="0"/>
        <w:rPr>
          <w:rFonts w:hint="eastAsia"/>
          <w:szCs w:val="21"/>
        </w:rPr>
      </w:pPr>
    </w:p>
    <w:p>
      <w:pPr>
        <w:pStyle w:val="21"/>
        <w:ind w:firstLine="420" w:firstLineChars="0"/>
        <w:rPr>
          <w:rFonts w:hint="eastAsia"/>
          <w:szCs w:val="21"/>
        </w:rPr>
      </w:pPr>
    </w:p>
    <w:p>
      <w:pPr>
        <w:pStyle w:val="2"/>
        <w:keepNext w:val="0"/>
        <w:keepLines w:val="0"/>
        <w:widowControl/>
        <w:numPr>
          <w:ilvl w:val="0"/>
          <w:numId w:val="0"/>
        </w:numPr>
        <w:shd w:val="clear" w:color="auto" w:fill="FFFFFF"/>
        <w:spacing w:before="200" w:after="100" w:line="11" w:lineRule="atLeast"/>
        <w:rPr>
          <w:rFonts w:ascii="Helvetica" w:hAnsi="Helvetica" w:eastAsia="Helvetica" w:cs="Helvetica"/>
          <w:b w:val="0"/>
          <w:bCs w:val="0"/>
          <w:color w:val="FF0000"/>
          <w:sz w:val="21"/>
          <w:szCs w:val="21"/>
        </w:rPr>
      </w:pPr>
      <w:r>
        <w:rPr>
          <w:rFonts w:hint="eastAsia" w:ascii="黑体" w:hAnsi="黑体" w:eastAsia="黑体"/>
          <w:b w:val="0"/>
          <w:bCs w:val="0"/>
          <w:color w:val="FF0000"/>
          <w:kern w:val="0"/>
          <w:sz w:val="21"/>
          <w:szCs w:val="21"/>
        </w:rPr>
        <w:t>8</w:t>
      </w:r>
      <w:r>
        <w:rPr>
          <w:rFonts w:ascii="黑体" w:hAnsi="黑体" w:eastAsia="黑体"/>
          <w:b w:val="0"/>
          <w:bCs w:val="0"/>
          <w:color w:val="FF0000"/>
          <w:kern w:val="0"/>
          <w:sz w:val="21"/>
          <w:szCs w:val="21"/>
        </w:rPr>
        <w:t>.</w:t>
      </w:r>
      <w:r>
        <w:rPr>
          <w:rFonts w:hint="eastAsia" w:ascii="黑体" w:hAnsi="黑体" w:eastAsia="黑体"/>
          <w:b w:val="0"/>
          <w:bCs w:val="0"/>
          <w:color w:val="FF0000"/>
          <w:kern w:val="0"/>
          <w:sz w:val="21"/>
          <w:szCs w:val="21"/>
          <w:lang w:val="en-US" w:eastAsia="zh-CN"/>
        </w:rPr>
        <w:t>3</w:t>
      </w:r>
      <w:r>
        <w:rPr>
          <w:rFonts w:ascii="黑体" w:hAnsi="黑体" w:eastAsia="黑体"/>
          <w:b w:val="0"/>
          <w:bCs w:val="0"/>
          <w:color w:val="FF0000"/>
          <w:kern w:val="0"/>
          <w:sz w:val="21"/>
          <w:szCs w:val="21"/>
        </w:rPr>
        <w:t xml:space="preserve"> </w:t>
      </w:r>
      <w:r>
        <w:rPr>
          <w:rFonts w:eastAsia="黑体"/>
          <w:b w:val="0"/>
          <w:bCs w:val="0"/>
          <w:color w:val="FF0000"/>
          <w:kern w:val="0"/>
          <w:sz w:val="21"/>
          <w:szCs w:val="21"/>
        </w:rPr>
        <w:t xml:space="preserve"> </w:t>
      </w:r>
      <w:r>
        <w:rPr>
          <w:rFonts w:hint="eastAsia" w:eastAsia="黑体"/>
          <w:b w:val="0"/>
          <w:bCs w:val="0"/>
          <w:color w:val="FF0000"/>
          <w:kern w:val="0"/>
          <w:sz w:val="21"/>
          <w:szCs w:val="21"/>
        </w:rPr>
        <w:t>随行文件</w:t>
      </w:r>
    </w:p>
    <w:p>
      <w:pPr>
        <w:widowControl/>
        <w:autoSpaceDE w:val="0"/>
        <w:autoSpaceDN w:val="0"/>
        <w:ind w:firstLine="420" w:firstLineChars="200"/>
        <w:rPr>
          <w:color w:val="FF0000"/>
          <w:kern w:val="0"/>
          <w:szCs w:val="20"/>
        </w:rPr>
      </w:pPr>
      <w:r>
        <w:rPr>
          <w:rFonts w:hAnsi="宋体"/>
          <w:color w:val="FF0000"/>
          <w:kern w:val="0"/>
          <w:szCs w:val="20"/>
        </w:rPr>
        <w:t>每批</w:t>
      </w:r>
      <w:r>
        <w:rPr>
          <w:rFonts w:hint="eastAsia"/>
          <w:color w:val="FF0000"/>
          <w:kern w:val="0"/>
          <w:szCs w:val="20"/>
          <w:lang w:eastAsia="zh-CN"/>
        </w:rPr>
        <w:t>管材</w:t>
      </w:r>
      <w:r>
        <w:rPr>
          <w:rFonts w:hAnsi="宋体"/>
          <w:color w:val="FF0000"/>
          <w:kern w:val="0"/>
          <w:szCs w:val="20"/>
        </w:rPr>
        <w:t>应附有</w:t>
      </w:r>
      <w:r>
        <w:rPr>
          <w:rFonts w:hint="eastAsia" w:ascii="宋体" w:hAnsi="宋体" w:cs="宋体"/>
          <w:color w:val="FF0000"/>
          <w:kern w:val="0"/>
          <w:szCs w:val="21"/>
        </w:rPr>
        <w:t>随行文件</w:t>
      </w:r>
      <w:r>
        <w:rPr>
          <w:rFonts w:hAnsi="宋体"/>
          <w:color w:val="FF0000"/>
          <w:kern w:val="0"/>
          <w:szCs w:val="20"/>
        </w:rPr>
        <w:t>，</w:t>
      </w:r>
      <w:r>
        <w:rPr>
          <w:rFonts w:hint="eastAsia" w:hAnsi="宋体"/>
          <w:color w:val="FF0000"/>
          <w:kern w:val="0"/>
          <w:szCs w:val="20"/>
        </w:rPr>
        <w:t>包括</w:t>
      </w:r>
      <w:r>
        <w:rPr>
          <w:rFonts w:hAnsi="宋体"/>
          <w:color w:val="FF0000"/>
          <w:kern w:val="0"/>
          <w:szCs w:val="20"/>
        </w:rPr>
        <w:t>：</w:t>
      </w:r>
    </w:p>
    <w:p>
      <w:pPr>
        <w:numPr>
          <w:ilvl w:val="0"/>
          <w:numId w:val="19"/>
        </w:numPr>
        <w:tabs>
          <w:tab w:val="left" w:pos="780"/>
        </w:tabs>
        <w:ind w:left="420"/>
        <w:rPr>
          <w:rFonts w:hint="eastAsia" w:ascii="宋体" w:hAnsi="宋体" w:cs="宋体"/>
          <w:color w:val="FF0000"/>
          <w:szCs w:val="20"/>
        </w:rPr>
      </w:pPr>
      <w:r>
        <w:rPr>
          <w:rFonts w:hint="eastAsia" w:ascii="宋体" w:hAnsi="宋体" w:cs="宋体"/>
          <w:color w:val="FF0000"/>
          <w:szCs w:val="21"/>
          <w:shd w:val="clear" w:color="auto" w:fill="FFFFFF"/>
        </w:rPr>
        <w:t>产品合格证（</w:t>
      </w:r>
      <w:r>
        <w:rPr>
          <w:rFonts w:hint="eastAsia" w:ascii="宋体" w:hAnsi="宋体" w:cs="宋体"/>
          <w:color w:val="FF0000"/>
          <w:szCs w:val="20"/>
        </w:rPr>
        <w:t>包括供方信息、产品信息、本文件编号、出厂日期或包装日期</w:t>
      </w:r>
      <w:r>
        <w:rPr>
          <w:rFonts w:hint="eastAsia" w:ascii="宋体" w:hAnsi="宋体" w:cs="宋体"/>
          <w:color w:val="FF0000"/>
          <w:szCs w:val="21"/>
          <w:shd w:val="clear" w:color="auto" w:fill="FFFFFF"/>
        </w:rPr>
        <w:t>）；</w:t>
      </w:r>
    </w:p>
    <w:p>
      <w:pPr>
        <w:numPr>
          <w:ilvl w:val="0"/>
          <w:numId w:val="19"/>
        </w:numPr>
        <w:tabs>
          <w:tab w:val="left" w:pos="780"/>
        </w:tabs>
        <w:ind w:left="420"/>
        <w:rPr>
          <w:rFonts w:hint="eastAsia" w:ascii="宋体" w:hAnsi="宋体" w:cs="宋体"/>
          <w:color w:val="FF0000"/>
          <w:szCs w:val="20"/>
        </w:rPr>
      </w:pPr>
      <w:r>
        <w:rPr>
          <w:rFonts w:hint="eastAsia" w:ascii="宋体" w:hAnsi="宋体" w:cs="宋体"/>
          <w:color w:val="FF0000"/>
          <w:szCs w:val="20"/>
        </w:rPr>
        <w:t>各项分析检验结果或试验报告</w:t>
      </w:r>
      <w:r>
        <w:rPr>
          <w:rFonts w:hint="eastAsia" w:ascii="宋体" w:hAnsi="宋体" w:cs="宋体"/>
          <w:color w:val="FF0000"/>
          <w:szCs w:val="21"/>
          <w:shd w:val="clear" w:color="auto" w:fill="FFFFFF"/>
        </w:rPr>
        <w:t>（带</w:t>
      </w:r>
      <w:r>
        <w:rPr>
          <w:rFonts w:hint="eastAsia" w:ascii="宋体" w:hAnsi="宋体" w:cs="宋体"/>
          <w:color w:val="FF0000"/>
          <w:szCs w:val="20"/>
        </w:rPr>
        <w:t>供方技术监督部门的检印</w:t>
      </w:r>
      <w:r>
        <w:rPr>
          <w:rFonts w:hint="eastAsia" w:ascii="宋体" w:hAnsi="宋体" w:cs="宋体"/>
          <w:color w:val="FF0000"/>
          <w:szCs w:val="21"/>
          <w:shd w:val="clear" w:color="auto" w:fill="FFFFFF"/>
        </w:rPr>
        <w:t>）；</w:t>
      </w:r>
    </w:p>
    <w:p>
      <w:pPr>
        <w:numPr>
          <w:ilvl w:val="0"/>
          <w:numId w:val="19"/>
        </w:numPr>
        <w:tabs>
          <w:tab w:val="left" w:pos="780"/>
        </w:tabs>
        <w:ind w:left="420"/>
        <w:rPr>
          <w:rFonts w:hint="eastAsia" w:ascii="宋体" w:hAnsi="宋体" w:cs="宋体"/>
          <w:color w:val="FF0000"/>
          <w:szCs w:val="21"/>
        </w:rPr>
      </w:pPr>
      <w:r>
        <w:rPr>
          <w:rFonts w:hint="eastAsia" w:ascii="宋体" w:hAnsi="宋体" w:cs="宋体"/>
          <w:color w:val="FF0000"/>
          <w:szCs w:val="21"/>
          <w:shd w:val="clear" w:color="auto" w:fill="FFFFFF"/>
        </w:rPr>
        <w:t>产品使用说明：正确搬运、使用、贮存方法等；</w:t>
      </w:r>
    </w:p>
    <w:p>
      <w:pPr>
        <w:numPr>
          <w:ilvl w:val="0"/>
          <w:numId w:val="19"/>
        </w:numPr>
        <w:tabs>
          <w:tab w:val="left" w:pos="780"/>
        </w:tabs>
        <w:ind w:left="420"/>
        <w:rPr>
          <w:rFonts w:hint="eastAsia" w:ascii="宋体" w:hAnsi="宋体" w:cs="宋体"/>
          <w:color w:val="FF0000"/>
          <w:szCs w:val="20"/>
        </w:rPr>
      </w:pPr>
      <w:r>
        <w:rPr>
          <w:rFonts w:hint="eastAsia" w:ascii="宋体" w:hAnsi="宋体" w:cs="宋体"/>
          <w:color w:val="FF0000"/>
          <w:szCs w:val="20"/>
        </w:rPr>
        <w:t>其他。</w:t>
      </w: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hint="eastAsia" w:ascii="黑体" w:eastAsia="黑体"/>
          <w:color w:val="FF0000"/>
          <w:szCs w:val="21"/>
        </w:rPr>
      </w:pPr>
    </w:p>
    <w:p>
      <w:pPr>
        <w:snapToGrid w:val="0"/>
        <w:jc w:val="center"/>
        <w:rPr>
          <w:rFonts w:ascii="黑体" w:eastAsia="黑体"/>
          <w:color w:val="FF0000"/>
          <w:szCs w:val="21"/>
        </w:rPr>
      </w:pPr>
      <w:r>
        <w:rPr>
          <w:rFonts w:hint="eastAsia" w:ascii="黑体" w:eastAsia="黑体"/>
          <w:color w:val="FF0000"/>
          <w:szCs w:val="21"/>
        </w:rPr>
        <w:t>附录A</w:t>
      </w:r>
    </w:p>
    <w:p>
      <w:pPr>
        <w:snapToGrid w:val="0"/>
        <w:jc w:val="center"/>
        <w:rPr>
          <w:rFonts w:ascii="黑体" w:eastAsia="黑体"/>
          <w:color w:val="FF0000"/>
          <w:szCs w:val="21"/>
        </w:rPr>
      </w:pPr>
      <w:r>
        <w:rPr>
          <w:rFonts w:hint="eastAsia" w:ascii="黑体" w:eastAsia="黑体"/>
          <w:color w:val="FF0000"/>
          <w:szCs w:val="21"/>
        </w:rPr>
        <w:t>（资料性）</w:t>
      </w:r>
    </w:p>
    <w:p>
      <w:pPr>
        <w:snapToGrid w:val="0"/>
        <w:jc w:val="center"/>
        <w:rPr>
          <w:rFonts w:ascii="黑体" w:eastAsia="黑体"/>
          <w:color w:val="FF0000"/>
          <w:szCs w:val="21"/>
        </w:rPr>
      </w:pPr>
      <w:r>
        <w:rPr>
          <w:rFonts w:hint="eastAsia" w:ascii="黑体" w:eastAsia="黑体"/>
          <w:color w:val="FF0000"/>
          <w:szCs w:val="21"/>
        </w:rPr>
        <w:t xml:space="preserve"> </w:t>
      </w:r>
      <w:r>
        <w:rPr>
          <w:rFonts w:eastAsia="黑体"/>
          <w:color w:val="FF0000"/>
          <w:kern w:val="0"/>
          <w:szCs w:val="20"/>
          <w:lang w:val="zh-CN"/>
        </w:rPr>
        <w:t>订货单内容</w:t>
      </w:r>
    </w:p>
    <w:p>
      <w:pPr>
        <w:ind w:left="420"/>
        <w:rPr>
          <w:color w:val="FF0000"/>
          <w:szCs w:val="20"/>
        </w:rPr>
      </w:pPr>
    </w:p>
    <w:p>
      <w:pPr>
        <w:widowControl/>
        <w:autoSpaceDE w:val="0"/>
        <w:autoSpaceDN w:val="0"/>
        <w:ind w:firstLine="420" w:firstLineChars="200"/>
        <w:rPr>
          <w:color w:val="FF0000"/>
          <w:kern w:val="0"/>
          <w:szCs w:val="20"/>
        </w:rPr>
      </w:pPr>
      <w:r>
        <w:rPr>
          <w:rFonts w:hint="eastAsia"/>
          <w:color w:val="FF0000"/>
          <w:kern w:val="0"/>
          <w:szCs w:val="20"/>
        </w:rPr>
        <w:t>需方可根据自身的需要，在</w:t>
      </w:r>
      <w:r>
        <w:rPr>
          <w:color w:val="FF0000"/>
          <w:kern w:val="0"/>
          <w:szCs w:val="20"/>
        </w:rPr>
        <w:t>订购本</w:t>
      </w:r>
      <w:r>
        <w:rPr>
          <w:rFonts w:hint="eastAsia"/>
          <w:color w:val="FF0000"/>
          <w:kern w:val="0"/>
          <w:szCs w:val="20"/>
        </w:rPr>
        <w:t>文件</w:t>
      </w:r>
      <w:r>
        <w:rPr>
          <w:color w:val="FF0000"/>
          <w:kern w:val="0"/>
          <w:szCs w:val="20"/>
        </w:rPr>
        <w:t>所列产品的订货单</w:t>
      </w:r>
      <w:r>
        <w:rPr>
          <w:rFonts w:hint="eastAsia"/>
          <w:color w:val="FF0000"/>
          <w:kern w:val="0"/>
          <w:szCs w:val="20"/>
        </w:rPr>
        <w:t>内，列出如</w:t>
      </w:r>
      <w:r>
        <w:rPr>
          <w:color w:val="FF0000"/>
          <w:kern w:val="0"/>
          <w:szCs w:val="20"/>
        </w:rPr>
        <w:t>下内容：</w:t>
      </w:r>
    </w:p>
    <w:p>
      <w:pPr>
        <w:ind w:left="420"/>
        <w:rPr>
          <w:rFonts w:hint="eastAsia" w:ascii="宋体" w:hAnsi="宋体" w:cs="宋体"/>
          <w:color w:val="FF0000"/>
          <w:szCs w:val="20"/>
        </w:rPr>
      </w:pPr>
      <w:r>
        <w:rPr>
          <w:rFonts w:hint="eastAsia" w:ascii="宋体" w:hAnsi="宋体" w:cs="宋体"/>
          <w:color w:val="FF0000"/>
          <w:szCs w:val="20"/>
        </w:rPr>
        <w:t>a)  产品名称；</w:t>
      </w:r>
    </w:p>
    <w:p>
      <w:pPr>
        <w:ind w:left="420"/>
        <w:rPr>
          <w:rFonts w:hint="eastAsia" w:ascii="宋体" w:hAnsi="宋体" w:cs="宋体"/>
          <w:color w:val="FF0000"/>
          <w:szCs w:val="20"/>
        </w:rPr>
      </w:pPr>
      <w:r>
        <w:rPr>
          <w:rFonts w:hint="eastAsia" w:ascii="宋体" w:hAnsi="宋体" w:cs="宋体"/>
          <w:color w:val="FF0000"/>
          <w:szCs w:val="20"/>
        </w:rPr>
        <w:t>b)  牌号；</w:t>
      </w:r>
    </w:p>
    <w:p>
      <w:pPr>
        <w:ind w:left="420"/>
        <w:rPr>
          <w:rFonts w:hint="eastAsia" w:ascii="宋体" w:hAnsi="宋体" w:cs="宋体"/>
          <w:color w:val="FF0000"/>
          <w:szCs w:val="20"/>
        </w:rPr>
      </w:pPr>
      <w:r>
        <w:rPr>
          <w:rFonts w:hint="eastAsia" w:ascii="宋体" w:hAnsi="宋体" w:cs="宋体"/>
          <w:color w:val="FF0000"/>
          <w:szCs w:val="20"/>
        </w:rPr>
        <w:t>c)  状态；</w:t>
      </w:r>
    </w:p>
    <w:p>
      <w:pPr>
        <w:ind w:left="420"/>
        <w:rPr>
          <w:rFonts w:hint="eastAsia" w:ascii="宋体" w:hAnsi="宋体" w:cs="宋体"/>
          <w:color w:val="FF0000"/>
          <w:szCs w:val="20"/>
        </w:rPr>
      </w:pPr>
      <w:r>
        <w:rPr>
          <w:rFonts w:hint="eastAsia" w:ascii="宋体" w:hAnsi="宋体" w:cs="宋体"/>
          <w:color w:val="FF0000"/>
          <w:szCs w:val="20"/>
        </w:rPr>
        <w:t>d)  规格；</w:t>
      </w:r>
    </w:p>
    <w:p>
      <w:pPr>
        <w:pStyle w:val="133"/>
        <w:numPr>
          <w:numId w:val="0"/>
        </w:numPr>
        <w:ind w:left="420" w:leftChars="0"/>
        <w:rPr>
          <w:rFonts w:hint="eastAsia" w:eastAsia="宋体"/>
          <w:color w:val="FF0000"/>
          <w:szCs w:val="21"/>
          <w:lang w:eastAsia="zh-CN"/>
        </w:rPr>
      </w:pPr>
      <w:r>
        <w:rPr>
          <w:rFonts w:hint="eastAsia" w:ascii="宋体" w:hAnsi="宋体" w:cs="宋体"/>
          <w:color w:val="FF0000"/>
          <w:szCs w:val="20"/>
        </w:rPr>
        <w:t xml:space="preserve">e) </w:t>
      </w:r>
      <w:r>
        <w:rPr>
          <w:rFonts w:hint="eastAsia" w:ascii="宋体" w:hAnsi="宋体" w:cs="宋体"/>
          <w:color w:val="FF0000"/>
          <w:szCs w:val="20"/>
        </w:rPr>
        <w:t xml:space="preserve"> </w:t>
      </w:r>
      <w:r>
        <w:rPr>
          <w:rFonts w:hint="eastAsia"/>
          <w:color w:val="FF0000"/>
          <w:szCs w:val="21"/>
        </w:rPr>
        <w:t>最小壁厚（有要求时）</w:t>
      </w:r>
      <w:r>
        <w:rPr>
          <w:rFonts w:hint="eastAsia"/>
          <w:color w:val="FF0000"/>
          <w:szCs w:val="21"/>
          <w:lang w:eastAsia="zh-CN"/>
        </w:rPr>
        <w:t>；</w:t>
      </w:r>
    </w:p>
    <w:p>
      <w:pPr>
        <w:ind w:left="420"/>
        <w:rPr>
          <w:rFonts w:hint="eastAsia" w:ascii="宋体" w:hAnsi="宋体" w:cs="宋体"/>
          <w:color w:val="FF0000"/>
          <w:szCs w:val="20"/>
        </w:rPr>
      </w:pPr>
      <w:r>
        <w:rPr>
          <w:rFonts w:hint="eastAsia" w:ascii="宋体" w:hAnsi="宋体" w:cs="宋体"/>
          <w:color w:val="FF0000"/>
          <w:szCs w:val="20"/>
        </w:rPr>
        <w:t xml:space="preserve">f) </w:t>
      </w:r>
      <w:r>
        <w:rPr>
          <w:rFonts w:hint="eastAsia" w:ascii="宋体" w:hAnsi="宋体" w:cs="宋体"/>
          <w:color w:val="FF0000"/>
          <w:szCs w:val="20"/>
          <w:lang w:val="en-US" w:eastAsia="zh-CN"/>
        </w:rPr>
        <w:t xml:space="preserve"> </w:t>
      </w:r>
      <w:r>
        <w:rPr>
          <w:rFonts w:hint="eastAsia" w:ascii="宋体" w:hAnsi="宋体" w:cs="宋体"/>
          <w:color w:val="FF0000"/>
          <w:szCs w:val="20"/>
        </w:rPr>
        <w:t>重量</w:t>
      </w:r>
      <w:r>
        <w:rPr>
          <w:rFonts w:hint="eastAsia" w:ascii="Times New Roman"/>
          <w:color w:val="FF0000"/>
          <w:szCs w:val="21"/>
        </w:rPr>
        <w:t>（重量或</w:t>
      </w:r>
      <w:r>
        <w:rPr>
          <w:rFonts w:hint="eastAsia"/>
          <w:color w:val="FF0000"/>
          <w:szCs w:val="21"/>
          <w:lang w:eastAsia="zh-CN"/>
        </w:rPr>
        <w:t>根</w:t>
      </w:r>
      <w:r>
        <w:rPr>
          <w:rFonts w:hint="eastAsia" w:ascii="Times New Roman"/>
          <w:color w:val="FF0000"/>
          <w:szCs w:val="21"/>
        </w:rPr>
        <w:t>数）</w:t>
      </w:r>
      <w:r>
        <w:rPr>
          <w:rFonts w:hint="eastAsia" w:ascii="宋体" w:hAnsi="宋体" w:cs="宋体"/>
          <w:color w:val="FF0000"/>
          <w:szCs w:val="20"/>
        </w:rPr>
        <w:t>；</w:t>
      </w:r>
    </w:p>
    <w:p>
      <w:pPr>
        <w:pStyle w:val="133"/>
        <w:numPr>
          <w:numId w:val="0"/>
        </w:numPr>
        <w:ind w:left="420" w:leftChars="0"/>
        <w:rPr>
          <w:rFonts w:hint="eastAsia" w:eastAsia="宋体"/>
          <w:color w:val="FF0000"/>
          <w:szCs w:val="21"/>
          <w:lang w:eastAsia="zh-CN"/>
        </w:rPr>
      </w:pPr>
      <w:r>
        <w:rPr>
          <w:rFonts w:hint="eastAsia" w:ascii="宋体" w:hAnsi="宋体" w:cs="宋体"/>
          <w:color w:val="FF0000"/>
          <w:szCs w:val="20"/>
        </w:rPr>
        <w:t xml:space="preserve">g)  </w:t>
      </w:r>
      <w:r>
        <w:rPr>
          <w:rFonts w:hint="eastAsia" w:ascii="Times New Roman"/>
          <w:color w:val="FF0000"/>
          <w:szCs w:val="21"/>
        </w:rPr>
        <w:t>射线检测、水压试验</w:t>
      </w:r>
      <w:r>
        <w:rPr>
          <w:rFonts w:hint="eastAsia"/>
          <w:color w:val="FF0000"/>
          <w:szCs w:val="21"/>
        </w:rPr>
        <w:t>（有要求时）</w:t>
      </w:r>
      <w:r>
        <w:rPr>
          <w:rFonts w:hint="eastAsia"/>
          <w:color w:val="FF0000"/>
          <w:szCs w:val="21"/>
          <w:lang w:eastAsia="zh-CN"/>
        </w:rPr>
        <w:t>；</w:t>
      </w:r>
    </w:p>
    <w:p>
      <w:pPr>
        <w:ind w:left="420"/>
        <w:rPr>
          <w:rFonts w:hint="eastAsia" w:ascii="宋体" w:hAnsi="宋体" w:cs="宋体"/>
          <w:color w:val="FF0000"/>
          <w:szCs w:val="20"/>
        </w:rPr>
      </w:pPr>
      <w:r>
        <w:rPr>
          <w:rFonts w:hint="eastAsia" w:ascii="宋体" w:hAnsi="宋体" w:cs="宋体"/>
          <w:color w:val="FF0000"/>
          <w:szCs w:val="20"/>
        </w:rPr>
        <w:t>h)  本文件编号；</w:t>
      </w:r>
    </w:p>
    <w:p>
      <w:pPr>
        <w:ind w:left="420"/>
        <w:rPr>
          <w:rFonts w:hint="eastAsia" w:ascii="宋体" w:hAnsi="宋体" w:cs="宋体"/>
          <w:color w:val="FF0000"/>
          <w:szCs w:val="20"/>
        </w:rPr>
      </w:pPr>
      <w:r>
        <w:rPr>
          <w:rFonts w:hint="eastAsia" w:ascii="宋体" w:hAnsi="宋体" w:cs="宋体"/>
          <w:color w:val="FF0000"/>
          <w:szCs w:val="20"/>
        </w:rPr>
        <w:t>i)  其他。</w:t>
      </w:r>
    </w:p>
    <w:p>
      <w:pPr>
        <w:rPr>
          <w:rFonts w:hint="eastAsia"/>
        </w:rPr>
      </w:pPr>
      <w:bookmarkStart w:id="16" w:name="_GoBack"/>
      <w:bookmarkEnd w:id="16"/>
    </w:p>
    <w:p>
      <w:pPr>
        <w:pStyle w:val="21"/>
        <w:ind w:firstLine="420" w:firstLineChars="0"/>
        <w:rPr>
          <w:rFonts w:hint="eastAsia"/>
          <w:szCs w:val="21"/>
        </w:rPr>
      </w:pPr>
    </w:p>
    <w:p>
      <w:pPr>
        <w:jc w:val="center"/>
        <w:rPr>
          <w:rFonts w:hint="eastAsia"/>
        </w:rPr>
      </w:pPr>
    </w:p>
    <w:p>
      <w:pPr>
        <w:spacing w:line="400" w:lineRule="exact"/>
        <w:jc w:val="center"/>
        <w:rPr>
          <w:rFonts w:hint="eastAsia"/>
        </w:rPr>
      </w:pPr>
      <w:r>
        <w:rPr>
          <w:rFonts w:hint="eastAsia" w:ascii="黑体" w:hAnsi="黑体" w:eastAsia="黑体"/>
          <w:sz w:val="32"/>
          <w:szCs w:val="32"/>
        </w:rPr>
        <w:pict>
          <v:line id="_x0000_s1048" o:spid="_x0000_s1048" o:spt="20" style="position:absolute;left:0pt;margin-left:144.95pt;margin-top:87.35pt;height:0pt;width:171pt;z-index:251660288;mso-width-relative:page;mso-height-relative:page;" coordsize="21600,21600">
            <v:path arrowok="t"/>
            <v:fill focussize="0,0"/>
            <v:stroke weight="1.25pt"/>
            <v:imagedata o:title=""/>
            <o:lock v:ext="edit"/>
          </v:line>
        </w:pict>
      </w:r>
      <w:r>
        <w:rPr>
          <w:rFonts w:hint="eastAsia" w:ascii="黑体" w:hAnsi="黑体" w:eastAsia="黑体"/>
          <w:sz w:val="32"/>
          <w:szCs w:val="32"/>
        </w:rPr>
        <w:pict>
          <v:line id="_x0000_s1051" o:spid="_x0000_s1051" o:spt="20" style="position:absolute;left:0pt;margin-left:144.95pt;margin-top:87.35pt;height:0pt;width:171pt;z-index:251661312;mso-width-relative:page;mso-height-relative:page;" coordsize="21600,21600">
            <v:path arrowok="t"/>
            <v:fill focussize="0,0"/>
            <v:stroke weight="1.25pt"/>
            <v:imagedata o:title=""/>
            <o:lock v:ext="edit"/>
          </v:line>
        </w:pict>
      </w:r>
    </w:p>
    <w:sectPr>
      <w:head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方正行楷简体">
    <w:altName w:val="宋体"/>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2411" w:firstLine="0"/>
      </w:pPr>
      <w:rPr>
        <w:rFonts w:hint="eastAsia" w:ascii="黑体" w:hAnsi="Times New Roman" w:eastAsia="黑体"/>
        <w:b w:val="0"/>
        <w:i w:val="0"/>
        <w:sz w:val="21"/>
      </w:rPr>
    </w:lvl>
    <w:lvl w:ilvl="3" w:tentative="0">
      <w:start w:val="1"/>
      <w:numFmt w:val="decimal"/>
      <w:pStyle w:val="47"/>
      <w:suff w:val="nothing"/>
      <w:lvlText w:val="%1.%2.%3.%4　"/>
      <w:lvlJc w:val="left"/>
      <w:pPr>
        <w:ind w:left="1702"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16B6FEE"/>
    <w:multiLevelType w:val="singleLevel"/>
    <w:tmpl w:val="216B6FEE"/>
    <w:lvl w:ilvl="0" w:tentative="0">
      <w:start w:val="1"/>
      <w:numFmt w:val="lowerLetter"/>
      <w:suff w:val="space"/>
      <w:lvlText w:val="%1）"/>
      <w:lvlJc w:val="left"/>
    </w:lvl>
  </w:abstractNum>
  <w:abstractNum w:abstractNumId="7">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ED84BBD"/>
    <w:multiLevelType w:val="multilevel"/>
    <w:tmpl w:val="2ED84BBD"/>
    <w:lvl w:ilvl="0" w:tentative="0">
      <w:start w:val="1"/>
      <w:numFmt w:val="lowerLetter"/>
      <w:lvlText w:val="%1）"/>
      <w:lvlJc w:val="left"/>
      <w:pPr>
        <w:ind w:left="840" w:hanging="405"/>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5"/>
  </w:num>
  <w:num w:numId="3">
    <w:abstractNumId w:val="8"/>
  </w:num>
  <w:num w:numId="4">
    <w:abstractNumId w:val="2"/>
  </w:num>
  <w:num w:numId="5">
    <w:abstractNumId w:val="11"/>
  </w:num>
  <w:num w:numId="6">
    <w:abstractNumId w:val="18"/>
  </w:num>
  <w:num w:numId="7">
    <w:abstractNumId w:val="0"/>
  </w:num>
  <w:num w:numId="8">
    <w:abstractNumId w:val="12"/>
  </w:num>
  <w:num w:numId="9">
    <w:abstractNumId w:val="4"/>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enforcement="1" w:cryptProviderType="rsaFull" w:cryptAlgorithmClass="hash" w:cryptAlgorithmType="typeAny" w:cryptAlgorithmSid="4" w:cryptSpinCount="100000" w:hash="G8JZxV2Dn2KpAi4SA+ELMkAwH6g=" w:salt="1W0t8aKxsD6fGoWdF7fYm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058"/>
    <w:rsid w:val="00000244"/>
    <w:rsid w:val="0000185F"/>
    <w:rsid w:val="0000586F"/>
    <w:rsid w:val="00013D86"/>
    <w:rsid w:val="00013E02"/>
    <w:rsid w:val="00013E86"/>
    <w:rsid w:val="00016E7D"/>
    <w:rsid w:val="0002143C"/>
    <w:rsid w:val="00025A65"/>
    <w:rsid w:val="00026C31"/>
    <w:rsid w:val="00027280"/>
    <w:rsid w:val="000320A7"/>
    <w:rsid w:val="00035925"/>
    <w:rsid w:val="0005099C"/>
    <w:rsid w:val="00052A82"/>
    <w:rsid w:val="00067CDF"/>
    <w:rsid w:val="00074FBE"/>
    <w:rsid w:val="0007508F"/>
    <w:rsid w:val="00083A09"/>
    <w:rsid w:val="0008717D"/>
    <w:rsid w:val="0009005E"/>
    <w:rsid w:val="00092857"/>
    <w:rsid w:val="000A20A9"/>
    <w:rsid w:val="000A48B1"/>
    <w:rsid w:val="000B3143"/>
    <w:rsid w:val="000C6B05"/>
    <w:rsid w:val="000C6DD6"/>
    <w:rsid w:val="000C73D4"/>
    <w:rsid w:val="000D3D4C"/>
    <w:rsid w:val="000D4F51"/>
    <w:rsid w:val="000D718B"/>
    <w:rsid w:val="000E0C46"/>
    <w:rsid w:val="000E3A57"/>
    <w:rsid w:val="000E5B60"/>
    <w:rsid w:val="000F030C"/>
    <w:rsid w:val="000F129C"/>
    <w:rsid w:val="001056DE"/>
    <w:rsid w:val="00107142"/>
    <w:rsid w:val="001124C0"/>
    <w:rsid w:val="001278FB"/>
    <w:rsid w:val="0013175F"/>
    <w:rsid w:val="00133CF7"/>
    <w:rsid w:val="00136C2F"/>
    <w:rsid w:val="001512B4"/>
    <w:rsid w:val="001620A5"/>
    <w:rsid w:val="00162B93"/>
    <w:rsid w:val="00162BE0"/>
    <w:rsid w:val="00164E53"/>
    <w:rsid w:val="0016699D"/>
    <w:rsid w:val="001674FF"/>
    <w:rsid w:val="00175159"/>
    <w:rsid w:val="00176208"/>
    <w:rsid w:val="0018211B"/>
    <w:rsid w:val="001840D3"/>
    <w:rsid w:val="001900F8"/>
    <w:rsid w:val="00191258"/>
    <w:rsid w:val="00191AD2"/>
    <w:rsid w:val="00192680"/>
    <w:rsid w:val="00193037"/>
    <w:rsid w:val="00193A2C"/>
    <w:rsid w:val="001952D8"/>
    <w:rsid w:val="001A288E"/>
    <w:rsid w:val="001B6DC2"/>
    <w:rsid w:val="001C149C"/>
    <w:rsid w:val="001C21AC"/>
    <w:rsid w:val="001C47BA"/>
    <w:rsid w:val="001C59EA"/>
    <w:rsid w:val="001D406C"/>
    <w:rsid w:val="001D41EE"/>
    <w:rsid w:val="001E0360"/>
    <w:rsid w:val="001E0380"/>
    <w:rsid w:val="001E13B1"/>
    <w:rsid w:val="001F15A3"/>
    <w:rsid w:val="001F3A19"/>
    <w:rsid w:val="002258C2"/>
    <w:rsid w:val="00234467"/>
    <w:rsid w:val="00237D8D"/>
    <w:rsid w:val="00241DA2"/>
    <w:rsid w:val="002430A0"/>
    <w:rsid w:val="0024540F"/>
    <w:rsid w:val="00247FEE"/>
    <w:rsid w:val="00250E7D"/>
    <w:rsid w:val="0025391A"/>
    <w:rsid w:val="002565D5"/>
    <w:rsid w:val="002622C0"/>
    <w:rsid w:val="00276AD0"/>
    <w:rsid w:val="002778AE"/>
    <w:rsid w:val="0028007F"/>
    <w:rsid w:val="0028269A"/>
    <w:rsid w:val="00283590"/>
    <w:rsid w:val="00286973"/>
    <w:rsid w:val="00286F02"/>
    <w:rsid w:val="0029141D"/>
    <w:rsid w:val="00294E70"/>
    <w:rsid w:val="002A1924"/>
    <w:rsid w:val="002A42F6"/>
    <w:rsid w:val="002A7420"/>
    <w:rsid w:val="002B0F12"/>
    <w:rsid w:val="002B1308"/>
    <w:rsid w:val="002B4554"/>
    <w:rsid w:val="002C72D8"/>
    <w:rsid w:val="002D11FA"/>
    <w:rsid w:val="002E0832"/>
    <w:rsid w:val="002E0DDF"/>
    <w:rsid w:val="002E2906"/>
    <w:rsid w:val="002E5635"/>
    <w:rsid w:val="002E64C3"/>
    <w:rsid w:val="002E6A2C"/>
    <w:rsid w:val="002F1D8C"/>
    <w:rsid w:val="002F21DA"/>
    <w:rsid w:val="002F3862"/>
    <w:rsid w:val="00301F39"/>
    <w:rsid w:val="0030430A"/>
    <w:rsid w:val="00325926"/>
    <w:rsid w:val="00327A8A"/>
    <w:rsid w:val="00336610"/>
    <w:rsid w:val="00343F73"/>
    <w:rsid w:val="00345060"/>
    <w:rsid w:val="0035323B"/>
    <w:rsid w:val="00354DDE"/>
    <w:rsid w:val="003609D2"/>
    <w:rsid w:val="00363F22"/>
    <w:rsid w:val="00370651"/>
    <w:rsid w:val="00375564"/>
    <w:rsid w:val="00383191"/>
    <w:rsid w:val="00386DED"/>
    <w:rsid w:val="003912E7"/>
    <w:rsid w:val="0039246F"/>
    <w:rsid w:val="00393947"/>
    <w:rsid w:val="003A2275"/>
    <w:rsid w:val="003A4546"/>
    <w:rsid w:val="003A6A4F"/>
    <w:rsid w:val="003A6AC5"/>
    <w:rsid w:val="003A7088"/>
    <w:rsid w:val="003B00DF"/>
    <w:rsid w:val="003B1275"/>
    <w:rsid w:val="003B1778"/>
    <w:rsid w:val="003B2650"/>
    <w:rsid w:val="003B3DB0"/>
    <w:rsid w:val="003C11CB"/>
    <w:rsid w:val="003C3C84"/>
    <w:rsid w:val="003C75F3"/>
    <w:rsid w:val="003C78A3"/>
    <w:rsid w:val="003D3EA2"/>
    <w:rsid w:val="003E1867"/>
    <w:rsid w:val="003E5729"/>
    <w:rsid w:val="003F4EE0"/>
    <w:rsid w:val="003F7EBF"/>
    <w:rsid w:val="00402153"/>
    <w:rsid w:val="00402FC1"/>
    <w:rsid w:val="004100A0"/>
    <w:rsid w:val="00414FDA"/>
    <w:rsid w:val="0042065C"/>
    <w:rsid w:val="004247D7"/>
    <w:rsid w:val="00425082"/>
    <w:rsid w:val="00431DEB"/>
    <w:rsid w:val="00446B29"/>
    <w:rsid w:val="00453F9A"/>
    <w:rsid w:val="00455AD8"/>
    <w:rsid w:val="00464C03"/>
    <w:rsid w:val="00471E91"/>
    <w:rsid w:val="00474675"/>
    <w:rsid w:val="0047470C"/>
    <w:rsid w:val="004A35F9"/>
    <w:rsid w:val="004B24C1"/>
    <w:rsid w:val="004C292F"/>
    <w:rsid w:val="004D0BEA"/>
    <w:rsid w:val="004D175B"/>
    <w:rsid w:val="004F61C6"/>
    <w:rsid w:val="00510280"/>
    <w:rsid w:val="0051305C"/>
    <w:rsid w:val="00513D73"/>
    <w:rsid w:val="00514A43"/>
    <w:rsid w:val="005174E5"/>
    <w:rsid w:val="00522393"/>
    <w:rsid w:val="00522620"/>
    <w:rsid w:val="00525656"/>
    <w:rsid w:val="00525B28"/>
    <w:rsid w:val="00534C02"/>
    <w:rsid w:val="00542605"/>
    <w:rsid w:val="0054264B"/>
    <w:rsid w:val="00543786"/>
    <w:rsid w:val="005533D7"/>
    <w:rsid w:val="00555CD5"/>
    <w:rsid w:val="00566DD6"/>
    <w:rsid w:val="005703DE"/>
    <w:rsid w:val="0058464E"/>
    <w:rsid w:val="005A01CB"/>
    <w:rsid w:val="005A3AE4"/>
    <w:rsid w:val="005A58FF"/>
    <w:rsid w:val="005A5EAF"/>
    <w:rsid w:val="005A64C0"/>
    <w:rsid w:val="005B3C11"/>
    <w:rsid w:val="005C1C28"/>
    <w:rsid w:val="005C6DB5"/>
    <w:rsid w:val="005E19E7"/>
    <w:rsid w:val="00605069"/>
    <w:rsid w:val="0061716C"/>
    <w:rsid w:val="006243A1"/>
    <w:rsid w:val="0062629A"/>
    <w:rsid w:val="00632E56"/>
    <w:rsid w:val="00635CBA"/>
    <w:rsid w:val="00641429"/>
    <w:rsid w:val="0064338B"/>
    <w:rsid w:val="00646542"/>
    <w:rsid w:val="006504F4"/>
    <w:rsid w:val="00654139"/>
    <w:rsid w:val="00654BC9"/>
    <w:rsid w:val="006552FD"/>
    <w:rsid w:val="00663AF3"/>
    <w:rsid w:val="00666B6C"/>
    <w:rsid w:val="00682682"/>
    <w:rsid w:val="00682702"/>
    <w:rsid w:val="00692368"/>
    <w:rsid w:val="00692CA6"/>
    <w:rsid w:val="006A07B8"/>
    <w:rsid w:val="006A2EBC"/>
    <w:rsid w:val="006A5EA0"/>
    <w:rsid w:val="006A783B"/>
    <w:rsid w:val="006A7B33"/>
    <w:rsid w:val="006B4E13"/>
    <w:rsid w:val="006B61E5"/>
    <w:rsid w:val="006B75DD"/>
    <w:rsid w:val="006C67E0"/>
    <w:rsid w:val="006C79F7"/>
    <w:rsid w:val="006C7ABA"/>
    <w:rsid w:val="006D0D60"/>
    <w:rsid w:val="006D1122"/>
    <w:rsid w:val="006D2819"/>
    <w:rsid w:val="006D3C00"/>
    <w:rsid w:val="006D6997"/>
    <w:rsid w:val="006E1BAB"/>
    <w:rsid w:val="006E3675"/>
    <w:rsid w:val="006E4A7F"/>
    <w:rsid w:val="006F402D"/>
    <w:rsid w:val="00704DF6"/>
    <w:rsid w:val="0070651C"/>
    <w:rsid w:val="007132A3"/>
    <w:rsid w:val="00716421"/>
    <w:rsid w:val="007169B6"/>
    <w:rsid w:val="00724EFB"/>
    <w:rsid w:val="00732933"/>
    <w:rsid w:val="00740B81"/>
    <w:rsid w:val="0074129D"/>
    <w:rsid w:val="007419C3"/>
    <w:rsid w:val="007467A7"/>
    <w:rsid w:val="007469DD"/>
    <w:rsid w:val="0074741B"/>
    <w:rsid w:val="0074759E"/>
    <w:rsid w:val="007478EA"/>
    <w:rsid w:val="0075021B"/>
    <w:rsid w:val="0075415C"/>
    <w:rsid w:val="00763502"/>
    <w:rsid w:val="00765AC4"/>
    <w:rsid w:val="00767ECD"/>
    <w:rsid w:val="007771A0"/>
    <w:rsid w:val="007850EB"/>
    <w:rsid w:val="007913AB"/>
    <w:rsid w:val="007914F7"/>
    <w:rsid w:val="0079192F"/>
    <w:rsid w:val="007A7324"/>
    <w:rsid w:val="007B1625"/>
    <w:rsid w:val="007B706E"/>
    <w:rsid w:val="007B71EB"/>
    <w:rsid w:val="007C6205"/>
    <w:rsid w:val="007C686A"/>
    <w:rsid w:val="007C728E"/>
    <w:rsid w:val="007D2C53"/>
    <w:rsid w:val="007D3D60"/>
    <w:rsid w:val="007D7EEF"/>
    <w:rsid w:val="007E1980"/>
    <w:rsid w:val="007E4B76"/>
    <w:rsid w:val="007E4C2F"/>
    <w:rsid w:val="007E5EA8"/>
    <w:rsid w:val="007F0CF1"/>
    <w:rsid w:val="007F12A5"/>
    <w:rsid w:val="007F4CF1"/>
    <w:rsid w:val="007F758D"/>
    <w:rsid w:val="007F7D52"/>
    <w:rsid w:val="00802640"/>
    <w:rsid w:val="0080654C"/>
    <w:rsid w:val="008071C6"/>
    <w:rsid w:val="00815FCA"/>
    <w:rsid w:val="00817A00"/>
    <w:rsid w:val="00825E85"/>
    <w:rsid w:val="00835DB3"/>
    <w:rsid w:val="0083617B"/>
    <w:rsid w:val="008371BD"/>
    <w:rsid w:val="008411A4"/>
    <w:rsid w:val="00841A73"/>
    <w:rsid w:val="00843576"/>
    <w:rsid w:val="008504A8"/>
    <w:rsid w:val="008504FD"/>
    <w:rsid w:val="0085282E"/>
    <w:rsid w:val="00870021"/>
    <w:rsid w:val="0087198C"/>
    <w:rsid w:val="00872C1F"/>
    <w:rsid w:val="00873B42"/>
    <w:rsid w:val="008856D8"/>
    <w:rsid w:val="00892E82"/>
    <w:rsid w:val="008B1F5F"/>
    <w:rsid w:val="008B6BA4"/>
    <w:rsid w:val="008C1B58"/>
    <w:rsid w:val="008C39AE"/>
    <w:rsid w:val="008C590D"/>
    <w:rsid w:val="008E031B"/>
    <w:rsid w:val="008E7029"/>
    <w:rsid w:val="008E7E79"/>
    <w:rsid w:val="008E7EF6"/>
    <w:rsid w:val="008F1F98"/>
    <w:rsid w:val="008F6758"/>
    <w:rsid w:val="009039AD"/>
    <w:rsid w:val="009040DD"/>
    <w:rsid w:val="00905B47"/>
    <w:rsid w:val="00910FF2"/>
    <w:rsid w:val="0091331C"/>
    <w:rsid w:val="009279DE"/>
    <w:rsid w:val="00930116"/>
    <w:rsid w:val="00936706"/>
    <w:rsid w:val="0094212C"/>
    <w:rsid w:val="00951E87"/>
    <w:rsid w:val="00954689"/>
    <w:rsid w:val="009617C9"/>
    <w:rsid w:val="00961C93"/>
    <w:rsid w:val="00965324"/>
    <w:rsid w:val="0097091E"/>
    <w:rsid w:val="009722AF"/>
    <w:rsid w:val="009727FD"/>
    <w:rsid w:val="009760D3"/>
    <w:rsid w:val="00977132"/>
    <w:rsid w:val="00981A4B"/>
    <w:rsid w:val="00982501"/>
    <w:rsid w:val="009877D3"/>
    <w:rsid w:val="009924F7"/>
    <w:rsid w:val="00994E8F"/>
    <w:rsid w:val="009951DC"/>
    <w:rsid w:val="009959BB"/>
    <w:rsid w:val="00996073"/>
    <w:rsid w:val="009964BD"/>
    <w:rsid w:val="00997158"/>
    <w:rsid w:val="009A3A7C"/>
    <w:rsid w:val="009B2ADB"/>
    <w:rsid w:val="009B603A"/>
    <w:rsid w:val="009C2D0E"/>
    <w:rsid w:val="009C3DAC"/>
    <w:rsid w:val="009C42E0"/>
    <w:rsid w:val="009D5362"/>
    <w:rsid w:val="009E1415"/>
    <w:rsid w:val="009E3A23"/>
    <w:rsid w:val="009E6116"/>
    <w:rsid w:val="009E6C42"/>
    <w:rsid w:val="009F384A"/>
    <w:rsid w:val="00A02E43"/>
    <w:rsid w:val="00A065F9"/>
    <w:rsid w:val="00A07F34"/>
    <w:rsid w:val="00A22154"/>
    <w:rsid w:val="00A25C38"/>
    <w:rsid w:val="00A321EF"/>
    <w:rsid w:val="00A33DF3"/>
    <w:rsid w:val="00A36BBE"/>
    <w:rsid w:val="00A3793F"/>
    <w:rsid w:val="00A4307A"/>
    <w:rsid w:val="00A44F19"/>
    <w:rsid w:val="00A47EBB"/>
    <w:rsid w:val="00A51CDD"/>
    <w:rsid w:val="00A64325"/>
    <w:rsid w:val="00A6730D"/>
    <w:rsid w:val="00A71625"/>
    <w:rsid w:val="00A71B9B"/>
    <w:rsid w:val="00A751C7"/>
    <w:rsid w:val="00A75AD2"/>
    <w:rsid w:val="00A841D0"/>
    <w:rsid w:val="00A87844"/>
    <w:rsid w:val="00A96D52"/>
    <w:rsid w:val="00AA038C"/>
    <w:rsid w:val="00AA7A09"/>
    <w:rsid w:val="00AB3B50"/>
    <w:rsid w:val="00AC05B1"/>
    <w:rsid w:val="00AD356C"/>
    <w:rsid w:val="00AE1F2A"/>
    <w:rsid w:val="00AE2914"/>
    <w:rsid w:val="00AE6D15"/>
    <w:rsid w:val="00AF41A6"/>
    <w:rsid w:val="00B01A34"/>
    <w:rsid w:val="00B04182"/>
    <w:rsid w:val="00B07AE3"/>
    <w:rsid w:val="00B11430"/>
    <w:rsid w:val="00B1151A"/>
    <w:rsid w:val="00B353EB"/>
    <w:rsid w:val="00B439C4"/>
    <w:rsid w:val="00B4535E"/>
    <w:rsid w:val="00B52A8C"/>
    <w:rsid w:val="00B636A8"/>
    <w:rsid w:val="00B665C6"/>
    <w:rsid w:val="00B76A64"/>
    <w:rsid w:val="00B76AE4"/>
    <w:rsid w:val="00B805AF"/>
    <w:rsid w:val="00B82175"/>
    <w:rsid w:val="00B869EC"/>
    <w:rsid w:val="00B9397A"/>
    <w:rsid w:val="00B9633D"/>
    <w:rsid w:val="00BA2EBE"/>
    <w:rsid w:val="00BB0F28"/>
    <w:rsid w:val="00BB458A"/>
    <w:rsid w:val="00BB4C7B"/>
    <w:rsid w:val="00BC0C7F"/>
    <w:rsid w:val="00BC63C3"/>
    <w:rsid w:val="00BD00D3"/>
    <w:rsid w:val="00BD1659"/>
    <w:rsid w:val="00BD3AA9"/>
    <w:rsid w:val="00BD4A18"/>
    <w:rsid w:val="00BD6DB2"/>
    <w:rsid w:val="00BE11CF"/>
    <w:rsid w:val="00BE21AB"/>
    <w:rsid w:val="00BE55CB"/>
    <w:rsid w:val="00BE5DF7"/>
    <w:rsid w:val="00BE7FEB"/>
    <w:rsid w:val="00BF08B8"/>
    <w:rsid w:val="00BF617A"/>
    <w:rsid w:val="00C0379D"/>
    <w:rsid w:val="00C03931"/>
    <w:rsid w:val="00C05FE3"/>
    <w:rsid w:val="00C174EA"/>
    <w:rsid w:val="00C17C57"/>
    <w:rsid w:val="00C2136D"/>
    <w:rsid w:val="00C214EE"/>
    <w:rsid w:val="00C2314B"/>
    <w:rsid w:val="00C23AAA"/>
    <w:rsid w:val="00C24971"/>
    <w:rsid w:val="00C26BE5"/>
    <w:rsid w:val="00C26E4D"/>
    <w:rsid w:val="00C27909"/>
    <w:rsid w:val="00C27B03"/>
    <w:rsid w:val="00C314E1"/>
    <w:rsid w:val="00C34397"/>
    <w:rsid w:val="00C4095D"/>
    <w:rsid w:val="00C433C0"/>
    <w:rsid w:val="00C601D2"/>
    <w:rsid w:val="00C65BCC"/>
    <w:rsid w:val="00C66970"/>
    <w:rsid w:val="00C8691C"/>
    <w:rsid w:val="00CA168A"/>
    <w:rsid w:val="00CA357E"/>
    <w:rsid w:val="00CA44F9"/>
    <w:rsid w:val="00CA4A69"/>
    <w:rsid w:val="00CA533D"/>
    <w:rsid w:val="00CB6F02"/>
    <w:rsid w:val="00CC3E0C"/>
    <w:rsid w:val="00CC582E"/>
    <w:rsid w:val="00CC58D3"/>
    <w:rsid w:val="00CC784D"/>
    <w:rsid w:val="00CF694F"/>
    <w:rsid w:val="00D0337B"/>
    <w:rsid w:val="00D079B2"/>
    <w:rsid w:val="00D10805"/>
    <w:rsid w:val="00D114E9"/>
    <w:rsid w:val="00D15D8D"/>
    <w:rsid w:val="00D35217"/>
    <w:rsid w:val="00D429C6"/>
    <w:rsid w:val="00D47748"/>
    <w:rsid w:val="00D54570"/>
    <w:rsid w:val="00D54CC3"/>
    <w:rsid w:val="00D6041A"/>
    <w:rsid w:val="00D633EB"/>
    <w:rsid w:val="00D678A2"/>
    <w:rsid w:val="00D71FA6"/>
    <w:rsid w:val="00D82FF7"/>
    <w:rsid w:val="00D847FE"/>
    <w:rsid w:val="00D87FF2"/>
    <w:rsid w:val="00D94166"/>
    <w:rsid w:val="00D964EA"/>
    <w:rsid w:val="00D966D0"/>
    <w:rsid w:val="00DA0C59"/>
    <w:rsid w:val="00DA3991"/>
    <w:rsid w:val="00DB7E6C"/>
    <w:rsid w:val="00DD22C9"/>
    <w:rsid w:val="00DD2DE8"/>
    <w:rsid w:val="00DD487F"/>
    <w:rsid w:val="00DD5A29"/>
    <w:rsid w:val="00DD5D9D"/>
    <w:rsid w:val="00DE35CB"/>
    <w:rsid w:val="00DF08B7"/>
    <w:rsid w:val="00DF21E9"/>
    <w:rsid w:val="00DF578D"/>
    <w:rsid w:val="00DF77D4"/>
    <w:rsid w:val="00E00F14"/>
    <w:rsid w:val="00E06386"/>
    <w:rsid w:val="00E12ADE"/>
    <w:rsid w:val="00E23572"/>
    <w:rsid w:val="00E24EB4"/>
    <w:rsid w:val="00E261C6"/>
    <w:rsid w:val="00E264E4"/>
    <w:rsid w:val="00E26A19"/>
    <w:rsid w:val="00E320ED"/>
    <w:rsid w:val="00E33AFB"/>
    <w:rsid w:val="00E34218"/>
    <w:rsid w:val="00E41E08"/>
    <w:rsid w:val="00E46282"/>
    <w:rsid w:val="00E47E6B"/>
    <w:rsid w:val="00E5216E"/>
    <w:rsid w:val="00E82344"/>
    <w:rsid w:val="00E84C82"/>
    <w:rsid w:val="00E84D64"/>
    <w:rsid w:val="00E8611D"/>
    <w:rsid w:val="00E87408"/>
    <w:rsid w:val="00E914C4"/>
    <w:rsid w:val="00E934F5"/>
    <w:rsid w:val="00E96961"/>
    <w:rsid w:val="00EA72EC"/>
    <w:rsid w:val="00EB11CB"/>
    <w:rsid w:val="00EB275A"/>
    <w:rsid w:val="00EB786A"/>
    <w:rsid w:val="00EC1578"/>
    <w:rsid w:val="00EC1C72"/>
    <w:rsid w:val="00EC360C"/>
    <w:rsid w:val="00EC3CC9"/>
    <w:rsid w:val="00EC680A"/>
    <w:rsid w:val="00EE2BED"/>
    <w:rsid w:val="00EE374B"/>
    <w:rsid w:val="00F02820"/>
    <w:rsid w:val="00F11BB5"/>
    <w:rsid w:val="00F1417B"/>
    <w:rsid w:val="00F17AC0"/>
    <w:rsid w:val="00F27918"/>
    <w:rsid w:val="00F33B2B"/>
    <w:rsid w:val="00F34B99"/>
    <w:rsid w:val="00F52DAB"/>
    <w:rsid w:val="00F543F0"/>
    <w:rsid w:val="00F65F9E"/>
    <w:rsid w:val="00F81D29"/>
    <w:rsid w:val="00F91C4D"/>
    <w:rsid w:val="00F92FD9"/>
    <w:rsid w:val="00FA04D1"/>
    <w:rsid w:val="00FA3EEB"/>
    <w:rsid w:val="00FA4C91"/>
    <w:rsid w:val="00FA6684"/>
    <w:rsid w:val="00FA731E"/>
    <w:rsid w:val="00FB2B38"/>
    <w:rsid w:val="00FC6358"/>
    <w:rsid w:val="00FD320D"/>
    <w:rsid w:val="00FD547E"/>
    <w:rsid w:val="00FD78CF"/>
    <w:rsid w:val="00FE0375"/>
    <w:rsid w:val="00FE23DE"/>
    <w:rsid w:val="00FE4590"/>
    <w:rsid w:val="00FF5B4C"/>
    <w:rsid w:val="1B555E40"/>
    <w:rsid w:val="5A0B6C3E"/>
    <w:rsid w:val="5B216DDD"/>
    <w:rsid w:val="6670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31">
    <w:name w:val="Default Paragraph Font"/>
    <w:semiHidden/>
    <w:uiPriority w:val="0"/>
  </w:style>
  <w:style w:type="table" w:default="1" w:styleId="29">
    <w:name w:val="Normal Table"/>
    <w:semiHidden/>
    <w:uiPriority w:val="0"/>
    <w:tblPr>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0"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semiHidden/>
    <w:uiPriority w:val="0"/>
    <w:pPr>
      <w:tabs>
        <w:tab w:val="right" w:leader="dot" w:pos="9241"/>
      </w:tabs>
      <w:ind w:firstLine="100"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7"/>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0"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2"/>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table" w:styleId="30">
    <w:name w:val="Table Grid"/>
    <w:basedOn w:val="29"/>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uiPriority w:val="0"/>
    <w:rPr>
      <w:vertAlign w:val="superscript"/>
    </w:rPr>
  </w:style>
  <w:style w:type="character" w:styleId="33">
    <w:name w:val="page number"/>
    <w:basedOn w:val="31"/>
    <w:uiPriority w:val="0"/>
    <w:rPr>
      <w:rFonts w:ascii="Times New Roman" w:hAnsi="Times New Roman" w:eastAsia="宋体"/>
      <w:sz w:val="18"/>
    </w:rPr>
  </w:style>
  <w:style w:type="character" w:styleId="34">
    <w:name w:val="FollowedHyperlink"/>
    <w:basedOn w:val="31"/>
    <w:uiPriority w:val="0"/>
    <w:rPr>
      <w:color w:val="800080"/>
      <w:u w:val="single"/>
    </w:rPr>
  </w:style>
  <w:style w:type="character" w:styleId="35">
    <w:name w:val="Hyperlink"/>
    <w:basedOn w:val="31"/>
    <w:uiPriority w:val="0"/>
    <w:rPr>
      <w:color w:val="0000FF"/>
      <w:spacing w:val="0"/>
      <w:w w:val="100"/>
      <w:szCs w:val="21"/>
      <w:u w:val="single"/>
    </w:rPr>
  </w:style>
  <w:style w:type="character" w:styleId="36">
    <w:name w:val="footnote reference"/>
    <w:basedOn w:val="31"/>
    <w:semiHidden/>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uiPriority w:val="0"/>
    <w:pPr>
      <w:numPr>
        <w:ilvl w:val="2"/>
        <w:numId w:val="3"/>
      </w:numPr>
    </w:pPr>
    <w:rPr>
      <w:rFonts w:ascii="宋体"/>
      <w:szCs w:val="21"/>
    </w:rPr>
  </w:style>
  <w:style w:type="paragraph" w:customStyle="1" w:styleId="57">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uiPriority w:val="0"/>
    <w:pPr>
      <w:spacing w:beforeLines="0" w:afterLines="0"/>
      <w:ind w:left="0"/>
    </w:pPr>
    <w:rPr>
      <w:rFonts w:ascii="宋体" w:eastAsia="宋体"/>
    </w:rPr>
  </w:style>
  <w:style w:type="paragraph" w:customStyle="1" w:styleId="60">
    <w:name w:val="注：（正文）"/>
    <w:basedOn w:val="53"/>
    <w:next w:val="21"/>
    <w:uiPriority w:val="0"/>
  </w:style>
  <w:style w:type="paragraph" w:customStyle="1" w:styleId="61">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uiPriority w:val="0"/>
    <w:pPr>
      <w:jc w:val="left"/>
    </w:pPr>
  </w:style>
  <w:style w:type="paragraph" w:customStyle="1" w:styleId="66">
    <w:name w:val="标准书眉一"/>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uiPriority w:val="0"/>
    <w:rPr>
      <w:rFonts w:ascii="黑体" w:eastAsia="黑体"/>
      <w:spacing w:val="85"/>
      <w:w w:val="100"/>
      <w:position w:val="3"/>
      <w:sz w:val="28"/>
      <w:szCs w:val="28"/>
    </w:rPr>
  </w:style>
  <w:style w:type="paragraph" w:customStyle="1" w:styleId="70">
    <w:name w:val="发布部门"/>
    <w:next w:val="21"/>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uiPriority w:val="0"/>
    <w:pPr>
      <w:framePr/>
      <w:spacing w:before="370" w:line="400" w:lineRule="exact"/>
    </w:pPr>
    <w:rPr>
      <w:rFonts w:ascii="Times New Roman"/>
      <w:sz w:val="28"/>
      <w:szCs w:val="28"/>
    </w:rPr>
  </w:style>
  <w:style w:type="paragraph" w:customStyle="1" w:styleId="76">
    <w:name w:val="封面一致性程度标识"/>
    <w:basedOn w:val="75"/>
    <w:uiPriority w:val="0"/>
    <w:pPr>
      <w:framePr/>
      <w:spacing w:before="440"/>
    </w:pPr>
    <w:rPr>
      <w:rFonts w:ascii="宋体" w:eastAsia="宋体"/>
    </w:rPr>
  </w:style>
  <w:style w:type="paragraph" w:customStyle="1" w:styleId="77">
    <w:name w:val="封面标准文稿类别"/>
    <w:basedOn w:val="76"/>
    <w:uiPriority w:val="0"/>
    <w:pPr>
      <w:framePr/>
      <w:spacing w:after="160" w:line="240" w:lineRule="auto"/>
    </w:pPr>
    <w:rPr>
      <w:sz w:val="24"/>
    </w:rPr>
  </w:style>
  <w:style w:type="paragraph" w:customStyle="1" w:styleId="78">
    <w:name w:val="封面标准文稿编辑信息"/>
    <w:basedOn w:val="77"/>
    <w:uiPriority w:val="0"/>
    <w:pPr>
      <w:framePr/>
      <w:spacing w:before="180" w:line="180" w:lineRule="exact"/>
    </w:pPr>
    <w:rPr>
      <w:sz w:val="21"/>
    </w:rPr>
  </w:style>
  <w:style w:type="paragraph" w:customStyle="1" w:styleId="79">
    <w:name w:val="封面正文"/>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uiPriority w:val="0"/>
    <w:pPr>
      <w:ind w:firstLine="0" w:firstLineChars="0"/>
      <w:jc w:val="center"/>
    </w:pPr>
    <w:rPr>
      <w:rFonts w:ascii="黑体" w:eastAsia="黑体"/>
    </w:rPr>
  </w:style>
  <w:style w:type="paragraph" w:customStyle="1" w:styleId="82">
    <w:name w:val="附录表标号"/>
    <w:basedOn w:val="1"/>
    <w:next w:val="21"/>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uiPriority w:val="0"/>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uiPriority w:val="0"/>
    <w:pPr>
      <w:numPr>
        <w:ilvl w:val="4"/>
      </w:numPr>
      <w:outlineLvl w:val="4"/>
    </w:pPr>
  </w:style>
  <w:style w:type="paragraph" w:customStyle="1" w:styleId="90">
    <w:name w:val="附录三级无"/>
    <w:basedOn w:val="89"/>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1"/>
    <w:uiPriority w:val="0"/>
    <w:pPr>
      <w:numPr>
        <w:ilvl w:val="5"/>
      </w:numPr>
      <w:outlineLvl w:val="5"/>
    </w:pPr>
  </w:style>
  <w:style w:type="paragraph" w:customStyle="1" w:styleId="93">
    <w:name w:val="附录四级无"/>
    <w:basedOn w:val="92"/>
    <w:uiPriority w:val="0"/>
    <w:pPr>
      <w:tabs>
        <w:tab w:val="clear" w:pos="360"/>
      </w:tabs>
      <w:spacing w:beforeLines="0" w:afterLines="0"/>
    </w:pPr>
    <w:rPr>
      <w:rFonts w:ascii="宋体" w:eastAsia="宋体"/>
      <w:szCs w:val="21"/>
    </w:rPr>
  </w:style>
  <w:style w:type="paragraph" w:customStyle="1" w:styleId="94">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uiPriority w:val="0"/>
    <w:pPr>
      <w:numPr>
        <w:ilvl w:val="6"/>
      </w:numPr>
      <w:outlineLvl w:val="6"/>
    </w:pPr>
  </w:style>
  <w:style w:type="paragraph" w:customStyle="1" w:styleId="97">
    <w:name w:val="附录五级无"/>
    <w:basedOn w:val="96"/>
    <w:uiPriority w:val="0"/>
    <w:pPr>
      <w:tabs>
        <w:tab w:val="clear" w:pos="360"/>
      </w:tabs>
      <w:spacing w:beforeLines="0" w:afterLines="0"/>
    </w:pPr>
    <w:rPr>
      <w:rFonts w:ascii="宋体" w:eastAsia="宋体"/>
      <w:szCs w:val="21"/>
    </w:rPr>
  </w:style>
  <w:style w:type="paragraph" w:customStyle="1" w:styleId="98">
    <w:name w:val="附录章标题"/>
    <w:next w:val="21"/>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uiPriority w:val="0"/>
    <w:pPr>
      <w:numPr>
        <w:ilvl w:val="2"/>
      </w:numPr>
      <w:autoSpaceDN w:val="0"/>
      <w:spacing w:beforeLines="50" w:afterLines="50"/>
      <w:outlineLvl w:val="2"/>
    </w:pPr>
  </w:style>
  <w:style w:type="paragraph" w:customStyle="1" w:styleId="100">
    <w:name w:val="附录一级无"/>
    <w:basedOn w:val="99"/>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uiPriority w:val="0"/>
    <w:pPr>
      <w:framePr w:w="6101" w:vAnchor="page" w:hAnchor="page" w:x="4673" w:y="942"/>
    </w:pPr>
    <w:rPr>
      <w:w w:val="130"/>
    </w:rPr>
  </w:style>
  <w:style w:type="paragraph" w:customStyle="1" w:styleId="106">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uiPriority w:val="0"/>
    <w:pPr>
      <w:framePr w:y="15310"/>
      <w:spacing w:line="0" w:lineRule="atLeast"/>
    </w:pPr>
    <w:rPr>
      <w:rFonts w:ascii="黑体" w:eastAsia="黑体"/>
      <w:b w:val="0"/>
    </w:rPr>
  </w:style>
  <w:style w:type="paragraph" w:customStyle="1" w:styleId="108">
    <w:name w:val="前言、引言标题"/>
    <w:next w:val="21"/>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uiPriority w:val="0"/>
    <w:pPr>
      <w:spacing w:beforeLines="0" w:afterLines="0"/>
    </w:pPr>
    <w:rPr>
      <w:rFonts w:ascii="宋体" w:eastAsia="宋体"/>
    </w:rPr>
  </w:style>
  <w:style w:type="paragraph" w:customStyle="1" w:styleId="110">
    <w:name w:val="实施日期"/>
    <w:basedOn w:val="71"/>
    <w:uiPriority w:val="0"/>
    <w:pPr>
      <w:framePr w:vAnchor="page"/>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uiPriority w:val="0"/>
    <w:rPr>
      <w:rFonts w:ascii="宋体" w:hAnsi="宋体"/>
      <w:kern w:val="2"/>
      <w:sz w:val="18"/>
      <w:szCs w:val="18"/>
      <w:lang w:val="en-US" w:eastAsia="zh-CN" w:bidi="ar-SA"/>
    </w:rPr>
  </w:style>
  <w:style w:type="paragraph" w:customStyle="1" w:styleId="114">
    <w:name w:val="四级无"/>
    <w:basedOn w:val="51"/>
    <w:uiPriority w:val="0"/>
    <w:pPr>
      <w:spacing w:beforeLines="0" w:afterLines="0"/>
    </w:pPr>
    <w:rPr>
      <w:rFonts w:ascii="宋体" w:eastAsia="宋体"/>
    </w:rPr>
  </w:style>
  <w:style w:type="paragraph" w:customStyle="1" w:styleId="115">
    <w:name w:val="条文脚注"/>
    <w:basedOn w:val="22"/>
    <w:uiPriority w:val="0"/>
    <w:pPr>
      <w:numPr>
        <w:numId w:val="0"/>
      </w:numPr>
      <w:jc w:val="both"/>
    </w:pPr>
  </w:style>
  <w:style w:type="paragraph" w:customStyle="1" w:styleId="116">
    <w:name w:val="图标脚注说明"/>
    <w:basedOn w:val="21"/>
    <w:uiPriority w:val="0"/>
    <w:pPr>
      <w:ind w:left="840" w:hanging="420" w:firstLineChars="0"/>
    </w:pPr>
    <w:rPr>
      <w:sz w:val="18"/>
      <w:szCs w:val="18"/>
    </w:rPr>
  </w:style>
  <w:style w:type="paragraph" w:customStyle="1" w:styleId="117">
    <w:name w:val="图表脚注说明"/>
    <w:basedOn w:val="1"/>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uiPriority w:val="0"/>
    <w:pPr>
      <w:spacing w:beforeLines="0" w:afterLines="0"/>
    </w:pPr>
    <w:rPr>
      <w:rFonts w:ascii="宋体" w:eastAsia="宋体"/>
    </w:rPr>
  </w:style>
  <w:style w:type="paragraph" w:customStyle="1" w:styleId="121">
    <w:name w:val="一级无"/>
    <w:basedOn w:val="38"/>
    <w:uiPriority w:val="0"/>
    <w:pPr>
      <w:spacing w:beforeLines="0" w:afterLines="0"/>
    </w:pPr>
    <w:rPr>
      <w:rFonts w:ascii="宋体" w:eastAsia="宋体"/>
    </w:rPr>
  </w:style>
  <w:style w:type="paragraph" w:customStyle="1" w:styleId="122">
    <w:name w:val="正文表标题"/>
    <w:next w:val="21"/>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uiPriority w:val="0"/>
    <w:pPr>
      <w:framePr w:hSpace="181" w:vSpace="181" w:wrap="around" w:vAnchor="text" w:hAnchor="margin" w:xAlign="center" w:y="285"/>
    </w:pPr>
  </w:style>
  <w:style w:type="paragraph" w:customStyle="1" w:styleId="126">
    <w:name w:val="其他发布日期"/>
    <w:basedOn w:val="71"/>
    <w:uiPriority w:val="0"/>
    <w:pPr>
      <w:framePr w:vAnchor="page" w:x="1419"/>
    </w:pPr>
  </w:style>
  <w:style w:type="paragraph" w:customStyle="1" w:styleId="127">
    <w:name w:val="其他实施日期"/>
    <w:basedOn w:val="110"/>
    <w:uiPriority w:val="0"/>
    <w:pPr>
      <w:framePr/>
    </w:pPr>
  </w:style>
  <w:style w:type="paragraph" w:customStyle="1" w:styleId="128">
    <w:name w:val="封面标准名称2"/>
    <w:basedOn w:val="74"/>
    <w:uiPriority w:val="0"/>
    <w:pPr>
      <w:framePr w:y="4469"/>
      <w:spacing w:beforeLines="630"/>
    </w:pPr>
  </w:style>
  <w:style w:type="paragraph" w:customStyle="1" w:styleId="129">
    <w:name w:val="封面标准英文名称2"/>
    <w:basedOn w:val="75"/>
    <w:uiPriority w:val="0"/>
    <w:pPr>
      <w:framePr w:y="4469"/>
    </w:pPr>
  </w:style>
  <w:style w:type="paragraph" w:customStyle="1" w:styleId="130">
    <w:name w:val="封面一致性程度标识2"/>
    <w:basedOn w:val="76"/>
    <w:uiPriority w:val="0"/>
    <w:pPr>
      <w:framePr w:y="4469"/>
    </w:pPr>
  </w:style>
  <w:style w:type="paragraph" w:customStyle="1" w:styleId="131">
    <w:name w:val="封面标准文稿类别2"/>
    <w:basedOn w:val="77"/>
    <w:uiPriority w:val="0"/>
    <w:pPr>
      <w:framePr w:y="4469"/>
    </w:pPr>
  </w:style>
  <w:style w:type="paragraph" w:customStyle="1" w:styleId="132">
    <w:name w:val="封面标准文稿编辑信息2"/>
    <w:basedOn w:val="78"/>
    <w:uiPriority w:val="0"/>
    <w:pPr>
      <w:framePr w:y="4469"/>
    </w:pPr>
  </w:style>
  <w:style w:type="paragraph" w:styleId="133">
    <w:name w:val="List Paragraph"/>
    <w:basedOn w:val="1"/>
    <w:qFormat/>
    <w:uiPriority w:val="34"/>
    <w:pPr>
      <w:ind w:firstLine="420" w:firstLineChars="200"/>
    </w:pPr>
    <w:rPr>
      <w:rFonts w:ascii="Calibri" w:hAnsi="Calibri"/>
      <w:szCs w:val="22"/>
    </w:rPr>
  </w:style>
  <w:style w:type="character" w:customStyle="1" w:styleId="134">
    <w:name w:val="标题 1 Char"/>
    <w:basedOn w:val="31"/>
    <w:link w:val="2"/>
    <w:uiPriority w:val="9"/>
    <w:rPr>
      <w:rFonts w:ascii="宋体" w:hAnsi="宋体" w:cs="宋体"/>
      <w:b/>
      <w:bCs/>
      <w:kern w:val="36"/>
      <w:sz w:val="48"/>
      <w:szCs w:val="4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36"/>
    <customShpInfo spid="_x0000_s1038"/>
    <customShpInfo spid="_x0000_s1037"/>
    <customShpInfo spid="_x0000_s1034"/>
    <customShpInfo spid="_x0000_s1035"/>
    <customShpInfo spid="_x0000_s1048"/>
    <customShpInfo spid="_x0000_s1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A5E11-8EB2-4B00-8F7D-C3197BD42DBD}">
  <ds:schemaRefs/>
</ds:datastoreItem>
</file>

<file path=docProps/app.xml><?xml version="1.0" encoding="utf-8"?>
<Properties xmlns="http://schemas.openxmlformats.org/officeDocument/2006/extended-properties" xmlns:vt="http://schemas.openxmlformats.org/officeDocument/2006/docPropsVTypes">
  <Template>海洋工程(送审讨论稿).docx</Template>
  <Company>zle</Company>
  <Pages>9</Pages>
  <Words>930</Words>
  <Characters>5303</Characters>
  <Lines>44</Lines>
  <Paragraphs>12</Paragraphs>
  <TotalTime>0</TotalTime>
  <ScaleCrop>false</ScaleCrop>
  <LinksUpToDate>false</LinksUpToDate>
  <CharactersWithSpaces>6221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2020-06-08T06:37:00Z</dcterms:created>
  <dc:creator>CNIS</dc:creator>
  <cp:lastModifiedBy>杨丽娟</cp:lastModifiedBy>
  <dcterms:modified xsi:type="dcterms:W3CDTF">2020-06-09T05:19:10Z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