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6986" w:rsidRDefault="00516986">
      <w:pPr>
        <w:pStyle w:val="aff1"/>
        <w:rPr>
          <w:b/>
          <w:bCs/>
        </w:rPr>
      </w:pPr>
      <w:bookmarkStart w:id="0" w:name="SectionMark0"/>
    </w:p>
    <w:p w:rsidR="00516986" w:rsidRDefault="00B40AD2">
      <w:pPr>
        <w:pStyle w:val="aff1"/>
        <w:rPr>
          <w:rFonts w:ascii="黑体" w:eastAsia="黑体" w:hAnsi="黑体"/>
          <w:bCs/>
          <w:sz w:val="21"/>
          <w:szCs w:val="21"/>
        </w:rPr>
      </w:pPr>
      <w:r>
        <w:rPr>
          <w:rFonts w:ascii="黑体" w:eastAsia="黑体" w:hAnsi="黑体" w:hint="eastAsia"/>
          <w:bCs/>
          <w:sz w:val="21"/>
          <w:szCs w:val="21"/>
        </w:rPr>
        <w:t>ICS77.150.60</w:t>
      </w:r>
    </w:p>
    <w:p w:rsidR="00516986" w:rsidRDefault="00B40AD2">
      <w:pPr>
        <w:pStyle w:val="aff1"/>
        <w:rPr>
          <w:rFonts w:ascii="黑体" w:eastAsia="黑体" w:hAnsi="黑体"/>
          <w:bCs/>
          <w:sz w:val="21"/>
          <w:szCs w:val="21"/>
        </w:rPr>
      </w:pPr>
      <w:r>
        <w:rPr>
          <w:rFonts w:ascii="黑体" w:eastAsia="黑体" w:hAnsi="黑体" w:hint="eastAsia"/>
          <w:bCs/>
          <w:sz w:val="21"/>
          <w:szCs w:val="21"/>
        </w:rPr>
        <w:t>H62</w:t>
      </w:r>
    </w:p>
    <w:p w:rsidR="00516986" w:rsidRDefault="00240958">
      <w:pPr>
        <w:ind w:left="210"/>
        <w:rPr>
          <w:sz w:val="22"/>
          <w:szCs w:val="28"/>
        </w:rPr>
      </w:pPr>
      <w:r w:rsidRPr="00240958">
        <w:rPr>
          <w:b/>
          <w:bCs/>
        </w:rPr>
        <w:pict>
          <v:shapetype id="_x0000_t202" coordsize="21600,21600" o:spt="202" path="m,l,21600r21600,l21600,xe">
            <v:stroke joinstyle="miter"/>
            <v:path gradientshapeok="t" o:connecttype="rect"/>
          </v:shapetype>
          <v:shape id="fmFrame8" o:spid="_x0000_s1026" type="#_x0000_t202" style="position:absolute;left:0;text-align:left;margin-left:350.6pt;margin-top:8.45pt;width:100.15pt;height:46.95pt;z-index:251658240;mso-position-horizontal-relative:margin;mso-position-vertical-relative:margin" stroked="f">
            <v:textbox inset="0,0,0,0">
              <w:txbxContent>
                <w:p w:rsidR="00516986" w:rsidRDefault="00B40AD2">
                  <w:pPr>
                    <w:pStyle w:val="af1"/>
                  </w:pPr>
                  <w:r>
                    <w:rPr>
                      <w:rFonts w:hint="eastAsia"/>
                    </w:rPr>
                    <w:t>YS</w:t>
                  </w:r>
                </w:p>
              </w:txbxContent>
            </v:textbox>
            <w10:wrap anchorx="margin" anchory="margin"/>
            <w10:anchorlock/>
          </v:shape>
        </w:pict>
      </w:r>
    </w:p>
    <w:p w:rsidR="00516986" w:rsidRDefault="00516986">
      <w:pPr>
        <w:pStyle w:val="aff1"/>
        <w:rPr>
          <w:sz w:val="21"/>
          <w:szCs w:val="21"/>
        </w:rPr>
      </w:pPr>
    </w:p>
    <w:p w:rsidR="00516986" w:rsidRDefault="00516986">
      <w:pPr>
        <w:pStyle w:val="aff1"/>
        <w:rPr>
          <w:sz w:val="21"/>
          <w:szCs w:val="21"/>
        </w:rPr>
      </w:pPr>
    </w:p>
    <w:p w:rsidR="00516986" w:rsidRDefault="00516986">
      <w:pPr>
        <w:pStyle w:val="aff1"/>
        <w:rPr>
          <w:sz w:val="21"/>
          <w:szCs w:val="21"/>
        </w:rPr>
      </w:pPr>
    </w:p>
    <w:p w:rsidR="00516986" w:rsidRDefault="00516986">
      <w:pPr>
        <w:pStyle w:val="aff1"/>
        <w:spacing w:line="440" w:lineRule="exact"/>
        <w:rPr>
          <w:sz w:val="21"/>
          <w:szCs w:val="21"/>
        </w:rPr>
      </w:pPr>
      <w:bookmarkStart w:id="1" w:name="SectionMark1"/>
      <w:bookmarkEnd w:id="0"/>
    </w:p>
    <w:p w:rsidR="00516986" w:rsidRDefault="00B40AD2">
      <w:pPr>
        <w:pStyle w:val="afffc"/>
        <w:spacing w:line="240" w:lineRule="auto"/>
        <w:rPr>
          <w:b/>
        </w:rPr>
      </w:pPr>
      <w:r>
        <w:rPr>
          <w:rFonts w:hint="eastAsia"/>
          <w:b/>
        </w:rPr>
        <w:t>中华人民共和国有色金属行业标准</w:t>
      </w:r>
    </w:p>
    <w:p w:rsidR="00516986" w:rsidRDefault="00B40AD2">
      <w:pPr>
        <w:pStyle w:val="21"/>
        <w:spacing w:line="240" w:lineRule="auto"/>
      </w:pPr>
      <w:r>
        <w:rPr>
          <w:rFonts w:hint="eastAsia"/>
        </w:rPr>
        <w:t>YS</w:t>
      </w:r>
      <w:r>
        <w:t>/T ××××—××××</w:t>
      </w:r>
    </w:p>
    <w:p w:rsidR="00516986" w:rsidRDefault="00240958">
      <w:pPr>
        <w:pStyle w:val="affff"/>
        <w:jc w:val="left"/>
        <w:rPr>
          <w:sz w:val="22"/>
          <w:szCs w:val="21"/>
          <w:u w:val="single"/>
        </w:rPr>
      </w:pPr>
      <w:r w:rsidRPr="00240958">
        <w:rPr>
          <w:b/>
          <w:bCs/>
        </w:rPr>
        <w:pict>
          <v:shape id="fmFrame7" o:spid="_x0000_s1035" type="#_x0000_t202" style="position:absolute;margin-left:0;margin-top:696.15pt;width:481.9pt;height:28.6pt;z-index:251657216;mso-position-horizontal-relative:margin;mso-position-vertical-relative:margin" stroked="f">
            <v:textbox inset="0,0,0,0">
              <w:txbxContent>
                <w:p w:rsidR="00516986" w:rsidRDefault="00B40AD2">
                  <w:pPr>
                    <w:pStyle w:val="affe"/>
                    <w:rPr>
                      <w:rFonts w:ascii="宋体" w:eastAsia="宋体" w:hAnsi="宋体"/>
                      <w:b/>
                      <w:sz w:val="28"/>
                      <w:szCs w:val="28"/>
                    </w:rPr>
                  </w:pPr>
                  <w:r>
                    <w:rPr>
                      <w:rFonts w:ascii="宋体" w:eastAsia="宋体" w:hAnsi="宋体" w:hint="eastAsia"/>
                      <w:b/>
                      <w:sz w:val="30"/>
                      <w:szCs w:val="30"/>
                    </w:rPr>
                    <w:t>中华人民共和国工业和信息化部</w:t>
                  </w:r>
                  <w:r>
                    <w:rPr>
                      <w:rStyle w:val="a7"/>
                      <w:rFonts w:ascii="宋体" w:eastAsia="宋体" w:hAnsi="宋体" w:hint="eastAsia"/>
                      <w:b/>
                      <w:sz w:val="30"/>
                      <w:szCs w:val="30"/>
                    </w:rPr>
                    <w:t xml:space="preserve"> </w:t>
                  </w:r>
                  <w:r>
                    <w:rPr>
                      <w:rStyle w:val="a7"/>
                      <w:rFonts w:hAnsi="黑体" w:hint="eastAsia"/>
                      <w:b/>
                      <w:szCs w:val="28"/>
                    </w:rPr>
                    <w:t>发布</w:t>
                  </w:r>
                </w:p>
              </w:txbxContent>
            </v:textbox>
            <w10:wrap anchorx="margin" anchory="margin"/>
            <w10:anchorlock/>
          </v:shape>
        </w:pict>
      </w:r>
      <w:r w:rsidR="00B40AD2">
        <w:rPr>
          <w:rFonts w:hint="eastAsia"/>
          <w:sz w:val="22"/>
          <w:szCs w:val="21"/>
          <w:u w:val="single"/>
        </w:rPr>
        <w:t xml:space="preserve">                                                                                          </w:t>
      </w:r>
    </w:p>
    <w:p w:rsidR="00516986" w:rsidRDefault="00516986" w:rsidP="002A48A8">
      <w:pPr>
        <w:pStyle w:val="affff"/>
        <w:jc w:val="both"/>
        <w:rPr>
          <w:sz w:val="22"/>
          <w:szCs w:val="21"/>
          <w:u w:val="single"/>
        </w:rPr>
      </w:pPr>
    </w:p>
    <w:p w:rsidR="00516986" w:rsidRDefault="00B40AD2">
      <w:pPr>
        <w:pStyle w:val="affff"/>
        <w:rPr>
          <w:rFonts w:hAnsi="黑体"/>
          <w:b/>
          <w:kern w:val="2"/>
          <w:szCs w:val="52"/>
        </w:rPr>
      </w:pPr>
      <w:r>
        <w:rPr>
          <w:rFonts w:hAnsi="黑体" w:hint="eastAsia"/>
          <w:b/>
          <w:kern w:val="2"/>
          <w:szCs w:val="52"/>
        </w:rPr>
        <w:t>单向走丝电火花加工用</w:t>
      </w:r>
    </w:p>
    <w:p w:rsidR="00516986" w:rsidRDefault="00B40AD2" w:rsidP="00961BD1">
      <w:pPr>
        <w:pStyle w:val="affff"/>
        <w:spacing w:beforeLines="100"/>
        <w:rPr>
          <w:rFonts w:hAnsi="黑体"/>
          <w:b/>
          <w:kern w:val="2"/>
          <w:szCs w:val="52"/>
        </w:rPr>
      </w:pPr>
      <w:r>
        <w:rPr>
          <w:rFonts w:hAnsi="黑体" w:hint="eastAsia"/>
          <w:b/>
          <w:kern w:val="2"/>
          <w:szCs w:val="52"/>
        </w:rPr>
        <w:t>镀锌黄铜线</w:t>
      </w:r>
    </w:p>
    <w:p w:rsidR="00FD30CD" w:rsidRDefault="00B40AD2" w:rsidP="00961BD1">
      <w:pPr>
        <w:pStyle w:val="af7"/>
        <w:spacing w:beforeLines="100"/>
        <w:rPr>
          <w:sz w:val="30"/>
          <w:szCs w:val="30"/>
        </w:rPr>
      </w:pPr>
      <w:r>
        <w:rPr>
          <w:rFonts w:hint="eastAsia"/>
          <w:sz w:val="30"/>
          <w:szCs w:val="30"/>
        </w:rPr>
        <w:t>Zinc coated</w:t>
      </w:r>
      <w:r>
        <w:rPr>
          <w:sz w:val="30"/>
          <w:szCs w:val="30"/>
        </w:rPr>
        <w:t xml:space="preserve"> </w:t>
      </w:r>
      <w:r>
        <w:rPr>
          <w:rFonts w:hint="eastAsia"/>
          <w:sz w:val="30"/>
          <w:szCs w:val="30"/>
        </w:rPr>
        <w:t xml:space="preserve">brass </w:t>
      </w:r>
      <w:r>
        <w:rPr>
          <w:sz w:val="30"/>
          <w:szCs w:val="30"/>
        </w:rPr>
        <w:t xml:space="preserve">wires for </w:t>
      </w:r>
      <w:r>
        <w:rPr>
          <w:rFonts w:hint="eastAsia"/>
          <w:sz w:val="30"/>
          <w:szCs w:val="30"/>
        </w:rPr>
        <w:t xml:space="preserve">unidirectional travelling wire </w:t>
      </w:r>
    </w:p>
    <w:p w:rsidR="00516986" w:rsidRDefault="00B40AD2" w:rsidP="00FD30CD">
      <w:pPr>
        <w:pStyle w:val="af7"/>
        <w:spacing w:before="120"/>
        <w:rPr>
          <w:sz w:val="30"/>
          <w:szCs w:val="30"/>
        </w:rPr>
      </w:pPr>
      <w:r>
        <w:rPr>
          <w:rFonts w:hint="eastAsia"/>
          <w:sz w:val="30"/>
          <w:szCs w:val="30"/>
        </w:rPr>
        <w:t xml:space="preserve">electrical-discharge machining </w:t>
      </w:r>
    </w:p>
    <w:p w:rsidR="00516986" w:rsidRDefault="00516986">
      <w:pPr>
        <w:pStyle w:val="aff3"/>
      </w:pPr>
    </w:p>
    <w:p w:rsidR="00516986" w:rsidRDefault="00B40AD2">
      <w:pPr>
        <w:pStyle w:val="affff9"/>
        <w:rPr>
          <w:sz w:val="28"/>
        </w:rPr>
      </w:pPr>
      <w:r>
        <w:rPr>
          <w:rFonts w:hint="eastAsia"/>
          <w:sz w:val="28"/>
        </w:rPr>
        <w:t>（预审稿）</w:t>
      </w:r>
    </w:p>
    <w:p w:rsidR="00516986" w:rsidRDefault="00516986">
      <w:pPr>
        <w:pStyle w:val="affff9"/>
        <w:rPr>
          <w:color w:val="000000"/>
        </w:rPr>
      </w:pPr>
    </w:p>
    <w:p w:rsidR="00516986" w:rsidRDefault="00516986">
      <w:pPr>
        <w:pStyle w:val="afa"/>
        <w:spacing w:line="400" w:lineRule="exact"/>
        <w:rPr>
          <w:sz w:val="22"/>
          <w:szCs w:val="21"/>
          <w:u w:val="single"/>
        </w:rPr>
      </w:pPr>
    </w:p>
    <w:p w:rsidR="00516986" w:rsidRDefault="00516986">
      <w:pPr>
        <w:pStyle w:val="afa"/>
        <w:spacing w:line="400" w:lineRule="exact"/>
        <w:rPr>
          <w:sz w:val="22"/>
          <w:szCs w:val="21"/>
          <w:u w:val="single"/>
        </w:rPr>
      </w:pPr>
    </w:p>
    <w:p w:rsidR="00516986" w:rsidRDefault="00516986">
      <w:pPr>
        <w:pStyle w:val="afa"/>
        <w:spacing w:line="400" w:lineRule="exact"/>
        <w:rPr>
          <w:sz w:val="22"/>
          <w:szCs w:val="21"/>
          <w:u w:val="single"/>
        </w:rPr>
      </w:pPr>
    </w:p>
    <w:p w:rsidR="00516986" w:rsidRDefault="00516986">
      <w:pPr>
        <w:pStyle w:val="afa"/>
        <w:spacing w:line="240" w:lineRule="auto"/>
        <w:rPr>
          <w:sz w:val="22"/>
          <w:szCs w:val="21"/>
          <w:u w:val="single"/>
        </w:rPr>
      </w:pPr>
    </w:p>
    <w:p w:rsidR="00516986" w:rsidRPr="002A48A8" w:rsidRDefault="00B40AD2">
      <w:pPr>
        <w:pStyle w:val="aff5"/>
        <w:numPr>
          <w:ilvl w:val="4"/>
          <w:numId w:val="0"/>
        </w:numPr>
        <w:jc w:val="left"/>
        <w:rPr>
          <w:rFonts w:ascii="宋体" w:eastAsia="宋体" w:hAnsi="宋体"/>
          <w:sz w:val="21"/>
          <w:szCs w:val="21"/>
        </w:rPr>
      </w:pPr>
      <w:r w:rsidRPr="002A48A8">
        <w:rPr>
          <w:rFonts w:ascii="宋体" w:eastAsia="宋体" w:hAnsi="宋体" w:hint="eastAsia"/>
          <w:sz w:val="21"/>
          <w:szCs w:val="21"/>
        </w:rPr>
        <w:t>××××-××-××发布                                               ××××-××-××实施</w:t>
      </w:r>
    </w:p>
    <w:p w:rsidR="00516986" w:rsidRDefault="00B40AD2">
      <w:pPr>
        <w:pStyle w:val="afa"/>
        <w:spacing w:line="100" w:lineRule="exact"/>
        <w:rPr>
          <w:sz w:val="22"/>
          <w:szCs w:val="21"/>
        </w:rPr>
        <w:sectPr w:rsidR="00516986">
          <w:headerReference w:type="even" r:id="rId7"/>
          <w:headerReference w:type="default" r:id="rId8"/>
          <w:footerReference w:type="even" r:id="rId9"/>
          <w:footerReference w:type="default" r:id="rId10"/>
          <w:headerReference w:type="first" r:id="rId11"/>
          <w:footerReference w:type="first" r:id="rId12"/>
          <w:pgSz w:w="11907" w:h="16839"/>
          <w:pgMar w:top="567" w:right="851" w:bottom="1361" w:left="1418" w:header="0" w:footer="0" w:gutter="0"/>
          <w:pgNumType w:fmt="upperRoman" w:start="1"/>
          <w:cols w:space="720"/>
          <w:titlePg/>
          <w:docGrid w:type="lines" w:linePitch="312"/>
        </w:sectPr>
      </w:pPr>
      <w:r>
        <w:rPr>
          <w:rFonts w:hint="eastAsia"/>
          <w:sz w:val="22"/>
          <w:szCs w:val="21"/>
          <w:u w:val="single"/>
        </w:rPr>
        <w:t xml:space="preserve">                                                                                           </w:t>
      </w:r>
    </w:p>
    <w:p w:rsidR="00516986" w:rsidRPr="00074D14" w:rsidRDefault="00B40AD2">
      <w:pPr>
        <w:pStyle w:val="af6"/>
        <w:rPr>
          <w:color w:val="000000" w:themeColor="text1"/>
          <w:szCs w:val="21"/>
        </w:rPr>
      </w:pPr>
      <w:bookmarkStart w:id="2" w:name="_Toc132197465"/>
      <w:bookmarkStart w:id="3" w:name="SectionMark2"/>
      <w:bookmarkEnd w:id="1"/>
      <w:r w:rsidRPr="00074D14">
        <w:rPr>
          <w:rFonts w:hint="eastAsia"/>
          <w:color w:val="000000" w:themeColor="text1"/>
          <w:szCs w:val="21"/>
        </w:rPr>
        <w:lastRenderedPageBreak/>
        <w:t>前    言</w:t>
      </w:r>
      <w:bookmarkEnd w:id="2"/>
    </w:p>
    <w:p w:rsidR="00516986" w:rsidRPr="00074D14" w:rsidRDefault="00B40AD2">
      <w:pPr>
        <w:pStyle w:val="a4"/>
        <w:rPr>
          <w:rFonts w:ascii="宋体" w:eastAsia="宋体" w:hAnsi="宋体" w:cs="宋体"/>
          <w:color w:val="000000" w:themeColor="text1"/>
        </w:rPr>
      </w:pPr>
      <w:r w:rsidRPr="00074D14">
        <w:rPr>
          <w:rFonts w:ascii="宋体" w:eastAsia="宋体" w:hAnsi="宋体" w:cs="宋体" w:hint="eastAsia"/>
          <w:color w:val="000000" w:themeColor="text1"/>
        </w:rPr>
        <w:t>本标准按照GB/T1.1-2009给出的规则起草。</w:t>
      </w:r>
    </w:p>
    <w:p w:rsidR="00516986" w:rsidRPr="00074D14" w:rsidRDefault="00B40AD2">
      <w:pPr>
        <w:pStyle w:val="a4"/>
        <w:rPr>
          <w:rFonts w:ascii="宋体" w:eastAsia="宋体" w:hAnsi="宋体" w:cs="宋体"/>
          <w:color w:val="000000" w:themeColor="text1"/>
        </w:rPr>
      </w:pPr>
      <w:r w:rsidRPr="00074D14">
        <w:rPr>
          <w:rFonts w:ascii="宋体" w:eastAsia="宋体" w:hAnsi="宋体" w:cs="宋体" w:hint="eastAsia"/>
          <w:color w:val="000000" w:themeColor="text1"/>
          <w:szCs w:val="21"/>
        </w:rPr>
        <w:t>本标准由全国有色金属标准化技术委员会（SAC/TC243）</w:t>
      </w:r>
      <w:r w:rsidRPr="00074D14">
        <w:rPr>
          <w:rFonts w:ascii="宋体" w:eastAsia="宋体" w:hAnsi="宋体" w:cs="宋体" w:hint="eastAsia"/>
          <w:color w:val="000000" w:themeColor="text1"/>
        </w:rPr>
        <w:t>提出并</w:t>
      </w:r>
      <w:r w:rsidRPr="00074D14">
        <w:rPr>
          <w:rFonts w:ascii="宋体" w:eastAsia="宋体" w:hAnsi="宋体" w:cs="宋体" w:hint="eastAsia"/>
          <w:color w:val="000000" w:themeColor="text1"/>
          <w:szCs w:val="21"/>
        </w:rPr>
        <w:t>归口。</w:t>
      </w:r>
    </w:p>
    <w:p w:rsidR="00516986" w:rsidRPr="00074D14" w:rsidRDefault="00B40AD2">
      <w:pPr>
        <w:pStyle w:val="a4"/>
        <w:rPr>
          <w:rFonts w:ascii="宋体" w:eastAsia="宋体" w:hAnsi="宋体" w:cs="宋体"/>
          <w:color w:val="0070C0"/>
          <w:szCs w:val="21"/>
        </w:rPr>
      </w:pPr>
      <w:r w:rsidRPr="00074D14">
        <w:rPr>
          <w:rFonts w:ascii="宋体" w:eastAsia="宋体" w:hAnsi="宋体" w:cs="宋体" w:hint="eastAsia"/>
          <w:color w:val="0070C0"/>
          <w:szCs w:val="21"/>
        </w:rPr>
        <w:t>本标准起草单位：宁波博德高科股份有限公司</w:t>
      </w:r>
      <w:r w:rsidR="00C47EC2" w:rsidRPr="00074D14">
        <w:rPr>
          <w:rFonts w:ascii="宋体" w:eastAsia="宋体" w:hAnsi="宋体" w:cs="宋体" w:hint="eastAsia"/>
          <w:color w:val="0070C0"/>
          <w:szCs w:val="21"/>
        </w:rPr>
        <w:t>、博威集团有限公司</w:t>
      </w:r>
      <w:r w:rsidRPr="00074D14">
        <w:rPr>
          <w:rFonts w:ascii="宋体" w:eastAsia="宋体" w:hAnsi="宋体" w:cs="宋体" w:hint="eastAsia"/>
          <w:color w:val="0070C0"/>
          <w:szCs w:val="21"/>
        </w:rPr>
        <w:t>。</w:t>
      </w:r>
    </w:p>
    <w:p w:rsidR="00516986" w:rsidRPr="00A458AB" w:rsidRDefault="00B40AD2">
      <w:pPr>
        <w:pStyle w:val="a4"/>
        <w:rPr>
          <w:rFonts w:ascii="宋体" w:eastAsia="宋体" w:hAnsi="宋体" w:cs="宋体"/>
        </w:rPr>
      </w:pPr>
      <w:r>
        <w:rPr>
          <w:rFonts w:ascii="宋体" w:eastAsia="宋体" w:hAnsi="宋体" w:cs="宋体" w:hint="eastAsia"/>
        </w:rPr>
        <w:t xml:space="preserve">本标准主要起草人：孟宪旗 </w:t>
      </w:r>
      <w:r w:rsidR="00A458AB">
        <w:rPr>
          <w:rFonts w:ascii="宋体" w:eastAsia="宋体" w:hAnsi="宋体" w:cs="宋体" w:hint="eastAsia"/>
        </w:rPr>
        <w:t>林火根 余惺 万林辉</w:t>
      </w:r>
      <w:r w:rsidR="007B4987">
        <w:rPr>
          <w:rFonts w:ascii="宋体" w:eastAsia="宋体" w:hAnsi="宋体" w:cs="宋体" w:hint="eastAsia"/>
        </w:rPr>
        <w:t xml:space="preserve"> 许丁洋。</w:t>
      </w:r>
    </w:p>
    <w:p w:rsidR="00516986" w:rsidRDefault="00516986">
      <w:pPr>
        <w:rPr>
          <w:rFonts w:ascii="宋体" w:hAnsi="宋体"/>
          <w:sz w:val="22"/>
          <w:szCs w:val="28"/>
        </w:rPr>
      </w:pPr>
    </w:p>
    <w:p w:rsidR="00516986" w:rsidRDefault="00516986">
      <w:pPr>
        <w:pStyle w:val="af5"/>
        <w:ind w:firstLine="440"/>
        <w:rPr>
          <w:sz w:val="22"/>
          <w:szCs w:val="21"/>
        </w:rPr>
        <w:sectPr w:rsidR="00516986">
          <w:footerReference w:type="default" r:id="rId13"/>
          <w:pgSz w:w="11907" w:h="16839"/>
          <w:pgMar w:top="1134" w:right="1134" w:bottom="1134" w:left="1134" w:header="1418" w:footer="851" w:gutter="0"/>
          <w:pgNumType w:fmt="upperRoman"/>
          <w:cols w:space="720"/>
          <w:docGrid w:type="lines" w:linePitch="312"/>
        </w:sectPr>
      </w:pPr>
    </w:p>
    <w:p w:rsidR="00516986" w:rsidRDefault="00B40AD2">
      <w:pPr>
        <w:pStyle w:val="affff0"/>
        <w:tabs>
          <w:tab w:val="clear" w:pos="360"/>
        </w:tabs>
        <w:spacing w:after="156"/>
        <w:rPr>
          <w:rFonts w:ascii="宋体" w:eastAsia="宋体" w:hAnsi="宋体"/>
          <w:b/>
        </w:rPr>
      </w:pPr>
      <w:bookmarkStart w:id="4" w:name="SectionMark4"/>
      <w:bookmarkEnd w:id="3"/>
      <w:r>
        <w:rPr>
          <w:rFonts w:ascii="宋体" w:eastAsia="宋体" w:hAnsi="宋体" w:hint="eastAsia"/>
          <w:b/>
        </w:rPr>
        <w:lastRenderedPageBreak/>
        <w:t>单向走丝电火花加工用镀锌黄铜线</w:t>
      </w:r>
    </w:p>
    <w:p w:rsidR="00516986" w:rsidRDefault="00B40AD2" w:rsidP="00074D14">
      <w:pPr>
        <w:pStyle w:val="aff"/>
        <w:numPr>
          <w:ilvl w:val="1"/>
          <w:numId w:val="10"/>
        </w:numPr>
        <w:spacing w:before="156" w:after="156"/>
      </w:pPr>
      <w:bookmarkStart w:id="5" w:name="_Toc132196891"/>
      <w:bookmarkStart w:id="6" w:name="_Toc132196915"/>
      <w:bookmarkStart w:id="7" w:name="_Toc132197067"/>
      <w:bookmarkStart w:id="8" w:name="_Toc132197111"/>
      <w:bookmarkStart w:id="9" w:name="_Toc132197135"/>
      <w:bookmarkStart w:id="10" w:name="_Toc132197179"/>
      <w:bookmarkStart w:id="11" w:name="_Toc132197466"/>
      <w:r>
        <w:rPr>
          <w:rFonts w:hint="eastAsia"/>
        </w:rPr>
        <w:t>范围</w:t>
      </w:r>
      <w:bookmarkEnd w:id="5"/>
      <w:bookmarkEnd w:id="6"/>
      <w:bookmarkEnd w:id="7"/>
      <w:bookmarkEnd w:id="8"/>
      <w:bookmarkEnd w:id="9"/>
      <w:bookmarkEnd w:id="10"/>
      <w:bookmarkEnd w:id="11"/>
    </w:p>
    <w:p w:rsidR="00516986" w:rsidRPr="009F39C3" w:rsidRDefault="00B40AD2">
      <w:pPr>
        <w:pStyle w:val="af5"/>
        <w:ind w:firstLine="420"/>
        <w:rPr>
          <w:color w:val="000000" w:themeColor="text1"/>
        </w:rPr>
      </w:pPr>
      <w:r>
        <w:rPr>
          <w:rFonts w:hint="eastAsia"/>
        </w:rPr>
        <w:t>本标准规定了单向走丝电火花加工用镀锌黄铜线</w:t>
      </w:r>
      <w:r w:rsidRPr="009F39C3">
        <w:rPr>
          <w:rFonts w:hint="eastAsia"/>
          <w:color w:val="000000" w:themeColor="text1"/>
        </w:rPr>
        <w:t>的术语和定义、分类和标记、技术要求、试验方法、检验规则及标志、包装、运输、贮存、质量证明书和订货单（或合同）内容</w:t>
      </w:r>
      <w:r w:rsidRPr="009F39C3">
        <w:rPr>
          <w:rFonts w:hint="eastAsia"/>
          <w:strike/>
          <w:color w:val="000000" w:themeColor="text1"/>
        </w:rPr>
        <w:t>等</w:t>
      </w:r>
      <w:r w:rsidRPr="009F39C3">
        <w:rPr>
          <w:rFonts w:hint="eastAsia"/>
          <w:color w:val="000000" w:themeColor="text1"/>
        </w:rPr>
        <w:t>。</w:t>
      </w:r>
    </w:p>
    <w:p w:rsidR="00516986" w:rsidRDefault="00B40AD2">
      <w:pPr>
        <w:pStyle w:val="af5"/>
        <w:ind w:firstLine="420"/>
        <w:rPr>
          <w:szCs w:val="21"/>
        </w:rPr>
      </w:pPr>
      <w:r>
        <w:rPr>
          <w:rFonts w:hint="eastAsia"/>
          <w:szCs w:val="21"/>
        </w:rPr>
        <w:t>本标准适用于各工业部门不同机型的单向走丝电火花线切割机床用的圆形镀锌黄铜线</w:t>
      </w:r>
      <w:r>
        <w:rPr>
          <w:rFonts w:hint="eastAsia"/>
        </w:rPr>
        <w:t>（以下简称</w:t>
      </w:r>
      <w:r>
        <w:rPr>
          <w:rFonts w:hint="eastAsia"/>
          <w:szCs w:val="21"/>
        </w:rPr>
        <w:t>线材</w:t>
      </w:r>
      <w:r>
        <w:rPr>
          <w:rFonts w:hint="eastAsia"/>
        </w:rPr>
        <w:t>）</w:t>
      </w:r>
      <w:r>
        <w:rPr>
          <w:rFonts w:hint="eastAsia"/>
          <w:szCs w:val="21"/>
        </w:rPr>
        <w:t>。</w:t>
      </w:r>
    </w:p>
    <w:p w:rsidR="00516986" w:rsidRDefault="00B40AD2" w:rsidP="00074D14">
      <w:pPr>
        <w:pStyle w:val="aff"/>
        <w:numPr>
          <w:ilvl w:val="1"/>
          <w:numId w:val="10"/>
        </w:numPr>
        <w:spacing w:before="156" w:after="156"/>
      </w:pPr>
      <w:bookmarkStart w:id="12" w:name="_Toc132196892"/>
      <w:bookmarkStart w:id="13" w:name="_Toc132196916"/>
      <w:bookmarkStart w:id="14" w:name="_Toc132197068"/>
      <w:bookmarkStart w:id="15" w:name="_Toc132197112"/>
      <w:bookmarkStart w:id="16" w:name="_Toc132197136"/>
      <w:bookmarkStart w:id="17" w:name="_Toc132197180"/>
      <w:bookmarkStart w:id="18" w:name="_Toc132197467"/>
      <w:r>
        <w:rPr>
          <w:rFonts w:hint="eastAsia"/>
        </w:rPr>
        <w:t>规范性引用文件</w:t>
      </w:r>
      <w:bookmarkEnd w:id="12"/>
      <w:bookmarkEnd w:id="13"/>
      <w:bookmarkEnd w:id="14"/>
      <w:bookmarkEnd w:id="15"/>
      <w:bookmarkEnd w:id="16"/>
      <w:bookmarkEnd w:id="17"/>
      <w:bookmarkEnd w:id="18"/>
    </w:p>
    <w:p w:rsidR="00516986" w:rsidRDefault="00B40AD2">
      <w:pPr>
        <w:pStyle w:val="af5"/>
        <w:ind w:firstLine="420"/>
      </w:pPr>
      <w:r>
        <w:rPr>
          <w:rFonts w:hint="eastAsia"/>
        </w:rPr>
        <w:t>下列文件对于本文件的应用是必不可少的。凡是日期的引用文件，仅日期的版本适用于本文件。凡是不注日期的引用文件，其最新版本（包括所有的修改单）适用于本文件。</w:t>
      </w:r>
    </w:p>
    <w:p w:rsidR="00516986" w:rsidRDefault="00B40AD2">
      <w:pPr>
        <w:pStyle w:val="af5"/>
        <w:ind w:firstLine="420"/>
      </w:pPr>
      <w:r>
        <w:rPr>
          <w:rFonts w:hint="eastAsia"/>
        </w:rPr>
        <w:t>GB/T 228.1-2010   金属材料 拉伸试验 第1部分：室温试验方法</w:t>
      </w:r>
    </w:p>
    <w:p w:rsidR="00516986" w:rsidRDefault="00B40AD2">
      <w:pPr>
        <w:pStyle w:val="af5"/>
        <w:ind w:firstLine="420"/>
      </w:pPr>
      <w:r>
        <w:rPr>
          <w:rFonts w:hint="eastAsia"/>
        </w:rPr>
        <w:t>GB/T 351          金属材料电阻系数测量方法</w:t>
      </w:r>
    </w:p>
    <w:p w:rsidR="00516986" w:rsidRDefault="00B40AD2">
      <w:pPr>
        <w:pStyle w:val="af5"/>
        <w:ind w:firstLine="420"/>
      </w:pPr>
      <w:r>
        <w:rPr>
          <w:rFonts w:hint="eastAsia"/>
        </w:rPr>
        <w:t>GB/T 2828.1       计数抽样检验程序 第1部分:按接收质量限（AQL）检索的逐批检验抽样计划</w:t>
      </w:r>
    </w:p>
    <w:p w:rsidR="00516986" w:rsidRDefault="00B40AD2">
      <w:pPr>
        <w:pStyle w:val="af5"/>
        <w:ind w:firstLineChars="0" w:firstLine="0"/>
      </w:pPr>
      <w:r>
        <w:rPr>
          <w:rFonts w:hint="eastAsia"/>
        </w:rPr>
        <w:t xml:space="preserve">    GB/T 5121        （所有部分） 铜及铜合金化学分析方法</w:t>
      </w:r>
    </w:p>
    <w:p w:rsidR="00516986" w:rsidRDefault="00B40AD2">
      <w:pPr>
        <w:pStyle w:val="af5"/>
        <w:ind w:firstLine="420"/>
        <w:rPr>
          <w:rFonts w:hAnsi="宋体"/>
          <w:szCs w:val="21"/>
        </w:rPr>
      </w:pPr>
      <w:r>
        <w:rPr>
          <w:rFonts w:hint="eastAsia"/>
        </w:rPr>
        <w:t>GB/T 5231         加工</w:t>
      </w:r>
      <w:r>
        <w:rPr>
          <w:rFonts w:hAnsi="宋体" w:hint="eastAsia"/>
          <w:szCs w:val="21"/>
        </w:rPr>
        <w:t>铜及铜合金牌号和化学成分</w:t>
      </w:r>
    </w:p>
    <w:p w:rsidR="00516986" w:rsidRDefault="00B40AD2">
      <w:pPr>
        <w:pStyle w:val="af5"/>
        <w:ind w:firstLineChars="194" w:firstLine="407"/>
        <w:rPr>
          <w:color w:val="000000"/>
        </w:rPr>
      </w:pPr>
      <w:r>
        <w:rPr>
          <w:color w:val="000000"/>
        </w:rPr>
        <w:t>GB</w:t>
      </w:r>
      <w:r>
        <w:rPr>
          <w:rFonts w:hint="eastAsia"/>
          <w:color w:val="000000"/>
        </w:rPr>
        <w:t>/</w:t>
      </w:r>
      <w:r>
        <w:rPr>
          <w:color w:val="000000"/>
        </w:rPr>
        <w:t>T</w:t>
      </w:r>
      <w:r w:rsidR="009F39C3">
        <w:rPr>
          <w:rFonts w:hint="eastAsia"/>
          <w:color w:val="000000"/>
        </w:rPr>
        <w:t xml:space="preserve"> </w:t>
      </w:r>
      <w:r>
        <w:rPr>
          <w:color w:val="000000"/>
        </w:rPr>
        <w:t> </w:t>
      </w:r>
      <w:r>
        <w:rPr>
          <w:color w:val="000000"/>
        </w:rPr>
        <w:t>6462</w:t>
      </w:r>
      <w:r w:rsidR="009F39C3">
        <w:rPr>
          <w:rFonts w:hint="eastAsia"/>
          <w:color w:val="000000"/>
        </w:rPr>
        <w:t xml:space="preserve">         </w:t>
      </w:r>
      <w:r>
        <w:rPr>
          <w:color w:val="000000"/>
        </w:rPr>
        <w:t>金属和氧化物覆盖层 厚度测量 显微镜法</w:t>
      </w:r>
    </w:p>
    <w:p w:rsidR="00516986" w:rsidRDefault="009F39C3">
      <w:pPr>
        <w:pStyle w:val="af5"/>
        <w:ind w:firstLineChars="193" w:firstLine="405"/>
        <w:rPr>
          <w:bCs/>
          <w:color w:val="000000"/>
        </w:rPr>
      </w:pPr>
      <w:r>
        <w:rPr>
          <w:rFonts w:hint="eastAsia"/>
          <w:bCs/>
          <w:color w:val="000000"/>
        </w:rPr>
        <w:t xml:space="preserve">GB/T 8170          </w:t>
      </w:r>
      <w:r w:rsidR="00B40AD2">
        <w:rPr>
          <w:rFonts w:hint="eastAsia"/>
          <w:bCs/>
          <w:color w:val="000000"/>
        </w:rPr>
        <w:t>数值修约规则与极限数值的表示和判定</w:t>
      </w:r>
    </w:p>
    <w:p w:rsidR="00516986" w:rsidRDefault="00B40AD2">
      <w:pPr>
        <w:pStyle w:val="af5"/>
        <w:ind w:firstLine="420"/>
        <w:rPr>
          <w:color w:val="000000"/>
        </w:rPr>
      </w:pPr>
      <w:r>
        <w:rPr>
          <w:rFonts w:hint="eastAsia"/>
        </w:rPr>
        <w:t>GB/T 8888         重有色金属加工产品的包装、标志、运输、</w:t>
      </w:r>
      <w:r>
        <w:rPr>
          <w:rFonts w:hint="eastAsia"/>
          <w:color w:val="000000"/>
        </w:rPr>
        <w:t>贮存和质量证明书</w:t>
      </w:r>
    </w:p>
    <w:p w:rsidR="00516986" w:rsidRDefault="00B40AD2">
      <w:pPr>
        <w:pStyle w:val="af5"/>
        <w:ind w:firstLine="420"/>
      </w:pPr>
      <w:r>
        <w:rPr>
          <w:rFonts w:hint="eastAsia"/>
        </w:rPr>
        <w:t>GB/T 10573        有色金属细丝拉伸试验方法</w:t>
      </w:r>
    </w:p>
    <w:p w:rsidR="00516986" w:rsidRDefault="00B40AD2">
      <w:pPr>
        <w:pStyle w:val="af5"/>
        <w:ind w:firstLineChars="194" w:firstLine="407"/>
        <w:rPr>
          <w:color w:val="000000"/>
        </w:rPr>
      </w:pPr>
      <w:r>
        <w:rPr>
          <w:color w:val="000000"/>
        </w:rPr>
        <w:t>GB</w:t>
      </w:r>
      <w:r>
        <w:rPr>
          <w:rFonts w:hint="eastAsia"/>
          <w:color w:val="000000"/>
        </w:rPr>
        <w:t>/</w:t>
      </w:r>
      <w:r>
        <w:rPr>
          <w:color w:val="000000"/>
        </w:rPr>
        <w:t>T</w:t>
      </w:r>
      <w:r>
        <w:rPr>
          <w:color w:val="000000"/>
        </w:rPr>
        <w:t> </w:t>
      </w:r>
      <w:r>
        <w:rPr>
          <w:color w:val="000000"/>
        </w:rPr>
        <w:t>16921</w:t>
      </w:r>
      <w:r>
        <w:rPr>
          <w:rFonts w:hint="eastAsia"/>
          <w:color w:val="000000"/>
        </w:rPr>
        <w:t xml:space="preserve">         </w:t>
      </w:r>
      <w:r>
        <w:rPr>
          <w:color w:val="000000"/>
        </w:rPr>
        <w:t>金属覆盖层 覆盖层厚度测量 X射线光谱方法</w:t>
      </w:r>
    </w:p>
    <w:p w:rsidR="009F39C3" w:rsidRPr="00074D14" w:rsidRDefault="009F39C3">
      <w:pPr>
        <w:pStyle w:val="af5"/>
        <w:ind w:firstLineChars="194" w:firstLine="407"/>
        <w:rPr>
          <w:color w:val="0070C0"/>
        </w:rPr>
      </w:pPr>
      <w:r w:rsidRPr="00074D14">
        <w:rPr>
          <w:rFonts w:hint="eastAsia"/>
          <w:color w:val="0070C0"/>
        </w:rPr>
        <w:t>GB/T 17359        微束分析 能谱法定量分析</w:t>
      </w:r>
    </w:p>
    <w:p w:rsidR="00516986" w:rsidRDefault="00B40AD2">
      <w:pPr>
        <w:pStyle w:val="af5"/>
        <w:ind w:firstLine="420"/>
        <w:rPr>
          <w:rFonts w:hAnsi="宋体"/>
          <w:szCs w:val="21"/>
        </w:rPr>
      </w:pPr>
      <w:r>
        <w:rPr>
          <w:rFonts w:hAnsi="宋体" w:hint="eastAsia"/>
          <w:szCs w:val="21"/>
        </w:rPr>
        <w:t>GB/T 26303.2      铜及铜合金加工材外形尺寸检测方法  第2部分：棒、线、型材</w:t>
      </w:r>
    </w:p>
    <w:p w:rsidR="00516986" w:rsidRDefault="00B40AD2">
      <w:pPr>
        <w:pStyle w:val="af5"/>
        <w:ind w:firstLine="420"/>
        <w:rPr>
          <w:color w:val="000000"/>
        </w:rPr>
      </w:pPr>
      <w:r>
        <w:rPr>
          <w:rFonts w:hint="eastAsia"/>
          <w:color w:val="000000"/>
        </w:rPr>
        <w:t>YS/T 482          铜及铜合金分析方法 光电发射光谱法</w:t>
      </w:r>
    </w:p>
    <w:p w:rsidR="00516986" w:rsidRDefault="00B40AD2">
      <w:pPr>
        <w:pStyle w:val="af5"/>
        <w:ind w:firstLine="420"/>
        <w:rPr>
          <w:color w:val="000000"/>
        </w:rPr>
      </w:pPr>
      <w:r>
        <w:rPr>
          <w:rFonts w:hint="eastAsia"/>
          <w:color w:val="000000"/>
        </w:rPr>
        <w:t>YS/T 483          铜及铜合金分析方法 X射线荧光光谱法（波长色散型）</w:t>
      </w:r>
    </w:p>
    <w:p w:rsidR="00516986" w:rsidRDefault="00B40AD2">
      <w:pPr>
        <w:pStyle w:val="af5"/>
        <w:ind w:firstLine="420"/>
        <w:rPr>
          <w:color w:val="000000"/>
        </w:rPr>
      </w:pPr>
      <w:r>
        <w:rPr>
          <w:rFonts w:hint="eastAsia"/>
          <w:color w:val="000000"/>
        </w:rPr>
        <w:t>YS/T 668          铜及铜合金理化检测取样方法</w:t>
      </w:r>
    </w:p>
    <w:p w:rsidR="00516986" w:rsidRDefault="00B40AD2">
      <w:pPr>
        <w:pStyle w:val="af5"/>
        <w:ind w:firstLine="420"/>
        <w:rPr>
          <w:color w:val="000000"/>
        </w:rPr>
      </w:pPr>
      <w:r>
        <w:rPr>
          <w:rFonts w:hint="eastAsia"/>
          <w:color w:val="000000"/>
        </w:rPr>
        <w:t>YS/T 815          铜及铜合金力学性能和工艺性能试样的制备方法</w:t>
      </w:r>
    </w:p>
    <w:p w:rsidR="00516986" w:rsidRDefault="00B40AD2">
      <w:pPr>
        <w:pStyle w:val="af5"/>
        <w:ind w:firstLine="420"/>
        <w:rPr>
          <w:color w:val="000000"/>
        </w:rPr>
      </w:pPr>
      <w:r>
        <w:rPr>
          <w:rFonts w:hint="eastAsia"/>
          <w:color w:val="000000"/>
        </w:rPr>
        <w:t>JJG 117           平板检定规程</w:t>
      </w:r>
    </w:p>
    <w:p w:rsidR="00516986" w:rsidRDefault="00B40AD2" w:rsidP="00074D14">
      <w:pPr>
        <w:pStyle w:val="aff"/>
        <w:numPr>
          <w:ilvl w:val="1"/>
          <w:numId w:val="10"/>
        </w:numPr>
        <w:spacing w:before="156" w:after="156"/>
      </w:pPr>
      <w:r>
        <w:rPr>
          <w:rFonts w:hint="eastAsia"/>
        </w:rPr>
        <w:t>术语和定义</w:t>
      </w:r>
    </w:p>
    <w:p w:rsidR="00516986" w:rsidRDefault="00B40AD2">
      <w:pPr>
        <w:pStyle w:val="af5"/>
        <w:ind w:firstLine="420"/>
      </w:pPr>
      <w:r>
        <w:rPr>
          <w:rFonts w:hint="eastAsia"/>
        </w:rPr>
        <w:t>下列术语和定义适用于本文件。</w:t>
      </w:r>
    </w:p>
    <w:p w:rsidR="00516986" w:rsidRDefault="00B40AD2">
      <w:pPr>
        <w:pStyle w:val="a4"/>
      </w:pPr>
      <w:r>
        <w:rPr>
          <w:rFonts w:hint="eastAsia"/>
        </w:rPr>
        <w:t xml:space="preserve">3.1 </w:t>
      </w:r>
    </w:p>
    <w:p w:rsidR="00516986" w:rsidRDefault="00B40AD2">
      <w:pPr>
        <w:pStyle w:val="a4"/>
        <w:ind w:firstLineChars="200" w:firstLine="420"/>
      </w:pPr>
      <w:r>
        <w:rPr>
          <w:rFonts w:hint="eastAsia"/>
        </w:rPr>
        <w:t xml:space="preserve">单向走丝电火花线切割机床 unidirectional travelling electro-discharge machines (WEDM-ut)  </w:t>
      </w:r>
    </w:p>
    <w:p w:rsidR="00516986" w:rsidRDefault="00B40AD2">
      <w:pPr>
        <w:pStyle w:val="af5"/>
        <w:ind w:firstLine="420"/>
      </w:pPr>
      <w:r>
        <w:rPr>
          <w:rFonts w:hint="eastAsia"/>
        </w:rPr>
        <w:t>电极丝始终沿着一个方向运行的慢走丝电火花线切割机床。</w:t>
      </w:r>
    </w:p>
    <w:p w:rsidR="00516986" w:rsidRDefault="00B40AD2">
      <w:pPr>
        <w:pStyle w:val="af5"/>
        <w:ind w:firstLineChars="0" w:firstLine="0"/>
        <w:rPr>
          <w:rFonts w:ascii="Times New Roman" w:eastAsia="黑体"/>
        </w:rPr>
      </w:pPr>
      <w:r>
        <w:rPr>
          <w:rFonts w:ascii="Times New Roman" w:eastAsia="黑体" w:hint="eastAsia"/>
        </w:rPr>
        <w:t xml:space="preserve">3.2 </w:t>
      </w:r>
    </w:p>
    <w:p w:rsidR="00516986" w:rsidRDefault="00B40AD2">
      <w:pPr>
        <w:pStyle w:val="af5"/>
        <w:ind w:firstLineChars="202" w:firstLine="424"/>
        <w:rPr>
          <w:rFonts w:ascii="Times New Roman" w:eastAsia="黑体"/>
        </w:rPr>
      </w:pPr>
      <w:r>
        <w:rPr>
          <w:rFonts w:ascii="Times New Roman" w:eastAsia="黑体" w:hint="eastAsia"/>
        </w:rPr>
        <w:t>电火花加工</w:t>
      </w:r>
      <w:r>
        <w:rPr>
          <w:rFonts w:ascii="Times New Roman" w:eastAsia="黑体" w:hint="eastAsia"/>
        </w:rPr>
        <w:t xml:space="preserve"> electro-discharge maching(EDM)</w:t>
      </w:r>
    </w:p>
    <w:p w:rsidR="00516986" w:rsidRDefault="00B40AD2">
      <w:pPr>
        <w:pStyle w:val="af5"/>
        <w:ind w:firstLine="420"/>
      </w:pPr>
      <w:r>
        <w:rPr>
          <w:rFonts w:hint="eastAsia"/>
        </w:rPr>
        <w:t>在一定的介质中，通过工件和工具电极间脉冲火花放电，使工件材料熔化、气化而被去除或在工件表面进行材料沉积的加工方法。</w:t>
      </w:r>
    </w:p>
    <w:p w:rsidR="00516986" w:rsidRDefault="00B40AD2" w:rsidP="00074D14">
      <w:pPr>
        <w:pStyle w:val="aff"/>
        <w:numPr>
          <w:ilvl w:val="1"/>
          <w:numId w:val="10"/>
        </w:numPr>
        <w:spacing w:before="156" w:after="156"/>
      </w:pPr>
      <w:r>
        <w:rPr>
          <w:rFonts w:hint="eastAsia"/>
        </w:rPr>
        <w:t>分类和标记</w:t>
      </w:r>
    </w:p>
    <w:p w:rsidR="00516986" w:rsidRDefault="00B40AD2">
      <w:pPr>
        <w:pStyle w:val="a4"/>
      </w:pPr>
      <w:bookmarkStart w:id="19" w:name="_Toc127436330"/>
      <w:bookmarkStart w:id="20" w:name="_Toc127437843"/>
      <w:bookmarkStart w:id="21" w:name="_Toc132196918"/>
      <w:bookmarkStart w:id="22" w:name="_Toc132197070"/>
      <w:bookmarkStart w:id="23" w:name="_Toc132197138"/>
      <w:bookmarkStart w:id="24" w:name="_Toc127435683"/>
      <w:r>
        <w:rPr>
          <w:rFonts w:hint="eastAsia"/>
        </w:rPr>
        <w:t>4.1线材的名称、状态、规格</w:t>
      </w:r>
      <w:bookmarkEnd w:id="19"/>
      <w:bookmarkEnd w:id="20"/>
      <w:bookmarkEnd w:id="21"/>
      <w:bookmarkEnd w:id="22"/>
      <w:bookmarkEnd w:id="23"/>
      <w:bookmarkEnd w:id="24"/>
    </w:p>
    <w:p w:rsidR="00516986" w:rsidRDefault="00B40AD2">
      <w:pPr>
        <w:pStyle w:val="af5"/>
        <w:ind w:firstLine="420"/>
      </w:pPr>
      <w:r>
        <w:rPr>
          <w:rFonts w:hAnsi="宋体" w:hint="eastAsia"/>
        </w:rPr>
        <w:lastRenderedPageBreak/>
        <w:t>线材</w:t>
      </w:r>
      <w:r>
        <w:rPr>
          <w:rFonts w:hint="eastAsia"/>
        </w:rPr>
        <w:t xml:space="preserve">的名称、状态和规格应符合表1的规定。 </w:t>
      </w:r>
      <w:bookmarkStart w:id="25" w:name="_Toc214265420"/>
    </w:p>
    <w:p w:rsidR="00516986" w:rsidRDefault="00B40AD2">
      <w:pPr>
        <w:pStyle w:val="afff1"/>
      </w:pPr>
      <w:r>
        <w:rPr>
          <w:rFonts w:hint="eastAsia"/>
        </w:rPr>
        <w:t xml:space="preserve">表1  </w:t>
      </w:r>
      <w:r>
        <w:rPr>
          <w:rFonts w:hAnsi="黑体" w:hint="eastAsia"/>
        </w:rPr>
        <w:t>线材</w:t>
      </w:r>
      <w:r>
        <w:rPr>
          <w:rFonts w:hint="eastAsia"/>
        </w:rPr>
        <w:t>的名称、状态、规格</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6"/>
        <w:gridCol w:w="3116"/>
        <w:gridCol w:w="3116"/>
      </w:tblGrid>
      <w:tr w:rsidR="00516986">
        <w:trPr>
          <w:trHeight w:val="582"/>
        </w:trPr>
        <w:tc>
          <w:tcPr>
            <w:tcW w:w="3116" w:type="dxa"/>
            <w:vAlign w:val="center"/>
          </w:tcPr>
          <w:p w:rsidR="00516986" w:rsidRDefault="00B40AD2">
            <w:pPr>
              <w:pStyle w:val="af5"/>
              <w:ind w:firstLineChars="0" w:firstLine="0"/>
              <w:jc w:val="center"/>
              <w:rPr>
                <w:rFonts w:hAnsi="宋体"/>
                <w:sz w:val="18"/>
                <w:szCs w:val="18"/>
              </w:rPr>
            </w:pPr>
            <w:r>
              <w:rPr>
                <w:rFonts w:hAnsi="宋体" w:hint="eastAsia"/>
                <w:sz w:val="18"/>
                <w:szCs w:val="18"/>
              </w:rPr>
              <w:t>名称</w:t>
            </w:r>
          </w:p>
        </w:tc>
        <w:tc>
          <w:tcPr>
            <w:tcW w:w="3116" w:type="dxa"/>
            <w:vAlign w:val="center"/>
          </w:tcPr>
          <w:p w:rsidR="00516986" w:rsidRDefault="00B40AD2">
            <w:pPr>
              <w:pStyle w:val="af5"/>
              <w:ind w:firstLineChars="0" w:firstLine="0"/>
              <w:jc w:val="center"/>
              <w:rPr>
                <w:rFonts w:hAnsi="宋体"/>
                <w:sz w:val="18"/>
                <w:szCs w:val="18"/>
              </w:rPr>
            </w:pPr>
            <w:r>
              <w:rPr>
                <w:rFonts w:hAnsi="宋体" w:hint="eastAsia"/>
                <w:sz w:val="18"/>
                <w:szCs w:val="18"/>
              </w:rPr>
              <w:t>状态</w:t>
            </w:r>
          </w:p>
        </w:tc>
        <w:tc>
          <w:tcPr>
            <w:tcW w:w="3116" w:type="dxa"/>
            <w:vAlign w:val="center"/>
          </w:tcPr>
          <w:p w:rsidR="00516986" w:rsidRDefault="00B40AD2">
            <w:pPr>
              <w:pStyle w:val="af5"/>
              <w:ind w:firstLineChars="0" w:firstLine="0"/>
              <w:jc w:val="center"/>
              <w:rPr>
                <w:rFonts w:hAnsi="宋体"/>
                <w:sz w:val="18"/>
                <w:szCs w:val="18"/>
              </w:rPr>
            </w:pPr>
            <w:r>
              <w:rPr>
                <w:rFonts w:hAnsi="宋体" w:hint="eastAsia"/>
                <w:sz w:val="18"/>
                <w:szCs w:val="18"/>
              </w:rPr>
              <w:t xml:space="preserve">直径 </w:t>
            </w:r>
          </w:p>
          <w:p w:rsidR="00516986" w:rsidRDefault="00B40AD2">
            <w:pPr>
              <w:pStyle w:val="af5"/>
              <w:ind w:firstLineChars="0" w:firstLine="0"/>
              <w:jc w:val="center"/>
              <w:rPr>
                <w:rFonts w:hAnsi="宋体"/>
                <w:sz w:val="18"/>
                <w:szCs w:val="18"/>
              </w:rPr>
            </w:pPr>
            <w:r>
              <w:rPr>
                <w:rFonts w:hAnsi="宋体" w:hint="eastAsia"/>
                <w:sz w:val="18"/>
                <w:szCs w:val="18"/>
              </w:rPr>
              <w:t>mm</w:t>
            </w:r>
          </w:p>
        </w:tc>
      </w:tr>
      <w:tr w:rsidR="00516986">
        <w:trPr>
          <w:cantSplit/>
          <w:trHeight w:val="450"/>
        </w:trPr>
        <w:tc>
          <w:tcPr>
            <w:tcW w:w="3116" w:type="dxa"/>
            <w:vMerge w:val="restart"/>
            <w:vAlign w:val="center"/>
          </w:tcPr>
          <w:p w:rsidR="00516986" w:rsidRDefault="00B40AD2">
            <w:pPr>
              <w:pStyle w:val="af5"/>
              <w:ind w:firstLineChars="0" w:firstLine="0"/>
              <w:jc w:val="center"/>
              <w:rPr>
                <w:rFonts w:hAnsi="宋体"/>
                <w:color w:val="000000"/>
                <w:kern w:val="2"/>
                <w:sz w:val="18"/>
                <w:szCs w:val="18"/>
              </w:rPr>
            </w:pPr>
            <w:r>
              <w:rPr>
                <w:rFonts w:hAnsi="宋体" w:hint="eastAsia"/>
                <w:color w:val="000000"/>
                <w:kern w:val="2"/>
                <w:sz w:val="18"/>
                <w:szCs w:val="18"/>
              </w:rPr>
              <w:t>H59/Zn</w:t>
            </w:r>
          </w:p>
          <w:p w:rsidR="00516986" w:rsidRDefault="00B40AD2">
            <w:pPr>
              <w:pStyle w:val="af5"/>
              <w:ind w:firstLineChars="650" w:firstLine="1170"/>
              <w:rPr>
                <w:rFonts w:hAnsi="宋体"/>
                <w:color w:val="000000"/>
                <w:kern w:val="2"/>
                <w:sz w:val="18"/>
                <w:szCs w:val="18"/>
              </w:rPr>
            </w:pPr>
            <w:r>
              <w:rPr>
                <w:rFonts w:hAnsi="宋体" w:hint="eastAsia"/>
                <w:color w:val="000000"/>
                <w:kern w:val="2"/>
                <w:sz w:val="18"/>
                <w:szCs w:val="18"/>
              </w:rPr>
              <w:t>H62/Zn</w:t>
            </w:r>
          </w:p>
          <w:p w:rsidR="00516986" w:rsidRDefault="00B40AD2">
            <w:pPr>
              <w:pStyle w:val="af5"/>
              <w:ind w:firstLineChars="0" w:firstLine="0"/>
              <w:jc w:val="center"/>
              <w:rPr>
                <w:rFonts w:hAnsi="宋体"/>
                <w:kern w:val="2"/>
                <w:sz w:val="18"/>
                <w:szCs w:val="18"/>
              </w:rPr>
            </w:pPr>
            <w:r>
              <w:rPr>
                <w:rFonts w:hAnsi="宋体" w:hint="eastAsia"/>
                <w:color w:val="000000"/>
                <w:kern w:val="2"/>
                <w:sz w:val="18"/>
                <w:szCs w:val="18"/>
              </w:rPr>
              <w:t>H63/Zn</w:t>
            </w:r>
          </w:p>
        </w:tc>
        <w:tc>
          <w:tcPr>
            <w:tcW w:w="3116" w:type="dxa"/>
            <w:vAlign w:val="center"/>
          </w:tcPr>
          <w:p w:rsidR="00516986" w:rsidRDefault="00B40AD2">
            <w:pPr>
              <w:pStyle w:val="af5"/>
              <w:ind w:firstLineChars="0" w:firstLine="0"/>
              <w:jc w:val="center"/>
              <w:rPr>
                <w:rFonts w:hAnsi="宋体"/>
                <w:sz w:val="18"/>
                <w:szCs w:val="18"/>
              </w:rPr>
            </w:pPr>
            <w:r>
              <w:rPr>
                <w:rFonts w:hAnsi="宋体" w:hint="eastAsia"/>
                <w:sz w:val="18"/>
                <w:szCs w:val="18"/>
              </w:rPr>
              <w:t>特殊弹性和应力消除(HR12)</w:t>
            </w:r>
          </w:p>
        </w:tc>
        <w:tc>
          <w:tcPr>
            <w:tcW w:w="3116" w:type="dxa"/>
            <w:vMerge w:val="restart"/>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0.10</w:t>
            </w:r>
            <w:r>
              <w:rPr>
                <w:rFonts w:hAnsi="宋体" w:hint="eastAsia"/>
                <w:sz w:val="18"/>
                <w:szCs w:val="18"/>
              </w:rPr>
              <w:t>～</w:t>
            </w:r>
            <w:r>
              <w:rPr>
                <w:rFonts w:hAnsi="宋体" w:hint="eastAsia"/>
                <w:kern w:val="2"/>
                <w:sz w:val="18"/>
                <w:szCs w:val="18"/>
              </w:rPr>
              <w:t>0.30</w:t>
            </w:r>
          </w:p>
        </w:tc>
      </w:tr>
      <w:tr w:rsidR="00516986">
        <w:trPr>
          <w:cantSplit/>
          <w:trHeight w:val="450"/>
        </w:trPr>
        <w:tc>
          <w:tcPr>
            <w:tcW w:w="3116" w:type="dxa"/>
            <w:vMerge/>
            <w:vAlign w:val="center"/>
          </w:tcPr>
          <w:p w:rsidR="00516986" w:rsidRDefault="00516986">
            <w:pPr>
              <w:pStyle w:val="af5"/>
              <w:ind w:firstLineChars="0" w:firstLine="0"/>
              <w:jc w:val="center"/>
              <w:rPr>
                <w:rFonts w:hAnsi="宋体"/>
                <w:sz w:val="18"/>
                <w:szCs w:val="18"/>
              </w:rPr>
            </w:pPr>
          </w:p>
        </w:tc>
        <w:tc>
          <w:tcPr>
            <w:tcW w:w="3116" w:type="dxa"/>
            <w:vAlign w:val="center"/>
          </w:tcPr>
          <w:p w:rsidR="00516986" w:rsidRDefault="00B40AD2">
            <w:pPr>
              <w:pStyle w:val="af5"/>
              <w:ind w:firstLineChars="0" w:firstLine="0"/>
              <w:jc w:val="center"/>
              <w:rPr>
                <w:rFonts w:hAnsi="宋体"/>
                <w:sz w:val="18"/>
                <w:szCs w:val="18"/>
              </w:rPr>
            </w:pPr>
            <w:r>
              <w:rPr>
                <w:rFonts w:hAnsi="宋体" w:hint="eastAsia"/>
                <w:sz w:val="18"/>
                <w:szCs w:val="18"/>
              </w:rPr>
              <w:t>退火到1/2硬(</w:t>
            </w:r>
            <w:r>
              <w:rPr>
                <w:rFonts w:ascii="Times New Roman"/>
                <w:sz w:val="18"/>
                <w:szCs w:val="18"/>
              </w:rPr>
              <w:t>O</w:t>
            </w:r>
            <w:r>
              <w:rPr>
                <w:rFonts w:hAnsi="宋体" w:hint="eastAsia"/>
                <w:sz w:val="18"/>
                <w:szCs w:val="18"/>
              </w:rPr>
              <w:t>82)</w:t>
            </w:r>
          </w:p>
        </w:tc>
        <w:tc>
          <w:tcPr>
            <w:tcW w:w="3116" w:type="dxa"/>
            <w:vMerge/>
            <w:vAlign w:val="center"/>
          </w:tcPr>
          <w:p w:rsidR="00516986" w:rsidRDefault="00516986">
            <w:pPr>
              <w:pStyle w:val="af5"/>
              <w:ind w:firstLineChars="0" w:firstLine="0"/>
              <w:jc w:val="center"/>
              <w:rPr>
                <w:rFonts w:hAnsi="宋体"/>
                <w:kern w:val="2"/>
                <w:sz w:val="18"/>
                <w:szCs w:val="18"/>
              </w:rPr>
            </w:pPr>
          </w:p>
        </w:tc>
      </w:tr>
      <w:tr w:rsidR="00516986">
        <w:trPr>
          <w:cantSplit/>
          <w:trHeight w:val="450"/>
        </w:trPr>
        <w:tc>
          <w:tcPr>
            <w:tcW w:w="3116" w:type="dxa"/>
            <w:vMerge/>
            <w:vAlign w:val="center"/>
          </w:tcPr>
          <w:p w:rsidR="00516986" w:rsidRDefault="00516986">
            <w:pPr>
              <w:pStyle w:val="af5"/>
              <w:ind w:firstLineChars="0" w:firstLine="0"/>
              <w:jc w:val="center"/>
              <w:rPr>
                <w:rFonts w:hAnsi="宋体"/>
                <w:sz w:val="18"/>
                <w:szCs w:val="18"/>
              </w:rPr>
            </w:pPr>
          </w:p>
        </w:tc>
        <w:tc>
          <w:tcPr>
            <w:tcW w:w="3116" w:type="dxa"/>
            <w:vAlign w:val="center"/>
          </w:tcPr>
          <w:p w:rsidR="00516986" w:rsidRDefault="00B40AD2">
            <w:pPr>
              <w:pStyle w:val="af5"/>
              <w:ind w:firstLineChars="0" w:firstLine="0"/>
              <w:jc w:val="center"/>
              <w:rPr>
                <w:rFonts w:hAnsi="宋体"/>
                <w:sz w:val="18"/>
                <w:szCs w:val="18"/>
              </w:rPr>
            </w:pPr>
            <w:r>
              <w:rPr>
                <w:rFonts w:hAnsi="宋体" w:hint="eastAsia"/>
                <w:sz w:val="18"/>
                <w:szCs w:val="18"/>
              </w:rPr>
              <w:t>软化退火(</w:t>
            </w:r>
            <w:r>
              <w:rPr>
                <w:rFonts w:ascii="Times New Roman"/>
                <w:sz w:val="18"/>
                <w:szCs w:val="18"/>
              </w:rPr>
              <w:t>O</w:t>
            </w:r>
            <w:r>
              <w:rPr>
                <w:rFonts w:hAnsi="宋体" w:hint="eastAsia"/>
                <w:sz w:val="18"/>
                <w:szCs w:val="18"/>
              </w:rPr>
              <w:t>60)</w:t>
            </w:r>
          </w:p>
        </w:tc>
        <w:tc>
          <w:tcPr>
            <w:tcW w:w="3116" w:type="dxa"/>
            <w:vMerge/>
            <w:vAlign w:val="center"/>
          </w:tcPr>
          <w:p w:rsidR="00516986" w:rsidRDefault="00516986">
            <w:pPr>
              <w:pStyle w:val="af5"/>
              <w:ind w:firstLineChars="0" w:firstLine="0"/>
              <w:jc w:val="center"/>
              <w:rPr>
                <w:rFonts w:hAnsi="宋体"/>
                <w:kern w:val="2"/>
                <w:sz w:val="18"/>
                <w:szCs w:val="18"/>
              </w:rPr>
            </w:pPr>
          </w:p>
        </w:tc>
      </w:tr>
    </w:tbl>
    <w:p w:rsidR="00516986" w:rsidRDefault="00516986">
      <w:pPr>
        <w:pStyle w:val="a4"/>
      </w:pPr>
      <w:bookmarkStart w:id="26" w:name="_Toc127437844"/>
      <w:bookmarkStart w:id="27" w:name="_Toc132196919"/>
      <w:bookmarkStart w:id="28" w:name="_Toc132197071"/>
      <w:bookmarkStart w:id="29" w:name="_Toc132197139"/>
      <w:bookmarkStart w:id="30" w:name="_Toc127435684"/>
      <w:bookmarkStart w:id="31" w:name="_Toc127436331"/>
    </w:p>
    <w:p w:rsidR="00516986" w:rsidRDefault="00B40AD2">
      <w:pPr>
        <w:pStyle w:val="af5"/>
        <w:ind w:firstLineChars="0" w:firstLine="0"/>
        <w:rPr>
          <w:rFonts w:ascii="黑体" w:eastAsia="黑体"/>
        </w:rPr>
      </w:pPr>
      <w:r>
        <w:rPr>
          <w:rFonts w:ascii="黑体" w:eastAsia="黑体" w:hint="eastAsia"/>
        </w:rPr>
        <w:t>4.1.2</w:t>
      </w:r>
      <w:bookmarkEnd w:id="26"/>
      <w:bookmarkEnd w:id="27"/>
      <w:bookmarkEnd w:id="28"/>
      <w:bookmarkEnd w:id="29"/>
      <w:bookmarkEnd w:id="30"/>
      <w:bookmarkEnd w:id="31"/>
      <w:r>
        <w:rPr>
          <w:rFonts w:ascii="黑体" w:eastAsia="黑体" w:hint="eastAsia"/>
        </w:rPr>
        <w:t>产品标记</w:t>
      </w:r>
    </w:p>
    <w:p w:rsidR="00516986" w:rsidRDefault="00B40AD2">
      <w:pPr>
        <w:pStyle w:val="af5"/>
        <w:ind w:firstLine="420"/>
      </w:pPr>
      <w:r>
        <w:rPr>
          <w:rFonts w:hAnsi="宋体" w:hint="eastAsia"/>
        </w:rPr>
        <w:t>线材</w:t>
      </w:r>
      <w:r>
        <w:rPr>
          <w:rFonts w:hint="eastAsia"/>
        </w:rPr>
        <w:t>标记按产品名称、标准编号、名称、状态、规格的顺序表示。标记示例如下：</w:t>
      </w:r>
    </w:p>
    <w:p w:rsidR="00516986" w:rsidRDefault="00B40AD2" w:rsidP="009F39C3">
      <w:pPr>
        <w:pStyle w:val="af5"/>
        <w:ind w:firstLineChars="236" w:firstLine="425"/>
        <w:rPr>
          <w:sz w:val="18"/>
          <w:szCs w:val="18"/>
        </w:rPr>
      </w:pPr>
      <w:r>
        <w:rPr>
          <w:rFonts w:hint="eastAsia"/>
          <w:sz w:val="18"/>
          <w:szCs w:val="18"/>
        </w:rPr>
        <w:t>示例1：用H59/Zn镀锌线制造的、状态为特殊弹性和应力消除</w:t>
      </w:r>
      <w:r>
        <w:rPr>
          <w:rFonts w:ascii="Times New Roman" w:hint="eastAsia"/>
          <w:kern w:val="2"/>
          <w:sz w:val="18"/>
          <w:szCs w:val="18"/>
        </w:rPr>
        <w:t>（</w:t>
      </w:r>
      <w:r>
        <w:rPr>
          <w:rFonts w:hint="eastAsia"/>
          <w:sz w:val="18"/>
          <w:szCs w:val="18"/>
        </w:rPr>
        <w:t>HR12）、直径为0.10mm的圆形线标记为：</w:t>
      </w:r>
    </w:p>
    <w:p w:rsidR="00516986" w:rsidRDefault="00B40AD2">
      <w:pPr>
        <w:pStyle w:val="af5"/>
        <w:ind w:firstLineChars="1134" w:firstLine="2041"/>
        <w:rPr>
          <w:rFonts w:hAnsi="宋体"/>
          <w:sz w:val="18"/>
          <w:szCs w:val="18"/>
        </w:rPr>
      </w:pPr>
      <w:r>
        <w:rPr>
          <w:rFonts w:hAnsi="宋体" w:hint="eastAsia"/>
          <w:sz w:val="18"/>
          <w:szCs w:val="18"/>
        </w:rPr>
        <w:t>线材YS</w:t>
      </w:r>
      <w:r>
        <w:rPr>
          <w:rFonts w:hAnsi="宋体"/>
          <w:sz w:val="18"/>
          <w:szCs w:val="18"/>
        </w:rPr>
        <w:t>/</w:t>
      </w:r>
      <w:r>
        <w:rPr>
          <w:rFonts w:hAnsi="宋体" w:hint="eastAsia"/>
          <w:sz w:val="18"/>
          <w:szCs w:val="18"/>
        </w:rPr>
        <w:t xml:space="preserve">T </w:t>
      </w:r>
      <w:r>
        <w:rPr>
          <w:rFonts w:hAnsi="宋体"/>
          <w:sz w:val="18"/>
          <w:szCs w:val="18"/>
        </w:rPr>
        <w:t>××××</w:t>
      </w:r>
      <w:r>
        <w:rPr>
          <w:rFonts w:hAnsi="宋体" w:hint="eastAsia"/>
          <w:sz w:val="18"/>
          <w:szCs w:val="18"/>
        </w:rPr>
        <w:t xml:space="preserve">- H59/Zn HR12- Φ0.10 </w:t>
      </w:r>
    </w:p>
    <w:p w:rsidR="00516986" w:rsidRDefault="00B40AD2" w:rsidP="009F39C3">
      <w:pPr>
        <w:pStyle w:val="af5"/>
        <w:ind w:firstLineChars="236" w:firstLine="425"/>
        <w:rPr>
          <w:sz w:val="18"/>
          <w:szCs w:val="18"/>
        </w:rPr>
      </w:pPr>
      <w:r>
        <w:rPr>
          <w:rFonts w:hint="eastAsia"/>
          <w:sz w:val="18"/>
          <w:szCs w:val="18"/>
        </w:rPr>
        <w:t>示例2：用</w:t>
      </w:r>
      <w:r>
        <w:rPr>
          <w:rFonts w:hint="eastAsia"/>
          <w:color w:val="000000"/>
          <w:sz w:val="18"/>
          <w:szCs w:val="18"/>
        </w:rPr>
        <w:t>H62/Zn镀</w:t>
      </w:r>
      <w:r>
        <w:rPr>
          <w:rFonts w:hint="eastAsia"/>
          <w:sz w:val="18"/>
          <w:szCs w:val="18"/>
        </w:rPr>
        <w:t>锌线制造的、状态为退火到1/2硬</w:t>
      </w:r>
      <w:r>
        <w:rPr>
          <w:rFonts w:ascii="Times New Roman" w:hint="eastAsia"/>
          <w:kern w:val="2"/>
          <w:sz w:val="18"/>
          <w:szCs w:val="18"/>
        </w:rPr>
        <w:t>（</w:t>
      </w:r>
      <w:r>
        <w:rPr>
          <w:rFonts w:ascii="Times New Roman" w:hint="eastAsia"/>
          <w:kern w:val="2"/>
          <w:sz w:val="18"/>
          <w:szCs w:val="18"/>
        </w:rPr>
        <w:t>O</w:t>
      </w:r>
      <w:r>
        <w:rPr>
          <w:rFonts w:hAnsi="宋体" w:hint="eastAsia"/>
          <w:kern w:val="2"/>
          <w:sz w:val="18"/>
          <w:szCs w:val="18"/>
        </w:rPr>
        <w:t>82</w:t>
      </w:r>
      <w:r>
        <w:rPr>
          <w:rFonts w:hint="eastAsia"/>
          <w:sz w:val="18"/>
          <w:szCs w:val="18"/>
        </w:rPr>
        <w:t>）、直径为0.25mm的圆形线标记为：</w:t>
      </w:r>
    </w:p>
    <w:p w:rsidR="00516986" w:rsidRDefault="00B40AD2">
      <w:pPr>
        <w:pStyle w:val="af5"/>
        <w:ind w:firstLineChars="1134" w:firstLine="2041"/>
        <w:rPr>
          <w:sz w:val="18"/>
          <w:szCs w:val="18"/>
        </w:rPr>
      </w:pPr>
      <w:r>
        <w:rPr>
          <w:rFonts w:hAnsi="宋体" w:hint="eastAsia"/>
          <w:sz w:val="18"/>
          <w:szCs w:val="18"/>
        </w:rPr>
        <w:t>线材YS</w:t>
      </w:r>
      <w:r>
        <w:rPr>
          <w:rFonts w:hAnsi="宋体"/>
          <w:sz w:val="18"/>
          <w:szCs w:val="18"/>
        </w:rPr>
        <w:t>/</w:t>
      </w:r>
      <w:r>
        <w:rPr>
          <w:rFonts w:hAnsi="宋体" w:hint="eastAsia"/>
          <w:sz w:val="18"/>
          <w:szCs w:val="18"/>
        </w:rPr>
        <w:t xml:space="preserve">T </w:t>
      </w:r>
      <w:r>
        <w:rPr>
          <w:rFonts w:hAnsi="宋体"/>
          <w:sz w:val="18"/>
          <w:szCs w:val="18"/>
        </w:rPr>
        <w:t>××××</w:t>
      </w:r>
      <w:r>
        <w:rPr>
          <w:rFonts w:hAnsi="宋体" w:hint="eastAsia"/>
          <w:sz w:val="18"/>
          <w:szCs w:val="18"/>
        </w:rPr>
        <w:t xml:space="preserve">- </w:t>
      </w:r>
      <w:r>
        <w:rPr>
          <w:rFonts w:hint="eastAsia"/>
          <w:sz w:val="18"/>
          <w:szCs w:val="18"/>
        </w:rPr>
        <w:t xml:space="preserve">H62/Zn </w:t>
      </w:r>
      <w:r>
        <w:rPr>
          <w:rFonts w:ascii="Times New Roman" w:hint="eastAsia"/>
          <w:kern w:val="2"/>
          <w:sz w:val="18"/>
          <w:szCs w:val="18"/>
        </w:rPr>
        <w:t>O</w:t>
      </w:r>
      <w:r>
        <w:rPr>
          <w:rFonts w:hint="eastAsia"/>
          <w:sz w:val="18"/>
          <w:szCs w:val="18"/>
        </w:rPr>
        <w:t xml:space="preserve">82- </w:t>
      </w:r>
      <w:r>
        <w:rPr>
          <w:rFonts w:hAnsi="宋体" w:hint="eastAsia"/>
          <w:sz w:val="18"/>
          <w:szCs w:val="18"/>
        </w:rPr>
        <w:t>Φ</w:t>
      </w:r>
      <w:r>
        <w:rPr>
          <w:rFonts w:hint="eastAsia"/>
          <w:sz w:val="18"/>
          <w:szCs w:val="18"/>
        </w:rPr>
        <w:t xml:space="preserve">0.25 </w:t>
      </w:r>
    </w:p>
    <w:p w:rsidR="00516986" w:rsidRDefault="00B40AD2" w:rsidP="009F39C3">
      <w:pPr>
        <w:pStyle w:val="af5"/>
        <w:ind w:firstLineChars="236" w:firstLine="425"/>
        <w:rPr>
          <w:sz w:val="18"/>
          <w:szCs w:val="18"/>
        </w:rPr>
      </w:pPr>
      <w:r>
        <w:rPr>
          <w:rFonts w:hint="eastAsia"/>
          <w:sz w:val="18"/>
          <w:szCs w:val="18"/>
        </w:rPr>
        <w:t>示例2：用H63/Zn镀锌线制造的、状态为退火到1/2硬</w:t>
      </w:r>
      <w:r>
        <w:rPr>
          <w:rFonts w:ascii="Times New Roman" w:hint="eastAsia"/>
          <w:kern w:val="2"/>
          <w:sz w:val="18"/>
          <w:szCs w:val="18"/>
        </w:rPr>
        <w:t>（</w:t>
      </w:r>
      <w:r>
        <w:rPr>
          <w:rFonts w:ascii="Times New Roman" w:hint="eastAsia"/>
          <w:kern w:val="2"/>
          <w:sz w:val="18"/>
          <w:szCs w:val="18"/>
        </w:rPr>
        <w:t>O</w:t>
      </w:r>
      <w:r>
        <w:rPr>
          <w:rFonts w:hAnsi="宋体" w:hint="eastAsia"/>
          <w:kern w:val="2"/>
          <w:sz w:val="18"/>
          <w:szCs w:val="18"/>
        </w:rPr>
        <w:t>82</w:t>
      </w:r>
      <w:r>
        <w:rPr>
          <w:rFonts w:hint="eastAsia"/>
          <w:sz w:val="18"/>
          <w:szCs w:val="18"/>
        </w:rPr>
        <w:t>）、直径为0.25mm的圆形线标记为：</w:t>
      </w:r>
    </w:p>
    <w:p w:rsidR="00516986" w:rsidRDefault="00B40AD2">
      <w:pPr>
        <w:pStyle w:val="af5"/>
        <w:ind w:firstLineChars="1134" w:firstLine="2041"/>
        <w:rPr>
          <w:sz w:val="18"/>
          <w:szCs w:val="18"/>
        </w:rPr>
      </w:pPr>
      <w:r>
        <w:rPr>
          <w:rFonts w:hAnsi="宋体" w:hint="eastAsia"/>
          <w:sz w:val="18"/>
          <w:szCs w:val="18"/>
        </w:rPr>
        <w:t>线材YS</w:t>
      </w:r>
      <w:r>
        <w:rPr>
          <w:rFonts w:hAnsi="宋体"/>
          <w:sz w:val="18"/>
          <w:szCs w:val="18"/>
        </w:rPr>
        <w:t>/</w:t>
      </w:r>
      <w:r>
        <w:rPr>
          <w:rFonts w:hAnsi="宋体" w:hint="eastAsia"/>
          <w:sz w:val="18"/>
          <w:szCs w:val="18"/>
        </w:rPr>
        <w:t xml:space="preserve">T </w:t>
      </w:r>
      <w:r>
        <w:rPr>
          <w:rFonts w:hAnsi="宋体"/>
          <w:sz w:val="18"/>
          <w:szCs w:val="18"/>
        </w:rPr>
        <w:t>××××</w:t>
      </w:r>
      <w:r>
        <w:rPr>
          <w:rFonts w:hint="eastAsia"/>
          <w:sz w:val="18"/>
          <w:szCs w:val="18"/>
        </w:rPr>
        <w:t xml:space="preserve">- H63/Zn </w:t>
      </w:r>
      <w:r>
        <w:rPr>
          <w:rFonts w:ascii="Times New Roman" w:hint="eastAsia"/>
          <w:kern w:val="2"/>
          <w:sz w:val="18"/>
          <w:szCs w:val="18"/>
        </w:rPr>
        <w:t>O</w:t>
      </w:r>
      <w:r>
        <w:rPr>
          <w:rFonts w:hint="eastAsia"/>
          <w:sz w:val="18"/>
          <w:szCs w:val="18"/>
        </w:rPr>
        <w:t xml:space="preserve">82- </w:t>
      </w:r>
      <w:r>
        <w:rPr>
          <w:rFonts w:hAnsi="宋体" w:hint="eastAsia"/>
          <w:sz w:val="18"/>
          <w:szCs w:val="18"/>
        </w:rPr>
        <w:t>Φ</w:t>
      </w:r>
      <w:r>
        <w:rPr>
          <w:rFonts w:hint="eastAsia"/>
          <w:sz w:val="18"/>
          <w:szCs w:val="18"/>
        </w:rPr>
        <w:t>0.25</w:t>
      </w:r>
    </w:p>
    <w:p w:rsidR="00516986" w:rsidRDefault="00B40AD2" w:rsidP="00074D14">
      <w:pPr>
        <w:pStyle w:val="aff"/>
        <w:numPr>
          <w:ilvl w:val="1"/>
          <w:numId w:val="10"/>
        </w:numPr>
        <w:spacing w:before="156" w:after="156"/>
      </w:pPr>
      <w:r>
        <w:rPr>
          <w:rFonts w:hint="eastAsia"/>
        </w:rPr>
        <w:t>技术要求</w:t>
      </w:r>
    </w:p>
    <w:p w:rsidR="00516986" w:rsidRDefault="00B40AD2">
      <w:pPr>
        <w:pStyle w:val="a4"/>
      </w:pPr>
      <w:bookmarkStart w:id="32" w:name="_Toc214265204"/>
      <w:bookmarkStart w:id="33" w:name="_Toc214265369"/>
      <w:bookmarkStart w:id="34" w:name="_Toc214266364"/>
      <w:bookmarkStart w:id="35" w:name="_Toc142189161"/>
      <w:bookmarkStart w:id="36" w:name="_Toc142189190"/>
      <w:bookmarkStart w:id="37" w:name="_Toc142116148"/>
      <w:bookmarkStart w:id="38" w:name="_Toc142187472"/>
      <w:bookmarkStart w:id="39" w:name="_Toc214265415"/>
      <w:bookmarkStart w:id="40" w:name="_Toc214265442"/>
      <w:r>
        <w:rPr>
          <w:rFonts w:hint="eastAsia"/>
        </w:rPr>
        <w:t>5.</w:t>
      </w:r>
      <w:bookmarkEnd w:id="32"/>
      <w:bookmarkEnd w:id="33"/>
      <w:bookmarkEnd w:id="34"/>
      <w:bookmarkEnd w:id="35"/>
      <w:bookmarkEnd w:id="36"/>
      <w:bookmarkEnd w:id="37"/>
      <w:bookmarkEnd w:id="38"/>
      <w:bookmarkEnd w:id="39"/>
      <w:bookmarkEnd w:id="40"/>
      <w:r>
        <w:rPr>
          <w:rFonts w:hint="eastAsia"/>
        </w:rPr>
        <w:t>1化学成分</w:t>
      </w:r>
    </w:p>
    <w:p w:rsidR="00516986" w:rsidRDefault="00B40AD2">
      <w:pPr>
        <w:pStyle w:val="af5"/>
        <w:ind w:firstLineChars="0" w:firstLine="0"/>
      </w:pPr>
      <w:r>
        <w:rPr>
          <w:rFonts w:ascii="黑体" w:eastAsia="黑体" w:hint="eastAsia"/>
        </w:rPr>
        <w:t xml:space="preserve">5.1.1 </w:t>
      </w:r>
      <w:r>
        <w:rPr>
          <w:rFonts w:hAnsi="宋体" w:hint="eastAsia"/>
        </w:rPr>
        <w:t>线材表层的化学成分</w:t>
      </w:r>
      <w:r w:rsidRPr="00C47EC2">
        <w:rPr>
          <w:rFonts w:hAnsi="宋体" w:hint="eastAsia"/>
          <w:color w:val="000000" w:themeColor="text1"/>
        </w:rPr>
        <w:t>应符合</w:t>
      </w:r>
      <w:r>
        <w:rPr>
          <w:rFonts w:hAnsi="宋体" w:hint="eastAsia"/>
        </w:rPr>
        <w:t>表2的规定。</w:t>
      </w:r>
    </w:p>
    <w:p w:rsidR="00516986" w:rsidRDefault="00B40AD2">
      <w:pPr>
        <w:pStyle w:val="afff1"/>
      </w:pPr>
      <w:r>
        <w:rPr>
          <w:rFonts w:hint="eastAsia"/>
        </w:rPr>
        <w:t>表2 线材成分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430"/>
        <w:gridCol w:w="3431"/>
      </w:tblGrid>
      <w:tr w:rsidR="00516986">
        <w:trPr>
          <w:cantSplit/>
          <w:trHeight w:val="419"/>
        </w:trPr>
        <w:tc>
          <w:tcPr>
            <w:tcW w:w="2520" w:type="dxa"/>
            <w:vAlign w:val="center"/>
          </w:tcPr>
          <w:p w:rsidR="00516986" w:rsidRDefault="00B40AD2">
            <w:pPr>
              <w:spacing w:line="380" w:lineRule="exact"/>
              <w:jc w:val="center"/>
              <w:rPr>
                <w:sz w:val="18"/>
                <w:szCs w:val="18"/>
              </w:rPr>
            </w:pPr>
            <w:r>
              <w:rPr>
                <w:rFonts w:hint="eastAsia"/>
                <w:sz w:val="18"/>
                <w:szCs w:val="18"/>
              </w:rPr>
              <w:t>线材名称</w:t>
            </w:r>
          </w:p>
        </w:tc>
        <w:tc>
          <w:tcPr>
            <w:tcW w:w="3430" w:type="dxa"/>
            <w:vAlign w:val="center"/>
          </w:tcPr>
          <w:p w:rsidR="00516986" w:rsidRDefault="00B40AD2">
            <w:pPr>
              <w:spacing w:line="380" w:lineRule="exact"/>
              <w:jc w:val="center"/>
              <w:rPr>
                <w:sz w:val="18"/>
                <w:szCs w:val="18"/>
              </w:rPr>
            </w:pPr>
            <w:r>
              <w:rPr>
                <w:rFonts w:hint="eastAsia"/>
                <w:sz w:val="18"/>
                <w:szCs w:val="18"/>
              </w:rPr>
              <w:t>芯材牌号</w:t>
            </w:r>
          </w:p>
        </w:tc>
        <w:tc>
          <w:tcPr>
            <w:tcW w:w="3431" w:type="dxa"/>
            <w:vAlign w:val="center"/>
          </w:tcPr>
          <w:p w:rsidR="00516986" w:rsidRDefault="00B40AD2">
            <w:pPr>
              <w:spacing w:line="380" w:lineRule="exact"/>
              <w:jc w:val="center"/>
              <w:rPr>
                <w:sz w:val="18"/>
                <w:szCs w:val="18"/>
              </w:rPr>
            </w:pPr>
            <w:r>
              <w:rPr>
                <w:rFonts w:hint="eastAsia"/>
                <w:sz w:val="18"/>
                <w:szCs w:val="18"/>
              </w:rPr>
              <w:t>表层成分</w:t>
            </w:r>
          </w:p>
        </w:tc>
      </w:tr>
      <w:tr w:rsidR="00516986">
        <w:trPr>
          <w:cantSplit/>
          <w:trHeight w:val="484"/>
        </w:trPr>
        <w:tc>
          <w:tcPr>
            <w:tcW w:w="2520"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H59/Zn</w:t>
            </w:r>
          </w:p>
          <w:p w:rsidR="00516986" w:rsidRDefault="00B40AD2">
            <w:pPr>
              <w:pStyle w:val="af5"/>
              <w:ind w:firstLineChars="0" w:firstLine="0"/>
              <w:jc w:val="center"/>
              <w:rPr>
                <w:rFonts w:hAnsi="宋体"/>
                <w:kern w:val="2"/>
                <w:sz w:val="18"/>
                <w:szCs w:val="18"/>
              </w:rPr>
            </w:pPr>
            <w:r>
              <w:rPr>
                <w:rFonts w:hAnsi="宋体" w:hint="eastAsia"/>
                <w:kern w:val="2"/>
                <w:sz w:val="18"/>
                <w:szCs w:val="18"/>
              </w:rPr>
              <w:t>H62/Zn</w:t>
            </w:r>
          </w:p>
          <w:p w:rsidR="00516986" w:rsidRDefault="00B40AD2">
            <w:pPr>
              <w:jc w:val="center"/>
              <w:rPr>
                <w:rFonts w:ascii="宋体" w:hAnsi="宋体"/>
                <w:sz w:val="18"/>
                <w:szCs w:val="18"/>
              </w:rPr>
            </w:pPr>
            <w:r>
              <w:rPr>
                <w:rFonts w:ascii="宋体" w:hAnsi="宋体" w:hint="eastAsia"/>
                <w:sz w:val="18"/>
                <w:szCs w:val="18"/>
              </w:rPr>
              <w:t>H63/Zn</w:t>
            </w:r>
          </w:p>
        </w:tc>
        <w:tc>
          <w:tcPr>
            <w:tcW w:w="3430" w:type="dxa"/>
            <w:vAlign w:val="center"/>
          </w:tcPr>
          <w:p w:rsidR="00516986" w:rsidRDefault="00B40AD2">
            <w:pPr>
              <w:jc w:val="center"/>
              <w:rPr>
                <w:rFonts w:ascii="宋体" w:hAnsi="宋体"/>
                <w:sz w:val="18"/>
                <w:szCs w:val="18"/>
              </w:rPr>
            </w:pPr>
            <w:r>
              <w:rPr>
                <w:rFonts w:ascii="宋体" w:hAnsi="宋体" w:hint="eastAsia"/>
                <w:sz w:val="18"/>
                <w:szCs w:val="18"/>
              </w:rPr>
              <w:t>H59</w:t>
            </w:r>
          </w:p>
          <w:p w:rsidR="00516986" w:rsidRDefault="003D50EC">
            <w:pPr>
              <w:jc w:val="center"/>
              <w:rPr>
                <w:rFonts w:ascii="宋体" w:hAnsi="宋体"/>
                <w:sz w:val="18"/>
                <w:szCs w:val="18"/>
              </w:rPr>
            </w:pPr>
            <w:r>
              <w:rPr>
                <w:rFonts w:ascii="宋体" w:hAnsi="宋体" w:hint="eastAsia"/>
                <w:sz w:val="18"/>
                <w:szCs w:val="18"/>
              </w:rPr>
              <w:t>H62</w:t>
            </w:r>
          </w:p>
          <w:p w:rsidR="00516986" w:rsidRDefault="00B40AD2">
            <w:pPr>
              <w:jc w:val="center"/>
              <w:rPr>
                <w:rFonts w:ascii="宋体" w:hAnsi="宋体"/>
                <w:sz w:val="18"/>
                <w:szCs w:val="18"/>
              </w:rPr>
            </w:pPr>
            <w:r>
              <w:rPr>
                <w:rFonts w:ascii="宋体" w:hAnsi="宋体" w:hint="eastAsia"/>
                <w:sz w:val="18"/>
                <w:szCs w:val="18"/>
              </w:rPr>
              <w:t>H63</w:t>
            </w:r>
          </w:p>
        </w:tc>
        <w:tc>
          <w:tcPr>
            <w:tcW w:w="3431" w:type="dxa"/>
            <w:vAlign w:val="center"/>
          </w:tcPr>
          <w:p w:rsidR="00516986" w:rsidRPr="003D50EC" w:rsidRDefault="00B40AD2">
            <w:pPr>
              <w:jc w:val="center"/>
              <w:rPr>
                <w:rFonts w:ascii="宋体" w:hAnsi="宋体"/>
                <w:color w:val="0070C0"/>
                <w:sz w:val="18"/>
                <w:szCs w:val="18"/>
              </w:rPr>
            </w:pPr>
            <w:r w:rsidRPr="003D50EC">
              <w:rPr>
                <w:rFonts w:ascii="宋体" w:hAnsi="宋体" w:hint="eastAsia"/>
                <w:color w:val="0070C0"/>
                <w:sz w:val="18"/>
                <w:szCs w:val="18"/>
              </w:rPr>
              <w:t>Zn &gt;</w:t>
            </w:r>
            <w:r w:rsidR="003D50EC">
              <w:rPr>
                <w:rFonts w:ascii="宋体" w:hAnsi="宋体" w:hint="eastAsia"/>
                <w:color w:val="0070C0"/>
                <w:sz w:val="18"/>
                <w:szCs w:val="18"/>
              </w:rPr>
              <w:t>45</w:t>
            </w:r>
            <w:r w:rsidRPr="003D50EC">
              <w:rPr>
                <w:rFonts w:ascii="宋体" w:hAnsi="宋体" w:hint="eastAsia"/>
                <w:color w:val="0070C0"/>
                <w:sz w:val="18"/>
                <w:szCs w:val="18"/>
              </w:rPr>
              <w:t>wt%</w:t>
            </w:r>
          </w:p>
        </w:tc>
      </w:tr>
    </w:tbl>
    <w:p w:rsidR="00516986" w:rsidRDefault="00B40AD2">
      <w:pPr>
        <w:pStyle w:val="a4"/>
        <w:rPr>
          <w:rFonts w:ascii="宋体" w:eastAsia="宋体" w:hAnsi="宋体" w:cs="宋体"/>
          <w:color w:val="FF0000"/>
        </w:rPr>
      </w:pPr>
      <w:r>
        <w:rPr>
          <w:rFonts w:ascii="宋体" w:eastAsia="宋体" w:hAnsi="宋体" w:cs="宋体" w:hint="eastAsia"/>
        </w:rPr>
        <w:t>5.1.2线材芯材的化学成分应符合GB/T 5231中相应牌号的化学成分规定。经供需双方协商，可供应其他芯材成分的线材。</w:t>
      </w:r>
    </w:p>
    <w:p w:rsidR="00516986" w:rsidRDefault="00B40AD2">
      <w:pPr>
        <w:pStyle w:val="a4"/>
      </w:pPr>
      <w:r>
        <w:rPr>
          <w:rFonts w:hint="eastAsia"/>
        </w:rPr>
        <w:t>5.2外形尺寸及其允许偏差</w:t>
      </w:r>
    </w:p>
    <w:p w:rsidR="00516986" w:rsidRDefault="00B40AD2">
      <w:pPr>
        <w:pStyle w:val="a4"/>
      </w:pPr>
      <w:r>
        <w:rPr>
          <w:rFonts w:hint="eastAsia"/>
        </w:rPr>
        <w:t xml:space="preserve">5.2.1直径及其允许偏差  </w:t>
      </w:r>
    </w:p>
    <w:p w:rsidR="00516986" w:rsidRDefault="00B40AD2">
      <w:pPr>
        <w:pStyle w:val="af5"/>
        <w:ind w:firstLine="420"/>
      </w:pPr>
      <w:r>
        <w:rPr>
          <w:rFonts w:hint="eastAsia"/>
        </w:rPr>
        <w:t>线材直径及其允许偏差应符合表3的规定。经供需双方协商，可供应其他规格和允许偏差的线材。</w:t>
      </w:r>
    </w:p>
    <w:p w:rsidR="00C47EC2" w:rsidRDefault="00C47EC2">
      <w:pPr>
        <w:pStyle w:val="af5"/>
        <w:ind w:firstLine="420"/>
      </w:pPr>
    </w:p>
    <w:p w:rsidR="00516986" w:rsidRDefault="00B40AD2">
      <w:pPr>
        <w:pStyle w:val="afff1"/>
        <w:jc w:val="both"/>
        <w:rPr>
          <w:rFonts w:ascii="宋体" w:eastAsia="宋体"/>
        </w:rPr>
      </w:pPr>
      <w:bookmarkStart w:id="41" w:name="_Toc214265422"/>
      <w:r>
        <w:rPr>
          <w:rFonts w:hint="eastAsia"/>
        </w:rPr>
        <w:t xml:space="preserve">               </w:t>
      </w:r>
      <w:r>
        <w:rPr>
          <w:rFonts w:ascii="宋体" w:eastAsia="宋体" w:hint="eastAsia"/>
        </w:rPr>
        <w:t xml:space="preserve">                 </w:t>
      </w:r>
      <w:r>
        <w:rPr>
          <w:rFonts w:hint="eastAsia"/>
        </w:rPr>
        <w:t xml:space="preserve">表3 线材直径及其允许偏差 </w:t>
      </w:r>
      <w:bookmarkEnd w:id="41"/>
      <w:r>
        <w:rPr>
          <w:rFonts w:hint="eastAsia"/>
        </w:rPr>
        <w:t xml:space="preserve"> </w:t>
      </w:r>
      <w:r>
        <w:rPr>
          <w:rFonts w:ascii="宋体" w:eastAsia="宋体" w:hint="eastAsia"/>
        </w:rPr>
        <w:t xml:space="preserve">                 </w:t>
      </w:r>
      <w:r>
        <w:rPr>
          <w:rFonts w:hAnsi="黑体" w:hint="eastAsia"/>
        </w:rPr>
        <w:t xml:space="preserve"> </w:t>
      </w:r>
      <w:r>
        <w:rPr>
          <w:rFonts w:ascii="宋体" w:eastAsia="宋体" w:hAnsi="宋体" w:hint="eastAsia"/>
          <w:sz w:val="18"/>
          <w:szCs w:val="18"/>
        </w:rPr>
        <w:t>单位为毫米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861"/>
      </w:tblGrid>
      <w:tr w:rsidR="00516986">
        <w:trPr>
          <w:cantSplit/>
          <w:trHeight w:val="419"/>
        </w:trPr>
        <w:tc>
          <w:tcPr>
            <w:tcW w:w="2520" w:type="dxa"/>
            <w:vAlign w:val="center"/>
          </w:tcPr>
          <w:p w:rsidR="00516986" w:rsidRDefault="00B40AD2">
            <w:pPr>
              <w:spacing w:line="380" w:lineRule="exact"/>
              <w:jc w:val="center"/>
              <w:rPr>
                <w:sz w:val="18"/>
                <w:szCs w:val="18"/>
              </w:rPr>
            </w:pPr>
            <w:r>
              <w:rPr>
                <w:rFonts w:hint="eastAsia"/>
                <w:sz w:val="18"/>
                <w:szCs w:val="18"/>
              </w:rPr>
              <w:t>直径</w:t>
            </w:r>
          </w:p>
        </w:tc>
        <w:tc>
          <w:tcPr>
            <w:tcW w:w="6861" w:type="dxa"/>
            <w:vAlign w:val="center"/>
          </w:tcPr>
          <w:p w:rsidR="00516986" w:rsidRDefault="00B40AD2">
            <w:pPr>
              <w:spacing w:line="380" w:lineRule="exact"/>
              <w:jc w:val="center"/>
              <w:rPr>
                <w:sz w:val="18"/>
                <w:szCs w:val="18"/>
              </w:rPr>
            </w:pPr>
            <w:r>
              <w:rPr>
                <w:rFonts w:hint="eastAsia"/>
                <w:sz w:val="18"/>
                <w:szCs w:val="18"/>
              </w:rPr>
              <w:t>直径允许偏差</w:t>
            </w:r>
            <w:r>
              <w:rPr>
                <w:rFonts w:ascii="宋体" w:hAnsi="宋体" w:hint="eastAsia"/>
                <w:sz w:val="18"/>
                <w:szCs w:val="18"/>
                <w:vertAlign w:val="superscript"/>
              </w:rPr>
              <w:t>a</w:t>
            </w:r>
          </w:p>
        </w:tc>
      </w:tr>
      <w:tr w:rsidR="00516986">
        <w:trPr>
          <w:cantSplit/>
        </w:trPr>
        <w:tc>
          <w:tcPr>
            <w:tcW w:w="2520" w:type="dxa"/>
            <w:vAlign w:val="center"/>
          </w:tcPr>
          <w:p w:rsidR="00516986" w:rsidRDefault="00B40AD2">
            <w:pPr>
              <w:spacing w:line="380" w:lineRule="exact"/>
              <w:jc w:val="center"/>
              <w:rPr>
                <w:sz w:val="18"/>
                <w:szCs w:val="18"/>
              </w:rPr>
            </w:pPr>
            <w:r>
              <w:rPr>
                <w:rFonts w:hint="eastAsia"/>
                <w:sz w:val="18"/>
                <w:szCs w:val="18"/>
              </w:rPr>
              <w:t>0.10</w:t>
            </w:r>
            <w:r>
              <w:rPr>
                <w:rFonts w:hint="eastAsia"/>
                <w:sz w:val="18"/>
                <w:szCs w:val="18"/>
              </w:rPr>
              <w:t>～</w:t>
            </w:r>
            <w:r>
              <w:rPr>
                <w:rFonts w:hint="eastAsia"/>
                <w:sz w:val="18"/>
                <w:szCs w:val="18"/>
              </w:rPr>
              <w:t>0.30</w:t>
            </w:r>
          </w:p>
        </w:tc>
        <w:tc>
          <w:tcPr>
            <w:tcW w:w="6861" w:type="dxa"/>
            <w:vAlign w:val="center"/>
          </w:tcPr>
          <w:p w:rsidR="00516986" w:rsidRPr="00C47EC2" w:rsidRDefault="00B40AD2">
            <w:pPr>
              <w:spacing w:line="380" w:lineRule="exact"/>
              <w:jc w:val="center"/>
              <w:rPr>
                <w:color w:val="000000" w:themeColor="text1"/>
                <w:sz w:val="18"/>
                <w:szCs w:val="18"/>
              </w:rPr>
            </w:pPr>
            <w:r w:rsidRPr="00C47EC2">
              <w:rPr>
                <w:rFonts w:hint="eastAsia"/>
                <w:color w:val="000000" w:themeColor="text1"/>
                <w:sz w:val="18"/>
                <w:szCs w:val="18"/>
              </w:rPr>
              <w:t>±</w:t>
            </w:r>
            <w:r w:rsidRPr="00C47EC2">
              <w:rPr>
                <w:rFonts w:hint="eastAsia"/>
                <w:color w:val="000000" w:themeColor="text1"/>
                <w:sz w:val="18"/>
                <w:szCs w:val="18"/>
              </w:rPr>
              <w:t>0.0015</w:t>
            </w:r>
          </w:p>
        </w:tc>
      </w:tr>
      <w:tr w:rsidR="00516986">
        <w:trPr>
          <w:cantSplit/>
        </w:trPr>
        <w:tc>
          <w:tcPr>
            <w:tcW w:w="9381" w:type="dxa"/>
            <w:gridSpan w:val="2"/>
            <w:vAlign w:val="center"/>
          </w:tcPr>
          <w:p w:rsidR="00516986" w:rsidRDefault="00B40AD2">
            <w:pPr>
              <w:spacing w:line="380" w:lineRule="exact"/>
              <w:jc w:val="left"/>
              <w:rPr>
                <w:sz w:val="18"/>
                <w:szCs w:val="18"/>
              </w:rPr>
            </w:pPr>
            <w:r>
              <w:rPr>
                <w:rFonts w:ascii="宋体" w:hAnsi="宋体" w:hint="eastAsia"/>
                <w:sz w:val="24"/>
                <w:vertAlign w:val="superscript"/>
              </w:rPr>
              <w:t xml:space="preserve">a  </w:t>
            </w:r>
            <w:r>
              <w:rPr>
                <w:rFonts w:ascii="宋体" w:hAnsi="宋体" w:hint="eastAsia"/>
                <w:sz w:val="18"/>
                <w:szCs w:val="18"/>
              </w:rPr>
              <w:t>当要求允许偏差全为（+）或全为（－）单项偏差时，其值为表中数值的2倍。</w:t>
            </w:r>
          </w:p>
        </w:tc>
      </w:tr>
    </w:tbl>
    <w:p w:rsidR="00516986" w:rsidRDefault="00B40AD2">
      <w:pPr>
        <w:pStyle w:val="a4"/>
      </w:pPr>
      <w:r>
        <w:rPr>
          <w:rFonts w:hint="eastAsia"/>
        </w:rPr>
        <w:t>5.2.2直度</w:t>
      </w:r>
    </w:p>
    <w:p w:rsidR="00516986" w:rsidRDefault="00B40AD2">
      <w:pPr>
        <w:pStyle w:val="af5"/>
        <w:ind w:firstLine="420"/>
        <w:rPr>
          <w:color w:val="000000"/>
        </w:rPr>
      </w:pPr>
      <w:r>
        <w:rPr>
          <w:rFonts w:hint="eastAsia"/>
          <w:color w:val="000000"/>
        </w:rPr>
        <w:t>线材的直度应符合表4的规定。</w:t>
      </w:r>
    </w:p>
    <w:p w:rsidR="00516986" w:rsidRDefault="00516986">
      <w:pPr>
        <w:pStyle w:val="af5"/>
        <w:ind w:firstLineChars="0" w:firstLine="0"/>
        <w:rPr>
          <w:color w:val="000000"/>
        </w:rPr>
      </w:pPr>
    </w:p>
    <w:p w:rsidR="007B4987" w:rsidRDefault="007B4987">
      <w:pPr>
        <w:pStyle w:val="af5"/>
        <w:ind w:firstLineChars="0" w:firstLine="0"/>
        <w:rPr>
          <w:color w:val="000000"/>
        </w:rPr>
      </w:pPr>
    </w:p>
    <w:p w:rsidR="007B4987" w:rsidRDefault="007B4987">
      <w:pPr>
        <w:pStyle w:val="af5"/>
        <w:ind w:firstLineChars="0" w:firstLine="0"/>
        <w:rPr>
          <w:color w:val="000000"/>
        </w:rPr>
      </w:pPr>
    </w:p>
    <w:p w:rsidR="007B4987" w:rsidRDefault="007B4987">
      <w:pPr>
        <w:pStyle w:val="af5"/>
        <w:ind w:firstLineChars="0" w:firstLine="0"/>
        <w:rPr>
          <w:color w:val="000000"/>
        </w:rPr>
      </w:pPr>
    </w:p>
    <w:p w:rsidR="00516986" w:rsidRDefault="00B40AD2">
      <w:pPr>
        <w:pStyle w:val="afff1"/>
      </w:pPr>
      <w:r>
        <w:rPr>
          <w:rFonts w:hint="eastAsia"/>
        </w:rPr>
        <w:lastRenderedPageBreak/>
        <w:t>表4  线材的直度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3423"/>
        <w:gridCol w:w="3423"/>
      </w:tblGrid>
      <w:tr w:rsidR="00516986">
        <w:trPr>
          <w:trHeight w:val="375"/>
          <w:jc w:val="center"/>
        </w:trPr>
        <w:tc>
          <w:tcPr>
            <w:tcW w:w="2554" w:type="dxa"/>
            <w:vAlign w:val="center"/>
          </w:tcPr>
          <w:p w:rsidR="00516986" w:rsidRDefault="00B40AD2">
            <w:pPr>
              <w:pStyle w:val="af5"/>
              <w:ind w:firstLineChars="0" w:firstLine="0"/>
              <w:jc w:val="center"/>
              <w:rPr>
                <w:rFonts w:hAnsi="宋体"/>
                <w:sz w:val="18"/>
                <w:szCs w:val="18"/>
              </w:rPr>
            </w:pPr>
            <w:r>
              <w:rPr>
                <w:rFonts w:hAnsi="宋体" w:hint="eastAsia"/>
                <w:sz w:val="18"/>
                <w:szCs w:val="18"/>
              </w:rPr>
              <w:t>名称</w:t>
            </w:r>
          </w:p>
        </w:tc>
        <w:tc>
          <w:tcPr>
            <w:tcW w:w="3423" w:type="dxa"/>
            <w:vAlign w:val="center"/>
          </w:tcPr>
          <w:p w:rsidR="00516986" w:rsidRDefault="00B40AD2">
            <w:pPr>
              <w:pStyle w:val="af5"/>
              <w:ind w:firstLineChars="0" w:firstLine="0"/>
              <w:jc w:val="center"/>
              <w:rPr>
                <w:rFonts w:hAnsi="宋体"/>
                <w:sz w:val="18"/>
                <w:szCs w:val="18"/>
              </w:rPr>
            </w:pPr>
            <w:r>
              <w:rPr>
                <w:rFonts w:hAnsi="宋体" w:hint="eastAsia"/>
                <w:sz w:val="18"/>
                <w:szCs w:val="18"/>
              </w:rPr>
              <w:t>状态</w:t>
            </w:r>
          </w:p>
        </w:tc>
        <w:tc>
          <w:tcPr>
            <w:tcW w:w="3423" w:type="dxa"/>
            <w:vAlign w:val="center"/>
          </w:tcPr>
          <w:p w:rsidR="00516986" w:rsidRDefault="00B40AD2">
            <w:pPr>
              <w:pStyle w:val="af5"/>
              <w:ind w:firstLineChars="0" w:firstLine="0"/>
              <w:jc w:val="center"/>
              <w:rPr>
                <w:rFonts w:hAnsi="宋体"/>
                <w:sz w:val="18"/>
                <w:szCs w:val="18"/>
              </w:rPr>
            </w:pPr>
            <w:r>
              <w:rPr>
                <w:rFonts w:hAnsi="宋体" w:hint="eastAsia"/>
                <w:sz w:val="18"/>
                <w:szCs w:val="18"/>
              </w:rPr>
              <w:t>直度</w:t>
            </w:r>
          </w:p>
        </w:tc>
      </w:tr>
      <w:tr w:rsidR="00516986">
        <w:trPr>
          <w:trHeight w:val="413"/>
          <w:jc w:val="center"/>
        </w:trPr>
        <w:tc>
          <w:tcPr>
            <w:tcW w:w="2554" w:type="dxa"/>
            <w:vMerge w:val="restart"/>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H59/Zn</w:t>
            </w:r>
          </w:p>
          <w:p w:rsidR="00516986" w:rsidRDefault="00B40AD2">
            <w:pPr>
              <w:pStyle w:val="af5"/>
              <w:ind w:firstLineChars="0" w:firstLine="0"/>
              <w:jc w:val="center"/>
              <w:rPr>
                <w:rFonts w:hAnsi="宋体"/>
                <w:kern w:val="2"/>
                <w:sz w:val="18"/>
                <w:szCs w:val="18"/>
              </w:rPr>
            </w:pPr>
            <w:r>
              <w:rPr>
                <w:rFonts w:hAnsi="宋体" w:hint="eastAsia"/>
                <w:kern w:val="2"/>
                <w:sz w:val="18"/>
                <w:szCs w:val="18"/>
              </w:rPr>
              <w:t>H62/Zn</w:t>
            </w:r>
          </w:p>
          <w:p w:rsidR="00516986" w:rsidRDefault="00B40AD2">
            <w:pPr>
              <w:spacing w:line="380" w:lineRule="exact"/>
              <w:jc w:val="center"/>
              <w:rPr>
                <w:rFonts w:ascii="宋体" w:hAnsi="宋体"/>
                <w:sz w:val="18"/>
                <w:szCs w:val="18"/>
              </w:rPr>
            </w:pPr>
            <w:r>
              <w:rPr>
                <w:rFonts w:ascii="宋体" w:hAnsi="宋体" w:hint="eastAsia"/>
                <w:sz w:val="18"/>
                <w:szCs w:val="18"/>
              </w:rPr>
              <w:t>H63/Zn</w:t>
            </w:r>
          </w:p>
        </w:tc>
        <w:tc>
          <w:tcPr>
            <w:tcW w:w="3423" w:type="dxa"/>
            <w:vAlign w:val="center"/>
          </w:tcPr>
          <w:p w:rsidR="00516986" w:rsidRDefault="00B40AD2">
            <w:pPr>
              <w:pStyle w:val="af5"/>
              <w:ind w:firstLineChars="0" w:firstLine="0"/>
              <w:jc w:val="center"/>
              <w:rPr>
                <w:rFonts w:hAnsi="宋体"/>
                <w:kern w:val="2"/>
                <w:sz w:val="18"/>
                <w:szCs w:val="18"/>
              </w:rPr>
            </w:pPr>
            <w:r>
              <w:rPr>
                <w:rFonts w:ascii="Arial" w:hAnsi="Arial" w:cs="Arial"/>
                <w:kern w:val="2"/>
                <w:sz w:val="18"/>
                <w:szCs w:val="18"/>
              </w:rPr>
              <w:t>O</w:t>
            </w:r>
            <w:r>
              <w:rPr>
                <w:rFonts w:hAnsi="宋体" w:hint="eastAsia"/>
                <w:kern w:val="2"/>
                <w:sz w:val="18"/>
                <w:szCs w:val="18"/>
              </w:rPr>
              <w:t>60</w:t>
            </w:r>
          </w:p>
        </w:tc>
        <w:tc>
          <w:tcPr>
            <w:tcW w:w="3423"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w:t>
            </w:r>
          </w:p>
        </w:tc>
      </w:tr>
      <w:tr w:rsidR="00516986">
        <w:trPr>
          <w:cantSplit/>
          <w:trHeight w:val="413"/>
          <w:jc w:val="center"/>
        </w:trPr>
        <w:tc>
          <w:tcPr>
            <w:tcW w:w="2554" w:type="dxa"/>
            <w:vMerge/>
            <w:vAlign w:val="center"/>
          </w:tcPr>
          <w:p w:rsidR="00516986" w:rsidRDefault="00516986">
            <w:pPr>
              <w:pStyle w:val="af5"/>
              <w:ind w:left="420" w:firstLineChars="0" w:firstLine="0"/>
              <w:jc w:val="left"/>
              <w:rPr>
                <w:rFonts w:hAnsi="宋体"/>
                <w:sz w:val="18"/>
                <w:szCs w:val="18"/>
              </w:rPr>
            </w:pPr>
          </w:p>
        </w:tc>
        <w:tc>
          <w:tcPr>
            <w:tcW w:w="3423" w:type="dxa"/>
            <w:vAlign w:val="center"/>
          </w:tcPr>
          <w:p w:rsidR="00516986" w:rsidRDefault="00B40AD2">
            <w:pPr>
              <w:pStyle w:val="af5"/>
              <w:ind w:firstLineChars="0" w:firstLine="0"/>
              <w:jc w:val="center"/>
              <w:rPr>
                <w:rFonts w:hAnsi="宋体"/>
                <w:kern w:val="2"/>
                <w:sz w:val="18"/>
                <w:szCs w:val="18"/>
              </w:rPr>
            </w:pPr>
            <w:r>
              <w:rPr>
                <w:rFonts w:ascii="Arial" w:hAnsi="Arial" w:cs="Arial"/>
                <w:kern w:val="2"/>
                <w:sz w:val="18"/>
                <w:szCs w:val="18"/>
              </w:rPr>
              <w:t>O</w:t>
            </w:r>
            <w:r>
              <w:rPr>
                <w:rFonts w:hAnsi="宋体" w:hint="eastAsia"/>
                <w:kern w:val="2"/>
                <w:sz w:val="18"/>
                <w:szCs w:val="18"/>
              </w:rPr>
              <w:t>82</w:t>
            </w:r>
          </w:p>
        </w:tc>
        <w:tc>
          <w:tcPr>
            <w:tcW w:w="3423" w:type="dxa"/>
            <w:vAlign w:val="center"/>
          </w:tcPr>
          <w:p w:rsidR="00516986" w:rsidRDefault="00B40AD2">
            <w:pPr>
              <w:pStyle w:val="af5"/>
              <w:ind w:firstLineChars="0" w:firstLine="0"/>
              <w:jc w:val="center"/>
              <w:rPr>
                <w:rFonts w:hAnsi="宋体"/>
                <w:color w:val="000000"/>
                <w:kern w:val="2"/>
                <w:sz w:val="18"/>
                <w:szCs w:val="18"/>
              </w:rPr>
            </w:pPr>
            <w:r>
              <w:rPr>
                <w:rFonts w:hAnsi="宋体" w:hint="eastAsia"/>
                <w:color w:val="000000"/>
                <w:sz w:val="18"/>
                <w:szCs w:val="18"/>
              </w:rPr>
              <w:t>每300mm</w:t>
            </w:r>
            <w:r>
              <w:rPr>
                <w:rFonts w:hAnsi="宋体" w:hint="eastAsia"/>
                <w:sz w:val="18"/>
                <w:szCs w:val="18"/>
              </w:rPr>
              <w:t>长不大于</w:t>
            </w:r>
            <w:r>
              <w:rPr>
                <w:rFonts w:hAnsi="宋体" w:hint="eastAsia"/>
                <w:color w:val="000000"/>
                <w:kern w:val="2"/>
                <w:sz w:val="18"/>
                <w:szCs w:val="18"/>
              </w:rPr>
              <w:t>120mm</w:t>
            </w:r>
          </w:p>
        </w:tc>
      </w:tr>
      <w:tr w:rsidR="00516986">
        <w:trPr>
          <w:cantSplit/>
          <w:trHeight w:val="438"/>
          <w:jc w:val="center"/>
        </w:trPr>
        <w:tc>
          <w:tcPr>
            <w:tcW w:w="2554" w:type="dxa"/>
            <w:vMerge/>
            <w:vAlign w:val="center"/>
          </w:tcPr>
          <w:p w:rsidR="00516986" w:rsidRDefault="00516986">
            <w:pPr>
              <w:pStyle w:val="af5"/>
              <w:ind w:left="420" w:firstLineChars="0" w:firstLine="0"/>
              <w:jc w:val="center"/>
              <w:rPr>
                <w:rFonts w:hAnsi="宋体"/>
                <w:sz w:val="18"/>
                <w:szCs w:val="18"/>
              </w:rPr>
            </w:pPr>
          </w:p>
        </w:tc>
        <w:tc>
          <w:tcPr>
            <w:tcW w:w="3423" w:type="dxa"/>
            <w:tcBorders>
              <w:bottom w:val="single" w:sz="4" w:space="0" w:color="auto"/>
            </w:tcBorders>
            <w:vAlign w:val="center"/>
          </w:tcPr>
          <w:p w:rsidR="00516986" w:rsidRDefault="00B40AD2">
            <w:pPr>
              <w:pStyle w:val="af5"/>
              <w:ind w:firstLineChars="0" w:firstLine="0"/>
              <w:jc w:val="center"/>
              <w:rPr>
                <w:rFonts w:hAnsi="宋体"/>
                <w:sz w:val="18"/>
                <w:szCs w:val="18"/>
              </w:rPr>
            </w:pPr>
            <w:r>
              <w:rPr>
                <w:rFonts w:hAnsi="宋体" w:hint="eastAsia"/>
                <w:kern w:val="2"/>
                <w:sz w:val="18"/>
                <w:szCs w:val="18"/>
              </w:rPr>
              <w:t>HR12</w:t>
            </w:r>
          </w:p>
        </w:tc>
        <w:tc>
          <w:tcPr>
            <w:tcW w:w="3423" w:type="dxa"/>
            <w:tcBorders>
              <w:bottom w:val="single" w:sz="4" w:space="0" w:color="auto"/>
            </w:tcBorders>
            <w:vAlign w:val="center"/>
          </w:tcPr>
          <w:p w:rsidR="00516986" w:rsidRDefault="00B40AD2">
            <w:pPr>
              <w:pStyle w:val="af5"/>
              <w:ind w:firstLineChars="0" w:firstLine="0"/>
              <w:jc w:val="center"/>
              <w:rPr>
                <w:rFonts w:hAnsi="宋体"/>
                <w:color w:val="000000"/>
                <w:kern w:val="2"/>
                <w:sz w:val="18"/>
                <w:szCs w:val="18"/>
              </w:rPr>
            </w:pPr>
            <w:r>
              <w:rPr>
                <w:rFonts w:hAnsi="宋体" w:hint="eastAsia"/>
                <w:color w:val="000000"/>
                <w:sz w:val="18"/>
                <w:szCs w:val="18"/>
              </w:rPr>
              <w:t>每300mm</w:t>
            </w:r>
            <w:r>
              <w:rPr>
                <w:rFonts w:hAnsi="宋体" w:hint="eastAsia"/>
                <w:sz w:val="18"/>
                <w:szCs w:val="18"/>
              </w:rPr>
              <w:t>长不大于</w:t>
            </w:r>
            <w:r>
              <w:rPr>
                <w:rFonts w:hAnsi="宋体" w:hint="eastAsia"/>
                <w:color w:val="000000"/>
                <w:kern w:val="2"/>
                <w:sz w:val="18"/>
                <w:szCs w:val="18"/>
              </w:rPr>
              <w:t>60mm</w:t>
            </w:r>
          </w:p>
        </w:tc>
      </w:tr>
    </w:tbl>
    <w:p w:rsidR="00516986" w:rsidRDefault="00516986">
      <w:pPr>
        <w:pStyle w:val="a4"/>
      </w:pPr>
    </w:p>
    <w:p w:rsidR="00516986" w:rsidRDefault="00B40AD2">
      <w:pPr>
        <w:pStyle w:val="a4"/>
      </w:pPr>
      <w:r>
        <w:rPr>
          <w:rFonts w:hint="eastAsia"/>
        </w:rPr>
        <w:t>5.2.3翘曲度</w:t>
      </w:r>
    </w:p>
    <w:p w:rsidR="00516986" w:rsidRDefault="00B40AD2">
      <w:pPr>
        <w:pStyle w:val="af5"/>
        <w:ind w:firstLine="420"/>
      </w:pPr>
      <w:r>
        <w:rPr>
          <w:rFonts w:hint="eastAsia"/>
        </w:rPr>
        <w:t>线材的翘曲度应符合表5的规定。</w:t>
      </w:r>
    </w:p>
    <w:p w:rsidR="00516986" w:rsidRDefault="00B40AD2">
      <w:pPr>
        <w:pStyle w:val="afff1"/>
      </w:pPr>
      <w:r>
        <w:rPr>
          <w:rFonts w:hint="eastAsia"/>
        </w:rPr>
        <w:t xml:space="preserve">表5 线材的翘曲度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3445"/>
        <w:gridCol w:w="3401"/>
      </w:tblGrid>
      <w:tr w:rsidR="00516986">
        <w:trPr>
          <w:trHeight w:val="375"/>
          <w:jc w:val="center"/>
        </w:trPr>
        <w:tc>
          <w:tcPr>
            <w:tcW w:w="2554" w:type="dxa"/>
            <w:vAlign w:val="center"/>
          </w:tcPr>
          <w:p w:rsidR="00516986" w:rsidRDefault="00B40AD2">
            <w:pPr>
              <w:pStyle w:val="af5"/>
              <w:ind w:firstLineChars="0" w:firstLine="0"/>
              <w:jc w:val="center"/>
              <w:rPr>
                <w:rFonts w:hAnsi="宋体"/>
                <w:sz w:val="18"/>
                <w:szCs w:val="18"/>
              </w:rPr>
            </w:pPr>
            <w:r>
              <w:rPr>
                <w:rFonts w:hAnsi="宋体" w:hint="eastAsia"/>
                <w:sz w:val="18"/>
                <w:szCs w:val="18"/>
              </w:rPr>
              <w:t>名称</w:t>
            </w:r>
          </w:p>
        </w:tc>
        <w:tc>
          <w:tcPr>
            <w:tcW w:w="3445" w:type="dxa"/>
            <w:vAlign w:val="center"/>
          </w:tcPr>
          <w:p w:rsidR="00516986" w:rsidRDefault="00B40AD2">
            <w:pPr>
              <w:pStyle w:val="af5"/>
              <w:ind w:firstLineChars="0" w:firstLine="0"/>
              <w:jc w:val="center"/>
              <w:rPr>
                <w:rFonts w:hAnsi="宋体"/>
                <w:sz w:val="18"/>
                <w:szCs w:val="18"/>
              </w:rPr>
            </w:pPr>
            <w:r>
              <w:rPr>
                <w:rFonts w:hAnsi="宋体" w:hint="eastAsia"/>
                <w:sz w:val="18"/>
                <w:szCs w:val="18"/>
              </w:rPr>
              <w:t>状态</w:t>
            </w:r>
          </w:p>
        </w:tc>
        <w:tc>
          <w:tcPr>
            <w:tcW w:w="3401" w:type="dxa"/>
            <w:vAlign w:val="center"/>
          </w:tcPr>
          <w:p w:rsidR="00516986" w:rsidRDefault="00B40AD2">
            <w:pPr>
              <w:pStyle w:val="af5"/>
              <w:ind w:firstLineChars="0" w:firstLine="0"/>
              <w:jc w:val="center"/>
              <w:rPr>
                <w:rFonts w:hAnsi="宋体"/>
                <w:sz w:val="18"/>
                <w:szCs w:val="18"/>
              </w:rPr>
            </w:pPr>
            <w:r>
              <w:rPr>
                <w:rFonts w:hAnsi="宋体" w:hint="eastAsia"/>
                <w:sz w:val="18"/>
                <w:szCs w:val="18"/>
              </w:rPr>
              <w:t>翘曲度</w:t>
            </w:r>
          </w:p>
        </w:tc>
      </w:tr>
      <w:tr w:rsidR="00516986">
        <w:trPr>
          <w:trHeight w:val="392"/>
          <w:jc w:val="center"/>
        </w:trPr>
        <w:tc>
          <w:tcPr>
            <w:tcW w:w="2554" w:type="dxa"/>
            <w:vMerge w:val="restart"/>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H59/Zn</w:t>
            </w:r>
          </w:p>
          <w:p w:rsidR="00516986" w:rsidRDefault="00B40AD2">
            <w:pPr>
              <w:pStyle w:val="af5"/>
              <w:ind w:firstLineChars="0" w:firstLine="0"/>
              <w:jc w:val="center"/>
              <w:rPr>
                <w:rFonts w:hAnsi="宋体"/>
                <w:kern w:val="2"/>
                <w:sz w:val="18"/>
                <w:szCs w:val="18"/>
              </w:rPr>
            </w:pPr>
            <w:r>
              <w:rPr>
                <w:rFonts w:hAnsi="宋体" w:hint="eastAsia"/>
                <w:kern w:val="2"/>
                <w:sz w:val="18"/>
                <w:szCs w:val="18"/>
              </w:rPr>
              <w:t>H62/Zn</w:t>
            </w:r>
          </w:p>
          <w:p w:rsidR="00516986" w:rsidRDefault="00B40AD2">
            <w:pPr>
              <w:jc w:val="center"/>
              <w:rPr>
                <w:rFonts w:ascii="宋体" w:hAnsi="宋体"/>
                <w:sz w:val="18"/>
                <w:szCs w:val="18"/>
              </w:rPr>
            </w:pPr>
            <w:r>
              <w:rPr>
                <w:rFonts w:ascii="宋体" w:hAnsi="宋体" w:hint="eastAsia"/>
                <w:sz w:val="18"/>
                <w:szCs w:val="18"/>
              </w:rPr>
              <w:t>H63/Zn</w:t>
            </w:r>
          </w:p>
        </w:tc>
        <w:tc>
          <w:tcPr>
            <w:tcW w:w="3445" w:type="dxa"/>
            <w:vAlign w:val="center"/>
          </w:tcPr>
          <w:p w:rsidR="00516986" w:rsidRDefault="00B40AD2">
            <w:pPr>
              <w:pStyle w:val="af5"/>
              <w:ind w:firstLineChars="0" w:firstLine="0"/>
              <w:jc w:val="center"/>
              <w:rPr>
                <w:rFonts w:hAnsi="宋体"/>
                <w:kern w:val="2"/>
                <w:sz w:val="18"/>
                <w:szCs w:val="18"/>
              </w:rPr>
            </w:pPr>
            <w:r>
              <w:rPr>
                <w:rFonts w:ascii="Arial" w:hAnsi="Arial" w:cs="Arial"/>
                <w:kern w:val="2"/>
                <w:sz w:val="18"/>
                <w:szCs w:val="18"/>
              </w:rPr>
              <w:t>O</w:t>
            </w:r>
            <w:r>
              <w:rPr>
                <w:rFonts w:hAnsi="宋体" w:hint="eastAsia"/>
                <w:kern w:val="2"/>
                <w:sz w:val="18"/>
                <w:szCs w:val="18"/>
              </w:rPr>
              <w:t>60</w:t>
            </w:r>
          </w:p>
        </w:tc>
        <w:tc>
          <w:tcPr>
            <w:tcW w:w="3401" w:type="dxa"/>
            <w:vMerge w:val="restart"/>
            <w:vAlign w:val="center"/>
          </w:tcPr>
          <w:p w:rsidR="00516986" w:rsidRDefault="00B40AD2">
            <w:pPr>
              <w:pStyle w:val="af5"/>
              <w:ind w:firstLineChars="0" w:firstLine="0"/>
              <w:jc w:val="center"/>
              <w:rPr>
                <w:rFonts w:hAnsi="宋体"/>
                <w:kern w:val="2"/>
                <w:sz w:val="18"/>
                <w:szCs w:val="18"/>
              </w:rPr>
            </w:pPr>
            <w:r>
              <w:rPr>
                <w:rFonts w:hAnsi="宋体" w:hint="eastAsia"/>
                <w:sz w:val="18"/>
                <w:szCs w:val="18"/>
              </w:rPr>
              <w:t>每300mm长不大于5mm</w:t>
            </w:r>
          </w:p>
        </w:tc>
      </w:tr>
      <w:tr w:rsidR="00516986">
        <w:trPr>
          <w:cantSplit/>
          <w:trHeight w:val="407"/>
          <w:jc w:val="center"/>
        </w:trPr>
        <w:tc>
          <w:tcPr>
            <w:tcW w:w="2554" w:type="dxa"/>
            <w:vMerge/>
            <w:vAlign w:val="center"/>
          </w:tcPr>
          <w:p w:rsidR="00516986" w:rsidRDefault="00516986">
            <w:pPr>
              <w:pStyle w:val="af5"/>
              <w:ind w:firstLineChars="0" w:firstLine="0"/>
              <w:jc w:val="left"/>
              <w:rPr>
                <w:rFonts w:hAnsi="宋体"/>
                <w:sz w:val="18"/>
                <w:szCs w:val="18"/>
              </w:rPr>
            </w:pPr>
          </w:p>
        </w:tc>
        <w:tc>
          <w:tcPr>
            <w:tcW w:w="3445" w:type="dxa"/>
            <w:vAlign w:val="center"/>
          </w:tcPr>
          <w:p w:rsidR="00516986" w:rsidRDefault="00B40AD2">
            <w:pPr>
              <w:pStyle w:val="af5"/>
              <w:ind w:firstLineChars="0" w:firstLine="0"/>
              <w:jc w:val="center"/>
              <w:rPr>
                <w:rFonts w:hAnsi="宋体"/>
                <w:kern w:val="2"/>
                <w:sz w:val="18"/>
                <w:szCs w:val="18"/>
              </w:rPr>
            </w:pPr>
            <w:r>
              <w:rPr>
                <w:rFonts w:ascii="Arial" w:hAnsi="Arial" w:cs="Arial"/>
                <w:kern w:val="2"/>
                <w:sz w:val="18"/>
                <w:szCs w:val="18"/>
              </w:rPr>
              <w:t>O</w:t>
            </w:r>
            <w:r>
              <w:rPr>
                <w:rFonts w:hAnsi="宋体" w:hint="eastAsia"/>
                <w:kern w:val="2"/>
                <w:sz w:val="18"/>
                <w:szCs w:val="18"/>
              </w:rPr>
              <w:t>82</w:t>
            </w:r>
          </w:p>
        </w:tc>
        <w:tc>
          <w:tcPr>
            <w:tcW w:w="3401" w:type="dxa"/>
            <w:vMerge/>
            <w:vAlign w:val="center"/>
          </w:tcPr>
          <w:p w:rsidR="00516986" w:rsidRDefault="00516986">
            <w:pPr>
              <w:pStyle w:val="af5"/>
              <w:ind w:firstLineChars="0" w:firstLine="0"/>
              <w:jc w:val="center"/>
              <w:rPr>
                <w:rFonts w:hAnsi="宋体"/>
                <w:kern w:val="2"/>
                <w:sz w:val="18"/>
                <w:szCs w:val="18"/>
              </w:rPr>
            </w:pPr>
          </w:p>
        </w:tc>
      </w:tr>
      <w:tr w:rsidR="00516986">
        <w:trPr>
          <w:cantSplit/>
          <w:trHeight w:val="417"/>
          <w:jc w:val="center"/>
        </w:trPr>
        <w:tc>
          <w:tcPr>
            <w:tcW w:w="2554" w:type="dxa"/>
            <w:vMerge/>
            <w:vAlign w:val="center"/>
          </w:tcPr>
          <w:p w:rsidR="00516986" w:rsidRDefault="00516986">
            <w:pPr>
              <w:pStyle w:val="af5"/>
              <w:ind w:firstLineChars="0" w:firstLine="0"/>
              <w:jc w:val="left"/>
              <w:rPr>
                <w:rFonts w:hAnsi="宋体"/>
                <w:sz w:val="18"/>
                <w:szCs w:val="18"/>
              </w:rPr>
            </w:pPr>
          </w:p>
        </w:tc>
        <w:tc>
          <w:tcPr>
            <w:tcW w:w="3445"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HR12</w:t>
            </w:r>
          </w:p>
        </w:tc>
        <w:tc>
          <w:tcPr>
            <w:tcW w:w="3401" w:type="dxa"/>
            <w:vMerge/>
            <w:vAlign w:val="center"/>
          </w:tcPr>
          <w:p w:rsidR="00516986" w:rsidRDefault="00516986">
            <w:pPr>
              <w:pStyle w:val="af5"/>
              <w:ind w:firstLineChars="0" w:firstLine="0"/>
              <w:jc w:val="center"/>
              <w:rPr>
                <w:rFonts w:hAnsi="宋体"/>
                <w:kern w:val="2"/>
                <w:sz w:val="18"/>
                <w:szCs w:val="18"/>
              </w:rPr>
            </w:pPr>
          </w:p>
        </w:tc>
      </w:tr>
    </w:tbl>
    <w:p w:rsidR="00516986" w:rsidRDefault="00516986">
      <w:pPr>
        <w:pStyle w:val="af5"/>
        <w:ind w:firstLine="420"/>
      </w:pPr>
    </w:p>
    <w:p w:rsidR="00516986" w:rsidRDefault="00B40AD2">
      <w:pPr>
        <w:pStyle w:val="a4"/>
      </w:pPr>
      <w:r>
        <w:rPr>
          <w:rFonts w:hint="eastAsia"/>
        </w:rPr>
        <w:t>5.2.4镀层厚度</w:t>
      </w:r>
    </w:p>
    <w:p w:rsidR="00516986" w:rsidRDefault="00B40AD2">
      <w:pPr>
        <w:pStyle w:val="af5"/>
        <w:ind w:firstLine="420"/>
        <w:jc w:val="left"/>
        <w:rPr>
          <w:rFonts w:hAnsi="宋体"/>
          <w:color w:val="000000"/>
          <w:sz w:val="18"/>
          <w:szCs w:val="18"/>
        </w:rPr>
      </w:pPr>
      <w:r>
        <w:rPr>
          <w:rFonts w:hint="eastAsia"/>
          <w:color w:val="000000"/>
        </w:rPr>
        <w:t>线材的镀层厚度范围应符合表6的规定</w:t>
      </w:r>
      <w:r>
        <w:rPr>
          <w:rFonts w:hAnsi="宋体" w:hint="eastAsia"/>
          <w:color w:val="000000"/>
          <w:sz w:val="18"/>
          <w:szCs w:val="18"/>
        </w:rPr>
        <w:t>。</w:t>
      </w:r>
    </w:p>
    <w:p w:rsidR="00516986" w:rsidRDefault="00B40AD2">
      <w:pPr>
        <w:pStyle w:val="afff1"/>
      </w:pPr>
      <w:r>
        <w:rPr>
          <w:rFonts w:hint="eastAsia"/>
        </w:rPr>
        <w:t xml:space="preserve">表6 线材的镀层厚度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3445"/>
        <w:gridCol w:w="3401"/>
      </w:tblGrid>
      <w:tr w:rsidR="00516986">
        <w:trPr>
          <w:trHeight w:val="375"/>
          <w:jc w:val="center"/>
        </w:trPr>
        <w:tc>
          <w:tcPr>
            <w:tcW w:w="2554" w:type="dxa"/>
            <w:vAlign w:val="center"/>
          </w:tcPr>
          <w:p w:rsidR="00516986" w:rsidRDefault="00B40AD2">
            <w:pPr>
              <w:pStyle w:val="af5"/>
              <w:ind w:firstLineChars="0" w:firstLine="0"/>
              <w:jc w:val="center"/>
              <w:rPr>
                <w:rFonts w:hAnsi="宋体"/>
                <w:sz w:val="18"/>
                <w:szCs w:val="18"/>
              </w:rPr>
            </w:pPr>
            <w:r>
              <w:rPr>
                <w:rFonts w:hAnsi="宋体" w:hint="eastAsia"/>
                <w:sz w:val="18"/>
                <w:szCs w:val="18"/>
              </w:rPr>
              <w:t>名称</w:t>
            </w:r>
          </w:p>
        </w:tc>
        <w:tc>
          <w:tcPr>
            <w:tcW w:w="3445" w:type="dxa"/>
            <w:vAlign w:val="center"/>
          </w:tcPr>
          <w:p w:rsidR="00516986" w:rsidRDefault="00B40AD2">
            <w:pPr>
              <w:pStyle w:val="af5"/>
              <w:ind w:firstLineChars="0" w:firstLine="0"/>
              <w:jc w:val="center"/>
              <w:rPr>
                <w:rFonts w:hAnsi="宋体"/>
                <w:sz w:val="18"/>
                <w:szCs w:val="18"/>
              </w:rPr>
            </w:pPr>
            <w:r>
              <w:rPr>
                <w:rFonts w:hAnsi="宋体" w:hint="eastAsia"/>
                <w:sz w:val="18"/>
                <w:szCs w:val="18"/>
              </w:rPr>
              <w:t>规格</w:t>
            </w:r>
          </w:p>
          <w:p w:rsidR="00516986" w:rsidRDefault="00B40AD2">
            <w:pPr>
              <w:pStyle w:val="af5"/>
              <w:ind w:firstLineChars="0" w:firstLine="0"/>
              <w:jc w:val="center"/>
              <w:rPr>
                <w:rFonts w:hAnsi="宋体"/>
                <w:sz w:val="18"/>
                <w:szCs w:val="18"/>
              </w:rPr>
            </w:pPr>
            <w:r>
              <w:rPr>
                <w:rFonts w:hAnsi="宋体" w:hint="eastAsia"/>
                <w:sz w:val="18"/>
                <w:szCs w:val="18"/>
              </w:rPr>
              <w:t>mm</w:t>
            </w:r>
          </w:p>
        </w:tc>
        <w:tc>
          <w:tcPr>
            <w:tcW w:w="3401" w:type="dxa"/>
            <w:vAlign w:val="center"/>
          </w:tcPr>
          <w:p w:rsidR="00516986" w:rsidRDefault="00B40AD2">
            <w:pPr>
              <w:pStyle w:val="af5"/>
              <w:ind w:firstLineChars="0" w:firstLine="0"/>
              <w:jc w:val="center"/>
              <w:rPr>
                <w:rFonts w:hAnsi="宋体"/>
                <w:sz w:val="18"/>
                <w:szCs w:val="18"/>
              </w:rPr>
            </w:pPr>
            <w:r>
              <w:rPr>
                <w:rFonts w:hAnsi="宋体" w:hint="eastAsia"/>
                <w:sz w:val="18"/>
                <w:szCs w:val="18"/>
              </w:rPr>
              <w:t>镀层厚度</w:t>
            </w:r>
          </w:p>
          <w:p w:rsidR="00516986" w:rsidRDefault="00B40AD2">
            <w:pPr>
              <w:pStyle w:val="af5"/>
              <w:ind w:firstLineChars="0" w:firstLine="0"/>
              <w:jc w:val="center"/>
              <w:rPr>
                <w:rFonts w:hAnsi="宋体"/>
                <w:sz w:val="18"/>
                <w:szCs w:val="18"/>
              </w:rPr>
            </w:pPr>
            <w:r>
              <w:rPr>
                <w:rFonts w:hAnsi="宋体" w:hint="eastAsia"/>
                <w:sz w:val="18"/>
                <w:szCs w:val="18"/>
              </w:rPr>
              <w:t>μm</w:t>
            </w:r>
          </w:p>
        </w:tc>
      </w:tr>
      <w:tr w:rsidR="00516986" w:rsidTr="00E271DD">
        <w:trPr>
          <w:trHeight w:val="463"/>
          <w:jc w:val="center"/>
        </w:trPr>
        <w:tc>
          <w:tcPr>
            <w:tcW w:w="2554" w:type="dxa"/>
            <w:vMerge w:val="restart"/>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H59/Zn</w:t>
            </w:r>
          </w:p>
          <w:p w:rsidR="00516986" w:rsidRDefault="00B40AD2">
            <w:pPr>
              <w:pStyle w:val="af5"/>
              <w:ind w:firstLineChars="0" w:firstLine="0"/>
              <w:jc w:val="center"/>
              <w:rPr>
                <w:rFonts w:hAnsi="宋体"/>
                <w:kern w:val="2"/>
                <w:sz w:val="18"/>
                <w:szCs w:val="18"/>
              </w:rPr>
            </w:pPr>
            <w:r>
              <w:rPr>
                <w:rFonts w:hAnsi="宋体" w:hint="eastAsia"/>
                <w:kern w:val="2"/>
                <w:sz w:val="18"/>
                <w:szCs w:val="18"/>
              </w:rPr>
              <w:t>H62/Zn</w:t>
            </w:r>
          </w:p>
          <w:p w:rsidR="00516986" w:rsidRDefault="00B40AD2">
            <w:pPr>
              <w:jc w:val="center"/>
              <w:rPr>
                <w:rFonts w:ascii="宋体" w:hAnsi="宋体"/>
                <w:sz w:val="18"/>
                <w:szCs w:val="18"/>
              </w:rPr>
            </w:pPr>
            <w:r>
              <w:rPr>
                <w:rFonts w:ascii="宋体" w:hAnsi="宋体" w:hint="eastAsia"/>
                <w:sz w:val="18"/>
                <w:szCs w:val="18"/>
              </w:rPr>
              <w:t>H63/Zn</w:t>
            </w:r>
          </w:p>
        </w:tc>
        <w:tc>
          <w:tcPr>
            <w:tcW w:w="3445"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0.10～＜0.20</w:t>
            </w:r>
          </w:p>
        </w:tc>
        <w:tc>
          <w:tcPr>
            <w:tcW w:w="3401"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0.5～3.0</w:t>
            </w:r>
          </w:p>
        </w:tc>
      </w:tr>
      <w:tr w:rsidR="00516986" w:rsidTr="00E271DD">
        <w:trPr>
          <w:cantSplit/>
          <w:trHeight w:val="463"/>
          <w:jc w:val="center"/>
        </w:trPr>
        <w:tc>
          <w:tcPr>
            <w:tcW w:w="2554" w:type="dxa"/>
            <w:vMerge/>
            <w:vAlign w:val="center"/>
          </w:tcPr>
          <w:p w:rsidR="00516986" w:rsidRDefault="00516986">
            <w:pPr>
              <w:pStyle w:val="af5"/>
              <w:ind w:firstLineChars="0" w:firstLine="0"/>
              <w:jc w:val="left"/>
              <w:rPr>
                <w:rFonts w:hAnsi="宋体"/>
                <w:sz w:val="18"/>
                <w:szCs w:val="18"/>
              </w:rPr>
            </w:pPr>
          </w:p>
        </w:tc>
        <w:tc>
          <w:tcPr>
            <w:tcW w:w="3445"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0.20～0.30</w:t>
            </w:r>
          </w:p>
        </w:tc>
        <w:tc>
          <w:tcPr>
            <w:tcW w:w="3401" w:type="dxa"/>
            <w:vAlign w:val="center"/>
          </w:tcPr>
          <w:p w:rsidR="00516986" w:rsidRDefault="00B40AD2">
            <w:pPr>
              <w:pStyle w:val="af5"/>
              <w:ind w:firstLineChars="750" w:firstLine="1350"/>
              <w:jc w:val="left"/>
              <w:rPr>
                <w:rFonts w:hAnsi="宋体"/>
                <w:kern w:val="2"/>
                <w:sz w:val="18"/>
                <w:szCs w:val="18"/>
              </w:rPr>
            </w:pPr>
            <w:r>
              <w:rPr>
                <w:rFonts w:hAnsi="宋体" w:hint="eastAsia"/>
                <w:kern w:val="2"/>
                <w:sz w:val="18"/>
                <w:szCs w:val="18"/>
              </w:rPr>
              <w:t>1～5.5</w:t>
            </w:r>
          </w:p>
        </w:tc>
      </w:tr>
    </w:tbl>
    <w:p w:rsidR="00516986" w:rsidRDefault="00516986">
      <w:pPr>
        <w:pStyle w:val="af5"/>
        <w:ind w:firstLine="420"/>
        <w:jc w:val="left"/>
        <w:rPr>
          <w:color w:val="FF0000"/>
        </w:rPr>
      </w:pPr>
    </w:p>
    <w:p w:rsidR="00516986" w:rsidRDefault="00B40AD2">
      <w:pPr>
        <w:pStyle w:val="a4"/>
      </w:pPr>
      <w:r>
        <w:rPr>
          <w:rFonts w:hint="eastAsia"/>
        </w:rPr>
        <w:t xml:space="preserve">5.3力学性能  </w:t>
      </w:r>
    </w:p>
    <w:p w:rsidR="00516986" w:rsidRDefault="00B40AD2">
      <w:pPr>
        <w:pStyle w:val="af5"/>
        <w:ind w:firstLine="420"/>
      </w:pPr>
      <w:r>
        <w:rPr>
          <w:rFonts w:hint="eastAsia"/>
        </w:rPr>
        <w:t>线材的室温纵向力学性能应符合表7的规定</w:t>
      </w:r>
      <w:bookmarkStart w:id="42" w:name="_Toc214265423"/>
      <w:r>
        <w:rPr>
          <w:rFonts w:hint="eastAsia"/>
        </w:rPr>
        <w:t>。</w:t>
      </w:r>
    </w:p>
    <w:p w:rsidR="00516986" w:rsidRDefault="00B40AD2">
      <w:pPr>
        <w:pStyle w:val="afff1"/>
      </w:pPr>
      <w:r>
        <w:rPr>
          <w:rFonts w:hint="eastAsia"/>
        </w:rPr>
        <w:t>表7 线材的室温纵向力学性能</w:t>
      </w:r>
      <w:bookmarkEnd w:id="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1409"/>
        <w:gridCol w:w="2238"/>
        <w:gridCol w:w="2238"/>
        <w:gridCol w:w="2239"/>
      </w:tblGrid>
      <w:tr w:rsidR="00516986">
        <w:trPr>
          <w:trHeight w:val="375"/>
        </w:trPr>
        <w:tc>
          <w:tcPr>
            <w:tcW w:w="1301" w:type="dxa"/>
            <w:vAlign w:val="center"/>
          </w:tcPr>
          <w:p w:rsidR="00516986" w:rsidRDefault="00B40AD2" w:rsidP="009F39C3">
            <w:pPr>
              <w:pStyle w:val="af5"/>
              <w:ind w:firstLineChars="211" w:firstLine="380"/>
              <w:rPr>
                <w:rFonts w:hAnsi="宋体"/>
                <w:sz w:val="18"/>
                <w:szCs w:val="18"/>
              </w:rPr>
            </w:pPr>
            <w:r>
              <w:rPr>
                <w:rFonts w:hAnsi="宋体" w:hint="eastAsia"/>
                <w:sz w:val="18"/>
                <w:szCs w:val="18"/>
              </w:rPr>
              <w:t>名称</w:t>
            </w:r>
          </w:p>
        </w:tc>
        <w:tc>
          <w:tcPr>
            <w:tcW w:w="1409" w:type="dxa"/>
            <w:vAlign w:val="center"/>
          </w:tcPr>
          <w:p w:rsidR="00516986" w:rsidRDefault="00B40AD2">
            <w:pPr>
              <w:pStyle w:val="af5"/>
              <w:ind w:left="420" w:firstLineChars="0" w:firstLine="0"/>
              <w:rPr>
                <w:rFonts w:hAnsi="宋体"/>
                <w:sz w:val="18"/>
                <w:szCs w:val="18"/>
              </w:rPr>
            </w:pPr>
            <w:r>
              <w:rPr>
                <w:rFonts w:hAnsi="宋体" w:hint="eastAsia"/>
                <w:sz w:val="18"/>
                <w:szCs w:val="18"/>
              </w:rPr>
              <w:t>状态</w:t>
            </w:r>
          </w:p>
        </w:tc>
        <w:tc>
          <w:tcPr>
            <w:tcW w:w="2238" w:type="dxa"/>
            <w:vAlign w:val="center"/>
          </w:tcPr>
          <w:p w:rsidR="00516986" w:rsidRDefault="00B40AD2" w:rsidP="009F39C3">
            <w:pPr>
              <w:pStyle w:val="af5"/>
              <w:ind w:firstLineChars="461" w:firstLine="830"/>
              <w:rPr>
                <w:rFonts w:hAnsi="宋体"/>
                <w:sz w:val="18"/>
                <w:szCs w:val="18"/>
              </w:rPr>
            </w:pPr>
            <w:r>
              <w:rPr>
                <w:rFonts w:hAnsi="宋体" w:hint="eastAsia"/>
                <w:sz w:val="18"/>
                <w:szCs w:val="18"/>
              </w:rPr>
              <w:t>直径</w:t>
            </w:r>
          </w:p>
          <w:p w:rsidR="00516986" w:rsidRDefault="00B40AD2" w:rsidP="009F39C3">
            <w:pPr>
              <w:pStyle w:val="af5"/>
              <w:ind w:firstLineChars="511" w:firstLine="920"/>
              <w:rPr>
                <w:rFonts w:hAnsi="宋体"/>
                <w:sz w:val="18"/>
                <w:szCs w:val="18"/>
              </w:rPr>
            </w:pPr>
            <w:r>
              <w:rPr>
                <w:rFonts w:hAnsi="宋体" w:hint="eastAsia"/>
                <w:sz w:val="18"/>
                <w:szCs w:val="18"/>
              </w:rPr>
              <w:t>mm</w:t>
            </w:r>
          </w:p>
        </w:tc>
        <w:tc>
          <w:tcPr>
            <w:tcW w:w="2238" w:type="dxa"/>
            <w:vAlign w:val="center"/>
          </w:tcPr>
          <w:p w:rsidR="00516986" w:rsidRDefault="00B40AD2">
            <w:pPr>
              <w:spacing w:line="380" w:lineRule="exact"/>
              <w:jc w:val="center"/>
              <w:rPr>
                <w:rFonts w:ascii="宋体" w:hAnsi="宋体"/>
                <w:sz w:val="18"/>
                <w:szCs w:val="18"/>
              </w:rPr>
            </w:pPr>
            <w:r>
              <w:rPr>
                <w:rFonts w:ascii="宋体" w:hAnsi="宋体" w:hint="eastAsia"/>
                <w:sz w:val="18"/>
                <w:szCs w:val="18"/>
              </w:rPr>
              <w:t>抗拉强度R</w:t>
            </w:r>
            <w:r>
              <w:rPr>
                <w:rFonts w:ascii="宋体" w:hAnsi="宋体" w:hint="eastAsia"/>
                <w:sz w:val="18"/>
                <w:szCs w:val="18"/>
                <w:vertAlign w:val="subscript"/>
              </w:rPr>
              <w:t>m</w:t>
            </w:r>
          </w:p>
          <w:p w:rsidR="00516986" w:rsidRDefault="00B40AD2">
            <w:pPr>
              <w:spacing w:line="380" w:lineRule="exact"/>
              <w:jc w:val="center"/>
              <w:rPr>
                <w:rFonts w:ascii="宋体" w:hAnsi="宋体"/>
                <w:sz w:val="18"/>
                <w:szCs w:val="18"/>
              </w:rPr>
            </w:pPr>
            <w:r>
              <w:rPr>
                <w:rFonts w:ascii="宋体" w:hAnsi="宋体" w:hint="eastAsia"/>
                <w:sz w:val="18"/>
                <w:szCs w:val="18"/>
              </w:rPr>
              <w:t>MPa</w:t>
            </w:r>
          </w:p>
        </w:tc>
        <w:tc>
          <w:tcPr>
            <w:tcW w:w="2239" w:type="dxa"/>
            <w:vAlign w:val="center"/>
          </w:tcPr>
          <w:p w:rsidR="00516986" w:rsidRDefault="00B40AD2">
            <w:pPr>
              <w:spacing w:line="380" w:lineRule="exact"/>
              <w:jc w:val="center"/>
              <w:rPr>
                <w:rFonts w:ascii="宋体" w:hAnsi="宋体"/>
                <w:sz w:val="18"/>
                <w:szCs w:val="18"/>
              </w:rPr>
            </w:pPr>
            <w:r>
              <w:rPr>
                <w:rFonts w:ascii="宋体" w:hAnsi="宋体" w:hint="eastAsia"/>
                <w:sz w:val="18"/>
                <w:szCs w:val="18"/>
              </w:rPr>
              <w:t>断后伸长率A</w:t>
            </w:r>
            <w:r>
              <w:rPr>
                <w:rFonts w:ascii="宋体" w:hAnsi="宋体" w:hint="eastAsia"/>
                <w:sz w:val="18"/>
                <w:szCs w:val="18"/>
                <w:vertAlign w:val="subscript"/>
              </w:rPr>
              <w:t>100mm</w:t>
            </w:r>
          </w:p>
          <w:p w:rsidR="00516986" w:rsidRDefault="00B40AD2">
            <w:pPr>
              <w:spacing w:line="380" w:lineRule="exact"/>
              <w:jc w:val="center"/>
              <w:rPr>
                <w:rFonts w:ascii="宋体" w:hAnsi="宋体"/>
                <w:sz w:val="18"/>
                <w:szCs w:val="18"/>
              </w:rPr>
            </w:pPr>
            <w:r>
              <w:rPr>
                <w:rFonts w:ascii="宋体" w:hAnsi="宋体" w:hint="eastAsia"/>
                <w:sz w:val="18"/>
                <w:szCs w:val="18"/>
              </w:rPr>
              <w:t>％</w:t>
            </w:r>
          </w:p>
        </w:tc>
      </w:tr>
      <w:tr w:rsidR="00516986" w:rsidTr="00E271DD">
        <w:trPr>
          <w:trHeight w:val="380"/>
        </w:trPr>
        <w:tc>
          <w:tcPr>
            <w:tcW w:w="1301" w:type="dxa"/>
            <w:vMerge w:val="restart"/>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H59/Zn</w:t>
            </w:r>
          </w:p>
          <w:p w:rsidR="00516986" w:rsidRDefault="00B40AD2">
            <w:pPr>
              <w:pStyle w:val="af5"/>
              <w:ind w:firstLineChars="0" w:firstLine="0"/>
              <w:jc w:val="center"/>
              <w:rPr>
                <w:rFonts w:hAnsi="宋体"/>
                <w:kern w:val="2"/>
                <w:sz w:val="18"/>
                <w:szCs w:val="18"/>
              </w:rPr>
            </w:pPr>
            <w:r>
              <w:rPr>
                <w:rFonts w:hAnsi="宋体" w:hint="eastAsia"/>
                <w:kern w:val="2"/>
                <w:sz w:val="18"/>
                <w:szCs w:val="18"/>
              </w:rPr>
              <w:t>H62/Zn</w:t>
            </w:r>
          </w:p>
          <w:p w:rsidR="00516986" w:rsidRDefault="00B40AD2">
            <w:pPr>
              <w:pStyle w:val="af5"/>
              <w:ind w:firstLineChars="0" w:firstLine="0"/>
              <w:jc w:val="center"/>
              <w:rPr>
                <w:rFonts w:hAnsi="宋体"/>
                <w:sz w:val="18"/>
                <w:szCs w:val="18"/>
              </w:rPr>
            </w:pPr>
            <w:r>
              <w:rPr>
                <w:rFonts w:hAnsi="宋体" w:hint="eastAsia"/>
                <w:sz w:val="18"/>
                <w:szCs w:val="18"/>
              </w:rPr>
              <w:t>H63/Zn</w:t>
            </w:r>
          </w:p>
        </w:tc>
        <w:tc>
          <w:tcPr>
            <w:tcW w:w="1409" w:type="dxa"/>
            <w:vAlign w:val="center"/>
          </w:tcPr>
          <w:p w:rsidR="00516986" w:rsidRDefault="00B40AD2">
            <w:pPr>
              <w:pStyle w:val="af5"/>
              <w:ind w:firstLineChars="0" w:firstLine="0"/>
              <w:jc w:val="center"/>
              <w:rPr>
                <w:rFonts w:hAnsi="宋体"/>
                <w:kern w:val="2"/>
                <w:sz w:val="18"/>
                <w:szCs w:val="18"/>
              </w:rPr>
            </w:pPr>
            <w:r>
              <w:rPr>
                <w:rFonts w:ascii="Arial" w:hAnsi="Arial" w:cs="Arial"/>
                <w:kern w:val="2"/>
                <w:sz w:val="19"/>
                <w:szCs w:val="19"/>
              </w:rPr>
              <w:t>O</w:t>
            </w:r>
            <w:r>
              <w:rPr>
                <w:rFonts w:hAnsi="宋体" w:hint="eastAsia"/>
                <w:kern w:val="2"/>
                <w:sz w:val="18"/>
                <w:szCs w:val="18"/>
              </w:rPr>
              <w:t>60</w:t>
            </w:r>
          </w:p>
        </w:tc>
        <w:tc>
          <w:tcPr>
            <w:tcW w:w="2238"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0.10～0.30</w:t>
            </w:r>
          </w:p>
        </w:tc>
        <w:tc>
          <w:tcPr>
            <w:tcW w:w="2238" w:type="dxa"/>
            <w:vAlign w:val="center"/>
          </w:tcPr>
          <w:p w:rsidR="00516986" w:rsidRDefault="00B40AD2">
            <w:pPr>
              <w:spacing w:line="380" w:lineRule="exact"/>
              <w:jc w:val="center"/>
              <w:rPr>
                <w:rFonts w:ascii="宋体" w:hAnsi="宋体"/>
                <w:sz w:val="18"/>
                <w:szCs w:val="18"/>
              </w:rPr>
            </w:pPr>
            <w:r>
              <w:rPr>
                <w:rFonts w:ascii="宋体" w:hAnsi="宋体" w:hint="eastAsia"/>
                <w:sz w:val="18"/>
                <w:szCs w:val="18"/>
              </w:rPr>
              <w:t>＜450</w:t>
            </w:r>
          </w:p>
        </w:tc>
        <w:tc>
          <w:tcPr>
            <w:tcW w:w="2239" w:type="dxa"/>
            <w:vAlign w:val="center"/>
          </w:tcPr>
          <w:p w:rsidR="00516986" w:rsidRDefault="00B40AD2">
            <w:pPr>
              <w:spacing w:line="380" w:lineRule="exact"/>
              <w:jc w:val="center"/>
              <w:rPr>
                <w:rFonts w:ascii="宋体" w:hAnsi="宋体"/>
                <w:sz w:val="18"/>
                <w:szCs w:val="18"/>
              </w:rPr>
            </w:pPr>
            <w:r>
              <w:rPr>
                <w:rFonts w:ascii="宋体" w:hAnsi="宋体" w:hint="eastAsia"/>
                <w:sz w:val="18"/>
                <w:szCs w:val="18"/>
              </w:rPr>
              <w:t>＞10</w:t>
            </w:r>
          </w:p>
        </w:tc>
      </w:tr>
      <w:tr w:rsidR="00516986" w:rsidTr="00E271DD">
        <w:trPr>
          <w:cantSplit/>
          <w:trHeight w:val="380"/>
        </w:trPr>
        <w:tc>
          <w:tcPr>
            <w:tcW w:w="1301" w:type="dxa"/>
            <w:vMerge/>
            <w:vAlign w:val="center"/>
          </w:tcPr>
          <w:p w:rsidR="00516986" w:rsidRDefault="00516986">
            <w:pPr>
              <w:pStyle w:val="af5"/>
              <w:ind w:left="420" w:firstLineChars="0" w:firstLine="0"/>
              <w:jc w:val="center"/>
              <w:rPr>
                <w:rFonts w:hAnsi="宋体"/>
                <w:sz w:val="18"/>
                <w:szCs w:val="18"/>
              </w:rPr>
            </w:pPr>
          </w:p>
        </w:tc>
        <w:tc>
          <w:tcPr>
            <w:tcW w:w="1409" w:type="dxa"/>
            <w:vAlign w:val="center"/>
          </w:tcPr>
          <w:p w:rsidR="00516986" w:rsidRDefault="00B40AD2">
            <w:pPr>
              <w:pStyle w:val="af5"/>
              <w:ind w:firstLineChars="0" w:firstLine="0"/>
              <w:jc w:val="center"/>
              <w:rPr>
                <w:rFonts w:hAnsi="宋体"/>
                <w:kern w:val="2"/>
                <w:sz w:val="18"/>
                <w:szCs w:val="18"/>
              </w:rPr>
            </w:pPr>
            <w:r>
              <w:rPr>
                <w:rFonts w:ascii="Arial" w:hAnsi="Arial" w:cs="Arial"/>
                <w:kern w:val="2"/>
                <w:sz w:val="19"/>
                <w:szCs w:val="19"/>
              </w:rPr>
              <w:t>O</w:t>
            </w:r>
            <w:r>
              <w:rPr>
                <w:rFonts w:hAnsi="宋体" w:hint="eastAsia"/>
                <w:kern w:val="2"/>
                <w:sz w:val="18"/>
                <w:szCs w:val="18"/>
              </w:rPr>
              <w:t>82</w:t>
            </w:r>
          </w:p>
        </w:tc>
        <w:tc>
          <w:tcPr>
            <w:tcW w:w="2238"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0.10～0.30</w:t>
            </w:r>
          </w:p>
        </w:tc>
        <w:tc>
          <w:tcPr>
            <w:tcW w:w="2238"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450～550</w:t>
            </w:r>
          </w:p>
        </w:tc>
        <w:tc>
          <w:tcPr>
            <w:tcW w:w="2239" w:type="dxa"/>
            <w:vAlign w:val="center"/>
          </w:tcPr>
          <w:p w:rsidR="00516986" w:rsidRDefault="00B40AD2">
            <w:pPr>
              <w:pStyle w:val="affa"/>
              <w:widowControl w:val="0"/>
              <w:spacing w:before="0" w:line="240" w:lineRule="auto"/>
              <w:rPr>
                <w:rFonts w:hAnsi="宋体"/>
                <w:kern w:val="2"/>
                <w:sz w:val="18"/>
                <w:szCs w:val="18"/>
              </w:rPr>
            </w:pPr>
            <w:r>
              <w:rPr>
                <w:rFonts w:hAnsi="宋体" w:hint="eastAsia"/>
                <w:sz w:val="18"/>
                <w:szCs w:val="18"/>
              </w:rPr>
              <w:t>＞</w:t>
            </w:r>
            <w:r>
              <w:rPr>
                <w:rFonts w:hAnsi="宋体" w:hint="eastAsia"/>
                <w:kern w:val="2"/>
                <w:sz w:val="18"/>
                <w:szCs w:val="18"/>
              </w:rPr>
              <w:t>5</w:t>
            </w:r>
          </w:p>
        </w:tc>
      </w:tr>
      <w:tr w:rsidR="00516986" w:rsidTr="00E271DD">
        <w:trPr>
          <w:cantSplit/>
          <w:trHeight w:val="380"/>
        </w:trPr>
        <w:tc>
          <w:tcPr>
            <w:tcW w:w="1301" w:type="dxa"/>
            <w:vMerge/>
            <w:vAlign w:val="center"/>
          </w:tcPr>
          <w:p w:rsidR="00516986" w:rsidRDefault="00516986">
            <w:pPr>
              <w:pStyle w:val="af5"/>
              <w:ind w:left="420" w:firstLineChars="0" w:firstLine="0"/>
              <w:jc w:val="center"/>
              <w:rPr>
                <w:rFonts w:hAnsi="宋体"/>
                <w:sz w:val="18"/>
                <w:szCs w:val="18"/>
              </w:rPr>
            </w:pPr>
          </w:p>
        </w:tc>
        <w:tc>
          <w:tcPr>
            <w:tcW w:w="1409" w:type="dxa"/>
            <w:vAlign w:val="center"/>
          </w:tcPr>
          <w:p w:rsidR="00516986" w:rsidRDefault="00B40AD2">
            <w:pPr>
              <w:pStyle w:val="af5"/>
              <w:ind w:firstLineChars="0" w:firstLine="0"/>
              <w:jc w:val="center"/>
              <w:rPr>
                <w:rFonts w:hAnsi="宋体"/>
                <w:sz w:val="18"/>
                <w:szCs w:val="18"/>
              </w:rPr>
            </w:pPr>
            <w:r>
              <w:rPr>
                <w:rFonts w:hAnsi="宋体" w:hint="eastAsia"/>
                <w:kern w:val="2"/>
                <w:sz w:val="18"/>
                <w:szCs w:val="18"/>
              </w:rPr>
              <w:t>HR12</w:t>
            </w:r>
          </w:p>
        </w:tc>
        <w:tc>
          <w:tcPr>
            <w:tcW w:w="2238"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0.10～0.30</w:t>
            </w:r>
          </w:p>
        </w:tc>
        <w:tc>
          <w:tcPr>
            <w:tcW w:w="2238" w:type="dxa"/>
            <w:vAlign w:val="center"/>
          </w:tcPr>
          <w:p w:rsidR="00516986" w:rsidRDefault="00B40AD2">
            <w:pPr>
              <w:pStyle w:val="af5"/>
              <w:ind w:firstLineChars="0" w:firstLine="0"/>
              <w:jc w:val="center"/>
              <w:rPr>
                <w:rFonts w:hAnsi="宋体"/>
                <w:kern w:val="2"/>
                <w:sz w:val="18"/>
                <w:szCs w:val="18"/>
              </w:rPr>
            </w:pPr>
            <w:r>
              <w:rPr>
                <w:rFonts w:hAnsi="宋体" w:hint="eastAsia"/>
                <w:kern w:val="2"/>
                <w:sz w:val="18"/>
                <w:szCs w:val="18"/>
              </w:rPr>
              <w:t>＞800</w:t>
            </w:r>
          </w:p>
        </w:tc>
        <w:tc>
          <w:tcPr>
            <w:tcW w:w="2239" w:type="dxa"/>
            <w:vAlign w:val="center"/>
          </w:tcPr>
          <w:p w:rsidR="00516986" w:rsidRDefault="00B40AD2">
            <w:pPr>
              <w:pStyle w:val="affa"/>
              <w:widowControl w:val="0"/>
              <w:spacing w:before="0" w:line="240" w:lineRule="auto"/>
              <w:rPr>
                <w:rFonts w:hAnsi="宋体"/>
                <w:kern w:val="2"/>
                <w:sz w:val="18"/>
                <w:szCs w:val="18"/>
              </w:rPr>
            </w:pPr>
            <w:r>
              <w:rPr>
                <w:rFonts w:hAnsi="宋体" w:hint="eastAsia"/>
                <w:kern w:val="2"/>
                <w:sz w:val="18"/>
                <w:szCs w:val="18"/>
              </w:rPr>
              <w:t>---</w:t>
            </w:r>
          </w:p>
        </w:tc>
      </w:tr>
    </w:tbl>
    <w:p w:rsidR="00516986" w:rsidRDefault="00516986">
      <w:pPr>
        <w:pStyle w:val="a4"/>
      </w:pPr>
    </w:p>
    <w:p w:rsidR="00516986" w:rsidRDefault="00B40AD2">
      <w:pPr>
        <w:pStyle w:val="a4"/>
      </w:pPr>
      <w:r>
        <w:rPr>
          <w:rFonts w:hint="eastAsia"/>
        </w:rPr>
        <w:t>5.4电性能</w:t>
      </w:r>
    </w:p>
    <w:p w:rsidR="00516986" w:rsidRPr="00C47EC2" w:rsidRDefault="00B40AD2">
      <w:pPr>
        <w:pStyle w:val="af5"/>
        <w:ind w:firstLine="420"/>
        <w:rPr>
          <w:color w:val="000000" w:themeColor="text1"/>
        </w:rPr>
      </w:pPr>
      <w:r>
        <w:rPr>
          <w:rFonts w:hint="eastAsia"/>
          <w:color w:val="000000"/>
        </w:rPr>
        <w:t>线材在室温20℃条</w:t>
      </w:r>
      <w:r w:rsidRPr="00C47EC2">
        <w:rPr>
          <w:rFonts w:hint="eastAsia"/>
          <w:color w:val="000000" w:themeColor="text1"/>
        </w:rPr>
        <w:t>件下的导电率应不小于</w:t>
      </w:r>
      <w:r w:rsidRPr="007B4987">
        <w:rPr>
          <w:rFonts w:hint="eastAsia"/>
          <w:color w:val="0070C0"/>
        </w:rPr>
        <w:t>1</w:t>
      </w:r>
      <w:r w:rsidR="007B4987" w:rsidRPr="007B4987">
        <w:rPr>
          <w:rFonts w:hint="eastAsia"/>
          <w:color w:val="0070C0"/>
        </w:rPr>
        <w:t>7</w:t>
      </w:r>
      <w:r w:rsidRPr="007B4987">
        <w:rPr>
          <w:rFonts w:hint="eastAsia"/>
          <w:color w:val="0070C0"/>
        </w:rPr>
        <w:t>%IACS。</w:t>
      </w:r>
    </w:p>
    <w:p w:rsidR="00516986" w:rsidRPr="00C47EC2" w:rsidRDefault="00B40AD2">
      <w:pPr>
        <w:pStyle w:val="a4"/>
        <w:rPr>
          <w:color w:val="000000" w:themeColor="text1"/>
        </w:rPr>
      </w:pPr>
      <w:r w:rsidRPr="00C47EC2">
        <w:rPr>
          <w:rFonts w:hint="eastAsia"/>
          <w:color w:val="000000" w:themeColor="text1"/>
        </w:rPr>
        <w:t>5.5表面质量</w:t>
      </w:r>
    </w:p>
    <w:p w:rsidR="00516986" w:rsidRDefault="00B40AD2">
      <w:pPr>
        <w:pStyle w:val="af"/>
        <w:numPr>
          <w:ilvl w:val="3"/>
          <w:numId w:val="0"/>
        </w:numPr>
        <w:rPr>
          <w:rFonts w:ascii="宋体" w:eastAsia="宋体" w:hAnsi="宋体"/>
        </w:rPr>
      </w:pPr>
      <w:r w:rsidRPr="00C47EC2">
        <w:rPr>
          <w:rFonts w:hint="eastAsia"/>
          <w:color w:val="000000" w:themeColor="text1"/>
        </w:rPr>
        <w:t>5.5.1</w:t>
      </w:r>
      <w:r w:rsidRPr="00C47EC2">
        <w:rPr>
          <w:rFonts w:ascii="宋体" w:eastAsia="宋体" w:hAnsi="宋体" w:hint="eastAsia"/>
          <w:color w:val="000000" w:themeColor="text1"/>
        </w:rPr>
        <w:t>在20倍的放大镜下观察，线材表面应光滑、清洁，不允</w:t>
      </w:r>
      <w:r>
        <w:rPr>
          <w:rFonts w:ascii="宋体" w:eastAsia="宋体" w:hAnsi="宋体" w:hint="eastAsia"/>
        </w:rPr>
        <w:t>许有锌粉脱落、起皮、起刺、粗拉道、折叠和夹杂。</w:t>
      </w:r>
    </w:p>
    <w:p w:rsidR="00516986" w:rsidRDefault="00B40AD2">
      <w:pPr>
        <w:pStyle w:val="af"/>
      </w:pPr>
      <w:r>
        <w:rPr>
          <w:rFonts w:hint="eastAsia"/>
        </w:rPr>
        <w:t>5.5.2</w:t>
      </w:r>
      <w:r>
        <w:rPr>
          <w:rFonts w:ascii="宋体" w:eastAsia="宋体" w:hAnsi="宋体" w:hint="eastAsia"/>
        </w:rPr>
        <w:t>线材表面颜色应均一，不允许有肉眼可见的斑点等缺陷。</w:t>
      </w:r>
    </w:p>
    <w:p w:rsidR="0094361B" w:rsidRDefault="00B40AD2" w:rsidP="0094361B">
      <w:pPr>
        <w:pStyle w:val="a4"/>
      </w:pPr>
      <w:r>
        <w:rPr>
          <w:rFonts w:hint="eastAsia"/>
        </w:rPr>
        <w:t>5.6</w:t>
      </w:r>
      <w:r w:rsidR="0094361B">
        <w:rPr>
          <w:rFonts w:hint="eastAsia"/>
        </w:rPr>
        <w:t>轴</w:t>
      </w:r>
      <w:r w:rsidR="00BE3A15">
        <w:rPr>
          <w:rFonts w:hint="eastAsia"/>
        </w:rPr>
        <w:t>装</w:t>
      </w:r>
      <w:r w:rsidR="0094361B">
        <w:rPr>
          <w:rFonts w:hint="eastAsia"/>
        </w:rPr>
        <w:t>重量及允许偏差</w:t>
      </w:r>
    </w:p>
    <w:p w:rsidR="00074D14" w:rsidRPr="00C47EC2" w:rsidRDefault="0094361B" w:rsidP="00102EEF">
      <w:pPr>
        <w:pStyle w:val="af"/>
        <w:numPr>
          <w:ilvl w:val="3"/>
          <w:numId w:val="0"/>
        </w:numPr>
        <w:tabs>
          <w:tab w:val="clear" w:pos="360"/>
        </w:tabs>
        <w:ind w:leftChars="150" w:left="31674" w:hangingChars="14933" w:hanging="31359"/>
      </w:pPr>
      <w:r>
        <w:rPr>
          <w:rFonts w:ascii="宋体" w:eastAsia="宋体" w:hAnsi="宋体" w:hint="eastAsia"/>
        </w:rPr>
        <w:t>常用轴装产品规格、轴</w:t>
      </w:r>
      <w:r w:rsidR="00BE3A15">
        <w:rPr>
          <w:rFonts w:ascii="宋体" w:eastAsia="宋体" w:hAnsi="宋体" w:hint="eastAsia"/>
        </w:rPr>
        <w:t>装</w:t>
      </w:r>
      <w:r>
        <w:rPr>
          <w:rFonts w:ascii="宋体" w:eastAsia="宋体" w:hAnsi="宋体" w:hint="eastAsia"/>
        </w:rPr>
        <w:t>重量及允许偏差应符合表8的要求。</w:t>
      </w:r>
    </w:p>
    <w:p w:rsidR="0003781E" w:rsidRDefault="0003781E" w:rsidP="0003781E">
      <w:pPr>
        <w:jc w:val="center"/>
      </w:pPr>
      <w:bookmarkStart w:id="43" w:name="_Toc214265370"/>
      <w:bookmarkStart w:id="44" w:name="_Toc214265416"/>
      <w:bookmarkStart w:id="45" w:name="_Toc214265443"/>
      <w:bookmarkStart w:id="46" w:name="_Toc214266365"/>
      <w:bookmarkStart w:id="47" w:name="_Toc142116149"/>
      <w:bookmarkStart w:id="48" w:name="_Toc142187473"/>
      <w:bookmarkStart w:id="49" w:name="_Toc142189162"/>
      <w:bookmarkStart w:id="50" w:name="_Toc142189191"/>
      <w:bookmarkStart w:id="51" w:name="_Toc214265205"/>
      <w:r>
        <w:rPr>
          <w:rFonts w:ascii="黑体" w:eastAsia="黑体" w:hAnsi="黑体" w:hint="eastAsia"/>
          <w:bCs/>
        </w:rPr>
        <w:lastRenderedPageBreak/>
        <w:t xml:space="preserve">表8  </w:t>
      </w:r>
      <w:r>
        <w:rPr>
          <w:rFonts w:hint="eastAsia"/>
        </w:rPr>
        <w:t>产品规格、</w:t>
      </w:r>
      <w:r>
        <w:rPr>
          <w:rFonts w:ascii="宋体" w:hAnsi="宋体" w:hint="eastAsia"/>
        </w:rPr>
        <w:t>轴装重量</w:t>
      </w:r>
      <w:r>
        <w:rPr>
          <w:rFonts w:hint="eastAsia"/>
        </w:rPr>
        <w:t>及其允许偏差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3002"/>
        <w:gridCol w:w="3431"/>
      </w:tblGrid>
      <w:tr w:rsidR="0003781E" w:rsidRPr="00BE3A15" w:rsidTr="00F3309A">
        <w:trPr>
          <w:trHeight w:val="399"/>
        </w:trPr>
        <w:tc>
          <w:tcPr>
            <w:tcW w:w="2976" w:type="dxa"/>
            <w:vAlign w:val="center"/>
          </w:tcPr>
          <w:p w:rsidR="0003781E" w:rsidRPr="00BE3A15" w:rsidRDefault="0003781E" w:rsidP="00F3309A">
            <w:pPr>
              <w:pStyle w:val="af5"/>
              <w:ind w:firstLineChars="0" w:firstLine="0"/>
              <w:jc w:val="center"/>
              <w:rPr>
                <w:rFonts w:hAnsi="宋体"/>
                <w:color w:val="0070C0"/>
                <w:sz w:val="18"/>
                <w:szCs w:val="18"/>
              </w:rPr>
            </w:pPr>
            <w:r w:rsidRPr="00BE3A15">
              <w:rPr>
                <w:rFonts w:hAnsi="宋体" w:hint="eastAsia"/>
                <w:color w:val="0070C0"/>
                <w:sz w:val="18"/>
                <w:szCs w:val="18"/>
              </w:rPr>
              <w:t>直径</w:t>
            </w:r>
          </w:p>
          <w:p w:rsidR="0003781E" w:rsidRPr="00BE3A15" w:rsidRDefault="0003781E" w:rsidP="00F3309A">
            <w:pPr>
              <w:pStyle w:val="af5"/>
              <w:ind w:firstLineChars="0" w:firstLine="0"/>
              <w:jc w:val="center"/>
              <w:rPr>
                <w:rFonts w:hAnsi="宋体"/>
                <w:color w:val="0070C0"/>
                <w:sz w:val="18"/>
                <w:szCs w:val="18"/>
              </w:rPr>
            </w:pPr>
            <w:r w:rsidRPr="00BE3A15">
              <w:rPr>
                <w:rFonts w:hAnsi="宋体" w:hint="eastAsia"/>
                <w:color w:val="0070C0"/>
                <w:sz w:val="18"/>
                <w:szCs w:val="18"/>
              </w:rPr>
              <w:t>mm</w:t>
            </w:r>
          </w:p>
        </w:tc>
        <w:tc>
          <w:tcPr>
            <w:tcW w:w="3002" w:type="dxa"/>
            <w:vAlign w:val="center"/>
          </w:tcPr>
          <w:p w:rsidR="0003781E" w:rsidRPr="00BE3A15" w:rsidRDefault="0003781E" w:rsidP="00F3309A">
            <w:pPr>
              <w:pStyle w:val="af5"/>
              <w:ind w:firstLineChars="0" w:firstLine="0"/>
              <w:jc w:val="center"/>
              <w:rPr>
                <w:rFonts w:hAnsi="宋体"/>
                <w:color w:val="0070C0"/>
                <w:sz w:val="18"/>
                <w:szCs w:val="18"/>
              </w:rPr>
            </w:pPr>
            <w:r w:rsidRPr="00BE3A15">
              <w:rPr>
                <w:rFonts w:hAnsi="宋体" w:hint="eastAsia"/>
                <w:color w:val="0070C0"/>
                <w:sz w:val="18"/>
                <w:szCs w:val="18"/>
              </w:rPr>
              <w:t>轴</w:t>
            </w:r>
            <w:r w:rsidR="003D50EC">
              <w:rPr>
                <w:rFonts w:hAnsi="宋体" w:hint="eastAsia"/>
                <w:color w:val="0070C0"/>
                <w:sz w:val="18"/>
                <w:szCs w:val="18"/>
              </w:rPr>
              <w:t>装</w:t>
            </w:r>
            <w:r w:rsidRPr="00BE3A15">
              <w:rPr>
                <w:rFonts w:hAnsi="宋体" w:hint="eastAsia"/>
                <w:color w:val="0070C0"/>
                <w:sz w:val="18"/>
                <w:szCs w:val="18"/>
              </w:rPr>
              <w:t>重量</w:t>
            </w:r>
          </w:p>
          <w:p w:rsidR="0003781E" w:rsidRPr="00BE3A15" w:rsidRDefault="0003781E" w:rsidP="00F3309A">
            <w:pPr>
              <w:pStyle w:val="af5"/>
              <w:ind w:firstLineChars="0" w:firstLine="0"/>
              <w:jc w:val="center"/>
              <w:rPr>
                <w:rFonts w:hAnsi="宋体"/>
                <w:color w:val="0070C0"/>
                <w:sz w:val="18"/>
                <w:szCs w:val="18"/>
              </w:rPr>
            </w:pPr>
            <w:r w:rsidRPr="00BE3A15">
              <w:rPr>
                <w:rFonts w:hAnsi="宋体" w:hint="eastAsia"/>
                <w:color w:val="0070C0"/>
                <w:sz w:val="18"/>
                <w:szCs w:val="18"/>
              </w:rPr>
              <w:t>Kg</w:t>
            </w:r>
          </w:p>
        </w:tc>
        <w:tc>
          <w:tcPr>
            <w:tcW w:w="3431" w:type="dxa"/>
            <w:vAlign w:val="center"/>
          </w:tcPr>
          <w:p w:rsidR="0003781E" w:rsidRPr="00BE3A15" w:rsidRDefault="0003781E" w:rsidP="00F3309A">
            <w:pPr>
              <w:pStyle w:val="af5"/>
              <w:ind w:firstLineChars="0" w:firstLine="0"/>
              <w:jc w:val="center"/>
              <w:rPr>
                <w:rFonts w:hAnsi="宋体"/>
                <w:color w:val="0070C0"/>
                <w:sz w:val="18"/>
                <w:szCs w:val="18"/>
              </w:rPr>
            </w:pPr>
            <w:r w:rsidRPr="00BE3A15">
              <w:rPr>
                <w:rFonts w:hAnsi="宋体" w:hint="eastAsia"/>
                <w:color w:val="0070C0"/>
                <w:sz w:val="18"/>
                <w:szCs w:val="18"/>
              </w:rPr>
              <w:t>轴</w:t>
            </w:r>
            <w:r w:rsidR="003D50EC">
              <w:rPr>
                <w:rFonts w:hAnsi="宋体" w:hint="eastAsia"/>
                <w:color w:val="0070C0"/>
                <w:sz w:val="18"/>
                <w:szCs w:val="18"/>
              </w:rPr>
              <w:t>装</w:t>
            </w:r>
            <w:r w:rsidRPr="00BE3A15">
              <w:rPr>
                <w:rFonts w:hAnsi="宋体" w:hint="eastAsia"/>
                <w:color w:val="0070C0"/>
                <w:sz w:val="18"/>
                <w:szCs w:val="18"/>
              </w:rPr>
              <w:t>重量允许偏差</w:t>
            </w:r>
          </w:p>
          <w:p w:rsidR="0003781E" w:rsidRPr="00BE3A15" w:rsidRDefault="0003781E" w:rsidP="00F3309A">
            <w:pPr>
              <w:pStyle w:val="af5"/>
              <w:ind w:firstLineChars="0" w:firstLine="0"/>
              <w:jc w:val="center"/>
              <w:rPr>
                <w:rFonts w:hAnsi="宋体"/>
                <w:color w:val="0070C0"/>
                <w:sz w:val="18"/>
                <w:szCs w:val="18"/>
              </w:rPr>
            </w:pPr>
            <w:r w:rsidRPr="00BE3A15">
              <w:rPr>
                <w:rFonts w:hAnsi="宋体" w:hint="eastAsia"/>
                <w:color w:val="0070C0"/>
                <w:sz w:val="18"/>
                <w:szCs w:val="18"/>
              </w:rPr>
              <w:t>Kg</w:t>
            </w:r>
          </w:p>
        </w:tc>
      </w:tr>
      <w:tr w:rsidR="0003781E" w:rsidRPr="00BE3A15" w:rsidTr="00F3309A">
        <w:trPr>
          <w:trHeight w:val="399"/>
        </w:trPr>
        <w:tc>
          <w:tcPr>
            <w:tcW w:w="2976" w:type="dxa"/>
            <w:vAlign w:val="center"/>
          </w:tcPr>
          <w:p w:rsidR="0003781E" w:rsidRPr="00BE3A15" w:rsidRDefault="0003781E" w:rsidP="00F3309A">
            <w:pPr>
              <w:pStyle w:val="af5"/>
              <w:ind w:firstLineChars="0" w:firstLine="0"/>
              <w:jc w:val="center"/>
              <w:rPr>
                <w:rFonts w:hAnsi="宋体"/>
                <w:color w:val="0070C0"/>
                <w:sz w:val="18"/>
                <w:szCs w:val="18"/>
              </w:rPr>
            </w:pPr>
            <w:r w:rsidRPr="00BE3A15">
              <w:rPr>
                <w:rFonts w:hAnsi="宋体" w:hint="eastAsia"/>
                <w:color w:val="0070C0"/>
                <w:kern w:val="2"/>
                <w:sz w:val="18"/>
                <w:szCs w:val="18"/>
              </w:rPr>
              <w:t>0.</w:t>
            </w:r>
            <w:r w:rsidR="00B24EB5" w:rsidRPr="00BE3A15">
              <w:rPr>
                <w:rFonts w:hAnsi="宋体" w:hint="eastAsia"/>
                <w:color w:val="0070C0"/>
                <w:kern w:val="2"/>
                <w:sz w:val="18"/>
                <w:szCs w:val="18"/>
              </w:rPr>
              <w:t>10</w:t>
            </w:r>
            <w:r w:rsidRPr="00BE3A15">
              <w:rPr>
                <w:rFonts w:hAnsi="宋体" w:hint="eastAsia"/>
                <w:color w:val="0070C0"/>
                <w:kern w:val="2"/>
                <w:sz w:val="18"/>
                <w:szCs w:val="18"/>
              </w:rPr>
              <w:t>～0.15</w:t>
            </w:r>
          </w:p>
        </w:tc>
        <w:tc>
          <w:tcPr>
            <w:tcW w:w="3002" w:type="dxa"/>
            <w:vAlign w:val="center"/>
          </w:tcPr>
          <w:p w:rsidR="0003781E" w:rsidRPr="00BE3A15" w:rsidRDefault="00B24EB5" w:rsidP="00B24EB5">
            <w:pPr>
              <w:pStyle w:val="af5"/>
              <w:ind w:firstLineChars="0" w:firstLine="0"/>
              <w:jc w:val="center"/>
              <w:rPr>
                <w:rFonts w:hAnsi="宋体"/>
                <w:color w:val="0070C0"/>
                <w:kern w:val="2"/>
                <w:sz w:val="18"/>
                <w:szCs w:val="18"/>
              </w:rPr>
            </w:pPr>
            <w:r w:rsidRPr="00BE3A15">
              <w:rPr>
                <w:rFonts w:hAnsi="宋体" w:hint="eastAsia"/>
                <w:color w:val="0070C0"/>
                <w:kern w:val="2"/>
                <w:sz w:val="18"/>
                <w:szCs w:val="18"/>
              </w:rPr>
              <w:t>0.5</w:t>
            </w:r>
            <w:r w:rsidR="0003781E" w:rsidRPr="00BE3A15">
              <w:rPr>
                <w:rFonts w:hAnsi="宋体" w:hint="eastAsia"/>
                <w:color w:val="0070C0"/>
                <w:kern w:val="2"/>
                <w:sz w:val="18"/>
                <w:szCs w:val="18"/>
              </w:rPr>
              <w:t>～4</w:t>
            </w:r>
          </w:p>
        </w:tc>
        <w:tc>
          <w:tcPr>
            <w:tcW w:w="3431" w:type="dxa"/>
            <w:vAlign w:val="center"/>
          </w:tcPr>
          <w:p w:rsidR="0003781E" w:rsidRPr="00BE3A15" w:rsidRDefault="0003781E" w:rsidP="00F3309A">
            <w:pPr>
              <w:pStyle w:val="af5"/>
              <w:ind w:firstLineChars="0" w:firstLine="0"/>
              <w:jc w:val="center"/>
              <w:rPr>
                <w:rFonts w:hAnsi="宋体"/>
                <w:color w:val="0070C0"/>
                <w:kern w:val="2"/>
                <w:sz w:val="18"/>
                <w:szCs w:val="18"/>
              </w:rPr>
            </w:pPr>
            <w:r w:rsidRPr="00BE3A15">
              <w:rPr>
                <w:rFonts w:hAnsi="宋体" w:hint="eastAsia"/>
                <w:color w:val="0070C0"/>
                <w:kern w:val="2"/>
                <w:sz w:val="18"/>
                <w:szCs w:val="18"/>
              </w:rPr>
              <w:t>±0.03</w:t>
            </w:r>
          </w:p>
        </w:tc>
      </w:tr>
      <w:tr w:rsidR="0003781E" w:rsidRPr="00BE3A15" w:rsidTr="00F3309A">
        <w:trPr>
          <w:trHeight w:val="399"/>
        </w:trPr>
        <w:tc>
          <w:tcPr>
            <w:tcW w:w="2976" w:type="dxa"/>
            <w:vMerge w:val="restart"/>
            <w:vAlign w:val="center"/>
          </w:tcPr>
          <w:p w:rsidR="0003781E" w:rsidRPr="00BE3A15" w:rsidRDefault="0003781E" w:rsidP="00F3309A">
            <w:pPr>
              <w:pStyle w:val="af5"/>
              <w:ind w:firstLineChars="0" w:firstLine="0"/>
              <w:jc w:val="center"/>
              <w:rPr>
                <w:rFonts w:hAnsi="宋体"/>
                <w:color w:val="0070C0"/>
                <w:kern w:val="2"/>
                <w:sz w:val="18"/>
                <w:szCs w:val="18"/>
              </w:rPr>
            </w:pPr>
            <w:r w:rsidRPr="00BE3A15">
              <w:rPr>
                <w:rFonts w:hAnsi="宋体" w:hint="eastAsia"/>
                <w:color w:val="0070C0"/>
                <w:kern w:val="2"/>
                <w:sz w:val="18"/>
                <w:szCs w:val="18"/>
              </w:rPr>
              <w:t>＞0.15-0.3</w:t>
            </w:r>
            <w:r w:rsidR="001769A9">
              <w:rPr>
                <w:rFonts w:hAnsi="宋体" w:hint="eastAsia"/>
                <w:color w:val="0070C0"/>
                <w:kern w:val="2"/>
                <w:sz w:val="18"/>
                <w:szCs w:val="18"/>
              </w:rPr>
              <w:t>0</w:t>
            </w:r>
          </w:p>
        </w:tc>
        <w:tc>
          <w:tcPr>
            <w:tcW w:w="3002" w:type="dxa"/>
            <w:vAlign w:val="center"/>
          </w:tcPr>
          <w:p w:rsidR="0003781E" w:rsidRPr="00BE3A15" w:rsidRDefault="00B24EB5" w:rsidP="00F3309A">
            <w:pPr>
              <w:pStyle w:val="af5"/>
              <w:ind w:firstLineChars="0" w:firstLine="0"/>
              <w:jc w:val="center"/>
              <w:rPr>
                <w:rFonts w:hAnsi="宋体"/>
                <w:color w:val="0070C0"/>
                <w:kern w:val="2"/>
                <w:sz w:val="18"/>
                <w:szCs w:val="18"/>
              </w:rPr>
            </w:pPr>
            <w:r w:rsidRPr="00BE3A15">
              <w:rPr>
                <w:rFonts w:hAnsi="宋体" w:hint="eastAsia"/>
                <w:color w:val="0070C0"/>
                <w:kern w:val="2"/>
                <w:sz w:val="18"/>
                <w:szCs w:val="18"/>
              </w:rPr>
              <w:t>3</w:t>
            </w:r>
            <w:r w:rsidR="0003781E" w:rsidRPr="00BE3A15">
              <w:rPr>
                <w:rFonts w:hAnsi="宋体" w:hint="eastAsia"/>
                <w:color w:val="0070C0"/>
                <w:kern w:val="2"/>
                <w:sz w:val="18"/>
                <w:szCs w:val="18"/>
              </w:rPr>
              <w:t>～16</w:t>
            </w:r>
          </w:p>
        </w:tc>
        <w:tc>
          <w:tcPr>
            <w:tcW w:w="3431" w:type="dxa"/>
            <w:vAlign w:val="center"/>
          </w:tcPr>
          <w:p w:rsidR="0003781E" w:rsidRPr="00BE3A15" w:rsidRDefault="0003781E" w:rsidP="00F3309A">
            <w:pPr>
              <w:pStyle w:val="af5"/>
              <w:ind w:firstLineChars="0" w:firstLine="0"/>
              <w:jc w:val="center"/>
              <w:rPr>
                <w:rFonts w:hAnsi="宋体"/>
                <w:color w:val="0070C0"/>
                <w:kern w:val="2"/>
                <w:sz w:val="18"/>
                <w:szCs w:val="18"/>
              </w:rPr>
            </w:pPr>
            <w:r w:rsidRPr="00BE3A15">
              <w:rPr>
                <w:rFonts w:hAnsi="宋体" w:hint="eastAsia"/>
                <w:color w:val="0070C0"/>
                <w:kern w:val="2"/>
                <w:sz w:val="18"/>
                <w:szCs w:val="18"/>
              </w:rPr>
              <w:t>±0.05</w:t>
            </w:r>
          </w:p>
        </w:tc>
      </w:tr>
      <w:tr w:rsidR="0003781E" w:rsidRPr="00BE3A15" w:rsidTr="00F3309A">
        <w:trPr>
          <w:trHeight w:val="399"/>
        </w:trPr>
        <w:tc>
          <w:tcPr>
            <w:tcW w:w="2976" w:type="dxa"/>
            <w:vMerge/>
            <w:vAlign w:val="center"/>
          </w:tcPr>
          <w:p w:rsidR="0003781E" w:rsidRPr="00BE3A15" w:rsidRDefault="0003781E" w:rsidP="00F3309A">
            <w:pPr>
              <w:pStyle w:val="af5"/>
              <w:ind w:firstLineChars="0" w:firstLine="0"/>
              <w:jc w:val="center"/>
              <w:rPr>
                <w:rFonts w:hAnsi="宋体"/>
                <w:color w:val="0070C0"/>
                <w:kern w:val="2"/>
                <w:sz w:val="18"/>
                <w:szCs w:val="18"/>
              </w:rPr>
            </w:pPr>
          </w:p>
        </w:tc>
        <w:tc>
          <w:tcPr>
            <w:tcW w:w="3002" w:type="dxa"/>
            <w:vAlign w:val="center"/>
          </w:tcPr>
          <w:p w:rsidR="0003781E" w:rsidRPr="00BE3A15" w:rsidRDefault="0003781E" w:rsidP="00F3309A">
            <w:pPr>
              <w:pStyle w:val="af5"/>
              <w:ind w:firstLineChars="0" w:firstLine="0"/>
              <w:jc w:val="center"/>
              <w:rPr>
                <w:rFonts w:hAnsi="宋体"/>
                <w:color w:val="0070C0"/>
                <w:kern w:val="2"/>
                <w:sz w:val="18"/>
                <w:szCs w:val="18"/>
              </w:rPr>
            </w:pPr>
            <w:r w:rsidRPr="00BE3A15">
              <w:rPr>
                <w:rFonts w:hAnsi="宋体" w:hint="eastAsia"/>
                <w:color w:val="0070C0"/>
                <w:kern w:val="2"/>
                <w:sz w:val="18"/>
                <w:szCs w:val="18"/>
              </w:rPr>
              <w:t>＞16～</w:t>
            </w:r>
            <w:r w:rsidR="001769A9">
              <w:rPr>
                <w:rFonts w:hAnsi="宋体" w:hint="eastAsia"/>
                <w:color w:val="0070C0"/>
                <w:kern w:val="2"/>
                <w:sz w:val="18"/>
                <w:szCs w:val="18"/>
              </w:rPr>
              <w:t>20</w:t>
            </w:r>
          </w:p>
        </w:tc>
        <w:tc>
          <w:tcPr>
            <w:tcW w:w="3431" w:type="dxa"/>
            <w:vAlign w:val="center"/>
          </w:tcPr>
          <w:p w:rsidR="0003781E" w:rsidRPr="00BE3A15" w:rsidRDefault="0003781E" w:rsidP="00F3309A">
            <w:pPr>
              <w:pStyle w:val="af5"/>
              <w:ind w:firstLineChars="0" w:firstLine="0"/>
              <w:jc w:val="center"/>
              <w:rPr>
                <w:rFonts w:hAnsi="宋体"/>
                <w:color w:val="0070C0"/>
                <w:kern w:val="2"/>
                <w:sz w:val="18"/>
                <w:szCs w:val="18"/>
              </w:rPr>
            </w:pPr>
            <w:r w:rsidRPr="00BE3A15">
              <w:rPr>
                <w:rFonts w:hAnsi="宋体" w:hint="eastAsia"/>
                <w:color w:val="0070C0"/>
                <w:kern w:val="2"/>
                <w:sz w:val="18"/>
                <w:szCs w:val="18"/>
              </w:rPr>
              <w:t>±0.08</w:t>
            </w:r>
          </w:p>
        </w:tc>
      </w:tr>
      <w:tr w:rsidR="0003781E" w:rsidRPr="00BE3A15" w:rsidTr="00F3309A">
        <w:trPr>
          <w:trHeight w:val="399"/>
        </w:trPr>
        <w:tc>
          <w:tcPr>
            <w:tcW w:w="2976" w:type="dxa"/>
            <w:vMerge/>
            <w:vAlign w:val="center"/>
          </w:tcPr>
          <w:p w:rsidR="0003781E" w:rsidRPr="00BE3A15" w:rsidRDefault="0003781E" w:rsidP="00F3309A">
            <w:pPr>
              <w:pStyle w:val="af5"/>
              <w:ind w:firstLineChars="0" w:firstLine="0"/>
              <w:jc w:val="center"/>
              <w:rPr>
                <w:rFonts w:hAnsi="宋体"/>
                <w:color w:val="0070C0"/>
                <w:kern w:val="2"/>
                <w:sz w:val="18"/>
                <w:szCs w:val="18"/>
              </w:rPr>
            </w:pPr>
          </w:p>
        </w:tc>
        <w:tc>
          <w:tcPr>
            <w:tcW w:w="3002" w:type="dxa"/>
            <w:vAlign w:val="center"/>
          </w:tcPr>
          <w:p w:rsidR="0003781E" w:rsidRPr="00BE3A15" w:rsidRDefault="0003781E" w:rsidP="00F3309A">
            <w:pPr>
              <w:pStyle w:val="af5"/>
              <w:ind w:firstLineChars="0" w:firstLine="0"/>
              <w:jc w:val="center"/>
              <w:rPr>
                <w:rFonts w:hAnsi="宋体"/>
                <w:color w:val="0070C0"/>
                <w:kern w:val="2"/>
                <w:sz w:val="18"/>
                <w:szCs w:val="18"/>
              </w:rPr>
            </w:pPr>
            <w:r w:rsidRPr="00BE3A15">
              <w:rPr>
                <w:rFonts w:hAnsi="宋体" w:hint="eastAsia"/>
                <w:color w:val="0070C0"/>
                <w:kern w:val="2"/>
                <w:sz w:val="18"/>
                <w:szCs w:val="18"/>
              </w:rPr>
              <w:t>＞</w:t>
            </w:r>
            <w:r w:rsidR="001769A9">
              <w:rPr>
                <w:rFonts w:hAnsi="宋体" w:hint="eastAsia"/>
                <w:color w:val="0070C0"/>
                <w:kern w:val="2"/>
                <w:sz w:val="18"/>
                <w:szCs w:val="18"/>
              </w:rPr>
              <w:t>20</w:t>
            </w:r>
          </w:p>
        </w:tc>
        <w:tc>
          <w:tcPr>
            <w:tcW w:w="3431" w:type="dxa"/>
            <w:vAlign w:val="center"/>
          </w:tcPr>
          <w:p w:rsidR="0003781E" w:rsidRPr="00BE3A15" w:rsidRDefault="0003781E" w:rsidP="00F3309A">
            <w:pPr>
              <w:pStyle w:val="af5"/>
              <w:ind w:firstLineChars="0" w:firstLine="0"/>
              <w:jc w:val="center"/>
              <w:rPr>
                <w:rFonts w:hAnsi="宋体"/>
                <w:color w:val="0070C0"/>
                <w:kern w:val="2"/>
                <w:sz w:val="18"/>
                <w:szCs w:val="18"/>
              </w:rPr>
            </w:pPr>
            <w:r w:rsidRPr="00BE3A15">
              <w:rPr>
                <w:rFonts w:hAnsi="宋体" w:hint="eastAsia"/>
                <w:color w:val="0070C0"/>
                <w:kern w:val="2"/>
                <w:sz w:val="18"/>
                <w:szCs w:val="18"/>
              </w:rPr>
              <w:t>±0.10</w:t>
            </w:r>
          </w:p>
        </w:tc>
      </w:tr>
      <w:tr w:rsidR="0003781E" w:rsidRPr="00BE3A15" w:rsidTr="00F3309A">
        <w:trPr>
          <w:trHeight w:val="399"/>
        </w:trPr>
        <w:tc>
          <w:tcPr>
            <w:tcW w:w="9409" w:type="dxa"/>
            <w:gridSpan w:val="3"/>
            <w:vAlign w:val="center"/>
          </w:tcPr>
          <w:p w:rsidR="0003781E" w:rsidRPr="00BE3A15" w:rsidRDefault="0003781E" w:rsidP="00BE3A15">
            <w:pPr>
              <w:pStyle w:val="af5"/>
              <w:ind w:firstLine="360"/>
              <w:jc w:val="left"/>
              <w:rPr>
                <w:rFonts w:hAnsi="宋体"/>
                <w:color w:val="0070C0"/>
                <w:kern w:val="2"/>
                <w:sz w:val="18"/>
                <w:szCs w:val="18"/>
              </w:rPr>
            </w:pPr>
            <w:r w:rsidRPr="00BE3A15">
              <w:rPr>
                <w:rFonts w:hAnsi="宋体" w:hint="eastAsia"/>
                <w:color w:val="0070C0"/>
                <w:kern w:val="2"/>
                <w:sz w:val="18"/>
                <w:szCs w:val="18"/>
              </w:rPr>
              <w:t>注：对线材</w:t>
            </w:r>
            <w:r w:rsidRPr="00BE3A15">
              <w:rPr>
                <w:rFonts w:hAnsi="宋体" w:hint="eastAsia"/>
                <w:color w:val="0070C0"/>
                <w:sz w:val="18"/>
                <w:szCs w:val="18"/>
              </w:rPr>
              <w:t>轴</w:t>
            </w:r>
            <w:r w:rsidR="00BE3A15">
              <w:rPr>
                <w:rFonts w:hAnsi="宋体" w:hint="eastAsia"/>
                <w:color w:val="0070C0"/>
                <w:sz w:val="18"/>
                <w:szCs w:val="18"/>
              </w:rPr>
              <w:t>装</w:t>
            </w:r>
            <w:r w:rsidRPr="00BE3A15">
              <w:rPr>
                <w:rFonts w:hAnsi="宋体" w:hint="eastAsia"/>
                <w:color w:val="0070C0"/>
                <w:sz w:val="18"/>
                <w:szCs w:val="18"/>
              </w:rPr>
              <w:t>重量有特殊要求时，可由供</w:t>
            </w:r>
            <w:r w:rsidRPr="00BE3A15">
              <w:rPr>
                <w:rFonts w:hAnsi="宋体" w:hint="eastAsia"/>
                <w:color w:val="0070C0"/>
                <w:kern w:val="2"/>
                <w:sz w:val="18"/>
                <w:szCs w:val="18"/>
              </w:rPr>
              <w:t>需双方</w:t>
            </w:r>
            <w:r w:rsidRPr="00BE3A15">
              <w:rPr>
                <w:rFonts w:hAnsi="宋体" w:hint="eastAsia"/>
                <w:color w:val="0070C0"/>
                <w:sz w:val="18"/>
                <w:szCs w:val="18"/>
              </w:rPr>
              <w:t>协商确定。</w:t>
            </w:r>
          </w:p>
        </w:tc>
      </w:tr>
    </w:tbl>
    <w:p w:rsidR="00516986" w:rsidRDefault="00B40AD2" w:rsidP="00074D14">
      <w:pPr>
        <w:pStyle w:val="aff"/>
        <w:spacing w:before="156" w:after="156"/>
      </w:pPr>
      <w:r>
        <w:rPr>
          <w:rFonts w:hint="eastAsia"/>
        </w:rPr>
        <w:t>6试验方法</w:t>
      </w:r>
      <w:bookmarkEnd w:id="43"/>
      <w:bookmarkEnd w:id="44"/>
      <w:bookmarkEnd w:id="45"/>
      <w:bookmarkEnd w:id="46"/>
      <w:bookmarkEnd w:id="47"/>
      <w:bookmarkEnd w:id="48"/>
      <w:bookmarkEnd w:id="49"/>
      <w:bookmarkEnd w:id="50"/>
      <w:bookmarkEnd w:id="51"/>
    </w:p>
    <w:p w:rsidR="00516986" w:rsidRDefault="00B40AD2">
      <w:pPr>
        <w:pStyle w:val="a4"/>
      </w:pPr>
      <w:bookmarkStart w:id="52" w:name="_Toc127435696"/>
      <w:bookmarkStart w:id="53" w:name="_Toc127436343"/>
      <w:bookmarkStart w:id="54" w:name="_Toc127437856"/>
      <w:bookmarkStart w:id="55" w:name="_Toc132196936"/>
      <w:bookmarkStart w:id="56" w:name="_Toc132197088"/>
      <w:bookmarkStart w:id="57" w:name="_Toc132197156"/>
      <w:r>
        <w:rPr>
          <w:rFonts w:hint="eastAsia"/>
        </w:rPr>
        <w:t>6.1化学成分</w:t>
      </w:r>
    </w:p>
    <w:bookmarkEnd w:id="52"/>
    <w:bookmarkEnd w:id="53"/>
    <w:bookmarkEnd w:id="54"/>
    <w:bookmarkEnd w:id="55"/>
    <w:bookmarkEnd w:id="56"/>
    <w:bookmarkEnd w:id="57"/>
    <w:p w:rsidR="00516986" w:rsidRDefault="00074D14" w:rsidP="00074D14">
      <w:pPr>
        <w:pStyle w:val="a4"/>
        <w:rPr>
          <w:rFonts w:ascii="宋体" w:eastAsia="宋体" w:hAnsi="宋体"/>
        </w:rPr>
      </w:pPr>
      <w:r w:rsidRPr="00074D14">
        <w:rPr>
          <w:rFonts w:hAnsi="黑体" w:hint="eastAsia"/>
        </w:rPr>
        <w:t>6.1.1</w:t>
      </w:r>
      <w:r w:rsidR="00B40AD2">
        <w:rPr>
          <w:rFonts w:ascii="宋体" w:eastAsia="宋体" w:hAnsi="宋体" w:hint="eastAsia"/>
        </w:rPr>
        <w:t>线材</w:t>
      </w:r>
      <w:r w:rsidR="000F7284" w:rsidRPr="000F7284">
        <w:rPr>
          <w:rFonts w:ascii="宋体" w:eastAsia="宋体" w:hint="eastAsia"/>
          <w:color w:val="0070C0"/>
        </w:rPr>
        <w:t>芯材</w:t>
      </w:r>
      <w:r w:rsidR="00B40AD2">
        <w:rPr>
          <w:rFonts w:ascii="宋体" w:eastAsia="宋体" w:hAnsi="宋体" w:hint="eastAsia"/>
        </w:rPr>
        <w:t>的化学成分分析按照GB/T 5121（所有部分）、YS/T 482或YS/T 483的规定进行,仲裁时按GB/T 5121（所有部分）的规定进行。</w:t>
      </w:r>
    </w:p>
    <w:p w:rsidR="00074D14" w:rsidRPr="00074D14" w:rsidRDefault="00074D14" w:rsidP="00074D14">
      <w:pPr>
        <w:pStyle w:val="af5"/>
        <w:ind w:firstLineChars="0" w:firstLine="0"/>
        <w:rPr>
          <w:color w:val="0070C0"/>
        </w:rPr>
      </w:pPr>
      <w:r w:rsidRPr="00074D14">
        <w:rPr>
          <w:rFonts w:ascii="黑体" w:eastAsia="黑体" w:hAnsi="黑体" w:hint="eastAsia"/>
        </w:rPr>
        <w:t>6.1.2</w:t>
      </w:r>
      <w:r>
        <w:rPr>
          <w:rFonts w:ascii="黑体" w:eastAsia="黑体" w:hAnsi="黑体" w:hint="eastAsia"/>
        </w:rPr>
        <w:t xml:space="preserve"> </w:t>
      </w:r>
      <w:r w:rsidR="000F7284" w:rsidRPr="000F7284">
        <w:rPr>
          <w:rFonts w:hint="eastAsia"/>
          <w:color w:val="0070C0"/>
        </w:rPr>
        <w:t>线材</w:t>
      </w:r>
      <w:r w:rsidR="000F7284">
        <w:rPr>
          <w:rFonts w:hint="eastAsia"/>
          <w:color w:val="0070C0"/>
        </w:rPr>
        <w:t>表</w:t>
      </w:r>
      <w:r w:rsidRPr="00074D14">
        <w:rPr>
          <w:rFonts w:hint="eastAsia"/>
          <w:color w:val="0070C0"/>
        </w:rPr>
        <w:t>层的化学成分分析按照</w:t>
      </w:r>
      <w:r w:rsidR="000F7284">
        <w:rPr>
          <w:rFonts w:hint="eastAsia"/>
          <w:color w:val="0070C0"/>
        </w:rPr>
        <w:t>GB/T</w:t>
      </w:r>
      <w:r w:rsidRPr="00074D14">
        <w:rPr>
          <w:rFonts w:hint="eastAsia"/>
          <w:color w:val="0070C0"/>
        </w:rPr>
        <w:t>17359</w:t>
      </w:r>
      <w:r>
        <w:rPr>
          <w:rFonts w:hint="eastAsia"/>
          <w:color w:val="0070C0"/>
        </w:rPr>
        <w:t>的规定进行。</w:t>
      </w:r>
    </w:p>
    <w:p w:rsidR="00516986" w:rsidRPr="00074D14" w:rsidRDefault="00B40AD2">
      <w:pPr>
        <w:pStyle w:val="a4"/>
        <w:rPr>
          <w:color w:val="000000" w:themeColor="text1"/>
        </w:rPr>
      </w:pPr>
      <w:bookmarkStart w:id="58" w:name="_Toc132196937"/>
      <w:bookmarkStart w:id="59" w:name="_Toc132197157"/>
      <w:bookmarkStart w:id="60" w:name="_Toc127435697"/>
      <w:bookmarkStart w:id="61" w:name="_Toc127437857"/>
      <w:bookmarkStart w:id="62" w:name="_Toc132197089"/>
      <w:bookmarkStart w:id="63" w:name="_Toc127436344"/>
      <w:r>
        <w:rPr>
          <w:rFonts w:hint="eastAsia"/>
        </w:rPr>
        <w:t>6.2外形尺寸及</w:t>
      </w:r>
      <w:r w:rsidRPr="00074D14">
        <w:rPr>
          <w:rFonts w:hint="eastAsia"/>
          <w:color w:val="000000" w:themeColor="text1"/>
        </w:rPr>
        <w:t>其允许偏差</w:t>
      </w:r>
    </w:p>
    <w:p w:rsidR="00516986" w:rsidRDefault="00B40AD2">
      <w:pPr>
        <w:pStyle w:val="af5"/>
        <w:ind w:firstLineChars="0" w:firstLine="0"/>
        <w:rPr>
          <w:rFonts w:hAnsi="宋体"/>
          <w:color w:val="000000"/>
        </w:rPr>
      </w:pPr>
      <w:r>
        <w:rPr>
          <w:rFonts w:ascii="黑体" w:eastAsia="黑体" w:hint="eastAsia"/>
        </w:rPr>
        <w:t>6</w:t>
      </w:r>
      <w:r>
        <w:rPr>
          <w:rFonts w:ascii="黑体" w:eastAsia="黑体" w:hint="eastAsia"/>
          <w:color w:val="000000"/>
        </w:rPr>
        <w:t xml:space="preserve">.2.1 </w:t>
      </w:r>
      <w:r>
        <w:rPr>
          <w:rFonts w:hAnsi="宋体" w:hint="eastAsia"/>
          <w:color w:val="000000"/>
        </w:rPr>
        <w:t>线材的直径及</w:t>
      </w:r>
      <w:r w:rsidRPr="00074D14">
        <w:rPr>
          <w:rFonts w:hAnsi="宋体" w:hint="eastAsia"/>
          <w:color w:val="000000" w:themeColor="text1"/>
        </w:rPr>
        <w:t>其</w:t>
      </w:r>
      <w:r>
        <w:rPr>
          <w:rFonts w:hAnsi="宋体" w:hint="eastAsia"/>
          <w:color w:val="000000"/>
        </w:rPr>
        <w:t>允许偏差检测按照</w:t>
      </w:r>
      <w:r w:rsidR="000F7284">
        <w:rPr>
          <w:rFonts w:hAnsi="宋体" w:hint="eastAsia"/>
          <w:color w:val="000000"/>
        </w:rPr>
        <w:t>GB/T</w:t>
      </w:r>
      <w:r>
        <w:rPr>
          <w:rFonts w:hAnsi="宋体" w:hint="eastAsia"/>
          <w:color w:val="000000"/>
        </w:rPr>
        <w:t>26303.2的规定进行。</w:t>
      </w:r>
    </w:p>
    <w:p w:rsidR="00516986" w:rsidRDefault="00B40AD2">
      <w:pPr>
        <w:pStyle w:val="af5"/>
        <w:ind w:firstLineChars="0" w:firstLine="0"/>
        <w:rPr>
          <w:rFonts w:hAnsi="宋体"/>
        </w:rPr>
      </w:pPr>
      <w:r>
        <w:rPr>
          <w:rFonts w:ascii="黑体" w:eastAsia="黑体" w:hint="eastAsia"/>
        </w:rPr>
        <w:t xml:space="preserve">6.2.2 </w:t>
      </w:r>
      <w:r>
        <w:rPr>
          <w:rFonts w:hAnsi="宋体" w:hint="eastAsia"/>
        </w:rPr>
        <w:t>线材的直度检测应按照附录A的规定进行。</w:t>
      </w:r>
    </w:p>
    <w:p w:rsidR="00516986" w:rsidRDefault="00B40AD2">
      <w:pPr>
        <w:pStyle w:val="af5"/>
        <w:ind w:firstLineChars="0" w:firstLine="0"/>
        <w:rPr>
          <w:rFonts w:hAnsi="宋体"/>
        </w:rPr>
      </w:pPr>
      <w:r>
        <w:rPr>
          <w:rFonts w:ascii="黑体" w:eastAsia="黑体" w:hint="eastAsia"/>
        </w:rPr>
        <w:t>6.2.3</w:t>
      </w:r>
      <w:r>
        <w:rPr>
          <w:rFonts w:hAnsi="宋体" w:hint="eastAsia"/>
        </w:rPr>
        <w:t xml:space="preserve"> 线材的翘曲度检测应按照附录B的规定进行。</w:t>
      </w:r>
    </w:p>
    <w:bookmarkEnd w:id="58"/>
    <w:bookmarkEnd w:id="59"/>
    <w:bookmarkEnd w:id="60"/>
    <w:bookmarkEnd w:id="61"/>
    <w:bookmarkEnd w:id="62"/>
    <w:bookmarkEnd w:id="63"/>
    <w:p w:rsidR="00516986" w:rsidRDefault="00B40AD2">
      <w:pPr>
        <w:pStyle w:val="af5"/>
        <w:ind w:firstLineChars="0" w:firstLine="0"/>
        <w:rPr>
          <w:rFonts w:hAnsi="宋体"/>
          <w:color w:val="0070C0"/>
        </w:rPr>
      </w:pPr>
      <w:r>
        <w:rPr>
          <w:rFonts w:ascii="黑体" w:eastAsia="黑体" w:hint="eastAsia"/>
        </w:rPr>
        <w:t xml:space="preserve">6.2.4 </w:t>
      </w:r>
      <w:r>
        <w:rPr>
          <w:rFonts w:hAnsi="宋体" w:hint="eastAsia"/>
        </w:rPr>
        <w:t>线材的</w:t>
      </w:r>
      <w:r>
        <w:rPr>
          <w:rFonts w:hint="eastAsia"/>
        </w:rPr>
        <w:t>镀层厚度检测按照</w:t>
      </w:r>
      <w:r w:rsidRPr="00074D14">
        <w:rPr>
          <w:rFonts w:hint="eastAsia"/>
          <w:color w:val="000000" w:themeColor="text1"/>
        </w:rPr>
        <w:t>GB/T6462或GB/T16921的规定进行</w:t>
      </w:r>
      <w:r w:rsidR="00074D14">
        <w:rPr>
          <w:rFonts w:hint="eastAsia"/>
        </w:rPr>
        <w:t>，</w:t>
      </w:r>
      <w:r w:rsidR="00074D14" w:rsidRPr="00074D14">
        <w:rPr>
          <w:rFonts w:hint="eastAsia"/>
          <w:color w:val="0070C0"/>
        </w:rPr>
        <w:t>仲裁时按GB/T16921的规定进行</w:t>
      </w:r>
      <w:r w:rsidR="00074D14">
        <w:rPr>
          <w:rFonts w:hint="eastAsia"/>
          <w:color w:val="000000" w:themeColor="text1"/>
        </w:rPr>
        <w:t>。</w:t>
      </w:r>
    </w:p>
    <w:p w:rsidR="00516986" w:rsidRDefault="00B40AD2">
      <w:pPr>
        <w:pStyle w:val="a4"/>
      </w:pPr>
      <w:r>
        <w:rPr>
          <w:rFonts w:hint="eastAsia"/>
        </w:rPr>
        <w:t>6.3力学性能</w:t>
      </w:r>
    </w:p>
    <w:p w:rsidR="00516986" w:rsidRDefault="00B40AD2">
      <w:pPr>
        <w:pStyle w:val="a4"/>
        <w:rPr>
          <w:rFonts w:ascii="宋体" w:eastAsia="宋体" w:hAnsi="宋体"/>
        </w:rPr>
      </w:pPr>
      <w:r>
        <w:rPr>
          <w:rFonts w:hint="eastAsia"/>
        </w:rPr>
        <w:t xml:space="preserve">     </w:t>
      </w:r>
      <w:r>
        <w:rPr>
          <w:rFonts w:ascii="宋体" w:eastAsia="宋体" w:hAnsi="宋体" w:hint="eastAsia"/>
        </w:rPr>
        <w:t>直径≤0.25mm的线材</w:t>
      </w:r>
      <w:r>
        <w:rPr>
          <w:rFonts w:ascii="宋体" w:eastAsia="宋体" w:hAnsi="宋体" w:cs="宋体" w:hint="eastAsia"/>
        </w:rPr>
        <w:t>力学性能</w:t>
      </w:r>
      <w:r>
        <w:rPr>
          <w:rFonts w:ascii="宋体" w:eastAsia="宋体" w:hAnsi="宋体" w:hint="eastAsia"/>
        </w:rPr>
        <w:t>按GB/T 10573的规定进行检测。直径＞0.25mm的线材</w:t>
      </w:r>
      <w:r>
        <w:rPr>
          <w:rFonts w:ascii="宋体" w:eastAsia="宋体" w:hAnsi="宋体" w:cs="宋体" w:hint="eastAsia"/>
        </w:rPr>
        <w:t>力学性能</w:t>
      </w:r>
      <w:r>
        <w:rPr>
          <w:rFonts w:ascii="宋体" w:eastAsia="宋体" w:hAnsi="宋体" w:hint="eastAsia"/>
        </w:rPr>
        <w:t>按GB/T 228.1-2010的规定进行检测，拉伸试样选用GB/T 228.1-2010附录C中R9，拉伸时夹头移动速度按表9规定进行。</w:t>
      </w:r>
    </w:p>
    <w:p w:rsidR="00516986" w:rsidRDefault="00B40AD2">
      <w:pPr>
        <w:pStyle w:val="af5"/>
        <w:ind w:firstLineChars="0" w:firstLine="0"/>
        <w:jc w:val="center"/>
        <w:rPr>
          <w:rFonts w:ascii="黑体" w:eastAsia="黑体" w:hAnsi="黑体"/>
        </w:rPr>
      </w:pPr>
      <w:r>
        <w:rPr>
          <w:rFonts w:ascii="黑体" w:eastAsia="黑体" w:hAnsi="黑体" w:hint="eastAsia"/>
        </w:rPr>
        <w:t>表 9 夹头移动速度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1"/>
        <w:gridCol w:w="4537"/>
      </w:tblGrid>
      <w:tr w:rsidR="00516986">
        <w:trPr>
          <w:trHeight w:val="532"/>
        </w:trPr>
        <w:tc>
          <w:tcPr>
            <w:tcW w:w="4251" w:type="dxa"/>
            <w:vAlign w:val="center"/>
          </w:tcPr>
          <w:p w:rsidR="00516986" w:rsidRDefault="00B40AD2">
            <w:pPr>
              <w:pStyle w:val="af5"/>
              <w:widowControl w:val="0"/>
              <w:ind w:firstLineChars="0" w:firstLine="0"/>
              <w:jc w:val="center"/>
              <w:rPr>
                <w:sz w:val="18"/>
                <w:szCs w:val="18"/>
              </w:rPr>
            </w:pPr>
            <w:r>
              <w:rPr>
                <w:rFonts w:hint="eastAsia"/>
                <w:sz w:val="18"/>
                <w:szCs w:val="18"/>
              </w:rPr>
              <w:t>状态</w:t>
            </w:r>
          </w:p>
        </w:tc>
        <w:tc>
          <w:tcPr>
            <w:tcW w:w="4537" w:type="dxa"/>
            <w:vAlign w:val="center"/>
          </w:tcPr>
          <w:p w:rsidR="00516986" w:rsidRDefault="00B40AD2">
            <w:pPr>
              <w:pStyle w:val="af5"/>
              <w:widowControl w:val="0"/>
              <w:ind w:firstLine="360"/>
              <w:jc w:val="center"/>
              <w:rPr>
                <w:sz w:val="18"/>
                <w:szCs w:val="18"/>
                <w:vertAlign w:val="superscript"/>
              </w:rPr>
            </w:pPr>
            <w:r>
              <w:rPr>
                <w:rFonts w:hint="eastAsia"/>
                <w:sz w:val="18"/>
                <w:szCs w:val="18"/>
              </w:rPr>
              <w:t>夹头移动速度</w:t>
            </w:r>
            <w:r>
              <w:rPr>
                <w:rFonts w:hint="eastAsia"/>
                <w:sz w:val="18"/>
                <w:szCs w:val="18"/>
                <w:vertAlign w:val="superscript"/>
              </w:rPr>
              <w:t>a</w:t>
            </w:r>
          </w:p>
          <w:p w:rsidR="00516986" w:rsidRDefault="00B40AD2">
            <w:pPr>
              <w:pStyle w:val="af5"/>
              <w:widowControl w:val="0"/>
              <w:ind w:firstLine="360"/>
              <w:jc w:val="center"/>
              <w:rPr>
                <w:sz w:val="18"/>
                <w:szCs w:val="18"/>
              </w:rPr>
            </w:pPr>
            <w:r>
              <w:rPr>
                <w:rFonts w:hint="eastAsia"/>
                <w:sz w:val="18"/>
                <w:szCs w:val="18"/>
              </w:rPr>
              <w:t>mm/min</w:t>
            </w:r>
          </w:p>
        </w:tc>
      </w:tr>
      <w:tr w:rsidR="00516986" w:rsidTr="00E271DD">
        <w:trPr>
          <w:trHeight w:val="361"/>
        </w:trPr>
        <w:tc>
          <w:tcPr>
            <w:tcW w:w="4251" w:type="dxa"/>
          </w:tcPr>
          <w:p w:rsidR="00516986" w:rsidRDefault="00B40AD2">
            <w:pPr>
              <w:pStyle w:val="af5"/>
              <w:widowControl w:val="0"/>
              <w:ind w:firstLineChars="0" w:firstLine="0"/>
              <w:jc w:val="center"/>
              <w:rPr>
                <w:sz w:val="18"/>
                <w:szCs w:val="18"/>
              </w:rPr>
            </w:pPr>
            <w:r>
              <w:rPr>
                <w:rFonts w:hint="eastAsia"/>
                <w:sz w:val="18"/>
                <w:szCs w:val="18"/>
              </w:rPr>
              <w:t>HR12</w:t>
            </w:r>
          </w:p>
        </w:tc>
        <w:tc>
          <w:tcPr>
            <w:tcW w:w="4537" w:type="dxa"/>
          </w:tcPr>
          <w:p w:rsidR="00516986" w:rsidRDefault="00B40AD2">
            <w:pPr>
              <w:pStyle w:val="af5"/>
              <w:widowControl w:val="0"/>
              <w:ind w:firstLine="360"/>
              <w:jc w:val="center"/>
              <w:rPr>
                <w:sz w:val="18"/>
                <w:szCs w:val="18"/>
              </w:rPr>
            </w:pPr>
            <w:r>
              <w:rPr>
                <w:rFonts w:hint="eastAsia"/>
                <w:sz w:val="18"/>
                <w:szCs w:val="18"/>
              </w:rPr>
              <w:t>≤20</w:t>
            </w:r>
          </w:p>
        </w:tc>
      </w:tr>
      <w:tr w:rsidR="00516986" w:rsidTr="00E271DD">
        <w:trPr>
          <w:trHeight w:val="361"/>
        </w:trPr>
        <w:tc>
          <w:tcPr>
            <w:tcW w:w="4251" w:type="dxa"/>
            <w:vAlign w:val="center"/>
          </w:tcPr>
          <w:p w:rsidR="00516986" w:rsidRDefault="00B40AD2">
            <w:pPr>
              <w:pStyle w:val="af5"/>
              <w:ind w:firstLineChars="0" w:firstLine="0"/>
              <w:jc w:val="center"/>
              <w:rPr>
                <w:sz w:val="18"/>
                <w:szCs w:val="18"/>
              </w:rPr>
            </w:pPr>
            <w:r>
              <w:rPr>
                <w:rFonts w:ascii="Arial" w:hAnsi="Arial" w:cs="Arial"/>
                <w:sz w:val="19"/>
                <w:szCs w:val="19"/>
                <w:shd w:val="clear" w:color="auto" w:fill="FFFFFF"/>
              </w:rPr>
              <w:t>O</w:t>
            </w:r>
            <w:r>
              <w:rPr>
                <w:rFonts w:hAnsi="宋体" w:hint="eastAsia"/>
                <w:kern w:val="2"/>
                <w:sz w:val="18"/>
                <w:szCs w:val="18"/>
              </w:rPr>
              <w:t>82</w:t>
            </w:r>
          </w:p>
        </w:tc>
        <w:tc>
          <w:tcPr>
            <w:tcW w:w="4537" w:type="dxa"/>
          </w:tcPr>
          <w:p w:rsidR="00516986" w:rsidRDefault="00B40AD2">
            <w:pPr>
              <w:pStyle w:val="af5"/>
              <w:widowControl w:val="0"/>
              <w:ind w:firstLine="360"/>
              <w:jc w:val="center"/>
              <w:rPr>
                <w:sz w:val="18"/>
                <w:szCs w:val="18"/>
              </w:rPr>
            </w:pPr>
            <w:r>
              <w:rPr>
                <w:rFonts w:hint="eastAsia"/>
                <w:sz w:val="18"/>
                <w:szCs w:val="18"/>
              </w:rPr>
              <w:t>≤100</w:t>
            </w:r>
          </w:p>
        </w:tc>
      </w:tr>
      <w:tr w:rsidR="00516986" w:rsidTr="00E271DD">
        <w:trPr>
          <w:trHeight w:val="361"/>
        </w:trPr>
        <w:tc>
          <w:tcPr>
            <w:tcW w:w="4251" w:type="dxa"/>
            <w:vAlign w:val="center"/>
          </w:tcPr>
          <w:p w:rsidR="00516986" w:rsidRDefault="00B40AD2">
            <w:pPr>
              <w:pStyle w:val="af5"/>
              <w:ind w:firstLineChars="0" w:firstLine="0"/>
              <w:jc w:val="center"/>
              <w:rPr>
                <w:sz w:val="18"/>
                <w:szCs w:val="18"/>
              </w:rPr>
            </w:pPr>
            <w:r>
              <w:rPr>
                <w:rFonts w:ascii="Arial" w:hAnsi="Arial" w:cs="Arial"/>
                <w:sz w:val="19"/>
                <w:szCs w:val="19"/>
                <w:shd w:val="clear" w:color="auto" w:fill="FFFFFF"/>
              </w:rPr>
              <w:t>O</w:t>
            </w:r>
            <w:r>
              <w:rPr>
                <w:rFonts w:hAnsi="宋体" w:hint="eastAsia"/>
                <w:kern w:val="2"/>
                <w:sz w:val="18"/>
                <w:szCs w:val="18"/>
              </w:rPr>
              <w:t>60</w:t>
            </w:r>
          </w:p>
        </w:tc>
        <w:tc>
          <w:tcPr>
            <w:tcW w:w="4537" w:type="dxa"/>
          </w:tcPr>
          <w:p w:rsidR="00516986" w:rsidRDefault="00B40AD2">
            <w:pPr>
              <w:pStyle w:val="af5"/>
              <w:widowControl w:val="0"/>
              <w:ind w:firstLine="360"/>
              <w:jc w:val="center"/>
              <w:rPr>
                <w:sz w:val="18"/>
                <w:szCs w:val="18"/>
              </w:rPr>
            </w:pPr>
            <w:r>
              <w:rPr>
                <w:rFonts w:hint="eastAsia"/>
                <w:sz w:val="18"/>
                <w:szCs w:val="18"/>
              </w:rPr>
              <w:t>≤100</w:t>
            </w:r>
          </w:p>
        </w:tc>
      </w:tr>
      <w:tr w:rsidR="00516986" w:rsidTr="00E271DD">
        <w:trPr>
          <w:trHeight w:val="361"/>
        </w:trPr>
        <w:tc>
          <w:tcPr>
            <w:tcW w:w="8788" w:type="dxa"/>
            <w:gridSpan w:val="2"/>
          </w:tcPr>
          <w:p w:rsidR="00516986" w:rsidRDefault="00B40AD2">
            <w:pPr>
              <w:pStyle w:val="af5"/>
              <w:widowControl w:val="0"/>
              <w:ind w:firstLineChars="95" w:firstLine="171"/>
              <w:rPr>
                <w:sz w:val="18"/>
                <w:szCs w:val="18"/>
              </w:rPr>
            </w:pPr>
            <w:r>
              <w:rPr>
                <w:rFonts w:hint="eastAsia"/>
                <w:sz w:val="18"/>
                <w:szCs w:val="18"/>
                <w:vertAlign w:val="superscript"/>
              </w:rPr>
              <w:t>a</w:t>
            </w:r>
            <w:r>
              <w:rPr>
                <w:rFonts w:hint="eastAsia"/>
                <w:sz w:val="18"/>
                <w:szCs w:val="18"/>
              </w:rPr>
              <w:t>仲裁试验时夹头移动速度为20mm/min。</w:t>
            </w:r>
          </w:p>
        </w:tc>
      </w:tr>
    </w:tbl>
    <w:p w:rsidR="00516986" w:rsidRDefault="00516986">
      <w:pPr>
        <w:pStyle w:val="af5"/>
        <w:ind w:firstLineChars="0" w:firstLine="0"/>
      </w:pPr>
    </w:p>
    <w:p w:rsidR="00516986" w:rsidRDefault="00B40AD2">
      <w:pPr>
        <w:pStyle w:val="a4"/>
      </w:pPr>
      <w:bookmarkStart w:id="64" w:name="_Toc132197161"/>
      <w:bookmarkStart w:id="65" w:name="_Toc132196941"/>
      <w:bookmarkStart w:id="66" w:name="_Toc132197093"/>
      <w:r>
        <w:rPr>
          <w:rFonts w:hint="eastAsia"/>
        </w:rPr>
        <w:t>6.4电性能</w:t>
      </w:r>
    </w:p>
    <w:p w:rsidR="00516986" w:rsidRDefault="00B40AD2">
      <w:pPr>
        <w:pStyle w:val="a4"/>
        <w:rPr>
          <w:rFonts w:ascii="宋体" w:eastAsia="宋体" w:hAnsi="宋体"/>
        </w:rPr>
      </w:pPr>
      <w:r>
        <w:rPr>
          <w:rFonts w:hint="eastAsia"/>
        </w:rPr>
        <w:t xml:space="preserve">     </w:t>
      </w:r>
      <w:r>
        <w:rPr>
          <w:rFonts w:ascii="宋体" w:eastAsia="宋体" w:hAnsi="宋体" w:hint="eastAsia"/>
        </w:rPr>
        <w:t>线材的电性能</w:t>
      </w:r>
      <w:r w:rsidRPr="00074D14">
        <w:rPr>
          <w:rFonts w:ascii="宋体" w:eastAsia="宋体" w:hAnsi="宋体" w:cs="宋体" w:hint="eastAsia"/>
        </w:rPr>
        <w:t>检测</w:t>
      </w:r>
      <w:r w:rsidRPr="00074D14">
        <w:rPr>
          <w:rFonts w:ascii="宋体" w:eastAsia="宋体" w:hAnsi="宋体" w:hint="eastAsia"/>
        </w:rPr>
        <w:t>按G</w:t>
      </w:r>
      <w:r>
        <w:rPr>
          <w:rFonts w:ascii="宋体" w:eastAsia="宋体" w:hAnsi="宋体" w:hint="eastAsia"/>
        </w:rPr>
        <w:t>B/T 351的规定进行。</w:t>
      </w:r>
    </w:p>
    <w:p w:rsidR="00516986" w:rsidRDefault="00B40AD2">
      <w:pPr>
        <w:pStyle w:val="a4"/>
      </w:pPr>
      <w:r>
        <w:rPr>
          <w:rFonts w:hint="eastAsia"/>
        </w:rPr>
        <w:t>6.5表面质量</w:t>
      </w:r>
    </w:p>
    <w:p w:rsidR="00516986" w:rsidRDefault="00B40AD2">
      <w:pPr>
        <w:pStyle w:val="a4"/>
        <w:rPr>
          <w:rFonts w:ascii="宋体" w:eastAsia="宋体" w:hAnsi="宋体"/>
        </w:rPr>
      </w:pPr>
      <w:r>
        <w:rPr>
          <w:rFonts w:hint="eastAsia"/>
        </w:rPr>
        <w:t xml:space="preserve">    </w:t>
      </w:r>
      <w:r>
        <w:rPr>
          <w:rFonts w:ascii="宋体" w:eastAsia="宋体" w:hAnsi="宋体" w:hint="eastAsia"/>
        </w:rPr>
        <w:t xml:space="preserve"> 线材的表面质量用显微镜、目测与手感检验，有争议</w:t>
      </w:r>
      <w:r>
        <w:rPr>
          <w:rFonts w:ascii="宋体" w:eastAsia="宋体" w:hAnsi="宋体" w:hint="eastAsia"/>
          <w:color w:val="000000"/>
        </w:rPr>
        <w:t>时用60倍显微镜</w:t>
      </w:r>
      <w:r>
        <w:rPr>
          <w:rFonts w:ascii="宋体" w:eastAsia="宋体" w:hAnsi="宋体" w:hint="eastAsia"/>
        </w:rPr>
        <w:t>检验。</w:t>
      </w:r>
    </w:p>
    <w:p w:rsidR="00516986" w:rsidRDefault="00B40AD2">
      <w:pPr>
        <w:pStyle w:val="a4"/>
        <w:rPr>
          <w:color w:val="000000"/>
        </w:rPr>
      </w:pPr>
      <w:r>
        <w:rPr>
          <w:rFonts w:hint="eastAsia"/>
        </w:rPr>
        <w:t>6.6轴装产品重</w:t>
      </w:r>
      <w:r>
        <w:rPr>
          <w:rFonts w:hint="eastAsia"/>
          <w:color w:val="000000"/>
        </w:rPr>
        <w:t>量及允许偏差</w:t>
      </w:r>
    </w:p>
    <w:p w:rsidR="00516986" w:rsidRDefault="00B40AD2">
      <w:pPr>
        <w:pStyle w:val="a4"/>
        <w:rPr>
          <w:rFonts w:ascii="宋体" w:eastAsia="宋体" w:hAnsi="宋体"/>
        </w:rPr>
      </w:pPr>
      <w:r>
        <w:rPr>
          <w:rFonts w:hint="eastAsia"/>
        </w:rPr>
        <w:t xml:space="preserve">     </w:t>
      </w:r>
      <w:r>
        <w:rPr>
          <w:rFonts w:ascii="宋体" w:eastAsia="宋体" w:hAnsi="宋体" w:hint="eastAsia"/>
        </w:rPr>
        <w:t>线材的轴装产品重量</w:t>
      </w:r>
      <w:bookmarkEnd w:id="64"/>
      <w:bookmarkEnd w:id="65"/>
      <w:bookmarkEnd w:id="66"/>
      <w:r>
        <w:rPr>
          <w:rFonts w:ascii="宋体" w:eastAsia="宋体" w:hAnsi="宋体" w:hint="eastAsia"/>
        </w:rPr>
        <w:t>及允许偏差采用相应精度的测量工具进行测量。</w:t>
      </w:r>
    </w:p>
    <w:p w:rsidR="00516986" w:rsidRDefault="00B40AD2" w:rsidP="00074D14">
      <w:pPr>
        <w:pStyle w:val="aff"/>
        <w:spacing w:before="156" w:after="156"/>
      </w:pPr>
      <w:bookmarkStart w:id="67" w:name="_Toc214265206"/>
      <w:bookmarkStart w:id="68" w:name="_Toc214265371"/>
      <w:bookmarkStart w:id="69" w:name="_Toc214265417"/>
      <w:bookmarkStart w:id="70" w:name="_Toc214265444"/>
      <w:bookmarkStart w:id="71" w:name="_Toc214266366"/>
      <w:bookmarkStart w:id="72" w:name="_Toc127434647"/>
      <w:bookmarkStart w:id="73" w:name="_Toc127435705"/>
      <w:bookmarkStart w:id="74" w:name="_Toc127436352"/>
      <w:bookmarkStart w:id="75" w:name="_Toc127437865"/>
      <w:bookmarkStart w:id="76" w:name="_Toc132196896"/>
      <w:bookmarkStart w:id="77" w:name="_Toc132196950"/>
      <w:bookmarkStart w:id="78" w:name="_Toc132197102"/>
      <w:bookmarkStart w:id="79" w:name="_Toc132197116"/>
      <w:bookmarkStart w:id="80" w:name="_Toc132197170"/>
      <w:bookmarkStart w:id="81" w:name="_Toc132197184"/>
      <w:bookmarkStart w:id="82" w:name="_Toc132197471"/>
      <w:bookmarkStart w:id="83" w:name="_Toc142116150"/>
      <w:bookmarkStart w:id="84" w:name="_Toc142187474"/>
      <w:bookmarkStart w:id="85" w:name="_Toc142189163"/>
      <w:bookmarkStart w:id="86" w:name="_Toc142189192"/>
      <w:r>
        <w:rPr>
          <w:rFonts w:hint="eastAsia"/>
        </w:rPr>
        <w:t>7检验规则</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516986" w:rsidRDefault="00B40AD2">
      <w:pPr>
        <w:pStyle w:val="a4"/>
      </w:pPr>
      <w:bookmarkStart w:id="87" w:name="_Toc127436353"/>
      <w:bookmarkStart w:id="88" w:name="_Toc127437866"/>
      <w:bookmarkStart w:id="89" w:name="_Toc132196951"/>
      <w:bookmarkStart w:id="90" w:name="_Toc132197103"/>
      <w:bookmarkStart w:id="91" w:name="_Toc132197171"/>
      <w:bookmarkStart w:id="92" w:name="_Toc127435706"/>
      <w:r>
        <w:rPr>
          <w:rFonts w:hAnsi="黑体" w:hint="eastAsia"/>
        </w:rPr>
        <w:t>7.1</w:t>
      </w:r>
      <w:r>
        <w:rPr>
          <w:rFonts w:hint="eastAsia"/>
        </w:rPr>
        <w:t>检查和验收</w:t>
      </w:r>
      <w:bookmarkEnd w:id="87"/>
      <w:bookmarkEnd w:id="88"/>
      <w:bookmarkEnd w:id="89"/>
      <w:bookmarkEnd w:id="90"/>
      <w:bookmarkEnd w:id="91"/>
      <w:bookmarkEnd w:id="92"/>
    </w:p>
    <w:p w:rsidR="00516986" w:rsidRDefault="00B40AD2">
      <w:pPr>
        <w:pStyle w:val="aff"/>
        <w:numPr>
          <w:ilvl w:val="1"/>
          <w:numId w:val="0"/>
        </w:numPr>
        <w:spacing w:beforeLines="0" w:afterLines="0"/>
        <w:rPr>
          <w:rFonts w:ascii="宋体" w:eastAsia="宋体"/>
        </w:rPr>
      </w:pPr>
      <w:r>
        <w:rPr>
          <w:rFonts w:hint="eastAsia"/>
        </w:rPr>
        <w:t xml:space="preserve">7.1.1 </w:t>
      </w:r>
      <w:r>
        <w:rPr>
          <w:rFonts w:ascii="宋体" w:eastAsia="宋体" w:hint="eastAsia"/>
        </w:rPr>
        <w:t>线材应由供方技术监督部门进行检验，保证产品质量符合本标准和合同（或订货单）的规定，并填写质量保证书。</w:t>
      </w:r>
    </w:p>
    <w:p w:rsidR="00516986" w:rsidRDefault="00B40AD2">
      <w:pPr>
        <w:pStyle w:val="aff"/>
        <w:numPr>
          <w:ilvl w:val="1"/>
          <w:numId w:val="0"/>
        </w:numPr>
        <w:spacing w:beforeLines="0" w:afterLines="0"/>
      </w:pPr>
      <w:r>
        <w:rPr>
          <w:rFonts w:hint="eastAsia"/>
        </w:rPr>
        <w:lastRenderedPageBreak/>
        <w:t xml:space="preserve">7.1.2 </w:t>
      </w:r>
      <w:r>
        <w:rPr>
          <w:rFonts w:ascii="宋体" w:eastAsia="宋体" w:hint="eastAsia"/>
        </w:rPr>
        <w:t>需方对收到的产品应按本标准和合同（或订货单）的规定进行检验，如检验结果与本标准和合同（或订货单）的规定不符合时，应在收到产品之日起3个月内以书面形式向供方提出，由供需双方协商解决，如需仲裁，仲裁取样由供需双方共同进行。</w:t>
      </w:r>
    </w:p>
    <w:p w:rsidR="00516986" w:rsidRDefault="00B40AD2">
      <w:pPr>
        <w:pStyle w:val="a4"/>
      </w:pPr>
      <w:bookmarkStart w:id="93" w:name="_Toc127435707"/>
      <w:bookmarkStart w:id="94" w:name="_Toc127436354"/>
      <w:bookmarkStart w:id="95" w:name="_Toc127437867"/>
      <w:bookmarkStart w:id="96" w:name="_Toc132196952"/>
      <w:bookmarkStart w:id="97" w:name="_Toc132197104"/>
      <w:bookmarkStart w:id="98" w:name="_Toc132197172"/>
      <w:r>
        <w:rPr>
          <w:rFonts w:hint="eastAsia"/>
        </w:rPr>
        <w:t>7.2组批</w:t>
      </w:r>
      <w:bookmarkEnd w:id="93"/>
      <w:bookmarkEnd w:id="94"/>
      <w:bookmarkEnd w:id="95"/>
      <w:bookmarkEnd w:id="96"/>
      <w:bookmarkEnd w:id="97"/>
      <w:bookmarkEnd w:id="98"/>
    </w:p>
    <w:p w:rsidR="00516986" w:rsidRDefault="00B40AD2">
      <w:pPr>
        <w:pStyle w:val="af5"/>
        <w:ind w:firstLine="420"/>
      </w:pPr>
      <w:r>
        <w:rPr>
          <w:rFonts w:hint="eastAsia"/>
        </w:rPr>
        <w:t>线材应成批提交检验，每批应由同一名称、状态和规格组成，每批重量应不超过500kg。</w:t>
      </w:r>
    </w:p>
    <w:p w:rsidR="00516986" w:rsidRDefault="00B40AD2">
      <w:pPr>
        <w:pStyle w:val="a4"/>
      </w:pPr>
      <w:bookmarkStart w:id="99" w:name="_Toc127435708"/>
      <w:bookmarkStart w:id="100" w:name="_Toc127436355"/>
      <w:bookmarkStart w:id="101" w:name="_Toc127437868"/>
      <w:bookmarkStart w:id="102" w:name="_Toc132196953"/>
      <w:bookmarkStart w:id="103" w:name="_Toc132197105"/>
      <w:bookmarkStart w:id="104" w:name="_Toc132197173"/>
      <w:r>
        <w:rPr>
          <w:rFonts w:hAnsi="黑体" w:hint="eastAsia"/>
        </w:rPr>
        <w:t>7.3</w:t>
      </w:r>
      <w:r>
        <w:rPr>
          <w:rFonts w:hint="eastAsia"/>
        </w:rPr>
        <w:t>检验项目</w:t>
      </w:r>
      <w:bookmarkEnd w:id="99"/>
      <w:bookmarkEnd w:id="100"/>
      <w:bookmarkEnd w:id="101"/>
      <w:bookmarkEnd w:id="102"/>
      <w:bookmarkEnd w:id="103"/>
      <w:bookmarkEnd w:id="104"/>
    </w:p>
    <w:p w:rsidR="00516986" w:rsidRDefault="00B40AD2">
      <w:pPr>
        <w:pStyle w:val="af5"/>
        <w:ind w:firstLine="420"/>
      </w:pPr>
      <w:r>
        <w:rPr>
          <w:rFonts w:hint="eastAsia"/>
        </w:rPr>
        <w:t>每批线材应进行化学成分、外形尺寸及其允许偏差、力学性能、电性能、表面质量、轴装产品重量</w:t>
      </w:r>
      <w:r>
        <w:rPr>
          <w:rFonts w:hAnsi="宋体" w:hint="eastAsia"/>
        </w:rPr>
        <w:t>及允许偏差</w:t>
      </w:r>
      <w:r>
        <w:rPr>
          <w:rFonts w:hint="eastAsia"/>
        </w:rPr>
        <w:t xml:space="preserve">的检验。 </w:t>
      </w:r>
    </w:p>
    <w:p w:rsidR="00516986" w:rsidRDefault="00B40AD2">
      <w:pPr>
        <w:pStyle w:val="a4"/>
      </w:pPr>
      <w:bookmarkStart w:id="105" w:name="_Toc132197106"/>
      <w:bookmarkStart w:id="106" w:name="_Toc132197174"/>
      <w:bookmarkStart w:id="107" w:name="_Toc127435709"/>
      <w:bookmarkStart w:id="108" w:name="_Toc127436356"/>
      <w:bookmarkStart w:id="109" w:name="_Toc127437869"/>
      <w:bookmarkStart w:id="110" w:name="_Toc132196954"/>
      <w:r>
        <w:rPr>
          <w:rFonts w:hint="eastAsia"/>
        </w:rPr>
        <w:t>7.4取样</w:t>
      </w:r>
      <w:bookmarkEnd w:id="105"/>
      <w:bookmarkEnd w:id="106"/>
      <w:bookmarkEnd w:id="107"/>
      <w:bookmarkEnd w:id="108"/>
      <w:bookmarkEnd w:id="109"/>
      <w:bookmarkEnd w:id="110"/>
    </w:p>
    <w:p w:rsidR="00516986" w:rsidRDefault="00B40AD2">
      <w:pPr>
        <w:pStyle w:val="af5"/>
        <w:ind w:firstLine="420"/>
      </w:pPr>
      <w:r>
        <w:rPr>
          <w:rFonts w:hint="eastAsia"/>
        </w:rPr>
        <w:t>线材的取样应符合表10的规定。</w:t>
      </w:r>
    </w:p>
    <w:p w:rsidR="00516986" w:rsidRDefault="00B40AD2">
      <w:pPr>
        <w:pStyle w:val="afff1"/>
      </w:pPr>
      <w:bookmarkStart w:id="111" w:name="_Toc214265428"/>
      <w:r>
        <w:rPr>
          <w:rFonts w:hint="eastAsia"/>
        </w:rPr>
        <w:t>表10 取样</w:t>
      </w:r>
      <w:bookmarkEnd w:id="1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
        <w:gridCol w:w="11"/>
        <w:gridCol w:w="1232"/>
        <w:gridCol w:w="4023"/>
        <w:gridCol w:w="1432"/>
        <w:gridCol w:w="1969"/>
      </w:tblGrid>
      <w:tr w:rsidR="00516986" w:rsidTr="000F7284">
        <w:tc>
          <w:tcPr>
            <w:tcW w:w="1985" w:type="dxa"/>
            <w:gridSpan w:val="3"/>
            <w:vAlign w:val="center"/>
          </w:tcPr>
          <w:p w:rsidR="00516986" w:rsidRDefault="00B40AD2">
            <w:pPr>
              <w:spacing w:line="380" w:lineRule="exact"/>
              <w:jc w:val="center"/>
              <w:rPr>
                <w:rFonts w:ascii="宋体" w:hAnsi="宋体"/>
                <w:sz w:val="18"/>
                <w:szCs w:val="18"/>
              </w:rPr>
            </w:pPr>
            <w:r>
              <w:rPr>
                <w:rFonts w:ascii="宋体" w:hAnsi="宋体" w:hint="eastAsia"/>
                <w:sz w:val="18"/>
                <w:szCs w:val="18"/>
              </w:rPr>
              <w:t>检验项目</w:t>
            </w:r>
          </w:p>
        </w:tc>
        <w:tc>
          <w:tcPr>
            <w:tcW w:w="4023" w:type="dxa"/>
            <w:vAlign w:val="center"/>
          </w:tcPr>
          <w:p w:rsidR="00516986" w:rsidRDefault="00B40AD2">
            <w:pPr>
              <w:spacing w:line="380" w:lineRule="exact"/>
              <w:jc w:val="center"/>
              <w:rPr>
                <w:rFonts w:ascii="宋体" w:hAnsi="宋体"/>
                <w:sz w:val="18"/>
                <w:szCs w:val="18"/>
              </w:rPr>
            </w:pPr>
            <w:r>
              <w:rPr>
                <w:rFonts w:ascii="宋体" w:hAnsi="宋体" w:hint="eastAsia"/>
                <w:sz w:val="18"/>
                <w:szCs w:val="18"/>
              </w:rPr>
              <w:t>取样规定</w:t>
            </w:r>
          </w:p>
        </w:tc>
        <w:tc>
          <w:tcPr>
            <w:tcW w:w="1432" w:type="dxa"/>
            <w:vAlign w:val="center"/>
          </w:tcPr>
          <w:p w:rsidR="00516986" w:rsidRDefault="00B40AD2">
            <w:pPr>
              <w:spacing w:line="380" w:lineRule="exact"/>
              <w:jc w:val="center"/>
              <w:rPr>
                <w:rFonts w:ascii="宋体" w:hAnsi="宋体"/>
                <w:sz w:val="18"/>
                <w:szCs w:val="18"/>
              </w:rPr>
            </w:pPr>
            <w:r>
              <w:rPr>
                <w:rFonts w:ascii="宋体" w:hAnsi="宋体" w:hint="eastAsia"/>
                <w:sz w:val="18"/>
                <w:szCs w:val="18"/>
              </w:rPr>
              <w:t>要求的章条号</w:t>
            </w:r>
          </w:p>
        </w:tc>
        <w:tc>
          <w:tcPr>
            <w:tcW w:w="1969" w:type="dxa"/>
            <w:vAlign w:val="center"/>
          </w:tcPr>
          <w:p w:rsidR="00516986" w:rsidRDefault="00B40AD2">
            <w:pPr>
              <w:spacing w:line="380" w:lineRule="exact"/>
              <w:jc w:val="center"/>
              <w:rPr>
                <w:rFonts w:ascii="宋体" w:hAnsi="宋体"/>
                <w:sz w:val="18"/>
                <w:szCs w:val="18"/>
              </w:rPr>
            </w:pPr>
            <w:r>
              <w:rPr>
                <w:rFonts w:ascii="宋体" w:hAnsi="宋体" w:hint="eastAsia"/>
                <w:sz w:val="18"/>
                <w:szCs w:val="18"/>
              </w:rPr>
              <w:t>试验方法的章条号</w:t>
            </w:r>
          </w:p>
        </w:tc>
      </w:tr>
      <w:tr w:rsidR="000F7284" w:rsidTr="000F7284">
        <w:trPr>
          <w:trHeight w:val="449"/>
        </w:trPr>
        <w:tc>
          <w:tcPr>
            <w:tcW w:w="742" w:type="dxa"/>
            <w:vMerge w:val="restart"/>
            <w:vAlign w:val="center"/>
          </w:tcPr>
          <w:p w:rsidR="000F7284" w:rsidRPr="000F7284" w:rsidRDefault="000F7284">
            <w:pPr>
              <w:spacing w:line="380" w:lineRule="exact"/>
              <w:jc w:val="center"/>
              <w:rPr>
                <w:rFonts w:ascii="宋体" w:hAnsi="宋体"/>
                <w:color w:val="548DD4" w:themeColor="text2" w:themeTint="99"/>
                <w:sz w:val="18"/>
                <w:szCs w:val="18"/>
              </w:rPr>
            </w:pPr>
            <w:r w:rsidRPr="000F7284">
              <w:rPr>
                <w:rFonts w:ascii="宋体" w:hAnsi="宋体" w:hint="eastAsia"/>
                <w:color w:val="548DD4" w:themeColor="text2" w:themeTint="99"/>
                <w:sz w:val="18"/>
                <w:szCs w:val="18"/>
              </w:rPr>
              <w:t>化学成分</w:t>
            </w:r>
          </w:p>
        </w:tc>
        <w:tc>
          <w:tcPr>
            <w:tcW w:w="1243" w:type="dxa"/>
            <w:gridSpan w:val="2"/>
            <w:vAlign w:val="center"/>
          </w:tcPr>
          <w:p w:rsidR="000F7284" w:rsidRPr="000F7284" w:rsidRDefault="000F7284" w:rsidP="000F7284">
            <w:pPr>
              <w:spacing w:line="380" w:lineRule="exact"/>
              <w:jc w:val="center"/>
              <w:rPr>
                <w:rFonts w:ascii="宋体" w:hAnsi="宋体"/>
                <w:color w:val="548DD4" w:themeColor="text2" w:themeTint="99"/>
                <w:sz w:val="18"/>
                <w:szCs w:val="18"/>
              </w:rPr>
            </w:pPr>
            <w:r w:rsidRPr="000F7284">
              <w:rPr>
                <w:rFonts w:ascii="宋体" w:hAnsi="宋体" w:hint="eastAsia"/>
                <w:color w:val="548DD4" w:themeColor="text2" w:themeTint="99"/>
                <w:sz w:val="18"/>
                <w:szCs w:val="18"/>
              </w:rPr>
              <w:t>线材芯材</w:t>
            </w:r>
          </w:p>
        </w:tc>
        <w:tc>
          <w:tcPr>
            <w:tcW w:w="4023" w:type="dxa"/>
            <w:vAlign w:val="center"/>
          </w:tcPr>
          <w:p w:rsidR="000F7284" w:rsidRPr="000F7284" w:rsidRDefault="000F7284" w:rsidP="000F7284">
            <w:pPr>
              <w:spacing w:line="380" w:lineRule="exact"/>
              <w:jc w:val="center"/>
              <w:rPr>
                <w:rFonts w:ascii="宋体" w:hAnsi="宋体"/>
                <w:color w:val="548DD4" w:themeColor="text2" w:themeTint="99"/>
                <w:sz w:val="18"/>
                <w:szCs w:val="18"/>
              </w:rPr>
            </w:pPr>
            <w:r w:rsidRPr="000F7284">
              <w:rPr>
                <w:rFonts w:ascii="宋体" w:hAnsi="宋体" w:hint="eastAsia"/>
                <w:color w:val="548DD4" w:themeColor="text2" w:themeTint="99"/>
                <w:sz w:val="18"/>
                <w:szCs w:val="18"/>
              </w:rPr>
              <w:t>供方：每炉取1个试样；需方：每批取1个试样</w:t>
            </w:r>
          </w:p>
        </w:tc>
        <w:tc>
          <w:tcPr>
            <w:tcW w:w="1432" w:type="dxa"/>
            <w:vAlign w:val="center"/>
          </w:tcPr>
          <w:p w:rsidR="000F7284" w:rsidRPr="000F7284" w:rsidRDefault="000F7284">
            <w:pPr>
              <w:spacing w:line="380" w:lineRule="exact"/>
              <w:jc w:val="center"/>
              <w:rPr>
                <w:rFonts w:ascii="宋体" w:hAnsi="宋体"/>
                <w:color w:val="548DD4" w:themeColor="text2" w:themeTint="99"/>
                <w:sz w:val="18"/>
                <w:szCs w:val="18"/>
              </w:rPr>
            </w:pPr>
            <w:r w:rsidRPr="000F7284">
              <w:rPr>
                <w:rFonts w:ascii="宋体" w:hAnsi="宋体" w:hint="eastAsia"/>
                <w:color w:val="548DD4" w:themeColor="text2" w:themeTint="99"/>
                <w:sz w:val="18"/>
                <w:szCs w:val="18"/>
              </w:rPr>
              <w:t>5.1.1</w:t>
            </w:r>
          </w:p>
        </w:tc>
        <w:tc>
          <w:tcPr>
            <w:tcW w:w="1969" w:type="dxa"/>
            <w:vAlign w:val="center"/>
          </w:tcPr>
          <w:p w:rsidR="000F7284" w:rsidRPr="000F7284" w:rsidRDefault="000F7284">
            <w:pPr>
              <w:spacing w:line="380" w:lineRule="exact"/>
              <w:jc w:val="center"/>
              <w:rPr>
                <w:rFonts w:ascii="宋体" w:hAnsi="宋体"/>
                <w:color w:val="548DD4" w:themeColor="text2" w:themeTint="99"/>
                <w:sz w:val="18"/>
                <w:szCs w:val="18"/>
              </w:rPr>
            </w:pPr>
            <w:r w:rsidRPr="000F7284">
              <w:rPr>
                <w:rFonts w:ascii="宋体" w:hAnsi="宋体" w:hint="eastAsia"/>
                <w:color w:val="548DD4" w:themeColor="text2" w:themeTint="99"/>
                <w:sz w:val="18"/>
                <w:szCs w:val="18"/>
              </w:rPr>
              <w:t>6.1.1</w:t>
            </w:r>
          </w:p>
        </w:tc>
      </w:tr>
      <w:tr w:rsidR="000F7284" w:rsidTr="000F7284">
        <w:trPr>
          <w:trHeight w:val="312"/>
        </w:trPr>
        <w:tc>
          <w:tcPr>
            <w:tcW w:w="742" w:type="dxa"/>
            <w:vMerge/>
            <w:vAlign w:val="center"/>
          </w:tcPr>
          <w:p w:rsidR="000F7284" w:rsidRPr="000F7284" w:rsidRDefault="000F7284">
            <w:pPr>
              <w:spacing w:line="380" w:lineRule="exact"/>
              <w:jc w:val="center"/>
              <w:rPr>
                <w:rFonts w:ascii="宋体" w:hAnsi="宋体"/>
                <w:color w:val="548DD4" w:themeColor="text2" w:themeTint="99"/>
                <w:sz w:val="18"/>
                <w:szCs w:val="18"/>
              </w:rPr>
            </w:pPr>
          </w:p>
        </w:tc>
        <w:tc>
          <w:tcPr>
            <w:tcW w:w="1243" w:type="dxa"/>
            <w:gridSpan w:val="2"/>
            <w:vAlign w:val="center"/>
          </w:tcPr>
          <w:p w:rsidR="000F7284" w:rsidRPr="000F7284" w:rsidRDefault="000F7284" w:rsidP="000F7284">
            <w:pPr>
              <w:spacing w:line="380" w:lineRule="exact"/>
              <w:jc w:val="center"/>
              <w:rPr>
                <w:rFonts w:ascii="宋体" w:hAnsi="宋体"/>
                <w:color w:val="548DD4" w:themeColor="text2" w:themeTint="99"/>
                <w:sz w:val="18"/>
                <w:szCs w:val="18"/>
              </w:rPr>
            </w:pPr>
            <w:r w:rsidRPr="000F7284">
              <w:rPr>
                <w:rFonts w:ascii="宋体" w:hAnsi="宋体" w:hint="eastAsia"/>
                <w:color w:val="548DD4" w:themeColor="text2" w:themeTint="99"/>
                <w:sz w:val="18"/>
                <w:szCs w:val="18"/>
              </w:rPr>
              <w:t>线材表层</w:t>
            </w:r>
          </w:p>
        </w:tc>
        <w:tc>
          <w:tcPr>
            <w:tcW w:w="4023" w:type="dxa"/>
            <w:vAlign w:val="center"/>
          </w:tcPr>
          <w:p w:rsidR="000F7284" w:rsidRPr="000F7284" w:rsidRDefault="000F7284" w:rsidP="000F7284">
            <w:pPr>
              <w:spacing w:line="380" w:lineRule="exact"/>
              <w:jc w:val="center"/>
              <w:rPr>
                <w:rFonts w:ascii="宋体" w:hAnsi="宋体"/>
                <w:color w:val="548DD4" w:themeColor="text2" w:themeTint="99"/>
                <w:sz w:val="18"/>
                <w:szCs w:val="18"/>
              </w:rPr>
            </w:pPr>
            <w:r w:rsidRPr="000F7284">
              <w:rPr>
                <w:rFonts w:ascii="宋体" w:hAnsi="宋体" w:hint="eastAsia"/>
                <w:color w:val="548DD4" w:themeColor="text2" w:themeTint="99"/>
                <w:sz w:val="18"/>
                <w:szCs w:val="18"/>
              </w:rPr>
              <w:t>每批任取1轴，每轴取1个试样</w:t>
            </w:r>
          </w:p>
        </w:tc>
        <w:tc>
          <w:tcPr>
            <w:tcW w:w="1432" w:type="dxa"/>
            <w:vAlign w:val="center"/>
          </w:tcPr>
          <w:p w:rsidR="000F7284" w:rsidRPr="000F7284" w:rsidRDefault="000F7284" w:rsidP="000F7284">
            <w:pPr>
              <w:spacing w:line="380" w:lineRule="exact"/>
              <w:jc w:val="center"/>
              <w:rPr>
                <w:rFonts w:ascii="宋体" w:hAnsi="宋体"/>
                <w:color w:val="548DD4" w:themeColor="text2" w:themeTint="99"/>
                <w:sz w:val="18"/>
                <w:szCs w:val="18"/>
              </w:rPr>
            </w:pPr>
            <w:r w:rsidRPr="000F7284">
              <w:rPr>
                <w:rFonts w:ascii="宋体" w:hAnsi="宋体" w:hint="eastAsia"/>
                <w:color w:val="548DD4" w:themeColor="text2" w:themeTint="99"/>
                <w:sz w:val="18"/>
                <w:szCs w:val="18"/>
              </w:rPr>
              <w:t>5.1.2</w:t>
            </w:r>
          </w:p>
        </w:tc>
        <w:tc>
          <w:tcPr>
            <w:tcW w:w="1969" w:type="dxa"/>
            <w:vAlign w:val="center"/>
          </w:tcPr>
          <w:p w:rsidR="000F7284" w:rsidRPr="000F7284" w:rsidRDefault="000F7284" w:rsidP="000F7284">
            <w:pPr>
              <w:spacing w:line="380" w:lineRule="exact"/>
              <w:jc w:val="center"/>
              <w:rPr>
                <w:rFonts w:ascii="宋体" w:hAnsi="宋体"/>
                <w:color w:val="548DD4" w:themeColor="text2" w:themeTint="99"/>
                <w:sz w:val="18"/>
                <w:szCs w:val="18"/>
              </w:rPr>
            </w:pPr>
            <w:r w:rsidRPr="000F7284">
              <w:rPr>
                <w:rFonts w:ascii="宋体" w:hAnsi="宋体" w:hint="eastAsia"/>
                <w:color w:val="548DD4" w:themeColor="text2" w:themeTint="99"/>
                <w:sz w:val="18"/>
                <w:szCs w:val="18"/>
              </w:rPr>
              <w:t>6.1.2</w:t>
            </w:r>
          </w:p>
        </w:tc>
      </w:tr>
      <w:tr w:rsidR="00516986" w:rsidTr="000F7284">
        <w:tc>
          <w:tcPr>
            <w:tcW w:w="753" w:type="dxa"/>
            <w:gridSpan w:val="2"/>
            <w:vMerge w:val="restart"/>
            <w:vAlign w:val="center"/>
          </w:tcPr>
          <w:p w:rsidR="00516986" w:rsidRPr="000F7284" w:rsidRDefault="00B40AD2">
            <w:pPr>
              <w:spacing w:line="380" w:lineRule="exact"/>
              <w:jc w:val="center"/>
              <w:rPr>
                <w:rFonts w:ascii="宋体" w:hAnsi="宋体"/>
                <w:color w:val="000000" w:themeColor="text1"/>
                <w:sz w:val="18"/>
                <w:szCs w:val="18"/>
              </w:rPr>
            </w:pPr>
            <w:r w:rsidRPr="000F7284">
              <w:rPr>
                <w:rFonts w:hint="eastAsia"/>
                <w:color w:val="000000" w:themeColor="text1"/>
                <w:sz w:val="18"/>
                <w:szCs w:val="18"/>
              </w:rPr>
              <w:t>外形尺寸及其允许偏差</w:t>
            </w:r>
            <w:r w:rsidRPr="000F7284">
              <w:rPr>
                <w:rFonts w:ascii="宋体" w:hAnsi="宋体" w:hint="eastAsia"/>
                <w:color w:val="000000" w:themeColor="text1"/>
                <w:sz w:val="18"/>
                <w:szCs w:val="18"/>
              </w:rPr>
              <w:t xml:space="preserve">        </w:t>
            </w:r>
          </w:p>
        </w:tc>
        <w:tc>
          <w:tcPr>
            <w:tcW w:w="12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直径及其允许偏差</w:t>
            </w:r>
          </w:p>
        </w:tc>
        <w:tc>
          <w:tcPr>
            <w:tcW w:w="4023" w:type="dxa"/>
            <w:vAlign w:val="center"/>
          </w:tcPr>
          <w:p w:rsidR="00516986" w:rsidRPr="000F7284" w:rsidRDefault="00B40AD2" w:rsidP="000F7284">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按照GB/T 2828.1规定的取样抽样检测水平Ⅱ或供需双方协商，接收质量限AQL=</w:t>
            </w:r>
            <w:r w:rsidR="000F7284" w:rsidRPr="000F7284">
              <w:rPr>
                <w:rFonts w:ascii="宋体" w:hAnsi="宋体" w:hint="eastAsia"/>
                <w:color w:val="548DD4" w:themeColor="text2" w:themeTint="99"/>
                <w:sz w:val="18"/>
                <w:szCs w:val="18"/>
              </w:rPr>
              <w:t>2.5</w:t>
            </w:r>
          </w:p>
        </w:tc>
        <w:tc>
          <w:tcPr>
            <w:tcW w:w="14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5.2.1</w:t>
            </w:r>
          </w:p>
        </w:tc>
        <w:tc>
          <w:tcPr>
            <w:tcW w:w="1969"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6.2.1</w:t>
            </w:r>
          </w:p>
        </w:tc>
      </w:tr>
      <w:tr w:rsidR="00516986" w:rsidTr="000F7284">
        <w:tc>
          <w:tcPr>
            <w:tcW w:w="753" w:type="dxa"/>
            <w:gridSpan w:val="2"/>
            <w:vMerge/>
            <w:vAlign w:val="center"/>
          </w:tcPr>
          <w:p w:rsidR="00516986" w:rsidRPr="000F7284" w:rsidRDefault="00516986">
            <w:pPr>
              <w:spacing w:line="380" w:lineRule="exact"/>
              <w:jc w:val="center"/>
              <w:rPr>
                <w:rFonts w:ascii="宋体" w:hAnsi="宋体"/>
                <w:color w:val="000000" w:themeColor="text1"/>
                <w:sz w:val="18"/>
                <w:szCs w:val="18"/>
              </w:rPr>
            </w:pPr>
          </w:p>
        </w:tc>
        <w:tc>
          <w:tcPr>
            <w:tcW w:w="12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直度</w:t>
            </w:r>
          </w:p>
        </w:tc>
        <w:tc>
          <w:tcPr>
            <w:tcW w:w="4023"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每批任取2轴，每轴取1个试样</w:t>
            </w:r>
          </w:p>
        </w:tc>
        <w:tc>
          <w:tcPr>
            <w:tcW w:w="14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5.2.2</w:t>
            </w:r>
          </w:p>
        </w:tc>
        <w:tc>
          <w:tcPr>
            <w:tcW w:w="1969"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6.2.2</w:t>
            </w:r>
          </w:p>
        </w:tc>
      </w:tr>
      <w:tr w:rsidR="00516986" w:rsidTr="000F7284">
        <w:tc>
          <w:tcPr>
            <w:tcW w:w="753" w:type="dxa"/>
            <w:gridSpan w:val="2"/>
            <w:vMerge/>
            <w:vAlign w:val="center"/>
          </w:tcPr>
          <w:p w:rsidR="00516986" w:rsidRPr="000F7284" w:rsidRDefault="00516986">
            <w:pPr>
              <w:spacing w:line="380" w:lineRule="exact"/>
              <w:jc w:val="center"/>
              <w:rPr>
                <w:rFonts w:ascii="宋体" w:hAnsi="宋体"/>
                <w:color w:val="000000" w:themeColor="text1"/>
                <w:sz w:val="18"/>
                <w:szCs w:val="18"/>
              </w:rPr>
            </w:pPr>
          </w:p>
        </w:tc>
        <w:tc>
          <w:tcPr>
            <w:tcW w:w="12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翘曲度</w:t>
            </w:r>
          </w:p>
        </w:tc>
        <w:tc>
          <w:tcPr>
            <w:tcW w:w="4023"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每批任取2轴，每轴取1个试样</w:t>
            </w:r>
          </w:p>
        </w:tc>
        <w:tc>
          <w:tcPr>
            <w:tcW w:w="14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5.2.3</w:t>
            </w:r>
          </w:p>
        </w:tc>
        <w:tc>
          <w:tcPr>
            <w:tcW w:w="1969"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6.2.3</w:t>
            </w:r>
          </w:p>
        </w:tc>
      </w:tr>
      <w:tr w:rsidR="00516986" w:rsidTr="000F7284">
        <w:tc>
          <w:tcPr>
            <w:tcW w:w="753" w:type="dxa"/>
            <w:gridSpan w:val="2"/>
            <w:vMerge/>
            <w:vAlign w:val="center"/>
          </w:tcPr>
          <w:p w:rsidR="00516986" w:rsidRPr="000F7284" w:rsidRDefault="00516986">
            <w:pPr>
              <w:spacing w:line="380" w:lineRule="exact"/>
              <w:jc w:val="center"/>
              <w:rPr>
                <w:rFonts w:ascii="宋体" w:hAnsi="宋体"/>
                <w:color w:val="000000" w:themeColor="text1"/>
                <w:sz w:val="18"/>
                <w:szCs w:val="18"/>
              </w:rPr>
            </w:pPr>
          </w:p>
        </w:tc>
        <w:tc>
          <w:tcPr>
            <w:tcW w:w="12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镀层厚度</w:t>
            </w:r>
          </w:p>
        </w:tc>
        <w:tc>
          <w:tcPr>
            <w:tcW w:w="4023"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每批任取1轴，每轴取1个试样</w:t>
            </w:r>
          </w:p>
        </w:tc>
        <w:tc>
          <w:tcPr>
            <w:tcW w:w="14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5.2.4</w:t>
            </w:r>
          </w:p>
        </w:tc>
        <w:tc>
          <w:tcPr>
            <w:tcW w:w="1969"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6.2.4</w:t>
            </w:r>
          </w:p>
        </w:tc>
      </w:tr>
      <w:tr w:rsidR="00516986" w:rsidTr="000F7284">
        <w:tc>
          <w:tcPr>
            <w:tcW w:w="1985" w:type="dxa"/>
            <w:gridSpan w:val="3"/>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力学性能</w:t>
            </w:r>
          </w:p>
        </w:tc>
        <w:tc>
          <w:tcPr>
            <w:tcW w:w="4023"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每批任取2轴，每轴取1个试样</w:t>
            </w:r>
          </w:p>
        </w:tc>
        <w:tc>
          <w:tcPr>
            <w:tcW w:w="14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5.3</w:t>
            </w:r>
          </w:p>
        </w:tc>
        <w:tc>
          <w:tcPr>
            <w:tcW w:w="1969"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6.3</w:t>
            </w:r>
          </w:p>
        </w:tc>
      </w:tr>
      <w:tr w:rsidR="00516986" w:rsidTr="000F7284">
        <w:tc>
          <w:tcPr>
            <w:tcW w:w="1985" w:type="dxa"/>
            <w:gridSpan w:val="3"/>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电性能</w:t>
            </w:r>
          </w:p>
        </w:tc>
        <w:tc>
          <w:tcPr>
            <w:tcW w:w="4023"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每批任取2轴，每轴取1个试样</w:t>
            </w:r>
          </w:p>
        </w:tc>
        <w:tc>
          <w:tcPr>
            <w:tcW w:w="14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5.4</w:t>
            </w:r>
          </w:p>
        </w:tc>
        <w:tc>
          <w:tcPr>
            <w:tcW w:w="1969"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6.4</w:t>
            </w:r>
          </w:p>
        </w:tc>
      </w:tr>
      <w:tr w:rsidR="00516986" w:rsidTr="000F7284">
        <w:tc>
          <w:tcPr>
            <w:tcW w:w="1985" w:type="dxa"/>
            <w:gridSpan w:val="3"/>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表面质量</w:t>
            </w:r>
          </w:p>
        </w:tc>
        <w:tc>
          <w:tcPr>
            <w:tcW w:w="4023" w:type="dxa"/>
            <w:vAlign w:val="center"/>
          </w:tcPr>
          <w:p w:rsidR="00516986" w:rsidRPr="000F7284" w:rsidRDefault="00B40AD2" w:rsidP="000F7284">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按照GB/T 2828.1规定的取样抽样检测水平Ⅱ或供需双方协商，接收质量限AQL=</w:t>
            </w:r>
            <w:r w:rsidR="000F7284" w:rsidRPr="000F7284">
              <w:rPr>
                <w:rFonts w:ascii="宋体" w:hAnsi="宋体" w:hint="eastAsia"/>
                <w:color w:val="548DD4" w:themeColor="text2" w:themeTint="99"/>
                <w:sz w:val="18"/>
                <w:szCs w:val="18"/>
              </w:rPr>
              <w:t>2.5</w:t>
            </w:r>
          </w:p>
        </w:tc>
        <w:tc>
          <w:tcPr>
            <w:tcW w:w="14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5.5</w:t>
            </w:r>
          </w:p>
        </w:tc>
        <w:tc>
          <w:tcPr>
            <w:tcW w:w="1969"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6.5</w:t>
            </w:r>
          </w:p>
        </w:tc>
      </w:tr>
      <w:tr w:rsidR="00516986" w:rsidTr="000F7284">
        <w:tc>
          <w:tcPr>
            <w:tcW w:w="1985" w:type="dxa"/>
            <w:gridSpan w:val="3"/>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轴装产品重量及</w:t>
            </w:r>
          </w:p>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允许偏差</w:t>
            </w:r>
          </w:p>
        </w:tc>
        <w:tc>
          <w:tcPr>
            <w:tcW w:w="4023"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每轴</w:t>
            </w:r>
          </w:p>
        </w:tc>
        <w:tc>
          <w:tcPr>
            <w:tcW w:w="1432"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5.6</w:t>
            </w:r>
          </w:p>
        </w:tc>
        <w:tc>
          <w:tcPr>
            <w:tcW w:w="1969" w:type="dxa"/>
            <w:vAlign w:val="center"/>
          </w:tcPr>
          <w:p w:rsidR="00516986" w:rsidRPr="000F7284" w:rsidRDefault="00B40AD2">
            <w:pPr>
              <w:spacing w:line="380" w:lineRule="exact"/>
              <w:jc w:val="center"/>
              <w:rPr>
                <w:rFonts w:ascii="宋体" w:hAnsi="宋体"/>
                <w:color w:val="000000" w:themeColor="text1"/>
                <w:sz w:val="18"/>
                <w:szCs w:val="18"/>
              </w:rPr>
            </w:pPr>
            <w:r w:rsidRPr="000F7284">
              <w:rPr>
                <w:rFonts w:ascii="宋体" w:hAnsi="宋体" w:hint="eastAsia"/>
                <w:color w:val="000000" w:themeColor="text1"/>
                <w:sz w:val="18"/>
                <w:szCs w:val="18"/>
              </w:rPr>
              <w:t>6.6</w:t>
            </w:r>
          </w:p>
        </w:tc>
      </w:tr>
    </w:tbl>
    <w:p w:rsidR="00516986" w:rsidRDefault="00B40AD2">
      <w:pPr>
        <w:rPr>
          <w:rFonts w:ascii="黑体" w:eastAsia="黑体" w:hAnsi="黑体"/>
        </w:rPr>
      </w:pPr>
      <w:bookmarkStart w:id="112" w:name="_Toc127434648"/>
      <w:bookmarkStart w:id="113" w:name="_Toc127435711"/>
      <w:bookmarkStart w:id="114" w:name="_Toc127436358"/>
      <w:bookmarkStart w:id="115" w:name="_Toc127437871"/>
      <w:bookmarkStart w:id="116" w:name="_Toc132196897"/>
      <w:bookmarkStart w:id="117" w:name="_Toc132197185"/>
      <w:bookmarkStart w:id="118" w:name="_Toc132197472"/>
      <w:bookmarkStart w:id="119" w:name="_Toc132196956"/>
      <w:bookmarkStart w:id="120" w:name="_Toc132197108"/>
      <w:bookmarkStart w:id="121" w:name="_Toc132197117"/>
      <w:bookmarkStart w:id="122" w:name="_Toc132197176"/>
      <w:r>
        <w:rPr>
          <w:rFonts w:ascii="黑体" w:eastAsia="黑体" w:hAnsi="黑体" w:hint="eastAsia"/>
        </w:rPr>
        <w:t>7.5检验结果的判定</w:t>
      </w:r>
    </w:p>
    <w:p w:rsidR="00516986" w:rsidRDefault="00B40AD2">
      <w:pPr>
        <w:rPr>
          <w:color w:val="000000"/>
        </w:rPr>
      </w:pPr>
      <w:r>
        <w:rPr>
          <w:rFonts w:ascii="黑体" w:eastAsia="黑体" w:hAnsi="黑体" w:hint="eastAsia"/>
          <w:color w:val="000000"/>
        </w:rPr>
        <w:t xml:space="preserve">7.5.1 </w:t>
      </w:r>
      <w:r>
        <w:rPr>
          <w:rFonts w:hint="eastAsia"/>
          <w:color w:val="000000"/>
        </w:rPr>
        <w:t>检验结果的数值按</w:t>
      </w:r>
      <w:r>
        <w:rPr>
          <w:rFonts w:hint="eastAsia"/>
          <w:color w:val="000000"/>
        </w:rPr>
        <w:t xml:space="preserve">GB/T 8170 </w:t>
      </w:r>
      <w:r>
        <w:rPr>
          <w:rFonts w:hint="eastAsia"/>
          <w:color w:val="000000"/>
        </w:rPr>
        <w:t>的规定进行修约，并采用修约值比较法判定。</w:t>
      </w:r>
    </w:p>
    <w:p w:rsidR="00516986" w:rsidRDefault="00B40AD2">
      <w:pPr>
        <w:pStyle w:val="af5"/>
        <w:ind w:firstLineChars="0" w:firstLine="0"/>
        <w:rPr>
          <w:rFonts w:ascii="黑体" w:eastAsia="黑体"/>
        </w:rPr>
      </w:pPr>
      <w:r>
        <w:rPr>
          <w:rFonts w:ascii="黑体" w:eastAsia="黑体" w:hint="eastAsia"/>
        </w:rPr>
        <w:t xml:space="preserve">7.5.2 </w:t>
      </w:r>
      <w:r>
        <w:rPr>
          <w:rFonts w:hint="eastAsia"/>
        </w:rPr>
        <w:t>化学成</w:t>
      </w:r>
      <w:r>
        <w:rPr>
          <w:rFonts w:hAnsi="宋体" w:hint="eastAsia"/>
        </w:rPr>
        <w:t>分</w:t>
      </w:r>
      <w:r>
        <w:rPr>
          <w:rFonts w:hint="eastAsia"/>
        </w:rPr>
        <w:t>不合格时，判该批线材不合格。</w:t>
      </w:r>
    </w:p>
    <w:p w:rsidR="00516986" w:rsidRDefault="00B40AD2">
      <w:pPr>
        <w:pStyle w:val="af5"/>
        <w:ind w:firstLineChars="0" w:firstLine="0"/>
      </w:pPr>
      <w:r>
        <w:rPr>
          <w:rFonts w:ascii="黑体" w:eastAsia="黑体" w:hint="eastAsia"/>
        </w:rPr>
        <w:t xml:space="preserve">7.5.3 </w:t>
      </w:r>
      <w:r>
        <w:rPr>
          <w:rFonts w:hint="eastAsia"/>
        </w:rPr>
        <w:t>线材的直径及其允许偏差和表面质量不合格时，判该轴线材不合格。每批中不合格轴数超出接收质量限时，判整批不合格或由供方逐轴检验，合格后交货。</w:t>
      </w:r>
    </w:p>
    <w:p w:rsidR="00516986" w:rsidRDefault="00B40AD2">
      <w:pPr>
        <w:pStyle w:val="af5"/>
        <w:ind w:firstLineChars="0" w:firstLine="0"/>
      </w:pPr>
      <w:r>
        <w:rPr>
          <w:rFonts w:ascii="黑体" w:eastAsia="黑体" w:hint="eastAsia"/>
        </w:rPr>
        <w:t xml:space="preserve">7.5.4 </w:t>
      </w:r>
      <w:r>
        <w:rPr>
          <w:rFonts w:hint="eastAsia"/>
        </w:rPr>
        <w:t>当直度、翘曲度、力学性能、电性能、镀层厚度检测结果中有试样不合格时，应从该批线材中另取双倍数量的试样（其中一个试样必须取自原检验不合格的那轴线材）进行重复试验，重复试验结果全部合格，则判该批线材合格。若重复试验结果仍有试样不合格，则判该批线材不合格，或由供方重新处理。</w:t>
      </w:r>
    </w:p>
    <w:p w:rsidR="00516986" w:rsidRDefault="00B40AD2">
      <w:pPr>
        <w:pStyle w:val="af5"/>
        <w:ind w:firstLineChars="0" w:firstLine="0"/>
        <w:rPr>
          <w:rFonts w:ascii="黑体" w:eastAsia="黑体"/>
        </w:rPr>
      </w:pPr>
      <w:r>
        <w:rPr>
          <w:rFonts w:ascii="黑体" w:eastAsia="黑体" w:hint="eastAsia"/>
        </w:rPr>
        <w:t xml:space="preserve">7.5.5 </w:t>
      </w:r>
      <w:r>
        <w:rPr>
          <w:rFonts w:hint="eastAsia"/>
        </w:rPr>
        <w:t>轴装产品重量</w:t>
      </w:r>
      <w:r>
        <w:rPr>
          <w:rFonts w:hAnsi="宋体" w:hint="eastAsia"/>
          <w:color w:val="000000"/>
          <w:szCs w:val="21"/>
        </w:rPr>
        <w:t>及允许偏差</w:t>
      </w:r>
      <w:r>
        <w:rPr>
          <w:rFonts w:hint="eastAsia"/>
          <w:color w:val="000000"/>
        </w:rPr>
        <w:t>不合格</w:t>
      </w:r>
      <w:r>
        <w:rPr>
          <w:rFonts w:hint="eastAsia"/>
        </w:rPr>
        <w:t>时，判该轴线材不合格。</w:t>
      </w:r>
    </w:p>
    <w:p w:rsidR="00516986" w:rsidRDefault="00B40AD2" w:rsidP="00074D14">
      <w:pPr>
        <w:pStyle w:val="aff"/>
        <w:spacing w:before="156" w:after="156"/>
      </w:pPr>
      <w:bookmarkStart w:id="123" w:name="_Toc142187475"/>
      <w:bookmarkStart w:id="124" w:name="_Toc142189164"/>
      <w:bookmarkStart w:id="125" w:name="_Toc142189193"/>
      <w:bookmarkStart w:id="126" w:name="_Toc214265207"/>
      <w:bookmarkStart w:id="127" w:name="_Toc214265372"/>
      <w:bookmarkStart w:id="128" w:name="_Toc214265418"/>
      <w:bookmarkStart w:id="129" w:name="_Toc214265445"/>
      <w:bookmarkStart w:id="130" w:name="_Toc214266367"/>
      <w:bookmarkStart w:id="131" w:name="_Toc142116151"/>
      <w:r>
        <w:rPr>
          <w:rFonts w:hint="eastAsia"/>
        </w:rPr>
        <w:t>8标志、包装、运输、贮存</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rPr>
        <w:t>和质量证明书</w:t>
      </w:r>
    </w:p>
    <w:p w:rsidR="00516986" w:rsidRDefault="00B40AD2">
      <w:pPr>
        <w:pStyle w:val="af5"/>
        <w:ind w:firstLine="420"/>
      </w:pPr>
      <w:r>
        <w:rPr>
          <w:rFonts w:hint="eastAsia"/>
        </w:rPr>
        <w:t>线材的标志、包装、运输、贮存和质量证明书按GB/T 8888的规定进行。</w:t>
      </w:r>
    </w:p>
    <w:p w:rsidR="00516986" w:rsidRDefault="00B40AD2" w:rsidP="00074D14">
      <w:pPr>
        <w:pStyle w:val="aff"/>
        <w:spacing w:before="156" w:after="156"/>
      </w:pPr>
      <w:bookmarkStart w:id="132" w:name="_Toc132197118"/>
      <w:bookmarkStart w:id="133" w:name="_Toc127434649"/>
      <w:bookmarkStart w:id="134" w:name="_Toc127435712"/>
      <w:bookmarkStart w:id="135" w:name="_Toc214265446"/>
      <w:bookmarkStart w:id="136" w:name="_Toc214266368"/>
      <w:bookmarkStart w:id="137" w:name="_Toc132197177"/>
      <w:bookmarkStart w:id="138" w:name="_Toc132197186"/>
      <w:bookmarkStart w:id="139" w:name="_Toc132197473"/>
      <w:bookmarkStart w:id="140" w:name="_Toc142116152"/>
      <w:bookmarkStart w:id="141" w:name="_Toc142187476"/>
      <w:bookmarkStart w:id="142" w:name="_Toc142189165"/>
      <w:bookmarkStart w:id="143" w:name="_Toc142189194"/>
      <w:bookmarkStart w:id="144" w:name="_Toc214265208"/>
      <w:bookmarkStart w:id="145" w:name="_Toc214265373"/>
      <w:bookmarkStart w:id="146" w:name="_Toc214265419"/>
      <w:bookmarkStart w:id="147" w:name="_Toc127436359"/>
      <w:bookmarkStart w:id="148" w:name="_Toc127437872"/>
      <w:bookmarkStart w:id="149" w:name="_Toc132196898"/>
      <w:bookmarkStart w:id="150" w:name="_Toc132196957"/>
      <w:bookmarkStart w:id="151" w:name="_Toc132197109"/>
      <w:r>
        <w:rPr>
          <w:rFonts w:hint="eastAsia"/>
        </w:rPr>
        <w:t>9订货单（或合同）内容</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516986" w:rsidRDefault="00B40AD2">
      <w:pPr>
        <w:pStyle w:val="af5"/>
        <w:ind w:firstLine="420"/>
      </w:pPr>
      <w:r>
        <w:rPr>
          <w:rFonts w:hint="eastAsia"/>
        </w:rPr>
        <w:lastRenderedPageBreak/>
        <w:t>订购本标准所列材料的订货单（或合同）内应包括下列内容；</w:t>
      </w:r>
    </w:p>
    <w:p w:rsidR="00516986" w:rsidRDefault="00B40AD2">
      <w:pPr>
        <w:pStyle w:val="af5"/>
        <w:ind w:firstLine="420"/>
      </w:pPr>
      <w:r>
        <w:rPr>
          <w:rFonts w:hint="eastAsia"/>
        </w:rPr>
        <w:t>a)产品名称；</w:t>
      </w:r>
    </w:p>
    <w:p w:rsidR="00516986" w:rsidRDefault="00B40AD2">
      <w:pPr>
        <w:pStyle w:val="af5"/>
        <w:ind w:firstLine="420"/>
      </w:pPr>
      <w:r>
        <w:rPr>
          <w:rFonts w:hint="eastAsia"/>
        </w:rPr>
        <w:t>b)名称；</w:t>
      </w:r>
    </w:p>
    <w:p w:rsidR="00516986" w:rsidRDefault="00B40AD2">
      <w:pPr>
        <w:pStyle w:val="af5"/>
        <w:ind w:firstLine="420"/>
      </w:pPr>
      <w:r>
        <w:rPr>
          <w:rFonts w:hint="eastAsia"/>
        </w:rPr>
        <w:t>c)状态；</w:t>
      </w:r>
    </w:p>
    <w:p w:rsidR="00516986" w:rsidRDefault="00B40AD2">
      <w:pPr>
        <w:pStyle w:val="af5"/>
        <w:ind w:firstLine="420"/>
      </w:pPr>
      <w:r>
        <w:rPr>
          <w:rFonts w:hint="eastAsia"/>
        </w:rPr>
        <w:t>d)尺寸规格；</w:t>
      </w:r>
    </w:p>
    <w:p w:rsidR="00516986" w:rsidRDefault="00B40AD2">
      <w:pPr>
        <w:pStyle w:val="af5"/>
        <w:ind w:firstLine="420"/>
      </w:pPr>
      <w:r>
        <w:rPr>
          <w:rFonts w:hint="eastAsia"/>
        </w:rPr>
        <w:t>e)重量或轴数；</w:t>
      </w:r>
    </w:p>
    <w:p w:rsidR="00516986" w:rsidRDefault="00B40AD2">
      <w:pPr>
        <w:pStyle w:val="af5"/>
        <w:ind w:firstLine="420"/>
      </w:pPr>
      <w:r>
        <w:rPr>
          <w:rFonts w:hint="eastAsia"/>
        </w:rPr>
        <w:t>f)本标准的编号；</w:t>
      </w:r>
    </w:p>
    <w:p w:rsidR="00516986" w:rsidRDefault="00B40AD2">
      <w:pPr>
        <w:pStyle w:val="af5"/>
        <w:ind w:firstLine="420"/>
      </w:pPr>
      <w:r>
        <w:rPr>
          <w:rFonts w:hint="eastAsia"/>
        </w:rPr>
        <w:t>g)其他。</w:t>
      </w:r>
    </w:p>
    <w:p w:rsidR="00516986" w:rsidRDefault="00516986">
      <w:pPr>
        <w:pStyle w:val="af5"/>
        <w:ind w:firstLine="420"/>
      </w:pPr>
      <w:bookmarkStart w:id="152" w:name="_Toc127418066"/>
      <w:bookmarkStart w:id="153" w:name="_Toc127418116"/>
      <w:bookmarkStart w:id="154" w:name="_Toc127418631"/>
      <w:bookmarkStart w:id="155" w:name="_Toc127433162"/>
      <w:bookmarkStart w:id="156" w:name="_Toc127418448"/>
      <w:bookmarkStart w:id="157" w:name="_Toc127418518"/>
      <w:bookmarkStart w:id="158" w:name="SectionMark5"/>
      <w:bookmarkEnd w:id="152"/>
      <w:bookmarkEnd w:id="153"/>
      <w:bookmarkEnd w:id="154"/>
      <w:bookmarkEnd w:id="155"/>
      <w:bookmarkEnd w:id="156"/>
      <w:bookmarkEnd w:id="157"/>
    </w:p>
    <w:p w:rsidR="00516986" w:rsidRDefault="00516986">
      <w:pPr>
        <w:pStyle w:val="afff5"/>
        <w:tabs>
          <w:tab w:val="left" w:pos="360"/>
        </w:tabs>
        <w:spacing w:before="0" w:after="0"/>
      </w:pPr>
      <w:bookmarkStart w:id="159" w:name="_Toc214266370"/>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0F7284" w:rsidRDefault="000F7284">
      <w:pPr>
        <w:pStyle w:val="afff5"/>
        <w:tabs>
          <w:tab w:val="left" w:pos="360"/>
        </w:tabs>
        <w:spacing w:before="0" w:after="0"/>
      </w:pPr>
    </w:p>
    <w:p w:rsidR="00102EEF" w:rsidRDefault="00102EEF">
      <w:pPr>
        <w:pStyle w:val="afff5"/>
        <w:tabs>
          <w:tab w:val="left" w:pos="360"/>
        </w:tabs>
        <w:spacing w:before="0" w:after="0"/>
      </w:pPr>
    </w:p>
    <w:p w:rsidR="000F7284" w:rsidRDefault="000F7284">
      <w:pPr>
        <w:pStyle w:val="afff5"/>
        <w:tabs>
          <w:tab w:val="left" w:pos="360"/>
        </w:tabs>
        <w:spacing w:before="0" w:after="0"/>
      </w:pPr>
    </w:p>
    <w:p w:rsidR="00516986" w:rsidRDefault="00516986">
      <w:pPr>
        <w:pStyle w:val="afff5"/>
        <w:tabs>
          <w:tab w:val="left" w:pos="360"/>
        </w:tabs>
        <w:spacing w:before="0" w:after="0"/>
      </w:pPr>
    </w:p>
    <w:p w:rsidR="00516986" w:rsidRDefault="00B40AD2">
      <w:pPr>
        <w:tabs>
          <w:tab w:val="left" w:pos="710"/>
        </w:tabs>
        <w:ind w:left="3990"/>
      </w:pPr>
      <w:r>
        <w:rPr>
          <w:rFonts w:hint="eastAsia"/>
        </w:rPr>
        <w:lastRenderedPageBreak/>
        <w:t>附录</w:t>
      </w:r>
      <w:r>
        <w:rPr>
          <w:rFonts w:hint="eastAsia"/>
        </w:rPr>
        <w:t>A</w:t>
      </w:r>
    </w:p>
    <w:p w:rsidR="00516986" w:rsidRDefault="00B40AD2">
      <w:pPr>
        <w:tabs>
          <w:tab w:val="left" w:pos="710"/>
        </w:tabs>
        <w:ind w:firstLineChars="1700" w:firstLine="3570"/>
        <w:rPr>
          <w:rFonts w:ascii="黑体" w:eastAsia="黑体"/>
        </w:rPr>
      </w:pPr>
      <w:r>
        <w:rPr>
          <w:rFonts w:ascii="黑体" w:eastAsia="黑体" w:hint="eastAsia"/>
        </w:rPr>
        <w:t>（规范性附录）</w:t>
      </w:r>
    </w:p>
    <w:p w:rsidR="00516986" w:rsidRDefault="00B40AD2">
      <w:pPr>
        <w:pStyle w:val="afff5"/>
        <w:tabs>
          <w:tab w:val="left" w:pos="360"/>
        </w:tabs>
        <w:spacing w:before="0" w:after="0"/>
        <w:ind w:firstLineChars="1650" w:firstLine="3465"/>
        <w:jc w:val="both"/>
      </w:pPr>
      <w:r>
        <w:rPr>
          <w:rFonts w:hint="eastAsia"/>
        </w:rPr>
        <w:t>线材直度检测方法</w:t>
      </w:r>
      <w:bookmarkEnd w:id="159"/>
    </w:p>
    <w:p w:rsidR="00516986" w:rsidRDefault="00516986" w:rsidP="000F7284">
      <w:pPr>
        <w:pStyle w:val="afff5"/>
        <w:tabs>
          <w:tab w:val="left" w:pos="360"/>
        </w:tabs>
        <w:spacing w:before="0" w:after="0"/>
        <w:jc w:val="both"/>
      </w:pPr>
    </w:p>
    <w:p w:rsidR="00516986" w:rsidRDefault="00B40AD2">
      <w:pPr>
        <w:pStyle w:val="afff5"/>
        <w:tabs>
          <w:tab w:val="left" w:pos="360"/>
        </w:tabs>
        <w:spacing w:before="0" w:after="0"/>
        <w:jc w:val="both"/>
      </w:pPr>
      <w:r>
        <w:rPr>
          <w:rFonts w:hint="eastAsia"/>
        </w:rPr>
        <w:t>A.</w:t>
      </w:r>
      <w:r w:rsidR="000F7284">
        <w:rPr>
          <w:rFonts w:hint="eastAsia"/>
        </w:rPr>
        <w:t>1</w:t>
      </w:r>
      <w:r>
        <w:rPr>
          <w:rFonts w:hAnsi="黑体" w:hint="eastAsia"/>
        </w:rPr>
        <w:t>检测</w:t>
      </w:r>
      <w:r>
        <w:rPr>
          <w:rFonts w:hint="eastAsia"/>
        </w:rPr>
        <w:t>步骤</w:t>
      </w:r>
    </w:p>
    <w:p w:rsidR="00516986" w:rsidRDefault="00516986">
      <w:pPr>
        <w:pStyle w:val="afff5"/>
        <w:tabs>
          <w:tab w:val="left" w:pos="360"/>
        </w:tabs>
        <w:spacing w:before="0" w:after="0"/>
        <w:jc w:val="left"/>
      </w:pPr>
    </w:p>
    <w:bookmarkEnd w:id="158"/>
    <w:p w:rsidR="00516986" w:rsidRDefault="00B40AD2">
      <w:pPr>
        <w:rPr>
          <w:rFonts w:ascii="宋体" w:hAnsi="宋体"/>
        </w:rPr>
      </w:pPr>
      <w:r>
        <w:rPr>
          <w:rFonts w:ascii="宋体" w:hAnsi="宋体" w:hint="eastAsia"/>
        </w:rPr>
        <w:t>A.</w:t>
      </w:r>
      <w:r w:rsidR="000F7284">
        <w:rPr>
          <w:rFonts w:ascii="宋体" w:hAnsi="宋体" w:hint="eastAsia"/>
        </w:rPr>
        <w:t>1</w:t>
      </w:r>
      <w:r>
        <w:rPr>
          <w:rFonts w:ascii="宋体" w:hAnsi="宋体" w:hint="eastAsia"/>
        </w:rPr>
        <w:t>.1取待测量的线材400mm长，置于垂直地平面的测量板上，将一端线头插入限位孔A，同时将线上一点固定于测量板上起始点B点（B点与零点D的垂直距离为300mm），另一端呈自由状态且线头必须超出水平刻度线。</w:t>
      </w:r>
    </w:p>
    <w:p w:rsidR="00516986" w:rsidRDefault="00B40AD2">
      <w:pPr>
        <w:rPr>
          <w:rFonts w:ascii="宋体" w:hAnsi="宋体"/>
        </w:rPr>
      </w:pPr>
      <w:r>
        <w:rPr>
          <w:rFonts w:ascii="宋体" w:hAnsi="宋体" w:hint="eastAsia"/>
        </w:rPr>
        <w:t>A.</w:t>
      </w:r>
      <w:r w:rsidR="000F7284">
        <w:rPr>
          <w:rFonts w:ascii="宋体" w:hAnsi="宋体" w:hint="eastAsia"/>
        </w:rPr>
        <w:t>1</w:t>
      </w:r>
      <w:r>
        <w:rPr>
          <w:rFonts w:ascii="宋体" w:hAnsi="宋体" w:hint="eastAsia"/>
        </w:rPr>
        <w:t>.2其中测量板要求选用2级平面度，尺寸大于200mm×400mm的工作面，其具体要求参照JJG117中的相应规定。</w:t>
      </w:r>
    </w:p>
    <w:p w:rsidR="00516986" w:rsidRDefault="00B40AD2">
      <w:pPr>
        <w:rPr>
          <w:rFonts w:ascii="宋体" w:hAnsi="宋体"/>
        </w:rPr>
      </w:pPr>
      <w:r>
        <w:rPr>
          <w:rFonts w:ascii="宋体" w:hAnsi="宋体" w:hint="eastAsia"/>
        </w:rPr>
        <w:t>A.</w:t>
      </w:r>
      <w:r w:rsidR="000F7284">
        <w:rPr>
          <w:rFonts w:ascii="宋体" w:hAnsi="宋体" w:hint="eastAsia"/>
        </w:rPr>
        <w:t>1</w:t>
      </w:r>
      <w:r>
        <w:rPr>
          <w:rFonts w:ascii="宋体" w:hAnsi="宋体" w:hint="eastAsia"/>
        </w:rPr>
        <w:t>.3用目视找出线材与水平刻度的垂直点C，读出交点C与零点D的位移差a，即为线材的直度。如图A.1所示。</w:t>
      </w:r>
    </w:p>
    <w:p w:rsidR="00516986" w:rsidRDefault="0065744C">
      <w:pPr>
        <w:jc w:val="center"/>
      </w:pPr>
      <w:r>
        <w:rPr>
          <w:noProof/>
        </w:rPr>
        <w:drawing>
          <wp:inline distT="0" distB="0" distL="0" distR="0">
            <wp:extent cx="2993390" cy="42957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srcRect/>
                    <a:stretch>
                      <a:fillRect/>
                    </a:stretch>
                  </pic:blipFill>
                  <pic:spPr bwMode="auto">
                    <a:xfrm>
                      <a:off x="0" y="0"/>
                      <a:ext cx="2993390" cy="4295775"/>
                    </a:xfrm>
                    <a:prstGeom prst="rect">
                      <a:avLst/>
                    </a:prstGeom>
                    <a:noFill/>
                    <a:ln w="9525" cmpd="sng">
                      <a:noFill/>
                      <a:miter lim="800000"/>
                      <a:headEnd/>
                      <a:tailEnd/>
                    </a:ln>
                  </pic:spPr>
                </pic:pic>
              </a:graphicData>
            </a:graphic>
          </wp:inline>
        </w:drawing>
      </w:r>
    </w:p>
    <w:p w:rsidR="00516986" w:rsidRDefault="00B40AD2">
      <w:pPr>
        <w:tabs>
          <w:tab w:val="left" w:pos="710"/>
        </w:tabs>
        <w:rPr>
          <w:sz w:val="18"/>
          <w:szCs w:val="18"/>
        </w:rPr>
      </w:pPr>
      <w:r>
        <w:rPr>
          <w:rFonts w:hint="eastAsia"/>
          <w:sz w:val="18"/>
          <w:szCs w:val="18"/>
        </w:rPr>
        <w:t>说明：</w:t>
      </w:r>
      <w:r>
        <w:rPr>
          <w:rFonts w:hint="eastAsia"/>
          <w:sz w:val="18"/>
          <w:szCs w:val="18"/>
        </w:rPr>
        <w:t>A</w:t>
      </w:r>
      <w:r>
        <w:rPr>
          <w:rFonts w:hint="eastAsia"/>
          <w:sz w:val="18"/>
          <w:szCs w:val="18"/>
        </w:rPr>
        <w:t>——限位孔；</w:t>
      </w:r>
      <w:r>
        <w:rPr>
          <w:rFonts w:hint="eastAsia"/>
          <w:sz w:val="18"/>
          <w:szCs w:val="18"/>
        </w:rPr>
        <w:t xml:space="preserve">   B</w:t>
      </w:r>
      <w:r>
        <w:rPr>
          <w:rFonts w:hint="eastAsia"/>
          <w:sz w:val="18"/>
          <w:szCs w:val="18"/>
        </w:rPr>
        <w:t>——起始点；</w:t>
      </w:r>
      <w:r>
        <w:rPr>
          <w:rFonts w:hint="eastAsia"/>
          <w:sz w:val="18"/>
          <w:szCs w:val="18"/>
        </w:rPr>
        <w:t xml:space="preserve"> C </w:t>
      </w:r>
      <w:r>
        <w:rPr>
          <w:rFonts w:hint="eastAsia"/>
          <w:sz w:val="18"/>
          <w:szCs w:val="18"/>
        </w:rPr>
        <w:t>——垂直点；</w:t>
      </w:r>
      <w:r>
        <w:rPr>
          <w:rFonts w:hint="eastAsia"/>
          <w:sz w:val="18"/>
          <w:szCs w:val="18"/>
        </w:rPr>
        <w:t xml:space="preserve"> D </w:t>
      </w:r>
      <w:r>
        <w:rPr>
          <w:rFonts w:hint="eastAsia"/>
          <w:sz w:val="18"/>
          <w:szCs w:val="18"/>
        </w:rPr>
        <w:t>——零点；</w:t>
      </w:r>
      <w:r>
        <w:rPr>
          <w:rFonts w:hint="eastAsia"/>
          <w:sz w:val="18"/>
          <w:szCs w:val="18"/>
        </w:rPr>
        <w:t xml:space="preserve"> a</w:t>
      </w:r>
      <w:r>
        <w:rPr>
          <w:rFonts w:hint="eastAsia"/>
          <w:sz w:val="18"/>
          <w:szCs w:val="18"/>
        </w:rPr>
        <w:t>——位移差。</w:t>
      </w:r>
    </w:p>
    <w:p w:rsidR="00516986" w:rsidRDefault="00516986">
      <w:pPr>
        <w:tabs>
          <w:tab w:val="left" w:pos="710"/>
        </w:tabs>
        <w:rPr>
          <w:sz w:val="18"/>
          <w:szCs w:val="18"/>
        </w:rPr>
      </w:pPr>
    </w:p>
    <w:p w:rsidR="00516986" w:rsidRDefault="00B40AD2">
      <w:pPr>
        <w:ind w:left="3360"/>
        <w:rPr>
          <w:rFonts w:ascii="黑体" w:eastAsia="黑体" w:hAnsi="黑体"/>
        </w:rPr>
      </w:pPr>
      <w:r>
        <w:rPr>
          <w:rFonts w:ascii="黑体" w:eastAsia="黑体" w:hAnsi="黑体" w:hint="eastAsia"/>
        </w:rPr>
        <w:t>图A.1直度测量示意图</w:t>
      </w:r>
      <w:bookmarkStart w:id="160" w:name="_Toc214266369"/>
      <w:bookmarkEnd w:id="4"/>
    </w:p>
    <w:p w:rsidR="00516986" w:rsidRDefault="00516986">
      <w:pPr>
        <w:ind w:left="3360"/>
        <w:rPr>
          <w:rFonts w:ascii="黑体" w:eastAsia="黑体" w:hAnsi="黑体"/>
        </w:rPr>
      </w:pPr>
    </w:p>
    <w:p w:rsidR="000F7284" w:rsidRDefault="000F7284">
      <w:pPr>
        <w:ind w:left="3360"/>
        <w:rPr>
          <w:rFonts w:ascii="黑体" w:eastAsia="黑体" w:hAnsi="黑体"/>
        </w:rPr>
      </w:pPr>
    </w:p>
    <w:p w:rsidR="000F7284" w:rsidRDefault="000F7284">
      <w:pPr>
        <w:ind w:left="3360"/>
        <w:rPr>
          <w:rFonts w:ascii="黑体" w:eastAsia="黑体" w:hAnsi="黑体"/>
        </w:rPr>
      </w:pPr>
    </w:p>
    <w:p w:rsidR="000F7284" w:rsidRDefault="000F7284">
      <w:pPr>
        <w:ind w:left="3360"/>
        <w:rPr>
          <w:rFonts w:ascii="黑体" w:eastAsia="黑体" w:hAnsi="黑体"/>
        </w:rPr>
      </w:pPr>
    </w:p>
    <w:p w:rsidR="000F7284" w:rsidRDefault="000F7284">
      <w:pPr>
        <w:ind w:left="3360"/>
        <w:rPr>
          <w:rFonts w:ascii="黑体" w:eastAsia="黑体" w:hAnsi="黑体"/>
        </w:rPr>
      </w:pPr>
    </w:p>
    <w:p w:rsidR="002C5BB6" w:rsidRDefault="002C5BB6" w:rsidP="00961BD1">
      <w:pPr>
        <w:rPr>
          <w:rFonts w:ascii="黑体" w:eastAsia="黑体" w:hAnsi="黑体"/>
        </w:rPr>
      </w:pPr>
    </w:p>
    <w:p w:rsidR="00516986" w:rsidRDefault="00B40AD2">
      <w:pPr>
        <w:pStyle w:val="afff5"/>
        <w:tabs>
          <w:tab w:val="left" w:pos="360"/>
        </w:tabs>
        <w:spacing w:before="0" w:after="0"/>
      </w:pPr>
      <w:r>
        <w:rPr>
          <w:rFonts w:hint="eastAsia"/>
        </w:rPr>
        <w:lastRenderedPageBreak/>
        <w:t>附录B</w:t>
      </w:r>
    </w:p>
    <w:bookmarkEnd w:id="160"/>
    <w:p w:rsidR="00516986" w:rsidRDefault="00B40AD2">
      <w:pPr>
        <w:tabs>
          <w:tab w:val="left" w:pos="710"/>
        </w:tabs>
        <w:ind w:firstLineChars="1900" w:firstLine="3990"/>
      </w:pPr>
      <w:r>
        <w:rPr>
          <w:rFonts w:hint="eastAsia"/>
        </w:rPr>
        <w:t>（</w:t>
      </w:r>
      <w:r>
        <w:rPr>
          <w:rFonts w:ascii="黑体" w:eastAsia="黑体" w:hint="eastAsia"/>
        </w:rPr>
        <w:t>规范性附录）</w:t>
      </w:r>
    </w:p>
    <w:p w:rsidR="00516986" w:rsidRDefault="00B40AD2">
      <w:pPr>
        <w:pStyle w:val="afff5"/>
        <w:tabs>
          <w:tab w:val="left" w:pos="360"/>
        </w:tabs>
        <w:spacing w:before="0" w:after="0"/>
      </w:pPr>
      <w:r>
        <w:rPr>
          <w:rFonts w:hint="eastAsia"/>
        </w:rPr>
        <w:t>线材翘曲度检测方法</w:t>
      </w:r>
    </w:p>
    <w:p w:rsidR="00516986" w:rsidRDefault="00B40AD2">
      <w:pPr>
        <w:pStyle w:val="afff5"/>
        <w:tabs>
          <w:tab w:val="left" w:pos="360"/>
        </w:tabs>
        <w:spacing w:before="0" w:after="0"/>
        <w:jc w:val="left"/>
      </w:pPr>
      <w:r>
        <w:rPr>
          <w:rFonts w:hint="eastAsia"/>
        </w:rPr>
        <w:t>B.</w:t>
      </w:r>
      <w:r w:rsidR="000F7284">
        <w:rPr>
          <w:rFonts w:hint="eastAsia"/>
        </w:rPr>
        <w:t>1</w:t>
      </w:r>
      <w:r>
        <w:rPr>
          <w:rFonts w:hint="eastAsia"/>
        </w:rPr>
        <w:t>检测步骤</w:t>
      </w:r>
    </w:p>
    <w:p w:rsidR="00516986" w:rsidRDefault="00516986">
      <w:pPr>
        <w:pStyle w:val="afff5"/>
        <w:tabs>
          <w:tab w:val="left" w:pos="360"/>
        </w:tabs>
        <w:spacing w:before="0" w:after="0"/>
        <w:jc w:val="left"/>
      </w:pPr>
    </w:p>
    <w:p w:rsidR="00516986" w:rsidRDefault="00B40AD2">
      <w:pPr>
        <w:tabs>
          <w:tab w:val="left" w:pos="500"/>
        </w:tabs>
        <w:rPr>
          <w:rFonts w:ascii="宋体" w:hAnsi="宋体"/>
        </w:rPr>
      </w:pPr>
      <w:r>
        <w:rPr>
          <w:rFonts w:ascii="宋体" w:hAnsi="宋体" w:hint="eastAsia"/>
        </w:rPr>
        <w:t>B.</w:t>
      </w:r>
      <w:r w:rsidR="000F7284">
        <w:rPr>
          <w:rFonts w:ascii="宋体" w:hAnsi="宋体" w:hint="eastAsia"/>
        </w:rPr>
        <w:t>1</w:t>
      </w:r>
      <w:r>
        <w:rPr>
          <w:rFonts w:ascii="宋体" w:hAnsi="宋体" w:hint="eastAsia"/>
        </w:rPr>
        <w:t>.1取待检测的线材300mm长，置于水平测量板上，使线材的大部分长度方向与平面接触，固定一端起始点B，使线材固定端与平面贴平，另一端自由伸展。</w:t>
      </w:r>
    </w:p>
    <w:p w:rsidR="00516986" w:rsidRDefault="00B40AD2">
      <w:pPr>
        <w:tabs>
          <w:tab w:val="left" w:pos="500"/>
        </w:tabs>
        <w:rPr>
          <w:rFonts w:ascii="宋体" w:hAnsi="宋体"/>
        </w:rPr>
      </w:pPr>
      <w:r>
        <w:rPr>
          <w:rFonts w:ascii="宋体" w:hAnsi="宋体" w:hint="eastAsia"/>
        </w:rPr>
        <w:t>B.</w:t>
      </w:r>
      <w:r w:rsidR="000F7284">
        <w:rPr>
          <w:rFonts w:ascii="宋体" w:hAnsi="宋体" w:hint="eastAsia"/>
        </w:rPr>
        <w:t>1</w:t>
      </w:r>
      <w:r>
        <w:rPr>
          <w:rFonts w:ascii="宋体" w:hAnsi="宋体" w:hint="eastAsia"/>
        </w:rPr>
        <w:t>.2检测板要求选用2级平面度，尺寸大于200mm×400mm的工作面，其具体要求参照JJG 117中的相应规定。</w:t>
      </w:r>
    </w:p>
    <w:p w:rsidR="00516986" w:rsidRDefault="00B40AD2">
      <w:pPr>
        <w:rPr>
          <w:rFonts w:ascii="宋体" w:hAnsi="宋体"/>
        </w:rPr>
      </w:pPr>
      <w:r>
        <w:rPr>
          <w:rFonts w:ascii="宋体" w:hAnsi="宋体" w:hint="eastAsia"/>
        </w:rPr>
        <w:t>B.</w:t>
      </w:r>
      <w:r w:rsidR="000F7284">
        <w:rPr>
          <w:rFonts w:ascii="宋体" w:hAnsi="宋体" w:hint="eastAsia"/>
        </w:rPr>
        <w:t>1</w:t>
      </w:r>
      <w:r>
        <w:rPr>
          <w:rFonts w:ascii="宋体" w:hAnsi="宋体" w:hint="eastAsia"/>
        </w:rPr>
        <w:t>.3用目视找出自由端点A，用测量工具测量边A与平面之间形成的高度差a，即为线材的翘曲度。</w:t>
      </w:r>
    </w:p>
    <w:p w:rsidR="00516986" w:rsidRDefault="00B40AD2">
      <w:pPr>
        <w:rPr>
          <w:rFonts w:ascii="宋体" w:hAnsi="宋体"/>
        </w:rPr>
      </w:pPr>
      <w:r>
        <w:rPr>
          <w:rFonts w:ascii="宋体" w:hAnsi="宋体" w:hint="eastAsia"/>
        </w:rPr>
        <w:t>如图B.1所示：</w:t>
      </w:r>
    </w:p>
    <w:p w:rsidR="00516986" w:rsidRDefault="00B40AD2">
      <w:pPr>
        <w:tabs>
          <w:tab w:val="left" w:pos="710"/>
        </w:tabs>
        <w:rPr>
          <w:sz w:val="18"/>
          <w:szCs w:val="18"/>
        </w:rPr>
      </w:pPr>
      <w:r>
        <w:object w:dxaOrig="15045" w:dyaOrig="7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513.5pt;height:186.1pt;mso-wrap-style:square;mso-position-horizontal-relative:page;mso-position-vertical-relative:page" o:ole="">
            <v:imagedata r:id="rId15" o:title=""/>
          </v:shape>
          <o:OLEObject Type="Embed" ProgID="AutoCAD.Drawing.16" ShapeID="对象 2" DrawAspect="Content" ObjectID="_1646821991" r:id="rId16"/>
        </w:object>
      </w:r>
      <w:r>
        <w:rPr>
          <w:rFonts w:hint="eastAsia"/>
          <w:sz w:val="18"/>
          <w:szCs w:val="18"/>
        </w:rPr>
        <w:t>说明：</w:t>
      </w:r>
      <w:r>
        <w:rPr>
          <w:rFonts w:hint="eastAsia"/>
          <w:sz w:val="18"/>
          <w:szCs w:val="18"/>
        </w:rPr>
        <w:t xml:space="preserve">A </w:t>
      </w:r>
      <w:r>
        <w:rPr>
          <w:rFonts w:hint="eastAsia"/>
          <w:sz w:val="18"/>
          <w:szCs w:val="18"/>
        </w:rPr>
        <w:t>——自由端点；</w:t>
      </w:r>
      <w:r>
        <w:rPr>
          <w:rFonts w:hint="eastAsia"/>
          <w:sz w:val="18"/>
          <w:szCs w:val="18"/>
        </w:rPr>
        <w:t xml:space="preserve"> B</w:t>
      </w:r>
      <w:r>
        <w:rPr>
          <w:rFonts w:hint="eastAsia"/>
          <w:sz w:val="18"/>
          <w:szCs w:val="18"/>
        </w:rPr>
        <w:t>——起始点；</w:t>
      </w:r>
      <w:r>
        <w:rPr>
          <w:rFonts w:hint="eastAsia"/>
          <w:sz w:val="18"/>
          <w:szCs w:val="18"/>
        </w:rPr>
        <w:t xml:space="preserve">  a</w:t>
      </w:r>
      <w:r>
        <w:rPr>
          <w:rFonts w:hint="eastAsia"/>
          <w:sz w:val="18"/>
          <w:szCs w:val="18"/>
        </w:rPr>
        <w:t>——高度差。</w:t>
      </w:r>
    </w:p>
    <w:p w:rsidR="00516986" w:rsidRDefault="00516986"/>
    <w:p w:rsidR="00516986" w:rsidRDefault="00B40AD2">
      <w:pPr>
        <w:jc w:val="center"/>
        <w:rPr>
          <w:rFonts w:ascii="黑体" w:eastAsia="黑体" w:hAnsi="黑体"/>
        </w:rPr>
      </w:pPr>
      <w:r>
        <w:rPr>
          <w:rFonts w:ascii="黑体" w:eastAsia="黑体" w:hAnsi="黑体" w:hint="eastAsia"/>
        </w:rPr>
        <w:t>图B.1翘曲度测量示意图</w:t>
      </w:r>
    </w:p>
    <w:p w:rsidR="00516986" w:rsidRDefault="00516986">
      <w:pPr>
        <w:pStyle w:val="afff5"/>
        <w:tabs>
          <w:tab w:val="left" w:pos="360"/>
        </w:tabs>
        <w:spacing w:before="0" w:after="0"/>
        <w:ind w:left="4962"/>
      </w:pPr>
    </w:p>
    <w:p w:rsidR="00516986" w:rsidRDefault="00516986">
      <w:pPr>
        <w:pStyle w:val="afff5"/>
        <w:tabs>
          <w:tab w:val="left" w:pos="360"/>
        </w:tabs>
        <w:spacing w:before="0" w:after="0"/>
        <w:ind w:left="4962"/>
      </w:pPr>
    </w:p>
    <w:p w:rsidR="00516986" w:rsidRDefault="00516986">
      <w:pPr>
        <w:pStyle w:val="afff5"/>
        <w:tabs>
          <w:tab w:val="left" w:pos="360"/>
        </w:tabs>
        <w:spacing w:before="0" w:after="0"/>
        <w:ind w:left="4962"/>
      </w:pPr>
    </w:p>
    <w:p w:rsidR="00516986" w:rsidRDefault="00516986">
      <w:pPr>
        <w:pStyle w:val="afff5"/>
        <w:tabs>
          <w:tab w:val="left" w:pos="360"/>
        </w:tabs>
        <w:spacing w:before="0" w:after="0"/>
      </w:pPr>
    </w:p>
    <w:p w:rsidR="00516986" w:rsidRDefault="00516986">
      <w:pPr>
        <w:pStyle w:val="afff5"/>
        <w:tabs>
          <w:tab w:val="left" w:pos="360"/>
        </w:tabs>
        <w:spacing w:before="0" w:after="0"/>
        <w:jc w:val="both"/>
      </w:pPr>
    </w:p>
    <w:p w:rsidR="00516986" w:rsidRDefault="00516986">
      <w:pPr>
        <w:pStyle w:val="afff5"/>
        <w:tabs>
          <w:tab w:val="left" w:pos="360"/>
        </w:tabs>
        <w:spacing w:before="0" w:after="0"/>
        <w:jc w:val="both"/>
      </w:pPr>
    </w:p>
    <w:p w:rsidR="00516986" w:rsidRDefault="00516986">
      <w:pPr>
        <w:pStyle w:val="afff5"/>
        <w:tabs>
          <w:tab w:val="left" w:pos="360"/>
        </w:tabs>
        <w:spacing w:before="0" w:after="0"/>
        <w:jc w:val="both"/>
      </w:pPr>
    </w:p>
    <w:p w:rsidR="000F7284" w:rsidRDefault="000F7284">
      <w:pPr>
        <w:pStyle w:val="afff5"/>
        <w:tabs>
          <w:tab w:val="left" w:pos="360"/>
        </w:tabs>
        <w:spacing w:before="0" w:after="0"/>
        <w:jc w:val="both"/>
      </w:pPr>
    </w:p>
    <w:p w:rsidR="000F7284" w:rsidRDefault="000F7284">
      <w:pPr>
        <w:pStyle w:val="afff5"/>
        <w:tabs>
          <w:tab w:val="left" w:pos="360"/>
        </w:tabs>
        <w:spacing w:before="0" w:after="0"/>
        <w:jc w:val="both"/>
      </w:pPr>
    </w:p>
    <w:p w:rsidR="000F7284" w:rsidRDefault="000F7284">
      <w:pPr>
        <w:pStyle w:val="afff5"/>
        <w:tabs>
          <w:tab w:val="left" w:pos="360"/>
        </w:tabs>
        <w:spacing w:before="0" w:after="0"/>
        <w:jc w:val="both"/>
      </w:pPr>
    </w:p>
    <w:p w:rsidR="000F7284" w:rsidRDefault="000F7284">
      <w:pPr>
        <w:pStyle w:val="afff5"/>
        <w:tabs>
          <w:tab w:val="left" w:pos="360"/>
        </w:tabs>
        <w:spacing w:before="0" w:after="0"/>
        <w:jc w:val="both"/>
      </w:pPr>
    </w:p>
    <w:p w:rsidR="000F7284" w:rsidRDefault="000F7284">
      <w:pPr>
        <w:pStyle w:val="afff5"/>
        <w:tabs>
          <w:tab w:val="left" w:pos="360"/>
        </w:tabs>
        <w:spacing w:before="0" w:after="0"/>
        <w:jc w:val="both"/>
      </w:pPr>
    </w:p>
    <w:p w:rsidR="000F7284" w:rsidRDefault="000F7284">
      <w:pPr>
        <w:pStyle w:val="afff5"/>
        <w:tabs>
          <w:tab w:val="left" w:pos="360"/>
        </w:tabs>
        <w:spacing w:before="0" w:after="0"/>
        <w:jc w:val="both"/>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ff5"/>
        <w:tabs>
          <w:tab w:val="left" w:pos="360"/>
        </w:tabs>
        <w:spacing w:before="0" w:after="0"/>
      </w:pPr>
    </w:p>
    <w:p w:rsidR="00516986" w:rsidRDefault="00516986">
      <w:pPr>
        <w:pStyle w:val="af5"/>
        <w:ind w:firstLineChars="0" w:firstLine="0"/>
      </w:pPr>
    </w:p>
    <w:p w:rsidR="00516986" w:rsidRDefault="00516986">
      <w:pPr>
        <w:pStyle w:val="af5"/>
        <w:ind w:firstLineChars="0" w:firstLine="0"/>
      </w:pPr>
    </w:p>
    <w:p w:rsidR="00516986" w:rsidRDefault="00B40AD2">
      <w:pPr>
        <w:pStyle w:val="afff5"/>
        <w:tabs>
          <w:tab w:val="left" w:pos="360"/>
        </w:tabs>
        <w:spacing w:before="0" w:after="0"/>
      </w:pPr>
      <w:r>
        <w:rPr>
          <w:rFonts w:hint="eastAsia"/>
        </w:rPr>
        <w:lastRenderedPageBreak/>
        <w:t>参考文献</w:t>
      </w:r>
    </w:p>
    <w:p w:rsidR="00516986" w:rsidRDefault="00516986">
      <w:pPr>
        <w:pStyle w:val="afff5"/>
        <w:tabs>
          <w:tab w:val="left" w:pos="360"/>
        </w:tabs>
        <w:spacing w:before="0" w:after="0"/>
        <w:jc w:val="left"/>
        <w:rPr>
          <w:rFonts w:ascii="宋体" w:eastAsia="宋体" w:hAnsi="宋体"/>
        </w:rPr>
      </w:pPr>
    </w:p>
    <w:p w:rsidR="00516986" w:rsidRDefault="00B40AD2">
      <w:pPr>
        <w:pStyle w:val="afff5"/>
        <w:tabs>
          <w:tab w:val="left" w:pos="360"/>
        </w:tabs>
        <w:spacing w:before="0" w:after="0"/>
        <w:jc w:val="left"/>
        <w:rPr>
          <w:rFonts w:ascii="宋体" w:eastAsia="宋体" w:hAnsi="宋体"/>
        </w:rPr>
      </w:pPr>
      <w:r>
        <w:rPr>
          <w:rFonts w:ascii="宋体" w:eastAsia="宋体" w:hAnsi="宋体" w:hint="eastAsia"/>
        </w:rPr>
        <w:t>[1] JJG 117 平板检定规程</w:t>
      </w:r>
    </w:p>
    <w:p w:rsidR="00516986" w:rsidRDefault="00516986">
      <w:pPr>
        <w:pStyle w:val="afff5"/>
        <w:tabs>
          <w:tab w:val="left" w:pos="360"/>
        </w:tabs>
        <w:spacing w:before="0" w:after="0"/>
        <w:jc w:val="left"/>
        <w:rPr>
          <w:rFonts w:ascii="宋体" w:eastAsia="宋体" w:hAnsi="宋体"/>
        </w:rPr>
      </w:pPr>
    </w:p>
    <w:p w:rsidR="00B40AD2" w:rsidRDefault="00B40AD2">
      <w:pPr>
        <w:pStyle w:val="af5"/>
        <w:ind w:firstLineChars="0" w:firstLine="0"/>
        <w:rPr>
          <w:u w:val="single"/>
        </w:rPr>
      </w:pPr>
      <w:r>
        <w:rPr>
          <w:rFonts w:hint="eastAsia"/>
        </w:rPr>
        <w:t xml:space="preserve">                        </w:t>
      </w:r>
      <w:r>
        <w:rPr>
          <w:rFonts w:hint="eastAsia"/>
          <w:u w:val="single"/>
        </w:rPr>
        <w:t xml:space="preserve">                                     </w:t>
      </w:r>
    </w:p>
    <w:sectPr w:rsidR="00B40AD2" w:rsidSect="00516986">
      <w:footerReference w:type="default" r:id="rId17"/>
      <w:pgSz w:w="11907" w:h="16839"/>
      <w:pgMar w:top="1418" w:right="1134" w:bottom="1134"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E10" w:rsidRDefault="00E63E10">
      <w:r>
        <w:separator/>
      </w:r>
    </w:p>
  </w:endnote>
  <w:endnote w:type="continuationSeparator" w:id="1">
    <w:p w:rsidR="00E63E10" w:rsidRDefault="00E63E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86" w:rsidRDefault="00240958">
    <w:pPr>
      <w:pStyle w:val="aff4"/>
      <w:framePr w:wrap="around" w:vAnchor="text" w:hAnchor="margin" w:xAlign="right" w:y="1"/>
      <w:tabs>
        <w:tab w:val="left" w:pos="360"/>
        <w:tab w:val="left" w:pos="710"/>
      </w:tabs>
      <w:rPr>
        <w:rStyle w:val="a6"/>
      </w:rPr>
    </w:pPr>
    <w:r>
      <w:fldChar w:fldCharType="begin"/>
    </w:r>
    <w:r w:rsidR="00B40AD2">
      <w:rPr>
        <w:rStyle w:val="a6"/>
      </w:rPr>
      <w:instrText xml:space="preserve">PAGE  </w:instrText>
    </w:r>
    <w:r>
      <w:fldChar w:fldCharType="separate"/>
    </w:r>
    <w:r w:rsidR="00B40AD2">
      <w:rPr>
        <w:rStyle w:val="a6"/>
      </w:rPr>
      <w:t>VI</w:t>
    </w:r>
    <w:r>
      <w:fldChar w:fldCharType="end"/>
    </w:r>
  </w:p>
  <w:p w:rsidR="00516986" w:rsidRDefault="00516986">
    <w:pPr>
      <w:pStyle w:val="aff4"/>
      <w:tabs>
        <w:tab w:val="left" w:pos="360"/>
        <w:tab w:val="left" w:pos="71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86" w:rsidRDefault="00240958">
    <w:pPr>
      <w:pStyle w:val="afff4"/>
      <w:rPr>
        <w:rStyle w:val="a6"/>
      </w:rPr>
    </w:pPr>
    <w:r>
      <w:fldChar w:fldCharType="begin"/>
    </w:r>
    <w:r w:rsidR="00B40AD2">
      <w:rPr>
        <w:rStyle w:val="a6"/>
      </w:rPr>
      <w:instrText xml:space="preserve">PAGE  </w:instrText>
    </w:r>
    <w:r>
      <w:fldChar w:fldCharType="separate"/>
    </w:r>
    <w:r w:rsidR="00B40AD2">
      <w:rPr>
        <w:rStyle w:val="a6"/>
      </w:rPr>
      <w:t>VI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86" w:rsidRDefault="00516986">
    <w:pPr>
      <w:pStyle w:val="aff4"/>
      <w:tabs>
        <w:tab w:val="left" w:pos="360"/>
        <w:tab w:val="left" w:pos="710"/>
      </w:tabs>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86" w:rsidRDefault="00240958">
    <w:pPr>
      <w:pStyle w:val="afff4"/>
      <w:rPr>
        <w:rStyle w:val="a6"/>
      </w:rPr>
    </w:pPr>
    <w:r>
      <w:fldChar w:fldCharType="begin"/>
    </w:r>
    <w:r w:rsidR="00B40AD2">
      <w:rPr>
        <w:rStyle w:val="a6"/>
      </w:rPr>
      <w:instrText xml:space="preserve">PAGE  </w:instrText>
    </w:r>
    <w:r>
      <w:fldChar w:fldCharType="separate"/>
    </w:r>
    <w:r w:rsidR="00961BD1">
      <w:rPr>
        <w:rStyle w:val="a6"/>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86" w:rsidRDefault="00240958">
    <w:pPr>
      <w:pStyle w:val="afff4"/>
      <w:rPr>
        <w:rStyle w:val="a6"/>
      </w:rPr>
    </w:pPr>
    <w:r>
      <w:fldChar w:fldCharType="begin"/>
    </w:r>
    <w:r w:rsidR="00B40AD2">
      <w:rPr>
        <w:rStyle w:val="a6"/>
      </w:rPr>
      <w:instrText xml:space="preserve">PAGE  </w:instrText>
    </w:r>
    <w:r>
      <w:fldChar w:fldCharType="separate"/>
    </w:r>
    <w:r w:rsidR="00961BD1">
      <w:rPr>
        <w:rStyle w:val="a6"/>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E10" w:rsidRDefault="00E63E10">
      <w:r>
        <w:separator/>
      </w:r>
    </w:p>
  </w:footnote>
  <w:footnote w:type="continuationSeparator" w:id="1">
    <w:p w:rsidR="00E63E10" w:rsidRDefault="00E63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9C3" w:rsidRDefault="009F39C3">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86" w:rsidRDefault="00B40AD2">
    <w:pPr>
      <w:pStyle w:val="affff7"/>
    </w:pPr>
    <w:r>
      <w:rPr>
        <w:rFonts w:hint="eastAsia"/>
      </w:rPr>
      <w:t>YS/T</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86" w:rsidRDefault="00B40AD2">
    <w:pPr>
      <w:pStyle w:val="afb"/>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05"/>
    <w:multiLevelType w:val="multilevel"/>
    <w:tmpl w:val="00000005"/>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000000A"/>
    <w:multiLevelType w:val="multilevel"/>
    <w:tmpl w:val="0000000A"/>
    <w:lvl w:ilvl="0">
      <w:start w:val="1"/>
      <w:numFmt w:val="none"/>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B"/>
    <w:multiLevelType w:val="multilevel"/>
    <w:tmpl w:val="0000000B"/>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0000010"/>
    <w:multiLevelType w:val="multilevel"/>
    <w:tmpl w:val="00000010"/>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1"/>
    <w:multiLevelType w:val="multilevel"/>
    <w:tmpl w:val="00000011"/>
    <w:lvl w:ilvl="0">
      <w:start w:val="1"/>
      <w:numFmt w:val="none"/>
      <w:lvlText w:val="%1注"/>
      <w:lvlJc w:val="left"/>
      <w:pPr>
        <w:tabs>
          <w:tab w:val="num" w:pos="710"/>
        </w:tabs>
        <w:ind w:left="71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multilevel"/>
    <w:tmpl w:val="00000012"/>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6"/>
  </w:num>
  <w:num w:numId="3">
    <w:abstractNumId w:val="9"/>
  </w:num>
  <w:num w:numId="4">
    <w:abstractNumId w:val="3"/>
  </w:num>
  <w:num w:numId="5">
    <w:abstractNumId w:val="2"/>
  </w:num>
  <w:num w:numId="6">
    <w:abstractNumId w:val="4"/>
  </w:num>
  <w:num w:numId="7">
    <w:abstractNumId w:val="5"/>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E0B"/>
    <w:rsid w:val="00016FD9"/>
    <w:rsid w:val="00017F27"/>
    <w:rsid w:val="000207D5"/>
    <w:rsid w:val="0003781E"/>
    <w:rsid w:val="000711F4"/>
    <w:rsid w:val="00072083"/>
    <w:rsid w:val="00074D14"/>
    <w:rsid w:val="00087DA1"/>
    <w:rsid w:val="000A0C6E"/>
    <w:rsid w:val="000D5FBD"/>
    <w:rsid w:val="000F015C"/>
    <w:rsid w:val="000F698C"/>
    <w:rsid w:val="000F7284"/>
    <w:rsid w:val="00102EEF"/>
    <w:rsid w:val="00103D20"/>
    <w:rsid w:val="00113D7D"/>
    <w:rsid w:val="0012257F"/>
    <w:rsid w:val="001544B7"/>
    <w:rsid w:val="001604A9"/>
    <w:rsid w:val="0016781E"/>
    <w:rsid w:val="00172A27"/>
    <w:rsid w:val="00174777"/>
    <w:rsid w:val="001769A9"/>
    <w:rsid w:val="001842B9"/>
    <w:rsid w:val="001B7052"/>
    <w:rsid w:val="001C038D"/>
    <w:rsid w:val="001E084C"/>
    <w:rsid w:val="001E2BD2"/>
    <w:rsid w:val="002038A3"/>
    <w:rsid w:val="00236E1A"/>
    <w:rsid w:val="00240958"/>
    <w:rsid w:val="00246C77"/>
    <w:rsid w:val="0028165B"/>
    <w:rsid w:val="0029470C"/>
    <w:rsid w:val="002A35DC"/>
    <w:rsid w:val="002A48A8"/>
    <w:rsid w:val="002C3C48"/>
    <w:rsid w:val="002C5BB6"/>
    <w:rsid w:val="002E3E17"/>
    <w:rsid w:val="00323CA7"/>
    <w:rsid w:val="00324EB9"/>
    <w:rsid w:val="00344E4C"/>
    <w:rsid w:val="00375EC4"/>
    <w:rsid w:val="00376899"/>
    <w:rsid w:val="003A58C2"/>
    <w:rsid w:val="003A7B3A"/>
    <w:rsid w:val="003D50EC"/>
    <w:rsid w:val="003F3550"/>
    <w:rsid w:val="003F5947"/>
    <w:rsid w:val="00400EAF"/>
    <w:rsid w:val="004517A7"/>
    <w:rsid w:val="00484EA1"/>
    <w:rsid w:val="00485BDA"/>
    <w:rsid w:val="00492105"/>
    <w:rsid w:val="004A697B"/>
    <w:rsid w:val="004B7FFB"/>
    <w:rsid w:val="004D2EA8"/>
    <w:rsid w:val="004E67A6"/>
    <w:rsid w:val="00516986"/>
    <w:rsid w:val="005262A0"/>
    <w:rsid w:val="005538E4"/>
    <w:rsid w:val="00567E2A"/>
    <w:rsid w:val="00571A61"/>
    <w:rsid w:val="00572397"/>
    <w:rsid w:val="005C0F8F"/>
    <w:rsid w:val="005E36B9"/>
    <w:rsid w:val="0064221F"/>
    <w:rsid w:val="0065744C"/>
    <w:rsid w:val="006B2765"/>
    <w:rsid w:val="006D30BA"/>
    <w:rsid w:val="006D7290"/>
    <w:rsid w:val="006F5830"/>
    <w:rsid w:val="00704126"/>
    <w:rsid w:val="00730480"/>
    <w:rsid w:val="007638AA"/>
    <w:rsid w:val="0077165A"/>
    <w:rsid w:val="007A32C5"/>
    <w:rsid w:val="007B276C"/>
    <w:rsid w:val="007B4987"/>
    <w:rsid w:val="007F1767"/>
    <w:rsid w:val="0085736C"/>
    <w:rsid w:val="00876E73"/>
    <w:rsid w:val="00896DB8"/>
    <w:rsid w:val="008A156C"/>
    <w:rsid w:val="008C4B90"/>
    <w:rsid w:val="008E001C"/>
    <w:rsid w:val="008F1482"/>
    <w:rsid w:val="00926219"/>
    <w:rsid w:val="00933FC4"/>
    <w:rsid w:val="0094361B"/>
    <w:rsid w:val="00961BD1"/>
    <w:rsid w:val="0097217F"/>
    <w:rsid w:val="00977A37"/>
    <w:rsid w:val="009C15CC"/>
    <w:rsid w:val="009E5B68"/>
    <w:rsid w:val="009F39C3"/>
    <w:rsid w:val="00A0357C"/>
    <w:rsid w:val="00A2156C"/>
    <w:rsid w:val="00A458AB"/>
    <w:rsid w:val="00A50D45"/>
    <w:rsid w:val="00A632C7"/>
    <w:rsid w:val="00A875A9"/>
    <w:rsid w:val="00A96652"/>
    <w:rsid w:val="00A9769A"/>
    <w:rsid w:val="00AC2DBF"/>
    <w:rsid w:val="00AE7EB6"/>
    <w:rsid w:val="00AF5D3D"/>
    <w:rsid w:val="00B24EB5"/>
    <w:rsid w:val="00B259E5"/>
    <w:rsid w:val="00B261F9"/>
    <w:rsid w:val="00B34917"/>
    <w:rsid w:val="00B40AD2"/>
    <w:rsid w:val="00B51DB3"/>
    <w:rsid w:val="00B64776"/>
    <w:rsid w:val="00B711A4"/>
    <w:rsid w:val="00B85982"/>
    <w:rsid w:val="00B97624"/>
    <w:rsid w:val="00BC6289"/>
    <w:rsid w:val="00BE3A15"/>
    <w:rsid w:val="00BF6FEE"/>
    <w:rsid w:val="00C13E29"/>
    <w:rsid w:val="00C262C4"/>
    <w:rsid w:val="00C47EC2"/>
    <w:rsid w:val="00CB7328"/>
    <w:rsid w:val="00CC00D5"/>
    <w:rsid w:val="00CE2D51"/>
    <w:rsid w:val="00CF2A3B"/>
    <w:rsid w:val="00CF587E"/>
    <w:rsid w:val="00D167A3"/>
    <w:rsid w:val="00D327C7"/>
    <w:rsid w:val="00D5315E"/>
    <w:rsid w:val="00D85B7B"/>
    <w:rsid w:val="00DC4C4D"/>
    <w:rsid w:val="00DC7364"/>
    <w:rsid w:val="00DF57F0"/>
    <w:rsid w:val="00E21567"/>
    <w:rsid w:val="00E271DD"/>
    <w:rsid w:val="00E5287F"/>
    <w:rsid w:val="00E62CF5"/>
    <w:rsid w:val="00E63E10"/>
    <w:rsid w:val="00EA1F90"/>
    <w:rsid w:val="00EB61F8"/>
    <w:rsid w:val="00EC0617"/>
    <w:rsid w:val="00EE108E"/>
    <w:rsid w:val="00EF3CCD"/>
    <w:rsid w:val="00F13281"/>
    <w:rsid w:val="00F5396F"/>
    <w:rsid w:val="00F57A84"/>
    <w:rsid w:val="00F61175"/>
    <w:rsid w:val="00F835BD"/>
    <w:rsid w:val="00F870BD"/>
    <w:rsid w:val="00F9426D"/>
    <w:rsid w:val="00F94A96"/>
    <w:rsid w:val="00FC7207"/>
    <w:rsid w:val="00FD30CD"/>
    <w:rsid w:val="00FE397D"/>
    <w:rsid w:val="1C445D78"/>
    <w:rsid w:val="33883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986"/>
    <w:pPr>
      <w:widowControl w:val="0"/>
      <w:tabs>
        <w:tab w:val="left" w:pos="360"/>
      </w:tabs>
      <w:jc w:val="both"/>
    </w:pPr>
    <w:rPr>
      <w:kern w:val="2"/>
      <w:sz w:val="21"/>
      <w:szCs w:val="24"/>
    </w:rPr>
  </w:style>
  <w:style w:type="paragraph" w:styleId="1">
    <w:name w:val="heading 1"/>
    <w:basedOn w:val="a"/>
    <w:next w:val="a"/>
    <w:qFormat/>
    <w:rsid w:val="00516986"/>
    <w:pPr>
      <w:keepNext/>
      <w:keepLines/>
      <w:tabs>
        <w:tab w:val="clear" w:pos="360"/>
        <w:tab w:val="left" w:pos="710"/>
      </w:tabs>
      <w:spacing w:before="340" w:after="330" w:line="576" w:lineRule="auto"/>
      <w:outlineLvl w:val="0"/>
    </w:pPr>
    <w:rPr>
      <w:b/>
      <w:bCs/>
      <w:kern w:val="44"/>
      <w:sz w:val="44"/>
      <w:szCs w:val="44"/>
    </w:rPr>
  </w:style>
  <w:style w:type="paragraph" w:styleId="2">
    <w:name w:val="heading 2"/>
    <w:basedOn w:val="a"/>
    <w:next w:val="a"/>
    <w:qFormat/>
    <w:rsid w:val="00516986"/>
    <w:pPr>
      <w:keepNext/>
      <w:keepLines/>
      <w:tabs>
        <w:tab w:val="clear" w:pos="360"/>
        <w:tab w:val="left" w:pos="710"/>
      </w:tabs>
      <w:spacing w:before="260" w:after="260" w:line="413" w:lineRule="auto"/>
      <w:outlineLvl w:val="1"/>
    </w:pPr>
    <w:rPr>
      <w:rFonts w:ascii="Arial" w:eastAsia="黑体" w:hAnsi="Arial"/>
      <w:b/>
      <w:bCs/>
      <w:sz w:val="32"/>
      <w:szCs w:val="32"/>
    </w:rPr>
  </w:style>
  <w:style w:type="paragraph" w:styleId="3">
    <w:name w:val="heading 3"/>
    <w:basedOn w:val="a"/>
    <w:next w:val="a"/>
    <w:qFormat/>
    <w:rsid w:val="00516986"/>
    <w:pPr>
      <w:keepNext/>
      <w:keepLines/>
      <w:tabs>
        <w:tab w:val="clear" w:pos="360"/>
        <w:tab w:val="left" w:pos="710"/>
      </w:tabs>
      <w:spacing w:before="260" w:after="260" w:line="413" w:lineRule="auto"/>
      <w:outlineLvl w:val="2"/>
    </w:pPr>
    <w:rPr>
      <w:b/>
      <w:bCs/>
      <w:sz w:val="32"/>
      <w:szCs w:val="32"/>
    </w:rPr>
  </w:style>
  <w:style w:type="paragraph" w:styleId="4">
    <w:name w:val="heading 4"/>
    <w:basedOn w:val="a"/>
    <w:next w:val="a"/>
    <w:qFormat/>
    <w:rsid w:val="00516986"/>
    <w:pPr>
      <w:keepNext/>
      <w:keepLines/>
      <w:tabs>
        <w:tab w:val="clear" w:pos="360"/>
        <w:tab w:val="left" w:pos="710"/>
      </w:tabs>
      <w:spacing w:before="280" w:after="290" w:line="372" w:lineRule="auto"/>
      <w:outlineLvl w:val="3"/>
    </w:pPr>
    <w:rPr>
      <w:rFonts w:ascii="Arial" w:eastAsia="黑体" w:hAnsi="Arial"/>
      <w:b/>
      <w:bCs/>
      <w:sz w:val="28"/>
      <w:szCs w:val="28"/>
    </w:rPr>
  </w:style>
  <w:style w:type="paragraph" w:styleId="5">
    <w:name w:val="heading 5"/>
    <w:basedOn w:val="a"/>
    <w:next w:val="a"/>
    <w:qFormat/>
    <w:rsid w:val="00516986"/>
    <w:pPr>
      <w:keepNext/>
      <w:keepLines/>
      <w:tabs>
        <w:tab w:val="clear" w:pos="360"/>
        <w:tab w:val="left" w:pos="710"/>
      </w:tabs>
      <w:spacing w:before="280" w:after="290" w:line="372" w:lineRule="auto"/>
      <w:outlineLvl w:val="4"/>
    </w:pPr>
    <w:rPr>
      <w:b/>
      <w:bCs/>
      <w:sz w:val="28"/>
      <w:szCs w:val="28"/>
    </w:rPr>
  </w:style>
  <w:style w:type="paragraph" w:styleId="6">
    <w:name w:val="heading 6"/>
    <w:basedOn w:val="a"/>
    <w:next w:val="a"/>
    <w:qFormat/>
    <w:rsid w:val="00516986"/>
    <w:pPr>
      <w:keepNext/>
      <w:keepLines/>
      <w:tabs>
        <w:tab w:val="clear" w:pos="360"/>
        <w:tab w:val="left" w:pos="710"/>
      </w:tabs>
      <w:spacing w:before="240" w:after="64" w:line="317" w:lineRule="auto"/>
      <w:outlineLvl w:val="5"/>
    </w:pPr>
    <w:rPr>
      <w:rFonts w:ascii="Arial" w:eastAsia="黑体" w:hAnsi="Arial"/>
      <w:b/>
      <w:bCs/>
      <w:sz w:val="24"/>
    </w:rPr>
  </w:style>
  <w:style w:type="paragraph" w:styleId="7">
    <w:name w:val="heading 7"/>
    <w:basedOn w:val="a"/>
    <w:next w:val="a"/>
    <w:qFormat/>
    <w:rsid w:val="00516986"/>
    <w:pPr>
      <w:keepNext/>
      <w:keepLines/>
      <w:tabs>
        <w:tab w:val="clear" w:pos="360"/>
        <w:tab w:val="left" w:pos="710"/>
      </w:tabs>
      <w:spacing w:before="240" w:after="64" w:line="317" w:lineRule="auto"/>
      <w:outlineLvl w:val="6"/>
    </w:pPr>
    <w:rPr>
      <w:b/>
      <w:bCs/>
      <w:sz w:val="24"/>
    </w:rPr>
  </w:style>
  <w:style w:type="paragraph" w:styleId="8">
    <w:name w:val="heading 8"/>
    <w:basedOn w:val="a"/>
    <w:next w:val="a"/>
    <w:qFormat/>
    <w:rsid w:val="00516986"/>
    <w:pPr>
      <w:keepNext/>
      <w:keepLines/>
      <w:tabs>
        <w:tab w:val="clear" w:pos="360"/>
        <w:tab w:val="left" w:pos="710"/>
      </w:tabs>
      <w:spacing w:before="240" w:after="64" w:line="317" w:lineRule="auto"/>
      <w:outlineLvl w:val="7"/>
    </w:pPr>
    <w:rPr>
      <w:rFonts w:ascii="Arial" w:eastAsia="黑体" w:hAnsi="Arial"/>
      <w:sz w:val="24"/>
    </w:rPr>
  </w:style>
  <w:style w:type="paragraph" w:styleId="9">
    <w:name w:val="heading 9"/>
    <w:basedOn w:val="a"/>
    <w:next w:val="a"/>
    <w:qFormat/>
    <w:rsid w:val="00516986"/>
    <w:pPr>
      <w:keepNext/>
      <w:keepLines/>
      <w:tabs>
        <w:tab w:val="clear" w:pos="360"/>
        <w:tab w:val="left" w:pos="710"/>
      </w:tab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sid w:val="00516986"/>
    <w:rPr>
      <w:i/>
      <w:iCs/>
    </w:rPr>
  </w:style>
  <w:style w:type="character" w:customStyle="1" w:styleId="Char">
    <w:name w:val="日期 Char"/>
    <w:link w:val="a3"/>
    <w:uiPriority w:val="99"/>
    <w:semiHidden/>
    <w:rsid w:val="00516986"/>
    <w:rPr>
      <w:kern w:val="2"/>
      <w:sz w:val="21"/>
      <w:szCs w:val="24"/>
    </w:rPr>
  </w:style>
  <w:style w:type="character" w:customStyle="1" w:styleId="858D7CFB-ED40-4347-BF05-701D383B685F">
    <w:name w:val="一级条标题{858D7CFB-ED40-4347-BF05-701D383B685F}"/>
    <w:link w:val="a4"/>
    <w:rsid w:val="00516986"/>
    <w:rPr>
      <w:rFonts w:ascii="黑体" w:eastAsia="黑体"/>
      <w:sz w:val="21"/>
      <w:lang w:val="en-US" w:eastAsia="zh-CN" w:bidi="ar-SA"/>
    </w:rPr>
  </w:style>
  <w:style w:type="character" w:styleId="HTML0">
    <w:name w:val="HTML Keyboard"/>
    <w:rsid w:val="00516986"/>
    <w:rPr>
      <w:rFonts w:ascii="Courier New" w:hAnsi="Courier New"/>
      <w:sz w:val="20"/>
      <w:szCs w:val="20"/>
    </w:rPr>
  </w:style>
  <w:style w:type="character" w:styleId="HTML1">
    <w:name w:val="HTML Typewriter"/>
    <w:rsid w:val="00516986"/>
    <w:rPr>
      <w:rFonts w:ascii="Courier New" w:hAnsi="Courier New"/>
      <w:sz w:val="20"/>
      <w:szCs w:val="20"/>
    </w:rPr>
  </w:style>
  <w:style w:type="character" w:styleId="HTML2">
    <w:name w:val="HTML Variable"/>
    <w:rsid w:val="00516986"/>
    <w:rPr>
      <w:i/>
      <w:iCs/>
    </w:rPr>
  </w:style>
  <w:style w:type="character" w:styleId="a5">
    <w:name w:val="Hyperlink"/>
    <w:rsid w:val="00516986"/>
    <w:rPr>
      <w:rFonts w:ascii="Times New Roman" w:eastAsia="宋体" w:hAnsi="Times New Roman"/>
      <w:dstrike w:val="0"/>
      <w:color w:val="auto"/>
      <w:spacing w:val="0"/>
      <w:w w:val="100"/>
      <w:position w:val="0"/>
      <w:sz w:val="21"/>
      <w:u w:val="none"/>
      <w:vertAlign w:val="baseline"/>
    </w:rPr>
  </w:style>
  <w:style w:type="character" w:styleId="a6">
    <w:name w:val="page number"/>
    <w:rsid w:val="00516986"/>
    <w:rPr>
      <w:rFonts w:ascii="Times New Roman" w:eastAsia="宋体" w:hAnsi="Times New Roman"/>
      <w:sz w:val="18"/>
    </w:rPr>
  </w:style>
  <w:style w:type="character" w:customStyle="1" w:styleId="a7">
    <w:name w:val="发布"/>
    <w:rsid w:val="00516986"/>
    <w:rPr>
      <w:rFonts w:ascii="黑体" w:eastAsia="黑体"/>
      <w:spacing w:val="22"/>
      <w:w w:val="100"/>
      <w:position w:val="3"/>
      <w:sz w:val="28"/>
    </w:rPr>
  </w:style>
  <w:style w:type="character" w:customStyle="1" w:styleId="Char0">
    <w:name w:val="批注主题 Char"/>
    <w:basedOn w:val="Char1"/>
    <w:link w:val="a8"/>
    <w:rsid w:val="00516986"/>
  </w:style>
  <w:style w:type="character" w:styleId="HTML3">
    <w:name w:val="HTML Code"/>
    <w:rsid w:val="00516986"/>
    <w:rPr>
      <w:rFonts w:ascii="Courier New" w:hAnsi="Courier New"/>
      <w:sz w:val="20"/>
      <w:szCs w:val="20"/>
    </w:rPr>
  </w:style>
  <w:style w:type="character" w:styleId="a9">
    <w:name w:val="FollowedHyperlink"/>
    <w:rsid w:val="00516986"/>
    <w:rPr>
      <w:color w:val="800080"/>
      <w:u w:val="single"/>
    </w:rPr>
  </w:style>
  <w:style w:type="character" w:customStyle="1" w:styleId="Char1">
    <w:name w:val="批注文字 Char"/>
    <w:link w:val="aa"/>
    <w:rsid w:val="00516986"/>
    <w:rPr>
      <w:kern w:val="2"/>
      <w:sz w:val="21"/>
      <w:szCs w:val="24"/>
    </w:rPr>
  </w:style>
  <w:style w:type="character" w:styleId="ab">
    <w:name w:val="footnote reference"/>
    <w:rsid w:val="00516986"/>
    <w:rPr>
      <w:vertAlign w:val="superscript"/>
    </w:rPr>
  </w:style>
  <w:style w:type="character" w:styleId="HTML4">
    <w:name w:val="HTML Definition"/>
    <w:rsid w:val="00516986"/>
    <w:rPr>
      <w:i/>
      <w:iCs/>
    </w:rPr>
  </w:style>
  <w:style w:type="character" w:customStyle="1" w:styleId="ac">
    <w:name w:val="个人答复风格"/>
    <w:rsid w:val="00516986"/>
    <w:rPr>
      <w:rFonts w:ascii="Arial" w:eastAsia="宋体" w:hAnsi="Arial" w:cs="Arial"/>
      <w:color w:val="auto"/>
      <w:sz w:val="20"/>
    </w:rPr>
  </w:style>
  <w:style w:type="character" w:styleId="HTML5">
    <w:name w:val="HTML Sample"/>
    <w:rsid w:val="00516986"/>
    <w:rPr>
      <w:rFonts w:ascii="Courier New" w:hAnsi="Courier New"/>
    </w:rPr>
  </w:style>
  <w:style w:type="character" w:styleId="HTML6">
    <w:name w:val="HTML Acronym"/>
    <w:basedOn w:val="a0"/>
    <w:rsid w:val="00516986"/>
  </w:style>
  <w:style w:type="character" w:styleId="ad">
    <w:name w:val="annotation reference"/>
    <w:uiPriority w:val="99"/>
    <w:unhideWhenUsed/>
    <w:rsid w:val="00516986"/>
    <w:rPr>
      <w:sz w:val="21"/>
      <w:szCs w:val="21"/>
    </w:rPr>
  </w:style>
  <w:style w:type="character" w:customStyle="1" w:styleId="Char2">
    <w:name w:val="纯文本 Char"/>
    <w:link w:val="ae"/>
    <w:rsid w:val="00516986"/>
    <w:rPr>
      <w:rFonts w:ascii="宋体" w:hAnsi="Courier New"/>
      <w:lang w:val="en-US" w:eastAsia="zh-CN" w:bidi="ar-SA"/>
    </w:rPr>
  </w:style>
  <w:style w:type="character" w:customStyle="1" w:styleId="858D7CFB-ED40-4347-BF05-701D383B685F0">
    <w:name w:val="二级条标题{858D7CFB-ED40-4347-BF05-701D383B685F}"/>
    <w:link w:val="af"/>
    <w:rsid w:val="00516986"/>
    <w:rPr>
      <w:rFonts w:ascii="黑体" w:eastAsia="黑体"/>
      <w:sz w:val="21"/>
    </w:rPr>
  </w:style>
  <w:style w:type="character" w:customStyle="1" w:styleId="af0">
    <w:name w:val="个人撰写风格"/>
    <w:rsid w:val="00516986"/>
    <w:rPr>
      <w:rFonts w:ascii="Arial" w:eastAsia="宋体" w:hAnsi="Arial" w:cs="Arial"/>
      <w:color w:val="auto"/>
      <w:sz w:val="20"/>
    </w:rPr>
  </w:style>
  <w:style w:type="paragraph" w:customStyle="1" w:styleId="af1">
    <w:name w:val="标准标志"/>
    <w:next w:val="a"/>
    <w:rsid w:val="00516986"/>
    <w:pPr>
      <w:shd w:val="solid" w:color="FFFFFF" w:fill="FFFFFF"/>
      <w:spacing w:line="0" w:lineRule="atLeast"/>
      <w:jc w:val="right"/>
    </w:pPr>
    <w:rPr>
      <w:b/>
      <w:w w:val="130"/>
      <w:sz w:val="96"/>
    </w:rPr>
  </w:style>
  <w:style w:type="paragraph" w:customStyle="1" w:styleId="af2">
    <w:name w:val="条文脚注"/>
    <w:basedOn w:val="af3"/>
    <w:rsid w:val="00516986"/>
    <w:pPr>
      <w:tabs>
        <w:tab w:val="left" w:pos="360"/>
      </w:tabs>
      <w:ind w:leftChars="200" w:left="780" w:hangingChars="200" w:hanging="360"/>
      <w:jc w:val="both"/>
    </w:pPr>
    <w:rPr>
      <w:rFonts w:ascii="宋体"/>
    </w:rPr>
  </w:style>
  <w:style w:type="paragraph" w:customStyle="1" w:styleId="af4">
    <w:name w:val="附录章标题"/>
    <w:next w:val="af5"/>
    <w:rsid w:val="00516986"/>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6">
    <w:name w:val="前言、引言标题"/>
    <w:next w:val="a"/>
    <w:rsid w:val="00516986"/>
    <w:pPr>
      <w:shd w:val="clear" w:color="FFFFFF" w:fill="FFFFFF"/>
      <w:tabs>
        <w:tab w:val="left" w:pos="360"/>
      </w:tabs>
      <w:spacing w:before="640" w:after="560"/>
      <w:jc w:val="center"/>
      <w:outlineLvl w:val="0"/>
    </w:pPr>
    <w:rPr>
      <w:rFonts w:ascii="黑体" w:eastAsia="黑体"/>
      <w:sz w:val="32"/>
    </w:rPr>
  </w:style>
  <w:style w:type="paragraph" w:customStyle="1" w:styleId="af7">
    <w:name w:val="封面标准英文名称"/>
    <w:rsid w:val="00516986"/>
    <w:pPr>
      <w:widowControl w:val="0"/>
      <w:spacing w:before="370" w:line="400" w:lineRule="exact"/>
      <w:jc w:val="center"/>
    </w:pPr>
    <w:rPr>
      <w:sz w:val="28"/>
    </w:rPr>
  </w:style>
  <w:style w:type="paragraph" w:customStyle="1" w:styleId="af8">
    <w:name w:val="附录图标题"/>
    <w:next w:val="af5"/>
    <w:rsid w:val="00516986"/>
    <w:pPr>
      <w:tabs>
        <w:tab w:val="left" w:pos="360"/>
      </w:tabs>
      <w:jc w:val="center"/>
    </w:pPr>
    <w:rPr>
      <w:rFonts w:ascii="黑体" w:eastAsia="黑体"/>
      <w:sz w:val="21"/>
    </w:rPr>
  </w:style>
  <w:style w:type="paragraph" w:styleId="af9">
    <w:name w:val="header"/>
    <w:basedOn w:val="a"/>
    <w:rsid w:val="00516986"/>
    <w:pPr>
      <w:pBdr>
        <w:bottom w:val="single" w:sz="6" w:space="1" w:color="auto"/>
      </w:pBdr>
      <w:tabs>
        <w:tab w:val="clear" w:pos="360"/>
        <w:tab w:val="center" w:pos="4153"/>
        <w:tab w:val="right" w:pos="8306"/>
      </w:tabs>
      <w:snapToGrid w:val="0"/>
      <w:jc w:val="center"/>
    </w:pPr>
    <w:rPr>
      <w:sz w:val="18"/>
      <w:szCs w:val="18"/>
    </w:rPr>
  </w:style>
  <w:style w:type="paragraph" w:customStyle="1" w:styleId="afa">
    <w:name w:val="目次、索引正文"/>
    <w:rsid w:val="00516986"/>
    <w:pPr>
      <w:spacing w:line="320" w:lineRule="exact"/>
      <w:jc w:val="both"/>
    </w:pPr>
    <w:rPr>
      <w:rFonts w:ascii="宋体"/>
      <w:sz w:val="21"/>
    </w:rPr>
  </w:style>
  <w:style w:type="paragraph" w:customStyle="1" w:styleId="af5">
    <w:name w:val="段"/>
    <w:rsid w:val="00516986"/>
    <w:pPr>
      <w:autoSpaceDE w:val="0"/>
      <w:autoSpaceDN w:val="0"/>
      <w:ind w:firstLineChars="200" w:firstLine="200"/>
      <w:jc w:val="both"/>
    </w:pPr>
    <w:rPr>
      <w:rFonts w:ascii="宋体"/>
      <w:sz w:val="21"/>
    </w:rPr>
  </w:style>
  <w:style w:type="paragraph" w:customStyle="1" w:styleId="afb">
    <w:name w:val="标准书眉一"/>
    <w:rsid w:val="00516986"/>
    <w:pPr>
      <w:jc w:val="both"/>
    </w:pPr>
  </w:style>
  <w:style w:type="paragraph" w:customStyle="1" w:styleId="afc">
    <w:name w:val="五级条标题"/>
    <w:basedOn w:val="afd"/>
    <w:next w:val="af5"/>
    <w:rsid w:val="00516986"/>
    <w:pPr>
      <w:outlineLvl w:val="6"/>
    </w:pPr>
  </w:style>
  <w:style w:type="paragraph" w:customStyle="1" w:styleId="afe">
    <w:name w:val="参考文献、索引标题"/>
    <w:basedOn w:val="af6"/>
    <w:next w:val="a"/>
    <w:rsid w:val="00516986"/>
    <w:pPr>
      <w:spacing w:after="200"/>
    </w:pPr>
    <w:rPr>
      <w:sz w:val="21"/>
    </w:rPr>
  </w:style>
  <w:style w:type="paragraph" w:customStyle="1" w:styleId="aff">
    <w:name w:val="章标题"/>
    <w:next w:val="af5"/>
    <w:rsid w:val="00516986"/>
    <w:pPr>
      <w:tabs>
        <w:tab w:val="left" w:pos="360"/>
      </w:tabs>
      <w:spacing w:beforeLines="50" w:afterLines="50"/>
      <w:jc w:val="both"/>
      <w:outlineLvl w:val="1"/>
    </w:pPr>
    <w:rPr>
      <w:rFonts w:ascii="黑体" w:eastAsia="黑体"/>
      <w:sz w:val="21"/>
    </w:rPr>
  </w:style>
  <w:style w:type="paragraph" w:customStyle="1" w:styleId="aff0">
    <w:name w:val="附录一级条标题"/>
    <w:basedOn w:val="af4"/>
    <w:next w:val="af5"/>
    <w:rsid w:val="00516986"/>
    <w:pPr>
      <w:tabs>
        <w:tab w:val="left" w:pos="360"/>
      </w:tabs>
      <w:autoSpaceDN w:val="0"/>
      <w:spacing w:beforeLines="0" w:afterLines="0"/>
      <w:outlineLvl w:val="2"/>
    </w:pPr>
  </w:style>
  <w:style w:type="paragraph" w:customStyle="1" w:styleId="Style80">
    <w:name w:val="_Style 80"/>
    <w:next w:val="a"/>
    <w:rsid w:val="00516986"/>
    <w:pPr>
      <w:widowControl w:val="0"/>
      <w:jc w:val="both"/>
    </w:pPr>
    <w:rPr>
      <w:kern w:val="2"/>
      <w:sz w:val="21"/>
      <w:szCs w:val="24"/>
    </w:rPr>
  </w:style>
  <w:style w:type="paragraph" w:styleId="60">
    <w:name w:val="toc 6"/>
    <w:basedOn w:val="50"/>
    <w:rsid w:val="00516986"/>
  </w:style>
  <w:style w:type="paragraph" w:customStyle="1" w:styleId="af">
    <w:name w:val="二级条标题"/>
    <w:basedOn w:val="a4"/>
    <w:next w:val="af5"/>
    <w:link w:val="858D7CFB-ED40-4347-BF05-701D383B685F0"/>
    <w:rsid w:val="00516986"/>
    <w:pPr>
      <w:numPr>
        <w:ilvl w:val="0"/>
      </w:numPr>
      <w:outlineLvl w:val="3"/>
    </w:pPr>
  </w:style>
  <w:style w:type="paragraph" w:customStyle="1" w:styleId="aff1">
    <w:name w:val="封面正文"/>
    <w:rsid w:val="00516986"/>
    <w:pPr>
      <w:jc w:val="both"/>
    </w:pPr>
  </w:style>
  <w:style w:type="paragraph" w:styleId="aff2">
    <w:name w:val="Title"/>
    <w:basedOn w:val="a"/>
    <w:qFormat/>
    <w:rsid w:val="00516986"/>
    <w:pPr>
      <w:tabs>
        <w:tab w:val="clear" w:pos="360"/>
        <w:tab w:val="left" w:pos="710"/>
      </w:tabs>
      <w:spacing w:before="240" w:after="60"/>
      <w:jc w:val="center"/>
      <w:outlineLvl w:val="0"/>
    </w:pPr>
    <w:rPr>
      <w:rFonts w:ascii="Arial" w:hAnsi="Arial" w:cs="Arial"/>
      <w:b/>
      <w:bCs/>
      <w:sz w:val="32"/>
      <w:szCs w:val="32"/>
    </w:rPr>
  </w:style>
  <w:style w:type="paragraph" w:customStyle="1" w:styleId="aff3">
    <w:name w:val="封面一致性程度标识"/>
    <w:rsid w:val="00516986"/>
    <w:pPr>
      <w:spacing w:before="440" w:line="400" w:lineRule="exact"/>
      <w:jc w:val="center"/>
    </w:pPr>
    <w:rPr>
      <w:rFonts w:ascii="宋体"/>
      <w:sz w:val="28"/>
    </w:rPr>
  </w:style>
  <w:style w:type="paragraph" w:styleId="aff4">
    <w:name w:val="footer"/>
    <w:basedOn w:val="a"/>
    <w:rsid w:val="00516986"/>
    <w:pPr>
      <w:tabs>
        <w:tab w:val="clear" w:pos="360"/>
        <w:tab w:val="center" w:pos="4153"/>
        <w:tab w:val="right" w:pos="8306"/>
      </w:tabs>
      <w:snapToGrid w:val="0"/>
      <w:ind w:rightChars="100" w:right="210"/>
      <w:jc w:val="right"/>
    </w:pPr>
    <w:rPr>
      <w:sz w:val="18"/>
      <w:szCs w:val="18"/>
    </w:rPr>
  </w:style>
  <w:style w:type="paragraph" w:styleId="80">
    <w:name w:val="toc 8"/>
    <w:basedOn w:val="70"/>
    <w:rsid w:val="00516986"/>
  </w:style>
  <w:style w:type="paragraph" w:customStyle="1" w:styleId="aff5">
    <w:name w:val="实施日期"/>
    <w:basedOn w:val="aff6"/>
    <w:rsid w:val="00516986"/>
    <w:pPr>
      <w:tabs>
        <w:tab w:val="left" w:pos="360"/>
      </w:tabs>
      <w:jc w:val="right"/>
    </w:pPr>
  </w:style>
  <w:style w:type="paragraph" w:styleId="20">
    <w:name w:val="toc 2"/>
    <w:basedOn w:val="10"/>
    <w:rsid w:val="00516986"/>
    <w:pPr>
      <w:tabs>
        <w:tab w:val="left" w:pos="360"/>
      </w:tabs>
    </w:pPr>
  </w:style>
  <w:style w:type="paragraph" w:customStyle="1" w:styleId="aff7">
    <w:name w:val="附录三级条标题"/>
    <w:basedOn w:val="aff8"/>
    <w:next w:val="af5"/>
    <w:rsid w:val="00516986"/>
    <w:pPr>
      <w:numPr>
        <w:ilvl w:val="3"/>
      </w:numPr>
      <w:outlineLvl w:val="4"/>
    </w:pPr>
  </w:style>
  <w:style w:type="paragraph" w:styleId="HTML7">
    <w:name w:val="HTML Preformatted"/>
    <w:basedOn w:val="a"/>
    <w:rsid w:val="00516986"/>
    <w:pPr>
      <w:tabs>
        <w:tab w:val="clear" w:pos="360"/>
        <w:tab w:val="left" w:pos="710"/>
      </w:tabs>
    </w:pPr>
    <w:rPr>
      <w:rFonts w:ascii="Courier New" w:hAnsi="Courier New" w:cs="Courier New"/>
      <w:sz w:val="20"/>
      <w:szCs w:val="20"/>
    </w:rPr>
  </w:style>
  <w:style w:type="paragraph" w:customStyle="1" w:styleId="aff9">
    <w:name w:val="三级条标题"/>
    <w:basedOn w:val="af"/>
    <w:next w:val="af5"/>
    <w:rsid w:val="00516986"/>
    <w:pPr>
      <w:outlineLvl w:val="4"/>
    </w:pPr>
  </w:style>
  <w:style w:type="paragraph" w:customStyle="1" w:styleId="affa">
    <w:name w:val="封面标准文稿编辑信息"/>
    <w:rsid w:val="00516986"/>
    <w:pPr>
      <w:spacing w:before="180" w:line="180" w:lineRule="exact"/>
      <w:jc w:val="center"/>
    </w:pPr>
    <w:rPr>
      <w:rFonts w:ascii="宋体"/>
      <w:sz w:val="21"/>
    </w:rPr>
  </w:style>
  <w:style w:type="paragraph" w:styleId="HTML8">
    <w:name w:val="HTML Address"/>
    <w:basedOn w:val="a"/>
    <w:rsid w:val="00516986"/>
    <w:pPr>
      <w:tabs>
        <w:tab w:val="clear" w:pos="360"/>
        <w:tab w:val="left" w:pos="710"/>
      </w:tabs>
    </w:pPr>
    <w:rPr>
      <w:i/>
      <w:iCs/>
    </w:rPr>
  </w:style>
  <w:style w:type="paragraph" w:styleId="10">
    <w:name w:val="toc 1"/>
    <w:rsid w:val="00516986"/>
    <w:pPr>
      <w:jc w:val="both"/>
    </w:pPr>
    <w:rPr>
      <w:rFonts w:ascii="宋体"/>
      <w:sz w:val="21"/>
    </w:rPr>
  </w:style>
  <w:style w:type="paragraph" w:customStyle="1" w:styleId="affb">
    <w:name w:val="编号列项（三级）"/>
    <w:rsid w:val="00516986"/>
    <w:pPr>
      <w:ind w:leftChars="600" w:left="800" w:hangingChars="200" w:hanging="200"/>
    </w:pPr>
    <w:rPr>
      <w:rFonts w:ascii="宋体"/>
      <w:sz w:val="21"/>
    </w:rPr>
  </w:style>
  <w:style w:type="paragraph" w:customStyle="1" w:styleId="affc">
    <w:name w:val="列项——（一级）"/>
    <w:rsid w:val="00516986"/>
    <w:pPr>
      <w:widowControl w:val="0"/>
      <w:tabs>
        <w:tab w:val="left" w:pos="360"/>
      </w:tabs>
      <w:jc w:val="both"/>
    </w:pPr>
    <w:rPr>
      <w:rFonts w:ascii="宋体"/>
      <w:sz w:val="21"/>
    </w:rPr>
  </w:style>
  <w:style w:type="paragraph" w:styleId="af3">
    <w:name w:val="footnote text"/>
    <w:basedOn w:val="a"/>
    <w:rsid w:val="00516986"/>
    <w:pPr>
      <w:tabs>
        <w:tab w:val="clear" w:pos="360"/>
        <w:tab w:val="left" w:pos="710"/>
      </w:tabs>
      <w:snapToGrid w:val="0"/>
      <w:jc w:val="left"/>
    </w:pPr>
    <w:rPr>
      <w:sz w:val="18"/>
      <w:szCs w:val="18"/>
    </w:rPr>
  </w:style>
  <w:style w:type="paragraph" w:customStyle="1" w:styleId="affd">
    <w:name w:val="标准称谓"/>
    <w:next w:val="a"/>
    <w:rsid w:val="00516986"/>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e">
    <w:name w:val="其他发布部门"/>
    <w:basedOn w:val="afff"/>
    <w:rsid w:val="00516986"/>
    <w:pPr>
      <w:tabs>
        <w:tab w:val="left" w:pos="360"/>
      </w:tabs>
      <w:spacing w:line="0" w:lineRule="atLeast"/>
    </w:pPr>
    <w:rPr>
      <w:rFonts w:ascii="黑体" w:eastAsia="黑体"/>
      <w:b w:val="0"/>
    </w:rPr>
  </w:style>
  <w:style w:type="paragraph" w:styleId="30">
    <w:name w:val="toc 3"/>
    <w:basedOn w:val="20"/>
    <w:rsid w:val="00516986"/>
  </w:style>
  <w:style w:type="paragraph" w:customStyle="1" w:styleId="afff0">
    <w:name w:val="字母编号列项（一级）"/>
    <w:rsid w:val="00516986"/>
    <w:pPr>
      <w:ind w:leftChars="200" w:left="840" w:hangingChars="200" w:hanging="420"/>
      <w:jc w:val="both"/>
    </w:pPr>
    <w:rPr>
      <w:rFonts w:ascii="宋体"/>
      <w:sz w:val="21"/>
    </w:rPr>
  </w:style>
  <w:style w:type="paragraph" w:customStyle="1" w:styleId="afff1">
    <w:name w:val="正文表标题"/>
    <w:next w:val="af5"/>
    <w:rsid w:val="00516986"/>
    <w:pPr>
      <w:jc w:val="center"/>
    </w:pPr>
    <w:rPr>
      <w:rFonts w:ascii="黑体" w:eastAsia="黑体"/>
      <w:sz w:val="21"/>
    </w:rPr>
  </w:style>
  <w:style w:type="paragraph" w:customStyle="1" w:styleId="aff8">
    <w:name w:val="附录二级条标题"/>
    <w:basedOn w:val="aff0"/>
    <w:next w:val="af5"/>
    <w:rsid w:val="00516986"/>
    <w:pPr>
      <w:numPr>
        <w:ilvl w:val="2"/>
      </w:numPr>
      <w:outlineLvl w:val="3"/>
    </w:pPr>
  </w:style>
  <w:style w:type="paragraph" w:styleId="aa">
    <w:name w:val="annotation text"/>
    <w:basedOn w:val="a"/>
    <w:link w:val="Char1"/>
    <w:rsid w:val="00516986"/>
    <w:pPr>
      <w:jc w:val="left"/>
    </w:pPr>
  </w:style>
  <w:style w:type="paragraph" w:styleId="a8">
    <w:name w:val="annotation subject"/>
    <w:basedOn w:val="aa"/>
    <w:next w:val="aa"/>
    <w:link w:val="Char0"/>
    <w:uiPriority w:val="99"/>
    <w:unhideWhenUsed/>
    <w:rsid w:val="00516986"/>
    <w:rPr>
      <w:b/>
      <w:bCs/>
    </w:rPr>
  </w:style>
  <w:style w:type="paragraph" w:customStyle="1" w:styleId="21">
    <w:name w:val="封面标准号2"/>
    <w:basedOn w:val="11"/>
    <w:rsid w:val="00516986"/>
    <w:pPr>
      <w:tabs>
        <w:tab w:val="left" w:pos="360"/>
      </w:tabs>
      <w:adjustRightInd w:val="0"/>
      <w:spacing w:before="357" w:line="280" w:lineRule="exact"/>
    </w:pPr>
  </w:style>
  <w:style w:type="paragraph" w:customStyle="1" w:styleId="Style81">
    <w:name w:val="_Style 81"/>
    <w:next w:val="a"/>
    <w:rsid w:val="00516986"/>
    <w:pPr>
      <w:widowControl w:val="0"/>
      <w:jc w:val="both"/>
    </w:pPr>
    <w:rPr>
      <w:kern w:val="2"/>
      <w:sz w:val="21"/>
      <w:szCs w:val="24"/>
    </w:rPr>
  </w:style>
  <w:style w:type="paragraph" w:styleId="afff2">
    <w:name w:val="Balloon Text"/>
    <w:basedOn w:val="a"/>
    <w:rsid w:val="00516986"/>
    <w:pPr>
      <w:tabs>
        <w:tab w:val="clear" w:pos="360"/>
        <w:tab w:val="left" w:pos="710"/>
      </w:tabs>
    </w:pPr>
    <w:rPr>
      <w:sz w:val="18"/>
      <w:szCs w:val="18"/>
    </w:rPr>
  </w:style>
  <w:style w:type="paragraph" w:customStyle="1" w:styleId="afff3">
    <w:name w:val="列项◆（三级）"/>
    <w:rsid w:val="00516986"/>
    <w:pPr>
      <w:tabs>
        <w:tab w:val="left" w:pos="360"/>
      </w:tabs>
    </w:pPr>
    <w:rPr>
      <w:rFonts w:ascii="宋体"/>
      <w:sz w:val="21"/>
    </w:rPr>
  </w:style>
  <w:style w:type="paragraph" w:styleId="ae">
    <w:name w:val="Plain Text"/>
    <w:link w:val="Char2"/>
    <w:rsid w:val="00516986"/>
    <w:rPr>
      <w:rFonts w:ascii="宋体" w:hAnsi="Courier New"/>
    </w:rPr>
  </w:style>
  <w:style w:type="paragraph" w:customStyle="1" w:styleId="afff4">
    <w:name w:val="标准书脚_奇数页"/>
    <w:rsid w:val="00516986"/>
    <w:pPr>
      <w:spacing w:before="120"/>
      <w:jc w:val="right"/>
    </w:pPr>
    <w:rPr>
      <w:sz w:val="18"/>
    </w:rPr>
  </w:style>
  <w:style w:type="paragraph" w:styleId="a3">
    <w:name w:val="Date"/>
    <w:basedOn w:val="a"/>
    <w:next w:val="a"/>
    <w:link w:val="Char"/>
    <w:uiPriority w:val="99"/>
    <w:unhideWhenUsed/>
    <w:rsid w:val="00516986"/>
    <w:pPr>
      <w:ind w:leftChars="2500" w:left="100"/>
    </w:pPr>
  </w:style>
  <w:style w:type="paragraph" w:customStyle="1" w:styleId="aff6">
    <w:name w:val="发布日期"/>
    <w:rsid w:val="00516986"/>
    <w:rPr>
      <w:rFonts w:eastAsia="黑体"/>
      <w:sz w:val="28"/>
    </w:rPr>
  </w:style>
  <w:style w:type="paragraph" w:styleId="70">
    <w:name w:val="toc 7"/>
    <w:basedOn w:val="60"/>
    <w:rsid w:val="00516986"/>
  </w:style>
  <w:style w:type="paragraph" w:styleId="90">
    <w:name w:val="toc 9"/>
    <w:basedOn w:val="80"/>
    <w:rsid w:val="00516986"/>
  </w:style>
  <w:style w:type="paragraph" w:customStyle="1" w:styleId="11">
    <w:name w:val="封面标准号1"/>
    <w:rsid w:val="00516986"/>
    <w:pPr>
      <w:widowControl w:val="0"/>
      <w:kinsoku w:val="0"/>
      <w:overflowPunct w:val="0"/>
      <w:autoSpaceDE w:val="0"/>
      <w:autoSpaceDN w:val="0"/>
      <w:spacing w:before="308"/>
      <w:jc w:val="right"/>
      <w:textAlignment w:val="center"/>
    </w:pPr>
    <w:rPr>
      <w:sz w:val="28"/>
    </w:rPr>
  </w:style>
  <w:style w:type="paragraph" w:customStyle="1" w:styleId="afff">
    <w:name w:val="发布部门"/>
    <w:next w:val="af5"/>
    <w:rsid w:val="00516986"/>
    <w:pPr>
      <w:jc w:val="center"/>
    </w:pPr>
    <w:rPr>
      <w:rFonts w:ascii="宋体"/>
      <w:b/>
      <w:spacing w:val="20"/>
      <w:w w:val="135"/>
      <w:sz w:val="36"/>
    </w:rPr>
  </w:style>
  <w:style w:type="paragraph" w:customStyle="1" w:styleId="afff5">
    <w:name w:val="附录标识"/>
    <w:basedOn w:val="af6"/>
    <w:rsid w:val="00516986"/>
    <w:pPr>
      <w:tabs>
        <w:tab w:val="clear" w:pos="360"/>
        <w:tab w:val="left" w:pos="6405"/>
      </w:tabs>
      <w:spacing w:after="200"/>
    </w:pPr>
    <w:rPr>
      <w:sz w:val="21"/>
    </w:rPr>
  </w:style>
  <w:style w:type="paragraph" w:styleId="40">
    <w:name w:val="toc 4"/>
    <w:basedOn w:val="30"/>
    <w:rsid w:val="00516986"/>
  </w:style>
  <w:style w:type="paragraph" w:styleId="afff6">
    <w:name w:val="Body Text Indent"/>
    <w:basedOn w:val="a"/>
    <w:rsid w:val="00516986"/>
    <w:pPr>
      <w:ind w:firstLineChars="200" w:firstLine="420"/>
    </w:pPr>
  </w:style>
  <w:style w:type="paragraph" w:customStyle="1" w:styleId="afff7">
    <w:name w:val="图表脚注"/>
    <w:next w:val="af5"/>
    <w:rsid w:val="00516986"/>
    <w:pPr>
      <w:ind w:leftChars="200" w:left="300" w:hangingChars="100" w:hanging="100"/>
      <w:jc w:val="both"/>
    </w:pPr>
    <w:rPr>
      <w:rFonts w:ascii="宋体"/>
      <w:sz w:val="18"/>
    </w:rPr>
  </w:style>
  <w:style w:type="paragraph" w:customStyle="1" w:styleId="afff8">
    <w:name w:val="附录表标题"/>
    <w:next w:val="af5"/>
    <w:rsid w:val="00516986"/>
    <w:pPr>
      <w:tabs>
        <w:tab w:val="left" w:pos="360"/>
      </w:tabs>
      <w:jc w:val="center"/>
      <w:textAlignment w:val="baseline"/>
    </w:pPr>
    <w:rPr>
      <w:rFonts w:ascii="黑体" w:eastAsia="黑体"/>
      <w:kern w:val="21"/>
      <w:sz w:val="21"/>
    </w:rPr>
  </w:style>
  <w:style w:type="paragraph" w:customStyle="1" w:styleId="afff9">
    <w:name w:val="封面标准代替信息"/>
    <w:basedOn w:val="21"/>
    <w:rsid w:val="00516986"/>
    <w:pPr>
      <w:spacing w:before="57"/>
    </w:pPr>
    <w:rPr>
      <w:rFonts w:ascii="宋体"/>
      <w:sz w:val="21"/>
    </w:rPr>
  </w:style>
  <w:style w:type="paragraph" w:customStyle="1" w:styleId="afffa">
    <w:name w:val="文献分类号"/>
    <w:rsid w:val="00516986"/>
    <w:pPr>
      <w:widowControl w:val="0"/>
      <w:textAlignment w:val="center"/>
    </w:pPr>
    <w:rPr>
      <w:rFonts w:eastAsia="黑体"/>
      <w:sz w:val="21"/>
    </w:rPr>
  </w:style>
  <w:style w:type="paragraph" w:styleId="50">
    <w:name w:val="toc 5"/>
    <w:basedOn w:val="40"/>
    <w:rsid w:val="00516986"/>
  </w:style>
  <w:style w:type="paragraph" w:customStyle="1" w:styleId="a4">
    <w:name w:val="一级条标题"/>
    <w:next w:val="af5"/>
    <w:link w:val="858D7CFB-ED40-4347-BF05-701D383B685F"/>
    <w:rsid w:val="00516986"/>
    <w:pPr>
      <w:numPr>
        <w:ilvl w:val="2"/>
      </w:numPr>
      <w:tabs>
        <w:tab w:val="left" w:pos="360"/>
      </w:tabs>
      <w:outlineLvl w:val="2"/>
    </w:pPr>
    <w:rPr>
      <w:rFonts w:ascii="黑体" w:eastAsia="黑体"/>
      <w:sz w:val="21"/>
    </w:rPr>
  </w:style>
  <w:style w:type="paragraph" w:customStyle="1" w:styleId="afffb">
    <w:name w:val="示例"/>
    <w:next w:val="af5"/>
    <w:rsid w:val="00516986"/>
    <w:pPr>
      <w:jc w:val="both"/>
    </w:pPr>
    <w:rPr>
      <w:rFonts w:ascii="宋体"/>
      <w:sz w:val="18"/>
    </w:rPr>
  </w:style>
  <w:style w:type="paragraph" w:customStyle="1" w:styleId="afffc">
    <w:name w:val="其他标准称谓"/>
    <w:rsid w:val="00516986"/>
    <w:pPr>
      <w:spacing w:line="0" w:lineRule="atLeast"/>
      <w:jc w:val="distribute"/>
    </w:pPr>
    <w:rPr>
      <w:rFonts w:ascii="黑体" w:eastAsia="黑体" w:hAnsi="宋体"/>
      <w:sz w:val="52"/>
    </w:rPr>
  </w:style>
  <w:style w:type="paragraph" w:customStyle="1" w:styleId="afffd">
    <w:name w:val="数字编号列项（二级）"/>
    <w:rsid w:val="00516986"/>
    <w:pPr>
      <w:ind w:leftChars="400" w:left="1260" w:hangingChars="200" w:hanging="420"/>
      <w:jc w:val="both"/>
    </w:pPr>
    <w:rPr>
      <w:rFonts w:ascii="宋体"/>
      <w:sz w:val="21"/>
    </w:rPr>
  </w:style>
  <w:style w:type="paragraph" w:customStyle="1" w:styleId="afd">
    <w:name w:val="四级条标题"/>
    <w:basedOn w:val="aff9"/>
    <w:next w:val="af5"/>
    <w:rsid w:val="00516986"/>
    <w:pPr>
      <w:outlineLvl w:val="5"/>
    </w:pPr>
  </w:style>
  <w:style w:type="paragraph" w:customStyle="1" w:styleId="afffe">
    <w:name w:val="正文图标题"/>
    <w:next w:val="af5"/>
    <w:rsid w:val="00516986"/>
    <w:pPr>
      <w:jc w:val="center"/>
    </w:pPr>
    <w:rPr>
      <w:rFonts w:ascii="黑体" w:eastAsia="黑体"/>
      <w:sz w:val="21"/>
    </w:rPr>
  </w:style>
  <w:style w:type="paragraph" w:customStyle="1" w:styleId="affff">
    <w:name w:val="封面标准名称"/>
    <w:rsid w:val="00516986"/>
    <w:pPr>
      <w:widowControl w:val="0"/>
      <w:spacing w:line="680" w:lineRule="exact"/>
      <w:jc w:val="center"/>
      <w:textAlignment w:val="center"/>
    </w:pPr>
    <w:rPr>
      <w:rFonts w:ascii="黑体" w:eastAsia="黑体"/>
      <w:sz w:val="52"/>
    </w:rPr>
  </w:style>
  <w:style w:type="paragraph" w:customStyle="1" w:styleId="affff0">
    <w:name w:val="目次、标准名称标题"/>
    <w:basedOn w:val="af6"/>
    <w:next w:val="af5"/>
    <w:rsid w:val="00516986"/>
    <w:pPr>
      <w:spacing w:line="460" w:lineRule="exact"/>
    </w:pPr>
  </w:style>
  <w:style w:type="paragraph" w:customStyle="1" w:styleId="affff1">
    <w:name w:val="注×："/>
    <w:rsid w:val="00516986"/>
    <w:pPr>
      <w:widowControl w:val="0"/>
      <w:tabs>
        <w:tab w:val="left" w:pos="630"/>
      </w:tabs>
      <w:autoSpaceDE w:val="0"/>
      <w:autoSpaceDN w:val="0"/>
      <w:jc w:val="both"/>
    </w:pPr>
    <w:rPr>
      <w:rFonts w:ascii="宋体"/>
      <w:sz w:val="18"/>
    </w:rPr>
  </w:style>
  <w:style w:type="paragraph" w:customStyle="1" w:styleId="affff2">
    <w:name w:val="列项●（二级）"/>
    <w:rsid w:val="00516986"/>
    <w:pPr>
      <w:tabs>
        <w:tab w:val="left" w:pos="360"/>
        <w:tab w:val="left" w:pos="840"/>
      </w:tabs>
      <w:jc w:val="both"/>
    </w:pPr>
    <w:rPr>
      <w:rFonts w:ascii="宋体"/>
      <w:sz w:val="21"/>
    </w:rPr>
  </w:style>
  <w:style w:type="paragraph" w:customStyle="1" w:styleId="affff3">
    <w:name w:val="附录五级条标题"/>
    <w:basedOn w:val="affff4"/>
    <w:next w:val="af5"/>
    <w:rsid w:val="00516986"/>
    <w:pPr>
      <w:outlineLvl w:val="6"/>
    </w:pPr>
  </w:style>
  <w:style w:type="paragraph" w:customStyle="1" w:styleId="affff5">
    <w:name w:val="标准书脚_偶数页"/>
    <w:rsid w:val="00516986"/>
    <w:pPr>
      <w:spacing w:before="120"/>
    </w:pPr>
    <w:rPr>
      <w:sz w:val="18"/>
    </w:rPr>
  </w:style>
  <w:style w:type="paragraph" w:customStyle="1" w:styleId="affff6">
    <w:name w:val="标准书眉_偶数页"/>
    <w:basedOn w:val="affff7"/>
    <w:next w:val="a"/>
    <w:rsid w:val="00516986"/>
    <w:pPr>
      <w:tabs>
        <w:tab w:val="clear" w:pos="4154"/>
        <w:tab w:val="clear" w:pos="8306"/>
        <w:tab w:val="left" w:pos="360"/>
      </w:tabs>
      <w:jc w:val="left"/>
    </w:pPr>
  </w:style>
  <w:style w:type="paragraph" w:customStyle="1" w:styleId="affff8">
    <w:name w:val="注："/>
    <w:next w:val="af5"/>
    <w:rsid w:val="00516986"/>
    <w:pPr>
      <w:widowControl w:val="0"/>
      <w:autoSpaceDE w:val="0"/>
      <w:autoSpaceDN w:val="0"/>
      <w:jc w:val="both"/>
    </w:pPr>
    <w:rPr>
      <w:rFonts w:ascii="宋体"/>
      <w:sz w:val="18"/>
    </w:rPr>
  </w:style>
  <w:style w:type="paragraph" w:customStyle="1" w:styleId="affff7">
    <w:name w:val="标准书眉_奇数页"/>
    <w:next w:val="a"/>
    <w:rsid w:val="00516986"/>
    <w:pPr>
      <w:tabs>
        <w:tab w:val="center" w:pos="4154"/>
        <w:tab w:val="right" w:pos="8306"/>
      </w:tabs>
      <w:spacing w:after="120"/>
      <w:jc w:val="right"/>
    </w:pPr>
    <w:rPr>
      <w:sz w:val="21"/>
    </w:rPr>
  </w:style>
  <w:style w:type="paragraph" w:customStyle="1" w:styleId="affff4">
    <w:name w:val="附录四级条标题"/>
    <w:basedOn w:val="aff7"/>
    <w:next w:val="af5"/>
    <w:rsid w:val="00516986"/>
    <w:pPr>
      <w:numPr>
        <w:ilvl w:val="4"/>
      </w:numPr>
      <w:outlineLvl w:val="5"/>
    </w:pPr>
  </w:style>
  <w:style w:type="paragraph" w:customStyle="1" w:styleId="affff9">
    <w:name w:val="封面标准文稿类别"/>
    <w:rsid w:val="00516986"/>
    <w:pPr>
      <w:spacing w:before="440" w:line="400" w:lineRule="exact"/>
      <w:jc w:val="center"/>
    </w:pPr>
    <w:rPr>
      <w:rFonts w:ascii="宋体"/>
      <w:sz w:val="24"/>
    </w:rPr>
  </w:style>
  <w:style w:type="table" w:styleId="affffa">
    <w:name w:val="Table Grid"/>
    <w:basedOn w:val="a1"/>
    <w:uiPriority w:val="59"/>
    <w:rsid w:val="005169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tds2</Template>
  <TotalTime>52</TotalTime>
  <Pages>11</Pages>
  <Words>904</Words>
  <Characters>5157</Characters>
  <Application>Microsoft Office Word</Application>
  <DocSecurity>0</DocSecurity>
  <PresentationFormat/>
  <Lines>42</Lines>
  <Paragraphs>12</Paragraphs>
  <Slides>0</Slides>
  <Notes>0</Notes>
  <HiddenSlides>0</HiddenSlides>
  <MMClips>0</MMClips>
  <ScaleCrop>false</ScaleCrop>
  <Company>CNIS</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pw</dc:creator>
  <cp:lastModifiedBy>Windows</cp:lastModifiedBy>
  <cp:revision>90</cp:revision>
  <cp:lastPrinted>2020-03-26T05:43:00Z</cp:lastPrinted>
  <dcterms:created xsi:type="dcterms:W3CDTF">2020-03-26T04:42:00Z</dcterms:created>
  <dcterms:modified xsi:type="dcterms:W3CDTF">2020-03-27T05:47:00Z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2052-11.1.0.9339</vt:lpwstr>
  </property>
</Properties>
</file>