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12" w:rsidRDefault="00B17D5E">
      <w:pPr>
        <w:pStyle w:val="affffff2"/>
        <w:framePr w:wrap="around"/>
        <w:rPr>
          <w:color w:val="000000" w:themeColor="text1"/>
        </w:rPr>
      </w:pPr>
      <w:r>
        <w:rPr>
          <w:rFonts w:ascii="Times New Roman"/>
          <w:color w:val="000000" w:themeColor="text1"/>
        </w:rPr>
        <w:t>ICS</w:t>
      </w:r>
      <w:r>
        <w:rPr>
          <w:rFonts w:hAnsi="黑体"/>
          <w:color w:val="000000" w:themeColor="text1"/>
        </w:rPr>
        <w:t> </w:t>
      </w:r>
      <w:bookmarkStart w:id="0" w:name="ICS"/>
      <w:r w:rsidR="00FF241B">
        <w:rPr>
          <w:color w:val="000000" w:themeColor="text1"/>
        </w:rPr>
        <w:fldChar w:fldCharType="begin">
          <w:ffData>
            <w:name w:val="ICS"/>
            <w:enabled/>
            <w:calcOnExit w:val="0"/>
            <w:helpText w:type="text" w:val="请输入正确的ICS号："/>
            <w:textInput>
              <w:default w:val="点击此处添加ICS号"/>
            </w:textInput>
          </w:ffData>
        </w:fldChar>
      </w:r>
      <w:r>
        <w:rPr>
          <w:color w:val="000000" w:themeColor="text1"/>
        </w:rPr>
        <w:instrText xml:space="preserve"> FORMTEXT </w:instrText>
      </w:r>
      <w:r w:rsidR="00FF241B">
        <w:rPr>
          <w:color w:val="000000" w:themeColor="text1"/>
        </w:rPr>
      </w:r>
      <w:r w:rsidR="00FF241B">
        <w:rPr>
          <w:color w:val="000000" w:themeColor="text1"/>
        </w:rPr>
        <w:fldChar w:fldCharType="separate"/>
      </w:r>
      <w:r>
        <w:rPr>
          <w:rFonts w:hint="eastAsia"/>
          <w:color w:val="000000" w:themeColor="text1"/>
        </w:rPr>
        <w:t>点击此处添加ICS号</w:t>
      </w:r>
      <w:r w:rsidR="00FF241B">
        <w:rPr>
          <w:color w:val="000000" w:themeColor="text1"/>
        </w:rPr>
        <w:fldChar w:fldCharType="end"/>
      </w:r>
      <w:bookmarkEnd w:id="0"/>
    </w:p>
    <w:bookmarkStart w:id="1" w:name="WXFLH"/>
    <w:p w:rsidR="001C7912" w:rsidRDefault="00FF241B">
      <w:pPr>
        <w:pStyle w:val="affffff2"/>
        <w:framePr w:wrap="around"/>
        <w:rPr>
          <w:color w:val="000000" w:themeColor="text1"/>
        </w:rPr>
      </w:pPr>
      <w:r>
        <w:rPr>
          <w:color w:val="000000" w:themeColor="text1"/>
        </w:rPr>
        <w:fldChar w:fldCharType="begin">
          <w:ffData>
            <w:name w:val="WXFLH"/>
            <w:enabled/>
            <w:calcOnExit w:val="0"/>
            <w:helpText w:type="text" w:val="请输入中国标准文献分类号："/>
            <w:textInput>
              <w:default w:val="点击此处添加中国标准文献分类号"/>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点击此处添加中国标准文献分类号</w:t>
      </w:r>
      <w:r>
        <w:rPr>
          <w:color w:val="000000" w:themeColor="text1"/>
        </w:rP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1C7912">
        <w:tc>
          <w:tcPr>
            <w:tcW w:w="9854" w:type="dxa"/>
            <w:tcBorders>
              <w:top w:val="nil"/>
              <w:left w:val="nil"/>
              <w:bottom w:val="nil"/>
              <w:right w:val="nil"/>
            </w:tcBorders>
            <w:shd w:val="clear" w:color="auto" w:fill="auto"/>
          </w:tcPr>
          <w:p w:rsidR="001C7912" w:rsidRDefault="00D81C0D">
            <w:pPr>
              <w:pStyle w:val="affffff2"/>
              <w:framePr w:wrap="around"/>
              <w:rPr>
                <w:color w:val="000000" w:themeColor="text1"/>
              </w:rPr>
            </w:pPr>
            <w:r>
              <w:rPr>
                <w:noProof/>
                <w:color w:val="000000" w:themeColor="text1"/>
              </w:rP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425"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B536B" id="BAH" o:spid="_x0000_s1026" style="position:absolute;left:0;text-align:left;margin-left:-5.25pt;margin-top:0;width:68.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2+gEAANQ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" stroked="f"/>
                  </w:pict>
                </mc:Fallback>
              </mc:AlternateContent>
            </w:r>
            <w:r w:rsidR="00FF241B">
              <w:rPr>
                <w:color w:val="000000" w:themeColor="text1"/>
              </w:rPr>
              <w:fldChar w:fldCharType="begin">
                <w:ffData>
                  <w:name w:val="BAH"/>
                  <w:enabled/>
                  <w:calcOnExit w:val="0"/>
                  <w:textInput/>
                </w:ffData>
              </w:fldChar>
            </w:r>
            <w:bookmarkStart w:id="2" w:name="BAH"/>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2"/>
          </w:p>
        </w:tc>
      </w:tr>
    </w:tbl>
    <w:p w:rsidR="001C7912" w:rsidRDefault="004E2D15">
      <w:pPr>
        <w:pStyle w:val="afffff7"/>
        <w:framePr w:wrap="around"/>
        <w:rPr>
          <w:color w:val="000000" w:themeColor="text1"/>
        </w:rPr>
      </w:pPr>
      <w:bookmarkStart w:id="3" w:name="c3"/>
      <w:r>
        <w:rPr>
          <w:color w:val="000000" w:themeColor="text1"/>
        </w:rPr>
        <w:t>YS</w:t>
      </w:r>
      <w:r w:rsidR="00FF241B">
        <w:rPr>
          <w:color w:val="000000" w:themeColor="text1"/>
        </w:rPr>
        <w:fldChar w:fldCharType="begin">
          <w:ffData>
            <w:name w:val="c3"/>
            <w:enabled/>
            <w:calcOnExit w:val="0"/>
            <w:textInput>
              <w:maxLength w:val="2"/>
            </w:textInput>
          </w:ffData>
        </w:fldChar>
      </w:r>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3"/>
    </w:p>
    <w:p w:rsidR="004E2D15" w:rsidRDefault="004E2D15" w:rsidP="004E2D15">
      <w:pPr>
        <w:pStyle w:val="afffff8"/>
        <w:framePr w:wrap="around"/>
        <w:spacing w:before="156" w:after="156"/>
      </w:pPr>
      <w:r>
        <w:rPr>
          <w:rFonts w:hint="eastAsia"/>
        </w:rPr>
        <w:t>中华人民共和国</w:t>
      </w:r>
      <w:r>
        <w:fldChar w:fldCharType="begin">
          <w:ffData>
            <w:name w:val="c2"/>
            <w:enabled/>
            <w:calcOnExit w:val="0"/>
            <w:textInput>
              <w:default w:val="有色金属"/>
            </w:textInput>
          </w:ffData>
        </w:fldChar>
      </w:r>
      <w:bookmarkStart w:id="4" w:name="c2"/>
      <w:r>
        <w:instrText xml:space="preserve"> FORMTEXT </w:instrText>
      </w:r>
      <w:r>
        <w:fldChar w:fldCharType="separate"/>
      </w:r>
      <w:r>
        <w:t>有色金属</w:t>
      </w:r>
      <w:r>
        <w:fldChar w:fldCharType="end"/>
      </w:r>
      <w:bookmarkEnd w:id="4"/>
      <w:r>
        <w:rPr>
          <w:rFonts w:hint="eastAsia"/>
        </w:rPr>
        <w:t>行业标准</w:t>
      </w:r>
    </w:p>
    <w:p w:rsidR="001C7912" w:rsidRDefault="00B17D5E">
      <w:pPr>
        <w:pStyle w:val="21"/>
        <w:framePr w:wrap="around"/>
        <w:rPr>
          <w:rFonts w:hAnsi="黑体"/>
          <w:color w:val="000000" w:themeColor="text1"/>
        </w:rPr>
      </w:pPr>
      <w:r>
        <w:rPr>
          <w:rFonts w:ascii="Times New Roman"/>
          <w:color w:val="000000" w:themeColor="text1"/>
        </w:rPr>
        <w:t xml:space="preserve"> </w:t>
      </w:r>
      <w:bookmarkStart w:id="5" w:name="StdNo0"/>
      <w:r w:rsidR="00FF241B">
        <w:rPr>
          <w:rFonts w:hAnsi="黑体"/>
          <w:color w:val="000000" w:themeColor="text1"/>
        </w:rPr>
        <w:fldChar w:fldCharType="begin">
          <w:ffData>
            <w:name w:val="StdNo0"/>
            <w:enabled/>
            <w:calcOnExit w:val="0"/>
            <w:textInput>
              <w:default w:val="XX"/>
              <w:maxLength w:val="2"/>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w:t>
      </w:r>
      <w:r w:rsidR="00FF241B">
        <w:rPr>
          <w:rFonts w:hAnsi="黑体"/>
          <w:color w:val="000000" w:themeColor="text1"/>
        </w:rPr>
        <w:fldChar w:fldCharType="end"/>
      </w:r>
      <w:bookmarkEnd w:id="5"/>
      <w:r>
        <w:rPr>
          <w:rFonts w:hAnsi="黑体"/>
          <w:color w:val="000000" w:themeColor="text1"/>
        </w:rPr>
        <w:t>/</w:t>
      </w:r>
      <w:r w:rsidR="004E2D15">
        <w:rPr>
          <w:rFonts w:hAnsi="黑体"/>
          <w:color w:val="000000" w:themeColor="text1"/>
        </w:rPr>
        <w:t>T</w:t>
      </w:r>
      <w:r>
        <w:rPr>
          <w:rFonts w:hAnsi="黑体"/>
          <w:color w:val="000000" w:themeColor="text1"/>
        </w:rPr>
        <w:t xml:space="preserve"> </w:t>
      </w:r>
      <w:bookmarkStart w:id="6" w:name="StdNo1"/>
      <w:r w:rsidR="00FF241B">
        <w:rPr>
          <w:rFonts w:hAnsi="黑体"/>
          <w:color w:val="000000" w:themeColor="text1"/>
        </w:rPr>
        <w:fldChar w:fldCharType="begin">
          <w:ffData>
            <w:name w:val="StdNo1"/>
            <w:enabled/>
            <w:calcOnExit w:val="0"/>
            <w:textInput>
              <w:default w:val="XXXXX"/>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XXXXX</w:t>
      </w:r>
      <w:r w:rsidR="00FF241B">
        <w:rPr>
          <w:rFonts w:hAnsi="黑体"/>
          <w:color w:val="000000" w:themeColor="text1"/>
        </w:rPr>
        <w:fldChar w:fldCharType="end"/>
      </w:r>
      <w:bookmarkEnd w:id="6"/>
      <w:r>
        <w:rPr>
          <w:rFonts w:hAnsi="黑体"/>
          <w:color w:val="000000" w:themeColor="text1"/>
        </w:rPr>
        <w:t>—</w:t>
      </w:r>
      <w:bookmarkStart w:id="7" w:name="StdNo2"/>
      <w:r w:rsidR="00FF241B">
        <w:rPr>
          <w:rFonts w:hAnsi="黑体"/>
          <w:color w:val="000000" w:themeColor="text1"/>
        </w:rPr>
        <w:fldChar w:fldCharType="begin">
          <w:ffData>
            <w:name w:val="StdNo2"/>
            <w:enabled/>
            <w:calcOnExit w:val="0"/>
            <w:textInput>
              <w:default w:val="XXXX"/>
              <w:maxLength w:val="4"/>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XXXX</w:t>
      </w:r>
      <w:r w:rsidR="00FF241B">
        <w:rPr>
          <w:rFonts w:hAnsi="黑体"/>
          <w:color w:val="000000" w:themeColor="text1"/>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7912">
        <w:tc>
          <w:tcPr>
            <w:tcW w:w="9356" w:type="dxa"/>
            <w:tcBorders>
              <w:top w:val="nil"/>
              <w:left w:val="nil"/>
              <w:bottom w:val="nil"/>
              <w:right w:val="nil"/>
            </w:tcBorders>
            <w:shd w:val="clear" w:color="auto" w:fill="auto"/>
          </w:tcPr>
          <w:bookmarkStart w:id="8" w:name="DT"/>
          <w:p w:rsidR="001C7912" w:rsidRDefault="00D81C0D">
            <w:pPr>
              <w:pStyle w:val="affff5"/>
              <w:framePr w:wrap="around"/>
              <w:rPr>
                <w:color w:val="000000" w:themeColor="text1"/>
              </w:rPr>
            </w:pPr>
            <w:r>
              <w:rPr>
                <w:noProof/>
                <w:color w:val="000000" w:themeColor="text1"/>
              </w:rPr>
              <mc:AlternateContent>
                <mc:Choice Requires="wps">
                  <w:drawing>
                    <wp:anchor distT="0" distB="0" distL="114300" distR="114300" simplePos="0" relativeHeight="25165414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24"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394AD" id="DT" o:spid="_x0000_s1026" style="position:absolute;left:0;text-align:left;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" stroked="f"/>
                  </w:pict>
                </mc:Fallback>
              </mc:AlternateContent>
            </w:r>
            <w:r w:rsidR="00FF241B">
              <w:rPr>
                <w:color w:val="000000" w:themeColor="text1"/>
              </w:rPr>
              <w:fldChar w:fldCharType="begin">
                <w:ffData>
                  <w:name w:val="DT"/>
                  <w:enabled/>
                  <w:calcOnExit w:val="0"/>
                  <w:textInput/>
                </w:ffData>
              </w:fldChar>
            </w:r>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8"/>
          </w:p>
        </w:tc>
      </w:tr>
    </w:tbl>
    <w:p w:rsidR="001C7912" w:rsidRDefault="001C7912">
      <w:pPr>
        <w:pStyle w:val="21"/>
        <w:framePr w:wrap="around"/>
        <w:rPr>
          <w:rFonts w:hAnsi="黑体"/>
          <w:color w:val="000000" w:themeColor="text1"/>
        </w:rPr>
      </w:pPr>
    </w:p>
    <w:p w:rsidR="001C7912" w:rsidRDefault="001C7912">
      <w:pPr>
        <w:pStyle w:val="21"/>
        <w:framePr w:wrap="around"/>
        <w:rPr>
          <w:rFonts w:hAnsi="黑体"/>
          <w:color w:val="000000" w:themeColor="text1"/>
        </w:rPr>
      </w:pPr>
    </w:p>
    <w:p w:rsidR="001C7912" w:rsidRDefault="00FF241B">
      <w:pPr>
        <w:pStyle w:val="affff6"/>
        <w:framePr w:wrap="around"/>
        <w:rPr>
          <w:color w:val="000000" w:themeColor="text1"/>
        </w:rPr>
      </w:pPr>
      <w:r>
        <w:rPr>
          <w:color w:val="000000" w:themeColor="text1"/>
        </w:rPr>
        <w:fldChar w:fldCharType="begin">
          <w:ffData>
            <w:name w:val="StdName"/>
            <w:enabled/>
            <w:calcOnExit w:val="0"/>
            <w:textInput>
              <w:default w:val="铅锌冶炼烟气氮氧化物治理规范"/>
            </w:textInput>
          </w:ffData>
        </w:fldChar>
      </w:r>
      <w:bookmarkStart w:id="9" w:name="StdName"/>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铅锌冶炼烟气氮氧化物治理技术规范</w:t>
      </w:r>
      <w:r>
        <w:rPr>
          <w:color w:val="000000" w:themeColor="text1"/>
        </w:rPr>
        <w:fldChar w:fldCharType="end"/>
      </w:r>
      <w:bookmarkEnd w:id="9"/>
    </w:p>
    <w:bookmarkStart w:id="10" w:name="StdEnglishName"/>
    <w:p w:rsidR="001C7912" w:rsidRDefault="00FF241B">
      <w:pPr>
        <w:pStyle w:val="affff7"/>
        <w:framePr w:wrap="around"/>
        <w:rPr>
          <w:color w:val="000000" w:themeColor="text1"/>
        </w:rPr>
      </w:pPr>
      <w:r>
        <w:rPr>
          <w:color w:val="000000" w:themeColor="text1"/>
        </w:rPr>
        <w:fldChar w:fldCharType="begin">
          <w:ffData>
            <w:name w:val="StdEnglishName"/>
            <w:enabled/>
            <w:calcOnExit w:val="0"/>
            <w:textInput>
              <w:default w:val="The technical specification of treatment and reuse lead-zinc mineral processing wastewater"/>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color w:val="000000" w:themeColor="text1"/>
        </w:rPr>
        <w:t>Regulation for treatment of nitrogen oxides in lead and zinc smelting flue gas</w:t>
      </w:r>
      <w:r w:rsidR="00B17D5E">
        <w:rPr>
          <w:rFonts w:hint="eastAsia"/>
          <w:color w:val="000000" w:themeColor="text1"/>
        </w:rPr>
        <w:t xml:space="preserve">      </w:t>
      </w:r>
      <w:r w:rsidR="00B17D5E">
        <w:rPr>
          <w:color w:val="000000" w:themeColor="text1"/>
        </w:rPr>
        <w:t xml:space="preserve"> </w:t>
      </w:r>
      <w:r>
        <w:rPr>
          <w:color w:val="000000" w:themeColor="text1"/>
        </w:rPr>
        <w:fldChar w:fldCharType="end"/>
      </w:r>
      <w:bookmarkEnd w:id="10"/>
    </w:p>
    <w:bookmarkStart w:id="11" w:name="YZBS"/>
    <w:p w:rsidR="001C7912" w:rsidRDefault="00FF241B">
      <w:pPr>
        <w:pStyle w:val="affff8"/>
        <w:framePr w:wrap="around"/>
        <w:rPr>
          <w:color w:val="000000" w:themeColor="text1"/>
        </w:rPr>
      </w:pPr>
      <w:r>
        <w:rPr>
          <w:color w:val="000000" w:themeColor="text1"/>
        </w:rPr>
        <w:fldChar w:fldCharType="begin">
          <w:ffData>
            <w:name w:val="YZBS"/>
            <w:enabled/>
            <w:calcOnExit w:val="0"/>
            <w:textInput>
              <w:default w:val="点击此处添加与国际标准一致性程度的标识"/>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点击此处添加与国际标准一致性程度的标识</w:t>
      </w:r>
      <w:r>
        <w:rPr>
          <w:color w:val="000000" w:themeColor="text1"/>
        </w:rP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C7912">
        <w:tc>
          <w:tcPr>
            <w:tcW w:w="9855" w:type="dxa"/>
            <w:tcBorders>
              <w:top w:val="nil"/>
              <w:left w:val="nil"/>
              <w:bottom w:val="nil"/>
              <w:right w:val="nil"/>
            </w:tcBorders>
            <w:shd w:val="clear" w:color="auto" w:fill="auto"/>
          </w:tcPr>
          <w:p w:rsidR="001C7912" w:rsidRDefault="00D81C0D">
            <w:pPr>
              <w:pStyle w:val="affff9"/>
              <w:framePr w:wrap="around"/>
              <w:rPr>
                <w:color w:val="000000" w:themeColor="text1"/>
              </w:rPr>
            </w:pPr>
            <w:r>
              <w:rPr>
                <w:noProof/>
                <w:color w:val="000000" w:themeColor="text1"/>
              </w:rPr>
              <mc:AlternateContent>
                <mc:Choice Requires="wps">
                  <w:drawing>
                    <wp:anchor distT="0" distB="0" distL="114300" distR="114300" simplePos="0" relativeHeight="25165619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2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AD9361" id="RQ"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" stroked="f">
                      <w10:anchorlock/>
                    </v:rect>
                  </w:pict>
                </mc:Fallback>
              </mc:AlternateContent>
            </w:r>
            <w:r>
              <w:rPr>
                <w:noProof/>
                <w:color w:val="000000" w:themeColor="text1"/>
              </w:rPr>
              <mc:AlternateContent>
                <mc:Choice Requires="wps">
                  <w:drawing>
                    <wp:anchor distT="0" distB="0" distL="114300" distR="114300" simplePos="0" relativeHeight="25165516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22"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D7A46" id="LB" o:spid="_x0000_s1026" style="position:absolute;left:0;text-align:left;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" stroked="f"/>
                  </w:pict>
                </mc:Fallback>
              </mc:AlternateContent>
            </w:r>
            <w:r w:rsidR="00FF241B">
              <w:rPr>
                <w:color w:val="000000" w:themeColor="text1"/>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rsidR="00B17D5E">
              <w:rPr>
                <w:color w:val="000000" w:themeColor="text1"/>
              </w:rPr>
              <w:instrText xml:space="preserve"> FORMDROPDOWN </w:instrText>
            </w:r>
            <w:r w:rsidR="00FF241B">
              <w:rPr>
                <w:color w:val="000000" w:themeColor="text1"/>
              </w:rPr>
            </w:r>
            <w:r w:rsidR="00FF241B">
              <w:rPr>
                <w:color w:val="000000" w:themeColor="text1"/>
              </w:rPr>
              <w:fldChar w:fldCharType="end"/>
            </w:r>
            <w:bookmarkEnd w:id="12"/>
          </w:p>
        </w:tc>
      </w:tr>
      <w:bookmarkStart w:id="13" w:name="WCRQ"/>
      <w:tr w:rsidR="001C7912">
        <w:tc>
          <w:tcPr>
            <w:tcW w:w="9855" w:type="dxa"/>
            <w:tcBorders>
              <w:top w:val="nil"/>
              <w:left w:val="nil"/>
              <w:bottom w:val="nil"/>
              <w:right w:val="nil"/>
            </w:tcBorders>
            <w:shd w:val="clear" w:color="auto" w:fill="auto"/>
          </w:tcPr>
          <w:p w:rsidR="001C7912" w:rsidRDefault="00FF241B">
            <w:pPr>
              <w:pStyle w:val="affffa"/>
              <w:framePr w:wrap="around"/>
              <w:rPr>
                <w:color w:val="000000" w:themeColor="text1"/>
              </w:rPr>
            </w:pPr>
            <w:r>
              <w:rPr>
                <w:color w:val="000000" w:themeColor="text1"/>
              </w:rPr>
              <w:fldChar w:fldCharType="begin">
                <w:ffData>
                  <w:name w:val="WCRQ"/>
                  <w:enabled/>
                  <w:calcOnExit w:val="0"/>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color w:val="000000" w:themeColor="text1"/>
              </w:rPr>
              <w:t>     </w:t>
            </w:r>
            <w:r>
              <w:rPr>
                <w:color w:val="000000" w:themeColor="text1"/>
              </w:rPr>
              <w:fldChar w:fldCharType="end"/>
            </w:r>
            <w:bookmarkEnd w:id="13"/>
          </w:p>
        </w:tc>
      </w:tr>
    </w:tbl>
    <w:bookmarkStart w:id="14" w:name="FY"/>
    <w:p w:rsidR="001C7912" w:rsidRDefault="00FF241B">
      <w:pPr>
        <w:pStyle w:val="affffff7"/>
        <w:framePr w:wrap="around" w:hAnchor="page" w:x="1246" w:y="14086"/>
        <w:rPr>
          <w:color w:val="000000" w:themeColor="text1"/>
        </w:rPr>
      </w:pPr>
      <w:r>
        <w:rPr>
          <w:rFonts w:ascii="黑体"/>
          <w:color w:val="000000" w:themeColor="text1"/>
        </w:rPr>
        <w:fldChar w:fldCharType="begin">
          <w:ffData>
            <w:name w:val="FY"/>
            <w:enabled/>
            <w:calcOnExit w:val="0"/>
            <w:textInput>
              <w:default w:val="XXXX"/>
              <w:maxLength w:val="4"/>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XXXX</w:t>
      </w:r>
      <w:r>
        <w:rPr>
          <w:rFonts w:ascii="黑体"/>
          <w:color w:val="000000" w:themeColor="text1"/>
        </w:rPr>
        <w:fldChar w:fldCharType="end"/>
      </w:r>
      <w:bookmarkEnd w:id="14"/>
      <w:r w:rsidR="00B17D5E">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r w:rsidR="00B17D5E">
        <w:rPr>
          <w:rFonts w:ascii="黑体"/>
          <w:color w:val="000000" w:themeColor="text1"/>
        </w:rPr>
        <w:t>-</w:t>
      </w:r>
      <w:bookmarkStart w:id="15" w:name="FD"/>
      <w:r>
        <w:rPr>
          <w:rFonts w:ascii="黑体"/>
          <w:color w:val="000000" w:themeColor="text1"/>
        </w:rPr>
        <w:fldChar w:fldCharType="begin">
          <w:ffData>
            <w:name w:val="FD"/>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5"/>
      <w:r w:rsidR="00B17D5E">
        <w:rPr>
          <w:rFonts w:hint="eastAsia"/>
          <w:color w:val="000000" w:themeColor="text1"/>
        </w:rPr>
        <w:t>发布</w:t>
      </w:r>
    </w:p>
    <w:bookmarkStart w:id="16" w:name="SY"/>
    <w:p w:rsidR="001C7912" w:rsidRDefault="00FF241B">
      <w:pPr>
        <w:pStyle w:val="affffff8"/>
        <w:framePr w:wrap="around" w:hAnchor="page" w:x="7915" w:y="14086"/>
        <w:jc w:val="left"/>
        <w:rPr>
          <w:color w:val="000000" w:themeColor="text1"/>
        </w:rPr>
      </w:pPr>
      <w:r>
        <w:rPr>
          <w:rFonts w:ascii="黑体"/>
          <w:color w:val="000000" w:themeColor="text1"/>
        </w:rPr>
        <w:fldChar w:fldCharType="begin">
          <w:ffData>
            <w:name w:val="SY"/>
            <w:enabled/>
            <w:calcOnExit w:val="0"/>
            <w:textInput>
              <w:default w:val="XXXX"/>
              <w:maxLength w:val="4"/>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XXXX</w:t>
      </w:r>
      <w:r>
        <w:rPr>
          <w:rFonts w:ascii="黑体"/>
          <w:color w:val="000000" w:themeColor="text1"/>
        </w:rPr>
        <w:fldChar w:fldCharType="end"/>
      </w:r>
      <w:bookmarkEnd w:id="16"/>
      <w:r w:rsidR="00B17D5E">
        <w:rPr>
          <w:rFonts w:ascii="黑体"/>
          <w:color w:val="000000" w:themeColor="text1"/>
        </w:rPr>
        <w:t>-</w:t>
      </w:r>
      <w:bookmarkStart w:id="17" w:name="SM"/>
      <w:r>
        <w:rPr>
          <w:rFonts w:ascii="黑体"/>
          <w:color w:val="000000" w:themeColor="text1"/>
        </w:rPr>
        <w:fldChar w:fldCharType="begin">
          <w:ffData>
            <w:name w:val="SM"/>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7"/>
      <w:r w:rsidR="00B17D5E">
        <w:rPr>
          <w:rFonts w:ascii="黑体"/>
          <w:color w:val="000000" w:themeColor="text1"/>
        </w:rPr>
        <w:t>-</w:t>
      </w:r>
      <w:bookmarkStart w:id="18" w:name="SD"/>
      <w:r>
        <w:rPr>
          <w:rFonts w:ascii="黑体"/>
          <w:color w:val="000000" w:themeColor="text1"/>
        </w:rPr>
        <w:fldChar w:fldCharType="begin">
          <w:ffData>
            <w:name w:val="SD"/>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8"/>
      <w:r w:rsidR="00B17D5E">
        <w:rPr>
          <w:rFonts w:hint="eastAsia"/>
          <w:color w:val="000000" w:themeColor="text1"/>
        </w:rPr>
        <w:t>实施</w:t>
      </w:r>
    </w:p>
    <w:p w:rsidR="004E2D15" w:rsidRDefault="004E2D15" w:rsidP="00B54464">
      <w:pPr>
        <w:pStyle w:val="afffff9"/>
        <w:framePr w:w="8517" w:wrap="around"/>
      </w:pPr>
      <w:r>
        <w:fldChar w:fldCharType="begin">
          <w:ffData>
            <w:name w:val="fm"/>
            <w:enabled/>
            <w:calcOnExit w:val="0"/>
            <w:textInput>
              <w:default w:val="中华人民共和国工业和信息化部"/>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sidR="00B54464">
        <w:rPr>
          <w:rFonts w:hAnsi="黑体"/>
        </w:rPr>
        <w:t>  </w:t>
      </w:r>
      <w:r>
        <w:rPr>
          <w:rStyle w:val="affff2"/>
          <w:rFonts w:hint="eastAsia"/>
        </w:rPr>
        <w:t>发布</w:t>
      </w:r>
    </w:p>
    <w:p w:rsidR="001C7912" w:rsidRDefault="00D81C0D">
      <w:pPr>
        <w:pStyle w:val="affd"/>
        <w:rPr>
          <w:color w:val="000000" w:themeColor="text1"/>
        </w:rPr>
        <w:sectPr w:rsidR="001C7912">
          <w:headerReference w:type="even" r:id="rId11"/>
          <w:pgSz w:w="11906" w:h="16838"/>
          <w:pgMar w:top="567" w:right="850" w:bottom="1134" w:left="1418" w:header="0" w:footer="0" w:gutter="0"/>
          <w:pgNumType w:start="1"/>
          <w:cols w:space="425"/>
          <w:docGrid w:type="lines" w:linePitch="312"/>
        </w:sectPr>
      </w:pPr>
      <w:r>
        <w:rPr>
          <w:noProof/>
          <w:color w:val="000000" w:themeColor="text1"/>
        </w:rPr>
        <mc:AlternateContent>
          <mc:Choice Requires="wps">
            <w:drawing>
              <wp:anchor distT="4294967295" distB="4294967295" distL="114300" distR="114300" simplePos="0" relativeHeight="251653120" behindDoc="0" locked="0" layoutInCell="1" allowOverlap="1">
                <wp:simplePos x="0" y="0"/>
                <wp:positionH relativeFrom="column">
                  <wp:posOffset>-635</wp:posOffset>
                </wp:positionH>
                <wp:positionV relativeFrom="paragraph">
                  <wp:posOffset>2339974</wp:posOffset>
                </wp:positionV>
                <wp:extent cx="6120130" cy="0"/>
                <wp:effectExtent l="0" t="0" r="33020" b="19050"/>
                <wp:wrapNone/>
                <wp:docPr id="4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C90484" id="Line 11"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"/>
            </w:pict>
          </mc:Fallback>
        </mc:AlternateContent>
      </w:r>
      <w:r w:rsidR="005B155E">
        <w:rPr>
          <w:noProof/>
          <w:color w:val="000000" w:themeColor="text1"/>
        </w:rPr>
        <mc:AlternateContent>
          <mc:Choice Requires="wps">
            <w:drawing>
              <wp:anchor distT="4294967295" distB="4294967295" distL="114300" distR="114300" simplePos="0" relativeHeight="251816960" behindDoc="0" locked="1" layoutInCell="1" allowOverlap="1" wp14:anchorId="5F4E8834" wp14:editId="62CC10ED">
                <wp:simplePos x="0" y="0"/>
                <wp:positionH relativeFrom="page">
                  <wp:align>center</wp:align>
                </wp:positionH>
                <wp:positionV relativeFrom="page">
                  <wp:posOffset>9280525</wp:posOffset>
                </wp:positionV>
                <wp:extent cx="6120130" cy="0"/>
                <wp:effectExtent l="0" t="0" r="3302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C1030E" id="Line 10" o:spid="_x0000_s1026" style="position:absolute;left:0;text-align:left;z-index:25181696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730.75pt" to="481.9pt,7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">
                <w10:wrap anchorx="page" anchory="page"/>
                <w10:anchorlock/>
              </v:line>
            </w:pict>
          </mc:Fallback>
        </mc:AlternateContent>
      </w:r>
    </w:p>
    <w:p w:rsidR="001C7912" w:rsidRDefault="00B17D5E">
      <w:pPr>
        <w:pStyle w:val="afff7"/>
        <w:rPr>
          <w:color w:val="000000" w:themeColor="text1"/>
        </w:rPr>
      </w:pPr>
      <w:bookmarkStart w:id="20" w:name="_Toc450809292"/>
      <w:bookmarkStart w:id="21" w:name="_Toc450809311"/>
      <w:bookmarkStart w:id="22" w:name="_Toc454184063"/>
      <w:bookmarkStart w:id="23" w:name="_Toc454309403"/>
      <w:bookmarkStart w:id="24" w:name="_Toc454895655"/>
      <w:bookmarkStart w:id="25" w:name="_Toc41240644"/>
      <w:r>
        <w:rPr>
          <w:rFonts w:hint="eastAsia"/>
          <w:color w:val="000000" w:themeColor="text1"/>
        </w:rPr>
        <w:lastRenderedPageBreak/>
        <w:t>目</w:t>
      </w:r>
      <w:bookmarkStart w:id="26" w:name="BKML"/>
      <w:r>
        <w:rPr>
          <w:rFonts w:hAnsi="黑体"/>
          <w:color w:val="000000" w:themeColor="text1"/>
        </w:rPr>
        <w:t>  </w:t>
      </w:r>
      <w:r>
        <w:rPr>
          <w:rFonts w:hint="eastAsia"/>
          <w:color w:val="000000" w:themeColor="text1"/>
        </w:rPr>
        <w:t>次</w:t>
      </w:r>
      <w:bookmarkEnd w:id="20"/>
      <w:bookmarkEnd w:id="21"/>
      <w:bookmarkEnd w:id="22"/>
      <w:bookmarkEnd w:id="23"/>
      <w:bookmarkEnd w:id="24"/>
      <w:bookmarkEnd w:id="25"/>
      <w:bookmarkEnd w:id="26"/>
    </w:p>
    <w:p w:rsidR="00B54464" w:rsidRDefault="00FF241B">
      <w:pPr>
        <w:pStyle w:val="10"/>
        <w:spacing w:before="78" w:after="78"/>
        <w:rPr>
          <w:rFonts w:asciiTheme="minorHAnsi" w:eastAsiaTheme="minorEastAsia" w:hAnsiTheme="minorHAnsi" w:cstheme="minorBidi"/>
          <w:noProof/>
          <w:szCs w:val="22"/>
        </w:rPr>
      </w:pPr>
      <w:r>
        <w:rPr>
          <w:color w:val="000000" w:themeColor="text1"/>
        </w:rPr>
        <w:fldChar w:fldCharType="begin"/>
      </w:r>
      <w:r w:rsidR="00B17D5E">
        <w:rPr>
          <w:color w:val="000000" w:themeColor="text1"/>
        </w:rPr>
        <w:instrText xml:space="preserve"> TOC \o "1-3" \h \z \u </w:instrText>
      </w:r>
      <w:r>
        <w:rPr>
          <w:color w:val="000000" w:themeColor="text1"/>
        </w:rPr>
        <w:fldChar w:fldCharType="separate"/>
      </w:r>
      <w:hyperlink w:anchor="_Toc41240644" w:history="1">
        <w:r w:rsidR="00B54464" w:rsidRPr="0005138F">
          <w:rPr>
            <w:rStyle w:val="afff2"/>
            <w:rFonts w:hint="eastAsia"/>
            <w:noProof/>
          </w:rPr>
          <w:t>目</w:t>
        </w:r>
        <w:r w:rsidR="00B54464" w:rsidRPr="0005138F">
          <w:rPr>
            <w:rStyle w:val="afff2"/>
            <w:rFonts w:hAnsi="黑体"/>
            <w:noProof/>
          </w:rPr>
          <w:t>  </w:t>
        </w:r>
        <w:r w:rsidR="00B54464" w:rsidRPr="0005138F">
          <w:rPr>
            <w:rStyle w:val="afff2"/>
            <w:rFonts w:hint="eastAsia"/>
            <w:noProof/>
          </w:rPr>
          <w:t>次</w:t>
        </w:r>
        <w:r w:rsidR="00B54464">
          <w:rPr>
            <w:noProof/>
            <w:webHidden/>
          </w:rPr>
          <w:tab/>
        </w:r>
        <w:r w:rsidR="00B54464">
          <w:rPr>
            <w:noProof/>
            <w:webHidden/>
          </w:rPr>
          <w:fldChar w:fldCharType="begin"/>
        </w:r>
        <w:r w:rsidR="00B54464">
          <w:rPr>
            <w:noProof/>
            <w:webHidden/>
          </w:rPr>
          <w:instrText xml:space="preserve"> PAGEREF _Toc41240644 \h </w:instrText>
        </w:r>
        <w:r w:rsidR="00B54464">
          <w:rPr>
            <w:noProof/>
            <w:webHidden/>
          </w:rPr>
        </w:r>
        <w:r w:rsidR="00B54464">
          <w:rPr>
            <w:noProof/>
            <w:webHidden/>
          </w:rPr>
          <w:fldChar w:fldCharType="separate"/>
        </w:r>
        <w:r w:rsidR="00B54464">
          <w:rPr>
            <w:noProof/>
            <w:webHidden/>
          </w:rPr>
          <w:t>I</w:t>
        </w:r>
        <w:r w:rsidR="00B54464">
          <w:rPr>
            <w:noProof/>
            <w:webHidden/>
          </w:rPr>
          <w:fldChar w:fldCharType="end"/>
        </w:r>
      </w:hyperlink>
    </w:p>
    <w:p w:rsidR="00B54464" w:rsidRDefault="00FA535C">
      <w:pPr>
        <w:pStyle w:val="10"/>
        <w:spacing w:before="78" w:after="78"/>
        <w:rPr>
          <w:rFonts w:asciiTheme="minorHAnsi" w:eastAsiaTheme="minorEastAsia" w:hAnsiTheme="minorHAnsi" w:cstheme="minorBidi"/>
          <w:noProof/>
          <w:szCs w:val="22"/>
        </w:rPr>
      </w:pPr>
      <w:hyperlink w:anchor="_Toc41240645" w:history="1">
        <w:r w:rsidR="00B54464" w:rsidRPr="0005138F">
          <w:rPr>
            <w:rStyle w:val="afff2"/>
            <w:rFonts w:hint="eastAsia"/>
            <w:noProof/>
          </w:rPr>
          <w:t>前</w:t>
        </w:r>
        <w:r w:rsidR="00B54464" w:rsidRPr="0005138F">
          <w:rPr>
            <w:rStyle w:val="afff2"/>
            <w:rFonts w:hAnsi="黑体"/>
            <w:noProof/>
          </w:rPr>
          <w:t>  </w:t>
        </w:r>
        <w:r w:rsidR="00B54464" w:rsidRPr="0005138F">
          <w:rPr>
            <w:rStyle w:val="afff2"/>
            <w:rFonts w:hint="eastAsia"/>
            <w:noProof/>
          </w:rPr>
          <w:t>言</w:t>
        </w:r>
        <w:r w:rsidR="00B54464">
          <w:rPr>
            <w:noProof/>
            <w:webHidden/>
          </w:rPr>
          <w:tab/>
        </w:r>
        <w:r w:rsidR="00B54464">
          <w:rPr>
            <w:noProof/>
            <w:webHidden/>
          </w:rPr>
          <w:fldChar w:fldCharType="begin"/>
        </w:r>
        <w:r w:rsidR="00B54464">
          <w:rPr>
            <w:noProof/>
            <w:webHidden/>
          </w:rPr>
          <w:instrText xml:space="preserve"> PAGEREF _Toc41240645 \h </w:instrText>
        </w:r>
        <w:r w:rsidR="00B54464">
          <w:rPr>
            <w:noProof/>
            <w:webHidden/>
          </w:rPr>
        </w:r>
        <w:r w:rsidR="00B54464">
          <w:rPr>
            <w:noProof/>
            <w:webHidden/>
          </w:rPr>
          <w:fldChar w:fldCharType="separate"/>
        </w:r>
        <w:r w:rsidR="00B54464">
          <w:rPr>
            <w:noProof/>
            <w:webHidden/>
          </w:rPr>
          <w:t>II</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47" w:history="1">
        <w:r w:rsidR="00B54464" w:rsidRPr="0005138F">
          <w:rPr>
            <w:rStyle w:val="afff2"/>
            <w:noProof/>
          </w:rPr>
          <w:t>1</w:t>
        </w:r>
        <w:r w:rsidR="00B54464" w:rsidRPr="0005138F">
          <w:rPr>
            <w:rStyle w:val="afff2"/>
            <w:rFonts w:hint="eastAsia"/>
            <w:noProof/>
          </w:rPr>
          <w:t xml:space="preserve"> 范围</w:t>
        </w:r>
        <w:r w:rsidR="00B54464">
          <w:rPr>
            <w:noProof/>
            <w:webHidden/>
          </w:rPr>
          <w:tab/>
        </w:r>
        <w:r w:rsidR="00B54464">
          <w:rPr>
            <w:noProof/>
            <w:webHidden/>
          </w:rPr>
          <w:fldChar w:fldCharType="begin"/>
        </w:r>
        <w:r w:rsidR="00B54464">
          <w:rPr>
            <w:noProof/>
            <w:webHidden/>
          </w:rPr>
          <w:instrText xml:space="preserve"> PAGEREF _Toc41240647 \h </w:instrText>
        </w:r>
        <w:r w:rsidR="00B54464">
          <w:rPr>
            <w:noProof/>
            <w:webHidden/>
          </w:rPr>
        </w:r>
        <w:r w:rsidR="00B54464">
          <w:rPr>
            <w:noProof/>
            <w:webHidden/>
          </w:rPr>
          <w:fldChar w:fldCharType="separate"/>
        </w:r>
        <w:r w:rsidR="00B54464">
          <w:rPr>
            <w:noProof/>
            <w:webHidden/>
          </w:rPr>
          <w:t>1</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48" w:history="1">
        <w:r w:rsidR="00B54464" w:rsidRPr="0005138F">
          <w:rPr>
            <w:rStyle w:val="afff2"/>
            <w:noProof/>
          </w:rPr>
          <w:t>2</w:t>
        </w:r>
        <w:r w:rsidR="00B54464" w:rsidRPr="0005138F">
          <w:rPr>
            <w:rStyle w:val="afff2"/>
            <w:rFonts w:hint="eastAsia"/>
            <w:noProof/>
          </w:rPr>
          <w:t xml:space="preserve"> 规范性引用文件</w:t>
        </w:r>
        <w:r w:rsidR="00B54464">
          <w:rPr>
            <w:noProof/>
            <w:webHidden/>
          </w:rPr>
          <w:tab/>
        </w:r>
        <w:r w:rsidR="00B54464">
          <w:rPr>
            <w:noProof/>
            <w:webHidden/>
          </w:rPr>
          <w:fldChar w:fldCharType="begin"/>
        </w:r>
        <w:r w:rsidR="00B54464">
          <w:rPr>
            <w:noProof/>
            <w:webHidden/>
          </w:rPr>
          <w:instrText xml:space="preserve"> PAGEREF _Toc41240648 \h </w:instrText>
        </w:r>
        <w:r w:rsidR="00B54464">
          <w:rPr>
            <w:noProof/>
            <w:webHidden/>
          </w:rPr>
        </w:r>
        <w:r w:rsidR="00B54464">
          <w:rPr>
            <w:noProof/>
            <w:webHidden/>
          </w:rPr>
          <w:fldChar w:fldCharType="separate"/>
        </w:r>
        <w:r w:rsidR="00B54464">
          <w:rPr>
            <w:noProof/>
            <w:webHidden/>
          </w:rPr>
          <w:t>1</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49" w:history="1">
        <w:r w:rsidR="00B54464" w:rsidRPr="0005138F">
          <w:rPr>
            <w:rStyle w:val="afff2"/>
            <w:noProof/>
          </w:rPr>
          <w:t>3</w:t>
        </w:r>
        <w:r w:rsidR="00B54464" w:rsidRPr="0005138F">
          <w:rPr>
            <w:rStyle w:val="afff2"/>
            <w:rFonts w:hint="eastAsia"/>
            <w:noProof/>
          </w:rPr>
          <w:t xml:space="preserve"> 术语和定义</w:t>
        </w:r>
        <w:r w:rsidR="00B54464">
          <w:rPr>
            <w:noProof/>
            <w:webHidden/>
          </w:rPr>
          <w:tab/>
        </w:r>
        <w:r w:rsidR="00B54464">
          <w:rPr>
            <w:noProof/>
            <w:webHidden/>
          </w:rPr>
          <w:fldChar w:fldCharType="begin"/>
        </w:r>
        <w:r w:rsidR="00B54464">
          <w:rPr>
            <w:noProof/>
            <w:webHidden/>
          </w:rPr>
          <w:instrText xml:space="preserve"> PAGEREF _Toc41240649 \h </w:instrText>
        </w:r>
        <w:r w:rsidR="00B54464">
          <w:rPr>
            <w:noProof/>
            <w:webHidden/>
          </w:rPr>
        </w:r>
        <w:r w:rsidR="00B54464">
          <w:rPr>
            <w:noProof/>
            <w:webHidden/>
          </w:rPr>
          <w:fldChar w:fldCharType="separate"/>
        </w:r>
        <w:r w:rsidR="00B54464">
          <w:rPr>
            <w:noProof/>
            <w:webHidden/>
          </w:rPr>
          <w:t>1</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50" w:history="1">
        <w:r w:rsidR="00B54464" w:rsidRPr="0005138F">
          <w:rPr>
            <w:rStyle w:val="afff2"/>
            <w:noProof/>
          </w:rPr>
          <w:t>4</w:t>
        </w:r>
        <w:r w:rsidR="00B54464" w:rsidRPr="0005138F">
          <w:rPr>
            <w:rStyle w:val="afff2"/>
            <w:rFonts w:hint="eastAsia"/>
            <w:noProof/>
          </w:rPr>
          <w:t xml:space="preserve"> 总体要求</w:t>
        </w:r>
        <w:r w:rsidR="00B54464">
          <w:rPr>
            <w:noProof/>
            <w:webHidden/>
          </w:rPr>
          <w:tab/>
        </w:r>
        <w:r w:rsidR="00B54464">
          <w:rPr>
            <w:noProof/>
            <w:webHidden/>
          </w:rPr>
          <w:fldChar w:fldCharType="begin"/>
        </w:r>
        <w:r w:rsidR="00B54464">
          <w:rPr>
            <w:noProof/>
            <w:webHidden/>
          </w:rPr>
          <w:instrText xml:space="preserve"> PAGEREF _Toc41240650 \h </w:instrText>
        </w:r>
        <w:r w:rsidR="00B54464">
          <w:rPr>
            <w:noProof/>
            <w:webHidden/>
          </w:rPr>
        </w:r>
        <w:r w:rsidR="00B54464">
          <w:rPr>
            <w:noProof/>
            <w:webHidden/>
          </w:rPr>
          <w:fldChar w:fldCharType="separate"/>
        </w:r>
        <w:r w:rsidR="00B54464">
          <w:rPr>
            <w:noProof/>
            <w:webHidden/>
          </w:rPr>
          <w:t>1</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51" w:history="1">
        <w:r w:rsidR="00B54464" w:rsidRPr="0005138F">
          <w:rPr>
            <w:rStyle w:val="afff2"/>
            <w:noProof/>
          </w:rPr>
          <w:t>5</w:t>
        </w:r>
        <w:r w:rsidR="00B54464" w:rsidRPr="0005138F">
          <w:rPr>
            <w:rStyle w:val="afff2"/>
            <w:rFonts w:hint="eastAsia"/>
            <w:noProof/>
          </w:rPr>
          <w:t xml:space="preserve"> 氮氧化物来源及治理</w:t>
        </w:r>
        <w:r w:rsidR="00B54464">
          <w:rPr>
            <w:noProof/>
            <w:webHidden/>
          </w:rPr>
          <w:tab/>
        </w:r>
        <w:r w:rsidR="00B54464">
          <w:rPr>
            <w:noProof/>
            <w:webHidden/>
          </w:rPr>
          <w:fldChar w:fldCharType="begin"/>
        </w:r>
        <w:r w:rsidR="00B54464">
          <w:rPr>
            <w:noProof/>
            <w:webHidden/>
          </w:rPr>
          <w:instrText xml:space="preserve"> PAGEREF _Toc41240651 \h </w:instrText>
        </w:r>
        <w:r w:rsidR="00B54464">
          <w:rPr>
            <w:noProof/>
            <w:webHidden/>
          </w:rPr>
        </w:r>
        <w:r w:rsidR="00B54464">
          <w:rPr>
            <w:noProof/>
            <w:webHidden/>
          </w:rPr>
          <w:fldChar w:fldCharType="separate"/>
        </w:r>
        <w:r w:rsidR="00B54464">
          <w:rPr>
            <w:noProof/>
            <w:webHidden/>
          </w:rPr>
          <w:t>2</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2" w:history="1">
        <w:r w:rsidR="00B54464" w:rsidRPr="0005138F">
          <w:rPr>
            <w:rStyle w:val="afff2"/>
            <w:noProof/>
          </w:rPr>
          <w:t>5.1</w:t>
        </w:r>
        <w:r w:rsidR="00B54464" w:rsidRPr="0005138F">
          <w:rPr>
            <w:rStyle w:val="afff2"/>
            <w:rFonts w:hAnsi="黑体" w:hint="eastAsia"/>
            <w:noProof/>
          </w:rPr>
          <w:t xml:space="preserve"> 氮氧化物来源</w:t>
        </w:r>
        <w:r w:rsidR="00B54464">
          <w:rPr>
            <w:noProof/>
            <w:webHidden/>
          </w:rPr>
          <w:tab/>
        </w:r>
        <w:r w:rsidR="00B54464">
          <w:rPr>
            <w:noProof/>
            <w:webHidden/>
          </w:rPr>
          <w:fldChar w:fldCharType="begin"/>
        </w:r>
        <w:r w:rsidR="00B54464">
          <w:rPr>
            <w:noProof/>
            <w:webHidden/>
          </w:rPr>
          <w:instrText xml:space="preserve"> PAGEREF _Toc41240652 \h </w:instrText>
        </w:r>
        <w:r w:rsidR="00B54464">
          <w:rPr>
            <w:noProof/>
            <w:webHidden/>
          </w:rPr>
        </w:r>
        <w:r w:rsidR="00B54464">
          <w:rPr>
            <w:noProof/>
            <w:webHidden/>
          </w:rPr>
          <w:fldChar w:fldCharType="separate"/>
        </w:r>
        <w:r w:rsidR="00B54464">
          <w:rPr>
            <w:noProof/>
            <w:webHidden/>
          </w:rPr>
          <w:t>2</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3" w:history="1">
        <w:r w:rsidR="00B54464" w:rsidRPr="0005138F">
          <w:rPr>
            <w:rStyle w:val="afff2"/>
            <w:noProof/>
          </w:rPr>
          <w:t>5.2</w:t>
        </w:r>
        <w:r w:rsidR="00B54464" w:rsidRPr="0005138F">
          <w:rPr>
            <w:rStyle w:val="afff2"/>
            <w:rFonts w:hAnsi="黑体" w:hint="eastAsia"/>
            <w:noProof/>
          </w:rPr>
          <w:t xml:space="preserve"> 氮氧化物形成机理</w:t>
        </w:r>
        <w:r w:rsidR="00B54464">
          <w:rPr>
            <w:noProof/>
            <w:webHidden/>
          </w:rPr>
          <w:tab/>
        </w:r>
        <w:r w:rsidR="00B54464">
          <w:rPr>
            <w:noProof/>
            <w:webHidden/>
          </w:rPr>
          <w:fldChar w:fldCharType="begin"/>
        </w:r>
        <w:r w:rsidR="00B54464">
          <w:rPr>
            <w:noProof/>
            <w:webHidden/>
          </w:rPr>
          <w:instrText xml:space="preserve"> PAGEREF _Toc41240653 \h </w:instrText>
        </w:r>
        <w:r w:rsidR="00B54464">
          <w:rPr>
            <w:noProof/>
            <w:webHidden/>
          </w:rPr>
        </w:r>
        <w:r w:rsidR="00B54464">
          <w:rPr>
            <w:noProof/>
            <w:webHidden/>
          </w:rPr>
          <w:fldChar w:fldCharType="separate"/>
        </w:r>
        <w:r w:rsidR="00B54464">
          <w:rPr>
            <w:noProof/>
            <w:webHidden/>
          </w:rPr>
          <w:t>2</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4" w:history="1">
        <w:r w:rsidR="00B54464" w:rsidRPr="0005138F">
          <w:rPr>
            <w:rStyle w:val="afff2"/>
            <w:noProof/>
          </w:rPr>
          <w:t>5.3</w:t>
        </w:r>
        <w:r w:rsidR="00B54464" w:rsidRPr="0005138F">
          <w:rPr>
            <w:rStyle w:val="afff2"/>
            <w:rFonts w:hAnsi="黑体" w:hint="eastAsia"/>
            <w:noProof/>
          </w:rPr>
          <w:t xml:space="preserve"> 氮氧化物治理工艺</w:t>
        </w:r>
        <w:r w:rsidR="00B54464">
          <w:rPr>
            <w:noProof/>
            <w:webHidden/>
          </w:rPr>
          <w:tab/>
        </w:r>
        <w:r w:rsidR="00B54464">
          <w:rPr>
            <w:noProof/>
            <w:webHidden/>
          </w:rPr>
          <w:fldChar w:fldCharType="begin"/>
        </w:r>
        <w:r w:rsidR="00B54464">
          <w:rPr>
            <w:noProof/>
            <w:webHidden/>
          </w:rPr>
          <w:instrText xml:space="preserve"> PAGEREF _Toc41240654 \h </w:instrText>
        </w:r>
        <w:r w:rsidR="00B54464">
          <w:rPr>
            <w:noProof/>
            <w:webHidden/>
          </w:rPr>
        </w:r>
        <w:r w:rsidR="00B54464">
          <w:rPr>
            <w:noProof/>
            <w:webHidden/>
          </w:rPr>
          <w:fldChar w:fldCharType="separate"/>
        </w:r>
        <w:r w:rsidR="00B54464">
          <w:rPr>
            <w:noProof/>
            <w:webHidden/>
          </w:rPr>
          <w:t>2</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5" w:history="1">
        <w:r w:rsidR="00B54464" w:rsidRPr="0005138F">
          <w:rPr>
            <w:rStyle w:val="afff2"/>
            <w:noProof/>
          </w:rPr>
          <w:t>5.4</w:t>
        </w:r>
        <w:r w:rsidR="00B54464" w:rsidRPr="0005138F">
          <w:rPr>
            <w:rStyle w:val="afff2"/>
            <w:rFonts w:hAnsi="黑体" w:hint="eastAsia"/>
            <w:noProof/>
          </w:rPr>
          <w:t xml:space="preserve"> 氮氧化物治理技术要求</w:t>
        </w:r>
        <w:r w:rsidR="00B54464">
          <w:rPr>
            <w:noProof/>
            <w:webHidden/>
          </w:rPr>
          <w:tab/>
        </w:r>
        <w:r w:rsidR="00B54464">
          <w:rPr>
            <w:noProof/>
            <w:webHidden/>
          </w:rPr>
          <w:fldChar w:fldCharType="begin"/>
        </w:r>
        <w:r w:rsidR="00B54464">
          <w:rPr>
            <w:noProof/>
            <w:webHidden/>
          </w:rPr>
          <w:instrText xml:space="preserve"> PAGEREF _Toc41240655 \h </w:instrText>
        </w:r>
        <w:r w:rsidR="00B54464">
          <w:rPr>
            <w:noProof/>
            <w:webHidden/>
          </w:rPr>
        </w:r>
        <w:r w:rsidR="00B54464">
          <w:rPr>
            <w:noProof/>
            <w:webHidden/>
          </w:rPr>
          <w:fldChar w:fldCharType="separate"/>
        </w:r>
        <w:r w:rsidR="00B54464">
          <w:rPr>
            <w:noProof/>
            <w:webHidden/>
          </w:rPr>
          <w:t>3</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56" w:history="1">
        <w:r w:rsidR="00B54464" w:rsidRPr="0005138F">
          <w:rPr>
            <w:rStyle w:val="afff2"/>
            <w:noProof/>
          </w:rPr>
          <w:t>6</w:t>
        </w:r>
        <w:r w:rsidR="00B54464" w:rsidRPr="0005138F">
          <w:rPr>
            <w:rStyle w:val="afff2"/>
            <w:rFonts w:hint="eastAsia"/>
            <w:noProof/>
          </w:rPr>
          <w:t xml:space="preserve"> 运行与管理</w:t>
        </w:r>
        <w:r w:rsidR="00B54464">
          <w:rPr>
            <w:noProof/>
            <w:webHidden/>
          </w:rPr>
          <w:tab/>
        </w:r>
        <w:r w:rsidR="00B54464">
          <w:rPr>
            <w:noProof/>
            <w:webHidden/>
          </w:rPr>
          <w:fldChar w:fldCharType="begin"/>
        </w:r>
        <w:r w:rsidR="00B54464">
          <w:rPr>
            <w:noProof/>
            <w:webHidden/>
          </w:rPr>
          <w:instrText xml:space="preserve"> PAGEREF _Toc41240656 \h </w:instrText>
        </w:r>
        <w:r w:rsidR="00B54464">
          <w:rPr>
            <w:noProof/>
            <w:webHidden/>
          </w:rPr>
        </w:r>
        <w:r w:rsidR="00B54464">
          <w:rPr>
            <w:noProof/>
            <w:webHidden/>
          </w:rPr>
          <w:fldChar w:fldCharType="separate"/>
        </w:r>
        <w:r w:rsidR="00B54464">
          <w:rPr>
            <w:noProof/>
            <w:webHidden/>
          </w:rPr>
          <w:t>4</w:t>
        </w:r>
        <w:r w:rsidR="00B54464">
          <w:rPr>
            <w:noProof/>
            <w:webHidden/>
          </w:rPr>
          <w:fldChar w:fldCharType="end"/>
        </w:r>
      </w:hyperlink>
    </w:p>
    <w:p w:rsidR="00B54464" w:rsidRDefault="00FA535C">
      <w:pPr>
        <w:pStyle w:val="2"/>
        <w:rPr>
          <w:rFonts w:asciiTheme="minorHAnsi" w:eastAsiaTheme="minorEastAsia" w:hAnsiTheme="minorHAnsi" w:cstheme="minorBidi"/>
          <w:noProof/>
          <w:szCs w:val="22"/>
        </w:rPr>
      </w:pPr>
      <w:hyperlink w:anchor="_Toc41240657" w:history="1">
        <w:r w:rsidR="00B54464" w:rsidRPr="0005138F">
          <w:rPr>
            <w:rStyle w:val="afff2"/>
            <w:noProof/>
          </w:rPr>
          <w:t>7</w:t>
        </w:r>
        <w:r w:rsidR="00B54464" w:rsidRPr="0005138F">
          <w:rPr>
            <w:rStyle w:val="afff2"/>
            <w:rFonts w:hint="eastAsia"/>
            <w:noProof/>
          </w:rPr>
          <w:t xml:space="preserve"> 实施与监督</w:t>
        </w:r>
        <w:r w:rsidR="00B54464">
          <w:rPr>
            <w:noProof/>
            <w:webHidden/>
          </w:rPr>
          <w:tab/>
        </w:r>
        <w:r w:rsidR="00B54464">
          <w:rPr>
            <w:noProof/>
            <w:webHidden/>
          </w:rPr>
          <w:fldChar w:fldCharType="begin"/>
        </w:r>
        <w:r w:rsidR="00B54464">
          <w:rPr>
            <w:noProof/>
            <w:webHidden/>
          </w:rPr>
          <w:instrText xml:space="preserve"> PAGEREF _Toc41240657 \h </w:instrText>
        </w:r>
        <w:r w:rsidR="00B54464">
          <w:rPr>
            <w:noProof/>
            <w:webHidden/>
          </w:rPr>
        </w:r>
        <w:r w:rsidR="00B54464">
          <w:rPr>
            <w:noProof/>
            <w:webHidden/>
          </w:rPr>
          <w:fldChar w:fldCharType="separate"/>
        </w:r>
        <w:r w:rsidR="00B54464">
          <w:rPr>
            <w:noProof/>
            <w:webHidden/>
          </w:rPr>
          <w:t>4</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8" w:history="1">
        <w:r w:rsidR="00B54464" w:rsidRPr="0005138F">
          <w:rPr>
            <w:rStyle w:val="afff2"/>
            <w:noProof/>
          </w:rPr>
          <w:t>7.1</w:t>
        </w:r>
        <w:r w:rsidR="00B54464" w:rsidRPr="0005138F">
          <w:rPr>
            <w:rStyle w:val="afff2"/>
            <w:rFonts w:hint="eastAsia"/>
            <w:noProof/>
          </w:rPr>
          <w:t xml:space="preserve"> 实施</w:t>
        </w:r>
        <w:r w:rsidR="00B54464">
          <w:rPr>
            <w:noProof/>
            <w:webHidden/>
          </w:rPr>
          <w:tab/>
        </w:r>
        <w:r w:rsidR="00B54464">
          <w:rPr>
            <w:noProof/>
            <w:webHidden/>
          </w:rPr>
          <w:fldChar w:fldCharType="begin"/>
        </w:r>
        <w:r w:rsidR="00B54464">
          <w:rPr>
            <w:noProof/>
            <w:webHidden/>
          </w:rPr>
          <w:instrText xml:space="preserve"> PAGEREF _Toc41240658 \h </w:instrText>
        </w:r>
        <w:r w:rsidR="00B54464">
          <w:rPr>
            <w:noProof/>
            <w:webHidden/>
          </w:rPr>
        </w:r>
        <w:r w:rsidR="00B54464">
          <w:rPr>
            <w:noProof/>
            <w:webHidden/>
          </w:rPr>
          <w:fldChar w:fldCharType="separate"/>
        </w:r>
        <w:r w:rsidR="00B54464">
          <w:rPr>
            <w:noProof/>
            <w:webHidden/>
          </w:rPr>
          <w:t>4</w:t>
        </w:r>
        <w:r w:rsidR="00B54464">
          <w:rPr>
            <w:noProof/>
            <w:webHidden/>
          </w:rPr>
          <w:fldChar w:fldCharType="end"/>
        </w:r>
      </w:hyperlink>
    </w:p>
    <w:p w:rsidR="00B54464" w:rsidRDefault="00FA535C">
      <w:pPr>
        <w:pStyle w:val="3"/>
        <w:ind w:firstLine="210"/>
        <w:rPr>
          <w:rFonts w:asciiTheme="minorHAnsi" w:eastAsiaTheme="minorEastAsia" w:hAnsiTheme="minorHAnsi" w:cstheme="minorBidi"/>
          <w:noProof/>
          <w:szCs w:val="22"/>
        </w:rPr>
      </w:pPr>
      <w:hyperlink w:anchor="_Toc41240659" w:history="1">
        <w:r w:rsidR="00B54464" w:rsidRPr="0005138F">
          <w:rPr>
            <w:rStyle w:val="afff2"/>
            <w:noProof/>
          </w:rPr>
          <w:t>7.2</w:t>
        </w:r>
        <w:r w:rsidR="00B54464" w:rsidRPr="0005138F">
          <w:rPr>
            <w:rStyle w:val="afff2"/>
            <w:rFonts w:hint="eastAsia"/>
            <w:noProof/>
          </w:rPr>
          <w:t xml:space="preserve"> 监督</w:t>
        </w:r>
        <w:r w:rsidR="00B54464">
          <w:rPr>
            <w:noProof/>
            <w:webHidden/>
          </w:rPr>
          <w:tab/>
        </w:r>
        <w:r w:rsidR="00B54464">
          <w:rPr>
            <w:noProof/>
            <w:webHidden/>
          </w:rPr>
          <w:fldChar w:fldCharType="begin"/>
        </w:r>
        <w:r w:rsidR="00B54464">
          <w:rPr>
            <w:noProof/>
            <w:webHidden/>
          </w:rPr>
          <w:instrText xml:space="preserve"> PAGEREF _Toc41240659 \h </w:instrText>
        </w:r>
        <w:r w:rsidR="00B54464">
          <w:rPr>
            <w:noProof/>
            <w:webHidden/>
          </w:rPr>
        </w:r>
        <w:r w:rsidR="00B54464">
          <w:rPr>
            <w:noProof/>
            <w:webHidden/>
          </w:rPr>
          <w:fldChar w:fldCharType="separate"/>
        </w:r>
        <w:r w:rsidR="00B54464">
          <w:rPr>
            <w:noProof/>
            <w:webHidden/>
          </w:rPr>
          <w:t>4</w:t>
        </w:r>
        <w:r w:rsidR="00B54464">
          <w:rPr>
            <w:noProof/>
            <w:webHidden/>
          </w:rPr>
          <w:fldChar w:fldCharType="end"/>
        </w:r>
      </w:hyperlink>
    </w:p>
    <w:p w:rsidR="001C7912" w:rsidRDefault="00FF241B">
      <w:pPr>
        <w:pStyle w:val="affd"/>
        <w:rPr>
          <w:color w:val="000000" w:themeColor="text1"/>
        </w:rPr>
      </w:pPr>
      <w:r>
        <w:rPr>
          <w:color w:val="000000" w:themeColor="text1"/>
          <w:kern w:val="2"/>
          <w:szCs w:val="21"/>
        </w:rPr>
        <w:fldChar w:fldCharType="end"/>
      </w:r>
    </w:p>
    <w:p w:rsidR="001C7912" w:rsidRDefault="00B17D5E">
      <w:pPr>
        <w:pStyle w:val="afffffa"/>
        <w:rPr>
          <w:color w:val="000000" w:themeColor="text1"/>
        </w:rPr>
      </w:pPr>
      <w:bookmarkStart w:id="27" w:name="_Toc454309404"/>
      <w:bookmarkStart w:id="28" w:name="_Toc454895656"/>
      <w:bookmarkStart w:id="29" w:name="_Toc450809312"/>
      <w:bookmarkStart w:id="30" w:name="_Toc454184064"/>
      <w:bookmarkStart w:id="31" w:name="_Toc450809293"/>
      <w:bookmarkStart w:id="32" w:name="_Toc41240645"/>
      <w:r>
        <w:rPr>
          <w:rFonts w:hint="eastAsia"/>
          <w:color w:val="000000" w:themeColor="text1"/>
        </w:rPr>
        <w:lastRenderedPageBreak/>
        <w:t>前</w:t>
      </w:r>
      <w:bookmarkStart w:id="33" w:name="BKQY"/>
      <w:r>
        <w:rPr>
          <w:rFonts w:hAnsi="黑体"/>
          <w:color w:val="000000" w:themeColor="text1"/>
        </w:rPr>
        <w:t>  </w:t>
      </w:r>
      <w:r>
        <w:rPr>
          <w:rFonts w:hint="eastAsia"/>
          <w:color w:val="000000" w:themeColor="text1"/>
        </w:rPr>
        <w:t>言</w:t>
      </w:r>
      <w:bookmarkEnd w:id="27"/>
      <w:bookmarkEnd w:id="28"/>
      <w:bookmarkEnd w:id="29"/>
      <w:bookmarkEnd w:id="30"/>
      <w:bookmarkEnd w:id="31"/>
      <w:bookmarkEnd w:id="32"/>
      <w:bookmarkEnd w:id="33"/>
    </w:p>
    <w:p w:rsidR="00D8765C" w:rsidRPr="00D026E5" w:rsidRDefault="00D8765C" w:rsidP="00D8765C">
      <w:pPr>
        <w:widowControl/>
        <w:tabs>
          <w:tab w:val="center" w:pos="4201"/>
          <w:tab w:val="right" w:leader="dot" w:pos="9298"/>
        </w:tabs>
        <w:autoSpaceDE w:val="0"/>
        <w:autoSpaceDN w:val="0"/>
        <w:ind w:firstLineChars="200" w:firstLine="420"/>
        <w:rPr>
          <w:rFonts w:ascii="宋体"/>
          <w:kern w:val="0"/>
          <w:szCs w:val="20"/>
        </w:rPr>
      </w:pPr>
      <w:r w:rsidRPr="00D026E5">
        <w:rPr>
          <w:rFonts w:ascii="宋体" w:hint="eastAsia"/>
          <w:kern w:val="0"/>
          <w:szCs w:val="20"/>
        </w:rPr>
        <w:t>本标准按照GB/T 1.1-2020《标准化工作导则 第1部分：标准化文件的结构和起草规则》规定起草。</w:t>
      </w:r>
    </w:p>
    <w:p w:rsidR="00D8765C" w:rsidRDefault="00D8765C" w:rsidP="00D8765C">
      <w:pPr>
        <w:ind w:firstLineChars="200" w:firstLine="420"/>
        <w:rPr>
          <w:rFonts w:ascii="宋体"/>
          <w:color w:val="000000"/>
          <w:szCs w:val="21"/>
        </w:rPr>
      </w:pPr>
      <w:r>
        <w:rPr>
          <w:rFonts w:ascii="宋体" w:hAnsi="宋体" w:hint="eastAsia"/>
          <w:color w:val="000000"/>
          <w:szCs w:val="21"/>
        </w:rPr>
        <w:t>本标准由</w:t>
      </w:r>
      <w:r>
        <w:rPr>
          <w:rFonts w:hint="eastAsia"/>
        </w:rPr>
        <w:t>全国有色金属标准化技术委员会</w:t>
      </w:r>
      <w:r>
        <w:rPr>
          <w:rFonts w:ascii="宋体" w:hAnsi="宋体" w:hint="eastAsia"/>
          <w:color w:val="000000"/>
          <w:szCs w:val="21"/>
        </w:rPr>
        <w:t>提出。</w:t>
      </w:r>
    </w:p>
    <w:p w:rsidR="001C7912" w:rsidRDefault="00E41B91">
      <w:pPr>
        <w:pStyle w:val="affd"/>
        <w:rPr>
          <w:color w:val="000000" w:themeColor="text1"/>
        </w:rPr>
      </w:pPr>
      <w:r>
        <w:rPr>
          <w:rFonts w:hint="eastAsia"/>
        </w:rPr>
        <w:t>本标准由全国有色金属标准化技术委员会（SAC/TC 243）归口</w:t>
      </w:r>
      <w:r w:rsidR="00B17D5E">
        <w:rPr>
          <w:rFonts w:hint="eastAsia"/>
          <w:color w:val="000000" w:themeColor="text1"/>
        </w:rPr>
        <w:t>。</w:t>
      </w:r>
    </w:p>
    <w:p w:rsidR="001C7912" w:rsidRDefault="00B17D5E">
      <w:pPr>
        <w:pStyle w:val="affd"/>
        <w:rPr>
          <w:color w:val="000000" w:themeColor="text1"/>
        </w:rPr>
      </w:pPr>
      <w:r>
        <w:rPr>
          <w:rFonts w:hint="eastAsia"/>
          <w:color w:val="000000" w:themeColor="text1"/>
        </w:rPr>
        <w:t>本标准</w:t>
      </w:r>
      <w:r w:rsidR="00D8765C">
        <w:rPr>
          <w:rFonts w:hint="eastAsia"/>
          <w:color w:val="000000" w:themeColor="text1"/>
        </w:rPr>
        <w:t>负责</w:t>
      </w:r>
      <w:r>
        <w:rPr>
          <w:rFonts w:hint="eastAsia"/>
          <w:color w:val="000000" w:themeColor="text1"/>
        </w:rPr>
        <w:t>起草单位：云南驰宏锌锗股份有限公司。</w:t>
      </w:r>
    </w:p>
    <w:p w:rsidR="00D8765C" w:rsidRPr="00D8765C" w:rsidRDefault="00D8765C">
      <w:pPr>
        <w:pStyle w:val="affd"/>
        <w:rPr>
          <w:color w:val="000000" w:themeColor="text1"/>
        </w:rPr>
      </w:pPr>
      <w:r>
        <w:rPr>
          <w:rFonts w:hint="eastAsia"/>
          <w:color w:val="000000" w:themeColor="text1"/>
        </w:rPr>
        <w:t>本标准</w:t>
      </w:r>
      <w:r>
        <w:rPr>
          <w:color w:val="000000" w:themeColor="text1"/>
        </w:rPr>
        <w:t>参与起草单位：</w:t>
      </w:r>
      <w:r w:rsidRPr="00D8765C">
        <w:rPr>
          <w:rFonts w:hint="eastAsia"/>
          <w:color w:val="000000" w:themeColor="text1"/>
        </w:rPr>
        <w:t>河南豫光金铅股份有限公司、河南金利金铅集团有限公司、云南蒙自矿冶有限责任公司、</w:t>
      </w:r>
      <w:proofErr w:type="gramStart"/>
      <w:r w:rsidRPr="00D8765C">
        <w:rPr>
          <w:rFonts w:hint="eastAsia"/>
          <w:color w:val="000000" w:themeColor="text1"/>
        </w:rPr>
        <w:t>济源万洋冶炼</w:t>
      </w:r>
      <w:proofErr w:type="gramEnd"/>
      <w:r w:rsidRPr="00D8765C">
        <w:rPr>
          <w:rFonts w:hint="eastAsia"/>
          <w:color w:val="000000" w:themeColor="text1"/>
        </w:rPr>
        <w:t>（集团）有限公司、江铜铅锌金属有限公司</w:t>
      </w:r>
      <w:r>
        <w:rPr>
          <w:rFonts w:hint="eastAsia"/>
          <w:color w:val="000000" w:themeColor="text1"/>
        </w:rPr>
        <w:t>。</w:t>
      </w:r>
    </w:p>
    <w:p w:rsidR="001C7912" w:rsidRPr="00B54464" w:rsidRDefault="00B17D5E" w:rsidP="00B54464">
      <w:pPr>
        <w:widowControl/>
        <w:tabs>
          <w:tab w:val="center" w:pos="4201"/>
          <w:tab w:val="right" w:leader="dot" w:pos="9298"/>
        </w:tabs>
        <w:autoSpaceDE w:val="0"/>
        <w:autoSpaceDN w:val="0"/>
        <w:ind w:firstLineChars="200" w:firstLine="420"/>
        <w:rPr>
          <w:rFonts w:ascii="宋体"/>
          <w:kern w:val="0"/>
          <w:szCs w:val="20"/>
        </w:rPr>
      </w:pPr>
      <w:r w:rsidRPr="00D8765C">
        <w:rPr>
          <w:rFonts w:ascii="宋体" w:hint="eastAsia"/>
          <w:kern w:val="0"/>
          <w:szCs w:val="20"/>
        </w:rPr>
        <w:t>本标准主要起草人：</w:t>
      </w:r>
      <w:r w:rsidR="00D8765C" w:rsidRPr="00D8765C">
        <w:rPr>
          <w:rFonts w:ascii="宋体" w:hint="eastAsia"/>
          <w:kern w:val="0"/>
          <w:szCs w:val="20"/>
        </w:rPr>
        <w:t>俞兵、马绍斌、张</w:t>
      </w:r>
      <w:r w:rsidR="00D8765C" w:rsidRPr="00D8765C">
        <w:rPr>
          <w:rFonts w:ascii="宋体"/>
          <w:kern w:val="0"/>
          <w:szCs w:val="20"/>
        </w:rPr>
        <w:t>云良</w:t>
      </w:r>
      <w:r w:rsidR="00D8765C" w:rsidRPr="00D8765C">
        <w:rPr>
          <w:rFonts w:ascii="宋体" w:hint="eastAsia"/>
          <w:kern w:val="0"/>
          <w:szCs w:val="20"/>
        </w:rPr>
        <w:t>、张</w:t>
      </w:r>
      <w:r w:rsidR="00D8765C" w:rsidRPr="00D8765C">
        <w:rPr>
          <w:rFonts w:ascii="宋体"/>
          <w:kern w:val="0"/>
          <w:szCs w:val="20"/>
        </w:rPr>
        <w:t>红</w:t>
      </w:r>
      <w:r w:rsidR="00D8765C" w:rsidRPr="00D8765C">
        <w:rPr>
          <w:rFonts w:ascii="宋体" w:hint="eastAsia"/>
          <w:kern w:val="0"/>
          <w:szCs w:val="20"/>
        </w:rPr>
        <w:t>、高延粉、曾</w:t>
      </w:r>
      <w:r w:rsidR="00D8765C" w:rsidRPr="00D8765C">
        <w:rPr>
          <w:rFonts w:ascii="宋体"/>
          <w:kern w:val="0"/>
          <w:szCs w:val="20"/>
        </w:rPr>
        <w:t>国</w:t>
      </w:r>
      <w:r w:rsidR="00D8765C" w:rsidRPr="00D8765C">
        <w:rPr>
          <w:rFonts w:ascii="宋体" w:hint="eastAsia"/>
          <w:kern w:val="0"/>
          <w:szCs w:val="20"/>
        </w:rPr>
        <w:t>礼</w:t>
      </w:r>
      <w:r w:rsidR="00D8765C">
        <w:rPr>
          <w:rFonts w:ascii="宋体" w:hint="eastAsia"/>
          <w:kern w:val="0"/>
          <w:szCs w:val="20"/>
        </w:rPr>
        <w:t>、</w:t>
      </w:r>
      <w:r w:rsidR="00D8765C" w:rsidRPr="00D8765C">
        <w:rPr>
          <w:rFonts w:ascii="宋体" w:hint="eastAsia"/>
          <w:kern w:val="0"/>
          <w:szCs w:val="20"/>
        </w:rPr>
        <w:t>尹荣花</w:t>
      </w:r>
      <w:r w:rsidR="00D8765C">
        <w:rPr>
          <w:rFonts w:ascii="宋体" w:hint="eastAsia"/>
          <w:kern w:val="0"/>
          <w:szCs w:val="20"/>
        </w:rPr>
        <w:t>、</w:t>
      </w:r>
      <w:r w:rsidR="00D8765C">
        <w:rPr>
          <w:rFonts w:ascii="宋体"/>
          <w:kern w:val="0"/>
          <w:szCs w:val="20"/>
        </w:rPr>
        <w:t>张义民</w:t>
      </w:r>
      <w:r w:rsidR="00D8765C">
        <w:rPr>
          <w:rFonts w:ascii="宋体" w:hint="eastAsia"/>
          <w:kern w:val="0"/>
          <w:szCs w:val="20"/>
        </w:rPr>
        <w:t>、</w:t>
      </w:r>
      <w:r w:rsidR="00D8765C">
        <w:rPr>
          <w:rFonts w:ascii="宋体"/>
          <w:kern w:val="0"/>
          <w:szCs w:val="20"/>
        </w:rPr>
        <w:t>冯季平、</w:t>
      </w:r>
      <w:r w:rsidR="00D8765C">
        <w:rPr>
          <w:rFonts w:ascii="宋体" w:hint="eastAsia"/>
          <w:kern w:val="0"/>
          <w:szCs w:val="20"/>
        </w:rPr>
        <w:t>卢</w:t>
      </w:r>
      <w:r w:rsidR="00D8765C">
        <w:rPr>
          <w:rFonts w:ascii="宋体"/>
          <w:kern w:val="0"/>
          <w:szCs w:val="20"/>
        </w:rPr>
        <w:t>布</w:t>
      </w:r>
      <w:r w:rsidR="00B54464">
        <w:rPr>
          <w:rFonts w:ascii="宋体" w:hint="eastAsia"/>
          <w:kern w:val="0"/>
          <w:szCs w:val="20"/>
        </w:rPr>
        <w:t>、谢</w:t>
      </w:r>
      <w:r w:rsidR="00B54464">
        <w:rPr>
          <w:rFonts w:ascii="宋体"/>
          <w:kern w:val="0"/>
          <w:szCs w:val="20"/>
        </w:rPr>
        <w:t>卫民</w:t>
      </w:r>
      <w:r w:rsidR="00B54464">
        <w:rPr>
          <w:rFonts w:ascii="宋体" w:hint="eastAsia"/>
          <w:kern w:val="0"/>
          <w:szCs w:val="20"/>
        </w:rPr>
        <w:t>。</w:t>
      </w: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sectPr w:rsidR="001C7912">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rsidR="001C7912" w:rsidRDefault="00B17D5E">
      <w:pPr>
        <w:pStyle w:val="afff7"/>
        <w:rPr>
          <w:color w:val="000000" w:themeColor="text1"/>
        </w:rPr>
      </w:pPr>
      <w:bookmarkStart w:id="34" w:name="StandardName"/>
      <w:bookmarkStart w:id="35" w:name="_Toc450809313"/>
      <w:bookmarkStart w:id="36" w:name="_Toc450809294"/>
      <w:bookmarkStart w:id="37" w:name="_Toc454309405"/>
      <w:bookmarkStart w:id="38" w:name="_Toc454184065"/>
      <w:bookmarkStart w:id="39" w:name="_Toc454895657"/>
      <w:bookmarkStart w:id="40" w:name="_Toc41240646"/>
      <w:r>
        <w:rPr>
          <w:rFonts w:hint="eastAsia"/>
          <w:color w:val="000000" w:themeColor="text1"/>
        </w:rPr>
        <w:lastRenderedPageBreak/>
        <w:t>铅锌</w:t>
      </w:r>
      <w:bookmarkEnd w:id="34"/>
      <w:bookmarkEnd w:id="35"/>
      <w:bookmarkEnd w:id="36"/>
      <w:r>
        <w:rPr>
          <w:rFonts w:hint="eastAsia"/>
          <w:color w:val="000000" w:themeColor="text1"/>
        </w:rPr>
        <w:t>冶炼烟气</w:t>
      </w:r>
      <w:r w:rsidR="00B54464">
        <w:rPr>
          <w:color w:val="000000" w:themeColor="text1"/>
        </w:rPr>
        <w:t>氮氧化物</w:t>
      </w:r>
      <w:r w:rsidR="00B54464">
        <w:rPr>
          <w:rFonts w:hint="eastAsia"/>
          <w:color w:val="000000" w:themeColor="text1"/>
        </w:rPr>
        <w:t>处理</w:t>
      </w:r>
      <w:r w:rsidR="00B54464">
        <w:rPr>
          <w:color w:val="000000" w:themeColor="text1"/>
        </w:rPr>
        <w:t>技术</w:t>
      </w:r>
      <w:r>
        <w:rPr>
          <w:rFonts w:hint="eastAsia"/>
          <w:color w:val="000000" w:themeColor="text1"/>
        </w:rPr>
        <w:t>规范</w:t>
      </w:r>
      <w:bookmarkEnd w:id="37"/>
      <w:bookmarkEnd w:id="38"/>
      <w:bookmarkEnd w:id="39"/>
      <w:bookmarkEnd w:id="40"/>
    </w:p>
    <w:p w:rsidR="001C7912" w:rsidRDefault="00B17D5E">
      <w:pPr>
        <w:pStyle w:val="a4"/>
        <w:spacing w:before="312" w:after="312"/>
        <w:rPr>
          <w:color w:val="000000" w:themeColor="text1"/>
        </w:rPr>
      </w:pPr>
      <w:bookmarkStart w:id="41" w:name="_Toc41240647"/>
      <w:r>
        <w:rPr>
          <w:rFonts w:hint="eastAsia"/>
          <w:color w:val="000000" w:themeColor="text1"/>
        </w:rPr>
        <w:t>范围</w:t>
      </w:r>
      <w:bookmarkEnd w:id="41"/>
    </w:p>
    <w:p w:rsidR="001C7912" w:rsidRPr="00B54464" w:rsidRDefault="00B17D5E">
      <w:pPr>
        <w:pStyle w:val="affd"/>
      </w:pPr>
      <w:r w:rsidRPr="00B54464">
        <w:rPr>
          <w:rFonts w:hint="eastAsia"/>
        </w:rPr>
        <w:t>本标准规定了铅锌冶炼烟气</w:t>
      </w:r>
      <w:r w:rsidRPr="00B54464">
        <w:t>氮氧化物治理</w:t>
      </w:r>
      <w:r w:rsidRPr="00B54464">
        <w:rPr>
          <w:rFonts w:hint="eastAsia"/>
        </w:rPr>
        <w:t>的原理</w:t>
      </w:r>
      <w:r w:rsidRPr="00B54464">
        <w:t>、</w:t>
      </w:r>
      <w:r w:rsidRPr="00B54464">
        <w:rPr>
          <w:rFonts w:hint="eastAsia"/>
        </w:rPr>
        <w:t>工艺</w:t>
      </w:r>
      <w:r w:rsidR="00B327DF" w:rsidRPr="00B54464">
        <w:rPr>
          <w:rFonts w:hint="eastAsia"/>
        </w:rPr>
        <w:t>选择</w:t>
      </w:r>
      <w:r w:rsidRPr="00B54464">
        <w:rPr>
          <w:rFonts w:hint="eastAsia"/>
        </w:rPr>
        <w:t>、</w:t>
      </w:r>
      <w:r w:rsidR="00B327DF" w:rsidRPr="00B54464">
        <w:rPr>
          <w:rFonts w:hint="eastAsia"/>
        </w:rPr>
        <w:t>技术</w:t>
      </w:r>
      <w:r w:rsidR="00B327DF" w:rsidRPr="00B54464">
        <w:t>要求</w:t>
      </w:r>
      <w:r w:rsidRPr="00B54464">
        <w:rPr>
          <w:rFonts w:hint="eastAsia"/>
        </w:rPr>
        <w:t>、运行</w:t>
      </w:r>
      <w:r w:rsidR="00B327DF" w:rsidRPr="00B54464">
        <w:rPr>
          <w:rFonts w:hint="eastAsia"/>
        </w:rPr>
        <w:t>与</w:t>
      </w:r>
      <w:r w:rsidRPr="00B54464">
        <w:rPr>
          <w:rFonts w:hint="eastAsia"/>
        </w:rPr>
        <w:t>管理</w:t>
      </w:r>
      <w:r w:rsidR="00B327DF" w:rsidRPr="00B54464">
        <w:rPr>
          <w:rFonts w:hint="eastAsia"/>
        </w:rPr>
        <w:t>、</w:t>
      </w:r>
      <w:r w:rsidR="00B327DF" w:rsidRPr="00B54464">
        <w:t>实施与监督</w:t>
      </w:r>
      <w:r w:rsidRPr="00B54464">
        <w:rPr>
          <w:rFonts w:hint="eastAsia"/>
        </w:rPr>
        <w:t>等要求。</w:t>
      </w:r>
    </w:p>
    <w:p w:rsidR="001C7912" w:rsidRPr="00B54464" w:rsidRDefault="00B17D5E">
      <w:pPr>
        <w:pStyle w:val="affd"/>
      </w:pPr>
      <w:r w:rsidRPr="00B54464">
        <w:rPr>
          <w:rFonts w:hint="eastAsia"/>
        </w:rPr>
        <w:t>本标准适用于铅锌冶炼烟气</w:t>
      </w:r>
      <w:r w:rsidRPr="00B54464">
        <w:t>氮氧化物</w:t>
      </w:r>
      <w:r w:rsidRPr="00B54464">
        <w:rPr>
          <w:rFonts w:hint="eastAsia"/>
        </w:rPr>
        <w:t>的</w:t>
      </w:r>
      <w:r w:rsidRPr="00B54464">
        <w:t>治理</w:t>
      </w:r>
      <w:r w:rsidRPr="00B54464">
        <w:rPr>
          <w:rFonts w:hint="eastAsia"/>
        </w:rPr>
        <w:t>。</w:t>
      </w:r>
    </w:p>
    <w:p w:rsidR="001C7912" w:rsidRDefault="00B17D5E">
      <w:pPr>
        <w:pStyle w:val="a4"/>
        <w:spacing w:before="312" w:after="312"/>
        <w:rPr>
          <w:color w:val="000000" w:themeColor="text1"/>
        </w:rPr>
      </w:pPr>
      <w:bookmarkStart w:id="42" w:name="_Toc41240648"/>
      <w:r>
        <w:rPr>
          <w:rFonts w:hint="eastAsia"/>
          <w:color w:val="000000" w:themeColor="text1"/>
        </w:rPr>
        <w:t>规范性引用文件</w:t>
      </w:r>
      <w:bookmarkEnd w:id="42"/>
    </w:p>
    <w:p w:rsidR="001C7912" w:rsidRPr="00B54464" w:rsidRDefault="00B54464" w:rsidP="00B54464">
      <w:pPr>
        <w:pStyle w:val="affd"/>
      </w:pPr>
      <w:r w:rsidRPr="00D026E5">
        <w:rPr>
          <w:rFonts w:hint="eastAsia"/>
        </w:rPr>
        <w:t>下列文件中的内容通过文中的规范性引用而构成本文件中必不可少的条款。其中，注日期的引用文件，仅该日期对应的版本适用于本文件；不注日期的引用文件，其最新版本（包括所有的修改单）适用于本文件。</w:t>
      </w:r>
    </w:p>
    <w:p w:rsidR="001C7912" w:rsidRDefault="00B17D5E">
      <w:pPr>
        <w:pStyle w:val="affd"/>
      </w:pPr>
      <w:r>
        <w:rPr>
          <w:rFonts w:hint="eastAsia"/>
        </w:rPr>
        <w:t>HJ</w:t>
      </w:r>
      <w:r w:rsidR="000B3661">
        <w:t xml:space="preserve"> </w:t>
      </w:r>
      <w:r>
        <w:t>692-2014</w:t>
      </w:r>
      <w:r w:rsidR="008E5218">
        <w:rPr>
          <w:rFonts w:hint="eastAsia"/>
        </w:rPr>
        <w:t xml:space="preserve">  </w:t>
      </w:r>
      <w:r>
        <w:rPr>
          <w:rFonts w:hint="eastAsia"/>
        </w:rPr>
        <w:t>固定污染源废气 氮氧化物的测定 非分散红外吸收法</w:t>
      </w:r>
    </w:p>
    <w:p w:rsidR="001C7912" w:rsidRDefault="00B17D5E">
      <w:pPr>
        <w:pStyle w:val="a4"/>
        <w:spacing w:before="312" w:after="312"/>
        <w:rPr>
          <w:color w:val="000000" w:themeColor="text1"/>
        </w:rPr>
      </w:pPr>
      <w:bookmarkStart w:id="43" w:name="_Toc41240649"/>
      <w:r>
        <w:rPr>
          <w:rFonts w:hint="eastAsia"/>
          <w:color w:val="000000" w:themeColor="text1"/>
        </w:rPr>
        <w:t>术语和定义</w:t>
      </w:r>
      <w:bookmarkEnd w:id="43"/>
    </w:p>
    <w:p w:rsidR="001C7912" w:rsidRDefault="00B17D5E">
      <w:pPr>
        <w:pStyle w:val="affd"/>
        <w:rPr>
          <w:color w:val="000000" w:themeColor="text1"/>
        </w:rPr>
      </w:pPr>
      <w:r>
        <w:rPr>
          <w:rFonts w:hint="eastAsia"/>
          <w:color w:val="000000" w:themeColor="text1"/>
        </w:rPr>
        <w:t>下面术语和定义适用于本标准</w:t>
      </w:r>
      <w:r w:rsidR="00B327DF">
        <w:rPr>
          <w:rFonts w:hint="eastAsia"/>
          <w:color w:val="000000" w:themeColor="text1"/>
        </w:rPr>
        <w:t>。</w:t>
      </w:r>
    </w:p>
    <w:p w:rsidR="00026D1E" w:rsidRDefault="00026D1E" w:rsidP="00B54464">
      <w:pPr>
        <w:pStyle w:val="a5"/>
        <w:spacing w:before="156" w:after="156"/>
        <w:outlineLvl w:val="9"/>
        <w:rPr>
          <w:color w:val="000000" w:themeColor="text1"/>
        </w:rPr>
      </w:pPr>
      <w:bookmarkStart w:id="44" w:name="_Toc454895661"/>
      <w:bookmarkEnd w:id="44"/>
    </w:p>
    <w:p w:rsidR="001C7912" w:rsidRPr="00B54464" w:rsidRDefault="00B17D5E" w:rsidP="00026D1E">
      <w:pPr>
        <w:pStyle w:val="a5"/>
        <w:numPr>
          <w:ilvl w:val="0"/>
          <w:numId w:val="0"/>
        </w:numPr>
        <w:spacing w:before="156" w:after="156"/>
        <w:ind w:firstLineChars="200" w:firstLine="420"/>
        <w:outlineLvl w:val="9"/>
        <w:rPr>
          <w:color w:val="000000" w:themeColor="text1"/>
        </w:rPr>
      </w:pPr>
      <w:r w:rsidRPr="00B54464">
        <w:rPr>
          <w:rFonts w:hint="eastAsia"/>
          <w:color w:val="000000" w:themeColor="text1"/>
        </w:rPr>
        <w:t>铅锌</w:t>
      </w:r>
      <w:r w:rsidRPr="00B54464">
        <w:rPr>
          <w:color w:val="000000" w:themeColor="text1"/>
        </w:rPr>
        <w:t>冶炼烟气</w:t>
      </w:r>
    </w:p>
    <w:p w:rsidR="001C7912" w:rsidRPr="00B54464" w:rsidRDefault="00B17D5E">
      <w:pPr>
        <w:pStyle w:val="affd"/>
      </w:pPr>
      <w:r w:rsidRPr="00B54464">
        <w:t>指在</w:t>
      </w:r>
      <w:r w:rsidRPr="00B54464">
        <w:rPr>
          <w:rFonts w:hint="eastAsia"/>
        </w:rPr>
        <w:t>铅锌火</w:t>
      </w:r>
      <w:proofErr w:type="gramStart"/>
      <w:r w:rsidRPr="00B54464">
        <w:rPr>
          <w:rFonts w:hint="eastAsia"/>
        </w:rPr>
        <w:t>法</w:t>
      </w:r>
      <w:r w:rsidRPr="00B54464">
        <w:t>冶</w:t>
      </w:r>
      <w:proofErr w:type="gramEnd"/>
      <w:r w:rsidRPr="00B54464">
        <w:t>炼过程中</w:t>
      </w:r>
      <w:r w:rsidRPr="00B54464">
        <w:rPr>
          <w:rFonts w:hint="eastAsia"/>
        </w:rPr>
        <w:t>产生</w:t>
      </w:r>
      <w:r w:rsidRPr="00B54464">
        <w:t>的</w:t>
      </w:r>
      <w:r w:rsidRPr="00B54464">
        <w:rPr>
          <w:rFonts w:hint="eastAsia"/>
        </w:rPr>
        <w:t>含有少量</w:t>
      </w:r>
      <w:r w:rsidRPr="00B54464">
        <w:t>铅锌烟尘、</w:t>
      </w:r>
      <w:r w:rsidRPr="00B54464">
        <w:rPr>
          <w:rFonts w:hint="eastAsia"/>
        </w:rPr>
        <w:t>二氧化硫、</w:t>
      </w:r>
      <w:r w:rsidRPr="00B54464">
        <w:t>颗粒物、氮氧化物、</w:t>
      </w:r>
      <w:r w:rsidRPr="00B54464">
        <w:rPr>
          <w:rFonts w:hint="eastAsia"/>
        </w:rPr>
        <w:t>一氧化碳</w:t>
      </w:r>
      <w:r w:rsidRPr="00B54464">
        <w:t>、二氧化碳等</w:t>
      </w:r>
      <w:r w:rsidR="00B327DF" w:rsidRPr="00B54464">
        <w:rPr>
          <w:rFonts w:hint="eastAsia"/>
        </w:rPr>
        <w:t>的</w:t>
      </w:r>
      <w:r w:rsidRPr="00B54464">
        <w:t>烟气。</w:t>
      </w:r>
    </w:p>
    <w:p w:rsidR="00026D1E" w:rsidRDefault="00026D1E" w:rsidP="00B54464">
      <w:pPr>
        <w:pStyle w:val="a5"/>
        <w:spacing w:before="156" w:after="156"/>
        <w:outlineLvl w:val="9"/>
        <w:rPr>
          <w:color w:val="000000" w:themeColor="text1"/>
        </w:rPr>
      </w:pPr>
    </w:p>
    <w:p w:rsidR="001C7912" w:rsidRPr="00B54464" w:rsidRDefault="00B17D5E" w:rsidP="00026D1E">
      <w:pPr>
        <w:pStyle w:val="a5"/>
        <w:numPr>
          <w:ilvl w:val="0"/>
          <w:numId w:val="0"/>
        </w:numPr>
        <w:spacing w:before="156" w:after="156"/>
        <w:ind w:firstLineChars="200" w:firstLine="420"/>
        <w:outlineLvl w:val="9"/>
        <w:rPr>
          <w:color w:val="000000" w:themeColor="text1"/>
        </w:rPr>
      </w:pPr>
      <w:r w:rsidRPr="00B54464">
        <w:rPr>
          <w:rFonts w:hint="eastAsia"/>
          <w:color w:val="000000" w:themeColor="text1"/>
        </w:rPr>
        <w:t>氮氧化物</w:t>
      </w:r>
    </w:p>
    <w:p w:rsidR="001C7912" w:rsidRDefault="00B327DF">
      <w:pPr>
        <w:pStyle w:val="affd"/>
        <w:rPr>
          <w:color w:val="000000" w:themeColor="text1"/>
        </w:rPr>
      </w:pPr>
      <w:r w:rsidRPr="00B54464">
        <w:rPr>
          <w:rFonts w:hint="eastAsia"/>
          <w:color w:val="000000" w:themeColor="text1"/>
        </w:rPr>
        <w:t>指</w:t>
      </w:r>
      <w:r w:rsidR="00B17D5E" w:rsidRPr="00B54464">
        <w:rPr>
          <w:rFonts w:hint="eastAsia"/>
          <w:color w:val="000000" w:themeColor="text1"/>
        </w:rPr>
        <w:t>在铅锌冶炼过程中所产生的含氮、</w:t>
      </w:r>
      <w:r w:rsidR="00B17D5E" w:rsidRPr="00B54464">
        <w:rPr>
          <w:color w:val="000000" w:themeColor="text1"/>
        </w:rPr>
        <w:t>氧</w:t>
      </w:r>
      <w:r w:rsidR="00B17D5E" w:rsidRPr="00B54464">
        <w:rPr>
          <w:rFonts w:hint="eastAsia"/>
          <w:color w:val="000000" w:themeColor="text1"/>
        </w:rPr>
        <w:t>元素组成</w:t>
      </w:r>
      <w:r w:rsidR="00B17D5E" w:rsidRPr="00B54464">
        <w:rPr>
          <w:color w:val="000000" w:themeColor="text1"/>
        </w:rPr>
        <w:t>的混合物</w:t>
      </w:r>
      <w:r w:rsidR="00B17D5E" w:rsidRPr="00B54464">
        <w:rPr>
          <w:rFonts w:hint="eastAsia"/>
          <w:color w:val="000000" w:themeColor="text1"/>
        </w:rPr>
        <w:t>，</w:t>
      </w:r>
      <w:r w:rsidR="00B17D5E" w:rsidRPr="00B54464">
        <w:rPr>
          <w:rFonts w:ascii="Arial" w:hAnsi="Arial" w:cs="Arial"/>
          <w:color w:val="333333"/>
          <w:szCs w:val="21"/>
          <w:shd w:val="clear" w:color="auto" w:fill="FFFFFF"/>
        </w:rPr>
        <w:t>主要为一氧化氮和二氧化氮，并以二氧化氮为主</w:t>
      </w:r>
      <w:r w:rsidR="00B17D5E" w:rsidRPr="00B54464">
        <w:rPr>
          <w:rFonts w:hint="eastAsia"/>
          <w:color w:val="000000" w:themeColor="text1"/>
        </w:rPr>
        <w:t>。</w:t>
      </w:r>
    </w:p>
    <w:p w:rsidR="001C7912" w:rsidRDefault="00836C61">
      <w:pPr>
        <w:pStyle w:val="a4"/>
        <w:spacing w:before="312" w:after="312"/>
        <w:rPr>
          <w:color w:val="000000" w:themeColor="text1"/>
        </w:rPr>
      </w:pPr>
      <w:bookmarkStart w:id="45" w:name="_Toc454895662"/>
      <w:bookmarkStart w:id="46" w:name="_Toc41240650"/>
      <w:bookmarkEnd w:id="45"/>
      <w:r>
        <w:rPr>
          <w:rFonts w:hint="eastAsia"/>
          <w:color w:val="000000" w:themeColor="text1"/>
        </w:rPr>
        <w:t>总体</w:t>
      </w:r>
      <w:r w:rsidR="00B17D5E">
        <w:rPr>
          <w:rFonts w:hint="eastAsia"/>
          <w:color w:val="000000" w:themeColor="text1"/>
        </w:rPr>
        <w:t>要求</w:t>
      </w:r>
      <w:bookmarkEnd w:id="46"/>
    </w:p>
    <w:p w:rsidR="001C7912" w:rsidRPr="00B54464" w:rsidRDefault="005A3FCD" w:rsidP="00B54464">
      <w:pPr>
        <w:pStyle w:val="a5"/>
        <w:numPr>
          <w:ilvl w:val="1"/>
          <w:numId w:val="22"/>
        </w:numPr>
        <w:spacing w:beforeLines="0" w:afterLines="0"/>
        <w:outlineLvl w:val="9"/>
        <w:rPr>
          <w:rFonts w:asciiTheme="minorEastAsia" w:eastAsiaTheme="minorEastAsia" w:hAnsiTheme="minorEastAsia"/>
        </w:rPr>
      </w:pPr>
      <w:r w:rsidRPr="00B54464">
        <w:rPr>
          <w:rFonts w:asciiTheme="minorEastAsia" w:eastAsiaTheme="minorEastAsia" w:hAnsiTheme="minorEastAsia"/>
        </w:rPr>
        <w:t>钢铁、建材、有色金属、石油、化工等企业生产过程中排放粉尘、硫化物和氮氧化物的，应当采用清洁生产工艺，配套建设除尘、脱硫、脱硝等装置，或者采取技术改造等其他控制大气污染物排放的措施</w:t>
      </w:r>
      <w:r w:rsidR="00E62392" w:rsidRPr="00B54464">
        <w:rPr>
          <w:rFonts w:asciiTheme="minorEastAsia" w:eastAsiaTheme="minorEastAsia" w:hAnsiTheme="minorEastAsia" w:hint="eastAsia"/>
        </w:rPr>
        <w:t>。</w:t>
      </w:r>
    </w:p>
    <w:p w:rsidR="001C7912" w:rsidRPr="00B54464" w:rsidRDefault="00B17D5E" w:rsidP="00B54464">
      <w:pPr>
        <w:pStyle w:val="a5"/>
        <w:numPr>
          <w:ilvl w:val="1"/>
          <w:numId w:val="22"/>
        </w:numPr>
        <w:spacing w:beforeLines="0" w:afterLines="0"/>
        <w:outlineLvl w:val="9"/>
        <w:rPr>
          <w:rFonts w:asciiTheme="minorEastAsia" w:eastAsiaTheme="minorEastAsia" w:hAnsiTheme="minorEastAsia"/>
        </w:rPr>
      </w:pPr>
      <w:r w:rsidRPr="00B54464">
        <w:rPr>
          <w:rFonts w:asciiTheme="minorEastAsia" w:eastAsiaTheme="minorEastAsia" w:hAnsiTheme="minorEastAsia" w:hint="eastAsia"/>
        </w:rPr>
        <w:t>铅锌冶炼厂</w:t>
      </w:r>
      <w:r w:rsidR="005A3FCD" w:rsidRPr="00B54464">
        <w:rPr>
          <w:rFonts w:asciiTheme="minorEastAsia" w:eastAsiaTheme="minorEastAsia" w:hAnsiTheme="minorEastAsia" w:hint="eastAsia"/>
        </w:rPr>
        <w:t>对</w:t>
      </w:r>
      <w:r w:rsidRPr="00B54464">
        <w:rPr>
          <w:rFonts w:asciiTheme="minorEastAsia" w:eastAsiaTheme="minorEastAsia" w:hAnsiTheme="minorEastAsia" w:hint="eastAsia"/>
        </w:rPr>
        <w:t>烟气</w:t>
      </w:r>
      <w:r w:rsidR="005A3FCD" w:rsidRPr="00B54464">
        <w:rPr>
          <w:rFonts w:asciiTheme="minorEastAsia" w:eastAsiaTheme="minorEastAsia" w:hAnsiTheme="minorEastAsia" w:hint="eastAsia"/>
        </w:rPr>
        <w:t>中</w:t>
      </w:r>
      <w:r w:rsidRPr="00B54464">
        <w:rPr>
          <w:rFonts w:asciiTheme="minorEastAsia" w:eastAsiaTheme="minorEastAsia" w:hAnsiTheme="minorEastAsia"/>
        </w:rPr>
        <w:t>的</w:t>
      </w:r>
      <w:r w:rsidR="005A3FCD" w:rsidRPr="00B54464">
        <w:rPr>
          <w:rFonts w:asciiTheme="minorEastAsia" w:eastAsiaTheme="minorEastAsia" w:hAnsiTheme="minorEastAsia" w:hint="eastAsia"/>
        </w:rPr>
        <w:t>氮氧化物</w:t>
      </w:r>
      <w:r w:rsidRPr="00B54464">
        <w:rPr>
          <w:rFonts w:asciiTheme="minorEastAsia" w:eastAsiaTheme="minorEastAsia" w:hAnsiTheme="minorEastAsia"/>
        </w:rPr>
        <w:t>治理，</w:t>
      </w:r>
      <w:r w:rsidR="005A3FCD" w:rsidRPr="00B54464">
        <w:rPr>
          <w:rFonts w:asciiTheme="minorEastAsia" w:eastAsiaTheme="minorEastAsia" w:hAnsiTheme="minorEastAsia" w:hint="eastAsia"/>
        </w:rPr>
        <w:t>应</w:t>
      </w:r>
      <w:r w:rsidRPr="00B54464">
        <w:rPr>
          <w:rFonts w:asciiTheme="minorEastAsia" w:eastAsiaTheme="minorEastAsia" w:hAnsiTheme="minorEastAsia" w:hint="eastAsia"/>
        </w:rPr>
        <w:t>优化工艺流程、技术装备，</w:t>
      </w:r>
      <w:r w:rsidRPr="00B54464">
        <w:rPr>
          <w:rFonts w:asciiTheme="minorEastAsia" w:eastAsiaTheme="minorEastAsia" w:hAnsiTheme="minorEastAsia"/>
        </w:rPr>
        <w:t>将环保与生产工艺结合</w:t>
      </w:r>
      <w:r w:rsidR="00E62392" w:rsidRPr="00B54464">
        <w:rPr>
          <w:rFonts w:asciiTheme="minorEastAsia" w:eastAsiaTheme="minorEastAsia" w:hAnsiTheme="minorEastAsia" w:hint="eastAsia"/>
        </w:rPr>
        <w:t>，加强</w:t>
      </w:r>
      <w:r w:rsidRPr="00B54464">
        <w:rPr>
          <w:rFonts w:asciiTheme="minorEastAsia" w:eastAsiaTheme="minorEastAsia" w:hAnsiTheme="minorEastAsia" w:hint="eastAsia"/>
        </w:rPr>
        <w:t>烟气</w:t>
      </w:r>
      <w:r w:rsidR="00E62392" w:rsidRPr="00B54464">
        <w:rPr>
          <w:rFonts w:asciiTheme="minorEastAsia" w:eastAsiaTheme="minorEastAsia" w:hAnsiTheme="minorEastAsia" w:hint="eastAsia"/>
        </w:rPr>
        <w:t>治理效果</w:t>
      </w:r>
      <w:r w:rsidR="00E62392" w:rsidRPr="00B54464">
        <w:rPr>
          <w:rFonts w:asciiTheme="minorEastAsia" w:eastAsiaTheme="minorEastAsia" w:hAnsiTheme="minorEastAsia"/>
        </w:rPr>
        <w:t>，</w:t>
      </w:r>
      <w:r w:rsidR="00E62392" w:rsidRPr="00B54464">
        <w:rPr>
          <w:rFonts w:asciiTheme="minorEastAsia" w:eastAsiaTheme="minorEastAsia" w:hAnsiTheme="minorEastAsia" w:hint="eastAsia"/>
        </w:rPr>
        <w:t>以此</w:t>
      </w:r>
      <w:r w:rsidR="00E62392" w:rsidRPr="00B54464">
        <w:rPr>
          <w:rFonts w:asciiTheme="minorEastAsia" w:eastAsiaTheme="minorEastAsia" w:hAnsiTheme="minorEastAsia"/>
        </w:rPr>
        <w:t>控制</w:t>
      </w:r>
      <w:r w:rsidR="00E62392" w:rsidRPr="00B54464">
        <w:rPr>
          <w:rFonts w:asciiTheme="minorEastAsia" w:eastAsiaTheme="minorEastAsia" w:hAnsiTheme="minorEastAsia" w:hint="eastAsia"/>
        </w:rPr>
        <w:t>排放指标</w:t>
      </w:r>
      <w:r w:rsidR="00E62392" w:rsidRPr="00B54464">
        <w:rPr>
          <w:rFonts w:asciiTheme="minorEastAsia" w:eastAsiaTheme="minorEastAsia" w:hAnsiTheme="minorEastAsia"/>
        </w:rPr>
        <w:t>始终处于受控状态</w:t>
      </w:r>
      <w:r w:rsidRPr="00B54464">
        <w:rPr>
          <w:rFonts w:asciiTheme="minorEastAsia" w:eastAsiaTheme="minorEastAsia" w:hAnsiTheme="minorEastAsia" w:hint="eastAsia"/>
        </w:rPr>
        <w:t>。</w:t>
      </w:r>
    </w:p>
    <w:p w:rsidR="001C7912" w:rsidRPr="00B54464" w:rsidRDefault="00B17D5E" w:rsidP="00B54464">
      <w:pPr>
        <w:pStyle w:val="a5"/>
        <w:numPr>
          <w:ilvl w:val="1"/>
          <w:numId w:val="22"/>
        </w:numPr>
        <w:spacing w:beforeLines="0" w:afterLines="0"/>
        <w:outlineLvl w:val="9"/>
        <w:rPr>
          <w:rFonts w:asciiTheme="minorEastAsia" w:eastAsiaTheme="minorEastAsia" w:hAnsiTheme="minorEastAsia"/>
        </w:rPr>
      </w:pPr>
      <w:r w:rsidRPr="00B54464">
        <w:rPr>
          <w:rFonts w:asciiTheme="minorEastAsia" w:eastAsiaTheme="minorEastAsia" w:hAnsiTheme="minorEastAsia" w:hint="eastAsia"/>
        </w:rPr>
        <w:t>铅锌冶炼厂应优先从源头采取</w:t>
      </w:r>
      <w:r w:rsidRPr="00B54464">
        <w:rPr>
          <w:rFonts w:asciiTheme="minorEastAsia" w:eastAsiaTheme="minorEastAsia" w:hAnsiTheme="minorEastAsia"/>
        </w:rPr>
        <w:t>控制措施，杜绝或减少污染源的</w:t>
      </w:r>
      <w:r w:rsidRPr="00B54464">
        <w:rPr>
          <w:rFonts w:asciiTheme="minorEastAsia" w:eastAsiaTheme="minorEastAsia" w:hAnsiTheme="minorEastAsia" w:hint="eastAsia"/>
        </w:rPr>
        <w:t>产生，对于不能进行源头控制的</w:t>
      </w:r>
      <w:r w:rsidRPr="00B54464">
        <w:rPr>
          <w:rFonts w:asciiTheme="minorEastAsia" w:eastAsiaTheme="minorEastAsia" w:hAnsiTheme="minorEastAsia"/>
        </w:rPr>
        <w:t>污染源，需在生产过程后段或尾端采取控制措施</w:t>
      </w:r>
      <w:r w:rsidRPr="00B54464">
        <w:rPr>
          <w:rFonts w:asciiTheme="minorEastAsia" w:eastAsiaTheme="minorEastAsia" w:hAnsiTheme="minorEastAsia" w:hint="eastAsia"/>
        </w:rPr>
        <w:t>，降低</w:t>
      </w:r>
      <w:r w:rsidRPr="00B54464">
        <w:rPr>
          <w:rFonts w:asciiTheme="minorEastAsia" w:eastAsiaTheme="minorEastAsia" w:hAnsiTheme="minorEastAsia"/>
        </w:rPr>
        <w:t>污染物的排放量</w:t>
      </w:r>
      <w:r w:rsidRPr="00B54464">
        <w:rPr>
          <w:rFonts w:asciiTheme="minorEastAsia" w:eastAsiaTheme="minorEastAsia" w:hAnsiTheme="minorEastAsia" w:hint="eastAsia"/>
        </w:rPr>
        <w:t>。</w:t>
      </w:r>
    </w:p>
    <w:p w:rsidR="001C7912" w:rsidRDefault="00836C61" w:rsidP="00836C61">
      <w:pPr>
        <w:pStyle w:val="a4"/>
        <w:spacing w:before="312" w:after="312"/>
        <w:rPr>
          <w:color w:val="000000" w:themeColor="text1"/>
        </w:rPr>
      </w:pPr>
      <w:bookmarkStart w:id="47" w:name="_Toc41240651"/>
      <w:r>
        <w:rPr>
          <w:rFonts w:hint="eastAsia"/>
          <w:color w:val="000000" w:themeColor="text1"/>
        </w:rPr>
        <w:lastRenderedPageBreak/>
        <w:t>氮氧化物来源</w:t>
      </w:r>
      <w:r>
        <w:rPr>
          <w:color w:val="000000" w:themeColor="text1"/>
        </w:rPr>
        <w:t>及</w:t>
      </w:r>
      <w:r w:rsidR="00900D28">
        <w:rPr>
          <w:rFonts w:hint="eastAsia"/>
          <w:color w:val="000000" w:themeColor="text1"/>
        </w:rPr>
        <w:t>治理</w:t>
      </w:r>
      <w:bookmarkEnd w:id="47"/>
    </w:p>
    <w:p w:rsidR="00836C61" w:rsidRPr="00B54464" w:rsidRDefault="00836C61" w:rsidP="00836C61">
      <w:pPr>
        <w:pStyle w:val="a5"/>
        <w:numPr>
          <w:ilvl w:val="1"/>
          <w:numId w:val="22"/>
        </w:numPr>
        <w:spacing w:before="156" w:after="156"/>
        <w:rPr>
          <w:rFonts w:hAnsi="黑体"/>
        </w:rPr>
      </w:pPr>
      <w:bookmarkStart w:id="48" w:name="_Toc41240652"/>
      <w:r w:rsidRPr="00B54464">
        <w:rPr>
          <w:rFonts w:hAnsi="黑体" w:hint="eastAsia"/>
        </w:rPr>
        <w:t>氮氧化物</w:t>
      </w:r>
      <w:r w:rsidRPr="00B54464">
        <w:rPr>
          <w:rFonts w:hAnsi="黑体"/>
        </w:rPr>
        <w:t>来源</w:t>
      </w:r>
      <w:bookmarkEnd w:id="48"/>
    </w:p>
    <w:p w:rsidR="00836C61" w:rsidRPr="00B54464" w:rsidRDefault="000532A4"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proofErr w:type="gramStart"/>
      <w:r w:rsidRPr="00B54464">
        <w:rPr>
          <w:rFonts w:asciiTheme="minorEastAsia" w:eastAsiaTheme="minorEastAsia" w:hAnsiTheme="minorEastAsia"/>
        </w:rPr>
        <w:t>冶炼厂</w:t>
      </w:r>
      <w:r w:rsidR="007C5448" w:rsidRPr="00B54464">
        <w:rPr>
          <w:rFonts w:asciiTheme="minorEastAsia" w:eastAsiaTheme="minorEastAsia" w:hAnsiTheme="minorEastAsia" w:hint="eastAsia"/>
        </w:rPr>
        <w:t>氮氧化物</w:t>
      </w:r>
      <w:proofErr w:type="gramEnd"/>
      <w:r w:rsidR="007C5448" w:rsidRPr="00B54464">
        <w:rPr>
          <w:rFonts w:asciiTheme="minorEastAsia" w:eastAsiaTheme="minorEastAsia" w:hAnsiTheme="minorEastAsia"/>
        </w:rPr>
        <w:t>的产生来源于不同的冶金炉窑，</w:t>
      </w:r>
      <w:r w:rsidR="007C5448" w:rsidRPr="00B54464">
        <w:rPr>
          <w:rFonts w:asciiTheme="minorEastAsia" w:eastAsiaTheme="minorEastAsia" w:hAnsiTheme="minorEastAsia" w:hint="eastAsia"/>
        </w:rPr>
        <w:t>分别</w:t>
      </w:r>
      <w:r w:rsidR="007C5448" w:rsidRPr="00B54464">
        <w:rPr>
          <w:rFonts w:asciiTheme="minorEastAsia" w:eastAsiaTheme="minorEastAsia" w:hAnsiTheme="minorEastAsia"/>
        </w:rPr>
        <w:t>有两类：一</w:t>
      </w:r>
      <w:r w:rsidR="007C5448" w:rsidRPr="00B54464">
        <w:rPr>
          <w:rFonts w:asciiTheme="minorEastAsia" w:eastAsiaTheme="minorEastAsia" w:hAnsiTheme="minorEastAsia" w:hint="eastAsia"/>
        </w:rPr>
        <w:t>类</w:t>
      </w:r>
      <w:r w:rsidR="007C5448" w:rsidRPr="00B54464">
        <w:rPr>
          <w:rFonts w:asciiTheme="minorEastAsia" w:eastAsiaTheme="minorEastAsia" w:hAnsiTheme="minorEastAsia"/>
        </w:rPr>
        <w:t>是加煤、焦</w:t>
      </w:r>
      <w:r w:rsidR="007C5448" w:rsidRPr="00B54464">
        <w:rPr>
          <w:rFonts w:asciiTheme="minorEastAsia" w:eastAsiaTheme="minorEastAsia" w:hAnsiTheme="minorEastAsia" w:hint="eastAsia"/>
        </w:rPr>
        <w:t>的</w:t>
      </w:r>
      <w:r w:rsidR="007C5448" w:rsidRPr="00B54464">
        <w:rPr>
          <w:rFonts w:asciiTheme="minorEastAsia" w:eastAsiaTheme="minorEastAsia" w:hAnsiTheme="minorEastAsia"/>
        </w:rPr>
        <w:t>高温熔炼</w:t>
      </w:r>
      <w:r w:rsidR="007C5448" w:rsidRPr="00B54464">
        <w:rPr>
          <w:rFonts w:asciiTheme="minorEastAsia" w:eastAsiaTheme="minorEastAsia" w:hAnsiTheme="minorEastAsia" w:hint="eastAsia"/>
        </w:rPr>
        <w:t>炉</w:t>
      </w:r>
      <w:r w:rsidR="007C5448" w:rsidRPr="00B54464">
        <w:rPr>
          <w:rFonts w:asciiTheme="minorEastAsia" w:eastAsiaTheme="minorEastAsia" w:hAnsiTheme="minorEastAsia"/>
        </w:rPr>
        <w:t>；另一类是强氧化性</w:t>
      </w:r>
      <w:r w:rsidR="007C5448" w:rsidRPr="00B54464">
        <w:rPr>
          <w:rFonts w:asciiTheme="minorEastAsia" w:eastAsiaTheme="minorEastAsia" w:hAnsiTheme="minorEastAsia" w:hint="eastAsia"/>
        </w:rPr>
        <w:t>高温</w:t>
      </w:r>
      <w:r w:rsidR="007C5448" w:rsidRPr="00B54464">
        <w:rPr>
          <w:rFonts w:asciiTheme="minorEastAsia" w:eastAsiaTheme="minorEastAsia" w:hAnsiTheme="minorEastAsia"/>
        </w:rPr>
        <w:t>熔炼炉</w:t>
      </w:r>
      <w:r w:rsidR="007C5448" w:rsidRPr="00B54464">
        <w:rPr>
          <w:rFonts w:asciiTheme="minorEastAsia" w:eastAsiaTheme="minorEastAsia" w:hAnsiTheme="minorEastAsia" w:hint="eastAsia"/>
        </w:rPr>
        <w:t>。</w:t>
      </w:r>
    </w:p>
    <w:p w:rsidR="007C5448" w:rsidRPr="00B54464" w:rsidRDefault="007C5448"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在高温</w:t>
      </w:r>
      <w:r w:rsidRPr="00B54464">
        <w:rPr>
          <w:rFonts w:asciiTheme="minorEastAsia" w:eastAsiaTheme="minorEastAsia" w:hAnsiTheme="minorEastAsia"/>
        </w:rPr>
        <w:t>熔炼炉内</w:t>
      </w:r>
      <w:r w:rsidRPr="00B54464">
        <w:rPr>
          <w:rFonts w:asciiTheme="minorEastAsia" w:eastAsiaTheme="minorEastAsia" w:hAnsiTheme="minorEastAsia" w:hint="eastAsia"/>
        </w:rPr>
        <w:t>氮氧化物</w:t>
      </w:r>
      <w:r w:rsidR="00F2189A" w:rsidRPr="00B54464">
        <w:rPr>
          <w:rFonts w:asciiTheme="minorEastAsia" w:eastAsiaTheme="minorEastAsia" w:hAnsiTheme="minorEastAsia" w:hint="eastAsia"/>
        </w:rPr>
        <w:t>出现</w:t>
      </w:r>
      <w:r w:rsidRPr="00B54464">
        <w:rPr>
          <w:rFonts w:asciiTheme="minorEastAsia" w:eastAsiaTheme="minorEastAsia" w:hAnsiTheme="minorEastAsia"/>
        </w:rPr>
        <w:t>间歇性</w:t>
      </w:r>
      <w:r w:rsidR="00F2189A" w:rsidRPr="00B54464">
        <w:rPr>
          <w:rFonts w:asciiTheme="minorEastAsia" w:eastAsiaTheme="minorEastAsia" w:hAnsiTheme="minorEastAsia"/>
        </w:rPr>
        <w:t>峰值</w:t>
      </w:r>
      <w:r w:rsidR="00F2189A" w:rsidRPr="00B54464">
        <w:rPr>
          <w:rFonts w:asciiTheme="minorEastAsia" w:eastAsiaTheme="minorEastAsia" w:hAnsiTheme="minorEastAsia" w:hint="eastAsia"/>
        </w:rPr>
        <w:t>，其</w:t>
      </w:r>
      <w:r w:rsidR="00F2189A" w:rsidRPr="00B54464">
        <w:rPr>
          <w:rFonts w:asciiTheme="minorEastAsia" w:eastAsiaTheme="minorEastAsia" w:hAnsiTheme="minorEastAsia"/>
        </w:rPr>
        <w:t>不同</w:t>
      </w:r>
      <w:r w:rsidR="00F2189A" w:rsidRPr="00B54464">
        <w:rPr>
          <w:rFonts w:asciiTheme="minorEastAsia" w:eastAsiaTheme="minorEastAsia" w:hAnsiTheme="minorEastAsia" w:hint="eastAsia"/>
        </w:rPr>
        <w:t>冶金</w:t>
      </w:r>
      <w:r w:rsidR="00F2189A" w:rsidRPr="00B54464">
        <w:rPr>
          <w:rFonts w:asciiTheme="minorEastAsia" w:eastAsiaTheme="minorEastAsia" w:hAnsiTheme="minorEastAsia"/>
        </w:rPr>
        <w:t>炉窑</w:t>
      </w:r>
      <w:r w:rsidR="00F2189A" w:rsidRPr="00B54464">
        <w:rPr>
          <w:rFonts w:asciiTheme="minorEastAsia" w:eastAsiaTheme="minorEastAsia" w:hAnsiTheme="minorEastAsia" w:hint="eastAsia"/>
        </w:rPr>
        <w:t>出现</w:t>
      </w:r>
      <w:r w:rsidR="00F2189A" w:rsidRPr="00B54464">
        <w:rPr>
          <w:rFonts w:asciiTheme="minorEastAsia" w:eastAsiaTheme="minorEastAsia" w:hAnsiTheme="minorEastAsia"/>
        </w:rPr>
        <w:t>氮氧化物峰值的共同特性均为：高温、</w:t>
      </w:r>
      <w:r w:rsidR="00274361" w:rsidRPr="00B54464">
        <w:rPr>
          <w:rFonts w:asciiTheme="minorEastAsia" w:eastAsiaTheme="minorEastAsia" w:hAnsiTheme="minorEastAsia" w:hint="eastAsia"/>
        </w:rPr>
        <w:t>O</w:t>
      </w:r>
      <w:r w:rsidR="00274361" w:rsidRPr="00B54464">
        <w:rPr>
          <w:rFonts w:asciiTheme="minorEastAsia" w:eastAsiaTheme="minorEastAsia" w:hAnsiTheme="minorEastAsia" w:hint="eastAsia"/>
          <w:vertAlign w:val="subscript"/>
        </w:rPr>
        <w:t>2</w:t>
      </w:r>
      <w:r w:rsidR="00F2189A" w:rsidRPr="00B54464">
        <w:rPr>
          <w:rFonts w:asciiTheme="minorEastAsia" w:eastAsiaTheme="minorEastAsia" w:hAnsiTheme="minorEastAsia"/>
        </w:rPr>
        <w:t>和</w:t>
      </w:r>
      <w:r w:rsidR="00F2189A" w:rsidRPr="00B54464">
        <w:rPr>
          <w:rFonts w:asciiTheme="minorEastAsia" w:eastAsiaTheme="minorEastAsia" w:hAnsiTheme="minorEastAsia" w:hint="eastAsia"/>
        </w:rPr>
        <w:t>N</w:t>
      </w:r>
      <w:r w:rsidR="00F2189A" w:rsidRPr="00B54464">
        <w:rPr>
          <w:rFonts w:asciiTheme="minorEastAsia" w:eastAsiaTheme="minorEastAsia" w:hAnsiTheme="minorEastAsia" w:hint="eastAsia"/>
          <w:vertAlign w:val="subscript"/>
        </w:rPr>
        <w:t>2</w:t>
      </w:r>
      <w:r w:rsidR="00F2189A" w:rsidRPr="00B54464">
        <w:rPr>
          <w:rFonts w:asciiTheme="minorEastAsia" w:eastAsiaTheme="minorEastAsia" w:hAnsiTheme="minorEastAsia" w:hint="eastAsia"/>
        </w:rPr>
        <w:t>（或</w:t>
      </w:r>
      <w:r w:rsidR="00F2189A" w:rsidRPr="00B54464">
        <w:rPr>
          <w:rFonts w:asciiTheme="minorEastAsia" w:eastAsiaTheme="minorEastAsia" w:hAnsiTheme="minorEastAsia"/>
        </w:rPr>
        <w:t>含</w:t>
      </w:r>
      <w:r w:rsidR="00F2189A" w:rsidRPr="00B54464">
        <w:rPr>
          <w:rFonts w:asciiTheme="minorEastAsia" w:eastAsiaTheme="minorEastAsia" w:hAnsiTheme="minorEastAsia" w:hint="eastAsia"/>
        </w:rPr>
        <w:t>N元素</w:t>
      </w:r>
      <w:r w:rsidR="00F2189A" w:rsidRPr="00B54464">
        <w:rPr>
          <w:rFonts w:asciiTheme="minorEastAsia" w:eastAsiaTheme="minorEastAsia" w:hAnsiTheme="minorEastAsia"/>
        </w:rPr>
        <w:t>的物质</w:t>
      </w:r>
      <w:r w:rsidR="00F2189A" w:rsidRPr="00B54464">
        <w:rPr>
          <w:rFonts w:asciiTheme="minorEastAsia" w:eastAsiaTheme="minorEastAsia" w:hAnsiTheme="minorEastAsia" w:hint="eastAsia"/>
        </w:rPr>
        <w:t>）。</w:t>
      </w:r>
    </w:p>
    <w:p w:rsidR="00A00680" w:rsidRPr="00B54464" w:rsidRDefault="00A00680" w:rsidP="00A00680">
      <w:pPr>
        <w:pStyle w:val="a5"/>
        <w:numPr>
          <w:ilvl w:val="1"/>
          <w:numId w:val="22"/>
        </w:numPr>
        <w:spacing w:before="156" w:after="156"/>
        <w:rPr>
          <w:rFonts w:hAnsi="黑体"/>
        </w:rPr>
      </w:pPr>
      <w:bookmarkStart w:id="49" w:name="_Toc41240653"/>
      <w:r w:rsidRPr="00B54464">
        <w:rPr>
          <w:rFonts w:hAnsi="黑体" w:hint="eastAsia"/>
        </w:rPr>
        <w:t>氮氧化物形成机理</w:t>
      </w:r>
      <w:bookmarkEnd w:id="49"/>
    </w:p>
    <w:p w:rsidR="001B3323" w:rsidRPr="00B54464" w:rsidRDefault="00274361"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氮氧化物</w:t>
      </w:r>
      <w:r w:rsidRPr="00B54464">
        <w:rPr>
          <w:rFonts w:asciiTheme="minorEastAsia" w:eastAsiaTheme="minorEastAsia" w:hAnsiTheme="minorEastAsia"/>
        </w:rPr>
        <w:t>在冶金炉窑内</w:t>
      </w:r>
      <w:r w:rsidRPr="00B54464">
        <w:rPr>
          <w:rFonts w:asciiTheme="minorEastAsia" w:eastAsiaTheme="minorEastAsia" w:hAnsiTheme="minorEastAsia" w:hint="eastAsia"/>
        </w:rPr>
        <w:t>的</w:t>
      </w:r>
      <w:r w:rsidRPr="00B54464">
        <w:rPr>
          <w:rFonts w:asciiTheme="minorEastAsia" w:eastAsiaTheme="minorEastAsia" w:hAnsiTheme="minorEastAsia"/>
        </w:rPr>
        <w:t>形成主要分三类：</w:t>
      </w:r>
      <w:r w:rsidRPr="00B54464">
        <w:rPr>
          <w:rFonts w:asciiTheme="minorEastAsia" w:eastAsiaTheme="minorEastAsia" w:hAnsiTheme="minorEastAsia" w:hint="eastAsia"/>
        </w:rPr>
        <w:t>燃料型</w:t>
      </w:r>
      <w:proofErr w:type="spellStart"/>
      <w:r w:rsidRPr="00B54464">
        <w:rPr>
          <w:rFonts w:asciiTheme="minorEastAsia" w:eastAsiaTheme="minorEastAsia" w:hAnsiTheme="minorEastAsia" w:hint="eastAsia"/>
        </w:rPr>
        <w:t>NO</w:t>
      </w:r>
      <w:r w:rsidRPr="00BE4E2B">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（燃料中的固定氮生成的</w:t>
      </w:r>
      <w:proofErr w:type="spellStart"/>
      <w:r w:rsidRPr="00B54464">
        <w:rPr>
          <w:rFonts w:asciiTheme="minorEastAsia" w:eastAsiaTheme="minorEastAsia" w:hAnsiTheme="minorEastAsia" w:hint="eastAsia"/>
        </w:rPr>
        <w:t>NO</w:t>
      </w:r>
      <w:r w:rsidRPr="00BE4E2B">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）、热力型</w:t>
      </w:r>
      <w:proofErr w:type="spellStart"/>
      <w:r w:rsidRPr="00B54464">
        <w:rPr>
          <w:rFonts w:asciiTheme="minorEastAsia" w:eastAsiaTheme="minorEastAsia" w:hAnsiTheme="minorEastAsia" w:hint="eastAsia"/>
        </w:rPr>
        <w:t>NO</w:t>
      </w:r>
      <w:r w:rsidRPr="000B3661">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（高温下N</w:t>
      </w:r>
      <w:r w:rsidRPr="000B3661">
        <w:rPr>
          <w:rFonts w:asciiTheme="minorEastAsia" w:eastAsiaTheme="minorEastAsia" w:hAnsiTheme="minorEastAsia" w:hint="eastAsia"/>
          <w:vertAlign w:val="subscript"/>
        </w:rPr>
        <w:t>2</w:t>
      </w:r>
      <w:r w:rsidRPr="00B54464">
        <w:rPr>
          <w:rFonts w:asciiTheme="minorEastAsia" w:eastAsiaTheme="minorEastAsia" w:hAnsiTheme="minorEastAsia" w:hint="eastAsia"/>
        </w:rPr>
        <w:t>与O</w:t>
      </w:r>
      <w:r w:rsidRPr="000B3661">
        <w:rPr>
          <w:rFonts w:asciiTheme="minorEastAsia" w:eastAsiaTheme="minorEastAsia" w:hAnsiTheme="minorEastAsia" w:hint="eastAsia"/>
          <w:vertAlign w:val="subscript"/>
        </w:rPr>
        <w:t>2</w:t>
      </w:r>
      <w:r w:rsidRPr="00B54464">
        <w:rPr>
          <w:rFonts w:asciiTheme="minorEastAsia" w:eastAsiaTheme="minorEastAsia" w:hAnsiTheme="minorEastAsia" w:hint="eastAsia"/>
        </w:rPr>
        <w:t>反应生成的</w:t>
      </w:r>
      <w:proofErr w:type="spellStart"/>
      <w:r w:rsidRPr="00B54464">
        <w:rPr>
          <w:rFonts w:asciiTheme="minorEastAsia" w:eastAsiaTheme="minorEastAsia" w:hAnsiTheme="minorEastAsia" w:hint="eastAsia"/>
        </w:rPr>
        <w:t>NO</w:t>
      </w:r>
      <w:r w:rsidRPr="00BE4E2B">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）、快速型</w:t>
      </w:r>
      <w:proofErr w:type="spellStart"/>
      <w:r w:rsidRPr="00B54464">
        <w:rPr>
          <w:rFonts w:asciiTheme="minorEastAsia" w:eastAsiaTheme="minorEastAsia" w:hAnsiTheme="minorEastAsia" w:hint="eastAsia"/>
        </w:rPr>
        <w:t>NO</w:t>
      </w:r>
      <w:r w:rsidRPr="00BE4E2B">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（燃料燃烧时产生</w:t>
      </w:r>
      <w:proofErr w:type="gramStart"/>
      <w:r w:rsidRPr="00B54464">
        <w:rPr>
          <w:rFonts w:asciiTheme="minorEastAsia" w:eastAsiaTheme="minorEastAsia" w:hAnsiTheme="minorEastAsia" w:hint="eastAsia"/>
        </w:rPr>
        <w:t>的烃先与</w:t>
      </w:r>
      <w:proofErr w:type="gramEnd"/>
      <w:r w:rsidRPr="00B54464">
        <w:rPr>
          <w:rFonts w:asciiTheme="minorEastAsia" w:eastAsiaTheme="minorEastAsia" w:hAnsiTheme="minorEastAsia" w:hint="eastAsia"/>
        </w:rPr>
        <w:t>N</w:t>
      </w:r>
      <w:r w:rsidRPr="000B3661">
        <w:rPr>
          <w:rFonts w:asciiTheme="minorEastAsia" w:eastAsiaTheme="minorEastAsia" w:hAnsiTheme="minorEastAsia" w:hint="eastAsia"/>
          <w:vertAlign w:val="subscript"/>
        </w:rPr>
        <w:t>2</w:t>
      </w:r>
      <w:r w:rsidRPr="00B54464">
        <w:rPr>
          <w:rFonts w:asciiTheme="minorEastAsia" w:eastAsiaTheme="minorEastAsia" w:hAnsiTheme="minorEastAsia" w:hint="eastAsia"/>
        </w:rPr>
        <w:t>反应，再被氧化形成</w:t>
      </w:r>
      <w:proofErr w:type="spellStart"/>
      <w:r w:rsidRPr="00B54464">
        <w:rPr>
          <w:rFonts w:asciiTheme="minorEastAsia" w:eastAsiaTheme="minorEastAsia" w:hAnsiTheme="minorEastAsia" w:hint="eastAsia"/>
        </w:rPr>
        <w:t>NO</w:t>
      </w:r>
      <w:r w:rsidRPr="000B3661">
        <w:rPr>
          <w:rFonts w:asciiTheme="minorEastAsia" w:eastAsiaTheme="minorEastAsia" w:hAnsiTheme="minorEastAsia" w:hint="eastAsia"/>
          <w:vertAlign w:val="subscript"/>
        </w:rPr>
        <w:t>x</w:t>
      </w:r>
      <w:proofErr w:type="spellEnd"/>
      <w:r w:rsidRPr="00B54464">
        <w:rPr>
          <w:rFonts w:asciiTheme="minorEastAsia" w:eastAsiaTheme="minorEastAsia" w:hAnsiTheme="minorEastAsia" w:hint="eastAsia"/>
        </w:rPr>
        <w:t>）。</w:t>
      </w:r>
    </w:p>
    <w:p w:rsidR="007C5448" w:rsidRPr="00B54464" w:rsidRDefault="00274361"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氮氧化物的</w:t>
      </w:r>
      <w:r w:rsidRPr="00B54464">
        <w:rPr>
          <w:rFonts w:asciiTheme="minorEastAsia" w:eastAsiaTheme="minorEastAsia" w:hAnsiTheme="minorEastAsia"/>
        </w:rPr>
        <w:t>产生受温度、投入物料</w:t>
      </w:r>
      <w:r w:rsidRPr="00B54464">
        <w:rPr>
          <w:rFonts w:asciiTheme="minorEastAsia" w:eastAsiaTheme="minorEastAsia" w:hAnsiTheme="minorEastAsia" w:hint="eastAsia"/>
        </w:rPr>
        <w:t>类型</w:t>
      </w:r>
      <w:r w:rsidRPr="00B54464">
        <w:rPr>
          <w:rFonts w:asciiTheme="minorEastAsia" w:eastAsiaTheme="minorEastAsia" w:hAnsiTheme="minorEastAsia"/>
        </w:rPr>
        <w:t>、燃料成分、氧</w:t>
      </w:r>
      <w:r w:rsidRPr="00B54464">
        <w:rPr>
          <w:rFonts w:asciiTheme="minorEastAsia" w:eastAsiaTheme="minorEastAsia" w:hAnsiTheme="minorEastAsia" w:hint="eastAsia"/>
        </w:rPr>
        <w:t>含量</w:t>
      </w:r>
      <w:r w:rsidRPr="00B54464">
        <w:rPr>
          <w:rFonts w:asciiTheme="minorEastAsia" w:eastAsiaTheme="minorEastAsia" w:hAnsiTheme="minorEastAsia"/>
        </w:rPr>
        <w:t>等多种因素</w:t>
      </w:r>
      <w:r w:rsidR="00E66B4B" w:rsidRPr="00B54464">
        <w:rPr>
          <w:rFonts w:asciiTheme="minorEastAsia" w:eastAsiaTheme="minorEastAsia" w:hAnsiTheme="minorEastAsia" w:hint="eastAsia"/>
        </w:rPr>
        <w:t>影响</w:t>
      </w:r>
      <w:r w:rsidR="00612832" w:rsidRPr="00B54464">
        <w:rPr>
          <w:rFonts w:asciiTheme="minorEastAsia" w:eastAsiaTheme="minorEastAsia" w:hAnsiTheme="minorEastAsia"/>
        </w:rPr>
        <w:t>，需根据冶炼</w:t>
      </w:r>
      <w:r w:rsidR="00612832" w:rsidRPr="00B54464">
        <w:rPr>
          <w:rFonts w:asciiTheme="minorEastAsia" w:eastAsiaTheme="minorEastAsia" w:hAnsiTheme="minorEastAsia" w:hint="eastAsia"/>
        </w:rPr>
        <w:t>企业的</w:t>
      </w:r>
      <w:r w:rsidR="00E66B4B" w:rsidRPr="00B54464">
        <w:rPr>
          <w:rFonts w:asciiTheme="minorEastAsia" w:eastAsiaTheme="minorEastAsia" w:hAnsiTheme="minorEastAsia"/>
        </w:rPr>
        <w:t>生产工艺</w:t>
      </w:r>
      <w:r w:rsidR="00E66B4B" w:rsidRPr="00B54464">
        <w:rPr>
          <w:rFonts w:asciiTheme="minorEastAsia" w:eastAsiaTheme="minorEastAsia" w:hAnsiTheme="minorEastAsia" w:hint="eastAsia"/>
        </w:rPr>
        <w:t>选择</w:t>
      </w:r>
      <w:r w:rsidR="00E66B4B" w:rsidRPr="00B54464">
        <w:rPr>
          <w:rFonts w:asciiTheme="minorEastAsia" w:eastAsiaTheme="minorEastAsia" w:hAnsiTheme="minorEastAsia"/>
        </w:rPr>
        <w:t>不同的治理方法</w:t>
      </w:r>
      <w:r w:rsidR="00E66B4B" w:rsidRPr="00B54464">
        <w:rPr>
          <w:rFonts w:asciiTheme="minorEastAsia" w:eastAsiaTheme="minorEastAsia" w:hAnsiTheme="minorEastAsia" w:hint="eastAsia"/>
        </w:rPr>
        <w:t>。</w:t>
      </w:r>
    </w:p>
    <w:p w:rsidR="00A00680" w:rsidRPr="00B54464" w:rsidRDefault="00A00680" w:rsidP="00A00680">
      <w:pPr>
        <w:pStyle w:val="a5"/>
        <w:numPr>
          <w:ilvl w:val="1"/>
          <w:numId w:val="22"/>
        </w:numPr>
        <w:spacing w:before="156" w:after="156"/>
        <w:rPr>
          <w:rFonts w:hAnsi="黑体"/>
        </w:rPr>
      </w:pPr>
      <w:bookmarkStart w:id="50" w:name="_Toc41240654"/>
      <w:r w:rsidRPr="00B54464">
        <w:rPr>
          <w:rFonts w:hAnsi="黑体" w:hint="eastAsia"/>
        </w:rPr>
        <w:t>氮氧化物</w:t>
      </w:r>
      <w:r w:rsidR="009F6201" w:rsidRPr="00B54464">
        <w:rPr>
          <w:rFonts w:hAnsi="黑体" w:hint="eastAsia"/>
        </w:rPr>
        <w:t>治理</w:t>
      </w:r>
      <w:r w:rsidRPr="00B54464">
        <w:rPr>
          <w:rFonts w:hAnsi="黑体" w:hint="eastAsia"/>
        </w:rPr>
        <w:t>工艺</w:t>
      </w:r>
      <w:bookmarkEnd w:id="50"/>
    </w:p>
    <w:p w:rsidR="00A00680" w:rsidRPr="00B54464" w:rsidRDefault="0049217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氮氧化物</w:t>
      </w:r>
      <w:r w:rsidRPr="00B54464">
        <w:rPr>
          <w:rFonts w:asciiTheme="minorEastAsia" w:eastAsiaTheme="minorEastAsia" w:hAnsiTheme="minorEastAsia"/>
        </w:rPr>
        <w:t>的治理方法</w:t>
      </w:r>
      <w:r w:rsidRPr="00B54464">
        <w:rPr>
          <w:rFonts w:asciiTheme="minorEastAsia" w:eastAsiaTheme="minorEastAsia" w:hAnsiTheme="minorEastAsia" w:hint="eastAsia"/>
        </w:rPr>
        <w:t>较多</w:t>
      </w:r>
      <w:r w:rsidRPr="00B54464">
        <w:rPr>
          <w:rFonts w:asciiTheme="minorEastAsia" w:eastAsiaTheme="minorEastAsia" w:hAnsiTheme="minorEastAsia"/>
        </w:rPr>
        <w:t>，但</w:t>
      </w:r>
      <w:r w:rsidRPr="00B54464">
        <w:rPr>
          <w:rFonts w:asciiTheme="minorEastAsia" w:eastAsiaTheme="minorEastAsia" w:hAnsiTheme="minorEastAsia" w:hint="eastAsia"/>
        </w:rPr>
        <w:t>多数不</w:t>
      </w:r>
      <w:r w:rsidRPr="00B54464">
        <w:rPr>
          <w:rFonts w:asciiTheme="minorEastAsia" w:eastAsiaTheme="minorEastAsia" w:hAnsiTheme="minorEastAsia"/>
        </w:rPr>
        <w:t>成熟，或</w:t>
      </w:r>
      <w:r w:rsidRPr="00B54464">
        <w:rPr>
          <w:rFonts w:asciiTheme="minorEastAsia" w:eastAsiaTheme="minorEastAsia" w:hAnsiTheme="minorEastAsia" w:hint="eastAsia"/>
        </w:rPr>
        <w:t>应用</w:t>
      </w:r>
      <w:r w:rsidRPr="00B54464">
        <w:rPr>
          <w:rFonts w:asciiTheme="minorEastAsia" w:eastAsiaTheme="minorEastAsia" w:hAnsiTheme="minorEastAsia"/>
        </w:rPr>
        <w:t>成本高未被推广</w:t>
      </w:r>
      <w:r w:rsidRPr="00B54464">
        <w:rPr>
          <w:rFonts w:asciiTheme="minorEastAsia" w:eastAsiaTheme="minorEastAsia" w:hAnsiTheme="minorEastAsia" w:hint="eastAsia"/>
        </w:rPr>
        <w:t>。目前氮氧化物</w:t>
      </w:r>
      <w:r w:rsidR="00FD4A5A" w:rsidRPr="00B54464">
        <w:rPr>
          <w:rFonts w:asciiTheme="minorEastAsia" w:eastAsiaTheme="minorEastAsia" w:hAnsiTheme="minorEastAsia" w:hint="eastAsia"/>
        </w:rPr>
        <w:t>主要</w:t>
      </w:r>
      <w:r w:rsidRPr="00B54464">
        <w:rPr>
          <w:rFonts w:asciiTheme="minorEastAsia" w:eastAsiaTheme="minorEastAsia" w:hAnsiTheme="minorEastAsia"/>
        </w:rPr>
        <w:t>治理工艺见表</w:t>
      </w:r>
      <w:r w:rsidR="00B54464">
        <w:rPr>
          <w:rFonts w:asciiTheme="minorEastAsia" w:eastAsiaTheme="minorEastAsia" w:hAnsiTheme="minorEastAsia" w:hint="eastAsia"/>
        </w:rPr>
        <w:t>1：</w:t>
      </w:r>
    </w:p>
    <w:p w:rsidR="0049217E" w:rsidRPr="00B54464" w:rsidRDefault="0049217E" w:rsidP="0049217E">
      <w:pPr>
        <w:pStyle w:val="affd"/>
        <w:jc w:val="center"/>
        <w:rPr>
          <w:rFonts w:ascii="黑体" w:eastAsia="黑体" w:hAnsi="黑体"/>
        </w:rPr>
      </w:pPr>
      <w:r w:rsidRPr="00B54464">
        <w:rPr>
          <w:rFonts w:ascii="黑体" w:eastAsia="黑体" w:hAnsi="黑体" w:hint="eastAsia"/>
        </w:rPr>
        <w:t>表</w:t>
      </w:r>
      <w:r w:rsidR="00B54464">
        <w:rPr>
          <w:rFonts w:ascii="黑体" w:eastAsia="黑体" w:hAnsi="黑体" w:hint="eastAsia"/>
        </w:rPr>
        <w:t xml:space="preserve">1 </w:t>
      </w:r>
      <w:r w:rsidRPr="00B54464">
        <w:rPr>
          <w:rFonts w:ascii="黑体" w:eastAsia="黑体" w:hAnsi="黑体" w:hint="eastAsia"/>
        </w:rPr>
        <w:t>氮氧化物</w:t>
      </w:r>
      <w:r w:rsidRPr="00B54464">
        <w:rPr>
          <w:rFonts w:ascii="黑体" w:eastAsia="黑体" w:hAnsi="黑体"/>
        </w:rPr>
        <w:t>治理</w:t>
      </w:r>
      <w:r w:rsidR="00C00185" w:rsidRPr="00B54464">
        <w:rPr>
          <w:rFonts w:ascii="黑体" w:eastAsia="黑体" w:hAnsi="黑体" w:hint="eastAsia"/>
        </w:rPr>
        <w:t>工艺</w:t>
      </w:r>
      <w:r w:rsidRPr="00B54464">
        <w:rPr>
          <w:rFonts w:ascii="黑体" w:eastAsia="黑体" w:hAnsi="黑体"/>
        </w:rPr>
        <w:t>及特点</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701"/>
        <w:gridCol w:w="4363"/>
        <w:gridCol w:w="963"/>
        <w:gridCol w:w="708"/>
      </w:tblGrid>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脱硝</w:t>
            </w:r>
            <w:r w:rsidRPr="00CF5502">
              <w:rPr>
                <w:rFonts w:asciiTheme="minorEastAsia" w:eastAsiaTheme="minorEastAsia" w:hAnsiTheme="minorEastAsia"/>
                <w:sz w:val="18"/>
                <w:szCs w:val="18"/>
              </w:rPr>
              <w:t>工艺</w:t>
            </w:r>
          </w:p>
        </w:tc>
        <w:tc>
          <w:tcPr>
            <w:tcW w:w="1701"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适用性</w:t>
            </w:r>
            <w:r w:rsidRPr="00CF5502">
              <w:rPr>
                <w:rFonts w:asciiTheme="minorEastAsia" w:eastAsiaTheme="minorEastAsia" w:hAnsiTheme="minorEastAsia"/>
                <w:sz w:val="18"/>
                <w:szCs w:val="18"/>
              </w:rPr>
              <w:t>及特点</w:t>
            </w:r>
          </w:p>
        </w:tc>
        <w:tc>
          <w:tcPr>
            <w:tcW w:w="43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优点</w:t>
            </w:r>
            <w:r w:rsidRPr="00CF5502">
              <w:rPr>
                <w:rFonts w:asciiTheme="minorEastAsia" w:eastAsiaTheme="minorEastAsia" w:hAnsiTheme="minorEastAsia"/>
                <w:sz w:val="18"/>
                <w:szCs w:val="18"/>
              </w:rPr>
              <w:t>与不足</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脱硝率</w:t>
            </w:r>
          </w:p>
        </w:tc>
        <w:tc>
          <w:tcPr>
            <w:tcW w:w="708" w:type="dxa"/>
            <w:vAlign w:val="center"/>
          </w:tcPr>
          <w:p w:rsidR="0049217E" w:rsidRPr="00CF5502" w:rsidRDefault="0049217E" w:rsidP="00E26A3A">
            <w:pP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投资</w:t>
            </w:r>
          </w:p>
        </w:tc>
      </w:tr>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SCR</w:t>
            </w:r>
            <w:r w:rsidR="00F6513B" w:rsidRPr="00CF5502">
              <w:rPr>
                <w:rFonts w:asciiTheme="minorEastAsia" w:eastAsiaTheme="minorEastAsia" w:hAnsiTheme="minorEastAsia" w:hint="eastAsia"/>
                <w:sz w:val="18"/>
                <w:szCs w:val="18"/>
              </w:rPr>
              <w:t>（选择性催化还原法）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适合</w:t>
            </w:r>
            <w:r w:rsidRPr="00CF5502">
              <w:rPr>
                <w:rFonts w:asciiTheme="minorEastAsia" w:eastAsiaTheme="minorEastAsia" w:hAnsiTheme="minorEastAsia"/>
                <w:sz w:val="18"/>
                <w:szCs w:val="18"/>
              </w:rPr>
              <w:t>排气量大，连续排放源</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二次</w:t>
            </w:r>
            <w:r w:rsidRPr="00CF5502">
              <w:rPr>
                <w:rFonts w:asciiTheme="minorEastAsia" w:eastAsiaTheme="minorEastAsia" w:hAnsiTheme="minorEastAsia"/>
                <w:sz w:val="18"/>
                <w:szCs w:val="18"/>
              </w:rPr>
              <w:t>污染小，净化效率高，技术成熟；设备投资高，</w:t>
            </w:r>
            <w:r w:rsidRPr="00CF5502">
              <w:rPr>
                <w:rFonts w:asciiTheme="minorEastAsia" w:eastAsiaTheme="minorEastAsia" w:hAnsiTheme="minorEastAsia" w:hint="eastAsia"/>
                <w:sz w:val="18"/>
                <w:szCs w:val="18"/>
              </w:rPr>
              <w:t>关键</w:t>
            </w:r>
            <w:r w:rsidRPr="00CF5502">
              <w:rPr>
                <w:rFonts w:asciiTheme="minorEastAsia" w:eastAsiaTheme="minorEastAsia" w:hAnsiTheme="minorEastAsia"/>
                <w:sz w:val="18"/>
                <w:szCs w:val="18"/>
              </w:rPr>
              <w:t>技术难度</w:t>
            </w:r>
            <w:r w:rsidRPr="00CF5502">
              <w:rPr>
                <w:rFonts w:asciiTheme="minorEastAsia" w:eastAsiaTheme="minorEastAsia" w:hAnsiTheme="minorEastAsia" w:hint="eastAsia"/>
                <w:sz w:val="18"/>
                <w:szCs w:val="18"/>
              </w:rPr>
              <w:t>较</w:t>
            </w:r>
            <w:r w:rsidRPr="00CF5502">
              <w:rPr>
                <w:rFonts w:asciiTheme="minorEastAsia" w:eastAsiaTheme="minorEastAsia" w:hAnsiTheme="minorEastAsia"/>
                <w:sz w:val="18"/>
                <w:szCs w:val="18"/>
              </w:rPr>
              <w:t>大</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sz w:val="18"/>
                <w:szCs w:val="18"/>
              </w:rPr>
              <w:t>70%～</w:t>
            </w:r>
            <w:r w:rsidRPr="00CF5502">
              <w:rPr>
                <w:rFonts w:asciiTheme="minorEastAsia" w:eastAsiaTheme="minorEastAsia" w:hAnsiTheme="minorEastAsia" w:hint="eastAsia"/>
                <w:sz w:val="18"/>
                <w:szCs w:val="18"/>
              </w:rPr>
              <w:t>90</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较高</w:t>
            </w:r>
          </w:p>
        </w:tc>
      </w:tr>
      <w:tr w:rsidR="00B54464" w:rsidRPr="00CF5502" w:rsidTr="00CF5502">
        <w:trPr>
          <w:trHeight w:val="90"/>
          <w:jc w:val="center"/>
        </w:trPr>
        <w:tc>
          <w:tcPr>
            <w:tcW w:w="1564" w:type="dxa"/>
            <w:vAlign w:val="center"/>
          </w:tcPr>
          <w:p w:rsidR="0049217E" w:rsidRPr="00CF5502" w:rsidRDefault="0049217E" w:rsidP="00F6513B">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SNCR</w:t>
            </w:r>
            <w:r w:rsidR="00F6513B" w:rsidRPr="00CF5502">
              <w:rPr>
                <w:rFonts w:asciiTheme="minorEastAsia" w:eastAsiaTheme="minorEastAsia" w:hAnsiTheme="minorEastAsia" w:hint="eastAsia"/>
                <w:sz w:val="18"/>
                <w:szCs w:val="18"/>
              </w:rPr>
              <w:t>（非选择性催化还原法）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适合</w:t>
            </w:r>
            <w:r w:rsidRPr="00CF5502">
              <w:rPr>
                <w:rFonts w:asciiTheme="minorEastAsia" w:eastAsiaTheme="minorEastAsia" w:hAnsiTheme="minorEastAsia"/>
                <w:sz w:val="18"/>
                <w:szCs w:val="18"/>
              </w:rPr>
              <w:t>排气量大，连续排放源</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不用</w:t>
            </w:r>
            <w:r w:rsidRPr="00CF5502">
              <w:rPr>
                <w:rFonts w:asciiTheme="minorEastAsia" w:eastAsiaTheme="minorEastAsia" w:hAnsiTheme="minorEastAsia"/>
                <w:sz w:val="18"/>
                <w:szCs w:val="18"/>
              </w:rPr>
              <w:t>催化剂，设备和运行费用少；</w:t>
            </w:r>
            <w:r w:rsidRPr="00CF5502">
              <w:rPr>
                <w:rFonts w:asciiTheme="minorEastAsia" w:eastAsiaTheme="minorEastAsia" w:hAnsiTheme="minorEastAsia" w:hint="eastAsia"/>
                <w:sz w:val="18"/>
                <w:szCs w:val="18"/>
              </w:rPr>
              <w:t>NH</w:t>
            </w:r>
            <w:r w:rsidRPr="00CF5502">
              <w:rPr>
                <w:rFonts w:asciiTheme="minorEastAsia" w:eastAsiaTheme="minorEastAsia" w:hAnsiTheme="minorEastAsia" w:hint="eastAsia"/>
                <w:sz w:val="18"/>
                <w:szCs w:val="18"/>
                <w:vertAlign w:val="subscript"/>
              </w:rPr>
              <w:t>3</w:t>
            </w:r>
            <w:r w:rsidRPr="00CF5502">
              <w:rPr>
                <w:rFonts w:asciiTheme="minorEastAsia" w:eastAsiaTheme="minorEastAsia" w:hAnsiTheme="minorEastAsia" w:hint="eastAsia"/>
                <w:sz w:val="18"/>
                <w:szCs w:val="18"/>
              </w:rPr>
              <w:t>用量大</w:t>
            </w:r>
            <w:r w:rsidRPr="00CF5502">
              <w:rPr>
                <w:rFonts w:asciiTheme="minorEastAsia" w:eastAsiaTheme="minorEastAsia" w:hAnsiTheme="minorEastAsia"/>
                <w:sz w:val="18"/>
                <w:szCs w:val="18"/>
              </w:rPr>
              <w:t>，对反应温度</w:t>
            </w:r>
            <w:r w:rsidRPr="00CF5502">
              <w:rPr>
                <w:rFonts w:asciiTheme="minorEastAsia" w:eastAsiaTheme="minorEastAsia" w:hAnsiTheme="minorEastAsia" w:hint="eastAsia"/>
                <w:sz w:val="18"/>
                <w:szCs w:val="18"/>
              </w:rPr>
              <w:t>和</w:t>
            </w:r>
            <w:r w:rsidRPr="00CF5502">
              <w:rPr>
                <w:rFonts w:asciiTheme="minorEastAsia" w:eastAsiaTheme="minorEastAsia" w:hAnsiTheme="minorEastAsia"/>
                <w:sz w:val="18"/>
                <w:szCs w:val="18"/>
              </w:rPr>
              <w:t>停留时间的控制难度较大</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25</w:t>
            </w:r>
            <w:r w:rsidRPr="00CF5502">
              <w:rPr>
                <w:rFonts w:asciiTheme="minorEastAsia" w:eastAsiaTheme="minorEastAsia" w:hAnsiTheme="minorEastAsia"/>
                <w:sz w:val="18"/>
                <w:szCs w:val="18"/>
              </w:rPr>
              <w:t>%～</w:t>
            </w:r>
            <w:r w:rsidRPr="00CF5502">
              <w:rPr>
                <w:rFonts w:asciiTheme="minorEastAsia" w:eastAsiaTheme="minorEastAsia" w:hAnsiTheme="minorEastAsia" w:hint="eastAsia"/>
                <w:sz w:val="18"/>
                <w:szCs w:val="18"/>
              </w:rPr>
              <w:t>40</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较低</w:t>
            </w:r>
          </w:p>
        </w:tc>
      </w:tr>
      <w:tr w:rsidR="00B54464" w:rsidRPr="00CF5502" w:rsidTr="00CF5502">
        <w:trPr>
          <w:trHeight w:val="90"/>
          <w:jc w:val="center"/>
        </w:trPr>
        <w:tc>
          <w:tcPr>
            <w:tcW w:w="1564" w:type="dxa"/>
            <w:vAlign w:val="center"/>
          </w:tcPr>
          <w:p w:rsidR="00F6513B" w:rsidRPr="00CF5502" w:rsidRDefault="00F6513B"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混合型</w:t>
            </w:r>
          </w:p>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SNCR-SCR</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适合</w:t>
            </w:r>
            <w:r w:rsidRPr="00CF5502">
              <w:rPr>
                <w:rFonts w:asciiTheme="minorEastAsia" w:eastAsiaTheme="minorEastAsia" w:hAnsiTheme="minorEastAsia"/>
                <w:sz w:val="18"/>
                <w:szCs w:val="18"/>
              </w:rPr>
              <w:t>排气量大，连续排放源</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催化剂</w:t>
            </w:r>
            <w:r w:rsidRPr="00CF5502">
              <w:rPr>
                <w:rFonts w:asciiTheme="minorEastAsia" w:eastAsiaTheme="minorEastAsia" w:hAnsiTheme="minorEastAsia"/>
                <w:sz w:val="18"/>
                <w:szCs w:val="18"/>
              </w:rPr>
              <w:t>用量</w:t>
            </w:r>
            <w:r w:rsidRPr="00CF5502">
              <w:rPr>
                <w:rFonts w:asciiTheme="minorEastAsia" w:eastAsiaTheme="minorEastAsia" w:hAnsiTheme="minorEastAsia" w:hint="eastAsia"/>
                <w:sz w:val="18"/>
                <w:szCs w:val="18"/>
              </w:rPr>
              <w:t>少</w:t>
            </w:r>
            <w:r w:rsidRPr="00CF5502">
              <w:rPr>
                <w:rFonts w:asciiTheme="minorEastAsia" w:eastAsiaTheme="minorEastAsia" w:hAnsiTheme="minorEastAsia"/>
                <w:sz w:val="18"/>
                <w:szCs w:val="18"/>
              </w:rPr>
              <w:t>，净化效率可调，投资较</w:t>
            </w:r>
            <w:r w:rsidRPr="00CF5502">
              <w:rPr>
                <w:rFonts w:asciiTheme="minorEastAsia" w:eastAsiaTheme="minorEastAsia" w:hAnsiTheme="minorEastAsia" w:hint="eastAsia"/>
                <w:sz w:val="18"/>
                <w:szCs w:val="18"/>
              </w:rPr>
              <w:t>SNCR要大</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25</w:t>
            </w:r>
            <w:r w:rsidRPr="00CF5502">
              <w:rPr>
                <w:rFonts w:asciiTheme="minorEastAsia" w:eastAsiaTheme="minorEastAsia" w:hAnsiTheme="minorEastAsia"/>
                <w:sz w:val="18"/>
                <w:szCs w:val="18"/>
              </w:rPr>
              <w:t>%～</w:t>
            </w:r>
            <w:r w:rsidRPr="00CF5502">
              <w:rPr>
                <w:rFonts w:asciiTheme="minorEastAsia" w:eastAsiaTheme="minorEastAsia" w:hAnsiTheme="minorEastAsia" w:hint="eastAsia"/>
                <w:sz w:val="18"/>
                <w:szCs w:val="18"/>
              </w:rPr>
              <w:t>70</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较高</w:t>
            </w:r>
          </w:p>
        </w:tc>
      </w:tr>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液体</w:t>
            </w:r>
            <w:r w:rsidRPr="00CF5502">
              <w:rPr>
                <w:rFonts w:asciiTheme="minorEastAsia" w:eastAsiaTheme="minorEastAsia" w:hAnsiTheme="minorEastAsia"/>
                <w:sz w:val="18"/>
                <w:szCs w:val="18"/>
              </w:rPr>
              <w:t>吸收法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处理</w:t>
            </w:r>
            <w:r w:rsidRPr="00CF5502">
              <w:rPr>
                <w:rFonts w:asciiTheme="minorEastAsia" w:eastAsiaTheme="minorEastAsia" w:hAnsiTheme="minorEastAsia"/>
                <w:sz w:val="18"/>
                <w:szCs w:val="18"/>
              </w:rPr>
              <w:t>烟气量很小的情况可取</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工艺</w:t>
            </w:r>
            <w:r w:rsidRPr="00CF5502">
              <w:rPr>
                <w:rFonts w:asciiTheme="minorEastAsia" w:eastAsiaTheme="minorEastAsia" w:hAnsiTheme="minorEastAsia"/>
                <w:sz w:val="18"/>
                <w:szCs w:val="18"/>
              </w:rPr>
              <w:t>设备简单、投资少，收效显著，有些方法能回收</w:t>
            </w:r>
            <w:proofErr w:type="spellStart"/>
            <w:r w:rsidRPr="00CF5502">
              <w:rPr>
                <w:rFonts w:asciiTheme="minorEastAsia" w:eastAsiaTheme="minorEastAsia" w:hAnsiTheme="minorEastAsia" w:hint="eastAsia"/>
                <w:sz w:val="18"/>
                <w:szCs w:val="18"/>
              </w:rPr>
              <w:t>N</w:t>
            </w:r>
            <w:r w:rsidRPr="00CF5502">
              <w:rPr>
                <w:rFonts w:asciiTheme="minorEastAsia" w:eastAsiaTheme="minorEastAsia" w:hAnsiTheme="minorEastAsia"/>
                <w:sz w:val="18"/>
                <w:szCs w:val="18"/>
              </w:rPr>
              <w:t>O</w:t>
            </w:r>
            <w:r w:rsidRPr="00BE4E2B">
              <w:rPr>
                <w:rFonts w:asciiTheme="minorEastAsia" w:eastAsiaTheme="minorEastAsia" w:hAnsiTheme="minorEastAsia"/>
                <w:sz w:val="18"/>
                <w:szCs w:val="18"/>
                <w:vertAlign w:val="subscript"/>
              </w:rPr>
              <w:t>x</w:t>
            </w:r>
            <w:proofErr w:type="spellEnd"/>
            <w:r w:rsidRPr="00CF5502">
              <w:rPr>
                <w:rFonts w:asciiTheme="minorEastAsia" w:eastAsiaTheme="minorEastAsia" w:hAnsiTheme="minorEastAsia"/>
                <w:sz w:val="18"/>
                <w:szCs w:val="18"/>
              </w:rPr>
              <w:t>；效率低，副产物不易处理，目前常用的方法不适于处理燃煤电厂烟气</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效率</w:t>
            </w:r>
            <w:r w:rsidRPr="00CF5502">
              <w:rPr>
                <w:rFonts w:asciiTheme="minorEastAsia" w:eastAsiaTheme="minorEastAsia" w:hAnsiTheme="minorEastAsia"/>
                <w:sz w:val="18"/>
                <w:szCs w:val="18"/>
              </w:rPr>
              <w:t>低</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较低</w:t>
            </w:r>
          </w:p>
        </w:tc>
      </w:tr>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微生物</w:t>
            </w:r>
            <w:r w:rsidRPr="00CF5502">
              <w:rPr>
                <w:rFonts w:asciiTheme="minorEastAsia" w:eastAsiaTheme="minorEastAsia" w:hAnsiTheme="minorEastAsia"/>
                <w:sz w:val="18"/>
                <w:szCs w:val="18"/>
              </w:rPr>
              <w:t>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适用</w:t>
            </w:r>
            <w:r w:rsidRPr="00CF5502">
              <w:rPr>
                <w:rFonts w:asciiTheme="minorEastAsia" w:eastAsiaTheme="minorEastAsia" w:hAnsiTheme="minorEastAsia"/>
                <w:sz w:val="18"/>
                <w:szCs w:val="18"/>
              </w:rPr>
              <w:t>范围较大</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工艺</w:t>
            </w:r>
            <w:r w:rsidRPr="00CF5502">
              <w:rPr>
                <w:rFonts w:asciiTheme="minorEastAsia" w:eastAsiaTheme="minorEastAsia" w:hAnsiTheme="minorEastAsia"/>
                <w:sz w:val="18"/>
                <w:szCs w:val="18"/>
              </w:rPr>
              <w:t>设备简单、能耗及处理费用低、效率高、无二次污染；微生物环境条件难以控制，仍处于研究阶段</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80</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低</w:t>
            </w:r>
          </w:p>
        </w:tc>
      </w:tr>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活性炭</w:t>
            </w:r>
            <w:r w:rsidRPr="00CF5502">
              <w:rPr>
                <w:rFonts w:asciiTheme="minorEastAsia" w:eastAsiaTheme="minorEastAsia" w:hAnsiTheme="minorEastAsia"/>
                <w:sz w:val="18"/>
                <w:szCs w:val="18"/>
              </w:rPr>
              <w:t>吸附法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排气量</w:t>
            </w:r>
            <w:r w:rsidRPr="00CF5502">
              <w:rPr>
                <w:rFonts w:asciiTheme="minorEastAsia" w:eastAsiaTheme="minorEastAsia" w:hAnsiTheme="minorEastAsia"/>
                <w:sz w:val="18"/>
                <w:szCs w:val="18"/>
              </w:rPr>
              <w:t>不大</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同时</w:t>
            </w:r>
            <w:r w:rsidRPr="00CF5502">
              <w:rPr>
                <w:rFonts w:asciiTheme="minorEastAsia" w:eastAsiaTheme="minorEastAsia" w:hAnsiTheme="minorEastAsia"/>
                <w:sz w:val="18"/>
                <w:szCs w:val="18"/>
              </w:rPr>
              <w:t>脱硫脱硝能回收</w:t>
            </w:r>
            <w:proofErr w:type="spellStart"/>
            <w:r w:rsidRPr="00CF5502">
              <w:rPr>
                <w:rFonts w:asciiTheme="minorEastAsia" w:eastAsiaTheme="minorEastAsia" w:hAnsiTheme="minorEastAsia" w:hint="eastAsia"/>
                <w:sz w:val="18"/>
                <w:szCs w:val="18"/>
              </w:rPr>
              <w:t>N</w:t>
            </w:r>
            <w:r w:rsidRPr="00CF5502">
              <w:rPr>
                <w:rFonts w:asciiTheme="minorEastAsia" w:eastAsiaTheme="minorEastAsia" w:hAnsiTheme="minorEastAsia"/>
                <w:sz w:val="18"/>
                <w:szCs w:val="18"/>
              </w:rPr>
              <w:t>O</w:t>
            </w:r>
            <w:r w:rsidRPr="00BE4E2B">
              <w:rPr>
                <w:rFonts w:asciiTheme="minorEastAsia" w:eastAsiaTheme="minorEastAsia" w:hAnsiTheme="minorEastAsia"/>
                <w:sz w:val="18"/>
                <w:szCs w:val="18"/>
                <w:vertAlign w:val="subscript"/>
              </w:rPr>
              <w:t>x</w:t>
            </w:r>
            <w:proofErr w:type="spellEnd"/>
            <w:r w:rsidRPr="00CF5502">
              <w:rPr>
                <w:rFonts w:asciiTheme="minorEastAsia" w:eastAsiaTheme="minorEastAsia" w:hAnsiTheme="minorEastAsia"/>
                <w:sz w:val="18"/>
                <w:szCs w:val="18"/>
              </w:rPr>
              <w:t>硫资源；吸收剂用量多，设备庞大，再生频繁</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80</w:t>
            </w:r>
            <w:r w:rsidRPr="00CF5502">
              <w:rPr>
                <w:rFonts w:asciiTheme="minorEastAsia" w:eastAsiaTheme="minorEastAsia" w:hAnsiTheme="minorEastAsia"/>
                <w:sz w:val="18"/>
                <w:szCs w:val="18"/>
              </w:rPr>
              <w:t>%～</w:t>
            </w:r>
            <w:r w:rsidRPr="00CF5502">
              <w:rPr>
                <w:rFonts w:asciiTheme="minorEastAsia" w:eastAsiaTheme="minorEastAsia" w:hAnsiTheme="minorEastAsia" w:hint="eastAsia"/>
                <w:sz w:val="18"/>
                <w:szCs w:val="18"/>
              </w:rPr>
              <w:t>90</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高</w:t>
            </w:r>
          </w:p>
        </w:tc>
      </w:tr>
      <w:tr w:rsidR="00B54464" w:rsidRPr="00CF5502" w:rsidTr="00CF5502">
        <w:trPr>
          <w:trHeight w:val="90"/>
          <w:jc w:val="center"/>
        </w:trPr>
        <w:tc>
          <w:tcPr>
            <w:tcW w:w="1564"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电子束</w:t>
            </w:r>
            <w:r w:rsidRPr="00CF5502">
              <w:rPr>
                <w:rFonts w:asciiTheme="minorEastAsia" w:eastAsiaTheme="minorEastAsia" w:hAnsiTheme="minorEastAsia"/>
                <w:sz w:val="18"/>
                <w:szCs w:val="18"/>
              </w:rPr>
              <w:t>法</w:t>
            </w:r>
          </w:p>
        </w:tc>
        <w:tc>
          <w:tcPr>
            <w:tcW w:w="1701" w:type="dxa"/>
            <w:vAlign w:val="center"/>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适用</w:t>
            </w:r>
            <w:r w:rsidRPr="00CF5502">
              <w:rPr>
                <w:rFonts w:asciiTheme="minorEastAsia" w:eastAsiaTheme="minorEastAsia" w:hAnsiTheme="minorEastAsia"/>
                <w:sz w:val="18"/>
                <w:szCs w:val="18"/>
              </w:rPr>
              <w:t>范围较大</w:t>
            </w:r>
          </w:p>
        </w:tc>
        <w:tc>
          <w:tcPr>
            <w:tcW w:w="4363" w:type="dxa"/>
          </w:tcPr>
          <w:p w:rsidR="0049217E" w:rsidRPr="00CF5502" w:rsidRDefault="0049217E" w:rsidP="00E26A3A">
            <w:pPr>
              <w:jc w:val="left"/>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同时</w:t>
            </w:r>
            <w:r w:rsidRPr="00CF5502">
              <w:rPr>
                <w:rFonts w:asciiTheme="minorEastAsia" w:eastAsiaTheme="minorEastAsia" w:hAnsiTheme="minorEastAsia"/>
                <w:sz w:val="18"/>
                <w:szCs w:val="18"/>
              </w:rPr>
              <w:t>脱硫脱硝，无二次污染；运行费用高，关键设备技术含量高，不易掌握</w:t>
            </w:r>
          </w:p>
        </w:tc>
        <w:tc>
          <w:tcPr>
            <w:tcW w:w="963"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85</w:t>
            </w:r>
            <w:r w:rsidRPr="00CF5502">
              <w:rPr>
                <w:rFonts w:asciiTheme="minorEastAsia" w:eastAsiaTheme="minorEastAsia" w:hAnsiTheme="minorEastAsia"/>
                <w:sz w:val="18"/>
                <w:szCs w:val="18"/>
              </w:rPr>
              <w:t>%</w:t>
            </w:r>
          </w:p>
        </w:tc>
        <w:tc>
          <w:tcPr>
            <w:tcW w:w="708" w:type="dxa"/>
            <w:vAlign w:val="center"/>
          </w:tcPr>
          <w:p w:rsidR="0049217E" w:rsidRPr="00CF5502" w:rsidRDefault="0049217E" w:rsidP="00E26A3A">
            <w:pPr>
              <w:jc w:val="center"/>
              <w:rPr>
                <w:rFonts w:asciiTheme="minorEastAsia" w:eastAsiaTheme="minorEastAsia" w:hAnsiTheme="minorEastAsia"/>
                <w:sz w:val="18"/>
                <w:szCs w:val="18"/>
              </w:rPr>
            </w:pPr>
            <w:r w:rsidRPr="00CF5502">
              <w:rPr>
                <w:rFonts w:asciiTheme="minorEastAsia" w:eastAsiaTheme="minorEastAsia" w:hAnsiTheme="minorEastAsia" w:hint="eastAsia"/>
                <w:sz w:val="18"/>
                <w:szCs w:val="18"/>
              </w:rPr>
              <w:t>高</w:t>
            </w:r>
          </w:p>
        </w:tc>
      </w:tr>
    </w:tbl>
    <w:p w:rsidR="0049217E" w:rsidRPr="00B54464" w:rsidRDefault="0049217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r w:rsidRPr="00B54464">
        <w:rPr>
          <w:rFonts w:asciiTheme="minorEastAsia" w:eastAsiaTheme="minorEastAsia" w:hAnsiTheme="minorEastAsia"/>
        </w:rPr>
        <w:t>冶炼企业根据</w:t>
      </w:r>
      <w:r w:rsidRPr="00B54464">
        <w:rPr>
          <w:rFonts w:asciiTheme="minorEastAsia" w:eastAsiaTheme="minorEastAsia" w:hAnsiTheme="minorEastAsia" w:hint="eastAsia"/>
        </w:rPr>
        <w:t>氮氧化物</w:t>
      </w:r>
      <w:r w:rsidR="00FD4A5A" w:rsidRPr="00B54464">
        <w:rPr>
          <w:rFonts w:asciiTheme="minorEastAsia" w:eastAsiaTheme="minorEastAsia" w:hAnsiTheme="minorEastAsia" w:hint="eastAsia"/>
        </w:rPr>
        <w:t>产生的特点，选择先进实用的氮氧化物治理方法，</w:t>
      </w:r>
      <w:r w:rsidR="004625E7" w:rsidRPr="00B54464">
        <w:rPr>
          <w:rFonts w:asciiTheme="minorEastAsia" w:eastAsiaTheme="minorEastAsia" w:hAnsiTheme="minorEastAsia" w:hint="eastAsia"/>
        </w:rPr>
        <w:t>以</w:t>
      </w:r>
      <w:r w:rsidR="00FD4A5A" w:rsidRPr="00B54464">
        <w:rPr>
          <w:rFonts w:asciiTheme="minorEastAsia" w:eastAsiaTheme="minorEastAsia" w:hAnsiTheme="minorEastAsia" w:hint="eastAsia"/>
        </w:rPr>
        <w:t>实现氮氧化物的减排</w:t>
      </w:r>
      <w:r w:rsidR="00FD4A5A" w:rsidRPr="00B54464">
        <w:rPr>
          <w:rFonts w:asciiTheme="minorEastAsia" w:eastAsiaTheme="minorEastAsia" w:hAnsiTheme="minorEastAsia"/>
        </w:rPr>
        <w:t>。</w:t>
      </w:r>
    </w:p>
    <w:p w:rsidR="00C00185" w:rsidRPr="00B54464" w:rsidRDefault="00274425"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r w:rsidRPr="00B54464">
        <w:rPr>
          <w:rFonts w:asciiTheme="minorEastAsia" w:eastAsiaTheme="minorEastAsia" w:hAnsiTheme="minorEastAsia"/>
        </w:rPr>
        <w:t>冶炼烟气</w:t>
      </w:r>
      <w:r w:rsidR="00C00185" w:rsidRPr="00B54464">
        <w:rPr>
          <w:rFonts w:asciiTheme="minorEastAsia" w:eastAsiaTheme="minorEastAsia" w:hAnsiTheme="minorEastAsia" w:hint="eastAsia"/>
        </w:rPr>
        <w:t>氮氧化物治理</w:t>
      </w:r>
      <w:r w:rsidR="00C00185" w:rsidRPr="00B54464">
        <w:rPr>
          <w:rFonts w:asciiTheme="minorEastAsia" w:eastAsiaTheme="minorEastAsia" w:hAnsiTheme="minorEastAsia"/>
        </w:rPr>
        <w:t>原理</w:t>
      </w:r>
      <w:r w:rsidRPr="00B54464">
        <w:rPr>
          <w:rFonts w:asciiTheme="minorEastAsia" w:eastAsiaTheme="minorEastAsia" w:hAnsiTheme="minorEastAsia" w:hint="eastAsia"/>
        </w:rPr>
        <w:t>是利用</w:t>
      </w:r>
      <w:proofErr w:type="gramStart"/>
      <w:r w:rsidRPr="00B54464">
        <w:rPr>
          <w:rFonts w:asciiTheme="minorEastAsia" w:eastAsiaTheme="minorEastAsia" w:hAnsiTheme="minorEastAsia"/>
        </w:rPr>
        <w:t>介质将氮氧化物</w:t>
      </w:r>
      <w:proofErr w:type="gramEnd"/>
      <w:r w:rsidRPr="00B54464">
        <w:rPr>
          <w:rFonts w:asciiTheme="minorEastAsia" w:eastAsiaTheme="minorEastAsia" w:hAnsiTheme="minorEastAsia"/>
        </w:rPr>
        <w:t>还原（</w:t>
      </w:r>
      <w:r w:rsidRPr="00B54464">
        <w:rPr>
          <w:rFonts w:asciiTheme="minorEastAsia" w:eastAsiaTheme="minorEastAsia" w:hAnsiTheme="minorEastAsia" w:hint="eastAsia"/>
        </w:rPr>
        <w:t>或</w:t>
      </w:r>
      <w:r w:rsidRPr="00B54464">
        <w:rPr>
          <w:rFonts w:asciiTheme="minorEastAsia" w:eastAsiaTheme="minorEastAsia" w:hAnsiTheme="minorEastAsia"/>
        </w:rPr>
        <w:t>吸收、或</w:t>
      </w:r>
      <w:r w:rsidR="00930330" w:rsidRPr="00B54464">
        <w:rPr>
          <w:rFonts w:asciiTheme="minorEastAsia" w:eastAsiaTheme="minorEastAsia" w:hAnsiTheme="minorEastAsia" w:hint="eastAsia"/>
        </w:rPr>
        <w:t>反应</w:t>
      </w:r>
      <w:r w:rsidRPr="00B54464">
        <w:rPr>
          <w:rFonts w:asciiTheme="minorEastAsia" w:eastAsiaTheme="minorEastAsia" w:hAnsiTheme="minorEastAsia"/>
        </w:rPr>
        <w:t>生</w:t>
      </w:r>
      <w:r w:rsidR="00930330" w:rsidRPr="00B54464">
        <w:rPr>
          <w:rFonts w:asciiTheme="minorEastAsia" w:eastAsiaTheme="minorEastAsia" w:hAnsiTheme="minorEastAsia" w:hint="eastAsia"/>
        </w:rPr>
        <w:t>成</w:t>
      </w:r>
      <w:r w:rsidR="00930330" w:rsidRPr="00B54464">
        <w:rPr>
          <w:rFonts w:asciiTheme="minorEastAsia" w:eastAsiaTheme="minorEastAsia" w:hAnsiTheme="minorEastAsia"/>
        </w:rPr>
        <w:t>）</w:t>
      </w:r>
      <w:r w:rsidR="00930330" w:rsidRPr="00B54464">
        <w:rPr>
          <w:rFonts w:asciiTheme="minorEastAsia" w:eastAsiaTheme="minorEastAsia" w:hAnsiTheme="minorEastAsia" w:hint="eastAsia"/>
        </w:rPr>
        <w:t>为</w:t>
      </w:r>
      <w:r w:rsidRPr="00B54464">
        <w:rPr>
          <w:rFonts w:asciiTheme="minorEastAsia" w:eastAsiaTheme="minorEastAsia" w:hAnsiTheme="minorEastAsia"/>
        </w:rPr>
        <w:t>其它无害化产物</w:t>
      </w:r>
      <w:r w:rsidR="00930330" w:rsidRPr="00B54464">
        <w:rPr>
          <w:rFonts w:asciiTheme="minorEastAsia" w:eastAsiaTheme="minorEastAsia" w:hAnsiTheme="minorEastAsia" w:hint="eastAsia"/>
        </w:rPr>
        <w:t>，并且</w:t>
      </w:r>
      <w:r w:rsidR="00930330" w:rsidRPr="00B54464">
        <w:rPr>
          <w:rFonts w:asciiTheme="minorEastAsia" w:eastAsiaTheme="minorEastAsia" w:hAnsiTheme="minorEastAsia"/>
        </w:rPr>
        <w:t>无新增污染物产生，最终达到</w:t>
      </w:r>
      <w:r w:rsidR="00930330" w:rsidRPr="00B54464">
        <w:rPr>
          <w:rFonts w:asciiTheme="minorEastAsia" w:eastAsiaTheme="minorEastAsia" w:hAnsiTheme="minorEastAsia" w:hint="eastAsia"/>
        </w:rPr>
        <w:t>降低</w:t>
      </w:r>
      <w:bookmarkStart w:id="51" w:name="_GoBack"/>
      <w:bookmarkEnd w:id="51"/>
      <w:r w:rsidR="00930330" w:rsidRPr="00B54464">
        <w:rPr>
          <w:rFonts w:asciiTheme="minorEastAsia" w:eastAsiaTheme="minorEastAsia" w:hAnsiTheme="minorEastAsia"/>
        </w:rPr>
        <w:t>氮氧化物排放量的目的</w:t>
      </w:r>
      <w:r w:rsidR="00202A6C" w:rsidRPr="00B54464">
        <w:rPr>
          <w:rFonts w:asciiTheme="minorEastAsia" w:eastAsiaTheme="minorEastAsia" w:hAnsiTheme="minorEastAsia" w:hint="eastAsia"/>
        </w:rPr>
        <w:t>。</w:t>
      </w:r>
    </w:p>
    <w:p w:rsidR="00AD508A" w:rsidRPr="00B54464" w:rsidRDefault="00F6513B"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（非）选择性催化还原法</w:t>
      </w:r>
      <w:r w:rsidRPr="00B54464">
        <w:rPr>
          <w:rFonts w:asciiTheme="minorEastAsia" w:eastAsiaTheme="minorEastAsia" w:hAnsiTheme="minorEastAsia"/>
        </w:rPr>
        <w:t>治理</w:t>
      </w:r>
      <w:r w:rsidR="003A7B79" w:rsidRPr="00B54464">
        <w:rPr>
          <w:rFonts w:asciiTheme="minorEastAsia" w:eastAsiaTheme="minorEastAsia" w:hAnsiTheme="minorEastAsia" w:hint="eastAsia"/>
        </w:rPr>
        <w:t>铅锌</w:t>
      </w:r>
      <w:r w:rsidR="003A7B79" w:rsidRPr="00B54464">
        <w:rPr>
          <w:rFonts w:asciiTheme="minorEastAsia" w:eastAsiaTheme="minorEastAsia" w:hAnsiTheme="minorEastAsia"/>
        </w:rPr>
        <w:t>冶炼烟气氮氧化物的</w:t>
      </w:r>
      <w:r w:rsidR="003A7B79" w:rsidRPr="00B54464">
        <w:rPr>
          <w:rFonts w:asciiTheme="minorEastAsia" w:eastAsiaTheme="minorEastAsia" w:hAnsiTheme="minorEastAsia" w:hint="eastAsia"/>
        </w:rPr>
        <w:t>原则</w:t>
      </w:r>
      <w:r w:rsidR="003A7B79" w:rsidRPr="00B54464">
        <w:rPr>
          <w:rFonts w:asciiTheme="minorEastAsia" w:eastAsiaTheme="minorEastAsia" w:hAnsiTheme="minorEastAsia"/>
        </w:rPr>
        <w:t>流程</w:t>
      </w:r>
      <w:r w:rsidR="003A7B79" w:rsidRPr="00B54464">
        <w:rPr>
          <w:rFonts w:asciiTheme="minorEastAsia" w:eastAsiaTheme="minorEastAsia" w:hAnsiTheme="minorEastAsia" w:hint="eastAsia"/>
        </w:rPr>
        <w:t>见</w:t>
      </w:r>
      <w:r w:rsidR="003A7B79" w:rsidRPr="00B54464">
        <w:rPr>
          <w:rFonts w:asciiTheme="minorEastAsia" w:eastAsiaTheme="minorEastAsia" w:hAnsiTheme="minorEastAsia"/>
        </w:rPr>
        <w:t>图</w:t>
      </w:r>
      <w:r w:rsidR="003A7B79" w:rsidRPr="00B54464">
        <w:rPr>
          <w:rFonts w:asciiTheme="minorEastAsia" w:eastAsiaTheme="minorEastAsia" w:hAnsiTheme="minorEastAsia" w:hint="eastAsia"/>
        </w:rPr>
        <w:t>1所示</w:t>
      </w:r>
      <w:r w:rsidR="003A7B79" w:rsidRPr="00B54464">
        <w:rPr>
          <w:rFonts w:asciiTheme="minorEastAsia" w:eastAsiaTheme="minorEastAsia" w:hAnsiTheme="minorEastAsia"/>
        </w:rPr>
        <w:t>。</w:t>
      </w:r>
    </w:p>
    <w:p w:rsidR="00F035C9" w:rsidRDefault="00CF5502" w:rsidP="00F035C9">
      <w:pPr>
        <w:pStyle w:val="affd"/>
        <w:ind w:firstLineChars="0" w:firstLine="0"/>
        <w:jc w:val="center"/>
      </w:pPr>
      <w:r>
        <w:object w:dxaOrig="962"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93.6pt" o:ole="">
            <v:imagedata r:id="rId14" o:title=""/>
          </v:shape>
          <o:OLEObject Type="Embed" ProgID="Visio.Drawing.11" ShapeID="_x0000_i1025" DrawAspect="Content" ObjectID="_1651942399" r:id="rId15"/>
        </w:object>
      </w:r>
    </w:p>
    <w:p w:rsidR="00F035C9" w:rsidRPr="00B54464" w:rsidRDefault="00F035C9" w:rsidP="00F6513B">
      <w:pPr>
        <w:pStyle w:val="af4"/>
        <w:numPr>
          <w:ilvl w:val="0"/>
          <w:numId w:val="0"/>
        </w:numPr>
        <w:spacing w:before="156" w:after="156"/>
      </w:pPr>
      <w:r w:rsidRPr="00B54464">
        <w:rPr>
          <w:rFonts w:hint="eastAsia"/>
        </w:rPr>
        <w:t>图1</w:t>
      </w:r>
      <w:r w:rsidR="00026D1E">
        <w:rPr>
          <w:rFonts w:hint="eastAsia"/>
        </w:rPr>
        <w:t xml:space="preserve"> </w:t>
      </w:r>
      <w:r w:rsidRPr="00B54464">
        <w:rPr>
          <w:rFonts w:hint="eastAsia"/>
        </w:rPr>
        <w:t>SCR、SNCR、SNCR-SCR原则</w:t>
      </w:r>
      <w:r w:rsidRPr="00B54464">
        <w:t>工艺流程图</w:t>
      </w:r>
    </w:p>
    <w:p w:rsidR="00F6513B" w:rsidRPr="00B54464" w:rsidRDefault="00F6513B"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液体</w:t>
      </w:r>
      <w:r w:rsidRPr="00B54464">
        <w:rPr>
          <w:rFonts w:asciiTheme="minorEastAsia" w:eastAsiaTheme="minorEastAsia" w:hAnsiTheme="minorEastAsia"/>
        </w:rPr>
        <w:t>吸收法治理</w:t>
      </w:r>
      <w:r w:rsidRPr="00B54464">
        <w:rPr>
          <w:rFonts w:asciiTheme="minorEastAsia" w:eastAsiaTheme="minorEastAsia" w:hAnsiTheme="minorEastAsia" w:hint="eastAsia"/>
        </w:rPr>
        <w:t>铅锌</w:t>
      </w:r>
      <w:r w:rsidRPr="00B54464">
        <w:rPr>
          <w:rFonts w:asciiTheme="minorEastAsia" w:eastAsiaTheme="minorEastAsia" w:hAnsiTheme="minorEastAsia"/>
        </w:rPr>
        <w:t>冶炼烟气氮氧化物的</w:t>
      </w:r>
      <w:r w:rsidRPr="00B54464">
        <w:rPr>
          <w:rFonts w:asciiTheme="minorEastAsia" w:eastAsiaTheme="minorEastAsia" w:hAnsiTheme="minorEastAsia" w:hint="eastAsia"/>
        </w:rPr>
        <w:t>原则</w:t>
      </w:r>
      <w:r w:rsidRPr="00B54464">
        <w:rPr>
          <w:rFonts w:asciiTheme="minorEastAsia" w:eastAsiaTheme="minorEastAsia" w:hAnsiTheme="minorEastAsia"/>
        </w:rPr>
        <w:t>流程</w:t>
      </w:r>
      <w:r w:rsidRPr="00B54464">
        <w:rPr>
          <w:rFonts w:asciiTheme="minorEastAsia" w:eastAsiaTheme="minorEastAsia" w:hAnsiTheme="minorEastAsia" w:hint="eastAsia"/>
        </w:rPr>
        <w:t>见</w:t>
      </w:r>
      <w:r w:rsidRPr="00B54464">
        <w:rPr>
          <w:rFonts w:asciiTheme="minorEastAsia" w:eastAsiaTheme="minorEastAsia" w:hAnsiTheme="minorEastAsia"/>
        </w:rPr>
        <w:t>图</w:t>
      </w:r>
      <w:r w:rsidRPr="00B54464">
        <w:rPr>
          <w:rFonts w:asciiTheme="minorEastAsia" w:eastAsiaTheme="minorEastAsia" w:hAnsiTheme="minorEastAsia" w:hint="eastAsia"/>
        </w:rPr>
        <w:t>2所示</w:t>
      </w:r>
      <w:r w:rsidRPr="00B54464">
        <w:rPr>
          <w:rFonts w:asciiTheme="minorEastAsia" w:eastAsiaTheme="minorEastAsia" w:hAnsiTheme="minorEastAsia"/>
        </w:rPr>
        <w:t>。</w:t>
      </w:r>
    </w:p>
    <w:p w:rsidR="00F035C9" w:rsidRDefault="00CF5502" w:rsidP="003A7B79">
      <w:pPr>
        <w:pStyle w:val="affd"/>
        <w:ind w:firstLineChars="0" w:firstLine="0"/>
        <w:jc w:val="center"/>
      </w:pPr>
      <w:r>
        <w:object w:dxaOrig="962" w:dyaOrig="2535">
          <v:shape id="_x0000_i1026" type="#_x0000_t75" style="width:76.1pt;height:207.85pt" o:ole="">
            <v:imagedata r:id="rId16" o:title=""/>
          </v:shape>
          <o:OLEObject Type="Embed" ProgID="Visio.Drawing.11" ShapeID="_x0000_i1026" DrawAspect="Content" ObjectID="_1651942400" r:id="rId17"/>
        </w:object>
      </w:r>
    </w:p>
    <w:p w:rsidR="003A7B79" w:rsidRPr="00B54464" w:rsidRDefault="003A7B79" w:rsidP="00F6513B">
      <w:pPr>
        <w:pStyle w:val="af4"/>
        <w:numPr>
          <w:ilvl w:val="0"/>
          <w:numId w:val="0"/>
        </w:numPr>
        <w:spacing w:before="156" w:after="156"/>
      </w:pPr>
      <w:r w:rsidRPr="00B54464">
        <w:rPr>
          <w:rFonts w:hint="eastAsia"/>
        </w:rPr>
        <w:t>图</w:t>
      </w:r>
      <w:r w:rsidRPr="00B54464">
        <w:t>2</w:t>
      </w:r>
      <w:r w:rsidR="00026D1E">
        <w:rPr>
          <w:rFonts w:hint="eastAsia"/>
        </w:rPr>
        <w:t xml:space="preserve"> </w:t>
      </w:r>
      <w:r w:rsidR="00274425" w:rsidRPr="00B54464">
        <w:rPr>
          <w:rFonts w:hint="eastAsia"/>
        </w:rPr>
        <w:t>液体吸收</w:t>
      </w:r>
      <w:proofErr w:type="gramStart"/>
      <w:r w:rsidR="00274425" w:rsidRPr="00B54464">
        <w:rPr>
          <w:rFonts w:hint="eastAsia"/>
        </w:rPr>
        <w:t>法</w:t>
      </w:r>
      <w:r w:rsidRPr="00B54464">
        <w:rPr>
          <w:rFonts w:hint="eastAsia"/>
        </w:rPr>
        <w:t>原则</w:t>
      </w:r>
      <w:proofErr w:type="gramEnd"/>
      <w:r w:rsidRPr="00B54464">
        <w:t>工艺流程图</w:t>
      </w:r>
    </w:p>
    <w:p w:rsidR="00A00680" w:rsidRPr="00B54464" w:rsidRDefault="00A00680" w:rsidP="00A00680">
      <w:pPr>
        <w:pStyle w:val="a5"/>
        <w:numPr>
          <w:ilvl w:val="1"/>
          <w:numId w:val="22"/>
        </w:numPr>
        <w:spacing w:before="156" w:after="156"/>
        <w:rPr>
          <w:rFonts w:hAnsi="黑体"/>
        </w:rPr>
      </w:pPr>
      <w:bookmarkStart w:id="52" w:name="_Toc41240655"/>
      <w:r w:rsidRPr="00B54464">
        <w:rPr>
          <w:rFonts w:hAnsi="黑体" w:hint="eastAsia"/>
        </w:rPr>
        <w:t>氮氧化物</w:t>
      </w:r>
      <w:r w:rsidR="00900D28" w:rsidRPr="00B54464">
        <w:rPr>
          <w:rFonts w:hAnsi="黑体" w:hint="eastAsia"/>
        </w:rPr>
        <w:t>治理</w:t>
      </w:r>
      <w:r w:rsidRPr="00B54464">
        <w:rPr>
          <w:rFonts w:hAnsi="黑体" w:hint="eastAsia"/>
        </w:rPr>
        <w:t>技术</w:t>
      </w:r>
      <w:r w:rsidRPr="00B54464">
        <w:rPr>
          <w:rFonts w:hAnsi="黑体"/>
        </w:rPr>
        <w:t>要求</w:t>
      </w:r>
      <w:bookmarkEnd w:id="52"/>
    </w:p>
    <w:p w:rsidR="007545A9" w:rsidRPr="00B54464" w:rsidRDefault="007545A9"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r w:rsidRPr="00B54464">
        <w:rPr>
          <w:rFonts w:asciiTheme="minorEastAsia" w:eastAsiaTheme="minorEastAsia" w:hAnsiTheme="minorEastAsia"/>
        </w:rPr>
        <w:t>冶炼</w:t>
      </w:r>
      <w:r w:rsidRPr="00B54464">
        <w:rPr>
          <w:rFonts w:asciiTheme="minorEastAsia" w:eastAsiaTheme="minorEastAsia" w:hAnsiTheme="minorEastAsia" w:hint="eastAsia"/>
        </w:rPr>
        <w:t>烟气</w:t>
      </w:r>
      <w:r w:rsidRPr="00B54464">
        <w:rPr>
          <w:rFonts w:asciiTheme="minorEastAsia" w:eastAsiaTheme="minorEastAsia" w:hAnsiTheme="minorEastAsia"/>
        </w:rPr>
        <w:t>氮氧化物</w:t>
      </w:r>
      <w:r w:rsidRPr="00B54464">
        <w:rPr>
          <w:rFonts w:asciiTheme="minorEastAsia" w:eastAsiaTheme="minorEastAsia" w:hAnsiTheme="minorEastAsia" w:hint="eastAsia"/>
        </w:rPr>
        <w:t>的</w:t>
      </w:r>
      <w:r w:rsidRPr="00B54464">
        <w:rPr>
          <w:rFonts w:asciiTheme="minorEastAsia" w:eastAsiaTheme="minorEastAsia" w:hAnsiTheme="minorEastAsia"/>
        </w:rPr>
        <w:t>监测宜采用在线监测系统</w:t>
      </w:r>
      <w:r w:rsidR="00B17D5E" w:rsidRPr="00B54464">
        <w:rPr>
          <w:rFonts w:asciiTheme="minorEastAsia" w:eastAsiaTheme="minorEastAsia" w:hAnsiTheme="minorEastAsia" w:hint="eastAsia"/>
        </w:rPr>
        <w:t>。</w:t>
      </w:r>
    </w:p>
    <w:p w:rsidR="007545A9" w:rsidRPr="00B54464" w:rsidRDefault="00900D28"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r w:rsidRPr="00B54464">
        <w:rPr>
          <w:rFonts w:asciiTheme="minorEastAsia" w:eastAsiaTheme="minorEastAsia" w:hAnsiTheme="minorEastAsia"/>
        </w:rPr>
        <w:t>冶炼</w:t>
      </w:r>
      <w:r w:rsidRPr="00B54464">
        <w:rPr>
          <w:rFonts w:asciiTheme="minorEastAsia" w:eastAsiaTheme="minorEastAsia" w:hAnsiTheme="minorEastAsia" w:hint="eastAsia"/>
        </w:rPr>
        <w:t>烟气</w:t>
      </w:r>
      <w:r w:rsidRPr="00B54464">
        <w:rPr>
          <w:rFonts w:asciiTheme="minorEastAsia" w:eastAsiaTheme="minorEastAsia" w:hAnsiTheme="minorEastAsia"/>
        </w:rPr>
        <w:t>氮氧化物治理</w:t>
      </w:r>
      <w:r w:rsidRPr="00B54464">
        <w:rPr>
          <w:rFonts w:asciiTheme="minorEastAsia" w:eastAsiaTheme="minorEastAsia" w:hAnsiTheme="minorEastAsia" w:hint="eastAsia"/>
        </w:rPr>
        <w:t>选用</w:t>
      </w:r>
      <w:r w:rsidRPr="00B54464">
        <w:rPr>
          <w:rFonts w:asciiTheme="minorEastAsia" w:eastAsiaTheme="minorEastAsia" w:hAnsiTheme="minorEastAsia"/>
        </w:rPr>
        <w:t>的药剂，宜进行相应的污染源监测</w:t>
      </w:r>
      <w:r w:rsidRPr="00B54464">
        <w:rPr>
          <w:rFonts w:asciiTheme="minorEastAsia" w:eastAsiaTheme="minorEastAsia" w:hAnsiTheme="minorEastAsia" w:hint="eastAsia"/>
        </w:rPr>
        <w:t>。</w:t>
      </w:r>
      <w:r w:rsidRPr="00B54464">
        <w:rPr>
          <w:rFonts w:asciiTheme="minorEastAsia" w:eastAsiaTheme="minorEastAsia" w:hAnsiTheme="minorEastAsia"/>
        </w:rPr>
        <w:t>若</w:t>
      </w:r>
      <w:r w:rsidRPr="00B54464">
        <w:rPr>
          <w:rFonts w:asciiTheme="minorEastAsia" w:eastAsiaTheme="minorEastAsia" w:hAnsiTheme="minorEastAsia" w:hint="eastAsia"/>
        </w:rPr>
        <w:t>引入</w:t>
      </w:r>
      <w:r w:rsidRPr="00B54464">
        <w:rPr>
          <w:rFonts w:asciiTheme="minorEastAsia" w:eastAsiaTheme="minorEastAsia" w:hAnsiTheme="minorEastAsia"/>
        </w:rPr>
        <w:t>污染源，则需进一步采取</w:t>
      </w:r>
      <w:r w:rsidR="001F107F" w:rsidRPr="00B54464">
        <w:rPr>
          <w:rFonts w:asciiTheme="minorEastAsia" w:eastAsiaTheme="minorEastAsia" w:hAnsiTheme="minorEastAsia" w:hint="eastAsia"/>
        </w:rPr>
        <w:t>有效</w:t>
      </w:r>
      <w:r w:rsidRPr="00B54464">
        <w:rPr>
          <w:rFonts w:asciiTheme="minorEastAsia" w:eastAsiaTheme="minorEastAsia" w:hAnsiTheme="minorEastAsia"/>
        </w:rPr>
        <w:t>措施</w:t>
      </w:r>
      <w:r w:rsidR="001F107F" w:rsidRPr="00B54464">
        <w:rPr>
          <w:rFonts w:asciiTheme="minorEastAsia" w:eastAsiaTheme="minorEastAsia" w:hAnsiTheme="minorEastAsia" w:hint="eastAsia"/>
        </w:rPr>
        <w:t>进行</w:t>
      </w:r>
      <w:r w:rsidRPr="00B54464">
        <w:rPr>
          <w:rFonts w:asciiTheme="minorEastAsia" w:eastAsiaTheme="minorEastAsia" w:hAnsiTheme="minorEastAsia"/>
        </w:rPr>
        <w:t>控制。</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w:t>
      </w:r>
      <w:r w:rsidRPr="00B54464">
        <w:rPr>
          <w:rFonts w:asciiTheme="minorEastAsia" w:eastAsiaTheme="minorEastAsia" w:hAnsiTheme="minorEastAsia"/>
        </w:rPr>
        <w:t>冶炼烟气</w:t>
      </w:r>
      <w:r w:rsidRPr="00B54464">
        <w:rPr>
          <w:rFonts w:asciiTheme="minorEastAsia" w:eastAsiaTheme="minorEastAsia" w:hAnsiTheme="minorEastAsia" w:hint="eastAsia"/>
        </w:rPr>
        <w:t>氮氧化物治理</w:t>
      </w:r>
      <w:r w:rsidRPr="00B54464">
        <w:rPr>
          <w:rFonts w:asciiTheme="minorEastAsia" w:eastAsiaTheme="minorEastAsia" w:hAnsiTheme="minorEastAsia"/>
        </w:rPr>
        <w:t>后的排放</w:t>
      </w:r>
      <w:r w:rsidRPr="00B54464">
        <w:rPr>
          <w:rFonts w:asciiTheme="minorEastAsia" w:eastAsiaTheme="minorEastAsia" w:hAnsiTheme="minorEastAsia" w:hint="eastAsia"/>
        </w:rPr>
        <w:t>指标及推荐限值见表</w:t>
      </w:r>
      <w:r w:rsidR="004625E7" w:rsidRPr="00B54464">
        <w:rPr>
          <w:rFonts w:asciiTheme="minorEastAsia" w:eastAsiaTheme="minorEastAsia" w:hAnsiTheme="minorEastAsia"/>
        </w:rPr>
        <w:t>2</w:t>
      </w:r>
      <w:r w:rsidRPr="00B54464">
        <w:rPr>
          <w:rFonts w:asciiTheme="minorEastAsia" w:eastAsiaTheme="minorEastAsia" w:hAnsiTheme="minorEastAsia" w:hint="eastAsia"/>
        </w:rPr>
        <w:t>。</w:t>
      </w:r>
    </w:p>
    <w:p w:rsidR="001C7912" w:rsidRPr="00B54464" w:rsidRDefault="004625E7" w:rsidP="004625E7">
      <w:pPr>
        <w:pStyle w:val="af4"/>
        <w:numPr>
          <w:ilvl w:val="0"/>
          <w:numId w:val="0"/>
        </w:numPr>
        <w:spacing w:before="156" w:after="156"/>
      </w:pPr>
      <w:r w:rsidRPr="00B54464">
        <w:rPr>
          <w:rFonts w:hint="eastAsia"/>
        </w:rPr>
        <w:t xml:space="preserve">表2  </w:t>
      </w:r>
      <w:r w:rsidR="00B17D5E" w:rsidRPr="00B54464">
        <w:rPr>
          <w:rFonts w:hint="eastAsia"/>
        </w:rPr>
        <w:t>铅锌冶炼</w:t>
      </w:r>
      <w:r w:rsidR="00B17D5E" w:rsidRPr="00B54464">
        <w:t>烟气氮氧化物</w:t>
      </w:r>
      <w:r w:rsidR="00B17D5E" w:rsidRPr="00B54464">
        <w:rPr>
          <w:rFonts w:hint="eastAsia"/>
        </w:rPr>
        <w:t>治理</w:t>
      </w:r>
      <w:r w:rsidR="00B17D5E" w:rsidRPr="00B54464">
        <w:t>排放</w:t>
      </w:r>
      <w:r w:rsidR="00B17D5E" w:rsidRPr="00B54464">
        <w:rPr>
          <w:rFonts w:hint="eastAsia"/>
        </w:rPr>
        <w:t>指标</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276"/>
        <w:gridCol w:w="1701"/>
        <w:gridCol w:w="2406"/>
        <w:gridCol w:w="1987"/>
      </w:tblGrid>
      <w:tr w:rsidR="00B54464" w:rsidRPr="00CF5502" w:rsidTr="00612832">
        <w:trPr>
          <w:trHeight w:val="288"/>
          <w:jc w:val="center"/>
        </w:trPr>
        <w:tc>
          <w:tcPr>
            <w:tcW w:w="1697"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int="eastAsia"/>
                <w:sz w:val="18"/>
                <w:szCs w:val="18"/>
              </w:rPr>
              <w:t>名称</w:t>
            </w:r>
          </w:p>
        </w:tc>
        <w:tc>
          <w:tcPr>
            <w:tcW w:w="1276"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int="eastAsia"/>
                <w:sz w:val="18"/>
                <w:szCs w:val="18"/>
              </w:rPr>
              <w:t>单位</w:t>
            </w:r>
          </w:p>
        </w:tc>
        <w:tc>
          <w:tcPr>
            <w:tcW w:w="1701"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int="eastAsia"/>
                <w:sz w:val="18"/>
                <w:szCs w:val="18"/>
              </w:rPr>
              <w:t>推荐限值</w:t>
            </w:r>
          </w:p>
        </w:tc>
        <w:tc>
          <w:tcPr>
            <w:tcW w:w="2406"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int="eastAsia"/>
                <w:sz w:val="18"/>
                <w:szCs w:val="18"/>
              </w:rPr>
              <w:t>测定方法</w:t>
            </w:r>
          </w:p>
        </w:tc>
        <w:tc>
          <w:tcPr>
            <w:tcW w:w="1987"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rPr>
                <w:sz w:val="18"/>
                <w:szCs w:val="18"/>
              </w:rPr>
            </w:pPr>
            <w:r w:rsidRPr="00CF5502">
              <w:rPr>
                <w:rFonts w:hint="eastAsia"/>
                <w:sz w:val="18"/>
                <w:szCs w:val="18"/>
              </w:rPr>
              <w:t>测定执行标准编号</w:t>
            </w:r>
          </w:p>
        </w:tc>
      </w:tr>
      <w:tr w:rsidR="00B54464" w:rsidRPr="00CF5502" w:rsidTr="00612832">
        <w:trPr>
          <w:trHeight w:val="277"/>
          <w:jc w:val="center"/>
        </w:trPr>
        <w:tc>
          <w:tcPr>
            <w:tcW w:w="1697"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int="eastAsia"/>
                <w:sz w:val="18"/>
                <w:szCs w:val="18"/>
              </w:rPr>
              <w:t>氮氧化物</w:t>
            </w:r>
          </w:p>
        </w:tc>
        <w:tc>
          <w:tcPr>
            <w:tcW w:w="1276"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sz w:val="18"/>
                <w:szCs w:val="18"/>
              </w:rPr>
              <w:t>mg/m</w:t>
            </w:r>
            <w:r w:rsidRPr="00CF5502">
              <w:rPr>
                <w:sz w:val="18"/>
                <w:szCs w:val="18"/>
                <w:vertAlign w:val="superscript"/>
              </w:rPr>
              <w:t>3</w:t>
            </w:r>
          </w:p>
        </w:tc>
        <w:tc>
          <w:tcPr>
            <w:tcW w:w="1701"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rFonts w:hAnsi="宋体" w:hint="eastAsia"/>
                <w:sz w:val="18"/>
                <w:szCs w:val="18"/>
              </w:rPr>
              <w:t>≤</w:t>
            </w:r>
            <w:r w:rsidRPr="00CF5502">
              <w:rPr>
                <w:rFonts w:hint="eastAsia"/>
                <w:sz w:val="18"/>
                <w:szCs w:val="18"/>
              </w:rPr>
              <w:t>10</w:t>
            </w:r>
            <w:r w:rsidRPr="00CF5502">
              <w:rPr>
                <w:sz w:val="18"/>
                <w:szCs w:val="18"/>
              </w:rPr>
              <w:t>0</w:t>
            </w:r>
          </w:p>
        </w:tc>
        <w:tc>
          <w:tcPr>
            <w:tcW w:w="2406" w:type="dxa"/>
            <w:tcBorders>
              <w:top w:val="single" w:sz="4" w:space="0" w:color="000000"/>
              <w:left w:val="single" w:sz="4" w:space="0" w:color="000000"/>
              <w:bottom w:val="single" w:sz="4" w:space="0" w:color="000000"/>
              <w:right w:val="single" w:sz="4" w:space="0" w:color="000000"/>
            </w:tcBorders>
            <w:vAlign w:val="center"/>
          </w:tcPr>
          <w:p w:rsidR="001C7912" w:rsidRPr="00CF5502" w:rsidRDefault="00B17D5E">
            <w:pPr>
              <w:pStyle w:val="affd"/>
              <w:ind w:firstLineChars="0" w:firstLine="0"/>
              <w:jc w:val="center"/>
              <w:rPr>
                <w:sz w:val="18"/>
                <w:szCs w:val="18"/>
              </w:rPr>
            </w:pPr>
            <w:r w:rsidRPr="00CF5502">
              <w:rPr>
                <w:rFonts w:hint="eastAsia"/>
                <w:sz w:val="18"/>
                <w:szCs w:val="18"/>
              </w:rPr>
              <w:t>非分散</w:t>
            </w:r>
            <w:r w:rsidRPr="00CF5502">
              <w:rPr>
                <w:sz w:val="18"/>
                <w:szCs w:val="18"/>
              </w:rPr>
              <w:t>红外吸收</w:t>
            </w:r>
            <w:r w:rsidRPr="00CF5502">
              <w:rPr>
                <w:rFonts w:hint="eastAsia"/>
                <w:sz w:val="18"/>
                <w:szCs w:val="18"/>
              </w:rPr>
              <w:t>法</w:t>
            </w:r>
          </w:p>
        </w:tc>
        <w:tc>
          <w:tcPr>
            <w:tcW w:w="1987" w:type="dxa"/>
            <w:tcBorders>
              <w:top w:val="single" w:sz="4" w:space="0" w:color="000000"/>
              <w:left w:val="single" w:sz="4" w:space="0" w:color="000000"/>
              <w:bottom w:val="single" w:sz="4" w:space="0" w:color="000000"/>
              <w:right w:val="single" w:sz="4" w:space="0" w:color="000000"/>
            </w:tcBorders>
          </w:tcPr>
          <w:p w:rsidR="001C7912" w:rsidRPr="00CF5502" w:rsidRDefault="00B17D5E">
            <w:pPr>
              <w:pStyle w:val="affd"/>
              <w:ind w:firstLineChars="0" w:firstLine="0"/>
              <w:jc w:val="center"/>
              <w:rPr>
                <w:sz w:val="18"/>
                <w:szCs w:val="18"/>
              </w:rPr>
            </w:pPr>
            <w:r w:rsidRPr="00CF5502">
              <w:rPr>
                <w:sz w:val="18"/>
                <w:szCs w:val="18"/>
              </w:rPr>
              <w:t>HJ</w:t>
            </w:r>
            <w:r w:rsidRPr="00CF5502">
              <w:rPr>
                <w:rFonts w:hint="eastAsia"/>
                <w:sz w:val="18"/>
                <w:szCs w:val="18"/>
              </w:rPr>
              <w:t xml:space="preserve"> </w:t>
            </w:r>
            <w:r w:rsidRPr="00CF5502">
              <w:rPr>
                <w:sz w:val="18"/>
                <w:szCs w:val="18"/>
              </w:rPr>
              <w:t>692-2014</w:t>
            </w:r>
          </w:p>
        </w:tc>
      </w:tr>
    </w:tbl>
    <w:p w:rsidR="001C7912" w:rsidRPr="00B54464" w:rsidRDefault="00B17D5E" w:rsidP="001B3323">
      <w:pPr>
        <w:pStyle w:val="a4"/>
        <w:spacing w:before="312" w:after="312"/>
      </w:pPr>
      <w:bookmarkStart w:id="53" w:name="_Toc41240656"/>
      <w:r w:rsidRPr="00B54464">
        <w:rPr>
          <w:rFonts w:hint="eastAsia"/>
        </w:rPr>
        <w:lastRenderedPageBreak/>
        <w:t>运行</w:t>
      </w:r>
      <w:r w:rsidR="00612832" w:rsidRPr="00B54464">
        <w:rPr>
          <w:rFonts w:hint="eastAsia"/>
        </w:rPr>
        <w:t>与</w:t>
      </w:r>
      <w:r w:rsidRPr="00B54464">
        <w:rPr>
          <w:rFonts w:hint="eastAsia"/>
        </w:rPr>
        <w:t>管理</w:t>
      </w:r>
      <w:bookmarkEnd w:id="53"/>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应建立健全氮氧化物治理</w:t>
      </w:r>
      <w:r w:rsidRPr="00B54464">
        <w:rPr>
          <w:rFonts w:asciiTheme="minorEastAsia" w:eastAsiaTheme="minorEastAsia" w:hAnsiTheme="minorEastAsia"/>
        </w:rPr>
        <w:t>系统</w:t>
      </w:r>
      <w:r w:rsidRPr="00B54464">
        <w:rPr>
          <w:rFonts w:asciiTheme="minorEastAsia" w:eastAsiaTheme="minorEastAsia" w:hAnsiTheme="minorEastAsia" w:hint="eastAsia"/>
        </w:rPr>
        <w:t>规章制度、安全操作规程文件等，督促岗位作业人员严格按照操作规程作业，并如实填写运行记录。</w:t>
      </w:r>
    </w:p>
    <w:p w:rsidR="001C7912" w:rsidRPr="00B54464" w:rsidRDefault="001F107F" w:rsidP="00B54464">
      <w:pPr>
        <w:pStyle w:val="a6"/>
        <w:spacing w:beforeLines="0" w:before="0" w:afterLines="0" w:after="0"/>
        <w:rPr>
          <w:rFonts w:asciiTheme="minorEastAsia" w:eastAsiaTheme="minorEastAsia" w:hAnsiTheme="minorEastAsia"/>
        </w:rPr>
      </w:pPr>
      <w:proofErr w:type="gramStart"/>
      <w:r w:rsidRPr="00B54464">
        <w:rPr>
          <w:rFonts w:asciiTheme="minorEastAsia" w:eastAsiaTheme="minorEastAsia" w:hAnsiTheme="minorEastAsia" w:hint="eastAsia"/>
        </w:rPr>
        <w:t>定期对氮氧化物</w:t>
      </w:r>
      <w:proofErr w:type="gramEnd"/>
      <w:r w:rsidR="00B17D5E" w:rsidRPr="00B54464">
        <w:rPr>
          <w:rFonts w:asciiTheme="minorEastAsia" w:eastAsiaTheme="minorEastAsia" w:hAnsiTheme="minorEastAsia"/>
        </w:rPr>
        <w:t>在线监测系统检查</w:t>
      </w:r>
      <w:r w:rsidR="00B17D5E" w:rsidRPr="00B54464">
        <w:rPr>
          <w:rFonts w:asciiTheme="minorEastAsia" w:eastAsiaTheme="minorEastAsia" w:hAnsiTheme="minorEastAsia" w:hint="eastAsia"/>
        </w:rPr>
        <w:t>、</w:t>
      </w:r>
      <w:r w:rsidR="00B17D5E" w:rsidRPr="00B54464">
        <w:rPr>
          <w:rFonts w:asciiTheme="minorEastAsia" w:eastAsiaTheme="minorEastAsia" w:hAnsiTheme="minorEastAsia"/>
        </w:rPr>
        <w:t>维护</w:t>
      </w:r>
      <w:r w:rsidR="00B17D5E" w:rsidRPr="00B54464">
        <w:rPr>
          <w:rFonts w:asciiTheme="minorEastAsia" w:eastAsiaTheme="minorEastAsia" w:hAnsiTheme="minorEastAsia" w:hint="eastAsia"/>
        </w:rPr>
        <w:t>；</w:t>
      </w:r>
      <w:r w:rsidRPr="00B54464">
        <w:rPr>
          <w:rFonts w:asciiTheme="minorEastAsia" w:eastAsiaTheme="minorEastAsia" w:hAnsiTheme="minorEastAsia" w:hint="eastAsia"/>
        </w:rPr>
        <w:t>定期</w:t>
      </w:r>
      <w:r w:rsidR="00B17D5E" w:rsidRPr="00B54464">
        <w:rPr>
          <w:rFonts w:asciiTheme="minorEastAsia" w:eastAsiaTheme="minorEastAsia" w:hAnsiTheme="minorEastAsia"/>
        </w:rPr>
        <w:t>对在线监测</w:t>
      </w:r>
      <w:r w:rsidR="00B17D5E" w:rsidRPr="00B54464">
        <w:rPr>
          <w:rFonts w:asciiTheme="minorEastAsia" w:eastAsiaTheme="minorEastAsia" w:hAnsiTheme="minorEastAsia" w:hint="eastAsia"/>
        </w:rPr>
        <w:t>点</w:t>
      </w:r>
      <w:r w:rsidR="00B17D5E" w:rsidRPr="00B54464">
        <w:rPr>
          <w:rFonts w:asciiTheme="minorEastAsia" w:eastAsiaTheme="minorEastAsia" w:hAnsiTheme="minorEastAsia"/>
        </w:rPr>
        <w:t>的</w:t>
      </w:r>
      <w:r w:rsidRPr="00B54464">
        <w:rPr>
          <w:rFonts w:asciiTheme="minorEastAsia" w:eastAsiaTheme="minorEastAsia" w:hAnsiTheme="minorEastAsia" w:hint="eastAsia"/>
        </w:rPr>
        <w:t>氮氧化物数据</w:t>
      </w:r>
      <w:r w:rsidR="00B17D5E" w:rsidRPr="00B54464">
        <w:rPr>
          <w:rFonts w:asciiTheme="minorEastAsia" w:eastAsiaTheme="minorEastAsia" w:hAnsiTheme="minorEastAsia"/>
        </w:rPr>
        <w:t>进行人工监测</w:t>
      </w:r>
      <w:r w:rsidR="00B17D5E" w:rsidRPr="00B54464">
        <w:rPr>
          <w:rFonts w:asciiTheme="minorEastAsia" w:eastAsiaTheme="minorEastAsia" w:hAnsiTheme="minorEastAsia" w:hint="eastAsia"/>
        </w:rPr>
        <w:t>并与在线监测数据比对、校正。</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建立</w:t>
      </w:r>
      <w:r w:rsidR="001F107F" w:rsidRPr="00B54464">
        <w:rPr>
          <w:rFonts w:asciiTheme="minorEastAsia" w:eastAsiaTheme="minorEastAsia" w:hAnsiTheme="minorEastAsia" w:hint="eastAsia"/>
        </w:rPr>
        <w:t>日常系统</w:t>
      </w:r>
      <w:proofErr w:type="gramStart"/>
      <w:r w:rsidR="001F107F" w:rsidRPr="00B54464">
        <w:rPr>
          <w:rFonts w:asciiTheme="minorEastAsia" w:eastAsiaTheme="minorEastAsia" w:hAnsiTheme="minorEastAsia" w:hint="eastAsia"/>
        </w:rPr>
        <w:t>运行台</w:t>
      </w:r>
      <w:proofErr w:type="gramEnd"/>
      <w:r w:rsidR="001F107F" w:rsidRPr="00B54464">
        <w:rPr>
          <w:rFonts w:asciiTheme="minorEastAsia" w:eastAsiaTheme="minorEastAsia" w:hAnsiTheme="minorEastAsia" w:hint="eastAsia"/>
        </w:rPr>
        <w:t>账（还原剂用量、在线监测</w:t>
      </w:r>
      <w:r w:rsidR="001F107F" w:rsidRPr="00B54464">
        <w:rPr>
          <w:rFonts w:asciiTheme="minorEastAsia" w:eastAsiaTheme="minorEastAsia" w:hAnsiTheme="minorEastAsia"/>
        </w:rPr>
        <w:t>系统数据备份</w:t>
      </w:r>
      <w:r w:rsidR="001F107F" w:rsidRPr="00B54464">
        <w:rPr>
          <w:rFonts w:asciiTheme="minorEastAsia" w:eastAsiaTheme="minorEastAsia" w:hAnsiTheme="minorEastAsia" w:hint="eastAsia"/>
        </w:rPr>
        <w:t>、环境监测</w:t>
      </w:r>
      <w:r w:rsidR="001F107F" w:rsidRPr="00B54464">
        <w:rPr>
          <w:rFonts w:asciiTheme="minorEastAsia" w:eastAsiaTheme="minorEastAsia" w:hAnsiTheme="minorEastAsia"/>
        </w:rPr>
        <w:t>部门检测数据收集</w:t>
      </w:r>
      <w:r w:rsidR="001F107F" w:rsidRPr="00B54464">
        <w:rPr>
          <w:rFonts w:asciiTheme="minorEastAsia" w:eastAsiaTheme="minorEastAsia" w:hAnsiTheme="minorEastAsia" w:hint="eastAsia"/>
        </w:rPr>
        <w:t>、</w:t>
      </w:r>
      <w:r w:rsidR="001F107F" w:rsidRPr="00B54464">
        <w:rPr>
          <w:rFonts w:asciiTheme="minorEastAsia" w:eastAsiaTheme="minorEastAsia" w:hAnsiTheme="minorEastAsia"/>
        </w:rPr>
        <w:t>系统维护等</w:t>
      </w:r>
      <w:r w:rsidR="001F107F" w:rsidRPr="00B54464">
        <w:rPr>
          <w:rFonts w:asciiTheme="minorEastAsia" w:eastAsiaTheme="minorEastAsia" w:hAnsiTheme="minorEastAsia" w:hint="eastAsia"/>
        </w:rPr>
        <w:t>），</w:t>
      </w:r>
      <w:r w:rsidR="001F107F" w:rsidRPr="00B54464">
        <w:rPr>
          <w:rFonts w:asciiTheme="minorEastAsia" w:eastAsiaTheme="minorEastAsia" w:hAnsiTheme="minorEastAsia"/>
        </w:rPr>
        <w:t>并妥善保存二年</w:t>
      </w:r>
      <w:r w:rsidRPr="00B54464">
        <w:rPr>
          <w:rFonts w:asciiTheme="minorEastAsia" w:eastAsiaTheme="minorEastAsia" w:hAnsiTheme="minorEastAsia" w:hint="eastAsia"/>
        </w:rPr>
        <w:t>。</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岗位</w:t>
      </w:r>
      <w:r w:rsidRPr="00B54464">
        <w:rPr>
          <w:rFonts w:asciiTheme="minorEastAsia" w:eastAsiaTheme="minorEastAsia" w:hAnsiTheme="minorEastAsia"/>
        </w:rPr>
        <w:t>操作人员</w:t>
      </w:r>
      <w:r w:rsidRPr="00B54464">
        <w:rPr>
          <w:rFonts w:asciiTheme="minorEastAsia" w:eastAsiaTheme="minorEastAsia" w:hAnsiTheme="minorEastAsia" w:hint="eastAsia"/>
        </w:rPr>
        <w:t>应</w:t>
      </w:r>
      <w:r w:rsidRPr="00B54464">
        <w:rPr>
          <w:rFonts w:asciiTheme="minorEastAsia" w:eastAsiaTheme="minorEastAsia" w:hAnsiTheme="minorEastAsia"/>
        </w:rPr>
        <w:t>熟知</w:t>
      </w:r>
      <w:r w:rsidRPr="00B54464">
        <w:rPr>
          <w:rFonts w:asciiTheme="minorEastAsia" w:eastAsiaTheme="minorEastAsia" w:hAnsiTheme="minorEastAsia" w:hint="eastAsia"/>
        </w:rPr>
        <w:t>还原剂（氨水、氨气或者尿素）的</w:t>
      </w:r>
      <w:r w:rsidRPr="00B54464">
        <w:rPr>
          <w:rFonts w:asciiTheme="minorEastAsia" w:eastAsiaTheme="minorEastAsia" w:hAnsiTheme="minorEastAsia"/>
        </w:rPr>
        <w:t>基本性质及危险性，</w:t>
      </w:r>
      <w:r w:rsidRPr="00B54464">
        <w:rPr>
          <w:rFonts w:asciiTheme="minorEastAsia" w:eastAsiaTheme="minorEastAsia" w:hAnsiTheme="minorEastAsia" w:hint="eastAsia"/>
        </w:rPr>
        <w:t>在还原剂储槽及输送管道区域动火应</w:t>
      </w:r>
      <w:r w:rsidRPr="00B54464">
        <w:rPr>
          <w:rFonts w:asciiTheme="minorEastAsia" w:eastAsiaTheme="minorEastAsia" w:hAnsiTheme="minorEastAsia"/>
        </w:rPr>
        <w:t>严格</w:t>
      </w:r>
      <w:r w:rsidRPr="00B54464">
        <w:rPr>
          <w:rFonts w:asciiTheme="minorEastAsia" w:eastAsiaTheme="minorEastAsia" w:hAnsiTheme="minorEastAsia" w:hint="eastAsia"/>
        </w:rPr>
        <w:t>按照危险作业审批制度逐级批准后方可作业。</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检修作业至少两人以上，必须按照有限空间作业规范先通风后期检测达标后，有一人在槽罐外监护，并保持和内部检修人员交流，才能进行作业。</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进入还原剂储槽罐前必须穿戴好劳动防护用品，配备还原剂挥发气体、氧气等手持式气体分析仪，必要</w:t>
      </w:r>
      <w:proofErr w:type="gramStart"/>
      <w:r w:rsidRPr="00B54464">
        <w:rPr>
          <w:rFonts w:asciiTheme="minorEastAsia" w:eastAsiaTheme="minorEastAsia" w:hAnsiTheme="minorEastAsia" w:hint="eastAsia"/>
        </w:rPr>
        <w:t>时需背正压</w:t>
      </w:r>
      <w:proofErr w:type="gramEnd"/>
      <w:r w:rsidRPr="00B54464">
        <w:rPr>
          <w:rFonts w:asciiTheme="minorEastAsia" w:eastAsiaTheme="minorEastAsia" w:hAnsiTheme="minorEastAsia" w:hint="eastAsia"/>
        </w:rPr>
        <w:t>呼吸器进入。</w:t>
      </w:r>
    </w:p>
    <w:p w:rsidR="001C7912" w:rsidRPr="00B54464" w:rsidRDefault="00B17D5E">
      <w:pPr>
        <w:pStyle w:val="a4"/>
        <w:spacing w:before="312" w:after="312"/>
      </w:pPr>
      <w:bookmarkStart w:id="54" w:name="_Toc41240657"/>
      <w:r w:rsidRPr="00B54464">
        <w:rPr>
          <w:rFonts w:hint="eastAsia"/>
        </w:rPr>
        <w:t>实施与监督</w:t>
      </w:r>
      <w:bookmarkEnd w:id="54"/>
    </w:p>
    <w:p w:rsidR="001C7912" w:rsidRDefault="00B17D5E">
      <w:pPr>
        <w:pStyle w:val="a5"/>
        <w:spacing w:before="156" w:after="156"/>
        <w:rPr>
          <w:color w:val="000000" w:themeColor="text1"/>
        </w:rPr>
      </w:pPr>
      <w:bookmarkStart w:id="55" w:name="_Toc41240658"/>
      <w:r>
        <w:rPr>
          <w:rFonts w:hint="eastAsia"/>
          <w:color w:val="000000" w:themeColor="text1"/>
        </w:rPr>
        <w:t>实施</w:t>
      </w:r>
      <w:bookmarkEnd w:id="55"/>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铅锌冶炼烟气</w:t>
      </w:r>
      <w:r w:rsidRPr="00B54464">
        <w:rPr>
          <w:rFonts w:asciiTheme="minorEastAsia" w:eastAsiaTheme="minorEastAsia" w:hAnsiTheme="minorEastAsia"/>
        </w:rPr>
        <w:t>氮氧化物的治理</w:t>
      </w:r>
      <w:r w:rsidRPr="00B54464">
        <w:rPr>
          <w:rFonts w:asciiTheme="minorEastAsia" w:eastAsiaTheme="minorEastAsia" w:hAnsiTheme="minorEastAsia" w:hint="eastAsia"/>
        </w:rPr>
        <w:t>应符合</w:t>
      </w:r>
      <w:r w:rsidR="001B3323" w:rsidRPr="00B54464">
        <w:rPr>
          <w:rFonts w:asciiTheme="minorEastAsia" w:eastAsiaTheme="minorEastAsia" w:hAnsiTheme="minorEastAsia" w:hint="eastAsia"/>
        </w:rPr>
        <w:t>或</w:t>
      </w:r>
      <w:r w:rsidR="001B3323" w:rsidRPr="00B54464">
        <w:rPr>
          <w:rFonts w:asciiTheme="minorEastAsia" w:eastAsiaTheme="minorEastAsia" w:hAnsiTheme="minorEastAsia"/>
        </w:rPr>
        <w:t>高于</w:t>
      </w:r>
      <w:r w:rsidRPr="00B54464">
        <w:rPr>
          <w:rFonts w:asciiTheme="minorEastAsia" w:eastAsiaTheme="minorEastAsia" w:hAnsiTheme="minorEastAsia" w:hint="eastAsia"/>
        </w:rPr>
        <w:t>本规范的要求。</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自本标准实施之日起，未实现铅锌冶炼</w:t>
      </w:r>
      <w:r w:rsidRPr="00B54464">
        <w:rPr>
          <w:rFonts w:asciiTheme="minorEastAsia" w:eastAsiaTheme="minorEastAsia" w:hAnsiTheme="minorEastAsia"/>
        </w:rPr>
        <w:t>烟气氮氧化物治理的铅锌冶炼企业</w:t>
      </w:r>
      <w:r w:rsidRPr="00B54464">
        <w:rPr>
          <w:rFonts w:asciiTheme="minorEastAsia" w:eastAsiaTheme="minorEastAsia" w:hAnsiTheme="minorEastAsia" w:hint="eastAsia"/>
        </w:rPr>
        <w:t>，可参照本标准进行氮氧化物治理工艺的改造升级。</w:t>
      </w:r>
    </w:p>
    <w:p w:rsidR="001C7912" w:rsidRDefault="00B17D5E">
      <w:pPr>
        <w:pStyle w:val="a5"/>
        <w:spacing w:before="156" w:after="156"/>
        <w:rPr>
          <w:color w:val="000000" w:themeColor="text1"/>
        </w:rPr>
      </w:pPr>
      <w:bookmarkStart w:id="56" w:name="_Toc41240659"/>
      <w:r>
        <w:rPr>
          <w:rFonts w:hint="eastAsia"/>
          <w:color w:val="000000" w:themeColor="text1"/>
        </w:rPr>
        <w:t>监督</w:t>
      </w:r>
      <w:bookmarkEnd w:id="56"/>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根据</w:t>
      </w:r>
      <w:r w:rsidRPr="00B54464">
        <w:rPr>
          <w:rFonts w:asciiTheme="minorEastAsia" w:eastAsiaTheme="minorEastAsia" w:hAnsiTheme="minorEastAsia"/>
        </w:rPr>
        <w:t>在线监测系统监控</w:t>
      </w:r>
      <w:r w:rsidRPr="00B54464">
        <w:rPr>
          <w:rFonts w:asciiTheme="minorEastAsia" w:eastAsiaTheme="minorEastAsia" w:hAnsiTheme="minorEastAsia" w:hint="eastAsia"/>
        </w:rPr>
        <w:t>铅锌冶炼烟气</w:t>
      </w:r>
      <w:r w:rsidRPr="00B54464">
        <w:rPr>
          <w:rFonts w:asciiTheme="minorEastAsia" w:eastAsiaTheme="minorEastAsia" w:hAnsiTheme="minorEastAsia"/>
        </w:rPr>
        <w:t>排放指标</w:t>
      </w:r>
      <w:r w:rsidRPr="00B54464">
        <w:rPr>
          <w:rFonts w:asciiTheme="minorEastAsia" w:eastAsiaTheme="minorEastAsia" w:hAnsiTheme="minorEastAsia" w:hint="eastAsia"/>
        </w:rPr>
        <w:t>，确保</w:t>
      </w:r>
      <w:r w:rsidRPr="00B54464">
        <w:rPr>
          <w:rFonts w:asciiTheme="minorEastAsia" w:eastAsiaTheme="minorEastAsia" w:hAnsiTheme="minorEastAsia"/>
        </w:rPr>
        <w:t>处于受控状态，</w:t>
      </w:r>
      <w:r w:rsidRPr="00B54464">
        <w:rPr>
          <w:rFonts w:asciiTheme="minorEastAsia" w:eastAsiaTheme="minorEastAsia" w:hAnsiTheme="minorEastAsia" w:hint="eastAsia"/>
        </w:rPr>
        <w:t>对</w:t>
      </w:r>
      <w:r w:rsidRPr="00B54464">
        <w:rPr>
          <w:rFonts w:asciiTheme="minorEastAsia" w:eastAsiaTheme="minorEastAsia" w:hAnsiTheme="minorEastAsia"/>
        </w:rPr>
        <w:t>超标排放的</w:t>
      </w:r>
      <w:r w:rsidRPr="00B54464">
        <w:rPr>
          <w:rFonts w:asciiTheme="minorEastAsia" w:eastAsiaTheme="minorEastAsia" w:hAnsiTheme="minorEastAsia" w:hint="eastAsia"/>
        </w:rPr>
        <w:t>行为提出改进措施。</w:t>
      </w:r>
    </w:p>
    <w:p w:rsidR="001C7912" w:rsidRPr="00B54464" w:rsidRDefault="00B17D5E" w:rsidP="00B54464">
      <w:pPr>
        <w:pStyle w:val="a6"/>
        <w:spacing w:beforeLines="0" w:before="0" w:afterLines="0" w:after="0"/>
        <w:rPr>
          <w:rFonts w:asciiTheme="minorEastAsia" w:eastAsiaTheme="minorEastAsia" w:hAnsiTheme="minorEastAsia"/>
        </w:rPr>
      </w:pPr>
      <w:r w:rsidRPr="00B54464">
        <w:rPr>
          <w:rFonts w:asciiTheme="minorEastAsia" w:eastAsiaTheme="minorEastAsia" w:hAnsiTheme="minorEastAsia" w:hint="eastAsia"/>
        </w:rPr>
        <w:t>相关主管部门应不定期地开展抽查、检查等，定期公告符合和不符合铅锌冶炼</w:t>
      </w:r>
      <w:r w:rsidRPr="00B54464">
        <w:rPr>
          <w:rFonts w:asciiTheme="minorEastAsia" w:eastAsiaTheme="minorEastAsia" w:hAnsiTheme="minorEastAsia"/>
        </w:rPr>
        <w:t>烟气氮氧化物治理</w:t>
      </w:r>
      <w:r w:rsidRPr="00B54464">
        <w:rPr>
          <w:rFonts w:asciiTheme="minorEastAsia" w:eastAsiaTheme="minorEastAsia" w:hAnsiTheme="minorEastAsia" w:hint="eastAsia"/>
        </w:rPr>
        <w:t>要求的铅锌冶炼企业名单，对达不到要求的应督促其限期整改。</w:t>
      </w:r>
    </w:p>
    <w:p w:rsidR="001C7912" w:rsidRDefault="001C7912">
      <w:pPr>
        <w:pStyle w:val="afff9"/>
        <w:numPr>
          <w:ilvl w:val="0"/>
          <w:numId w:val="0"/>
        </w:numPr>
        <w:ind w:left="568"/>
        <w:rPr>
          <w:color w:val="000000" w:themeColor="text1"/>
        </w:rPr>
      </w:pPr>
    </w:p>
    <w:p w:rsidR="001C7912" w:rsidRDefault="00B17D5E">
      <w:pPr>
        <w:pStyle w:val="affffff6"/>
        <w:framePr w:wrap="around" w:hAnchor="page" w:x="4260" w:y="163"/>
        <w:rPr>
          <w:color w:val="000000" w:themeColor="text1"/>
        </w:rPr>
      </w:pPr>
      <w:r>
        <w:rPr>
          <w:color w:val="000000" w:themeColor="text1"/>
        </w:rPr>
        <w:t>_________________________________</w:t>
      </w:r>
    </w:p>
    <w:p w:rsidR="001C7912" w:rsidRDefault="001C7912">
      <w:pPr>
        <w:pStyle w:val="afff9"/>
        <w:numPr>
          <w:ilvl w:val="0"/>
          <w:numId w:val="0"/>
        </w:numPr>
        <w:ind w:left="568"/>
        <w:rPr>
          <w:color w:val="000000" w:themeColor="text1"/>
        </w:rPr>
      </w:pPr>
    </w:p>
    <w:p w:rsidR="001C7912" w:rsidRDefault="001C7912">
      <w:pPr>
        <w:pStyle w:val="affffff6"/>
        <w:framePr w:hSpace="0" w:vSpace="0" w:wrap="auto" w:vAnchor="margin" w:hAnchor="text" w:xAlign="left" w:yAlign="inline"/>
        <w:rPr>
          <w:color w:val="000000" w:themeColor="text1"/>
        </w:rPr>
        <w:sectPr w:rsidR="001C7912">
          <w:footerReference w:type="even" r:id="rId18"/>
          <w:pgSz w:w="11906" w:h="16838"/>
          <w:pgMar w:top="567" w:right="1134" w:bottom="1134" w:left="1418" w:header="1418" w:footer="1134" w:gutter="0"/>
          <w:pgNumType w:start="1"/>
          <w:cols w:space="425"/>
          <w:formProt w:val="0"/>
          <w:docGrid w:type="lines" w:linePitch="312"/>
        </w:sectPr>
      </w:pPr>
      <w:bookmarkStart w:id="57" w:name="_Toc450809308"/>
      <w:bookmarkStart w:id="58" w:name="_Toc450809325"/>
      <w:bookmarkStart w:id="59" w:name="_Toc450809309"/>
      <w:bookmarkStart w:id="60" w:name="_Toc450809326"/>
      <w:bookmarkEnd w:id="57"/>
      <w:bookmarkEnd w:id="58"/>
      <w:bookmarkEnd w:id="59"/>
      <w:bookmarkEnd w:id="60"/>
    </w:p>
    <w:p w:rsidR="001C7912" w:rsidRDefault="00D81C0D">
      <w:pPr>
        <w:pStyle w:val="affffff6"/>
        <w:framePr w:hSpace="0" w:vSpace="0" w:wrap="auto" w:vAnchor="margin" w:hAnchor="text" w:xAlign="left" w:yAlign="inline"/>
        <w:rPr>
          <w:color w:val="000000" w:themeColor="text1"/>
        </w:rPr>
      </w:pPr>
      <w:r>
        <w:rPr>
          <w:rFonts w:ascii="宋体" w:hAnsi="宋体" w:cs="宋体"/>
          <w:noProof/>
          <w:color w:val="000000" w:themeColor="text1"/>
          <w:kern w:val="0"/>
          <w:sz w:val="24"/>
        </w:rPr>
        <w:lastRenderedPageBreak/>
        <mc:AlternateContent>
          <mc:Choice Requires="wps">
            <w:drawing>
              <wp:anchor distT="0" distB="0" distL="114300" distR="114300" simplePos="0" relativeHeight="251814912" behindDoc="0" locked="0" layoutInCell="1" allowOverlap="1">
                <wp:simplePos x="0" y="0"/>
                <wp:positionH relativeFrom="column">
                  <wp:posOffset>5724525</wp:posOffset>
                </wp:positionH>
                <wp:positionV relativeFrom="paragraph">
                  <wp:posOffset>-417830</wp:posOffset>
                </wp:positionV>
                <wp:extent cx="400050" cy="2872740"/>
                <wp:effectExtent l="0" t="0" r="0" b="381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hint="eastAsia"/>
                                <w:sz w:val="28"/>
                                <w:szCs w:val="28"/>
                                <w:lang w:val="de-DE"/>
                              </w:rPr>
                              <w:t>XX/ XXXXX—XXXX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450.75pt;margin-top:-32.9pt;width:31.5pt;height:226.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hint="eastAsia"/>
                          <w:sz w:val="28"/>
                          <w:szCs w:val="28"/>
                          <w:lang w:val="de-DE"/>
                        </w:rPr>
                        <w:t>XX/ XXXXX—XXXX</w:t>
                      </w:r>
                    </w:p>
                  </w:txbxContent>
                </v:textbox>
              </v:shape>
            </w:pict>
          </mc:Fallback>
        </mc:AlternateContent>
      </w:r>
      <w:r>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28" o:spid="_x0000_s1027" type="#_x0000_t202" style="position:absolute;left:0;text-align:left;margin-left:514.2pt;margin-top:85.45pt;width:31.5pt;height:22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27" o:spid="_x0000_s1028" type="#_x0000_t202" style="position:absolute;left:0;text-align:left;margin-left:514.2pt;margin-top:85.45pt;width:31.5pt;height:22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29" o:spid="_x0000_s1029" type="#_x0000_t202" style="position:absolute;left:0;text-align:left;margin-left:514.2pt;margin-top:85.45pt;width:31.5pt;height:226.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30" o:spid="_x0000_s1030" type="#_x0000_t202" style="position:absolute;left:0;text-align:left;margin-left:514.2pt;margin-top:85.45pt;width:31.5pt;height:226.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2864"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31" o:spid="_x0000_s1031" type="#_x0000_t202" style="position:absolute;left:0;text-align:left;margin-left:514.2pt;margin-top:85.45pt;width:31.5pt;height:226.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p>
    <w:sectPr w:rsidR="001C7912" w:rsidSect="001C7912">
      <w:headerReference w:type="default" r:id="rId19"/>
      <w:footerReference w:type="default" r:id="rId20"/>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5C" w:rsidRDefault="00FA535C" w:rsidP="001C7912">
      <w:r>
        <w:separator/>
      </w:r>
    </w:p>
  </w:endnote>
  <w:endnote w:type="continuationSeparator" w:id="0">
    <w:p w:rsidR="00FA535C" w:rsidRDefault="00FA535C" w:rsidP="001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12" w:rsidRDefault="00FF241B">
    <w:pPr>
      <w:pStyle w:val="afff5"/>
    </w:pPr>
    <w:r>
      <w:fldChar w:fldCharType="begin"/>
    </w:r>
    <w:r w:rsidR="00B17D5E">
      <w:instrText xml:space="preserve"> PAGE  \* MERGEFORMAT </w:instrText>
    </w:r>
    <w:r>
      <w:fldChar w:fldCharType="separate"/>
    </w:r>
    <w:r w:rsidR="0079461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55928"/>
    </w:sdtPr>
    <w:sdtEndPr/>
    <w:sdtContent>
      <w:p w:rsidR="001C7912" w:rsidRDefault="00FF241B">
        <w:pPr>
          <w:pStyle w:val="affa"/>
          <w:jc w:val="left"/>
        </w:pPr>
        <w:r>
          <w:rPr>
            <w:rFonts w:asciiTheme="minorEastAsia" w:eastAsiaTheme="minorEastAsia" w:hAnsiTheme="minorEastAsia"/>
          </w:rPr>
          <w:fldChar w:fldCharType="begin"/>
        </w:r>
        <w:r w:rsidR="00B17D5E">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794618" w:rsidRPr="00794618">
          <w:rPr>
            <w:rFonts w:asciiTheme="minorEastAsia" w:eastAsiaTheme="minorEastAsia" w:hAnsiTheme="minorEastAsia"/>
            <w:noProof/>
            <w:lang w:val="zh-CN"/>
          </w:rPr>
          <w:t>4</w:t>
        </w:r>
        <w:r>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12" w:rsidRDefault="001C791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5C" w:rsidRDefault="00FA535C" w:rsidP="001C7912">
      <w:r>
        <w:separator/>
      </w:r>
    </w:p>
  </w:footnote>
  <w:footnote w:type="continuationSeparator" w:id="0">
    <w:p w:rsidR="00FA535C" w:rsidRDefault="00FA535C" w:rsidP="001C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12" w:rsidRDefault="00B17D5E">
    <w:pPr>
      <w:pStyle w:val="afff6"/>
      <w:jc w:val="left"/>
    </w:pPr>
    <w:r>
      <w:t>XX/</w:t>
    </w:r>
    <w:r w:rsidR="004E2D15">
      <w:t>T</w:t>
    </w:r>
    <w:r>
      <w:t xml:space="preserve">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12" w:rsidRDefault="00B17D5E">
    <w:pPr>
      <w:pStyle w:val="afff6"/>
    </w:pPr>
    <w:r>
      <w:t>XX/</w:t>
    </w:r>
    <w:r w:rsidR="004E2D15">
      <w:t>T</w:t>
    </w:r>
    <w:r>
      <w:t xml:space="preserve">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12" w:rsidRDefault="001C7912">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黑体"/>
        <w:b w:val="0"/>
        <w:bCs w:val="0"/>
        <w:i w:val="0"/>
        <w:iCs w:val="0"/>
        <w:caps w:val="0"/>
        <w:smallCaps w:val="0"/>
        <w:strike w:val="0"/>
        <w:dstrike w:val="0"/>
        <w:vanish w:val="0"/>
        <w:color w:val="000000"/>
        <w:spacing w:val="0"/>
        <w:position w:val="0"/>
        <w:u w:val="none"/>
        <w:vertAlign w:val="baseline"/>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94B57D0"/>
    <w:multiLevelType w:val="multilevel"/>
    <w:tmpl w:val="294B57D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nsid w:val="7A920F4B"/>
    <w:multiLevelType w:val="multilevel"/>
    <w:tmpl w:val="7A920F4B"/>
    <w:lvl w:ilvl="0">
      <w:start w:val="1"/>
      <w:numFmt w:val="lowerLetter"/>
      <w:pStyle w:val="aff"/>
      <w:lvlText w:val="%1)"/>
      <w:lvlJc w:val="left"/>
      <w:pPr>
        <w:tabs>
          <w:tab w:val="left" w:pos="846"/>
        </w:tabs>
        <w:ind w:left="845" w:hanging="419"/>
      </w:pPr>
      <w:rPr>
        <w:rFonts w:ascii="宋体" w:eastAsia="宋体" w:hint="eastAsia"/>
        <w:b w:val="0"/>
        <w:i w:val="0"/>
        <w:sz w:val="21"/>
        <w:szCs w:val="21"/>
      </w:rPr>
    </w:lvl>
    <w:lvl w:ilvl="1">
      <w:start w:val="1"/>
      <w:numFmt w:val="decimal"/>
      <w:pStyle w:val="aff0"/>
      <w:lvlText w:val="%2)"/>
      <w:lvlJc w:val="left"/>
      <w:pPr>
        <w:tabs>
          <w:tab w:val="left" w:pos="1260"/>
        </w:tabs>
        <w:ind w:left="1259" w:hanging="419"/>
      </w:pPr>
      <w:rPr>
        <w:rFonts w:hint="eastAsia"/>
      </w:rPr>
    </w:lvl>
    <w:lvl w:ilvl="2">
      <w:start w:val="1"/>
      <w:numFmt w:val="decimal"/>
      <w:pStyle w:val="af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9"/>
  </w:num>
  <w:num w:numId="2">
    <w:abstractNumId w:val="5"/>
  </w:num>
  <w:num w:numId="3">
    <w:abstractNumId w:val="8"/>
  </w:num>
  <w:num w:numId="4">
    <w:abstractNumId w:val="2"/>
  </w:num>
  <w:num w:numId="5">
    <w:abstractNumId w:val="18"/>
  </w:num>
  <w:num w:numId="6">
    <w:abstractNumId w:val="17"/>
  </w:num>
  <w:num w:numId="7">
    <w:abstractNumId w:val="0"/>
  </w:num>
  <w:num w:numId="8">
    <w:abstractNumId w:val="11"/>
  </w:num>
  <w:num w:numId="9">
    <w:abstractNumId w:val="4"/>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5"/>
  </w:num>
  <w:num w:numId="22">
    <w:abstractNumId w:val="5"/>
    <w:lvlOverride w:ilvl="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pStyle w:val="a6"/>
        <w:suff w:val="nothing"/>
        <w:lvlText w:val="%1.%2.%3　"/>
        <w:lvlJc w:val="left"/>
        <w:pPr>
          <w:ind w:left="0" w:firstLine="0"/>
        </w:pPr>
        <w:rPr>
          <w:rFonts w:ascii="黑体" w:eastAsia="黑体" w:hAnsi="黑体" w:hint="eastAsia"/>
          <w:b w:val="0"/>
          <w:bCs w:val="0"/>
          <w:i w:val="0"/>
          <w:iCs w:val="0"/>
          <w:caps w:val="0"/>
          <w:smallCaps w:val="0"/>
          <w:strike w:val="0"/>
          <w:dstrike w:val="0"/>
          <w:vanish w:val="0"/>
          <w:color w:val="000000"/>
          <w:spacing w:val="0"/>
          <w:position w:val="0"/>
          <w:u w:val="none"/>
          <w:vertAlign w:val="baseline"/>
        </w:rPr>
      </w:lvl>
    </w:lvlOverride>
    <w:lvlOverride w:ilvl="3">
      <w:lvl w:ilvl="3">
        <w:start w:val="1"/>
        <w:numFmt w:val="decimal"/>
        <w:pStyle w:val="a7"/>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pStyle w:val="a8"/>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9"/>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4"/>
  </w:num>
  <w:num w:numId="37">
    <w:abstractNumId w:val="14"/>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E7"/>
    <w:rsid w:val="00000244"/>
    <w:rsid w:val="000006B0"/>
    <w:rsid w:val="0000185F"/>
    <w:rsid w:val="000023C7"/>
    <w:rsid w:val="000039A6"/>
    <w:rsid w:val="00004CEC"/>
    <w:rsid w:val="0000586F"/>
    <w:rsid w:val="00005EAD"/>
    <w:rsid w:val="0001286E"/>
    <w:rsid w:val="00013D86"/>
    <w:rsid w:val="00013E02"/>
    <w:rsid w:val="00016EFB"/>
    <w:rsid w:val="0001724B"/>
    <w:rsid w:val="0002143C"/>
    <w:rsid w:val="00025A65"/>
    <w:rsid w:val="00026C31"/>
    <w:rsid w:val="00026D1E"/>
    <w:rsid w:val="00027280"/>
    <w:rsid w:val="000300BF"/>
    <w:rsid w:val="000320A7"/>
    <w:rsid w:val="00032A12"/>
    <w:rsid w:val="00033486"/>
    <w:rsid w:val="0003396A"/>
    <w:rsid w:val="00035925"/>
    <w:rsid w:val="00037365"/>
    <w:rsid w:val="00041464"/>
    <w:rsid w:val="000456BB"/>
    <w:rsid w:val="00047D5D"/>
    <w:rsid w:val="00052851"/>
    <w:rsid w:val="0005307D"/>
    <w:rsid w:val="000532A4"/>
    <w:rsid w:val="000535B9"/>
    <w:rsid w:val="00054312"/>
    <w:rsid w:val="00057ECB"/>
    <w:rsid w:val="00057FAC"/>
    <w:rsid w:val="000600D4"/>
    <w:rsid w:val="00060AFF"/>
    <w:rsid w:val="00061DB4"/>
    <w:rsid w:val="00063104"/>
    <w:rsid w:val="00067CDF"/>
    <w:rsid w:val="00074FBE"/>
    <w:rsid w:val="00082600"/>
    <w:rsid w:val="00082CCC"/>
    <w:rsid w:val="00083A09"/>
    <w:rsid w:val="00087E17"/>
    <w:rsid w:val="0009005E"/>
    <w:rsid w:val="000900EF"/>
    <w:rsid w:val="000904F4"/>
    <w:rsid w:val="00092857"/>
    <w:rsid w:val="00092DE6"/>
    <w:rsid w:val="00094D50"/>
    <w:rsid w:val="000A14CC"/>
    <w:rsid w:val="000A20A9"/>
    <w:rsid w:val="000A26A1"/>
    <w:rsid w:val="000A48B1"/>
    <w:rsid w:val="000A4B61"/>
    <w:rsid w:val="000B3143"/>
    <w:rsid w:val="000B3661"/>
    <w:rsid w:val="000B3B8B"/>
    <w:rsid w:val="000B6CDF"/>
    <w:rsid w:val="000C4233"/>
    <w:rsid w:val="000C4F71"/>
    <w:rsid w:val="000C6B05"/>
    <w:rsid w:val="000C6DD6"/>
    <w:rsid w:val="000C73D4"/>
    <w:rsid w:val="000D3D4C"/>
    <w:rsid w:val="000D4F51"/>
    <w:rsid w:val="000D6AEC"/>
    <w:rsid w:val="000D718B"/>
    <w:rsid w:val="000E0C46"/>
    <w:rsid w:val="000E1809"/>
    <w:rsid w:val="000E7B3F"/>
    <w:rsid w:val="000F030C"/>
    <w:rsid w:val="000F129C"/>
    <w:rsid w:val="000F5D7C"/>
    <w:rsid w:val="000F62D7"/>
    <w:rsid w:val="000F7577"/>
    <w:rsid w:val="00102684"/>
    <w:rsid w:val="00103792"/>
    <w:rsid w:val="001049DC"/>
    <w:rsid w:val="0010541E"/>
    <w:rsid w:val="001056DE"/>
    <w:rsid w:val="00107623"/>
    <w:rsid w:val="001124C0"/>
    <w:rsid w:val="0011348F"/>
    <w:rsid w:val="00114215"/>
    <w:rsid w:val="001226A8"/>
    <w:rsid w:val="00126F27"/>
    <w:rsid w:val="00126F66"/>
    <w:rsid w:val="0013175F"/>
    <w:rsid w:val="00133A5F"/>
    <w:rsid w:val="00146469"/>
    <w:rsid w:val="001512B4"/>
    <w:rsid w:val="001560DC"/>
    <w:rsid w:val="0015682B"/>
    <w:rsid w:val="00160CF1"/>
    <w:rsid w:val="001620A5"/>
    <w:rsid w:val="0016257E"/>
    <w:rsid w:val="0016354B"/>
    <w:rsid w:val="00164E53"/>
    <w:rsid w:val="00165452"/>
    <w:rsid w:val="0016699D"/>
    <w:rsid w:val="00174CAA"/>
    <w:rsid w:val="00175159"/>
    <w:rsid w:val="00176208"/>
    <w:rsid w:val="00180DCD"/>
    <w:rsid w:val="0018211B"/>
    <w:rsid w:val="00182615"/>
    <w:rsid w:val="001840D3"/>
    <w:rsid w:val="00187823"/>
    <w:rsid w:val="0018788A"/>
    <w:rsid w:val="001900F8"/>
    <w:rsid w:val="00191258"/>
    <w:rsid w:val="00192680"/>
    <w:rsid w:val="00193037"/>
    <w:rsid w:val="00193A2C"/>
    <w:rsid w:val="00197176"/>
    <w:rsid w:val="001A1D70"/>
    <w:rsid w:val="001A1D95"/>
    <w:rsid w:val="001A2555"/>
    <w:rsid w:val="001A288E"/>
    <w:rsid w:val="001A3A88"/>
    <w:rsid w:val="001B3323"/>
    <w:rsid w:val="001B551E"/>
    <w:rsid w:val="001B6DC2"/>
    <w:rsid w:val="001B7560"/>
    <w:rsid w:val="001C149C"/>
    <w:rsid w:val="001C21AC"/>
    <w:rsid w:val="001C2994"/>
    <w:rsid w:val="001C3302"/>
    <w:rsid w:val="001C47BA"/>
    <w:rsid w:val="001C529A"/>
    <w:rsid w:val="001C59EA"/>
    <w:rsid w:val="001C7765"/>
    <w:rsid w:val="001C7912"/>
    <w:rsid w:val="001D040E"/>
    <w:rsid w:val="001D406C"/>
    <w:rsid w:val="001D41EE"/>
    <w:rsid w:val="001E0380"/>
    <w:rsid w:val="001E13B1"/>
    <w:rsid w:val="001E546B"/>
    <w:rsid w:val="001E6A62"/>
    <w:rsid w:val="001F107F"/>
    <w:rsid w:val="001F2551"/>
    <w:rsid w:val="001F3A19"/>
    <w:rsid w:val="001F4AA3"/>
    <w:rsid w:val="00200ED8"/>
    <w:rsid w:val="00202A6C"/>
    <w:rsid w:val="00202D1E"/>
    <w:rsid w:val="00203975"/>
    <w:rsid w:val="00205F7C"/>
    <w:rsid w:val="00207786"/>
    <w:rsid w:val="00207EDA"/>
    <w:rsid w:val="002107FB"/>
    <w:rsid w:val="00217844"/>
    <w:rsid w:val="00221B33"/>
    <w:rsid w:val="00222C33"/>
    <w:rsid w:val="002241F8"/>
    <w:rsid w:val="00226D8D"/>
    <w:rsid w:val="00232A30"/>
    <w:rsid w:val="002332D4"/>
    <w:rsid w:val="00234467"/>
    <w:rsid w:val="00237D8D"/>
    <w:rsid w:val="00240FD5"/>
    <w:rsid w:val="002412BF"/>
    <w:rsid w:val="00241DA2"/>
    <w:rsid w:val="00247FEE"/>
    <w:rsid w:val="00250948"/>
    <w:rsid w:val="00250E7D"/>
    <w:rsid w:val="00251958"/>
    <w:rsid w:val="00253E07"/>
    <w:rsid w:val="002550D8"/>
    <w:rsid w:val="00255219"/>
    <w:rsid w:val="002565D5"/>
    <w:rsid w:val="002605DC"/>
    <w:rsid w:val="002622C0"/>
    <w:rsid w:val="00274361"/>
    <w:rsid w:val="00274425"/>
    <w:rsid w:val="002778AE"/>
    <w:rsid w:val="00281B44"/>
    <w:rsid w:val="0028269A"/>
    <w:rsid w:val="00283590"/>
    <w:rsid w:val="00284DF5"/>
    <w:rsid w:val="00286973"/>
    <w:rsid w:val="002911FD"/>
    <w:rsid w:val="00291698"/>
    <w:rsid w:val="00294277"/>
    <w:rsid w:val="002943AB"/>
    <w:rsid w:val="002946DB"/>
    <w:rsid w:val="00294E70"/>
    <w:rsid w:val="002A1924"/>
    <w:rsid w:val="002A3437"/>
    <w:rsid w:val="002A3C27"/>
    <w:rsid w:val="002A7420"/>
    <w:rsid w:val="002B0F12"/>
    <w:rsid w:val="002B1308"/>
    <w:rsid w:val="002B16FC"/>
    <w:rsid w:val="002B28D1"/>
    <w:rsid w:val="002B350B"/>
    <w:rsid w:val="002B4554"/>
    <w:rsid w:val="002B467C"/>
    <w:rsid w:val="002B54E9"/>
    <w:rsid w:val="002B694F"/>
    <w:rsid w:val="002B7233"/>
    <w:rsid w:val="002C1D42"/>
    <w:rsid w:val="002C72D8"/>
    <w:rsid w:val="002D11FA"/>
    <w:rsid w:val="002E0C5F"/>
    <w:rsid w:val="002E0DDF"/>
    <w:rsid w:val="002E2906"/>
    <w:rsid w:val="002E4FAF"/>
    <w:rsid w:val="002E5635"/>
    <w:rsid w:val="002E64C3"/>
    <w:rsid w:val="002E6A2C"/>
    <w:rsid w:val="002F02CD"/>
    <w:rsid w:val="002F1D8C"/>
    <w:rsid w:val="002F21DA"/>
    <w:rsid w:val="002F335E"/>
    <w:rsid w:val="002F498F"/>
    <w:rsid w:val="002F7C52"/>
    <w:rsid w:val="00301F39"/>
    <w:rsid w:val="00302151"/>
    <w:rsid w:val="00303DE4"/>
    <w:rsid w:val="00303F3F"/>
    <w:rsid w:val="003156BD"/>
    <w:rsid w:val="003172E7"/>
    <w:rsid w:val="00317525"/>
    <w:rsid w:val="00317BAD"/>
    <w:rsid w:val="00320BB8"/>
    <w:rsid w:val="00321FB3"/>
    <w:rsid w:val="003226E8"/>
    <w:rsid w:val="003226EB"/>
    <w:rsid w:val="00325926"/>
    <w:rsid w:val="00327A8A"/>
    <w:rsid w:val="00332A1A"/>
    <w:rsid w:val="00336610"/>
    <w:rsid w:val="00341610"/>
    <w:rsid w:val="00343F73"/>
    <w:rsid w:val="00345060"/>
    <w:rsid w:val="00345A5D"/>
    <w:rsid w:val="00346521"/>
    <w:rsid w:val="00346535"/>
    <w:rsid w:val="003506A9"/>
    <w:rsid w:val="00351DF7"/>
    <w:rsid w:val="0035323B"/>
    <w:rsid w:val="003609D2"/>
    <w:rsid w:val="003626E1"/>
    <w:rsid w:val="00363F22"/>
    <w:rsid w:val="003715F0"/>
    <w:rsid w:val="00375564"/>
    <w:rsid w:val="00376799"/>
    <w:rsid w:val="0038041D"/>
    <w:rsid w:val="00383191"/>
    <w:rsid w:val="00385FC1"/>
    <w:rsid w:val="00386DED"/>
    <w:rsid w:val="00387DAB"/>
    <w:rsid w:val="003912E7"/>
    <w:rsid w:val="00393947"/>
    <w:rsid w:val="00395BC3"/>
    <w:rsid w:val="00396FF6"/>
    <w:rsid w:val="0039720A"/>
    <w:rsid w:val="003A2275"/>
    <w:rsid w:val="003A6A4F"/>
    <w:rsid w:val="003A6EA4"/>
    <w:rsid w:val="003A7088"/>
    <w:rsid w:val="003A7B79"/>
    <w:rsid w:val="003B00DF"/>
    <w:rsid w:val="003B1275"/>
    <w:rsid w:val="003B1778"/>
    <w:rsid w:val="003C0C8E"/>
    <w:rsid w:val="003C11CB"/>
    <w:rsid w:val="003C75F3"/>
    <w:rsid w:val="003C78A3"/>
    <w:rsid w:val="003D32D5"/>
    <w:rsid w:val="003D4942"/>
    <w:rsid w:val="003E1867"/>
    <w:rsid w:val="003E2630"/>
    <w:rsid w:val="003E5729"/>
    <w:rsid w:val="003F1DDC"/>
    <w:rsid w:val="003F4EE0"/>
    <w:rsid w:val="00402153"/>
    <w:rsid w:val="00402FC1"/>
    <w:rsid w:val="00404252"/>
    <w:rsid w:val="0041439E"/>
    <w:rsid w:val="004203ED"/>
    <w:rsid w:val="00422634"/>
    <w:rsid w:val="00425082"/>
    <w:rsid w:val="00425331"/>
    <w:rsid w:val="0043098E"/>
    <w:rsid w:val="00431DEB"/>
    <w:rsid w:val="00436951"/>
    <w:rsid w:val="00441618"/>
    <w:rsid w:val="00446B29"/>
    <w:rsid w:val="00453F9A"/>
    <w:rsid w:val="00455DF3"/>
    <w:rsid w:val="00461D3D"/>
    <w:rsid w:val="004625E7"/>
    <w:rsid w:val="00470D6A"/>
    <w:rsid w:val="00471E91"/>
    <w:rsid w:val="004723CE"/>
    <w:rsid w:val="00474675"/>
    <w:rsid w:val="0047470C"/>
    <w:rsid w:val="00476464"/>
    <w:rsid w:val="004800A1"/>
    <w:rsid w:val="00481641"/>
    <w:rsid w:val="0049217E"/>
    <w:rsid w:val="004A0E29"/>
    <w:rsid w:val="004A35F9"/>
    <w:rsid w:val="004A41E6"/>
    <w:rsid w:val="004A6467"/>
    <w:rsid w:val="004B19E5"/>
    <w:rsid w:val="004B24C1"/>
    <w:rsid w:val="004B2FE6"/>
    <w:rsid w:val="004B510B"/>
    <w:rsid w:val="004B514B"/>
    <w:rsid w:val="004C292F"/>
    <w:rsid w:val="004D0B2F"/>
    <w:rsid w:val="004D4696"/>
    <w:rsid w:val="004D49B4"/>
    <w:rsid w:val="004E0EA2"/>
    <w:rsid w:val="004E2D15"/>
    <w:rsid w:val="004E4D79"/>
    <w:rsid w:val="004E6966"/>
    <w:rsid w:val="004F6F55"/>
    <w:rsid w:val="004F725D"/>
    <w:rsid w:val="005075AC"/>
    <w:rsid w:val="00510280"/>
    <w:rsid w:val="00511E14"/>
    <w:rsid w:val="00513D73"/>
    <w:rsid w:val="00514A43"/>
    <w:rsid w:val="005174E5"/>
    <w:rsid w:val="00517893"/>
    <w:rsid w:val="00522393"/>
    <w:rsid w:val="00522620"/>
    <w:rsid w:val="00523B83"/>
    <w:rsid w:val="00525656"/>
    <w:rsid w:val="00525D6E"/>
    <w:rsid w:val="005277E2"/>
    <w:rsid w:val="00527C91"/>
    <w:rsid w:val="00534C02"/>
    <w:rsid w:val="00535C23"/>
    <w:rsid w:val="0054122B"/>
    <w:rsid w:val="0054264B"/>
    <w:rsid w:val="00543786"/>
    <w:rsid w:val="00543AEA"/>
    <w:rsid w:val="00544CBB"/>
    <w:rsid w:val="00544F41"/>
    <w:rsid w:val="005472D2"/>
    <w:rsid w:val="005533D7"/>
    <w:rsid w:val="00560334"/>
    <w:rsid w:val="005702B1"/>
    <w:rsid w:val="005703DE"/>
    <w:rsid w:val="00572EA6"/>
    <w:rsid w:val="005731C0"/>
    <w:rsid w:val="0057581E"/>
    <w:rsid w:val="0058395F"/>
    <w:rsid w:val="0058464E"/>
    <w:rsid w:val="0058573F"/>
    <w:rsid w:val="00585B00"/>
    <w:rsid w:val="00590DAF"/>
    <w:rsid w:val="00591409"/>
    <w:rsid w:val="005A01CB"/>
    <w:rsid w:val="005A3FCD"/>
    <w:rsid w:val="005A58FF"/>
    <w:rsid w:val="005A5EAF"/>
    <w:rsid w:val="005A64C0"/>
    <w:rsid w:val="005A6EFF"/>
    <w:rsid w:val="005B155E"/>
    <w:rsid w:val="005B39AB"/>
    <w:rsid w:val="005B3C11"/>
    <w:rsid w:val="005C1C28"/>
    <w:rsid w:val="005C6DB5"/>
    <w:rsid w:val="005D4856"/>
    <w:rsid w:val="005D5BEB"/>
    <w:rsid w:val="005D64FE"/>
    <w:rsid w:val="005D7DDD"/>
    <w:rsid w:val="005E02A7"/>
    <w:rsid w:val="005E19E7"/>
    <w:rsid w:val="005E21FC"/>
    <w:rsid w:val="005E4246"/>
    <w:rsid w:val="005E6640"/>
    <w:rsid w:val="005F0178"/>
    <w:rsid w:val="005F2165"/>
    <w:rsid w:val="005F272C"/>
    <w:rsid w:val="005F6EDE"/>
    <w:rsid w:val="006000B1"/>
    <w:rsid w:val="00611942"/>
    <w:rsid w:val="00612832"/>
    <w:rsid w:val="00616C62"/>
    <w:rsid w:val="0061716C"/>
    <w:rsid w:val="006173F3"/>
    <w:rsid w:val="00617F77"/>
    <w:rsid w:val="006219FD"/>
    <w:rsid w:val="00623171"/>
    <w:rsid w:val="0062406A"/>
    <w:rsid w:val="006243A1"/>
    <w:rsid w:val="00627D83"/>
    <w:rsid w:val="0063123F"/>
    <w:rsid w:val="00632E56"/>
    <w:rsid w:val="00633D32"/>
    <w:rsid w:val="00635CBA"/>
    <w:rsid w:val="00636A15"/>
    <w:rsid w:val="00637540"/>
    <w:rsid w:val="0064159B"/>
    <w:rsid w:val="0064338B"/>
    <w:rsid w:val="0064604F"/>
    <w:rsid w:val="00646542"/>
    <w:rsid w:val="006504F4"/>
    <w:rsid w:val="00654BC9"/>
    <w:rsid w:val="006552FD"/>
    <w:rsid w:val="00656064"/>
    <w:rsid w:val="00656C9B"/>
    <w:rsid w:val="006573EA"/>
    <w:rsid w:val="00662C10"/>
    <w:rsid w:val="006632F9"/>
    <w:rsid w:val="00663AF3"/>
    <w:rsid w:val="00663CE8"/>
    <w:rsid w:val="006652D4"/>
    <w:rsid w:val="00666B6C"/>
    <w:rsid w:val="00674D0F"/>
    <w:rsid w:val="00675C2D"/>
    <w:rsid w:val="006771D9"/>
    <w:rsid w:val="00682682"/>
    <w:rsid w:val="00682702"/>
    <w:rsid w:val="00682B55"/>
    <w:rsid w:val="00684B0A"/>
    <w:rsid w:val="006915D1"/>
    <w:rsid w:val="00692368"/>
    <w:rsid w:val="0069388C"/>
    <w:rsid w:val="006970B5"/>
    <w:rsid w:val="006972A0"/>
    <w:rsid w:val="006A2EBC"/>
    <w:rsid w:val="006A48BE"/>
    <w:rsid w:val="006A5EA0"/>
    <w:rsid w:val="006A783B"/>
    <w:rsid w:val="006A7B33"/>
    <w:rsid w:val="006B160A"/>
    <w:rsid w:val="006B3D2A"/>
    <w:rsid w:val="006B4E13"/>
    <w:rsid w:val="006B599A"/>
    <w:rsid w:val="006B5B9F"/>
    <w:rsid w:val="006B75DD"/>
    <w:rsid w:val="006C263C"/>
    <w:rsid w:val="006C67E0"/>
    <w:rsid w:val="006C711D"/>
    <w:rsid w:val="006C7ABA"/>
    <w:rsid w:val="006D0D20"/>
    <w:rsid w:val="006D0D60"/>
    <w:rsid w:val="006D1122"/>
    <w:rsid w:val="006D36BF"/>
    <w:rsid w:val="006D3A59"/>
    <w:rsid w:val="006D3C00"/>
    <w:rsid w:val="006D4DE6"/>
    <w:rsid w:val="006D6E18"/>
    <w:rsid w:val="006E0EFF"/>
    <w:rsid w:val="006E3675"/>
    <w:rsid w:val="006E4A7F"/>
    <w:rsid w:val="006E5AA8"/>
    <w:rsid w:val="00700F1E"/>
    <w:rsid w:val="00704DF6"/>
    <w:rsid w:val="00705A0C"/>
    <w:rsid w:val="0070651C"/>
    <w:rsid w:val="007067B3"/>
    <w:rsid w:val="007069C0"/>
    <w:rsid w:val="00707E8B"/>
    <w:rsid w:val="00710223"/>
    <w:rsid w:val="0071032A"/>
    <w:rsid w:val="007118B1"/>
    <w:rsid w:val="007132A3"/>
    <w:rsid w:val="00715D53"/>
    <w:rsid w:val="00716421"/>
    <w:rsid w:val="00716437"/>
    <w:rsid w:val="00722F89"/>
    <w:rsid w:val="0072324E"/>
    <w:rsid w:val="00724EFB"/>
    <w:rsid w:val="00725709"/>
    <w:rsid w:val="00734127"/>
    <w:rsid w:val="00736A76"/>
    <w:rsid w:val="007419C3"/>
    <w:rsid w:val="007466C5"/>
    <w:rsid w:val="007467A7"/>
    <w:rsid w:val="007469DD"/>
    <w:rsid w:val="0074741B"/>
    <w:rsid w:val="0074759E"/>
    <w:rsid w:val="007478EA"/>
    <w:rsid w:val="007512FB"/>
    <w:rsid w:val="00752EE8"/>
    <w:rsid w:val="0075415C"/>
    <w:rsid w:val="00754330"/>
    <w:rsid w:val="007545A9"/>
    <w:rsid w:val="0075606A"/>
    <w:rsid w:val="00757600"/>
    <w:rsid w:val="0076203A"/>
    <w:rsid w:val="00763502"/>
    <w:rsid w:val="00771B65"/>
    <w:rsid w:val="00774C57"/>
    <w:rsid w:val="00774F03"/>
    <w:rsid w:val="00775861"/>
    <w:rsid w:val="00775EE1"/>
    <w:rsid w:val="007913AB"/>
    <w:rsid w:val="007914F7"/>
    <w:rsid w:val="0079232F"/>
    <w:rsid w:val="00794618"/>
    <w:rsid w:val="007949F2"/>
    <w:rsid w:val="00794F76"/>
    <w:rsid w:val="00796B5F"/>
    <w:rsid w:val="007972B6"/>
    <w:rsid w:val="007A5B7B"/>
    <w:rsid w:val="007A75A9"/>
    <w:rsid w:val="007B00E6"/>
    <w:rsid w:val="007B1625"/>
    <w:rsid w:val="007B2356"/>
    <w:rsid w:val="007B3475"/>
    <w:rsid w:val="007B3BA0"/>
    <w:rsid w:val="007B5848"/>
    <w:rsid w:val="007B706E"/>
    <w:rsid w:val="007B71EB"/>
    <w:rsid w:val="007C3790"/>
    <w:rsid w:val="007C520F"/>
    <w:rsid w:val="007C5448"/>
    <w:rsid w:val="007C6205"/>
    <w:rsid w:val="007C686A"/>
    <w:rsid w:val="007C728E"/>
    <w:rsid w:val="007C7B3F"/>
    <w:rsid w:val="007D0002"/>
    <w:rsid w:val="007D0A5C"/>
    <w:rsid w:val="007D2C53"/>
    <w:rsid w:val="007D31F7"/>
    <w:rsid w:val="007D3837"/>
    <w:rsid w:val="007D3D60"/>
    <w:rsid w:val="007D4EA8"/>
    <w:rsid w:val="007D560A"/>
    <w:rsid w:val="007E1980"/>
    <w:rsid w:val="007E2A95"/>
    <w:rsid w:val="007E4B76"/>
    <w:rsid w:val="007E5EA8"/>
    <w:rsid w:val="007E7FC2"/>
    <w:rsid w:val="007F0CF1"/>
    <w:rsid w:val="007F12A5"/>
    <w:rsid w:val="007F2566"/>
    <w:rsid w:val="007F4CF1"/>
    <w:rsid w:val="007F758D"/>
    <w:rsid w:val="007F7D52"/>
    <w:rsid w:val="00800D14"/>
    <w:rsid w:val="00801BA9"/>
    <w:rsid w:val="0080654C"/>
    <w:rsid w:val="008071C6"/>
    <w:rsid w:val="00810F09"/>
    <w:rsid w:val="00811BEF"/>
    <w:rsid w:val="00817A00"/>
    <w:rsid w:val="00824316"/>
    <w:rsid w:val="008309F2"/>
    <w:rsid w:val="00831FE3"/>
    <w:rsid w:val="00834BFE"/>
    <w:rsid w:val="00835DB3"/>
    <w:rsid w:val="0083617B"/>
    <w:rsid w:val="00836C61"/>
    <w:rsid w:val="008371BD"/>
    <w:rsid w:val="00840225"/>
    <w:rsid w:val="00841647"/>
    <w:rsid w:val="00843B78"/>
    <w:rsid w:val="00843FAF"/>
    <w:rsid w:val="008504A8"/>
    <w:rsid w:val="0085282E"/>
    <w:rsid w:val="00861E32"/>
    <w:rsid w:val="00864CDF"/>
    <w:rsid w:val="00866575"/>
    <w:rsid w:val="0086731D"/>
    <w:rsid w:val="0087198C"/>
    <w:rsid w:val="00872C1F"/>
    <w:rsid w:val="00873B42"/>
    <w:rsid w:val="00874D4D"/>
    <w:rsid w:val="00876A03"/>
    <w:rsid w:val="00881E5C"/>
    <w:rsid w:val="008824E6"/>
    <w:rsid w:val="00882FC2"/>
    <w:rsid w:val="00883012"/>
    <w:rsid w:val="00883289"/>
    <w:rsid w:val="0088522E"/>
    <w:rsid w:val="008856D8"/>
    <w:rsid w:val="00886A03"/>
    <w:rsid w:val="00891525"/>
    <w:rsid w:val="00892E82"/>
    <w:rsid w:val="0089386A"/>
    <w:rsid w:val="0089666C"/>
    <w:rsid w:val="008A43A2"/>
    <w:rsid w:val="008A5504"/>
    <w:rsid w:val="008B3779"/>
    <w:rsid w:val="008B5BC7"/>
    <w:rsid w:val="008B5DEC"/>
    <w:rsid w:val="008C0C9E"/>
    <w:rsid w:val="008C1B58"/>
    <w:rsid w:val="008C39AE"/>
    <w:rsid w:val="008C590D"/>
    <w:rsid w:val="008D0CEE"/>
    <w:rsid w:val="008D4101"/>
    <w:rsid w:val="008D4F36"/>
    <w:rsid w:val="008D6B26"/>
    <w:rsid w:val="008E031B"/>
    <w:rsid w:val="008E20DC"/>
    <w:rsid w:val="008E5218"/>
    <w:rsid w:val="008E53C2"/>
    <w:rsid w:val="008E584C"/>
    <w:rsid w:val="008E7029"/>
    <w:rsid w:val="008E7EF6"/>
    <w:rsid w:val="008F1F98"/>
    <w:rsid w:val="008F28AF"/>
    <w:rsid w:val="008F4F7F"/>
    <w:rsid w:val="008F5055"/>
    <w:rsid w:val="008F56B9"/>
    <w:rsid w:val="008F6758"/>
    <w:rsid w:val="008F6DAA"/>
    <w:rsid w:val="009008A6"/>
    <w:rsid w:val="00900D28"/>
    <w:rsid w:val="009040DD"/>
    <w:rsid w:val="00905B47"/>
    <w:rsid w:val="0091331C"/>
    <w:rsid w:val="00914793"/>
    <w:rsid w:val="009177D2"/>
    <w:rsid w:val="009200AD"/>
    <w:rsid w:val="00920AEC"/>
    <w:rsid w:val="009279DE"/>
    <w:rsid w:val="00930116"/>
    <w:rsid w:val="00930330"/>
    <w:rsid w:val="00931407"/>
    <w:rsid w:val="00931951"/>
    <w:rsid w:val="009326C0"/>
    <w:rsid w:val="00935FB7"/>
    <w:rsid w:val="00940CE7"/>
    <w:rsid w:val="0094212C"/>
    <w:rsid w:val="0094228E"/>
    <w:rsid w:val="00942518"/>
    <w:rsid w:val="00954689"/>
    <w:rsid w:val="00956987"/>
    <w:rsid w:val="00957A81"/>
    <w:rsid w:val="009617C9"/>
    <w:rsid w:val="00961C93"/>
    <w:rsid w:val="00962D08"/>
    <w:rsid w:val="009646B4"/>
    <w:rsid w:val="00965324"/>
    <w:rsid w:val="0096640A"/>
    <w:rsid w:val="00967FED"/>
    <w:rsid w:val="0097091E"/>
    <w:rsid w:val="009760D3"/>
    <w:rsid w:val="00977132"/>
    <w:rsid w:val="00981A4B"/>
    <w:rsid w:val="00982501"/>
    <w:rsid w:val="00984FAF"/>
    <w:rsid w:val="00986218"/>
    <w:rsid w:val="009877D3"/>
    <w:rsid w:val="00992EC7"/>
    <w:rsid w:val="00994293"/>
    <w:rsid w:val="00994E8F"/>
    <w:rsid w:val="009951DC"/>
    <w:rsid w:val="009959BB"/>
    <w:rsid w:val="00996BB6"/>
    <w:rsid w:val="00997158"/>
    <w:rsid w:val="009A1AFB"/>
    <w:rsid w:val="009A3A7C"/>
    <w:rsid w:val="009A70F0"/>
    <w:rsid w:val="009A751E"/>
    <w:rsid w:val="009B0A39"/>
    <w:rsid w:val="009B2ADB"/>
    <w:rsid w:val="009B603A"/>
    <w:rsid w:val="009C2D0E"/>
    <w:rsid w:val="009C3DAC"/>
    <w:rsid w:val="009C42B2"/>
    <w:rsid w:val="009C42E0"/>
    <w:rsid w:val="009C69CB"/>
    <w:rsid w:val="009D0757"/>
    <w:rsid w:val="009D19AA"/>
    <w:rsid w:val="009D30BA"/>
    <w:rsid w:val="009D5362"/>
    <w:rsid w:val="009D676D"/>
    <w:rsid w:val="009D7E6F"/>
    <w:rsid w:val="009E1415"/>
    <w:rsid w:val="009E3DF9"/>
    <w:rsid w:val="009E44E7"/>
    <w:rsid w:val="009E5F82"/>
    <w:rsid w:val="009E6116"/>
    <w:rsid w:val="009E65A2"/>
    <w:rsid w:val="009E788A"/>
    <w:rsid w:val="009F6201"/>
    <w:rsid w:val="00A00680"/>
    <w:rsid w:val="00A02E43"/>
    <w:rsid w:val="00A03B82"/>
    <w:rsid w:val="00A05364"/>
    <w:rsid w:val="00A065F9"/>
    <w:rsid w:val="00A07F34"/>
    <w:rsid w:val="00A128DF"/>
    <w:rsid w:val="00A12B37"/>
    <w:rsid w:val="00A156CF"/>
    <w:rsid w:val="00A22154"/>
    <w:rsid w:val="00A22A07"/>
    <w:rsid w:val="00A25C38"/>
    <w:rsid w:val="00A2740A"/>
    <w:rsid w:val="00A30BC7"/>
    <w:rsid w:val="00A3232C"/>
    <w:rsid w:val="00A36BBE"/>
    <w:rsid w:val="00A42D29"/>
    <w:rsid w:val="00A4307A"/>
    <w:rsid w:val="00A452AD"/>
    <w:rsid w:val="00A47659"/>
    <w:rsid w:val="00A47EBB"/>
    <w:rsid w:val="00A5116E"/>
    <w:rsid w:val="00A51CDD"/>
    <w:rsid w:val="00A60538"/>
    <w:rsid w:val="00A6218B"/>
    <w:rsid w:val="00A65A66"/>
    <w:rsid w:val="00A65CAA"/>
    <w:rsid w:val="00A66AAE"/>
    <w:rsid w:val="00A6730D"/>
    <w:rsid w:val="00A67750"/>
    <w:rsid w:val="00A71625"/>
    <w:rsid w:val="00A71B9B"/>
    <w:rsid w:val="00A73C51"/>
    <w:rsid w:val="00A751C7"/>
    <w:rsid w:val="00A7715F"/>
    <w:rsid w:val="00A817DD"/>
    <w:rsid w:val="00A82C9B"/>
    <w:rsid w:val="00A83D60"/>
    <w:rsid w:val="00A83E6C"/>
    <w:rsid w:val="00A86444"/>
    <w:rsid w:val="00A87844"/>
    <w:rsid w:val="00A94CE5"/>
    <w:rsid w:val="00A95360"/>
    <w:rsid w:val="00A95EAA"/>
    <w:rsid w:val="00A97DB1"/>
    <w:rsid w:val="00A97E1D"/>
    <w:rsid w:val="00AA038C"/>
    <w:rsid w:val="00AA7A09"/>
    <w:rsid w:val="00AB3B50"/>
    <w:rsid w:val="00AB60C5"/>
    <w:rsid w:val="00AB66EC"/>
    <w:rsid w:val="00AB76E7"/>
    <w:rsid w:val="00AC05B1"/>
    <w:rsid w:val="00AC3B55"/>
    <w:rsid w:val="00AC41D7"/>
    <w:rsid w:val="00AC601E"/>
    <w:rsid w:val="00AD2B0D"/>
    <w:rsid w:val="00AD356C"/>
    <w:rsid w:val="00AD508A"/>
    <w:rsid w:val="00AD5BDE"/>
    <w:rsid w:val="00AD6041"/>
    <w:rsid w:val="00AE0038"/>
    <w:rsid w:val="00AE05D8"/>
    <w:rsid w:val="00AE14F9"/>
    <w:rsid w:val="00AE2914"/>
    <w:rsid w:val="00AE6D15"/>
    <w:rsid w:val="00AF4EBC"/>
    <w:rsid w:val="00B01218"/>
    <w:rsid w:val="00B04182"/>
    <w:rsid w:val="00B07AE3"/>
    <w:rsid w:val="00B11430"/>
    <w:rsid w:val="00B12012"/>
    <w:rsid w:val="00B12C0D"/>
    <w:rsid w:val="00B1501C"/>
    <w:rsid w:val="00B15341"/>
    <w:rsid w:val="00B17D5E"/>
    <w:rsid w:val="00B2300B"/>
    <w:rsid w:val="00B327DF"/>
    <w:rsid w:val="00B353EB"/>
    <w:rsid w:val="00B40FE0"/>
    <w:rsid w:val="00B4247B"/>
    <w:rsid w:val="00B439C4"/>
    <w:rsid w:val="00B4535E"/>
    <w:rsid w:val="00B50910"/>
    <w:rsid w:val="00B5129D"/>
    <w:rsid w:val="00B512B2"/>
    <w:rsid w:val="00B52A8C"/>
    <w:rsid w:val="00B54464"/>
    <w:rsid w:val="00B57448"/>
    <w:rsid w:val="00B61789"/>
    <w:rsid w:val="00B62330"/>
    <w:rsid w:val="00B625D6"/>
    <w:rsid w:val="00B636A8"/>
    <w:rsid w:val="00B641F5"/>
    <w:rsid w:val="00B665C6"/>
    <w:rsid w:val="00B7437A"/>
    <w:rsid w:val="00B753C5"/>
    <w:rsid w:val="00B75FB3"/>
    <w:rsid w:val="00B76DBC"/>
    <w:rsid w:val="00B805AF"/>
    <w:rsid w:val="00B805CA"/>
    <w:rsid w:val="00B80D5A"/>
    <w:rsid w:val="00B869EC"/>
    <w:rsid w:val="00B91B6E"/>
    <w:rsid w:val="00B9397A"/>
    <w:rsid w:val="00B9633D"/>
    <w:rsid w:val="00BA02FF"/>
    <w:rsid w:val="00BA1DED"/>
    <w:rsid w:val="00BA2546"/>
    <w:rsid w:val="00BA2EBE"/>
    <w:rsid w:val="00BA5605"/>
    <w:rsid w:val="00BA649B"/>
    <w:rsid w:val="00BB0F28"/>
    <w:rsid w:val="00BB1D7D"/>
    <w:rsid w:val="00BB458A"/>
    <w:rsid w:val="00BB5B7A"/>
    <w:rsid w:val="00BB6322"/>
    <w:rsid w:val="00BB7ED6"/>
    <w:rsid w:val="00BC2DAD"/>
    <w:rsid w:val="00BC4F5E"/>
    <w:rsid w:val="00BD00D3"/>
    <w:rsid w:val="00BD1659"/>
    <w:rsid w:val="00BD3AA9"/>
    <w:rsid w:val="00BD4A18"/>
    <w:rsid w:val="00BD5BDB"/>
    <w:rsid w:val="00BD6DB2"/>
    <w:rsid w:val="00BE11CF"/>
    <w:rsid w:val="00BE1413"/>
    <w:rsid w:val="00BE21AB"/>
    <w:rsid w:val="00BE3B06"/>
    <w:rsid w:val="00BE4E2B"/>
    <w:rsid w:val="00BE55CB"/>
    <w:rsid w:val="00BE7808"/>
    <w:rsid w:val="00BF38A6"/>
    <w:rsid w:val="00BF617A"/>
    <w:rsid w:val="00C00185"/>
    <w:rsid w:val="00C004D1"/>
    <w:rsid w:val="00C0076A"/>
    <w:rsid w:val="00C02E69"/>
    <w:rsid w:val="00C0379D"/>
    <w:rsid w:val="00C03931"/>
    <w:rsid w:val="00C0436E"/>
    <w:rsid w:val="00C05FE3"/>
    <w:rsid w:val="00C07DAC"/>
    <w:rsid w:val="00C1311D"/>
    <w:rsid w:val="00C13E66"/>
    <w:rsid w:val="00C17147"/>
    <w:rsid w:val="00C175E2"/>
    <w:rsid w:val="00C2136D"/>
    <w:rsid w:val="00C214EE"/>
    <w:rsid w:val="00C2314B"/>
    <w:rsid w:val="00C24971"/>
    <w:rsid w:val="00C26BE5"/>
    <w:rsid w:val="00C26E4D"/>
    <w:rsid w:val="00C27909"/>
    <w:rsid w:val="00C27B03"/>
    <w:rsid w:val="00C30082"/>
    <w:rsid w:val="00C305AE"/>
    <w:rsid w:val="00C314E1"/>
    <w:rsid w:val="00C3395B"/>
    <w:rsid w:val="00C33DA7"/>
    <w:rsid w:val="00C34397"/>
    <w:rsid w:val="00C4083F"/>
    <w:rsid w:val="00C4095D"/>
    <w:rsid w:val="00C45048"/>
    <w:rsid w:val="00C451DC"/>
    <w:rsid w:val="00C47211"/>
    <w:rsid w:val="00C47A30"/>
    <w:rsid w:val="00C47C93"/>
    <w:rsid w:val="00C55210"/>
    <w:rsid w:val="00C55D2D"/>
    <w:rsid w:val="00C57311"/>
    <w:rsid w:val="00C5774B"/>
    <w:rsid w:val="00C601D2"/>
    <w:rsid w:val="00C655EA"/>
    <w:rsid w:val="00C657AB"/>
    <w:rsid w:val="00C65BCC"/>
    <w:rsid w:val="00C66970"/>
    <w:rsid w:val="00C66CEB"/>
    <w:rsid w:val="00C70121"/>
    <w:rsid w:val="00C735C7"/>
    <w:rsid w:val="00C812BC"/>
    <w:rsid w:val="00C83762"/>
    <w:rsid w:val="00C8691C"/>
    <w:rsid w:val="00C90F40"/>
    <w:rsid w:val="00C91229"/>
    <w:rsid w:val="00C96E34"/>
    <w:rsid w:val="00C97111"/>
    <w:rsid w:val="00CA168A"/>
    <w:rsid w:val="00CA321E"/>
    <w:rsid w:val="00CA357E"/>
    <w:rsid w:val="00CA44F9"/>
    <w:rsid w:val="00CA4A69"/>
    <w:rsid w:val="00CA50D0"/>
    <w:rsid w:val="00CA5590"/>
    <w:rsid w:val="00CC0158"/>
    <w:rsid w:val="00CC21BD"/>
    <w:rsid w:val="00CC3E0C"/>
    <w:rsid w:val="00CC58D3"/>
    <w:rsid w:val="00CC60FD"/>
    <w:rsid w:val="00CC6CF6"/>
    <w:rsid w:val="00CC784D"/>
    <w:rsid w:val="00CC7FD0"/>
    <w:rsid w:val="00CD0FB8"/>
    <w:rsid w:val="00CD6BFB"/>
    <w:rsid w:val="00CD71F3"/>
    <w:rsid w:val="00CD7409"/>
    <w:rsid w:val="00CE040D"/>
    <w:rsid w:val="00CE5A6B"/>
    <w:rsid w:val="00CF1DCD"/>
    <w:rsid w:val="00CF5502"/>
    <w:rsid w:val="00D03185"/>
    <w:rsid w:val="00D0337B"/>
    <w:rsid w:val="00D05595"/>
    <w:rsid w:val="00D0638E"/>
    <w:rsid w:val="00D079B2"/>
    <w:rsid w:val="00D114E9"/>
    <w:rsid w:val="00D12038"/>
    <w:rsid w:val="00D16D6E"/>
    <w:rsid w:val="00D2144A"/>
    <w:rsid w:val="00D214CF"/>
    <w:rsid w:val="00D252D2"/>
    <w:rsid w:val="00D26058"/>
    <w:rsid w:val="00D331FE"/>
    <w:rsid w:val="00D36B3A"/>
    <w:rsid w:val="00D4027E"/>
    <w:rsid w:val="00D404AE"/>
    <w:rsid w:val="00D429C6"/>
    <w:rsid w:val="00D44D2B"/>
    <w:rsid w:val="00D45237"/>
    <w:rsid w:val="00D45617"/>
    <w:rsid w:val="00D4635B"/>
    <w:rsid w:val="00D46888"/>
    <w:rsid w:val="00D476A3"/>
    <w:rsid w:val="00D47748"/>
    <w:rsid w:val="00D47837"/>
    <w:rsid w:val="00D521DD"/>
    <w:rsid w:val="00D54CC3"/>
    <w:rsid w:val="00D57F3F"/>
    <w:rsid w:val="00D6041A"/>
    <w:rsid w:val="00D633EB"/>
    <w:rsid w:val="00D648D9"/>
    <w:rsid w:val="00D724AF"/>
    <w:rsid w:val="00D72840"/>
    <w:rsid w:val="00D811AC"/>
    <w:rsid w:val="00D81C0D"/>
    <w:rsid w:val="00D82FF7"/>
    <w:rsid w:val="00D83026"/>
    <w:rsid w:val="00D847A2"/>
    <w:rsid w:val="00D847FE"/>
    <w:rsid w:val="00D84CF0"/>
    <w:rsid w:val="00D84E97"/>
    <w:rsid w:val="00D86790"/>
    <w:rsid w:val="00D8765C"/>
    <w:rsid w:val="00D9020A"/>
    <w:rsid w:val="00D921C2"/>
    <w:rsid w:val="00D923D1"/>
    <w:rsid w:val="00D964EA"/>
    <w:rsid w:val="00D966D0"/>
    <w:rsid w:val="00D96BC5"/>
    <w:rsid w:val="00DA08BF"/>
    <w:rsid w:val="00DA0C59"/>
    <w:rsid w:val="00DA1262"/>
    <w:rsid w:val="00DA3991"/>
    <w:rsid w:val="00DA5317"/>
    <w:rsid w:val="00DA6E13"/>
    <w:rsid w:val="00DA7927"/>
    <w:rsid w:val="00DB31F7"/>
    <w:rsid w:val="00DB482D"/>
    <w:rsid w:val="00DB5D52"/>
    <w:rsid w:val="00DB7E6C"/>
    <w:rsid w:val="00DC0917"/>
    <w:rsid w:val="00DC2061"/>
    <w:rsid w:val="00DC36FA"/>
    <w:rsid w:val="00DC5DF5"/>
    <w:rsid w:val="00DC772B"/>
    <w:rsid w:val="00DD5A29"/>
    <w:rsid w:val="00DD5D9D"/>
    <w:rsid w:val="00DE2D08"/>
    <w:rsid w:val="00DE35CB"/>
    <w:rsid w:val="00DF21E9"/>
    <w:rsid w:val="00DF3C27"/>
    <w:rsid w:val="00DF70A3"/>
    <w:rsid w:val="00E005A5"/>
    <w:rsid w:val="00E00F14"/>
    <w:rsid w:val="00E01B46"/>
    <w:rsid w:val="00E03FA5"/>
    <w:rsid w:val="00E058AB"/>
    <w:rsid w:val="00E05A30"/>
    <w:rsid w:val="00E06386"/>
    <w:rsid w:val="00E10C7C"/>
    <w:rsid w:val="00E11575"/>
    <w:rsid w:val="00E11C82"/>
    <w:rsid w:val="00E11DC0"/>
    <w:rsid w:val="00E12D36"/>
    <w:rsid w:val="00E15797"/>
    <w:rsid w:val="00E1583C"/>
    <w:rsid w:val="00E200ED"/>
    <w:rsid w:val="00E206B3"/>
    <w:rsid w:val="00E23308"/>
    <w:rsid w:val="00E237A5"/>
    <w:rsid w:val="00E24EB4"/>
    <w:rsid w:val="00E25144"/>
    <w:rsid w:val="00E320ED"/>
    <w:rsid w:val="00E33AFB"/>
    <w:rsid w:val="00E34218"/>
    <w:rsid w:val="00E35350"/>
    <w:rsid w:val="00E35955"/>
    <w:rsid w:val="00E35DC0"/>
    <w:rsid w:val="00E4078B"/>
    <w:rsid w:val="00E41B91"/>
    <w:rsid w:val="00E4463B"/>
    <w:rsid w:val="00E45178"/>
    <w:rsid w:val="00E46282"/>
    <w:rsid w:val="00E5216E"/>
    <w:rsid w:val="00E526A7"/>
    <w:rsid w:val="00E52C05"/>
    <w:rsid w:val="00E551B4"/>
    <w:rsid w:val="00E60417"/>
    <w:rsid w:val="00E606AC"/>
    <w:rsid w:val="00E62392"/>
    <w:rsid w:val="00E63366"/>
    <w:rsid w:val="00E63A92"/>
    <w:rsid w:val="00E65407"/>
    <w:rsid w:val="00E66786"/>
    <w:rsid w:val="00E66B4B"/>
    <w:rsid w:val="00E6729C"/>
    <w:rsid w:val="00E6797D"/>
    <w:rsid w:val="00E71143"/>
    <w:rsid w:val="00E82344"/>
    <w:rsid w:val="00E84C82"/>
    <w:rsid w:val="00E84D64"/>
    <w:rsid w:val="00E87408"/>
    <w:rsid w:val="00E8747E"/>
    <w:rsid w:val="00E9063F"/>
    <w:rsid w:val="00E914C4"/>
    <w:rsid w:val="00E934F5"/>
    <w:rsid w:val="00E96961"/>
    <w:rsid w:val="00EA015C"/>
    <w:rsid w:val="00EA241A"/>
    <w:rsid w:val="00EA3624"/>
    <w:rsid w:val="00EA6C0E"/>
    <w:rsid w:val="00EA716C"/>
    <w:rsid w:val="00EA72EC"/>
    <w:rsid w:val="00EA7B00"/>
    <w:rsid w:val="00EB034A"/>
    <w:rsid w:val="00EB11CB"/>
    <w:rsid w:val="00EB24D2"/>
    <w:rsid w:val="00EB275A"/>
    <w:rsid w:val="00EB39D3"/>
    <w:rsid w:val="00EB63A9"/>
    <w:rsid w:val="00EB786A"/>
    <w:rsid w:val="00EC051C"/>
    <w:rsid w:val="00EC1578"/>
    <w:rsid w:val="00EC1C72"/>
    <w:rsid w:val="00EC24C7"/>
    <w:rsid w:val="00EC3CC9"/>
    <w:rsid w:val="00EC680A"/>
    <w:rsid w:val="00EC7AEF"/>
    <w:rsid w:val="00ED0E6C"/>
    <w:rsid w:val="00ED2FEB"/>
    <w:rsid w:val="00ED7E36"/>
    <w:rsid w:val="00EE2BED"/>
    <w:rsid w:val="00EE374B"/>
    <w:rsid w:val="00EE668A"/>
    <w:rsid w:val="00EF78E5"/>
    <w:rsid w:val="00F004AC"/>
    <w:rsid w:val="00F0131F"/>
    <w:rsid w:val="00F035C9"/>
    <w:rsid w:val="00F03B50"/>
    <w:rsid w:val="00F0594D"/>
    <w:rsid w:val="00F06D4C"/>
    <w:rsid w:val="00F11BB5"/>
    <w:rsid w:val="00F1417B"/>
    <w:rsid w:val="00F148CB"/>
    <w:rsid w:val="00F2189A"/>
    <w:rsid w:val="00F23A02"/>
    <w:rsid w:val="00F26F00"/>
    <w:rsid w:val="00F30DD1"/>
    <w:rsid w:val="00F31010"/>
    <w:rsid w:val="00F34B99"/>
    <w:rsid w:val="00F362F6"/>
    <w:rsid w:val="00F42EB3"/>
    <w:rsid w:val="00F47DF8"/>
    <w:rsid w:val="00F52DAB"/>
    <w:rsid w:val="00F535EC"/>
    <w:rsid w:val="00F543F0"/>
    <w:rsid w:val="00F621A1"/>
    <w:rsid w:val="00F6513B"/>
    <w:rsid w:val="00F651F5"/>
    <w:rsid w:val="00F653F1"/>
    <w:rsid w:val="00F667E3"/>
    <w:rsid w:val="00F66C9A"/>
    <w:rsid w:val="00F66F0E"/>
    <w:rsid w:val="00F67D87"/>
    <w:rsid w:val="00F76C08"/>
    <w:rsid w:val="00F76C24"/>
    <w:rsid w:val="00F81D29"/>
    <w:rsid w:val="00F83AF6"/>
    <w:rsid w:val="00F84338"/>
    <w:rsid w:val="00F859A5"/>
    <w:rsid w:val="00F91C17"/>
    <w:rsid w:val="00F91C4D"/>
    <w:rsid w:val="00F92FD9"/>
    <w:rsid w:val="00F9529F"/>
    <w:rsid w:val="00F952DE"/>
    <w:rsid w:val="00FA19C2"/>
    <w:rsid w:val="00FA33AC"/>
    <w:rsid w:val="00FA535C"/>
    <w:rsid w:val="00FA6684"/>
    <w:rsid w:val="00FA708E"/>
    <w:rsid w:val="00FA731E"/>
    <w:rsid w:val="00FA76CC"/>
    <w:rsid w:val="00FB0D59"/>
    <w:rsid w:val="00FB2B38"/>
    <w:rsid w:val="00FB2B97"/>
    <w:rsid w:val="00FB5434"/>
    <w:rsid w:val="00FB6A94"/>
    <w:rsid w:val="00FC6358"/>
    <w:rsid w:val="00FC6D2A"/>
    <w:rsid w:val="00FD0207"/>
    <w:rsid w:val="00FD320D"/>
    <w:rsid w:val="00FD4A5A"/>
    <w:rsid w:val="00FE23DE"/>
    <w:rsid w:val="00FE3719"/>
    <w:rsid w:val="00FE7EFB"/>
    <w:rsid w:val="00FF241B"/>
    <w:rsid w:val="1B247338"/>
    <w:rsid w:val="275A7753"/>
    <w:rsid w:val="2B765252"/>
    <w:rsid w:val="503A21AE"/>
    <w:rsid w:val="670C3FBE"/>
    <w:rsid w:val="67CB2A8E"/>
    <w:rsid w:val="7FF76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C7912"/>
    <w:pPr>
      <w:widowControl w:val="0"/>
      <w:jc w:val="both"/>
    </w:pPr>
    <w:rPr>
      <w:kern w:val="2"/>
      <w:sz w:val="21"/>
      <w:szCs w:val="24"/>
    </w:rPr>
  </w:style>
  <w:style w:type="paragraph" w:styleId="1">
    <w:name w:val="heading 1"/>
    <w:basedOn w:val="aff2"/>
    <w:next w:val="aff2"/>
    <w:link w:val="1Char"/>
    <w:qFormat/>
    <w:rsid w:val="001C7912"/>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1C7912"/>
    <w:pPr>
      <w:tabs>
        <w:tab w:val="right" w:leader="dot" w:pos="9241"/>
      </w:tabs>
      <w:ind w:firstLineChars="500" w:firstLine="505"/>
      <w:jc w:val="left"/>
    </w:pPr>
    <w:rPr>
      <w:rFonts w:ascii="宋体"/>
      <w:szCs w:val="21"/>
    </w:rPr>
  </w:style>
  <w:style w:type="paragraph" w:styleId="8">
    <w:name w:val="index 8"/>
    <w:basedOn w:val="aff2"/>
    <w:next w:val="aff2"/>
    <w:qFormat/>
    <w:rsid w:val="001C7912"/>
    <w:pPr>
      <w:ind w:left="1680" w:hanging="210"/>
      <w:jc w:val="left"/>
    </w:pPr>
    <w:rPr>
      <w:rFonts w:ascii="Calibri" w:hAnsi="Calibri"/>
      <w:sz w:val="20"/>
      <w:szCs w:val="20"/>
    </w:rPr>
  </w:style>
  <w:style w:type="paragraph" w:styleId="aff6">
    <w:name w:val="caption"/>
    <w:basedOn w:val="aff2"/>
    <w:next w:val="aff2"/>
    <w:qFormat/>
    <w:rsid w:val="001C7912"/>
    <w:pPr>
      <w:spacing w:before="152" w:after="160"/>
    </w:pPr>
    <w:rPr>
      <w:rFonts w:ascii="Arial" w:eastAsia="黑体" w:hAnsi="Arial" w:cs="Arial"/>
      <w:sz w:val="20"/>
      <w:szCs w:val="20"/>
    </w:rPr>
  </w:style>
  <w:style w:type="paragraph" w:styleId="5">
    <w:name w:val="index 5"/>
    <w:basedOn w:val="aff2"/>
    <w:next w:val="aff2"/>
    <w:qFormat/>
    <w:rsid w:val="001C7912"/>
    <w:pPr>
      <w:ind w:left="1050" w:hanging="210"/>
      <w:jc w:val="left"/>
    </w:pPr>
    <w:rPr>
      <w:rFonts w:ascii="Calibri" w:hAnsi="Calibri"/>
      <w:sz w:val="20"/>
      <w:szCs w:val="20"/>
    </w:rPr>
  </w:style>
  <w:style w:type="paragraph" w:styleId="aff7">
    <w:name w:val="Document Map"/>
    <w:basedOn w:val="aff2"/>
    <w:semiHidden/>
    <w:qFormat/>
    <w:rsid w:val="001C7912"/>
    <w:pPr>
      <w:shd w:val="clear" w:color="auto" w:fill="000080"/>
    </w:pPr>
  </w:style>
  <w:style w:type="paragraph" w:styleId="6">
    <w:name w:val="index 6"/>
    <w:basedOn w:val="aff2"/>
    <w:next w:val="aff2"/>
    <w:qFormat/>
    <w:rsid w:val="001C7912"/>
    <w:pPr>
      <w:ind w:left="1260" w:hanging="210"/>
      <w:jc w:val="left"/>
    </w:pPr>
    <w:rPr>
      <w:rFonts w:ascii="Calibri" w:hAnsi="Calibri"/>
      <w:sz w:val="20"/>
      <w:szCs w:val="20"/>
    </w:rPr>
  </w:style>
  <w:style w:type="paragraph" w:styleId="4">
    <w:name w:val="index 4"/>
    <w:basedOn w:val="aff2"/>
    <w:next w:val="aff2"/>
    <w:qFormat/>
    <w:rsid w:val="001C7912"/>
    <w:pPr>
      <w:ind w:left="840" w:hanging="210"/>
      <w:jc w:val="left"/>
    </w:pPr>
    <w:rPr>
      <w:rFonts w:ascii="Calibri" w:hAnsi="Calibri"/>
      <w:sz w:val="20"/>
      <w:szCs w:val="20"/>
    </w:rPr>
  </w:style>
  <w:style w:type="paragraph" w:styleId="50">
    <w:name w:val="toc 5"/>
    <w:basedOn w:val="aff2"/>
    <w:next w:val="aff2"/>
    <w:semiHidden/>
    <w:qFormat/>
    <w:rsid w:val="001C7912"/>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1C7912"/>
    <w:pPr>
      <w:tabs>
        <w:tab w:val="right" w:leader="dot" w:pos="9241"/>
      </w:tabs>
      <w:ind w:firstLineChars="100" w:firstLine="102"/>
      <w:jc w:val="left"/>
    </w:pPr>
    <w:rPr>
      <w:rFonts w:ascii="宋体"/>
      <w:szCs w:val="21"/>
    </w:rPr>
  </w:style>
  <w:style w:type="paragraph" w:styleId="80">
    <w:name w:val="toc 8"/>
    <w:basedOn w:val="aff2"/>
    <w:next w:val="aff2"/>
    <w:semiHidden/>
    <w:qFormat/>
    <w:rsid w:val="001C7912"/>
    <w:pPr>
      <w:tabs>
        <w:tab w:val="right" w:leader="dot" w:pos="9241"/>
      </w:tabs>
      <w:ind w:firstLineChars="600" w:firstLine="607"/>
      <w:jc w:val="left"/>
    </w:pPr>
    <w:rPr>
      <w:rFonts w:ascii="宋体"/>
      <w:szCs w:val="21"/>
    </w:rPr>
  </w:style>
  <w:style w:type="paragraph" w:styleId="30">
    <w:name w:val="index 3"/>
    <w:basedOn w:val="aff2"/>
    <w:next w:val="aff2"/>
    <w:qFormat/>
    <w:rsid w:val="001C7912"/>
    <w:pPr>
      <w:ind w:left="630" w:hanging="210"/>
      <w:jc w:val="left"/>
    </w:pPr>
    <w:rPr>
      <w:rFonts w:ascii="Calibri" w:hAnsi="Calibri"/>
      <w:sz w:val="20"/>
      <w:szCs w:val="20"/>
    </w:rPr>
  </w:style>
  <w:style w:type="paragraph" w:styleId="aff8">
    <w:name w:val="endnote text"/>
    <w:basedOn w:val="aff2"/>
    <w:semiHidden/>
    <w:qFormat/>
    <w:rsid w:val="001C7912"/>
    <w:pPr>
      <w:snapToGrid w:val="0"/>
      <w:jc w:val="left"/>
    </w:pPr>
  </w:style>
  <w:style w:type="paragraph" w:styleId="aff9">
    <w:name w:val="Balloon Text"/>
    <w:basedOn w:val="aff2"/>
    <w:link w:val="Char"/>
    <w:qFormat/>
    <w:rsid w:val="001C7912"/>
    <w:rPr>
      <w:sz w:val="18"/>
      <w:szCs w:val="18"/>
    </w:rPr>
  </w:style>
  <w:style w:type="paragraph" w:styleId="affa">
    <w:name w:val="footer"/>
    <w:basedOn w:val="aff2"/>
    <w:link w:val="Char0"/>
    <w:uiPriority w:val="99"/>
    <w:qFormat/>
    <w:rsid w:val="001C7912"/>
    <w:pPr>
      <w:snapToGrid w:val="0"/>
      <w:ind w:rightChars="100" w:right="210"/>
      <w:jc w:val="right"/>
    </w:pPr>
    <w:rPr>
      <w:sz w:val="18"/>
      <w:szCs w:val="18"/>
    </w:rPr>
  </w:style>
  <w:style w:type="paragraph" w:styleId="affb">
    <w:name w:val="header"/>
    <w:basedOn w:val="aff2"/>
    <w:link w:val="Char1"/>
    <w:uiPriority w:val="99"/>
    <w:qFormat/>
    <w:rsid w:val="001C7912"/>
    <w:pPr>
      <w:snapToGrid w:val="0"/>
      <w:jc w:val="left"/>
    </w:pPr>
    <w:rPr>
      <w:sz w:val="18"/>
      <w:szCs w:val="18"/>
    </w:rPr>
  </w:style>
  <w:style w:type="paragraph" w:styleId="10">
    <w:name w:val="toc 1"/>
    <w:basedOn w:val="aff2"/>
    <w:next w:val="aff2"/>
    <w:uiPriority w:val="39"/>
    <w:qFormat/>
    <w:rsid w:val="001C7912"/>
    <w:pPr>
      <w:tabs>
        <w:tab w:val="right" w:leader="dot" w:pos="9241"/>
      </w:tabs>
      <w:spacing w:beforeLines="25" w:afterLines="25"/>
      <w:jc w:val="left"/>
    </w:pPr>
    <w:rPr>
      <w:rFonts w:ascii="宋体"/>
      <w:szCs w:val="21"/>
    </w:rPr>
  </w:style>
  <w:style w:type="paragraph" w:styleId="40">
    <w:name w:val="toc 4"/>
    <w:basedOn w:val="aff2"/>
    <w:next w:val="aff2"/>
    <w:semiHidden/>
    <w:qFormat/>
    <w:rsid w:val="001C7912"/>
    <w:pPr>
      <w:tabs>
        <w:tab w:val="right" w:leader="dot" w:pos="9241"/>
      </w:tabs>
      <w:ind w:firstLineChars="200" w:firstLine="198"/>
      <w:jc w:val="left"/>
    </w:pPr>
    <w:rPr>
      <w:rFonts w:ascii="宋体"/>
      <w:szCs w:val="21"/>
    </w:rPr>
  </w:style>
  <w:style w:type="paragraph" w:styleId="affc">
    <w:name w:val="index heading"/>
    <w:basedOn w:val="aff2"/>
    <w:next w:val="11"/>
    <w:qFormat/>
    <w:rsid w:val="001C7912"/>
    <w:pPr>
      <w:spacing w:before="120" w:after="120"/>
      <w:jc w:val="center"/>
    </w:pPr>
    <w:rPr>
      <w:rFonts w:ascii="Calibri" w:hAnsi="Calibri"/>
      <w:b/>
      <w:bCs/>
      <w:iCs/>
      <w:szCs w:val="20"/>
    </w:rPr>
  </w:style>
  <w:style w:type="paragraph" w:styleId="11">
    <w:name w:val="index 1"/>
    <w:basedOn w:val="aff2"/>
    <w:next w:val="affd"/>
    <w:qFormat/>
    <w:rsid w:val="001C7912"/>
    <w:pPr>
      <w:tabs>
        <w:tab w:val="right" w:leader="dot" w:pos="9299"/>
      </w:tabs>
      <w:jc w:val="left"/>
    </w:pPr>
    <w:rPr>
      <w:rFonts w:ascii="宋体"/>
      <w:szCs w:val="21"/>
    </w:rPr>
  </w:style>
  <w:style w:type="paragraph" w:customStyle="1" w:styleId="affd">
    <w:name w:val="段"/>
    <w:link w:val="Char2"/>
    <w:qFormat/>
    <w:rsid w:val="001C7912"/>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1C7912"/>
    <w:pPr>
      <w:numPr>
        <w:numId w:val="1"/>
      </w:numPr>
      <w:snapToGrid w:val="0"/>
      <w:jc w:val="left"/>
    </w:pPr>
    <w:rPr>
      <w:rFonts w:ascii="宋体"/>
      <w:sz w:val="18"/>
      <w:szCs w:val="18"/>
    </w:rPr>
  </w:style>
  <w:style w:type="paragraph" w:styleId="60">
    <w:name w:val="toc 6"/>
    <w:basedOn w:val="aff2"/>
    <w:next w:val="aff2"/>
    <w:semiHidden/>
    <w:qFormat/>
    <w:rsid w:val="001C7912"/>
    <w:pPr>
      <w:tabs>
        <w:tab w:val="right" w:leader="dot" w:pos="9241"/>
      </w:tabs>
      <w:ind w:firstLineChars="400" w:firstLine="403"/>
      <w:jc w:val="left"/>
    </w:pPr>
    <w:rPr>
      <w:rFonts w:ascii="宋体"/>
      <w:szCs w:val="21"/>
    </w:rPr>
  </w:style>
  <w:style w:type="paragraph" w:styleId="70">
    <w:name w:val="index 7"/>
    <w:basedOn w:val="aff2"/>
    <w:next w:val="aff2"/>
    <w:rsid w:val="001C7912"/>
    <w:pPr>
      <w:ind w:left="1470" w:hanging="210"/>
      <w:jc w:val="left"/>
    </w:pPr>
    <w:rPr>
      <w:rFonts w:ascii="Calibri" w:hAnsi="Calibri"/>
      <w:sz w:val="20"/>
      <w:szCs w:val="20"/>
    </w:rPr>
  </w:style>
  <w:style w:type="paragraph" w:styleId="9">
    <w:name w:val="index 9"/>
    <w:basedOn w:val="aff2"/>
    <w:next w:val="aff2"/>
    <w:qFormat/>
    <w:rsid w:val="001C7912"/>
    <w:pPr>
      <w:ind w:left="1890" w:hanging="210"/>
      <w:jc w:val="left"/>
    </w:pPr>
    <w:rPr>
      <w:rFonts w:ascii="Calibri" w:hAnsi="Calibri"/>
      <w:sz w:val="20"/>
      <w:szCs w:val="20"/>
    </w:rPr>
  </w:style>
  <w:style w:type="paragraph" w:styleId="2">
    <w:name w:val="toc 2"/>
    <w:basedOn w:val="aff2"/>
    <w:next w:val="aff2"/>
    <w:uiPriority w:val="39"/>
    <w:qFormat/>
    <w:rsid w:val="001C7912"/>
    <w:pPr>
      <w:tabs>
        <w:tab w:val="right" w:leader="dot" w:pos="9241"/>
      </w:tabs>
    </w:pPr>
    <w:rPr>
      <w:rFonts w:ascii="宋体"/>
      <w:szCs w:val="21"/>
    </w:rPr>
  </w:style>
  <w:style w:type="paragraph" w:styleId="90">
    <w:name w:val="toc 9"/>
    <w:basedOn w:val="aff2"/>
    <w:next w:val="aff2"/>
    <w:semiHidden/>
    <w:qFormat/>
    <w:rsid w:val="001C7912"/>
    <w:pPr>
      <w:ind w:left="1470"/>
      <w:jc w:val="left"/>
    </w:pPr>
    <w:rPr>
      <w:sz w:val="20"/>
      <w:szCs w:val="20"/>
    </w:rPr>
  </w:style>
  <w:style w:type="paragraph" w:styleId="affe">
    <w:name w:val="Normal (Web)"/>
    <w:basedOn w:val="aff2"/>
    <w:qFormat/>
    <w:rsid w:val="001C7912"/>
    <w:rPr>
      <w:rFonts w:ascii="Calibri" w:hAnsi="Calibri"/>
      <w:sz w:val="24"/>
    </w:rPr>
  </w:style>
  <w:style w:type="paragraph" w:styleId="20">
    <w:name w:val="index 2"/>
    <w:basedOn w:val="aff2"/>
    <w:next w:val="aff2"/>
    <w:qFormat/>
    <w:rsid w:val="001C7912"/>
    <w:pPr>
      <w:ind w:left="420" w:hanging="210"/>
      <w:jc w:val="left"/>
    </w:pPr>
    <w:rPr>
      <w:rFonts w:ascii="Calibri" w:hAnsi="Calibri"/>
      <w:sz w:val="20"/>
      <w:szCs w:val="20"/>
    </w:rPr>
  </w:style>
  <w:style w:type="character" w:styleId="afff">
    <w:name w:val="endnote reference"/>
    <w:semiHidden/>
    <w:qFormat/>
    <w:rsid w:val="001C7912"/>
    <w:rPr>
      <w:vertAlign w:val="superscript"/>
    </w:rPr>
  </w:style>
  <w:style w:type="character" w:styleId="afff0">
    <w:name w:val="page number"/>
    <w:qFormat/>
    <w:rsid w:val="001C7912"/>
    <w:rPr>
      <w:rFonts w:ascii="Times New Roman" w:eastAsia="宋体" w:hAnsi="Times New Roman"/>
      <w:sz w:val="18"/>
    </w:rPr>
  </w:style>
  <w:style w:type="character" w:styleId="afff1">
    <w:name w:val="FollowedHyperlink"/>
    <w:qFormat/>
    <w:rsid w:val="001C7912"/>
    <w:rPr>
      <w:color w:val="800080"/>
      <w:u w:val="single"/>
    </w:rPr>
  </w:style>
  <w:style w:type="character" w:styleId="afff2">
    <w:name w:val="Hyperlink"/>
    <w:uiPriority w:val="99"/>
    <w:rsid w:val="001C7912"/>
    <w:rPr>
      <w:color w:val="0000FF"/>
      <w:spacing w:val="0"/>
      <w:w w:val="100"/>
      <w:szCs w:val="21"/>
      <w:u w:val="single"/>
    </w:rPr>
  </w:style>
  <w:style w:type="character" w:styleId="afff3">
    <w:name w:val="footnote reference"/>
    <w:semiHidden/>
    <w:qFormat/>
    <w:rsid w:val="001C7912"/>
    <w:rPr>
      <w:vertAlign w:val="superscript"/>
    </w:rPr>
  </w:style>
  <w:style w:type="table" w:styleId="afff4">
    <w:name w:val="Table Grid"/>
    <w:basedOn w:val="aff4"/>
    <w:qFormat/>
    <w:rsid w:val="001C791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段 Char"/>
    <w:link w:val="affd"/>
    <w:qFormat/>
    <w:rsid w:val="001C7912"/>
    <w:rPr>
      <w:rFonts w:ascii="宋体"/>
      <w:sz w:val="21"/>
      <w:lang w:val="en-US" w:eastAsia="zh-CN" w:bidi="ar-SA"/>
    </w:rPr>
  </w:style>
  <w:style w:type="paragraph" w:customStyle="1" w:styleId="a5">
    <w:name w:val="一级条标题"/>
    <w:next w:val="affd"/>
    <w:qFormat/>
    <w:rsid w:val="001C7912"/>
    <w:pPr>
      <w:numPr>
        <w:ilvl w:val="1"/>
        <w:numId w:val="2"/>
      </w:numPr>
      <w:spacing w:beforeLines="50" w:afterLines="50"/>
      <w:outlineLvl w:val="2"/>
    </w:pPr>
    <w:rPr>
      <w:rFonts w:ascii="黑体" w:eastAsia="黑体"/>
      <w:sz w:val="21"/>
      <w:szCs w:val="21"/>
    </w:rPr>
  </w:style>
  <w:style w:type="paragraph" w:customStyle="1" w:styleId="afff5">
    <w:name w:val="标准书脚_奇数页"/>
    <w:qFormat/>
    <w:rsid w:val="001C7912"/>
    <w:pPr>
      <w:spacing w:before="120"/>
      <w:ind w:right="198"/>
      <w:jc w:val="right"/>
    </w:pPr>
    <w:rPr>
      <w:rFonts w:ascii="宋体"/>
      <w:sz w:val="18"/>
      <w:szCs w:val="18"/>
    </w:rPr>
  </w:style>
  <w:style w:type="paragraph" w:customStyle="1" w:styleId="afff6">
    <w:name w:val="标准书眉_奇数页"/>
    <w:next w:val="aff2"/>
    <w:qFormat/>
    <w:rsid w:val="001C7912"/>
    <w:pPr>
      <w:tabs>
        <w:tab w:val="center" w:pos="4154"/>
        <w:tab w:val="right" w:pos="8306"/>
      </w:tabs>
      <w:spacing w:after="220"/>
      <w:jc w:val="right"/>
    </w:pPr>
    <w:rPr>
      <w:rFonts w:ascii="黑体" w:eastAsia="黑体"/>
      <w:sz w:val="21"/>
      <w:szCs w:val="21"/>
    </w:rPr>
  </w:style>
  <w:style w:type="paragraph" w:customStyle="1" w:styleId="a4">
    <w:name w:val="章标题"/>
    <w:next w:val="affd"/>
    <w:qFormat/>
    <w:rsid w:val="001C7912"/>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rsid w:val="001C7912"/>
    <w:pPr>
      <w:numPr>
        <w:ilvl w:val="2"/>
      </w:numPr>
      <w:spacing w:before="50" w:after="50"/>
      <w:outlineLvl w:val="3"/>
    </w:pPr>
  </w:style>
  <w:style w:type="paragraph" w:customStyle="1" w:styleId="21">
    <w:name w:val="封面标准号2"/>
    <w:qFormat/>
    <w:rsid w:val="001C791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1C7912"/>
    <w:pPr>
      <w:widowControl w:val="0"/>
      <w:numPr>
        <w:numId w:val="3"/>
      </w:numPr>
      <w:jc w:val="both"/>
    </w:pPr>
    <w:rPr>
      <w:rFonts w:ascii="宋体"/>
      <w:sz w:val="21"/>
    </w:rPr>
  </w:style>
  <w:style w:type="paragraph" w:customStyle="1" w:styleId="ad">
    <w:name w:val="列项●（二级）"/>
    <w:qFormat/>
    <w:rsid w:val="001C7912"/>
    <w:pPr>
      <w:numPr>
        <w:ilvl w:val="1"/>
        <w:numId w:val="3"/>
      </w:numPr>
      <w:tabs>
        <w:tab w:val="left" w:pos="840"/>
      </w:tabs>
      <w:jc w:val="both"/>
    </w:pPr>
    <w:rPr>
      <w:rFonts w:ascii="宋体"/>
      <w:sz w:val="21"/>
    </w:rPr>
  </w:style>
  <w:style w:type="paragraph" w:customStyle="1" w:styleId="afff7">
    <w:name w:val="目次、标准名称标题"/>
    <w:basedOn w:val="aff2"/>
    <w:next w:val="affd"/>
    <w:qFormat/>
    <w:rsid w:val="001C791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rsid w:val="001C7912"/>
    <w:pPr>
      <w:numPr>
        <w:ilvl w:val="3"/>
      </w:numPr>
      <w:outlineLvl w:val="4"/>
    </w:pPr>
  </w:style>
  <w:style w:type="paragraph" w:customStyle="1" w:styleId="a1">
    <w:name w:val="示例"/>
    <w:next w:val="afff8"/>
    <w:qFormat/>
    <w:rsid w:val="001C7912"/>
    <w:pPr>
      <w:widowControl w:val="0"/>
      <w:numPr>
        <w:numId w:val="4"/>
      </w:numPr>
      <w:jc w:val="both"/>
    </w:pPr>
    <w:rPr>
      <w:rFonts w:ascii="宋体"/>
      <w:sz w:val="18"/>
      <w:szCs w:val="18"/>
    </w:rPr>
  </w:style>
  <w:style w:type="paragraph" w:customStyle="1" w:styleId="afff8">
    <w:name w:val="示例内容"/>
    <w:rsid w:val="001C7912"/>
    <w:pPr>
      <w:ind w:firstLineChars="200" w:firstLine="200"/>
    </w:pPr>
    <w:rPr>
      <w:rFonts w:ascii="宋体"/>
      <w:sz w:val="18"/>
      <w:szCs w:val="18"/>
    </w:rPr>
  </w:style>
  <w:style w:type="paragraph" w:customStyle="1" w:styleId="aff0">
    <w:name w:val="数字编号列项（二级）"/>
    <w:qFormat/>
    <w:rsid w:val="001C7912"/>
    <w:pPr>
      <w:numPr>
        <w:ilvl w:val="1"/>
        <w:numId w:val="5"/>
      </w:numPr>
      <w:tabs>
        <w:tab w:val="left" w:pos="846"/>
      </w:tabs>
      <w:jc w:val="both"/>
    </w:pPr>
    <w:rPr>
      <w:rFonts w:ascii="宋体"/>
      <w:sz w:val="21"/>
    </w:rPr>
  </w:style>
  <w:style w:type="paragraph" w:customStyle="1" w:styleId="a8">
    <w:name w:val="四级条标题"/>
    <w:basedOn w:val="a7"/>
    <w:next w:val="affd"/>
    <w:qFormat/>
    <w:rsid w:val="001C7912"/>
    <w:pPr>
      <w:numPr>
        <w:ilvl w:val="4"/>
      </w:numPr>
      <w:outlineLvl w:val="5"/>
    </w:pPr>
  </w:style>
  <w:style w:type="paragraph" w:customStyle="1" w:styleId="a9">
    <w:name w:val="五级条标题"/>
    <w:basedOn w:val="a8"/>
    <w:next w:val="affd"/>
    <w:qFormat/>
    <w:rsid w:val="001C7912"/>
    <w:pPr>
      <w:numPr>
        <w:ilvl w:val="5"/>
      </w:numPr>
      <w:outlineLvl w:val="6"/>
    </w:pPr>
  </w:style>
  <w:style w:type="paragraph" w:customStyle="1" w:styleId="afe">
    <w:name w:val="注："/>
    <w:next w:val="affd"/>
    <w:qFormat/>
    <w:rsid w:val="001C7912"/>
    <w:pPr>
      <w:widowControl w:val="0"/>
      <w:numPr>
        <w:numId w:val="6"/>
      </w:numPr>
      <w:autoSpaceDE w:val="0"/>
      <w:autoSpaceDN w:val="0"/>
      <w:jc w:val="both"/>
    </w:pPr>
    <w:rPr>
      <w:rFonts w:ascii="宋体"/>
      <w:sz w:val="18"/>
      <w:szCs w:val="18"/>
    </w:rPr>
  </w:style>
  <w:style w:type="paragraph" w:customStyle="1" w:styleId="a">
    <w:name w:val="注×："/>
    <w:qFormat/>
    <w:rsid w:val="001C7912"/>
    <w:pPr>
      <w:widowControl w:val="0"/>
      <w:numPr>
        <w:numId w:val="7"/>
      </w:numPr>
      <w:autoSpaceDE w:val="0"/>
      <w:autoSpaceDN w:val="0"/>
      <w:jc w:val="both"/>
    </w:pPr>
    <w:rPr>
      <w:rFonts w:ascii="宋体"/>
      <w:sz w:val="18"/>
      <w:szCs w:val="18"/>
    </w:rPr>
  </w:style>
  <w:style w:type="paragraph" w:customStyle="1" w:styleId="aff">
    <w:name w:val="字母编号列项（一级）"/>
    <w:qFormat/>
    <w:rsid w:val="001C7912"/>
    <w:pPr>
      <w:numPr>
        <w:numId w:val="5"/>
      </w:numPr>
      <w:jc w:val="both"/>
    </w:pPr>
    <w:rPr>
      <w:rFonts w:ascii="宋体"/>
      <w:sz w:val="21"/>
    </w:rPr>
  </w:style>
  <w:style w:type="paragraph" w:customStyle="1" w:styleId="ae">
    <w:name w:val="列项◆（三级）"/>
    <w:basedOn w:val="aff2"/>
    <w:qFormat/>
    <w:rsid w:val="001C7912"/>
    <w:pPr>
      <w:numPr>
        <w:ilvl w:val="2"/>
        <w:numId w:val="3"/>
      </w:numPr>
    </w:pPr>
    <w:rPr>
      <w:rFonts w:ascii="宋体"/>
      <w:szCs w:val="21"/>
    </w:rPr>
  </w:style>
  <w:style w:type="paragraph" w:customStyle="1" w:styleId="aff1">
    <w:name w:val="编号列项（三级）"/>
    <w:qFormat/>
    <w:rsid w:val="001C7912"/>
    <w:pPr>
      <w:numPr>
        <w:ilvl w:val="2"/>
        <w:numId w:val="5"/>
      </w:numPr>
      <w:tabs>
        <w:tab w:val="left" w:pos="840"/>
      </w:tabs>
    </w:pPr>
    <w:rPr>
      <w:rFonts w:ascii="宋体"/>
      <w:sz w:val="21"/>
    </w:rPr>
  </w:style>
  <w:style w:type="paragraph" w:customStyle="1" w:styleId="af0">
    <w:name w:val="示例×："/>
    <w:basedOn w:val="a4"/>
    <w:qFormat/>
    <w:rsid w:val="001C7912"/>
    <w:pPr>
      <w:numPr>
        <w:numId w:val="8"/>
      </w:numPr>
      <w:spacing w:beforeLines="0" w:afterLines="0"/>
      <w:outlineLvl w:val="9"/>
    </w:pPr>
    <w:rPr>
      <w:rFonts w:ascii="宋体" w:eastAsia="宋体"/>
      <w:sz w:val="18"/>
      <w:szCs w:val="18"/>
    </w:rPr>
  </w:style>
  <w:style w:type="paragraph" w:customStyle="1" w:styleId="afff9">
    <w:name w:val="二级无"/>
    <w:basedOn w:val="a6"/>
    <w:qFormat/>
    <w:rsid w:val="001C7912"/>
    <w:pPr>
      <w:spacing w:beforeLines="0" w:afterLines="0"/>
    </w:pPr>
    <w:rPr>
      <w:rFonts w:ascii="宋体" w:eastAsia="宋体"/>
    </w:rPr>
  </w:style>
  <w:style w:type="paragraph" w:customStyle="1" w:styleId="afffa">
    <w:name w:val="注：（正文）"/>
    <w:basedOn w:val="afe"/>
    <w:next w:val="affd"/>
    <w:qFormat/>
    <w:rsid w:val="001C7912"/>
  </w:style>
  <w:style w:type="paragraph" w:customStyle="1" w:styleId="a3">
    <w:name w:val="注×：（正文）"/>
    <w:qFormat/>
    <w:rsid w:val="001C7912"/>
    <w:pPr>
      <w:numPr>
        <w:numId w:val="9"/>
      </w:numPr>
      <w:jc w:val="both"/>
    </w:pPr>
    <w:rPr>
      <w:rFonts w:ascii="宋体"/>
      <w:sz w:val="18"/>
      <w:szCs w:val="18"/>
    </w:rPr>
  </w:style>
  <w:style w:type="paragraph" w:customStyle="1" w:styleId="afffb">
    <w:name w:val="标准标志"/>
    <w:next w:val="aff2"/>
    <w:qFormat/>
    <w:rsid w:val="001C791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rsid w:val="001C791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rsid w:val="001C7912"/>
    <w:pPr>
      <w:spacing w:before="120"/>
      <w:ind w:left="221"/>
    </w:pPr>
    <w:rPr>
      <w:rFonts w:ascii="宋体"/>
      <w:sz w:val="18"/>
      <w:szCs w:val="18"/>
    </w:rPr>
  </w:style>
  <w:style w:type="paragraph" w:customStyle="1" w:styleId="afffe">
    <w:name w:val="标准书眉_偶数页"/>
    <w:basedOn w:val="afff6"/>
    <w:next w:val="aff2"/>
    <w:qFormat/>
    <w:rsid w:val="001C7912"/>
    <w:pPr>
      <w:jc w:val="left"/>
    </w:pPr>
  </w:style>
  <w:style w:type="paragraph" w:customStyle="1" w:styleId="affff">
    <w:name w:val="标准书眉一"/>
    <w:qFormat/>
    <w:rsid w:val="001C7912"/>
    <w:pPr>
      <w:jc w:val="both"/>
    </w:pPr>
  </w:style>
  <w:style w:type="paragraph" w:customStyle="1" w:styleId="affff0">
    <w:name w:val="参考文献"/>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sid w:val="001C7912"/>
    <w:rPr>
      <w:rFonts w:ascii="黑体" w:eastAsia="黑体"/>
      <w:spacing w:val="85"/>
      <w:w w:val="100"/>
      <w:position w:val="3"/>
      <w:sz w:val="28"/>
      <w:szCs w:val="28"/>
    </w:rPr>
  </w:style>
  <w:style w:type="paragraph" w:customStyle="1" w:styleId="affff3">
    <w:name w:val="发布部门"/>
    <w:next w:val="affd"/>
    <w:qFormat/>
    <w:rsid w:val="001C7912"/>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sid w:val="001C7912"/>
    <w:pPr>
      <w:framePr w:w="3997" w:h="471" w:hRule="exact" w:vSpace="181" w:wrap="around" w:hAnchor="page" w:x="7089" w:y="14097" w:anchorLock="1"/>
    </w:pPr>
    <w:rPr>
      <w:rFonts w:eastAsia="黑体"/>
      <w:sz w:val="28"/>
    </w:rPr>
  </w:style>
  <w:style w:type="paragraph" w:customStyle="1" w:styleId="affff5">
    <w:name w:val="封面标准代替信息"/>
    <w:qFormat/>
    <w:rsid w:val="001C791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1C7912"/>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rsid w:val="001C791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rsid w:val="001C7912"/>
    <w:pPr>
      <w:framePr w:wrap="around"/>
      <w:spacing w:before="370" w:line="400" w:lineRule="exact"/>
    </w:pPr>
    <w:rPr>
      <w:rFonts w:ascii="Times New Roman"/>
      <w:sz w:val="28"/>
      <w:szCs w:val="28"/>
    </w:rPr>
  </w:style>
  <w:style w:type="paragraph" w:customStyle="1" w:styleId="affff8">
    <w:name w:val="封面一致性程度标识"/>
    <w:basedOn w:val="affff7"/>
    <w:qFormat/>
    <w:rsid w:val="001C7912"/>
    <w:pPr>
      <w:framePr w:wrap="around"/>
      <w:spacing w:before="440"/>
    </w:pPr>
    <w:rPr>
      <w:rFonts w:ascii="宋体" w:eastAsia="宋体"/>
    </w:rPr>
  </w:style>
  <w:style w:type="paragraph" w:customStyle="1" w:styleId="affff9">
    <w:name w:val="封面标准文稿类别"/>
    <w:basedOn w:val="affff8"/>
    <w:qFormat/>
    <w:rsid w:val="001C7912"/>
    <w:pPr>
      <w:framePr w:wrap="around"/>
      <w:spacing w:after="160" w:line="240" w:lineRule="auto"/>
    </w:pPr>
    <w:rPr>
      <w:sz w:val="24"/>
    </w:rPr>
  </w:style>
  <w:style w:type="paragraph" w:customStyle="1" w:styleId="affffa">
    <w:name w:val="封面标准文稿编辑信息"/>
    <w:basedOn w:val="affff9"/>
    <w:qFormat/>
    <w:rsid w:val="001C7912"/>
    <w:pPr>
      <w:framePr w:wrap="around"/>
      <w:spacing w:before="180" w:line="180" w:lineRule="exact"/>
    </w:pPr>
    <w:rPr>
      <w:sz w:val="21"/>
    </w:rPr>
  </w:style>
  <w:style w:type="paragraph" w:customStyle="1" w:styleId="affffb">
    <w:name w:val="封面正文"/>
    <w:qFormat/>
    <w:rsid w:val="001C7912"/>
    <w:pPr>
      <w:jc w:val="both"/>
    </w:pPr>
  </w:style>
  <w:style w:type="paragraph" w:customStyle="1" w:styleId="af5">
    <w:name w:val="附录标识"/>
    <w:basedOn w:val="aff2"/>
    <w:next w:val="affd"/>
    <w:qFormat/>
    <w:rsid w:val="001C7912"/>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rsid w:val="001C7912"/>
    <w:pPr>
      <w:ind w:firstLineChars="0" w:firstLine="0"/>
      <w:jc w:val="center"/>
    </w:pPr>
    <w:rPr>
      <w:rFonts w:ascii="黑体" w:eastAsia="黑体"/>
    </w:rPr>
  </w:style>
  <w:style w:type="paragraph" w:customStyle="1" w:styleId="af2">
    <w:name w:val="附录表标号"/>
    <w:basedOn w:val="aff2"/>
    <w:next w:val="affd"/>
    <w:rsid w:val="001C7912"/>
    <w:pPr>
      <w:numPr>
        <w:numId w:val="11"/>
      </w:numPr>
      <w:tabs>
        <w:tab w:val="clear" w:pos="0"/>
      </w:tabs>
      <w:spacing w:line="14" w:lineRule="exact"/>
      <w:ind w:left="811" w:hanging="448"/>
      <w:jc w:val="center"/>
      <w:outlineLvl w:val="0"/>
    </w:pPr>
    <w:rPr>
      <w:color w:val="FFFFFF"/>
    </w:rPr>
  </w:style>
  <w:style w:type="paragraph" w:customStyle="1" w:styleId="af3">
    <w:name w:val="附录表标题"/>
    <w:basedOn w:val="aff2"/>
    <w:next w:val="affd"/>
    <w:qFormat/>
    <w:rsid w:val="001C7912"/>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2"/>
    <w:next w:val="affd"/>
    <w:qFormat/>
    <w:rsid w:val="001C7912"/>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8"/>
    <w:qFormat/>
    <w:rsid w:val="001C7912"/>
    <w:pPr>
      <w:tabs>
        <w:tab w:val="clear" w:pos="360"/>
      </w:tabs>
      <w:spacing w:beforeLines="0" w:afterLines="0"/>
    </w:pPr>
    <w:rPr>
      <w:rFonts w:ascii="宋体" w:eastAsia="宋体"/>
      <w:szCs w:val="21"/>
    </w:rPr>
  </w:style>
  <w:style w:type="paragraph" w:customStyle="1" w:styleId="affffe">
    <w:name w:val="附录公式"/>
    <w:basedOn w:val="affd"/>
    <w:next w:val="affd"/>
    <w:link w:val="Char3"/>
    <w:qFormat/>
    <w:rsid w:val="001C7912"/>
  </w:style>
  <w:style w:type="character" w:customStyle="1" w:styleId="Char3">
    <w:name w:val="附录公式 Char"/>
    <w:basedOn w:val="Char2"/>
    <w:link w:val="affffe"/>
    <w:qFormat/>
    <w:rsid w:val="001C7912"/>
    <w:rPr>
      <w:rFonts w:ascii="宋体"/>
      <w:sz w:val="21"/>
      <w:lang w:val="en-US" w:eastAsia="zh-CN" w:bidi="ar-SA"/>
    </w:rPr>
  </w:style>
  <w:style w:type="paragraph" w:customStyle="1" w:styleId="afffff">
    <w:name w:val="附录公式编号制表符"/>
    <w:basedOn w:val="aff2"/>
    <w:next w:val="affd"/>
    <w:qFormat/>
    <w:rsid w:val="001C7912"/>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d"/>
    <w:qFormat/>
    <w:rsid w:val="001C7912"/>
    <w:pPr>
      <w:numPr>
        <w:ilvl w:val="4"/>
      </w:numPr>
      <w:outlineLvl w:val="4"/>
    </w:pPr>
  </w:style>
  <w:style w:type="paragraph" w:customStyle="1" w:styleId="afffff0">
    <w:name w:val="附录三级无"/>
    <w:basedOn w:val="af9"/>
    <w:qFormat/>
    <w:rsid w:val="001C7912"/>
    <w:pPr>
      <w:tabs>
        <w:tab w:val="clear" w:pos="360"/>
      </w:tabs>
      <w:spacing w:beforeLines="0" w:afterLines="0"/>
    </w:pPr>
    <w:rPr>
      <w:rFonts w:ascii="宋体" w:eastAsia="宋体"/>
      <w:szCs w:val="21"/>
    </w:rPr>
  </w:style>
  <w:style w:type="paragraph" w:customStyle="1" w:styleId="afd">
    <w:name w:val="附录数字编号列项（二级）"/>
    <w:qFormat/>
    <w:rsid w:val="001C7912"/>
    <w:pPr>
      <w:numPr>
        <w:ilvl w:val="1"/>
        <w:numId w:val="12"/>
      </w:numPr>
    </w:pPr>
    <w:rPr>
      <w:rFonts w:ascii="宋体"/>
      <w:sz w:val="21"/>
    </w:rPr>
  </w:style>
  <w:style w:type="paragraph" w:customStyle="1" w:styleId="afa">
    <w:name w:val="附录四级条标题"/>
    <w:basedOn w:val="af9"/>
    <w:next w:val="affd"/>
    <w:qFormat/>
    <w:rsid w:val="001C7912"/>
    <w:pPr>
      <w:numPr>
        <w:ilvl w:val="5"/>
      </w:numPr>
      <w:outlineLvl w:val="5"/>
    </w:pPr>
  </w:style>
  <w:style w:type="paragraph" w:customStyle="1" w:styleId="afffff1">
    <w:name w:val="附录四级无"/>
    <w:basedOn w:val="afa"/>
    <w:qFormat/>
    <w:rsid w:val="001C7912"/>
    <w:pPr>
      <w:tabs>
        <w:tab w:val="clear" w:pos="360"/>
      </w:tabs>
      <w:spacing w:beforeLines="0" w:afterLines="0"/>
    </w:pPr>
    <w:rPr>
      <w:rFonts w:ascii="宋体" w:eastAsia="宋体"/>
      <w:szCs w:val="21"/>
    </w:rPr>
  </w:style>
  <w:style w:type="paragraph" w:customStyle="1" w:styleId="aa">
    <w:name w:val="附录图标号"/>
    <w:basedOn w:val="aff2"/>
    <w:qFormat/>
    <w:rsid w:val="001C791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rsid w:val="001C7912"/>
    <w:pPr>
      <w:numPr>
        <w:ilvl w:val="1"/>
        <w:numId w:val="13"/>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d"/>
    <w:rsid w:val="001C7912"/>
    <w:pPr>
      <w:numPr>
        <w:ilvl w:val="6"/>
      </w:numPr>
      <w:outlineLvl w:val="6"/>
    </w:pPr>
  </w:style>
  <w:style w:type="paragraph" w:customStyle="1" w:styleId="afffff2">
    <w:name w:val="附录五级无"/>
    <w:basedOn w:val="afb"/>
    <w:qFormat/>
    <w:rsid w:val="001C7912"/>
    <w:pPr>
      <w:tabs>
        <w:tab w:val="clear" w:pos="360"/>
      </w:tabs>
      <w:spacing w:beforeLines="0" w:afterLines="0"/>
    </w:pPr>
    <w:rPr>
      <w:rFonts w:ascii="宋体" w:eastAsia="宋体"/>
      <w:szCs w:val="21"/>
    </w:rPr>
  </w:style>
  <w:style w:type="paragraph" w:customStyle="1" w:styleId="af6">
    <w:name w:val="附录章标题"/>
    <w:next w:val="affd"/>
    <w:qFormat/>
    <w:rsid w:val="001C7912"/>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d"/>
    <w:qFormat/>
    <w:rsid w:val="001C7912"/>
    <w:pPr>
      <w:numPr>
        <w:ilvl w:val="2"/>
      </w:numPr>
      <w:autoSpaceDN w:val="0"/>
      <w:spacing w:beforeLines="50" w:afterLines="50"/>
      <w:outlineLvl w:val="2"/>
    </w:pPr>
  </w:style>
  <w:style w:type="paragraph" w:customStyle="1" w:styleId="afffff3">
    <w:name w:val="附录一级无"/>
    <w:basedOn w:val="af7"/>
    <w:qFormat/>
    <w:rsid w:val="001C7912"/>
    <w:pPr>
      <w:tabs>
        <w:tab w:val="clear" w:pos="360"/>
      </w:tabs>
      <w:spacing w:beforeLines="0" w:afterLines="0"/>
    </w:pPr>
    <w:rPr>
      <w:rFonts w:ascii="宋体" w:eastAsia="宋体"/>
      <w:szCs w:val="21"/>
    </w:rPr>
  </w:style>
  <w:style w:type="paragraph" w:customStyle="1" w:styleId="afc">
    <w:name w:val="附录字母编号列项（一级）"/>
    <w:qFormat/>
    <w:rsid w:val="001C7912"/>
    <w:pPr>
      <w:numPr>
        <w:numId w:val="12"/>
      </w:numPr>
    </w:pPr>
    <w:rPr>
      <w:rFonts w:ascii="宋体"/>
      <w:sz w:val="21"/>
    </w:rPr>
  </w:style>
  <w:style w:type="paragraph" w:customStyle="1" w:styleId="afffff4">
    <w:name w:val="列项说明"/>
    <w:basedOn w:val="aff2"/>
    <w:qFormat/>
    <w:rsid w:val="001C791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rsid w:val="001C7912"/>
    <w:pPr>
      <w:ind w:leftChars="400" w:left="600" w:hangingChars="200" w:hanging="200"/>
    </w:pPr>
    <w:rPr>
      <w:rFonts w:ascii="宋体"/>
      <w:sz w:val="21"/>
    </w:rPr>
  </w:style>
  <w:style w:type="paragraph" w:customStyle="1" w:styleId="afffff6">
    <w:name w:val="目次、索引正文"/>
    <w:qFormat/>
    <w:rsid w:val="001C7912"/>
    <w:pPr>
      <w:spacing w:line="320" w:lineRule="exact"/>
      <w:jc w:val="both"/>
    </w:pPr>
    <w:rPr>
      <w:rFonts w:ascii="宋体"/>
      <w:sz w:val="21"/>
    </w:rPr>
  </w:style>
  <w:style w:type="paragraph" w:customStyle="1" w:styleId="afffff7">
    <w:name w:val="其他标准标志"/>
    <w:basedOn w:val="afffb"/>
    <w:qFormat/>
    <w:rsid w:val="001C7912"/>
    <w:pPr>
      <w:framePr w:w="6101" w:wrap="around" w:vAnchor="page" w:hAnchor="page" w:x="4673" w:y="942"/>
    </w:pPr>
    <w:rPr>
      <w:w w:val="130"/>
    </w:rPr>
  </w:style>
  <w:style w:type="paragraph" w:customStyle="1" w:styleId="afffff8">
    <w:name w:val="其他标准称谓"/>
    <w:next w:val="aff2"/>
    <w:qFormat/>
    <w:rsid w:val="001C791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rsid w:val="001C7912"/>
    <w:pPr>
      <w:framePr w:wrap="around" w:y="15310"/>
      <w:spacing w:line="0" w:lineRule="atLeast"/>
    </w:pPr>
    <w:rPr>
      <w:rFonts w:ascii="黑体" w:eastAsia="黑体"/>
      <w:b w:val="0"/>
    </w:rPr>
  </w:style>
  <w:style w:type="paragraph" w:customStyle="1" w:styleId="afffffa">
    <w:name w:val="前言、引言标题"/>
    <w:next w:val="affd"/>
    <w:qFormat/>
    <w:rsid w:val="001C7912"/>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rsid w:val="001C7912"/>
    <w:pPr>
      <w:spacing w:beforeLines="0" w:afterLines="0"/>
    </w:pPr>
    <w:rPr>
      <w:rFonts w:ascii="宋体" w:eastAsia="宋体"/>
    </w:rPr>
  </w:style>
  <w:style w:type="paragraph" w:customStyle="1" w:styleId="afffffc">
    <w:name w:val="实施日期"/>
    <w:basedOn w:val="affff4"/>
    <w:qFormat/>
    <w:rsid w:val="001C7912"/>
    <w:pPr>
      <w:framePr w:wrap="around" w:vAnchor="page" w:hAnchor="text"/>
      <w:jc w:val="right"/>
    </w:pPr>
  </w:style>
  <w:style w:type="paragraph" w:customStyle="1" w:styleId="afffffd">
    <w:name w:val="示例后文字"/>
    <w:basedOn w:val="affd"/>
    <w:next w:val="affd"/>
    <w:qFormat/>
    <w:rsid w:val="001C7912"/>
    <w:pPr>
      <w:ind w:firstLine="360"/>
    </w:pPr>
    <w:rPr>
      <w:sz w:val="18"/>
    </w:rPr>
  </w:style>
  <w:style w:type="paragraph" w:customStyle="1" w:styleId="a0">
    <w:name w:val="首示例"/>
    <w:next w:val="affd"/>
    <w:link w:val="Char4"/>
    <w:qFormat/>
    <w:rsid w:val="001C7912"/>
    <w:pPr>
      <w:numPr>
        <w:numId w:val="14"/>
      </w:numPr>
      <w:tabs>
        <w:tab w:val="left" w:pos="360"/>
      </w:tabs>
      <w:ind w:firstLine="0"/>
    </w:pPr>
    <w:rPr>
      <w:rFonts w:ascii="宋体" w:hAnsi="宋体"/>
      <w:kern w:val="2"/>
      <w:sz w:val="18"/>
      <w:szCs w:val="18"/>
    </w:rPr>
  </w:style>
  <w:style w:type="character" w:customStyle="1" w:styleId="Char4">
    <w:name w:val="首示例 Char"/>
    <w:link w:val="a0"/>
    <w:qFormat/>
    <w:rsid w:val="001C7912"/>
    <w:rPr>
      <w:rFonts w:ascii="宋体" w:hAnsi="宋体"/>
      <w:kern w:val="2"/>
      <w:sz w:val="18"/>
      <w:szCs w:val="18"/>
    </w:rPr>
  </w:style>
  <w:style w:type="paragraph" w:customStyle="1" w:styleId="afffffe">
    <w:name w:val="四级无"/>
    <w:basedOn w:val="a8"/>
    <w:qFormat/>
    <w:rsid w:val="001C7912"/>
    <w:pPr>
      <w:spacing w:beforeLines="0" w:afterLines="0"/>
    </w:pPr>
    <w:rPr>
      <w:rFonts w:ascii="宋体" w:eastAsia="宋体"/>
    </w:rPr>
  </w:style>
  <w:style w:type="paragraph" w:customStyle="1" w:styleId="affffff">
    <w:name w:val="条文脚注"/>
    <w:basedOn w:val="af"/>
    <w:qFormat/>
    <w:rsid w:val="001C7912"/>
    <w:pPr>
      <w:numPr>
        <w:numId w:val="0"/>
      </w:numPr>
      <w:jc w:val="both"/>
    </w:pPr>
  </w:style>
  <w:style w:type="paragraph" w:customStyle="1" w:styleId="affffff0">
    <w:name w:val="图标脚注说明"/>
    <w:basedOn w:val="affd"/>
    <w:qFormat/>
    <w:rsid w:val="001C7912"/>
    <w:pPr>
      <w:ind w:left="840" w:firstLineChars="0" w:hanging="420"/>
    </w:pPr>
    <w:rPr>
      <w:sz w:val="18"/>
      <w:szCs w:val="18"/>
    </w:rPr>
  </w:style>
  <w:style w:type="paragraph" w:customStyle="1" w:styleId="a2">
    <w:name w:val="图表脚注说明"/>
    <w:basedOn w:val="aff2"/>
    <w:qFormat/>
    <w:rsid w:val="001C7912"/>
    <w:pPr>
      <w:numPr>
        <w:numId w:val="15"/>
      </w:numPr>
    </w:pPr>
    <w:rPr>
      <w:rFonts w:ascii="宋体"/>
      <w:sz w:val="18"/>
      <w:szCs w:val="18"/>
    </w:rPr>
  </w:style>
  <w:style w:type="paragraph" w:customStyle="1" w:styleId="affffff1">
    <w:name w:val="图的脚注"/>
    <w:next w:val="affd"/>
    <w:qFormat/>
    <w:rsid w:val="001C7912"/>
    <w:pPr>
      <w:widowControl w:val="0"/>
      <w:ind w:leftChars="200" w:left="840" w:hangingChars="200" w:hanging="420"/>
      <w:jc w:val="both"/>
    </w:pPr>
    <w:rPr>
      <w:rFonts w:ascii="宋体"/>
      <w:sz w:val="18"/>
    </w:rPr>
  </w:style>
  <w:style w:type="paragraph" w:customStyle="1" w:styleId="affffff2">
    <w:name w:val="文献分类号"/>
    <w:qFormat/>
    <w:rsid w:val="001C7912"/>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rsid w:val="001C7912"/>
    <w:pPr>
      <w:spacing w:beforeLines="0" w:afterLines="0"/>
    </w:pPr>
    <w:rPr>
      <w:rFonts w:ascii="宋体" w:eastAsia="宋体"/>
    </w:rPr>
  </w:style>
  <w:style w:type="paragraph" w:customStyle="1" w:styleId="affffff4">
    <w:name w:val="一级无"/>
    <w:basedOn w:val="a5"/>
    <w:qFormat/>
    <w:rsid w:val="001C7912"/>
    <w:pPr>
      <w:spacing w:beforeLines="0" w:afterLines="0"/>
    </w:pPr>
    <w:rPr>
      <w:rFonts w:ascii="宋体" w:eastAsia="宋体"/>
    </w:rPr>
  </w:style>
  <w:style w:type="paragraph" w:customStyle="1" w:styleId="af4">
    <w:name w:val="正文表标题"/>
    <w:next w:val="affd"/>
    <w:qFormat/>
    <w:rsid w:val="001C7912"/>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rsid w:val="001C7912"/>
    <w:pPr>
      <w:ind w:firstLineChars="0" w:firstLine="0"/>
    </w:pPr>
  </w:style>
  <w:style w:type="paragraph" w:customStyle="1" w:styleId="af1">
    <w:name w:val="正文图标题"/>
    <w:next w:val="affd"/>
    <w:qFormat/>
    <w:rsid w:val="001C7912"/>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rsid w:val="001C7912"/>
    <w:pPr>
      <w:framePr w:hSpace="181" w:vSpace="181" w:wrap="around" w:vAnchor="text" w:hAnchor="margin" w:xAlign="center" w:y="285"/>
    </w:pPr>
  </w:style>
  <w:style w:type="paragraph" w:customStyle="1" w:styleId="affffff7">
    <w:name w:val="其他发布日期"/>
    <w:basedOn w:val="affff4"/>
    <w:rsid w:val="001C7912"/>
    <w:pPr>
      <w:framePr w:wrap="around" w:vAnchor="page" w:hAnchor="text" w:x="1419"/>
    </w:pPr>
  </w:style>
  <w:style w:type="paragraph" w:customStyle="1" w:styleId="affffff8">
    <w:name w:val="其他实施日期"/>
    <w:basedOn w:val="afffffc"/>
    <w:qFormat/>
    <w:rsid w:val="001C7912"/>
    <w:pPr>
      <w:framePr w:wrap="around"/>
    </w:pPr>
  </w:style>
  <w:style w:type="paragraph" w:customStyle="1" w:styleId="22">
    <w:name w:val="封面标准名称2"/>
    <w:basedOn w:val="affff6"/>
    <w:qFormat/>
    <w:rsid w:val="001C7912"/>
    <w:pPr>
      <w:framePr w:wrap="around" w:y="4469"/>
      <w:spacing w:beforeLines="630"/>
    </w:pPr>
  </w:style>
  <w:style w:type="paragraph" w:customStyle="1" w:styleId="23">
    <w:name w:val="封面标准英文名称2"/>
    <w:basedOn w:val="affff7"/>
    <w:qFormat/>
    <w:rsid w:val="001C7912"/>
    <w:pPr>
      <w:framePr w:wrap="around" w:y="4469"/>
    </w:pPr>
  </w:style>
  <w:style w:type="paragraph" w:customStyle="1" w:styleId="24">
    <w:name w:val="封面一致性程度标识2"/>
    <w:basedOn w:val="affff8"/>
    <w:qFormat/>
    <w:rsid w:val="001C7912"/>
    <w:pPr>
      <w:framePr w:wrap="around" w:y="4469"/>
    </w:pPr>
  </w:style>
  <w:style w:type="paragraph" w:customStyle="1" w:styleId="25">
    <w:name w:val="封面标准文稿类别2"/>
    <w:basedOn w:val="affff9"/>
    <w:qFormat/>
    <w:rsid w:val="001C7912"/>
    <w:pPr>
      <w:framePr w:wrap="around" w:y="4469"/>
    </w:pPr>
  </w:style>
  <w:style w:type="paragraph" w:customStyle="1" w:styleId="26">
    <w:name w:val="封面标准文稿编辑信息2"/>
    <w:basedOn w:val="affffa"/>
    <w:qFormat/>
    <w:rsid w:val="001C7912"/>
    <w:pPr>
      <w:framePr w:wrap="around" w:y="4469"/>
    </w:pPr>
  </w:style>
  <w:style w:type="character" w:customStyle="1" w:styleId="Char">
    <w:name w:val="批注框文本 Char"/>
    <w:basedOn w:val="aff3"/>
    <w:link w:val="aff9"/>
    <w:qFormat/>
    <w:rsid w:val="001C7912"/>
    <w:rPr>
      <w:kern w:val="2"/>
      <w:sz w:val="18"/>
      <w:szCs w:val="18"/>
    </w:rPr>
  </w:style>
  <w:style w:type="character" w:customStyle="1" w:styleId="1Char">
    <w:name w:val="标题 1 Char"/>
    <w:basedOn w:val="aff3"/>
    <w:link w:val="1"/>
    <w:qFormat/>
    <w:rsid w:val="001C7912"/>
    <w:rPr>
      <w:b/>
      <w:bCs/>
      <w:kern w:val="44"/>
      <w:sz w:val="44"/>
      <w:szCs w:val="44"/>
    </w:rPr>
  </w:style>
  <w:style w:type="paragraph" w:customStyle="1" w:styleId="TOC1">
    <w:name w:val="TOC 标题1"/>
    <w:basedOn w:val="1"/>
    <w:next w:val="aff2"/>
    <w:uiPriority w:val="39"/>
    <w:unhideWhenUsed/>
    <w:qFormat/>
    <w:rsid w:val="001C79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列出段落1"/>
    <w:basedOn w:val="aff2"/>
    <w:uiPriority w:val="34"/>
    <w:qFormat/>
    <w:rsid w:val="001C7912"/>
    <w:pPr>
      <w:ind w:firstLineChars="200" w:firstLine="420"/>
    </w:pPr>
  </w:style>
  <w:style w:type="character" w:customStyle="1" w:styleId="Char0">
    <w:name w:val="页脚 Char"/>
    <w:basedOn w:val="aff3"/>
    <w:link w:val="affa"/>
    <w:uiPriority w:val="99"/>
    <w:qFormat/>
    <w:rsid w:val="001C7912"/>
    <w:rPr>
      <w:kern w:val="2"/>
      <w:sz w:val="18"/>
      <w:szCs w:val="18"/>
    </w:rPr>
  </w:style>
  <w:style w:type="paragraph" w:customStyle="1" w:styleId="27">
    <w:name w:val="列出段落2"/>
    <w:basedOn w:val="aff2"/>
    <w:uiPriority w:val="99"/>
    <w:unhideWhenUsed/>
    <w:qFormat/>
    <w:rsid w:val="001C7912"/>
    <w:pPr>
      <w:ind w:firstLineChars="200" w:firstLine="420"/>
    </w:pPr>
  </w:style>
  <w:style w:type="character" w:customStyle="1" w:styleId="Char1">
    <w:name w:val="页眉 Char"/>
    <w:link w:val="affb"/>
    <w:uiPriority w:val="99"/>
    <w:rsid w:val="00D876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1C7912"/>
    <w:pPr>
      <w:widowControl w:val="0"/>
      <w:jc w:val="both"/>
    </w:pPr>
    <w:rPr>
      <w:kern w:val="2"/>
      <w:sz w:val="21"/>
      <w:szCs w:val="24"/>
    </w:rPr>
  </w:style>
  <w:style w:type="paragraph" w:styleId="1">
    <w:name w:val="heading 1"/>
    <w:basedOn w:val="aff2"/>
    <w:next w:val="aff2"/>
    <w:link w:val="1Char"/>
    <w:qFormat/>
    <w:rsid w:val="001C7912"/>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1C7912"/>
    <w:pPr>
      <w:tabs>
        <w:tab w:val="right" w:leader="dot" w:pos="9241"/>
      </w:tabs>
      <w:ind w:firstLineChars="500" w:firstLine="505"/>
      <w:jc w:val="left"/>
    </w:pPr>
    <w:rPr>
      <w:rFonts w:ascii="宋体"/>
      <w:szCs w:val="21"/>
    </w:rPr>
  </w:style>
  <w:style w:type="paragraph" w:styleId="8">
    <w:name w:val="index 8"/>
    <w:basedOn w:val="aff2"/>
    <w:next w:val="aff2"/>
    <w:qFormat/>
    <w:rsid w:val="001C7912"/>
    <w:pPr>
      <w:ind w:left="1680" w:hanging="210"/>
      <w:jc w:val="left"/>
    </w:pPr>
    <w:rPr>
      <w:rFonts w:ascii="Calibri" w:hAnsi="Calibri"/>
      <w:sz w:val="20"/>
      <w:szCs w:val="20"/>
    </w:rPr>
  </w:style>
  <w:style w:type="paragraph" w:styleId="aff6">
    <w:name w:val="caption"/>
    <w:basedOn w:val="aff2"/>
    <w:next w:val="aff2"/>
    <w:qFormat/>
    <w:rsid w:val="001C7912"/>
    <w:pPr>
      <w:spacing w:before="152" w:after="160"/>
    </w:pPr>
    <w:rPr>
      <w:rFonts w:ascii="Arial" w:eastAsia="黑体" w:hAnsi="Arial" w:cs="Arial"/>
      <w:sz w:val="20"/>
      <w:szCs w:val="20"/>
    </w:rPr>
  </w:style>
  <w:style w:type="paragraph" w:styleId="5">
    <w:name w:val="index 5"/>
    <w:basedOn w:val="aff2"/>
    <w:next w:val="aff2"/>
    <w:qFormat/>
    <w:rsid w:val="001C7912"/>
    <w:pPr>
      <w:ind w:left="1050" w:hanging="210"/>
      <w:jc w:val="left"/>
    </w:pPr>
    <w:rPr>
      <w:rFonts w:ascii="Calibri" w:hAnsi="Calibri"/>
      <w:sz w:val="20"/>
      <w:szCs w:val="20"/>
    </w:rPr>
  </w:style>
  <w:style w:type="paragraph" w:styleId="aff7">
    <w:name w:val="Document Map"/>
    <w:basedOn w:val="aff2"/>
    <w:semiHidden/>
    <w:qFormat/>
    <w:rsid w:val="001C7912"/>
    <w:pPr>
      <w:shd w:val="clear" w:color="auto" w:fill="000080"/>
    </w:pPr>
  </w:style>
  <w:style w:type="paragraph" w:styleId="6">
    <w:name w:val="index 6"/>
    <w:basedOn w:val="aff2"/>
    <w:next w:val="aff2"/>
    <w:qFormat/>
    <w:rsid w:val="001C7912"/>
    <w:pPr>
      <w:ind w:left="1260" w:hanging="210"/>
      <w:jc w:val="left"/>
    </w:pPr>
    <w:rPr>
      <w:rFonts w:ascii="Calibri" w:hAnsi="Calibri"/>
      <w:sz w:val="20"/>
      <w:szCs w:val="20"/>
    </w:rPr>
  </w:style>
  <w:style w:type="paragraph" w:styleId="4">
    <w:name w:val="index 4"/>
    <w:basedOn w:val="aff2"/>
    <w:next w:val="aff2"/>
    <w:qFormat/>
    <w:rsid w:val="001C7912"/>
    <w:pPr>
      <w:ind w:left="840" w:hanging="210"/>
      <w:jc w:val="left"/>
    </w:pPr>
    <w:rPr>
      <w:rFonts w:ascii="Calibri" w:hAnsi="Calibri"/>
      <w:sz w:val="20"/>
      <w:szCs w:val="20"/>
    </w:rPr>
  </w:style>
  <w:style w:type="paragraph" w:styleId="50">
    <w:name w:val="toc 5"/>
    <w:basedOn w:val="aff2"/>
    <w:next w:val="aff2"/>
    <w:semiHidden/>
    <w:qFormat/>
    <w:rsid w:val="001C7912"/>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1C7912"/>
    <w:pPr>
      <w:tabs>
        <w:tab w:val="right" w:leader="dot" w:pos="9241"/>
      </w:tabs>
      <w:ind w:firstLineChars="100" w:firstLine="102"/>
      <w:jc w:val="left"/>
    </w:pPr>
    <w:rPr>
      <w:rFonts w:ascii="宋体"/>
      <w:szCs w:val="21"/>
    </w:rPr>
  </w:style>
  <w:style w:type="paragraph" w:styleId="80">
    <w:name w:val="toc 8"/>
    <w:basedOn w:val="aff2"/>
    <w:next w:val="aff2"/>
    <w:semiHidden/>
    <w:qFormat/>
    <w:rsid w:val="001C7912"/>
    <w:pPr>
      <w:tabs>
        <w:tab w:val="right" w:leader="dot" w:pos="9241"/>
      </w:tabs>
      <w:ind w:firstLineChars="600" w:firstLine="607"/>
      <w:jc w:val="left"/>
    </w:pPr>
    <w:rPr>
      <w:rFonts w:ascii="宋体"/>
      <w:szCs w:val="21"/>
    </w:rPr>
  </w:style>
  <w:style w:type="paragraph" w:styleId="30">
    <w:name w:val="index 3"/>
    <w:basedOn w:val="aff2"/>
    <w:next w:val="aff2"/>
    <w:qFormat/>
    <w:rsid w:val="001C7912"/>
    <w:pPr>
      <w:ind w:left="630" w:hanging="210"/>
      <w:jc w:val="left"/>
    </w:pPr>
    <w:rPr>
      <w:rFonts w:ascii="Calibri" w:hAnsi="Calibri"/>
      <w:sz w:val="20"/>
      <w:szCs w:val="20"/>
    </w:rPr>
  </w:style>
  <w:style w:type="paragraph" w:styleId="aff8">
    <w:name w:val="endnote text"/>
    <w:basedOn w:val="aff2"/>
    <w:semiHidden/>
    <w:qFormat/>
    <w:rsid w:val="001C7912"/>
    <w:pPr>
      <w:snapToGrid w:val="0"/>
      <w:jc w:val="left"/>
    </w:pPr>
  </w:style>
  <w:style w:type="paragraph" w:styleId="aff9">
    <w:name w:val="Balloon Text"/>
    <w:basedOn w:val="aff2"/>
    <w:link w:val="Char"/>
    <w:qFormat/>
    <w:rsid w:val="001C7912"/>
    <w:rPr>
      <w:sz w:val="18"/>
      <w:szCs w:val="18"/>
    </w:rPr>
  </w:style>
  <w:style w:type="paragraph" w:styleId="affa">
    <w:name w:val="footer"/>
    <w:basedOn w:val="aff2"/>
    <w:link w:val="Char0"/>
    <w:uiPriority w:val="99"/>
    <w:qFormat/>
    <w:rsid w:val="001C7912"/>
    <w:pPr>
      <w:snapToGrid w:val="0"/>
      <w:ind w:rightChars="100" w:right="210"/>
      <w:jc w:val="right"/>
    </w:pPr>
    <w:rPr>
      <w:sz w:val="18"/>
      <w:szCs w:val="18"/>
    </w:rPr>
  </w:style>
  <w:style w:type="paragraph" w:styleId="affb">
    <w:name w:val="header"/>
    <w:basedOn w:val="aff2"/>
    <w:link w:val="Char1"/>
    <w:uiPriority w:val="99"/>
    <w:qFormat/>
    <w:rsid w:val="001C7912"/>
    <w:pPr>
      <w:snapToGrid w:val="0"/>
      <w:jc w:val="left"/>
    </w:pPr>
    <w:rPr>
      <w:sz w:val="18"/>
      <w:szCs w:val="18"/>
    </w:rPr>
  </w:style>
  <w:style w:type="paragraph" w:styleId="10">
    <w:name w:val="toc 1"/>
    <w:basedOn w:val="aff2"/>
    <w:next w:val="aff2"/>
    <w:uiPriority w:val="39"/>
    <w:qFormat/>
    <w:rsid w:val="001C7912"/>
    <w:pPr>
      <w:tabs>
        <w:tab w:val="right" w:leader="dot" w:pos="9241"/>
      </w:tabs>
      <w:spacing w:beforeLines="25" w:afterLines="25"/>
      <w:jc w:val="left"/>
    </w:pPr>
    <w:rPr>
      <w:rFonts w:ascii="宋体"/>
      <w:szCs w:val="21"/>
    </w:rPr>
  </w:style>
  <w:style w:type="paragraph" w:styleId="40">
    <w:name w:val="toc 4"/>
    <w:basedOn w:val="aff2"/>
    <w:next w:val="aff2"/>
    <w:semiHidden/>
    <w:qFormat/>
    <w:rsid w:val="001C7912"/>
    <w:pPr>
      <w:tabs>
        <w:tab w:val="right" w:leader="dot" w:pos="9241"/>
      </w:tabs>
      <w:ind w:firstLineChars="200" w:firstLine="198"/>
      <w:jc w:val="left"/>
    </w:pPr>
    <w:rPr>
      <w:rFonts w:ascii="宋体"/>
      <w:szCs w:val="21"/>
    </w:rPr>
  </w:style>
  <w:style w:type="paragraph" w:styleId="affc">
    <w:name w:val="index heading"/>
    <w:basedOn w:val="aff2"/>
    <w:next w:val="11"/>
    <w:qFormat/>
    <w:rsid w:val="001C7912"/>
    <w:pPr>
      <w:spacing w:before="120" w:after="120"/>
      <w:jc w:val="center"/>
    </w:pPr>
    <w:rPr>
      <w:rFonts w:ascii="Calibri" w:hAnsi="Calibri"/>
      <w:b/>
      <w:bCs/>
      <w:iCs/>
      <w:szCs w:val="20"/>
    </w:rPr>
  </w:style>
  <w:style w:type="paragraph" w:styleId="11">
    <w:name w:val="index 1"/>
    <w:basedOn w:val="aff2"/>
    <w:next w:val="affd"/>
    <w:qFormat/>
    <w:rsid w:val="001C7912"/>
    <w:pPr>
      <w:tabs>
        <w:tab w:val="right" w:leader="dot" w:pos="9299"/>
      </w:tabs>
      <w:jc w:val="left"/>
    </w:pPr>
    <w:rPr>
      <w:rFonts w:ascii="宋体"/>
      <w:szCs w:val="21"/>
    </w:rPr>
  </w:style>
  <w:style w:type="paragraph" w:customStyle="1" w:styleId="affd">
    <w:name w:val="段"/>
    <w:link w:val="Char2"/>
    <w:qFormat/>
    <w:rsid w:val="001C7912"/>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1C7912"/>
    <w:pPr>
      <w:numPr>
        <w:numId w:val="1"/>
      </w:numPr>
      <w:snapToGrid w:val="0"/>
      <w:jc w:val="left"/>
    </w:pPr>
    <w:rPr>
      <w:rFonts w:ascii="宋体"/>
      <w:sz w:val="18"/>
      <w:szCs w:val="18"/>
    </w:rPr>
  </w:style>
  <w:style w:type="paragraph" w:styleId="60">
    <w:name w:val="toc 6"/>
    <w:basedOn w:val="aff2"/>
    <w:next w:val="aff2"/>
    <w:semiHidden/>
    <w:qFormat/>
    <w:rsid w:val="001C7912"/>
    <w:pPr>
      <w:tabs>
        <w:tab w:val="right" w:leader="dot" w:pos="9241"/>
      </w:tabs>
      <w:ind w:firstLineChars="400" w:firstLine="403"/>
      <w:jc w:val="left"/>
    </w:pPr>
    <w:rPr>
      <w:rFonts w:ascii="宋体"/>
      <w:szCs w:val="21"/>
    </w:rPr>
  </w:style>
  <w:style w:type="paragraph" w:styleId="70">
    <w:name w:val="index 7"/>
    <w:basedOn w:val="aff2"/>
    <w:next w:val="aff2"/>
    <w:rsid w:val="001C7912"/>
    <w:pPr>
      <w:ind w:left="1470" w:hanging="210"/>
      <w:jc w:val="left"/>
    </w:pPr>
    <w:rPr>
      <w:rFonts w:ascii="Calibri" w:hAnsi="Calibri"/>
      <w:sz w:val="20"/>
      <w:szCs w:val="20"/>
    </w:rPr>
  </w:style>
  <w:style w:type="paragraph" w:styleId="9">
    <w:name w:val="index 9"/>
    <w:basedOn w:val="aff2"/>
    <w:next w:val="aff2"/>
    <w:qFormat/>
    <w:rsid w:val="001C7912"/>
    <w:pPr>
      <w:ind w:left="1890" w:hanging="210"/>
      <w:jc w:val="left"/>
    </w:pPr>
    <w:rPr>
      <w:rFonts w:ascii="Calibri" w:hAnsi="Calibri"/>
      <w:sz w:val="20"/>
      <w:szCs w:val="20"/>
    </w:rPr>
  </w:style>
  <w:style w:type="paragraph" w:styleId="2">
    <w:name w:val="toc 2"/>
    <w:basedOn w:val="aff2"/>
    <w:next w:val="aff2"/>
    <w:uiPriority w:val="39"/>
    <w:qFormat/>
    <w:rsid w:val="001C7912"/>
    <w:pPr>
      <w:tabs>
        <w:tab w:val="right" w:leader="dot" w:pos="9241"/>
      </w:tabs>
    </w:pPr>
    <w:rPr>
      <w:rFonts w:ascii="宋体"/>
      <w:szCs w:val="21"/>
    </w:rPr>
  </w:style>
  <w:style w:type="paragraph" w:styleId="90">
    <w:name w:val="toc 9"/>
    <w:basedOn w:val="aff2"/>
    <w:next w:val="aff2"/>
    <w:semiHidden/>
    <w:qFormat/>
    <w:rsid w:val="001C7912"/>
    <w:pPr>
      <w:ind w:left="1470"/>
      <w:jc w:val="left"/>
    </w:pPr>
    <w:rPr>
      <w:sz w:val="20"/>
      <w:szCs w:val="20"/>
    </w:rPr>
  </w:style>
  <w:style w:type="paragraph" w:styleId="affe">
    <w:name w:val="Normal (Web)"/>
    <w:basedOn w:val="aff2"/>
    <w:qFormat/>
    <w:rsid w:val="001C7912"/>
    <w:rPr>
      <w:rFonts w:ascii="Calibri" w:hAnsi="Calibri"/>
      <w:sz w:val="24"/>
    </w:rPr>
  </w:style>
  <w:style w:type="paragraph" w:styleId="20">
    <w:name w:val="index 2"/>
    <w:basedOn w:val="aff2"/>
    <w:next w:val="aff2"/>
    <w:qFormat/>
    <w:rsid w:val="001C7912"/>
    <w:pPr>
      <w:ind w:left="420" w:hanging="210"/>
      <w:jc w:val="left"/>
    </w:pPr>
    <w:rPr>
      <w:rFonts w:ascii="Calibri" w:hAnsi="Calibri"/>
      <w:sz w:val="20"/>
      <w:szCs w:val="20"/>
    </w:rPr>
  </w:style>
  <w:style w:type="character" w:styleId="afff">
    <w:name w:val="endnote reference"/>
    <w:semiHidden/>
    <w:qFormat/>
    <w:rsid w:val="001C7912"/>
    <w:rPr>
      <w:vertAlign w:val="superscript"/>
    </w:rPr>
  </w:style>
  <w:style w:type="character" w:styleId="afff0">
    <w:name w:val="page number"/>
    <w:qFormat/>
    <w:rsid w:val="001C7912"/>
    <w:rPr>
      <w:rFonts w:ascii="Times New Roman" w:eastAsia="宋体" w:hAnsi="Times New Roman"/>
      <w:sz w:val="18"/>
    </w:rPr>
  </w:style>
  <w:style w:type="character" w:styleId="afff1">
    <w:name w:val="FollowedHyperlink"/>
    <w:qFormat/>
    <w:rsid w:val="001C7912"/>
    <w:rPr>
      <w:color w:val="800080"/>
      <w:u w:val="single"/>
    </w:rPr>
  </w:style>
  <w:style w:type="character" w:styleId="afff2">
    <w:name w:val="Hyperlink"/>
    <w:uiPriority w:val="99"/>
    <w:rsid w:val="001C7912"/>
    <w:rPr>
      <w:color w:val="0000FF"/>
      <w:spacing w:val="0"/>
      <w:w w:val="100"/>
      <w:szCs w:val="21"/>
      <w:u w:val="single"/>
    </w:rPr>
  </w:style>
  <w:style w:type="character" w:styleId="afff3">
    <w:name w:val="footnote reference"/>
    <w:semiHidden/>
    <w:qFormat/>
    <w:rsid w:val="001C7912"/>
    <w:rPr>
      <w:vertAlign w:val="superscript"/>
    </w:rPr>
  </w:style>
  <w:style w:type="table" w:styleId="afff4">
    <w:name w:val="Table Grid"/>
    <w:basedOn w:val="aff4"/>
    <w:qFormat/>
    <w:rsid w:val="001C791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段 Char"/>
    <w:link w:val="affd"/>
    <w:qFormat/>
    <w:rsid w:val="001C7912"/>
    <w:rPr>
      <w:rFonts w:ascii="宋体"/>
      <w:sz w:val="21"/>
      <w:lang w:val="en-US" w:eastAsia="zh-CN" w:bidi="ar-SA"/>
    </w:rPr>
  </w:style>
  <w:style w:type="paragraph" w:customStyle="1" w:styleId="a5">
    <w:name w:val="一级条标题"/>
    <w:next w:val="affd"/>
    <w:qFormat/>
    <w:rsid w:val="001C7912"/>
    <w:pPr>
      <w:numPr>
        <w:ilvl w:val="1"/>
        <w:numId w:val="2"/>
      </w:numPr>
      <w:spacing w:beforeLines="50" w:afterLines="50"/>
      <w:outlineLvl w:val="2"/>
    </w:pPr>
    <w:rPr>
      <w:rFonts w:ascii="黑体" w:eastAsia="黑体"/>
      <w:sz w:val="21"/>
      <w:szCs w:val="21"/>
    </w:rPr>
  </w:style>
  <w:style w:type="paragraph" w:customStyle="1" w:styleId="afff5">
    <w:name w:val="标准书脚_奇数页"/>
    <w:qFormat/>
    <w:rsid w:val="001C7912"/>
    <w:pPr>
      <w:spacing w:before="120"/>
      <w:ind w:right="198"/>
      <w:jc w:val="right"/>
    </w:pPr>
    <w:rPr>
      <w:rFonts w:ascii="宋体"/>
      <w:sz w:val="18"/>
      <w:szCs w:val="18"/>
    </w:rPr>
  </w:style>
  <w:style w:type="paragraph" w:customStyle="1" w:styleId="afff6">
    <w:name w:val="标准书眉_奇数页"/>
    <w:next w:val="aff2"/>
    <w:qFormat/>
    <w:rsid w:val="001C7912"/>
    <w:pPr>
      <w:tabs>
        <w:tab w:val="center" w:pos="4154"/>
        <w:tab w:val="right" w:pos="8306"/>
      </w:tabs>
      <w:spacing w:after="220"/>
      <w:jc w:val="right"/>
    </w:pPr>
    <w:rPr>
      <w:rFonts w:ascii="黑体" w:eastAsia="黑体"/>
      <w:sz w:val="21"/>
      <w:szCs w:val="21"/>
    </w:rPr>
  </w:style>
  <w:style w:type="paragraph" w:customStyle="1" w:styleId="a4">
    <w:name w:val="章标题"/>
    <w:next w:val="affd"/>
    <w:qFormat/>
    <w:rsid w:val="001C7912"/>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rsid w:val="001C7912"/>
    <w:pPr>
      <w:numPr>
        <w:ilvl w:val="2"/>
      </w:numPr>
      <w:spacing w:before="50" w:after="50"/>
      <w:outlineLvl w:val="3"/>
    </w:pPr>
  </w:style>
  <w:style w:type="paragraph" w:customStyle="1" w:styleId="21">
    <w:name w:val="封面标准号2"/>
    <w:qFormat/>
    <w:rsid w:val="001C791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1C7912"/>
    <w:pPr>
      <w:widowControl w:val="0"/>
      <w:numPr>
        <w:numId w:val="3"/>
      </w:numPr>
      <w:jc w:val="both"/>
    </w:pPr>
    <w:rPr>
      <w:rFonts w:ascii="宋体"/>
      <w:sz w:val="21"/>
    </w:rPr>
  </w:style>
  <w:style w:type="paragraph" w:customStyle="1" w:styleId="ad">
    <w:name w:val="列项●（二级）"/>
    <w:qFormat/>
    <w:rsid w:val="001C7912"/>
    <w:pPr>
      <w:numPr>
        <w:ilvl w:val="1"/>
        <w:numId w:val="3"/>
      </w:numPr>
      <w:tabs>
        <w:tab w:val="left" w:pos="840"/>
      </w:tabs>
      <w:jc w:val="both"/>
    </w:pPr>
    <w:rPr>
      <w:rFonts w:ascii="宋体"/>
      <w:sz w:val="21"/>
    </w:rPr>
  </w:style>
  <w:style w:type="paragraph" w:customStyle="1" w:styleId="afff7">
    <w:name w:val="目次、标准名称标题"/>
    <w:basedOn w:val="aff2"/>
    <w:next w:val="affd"/>
    <w:qFormat/>
    <w:rsid w:val="001C791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rsid w:val="001C7912"/>
    <w:pPr>
      <w:numPr>
        <w:ilvl w:val="3"/>
      </w:numPr>
      <w:outlineLvl w:val="4"/>
    </w:pPr>
  </w:style>
  <w:style w:type="paragraph" w:customStyle="1" w:styleId="a1">
    <w:name w:val="示例"/>
    <w:next w:val="afff8"/>
    <w:qFormat/>
    <w:rsid w:val="001C7912"/>
    <w:pPr>
      <w:widowControl w:val="0"/>
      <w:numPr>
        <w:numId w:val="4"/>
      </w:numPr>
      <w:jc w:val="both"/>
    </w:pPr>
    <w:rPr>
      <w:rFonts w:ascii="宋体"/>
      <w:sz w:val="18"/>
      <w:szCs w:val="18"/>
    </w:rPr>
  </w:style>
  <w:style w:type="paragraph" w:customStyle="1" w:styleId="afff8">
    <w:name w:val="示例内容"/>
    <w:rsid w:val="001C7912"/>
    <w:pPr>
      <w:ind w:firstLineChars="200" w:firstLine="200"/>
    </w:pPr>
    <w:rPr>
      <w:rFonts w:ascii="宋体"/>
      <w:sz w:val="18"/>
      <w:szCs w:val="18"/>
    </w:rPr>
  </w:style>
  <w:style w:type="paragraph" w:customStyle="1" w:styleId="aff0">
    <w:name w:val="数字编号列项（二级）"/>
    <w:qFormat/>
    <w:rsid w:val="001C7912"/>
    <w:pPr>
      <w:numPr>
        <w:ilvl w:val="1"/>
        <w:numId w:val="5"/>
      </w:numPr>
      <w:tabs>
        <w:tab w:val="left" w:pos="846"/>
      </w:tabs>
      <w:jc w:val="both"/>
    </w:pPr>
    <w:rPr>
      <w:rFonts w:ascii="宋体"/>
      <w:sz w:val="21"/>
    </w:rPr>
  </w:style>
  <w:style w:type="paragraph" w:customStyle="1" w:styleId="a8">
    <w:name w:val="四级条标题"/>
    <w:basedOn w:val="a7"/>
    <w:next w:val="affd"/>
    <w:qFormat/>
    <w:rsid w:val="001C7912"/>
    <w:pPr>
      <w:numPr>
        <w:ilvl w:val="4"/>
      </w:numPr>
      <w:outlineLvl w:val="5"/>
    </w:pPr>
  </w:style>
  <w:style w:type="paragraph" w:customStyle="1" w:styleId="a9">
    <w:name w:val="五级条标题"/>
    <w:basedOn w:val="a8"/>
    <w:next w:val="affd"/>
    <w:qFormat/>
    <w:rsid w:val="001C7912"/>
    <w:pPr>
      <w:numPr>
        <w:ilvl w:val="5"/>
      </w:numPr>
      <w:outlineLvl w:val="6"/>
    </w:pPr>
  </w:style>
  <w:style w:type="paragraph" w:customStyle="1" w:styleId="afe">
    <w:name w:val="注："/>
    <w:next w:val="affd"/>
    <w:qFormat/>
    <w:rsid w:val="001C7912"/>
    <w:pPr>
      <w:widowControl w:val="0"/>
      <w:numPr>
        <w:numId w:val="6"/>
      </w:numPr>
      <w:autoSpaceDE w:val="0"/>
      <w:autoSpaceDN w:val="0"/>
      <w:jc w:val="both"/>
    </w:pPr>
    <w:rPr>
      <w:rFonts w:ascii="宋体"/>
      <w:sz w:val="18"/>
      <w:szCs w:val="18"/>
    </w:rPr>
  </w:style>
  <w:style w:type="paragraph" w:customStyle="1" w:styleId="a">
    <w:name w:val="注×："/>
    <w:qFormat/>
    <w:rsid w:val="001C7912"/>
    <w:pPr>
      <w:widowControl w:val="0"/>
      <w:numPr>
        <w:numId w:val="7"/>
      </w:numPr>
      <w:autoSpaceDE w:val="0"/>
      <w:autoSpaceDN w:val="0"/>
      <w:jc w:val="both"/>
    </w:pPr>
    <w:rPr>
      <w:rFonts w:ascii="宋体"/>
      <w:sz w:val="18"/>
      <w:szCs w:val="18"/>
    </w:rPr>
  </w:style>
  <w:style w:type="paragraph" w:customStyle="1" w:styleId="aff">
    <w:name w:val="字母编号列项（一级）"/>
    <w:qFormat/>
    <w:rsid w:val="001C7912"/>
    <w:pPr>
      <w:numPr>
        <w:numId w:val="5"/>
      </w:numPr>
      <w:jc w:val="both"/>
    </w:pPr>
    <w:rPr>
      <w:rFonts w:ascii="宋体"/>
      <w:sz w:val="21"/>
    </w:rPr>
  </w:style>
  <w:style w:type="paragraph" w:customStyle="1" w:styleId="ae">
    <w:name w:val="列项◆（三级）"/>
    <w:basedOn w:val="aff2"/>
    <w:qFormat/>
    <w:rsid w:val="001C7912"/>
    <w:pPr>
      <w:numPr>
        <w:ilvl w:val="2"/>
        <w:numId w:val="3"/>
      </w:numPr>
    </w:pPr>
    <w:rPr>
      <w:rFonts w:ascii="宋体"/>
      <w:szCs w:val="21"/>
    </w:rPr>
  </w:style>
  <w:style w:type="paragraph" w:customStyle="1" w:styleId="aff1">
    <w:name w:val="编号列项（三级）"/>
    <w:qFormat/>
    <w:rsid w:val="001C7912"/>
    <w:pPr>
      <w:numPr>
        <w:ilvl w:val="2"/>
        <w:numId w:val="5"/>
      </w:numPr>
      <w:tabs>
        <w:tab w:val="left" w:pos="840"/>
      </w:tabs>
    </w:pPr>
    <w:rPr>
      <w:rFonts w:ascii="宋体"/>
      <w:sz w:val="21"/>
    </w:rPr>
  </w:style>
  <w:style w:type="paragraph" w:customStyle="1" w:styleId="af0">
    <w:name w:val="示例×："/>
    <w:basedOn w:val="a4"/>
    <w:qFormat/>
    <w:rsid w:val="001C7912"/>
    <w:pPr>
      <w:numPr>
        <w:numId w:val="8"/>
      </w:numPr>
      <w:spacing w:beforeLines="0" w:afterLines="0"/>
      <w:outlineLvl w:val="9"/>
    </w:pPr>
    <w:rPr>
      <w:rFonts w:ascii="宋体" w:eastAsia="宋体"/>
      <w:sz w:val="18"/>
      <w:szCs w:val="18"/>
    </w:rPr>
  </w:style>
  <w:style w:type="paragraph" w:customStyle="1" w:styleId="afff9">
    <w:name w:val="二级无"/>
    <w:basedOn w:val="a6"/>
    <w:qFormat/>
    <w:rsid w:val="001C7912"/>
    <w:pPr>
      <w:spacing w:beforeLines="0" w:afterLines="0"/>
    </w:pPr>
    <w:rPr>
      <w:rFonts w:ascii="宋体" w:eastAsia="宋体"/>
    </w:rPr>
  </w:style>
  <w:style w:type="paragraph" w:customStyle="1" w:styleId="afffa">
    <w:name w:val="注：（正文）"/>
    <w:basedOn w:val="afe"/>
    <w:next w:val="affd"/>
    <w:qFormat/>
    <w:rsid w:val="001C7912"/>
  </w:style>
  <w:style w:type="paragraph" w:customStyle="1" w:styleId="a3">
    <w:name w:val="注×：（正文）"/>
    <w:qFormat/>
    <w:rsid w:val="001C7912"/>
    <w:pPr>
      <w:numPr>
        <w:numId w:val="9"/>
      </w:numPr>
      <w:jc w:val="both"/>
    </w:pPr>
    <w:rPr>
      <w:rFonts w:ascii="宋体"/>
      <w:sz w:val="18"/>
      <w:szCs w:val="18"/>
    </w:rPr>
  </w:style>
  <w:style w:type="paragraph" w:customStyle="1" w:styleId="afffb">
    <w:name w:val="标准标志"/>
    <w:next w:val="aff2"/>
    <w:qFormat/>
    <w:rsid w:val="001C791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rsid w:val="001C791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rsid w:val="001C7912"/>
    <w:pPr>
      <w:spacing w:before="120"/>
      <w:ind w:left="221"/>
    </w:pPr>
    <w:rPr>
      <w:rFonts w:ascii="宋体"/>
      <w:sz w:val="18"/>
      <w:szCs w:val="18"/>
    </w:rPr>
  </w:style>
  <w:style w:type="paragraph" w:customStyle="1" w:styleId="afffe">
    <w:name w:val="标准书眉_偶数页"/>
    <w:basedOn w:val="afff6"/>
    <w:next w:val="aff2"/>
    <w:qFormat/>
    <w:rsid w:val="001C7912"/>
    <w:pPr>
      <w:jc w:val="left"/>
    </w:pPr>
  </w:style>
  <w:style w:type="paragraph" w:customStyle="1" w:styleId="affff">
    <w:name w:val="标准书眉一"/>
    <w:qFormat/>
    <w:rsid w:val="001C7912"/>
    <w:pPr>
      <w:jc w:val="both"/>
    </w:pPr>
  </w:style>
  <w:style w:type="paragraph" w:customStyle="1" w:styleId="affff0">
    <w:name w:val="参考文献"/>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sid w:val="001C7912"/>
    <w:rPr>
      <w:rFonts w:ascii="黑体" w:eastAsia="黑体"/>
      <w:spacing w:val="85"/>
      <w:w w:val="100"/>
      <w:position w:val="3"/>
      <w:sz w:val="28"/>
      <w:szCs w:val="28"/>
    </w:rPr>
  </w:style>
  <w:style w:type="paragraph" w:customStyle="1" w:styleId="affff3">
    <w:name w:val="发布部门"/>
    <w:next w:val="affd"/>
    <w:qFormat/>
    <w:rsid w:val="001C7912"/>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sid w:val="001C7912"/>
    <w:pPr>
      <w:framePr w:w="3997" w:h="471" w:hRule="exact" w:vSpace="181" w:wrap="around" w:hAnchor="page" w:x="7089" w:y="14097" w:anchorLock="1"/>
    </w:pPr>
    <w:rPr>
      <w:rFonts w:eastAsia="黑体"/>
      <w:sz w:val="28"/>
    </w:rPr>
  </w:style>
  <w:style w:type="paragraph" w:customStyle="1" w:styleId="affff5">
    <w:name w:val="封面标准代替信息"/>
    <w:qFormat/>
    <w:rsid w:val="001C791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1C7912"/>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rsid w:val="001C791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rsid w:val="001C7912"/>
    <w:pPr>
      <w:framePr w:wrap="around"/>
      <w:spacing w:before="370" w:line="400" w:lineRule="exact"/>
    </w:pPr>
    <w:rPr>
      <w:rFonts w:ascii="Times New Roman"/>
      <w:sz w:val="28"/>
      <w:szCs w:val="28"/>
    </w:rPr>
  </w:style>
  <w:style w:type="paragraph" w:customStyle="1" w:styleId="affff8">
    <w:name w:val="封面一致性程度标识"/>
    <w:basedOn w:val="affff7"/>
    <w:qFormat/>
    <w:rsid w:val="001C7912"/>
    <w:pPr>
      <w:framePr w:wrap="around"/>
      <w:spacing w:before="440"/>
    </w:pPr>
    <w:rPr>
      <w:rFonts w:ascii="宋体" w:eastAsia="宋体"/>
    </w:rPr>
  </w:style>
  <w:style w:type="paragraph" w:customStyle="1" w:styleId="affff9">
    <w:name w:val="封面标准文稿类别"/>
    <w:basedOn w:val="affff8"/>
    <w:qFormat/>
    <w:rsid w:val="001C7912"/>
    <w:pPr>
      <w:framePr w:wrap="around"/>
      <w:spacing w:after="160" w:line="240" w:lineRule="auto"/>
    </w:pPr>
    <w:rPr>
      <w:sz w:val="24"/>
    </w:rPr>
  </w:style>
  <w:style w:type="paragraph" w:customStyle="1" w:styleId="affffa">
    <w:name w:val="封面标准文稿编辑信息"/>
    <w:basedOn w:val="affff9"/>
    <w:qFormat/>
    <w:rsid w:val="001C7912"/>
    <w:pPr>
      <w:framePr w:wrap="around"/>
      <w:spacing w:before="180" w:line="180" w:lineRule="exact"/>
    </w:pPr>
    <w:rPr>
      <w:sz w:val="21"/>
    </w:rPr>
  </w:style>
  <w:style w:type="paragraph" w:customStyle="1" w:styleId="affffb">
    <w:name w:val="封面正文"/>
    <w:qFormat/>
    <w:rsid w:val="001C7912"/>
    <w:pPr>
      <w:jc w:val="both"/>
    </w:pPr>
  </w:style>
  <w:style w:type="paragraph" w:customStyle="1" w:styleId="af5">
    <w:name w:val="附录标识"/>
    <w:basedOn w:val="aff2"/>
    <w:next w:val="affd"/>
    <w:qFormat/>
    <w:rsid w:val="001C7912"/>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rsid w:val="001C7912"/>
    <w:pPr>
      <w:ind w:firstLineChars="0" w:firstLine="0"/>
      <w:jc w:val="center"/>
    </w:pPr>
    <w:rPr>
      <w:rFonts w:ascii="黑体" w:eastAsia="黑体"/>
    </w:rPr>
  </w:style>
  <w:style w:type="paragraph" w:customStyle="1" w:styleId="af2">
    <w:name w:val="附录表标号"/>
    <w:basedOn w:val="aff2"/>
    <w:next w:val="affd"/>
    <w:rsid w:val="001C7912"/>
    <w:pPr>
      <w:numPr>
        <w:numId w:val="11"/>
      </w:numPr>
      <w:tabs>
        <w:tab w:val="clear" w:pos="0"/>
      </w:tabs>
      <w:spacing w:line="14" w:lineRule="exact"/>
      <w:ind w:left="811" w:hanging="448"/>
      <w:jc w:val="center"/>
      <w:outlineLvl w:val="0"/>
    </w:pPr>
    <w:rPr>
      <w:color w:val="FFFFFF"/>
    </w:rPr>
  </w:style>
  <w:style w:type="paragraph" w:customStyle="1" w:styleId="af3">
    <w:name w:val="附录表标题"/>
    <w:basedOn w:val="aff2"/>
    <w:next w:val="affd"/>
    <w:qFormat/>
    <w:rsid w:val="001C7912"/>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2"/>
    <w:next w:val="affd"/>
    <w:qFormat/>
    <w:rsid w:val="001C7912"/>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8"/>
    <w:qFormat/>
    <w:rsid w:val="001C7912"/>
    <w:pPr>
      <w:tabs>
        <w:tab w:val="clear" w:pos="360"/>
      </w:tabs>
      <w:spacing w:beforeLines="0" w:afterLines="0"/>
    </w:pPr>
    <w:rPr>
      <w:rFonts w:ascii="宋体" w:eastAsia="宋体"/>
      <w:szCs w:val="21"/>
    </w:rPr>
  </w:style>
  <w:style w:type="paragraph" w:customStyle="1" w:styleId="affffe">
    <w:name w:val="附录公式"/>
    <w:basedOn w:val="affd"/>
    <w:next w:val="affd"/>
    <w:link w:val="Char3"/>
    <w:qFormat/>
    <w:rsid w:val="001C7912"/>
  </w:style>
  <w:style w:type="character" w:customStyle="1" w:styleId="Char3">
    <w:name w:val="附录公式 Char"/>
    <w:basedOn w:val="Char2"/>
    <w:link w:val="affffe"/>
    <w:qFormat/>
    <w:rsid w:val="001C7912"/>
    <w:rPr>
      <w:rFonts w:ascii="宋体"/>
      <w:sz w:val="21"/>
      <w:lang w:val="en-US" w:eastAsia="zh-CN" w:bidi="ar-SA"/>
    </w:rPr>
  </w:style>
  <w:style w:type="paragraph" w:customStyle="1" w:styleId="afffff">
    <w:name w:val="附录公式编号制表符"/>
    <w:basedOn w:val="aff2"/>
    <w:next w:val="affd"/>
    <w:qFormat/>
    <w:rsid w:val="001C7912"/>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d"/>
    <w:qFormat/>
    <w:rsid w:val="001C7912"/>
    <w:pPr>
      <w:numPr>
        <w:ilvl w:val="4"/>
      </w:numPr>
      <w:outlineLvl w:val="4"/>
    </w:pPr>
  </w:style>
  <w:style w:type="paragraph" w:customStyle="1" w:styleId="afffff0">
    <w:name w:val="附录三级无"/>
    <w:basedOn w:val="af9"/>
    <w:qFormat/>
    <w:rsid w:val="001C7912"/>
    <w:pPr>
      <w:tabs>
        <w:tab w:val="clear" w:pos="360"/>
      </w:tabs>
      <w:spacing w:beforeLines="0" w:afterLines="0"/>
    </w:pPr>
    <w:rPr>
      <w:rFonts w:ascii="宋体" w:eastAsia="宋体"/>
      <w:szCs w:val="21"/>
    </w:rPr>
  </w:style>
  <w:style w:type="paragraph" w:customStyle="1" w:styleId="afd">
    <w:name w:val="附录数字编号列项（二级）"/>
    <w:qFormat/>
    <w:rsid w:val="001C7912"/>
    <w:pPr>
      <w:numPr>
        <w:ilvl w:val="1"/>
        <w:numId w:val="12"/>
      </w:numPr>
    </w:pPr>
    <w:rPr>
      <w:rFonts w:ascii="宋体"/>
      <w:sz w:val="21"/>
    </w:rPr>
  </w:style>
  <w:style w:type="paragraph" w:customStyle="1" w:styleId="afa">
    <w:name w:val="附录四级条标题"/>
    <w:basedOn w:val="af9"/>
    <w:next w:val="affd"/>
    <w:qFormat/>
    <w:rsid w:val="001C7912"/>
    <w:pPr>
      <w:numPr>
        <w:ilvl w:val="5"/>
      </w:numPr>
      <w:outlineLvl w:val="5"/>
    </w:pPr>
  </w:style>
  <w:style w:type="paragraph" w:customStyle="1" w:styleId="afffff1">
    <w:name w:val="附录四级无"/>
    <w:basedOn w:val="afa"/>
    <w:qFormat/>
    <w:rsid w:val="001C7912"/>
    <w:pPr>
      <w:tabs>
        <w:tab w:val="clear" w:pos="360"/>
      </w:tabs>
      <w:spacing w:beforeLines="0" w:afterLines="0"/>
    </w:pPr>
    <w:rPr>
      <w:rFonts w:ascii="宋体" w:eastAsia="宋体"/>
      <w:szCs w:val="21"/>
    </w:rPr>
  </w:style>
  <w:style w:type="paragraph" w:customStyle="1" w:styleId="aa">
    <w:name w:val="附录图标号"/>
    <w:basedOn w:val="aff2"/>
    <w:qFormat/>
    <w:rsid w:val="001C791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rsid w:val="001C7912"/>
    <w:pPr>
      <w:numPr>
        <w:ilvl w:val="1"/>
        <w:numId w:val="13"/>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d"/>
    <w:rsid w:val="001C7912"/>
    <w:pPr>
      <w:numPr>
        <w:ilvl w:val="6"/>
      </w:numPr>
      <w:outlineLvl w:val="6"/>
    </w:pPr>
  </w:style>
  <w:style w:type="paragraph" w:customStyle="1" w:styleId="afffff2">
    <w:name w:val="附录五级无"/>
    <w:basedOn w:val="afb"/>
    <w:qFormat/>
    <w:rsid w:val="001C7912"/>
    <w:pPr>
      <w:tabs>
        <w:tab w:val="clear" w:pos="360"/>
      </w:tabs>
      <w:spacing w:beforeLines="0" w:afterLines="0"/>
    </w:pPr>
    <w:rPr>
      <w:rFonts w:ascii="宋体" w:eastAsia="宋体"/>
      <w:szCs w:val="21"/>
    </w:rPr>
  </w:style>
  <w:style w:type="paragraph" w:customStyle="1" w:styleId="af6">
    <w:name w:val="附录章标题"/>
    <w:next w:val="affd"/>
    <w:qFormat/>
    <w:rsid w:val="001C7912"/>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d"/>
    <w:qFormat/>
    <w:rsid w:val="001C7912"/>
    <w:pPr>
      <w:numPr>
        <w:ilvl w:val="2"/>
      </w:numPr>
      <w:autoSpaceDN w:val="0"/>
      <w:spacing w:beforeLines="50" w:afterLines="50"/>
      <w:outlineLvl w:val="2"/>
    </w:pPr>
  </w:style>
  <w:style w:type="paragraph" w:customStyle="1" w:styleId="afffff3">
    <w:name w:val="附录一级无"/>
    <w:basedOn w:val="af7"/>
    <w:qFormat/>
    <w:rsid w:val="001C7912"/>
    <w:pPr>
      <w:tabs>
        <w:tab w:val="clear" w:pos="360"/>
      </w:tabs>
      <w:spacing w:beforeLines="0" w:afterLines="0"/>
    </w:pPr>
    <w:rPr>
      <w:rFonts w:ascii="宋体" w:eastAsia="宋体"/>
      <w:szCs w:val="21"/>
    </w:rPr>
  </w:style>
  <w:style w:type="paragraph" w:customStyle="1" w:styleId="afc">
    <w:name w:val="附录字母编号列项（一级）"/>
    <w:qFormat/>
    <w:rsid w:val="001C7912"/>
    <w:pPr>
      <w:numPr>
        <w:numId w:val="12"/>
      </w:numPr>
    </w:pPr>
    <w:rPr>
      <w:rFonts w:ascii="宋体"/>
      <w:sz w:val="21"/>
    </w:rPr>
  </w:style>
  <w:style w:type="paragraph" w:customStyle="1" w:styleId="afffff4">
    <w:name w:val="列项说明"/>
    <w:basedOn w:val="aff2"/>
    <w:qFormat/>
    <w:rsid w:val="001C791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rsid w:val="001C7912"/>
    <w:pPr>
      <w:ind w:leftChars="400" w:left="600" w:hangingChars="200" w:hanging="200"/>
    </w:pPr>
    <w:rPr>
      <w:rFonts w:ascii="宋体"/>
      <w:sz w:val="21"/>
    </w:rPr>
  </w:style>
  <w:style w:type="paragraph" w:customStyle="1" w:styleId="afffff6">
    <w:name w:val="目次、索引正文"/>
    <w:qFormat/>
    <w:rsid w:val="001C7912"/>
    <w:pPr>
      <w:spacing w:line="320" w:lineRule="exact"/>
      <w:jc w:val="both"/>
    </w:pPr>
    <w:rPr>
      <w:rFonts w:ascii="宋体"/>
      <w:sz w:val="21"/>
    </w:rPr>
  </w:style>
  <w:style w:type="paragraph" w:customStyle="1" w:styleId="afffff7">
    <w:name w:val="其他标准标志"/>
    <w:basedOn w:val="afffb"/>
    <w:qFormat/>
    <w:rsid w:val="001C7912"/>
    <w:pPr>
      <w:framePr w:w="6101" w:wrap="around" w:vAnchor="page" w:hAnchor="page" w:x="4673" w:y="942"/>
    </w:pPr>
    <w:rPr>
      <w:w w:val="130"/>
    </w:rPr>
  </w:style>
  <w:style w:type="paragraph" w:customStyle="1" w:styleId="afffff8">
    <w:name w:val="其他标准称谓"/>
    <w:next w:val="aff2"/>
    <w:qFormat/>
    <w:rsid w:val="001C791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rsid w:val="001C7912"/>
    <w:pPr>
      <w:framePr w:wrap="around" w:y="15310"/>
      <w:spacing w:line="0" w:lineRule="atLeast"/>
    </w:pPr>
    <w:rPr>
      <w:rFonts w:ascii="黑体" w:eastAsia="黑体"/>
      <w:b w:val="0"/>
    </w:rPr>
  </w:style>
  <w:style w:type="paragraph" w:customStyle="1" w:styleId="afffffa">
    <w:name w:val="前言、引言标题"/>
    <w:next w:val="affd"/>
    <w:qFormat/>
    <w:rsid w:val="001C7912"/>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rsid w:val="001C7912"/>
    <w:pPr>
      <w:spacing w:beforeLines="0" w:afterLines="0"/>
    </w:pPr>
    <w:rPr>
      <w:rFonts w:ascii="宋体" w:eastAsia="宋体"/>
    </w:rPr>
  </w:style>
  <w:style w:type="paragraph" w:customStyle="1" w:styleId="afffffc">
    <w:name w:val="实施日期"/>
    <w:basedOn w:val="affff4"/>
    <w:qFormat/>
    <w:rsid w:val="001C7912"/>
    <w:pPr>
      <w:framePr w:wrap="around" w:vAnchor="page" w:hAnchor="text"/>
      <w:jc w:val="right"/>
    </w:pPr>
  </w:style>
  <w:style w:type="paragraph" w:customStyle="1" w:styleId="afffffd">
    <w:name w:val="示例后文字"/>
    <w:basedOn w:val="affd"/>
    <w:next w:val="affd"/>
    <w:qFormat/>
    <w:rsid w:val="001C7912"/>
    <w:pPr>
      <w:ind w:firstLine="360"/>
    </w:pPr>
    <w:rPr>
      <w:sz w:val="18"/>
    </w:rPr>
  </w:style>
  <w:style w:type="paragraph" w:customStyle="1" w:styleId="a0">
    <w:name w:val="首示例"/>
    <w:next w:val="affd"/>
    <w:link w:val="Char4"/>
    <w:qFormat/>
    <w:rsid w:val="001C7912"/>
    <w:pPr>
      <w:numPr>
        <w:numId w:val="14"/>
      </w:numPr>
      <w:tabs>
        <w:tab w:val="left" w:pos="360"/>
      </w:tabs>
      <w:ind w:firstLine="0"/>
    </w:pPr>
    <w:rPr>
      <w:rFonts w:ascii="宋体" w:hAnsi="宋体"/>
      <w:kern w:val="2"/>
      <w:sz w:val="18"/>
      <w:szCs w:val="18"/>
    </w:rPr>
  </w:style>
  <w:style w:type="character" w:customStyle="1" w:styleId="Char4">
    <w:name w:val="首示例 Char"/>
    <w:link w:val="a0"/>
    <w:qFormat/>
    <w:rsid w:val="001C7912"/>
    <w:rPr>
      <w:rFonts w:ascii="宋体" w:hAnsi="宋体"/>
      <w:kern w:val="2"/>
      <w:sz w:val="18"/>
      <w:szCs w:val="18"/>
    </w:rPr>
  </w:style>
  <w:style w:type="paragraph" w:customStyle="1" w:styleId="afffffe">
    <w:name w:val="四级无"/>
    <w:basedOn w:val="a8"/>
    <w:qFormat/>
    <w:rsid w:val="001C7912"/>
    <w:pPr>
      <w:spacing w:beforeLines="0" w:afterLines="0"/>
    </w:pPr>
    <w:rPr>
      <w:rFonts w:ascii="宋体" w:eastAsia="宋体"/>
    </w:rPr>
  </w:style>
  <w:style w:type="paragraph" w:customStyle="1" w:styleId="affffff">
    <w:name w:val="条文脚注"/>
    <w:basedOn w:val="af"/>
    <w:qFormat/>
    <w:rsid w:val="001C7912"/>
    <w:pPr>
      <w:numPr>
        <w:numId w:val="0"/>
      </w:numPr>
      <w:jc w:val="both"/>
    </w:pPr>
  </w:style>
  <w:style w:type="paragraph" w:customStyle="1" w:styleId="affffff0">
    <w:name w:val="图标脚注说明"/>
    <w:basedOn w:val="affd"/>
    <w:qFormat/>
    <w:rsid w:val="001C7912"/>
    <w:pPr>
      <w:ind w:left="840" w:firstLineChars="0" w:hanging="420"/>
    </w:pPr>
    <w:rPr>
      <w:sz w:val="18"/>
      <w:szCs w:val="18"/>
    </w:rPr>
  </w:style>
  <w:style w:type="paragraph" w:customStyle="1" w:styleId="a2">
    <w:name w:val="图表脚注说明"/>
    <w:basedOn w:val="aff2"/>
    <w:qFormat/>
    <w:rsid w:val="001C7912"/>
    <w:pPr>
      <w:numPr>
        <w:numId w:val="15"/>
      </w:numPr>
    </w:pPr>
    <w:rPr>
      <w:rFonts w:ascii="宋体"/>
      <w:sz w:val="18"/>
      <w:szCs w:val="18"/>
    </w:rPr>
  </w:style>
  <w:style w:type="paragraph" w:customStyle="1" w:styleId="affffff1">
    <w:name w:val="图的脚注"/>
    <w:next w:val="affd"/>
    <w:qFormat/>
    <w:rsid w:val="001C7912"/>
    <w:pPr>
      <w:widowControl w:val="0"/>
      <w:ind w:leftChars="200" w:left="840" w:hangingChars="200" w:hanging="420"/>
      <w:jc w:val="both"/>
    </w:pPr>
    <w:rPr>
      <w:rFonts w:ascii="宋体"/>
      <w:sz w:val="18"/>
    </w:rPr>
  </w:style>
  <w:style w:type="paragraph" w:customStyle="1" w:styleId="affffff2">
    <w:name w:val="文献分类号"/>
    <w:qFormat/>
    <w:rsid w:val="001C7912"/>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rsid w:val="001C7912"/>
    <w:pPr>
      <w:spacing w:beforeLines="0" w:afterLines="0"/>
    </w:pPr>
    <w:rPr>
      <w:rFonts w:ascii="宋体" w:eastAsia="宋体"/>
    </w:rPr>
  </w:style>
  <w:style w:type="paragraph" w:customStyle="1" w:styleId="affffff4">
    <w:name w:val="一级无"/>
    <w:basedOn w:val="a5"/>
    <w:qFormat/>
    <w:rsid w:val="001C7912"/>
    <w:pPr>
      <w:spacing w:beforeLines="0" w:afterLines="0"/>
    </w:pPr>
    <w:rPr>
      <w:rFonts w:ascii="宋体" w:eastAsia="宋体"/>
    </w:rPr>
  </w:style>
  <w:style w:type="paragraph" w:customStyle="1" w:styleId="af4">
    <w:name w:val="正文表标题"/>
    <w:next w:val="affd"/>
    <w:qFormat/>
    <w:rsid w:val="001C7912"/>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rsid w:val="001C7912"/>
    <w:pPr>
      <w:ind w:firstLineChars="0" w:firstLine="0"/>
    </w:pPr>
  </w:style>
  <w:style w:type="paragraph" w:customStyle="1" w:styleId="af1">
    <w:name w:val="正文图标题"/>
    <w:next w:val="affd"/>
    <w:qFormat/>
    <w:rsid w:val="001C7912"/>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rsid w:val="001C7912"/>
    <w:pPr>
      <w:framePr w:hSpace="181" w:vSpace="181" w:wrap="around" w:vAnchor="text" w:hAnchor="margin" w:xAlign="center" w:y="285"/>
    </w:pPr>
  </w:style>
  <w:style w:type="paragraph" w:customStyle="1" w:styleId="affffff7">
    <w:name w:val="其他发布日期"/>
    <w:basedOn w:val="affff4"/>
    <w:rsid w:val="001C7912"/>
    <w:pPr>
      <w:framePr w:wrap="around" w:vAnchor="page" w:hAnchor="text" w:x="1419"/>
    </w:pPr>
  </w:style>
  <w:style w:type="paragraph" w:customStyle="1" w:styleId="affffff8">
    <w:name w:val="其他实施日期"/>
    <w:basedOn w:val="afffffc"/>
    <w:qFormat/>
    <w:rsid w:val="001C7912"/>
    <w:pPr>
      <w:framePr w:wrap="around"/>
    </w:pPr>
  </w:style>
  <w:style w:type="paragraph" w:customStyle="1" w:styleId="22">
    <w:name w:val="封面标准名称2"/>
    <w:basedOn w:val="affff6"/>
    <w:qFormat/>
    <w:rsid w:val="001C7912"/>
    <w:pPr>
      <w:framePr w:wrap="around" w:y="4469"/>
      <w:spacing w:beforeLines="630"/>
    </w:pPr>
  </w:style>
  <w:style w:type="paragraph" w:customStyle="1" w:styleId="23">
    <w:name w:val="封面标准英文名称2"/>
    <w:basedOn w:val="affff7"/>
    <w:qFormat/>
    <w:rsid w:val="001C7912"/>
    <w:pPr>
      <w:framePr w:wrap="around" w:y="4469"/>
    </w:pPr>
  </w:style>
  <w:style w:type="paragraph" w:customStyle="1" w:styleId="24">
    <w:name w:val="封面一致性程度标识2"/>
    <w:basedOn w:val="affff8"/>
    <w:qFormat/>
    <w:rsid w:val="001C7912"/>
    <w:pPr>
      <w:framePr w:wrap="around" w:y="4469"/>
    </w:pPr>
  </w:style>
  <w:style w:type="paragraph" w:customStyle="1" w:styleId="25">
    <w:name w:val="封面标准文稿类别2"/>
    <w:basedOn w:val="affff9"/>
    <w:qFormat/>
    <w:rsid w:val="001C7912"/>
    <w:pPr>
      <w:framePr w:wrap="around" w:y="4469"/>
    </w:pPr>
  </w:style>
  <w:style w:type="paragraph" w:customStyle="1" w:styleId="26">
    <w:name w:val="封面标准文稿编辑信息2"/>
    <w:basedOn w:val="affffa"/>
    <w:qFormat/>
    <w:rsid w:val="001C7912"/>
    <w:pPr>
      <w:framePr w:wrap="around" w:y="4469"/>
    </w:pPr>
  </w:style>
  <w:style w:type="character" w:customStyle="1" w:styleId="Char">
    <w:name w:val="批注框文本 Char"/>
    <w:basedOn w:val="aff3"/>
    <w:link w:val="aff9"/>
    <w:qFormat/>
    <w:rsid w:val="001C7912"/>
    <w:rPr>
      <w:kern w:val="2"/>
      <w:sz w:val="18"/>
      <w:szCs w:val="18"/>
    </w:rPr>
  </w:style>
  <w:style w:type="character" w:customStyle="1" w:styleId="1Char">
    <w:name w:val="标题 1 Char"/>
    <w:basedOn w:val="aff3"/>
    <w:link w:val="1"/>
    <w:qFormat/>
    <w:rsid w:val="001C7912"/>
    <w:rPr>
      <w:b/>
      <w:bCs/>
      <w:kern w:val="44"/>
      <w:sz w:val="44"/>
      <w:szCs w:val="44"/>
    </w:rPr>
  </w:style>
  <w:style w:type="paragraph" w:customStyle="1" w:styleId="TOC1">
    <w:name w:val="TOC 标题1"/>
    <w:basedOn w:val="1"/>
    <w:next w:val="aff2"/>
    <w:uiPriority w:val="39"/>
    <w:unhideWhenUsed/>
    <w:qFormat/>
    <w:rsid w:val="001C79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列出段落1"/>
    <w:basedOn w:val="aff2"/>
    <w:uiPriority w:val="34"/>
    <w:qFormat/>
    <w:rsid w:val="001C7912"/>
    <w:pPr>
      <w:ind w:firstLineChars="200" w:firstLine="420"/>
    </w:pPr>
  </w:style>
  <w:style w:type="character" w:customStyle="1" w:styleId="Char0">
    <w:name w:val="页脚 Char"/>
    <w:basedOn w:val="aff3"/>
    <w:link w:val="affa"/>
    <w:uiPriority w:val="99"/>
    <w:qFormat/>
    <w:rsid w:val="001C7912"/>
    <w:rPr>
      <w:kern w:val="2"/>
      <w:sz w:val="18"/>
      <w:szCs w:val="18"/>
    </w:rPr>
  </w:style>
  <w:style w:type="paragraph" w:customStyle="1" w:styleId="27">
    <w:name w:val="列出段落2"/>
    <w:basedOn w:val="aff2"/>
    <w:uiPriority w:val="99"/>
    <w:unhideWhenUsed/>
    <w:qFormat/>
    <w:rsid w:val="001C7912"/>
    <w:pPr>
      <w:ind w:firstLineChars="200" w:firstLine="420"/>
    </w:pPr>
  </w:style>
  <w:style w:type="character" w:customStyle="1" w:styleId="Char1">
    <w:name w:val="页眉 Char"/>
    <w:link w:val="affb"/>
    <w:uiPriority w:val="99"/>
    <w:rsid w:val="00D876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Microsoft_Visio_2003-2010___1.vsd"/><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fu%20Ao\Desktop\&#20113;&#21335;&#30465;&#22320;&#26041;&#26631;&#20934;&#32534;&#21046;\&#20113;&#21335;&#30465;&#22320;&#26041;&#26631;&#20934;&#12298;&#38085;&#38156;&#30719;&#36873;&#30719;&#24223;&#27700;&#22788;&#29702;&#19982;&#22238;&#29992;&#25216;&#26415;&#1229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FB445-2A08-4C34-B66E-46113C7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云南省地方标准《铅锌矿选矿废水处理与回用技术》</Template>
  <TotalTime>0</TotalTime>
  <Pages>9</Pages>
  <Words>677</Words>
  <Characters>3861</Characters>
  <Application>Microsoft Office Word</Application>
  <DocSecurity>0</DocSecurity>
  <Lines>32</Lines>
  <Paragraphs>9</Paragraphs>
  <ScaleCrop>false</ScaleCrop>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2020-05-09T01:06:00Z</dcterms:created>
  <dcterms:modified xsi:type="dcterms:W3CDTF">2020-05-25T12:07:00Z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