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FF000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附件2：</w:t>
      </w:r>
    </w:p>
    <w:p>
      <w:pPr>
        <w:spacing w:line="0" w:lineRule="atLeas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稀有金属和粉末冶金分标委会预审和讨论的绿色标准项目</w:t>
      </w:r>
    </w:p>
    <w:p>
      <w:pPr>
        <w:spacing w:line="0" w:lineRule="atLeast"/>
        <w:jc w:val="center"/>
        <w:rPr>
          <w:rFonts w:ascii="黑体" w:eastAsia="黑体"/>
          <w:color w:val="FF0000"/>
          <w:sz w:val="28"/>
          <w:szCs w:val="28"/>
        </w:rPr>
      </w:pPr>
    </w:p>
    <w:tbl>
      <w:tblPr>
        <w:tblStyle w:val="5"/>
        <w:tblW w:w="1400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56"/>
        <w:gridCol w:w="2843"/>
        <w:gridCol w:w="6640"/>
        <w:gridCol w:w="8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0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eastAsia="宋体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hAnsiTheme="minorEastAsia" w:eastAsiaTheme="minorEastAsia" w:cstheme="minorBidi"/>
                <w:b/>
                <w:szCs w:val="21"/>
              </w:rPr>
              <w:t>序号</w:t>
            </w:r>
          </w:p>
        </w:tc>
        <w:tc>
          <w:tcPr>
            <w:tcW w:w="295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hAnsiTheme="minorEastAsia" w:eastAsiaTheme="minorEastAsia" w:cstheme="minorBidi"/>
                <w:b/>
                <w:szCs w:val="21"/>
              </w:rPr>
              <w:t>标准项目名称</w:t>
            </w:r>
          </w:p>
        </w:tc>
        <w:tc>
          <w:tcPr>
            <w:tcW w:w="284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hAnsiTheme="minorEastAsia" w:eastAsiaTheme="minorEastAsia" w:cstheme="minorBidi"/>
                <w:b/>
                <w:szCs w:val="21"/>
              </w:rPr>
              <w:t>项目计划编号</w:t>
            </w:r>
          </w:p>
        </w:tc>
        <w:tc>
          <w:tcPr>
            <w:tcW w:w="664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hAnsiTheme="minorEastAsia" w:eastAsiaTheme="minorEastAsia" w:cstheme="minorBidi"/>
                <w:b/>
                <w:szCs w:val="21"/>
              </w:rPr>
              <w:t>起草单位</w:t>
            </w:r>
          </w:p>
        </w:tc>
        <w:tc>
          <w:tcPr>
            <w:tcW w:w="85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hAnsiTheme="minorEastAsia" w:eastAsiaTheme="minorEastAsia" w:cstheme="minorBidi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709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eastAsia="宋体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5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绿色设计产品评价技术规范镍钴铝三元素复合氢氧化物</w:t>
            </w:r>
          </w:p>
        </w:tc>
        <w:tc>
          <w:tcPr>
            <w:tcW w:w="2843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中色协科字</w:t>
            </w:r>
            <w:r>
              <w:fldChar w:fldCharType="begin"/>
            </w:r>
            <w:r>
              <w:instrText xml:space="preserve"> HYPERLINK "http://www.baidu.com/link?url=ImJ3XOASJr9shhm7JHcbkhwzT8p1vdYRN_-B5XS_offv3GukMNGzGsdKf2FWmvSNiq3eIKEBM-iqMq7QYpnJHa" \t "_blank"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kern w:val="0"/>
                <w:szCs w:val="21"/>
              </w:rPr>
              <w:t>〔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2018</w:t>
            </w:r>
            <w:r>
              <w:rPr>
                <w:rFonts w:ascii="宋体" w:hAnsi="宋体" w:eastAsia="宋体" w:cs="宋体"/>
                <w:kern w:val="0"/>
                <w:szCs w:val="21"/>
              </w:rPr>
              <w:t>〕</w:t>
            </w:r>
            <w:r>
              <w:rPr>
                <w:rFonts w:ascii="宋体" w:hAnsi="宋体" w:eastAsia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165号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2018-079-T/CNIA</w:t>
            </w:r>
          </w:p>
        </w:tc>
        <w:tc>
          <w:tcPr>
            <w:tcW w:w="664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广东邦普循环科技有限公司等</w:t>
            </w:r>
          </w:p>
        </w:tc>
        <w:tc>
          <w:tcPr>
            <w:tcW w:w="85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eastAsia="宋体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绿色设计产品评价技术规范镍钴铝酸锂</w:t>
            </w:r>
          </w:p>
        </w:tc>
        <w:tc>
          <w:tcPr>
            <w:tcW w:w="2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中色协科字</w:t>
            </w:r>
            <w:r>
              <w:fldChar w:fldCharType="begin"/>
            </w:r>
            <w:r>
              <w:instrText xml:space="preserve"> HYPERLINK "http://www.baidu.com/link?url=ImJ3XOASJr9shhm7JHcbkhwzT8p1vdYRN_-B5XS_offv3GukMNGzGsdKf2FWmvSNiq3eIKEBM-iqMq7QYpnJHa" \t "_blank"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kern w:val="0"/>
                <w:szCs w:val="21"/>
              </w:rPr>
              <w:t>〔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2018</w:t>
            </w:r>
            <w:r>
              <w:rPr>
                <w:rFonts w:ascii="宋体" w:hAnsi="宋体" w:eastAsia="宋体" w:cs="宋体"/>
                <w:kern w:val="0"/>
                <w:szCs w:val="21"/>
              </w:rPr>
              <w:t>〕</w:t>
            </w:r>
            <w:r>
              <w:rPr>
                <w:rFonts w:ascii="宋体" w:hAnsi="宋体" w:eastAsia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165号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2018-080-T/CNIA</w:t>
            </w:r>
          </w:p>
        </w:tc>
        <w:tc>
          <w:tcPr>
            <w:tcW w:w="66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广东邦普循环科技有限公司等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eastAsia="宋体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绿色设计产品评价技术规范  烧结金属间化合物多孔过滤材料</w:t>
            </w:r>
          </w:p>
        </w:tc>
        <w:tc>
          <w:tcPr>
            <w:tcW w:w="2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中色协科字</w:t>
            </w:r>
            <w:r>
              <w:fldChar w:fldCharType="begin"/>
            </w:r>
            <w:r>
              <w:instrText xml:space="preserve"> HYPERLINK "http://www.baidu.com/link?url=ImJ3XOASJr9shhm7JHcbkhwzT8p1vdYRN_-B5XS_offv3GukMNGzGsdKf2FWmvSNiq3eIKEBM-iqMq7QYpnJHa" \t "_blank"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kern w:val="0"/>
                <w:szCs w:val="21"/>
              </w:rPr>
              <w:t>〔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2018</w:t>
            </w:r>
            <w:r>
              <w:rPr>
                <w:rFonts w:ascii="宋体" w:hAnsi="宋体" w:eastAsia="宋体" w:cs="宋体"/>
                <w:kern w:val="0"/>
                <w:szCs w:val="21"/>
              </w:rPr>
              <w:t>〕</w:t>
            </w:r>
            <w:r>
              <w:rPr>
                <w:rFonts w:ascii="宋体" w:hAnsi="宋体" w:eastAsia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165号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2018-078-T/CNIA</w:t>
            </w:r>
          </w:p>
        </w:tc>
        <w:tc>
          <w:tcPr>
            <w:tcW w:w="66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成都易态科技有限公司等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eastAsia="宋体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5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绿色设计产品评价技术规范 锆锭</w:t>
            </w:r>
          </w:p>
        </w:tc>
        <w:tc>
          <w:tcPr>
            <w:tcW w:w="284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中色协科字</w:t>
            </w:r>
            <w:r>
              <w:fldChar w:fldCharType="begin"/>
            </w:r>
            <w:r>
              <w:instrText xml:space="preserve"> HYPERLINK "http://www.baidu.com/link?url=ImJ3XOASJr9shhm7JHcbkhwzT8p1vdYRN_-B5XS_offv3GukMNGzGsdKf2FWmvSNiq3eIKEBM-iqMq7QYpnJHa" \t "_blank"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kern w:val="0"/>
                <w:szCs w:val="21"/>
              </w:rPr>
              <w:t>〔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2019</w:t>
            </w:r>
            <w:r>
              <w:rPr>
                <w:rFonts w:ascii="宋体" w:hAnsi="宋体" w:eastAsia="宋体" w:cs="宋体"/>
                <w:kern w:val="0"/>
                <w:szCs w:val="21"/>
              </w:rPr>
              <w:t>〕</w:t>
            </w:r>
            <w:r>
              <w:rPr>
                <w:rFonts w:ascii="宋体" w:hAnsi="宋体" w:eastAsia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144号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2019-0026-T/CNIA</w:t>
            </w:r>
          </w:p>
        </w:tc>
        <w:tc>
          <w:tcPr>
            <w:tcW w:w="664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西部新锆核材料科技有限公司等</w:t>
            </w:r>
          </w:p>
        </w:tc>
        <w:tc>
          <w:tcPr>
            <w:tcW w:w="85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709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eastAsia="宋体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5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钼酸盐单位产品能源消耗限额</w:t>
            </w:r>
          </w:p>
        </w:tc>
        <w:tc>
          <w:tcPr>
            <w:tcW w:w="2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工信厅科</w:t>
            </w:r>
            <w:r>
              <w:rPr>
                <w:rFonts w:ascii="宋体" w:hAnsi="宋体" w:eastAsia="宋体" w:cs="宋体"/>
                <w:kern w:val="0"/>
                <w:szCs w:val="21"/>
              </w:rPr>
              <w:t>函〔2019〕126号</w:t>
            </w:r>
            <w:r>
              <w:rPr>
                <w:rFonts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Cs w:val="21"/>
              </w:rPr>
              <w:t>2019-0094T-YS</w:t>
            </w:r>
          </w:p>
        </w:tc>
        <w:tc>
          <w:tcPr>
            <w:tcW w:w="6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金堆城钼业股份有限公司等  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讨论</w:t>
            </w:r>
          </w:p>
        </w:tc>
      </w:tr>
    </w:tbl>
    <w:p>
      <w:pPr>
        <w:widowControl/>
        <w:spacing w:line="240" w:lineRule="atLeast"/>
        <w:rPr>
          <w:rFonts w:ascii="Times New Roman" w:hAnsi="Times New Roman" w:cs="Times New Roman"/>
          <w:b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widowControl/>
        <w:spacing w:line="240" w:lineRule="atLeast"/>
        <w:rPr>
          <w:rFonts w:ascii="Times New Roman" w:hAnsi="Times New Roman" w:cs="Times New Roman"/>
          <w:b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widowControl/>
        <w:spacing w:line="240" w:lineRule="atLeast"/>
        <w:rPr>
          <w:rFonts w:hint="eastAsia" w:ascii="Times New Roman" w:hAnsi="Times New Roman" w:cs="Times New Roman"/>
          <w:b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widowControl/>
        <w:spacing w:line="240" w:lineRule="atLeast"/>
        <w:rPr>
          <w:rFonts w:ascii="Times New Roman" w:hAnsi="Times New Roman" w:cs="Times New Roman"/>
          <w:b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24F9A"/>
    <w:multiLevelType w:val="multilevel"/>
    <w:tmpl w:val="6BC24F9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1064D"/>
    <w:rsid w:val="05A1064D"/>
    <w:rsid w:val="41DB11A3"/>
    <w:rsid w:val="7990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</w:rPr>
  </w:style>
  <w:style w:type="paragraph" w:styleId="3">
    <w:name w:val="Normal (Web)"/>
    <w:basedOn w:val="1"/>
    <w:next w:val="2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1"/>
    </w:rPr>
  </w:style>
  <w:style w:type="table" w:styleId="5">
    <w:name w:val="Table Grid"/>
    <w:basedOn w:val="4"/>
    <w:unhideWhenUsed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2020-05-27T03:09:00Z</dcterms:created>
  <dc:creator>CathayMok</dc:creator>
  <cp:lastModifiedBy>CathayMok</cp:lastModifiedBy>
  <dcterms:modified xsi:type="dcterms:W3CDTF">2020-05-27T03:09:50Z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