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B0" w:rsidRDefault="00B82CB0" w:rsidP="00B82CB0">
      <w:pPr>
        <w:ind w:firstLineChars="50" w:firstLine="105"/>
      </w:pPr>
    </w:p>
    <w:p w:rsidR="00B82CB0" w:rsidRDefault="00B82CB0" w:rsidP="00B82CB0">
      <w:pPr>
        <w:ind w:firstLineChars="50" w:firstLine="105"/>
      </w:pPr>
    </w:p>
    <w:p w:rsidR="00B82CB0" w:rsidRDefault="00B82CB0" w:rsidP="00B82CB0">
      <w:pPr>
        <w:ind w:firstLineChars="50" w:firstLine="105"/>
      </w:pPr>
    </w:p>
    <w:p w:rsidR="00620F02" w:rsidRPr="000B3991" w:rsidRDefault="00EC2A23" w:rsidP="00B82CB0">
      <w:pPr>
        <w:ind w:firstLineChars="50" w:firstLine="22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团体</w:t>
      </w:r>
      <w:r w:rsidR="005C542A" w:rsidRPr="000B3991">
        <w:rPr>
          <w:rFonts w:asciiTheme="minorEastAsia" w:eastAsiaTheme="minorEastAsia" w:hAnsiTheme="minorEastAsia" w:hint="eastAsia"/>
          <w:sz w:val="44"/>
          <w:szCs w:val="44"/>
        </w:rPr>
        <w:t>标准T</w:t>
      </w:r>
      <w:r w:rsidR="00B82CB0" w:rsidRPr="000B3991">
        <w:rPr>
          <w:rFonts w:asciiTheme="minorEastAsia" w:eastAsiaTheme="minorEastAsia" w:hAnsiTheme="minorEastAsia" w:hint="eastAsia"/>
          <w:sz w:val="44"/>
          <w:szCs w:val="44"/>
        </w:rPr>
        <w:t>/CNIA XXX-202X</w:t>
      </w:r>
    </w:p>
    <w:p w:rsidR="00B82CB0" w:rsidRPr="000B3991" w:rsidRDefault="00B82CB0" w:rsidP="00B82CB0">
      <w:pPr>
        <w:pStyle w:val="a8"/>
        <w:spacing w:beforeLines="50" w:before="156"/>
        <w:jc w:val="center"/>
        <w:rPr>
          <w:rFonts w:asciiTheme="minorEastAsia" w:eastAsiaTheme="minorEastAsia" w:hAnsiTheme="minorEastAsia"/>
          <w:b w:val="0"/>
          <w:bCs w:val="0"/>
          <w:spacing w:val="0"/>
          <w:w w:val="100"/>
          <w:kern w:val="2"/>
          <w:szCs w:val="52"/>
        </w:rPr>
      </w:pPr>
      <w:r w:rsidRPr="000B3991">
        <w:rPr>
          <w:rFonts w:asciiTheme="minorEastAsia" w:eastAsiaTheme="minorEastAsia" w:hAnsiTheme="minorEastAsia" w:hint="eastAsia"/>
          <w:b w:val="0"/>
          <w:bCs w:val="0"/>
          <w:spacing w:val="0"/>
          <w:w w:val="100"/>
          <w:kern w:val="2"/>
          <w:szCs w:val="52"/>
        </w:rPr>
        <w:t>《铝表面纹理粉末涂料》</w:t>
      </w:r>
    </w:p>
    <w:p w:rsidR="00947DCB" w:rsidRPr="000B3991" w:rsidRDefault="00B82CB0" w:rsidP="00B82CB0">
      <w:pPr>
        <w:jc w:val="center"/>
        <w:rPr>
          <w:rFonts w:asciiTheme="minorEastAsia" w:eastAsiaTheme="minorEastAsia" w:hAnsiTheme="minorEastAsia"/>
          <w:sz w:val="44"/>
          <w:szCs w:val="44"/>
        </w:rPr>
      </w:pPr>
      <w:r w:rsidRPr="000B3991">
        <w:rPr>
          <w:rFonts w:asciiTheme="minorEastAsia" w:eastAsiaTheme="minorEastAsia" w:hAnsiTheme="minorEastAsia" w:hint="eastAsia"/>
          <w:sz w:val="44"/>
          <w:szCs w:val="44"/>
        </w:rPr>
        <w:t>编辑说明</w:t>
      </w:r>
    </w:p>
    <w:p w:rsidR="00B82CB0" w:rsidRPr="000B3991" w:rsidRDefault="00B82CB0" w:rsidP="00B82CB0">
      <w:pPr>
        <w:jc w:val="center"/>
        <w:rPr>
          <w:rFonts w:asciiTheme="minorEastAsia" w:eastAsiaTheme="minorEastAsia" w:hAnsiTheme="minorEastAsia"/>
          <w:sz w:val="28"/>
          <w:szCs w:val="28"/>
        </w:rPr>
      </w:pPr>
      <w:r w:rsidRPr="000B3991">
        <w:rPr>
          <w:rFonts w:asciiTheme="minorEastAsia" w:eastAsiaTheme="minorEastAsia" w:hAnsiTheme="minorEastAsia" w:hint="eastAsia"/>
          <w:sz w:val="28"/>
          <w:szCs w:val="28"/>
        </w:rPr>
        <w:t>（送审稿）</w:t>
      </w:r>
    </w:p>
    <w:p w:rsidR="00B82CB0" w:rsidRPr="00B82CB0" w:rsidRDefault="00B82CB0">
      <w:pPr>
        <w:rPr>
          <w:sz w:val="44"/>
          <w:szCs w:val="44"/>
        </w:rPr>
      </w:pPr>
    </w:p>
    <w:p w:rsidR="00B82CB0" w:rsidRPr="00B82CB0" w:rsidRDefault="00B82CB0">
      <w:pPr>
        <w:rPr>
          <w:sz w:val="44"/>
          <w:szCs w:val="44"/>
        </w:rPr>
      </w:pPr>
    </w:p>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Default="00B82CB0"/>
    <w:p w:rsidR="00B82CB0" w:rsidRPr="00B82CB0" w:rsidRDefault="00B82CB0" w:rsidP="00B82CB0">
      <w:pPr>
        <w:jc w:val="center"/>
        <w:rPr>
          <w:sz w:val="36"/>
          <w:szCs w:val="36"/>
        </w:rPr>
      </w:pPr>
      <w:r w:rsidRPr="00B82CB0">
        <w:rPr>
          <w:rFonts w:hint="eastAsia"/>
          <w:sz w:val="36"/>
          <w:szCs w:val="36"/>
        </w:rPr>
        <w:t>广东华江粉末科技有限公司</w:t>
      </w:r>
    </w:p>
    <w:p w:rsidR="00B82CB0" w:rsidRPr="00B82CB0" w:rsidRDefault="00B82CB0" w:rsidP="00B82CB0">
      <w:pPr>
        <w:jc w:val="center"/>
        <w:rPr>
          <w:sz w:val="36"/>
          <w:szCs w:val="36"/>
        </w:rPr>
      </w:pPr>
      <w:r w:rsidRPr="00B82CB0">
        <w:rPr>
          <w:rFonts w:hint="eastAsia"/>
          <w:sz w:val="36"/>
          <w:szCs w:val="36"/>
        </w:rPr>
        <w:t>2019</w:t>
      </w:r>
      <w:r w:rsidRPr="00B82CB0">
        <w:rPr>
          <w:rFonts w:hint="eastAsia"/>
          <w:sz w:val="36"/>
          <w:szCs w:val="36"/>
        </w:rPr>
        <w:t>年</w:t>
      </w:r>
      <w:r w:rsidRPr="00B82CB0">
        <w:rPr>
          <w:rFonts w:hint="eastAsia"/>
          <w:sz w:val="36"/>
          <w:szCs w:val="36"/>
        </w:rPr>
        <w:t>11</w:t>
      </w:r>
      <w:r w:rsidRPr="00B82CB0">
        <w:rPr>
          <w:rFonts w:hint="eastAsia"/>
          <w:sz w:val="36"/>
          <w:szCs w:val="36"/>
        </w:rPr>
        <w:t>月</w:t>
      </w:r>
    </w:p>
    <w:p w:rsidR="00947DCB" w:rsidRDefault="00947DCB"/>
    <w:p w:rsidR="00947DCB" w:rsidRDefault="00947DCB"/>
    <w:p w:rsidR="00947DCB" w:rsidRDefault="00947DCB"/>
    <w:p w:rsidR="00947DCB" w:rsidRDefault="00947DCB"/>
    <w:p w:rsidR="00947DCB" w:rsidRDefault="00947DCB"/>
    <w:p w:rsidR="00CD489D" w:rsidRPr="00755B57" w:rsidRDefault="00CD489D" w:rsidP="00755B57">
      <w:pPr>
        <w:pStyle w:val="afff0"/>
        <w:numPr>
          <w:ilvl w:val="0"/>
          <w:numId w:val="8"/>
        </w:numPr>
        <w:tabs>
          <w:tab w:val="left" w:pos="426"/>
        </w:tabs>
        <w:spacing w:before="0" w:afterLines="100" w:after="312"/>
        <w:ind w:left="560" w:hangingChars="200" w:hanging="560"/>
        <w:jc w:val="left"/>
        <w:rPr>
          <w:rFonts w:hAnsi="黑体" w:cs="黑体"/>
          <w:color w:val="000000"/>
          <w:sz w:val="28"/>
          <w:szCs w:val="28"/>
        </w:rPr>
      </w:pPr>
      <w:bookmarkStart w:id="0" w:name="_Toc14807"/>
      <w:bookmarkStart w:id="1" w:name="_Toc519086005"/>
      <w:r w:rsidRPr="00755B57">
        <w:rPr>
          <w:rFonts w:hint="eastAsia"/>
          <w:color w:val="000000"/>
          <w:sz w:val="28"/>
          <w:szCs w:val="28"/>
        </w:rPr>
        <w:lastRenderedPageBreak/>
        <w:t>工作</w:t>
      </w:r>
      <w:r w:rsidRPr="00755B57">
        <w:rPr>
          <w:rFonts w:hAnsi="黑体" w:cs="黑体" w:hint="eastAsia"/>
          <w:color w:val="000000"/>
          <w:sz w:val="28"/>
          <w:szCs w:val="28"/>
        </w:rPr>
        <w:t>简况</w:t>
      </w:r>
      <w:bookmarkEnd w:id="0"/>
      <w:bookmarkEnd w:id="1"/>
    </w:p>
    <w:p w:rsidR="00CD489D" w:rsidRPr="00755B57" w:rsidRDefault="00CD489D" w:rsidP="006B2FAB">
      <w:pPr>
        <w:pStyle w:val="af1"/>
        <w:numPr>
          <w:ilvl w:val="1"/>
          <w:numId w:val="3"/>
        </w:numPr>
        <w:spacing w:beforeLines="0" w:before="0" w:afterLines="0" w:after="120"/>
        <w:contextualSpacing/>
        <w:rPr>
          <w:color w:val="000000"/>
          <w:sz w:val="24"/>
          <w:szCs w:val="24"/>
        </w:rPr>
      </w:pPr>
      <w:bookmarkStart w:id="2" w:name="_Toc18731"/>
      <w:proofErr w:type="spellStart"/>
      <w:r w:rsidRPr="00755B57">
        <w:rPr>
          <w:rStyle w:val="ab"/>
          <w:rFonts w:hAnsi="黑体" w:cs="黑体" w:hint="eastAsia"/>
          <w:b w:val="0"/>
          <w:bCs w:val="0"/>
          <w:color w:val="000000"/>
          <w:kern w:val="28"/>
          <w:sz w:val="24"/>
          <w:szCs w:val="24"/>
        </w:rPr>
        <w:t>立项目的</w:t>
      </w:r>
      <w:bookmarkEnd w:id="2"/>
      <w:proofErr w:type="spellEnd"/>
    </w:p>
    <w:p w:rsidR="00CD489D" w:rsidRDefault="00CD489D" w:rsidP="00195832">
      <w:pPr>
        <w:ind w:firstLineChars="193" w:firstLine="405"/>
        <w:rPr>
          <w:rFonts w:ascii="宋体" w:hAnsi="宋体" w:cs="宋体"/>
          <w:szCs w:val="21"/>
        </w:rPr>
      </w:pPr>
      <w:bookmarkStart w:id="3" w:name="_Toc17976"/>
      <w:r>
        <w:rPr>
          <w:rFonts w:ascii="宋体" w:hAnsi="宋体" w:cs="宋体" w:hint="eastAsia"/>
          <w:szCs w:val="21"/>
        </w:rPr>
        <w:t>粉末涂料广泛</w:t>
      </w:r>
      <w:proofErr w:type="gramStart"/>
      <w:r>
        <w:rPr>
          <w:rFonts w:ascii="宋体" w:hAnsi="宋体" w:cs="宋体" w:hint="eastAsia"/>
          <w:szCs w:val="21"/>
        </w:rPr>
        <w:t>应用于铝及</w:t>
      </w:r>
      <w:proofErr w:type="gramEnd"/>
      <w:r>
        <w:rPr>
          <w:rFonts w:ascii="宋体" w:hAnsi="宋体" w:cs="宋体" w:hint="eastAsia"/>
          <w:szCs w:val="21"/>
        </w:rPr>
        <w:t>铝合金表面处理中，与铝及铝合金阳极氧化、电泳涂漆和</w:t>
      </w:r>
      <w:proofErr w:type="gramStart"/>
      <w:r>
        <w:rPr>
          <w:rFonts w:ascii="宋体" w:hAnsi="宋体" w:cs="宋体" w:hint="eastAsia"/>
          <w:szCs w:val="21"/>
        </w:rPr>
        <w:t>氟碳</w:t>
      </w:r>
      <w:proofErr w:type="gramEnd"/>
      <w:r>
        <w:rPr>
          <w:rFonts w:ascii="宋体" w:hAnsi="宋体" w:cs="宋体" w:hint="eastAsia"/>
          <w:szCs w:val="21"/>
        </w:rPr>
        <w:t>漆喷涂等表面处理相比，粉末涂料表面处理工艺流程简单，污染物排放量少，能耗低，无有毒的挥发性气体（VOCs）排放，颜色品种丰富多样。热粉末涂料能使铝表面产生逼真的木纹、石纹等效果，使各类铝材代替木材、石材等材料，应用于建筑、家装、家具、高铁等行业，降低了板材中的甲醛排放，以及石材中放射性物质的辐射，而且具有优良的防水、防潮、防虫蛀及</w:t>
      </w:r>
      <w:r w:rsidR="00F84C4B">
        <w:rPr>
          <w:rFonts w:ascii="宋体" w:hAnsi="宋体" w:cs="宋体" w:hint="eastAsia"/>
          <w:szCs w:val="21"/>
        </w:rPr>
        <w:t>阻燃等性能，大大提升材料的使用寿命，是一种真正环保产品。而纹理粉末是一种具有</w:t>
      </w:r>
      <w:r>
        <w:rPr>
          <w:rFonts w:ascii="宋体" w:hAnsi="宋体" w:cs="宋体" w:hint="eastAsia"/>
          <w:szCs w:val="21"/>
        </w:rPr>
        <w:t>美丽的纹理</w:t>
      </w:r>
      <w:r w:rsidR="002857B3">
        <w:rPr>
          <w:rFonts w:ascii="宋体" w:hAnsi="宋体" w:cs="宋体" w:hint="eastAsia"/>
          <w:szCs w:val="21"/>
        </w:rPr>
        <w:t>和</w:t>
      </w:r>
      <w:r>
        <w:rPr>
          <w:rFonts w:ascii="宋体" w:hAnsi="宋体" w:cs="宋体" w:hint="eastAsia"/>
          <w:szCs w:val="21"/>
        </w:rPr>
        <w:t>图案</w:t>
      </w:r>
      <w:r w:rsidR="00F84C4B">
        <w:rPr>
          <w:rFonts w:ascii="宋体" w:hAnsi="宋体" w:cs="宋体" w:hint="eastAsia"/>
          <w:szCs w:val="21"/>
        </w:rPr>
        <w:t>的</w:t>
      </w:r>
      <w:r>
        <w:rPr>
          <w:rFonts w:ascii="宋体" w:hAnsi="宋体" w:cs="宋体" w:hint="eastAsia"/>
          <w:szCs w:val="21"/>
        </w:rPr>
        <w:t>高档装饰效果的粉末涂料品种</w:t>
      </w:r>
      <w:r w:rsidR="002857B3">
        <w:rPr>
          <w:rFonts w:ascii="宋体" w:hAnsi="宋体" w:cs="宋体" w:hint="eastAsia"/>
          <w:szCs w:val="21"/>
        </w:rPr>
        <w:t>，能够满足</w:t>
      </w:r>
      <w:r>
        <w:rPr>
          <w:rFonts w:ascii="宋体" w:hAnsi="宋体" w:cs="宋体" w:hint="eastAsia"/>
          <w:szCs w:val="21"/>
        </w:rPr>
        <w:t>粉末的所有技术指标要求，成为了高档装饰的首要选择，市场需求非常巨大。</w:t>
      </w:r>
    </w:p>
    <w:p w:rsidR="00CD489D" w:rsidRDefault="00CD489D" w:rsidP="00195832">
      <w:pPr>
        <w:ind w:firstLineChars="193" w:firstLine="405"/>
        <w:rPr>
          <w:rFonts w:ascii="宋体" w:hAnsi="宋体" w:cs="宋体"/>
          <w:szCs w:val="21"/>
        </w:rPr>
      </w:pPr>
      <w:r>
        <w:rPr>
          <w:rFonts w:ascii="宋体" w:hAnsi="宋体" w:cs="宋体" w:hint="eastAsia"/>
          <w:szCs w:val="21"/>
        </w:rPr>
        <w:t>近年来我国电解铝产量一直保持高速增长态势，同时呈现结构性过剩、低端产能过剩、高端产能不足的发展态势。粉末涂料喷涂铝材正是消化电解铝过剩的有效途径。然而，目前在市场上没有专门针对铝表面纹理粉末的标准，造成相关行业选择纹理粉和纹理粉喷涂的相关产品时，难以有一个指标去评价纹理粉的优劣，这也不利于市场的良性竞争。随着市场对铝表面纹理粉末涂料的需求量不断增加，制定《铝表面纹理粉末涂料》能够给用户提供正确选择纹理粉末涂料的参考，以区分不同品质的粉末涂料的功能，起到更好地规范粉末涂料行业的市场秩序。</w:t>
      </w:r>
    </w:p>
    <w:p w:rsidR="00CD489D" w:rsidRPr="002857B3" w:rsidRDefault="00CD489D" w:rsidP="00195832">
      <w:pPr>
        <w:ind w:firstLineChars="193" w:firstLine="405"/>
        <w:rPr>
          <w:rFonts w:ascii="宋体" w:hAnsi="宋体" w:cs="宋体"/>
          <w:szCs w:val="21"/>
        </w:rPr>
      </w:pPr>
      <w:r w:rsidRPr="002857B3">
        <w:rPr>
          <w:rFonts w:ascii="宋体" w:hAnsi="宋体" w:cs="宋体" w:hint="eastAsia"/>
          <w:szCs w:val="21"/>
        </w:rPr>
        <w:t>本标准的制订，将对供需双方选择合适的纹理粉末涂料提供指导，有利于我国铝合金粉末喷涂产品质量控制，有利于我国铝合金产品国内消化以及走出国门、走向世界，对于实施我国“一带一路”和“中国制造2025”发展战备具有重要的战略意义</w:t>
      </w:r>
      <w:r w:rsidR="00E77FB1" w:rsidRPr="002857B3">
        <w:rPr>
          <w:rFonts w:ascii="宋体" w:hAnsi="宋体" w:cs="宋体" w:hint="eastAsia"/>
          <w:szCs w:val="21"/>
        </w:rPr>
        <w:t>。</w:t>
      </w:r>
    </w:p>
    <w:p w:rsidR="004C4F7F" w:rsidRPr="002857B3" w:rsidRDefault="004C4F7F" w:rsidP="00195832">
      <w:pPr>
        <w:ind w:firstLineChars="193" w:firstLine="405"/>
        <w:rPr>
          <w:rFonts w:ascii="宋体" w:hAnsi="宋体" w:cs="宋体"/>
          <w:szCs w:val="21"/>
        </w:rPr>
      </w:pPr>
      <w:r w:rsidRPr="002857B3">
        <w:rPr>
          <w:rFonts w:ascii="宋体" w:hAnsi="宋体" w:cs="宋体" w:hint="eastAsia"/>
          <w:szCs w:val="21"/>
        </w:rPr>
        <w:t>适用范围：</w:t>
      </w:r>
      <w:r w:rsidR="0053452D" w:rsidRPr="002857B3">
        <w:rPr>
          <w:rFonts w:ascii="宋体" w:hAnsi="宋体" w:cs="宋体" w:hint="eastAsia"/>
          <w:szCs w:val="21"/>
        </w:rPr>
        <w:t>本标准适用于铝及铝合金产品表面制备纹理膜用粉末涂料</w:t>
      </w:r>
      <w:r w:rsidR="00E77FB1" w:rsidRPr="002857B3">
        <w:rPr>
          <w:rFonts w:ascii="宋体" w:hAnsi="宋体" w:cs="宋体" w:hint="eastAsia"/>
          <w:szCs w:val="21"/>
        </w:rPr>
        <w:t>。</w:t>
      </w:r>
    </w:p>
    <w:p w:rsidR="004C4F7F" w:rsidRPr="002857B3" w:rsidRDefault="004C4F7F" w:rsidP="00195832">
      <w:pPr>
        <w:adjustRightInd w:val="0"/>
        <w:snapToGrid w:val="0"/>
        <w:ind w:firstLineChars="205" w:firstLine="430"/>
        <w:rPr>
          <w:rFonts w:ascii="宋体" w:hAnsi="宋体" w:cs="宋体"/>
          <w:szCs w:val="21"/>
        </w:rPr>
      </w:pPr>
      <w:r w:rsidRPr="002857B3">
        <w:rPr>
          <w:rFonts w:ascii="宋体" w:hAnsi="宋体" w:cs="宋体" w:hint="eastAsia"/>
          <w:szCs w:val="21"/>
        </w:rPr>
        <w:t>可行性：</w:t>
      </w:r>
      <w:r w:rsidR="00D85587">
        <w:rPr>
          <w:rFonts w:ascii="宋体" w:hAnsi="宋体" w:cs="宋体" w:hint="eastAsia"/>
          <w:color w:val="000000"/>
          <w:szCs w:val="21"/>
        </w:rPr>
        <w:t>国外尚未查到相关的纹理粉末涂料产品标准参考。</w:t>
      </w:r>
      <w:r w:rsidR="00BE4FCB" w:rsidRPr="002857B3">
        <w:rPr>
          <w:rFonts w:ascii="宋体" w:hAnsi="宋体" w:cs="宋体" w:hint="eastAsia"/>
          <w:szCs w:val="21"/>
        </w:rPr>
        <w:t>本标准结合YS/T 680，HG/T 2006,GB/T8013.3等国内外标准，考察了许多</w:t>
      </w:r>
      <w:r w:rsidR="00755B57">
        <w:rPr>
          <w:rFonts w:ascii="宋体" w:hAnsi="宋体" w:cs="宋体" w:hint="eastAsia"/>
          <w:szCs w:val="21"/>
        </w:rPr>
        <w:t>生产</w:t>
      </w:r>
      <w:r w:rsidR="00BE4FCB" w:rsidRPr="002857B3">
        <w:rPr>
          <w:rFonts w:ascii="宋体" w:hAnsi="宋体" w:cs="宋体" w:hint="eastAsia"/>
          <w:szCs w:val="21"/>
        </w:rPr>
        <w:t>纹理粉的厂家</w:t>
      </w:r>
      <w:r w:rsidR="00755B57">
        <w:rPr>
          <w:rFonts w:ascii="宋体" w:hAnsi="宋体" w:cs="宋体" w:hint="eastAsia"/>
          <w:szCs w:val="21"/>
        </w:rPr>
        <w:t>以及喷涂厂</w:t>
      </w:r>
      <w:r w:rsidR="00BE4FCB" w:rsidRPr="002857B3">
        <w:rPr>
          <w:rFonts w:ascii="宋体" w:hAnsi="宋体" w:cs="宋体" w:hint="eastAsia"/>
          <w:szCs w:val="21"/>
        </w:rPr>
        <w:t>对纹理粉末</w:t>
      </w:r>
      <w:r w:rsidR="00F84C4B">
        <w:rPr>
          <w:rFonts w:ascii="宋体" w:hAnsi="宋体" w:cs="宋体" w:hint="eastAsia"/>
          <w:szCs w:val="21"/>
        </w:rPr>
        <w:t>的</w:t>
      </w:r>
      <w:r w:rsidR="00BE4FCB" w:rsidRPr="002857B3">
        <w:rPr>
          <w:rFonts w:ascii="宋体" w:hAnsi="宋体" w:cs="宋体" w:hint="eastAsia"/>
          <w:szCs w:val="21"/>
        </w:rPr>
        <w:t>要求和</w:t>
      </w:r>
      <w:r w:rsidR="00F84C4B">
        <w:rPr>
          <w:rFonts w:ascii="宋体" w:hAnsi="宋体" w:cs="宋体" w:hint="eastAsia"/>
          <w:szCs w:val="21"/>
        </w:rPr>
        <w:t>从业</w:t>
      </w:r>
      <w:r w:rsidR="00BE4FCB" w:rsidRPr="002857B3">
        <w:rPr>
          <w:rFonts w:ascii="宋体" w:hAnsi="宋体" w:cs="宋体" w:hint="eastAsia"/>
          <w:szCs w:val="21"/>
        </w:rPr>
        <w:t>经验，在制定</w:t>
      </w:r>
      <w:r w:rsidR="002E49BD">
        <w:rPr>
          <w:rFonts w:ascii="宋体" w:hAnsi="宋体" w:cs="宋体" w:hint="eastAsia"/>
          <w:szCs w:val="21"/>
        </w:rPr>
        <w:t>标准内容方面</w:t>
      </w:r>
      <w:r w:rsidR="00BE4FCB" w:rsidRPr="002857B3">
        <w:rPr>
          <w:rFonts w:ascii="宋体" w:hAnsi="宋体" w:cs="宋体" w:hint="eastAsia"/>
          <w:szCs w:val="21"/>
        </w:rPr>
        <w:t>是可行的。</w:t>
      </w:r>
    </w:p>
    <w:p w:rsidR="004C4F7F" w:rsidRDefault="004C4F7F" w:rsidP="00195832">
      <w:pPr>
        <w:ind w:firstLineChars="193" w:firstLine="405"/>
        <w:rPr>
          <w:rFonts w:ascii="宋体" w:hAnsi="宋体" w:cs="宋体"/>
          <w:szCs w:val="21"/>
        </w:rPr>
      </w:pPr>
      <w:r w:rsidRPr="002857B3">
        <w:rPr>
          <w:rFonts w:ascii="宋体" w:hAnsi="宋体" w:cs="宋体" w:hint="eastAsia"/>
          <w:szCs w:val="21"/>
        </w:rPr>
        <w:t>拟要解决的问题：</w:t>
      </w:r>
      <w:r w:rsidR="00D17CFC" w:rsidRPr="002857B3">
        <w:rPr>
          <w:rFonts w:ascii="宋体" w:hAnsi="宋体" w:cs="宋体" w:hint="eastAsia"/>
          <w:szCs w:val="21"/>
        </w:rPr>
        <w:t>随着市场对铝表面纹理粉末涂料的需求量不断增加，更加需要一个指导用户正确选择</w:t>
      </w:r>
      <w:r w:rsidR="00755B57">
        <w:rPr>
          <w:rFonts w:ascii="宋体" w:hAnsi="宋体" w:cs="宋体" w:hint="eastAsia"/>
          <w:szCs w:val="21"/>
        </w:rPr>
        <w:t>纹理</w:t>
      </w:r>
      <w:r w:rsidR="00D17CFC" w:rsidRPr="002857B3">
        <w:rPr>
          <w:rFonts w:ascii="宋体" w:hAnsi="宋体" w:cs="宋体" w:hint="eastAsia"/>
          <w:szCs w:val="21"/>
        </w:rPr>
        <w:t>粉末涂料的标准，以区分不同品质的</w:t>
      </w:r>
      <w:r w:rsidR="00755B57">
        <w:rPr>
          <w:rFonts w:ascii="宋体" w:hAnsi="宋体" w:cs="宋体" w:hint="eastAsia"/>
          <w:szCs w:val="21"/>
        </w:rPr>
        <w:t>纹理</w:t>
      </w:r>
      <w:r w:rsidR="00D17CFC" w:rsidRPr="002857B3">
        <w:rPr>
          <w:rFonts w:ascii="宋体" w:hAnsi="宋体" w:cs="宋体" w:hint="eastAsia"/>
          <w:szCs w:val="21"/>
        </w:rPr>
        <w:t>粉末涂料的功能，起到更好地规范</w:t>
      </w:r>
      <w:r w:rsidR="00755B57">
        <w:rPr>
          <w:rFonts w:ascii="宋体" w:hAnsi="宋体" w:cs="宋体" w:hint="eastAsia"/>
          <w:szCs w:val="21"/>
        </w:rPr>
        <w:t>纹理</w:t>
      </w:r>
      <w:r w:rsidR="00D17CFC" w:rsidRPr="002857B3">
        <w:rPr>
          <w:rFonts w:ascii="宋体" w:hAnsi="宋体" w:cs="宋体" w:hint="eastAsia"/>
          <w:szCs w:val="21"/>
        </w:rPr>
        <w:t>粉末涂料行业的市场秩序，因此编制《</w:t>
      </w:r>
      <w:r w:rsidR="00972FAA" w:rsidRPr="002857B3">
        <w:rPr>
          <w:rFonts w:ascii="宋体" w:hAnsi="宋体" w:cs="宋体" w:hint="eastAsia"/>
          <w:szCs w:val="21"/>
        </w:rPr>
        <w:t>铝表面纹理粉末涂料</w:t>
      </w:r>
      <w:r w:rsidR="00D17CFC" w:rsidRPr="002857B3">
        <w:rPr>
          <w:rFonts w:ascii="宋体" w:hAnsi="宋体" w:cs="宋体" w:hint="eastAsia"/>
          <w:szCs w:val="21"/>
        </w:rPr>
        <w:t>》具有重大的意义和必要性。</w:t>
      </w:r>
    </w:p>
    <w:p w:rsidR="00D85587" w:rsidRPr="002857B3" w:rsidRDefault="00D85587" w:rsidP="00D17CFC">
      <w:pPr>
        <w:ind w:firstLineChars="193" w:firstLine="405"/>
        <w:rPr>
          <w:rFonts w:ascii="宋体" w:hAnsi="宋体" w:cs="宋体"/>
          <w:szCs w:val="21"/>
        </w:rPr>
      </w:pPr>
    </w:p>
    <w:p w:rsidR="00CD489D" w:rsidRPr="00755B57" w:rsidRDefault="00CD489D" w:rsidP="00755B57">
      <w:pPr>
        <w:pStyle w:val="af1"/>
        <w:numPr>
          <w:ilvl w:val="1"/>
          <w:numId w:val="3"/>
        </w:numPr>
        <w:spacing w:beforeLines="0" w:before="0" w:afterLines="0" w:after="120"/>
        <w:contextualSpacing/>
        <w:rPr>
          <w:rStyle w:val="ab"/>
          <w:rFonts w:hAnsi="黑体"/>
          <w:kern w:val="28"/>
          <w:sz w:val="24"/>
          <w:szCs w:val="24"/>
        </w:rPr>
      </w:pPr>
      <w:proofErr w:type="spellStart"/>
      <w:r w:rsidRPr="00755B57">
        <w:rPr>
          <w:rStyle w:val="ab"/>
          <w:rFonts w:hAnsi="黑体" w:cs="黑体" w:hint="eastAsia"/>
          <w:b w:val="0"/>
          <w:bCs w:val="0"/>
          <w:color w:val="000000"/>
          <w:kern w:val="28"/>
          <w:sz w:val="24"/>
          <w:szCs w:val="24"/>
        </w:rPr>
        <w:t>任务来源</w:t>
      </w:r>
      <w:bookmarkEnd w:id="3"/>
      <w:proofErr w:type="spellEnd"/>
    </w:p>
    <w:p w:rsidR="00CD489D" w:rsidRDefault="00CD489D" w:rsidP="00195832">
      <w:pPr>
        <w:ind w:firstLine="437"/>
        <w:rPr>
          <w:szCs w:val="21"/>
        </w:rPr>
      </w:pPr>
      <w:bookmarkStart w:id="4" w:name="_Toc7458"/>
      <w:r>
        <w:rPr>
          <w:rFonts w:ascii="宋体" w:hAnsi="宋体" w:hint="eastAsia"/>
          <w:snapToGrid w:val="0"/>
          <w:kern w:val="0"/>
          <w:szCs w:val="21"/>
        </w:rPr>
        <w:t>……正式下达了对本标准的编制任务，</w:t>
      </w:r>
      <w:r>
        <w:rPr>
          <w:rFonts w:hint="eastAsia"/>
          <w:szCs w:val="21"/>
        </w:rPr>
        <w:t>其项目计划编号为：</w:t>
      </w:r>
      <w:proofErr w:type="gramStart"/>
      <w:r>
        <w:rPr>
          <w:rFonts w:ascii="宋体" w:hAnsi="宋体" w:cs="宋体" w:hint="eastAsia"/>
          <w:szCs w:val="21"/>
        </w:rPr>
        <w:t>有色协科字</w:t>
      </w:r>
      <w:proofErr w:type="gramEnd"/>
      <w:r>
        <w:rPr>
          <w:rFonts w:ascii="宋体" w:hAnsi="宋体" w:cs="宋体" w:hint="eastAsia"/>
          <w:szCs w:val="21"/>
        </w:rPr>
        <w:t>[2018]23号2018-002-T/CNIA</w:t>
      </w:r>
      <w:r>
        <w:rPr>
          <w:rFonts w:hint="eastAsia"/>
          <w:szCs w:val="21"/>
        </w:rPr>
        <w:t>，技术归口单位是全国有色金属标准化技术委员会，计划完成年限为</w:t>
      </w:r>
      <w:r w:rsidR="0046253E">
        <w:rPr>
          <w:rFonts w:hint="eastAsia"/>
          <w:szCs w:val="21"/>
        </w:rPr>
        <w:t>2</w:t>
      </w:r>
      <w:r>
        <w:rPr>
          <w:rFonts w:hint="eastAsia"/>
          <w:szCs w:val="21"/>
        </w:rPr>
        <w:t>年。</w:t>
      </w:r>
    </w:p>
    <w:p w:rsidR="00D17CFC" w:rsidRDefault="00D17CFC" w:rsidP="00D85587">
      <w:pPr>
        <w:pStyle w:val="af1"/>
        <w:tabs>
          <w:tab w:val="clear" w:pos="360"/>
        </w:tabs>
        <w:spacing w:beforeLines="0" w:before="0" w:afterLines="0" w:after="120"/>
        <w:contextualSpacing/>
        <w:rPr>
          <w:szCs w:val="21"/>
        </w:rPr>
      </w:pPr>
    </w:p>
    <w:p w:rsidR="00CD489D" w:rsidRPr="00755B57" w:rsidRDefault="00CD489D" w:rsidP="00755B57">
      <w:pPr>
        <w:pStyle w:val="af1"/>
        <w:numPr>
          <w:ilvl w:val="1"/>
          <w:numId w:val="3"/>
        </w:numPr>
        <w:spacing w:beforeLines="0" w:before="0" w:afterLines="0" w:after="120"/>
        <w:contextualSpacing/>
        <w:rPr>
          <w:rStyle w:val="ab"/>
          <w:rFonts w:hAnsi="黑体"/>
          <w:b w:val="0"/>
          <w:color w:val="000000"/>
          <w:kern w:val="28"/>
          <w:sz w:val="24"/>
          <w:szCs w:val="24"/>
          <w:lang w:eastAsia="zh-CN"/>
        </w:rPr>
      </w:pPr>
      <w:bookmarkStart w:id="5" w:name="_Toc159"/>
      <w:bookmarkEnd w:id="4"/>
      <w:r w:rsidRPr="00755B57">
        <w:rPr>
          <w:rStyle w:val="ab"/>
          <w:rFonts w:hAnsi="黑体" w:cs="黑体" w:hint="eastAsia"/>
          <w:b w:val="0"/>
          <w:bCs w:val="0"/>
          <w:color w:val="000000"/>
          <w:kern w:val="28"/>
          <w:sz w:val="24"/>
          <w:szCs w:val="24"/>
          <w:lang w:eastAsia="zh-CN"/>
        </w:rPr>
        <w:t xml:space="preserve"> </w:t>
      </w:r>
      <w:r w:rsidRPr="00755B57">
        <w:rPr>
          <w:rStyle w:val="ab"/>
          <w:rFonts w:hAnsi="黑体" w:hint="eastAsia"/>
          <w:b w:val="0"/>
          <w:color w:val="000000"/>
          <w:kern w:val="28"/>
          <w:sz w:val="24"/>
          <w:szCs w:val="24"/>
          <w:lang w:eastAsia="zh-CN"/>
        </w:rPr>
        <w:t>项目编制</w:t>
      </w:r>
      <w:r w:rsidRPr="00755B57">
        <w:rPr>
          <w:rStyle w:val="ab"/>
          <w:rFonts w:hAnsi="黑体" w:cs="黑体" w:hint="eastAsia"/>
          <w:b w:val="0"/>
          <w:bCs w:val="0"/>
          <w:color w:val="000000"/>
          <w:kern w:val="28"/>
          <w:sz w:val="24"/>
          <w:szCs w:val="24"/>
          <w:lang w:eastAsia="zh-CN"/>
        </w:rPr>
        <w:t>组</w:t>
      </w:r>
      <w:r w:rsidRPr="00755B57">
        <w:rPr>
          <w:rStyle w:val="ab"/>
          <w:rFonts w:hAnsi="黑体" w:hint="eastAsia"/>
          <w:b w:val="0"/>
          <w:color w:val="000000"/>
          <w:kern w:val="28"/>
          <w:sz w:val="24"/>
          <w:szCs w:val="24"/>
          <w:lang w:eastAsia="zh-CN"/>
        </w:rPr>
        <w:t>单位</w:t>
      </w:r>
      <w:r w:rsidR="00E0531D" w:rsidRPr="00755B57">
        <w:rPr>
          <w:rStyle w:val="ab"/>
          <w:rFonts w:hAnsi="黑体" w:hint="eastAsia"/>
          <w:b w:val="0"/>
          <w:color w:val="000000"/>
          <w:kern w:val="28"/>
          <w:sz w:val="24"/>
          <w:szCs w:val="24"/>
          <w:lang w:eastAsia="zh-CN"/>
        </w:rPr>
        <w:t>、起草人及其所</w:t>
      </w:r>
      <w:proofErr w:type="gramStart"/>
      <w:r w:rsidR="00E0531D" w:rsidRPr="00755B57">
        <w:rPr>
          <w:rStyle w:val="ab"/>
          <w:rFonts w:hAnsi="黑体" w:hint="eastAsia"/>
          <w:b w:val="0"/>
          <w:color w:val="000000"/>
          <w:kern w:val="28"/>
          <w:sz w:val="24"/>
          <w:szCs w:val="24"/>
          <w:lang w:eastAsia="zh-CN"/>
        </w:rPr>
        <w:t>作工</w:t>
      </w:r>
      <w:proofErr w:type="gramEnd"/>
      <w:r w:rsidR="00E0531D" w:rsidRPr="00755B57">
        <w:rPr>
          <w:rStyle w:val="ab"/>
          <w:rFonts w:hAnsi="黑体" w:hint="eastAsia"/>
          <w:b w:val="0"/>
          <w:color w:val="000000"/>
          <w:kern w:val="28"/>
          <w:sz w:val="24"/>
          <w:szCs w:val="24"/>
          <w:lang w:eastAsia="zh-CN"/>
        </w:rPr>
        <w:t>作</w:t>
      </w:r>
      <w:r w:rsidRPr="00755B57">
        <w:rPr>
          <w:rStyle w:val="ab"/>
          <w:rFonts w:hAnsi="黑体" w:hint="eastAsia"/>
          <w:b w:val="0"/>
          <w:color w:val="000000"/>
          <w:kern w:val="28"/>
          <w:sz w:val="24"/>
          <w:szCs w:val="24"/>
          <w:lang w:eastAsia="zh-CN"/>
        </w:rPr>
        <w:t>简况</w:t>
      </w:r>
      <w:bookmarkEnd w:id="5"/>
    </w:p>
    <w:p w:rsidR="00CD489D" w:rsidRPr="00785ACB" w:rsidRDefault="00CD489D" w:rsidP="006B2FAB">
      <w:pPr>
        <w:pStyle w:val="aff9"/>
        <w:numPr>
          <w:ilvl w:val="2"/>
          <w:numId w:val="3"/>
        </w:numPr>
        <w:spacing w:line="480" w:lineRule="auto"/>
        <w:ind w:left="0"/>
        <w:contextualSpacing/>
        <w:jc w:val="left"/>
      </w:pPr>
      <w:bookmarkStart w:id="6" w:name="_Toc26155"/>
      <w:r w:rsidRPr="00785ACB">
        <w:rPr>
          <w:rFonts w:hAnsi="黑体" w:cs="黑体" w:hint="eastAsia"/>
        </w:rPr>
        <w:t>编制</w:t>
      </w:r>
      <w:r w:rsidRPr="00785ACB">
        <w:rPr>
          <w:rFonts w:hint="eastAsia"/>
        </w:rPr>
        <w:t>组</w:t>
      </w:r>
      <w:r w:rsidRPr="00785ACB">
        <w:rPr>
          <w:rFonts w:hAnsi="黑体" w:cs="黑体" w:hint="eastAsia"/>
        </w:rPr>
        <w:t>成员单位</w:t>
      </w:r>
      <w:bookmarkEnd w:id="6"/>
      <w:r w:rsidR="00BB2CF7" w:rsidRPr="00785ACB">
        <w:rPr>
          <w:rFonts w:hAnsi="黑体" w:cs="黑体" w:hint="eastAsia"/>
        </w:rPr>
        <w:t>（简介）</w:t>
      </w:r>
    </w:p>
    <w:p w:rsidR="00972FAA" w:rsidRPr="00785ACB" w:rsidRDefault="00AB545E" w:rsidP="006B2FAB">
      <w:pPr>
        <w:pStyle w:val="aff9"/>
        <w:numPr>
          <w:ilvl w:val="2"/>
          <w:numId w:val="3"/>
        </w:numPr>
        <w:spacing w:line="360" w:lineRule="auto"/>
        <w:ind w:left="0"/>
        <w:contextualSpacing/>
        <w:jc w:val="left"/>
        <w:rPr>
          <w:bCs/>
          <w:szCs w:val="21"/>
        </w:rPr>
      </w:pPr>
      <w:bookmarkStart w:id="7" w:name="_Toc27508"/>
      <w:r w:rsidRPr="00785ACB">
        <w:rPr>
          <w:rFonts w:hint="eastAsia"/>
          <w:bCs/>
          <w:szCs w:val="21"/>
        </w:rPr>
        <w:t>主要起草人姓名及其负责的工作</w:t>
      </w:r>
    </w:p>
    <w:p w:rsidR="00195832" w:rsidRPr="00755B57" w:rsidRDefault="00195832" w:rsidP="00755B57">
      <w:pPr>
        <w:pStyle w:val="af"/>
        <w:ind w:firstLine="420"/>
      </w:pPr>
    </w:p>
    <w:p w:rsidR="00CD489D" w:rsidRPr="00755B57" w:rsidRDefault="00CD489D" w:rsidP="006B2FAB">
      <w:pPr>
        <w:pStyle w:val="af1"/>
        <w:numPr>
          <w:ilvl w:val="1"/>
          <w:numId w:val="3"/>
        </w:numPr>
        <w:spacing w:beforeLines="0" w:before="0" w:afterLines="0" w:after="0" w:line="360" w:lineRule="auto"/>
        <w:contextualSpacing/>
        <w:rPr>
          <w:rStyle w:val="ab"/>
          <w:rFonts w:hAnsi="黑体"/>
          <w:kern w:val="28"/>
          <w:sz w:val="24"/>
          <w:szCs w:val="24"/>
        </w:rPr>
      </w:pPr>
      <w:bookmarkStart w:id="8" w:name="_Toc8182"/>
      <w:bookmarkEnd w:id="7"/>
      <w:proofErr w:type="spellStart"/>
      <w:r w:rsidRPr="00755B57">
        <w:rPr>
          <w:rStyle w:val="ab"/>
          <w:rFonts w:hAnsi="黑体" w:hint="eastAsia"/>
          <w:b w:val="0"/>
          <w:color w:val="000000"/>
          <w:kern w:val="28"/>
          <w:sz w:val="24"/>
          <w:szCs w:val="24"/>
        </w:rPr>
        <w:t>主要工作过程</w:t>
      </w:r>
      <w:bookmarkStart w:id="9" w:name="_Toc762"/>
      <w:bookmarkEnd w:id="8"/>
      <w:proofErr w:type="spellEnd"/>
    </w:p>
    <w:p w:rsidR="00CD489D" w:rsidRPr="00AA2647" w:rsidRDefault="00CD489D" w:rsidP="00195832">
      <w:pPr>
        <w:pStyle w:val="af1"/>
        <w:tabs>
          <w:tab w:val="clear" w:pos="360"/>
        </w:tabs>
        <w:spacing w:beforeLines="0" w:before="0" w:afterLines="0" w:after="0"/>
        <w:ind w:leftChars="68" w:left="143" w:firstLineChars="200" w:firstLine="420"/>
        <w:contextualSpacing/>
        <w:rPr>
          <w:rFonts w:ascii="宋体" w:eastAsia="宋体" w:hAnsi="宋体" w:cs="宋体"/>
          <w:snapToGrid w:val="0"/>
          <w:szCs w:val="21"/>
        </w:rPr>
      </w:pPr>
      <w:r w:rsidRPr="00BB2CF7">
        <w:rPr>
          <w:rFonts w:ascii="宋体" w:eastAsia="宋体" w:hAnsi="宋体" w:cs="宋体" w:hint="eastAsia"/>
          <w:snapToGrid w:val="0"/>
          <w:szCs w:val="21"/>
        </w:rPr>
        <w:lastRenderedPageBreak/>
        <w:t>4.1</w:t>
      </w:r>
      <w:r w:rsidR="002E49BD">
        <w:rPr>
          <w:rFonts w:ascii="宋体" w:eastAsia="宋体" w:hAnsi="宋体" w:cs="宋体" w:hint="eastAsia"/>
          <w:snapToGrid w:val="0"/>
          <w:szCs w:val="21"/>
        </w:rPr>
        <w:t>、</w:t>
      </w:r>
      <w:r>
        <w:rPr>
          <w:rFonts w:ascii="宋体" w:eastAsia="宋体" w:hAnsi="宋体" w:cs="宋体" w:hint="eastAsia"/>
          <w:snapToGrid w:val="0"/>
          <w:szCs w:val="21"/>
        </w:rPr>
        <w:t>本项目立项后，为了解行业整体情况，广东华江粉末科技有限公司作为主编单位，深入进行国内外纹理转印粉末市场调研和产品资料搜集，最终对市场常用纹理粉末产品进行了分类整理，并对各种纹理粉末形成的纹理图案进行了资料收集和产品图片汇整。</w:t>
      </w:r>
    </w:p>
    <w:p w:rsidR="00CD489D" w:rsidRDefault="00CD489D" w:rsidP="00195832">
      <w:pPr>
        <w:pStyle w:val="af1"/>
        <w:tabs>
          <w:tab w:val="clear" w:pos="360"/>
        </w:tabs>
        <w:spacing w:beforeLines="0" w:before="0" w:afterLines="0" w:after="0"/>
        <w:ind w:leftChars="50" w:left="105" w:firstLineChars="200" w:firstLine="420"/>
        <w:contextualSpacing/>
        <w:rPr>
          <w:rFonts w:ascii="宋体" w:eastAsia="宋体" w:hAnsi="宋体" w:cs="宋体"/>
          <w:snapToGrid w:val="0"/>
          <w:szCs w:val="21"/>
        </w:rPr>
      </w:pPr>
      <w:r w:rsidRPr="00BB2CF7">
        <w:rPr>
          <w:rFonts w:ascii="宋体" w:eastAsia="宋体" w:hAnsi="宋体" w:cs="宋体" w:hint="eastAsia"/>
          <w:snapToGrid w:val="0"/>
          <w:szCs w:val="21"/>
        </w:rPr>
        <w:t>4.2</w:t>
      </w:r>
      <w:r w:rsidR="002E49BD">
        <w:rPr>
          <w:rFonts w:ascii="宋体" w:eastAsia="宋体" w:hAnsi="宋体" w:cs="宋体" w:hint="eastAsia"/>
          <w:snapToGrid w:val="0"/>
          <w:szCs w:val="21"/>
        </w:rPr>
        <w:t>、</w:t>
      </w:r>
      <w:r>
        <w:rPr>
          <w:rFonts w:ascii="宋体" w:eastAsia="宋体" w:hAnsi="宋体" w:cs="宋体" w:hint="eastAsia"/>
          <w:snapToGrid w:val="0"/>
          <w:szCs w:val="21"/>
        </w:rPr>
        <w:t>2018年3月27日-2018年3月29日，在全国有色金属标准化技术委员会的组织下，委托广东凤铝铝业有限公司承办，在广东省云浮</w:t>
      </w:r>
      <w:proofErr w:type="gramStart"/>
      <w:r>
        <w:rPr>
          <w:rFonts w:ascii="宋体" w:eastAsia="宋体" w:hAnsi="宋体" w:cs="宋体" w:hint="eastAsia"/>
          <w:snapToGrid w:val="0"/>
          <w:szCs w:val="21"/>
        </w:rPr>
        <w:t>市禅泉</w:t>
      </w:r>
      <w:proofErr w:type="gramEnd"/>
      <w:r>
        <w:rPr>
          <w:rFonts w:ascii="宋体" w:eastAsia="宋体" w:hAnsi="宋体" w:cs="宋体" w:hint="eastAsia"/>
          <w:snapToGrid w:val="0"/>
          <w:szCs w:val="21"/>
        </w:rPr>
        <w:t>度假酒店召开调研与试验工作座谈会议，参会单位38家，参会代表66人。会上讨论了相关产品应用情况及性能与试验要求，确定标准编制预期目标及研发技术路线并落实相关试验工作任务，围绕纹理粉末的典型应用和常见类型，制定了常用纹理粉末的性能及检测方法的调研计划表，调研工作表的内容包括纹理效果、</w:t>
      </w:r>
      <w:proofErr w:type="gramStart"/>
      <w:r>
        <w:rPr>
          <w:rFonts w:ascii="宋体" w:eastAsia="宋体" w:hAnsi="宋体" w:cs="宋体" w:hint="eastAsia"/>
          <w:snapToGrid w:val="0"/>
          <w:szCs w:val="21"/>
        </w:rPr>
        <w:t>典型涂</w:t>
      </w:r>
      <w:proofErr w:type="gramEnd"/>
      <w:r>
        <w:rPr>
          <w:rFonts w:ascii="宋体" w:eastAsia="宋体" w:hAnsi="宋体" w:cs="宋体" w:hint="eastAsia"/>
          <w:snapToGrid w:val="0"/>
          <w:szCs w:val="21"/>
        </w:rPr>
        <w:t>装工艺、纹理粉末类型、定义及特点、主要成膜物及助剂、应用范围、使用环境（户内或户外）、粉末性能指标及要求、粉末检测方法、环保控制要求、资料提供单位。</w:t>
      </w:r>
    </w:p>
    <w:p w:rsidR="00CD489D" w:rsidRPr="00AA2647" w:rsidRDefault="002E49BD" w:rsidP="00195832">
      <w:pPr>
        <w:pStyle w:val="af1"/>
        <w:tabs>
          <w:tab w:val="clear" w:pos="360"/>
        </w:tabs>
        <w:spacing w:beforeLines="0" w:before="0" w:afterLines="0" w:after="0"/>
        <w:ind w:leftChars="68" w:left="143" w:firstLineChars="150" w:firstLine="315"/>
        <w:contextualSpacing/>
        <w:jc w:val="left"/>
        <w:rPr>
          <w:rFonts w:ascii="宋体" w:eastAsia="宋体" w:hAnsi="宋体" w:cs="宋体"/>
          <w:snapToGrid w:val="0"/>
          <w:szCs w:val="21"/>
        </w:rPr>
      </w:pPr>
      <w:r>
        <w:rPr>
          <w:rFonts w:ascii="宋体" w:eastAsia="宋体" w:hAnsi="宋体" w:cs="宋体" w:hint="eastAsia"/>
          <w:snapToGrid w:val="0"/>
          <w:szCs w:val="21"/>
        </w:rPr>
        <w:t>4.3、</w:t>
      </w:r>
      <w:r w:rsidR="00CD489D">
        <w:rPr>
          <w:rFonts w:ascii="宋体" w:eastAsia="宋体" w:hAnsi="宋体" w:cs="宋体" w:hint="eastAsia"/>
          <w:snapToGrid w:val="0"/>
          <w:szCs w:val="21"/>
        </w:rPr>
        <w:t>2018年4月1日～12日，根据调研计划表时间安排，由全国有色金属标准化技术委员会发起，广东华江粉末科技有限公司牵头，发动涂亿、德福生、华建、戴克罗、</w:t>
      </w:r>
      <w:proofErr w:type="gramStart"/>
      <w:r w:rsidR="00CD489D">
        <w:rPr>
          <w:rFonts w:ascii="宋体" w:eastAsia="宋体" w:hAnsi="宋体" w:cs="宋体" w:hint="eastAsia"/>
          <w:snapToGrid w:val="0"/>
          <w:szCs w:val="21"/>
        </w:rPr>
        <w:t>传化天松</w:t>
      </w:r>
      <w:proofErr w:type="gramEnd"/>
      <w:r w:rsidR="00CD489D">
        <w:rPr>
          <w:rFonts w:ascii="宋体" w:eastAsia="宋体" w:hAnsi="宋体" w:cs="宋体" w:hint="eastAsia"/>
          <w:snapToGrid w:val="0"/>
          <w:szCs w:val="21"/>
        </w:rPr>
        <w:t>、栋梁6家国内企业对目前市场的纹理粉末类型和用途进行调研，调研发现：铝表面纹理粉</w:t>
      </w:r>
      <w:r w:rsidR="00D85587">
        <w:rPr>
          <w:rFonts w:ascii="宋体" w:eastAsia="宋体" w:hAnsi="宋体" w:cs="宋体" w:hint="eastAsia"/>
          <w:snapToGrid w:val="0"/>
          <w:szCs w:val="21"/>
        </w:rPr>
        <w:t>末主要应用于机械、电气、交通、建筑等，应用领域较广。并对资料</w:t>
      </w:r>
      <w:r w:rsidR="00CD489D">
        <w:rPr>
          <w:rFonts w:ascii="宋体" w:eastAsia="宋体" w:hAnsi="宋体" w:cs="宋体" w:hint="eastAsia"/>
          <w:snapToGrid w:val="0"/>
          <w:szCs w:val="21"/>
        </w:rPr>
        <w:t>汇总整理形成了协会标准《铝表面纹理粉末涂料》的征求意见稿草案。调研产品的典型应用见表1。</w:t>
      </w:r>
    </w:p>
    <w:p w:rsidR="00CD489D" w:rsidRDefault="00CD489D" w:rsidP="00195832">
      <w:pPr>
        <w:widowControl/>
        <w:numPr>
          <w:ilvl w:val="0"/>
          <w:numId w:val="7"/>
        </w:numPr>
        <w:tabs>
          <w:tab w:val="left" w:pos="360"/>
        </w:tabs>
        <w:spacing w:beforeLines="50" w:before="156" w:afterLines="50" w:after="156"/>
        <w:ind w:left="0"/>
        <w:jc w:val="center"/>
        <w:rPr>
          <w:rFonts w:ascii="Verdana" w:hAnsi="Verdana"/>
          <w:sz w:val="20"/>
        </w:rPr>
      </w:pPr>
      <w:r>
        <w:rPr>
          <w:rFonts w:hint="eastAsia"/>
        </w:rPr>
        <w:t>典型应用</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D489D" w:rsidRPr="00766C1E" w:rsidTr="00691BF6">
        <w:trPr>
          <w:trHeight w:val="1199"/>
        </w:trPr>
        <w:tc>
          <w:tcPr>
            <w:tcW w:w="8080" w:type="dxa"/>
          </w:tcPr>
          <w:p w:rsidR="00CD489D" w:rsidRPr="00766C1E" w:rsidRDefault="00CD489D" w:rsidP="00195832">
            <w:pPr>
              <w:pStyle w:val="af"/>
              <w:widowControl w:val="0"/>
              <w:ind w:firstLineChars="0" w:firstLine="0"/>
              <w:rPr>
                <w:rFonts w:hAnsi="宋体"/>
                <w:sz w:val="18"/>
                <w:szCs w:val="18"/>
              </w:rPr>
            </w:pPr>
            <w:r w:rsidRPr="00766C1E">
              <w:rPr>
                <w:rFonts w:hAnsi="宋体" w:hint="eastAsia"/>
                <w:sz w:val="18"/>
                <w:szCs w:val="18"/>
              </w:rPr>
              <w:t>复印机、电控柜、电子计算机、家电、保险柜、小型机电外壳、仪器仪表、配电柜、防盗门、灯饰、户内高档金属制品、3C产品（计算机、通信、消费电子产品）、金属家具、电器、汽车、装饰幕墙、凉亭、建筑门窗、阳光房、家居家装、建筑装饰铝单板、铝幕墙、铝合金门窗。</w:t>
            </w:r>
          </w:p>
        </w:tc>
      </w:tr>
    </w:tbl>
    <w:p w:rsidR="00CD489D" w:rsidRPr="00AA2647" w:rsidRDefault="00CD489D" w:rsidP="00195832">
      <w:pPr>
        <w:pStyle w:val="af"/>
        <w:ind w:firstLineChars="0" w:firstLine="0"/>
        <w:rPr>
          <w:rFonts w:ascii="Verdana" w:hAnsi="Verdana"/>
          <w:b/>
          <w:sz w:val="20"/>
        </w:rPr>
      </w:pPr>
    </w:p>
    <w:p w:rsidR="00CD489D" w:rsidRPr="00BB2CF7" w:rsidRDefault="00CD489D" w:rsidP="00195832">
      <w:pPr>
        <w:pStyle w:val="af"/>
        <w:ind w:firstLine="420"/>
        <w:rPr>
          <w:rFonts w:eastAsia="宋体" w:hAnsi="宋体" w:cs="宋体"/>
          <w:snapToGrid w:val="0"/>
          <w:szCs w:val="21"/>
        </w:rPr>
      </w:pPr>
      <w:r w:rsidRPr="00BB2CF7">
        <w:rPr>
          <w:rFonts w:eastAsia="宋体" w:hAnsi="宋体" w:cs="宋体" w:hint="eastAsia"/>
          <w:snapToGrid w:val="0"/>
          <w:szCs w:val="21"/>
        </w:rPr>
        <w:t>4.4  2018年7月26日～27日，在全国有色金属标准化技术委员会的组织下，标准讨论会在哈尔滨召开。来自全国25个单位的29名代表参加了会议。会上讨论了纹理粉末的类型与组成的资料并由</w:t>
      </w:r>
      <w:r w:rsidR="002E49BD">
        <w:rPr>
          <w:rFonts w:eastAsia="宋体" w:hAnsi="宋体" w:cs="宋体" w:hint="eastAsia"/>
          <w:snapToGrid w:val="0"/>
          <w:szCs w:val="21"/>
        </w:rPr>
        <w:t>广东</w:t>
      </w:r>
      <w:r w:rsidRPr="00BB2CF7">
        <w:rPr>
          <w:rFonts w:eastAsia="宋体" w:hAnsi="宋体" w:cs="宋体" w:hint="eastAsia"/>
          <w:snapToGrid w:val="0"/>
          <w:szCs w:val="21"/>
        </w:rPr>
        <w:t>华江粉末</w:t>
      </w:r>
      <w:r w:rsidR="002E49BD">
        <w:rPr>
          <w:rFonts w:eastAsia="宋体" w:hAnsi="宋体" w:cs="宋体" w:hint="eastAsia"/>
          <w:snapToGrid w:val="0"/>
          <w:szCs w:val="21"/>
        </w:rPr>
        <w:t>有限公司</w:t>
      </w:r>
      <w:r w:rsidRPr="00BB2CF7">
        <w:rPr>
          <w:rFonts w:eastAsia="宋体" w:hAnsi="宋体" w:cs="宋体" w:hint="eastAsia"/>
          <w:snapToGrid w:val="0"/>
          <w:szCs w:val="21"/>
        </w:rPr>
        <w:t>收集汇总。由华江组织测试重点研究的性能项目，华</w:t>
      </w:r>
      <w:r w:rsidR="002E49BD">
        <w:rPr>
          <w:rFonts w:eastAsia="宋体" w:hAnsi="宋体" w:cs="宋体" w:hint="eastAsia"/>
          <w:snapToGrid w:val="0"/>
          <w:szCs w:val="21"/>
        </w:rPr>
        <w:t>江、涂亿、立</w:t>
      </w:r>
      <w:proofErr w:type="gramStart"/>
      <w:r w:rsidR="002E49BD">
        <w:rPr>
          <w:rFonts w:eastAsia="宋体" w:hAnsi="宋体" w:cs="宋体" w:hint="eastAsia"/>
          <w:snapToGrid w:val="0"/>
          <w:szCs w:val="21"/>
        </w:rPr>
        <w:t>邦</w:t>
      </w:r>
      <w:proofErr w:type="gramEnd"/>
      <w:r w:rsidR="002E49BD">
        <w:rPr>
          <w:rFonts w:eastAsia="宋体" w:hAnsi="宋体" w:cs="宋体" w:hint="eastAsia"/>
          <w:snapToGrid w:val="0"/>
          <w:szCs w:val="21"/>
        </w:rPr>
        <w:t>、圣联达、栋梁等单位提供各类粉末。另外，增加了</w:t>
      </w:r>
      <w:r w:rsidRPr="00BB2CF7">
        <w:rPr>
          <w:rFonts w:eastAsia="宋体" w:hAnsi="宋体" w:cs="宋体" w:hint="eastAsia"/>
          <w:snapToGrid w:val="0"/>
          <w:szCs w:val="21"/>
        </w:rPr>
        <w:t>纹理粉末的膜层性能、质量保证部分内容，包括工艺、原材料等。</w:t>
      </w:r>
    </w:p>
    <w:p w:rsidR="00AB545E" w:rsidRDefault="00AB545E" w:rsidP="00195832">
      <w:pPr>
        <w:pStyle w:val="af"/>
        <w:ind w:firstLine="420"/>
        <w:rPr>
          <w:rFonts w:eastAsia="宋体" w:hAnsi="宋体" w:hint="eastAsia"/>
          <w:sz w:val="24"/>
          <w:szCs w:val="24"/>
        </w:rPr>
      </w:pPr>
      <w:r w:rsidRPr="00BB2CF7">
        <w:rPr>
          <w:rFonts w:eastAsia="宋体" w:hAnsi="宋体" w:cs="宋体" w:hint="eastAsia"/>
          <w:snapToGrid w:val="0"/>
          <w:szCs w:val="21"/>
        </w:rPr>
        <w:t>4.5</w:t>
      </w:r>
      <w:r w:rsidR="004A0C62" w:rsidRPr="00BB2CF7">
        <w:rPr>
          <w:rFonts w:eastAsia="宋体" w:hAnsi="宋体" w:cs="宋体" w:hint="eastAsia"/>
          <w:snapToGrid w:val="0"/>
          <w:szCs w:val="21"/>
        </w:rPr>
        <w:t xml:space="preserve"> </w:t>
      </w:r>
      <w:r w:rsidR="00691BF6" w:rsidRPr="00BB2CF7">
        <w:rPr>
          <w:rFonts w:eastAsia="宋体" w:hAnsi="宋体" w:cs="宋体" w:hint="eastAsia"/>
          <w:snapToGrid w:val="0"/>
          <w:szCs w:val="21"/>
        </w:rPr>
        <w:t xml:space="preserve"> </w:t>
      </w:r>
      <w:r w:rsidR="004A0C62" w:rsidRPr="00BB2CF7">
        <w:rPr>
          <w:rFonts w:eastAsia="宋体" w:hAnsi="宋体" w:cs="宋体"/>
          <w:snapToGrid w:val="0"/>
          <w:szCs w:val="21"/>
        </w:rPr>
        <w:t>2</w:t>
      </w:r>
      <w:r w:rsidR="004A0C62" w:rsidRPr="00F84C4B">
        <w:rPr>
          <w:rFonts w:eastAsia="宋体" w:hAnsi="宋体" w:cs="宋体"/>
          <w:snapToGrid w:val="0"/>
          <w:szCs w:val="21"/>
        </w:rPr>
        <w:t>019年</w:t>
      </w:r>
      <w:r w:rsidR="004A0C62" w:rsidRPr="00F84C4B">
        <w:rPr>
          <w:rFonts w:eastAsia="宋体" w:hAnsi="宋体" w:cs="宋体" w:hint="eastAsia"/>
          <w:snapToGrid w:val="0"/>
          <w:szCs w:val="21"/>
        </w:rPr>
        <w:t>7</w:t>
      </w:r>
      <w:r w:rsidR="004A0C62" w:rsidRPr="00F84C4B">
        <w:rPr>
          <w:rFonts w:eastAsia="宋体" w:hAnsi="宋体" w:cs="宋体"/>
          <w:snapToGrid w:val="0"/>
          <w:szCs w:val="21"/>
        </w:rPr>
        <w:t>月2</w:t>
      </w:r>
      <w:r w:rsidR="004A0C62" w:rsidRPr="00F84C4B">
        <w:rPr>
          <w:rFonts w:eastAsia="宋体" w:hAnsi="宋体" w:cs="宋体" w:hint="eastAsia"/>
          <w:snapToGrid w:val="0"/>
          <w:szCs w:val="21"/>
        </w:rPr>
        <w:t>4</w:t>
      </w:r>
      <w:r w:rsidR="004A0C62" w:rsidRPr="00F84C4B">
        <w:rPr>
          <w:rFonts w:eastAsia="宋体" w:hAnsi="宋体" w:cs="宋体"/>
          <w:snapToGrid w:val="0"/>
          <w:szCs w:val="21"/>
        </w:rPr>
        <w:t>日</w:t>
      </w:r>
      <w:r w:rsidR="004A0C62" w:rsidRPr="00F84C4B">
        <w:rPr>
          <w:rFonts w:eastAsia="宋体" w:hAnsi="宋体" w:cs="宋体" w:hint="eastAsia"/>
          <w:snapToGrid w:val="0"/>
          <w:szCs w:val="21"/>
        </w:rPr>
        <w:t>-25日</w:t>
      </w:r>
      <w:r w:rsidR="004A0C62" w:rsidRPr="00F84C4B">
        <w:rPr>
          <w:rFonts w:eastAsia="宋体" w:hAnsi="宋体" w:cs="宋体"/>
          <w:snapToGrid w:val="0"/>
          <w:szCs w:val="21"/>
        </w:rPr>
        <w:t>在</w:t>
      </w:r>
      <w:r w:rsidR="004A0C62" w:rsidRPr="00F84C4B">
        <w:rPr>
          <w:rFonts w:eastAsia="宋体" w:hAnsi="宋体" w:cs="宋体" w:hint="eastAsia"/>
          <w:snapToGrid w:val="0"/>
          <w:szCs w:val="21"/>
        </w:rPr>
        <w:t>云南大理</w:t>
      </w:r>
      <w:r w:rsidR="004A0C62" w:rsidRPr="00F84C4B">
        <w:rPr>
          <w:rFonts w:eastAsia="宋体" w:hAnsi="宋体" w:cs="宋体"/>
          <w:snapToGrid w:val="0"/>
          <w:szCs w:val="21"/>
        </w:rPr>
        <w:t>召开了</w:t>
      </w:r>
      <w:r w:rsidR="004A0C62" w:rsidRPr="00F84C4B">
        <w:rPr>
          <w:rFonts w:eastAsia="宋体" w:hAnsi="宋体" w:cs="宋体" w:hint="eastAsia"/>
          <w:snapToGrid w:val="0"/>
          <w:szCs w:val="21"/>
        </w:rPr>
        <w:t>《铝表面纹理粉末涂料》标准预审</w:t>
      </w:r>
      <w:r w:rsidR="004A0C62" w:rsidRPr="00F84C4B">
        <w:rPr>
          <w:rFonts w:eastAsia="宋体" w:hAnsi="宋体" w:cs="宋体"/>
          <w:snapToGrid w:val="0"/>
          <w:szCs w:val="21"/>
        </w:rPr>
        <w:t>会，</w:t>
      </w:r>
      <w:r w:rsidR="004A0C62" w:rsidRPr="00F84C4B">
        <w:rPr>
          <w:rFonts w:eastAsia="宋体" w:hAnsi="宋体" w:cs="宋体" w:hint="eastAsia"/>
          <w:snapToGrid w:val="0"/>
          <w:szCs w:val="21"/>
        </w:rPr>
        <w:t>来自全国45个单位的50余名专家参加了会议。会议对标准内容进行了认真、热烈的讨论，建议</w:t>
      </w:r>
      <w:r w:rsidR="00DE2CF0" w:rsidRPr="00F84C4B">
        <w:rPr>
          <w:rFonts w:eastAsia="宋体" w:hAnsi="宋体" w:cs="宋体" w:hint="eastAsia"/>
          <w:snapToGrid w:val="0"/>
          <w:szCs w:val="21"/>
        </w:rPr>
        <w:t>修改内容</w:t>
      </w:r>
      <w:r w:rsidR="004A0C62" w:rsidRPr="00F84C4B">
        <w:rPr>
          <w:rFonts w:eastAsia="宋体" w:hAnsi="宋体" w:cs="宋体" w:hint="eastAsia"/>
          <w:snapToGrid w:val="0"/>
          <w:szCs w:val="21"/>
        </w:rPr>
        <w:t>由华江统一收集汇总</w:t>
      </w:r>
      <w:r w:rsidR="004A0C62">
        <w:rPr>
          <w:rFonts w:eastAsia="宋体" w:hAnsi="宋体" w:hint="eastAsia"/>
          <w:sz w:val="24"/>
          <w:szCs w:val="24"/>
        </w:rPr>
        <w:t>。</w:t>
      </w:r>
    </w:p>
    <w:p w:rsidR="0046253E" w:rsidRPr="0046253E" w:rsidRDefault="0046253E" w:rsidP="0046253E">
      <w:pPr>
        <w:pStyle w:val="af"/>
        <w:ind w:firstLine="420"/>
        <w:rPr>
          <w:rFonts w:eastAsia="宋体" w:hAnsi="宋体" w:cs="宋体"/>
          <w:snapToGrid w:val="0"/>
          <w:szCs w:val="21"/>
        </w:rPr>
      </w:pPr>
      <w:r w:rsidRPr="0046253E">
        <w:rPr>
          <w:rFonts w:eastAsia="宋体" w:hAnsi="宋体" w:cs="宋体" w:hint="eastAsia"/>
          <w:snapToGrid w:val="0"/>
          <w:szCs w:val="21"/>
        </w:rPr>
        <w:t>4.6</w:t>
      </w:r>
      <w:r>
        <w:rPr>
          <w:rFonts w:eastAsia="宋体" w:hAnsi="宋体" w:cs="宋体" w:hint="eastAsia"/>
          <w:snapToGrid w:val="0"/>
          <w:szCs w:val="21"/>
        </w:rPr>
        <w:t xml:space="preserve"> </w:t>
      </w:r>
      <w:r w:rsidRPr="0046253E">
        <w:rPr>
          <w:rFonts w:eastAsia="宋体" w:hAnsi="宋体" w:cs="宋体" w:hint="eastAsia"/>
          <w:snapToGrid w:val="0"/>
          <w:szCs w:val="21"/>
        </w:rPr>
        <w:t xml:space="preserve"> 2019年11月</w:t>
      </w:r>
      <w:r>
        <w:rPr>
          <w:rFonts w:eastAsia="宋体" w:hAnsi="宋体" w:cs="宋体" w:hint="eastAsia"/>
          <w:snapToGrid w:val="0"/>
          <w:szCs w:val="21"/>
        </w:rPr>
        <w:t>11日-12日在广东肇庆召开了</w:t>
      </w:r>
      <w:r w:rsidRPr="00F84C4B">
        <w:rPr>
          <w:rFonts w:eastAsia="宋体" w:hAnsi="宋体" w:cs="宋体" w:hint="eastAsia"/>
          <w:snapToGrid w:val="0"/>
          <w:szCs w:val="21"/>
        </w:rPr>
        <w:t>《铝表面纹理粉末涂料》</w:t>
      </w:r>
      <w:r>
        <w:rPr>
          <w:rFonts w:eastAsia="宋体" w:hAnsi="宋体" w:cs="宋体" w:hint="eastAsia"/>
          <w:snapToGrid w:val="0"/>
          <w:szCs w:val="21"/>
        </w:rPr>
        <w:t>研讨会，来自全国18个单位的19名专家参加了会议。会议上对纹理粉末的类型与组成、纹理粉末成膜后膜层特征、纹理膜成膜工艺等进行了热烈的讨论。另外，由</w:t>
      </w:r>
      <w:r>
        <w:rPr>
          <w:rFonts w:eastAsia="宋体" w:hAnsi="宋体" w:cs="宋体" w:hint="eastAsia"/>
          <w:snapToGrid w:val="0"/>
          <w:szCs w:val="21"/>
        </w:rPr>
        <w:t>涂亿</w:t>
      </w:r>
      <w:r>
        <w:rPr>
          <w:rFonts w:eastAsia="宋体" w:hAnsi="宋体" w:cs="宋体" w:hint="eastAsia"/>
          <w:snapToGrid w:val="0"/>
          <w:szCs w:val="21"/>
        </w:rPr>
        <w:t>、</w:t>
      </w:r>
      <w:proofErr w:type="gramStart"/>
      <w:r>
        <w:rPr>
          <w:rFonts w:eastAsia="宋体" w:hAnsi="宋体" w:cs="宋体" w:hint="eastAsia"/>
          <w:snapToGrid w:val="0"/>
          <w:szCs w:val="21"/>
        </w:rPr>
        <w:t>凤铝等</w:t>
      </w:r>
      <w:proofErr w:type="gramEnd"/>
      <w:r>
        <w:rPr>
          <w:rFonts w:eastAsia="宋体" w:hAnsi="宋体" w:cs="宋体" w:hint="eastAsia"/>
          <w:snapToGrid w:val="0"/>
          <w:szCs w:val="21"/>
        </w:rPr>
        <w:t>单位提供各类纹理膜图片，纹理</w:t>
      </w:r>
      <w:proofErr w:type="gramStart"/>
      <w:r>
        <w:rPr>
          <w:rFonts w:eastAsia="宋体" w:hAnsi="宋体" w:cs="宋体" w:hint="eastAsia"/>
          <w:snapToGrid w:val="0"/>
          <w:szCs w:val="21"/>
        </w:rPr>
        <w:t>膜图片</w:t>
      </w:r>
      <w:proofErr w:type="gramEnd"/>
      <w:r>
        <w:rPr>
          <w:rFonts w:eastAsia="宋体" w:hAnsi="宋体" w:cs="宋体" w:hint="eastAsia"/>
          <w:snapToGrid w:val="0"/>
          <w:szCs w:val="21"/>
        </w:rPr>
        <w:t>增加到附录A中，建议修改的内容统一由华江收集</w:t>
      </w:r>
      <w:r w:rsidR="00785ACB">
        <w:rPr>
          <w:rFonts w:eastAsia="宋体" w:hAnsi="宋体" w:cs="宋体" w:hint="eastAsia"/>
          <w:snapToGrid w:val="0"/>
          <w:szCs w:val="21"/>
        </w:rPr>
        <w:t>并整理</w:t>
      </w:r>
      <w:r>
        <w:rPr>
          <w:rFonts w:eastAsia="宋体" w:hAnsi="宋体" w:cs="宋体" w:hint="eastAsia"/>
          <w:snapToGrid w:val="0"/>
          <w:szCs w:val="21"/>
        </w:rPr>
        <w:t>。</w:t>
      </w:r>
    </w:p>
    <w:p w:rsidR="00D85587" w:rsidRDefault="00D85587" w:rsidP="00D85587">
      <w:pPr>
        <w:pStyle w:val="af"/>
        <w:ind w:firstLineChars="250" w:firstLine="525"/>
        <w:rPr>
          <w:rFonts w:hAnsi="宋体" w:cs="宋体"/>
          <w:snapToGrid w:val="0"/>
          <w:szCs w:val="21"/>
        </w:rPr>
      </w:pPr>
    </w:p>
    <w:p w:rsidR="00CD489D" w:rsidRPr="00D85587" w:rsidRDefault="00CD489D" w:rsidP="00D85587">
      <w:pPr>
        <w:pStyle w:val="afff0"/>
        <w:numPr>
          <w:ilvl w:val="0"/>
          <w:numId w:val="8"/>
        </w:numPr>
        <w:tabs>
          <w:tab w:val="left" w:pos="426"/>
        </w:tabs>
        <w:spacing w:before="0" w:after="0"/>
        <w:ind w:left="560" w:hangingChars="200" w:hanging="560"/>
        <w:jc w:val="left"/>
        <w:rPr>
          <w:rStyle w:val="ab"/>
          <w:rFonts w:ascii="黑体" w:hAnsi="Calibri"/>
          <w:b w:val="0"/>
          <w:bCs w:val="0"/>
          <w:color w:val="000000"/>
          <w:sz w:val="28"/>
          <w:szCs w:val="28"/>
          <w:lang w:eastAsia="zh-CN"/>
        </w:rPr>
      </w:pPr>
      <w:bookmarkStart w:id="10" w:name="_Toc519086006"/>
      <w:r w:rsidRPr="00755B57">
        <w:rPr>
          <w:rFonts w:hint="eastAsia"/>
          <w:color w:val="000000"/>
          <w:sz w:val="28"/>
          <w:szCs w:val="28"/>
        </w:rPr>
        <w:t>标准编制原则</w:t>
      </w:r>
      <w:bookmarkEnd w:id="9"/>
      <w:bookmarkEnd w:id="10"/>
    </w:p>
    <w:p w:rsidR="00CD489D" w:rsidRDefault="00EC2A23" w:rsidP="00A03B73">
      <w:pPr>
        <w:ind w:firstLineChars="200" w:firstLine="420"/>
        <w:rPr>
          <w:rFonts w:ascii="宋体" w:hAnsi="宋体" w:cs="宋体"/>
          <w:color w:val="000000"/>
          <w:szCs w:val="21"/>
        </w:rPr>
      </w:pPr>
      <w:r>
        <w:rPr>
          <w:rFonts w:ascii="宋体" w:hAnsi="宋体" w:cs="宋体" w:hint="eastAsia"/>
          <w:color w:val="000000"/>
          <w:szCs w:val="21"/>
        </w:rPr>
        <w:t>1</w:t>
      </w:r>
      <w:r w:rsidR="00D85587">
        <w:rPr>
          <w:rFonts w:ascii="宋体" w:hAnsi="宋体" w:cs="宋体" w:hint="eastAsia"/>
          <w:color w:val="000000"/>
          <w:szCs w:val="21"/>
        </w:rPr>
        <w:t>、</w:t>
      </w:r>
      <w:r w:rsidR="00CD489D">
        <w:rPr>
          <w:rFonts w:ascii="宋体" w:hAnsi="宋体" w:cs="宋体" w:hint="eastAsia"/>
          <w:color w:val="000000"/>
          <w:szCs w:val="21"/>
        </w:rPr>
        <w:t>本标准严格按照GB/T 1.1-2009 《标准化工作导则 第1</w:t>
      </w:r>
      <w:r w:rsidR="00A03B73">
        <w:rPr>
          <w:rFonts w:ascii="宋体" w:hAnsi="宋体" w:cs="宋体" w:hint="eastAsia"/>
          <w:color w:val="000000"/>
          <w:szCs w:val="21"/>
        </w:rPr>
        <w:t>部分：标准的结构与编写》的规定格式进行编写。</w:t>
      </w:r>
    </w:p>
    <w:p w:rsidR="00691BF6" w:rsidRDefault="00EC2A23" w:rsidP="00A03B73">
      <w:pPr>
        <w:rPr>
          <w:rFonts w:ascii="宋体" w:hAnsi="宋体" w:cs="宋体"/>
          <w:color w:val="000000"/>
          <w:szCs w:val="21"/>
        </w:rPr>
      </w:pPr>
      <w:bookmarkStart w:id="11" w:name="_Toc21660"/>
      <w:r>
        <w:rPr>
          <w:rFonts w:ascii="宋体" w:hAnsi="宋体" w:cs="宋体" w:hint="eastAsia"/>
          <w:color w:val="000000"/>
          <w:szCs w:val="21"/>
        </w:rPr>
        <w:t xml:space="preserve">    </w:t>
      </w:r>
      <w:r w:rsidR="00D85587">
        <w:rPr>
          <w:rFonts w:ascii="宋体" w:hAnsi="宋体" w:cs="宋体" w:hint="eastAsia"/>
          <w:color w:val="000000"/>
          <w:szCs w:val="21"/>
        </w:rPr>
        <w:t>2、</w:t>
      </w:r>
      <w:r>
        <w:rPr>
          <w:rFonts w:ascii="宋体" w:hAnsi="宋体" w:cs="宋体" w:hint="eastAsia"/>
          <w:color w:val="000000"/>
          <w:szCs w:val="21"/>
        </w:rPr>
        <w:t xml:space="preserve"> </w:t>
      </w:r>
      <w:r w:rsidR="00691BF6">
        <w:rPr>
          <w:rFonts w:ascii="宋体" w:hAnsi="宋体" w:cs="宋体" w:hint="eastAsia"/>
          <w:color w:val="000000"/>
          <w:szCs w:val="21"/>
        </w:rPr>
        <w:t>目前纹理粉末涂料无论在国内还是国际上都是具有高科技含量的技术，纹理粉末涂料在配方技术已经比较成熟，国内的技术水平基本达到国外同类产品的先进水平，目前在市场上的应用较广，该标准的制定对于促进行业技术进步，引导行业健康、有序发展是非常重要的。本标准定位于相关应用领域的通用涂料产品标准，在设置项目和指标时应兼顾</w:t>
      </w:r>
      <w:r w:rsidR="00C75D80">
        <w:rPr>
          <w:rFonts w:ascii="宋体" w:hAnsi="宋体" w:cs="宋体" w:hint="eastAsia"/>
          <w:color w:val="000000"/>
          <w:szCs w:val="21"/>
        </w:rPr>
        <w:t>铝表面</w:t>
      </w:r>
      <w:r w:rsidR="00691BF6">
        <w:rPr>
          <w:rFonts w:ascii="宋体" w:hAnsi="宋体" w:cs="宋体" w:hint="eastAsia"/>
          <w:color w:val="000000"/>
          <w:szCs w:val="21"/>
        </w:rPr>
        <w:lastRenderedPageBreak/>
        <w:t>主要应用</w:t>
      </w:r>
      <w:r w:rsidR="00C75D80">
        <w:rPr>
          <w:rFonts w:ascii="宋体" w:hAnsi="宋体" w:cs="宋体" w:hint="eastAsia"/>
          <w:color w:val="000000"/>
          <w:szCs w:val="21"/>
        </w:rPr>
        <w:t>领域的要求，使标准既能体现不同纹理粉末的特性，也能尽量满足各方需要，制定一个通用、适用多数铝表面纹理粉末涂料的标准。</w:t>
      </w:r>
    </w:p>
    <w:p w:rsidR="00EC2A23" w:rsidRPr="00691BF6" w:rsidRDefault="00EC2A23" w:rsidP="00D85587">
      <w:pPr>
        <w:spacing w:line="300" w:lineRule="auto"/>
        <w:rPr>
          <w:rFonts w:ascii="宋体" w:hAnsi="宋体" w:cs="宋体"/>
          <w:color w:val="000000"/>
          <w:szCs w:val="21"/>
        </w:rPr>
      </w:pPr>
    </w:p>
    <w:p w:rsidR="00CD489D" w:rsidRPr="00D85587" w:rsidRDefault="00D85587" w:rsidP="00CD489D">
      <w:pPr>
        <w:spacing w:line="300" w:lineRule="auto"/>
        <w:rPr>
          <w:rFonts w:ascii="黑体" w:eastAsia="黑体" w:hAnsi="Calibri"/>
          <w:color w:val="000000"/>
          <w:kern w:val="0"/>
          <w:sz w:val="28"/>
          <w:szCs w:val="28"/>
        </w:rPr>
      </w:pPr>
      <w:r w:rsidRPr="00D85587">
        <w:rPr>
          <w:rFonts w:ascii="黑体" w:eastAsia="黑体" w:hAnsi="Calibri" w:hint="eastAsia"/>
          <w:color w:val="000000"/>
          <w:kern w:val="0"/>
          <w:sz w:val="28"/>
          <w:szCs w:val="28"/>
        </w:rPr>
        <w:t>三、</w:t>
      </w:r>
      <w:r w:rsidR="00CD489D" w:rsidRPr="00D85587">
        <w:rPr>
          <w:rFonts w:ascii="黑体" w:eastAsia="黑体" w:hAnsi="Calibri" w:hint="eastAsia"/>
          <w:color w:val="000000"/>
          <w:kern w:val="0"/>
          <w:sz w:val="28"/>
          <w:szCs w:val="28"/>
        </w:rPr>
        <w:t>标准主要内容</w:t>
      </w:r>
      <w:bookmarkEnd w:id="11"/>
      <w:r w:rsidRPr="00D85587">
        <w:rPr>
          <w:rFonts w:ascii="黑体" w:eastAsia="黑体" w:hAnsi="Calibri" w:hint="eastAsia"/>
          <w:color w:val="000000"/>
          <w:kern w:val="0"/>
          <w:sz w:val="28"/>
          <w:szCs w:val="28"/>
        </w:rPr>
        <w:t>的确定依据</w:t>
      </w:r>
    </w:p>
    <w:p w:rsidR="00CD489D" w:rsidRDefault="00CD489D" w:rsidP="00C0050C">
      <w:pPr>
        <w:ind w:firstLineChars="200" w:firstLine="420"/>
        <w:rPr>
          <w:rFonts w:ascii="宋体" w:hAnsi="宋体" w:cs="宋体"/>
          <w:bCs/>
          <w:szCs w:val="21"/>
        </w:rPr>
      </w:pPr>
      <w:r>
        <w:rPr>
          <w:rFonts w:ascii="宋体" w:hAnsi="宋体" w:cs="宋体" w:hint="eastAsia"/>
          <w:szCs w:val="21"/>
        </w:rPr>
        <w:t>本标准通过对国内外现状及发展趋势的分析，在YS/T 680-2016《建筑用铝合金用粉末涂料》的基础上，结合国内实际生产情况，收集生产、检验数据、市场需求及客户要求等信息，确定了标准的编制的主要内容及依据如下：</w:t>
      </w:r>
      <w:r>
        <w:rPr>
          <w:rFonts w:ascii="宋体" w:hAnsi="宋体" w:cs="宋体" w:hint="eastAsia"/>
          <w:bCs/>
          <w:szCs w:val="21"/>
        </w:rPr>
        <w:t xml:space="preserve"> </w:t>
      </w:r>
    </w:p>
    <w:p w:rsidR="00CD489D" w:rsidRPr="00A03B73" w:rsidRDefault="00EC2A23" w:rsidP="00A03B73">
      <w:pPr>
        <w:spacing w:before="168" w:after="168"/>
        <w:ind w:firstLineChars="150" w:firstLine="360"/>
        <w:rPr>
          <w:rStyle w:val="ab"/>
          <w:rFonts w:eastAsia="黑体" w:hAnsi="黑体" w:cstheme="minorBidi"/>
          <w:b w:val="0"/>
          <w:color w:val="000000"/>
          <w:kern w:val="28"/>
          <w:sz w:val="24"/>
          <w:lang w:eastAsia="zh-CN"/>
        </w:rPr>
      </w:pPr>
      <w:r w:rsidRPr="00A03B73">
        <w:rPr>
          <w:rStyle w:val="ab"/>
          <w:rFonts w:eastAsia="黑体" w:hAnsi="黑体" w:cstheme="minorBidi" w:hint="eastAsia"/>
          <w:b w:val="0"/>
          <w:color w:val="000000"/>
          <w:kern w:val="28"/>
          <w:sz w:val="24"/>
          <w:lang w:eastAsia="zh-CN"/>
        </w:rPr>
        <w:t>1</w:t>
      </w:r>
      <w:r w:rsidR="00D85587" w:rsidRPr="00A03B73">
        <w:rPr>
          <w:rStyle w:val="ab"/>
          <w:rFonts w:eastAsia="黑体" w:hAnsi="黑体" w:cstheme="minorBidi" w:hint="eastAsia"/>
          <w:b w:val="0"/>
          <w:color w:val="000000"/>
          <w:kern w:val="28"/>
          <w:sz w:val="24"/>
          <w:lang w:eastAsia="zh-CN"/>
        </w:rPr>
        <w:t>、</w:t>
      </w:r>
      <w:r w:rsidR="0067730F" w:rsidRPr="00A03B73">
        <w:rPr>
          <w:rStyle w:val="ab"/>
          <w:rFonts w:eastAsia="黑体" w:hAnsi="黑体" w:cstheme="minorBidi" w:hint="eastAsia"/>
          <w:b w:val="0"/>
          <w:color w:val="000000"/>
          <w:kern w:val="28"/>
          <w:sz w:val="24"/>
          <w:lang w:eastAsia="zh-CN"/>
        </w:rPr>
        <w:t>标准的适用范围</w:t>
      </w:r>
    </w:p>
    <w:p w:rsidR="00785ACB" w:rsidRDefault="00785ACB" w:rsidP="00785ACB">
      <w:pPr>
        <w:spacing w:before="168" w:after="168"/>
        <w:ind w:firstLineChars="150" w:firstLine="315"/>
        <w:rPr>
          <w:rFonts w:hint="eastAsia"/>
        </w:rPr>
      </w:pPr>
      <w:bookmarkStart w:id="12" w:name="_Toc10289"/>
      <w:r>
        <w:rPr>
          <w:rFonts w:hint="eastAsia"/>
        </w:rPr>
        <w:t>本标准适用于铝及铝合金产品表面纹理膜用粉末涂料</w:t>
      </w:r>
    </w:p>
    <w:p w:rsidR="00EC2A23" w:rsidRPr="00D658CD" w:rsidRDefault="0046253E" w:rsidP="00785ACB">
      <w:pPr>
        <w:spacing w:before="168" w:after="168"/>
        <w:ind w:firstLineChars="150" w:firstLine="360"/>
        <w:rPr>
          <w:rStyle w:val="ab"/>
          <w:rFonts w:eastAsia="黑体" w:hAnsi="黑体" w:cstheme="minorBidi"/>
          <w:b w:val="0"/>
          <w:color w:val="000000"/>
          <w:kern w:val="28"/>
          <w:sz w:val="24"/>
          <w:lang w:eastAsia="zh-CN"/>
        </w:rPr>
      </w:pPr>
      <w:r>
        <w:rPr>
          <w:rStyle w:val="ab"/>
          <w:rFonts w:eastAsia="黑体" w:hAnsi="黑体" w:cstheme="minorBidi" w:hint="eastAsia"/>
          <w:b w:val="0"/>
          <w:color w:val="000000"/>
          <w:kern w:val="28"/>
          <w:sz w:val="24"/>
          <w:lang w:eastAsia="zh-CN"/>
        </w:rPr>
        <w:t>2</w:t>
      </w:r>
      <w:r w:rsidR="00D85587" w:rsidRPr="00D658CD">
        <w:rPr>
          <w:rStyle w:val="ab"/>
          <w:rFonts w:eastAsia="黑体" w:hAnsi="黑体" w:cstheme="minorBidi" w:hint="eastAsia"/>
          <w:b w:val="0"/>
          <w:color w:val="000000"/>
          <w:kern w:val="28"/>
          <w:sz w:val="24"/>
          <w:lang w:eastAsia="zh-CN"/>
        </w:rPr>
        <w:t>、</w:t>
      </w:r>
      <w:r w:rsidR="00CD489D" w:rsidRPr="00D658CD">
        <w:rPr>
          <w:rStyle w:val="ab"/>
          <w:rFonts w:eastAsia="黑体" w:hAnsi="黑体" w:cstheme="minorBidi" w:hint="eastAsia"/>
          <w:b w:val="0"/>
          <w:color w:val="000000"/>
          <w:kern w:val="28"/>
          <w:sz w:val="24"/>
          <w:lang w:eastAsia="zh-CN"/>
        </w:rPr>
        <w:t>产品分类</w:t>
      </w:r>
      <w:bookmarkEnd w:id="12"/>
    </w:p>
    <w:p w:rsidR="00AF793C" w:rsidRPr="00AF793C" w:rsidRDefault="00CD489D" w:rsidP="00AF793C">
      <w:pPr>
        <w:pStyle w:val="a7"/>
        <w:ind w:leftChars="171" w:left="359" w:firstLineChars="150" w:firstLine="315"/>
        <w:jc w:val="left"/>
        <w:rPr>
          <w:rFonts w:hAnsi="宋体"/>
        </w:rPr>
      </w:pPr>
      <w:r>
        <w:rPr>
          <w:rFonts w:hAnsi="宋体" w:hint="eastAsia"/>
        </w:rPr>
        <w:t>本标准对目前行业常用种类的纹理粉末进行分类总结，</w:t>
      </w:r>
      <w:r w:rsidR="0046253E">
        <w:rPr>
          <w:rFonts w:hAnsi="宋体" w:hint="eastAsia"/>
        </w:rPr>
        <w:t>逐一列出</w:t>
      </w:r>
      <w:r>
        <w:rPr>
          <w:rFonts w:hAnsi="宋体" w:hint="eastAsia"/>
        </w:rPr>
        <w:t>了</w:t>
      </w:r>
      <w:r w:rsidR="0046253E">
        <w:rPr>
          <w:rFonts w:hAnsi="宋体" w:hint="eastAsia"/>
        </w:rPr>
        <w:t>纹理粉末</w:t>
      </w:r>
      <w:r>
        <w:rPr>
          <w:rFonts w:hAnsi="宋体" w:hint="eastAsia"/>
        </w:rPr>
        <w:t>代号</w:t>
      </w:r>
      <w:r w:rsidR="0046253E">
        <w:rPr>
          <w:rFonts w:hAnsi="宋体" w:hint="eastAsia"/>
        </w:rPr>
        <w:t>、典型组成成分和成膜后膜层的</w:t>
      </w:r>
      <w:r w:rsidR="00785ACB">
        <w:rPr>
          <w:rFonts w:hAnsi="宋体" w:hint="eastAsia"/>
        </w:rPr>
        <w:t>膜层</w:t>
      </w:r>
      <w:r w:rsidR="00AF793C">
        <w:rPr>
          <w:rFonts w:hAnsi="宋体" w:hint="eastAsia"/>
        </w:rPr>
        <w:t>特征</w:t>
      </w:r>
      <w:r>
        <w:rPr>
          <w:rFonts w:hAnsi="宋体" w:hint="eastAsia"/>
        </w:rPr>
        <w:t>，有助于产品使用者在订购时和使用前确认产品的类别。</w:t>
      </w:r>
      <w:r w:rsidR="00AF793C">
        <w:rPr>
          <w:rFonts w:hAnsi="宋体" w:hint="eastAsia"/>
        </w:rPr>
        <w:t>如下表：</w:t>
      </w:r>
    </w:p>
    <w:tbl>
      <w:tblPr>
        <w:tblW w:w="9083"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709"/>
        <w:gridCol w:w="1134"/>
        <w:gridCol w:w="4111"/>
        <w:gridCol w:w="1989"/>
      </w:tblGrid>
      <w:tr w:rsidR="00AF793C" w:rsidTr="00F3510F">
        <w:trPr>
          <w:trHeight w:val="454"/>
          <w:jc w:val="center"/>
        </w:trPr>
        <w:tc>
          <w:tcPr>
            <w:tcW w:w="1140" w:type="dxa"/>
            <w:tcBorders>
              <w:top w:val="single" w:sz="12" w:space="0" w:color="auto"/>
              <w:left w:val="single" w:sz="12" w:space="0" w:color="auto"/>
              <w:bottom w:val="single" w:sz="12" w:space="0" w:color="auto"/>
              <w:right w:val="single" w:sz="4" w:space="0" w:color="auto"/>
            </w:tcBorders>
            <w:vAlign w:val="center"/>
          </w:tcPr>
          <w:p w:rsidR="00AF793C" w:rsidRDefault="00AF793C" w:rsidP="00F3510F">
            <w:pPr>
              <w:jc w:val="center"/>
              <w:rPr>
                <w:rFonts w:ascii="宋体" w:hAnsi="宋体"/>
                <w:sz w:val="18"/>
                <w:szCs w:val="18"/>
              </w:rPr>
            </w:pPr>
            <w:r w:rsidRPr="00BA168B">
              <w:rPr>
                <w:rFonts w:ascii="宋体" w:hAnsi="宋体" w:hint="eastAsia"/>
                <w:sz w:val="18"/>
                <w:szCs w:val="18"/>
              </w:rPr>
              <w:t>典型纹理粉末</w:t>
            </w:r>
            <w:r w:rsidRPr="00BA168B">
              <w:rPr>
                <w:rFonts w:ascii="宋体" w:hAnsi="宋体"/>
                <w:sz w:val="18"/>
                <w:szCs w:val="18"/>
              </w:rPr>
              <w:t>类型</w:t>
            </w:r>
          </w:p>
        </w:tc>
        <w:tc>
          <w:tcPr>
            <w:tcW w:w="709" w:type="dxa"/>
            <w:tcBorders>
              <w:top w:val="single" w:sz="12" w:space="0" w:color="auto"/>
              <w:left w:val="single" w:sz="4" w:space="0" w:color="auto"/>
              <w:bottom w:val="single" w:sz="12" w:space="0" w:color="auto"/>
              <w:right w:val="single" w:sz="4" w:space="0" w:color="auto"/>
            </w:tcBorders>
            <w:vAlign w:val="center"/>
          </w:tcPr>
          <w:p w:rsidR="00AF793C" w:rsidRDefault="00AF793C" w:rsidP="00F3510F">
            <w:pPr>
              <w:jc w:val="center"/>
              <w:rPr>
                <w:rFonts w:ascii="宋体" w:hAnsi="宋体"/>
                <w:sz w:val="18"/>
                <w:szCs w:val="18"/>
              </w:rPr>
            </w:pPr>
            <w:r>
              <w:rPr>
                <w:rFonts w:ascii="宋体" w:hAnsi="宋体"/>
                <w:sz w:val="18"/>
                <w:szCs w:val="18"/>
              </w:rPr>
              <w:t>代号</w:t>
            </w:r>
          </w:p>
        </w:tc>
        <w:tc>
          <w:tcPr>
            <w:tcW w:w="1134" w:type="dxa"/>
            <w:tcBorders>
              <w:top w:val="single" w:sz="12" w:space="0" w:color="auto"/>
              <w:left w:val="single" w:sz="4" w:space="0" w:color="auto"/>
              <w:bottom w:val="single" w:sz="12" w:space="0" w:color="auto"/>
              <w:right w:val="single" w:sz="4"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树脂代号</w:t>
            </w:r>
          </w:p>
        </w:tc>
        <w:tc>
          <w:tcPr>
            <w:tcW w:w="4111" w:type="dxa"/>
            <w:tcBorders>
              <w:top w:val="single" w:sz="12" w:space="0" w:color="auto"/>
              <w:left w:val="single" w:sz="4" w:space="0" w:color="auto"/>
              <w:bottom w:val="single" w:sz="12" w:space="0" w:color="auto"/>
              <w:right w:val="single" w:sz="4"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典型组成成分</w:t>
            </w:r>
          </w:p>
        </w:tc>
        <w:tc>
          <w:tcPr>
            <w:tcW w:w="1989" w:type="dxa"/>
            <w:tcBorders>
              <w:top w:val="single" w:sz="12" w:space="0" w:color="auto"/>
              <w:left w:val="single" w:sz="4" w:space="0" w:color="auto"/>
              <w:bottom w:val="single" w:sz="12" w:space="0" w:color="auto"/>
              <w:right w:val="single" w:sz="12"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粉末成膜后的</w:t>
            </w:r>
          </w:p>
          <w:p w:rsidR="00AF793C" w:rsidRDefault="00AF793C" w:rsidP="00F3510F">
            <w:pPr>
              <w:jc w:val="center"/>
              <w:rPr>
                <w:rFonts w:ascii="宋体" w:hAnsi="宋体"/>
                <w:sz w:val="18"/>
                <w:szCs w:val="18"/>
              </w:rPr>
            </w:pPr>
            <w:r>
              <w:rPr>
                <w:rFonts w:ascii="宋体" w:hAnsi="宋体" w:hint="eastAsia"/>
                <w:sz w:val="18"/>
                <w:szCs w:val="18"/>
              </w:rPr>
              <w:t>膜层特征</w:t>
            </w:r>
          </w:p>
        </w:tc>
      </w:tr>
      <w:tr w:rsidR="00AF793C" w:rsidTr="00F3510F">
        <w:trPr>
          <w:trHeight w:val="454"/>
          <w:jc w:val="center"/>
        </w:trPr>
        <w:tc>
          <w:tcPr>
            <w:tcW w:w="1140" w:type="dxa"/>
            <w:tcBorders>
              <w:top w:val="single" w:sz="12" w:space="0" w:color="auto"/>
              <w:left w:val="single" w:sz="12" w:space="0" w:color="auto"/>
            </w:tcBorders>
            <w:vAlign w:val="center"/>
          </w:tcPr>
          <w:p w:rsidR="00AF793C" w:rsidRDefault="00AF793C" w:rsidP="00F3510F">
            <w:pPr>
              <w:jc w:val="center"/>
              <w:rPr>
                <w:rFonts w:ascii="宋体" w:hAnsi="宋体"/>
                <w:sz w:val="18"/>
                <w:szCs w:val="18"/>
              </w:rPr>
            </w:pPr>
            <w:r w:rsidRPr="00BA168B">
              <w:rPr>
                <w:rFonts w:ascii="宋体" w:hAnsi="宋体" w:hint="eastAsia"/>
                <w:sz w:val="18"/>
                <w:szCs w:val="18"/>
              </w:rPr>
              <w:t>砂纹粉末</w:t>
            </w:r>
          </w:p>
        </w:tc>
        <w:tc>
          <w:tcPr>
            <w:tcW w:w="709" w:type="dxa"/>
            <w:tcBorders>
              <w:top w:val="single" w:sz="12"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WL01</w:t>
            </w:r>
          </w:p>
        </w:tc>
        <w:tc>
          <w:tcPr>
            <w:tcW w:w="1134" w:type="dxa"/>
            <w:tcBorders>
              <w:top w:val="single" w:sz="12" w:space="0" w:color="auto"/>
            </w:tcBorders>
            <w:vAlign w:val="center"/>
          </w:tcPr>
          <w:p w:rsidR="00AF793C" w:rsidRDefault="00AF793C" w:rsidP="00F3510F">
            <w:pPr>
              <w:jc w:val="center"/>
              <w:rPr>
                <w:rFonts w:ascii="宋体" w:hAnsi="宋体"/>
                <w:sz w:val="18"/>
                <w:szCs w:val="18"/>
              </w:rPr>
            </w:pPr>
            <w:r>
              <w:rPr>
                <w:rFonts w:ascii="宋体" w:hAnsi="宋体"/>
                <w:sz w:val="18"/>
                <w:szCs w:val="18"/>
              </w:rPr>
              <w:t>PE</w:t>
            </w:r>
            <w:r>
              <w:rPr>
                <w:rFonts w:ascii="宋体" w:hAnsi="宋体" w:hint="eastAsia"/>
                <w:sz w:val="18"/>
                <w:szCs w:val="18"/>
              </w:rPr>
              <w:t>、</w:t>
            </w:r>
            <w:r>
              <w:rPr>
                <w:rFonts w:ascii="宋体" w:hAnsi="宋体"/>
                <w:sz w:val="18"/>
                <w:szCs w:val="18"/>
              </w:rPr>
              <w:t>PE-EP</w:t>
            </w:r>
            <w:r>
              <w:rPr>
                <w:rFonts w:ascii="宋体" w:hAnsi="宋体" w:hint="eastAsia"/>
                <w:sz w:val="18"/>
                <w:szCs w:val="18"/>
              </w:rPr>
              <w:t>、</w:t>
            </w:r>
            <w:r>
              <w:rPr>
                <w:rFonts w:ascii="宋体" w:hAnsi="宋体"/>
                <w:sz w:val="18"/>
                <w:szCs w:val="18"/>
              </w:rPr>
              <w:t>FEVE</w:t>
            </w:r>
          </w:p>
        </w:tc>
        <w:tc>
          <w:tcPr>
            <w:tcW w:w="4111" w:type="dxa"/>
            <w:tcBorders>
              <w:top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成膜物（如聚酯、环氧、氟</w:t>
            </w:r>
            <w:proofErr w:type="gramStart"/>
            <w:r w:rsidRPr="00BA168B">
              <w:rPr>
                <w:rFonts w:ascii="宋体" w:hAnsi="宋体" w:hint="eastAsia"/>
                <w:sz w:val="18"/>
                <w:szCs w:val="18"/>
              </w:rPr>
              <w:t>碳其中</w:t>
            </w:r>
            <w:proofErr w:type="gramEnd"/>
            <w:r w:rsidRPr="00BA168B">
              <w:rPr>
                <w:rFonts w:ascii="宋体" w:hAnsi="宋体" w:hint="eastAsia"/>
                <w:sz w:val="18"/>
                <w:szCs w:val="18"/>
              </w:rPr>
              <w:t>一种或多种及对应的固化剂），少量改性的</w:t>
            </w:r>
            <w:proofErr w:type="gramStart"/>
            <w:r w:rsidRPr="00BA168B">
              <w:rPr>
                <w:rFonts w:ascii="宋体" w:hAnsi="宋体" w:hint="eastAsia"/>
                <w:sz w:val="18"/>
                <w:szCs w:val="18"/>
              </w:rPr>
              <w:t>聚四氟乙烯类砂纹</w:t>
            </w:r>
            <w:proofErr w:type="gramEnd"/>
            <w:r w:rsidRPr="00BA168B">
              <w:rPr>
                <w:rFonts w:ascii="宋体" w:hAnsi="宋体" w:hint="eastAsia"/>
                <w:sz w:val="18"/>
                <w:szCs w:val="18"/>
              </w:rPr>
              <w:t>剂以及其他助剂、填料、颜料等</w:t>
            </w:r>
          </w:p>
        </w:tc>
        <w:tc>
          <w:tcPr>
            <w:tcW w:w="1989" w:type="dxa"/>
            <w:tcBorders>
              <w:top w:val="single" w:sz="12" w:space="0" w:color="auto"/>
              <w:right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类似砂粒的立体纹理效果，装饰性强</w:t>
            </w:r>
          </w:p>
        </w:tc>
      </w:tr>
      <w:tr w:rsidR="00AF793C" w:rsidTr="00F3510F">
        <w:trPr>
          <w:trHeight w:val="454"/>
          <w:jc w:val="center"/>
        </w:trPr>
        <w:tc>
          <w:tcPr>
            <w:tcW w:w="1140" w:type="dxa"/>
            <w:tcBorders>
              <w:left w:val="single" w:sz="12" w:space="0" w:color="auto"/>
            </w:tcBorders>
            <w:vAlign w:val="center"/>
          </w:tcPr>
          <w:p w:rsidR="00AF793C" w:rsidRDefault="00AF793C" w:rsidP="00F3510F">
            <w:pPr>
              <w:jc w:val="center"/>
              <w:rPr>
                <w:rFonts w:ascii="宋体" w:hAnsi="宋体"/>
                <w:sz w:val="18"/>
                <w:szCs w:val="18"/>
              </w:rPr>
            </w:pPr>
            <w:r w:rsidRPr="00BA168B">
              <w:rPr>
                <w:rFonts w:ascii="宋体" w:hAnsi="宋体" w:hint="eastAsia"/>
                <w:sz w:val="18"/>
                <w:szCs w:val="18"/>
              </w:rPr>
              <w:t>桔纹粉末</w:t>
            </w:r>
          </w:p>
        </w:tc>
        <w:tc>
          <w:tcPr>
            <w:tcW w:w="709" w:type="dxa"/>
            <w:vAlign w:val="center"/>
          </w:tcPr>
          <w:p w:rsidR="00AF793C" w:rsidRDefault="00AF793C" w:rsidP="00F3510F">
            <w:pPr>
              <w:jc w:val="center"/>
              <w:rPr>
                <w:rFonts w:ascii="宋体" w:hAnsi="宋体"/>
                <w:sz w:val="18"/>
                <w:szCs w:val="18"/>
              </w:rPr>
            </w:pPr>
            <w:r>
              <w:rPr>
                <w:rFonts w:ascii="宋体" w:hAnsi="宋体" w:hint="eastAsia"/>
                <w:sz w:val="18"/>
                <w:szCs w:val="18"/>
              </w:rPr>
              <w:t>WL02</w:t>
            </w:r>
          </w:p>
        </w:tc>
        <w:tc>
          <w:tcPr>
            <w:tcW w:w="1134" w:type="dxa"/>
            <w:vAlign w:val="center"/>
          </w:tcPr>
          <w:p w:rsidR="00AF793C" w:rsidRDefault="00AF793C" w:rsidP="00F3510F">
            <w:pPr>
              <w:jc w:val="center"/>
              <w:rPr>
                <w:rFonts w:ascii="宋体" w:hAnsi="宋体"/>
                <w:sz w:val="18"/>
                <w:szCs w:val="18"/>
              </w:rPr>
            </w:pPr>
            <w:r>
              <w:rPr>
                <w:rFonts w:ascii="宋体" w:hAnsi="宋体"/>
                <w:sz w:val="18"/>
                <w:szCs w:val="18"/>
              </w:rPr>
              <w:t>PE</w:t>
            </w:r>
            <w:r>
              <w:rPr>
                <w:rFonts w:ascii="宋体" w:hAnsi="宋体" w:hint="eastAsia"/>
                <w:sz w:val="18"/>
                <w:szCs w:val="18"/>
              </w:rPr>
              <w:t>、</w:t>
            </w:r>
            <w:r>
              <w:rPr>
                <w:rFonts w:ascii="宋体" w:hAnsi="宋体"/>
                <w:sz w:val="18"/>
                <w:szCs w:val="18"/>
              </w:rPr>
              <w:t>PE-EP</w:t>
            </w:r>
          </w:p>
        </w:tc>
        <w:tc>
          <w:tcPr>
            <w:tcW w:w="4111" w:type="dxa"/>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成膜物（如聚酯、环氧-聚酯其中一种或多种及对应的固化剂），少量的丙烯酸树脂类浮化</w:t>
            </w:r>
            <w:proofErr w:type="gramStart"/>
            <w:r w:rsidRPr="00BA168B">
              <w:rPr>
                <w:rFonts w:ascii="宋体" w:hAnsi="宋体" w:hint="eastAsia"/>
                <w:sz w:val="18"/>
                <w:szCs w:val="18"/>
              </w:rPr>
              <w:t>剂或者</w:t>
            </w:r>
            <w:proofErr w:type="gramEnd"/>
            <w:r w:rsidRPr="00BA168B">
              <w:rPr>
                <w:rFonts w:ascii="宋体" w:hAnsi="宋体" w:hint="eastAsia"/>
                <w:sz w:val="18"/>
                <w:szCs w:val="18"/>
              </w:rPr>
              <w:t>醋酸-丁酸纤维素以及其他助剂、填料、颜料等</w:t>
            </w:r>
          </w:p>
        </w:tc>
        <w:tc>
          <w:tcPr>
            <w:tcW w:w="1989" w:type="dxa"/>
            <w:tcBorders>
              <w:right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类似桔皮的立体纹理效果，富立体感，装饰性强</w:t>
            </w:r>
          </w:p>
        </w:tc>
      </w:tr>
      <w:tr w:rsidR="00AF793C" w:rsidTr="00F3510F">
        <w:trPr>
          <w:trHeight w:val="454"/>
          <w:jc w:val="center"/>
        </w:trPr>
        <w:tc>
          <w:tcPr>
            <w:tcW w:w="1140" w:type="dxa"/>
            <w:tcBorders>
              <w:left w:val="single" w:sz="12" w:space="0" w:color="auto"/>
            </w:tcBorders>
            <w:vAlign w:val="center"/>
          </w:tcPr>
          <w:p w:rsidR="00AF793C" w:rsidRDefault="00AF793C" w:rsidP="00F3510F">
            <w:pPr>
              <w:jc w:val="center"/>
              <w:rPr>
                <w:rFonts w:ascii="宋体" w:hAnsi="宋体"/>
                <w:sz w:val="18"/>
                <w:szCs w:val="18"/>
              </w:rPr>
            </w:pPr>
            <w:r w:rsidRPr="00BA168B">
              <w:rPr>
                <w:rFonts w:ascii="宋体" w:hAnsi="宋体" w:hint="eastAsia"/>
                <w:sz w:val="18"/>
                <w:szCs w:val="18"/>
              </w:rPr>
              <w:t>花纹粉末</w:t>
            </w:r>
          </w:p>
        </w:tc>
        <w:tc>
          <w:tcPr>
            <w:tcW w:w="709" w:type="dxa"/>
            <w:vAlign w:val="center"/>
          </w:tcPr>
          <w:p w:rsidR="00AF793C" w:rsidRDefault="00AF793C" w:rsidP="00F3510F">
            <w:pPr>
              <w:jc w:val="center"/>
              <w:rPr>
                <w:rFonts w:ascii="宋体" w:hAnsi="宋体"/>
                <w:sz w:val="18"/>
                <w:szCs w:val="18"/>
              </w:rPr>
            </w:pPr>
            <w:r>
              <w:rPr>
                <w:rFonts w:ascii="宋体" w:hAnsi="宋体" w:hint="eastAsia"/>
                <w:sz w:val="18"/>
                <w:szCs w:val="18"/>
              </w:rPr>
              <w:t>WL03</w:t>
            </w:r>
          </w:p>
        </w:tc>
        <w:tc>
          <w:tcPr>
            <w:tcW w:w="1134" w:type="dxa"/>
            <w:vAlign w:val="center"/>
          </w:tcPr>
          <w:p w:rsidR="00AF793C" w:rsidRDefault="00AF793C" w:rsidP="00F3510F">
            <w:pPr>
              <w:jc w:val="center"/>
              <w:rPr>
                <w:rFonts w:ascii="宋体" w:hAnsi="宋体"/>
                <w:sz w:val="18"/>
                <w:szCs w:val="18"/>
              </w:rPr>
            </w:pPr>
            <w:r>
              <w:rPr>
                <w:rFonts w:ascii="宋体" w:hAnsi="宋体"/>
                <w:sz w:val="18"/>
                <w:szCs w:val="18"/>
              </w:rPr>
              <w:t>PE</w:t>
            </w:r>
            <w:r>
              <w:rPr>
                <w:rFonts w:ascii="宋体" w:hAnsi="宋体" w:hint="eastAsia"/>
                <w:sz w:val="18"/>
                <w:szCs w:val="18"/>
              </w:rPr>
              <w:t>、</w:t>
            </w:r>
            <w:r>
              <w:rPr>
                <w:rFonts w:ascii="宋体" w:hAnsi="宋体"/>
                <w:sz w:val="18"/>
                <w:szCs w:val="18"/>
              </w:rPr>
              <w:t>PE-EP</w:t>
            </w:r>
          </w:p>
        </w:tc>
        <w:tc>
          <w:tcPr>
            <w:tcW w:w="4111" w:type="dxa"/>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成膜物（如聚酯、环氧-聚酯其中一种或多种及对应的固化剂），少量的丙烯酸树脂类浮化</w:t>
            </w:r>
            <w:proofErr w:type="gramStart"/>
            <w:r w:rsidRPr="00BA168B">
              <w:rPr>
                <w:rFonts w:ascii="宋体" w:hAnsi="宋体" w:hint="eastAsia"/>
                <w:sz w:val="18"/>
                <w:szCs w:val="18"/>
              </w:rPr>
              <w:t>剂或者</w:t>
            </w:r>
            <w:proofErr w:type="gramEnd"/>
            <w:r w:rsidRPr="00BA168B">
              <w:rPr>
                <w:rFonts w:ascii="宋体" w:hAnsi="宋体" w:hint="eastAsia"/>
                <w:sz w:val="18"/>
                <w:szCs w:val="18"/>
              </w:rPr>
              <w:t>醋酸-丁酸纤维素以及其他助剂、填料、颜料等</w:t>
            </w:r>
          </w:p>
        </w:tc>
        <w:tc>
          <w:tcPr>
            <w:tcW w:w="1989" w:type="dxa"/>
            <w:tcBorders>
              <w:right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类似花瓣的立体纹理效果，色彩鲜艳，富立体感，装饰性强</w:t>
            </w:r>
          </w:p>
        </w:tc>
      </w:tr>
      <w:tr w:rsidR="00AF793C" w:rsidTr="00F3510F">
        <w:trPr>
          <w:trHeight w:val="454"/>
          <w:jc w:val="center"/>
        </w:trPr>
        <w:tc>
          <w:tcPr>
            <w:tcW w:w="1140" w:type="dxa"/>
            <w:tcBorders>
              <w:left w:val="single" w:sz="12" w:space="0" w:color="auto"/>
            </w:tcBorders>
            <w:vAlign w:val="center"/>
          </w:tcPr>
          <w:p w:rsidR="00AF793C" w:rsidRDefault="00AF793C" w:rsidP="00F3510F">
            <w:pPr>
              <w:jc w:val="center"/>
              <w:rPr>
                <w:rFonts w:ascii="宋体" w:hAnsi="宋体"/>
                <w:sz w:val="18"/>
                <w:szCs w:val="18"/>
              </w:rPr>
            </w:pPr>
            <w:r w:rsidRPr="00BA168B">
              <w:rPr>
                <w:rFonts w:ascii="宋体" w:hAnsi="宋体" w:hint="eastAsia"/>
                <w:sz w:val="18"/>
                <w:szCs w:val="18"/>
              </w:rPr>
              <w:t>锤纹粉末</w:t>
            </w:r>
          </w:p>
        </w:tc>
        <w:tc>
          <w:tcPr>
            <w:tcW w:w="709" w:type="dxa"/>
            <w:vAlign w:val="center"/>
          </w:tcPr>
          <w:p w:rsidR="00AF793C" w:rsidRDefault="00AF793C" w:rsidP="00F3510F">
            <w:pPr>
              <w:jc w:val="center"/>
              <w:rPr>
                <w:rFonts w:ascii="宋体" w:hAnsi="宋体"/>
                <w:sz w:val="18"/>
                <w:szCs w:val="18"/>
              </w:rPr>
            </w:pPr>
            <w:r>
              <w:rPr>
                <w:rFonts w:ascii="宋体" w:hAnsi="宋体" w:hint="eastAsia"/>
                <w:sz w:val="18"/>
                <w:szCs w:val="18"/>
              </w:rPr>
              <w:t>WL04</w:t>
            </w:r>
          </w:p>
        </w:tc>
        <w:tc>
          <w:tcPr>
            <w:tcW w:w="1134" w:type="dxa"/>
            <w:vAlign w:val="center"/>
          </w:tcPr>
          <w:p w:rsidR="00AF793C" w:rsidRDefault="00AF793C" w:rsidP="00F3510F">
            <w:pPr>
              <w:jc w:val="center"/>
              <w:rPr>
                <w:rFonts w:ascii="宋体" w:hAnsi="宋体"/>
                <w:sz w:val="18"/>
                <w:szCs w:val="18"/>
              </w:rPr>
            </w:pPr>
            <w:r>
              <w:rPr>
                <w:rFonts w:ascii="宋体" w:hAnsi="宋体"/>
                <w:sz w:val="18"/>
                <w:szCs w:val="18"/>
              </w:rPr>
              <w:t>PE</w:t>
            </w:r>
            <w:r>
              <w:rPr>
                <w:rFonts w:ascii="宋体" w:hAnsi="宋体" w:hint="eastAsia"/>
                <w:sz w:val="18"/>
                <w:szCs w:val="18"/>
              </w:rPr>
              <w:t>、</w:t>
            </w:r>
            <w:r>
              <w:rPr>
                <w:rFonts w:ascii="宋体" w:hAnsi="宋体"/>
                <w:sz w:val="18"/>
                <w:szCs w:val="18"/>
              </w:rPr>
              <w:t>PE-EP</w:t>
            </w:r>
          </w:p>
        </w:tc>
        <w:tc>
          <w:tcPr>
            <w:tcW w:w="4111" w:type="dxa"/>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成膜物（如聚酯、环氧-聚酯其中一种或多种及对应的固化剂），少量的丙烯酸树脂类浮化</w:t>
            </w:r>
            <w:proofErr w:type="gramStart"/>
            <w:r w:rsidRPr="00BA168B">
              <w:rPr>
                <w:rFonts w:ascii="宋体" w:hAnsi="宋体" w:hint="eastAsia"/>
                <w:sz w:val="18"/>
                <w:szCs w:val="18"/>
              </w:rPr>
              <w:t>剂或者</w:t>
            </w:r>
            <w:proofErr w:type="gramEnd"/>
            <w:r w:rsidRPr="00BA168B">
              <w:rPr>
                <w:rFonts w:ascii="宋体" w:hAnsi="宋体" w:hint="eastAsia"/>
                <w:sz w:val="18"/>
                <w:szCs w:val="18"/>
              </w:rPr>
              <w:t>醋酸-丁酸纤维素或者金属颜料以及其他助剂、填料、颜料等</w:t>
            </w:r>
          </w:p>
        </w:tc>
        <w:tc>
          <w:tcPr>
            <w:tcW w:w="1989" w:type="dxa"/>
            <w:tcBorders>
              <w:right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类似锤击状的立体纹理效果，富立体感，装饰性强</w:t>
            </w:r>
          </w:p>
        </w:tc>
      </w:tr>
      <w:tr w:rsidR="00AF793C" w:rsidTr="00F3510F">
        <w:trPr>
          <w:trHeight w:val="454"/>
          <w:jc w:val="center"/>
        </w:trPr>
        <w:tc>
          <w:tcPr>
            <w:tcW w:w="1140" w:type="dxa"/>
            <w:tcBorders>
              <w:left w:val="single" w:sz="12" w:space="0" w:color="auto"/>
            </w:tcBorders>
            <w:vAlign w:val="center"/>
          </w:tcPr>
          <w:p w:rsidR="00AF793C" w:rsidRDefault="00AF793C" w:rsidP="00F3510F">
            <w:pPr>
              <w:jc w:val="center"/>
              <w:rPr>
                <w:rFonts w:ascii="宋体" w:hAnsi="宋体"/>
                <w:sz w:val="18"/>
                <w:szCs w:val="18"/>
              </w:rPr>
            </w:pPr>
            <w:r w:rsidRPr="00BA168B">
              <w:rPr>
                <w:rFonts w:ascii="宋体" w:hAnsi="宋体" w:hint="eastAsia"/>
                <w:sz w:val="18"/>
                <w:szCs w:val="18"/>
              </w:rPr>
              <w:t>水纹粉末</w:t>
            </w:r>
          </w:p>
        </w:tc>
        <w:tc>
          <w:tcPr>
            <w:tcW w:w="709" w:type="dxa"/>
            <w:vAlign w:val="center"/>
          </w:tcPr>
          <w:p w:rsidR="00AF793C" w:rsidRDefault="00AF793C" w:rsidP="00F3510F">
            <w:pPr>
              <w:jc w:val="center"/>
              <w:rPr>
                <w:rFonts w:ascii="宋体" w:hAnsi="宋体"/>
                <w:sz w:val="18"/>
                <w:szCs w:val="18"/>
              </w:rPr>
            </w:pPr>
            <w:r>
              <w:rPr>
                <w:rFonts w:ascii="宋体" w:hAnsi="宋体" w:hint="eastAsia"/>
                <w:sz w:val="18"/>
                <w:szCs w:val="18"/>
              </w:rPr>
              <w:t>WL05</w:t>
            </w:r>
          </w:p>
        </w:tc>
        <w:tc>
          <w:tcPr>
            <w:tcW w:w="1134" w:type="dxa"/>
            <w:vAlign w:val="center"/>
          </w:tcPr>
          <w:p w:rsidR="00AF793C" w:rsidRDefault="00AF793C" w:rsidP="00F3510F">
            <w:pPr>
              <w:jc w:val="center"/>
              <w:rPr>
                <w:rFonts w:ascii="宋体" w:hAnsi="宋体"/>
                <w:sz w:val="18"/>
                <w:szCs w:val="18"/>
              </w:rPr>
            </w:pPr>
            <w:r>
              <w:rPr>
                <w:rFonts w:ascii="宋体" w:hAnsi="宋体" w:hint="eastAsia"/>
                <w:sz w:val="18"/>
                <w:szCs w:val="18"/>
              </w:rPr>
              <w:t>PUR、</w:t>
            </w:r>
            <w:r>
              <w:rPr>
                <w:rFonts w:ascii="宋体" w:hAnsi="宋体"/>
                <w:sz w:val="18"/>
                <w:szCs w:val="18"/>
              </w:rPr>
              <w:t>EP</w:t>
            </w:r>
          </w:p>
        </w:tc>
        <w:tc>
          <w:tcPr>
            <w:tcW w:w="4111" w:type="dxa"/>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成膜物（如聚氨酯、环</w:t>
            </w:r>
            <w:proofErr w:type="gramStart"/>
            <w:r w:rsidRPr="00BA168B">
              <w:rPr>
                <w:rFonts w:ascii="宋体" w:hAnsi="宋体" w:hint="eastAsia"/>
                <w:sz w:val="18"/>
                <w:szCs w:val="18"/>
              </w:rPr>
              <w:t>氧其中</w:t>
            </w:r>
            <w:proofErr w:type="gramEnd"/>
            <w:r w:rsidRPr="00BA168B">
              <w:rPr>
                <w:rFonts w:ascii="宋体" w:hAnsi="宋体" w:hint="eastAsia"/>
                <w:sz w:val="18"/>
                <w:szCs w:val="18"/>
              </w:rPr>
              <w:t>一种或多种及对应的固化剂），少量的胺封闭磺酸催化</w:t>
            </w:r>
            <w:proofErr w:type="gramStart"/>
            <w:r w:rsidRPr="00BA168B">
              <w:rPr>
                <w:rFonts w:ascii="宋体" w:hAnsi="宋体" w:hint="eastAsia"/>
                <w:sz w:val="18"/>
                <w:szCs w:val="18"/>
              </w:rPr>
              <w:t>剂或者</w:t>
            </w:r>
            <w:proofErr w:type="gramEnd"/>
            <w:r w:rsidRPr="00BA168B">
              <w:rPr>
                <w:rFonts w:ascii="宋体" w:hAnsi="宋体" w:hint="eastAsia"/>
                <w:sz w:val="18"/>
                <w:szCs w:val="18"/>
              </w:rPr>
              <w:t>乙酰丙酮铝的催化剂以及其他助剂、填料、颜料等</w:t>
            </w:r>
          </w:p>
        </w:tc>
        <w:tc>
          <w:tcPr>
            <w:tcW w:w="1989" w:type="dxa"/>
            <w:tcBorders>
              <w:right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类似水波的立体纹理效果</w:t>
            </w:r>
            <w:r>
              <w:rPr>
                <w:rFonts w:ascii="宋体" w:hAnsi="宋体" w:hint="eastAsia"/>
                <w:sz w:val="18"/>
                <w:szCs w:val="18"/>
              </w:rPr>
              <w:t>，纹理清晰，富有层次感，装饰性</w:t>
            </w:r>
            <w:r w:rsidRPr="00BA168B">
              <w:rPr>
                <w:rFonts w:ascii="宋体" w:hAnsi="宋体" w:hint="eastAsia"/>
                <w:sz w:val="18"/>
                <w:szCs w:val="18"/>
              </w:rPr>
              <w:t>强</w:t>
            </w:r>
          </w:p>
        </w:tc>
      </w:tr>
      <w:tr w:rsidR="00AF793C" w:rsidTr="00F3510F">
        <w:trPr>
          <w:trHeight w:val="454"/>
          <w:jc w:val="center"/>
        </w:trPr>
        <w:tc>
          <w:tcPr>
            <w:tcW w:w="1140" w:type="dxa"/>
            <w:tcBorders>
              <w:left w:val="single" w:sz="12" w:space="0" w:color="auto"/>
              <w:bottom w:val="single" w:sz="4"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热转印粉末</w:t>
            </w:r>
          </w:p>
        </w:tc>
        <w:tc>
          <w:tcPr>
            <w:tcW w:w="709" w:type="dxa"/>
            <w:tcBorders>
              <w:bottom w:val="single" w:sz="4"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WL06</w:t>
            </w:r>
          </w:p>
        </w:tc>
        <w:tc>
          <w:tcPr>
            <w:tcW w:w="1134" w:type="dxa"/>
            <w:tcBorders>
              <w:bottom w:val="single" w:sz="4"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AY、</w:t>
            </w:r>
            <w:r>
              <w:rPr>
                <w:rFonts w:ascii="宋体" w:hAnsi="宋体"/>
                <w:sz w:val="18"/>
                <w:szCs w:val="18"/>
              </w:rPr>
              <w:t>PE</w:t>
            </w:r>
            <w:r>
              <w:rPr>
                <w:rFonts w:ascii="宋体" w:hAnsi="宋体" w:hint="eastAsia"/>
                <w:sz w:val="18"/>
                <w:szCs w:val="18"/>
              </w:rPr>
              <w:t>、</w:t>
            </w:r>
            <w:r>
              <w:rPr>
                <w:rFonts w:ascii="宋体" w:hAnsi="宋体"/>
                <w:sz w:val="18"/>
                <w:szCs w:val="18"/>
              </w:rPr>
              <w:t>EP</w:t>
            </w:r>
            <w:r>
              <w:rPr>
                <w:rFonts w:ascii="宋体" w:hAnsi="宋体" w:hint="eastAsia"/>
                <w:sz w:val="18"/>
                <w:szCs w:val="18"/>
              </w:rPr>
              <w:t>、</w:t>
            </w:r>
            <w:r>
              <w:rPr>
                <w:rFonts w:ascii="宋体" w:hAnsi="宋体"/>
                <w:sz w:val="18"/>
                <w:szCs w:val="18"/>
              </w:rPr>
              <w:t>PE-EP</w:t>
            </w:r>
          </w:p>
        </w:tc>
        <w:tc>
          <w:tcPr>
            <w:tcW w:w="4111" w:type="dxa"/>
            <w:tcBorders>
              <w:bottom w:val="single" w:sz="4"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成膜物（如丙烯酸、聚酯、环氧、环氧-聚酯其中一种或多种及对应的固化剂），助剂、填料、颜料等</w:t>
            </w:r>
          </w:p>
        </w:tc>
        <w:tc>
          <w:tcPr>
            <w:tcW w:w="1989" w:type="dxa"/>
            <w:tcBorders>
              <w:bottom w:val="single" w:sz="4" w:space="0" w:color="auto"/>
              <w:right w:val="single" w:sz="12" w:space="0" w:color="auto"/>
            </w:tcBorders>
            <w:vAlign w:val="center"/>
          </w:tcPr>
          <w:p w:rsidR="00AF793C" w:rsidRPr="00BA168B" w:rsidRDefault="00AF793C" w:rsidP="00F3510F">
            <w:pPr>
              <w:jc w:val="center"/>
              <w:rPr>
                <w:rFonts w:ascii="宋体" w:hAnsi="宋体"/>
                <w:sz w:val="18"/>
                <w:szCs w:val="18"/>
              </w:rPr>
            </w:pPr>
            <w:r w:rsidRPr="00BA168B">
              <w:rPr>
                <w:rFonts w:ascii="宋体" w:hAnsi="宋体" w:hint="eastAsia"/>
                <w:sz w:val="18"/>
                <w:szCs w:val="18"/>
              </w:rPr>
              <w:t>类似花草树木图案的平面或者立体纹理效果，图案丰富，装饰性强</w:t>
            </w:r>
          </w:p>
        </w:tc>
      </w:tr>
      <w:tr w:rsidR="00AF793C" w:rsidTr="00F3510F">
        <w:trPr>
          <w:trHeight w:val="454"/>
          <w:jc w:val="center"/>
        </w:trPr>
        <w:tc>
          <w:tcPr>
            <w:tcW w:w="1140" w:type="dxa"/>
            <w:tcBorders>
              <w:left w:val="single" w:sz="12" w:space="0" w:color="auto"/>
              <w:bottom w:val="single" w:sz="4" w:space="0" w:color="auto"/>
              <w:right w:val="single" w:sz="4" w:space="0" w:color="auto"/>
            </w:tcBorders>
            <w:vAlign w:val="center"/>
          </w:tcPr>
          <w:p w:rsidR="00AF793C" w:rsidRDefault="00AF793C" w:rsidP="00F3510F">
            <w:pPr>
              <w:jc w:val="center"/>
              <w:rPr>
                <w:rFonts w:ascii="宋体" w:hAnsi="宋体"/>
                <w:sz w:val="18"/>
                <w:szCs w:val="18"/>
              </w:rPr>
            </w:pPr>
            <w:r>
              <w:rPr>
                <w:rFonts w:ascii="宋体" w:hAnsi="宋体" w:hint="eastAsia"/>
                <w:sz w:val="18"/>
                <w:szCs w:val="18"/>
              </w:rPr>
              <w:t>立体洒涂</w:t>
            </w:r>
          </w:p>
          <w:p w:rsidR="00AF793C" w:rsidRDefault="00AF793C" w:rsidP="00F3510F">
            <w:pPr>
              <w:jc w:val="center"/>
              <w:rPr>
                <w:rFonts w:ascii="宋体" w:hAnsi="宋体"/>
                <w:sz w:val="18"/>
                <w:szCs w:val="18"/>
              </w:rPr>
            </w:pPr>
            <w:r>
              <w:rPr>
                <w:rFonts w:ascii="宋体" w:hAnsi="宋体" w:hint="eastAsia"/>
                <w:sz w:val="18"/>
                <w:szCs w:val="18"/>
              </w:rPr>
              <w:t>面粉</w:t>
            </w:r>
          </w:p>
        </w:tc>
        <w:tc>
          <w:tcPr>
            <w:tcW w:w="709" w:type="dxa"/>
            <w:tcBorders>
              <w:left w:val="single" w:sz="4" w:space="0" w:color="auto"/>
              <w:bottom w:val="single" w:sz="4" w:space="0" w:color="auto"/>
              <w:right w:val="single" w:sz="4" w:space="0" w:color="auto"/>
            </w:tcBorders>
            <w:vAlign w:val="center"/>
          </w:tcPr>
          <w:p w:rsidR="00AF793C" w:rsidRDefault="00AF793C" w:rsidP="00F3510F">
            <w:pPr>
              <w:adjustRightInd w:val="0"/>
              <w:snapToGrid w:val="0"/>
              <w:spacing w:line="276" w:lineRule="auto"/>
              <w:jc w:val="center"/>
              <w:rPr>
                <w:rFonts w:ascii="宋体" w:hAnsi="宋体"/>
                <w:sz w:val="18"/>
                <w:szCs w:val="18"/>
              </w:rPr>
            </w:pPr>
            <w:r>
              <w:rPr>
                <w:rFonts w:ascii="宋体" w:hAnsi="宋体"/>
                <w:sz w:val="18"/>
                <w:szCs w:val="18"/>
              </w:rPr>
              <w:t>W</w:t>
            </w:r>
            <w:r>
              <w:rPr>
                <w:rFonts w:ascii="宋体" w:hAnsi="宋体" w:hint="eastAsia"/>
                <w:sz w:val="18"/>
                <w:szCs w:val="18"/>
              </w:rPr>
              <w:t>L07</w:t>
            </w:r>
          </w:p>
        </w:tc>
        <w:tc>
          <w:tcPr>
            <w:tcW w:w="1134" w:type="dxa"/>
            <w:tcBorders>
              <w:left w:val="single" w:sz="4" w:space="0" w:color="auto"/>
              <w:bottom w:val="single" w:sz="4" w:space="0" w:color="auto"/>
              <w:right w:val="single" w:sz="4" w:space="0" w:color="auto"/>
            </w:tcBorders>
            <w:vAlign w:val="center"/>
          </w:tcPr>
          <w:p w:rsidR="00AF793C" w:rsidRDefault="00AF793C" w:rsidP="00F3510F">
            <w:pPr>
              <w:jc w:val="center"/>
              <w:rPr>
                <w:rFonts w:ascii="宋体"/>
                <w:bCs/>
                <w:sz w:val="18"/>
              </w:rPr>
            </w:pPr>
            <w:r>
              <w:rPr>
                <w:rFonts w:ascii="宋体" w:hAnsi="宋体" w:hint="eastAsia"/>
                <w:sz w:val="18"/>
                <w:szCs w:val="18"/>
              </w:rPr>
              <w:t>AY、</w:t>
            </w:r>
            <w:r>
              <w:rPr>
                <w:rFonts w:ascii="宋体" w:hAnsi="宋体"/>
                <w:sz w:val="18"/>
                <w:szCs w:val="18"/>
              </w:rPr>
              <w:t>EP</w:t>
            </w:r>
            <w:r>
              <w:rPr>
                <w:rFonts w:ascii="宋体" w:hAnsi="宋体" w:hint="eastAsia"/>
                <w:sz w:val="18"/>
                <w:szCs w:val="18"/>
              </w:rPr>
              <w:t>、</w:t>
            </w:r>
            <w:r>
              <w:rPr>
                <w:rFonts w:ascii="宋体" w:hAnsi="宋体"/>
                <w:sz w:val="18"/>
                <w:szCs w:val="18"/>
              </w:rPr>
              <w:t>FEVE</w:t>
            </w:r>
          </w:p>
        </w:tc>
        <w:tc>
          <w:tcPr>
            <w:tcW w:w="4111" w:type="dxa"/>
            <w:tcBorders>
              <w:left w:val="single" w:sz="4" w:space="0" w:color="auto"/>
              <w:bottom w:val="single" w:sz="4" w:space="0" w:color="auto"/>
              <w:right w:val="single" w:sz="4" w:space="0" w:color="auto"/>
            </w:tcBorders>
            <w:vAlign w:val="center"/>
          </w:tcPr>
          <w:p w:rsidR="00AF793C" w:rsidRPr="00864835" w:rsidRDefault="00AF793C" w:rsidP="00F3510F">
            <w:pPr>
              <w:jc w:val="center"/>
              <w:rPr>
                <w:rFonts w:ascii="宋体"/>
                <w:bCs/>
                <w:strike/>
                <w:sz w:val="18"/>
              </w:rPr>
            </w:pPr>
            <w:r w:rsidRPr="00864835">
              <w:rPr>
                <w:rFonts w:ascii="宋体" w:hint="eastAsia"/>
                <w:bCs/>
                <w:sz w:val="18"/>
              </w:rPr>
              <w:t>成膜物（如丙烯酸、环氧、氟</w:t>
            </w:r>
            <w:proofErr w:type="gramStart"/>
            <w:r w:rsidRPr="00864835">
              <w:rPr>
                <w:rFonts w:ascii="宋体" w:hint="eastAsia"/>
                <w:bCs/>
                <w:sz w:val="18"/>
              </w:rPr>
              <w:t>碳其中</w:t>
            </w:r>
            <w:proofErr w:type="gramEnd"/>
            <w:r w:rsidRPr="00864835">
              <w:rPr>
                <w:rFonts w:ascii="宋体" w:hint="eastAsia"/>
                <w:bCs/>
                <w:sz w:val="18"/>
              </w:rPr>
              <w:t>一种或多种及对应的固化剂），少量的疏水性气相二氧化硅或氧化铝类以及其他助剂、填料、颜料等</w:t>
            </w:r>
          </w:p>
        </w:tc>
        <w:tc>
          <w:tcPr>
            <w:tcW w:w="1989" w:type="dxa"/>
            <w:tcBorders>
              <w:left w:val="single" w:sz="4" w:space="0" w:color="auto"/>
              <w:bottom w:val="single" w:sz="4" w:space="0" w:color="auto"/>
              <w:right w:val="single" w:sz="12" w:space="0" w:color="auto"/>
            </w:tcBorders>
            <w:vAlign w:val="center"/>
          </w:tcPr>
          <w:p w:rsidR="00AF793C" w:rsidRDefault="00AF793C" w:rsidP="00F3510F">
            <w:pPr>
              <w:jc w:val="center"/>
              <w:rPr>
                <w:rFonts w:ascii="宋体"/>
                <w:bCs/>
                <w:sz w:val="18"/>
              </w:rPr>
            </w:pPr>
            <w:r>
              <w:rPr>
                <w:rFonts w:ascii="宋体" w:hint="eastAsia"/>
                <w:bCs/>
                <w:sz w:val="18"/>
              </w:rPr>
              <w:t>类似粉末洒落状态的立体纹理效果，有凹凸手感，装饰性强</w:t>
            </w:r>
          </w:p>
        </w:tc>
      </w:tr>
    </w:tbl>
    <w:p w:rsidR="00AF793C" w:rsidRPr="00AF793C" w:rsidRDefault="00AF793C" w:rsidP="00F84C4B">
      <w:pPr>
        <w:pStyle w:val="a7"/>
        <w:ind w:leftChars="171" w:left="359" w:firstLineChars="150" w:firstLine="315"/>
        <w:jc w:val="left"/>
        <w:rPr>
          <w:rFonts w:ascii="黑体" w:eastAsia="黑体"/>
          <w:szCs w:val="21"/>
        </w:rPr>
      </w:pPr>
    </w:p>
    <w:p w:rsidR="00D658CD" w:rsidRPr="00D658CD" w:rsidRDefault="00D658CD" w:rsidP="00D658CD">
      <w:pPr>
        <w:pStyle w:val="af"/>
        <w:ind w:firstLine="420"/>
        <w:rPr>
          <w:rFonts w:hAnsi="宋体"/>
        </w:rPr>
      </w:pPr>
    </w:p>
    <w:p w:rsidR="0067730F" w:rsidRPr="00A03B73" w:rsidRDefault="00CE456D" w:rsidP="00D85587">
      <w:pPr>
        <w:pStyle w:val="af"/>
        <w:numPr>
          <w:ilvl w:val="0"/>
          <w:numId w:val="15"/>
        </w:numPr>
        <w:ind w:firstLineChars="0"/>
        <w:rPr>
          <w:rFonts w:ascii="黑体" w:eastAsia="黑体" w:hAnsi="Calibri" w:cs="Times New Roman"/>
          <w:sz w:val="24"/>
          <w:szCs w:val="24"/>
        </w:rPr>
      </w:pPr>
      <w:r w:rsidRPr="00A03B73">
        <w:rPr>
          <w:rFonts w:ascii="黑体" w:eastAsia="黑体" w:hAnsi="Calibri" w:cs="Times New Roman" w:hint="eastAsia"/>
          <w:sz w:val="24"/>
          <w:szCs w:val="24"/>
        </w:rPr>
        <w:lastRenderedPageBreak/>
        <w:t>标准项目设置和说明</w:t>
      </w:r>
    </w:p>
    <w:p w:rsidR="00CD489D" w:rsidRDefault="00CE456D" w:rsidP="00C25B39">
      <w:pPr>
        <w:pStyle w:val="af"/>
        <w:ind w:leftChars="171" w:left="359" w:firstLine="420"/>
        <w:rPr>
          <w:rFonts w:hAnsi="宋体"/>
        </w:rPr>
      </w:pPr>
      <w:r>
        <w:rPr>
          <w:rFonts w:hAnsi="宋体" w:hint="eastAsia"/>
        </w:rPr>
        <w:t>本标准的项目设置根据目前纹理粉末实际的使用情况，确定了分类和适用范围，考虑到产品本身特性及实际需要关注的性能。项目设置分为两种，涂料本身的基本性能和成膜以后膜层的性能。</w:t>
      </w:r>
      <w:r w:rsidR="009F28CF">
        <w:rPr>
          <w:rFonts w:hAnsi="宋体" w:hint="eastAsia"/>
        </w:rPr>
        <w:t>其中，</w:t>
      </w:r>
      <w:r w:rsidR="00AB21D8">
        <w:rPr>
          <w:rFonts w:hAnsi="宋体" w:hint="eastAsia"/>
        </w:rPr>
        <w:t>重金属限量</w:t>
      </w:r>
      <w:r w:rsidR="00461CCC">
        <w:rPr>
          <w:rFonts w:hAnsi="宋体" w:hint="eastAsia"/>
        </w:rPr>
        <w:t>、</w:t>
      </w:r>
      <w:r w:rsidR="00AB21D8">
        <w:rPr>
          <w:rFonts w:hAnsi="宋体" w:hint="eastAsia"/>
        </w:rPr>
        <w:t>爆炸性</w:t>
      </w:r>
      <w:r w:rsidR="00461CCC">
        <w:rPr>
          <w:rFonts w:hAnsi="宋体" w:hint="eastAsia"/>
        </w:rPr>
        <w:t>和沉积效率</w:t>
      </w:r>
      <w:r w:rsidR="00AB21D8">
        <w:rPr>
          <w:rFonts w:hAnsi="宋体" w:hint="eastAsia"/>
        </w:rPr>
        <w:t>等部分性能参考YS/T 680</w:t>
      </w:r>
      <w:r w:rsidR="009F28CF">
        <w:rPr>
          <w:rFonts w:hAnsi="宋体" w:hint="eastAsia"/>
        </w:rPr>
        <w:t>。</w:t>
      </w:r>
      <w:r w:rsidR="00AB21D8">
        <w:rPr>
          <w:rFonts w:hAnsi="宋体" w:hint="eastAsia"/>
        </w:rPr>
        <w:t>项目如下：</w:t>
      </w:r>
    </w:p>
    <w:p w:rsidR="00C25B39" w:rsidRPr="00A03B73" w:rsidRDefault="00C25B39" w:rsidP="00D658CD">
      <w:pPr>
        <w:pStyle w:val="af"/>
        <w:ind w:firstLineChars="190" w:firstLine="399"/>
        <w:rPr>
          <w:rFonts w:ascii="黑体" w:eastAsia="黑体" w:hAnsi="黑体"/>
        </w:rPr>
      </w:pPr>
      <w:r w:rsidRPr="00A03B73">
        <w:rPr>
          <w:rFonts w:ascii="黑体" w:eastAsia="黑体" w:hAnsi="黑体" w:hint="eastAsia"/>
        </w:rPr>
        <w:t>4.1</w:t>
      </w:r>
      <w:r w:rsidR="00A03B73">
        <w:rPr>
          <w:rFonts w:ascii="黑体" w:eastAsia="黑体" w:hAnsi="黑体" w:hint="eastAsia"/>
        </w:rPr>
        <w:t>、</w:t>
      </w:r>
      <w:r w:rsidR="00AB21D8" w:rsidRPr="00A03B73">
        <w:rPr>
          <w:rFonts w:ascii="黑体" w:eastAsia="黑体" w:hAnsi="黑体" w:hint="eastAsia"/>
        </w:rPr>
        <w:t>粒径分布，见下表：</w:t>
      </w:r>
    </w:p>
    <w:tbl>
      <w:tblPr>
        <w:tblW w:w="89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50"/>
        <w:gridCol w:w="1587"/>
        <w:gridCol w:w="1757"/>
        <w:gridCol w:w="1875"/>
      </w:tblGrid>
      <w:tr w:rsidR="00AF793C" w:rsidTr="00F3510F">
        <w:trPr>
          <w:trHeight w:val="454"/>
          <w:jc w:val="center"/>
        </w:trPr>
        <w:tc>
          <w:tcPr>
            <w:tcW w:w="3750" w:type="dxa"/>
            <w:vMerge w:val="restart"/>
            <w:tcBorders>
              <w:top w:val="single" w:sz="12" w:space="0" w:color="auto"/>
              <w:bottom w:val="single" w:sz="6" w:space="0" w:color="auto"/>
            </w:tcBorders>
            <w:vAlign w:val="center"/>
          </w:tcPr>
          <w:p w:rsidR="00AF793C" w:rsidRDefault="00AF793C" w:rsidP="00F3510F">
            <w:pPr>
              <w:jc w:val="center"/>
              <w:rPr>
                <w:rFonts w:ascii="宋体"/>
                <w:color w:val="000000"/>
                <w:sz w:val="18"/>
              </w:rPr>
            </w:pPr>
            <w:r>
              <w:rPr>
                <w:rFonts w:ascii="宋体" w:hAnsi="宋体" w:hint="eastAsia"/>
                <w:color w:val="000000"/>
                <w:sz w:val="18"/>
                <w:szCs w:val="18"/>
              </w:rPr>
              <w:t>纹理粉末</w:t>
            </w:r>
            <w:r>
              <w:rPr>
                <w:rFonts w:ascii="宋体" w:hAnsi="宋体"/>
                <w:color w:val="000000"/>
                <w:sz w:val="18"/>
                <w:szCs w:val="18"/>
              </w:rPr>
              <w:t>类型</w:t>
            </w:r>
          </w:p>
        </w:tc>
        <w:tc>
          <w:tcPr>
            <w:tcW w:w="5219" w:type="dxa"/>
            <w:gridSpan w:val="3"/>
            <w:tcBorders>
              <w:top w:val="single" w:sz="12" w:space="0" w:color="auto"/>
              <w:bottom w:val="single" w:sz="6" w:space="0" w:color="auto"/>
            </w:tcBorders>
            <w:vAlign w:val="center"/>
          </w:tcPr>
          <w:p w:rsidR="00AF793C" w:rsidRDefault="00AF793C" w:rsidP="00F3510F">
            <w:pPr>
              <w:jc w:val="center"/>
              <w:rPr>
                <w:rFonts w:ascii="宋体" w:hAnsi="宋体"/>
                <w:kern w:val="0"/>
                <w:sz w:val="18"/>
                <w:szCs w:val="18"/>
              </w:rPr>
            </w:pPr>
            <w:r>
              <w:rPr>
                <w:rFonts w:ascii="宋体" w:hAnsi="宋体" w:hint="eastAsia"/>
                <w:kern w:val="0"/>
                <w:sz w:val="18"/>
                <w:szCs w:val="18"/>
              </w:rPr>
              <w:t>粒径分布</w:t>
            </w:r>
          </w:p>
          <w:p w:rsidR="00AF793C" w:rsidRDefault="00AF793C" w:rsidP="00F3510F">
            <w:pPr>
              <w:jc w:val="center"/>
              <w:rPr>
                <w:rFonts w:ascii="宋体"/>
                <w:sz w:val="18"/>
                <w:szCs w:val="18"/>
              </w:rPr>
            </w:pPr>
            <w:r>
              <w:rPr>
                <w:rFonts w:ascii="宋体" w:hAnsi="宋体" w:hint="eastAsia"/>
                <w:color w:val="000000"/>
                <w:kern w:val="0"/>
                <w:sz w:val="18"/>
                <w:szCs w:val="18"/>
              </w:rPr>
              <w:t>μ</w:t>
            </w:r>
            <w:r>
              <w:rPr>
                <w:rFonts w:ascii="宋体" w:hAnsi="宋体" w:hint="eastAsia"/>
                <w:kern w:val="0"/>
                <w:sz w:val="18"/>
                <w:szCs w:val="18"/>
              </w:rPr>
              <w:t>m</w:t>
            </w:r>
          </w:p>
        </w:tc>
      </w:tr>
      <w:tr w:rsidR="00AF793C" w:rsidTr="00F3510F">
        <w:trPr>
          <w:trHeight w:val="454"/>
          <w:jc w:val="center"/>
        </w:trPr>
        <w:tc>
          <w:tcPr>
            <w:tcW w:w="3750" w:type="dxa"/>
            <w:vMerge/>
            <w:tcBorders>
              <w:top w:val="single" w:sz="6" w:space="0" w:color="auto"/>
              <w:bottom w:val="single" w:sz="12" w:space="0" w:color="auto"/>
            </w:tcBorders>
            <w:vAlign w:val="center"/>
          </w:tcPr>
          <w:p w:rsidR="00AF793C" w:rsidRDefault="00AF793C" w:rsidP="00F3510F">
            <w:pPr>
              <w:jc w:val="center"/>
              <w:rPr>
                <w:rFonts w:ascii="宋体"/>
                <w:color w:val="FF0000"/>
                <w:sz w:val="18"/>
              </w:rPr>
            </w:pPr>
          </w:p>
        </w:tc>
        <w:tc>
          <w:tcPr>
            <w:tcW w:w="1587" w:type="dxa"/>
            <w:tcBorders>
              <w:top w:val="single" w:sz="6" w:space="0" w:color="auto"/>
              <w:bottom w:val="single" w:sz="12" w:space="0" w:color="auto"/>
            </w:tcBorders>
            <w:vAlign w:val="center"/>
          </w:tcPr>
          <w:p w:rsidR="00AF793C" w:rsidRDefault="00AF793C" w:rsidP="00F3510F">
            <w:pPr>
              <w:jc w:val="center"/>
              <w:rPr>
                <w:rFonts w:ascii="宋体" w:hAnsi="宋体"/>
                <w:kern w:val="0"/>
                <w:sz w:val="18"/>
                <w:szCs w:val="18"/>
              </w:rPr>
            </w:pPr>
            <w:r>
              <w:rPr>
                <w:rFonts w:ascii="宋体" w:hAnsi="宋体" w:hint="eastAsia"/>
                <w:kern w:val="0"/>
                <w:position w:val="-12"/>
                <w:sz w:val="18"/>
                <w:szCs w:val="18"/>
              </w:rPr>
              <w:t>D</w:t>
            </w:r>
            <w:r>
              <w:rPr>
                <w:rFonts w:ascii="宋体" w:hAnsi="宋体" w:hint="eastAsia"/>
                <w:kern w:val="0"/>
                <w:position w:val="-12"/>
                <w:sz w:val="18"/>
                <w:szCs w:val="18"/>
                <w:vertAlign w:val="subscript"/>
              </w:rPr>
              <w:t>10</w:t>
            </w:r>
            <w:r>
              <w:rPr>
                <w:rFonts w:ascii="宋体" w:hAnsi="宋体" w:hint="eastAsia"/>
                <w:kern w:val="0"/>
                <w:position w:val="-12"/>
                <w:sz w:val="18"/>
                <w:szCs w:val="18"/>
                <w:vertAlign w:val="superscript"/>
              </w:rPr>
              <w:t>a</w:t>
            </w:r>
          </w:p>
        </w:tc>
        <w:tc>
          <w:tcPr>
            <w:tcW w:w="1757" w:type="dxa"/>
            <w:tcBorders>
              <w:top w:val="single" w:sz="6" w:space="0" w:color="auto"/>
              <w:bottom w:val="single" w:sz="12" w:space="0" w:color="auto"/>
            </w:tcBorders>
            <w:vAlign w:val="center"/>
          </w:tcPr>
          <w:p w:rsidR="00AF793C" w:rsidRDefault="00AF793C" w:rsidP="00F3510F">
            <w:pPr>
              <w:jc w:val="center"/>
              <w:rPr>
                <w:rFonts w:ascii="宋体" w:hAnsi="宋体"/>
                <w:kern w:val="0"/>
                <w:sz w:val="18"/>
                <w:szCs w:val="18"/>
              </w:rPr>
            </w:pPr>
            <w:r>
              <w:rPr>
                <w:rFonts w:ascii="宋体" w:hAnsi="宋体" w:hint="eastAsia"/>
                <w:kern w:val="0"/>
                <w:position w:val="-12"/>
                <w:sz w:val="18"/>
                <w:szCs w:val="18"/>
              </w:rPr>
              <w:t>D</w:t>
            </w:r>
            <w:r>
              <w:rPr>
                <w:rFonts w:ascii="宋体" w:hAnsi="宋体" w:hint="eastAsia"/>
                <w:kern w:val="0"/>
                <w:position w:val="-12"/>
                <w:sz w:val="18"/>
                <w:szCs w:val="18"/>
                <w:vertAlign w:val="subscript"/>
              </w:rPr>
              <w:t>50</w:t>
            </w:r>
            <w:r>
              <w:rPr>
                <w:rFonts w:ascii="宋体" w:hAnsi="宋体" w:hint="eastAsia"/>
                <w:kern w:val="0"/>
                <w:position w:val="-12"/>
                <w:sz w:val="18"/>
                <w:szCs w:val="18"/>
                <w:vertAlign w:val="superscript"/>
              </w:rPr>
              <w:t>b</w:t>
            </w:r>
          </w:p>
        </w:tc>
        <w:tc>
          <w:tcPr>
            <w:tcW w:w="1875" w:type="dxa"/>
            <w:tcBorders>
              <w:top w:val="single" w:sz="6" w:space="0" w:color="auto"/>
              <w:bottom w:val="single" w:sz="12" w:space="0" w:color="auto"/>
            </w:tcBorders>
            <w:vAlign w:val="center"/>
          </w:tcPr>
          <w:p w:rsidR="00AF793C" w:rsidRDefault="00AF793C" w:rsidP="00F3510F">
            <w:pPr>
              <w:jc w:val="center"/>
              <w:rPr>
                <w:rFonts w:ascii="宋体" w:hAnsi="宋体"/>
                <w:kern w:val="0"/>
                <w:sz w:val="18"/>
                <w:szCs w:val="18"/>
              </w:rPr>
            </w:pPr>
            <w:r>
              <w:rPr>
                <w:rFonts w:ascii="宋体" w:hAnsi="宋体" w:hint="eastAsia"/>
                <w:kern w:val="0"/>
                <w:position w:val="-12"/>
                <w:sz w:val="18"/>
                <w:szCs w:val="18"/>
              </w:rPr>
              <w:t>D</w:t>
            </w:r>
            <w:r>
              <w:rPr>
                <w:rFonts w:ascii="宋体" w:hAnsi="宋体" w:hint="eastAsia"/>
                <w:kern w:val="0"/>
                <w:position w:val="-12"/>
                <w:sz w:val="18"/>
                <w:szCs w:val="18"/>
                <w:vertAlign w:val="subscript"/>
              </w:rPr>
              <w:t>95</w:t>
            </w:r>
            <w:r>
              <w:rPr>
                <w:rFonts w:ascii="宋体" w:hAnsi="宋体" w:hint="eastAsia"/>
                <w:kern w:val="0"/>
                <w:position w:val="-12"/>
                <w:sz w:val="18"/>
                <w:szCs w:val="18"/>
                <w:vertAlign w:val="superscript"/>
              </w:rPr>
              <w:t>c</w:t>
            </w:r>
          </w:p>
        </w:tc>
      </w:tr>
      <w:tr w:rsidR="00AF793C" w:rsidTr="00F3510F">
        <w:trPr>
          <w:trHeight w:val="454"/>
          <w:jc w:val="center"/>
        </w:trPr>
        <w:tc>
          <w:tcPr>
            <w:tcW w:w="3750" w:type="dxa"/>
            <w:tcBorders>
              <w:top w:val="single" w:sz="12" w:space="0" w:color="auto"/>
              <w:bottom w:val="single" w:sz="6" w:space="0" w:color="auto"/>
            </w:tcBorders>
            <w:vAlign w:val="center"/>
          </w:tcPr>
          <w:p w:rsidR="00AF793C" w:rsidRDefault="00AF793C" w:rsidP="00F3510F">
            <w:pPr>
              <w:jc w:val="center"/>
              <w:rPr>
                <w:rFonts w:ascii="宋体" w:hAnsi="宋体"/>
                <w:sz w:val="18"/>
                <w:szCs w:val="18"/>
              </w:rPr>
            </w:pPr>
            <w:r>
              <w:rPr>
                <w:rFonts w:ascii="宋体" w:hint="eastAsia"/>
                <w:bCs/>
                <w:sz w:val="18"/>
              </w:rPr>
              <w:t>水纹粉末</w:t>
            </w:r>
          </w:p>
        </w:tc>
        <w:tc>
          <w:tcPr>
            <w:tcW w:w="1587" w:type="dxa"/>
            <w:tcBorders>
              <w:top w:val="single" w:sz="12" w:space="0" w:color="auto"/>
              <w:bottom w:val="single" w:sz="6"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≥12 </w:t>
            </w:r>
          </w:p>
        </w:tc>
        <w:tc>
          <w:tcPr>
            <w:tcW w:w="1757" w:type="dxa"/>
            <w:tcBorders>
              <w:top w:val="single" w:sz="12" w:space="0" w:color="auto"/>
              <w:bottom w:val="single" w:sz="6"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28～45 </w:t>
            </w:r>
          </w:p>
        </w:tc>
        <w:tc>
          <w:tcPr>
            <w:tcW w:w="1875" w:type="dxa"/>
            <w:tcBorders>
              <w:top w:val="single" w:sz="12" w:space="0" w:color="auto"/>
              <w:bottom w:val="single" w:sz="6"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≤90 </w:t>
            </w:r>
          </w:p>
        </w:tc>
      </w:tr>
      <w:tr w:rsidR="00AF793C" w:rsidTr="00F3510F">
        <w:trPr>
          <w:trHeight w:val="454"/>
          <w:jc w:val="center"/>
        </w:trPr>
        <w:tc>
          <w:tcPr>
            <w:tcW w:w="3750" w:type="dxa"/>
            <w:tcBorders>
              <w:top w:val="single" w:sz="6" w:space="0" w:color="auto"/>
            </w:tcBorders>
            <w:vAlign w:val="center"/>
          </w:tcPr>
          <w:p w:rsidR="00AF793C" w:rsidRDefault="00AF793C" w:rsidP="00F3510F">
            <w:pPr>
              <w:jc w:val="center"/>
              <w:rPr>
                <w:color w:val="000000"/>
                <w:sz w:val="18"/>
                <w:szCs w:val="18"/>
              </w:rPr>
            </w:pPr>
            <w:r>
              <w:rPr>
                <w:rFonts w:hint="eastAsia"/>
                <w:color w:val="000000"/>
                <w:sz w:val="18"/>
                <w:szCs w:val="18"/>
              </w:rPr>
              <w:t>热转印粉末</w:t>
            </w:r>
          </w:p>
        </w:tc>
        <w:tc>
          <w:tcPr>
            <w:tcW w:w="1587" w:type="dxa"/>
            <w:tcBorders>
              <w:top w:val="single" w:sz="6"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≥8 </w:t>
            </w:r>
          </w:p>
        </w:tc>
        <w:tc>
          <w:tcPr>
            <w:tcW w:w="1757" w:type="dxa"/>
            <w:tcBorders>
              <w:top w:val="single" w:sz="6"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20～45 </w:t>
            </w:r>
          </w:p>
        </w:tc>
        <w:tc>
          <w:tcPr>
            <w:tcW w:w="1875" w:type="dxa"/>
            <w:tcBorders>
              <w:top w:val="single" w:sz="6"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≤90 </w:t>
            </w:r>
          </w:p>
        </w:tc>
      </w:tr>
      <w:tr w:rsidR="00AF793C" w:rsidTr="00F3510F">
        <w:trPr>
          <w:trHeight w:val="454"/>
          <w:jc w:val="center"/>
        </w:trPr>
        <w:tc>
          <w:tcPr>
            <w:tcW w:w="3750" w:type="dxa"/>
            <w:vAlign w:val="center"/>
          </w:tcPr>
          <w:p w:rsidR="00AF793C" w:rsidRDefault="00AF793C" w:rsidP="00F3510F">
            <w:pPr>
              <w:jc w:val="center"/>
              <w:rPr>
                <w:color w:val="000000"/>
                <w:sz w:val="18"/>
                <w:szCs w:val="18"/>
              </w:rPr>
            </w:pPr>
            <w:proofErr w:type="gramStart"/>
            <w:r>
              <w:rPr>
                <w:rFonts w:hint="eastAsia"/>
                <w:color w:val="000000"/>
                <w:sz w:val="18"/>
                <w:szCs w:val="18"/>
              </w:rPr>
              <w:t>立体洒涂面粉</w:t>
            </w:r>
            <w:proofErr w:type="gramEnd"/>
          </w:p>
        </w:tc>
        <w:tc>
          <w:tcPr>
            <w:tcW w:w="1587" w:type="dxa"/>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≥10</w:t>
            </w:r>
          </w:p>
        </w:tc>
        <w:tc>
          <w:tcPr>
            <w:tcW w:w="1757" w:type="dxa"/>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30～45 </w:t>
            </w:r>
          </w:p>
        </w:tc>
        <w:tc>
          <w:tcPr>
            <w:tcW w:w="1875" w:type="dxa"/>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≤100</w:t>
            </w:r>
          </w:p>
        </w:tc>
      </w:tr>
      <w:tr w:rsidR="00AF793C" w:rsidTr="00F3510F">
        <w:trPr>
          <w:trHeight w:val="454"/>
          <w:jc w:val="center"/>
        </w:trPr>
        <w:tc>
          <w:tcPr>
            <w:tcW w:w="3750" w:type="dxa"/>
            <w:tcBorders>
              <w:bottom w:val="single" w:sz="12" w:space="0" w:color="auto"/>
            </w:tcBorders>
            <w:vAlign w:val="center"/>
          </w:tcPr>
          <w:p w:rsidR="00AF793C" w:rsidRDefault="00AF793C" w:rsidP="00F3510F">
            <w:pPr>
              <w:jc w:val="center"/>
              <w:rPr>
                <w:color w:val="000000"/>
                <w:sz w:val="18"/>
                <w:szCs w:val="18"/>
              </w:rPr>
            </w:pPr>
            <w:r>
              <w:rPr>
                <w:rFonts w:ascii="宋体" w:hAnsi="宋体" w:hint="eastAsia"/>
                <w:sz w:val="18"/>
                <w:szCs w:val="18"/>
              </w:rPr>
              <w:t>砂纹</w:t>
            </w:r>
            <w:r>
              <w:rPr>
                <w:rFonts w:ascii="宋体" w:hint="eastAsia"/>
                <w:bCs/>
                <w:sz w:val="18"/>
              </w:rPr>
              <w:t>粉末</w:t>
            </w:r>
            <w:r>
              <w:rPr>
                <w:rFonts w:ascii="宋体" w:hAnsi="宋体" w:hint="eastAsia"/>
                <w:sz w:val="18"/>
                <w:szCs w:val="18"/>
              </w:rPr>
              <w:t>、桔纹</w:t>
            </w:r>
            <w:r>
              <w:rPr>
                <w:rFonts w:ascii="宋体" w:hint="eastAsia"/>
                <w:bCs/>
                <w:sz w:val="18"/>
              </w:rPr>
              <w:t>粉末</w:t>
            </w:r>
            <w:r>
              <w:rPr>
                <w:rFonts w:ascii="宋体" w:hAnsi="宋体" w:hint="eastAsia"/>
                <w:sz w:val="18"/>
                <w:szCs w:val="18"/>
              </w:rPr>
              <w:t>、花纹</w:t>
            </w:r>
            <w:r>
              <w:rPr>
                <w:rFonts w:ascii="宋体" w:hint="eastAsia"/>
                <w:bCs/>
                <w:sz w:val="18"/>
              </w:rPr>
              <w:t>粉末</w:t>
            </w:r>
            <w:r>
              <w:rPr>
                <w:rFonts w:ascii="宋体" w:hAnsi="宋体" w:hint="eastAsia"/>
                <w:sz w:val="18"/>
                <w:szCs w:val="18"/>
              </w:rPr>
              <w:t>、锤纹</w:t>
            </w:r>
            <w:r>
              <w:rPr>
                <w:rFonts w:ascii="宋体" w:hint="eastAsia"/>
                <w:bCs/>
                <w:sz w:val="18"/>
              </w:rPr>
              <w:t>粉末</w:t>
            </w:r>
          </w:p>
        </w:tc>
        <w:tc>
          <w:tcPr>
            <w:tcW w:w="1587" w:type="dxa"/>
            <w:tcBorders>
              <w:bottom w:val="single" w:sz="12"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≥10 </w:t>
            </w:r>
          </w:p>
        </w:tc>
        <w:tc>
          <w:tcPr>
            <w:tcW w:w="1757" w:type="dxa"/>
            <w:tcBorders>
              <w:bottom w:val="single" w:sz="12"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28～45 </w:t>
            </w:r>
          </w:p>
        </w:tc>
        <w:tc>
          <w:tcPr>
            <w:tcW w:w="1875" w:type="dxa"/>
            <w:tcBorders>
              <w:bottom w:val="single" w:sz="12" w:space="0" w:color="auto"/>
            </w:tcBorders>
            <w:vAlign w:val="center"/>
          </w:tcPr>
          <w:p w:rsidR="00AF793C" w:rsidRDefault="00AF793C" w:rsidP="00F3510F">
            <w:pPr>
              <w:jc w:val="center"/>
              <w:rPr>
                <w:rFonts w:ascii="宋体" w:hAnsi="宋体"/>
                <w:color w:val="000000"/>
                <w:kern w:val="0"/>
                <w:sz w:val="18"/>
                <w:szCs w:val="18"/>
              </w:rPr>
            </w:pPr>
            <w:r>
              <w:rPr>
                <w:rFonts w:ascii="宋体" w:hAnsi="宋体" w:hint="eastAsia"/>
                <w:color w:val="000000"/>
                <w:kern w:val="0"/>
                <w:sz w:val="18"/>
                <w:szCs w:val="18"/>
              </w:rPr>
              <w:t xml:space="preserve">≤90 </w:t>
            </w:r>
          </w:p>
        </w:tc>
      </w:tr>
    </w:tbl>
    <w:p w:rsidR="00AB21D8" w:rsidRPr="00AF793C" w:rsidRDefault="00AB21D8" w:rsidP="00C25B39">
      <w:pPr>
        <w:pStyle w:val="af"/>
        <w:ind w:leftChars="171" w:left="359" w:firstLine="420"/>
        <w:rPr>
          <w:rFonts w:hAnsi="宋体"/>
        </w:rPr>
      </w:pPr>
    </w:p>
    <w:p w:rsidR="00AB21D8" w:rsidRPr="00A03B73" w:rsidRDefault="00AB21D8" w:rsidP="00EC2A23">
      <w:pPr>
        <w:pStyle w:val="af"/>
        <w:ind w:left="360" w:firstLineChars="0" w:firstLine="0"/>
        <w:rPr>
          <w:rFonts w:ascii="黑体" w:eastAsia="黑体" w:hAnsi="黑体"/>
        </w:rPr>
      </w:pPr>
      <w:r w:rsidRPr="00A03B73">
        <w:rPr>
          <w:rFonts w:ascii="黑体" w:eastAsia="黑体" w:hAnsi="黑体" w:hint="eastAsia"/>
        </w:rPr>
        <w:t>4.2</w:t>
      </w:r>
      <w:r w:rsidR="00A03B73">
        <w:rPr>
          <w:rFonts w:ascii="黑体" w:eastAsia="黑体" w:hAnsi="黑体" w:hint="eastAsia"/>
        </w:rPr>
        <w:t>、</w:t>
      </w:r>
      <w:proofErr w:type="gramStart"/>
      <w:r w:rsidRPr="00A03B73">
        <w:rPr>
          <w:rFonts w:ascii="黑体" w:eastAsia="黑体" w:hAnsi="黑体" w:hint="eastAsia"/>
        </w:rPr>
        <w:t>筛余物质</w:t>
      </w:r>
      <w:proofErr w:type="gramEnd"/>
      <w:r w:rsidRPr="00A03B73">
        <w:rPr>
          <w:rFonts w:ascii="黑体" w:eastAsia="黑体" w:hAnsi="黑体" w:hint="eastAsia"/>
        </w:rPr>
        <w:t>量</w:t>
      </w:r>
    </w:p>
    <w:p w:rsidR="00A03B73" w:rsidRPr="00B4766B" w:rsidRDefault="00B4766B" w:rsidP="00B4766B">
      <w:pPr>
        <w:pStyle w:val="af"/>
        <w:ind w:firstLine="420"/>
      </w:pPr>
      <w:r>
        <w:rPr>
          <w:rFonts w:hint="eastAsia"/>
        </w:rPr>
        <w:t>纹理粉末选择筛网孔径为125μm的标准试验筛，筛分后的</w:t>
      </w:r>
      <w:proofErr w:type="gramStart"/>
      <w:r>
        <w:rPr>
          <w:rFonts w:hint="eastAsia"/>
        </w:rPr>
        <w:t>筛余物质</w:t>
      </w:r>
      <w:proofErr w:type="gramEnd"/>
      <w:r>
        <w:rPr>
          <w:rFonts w:hint="eastAsia"/>
        </w:rPr>
        <w:t>量为0g。</w:t>
      </w:r>
    </w:p>
    <w:p w:rsidR="00B4766B" w:rsidRDefault="00AB21D8" w:rsidP="00B4766B">
      <w:pPr>
        <w:pStyle w:val="af"/>
        <w:ind w:left="360" w:firstLineChars="0" w:firstLine="0"/>
        <w:rPr>
          <w:rFonts w:ascii="黑体" w:eastAsia="黑体" w:hAnsi="黑体" w:hint="eastAsia"/>
          <w:szCs w:val="21"/>
        </w:rPr>
      </w:pPr>
      <w:r w:rsidRPr="00A03B73">
        <w:rPr>
          <w:rFonts w:ascii="黑体" w:eastAsia="黑体" w:hAnsi="黑体" w:hint="eastAsia"/>
          <w:szCs w:val="21"/>
        </w:rPr>
        <w:t>4.3、流化性</w:t>
      </w:r>
    </w:p>
    <w:tbl>
      <w:tblPr>
        <w:tblW w:w="89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71"/>
        <w:gridCol w:w="4735"/>
      </w:tblGrid>
      <w:tr w:rsidR="00B4766B" w:rsidTr="00B4766B">
        <w:trPr>
          <w:trHeight w:val="454"/>
          <w:jc w:val="center"/>
        </w:trPr>
        <w:tc>
          <w:tcPr>
            <w:tcW w:w="4171" w:type="dxa"/>
            <w:tcBorders>
              <w:top w:val="single" w:sz="12" w:space="0" w:color="auto"/>
              <w:left w:val="single" w:sz="12" w:space="0" w:color="auto"/>
              <w:bottom w:val="single" w:sz="12" w:space="0" w:color="auto"/>
              <w:right w:val="single" w:sz="4" w:space="0" w:color="auto"/>
            </w:tcBorders>
            <w:vAlign w:val="center"/>
          </w:tcPr>
          <w:p w:rsidR="00B4766B" w:rsidRPr="00B4766B" w:rsidRDefault="00B4766B" w:rsidP="00F3510F">
            <w:pPr>
              <w:jc w:val="center"/>
              <w:rPr>
                <w:rFonts w:ascii="宋体" w:hAnsi="宋体"/>
                <w:color w:val="000000"/>
                <w:kern w:val="0"/>
                <w:sz w:val="18"/>
                <w:szCs w:val="18"/>
              </w:rPr>
            </w:pPr>
            <w:r>
              <w:rPr>
                <w:rFonts w:ascii="宋体" w:hAnsi="宋体" w:hint="eastAsia"/>
                <w:color w:val="000000"/>
                <w:kern w:val="0"/>
                <w:sz w:val="18"/>
                <w:szCs w:val="18"/>
              </w:rPr>
              <w:t xml:space="preserve">纹理粉末类型                                                                                           </w:t>
            </w:r>
          </w:p>
        </w:tc>
        <w:tc>
          <w:tcPr>
            <w:tcW w:w="4735" w:type="dxa"/>
            <w:tcBorders>
              <w:top w:val="single" w:sz="12" w:space="0" w:color="auto"/>
              <w:left w:val="single" w:sz="4" w:space="0" w:color="auto"/>
              <w:bottom w:val="single" w:sz="12" w:space="0" w:color="auto"/>
              <w:right w:val="single" w:sz="12" w:space="0" w:color="auto"/>
            </w:tcBorders>
            <w:vAlign w:val="center"/>
          </w:tcPr>
          <w:p w:rsidR="00B4766B" w:rsidRDefault="00B4766B" w:rsidP="00F3510F">
            <w:pPr>
              <w:jc w:val="center"/>
              <w:rPr>
                <w:rFonts w:ascii="宋体" w:hAnsi="宋体"/>
                <w:color w:val="000000"/>
                <w:kern w:val="0"/>
                <w:sz w:val="18"/>
                <w:szCs w:val="18"/>
              </w:rPr>
            </w:pPr>
            <w:r>
              <w:rPr>
                <w:rFonts w:ascii="宋体" w:hAnsi="宋体" w:hint="eastAsia"/>
                <w:color w:val="000000"/>
                <w:kern w:val="0"/>
                <w:sz w:val="18"/>
                <w:szCs w:val="18"/>
              </w:rPr>
              <w:t>流化性</w:t>
            </w:r>
          </w:p>
          <w:p w:rsidR="00B4766B" w:rsidRPr="00B4766B" w:rsidRDefault="00B4766B" w:rsidP="00F3510F">
            <w:pPr>
              <w:jc w:val="center"/>
              <w:rPr>
                <w:rFonts w:ascii="宋体" w:hAnsi="宋体"/>
                <w:color w:val="000000"/>
                <w:kern w:val="0"/>
                <w:sz w:val="18"/>
                <w:szCs w:val="18"/>
              </w:rPr>
            </w:pPr>
            <w:r w:rsidRPr="00B4766B">
              <w:rPr>
                <w:rFonts w:ascii="宋体" w:hAnsi="宋体" w:hint="eastAsia"/>
                <w:color w:val="000000"/>
                <w:kern w:val="0"/>
                <w:sz w:val="18"/>
                <w:szCs w:val="18"/>
              </w:rPr>
              <w:t>g</w:t>
            </w:r>
          </w:p>
        </w:tc>
      </w:tr>
      <w:tr w:rsidR="00B4766B" w:rsidTr="00B4766B">
        <w:trPr>
          <w:trHeight w:val="454"/>
          <w:jc w:val="center"/>
        </w:trPr>
        <w:tc>
          <w:tcPr>
            <w:tcW w:w="4171" w:type="dxa"/>
            <w:tcBorders>
              <w:top w:val="single" w:sz="12" w:space="0" w:color="auto"/>
              <w:left w:val="single" w:sz="12" w:space="0" w:color="auto"/>
              <w:bottom w:val="single" w:sz="12" w:space="0" w:color="auto"/>
              <w:right w:val="single" w:sz="4" w:space="0" w:color="auto"/>
            </w:tcBorders>
            <w:vAlign w:val="center"/>
          </w:tcPr>
          <w:p w:rsidR="00B4766B" w:rsidRPr="00B4766B" w:rsidRDefault="00B4766B" w:rsidP="00F3510F">
            <w:pPr>
              <w:jc w:val="center"/>
              <w:rPr>
                <w:rFonts w:ascii="宋体" w:hAnsi="宋体"/>
                <w:color w:val="000000"/>
                <w:kern w:val="0"/>
                <w:sz w:val="18"/>
                <w:szCs w:val="18"/>
              </w:rPr>
            </w:pPr>
            <w:proofErr w:type="gramStart"/>
            <w:r w:rsidRPr="00B4766B">
              <w:rPr>
                <w:rFonts w:ascii="宋体" w:hAnsi="宋体" w:hint="eastAsia"/>
                <w:color w:val="000000"/>
                <w:kern w:val="0"/>
                <w:sz w:val="18"/>
                <w:szCs w:val="18"/>
              </w:rPr>
              <w:t>立体洒涂面粉</w:t>
            </w:r>
            <w:proofErr w:type="gramEnd"/>
          </w:p>
        </w:tc>
        <w:tc>
          <w:tcPr>
            <w:tcW w:w="4735" w:type="dxa"/>
            <w:tcBorders>
              <w:top w:val="single" w:sz="12" w:space="0" w:color="auto"/>
              <w:left w:val="single" w:sz="4" w:space="0" w:color="auto"/>
              <w:bottom w:val="single" w:sz="12" w:space="0" w:color="auto"/>
              <w:right w:val="single" w:sz="12" w:space="0" w:color="auto"/>
            </w:tcBorders>
            <w:vAlign w:val="center"/>
          </w:tcPr>
          <w:p w:rsidR="00B4766B" w:rsidRPr="00B4766B" w:rsidRDefault="00B4766B" w:rsidP="00F3510F">
            <w:pPr>
              <w:jc w:val="center"/>
              <w:rPr>
                <w:rFonts w:ascii="宋体" w:hAnsi="宋体"/>
                <w:color w:val="000000"/>
                <w:kern w:val="0"/>
                <w:sz w:val="18"/>
                <w:szCs w:val="18"/>
              </w:rPr>
            </w:pPr>
            <w:r w:rsidRPr="00B4766B">
              <w:rPr>
                <w:rFonts w:ascii="宋体" w:hAnsi="宋体" w:hint="eastAsia"/>
                <w:color w:val="000000"/>
                <w:kern w:val="0"/>
                <w:sz w:val="18"/>
                <w:szCs w:val="18"/>
              </w:rPr>
              <w:t>140～200</w:t>
            </w:r>
          </w:p>
        </w:tc>
      </w:tr>
      <w:tr w:rsidR="00B4766B" w:rsidTr="00B4766B">
        <w:trPr>
          <w:trHeight w:val="454"/>
          <w:jc w:val="center"/>
        </w:trPr>
        <w:tc>
          <w:tcPr>
            <w:tcW w:w="4171" w:type="dxa"/>
            <w:tcBorders>
              <w:top w:val="single" w:sz="12" w:space="0" w:color="auto"/>
              <w:left w:val="single" w:sz="12" w:space="0" w:color="auto"/>
              <w:bottom w:val="single" w:sz="12" w:space="0" w:color="auto"/>
              <w:right w:val="single" w:sz="4" w:space="0" w:color="auto"/>
            </w:tcBorders>
            <w:vAlign w:val="center"/>
          </w:tcPr>
          <w:p w:rsidR="00B4766B" w:rsidRPr="00B4766B" w:rsidRDefault="00B4766B" w:rsidP="00F3510F">
            <w:pPr>
              <w:jc w:val="center"/>
              <w:rPr>
                <w:rFonts w:ascii="宋体" w:hAnsi="宋体"/>
                <w:color w:val="000000"/>
                <w:kern w:val="0"/>
                <w:sz w:val="18"/>
                <w:szCs w:val="18"/>
              </w:rPr>
            </w:pPr>
            <w:r w:rsidRPr="00B4766B">
              <w:rPr>
                <w:rFonts w:ascii="宋体" w:hAnsi="宋体" w:hint="eastAsia"/>
                <w:color w:val="000000"/>
                <w:kern w:val="0"/>
                <w:sz w:val="18"/>
                <w:szCs w:val="18"/>
              </w:rPr>
              <w:t>砂纹粉末、桔纹粉末、花纹粉末、锤纹粉末、</w:t>
            </w:r>
          </w:p>
          <w:p w:rsidR="00B4766B" w:rsidRPr="00B4766B" w:rsidRDefault="00B4766B" w:rsidP="00F3510F">
            <w:pPr>
              <w:jc w:val="center"/>
              <w:rPr>
                <w:rFonts w:ascii="宋体" w:hAnsi="宋体"/>
                <w:color w:val="000000"/>
                <w:kern w:val="0"/>
                <w:sz w:val="18"/>
                <w:szCs w:val="18"/>
              </w:rPr>
            </w:pPr>
            <w:r w:rsidRPr="00B4766B">
              <w:rPr>
                <w:rFonts w:ascii="宋体" w:hAnsi="宋体" w:hint="eastAsia"/>
                <w:color w:val="000000"/>
                <w:kern w:val="0"/>
                <w:sz w:val="18"/>
                <w:szCs w:val="18"/>
              </w:rPr>
              <w:t>水纹粉末、热转印粉末</w:t>
            </w:r>
          </w:p>
        </w:tc>
        <w:tc>
          <w:tcPr>
            <w:tcW w:w="4735" w:type="dxa"/>
            <w:tcBorders>
              <w:top w:val="single" w:sz="12" w:space="0" w:color="auto"/>
              <w:left w:val="single" w:sz="4" w:space="0" w:color="auto"/>
              <w:bottom w:val="single" w:sz="12" w:space="0" w:color="auto"/>
              <w:right w:val="single" w:sz="12" w:space="0" w:color="auto"/>
            </w:tcBorders>
            <w:vAlign w:val="center"/>
          </w:tcPr>
          <w:p w:rsidR="00B4766B" w:rsidRPr="00B4766B" w:rsidRDefault="00B4766B" w:rsidP="00F3510F">
            <w:pPr>
              <w:jc w:val="center"/>
              <w:rPr>
                <w:rFonts w:ascii="宋体" w:hAnsi="宋体"/>
                <w:color w:val="000000"/>
                <w:kern w:val="0"/>
                <w:sz w:val="18"/>
                <w:szCs w:val="18"/>
              </w:rPr>
            </w:pPr>
            <w:r w:rsidRPr="00B4766B">
              <w:rPr>
                <w:rFonts w:ascii="宋体" w:hAnsi="宋体" w:hint="eastAsia"/>
                <w:color w:val="000000"/>
                <w:kern w:val="0"/>
                <w:sz w:val="18"/>
                <w:szCs w:val="18"/>
              </w:rPr>
              <w:t xml:space="preserve">120～180 </w:t>
            </w:r>
          </w:p>
        </w:tc>
      </w:tr>
    </w:tbl>
    <w:p w:rsidR="00AB21D8" w:rsidRPr="00AB21D8" w:rsidRDefault="00AB21D8" w:rsidP="00EC2A23">
      <w:pPr>
        <w:pStyle w:val="af"/>
        <w:ind w:left="360" w:firstLineChars="0" w:firstLine="0"/>
        <w:rPr>
          <w:rFonts w:hAnsi="宋体"/>
        </w:rPr>
      </w:pPr>
    </w:p>
    <w:p w:rsidR="00AB21D8" w:rsidRPr="00A03B73" w:rsidRDefault="00AB21D8" w:rsidP="00EC2A23">
      <w:pPr>
        <w:pStyle w:val="af"/>
        <w:ind w:left="360" w:firstLineChars="0" w:firstLine="0"/>
        <w:rPr>
          <w:rFonts w:ascii="黑体" w:eastAsia="黑体" w:hAnsi="黑体"/>
        </w:rPr>
      </w:pPr>
      <w:r w:rsidRPr="00A03B73">
        <w:rPr>
          <w:rFonts w:ascii="黑体" w:eastAsia="黑体" w:hAnsi="黑体" w:hint="eastAsia"/>
        </w:rPr>
        <w:t>4.4、密度</w:t>
      </w:r>
    </w:p>
    <w:p w:rsidR="00B4766B" w:rsidRDefault="00B4766B" w:rsidP="00B4766B">
      <w:pPr>
        <w:pStyle w:val="af"/>
        <w:ind w:firstLineChars="300" w:firstLine="630"/>
        <w:rPr>
          <w:strike/>
          <w:vertAlign w:val="superscript"/>
        </w:rPr>
      </w:pPr>
      <w:r>
        <w:rPr>
          <w:rFonts w:hint="eastAsia"/>
        </w:rPr>
        <w:t>纹理粉末密度为1.0</w:t>
      </w:r>
      <w:r>
        <w:t>g/cm</w:t>
      </w:r>
      <w:r>
        <w:rPr>
          <w:sz w:val="24"/>
          <w:vertAlign w:val="superscript"/>
        </w:rPr>
        <w:t>3</w:t>
      </w:r>
      <w:r>
        <w:rPr>
          <w:rFonts w:hint="eastAsia"/>
        </w:rPr>
        <w:t>～2.0</w:t>
      </w:r>
      <w:r>
        <w:t>g/cm</w:t>
      </w:r>
      <w:r>
        <w:rPr>
          <w:vertAlign w:val="superscript"/>
        </w:rPr>
        <w:t>3</w:t>
      </w:r>
    </w:p>
    <w:p w:rsidR="00A03B73" w:rsidRDefault="00A03B73" w:rsidP="00B4766B">
      <w:pPr>
        <w:pStyle w:val="af"/>
        <w:ind w:firstLineChars="0" w:firstLine="0"/>
        <w:rPr>
          <w:rFonts w:hAnsi="宋体"/>
        </w:rPr>
      </w:pPr>
    </w:p>
    <w:p w:rsidR="00461CCC" w:rsidRPr="00A03B73" w:rsidRDefault="00B4766B" w:rsidP="00EC2A23">
      <w:pPr>
        <w:pStyle w:val="af"/>
        <w:ind w:left="360" w:firstLineChars="0" w:firstLine="0"/>
        <w:rPr>
          <w:rFonts w:ascii="黑体" w:eastAsia="黑体" w:hAnsi="黑体"/>
        </w:rPr>
      </w:pPr>
      <w:r>
        <w:rPr>
          <w:rFonts w:ascii="黑体" w:eastAsia="黑体" w:hAnsi="黑体" w:hint="eastAsia"/>
        </w:rPr>
        <w:t>4.5</w:t>
      </w:r>
      <w:r w:rsidR="00A03B73">
        <w:rPr>
          <w:rFonts w:ascii="黑体" w:eastAsia="黑体" w:hAnsi="黑体" w:hint="eastAsia"/>
        </w:rPr>
        <w:t>、</w:t>
      </w:r>
      <w:r w:rsidR="00A06A5A" w:rsidRPr="00A03B73">
        <w:rPr>
          <w:rFonts w:ascii="黑体" w:eastAsia="黑体" w:hAnsi="黑体" w:hint="eastAsia"/>
        </w:rPr>
        <w:t>贮存稳定性</w:t>
      </w:r>
    </w:p>
    <w:p w:rsidR="00A06A5A" w:rsidRDefault="00B4766B" w:rsidP="00A03B73">
      <w:pPr>
        <w:pStyle w:val="af"/>
        <w:ind w:leftChars="171" w:left="359" w:firstLine="420"/>
      </w:pPr>
      <w:r>
        <w:rPr>
          <w:rFonts w:hint="eastAsia"/>
        </w:rPr>
        <w:t>水纹粉末、热转印粉末的贮存稳定性应小于3级，砂纹粉末、桔纹粉末、花纹粉末、锤纹粉末、</w:t>
      </w:r>
      <w:proofErr w:type="gramStart"/>
      <w:r>
        <w:rPr>
          <w:rFonts w:hint="eastAsia"/>
        </w:rPr>
        <w:t>立体洒涂面粉</w:t>
      </w:r>
      <w:proofErr w:type="gramEnd"/>
      <w:r>
        <w:rPr>
          <w:rFonts w:hint="eastAsia"/>
        </w:rPr>
        <w:t>的贮存稳定性应小于2级。</w:t>
      </w:r>
    </w:p>
    <w:p w:rsidR="00A03B73" w:rsidRDefault="00A03B73" w:rsidP="00EC2A23">
      <w:pPr>
        <w:pStyle w:val="af"/>
        <w:ind w:left="360" w:firstLineChars="0" w:firstLine="0"/>
        <w:rPr>
          <w:rFonts w:hint="eastAsia"/>
        </w:rPr>
      </w:pPr>
    </w:p>
    <w:p w:rsidR="00B4766B" w:rsidRPr="00B4766B" w:rsidRDefault="00B4766B" w:rsidP="00EC2A23">
      <w:pPr>
        <w:pStyle w:val="af"/>
        <w:ind w:left="360" w:firstLineChars="0" w:firstLine="0"/>
      </w:pPr>
      <w:r>
        <w:rPr>
          <w:rFonts w:hint="eastAsia"/>
        </w:rPr>
        <w:t>4.6、膜层性能中特别指出适用于热转印或者热转移个别性能</w:t>
      </w:r>
      <w:r w:rsidR="00785ACB">
        <w:rPr>
          <w:rFonts w:hint="eastAsia"/>
        </w:rPr>
        <w:t>的规定</w:t>
      </w:r>
      <w:r>
        <w:rPr>
          <w:rFonts w:hint="eastAsia"/>
        </w:rPr>
        <w:t>，包括脱纸性、渗透深度、干附着性。</w:t>
      </w:r>
      <w:r w:rsidR="00785ACB">
        <w:rPr>
          <w:rFonts w:hint="eastAsia"/>
        </w:rPr>
        <w:t>纹理膜的其它性能参考GB/T 8013.4。</w:t>
      </w:r>
      <w:bookmarkStart w:id="13" w:name="_GoBack"/>
      <w:bookmarkEnd w:id="13"/>
    </w:p>
    <w:p w:rsidR="00AB21D8" w:rsidRPr="00EC2A23" w:rsidRDefault="00AB21D8" w:rsidP="003B2C70">
      <w:pPr>
        <w:pStyle w:val="af"/>
        <w:ind w:firstLineChars="0" w:firstLine="0"/>
        <w:rPr>
          <w:rFonts w:hAnsi="宋体"/>
        </w:rPr>
      </w:pPr>
    </w:p>
    <w:p w:rsidR="00CD489D" w:rsidRPr="00A03B73" w:rsidRDefault="003B2C70" w:rsidP="00A03B73">
      <w:pPr>
        <w:pStyle w:val="af"/>
        <w:ind w:firstLineChars="0"/>
        <w:rPr>
          <w:rFonts w:ascii="黑体" w:eastAsia="黑体"/>
          <w:color w:val="000000" w:themeColor="text1"/>
          <w:sz w:val="24"/>
          <w:szCs w:val="24"/>
        </w:rPr>
      </w:pPr>
      <w:r w:rsidRPr="00A03B73">
        <w:rPr>
          <w:rFonts w:ascii="黑体" w:eastAsia="黑体" w:hint="eastAsia"/>
          <w:color w:val="000000" w:themeColor="text1"/>
          <w:sz w:val="24"/>
          <w:szCs w:val="24"/>
        </w:rPr>
        <w:t>5、</w:t>
      </w:r>
      <w:r w:rsidR="003C5823" w:rsidRPr="00A03B73">
        <w:rPr>
          <w:rFonts w:ascii="黑体" w:eastAsia="黑体" w:hint="eastAsia"/>
          <w:color w:val="000000" w:themeColor="text1"/>
          <w:sz w:val="24"/>
          <w:szCs w:val="24"/>
        </w:rPr>
        <w:t>试验方法的确定</w:t>
      </w:r>
    </w:p>
    <w:p w:rsidR="00EC2A23" w:rsidRDefault="003C5823" w:rsidP="00A03B73">
      <w:pPr>
        <w:pStyle w:val="af"/>
        <w:spacing w:line="300" w:lineRule="auto"/>
        <w:ind w:leftChars="171" w:left="359" w:firstLineChars="150" w:firstLine="315"/>
        <w:rPr>
          <w:color w:val="000000"/>
          <w:szCs w:val="21"/>
        </w:rPr>
      </w:pPr>
      <w:r>
        <w:rPr>
          <w:rFonts w:hAnsi="宋体" w:cs="Arial" w:hint="eastAsia"/>
          <w:color w:val="000000"/>
        </w:rPr>
        <w:t>本标准的试验方法基本采用目前我国最新的国家标准</w:t>
      </w:r>
      <w:r>
        <w:rPr>
          <w:rFonts w:hint="eastAsia"/>
          <w:color w:val="000000"/>
        </w:rPr>
        <w:t>GB/T 8013.3和行业标准YS/T 680的规定，并且都已经过长期的实践检验，可操作性较强。</w:t>
      </w:r>
      <w:r>
        <w:rPr>
          <w:rFonts w:hint="eastAsia"/>
          <w:color w:val="000000"/>
          <w:szCs w:val="21"/>
        </w:rPr>
        <w:t>由于我国的试验方法标准在起草时均是参照国际、国外先进标准制定的，因此，采用我国试验方法检验合格的产品，出口到其他国家时，同样能达到合格产品的要求。</w:t>
      </w:r>
      <w:r w:rsidRPr="003C5823">
        <w:rPr>
          <w:rFonts w:hint="eastAsia"/>
          <w:color w:val="000000"/>
          <w:szCs w:val="21"/>
        </w:rPr>
        <w:t>检验规则基本引用YS/T 680的规</w:t>
      </w:r>
      <w:r w:rsidRPr="003C5823">
        <w:rPr>
          <w:rFonts w:hint="eastAsia"/>
          <w:color w:val="000000"/>
          <w:szCs w:val="21"/>
        </w:rPr>
        <w:lastRenderedPageBreak/>
        <w:t>定，这些规则也是多年来经过生产实践总结出来的，并正逐步完善起来，可靠而且实用，基本符合我国有色金属行业产品的现状。</w:t>
      </w:r>
      <w:bookmarkStart w:id="14" w:name="_Toc22638"/>
      <w:bookmarkStart w:id="15" w:name="_Toc519086007"/>
    </w:p>
    <w:p w:rsidR="00CD489D" w:rsidRPr="00A03B73" w:rsidRDefault="00195832" w:rsidP="00A03B73">
      <w:pPr>
        <w:pStyle w:val="afff0"/>
        <w:tabs>
          <w:tab w:val="left" w:pos="426"/>
        </w:tabs>
        <w:spacing w:beforeLines="100" w:before="312" w:afterLines="100" w:after="312"/>
        <w:jc w:val="left"/>
        <w:rPr>
          <w:rFonts w:hAnsi="黑体" w:cs="黑体"/>
          <w:color w:val="000000"/>
          <w:sz w:val="28"/>
          <w:szCs w:val="28"/>
        </w:rPr>
      </w:pPr>
      <w:r>
        <w:rPr>
          <w:rFonts w:hAnsi="黑体" w:cs="黑体" w:hint="eastAsia"/>
          <w:color w:val="000000"/>
          <w:sz w:val="28"/>
          <w:szCs w:val="28"/>
        </w:rPr>
        <w:t>四、</w:t>
      </w:r>
      <w:r w:rsidR="00CD489D" w:rsidRPr="00195832">
        <w:rPr>
          <w:rFonts w:hAnsi="黑体" w:cs="黑体" w:hint="eastAsia"/>
          <w:color w:val="000000"/>
          <w:sz w:val="28"/>
          <w:szCs w:val="28"/>
        </w:rPr>
        <w:t>标准水平分析</w:t>
      </w:r>
      <w:bookmarkEnd w:id="14"/>
      <w:bookmarkEnd w:id="15"/>
    </w:p>
    <w:p w:rsidR="00CD489D" w:rsidRDefault="00CD489D" w:rsidP="00CD489D">
      <w:pPr>
        <w:pStyle w:val="af"/>
        <w:spacing w:line="300" w:lineRule="auto"/>
        <w:ind w:firstLine="420"/>
        <w:rPr>
          <w:rFonts w:hAnsi="宋体"/>
          <w:color w:val="000000"/>
          <w:szCs w:val="21"/>
        </w:rPr>
      </w:pPr>
      <w:r>
        <w:rPr>
          <w:rFonts w:cs="Arial" w:hint="eastAsia"/>
          <w:color w:val="000000"/>
        </w:rPr>
        <w:t>在国内外标准库中目前没有专门对纹理粉末产品进行规范的标准文件，相关的标准有有色金属行业标准YS/T 680-2016《铝合金建筑型材用粉末涂料》、YS/T 730《建筑用铝合金木纹型材》，化工行业标准HG/T 2006-2006《热固性粉末涂料》，其中YS/T 730 规定了平面纹理粉末即热转印粉末涂料的膜层性能，对粉末涂料的性能和测试方法没有具体要求</w:t>
      </w:r>
      <w:r>
        <w:rPr>
          <w:rFonts w:hAnsi="宋体" w:hint="eastAsia"/>
          <w:color w:val="000000"/>
          <w:szCs w:val="21"/>
        </w:rPr>
        <w:t>。相关的国外标准有ASTM D3451《粉末涂料检测标准指南》是给出粉末及其涂层的检测方法，并未给出性能要求；</w:t>
      </w:r>
      <w:proofErr w:type="spellStart"/>
      <w:r>
        <w:rPr>
          <w:rFonts w:hAnsi="宋体" w:hint="eastAsia"/>
          <w:color w:val="000000"/>
          <w:szCs w:val="21"/>
        </w:rPr>
        <w:t>Qualideco</w:t>
      </w:r>
      <w:proofErr w:type="spellEnd"/>
      <w:r>
        <w:rPr>
          <w:rFonts w:hAnsi="宋体" w:hint="eastAsia"/>
          <w:color w:val="000000"/>
          <w:szCs w:val="21"/>
        </w:rPr>
        <w:t>质量标准《</w:t>
      </w:r>
      <w:r>
        <w:rPr>
          <w:rFonts w:hint="eastAsia"/>
        </w:rPr>
        <w:t>木纹装饰铝合金型材技术标准规范</w:t>
      </w:r>
      <w:r>
        <w:rPr>
          <w:rFonts w:hAnsi="宋体" w:hint="eastAsia"/>
          <w:color w:val="000000"/>
          <w:szCs w:val="21"/>
        </w:rPr>
        <w:t>》只给出了膜层的测试方法和要求，并未涉及粉末涂料性能。国内的其他标准如：GB 21776-2008《粉末涂料及其涂层的检测标准指南》、GB/T 21782.1～14《粉末涂料》给出了相关粉末及其涂层检测方法。</w:t>
      </w:r>
    </w:p>
    <w:p w:rsidR="00CD489D" w:rsidRDefault="00CD489D" w:rsidP="00CD489D">
      <w:pPr>
        <w:pStyle w:val="af"/>
        <w:spacing w:line="300" w:lineRule="auto"/>
        <w:ind w:firstLine="420"/>
        <w:rPr>
          <w:rFonts w:hAnsi="宋体"/>
          <w:color w:val="000000"/>
          <w:szCs w:val="21"/>
        </w:rPr>
      </w:pPr>
      <w:r>
        <w:rPr>
          <w:rFonts w:hAnsi="宋体" w:hint="eastAsia"/>
          <w:color w:val="000000"/>
          <w:szCs w:val="21"/>
        </w:rPr>
        <w:t>本标准在起草过程中，粉末涂料行性能技术指标主要参考YS/T 680-2016标准，结合国内生产企业控制水平对纹理转印粉的指标进行控制；膜层性能主要参考YS/T 730、GB/T 8013.3的要求，并根据生产应用对粉末膜层进行控制。</w:t>
      </w:r>
      <w:r>
        <w:rPr>
          <w:rFonts w:hint="eastAsia"/>
          <w:color w:val="000000"/>
          <w:szCs w:val="21"/>
        </w:rPr>
        <w:t>产品完全能满足国</w:t>
      </w:r>
      <w:r>
        <w:rPr>
          <w:rFonts w:hint="eastAsia"/>
          <w:szCs w:val="21"/>
        </w:rPr>
        <w:t>内生产需</w:t>
      </w:r>
      <w:r>
        <w:rPr>
          <w:rFonts w:hint="eastAsia"/>
          <w:color w:val="000000"/>
          <w:szCs w:val="21"/>
        </w:rPr>
        <w:t>要，其标准水平达到了国内先进水平。</w:t>
      </w:r>
    </w:p>
    <w:p w:rsidR="00CD489D" w:rsidRPr="00195832" w:rsidRDefault="00195832" w:rsidP="00195832">
      <w:pPr>
        <w:pStyle w:val="afff0"/>
        <w:tabs>
          <w:tab w:val="left" w:pos="426"/>
        </w:tabs>
        <w:spacing w:beforeLines="100" w:before="312" w:afterLines="100" w:after="312"/>
        <w:jc w:val="left"/>
        <w:rPr>
          <w:rFonts w:hAnsi="黑体" w:cs="黑体"/>
          <w:color w:val="000000"/>
          <w:sz w:val="28"/>
          <w:szCs w:val="28"/>
        </w:rPr>
      </w:pPr>
      <w:bookmarkStart w:id="16" w:name="_Toc12928"/>
      <w:bookmarkStart w:id="17" w:name="_Toc519086009"/>
      <w:r>
        <w:rPr>
          <w:rFonts w:hAnsi="黑体" w:cs="黑体" w:hint="eastAsia"/>
          <w:color w:val="000000"/>
          <w:sz w:val="28"/>
          <w:szCs w:val="28"/>
        </w:rPr>
        <w:t>五、</w:t>
      </w:r>
      <w:r w:rsidR="00CD489D" w:rsidRPr="00195832">
        <w:rPr>
          <w:rFonts w:hAnsi="黑体" w:cs="黑体" w:hint="eastAsia"/>
          <w:color w:val="000000"/>
          <w:sz w:val="28"/>
          <w:szCs w:val="28"/>
        </w:rPr>
        <w:t>与现行相关法律、法规、规章及相关标准，特别是强制性标准的协调性</w:t>
      </w:r>
      <w:bookmarkEnd w:id="16"/>
      <w:bookmarkEnd w:id="17"/>
    </w:p>
    <w:p w:rsidR="00CD489D" w:rsidRDefault="00CD489D" w:rsidP="00D658CD">
      <w:pPr>
        <w:pStyle w:val="af"/>
        <w:ind w:firstLine="420"/>
        <w:rPr>
          <w:rFonts w:hAnsi="宋体"/>
          <w:color w:val="000000"/>
          <w:szCs w:val="21"/>
        </w:rPr>
      </w:pPr>
      <w:r>
        <w:rPr>
          <w:rFonts w:hAnsi="宋体" w:hint="eastAsia"/>
          <w:color w:val="000000"/>
          <w:szCs w:val="21"/>
        </w:rPr>
        <w:t>本标准的产品是现有国家或行业标准不可替代的，本标准的制定是现行国家标准体系的完善和补充。本标准的要求与现行的相关法律、法规、规章及相关标准的关系不矛盾、不冲突，其相互关系非常协调。</w:t>
      </w:r>
    </w:p>
    <w:p w:rsidR="00CD489D" w:rsidRPr="00195832" w:rsidRDefault="00B06F2B" w:rsidP="00195832">
      <w:pPr>
        <w:pStyle w:val="afff0"/>
        <w:tabs>
          <w:tab w:val="left" w:pos="426"/>
        </w:tabs>
        <w:spacing w:beforeLines="100" w:before="312" w:afterLines="100" w:after="312"/>
        <w:jc w:val="left"/>
        <w:rPr>
          <w:rFonts w:hAnsi="黑体" w:cs="黑体"/>
          <w:color w:val="000000"/>
          <w:sz w:val="28"/>
          <w:szCs w:val="28"/>
        </w:rPr>
      </w:pPr>
      <w:bookmarkStart w:id="18" w:name="_Toc26865"/>
      <w:bookmarkStart w:id="19" w:name="_Toc519086010"/>
      <w:r w:rsidRPr="00195832">
        <w:rPr>
          <w:rFonts w:hAnsi="黑体" w:cs="黑体" w:hint="eastAsia"/>
          <w:color w:val="000000"/>
          <w:sz w:val="28"/>
          <w:szCs w:val="28"/>
        </w:rPr>
        <w:t>六</w:t>
      </w:r>
      <w:r w:rsidR="00195832">
        <w:rPr>
          <w:rFonts w:hAnsi="黑体" w:cs="黑体" w:hint="eastAsia"/>
          <w:color w:val="000000"/>
          <w:sz w:val="28"/>
          <w:szCs w:val="28"/>
        </w:rPr>
        <w:t>、</w:t>
      </w:r>
      <w:r w:rsidR="00CD489D" w:rsidRPr="00195832">
        <w:rPr>
          <w:rFonts w:hAnsi="黑体" w:cs="黑体" w:hint="eastAsia"/>
          <w:color w:val="000000"/>
          <w:sz w:val="28"/>
          <w:szCs w:val="28"/>
        </w:rPr>
        <w:t>标准中涉及的专利或知识产权说明</w:t>
      </w:r>
      <w:bookmarkEnd w:id="18"/>
      <w:bookmarkEnd w:id="19"/>
    </w:p>
    <w:p w:rsidR="00CD489D" w:rsidRDefault="00CD489D" w:rsidP="00D658CD">
      <w:pPr>
        <w:pStyle w:val="af"/>
        <w:spacing w:line="360" w:lineRule="auto"/>
        <w:ind w:firstLine="420"/>
        <w:rPr>
          <w:szCs w:val="21"/>
        </w:rPr>
      </w:pPr>
      <w:r>
        <w:rPr>
          <w:rFonts w:hint="eastAsia"/>
          <w:szCs w:val="21"/>
        </w:rPr>
        <w:t>本标准不涉及任何专利或知识产权。</w:t>
      </w:r>
    </w:p>
    <w:p w:rsidR="00CD489D" w:rsidRPr="00195832" w:rsidRDefault="00195832" w:rsidP="00195832">
      <w:pPr>
        <w:pStyle w:val="afff0"/>
        <w:tabs>
          <w:tab w:val="left" w:pos="426"/>
        </w:tabs>
        <w:spacing w:beforeLines="100" w:before="312" w:afterLines="100" w:after="312"/>
        <w:jc w:val="left"/>
        <w:rPr>
          <w:rFonts w:hAnsi="黑体" w:cs="黑体"/>
          <w:color w:val="000000"/>
          <w:sz w:val="28"/>
          <w:szCs w:val="28"/>
        </w:rPr>
      </w:pPr>
      <w:bookmarkStart w:id="20" w:name="_Toc18882"/>
      <w:bookmarkStart w:id="21" w:name="_Toc519086011"/>
      <w:r>
        <w:rPr>
          <w:rFonts w:hAnsi="黑体" w:cs="黑体" w:hint="eastAsia"/>
          <w:color w:val="000000"/>
          <w:sz w:val="28"/>
          <w:szCs w:val="28"/>
        </w:rPr>
        <w:t>七、</w:t>
      </w:r>
      <w:r w:rsidR="00CD489D" w:rsidRPr="00195832">
        <w:rPr>
          <w:rFonts w:hAnsi="黑体" w:cs="黑体" w:hint="eastAsia"/>
          <w:color w:val="000000"/>
          <w:sz w:val="28"/>
          <w:szCs w:val="28"/>
        </w:rPr>
        <w:t>重大分歧意见的处理经过和依据</w:t>
      </w:r>
      <w:bookmarkEnd w:id="20"/>
      <w:bookmarkEnd w:id="21"/>
    </w:p>
    <w:p w:rsidR="00CD489D" w:rsidRPr="005063C0" w:rsidRDefault="005063C0" w:rsidP="00CD489D">
      <w:pPr>
        <w:pStyle w:val="af"/>
        <w:spacing w:line="300" w:lineRule="auto"/>
        <w:ind w:firstLine="420"/>
        <w:rPr>
          <w:szCs w:val="21"/>
        </w:rPr>
      </w:pPr>
      <w:r>
        <w:rPr>
          <w:rFonts w:hint="eastAsia"/>
          <w:szCs w:val="21"/>
        </w:rPr>
        <w:t>本标准没有</w:t>
      </w:r>
      <w:r w:rsidRPr="005063C0">
        <w:rPr>
          <w:rFonts w:hint="eastAsia"/>
          <w:szCs w:val="21"/>
        </w:rPr>
        <w:t>重大分歧意见</w:t>
      </w:r>
      <w:r>
        <w:rPr>
          <w:rFonts w:hint="eastAsia"/>
          <w:szCs w:val="21"/>
        </w:rPr>
        <w:t>。</w:t>
      </w:r>
    </w:p>
    <w:p w:rsidR="00CD489D" w:rsidRPr="00195832" w:rsidRDefault="00195832" w:rsidP="00195832">
      <w:pPr>
        <w:pStyle w:val="afff0"/>
        <w:tabs>
          <w:tab w:val="left" w:pos="426"/>
        </w:tabs>
        <w:spacing w:beforeLines="100" w:before="312" w:afterLines="100" w:after="312"/>
        <w:jc w:val="left"/>
        <w:rPr>
          <w:rFonts w:hAnsi="黑体" w:cs="黑体"/>
          <w:color w:val="000000"/>
          <w:sz w:val="28"/>
          <w:szCs w:val="28"/>
        </w:rPr>
      </w:pPr>
      <w:bookmarkStart w:id="22" w:name="_Toc27027"/>
      <w:bookmarkStart w:id="23" w:name="_Toc519086012"/>
      <w:r>
        <w:rPr>
          <w:rFonts w:hAnsi="黑体" w:cs="黑体" w:hint="eastAsia"/>
          <w:color w:val="000000"/>
          <w:sz w:val="28"/>
          <w:szCs w:val="28"/>
        </w:rPr>
        <w:lastRenderedPageBreak/>
        <w:t>八、</w:t>
      </w:r>
      <w:r w:rsidR="00CD489D" w:rsidRPr="00195832">
        <w:rPr>
          <w:rFonts w:hAnsi="黑体" w:cs="黑体" w:hint="eastAsia"/>
          <w:color w:val="000000"/>
          <w:sz w:val="28"/>
          <w:szCs w:val="28"/>
        </w:rPr>
        <w:t>标准作为强制性或推荐性标准的建议</w:t>
      </w:r>
      <w:bookmarkEnd w:id="22"/>
      <w:bookmarkEnd w:id="23"/>
    </w:p>
    <w:p w:rsidR="00CD489D" w:rsidRDefault="00CD489D" w:rsidP="00CD489D">
      <w:pPr>
        <w:pStyle w:val="af"/>
        <w:spacing w:line="300" w:lineRule="auto"/>
        <w:ind w:firstLine="420"/>
      </w:pPr>
      <w:r>
        <w:rPr>
          <w:rFonts w:hint="eastAsia"/>
        </w:rPr>
        <w:t>本标准建议不作为强制性标准，而建议作为推荐性标准。</w:t>
      </w:r>
    </w:p>
    <w:p w:rsidR="00CD489D" w:rsidRPr="00195832" w:rsidRDefault="00B06F2B" w:rsidP="00D658CD">
      <w:pPr>
        <w:pStyle w:val="afff0"/>
        <w:tabs>
          <w:tab w:val="left" w:pos="426"/>
        </w:tabs>
        <w:spacing w:beforeLines="100" w:before="312" w:afterLines="100" w:after="312"/>
        <w:jc w:val="left"/>
        <w:rPr>
          <w:rFonts w:hAnsi="黑体" w:cs="黑体"/>
          <w:color w:val="000000"/>
          <w:sz w:val="28"/>
          <w:szCs w:val="28"/>
        </w:rPr>
      </w:pPr>
      <w:bookmarkStart w:id="24" w:name="_Toc5954"/>
      <w:bookmarkStart w:id="25" w:name="_Toc519086013"/>
      <w:r w:rsidRPr="00195832">
        <w:rPr>
          <w:rFonts w:hAnsi="黑体" w:cs="黑体" w:hint="eastAsia"/>
          <w:color w:val="000000"/>
          <w:sz w:val="28"/>
          <w:szCs w:val="28"/>
        </w:rPr>
        <w:t>九</w:t>
      </w:r>
      <w:r w:rsidR="00195832">
        <w:rPr>
          <w:rFonts w:hAnsi="黑体" w:cs="黑体" w:hint="eastAsia"/>
          <w:color w:val="000000"/>
          <w:sz w:val="28"/>
          <w:szCs w:val="28"/>
        </w:rPr>
        <w:t>、</w:t>
      </w:r>
      <w:r w:rsidR="00CD489D" w:rsidRPr="00195832">
        <w:rPr>
          <w:rFonts w:hAnsi="黑体" w:cs="黑体" w:hint="eastAsia"/>
          <w:color w:val="000000"/>
          <w:sz w:val="28"/>
          <w:szCs w:val="28"/>
        </w:rPr>
        <w:t>贯彻标准的要求和措施建议</w:t>
      </w:r>
      <w:bookmarkEnd w:id="24"/>
      <w:bookmarkEnd w:id="25"/>
    </w:p>
    <w:p w:rsidR="00CD489D" w:rsidRPr="00A03B73" w:rsidRDefault="00CD489D" w:rsidP="00D658CD">
      <w:pPr>
        <w:pStyle w:val="af"/>
        <w:ind w:firstLine="420"/>
        <w:rPr>
          <w:rFonts w:hAnsi="宋体"/>
          <w:color w:val="000000"/>
          <w:szCs w:val="21"/>
        </w:rPr>
      </w:pPr>
      <w:r>
        <w:rPr>
          <w:rFonts w:hAnsi="宋体" w:hint="eastAsia"/>
          <w:color w:val="000000"/>
          <w:szCs w:val="21"/>
        </w:rPr>
        <w:t>本标准根据市场对现有产品的使用状况的大量调研、试验和客户的要求进行制定的系统规定纹理粉末性能及膜层的标准。因此，本标准发布后，</w:t>
      </w:r>
      <w:r>
        <w:rPr>
          <w:rFonts w:hAnsi="宋体"/>
          <w:color w:val="000000"/>
          <w:szCs w:val="21"/>
        </w:rPr>
        <w:t>建议相关单位组织专项标准宣贯会并进行系统学习。本标准发布后，各企业应积极宣传和贯彻，并采用新标准</w:t>
      </w:r>
      <w:r>
        <w:rPr>
          <w:rFonts w:hAnsi="宋体" w:hint="eastAsia"/>
          <w:color w:val="000000"/>
          <w:szCs w:val="21"/>
        </w:rPr>
        <w:t>规范生产、贸易</w:t>
      </w:r>
      <w:r>
        <w:rPr>
          <w:rFonts w:hAnsi="宋体"/>
          <w:color w:val="000000"/>
          <w:szCs w:val="21"/>
        </w:rPr>
        <w:t>订货</w:t>
      </w:r>
      <w:r>
        <w:rPr>
          <w:rFonts w:hAnsi="宋体" w:hint="eastAsia"/>
          <w:color w:val="000000"/>
          <w:szCs w:val="21"/>
        </w:rPr>
        <w:t>、应用，</w:t>
      </w:r>
      <w:r>
        <w:rPr>
          <w:rFonts w:hAnsi="宋体"/>
          <w:color w:val="000000"/>
          <w:szCs w:val="21"/>
        </w:rPr>
        <w:t>以保证产品质量，满足国内外市场及用户的需求。</w:t>
      </w:r>
    </w:p>
    <w:p w:rsidR="00947DCB" w:rsidRPr="00195832" w:rsidRDefault="00195832" w:rsidP="00D658CD">
      <w:pPr>
        <w:pStyle w:val="afff0"/>
        <w:tabs>
          <w:tab w:val="left" w:pos="426"/>
        </w:tabs>
        <w:spacing w:beforeLines="100" w:before="312" w:afterLines="100" w:after="312"/>
        <w:jc w:val="left"/>
        <w:rPr>
          <w:rFonts w:hAnsi="黑体" w:cs="黑体"/>
          <w:color w:val="000000"/>
          <w:sz w:val="28"/>
          <w:szCs w:val="28"/>
        </w:rPr>
      </w:pPr>
      <w:r>
        <w:rPr>
          <w:rFonts w:hAnsi="黑体" w:cs="黑体" w:hint="eastAsia"/>
          <w:color w:val="000000"/>
          <w:sz w:val="28"/>
          <w:szCs w:val="28"/>
        </w:rPr>
        <w:t>十、</w:t>
      </w:r>
      <w:r w:rsidR="00B06F2B" w:rsidRPr="00195832">
        <w:rPr>
          <w:rFonts w:hAnsi="黑体" w:cs="黑体" w:hint="eastAsia"/>
          <w:color w:val="000000"/>
          <w:sz w:val="28"/>
          <w:szCs w:val="28"/>
        </w:rPr>
        <w:t>废止现行有关标准的建议</w:t>
      </w:r>
    </w:p>
    <w:p w:rsidR="00947DCB" w:rsidRDefault="005063C0" w:rsidP="00D658CD">
      <w:pPr>
        <w:ind w:firstLineChars="250" w:firstLine="525"/>
      </w:pPr>
      <w:r>
        <w:rPr>
          <w:rFonts w:hint="eastAsia"/>
        </w:rPr>
        <w:t>本标准没有废止现行有关标准的建议。</w:t>
      </w:r>
    </w:p>
    <w:p w:rsidR="00B06F2B" w:rsidRPr="00A03B73" w:rsidRDefault="00195832" w:rsidP="00A03B73">
      <w:pPr>
        <w:pStyle w:val="afff0"/>
        <w:tabs>
          <w:tab w:val="left" w:pos="426"/>
        </w:tabs>
        <w:spacing w:beforeLines="100" w:before="312" w:afterLines="100" w:after="312"/>
        <w:jc w:val="left"/>
        <w:rPr>
          <w:rFonts w:hAnsi="黑体" w:cs="黑体"/>
          <w:color w:val="000000"/>
          <w:sz w:val="28"/>
          <w:szCs w:val="28"/>
        </w:rPr>
      </w:pPr>
      <w:r>
        <w:rPr>
          <w:rFonts w:hAnsi="黑体" w:cs="黑体" w:hint="eastAsia"/>
          <w:color w:val="000000"/>
          <w:sz w:val="28"/>
          <w:szCs w:val="28"/>
        </w:rPr>
        <w:t>十一、</w:t>
      </w:r>
      <w:r w:rsidR="00B06F2B" w:rsidRPr="00195832">
        <w:rPr>
          <w:rFonts w:hAnsi="黑体" w:cs="黑体" w:hint="eastAsia"/>
          <w:color w:val="000000"/>
          <w:sz w:val="28"/>
          <w:szCs w:val="28"/>
        </w:rPr>
        <w:t>技术先进性、创新性、标准实施的预期作用和效益</w:t>
      </w:r>
    </w:p>
    <w:p w:rsidR="00B06F2B" w:rsidRDefault="00983C73" w:rsidP="00D658CD">
      <w:pPr>
        <w:ind w:firstLineChars="200" w:firstLine="420"/>
        <w:rPr>
          <w:rFonts w:ascii="宋体" w:hAnsi="宋体"/>
          <w:color w:val="000000"/>
          <w:kern w:val="0"/>
          <w:szCs w:val="21"/>
        </w:rPr>
      </w:pPr>
      <w:r>
        <w:rPr>
          <w:rFonts w:ascii="宋体" w:hAnsi="宋体" w:hint="eastAsia"/>
          <w:color w:val="000000"/>
          <w:kern w:val="0"/>
          <w:szCs w:val="21"/>
        </w:rPr>
        <w:t>标准属于制定的新标准，打破了对纹理粉末无标准规范的市场局面，给不同类型的纹理粉末进行了定义和分类，并对不同类型纹理粉末的性能指标和测试方法进行了规定，促进了市场更加有秩序，健康的发展。</w:t>
      </w:r>
    </w:p>
    <w:p w:rsidR="00A03B73" w:rsidRPr="00223096" w:rsidRDefault="00D658CD" w:rsidP="00D658CD">
      <w:pPr>
        <w:ind w:firstLineChars="200" w:firstLine="420"/>
      </w:pPr>
      <w:r>
        <w:rPr>
          <w:noProof/>
        </w:rPr>
        <mc:AlternateContent>
          <mc:Choice Requires="wps">
            <w:drawing>
              <wp:anchor distT="0" distB="0" distL="114300" distR="114300" simplePos="0" relativeHeight="251659264" behindDoc="0" locked="0" layoutInCell="1" allowOverlap="1" wp14:anchorId="02957DFB" wp14:editId="3C0EB3D1">
                <wp:simplePos x="0" y="0"/>
                <wp:positionH relativeFrom="column">
                  <wp:posOffset>1362075</wp:posOffset>
                </wp:positionH>
                <wp:positionV relativeFrom="paragraph">
                  <wp:posOffset>737235</wp:posOffset>
                </wp:positionV>
                <wp:extent cx="2381250" cy="9525"/>
                <wp:effectExtent l="0" t="0" r="19050" b="28575"/>
                <wp:wrapNone/>
                <wp:docPr id="1" name="直接连接符 1"/>
                <wp:cNvGraphicFramePr/>
                <a:graphic xmlns:a="http://schemas.openxmlformats.org/drawingml/2006/main">
                  <a:graphicData uri="http://schemas.microsoft.com/office/word/2010/wordprocessingShape">
                    <wps:wsp>
                      <wps:cNvCnPr/>
                      <wps:spPr>
                        <a:xfrm flipV="1">
                          <a:off x="0" y="0"/>
                          <a:ext cx="2381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07.25pt,58.05pt" to="29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" strokecolor="#4579b8 [3044]"/>
            </w:pict>
          </mc:Fallback>
        </mc:AlternateContent>
      </w:r>
      <w:r w:rsidR="005063C0">
        <w:rPr>
          <w:rFonts w:hint="eastAsia"/>
        </w:rPr>
        <w:t>同时，本标准将</w:t>
      </w:r>
      <w:r w:rsidR="00A03B73">
        <w:rPr>
          <w:rFonts w:hint="eastAsia"/>
        </w:rPr>
        <w:t>提高我国铝表面纹理粉末涂料喷涂产品在国内外市</w:t>
      </w:r>
      <w:r>
        <w:rPr>
          <w:rFonts w:hint="eastAsia"/>
        </w:rPr>
        <w:t>场上的竞争能力，能够满足国内市场、产品出口以及国内外用户的需要。</w:t>
      </w:r>
    </w:p>
    <w:sectPr w:rsidR="00A03B73" w:rsidRPr="00223096">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79" w:rsidRDefault="00FE1D79" w:rsidP="00947DCB">
      <w:r>
        <w:separator/>
      </w:r>
    </w:p>
  </w:endnote>
  <w:endnote w:type="continuationSeparator" w:id="0">
    <w:p w:rsidR="00FE1D79" w:rsidRDefault="00FE1D79" w:rsidP="0094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weight : 400">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1D" w:rsidRDefault="00E0531D">
    <w:pPr>
      <w:pStyle w:val="a6"/>
      <w:framePr w:wrap="around" w:vAnchor="text" w:hAnchor="margin" w:xAlign="outside" w:y="1"/>
      <w:rPr>
        <w:rStyle w:val="a9"/>
      </w:rPr>
    </w:pPr>
    <w:r>
      <w:fldChar w:fldCharType="begin"/>
    </w:r>
    <w:r>
      <w:rPr>
        <w:rStyle w:val="a9"/>
      </w:rPr>
      <w:instrText xml:space="preserve">PAGE  </w:instrText>
    </w:r>
    <w:r>
      <w:fldChar w:fldCharType="separate"/>
    </w:r>
    <w:r>
      <w:rPr>
        <w:rStyle w:val="a9"/>
        <w:lang w:eastAsia="zh-CN"/>
      </w:rPr>
      <w:t>20</w:t>
    </w:r>
    <w:r>
      <w:fldChar w:fldCharType="end"/>
    </w:r>
  </w:p>
  <w:p w:rsidR="00E0531D" w:rsidRDefault="00E0531D">
    <w:pPr>
      <w:pStyle w:val="a6"/>
      <w:framePr w:w="254" w:wrap="around" w:vAnchor="text" w:hAnchor="page" w:x="1353" w:yAlign="center"/>
      <w:ind w:right="360" w:firstLine="360"/>
      <w:rPr>
        <w:rStyle w:val="a9"/>
      </w:rPr>
    </w:pPr>
    <w:r>
      <w:rPr>
        <w:rStyle w:val="a9"/>
        <w:rFonts w:hint="eastAsia"/>
      </w:rPr>
      <w:t>2</w:t>
    </w:r>
  </w:p>
  <w:p w:rsidR="00E0531D" w:rsidRDefault="00E0531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921386"/>
      <w:docPartObj>
        <w:docPartGallery w:val="Page Numbers (Bottom of Page)"/>
        <w:docPartUnique/>
      </w:docPartObj>
    </w:sdtPr>
    <w:sdtEndPr/>
    <w:sdtContent>
      <w:p w:rsidR="007678E0" w:rsidRDefault="007678E0">
        <w:pPr>
          <w:pStyle w:val="a6"/>
          <w:jc w:val="center"/>
        </w:pPr>
        <w:r>
          <w:fldChar w:fldCharType="begin"/>
        </w:r>
        <w:r>
          <w:instrText>PAGE   \* MERGEFORMAT</w:instrText>
        </w:r>
        <w:r>
          <w:fldChar w:fldCharType="separate"/>
        </w:r>
        <w:r w:rsidR="0087638B" w:rsidRPr="0087638B">
          <w:rPr>
            <w:noProof/>
            <w:lang w:val="zh-CN"/>
          </w:rPr>
          <w:t>7</w:t>
        </w:r>
        <w:r>
          <w:fldChar w:fldCharType="end"/>
        </w:r>
      </w:p>
    </w:sdtContent>
  </w:sdt>
  <w:p w:rsidR="00E0531D" w:rsidRDefault="00E0531D">
    <w:pPr>
      <w:pStyle w:val="a6"/>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1D" w:rsidRDefault="00E0531D">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79" w:rsidRDefault="00FE1D79" w:rsidP="00947DCB">
      <w:r>
        <w:separator/>
      </w:r>
    </w:p>
  </w:footnote>
  <w:footnote w:type="continuationSeparator" w:id="0">
    <w:p w:rsidR="00FE1D79" w:rsidRDefault="00FE1D79" w:rsidP="00947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japaneseCounting"/>
      <w:lvlText w:val="（%2）"/>
      <w:lvlJc w:val="left"/>
      <w:pPr>
        <w:ind w:left="0" w:firstLine="0"/>
      </w:pPr>
      <w:rPr>
        <w:rFonts w:hint="default"/>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426" w:firstLine="0"/>
      </w:pPr>
      <w:rPr>
        <w:rFonts w:ascii="黑体" w:eastAsia="黑体" w:hAnsi="Times New Roman" w:hint="eastAsia"/>
        <w:b w:val="0"/>
        <w:i w:val="0"/>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62B5D61"/>
    <w:multiLevelType w:val="multilevel"/>
    <w:tmpl w:val="062B5D61"/>
    <w:lvl w:ilvl="0">
      <w:start w:val="1"/>
      <w:numFmt w:val="lowerLetter"/>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1BF94337"/>
    <w:multiLevelType w:val="hybridMultilevel"/>
    <w:tmpl w:val="B6627E02"/>
    <w:lvl w:ilvl="0" w:tplc="FFFFFFF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947F5"/>
    <w:multiLevelType w:val="multilevel"/>
    <w:tmpl w:val="297947F5"/>
    <w:lvl w:ilvl="0">
      <w:start w:val="1"/>
      <w:numFmt w:val="chineseCountingThousand"/>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3AE22B2A"/>
    <w:multiLevelType w:val="multilevel"/>
    <w:tmpl w:val="3AE22B2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EBF5EDB"/>
    <w:multiLevelType w:val="multilevel"/>
    <w:tmpl w:val="3EBF5EDB"/>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36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080"/>
        </w:tabs>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8">
    <w:nsid w:val="44BA5475"/>
    <w:multiLevelType w:val="hybridMultilevel"/>
    <w:tmpl w:val="6D585EF0"/>
    <w:lvl w:ilvl="0" w:tplc="32AE9EF4">
      <w:start w:val="2"/>
      <w:numFmt w:val="decimal"/>
      <w:lvlText w:val="%1）"/>
      <w:lvlJc w:val="left"/>
      <w:pPr>
        <w:ind w:left="360" w:hanging="360"/>
      </w:pPr>
      <w:rPr>
        <w:rFonts w:ascii="宋体" w:eastAsiaTheme="minorEastAsia" w:hAnsi="宋体" w:cstheme="minorBid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6260FA"/>
    <w:multiLevelType w:val="multilevel"/>
    <w:tmpl w:val="646260FA"/>
    <w:lvl w:ilvl="0">
      <w:start w:val="1"/>
      <w:numFmt w:val="decimal"/>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6A2A1680"/>
    <w:multiLevelType w:val="hybridMultilevel"/>
    <w:tmpl w:val="957663AC"/>
    <w:lvl w:ilvl="0" w:tplc="D4EE3D1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720C0142"/>
    <w:multiLevelType w:val="multilevel"/>
    <w:tmpl w:val="720C014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84"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782B4B50"/>
    <w:multiLevelType w:val="multilevel"/>
    <w:tmpl w:val="FBEA01B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7"/>
  </w:num>
  <w:num w:numId="3">
    <w:abstractNumId w:val="1"/>
  </w:num>
  <w:num w:numId="4">
    <w:abstractNumId w:val="5"/>
  </w:num>
  <w:num w:numId="5">
    <w:abstractNumId w:val="0"/>
  </w:num>
  <w:num w:numId="6">
    <w:abstractNumId w:val="10"/>
  </w:num>
  <w:num w:numId="7">
    <w:abstractNumId w:val="9"/>
  </w:num>
  <w:num w:numId="8">
    <w:abstractNumId w:val="4"/>
  </w:num>
  <w:num w:numId="9">
    <w:abstractNumId w:val="6"/>
  </w:num>
  <w:num w:numId="10">
    <w:abstractNumId w:val="2"/>
  </w:num>
  <w:num w:numId="11">
    <w:abstractNumId w:val="12"/>
  </w:num>
  <w:num w:numId="12">
    <w:abstractNumId w:val="1"/>
    <w:lvlOverride w:ilvl="1">
      <w:startOverride w:val="1"/>
    </w:lvlOverride>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4"/>
    <w:rsid w:val="00075ABB"/>
    <w:rsid w:val="00093887"/>
    <w:rsid w:val="000B3991"/>
    <w:rsid w:val="000D7E89"/>
    <w:rsid w:val="001013BB"/>
    <w:rsid w:val="00195832"/>
    <w:rsid w:val="00223096"/>
    <w:rsid w:val="00262CB5"/>
    <w:rsid w:val="002857B3"/>
    <w:rsid w:val="002E49BD"/>
    <w:rsid w:val="00387F75"/>
    <w:rsid w:val="003B2C70"/>
    <w:rsid w:val="003C5823"/>
    <w:rsid w:val="00461CCC"/>
    <w:rsid w:val="0046253E"/>
    <w:rsid w:val="00496230"/>
    <w:rsid w:val="004A0C62"/>
    <w:rsid w:val="004C4F7F"/>
    <w:rsid w:val="004F17D5"/>
    <w:rsid w:val="004F3541"/>
    <w:rsid w:val="005063C0"/>
    <w:rsid w:val="00510A18"/>
    <w:rsid w:val="00532DA7"/>
    <w:rsid w:val="0053452D"/>
    <w:rsid w:val="0056314B"/>
    <w:rsid w:val="00577CD4"/>
    <w:rsid w:val="005A37BC"/>
    <w:rsid w:val="005C542A"/>
    <w:rsid w:val="0060314D"/>
    <w:rsid w:val="00620F02"/>
    <w:rsid w:val="006669C8"/>
    <w:rsid w:val="0066795D"/>
    <w:rsid w:val="0067730F"/>
    <w:rsid w:val="00691BF6"/>
    <w:rsid w:val="006B2FAB"/>
    <w:rsid w:val="00755B57"/>
    <w:rsid w:val="007678E0"/>
    <w:rsid w:val="00785ACB"/>
    <w:rsid w:val="007D7B13"/>
    <w:rsid w:val="00815447"/>
    <w:rsid w:val="0087638B"/>
    <w:rsid w:val="0088760E"/>
    <w:rsid w:val="008A47B1"/>
    <w:rsid w:val="008F4EF0"/>
    <w:rsid w:val="00947DCB"/>
    <w:rsid w:val="00961DC1"/>
    <w:rsid w:val="00972FAA"/>
    <w:rsid w:val="00983C73"/>
    <w:rsid w:val="009E199B"/>
    <w:rsid w:val="009F28CF"/>
    <w:rsid w:val="00A03B73"/>
    <w:rsid w:val="00A06A5A"/>
    <w:rsid w:val="00AA6A30"/>
    <w:rsid w:val="00AB21D8"/>
    <w:rsid w:val="00AB545E"/>
    <w:rsid w:val="00AF793C"/>
    <w:rsid w:val="00B06F2B"/>
    <w:rsid w:val="00B434D6"/>
    <w:rsid w:val="00B4766B"/>
    <w:rsid w:val="00B82CB0"/>
    <w:rsid w:val="00BB2CF7"/>
    <w:rsid w:val="00BE4FCB"/>
    <w:rsid w:val="00BF2CF0"/>
    <w:rsid w:val="00C0050C"/>
    <w:rsid w:val="00C25B39"/>
    <w:rsid w:val="00C75D80"/>
    <w:rsid w:val="00CD489D"/>
    <w:rsid w:val="00CE456D"/>
    <w:rsid w:val="00D17CFC"/>
    <w:rsid w:val="00D658CD"/>
    <w:rsid w:val="00D85587"/>
    <w:rsid w:val="00DE2CF0"/>
    <w:rsid w:val="00E0531D"/>
    <w:rsid w:val="00E24D19"/>
    <w:rsid w:val="00E77FB1"/>
    <w:rsid w:val="00E8689B"/>
    <w:rsid w:val="00EC2A23"/>
    <w:rsid w:val="00F84C4B"/>
    <w:rsid w:val="00FE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footer"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Normal (Web)" w:uiPriority="0"/>
    <w:lsdException w:name="HTML Sample"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B"/>
    <w:pPr>
      <w:widowControl w:val="0"/>
      <w:jc w:val="both"/>
    </w:pPr>
    <w:rPr>
      <w:rFonts w:ascii="Times New Roman" w:eastAsia="宋体" w:hAnsi="Times New Roman" w:cs="Times New Roman"/>
      <w:szCs w:val="24"/>
    </w:rPr>
  </w:style>
  <w:style w:type="paragraph" w:styleId="1">
    <w:name w:val="heading 1"/>
    <w:basedOn w:val="a"/>
    <w:next w:val="a0"/>
    <w:link w:val="1Char"/>
    <w:qFormat/>
    <w:rsid w:val="00CD489D"/>
    <w:pPr>
      <w:keepNext/>
      <w:outlineLvl w:val="0"/>
    </w:pPr>
    <w:rPr>
      <w:rFonts w:ascii="黑体" w:eastAsia="黑体" w:hAnsi="Calibri"/>
      <w:b/>
      <w:bCs/>
    </w:rPr>
  </w:style>
  <w:style w:type="paragraph" w:styleId="3">
    <w:name w:val="heading 3"/>
    <w:basedOn w:val="1"/>
    <w:next w:val="a1"/>
    <w:link w:val="3Char"/>
    <w:qFormat/>
    <w:rsid w:val="00CD489D"/>
    <w:pPr>
      <w:tabs>
        <w:tab w:val="left" w:pos="720"/>
      </w:tabs>
      <w:ind w:left="1260" w:hanging="4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947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qFormat/>
    <w:rsid w:val="00947DCB"/>
    <w:rPr>
      <w:sz w:val="18"/>
      <w:szCs w:val="18"/>
    </w:rPr>
  </w:style>
  <w:style w:type="paragraph" w:styleId="a6">
    <w:name w:val="footer"/>
    <w:basedOn w:val="a"/>
    <w:link w:val="Char0"/>
    <w:uiPriority w:val="99"/>
    <w:unhideWhenUsed/>
    <w:qFormat/>
    <w:rsid w:val="00947DCB"/>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947DCB"/>
    <w:rPr>
      <w:sz w:val="18"/>
      <w:szCs w:val="18"/>
    </w:rPr>
  </w:style>
  <w:style w:type="paragraph" w:styleId="a7">
    <w:name w:val="List Paragraph"/>
    <w:basedOn w:val="a"/>
    <w:uiPriority w:val="34"/>
    <w:qFormat/>
    <w:rsid w:val="00947DCB"/>
    <w:pPr>
      <w:ind w:firstLineChars="200" w:firstLine="420"/>
    </w:pPr>
    <w:rPr>
      <w:rFonts w:ascii="Calibri" w:hAnsi="Calibri"/>
      <w:szCs w:val="22"/>
    </w:rPr>
  </w:style>
  <w:style w:type="paragraph" w:customStyle="1" w:styleId="a8">
    <w:name w:val="标准称谓"/>
    <w:next w:val="a"/>
    <w:rsid w:val="00B82CB0"/>
    <w:pPr>
      <w:widowControl w:val="0"/>
      <w:kinsoku w:val="0"/>
      <w:overflowPunct w:val="0"/>
      <w:autoSpaceDE w:val="0"/>
      <w:autoSpaceDN w:val="0"/>
      <w:spacing w:line="0" w:lineRule="atLeast"/>
      <w:jc w:val="distribute"/>
    </w:pPr>
    <w:rPr>
      <w:rFonts w:ascii="宋体" w:eastAsia="宋体" w:hAnsi="Calibri" w:cs="Times New Roman"/>
      <w:b/>
      <w:bCs/>
      <w:spacing w:val="20"/>
      <w:w w:val="148"/>
      <w:kern w:val="0"/>
      <w:sz w:val="52"/>
      <w:szCs w:val="20"/>
    </w:rPr>
  </w:style>
  <w:style w:type="character" w:styleId="a9">
    <w:name w:val="page number"/>
    <w:rsid w:val="00CD489D"/>
    <w:rPr>
      <w:rFonts w:ascii="Times New Roman" w:eastAsia="宋体" w:hAnsi="Times New Roman"/>
      <w:kern w:val="0"/>
      <w:sz w:val="18"/>
      <w:lang w:eastAsia="en-US"/>
    </w:rPr>
  </w:style>
  <w:style w:type="paragraph" w:styleId="2">
    <w:name w:val="Body Text Indent 2"/>
    <w:basedOn w:val="a"/>
    <w:link w:val="2Char"/>
    <w:rsid w:val="00CD489D"/>
    <w:pPr>
      <w:spacing w:beforeLines="50" w:before="156" w:afterLines="50" w:after="156"/>
      <w:ind w:firstLineChars="200" w:firstLine="480"/>
    </w:pPr>
    <w:rPr>
      <w:rFonts w:ascii="Calibri" w:hAnsi="Calibri"/>
      <w:sz w:val="24"/>
    </w:rPr>
  </w:style>
  <w:style w:type="character" w:customStyle="1" w:styleId="2Char">
    <w:name w:val="正文文本缩进 2 Char"/>
    <w:basedOn w:val="a2"/>
    <w:link w:val="2"/>
    <w:rsid w:val="00CD489D"/>
    <w:rPr>
      <w:rFonts w:ascii="Calibri" w:eastAsia="宋体" w:hAnsi="Calibri" w:cs="Times New Roman"/>
      <w:sz w:val="24"/>
      <w:szCs w:val="24"/>
    </w:rPr>
  </w:style>
  <w:style w:type="character" w:customStyle="1" w:styleId="1Char">
    <w:name w:val="标题 1 Char"/>
    <w:basedOn w:val="a2"/>
    <w:link w:val="1"/>
    <w:rsid w:val="00CD489D"/>
    <w:rPr>
      <w:rFonts w:ascii="黑体" w:eastAsia="黑体" w:hAnsi="Calibri" w:cs="Times New Roman"/>
      <w:b/>
      <w:bCs/>
      <w:szCs w:val="24"/>
    </w:rPr>
  </w:style>
  <w:style w:type="character" w:customStyle="1" w:styleId="3Char">
    <w:name w:val="标题 3 Char"/>
    <w:basedOn w:val="a2"/>
    <w:link w:val="3"/>
    <w:rsid w:val="00CD489D"/>
    <w:rPr>
      <w:rFonts w:ascii="黑体" w:eastAsia="黑体" w:hAnsi="Calibri" w:cs="Times New Roman"/>
      <w:b/>
      <w:bCs/>
      <w:szCs w:val="24"/>
    </w:rPr>
  </w:style>
  <w:style w:type="character" w:customStyle="1" w:styleId="MSGENFONTSTYLENAMETEMPLATEROLENUMBERMSGENFONTSTYLENAMEBYROLETEXT16">
    <w:name w:val="MSG_EN_FONT_STYLE_NAME_TEMPLATE_ROLE_NUMBER MSG_EN_FONT_STYLE_NAME_BY_ROLE_TEXT 16_"/>
    <w:link w:val="MSGENFONTSTYLENAMETEMPLATEROLENUMBERMSGENFONTSTYLENAMEBYROLETEXT160"/>
    <w:qFormat/>
    <w:locked/>
    <w:rsid w:val="00CD489D"/>
    <w:rPr>
      <w:shd w:val="clear" w:color="auto" w:fill="FFFFFF"/>
    </w:rPr>
  </w:style>
  <w:style w:type="character" w:customStyle="1" w:styleId="Char1">
    <w:name w:val="二级条标题 Char"/>
    <w:link w:val="aa"/>
    <w:rsid w:val="00CD489D"/>
    <w:rPr>
      <w:rFonts w:ascii="黑体" w:eastAsia="黑体" w:hAnsi="Verdana"/>
      <w:lang w:eastAsia="en-US"/>
    </w:rPr>
  </w:style>
  <w:style w:type="character" w:styleId="HTML">
    <w:name w:val="HTML Sample"/>
    <w:rsid w:val="00CD489D"/>
    <w:rPr>
      <w:rFonts w:ascii="Courier New" w:hAnsi="Courier New"/>
    </w:rPr>
  </w:style>
  <w:style w:type="character" w:styleId="ab">
    <w:name w:val="Strong"/>
    <w:qFormat/>
    <w:rsid w:val="00CD489D"/>
    <w:rPr>
      <w:rFonts w:ascii="Verdana" w:hAnsi="Verdana"/>
      <w:b/>
      <w:bCs/>
      <w:kern w:val="0"/>
      <w:sz w:val="20"/>
      <w:lang w:eastAsia="en-US"/>
    </w:rPr>
  </w:style>
  <w:style w:type="character" w:styleId="ac">
    <w:name w:val="Hyperlink"/>
    <w:uiPriority w:val="99"/>
    <w:qFormat/>
    <w:rsid w:val="00CD489D"/>
    <w:rPr>
      <w:rFonts w:ascii="Times New Roman" w:eastAsia="宋体" w:hAnsi="Times New Roman"/>
      <w:dstrike w:val="0"/>
      <w:color w:val="auto"/>
      <w:spacing w:val="0"/>
      <w:w w:val="100"/>
      <w:position w:val="0"/>
      <w:sz w:val="21"/>
      <w:u w:val="none"/>
      <w:vertAlign w:val="baseline"/>
    </w:rPr>
  </w:style>
  <w:style w:type="character" w:styleId="ad">
    <w:name w:val="FollowedHyperlink"/>
    <w:uiPriority w:val="99"/>
    <w:unhideWhenUsed/>
    <w:qFormat/>
    <w:rsid w:val="00CD489D"/>
    <w:rPr>
      <w:rFonts w:ascii="Verdana" w:hAnsi="Verdana"/>
      <w:color w:val="800080"/>
      <w:kern w:val="0"/>
      <w:sz w:val="20"/>
      <w:u w:val="single"/>
      <w:lang w:eastAsia="en-US"/>
    </w:rPr>
  </w:style>
  <w:style w:type="character" w:customStyle="1" w:styleId="MSGENFONTSTYLENAMETEMPLATEROLENUMBERMSGENFONTSTYLENAMEBYROLETEXT20">
    <w:name w:val="MSG_EN_FONT_STYLE_NAME_TEMPLATE_ROLE_NUMBER MSG_EN_FONT_STYLE_NAME_BY_ROLE_TEXT 20_"/>
    <w:link w:val="MSGENFONTSTYLENAMETEMPLATEROLENUMBERMSGENFONTSTYLENAMEBYROLETEXT200"/>
    <w:qFormat/>
    <w:locked/>
    <w:rsid w:val="00CD489D"/>
    <w:rPr>
      <w:rFonts w:ascii="Arial Unicode MS" w:eastAsia="Arial Unicode MS" w:hAnsi="Arial Unicode MS" w:cs="Arial Unicode MS"/>
      <w:sz w:val="8"/>
      <w:szCs w:val="8"/>
      <w:shd w:val="clear" w:color="auto" w:fill="FFFFFF"/>
    </w:rPr>
  </w:style>
  <w:style w:type="character" w:customStyle="1" w:styleId="MSGENFONTSTYLENAMETEMPLATEROLENUMBERMSGENFONTSTYLENAMEBYROLETEXT19">
    <w:name w:val="MSG_EN_FONT_STYLE_NAME_TEMPLATE_ROLE_NUMBER MSG_EN_FONT_STYLE_NAME_BY_ROLE_TEXT 19_"/>
    <w:link w:val="MSGENFONTSTYLENAMETEMPLATEROLENUMBERMSGENFONTSTYLENAMEBYROLETEXT190"/>
    <w:qFormat/>
    <w:locked/>
    <w:rsid w:val="00CD489D"/>
    <w:rPr>
      <w:rFonts w:ascii="Arial Unicode MS" w:eastAsia="Arial Unicode MS" w:hAnsi="Arial Unicode MS" w:cs="Arial Unicode MS"/>
      <w:sz w:val="8"/>
      <w:szCs w:val="8"/>
      <w:shd w:val="clear" w:color="auto" w:fill="FFFFFF"/>
    </w:rPr>
  </w:style>
  <w:style w:type="character" w:customStyle="1" w:styleId="font61">
    <w:name w:val="font61"/>
    <w:qFormat/>
    <w:rsid w:val="00CD489D"/>
    <w:rPr>
      <w:rFonts w:ascii="Calibri" w:hAnsi="Calibri" w:cs="Calibri"/>
      <w:color w:val="auto"/>
      <w:kern w:val="0"/>
      <w:sz w:val="21"/>
      <w:szCs w:val="21"/>
      <w:u w:val="none"/>
      <w:lang w:eastAsia="en-US"/>
    </w:rPr>
  </w:style>
  <w:style w:type="character" w:customStyle="1" w:styleId="Char2">
    <w:name w:val="标题 Char"/>
    <w:link w:val="ae"/>
    <w:rsid w:val="00CD489D"/>
    <w:rPr>
      <w:rFonts w:ascii="Cambria" w:hAnsi="Cambria"/>
      <w:b/>
      <w:bCs/>
      <w:szCs w:val="32"/>
      <w:lang w:eastAsia="en-US"/>
    </w:rPr>
  </w:style>
  <w:style w:type="character" w:customStyle="1" w:styleId="font21">
    <w:name w:val="font21"/>
    <w:rsid w:val="00CD489D"/>
    <w:rPr>
      <w:rFonts w:ascii="font-weight : 400" w:eastAsia="font-weight : 400" w:hAnsi="font-weight : 400" w:cs="font-weight : 400"/>
      <w:i w:val="0"/>
      <w:color w:val="000000"/>
      <w:kern w:val="0"/>
      <w:sz w:val="22"/>
      <w:szCs w:val="22"/>
      <w:u w:val="none"/>
      <w:lang w:eastAsia="en-US"/>
    </w:rPr>
  </w:style>
  <w:style w:type="character" w:customStyle="1" w:styleId="Char3">
    <w:name w:val="段 Char"/>
    <w:link w:val="af"/>
    <w:qFormat/>
    <w:rsid w:val="00CD489D"/>
    <w:rPr>
      <w:rFonts w:ascii="宋体"/>
    </w:rPr>
  </w:style>
  <w:style w:type="character" w:customStyle="1" w:styleId="Char4">
    <w:name w:val="副标题 Char"/>
    <w:link w:val="af0"/>
    <w:rsid w:val="00CD489D"/>
    <w:rPr>
      <w:rFonts w:ascii="Cambria" w:hAnsi="Cambria"/>
      <w:b/>
      <w:bCs/>
      <w:kern w:val="28"/>
      <w:szCs w:val="32"/>
      <w:lang w:eastAsia="en-US"/>
    </w:rPr>
  </w:style>
  <w:style w:type="character" w:customStyle="1" w:styleId="Char5">
    <w:name w:val="章标题 Char"/>
    <w:link w:val="af1"/>
    <w:rsid w:val="00CD489D"/>
    <w:rPr>
      <w:rFonts w:ascii="黑体" w:eastAsia="黑体"/>
    </w:rPr>
  </w:style>
  <w:style w:type="character" w:customStyle="1" w:styleId="font31">
    <w:name w:val="font31"/>
    <w:rsid w:val="00CD489D"/>
    <w:rPr>
      <w:rFonts w:ascii="font-weight : 400" w:eastAsia="font-weight : 400" w:hAnsi="font-weight : 400" w:cs="font-weight : 400"/>
      <w:i w:val="0"/>
      <w:color w:val="000000"/>
      <w:kern w:val="0"/>
      <w:sz w:val="20"/>
      <w:szCs w:val="20"/>
      <w:u w:val="none"/>
      <w:lang w:eastAsia="en-US"/>
    </w:rPr>
  </w:style>
  <w:style w:type="character" w:customStyle="1" w:styleId="shorttext">
    <w:name w:val="short_text"/>
    <w:basedOn w:val="a2"/>
    <w:rsid w:val="00CD489D"/>
    <w:rPr>
      <w:rFonts w:ascii="Verdana" w:hAnsi="Verdana"/>
      <w:kern w:val="0"/>
      <w:sz w:val="20"/>
      <w:lang w:eastAsia="en-US"/>
    </w:rPr>
  </w:style>
  <w:style w:type="character" w:customStyle="1" w:styleId="Char6">
    <w:name w:val="正文表标题 Char"/>
    <w:link w:val="af2"/>
    <w:rsid w:val="00CD489D"/>
    <w:rPr>
      <w:rFonts w:ascii="黑体" w:eastAsia="黑体"/>
    </w:rPr>
  </w:style>
  <w:style w:type="character" w:customStyle="1" w:styleId="Char7">
    <w:name w:val="批注框文本 Char"/>
    <w:link w:val="af3"/>
    <w:uiPriority w:val="99"/>
    <w:qFormat/>
    <w:rsid w:val="00CD489D"/>
    <w:rPr>
      <w:sz w:val="18"/>
      <w:szCs w:val="18"/>
      <w:lang w:eastAsia="en-US"/>
    </w:rPr>
  </w:style>
  <w:style w:type="character" w:customStyle="1" w:styleId="MSGENFONTSTYLENAMETEMPLATEROLENUMBERMSGENFONTSTYLENAMEBYROLETEXT15">
    <w:name w:val="MSG_EN_FONT_STYLE_NAME_TEMPLATE_ROLE_NUMBER MSG_EN_FONT_STYLE_NAME_BY_ROLE_TEXT 15_"/>
    <w:link w:val="MSGENFONTSTYLENAMETEMPLATEROLENUMBERMSGENFONTSTYLENAMEBYROLETEXT152"/>
    <w:qFormat/>
    <w:locked/>
    <w:rsid w:val="00CD489D"/>
    <w:rPr>
      <w:rFonts w:ascii="Arial Unicode MS" w:eastAsia="Arial Unicode MS" w:hAnsi="Arial Unicode MS" w:cs="Arial Unicode MS"/>
      <w:sz w:val="14"/>
      <w:szCs w:val="1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5"/>
    <w:qFormat/>
    <w:locked/>
    <w:rsid w:val="00CD489D"/>
    <w:rPr>
      <w:rFonts w:ascii="宋体" w:hAnsi="宋体" w:cs="宋体"/>
      <w:b/>
      <w:bCs/>
      <w:sz w:val="15"/>
      <w:szCs w:val="15"/>
      <w:shd w:val="clear" w:color="auto" w:fill="FFFFFF"/>
    </w:rPr>
  </w:style>
  <w:style w:type="paragraph" w:styleId="af4">
    <w:name w:val="caption"/>
    <w:basedOn w:val="a"/>
    <w:next w:val="a"/>
    <w:qFormat/>
    <w:rsid w:val="00CD489D"/>
    <w:rPr>
      <w:rFonts w:ascii="Cambria" w:eastAsia="黑体" w:hAnsi="Cambria"/>
      <w:sz w:val="20"/>
      <w:szCs w:val="20"/>
    </w:rPr>
  </w:style>
  <w:style w:type="paragraph" w:styleId="7">
    <w:name w:val="toc 7"/>
    <w:basedOn w:val="a"/>
    <w:next w:val="a"/>
    <w:uiPriority w:val="39"/>
    <w:unhideWhenUsed/>
    <w:rsid w:val="00CD489D"/>
    <w:pPr>
      <w:ind w:left="1260"/>
      <w:jc w:val="left"/>
    </w:pPr>
    <w:rPr>
      <w:rFonts w:ascii="Calibri" w:hAnsi="Calibri"/>
      <w:sz w:val="18"/>
      <w:szCs w:val="18"/>
    </w:rPr>
  </w:style>
  <w:style w:type="paragraph" w:styleId="a1">
    <w:name w:val="Normal Indent"/>
    <w:basedOn w:val="a"/>
    <w:rsid w:val="00CD489D"/>
    <w:pPr>
      <w:adjustRightInd w:val="0"/>
      <w:spacing w:line="360" w:lineRule="atLeast"/>
      <w:ind w:firstLine="420"/>
      <w:jc w:val="left"/>
      <w:textAlignment w:val="baseline"/>
    </w:pPr>
    <w:rPr>
      <w:rFonts w:ascii="Calibri" w:hAnsi="Calibri"/>
      <w:kern w:val="0"/>
      <w:sz w:val="24"/>
      <w:szCs w:val="20"/>
    </w:rPr>
  </w:style>
  <w:style w:type="paragraph" w:styleId="af5">
    <w:name w:val="Body Text"/>
    <w:basedOn w:val="a"/>
    <w:link w:val="Char8"/>
    <w:unhideWhenUsed/>
    <w:rsid w:val="00CD489D"/>
    <w:pPr>
      <w:spacing w:after="120"/>
    </w:pPr>
    <w:rPr>
      <w:rFonts w:ascii="Calibri" w:hAnsi="Calibri"/>
      <w:szCs w:val="20"/>
    </w:rPr>
  </w:style>
  <w:style w:type="character" w:customStyle="1" w:styleId="Char8">
    <w:name w:val="正文文本 Char"/>
    <w:basedOn w:val="a2"/>
    <w:link w:val="af5"/>
    <w:rsid w:val="00CD489D"/>
    <w:rPr>
      <w:rFonts w:ascii="Calibri" w:eastAsia="宋体" w:hAnsi="Calibri" w:cs="Times New Roman"/>
      <w:szCs w:val="20"/>
    </w:rPr>
  </w:style>
  <w:style w:type="paragraph" w:styleId="a0">
    <w:name w:val="Body Text First Indent"/>
    <w:basedOn w:val="af5"/>
    <w:link w:val="Char9"/>
    <w:rsid w:val="00CD489D"/>
    <w:pPr>
      <w:tabs>
        <w:tab w:val="left" w:pos="3480"/>
      </w:tabs>
      <w:adjustRightInd w:val="0"/>
      <w:spacing w:after="0"/>
      <w:textAlignment w:val="baseline"/>
    </w:pPr>
    <w:rPr>
      <w:rFonts w:ascii="宋体" w:hAnsi="宋体"/>
      <w:kern w:val="0"/>
    </w:rPr>
  </w:style>
  <w:style w:type="character" w:customStyle="1" w:styleId="Char9">
    <w:name w:val="正文首行缩进 Char"/>
    <w:basedOn w:val="Char8"/>
    <w:link w:val="a0"/>
    <w:rsid w:val="00CD489D"/>
    <w:rPr>
      <w:rFonts w:ascii="宋体" w:eastAsia="宋体" w:hAnsi="宋体" w:cs="Times New Roman"/>
      <w:kern w:val="0"/>
      <w:szCs w:val="20"/>
    </w:rPr>
  </w:style>
  <w:style w:type="paragraph" w:customStyle="1" w:styleId="af6">
    <w:name w:val="图表脚注说明"/>
    <w:basedOn w:val="a"/>
    <w:rsid w:val="00CD489D"/>
    <w:rPr>
      <w:rFonts w:ascii="宋体" w:hAnsi="Calibri"/>
      <w:sz w:val="18"/>
      <w:szCs w:val="18"/>
    </w:rPr>
  </w:style>
  <w:style w:type="paragraph" w:styleId="af7">
    <w:name w:val="Body Text Indent"/>
    <w:basedOn w:val="a"/>
    <w:link w:val="Chara"/>
    <w:rsid w:val="00CD489D"/>
    <w:pPr>
      <w:ind w:firstLineChars="200" w:firstLine="420"/>
    </w:pPr>
    <w:rPr>
      <w:rFonts w:ascii="宋体" w:hAnsi="宋体"/>
    </w:rPr>
  </w:style>
  <w:style w:type="character" w:customStyle="1" w:styleId="Chara">
    <w:name w:val="正文文本缩进 Char"/>
    <w:basedOn w:val="a2"/>
    <w:link w:val="af7"/>
    <w:rsid w:val="00CD489D"/>
    <w:rPr>
      <w:rFonts w:ascii="宋体" w:eastAsia="宋体" w:hAnsi="宋体" w:cs="Times New Roman"/>
      <w:szCs w:val="24"/>
    </w:rPr>
  </w:style>
  <w:style w:type="paragraph" w:customStyle="1" w:styleId="af8">
    <w:name w:val="三级条标题"/>
    <w:basedOn w:val="aa"/>
    <w:next w:val="a"/>
    <w:qFormat/>
    <w:rsid w:val="00CD489D"/>
    <w:pPr>
      <w:numPr>
        <w:ilvl w:val="0"/>
      </w:numPr>
      <w:tabs>
        <w:tab w:val="num" w:pos="1080"/>
      </w:tabs>
      <w:outlineLvl w:val="4"/>
    </w:pPr>
  </w:style>
  <w:style w:type="paragraph" w:customStyle="1" w:styleId="zzSTDTitle">
    <w:name w:val="zzSTDTitle"/>
    <w:basedOn w:val="a"/>
    <w:next w:val="a"/>
    <w:rsid w:val="00CD489D"/>
    <w:pPr>
      <w:widowControl/>
      <w:suppressAutoHyphens/>
      <w:spacing w:before="400" w:after="760" w:line="350" w:lineRule="exact"/>
      <w:jc w:val="left"/>
    </w:pPr>
    <w:rPr>
      <w:rFonts w:ascii="Arial" w:eastAsia="MS Mincho" w:hAnsi="Arial"/>
      <w:b/>
      <w:color w:val="0000FF"/>
      <w:kern w:val="0"/>
      <w:sz w:val="32"/>
      <w:szCs w:val="20"/>
      <w:lang w:val="en-GB" w:eastAsia="ja-JP"/>
    </w:rPr>
  </w:style>
  <w:style w:type="paragraph" w:customStyle="1" w:styleId="af9">
    <w:name w:val="其他发布部门"/>
    <w:basedOn w:val="afa"/>
    <w:rsid w:val="00CD489D"/>
    <w:pPr>
      <w:spacing w:line="0" w:lineRule="atLeast"/>
    </w:pPr>
    <w:rPr>
      <w:rFonts w:ascii="黑体" w:eastAsia="黑体"/>
      <w:b w:val="0"/>
    </w:rPr>
  </w:style>
  <w:style w:type="paragraph" w:customStyle="1" w:styleId="MSGENFONTSTYLENAMETEMPLATEROLENUMBERMSGENFONTSTYLENAMEBYROLETEXT152">
    <w:name w:val="MSG_EN_FONT_STYLE_NAME_TEMPLATE_ROLE_NUMBER MSG_EN_FONT_STYLE_NAME_BY_ROLE_TEXT 152"/>
    <w:basedOn w:val="a"/>
    <w:link w:val="MSGENFONTSTYLENAMETEMPLATEROLENUMBERMSGENFONTSTYLENAMEBYROLETEXT15"/>
    <w:rsid w:val="00CD489D"/>
    <w:pPr>
      <w:shd w:val="clear" w:color="auto" w:fill="FFFFFF"/>
      <w:spacing w:line="0" w:lineRule="atLeast"/>
      <w:jc w:val="center"/>
    </w:pPr>
    <w:rPr>
      <w:rFonts w:ascii="Arial Unicode MS" w:eastAsia="Arial Unicode MS" w:hAnsi="Arial Unicode MS" w:cs="Arial Unicode MS"/>
      <w:sz w:val="14"/>
      <w:szCs w:val="14"/>
    </w:rPr>
  </w:style>
  <w:style w:type="paragraph" w:styleId="5">
    <w:name w:val="toc 5"/>
    <w:basedOn w:val="a"/>
    <w:next w:val="a"/>
    <w:uiPriority w:val="39"/>
    <w:unhideWhenUsed/>
    <w:rsid w:val="00CD489D"/>
    <w:pPr>
      <w:ind w:left="840"/>
      <w:jc w:val="left"/>
    </w:pPr>
    <w:rPr>
      <w:rFonts w:ascii="Calibri" w:hAnsi="Calibri"/>
      <w:sz w:val="18"/>
      <w:szCs w:val="18"/>
    </w:rPr>
  </w:style>
  <w:style w:type="paragraph" w:customStyle="1" w:styleId="afb">
    <w:name w:val="列项——（一级）"/>
    <w:rsid w:val="00CD489D"/>
    <w:pPr>
      <w:widowControl w:val="0"/>
      <w:jc w:val="both"/>
    </w:pPr>
    <w:rPr>
      <w:rFonts w:ascii="宋体" w:eastAsia="宋体" w:hAnsi="Calibri" w:cs="Times New Roman"/>
      <w:kern w:val="0"/>
      <w:szCs w:val="20"/>
    </w:rPr>
  </w:style>
  <w:style w:type="paragraph" w:customStyle="1" w:styleId="afc">
    <w:name w:val="封面标准文稿编辑信息"/>
    <w:rsid w:val="00CD489D"/>
    <w:pPr>
      <w:spacing w:before="180" w:line="180" w:lineRule="exact"/>
      <w:jc w:val="center"/>
    </w:pPr>
    <w:rPr>
      <w:rFonts w:ascii="宋体" w:eastAsia="宋体" w:hAnsi="Calibri" w:cs="Times New Roman"/>
      <w:kern w:val="0"/>
      <w:szCs w:val="20"/>
    </w:rPr>
  </w:style>
  <w:style w:type="paragraph" w:customStyle="1" w:styleId="afd">
    <w:name w:val="封面标准英文名称"/>
    <w:rsid w:val="00CD489D"/>
    <w:pPr>
      <w:widowControl w:val="0"/>
      <w:spacing w:before="370" w:line="400" w:lineRule="exact"/>
      <w:jc w:val="center"/>
    </w:pPr>
    <w:rPr>
      <w:rFonts w:ascii="Calibri" w:eastAsia="宋体" w:hAnsi="Calibri" w:cs="Times New Roman"/>
      <w:kern w:val="0"/>
      <w:sz w:val="28"/>
      <w:szCs w:val="20"/>
    </w:rPr>
  </w:style>
  <w:style w:type="paragraph" w:styleId="afe">
    <w:name w:val="Date"/>
    <w:basedOn w:val="a"/>
    <w:next w:val="a"/>
    <w:link w:val="Charb"/>
    <w:rsid w:val="00CD489D"/>
    <w:pPr>
      <w:ind w:leftChars="2500" w:left="100"/>
    </w:pPr>
    <w:rPr>
      <w:rFonts w:ascii="Calibri" w:hAnsi="Calibri"/>
    </w:rPr>
  </w:style>
  <w:style w:type="character" w:customStyle="1" w:styleId="Charb">
    <w:name w:val="日期 Char"/>
    <w:basedOn w:val="a2"/>
    <w:link w:val="afe"/>
    <w:rsid w:val="00CD489D"/>
    <w:rPr>
      <w:rFonts w:ascii="Calibri" w:eastAsia="宋体" w:hAnsi="Calibri" w:cs="Times New Roman"/>
      <w:szCs w:val="24"/>
    </w:rPr>
  </w:style>
  <w:style w:type="paragraph" w:styleId="30">
    <w:name w:val="toc 3"/>
    <w:basedOn w:val="20"/>
    <w:uiPriority w:val="39"/>
    <w:rsid w:val="00CD489D"/>
    <w:pPr>
      <w:ind w:left="420"/>
    </w:pPr>
    <w:rPr>
      <w:i/>
      <w:iCs/>
      <w:smallCaps w:val="0"/>
    </w:rPr>
  </w:style>
  <w:style w:type="paragraph" w:customStyle="1" w:styleId="aff">
    <w:name w:val="四级条标题"/>
    <w:basedOn w:val="af8"/>
    <w:next w:val="a"/>
    <w:qFormat/>
    <w:rsid w:val="00CD489D"/>
    <w:pPr>
      <w:numPr>
        <w:ilvl w:val="5"/>
      </w:numPr>
      <w:tabs>
        <w:tab w:val="num" w:pos="1080"/>
      </w:tabs>
      <w:outlineLvl w:val="5"/>
    </w:pPr>
  </w:style>
  <w:style w:type="paragraph" w:customStyle="1" w:styleId="aff0">
    <w:name w:val="列项——"/>
    <w:rsid w:val="00CD489D"/>
    <w:pPr>
      <w:widowControl w:val="0"/>
      <w:tabs>
        <w:tab w:val="left" w:pos="854"/>
      </w:tabs>
      <w:jc w:val="both"/>
    </w:pPr>
    <w:rPr>
      <w:rFonts w:ascii="宋体" w:eastAsia="宋体" w:hAnsi="Calibri" w:cs="Times New Roman"/>
      <w:kern w:val="0"/>
      <w:szCs w:val="20"/>
    </w:rPr>
  </w:style>
  <w:style w:type="paragraph" w:styleId="8">
    <w:name w:val="toc 8"/>
    <w:basedOn w:val="a"/>
    <w:next w:val="a"/>
    <w:uiPriority w:val="39"/>
    <w:unhideWhenUsed/>
    <w:rsid w:val="00CD489D"/>
    <w:pPr>
      <w:ind w:left="1470"/>
      <w:jc w:val="left"/>
    </w:pPr>
    <w:rPr>
      <w:rFonts w:ascii="Calibri" w:hAnsi="Calibri"/>
      <w:sz w:val="18"/>
      <w:szCs w:val="18"/>
    </w:rPr>
  </w:style>
  <w:style w:type="paragraph" w:customStyle="1" w:styleId="Charc">
    <w:name w:val="Char"/>
    <w:basedOn w:val="a"/>
    <w:rsid w:val="00CD489D"/>
    <w:pPr>
      <w:widowControl/>
      <w:spacing w:after="160" w:line="240" w:lineRule="exact"/>
      <w:jc w:val="left"/>
    </w:pPr>
    <w:rPr>
      <w:rFonts w:ascii="Verdana" w:hAnsi="Verdana"/>
      <w:kern w:val="0"/>
      <w:sz w:val="20"/>
      <w:szCs w:val="20"/>
      <w:lang w:eastAsia="en-US"/>
    </w:rPr>
  </w:style>
  <w:style w:type="paragraph" w:customStyle="1" w:styleId="aff1">
    <w:name w:val="附录章标题"/>
    <w:next w:val="af"/>
    <w:rsid w:val="00CD489D"/>
    <w:pPr>
      <w:tabs>
        <w:tab w:val="num" w:pos="760"/>
      </w:tabs>
      <w:wordWrap w:val="0"/>
      <w:overflowPunct w:val="0"/>
      <w:autoSpaceDE w:val="0"/>
      <w:spacing w:beforeLines="50" w:before="156" w:afterLines="50" w:after="156"/>
      <w:ind w:left="1264" w:hanging="413"/>
      <w:jc w:val="both"/>
      <w:textAlignment w:val="baseline"/>
      <w:outlineLvl w:val="1"/>
    </w:pPr>
    <w:rPr>
      <w:rFonts w:ascii="黑体" w:eastAsia="黑体" w:hAnsi="Calibri" w:cs="Times New Roman"/>
      <w:kern w:val="21"/>
      <w:szCs w:val="20"/>
    </w:rPr>
  </w:style>
  <w:style w:type="paragraph" w:customStyle="1" w:styleId="aff2">
    <w:name w:val="注×：（正文）"/>
    <w:rsid w:val="00CD489D"/>
    <w:pPr>
      <w:jc w:val="both"/>
    </w:pPr>
    <w:rPr>
      <w:rFonts w:ascii="宋体" w:eastAsia="宋体" w:hAnsi="Calibri" w:cs="Times New Roman"/>
      <w:kern w:val="0"/>
      <w:sz w:val="18"/>
      <w:szCs w:val="18"/>
    </w:rPr>
  </w:style>
  <w:style w:type="paragraph" w:styleId="31">
    <w:name w:val="Body Text Indent 3"/>
    <w:basedOn w:val="a"/>
    <w:link w:val="3Char0"/>
    <w:rsid w:val="00CD489D"/>
    <w:pPr>
      <w:ind w:leftChars="200" w:left="420" w:firstLineChars="200" w:firstLine="420"/>
    </w:pPr>
    <w:rPr>
      <w:rFonts w:ascii="Calibri" w:hAnsi="Calibri"/>
    </w:rPr>
  </w:style>
  <w:style w:type="character" w:customStyle="1" w:styleId="3Char0">
    <w:name w:val="正文文本缩进 3 Char"/>
    <w:basedOn w:val="a2"/>
    <w:link w:val="31"/>
    <w:rsid w:val="00CD489D"/>
    <w:rPr>
      <w:rFonts w:ascii="Calibri" w:eastAsia="宋体" w:hAnsi="Calibri" w:cs="Times New Roman"/>
      <w:szCs w:val="24"/>
    </w:rPr>
  </w:style>
  <w:style w:type="paragraph" w:styleId="4">
    <w:name w:val="toc 4"/>
    <w:basedOn w:val="30"/>
    <w:uiPriority w:val="39"/>
    <w:rsid w:val="00CD489D"/>
    <w:pPr>
      <w:ind w:left="630"/>
    </w:pPr>
    <w:rPr>
      <w:i w:val="0"/>
      <w:iCs w:val="0"/>
      <w:sz w:val="18"/>
      <w:szCs w:val="18"/>
    </w:rPr>
  </w:style>
  <w:style w:type="character" w:customStyle="1" w:styleId="Char10">
    <w:name w:val="页眉 Char1"/>
    <w:basedOn w:val="a2"/>
    <w:uiPriority w:val="99"/>
    <w:semiHidden/>
    <w:rsid w:val="00CD489D"/>
    <w:rPr>
      <w:rFonts w:ascii="Verdana" w:hAnsi="Verdana"/>
      <w:kern w:val="2"/>
      <w:sz w:val="18"/>
      <w:szCs w:val="18"/>
      <w:lang w:eastAsia="en-US"/>
    </w:rPr>
  </w:style>
  <w:style w:type="paragraph" w:styleId="af3">
    <w:name w:val="Balloon Text"/>
    <w:basedOn w:val="a"/>
    <w:link w:val="Char7"/>
    <w:uiPriority w:val="99"/>
    <w:unhideWhenUsed/>
    <w:qFormat/>
    <w:rsid w:val="00CD489D"/>
    <w:rPr>
      <w:rFonts w:asciiTheme="minorHAnsi" w:eastAsiaTheme="minorEastAsia" w:hAnsiTheme="minorHAnsi" w:cstheme="minorBidi"/>
      <w:sz w:val="18"/>
      <w:szCs w:val="18"/>
      <w:lang w:eastAsia="en-US"/>
    </w:rPr>
  </w:style>
  <w:style w:type="character" w:customStyle="1" w:styleId="Char11">
    <w:name w:val="批注框文本 Char1"/>
    <w:basedOn w:val="a2"/>
    <w:uiPriority w:val="99"/>
    <w:semiHidden/>
    <w:rsid w:val="00CD489D"/>
    <w:rPr>
      <w:rFonts w:ascii="Times New Roman" w:eastAsia="宋体" w:hAnsi="Times New Roman" w:cs="Times New Roman"/>
      <w:sz w:val="18"/>
      <w:szCs w:val="18"/>
    </w:rPr>
  </w:style>
  <w:style w:type="paragraph" w:styleId="20">
    <w:name w:val="toc 2"/>
    <w:basedOn w:val="10"/>
    <w:uiPriority w:val="39"/>
    <w:rsid w:val="00CD489D"/>
    <w:pPr>
      <w:spacing w:before="0" w:after="0"/>
      <w:ind w:left="210"/>
    </w:pPr>
    <w:rPr>
      <w:b w:val="0"/>
      <w:bCs w:val="0"/>
      <w:caps w:val="0"/>
      <w:smallCaps/>
    </w:rPr>
  </w:style>
  <w:style w:type="paragraph" w:styleId="6">
    <w:name w:val="toc 6"/>
    <w:basedOn w:val="a"/>
    <w:next w:val="a"/>
    <w:uiPriority w:val="39"/>
    <w:unhideWhenUsed/>
    <w:rsid w:val="00CD489D"/>
    <w:pPr>
      <w:ind w:left="1050"/>
      <w:jc w:val="left"/>
    </w:pPr>
    <w:rPr>
      <w:rFonts w:ascii="Calibri" w:hAnsi="Calibri"/>
      <w:sz w:val="18"/>
      <w:szCs w:val="18"/>
    </w:rPr>
  </w:style>
  <w:style w:type="paragraph" w:styleId="af0">
    <w:name w:val="Subtitle"/>
    <w:basedOn w:val="a"/>
    <w:next w:val="a"/>
    <w:link w:val="Char4"/>
    <w:qFormat/>
    <w:rsid w:val="00CD489D"/>
    <w:pPr>
      <w:spacing w:before="240" w:after="60"/>
      <w:jc w:val="left"/>
      <w:outlineLvl w:val="1"/>
    </w:pPr>
    <w:rPr>
      <w:rFonts w:ascii="Cambria" w:eastAsiaTheme="minorEastAsia" w:hAnsi="Cambria" w:cstheme="minorBidi"/>
      <w:b/>
      <w:bCs/>
      <w:kern w:val="28"/>
      <w:szCs w:val="32"/>
      <w:lang w:eastAsia="en-US"/>
    </w:rPr>
  </w:style>
  <w:style w:type="character" w:customStyle="1" w:styleId="Char12">
    <w:name w:val="副标题 Char1"/>
    <w:basedOn w:val="a2"/>
    <w:uiPriority w:val="11"/>
    <w:rsid w:val="00CD489D"/>
    <w:rPr>
      <w:rFonts w:asciiTheme="majorHAnsi" w:eastAsia="宋体" w:hAnsiTheme="majorHAnsi" w:cstheme="majorBidi"/>
      <w:b/>
      <w:bCs/>
      <w:kern w:val="28"/>
      <w:sz w:val="32"/>
      <w:szCs w:val="32"/>
    </w:rPr>
  </w:style>
  <w:style w:type="paragraph" w:styleId="10">
    <w:name w:val="toc 1"/>
    <w:uiPriority w:val="39"/>
    <w:rsid w:val="00CD489D"/>
    <w:pPr>
      <w:widowControl w:val="0"/>
      <w:spacing w:before="120" w:after="120"/>
    </w:pPr>
    <w:rPr>
      <w:rFonts w:ascii="Calibri" w:eastAsia="宋体" w:hAnsi="Calibri" w:cs="Times New Roman"/>
      <w:b/>
      <w:bCs/>
      <w:caps/>
      <w:sz w:val="20"/>
      <w:szCs w:val="20"/>
    </w:rPr>
  </w:style>
  <w:style w:type="paragraph" w:styleId="9">
    <w:name w:val="toc 9"/>
    <w:basedOn w:val="a"/>
    <w:next w:val="a"/>
    <w:uiPriority w:val="39"/>
    <w:unhideWhenUsed/>
    <w:rsid w:val="00CD489D"/>
    <w:pPr>
      <w:ind w:left="1680"/>
      <w:jc w:val="left"/>
    </w:pPr>
    <w:rPr>
      <w:rFonts w:ascii="Calibri" w:hAnsi="Calibri"/>
      <w:sz w:val="18"/>
      <w:szCs w:val="18"/>
    </w:rPr>
  </w:style>
  <w:style w:type="character" w:customStyle="1" w:styleId="Char13">
    <w:name w:val="页脚 Char1"/>
    <w:basedOn w:val="a2"/>
    <w:uiPriority w:val="99"/>
    <w:semiHidden/>
    <w:rsid w:val="00CD489D"/>
    <w:rPr>
      <w:rFonts w:ascii="Verdana" w:hAnsi="Verdana"/>
      <w:kern w:val="2"/>
      <w:sz w:val="18"/>
      <w:szCs w:val="18"/>
      <w:lang w:eastAsia="en-US"/>
    </w:rPr>
  </w:style>
  <w:style w:type="paragraph" w:styleId="ae">
    <w:name w:val="Title"/>
    <w:basedOn w:val="a"/>
    <w:next w:val="a"/>
    <w:link w:val="Char2"/>
    <w:qFormat/>
    <w:rsid w:val="00CD489D"/>
    <w:pPr>
      <w:spacing w:before="240" w:after="60"/>
      <w:jc w:val="left"/>
      <w:outlineLvl w:val="0"/>
    </w:pPr>
    <w:rPr>
      <w:rFonts w:ascii="Cambria" w:eastAsiaTheme="minorEastAsia" w:hAnsi="Cambria" w:cstheme="minorBidi"/>
      <w:b/>
      <w:bCs/>
      <w:szCs w:val="32"/>
      <w:lang w:eastAsia="en-US"/>
    </w:rPr>
  </w:style>
  <w:style w:type="character" w:customStyle="1" w:styleId="Char14">
    <w:name w:val="标题 Char1"/>
    <w:basedOn w:val="a2"/>
    <w:uiPriority w:val="10"/>
    <w:rsid w:val="00CD489D"/>
    <w:rPr>
      <w:rFonts w:asciiTheme="majorHAnsi" w:eastAsia="宋体" w:hAnsiTheme="majorHAnsi" w:cstheme="majorBidi"/>
      <w:b/>
      <w:bCs/>
      <w:sz w:val="32"/>
      <w:szCs w:val="32"/>
    </w:rPr>
  </w:style>
  <w:style w:type="paragraph" w:styleId="aff3">
    <w:name w:val="Normal (Web)"/>
    <w:basedOn w:val="a"/>
    <w:rsid w:val="00CD489D"/>
    <w:pPr>
      <w:widowControl/>
      <w:spacing w:before="100" w:beforeAutospacing="1" w:after="100" w:afterAutospacing="1"/>
      <w:jc w:val="left"/>
    </w:pPr>
    <w:rPr>
      <w:rFonts w:ascii="宋体" w:hAnsi="宋体" w:cs="宋体"/>
      <w:kern w:val="0"/>
      <w:sz w:val="24"/>
    </w:rPr>
  </w:style>
  <w:style w:type="paragraph" w:customStyle="1" w:styleId="aff4">
    <w:name w:val="标准书眉_奇数页"/>
    <w:next w:val="a"/>
    <w:rsid w:val="00CD489D"/>
    <w:pPr>
      <w:tabs>
        <w:tab w:val="center" w:pos="4154"/>
        <w:tab w:val="right" w:pos="8306"/>
      </w:tabs>
      <w:spacing w:after="120"/>
      <w:jc w:val="right"/>
    </w:pPr>
    <w:rPr>
      <w:rFonts w:ascii="Calibri" w:eastAsia="宋体" w:hAnsi="Calibri" w:cs="Times New Roman"/>
      <w:kern w:val="0"/>
      <w:szCs w:val="20"/>
    </w:rPr>
  </w:style>
  <w:style w:type="paragraph" w:customStyle="1" w:styleId="aff5">
    <w:name w:val="标准书眉_偶数页"/>
    <w:basedOn w:val="aff4"/>
    <w:next w:val="a"/>
    <w:rsid w:val="00CD489D"/>
    <w:pPr>
      <w:jc w:val="left"/>
    </w:pPr>
  </w:style>
  <w:style w:type="paragraph" w:customStyle="1" w:styleId="aff6">
    <w:name w:val="附录一级条标题"/>
    <w:basedOn w:val="aff1"/>
    <w:next w:val="af"/>
    <w:rsid w:val="00CD489D"/>
    <w:pPr>
      <w:tabs>
        <w:tab w:val="clear" w:pos="760"/>
      </w:tabs>
      <w:autoSpaceDN w:val="0"/>
      <w:spacing w:beforeLines="0" w:before="0" w:afterLines="0" w:after="0"/>
      <w:ind w:left="0" w:firstLine="0"/>
      <w:outlineLvl w:val="2"/>
    </w:pPr>
  </w:style>
  <w:style w:type="paragraph" w:customStyle="1" w:styleId="aff7">
    <w:name w:val="前言、引言标题"/>
    <w:next w:val="a"/>
    <w:rsid w:val="00CD489D"/>
    <w:pPr>
      <w:shd w:val="clear" w:color="FFFFFF" w:fill="FFFFFF"/>
      <w:tabs>
        <w:tab w:val="num" w:pos="360"/>
      </w:tabs>
      <w:spacing w:before="640" w:after="560"/>
      <w:jc w:val="center"/>
      <w:outlineLvl w:val="0"/>
    </w:pPr>
    <w:rPr>
      <w:rFonts w:ascii="黑体" w:eastAsia="黑体" w:hAnsi="Calibri" w:cs="Times New Roman"/>
      <w:kern w:val="0"/>
      <w:sz w:val="32"/>
      <w:szCs w:val="20"/>
    </w:rPr>
  </w:style>
  <w:style w:type="paragraph" w:customStyle="1" w:styleId="af1">
    <w:name w:val="章标题"/>
    <w:next w:val="af"/>
    <w:link w:val="Char5"/>
    <w:rsid w:val="00CD489D"/>
    <w:pPr>
      <w:tabs>
        <w:tab w:val="num" w:pos="360"/>
      </w:tabs>
      <w:spacing w:beforeLines="50" w:before="156" w:afterLines="50" w:after="156"/>
      <w:jc w:val="both"/>
      <w:outlineLvl w:val="1"/>
    </w:pPr>
    <w:rPr>
      <w:rFonts w:ascii="黑体" w:eastAsia="黑体"/>
    </w:rPr>
  </w:style>
  <w:style w:type="paragraph" w:customStyle="1" w:styleId="af2">
    <w:name w:val="正文表标题"/>
    <w:next w:val="af"/>
    <w:link w:val="Char6"/>
    <w:qFormat/>
    <w:rsid w:val="00CD489D"/>
    <w:pPr>
      <w:jc w:val="center"/>
    </w:pPr>
    <w:rPr>
      <w:rFonts w:ascii="黑体" w:eastAsia="黑体"/>
    </w:rPr>
  </w:style>
  <w:style w:type="paragraph" w:customStyle="1" w:styleId="af">
    <w:name w:val="段"/>
    <w:link w:val="Char3"/>
    <w:qFormat/>
    <w:rsid w:val="00CD489D"/>
    <w:pPr>
      <w:autoSpaceDE w:val="0"/>
      <w:autoSpaceDN w:val="0"/>
      <w:ind w:firstLineChars="200" w:firstLine="200"/>
      <w:jc w:val="both"/>
    </w:pPr>
    <w:rPr>
      <w:rFonts w:ascii="宋体"/>
    </w:rPr>
  </w:style>
  <w:style w:type="paragraph" w:customStyle="1" w:styleId="aff8">
    <w:name w:val="标准书脚_奇数页"/>
    <w:rsid w:val="00CD489D"/>
    <w:pPr>
      <w:spacing w:before="120"/>
      <w:jc w:val="right"/>
    </w:pPr>
    <w:rPr>
      <w:rFonts w:ascii="Calibri" w:eastAsia="宋体" w:hAnsi="Calibri" w:cs="Times New Roman"/>
      <w:kern w:val="0"/>
      <w:sz w:val="18"/>
      <w:szCs w:val="20"/>
    </w:rPr>
  </w:style>
  <w:style w:type="paragraph" w:customStyle="1" w:styleId="aa">
    <w:name w:val="二级条标题"/>
    <w:basedOn w:val="aff9"/>
    <w:next w:val="a"/>
    <w:link w:val="Char1"/>
    <w:qFormat/>
    <w:rsid w:val="00CD489D"/>
    <w:pPr>
      <w:numPr>
        <w:ilvl w:val="3"/>
      </w:numPr>
      <w:outlineLvl w:val="3"/>
    </w:pPr>
    <w:rPr>
      <w:rFonts w:hAnsi="Verdana"/>
      <w:lang w:eastAsia="en-US"/>
    </w:rPr>
  </w:style>
  <w:style w:type="paragraph" w:customStyle="1" w:styleId="afa">
    <w:name w:val="发布部门"/>
    <w:next w:val="a"/>
    <w:rsid w:val="00CD489D"/>
    <w:pPr>
      <w:jc w:val="center"/>
    </w:pPr>
    <w:rPr>
      <w:rFonts w:ascii="宋体" w:eastAsia="宋体" w:hAnsi="Calibri" w:cs="Times New Roman"/>
      <w:b/>
      <w:spacing w:val="20"/>
      <w:w w:val="135"/>
      <w:kern w:val="0"/>
      <w:sz w:val="36"/>
      <w:szCs w:val="20"/>
    </w:rPr>
  </w:style>
  <w:style w:type="paragraph" w:customStyle="1" w:styleId="affa">
    <w:name w:val="示例"/>
    <w:next w:val="a"/>
    <w:rsid w:val="00CD489D"/>
    <w:pPr>
      <w:widowControl w:val="0"/>
      <w:tabs>
        <w:tab w:val="num" w:pos="360"/>
      </w:tabs>
      <w:jc w:val="both"/>
    </w:pPr>
    <w:rPr>
      <w:rFonts w:ascii="宋体" w:eastAsia="宋体" w:hAnsi="Calibri" w:cs="Times New Roman"/>
      <w:kern w:val="0"/>
      <w:sz w:val="18"/>
      <w:szCs w:val="18"/>
    </w:rPr>
  </w:style>
  <w:style w:type="paragraph" w:customStyle="1" w:styleId="affb">
    <w:name w:val="封面标准名称"/>
    <w:rsid w:val="00CD489D"/>
    <w:pPr>
      <w:framePr w:w="9639" w:h="6917" w:hRule="exact" w:wrap="around" w:vAnchor="page" w:hAnchor="page" w:xAlign="center" w:y="6408" w:anchorLock="1"/>
      <w:widowControl w:val="0"/>
      <w:spacing w:line="680" w:lineRule="exact"/>
      <w:jc w:val="center"/>
      <w:textAlignment w:val="center"/>
    </w:pPr>
    <w:rPr>
      <w:rFonts w:ascii="黑体" w:eastAsia="黑体" w:hAnsi="Calibri" w:cs="Times New Roman"/>
      <w:kern w:val="0"/>
      <w:sz w:val="52"/>
      <w:szCs w:val="20"/>
    </w:rPr>
  </w:style>
  <w:style w:type="paragraph" w:customStyle="1" w:styleId="aff9">
    <w:name w:val="一级条标题"/>
    <w:basedOn w:val="af1"/>
    <w:next w:val="af"/>
    <w:rsid w:val="00CD489D"/>
    <w:pPr>
      <w:numPr>
        <w:ilvl w:val="2"/>
      </w:numPr>
      <w:tabs>
        <w:tab w:val="left" w:pos="360"/>
      </w:tabs>
      <w:spacing w:beforeLines="0" w:before="0" w:afterLines="0" w:after="0"/>
      <w:outlineLvl w:val="2"/>
    </w:pPr>
  </w:style>
  <w:style w:type="paragraph" w:customStyle="1" w:styleId="affc">
    <w:name w:val="封面正文"/>
    <w:rsid w:val="00CD489D"/>
    <w:pPr>
      <w:jc w:val="both"/>
    </w:pPr>
    <w:rPr>
      <w:rFonts w:ascii="Calibri" w:eastAsia="宋体" w:hAnsi="Calibri" w:cs="Times New Roman"/>
      <w:kern w:val="0"/>
      <w:sz w:val="20"/>
      <w:szCs w:val="20"/>
    </w:rPr>
  </w:style>
  <w:style w:type="paragraph" w:customStyle="1" w:styleId="affd">
    <w:name w:val="标准书脚_偶数页"/>
    <w:rsid w:val="00CD489D"/>
    <w:pPr>
      <w:spacing w:before="120"/>
    </w:pPr>
    <w:rPr>
      <w:rFonts w:ascii="Calibri" w:eastAsia="宋体" w:hAnsi="Calibri" w:cs="Times New Roman"/>
      <w:kern w:val="0"/>
      <w:sz w:val="18"/>
      <w:szCs w:val="20"/>
    </w:rPr>
  </w:style>
  <w:style w:type="paragraph" w:customStyle="1" w:styleId="MSGENFONTSTYLENAMETEMPLATEROLENUMBERMSGENFONTSTYLENAMEBYROLETEXT65">
    <w:name w:val="MSG_EN_FONT_STYLE_NAME_TEMPLATE_ROLE_NUMBER MSG_EN_FONT_STYLE_NAME_BY_ROLE_TEXT 65"/>
    <w:basedOn w:val="a"/>
    <w:link w:val="MSGENFONTSTYLENAMETEMPLATEROLENUMBERMSGENFONTSTYLENAMEBYROLETEXT6"/>
    <w:qFormat/>
    <w:rsid w:val="00CD489D"/>
    <w:pPr>
      <w:shd w:val="clear" w:color="auto" w:fill="FFFFFF"/>
      <w:spacing w:before="420" w:after="420" w:line="0" w:lineRule="atLeast"/>
      <w:ind w:hanging="360"/>
    </w:pPr>
    <w:rPr>
      <w:rFonts w:ascii="宋体" w:eastAsiaTheme="minorEastAsia" w:hAnsi="宋体" w:cs="宋体"/>
      <w:b/>
      <w:bCs/>
      <w:sz w:val="15"/>
      <w:szCs w:val="15"/>
    </w:rPr>
  </w:style>
  <w:style w:type="paragraph" w:customStyle="1" w:styleId="affe">
    <w:name w:val="注："/>
    <w:rsid w:val="00CD489D"/>
    <w:pPr>
      <w:widowControl w:val="0"/>
      <w:autoSpaceDE w:val="0"/>
      <w:autoSpaceDN w:val="0"/>
      <w:ind w:left="840"/>
      <w:jc w:val="both"/>
    </w:pPr>
    <w:rPr>
      <w:rFonts w:ascii="宋体" w:eastAsia="宋体" w:hAnsi="Calibri" w:cs="Times New Roman"/>
      <w:kern w:val="0"/>
      <w:sz w:val="18"/>
      <w:szCs w:val="20"/>
    </w:rPr>
  </w:style>
  <w:style w:type="paragraph" w:customStyle="1" w:styleId="afff">
    <w:name w:val="标准书眉一"/>
    <w:rsid w:val="00CD489D"/>
    <w:pPr>
      <w:jc w:val="both"/>
    </w:pPr>
    <w:rPr>
      <w:rFonts w:ascii="Calibri" w:eastAsia="宋体" w:hAnsi="Calibri" w:cs="Times New Roman"/>
      <w:kern w:val="0"/>
      <w:sz w:val="20"/>
      <w:szCs w:val="20"/>
    </w:rPr>
  </w:style>
  <w:style w:type="paragraph" w:customStyle="1" w:styleId="afff0">
    <w:name w:val="参考文献、索引标题"/>
    <w:basedOn w:val="aff7"/>
    <w:next w:val="a"/>
    <w:rsid w:val="00CD489D"/>
    <w:pPr>
      <w:tabs>
        <w:tab w:val="clear" w:pos="360"/>
      </w:tabs>
      <w:spacing w:after="200"/>
    </w:pPr>
    <w:rPr>
      <w:sz w:val="21"/>
    </w:rPr>
  </w:style>
  <w:style w:type="paragraph" w:customStyle="1" w:styleId="MSGENFONTSTYLENAMETEMPLATEROLENUMBERMSGENFONTSTYLENAMEBYROLETEXT200">
    <w:name w:val="MSG_EN_FONT_STYLE_NAME_TEMPLATE_ROLE_NUMBER MSG_EN_FONT_STYLE_NAME_BY_ROLE_TEXT 20"/>
    <w:basedOn w:val="a"/>
    <w:link w:val="MSGENFONTSTYLENAMETEMPLATEROLENUMBERMSGENFONTSTYLENAMEBYROLETEXT20"/>
    <w:qFormat/>
    <w:rsid w:val="00CD489D"/>
    <w:pPr>
      <w:shd w:val="clear" w:color="auto" w:fill="FFFFFF"/>
      <w:spacing w:line="0" w:lineRule="atLeast"/>
      <w:jc w:val="center"/>
    </w:pPr>
    <w:rPr>
      <w:rFonts w:ascii="Arial Unicode MS" w:eastAsia="Arial Unicode MS" w:hAnsi="Arial Unicode MS" w:cs="Arial Unicode MS"/>
      <w:sz w:val="8"/>
      <w:szCs w:val="8"/>
    </w:rPr>
  </w:style>
  <w:style w:type="paragraph" w:customStyle="1" w:styleId="MSGENFONTSTYLENAMETEMPLATEROLENUMBERMSGENFONTSTYLENAMEBYROLETEXT160">
    <w:name w:val="MSG_EN_FONT_STYLE_NAME_TEMPLATE_ROLE_NUMBER MSG_EN_FONT_STYLE_NAME_BY_ROLE_TEXT 16"/>
    <w:basedOn w:val="a"/>
    <w:link w:val="MSGENFONTSTYLENAMETEMPLATEROLENUMBERMSGENFONTSTYLENAMEBYROLETEXT16"/>
    <w:rsid w:val="00CD489D"/>
    <w:pPr>
      <w:shd w:val="clear" w:color="auto" w:fill="FFFFFF"/>
      <w:spacing w:line="0" w:lineRule="atLeast"/>
      <w:jc w:val="center"/>
    </w:pPr>
    <w:rPr>
      <w:rFonts w:asciiTheme="minorHAnsi" w:eastAsiaTheme="minorEastAsia" w:hAnsiTheme="minorHAnsi" w:cstheme="minorBidi"/>
      <w:szCs w:val="22"/>
    </w:rPr>
  </w:style>
  <w:style w:type="paragraph" w:customStyle="1" w:styleId="MSGENFONTSTYLENAMETEMPLATEROLENUMBERMSGENFONTSTYLENAMEBYROLETEXT190">
    <w:name w:val="MSG_EN_FONT_STYLE_NAME_TEMPLATE_ROLE_NUMBER MSG_EN_FONT_STYLE_NAME_BY_ROLE_TEXT 19"/>
    <w:basedOn w:val="a"/>
    <w:link w:val="MSGENFONTSTYLENAMETEMPLATEROLENUMBERMSGENFONTSTYLENAMEBYROLETEXT19"/>
    <w:qFormat/>
    <w:rsid w:val="00CD489D"/>
    <w:pPr>
      <w:shd w:val="clear" w:color="auto" w:fill="FFFFFF"/>
      <w:spacing w:line="0" w:lineRule="atLeast"/>
      <w:jc w:val="center"/>
    </w:pPr>
    <w:rPr>
      <w:rFonts w:ascii="Arial Unicode MS" w:eastAsia="Arial Unicode MS" w:hAnsi="Arial Unicode MS" w:cs="Arial Unicode MS"/>
      <w:sz w:val="8"/>
      <w:szCs w:val="8"/>
    </w:rPr>
  </w:style>
  <w:style w:type="table" w:styleId="afff1">
    <w:name w:val="Table Grid"/>
    <w:basedOn w:val="a3"/>
    <w:uiPriority w:val="59"/>
    <w:unhideWhenUsed/>
    <w:qFormat/>
    <w:rsid w:val="00CD489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3"/>
    <w:qFormat/>
    <w:rsid w:val="00CD489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3"/>
    <w:qFormat/>
    <w:rsid w:val="00CD489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批注文字 Char"/>
    <w:link w:val="afff2"/>
    <w:rsid w:val="0056314B"/>
    <w:rPr>
      <w:szCs w:val="24"/>
    </w:rPr>
  </w:style>
  <w:style w:type="paragraph" w:styleId="afff2">
    <w:name w:val="annotation text"/>
    <w:basedOn w:val="a"/>
    <w:link w:val="Chard"/>
    <w:rsid w:val="0056314B"/>
    <w:pPr>
      <w:jc w:val="left"/>
    </w:pPr>
    <w:rPr>
      <w:rFonts w:asciiTheme="minorHAnsi" w:eastAsiaTheme="minorEastAsia" w:hAnsiTheme="minorHAnsi" w:cstheme="minorBidi"/>
    </w:rPr>
  </w:style>
  <w:style w:type="character" w:customStyle="1" w:styleId="Char15">
    <w:name w:val="批注文字 Char1"/>
    <w:basedOn w:val="a2"/>
    <w:uiPriority w:val="99"/>
    <w:semiHidden/>
    <w:rsid w:val="0056314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qFormat="1"/>
    <w:lsdException w:name="footer"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Normal (Web)" w:uiPriority="0"/>
    <w:lsdException w:name="HTML Sample"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B"/>
    <w:pPr>
      <w:widowControl w:val="0"/>
      <w:jc w:val="both"/>
    </w:pPr>
    <w:rPr>
      <w:rFonts w:ascii="Times New Roman" w:eastAsia="宋体" w:hAnsi="Times New Roman" w:cs="Times New Roman"/>
      <w:szCs w:val="24"/>
    </w:rPr>
  </w:style>
  <w:style w:type="paragraph" w:styleId="1">
    <w:name w:val="heading 1"/>
    <w:basedOn w:val="a"/>
    <w:next w:val="a0"/>
    <w:link w:val="1Char"/>
    <w:qFormat/>
    <w:rsid w:val="00CD489D"/>
    <w:pPr>
      <w:keepNext/>
      <w:outlineLvl w:val="0"/>
    </w:pPr>
    <w:rPr>
      <w:rFonts w:ascii="黑体" w:eastAsia="黑体" w:hAnsi="Calibri"/>
      <w:b/>
      <w:bCs/>
    </w:rPr>
  </w:style>
  <w:style w:type="paragraph" w:styleId="3">
    <w:name w:val="heading 3"/>
    <w:basedOn w:val="1"/>
    <w:next w:val="a1"/>
    <w:link w:val="3Char"/>
    <w:qFormat/>
    <w:rsid w:val="00CD489D"/>
    <w:pPr>
      <w:tabs>
        <w:tab w:val="left" w:pos="720"/>
      </w:tabs>
      <w:ind w:left="1260" w:hanging="4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iPriority w:val="99"/>
    <w:unhideWhenUsed/>
    <w:qFormat/>
    <w:rsid w:val="00947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qFormat/>
    <w:rsid w:val="00947DCB"/>
    <w:rPr>
      <w:sz w:val="18"/>
      <w:szCs w:val="18"/>
    </w:rPr>
  </w:style>
  <w:style w:type="paragraph" w:styleId="a6">
    <w:name w:val="footer"/>
    <w:basedOn w:val="a"/>
    <w:link w:val="Char0"/>
    <w:uiPriority w:val="99"/>
    <w:unhideWhenUsed/>
    <w:qFormat/>
    <w:rsid w:val="00947DCB"/>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947DCB"/>
    <w:rPr>
      <w:sz w:val="18"/>
      <w:szCs w:val="18"/>
    </w:rPr>
  </w:style>
  <w:style w:type="paragraph" w:styleId="a7">
    <w:name w:val="List Paragraph"/>
    <w:basedOn w:val="a"/>
    <w:uiPriority w:val="34"/>
    <w:qFormat/>
    <w:rsid w:val="00947DCB"/>
    <w:pPr>
      <w:ind w:firstLineChars="200" w:firstLine="420"/>
    </w:pPr>
    <w:rPr>
      <w:rFonts w:ascii="Calibri" w:hAnsi="Calibri"/>
      <w:szCs w:val="22"/>
    </w:rPr>
  </w:style>
  <w:style w:type="paragraph" w:customStyle="1" w:styleId="a8">
    <w:name w:val="标准称谓"/>
    <w:next w:val="a"/>
    <w:rsid w:val="00B82CB0"/>
    <w:pPr>
      <w:widowControl w:val="0"/>
      <w:kinsoku w:val="0"/>
      <w:overflowPunct w:val="0"/>
      <w:autoSpaceDE w:val="0"/>
      <w:autoSpaceDN w:val="0"/>
      <w:spacing w:line="0" w:lineRule="atLeast"/>
      <w:jc w:val="distribute"/>
    </w:pPr>
    <w:rPr>
      <w:rFonts w:ascii="宋体" w:eastAsia="宋体" w:hAnsi="Calibri" w:cs="Times New Roman"/>
      <w:b/>
      <w:bCs/>
      <w:spacing w:val="20"/>
      <w:w w:val="148"/>
      <w:kern w:val="0"/>
      <w:sz w:val="52"/>
      <w:szCs w:val="20"/>
    </w:rPr>
  </w:style>
  <w:style w:type="character" w:styleId="a9">
    <w:name w:val="page number"/>
    <w:rsid w:val="00CD489D"/>
    <w:rPr>
      <w:rFonts w:ascii="Times New Roman" w:eastAsia="宋体" w:hAnsi="Times New Roman"/>
      <w:kern w:val="0"/>
      <w:sz w:val="18"/>
      <w:lang w:eastAsia="en-US"/>
    </w:rPr>
  </w:style>
  <w:style w:type="paragraph" w:styleId="2">
    <w:name w:val="Body Text Indent 2"/>
    <w:basedOn w:val="a"/>
    <w:link w:val="2Char"/>
    <w:rsid w:val="00CD489D"/>
    <w:pPr>
      <w:spacing w:beforeLines="50" w:before="156" w:afterLines="50" w:after="156"/>
      <w:ind w:firstLineChars="200" w:firstLine="480"/>
    </w:pPr>
    <w:rPr>
      <w:rFonts w:ascii="Calibri" w:hAnsi="Calibri"/>
      <w:sz w:val="24"/>
    </w:rPr>
  </w:style>
  <w:style w:type="character" w:customStyle="1" w:styleId="2Char">
    <w:name w:val="正文文本缩进 2 Char"/>
    <w:basedOn w:val="a2"/>
    <w:link w:val="2"/>
    <w:rsid w:val="00CD489D"/>
    <w:rPr>
      <w:rFonts w:ascii="Calibri" w:eastAsia="宋体" w:hAnsi="Calibri" w:cs="Times New Roman"/>
      <w:sz w:val="24"/>
      <w:szCs w:val="24"/>
    </w:rPr>
  </w:style>
  <w:style w:type="character" w:customStyle="1" w:styleId="1Char">
    <w:name w:val="标题 1 Char"/>
    <w:basedOn w:val="a2"/>
    <w:link w:val="1"/>
    <w:rsid w:val="00CD489D"/>
    <w:rPr>
      <w:rFonts w:ascii="黑体" w:eastAsia="黑体" w:hAnsi="Calibri" w:cs="Times New Roman"/>
      <w:b/>
      <w:bCs/>
      <w:szCs w:val="24"/>
    </w:rPr>
  </w:style>
  <w:style w:type="character" w:customStyle="1" w:styleId="3Char">
    <w:name w:val="标题 3 Char"/>
    <w:basedOn w:val="a2"/>
    <w:link w:val="3"/>
    <w:rsid w:val="00CD489D"/>
    <w:rPr>
      <w:rFonts w:ascii="黑体" w:eastAsia="黑体" w:hAnsi="Calibri" w:cs="Times New Roman"/>
      <w:b/>
      <w:bCs/>
      <w:szCs w:val="24"/>
    </w:rPr>
  </w:style>
  <w:style w:type="character" w:customStyle="1" w:styleId="MSGENFONTSTYLENAMETEMPLATEROLENUMBERMSGENFONTSTYLENAMEBYROLETEXT16">
    <w:name w:val="MSG_EN_FONT_STYLE_NAME_TEMPLATE_ROLE_NUMBER MSG_EN_FONT_STYLE_NAME_BY_ROLE_TEXT 16_"/>
    <w:link w:val="MSGENFONTSTYLENAMETEMPLATEROLENUMBERMSGENFONTSTYLENAMEBYROLETEXT160"/>
    <w:qFormat/>
    <w:locked/>
    <w:rsid w:val="00CD489D"/>
    <w:rPr>
      <w:shd w:val="clear" w:color="auto" w:fill="FFFFFF"/>
    </w:rPr>
  </w:style>
  <w:style w:type="character" w:customStyle="1" w:styleId="Char1">
    <w:name w:val="二级条标题 Char"/>
    <w:link w:val="aa"/>
    <w:rsid w:val="00CD489D"/>
    <w:rPr>
      <w:rFonts w:ascii="黑体" w:eastAsia="黑体" w:hAnsi="Verdana"/>
      <w:lang w:eastAsia="en-US"/>
    </w:rPr>
  </w:style>
  <w:style w:type="character" w:styleId="HTML">
    <w:name w:val="HTML Sample"/>
    <w:rsid w:val="00CD489D"/>
    <w:rPr>
      <w:rFonts w:ascii="Courier New" w:hAnsi="Courier New"/>
    </w:rPr>
  </w:style>
  <w:style w:type="character" w:styleId="ab">
    <w:name w:val="Strong"/>
    <w:qFormat/>
    <w:rsid w:val="00CD489D"/>
    <w:rPr>
      <w:rFonts w:ascii="Verdana" w:hAnsi="Verdana"/>
      <w:b/>
      <w:bCs/>
      <w:kern w:val="0"/>
      <w:sz w:val="20"/>
      <w:lang w:eastAsia="en-US"/>
    </w:rPr>
  </w:style>
  <w:style w:type="character" w:styleId="ac">
    <w:name w:val="Hyperlink"/>
    <w:uiPriority w:val="99"/>
    <w:qFormat/>
    <w:rsid w:val="00CD489D"/>
    <w:rPr>
      <w:rFonts w:ascii="Times New Roman" w:eastAsia="宋体" w:hAnsi="Times New Roman"/>
      <w:dstrike w:val="0"/>
      <w:color w:val="auto"/>
      <w:spacing w:val="0"/>
      <w:w w:val="100"/>
      <w:position w:val="0"/>
      <w:sz w:val="21"/>
      <w:u w:val="none"/>
      <w:vertAlign w:val="baseline"/>
    </w:rPr>
  </w:style>
  <w:style w:type="character" w:styleId="ad">
    <w:name w:val="FollowedHyperlink"/>
    <w:uiPriority w:val="99"/>
    <w:unhideWhenUsed/>
    <w:qFormat/>
    <w:rsid w:val="00CD489D"/>
    <w:rPr>
      <w:rFonts w:ascii="Verdana" w:hAnsi="Verdana"/>
      <w:color w:val="800080"/>
      <w:kern w:val="0"/>
      <w:sz w:val="20"/>
      <w:u w:val="single"/>
      <w:lang w:eastAsia="en-US"/>
    </w:rPr>
  </w:style>
  <w:style w:type="character" w:customStyle="1" w:styleId="MSGENFONTSTYLENAMETEMPLATEROLENUMBERMSGENFONTSTYLENAMEBYROLETEXT20">
    <w:name w:val="MSG_EN_FONT_STYLE_NAME_TEMPLATE_ROLE_NUMBER MSG_EN_FONT_STYLE_NAME_BY_ROLE_TEXT 20_"/>
    <w:link w:val="MSGENFONTSTYLENAMETEMPLATEROLENUMBERMSGENFONTSTYLENAMEBYROLETEXT200"/>
    <w:qFormat/>
    <w:locked/>
    <w:rsid w:val="00CD489D"/>
    <w:rPr>
      <w:rFonts w:ascii="Arial Unicode MS" w:eastAsia="Arial Unicode MS" w:hAnsi="Arial Unicode MS" w:cs="Arial Unicode MS"/>
      <w:sz w:val="8"/>
      <w:szCs w:val="8"/>
      <w:shd w:val="clear" w:color="auto" w:fill="FFFFFF"/>
    </w:rPr>
  </w:style>
  <w:style w:type="character" w:customStyle="1" w:styleId="MSGENFONTSTYLENAMETEMPLATEROLENUMBERMSGENFONTSTYLENAMEBYROLETEXT19">
    <w:name w:val="MSG_EN_FONT_STYLE_NAME_TEMPLATE_ROLE_NUMBER MSG_EN_FONT_STYLE_NAME_BY_ROLE_TEXT 19_"/>
    <w:link w:val="MSGENFONTSTYLENAMETEMPLATEROLENUMBERMSGENFONTSTYLENAMEBYROLETEXT190"/>
    <w:qFormat/>
    <w:locked/>
    <w:rsid w:val="00CD489D"/>
    <w:rPr>
      <w:rFonts w:ascii="Arial Unicode MS" w:eastAsia="Arial Unicode MS" w:hAnsi="Arial Unicode MS" w:cs="Arial Unicode MS"/>
      <w:sz w:val="8"/>
      <w:szCs w:val="8"/>
      <w:shd w:val="clear" w:color="auto" w:fill="FFFFFF"/>
    </w:rPr>
  </w:style>
  <w:style w:type="character" w:customStyle="1" w:styleId="font61">
    <w:name w:val="font61"/>
    <w:qFormat/>
    <w:rsid w:val="00CD489D"/>
    <w:rPr>
      <w:rFonts w:ascii="Calibri" w:hAnsi="Calibri" w:cs="Calibri"/>
      <w:color w:val="auto"/>
      <w:kern w:val="0"/>
      <w:sz w:val="21"/>
      <w:szCs w:val="21"/>
      <w:u w:val="none"/>
      <w:lang w:eastAsia="en-US"/>
    </w:rPr>
  </w:style>
  <w:style w:type="character" w:customStyle="1" w:styleId="Char2">
    <w:name w:val="标题 Char"/>
    <w:link w:val="ae"/>
    <w:rsid w:val="00CD489D"/>
    <w:rPr>
      <w:rFonts w:ascii="Cambria" w:hAnsi="Cambria"/>
      <w:b/>
      <w:bCs/>
      <w:szCs w:val="32"/>
      <w:lang w:eastAsia="en-US"/>
    </w:rPr>
  </w:style>
  <w:style w:type="character" w:customStyle="1" w:styleId="font21">
    <w:name w:val="font21"/>
    <w:rsid w:val="00CD489D"/>
    <w:rPr>
      <w:rFonts w:ascii="font-weight : 400" w:eastAsia="font-weight : 400" w:hAnsi="font-weight : 400" w:cs="font-weight : 400"/>
      <w:i w:val="0"/>
      <w:color w:val="000000"/>
      <w:kern w:val="0"/>
      <w:sz w:val="22"/>
      <w:szCs w:val="22"/>
      <w:u w:val="none"/>
      <w:lang w:eastAsia="en-US"/>
    </w:rPr>
  </w:style>
  <w:style w:type="character" w:customStyle="1" w:styleId="Char3">
    <w:name w:val="段 Char"/>
    <w:link w:val="af"/>
    <w:qFormat/>
    <w:rsid w:val="00CD489D"/>
    <w:rPr>
      <w:rFonts w:ascii="宋体"/>
    </w:rPr>
  </w:style>
  <w:style w:type="character" w:customStyle="1" w:styleId="Char4">
    <w:name w:val="副标题 Char"/>
    <w:link w:val="af0"/>
    <w:rsid w:val="00CD489D"/>
    <w:rPr>
      <w:rFonts w:ascii="Cambria" w:hAnsi="Cambria"/>
      <w:b/>
      <w:bCs/>
      <w:kern w:val="28"/>
      <w:szCs w:val="32"/>
      <w:lang w:eastAsia="en-US"/>
    </w:rPr>
  </w:style>
  <w:style w:type="character" w:customStyle="1" w:styleId="Char5">
    <w:name w:val="章标题 Char"/>
    <w:link w:val="af1"/>
    <w:rsid w:val="00CD489D"/>
    <w:rPr>
      <w:rFonts w:ascii="黑体" w:eastAsia="黑体"/>
    </w:rPr>
  </w:style>
  <w:style w:type="character" w:customStyle="1" w:styleId="font31">
    <w:name w:val="font31"/>
    <w:rsid w:val="00CD489D"/>
    <w:rPr>
      <w:rFonts w:ascii="font-weight : 400" w:eastAsia="font-weight : 400" w:hAnsi="font-weight : 400" w:cs="font-weight : 400"/>
      <w:i w:val="0"/>
      <w:color w:val="000000"/>
      <w:kern w:val="0"/>
      <w:sz w:val="20"/>
      <w:szCs w:val="20"/>
      <w:u w:val="none"/>
      <w:lang w:eastAsia="en-US"/>
    </w:rPr>
  </w:style>
  <w:style w:type="character" w:customStyle="1" w:styleId="shorttext">
    <w:name w:val="short_text"/>
    <w:basedOn w:val="a2"/>
    <w:rsid w:val="00CD489D"/>
    <w:rPr>
      <w:rFonts w:ascii="Verdana" w:hAnsi="Verdana"/>
      <w:kern w:val="0"/>
      <w:sz w:val="20"/>
      <w:lang w:eastAsia="en-US"/>
    </w:rPr>
  </w:style>
  <w:style w:type="character" w:customStyle="1" w:styleId="Char6">
    <w:name w:val="正文表标题 Char"/>
    <w:link w:val="af2"/>
    <w:rsid w:val="00CD489D"/>
    <w:rPr>
      <w:rFonts w:ascii="黑体" w:eastAsia="黑体"/>
    </w:rPr>
  </w:style>
  <w:style w:type="character" w:customStyle="1" w:styleId="Char7">
    <w:name w:val="批注框文本 Char"/>
    <w:link w:val="af3"/>
    <w:uiPriority w:val="99"/>
    <w:qFormat/>
    <w:rsid w:val="00CD489D"/>
    <w:rPr>
      <w:sz w:val="18"/>
      <w:szCs w:val="18"/>
      <w:lang w:eastAsia="en-US"/>
    </w:rPr>
  </w:style>
  <w:style w:type="character" w:customStyle="1" w:styleId="MSGENFONTSTYLENAMETEMPLATEROLENUMBERMSGENFONTSTYLENAMEBYROLETEXT15">
    <w:name w:val="MSG_EN_FONT_STYLE_NAME_TEMPLATE_ROLE_NUMBER MSG_EN_FONT_STYLE_NAME_BY_ROLE_TEXT 15_"/>
    <w:link w:val="MSGENFONTSTYLENAMETEMPLATEROLENUMBERMSGENFONTSTYLENAMEBYROLETEXT152"/>
    <w:qFormat/>
    <w:locked/>
    <w:rsid w:val="00CD489D"/>
    <w:rPr>
      <w:rFonts w:ascii="Arial Unicode MS" w:eastAsia="Arial Unicode MS" w:hAnsi="Arial Unicode MS" w:cs="Arial Unicode MS"/>
      <w:sz w:val="14"/>
      <w:szCs w:val="1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5"/>
    <w:qFormat/>
    <w:locked/>
    <w:rsid w:val="00CD489D"/>
    <w:rPr>
      <w:rFonts w:ascii="宋体" w:hAnsi="宋体" w:cs="宋体"/>
      <w:b/>
      <w:bCs/>
      <w:sz w:val="15"/>
      <w:szCs w:val="15"/>
      <w:shd w:val="clear" w:color="auto" w:fill="FFFFFF"/>
    </w:rPr>
  </w:style>
  <w:style w:type="paragraph" w:styleId="af4">
    <w:name w:val="caption"/>
    <w:basedOn w:val="a"/>
    <w:next w:val="a"/>
    <w:qFormat/>
    <w:rsid w:val="00CD489D"/>
    <w:rPr>
      <w:rFonts w:ascii="Cambria" w:eastAsia="黑体" w:hAnsi="Cambria"/>
      <w:sz w:val="20"/>
      <w:szCs w:val="20"/>
    </w:rPr>
  </w:style>
  <w:style w:type="paragraph" w:styleId="7">
    <w:name w:val="toc 7"/>
    <w:basedOn w:val="a"/>
    <w:next w:val="a"/>
    <w:uiPriority w:val="39"/>
    <w:unhideWhenUsed/>
    <w:rsid w:val="00CD489D"/>
    <w:pPr>
      <w:ind w:left="1260"/>
      <w:jc w:val="left"/>
    </w:pPr>
    <w:rPr>
      <w:rFonts w:ascii="Calibri" w:hAnsi="Calibri"/>
      <w:sz w:val="18"/>
      <w:szCs w:val="18"/>
    </w:rPr>
  </w:style>
  <w:style w:type="paragraph" w:styleId="a1">
    <w:name w:val="Normal Indent"/>
    <w:basedOn w:val="a"/>
    <w:rsid w:val="00CD489D"/>
    <w:pPr>
      <w:adjustRightInd w:val="0"/>
      <w:spacing w:line="360" w:lineRule="atLeast"/>
      <w:ind w:firstLine="420"/>
      <w:jc w:val="left"/>
      <w:textAlignment w:val="baseline"/>
    </w:pPr>
    <w:rPr>
      <w:rFonts w:ascii="Calibri" w:hAnsi="Calibri"/>
      <w:kern w:val="0"/>
      <w:sz w:val="24"/>
      <w:szCs w:val="20"/>
    </w:rPr>
  </w:style>
  <w:style w:type="paragraph" w:styleId="af5">
    <w:name w:val="Body Text"/>
    <w:basedOn w:val="a"/>
    <w:link w:val="Char8"/>
    <w:unhideWhenUsed/>
    <w:rsid w:val="00CD489D"/>
    <w:pPr>
      <w:spacing w:after="120"/>
    </w:pPr>
    <w:rPr>
      <w:rFonts w:ascii="Calibri" w:hAnsi="Calibri"/>
      <w:szCs w:val="20"/>
    </w:rPr>
  </w:style>
  <w:style w:type="character" w:customStyle="1" w:styleId="Char8">
    <w:name w:val="正文文本 Char"/>
    <w:basedOn w:val="a2"/>
    <w:link w:val="af5"/>
    <w:rsid w:val="00CD489D"/>
    <w:rPr>
      <w:rFonts w:ascii="Calibri" w:eastAsia="宋体" w:hAnsi="Calibri" w:cs="Times New Roman"/>
      <w:szCs w:val="20"/>
    </w:rPr>
  </w:style>
  <w:style w:type="paragraph" w:styleId="a0">
    <w:name w:val="Body Text First Indent"/>
    <w:basedOn w:val="af5"/>
    <w:link w:val="Char9"/>
    <w:rsid w:val="00CD489D"/>
    <w:pPr>
      <w:tabs>
        <w:tab w:val="left" w:pos="3480"/>
      </w:tabs>
      <w:adjustRightInd w:val="0"/>
      <w:spacing w:after="0"/>
      <w:textAlignment w:val="baseline"/>
    </w:pPr>
    <w:rPr>
      <w:rFonts w:ascii="宋体" w:hAnsi="宋体"/>
      <w:kern w:val="0"/>
    </w:rPr>
  </w:style>
  <w:style w:type="character" w:customStyle="1" w:styleId="Char9">
    <w:name w:val="正文首行缩进 Char"/>
    <w:basedOn w:val="Char8"/>
    <w:link w:val="a0"/>
    <w:rsid w:val="00CD489D"/>
    <w:rPr>
      <w:rFonts w:ascii="宋体" w:eastAsia="宋体" w:hAnsi="宋体" w:cs="Times New Roman"/>
      <w:kern w:val="0"/>
      <w:szCs w:val="20"/>
    </w:rPr>
  </w:style>
  <w:style w:type="paragraph" w:customStyle="1" w:styleId="af6">
    <w:name w:val="图表脚注说明"/>
    <w:basedOn w:val="a"/>
    <w:rsid w:val="00CD489D"/>
    <w:rPr>
      <w:rFonts w:ascii="宋体" w:hAnsi="Calibri"/>
      <w:sz w:val="18"/>
      <w:szCs w:val="18"/>
    </w:rPr>
  </w:style>
  <w:style w:type="paragraph" w:styleId="af7">
    <w:name w:val="Body Text Indent"/>
    <w:basedOn w:val="a"/>
    <w:link w:val="Chara"/>
    <w:rsid w:val="00CD489D"/>
    <w:pPr>
      <w:ind w:firstLineChars="200" w:firstLine="420"/>
    </w:pPr>
    <w:rPr>
      <w:rFonts w:ascii="宋体" w:hAnsi="宋体"/>
    </w:rPr>
  </w:style>
  <w:style w:type="character" w:customStyle="1" w:styleId="Chara">
    <w:name w:val="正文文本缩进 Char"/>
    <w:basedOn w:val="a2"/>
    <w:link w:val="af7"/>
    <w:rsid w:val="00CD489D"/>
    <w:rPr>
      <w:rFonts w:ascii="宋体" w:eastAsia="宋体" w:hAnsi="宋体" w:cs="Times New Roman"/>
      <w:szCs w:val="24"/>
    </w:rPr>
  </w:style>
  <w:style w:type="paragraph" w:customStyle="1" w:styleId="af8">
    <w:name w:val="三级条标题"/>
    <w:basedOn w:val="aa"/>
    <w:next w:val="a"/>
    <w:qFormat/>
    <w:rsid w:val="00CD489D"/>
    <w:pPr>
      <w:numPr>
        <w:ilvl w:val="0"/>
      </w:numPr>
      <w:tabs>
        <w:tab w:val="num" w:pos="1080"/>
      </w:tabs>
      <w:outlineLvl w:val="4"/>
    </w:pPr>
  </w:style>
  <w:style w:type="paragraph" w:customStyle="1" w:styleId="zzSTDTitle">
    <w:name w:val="zzSTDTitle"/>
    <w:basedOn w:val="a"/>
    <w:next w:val="a"/>
    <w:rsid w:val="00CD489D"/>
    <w:pPr>
      <w:widowControl/>
      <w:suppressAutoHyphens/>
      <w:spacing w:before="400" w:after="760" w:line="350" w:lineRule="exact"/>
      <w:jc w:val="left"/>
    </w:pPr>
    <w:rPr>
      <w:rFonts w:ascii="Arial" w:eastAsia="MS Mincho" w:hAnsi="Arial"/>
      <w:b/>
      <w:color w:val="0000FF"/>
      <w:kern w:val="0"/>
      <w:sz w:val="32"/>
      <w:szCs w:val="20"/>
      <w:lang w:val="en-GB" w:eastAsia="ja-JP"/>
    </w:rPr>
  </w:style>
  <w:style w:type="paragraph" w:customStyle="1" w:styleId="af9">
    <w:name w:val="其他发布部门"/>
    <w:basedOn w:val="afa"/>
    <w:rsid w:val="00CD489D"/>
    <w:pPr>
      <w:spacing w:line="0" w:lineRule="atLeast"/>
    </w:pPr>
    <w:rPr>
      <w:rFonts w:ascii="黑体" w:eastAsia="黑体"/>
      <w:b w:val="0"/>
    </w:rPr>
  </w:style>
  <w:style w:type="paragraph" w:customStyle="1" w:styleId="MSGENFONTSTYLENAMETEMPLATEROLENUMBERMSGENFONTSTYLENAMEBYROLETEXT152">
    <w:name w:val="MSG_EN_FONT_STYLE_NAME_TEMPLATE_ROLE_NUMBER MSG_EN_FONT_STYLE_NAME_BY_ROLE_TEXT 152"/>
    <w:basedOn w:val="a"/>
    <w:link w:val="MSGENFONTSTYLENAMETEMPLATEROLENUMBERMSGENFONTSTYLENAMEBYROLETEXT15"/>
    <w:rsid w:val="00CD489D"/>
    <w:pPr>
      <w:shd w:val="clear" w:color="auto" w:fill="FFFFFF"/>
      <w:spacing w:line="0" w:lineRule="atLeast"/>
      <w:jc w:val="center"/>
    </w:pPr>
    <w:rPr>
      <w:rFonts w:ascii="Arial Unicode MS" w:eastAsia="Arial Unicode MS" w:hAnsi="Arial Unicode MS" w:cs="Arial Unicode MS"/>
      <w:sz w:val="14"/>
      <w:szCs w:val="14"/>
    </w:rPr>
  </w:style>
  <w:style w:type="paragraph" w:styleId="5">
    <w:name w:val="toc 5"/>
    <w:basedOn w:val="a"/>
    <w:next w:val="a"/>
    <w:uiPriority w:val="39"/>
    <w:unhideWhenUsed/>
    <w:rsid w:val="00CD489D"/>
    <w:pPr>
      <w:ind w:left="840"/>
      <w:jc w:val="left"/>
    </w:pPr>
    <w:rPr>
      <w:rFonts w:ascii="Calibri" w:hAnsi="Calibri"/>
      <w:sz w:val="18"/>
      <w:szCs w:val="18"/>
    </w:rPr>
  </w:style>
  <w:style w:type="paragraph" w:customStyle="1" w:styleId="afb">
    <w:name w:val="列项——（一级）"/>
    <w:rsid w:val="00CD489D"/>
    <w:pPr>
      <w:widowControl w:val="0"/>
      <w:jc w:val="both"/>
    </w:pPr>
    <w:rPr>
      <w:rFonts w:ascii="宋体" w:eastAsia="宋体" w:hAnsi="Calibri" w:cs="Times New Roman"/>
      <w:kern w:val="0"/>
      <w:szCs w:val="20"/>
    </w:rPr>
  </w:style>
  <w:style w:type="paragraph" w:customStyle="1" w:styleId="afc">
    <w:name w:val="封面标准文稿编辑信息"/>
    <w:rsid w:val="00CD489D"/>
    <w:pPr>
      <w:spacing w:before="180" w:line="180" w:lineRule="exact"/>
      <w:jc w:val="center"/>
    </w:pPr>
    <w:rPr>
      <w:rFonts w:ascii="宋体" w:eastAsia="宋体" w:hAnsi="Calibri" w:cs="Times New Roman"/>
      <w:kern w:val="0"/>
      <w:szCs w:val="20"/>
    </w:rPr>
  </w:style>
  <w:style w:type="paragraph" w:customStyle="1" w:styleId="afd">
    <w:name w:val="封面标准英文名称"/>
    <w:rsid w:val="00CD489D"/>
    <w:pPr>
      <w:widowControl w:val="0"/>
      <w:spacing w:before="370" w:line="400" w:lineRule="exact"/>
      <w:jc w:val="center"/>
    </w:pPr>
    <w:rPr>
      <w:rFonts w:ascii="Calibri" w:eastAsia="宋体" w:hAnsi="Calibri" w:cs="Times New Roman"/>
      <w:kern w:val="0"/>
      <w:sz w:val="28"/>
      <w:szCs w:val="20"/>
    </w:rPr>
  </w:style>
  <w:style w:type="paragraph" w:styleId="afe">
    <w:name w:val="Date"/>
    <w:basedOn w:val="a"/>
    <w:next w:val="a"/>
    <w:link w:val="Charb"/>
    <w:rsid w:val="00CD489D"/>
    <w:pPr>
      <w:ind w:leftChars="2500" w:left="100"/>
    </w:pPr>
    <w:rPr>
      <w:rFonts w:ascii="Calibri" w:hAnsi="Calibri"/>
    </w:rPr>
  </w:style>
  <w:style w:type="character" w:customStyle="1" w:styleId="Charb">
    <w:name w:val="日期 Char"/>
    <w:basedOn w:val="a2"/>
    <w:link w:val="afe"/>
    <w:rsid w:val="00CD489D"/>
    <w:rPr>
      <w:rFonts w:ascii="Calibri" w:eastAsia="宋体" w:hAnsi="Calibri" w:cs="Times New Roman"/>
      <w:szCs w:val="24"/>
    </w:rPr>
  </w:style>
  <w:style w:type="paragraph" w:styleId="30">
    <w:name w:val="toc 3"/>
    <w:basedOn w:val="20"/>
    <w:uiPriority w:val="39"/>
    <w:rsid w:val="00CD489D"/>
    <w:pPr>
      <w:ind w:left="420"/>
    </w:pPr>
    <w:rPr>
      <w:i/>
      <w:iCs/>
      <w:smallCaps w:val="0"/>
    </w:rPr>
  </w:style>
  <w:style w:type="paragraph" w:customStyle="1" w:styleId="aff">
    <w:name w:val="四级条标题"/>
    <w:basedOn w:val="af8"/>
    <w:next w:val="a"/>
    <w:qFormat/>
    <w:rsid w:val="00CD489D"/>
    <w:pPr>
      <w:numPr>
        <w:ilvl w:val="5"/>
      </w:numPr>
      <w:tabs>
        <w:tab w:val="num" w:pos="1080"/>
      </w:tabs>
      <w:outlineLvl w:val="5"/>
    </w:pPr>
  </w:style>
  <w:style w:type="paragraph" w:customStyle="1" w:styleId="aff0">
    <w:name w:val="列项——"/>
    <w:rsid w:val="00CD489D"/>
    <w:pPr>
      <w:widowControl w:val="0"/>
      <w:tabs>
        <w:tab w:val="left" w:pos="854"/>
      </w:tabs>
      <w:jc w:val="both"/>
    </w:pPr>
    <w:rPr>
      <w:rFonts w:ascii="宋体" w:eastAsia="宋体" w:hAnsi="Calibri" w:cs="Times New Roman"/>
      <w:kern w:val="0"/>
      <w:szCs w:val="20"/>
    </w:rPr>
  </w:style>
  <w:style w:type="paragraph" w:styleId="8">
    <w:name w:val="toc 8"/>
    <w:basedOn w:val="a"/>
    <w:next w:val="a"/>
    <w:uiPriority w:val="39"/>
    <w:unhideWhenUsed/>
    <w:rsid w:val="00CD489D"/>
    <w:pPr>
      <w:ind w:left="1470"/>
      <w:jc w:val="left"/>
    </w:pPr>
    <w:rPr>
      <w:rFonts w:ascii="Calibri" w:hAnsi="Calibri"/>
      <w:sz w:val="18"/>
      <w:szCs w:val="18"/>
    </w:rPr>
  </w:style>
  <w:style w:type="paragraph" w:customStyle="1" w:styleId="Charc">
    <w:name w:val="Char"/>
    <w:basedOn w:val="a"/>
    <w:rsid w:val="00CD489D"/>
    <w:pPr>
      <w:widowControl/>
      <w:spacing w:after="160" w:line="240" w:lineRule="exact"/>
      <w:jc w:val="left"/>
    </w:pPr>
    <w:rPr>
      <w:rFonts w:ascii="Verdana" w:hAnsi="Verdana"/>
      <w:kern w:val="0"/>
      <w:sz w:val="20"/>
      <w:szCs w:val="20"/>
      <w:lang w:eastAsia="en-US"/>
    </w:rPr>
  </w:style>
  <w:style w:type="paragraph" w:customStyle="1" w:styleId="aff1">
    <w:name w:val="附录章标题"/>
    <w:next w:val="af"/>
    <w:rsid w:val="00CD489D"/>
    <w:pPr>
      <w:tabs>
        <w:tab w:val="num" w:pos="760"/>
      </w:tabs>
      <w:wordWrap w:val="0"/>
      <w:overflowPunct w:val="0"/>
      <w:autoSpaceDE w:val="0"/>
      <w:spacing w:beforeLines="50" w:before="156" w:afterLines="50" w:after="156"/>
      <w:ind w:left="1264" w:hanging="413"/>
      <w:jc w:val="both"/>
      <w:textAlignment w:val="baseline"/>
      <w:outlineLvl w:val="1"/>
    </w:pPr>
    <w:rPr>
      <w:rFonts w:ascii="黑体" w:eastAsia="黑体" w:hAnsi="Calibri" w:cs="Times New Roman"/>
      <w:kern w:val="21"/>
      <w:szCs w:val="20"/>
    </w:rPr>
  </w:style>
  <w:style w:type="paragraph" w:customStyle="1" w:styleId="aff2">
    <w:name w:val="注×：（正文）"/>
    <w:rsid w:val="00CD489D"/>
    <w:pPr>
      <w:jc w:val="both"/>
    </w:pPr>
    <w:rPr>
      <w:rFonts w:ascii="宋体" w:eastAsia="宋体" w:hAnsi="Calibri" w:cs="Times New Roman"/>
      <w:kern w:val="0"/>
      <w:sz w:val="18"/>
      <w:szCs w:val="18"/>
    </w:rPr>
  </w:style>
  <w:style w:type="paragraph" w:styleId="31">
    <w:name w:val="Body Text Indent 3"/>
    <w:basedOn w:val="a"/>
    <w:link w:val="3Char0"/>
    <w:rsid w:val="00CD489D"/>
    <w:pPr>
      <w:ind w:leftChars="200" w:left="420" w:firstLineChars="200" w:firstLine="420"/>
    </w:pPr>
    <w:rPr>
      <w:rFonts w:ascii="Calibri" w:hAnsi="Calibri"/>
    </w:rPr>
  </w:style>
  <w:style w:type="character" w:customStyle="1" w:styleId="3Char0">
    <w:name w:val="正文文本缩进 3 Char"/>
    <w:basedOn w:val="a2"/>
    <w:link w:val="31"/>
    <w:rsid w:val="00CD489D"/>
    <w:rPr>
      <w:rFonts w:ascii="Calibri" w:eastAsia="宋体" w:hAnsi="Calibri" w:cs="Times New Roman"/>
      <w:szCs w:val="24"/>
    </w:rPr>
  </w:style>
  <w:style w:type="paragraph" w:styleId="4">
    <w:name w:val="toc 4"/>
    <w:basedOn w:val="30"/>
    <w:uiPriority w:val="39"/>
    <w:rsid w:val="00CD489D"/>
    <w:pPr>
      <w:ind w:left="630"/>
    </w:pPr>
    <w:rPr>
      <w:i w:val="0"/>
      <w:iCs w:val="0"/>
      <w:sz w:val="18"/>
      <w:szCs w:val="18"/>
    </w:rPr>
  </w:style>
  <w:style w:type="character" w:customStyle="1" w:styleId="Char10">
    <w:name w:val="页眉 Char1"/>
    <w:basedOn w:val="a2"/>
    <w:uiPriority w:val="99"/>
    <w:semiHidden/>
    <w:rsid w:val="00CD489D"/>
    <w:rPr>
      <w:rFonts w:ascii="Verdana" w:hAnsi="Verdana"/>
      <w:kern w:val="2"/>
      <w:sz w:val="18"/>
      <w:szCs w:val="18"/>
      <w:lang w:eastAsia="en-US"/>
    </w:rPr>
  </w:style>
  <w:style w:type="paragraph" w:styleId="af3">
    <w:name w:val="Balloon Text"/>
    <w:basedOn w:val="a"/>
    <w:link w:val="Char7"/>
    <w:uiPriority w:val="99"/>
    <w:unhideWhenUsed/>
    <w:qFormat/>
    <w:rsid w:val="00CD489D"/>
    <w:rPr>
      <w:rFonts w:asciiTheme="minorHAnsi" w:eastAsiaTheme="minorEastAsia" w:hAnsiTheme="minorHAnsi" w:cstheme="minorBidi"/>
      <w:sz w:val="18"/>
      <w:szCs w:val="18"/>
      <w:lang w:eastAsia="en-US"/>
    </w:rPr>
  </w:style>
  <w:style w:type="character" w:customStyle="1" w:styleId="Char11">
    <w:name w:val="批注框文本 Char1"/>
    <w:basedOn w:val="a2"/>
    <w:uiPriority w:val="99"/>
    <w:semiHidden/>
    <w:rsid w:val="00CD489D"/>
    <w:rPr>
      <w:rFonts w:ascii="Times New Roman" w:eastAsia="宋体" w:hAnsi="Times New Roman" w:cs="Times New Roman"/>
      <w:sz w:val="18"/>
      <w:szCs w:val="18"/>
    </w:rPr>
  </w:style>
  <w:style w:type="paragraph" w:styleId="20">
    <w:name w:val="toc 2"/>
    <w:basedOn w:val="10"/>
    <w:uiPriority w:val="39"/>
    <w:rsid w:val="00CD489D"/>
    <w:pPr>
      <w:spacing w:before="0" w:after="0"/>
      <w:ind w:left="210"/>
    </w:pPr>
    <w:rPr>
      <w:b w:val="0"/>
      <w:bCs w:val="0"/>
      <w:caps w:val="0"/>
      <w:smallCaps/>
    </w:rPr>
  </w:style>
  <w:style w:type="paragraph" w:styleId="6">
    <w:name w:val="toc 6"/>
    <w:basedOn w:val="a"/>
    <w:next w:val="a"/>
    <w:uiPriority w:val="39"/>
    <w:unhideWhenUsed/>
    <w:rsid w:val="00CD489D"/>
    <w:pPr>
      <w:ind w:left="1050"/>
      <w:jc w:val="left"/>
    </w:pPr>
    <w:rPr>
      <w:rFonts w:ascii="Calibri" w:hAnsi="Calibri"/>
      <w:sz w:val="18"/>
      <w:szCs w:val="18"/>
    </w:rPr>
  </w:style>
  <w:style w:type="paragraph" w:styleId="af0">
    <w:name w:val="Subtitle"/>
    <w:basedOn w:val="a"/>
    <w:next w:val="a"/>
    <w:link w:val="Char4"/>
    <w:qFormat/>
    <w:rsid w:val="00CD489D"/>
    <w:pPr>
      <w:spacing w:before="240" w:after="60"/>
      <w:jc w:val="left"/>
      <w:outlineLvl w:val="1"/>
    </w:pPr>
    <w:rPr>
      <w:rFonts w:ascii="Cambria" w:eastAsiaTheme="minorEastAsia" w:hAnsi="Cambria" w:cstheme="minorBidi"/>
      <w:b/>
      <w:bCs/>
      <w:kern w:val="28"/>
      <w:szCs w:val="32"/>
      <w:lang w:eastAsia="en-US"/>
    </w:rPr>
  </w:style>
  <w:style w:type="character" w:customStyle="1" w:styleId="Char12">
    <w:name w:val="副标题 Char1"/>
    <w:basedOn w:val="a2"/>
    <w:uiPriority w:val="11"/>
    <w:rsid w:val="00CD489D"/>
    <w:rPr>
      <w:rFonts w:asciiTheme="majorHAnsi" w:eastAsia="宋体" w:hAnsiTheme="majorHAnsi" w:cstheme="majorBidi"/>
      <w:b/>
      <w:bCs/>
      <w:kern w:val="28"/>
      <w:sz w:val="32"/>
      <w:szCs w:val="32"/>
    </w:rPr>
  </w:style>
  <w:style w:type="paragraph" w:styleId="10">
    <w:name w:val="toc 1"/>
    <w:uiPriority w:val="39"/>
    <w:rsid w:val="00CD489D"/>
    <w:pPr>
      <w:widowControl w:val="0"/>
      <w:spacing w:before="120" w:after="120"/>
    </w:pPr>
    <w:rPr>
      <w:rFonts w:ascii="Calibri" w:eastAsia="宋体" w:hAnsi="Calibri" w:cs="Times New Roman"/>
      <w:b/>
      <w:bCs/>
      <w:caps/>
      <w:sz w:val="20"/>
      <w:szCs w:val="20"/>
    </w:rPr>
  </w:style>
  <w:style w:type="paragraph" w:styleId="9">
    <w:name w:val="toc 9"/>
    <w:basedOn w:val="a"/>
    <w:next w:val="a"/>
    <w:uiPriority w:val="39"/>
    <w:unhideWhenUsed/>
    <w:rsid w:val="00CD489D"/>
    <w:pPr>
      <w:ind w:left="1680"/>
      <w:jc w:val="left"/>
    </w:pPr>
    <w:rPr>
      <w:rFonts w:ascii="Calibri" w:hAnsi="Calibri"/>
      <w:sz w:val="18"/>
      <w:szCs w:val="18"/>
    </w:rPr>
  </w:style>
  <w:style w:type="character" w:customStyle="1" w:styleId="Char13">
    <w:name w:val="页脚 Char1"/>
    <w:basedOn w:val="a2"/>
    <w:uiPriority w:val="99"/>
    <w:semiHidden/>
    <w:rsid w:val="00CD489D"/>
    <w:rPr>
      <w:rFonts w:ascii="Verdana" w:hAnsi="Verdana"/>
      <w:kern w:val="2"/>
      <w:sz w:val="18"/>
      <w:szCs w:val="18"/>
      <w:lang w:eastAsia="en-US"/>
    </w:rPr>
  </w:style>
  <w:style w:type="paragraph" w:styleId="ae">
    <w:name w:val="Title"/>
    <w:basedOn w:val="a"/>
    <w:next w:val="a"/>
    <w:link w:val="Char2"/>
    <w:qFormat/>
    <w:rsid w:val="00CD489D"/>
    <w:pPr>
      <w:spacing w:before="240" w:after="60"/>
      <w:jc w:val="left"/>
      <w:outlineLvl w:val="0"/>
    </w:pPr>
    <w:rPr>
      <w:rFonts w:ascii="Cambria" w:eastAsiaTheme="minorEastAsia" w:hAnsi="Cambria" w:cstheme="minorBidi"/>
      <w:b/>
      <w:bCs/>
      <w:szCs w:val="32"/>
      <w:lang w:eastAsia="en-US"/>
    </w:rPr>
  </w:style>
  <w:style w:type="character" w:customStyle="1" w:styleId="Char14">
    <w:name w:val="标题 Char1"/>
    <w:basedOn w:val="a2"/>
    <w:uiPriority w:val="10"/>
    <w:rsid w:val="00CD489D"/>
    <w:rPr>
      <w:rFonts w:asciiTheme="majorHAnsi" w:eastAsia="宋体" w:hAnsiTheme="majorHAnsi" w:cstheme="majorBidi"/>
      <w:b/>
      <w:bCs/>
      <w:sz w:val="32"/>
      <w:szCs w:val="32"/>
    </w:rPr>
  </w:style>
  <w:style w:type="paragraph" w:styleId="aff3">
    <w:name w:val="Normal (Web)"/>
    <w:basedOn w:val="a"/>
    <w:rsid w:val="00CD489D"/>
    <w:pPr>
      <w:widowControl/>
      <w:spacing w:before="100" w:beforeAutospacing="1" w:after="100" w:afterAutospacing="1"/>
      <w:jc w:val="left"/>
    </w:pPr>
    <w:rPr>
      <w:rFonts w:ascii="宋体" w:hAnsi="宋体" w:cs="宋体"/>
      <w:kern w:val="0"/>
      <w:sz w:val="24"/>
    </w:rPr>
  </w:style>
  <w:style w:type="paragraph" w:customStyle="1" w:styleId="aff4">
    <w:name w:val="标准书眉_奇数页"/>
    <w:next w:val="a"/>
    <w:rsid w:val="00CD489D"/>
    <w:pPr>
      <w:tabs>
        <w:tab w:val="center" w:pos="4154"/>
        <w:tab w:val="right" w:pos="8306"/>
      </w:tabs>
      <w:spacing w:after="120"/>
      <w:jc w:val="right"/>
    </w:pPr>
    <w:rPr>
      <w:rFonts w:ascii="Calibri" w:eastAsia="宋体" w:hAnsi="Calibri" w:cs="Times New Roman"/>
      <w:kern w:val="0"/>
      <w:szCs w:val="20"/>
    </w:rPr>
  </w:style>
  <w:style w:type="paragraph" w:customStyle="1" w:styleId="aff5">
    <w:name w:val="标准书眉_偶数页"/>
    <w:basedOn w:val="aff4"/>
    <w:next w:val="a"/>
    <w:rsid w:val="00CD489D"/>
    <w:pPr>
      <w:jc w:val="left"/>
    </w:pPr>
  </w:style>
  <w:style w:type="paragraph" w:customStyle="1" w:styleId="aff6">
    <w:name w:val="附录一级条标题"/>
    <w:basedOn w:val="aff1"/>
    <w:next w:val="af"/>
    <w:rsid w:val="00CD489D"/>
    <w:pPr>
      <w:tabs>
        <w:tab w:val="clear" w:pos="760"/>
      </w:tabs>
      <w:autoSpaceDN w:val="0"/>
      <w:spacing w:beforeLines="0" w:before="0" w:afterLines="0" w:after="0"/>
      <w:ind w:left="0" w:firstLine="0"/>
      <w:outlineLvl w:val="2"/>
    </w:pPr>
  </w:style>
  <w:style w:type="paragraph" w:customStyle="1" w:styleId="aff7">
    <w:name w:val="前言、引言标题"/>
    <w:next w:val="a"/>
    <w:rsid w:val="00CD489D"/>
    <w:pPr>
      <w:shd w:val="clear" w:color="FFFFFF" w:fill="FFFFFF"/>
      <w:tabs>
        <w:tab w:val="num" w:pos="360"/>
      </w:tabs>
      <w:spacing w:before="640" w:after="560"/>
      <w:jc w:val="center"/>
      <w:outlineLvl w:val="0"/>
    </w:pPr>
    <w:rPr>
      <w:rFonts w:ascii="黑体" w:eastAsia="黑体" w:hAnsi="Calibri" w:cs="Times New Roman"/>
      <w:kern w:val="0"/>
      <w:sz w:val="32"/>
      <w:szCs w:val="20"/>
    </w:rPr>
  </w:style>
  <w:style w:type="paragraph" w:customStyle="1" w:styleId="af1">
    <w:name w:val="章标题"/>
    <w:next w:val="af"/>
    <w:link w:val="Char5"/>
    <w:rsid w:val="00CD489D"/>
    <w:pPr>
      <w:tabs>
        <w:tab w:val="num" w:pos="360"/>
      </w:tabs>
      <w:spacing w:beforeLines="50" w:before="156" w:afterLines="50" w:after="156"/>
      <w:jc w:val="both"/>
      <w:outlineLvl w:val="1"/>
    </w:pPr>
    <w:rPr>
      <w:rFonts w:ascii="黑体" w:eastAsia="黑体"/>
    </w:rPr>
  </w:style>
  <w:style w:type="paragraph" w:customStyle="1" w:styleId="af2">
    <w:name w:val="正文表标题"/>
    <w:next w:val="af"/>
    <w:link w:val="Char6"/>
    <w:qFormat/>
    <w:rsid w:val="00CD489D"/>
    <w:pPr>
      <w:jc w:val="center"/>
    </w:pPr>
    <w:rPr>
      <w:rFonts w:ascii="黑体" w:eastAsia="黑体"/>
    </w:rPr>
  </w:style>
  <w:style w:type="paragraph" w:customStyle="1" w:styleId="af">
    <w:name w:val="段"/>
    <w:link w:val="Char3"/>
    <w:qFormat/>
    <w:rsid w:val="00CD489D"/>
    <w:pPr>
      <w:autoSpaceDE w:val="0"/>
      <w:autoSpaceDN w:val="0"/>
      <w:ind w:firstLineChars="200" w:firstLine="200"/>
      <w:jc w:val="both"/>
    </w:pPr>
    <w:rPr>
      <w:rFonts w:ascii="宋体"/>
    </w:rPr>
  </w:style>
  <w:style w:type="paragraph" w:customStyle="1" w:styleId="aff8">
    <w:name w:val="标准书脚_奇数页"/>
    <w:rsid w:val="00CD489D"/>
    <w:pPr>
      <w:spacing w:before="120"/>
      <w:jc w:val="right"/>
    </w:pPr>
    <w:rPr>
      <w:rFonts w:ascii="Calibri" w:eastAsia="宋体" w:hAnsi="Calibri" w:cs="Times New Roman"/>
      <w:kern w:val="0"/>
      <w:sz w:val="18"/>
      <w:szCs w:val="20"/>
    </w:rPr>
  </w:style>
  <w:style w:type="paragraph" w:customStyle="1" w:styleId="aa">
    <w:name w:val="二级条标题"/>
    <w:basedOn w:val="aff9"/>
    <w:next w:val="a"/>
    <w:link w:val="Char1"/>
    <w:qFormat/>
    <w:rsid w:val="00CD489D"/>
    <w:pPr>
      <w:numPr>
        <w:ilvl w:val="3"/>
      </w:numPr>
      <w:outlineLvl w:val="3"/>
    </w:pPr>
    <w:rPr>
      <w:rFonts w:hAnsi="Verdana"/>
      <w:lang w:eastAsia="en-US"/>
    </w:rPr>
  </w:style>
  <w:style w:type="paragraph" w:customStyle="1" w:styleId="afa">
    <w:name w:val="发布部门"/>
    <w:next w:val="a"/>
    <w:rsid w:val="00CD489D"/>
    <w:pPr>
      <w:jc w:val="center"/>
    </w:pPr>
    <w:rPr>
      <w:rFonts w:ascii="宋体" w:eastAsia="宋体" w:hAnsi="Calibri" w:cs="Times New Roman"/>
      <w:b/>
      <w:spacing w:val="20"/>
      <w:w w:val="135"/>
      <w:kern w:val="0"/>
      <w:sz w:val="36"/>
      <w:szCs w:val="20"/>
    </w:rPr>
  </w:style>
  <w:style w:type="paragraph" w:customStyle="1" w:styleId="affa">
    <w:name w:val="示例"/>
    <w:next w:val="a"/>
    <w:rsid w:val="00CD489D"/>
    <w:pPr>
      <w:widowControl w:val="0"/>
      <w:tabs>
        <w:tab w:val="num" w:pos="360"/>
      </w:tabs>
      <w:jc w:val="both"/>
    </w:pPr>
    <w:rPr>
      <w:rFonts w:ascii="宋体" w:eastAsia="宋体" w:hAnsi="Calibri" w:cs="Times New Roman"/>
      <w:kern w:val="0"/>
      <w:sz w:val="18"/>
      <w:szCs w:val="18"/>
    </w:rPr>
  </w:style>
  <w:style w:type="paragraph" w:customStyle="1" w:styleId="affb">
    <w:name w:val="封面标准名称"/>
    <w:rsid w:val="00CD489D"/>
    <w:pPr>
      <w:framePr w:w="9639" w:h="6917" w:hRule="exact" w:wrap="around" w:vAnchor="page" w:hAnchor="page" w:xAlign="center" w:y="6408" w:anchorLock="1"/>
      <w:widowControl w:val="0"/>
      <w:spacing w:line="680" w:lineRule="exact"/>
      <w:jc w:val="center"/>
      <w:textAlignment w:val="center"/>
    </w:pPr>
    <w:rPr>
      <w:rFonts w:ascii="黑体" w:eastAsia="黑体" w:hAnsi="Calibri" w:cs="Times New Roman"/>
      <w:kern w:val="0"/>
      <w:sz w:val="52"/>
      <w:szCs w:val="20"/>
    </w:rPr>
  </w:style>
  <w:style w:type="paragraph" w:customStyle="1" w:styleId="aff9">
    <w:name w:val="一级条标题"/>
    <w:basedOn w:val="af1"/>
    <w:next w:val="af"/>
    <w:rsid w:val="00CD489D"/>
    <w:pPr>
      <w:numPr>
        <w:ilvl w:val="2"/>
      </w:numPr>
      <w:tabs>
        <w:tab w:val="left" w:pos="360"/>
      </w:tabs>
      <w:spacing w:beforeLines="0" w:before="0" w:afterLines="0" w:after="0"/>
      <w:outlineLvl w:val="2"/>
    </w:pPr>
  </w:style>
  <w:style w:type="paragraph" w:customStyle="1" w:styleId="affc">
    <w:name w:val="封面正文"/>
    <w:rsid w:val="00CD489D"/>
    <w:pPr>
      <w:jc w:val="both"/>
    </w:pPr>
    <w:rPr>
      <w:rFonts w:ascii="Calibri" w:eastAsia="宋体" w:hAnsi="Calibri" w:cs="Times New Roman"/>
      <w:kern w:val="0"/>
      <w:sz w:val="20"/>
      <w:szCs w:val="20"/>
    </w:rPr>
  </w:style>
  <w:style w:type="paragraph" w:customStyle="1" w:styleId="affd">
    <w:name w:val="标准书脚_偶数页"/>
    <w:rsid w:val="00CD489D"/>
    <w:pPr>
      <w:spacing w:before="120"/>
    </w:pPr>
    <w:rPr>
      <w:rFonts w:ascii="Calibri" w:eastAsia="宋体" w:hAnsi="Calibri" w:cs="Times New Roman"/>
      <w:kern w:val="0"/>
      <w:sz w:val="18"/>
      <w:szCs w:val="20"/>
    </w:rPr>
  </w:style>
  <w:style w:type="paragraph" w:customStyle="1" w:styleId="MSGENFONTSTYLENAMETEMPLATEROLENUMBERMSGENFONTSTYLENAMEBYROLETEXT65">
    <w:name w:val="MSG_EN_FONT_STYLE_NAME_TEMPLATE_ROLE_NUMBER MSG_EN_FONT_STYLE_NAME_BY_ROLE_TEXT 65"/>
    <w:basedOn w:val="a"/>
    <w:link w:val="MSGENFONTSTYLENAMETEMPLATEROLENUMBERMSGENFONTSTYLENAMEBYROLETEXT6"/>
    <w:qFormat/>
    <w:rsid w:val="00CD489D"/>
    <w:pPr>
      <w:shd w:val="clear" w:color="auto" w:fill="FFFFFF"/>
      <w:spacing w:before="420" w:after="420" w:line="0" w:lineRule="atLeast"/>
      <w:ind w:hanging="360"/>
    </w:pPr>
    <w:rPr>
      <w:rFonts w:ascii="宋体" w:eastAsiaTheme="minorEastAsia" w:hAnsi="宋体" w:cs="宋体"/>
      <w:b/>
      <w:bCs/>
      <w:sz w:val="15"/>
      <w:szCs w:val="15"/>
    </w:rPr>
  </w:style>
  <w:style w:type="paragraph" w:customStyle="1" w:styleId="affe">
    <w:name w:val="注："/>
    <w:rsid w:val="00CD489D"/>
    <w:pPr>
      <w:widowControl w:val="0"/>
      <w:autoSpaceDE w:val="0"/>
      <w:autoSpaceDN w:val="0"/>
      <w:ind w:left="840"/>
      <w:jc w:val="both"/>
    </w:pPr>
    <w:rPr>
      <w:rFonts w:ascii="宋体" w:eastAsia="宋体" w:hAnsi="Calibri" w:cs="Times New Roman"/>
      <w:kern w:val="0"/>
      <w:sz w:val="18"/>
      <w:szCs w:val="20"/>
    </w:rPr>
  </w:style>
  <w:style w:type="paragraph" w:customStyle="1" w:styleId="afff">
    <w:name w:val="标准书眉一"/>
    <w:rsid w:val="00CD489D"/>
    <w:pPr>
      <w:jc w:val="both"/>
    </w:pPr>
    <w:rPr>
      <w:rFonts w:ascii="Calibri" w:eastAsia="宋体" w:hAnsi="Calibri" w:cs="Times New Roman"/>
      <w:kern w:val="0"/>
      <w:sz w:val="20"/>
      <w:szCs w:val="20"/>
    </w:rPr>
  </w:style>
  <w:style w:type="paragraph" w:customStyle="1" w:styleId="afff0">
    <w:name w:val="参考文献、索引标题"/>
    <w:basedOn w:val="aff7"/>
    <w:next w:val="a"/>
    <w:rsid w:val="00CD489D"/>
    <w:pPr>
      <w:tabs>
        <w:tab w:val="clear" w:pos="360"/>
      </w:tabs>
      <w:spacing w:after="200"/>
    </w:pPr>
    <w:rPr>
      <w:sz w:val="21"/>
    </w:rPr>
  </w:style>
  <w:style w:type="paragraph" w:customStyle="1" w:styleId="MSGENFONTSTYLENAMETEMPLATEROLENUMBERMSGENFONTSTYLENAMEBYROLETEXT200">
    <w:name w:val="MSG_EN_FONT_STYLE_NAME_TEMPLATE_ROLE_NUMBER MSG_EN_FONT_STYLE_NAME_BY_ROLE_TEXT 20"/>
    <w:basedOn w:val="a"/>
    <w:link w:val="MSGENFONTSTYLENAMETEMPLATEROLENUMBERMSGENFONTSTYLENAMEBYROLETEXT20"/>
    <w:qFormat/>
    <w:rsid w:val="00CD489D"/>
    <w:pPr>
      <w:shd w:val="clear" w:color="auto" w:fill="FFFFFF"/>
      <w:spacing w:line="0" w:lineRule="atLeast"/>
      <w:jc w:val="center"/>
    </w:pPr>
    <w:rPr>
      <w:rFonts w:ascii="Arial Unicode MS" w:eastAsia="Arial Unicode MS" w:hAnsi="Arial Unicode MS" w:cs="Arial Unicode MS"/>
      <w:sz w:val="8"/>
      <w:szCs w:val="8"/>
    </w:rPr>
  </w:style>
  <w:style w:type="paragraph" w:customStyle="1" w:styleId="MSGENFONTSTYLENAMETEMPLATEROLENUMBERMSGENFONTSTYLENAMEBYROLETEXT160">
    <w:name w:val="MSG_EN_FONT_STYLE_NAME_TEMPLATE_ROLE_NUMBER MSG_EN_FONT_STYLE_NAME_BY_ROLE_TEXT 16"/>
    <w:basedOn w:val="a"/>
    <w:link w:val="MSGENFONTSTYLENAMETEMPLATEROLENUMBERMSGENFONTSTYLENAMEBYROLETEXT16"/>
    <w:rsid w:val="00CD489D"/>
    <w:pPr>
      <w:shd w:val="clear" w:color="auto" w:fill="FFFFFF"/>
      <w:spacing w:line="0" w:lineRule="atLeast"/>
      <w:jc w:val="center"/>
    </w:pPr>
    <w:rPr>
      <w:rFonts w:asciiTheme="minorHAnsi" w:eastAsiaTheme="minorEastAsia" w:hAnsiTheme="minorHAnsi" w:cstheme="minorBidi"/>
      <w:szCs w:val="22"/>
    </w:rPr>
  </w:style>
  <w:style w:type="paragraph" w:customStyle="1" w:styleId="MSGENFONTSTYLENAMETEMPLATEROLENUMBERMSGENFONTSTYLENAMEBYROLETEXT190">
    <w:name w:val="MSG_EN_FONT_STYLE_NAME_TEMPLATE_ROLE_NUMBER MSG_EN_FONT_STYLE_NAME_BY_ROLE_TEXT 19"/>
    <w:basedOn w:val="a"/>
    <w:link w:val="MSGENFONTSTYLENAMETEMPLATEROLENUMBERMSGENFONTSTYLENAMEBYROLETEXT19"/>
    <w:qFormat/>
    <w:rsid w:val="00CD489D"/>
    <w:pPr>
      <w:shd w:val="clear" w:color="auto" w:fill="FFFFFF"/>
      <w:spacing w:line="0" w:lineRule="atLeast"/>
      <w:jc w:val="center"/>
    </w:pPr>
    <w:rPr>
      <w:rFonts w:ascii="Arial Unicode MS" w:eastAsia="Arial Unicode MS" w:hAnsi="Arial Unicode MS" w:cs="Arial Unicode MS"/>
      <w:sz w:val="8"/>
      <w:szCs w:val="8"/>
    </w:rPr>
  </w:style>
  <w:style w:type="table" w:styleId="afff1">
    <w:name w:val="Table Grid"/>
    <w:basedOn w:val="a3"/>
    <w:uiPriority w:val="59"/>
    <w:unhideWhenUsed/>
    <w:qFormat/>
    <w:rsid w:val="00CD489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3"/>
    <w:qFormat/>
    <w:rsid w:val="00CD489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3"/>
    <w:qFormat/>
    <w:rsid w:val="00CD489D"/>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批注文字 Char"/>
    <w:link w:val="afff2"/>
    <w:rsid w:val="0056314B"/>
    <w:rPr>
      <w:szCs w:val="24"/>
    </w:rPr>
  </w:style>
  <w:style w:type="paragraph" w:styleId="afff2">
    <w:name w:val="annotation text"/>
    <w:basedOn w:val="a"/>
    <w:link w:val="Chard"/>
    <w:rsid w:val="0056314B"/>
    <w:pPr>
      <w:jc w:val="left"/>
    </w:pPr>
    <w:rPr>
      <w:rFonts w:asciiTheme="minorHAnsi" w:eastAsiaTheme="minorEastAsia" w:hAnsiTheme="minorHAnsi" w:cstheme="minorBidi"/>
    </w:rPr>
  </w:style>
  <w:style w:type="character" w:customStyle="1" w:styleId="Char15">
    <w:name w:val="批注文字 Char1"/>
    <w:basedOn w:val="a2"/>
    <w:uiPriority w:val="99"/>
    <w:semiHidden/>
    <w:rsid w:val="0056314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AC3B-ED68-4A2E-A4C9-2A1A59ED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858</Words>
  <Characters>4895</Characters>
  <Application>Microsoft Office Word</Application>
  <DocSecurity>0</DocSecurity>
  <Lines>40</Lines>
  <Paragraphs>11</Paragraphs>
  <ScaleCrop>false</ScaleCrop>
  <Company>Microsoft</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hj13</dc:creator>
  <cp:lastModifiedBy>hj13</cp:lastModifiedBy>
  <cp:revision>2</cp:revision>
  <dcterms:created xsi:type="dcterms:W3CDTF">2019-11-18T07:52:00Z</dcterms:created>
  <dcterms:modified xsi:type="dcterms:W3CDTF">2019-11-18T07:52:00Z</dcterms:modified>
</cp:coreProperties>
</file>