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2F8" w:rsidRPr="00893F48" w:rsidRDefault="00400EA1" w:rsidP="00860C2C">
      <w:pPr>
        <w:pStyle w:val="af6"/>
        <w:ind w:firstLine="810"/>
      </w:pPr>
      <w:bookmarkStart w:id="0" w:name="SectionMark2"/>
      <w:r>
        <w:rPr>
          <w:noProof/>
        </w:rPr>
        <w:pict>
          <v:line id="Line 104" o:spid="_x0000_s1026" style="position:absolute;left:0;text-align:left;z-index:251652608;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" strokecolor="#080000" strokeweight="1pt"/>
        </w:pict>
      </w:r>
      <w:r>
        <w:rPr>
          <w:noProof/>
        </w:rPr>
        <w:pict>
          <v:shapetype id="_x0000_t202" coordsize="21600,21600" o:spt="202" path="m,l,21600r21600,l21600,xe">
            <v:stroke joinstyle="miter"/>
            <v:path gradientshapeok="t" o:connecttype="rect"/>
          </v:shapetype>
          <v:shape id="fmFrame7" o:spid="_x0000_s1027" type="#_x0000_t202" style="position:absolute;left:0;text-align:left;margin-left:62.6pt;margin-top:679.05pt;width:290.25pt;height:76.4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SF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Iq00hXkCAAD+BAAA&#10;DgAAAAAAAAAAAAAAAAAuAgAAZHJzL2Uyb0RvYy54bWxQSwECLQAUAAYACAAAACEAeOgHp98AAAAK&#10;AQAADwAAAAAAAAAAAAAAAADTBAAAZHJzL2Rvd25yZXYueG1sUEsFBgAAAAAEAAQA8wAAAN8FAAAA&#10;AA==&#10;" stroked="f">
            <v:textbox style="mso-next-textbox:#fmFrame7" inset="0,0,0,0">
              <w:txbxContent>
                <w:p w:rsidR="00400EA1" w:rsidRDefault="00400EA1" w:rsidP="00860C2C">
                  <w:pPr>
                    <w:spacing w:line="240" w:lineRule="atLeast"/>
                    <w:rPr>
                      <w:rFonts w:ascii="黑体" w:eastAsia="黑体"/>
                      <w:spacing w:val="20"/>
                      <w:w w:val="135"/>
                      <w:kern w:val="0"/>
                      <w:sz w:val="36"/>
                      <w:szCs w:val="20"/>
                    </w:rPr>
                  </w:pPr>
                  <w:bookmarkStart w:id="1" w:name="_Hlk480575715"/>
                  <w:bookmarkStart w:id="2" w:name="_Hlk480576895"/>
                  <w:bookmarkEnd w:id="1"/>
                  <w:bookmarkEnd w:id="2"/>
                  <w:r w:rsidRPr="00532742">
                    <w:rPr>
                      <w:rFonts w:ascii="黑体" w:eastAsia="黑体" w:hint="eastAsia"/>
                      <w:spacing w:val="20"/>
                      <w:w w:val="135"/>
                      <w:sz w:val="36"/>
                    </w:rPr>
                    <w:t>中国有色金属工业协会</w:t>
                  </w:r>
                  <w:r>
                    <w:rPr>
                      <w:rFonts w:ascii="黑体" w:eastAsia="黑体"/>
                      <w:spacing w:val="20"/>
                      <w:w w:val="135"/>
                      <w:kern w:val="0"/>
                      <w:sz w:val="36"/>
                      <w:szCs w:val="20"/>
                    </w:rPr>
                    <w:t xml:space="preserve">          </w:t>
                  </w:r>
                </w:p>
                <w:p w:rsidR="00400EA1" w:rsidRPr="00D46776" w:rsidRDefault="00400EA1" w:rsidP="00860C2C">
                  <w:pPr>
                    <w:spacing w:line="240" w:lineRule="atLeast"/>
                    <w:rPr>
                      <w:rFonts w:ascii="黑体" w:eastAsia="黑体"/>
                      <w:spacing w:val="20"/>
                      <w:w w:val="135"/>
                      <w:kern w:val="0"/>
                      <w:sz w:val="36"/>
                      <w:szCs w:val="20"/>
                    </w:rPr>
                  </w:pPr>
                  <w:r w:rsidRPr="00532742">
                    <w:rPr>
                      <w:rFonts w:ascii="黑体" w:eastAsia="黑体" w:hint="eastAsia"/>
                      <w:spacing w:val="20"/>
                      <w:w w:val="135"/>
                      <w:kern w:val="0"/>
                      <w:sz w:val="36"/>
                      <w:szCs w:val="20"/>
                    </w:rPr>
                    <w:t>中国有色金属学会</w:t>
                  </w:r>
                  <w:r>
                    <w:rPr>
                      <w:rFonts w:ascii="黑体" w:eastAsia="黑体"/>
                      <w:spacing w:val="20"/>
                      <w:w w:val="135"/>
                      <w:kern w:val="0"/>
                      <w:sz w:val="36"/>
                      <w:szCs w:val="20"/>
                    </w:rPr>
                    <w:t xml:space="preserve">          </w:t>
                  </w:r>
                </w:p>
              </w:txbxContent>
            </v:textbox>
            <w10:wrap anchorx="margin" anchory="margin"/>
            <w10:anchorlock/>
          </v:shape>
        </w:pict>
      </w:r>
      <w:r>
        <w:rPr>
          <w:noProof/>
        </w:rPr>
        <w:pict>
          <v:shape id="fmFrame6" o:spid="_x0000_s1028" type="#_x0000_t202" style="position:absolute;left:0;text-align:left;margin-left:301.15pt;margin-top:630.85pt;width:180.75pt;height:24.6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JRsIvHoCAAAF&#10;BQAADgAAAAAAAAAAAAAAAAAuAgAAZHJzL2Uyb0RvYy54bWxQSwECLQAUAAYACAAAACEASVftbuEA&#10;AAANAQAADwAAAAAAAAAAAAAAAADUBAAAZHJzL2Rvd25yZXYueG1sUEsFBgAAAAAEAAQA8wAAAOIF&#10;AAAAAA==&#10;" stroked="f">
            <v:textbox style="mso-next-textbox:#fmFrame6" inset="0,0,0,0">
              <w:txbxContent>
                <w:p w:rsidR="00400EA1" w:rsidRDefault="00400EA1" w:rsidP="00860C2C">
                  <w:pPr>
                    <w:pStyle w:val="af8"/>
                    <w:ind w:right="61"/>
                    <w:jc w:val="left"/>
                  </w:pPr>
                  <w:r>
                    <w:rPr>
                      <w:rFonts w:hint="eastAsia"/>
                    </w:rPr>
                    <w:t>××××</w:t>
                  </w:r>
                  <w:r>
                    <w:t>-</w:t>
                  </w:r>
                  <w:r>
                    <w:rPr>
                      <w:rFonts w:hint="eastAsia"/>
                    </w:rPr>
                    <w:t>××</w:t>
                  </w:r>
                  <w:r>
                    <w:t>-</w:t>
                  </w:r>
                  <w:r>
                    <w:rPr>
                      <w:rFonts w:hint="eastAsia"/>
                    </w:rPr>
                    <w:t>××实施实施</w:t>
                  </w:r>
                </w:p>
              </w:txbxContent>
            </v:textbox>
            <w10:wrap anchorx="margin" anchory="margin"/>
            <w10:anchorlock/>
          </v:shape>
        </w:pict>
      </w:r>
      <w:r>
        <w:rPr>
          <w:noProof/>
        </w:rPr>
        <w:pict>
          <v:shape id="fmFrame5" o:spid="_x0000_s1029" type="#_x0000_t202" style="position:absolute;left:0;text-align:left;margin-left:6pt;margin-top:630.85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khHCE3oCAAAFBQAA&#10;DgAAAAAAAAAAAAAAAAAuAgAAZHJzL2Uyb0RvYy54bWxQSwECLQAUAAYACAAAACEArojLxN4AAAAK&#10;AQAADwAAAAAAAAAAAAAAAADUBAAAZHJzL2Rvd25yZXYueG1sUEsFBgAAAAAEAAQA8wAAAN8FAAAA&#10;AA==&#10;" stroked="f">
            <v:textbox style="mso-next-textbox:#fmFrame5" inset="0,0,0,0">
              <w:txbxContent>
                <w:p w:rsidR="00400EA1" w:rsidRDefault="00400EA1" w:rsidP="00860C2C">
                  <w:pPr>
                    <w:pStyle w:val="af1"/>
                  </w:pPr>
                  <w:r>
                    <w:rPr>
                      <w:rFonts w:hint="eastAsia"/>
                    </w:rPr>
                    <w:t>××××</w:t>
                  </w:r>
                  <w:r>
                    <w:t>-</w:t>
                  </w:r>
                  <w:r>
                    <w:rPr>
                      <w:rFonts w:hint="eastAsia"/>
                    </w:rPr>
                    <w:t>××</w:t>
                  </w:r>
                  <w:r>
                    <w:t>-</w:t>
                  </w:r>
                  <w:r>
                    <w:rPr>
                      <w:rFonts w:hint="eastAsia"/>
                    </w:rPr>
                    <w:t>××发布</w:t>
                  </w:r>
                </w:p>
              </w:txbxContent>
            </v:textbox>
            <w10:wrap anchorx="margin" anchory="margin"/>
            <w10:anchorlock/>
          </v:shape>
        </w:pict>
      </w:r>
      <w:r>
        <w:rPr>
          <w:noProof/>
        </w:rPr>
        <w:pict>
          <v:shape id="fmFrame4" o:spid="_x0000_s1030" type="#_x0000_t202" style="position:absolute;left:0;text-align:left;margin-left:-16.15pt;margin-top:286.25pt;width:513pt;height:335.6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M6wHFmA&#10;AgAABgUAAA4AAAAAAAAAAAAAAAAALgIAAGRycy9lMm9Eb2MueG1sUEsBAi0AFAAGAAgAAAAhAHX4&#10;MRnfAAAACQEAAA8AAAAAAAAAAAAAAAAA2gQAAGRycy9kb3ducmV2LnhtbFBLBQYAAAAABAAEAPMA&#10;AADmBQAAAAA=&#10;" stroked="f">
            <v:textbox style="mso-next-textbox:#fmFrame4" inset="0,0,0,0">
              <w:txbxContent>
                <w:p w:rsidR="00400EA1" w:rsidRPr="00261B17" w:rsidRDefault="00400EA1" w:rsidP="00860C2C">
                  <w:pPr>
                    <w:spacing w:line="680" w:lineRule="exact"/>
                    <w:jc w:val="center"/>
                    <w:textAlignment w:val="center"/>
                    <w:rPr>
                      <w:rFonts w:ascii="宋体"/>
                      <w:kern w:val="0"/>
                      <w:sz w:val="52"/>
                      <w:szCs w:val="20"/>
                    </w:rPr>
                  </w:pPr>
                  <w:r>
                    <w:rPr>
                      <w:rFonts w:ascii="宋体" w:hAnsi="宋体" w:hint="eastAsia"/>
                      <w:sz w:val="52"/>
                      <w:szCs w:val="52"/>
                    </w:rPr>
                    <w:t>电解</w:t>
                  </w:r>
                  <w:proofErr w:type="gramStart"/>
                  <w:r>
                    <w:rPr>
                      <w:rFonts w:ascii="宋体" w:hAnsi="宋体" w:hint="eastAsia"/>
                      <w:sz w:val="52"/>
                      <w:szCs w:val="52"/>
                    </w:rPr>
                    <w:t>铝企业碳排</w:t>
                  </w:r>
                  <w:proofErr w:type="gramEnd"/>
                  <w:r>
                    <w:rPr>
                      <w:rFonts w:ascii="宋体" w:hAnsi="宋体" w:hint="eastAsia"/>
                      <w:sz w:val="52"/>
                      <w:szCs w:val="52"/>
                    </w:rPr>
                    <w:t>放权交易技术指南</w:t>
                  </w:r>
                </w:p>
                <w:p w:rsidR="00400EA1" w:rsidRPr="00AB68CF" w:rsidRDefault="00400EA1" w:rsidP="00860C2C">
                  <w:pPr>
                    <w:pStyle w:val="ae"/>
                    <w:ind w:firstLineChars="0" w:firstLine="0"/>
                    <w:jc w:val="center"/>
                  </w:pPr>
                  <w:r w:rsidRPr="00AB68CF">
                    <w:rPr>
                      <w:rFonts w:ascii="Times New Roman" w:eastAsia="黑体"/>
                      <w:sz w:val="28"/>
                      <w:szCs w:val="28"/>
                    </w:rPr>
                    <w:t>Technical guideline on Carbon Emission</w:t>
                  </w:r>
                  <w:r>
                    <w:rPr>
                      <w:rFonts w:ascii="Times New Roman" w:eastAsia="黑体"/>
                      <w:sz w:val="28"/>
                      <w:szCs w:val="28"/>
                    </w:rPr>
                    <w:t xml:space="preserve"> </w:t>
                  </w:r>
                  <w:r w:rsidRPr="00AB68CF">
                    <w:rPr>
                      <w:rFonts w:ascii="Times New Roman" w:eastAsia="黑体"/>
                      <w:sz w:val="28"/>
                      <w:szCs w:val="28"/>
                    </w:rPr>
                    <w:t xml:space="preserve">Trading for </w:t>
                  </w:r>
                  <w:r>
                    <w:rPr>
                      <w:rFonts w:ascii="Times New Roman" w:eastAsia="黑体"/>
                      <w:sz w:val="28"/>
                      <w:szCs w:val="28"/>
                    </w:rPr>
                    <w:t xml:space="preserve">Aluminium </w:t>
                  </w:r>
                  <w:r w:rsidRPr="00AB68CF">
                    <w:rPr>
                      <w:rFonts w:ascii="Times New Roman" w:eastAsia="黑体"/>
                      <w:sz w:val="28"/>
                      <w:szCs w:val="28"/>
                    </w:rPr>
                    <w:t>enterprises</w:t>
                  </w:r>
                </w:p>
                <w:p w:rsidR="00400EA1" w:rsidRPr="00B43060" w:rsidRDefault="00400EA1" w:rsidP="00860C2C">
                  <w:pPr>
                    <w:pStyle w:val="af5"/>
                    <w:ind w:firstLine="1134"/>
                  </w:pPr>
                </w:p>
                <w:p w:rsidR="00400EA1" w:rsidRDefault="00400EA1" w:rsidP="00860C2C">
                  <w:pPr>
                    <w:pStyle w:val="af3"/>
                  </w:pPr>
                  <w:r>
                    <w:rPr>
                      <w:rFonts w:hint="eastAsia"/>
                    </w:rPr>
                    <w:t>（</w:t>
                  </w:r>
                  <w:r>
                    <w:rPr>
                      <w:rFonts w:hint="eastAsia"/>
                    </w:rPr>
                    <w:t>审定稿）</w:t>
                  </w:r>
                </w:p>
                <w:p w:rsidR="00400EA1" w:rsidRDefault="00400EA1" w:rsidP="00860C2C">
                  <w:pPr>
                    <w:pStyle w:val="af3"/>
                    <w:ind w:firstLine="972"/>
                  </w:pPr>
                </w:p>
                <w:p w:rsidR="00400EA1" w:rsidRDefault="00400EA1" w:rsidP="00860C2C">
                  <w:pPr>
                    <w:pStyle w:val="af2"/>
                    <w:ind w:firstLine="850"/>
                    <w:jc w:val="both"/>
                  </w:pPr>
                </w:p>
              </w:txbxContent>
            </v:textbox>
            <w10:wrap anchorx="margin" anchory="margin"/>
            <w10:anchorlock/>
          </v:shape>
        </w:pict>
      </w:r>
      <w:r>
        <w:rPr>
          <w:noProof/>
        </w:rPr>
        <w:pict>
          <v:shape id="fmFrame3" o:spid="_x0000_s1031" type="#_x0000_t202" style="position:absolute;left:0;text-align:left;margin-left:0;margin-top:155.25pt;width:478.4pt;height:22.8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" stroked="f">
            <v:textbox style="mso-next-textbox:#fmFrame3" inset="0,0,0,0">
              <w:txbxContent>
                <w:p w:rsidR="00400EA1" w:rsidRDefault="00400EA1" w:rsidP="00860C2C">
                  <w:pPr>
                    <w:pStyle w:val="21"/>
                    <w:spacing w:before="0"/>
                    <w:ind w:firstLine="1134"/>
                  </w:pPr>
                  <w:r>
                    <w:t>T/CNIA XXXX—201X</w:t>
                  </w:r>
                </w:p>
              </w:txbxContent>
            </v:textbox>
            <w10:wrap anchorx="margin" anchory="margin"/>
            <w10:anchorlock/>
          </v:shape>
        </w:pict>
      </w:r>
      <w:r>
        <w:rPr>
          <w:noProof/>
        </w:rPr>
        <w:pict>
          <v:shape id="fmFrame2" o:spid="_x0000_s1032" type="#_x0000_t202" style="position:absolute;left:0;text-align:left;margin-left:-13.15pt;margin-top:49.55pt;width:512.25pt;height:47.35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IAfAIAAAU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5XVIAfAIAAAUF&#10;AAAOAAAAAAAAAAAAAAAAAC4CAABkcnMvZTJvRG9jLnhtbFBLAQItABQABgAIAAAAIQCU11t23gAA&#10;AAgBAAAPAAAAAAAAAAAAAAAAANYEAABkcnMvZG93bnJldi54bWxQSwUGAAAAAAQABADzAAAA4QUA&#10;AAAA&#10;" stroked="f">
            <v:textbox style="mso-next-textbox:#fmFrame2" inset="0,0,0,0">
              <w:txbxContent>
                <w:p w:rsidR="00400EA1" w:rsidRPr="000C2672" w:rsidRDefault="00400EA1" w:rsidP="00860C2C">
                  <w:pPr>
                    <w:spacing w:line="240" w:lineRule="atLeast"/>
                    <w:jc w:val="distribute"/>
                    <w:rPr>
                      <w:sz w:val="24"/>
                    </w:rPr>
                  </w:pPr>
                  <w:r w:rsidRPr="000C2672">
                    <w:rPr>
                      <w:rFonts w:ascii="黑体" w:eastAsia="黑体" w:hAnsi="宋体" w:hint="eastAsia"/>
                      <w:sz w:val="72"/>
                      <w:szCs w:val="52"/>
                    </w:rPr>
                    <w:t>中国有色金属工业协会团体标准</w:t>
                  </w:r>
                </w:p>
              </w:txbxContent>
            </v:textbox>
            <w10:wrap anchorx="margin" anchory="margin"/>
            <w10:anchorlock/>
          </v:shape>
        </w:pict>
      </w:r>
      <w:r>
        <w:rPr>
          <w:noProof/>
        </w:rPr>
        <w:pict>
          <v:shape id="fmFrame1" o:spid="_x0000_s1033" type="#_x0000_t202" style="position:absolute;left:0;text-align:left;margin-left:0;margin-top:0;width:268.7pt;height:51.8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QmfgIAAAQ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DJnEJn4CAAAEBQAA&#10;DgAAAAAAAAAAAAAAAAAuAgAAZHJzL2Uyb0RvYy54bWxQSwECLQAUAAYACAAAACEABw9Ct9oAAAAF&#10;AQAADwAAAAAAAAAAAAAAAADYBAAAZHJzL2Rvd25yZXYueG1sUEsFBgAAAAAEAAQA8wAAAN8FAAAA&#10;AA==&#10;" stroked="f">
            <v:textbox style="mso-next-textbox:#fmFrame1" inset="0,0,0,0">
              <w:txbxContent>
                <w:p w:rsidR="00400EA1" w:rsidRPr="00EF6386" w:rsidRDefault="00400EA1" w:rsidP="00860C2C">
                  <w:pPr>
                    <w:rPr>
                      <w:rFonts w:ascii="宋体"/>
                    </w:rPr>
                  </w:pPr>
                  <w:r w:rsidRPr="0016791C">
                    <w:rPr>
                      <w:rFonts w:ascii="宋体" w:hAnsi="宋体"/>
                    </w:rPr>
                    <w:t>ICS</w:t>
                  </w:r>
                  <w:r>
                    <w:rPr>
                      <w:rFonts w:ascii="黑体"/>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黑体"/>
                      </w:rPr>
                      <w:t>13</w:t>
                    </w:r>
                    <w:r w:rsidRPr="000144EC">
                      <w:rPr>
                        <w:rFonts w:ascii="黑体" w:eastAsia="黑体" w:hAnsi="黑体"/>
                        <w:szCs w:val="22"/>
                      </w:rPr>
                      <w:t>.</w:t>
                    </w:r>
                    <w:r>
                      <w:rPr>
                        <w:rFonts w:ascii="黑体" w:eastAsia="黑体" w:hAnsi="黑体"/>
                        <w:szCs w:val="22"/>
                      </w:rPr>
                      <w:t>020.1</w:t>
                    </w:r>
                    <w:r w:rsidRPr="000144EC">
                      <w:rPr>
                        <w:rFonts w:ascii="黑体" w:eastAsia="黑体" w:hAnsi="黑体"/>
                        <w:szCs w:val="22"/>
                      </w:rPr>
                      <w:t>0</w:t>
                    </w:r>
                  </w:smartTag>
                  <w:r>
                    <w:rPr>
                      <w:rFonts w:ascii="黑体" w:eastAsia="黑体" w:hAnsi="黑体"/>
                      <w:szCs w:val="22"/>
                    </w:rPr>
                    <w:t xml:space="preserve"> </w:t>
                  </w:r>
                </w:p>
                <w:p w:rsidR="00400EA1" w:rsidRPr="00EE4F7F" w:rsidRDefault="00400EA1" w:rsidP="00860C2C">
                  <w:pPr>
                    <w:pStyle w:val="af9"/>
                    <w:rPr>
                      <w:rFonts w:ascii="宋体" w:eastAsia="宋体" w:hAnsi="宋体"/>
                      <w:strike/>
                      <w:color w:val="FF0000"/>
                    </w:rPr>
                  </w:pPr>
                  <w:r>
                    <w:rPr>
                      <w:rFonts w:ascii="宋体" w:eastAsia="宋体" w:hAnsi="宋体"/>
                      <w:kern w:val="2"/>
                      <w:szCs w:val="22"/>
                    </w:rPr>
                    <w:t>Z</w:t>
                  </w:r>
                  <w:r w:rsidRPr="00EE4F7F">
                    <w:rPr>
                      <w:rFonts w:ascii="宋体" w:eastAsia="宋体" w:hAnsi="宋体"/>
                      <w:kern w:val="2"/>
                      <w:szCs w:val="22"/>
                    </w:rPr>
                    <w:t xml:space="preserve"> </w:t>
                  </w:r>
                  <w:r>
                    <w:rPr>
                      <w:rFonts w:ascii="宋体" w:eastAsia="宋体" w:hAnsi="宋体"/>
                      <w:kern w:val="2"/>
                      <w:szCs w:val="22"/>
                    </w:rPr>
                    <w:t>04</w:t>
                  </w:r>
                </w:p>
                <w:p w:rsidR="00400EA1" w:rsidRDefault="00400EA1" w:rsidP="00860C2C">
                  <w:pPr>
                    <w:pStyle w:val="af9"/>
                    <w:ind w:firstLine="850"/>
                  </w:pPr>
                </w:p>
              </w:txbxContent>
            </v:textbox>
            <w10:wrap anchorx="margin" anchory="margin"/>
            <w10:anchorlock/>
          </v:shape>
        </w:pict>
      </w:r>
      <w:r w:rsidR="001162F8" w:rsidRPr="00893F48">
        <w:t>、</w:t>
      </w: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ind w:firstLine="850"/>
      </w:pPr>
    </w:p>
    <w:p w:rsidR="001162F8" w:rsidRPr="00893F48" w:rsidRDefault="001162F8" w:rsidP="00860C2C">
      <w:pPr>
        <w:tabs>
          <w:tab w:val="left" w:pos="3945"/>
        </w:tabs>
        <w:ind w:firstLine="850"/>
      </w:pPr>
      <w:r w:rsidRPr="00893F48">
        <w:tab/>
      </w:r>
    </w:p>
    <w:p w:rsidR="001162F8" w:rsidRPr="00893F48" w:rsidRDefault="00400EA1" w:rsidP="00860C2C">
      <w:pPr>
        <w:ind w:firstLine="850"/>
      </w:pPr>
      <w:r>
        <w:rPr>
          <w:noProof/>
        </w:rPr>
        <w:pict>
          <v:shape id="_x0000_s1034" type="#_x0000_t202" style="position:absolute;left:0;text-align:left;margin-left:352.85pt;margin-top:407.1pt;width:1in;height:33.75pt;z-index:251661824" stroked="f">
            <v:textbox>
              <w:txbxContent>
                <w:p w:rsidR="00400EA1" w:rsidRPr="00A735A9" w:rsidRDefault="00400EA1" w:rsidP="00860C2C">
                  <w:pPr>
                    <w:rPr>
                      <w:rFonts w:ascii="黑体" w:eastAsia="黑体"/>
                      <w:sz w:val="32"/>
                      <w:szCs w:val="30"/>
                    </w:rPr>
                  </w:pPr>
                  <w:r w:rsidRPr="00A735A9">
                    <w:rPr>
                      <w:rFonts w:ascii="黑体" w:eastAsia="黑体" w:hint="eastAsia"/>
                      <w:sz w:val="32"/>
                      <w:szCs w:val="30"/>
                    </w:rPr>
                    <w:t>发布</w:t>
                  </w:r>
                </w:p>
              </w:txbxContent>
            </v:textbox>
          </v:shape>
        </w:pict>
      </w:r>
      <w:r>
        <w:rPr>
          <w:noProof/>
        </w:rPr>
        <w:pict>
          <v:line id="Line 105" o:spid="_x0000_s1035" style="position:absolute;left:0;text-align:left;z-index:251660800;visibility:visible" from="-.1pt,372.55pt" to="481.9pt,3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" strokecolor="#080000" strokeweight="1pt"/>
        </w:pict>
      </w:r>
    </w:p>
    <w:p w:rsidR="001162F8" w:rsidRPr="00893F48" w:rsidRDefault="001162F8" w:rsidP="00860C2C">
      <w:pPr>
        <w:ind w:firstLine="850"/>
        <w:sectPr w:rsidR="001162F8" w:rsidRPr="00893F48" w:rsidSect="002D4EB6">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p>
    <w:p w:rsidR="001162F8" w:rsidRPr="00893F48" w:rsidRDefault="001162F8" w:rsidP="00FD4113">
      <w:pPr>
        <w:pStyle w:val="ae"/>
        <w:ind w:firstLineChars="0" w:firstLine="0"/>
        <w:jc w:val="center"/>
        <w:rPr>
          <w:rFonts w:ascii="Times New Roman" w:eastAsia="黑体"/>
          <w:sz w:val="28"/>
        </w:rPr>
      </w:pPr>
      <w:bookmarkStart w:id="3" w:name="_Toc472324897"/>
      <w:bookmarkStart w:id="4" w:name="_Toc472431378"/>
      <w:r w:rsidRPr="00893F48">
        <w:rPr>
          <w:rFonts w:ascii="Times New Roman" w:eastAsia="黑体" w:hAnsi="黑体"/>
          <w:sz w:val="28"/>
        </w:rPr>
        <w:lastRenderedPageBreak/>
        <w:t>目</w:t>
      </w:r>
      <w:r w:rsidR="00FD4113" w:rsidRPr="00893F48">
        <w:rPr>
          <w:rFonts w:ascii="Times New Roman" w:eastAsia="黑体"/>
          <w:sz w:val="28"/>
        </w:rPr>
        <w:t xml:space="preserve">  </w:t>
      </w:r>
      <w:r w:rsidRPr="00893F48">
        <w:rPr>
          <w:rFonts w:ascii="Times New Roman" w:eastAsia="黑体" w:hAnsi="黑体"/>
          <w:sz w:val="28"/>
        </w:rPr>
        <w:t>录</w:t>
      </w:r>
    </w:p>
    <w:p w:rsidR="00984DED" w:rsidRPr="00893F48" w:rsidRDefault="000F7DE6" w:rsidP="00984DED">
      <w:pPr>
        <w:pStyle w:val="TOC1"/>
        <w:tabs>
          <w:tab w:val="clear" w:pos="426"/>
        </w:tabs>
        <w:rPr>
          <w:rFonts w:ascii="Times New Roman" w:eastAsiaTheme="minorEastAsia" w:hAnsi="Times New Roman"/>
          <w:noProof/>
        </w:rPr>
      </w:pPr>
      <w:r w:rsidRPr="00893F48">
        <w:rPr>
          <w:rFonts w:ascii="Times New Roman" w:hAnsi="Times New Roman"/>
        </w:rPr>
        <w:fldChar w:fldCharType="begin"/>
      </w:r>
      <w:r w:rsidR="00FD4113" w:rsidRPr="00893F48">
        <w:rPr>
          <w:rFonts w:ascii="Times New Roman" w:hAnsi="Times New Roman"/>
        </w:rPr>
        <w:instrText xml:space="preserve"> TOC \o "1-2" \h \z \u </w:instrText>
      </w:r>
      <w:r w:rsidRPr="00893F48">
        <w:rPr>
          <w:rFonts w:ascii="Times New Roman" w:hAnsi="Times New Roman"/>
        </w:rPr>
        <w:fldChar w:fldCharType="separate"/>
      </w:r>
      <w:hyperlink w:anchor="_Toc22114055" w:history="1">
        <w:r w:rsidR="00984DED" w:rsidRPr="00893F48">
          <w:rPr>
            <w:rStyle w:val="afff2"/>
            <w:rFonts w:ascii="Times New Roman" w:hAnsi="Times New Roman"/>
            <w:noProof/>
            <w:color w:val="auto"/>
          </w:rPr>
          <w:t>前</w:t>
        </w:r>
        <w:r w:rsidR="00984DED" w:rsidRPr="00893F48">
          <w:rPr>
            <w:rStyle w:val="afff2"/>
            <w:rFonts w:ascii="Times New Roman" w:hAnsi="Times New Roman" w:hint="eastAsia"/>
            <w:noProof/>
            <w:color w:val="auto"/>
          </w:rPr>
          <w:t xml:space="preserve"> </w:t>
        </w:r>
        <w:r w:rsidR="00984DED" w:rsidRPr="00893F48">
          <w:rPr>
            <w:rStyle w:val="afff2"/>
            <w:rFonts w:ascii="Times New Roman" w:hAnsi="Times New Roman"/>
            <w:noProof/>
            <w:color w:val="auto"/>
          </w:rPr>
          <w:t>言</w:t>
        </w:r>
        <w:r w:rsidR="00984DED" w:rsidRPr="00893F48">
          <w:rPr>
            <w:rFonts w:ascii="Times New Roman" w:hAnsi="Times New Roman"/>
            <w:noProof/>
            <w:webHidden/>
          </w:rPr>
          <w:tab/>
        </w:r>
        <w:r w:rsidR="00984DED" w:rsidRPr="00893F48">
          <w:rPr>
            <w:rFonts w:ascii="Times New Roman" w:hAnsi="Times New Roman" w:hint="eastAsia"/>
            <w:noProof/>
            <w:webHidden/>
          </w:rPr>
          <w:t xml:space="preserve"> </w:t>
        </w:r>
        <w:r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_Toc22114055 \h </w:instrText>
        </w:r>
        <w:r w:rsidRPr="00893F48">
          <w:rPr>
            <w:rFonts w:ascii="Times New Roman" w:hAnsi="Times New Roman"/>
            <w:noProof/>
            <w:webHidden/>
          </w:rPr>
        </w:r>
        <w:r w:rsidRPr="00893F48">
          <w:rPr>
            <w:rFonts w:ascii="Times New Roman" w:hAnsi="Times New Roman"/>
            <w:noProof/>
            <w:webHidden/>
          </w:rPr>
          <w:fldChar w:fldCharType="separate"/>
        </w:r>
        <w:r w:rsidR="00C41FD0" w:rsidRPr="00893F48">
          <w:rPr>
            <w:rFonts w:ascii="Times New Roman" w:hAnsi="Times New Roman"/>
            <w:noProof/>
            <w:webHidden/>
          </w:rPr>
          <w:t>0</w:t>
        </w:r>
        <w:r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56" w:history="1">
        <w:r w:rsidR="00984DED" w:rsidRPr="00893F48">
          <w:rPr>
            <w:rStyle w:val="afff2"/>
            <w:rFonts w:ascii="Times New Roman" w:hAnsi="Times New Roman"/>
            <w:noProof/>
            <w:color w:val="auto"/>
          </w:rPr>
          <w:t>电解铝企业碳排放权交易技术指南</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_Toc22114056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57" w:history="1">
        <w:r w:rsidR="00984DED" w:rsidRPr="00893F48">
          <w:rPr>
            <w:rStyle w:val="afff2"/>
            <w:rFonts w:ascii="Times New Roman" w:hAnsi="Times New Roman"/>
            <w:noProof/>
            <w:color w:val="auto"/>
          </w:rPr>
          <w:t xml:space="preserve">1 </w:t>
        </w:r>
        <w:r w:rsidR="00984DED" w:rsidRPr="00893F48">
          <w:rPr>
            <w:rStyle w:val="afff2"/>
            <w:rFonts w:ascii="Times New Roman" w:hAnsi="Times New Roman"/>
            <w:noProof/>
            <w:color w:val="auto"/>
          </w:rPr>
          <w:t>范围</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_Toc22114057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58" w:history="1">
        <w:r w:rsidR="00984DED" w:rsidRPr="00893F48">
          <w:rPr>
            <w:rStyle w:val="afff2"/>
            <w:rFonts w:ascii="Times New Roman" w:hAnsi="Times New Roman"/>
            <w:noProof/>
            <w:color w:val="auto"/>
          </w:rPr>
          <w:t xml:space="preserve">2 </w:t>
        </w:r>
        <w:r w:rsidR="00984DED" w:rsidRPr="00893F48">
          <w:rPr>
            <w:rStyle w:val="afff2"/>
            <w:rFonts w:ascii="Times New Roman" w:hAnsi="Times New Roman"/>
            <w:noProof/>
            <w:color w:val="auto"/>
          </w:rPr>
          <w:t>规范性引用文件</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_Toc22114058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59" w:history="1">
        <w:r w:rsidR="00984DED" w:rsidRPr="00893F48">
          <w:rPr>
            <w:rStyle w:val="afff2"/>
            <w:rFonts w:ascii="Times New Roman" w:hAnsi="Times New Roman"/>
            <w:noProof/>
            <w:color w:val="auto"/>
          </w:rPr>
          <w:t xml:space="preserve">3 </w:t>
        </w:r>
        <w:r w:rsidR="00984DED" w:rsidRPr="00893F48">
          <w:rPr>
            <w:rStyle w:val="afff2"/>
            <w:rFonts w:ascii="Times New Roman" w:hAnsi="Times New Roman"/>
            <w:noProof/>
            <w:color w:val="auto"/>
          </w:rPr>
          <w:t>术语和定义</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_Toc22114059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0" w:history="1">
        <w:r w:rsidR="00984DED" w:rsidRPr="00893F48">
          <w:rPr>
            <w:rStyle w:val="afff2"/>
            <w:rFonts w:ascii="Times New Roman" w:hAnsi="Times New Roman"/>
            <w:noProof/>
            <w:color w:val="auto"/>
          </w:rPr>
          <w:t xml:space="preserve">4 </w:t>
        </w:r>
        <w:r w:rsidR="00984DED" w:rsidRPr="00893F48">
          <w:rPr>
            <w:rStyle w:val="afff2"/>
            <w:rFonts w:ascii="Times New Roman" w:hAnsi="Times New Roman"/>
            <w:noProof/>
            <w:color w:val="auto"/>
          </w:rPr>
          <w:t>交易原则</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_Toc22114060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1" w:history="1">
        <w:r w:rsidR="00984DED" w:rsidRPr="00893F48">
          <w:rPr>
            <w:rStyle w:val="afff2"/>
            <w:rFonts w:ascii="Times New Roman" w:hAnsi="Times New Roman"/>
            <w:noProof/>
            <w:color w:val="auto"/>
          </w:rPr>
          <w:t xml:space="preserve">5 </w:t>
        </w:r>
        <w:r w:rsidR="00984DED" w:rsidRPr="00893F48">
          <w:rPr>
            <w:rStyle w:val="afff2"/>
            <w:rFonts w:ascii="Times New Roman" w:hAnsi="Times New Roman"/>
            <w:noProof/>
            <w:color w:val="auto"/>
          </w:rPr>
          <w:t>管理体系</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_Toc22114061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2" w:history="1">
        <w:r w:rsidR="00984DED" w:rsidRPr="00893F48">
          <w:rPr>
            <w:rStyle w:val="afff2"/>
            <w:rFonts w:ascii="Times New Roman" w:eastAsia="黑体" w:hAnsi="Times New Roman"/>
            <w:noProof/>
            <w:color w:val="auto"/>
          </w:rPr>
          <w:t xml:space="preserve">5.1 </w:t>
        </w:r>
        <w:r w:rsidR="00984DED" w:rsidRPr="00893F48">
          <w:rPr>
            <w:rStyle w:val="afff2"/>
            <w:rFonts w:ascii="宋体" w:hAnsi="宋体"/>
            <w:noProof/>
            <w:color w:val="auto"/>
          </w:rPr>
          <w:t>总则</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_Toc22114062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3" w:history="1">
        <w:r w:rsidR="00984DED" w:rsidRPr="00893F48">
          <w:rPr>
            <w:rStyle w:val="afff2"/>
            <w:rFonts w:ascii="Times New Roman" w:eastAsia="黑体" w:hAnsi="Times New Roman"/>
            <w:noProof/>
            <w:color w:val="auto"/>
          </w:rPr>
          <w:t xml:space="preserve">5.2 </w:t>
        </w:r>
        <w:r w:rsidR="00984DED" w:rsidRPr="00893F48">
          <w:rPr>
            <w:rStyle w:val="afff2"/>
            <w:rFonts w:ascii="宋体" w:hAnsi="宋体"/>
            <w:noProof/>
            <w:color w:val="auto"/>
          </w:rPr>
          <w:t>管理模式</w:t>
        </w:r>
        <w:r w:rsidR="00984DED" w:rsidRPr="00893F48">
          <w:rPr>
            <w:rFonts w:ascii="Times New Roman" w:hAnsi="Times New Roman"/>
            <w:noProof/>
            <w:webHidden/>
          </w:rPr>
          <w:tab/>
          <w:t xml:space="preserve"> </w:t>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_Toc22114063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4" w:history="1">
        <w:r w:rsidR="00984DED" w:rsidRPr="00893F48">
          <w:rPr>
            <w:rStyle w:val="afff2"/>
            <w:rFonts w:ascii="Times New Roman" w:hAnsi="Times New Roman"/>
            <w:noProof/>
            <w:color w:val="auto"/>
          </w:rPr>
          <w:t xml:space="preserve">5.3 </w:t>
        </w:r>
        <w:r w:rsidR="00984DED" w:rsidRPr="00893F48">
          <w:rPr>
            <w:rStyle w:val="afff2"/>
            <w:rFonts w:ascii="Times New Roman" w:hAnsi="Times New Roman"/>
            <w:noProof/>
            <w:color w:val="auto"/>
          </w:rPr>
          <w:t>组织机构</w:t>
        </w:r>
        <w:r w:rsidR="00984DED" w:rsidRPr="00893F48">
          <w:rPr>
            <w:rFonts w:ascii="Times New Roman" w:hAnsi="Times New Roman"/>
            <w:noProof/>
            <w:webHidden/>
          </w:rPr>
          <w:tab/>
          <w:t xml:space="preserve"> </w:t>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_Toc22114064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5" w:history="1">
        <w:r w:rsidR="00984DED" w:rsidRPr="00893F48">
          <w:rPr>
            <w:rStyle w:val="afff2"/>
            <w:rFonts w:ascii="Times New Roman" w:hAnsi="Times New Roman"/>
            <w:noProof/>
            <w:color w:val="auto"/>
          </w:rPr>
          <w:t xml:space="preserve">5.4 </w:t>
        </w:r>
        <w:r w:rsidR="00984DED" w:rsidRPr="00893F48">
          <w:rPr>
            <w:rStyle w:val="afff2"/>
            <w:rFonts w:ascii="Times New Roman" w:hAnsi="Times New Roman"/>
            <w:noProof/>
            <w:color w:val="auto"/>
          </w:rPr>
          <w:t>能力建设</w:t>
        </w:r>
        <w:r w:rsidR="00984DED" w:rsidRPr="00893F48">
          <w:rPr>
            <w:rFonts w:ascii="Times New Roman" w:hAnsi="Times New Roman"/>
            <w:noProof/>
            <w:webHidden/>
          </w:rPr>
          <w:tab/>
          <w:t xml:space="preserve"> </w:t>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_Toc22114065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3</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66" w:history="1">
        <w:r w:rsidR="00984DED" w:rsidRPr="00893F48">
          <w:rPr>
            <w:rStyle w:val="afff2"/>
            <w:rFonts w:ascii="Times New Roman" w:hAnsi="Times New Roman"/>
            <w:noProof/>
            <w:color w:val="auto"/>
          </w:rPr>
          <w:t xml:space="preserve">5.5 </w:t>
        </w:r>
        <w:r w:rsidR="00984DED" w:rsidRPr="00893F48">
          <w:rPr>
            <w:rStyle w:val="afff2"/>
            <w:rFonts w:ascii="Times New Roman" w:hAnsi="Times New Roman"/>
            <w:noProof/>
            <w:color w:val="auto"/>
          </w:rPr>
          <w:t>文件与记录控制</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_Toc22114066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4</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67" w:history="1">
        <w:r w:rsidR="00984DED" w:rsidRPr="00893F48">
          <w:rPr>
            <w:rStyle w:val="afff2"/>
            <w:rFonts w:ascii="Times New Roman" w:hAnsi="Times New Roman"/>
            <w:noProof/>
            <w:color w:val="auto"/>
          </w:rPr>
          <w:t xml:space="preserve">5.6 </w:t>
        </w:r>
        <w:r w:rsidR="00984DED" w:rsidRPr="00893F48">
          <w:rPr>
            <w:rStyle w:val="afff2"/>
            <w:rFonts w:ascii="Times New Roman" w:hAnsi="Times New Roman"/>
            <w:noProof/>
            <w:color w:val="auto"/>
          </w:rPr>
          <w:t>风险控制</w:t>
        </w:r>
        <w:r w:rsidR="00984DED" w:rsidRPr="00893F48">
          <w:rPr>
            <w:rFonts w:ascii="Times New Roman" w:hAnsi="Times New Roman"/>
            <w:noProof/>
            <w:webHidden/>
          </w:rPr>
          <w:tab/>
          <w:t xml:space="preserve"> </w:t>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_Toc22114067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4</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68" w:history="1">
        <w:r w:rsidR="00984DED" w:rsidRPr="00893F48">
          <w:rPr>
            <w:rStyle w:val="afff2"/>
            <w:rFonts w:ascii="Times New Roman" w:hAnsi="Times New Roman"/>
            <w:noProof/>
            <w:color w:val="auto"/>
          </w:rPr>
          <w:t xml:space="preserve">6 </w:t>
        </w:r>
        <w:r w:rsidR="00984DED" w:rsidRPr="00893F48">
          <w:rPr>
            <w:rStyle w:val="afff2"/>
            <w:rFonts w:ascii="Times New Roman" w:hAnsi="Times New Roman"/>
            <w:noProof/>
            <w:color w:val="auto"/>
          </w:rPr>
          <w:t>交易工作流程</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_Toc22114068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5</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69" w:history="1">
        <w:r w:rsidR="00984DED" w:rsidRPr="00893F48">
          <w:rPr>
            <w:rStyle w:val="afff2"/>
            <w:rFonts w:ascii="Times New Roman" w:hAnsi="Times New Roman"/>
            <w:noProof/>
            <w:color w:val="auto"/>
          </w:rPr>
          <w:t xml:space="preserve">6.1 </w:t>
        </w:r>
        <w:r w:rsidR="00984DED" w:rsidRPr="00893F48">
          <w:rPr>
            <w:rStyle w:val="afff2"/>
            <w:rFonts w:ascii="Times New Roman" w:hAnsi="Times New Roman"/>
            <w:noProof/>
            <w:color w:val="auto"/>
          </w:rPr>
          <w:t>法律法规要求</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_Toc22114069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5</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70" w:history="1">
        <w:r w:rsidR="00984DED" w:rsidRPr="00893F48">
          <w:rPr>
            <w:rStyle w:val="afff2"/>
            <w:rFonts w:ascii="Times New Roman" w:hAnsi="Times New Roman"/>
            <w:noProof/>
            <w:color w:val="auto"/>
          </w:rPr>
          <w:t xml:space="preserve">6.2 </w:t>
        </w:r>
        <w:r w:rsidR="00984DED" w:rsidRPr="00893F48">
          <w:rPr>
            <w:rStyle w:val="afff2"/>
            <w:rFonts w:ascii="Times New Roman" w:hAnsi="Times New Roman"/>
            <w:noProof/>
            <w:color w:val="auto"/>
          </w:rPr>
          <w:t>监测</w:t>
        </w:r>
        <w:r w:rsidR="00984DED" w:rsidRPr="00893F48">
          <w:rPr>
            <w:rStyle w:val="afff2"/>
            <w:rFonts w:ascii="Times New Roman" w:hAnsi="Times New Roman"/>
            <w:noProof/>
            <w:color w:val="auto"/>
          </w:rPr>
          <w:t xml:space="preserve">   </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_Toc22114070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5</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71" w:history="1">
        <w:r w:rsidR="00984DED" w:rsidRPr="00893F48">
          <w:rPr>
            <w:rStyle w:val="afff2"/>
            <w:rFonts w:ascii="Times New Roman" w:hAnsi="Times New Roman"/>
            <w:noProof/>
            <w:color w:val="auto"/>
          </w:rPr>
          <w:t xml:space="preserve">6.3 </w:t>
        </w:r>
        <w:r w:rsidR="00984DED" w:rsidRPr="00893F48">
          <w:rPr>
            <w:rStyle w:val="afff2"/>
            <w:rFonts w:ascii="Times New Roman"/>
            <w:noProof/>
            <w:color w:val="auto"/>
          </w:rPr>
          <w:t>核算与报告</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_Toc22114071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5</w:t>
        </w:r>
        <w:r w:rsidR="000F7DE6" w:rsidRPr="00893F48">
          <w:rPr>
            <w:rFonts w:ascii="Times New Roman" w:hAnsi="Times New Roman"/>
            <w:noProof/>
            <w:webHidden/>
          </w:rPr>
          <w:fldChar w:fldCharType="end"/>
        </w:r>
      </w:hyperlink>
    </w:p>
    <w:p w:rsidR="00984DED" w:rsidRPr="00893F48" w:rsidRDefault="00400EA1" w:rsidP="00984DED">
      <w:pPr>
        <w:pStyle w:val="TOC2"/>
        <w:tabs>
          <w:tab w:val="clear" w:pos="1260"/>
        </w:tabs>
        <w:rPr>
          <w:rFonts w:ascii="Times New Roman" w:eastAsiaTheme="minorEastAsia" w:hAnsi="Times New Roman"/>
          <w:noProof/>
        </w:rPr>
      </w:pPr>
      <w:hyperlink w:anchor="_Toc22114072" w:history="1">
        <w:r w:rsidR="00984DED" w:rsidRPr="00893F48">
          <w:rPr>
            <w:rStyle w:val="afff2"/>
            <w:rFonts w:ascii="Times New Roman" w:hAnsi="Times New Roman"/>
            <w:noProof/>
            <w:color w:val="auto"/>
          </w:rPr>
          <w:t xml:space="preserve">6.4 </w:t>
        </w:r>
        <w:r w:rsidR="00984DED" w:rsidRPr="00893F48">
          <w:rPr>
            <w:rStyle w:val="afff2"/>
            <w:rFonts w:ascii="Times New Roman" w:hAnsi="Times New Roman"/>
            <w:noProof/>
            <w:color w:val="auto"/>
          </w:rPr>
          <w:t>配合核查</w:t>
        </w:r>
        <w:r w:rsidR="00984DED" w:rsidRPr="00893F48">
          <w:rPr>
            <w:rFonts w:ascii="Times New Roman" w:hAnsi="Times New Roman"/>
            <w:noProof/>
            <w:webHidden/>
          </w:rPr>
          <w:tab/>
          <w:t xml:space="preserve"> </w:t>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_Toc22114072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6</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73" w:history="1">
        <w:r w:rsidR="00984DED" w:rsidRPr="00893F48">
          <w:rPr>
            <w:rStyle w:val="afff2"/>
            <w:rFonts w:ascii="Times New Roman" w:hAnsi="Times New Roman"/>
            <w:noProof/>
            <w:color w:val="auto"/>
          </w:rPr>
          <w:t xml:space="preserve">6.5 </w:t>
        </w:r>
        <w:r w:rsidR="00984DED" w:rsidRPr="00893F48">
          <w:rPr>
            <w:rStyle w:val="afff2"/>
            <w:rFonts w:ascii="Times New Roman" w:hAnsi="Times New Roman"/>
            <w:noProof/>
            <w:color w:val="auto"/>
          </w:rPr>
          <w:t>配额管理</w:t>
        </w:r>
        <w:r w:rsidR="00984DED" w:rsidRPr="00893F48">
          <w:rPr>
            <w:rStyle w:val="afff2"/>
            <w:rFonts w:ascii="Times New Roman" w:hAnsi="Times New Roman"/>
            <w:noProof/>
            <w:color w:val="auto"/>
          </w:rPr>
          <w:t xml:space="preserve"> </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_Toc22114073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6</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74" w:history="1">
        <w:r w:rsidR="00984DED" w:rsidRPr="00893F48">
          <w:rPr>
            <w:rStyle w:val="afff2"/>
            <w:rFonts w:ascii="Times New Roman" w:hAnsi="Times New Roman"/>
            <w:noProof/>
            <w:color w:val="auto"/>
          </w:rPr>
          <w:t xml:space="preserve">6.6 </w:t>
        </w:r>
        <w:r w:rsidR="00984DED" w:rsidRPr="00893F48">
          <w:rPr>
            <w:rStyle w:val="afff2"/>
            <w:rFonts w:ascii="Times New Roman" w:hAnsi="Times New Roman"/>
            <w:noProof/>
            <w:color w:val="auto"/>
          </w:rPr>
          <w:t>交易实施</w:t>
        </w:r>
        <w:r w:rsidR="00984DED" w:rsidRPr="00893F48">
          <w:rPr>
            <w:rStyle w:val="afff2"/>
            <w:rFonts w:ascii="Times New Roman" w:hAnsi="Times New Roman"/>
            <w:noProof/>
            <w:color w:val="auto"/>
          </w:rPr>
          <w:t xml:space="preserve"> </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_Toc22114074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7</w:t>
        </w:r>
        <w:r w:rsidR="000F7DE6" w:rsidRPr="00893F48">
          <w:rPr>
            <w:rFonts w:ascii="Times New Roman" w:hAnsi="Times New Roman"/>
            <w:noProof/>
            <w:webHidden/>
          </w:rPr>
          <w:fldChar w:fldCharType="end"/>
        </w:r>
      </w:hyperlink>
    </w:p>
    <w:p w:rsidR="00984DED" w:rsidRPr="00893F48" w:rsidRDefault="00400EA1">
      <w:pPr>
        <w:pStyle w:val="TOC2"/>
        <w:rPr>
          <w:rFonts w:ascii="Times New Roman" w:eastAsiaTheme="minorEastAsia" w:hAnsi="Times New Roman"/>
          <w:noProof/>
        </w:rPr>
      </w:pPr>
      <w:hyperlink w:anchor="_Toc22114075" w:history="1">
        <w:r w:rsidR="00984DED" w:rsidRPr="00893F48">
          <w:rPr>
            <w:rStyle w:val="afff2"/>
            <w:rFonts w:ascii="Times New Roman" w:hAnsi="Times New Roman"/>
            <w:noProof/>
            <w:color w:val="auto"/>
          </w:rPr>
          <w:t xml:space="preserve">6.7 </w:t>
        </w:r>
        <w:r w:rsidR="00984DED" w:rsidRPr="00893F48">
          <w:rPr>
            <w:rStyle w:val="afff2"/>
            <w:rFonts w:ascii="Times New Roman" w:hAnsi="Times New Roman"/>
            <w:noProof/>
            <w:color w:val="auto"/>
          </w:rPr>
          <w:t>清缴履约</w:t>
        </w:r>
        <w:r w:rsidR="00984DED" w:rsidRPr="00893F48">
          <w:rPr>
            <w:rStyle w:val="afff2"/>
            <w:rFonts w:ascii="Times New Roman" w:hAnsi="Times New Roman"/>
            <w:noProof/>
            <w:color w:val="auto"/>
          </w:rPr>
          <w:t xml:space="preserve"> </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_Toc22114075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8</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76"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A</w:t>
        </w:r>
        <w:r w:rsidR="00984DED" w:rsidRPr="00893F48">
          <w:rPr>
            <w:rStyle w:val="afff2"/>
            <w:rFonts w:ascii="Times New Roman" w:eastAsia="黑体"/>
            <w:noProof/>
            <w:color w:val="auto"/>
          </w:rPr>
          <w:t>（资料性附录）交易工作流程图</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_Toc22114076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9</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77" w:history="1">
        <w:r w:rsidR="00984DED" w:rsidRPr="00893F48">
          <w:rPr>
            <w:rStyle w:val="afff2"/>
            <w:rFonts w:ascii="Times New Roman" w:eastAsia="黑体" w:hAnsi="Times New Roman"/>
            <w:noProof/>
            <w:color w:val="auto"/>
          </w:rPr>
          <w:t>附录</w:t>
        </w:r>
        <w:r w:rsidR="00984DED" w:rsidRPr="00893F48">
          <w:rPr>
            <w:rStyle w:val="afff2"/>
            <w:rFonts w:ascii="Times New Roman" w:eastAsia="黑体" w:hAnsi="Times New Roman"/>
            <w:noProof/>
            <w:color w:val="auto"/>
          </w:rPr>
          <w:t>B</w:t>
        </w:r>
        <w:r w:rsidR="00984DED" w:rsidRPr="00893F48">
          <w:rPr>
            <w:rStyle w:val="afff2"/>
            <w:rFonts w:ascii="Times New Roman" w:eastAsia="黑体" w:hAnsi="Times New Roman"/>
            <w:noProof/>
            <w:color w:val="auto"/>
          </w:rPr>
          <w:t>（资料性附录）</w:t>
        </w:r>
        <w:r w:rsidR="00984DED" w:rsidRPr="00893F48">
          <w:rPr>
            <w:rStyle w:val="afff2"/>
            <w:rFonts w:ascii="Times New Roman" w:eastAsia="黑体" w:hAnsi="Times New Roman"/>
            <w:noProof/>
            <w:color w:val="auto"/>
            <w:kern w:val="0"/>
          </w:rPr>
          <w:t>监测设备和计量器具</w:t>
        </w:r>
        <w:r w:rsidR="00984DED" w:rsidRPr="00893F48">
          <w:rPr>
            <w:rStyle w:val="afff2"/>
            <w:rFonts w:ascii="Times New Roman" w:eastAsia="黑体" w:hAnsi="Times New Roman"/>
            <w:noProof/>
            <w:color w:val="auto"/>
          </w:rPr>
          <w:t>台账示例</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_Toc22114077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10</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78"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C</w:t>
        </w:r>
        <w:r w:rsidR="00984DED" w:rsidRPr="00893F48">
          <w:rPr>
            <w:rStyle w:val="afff2"/>
            <w:rFonts w:ascii="Times New Roman" w:eastAsia="黑体"/>
            <w:noProof/>
            <w:color w:val="auto"/>
          </w:rPr>
          <w:t>（资料性附录）归档文件清单</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_Toc22114078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11</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79"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D</w:t>
        </w:r>
        <w:r w:rsidR="00984DED" w:rsidRPr="00893F48">
          <w:rPr>
            <w:rStyle w:val="afff2"/>
            <w:rFonts w:ascii="Times New Roman" w:eastAsia="黑体"/>
            <w:noProof/>
            <w:color w:val="auto"/>
          </w:rPr>
          <w:t>（资料性附录）监测计划模板</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_Toc22114079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12</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80"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E</w:t>
        </w:r>
        <w:r w:rsidR="00984DED" w:rsidRPr="00893F48">
          <w:rPr>
            <w:rStyle w:val="afff2"/>
            <w:rFonts w:ascii="Times New Roman" w:eastAsia="黑体"/>
            <w:noProof/>
            <w:color w:val="auto"/>
          </w:rPr>
          <w:t>（资料性附录）碳排放核算资料清单</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_Toc22114080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17</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81"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F</w:t>
        </w:r>
        <w:r w:rsidR="00984DED" w:rsidRPr="00893F48">
          <w:rPr>
            <w:rStyle w:val="afff2"/>
            <w:rFonts w:ascii="Times New Roman" w:eastAsia="黑体"/>
            <w:noProof/>
            <w:color w:val="auto"/>
          </w:rPr>
          <w:t>（资料性附录）排放报告模板</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_Toc22114081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19</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82"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G</w:t>
        </w:r>
        <w:r w:rsidR="00984DED" w:rsidRPr="00893F48">
          <w:rPr>
            <w:rStyle w:val="afff2"/>
            <w:rFonts w:ascii="Times New Roman" w:eastAsia="黑体"/>
            <w:noProof/>
            <w:color w:val="auto"/>
          </w:rPr>
          <w:t>（资料性附录）补充数据表模板</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_Toc22114082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24</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83"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H</w:t>
        </w:r>
        <w:r w:rsidR="00984DED" w:rsidRPr="00893F48">
          <w:rPr>
            <w:rStyle w:val="afff2"/>
            <w:rFonts w:ascii="Times New Roman" w:eastAsia="黑体"/>
            <w:noProof/>
            <w:color w:val="auto"/>
          </w:rPr>
          <w:t>（资料性附录）配额盈缺测算表示例</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_Toc22114083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25</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84"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I</w:t>
        </w:r>
        <w:r w:rsidR="00984DED" w:rsidRPr="00893F48">
          <w:rPr>
            <w:rStyle w:val="afff2"/>
            <w:rFonts w:ascii="Times New Roman" w:eastAsia="黑体"/>
            <w:noProof/>
            <w:color w:val="auto"/>
          </w:rPr>
          <w:t>（资料性附录）交易方案示例</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_Toc22114084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26</w:t>
        </w:r>
        <w:r w:rsidR="000F7DE6" w:rsidRPr="00893F48">
          <w:rPr>
            <w:rFonts w:ascii="Times New Roman" w:hAnsi="Times New Roman"/>
            <w:noProof/>
            <w:webHidden/>
          </w:rPr>
          <w:fldChar w:fldCharType="end"/>
        </w:r>
      </w:hyperlink>
    </w:p>
    <w:p w:rsidR="00984DED" w:rsidRPr="00893F48" w:rsidRDefault="00400EA1">
      <w:pPr>
        <w:pStyle w:val="TOC1"/>
        <w:rPr>
          <w:rFonts w:ascii="Times New Roman" w:eastAsiaTheme="minorEastAsia" w:hAnsi="Times New Roman"/>
          <w:noProof/>
        </w:rPr>
      </w:pPr>
      <w:hyperlink w:anchor="_Toc22114085"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J</w:t>
        </w:r>
        <w:r w:rsidR="00984DED" w:rsidRPr="00893F48">
          <w:rPr>
            <w:rStyle w:val="afff2"/>
            <w:rFonts w:ascii="Times New Roman" w:eastAsia="黑体"/>
            <w:noProof/>
            <w:color w:val="auto"/>
          </w:rPr>
          <w:t>（资料性附录）交易授权书示例</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_Toc22114085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28</w:t>
        </w:r>
        <w:r w:rsidR="000F7DE6" w:rsidRPr="00893F48">
          <w:rPr>
            <w:rFonts w:ascii="Times New Roman" w:hAnsi="Times New Roman"/>
            <w:noProof/>
            <w:webHidden/>
          </w:rPr>
          <w:fldChar w:fldCharType="end"/>
        </w:r>
      </w:hyperlink>
    </w:p>
    <w:p w:rsidR="00984DED" w:rsidRPr="00893F48" w:rsidRDefault="00400EA1">
      <w:pPr>
        <w:pStyle w:val="TOC1"/>
        <w:rPr>
          <w:rFonts w:asciiTheme="minorHAnsi" w:eastAsiaTheme="minorEastAsia" w:hAnsiTheme="minorHAnsi" w:cstheme="minorBidi"/>
          <w:noProof/>
        </w:rPr>
      </w:pPr>
      <w:hyperlink w:anchor="_Toc22114086" w:history="1">
        <w:r w:rsidR="00984DED" w:rsidRPr="00893F48">
          <w:rPr>
            <w:rStyle w:val="afff2"/>
            <w:rFonts w:ascii="Times New Roman" w:eastAsia="黑体"/>
            <w:noProof/>
            <w:color w:val="auto"/>
          </w:rPr>
          <w:t>附录</w:t>
        </w:r>
        <w:r w:rsidR="00984DED" w:rsidRPr="00893F48">
          <w:rPr>
            <w:rStyle w:val="afff2"/>
            <w:rFonts w:ascii="Times New Roman" w:eastAsia="黑体" w:hAnsi="Times New Roman"/>
            <w:noProof/>
            <w:color w:val="auto"/>
          </w:rPr>
          <w:t>K</w:t>
        </w:r>
        <w:r w:rsidR="00984DED" w:rsidRPr="00893F48">
          <w:rPr>
            <w:rStyle w:val="afff2"/>
            <w:rFonts w:ascii="Times New Roman" w:eastAsia="黑体"/>
            <w:noProof/>
            <w:color w:val="auto"/>
          </w:rPr>
          <w:t>（资料性附录）交易记录示例</w:t>
        </w:r>
        <w:r w:rsidR="00984DED" w:rsidRPr="00893F48">
          <w:rPr>
            <w:rFonts w:ascii="Times New Roman" w:hAnsi="Times New Roman"/>
            <w:noProof/>
            <w:webHidden/>
          </w:rPr>
          <w:tab/>
        </w:r>
        <w:r w:rsidR="000F7DE6" w:rsidRPr="00893F48">
          <w:rPr>
            <w:rFonts w:ascii="Times New Roman" w:hAnsi="Times New Roman"/>
            <w:noProof/>
            <w:webHidden/>
          </w:rPr>
          <w:fldChar w:fldCharType="begin"/>
        </w:r>
        <w:r w:rsidR="00984DED" w:rsidRPr="00893F48">
          <w:rPr>
            <w:rFonts w:ascii="Times New Roman" w:hAnsi="Times New Roman"/>
            <w:noProof/>
            <w:webHidden/>
          </w:rPr>
          <w:instrText xml:space="preserve"> PAGEREF _Toc22114086 \h </w:instrText>
        </w:r>
        <w:r w:rsidR="000F7DE6" w:rsidRPr="00893F48">
          <w:rPr>
            <w:rFonts w:ascii="Times New Roman" w:hAnsi="Times New Roman"/>
            <w:noProof/>
            <w:webHidden/>
          </w:rPr>
        </w:r>
        <w:r w:rsidR="000F7DE6" w:rsidRPr="00893F48">
          <w:rPr>
            <w:rFonts w:ascii="Times New Roman" w:hAnsi="Times New Roman"/>
            <w:noProof/>
            <w:webHidden/>
          </w:rPr>
          <w:fldChar w:fldCharType="separate"/>
        </w:r>
        <w:r w:rsidR="00C41FD0" w:rsidRPr="00893F48">
          <w:rPr>
            <w:rFonts w:ascii="Times New Roman" w:hAnsi="Times New Roman"/>
            <w:noProof/>
            <w:webHidden/>
          </w:rPr>
          <w:t>29</w:t>
        </w:r>
        <w:r w:rsidR="000F7DE6" w:rsidRPr="00893F48">
          <w:rPr>
            <w:rFonts w:ascii="Times New Roman" w:hAnsi="Times New Roman"/>
            <w:noProof/>
            <w:webHidden/>
          </w:rPr>
          <w:fldChar w:fldCharType="end"/>
        </w:r>
      </w:hyperlink>
    </w:p>
    <w:p w:rsidR="001162F8" w:rsidRPr="00893F48" w:rsidRDefault="000F7DE6" w:rsidP="00860C2C">
      <w:pPr>
        <w:pStyle w:val="ae"/>
        <w:ind w:firstLine="420"/>
        <w:jc w:val="center"/>
        <w:rPr>
          <w:rFonts w:ascii="Times New Roman"/>
        </w:rPr>
      </w:pPr>
      <w:r w:rsidRPr="00893F48">
        <w:rPr>
          <w:rFonts w:ascii="Times New Roman"/>
          <w:noProof w:val="0"/>
        </w:rPr>
        <w:fldChar w:fldCharType="end"/>
      </w:r>
    </w:p>
    <w:p w:rsidR="001162F8" w:rsidRPr="00893F48" w:rsidRDefault="001162F8" w:rsidP="00860C2C">
      <w:pPr>
        <w:pStyle w:val="ae"/>
        <w:ind w:firstLineChars="0" w:firstLine="0"/>
        <w:jc w:val="left"/>
        <w:rPr>
          <w:rFonts w:ascii="Times New Roman"/>
        </w:rPr>
        <w:sectPr w:rsidR="001162F8" w:rsidRPr="00893F48" w:rsidSect="002D4EB6">
          <w:headerReference w:type="default" r:id="rId14"/>
          <w:footerReference w:type="default" r:id="rId15"/>
          <w:pgSz w:w="11906" w:h="16838"/>
          <w:pgMar w:top="1418" w:right="1134" w:bottom="1134" w:left="1418" w:header="567" w:footer="283" w:gutter="0"/>
          <w:pgNumType w:start="0"/>
          <w:cols w:space="425"/>
          <w:docGrid w:linePitch="312"/>
        </w:sectPr>
      </w:pPr>
    </w:p>
    <w:p w:rsidR="001162F8" w:rsidRPr="00893F48" w:rsidRDefault="001162F8" w:rsidP="00860C2C">
      <w:pPr>
        <w:pStyle w:val="ad"/>
        <w:rPr>
          <w:rFonts w:ascii="Times New Roman"/>
        </w:rPr>
      </w:pPr>
      <w:bookmarkStart w:id="5" w:name="_Toc22114055"/>
      <w:r w:rsidRPr="00893F48">
        <w:rPr>
          <w:rFonts w:ascii="Times New Roman"/>
        </w:rPr>
        <w:lastRenderedPageBreak/>
        <w:t>前</w:t>
      </w:r>
      <w:r w:rsidRPr="00893F48">
        <w:rPr>
          <w:rFonts w:ascii="Times New Roman"/>
        </w:rPr>
        <w:t xml:space="preserve">    </w:t>
      </w:r>
      <w:r w:rsidRPr="00893F48">
        <w:rPr>
          <w:rFonts w:ascii="Times New Roman"/>
        </w:rPr>
        <w:t>言</w:t>
      </w:r>
      <w:bookmarkEnd w:id="3"/>
      <w:bookmarkEnd w:id="4"/>
      <w:bookmarkEnd w:id="5"/>
    </w:p>
    <w:p w:rsidR="001162F8" w:rsidRPr="00893F48" w:rsidRDefault="001162F8" w:rsidP="00860C2C">
      <w:pPr>
        <w:ind w:firstLine="850"/>
        <w:rPr>
          <w:szCs w:val="21"/>
        </w:rPr>
      </w:pPr>
      <w:r w:rsidRPr="00893F48">
        <w:rPr>
          <w:szCs w:val="21"/>
        </w:rPr>
        <w:t>本标准按照</w:t>
      </w:r>
      <w:r w:rsidRPr="00893F48">
        <w:rPr>
          <w:szCs w:val="21"/>
        </w:rPr>
        <w:t>GB/T 1.1-2009</w:t>
      </w:r>
      <w:r w:rsidRPr="00893F48">
        <w:rPr>
          <w:szCs w:val="21"/>
        </w:rPr>
        <w:t>给出的规则起草。</w:t>
      </w:r>
    </w:p>
    <w:p w:rsidR="001162F8" w:rsidRPr="00893F48" w:rsidRDefault="001162F8" w:rsidP="00860C2C">
      <w:pPr>
        <w:ind w:firstLine="850"/>
      </w:pPr>
      <w:r w:rsidRPr="00893F48">
        <w:rPr>
          <w:rFonts w:hAnsi="宋体"/>
        </w:rPr>
        <w:t>本标准由全国有色金属标准化技术委员会（</w:t>
      </w:r>
      <w:r w:rsidRPr="00893F48">
        <w:t>SAC/TC243</w:t>
      </w:r>
      <w:r w:rsidRPr="00893F48">
        <w:rPr>
          <w:rFonts w:hAnsi="宋体"/>
        </w:rPr>
        <w:t>）归口。</w:t>
      </w:r>
    </w:p>
    <w:p w:rsidR="001162F8" w:rsidRPr="00893F48" w:rsidRDefault="001162F8" w:rsidP="00860C2C">
      <w:pPr>
        <w:ind w:firstLineChars="200" w:firstLine="420"/>
        <w:rPr>
          <w:szCs w:val="21"/>
        </w:rPr>
      </w:pPr>
      <w:r w:rsidRPr="00893F48">
        <w:t>本标准起草单位：</w:t>
      </w:r>
      <w:r w:rsidRPr="00893F48">
        <w:rPr>
          <w:szCs w:val="21"/>
        </w:rPr>
        <w:t>XXX</w:t>
      </w:r>
      <w:r w:rsidRPr="00893F48">
        <w:rPr>
          <w:szCs w:val="21"/>
        </w:rPr>
        <w:t>、</w:t>
      </w:r>
      <w:r w:rsidRPr="00893F48">
        <w:rPr>
          <w:szCs w:val="21"/>
        </w:rPr>
        <w:t>XXX</w:t>
      </w:r>
      <w:r w:rsidRPr="00893F48">
        <w:rPr>
          <w:szCs w:val="21"/>
        </w:rPr>
        <w:t>。</w:t>
      </w:r>
    </w:p>
    <w:p w:rsidR="001162F8" w:rsidRPr="00893F48" w:rsidRDefault="001162F8" w:rsidP="00860C2C">
      <w:pPr>
        <w:ind w:firstLineChars="200" w:firstLine="420"/>
        <w:rPr>
          <w:szCs w:val="21"/>
        </w:rPr>
      </w:pPr>
      <w:r w:rsidRPr="00893F48">
        <w:t>本标准主要起草人：</w:t>
      </w:r>
      <w:r w:rsidRPr="00893F48">
        <w:rPr>
          <w:szCs w:val="21"/>
        </w:rPr>
        <w:t>XXX</w:t>
      </w:r>
      <w:r w:rsidRPr="00893F48">
        <w:rPr>
          <w:szCs w:val="21"/>
        </w:rPr>
        <w:t>、</w:t>
      </w:r>
      <w:r w:rsidRPr="00893F48">
        <w:rPr>
          <w:szCs w:val="21"/>
        </w:rPr>
        <w:t>XXX</w:t>
      </w:r>
      <w:r w:rsidRPr="00893F48">
        <w:rPr>
          <w:szCs w:val="21"/>
        </w:rPr>
        <w:t>。</w:t>
      </w: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pPr>
    </w:p>
    <w:p w:rsidR="001162F8" w:rsidRPr="00893F48" w:rsidRDefault="001162F8" w:rsidP="00860C2C">
      <w:pPr>
        <w:pStyle w:val="ae"/>
        <w:ind w:firstLine="420"/>
        <w:rPr>
          <w:rFonts w:ascii="Times New Roman"/>
        </w:rPr>
        <w:sectPr w:rsidR="001162F8" w:rsidRPr="00893F48" w:rsidSect="002D4EB6">
          <w:footerReference w:type="default" r:id="rId16"/>
          <w:pgSz w:w="11906" w:h="16838"/>
          <w:pgMar w:top="1418" w:right="1134" w:bottom="1134" w:left="1418" w:header="567" w:footer="283" w:gutter="0"/>
          <w:pgNumType w:start="0"/>
          <w:cols w:space="425"/>
          <w:docGrid w:linePitch="312"/>
        </w:sectPr>
      </w:pPr>
    </w:p>
    <w:p w:rsidR="001162F8" w:rsidRPr="00893F48" w:rsidRDefault="001162F8" w:rsidP="006C6C0A">
      <w:pPr>
        <w:pStyle w:val="aff"/>
        <w:keepNext w:val="0"/>
        <w:pageBreakBefore w:val="0"/>
        <w:outlineLvl w:val="9"/>
        <w:rPr>
          <w:rFonts w:ascii="Times New Roman"/>
          <w:b/>
          <w:bCs/>
          <w:smallCaps/>
          <w:szCs w:val="32"/>
        </w:rPr>
      </w:pPr>
      <w:bookmarkStart w:id="6" w:name="_Toc525045982"/>
      <w:bookmarkStart w:id="7" w:name="_Toc525023888"/>
      <w:bookmarkStart w:id="8" w:name="_Toc21213938"/>
      <w:bookmarkStart w:id="9" w:name="_Toc22114056"/>
      <w:r w:rsidRPr="00893F48">
        <w:rPr>
          <w:rFonts w:ascii="Times New Roman"/>
        </w:rPr>
        <w:lastRenderedPageBreak/>
        <w:t>电解铝企业碳排放权交易技术指南</w:t>
      </w:r>
      <w:bookmarkEnd w:id="6"/>
      <w:bookmarkEnd w:id="7"/>
      <w:bookmarkEnd w:id="8"/>
      <w:bookmarkEnd w:id="9"/>
    </w:p>
    <w:p w:rsidR="001162F8" w:rsidRPr="00893F48" w:rsidRDefault="001162F8" w:rsidP="001011D7">
      <w:pPr>
        <w:pStyle w:val="af"/>
        <w:spacing w:beforeLines="100" w:before="240" w:afterLines="100" w:after="240" w:line="240" w:lineRule="auto"/>
        <w:outlineLvl w:val="0"/>
        <w:rPr>
          <w:rFonts w:ascii="Times New Roman"/>
        </w:rPr>
      </w:pPr>
      <w:bookmarkStart w:id="10" w:name="_Toc362965927"/>
      <w:bookmarkStart w:id="11" w:name="_Toc530270441"/>
      <w:bookmarkStart w:id="12" w:name="_Toc362965849"/>
      <w:bookmarkStart w:id="13" w:name="_Toc22114057"/>
      <w:r w:rsidRPr="00893F48">
        <w:rPr>
          <w:rFonts w:ascii="Times New Roman"/>
        </w:rPr>
        <w:t xml:space="preserve">1   </w:t>
      </w:r>
      <w:r w:rsidRPr="00893F48">
        <w:rPr>
          <w:rFonts w:ascii="Times New Roman"/>
        </w:rPr>
        <w:t>范围</w:t>
      </w:r>
      <w:bookmarkEnd w:id="10"/>
      <w:bookmarkEnd w:id="11"/>
      <w:bookmarkEnd w:id="12"/>
      <w:bookmarkEnd w:id="13"/>
    </w:p>
    <w:p w:rsidR="001162F8" w:rsidRPr="00893F48" w:rsidRDefault="001162F8" w:rsidP="006C6C0A">
      <w:pPr>
        <w:pStyle w:val="ae"/>
        <w:tabs>
          <w:tab w:val="center" w:pos="4201"/>
          <w:tab w:val="right" w:leader="dot" w:pos="9298"/>
        </w:tabs>
        <w:ind w:firstLine="420"/>
        <w:rPr>
          <w:rFonts w:ascii="Times New Roman"/>
        </w:rPr>
      </w:pPr>
      <w:r w:rsidRPr="00893F48">
        <w:rPr>
          <w:rFonts w:ascii="Times New Roman"/>
        </w:rPr>
        <w:t>本</w:t>
      </w:r>
      <w:r w:rsidR="00DD4C5F" w:rsidRPr="00893F48">
        <w:rPr>
          <w:rFonts w:ascii="Times New Roman"/>
        </w:rPr>
        <w:t>标准</w:t>
      </w:r>
      <w:r w:rsidR="00703D9E" w:rsidRPr="00893F48">
        <w:rPr>
          <w:rFonts w:ascii="Times New Roman"/>
        </w:rPr>
        <w:t>规定</w:t>
      </w:r>
      <w:r w:rsidR="00011F1C" w:rsidRPr="00893F48">
        <w:rPr>
          <w:rFonts w:ascii="Times New Roman"/>
        </w:rPr>
        <w:t>了</w:t>
      </w:r>
      <w:r w:rsidRPr="00893F48">
        <w:rPr>
          <w:rFonts w:ascii="Times New Roman"/>
        </w:rPr>
        <w:t>电解铝企业</w:t>
      </w:r>
      <w:r w:rsidR="00011F1C" w:rsidRPr="00893F48">
        <w:rPr>
          <w:rFonts w:ascii="Times New Roman"/>
        </w:rPr>
        <w:t>建立</w:t>
      </w:r>
      <w:r w:rsidRPr="00893F48">
        <w:rPr>
          <w:rFonts w:ascii="Times New Roman"/>
        </w:rPr>
        <w:t>碳排放权交易管理体系</w:t>
      </w:r>
      <w:r w:rsidR="00011F1C" w:rsidRPr="00893F48">
        <w:rPr>
          <w:rFonts w:ascii="Times New Roman"/>
        </w:rPr>
        <w:t>和</w:t>
      </w:r>
      <w:r w:rsidRPr="00893F48">
        <w:rPr>
          <w:rFonts w:ascii="Times New Roman"/>
        </w:rPr>
        <w:t>实施</w:t>
      </w:r>
      <w:r w:rsidR="00ED407E" w:rsidRPr="00893F48">
        <w:rPr>
          <w:rFonts w:ascii="Times New Roman"/>
        </w:rPr>
        <w:t>碳排放权交易</w:t>
      </w:r>
      <w:r w:rsidR="00011F1C" w:rsidRPr="00893F48">
        <w:rPr>
          <w:rFonts w:ascii="Times New Roman"/>
        </w:rPr>
        <w:t>的</w:t>
      </w:r>
      <w:r w:rsidR="00ED407E" w:rsidRPr="00893F48">
        <w:rPr>
          <w:rFonts w:ascii="Times New Roman"/>
        </w:rPr>
        <w:t>技术</w:t>
      </w:r>
      <w:r w:rsidR="00011F1C" w:rsidRPr="00893F48">
        <w:rPr>
          <w:rFonts w:ascii="Times New Roman"/>
        </w:rPr>
        <w:t>指南</w:t>
      </w:r>
      <w:r w:rsidRPr="00893F48">
        <w:rPr>
          <w:rFonts w:ascii="Times New Roman"/>
        </w:rPr>
        <w:t>。</w:t>
      </w:r>
    </w:p>
    <w:p w:rsidR="001162F8" w:rsidRPr="00893F48" w:rsidRDefault="001162F8" w:rsidP="00860C2C">
      <w:pPr>
        <w:pStyle w:val="ae"/>
        <w:tabs>
          <w:tab w:val="center" w:pos="4201"/>
          <w:tab w:val="right" w:leader="dot" w:pos="9298"/>
        </w:tabs>
        <w:ind w:firstLine="420"/>
        <w:rPr>
          <w:rFonts w:ascii="Times New Roman"/>
        </w:rPr>
      </w:pPr>
      <w:r w:rsidRPr="00893F48">
        <w:rPr>
          <w:rFonts w:ascii="Times New Roman"/>
        </w:rPr>
        <w:t>本</w:t>
      </w:r>
      <w:r w:rsidR="00011F1C" w:rsidRPr="00893F48">
        <w:rPr>
          <w:rFonts w:ascii="Times New Roman"/>
        </w:rPr>
        <w:t>标准</w:t>
      </w:r>
      <w:r w:rsidRPr="00893F48">
        <w:rPr>
          <w:rFonts w:ascii="Times New Roman"/>
        </w:rPr>
        <w:t>适用于纳入全国碳排放权交易市场的电解铝企业，不包括电解铝企业的自备电厂。</w:t>
      </w:r>
    </w:p>
    <w:p w:rsidR="001162F8" w:rsidRPr="00893F48" w:rsidRDefault="001162F8" w:rsidP="001011D7">
      <w:pPr>
        <w:pStyle w:val="af"/>
        <w:spacing w:beforeLines="100" w:before="240" w:afterLines="100" w:after="240" w:line="240" w:lineRule="auto"/>
        <w:outlineLvl w:val="0"/>
        <w:rPr>
          <w:rFonts w:ascii="Times New Roman"/>
        </w:rPr>
      </w:pPr>
      <w:bookmarkStart w:id="14" w:name="_Toc530270442"/>
      <w:bookmarkStart w:id="15" w:name="_Toc362965850"/>
      <w:bookmarkStart w:id="16" w:name="_Toc362965928"/>
      <w:bookmarkStart w:id="17" w:name="_Toc22114058"/>
      <w:r w:rsidRPr="00893F48">
        <w:rPr>
          <w:rFonts w:ascii="Times New Roman"/>
        </w:rPr>
        <w:t xml:space="preserve">2   </w:t>
      </w:r>
      <w:r w:rsidRPr="00893F48">
        <w:rPr>
          <w:rFonts w:ascii="Times New Roman"/>
        </w:rPr>
        <w:t>规范性引用文件</w:t>
      </w:r>
      <w:bookmarkEnd w:id="14"/>
      <w:bookmarkEnd w:id="15"/>
      <w:bookmarkEnd w:id="16"/>
      <w:bookmarkEnd w:id="17"/>
    </w:p>
    <w:p w:rsidR="001162F8" w:rsidRPr="00893F48" w:rsidRDefault="001162F8" w:rsidP="00860C2C">
      <w:pPr>
        <w:pStyle w:val="ae"/>
        <w:ind w:firstLine="420"/>
        <w:rPr>
          <w:rFonts w:ascii="Times New Roman"/>
          <w:sz w:val="24"/>
        </w:rPr>
      </w:pPr>
      <w:r w:rsidRPr="00893F48">
        <w:rPr>
          <w:rFonts w:ascii="Times New Roman"/>
        </w:rPr>
        <w:t>下列文件对于本文件的应用是必不可少的。凡是注日期的引用文件，仅注日期的版本适用于本文件。凡是不注日期的引用文件，其最新版本（包括所有的修改单）适用于本文件。</w:t>
      </w:r>
    </w:p>
    <w:p w:rsidR="001162F8" w:rsidRPr="00893F48" w:rsidRDefault="001162F8" w:rsidP="00860C2C">
      <w:pPr>
        <w:pStyle w:val="ae"/>
        <w:snapToGrid w:val="0"/>
        <w:ind w:firstLine="420"/>
        <w:rPr>
          <w:rFonts w:ascii="Times New Roman"/>
          <w:szCs w:val="21"/>
        </w:rPr>
      </w:pPr>
      <w:r w:rsidRPr="00893F48">
        <w:rPr>
          <w:rFonts w:ascii="Times New Roman"/>
          <w:szCs w:val="21"/>
        </w:rPr>
        <w:t xml:space="preserve">GB 17167  </w:t>
      </w:r>
      <w:r w:rsidRPr="00893F48">
        <w:rPr>
          <w:rFonts w:ascii="Times New Roman"/>
          <w:szCs w:val="21"/>
        </w:rPr>
        <w:t>用能单位能源计量器具配备和管理通则</w:t>
      </w:r>
      <w:r w:rsidRPr="00893F48">
        <w:rPr>
          <w:rFonts w:ascii="Times New Roman"/>
          <w:szCs w:val="21"/>
        </w:rPr>
        <w:t xml:space="preserve"> </w:t>
      </w:r>
    </w:p>
    <w:p w:rsidR="000D5A28" w:rsidRPr="00893F48" w:rsidRDefault="000D5A28" w:rsidP="00860C2C">
      <w:pPr>
        <w:pStyle w:val="ae"/>
        <w:snapToGrid w:val="0"/>
        <w:ind w:firstLine="420"/>
        <w:rPr>
          <w:rFonts w:ascii="Times New Roman"/>
          <w:szCs w:val="21"/>
        </w:rPr>
      </w:pPr>
      <w:r w:rsidRPr="00893F48">
        <w:rPr>
          <w:rFonts w:ascii="Times New Roman"/>
          <w:szCs w:val="21"/>
        </w:rPr>
        <w:t xml:space="preserve">GB/T 20902  </w:t>
      </w:r>
      <w:r w:rsidRPr="00893F48">
        <w:rPr>
          <w:rFonts w:ascii="Times New Roman"/>
          <w:szCs w:val="21"/>
        </w:rPr>
        <w:t>有色金属冶炼企业能源计量器具配备和管理要求</w:t>
      </w:r>
    </w:p>
    <w:p w:rsidR="001162F8" w:rsidRPr="00893F48" w:rsidRDefault="001162F8" w:rsidP="00860C2C">
      <w:pPr>
        <w:pStyle w:val="ae"/>
        <w:snapToGrid w:val="0"/>
        <w:ind w:firstLine="420"/>
        <w:rPr>
          <w:rFonts w:ascii="Times New Roman"/>
          <w:szCs w:val="21"/>
        </w:rPr>
      </w:pPr>
      <w:r w:rsidRPr="00893F48">
        <w:rPr>
          <w:rFonts w:ascii="Times New Roman"/>
          <w:szCs w:val="21"/>
        </w:rPr>
        <w:t xml:space="preserve">GB/T 32150  </w:t>
      </w:r>
      <w:bookmarkStart w:id="18" w:name="_Hlk527210968"/>
      <w:r w:rsidRPr="00893F48">
        <w:rPr>
          <w:rFonts w:ascii="Times New Roman"/>
          <w:szCs w:val="21"/>
        </w:rPr>
        <w:t>工业企业温室气体排放核算和报告通则</w:t>
      </w:r>
      <w:bookmarkEnd w:id="18"/>
    </w:p>
    <w:p w:rsidR="001162F8" w:rsidRPr="00893F48" w:rsidRDefault="001162F8" w:rsidP="00860C2C">
      <w:pPr>
        <w:pStyle w:val="ae"/>
        <w:snapToGrid w:val="0"/>
        <w:ind w:firstLine="420"/>
        <w:rPr>
          <w:rFonts w:ascii="Times New Roman"/>
          <w:szCs w:val="21"/>
        </w:rPr>
      </w:pPr>
      <w:r w:rsidRPr="00893F48">
        <w:rPr>
          <w:rFonts w:ascii="Times New Roman"/>
          <w:szCs w:val="21"/>
        </w:rPr>
        <w:t xml:space="preserve">GB/T 32151.4  </w:t>
      </w:r>
      <w:bookmarkStart w:id="19" w:name="_Hlk527210981"/>
      <w:r w:rsidRPr="00893F48">
        <w:rPr>
          <w:rFonts w:ascii="Times New Roman"/>
          <w:szCs w:val="21"/>
        </w:rPr>
        <w:t>温室气体排放核算与报告要求</w:t>
      </w:r>
      <w:r w:rsidRPr="00893F48">
        <w:rPr>
          <w:rFonts w:ascii="Times New Roman"/>
          <w:szCs w:val="21"/>
        </w:rPr>
        <w:t xml:space="preserve"> </w:t>
      </w:r>
      <w:r w:rsidRPr="00893F48">
        <w:rPr>
          <w:rFonts w:ascii="Times New Roman"/>
          <w:szCs w:val="21"/>
        </w:rPr>
        <w:t>第</w:t>
      </w:r>
      <w:r w:rsidRPr="00893F48">
        <w:rPr>
          <w:rFonts w:ascii="Times New Roman"/>
          <w:szCs w:val="21"/>
        </w:rPr>
        <w:t>4</w:t>
      </w:r>
      <w:r w:rsidRPr="00893F48">
        <w:rPr>
          <w:rFonts w:ascii="Times New Roman"/>
          <w:szCs w:val="21"/>
        </w:rPr>
        <w:t>部分：铝冶炼企业</w:t>
      </w:r>
      <w:bookmarkEnd w:id="19"/>
    </w:p>
    <w:p w:rsidR="001162F8" w:rsidRPr="00893F48" w:rsidRDefault="001162F8" w:rsidP="00860C2C">
      <w:pPr>
        <w:pStyle w:val="ae"/>
        <w:snapToGrid w:val="0"/>
        <w:ind w:firstLine="420"/>
        <w:rPr>
          <w:rFonts w:ascii="Times New Roman"/>
          <w:szCs w:val="21"/>
        </w:rPr>
      </w:pPr>
      <w:r w:rsidRPr="00893F48">
        <w:rPr>
          <w:rFonts w:ascii="Times New Roman"/>
          <w:szCs w:val="21"/>
        </w:rPr>
        <w:t>YS/T 63.19</w:t>
      </w:r>
      <w:r w:rsidR="00360E51" w:rsidRPr="00893F48">
        <w:rPr>
          <w:rFonts w:ascii="Times New Roman"/>
          <w:szCs w:val="21"/>
        </w:rPr>
        <w:t xml:space="preserve"> </w:t>
      </w:r>
      <w:r w:rsidRPr="00893F48">
        <w:rPr>
          <w:rFonts w:ascii="Times New Roman"/>
          <w:szCs w:val="21"/>
        </w:rPr>
        <w:t xml:space="preserve"> </w:t>
      </w:r>
      <w:r w:rsidRPr="00893F48">
        <w:rPr>
          <w:rFonts w:ascii="Times New Roman"/>
          <w:szCs w:val="21"/>
        </w:rPr>
        <w:t>铝用炭素材料检测方法</w:t>
      </w:r>
      <w:r w:rsidRPr="00893F48">
        <w:rPr>
          <w:rFonts w:ascii="Times New Roman"/>
          <w:szCs w:val="21"/>
        </w:rPr>
        <w:t xml:space="preserve"> </w:t>
      </w:r>
      <w:r w:rsidRPr="00893F48">
        <w:rPr>
          <w:rFonts w:ascii="Times New Roman"/>
          <w:szCs w:val="21"/>
        </w:rPr>
        <w:t>第</w:t>
      </w:r>
      <w:r w:rsidRPr="00893F48">
        <w:rPr>
          <w:rFonts w:ascii="Times New Roman"/>
          <w:szCs w:val="21"/>
        </w:rPr>
        <w:t>19</w:t>
      </w:r>
      <w:r w:rsidRPr="00893F48">
        <w:rPr>
          <w:rFonts w:ascii="Times New Roman"/>
          <w:szCs w:val="21"/>
        </w:rPr>
        <w:t>部分：灰分含量的测定</w:t>
      </w:r>
    </w:p>
    <w:p w:rsidR="001162F8" w:rsidRPr="00893F48" w:rsidRDefault="001162F8" w:rsidP="00860C2C">
      <w:pPr>
        <w:pStyle w:val="ae"/>
        <w:snapToGrid w:val="0"/>
        <w:ind w:firstLine="420"/>
        <w:rPr>
          <w:rFonts w:ascii="Times New Roman"/>
          <w:szCs w:val="21"/>
        </w:rPr>
      </w:pPr>
      <w:r w:rsidRPr="00893F48">
        <w:rPr>
          <w:rFonts w:ascii="Times New Roman"/>
          <w:szCs w:val="21"/>
        </w:rPr>
        <w:t>YS/T 63.20</w:t>
      </w:r>
      <w:r w:rsidR="00360E51" w:rsidRPr="00893F48">
        <w:rPr>
          <w:rFonts w:ascii="Times New Roman"/>
          <w:szCs w:val="21"/>
        </w:rPr>
        <w:t xml:space="preserve"> </w:t>
      </w:r>
      <w:r w:rsidRPr="00893F48">
        <w:rPr>
          <w:rFonts w:ascii="Times New Roman"/>
          <w:szCs w:val="21"/>
        </w:rPr>
        <w:t xml:space="preserve"> </w:t>
      </w:r>
      <w:r w:rsidRPr="00893F48">
        <w:rPr>
          <w:rFonts w:ascii="Times New Roman"/>
          <w:szCs w:val="21"/>
        </w:rPr>
        <w:t>铝用炭素材料检测方法</w:t>
      </w:r>
      <w:r w:rsidRPr="00893F48">
        <w:rPr>
          <w:rFonts w:ascii="Times New Roman"/>
          <w:szCs w:val="21"/>
        </w:rPr>
        <w:t xml:space="preserve"> </w:t>
      </w:r>
      <w:r w:rsidRPr="00893F48">
        <w:rPr>
          <w:rFonts w:ascii="Times New Roman"/>
          <w:szCs w:val="21"/>
        </w:rPr>
        <w:t>第</w:t>
      </w:r>
      <w:r w:rsidRPr="00893F48">
        <w:rPr>
          <w:rFonts w:ascii="Times New Roman"/>
          <w:szCs w:val="21"/>
        </w:rPr>
        <w:t>20</w:t>
      </w:r>
      <w:r w:rsidRPr="00893F48">
        <w:rPr>
          <w:rFonts w:ascii="Times New Roman"/>
          <w:szCs w:val="21"/>
        </w:rPr>
        <w:t>部分：硫分的测定</w:t>
      </w:r>
    </w:p>
    <w:p w:rsidR="001162F8" w:rsidRPr="00893F48" w:rsidRDefault="001162F8" w:rsidP="00860C2C">
      <w:pPr>
        <w:pStyle w:val="ae"/>
        <w:snapToGrid w:val="0"/>
        <w:ind w:firstLine="420"/>
        <w:rPr>
          <w:rFonts w:ascii="Times New Roman"/>
          <w:szCs w:val="21"/>
        </w:rPr>
      </w:pPr>
      <w:r w:rsidRPr="00893F48">
        <w:rPr>
          <w:rFonts w:ascii="Times New Roman"/>
          <w:szCs w:val="21"/>
        </w:rPr>
        <w:t>中国电解铝生产企业温室气体排放核算方法与报告指南（试行）</w:t>
      </w:r>
    </w:p>
    <w:p w:rsidR="001162F8" w:rsidRPr="00893F48" w:rsidRDefault="001162F8" w:rsidP="001011D7">
      <w:pPr>
        <w:pStyle w:val="af"/>
        <w:spacing w:beforeLines="100" w:before="240" w:afterLines="100" w:after="240" w:line="240" w:lineRule="auto"/>
        <w:outlineLvl w:val="0"/>
        <w:rPr>
          <w:rFonts w:ascii="Times New Roman"/>
        </w:rPr>
      </w:pPr>
      <w:bookmarkStart w:id="20" w:name="_Toc530270443"/>
      <w:bookmarkStart w:id="21" w:name="_Toc22114059"/>
      <w:r w:rsidRPr="00893F48">
        <w:rPr>
          <w:rFonts w:ascii="Times New Roman"/>
        </w:rPr>
        <w:t xml:space="preserve">3   </w:t>
      </w:r>
      <w:r w:rsidRPr="00893F48">
        <w:rPr>
          <w:rFonts w:ascii="Times New Roman"/>
        </w:rPr>
        <w:t>术语和定义</w:t>
      </w:r>
      <w:bookmarkEnd w:id="20"/>
      <w:bookmarkEnd w:id="21"/>
    </w:p>
    <w:p w:rsidR="001162F8" w:rsidRPr="00893F48" w:rsidRDefault="001162F8" w:rsidP="006C6C0A">
      <w:pPr>
        <w:pStyle w:val="ae"/>
        <w:tabs>
          <w:tab w:val="center" w:pos="4201"/>
          <w:tab w:val="right" w:leader="dot" w:pos="9298"/>
        </w:tabs>
        <w:ind w:firstLine="420"/>
        <w:rPr>
          <w:rFonts w:ascii="Times New Roman"/>
          <w:szCs w:val="21"/>
        </w:rPr>
      </w:pPr>
      <w:r w:rsidRPr="00893F48">
        <w:rPr>
          <w:rFonts w:ascii="Times New Roman"/>
          <w:szCs w:val="21"/>
        </w:rPr>
        <w:t>GB/T 32150</w:t>
      </w:r>
      <w:r w:rsidRPr="00893F48">
        <w:rPr>
          <w:rFonts w:ascii="Times New Roman"/>
          <w:szCs w:val="21"/>
        </w:rPr>
        <w:t>和</w:t>
      </w:r>
      <w:r w:rsidRPr="00893F48">
        <w:rPr>
          <w:rFonts w:ascii="Times New Roman"/>
          <w:szCs w:val="21"/>
        </w:rPr>
        <w:t>GB/T 32151.4</w:t>
      </w:r>
      <w:r w:rsidRPr="00893F48">
        <w:rPr>
          <w:rFonts w:ascii="Times New Roman"/>
          <w:szCs w:val="21"/>
        </w:rPr>
        <w:t>中界定的以及下列术语和定义适用于本文件。</w:t>
      </w:r>
    </w:p>
    <w:p w:rsidR="00400EA1" w:rsidRDefault="001162F8" w:rsidP="006C6C0A">
      <w:pPr>
        <w:pStyle w:val="aff0"/>
        <w:ind w:left="0"/>
        <w:rPr>
          <w:rFonts w:ascii="Times New Roman" w:hAnsi="Times New Roman"/>
        </w:rPr>
      </w:pPr>
      <w:r w:rsidRPr="00893F48">
        <w:rPr>
          <w:rFonts w:ascii="Times New Roman" w:hAnsi="Times New Roman"/>
        </w:rPr>
        <w:t xml:space="preserve">3.1 </w:t>
      </w:r>
    </w:p>
    <w:p w:rsidR="001162F8" w:rsidRPr="00893F48" w:rsidRDefault="001162F8" w:rsidP="00400EA1">
      <w:pPr>
        <w:pStyle w:val="aff0"/>
        <w:ind w:left="0" w:firstLineChars="200" w:firstLine="420"/>
        <w:rPr>
          <w:rFonts w:ascii="Times New Roman" w:hAnsi="Times New Roman"/>
          <w:kern w:val="0"/>
          <w:szCs w:val="21"/>
        </w:rPr>
      </w:pPr>
      <w:r w:rsidRPr="00893F48">
        <w:rPr>
          <w:rFonts w:ascii="Times New Roman" w:hAnsi="Times New Roman"/>
          <w:kern w:val="0"/>
          <w:szCs w:val="21"/>
        </w:rPr>
        <w:t>排放配额</w:t>
      </w:r>
      <w:r w:rsidRPr="00893F48">
        <w:rPr>
          <w:rFonts w:ascii="Times New Roman" w:hAnsi="Times New Roman"/>
          <w:kern w:val="0"/>
          <w:szCs w:val="21"/>
        </w:rPr>
        <w:t xml:space="preserve">  </w:t>
      </w:r>
      <w:r w:rsidRPr="00893F48">
        <w:rPr>
          <w:rFonts w:ascii="Times New Roman" w:hAnsi="Times New Roman"/>
          <w:b/>
          <w:kern w:val="0"/>
          <w:szCs w:val="21"/>
        </w:rPr>
        <w:t>emission allowance</w:t>
      </w:r>
    </w:p>
    <w:p w:rsidR="001162F8" w:rsidRPr="00893F48" w:rsidRDefault="007831DC" w:rsidP="006C6C0A">
      <w:pPr>
        <w:pStyle w:val="aff0"/>
        <w:ind w:left="0" w:firstLineChars="200" w:firstLine="420"/>
        <w:rPr>
          <w:rFonts w:ascii="Times New Roman" w:eastAsia="宋体" w:hAnsi="Times New Roman"/>
          <w:kern w:val="0"/>
          <w:szCs w:val="21"/>
        </w:rPr>
      </w:pPr>
      <w:r w:rsidRPr="00893F48">
        <w:rPr>
          <w:rFonts w:ascii="Times New Roman" w:eastAsia="宋体" w:hAnsi="Times New Roman"/>
          <w:kern w:val="0"/>
          <w:szCs w:val="21"/>
        </w:rPr>
        <w:t>碳排放主管部门</w:t>
      </w:r>
      <w:r w:rsidR="001162F8" w:rsidRPr="00893F48">
        <w:rPr>
          <w:rFonts w:ascii="Times New Roman" w:eastAsia="宋体" w:hAnsi="Times New Roman"/>
          <w:kern w:val="0"/>
          <w:szCs w:val="21"/>
        </w:rPr>
        <w:t>分配的碳排放权凭证和载体，简称</w:t>
      </w:r>
      <w:r w:rsidR="001162F8" w:rsidRPr="00893F48">
        <w:rPr>
          <w:rFonts w:ascii="Times New Roman" w:eastAsia="宋体" w:hAnsi="Times New Roman"/>
          <w:kern w:val="0"/>
          <w:szCs w:val="21"/>
        </w:rPr>
        <w:t>“</w:t>
      </w:r>
      <w:r w:rsidR="001162F8" w:rsidRPr="00893F48">
        <w:rPr>
          <w:rFonts w:ascii="Times New Roman" w:eastAsia="宋体" w:hAnsi="Times New Roman"/>
          <w:kern w:val="0"/>
          <w:szCs w:val="21"/>
        </w:rPr>
        <w:t>配额</w:t>
      </w:r>
      <w:r w:rsidR="001162F8" w:rsidRPr="00893F48">
        <w:rPr>
          <w:rFonts w:ascii="Times New Roman" w:eastAsia="宋体" w:hAnsi="Times New Roman"/>
          <w:kern w:val="0"/>
          <w:szCs w:val="21"/>
        </w:rPr>
        <w:t>”</w:t>
      </w:r>
      <w:r w:rsidR="001162F8" w:rsidRPr="00893F48">
        <w:rPr>
          <w:rFonts w:ascii="Times New Roman" w:eastAsia="宋体" w:hAnsi="Times New Roman"/>
          <w:kern w:val="0"/>
          <w:szCs w:val="21"/>
        </w:rPr>
        <w:t>。</w:t>
      </w:r>
    </w:p>
    <w:p w:rsidR="001162F8" w:rsidRPr="00893F48" w:rsidRDefault="001162F8" w:rsidP="006C6C0A">
      <w:pPr>
        <w:pStyle w:val="aff0"/>
        <w:ind w:left="0" w:firstLineChars="200" w:firstLine="360"/>
        <w:rPr>
          <w:rFonts w:ascii="Times New Roman" w:eastAsia="仿宋_GB2312" w:hAnsi="Times New Roman"/>
          <w:sz w:val="18"/>
        </w:rPr>
      </w:pPr>
      <w:r w:rsidRPr="00893F48">
        <w:rPr>
          <w:rFonts w:ascii="Times New Roman" w:eastAsia="仿宋_GB2312" w:hAnsi="Times New Roman"/>
          <w:kern w:val="0"/>
          <w:sz w:val="18"/>
          <w:szCs w:val="21"/>
        </w:rPr>
        <w:t>注：</w:t>
      </w:r>
      <w:r w:rsidRPr="00893F48">
        <w:rPr>
          <w:rFonts w:ascii="Times New Roman" w:eastAsia="仿宋_GB2312" w:hAnsi="Times New Roman"/>
          <w:kern w:val="0"/>
          <w:sz w:val="18"/>
          <w:szCs w:val="21"/>
        </w:rPr>
        <w:t>1</w:t>
      </w:r>
      <w:r w:rsidRPr="00893F48">
        <w:rPr>
          <w:rFonts w:ascii="Times New Roman" w:eastAsia="仿宋_GB2312" w:hAnsi="Times New Roman"/>
          <w:kern w:val="0"/>
          <w:sz w:val="18"/>
          <w:szCs w:val="21"/>
        </w:rPr>
        <w:t>个排放配额等于企业被允许向大气中排放</w:t>
      </w:r>
      <w:r w:rsidRPr="00893F48">
        <w:rPr>
          <w:rFonts w:ascii="Times New Roman" w:eastAsia="仿宋_GB2312" w:hAnsi="Times New Roman"/>
          <w:kern w:val="0"/>
          <w:sz w:val="18"/>
          <w:szCs w:val="21"/>
        </w:rPr>
        <w:t>1</w:t>
      </w:r>
      <w:r w:rsidRPr="00893F48">
        <w:rPr>
          <w:rFonts w:ascii="Times New Roman" w:eastAsia="仿宋_GB2312" w:hAnsi="Times New Roman"/>
          <w:kern w:val="0"/>
          <w:sz w:val="18"/>
          <w:szCs w:val="21"/>
        </w:rPr>
        <w:t>吨二氧化碳当量温室气体的权利。</w:t>
      </w:r>
    </w:p>
    <w:p w:rsidR="00400EA1" w:rsidRDefault="001162F8" w:rsidP="006C6C0A">
      <w:pPr>
        <w:pStyle w:val="aff0"/>
        <w:ind w:left="0"/>
        <w:rPr>
          <w:rFonts w:ascii="Times New Roman" w:hAnsi="Times New Roman"/>
        </w:rPr>
      </w:pPr>
      <w:r w:rsidRPr="00893F48">
        <w:rPr>
          <w:rFonts w:ascii="Times New Roman" w:hAnsi="Times New Roman"/>
        </w:rPr>
        <w:t xml:space="preserve">3.2 </w:t>
      </w:r>
    </w:p>
    <w:p w:rsidR="001162F8" w:rsidRPr="00893F48" w:rsidRDefault="001162F8" w:rsidP="00400EA1">
      <w:pPr>
        <w:pStyle w:val="aff0"/>
        <w:ind w:left="0" w:firstLineChars="200" w:firstLine="420"/>
        <w:rPr>
          <w:rFonts w:ascii="Times New Roman" w:hAnsi="Times New Roman"/>
          <w:b/>
          <w:kern w:val="0"/>
          <w:szCs w:val="21"/>
        </w:rPr>
      </w:pPr>
      <w:r w:rsidRPr="00893F48">
        <w:rPr>
          <w:rFonts w:ascii="Times New Roman" w:hAnsi="Times New Roman"/>
          <w:kern w:val="0"/>
          <w:szCs w:val="21"/>
        </w:rPr>
        <w:t>国家核证自愿减排量（简称</w:t>
      </w:r>
      <w:r w:rsidRPr="00893F48">
        <w:rPr>
          <w:rFonts w:ascii="Times New Roman" w:hAnsi="Times New Roman"/>
          <w:kern w:val="0"/>
        </w:rPr>
        <w:t>CCER</w:t>
      </w:r>
      <w:r w:rsidRPr="00893F48">
        <w:rPr>
          <w:rFonts w:ascii="Times New Roman" w:hAnsi="Times New Roman"/>
          <w:kern w:val="0"/>
        </w:rPr>
        <w:t>）</w:t>
      </w:r>
      <w:r w:rsidRPr="00893F48">
        <w:rPr>
          <w:rFonts w:ascii="Times New Roman" w:hAnsi="Times New Roman"/>
          <w:kern w:val="0"/>
          <w:szCs w:val="21"/>
        </w:rPr>
        <w:t xml:space="preserve">  </w:t>
      </w:r>
      <w:r w:rsidRPr="00893F48">
        <w:rPr>
          <w:rFonts w:ascii="Times New Roman" w:hAnsi="Times New Roman"/>
          <w:b/>
          <w:kern w:val="0"/>
          <w:szCs w:val="21"/>
        </w:rPr>
        <w:t xml:space="preserve">Chinese Certified Emission Reduction  </w:t>
      </w:r>
    </w:p>
    <w:p w:rsidR="001162F8" w:rsidRPr="00893F48" w:rsidRDefault="001162F8" w:rsidP="006C6C0A">
      <w:pPr>
        <w:adjustRightInd w:val="0"/>
        <w:snapToGrid w:val="0"/>
        <w:ind w:firstLineChars="200" w:firstLine="420"/>
        <w:rPr>
          <w:kern w:val="0"/>
          <w:szCs w:val="21"/>
        </w:rPr>
      </w:pPr>
      <w:r w:rsidRPr="00893F48">
        <w:rPr>
          <w:kern w:val="0"/>
          <w:szCs w:val="21"/>
        </w:rPr>
        <w:t>企业在碳排放主管部门备案并登记在国家自愿减排交易注册登记系统中的温室气体减排量。</w:t>
      </w:r>
    </w:p>
    <w:p w:rsidR="00400EA1" w:rsidRDefault="001162F8" w:rsidP="006C6C0A">
      <w:pPr>
        <w:pStyle w:val="aff0"/>
        <w:ind w:left="0"/>
        <w:rPr>
          <w:rFonts w:ascii="Times New Roman" w:hAnsi="Times New Roman"/>
        </w:rPr>
      </w:pPr>
      <w:r w:rsidRPr="00893F48">
        <w:rPr>
          <w:rFonts w:ascii="Times New Roman" w:hAnsi="Times New Roman"/>
        </w:rPr>
        <w:t xml:space="preserve">3.3 </w:t>
      </w:r>
    </w:p>
    <w:p w:rsidR="001162F8" w:rsidRPr="00893F48" w:rsidRDefault="001162F8" w:rsidP="00400EA1">
      <w:pPr>
        <w:pStyle w:val="aff0"/>
        <w:ind w:left="0" w:firstLineChars="200" w:firstLine="420"/>
        <w:rPr>
          <w:rFonts w:ascii="Times New Roman" w:hAnsi="Times New Roman"/>
          <w:kern w:val="0"/>
          <w:szCs w:val="21"/>
        </w:rPr>
      </w:pPr>
      <w:r w:rsidRPr="00893F48">
        <w:rPr>
          <w:rFonts w:ascii="Times New Roman" w:hAnsi="Times New Roman"/>
          <w:kern w:val="0"/>
          <w:szCs w:val="21"/>
        </w:rPr>
        <w:t>监测</w:t>
      </w:r>
      <w:r w:rsidRPr="00893F48">
        <w:rPr>
          <w:rFonts w:ascii="Times New Roman" w:hAnsi="Times New Roman"/>
          <w:kern w:val="0"/>
          <w:szCs w:val="21"/>
        </w:rPr>
        <w:t xml:space="preserve">  </w:t>
      </w:r>
      <w:r w:rsidRPr="00893F48">
        <w:rPr>
          <w:rFonts w:ascii="Times New Roman" w:hAnsi="Times New Roman"/>
          <w:b/>
          <w:kern w:val="0"/>
          <w:szCs w:val="21"/>
        </w:rPr>
        <w:t>monitoring</w:t>
      </w:r>
    </w:p>
    <w:p w:rsidR="001162F8" w:rsidRPr="00893F48" w:rsidRDefault="001162F8" w:rsidP="006C6C0A">
      <w:pPr>
        <w:pStyle w:val="afb"/>
        <w:rPr>
          <w:kern w:val="0"/>
          <w:szCs w:val="21"/>
        </w:rPr>
      </w:pPr>
      <w:r w:rsidRPr="00893F48">
        <w:rPr>
          <w:kern w:val="0"/>
          <w:szCs w:val="21"/>
        </w:rPr>
        <w:t>对温室气体排放活动进行计量、分析以获取数据和信息的过程。</w:t>
      </w:r>
    </w:p>
    <w:p w:rsidR="00400EA1" w:rsidRDefault="001162F8" w:rsidP="006C6C0A">
      <w:pPr>
        <w:pStyle w:val="aff0"/>
        <w:ind w:left="0"/>
        <w:rPr>
          <w:rFonts w:ascii="Times New Roman" w:hAnsi="Times New Roman"/>
        </w:rPr>
      </w:pPr>
      <w:r w:rsidRPr="00893F48">
        <w:rPr>
          <w:rFonts w:ascii="Times New Roman" w:hAnsi="Times New Roman"/>
        </w:rPr>
        <w:t xml:space="preserve">3.4 </w:t>
      </w:r>
    </w:p>
    <w:p w:rsidR="001162F8" w:rsidRPr="00893F48" w:rsidRDefault="001162F8" w:rsidP="00400EA1">
      <w:pPr>
        <w:pStyle w:val="aff0"/>
        <w:ind w:left="0" w:firstLineChars="200" w:firstLine="420"/>
        <w:rPr>
          <w:rFonts w:ascii="Times New Roman" w:hAnsi="Times New Roman"/>
          <w:kern w:val="0"/>
          <w:szCs w:val="21"/>
        </w:rPr>
      </w:pPr>
      <w:r w:rsidRPr="00893F48">
        <w:rPr>
          <w:rFonts w:ascii="Times New Roman" w:hAnsi="Times New Roman"/>
          <w:kern w:val="0"/>
          <w:szCs w:val="21"/>
        </w:rPr>
        <w:t>第三方核查</w:t>
      </w:r>
      <w:r w:rsidRPr="00893F48">
        <w:rPr>
          <w:rFonts w:ascii="Times New Roman" w:hAnsi="Times New Roman"/>
          <w:kern w:val="0"/>
          <w:szCs w:val="21"/>
        </w:rPr>
        <w:t xml:space="preserve">  </w:t>
      </w:r>
      <w:r w:rsidRPr="00893F48">
        <w:rPr>
          <w:rFonts w:ascii="Times New Roman" w:hAnsi="Times New Roman"/>
          <w:b/>
          <w:kern w:val="0"/>
          <w:szCs w:val="21"/>
        </w:rPr>
        <w:t>third party verification</w:t>
      </w:r>
    </w:p>
    <w:p w:rsidR="001162F8" w:rsidRPr="00893F48" w:rsidRDefault="001162F8" w:rsidP="006C6C0A">
      <w:pPr>
        <w:pStyle w:val="afb"/>
        <w:rPr>
          <w:kern w:val="0"/>
          <w:szCs w:val="21"/>
        </w:rPr>
      </w:pPr>
      <w:r w:rsidRPr="00893F48">
        <w:rPr>
          <w:kern w:val="0"/>
          <w:szCs w:val="21"/>
        </w:rPr>
        <w:t>独立于</w:t>
      </w:r>
      <w:r w:rsidR="00ED407E" w:rsidRPr="00893F48">
        <w:rPr>
          <w:kern w:val="0"/>
          <w:szCs w:val="21"/>
        </w:rPr>
        <w:t>电解铝</w:t>
      </w:r>
      <w:r w:rsidRPr="00893F48">
        <w:rPr>
          <w:kern w:val="0"/>
          <w:szCs w:val="21"/>
        </w:rPr>
        <w:t>企业和</w:t>
      </w:r>
      <w:r w:rsidR="00ED407E" w:rsidRPr="00893F48">
        <w:rPr>
          <w:kern w:val="0"/>
          <w:szCs w:val="21"/>
        </w:rPr>
        <w:t>碳排放主管部门</w:t>
      </w:r>
      <w:r w:rsidRPr="00893F48">
        <w:rPr>
          <w:kern w:val="0"/>
          <w:szCs w:val="21"/>
        </w:rPr>
        <w:t>的</w:t>
      </w:r>
      <w:r w:rsidR="00000586" w:rsidRPr="00893F48">
        <w:rPr>
          <w:kern w:val="0"/>
          <w:szCs w:val="21"/>
        </w:rPr>
        <w:t>第三方</w:t>
      </w:r>
      <w:r w:rsidRPr="00893F48">
        <w:rPr>
          <w:kern w:val="0"/>
          <w:szCs w:val="21"/>
        </w:rPr>
        <w:t>机构对企业温室气体排放</w:t>
      </w:r>
      <w:r w:rsidR="00000586" w:rsidRPr="00893F48">
        <w:rPr>
          <w:kern w:val="0"/>
          <w:szCs w:val="21"/>
        </w:rPr>
        <w:t>报告</w:t>
      </w:r>
      <w:r w:rsidRPr="00893F48">
        <w:rPr>
          <w:kern w:val="0"/>
          <w:szCs w:val="21"/>
        </w:rPr>
        <w:t>进行评价的过程。</w:t>
      </w:r>
    </w:p>
    <w:p w:rsidR="00400EA1" w:rsidRDefault="001162F8" w:rsidP="006C6C0A">
      <w:pPr>
        <w:pStyle w:val="aff0"/>
        <w:widowControl w:val="0"/>
        <w:ind w:left="0"/>
        <w:rPr>
          <w:rFonts w:ascii="Times New Roman" w:hAnsi="Times New Roman"/>
          <w:kern w:val="0"/>
          <w:szCs w:val="21"/>
        </w:rPr>
      </w:pPr>
      <w:r w:rsidRPr="00893F48">
        <w:rPr>
          <w:rFonts w:ascii="Times New Roman" w:hAnsi="Times New Roman"/>
          <w:kern w:val="0"/>
          <w:szCs w:val="21"/>
        </w:rPr>
        <w:t xml:space="preserve">3.5 </w:t>
      </w:r>
    </w:p>
    <w:p w:rsidR="001162F8" w:rsidRPr="00893F48" w:rsidRDefault="001162F8" w:rsidP="00400EA1">
      <w:pPr>
        <w:pStyle w:val="aff0"/>
        <w:widowControl w:val="0"/>
        <w:ind w:left="0" w:firstLineChars="200" w:firstLine="420"/>
        <w:rPr>
          <w:rFonts w:ascii="Times New Roman" w:hAnsi="Times New Roman"/>
          <w:kern w:val="0"/>
          <w:szCs w:val="21"/>
        </w:rPr>
      </w:pPr>
      <w:proofErr w:type="gramStart"/>
      <w:r w:rsidRPr="00893F48">
        <w:rPr>
          <w:rFonts w:ascii="Times New Roman" w:hAnsi="Times New Roman"/>
          <w:kern w:val="0"/>
          <w:szCs w:val="21"/>
        </w:rPr>
        <w:t>碳排放权</w:t>
      </w:r>
      <w:proofErr w:type="gramEnd"/>
      <w:r w:rsidRPr="00893F48">
        <w:rPr>
          <w:rFonts w:ascii="Times New Roman" w:hAnsi="Times New Roman"/>
          <w:kern w:val="0"/>
          <w:szCs w:val="21"/>
        </w:rPr>
        <w:t>交易</w:t>
      </w:r>
      <w:r w:rsidRPr="00893F48">
        <w:rPr>
          <w:rFonts w:ascii="Times New Roman" w:hAnsi="Times New Roman"/>
          <w:b/>
          <w:kern w:val="0"/>
          <w:szCs w:val="21"/>
        </w:rPr>
        <w:t>Carbon Emission Trading</w:t>
      </w:r>
    </w:p>
    <w:p w:rsidR="001162F8" w:rsidRPr="00893F48" w:rsidRDefault="001162F8" w:rsidP="006C6C0A">
      <w:pPr>
        <w:pStyle w:val="afb"/>
        <w:rPr>
          <w:kern w:val="0"/>
          <w:szCs w:val="21"/>
        </w:rPr>
      </w:pPr>
      <w:r w:rsidRPr="00893F48">
        <w:rPr>
          <w:kern w:val="0"/>
          <w:szCs w:val="21"/>
        </w:rPr>
        <w:t>在一个特定区域内，允许市场交易主体将配额或</w:t>
      </w:r>
      <w:r w:rsidRPr="00893F48">
        <w:rPr>
          <w:kern w:val="0"/>
          <w:szCs w:val="21"/>
        </w:rPr>
        <w:t>CCER</w:t>
      </w:r>
      <w:r w:rsidRPr="00893F48">
        <w:rPr>
          <w:kern w:val="0"/>
          <w:szCs w:val="21"/>
        </w:rPr>
        <w:t>在交易系统中交易的</w:t>
      </w:r>
      <w:r w:rsidRPr="00893F48">
        <w:t>一种市场机制</w:t>
      </w:r>
      <w:r w:rsidR="00AB2B62" w:rsidRPr="00893F48">
        <w:t>，可简称为</w:t>
      </w:r>
      <w:r w:rsidR="00AB2B62" w:rsidRPr="00893F48">
        <w:t>“</w:t>
      </w:r>
      <w:r w:rsidR="00AB2B62" w:rsidRPr="00893F48">
        <w:t>碳交易</w:t>
      </w:r>
      <w:r w:rsidR="00AB2B62" w:rsidRPr="00893F48">
        <w:t>”</w:t>
      </w:r>
      <w:r w:rsidRPr="00893F48">
        <w:rPr>
          <w:kern w:val="0"/>
          <w:szCs w:val="21"/>
        </w:rPr>
        <w:t>。</w:t>
      </w:r>
    </w:p>
    <w:p w:rsidR="00400EA1" w:rsidRDefault="001162F8" w:rsidP="006C6C0A">
      <w:pPr>
        <w:widowControl w:val="0"/>
        <w:rPr>
          <w:rFonts w:eastAsia="黑体"/>
          <w:kern w:val="0"/>
          <w:szCs w:val="21"/>
        </w:rPr>
      </w:pPr>
      <w:r w:rsidRPr="00893F48">
        <w:rPr>
          <w:rFonts w:eastAsia="黑体"/>
          <w:kern w:val="0"/>
          <w:szCs w:val="21"/>
        </w:rPr>
        <w:lastRenderedPageBreak/>
        <w:t xml:space="preserve">3.6 </w:t>
      </w:r>
    </w:p>
    <w:p w:rsidR="001162F8" w:rsidRPr="00893F48" w:rsidRDefault="001162F8" w:rsidP="00400EA1">
      <w:pPr>
        <w:widowControl w:val="0"/>
        <w:ind w:firstLineChars="200" w:firstLine="420"/>
        <w:rPr>
          <w:rFonts w:eastAsia="黑体"/>
          <w:kern w:val="0"/>
          <w:szCs w:val="21"/>
        </w:rPr>
      </w:pPr>
      <w:r w:rsidRPr="00893F48">
        <w:rPr>
          <w:rFonts w:eastAsia="黑体"/>
          <w:kern w:val="0"/>
          <w:szCs w:val="21"/>
        </w:rPr>
        <w:t>注册登记系统</w:t>
      </w:r>
      <w:r w:rsidRPr="00893F48">
        <w:rPr>
          <w:rFonts w:eastAsia="黑体"/>
          <w:kern w:val="0"/>
          <w:szCs w:val="21"/>
        </w:rPr>
        <w:t xml:space="preserve">  </w:t>
      </w:r>
      <w:r w:rsidRPr="00893F48">
        <w:rPr>
          <w:rFonts w:eastAsia="黑体"/>
          <w:b/>
          <w:kern w:val="0"/>
          <w:szCs w:val="21"/>
        </w:rPr>
        <w:t>registry system</w:t>
      </w:r>
    </w:p>
    <w:p w:rsidR="001162F8" w:rsidRPr="00893F48" w:rsidRDefault="001162F8" w:rsidP="006C6C0A">
      <w:pPr>
        <w:pStyle w:val="afb"/>
        <w:rPr>
          <w:kern w:val="0"/>
          <w:szCs w:val="21"/>
        </w:rPr>
      </w:pPr>
      <w:r w:rsidRPr="00893F48">
        <w:rPr>
          <w:kern w:val="0"/>
          <w:szCs w:val="21"/>
        </w:rPr>
        <w:t>碳排放权交易中对配额和</w:t>
      </w:r>
      <w:r w:rsidRPr="00893F48">
        <w:rPr>
          <w:kern w:val="0"/>
          <w:szCs w:val="21"/>
        </w:rPr>
        <w:t>CCER</w:t>
      </w:r>
      <w:r w:rsidRPr="00893F48">
        <w:rPr>
          <w:kern w:val="0"/>
          <w:szCs w:val="21"/>
        </w:rPr>
        <w:t>确权和登记的平台，分为</w:t>
      </w:r>
      <w:bookmarkStart w:id="22" w:name="_Hlk521702643"/>
      <w:r w:rsidRPr="00893F48">
        <w:rPr>
          <w:kern w:val="0"/>
          <w:szCs w:val="21"/>
        </w:rPr>
        <w:t>国家碳排放权交易注册登记系统和国家自愿减排交易注册登记系统</w:t>
      </w:r>
      <w:bookmarkEnd w:id="22"/>
      <w:r w:rsidRPr="00893F48">
        <w:rPr>
          <w:kern w:val="0"/>
          <w:szCs w:val="21"/>
        </w:rPr>
        <w:t>，分别用于配额和</w:t>
      </w:r>
      <w:r w:rsidRPr="00893F48">
        <w:rPr>
          <w:kern w:val="0"/>
          <w:szCs w:val="21"/>
        </w:rPr>
        <w:t>CCER</w:t>
      </w:r>
      <w:r w:rsidRPr="00893F48">
        <w:rPr>
          <w:kern w:val="0"/>
          <w:szCs w:val="21"/>
        </w:rPr>
        <w:t>的发放、持有、转移、清缴、注销等功能。</w:t>
      </w:r>
    </w:p>
    <w:p w:rsidR="00400EA1" w:rsidRDefault="001162F8" w:rsidP="006C6C0A">
      <w:pPr>
        <w:widowControl w:val="0"/>
        <w:rPr>
          <w:rFonts w:eastAsia="黑体"/>
          <w:kern w:val="0"/>
          <w:szCs w:val="21"/>
        </w:rPr>
      </w:pPr>
      <w:r w:rsidRPr="00893F48">
        <w:rPr>
          <w:rFonts w:eastAsia="黑体"/>
          <w:kern w:val="0"/>
          <w:szCs w:val="21"/>
        </w:rPr>
        <w:t xml:space="preserve">3.7 </w:t>
      </w:r>
    </w:p>
    <w:p w:rsidR="001162F8" w:rsidRPr="00893F48" w:rsidRDefault="001162F8" w:rsidP="00400EA1">
      <w:pPr>
        <w:widowControl w:val="0"/>
        <w:ind w:firstLineChars="200" w:firstLine="420"/>
        <w:rPr>
          <w:rFonts w:eastAsia="黑体"/>
          <w:kern w:val="0"/>
          <w:szCs w:val="21"/>
        </w:rPr>
      </w:pPr>
      <w:r w:rsidRPr="00893F48">
        <w:rPr>
          <w:rFonts w:eastAsia="黑体"/>
          <w:kern w:val="0"/>
          <w:szCs w:val="21"/>
        </w:rPr>
        <w:t>交易系统</w:t>
      </w:r>
      <w:r w:rsidRPr="00893F48">
        <w:rPr>
          <w:rFonts w:eastAsia="黑体"/>
          <w:kern w:val="0"/>
          <w:szCs w:val="21"/>
        </w:rPr>
        <w:t xml:space="preserve">  </w:t>
      </w:r>
      <w:r w:rsidRPr="00893F48">
        <w:rPr>
          <w:rFonts w:eastAsia="黑体"/>
          <w:b/>
          <w:kern w:val="0"/>
          <w:szCs w:val="21"/>
        </w:rPr>
        <w:t>trading system</w:t>
      </w:r>
    </w:p>
    <w:p w:rsidR="001162F8" w:rsidRPr="00893F48" w:rsidRDefault="001162F8" w:rsidP="006C6C0A">
      <w:pPr>
        <w:pStyle w:val="afb"/>
        <w:rPr>
          <w:kern w:val="0"/>
          <w:szCs w:val="21"/>
        </w:rPr>
      </w:pPr>
      <w:r w:rsidRPr="00893F48">
        <w:rPr>
          <w:kern w:val="0"/>
          <w:szCs w:val="21"/>
        </w:rPr>
        <w:t>市场交易主体开展碳排放权交易的平台，</w:t>
      </w:r>
      <w:r w:rsidRPr="00893F48">
        <w:t>用于交易的达成，交易标的物的交割，交易资金的存管、结算等。</w:t>
      </w:r>
    </w:p>
    <w:p w:rsidR="00400EA1" w:rsidRDefault="001162F8" w:rsidP="006C6C0A">
      <w:pPr>
        <w:widowControl w:val="0"/>
        <w:rPr>
          <w:rFonts w:eastAsia="黑体"/>
          <w:kern w:val="0"/>
          <w:szCs w:val="21"/>
        </w:rPr>
      </w:pPr>
      <w:r w:rsidRPr="00893F48">
        <w:rPr>
          <w:rFonts w:eastAsia="黑体"/>
          <w:kern w:val="0"/>
          <w:szCs w:val="21"/>
        </w:rPr>
        <w:t xml:space="preserve">3.8 </w:t>
      </w:r>
    </w:p>
    <w:p w:rsidR="001162F8" w:rsidRPr="00893F48" w:rsidRDefault="001162F8" w:rsidP="00400EA1">
      <w:pPr>
        <w:widowControl w:val="0"/>
        <w:ind w:firstLineChars="200" w:firstLine="420"/>
        <w:rPr>
          <w:rFonts w:eastAsia="黑体"/>
          <w:b/>
          <w:kern w:val="0"/>
          <w:szCs w:val="21"/>
        </w:rPr>
      </w:pPr>
      <w:r w:rsidRPr="00893F48">
        <w:rPr>
          <w:rFonts w:eastAsia="黑体"/>
          <w:kern w:val="0"/>
          <w:szCs w:val="21"/>
        </w:rPr>
        <w:t>清缴履约</w:t>
      </w:r>
      <w:r w:rsidRPr="00893F48">
        <w:rPr>
          <w:rFonts w:eastAsia="黑体"/>
          <w:b/>
          <w:kern w:val="0"/>
          <w:szCs w:val="21"/>
        </w:rPr>
        <w:t xml:space="preserve">  surrender and compliance</w:t>
      </w:r>
    </w:p>
    <w:p w:rsidR="001162F8" w:rsidRPr="00893F48" w:rsidRDefault="001162F8" w:rsidP="006C6C0A">
      <w:pPr>
        <w:adjustRightInd w:val="0"/>
        <w:snapToGrid w:val="0"/>
        <w:ind w:firstLineChars="200" w:firstLine="420"/>
      </w:pPr>
      <w:r w:rsidRPr="00893F48">
        <w:rPr>
          <w:rFonts w:hAnsi="宋体"/>
        </w:rPr>
        <w:t>电解铝</w:t>
      </w:r>
      <w:r w:rsidRPr="00893F48">
        <w:t>企业在规定的日期前，向碳排放主管部门上缴的配额数量不少于其经核查确认二氧化碳排放量，适当时，允许使用一定量的</w:t>
      </w:r>
      <w:r w:rsidRPr="00893F48">
        <w:t>CCER</w:t>
      </w:r>
      <w:r w:rsidRPr="00893F48">
        <w:t>作为抵消部分履约责任。</w:t>
      </w:r>
    </w:p>
    <w:p w:rsidR="001162F8" w:rsidRPr="00893F48" w:rsidRDefault="001162F8" w:rsidP="006C6C0A">
      <w:pPr>
        <w:adjustRightInd w:val="0"/>
        <w:snapToGrid w:val="0"/>
        <w:ind w:firstLineChars="200" w:firstLine="360"/>
        <w:rPr>
          <w:rFonts w:eastAsiaTheme="minorEastAsia"/>
          <w:sz w:val="18"/>
        </w:rPr>
      </w:pPr>
      <w:r w:rsidRPr="00893F48">
        <w:rPr>
          <w:rFonts w:eastAsiaTheme="minorEastAsia" w:hAnsiTheme="minorEastAsia"/>
          <w:sz w:val="18"/>
        </w:rPr>
        <w:t>注：逾期未上缴足额配额时，碳排放主管部门会根据相应的法律法规对电解铝企业进行处罚（</w:t>
      </w:r>
      <w:r w:rsidR="002C46C3" w:rsidRPr="00893F48">
        <w:rPr>
          <w:rFonts w:eastAsiaTheme="minorEastAsia" w:hAnsiTheme="minorEastAsia"/>
          <w:sz w:val="18"/>
        </w:rPr>
        <w:t>主要</w:t>
      </w:r>
      <w:r w:rsidRPr="00893F48">
        <w:rPr>
          <w:rFonts w:eastAsiaTheme="minorEastAsia" w:hAnsiTheme="minorEastAsia"/>
          <w:sz w:val="18"/>
        </w:rPr>
        <w:t>包括行政处罚、罚金等），也可被认为是完成履约，但是处罚会对电解铝企业的信用产生不利影响。</w:t>
      </w:r>
    </w:p>
    <w:p w:rsidR="001B6B38" w:rsidRPr="00893F48" w:rsidRDefault="001162F8" w:rsidP="001011D7">
      <w:pPr>
        <w:pStyle w:val="af"/>
        <w:spacing w:beforeLines="100" w:before="240" w:afterLines="100" w:after="240" w:line="240" w:lineRule="auto"/>
        <w:outlineLvl w:val="0"/>
        <w:rPr>
          <w:rFonts w:ascii="Times New Roman"/>
        </w:rPr>
      </w:pPr>
      <w:bookmarkStart w:id="23" w:name="_Toc530270444"/>
      <w:bookmarkStart w:id="24" w:name="_Toc22114060"/>
      <w:bookmarkStart w:id="25" w:name="_Toc517679820"/>
      <w:bookmarkStart w:id="26" w:name="_Toc517683504"/>
      <w:bookmarkStart w:id="27" w:name="_Toc517616521"/>
      <w:bookmarkStart w:id="28" w:name="_Toc517683503"/>
      <w:bookmarkStart w:id="29" w:name="_Toc517616520"/>
      <w:bookmarkStart w:id="30" w:name="_Toc517679819"/>
      <w:r w:rsidRPr="00893F48">
        <w:rPr>
          <w:rFonts w:ascii="Times New Roman"/>
        </w:rPr>
        <w:t xml:space="preserve">4   </w:t>
      </w:r>
      <w:r w:rsidRPr="00893F48">
        <w:rPr>
          <w:rFonts w:ascii="Times New Roman"/>
        </w:rPr>
        <w:t>交易原则</w:t>
      </w:r>
      <w:bookmarkEnd w:id="23"/>
      <w:bookmarkEnd w:id="24"/>
    </w:p>
    <w:bookmarkEnd w:id="25"/>
    <w:bookmarkEnd w:id="26"/>
    <w:bookmarkEnd w:id="27"/>
    <w:p w:rsidR="001162F8" w:rsidRPr="00893F48" w:rsidRDefault="001162F8" w:rsidP="00860C2C">
      <w:pPr>
        <w:pStyle w:val="ae"/>
        <w:tabs>
          <w:tab w:val="center" w:pos="4201"/>
          <w:tab w:val="right" w:leader="dot" w:pos="9298"/>
        </w:tabs>
        <w:ind w:firstLine="420"/>
        <w:rPr>
          <w:rFonts w:ascii="Times New Roman"/>
        </w:rPr>
      </w:pPr>
      <w:r w:rsidRPr="00893F48">
        <w:rPr>
          <w:rFonts w:ascii="Times New Roman"/>
        </w:rPr>
        <w:t>电解铝企业</w:t>
      </w:r>
      <w:r w:rsidR="007264E7" w:rsidRPr="00893F48">
        <w:rPr>
          <w:rFonts w:ascii="Times New Roman"/>
        </w:rPr>
        <w:t>碳排放权交易（以下简称</w:t>
      </w:r>
      <w:r w:rsidR="007264E7" w:rsidRPr="00893F48">
        <w:rPr>
          <w:rFonts w:ascii="Times New Roman"/>
        </w:rPr>
        <w:t>“</w:t>
      </w:r>
      <w:r w:rsidR="007264E7" w:rsidRPr="00893F48">
        <w:rPr>
          <w:rFonts w:ascii="Times New Roman"/>
          <w:kern w:val="0"/>
          <w:szCs w:val="21"/>
        </w:rPr>
        <w:t>碳交易</w:t>
      </w:r>
      <w:r w:rsidR="007264E7" w:rsidRPr="00893F48">
        <w:rPr>
          <w:rFonts w:ascii="Times New Roman"/>
          <w:kern w:val="0"/>
          <w:szCs w:val="21"/>
        </w:rPr>
        <w:t>”</w:t>
      </w:r>
      <w:r w:rsidR="007264E7" w:rsidRPr="00893F48">
        <w:rPr>
          <w:rFonts w:ascii="Times New Roman"/>
          <w:kern w:val="0"/>
          <w:szCs w:val="21"/>
        </w:rPr>
        <w:t>）</w:t>
      </w:r>
      <w:r w:rsidRPr="00893F48">
        <w:rPr>
          <w:rFonts w:ascii="Times New Roman"/>
        </w:rPr>
        <w:t>应遵循依法规范、诚信自律、自主自愿、维护秩序、促进减排的原则。</w:t>
      </w:r>
      <w:bookmarkEnd w:id="28"/>
      <w:bookmarkEnd w:id="29"/>
      <w:bookmarkEnd w:id="30"/>
    </w:p>
    <w:p w:rsidR="001B6B38" w:rsidRPr="00893F48" w:rsidRDefault="001162F8" w:rsidP="001011D7">
      <w:pPr>
        <w:pStyle w:val="af"/>
        <w:spacing w:beforeLines="100" w:before="240" w:afterLines="100" w:after="240" w:line="240" w:lineRule="auto"/>
        <w:outlineLvl w:val="0"/>
        <w:rPr>
          <w:rFonts w:ascii="Times New Roman"/>
        </w:rPr>
      </w:pPr>
      <w:bookmarkStart w:id="31" w:name="_Toc530270445"/>
      <w:bookmarkStart w:id="32" w:name="_Toc22114061"/>
      <w:r w:rsidRPr="00893F48">
        <w:rPr>
          <w:rFonts w:ascii="Times New Roman"/>
        </w:rPr>
        <w:t xml:space="preserve">5   </w:t>
      </w:r>
      <w:r w:rsidRPr="00893F48">
        <w:rPr>
          <w:rFonts w:ascii="Times New Roman"/>
        </w:rPr>
        <w:t>管理体系</w:t>
      </w:r>
      <w:bookmarkEnd w:id="31"/>
      <w:bookmarkEnd w:id="32"/>
    </w:p>
    <w:p w:rsidR="001B6B38" w:rsidRPr="00893F48" w:rsidRDefault="001162F8" w:rsidP="001011D7">
      <w:pPr>
        <w:pStyle w:val="ae"/>
        <w:spacing w:beforeLines="50" w:before="120" w:afterLines="50" w:after="120"/>
        <w:ind w:firstLineChars="0" w:firstLine="0"/>
        <w:jc w:val="left"/>
        <w:outlineLvl w:val="1"/>
        <w:rPr>
          <w:rFonts w:ascii="Times New Roman" w:eastAsia="黑体"/>
        </w:rPr>
      </w:pPr>
      <w:bookmarkStart w:id="33" w:name="_Toc22114062"/>
      <w:r w:rsidRPr="00893F48">
        <w:rPr>
          <w:rFonts w:ascii="Times New Roman" w:eastAsia="黑体"/>
        </w:rPr>
        <w:t xml:space="preserve">5.1 </w:t>
      </w:r>
      <w:r w:rsidRPr="00893F48">
        <w:rPr>
          <w:rFonts w:ascii="Times New Roman" w:eastAsia="黑体"/>
        </w:rPr>
        <w:t>总则</w:t>
      </w:r>
      <w:bookmarkEnd w:id="33"/>
    </w:p>
    <w:p w:rsidR="001162F8" w:rsidRPr="00893F48" w:rsidRDefault="001162F8" w:rsidP="00860C2C">
      <w:pPr>
        <w:pStyle w:val="ae"/>
        <w:ind w:firstLine="420"/>
        <w:rPr>
          <w:rFonts w:ascii="Times New Roman"/>
        </w:rPr>
      </w:pPr>
      <w:bookmarkStart w:id="34" w:name="_Toc517616522"/>
      <w:bookmarkStart w:id="35" w:name="_Toc517679821"/>
      <w:bookmarkStart w:id="36" w:name="_Toc517683505"/>
      <w:r w:rsidRPr="00893F48">
        <w:rPr>
          <w:rFonts w:ascii="Times New Roman"/>
        </w:rPr>
        <w:t>电解铝企业应按照</w:t>
      </w:r>
      <w:r w:rsidRPr="00893F48">
        <w:rPr>
          <w:rFonts w:ascii="Times New Roman"/>
          <w:szCs w:val="21"/>
        </w:rPr>
        <w:t>《</w:t>
      </w:r>
      <w:r w:rsidRPr="00893F48">
        <w:rPr>
          <w:rFonts w:ascii="Times New Roman" w:hAnsi="宋体"/>
        </w:rPr>
        <w:t>中国电解铝生产企业温室气体排放核算方法与报告指南（试行）》</w:t>
      </w:r>
      <w:r w:rsidRPr="00893F48">
        <w:rPr>
          <w:rFonts w:ascii="Times New Roman"/>
        </w:rPr>
        <w:t>（以下简称《</w:t>
      </w:r>
      <w:r w:rsidR="00893F48">
        <w:rPr>
          <w:rFonts w:ascii="Times New Roman"/>
        </w:rPr>
        <w:t>核算指南</w:t>
      </w:r>
      <w:r w:rsidRPr="00893F48">
        <w:rPr>
          <w:rFonts w:ascii="Times New Roman"/>
        </w:rPr>
        <w:t>》）</w:t>
      </w:r>
      <w:r w:rsidR="0040664D" w:rsidRPr="00893F48">
        <w:rPr>
          <w:rFonts w:ascii="Times New Roman"/>
        </w:rPr>
        <w:t>和碳排放主管部门</w:t>
      </w:r>
      <w:r w:rsidRPr="00893F48">
        <w:rPr>
          <w:rFonts w:ascii="Times New Roman"/>
        </w:rPr>
        <w:t>的要求，</w:t>
      </w:r>
      <w:r w:rsidRPr="00893F48">
        <w:rPr>
          <w:rFonts w:ascii="Times New Roman" w:hAnsi="宋体"/>
          <w:szCs w:val="21"/>
        </w:rPr>
        <w:t>结合企业实际</w:t>
      </w:r>
      <w:r w:rsidRPr="00893F48">
        <w:rPr>
          <w:rFonts w:ascii="Times New Roman"/>
        </w:rPr>
        <w:t>建立碳交易管理体系，</w:t>
      </w:r>
      <w:r w:rsidRPr="00893F48">
        <w:rPr>
          <w:rFonts w:ascii="Times New Roman" w:hAnsi="宋体"/>
          <w:szCs w:val="21"/>
        </w:rPr>
        <w:t>选择合适的碳交易管理模式，</w:t>
      </w:r>
      <w:r w:rsidRPr="00893F48">
        <w:rPr>
          <w:rFonts w:ascii="Times New Roman"/>
        </w:rPr>
        <w:t>设置与之适应的组织机构，制定碳交易相关管理制度，明确责任部门和职责分工，开展碳交易相关工作。碳交易工作流程参见附录</w:t>
      </w:r>
      <w:r w:rsidRPr="00893F48">
        <w:rPr>
          <w:rFonts w:ascii="Times New Roman"/>
        </w:rPr>
        <w:t>A</w:t>
      </w:r>
      <w:r w:rsidRPr="00893F48">
        <w:rPr>
          <w:rFonts w:ascii="Times New Roman"/>
        </w:rPr>
        <w:t>。</w:t>
      </w:r>
    </w:p>
    <w:p w:rsidR="001B6B38" w:rsidRPr="00893F48" w:rsidRDefault="001162F8" w:rsidP="001011D7">
      <w:pPr>
        <w:pStyle w:val="ae"/>
        <w:spacing w:beforeLines="50" w:before="120" w:afterLines="50" w:after="120"/>
        <w:ind w:firstLineChars="0" w:firstLine="0"/>
        <w:outlineLvl w:val="1"/>
        <w:rPr>
          <w:rFonts w:ascii="Times New Roman" w:eastAsia="黑体"/>
        </w:rPr>
      </w:pPr>
      <w:bookmarkStart w:id="37" w:name="_Toc22114063"/>
      <w:bookmarkEnd w:id="34"/>
      <w:bookmarkEnd w:id="35"/>
      <w:bookmarkEnd w:id="36"/>
      <w:r w:rsidRPr="00893F48">
        <w:rPr>
          <w:rFonts w:ascii="Times New Roman" w:eastAsia="黑体"/>
        </w:rPr>
        <w:t xml:space="preserve">5.2 </w:t>
      </w:r>
      <w:r w:rsidRPr="00893F48">
        <w:rPr>
          <w:rFonts w:ascii="Times New Roman" w:eastAsia="黑体"/>
        </w:rPr>
        <w:t>管理模式</w:t>
      </w:r>
      <w:bookmarkEnd w:id="37"/>
    </w:p>
    <w:p w:rsidR="001162F8" w:rsidRPr="00893F48" w:rsidRDefault="001162F8" w:rsidP="006C6C0A">
      <w:pPr>
        <w:pStyle w:val="a0"/>
        <w:tabs>
          <w:tab w:val="left" w:pos="567"/>
          <w:tab w:val="left" w:pos="993"/>
          <w:tab w:val="left" w:pos="1276"/>
          <w:tab w:val="center" w:pos="4201"/>
          <w:tab w:val="right" w:leader="dot" w:pos="9298"/>
        </w:tabs>
        <w:ind w:left="0"/>
        <w:rPr>
          <w:rFonts w:ascii="Times New Roman" w:eastAsia="宋体" w:hAnsi="Times New Roman"/>
        </w:rPr>
      </w:pPr>
      <w:bookmarkStart w:id="38" w:name="_Toc530270448"/>
      <w:smartTag w:uri="urn:schemas-microsoft-com:office:smarttags" w:element="chsdate">
        <w:smartTagPr>
          <w:attr w:name="IsROCDate" w:val="False"/>
          <w:attr w:name="IsLunarDate" w:val="False"/>
          <w:attr w:name="Day" w:val="30"/>
          <w:attr w:name="Month" w:val="12"/>
          <w:attr w:name="Year" w:val="1899"/>
        </w:smartTagPr>
        <w:r w:rsidRPr="00893F48">
          <w:rPr>
            <w:rFonts w:ascii="Times New Roman" w:eastAsia="宋体" w:hAnsi="Times New Roman"/>
          </w:rPr>
          <w:t>5.2.1</w:t>
        </w:r>
      </w:smartTag>
      <w:r w:rsidRPr="00893F48">
        <w:rPr>
          <w:rFonts w:ascii="Times New Roman" w:eastAsia="宋体" w:hAnsi="Times New Roman"/>
        </w:rPr>
        <w:t xml:space="preserve"> </w:t>
      </w:r>
      <w:r w:rsidRPr="00893F48">
        <w:rPr>
          <w:rFonts w:ascii="Times New Roman" w:eastAsia="宋体" w:hAnsi="Times New Roman"/>
        </w:rPr>
        <w:t>电解铝企业碳交易管理模式</w:t>
      </w:r>
      <w:r w:rsidR="0040664D" w:rsidRPr="00893F48">
        <w:rPr>
          <w:rFonts w:ascii="Times New Roman" w:eastAsia="宋体" w:hAnsi="Times New Roman"/>
        </w:rPr>
        <w:t>通常</w:t>
      </w:r>
      <w:r w:rsidRPr="00893F48">
        <w:rPr>
          <w:rFonts w:ascii="Times New Roman" w:eastAsia="宋体" w:hAnsi="Times New Roman"/>
        </w:rPr>
        <w:t>可分为三类：</w:t>
      </w:r>
      <w:bookmarkEnd w:id="38"/>
    </w:p>
    <w:p w:rsidR="00AA6571" w:rsidRPr="00893F48" w:rsidRDefault="00847DC2" w:rsidP="00400EA1">
      <w:pPr>
        <w:pStyle w:val="ae"/>
        <w:numPr>
          <w:ilvl w:val="0"/>
          <w:numId w:val="16"/>
        </w:numPr>
        <w:tabs>
          <w:tab w:val="left" w:pos="567"/>
          <w:tab w:val="center" w:pos="4201"/>
          <w:tab w:val="right" w:leader="dot" w:pos="9298"/>
        </w:tabs>
        <w:ind w:firstLineChars="0"/>
        <w:rPr>
          <w:rFonts w:ascii="Times New Roman"/>
        </w:rPr>
      </w:pPr>
      <w:r w:rsidRPr="00893F48">
        <w:rPr>
          <w:rFonts w:ascii="Times New Roman" w:eastAsia="黑体" w:hAnsi="黑体"/>
        </w:rPr>
        <w:t>自行管理：</w:t>
      </w:r>
      <w:r w:rsidRPr="00893F48">
        <w:rPr>
          <w:rFonts w:ascii="Times New Roman"/>
        </w:rPr>
        <w:t>电解铝企业自行开展碳交易相关工作。</w:t>
      </w:r>
    </w:p>
    <w:p w:rsidR="00AA6571" w:rsidRPr="00893F48" w:rsidRDefault="00847DC2" w:rsidP="00400EA1">
      <w:pPr>
        <w:pStyle w:val="ae"/>
        <w:numPr>
          <w:ilvl w:val="0"/>
          <w:numId w:val="16"/>
        </w:numPr>
        <w:tabs>
          <w:tab w:val="left" w:pos="567"/>
          <w:tab w:val="center" w:pos="4201"/>
          <w:tab w:val="right" w:leader="dot" w:pos="9298"/>
        </w:tabs>
        <w:ind w:left="567" w:firstLineChars="0" w:hanging="147"/>
        <w:rPr>
          <w:rFonts w:ascii="Times New Roman"/>
        </w:rPr>
      </w:pPr>
      <w:r w:rsidRPr="00893F48">
        <w:rPr>
          <w:rFonts w:ascii="Times New Roman" w:eastAsia="黑体" w:hAnsi="黑体"/>
        </w:rPr>
        <w:t>集中管理：</w:t>
      </w:r>
      <w:r w:rsidRPr="00893F48">
        <w:rPr>
          <w:rFonts w:ascii="Times New Roman"/>
        </w:rPr>
        <w:t>拥有多家电解铝企业的集团公司，在集团公司层面设立或明确管理机构，集中管理所属电解铝企业的碳交易相关工作。</w:t>
      </w:r>
    </w:p>
    <w:p w:rsidR="001162F8" w:rsidRPr="00893F48" w:rsidRDefault="00847DC2" w:rsidP="00400EA1">
      <w:pPr>
        <w:pStyle w:val="ae"/>
        <w:numPr>
          <w:ilvl w:val="0"/>
          <w:numId w:val="16"/>
        </w:numPr>
        <w:tabs>
          <w:tab w:val="left" w:pos="567"/>
          <w:tab w:val="center" w:pos="4201"/>
          <w:tab w:val="right" w:leader="dot" w:pos="9298"/>
        </w:tabs>
        <w:ind w:firstLineChars="0"/>
        <w:rPr>
          <w:rFonts w:ascii="Times New Roman"/>
        </w:rPr>
      </w:pPr>
      <w:r w:rsidRPr="00893F48">
        <w:rPr>
          <w:rFonts w:ascii="Times New Roman" w:eastAsia="黑体" w:hAnsi="黑体"/>
        </w:rPr>
        <w:t>委托管理：</w:t>
      </w:r>
      <w:r w:rsidRPr="00893F48">
        <w:rPr>
          <w:rFonts w:ascii="Times New Roman"/>
        </w:rPr>
        <w:t>电解铝企业委托外部专业机构开展部分或全部碳交易相关工作。</w:t>
      </w:r>
    </w:p>
    <w:p w:rsidR="001162F8" w:rsidRPr="00893F48" w:rsidRDefault="00847DC2" w:rsidP="00014CDE">
      <w:pPr>
        <w:pStyle w:val="a0"/>
        <w:ind w:left="0"/>
        <w:rPr>
          <w:rFonts w:ascii="Times New Roman" w:eastAsia="宋体" w:hAnsi="Times New Roman"/>
          <w:szCs w:val="21"/>
        </w:rPr>
      </w:pPr>
      <w:bookmarkStart w:id="39" w:name="_Toc529628222"/>
      <w:bookmarkStart w:id="40" w:name="_Toc529629434"/>
      <w:bookmarkStart w:id="41" w:name="_Toc530270449"/>
      <w:bookmarkEnd w:id="39"/>
      <w:bookmarkEnd w:id="40"/>
      <w:smartTag w:uri="urn:schemas-microsoft-com:office:smarttags" w:element="chsdate">
        <w:smartTagPr>
          <w:attr w:name="IsROCDate" w:val="False"/>
          <w:attr w:name="IsLunarDate" w:val="False"/>
          <w:attr w:name="Day" w:val="30"/>
          <w:attr w:name="Month" w:val="12"/>
          <w:attr w:name="Year" w:val="1899"/>
        </w:smartTagPr>
        <w:r w:rsidRPr="00893F48">
          <w:rPr>
            <w:rFonts w:ascii="Times New Roman" w:eastAsia="宋体" w:hAnsi="Times New Roman"/>
            <w:szCs w:val="21"/>
          </w:rPr>
          <w:t>5.2.2</w:t>
        </w:r>
      </w:smartTag>
      <w:r w:rsidRPr="00893F48">
        <w:rPr>
          <w:rFonts w:ascii="Times New Roman" w:eastAsia="宋体" w:hAnsi="Times New Roman"/>
          <w:szCs w:val="21"/>
        </w:rPr>
        <w:t xml:space="preserve"> </w:t>
      </w:r>
      <w:r w:rsidRPr="00893F48">
        <w:rPr>
          <w:rFonts w:ascii="Times New Roman" w:eastAsia="宋体"/>
          <w:szCs w:val="21"/>
        </w:rPr>
        <w:t>电解</w:t>
      </w:r>
      <w:proofErr w:type="gramStart"/>
      <w:r w:rsidRPr="00893F48">
        <w:rPr>
          <w:rFonts w:ascii="Times New Roman" w:eastAsia="宋体"/>
          <w:szCs w:val="21"/>
        </w:rPr>
        <w:t>铝</w:t>
      </w:r>
      <w:r w:rsidRPr="00893F48">
        <w:rPr>
          <w:rFonts w:ascii="Times New Roman" w:eastAsia="宋体"/>
          <w:kern w:val="2"/>
          <w:szCs w:val="21"/>
        </w:rPr>
        <w:t>企业</w:t>
      </w:r>
      <w:proofErr w:type="gramEnd"/>
      <w:r w:rsidRPr="00893F48">
        <w:rPr>
          <w:rFonts w:ascii="Times New Roman" w:eastAsia="宋体"/>
          <w:szCs w:val="21"/>
        </w:rPr>
        <w:t>可采取</w:t>
      </w:r>
      <w:r w:rsidRPr="00893F48">
        <w:rPr>
          <w:rFonts w:ascii="Times New Roman" w:eastAsia="宋体" w:hAnsi="Times New Roman"/>
          <w:szCs w:val="21"/>
        </w:rPr>
        <w:t>5.2.1</w:t>
      </w:r>
      <w:r w:rsidRPr="00893F48">
        <w:rPr>
          <w:rFonts w:ascii="Times New Roman" w:eastAsia="宋体"/>
          <w:szCs w:val="21"/>
        </w:rPr>
        <w:t>中一种或多种管理模式的组合，或进行管理模式的创新。</w:t>
      </w:r>
      <w:bookmarkEnd w:id="41"/>
    </w:p>
    <w:p w:rsidR="001B6B38" w:rsidRPr="00893F48" w:rsidRDefault="00847DC2" w:rsidP="001011D7">
      <w:pPr>
        <w:pStyle w:val="af0"/>
        <w:numPr>
          <w:ilvl w:val="0"/>
          <w:numId w:val="0"/>
        </w:numPr>
        <w:spacing w:beforeLines="50" w:before="120" w:afterLines="50" w:after="120"/>
        <w:jc w:val="left"/>
        <w:outlineLvl w:val="1"/>
        <w:rPr>
          <w:rFonts w:ascii="Times New Roman"/>
        </w:rPr>
      </w:pPr>
      <w:bookmarkStart w:id="42" w:name="_Toc530270450"/>
      <w:bookmarkStart w:id="43" w:name="_Toc517683512"/>
      <w:bookmarkStart w:id="44" w:name="_Toc22114064"/>
      <w:r w:rsidRPr="00893F48">
        <w:rPr>
          <w:rFonts w:ascii="Times New Roman"/>
        </w:rPr>
        <w:t xml:space="preserve">5.3 </w:t>
      </w:r>
      <w:r w:rsidRPr="00893F48">
        <w:rPr>
          <w:rFonts w:ascii="Times New Roman"/>
        </w:rPr>
        <w:t>组织机构</w:t>
      </w:r>
      <w:bookmarkEnd w:id="42"/>
      <w:bookmarkEnd w:id="43"/>
      <w:bookmarkEnd w:id="44"/>
    </w:p>
    <w:p w:rsidR="00AB2B62" w:rsidRPr="00893F48" w:rsidRDefault="00AB2B62" w:rsidP="006C6C0A">
      <w:pPr>
        <w:ind w:firstLineChars="200" w:firstLine="420"/>
      </w:pPr>
      <w:r w:rsidRPr="00893F48">
        <w:rPr>
          <w:rFonts w:hAnsi="宋体"/>
        </w:rPr>
        <w:t>电解铝企业可以结合现有的组织机构，确定碳交易工作职责的合理分配。</w:t>
      </w:r>
    </w:p>
    <w:p w:rsidR="001162F8" w:rsidRPr="00893F48" w:rsidRDefault="002912F3" w:rsidP="006C6C0A">
      <w:pPr>
        <w:ind w:firstLineChars="200" w:firstLine="420"/>
      </w:pPr>
      <w:r w:rsidRPr="00893F48">
        <w:rPr>
          <w:rFonts w:hAnsi="宋体"/>
        </w:rPr>
        <w:t>为了更有效地实施碳交易工作，</w:t>
      </w:r>
      <w:r w:rsidR="00AA7B48" w:rsidRPr="00893F48">
        <w:rPr>
          <w:rFonts w:hAnsi="宋体"/>
        </w:rPr>
        <w:t>电解铝企业</w:t>
      </w:r>
      <w:r w:rsidRPr="00893F48">
        <w:rPr>
          <w:rFonts w:hAnsi="宋体"/>
        </w:rPr>
        <w:t>也</w:t>
      </w:r>
      <w:r w:rsidR="00AA7B48" w:rsidRPr="00893F48">
        <w:rPr>
          <w:rFonts w:hAnsi="宋体"/>
        </w:rPr>
        <w:t>可以根据实际情况设立以下几种</w:t>
      </w:r>
      <w:r w:rsidRPr="00893F48">
        <w:rPr>
          <w:rFonts w:hAnsi="宋体"/>
        </w:rPr>
        <w:t>不同的</w:t>
      </w:r>
      <w:r w:rsidR="00AA7B48" w:rsidRPr="00893F48">
        <w:rPr>
          <w:rFonts w:hAnsi="宋体"/>
        </w:rPr>
        <w:t>组织机构。</w:t>
      </w:r>
    </w:p>
    <w:p w:rsidR="001162F8" w:rsidRPr="00893F48" w:rsidRDefault="00847DC2" w:rsidP="006C6C0A">
      <w:pPr>
        <w:pStyle w:val="a0"/>
        <w:ind w:left="0"/>
        <w:rPr>
          <w:rFonts w:ascii="Times New Roman" w:hAnsi="Times New Roman"/>
          <w:szCs w:val="21"/>
        </w:rPr>
      </w:pPr>
      <w:bookmarkStart w:id="45" w:name="_Toc529629438"/>
      <w:bookmarkStart w:id="46" w:name="_Toc530270452"/>
      <w:smartTag w:uri="urn:schemas-microsoft-com:office:smarttags" w:element="chsdate">
        <w:smartTagPr>
          <w:attr w:name="IsROCDate" w:val="False"/>
          <w:attr w:name="IsLunarDate" w:val="False"/>
          <w:attr w:name="Day" w:val="30"/>
          <w:attr w:name="Month" w:val="12"/>
          <w:attr w:name="Year" w:val="1899"/>
        </w:smartTagPr>
        <w:r w:rsidRPr="00893F48">
          <w:rPr>
            <w:rFonts w:ascii="Times New Roman" w:eastAsia="宋体" w:hAnsi="Times New Roman"/>
            <w:kern w:val="2"/>
            <w:szCs w:val="21"/>
          </w:rPr>
          <w:t>5.3.1</w:t>
        </w:r>
      </w:smartTag>
      <w:r w:rsidRPr="00893F48">
        <w:rPr>
          <w:rFonts w:ascii="Times New Roman" w:eastAsia="宋体" w:hAnsi="Times New Roman"/>
          <w:kern w:val="2"/>
          <w:szCs w:val="21"/>
        </w:rPr>
        <w:t xml:space="preserve"> </w:t>
      </w:r>
      <w:bookmarkEnd w:id="45"/>
      <w:bookmarkEnd w:id="46"/>
      <w:r w:rsidRPr="00893F48">
        <w:rPr>
          <w:rFonts w:ascii="Times New Roman"/>
          <w:szCs w:val="21"/>
        </w:rPr>
        <w:t>自行管理的</w:t>
      </w:r>
      <w:r w:rsidRPr="00893F48">
        <w:rPr>
          <w:rFonts w:ascii="Times New Roman"/>
        </w:rPr>
        <w:t>组织机构及其工作职责：</w:t>
      </w:r>
    </w:p>
    <w:p w:rsidR="001162F8" w:rsidRPr="00893F48" w:rsidRDefault="00B42E6E" w:rsidP="006C6C0A">
      <w:pPr>
        <w:pStyle w:val="aff3"/>
        <w:numPr>
          <w:ilvl w:val="0"/>
          <w:numId w:val="1"/>
        </w:numPr>
        <w:rPr>
          <w:rFonts w:ascii="Times New Roman"/>
        </w:rPr>
      </w:pPr>
      <w:bookmarkStart w:id="47" w:name="_GoBack"/>
      <w:bookmarkEnd w:id="47"/>
      <w:r w:rsidRPr="00893F48">
        <w:rPr>
          <w:rFonts w:ascii="Times New Roman"/>
          <w:szCs w:val="21"/>
        </w:rPr>
        <w:t>领导管理层</w:t>
      </w:r>
      <w:r w:rsidR="001162F8" w:rsidRPr="00893F48">
        <w:rPr>
          <w:rFonts w:ascii="Times New Roman"/>
          <w:szCs w:val="21"/>
        </w:rPr>
        <w:t>：</w:t>
      </w:r>
    </w:p>
    <w:p w:rsidR="001162F8" w:rsidRPr="00893F48" w:rsidRDefault="00847DC2" w:rsidP="006C6C0A">
      <w:pPr>
        <w:pStyle w:val="afb"/>
        <w:numPr>
          <w:ilvl w:val="0"/>
          <w:numId w:val="2"/>
        </w:numPr>
        <w:ind w:left="1259" w:firstLineChars="0"/>
      </w:pPr>
      <w:r w:rsidRPr="00893F48">
        <w:lastRenderedPageBreak/>
        <w:t>贯彻执行碳交易相关政策、法规和标准；</w:t>
      </w:r>
    </w:p>
    <w:p w:rsidR="001162F8" w:rsidRPr="00893F48" w:rsidRDefault="00847DC2" w:rsidP="006C6C0A">
      <w:pPr>
        <w:pStyle w:val="afb"/>
        <w:numPr>
          <w:ilvl w:val="0"/>
          <w:numId w:val="2"/>
        </w:numPr>
        <w:ind w:left="1259" w:firstLineChars="0"/>
      </w:pPr>
      <w:r w:rsidRPr="00893F48">
        <w:t>建立企业碳交易管理体系，明确碳交易归口部门、支持部门及其职责分工；</w:t>
      </w:r>
    </w:p>
    <w:p w:rsidR="001162F8" w:rsidRPr="00893F48" w:rsidRDefault="00847DC2" w:rsidP="006C6C0A">
      <w:pPr>
        <w:pStyle w:val="afb"/>
        <w:numPr>
          <w:ilvl w:val="0"/>
          <w:numId w:val="2"/>
        </w:numPr>
        <w:ind w:left="1259" w:firstLineChars="0"/>
      </w:pPr>
      <w:r w:rsidRPr="00893F48">
        <w:t>审批碳交易管理制度和工作计划；</w:t>
      </w:r>
    </w:p>
    <w:p w:rsidR="001162F8" w:rsidRPr="00893F48" w:rsidRDefault="00847DC2" w:rsidP="006C6C0A">
      <w:pPr>
        <w:pStyle w:val="afb"/>
        <w:numPr>
          <w:ilvl w:val="0"/>
          <w:numId w:val="2"/>
        </w:numPr>
        <w:ind w:left="1259" w:firstLineChars="0"/>
      </w:pPr>
      <w:r w:rsidRPr="00893F48">
        <w:t>审批交易方案和碳交易资金计划等。</w:t>
      </w:r>
    </w:p>
    <w:p w:rsidR="001162F8" w:rsidRPr="00893F48" w:rsidRDefault="00847DC2" w:rsidP="006C6C0A">
      <w:pPr>
        <w:pStyle w:val="aff3"/>
        <w:numPr>
          <w:ilvl w:val="0"/>
          <w:numId w:val="1"/>
        </w:numPr>
        <w:rPr>
          <w:rFonts w:ascii="Times New Roman"/>
        </w:rPr>
      </w:pPr>
      <w:r w:rsidRPr="00893F48">
        <w:rPr>
          <w:rFonts w:ascii="Times New Roman"/>
          <w:szCs w:val="21"/>
        </w:rPr>
        <w:t>归口部门：</w:t>
      </w:r>
    </w:p>
    <w:p w:rsidR="001162F8" w:rsidRPr="00893F48" w:rsidRDefault="00847DC2" w:rsidP="006C6C0A">
      <w:pPr>
        <w:pStyle w:val="afb"/>
        <w:numPr>
          <w:ilvl w:val="0"/>
          <w:numId w:val="3"/>
        </w:numPr>
        <w:ind w:left="1259" w:firstLineChars="0"/>
      </w:pPr>
      <w:r w:rsidRPr="00893F48">
        <w:rPr>
          <w:kern w:val="0"/>
          <w:szCs w:val="21"/>
        </w:rPr>
        <w:t>明确碳交易工作专责，组织协调企业碳交易相关工作；</w:t>
      </w:r>
    </w:p>
    <w:p w:rsidR="001162F8" w:rsidRPr="00893F48" w:rsidRDefault="00847DC2" w:rsidP="006C6C0A">
      <w:pPr>
        <w:pStyle w:val="afb"/>
        <w:numPr>
          <w:ilvl w:val="0"/>
          <w:numId w:val="3"/>
        </w:numPr>
        <w:ind w:left="1259" w:firstLineChars="0"/>
      </w:pPr>
      <w:r w:rsidRPr="00893F48">
        <w:rPr>
          <w:kern w:val="0"/>
          <w:szCs w:val="21"/>
        </w:rPr>
        <w:t>制定企业碳交易管理制度和工作计划；</w:t>
      </w:r>
    </w:p>
    <w:p w:rsidR="001162F8" w:rsidRPr="00893F48" w:rsidRDefault="00847DC2" w:rsidP="006C6C0A">
      <w:pPr>
        <w:pStyle w:val="afb"/>
        <w:numPr>
          <w:ilvl w:val="0"/>
          <w:numId w:val="3"/>
        </w:numPr>
        <w:ind w:left="1259" w:firstLineChars="0"/>
      </w:pPr>
      <w:r w:rsidRPr="00893F48">
        <w:rPr>
          <w:kern w:val="0"/>
          <w:szCs w:val="21"/>
        </w:rPr>
        <w:t>制定监测计划，监督、检查各部门执行监测计划；</w:t>
      </w:r>
    </w:p>
    <w:p w:rsidR="001162F8" w:rsidRPr="00893F48" w:rsidRDefault="00847DC2" w:rsidP="006C6C0A">
      <w:pPr>
        <w:pStyle w:val="afb"/>
        <w:numPr>
          <w:ilvl w:val="0"/>
          <w:numId w:val="3"/>
        </w:numPr>
        <w:ind w:left="1259" w:firstLineChars="0"/>
      </w:pPr>
      <w:r w:rsidRPr="00893F48">
        <w:t>审核碳排放数据，报告</w:t>
      </w:r>
      <w:r w:rsidRPr="00893F48">
        <w:rPr>
          <w:kern w:val="0"/>
          <w:szCs w:val="21"/>
        </w:rPr>
        <w:t>温室气体排放，</w:t>
      </w:r>
      <w:r w:rsidRPr="00893F48">
        <w:t>配合第三方核查；</w:t>
      </w:r>
      <w:r w:rsidRPr="00893F48">
        <w:t xml:space="preserve"> </w:t>
      </w:r>
    </w:p>
    <w:p w:rsidR="001162F8" w:rsidRPr="00893F48" w:rsidRDefault="00847DC2" w:rsidP="006C6C0A">
      <w:pPr>
        <w:pStyle w:val="afb"/>
        <w:numPr>
          <w:ilvl w:val="0"/>
          <w:numId w:val="3"/>
        </w:numPr>
        <w:ind w:left="1259" w:firstLineChars="0"/>
      </w:pPr>
      <w:r w:rsidRPr="00893F48">
        <w:t>开展配额管理；</w:t>
      </w:r>
    </w:p>
    <w:p w:rsidR="001162F8" w:rsidRPr="00893F48" w:rsidRDefault="00847DC2" w:rsidP="006C6C0A">
      <w:pPr>
        <w:pStyle w:val="afb"/>
        <w:numPr>
          <w:ilvl w:val="0"/>
          <w:numId w:val="3"/>
        </w:numPr>
        <w:ind w:left="1259" w:firstLineChars="0"/>
      </w:pPr>
      <w:r w:rsidRPr="00893F48">
        <w:t>制定交易方案和碳交易资金计划，实施交易，完成履约。</w:t>
      </w:r>
    </w:p>
    <w:p w:rsidR="001162F8" w:rsidRPr="00893F48" w:rsidRDefault="002912F3" w:rsidP="006C6C0A">
      <w:pPr>
        <w:pStyle w:val="aff3"/>
        <w:numPr>
          <w:ilvl w:val="0"/>
          <w:numId w:val="1"/>
        </w:numPr>
        <w:rPr>
          <w:rFonts w:ascii="Times New Roman"/>
        </w:rPr>
      </w:pPr>
      <w:r w:rsidRPr="00893F48">
        <w:rPr>
          <w:rFonts w:ascii="Times New Roman"/>
          <w:szCs w:val="21"/>
        </w:rPr>
        <w:t>支撑</w:t>
      </w:r>
      <w:r w:rsidR="001162F8" w:rsidRPr="00893F48">
        <w:rPr>
          <w:rFonts w:ascii="Times New Roman"/>
          <w:szCs w:val="21"/>
        </w:rPr>
        <w:t>部门：</w:t>
      </w:r>
    </w:p>
    <w:p w:rsidR="001162F8" w:rsidRPr="00893F48" w:rsidRDefault="00847DC2" w:rsidP="006C6C0A">
      <w:pPr>
        <w:pStyle w:val="afb"/>
        <w:numPr>
          <w:ilvl w:val="0"/>
          <w:numId w:val="4"/>
        </w:numPr>
        <w:ind w:left="1259" w:firstLineChars="0"/>
      </w:pPr>
      <w:r w:rsidRPr="00893F48">
        <w:t>明确碳交易工作责任人；</w:t>
      </w:r>
    </w:p>
    <w:p w:rsidR="001162F8" w:rsidRPr="00893F48" w:rsidRDefault="00847DC2" w:rsidP="006C6C0A">
      <w:pPr>
        <w:pStyle w:val="afb"/>
        <w:numPr>
          <w:ilvl w:val="0"/>
          <w:numId w:val="4"/>
        </w:numPr>
        <w:ind w:left="1259" w:firstLineChars="0"/>
      </w:pPr>
      <w:r w:rsidRPr="00893F48">
        <w:t>按照部门职责分工，配合归口部门执行监测计划；</w:t>
      </w:r>
    </w:p>
    <w:p w:rsidR="001162F8" w:rsidRPr="00893F48" w:rsidRDefault="00847DC2" w:rsidP="006C6C0A">
      <w:pPr>
        <w:pStyle w:val="afb"/>
        <w:numPr>
          <w:ilvl w:val="0"/>
          <w:numId w:val="4"/>
        </w:numPr>
        <w:ind w:left="1259" w:firstLineChars="0"/>
      </w:pPr>
      <w:r w:rsidRPr="00893F48">
        <w:rPr>
          <w:kern w:val="0"/>
          <w:szCs w:val="21"/>
        </w:rPr>
        <w:t>配合归口部门实施交易方案</w:t>
      </w:r>
      <w:r w:rsidRPr="00893F48">
        <w:t>。</w:t>
      </w:r>
    </w:p>
    <w:p w:rsidR="001162F8" w:rsidRPr="00893F48" w:rsidRDefault="00847DC2" w:rsidP="006C6C0A">
      <w:pPr>
        <w:pStyle w:val="a0"/>
        <w:ind w:left="0"/>
        <w:rPr>
          <w:rFonts w:ascii="Times New Roman" w:hAnsi="Times New Roman"/>
        </w:rPr>
      </w:pPr>
      <w:bookmarkStart w:id="48" w:name="_Toc529629439"/>
      <w:bookmarkStart w:id="49" w:name="_Toc530270453"/>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eastAsia="宋体" w:hAnsi="Times New Roman"/>
            <w:kern w:val="2"/>
            <w:szCs w:val="21"/>
          </w:rPr>
          <w:t>5.3.2</w:t>
        </w:r>
      </w:smartTag>
      <w:r w:rsidRPr="00893F48">
        <w:rPr>
          <w:rFonts w:ascii="Times New Roman" w:eastAsia="宋体" w:hAnsi="Times New Roman"/>
          <w:kern w:val="2"/>
          <w:szCs w:val="21"/>
        </w:rPr>
        <w:t xml:space="preserve"> </w:t>
      </w:r>
      <w:bookmarkEnd w:id="48"/>
      <w:bookmarkEnd w:id="49"/>
      <w:r w:rsidRPr="00893F48">
        <w:rPr>
          <w:rFonts w:ascii="Times New Roman" w:hAnsi="Times New Roman"/>
        </w:rPr>
        <w:t>集中管理的组织机构及其工作职责：</w:t>
      </w:r>
    </w:p>
    <w:p w:rsidR="001162F8" w:rsidRPr="00893F48" w:rsidRDefault="00847DC2" w:rsidP="006C6C0A">
      <w:pPr>
        <w:pStyle w:val="aff3"/>
        <w:numPr>
          <w:ilvl w:val="0"/>
          <w:numId w:val="5"/>
        </w:numPr>
        <w:rPr>
          <w:rFonts w:ascii="Times New Roman"/>
          <w:szCs w:val="21"/>
        </w:rPr>
      </w:pPr>
      <w:r w:rsidRPr="00893F48">
        <w:rPr>
          <w:rFonts w:ascii="Times New Roman"/>
          <w:szCs w:val="21"/>
        </w:rPr>
        <w:t>集团公司碳交易管理机构：</w:t>
      </w:r>
    </w:p>
    <w:p w:rsidR="001162F8" w:rsidRPr="00893F48" w:rsidRDefault="00847DC2" w:rsidP="006C6C0A">
      <w:pPr>
        <w:pStyle w:val="afb"/>
        <w:numPr>
          <w:ilvl w:val="0"/>
          <w:numId w:val="6"/>
        </w:numPr>
        <w:ind w:left="1259" w:firstLineChars="0"/>
      </w:pPr>
      <w:r w:rsidRPr="00893F48">
        <w:t>贯彻执行碳交易相关政策、法规和标准，制定集团公司碳交易管理制度，建立管理体系，组织建设碳排放信息管理系统；</w:t>
      </w:r>
    </w:p>
    <w:p w:rsidR="001162F8" w:rsidRPr="00893F48" w:rsidRDefault="00847DC2" w:rsidP="006C6C0A">
      <w:pPr>
        <w:pStyle w:val="afb"/>
        <w:numPr>
          <w:ilvl w:val="0"/>
          <w:numId w:val="6"/>
        </w:numPr>
        <w:ind w:left="1259" w:firstLineChars="0"/>
      </w:pPr>
      <w:r w:rsidRPr="00893F48">
        <w:t>制定集团公司碳交易工作规划和年度计划，下达碳交易相关工作任务；</w:t>
      </w:r>
    </w:p>
    <w:p w:rsidR="001162F8" w:rsidRPr="00893F48" w:rsidRDefault="00847DC2" w:rsidP="006C6C0A">
      <w:pPr>
        <w:pStyle w:val="afb"/>
        <w:numPr>
          <w:ilvl w:val="0"/>
          <w:numId w:val="6"/>
        </w:numPr>
        <w:ind w:left="1259" w:firstLineChars="0"/>
      </w:pPr>
      <w:r w:rsidRPr="00893F48">
        <w:t>组织集团公司碳排放核算；</w:t>
      </w:r>
    </w:p>
    <w:p w:rsidR="001162F8" w:rsidRPr="00893F48" w:rsidRDefault="00847DC2" w:rsidP="006C6C0A">
      <w:pPr>
        <w:pStyle w:val="afb"/>
        <w:numPr>
          <w:ilvl w:val="0"/>
          <w:numId w:val="6"/>
        </w:numPr>
        <w:ind w:left="1259" w:firstLineChars="0"/>
      </w:pPr>
      <w:r w:rsidRPr="00893F48">
        <w:t>组织集团公司碳交易工作实施，审批所属企业交易方案和碳交易资金计划。</w:t>
      </w:r>
    </w:p>
    <w:p w:rsidR="001162F8" w:rsidRPr="00893F48" w:rsidRDefault="00847DC2" w:rsidP="006C6C0A">
      <w:pPr>
        <w:pStyle w:val="aff3"/>
        <w:numPr>
          <w:ilvl w:val="0"/>
          <w:numId w:val="5"/>
        </w:numPr>
        <w:rPr>
          <w:rFonts w:ascii="Times New Roman"/>
          <w:szCs w:val="21"/>
        </w:rPr>
      </w:pPr>
      <w:r w:rsidRPr="00893F48">
        <w:rPr>
          <w:rFonts w:ascii="Times New Roman"/>
          <w:szCs w:val="21"/>
        </w:rPr>
        <w:t>分（子）公司：</w:t>
      </w:r>
    </w:p>
    <w:p w:rsidR="001162F8" w:rsidRPr="00893F48" w:rsidRDefault="00847DC2" w:rsidP="006C6C0A">
      <w:pPr>
        <w:pStyle w:val="afb"/>
        <w:numPr>
          <w:ilvl w:val="0"/>
          <w:numId w:val="7"/>
        </w:numPr>
        <w:ind w:left="1259" w:firstLineChars="0"/>
      </w:pPr>
      <w:r w:rsidRPr="00893F48">
        <w:t>明确本公司的碳交易管理部门和人员；</w:t>
      </w:r>
    </w:p>
    <w:p w:rsidR="001162F8" w:rsidRPr="00893F48" w:rsidRDefault="00847DC2" w:rsidP="006C6C0A">
      <w:pPr>
        <w:pStyle w:val="afb"/>
        <w:numPr>
          <w:ilvl w:val="0"/>
          <w:numId w:val="7"/>
        </w:numPr>
        <w:ind w:left="1259" w:firstLineChars="0"/>
      </w:pPr>
      <w:r w:rsidRPr="00893F48">
        <w:t>落实集团公司碳交易管理制度，制定本企业管理制度；</w:t>
      </w:r>
    </w:p>
    <w:p w:rsidR="001162F8" w:rsidRPr="00893F48" w:rsidRDefault="00847DC2" w:rsidP="006C6C0A">
      <w:pPr>
        <w:pStyle w:val="afb"/>
        <w:numPr>
          <w:ilvl w:val="0"/>
          <w:numId w:val="7"/>
        </w:numPr>
        <w:ind w:left="1259" w:firstLineChars="0"/>
      </w:pPr>
      <w:r w:rsidRPr="00893F48">
        <w:rPr>
          <w:kern w:val="0"/>
          <w:szCs w:val="21"/>
        </w:rPr>
        <w:t>制定并落实碳交易工作计划</w:t>
      </w:r>
      <w:r w:rsidRPr="00893F48">
        <w:t>；</w:t>
      </w:r>
    </w:p>
    <w:p w:rsidR="001162F8" w:rsidRPr="00893F48" w:rsidRDefault="00847DC2" w:rsidP="006C6C0A">
      <w:pPr>
        <w:pStyle w:val="afb"/>
        <w:numPr>
          <w:ilvl w:val="0"/>
          <w:numId w:val="7"/>
        </w:numPr>
        <w:ind w:left="1259" w:firstLineChars="0"/>
      </w:pPr>
      <w:r w:rsidRPr="00893F48">
        <w:rPr>
          <w:kern w:val="0"/>
          <w:szCs w:val="21"/>
        </w:rPr>
        <w:t>制定并执行年度碳排放监测计划；</w:t>
      </w:r>
    </w:p>
    <w:p w:rsidR="001162F8" w:rsidRPr="00893F48" w:rsidRDefault="00847DC2" w:rsidP="006C6C0A">
      <w:pPr>
        <w:pStyle w:val="afb"/>
        <w:numPr>
          <w:ilvl w:val="0"/>
          <w:numId w:val="7"/>
        </w:numPr>
        <w:ind w:left="1259" w:firstLineChars="0"/>
      </w:pPr>
      <w:r w:rsidRPr="00893F48">
        <w:rPr>
          <w:kern w:val="0"/>
          <w:szCs w:val="21"/>
        </w:rPr>
        <w:t>开展碳排放核算，核算与</w:t>
      </w:r>
      <w:r w:rsidR="00AE6659" w:rsidRPr="00893F48">
        <w:rPr>
          <w:kern w:val="0"/>
          <w:szCs w:val="21"/>
        </w:rPr>
        <w:t>编制</w:t>
      </w:r>
      <w:r w:rsidR="001162F8" w:rsidRPr="00893F48">
        <w:rPr>
          <w:kern w:val="0"/>
          <w:szCs w:val="21"/>
        </w:rPr>
        <w:t>温室气体排放报告，配合第三方核查</w:t>
      </w:r>
      <w:r w:rsidR="001162F8" w:rsidRPr="00893F48">
        <w:t>；</w:t>
      </w:r>
    </w:p>
    <w:p w:rsidR="001162F8" w:rsidRPr="00893F48" w:rsidRDefault="00AE6659" w:rsidP="006C6C0A">
      <w:pPr>
        <w:pStyle w:val="afb"/>
        <w:numPr>
          <w:ilvl w:val="0"/>
          <w:numId w:val="7"/>
        </w:numPr>
        <w:ind w:left="1259" w:firstLineChars="0"/>
      </w:pPr>
      <w:r w:rsidRPr="00893F48">
        <w:rPr>
          <w:szCs w:val="21"/>
        </w:rPr>
        <w:t>制定并实施经审批的本分（子）公司交易方案和碳交易资金计划</w:t>
      </w:r>
      <w:r w:rsidR="001162F8" w:rsidRPr="00893F48">
        <w:t>；</w:t>
      </w:r>
    </w:p>
    <w:p w:rsidR="001162F8" w:rsidRPr="00893F48" w:rsidRDefault="001162F8" w:rsidP="006C6C0A">
      <w:pPr>
        <w:pStyle w:val="afb"/>
        <w:numPr>
          <w:ilvl w:val="0"/>
          <w:numId w:val="7"/>
        </w:numPr>
        <w:ind w:left="1259" w:firstLineChars="0"/>
        <w:rPr>
          <w:strike/>
        </w:rPr>
      </w:pPr>
      <w:r w:rsidRPr="00893F48">
        <w:rPr>
          <w:kern w:val="0"/>
          <w:szCs w:val="21"/>
        </w:rPr>
        <w:t>向集团公司报送本</w:t>
      </w:r>
      <w:r w:rsidR="00641F7F" w:rsidRPr="00893F48">
        <w:rPr>
          <w:szCs w:val="21"/>
        </w:rPr>
        <w:t>分（子）</w:t>
      </w:r>
      <w:r w:rsidRPr="00893F48">
        <w:rPr>
          <w:kern w:val="0"/>
          <w:szCs w:val="21"/>
        </w:rPr>
        <w:t>公司的碳排放数据与报告。</w:t>
      </w:r>
    </w:p>
    <w:p w:rsidR="001162F8" w:rsidRPr="00893F48" w:rsidRDefault="00847DC2" w:rsidP="006C6C0A">
      <w:pPr>
        <w:pStyle w:val="aff3"/>
        <w:numPr>
          <w:ilvl w:val="0"/>
          <w:numId w:val="5"/>
        </w:numPr>
        <w:rPr>
          <w:rFonts w:ascii="Times New Roman"/>
          <w:szCs w:val="21"/>
        </w:rPr>
      </w:pPr>
      <w:r w:rsidRPr="00893F48">
        <w:rPr>
          <w:rFonts w:ascii="Times New Roman"/>
          <w:szCs w:val="21"/>
        </w:rPr>
        <w:t>碳资产管理公司：</w:t>
      </w:r>
    </w:p>
    <w:p w:rsidR="001162F8" w:rsidRPr="00893F48" w:rsidRDefault="00847DC2" w:rsidP="006C6C0A">
      <w:pPr>
        <w:pStyle w:val="afb"/>
        <w:numPr>
          <w:ilvl w:val="0"/>
          <w:numId w:val="8"/>
        </w:numPr>
        <w:ind w:left="1259" w:firstLineChars="0"/>
      </w:pPr>
      <w:r w:rsidRPr="00893F48">
        <w:rPr>
          <w:kern w:val="0"/>
          <w:szCs w:val="21"/>
        </w:rPr>
        <w:t>为分（子）公司提供监测计划制定、碳排放核算、排放报告编制、配额盈缺测算、协调第三方核查、清缴履约等服务</w:t>
      </w:r>
      <w:r w:rsidRPr="00893F48">
        <w:t>；</w:t>
      </w:r>
    </w:p>
    <w:p w:rsidR="001162F8" w:rsidRPr="00893F48" w:rsidRDefault="00847DC2" w:rsidP="006C6C0A">
      <w:pPr>
        <w:pStyle w:val="afb"/>
        <w:numPr>
          <w:ilvl w:val="0"/>
          <w:numId w:val="8"/>
        </w:numPr>
        <w:ind w:left="1259" w:firstLineChars="0"/>
      </w:pPr>
      <w:r w:rsidRPr="00893F48">
        <w:t>制定交易方案，上报集团公司审批；</w:t>
      </w:r>
    </w:p>
    <w:p w:rsidR="00BD32F1" w:rsidRPr="00893F48" w:rsidRDefault="00847DC2" w:rsidP="006C6C0A">
      <w:pPr>
        <w:pStyle w:val="afb"/>
        <w:numPr>
          <w:ilvl w:val="0"/>
          <w:numId w:val="8"/>
        </w:numPr>
        <w:ind w:left="1259" w:firstLineChars="0"/>
      </w:pPr>
      <w:r w:rsidRPr="00893F48">
        <w:t>实施经审批的交易方案</w:t>
      </w:r>
      <w:r w:rsidRPr="00893F48">
        <w:rPr>
          <w:kern w:val="0"/>
          <w:szCs w:val="21"/>
        </w:rPr>
        <w:t>。</w:t>
      </w:r>
    </w:p>
    <w:p w:rsidR="00BD32F1" w:rsidRPr="00893F48" w:rsidRDefault="00BD32F1" w:rsidP="006C6C0A">
      <w:pPr>
        <w:pStyle w:val="aff3"/>
        <w:numPr>
          <w:ilvl w:val="0"/>
          <w:numId w:val="5"/>
        </w:numPr>
        <w:rPr>
          <w:rFonts w:ascii="Times New Roman"/>
        </w:rPr>
      </w:pPr>
      <w:r w:rsidRPr="00893F48">
        <w:rPr>
          <w:rFonts w:ascii="Times New Roman"/>
          <w:szCs w:val="21"/>
        </w:rPr>
        <w:t>电解铝企业：</w:t>
      </w:r>
    </w:p>
    <w:p w:rsidR="00BD32F1" w:rsidRPr="00893F48" w:rsidRDefault="00BD32F1" w:rsidP="006C6C0A">
      <w:pPr>
        <w:ind w:left="420" w:firstLineChars="200" w:firstLine="420"/>
      </w:pPr>
      <w:r w:rsidRPr="00893F48">
        <w:t>1</w:t>
      </w:r>
      <w:r w:rsidRPr="00893F48">
        <w:t>）</w:t>
      </w:r>
      <w:r w:rsidRPr="00893F48">
        <w:t xml:space="preserve"> </w:t>
      </w:r>
      <w:r w:rsidRPr="00893F48">
        <w:t>明确碳交易归口部门、支持部门及其职责分工；</w:t>
      </w:r>
    </w:p>
    <w:p w:rsidR="00BD32F1" w:rsidRPr="00893F48" w:rsidRDefault="00BD32F1" w:rsidP="006C6C0A">
      <w:pPr>
        <w:ind w:left="420" w:firstLineChars="200" w:firstLine="420"/>
      </w:pPr>
      <w:r w:rsidRPr="00893F48">
        <w:t>2</w:t>
      </w:r>
      <w:r w:rsidRPr="00893F48">
        <w:t>）</w:t>
      </w:r>
      <w:r w:rsidRPr="00893F48">
        <w:t xml:space="preserve"> </w:t>
      </w:r>
      <w:r w:rsidRPr="00893F48">
        <w:rPr>
          <w:kern w:val="0"/>
          <w:szCs w:val="21"/>
        </w:rPr>
        <w:t>落实</w:t>
      </w:r>
      <w:r w:rsidRPr="00893F48">
        <w:t>集团公司、分（子）公司</w:t>
      </w:r>
      <w:r w:rsidRPr="00893F48">
        <w:rPr>
          <w:kern w:val="0"/>
          <w:szCs w:val="21"/>
        </w:rPr>
        <w:t>碳交易管理制度，制定本企业管理制度</w:t>
      </w:r>
      <w:r w:rsidRPr="00893F48">
        <w:t>；</w:t>
      </w:r>
    </w:p>
    <w:p w:rsidR="00BD32F1" w:rsidRPr="00893F48" w:rsidRDefault="00BD32F1" w:rsidP="006C6C0A">
      <w:pPr>
        <w:ind w:left="420" w:firstLineChars="200" w:firstLine="420"/>
        <w:rPr>
          <w:kern w:val="0"/>
          <w:szCs w:val="21"/>
        </w:rPr>
      </w:pPr>
      <w:r w:rsidRPr="00893F48">
        <w:t>3</w:t>
      </w:r>
      <w:r w:rsidRPr="00893F48">
        <w:t>）</w:t>
      </w:r>
      <w:r w:rsidRPr="00893F48">
        <w:t xml:space="preserve"> </w:t>
      </w:r>
      <w:r w:rsidRPr="00893F48">
        <w:rPr>
          <w:kern w:val="0"/>
          <w:szCs w:val="21"/>
        </w:rPr>
        <w:t>制定并落实碳交易工作计划；</w:t>
      </w:r>
    </w:p>
    <w:p w:rsidR="00FC5D77" w:rsidRPr="00893F48" w:rsidRDefault="00BD32F1" w:rsidP="006C6C0A">
      <w:pPr>
        <w:ind w:leftChars="400" w:left="1155" w:hangingChars="150" w:hanging="315"/>
      </w:pPr>
      <w:r w:rsidRPr="00893F48">
        <w:lastRenderedPageBreak/>
        <w:t>4</w:t>
      </w:r>
      <w:r w:rsidRPr="00893F48">
        <w:t>）</w:t>
      </w:r>
      <w:r w:rsidR="00CA2B71" w:rsidRPr="00893F48">
        <w:t xml:space="preserve"> </w:t>
      </w:r>
      <w:r w:rsidR="00A900A6" w:rsidRPr="00893F48">
        <w:rPr>
          <w:kern w:val="0"/>
          <w:szCs w:val="21"/>
        </w:rPr>
        <w:t>落实</w:t>
      </w:r>
      <w:r w:rsidRPr="00893F48">
        <w:rPr>
          <w:kern w:val="0"/>
          <w:szCs w:val="21"/>
        </w:rPr>
        <w:t>监测计划，</w:t>
      </w:r>
      <w:r w:rsidR="00A900A6" w:rsidRPr="00893F48">
        <w:rPr>
          <w:kern w:val="0"/>
          <w:szCs w:val="21"/>
        </w:rPr>
        <w:t>记录</w:t>
      </w:r>
      <w:r w:rsidR="00CA2B71" w:rsidRPr="00893F48">
        <w:rPr>
          <w:kern w:val="0"/>
          <w:szCs w:val="21"/>
        </w:rPr>
        <w:t>汇总</w:t>
      </w:r>
      <w:r w:rsidRPr="00893F48">
        <w:rPr>
          <w:kern w:val="0"/>
          <w:szCs w:val="21"/>
        </w:rPr>
        <w:t>碳排放</w:t>
      </w:r>
      <w:r w:rsidR="00CA2B71" w:rsidRPr="00893F48">
        <w:rPr>
          <w:kern w:val="0"/>
          <w:szCs w:val="21"/>
        </w:rPr>
        <w:t>基础</w:t>
      </w:r>
      <w:r w:rsidRPr="00893F48">
        <w:rPr>
          <w:kern w:val="0"/>
          <w:szCs w:val="21"/>
        </w:rPr>
        <w:t>数据</w:t>
      </w:r>
      <w:r w:rsidR="00A900A6" w:rsidRPr="00893F48">
        <w:rPr>
          <w:kern w:val="0"/>
          <w:szCs w:val="21"/>
        </w:rPr>
        <w:t>，按照规定要求及时将基础数据上报至所属分（子）公司碳交易管理部门</w:t>
      </w:r>
      <w:r w:rsidRPr="00893F48">
        <w:t>。</w:t>
      </w:r>
      <w:r w:rsidRPr="00893F48">
        <w:t xml:space="preserve"> </w:t>
      </w:r>
    </w:p>
    <w:p w:rsidR="001162F8" w:rsidRPr="00893F48" w:rsidRDefault="001162F8" w:rsidP="006C6C0A">
      <w:pPr>
        <w:pStyle w:val="a0"/>
        <w:ind w:left="0"/>
        <w:rPr>
          <w:rFonts w:ascii="Times New Roman" w:hAnsi="Times New Roman"/>
        </w:rPr>
      </w:pPr>
      <w:bookmarkStart w:id="50" w:name="_Toc529628228"/>
      <w:bookmarkStart w:id="51" w:name="_Toc529629441"/>
      <w:bookmarkStart w:id="52" w:name="_Toc529629440"/>
      <w:bookmarkStart w:id="53" w:name="_Toc529628229"/>
      <w:bookmarkStart w:id="54" w:name="_Toc530270454"/>
      <w:bookmarkStart w:id="55" w:name="_Toc529629442"/>
      <w:bookmarkEnd w:id="50"/>
      <w:bookmarkEnd w:id="51"/>
      <w:bookmarkEnd w:id="52"/>
      <w:bookmarkEnd w:id="53"/>
      <w:r w:rsidRPr="00893F48">
        <w:rPr>
          <w:rFonts w:ascii="Times New Roman" w:eastAsia="宋体" w:hAnsi="Times New Roman"/>
          <w:kern w:val="2"/>
          <w:szCs w:val="21"/>
        </w:rPr>
        <w:t>5.3.</w:t>
      </w:r>
      <w:bookmarkEnd w:id="54"/>
      <w:bookmarkEnd w:id="55"/>
      <w:r w:rsidRPr="00893F48">
        <w:rPr>
          <w:rFonts w:ascii="Times New Roman" w:eastAsia="宋体" w:hAnsi="Times New Roman"/>
          <w:kern w:val="2"/>
          <w:szCs w:val="21"/>
        </w:rPr>
        <w:t>3</w:t>
      </w:r>
      <w:r w:rsidRPr="00893F48">
        <w:rPr>
          <w:rFonts w:ascii="Times New Roman" w:hAnsi="Times New Roman"/>
        </w:rPr>
        <w:t>电解铝企业将部分或全部碳交易工作委托给外部专业机构的，</w:t>
      </w:r>
      <w:r w:rsidR="00B42E6E" w:rsidRPr="00893F48">
        <w:rPr>
          <w:rFonts w:ascii="Times New Roman" w:hAnsi="Times New Roman"/>
        </w:rPr>
        <w:t>可在明确服务范围的基础上，将委托外部专业机构视为企业的归口部门进行管理，并</w:t>
      </w:r>
      <w:r w:rsidRPr="00893F48">
        <w:rPr>
          <w:rFonts w:ascii="Times New Roman" w:hAnsi="Times New Roman"/>
        </w:rPr>
        <w:t>参照自行管理或集中管理模式设置组织机构。</w:t>
      </w:r>
    </w:p>
    <w:p w:rsidR="001162F8" w:rsidRPr="00893F48" w:rsidRDefault="001162F8" w:rsidP="001011D7">
      <w:pPr>
        <w:pStyle w:val="af0"/>
        <w:numPr>
          <w:ilvl w:val="0"/>
          <w:numId w:val="0"/>
        </w:numPr>
        <w:spacing w:beforeLines="50" w:before="120" w:afterLines="50" w:after="120"/>
        <w:jc w:val="left"/>
        <w:outlineLvl w:val="1"/>
        <w:rPr>
          <w:rFonts w:ascii="Times New Roman"/>
        </w:rPr>
      </w:pPr>
      <w:bookmarkStart w:id="56" w:name="_Toc530270455"/>
      <w:bookmarkStart w:id="57" w:name="_Toc22114065"/>
      <w:r w:rsidRPr="00893F48">
        <w:rPr>
          <w:rFonts w:ascii="Times New Roman"/>
        </w:rPr>
        <w:t>5.4</w:t>
      </w:r>
      <w:bookmarkEnd w:id="56"/>
      <w:r w:rsidR="00772033" w:rsidRPr="00893F48">
        <w:rPr>
          <w:rFonts w:ascii="Times New Roman" w:hint="eastAsia"/>
        </w:rPr>
        <w:t xml:space="preserve"> </w:t>
      </w:r>
      <w:r w:rsidRPr="00893F48">
        <w:rPr>
          <w:rFonts w:ascii="Times New Roman"/>
        </w:rPr>
        <w:t>能力建设</w:t>
      </w:r>
      <w:bookmarkEnd w:id="57"/>
    </w:p>
    <w:p w:rsidR="001B6B38" w:rsidRPr="00893F48" w:rsidRDefault="001162F8" w:rsidP="006C6C0A">
      <w:pPr>
        <w:pStyle w:val="a0"/>
        <w:ind w:left="0"/>
        <w:rPr>
          <w:rFonts w:ascii="Times New Roman" w:eastAsia="宋体"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hAnsi="Times New Roman"/>
            <w:kern w:val="2"/>
            <w:szCs w:val="21"/>
          </w:rPr>
          <w:t>5.4.1</w:t>
        </w:r>
      </w:smartTag>
      <w:r w:rsidRPr="00893F48">
        <w:rPr>
          <w:rFonts w:ascii="Times New Roman" w:hAnsi="Times New Roman"/>
          <w:kern w:val="2"/>
          <w:szCs w:val="21"/>
        </w:rPr>
        <w:t xml:space="preserve"> </w:t>
      </w:r>
      <w:r w:rsidRPr="00893F48">
        <w:rPr>
          <w:rFonts w:ascii="Times New Roman" w:hAnsi="Times New Roman"/>
          <w:kern w:val="2"/>
          <w:szCs w:val="21"/>
        </w:rPr>
        <w:t>人员</w:t>
      </w:r>
    </w:p>
    <w:p w:rsidR="001162F8" w:rsidRPr="00893F48" w:rsidRDefault="001162F8" w:rsidP="006C6C0A">
      <w:pPr>
        <w:ind w:firstLine="420"/>
        <w:rPr>
          <w:kern w:val="0"/>
          <w:szCs w:val="21"/>
        </w:rPr>
      </w:pPr>
      <w:r w:rsidRPr="00893F48">
        <w:t>电解铝企业</w:t>
      </w:r>
      <w:r w:rsidR="0018038C" w:rsidRPr="00893F48">
        <w:t>指定合适、专业的</w:t>
      </w:r>
      <w:r w:rsidRPr="00893F48">
        <w:rPr>
          <w:kern w:val="0"/>
          <w:szCs w:val="21"/>
        </w:rPr>
        <w:t>人员，以确保企业碳排放核算、报告、核查、配额管理、交易和履约等过程得到正确的实施。人员能力建设方面，主要包括：</w:t>
      </w:r>
    </w:p>
    <w:p w:rsidR="007D2B3C" w:rsidRPr="00893F48" w:rsidRDefault="00847DC2" w:rsidP="006C6C0A">
      <w:pPr>
        <w:pStyle w:val="afb"/>
        <w:numPr>
          <w:ilvl w:val="0"/>
          <w:numId w:val="17"/>
        </w:numPr>
        <w:ind w:firstLineChars="0"/>
      </w:pPr>
      <w:r w:rsidRPr="00893F48">
        <w:rPr>
          <w:kern w:val="0"/>
          <w:szCs w:val="21"/>
        </w:rPr>
        <w:t>人员的选择；</w:t>
      </w:r>
    </w:p>
    <w:p w:rsidR="007D2B3C" w:rsidRPr="00893F48" w:rsidRDefault="00847DC2" w:rsidP="006C6C0A">
      <w:pPr>
        <w:pStyle w:val="afb"/>
        <w:numPr>
          <w:ilvl w:val="0"/>
          <w:numId w:val="17"/>
        </w:numPr>
        <w:ind w:firstLineChars="0"/>
      </w:pPr>
      <w:r w:rsidRPr="00893F48">
        <w:rPr>
          <w:kern w:val="0"/>
          <w:szCs w:val="21"/>
        </w:rPr>
        <w:t>适当的培训；</w:t>
      </w:r>
    </w:p>
    <w:p w:rsidR="001162F8" w:rsidRPr="00893F48" w:rsidRDefault="00847DC2" w:rsidP="006C6C0A">
      <w:pPr>
        <w:pStyle w:val="afb"/>
        <w:numPr>
          <w:ilvl w:val="0"/>
          <w:numId w:val="17"/>
        </w:numPr>
        <w:ind w:firstLineChars="0"/>
      </w:pPr>
      <w:r w:rsidRPr="00893F48">
        <w:t>人员</w:t>
      </w:r>
      <w:r w:rsidRPr="00893F48">
        <w:rPr>
          <w:kern w:val="0"/>
          <w:szCs w:val="21"/>
        </w:rPr>
        <w:t>能力的监督</w:t>
      </w:r>
      <w:r w:rsidR="0046653E" w:rsidRPr="00893F48">
        <w:rPr>
          <w:kern w:val="0"/>
          <w:szCs w:val="21"/>
        </w:rPr>
        <w:t>和适当的考核</w:t>
      </w:r>
      <w:r w:rsidR="001162F8" w:rsidRPr="00893F48">
        <w:rPr>
          <w:kern w:val="0"/>
          <w:szCs w:val="21"/>
        </w:rPr>
        <w:t>。</w:t>
      </w:r>
    </w:p>
    <w:p w:rsidR="001162F8" w:rsidRPr="00893F48" w:rsidRDefault="00847DC2" w:rsidP="006C6C0A">
      <w:pPr>
        <w:pStyle w:val="ae"/>
        <w:ind w:firstLineChars="0" w:firstLine="0"/>
        <w:jc w:val="left"/>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rPr>
          <w:t>5.4.2</w:t>
        </w:r>
      </w:smartTag>
      <w:r w:rsidRPr="00893F48">
        <w:rPr>
          <w:rFonts w:ascii="Times New Roman"/>
        </w:rPr>
        <w:t xml:space="preserve"> </w:t>
      </w:r>
      <w:r w:rsidRPr="00893F48">
        <w:rPr>
          <w:rFonts w:ascii="Times New Roman" w:eastAsia="黑体"/>
        </w:rPr>
        <w:t>监测设备和计量器具</w:t>
      </w:r>
    </w:p>
    <w:p w:rsidR="001162F8" w:rsidRPr="00893F48" w:rsidRDefault="00847DC2" w:rsidP="006C6C0A">
      <w:pPr>
        <w:pStyle w:val="ae"/>
        <w:ind w:firstLineChars="0" w:firstLine="0"/>
        <w:jc w:val="left"/>
        <w:rPr>
          <w:rFonts w:ascii="Times New Roman"/>
        </w:rPr>
      </w:pPr>
      <w:r w:rsidRPr="00893F48">
        <w:rPr>
          <w:rFonts w:ascii="Times New Roman"/>
        </w:rPr>
        <w:t xml:space="preserve">    </w:t>
      </w:r>
      <w:r w:rsidRPr="00893F48">
        <w:rPr>
          <w:rFonts w:ascii="Times New Roman"/>
        </w:rPr>
        <w:t>电解铝企业应</w:t>
      </w:r>
      <w:r w:rsidR="00EE079B" w:rsidRPr="00893F48">
        <w:rPr>
          <w:rFonts w:ascii="Times New Roman"/>
        </w:rPr>
        <w:t>有</w:t>
      </w:r>
      <w:r w:rsidR="001162F8" w:rsidRPr="00893F48">
        <w:rPr>
          <w:rFonts w:ascii="Times New Roman"/>
        </w:rPr>
        <w:t>合适的监测设备和计量器具，确保碳排放基础数据能够得到正确的监测。监测设备和计量器具应</w:t>
      </w:r>
      <w:r w:rsidR="00EE079B" w:rsidRPr="00893F48">
        <w:rPr>
          <w:rFonts w:ascii="Times New Roman"/>
        </w:rPr>
        <w:t>满足</w:t>
      </w:r>
      <w:r w:rsidR="001162F8" w:rsidRPr="00893F48">
        <w:rPr>
          <w:rFonts w:ascii="Times New Roman"/>
          <w:szCs w:val="21"/>
        </w:rPr>
        <w:t>GB 17167</w:t>
      </w:r>
      <w:r w:rsidR="000D5A28" w:rsidRPr="00893F48">
        <w:rPr>
          <w:rFonts w:ascii="Times New Roman"/>
          <w:szCs w:val="21"/>
        </w:rPr>
        <w:t>、</w:t>
      </w:r>
      <w:r w:rsidR="000D5A28" w:rsidRPr="00893F48">
        <w:rPr>
          <w:rFonts w:ascii="Times New Roman"/>
          <w:szCs w:val="21"/>
        </w:rPr>
        <w:t>GB/T 20902</w:t>
      </w:r>
      <w:r w:rsidR="001162F8" w:rsidRPr="00893F48">
        <w:rPr>
          <w:rFonts w:ascii="Times New Roman"/>
          <w:szCs w:val="21"/>
        </w:rPr>
        <w:t>和有关法律法规的要求</w:t>
      </w:r>
      <w:r w:rsidR="001162F8" w:rsidRPr="00893F48">
        <w:rPr>
          <w:rFonts w:ascii="Times New Roman"/>
        </w:rPr>
        <w:t>，定期进行检定或校准，确认监测设备或计量器具满足精度要求。检定或校准证书必须得到完整的保存。监测设备和计量器具台账见附录</w:t>
      </w:r>
      <w:r w:rsidR="001162F8" w:rsidRPr="00893F48">
        <w:rPr>
          <w:rFonts w:ascii="Times New Roman"/>
        </w:rPr>
        <w:t>B</w:t>
      </w:r>
      <w:r w:rsidR="001162F8" w:rsidRPr="00893F48">
        <w:rPr>
          <w:rFonts w:ascii="Times New Roman"/>
        </w:rPr>
        <w:t>。</w:t>
      </w:r>
    </w:p>
    <w:p w:rsidR="001162F8" w:rsidRPr="00893F48" w:rsidRDefault="00847DC2" w:rsidP="006C6C0A">
      <w:pPr>
        <w:pStyle w:val="ae"/>
        <w:ind w:firstLineChars="0" w:firstLine="0"/>
        <w:jc w:val="left"/>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rPr>
          <w:t>5.4.3</w:t>
        </w:r>
      </w:smartTag>
      <w:r w:rsidRPr="00893F48">
        <w:rPr>
          <w:rFonts w:ascii="Times New Roman"/>
        </w:rPr>
        <w:t xml:space="preserve"> </w:t>
      </w:r>
      <w:r w:rsidRPr="00893F48">
        <w:rPr>
          <w:rFonts w:ascii="Times New Roman" w:eastAsia="黑体"/>
        </w:rPr>
        <w:t>监测方法和检测标准</w:t>
      </w:r>
    </w:p>
    <w:p w:rsidR="001162F8" w:rsidRPr="00893F48" w:rsidRDefault="00847DC2" w:rsidP="006C6C0A">
      <w:pPr>
        <w:pStyle w:val="ae"/>
        <w:snapToGrid w:val="0"/>
        <w:ind w:firstLine="420"/>
        <w:rPr>
          <w:rFonts w:ascii="Times New Roman"/>
        </w:rPr>
      </w:pPr>
      <w:r w:rsidRPr="00893F48">
        <w:rPr>
          <w:rFonts w:ascii="Times New Roman"/>
        </w:rPr>
        <w:t>电解铝企业应当</w:t>
      </w:r>
      <w:r w:rsidR="006D58D2" w:rsidRPr="00893F48">
        <w:rPr>
          <w:rFonts w:ascii="Times New Roman"/>
        </w:rPr>
        <w:t>能够正确使用</w:t>
      </w:r>
      <w:r w:rsidR="001162F8" w:rsidRPr="00893F48">
        <w:rPr>
          <w:rFonts w:ascii="Times New Roman"/>
        </w:rPr>
        <w:t>《</w:t>
      </w:r>
      <w:r w:rsidR="00893F48">
        <w:rPr>
          <w:rFonts w:ascii="Times New Roman"/>
        </w:rPr>
        <w:t>核算指南</w:t>
      </w:r>
      <w:r w:rsidR="001162F8" w:rsidRPr="00893F48">
        <w:rPr>
          <w:rFonts w:ascii="Times New Roman"/>
        </w:rPr>
        <w:t>》中涉及的监测</w:t>
      </w:r>
      <w:r w:rsidR="00385416" w:rsidRPr="00893F48">
        <w:rPr>
          <w:rFonts w:ascii="Times New Roman"/>
        </w:rPr>
        <w:t>方法</w:t>
      </w:r>
      <w:r w:rsidR="001162F8" w:rsidRPr="00893F48">
        <w:rPr>
          <w:rFonts w:ascii="Times New Roman"/>
        </w:rPr>
        <w:t>和检测标准（如</w:t>
      </w:r>
      <w:r w:rsidR="001162F8" w:rsidRPr="00893F48">
        <w:rPr>
          <w:rFonts w:ascii="Times New Roman"/>
          <w:szCs w:val="21"/>
        </w:rPr>
        <w:t xml:space="preserve">YS/T 63.19 </w:t>
      </w:r>
      <w:r w:rsidR="001162F8" w:rsidRPr="00893F48">
        <w:rPr>
          <w:rFonts w:ascii="Times New Roman"/>
          <w:szCs w:val="21"/>
        </w:rPr>
        <w:t>和</w:t>
      </w:r>
      <w:r w:rsidR="001162F8" w:rsidRPr="00893F48">
        <w:rPr>
          <w:rFonts w:ascii="Times New Roman"/>
          <w:szCs w:val="21"/>
        </w:rPr>
        <w:t>YS/T 63.20</w:t>
      </w:r>
      <w:r w:rsidR="001162F8" w:rsidRPr="00893F48">
        <w:rPr>
          <w:rFonts w:ascii="Times New Roman"/>
          <w:szCs w:val="21"/>
        </w:rPr>
        <w:t>等），适当时，可将监测规则和检测标准制定成操作规程，便于</w:t>
      </w:r>
      <w:r w:rsidR="006D58D2" w:rsidRPr="00893F48">
        <w:rPr>
          <w:rFonts w:ascii="Times New Roman"/>
          <w:szCs w:val="21"/>
        </w:rPr>
        <w:t>有关人员</w:t>
      </w:r>
      <w:r w:rsidR="00EE079B" w:rsidRPr="00893F48">
        <w:rPr>
          <w:rFonts w:ascii="Times New Roman"/>
          <w:szCs w:val="21"/>
        </w:rPr>
        <w:t>执行</w:t>
      </w:r>
      <w:r w:rsidR="001162F8" w:rsidRPr="00893F48">
        <w:rPr>
          <w:rFonts w:ascii="Times New Roman"/>
          <w:szCs w:val="21"/>
        </w:rPr>
        <w:t>。</w:t>
      </w:r>
    </w:p>
    <w:p w:rsidR="001162F8" w:rsidRPr="00893F48" w:rsidRDefault="00847DC2" w:rsidP="001011D7">
      <w:pPr>
        <w:pStyle w:val="af0"/>
        <w:numPr>
          <w:ilvl w:val="0"/>
          <w:numId w:val="0"/>
        </w:numPr>
        <w:spacing w:beforeLines="50" w:before="120" w:afterLines="50" w:after="120"/>
        <w:jc w:val="left"/>
        <w:outlineLvl w:val="1"/>
        <w:rPr>
          <w:rFonts w:ascii="Times New Roman"/>
        </w:rPr>
      </w:pPr>
      <w:bookmarkStart w:id="58" w:name="_Toc517683528"/>
      <w:bookmarkStart w:id="59" w:name="_Toc530270456"/>
      <w:bookmarkStart w:id="60" w:name="_Toc22114066"/>
      <w:r w:rsidRPr="00893F48">
        <w:rPr>
          <w:rFonts w:ascii="Times New Roman"/>
        </w:rPr>
        <w:t>5.5</w:t>
      </w:r>
      <w:bookmarkEnd w:id="58"/>
      <w:bookmarkEnd w:id="59"/>
      <w:r w:rsidR="00772033" w:rsidRPr="00893F48">
        <w:rPr>
          <w:rFonts w:ascii="Times New Roman" w:hint="eastAsia"/>
        </w:rPr>
        <w:t xml:space="preserve"> </w:t>
      </w:r>
      <w:r w:rsidRPr="00893F48">
        <w:rPr>
          <w:rFonts w:ascii="Times New Roman"/>
        </w:rPr>
        <w:t>文件与记录控制</w:t>
      </w:r>
      <w:bookmarkEnd w:id="60"/>
    </w:p>
    <w:p w:rsidR="001162F8" w:rsidRPr="00893F48" w:rsidRDefault="00847DC2" w:rsidP="00BA64F7">
      <w:pPr>
        <w:tabs>
          <w:tab w:val="left" w:pos="567"/>
        </w:tabs>
        <w:adjustRightInd w:val="0"/>
        <w:snapToGrid w:val="0"/>
        <w:rPr>
          <w:szCs w:val="21"/>
        </w:rPr>
      </w:pPr>
      <w:bookmarkStart w:id="61" w:name="_Toc529629445"/>
      <w:bookmarkStart w:id="62" w:name="_Toc530270457"/>
      <w:smartTag w:uri="urn:schemas-microsoft-com:office:smarttags" w:element="chsdate">
        <w:smartTagPr>
          <w:attr w:name="Year" w:val="1899"/>
          <w:attr w:name="Month" w:val="12"/>
          <w:attr w:name="Day" w:val="30"/>
          <w:attr w:name="IsLunarDate" w:val="False"/>
          <w:attr w:name="IsROCDate" w:val="False"/>
        </w:smartTagPr>
        <w:r w:rsidRPr="00893F48">
          <w:rPr>
            <w:szCs w:val="21"/>
          </w:rPr>
          <w:t>5.5.1</w:t>
        </w:r>
      </w:smartTag>
      <w:r w:rsidRPr="00893F48">
        <w:rPr>
          <w:szCs w:val="21"/>
        </w:rPr>
        <w:t xml:space="preserve"> </w:t>
      </w:r>
      <w:r w:rsidRPr="00893F48">
        <w:rPr>
          <w:szCs w:val="21"/>
        </w:rPr>
        <w:t>电解铝企业应妥善保管碳交易相关文件和记录资料，建立归档文件清单和文件库，归档文件清单参见附录</w:t>
      </w:r>
      <w:r w:rsidRPr="00893F48">
        <w:rPr>
          <w:szCs w:val="21"/>
        </w:rPr>
        <w:t>C</w:t>
      </w:r>
      <w:r w:rsidRPr="00893F48">
        <w:rPr>
          <w:szCs w:val="21"/>
        </w:rPr>
        <w:t>。</w:t>
      </w:r>
    </w:p>
    <w:p w:rsidR="001162F8" w:rsidRPr="00893F48" w:rsidRDefault="001162F8" w:rsidP="00BA64F7">
      <w:pPr>
        <w:tabs>
          <w:tab w:val="left" w:pos="567"/>
        </w:tabs>
        <w:adjustRightInd w:val="0"/>
        <w:snapToGrid w:val="0"/>
        <w:rPr>
          <w:szCs w:val="21"/>
        </w:rPr>
      </w:pPr>
      <w:r w:rsidRPr="00893F48">
        <w:rPr>
          <w:szCs w:val="21"/>
        </w:rPr>
        <w:t>5.5.2</w:t>
      </w:r>
      <w:r w:rsidR="000E30C1" w:rsidRPr="00893F48">
        <w:rPr>
          <w:szCs w:val="21"/>
        </w:rPr>
        <w:t xml:space="preserve"> </w:t>
      </w:r>
      <w:r w:rsidR="000E30C1" w:rsidRPr="00893F48">
        <w:rPr>
          <w:szCs w:val="21"/>
        </w:rPr>
        <w:t>电解铝企业可采用纸质或者电子形式归档，应有程序确保文档安全保存。</w:t>
      </w:r>
    </w:p>
    <w:p w:rsidR="001162F8" w:rsidRPr="00893F48" w:rsidRDefault="001162F8" w:rsidP="00BA64F7">
      <w:pPr>
        <w:tabs>
          <w:tab w:val="left" w:pos="567"/>
        </w:tabs>
        <w:adjustRightInd w:val="0"/>
        <w:snapToGrid w:val="0"/>
        <w:rPr>
          <w:szCs w:val="21"/>
        </w:rPr>
      </w:pPr>
      <w:r w:rsidRPr="00893F48">
        <w:rPr>
          <w:szCs w:val="21"/>
        </w:rPr>
        <w:t>5.5.3</w:t>
      </w:r>
      <w:r w:rsidR="000E30C1" w:rsidRPr="00893F48">
        <w:rPr>
          <w:szCs w:val="21"/>
        </w:rPr>
        <w:t xml:space="preserve"> </w:t>
      </w:r>
      <w:r w:rsidR="000E30C1" w:rsidRPr="00893F48">
        <w:rPr>
          <w:szCs w:val="21"/>
        </w:rPr>
        <w:t>归档文件保存</w:t>
      </w:r>
      <w:r w:rsidR="00AB2B62" w:rsidRPr="00893F48">
        <w:rPr>
          <w:szCs w:val="21"/>
        </w:rPr>
        <w:t>期</w:t>
      </w:r>
      <w:r w:rsidR="000E30C1" w:rsidRPr="00893F48">
        <w:rPr>
          <w:szCs w:val="21"/>
        </w:rPr>
        <w:t>不少于</w:t>
      </w:r>
      <w:r w:rsidR="00AB2B62" w:rsidRPr="00893F48">
        <w:rPr>
          <w:szCs w:val="21"/>
        </w:rPr>
        <w:t>碳排放主管部门规定的最低年限。</w:t>
      </w:r>
    </w:p>
    <w:p w:rsidR="001162F8" w:rsidRPr="00893F48" w:rsidRDefault="001162F8" w:rsidP="001011D7">
      <w:pPr>
        <w:pStyle w:val="af0"/>
        <w:numPr>
          <w:ilvl w:val="0"/>
          <w:numId w:val="0"/>
        </w:numPr>
        <w:spacing w:beforeLines="50" w:before="120" w:afterLines="50" w:after="120"/>
        <w:jc w:val="left"/>
        <w:outlineLvl w:val="1"/>
        <w:rPr>
          <w:rFonts w:ascii="Times New Roman"/>
        </w:rPr>
      </w:pPr>
      <w:bookmarkStart w:id="63" w:name="_Toc22114067"/>
      <w:r w:rsidRPr="00893F48">
        <w:rPr>
          <w:rFonts w:ascii="Times New Roman"/>
        </w:rPr>
        <w:t xml:space="preserve">5.6 </w:t>
      </w:r>
      <w:r w:rsidRPr="00893F48">
        <w:rPr>
          <w:rFonts w:ascii="Times New Roman"/>
        </w:rPr>
        <w:t>风险控制</w:t>
      </w:r>
      <w:bookmarkEnd w:id="63"/>
    </w:p>
    <w:p w:rsidR="001162F8" w:rsidRPr="00893F48" w:rsidRDefault="001162F8" w:rsidP="00BA64F7">
      <w:pPr>
        <w:pStyle w:val="a0"/>
        <w:ind w:left="0"/>
        <w:rPr>
          <w:rFonts w:ascii="Times New Roman" w:hAnsi="Times New Roman"/>
          <w:kern w:val="2"/>
          <w:szCs w:val="21"/>
        </w:rPr>
      </w:pPr>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hAnsi="Times New Roman"/>
            <w:kern w:val="2"/>
            <w:szCs w:val="21"/>
          </w:rPr>
          <w:t>5.6.1</w:t>
        </w:r>
      </w:smartTag>
      <w:r w:rsidRPr="00893F48">
        <w:rPr>
          <w:rFonts w:ascii="Times New Roman" w:hAnsi="Times New Roman"/>
          <w:kern w:val="2"/>
          <w:szCs w:val="21"/>
        </w:rPr>
        <w:t xml:space="preserve"> </w:t>
      </w:r>
      <w:r w:rsidRPr="00893F48">
        <w:rPr>
          <w:rFonts w:ascii="Times New Roman" w:hAnsi="Times New Roman"/>
          <w:kern w:val="2"/>
          <w:szCs w:val="21"/>
        </w:rPr>
        <w:t>风险识别</w:t>
      </w:r>
    </w:p>
    <w:p w:rsidR="001162F8" w:rsidRPr="00893F48" w:rsidRDefault="00847DC2" w:rsidP="00BA64F7">
      <w:pPr>
        <w:pStyle w:val="afb"/>
        <w:ind w:firstLineChars="202" w:firstLine="424"/>
      </w:pPr>
      <w:r w:rsidRPr="00893F48">
        <w:t>电解铝企业开展碳交易相关工作应至少识别以下几个方面的风险：</w:t>
      </w:r>
    </w:p>
    <w:p w:rsidR="001162F8" w:rsidRPr="00893F48" w:rsidRDefault="00847DC2" w:rsidP="00BA64F7">
      <w:pPr>
        <w:ind w:firstLineChars="200" w:firstLine="420"/>
      </w:pPr>
      <w:r w:rsidRPr="00893F48">
        <w:t xml:space="preserve">a) </w:t>
      </w:r>
      <w:r w:rsidRPr="00893F48">
        <w:t>政策风险。包括国家政策、</w:t>
      </w:r>
      <w:r w:rsidR="00E13813" w:rsidRPr="00893F48">
        <w:t>碳排放核算方法、</w:t>
      </w:r>
      <w:r w:rsidR="001162F8" w:rsidRPr="00893F48">
        <w:t>配额分配方案和交易规则的改变等。</w:t>
      </w:r>
    </w:p>
    <w:p w:rsidR="001162F8" w:rsidRPr="00893F48" w:rsidRDefault="001162F8" w:rsidP="00BA64F7">
      <w:pPr>
        <w:ind w:left="420"/>
      </w:pPr>
      <w:r w:rsidRPr="00893F48">
        <w:t xml:space="preserve">b) </w:t>
      </w:r>
      <w:r w:rsidRPr="00893F48">
        <w:t>技术风险。包括排放量和配额量测算不准确，市场走势判断错误等。</w:t>
      </w:r>
    </w:p>
    <w:p w:rsidR="001162F8" w:rsidRPr="00893F48" w:rsidRDefault="00847DC2" w:rsidP="00BA64F7">
      <w:pPr>
        <w:ind w:left="420"/>
      </w:pPr>
      <w:r w:rsidRPr="00893F48">
        <w:t xml:space="preserve">c) </w:t>
      </w:r>
      <w:r w:rsidRPr="00893F48">
        <w:t>交易风险。包括操作失误，越权操作，信息泄露，交易对手方的信用风险等。</w:t>
      </w:r>
    </w:p>
    <w:p w:rsidR="001162F8" w:rsidRPr="00893F48" w:rsidRDefault="00847DC2" w:rsidP="00BA64F7">
      <w:pPr>
        <w:ind w:left="420"/>
      </w:pPr>
      <w:r w:rsidRPr="00893F48">
        <w:t xml:space="preserve">d) </w:t>
      </w:r>
      <w:r w:rsidRPr="00893F48">
        <w:t>市场风险。包括市场异常波动，操纵市场，内幕交易等。</w:t>
      </w:r>
    </w:p>
    <w:p w:rsidR="001162F8" w:rsidRPr="00893F48" w:rsidRDefault="00847DC2" w:rsidP="00BA64F7">
      <w:pPr>
        <w:ind w:left="420"/>
      </w:pPr>
      <w:r w:rsidRPr="00893F48">
        <w:t xml:space="preserve">e) </w:t>
      </w:r>
      <w:r w:rsidRPr="00893F48">
        <w:t>资金风险。包括碳交易资金计划审批不及时，资金调拨不到位等。</w:t>
      </w:r>
    </w:p>
    <w:p w:rsidR="001162F8" w:rsidRPr="00893F48" w:rsidRDefault="00847DC2" w:rsidP="00BA64F7">
      <w:pPr>
        <w:pStyle w:val="a0"/>
        <w:ind w:left="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hAnsi="Times New Roman"/>
          </w:rPr>
          <w:t>5.6.2</w:t>
        </w:r>
      </w:smartTag>
      <w:r w:rsidRPr="00893F48">
        <w:rPr>
          <w:rFonts w:ascii="Times New Roman" w:hAnsi="Times New Roman"/>
        </w:rPr>
        <w:t xml:space="preserve"> </w:t>
      </w:r>
      <w:r w:rsidRPr="00893F48">
        <w:rPr>
          <w:rFonts w:ascii="Times New Roman" w:hAnsi="Times New Roman"/>
        </w:rPr>
        <w:t>风险防控</w:t>
      </w:r>
    </w:p>
    <w:p w:rsidR="00A06BEE" w:rsidRPr="00893F48" w:rsidRDefault="00847DC2" w:rsidP="00BA64F7">
      <w:pPr>
        <w:pStyle w:val="afb"/>
      </w:pPr>
      <w:r w:rsidRPr="00893F48">
        <w:t>电解铝企业宜采取以下风险防控措施，避免或减少损失：</w:t>
      </w:r>
    </w:p>
    <w:p w:rsidR="00A06BEE" w:rsidRPr="00893F48" w:rsidRDefault="00847DC2" w:rsidP="00BA64F7">
      <w:pPr>
        <w:ind w:left="424"/>
      </w:pPr>
      <w:r w:rsidRPr="00893F48">
        <w:t xml:space="preserve">a) </w:t>
      </w:r>
      <w:r w:rsidRPr="00893F48">
        <w:t>政策研究。跟踪研究</w:t>
      </w:r>
      <w:r w:rsidR="00A06BEE" w:rsidRPr="00893F48">
        <w:t>碳市场、碳交易及其他相关政策，提出应对措施。</w:t>
      </w:r>
    </w:p>
    <w:p w:rsidR="00A06BEE" w:rsidRPr="00893F48" w:rsidRDefault="00A06BEE" w:rsidP="00BA64F7">
      <w:pPr>
        <w:ind w:left="424"/>
      </w:pPr>
      <w:r w:rsidRPr="00893F48">
        <w:t xml:space="preserve">b) </w:t>
      </w:r>
      <w:r w:rsidRPr="00893F48">
        <w:t>资格限制。交易员、账户管理员等需符合一定资格要求。</w:t>
      </w:r>
    </w:p>
    <w:p w:rsidR="00A06BEE" w:rsidRPr="00893F48" w:rsidRDefault="00847DC2" w:rsidP="00BA64F7">
      <w:pPr>
        <w:ind w:left="424"/>
      </w:pPr>
      <w:r w:rsidRPr="00893F48">
        <w:t xml:space="preserve">c) </w:t>
      </w:r>
      <w:r w:rsidRPr="00893F48">
        <w:t>交易授权。交易操作需经过授权，设立权限等级，规定持仓、交易限额并进行监控。</w:t>
      </w:r>
    </w:p>
    <w:p w:rsidR="00A06BEE" w:rsidRPr="00893F48" w:rsidRDefault="00847DC2" w:rsidP="00BA64F7">
      <w:pPr>
        <w:ind w:left="424"/>
      </w:pPr>
      <w:r w:rsidRPr="00893F48">
        <w:t xml:space="preserve">d) </w:t>
      </w:r>
      <w:r w:rsidRPr="00893F48">
        <w:t>尽职调查。对线下交易对手方进行尽职调查。</w:t>
      </w:r>
    </w:p>
    <w:p w:rsidR="00A06BEE" w:rsidRPr="00893F48" w:rsidRDefault="00847DC2" w:rsidP="00BA64F7">
      <w:pPr>
        <w:ind w:left="424"/>
      </w:pPr>
      <w:r w:rsidRPr="00893F48">
        <w:lastRenderedPageBreak/>
        <w:t xml:space="preserve">e) </w:t>
      </w:r>
      <w:r w:rsidRPr="00893F48">
        <w:t>信息隔离。按照需知原则管理敏感信息，敏感信息范围应限于存在合理业务需求或管理需要的工作人员。</w:t>
      </w:r>
    </w:p>
    <w:p w:rsidR="00A06BEE" w:rsidRPr="00893F48" w:rsidRDefault="00847DC2" w:rsidP="00BA64F7">
      <w:pPr>
        <w:ind w:left="424"/>
      </w:pPr>
      <w:r w:rsidRPr="00893F48">
        <w:t xml:space="preserve">f) </w:t>
      </w:r>
      <w:r w:rsidRPr="00893F48">
        <w:t>业务监督。安排专人对交易进行全程监督，检查交易是否符合交易方案、交易行为是否合规，监控和评价交易风险，报告风险及违规行为，对交易员进行定期评估。</w:t>
      </w:r>
    </w:p>
    <w:p w:rsidR="00A06BEE" w:rsidRPr="00893F48" w:rsidRDefault="00847DC2" w:rsidP="00BA64F7">
      <w:pPr>
        <w:ind w:left="424"/>
      </w:pPr>
      <w:r w:rsidRPr="00893F48">
        <w:t xml:space="preserve">g) </w:t>
      </w:r>
      <w:r w:rsidRPr="00893F48">
        <w:t>风险预警。设置资金量、盈亏预警线等风险指标，及时反映异常情况。</w:t>
      </w:r>
    </w:p>
    <w:p w:rsidR="001162F8" w:rsidRPr="00893F48" w:rsidRDefault="00847DC2" w:rsidP="00BA64F7">
      <w:pPr>
        <w:pStyle w:val="afb"/>
      </w:pPr>
      <w:r w:rsidRPr="00893F48">
        <w:t xml:space="preserve">h) </w:t>
      </w:r>
      <w:r w:rsidRPr="00893F48">
        <w:t>紧急预案。制定应急方案，应对突发事件。</w:t>
      </w:r>
    </w:p>
    <w:p w:rsidR="001B6B38" w:rsidRPr="00893F48" w:rsidRDefault="001162F8" w:rsidP="001011D7">
      <w:pPr>
        <w:pStyle w:val="af"/>
        <w:spacing w:beforeLines="100" w:before="240" w:afterLines="100" w:after="240" w:line="240" w:lineRule="auto"/>
        <w:outlineLvl w:val="0"/>
        <w:rPr>
          <w:rFonts w:ascii="Times New Roman"/>
        </w:rPr>
      </w:pPr>
      <w:bookmarkStart w:id="64" w:name="_Toc530270459"/>
      <w:bookmarkStart w:id="65" w:name="_Toc22114068"/>
      <w:bookmarkEnd w:id="61"/>
      <w:bookmarkEnd w:id="62"/>
      <w:r w:rsidRPr="00893F48">
        <w:rPr>
          <w:rFonts w:ascii="Times New Roman"/>
        </w:rPr>
        <w:t xml:space="preserve">6   </w:t>
      </w:r>
      <w:r w:rsidR="001528A3" w:rsidRPr="00893F48">
        <w:rPr>
          <w:rFonts w:ascii="Times New Roman"/>
        </w:rPr>
        <w:t>交易</w:t>
      </w:r>
      <w:r w:rsidRPr="00893F48">
        <w:rPr>
          <w:rFonts w:ascii="Times New Roman"/>
        </w:rPr>
        <w:t>工作</w:t>
      </w:r>
      <w:bookmarkEnd w:id="64"/>
      <w:r w:rsidR="001528A3" w:rsidRPr="00893F48">
        <w:rPr>
          <w:rFonts w:ascii="Times New Roman"/>
        </w:rPr>
        <w:t>流程</w:t>
      </w:r>
      <w:bookmarkEnd w:id="65"/>
    </w:p>
    <w:p w:rsidR="001162F8" w:rsidRPr="00893F48" w:rsidRDefault="00847DC2" w:rsidP="001011D7">
      <w:pPr>
        <w:pStyle w:val="aff0"/>
        <w:spacing w:beforeLines="50" w:before="120" w:afterLines="50" w:after="120"/>
        <w:ind w:left="0"/>
        <w:outlineLvl w:val="1"/>
        <w:rPr>
          <w:rFonts w:ascii="Times New Roman" w:hAnsi="Times New Roman"/>
        </w:rPr>
      </w:pPr>
      <w:bookmarkStart w:id="66" w:name="_Toc521778092"/>
      <w:bookmarkStart w:id="67" w:name="_Toc521780495"/>
      <w:bookmarkStart w:id="68" w:name="_Toc521782112"/>
      <w:bookmarkStart w:id="69" w:name="_Toc521776726"/>
      <w:bookmarkStart w:id="70" w:name="_Toc22114069"/>
      <w:bookmarkStart w:id="71" w:name="_Toc517683531"/>
      <w:bookmarkStart w:id="72" w:name="_Toc517277925"/>
      <w:r w:rsidRPr="00893F48">
        <w:rPr>
          <w:rFonts w:ascii="Times New Roman" w:hAnsi="Times New Roman"/>
        </w:rPr>
        <w:t xml:space="preserve">6.1 </w:t>
      </w:r>
      <w:r w:rsidRPr="00893F48">
        <w:rPr>
          <w:rFonts w:ascii="Times New Roman" w:hAnsi="Times New Roman"/>
        </w:rPr>
        <w:t>法律法规要求</w:t>
      </w:r>
      <w:bookmarkEnd w:id="66"/>
      <w:bookmarkEnd w:id="67"/>
      <w:bookmarkEnd w:id="68"/>
      <w:bookmarkEnd w:id="69"/>
      <w:bookmarkEnd w:id="70"/>
    </w:p>
    <w:p w:rsidR="001162F8" w:rsidRPr="00893F48" w:rsidRDefault="00847DC2" w:rsidP="00BA64F7">
      <w:pPr>
        <w:adjustRightInd w:val="0"/>
        <w:snapToGrid w:val="0"/>
        <w:ind w:leftChars="-1" w:left="-2" w:right="-6" w:firstLineChars="200" w:firstLine="420"/>
        <w:rPr>
          <w:kern w:val="0"/>
          <w:szCs w:val="21"/>
        </w:rPr>
      </w:pPr>
      <w:r w:rsidRPr="00893F48">
        <w:rPr>
          <w:kern w:val="0"/>
          <w:szCs w:val="21"/>
        </w:rPr>
        <w:t>电解铝企业应</w:t>
      </w:r>
      <w:r w:rsidR="007264E7" w:rsidRPr="00893F48">
        <w:rPr>
          <w:kern w:val="0"/>
          <w:szCs w:val="21"/>
        </w:rPr>
        <w:t>不断地</w:t>
      </w:r>
      <w:r w:rsidRPr="00893F48">
        <w:rPr>
          <w:kern w:val="0"/>
          <w:szCs w:val="21"/>
        </w:rPr>
        <w:t>识别并遵守碳交易相关法律法规中适用于本企业的内容，并注意与其它法律法规相协调。</w:t>
      </w:r>
    </w:p>
    <w:p w:rsidR="001B6B38" w:rsidRPr="00893F48" w:rsidRDefault="00847DC2" w:rsidP="001011D7">
      <w:pPr>
        <w:pStyle w:val="af0"/>
        <w:numPr>
          <w:ilvl w:val="0"/>
          <w:numId w:val="0"/>
        </w:numPr>
        <w:spacing w:beforeLines="50" w:before="120" w:afterLines="50" w:after="120"/>
        <w:jc w:val="left"/>
        <w:outlineLvl w:val="1"/>
        <w:rPr>
          <w:rFonts w:ascii="Times New Roman"/>
        </w:rPr>
      </w:pPr>
      <w:bookmarkStart w:id="73" w:name="_Toc530270460"/>
      <w:bookmarkStart w:id="74" w:name="_Toc22114070"/>
      <w:r w:rsidRPr="00893F48">
        <w:rPr>
          <w:rFonts w:ascii="Times New Roman"/>
        </w:rPr>
        <w:t xml:space="preserve">6.2 </w:t>
      </w:r>
      <w:r w:rsidRPr="00893F48">
        <w:rPr>
          <w:rFonts w:ascii="Times New Roman"/>
        </w:rPr>
        <w:t>监测</w:t>
      </w:r>
      <w:bookmarkEnd w:id="71"/>
      <w:bookmarkEnd w:id="72"/>
      <w:bookmarkEnd w:id="73"/>
      <w:bookmarkEnd w:id="74"/>
    </w:p>
    <w:p w:rsidR="001B6B38" w:rsidRPr="00893F48" w:rsidRDefault="00847DC2" w:rsidP="00BA64F7">
      <w:pPr>
        <w:pStyle w:val="a0"/>
        <w:ind w:left="0"/>
        <w:rPr>
          <w:rFonts w:ascii="Times New Roman" w:hAnsi="Times New Roman"/>
        </w:rPr>
      </w:pPr>
      <w:bookmarkStart w:id="75" w:name="_Toc529629450"/>
      <w:bookmarkStart w:id="76" w:name="_Toc530270461"/>
      <w:smartTag w:uri="urn:schemas-microsoft-com:office:smarttags" w:element="chsdate">
        <w:smartTagPr>
          <w:attr w:name="IsROCDate" w:val="False"/>
          <w:attr w:name="IsLunarDate" w:val="False"/>
          <w:attr w:name="Day" w:val="30"/>
          <w:attr w:name="Month" w:val="12"/>
          <w:attr w:name="Year" w:val="1899"/>
        </w:smartTagPr>
        <w:r w:rsidRPr="00893F48">
          <w:rPr>
            <w:rFonts w:ascii="Times New Roman" w:hAnsi="Times New Roman"/>
            <w:kern w:val="2"/>
            <w:szCs w:val="21"/>
          </w:rPr>
          <w:t>6.2.1</w:t>
        </w:r>
      </w:smartTag>
      <w:bookmarkEnd w:id="75"/>
      <w:bookmarkEnd w:id="76"/>
      <w:r w:rsidRPr="00893F48">
        <w:rPr>
          <w:rFonts w:ascii="Times New Roman" w:hAnsi="Times New Roman"/>
          <w:kern w:val="2"/>
          <w:szCs w:val="21"/>
        </w:rPr>
        <w:t xml:space="preserve"> </w:t>
      </w:r>
      <w:r w:rsidRPr="00893F48">
        <w:rPr>
          <w:rFonts w:ascii="Times New Roman" w:hAnsi="Times New Roman"/>
        </w:rPr>
        <w:t>监测对象</w:t>
      </w:r>
    </w:p>
    <w:p w:rsidR="001162F8" w:rsidRPr="00893F48" w:rsidRDefault="00847DC2" w:rsidP="00BA64F7">
      <w:pPr>
        <w:adjustRightInd w:val="0"/>
        <w:snapToGrid w:val="0"/>
        <w:ind w:leftChars="-1" w:left="-2" w:right="-6" w:firstLineChars="200" w:firstLine="420"/>
      </w:pPr>
      <w:r w:rsidRPr="00893F48">
        <w:t>电解铝企业应识别并监测其核算边界内的温室气体排放，根据《</w:t>
      </w:r>
      <w:r w:rsidR="00893F48">
        <w:t>核算指南</w:t>
      </w:r>
      <w:r w:rsidRPr="00893F48">
        <w:t>》和《补充数据表》的要求，包括：</w:t>
      </w:r>
    </w:p>
    <w:p w:rsidR="007B71E3" w:rsidRPr="00893F48" w:rsidRDefault="006D58D2" w:rsidP="00BA64F7">
      <w:pPr>
        <w:pStyle w:val="afb"/>
        <w:numPr>
          <w:ilvl w:val="1"/>
          <w:numId w:val="18"/>
        </w:numPr>
        <w:adjustRightInd w:val="0"/>
        <w:snapToGrid w:val="0"/>
        <w:ind w:right="-6" w:firstLineChars="0"/>
      </w:pPr>
      <w:r w:rsidRPr="00893F48">
        <w:t>化石</w:t>
      </w:r>
      <w:r w:rsidR="001162F8" w:rsidRPr="00893F48">
        <w:t>燃料燃烧排放</w:t>
      </w:r>
      <w:r w:rsidRPr="00893F48">
        <w:t>（如</w:t>
      </w:r>
      <w:r w:rsidR="00F67693" w:rsidRPr="00893F48">
        <w:t>企业消耗</w:t>
      </w:r>
      <w:r w:rsidRPr="00893F48">
        <w:t>天然气、煤炭、柴油等燃烧产生的</w:t>
      </w:r>
      <w:r w:rsidRPr="00893F48">
        <w:t>CO</w:t>
      </w:r>
      <w:r w:rsidRPr="00893F48">
        <w:rPr>
          <w:vertAlign w:val="subscript"/>
        </w:rPr>
        <w:t>2</w:t>
      </w:r>
      <w:r w:rsidRPr="00893F48">
        <w:t>排放）</w:t>
      </w:r>
      <w:r w:rsidR="001162F8" w:rsidRPr="00893F48">
        <w:t>；</w:t>
      </w:r>
    </w:p>
    <w:p w:rsidR="007B71E3" w:rsidRPr="00893F48" w:rsidRDefault="001162F8" w:rsidP="00BA64F7">
      <w:pPr>
        <w:pStyle w:val="afb"/>
        <w:numPr>
          <w:ilvl w:val="1"/>
          <w:numId w:val="18"/>
        </w:numPr>
        <w:adjustRightInd w:val="0"/>
        <w:snapToGrid w:val="0"/>
        <w:ind w:right="-6" w:firstLineChars="0"/>
      </w:pPr>
      <w:r w:rsidRPr="00893F48">
        <w:t>能源作为原材料用途的排放</w:t>
      </w:r>
      <w:r w:rsidR="006D58D2" w:rsidRPr="00893F48">
        <w:t>（指电解过程中炭阳极净消耗产生的</w:t>
      </w:r>
      <w:r w:rsidR="006D407A" w:rsidRPr="00893F48">
        <w:t>CO</w:t>
      </w:r>
      <w:r w:rsidR="006D407A" w:rsidRPr="00893F48">
        <w:rPr>
          <w:vertAlign w:val="subscript"/>
        </w:rPr>
        <w:t>2</w:t>
      </w:r>
      <w:r w:rsidR="006D58D2" w:rsidRPr="00893F48">
        <w:t>排放）</w:t>
      </w:r>
      <w:r w:rsidRPr="00893F48">
        <w:t>；</w:t>
      </w:r>
    </w:p>
    <w:p w:rsidR="007B71E3" w:rsidRPr="00893F48" w:rsidRDefault="001162F8" w:rsidP="00BA64F7">
      <w:pPr>
        <w:pStyle w:val="afb"/>
        <w:numPr>
          <w:ilvl w:val="1"/>
          <w:numId w:val="18"/>
        </w:numPr>
        <w:adjustRightInd w:val="0"/>
        <w:snapToGrid w:val="0"/>
        <w:ind w:right="-6" w:firstLineChars="0"/>
      </w:pPr>
      <w:r w:rsidRPr="00893F48">
        <w:t>工业生产过程排放</w:t>
      </w:r>
      <w:r w:rsidR="006D58D2" w:rsidRPr="00893F48">
        <w:t>（指阳极效应产生的</w:t>
      </w:r>
      <w:r w:rsidR="006D58D2" w:rsidRPr="00893F48">
        <w:t>CF</w:t>
      </w:r>
      <w:r w:rsidR="006D58D2" w:rsidRPr="00893F48">
        <w:rPr>
          <w:vertAlign w:val="subscript"/>
        </w:rPr>
        <w:t>4</w:t>
      </w:r>
      <w:r w:rsidR="006D58D2" w:rsidRPr="00893F48">
        <w:t>和</w:t>
      </w:r>
      <w:r w:rsidR="006D58D2" w:rsidRPr="00893F48">
        <w:t>C</w:t>
      </w:r>
      <w:r w:rsidR="006D58D2" w:rsidRPr="00893F48">
        <w:rPr>
          <w:vertAlign w:val="subscript"/>
        </w:rPr>
        <w:t>2</w:t>
      </w:r>
      <w:r w:rsidR="006D58D2" w:rsidRPr="00893F48">
        <w:t>F</w:t>
      </w:r>
      <w:r w:rsidR="006D58D2" w:rsidRPr="00893F48">
        <w:rPr>
          <w:vertAlign w:val="subscript"/>
        </w:rPr>
        <w:t>6</w:t>
      </w:r>
      <w:r w:rsidR="006D58D2" w:rsidRPr="00893F48">
        <w:t>折算成</w:t>
      </w:r>
      <w:r w:rsidR="006D407A" w:rsidRPr="00893F48">
        <w:t>CO</w:t>
      </w:r>
      <w:r w:rsidR="006D407A" w:rsidRPr="00893F48">
        <w:rPr>
          <w:vertAlign w:val="subscript"/>
        </w:rPr>
        <w:t>2</w:t>
      </w:r>
      <w:r w:rsidR="006D58D2" w:rsidRPr="00893F48">
        <w:t>排放）</w:t>
      </w:r>
      <w:r w:rsidRPr="00893F48">
        <w:t>；</w:t>
      </w:r>
    </w:p>
    <w:p w:rsidR="00734C15" w:rsidRPr="00893F48" w:rsidRDefault="001162F8" w:rsidP="00BA64F7">
      <w:pPr>
        <w:pStyle w:val="afb"/>
        <w:numPr>
          <w:ilvl w:val="1"/>
          <w:numId w:val="18"/>
        </w:numPr>
        <w:adjustRightInd w:val="0"/>
        <w:snapToGrid w:val="0"/>
        <w:ind w:right="-6" w:firstLineChars="0"/>
      </w:pPr>
      <w:r w:rsidRPr="00893F48">
        <w:t>净购入的电力、热力消费产生的排放</w:t>
      </w:r>
      <w:r w:rsidR="00F67693" w:rsidRPr="00893F48">
        <w:t>（电解铝企业消耗的电力、热力中外购部分所对应的间接</w:t>
      </w:r>
      <w:r w:rsidR="00F67693" w:rsidRPr="00893F48">
        <w:t>CO</w:t>
      </w:r>
      <w:r w:rsidR="00F67693" w:rsidRPr="00893F48">
        <w:rPr>
          <w:vertAlign w:val="subscript"/>
        </w:rPr>
        <w:t>2</w:t>
      </w:r>
      <w:r w:rsidR="00F67693" w:rsidRPr="00893F48">
        <w:t>排放）</w:t>
      </w:r>
      <w:r w:rsidR="00734C15" w:rsidRPr="00893F48">
        <w:t>；</w:t>
      </w:r>
    </w:p>
    <w:p w:rsidR="001162F8" w:rsidRPr="00893F48" w:rsidRDefault="00734C15" w:rsidP="00BA64F7">
      <w:pPr>
        <w:pStyle w:val="afb"/>
        <w:numPr>
          <w:ilvl w:val="1"/>
          <w:numId w:val="18"/>
        </w:numPr>
        <w:adjustRightInd w:val="0"/>
        <w:snapToGrid w:val="0"/>
        <w:ind w:right="-6" w:firstLineChars="0"/>
      </w:pPr>
      <w:r w:rsidRPr="00893F48">
        <w:t>电解工序交流耗电量</w:t>
      </w:r>
      <w:r w:rsidR="00F67693" w:rsidRPr="00893F48">
        <w:t>（即进入整流器的电量，不扣除电解槽启动焙烧、停槽导电母线及短路口损耗交流电量）</w:t>
      </w:r>
      <w:r w:rsidRPr="00893F48">
        <w:t>对应的排放</w:t>
      </w:r>
      <w:r w:rsidR="001162F8" w:rsidRPr="00893F48">
        <w:t>。</w:t>
      </w:r>
    </w:p>
    <w:p w:rsidR="001162F8" w:rsidRPr="00893F48" w:rsidRDefault="001162F8" w:rsidP="00E136DF">
      <w:pPr>
        <w:rPr>
          <w:b/>
        </w:rPr>
      </w:pPr>
      <w:smartTag w:uri="urn:schemas-microsoft-com:office:smarttags" w:element="chsdate">
        <w:smartTagPr>
          <w:attr w:name="Year" w:val="1899"/>
          <w:attr w:name="Month" w:val="12"/>
          <w:attr w:name="Day" w:val="30"/>
          <w:attr w:name="IsLunarDate" w:val="False"/>
          <w:attr w:name="IsROCDate" w:val="False"/>
        </w:smartTagPr>
        <w:r w:rsidRPr="00893F48">
          <w:t>6.2. 2</w:t>
        </w:r>
      </w:smartTag>
      <w:r w:rsidRPr="00893F48">
        <w:t xml:space="preserve"> </w:t>
      </w:r>
      <w:r w:rsidRPr="00893F48">
        <w:rPr>
          <w:rFonts w:eastAsia="黑体"/>
        </w:rPr>
        <w:t>监测计划</w:t>
      </w:r>
    </w:p>
    <w:p w:rsidR="007B71E3" w:rsidRPr="00893F48" w:rsidRDefault="009E4B1D" w:rsidP="00BA64F7">
      <w:pPr>
        <w:tabs>
          <w:tab w:val="left" w:pos="993"/>
        </w:tabs>
        <w:adjustRightInd w:val="0"/>
        <w:snapToGrid w:val="0"/>
        <w:ind w:right="-6"/>
        <w:rPr>
          <w:rFonts w:eastAsiaTheme="minorEastAsia"/>
          <w:kern w:val="0"/>
          <w:szCs w:val="20"/>
        </w:rPr>
      </w:pPr>
      <w:r w:rsidRPr="00893F48">
        <w:rPr>
          <w:rFonts w:eastAsiaTheme="minorEastAsia"/>
        </w:rPr>
        <w:t>6.2.2.1</w:t>
      </w:r>
      <w:r w:rsidR="001162F8" w:rsidRPr="00893F48">
        <w:rPr>
          <w:rFonts w:eastAsiaTheme="minorEastAsia"/>
        </w:rPr>
        <w:t>电解铝企业应根据企业实际情况，按照碳</w:t>
      </w:r>
      <w:r w:rsidR="007831DC" w:rsidRPr="00893F48">
        <w:rPr>
          <w:rFonts w:eastAsiaTheme="minorEastAsia"/>
        </w:rPr>
        <w:t>排放</w:t>
      </w:r>
      <w:r w:rsidR="001162F8" w:rsidRPr="00893F48">
        <w:rPr>
          <w:rFonts w:eastAsiaTheme="minorEastAsia"/>
        </w:rPr>
        <w:t>主管部门的要求制定监测计划，并按时报送碳</w:t>
      </w:r>
      <w:r w:rsidR="007831DC" w:rsidRPr="00893F48">
        <w:rPr>
          <w:rFonts w:eastAsiaTheme="minorEastAsia"/>
        </w:rPr>
        <w:t>排放</w:t>
      </w:r>
      <w:r w:rsidR="001162F8" w:rsidRPr="00893F48">
        <w:rPr>
          <w:rFonts w:eastAsiaTheme="minorEastAsia"/>
        </w:rPr>
        <w:t>主管部门备案。监测计划的模版见附录</w:t>
      </w:r>
      <w:r w:rsidR="001162F8" w:rsidRPr="00893F48">
        <w:rPr>
          <w:rFonts w:eastAsiaTheme="minorEastAsia"/>
        </w:rPr>
        <w:t>D</w:t>
      </w:r>
      <w:r w:rsidR="001162F8" w:rsidRPr="00893F48">
        <w:rPr>
          <w:rFonts w:eastAsiaTheme="minorEastAsia"/>
        </w:rPr>
        <w:t>。</w:t>
      </w:r>
    </w:p>
    <w:p w:rsidR="007B71E3" w:rsidRPr="00893F48" w:rsidRDefault="00847DC2" w:rsidP="00BA64F7">
      <w:pPr>
        <w:tabs>
          <w:tab w:val="left" w:pos="993"/>
        </w:tabs>
        <w:adjustRightInd w:val="0"/>
        <w:snapToGrid w:val="0"/>
        <w:ind w:right="-6"/>
        <w:rPr>
          <w:rFonts w:eastAsiaTheme="minorEastAsia"/>
          <w:kern w:val="0"/>
          <w:szCs w:val="20"/>
        </w:rPr>
      </w:pPr>
      <w:r w:rsidRPr="00893F48">
        <w:rPr>
          <w:rFonts w:eastAsiaTheme="minorEastAsia"/>
        </w:rPr>
        <w:t>6.2.2.2</w:t>
      </w:r>
      <w:r w:rsidRPr="00893F48">
        <w:rPr>
          <w:rFonts w:eastAsiaTheme="minorEastAsia"/>
        </w:rPr>
        <w:t>监测计划应符合《</w:t>
      </w:r>
      <w:r w:rsidR="00893F48">
        <w:rPr>
          <w:rFonts w:eastAsiaTheme="minorEastAsia"/>
        </w:rPr>
        <w:t>核算指南</w:t>
      </w:r>
      <w:r w:rsidRPr="00893F48">
        <w:rPr>
          <w:rFonts w:eastAsiaTheme="minorEastAsia"/>
        </w:rPr>
        <w:t>》与碳排放</w:t>
      </w:r>
      <w:r w:rsidRPr="00893F48">
        <w:rPr>
          <w:rFonts w:eastAsiaTheme="minorEastAsia"/>
          <w:szCs w:val="21"/>
        </w:rPr>
        <w:t>主管部门的</w:t>
      </w:r>
      <w:r w:rsidRPr="00893F48">
        <w:rPr>
          <w:rFonts w:eastAsiaTheme="minorEastAsia"/>
        </w:rPr>
        <w:t>模板要求，明确企业碳排放活动数据、排放因子数据和补充数据的确定方式等内容。</w:t>
      </w:r>
    </w:p>
    <w:p w:rsidR="001162F8" w:rsidRPr="00893F48" w:rsidRDefault="00847DC2" w:rsidP="00BA64F7">
      <w:pPr>
        <w:tabs>
          <w:tab w:val="left" w:pos="993"/>
        </w:tabs>
        <w:adjustRightInd w:val="0"/>
        <w:snapToGrid w:val="0"/>
        <w:ind w:right="-6"/>
        <w:rPr>
          <w:rFonts w:eastAsiaTheme="minorEastAsia"/>
          <w:kern w:val="0"/>
          <w:szCs w:val="20"/>
        </w:rPr>
      </w:pPr>
      <w:r w:rsidRPr="00893F48">
        <w:rPr>
          <w:rFonts w:eastAsiaTheme="minorEastAsia"/>
        </w:rPr>
        <w:t>6.2.2.3</w:t>
      </w:r>
      <w:r w:rsidRPr="00893F48">
        <w:rPr>
          <w:rFonts w:eastAsiaTheme="minorEastAsia"/>
        </w:rPr>
        <w:t>电解铝企业</w:t>
      </w:r>
      <w:r w:rsidRPr="00893F48">
        <w:rPr>
          <w:rFonts w:eastAsiaTheme="minorEastAsia"/>
          <w:kern w:val="0"/>
          <w:szCs w:val="20"/>
        </w:rPr>
        <w:t>应严格按照监测计划开展碳排放监测和记录活动。</w:t>
      </w:r>
    </w:p>
    <w:p w:rsidR="001B6B38" w:rsidRPr="00893F48" w:rsidRDefault="00847DC2" w:rsidP="001011D7">
      <w:pPr>
        <w:pStyle w:val="2"/>
        <w:spacing w:beforeLines="50" w:before="120" w:afterLines="50" w:after="120"/>
        <w:ind w:left="0" w:firstLine="0"/>
        <w:rPr>
          <w:kern w:val="2"/>
          <w:szCs w:val="21"/>
        </w:rPr>
      </w:pPr>
      <w:bookmarkStart w:id="77" w:name="_Toc22114071"/>
      <w:r w:rsidRPr="00893F48">
        <w:t>6.</w:t>
      </w:r>
      <w:bookmarkStart w:id="78" w:name="_Toc529628242"/>
      <w:bookmarkStart w:id="79" w:name="_Toc529628240"/>
      <w:bookmarkStart w:id="80" w:name="_Toc529629454"/>
      <w:bookmarkStart w:id="81" w:name="_Toc529629455"/>
      <w:bookmarkStart w:id="82" w:name="_Toc529629452"/>
      <w:bookmarkStart w:id="83" w:name="_Toc529628239"/>
      <w:bookmarkStart w:id="84" w:name="_Toc529628243"/>
      <w:bookmarkStart w:id="85" w:name="_Toc529629453"/>
      <w:bookmarkStart w:id="86" w:name="_Toc529628241"/>
      <w:bookmarkStart w:id="87" w:name="_Toc529629451"/>
      <w:bookmarkStart w:id="88" w:name="_Toc529629456"/>
      <w:bookmarkStart w:id="89" w:name="_Toc530270462"/>
      <w:bookmarkEnd w:id="78"/>
      <w:bookmarkEnd w:id="79"/>
      <w:bookmarkEnd w:id="80"/>
      <w:bookmarkEnd w:id="81"/>
      <w:bookmarkEnd w:id="82"/>
      <w:bookmarkEnd w:id="83"/>
      <w:bookmarkEnd w:id="84"/>
      <w:bookmarkEnd w:id="85"/>
      <w:bookmarkEnd w:id="86"/>
      <w:bookmarkEnd w:id="87"/>
      <w:r w:rsidRPr="00893F48">
        <w:t>3</w:t>
      </w:r>
      <w:r w:rsidR="00E136DF" w:rsidRPr="00893F48">
        <w:rPr>
          <w:rFonts w:hint="eastAsia"/>
        </w:rPr>
        <w:t xml:space="preserve"> </w:t>
      </w:r>
      <w:r w:rsidRPr="00893F48">
        <w:rPr>
          <w:kern w:val="2"/>
          <w:szCs w:val="21"/>
        </w:rPr>
        <w:t>核算与报告</w:t>
      </w:r>
      <w:bookmarkEnd w:id="77"/>
      <w:bookmarkEnd w:id="88"/>
      <w:bookmarkEnd w:id="89"/>
    </w:p>
    <w:p w:rsidR="001162F8" w:rsidRPr="00893F48" w:rsidRDefault="00847DC2" w:rsidP="00E136DF">
      <w:pPr>
        <w:rPr>
          <w:b/>
        </w:rPr>
      </w:pPr>
      <w:r w:rsidRPr="00893F48">
        <w:t>6.3.1</w:t>
      </w:r>
      <w:r w:rsidR="00E136DF" w:rsidRPr="00893F48">
        <w:rPr>
          <w:rFonts w:hint="eastAsia"/>
        </w:rPr>
        <w:t xml:space="preserve"> </w:t>
      </w:r>
      <w:r w:rsidRPr="00893F48">
        <w:rPr>
          <w:rFonts w:eastAsia="黑体"/>
        </w:rPr>
        <w:t>核算与报告原则</w:t>
      </w:r>
    </w:p>
    <w:p w:rsidR="001162F8" w:rsidRPr="00893F48" w:rsidRDefault="00847DC2" w:rsidP="00BA64F7">
      <w:pPr>
        <w:adjustRightInd w:val="0"/>
        <w:snapToGrid w:val="0"/>
        <w:ind w:right="-6" w:firstLineChars="200" w:firstLine="420"/>
      </w:pPr>
      <w:r w:rsidRPr="00893F48">
        <w:t>电解铝企业碳排放核算和报告工作应遵循以下原则：</w:t>
      </w:r>
    </w:p>
    <w:p w:rsidR="009E4B1D" w:rsidRPr="00893F48" w:rsidRDefault="00847DC2" w:rsidP="00BA64F7">
      <w:pPr>
        <w:pStyle w:val="afb"/>
        <w:numPr>
          <w:ilvl w:val="0"/>
          <w:numId w:val="20"/>
        </w:numPr>
        <w:adjustRightInd w:val="0"/>
        <w:snapToGrid w:val="0"/>
        <w:ind w:right="-6" w:firstLineChars="0"/>
      </w:pPr>
      <w:r w:rsidRPr="00893F48">
        <w:t>碳排放核算范围应与监测计划保持一致；</w:t>
      </w:r>
    </w:p>
    <w:p w:rsidR="007B71E3" w:rsidRPr="00893F48" w:rsidRDefault="00847DC2" w:rsidP="00BA64F7">
      <w:pPr>
        <w:pStyle w:val="afb"/>
        <w:numPr>
          <w:ilvl w:val="0"/>
          <w:numId w:val="20"/>
        </w:numPr>
        <w:adjustRightInd w:val="0"/>
        <w:snapToGrid w:val="0"/>
        <w:ind w:right="-6" w:firstLineChars="0"/>
      </w:pPr>
      <w:r w:rsidRPr="00893F48">
        <w:t>核算与报告应准确、完整，符合《</w:t>
      </w:r>
      <w:r w:rsidR="00893F48">
        <w:t>核算指南</w:t>
      </w:r>
      <w:r w:rsidRPr="00893F48">
        <w:t>》的要求。</w:t>
      </w:r>
    </w:p>
    <w:p w:rsidR="001162F8" w:rsidRPr="00893F48" w:rsidRDefault="00847DC2" w:rsidP="00E136DF">
      <w:pPr>
        <w:rPr>
          <w:b/>
        </w:rPr>
      </w:pPr>
      <w:smartTag w:uri="urn:schemas-microsoft-com:office:smarttags" w:element="chsdate">
        <w:smartTagPr>
          <w:attr w:name="Year" w:val="1899"/>
          <w:attr w:name="Month" w:val="12"/>
          <w:attr w:name="Day" w:val="30"/>
          <w:attr w:name="IsLunarDate" w:val="False"/>
          <w:attr w:name="IsROCDate" w:val="False"/>
        </w:smartTagPr>
        <w:r w:rsidRPr="00893F48">
          <w:t>6.3.2</w:t>
        </w:r>
        <w:r w:rsidR="00E136DF" w:rsidRPr="00893F48">
          <w:rPr>
            <w:rFonts w:hint="eastAsia"/>
          </w:rPr>
          <w:t xml:space="preserve"> </w:t>
        </w:r>
      </w:smartTag>
      <w:r w:rsidRPr="00893F48">
        <w:rPr>
          <w:rFonts w:eastAsia="黑体"/>
        </w:rPr>
        <w:t>核算与报告流程</w:t>
      </w:r>
    </w:p>
    <w:p w:rsidR="001162F8" w:rsidRPr="00893F48" w:rsidRDefault="00847DC2" w:rsidP="00BA64F7">
      <w:pPr>
        <w:pStyle w:val="afb"/>
        <w:adjustRightInd w:val="0"/>
        <w:snapToGrid w:val="0"/>
        <w:ind w:right="-6" w:firstLineChars="202" w:firstLine="424"/>
      </w:pPr>
      <w:r w:rsidRPr="00893F48">
        <w:t>电解铝企业碳排放核算和报告工作流程</w:t>
      </w:r>
      <w:r w:rsidR="001162F8" w:rsidRPr="00893F48">
        <w:t>一般分为</w:t>
      </w:r>
      <w:r w:rsidR="00BF5BC2" w:rsidRPr="00893F48">
        <w:t>核算边界确定、排放源识别、</w:t>
      </w:r>
      <w:r w:rsidR="001162F8" w:rsidRPr="00893F48">
        <w:t>排放源分类核算、排放汇总核算、排放报告（含补充数据表）编制、主管人员审核、企业负责人或法定代表人确认、报告提交等步骤，核算资料清单参见</w:t>
      </w:r>
      <w:r w:rsidR="001162F8" w:rsidRPr="00893F48">
        <w:rPr>
          <w:szCs w:val="21"/>
        </w:rPr>
        <w:t>附录</w:t>
      </w:r>
      <w:r w:rsidR="001162F8" w:rsidRPr="00893F48">
        <w:rPr>
          <w:szCs w:val="21"/>
        </w:rPr>
        <w:t>E</w:t>
      </w:r>
      <w:r w:rsidR="001162F8" w:rsidRPr="00893F48">
        <w:rPr>
          <w:szCs w:val="21"/>
        </w:rPr>
        <w:t>。</w:t>
      </w:r>
    </w:p>
    <w:p w:rsidR="001162F8" w:rsidRPr="00893F48" w:rsidRDefault="00847DC2" w:rsidP="00E136DF">
      <w:pPr>
        <w:rPr>
          <w:b/>
        </w:rPr>
      </w:pPr>
      <w:smartTag w:uri="urn:schemas-microsoft-com:office:smarttags" w:element="chsdate">
        <w:smartTagPr>
          <w:attr w:name="Year" w:val="1899"/>
          <w:attr w:name="Month" w:val="12"/>
          <w:attr w:name="Day" w:val="30"/>
          <w:attr w:name="IsLunarDate" w:val="False"/>
          <w:attr w:name="IsROCDate" w:val="False"/>
        </w:smartTagPr>
        <w:r w:rsidRPr="00893F48">
          <w:lastRenderedPageBreak/>
          <w:t>6.3.3</w:t>
        </w:r>
        <w:r w:rsidR="00E136DF" w:rsidRPr="00893F48">
          <w:rPr>
            <w:rFonts w:hint="eastAsia"/>
          </w:rPr>
          <w:t xml:space="preserve"> </w:t>
        </w:r>
      </w:smartTag>
      <w:r w:rsidRPr="00893F48">
        <w:rPr>
          <w:rFonts w:eastAsia="黑体"/>
        </w:rPr>
        <w:t>核算与报告方法</w:t>
      </w:r>
    </w:p>
    <w:p w:rsidR="001162F8" w:rsidRPr="00893F48" w:rsidRDefault="00847DC2" w:rsidP="00BA64F7">
      <w:pPr>
        <w:adjustRightInd w:val="0"/>
        <w:snapToGrid w:val="0"/>
        <w:ind w:left="-2" w:right="-6" w:firstLine="420"/>
        <w:rPr>
          <w:szCs w:val="21"/>
        </w:rPr>
      </w:pPr>
      <w:r w:rsidRPr="00893F48">
        <w:t>电解铝企业依据《</w:t>
      </w:r>
      <w:r w:rsidR="00893F48">
        <w:t>核算指南</w:t>
      </w:r>
      <w:r w:rsidRPr="00893F48">
        <w:t>》</w:t>
      </w:r>
      <w:r w:rsidR="00811FFC" w:rsidRPr="00893F48">
        <w:t>和《补充数据表》</w:t>
      </w:r>
      <w:r w:rsidR="001162F8" w:rsidRPr="00893F48">
        <w:t>，分别计算燃料燃烧排放、能源作</w:t>
      </w:r>
      <w:r w:rsidR="00811FFC" w:rsidRPr="00893F48">
        <w:t>为原材料用途的排放、工业生产过程排放、净购入的电力热力消费产生</w:t>
      </w:r>
      <w:r w:rsidR="001162F8" w:rsidRPr="00893F48">
        <w:t>的排放</w:t>
      </w:r>
      <w:r w:rsidR="00811FFC" w:rsidRPr="00893F48">
        <w:t>和电解工序交流耗电量对应的排放</w:t>
      </w:r>
      <w:r w:rsidR="001162F8" w:rsidRPr="00893F48">
        <w:t>，确定碳排放核算主数据源，适当时宜与其他数据来源进行比较核对，确保核算结果合理、准确。</w:t>
      </w:r>
    </w:p>
    <w:p w:rsidR="001162F8" w:rsidRPr="00893F48" w:rsidRDefault="001162F8" w:rsidP="00E136DF">
      <w:pPr>
        <w:rPr>
          <w:b/>
        </w:rPr>
      </w:pPr>
      <w:smartTag w:uri="urn:schemas-microsoft-com:office:smarttags" w:element="chsdate">
        <w:smartTagPr>
          <w:attr w:name="Year" w:val="1899"/>
          <w:attr w:name="Month" w:val="12"/>
          <w:attr w:name="Day" w:val="30"/>
          <w:attr w:name="IsLunarDate" w:val="False"/>
          <w:attr w:name="IsROCDate" w:val="False"/>
        </w:smartTagPr>
        <w:r w:rsidRPr="00893F48">
          <w:t>6.3.4</w:t>
        </w:r>
        <w:r w:rsidR="00E136DF" w:rsidRPr="00893F48">
          <w:rPr>
            <w:rFonts w:hint="eastAsia"/>
          </w:rPr>
          <w:t xml:space="preserve"> </w:t>
        </w:r>
      </w:smartTag>
      <w:r w:rsidRPr="00893F48">
        <w:rPr>
          <w:rFonts w:eastAsia="黑体"/>
        </w:rPr>
        <w:t>核算与报告成果</w:t>
      </w:r>
    </w:p>
    <w:p w:rsidR="001162F8" w:rsidRPr="00893F48" w:rsidRDefault="00847DC2" w:rsidP="00BA64F7">
      <w:pPr>
        <w:pStyle w:val="afb"/>
        <w:tabs>
          <w:tab w:val="left" w:pos="1134"/>
        </w:tabs>
        <w:adjustRightInd w:val="0"/>
        <w:snapToGrid w:val="0"/>
        <w:ind w:right="-6"/>
      </w:pPr>
      <w:r w:rsidRPr="00893F48">
        <w:t>电解铝企业核算与报告成果包括排放报告和补充数据报告：</w:t>
      </w:r>
    </w:p>
    <w:p w:rsidR="009E4B1D" w:rsidRPr="00893F48" w:rsidRDefault="00847DC2" w:rsidP="00BA64F7">
      <w:pPr>
        <w:pStyle w:val="afb"/>
        <w:numPr>
          <w:ilvl w:val="0"/>
          <w:numId w:val="33"/>
        </w:numPr>
        <w:tabs>
          <w:tab w:val="left" w:pos="1134"/>
        </w:tabs>
        <w:adjustRightInd w:val="0"/>
        <w:snapToGrid w:val="0"/>
        <w:ind w:right="-6" w:firstLineChars="0"/>
      </w:pPr>
      <w:r w:rsidRPr="00893F48">
        <w:t>排放报告应符合《</w:t>
      </w:r>
      <w:r w:rsidR="00893F48">
        <w:t>核算指南</w:t>
      </w:r>
      <w:r w:rsidRPr="00893F48">
        <w:t>》格式和内容要求，排放报告模板参见附录</w:t>
      </w:r>
      <w:r w:rsidRPr="00893F48">
        <w:t>F</w:t>
      </w:r>
      <w:r w:rsidRPr="00893F48">
        <w:t>；</w:t>
      </w:r>
    </w:p>
    <w:p w:rsidR="001162F8" w:rsidRPr="00893F48" w:rsidRDefault="00847DC2" w:rsidP="00BA64F7">
      <w:pPr>
        <w:pStyle w:val="afb"/>
        <w:numPr>
          <w:ilvl w:val="0"/>
          <w:numId w:val="33"/>
        </w:numPr>
        <w:tabs>
          <w:tab w:val="left" w:pos="1134"/>
        </w:tabs>
        <w:adjustRightInd w:val="0"/>
        <w:snapToGrid w:val="0"/>
        <w:ind w:right="-6" w:firstLineChars="0"/>
      </w:pPr>
      <w:r w:rsidRPr="00893F48">
        <w:t>补充数据报告应符合碳排放主管部门公布的补充数据表要求</w:t>
      </w:r>
      <w:r w:rsidR="00C24FEB" w:rsidRPr="00893F48">
        <w:t>，</w:t>
      </w:r>
      <w:r w:rsidR="009E1C16" w:rsidRPr="00893F48">
        <w:t>补充数据表</w:t>
      </w:r>
      <w:r w:rsidR="00C24FEB" w:rsidRPr="00893F48">
        <w:t>模板见附录</w:t>
      </w:r>
      <w:r w:rsidR="00C24FEB" w:rsidRPr="00893F48">
        <w:t>G</w:t>
      </w:r>
      <w:r w:rsidR="001162F8" w:rsidRPr="00893F48">
        <w:t>。</w:t>
      </w:r>
    </w:p>
    <w:p w:rsidR="001162F8" w:rsidRPr="00893F48" w:rsidRDefault="001162F8" w:rsidP="00E136DF">
      <w:pPr>
        <w:rPr>
          <w:rStyle w:val="affff1"/>
        </w:rPr>
      </w:pPr>
      <w:smartTag w:uri="urn:schemas-microsoft-com:office:smarttags" w:element="chsdate">
        <w:smartTagPr>
          <w:attr w:name="Year" w:val="1899"/>
          <w:attr w:name="Month" w:val="12"/>
          <w:attr w:name="Day" w:val="30"/>
          <w:attr w:name="IsLunarDate" w:val="False"/>
          <w:attr w:name="IsROCDate" w:val="False"/>
        </w:smartTagPr>
        <w:r w:rsidRPr="00893F48">
          <w:t>6.3.5</w:t>
        </w:r>
        <w:r w:rsidR="00E136DF" w:rsidRPr="00893F48">
          <w:rPr>
            <w:rFonts w:hint="eastAsia"/>
          </w:rPr>
          <w:t xml:space="preserve"> </w:t>
        </w:r>
      </w:smartTag>
      <w:r w:rsidRPr="00893F48">
        <w:rPr>
          <w:rFonts w:ascii="黑体" w:eastAsia="黑体" w:hAnsi="黑体"/>
        </w:rPr>
        <w:t>核算与报告分析</w:t>
      </w:r>
    </w:p>
    <w:p w:rsidR="001162F8" w:rsidRPr="00893F48" w:rsidRDefault="00847DC2" w:rsidP="00BA64F7">
      <w:pPr>
        <w:adjustRightInd w:val="0"/>
        <w:snapToGrid w:val="0"/>
        <w:ind w:leftChars="-1" w:left="-2" w:right="-6" w:firstLineChars="200" w:firstLine="420"/>
      </w:pPr>
      <w:r w:rsidRPr="00893F48">
        <w:t>适当时，电解铝企业可根据核算与报告结果开展数据分析，主要包括：</w:t>
      </w:r>
    </w:p>
    <w:p w:rsidR="007B71E3" w:rsidRPr="00893F48" w:rsidRDefault="00847DC2" w:rsidP="00BA64F7">
      <w:pPr>
        <w:pStyle w:val="afb"/>
        <w:numPr>
          <w:ilvl w:val="0"/>
          <w:numId w:val="21"/>
        </w:numPr>
        <w:adjustRightInd w:val="0"/>
        <w:snapToGrid w:val="0"/>
        <w:ind w:leftChars="-1" w:left="-2" w:right="-6" w:firstLine="420"/>
      </w:pPr>
      <w:r w:rsidRPr="00893F48">
        <w:t>历史碳排放数据对比分析；</w:t>
      </w:r>
    </w:p>
    <w:p w:rsidR="007B71E3" w:rsidRPr="00893F48" w:rsidRDefault="00847DC2" w:rsidP="00BA64F7">
      <w:pPr>
        <w:pStyle w:val="afb"/>
        <w:numPr>
          <w:ilvl w:val="0"/>
          <w:numId w:val="21"/>
        </w:numPr>
        <w:adjustRightInd w:val="0"/>
        <w:snapToGrid w:val="0"/>
        <w:ind w:leftChars="-1" w:left="-2" w:right="-6" w:firstLine="420"/>
      </w:pPr>
      <w:r w:rsidRPr="00893F48">
        <w:t>分区域、分公司、分槽型排放情况对比分析；</w:t>
      </w:r>
    </w:p>
    <w:p w:rsidR="007B71E3" w:rsidRPr="00893F48" w:rsidRDefault="00847DC2" w:rsidP="00BA64F7">
      <w:pPr>
        <w:pStyle w:val="afb"/>
        <w:numPr>
          <w:ilvl w:val="0"/>
          <w:numId w:val="21"/>
        </w:numPr>
        <w:adjustRightInd w:val="0"/>
        <w:snapToGrid w:val="0"/>
        <w:ind w:leftChars="-1" w:left="-2" w:right="-6" w:firstLine="420"/>
      </w:pPr>
      <w:r w:rsidRPr="00893F48">
        <w:t>企业碳减排潜力分析；</w:t>
      </w:r>
    </w:p>
    <w:p w:rsidR="007B71E3" w:rsidRPr="00893F48" w:rsidRDefault="00847DC2" w:rsidP="00BA64F7">
      <w:pPr>
        <w:pStyle w:val="afb"/>
        <w:numPr>
          <w:ilvl w:val="0"/>
          <w:numId w:val="21"/>
        </w:numPr>
        <w:adjustRightInd w:val="0"/>
        <w:snapToGrid w:val="0"/>
        <w:ind w:leftChars="-1" w:left="-2" w:right="-6" w:firstLine="420"/>
      </w:pPr>
      <w:r w:rsidRPr="00893F48">
        <w:t>企业碳排放配额盈缺分析；</w:t>
      </w:r>
    </w:p>
    <w:p w:rsidR="001162F8" w:rsidRPr="00893F48" w:rsidRDefault="00847DC2" w:rsidP="00BA64F7">
      <w:pPr>
        <w:pStyle w:val="afb"/>
        <w:numPr>
          <w:ilvl w:val="0"/>
          <w:numId w:val="21"/>
        </w:numPr>
        <w:adjustRightInd w:val="0"/>
        <w:snapToGrid w:val="0"/>
        <w:ind w:leftChars="-1" w:left="-2" w:right="-6" w:firstLine="420"/>
      </w:pPr>
      <w:r w:rsidRPr="00893F48">
        <w:t>企业履约成本分析。</w:t>
      </w:r>
    </w:p>
    <w:p w:rsidR="001162F8" w:rsidRPr="00893F48" w:rsidRDefault="00847DC2" w:rsidP="001011D7">
      <w:pPr>
        <w:pStyle w:val="a0"/>
        <w:spacing w:beforeLines="50" w:before="120" w:afterLines="50" w:after="120"/>
        <w:ind w:left="0"/>
        <w:outlineLvl w:val="1"/>
        <w:rPr>
          <w:rFonts w:ascii="Times New Roman" w:eastAsia="宋体" w:hAnsi="Times New Roman"/>
          <w:kern w:val="2"/>
          <w:szCs w:val="21"/>
        </w:rPr>
      </w:pPr>
      <w:bookmarkStart w:id="90" w:name="_Toc529629457"/>
      <w:bookmarkStart w:id="91" w:name="_Toc530270463"/>
      <w:bookmarkStart w:id="92" w:name="_Toc22114072"/>
      <w:r w:rsidRPr="00893F48">
        <w:rPr>
          <w:rFonts w:ascii="Times New Roman" w:eastAsia="宋体" w:hAnsi="Times New Roman"/>
          <w:kern w:val="2"/>
          <w:szCs w:val="21"/>
        </w:rPr>
        <w:t xml:space="preserve">6.4 </w:t>
      </w:r>
      <w:r w:rsidR="00F67693" w:rsidRPr="00893F48">
        <w:rPr>
          <w:rFonts w:ascii="Times New Roman" w:hAnsi="Times New Roman"/>
          <w:kern w:val="2"/>
          <w:szCs w:val="21"/>
        </w:rPr>
        <w:t>配合</w:t>
      </w:r>
      <w:r w:rsidR="001162F8" w:rsidRPr="00893F48">
        <w:rPr>
          <w:rFonts w:ascii="Times New Roman" w:hAnsi="Times New Roman"/>
          <w:kern w:val="2"/>
          <w:szCs w:val="21"/>
        </w:rPr>
        <w:t>核查</w:t>
      </w:r>
      <w:bookmarkEnd w:id="90"/>
      <w:bookmarkEnd w:id="91"/>
      <w:bookmarkEnd w:id="92"/>
    </w:p>
    <w:p w:rsidR="001B6B38" w:rsidRPr="00893F48" w:rsidRDefault="001162F8" w:rsidP="003502DB">
      <w:pPr>
        <w:pStyle w:val="a0"/>
        <w:ind w:left="0"/>
        <w:outlineLvl w:val="9"/>
        <w:rPr>
          <w:rFonts w:ascii="Times New Roman" w:eastAsia="宋体" w:hAnsi="Times New Roman"/>
        </w:rPr>
      </w:pPr>
      <w:r w:rsidRPr="00893F48">
        <w:rPr>
          <w:rFonts w:ascii="Times New Roman" w:hAnsi="Times New Roman"/>
        </w:rPr>
        <w:t xml:space="preserve">    </w:t>
      </w:r>
      <w:r w:rsidRPr="00893F48">
        <w:rPr>
          <w:rFonts w:ascii="Times New Roman" w:eastAsia="宋体" w:hAnsi="Times New Roman"/>
        </w:rPr>
        <w:t>按照碳排放权交易市场的有关规定，电解铝企业的碳排放报告提交至</w:t>
      </w:r>
      <w:r w:rsidR="007831DC" w:rsidRPr="00893F48">
        <w:rPr>
          <w:rFonts w:ascii="Times New Roman" w:eastAsia="宋体" w:hAnsi="Times New Roman"/>
        </w:rPr>
        <w:t>碳排放</w:t>
      </w:r>
      <w:r w:rsidRPr="00893F48">
        <w:rPr>
          <w:rFonts w:ascii="Times New Roman" w:eastAsia="宋体" w:hAnsi="Times New Roman"/>
        </w:rPr>
        <w:t>主管部门</w:t>
      </w:r>
      <w:r w:rsidR="00F67693" w:rsidRPr="00893F48">
        <w:rPr>
          <w:rFonts w:ascii="Times New Roman" w:eastAsia="宋体" w:hAnsi="Times New Roman"/>
        </w:rPr>
        <w:t>后，应当</w:t>
      </w:r>
      <w:r w:rsidRPr="00893F48">
        <w:rPr>
          <w:rFonts w:ascii="Times New Roman" w:eastAsia="宋体" w:hAnsi="Times New Roman"/>
        </w:rPr>
        <w:t>由第三方核查机构对企业</w:t>
      </w:r>
      <w:r w:rsidR="00F67693" w:rsidRPr="00893F48">
        <w:rPr>
          <w:rFonts w:ascii="Times New Roman" w:eastAsia="宋体" w:hAnsi="Times New Roman"/>
        </w:rPr>
        <w:t>的</w:t>
      </w:r>
      <w:r w:rsidRPr="00893F48">
        <w:rPr>
          <w:rFonts w:ascii="Times New Roman" w:eastAsia="宋体" w:hAnsi="Times New Roman"/>
        </w:rPr>
        <w:t>碳排放报告进行核查。核查（必要时进行复查）确认后的排放量，将纳入国家注册的碳排放量登记系统。</w:t>
      </w:r>
    </w:p>
    <w:p w:rsidR="001162F8" w:rsidRPr="00893F48" w:rsidRDefault="00847DC2" w:rsidP="003502DB">
      <w:pPr>
        <w:pStyle w:val="a0"/>
        <w:ind w:left="0"/>
        <w:rPr>
          <w:rFonts w:ascii="Times New Roman" w:eastAsia="宋体" w:hAnsi="Times New Roman"/>
        </w:rPr>
      </w:pPr>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eastAsia="宋体" w:hAnsi="Times New Roman"/>
          </w:rPr>
          <w:t>6.4.1</w:t>
        </w:r>
      </w:smartTag>
      <w:r w:rsidRPr="00893F48">
        <w:rPr>
          <w:rFonts w:ascii="Times New Roman" w:eastAsia="宋体" w:hAnsi="Times New Roman"/>
        </w:rPr>
        <w:t xml:space="preserve"> </w:t>
      </w:r>
      <w:r w:rsidRPr="00893F48">
        <w:rPr>
          <w:rFonts w:ascii="Times New Roman" w:hAnsi="Times New Roman"/>
        </w:rPr>
        <w:t>工作重点</w:t>
      </w:r>
    </w:p>
    <w:p w:rsidR="007B71E3" w:rsidRPr="00893F48" w:rsidRDefault="00847DC2" w:rsidP="003502DB">
      <w:pPr>
        <w:adjustRightInd w:val="0"/>
        <w:snapToGrid w:val="0"/>
        <w:ind w:right="-6"/>
        <w:rPr>
          <w:szCs w:val="21"/>
        </w:rPr>
      </w:pPr>
      <w:bookmarkStart w:id="93" w:name="_Hlk530673079"/>
      <w:r w:rsidRPr="00893F48">
        <w:rPr>
          <w:szCs w:val="21"/>
        </w:rPr>
        <w:t>6.4.1.1</w:t>
      </w:r>
      <w:r w:rsidRPr="00893F48">
        <w:rPr>
          <w:szCs w:val="21"/>
        </w:rPr>
        <w:t>电解铝企业应积极配合第三方核查机构的核查工作安排，主动向</w:t>
      </w:r>
      <w:r w:rsidRPr="00893F48">
        <w:rPr>
          <w:kern w:val="24"/>
          <w:szCs w:val="21"/>
        </w:rPr>
        <w:t>第三方</w:t>
      </w:r>
      <w:r w:rsidRPr="00893F48">
        <w:rPr>
          <w:szCs w:val="21"/>
        </w:rPr>
        <w:t>核查机构提供支撑碳排放报告的各类监测原始数据、记录和文件</w:t>
      </w:r>
      <w:r w:rsidRPr="00893F48">
        <w:t>。</w:t>
      </w:r>
      <w:bookmarkEnd w:id="93"/>
    </w:p>
    <w:p w:rsidR="007B71E3" w:rsidRPr="00893F48" w:rsidRDefault="00847DC2" w:rsidP="003502DB">
      <w:pPr>
        <w:adjustRightInd w:val="0"/>
        <w:snapToGrid w:val="0"/>
        <w:ind w:right="-6"/>
        <w:rPr>
          <w:szCs w:val="21"/>
        </w:rPr>
      </w:pPr>
      <w:r w:rsidRPr="00893F48">
        <w:rPr>
          <w:szCs w:val="21"/>
        </w:rPr>
        <w:t>6.4.1.2</w:t>
      </w:r>
      <w:r w:rsidRPr="00893F48">
        <w:rPr>
          <w:szCs w:val="21"/>
        </w:rPr>
        <w:t>电解铝</w:t>
      </w:r>
      <w:r w:rsidRPr="00893F48">
        <w:t>企业</w:t>
      </w:r>
      <w:r w:rsidRPr="00893F48">
        <w:rPr>
          <w:szCs w:val="21"/>
        </w:rPr>
        <w:t>应指定专人与</w:t>
      </w:r>
      <w:r w:rsidRPr="00893F48">
        <w:rPr>
          <w:kern w:val="24"/>
          <w:szCs w:val="21"/>
        </w:rPr>
        <w:t>第三方</w:t>
      </w:r>
      <w:r w:rsidRPr="00893F48">
        <w:rPr>
          <w:szCs w:val="21"/>
        </w:rPr>
        <w:t>核查机构联络，配合核查机构文件评审，安排熟悉生产工艺和设备运行等合适的人员配合现场核查，及时解答第三方核查机构的疑问。</w:t>
      </w:r>
    </w:p>
    <w:p w:rsidR="007B71E3" w:rsidRPr="00893F48" w:rsidRDefault="00847DC2" w:rsidP="003502DB">
      <w:pPr>
        <w:adjustRightInd w:val="0"/>
        <w:snapToGrid w:val="0"/>
        <w:ind w:right="-6"/>
        <w:rPr>
          <w:kern w:val="24"/>
          <w:szCs w:val="21"/>
        </w:rPr>
      </w:pPr>
      <w:r w:rsidRPr="00893F48">
        <w:rPr>
          <w:szCs w:val="21"/>
        </w:rPr>
        <w:t>6.4.1.3</w:t>
      </w:r>
      <w:r w:rsidRPr="00893F48">
        <w:rPr>
          <w:szCs w:val="21"/>
        </w:rPr>
        <w:t>如第三方核查机构提出的要求超出其工作范围，电解铝企业可以拒绝，并说明原因。</w:t>
      </w:r>
    </w:p>
    <w:p w:rsidR="007B71E3" w:rsidRPr="00893F48" w:rsidRDefault="00847DC2" w:rsidP="003502DB">
      <w:pPr>
        <w:adjustRightInd w:val="0"/>
        <w:snapToGrid w:val="0"/>
        <w:ind w:right="-6"/>
        <w:rPr>
          <w:szCs w:val="21"/>
        </w:rPr>
      </w:pPr>
      <w:r w:rsidRPr="00893F48">
        <w:rPr>
          <w:szCs w:val="21"/>
        </w:rPr>
        <w:t>6.4.1.4</w:t>
      </w:r>
      <w:r w:rsidRPr="00893F48">
        <w:rPr>
          <w:szCs w:val="21"/>
        </w:rPr>
        <w:t>对第三方核查机构提出的不符合，电解铝企业应及时查找原因、制定相应整改措施进行纠正，适当时，</w:t>
      </w:r>
      <w:r w:rsidRPr="00893F48">
        <w:rPr>
          <w:kern w:val="24"/>
          <w:szCs w:val="21"/>
        </w:rPr>
        <w:t>补充相关文件</w:t>
      </w:r>
      <w:r w:rsidR="00E428FA" w:rsidRPr="00893F48">
        <w:rPr>
          <w:kern w:val="24"/>
          <w:szCs w:val="21"/>
        </w:rPr>
        <w:t>或提供相应的证据材料，以确保不符合得到关闭</w:t>
      </w:r>
      <w:r w:rsidRPr="00893F48">
        <w:rPr>
          <w:szCs w:val="21"/>
        </w:rPr>
        <w:t>。</w:t>
      </w:r>
    </w:p>
    <w:p w:rsidR="00543872" w:rsidRPr="00893F48" w:rsidRDefault="00543872" w:rsidP="003502DB">
      <w:pPr>
        <w:adjustRightInd w:val="0"/>
        <w:snapToGrid w:val="0"/>
        <w:ind w:right="-6"/>
        <w:rPr>
          <w:kern w:val="24"/>
          <w:szCs w:val="21"/>
        </w:rPr>
      </w:pPr>
      <w:r w:rsidRPr="00893F48">
        <w:rPr>
          <w:szCs w:val="21"/>
        </w:rPr>
        <w:t>6.4.1.5</w:t>
      </w:r>
      <w:r w:rsidR="00E428FA" w:rsidRPr="00893F48">
        <w:rPr>
          <w:szCs w:val="21"/>
        </w:rPr>
        <w:t xml:space="preserve"> </w:t>
      </w:r>
      <w:r w:rsidRPr="00893F48">
        <w:rPr>
          <w:szCs w:val="21"/>
        </w:rPr>
        <w:t>电解铝企业应当对排放报告</w:t>
      </w:r>
      <w:r w:rsidR="00B70E1C" w:rsidRPr="00893F48">
        <w:rPr>
          <w:szCs w:val="21"/>
        </w:rPr>
        <w:t>（含补充数据表）</w:t>
      </w:r>
      <w:r w:rsidRPr="00893F48">
        <w:rPr>
          <w:szCs w:val="21"/>
        </w:rPr>
        <w:t>进行修正、</w:t>
      </w:r>
      <w:r w:rsidR="00E428FA" w:rsidRPr="00893F48">
        <w:rPr>
          <w:szCs w:val="21"/>
        </w:rPr>
        <w:t>完善，直至第三方核查机构确认符合核算指南和补充数据报告要求</w:t>
      </w:r>
      <w:r w:rsidR="00B70E1C" w:rsidRPr="00893F48">
        <w:rPr>
          <w:szCs w:val="21"/>
        </w:rPr>
        <w:t>并确认不符合关闭后</w:t>
      </w:r>
      <w:r w:rsidRPr="00893F48">
        <w:rPr>
          <w:szCs w:val="21"/>
        </w:rPr>
        <w:t>，</w:t>
      </w:r>
      <w:r w:rsidR="00E428FA" w:rsidRPr="00893F48">
        <w:rPr>
          <w:szCs w:val="21"/>
        </w:rPr>
        <w:t>形成</w:t>
      </w:r>
      <w:r w:rsidR="00B70E1C" w:rsidRPr="00893F48">
        <w:rPr>
          <w:szCs w:val="21"/>
        </w:rPr>
        <w:t>最终版</w:t>
      </w:r>
      <w:r w:rsidR="00E428FA" w:rsidRPr="00893F48">
        <w:rPr>
          <w:szCs w:val="21"/>
        </w:rPr>
        <w:t>排放报告</w:t>
      </w:r>
      <w:r w:rsidR="00B70E1C" w:rsidRPr="00893F48">
        <w:rPr>
          <w:szCs w:val="21"/>
        </w:rPr>
        <w:t>（含补充数据表）</w:t>
      </w:r>
      <w:r w:rsidR="00E428FA" w:rsidRPr="00893F48">
        <w:rPr>
          <w:szCs w:val="21"/>
        </w:rPr>
        <w:t>。</w:t>
      </w:r>
    </w:p>
    <w:p w:rsidR="001162F8" w:rsidRPr="00893F48" w:rsidRDefault="00847DC2" w:rsidP="003502DB">
      <w:pPr>
        <w:adjustRightInd w:val="0"/>
        <w:snapToGrid w:val="0"/>
        <w:ind w:right="-6"/>
        <w:rPr>
          <w:kern w:val="24"/>
          <w:szCs w:val="21"/>
        </w:rPr>
      </w:pPr>
      <w:r w:rsidRPr="00893F48">
        <w:rPr>
          <w:szCs w:val="21"/>
        </w:rPr>
        <w:t>6.4.1.5</w:t>
      </w:r>
      <w:r w:rsidRPr="00893F48">
        <w:rPr>
          <w:szCs w:val="21"/>
        </w:rPr>
        <w:t>电解铝企业应当对第三方核查</w:t>
      </w:r>
      <w:r w:rsidRPr="00893F48">
        <w:t>机构</w:t>
      </w:r>
      <w:r w:rsidR="00B70E1C" w:rsidRPr="00893F48">
        <w:t>出具</w:t>
      </w:r>
      <w:r w:rsidRPr="00893F48">
        <w:t>的核查</w:t>
      </w:r>
      <w:r w:rsidR="0030713A" w:rsidRPr="00893F48">
        <w:t>报告</w:t>
      </w:r>
      <w:r w:rsidR="001162F8" w:rsidRPr="00893F48">
        <w:t>进行确认，如存在异议，应及时沟通，达成一致；</w:t>
      </w:r>
      <w:r w:rsidR="001162F8" w:rsidRPr="00893F48">
        <w:rPr>
          <w:szCs w:val="21"/>
        </w:rPr>
        <w:t>无法达成一致的，可向</w:t>
      </w:r>
      <w:r w:rsidR="007831DC" w:rsidRPr="00893F48">
        <w:rPr>
          <w:szCs w:val="21"/>
        </w:rPr>
        <w:t>碳排放</w:t>
      </w:r>
      <w:r w:rsidR="001162F8" w:rsidRPr="00893F48">
        <w:rPr>
          <w:szCs w:val="21"/>
        </w:rPr>
        <w:t>主管部门提出申诉或复查。</w:t>
      </w:r>
    </w:p>
    <w:p w:rsidR="001162F8" w:rsidRPr="00893F48" w:rsidRDefault="00847DC2" w:rsidP="003502DB">
      <w:pPr>
        <w:pStyle w:val="a0"/>
        <w:ind w:left="0"/>
        <w:rPr>
          <w:rFonts w:ascii="Times New Roman" w:eastAsia="宋体" w:hAnsi="Times New Roman"/>
          <w:szCs w:val="21"/>
        </w:rPr>
      </w:pPr>
      <w:bookmarkStart w:id="94" w:name="_Toc529629458"/>
      <w:bookmarkStart w:id="95" w:name="_Toc521662141"/>
      <w:bookmarkStart w:id="96" w:name="_Toc530270464"/>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eastAsia="宋体" w:hAnsi="Times New Roman"/>
            <w:szCs w:val="21"/>
          </w:rPr>
          <w:t>6.4.2</w:t>
        </w:r>
      </w:smartTag>
      <w:r w:rsidRPr="00893F48">
        <w:rPr>
          <w:rFonts w:ascii="Times New Roman" w:eastAsia="宋体" w:hAnsi="Times New Roman"/>
          <w:szCs w:val="21"/>
        </w:rPr>
        <w:t xml:space="preserve"> </w:t>
      </w:r>
      <w:r w:rsidRPr="00893F48">
        <w:rPr>
          <w:rFonts w:ascii="Times New Roman" w:hAnsi="Times New Roman"/>
          <w:szCs w:val="21"/>
        </w:rPr>
        <w:t>报告提交</w:t>
      </w:r>
      <w:bookmarkEnd w:id="94"/>
      <w:bookmarkEnd w:id="95"/>
      <w:bookmarkEnd w:id="96"/>
    </w:p>
    <w:p w:rsidR="001162F8" w:rsidRPr="00893F48" w:rsidRDefault="00B70E1C" w:rsidP="003502DB">
      <w:pPr>
        <w:widowControl w:val="0"/>
        <w:ind w:firstLineChars="200" w:firstLine="420"/>
        <w:rPr>
          <w:szCs w:val="21"/>
        </w:rPr>
      </w:pPr>
      <w:r w:rsidRPr="00893F48">
        <w:rPr>
          <w:szCs w:val="21"/>
        </w:rPr>
        <w:t>最终版</w:t>
      </w:r>
      <w:r w:rsidR="00847DC2" w:rsidRPr="00893F48">
        <w:t>排放报告</w:t>
      </w:r>
      <w:r w:rsidRPr="00893F48">
        <w:t>（含</w:t>
      </w:r>
      <w:r w:rsidR="00847DC2" w:rsidRPr="00893F48">
        <w:t>补充数据表</w:t>
      </w:r>
      <w:r w:rsidRPr="00893F48">
        <w:t>）和</w:t>
      </w:r>
      <w:r w:rsidR="00847DC2" w:rsidRPr="00893F48">
        <w:t>核查报告</w:t>
      </w:r>
      <w:r w:rsidR="00543872" w:rsidRPr="00893F48">
        <w:t>等</w:t>
      </w:r>
      <w:r w:rsidR="00847DC2" w:rsidRPr="00893F48">
        <w:t>有关材料（以碳排放主管部门文件规定为准）</w:t>
      </w:r>
      <w:r w:rsidR="00543872" w:rsidRPr="00893F48">
        <w:t>，必须由</w:t>
      </w:r>
      <w:r w:rsidRPr="00893F48">
        <w:t>电解铝</w:t>
      </w:r>
      <w:r w:rsidR="00543872" w:rsidRPr="00893F48">
        <w:t>企业法定代表人</w:t>
      </w:r>
      <w:r w:rsidRPr="00893F48">
        <w:t>（</w:t>
      </w:r>
      <w:r w:rsidR="00543872" w:rsidRPr="00893F48">
        <w:t>或最高管理者</w:t>
      </w:r>
      <w:r w:rsidRPr="00893F48">
        <w:t>、</w:t>
      </w:r>
      <w:r w:rsidR="00543872" w:rsidRPr="00893F48">
        <w:t>授权代表</w:t>
      </w:r>
      <w:r w:rsidRPr="00893F48">
        <w:t>等）</w:t>
      </w:r>
      <w:r w:rsidR="00847DC2" w:rsidRPr="00893F48">
        <w:rPr>
          <w:szCs w:val="21"/>
        </w:rPr>
        <w:t>签字</w:t>
      </w:r>
      <w:r w:rsidR="00543872" w:rsidRPr="00893F48">
        <w:rPr>
          <w:szCs w:val="21"/>
        </w:rPr>
        <w:t>确认</w:t>
      </w:r>
      <w:r w:rsidR="00847DC2" w:rsidRPr="00893F48">
        <w:rPr>
          <w:szCs w:val="21"/>
        </w:rPr>
        <w:t>并加盖企业公章</w:t>
      </w:r>
      <w:r w:rsidRPr="00893F48">
        <w:rPr>
          <w:szCs w:val="21"/>
        </w:rPr>
        <w:t>，</w:t>
      </w:r>
      <w:r w:rsidR="00847DC2" w:rsidRPr="00893F48">
        <w:rPr>
          <w:szCs w:val="21"/>
        </w:rPr>
        <w:t>在规定的时限内将</w:t>
      </w:r>
      <w:r w:rsidRPr="00893F48">
        <w:rPr>
          <w:szCs w:val="21"/>
        </w:rPr>
        <w:t>上述</w:t>
      </w:r>
      <w:r w:rsidR="00847DC2" w:rsidRPr="00893F48">
        <w:rPr>
          <w:szCs w:val="21"/>
        </w:rPr>
        <w:t>材料提交至第三方核查机构，第三方核查机构统一汇总后呈交至碳排放主管部门。</w:t>
      </w:r>
    </w:p>
    <w:p w:rsidR="001162F8" w:rsidRPr="00893F48" w:rsidRDefault="00847DC2" w:rsidP="003502DB">
      <w:pPr>
        <w:widowControl w:val="0"/>
        <w:ind w:firstLineChars="200" w:firstLine="360"/>
        <w:rPr>
          <w:rFonts w:eastAsia="仿宋_GB2312"/>
          <w:sz w:val="18"/>
          <w:szCs w:val="21"/>
        </w:rPr>
      </w:pPr>
      <w:r w:rsidRPr="00893F48">
        <w:rPr>
          <w:rFonts w:eastAsia="仿宋_GB2312"/>
          <w:sz w:val="18"/>
          <w:szCs w:val="21"/>
        </w:rPr>
        <w:t>注</w:t>
      </w:r>
      <w:r w:rsidRPr="00893F48">
        <w:rPr>
          <w:rFonts w:eastAsia="仿宋_GB2312"/>
          <w:sz w:val="18"/>
          <w:szCs w:val="21"/>
        </w:rPr>
        <w:t>1</w:t>
      </w:r>
      <w:r w:rsidRPr="00893F48">
        <w:rPr>
          <w:rFonts w:eastAsia="仿宋_GB2312"/>
          <w:sz w:val="18"/>
          <w:szCs w:val="21"/>
        </w:rPr>
        <w:t>：报告的具体提交流程，或因国家有关政策规定或碳排放主管部门的计划变更而出现变化，企业可根据最新的规定做出报告提交方案的调整。</w:t>
      </w:r>
    </w:p>
    <w:p w:rsidR="001162F8" w:rsidRPr="00893F48" w:rsidRDefault="00847DC2" w:rsidP="003502DB">
      <w:pPr>
        <w:widowControl w:val="0"/>
        <w:ind w:firstLineChars="200" w:firstLine="360"/>
        <w:rPr>
          <w:rFonts w:eastAsia="仿宋_GB2312"/>
          <w:sz w:val="18"/>
        </w:rPr>
      </w:pPr>
      <w:r w:rsidRPr="00893F48">
        <w:rPr>
          <w:rFonts w:eastAsia="仿宋_GB2312"/>
          <w:sz w:val="18"/>
          <w:szCs w:val="21"/>
        </w:rPr>
        <w:t>注</w:t>
      </w:r>
      <w:r w:rsidRPr="00893F48">
        <w:rPr>
          <w:rFonts w:eastAsia="仿宋_GB2312"/>
          <w:sz w:val="18"/>
          <w:szCs w:val="21"/>
        </w:rPr>
        <w:t>2</w:t>
      </w:r>
      <w:r w:rsidRPr="00893F48">
        <w:rPr>
          <w:rFonts w:eastAsia="仿宋_GB2312"/>
          <w:sz w:val="18"/>
          <w:szCs w:val="21"/>
        </w:rPr>
        <w:t>：当企业由授权代表确认报告时，碳排放主管部门可能会要求企业出具相应的授权申明。</w:t>
      </w:r>
    </w:p>
    <w:p w:rsidR="001B6B38" w:rsidRPr="00893F48" w:rsidRDefault="00847DC2" w:rsidP="001011D7">
      <w:pPr>
        <w:pStyle w:val="af0"/>
        <w:numPr>
          <w:ilvl w:val="0"/>
          <w:numId w:val="0"/>
        </w:numPr>
        <w:spacing w:beforeLines="50" w:before="120" w:afterLines="50" w:after="120"/>
        <w:jc w:val="left"/>
        <w:outlineLvl w:val="1"/>
        <w:rPr>
          <w:rFonts w:ascii="Times New Roman"/>
        </w:rPr>
      </w:pPr>
      <w:bookmarkStart w:id="97" w:name="_Toc529629459"/>
      <w:bookmarkStart w:id="98" w:name="_Toc529628247"/>
      <w:bookmarkStart w:id="99" w:name="_Toc529629468"/>
      <w:bookmarkStart w:id="100" w:name="_Toc529628254"/>
      <w:bookmarkStart w:id="101" w:name="_Toc529628251"/>
      <w:bookmarkStart w:id="102" w:name="_Toc529628253"/>
      <w:bookmarkStart w:id="103" w:name="_Toc529628248"/>
      <w:bookmarkStart w:id="104" w:name="_Toc529629461"/>
      <w:bookmarkStart w:id="105" w:name="_Toc529629462"/>
      <w:bookmarkStart w:id="106" w:name="_Toc529629463"/>
      <w:bookmarkStart w:id="107" w:name="_Toc529629464"/>
      <w:bookmarkStart w:id="108" w:name="_Toc529629467"/>
      <w:bookmarkStart w:id="109" w:name="_Toc529628249"/>
      <w:bookmarkStart w:id="110" w:name="_Toc529629466"/>
      <w:bookmarkStart w:id="111" w:name="_Toc529628252"/>
      <w:bookmarkStart w:id="112" w:name="_Toc529628255"/>
      <w:bookmarkStart w:id="113" w:name="_Toc529629465"/>
      <w:bookmarkStart w:id="114" w:name="_Toc529628256"/>
      <w:bookmarkStart w:id="115" w:name="_Toc529628250"/>
      <w:bookmarkStart w:id="116" w:name="_Toc529629460"/>
      <w:bookmarkStart w:id="117" w:name="_Toc530270465"/>
      <w:bookmarkStart w:id="118" w:name="_Toc2211407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93F48">
        <w:rPr>
          <w:rFonts w:ascii="Times New Roman"/>
        </w:rPr>
        <w:lastRenderedPageBreak/>
        <w:t xml:space="preserve">6.5 </w:t>
      </w:r>
      <w:r w:rsidRPr="00893F48">
        <w:rPr>
          <w:rFonts w:ascii="Times New Roman"/>
        </w:rPr>
        <w:t>配额管理</w:t>
      </w:r>
      <w:bookmarkEnd w:id="117"/>
      <w:bookmarkEnd w:id="118"/>
    </w:p>
    <w:p w:rsidR="001B6B38" w:rsidRPr="00893F48" w:rsidRDefault="00847DC2" w:rsidP="00836865">
      <w:pPr>
        <w:pStyle w:val="a0"/>
        <w:ind w:left="0"/>
        <w:rPr>
          <w:rFonts w:ascii="Times New Roman" w:eastAsia="宋体" w:hAnsi="Times New Roman"/>
          <w:kern w:val="2"/>
          <w:szCs w:val="21"/>
        </w:rPr>
      </w:pPr>
      <w:bookmarkStart w:id="119" w:name="_Toc529629470"/>
      <w:bookmarkStart w:id="120" w:name="_Toc530270466"/>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eastAsia="宋体" w:hAnsi="Times New Roman"/>
            <w:kern w:val="2"/>
            <w:szCs w:val="21"/>
          </w:rPr>
          <w:t>6.5.1</w:t>
        </w:r>
      </w:smartTag>
      <w:r w:rsidRPr="00893F48">
        <w:rPr>
          <w:rFonts w:ascii="Times New Roman" w:eastAsia="宋体" w:hAnsi="Times New Roman"/>
          <w:kern w:val="2"/>
          <w:szCs w:val="21"/>
        </w:rPr>
        <w:t xml:space="preserve"> </w:t>
      </w:r>
      <w:r w:rsidRPr="00893F48">
        <w:rPr>
          <w:rFonts w:ascii="Times New Roman" w:hAnsi="Times New Roman"/>
          <w:kern w:val="2"/>
          <w:szCs w:val="21"/>
        </w:rPr>
        <w:t>配额分配</w:t>
      </w:r>
      <w:bookmarkEnd w:id="119"/>
      <w:bookmarkEnd w:id="120"/>
    </w:p>
    <w:p w:rsidR="001162F8" w:rsidRPr="00893F48" w:rsidRDefault="00F67693" w:rsidP="00836865">
      <w:pPr>
        <w:ind w:firstLineChars="200" w:firstLine="420"/>
      </w:pPr>
      <w:r w:rsidRPr="00893F48">
        <w:t>碳排放主管部门对</w:t>
      </w:r>
      <w:r w:rsidR="001162F8" w:rsidRPr="00893F48">
        <w:t>电解铝企业碳排放配额的分配，采用基准法来确定</w:t>
      </w:r>
      <w:r w:rsidRPr="00893F48">
        <w:t>，</w:t>
      </w:r>
      <w:r w:rsidR="001162F8" w:rsidRPr="00893F48">
        <w:t>配额按如下公式（</w:t>
      </w:r>
      <w:r w:rsidR="001162F8" w:rsidRPr="00893F48">
        <w:t>1</w:t>
      </w:r>
      <w:r w:rsidR="001162F8" w:rsidRPr="00893F48">
        <w:t>）进行计算：</w:t>
      </w:r>
    </w:p>
    <w:p w:rsidR="001162F8" w:rsidRPr="00893F48" w:rsidRDefault="00847DC2" w:rsidP="00836865">
      <w:pPr>
        <w:ind w:firstLineChars="200" w:firstLine="420"/>
        <w:jc w:val="center"/>
        <w:rPr>
          <w:szCs w:val="21"/>
        </w:rPr>
      </w:pPr>
      <w:r w:rsidRPr="00893F48">
        <w:rPr>
          <w:szCs w:val="21"/>
        </w:rPr>
        <w:t xml:space="preserve">   A=P×A</w:t>
      </w:r>
      <w:r w:rsidRPr="00893F48">
        <w:rPr>
          <w:szCs w:val="21"/>
          <w:vertAlign w:val="subscript"/>
        </w:rPr>
        <w:t>0</w:t>
      </w:r>
      <w:r w:rsidRPr="00893F48">
        <w:rPr>
          <w:szCs w:val="21"/>
        </w:rPr>
        <w:t xml:space="preserve">                         </w:t>
      </w:r>
      <w:r w:rsidRPr="00893F48">
        <w:rPr>
          <w:szCs w:val="21"/>
        </w:rPr>
        <w:t>（</w:t>
      </w:r>
      <w:r w:rsidRPr="00893F48">
        <w:rPr>
          <w:szCs w:val="21"/>
        </w:rPr>
        <w:t>1</w:t>
      </w:r>
      <w:r w:rsidRPr="00893F48">
        <w:rPr>
          <w:szCs w:val="21"/>
        </w:rPr>
        <w:t>）</w:t>
      </w:r>
    </w:p>
    <w:p w:rsidR="001162F8" w:rsidRPr="00893F48" w:rsidRDefault="00847DC2" w:rsidP="00836865">
      <w:pPr>
        <w:ind w:firstLineChars="200" w:firstLine="420"/>
      </w:pPr>
      <w:r w:rsidRPr="00893F48">
        <w:t>式中：</w:t>
      </w:r>
    </w:p>
    <w:p w:rsidR="001162F8" w:rsidRPr="00893F48" w:rsidRDefault="00847DC2" w:rsidP="00836865">
      <w:pPr>
        <w:ind w:firstLineChars="200" w:firstLine="420"/>
      </w:pPr>
      <w:r w:rsidRPr="00893F48">
        <w:t xml:space="preserve">A  </w:t>
      </w:r>
      <w:r w:rsidRPr="00893F48">
        <w:t>为</w:t>
      </w:r>
      <w:r w:rsidR="00893F48">
        <w:rPr>
          <w:rFonts w:hint="eastAsia"/>
        </w:rPr>
        <w:t>电解铝</w:t>
      </w:r>
      <w:r w:rsidRPr="00893F48">
        <w:t>企业应获取的</w:t>
      </w:r>
      <w:r w:rsidR="00893F48">
        <w:rPr>
          <w:rFonts w:hint="eastAsia"/>
        </w:rPr>
        <w:t>碳排放</w:t>
      </w:r>
      <w:r w:rsidRPr="00893F48">
        <w:t>配额量，单位</w:t>
      </w:r>
      <w:r w:rsidRPr="00893F48">
        <w:t>tCO</w:t>
      </w:r>
      <w:r w:rsidRPr="00893F48">
        <w:rPr>
          <w:vertAlign w:val="subscript"/>
        </w:rPr>
        <w:t>2</w:t>
      </w:r>
      <w:r w:rsidRPr="00893F48">
        <w:t>；</w:t>
      </w:r>
    </w:p>
    <w:p w:rsidR="001162F8" w:rsidRPr="00893F48" w:rsidRDefault="00847DC2" w:rsidP="00836865">
      <w:pPr>
        <w:ind w:firstLine="420"/>
      </w:pPr>
      <w:r w:rsidRPr="00893F48">
        <w:t xml:space="preserve">P  </w:t>
      </w:r>
      <w:r w:rsidRPr="00893F48">
        <w:t>为</w:t>
      </w:r>
      <w:r w:rsidR="00893F48">
        <w:rPr>
          <w:rFonts w:hint="eastAsia"/>
        </w:rPr>
        <w:t>电解铝</w:t>
      </w:r>
      <w:r w:rsidRPr="00893F48">
        <w:t>企业</w:t>
      </w:r>
      <w:r w:rsidR="00893F48">
        <w:rPr>
          <w:rFonts w:hint="eastAsia"/>
        </w:rPr>
        <w:t>履约当年的实际</w:t>
      </w:r>
      <w:r w:rsidRPr="00893F48">
        <w:t>铝液</w:t>
      </w:r>
      <w:r w:rsidR="001162F8" w:rsidRPr="00893F48">
        <w:t>产量，单位</w:t>
      </w:r>
      <w:r w:rsidR="001162F8" w:rsidRPr="00893F48">
        <w:t>t-Al</w:t>
      </w:r>
      <w:r w:rsidR="001162F8" w:rsidRPr="00893F48">
        <w:t>；</w:t>
      </w:r>
    </w:p>
    <w:p w:rsidR="001162F8" w:rsidRPr="00893F48" w:rsidRDefault="001162F8" w:rsidP="00836865">
      <w:pPr>
        <w:ind w:firstLine="420"/>
      </w:pPr>
      <w:r w:rsidRPr="00893F48">
        <w:t>A</w:t>
      </w:r>
      <w:r w:rsidRPr="00893F48">
        <w:rPr>
          <w:vertAlign w:val="subscript"/>
        </w:rPr>
        <w:t>0</w:t>
      </w:r>
      <w:r w:rsidRPr="00893F48">
        <w:t xml:space="preserve"> </w:t>
      </w:r>
      <w:r w:rsidRPr="00893F48">
        <w:t>为电解</w:t>
      </w:r>
      <w:r w:rsidR="00893F48">
        <w:rPr>
          <w:rFonts w:hint="eastAsia"/>
        </w:rPr>
        <w:t>工序</w:t>
      </w:r>
      <w:r w:rsidRPr="00893F48">
        <w:t>基准</w:t>
      </w:r>
      <w:r w:rsidR="00893F48">
        <w:rPr>
          <w:rFonts w:hint="eastAsia"/>
        </w:rPr>
        <w:t>单位</w:t>
      </w:r>
      <w:r w:rsidRPr="00893F48">
        <w:t>配额，单位</w:t>
      </w:r>
      <w:r w:rsidRPr="00893F48">
        <w:t>tCO</w:t>
      </w:r>
      <w:r w:rsidRPr="00893F48">
        <w:rPr>
          <w:vertAlign w:val="subscript"/>
        </w:rPr>
        <w:t>2</w:t>
      </w:r>
      <w:r w:rsidRPr="00893F48">
        <w:t>/t-Al</w:t>
      </w:r>
      <w:r w:rsidRPr="00893F48">
        <w:t>。</w:t>
      </w:r>
    </w:p>
    <w:p w:rsidR="001162F8" w:rsidRPr="00893F48" w:rsidRDefault="00847DC2" w:rsidP="00836865">
      <w:pPr>
        <w:ind w:firstLineChars="200" w:firstLine="420"/>
      </w:pPr>
      <w:r w:rsidRPr="00893F48">
        <w:t>碳排放第三方核查工作结束后，电解铝企业应关注国家碳排放权交易注册登记系统账户，仔细核对企业的配额数量是否与核查认定的</w:t>
      </w:r>
      <w:r w:rsidR="00D26269" w:rsidRPr="00893F48">
        <w:t>当年</w:t>
      </w:r>
      <w:r w:rsidR="001162F8" w:rsidRPr="00893F48">
        <w:t>实际铝液产量对应的基准排放量相符，如有异议，及时申诉。</w:t>
      </w:r>
    </w:p>
    <w:p w:rsidR="001B6B38" w:rsidRPr="00893F48" w:rsidRDefault="001162F8" w:rsidP="00836865">
      <w:pPr>
        <w:pStyle w:val="a0"/>
        <w:ind w:left="0"/>
        <w:rPr>
          <w:rFonts w:ascii="Times New Roman" w:eastAsia="宋体" w:hAnsi="Times New Roman"/>
          <w:kern w:val="2"/>
          <w:szCs w:val="21"/>
        </w:rPr>
      </w:pPr>
      <w:bookmarkStart w:id="121" w:name="_Toc530270467"/>
      <w:bookmarkStart w:id="122" w:name="_Toc529629471"/>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eastAsia="宋体" w:hAnsi="Times New Roman"/>
            <w:kern w:val="2"/>
            <w:szCs w:val="21"/>
          </w:rPr>
          <w:t>6.5.2</w:t>
        </w:r>
      </w:smartTag>
      <w:r w:rsidRPr="00893F48">
        <w:rPr>
          <w:rFonts w:ascii="Times New Roman" w:eastAsia="宋体" w:hAnsi="Times New Roman"/>
          <w:kern w:val="2"/>
          <w:szCs w:val="21"/>
        </w:rPr>
        <w:t xml:space="preserve"> </w:t>
      </w:r>
      <w:r w:rsidRPr="00893F48">
        <w:rPr>
          <w:rFonts w:ascii="Times New Roman" w:hAnsi="Times New Roman"/>
          <w:kern w:val="2"/>
          <w:szCs w:val="21"/>
        </w:rPr>
        <w:t>盈缺测算</w:t>
      </w:r>
      <w:bookmarkEnd w:id="121"/>
      <w:bookmarkEnd w:id="122"/>
    </w:p>
    <w:p w:rsidR="001162F8" w:rsidRPr="00893F48" w:rsidRDefault="00847DC2" w:rsidP="00836865">
      <w:pPr>
        <w:ind w:firstLineChars="202" w:firstLine="424"/>
      </w:pPr>
      <w:r w:rsidRPr="00893F48">
        <w:rPr>
          <w:szCs w:val="28"/>
        </w:rPr>
        <w:t>电解铝企业可根据配额量与排放量对比，测算配额盈缺，为企业参与市场交易提供基础数据，配额盈缺测算表示例</w:t>
      </w:r>
      <w:r w:rsidRPr="00893F48">
        <w:rPr>
          <w:szCs w:val="21"/>
        </w:rPr>
        <w:t>参见</w:t>
      </w:r>
      <w:r w:rsidRPr="00893F48">
        <w:rPr>
          <w:szCs w:val="28"/>
        </w:rPr>
        <w:t>附录</w:t>
      </w:r>
      <w:r w:rsidRPr="00893F48">
        <w:rPr>
          <w:szCs w:val="28"/>
        </w:rPr>
        <w:t>H</w:t>
      </w:r>
      <w:r w:rsidRPr="00893F48">
        <w:rPr>
          <w:szCs w:val="28"/>
        </w:rPr>
        <w:t>。</w:t>
      </w:r>
    </w:p>
    <w:p w:rsidR="001B6B38" w:rsidRPr="00893F48" w:rsidRDefault="00847DC2" w:rsidP="001011D7">
      <w:pPr>
        <w:pStyle w:val="af0"/>
        <w:numPr>
          <w:ilvl w:val="0"/>
          <w:numId w:val="0"/>
        </w:numPr>
        <w:spacing w:beforeLines="50" w:before="120" w:afterLines="50" w:after="120"/>
        <w:jc w:val="left"/>
        <w:outlineLvl w:val="1"/>
        <w:rPr>
          <w:rFonts w:ascii="Times New Roman"/>
        </w:rPr>
      </w:pPr>
      <w:bookmarkStart w:id="123" w:name="_Toc529628271"/>
      <w:bookmarkStart w:id="124" w:name="_Toc529628274"/>
      <w:bookmarkStart w:id="125" w:name="_Toc529629485"/>
      <w:bookmarkStart w:id="126" w:name="_Toc529628277"/>
      <w:bookmarkStart w:id="127" w:name="_Toc529629477"/>
      <w:bookmarkStart w:id="128" w:name="_Toc529629480"/>
      <w:bookmarkStart w:id="129" w:name="_Toc529629481"/>
      <w:bookmarkStart w:id="130" w:name="_Toc529629488"/>
      <w:bookmarkStart w:id="131" w:name="_Toc529629474"/>
      <w:bookmarkStart w:id="132" w:name="_Toc529628266"/>
      <w:bookmarkStart w:id="133" w:name="_Toc529628275"/>
      <w:bookmarkStart w:id="134" w:name="_Toc529629479"/>
      <w:bookmarkStart w:id="135" w:name="_Toc529629473"/>
      <w:bookmarkStart w:id="136" w:name="_Toc529628276"/>
      <w:bookmarkStart w:id="137" w:name="_Toc529629489"/>
      <w:bookmarkStart w:id="138" w:name="_Toc529628263"/>
      <w:bookmarkStart w:id="139" w:name="_Toc529628261"/>
      <w:bookmarkStart w:id="140" w:name="_Toc529628260"/>
      <w:bookmarkStart w:id="141" w:name="_Toc529629475"/>
      <w:bookmarkStart w:id="142" w:name="_Toc529628269"/>
      <w:bookmarkStart w:id="143" w:name="_Toc529629487"/>
      <w:bookmarkStart w:id="144" w:name="_Toc529629476"/>
      <w:bookmarkStart w:id="145" w:name="_Toc529629472"/>
      <w:bookmarkStart w:id="146" w:name="_Toc529628262"/>
      <w:bookmarkStart w:id="147" w:name="_Toc529628273"/>
      <w:bookmarkStart w:id="148" w:name="_Toc529629497"/>
      <w:bookmarkStart w:id="149" w:name="_Toc529628265"/>
      <w:bookmarkStart w:id="150" w:name="_Toc529629495"/>
      <w:bookmarkStart w:id="151" w:name="_Toc529628278"/>
      <w:bookmarkStart w:id="152" w:name="_Toc529629498"/>
      <w:bookmarkStart w:id="153" w:name="_Toc529628282"/>
      <w:bookmarkStart w:id="154" w:name="_Toc529629491"/>
      <w:bookmarkStart w:id="155" w:name="_Toc529628268"/>
      <w:bookmarkStart w:id="156" w:name="_Toc529629496"/>
      <w:bookmarkStart w:id="157" w:name="_Toc529628280"/>
      <w:bookmarkStart w:id="158" w:name="_Toc529628285"/>
      <w:bookmarkStart w:id="159" w:name="_Toc529628279"/>
      <w:bookmarkStart w:id="160" w:name="_Toc529628264"/>
      <w:bookmarkStart w:id="161" w:name="_Toc529629494"/>
      <w:bookmarkStart w:id="162" w:name="_Toc529629484"/>
      <w:bookmarkStart w:id="163" w:name="_Toc529628267"/>
      <w:bookmarkStart w:id="164" w:name="_Toc529628284"/>
      <w:bookmarkStart w:id="165" w:name="_Toc529629483"/>
      <w:bookmarkStart w:id="166" w:name="_Toc529628270"/>
      <w:bookmarkStart w:id="167" w:name="_Toc529629478"/>
      <w:bookmarkStart w:id="168" w:name="_Toc529629482"/>
      <w:bookmarkStart w:id="169" w:name="_Toc529628281"/>
      <w:bookmarkStart w:id="170" w:name="_Toc529628272"/>
      <w:bookmarkStart w:id="171" w:name="_Toc529629492"/>
      <w:bookmarkStart w:id="172" w:name="_Toc529629493"/>
      <w:bookmarkStart w:id="173" w:name="_Toc529629486"/>
      <w:bookmarkStart w:id="174" w:name="_Toc529628286"/>
      <w:bookmarkStart w:id="175" w:name="_Toc529628283"/>
      <w:bookmarkStart w:id="176" w:name="_Toc529629490"/>
      <w:bookmarkStart w:id="177" w:name="_Toc530270472"/>
      <w:bookmarkStart w:id="178" w:name="_Toc2211407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893F48">
        <w:rPr>
          <w:rFonts w:ascii="Times New Roman"/>
        </w:rPr>
        <w:t xml:space="preserve">6.6 </w:t>
      </w:r>
      <w:r w:rsidR="001162F8" w:rsidRPr="00893F48">
        <w:rPr>
          <w:rFonts w:ascii="Times New Roman"/>
        </w:rPr>
        <w:t>交易</w:t>
      </w:r>
      <w:bookmarkEnd w:id="177"/>
      <w:r w:rsidR="002E4D03" w:rsidRPr="00893F48">
        <w:rPr>
          <w:rFonts w:ascii="Times New Roman" w:hint="eastAsia"/>
        </w:rPr>
        <w:t>实施</w:t>
      </w:r>
      <w:bookmarkEnd w:id="178"/>
    </w:p>
    <w:p w:rsidR="001B6B38" w:rsidRPr="00893F48" w:rsidRDefault="00847DC2" w:rsidP="00836865">
      <w:pPr>
        <w:pStyle w:val="a0"/>
        <w:ind w:left="0"/>
        <w:rPr>
          <w:rFonts w:ascii="Times New Roman" w:eastAsia="宋体" w:hAnsi="Times New Roman"/>
          <w:kern w:val="2"/>
          <w:szCs w:val="21"/>
        </w:rPr>
      </w:pPr>
      <w:bookmarkStart w:id="179" w:name="_Toc530270473"/>
      <w:bookmarkStart w:id="180" w:name="_Toc529629505"/>
      <w:smartTag w:uri="urn:schemas-microsoft-com:office:smarttags" w:element="chsdate">
        <w:smartTagPr>
          <w:attr w:name="Year" w:val="1899"/>
          <w:attr w:name="Month" w:val="12"/>
          <w:attr w:name="Day" w:val="30"/>
          <w:attr w:name="IsLunarDate" w:val="False"/>
          <w:attr w:name="IsROCDate" w:val="False"/>
        </w:smartTagPr>
        <w:r w:rsidRPr="00893F48">
          <w:rPr>
            <w:rFonts w:ascii="Times New Roman" w:eastAsia="宋体" w:hAnsi="Times New Roman"/>
            <w:kern w:val="2"/>
            <w:szCs w:val="21"/>
          </w:rPr>
          <w:t>6.6.1</w:t>
        </w:r>
      </w:smartTag>
      <w:r w:rsidRPr="00893F48">
        <w:rPr>
          <w:rFonts w:ascii="Times New Roman" w:eastAsia="宋体" w:hAnsi="Times New Roman"/>
          <w:kern w:val="2"/>
          <w:szCs w:val="21"/>
        </w:rPr>
        <w:t xml:space="preserve"> </w:t>
      </w:r>
      <w:r w:rsidRPr="00893F48">
        <w:rPr>
          <w:rFonts w:ascii="Times New Roman" w:hAnsi="Times New Roman"/>
          <w:kern w:val="2"/>
          <w:szCs w:val="21"/>
        </w:rPr>
        <w:t>账户</w:t>
      </w:r>
      <w:bookmarkEnd w:id="179"/>
      <w:bookmarkEnd w:id="180"/>
      <w:r w:rsidRPr="00893F48">
        <w:rPr>
          <w:rFonts w:ascii="Times New Roman" w:hAnsi="Times New Roman"/>
          <w:kern w:val="2"/>
          <w:szCs w:val="21"/>
        </w:rPr>
        <w:t>开立</w:t>
      </w:r>
    </w:p>
    <w:p w:rsidR="007B71E3" w:rsidRPr="00893F48" w:rsidRDefault="00847DC2" w:rsidP="00836865">
      <w:pPr>
        <w:pStyle w:val="afb"/>
        <w:numPr>
          <w:ilvl w:val="0"/>
          <w:numId w:val="23"/>
        </w:numPr>
        <w:adjustRightInd w:val="0"/>
        <w:snapToGrid w:val="0"/>
        <w:ind w:right="-6" w:firstLineChars="0"/>
        <w:rPr>
          <w:kern w:val="0"/>
          <w:szCs w:val="21"/>
        </w:rPr>
      </w:pPr>
      <w:r w:rsidRPr="00893F48">
        <w:t>电解铝企业根据碳交易相关规则和交易需求开立碳交易相关账户，包括：国家碳排放权交易注册登记系统账户（配额主账户）、国家自愿减排交易注册登记系统账户（</w:t>
      </w:r>
      <w:r w:rsidRPr="00893F48">
        <w:t>CCER</w:t>
      </w:r>
      <w:r w:rsidRPr="00893F48">
        <w:t>主账户）、交易系统账户（配额、</w:t>
      </w:r>
      <w:r w:rsidRPr="00893F48">
        <w:t>CCER</w:t>
      </w:r>
      <w:r w:rsidRPr="00893F48">
        <w:t>相对应的交易账户）等。</w:t>
      </w:r>
    </w:p>
    <w:p w:rsidR="007B71E3" w:rsidRPr="00893F48" w:rsidRDefault="00847DC2" w:rsidP="00836865">
      <w:pPr>
        <w:pStyle w:val="afb"/>
        <w:numPr>
          <w:ilvl w:val="0"/>
          <w:numId w:val="23"/>
        </w:numPr>
        <w:adjustRightInd w:val="0"/>
        <w:snapToGrid w:val="0"/>
        <w:ind w:right="-6" w:firstLineChars="0"/>
        <w:rPr>
          <w:kern w:val="0"/>
          <w:szCs w:val="21"/>
        </w:rPr>
      </w:pPr>
      <w:r w:rsidRPr="00893F48">
        <w:t>电解铝企业</w:t>
      </w:r>
      <w:r w:rsidRPr="00893F48">
        <w:rPr>
          <w:kern w:val="0"/>
          <w:szCs w:val="21"/>
        </w:rPr>
        <w:t>按照</w:t>
      </w:r>
      <w:r w:rsidRPr="00893F48">
        <w:t>财务</w:t>
      </w:r>
      <w:r w:rsidRPr="00893F48">
        <w:rPr>
          <w:kern w:val="0"/>
          <w:szCs w:val="21"/>
        </w:rPr>
        <w:t>管理制度</w:t>
      </w:r>
      <w:r w:rsidRPr="00893F48">
        <w:t>开立并</w:t>
      </w:r>
      <w:r w:rsidRPr="00893F48">
        <w:rPr>
          <w:kern w:val="0"/>
          <w:szCs w:val="21"/>
        </w:rPr>
        <w:t>管理银行账户，完成银行账户与相应交易账户的绑定。</w:t>
      </w:r>
      <w:bookmarkStart w:id="181" w:name="_Hlk530673230"/>
    </w:p>
    <w:p w:rsidR="007B71E3" w:rsidRPr="00893F48" w:rsidRDefault="00847DC2" w:rsidP="00836865">
      <w:pPr>
        <w:pStyle w:val="afb"/>
        <w:numPr>
          <w:ilvl w:val="0"/>
          <w:numId w:val="23"/>
        </w:numPr>
        <w:adjustRightInd w:val="0"/>
        <w:snapToGrid w:val="0"/>
        <w:ind w:right="-6" w:firstLineChars="0"/>
        <w:rPr>
          <w:kern w:val="0"/>
          <w:szCs w:val="21"/>
        </w:rPr>
      </w:pPr>
      <w:r w:rsidRPr="00893F48">
        <w:rPr>
          <w:kern w:val="0"/>
          <w:szCs w:val="21"/>
        </w:rPr>
        <w:t>电解铝企业可由所属集团公司的碳资产管理公司集中统一开户</w:t>
      </w:r>
      <w:bookmarkEnd w:id="181"/>
      <w:r w:rsidRPr="00893F48">
        <w:rPr>
          <w:kern w:val="0"/>
          <w:szCs w:val="21"/>
        </w:rPr>
        <w:t>。</w:t>
      </w:r>
    </w:p>
    <w:p w:rsidR="001162F8" w:rsidRPr="00893F48" w:rsidRDefault="00847DC2" w:rsidP="00836865">
      <w:pPr>
        <w:pStyle w:val="afb"/>
        <w:numPr>
          <w:ilvl w:val="0"/>
          <w:numId w:val="23"/>
        </w:numPr>
        <w:adjustRightInd w:val="0"/>
        <w:snapToGrid w:val="0"/>
        <w:ind w:right="-6" w:firstLineChars="0"/>
        <w:rPr>
          <w:kern w:val="0"/>
          <w:szCs w:val="21"/>
        </w:rPr>
      </w:pPr>
      <w:r w:rsidRPr="00893F48">
        <w:t>电解铝企业应妥善保管账户信息</w:t>
      </w:r>
      <w:r w:rsidRPr="00893F48">
        <w:rPr>
          <w:kern w:val="0"/>
          <w:szCs w:val="21"/>
        </w:rPr>
        <w:t>。</w:t>
      </w:r>
    </w:p>
    <w:p w:rsidR="001162F8" w:rsidRPr="00893F48" w:rsidRDefault="00847DC2" w:rsidP="00836865">
      <w:pPr>
        <w:pStyle w:val="a0"/>
        <w:ind w:left="0"/>
        <w:rPr>
          <w:rFonts w:ascii="Times New Roman" w:eastAsia="宋体" w:hAnsi="Times New Roman"/>
        </w:rPr>
      </w:pPr>
      <w:r w:rsidRPr="00893F48">
        <w:rPr>
          <w:rFonts w:ascii="Times New Roman" w:eastAsia="宋体" w:hAnsi="Times New Roman"/>
        </w:rPr>
        <w:t xml:space="preserve">6.6.2 </w:t>
      </w:r>
      <w:r w:rsidRPr="00893F48">
        <w:rPr>
          <w:rFonts w:ascii="Times New Roman" w:hAnsi="Times New Roman"/>
        </w:rPr>
        <w:t>账户管理</w:t>
      </w:r>
    </w:p>
    <w:p w:rsidR="00C95497" w:rsidRPr="00893F48" w:rsidRDefault="00847DC2" w:rsidP="00836865">
      <w:pPr>
        <w:pStyle w:val="afb"/>
        <w:widowControl w:val="0"/>
        <w:numPr>
          <w:ilvl w:val="0"/>
          <w:numId w:val="24"/>
        </w:numPr>
        <w:adjustRightInd w:val="0"/>
        <w:snapToGrid w:val="0"/>
        <w:ind w:right="-6" w:firstLineChars="0"/>
        <w:rPr>
          <w:kern w:val="0"/>
          <w:szCs w:val="21"/>
        </w:rPr>
      </w:pPr>
      <w:bookmarkStart w:id="182" w:name="_Hlk521576484"/>
      <w:r w:rsidRPr="00893F48">
        <w:rPr>
          <w:kern w:val="0"/>
          <w:szCs w:val="21"/>
        </w:rPr>
        <w:t>电解铝企业应设置专人管理碳交易相关账户，对交易账户的买卖方向、价格和数量等设置权限。</w:t>
      </w:r>
    </w:p>
    <w:p w:rsidR="00A938D5" w:rsidRPr="00893F48" w:rsidRDefault="00847DC2" w:rsidP="00A938D5">
      <w:pPr>
        <w:pStyle w:val="afb"/>
        <w:widowControl w:val="0"/>
        <w:numPr>
          <w:ilvl w:val="0"/>
          <w:numId w:val="24"/>
        </w:numPr>
        <w:adjustRightInd w:val="0"/>
        <w:snapToGrid w:val="0"/>
        <w:ind w:right="-6" w:firstLineChars="0"/>
        <w:rPr>
          <w:kern w:val="0"/>
          <w:szCs w:val="21"/>
        </w:rPr>
      </w:pPr>
      <w:r w:rsidRPr="00893F48">
        <w:rPr>
          <w:kern w:val="0"/>
          <w:szCs w:val="21"/>
        </w:rPr>
        <w:t>集中管理和委托管理的电解铝企业可由集团指定碳资产管理公司或委托外部专业机构管理企业账户。</w:t>
      </w:r>
    </w:p>
    <w:p w:rsidR="001B6B38" w:rsidRPr="00893F48" w:rsidRDefault="00847DC2" w:rsidP="00836865">
      <w:pPr>
        <w:pStyle w:val="a0"/>
        <w:ind w:left="0"/>
        <w:rPr>
          <w:rFonts w:ascii="Times New Roman" w:eastAsia="宋体" w:hAnsi="Times New Roman"/>
          <w:kern w:val="2"/>
          <w:szCs w:val="21"/>
        </w:rPr>
      </w:pPr>
      <w:bookmarkStart w:id="183" w:name="_Toc529629506"/>
      <w:bookmarkStart w:id="184" w:name="_Toc530270478"/>
      <w:bookmarkStart w:id="185" w:name="_Toc530270479"/>
      <w:bookmarkStart w:id="186" w:name="_Toc530270477"/>
      <w:bookmarkStart w:id="187" w:name="_Toc530270475"/>
      <w:bookmarkStart w:id="188" w:name="_Toc530270480"/>
      <w:bookmarkStart w:id="189" w:name="_Toc529628294"/>
      <w:bookmarkStart w:id="190" w:name="_Toc530270474"/>
      <w:bookmarkStart w:id="191" w:name="_Toc530270476"/>
      <w:bookmarkStart w:id="192" w:name="_Toc529629507"/>
      <w:bookmarkStart w:id="193" w:name="_Toc530270481"/>
      <w:bookmarkEnd w:id="182"/>
      <w:bookmarkEnd w:id="183"/>
      <w:bookmarkEnd w:id="184"/>
      <w:bookmarkEnd w:id="185"/>
      <w:bookmarkEnd w:id="186"/>
      <w:bookmarkEnd w:id="187"/>
      <w:bookmarkEnd w:id="188"/>
      <w:bookmarkEnd w:id="189"/>
      <w:bookmarkEnd w:id="190"/>
      <w:bookmarkEnd w:id="191"/>
      <w:r w:rsidRPr="00893F48">
        <w:rPr>
          <w:rFonts w:ascii="Times New Roman" w:eastAsia="宋体" w:hAnsi="Times New Roman"/>
          <w:kern w:val="2"/>
          <w:szCs w:val="21"/>
        </w:rPr>
        <w:t xml:space="preserve">6.6.3 </w:t>
      </w:r>
      <w:r w:rsidRPr="00893F48">
        <w:rPr>
          <w:rFonts w:ascii="Times New Roman" w:hAnsi="Times New Roman"/>
          <w:kern w:val="2"/>
          <w:szCs w:val="21"/>
        </w:rPr>
        <w:t>交易</w:t>
      </w:r>
      <w:bookmarkEnd w:id="192"/>
      <w:bookmarkEnd w:id="193"/>
      <w:r w:rsidR="002E4D03" w:rsidRPr="00893F48">
        <w:rPr>
          <w:rFonts w:ascii="Times New Roman" w:hAnsi="Times New Roman" w:hint="eastAsia"/>
          <w:kern w:val="2"/>
          <w:szCs w:val="21"/>
        </w:rPr>
        <w:t>过程</w:t>
      </w:r>
    </w:p>
    <w:p w:rsidR="001162F8" w:rsidRPr="00893F48" w:rsidRDefault="00847DC2" w:rsidP="00836865">
      <w:pPr>
        <w:tabs>
          <w:tab w:val="left" w:pos="709"/>
          <w:tab w:val="left" w:pos="851"/>
        </w:tabs>
        <w:adjustRightInd w:val="0"/>
        <w:snapToGrid w:val="0"/>
        <w:ind w:right="-6" w:firstLineChars="150" w:firstLine="315"/>
      </w:pPr>
      <w:r w:rsidRPr="00893F48">
        <w:t>电解铝企业根据自身碳交易管理模式，加强交易过程管控，</w:t>
      </w:r>
      <w:bookmarkStart w:id="194" w:name="_Hlk531175375"/>
      <w:r w:rsidRPr="00893F48">
        <w:t>防范交易风险，在确保按期履约的前提下实现碳资产的保值增值</w:t>
      </w:r>
      <w:bookmarkEnd w:id="194"/>
      <w:r w:rsidRPr="00893F48">
        <w:t>。</w:t>
      </w:r>
      <w:r w:rsidR="00D82702" w:rsidRPr="00893F48">
        <w:rPr>
          <w:rFonts w:hint="eastAsia"/>
        </w:rPr>
        <w:t>当政策允许时，</w:t>
      </w:r>
      <w:r w:rsidRPr="00893F48">
        <w:t>集中管理的集团公司</w:t>
      </w:r>
      <w:r w:rsidR="00D82702" w:rsidRPr="00893F48">
        <w:rPr>
          <w:rFonts w:hint="eastAsia"/>
        </w:rPr>
        <w:t>可</w:t>
      </w:r>
      <w:r w:rsidRPr="00893F48">
        <w:t>优先内部调剂，余量或缺口面向市场交易。</w:t>
      </w:r>
    </w:p>
    <w:p w:rsidR="001162F8" w:rsidRPr="00893F48" w:rsidRDefault="00847DC2" w:rsidP="00836865">
      <w:pPr>
        <w:pStyle w:val="a0"/>
        <w:ind w:left="0"/>
        <w:outlineLvl w:val="9"/>
        <w:rPr>
          <w:rFonts w:ascii="Times New Roman" w:eastAsia="宋体" w:hAnsi="Times New Roman"/>
        </w:rPr>
      </w:pPr>
      <w:r w:rsidRPr="00893F48">
        <w:rPr>
          <w:rFonts w:ascii="Times New Roman" w:eastAsia="宋体" w:hAnsi="Times New Roman"/>
        </w:rPr>
        <w:t xml:space="preserve">6.6.3.1 </w:t>
      </w:r>
      <w:r w:rsidRPr="00893F48">
        <w:rPr>
          <w:rFonts w:ascii="Times New Roman" w:eastAsia="宋体" w:hAnsi="Times New Roman"/>
        </w:rPr>
        <w:t>市场分析</w:t>
      </w:r>
    </w:p>
    <w:p w:rsidR="001162F8" w:rsidRPr="00893F48" w:rsidRDefault="00847DC2" w:rsidP="00836865">
      <w:pPr>
        <w:ind w:firstLineChars="200" w:firstLine="420"/>
        <w:rPr>
          <w:kern w:val="0"/>
          <w:szCs w:val="21"/>
        </w:rPr>
      </w:pPr>
      <w:r w:rsidRPr="00893F48">
        <w:rPr>
          <w:kern w:val="0"/>
          <w:szCs w:val="21"/>
        </w:rPr>
        <w:t>电解铝企业应跟踪市场形势，定期进行市场分析。市场分析方法可采用定性分析和定量分析两种：</w:t>
      </w:r>
    </w:p>
    <w:p w:rsidR="001162F8" w:rsidRPr="00893F48" w:rsidRDefault="00847DC2" w:rsidP="00836865">
      <w:pPr>
        <w:pStyle w:val="afb"/>
        <w:numPr>
          <w:ilvl w:val="0"/>
          <w:numId w:val="14"/>
        </w:numPr>
        <w:adjustRightInd w:val="0"/>
        <w:snapToGrid w:val="0"/>
        <w:ind w:right="-6" w:firstLineChars="0"/>
        <w:rPr>
          <w:kern w:val="0"/>
          <w:szCs w:val="21"/>
        </w:rPr>
      </w:pPr>
      <w:r w:rsidRPr="00893F48">
        <w:rPr>
          <w:kern w:val="0"/>
          <w:szCs w:val="21"/>
        </w:rPr>
        <w:t>定性分析：分析影响碳交易市场供需的各种因素，</w:t>
      </w:r>
      <w:bookmarkStart w:id="195" w:name="_Hlk527450837"/>
      <w:r w:rsidRPr="00893F48">
        <w:rPr>
          <w:kern w:val="0"/>
          <w:szCs w:val="21"/>
        </w:rPr>
        <w:t>主要包括国家政策动态、宏观经济形势、配额分配方案、行业排放数据、</w:t>
      </w:r>
      <w:r w:rsidRPr="00893F48">
        <w:t>历史交易数据、</w:t>
      </w:r>
      <w:r w:rsidRPr="00893F48">
        <w:rPr>
          <w:kern w:val="0"/>
          <w:szCs w:val="21"/>
        </w:rPr>
        <w:t>各方持仓和需求情况</w:t>
      </w:r>
      <w:bookmarkEnd w:id="195"/>
      <w:r w:rsidRPr="00893F48">
        <w:rPr>
          <w:kern w:val="0"/>
          <w:szCs w:val="21"/>
        </w:rPr>
        <w:t>等，判断市场价格走势。</w:t>
      </w:r>
    </w:p>
    <w:p w:rsidR="001162F8" w:rsidRPr="00893F48" w:rsidRDefault="00847DC2" w:rsidP="00836865">
      <w:pPr>
        <w:pStyle w:val="afb"/>
        <w:numPr>
          <w:ilvl w:val="0"/>
          <w:numId w:val="14"/>
        </w:numPr>
        <w:adjustRightInd w:val="0"/>
        <w:snapToGrid w:val="0"/>
        <w:ind w:right="-6" w:firstLineChars="0"/>
      </w:pPr>
      <w:r w:rsidRPr="00893F48">
        <w:rPr>
          <w:kern w:val="0"/>
          <w:szCs w:val="21"/>
        </w:rPr>
        <w:t>定量分析：建立数学模型，开展价格预测。</w:t>
      </w:r>
    </w:p>
    <w:p w:rsidR="001162F8" w:rsidRPr="00893F48" w:rsidRDefault="00847DC2" w:rsidP="00836865">
      <w:pPr>
        <w:pStyle w:val="a0"/>
        <w:ind w:left="0"/>
        <w:outlineLvl w:val="9"/>
        <w:rPr>
          <w:rFonts w:ascii="Times New Roman" w:eastAsia="宋体" w:hAnsi="Times New Roman"/>
        </w:rPr>
      </w:pPr>
      <w:r w:rsidRPr="00893F48">
        <w:rPr>
          <w:rFonts w:ascii="Times New Roman" w:eastAsia="宋体" w:hAnsi="Times New Roman"/>
        </w:rPr>
        <w:t xml:space="preserve">6.6.3.2 </w:t>
      </w:r>
      <w:r w:rsidRPr="00893F48">
        <w:rPr>
          <w:rFonts w:ascii="Times New Roman" w:eastAsia="宋体" w:hAnsi="Times New Roman"/>
        </w:rPr>
        <w:t>交易方案</w:t>
      </w:r>
    </w:p>
    <w:p w:rsidR="00723DF7" w:rsidRPr="00893F48" w:rsidRDefault="00847DC2" w:rsidP="00836865">
      <w:pPr>
        <w:numPr>
          <w:ilvl w:val="0"/>
          <w:numId w:val="15"/>
        </w:numPr>
        <w:tabs>
          <w:tab w:val="left" w:pos="709"/>
          <w:tab w:val="left" w:pos="851"/>
          <w:tab w:val="left" w:pos="993"/>
        </w:tabs>
        <w:adjustRightInd w:val="0"/>
        <w:snapToGrid w:val="0"/>
        <w:ind w:right="-6"/>
      </w:pPr>
      <w:r w:rsidRPr="00893F48">
        <w:t xml:space="preserve"> </w:t>
      </w:r>
      <w:r w:rsidRPr="00893F48">
        <w:t>每个履约周期，电解铝</w:t>
      </w:r>
      <w:r w:rsidRPr="00893F48">
        <w:rPr>
          <w:kern w:val="0"/>
          <w:szCs w:val="21"/>
        </w:rPr>
        <w:t>企业</w:t>
      </w:r>
      <w:r w:rsidRPr="00893F48">
        <w:t>需制定交易方案。</w:t>
      </w:r>
    </w:p>
    <w:p w:rsidR="00723DF7" w:rsidRPr="00893F48" w:rsidRDefault="00847DC2" w:rsidP="00836865">
      <w:pPr>
        <w:numPr>
          <w:ilvl w:val="0"/>
          <w:numId w:val="15"/>
        </w:numPr>
        <w:tabs>
          <w:tab w:val="left" w:pos="709"/>
          <w:tab w:val="left" w:pos="851"/>
          <w:tab w:val="left" w:pos="993"/>
        </w:tabs>
        <w:adjustRightInd w:val="0"/>
        <w:snapToGrid w:val="0"/>
        <w:ind w:right="-6"/>
      </w:pPr>
      <w:r w:rsidRPr="00893F48">
        <w:rPr>
          <w:kern w:val="0"/>
          <w:szCs w:val="21"/>
        </w:rPr>
        <w:lastRenderedPageBreak/>
        <w:t xml:space="preserve"> </w:t>
      </w:r>
      <w:r w:rsidRPr="00893F48">
        <w:rPr>
          <w:kern w:val="0"/>
          <w:szCs w:val="21"/>
        </w:rPr>
        <w:t>交易方案在企业配额盈缺测算和市场分析基础上编写，</w:t>
      </w:r>
      <w:bookmarkStart w:id="196" w:name="_Hlk530244048"/>
      <w:r w:rsidRPr="00893F48">
        <w:rPr>
          <w:kern w:val="0"/>
          <w:szCs w:val="21"/>
        </w:rPr>
        <w:t>主要内容包括交易方向（买入、卖出）、交易方式（线上交易、线下交易）、交易模式（现货交易、衍生品交易等）、交易标的物（配额、</w:t>
      </w:r>
      <w:r w:rsidRPr="00893F48">
        <w:rPr>
          <w:kern w:val="0"/>
          <w:szCs w:val="21"/>
        </w:rPr>
        <w:t>CCER</w:t>
      </w:r>
      <w:r w:rsidRPr="00893F48">
        <w:rPr>
          <w:kern w:val="0"/>
          <w:szCs w:val="21"/>
        </w:rPr>
        <w:t>等）、交易价格、交易量、所需资金量及资金到位时间、交易成本收益等</w:t>
      </w:r>
      <w:bookmarkEnd w:id="196"/>
      <w:r w:rsidRPr="00893F48">
        <w:rPr>
          <w:kern w:val="0"/>
          <w:szCs w:val="21"/>
        </w:rPr>
        <w:t>，对于集中管理的电解铝集团</w:t>
      </w:r>
      <w:r w:rsidR="00973B88" w:rsidRPr="00893F48">
        <w:rPr>
          <w:rFonts w:hint="eastAsia"/>
          <w:kern w:val="0"/>
          <w:szCs w:val="21"/>
        </w:rPr>
        <w:t>可</w:t>
      </w:r>
      <w:r w:rsidRPr="00893F48">
        <w:rPr>
          <w:kern w:val="0"/>
          <w:szCs w:val="21"/>
        </w:rPr>
        <w:t>包含内部调剂相关内容，交易方案示例参见附录</w:t>
      </w:r>
      <w:r w:rsidRPr="00893F48">
        <w:rPr>
          <w:kern w:val="0"/>
          <w:szCs w:val="21"/>
        </w:rPr>
        <w:t>I</w:t>
      </w:r>
      <w:r w:rsidRPr="00893F48">
        <w:rPr>
          <w:kern w:val="0"/>
          <w:szCs w:val="21"/>
        </w:rPr>
        <w:t>。</w:t>
      </w:r>
    </w:p>
    <w:p w:rsidR="00723DF7" w:rsidRPr="00893F48" w:rsidRDefault="00847DC2" w:rsidP="00836865">
      <w:pPr>
        <w:numPr>
          <w:ilvl w:val="0"/>
          <w:numId w:val="15"/>
        </w:numPr>
        <w:tabs>
          <w:tab w:val="left" w:pos="709"/>
          <w:tab w:val="left" w:pos="851"/>
          <w:tab w:val="left" w:pos="993"/>
        </w:tabs>
        <w:adjustRightInd w:val="0"/>
        <w:snapToGrid w:val="0"/>
        <w:ind w:right="-6"/>
      </w:pPr>
      <w:r w:rsidRPr="00893F48">
        <w:rPr>
          <w:kern w:val="0"/>
          <w:szCs w:val="21"/>
        </w:rPr>
        <w:t xml:space="preserve"> </w:t>
      </w:r>
      <w:r w:rsidRPr="00893F48">
        <w:rPr>
          <w:kern w:val="0"/>
          <w:szCs w:val="21"/>
        </w:rPr>
        <w:t>市场情况发生变化时，电解铝企业需及时更新交易方案。</w:t>
      </w:r>
    </w:p>
    <w:p w:rsidR="00723DF7" w:rsidRPr="00893F48" w:rsidRDefault="00847DC2" w:rsidP="00836865">
      <w:pPr>
        <w:numPr>
          <w:ilvl w:val="0"/>
          <w:numId w:val="15"/>
        </w:numPr>
        <w:tabs>
          <w:tab w:val="left" w:pos="709"/>
          <w:tab w:val="left" w:pos="851"/>
          <w:tab w:val="left" w:pos="993"/>
        </w:tabs>
        <w:adjustRightInd w:val="0"/>
        <w:snapToGrid w:val="0"/>
        <w:ind w:right="-6"/>
      </w:pPr>
      <w:r w:rsidRPr="00893F48">
        <w:t xml:space="preserve"> </w:t>
      </w:r>
      <w:r w:rsidRPr="00893F48">
        <w:t>自行管理或委托管理的电解铝企业可由归口部门或外部专业机构制定交易方案，经审批后执行。</w:t>
      </w:r>
    </w:p>
    <w:p w:rsidR="00723DF7" w:rsidRPr="00893F48" w:rsidRDefault="00847DC2" w:rsidP="00836865">
      <w:pPr>
        <w:numPr>
          <w:ilvl w:val="0"/>
          <w:numId w:val="15"/>
        </w:numPr>
        <w:tabs>
          <w:tab w:val="left" w:pos="709"/>
          <w:tab w:val="left" w:pos="851"/>
          <w:tab w:val="left" w:pos="993"/>
        </w:tabs>
        <w:adjustRightInd w:val="0"/>
        <w:snapToGrid w:val="0"/>
        <w:ind w:right="-6"/>
      </w:pPr>
      <w:r w:rsidRPr="00893F48">
        <w:t xml:space="preserve"> </w:t>
      </w:r>
      <w:r w:rsidRPr="00893F48">
        <w:t>集团公司宜委托碳资产管理公司制定交易方案，交易方案经集团公司碳交易管理机构审批后执行。</w:t>
      </w:r>
    </w:p>
    <w:p w:rsidR="001162F8" w:rsidRPr="00893F48" w:rsidRDefault="00847DC2" w:rsidP="00836865">
      <w:pPr>
        <w:numPr>
          <w:ilvl w:val="0"/>
          <w:numId w:val="15"/>
        </w:numPr>
        <w:tabs>
          <w:tab w:val="left" w:pos="709"/>
          <w:tab w:val="left" w:pos="851"/>
          <w:tab w:val="left" w:pos="993"/>
        </w:tabs>
        <w:adjustRightInd w:val="0"/>
        <w:snapToGrid w:val="0"/>
        <w:ind w:right="-6"/>
      </w:pPr>
      <w:r w:rsidRPr="00893F48">
        <w:rPr>
          <w:kern w:val="0"/>
          <w:szCs w:val="21"/>
        </w:rPr>
        <w:t xml:space="preserve"> </w:t>
      </w:r>
      <w:r w:rsidRPr="00893F48">
        <w:rPr>
          <w:kern w:val="0"/>
          <w:szCs w:val="21"/>
        </w:rPr>
        <w:t>电解铝企业可在</w:t>
      </w:r>
      <w:r w:rsidRPr="00893F48">
        <w:t>国家</w:t>
      </w:r>
      <w:r w:rsidRPr="00893F48">
        <w:rPr>
          <w:kern w:val="0"/>
          <w:szCs w:val="21"/>
        </w:rPr>
        <w:t>法律法规许可的范围内适当开展碳排放权衍生品的交易。</w:t>
      </w:r>
    </w:p>
    <w:p w:rsidR="001162F8" w:rsidRPr="00893F48" w:rsidRDefault="00847DC2" w:rsidP="00836865">
      <w:pPr>
        <w:pStyle w:val="a0"/>
        <w:ind w:left="0"/>
        <w:outlineLvl w:val="9"/>
        <w:rPr>
          <w:rFonts w:ascii="Times New Roman" w:eastAsia="宋体" w:hAnsi="Times New Roman"/>
        </w:rPr>
      </w:pPr>
      <w:r w:rsidRPr="00893F48">
        <w:rPr>
          <w:rFonts w:ascii="Times New Roman" w:eastAsia="宋体" w:hAnsi="Times New Roman"/>
        </w:rPr>
        <w:t>6.6.3.3</w:t>
      </w:r>
      <w:r w:rsidR="002E4D03" w:rsidRPr="00893F48">
        <w:rPr>
          <w:rFonts w:ascii="Times New Roman" w:eastAsia="宋体" w:hAnsi="Times New Roman" w:hint="eastAsia"/>
        </w:rPr>
        <w:t xml:space="preserve"> </w:t>
      </w:r>
      <w:r w:rsidRPr="00893F48">
        <w:rPr>
          <w:rFonts w:ascii="Times New Roman" w:eastAsia="宋体" w:hAnsi="Times New Roman"/>
        </w:rPr>
        <w:t>实施交易</w:t>
      </w:r>
    </w:p>
    <w:p w:rsidR="00C95497" w:rsidRPr="00893F48" w:rsidRDefault="00847DC2" w:rsidP="00836865">
      <w:pPr>
        <w:pStyle w:val="afb"/>
        <w:numPr>
          <w:ilvl w:val="0"/>
          <w:numId w:val="25"/>
        </w:numPr>
        <w:tabs>
          <w:tab w:val="left" w:pos="851"/>
          <w:tab w:val="left" w:pos="993"/>
        </w:tabs>
        <w:adjustRightInd w:val="0"/>
        <w:snapToGrid w:val="0"/>
        <w:ind w:right="-6" w:firstLineChars="0"/>
      </w:pPr>
      <w:r w:rsidRPr="00893F48">
        <w:t>电解铝企业按照自身的碳资产交易管理办法及批准后的交易方案实施交易。</w:t>
      </w:r>
    </w:p>
    <w:p w:rsidR="001162F8" w:rsidRPr="00893F48" w:rsidRDefault="00847DC2" w:rsidP="00836865">
      <w:pPr>
        <w:pStyle w:val="afb"/>
        <w:numPr>
          <w:ilvl w:val="0"/>
          <w:numId w:val="25"/>
        </w:numPr>
        <w:tabs>
          <w:tab w:val="left" w:pos="851"/>
          <w:tab w:val="left" w:pos="993"/>
        </w:tabs>
        <w:adjustRightInd w:val="0"/>
        <w:snapToGrid w:val="0"/>
        <w:ind w:right="-6" w:firstLineChars="0"/>
      </w:pPr>
      <w:r w:rsidRPr="00893F48">
        <w:t>交易可采用线上交易和线下交易两种方式：</w:t>
      </w:r>
    </w:p>
    <w:p w:rsidR="00C95497" w:rsidRPr="00893F48" w:rsidRDefault="00847DC2" w:rsidP="00836865">
      <w:pPr>
        <w:pStyle w:val="afb"/>
        <w:numPr>
          <w:ilvl w:val="1"/>
          <w:numId w:val="26"/>
        </w:numPr>
        <w:tabs>
          <w:tab w:val="left" w:pos="851"/>
          <w:tab w:val="left" w:pos="993"/>
        </w:tabs>
        <w:adjustRightInd w:val="0"/>
        <w:snapToGrid w:val="0"/>
        <w:ind w:right="-6" w:firstLineChars="0"/>
      </w:pPr>
      <w:r w:rsidRPr="00893F48">
        <w:t>线上交易应每日盯市，每日开市前确定当日交易安排，交易员执行交易。</w:t>
      </w:r>
    </w:p>
    <w:p w:rsidR="001162F8" w:rsidRPr="00893F48" w:rsidRDefault="00847DC2" w:rsidP="00836865">
      <w:pPr>
        <w:pStyle w:val="afb"/>
        <w:numPr>
          <w:ilvl w:val="1"/>
          <w:numId w:val="26"/>
        </w:numPr>
        <w:tabs>
          <w:tab w:val="left" w:pos="851"/>
          <w:tab w:val="left" w:pos="993"/>
        </w:tabs>
        <w:adjustRightInd w:val="0"/>
        <w:snapToGrid w:val="0"/>
        <w:ind w:right="-6" w:firstLineChars="0"/>
      </w:pPr>
      <w:r w:rsidRPr="00893F48">
        <w:t>线下交易（协议转让），可通过询价或招投标方式确定交易对手方和交易价格，价格形式可采用固定价或浮动价。电解铝企业根据自身风险承受能力和市场形势选择合适的线下交易对手方和价格形式。</w:t>
      </w:r>
    </w:p>
    <w:p w:rsidR="00C95497" w:rsidRPr="00893F48" w:rsidRDefault="00847DC2" w:rsidP="00836865">
      <w:pPr>
        <w:pStyle w:val="afb"/>
        <w:numPr>
          <w:ilvl w:val="0"/>
          <w:numId w:val="25"/>
        </w:numPr>
        <w:tabs>
          <w:tab w:val="left" w:pos="851"/>
          <w:tab w:val="left" w:pos="993"/>
        </w:tabs>
        <w:adjustRightInd w:val="0"/>
        <w:snapToGrid w:val="0"/>
        <w:ind w:right="-6" w:firstLineChars="0"/>
      </w:pPr>
      <w:r w:rsidRPr="00893F48">
        <w:rPr>
          <w:spacing w:val="-4"/>
        </w:rPr>
        <w:t>电解铝企业应指定交易员并书面授权，交易员在授权范围内执行交易，交易授权书示例参见附录</w:t>
      </w:r>
      <w:r w:rsidRPr="00893F48">
        <w:rPr>
          <w:spacing w:val="-4"/>
        </w:rPr>
        <w:t>J</w:t>
      </w:r>
      <w:r w:rsidRPr="00893F48">
        <w:rPr>
          <w:spacing w:val="-4"/>
        </w:rPr>
        <w:t>。</w:t>
      </w:r>
    </w:p>
    <w:p w:rsidR="00C95497" w:rsidRPr="00893F48" w:rsidRDefault="00847DC2" w:rsidP="00836865">
      <w:pPr>
        <w:pStyle w:val="afb"/>
        <w:numPr>
          <w:ilvl w:val="0"/>
          <w:numId w:val="25"/>
        </w:numPr>
        <w:tabs>
          <w:tab w:val="left" w:pos="851"/>
          <w:tab w:val="left" w:pos="993"/>
        </w:tabs>
        <w:adjustRightInd w:val="0"/>
        <w:snapToGrid w:val="0"/>
        <w:ind w:right="-6" w:firstLineChars="0"/>
      </w:pPr>
      <w:r w:rsidRPr="00893F48">
        <w:t>电解铝企业可实行交易日报、周报、月报制度，按规定记录交易情况并存档，交易记录示例参见附录</w:t>
      </w:r>
      <w:r w:rsidRPr="00893F48">
        <w:t>K</w:t>
      </w:r>
      <w:r w:rsidRPr="00893F48">
        <w:t>。</w:t>
      </w:r>
    </w:p>
    <w:p w:rsidR="001162F8" w:rsidRPr="00893F48" w:rsidRDefault="00847DC2" w:rsidP="00836865">
      <w:pPr>
        <w:pStyle w:val="afb"/>
        <w:numPr>
          <w:ilvl w:val="0"/>
          <w:numId w:val="25"/>
        </w:numPr>
        <w:tabs>
          <w:tab w:val="left" w:pos="851"/>
          <w:tab w:val="left" w:pos="993"/>
        </w:tabs>
        <w:adjustRightInd w:val="0"/>
        <w:snapToGrid w:val="0"/>
        <w:ind w:right="-6" w:firstLineChars="0"/>
      </w:pPr>
      <w:r w:rsidRPr="00893F48">
        <w:t>集中管理和委托管理的电解铝企业应与碳资产管理公司或外部专业机构协同执行交易。</w:t>
      </w:r>
    </w:p>
    <w:p w:rsidR="001B6B38" w:rsidRPr="00893F48" w:rsidRDefault="009C27A3" w:rsidP="009C27A3">
      <w:pPr>
        <w:pStyle w:val="a0"/>
        <w:ind w:left="0"/>
        <w:rPr>
          <w:rFonts w:ascii="Times New Roman" w:eastAsia="宋体" w:hAnsi="Times New Roman"/>
          <w:kern w:val="2"/>
          <w:szCs w:val="21"/>
        </w:rPr>
      </w:pPr>
      <w:bookmarkStart w:id="197" w:name="_Toc529629508"/>
      <w:bookmarkStart w:id="198" w:name="_Toc529628296"/>
      <w:bookmarkStart w:id="199" w:name="_Toc519583969"/>
      <w:bookmarkStart w:id="200" w:name="_Toc518283410"/>
      <w:bookmarkStart w:id="201" w:name="_Toc530270482"/>
      <w:bookmarkStart w:id="202" w:name="_Toc529629509"/>
      <w:bookmarkEnd w:id="197"/>
      <w:bookmarkEnd w:id="198"/>
      <w:r w:rsidRPr="00893F48">
        <w:rPr>
          <w:rFonts w:ascii="Times New Roman" w:eastAsia="宋体" w:hAnsi="Times New Roman"/>
          <w:kern w:val="2"/>
          <w:szCs w:val="21"/>
        </w:rPr>
        <w:t>6.6.4</w:t>
      </w:r>
      <w:r w:rsidRPr="00893F48">
        <w:rPr>
          <w:rFonts w:ascii="Times New Roman" w:eastAsia="宋体" w:hAnsi="Times New Roman" w:hint="eastAsia"/>
          <w:kern w:val="2"/>
          <w:szCs w:val="21"/>
        </w:rPr>
        <w:t xml:space="preserve"> </w:t>
      </w:r>
      <w:r w:rsidR="00847DC2" w:rsidRPr="00893F48">
        <w:rPr>
          <w:rFonts w:ascii="Times New Roman" w:hAnsi="Times New Roman"/>
          <w:kern w:val="2"/>
          <w:szCs w:val="21"/>
        </w:rPr>
        <w:t>资金管理</w:t>
      </w:r>
      <w:bookmarkEnd w:id="199"/>
      <w:bookmarkEnd w:id="200"/>
      <w:bookmarkEnd w:id="201"/>
      <w:bookmarkEnd w:id="202"/>
    </w:p>
    <w:p w:rsidR="001162F8" w:rsidRPr="00893F48" w:rsidRDefault="00772033" w:rsidP="00772033">
      <w:pPr>
        <w:tabs>
          <w:tab w:val="left" w:pos="426"/>
          <w:tab w:val="left" w:pos="709"/>
        </w:tabs>
      </w:pPr>
      <w:bookmarkStart w:id="203" w:name="_Toc518283411"/>
      <w:r w:rsidRPr="00893F48">
        <w:rPr>
          <w:rFonts w:hint="eastAsia"/>
        </w:rPr>
        <w:t>6.6.4.1</w:t>
      </w:r>
      <w:r w:rsidR="00847DC2" w:rsidRPr="00893F48">
        <w:t>资金计划</w:t>
      </w:r>
      <w:bookmarkEnd w:id="203"/>
    </w:p>
    <w:p w:rsidR="00C95497" w:rsidRPr="00893F48" w:rsidRDefault="00847DC2" w:rsidP="00836865">
      <w:pPr>
        <w:pStyle w:val="afb"/>
        <w:numPr>
          <w:ilvl w:val="1"/>
          <w:numId w:val="29"/>
        </w:numPr>
        <w:tabs>
          <w:tab w:val="left" w:pos="426"/>
          <w:tab w:val="left" w:pos="709"/>
          <w:tab w:val="left" w:pos="851"/>
          <w:tab w:val="left" w:pos="993"/>
        </w:tabs>
        <w:adjustRightInd w:val="0"/>
        <w:snapToGrid w:val="0"/>
        <w:ind w:right="-6" w:firstLineChars="0"/>
      </w:pPr>
      <w:r w:rsidRPr="00893F48">
        <w:t xml:space="preserve"> </w:t>
      </w:r>
      <w:r w:rsidRPr="00893F48">
        <w:t>电解铝企业应根据生产经营计划以及配额盈缺测算，提前制定下一年度碳交易资金计划，明确资金到位时间。</w:t>
      </w:r>
    </w:p>
    <w:p w:rsidR="001162F8" w:rsidRPr="00893F48" w:rsidRDefault="00847DC2" w:rsidP="00836865">
      <w:pPr>
        <w:pStyle w:val="afb"/>
        <w:numPr>
          <w:ilvl w:val="1"/>
          <w:numId w:val="29"/>
        </w:numPr>
        <w:tabs>
          <w:tab w:val="left" w:pos="426"/>
          <w:tab w:val="left" w:pos="709"/>
          <w:tab w:val="left" w:pos="851"/>
          <w:tab w:val="left" w:pos="993"/>
        </w:tabs>
        <w:adjustRightInd w:val="0"/>
        <w:snapToGrid w:val="0"/>
        <w:ind w:right="-6" w:firstLineChars="0"/>
      </w:pPr>
      <w:r w:rsidRPr="00893F48">
        <w:t xml:space="preserve"> </w:t>
      </w:r>
      <w:r w:rsidRPr="00893F48">
        <w:t>当政策或市场变化导致资金需求发生变化时，企业应及时调整碳交易资金计划。</w:t>
      </w:r>
    </w:p>
    <w:p w:rsidR="001162F8" w:rsidRPr="00893F48" w:rsidRDefault="00772033" w:rsidP="00772033">
      <w:pPr>
        <w:pStyle w:val="4"/>
        <w:tabs>
          <w:tab w:val="left" w:pos="426"/>
          <w:tab w:val="left" w:pos="709"/>
          <w:tab w:val="left" w:pos="993"/>
        </w:tabs>
        <w:ind w:left="0" w:firstLine="0"/>
        <w:rPr>
          <w:rFonts w:eastAsia="宋体"/>
        </w:rPr>
      </w:pPr>
      <w:bookmarkStart w:id="204" w:name="_Toc518283412"/>
      <w:r w:rsidRPr="00893F48">
        <w:rPr>
          <w:rFonts w:hint="eastAsia"/>
        </w:rPr>
        <w:t>6.6.4.2</w:t>
      </w:r>
      <w:r w:rsidR="00847DC2" w:rsidRPr="00893F48">
        <w:rPr>
          <w:rFonts w:eastAsia="宋体"/>
        </w:rPr>
        <w:t>资金审批</w:t>
      </w:r>
      <w:bookmarkStart w:id="205" w:name="_Toc518283413"/>
      <w:bookmarkEnd w:id="204"/>
    </w:p>
    <w:p w:rsidR="006D2FD2" w:rsidRPr="00893F48" w:rsidRDefault="00847DC2" w:rsidP="00836865">
      <w:pPr>
        <w:pStyle w:val="afb"/>
        <w:numPr>
          <w:ilvl w:val="0"/>
          <w:numId w:val="30"/>
        </w:numPr>
        <w:tabs>
          <w:tab w:val="left" w:pos="426"/>
          <w:tab w:val="left" w:pos="709"/>
          <w:tab w:val="left" w:pos="851"/>
          <w:tab w:val="left" w:pos="1134"/>
        </w:tabs>
        <w:adjustRightInd w:val="0"/>
        <w:snapToGrid w:val="0"/>
        <w:ind w:right="-6" w:firstLineChars="0"/>
      </w:pPr>
      <w:r w:rsidRPr="00893F48">
        <w:t xml:space="preserve"> </w:t>
      </w:r>
      <w:r w:rsidRPr="00893F48">
        <w:t>电解铝企业需对碳交易资金计划进行确认和审批，及时调拨资金，满足交易需求。</w:t>
      </w:r>
    </w:p>
    <w:p w:rsidR="001162F8" w:rsidRPr="00893F48" w:rsidRDefault="00847DC2" w:rsidP="00836865">
      <w:pPr>
        <w:pStyle w:val="afb"/>
        <w:numPr>
          <w:ilvl w:val="0"/>
          <w:numId w:val="30"/>
        </w:numPr>
        <w:tabs>
          <w:tab w:val="left" w:pos="426"/>
          <w:tab w:val="left" w:pos="709"/>
          <w:tab w:val="left" w:pos="851"/>
          <w:tab w:val="left" w:pos="1134"/>
        </w:tabs>
        <w:adjustRightInd w:val="0"/>
        <w:snapToGrid w:val="0"/>
        <w:ind w:right="-6" w:firstLineChars="0"/>
      </w:pPr>
      <w:r w:rsidRPr="00893F48">
        <w:t xml:space="preserve"> </w:t>
      </w:r>
      <w:r w:rsidRPr="00893F48">
        <w:t>资金审批和调拨需符合电解铝企业的资金和财务管理制度。</w:t>
      </w:r>
    </w:p>
    <w:p w:rsidR="001162F8" w:rsidRPr="00893F48" w:rsidRDefault="00772033" w:rsidP="00772033">
      <w:pPr>
        <w:pStyle w:val="4"/>
        <w:ind w:left="0" w:firstLine="0"/>
        <w:rPr>
          <w:rFonts w:eastAsia="宋体"/>
        </w:rPr>
      </w:pPr>
      <w:r w:rsidRPr="00893F48">
        <w:rPr>
          <w:rFonts w:hint="eastAsia"/>
        </w:rPr>
        <w:t>6.6.4.3</w:t>
      </w:r>
      <w:r w:rsidR="00847DC2" w:rsidRPr="00893F48">
        <w:rPr>
          <w:rFonts w:eastAsia="宋体"/>
        </w:rPr>
        <w:t>资金出入</w:t>
      </w:r>
      <w:bookmarkEnd w:id="205"/>
    </w:p>
    <w:p w:rsidR="001162F8" w:rsidRPr="00893F48" w:rsidRDefault="00847DC2" w:rsidP="00836865">
      <w:pPr>
        <w:pStyle w:val="afb"/>
        <w:adjustRightInd w:val="0"/>
        <w:snapToGrid w:val="0"/>
        <w:ind w:right="-6"/>
      </w:pPr>
      <w:r w:rsidRPr="00893F48">
        <w:t>资金审批后，电解铝企业将碳交易所需资金转入与交易账户绑定的银行账户，根据交易系统要求转入或转出资金。</w:t>
      </w:r>
    </w:p>
    <w:p w:rsidR="001162F8" w:rsidRPr="00893F48" w:rsidRDefault="00847DC2" w:rsidP="001011D7">
      <w:pPr>
        <w:pStyle w:val="af0"/>
        <w:numPr>
          <w:ilvl w:val="0"/>
          <w:numId w:val="0"/>
        </w:numPr>
        <w:spacing w:beforeLines="50" w:before="120" w:afterLines="50" w:after="120"/>
        <w:jc w:val="left"/>
        <w:outlineLvl w:val="1"/>
        <w:rPr>
          <w:rFonts w:ascii="Times New Roman"/>
        </w:rPr>
      </w:pPr>
      <w:bookmarkStart w:id="206" w:name="_Toc529629510"/>
      <w:bookmarkStart w:id="207" w:name="_Toc530270483"/>
      <w:bookmarkStart w:id="208" w:name="_Toc22114075"/>
      <w:r w:rsidRPr="00893F48">
        <w:rPr>
          <w:rFonts w:ascii="Times New Roman"/>
        </w:rPr>
        <w:t xml:space="preserve">6.7 </w:t>
      </w:r>
      <w:r w:rsidRPr="00893F48">
        <w:rPr>
          <w:rFonts w:ascii="Times New Roman"/>
        </w:rPr>
        <w:t>清缴履约</w:t>
      </w:r>
      <w:bookmarkStart w:id="209" w:name="_Toc529628300"/>
      <w:bookmarkStart w:id="210" w:name="_Toc529629512"/>
      <w:bookmarkStart w:id="211" w:name="_Toc529628299"/>
      <w:bookmarkStart w:id="212" w:name="_Toc529629511"/>
      <w:bookmarkStart w:id="213" w:name="_Toc529629513"/>
      <w:bookmarkStart w:id="214" w:name="_Toc529628302"/>
      <w:bookmarkStart w:id="215" w:name="_Toc529628301"/>
      <w:bookmarkStart w:id="216" w:name="_Toc529629514"/>
      <w:bookmarkEnd w:id="206"/>
      <w:bookmarkEnd w:id="207"/>
      <w:bookmarkEnd w:id="208"/>
      <w:bookmarkEnd w:id="209"/>
      <w:bookmarkEnd w:id="210"/>
      <w:bookmarkEnd w:id="211"/>
      <w:bookmarkEnd w:id="212"/>
      <w:bookmarkEnd w:id="213"/>
      <w:bookmarkEnd w:id="214"/>
      <w:bookmarkEnd w:id="215"/>
      <w:bookmarkEnd w:id="216"/>
    </w:p>
    <w:p w:rsidR="001162F8" w:rsidRPr="00893F48" w:rsidRDefault="00847DC2" w:rsidP="00836865">
      <w:pPr>
        <w:tabs>
          <w:tab w:val="left" w:pos="567"/>
        </w:tabs>
        <w:adjustRightInd w:val="0"/>
        <w:snapToGrid w:val="0"/>
        <w:ind w:right="-6"/>
      </w:pPr>
      <w:r w:rsidRPr="00893F48">
        <w:t>6.7.1</w:t>
      </w:r>
      <w:r w:rsidR="00E136DF" w:rsidRPr="00893F48">
        <w:rPr>
          <w:rFonts w:hint="eastAsia"/>
        </w:rPr>
        <w:t xml:space="preserve"> </w:t>
      </w:r>
      <w:r w:rsidRPr="00893F48">
        <w:t>电解铝企业清缴履约需遵循相关政策和规则</w:t>
      </w:r>
      <w:r w:rsidR="00057454" w:rsidRPr="00893F48">
        <w:t>，需清缴的配额数量通常不得低于当年电解工序</w:t>
      </w:r>
      <w:r w:rsidR="000A5E89" w:rsidRPr="00893F48">
        <w:t>实际</w:t>
      </w:r>
      <w:r w:rsidR="00057454" w:rsidRPr="00893F48">
        <w:t>排放量</w:t>
      </w:r>
      <w:r w:rsidR="001162F8" w:rsidRPr="00893F48">
        <w:t>。</w:t>
      </w:r>
    </w:p>
    <w:p w:rsidR="001162F8" w:rsidRPr="00893F48" w:rsidRDefault="001162F8" w:rsidP="00836865">
      <w:pPr>
        <w:pStyle w:val="ae"/>
        <w:ind w:firstLineChars="0" w:firstLine="0"/>
        <w:jc w:val="left"/>
        <w:rPr>
          <w:rFonts w:ascii="Times New Roman"/>
        </w:rPr>
      </w:pPr>
      <w:r w:rsidRPr="00893F48">
        <w:rPr>
          <w:rFonts w:ascii="Times New Roman"/>
        </w:rPr>
        <w:t xml:space="preserve">6.7.2 </w:t>
      </w:r>
      <w:r w:rsidR="007831DC" w:rsidRPr="00893F48">
        <w:rPr>
          <w:rFonts w:ascii="Times New Roman"/>
        </w:rPr>
        <w:t>账户管理员应在碳排放</w:t>
      </w:r>
      <w:r w:rsidRPr="00893F48">
        <w:rPr>
          <w:rFonts w:ascii="Times New Roman"/>
        </w:rPr>
        <w:t>主管部门规定的履约截止日期之前提出清缴履约操作申请，经审批后，操作企业账户清缴履约。应完成以下步骤：</w:t>
      </w:r>
    </w:p>
    <w:p w:rsidR="006D2FD2" w:rsidRPr="00893F48" w:rsidRDefault="00847DC2" w:rsidP="00836865">
      <w:pPr>
        <w:pStyle w:val="afb"/>
        <w:numPr>
          <w:ilvl w:val="0"/>
          <w:numId w:val="32"/>
        </w:numPr>
        <w:tabs>
          <w:tab w:val="left" w:pos="567"/>
        </w:tabs>
        <w:adjustRightInd w:val="0"/>
        <w:snapToGrid w:val="0"/>
        <w:ind w:right="-6" w:firstLineChars="0"/>
      </w:pPr>
      <w:r w:rsidRPr="00893F48">
        <w:t>将配额从交易账户转入国家碳排放权交易注册登记系统账户。</w:t>
      </w:r>
    </w:p>
    <w:p w:rsidR="006D2FD2" w:rsidRPr="00893F48" w:rsidRDefault="00847DC2" w:rsidP="00836865">
      <w:pPr>
        <w:pStyle w:val="afb"/>
        <w:numPr>
          <w:ilvl w:val="0"/>
          <w:numId w:val="32"/>
        </w:numPr>
        <w:tabs>
          <w:tab w:val="left" w:pos="567"/>
        </w:tabs>
        <w:adjustRightInd w:val="0"/>
        <w:snapToGrid w:val="0"/>
        <w:ind w:right="-6" w:firstLineChars="0"/>
      </w:pPr>
      <w:r w:rsidRPr="00893F48">
        <w:t>清缴前，需核对企业账户信息、排放量和配额量，确认无误后清缴履约，如有错误及时与碳排放主管部门联系。</w:t>
      </w:r>
    </w:p>
    <w:p w:rsidR="001162F8" w:rsidRPr="00893F48" w:rsidRDefault="00847DC2" w:rsidP="00836865">
      <w:pPr>
        <w:pStyle w:val="afb"/>
        <w:numPr>
          <w:ilvl w:val="0"/>
          <w:numId w:val="32"/>
        </w:numPr>
        <w:tabs>
          <w:tab w:val="left" w:pos="567"/>
        </w:tabs>
        <w:adjustRightInd w:val="0"/>
        <w:snapToGrid w:val="0"/>
        <w:ind w:right="-6" w:firstLineChars="0"/>
      </w:pPr>
      <w:r w:rsidRPr="00893F48">
        <w:lastRenderedPageBreak/>
        <w:t>当相关政策允许电解铝企业采用</w:t>
      </w:r>
      <w:r w:rsidRPr="00893F48">
        <w:t>CCER</w:t>
      </w:r>
      <w:r w:rsidR="004F1857" w:rsidRPr="00893F48">
        <w:t>抵消碳排放配额的清缴</w:t>
      </w:r>
      <w:r w:rsidR="001162F8" w:rsidRPr="00893F48">
        <w:t>履约</w:t>
      </w:r>
      <w:r w:rsidR="004F1857" w:rsidRPr="00893F48">
        <w:t>时</w:t>
      </w:r>
      <w:r w:rsidR="001162F8" w:rsidRPr="00893F48">
        <w:t>，需将</w:t>
      </w:r>
      <w:r w:rsidR="001162F8" w:rsidRPr="00893F48">
        <w:t>CCER</w:t>
      </w:r>
      <w:r w:rsidR="001162F8" w:rsidRPr="00893F48">
        <w:t>由交易账户转入</w:t>
      </w:r>
      <w:r w:rsidR="001162F8" w:rsidRPr="00893F48">
        <w:rPr>
          <w:kern w:val="0"/>
          <w:szCs w:val="21"/>
        </w:rPr>
        <w:t>国家自愿减排交易注册登记系统账户</w:t>
      </w:r>
      <w:r w:rsidR="0018307E" w:rsidRPr="00893F48">
        <w:rPr>
          <w:kern w:val="0"/>
          <w:szCs w:val="21"/>
        </w:rPr>
        <w:t>发起抵消</w:t>
      </w:r>
      <w:r w:rsidR="004F1857" w:rsidRPr="00893F48">
        <w:t>清缴履约</w:t>
      </w:r>
      <w:r w:rsidR="0018307E" w:rsidRPr="00893F48">
        <w:t>申请，</w:t>
      </w:r>
      <w:r w:rsidR="001162F8" w:rsidRPr="00893F48">
        <w:t>用于履约的</w:t>
      </w:r>
      <w:r w:rsidR="001162F8" w:rsidRPr="00893F48">
        <w:t>CCER</w:t>
      </w:r>
      <w:r w:rsidR="007831DC" w:rsidRPr="00893F48">
        <w:t>应符合碳排放</w:t>
      </w:r>
      <w:r w:rsidR="001162F8" w:rsidRPr="00893F48">
        <w:t>主管部门制定的规则。</w:t>
      </w:r>
      <w:r w:rsidR="001162F8" w:rsidRPr="00893F48">
        <w:t>CCER</w:t>
      </w:r>
      <w:r w:rsidR="001162F8" w:rsidRPr="00893F48">
        <w:t>抵消碳排放配额的政策可能会有变化，企业应予以密切关注。</w:t>
      </w:r>
    </w:p>
    <w:p w:rsidR="00B67FD4" w:rsidRPr="00893F48" w:rsidRDefault="00B67FD4" w:rsidP="00860C2C">
      <w:pPr>
        <w:pStyle w:val="ae"/>
        <w:ind w:firstLineChars="0" w:firstLine="0"/>
        <w:jc w:val="left"/>
        <w:rPr>
          <w:rFonts w:ascii="Times New Roman"/>
        </w:rPr>
      </w:pPr>
    </w:p>
    <w:p w:rsidR="00B67FD4" w:rsidRPr="00893F48" w:rsidRDefault="00B67FD4" w:rsidP="00860C2C">
      <w:pPr>
        <w:pStyle w:val="ae"/>
        <w:ind w:firstLineChars="0" w:firstLine="0"/>
        <w:jc w:val="left"/>
        <w:rPr>
          <w:rFonts w:ascii="Times New Roman"/>
        </w:rPr>
        <w:sectPr w:rsidR="00B67FD4" w:rsidRPr="00893F48" w:rsidSect="002D4EB6">
          <w:footerReference w:type="default" r:id="rId17"/>
          <w:pgSz w:w="11906" w:h="16838"/>
          <w:pgMar w:top="1418" w:right="1134" w:bottom="1134" w:left="1418" w:header="567" w:footer="283" w:gutter="0"/>
          <w:pgNumType w:start="1"/>
          <w:cols w:space="425"/>
          <w:docGrid w:linePitch="312"/>
        </w:sectPr>
      </w:pPr>
    </w:p>
    <w:p w:rsidR="001162F8" w:rsidRPr="00893F48" w:rsidRDefault="001162F8" w:rsidP="001011D7">
      <w:pPr>
        <w:tabs>
          <w:tab w:val="center" w:pos="4677"/>
          <w:tab w:val="right" w:pos="9354"/>
        </w:tabs>
        <w:spacing w:afterLines="100" w:after="312"/>
        <w:jc w:val="center"/>
        <w:outlineLvl w:val="0"/>
        <w:rPr>
          <w:rFonts w:eastAsia="黑体"/>
        </w:rPr>
      </w:pPr>
      <w:bookmarkStart w:id="217" w:name="_Toc22114076"/>
      <w:bookmarkEnd w:id="0"/>
      <w:r w:rsidRPr="00893F48">
        <w:rPr>
          <w:rFonts w:eastAsia="黑体"/>
          <w:szCs w:val="21"/>
        </w:rPr>
        <w:lastRenderedPageBreak/>
        <w:t>附录</w:t>
      </w:r>
      <w:r w:rsidRPr="00893F48">
        <w:rPr>
          <w:rFonts w:eastAsia="黑体"/>
          <w:szCs w:val="21"/>
        </w:rPr>
        <w:t>A</w:t>
      </w:r>
      <w:bookmarkStart w:id="218" w:name="_Toc530270494"/>
      <w:r w:rsidRPr="00893F48">
        <w:rPr>
          <w:rFonts w:eastAsia="黑体"/>
        </w:rPr>
        <w:t>（资料性附录）</w:t>
      </w:r>
      <w:bookmarkStart w:id="219" w:name="_Toc530270495"/>
      <w:bookmarkEnd w:id="218"/>
      <w:r w:rsidRPr="00893F48">
        <w:rPr>
          <w:rFonts w:eastAsia="黑体"/>
        </w:rPr>
        <w:t>交易工作流程</w:t>
      </w:r>
      <w:bookmarkEnd w:id="219"/>
      <w:r w:rsidR="009C27A3" w:rsidRPr="00893F48">
        <w:rPr>
          <w:rFonts w:eastAsia="黑体" w:hint="eastAsia"/>
        </w:rPr>
        <w:t>图</w:t>
      </w:r>
      <w:bookmarkEnd w:id="217"/>
    </w:p>
    <w:p w:rsidR="001B6B38" w:rsidRPr="00893F48" w:rsidRDefault="008A1F59" w:rsidP="001011D7">
      <w:pPr>
        <w:spacing w:beforeLines="100" w:before="312" w:afterLines="50" w:after="156"/>
        <w:jc w:val="center"/>
        <w:rPr>
          <w:rFonts w:eastAsia="黑体"/>
          <w:bCs/>
          <w:szCs w:val="21"/>
        </w:rPr>
      </w:pPr>
      <w:r>
        <w:rPr>
          <w:rFonts w:eastAsia="黑体"/>
          <w:bCs/>
          <w:noProof/>
          <w:szCs w:val="21"/>
        </w:rPr>
        <w:drawing>
          <wp:anchor distT="0" distB="0" distL="114300" distR="114300" simplePos="0" relativeHeight="251663872" behindDoc="1" locked="0" layoutInCell="1" allowOverlap="1">
            <wp:simplePos x="0" y="0"/>
            <wp:positionH relativeFrom="column">
              <wp:posOffset>67310</wp:posOffset>
            </wp:positionH>
            <wp:positionV relativeFrom="paragraph">
              <wp:posOffset>26670</wp:posOffset>
            </wp:positionV>
            <wp:extent cx="5932805" cy="7030085"/>
            <wp:effectExtent l="19050" t="0" r="0" b="0"/>
            <wp:wrapTight wrapText="bothSides">
              <wp:wrapPolygon edited="0">
                <wp:start x="-69" y="0"/>
                <wp:lineTo x="-69" y="21540"/>
                <wp:lineTo x="21570" y="21540"/>
                <wp:lineTo x="21570" y="0"/>
                <wp:lineTo x="-69" y="0"/>
              </wp:wrapPolygon>
            </wp:wrapTight>
            <wp:docPr id="3" name="图片 2"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18"/>
                    <a:stretch>
                      <a:fillRect/>
                    </a:stretch>
                  </pic:blipFill>
                  <pic:spPr>
                    <a:xfrm>
                      <a:off x="0" y="0"/>
                      <a:ext cx="5932805" cy="7030085"/>
                    </a:xfrm>
                    <a:prstGeom prst="rect">
                      <a:avLst/>
                    </a:prstGeom>
                  </pic:spPr>
                </pic:pic>
              </a:graphicData>
            </a:graphic>
          </wp:anchor>
        </w:drawing>
      </w:r>
      <w:r w:rsidR="001162F8" w:rsidRPr="00893F48">
        <w:rPr>
          <w:rFonts w:eastAsia="黑体"/>
          <w:bCs/>
          <w:szCs w:val="21"/>
        </w:rPr>
        <w:t>图</w:t>
      </w:r>
      <w:r w:rsidR="001162F8" w:rsidRPr="00893F48">
        <w:rPr>
          <w:rFonts w:eastAsia="黑体"/>
          <w:bCs/>
          <w:szCs w:val="21"/>
        </w:rPr>
        <w:t xml:space="preserve">A.1 </w:t>
      </w:r>
      <w:r w:rsidR="001162F8" w:rsidRPr="00893F48">
        <w:rPr>
          <w:rFonts w:eastAsia="黑体"/>
          <w:bCs/>
          <w:szCs w:val="21"/>
        </w:rPr>
        <w:t>碳交易工作流程</w:t>
      </w:r>
    </w:p>
    <w:p w:rsidR="00B67FD4" w:rsidRPr="00893F48" w:rsidRDefault="00B67FD4" w:rsidP="00860C2C">
      <w:pPr>
        <w:rPr>
          <w:rFonts w:eastAsia="黑体"/>
          <w:szCs w:val="21"/>
        </w:rPr>
      </w:pPr>
    </w:p>
    <w:p w:rsidR="00032CC0" w:rsidRPr="00893F48" w:rsidRDefault="00032CC0" w:rsidP="00014CDE">
      <w:pPr>
        <w:rPr>
          <w:rFonts w:eastAsia="黑体"/>
          <w:szCs w:val="21"/>
        </w:rPr>
      </w:pPr>
    </w:p>
    <w:p w:rsidR="002D4EB6" w:rsidRPr="00893F48" w:rsidRDefault="002D4EB6" w:rsidP="00014CDE">
      <w:pPr>
        <w:rPr>
          <w:rFonts w:eastAsia="黑体"/>
          <w:szCs w:val="21"/>
        </w:rPr>
      </w:pPr>
    </w:p>
    <w:p w:rsidR="002B5185" w:rsidRPr="00893F48" w:rsidRDefault="002B5185" w:rsidP="00014CDE">
      <w:pPr>
        <w:rPr>
          <w:rFonts w:eastAsia="黑体"/>
          <w:szCs w:val="21"/>
        </w:rPr>
      </w:pPr>
    </w:p>
    <w:p w:rsidR="00984DED" w:rsidRPr="00893F48" w:rsidRDefault="00984DED" w:rsidP="00014CDE">
      <w:pPr>
        <w:rPr>
          <w:rFonts w:eastAsia="黑体"/>
          <w:szCs w:val="21"/>
        </w:rPr>
      </w:pPr>
    </w:p>
    <w:p w:rsidR="001162F8" w:rsidRPr="00893F48" w:rsidRDefault="001162F8" w:rsidP="00984DED">
      <w:pPr>
        <w:pStyle w:val="1"/>
        <w:keepNext w:val="0"/>
        <w:keepLines w:val="0"/>
        <w:jc w:val="center"/>
        <w:rPr>
          <w:rFonts w:ascii="黑体" w:eastAsia="黑体"/>
          <w:b w:val="0"/>
          <w:sz w:val="21"/>
          <w:szCs w:val="21"/>
        </w:rPr>
      </w:pPr>
      <w:bookmarkStart w:id="220" w:name="_Toc22114077"/>
      <w:r w:rsidRPr="00893F48">
        <w:rPr>
          <w:rFonts w:ascii="黑体" w:eastAsia="黑体" w:hint="eastAsia"/>
          <w:b w:val="0"/>
          <w:sz w:val="21"/>
          <w:szCs w:val="21"/>
        </w:rPr>
        <w:lastRenderedPageBreak/>
        <w:t>附录B</w:t>
      </w:r>
      <w:bookmarkStart w:id="221" w:name="_Toc521780518"/>
      <w:bookmarkStart w:id="222" w:name="_Toc530270500"/>
      <w:bookmarkStart w:id="223" w:name="_Toc521778109"/>
      <w:bookmarkStart w:id="224" w:name="_Toc521782135"/>
      <w:bookmarkStart w:id="225" w:name="_Toc521776743"/>
      <w:r w:rsidRPr="00893F48">
        <w:rPr>
          <w:rFonts w:ascii="黑体" w:eastAsia="黑体" w:hint="eastAsia"/>
          <w:b w:val="0"/>
          <w:sz w:val="21"/>
          <w:szCs w:val="21"/>
        </w:rPr>
        <w:t>（资料性附录）</w:t>
      </w:r>
      <w:bookmarkStart w:id="226" w:name="_Toc521780519"/>
      <w:bookmarkStart w:id="227" w:name="_Toc521776744"/>
      <w:bookmarkStart w:id="228" w:name="_Toc521778110"/>
      <w:bookmarkStart w:id="229" w:name="_Toc521782136"/>
      <w:bookmarkStart w:id="230" w:name="_Toc530270501"/>
      <w:bookmarkEnd w:id="221"/>
      <w:bookmarkEnd w:id="222"/>
      <w:bookmarkEnd w:id="223"/>
      <w:bookmarkEnd w:id="224"/>
      <w:bookmarkEnd w:id="225"/>
      <w:r w:rsidRPr="00893F48">
        <w:rPr>
          <w:rFonts w:ascii="黑体" w:eastAsia="黑体" w:hint="eastAsia"/>
          <w:b w:val="0"/>
          <w:kern w:val="0"/>
          <w:sz w:val="21"/>
          <w:szCs w:val="21"/>
        </w:rPr>
        <w:t>监测设备和计量器具</w:t>
      </w:r>
      <w:r w:rsidRPr="00893F48">
        <w:rPr>
          <w:rFonts w:ascii="黑体" w:eastAsia="黑体" w:hint="eastAsia"/>
          <w:b w:val="0"/>
          <w:sz w:val="21"/>
          <w:szCs w:val="21"/>
        </w:rPr>
        <w:t>台账示例</w:t>
      </w:r>
      <w:bookmarkEnd w:id="220"/>
      <w:bookmarkEnd w:id="226"/>
      <w:bookmarkEnd w:id="227"/>
      <w:bookmarkEnd w:id="228"/>
      <w:bookmarkEnd w:id="229"/>
      <w:bookmarkEnd w:id="230"/>
    </w:p>
    <w:p w:rsidR="001162F8" w:rsidRPr="00893F48" w:rsidRDefault="001162F8" w:rsidP="00014CDE">
      <w:pPr>
        <w:rPr>
          <w:rFonts w:eastAsia="黑体"/>
        </w:rPr>
      </w:pPr>
    </w:p>
    <w:p w:rsidR="001162F8" w:rsidRPr="00893F48" w:rsidRDefault="001162F8" w:rsidP="00014CDE"/>
    <w:tbl>
      <w:tblPr>
        <w:tblpPr w:leftFromText="180" w:rightFromText="180" w:vertAnchor="text" w:horzAnchor="margin" w:tblpY="928"/>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587"/>
        <w:gridCol w:w="1006"/>
        <w:gridCol w:w="701"/>
        <w:gridCol w:w="701"/>
        <w:gridCol w:w="932"/>
        <w:gridCol w:w="616"/>
        <w:gridCol w:w="701"/>
        <w:gridCol w:w="584"/>
        <w:gridCol w:w="963"/>
        <w:gridCol w:w="846"/>
        <w:gridCol w:w="986"/>
        <w:gridCol w:w="947"/>
      </w:tblGrid>
      <w:tr w:rsidR="001162F8" w:rsidRPr="00893F48" w:rsidTr="000A5E89">
        <w:trPr>
          <w:trHeight w:val="204"/>
        </w:trPr>
        <w:tc>
          <w:tcPr>
            <w:tcW w:w="307" w:type="pct"/>
            <w:vMerge w:val="restart"/>
            <w:tcBorders>
              <w:top w:val="single" w:sz="18" w:space="0" w:color="auto"/>
            </w:tcBorders>
            <w:vAlign w:val="center"/>
          </w:tcPr>
          <w:p w:rsidR="001162F8" w:rsidRPr="00893F48" w:rsidRDefault="001162F8" w:rsidP="002C4F6E">
            <w:pPr>
              <w:jc w:val="center"/>
              <w:rPr>
                <w:kern w:val="0"/>
                <w:sz w:val="18"/>
                <w:szCs w:val="18"/>
              </w:rPr>
            </w:pPr>
            <w:bookmarkStart w:id="231" w:name="_Toc521776745"/>
            <w:bookmarkStart w:id="232" w:name="_Toc521780520"/>
            <w:bookmarkStart w:id="233" w:name="_Toc521778111"/>
            <w:bookmarkStart w:id="234" w:name="_Toc521782137"/>
            <w:r w:rsidRPr="00893F48">
              <w:rPr>
                <w:kern w:val="0"/>
                <w:sz w:val="18"/>
                <w:szCs w:val="18"/>
              </w:rPr>
              <w:t>序号</w:t>
            </w:r>
          </w:p>
        </w:tc>
        <w:tc>
          <w:tcPr>
            <w:tcW w:w="526" w:type="pct"/>
            <w:vMerge w:val="restart"/>
            <w:tcBorders>
              <w:top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名称</w:t>
            </w:r>
          </w:p>
        </w:tc>
        <w:tc>
          <w:tcPr>
            <w:tcW w:w="366" w:type="pct"/>
            <w:vMerge w:val="restart"/>
            <w:tcBorders>
              <w:top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型号</w:t>
            </w:r>
          </w:p>
        </w:tc>
        <w:tc>
          <w:tcPr>
            <w:tcW w:w="366" w:type="pct"/>
            <w:vMerge w:val="restart"/>
            <w:tcBorders>
              <w:top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编号</w:t>
            </w:r>
          </w:p>
        </w:tc>
        <w:tc>
          <w:tcPr>
            <w:tcW w:w="487" w:type="pct"/>
            <w:vMerge w:val="restart"/>
            <w:tcBorders>
              <w:top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检验周期</w:t>
            </w:r>
          </w:p>
        </w:tc>
        <w:tc>
          <w:tcPr>
            <w:tcW w:w="2452" w:type="pct"/>
            <w:gridSpan w:val="6"/>
            <w:tcBorders>
              <w:top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检验记录</w:t>
            </w:r>
          </w:p>
        </w:tc>
        <w:tc>
          <w:tcPr>
            <w:tcW w:w="497" w:type="pct"/>
            <w:vMerge w:val="restart"/>
            <w:tcBorders>
              <w:top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下次校验日期</w:t>
            </w:r>
          </w:p>
        </w:tc>
      </w:tr>
      <w:tr w:rsidR="001162F8" w:rsidRPr="00893F48" w:rsidTr="000A5E89">
        <w:trPr>
          <w:trHeight w:val="20"/>
        </w:trPr>
        <w:tc>
          <w:tcPr>
            <w:tcW w:w="307" w:type="pct"/>
            <w:vMerge/>
            <w:tcBorders>
              <w:bottom w:val="single" w:sz="18" w:space="0" w:color="auto"/>
            </w:tcBorders>
            <w:vAlign w:val="center"/>
          </w:tcPr>
          <w:p w:rsidR="001162F8" w:rsidRPr="00893F48" w:rsidRDefault="001162F8" w:rsidP="002C4F6E">
            <w:pPr>
              <w:rPr>
                <w:kern w:val="0"/>
                <w:sz w:val="18"/>
                <w:szCs w:val="18"/>
              </w:rPr>
            </w:pPr>
          </w:p>
        </w:tc>
        <w:tc>
          <w:tcPr>
            <w:tcW w:w="526" w:type="pct"/>
            <w:vMerge/>
            <w:tcBorders>
              <w:bottom w:val="single" w:sz="18" w:space="0" w:color="auto"/>
            </w:tcBorders>
            <w:vAlign w:val="center"/>
          </w:tcPr>
          <w:p w:rsidR="001162F8" w:rsidRPr="00893F48" w:rsidRDefault="001162F8" w:rsidP="002C4F6E">
            <w:pPr>
              <w:rPr>
                <w:kern w:val="0"/>
                <w:sz w:val="18"/>
                <w:szCs w:val="18"/>
              </w:rPr>
            </w:pPr>
          </w:p>
        </w:tc>
        <w:tc>
          <w:tcPr>
            <w:tcW w:w="366" w:type="pct"/>
            <w:vMerge/>
            <w:tcBorders>
              <w:bottom w:val="single" w:sz="18" w:space="0" w:color="auto"/>
            </w:tcBorders>
            <w:vAlign w:val="center"/>
          </w:tcPr>
          <w:p w:rsidR="001162F8" w:rsidRPr="00893F48" w:rsidRDefault="001162F8" w:rsidP="002C4F6E">
            <w:pPr>
              <w:rPr>
                <w:kern w:val="0"/>
                <w:sz w:val="18"/>
                <w:szCs w:val="18"/>
              </w:rPr>
            </w:pPr>
          </w:p>
        </w:tc>
        <w:tc>
          <w:tcPr>
            <w:tcW w:w="366" w:type="pct"/>
            <w:vMerge/>
            <w:tcBorders>
              <w:bottom w:val="single" w:sz="18" w:space="0" w:color="auto"/>
            </w:tcBorders>
            <w:vAlign w:val="center"/>
          </w:tcPr>
          <w:p w:rsidR="001162F8" w:rsidRPr="00893F48" w:rsidRDefault="001162F8" w:rsidP="002C4F6E">
            <w:pPr>
              <w:rPr>
                <w:kern w:val="0"/>
                <w:sz w:val="18"/>
                <w:szCs w:val="18"/>
              </w:rPr>
            </w:pPr>
          </w:p>
        </w:tc>
        <w:tc>
          <w:tcPr>
            <w:tcW w:w="487" w:type="pct"/>
            <w:vMerge/>
            <w:tcBorders>
              <w:bottom w:val="single" w:sz="18" w:space="0" w:color="auto"/>
            </w:tcBorders>
            <w:vAlign w:val="center"/>
          </w:tcPr>
          <w:p w:rsidR="001162F8" w:rsidRPr="00893F48" w:rsidRDefault="001162F8" w:rsidP="002C4F6E">
            <w:pPr>
              <w:rPr>
                <w:kern w:val="0"/>
                <w:sz w:val="18"/>
                <w:szCs w:val="18"/>
              </w:rPr>
            </w:pPr>
          </w:p>
        </w:tc>
        <w:tc>
          <w:tcPr>
            <w:tcW w:w="322" w:type="pct"/>
            <w:tcBorders>
              <w:bottom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校验日期</w:t>
            </w:r>
          </w:p>
        </w:tc>
        <w:tc>
          <w:tcPr>
            <w:tcW w:w="366" w:type="pct"/>
            <w:tcBorders>
              <w:bottom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结果</w:t>
            </w:r>
          </w:p>
        </w:tc>
        <w:tc>
          <w:tcPr>
            <w:tcW w:w="305" w:type="pct"/>
            <w:tcBorders>
              <w:bottom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精度</w:t>
            </w:r>
          </w:p>
        </w:tc>
        <w:tc>
          <w:tcPr>
            <w:tcW w:w="503" w:type="pct"/>
            <w:tcBorders>
              <w:bottom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校验证书编号</w:t>
            </w:r>
          </w:p>
        </w:tc>
        <w:tc>
          <w:tcPr>
            <w:tcW w:w="442" w:type="pct"/>
            <w:tcBorders>
              <w:bottom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有效期</w:t>
            </w:r>
          </w:p>
        </w:tc>
        <w:tc>
          <w:tcPr>
            <w:tcW w:w="515" w:type="pct"/>
            <w:tcBorders>
              <w:bottom w:val="single" w:sz="18" w:space="0" w:color="auto"/>
            </w:tcBorders>
            <w:vAlign w:val="center"/>
          </w:tcPr>
          <w:p w:rsidR="001162F8" w:rsidRPr="00893F48" w:rsidRDefault="001162F8" w:rsidP="002C4F6E">
            <w:pPr>
              <w:jc w:val="center"/>
              <w:rPr>
                <w:kern w:val="0"/>
                <w:sz w:val="18"/>
                <w:szCs w:val="18"/>
              </w:rPr>
            </w:pPr>
            <w:r w:rsidRPr="00893F48">
              <w:rPr>
                <w:kern w:val="0"/>
                <w:sz w:val="18"/>
                <w:szCs w:val="18"/>
              </w:rPr>
              <w:t>校验单位</w:t>
            </w:r>
          </w:p>
        </w:tc>
        <w:tc>
          <w:tcPr>
            <w:tcW w:w="497" w:type="pct"/>
            <w:vMerge/>
            <w:tcBorders>
              <w:bottom w:val="single" w:sz="18" w:space="0" w:color="auto"/>
            </w:tcBorders>
            <w:vAlign w:val="center"/>
          </w:tcPr>
          <w:p w:rsidR="001162F8" w:rsidRPr="00893F48" w:rsidRDefault="001162F8" w:rsidP="002C4F6E">
            <w:pPr>
              <w:rPr>
                <w:kern w:val="0"/>
                <w:sz w:val="18"/>
                <w:szCs w:val="18"/>
              </w:rPr>
            </w:pPr>
          </w:p>
        </w:tc>
      </w:tr>
      <w:tr w:rsidR="001162F8" w:rsidRPr="00893F48" w:rsidTr="000A5E89">
        <w:trPr>
          <w:trHeight w:val="20"/>
        </w:trPr>
        <w:tc>
          <w:tcPr>
            <w:tcW w:w="307" w:type="pct"/>
            <w:tcBorders>
              <w:top w:val="single" w:sz="18" w:space="0" w:color="auto"/>
            </w:tcBorders>
            <w:vAlign w:val="center"/>
          </w:tcPr>
          <w:p w:rsidR="001162F8" w:rsidRPr="00893F48" w:rsidRDefault="001162F8" w:rsidP="002C4F6E">
            <w:pPr>
              <w:ind w:left="-31"/>
              <w:jc w:val="center"/>
              <w:rPr>
                <w:kern w:val="0"/>
                <w:sz w:val="18"/>
                <w:szCs w:val="18"/>
              </w:rPr>
            </w:pPr>
            <w:r w:rsidRPr="00893F48">
              <w:rPr>
                <w:kern w:val="0"/>
                <w:sz w:val="18"/>
                <w:szCs w:val="18"/>
              </w:rPr>
              <w:t>1</w:t>
            </w:r>
          </w:p>
        </w:tc>
        <w:tc>
          <w:tcPr>
            <w:tcW w:w="526" w:type="pct"/>
            <w:tcBorders>
              <w:top w:val="single" w:sz="18" w:space="0" w:color="auto"/>
            </w:tcBorders>
            <w:vAlign w:val="center"/>
          </w:tcPr>
          <w:p w:rsidR="001162F8" w:rsidRPr="00893F48" w:rsidRDefault="000A5E89" w:rsidP="000A5E89">
            <w:pPr>
              <w:jc w:val="center"/>
              <w:rPr>
                <w:kern w:val="0"/>
                <w:sz w:val="18"/>
                <w:szCs w:val="18"/>
              </w:rPr>
            </w:pPr>
            <w:r w:rsidRPr="00893F48">
              <w:rPr>
                <w:kern w:val="0"/>
                <w:sz w:val="18"/>
                <w:szCs w:val="18"/>
              </w:rPr>
              <w:t>汽车衡</w:t>
            </w:r>
          </w:p>
        </w:tc>
        <w:tc>
          <w:tcPr>
            <w:tcW w:w="366" w:type="pct"/>
            <w:tcBorders>
              <w:top w:val="single" w:sz="18" w:space="0" w:color="auto"/>
            </w:tcBorders>
            <w:vAlign w:val="center"/>
          </w:tcPr>
          <w:p w:rsidR="001162F8" w:rsidRPr="00893F48" w:rsidRDefault="001162F8" w:rsidP="002C4F6E">
            <w:pPr>
              <w:rPr>
                <w:kern w:val="0"/>
                <w:sz w:val="18"/>
                <w:szCs w:val="18"/>
              </w:rPr>
            </w:pPr>
          </w:p>
        </w:tc>
        <w:tc>
          <w:tcPr>
            <w:tcW w:w="366" w:type="pct"/>
            <w:tcBorders>
              <w:top w:val="single" w:sz="18" w:space="0" w:color="auto"/>
            </w:tcBorders>
            <w:vAlign w:val="center"/>
          </w:tcPr>
          <w:p w:rsidR="001162F8" w:rsidRPr="00893F48" w:rsidRDefault="001162F8" w:rsidP="002C4F6E">
            <w:pPr>
              <w:rPr>
                <w:kern w:val="0"/>
                <w:sz w:val="18"/>
                <w:szCs w:val="18"/>
              </w:rPr>
            </w:pPr>
          </w:p>
        </w:tc>
        <w:tc>
          <w:tcPr>
            <w:tcW w:w="487" w:type="pct"/>
            <w:tcBorders>
              <w:top w:val="single" w:sz="18" w:space="0" w:color="auto"/>
            </w:tcBorders>
            <w:vAlign w:val="center"/>
          </w:tcPr>
          <w:p w:rsidR="001162F8" w:rsidRPr="00893F48" w:rsidRDefault="001162F8" w:rsidP="002C4F6E">
            <w:pPr>
              <w:jc w:val="center"/>
              <w:rPr>
                <w:kern w:val="0"/>
                <w:sz w:val="18"/>
                <w:szCs w:val="18"/>
              </w:rPr>
            </w:pPr>
          </w:p>
        </w:tc>
        <w:tc>
          <w:tcPr>
            <w:tcW w:w="322" w:type="pct"/>
            <w:tcBorders>
              <w:top w:val="single" w:sz="18" w:space="0" w:color="auto"/>
            </w:tcBorders>
            <w:vAlign w:val="bottom"/>
          </w:tcPr>
          <w:p w:rsidR="001162F8" w:rsidRPr="00893F48" w:rsidRDefault="001162F8" w:rsidP="002C4F6E">
            <w:pPr>
              <w:rPr>
                <w:kern w:val="0"/>
                <w:sz w:val="18"/>
                <w:szCs w:val="18"/>
              </w:rPr>
            </w:pPr>
          </w:p>
        </w:tc>
        <w:tc>
          <w:tcPr>
            <w:tcW w:w="366" w:type="pct"/>
            <w:tcBorders>
              <w:top w:val="single" w:sz="18" w:space="0" w:color="auto"/>
            </w:tcBorders>
            <w:vAlign w:val="center"/>
          </w:tcPr>
          <w:p w:rsidR="001162F8" w:rsidRPr="00893F48" w:rsidRDefault="001162F8" w:rsidP="002C4F6E">
            <w:pPr>
              <w:jc w:val="center"/>
              <w:rPr>
                <w:kern w:val="0"/>
                <w:sz w:val="18"/>
                <w:szCs w:val="18"/>
              </w:rPr>
            </w:pPr>
          </w:p>
        </w:tc>
        <w:tc>
          <w:tcPr>
            <w:tcW w:w="305" w:type="pct"/>
            <w:tcBorders>
              <w:top w:val="single" w:sz="18" w:space="0" w:color="auto"/>
            </w:tcBorders>
            <w:vAlign w:val="center"/>
          </w:tcPr>
          <w:p w:rsidR="001162F8" w:rsidRPr="00893F48" w:rsidRDefault="001162F8" w:rsidP="002C4F6E">
            <w:pPr>
              <w:jc w:val="center"/>
              <w:rPr>
                <w:kern w:val="0"/>
                <w:sz w:val="18"/>
                <w:szCs w:val="18"/>
              </w:rPr>
            </w:pPr>
          </w:p>
        </w:tc>
        <w:tc>
          <w:tcPr>
            <w:tcW w:w="503" w:type="pct"/>
            <w:tcBorders>
              <w:top w:val="single" w:sz="18" w:space="0" w:color="auto"/>
            </w:tcBorders>
            <w:vAlign w:val="center"/>
          </w:tcPr>
          <w:p w:rsidR="001162F8" w:rsidRPr="00893F48" w:rsidRDefault="001162F8" w:rsidP="002C4F6E">
            <w:pPr>
              <w:jc w:val="center"/>
              <w:rPr>
                <w:kern w:val="0"/>
                <w:sz w:val="18"/>
                <w:szCs w:val="18"/>
              </w:rPr>
            </w:pPr>
          </w:p>
        </w:tc>
        <w:tc>
          <w:tcPr>
            <w:tcW w:w="442" w:type="pct"/>
            <w:tcBorders>
              <w:top w:val="single" w:sz="18" w:space="0" w:color="auto"/>
            </w:tcBorders>
            <w:vAlign w:val="center"/>
          </w:tcPr>
          <w:p w:rsidR="001162F8" w:rsidRPr="00893F48" w:rsidRDefault="001162F8" w:rsidP="002C4F6E">
            <w:pPr>
              <w:jc w:val="center"/>
              <w:rPr>
                <w:kern w:val="0"/>
                <w:sz w:val="18"/>
                <w:szCs w:val="18"/>
              </w:rPr>
            </w:pPr>
          </w:p>
        </w:tc>
        <w:tc>
          <w:tcPr>
            <w:tcW w:w="515" w:type="pct"/>
            <w:tcBorders>
              <w:top w:val="single" w:sz="18" w:space="0" w:color="auto"/>
            </w:tcBorders>
            <w:vAlign w:val="center"/>
          </w:tcPr>
          <w:p w:rsidR="001162F8" w:rsidRPr="00893F48" w:rsidRDefault="001162F8" w:rsidP="002C4F6E">
            <w:pPr>
              <w:rPr>
                <w:kern w:val="0"/>
                <w:sz w:val="18"/>
                <w:szCs w:val="18"/>
              </w:rPr>
            </w:pPr>
          </w:p>
        </w:tc>
        <w:tc>
          <w:tcPr>
            <w:tcW w:w="497" w:type="pct"/>
            <w:tcBorders>
              <w:top w:val="single" w:sz="18" w:space="0" w:color="auto"/>
            </w:tcBorders>
            <w:vAlign w:val="center"/>
          </w:tcPr>
          <w:p w:rsidR="001162F8" w:rsidRPr="00893F48" w:rsidRDefault="001162F8" w:rsidP="002C4F6E">
            <w:pPr>
              <w:jc w:val="center"/>
              <w:rPr>
                <w:kern w:val="0"/>
                <w:sz w:val="18"/>
                <w:szCs w:val="18"/>
              </w:rPr>
            </w:pPr>
          </w:p>
        </w:tc>
      </w:tr>
      <w:tr w:rsidR="000A5E89" w:rsidRPr="00893F48" w:rsidTr="000A5E89">
        <w:trPr>
          <w:trHeight w:val="20"/>
        </w:trPr>
        <w:tc>
          <w:tcPr>
            <w:tcW w:w="307" w:type="pct"/>
            <w:vAlign w:val="center"/>
          </w:tcPr>
          <w:p w:rsidR="000A5E89" w:rsidRPr="00893F48" w:rsidRDefault="000A5E89" w:rsidP="000A5E89">
            <w:pPr>
              <w:ind w:left="-31"/>
              <w:jc w:val="center"/>
              <w:rPr>
                <w:kern w:val="0"/>
                <w:sz w:val="18"/>
                <w:szCs w:val="18"/>
              </w:rPr>
            </w:pPr>
            <w:r w:rsidRPr="00893F48">
              <w:rPr>
                <w:kern w:val="0"/>
                <w:sz w:val="18"/>
                <w:szCs w:val="18"/>
              </w:rPr>
              <w:t>2</w:t>
            </w:r>
          </w:p>
        </w:tc>
        <w:tc>
          <w:tcPr>
            <w:tcW w:w="526" w:type="pct"/>
            <w:vAlign w:val="center"/>
          </w:tcPr>
          <w:p w:rsidR="000A5E89" w:rsidRPr="00893F48" w:rsidRDefault="000A5E89" w:rsidP="000A5E89">
            <w:pPr>
              <w:jc w:val="center"/>
              <w:rPr>
                <w:kern w:val="0"/>
                <w:sz w:val="18"/>
                <w:szCs w:val="18"/>
              </w:rPr>
            </w:pPr>
            <w:r w:rsidRPr="00893F48">
              <w:rPr>
                <w:kern w:val="0"/>
                <w:sz w:val="18"/>
                <w:szCs w:val="18"/>
              </w:rPr>
              <w:t>轨道衡</w:t>
            </w:r>
          </w:p>
        </w:tc>
        <w:tc>
          <w:tcPr>
            <w:tcW w:w="366" w:type="pct"/>
            <w:vAlign w:val="center"/>
          </w:tcPr>
          <w:p w:rsidR="000A5E89" w:rsidRPr="00893F48" w:rsidRDefault="000A5E89" w:rsidP="000A5E89">
            <w:pPr>
              <w:rPr>
                <w:kern w:val="0"/>
                <w:sz w:val="18"/>
                <w:szCs w:val="18"/>
              </w:rPr>
            </w:pPr>
            <w:r w:rsidRPr="00893F48">
              <w:rPr>
                <w:kern w:val="0"/>
                <w:sz w:val="18"/>
                <w:szCs w:val="18"/>
              </w:rPr>
              <w:t xml:space="preserve">　</w:t>
            </w:r>
          </w:p>
        </w:tc>
        <w:tc>
          <w:tcPr>
            <w:tcW w:w="366" w:type="pct"/>
            <w:vAlign w:val="center"/>
          </w:tcPr>
          <w:p w:rsidR="000A5E89" w:rsidRPr="00893F48" w:rsidRDefault="000A5E89" w:rsidP="000A5E89">
            <w:pPr>
              <w:rPr>
                <w:kern w:val="0"/>
                <w:sz w:val="18"/>
                <w:szCs w:val="18"/>
              </w:rPr>
            </w:pPr>
            <w:r w:rsidRPr="00893F48">
              <w:rPr>
                <w:kern w:val="0"/>
                <w:sz w:val="18"/>
                <w:szCs w:val="18"/>
              </w:rPr>
              <w:t xml:space="preserve">　</w:t>
            </w:r>
          </w:p>
        </w:tc>
        <w:tc>
          <w:tcPr>
            <w:tcW w:w="487"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322" w:type="pct"/>
            <w:vAlign w:val="bottom"/>
          </w:tcPr>
          <w:p w:rsidR="000A5E89" w:rsidRPr="00893F48" w:rsidRDefault="000A5E89" w:rsidP="000A5E89">
            <w:pPr>
              <w:rPr>
                <w:kern w:val="0"/>
                <w:sz w:val="18"/>
                <w:szCs w:val="18"/>
              </w:rPr>
            </w:pPr>
            <w:r w:rsidRPr="00893F48">
              <w:rPr>
                <w:kern w:val="0"/>
                <w:sz w:val="18"/>
                <w:szCs w:val="18"/>
              </w:rPr>
              <w:t xml:space="preserve">　</w:t>
            </w:r>
          </w:p>
        </w:tc>
        <w:tc>
          <w:tcPr>
            <w:tcW w:w="366"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305"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503"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442"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515" w:type="pct"/>
            <w:vAlign w:val="center"/>
          </w:tcPr>
          <w:p w:rsidR="000A5E89" w:rsidRPr="00893F48" w:rsidRDefault="000A5E89" w:rsidP="000A5E89">
            <w:pPr>
              <w:rPr>
                <w:kern w:val="0"/>
                <w:sz w:val="18"/>
                <w:szCs w:val="18"/>
              </w:rPr>
            </w:pPr>
            <w:r w:rsidRPr="00893F48">
              <w:rPr>
                <w:kern w:val="0"/>
                <w:sz w:val="18"/>
                <w:szCs w:val="18"/>
              </w:rPr>
              <w:t xml:space="preserve">　</w:t>
            </w:r>
          </w:p>
        </w:tc>
        <w:tc>
          <w:tcPr>
            <w:tcW w:w="497" w:type="pct"/>
            <w:vAlign w:val="center"/>
          </w:tcPr>
          <w:p w:rsidR="000A5E89" w:rsidRPr="00893F48" w:rsidRDefault="000A5E89" w:rsidP="000A5E89">
            <w:pPr>
              <w:jc w:val="center"/>
              <w:rPr>
                <w:kern w:val="0"/>
                <w:sz w:val="18"/>
                <w:szCs w:val="18"/>
              </w:rPr>
            </w:pPr>
            <w:r w:rsidRPr="00893F48">
              <w:rPr>
                <w:kern w:val="0"/>
                <w:sz w:val="18"/>
                <w:szCs w:val="18"/>
              </w:rPr>
              <w:t xml:space="preserve">　</w:t>
            </w:r>
          </w:p>
        </w:tc>
      </w:tr>
      <w:tr w:rsidR="000A5E89" w:rsidRPr="00893F48" w:rsidTr="000A5E89">
        <w:trPr>
          <w:trHeight w:val="20"/>
        </w:trPr>
        <w:tc>
          <w:tcPr>
            <w:tcW w:w="307" w:type="pct"/>
            <w:vAlign w:val="center"/>
          </w:tcPr>
          <w:p w:rsidR="000A5E89" w:rsidRPr="00893F48" w:rsidRDefault="000A5E89" w:rsidP="000A5E89">
            <w:pPr>
              <w:ind w:left="-31"/>
              <w:jc w:val="center"/>
              <w:rPr>
                <w:kern w:val="0"/>
                <w:sz w:val="18"/>
                <w:szCs w:val="18"/>
              </w:rPr>
            </w:pPr>
            <w:r w:rsidRPr="00893F48">
              <w:rPr>
                <w:kern w:val="0"/>
                <w:sz w:val="18"/>
                <w:szCs w:val="18"/>
              </w:rPr>
              <w:t>3</w:t>
            </w:r>
          </w:p>
        </w:tc>
        <w:tc>
          <w:tcPr>
            <w:tcW w:w="526" w:type="pct"/>
            <w:vAlign w:val="center"/>
          </w:tcPr>
          <w:p w:rsidR="000A5E89" w:rsidRPr="00893F48" w:rsidRDefault="000A5E89" w:rsidP="000A5E89">
            <w:pPr>
              <w:jc w:val="center"/>
              <w:rPr>
                <w:kern w:val="0"/>
                <w:sz w:val="18"/>
                <w:szCs w:val="18"/>
              </w:rPr>
            </w:pPr>
            <w:r w:rsidRPr="00893F48">
              <w:rPr>
                <w:kern w:val="0"/>
                <w:sz w:val="18"/>
                <w:szCs w:val="18"/>
              </w:rPr>
              <w:t>量热仪</w:t>
            </w:r>
          </w:p>
        </w:tc>
        <w:tc>
          <w:tcPr>
            <w:tcW w:w="366" w:type="pct"/>
            <w:vAlign w:val="center"/>
          </w:tcPr>
          <w:p w:rsidR="000A5E89" w:rsidRPr="00893F48" w:rsidRDefault="000A5E89" w:rsidP="000A5E89">
            <w:pPr>
              <w:rPr>
                <w:kern w:val="0"/>
                <w:sz w:val="18"/>
                <w:szCs w:val="18"/>
              </w:rPr>
            </w:pPr>
          </w:p>
        </w:tc>
        <w:tc>
          <w:tcPr>
            <w:tcW w:w="366" w:type="pct"/>
            <w:vAlign w:val="center"/>
          </w:tcPr>
          <w:p w:rsidR="000A5E89" w:rsidRPr="00893F48" w:rsidRDefault="000A5E89" w:rsidP="000A5E89">
            <w:pPr>
              <w:rPr>
                <w:kern w:val="0"/>
                <w:sz w:val="18"/>
                <w:szCs w:val="18"/>
              </w:rPr>
            </w:pPr>
          </w:p>
        </w:tc>
        <w:tc>
          <w:tcPr>
            <w:tcW w:w="487" w:type="pct"/>
            <w:vAlign w:val="center"/>
          </w:tcPr>
          <w:p w:rsidR="000A5E89" w:rsidRPr="00893F48" w:rsidRDefault="000A5E89" w:rsidP="000A5E89">
            <w:pPr>
              <w:jc w:val="center"/>
              <w:rPr>
                <w:kern w:val="0"/>
                <w:sz w:val="18"/>
                <w:szCs w:val="18"/>
              </w:rPr>
            </w:pPr>
          </w:p>
        </w:tc>
        <w:tc>
          <w:tcPr>
            <w:tcW w:w="322" w:type="pct"/>
            <w:vAlign w:val="bottom"/>
          </w:tcPr>
          <w:p w:rsidR="000A5E89" w:rsidRPr="00893F48" w:rsidRDefault="000A5E89" w:rsidP="000A5E89">
            <w:pPr>
              <w:rPr>
                <w:kern w:val="0"/>
                <w:sz w:val="18"/>
                <w:szCs w:val="18"/>
              </w:rPr>
            </w:pPr>
          </w:p>
        </w:tc>
        <w:tc>
          <w:tcPr>
            <w:tcW w:w="366" w:type="pct"/>
            <w:vAlign w:val="center"/>
          </w:tcPr>
          <w:p w:rsidR="000A5E89" w:rsidRPr="00893F48" w:rsidRDefault="000A5E89" w:rsidP="000A5E89">
            <w:pPr>
              <w:jc w:val="center"/>
              <w:rPr>
                <w:kern w:val="0"/>
                <w:sz w:val="18"/>
                <w:szCs w:val="18"/>
              </w:rPr>
            </w:pPr>
          </w:p>
        </w:tc>
        <w:tc>
          <w:tcPr>
            <w:tcW w:w="305" w:type="pct"/>
            <w:vAlign w:val="center"/>
          </w:tcPr>
          <w:p w:rsidR="000A5E89" w:rsidRPr="00893F48" w:rsidRDefault="000A5E89" w:rsidP="000A5E89">
            <w:pPr>
              <w:jc w:val="center"/>
              <w:rPr>
                <w:kern w:val="0"/>
                <w:sz w:val="18"/>
                <w:szCs w:val="18"/>
              </w:rPr>
            </w:pPr>
          </w:p>
        </w:tc>
        <w:tc>
          <w:tcPr>
            <w:tcW w:w="503" w:type="pct"/>
            <w:vAlign w:val="center"/>
          </w:tcPr>
          <w:p w:rsidR="000A5E89" w:rsidRPr="00893F48" w:rsidRDefault="000A5E89" w:rsidP="000A5E89">
            <w:pPr>
              <w:jc w:val="center"/>
              <w:rPr>
                <w:kern w:val="0"/>
                <w:sz w:val="18"/>
                <w:szCs w:val="18"/>
              </w:rPr>
            </w:pPr>
          </w:p>
        </w:tc>
        <w:tc>
          <w:tcPr>
            <w:tcW w:w="442" w:type="pct"/>
            <w:vAlign w:val="center"/>
          </w:tcPr>
          <w:p w:rsidR="000A5E89" w:rsidRPr="00893F48" w:rsidRDefault="000A5E89" w:rsidP="000A5E89">
            <w:pPr>
              <w:jc w:val="center"/>
              <w:rPr>
                <w:kern w:val="0"/>
                <w:sz w:val="18"/>
                <w:szCs w:val="18"/>
              </w:rPr>
            </w:pPr>
          </w:p>
        </w:tc>
        <w:tc>
          <w:tcPr>
            <w:tcW w:w="515" w:type="pct"/>
            <w:vAlign w:val="center"/>
          </w:tcPr>
          <w:p w:rsidR="000A5E89" w:rsidRPr="00893F48" w:rsidRDefault="000A5E89" w:rsidP="000A5E89">
            <w:pPr>
              <w:rPr>
                <w:kern w:val="0"/>
                <w:sz w:val="18"/>
                <w:szCs w:val="18"/>
              </w:rPr>
            </w:pPr>
          </w:p>
        </w:tc>
        <w:tc>
          <w:tcPr>
            <w:tcW w:w="497" w:type="pct"/>
            <w:vAlign w:val="center"/>
          </w:tcPr>
          <w:p w:rsidR="000A5E89" w:rsidRPr="00893F48" w:rsidRDefault="000A5E89" w:rsidP="000A5E89">
            <w:pPr>
              <w:jc w:val="center"/>
              <w:rPr>
                <w:kern w:val="0"/>
                <w:sz w:val="18"/>
                <w:szCs w:val="18"/>
              </w:rPr>
            </w:pPr>
          </w:p>
        </w:tc>
      </w:tr>
      <w:tr w:rsidR="000A5E89" w:rsidRPr="00893F48" w:rsidTr="000A5E89">
        <w:trPr>
          <w:trHeight w:val="20"/>
        </w:trPr>
        <w:tc>
          <w:tcPr>
            <w:tcW w:w="307" w:type="pct"/>
            <w:vAlign w:val="center"/>
          </w:tcPr>
          <w:p w:rsidR="000A5E89" w:rsidRPr="00893F48" w:rsidRDefault="000A5E89" w:rsidP="000A5E89">
            <w:pPr>
              <w:ind w:left="-31"/>
              <w:jc w:val="center"/>
              <w:rPr>
                <w:kern w:val="0"/>
                <w:sz w:val="18"/>
                <w:szCs w:val="18"/>
              </w:rPr>
            </w:pPr>
            <w:r w:rsidRPr="00893F48">
              <w:rPr>
                <w:kern w:val="0"/>
                <w:sz w:val="18"/>
                <w:szCs w:val="18"/>
              </w:rPr>
              <w:t>4</w:t>
            </w:r>
          </w:p>
        </w:tc>
        <w:tc>
          <w:tcPr>
            <w:tcW w:w="526" w:type="pct"/>
            <w:vAlign w:val="center"/>
          </w:tcPr>
          <w:p w:rsidR="000A5E89" w:rsidRPr="00893F48" w:rsidRDefault="000A5E89" w:rsidP="000A5E89">
            <w:pPr>
              <w:jc w:val="center"/>
              <w:rPr>
                <w:kern w:val="0"/>
                <w:sz w:val="18"/>
                <w:szCs w:val="18"/>
              </w:rPr>
            </w:pPr>
            <w:r w:rsidRPr="00893F48">
              <w:rPr>
                <w:kern w:val="0"/>
                <w:sz w:val="18"/>
                <w:szCs w:val="18"/>
              </w:rPr>
              <w:t>电能表</w:t>
            </w:r>
          </w:p>
        </w:tc>
        <w:tc>
          <w:tcPr>
            <w:tcW w:w="366" w:type="pct"/>
            <w:vAlign w:val="center"/>
          </w:tcPr>
          <w:p w:rsidR="000A5E89" w:rsidRPr="00893F48" w:rsidRDefault="000A5E89" w:rsidP="000A5E89">
            <w:pPr>
              <w:rPr>
                <w:kern w:val="0"/>
                <w:sz w:val="18"/>
                <w:szCs w:val="18"/>
              </w:rPr>
            </w:pPr>
          </w:p>
        </w:tc>
        <w:tc>
          <w:tcPr>
            <w:tcW w:w="366" w:type="pct"/>
            <w:vAlign w:val="center"/>
          </w:tcPr>
          <w:p w:rsidR="000A5E89" w:rsidRPr="00893F48" w:rsidRDefault="000A5E89" w:rsidP="000A5E89">
            <w:pPr>
              <w:rPr>
                <w:kern w:val="0"/>
                <w:sz w:val="18"/>
                <w:szCs w:val="18"/>
              </w:rPr>
            </w:pPr>
          </w:p>
        </w:tc>
        <w:tc>
          <w:tcPr>
            <w:tcW w:w="487" w:type="pct"/>
            <w:vAlign w:val="center"/>
          </w:tcPr>
          <w:p w:rsidR="000A5E89" w:rsidRPr="00893F48" w:rsidRDefault="000A5E89" w:rsidP="000A5E89">
            <w:pPr>
              <w:jc w:val="center"/>
              <w:rPr>
                <w:kern w:val="0"/>
                <w:sz w:val="18"/>
                <w:szCs w:val="18"/>
              </w:rPr>
            </w:pPr>
          </w:p>
        </w:tc>
        <w:tc>
          <w:tcPr>
            <w:tcW w:w="322" w:type="pct"/>
            <w:vAlign w:val="bottom"/>
          </w:tcPr>
          <w:p w:rsidR="000A5E89" w:rsidRPr="00893F48" w:rsidRDefault="000A5E89" w:rsidP="000A5E89">
            <w:pPr>
              <w:rPr>
                <w:kern w:val="0"/>
                <w:sz w:val="18"/>
                <w:szCs w:val="18"/>
              </w:rPr>
            </w:pPr>
          </w:p>
        </w:tc>
        <w:tc>
          <w:tcPr>
            <w:tcW w:w="366" w:type="pct"/>
            <w:vAlign w:val="center"/>
          </w:tcPr>
          <w:p w:rsidR="000A5E89" w:rsidRPr="00893F48" w:rsidRDefault="000A5E89" w:rsidP="000A5E89">
            <w:pPr>
              <w:jc w:val="center"/>
              <w:rPr>
                <w:kern w:val="0"/>
                <w:sz w:val="18"/>
                <w:szCs w:val="18"/>
              </w:rPr>
            </w:pPr>
          </w:p>
        </w:tc>
        <w:tc>
          <w:tcPr>
            <w:tcW w:w="305" w:type="pct"/>
            <w:vAlign w:val="center"/>
          </w:tcPr>
          <w:p w:rsidR="000A5E89" w:rsidRPr="00893F48" w:rsidRDefault="000A5E89" w:rsidP="000A5E89">
            <w:pPr>
              <w:jc w:val="center"/>
              <w:rPr>
                <w:kern w:val="0"/>
                <w:sz w:val="18"/>
                <w:szCs w:val="18"/>
              </w:rPr>
            </w:pPr>
          </w:p>
        </w:tc>
        <w:tc>
          <w:tcPr>
            <w:tcW w:w="503" w:type="pct"/>
            <w:vAlign w:val="center"/>
          </w:tcPr>
          <w:p w:rsidR="000A5E89" w:rsidRPr="00893F48" w:rsidRDefault="000A5E89" w:rsidP="000A5E89">
            <w:pPr>
              <w:jc w:val="center"/>
              <w:rPr>
                <w:kern w:val="0"/>
                <w:sz w:val="18"/>
                <w:szCs w:val="18"/>
              </w:rPr>
            </w:pPr>
          </w:p>
        </w:tc>
        <w:tc>
          <w:tcPr>
            <w:tcW w:w="442" w:type="pct"/>
            <w:vAlign w:val="center"/>
          </w:tcPr>
          <w:p w:rsidR="000A5E89" w:rsidRPr="00893F48" w:rsidRDefault="000A5E89" w:rsidP="000A5E89">
            <w:pPr>
              <w:jc w:val="center"/>
              <w:rPr>
                <w:kern w:val="0"/>
                <w:sz w:val="18"/>
                <w:szCs w:val="18"/>
              </w:rPr>
            </w:pPr>
          </w:p>
        </w:tc>
        <w:tc>
          <w:tcPr>
            <w:tcW w:w="515" w:type="pct"/>
            <w:vAlign w:val="center"/>
          </w:tcPr>
          <w:p w:rsidR="000A5E89" w:rsidRPr="00893F48" w:rsidRDefault="000A5E89" w:rsidP="000A5E89">
            <w:pPr>
              <w:rPr>
                <w:kern w:val="0"/>
                <w:sz w:val="18"/>
                <w:szCs w:val="18"/>
              </w:rPr>
            </w:pPr>
          </w:p>
        </w:tc>
        <w:tc>
          <w:tcPr>
            <w:tcW w:w="497" w:type="pct"/>
            <w:vAlign w:val="center"/>
          </w:tcPr>
          <w:p w:rsidR="000A5E89" w:rsidRPr="00893F48" w:rsidRDefault="000A5E89" w:rsidP="000A5E89">
            <w:pPr>
              <w:jc w:val="center"/>
              <w:rPr>
                <w:kern w:val="0"/>
                <w:sz w:val="18"/>
                <w:szCs w:val="18"/>
              </w:rPr>
            </w:pPr>
          </w:p>
        </w:tc>
      </w:tr>
      <w:tr w:rsidR="000A5E89" w:rsidRPr="00893F48" w:rsidTr="000A5E89">
        <w:trPr>
          <w:trHeight w:val="20"/>
        </w:trPr>
        <w:tc>
          <w:tcPr>
            <w:tcW w:w="307" w:type="pct"/>
            <w:vAlign w:val="center"/>
          </w:tcPr>
          <w:p w:rsidR="000A5E89" w:rsidRPr="00893F48" w:rsidRDefault="000A5E89" w:rsidP="000A5E89">
            <w:pPr>
              <w:ind w:left="-31"/>
              <w:jc w:val="center"/>
              <w:rPr>
                <w:kern w:val="0"/>
                <w:sz w:val="18"/>
                <w:szCs w:val="18"/>
              </w:rPr>
            </w:pPr>
            <w:r w:rsidRPr="00893F48">
              <w:rPr>
                <w:kern w:val="0"/>
                <w:sz w:val="18"/>
                <w:szCs w:val="18"/>
              </w:rPr>
              <w:t>…..</w:t>
            </w:r>
          </w:p>
        </w:tc>
        <w:tc>
          <w:tcPr>
            <w:tcW w:w="526" w:type="pct"/>
            <w:vAlign w:val="center"/>
          </w:tcPr>
          <w:p w:rsidR="000A5E89" w:rsidRPr="00893F48" w:rsidRDefault="000A5E89" w:rsidP="000A5E89">
            <w:pPr>
              <w:jc w:val="center"/>
              <w:rPr>
                <w:kern w:val="0"/>
                <w:sz w:val="18"/>
                <w:szCs w:val="18"/>
              </w:rPr>
            </w:pPr>
            <w:r w:rsidRPr="00893F48">
              <w:rPr>
                <w:kern w:val="0"/>
                <w:sz w:val="18"/>
                <w:szCs w:val="18"/>
              </w:rPr>
              <w:t>…………</w:t>
            </w:r>
          </w:p>
        </w:tc>
        <w:tc>
          <w:tcPr>
            <w:tcW w:w="366" w:type="pct"/>
            <w:vAlign w:val="center"/>
          </w:tcPr>
          <w:p w:rsidR="000A5E89" w:rsidRPr="00893F48" w:rsidRDefault="000A5E89" w:rsidP="000A5E89">
            <w:pPr>
              <w:rPr>
                <w:kern w:val="0"/>
                <w:sz w:val="18"/>
                <w:szCs w:val="18"/>
              </w:rPr>
            </w:pPr>
            <w:r w:rsidRPr="00893F48">
              <w:rPr>
                <w:kern w:val="0"/>
                <w:sz w:val="18"/>
                <w:szCs w:val="18"/>
              </w:rPr>
              <w:t xml:space="preserve">　</w:t>
            </w:r>
          </w:p>
        </w:tc>
        <w:tc>
          <w:tcPr>
            <w:tcW w:w="366" w:type="pct"/>
            <w:vAlign w:val="center"/>
          </w:tcPr>
          <w:p w:rsidR="000A5E89" w:rsidRPr="00893F48" w:rsidRDefault="000A5E89" w:rsidP="000A5E89">
            <w:pPr>
              <w:rPr>
                <w:kern w:val="0"/>
                <w:sz w:val="18"/>
                <w:szCs w:val="18"/>
              </w:rPr>
            </w:pPr>
            <w:r w:rsidRPr="00893F48">
              <w:rPr>
                <w:kern w:val="0"/>
                <w:sz w:val="18"/>
                <w:szCs w:val="18"/>
              </w:rPr>
              <w:t xml:space="preserve">　</w:t>
            </w:r>
          </w:p>
        </w:tc>
        <w:tc>
          <w:tcPr>
            <w:tcW w:w="487"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322" w:type="pct"/>
            <w:vAlign w:val="bottom"/>
          </w:tcPr>
          <w:p w:rsidR="000A5E89" w:rsidRPr="00893F48" w:rsidRDefault="000A5E89" w:rsidP="000A5E89">
            <w:pPr>
              <w:rPr>
                <w:kern w:val="0"/>
                <w:sz w:val="18"/>
                <w:szCs w:val="18"/>
              </w:rPr>
            </w:pPr>
            <w:r w:rsidRPr="00893F48">
              <w:rPr>
                <w:kern w:val="0"/>
                <w:sz w:val="18"/>
                <w:szCs w:val="18"/>
              </w:rPr>
              <w:t xml:space="preserve">　</w:t>
            </w:r>
          </w:p>
        </w:tc>
        <w:tc>
          <w:tcPr>
            <w:tcW w:w="366"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305"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503"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442" w:type="pct"/>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515" w:type="pct"/>
            <w:vAlign w:val="center"/>
          </w:tcPr>
          <w:p w:rsidR="000A5E89" w:rsidRPr="00893F48" w:rsidRDefault="000A5E89" w:rsidP="000A5E89">
            <w:pPr>
              <w:rPr>
                <w:kern w:val="0"/>
                <w:sz w:val="18"/>
                <w:szCs w:val="18"/>
              </w:rPr>
            </w:pPr>
            <w:r w:rsidRPr="00893F48">
              <w:rPr>
                <w:kern w:val="0"/>
                <w:sz w:val="18"/>
                <w:szCs w:val="18"/>
              </w:rPr>
              <w:t xml:space="preserve">　</w:t>
            </w:r>
          </w:p>
        </w:tc>
        <w:tc>
          <w:tcPr>
            <w:tcW w:w="497" w:type="pct"/>
            <w:vAlign w:val="center"/>
          </w:tcPr>
          <w:p w:rsidR="000A5E89" w:rsidRPr="00893F48" w:rsidRDefault="000A5E89" w:rsidP="000A5E89">
            <w:pPr>
              <w:jc w:val="center"/>
              <w:rPr>
                <w:kern w:val="0"/>
                <w:sz w:val="18"/>
                <w:szCs w:val="18"/>
              </w:rPr>
            </w:pPr>
            <w:r w:rsidRPr="00893F48">
              <w:rPr>
                <w:kern w:val="0"/>
                <w:sz w:val="18"/>
                <w:szCs w:val="18"/>
              </w:rPr>
              <w:t xml:space="preserve">　</w:t>
            </w:r>
          </w:p>
        </w:tc>
      </w:tr>
      <w:tr w:rsidR="000A5E89" w:rsidRPr="00893F48" w:rsidTr="000A5E89">
        <w:trPr>
          <w:trHeight w:val="20"/>
        </w:trPr>
        <w:tc>
          <w:tcPr>
            <w:tcW w:w="307" w:type="pct"/>
            <w:tcBorders>
              <w:bottom w:val="single" w:sz="18" w:space="0" w:color="auto"/>
            </w:tcBorders>
            <w:vAlign w:val="center"/>
          </w:tcPr>
          <w:p w:rsidR="000A5E89" w:rsidRPr="00893F48" w:rsidRDefault="000A5E89" w:rsidP="000A5E89">
            <w:pPr>
              <w:ind w:left="-31"/>
              <w:jc w:val="center"/>
              <w:rPr>
                <w:kern w:val="0"/>
                <w:sz w:val="18"/>
                <w:szCs w:val="18"/>
              </w:rPr>
            </w:pPr>
            <w:r w:rsidRPr="00893F48">
              <w:rPr>
                <w:kern w:val="0"/>
                <w:sz w:val="18"/>
                <w:szCs w:val="18"/>
              </w:rPr>
              <w:t>……</w:t>
            </w:r>
          </w:p>
        </w:tc>
        <w:tc>
          <w:tcPr>
            <w:tcW w:w="526"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w:t>
            </w:r>
          </w:p>
        </w:tc>
        <w:tc>
          <w:tcPr>
            <w:tcW w:w="366" w:type="pct"/>
            <w:tcBorders>
              <w:bottom w:val="single" w:sz="18" w:space="0" w:color="auto"/>
            </w:tcBorders>
            <w:vAlign w:val="center"/>
          </w:tcPr>
          <w:p w:rsidR="000A5E89" w:rsidRPr="00893F48" w:rsidRDefault="000A5E89" w:rsidP="000A5E89">
            <w:pPr>
              <w:rPr>
                <w:kern w:val="0"/>
                <w:sz w:val="18"/>
                <w:szCs w:val="18"/>
              </w:rPr>
            </w:pPr>
            <w:r w:rsidRPr="00893F48">
              <w:rPr>
                <w:kern w:val="0"/>
                <w:sz w:val="18"/>
                <w:szCs w:val="18"/>
              </w:rPr>
              <w:t xml:space="preserve">　</w:t>
            </w:r>
          </w:p>
        </w:tc>
        <w:tc>
          <w:tcPr>
            <w:tcW w:w="366" w:type="pct"/>
            <w:tcBorders>
              <w:bottom w:val="single" w:sz="18" w:space="0" w:color="auto"/>
            </w:tcBorders>
            <w:vAlign w:val="center"/>
          </w:tcPr>
          <w:p w:rsidR="000A5E89" w:rsidRPr="00893F48" w:rsidRDefault="000A5E89" w:rsidP="000A5E89">
            <w:pPr>
              <w:rPr>
                <w:kern w:val="0"/>
                <w:sz w:val="18"/>
                <w:szCs w:val="18"/>
              </w:rPr>
            </w:pPr>
            <w:r w:rsidRPr="00893F48">
              <w:rPr>
                <w:kern w:val="0"/>
                <w:sz w:val="18"/>
                <w:szCs w:val="18"/>
              </w:rPr>
              <w:t xml:space="preserve">　</w:t>
            </w:r>
          </w:p>
        </w:tc>
        <w:tc>
          <w:tcPr>
            <w:tcW w:w="487"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322" w:type="pct"/>
            <w:tcBorders>
              <w:bottom w:val="single" w:sz="18" w:space="0" w:color="auto"/>
            </w:tcBorders>
            <w:vAlign w:val="bottom"/>
          </w:tcPr>
          <w:p w:rsidR="000A5E89" w:rsidRPr="00893F48" w:rsidRDefault="000A5E89" w:rsidP="000A5E89">
            <w:pPr>
              <w:rPr>
                <w:kern w:val="0"/>
                <w:sz w:val="18"/>
                <w:szCs w:val="18"/>
              </w:rPr>
            </w:pPr>
            <w:r w:rsidRPr="00893F48">
              <w:rPr>
                <w:kern w:val="0"/>
                <w:sz w:val="18"/>
                <w:szCs w:val="18"/>
              </w:rPr>
              <w:t xml:space="preserve">　</w:t>
            </w:r>
          </w:p>
        </w:tc>
        <w:tc>
          <w:tcPr>
            <w:tcW w:w="366"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305"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503"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442"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 xml:space="preserve">　</w:t>
            </w:r>
          </w:p>
        </w:tc>
        <w:tc>
          <w:tcPr>
            <w:tcW w:w="515" w:type="pct"/>
            <w:tcBorders>
              <w:bottom w:val="single" w:sz="18" w:space="0" w:color="auto"/>
            </w:tcBorders>
            <w:vAlign w:val="center"/>
          </w:tcPr>
          <w:p w:rsidR="000A5E89" w:rsidRPr="00893F48" w:rsidRDefault="000A5E89" w:rsidP="000A5E89">
            <w:pPr>
              <w:rPr>
                <w:kern w:val="0"/>
                <w:sz w:val="18"/>
                <w:szCs w:val="18"/>
              </w:rPr>
            </w:pPr>
            <w:r w:rsidRPr="00893F48">
              <w:rPr>
                <w:kern w:val="0"/>
                <w:sz w:val="18"/>
                <w:szCs w:val="18"/>
              </w:rPr>
              <w:t xml:space="preserve">　</w:t>
            </w:r>
          </w:p>
        </w:tc>
        <w:tc>
          <w:tcPr>
            <w:tcW w:w="497" w:type="pct"/>
            <w:tcBorders>
              <w:bottom w:val="single" w:sz="18" w:space="0" w:color="auto"/>
            </w:tcBorders>
            <w:vAlign w:val="center"/>
          </w:tcPr>
          <w:p w:rsidR="000A5E89" w:rsidRPr="00893F48" w:rsidRDefault="000A5E89" w:rsidP="000A5E89">
            <w:pPr>
              <w:jc w:val="center"/>
              <w:rPr>
                <w:kern w:val="0"/>
                <w:sz w:val="18"/>
                <w:szCs w:val="18"/>
              </w:rPr>
            </w:pPr>
            <w:r w:rsidRPr="00893F48">
              <w:rPr>
                <w:kern w:val="0"/>
                <w:sz w:val="18"/>
                <w:szCs w:val="18"/>
              </w:rPr>
              <w:t xml:space="preserve">　</w:t>
            </w:r>
          </w:p>
        </w:tc>
      </w:tr>
    </w:tbl>
    <w:p w:rsidR="001162F8" w:rsidRPr="00893F48" w:rsidRDefault="001162F8" w:rsidP="001011D7">
      <w:pPr>
        <w:pStyle w:val="ae"/>
        <w:spacing w:beforeLines="50" w:before="156" w:afterLines="100" w:after="312"/>
        <w:ind w:firstLine="420"/>
        <w:jc w:val="center"/>
        <w:rPr>
          <w:rFonts w:ascii="Times New Roman" w:eastAsia="黑体"/>
          <w:bCs/>
          <w:szCs w:val="21"/>
        </w:rPr>
      </w:pPr>
      <w:r w:rsidRPr="00893F48">
        <w:rPr>
          <w:rFonts w:ascii="Times New Roman" w:eastAsia="黑体"/>
          <w:bCs/>
          <w:szCs w:val="21"/>
        </w:rPr>
        <w:t>表</w:t>
      </w:r>
      <w:r w:rsidRPr="00893F48">
        <w:rPr>
          <w:rFonts w:ascii="Times New Roman" w:eastAsia="黑体"/>
          <w:bCs/>
          <w:szCs w:val="21"/>
        </w:rPr>
        <w:t xml:space="preserve">B.1 </w:t>
      </w:r>
      <w:r w:rsidRPr="00893F48">
        <w:rPr>
          <w:rFonts w:ascii="Times New Roman" w:eastAsia="黑体"/>
        </w:rPr>
        <w:t>监测设备和计量器具</w:t>
      </w:r>
      <w:r w:rsidRPr="00893F48">
        <w:rPr>
          <w:rFonts w:ascii="Times New Roman" w:eastAsia="黑体"/>
          <w:bCs/>
          <w:szCs w:val="21"/>
        </w:rPr>
        <w:t>台账</w:t>
      </w:r>
      <w:bookmarkEnd w:id="231"/>
      <w:bookmarkEnd w:id="232"/>
      <w:bookmarkEnd w:id="233"/>
      <w:bookmarkEnd w:id="234"/>
      <w:r w:rsidRPr="00893F48">
        <w:rPr>
          <w:rFonts w:ascii="Times New Roman" w:eastAsia="黑体"/>
          <w:bCs/>
          <w:szCs w:val="21"/>
        </w:rPr>
        <w:t>示例</w:t>
      </w:r>
    </w:p>
    <w:p w:rsidR="001B6B38" w:rsidRPr="00893F48" w:rsidRDefault="001B6B38" w:rsidP="001011D7">
      <w:pPr>
        <w:pStyle w:val="ae"/>
        <w:spacing w:beforeLines="50" w:before="156" w:afterLines="100" w:after="312"/>
        <w:ind w:firstLine="420"/>
        <w:jc w:val="center"/>
        <w:rPr>
          <w:rFonts w:ascii="Times New Roman" w:eastAsia="黑体"/>
          <w:bCs/>
          <w:szCs w:val="21"/>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1162F8" w:rsidRPr="00893F48" w:rsidRDefault="001162F8" w:rsidP="004B7783">
      <w:pPr>
        <w:rPr>
          <w:rFonts w:eastAsia="黑体"/>
        </w:rPr>
      </w:pPr>
    </w:p>
    <w:p w:rsidR="002D4EB6" w:rsidRPr="00893F48" w:rsidRDefault="002D4EB6" w:rsidP="004B7783">
      <w:pPr>
        <w:rPr>
          <w:rFonts w:eastAsia="黑体"/>
        </w:rPr>
      </w:pPr>
    </w:p>
    <w:p w:rsidR="002D4EB6" w:rsidRPr="00893F48" w:rsidRDefault="002D4EB6" w:rsidP="004B7783">
      <w:pPr>
        <w:rPr>
          <w:rFonts w:eastAsia="黑体"/>
        </w:rPr>
      </w:pPr>
    </w:p>
    <w:p w:rsidR="002B5185" w:rsidRPr="00893F48" w:rsidRDefault="002B5185" w:rsidP="004B7783">
      <w:pPr>
        <w:rPr>
          <w:rFonts w:eastAsia="黑体"/>
        </w:rPr>
      </w:pPr>
    </w:p>
    <w:p w:rsidR="002B5185" w:rsidRPr="00893F48" w:rsidRDefault="002B5185" w:rsidP="004B7783">
      <w:pPr>
        <w:rPr>
          <w:rFonts w:eastAsia="黑体"/>
        </w:rPr>
      </w:pPr>
    </w:p>
    <w:p w:rsidR="002D4EB6" w:rsidRPr="00893F48" w:rsidRDefault="002D4EB6" w:rsidP="004B7783">
      <w:pPr>
        <w:rPr>
          <w:rFonts w:eastAsia="黑体"/>
        </w:rPr>
      </w:pPr>
    </w:p>
    <w:p w:rsidR="001162F8" w:rsidRPr="00893F48" w:rsidRDefault="001162F8" w:rsidP="001011D7">
      <w:pPr>
        <w:spacing w:beforeLines="200" w:before="624"/>
        <w:jc w:val="center"/>
        <w:outlineLvl w:val="0"/>
        <w:rPr>
          <w:rFonts w:eastAsia="黑体"/>
        </w:rPr>
      </w:pPr>
      <w:bookmarkStart w:id="235" w:name="_Toc22114078"/>
      <w:r w:rsidRPr="00893F48">
        <w:rPr>
          <w:rFonts w:eastAsia="黑体"/>
        </w:rPr>
        <w:lastRenderedPageBreak/>
        <w:t>附录</w:t>
      </w:r>
      <w:r w:rsidRPr="00893F48">
        <w:rPr>
          <w:rFonts w:eastAsia="黑体"/>
        </w:rPr>
        <w:t>C</w:t>
      </w:r>
      <w:r w:rsidRPr="00893F48">
        <w:rPr>
          <w:rFonts w:eastAsia="黑体"/>
        </w:rPr>
        <w:t>（资料性附录）归档文件清单</w:t>
      </w:r>
      <w:bookmarkEnd w:id="235"/>
    </w:p>
    <w:p w:rsidR="001B6B38" w:rsidRPr="00893F48" w:rsidRDefault="001162F8" w:rsidP="001011D7">
      <w:pPr>
        <w:pStyle w:val="aff6"/>
        <w:spacing w:beforeLines="100" w:before="312" w:after="156"/>
        <w:jc w:val="center"/>
        <w:rPr>
          <w:rFonts w:eastAsia="黑体" w:cs="Times New Roman"/>
          <w:color w:val="auto"/>
          <w:sz w:val="21"/>
          <w:szCs w:val="21"/>
        </w:rPr>
      </w:pPr>
      <w:r w:rsidRPr="00893F48">
        <w:rPr>
          <w:rFonts w:eastAsia="黑体" w:cs="Times New Roman"/>
          <w:color w:val="auto"/>
          <w:sz w:val="21"/>
          <w:szCs w:val="21"/>
        </w:rPr>
        <w:t>表</w:t>
      </w:r>
      <w:r w:rsidRPr="00893F48">
        <w:rPr>
          <w:rFonts w:eastAsia="黑体" w:cs="Times New Roman"/>
          <w:color w:val="auto"/>
          <w:sz w:val="21"/>
          <w:szCs w:val="21"/>
        </w:rPr>
        <w:t xml:space="preserve"> C.1 </w:t>
      </w:r>
      <w:r w:rsidRPr="00893F48">
        <w:rPr>
          <w:rFonts w:eastAsia="黑体" w:cs="Times New Roman"/>
          <w:color w:val="auto"/>
          <w:sz w:val="21"/>
          <w:szCs w:val="21"/>
        </w:rPr>
        <w:t>归档文件清单</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72"/>
        <w:gridCol w:w="2217"/>
        <w:gridCol w:w="6019"/>
      </w:tblGrid>
      <w:tr w:rsidR="001162F8" w:rsidRPr="00893F48" w:rsidTr="002D4EB6">
        <w:trPr>
          <w:trHeight w:val="170"/>
        </w:trPr>
        <w:tc>
          <w:tcPr>
            <w:tcW w:w="1072" w:type="dxa"/>
          </w:tcPr>
          <w:p w:rsidR="001162F8" w:rsidRPr="00893F48" w:rsidRDefault="001162F8" w:rsidP="002C4F6E">
            <w:pPr>
              <w:jc w:val="center"/>
              <w:rPr>
                <w:sz w:val="18"/>
                <w:szCs w:val="18"/>
              </w:rPr>
            </w:pPr>
            <w:r w:rsidRPr="00893F48">
              <w:rPr>
                <w:sz w:val="18"/>
                <w:szCs w:val="18"/>
              </w:rPr>
              <w:t>序号</w:t>
            </w:r>
          </w:p>
        </w:tc>
        <w:tc>
          <w:tcPr>
            <w:tcW w:w="2217" w:type="dxa"/>
          </w:tcPr>
          <w:p w:rsidR="001162F8" w:rsidRPr="00893F48" w:rsidRDefault="001162F8" w:rsidP="002C4F6E">
            <w:pPr>
              <w:jc w:val="center"/>
              <w:rPr>
                <w:sz w:val="18"/>
                <w:szCs w:val="18"/>
              </w:rPr>
            </w:pPr>
            <w:r w:rsidRPr="00893F48">
              <w:rPr>
                <w:sz w:val="18"/>
                <w:szCs w:val="18"/>
              </w:rPr>
              <w:t>文件种类</w:t>
            </w:r>
          </w:p>
        </w:tc>
        <w:tc>
          <w:tcPr>
            <w:tcW w:w="6019" w:type="dxa"/>
          </w:tcPr>
          <w:p w:rsidR="001162F8" w:rsidRPr="00893F48" w:rsidRDefault="001162F8" w:rsidP="002C4F6E">
            <w:pPr>
              <w:jc w:val="center"/>
              <w:rPr>
                <w:sz w:val="18"/>
                <w:szCs w:val="18"/>
              </w:rPr>
            </w:pPr>
            <w:r w:rsidRPr="00893F48">
              <w:rPr>
                <w:sz w:val="18"/>
                <w:szCs w:val="18"/>
              </w:rPr>
              <w:t>文件名称</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val="restart"/>
            <w:vAlign w:val="center"/>
          </w:tcPr>
          <w:p w:rsidR="001162F8" w:rsidRPr="00893F48" w:rsidRDefault="001162F8" w:rsidP="002C4F6E">
            <w:pPr>
              <w:pStyle w:val="afb"/>
              <w:ind w:leftChars="-1" w:left="-2" w:firstLine="360"/>
              <w:jc w:val="center"/>
              <w:rPr>
                <w:b/>
                <w:bCs/>
                <w:sz w:val="18"/>
                <w:szCs w:val="18"/>
                <w:lang w:val="en-GB"/>
              </w:rPr>
            </w:pPr>
            <w:r w:rsidRPr="00893F48">
              <w:rPr>
                <w:sz w:val="18"/>
                <w:szCs w:val="18"/>
              </w:rPr>
              <w:t>碳排放权交易制度</w:t>
            </w:r>
          </w:p>
        </w:tc>
        <w:tc>
          <w:tcPr>
            <w:tcW w:w="6019" w:type="dxa"/>
          </w:tcPr>
          <w:p w:rsidR="001162F8" w:rsidRPr="00893F48" w:rsidRDefault="001162F8" w:rsidP="002C4F6E">
            <w:pPr>
              <w:rPr>
                <w:b/>
                <w:bCs/>
                <w:sz w:val="18"/>
                <w:szCs w:val="18"/>
                <w:lang w:val="en-GB"/>
              </w:rPr>
            </w:pPr>
            <w:r w:rsidRPr="00893F48">
              <w:rPr>
                <w:sz w:val="18"/>
                <w:szCs w:val="18"/>
              </w:rPr>
              <w:t>碳排放管理规定</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rPr>
            </w:pPr>
            <w:r w:rsidRPr="00893F48">
              <w:rPr>
                <w:sz w:val="18"/>
                <w:szCs w:val="18"/>
              </w:rPr>
              <w:t>温室气体监测管理办法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rPr>
            </w:pPr>
            <w:r w:rsidRPr="00893F48">
              <w:rPr>
                <w:sz w:val="18"/>
                <w:szCs w:val="18"/>
              </w:rPr>
              <w:t>温室气体排放核算和报告管理办法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碳资产交易管理办法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rPr>
            </w:pPr>
            <w:r w:rsidRPr="00893F48">
              <w:rPr>
                <w:sz w:val="18"/>
                <w:szCs w:val="18"/>
              </w:rPr>
              <w:t>碳交易岗位管理办法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rPr>
            </w:pPr>
            <w:r w:rsidRPr="00893F48">
              <w:rPr>
                <w:sz w:val="18"/>
                <w:szCs w:val="18"/>
              </w:rPr>
              <w:t>碳交易风险控制管理办法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rPr>
            </w:pPr>
            <w:r w:rsidRPr="00893F48">
              <w:rPr>
                <w:sz w:val="18"/>
                <w:szCs w:val="18"/>
              </w:rPr>
              <w:t>碳交易资金和财务管理办法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val="restart"/>
            <w:vAlign w:val="center"/>
          </w:tcPr>
          <w:p w:rsidR="001162F8" w:rsidRPr="00893F48" w:rsidRDefault="001162F8" w:rsidP="002C4F6E">
            <w:pPr>
              <w:jc w:val="center"/>
              <w:rPr>
                <w:b/>
                <w:bCs/>
                <w:sz w:val="18"/>
                <w:szCs w:val="18"/>
                <w:lang w:val="en-GB" w:eastAsia="en-US"/>
              </w:rPr>
            </w:pPr>
            <w:r w:rsidRPr="00893F48">
              <w:rPr>
                <w:sz w:val="18"/>
                <w:szCs w:val="18"/>
              </w:rPr>
              <w:t>报告文件</w:t>
            </w:r>
          </w:p>
        </w:tc>
        <w:tc>
          <w:tcPr>
            <w:tcW w:w="6019" w:type="dxa"/>
          </w:tcPr>
          <w:p w:rsidR="001162F8" w:rsidRPr="00893F48" w:rsidRDefault="001162F8" w:rsidP="002C4F6E">
            <w:pPr>
              <w:rPr>
                <w:b/>
                <w:bCs/>
                <w:sz w:val="18"/>
                <w:szCs w:val="18"/>
                <w:lang w:val="en-GB" w:eastAsia="en-US"/>
              </w:rPr>
            </w:pPr>
            <w:r w:rsidRPr="00893F48">
              <w:rPr>
                <w:sz w:val="18"/>
                <w:szCs w:val="18"/>
              </w:rPr>
              <w:t>排放报告</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补充数据表</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监测计划</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核查报告</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val="restart"/>
            <w:vAlign w:val="center"/>
          </w:tcPr>
          <w:p w:rsidR="001162F8" w:rsidRPr="00893F48" w:rsidRDefault="001162F8" w:rsidP="002C4F6E">
            <w:pPr>
              <w:jc w:val="center"/>
              <w:rPr>
                <w:b/>
                <w:bCs/>
                <w:sz w:val="18"/>
                <w:szCs w:val="18"/>
                <w:lang w:val="en-GB" w:eastAsia="en-US"/>
              </w:rPr>
            </w:pPr>
            <w:r w:rsidRPr="00893F48">
              <w:rPr>
                <w:sz w:val="18"/>
                <w:szCs w:val="18"/>
              </w:rPr>
              <w:t>交易履约文件</w:t>
            </w:r>
          </w:p>
        </w:tc>
        <w:tc>
          <w:tcPr>
            <w:tcW w:w="6019" w:type="dxa"/>
          </w:tcPr>
          <w:p w:rsidR="001162F8" w:rsidRPr="00893F48" w:rsidRDefault="001162F8" w:rsidP="002C4F6E">
            <w:pPr>
              <w:rPr>
                <w:b/>
                <w:bCs/>
                <w:sz w:val="18"/>
                <w:szCs w:val="18"/>
                <w:lang w:val="en-GB" w:eastAsia="en-US"/>
              </w:rPr>
            </w:pPr>
            <w:r w:rsidRPr="00893F48">
              <w:rPr>
                <w:sz w:val="18"/>
                <w:szCs w:val="18"/>
              </w:rPr>
              <w:t>交易方案</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交易授权书</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交易记录</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tcPr>
          <w:p w:rsidR="001162F8" w:rsidRPr="00893F48" w:rsidRDefault="001162F8" w:rsidP="002C4F6E">
            <w:pPr>
              <w:jc w:val="center"/>
              <w:rPr>
                <w:b/>
                <w:bCs/>
                <w:sz w:val="18"/>
                <w:szCs w:val="18"/>
                <w:lang w:val="en-GB" w:eastAsia="en-US"/>
              </w:rPr>
            </w:pPr>
            <w:r w:rsidRPr="00893F48">
              <w:rPr>
                <w:sz w:val="18"/>
                <w:szCs w:val="18"/>
              </w:rPr>
              <w:t>各类合同</w:t>
            </w:r>
          </w:p>
        </w:tc>
        <w:tc>
          <w:tcPr>
            <w:tcW w:w="6019" w:type="dxa"/>
          </w:tcPr>
          <w:p w:rsidR="001162F8" w:rsidRPr="00893F48" w:rsidRDefault="001162F8" w:rsidP="002C4F6E">
            <w:pPr>
              <w:rPr>
                <w:b/>
                <w:bCs/>
                <w:sz w:val="18"/>
                <w:szCs w:val="18"/>
                <w:lang w:val="en-GB" w:eastAsia="en-US"/>
              </w:rPr>
            </w:pPr>
            <w:r w:rsidRPr="00893F48">
              <w:rPr>
                <w:sz w:val="18"/>
                <w:szCs w:val="18"/>
              </w:rPr>
              <w:t>交易合同、委托合同等</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val="restart"/>
            <w:vAlign w:val="center"/>
          </w:tcPr>
          <w:p w:rsidR="001162F8" w:rsidRPr="00893F48" w:rsidRDefault="001162F8" w:rsidP="002C4F6E">
            <w:pPr>
              <w:jc w:val="center"/>
              <w:rPr>
                <w:b/>
                <w:bCs/>
                <w:sz w:val="18"/>
                <w:szCs w:val="18"/>
                <w:lang w:val="en-GB" w:eastAsia="en-US"/>
              </w:rPr>
            </w:pPr>
            <w:r w:rsidRPr="00893F48">
              <w:rPr>
                <w:sz w:val="18"/>
                <w:szCs w:val="18"/>
              </w:rPr>
              <w:t>企业内部管理文件</w:t>
            </w:r>
          </w:p>
        </w:tc>
        <w:tc>
          <w:tcPr>
            <w:tcW w:w="6019" w:type="dxa"/>
          </w:tcPr>
          <w:p w:rsidR="001162F8" w:rsidRPr="00893F48" w:rsidRDefault="001162F8" w:rsidP="002C4F6E">
            <w:pPr>
              <w:rPr>
                <w:b/>
                <w:bCs/>
                <w:sz w:val="18"/>
                <w:szCs w:val="18"/>
                <w:lang w:val="en-GB" w:eastAsia="en-US"/>
              </w:rPr>
            </w:pPr>
            <w:r w:rsidRPr="00893F48">
              <w:rPr>
                <w:sz w:val="18"/>
                <w:szCs w:val="18"/>
              </w:rPr>
              <w:t>通知</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培训资料</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信息披露报告</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Merge/>
          </w:tcPr>
          <w:p w:rsidR="001162F8" w:rsidRPr="00893F48" w:rsidRDefault="001162F8" w:rsidP="002C4F6E">
            <w:pPr>
              <w:jc w:val="center"/>
              <w:rPr>
                <w:sz w:val="18"/>
                <w:szCs w:val="18"/>
              </w:rPr>
            </w:pPr>
          </w:p>
        </w:tc>
        <w:tc>
          <w:tcPr>
            <w:tcW w:w="6019" w:type="dxa"/>
          </w:tcPr>
          <w:p w:rsidR="001162F8" w:rsidRPr="00893F48" w:rsidRDefault="001162F8" w:rsidP="002C4F6E">
            <w:pPr>
              <w:rPr>
                <w:b/>
                <w:bCs/>
                <w:sz w:val="18"/>
                <w:szCs w:val="18"/>
                <w:lang w:val="en-GB" w:eastAsia="en-US"/>
              </w:rPr>
            </w:pPr>
            <w:r w:rsidRPr="00893F48">
              <w:rPr>
                <w:sz w:val="18"/>
                <w:szCs w:val="18"/>
              </w:rPr>
              <w:t>各类分析总结报告</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2217" w:type="dxa"/>
            <w:vAlign w:val="center"/>
          </w:tcPr>
          <w:p w:rsidR="001162F8" w:rsidRPr="00893F48" w:rsidRDefault="001162F8" w:rsidP="002C4F6E">
            <w:pPr>
              <w:jc w:val="center"/>
              <w:rPr>
                <w:sz w:val="18"/>
                <w:szCs w:val="18"/>
              </w:rPr>
            </w:pPr>
            <w:r w:rsidRPr="00893F48">
              <w:rPr>
                <w:sz w:val="18"/>
                <w:szCs w:val="18"/>
              </w:rPr>
              <w:t>监测相关文件</w:t>
            </w:r>
          </w:p>
        </w:tc>
        <w:tc>
          <w:tcPr>
            <w:tcW w:w="6019" w:type="dxa"/>
          </w:tcPr>
          <w:p w:rsidR="001162F8" w:rsidRPr="00893F48" w:rsidRDefault="001162F8" w:rsidP="002C4F6E">
            <w:pPr>
              <w:rPr>
                <w:b/>
                <w:bCs/>
                <w:sz w:val="18"/>
                <w:szCs w:val="18"/>
                <w:highlight w:val="yellow"/>
                <w:lang w:val="en-GB"/>
              </w:rPr>
            </w:pPr>
            <w:r w:rsidRPr="00893F48">
              <w:rPr>
                <w:sz w:val="18"/>
                <w:szCs w:val="18"/>
              </w:rPr>
              <w:t>各类监测数据文件参见附录</w:t>
            </w:r>
            <w:r w:rsidRPr="00893F48">
              <w:rPr>
                <w:sz w:val="18"/>
                <w:szCs w:val="18"/>
              </w:rPr>
              <w:t>D</w:t>
            </w:r>
          </w:p>
        </w:tc>
      </w:tr>
      <w:tr w:rsidR="001162F8" w:rsidRPr="00893F48" w:rsidTr="002D4EB6">
        <w:trPr>
          <w:trHeight w:val="170"/>
        </w:trPr>
        <w:tc>
          <w:tcPr>
            <w:tcW w:w="1072" w:type="dxa"/>
          </w:tcPr>
          <w:p w:rsidR="001162F8" w:rsidRPr="00893F48" w:rsidRDefault="001162F8" w:rsidP="00C90E35">
            <w:pPr>
              <w:pStyle w:val="afb"/>
              <w:widowControl w:val="0"/>
              <w:numPr>
                <w:ilvl w:val="0"/>
                <w:numId w:val="10"/>
              </w:numPr>
              <w:ind w:firstLineChars="0"/>
              <w:jc w:val="center"/>
              <w:rPr>
                <w:sz w:val="18"/>
                <w:szCs w:val="18"/>
              </w:rPr>
            </w:pPr>
          </w:p>
        </w:tc>
        <w:tc>
          <w:tcPr>
            <w:tcW w:w="8236" w:type="dxa"/>
            <w:gridSpan w:val="2"/>
          </w:tcPr>
          <w:p w:rsidR="001162F8" w:rsidRPr="00893F48" w:rsidRDefault="001162F8" w:rsidP="002C4F6E">
            <w:pPr>
              <w:ind w:firstLineChars="275" w:firstLine="495"/>
              <w:rPr>
                <w:sz w:val="18"/>
                <w:szCs w:val="18"/>
              </w:rPr>
            </w:pPr>
            <w:r w:rsidRPr="00893F48">
              <w:rPr>
                <w:sz w:val="18"/>
                <w:szCs w:val="18"/>
              </w:rPr>
              <w:t>其他相关文件</w:t>
            </w:r>
          </w:p>
        </w:tc>
      </w:tr>
    </w:tbl>
    <w:p w:rsidR="001162F8" w:rsidRPr="00893F48" w:rsidRDefault="001162F8" w:rsidP="004B7783"/>
    <w:p w:rsidR="001162F8" w:rsidRPr="00893F48" w:rsidRDefault="001162F8" w:rsidP="00860C2C">
      <w:pPr>
        <w:rPr>
          <w:rFonts w:eastAsia="黑体"/>
          <w:szCs w:val="21"/>
        </w:rPr>
      </w:pPr>
    </w:p>
    <w:p w:rsidR="001162F8" w:rsidRPr="00893F48" w:rsidRDefault="001162F8" w:rsidP="00860C2C">
      <w:pPr>
        <w:rPr>
          <w:rFonts w:eastAsia="黑体"/>
          <w:szCs w:val="21"/>
        </w:rPr>
      </w:pPr>
    </w:p>
    <w:p w:rsidR="001162F8" w:rsidRPr="00893F48" w:rsidRDefault="001162F8" w:rsidP="00860C2C">
      <w:pPr>
        <w:rPr>
          <w:rFonts w:eastAsia="黑体"/>
          <w:szCs w:val="21"/>
        </w:rPr>
      </w:pPr>
    </w:p>
    <w:p w:rsidR="001162F8" w:rsidRPr="00893F48" w:rsidRDefault="001162F8" w:rsidP="00860C2C">
      <w:pPr>
        <w:rPr>
          <w:rFonts w:eastAsia="黑体"/>
          <w:szCs w:val="21"/>
        </w:rPr>
      </w:pPr>
    </w:p>
    <w:p w:rsidR="001162F8" w:rsidRPr="00893F48" w:rsidRDefault="001162F8" w:rsidP="00860C2C">
      <w:pPr>
        <w:rPr>
          <w:rFonts w:eastAsia="黑体"/>
          <w:szCs w:val="21"/>
        </w:rPr>
      </w:pPr>
    </w:p>
    <w:p w:rsidR="00E2200C" w:rsidRPr="00893F48" w:rsidRDefault="00E2200C" w:rsidP="00860C2C">
      <w:pPr>
        <w:rPr>
          <w:rFonts w:eastAsia="黑体"/>
          <w:szCs w:val="21"/>
        </w:rPr>
        <w:sectPr w:rsidR="00E2200C" w:rsidRPr="00893F48" w:rsidSect="002D4EB6">
          <w:footerReference w:type="default" r:id="rId19"/>
          <w:pgSz w:w="11906" w:h="16838"/>
          <w:pgMar w:top="1418" w:right="1134" w:bottom="1134" w:left="1418" w:header="567" w:footer="284" w:gutter="0"/>
          <w:pgNumType w:chapStyle="1"/>
          <w:cols w:space="720"/>
          <w:docGrid w:type="lines" w:linePitch="312"/>
        </w:sectPr>
      </w:pPr>
    </w:p>
    <w:p w:rsidR="001162F8" w:rsidRPr="00893F48" w:rsidRDefault="001162F8" w:rsidP="001011D7">
      <w:pPr>
        <w:spacing w:afterLines="100" w:after="312"/>
        <w:jc w:val="center"/>
        <w:outlineLvl w:val="0"/>
        <w:rPr>
          <w:rFonts w:eastAsia="黑体"/>
        </w:rPr>
      </w:pPr>
      <w:bookmarkStart w:id="236" w:name="_Toc530270496"/>
      <w:bookmarkStart w:id="237" w:name="_Toc22114079"/>
      <w:r w:rsidRPr="00893F48">
        <w:rPr>
          <w:rFonts w:eastAsia="黑体"/>
          <w:szCs w:val="21"/>
        </w:rPr>
        <w:lastRenderedPageBreak/>
        <w:t>附录</w:t>
      </w:r>
      <w:bookmarkEnd w:id="236"/>
      <w:r w:rsidRPr="00893F48">
        <w:rPr>
          <w:rFonts w:eastAsia="黑体"/>
          <w:szCs w:val="21"/>
        </w:rPr>
        <w:t>D</w:t>
      </w:r>
      <w:bookmarkStart w:id="238" w:name="_Toc521778106"/>
      <w:bookmarkStart w:id="239" w:name="_Toc521782132"/>
      <w:bookmarkStart w:id="240" w:name="_Toc530270497"/>
      <w:bookmarkStart w:id="241" w:name="_Toc521776740"/>
      <w:bookmarkStart w:id="242" w:name="_Toc521780515"/>
      <w:r w:rsidRPr="00893F48">
        <w:rPr>
          <w:rFonts w:eastAsia="黑体"/>
        </w:rPr>
        <w:t>（资料性附录）</w:t>
      </w:r>
      <w:bookmarkEnd w:id="238"/>
      <w:bookmarkEnd w:id="239"/>
      <w:bookmarkEnd w:id="240"/>
      <w:bookmarkEnd w:id="241"/>
      <w:bookmarkEnd w:id="242"/>
      <w:r w:rsidRPr="00893F48">
        <w:rPr>
          <w:rFonts w:eastAsia="黑体"/>
        </w:rPr>
        <w:t>监测计划模板</w:t>
      </w:r>
      <w:bookmarkEnd w:id="237"/>
    </w:p>
    <w:p w:rsidR="001162F8" w:rsidRPr="00893F48" w:rsidRDefault="001162F8" w:rsidP="00860C2C">
      <w:pPr>
        <w:jc w:val="center"/>
        <w:rPr>
          <w:rFonts w:eastAsia="方正仿宋_GBK"/>
          <w:kern w:val="0"/>
        </w:rPr>
      </w:pPr>
      <w:r w:rsidRPr="00893F48">
        <w:rPr>
          <w:rFonts w:eastAsia="方正仿宋_GBK"/>
          <w:kern w:val="0"/>
        </w:rPr>
        <w:t>表</w:t>
      </w:r>
      <w:r w:rsidRPr="00893F48">
        <w:rPr>
          <w:rFonts w:eastAsia="方正仿宋_GBK"/>
          <w:kern w:val="0"/>
        </w:rPr>
        <w:t>D.1</w:t>
      </w:r>
      <w:r w:rsidRPr="00893F48">
        <w:rPr>
          <w:rFonts w:eastAsia="方正仿宋_GBK"/>
          <w:kern w:val="0"/>
          <w:u w:val="single"/>
        </w:rPr>
        <w:t>****</w:t>
      </w:r>
      <w:r w:rsidRPr="00893F48">
        <w:rPr>
          <w:rFonts w:eastAsia="方正仿宋_GBK"/>
          <w:kern w:val="0"/>
          <w:u w:val="single"/>
        </w:rPr>
        <w:t>铝业有限公司</w:t>
      </w:r>
      <w:r w:rsidRPr="00893F48">
        <w:rPr>
          <w:rFonts w:eastAsia="方正仿宋_GBK"/>
          <w:kern w:val="0"/>
        </w:rPr>
        <w:t>温室气体排放监测计划</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2876"/>
        <w:gridCol w:w="2083"/>
        <w:gridCol w:w="327"/>
        <w:gridCol w:w="2410"/>
      </w:tblGrid>
      <w:tr w:rsidR="001162F8" w:rsidRPr="00893F48" w:rsidTr="002C4F6E">
        <w:trPr>
          <w:trHeight w:val="362"/>
          <w:jc w:val="center"/>
        </w:trPr>
        <w:tc>
          <w:tcPr>
            <w:tcW w:w="9639" w:type="dxa"/>
            <w:gridSpan w:val="5"/>
            <w:shd w:val="clear" w:color="auto" w:fill="D8D8D8"/>
            <w:tcMar>
              <w:top w:w="15" w:type="dxa"/>
              <w:left w:w="15" w:type="dxa"/>
              <w:bottom w:w="15" w:type="dxa"/>
              <w:right w:w="15" w:type="dxa"/>
            </w:tcMar>
          </w:tcPr>
          <w:p w:rsidR="001162F8" w:rsidRPr="00893F48" w:rsidRDefault="001162F8" w:rsidP="002C4F6E">
            <w:pPr>
              <w:rPr>
                <w:rFonts w:eastAsia="方正仿宋_GBK"/>
                <w:kern w:val="0"/>
                <w:sz w:val="18"/>
                <w:szCs w:val="18"/>
              </w:rPr>
            </w:pPr>
            <w:r w:rsidRPr="00893F48">
              <w:rPr>
                <w:rFonts w:eastAsia="方正仿宋_GBK"/>
                <w:kern w:val="0"/>
                <w:sz w:val="18"/>
                <w:szCs w:val="18"/>
              </w:rPr>
              <w:t xml:space="preserve">A </w:t>
            </w:r>
            <w:r w:rsidRPr="00893F48">
              <w:rPr>
                <w:rFonts w:eastAsia="方正仿宋_GBK"/>
                <w:kern w:val="0"/>
                <w:sz w:val="18"/>
                <w:szCs w:val="18"/>
              </w:rPr>
              <w:t>监测计划的版本及修订</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版本号</w:t>
            </w:r>
          </w:p>
        </w:tc>
        <w:tc>
          <w:tcPr>
            <w:tcW w:w="2876"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修订（发布）内容</w:t>
            </w:r>
          </w:p>
        </w:tc>
        <w:tc>
          <w:tcPr>
            <w:tcW w:w="208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修订（发布）时间</w:t>
            </w:r>
          </w:p>
        </w:tc>
        <w:tc>
          <w:tcPr>
            <w:tcW w:w="2737" w:type="dxa"/>
            <w:gridSpan w:val="2"/>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备注</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（示例）</w:t>
            </w:r>
            <w:r w:rsidRPr="00893F48">
              <w:rPr>
                <w:rFonts w:eastAsia="方正仿宋_GBK"/>
                <w:kern w:val="0"/>
                <w:sz w:val="18"/>
                <w:szCs w:val="18"/>
              </w:rPr>
              <w:t>1.0</w:t>
            </w:r>
          </w:p>
        </w:tc>
        <w:tc>
          <w:tcPr>
            <w:tcW w:w="2876"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温室气体排放监测计划</w:t>
            </w:r>
          </w:p>
        </w:tc>
        <w:tc>
          <w:tcPr>
            <w:tcW w:w="2083" w:type="dxa"/>
            <w:shd w:val="clear" w:color="auto" w:fill="FFFFFF"/>
            <w:tcMar>
              <w:top w:w="15" w:type="dxa"/>
              <w:left w:w="15" w:type="dxa"/>
              <w:bottom w:w="15" w:type="dxa"/>
              <w:right w:w="15" w:type="dxa"/>
            </w:tcMar>
            <w:vAlign w:val="center"/>
          </w:tcPr>
          <w:p w:rsidR="001162F8" w:rsidRPr="00893F48" w:rsidRDefault="001162F8" w:rsidP="008F7D9F">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20</w:t>
            </w:r>
            <w:r w:rsidR="008F7D9F" w:rsidRPr="00893F48">
              <w:rPr>
                <w:rFonts w:eastAsia="方正仿宋_GBK"/>
                <w:kern w:val="0"/>
                <w:sz w:val="18"/>
                <w:szCs w:val="18"/>
              </w:rPr>
              <w:t>XX</w:t>
            </w:r>
            <w:r w:rsidRPr="00893F48">
              <w:rPr>
                <w:rFonts w:eastAsia="方正仿宋_GBK"/>
                <w:kern w:val="0"/>
                <w:sz w:val="18"/>
                <w:szCs w:val="18"/>
              </w:rPr>
              <w:t>年</w:t>
            </w:r>
            <w:r w:rsidR="008F7D9F" w:rsidRPr="00893F48">
              <w:rPr>
                <w:rFonts w:eastAsia="方正仿宋_GBK"/>
                <w:kern w:val="0"/>
                <w:sz w:val="18"/>
                <w:szCs w:val="18"/>
              </w:rPr>
              <w:t>XX</w:t>
            </w:r>
            <w:r w:rsidRPr="00893F48">
              <w:rPr>
                <w:rFonts w:eastAsia="方正仿宋_GBK"/>
                <w:kern w:val="0"/>
                <w:sz w:val="18"/>
                <w:szCs w:val="18"/>
              </w:rPr>
              <w:t>月</w:t>
            </w:r>
            <w:r w:rsidR="008F7D9F" w:rsidRPr="00893F48">
              <w:rPr>
                <w:rFonts w:eastAsia="方正仿宋_GBK"/>
                <w:kern w:val="0"/>
                <w:sz w:val="18"/>
                <w:szCs w:val="18"/>
              </w:rPr>
              <w:t>XX</w:t>
            </w:r>
            <w:r w:rsidRPr="00893F48">
              <w:rPr>
                <w:rFonts w:eastAsia="方正仿宋_GBK"/>
                <w:kern w:val="0"/>
                <w:sz w:val="18"/>
                <w:szCs w:val="18"/>
              </w:rPr>
              <w:t>日</w:t>
            </w:r>
          </w:p>
        </w:tc>
        <w:tc>
          <w:tcPr>
            <w:tcW w:w="2737" w:type="dxa"/>
            <w:gridSpan w:val="2"/>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p>
        </w:tc>
      </w:tr>
      <w:tr w:rsidR="001162F8" w:rsidRPr="00893F48" w:rsidTr="002C4F6E">
        <w:trPr>
          <w:trHeight w:val="285"/>
          <w:jc w:val="center"/>
        </w:trPr>
        <w:tc>
          <w:tcPr>
            <w:tcW w:w="9639" w:type="dxa"/>
            <w:gridSpan w:val="5"/>
            <w:shd w:val="clear" w:color="auto" w:fill="D8D8D8"/>
            <w:tcMar>
              <w:top w:w="15" w:type="dxa"/>
              <w:left w:w="15" w:type="dxa"/>
              <w:bottom w:w="15" w:type="dxa"/>
              <w:right w:w="15" w:type="dxa"/>
            </w:tcMar>
          </w:tcPr>
          <w:p w:rsidR="001162F8" w:rsidRPr="00893F48" w:rsidRDefault="001162F8" w:rsidP="002C4F6E">
            <w:pPr>
              <w:rPr>
                <w:rFonts w:eastAsia="方正仿宋_GBK"/>
                <w:kern w:val="0"/>
                <w:sz w:val="18"/>
                <w:szCs w:val="18"/>
              </w:rPr>
            </w:pPr>
            <w:r w:rsidRPr="00893F48">
              <w:rPr>
                <w:rFonts w:eastAsia="方正仿宋_GBK"/>
                <w:kern w:val="0"/>
                <w:sz w:val="18"/>
                <w:szCs w:val="18"/>
              </w:rPr>
              <w:t xml:space="preserve">B </w:t>
            </w:r>
            <w:r w:rsidRPr="00893F48">
              <w:rPr>
                <w:rFonts w:eastAsia="方正仿宋_GBK"/>
                <w:kern w:val="0"/>
                <w:sz w:val="18"/>
                <w:szCs w:val="18"/>
              </w:rPr>
              <w:t>报告主体描述</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企业名称</w:t>
            </w:r>
          </w:p>
        </w:tc>
        <w:tc>
          <w:tcPr>
            <w:tcW w:w="7696" w:type="dxa"/>
            <w:gridSpan w:val="4"/>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即企业名称</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地址</w:t>
            </w:r>
          </w:p>
        </w:tc>
        <w:tc>
          <w:tcPr>
            <w:tcW w:w="7696" w:type="dxa"/>
            <w:gridSpan w:val="4"/>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即企业地址</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统一社会信用代码（组织机构代码）</w:t>
            </w:r>
          </w:p>
        </w:tc>
        <w:tc>
          <w:tcPr>
            <w:tcW w:w="2876"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说明：优先填写统一社会信用代码，若无则填写组织机构代码</w:t>
            </w:r>
          </w:p>
        </w:tc>
        <w:tc>
          <w:tcPr>
            <w:tcW w:w="208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行业分类</w:t>
            </w:r>
          </w:p>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（按核算指南分类）</w:t>
            </w:r>
          </w:p>
        </w:tc>
        <w:tc>
          <w:tcPr>
            <w:tcW w:w="2737" w:type="dxa"/>
            <w:gridSpan w:val="2"/>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电解铝</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法定代表人</w:t>
            </w:r>
          </w:p>
        </w:tc>
        <w:tc>
          <w:tcPr>
            <w:tcW w:w="2876"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姓名：</w:t>
            </w:r>
            <w:r w:rsidRPr="00893F48">
              <w:rPr>
                <w:rFonts w:eastAsia="方正仿宋_GBK"/>
                <w:kern w:val="0"/>
                <w:sz w:val="18"/>
                <w:szCs w:val="18"/>
              </w:rPr>
              <w:t>XXX</w:t>
            </w:r>
          </w:p>
        </w:tc>
        <w:tc>
          <w:tcPr>
            <w:tcW w:w="4820" w:type="dxa"/>
            <w:gridSpan w:val="3"/>
            <w:shd w:val="clear" w:color="auto" w:fill="FFFFFF"/>
            <w:vAlign w:val="center"/>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电话：</w:t>
            </w:r>
            <w:r w:rsidRPr="00893F48">
              <w:rPr>
                <w:rFonts w:eastAsia="方正仿宋_GBK"/>
                <w:kern w:val="0"/>
                <w:sz w:val="18"/>
                <w:szCs w:val="18"/>
              </w:rPr>
              <w:t>XXX</w:t>
            </w:r>
          </w:p>
        </w:tc>
      </w:tr>
      <w:tr w:rsidR="001162F8" w:rsidRPr="00893F48" w:rsidTr="002C4F6E">
        <w:trPr>
          <w:jc w:val="center"/>
        </w:trPr>
        <w:tc>
          <w:tcPr>
            <w:tcW w:w="1943"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监测计划制定人</w:t>
            </w:r>
          </w:p>
        </w:tc>
        <w:tc>
          <w:tcPr>
            <w:tcW w:w="2876" w:type="dxa"/>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姓名：</w:t>
            </w:r>
            <w:r w:rsidRPr="00893F48">
              <w:rPr>
                <w:rFonts w:eastAsia="方正仿宋_GBK"/>
                <w:kern w:val="0"/>
                <w:sz w:val="18"/>
                <w:szCs w:val="18"/>
              </w:rPr>
              <w:t>XXX</w:t>
            </w:r>
          </w:p>
        </w:tc>
        <w:tc>
          <w:tcPr>
            <w:tcW w:w="2410" w:type="dxa"/>
            <w:gridSpan w:val="2"/>
            <w:shd w:val="clear" w:color="auto" w:fill="FFFFFF"/>
            <w:vAlign w:val="center"/>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电话：</w:t>
            </w:r>
            <w:r w:rsidRPr="00893F48">
              <w:rPr>
                <w:rFonts w:eastAsia="方正仿宋_GBK"/>
                <w:kern w:val="0"/>
                <w:sz w:val="18"/>
                <w:szCs w:val="18"/>
              </w:rPr>
              <w:t>XXX</w:t>
            </w:r>
          </w:p>
        </w:tc>
        <w:tc>
          <w:tcPr>
            <w:tcW w:w="2410" w:type="dxa"/>
            <w:shd w:val="clear" w:color="auto" w:fill="FFFFFF"/>
            <w:vAlign w:val="center"/>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姓名：</w:t>
            </w:r>
            <w:r w:rsidRPr="00893F48">
              <w:rPr>
                <w:rFonts w:eastAsia="方正仿宋_GBK"/>
                <w:kern w:val="0"/>
                <w:sz w:val="18"/>
                <w:szCs w:val="18"/>
              </w:rPr>
              <w:t>XXX</w:t>
            </w:r>
          </w:p>
        </w:tc>
      </w:tr>
      <w:tr w:rsidR="001162F8" w:rsidRPr="00893F48" w:rsidTr="002C4F6E">
        <w:trPr>
          <w:jc w:val="center"/>
        </w:trPr>
        <w:tc>
          <w:tcPr>
            <w:tcW w:w="9639" w:type="dxa"/>
            <w:gridSpan w:val="5"/>
            <w:shd w:val="clear" w:color="auto" w:fill="FFFFFF"/>
            <w:tcMar>
              <w:top w:w="15" w:type="dxa"/>
              <w:left w:w="15" w:type="dxa"/>
              <w:bottom w:w="15" w:type="dxa"/>
              <w:right w:w="15" w:type="dxa"/>
            </w:tcMar>
            <w:vAlign w:val="center"/>
          </w:tcPr>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报告主体简介</w:t>
            </w:r>
          </w:p>
          <w:p w:rsidR="001162F8" w:rsidRPr="00893F48" w:rsidRDefault="001162F8" w:rsidP="002C4F6E">
            <w:pPr>
              <w:adjustRightInd w:val="0"/>
              <w:snapToGrid w:val="0"/>
              <w:spacing w:line="240" w:lineRule="exact"/>
              <w:rPr>
                <w:rFonts w:eastAsia="方正仿宋_GBK"/>
                <w:kern w:val="0"/>
                <w:sz w:val="18"/>
                <w:szCs w:val="18"/>
              </w:rPr>
            </w:pPr>
          </w:p>
          <w:p w:rsidR="001162F8" w:rsidRPr="00893F48" w:rsidRDefault="001162F8" w:rsidP="00C90E35">
            <w:pPr>
              <w:pStyle w:val="12"/>
              <w:numPr>
                <w:ilvl w:val="0"/>
                <w:numId w:val="11"/>
              </w:numPr>
              <w:adjustRightInd w:val="0"/>
              <w:snapToGrid w:val="0"/>
              <w:spacing w:line="240" w:lineRule="exact"/>
              <w:ind w:leftChars="100" w:left="630"/>
              <w:contextualSpacing w:val="0"/>
              <w:jc w:val="left"/>
              <w:rPr>
                <w:rFonts w:eastAsia="方正仿宋_GBK"/>
                <w:kern w:val="0"/>
                <w:sz w:val="18"/>
                <w:szCs w:val="18"/>
              </w:rPr>
            </w:pPr>
            <w:r w:rsidRPr="00893F48">
              <w:rPr>
                <w:rFonts w:eastAsia="方正仿宋_GBK"/>
                <w:kern w:val="0"/>
                <w:sz w:val="18"/>
                <w:szCs w:val="18"/>
              </w:rPr>
              <w:t>单位简介</w:t>
            </w:r>
          </w:p>
          <w:p w:rsidR="001162F8" w:rsidRPr="00893F48" w:rsidRDefault="001162F8" w:rsidP="002C4F6E">
            <w:pPr>
              <w:pStyle w:val="12"/>
              <w:adjustRightInd w:val="0"/>
              <w:snapToGrid w:val="0"/>
              <w:spacing w:line="240" w:lineRule="exact"/>
              <w:ind w:left="630"/>
              <w:jc w:val="left"/>
              <w:rPr>
                <w:kern w:val="0"/>
                <w:sz w:val="18"/>
                <w:szCs w:val="18"/>
              </w:rPr>
            </w:pPr>
            <w:r w:rsidRPr="00893F48">
              <w:rPr>
                <w:rFonts w:eastAsia="方正楷体_GBK"/>
                <w:kern w:val="0"/>
                <w:sz w:val="18"/>
                <w:szCs w:val="18"/>
              </w:rPr>
              <w:t>（至少包括：成立时间、所有权状况、法人代表、组织机构图和厂区平面分布图）</w:t>
            </w:r>
          </w:p>
          <w:p w:rsidR="001162F8" w:rsidRPr="00893F48" w:rsidRDefault="001162F8" w:rsidP="00FC0663">
            <w:pPr>
              <w:adjustRightInd w:val="0"/>
              <w:snapToGrid w:val="0"/>
              <w:spacing w:line="240" w:lineRule="exact"/>
              <w:ind w:leftChars="100" w:left="210"/>
              <w:rPr>
                <w:rFonts w:eastAsia="方正仿宋_GBK"/>
                <w:kern w:val="0"/>
                <w:sz w:val="18"/>
                <w:szCs w:val="18"/>
              </w:rPr>
            </w:pPr>
          </w:p>
          <w:p w:rsidR="001162F8" w:rsidRPr="00893F48" w:rsidRDefault="001162F8" w:rsidP="002C4F6E">
            <w:pPr>
              <w:adjustRightInd w:val="0"/>
              <w:snapToGrid w:val="0"/>
              <w:spacing w:line="240" w:lineRule="exact"/>
              <w:ind w:leftChars="100" w:left="210" w:firstLineChars="150" w:firstLine="270"/>
              <w:rPr>
                <w:rFonts w:eastAsia="方正仿宋_GBK"/>
                <w:kern w:val="0"/>
                <w:sz w:val="18"/>
                <w:szCs w:val="18"/>
              </w:rPr>
            </w:pPr>
            <w:r w:rsidRPr="00893F48">
              <w:rPr>
                <w:rFonts w:eastAsia="方正仿宋_GBK"/>
                <w:kern w:val="0"/>
                <w:sz w:val="18"/>
                <w:szCs w:val="18"/>
              </w:rPr>
              <w:t>示例：</w:t>
            </w:r>
          </w:p>
          <w:p w:rsidR="001162F8" w:rsidRPr="00893F48" w:rsidRDefault="001162F8" w:rsidP="00C90E35">
            <w:pPr>
              <w:numPr>
                <w:ilvl w:val="0"/>
                <w:numId w:val="13"/>
              </w:numPr>
              <w:adjustRightInd w:val="0"/>
              <w:snapToGrid w:val="0"/>
              <w:spacing w:line="240" w:lineRule="exact"/>
              <w:ind w:leftChars="100" w:left="210" w:firstLineChars="150" w:firstLine="270"/>
              <w:rPr>
                <w:rFonts w:eastAsia="方正仿宋_GBK"/>
                <w:kern w:val="0"/>
                <w:sz w:val="18"/>
                <w:szCs w:val="18"/>
              </w:rPr>
            </w:pPr>
            <w:r w:rsidRPr="00893F48">
              <w:rPr>
                <w:rFonts w:eastAsia="方正仿宋_GBK"/>
                <w:kern w:val="0"/>
                <w:sz w:val="18"/>
                <w:szCs w:val="18"/>
              </w:rPr>
              <w:t>成立时间：</w:t>
            </w:r>
            <w:r w:rsidRPr="00893F48">
              <w:rPr>
                <w:rFonts w:eastAsia="方正仿宋_GBK"/>
                <w:kern w:val="0"/>
                <w:sz w:val="18"/>
                <w:szCs w:val="18"/>
              </w:rPr>
              <w:t>……</w:t>
            </w:r>
            <w:r w:rsidRPr="00893F48">
              <w:rPr>
                <w:rFonts w:eastAsia="方正仿宋_GBK"/>
                <w:kern w:val="0"/>
                <w:sz w:val="18"/>
                <w:szCs w:val="18"/>
              </w:rPr>
              <w:t>地理位置：位于</w:t>
            </w:r>
            <w:r w:rsidRPr="00893F48">
              <w:rPr>
                <w:rFonts w:eastAsia="方正仿宋_GBK"/>
                <w:kern w:val="0"/>
                <w:sz w:val="18"/>
                <w:szCs w:val="18"/>
              </w:rPr>
              <w:t>………..</w:t>
            </w:r>
            <w:r w:rsidRPr="00893F48">
              <w:rPr>
                <w:rFonts w:eastAsia="方正仿宋_GBK"/>
                <w:kern w:val="0"/>
                <w:sz w:val="18"/>
                <w:szCs w:val="18"/>
              </w:rPr>
              <w:t>，法人代表为张三，一期项目</w:t>
            </w:r>
            <w:r w:rsidRPr="00893F48">
              <w:rPr>
                <w:rFonts w:eastAsia="方正仿宋_GBK"/>
                <w:kern w:val="0"/>
                <w:sz w:val="18"/>
                <w:szCs w:val="18"/>
              </w:rPr>
              <w:t>………</w:t>
            </w:r>
            <w:r w:rsidRPr="00893F48">
              <w:rPr>
                <w:rFonts w:eastAsia="方正仿宋_GBK"/>
                <w:kern w:val="0"/>
                <w:sz w:val="18"/>
                <w:szCs w:val="18"/>
              </w:rPr>
              <w:t>。</w:t>
            </w:r>
          </w:p>
          <w:p w:rsidR="001162F8" w:rsidRPr="00893F48" w:rsidRDefault="001162F8" w:rsidP="00C90E35">
            <w:pPr>
              <w:numPr>
                <w:ilvl w:val="0"/>
                <w:numId w:val="13"/>
              </w:numPr>
              <w:adjustRightInd w:val="0"/>
              <w:snapToGrid w:val="0"/>
              <w:spacing w:line="240" w:lineRule="exact"/>
              <w:ind w:leftChars="100" w:left="210" w:firstLineChars="150" w:firstLine="270"/>
              <w:rPr>
                <w:rFonts w:eastAsia="方正仿宋_GBK"/>
                <w:kern w:val="0"/>
                <w:sz w:val="18"/>
                <w:szCs w:val="18"/>
              </w:rPr>
            </w:pPr>
            <w:r w:rsidRPr="00893F48">
              <w:rPr>
                <w:rFonts w:eastAsia="方正仿宋_GBK"/>
                <w:kern w:val="0"/>
                <w:sz w:val="18"/>
                <w:szCs w:val="18"/>
              </w:rPr>
              <w:t>组织机构图：如图</w:t>
            </w:r>
            <w:r w:rsidRPr="00893F48">
              <w:rPr>
                <w:rFonts w:eastAsia="方正仿宋_GBK"/>
                <w:kern w:val="0"/>
                <w:sz w:val="18"/>
                <w:szCs w:val="18"/>
              </w:rPr>
              <w:t>1</w:t>
            </w:r>
            <w:r w:rsidRPr="00893F48">
              <w:rPr>
                <w:rFonts w:eastAsia="方正仿宋_GBK"/>
                <w:kern w:val="0"/>
                <w:sz w:val="18"/>
                <w:szCs w:val="18"/>
              </w:rPr>
              <w:t>所示。</w:t>
            </w:r>
          </w:p>
          <w:p w:rsidR="001162F8" w:rsidRPr="00893F48" w:rsidRDefault="001162F8" w:rsidP="002C4F6E">
            <w:pPr>
              <w:adjustRightInd w:val="0"/>
              <w:snapToGrid w:val="0"/>
              <w:spacing w:line="240" w:lineRule="exact"/>
              <w:ind w:leftChars="100" w:left="210" w:firstLineChars="150" w:firstLine="270"/>
              <w:jc w:val="center"/>
              <w:rPr>
                <w:rFonts w:eastAsia="方正仿宋_GBK"/>
                <w:kern w:val="0"/>
                <w:sz w:val="18"/>
                <w:szCs w:val="18"/>
              </w:rPr>
            </w:pPr>
          </w:p>
          <w:p w:rsidR="002B5185" w:rsidRPr="00893F48" w:rsidRDefault="002B5185" w:rsidP="002C4F6E">
            <w:pPr>
              <w:adjustRightInd w:val="0"/>
              <w:snapToGrid w:val="0"/>
              <w:spacing w:line="240" w:lineRule="exact"/>
              <w:ind w:leftChars="100" w:left="210" w:firstLineChars="150" w:firstLine="270"/>
              <w:jc w:val="center"/>
              <w:rPr>
                <w:rFonts w:eastAsia="方正仿宋_GBK"/>
                <w:kern w:val="0"/>
                <w:sz w:val="18"/>
                <w:szCs w:val="18"/>
              </w:rPr>
            </w:pPr>
          </w:p>
          <w:p w:rsidR="002B5185" w:rsidRPr="00893F48" w:rsidRDefault="002B5185" w:rsidP="002C4F6E">
            <w:pPr>
              <w:adjustRightInd w:val="0"/>
              <w:snapToGrid w:val="0"/>
              <w:spacing w:line="240" w:lineRule="exact"/>
              <w:ind w:leftChars="100" w:left="210" w:firstLineChars="150" w:firstLine="270"/>
              <w:jc w:val="center"/>
              <w:rPr>
                <w:rFonts w:eastAsia="方正仿宋_GBK"/>
                <w:kern w:val="0"/>
                <w:sz w:val="18"/>
                <w:szCs w:val="18"/>
              </w:rPr>
            </w:pPr>
          </w:p>
          <w:p w:rsidR="001162F8" w:rsidRPr="00893F48" w:rsidRDefault="001162F8" w:rsidP="002C4F6E">
            <w:pPr>
              <w:adjustRightInd w:val="0"/>
              <w:snapToGrid w:val="0"/>
              <w:spacing w:line="240" w:lineRule="exact"/>
              <w:ind w:leftChars="100" w:left="210" w:firstLineChars="150" w:firstLine="270"/>
              <w:jc w:val="center"/>
              <w:rPr>
                <w:rFonts w:eastAsia="方正仿宋_GBK"/>
                <w:kern w:val="0"/>
                <w:sz w:val="18"/>
                <w:szCs w:val="18"/>
              </w:rPr>
            </w:pPr>
            <w:r w:rsidRPr="00893F48">
              <w:rPr>
                <w:rFonts w:eastAsia="方正仿宋_GBK"/>
                <w:kern w:val="0"/>
                <w:sz w:val="18"/>
                <w:szCs w:val="18"/>
              </w:rPr>
              <w:t>图</w:t>
            </w:r>
            <w:r w:rsidRPr="00893F48">
              <w:rPr>
                <w:rFonts w:eastAsia="方正仿宋_GBK"/>
                <w:kern w:val="0"/>
                <w:sz w:val="18"/>
                <w:szCs w:val="18"/>
              </w:rPr>
              <w:t xml:space="preserve">1 </w:t>
            </w:r>
            <w:r w:rsidRPr="00893F48">
              <w:rPr>
                <w:rFonts w:eastAsia="方正仿宋_GBK"/>
                <w:kern w:val="0"/>
                <w:sz w:val="18"/>
                <w:szCs w:val="18"/>
              </w:rPr>
              <w:t>企业组织机构图</w:t>
            </w:r>
          </w:p>
          <w:p w:rsidR="001162F8" w:rsidRPr="00893F48" w:rsidRDefault="001162F8" w:rsidP="00C90E35">
            <w:pPr>
              <w:numPr>
                <w:ilvl w:val="0"/>
                <w:numId w:val="13"/>
              </w:numPr>
              <w:adjustRightInd w:val="0"/>
              <w:snapToGrid w:val="0"/>
              <w:spacing w:line="240" w:lineRule="exact"/>
              <w:rPr>
                <w:rFonts w:eastAsia="方正仿宋_GBK"/>
                <w:kern w:val="0"/>
                <w:sz w:val="18"/>
                <w:szCs w:val="18"/>
              </w:rPr>
            </w:pPr>
            <w:r w:rsidRPr="00893F48">
              <w:rPr>
                <w:rFonts w:eastAsia="方正仿宋_GBK"/>
                <w:kern w:val="0"/>
                <w:sz w:val="18"/>
                <w:szCs w:val="18"/>
              </w:rPr>
              <w:t>厂区平面分布图：如图</w:t>
            </w:r>
            <w:r w:rsidRPr="00893F48">
              <w:rPr>
                <w:rFonts w:eastAsia="方正仿宋_GBK"/>
                <w:kern w:val="0"/>
                <w:sz w:val="18"/>
                <w:szCs w:val="18"/>
              </w:rPr>
              <w:t>2</w:t>
            </w:r>
            <w:r w:rsidRPr="00893F48">
              <w:rPr>
                <w:rFonts w:eastAsia="方正仿宋_GBK"/>
                <w:kern w:val="0"/>
                <w:sz w:val="18"/>
                <w:szCs w:val="18"/>
              </w:rPr>
              <w:t>所示。</w:t>
            </w:r>
          </w:p>
          <w:p w:rsidR="001162F8" w:rsidRPr="00893F48" w:rsidRDefault="001162F8" w:rsidP="00FC0663">
            <w:pPr>
              <w:adjustRightInd w:val="0"/>
              <w:snapToGrid w:val="0"/>
              <w:ind w:leftChars="100" w:left="210"/>
              <w:jc w:val="center"/>
              <w:rPr>
                <w:rFonts w:eastAsia="方正仿宋_GBK"/>
                <w:kern w:val="0"/>
                <w:sz w:val="18"/>
                <w:szCs w:val="18"/>
              </w:rPr>
            </w:pPr>
          </w:p>
          <w:p w:rsidR="002B5185" w:rsidRPr="00893F48" w:rsidRDefault="002B5185" w:rsidP="00FC0663">
            <w:pPr>
              <w:adjustRightInd w:val="0"/>
              <w:snapToGrid w:val="0"/>
              <w:ind w:leftChars="100" w:left="210"/>
              <w:jc w:val="center"/>
              <w:rPr>
                <w:rFonts w:eastAsia="方正仿宋_GBK"/>
                <w:kern w:val="0"/>
                <w:sz w:val="18"/>
                <w:szCs w:val="18"/>
              </w:rPr>
            </w:pPr>
          </w:p>
          <w:p w:rsidR="002B5185" w:rsidRPr="00893F48" w:rsidRDefault="002B5185" w:rsidP="00FC0663">
            <w:pPr>
              <w:adjustRightInd w:val="0"/>
              <w:snapToGrid w:val="0"/>
              <w:ind w:leftChars="100" w:left="210"/>
              <w:jc w:val="center"/>
              <w:rPr>
                <w:rFonts w:eastAsia="方正仿宋_GBK"/>
                <w:kern w:val="0"/>
                <w:sz w:val="18"/>
                <w:szCs w:val="18"/>
              </w:rPr>
            </w:pPr>
          </w:p>
          <w:p w:rsidR="001162F8" w:rsidRPr="00893F48" w:rsidRDefault="001162F8" w:rsidP="002C4F6E">
            <w:pPr>
              <w:adjustRightInd w:val="0"/>
              <w:snapToGrid w:val="0"/>
              <w:spacing w:line="240" w:lineRule="exact"/>
              <w:jc w:val="center"/>
              <w:rPr>
                <w:rFonts w:eastAsia="方正仿宋_GBK"/>
                <w:kern w:val="0"/>
                <w:sz w:val="18"/>
                <w:szCs w:val="18"/>
              </w:rPr>
            </w:pPr>
            <w:r w:rsidRPr="00893F48">
              <w:rPr>
                <w:rFonts w:eastAsia="方正仿宋_GBK"/>
                <w:kern w:val="0"/>
                <w:sz w:val="18"/>
                <w:szCs w:val="18"/>
              </w:rPr>
              <w:t xml:space="preserve">    </w:t>
            </w:r>
            <w:r w:rsidRPr="00893F48">
              <w:rPr>
                <w:rFonts w:eastAsia="方正仿宋_GBK"/>
                <w:kern w:val="0"/>
                <w:sz w:val="18"/>
                <w:szCs w:val="18"/>
              </w:rPr>
              <w:t>图</w:t>
            </w:r>
            <w:r w:rsidRPr="00893F48">
              <w:rPr>
                <w:rFonts w:eastAsia="方正仿宋_GBK"/>
                <w:kern w:val="0"/>
                <w:sz w:val="18"/>
                <w:szCs w:val="18"/>
              </w:rPr>
              <w:t xml:space="preserve">2 </w:t>
            </w:r>
            <w:r w:rsidRPr="00893F48">
              <w:rPr>
                <w:rFonts w:eastAsia="方正仿宋_GBK"/>
                <w:kern w:val="0"/>
                <w:sz w:val="18"/>
                <w:szCs w:val="18"/>
              </w:rPr>
              <w:t>企业厂区平面图</w:t>
            </w:r>
          </w:p>
          <w:p w:rsidR="001162F8" w:rsidRPr="00893F48" w:rsidRDefault="001162F8" w:rsidP="002C4F6E">
            <w:pPr>
              <w:adjustRightInd w:val="0"/>
              <w:snapToGrid w:val="0"/>
              <w:spacing w:line="240" w:lineRule="exact"/>
              <w:jc w:val="center"/>
              <w:rPr>
                <w:rFonts w:eastAsia="方正仿宋_GBK"/>
                <w:kern w:val="0"/>
                <w:sz w:val="18"/>
                <w:szCs w:val="18"/>
              </w:rPr>
            </w:pPr>
          </w:p>
          <w:p w:rsidR="001162F8" w:rsidRPr="00893F48" w:rsidRDefault="001162F8" w:rsidP="00C90E35">
            <w:pPr>
              <w:pStyle w:val="12"/>
              <w:numPr>
                <w:ilvl w:val="0"/>
                <w:numId w:val="11"/>
              </w:numPr>
              <w:adjustRightInd w:val="0"/>
              <w:snapToGrid w:val="0"/>
              <w:spacing w:line="240" w:lineRule="exact"/>
              <w:ind w:leftChars="100" w:left="630"/>
              <w:contextualSpacing w:val="0"/>
              <w:jc w:val="left"/>
              <w:rPr>
                <w:rFonts w:eastAsia="方正仿宋_GBK"/>
                <w:kern w:val="0"/>
                <w:sz w:val="18"/>
                <w:szCs w:val="18"/>
              </w:rPr>
            </w:pPr>
            <w:r w:rsidRPr="00893F48">
              <w:rPr>
                <w:rFonts w:eastAsia="方正仿宋_GBK"/>
                <w:kern w:val="0"/>
                <w:sz w:val="18"/>
                <w:szCs w:val="18"/>
              </w:rPr>
              <w:t>主营产品</w:t>
            </w:r>
          </w:p>
          <w:p w:rsidR="001162F8" w:rsidRPr="00893F48" w:rsidRDefault="001162F8" w:rsidP="002C4F6E">
            <w:pPr>
              <w:pStyle w:val="12"/>
              <w:adjustRightInd w:val="0"/>
              <w:snapToGrid w:val="0"/>
              <w:spacing w:line="240" w:lineRule="exact"/>
              <w:ind w:left="630"/>
              <w:jc w:val="left"/>
              <w:rPr>
                <w:rFonts w:eastAsia="方正楷体_GBK"/>
                <w:kern w:val="0"/>
                <w:sz w:val="18"/>
                <w:szCs w:val="18"/>
              </w:rPr>
            </w:pPr>
            <w:r w:rsidRPr="00893F48">
              <w:rPr>
                <w:rFonts w:eastAsia="方正楷体_GBK"/>
                <w:kern w:val="0"/>
                <w:sz w:val="18"/>
                <w:szCs w:val="18"/>
              </w:rPr>
              <w:t>（至少包括：主营产品的名称及产品代码）</w:t>
            </w:r>
          </w:p>
          <w:p w:rsidR="001162F8" w:rsidRPr="00893F48" w:rsidRDefault="001162F8" w:rsidP="002C4F6E">
            <w:pPr>
              <w:spacing w:line="360" w:lineRule="auto"/>
              <w:ind w:firstLineChars="350" w:firstLine="630"/>
              <w:rPr>
                <w:rFonts w:eastAsia="方正仿宋_GBK"/>
                <w:kern w:val="0"/>
                <w:sz w:val="18"/>
                <w:szCs w:val="18"/>
              </w:rPr>
            </w:pPr>
            <w:r w:rsidRPr="00893F48">
              <w:rPr>
                <w:rFonts w:eastAsia="方正仿宋_GBK"/>
                <w:kern w:val="0"/>
                <w:sz w:val="18"/>
                <w:szCs w:val="18"/>
              </w:rPr>
              <w:t>企业主营产品名称、产品代码、产能情况等，可按下表格式列出：</w:t>
            </w:r>
          </w:p>
          <w:tbl>
            <w:tblPr>
              <w:tblW w:w="6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1"/>
              <w:gridCol w:w="1701"/>
              <w:gridCol w:w="1417"/>
              <w:gridCol w:w="1658"/>
            </w:tblGrid>
            <w:tr w:rsidR="001162F8" w:rsidRPr="00893F48" w:rsidTr="002C4F6E">
              <w:trPr>
                <w:jc w:val="center"/>
              </w:trPr>
              <w:tc>
                <w:tcPr>
                  <w:tcW w:w="1671"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产品名称</w:t>
                  </w:r>
                </w:p>
              </w:tc>
              <w:tc>
                <w:tcPr>
                  <w:tcW w:w="1701"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产品代码</w:t>
                  </w:r>
                </w:p>
              </w:tc>
              <w:tc>
                <w:tcPr>
                  <w:tcW w:w="1417"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设计产能</w:t>
                  </w:r>
                </w:p>
              </w:tc>
              <w:tc>
                <w:tcPr>
                  <w:tcW w:w="1658"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产能单位</w:t>
                  </w:r>
                </w:p>
              </w:tc>
            </w:tr>
            <w:tr w:rsidR="001162F8" w:rsidRPr="00893F48" w:rsidTr="002C4F6E">
              <w:trPr>
                <w:jc w:val="center"/>
              </w:trPr>
              <w:tc>
                <w:tcPr>
                  <w:tcW w:w="1671"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电解铝</w:t>
                  </w:r>
                </w:p>
              </w:tc>
              <w:tc>
                <w:tcPr>
                  <w:tcW w:w="1701" w:type="dxa"/>
                  <w:tcBorders>
                    <w:top w:val="single" w:sz="4" w:space="0" w:color="auto"/>
                    <w:left w:val="single" w:sz="4" w:space="0" w:color="auto"/>
                    <w:bottom w:val="single" w:sz="4" w:space="0" w:color="auto"/>
                    <w:right w:val="single" w:sz="4" w:space="0" w:color="auto"/>
                  </w:tcBorders>
                </w:tcPr>
                <w:p w:rsidR="001162F8" w:rsidRPr="00893F48" w:rsidRDefault="008F7D9F"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XXXXXXXX</w:t>
                  </w:r>
                </w:p>
              </w:tc>
              <w:tc>
                <w:tcPr>
                  <w:tcW w:w="1417"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XX</w:t>
                  </w:r>
                </w:p>
              </w:tc>
              <w:tc>
                <w:tcPr>
                  <w:tcW w:w="1658"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万吨</w:t>
                  </w:r>
                </w:p>
              </w:tc>
            </w:tr>
            <w:tr w:rsidR="001162F8" w:rsidRPr="00893F48" w:rsidTr="002C4F6E">
              <w:trPr>
                <w:jc w:val="center"/>
              </w:trPr>
              <w:tc>
                <w:tcPr>
                  <w:tcW w:w="1671"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r w:rsidRPr="00893F48">
                    <w:rPr>
                      <w:rFonts w:eastAsia="方正仿宋_GBK"/>
                      <w:kern w:val="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p>
              </w:tc>
              <w:tc>
                <w:tcPr>
                  <w:tcW w:w="1658" w:type="dxa"/>
                  <w:tcBorders>
                    <w:top w:val="single" w:sz="4" w:space="0" w:color="auto"/>
                    <w:left w:val="single" w:sz="4" w:space="0" w:color="auto"/>
                    <w:bottom w:val="single" w:sz="4" w:space="0" w:color="auto"/>
                    <w:right w:val="single" w:sz="4" w:space="0" w:color="auto"/>
                  </w:tcBorders>
                </w:tcPr>
                <w:p w:rsidR="001162F8" w:rsidRPr="00893F48" w:rsidRDefault="001162F8" w:rsidP="002C4F6E">
                  <w:pPr>
                    <w:adjustRightInd w:val="0"/>
                    <w:snapToGrid w:val="0"/>
                    <w:spacing w:line="240" w:lineRule="exact"/>
                    <w:rPr>
                      <w:rFonts w:eastAsia="方正仿宋_GBK"/>
                      <w:kern w:val="0"/>
                      <w:sz w:val="18"/>
                      <w:szCs w:val="18"/>
                    </w:rPr>
                  </w:pPr>
                </w:p>
              </w:tc>
            </w:tr>
          </w:tbl>
          <w:p w:rsidR="001162F8" w:rsidRPr="00893F48" w:rsidRDefault="001162F8" w:rsidP="00FC0663">
            <w:pPr>
              <w:adjustRightInd w:val="0"/>
              <w:snapToGrid w:val="0"/>
              <w:spacing w:line="240" w:lineRule="exact"/>
              <w:ind w:leftChars="100" w:left="210"/>
              <w:rPr>
                <w:rFonts w:eastAsia="方正仿宋_GBK"/>
                <w:kern w:val="0"/>
                <w:sz w:val="18"/>
                <w:szCs w:val="18"/>
              </w:rPr>
            </w:pPr>
          </w:p>
          <w:p w:rsidR="001162F8" w:rsidRPr="00893F48" w:rsidRDefault="001162F8" w:rsidP="00C90E35">
            <w:pPr>
              <w:pStyle w:val="12"/>
              <w:numPr>
                <w:ilvl w:val="0"/>
                <w:numId w:val="11"/>
              </w:numPr>
              <w:adjustRightInd w:val="0"/>
              <w:snapToGrid w:val="0"/>
              <w:spacing w:line="240" w:lineRule="exact"/>
              <w:ind w:leftChars="100" w:left="630"/>
              <w:contextualSpacing w:val="0"/>
              <w:jc w:val="left"/>
              <w:rPr>
                <w:rFonts w:eastAsia="方正仿宋_GBK"/>
                <w:kern w:val="0"/>
                <w:sz w:val="18"/>
                <w:szCs w:val="18"/>
              </w:rPr>
            </w:pPr>
            <w:r w:rsidRPr="00893F48">
              <w:rPr>
                <w:rFonts w:eastAsia="方正仿宋_GBK"/>
                <w:kern w:val="0"/>
                <w:sz w:val="18"/>
                <w:szCs w:val="18"/>
              </w:rPr>
              <w:t>主营产品及生产工艺</w:t>
            </w:r>
          </w:p>
          <w:p w:rsidR="001162F8" w:rsidRPr="00893F48" w:rsidRDefault="001162F8" w:rsidP="002C4F6E">
            <w:pPr>
              <w:pStyle w:val="12"/>
              <w:adjustRightInd w:val="0"/>
              <w:snapToGrid w:val="0"/>
              <w:spacing w:line="240" w:lineRule="exact"/>
              <w:ind w:left="630"/>
              <w:jc w:val="left"/>
              <w:rPr>
                <w:rFonts w:eastAsia="方正楷体_GBK"/>
                <w:kern w:val="0"/>
                <w:sz w:val="18"/>
                <w:szCs w:val="18"/>
              </w:rPr>
            </w:pPr>
            <w:r w:rsidRPr="00893F48">
              <w:rPr>
                <w:rFonts w:eastAsia="方正楷体_GBK"/>
                <w:kern w:val="0"/>
                <w:sz w:val="18"/>
                <w:szCs w:val="18"/>
              </w:rPr>
              <w:t>（至少包括：每种产品的生产工艺流程图及工艺流程描述，并在图中标明温室气体排放设施，对于涉及化学反应的工艺需写明化学反应方程式）</w:t>
            </w:r>
          </w:p>
          <w:p w:rsidR="001162F8" w:rsidRPr="00893F48" w:rsidRDefault="001162F8" w:rsidP="002C4F6E">
            <w:pPr>
              <w:pStyle w:val="12"/>
              <w:adjustRightInd w:val="0"/>
              <w:snapToGrid w:val="0"/>
              <w:spacing w:line="240" w:lineRule="exact"/>
              <w:ind w:left="630"/>
              <w:jc w:val="left"/>
              <w:rPr>
                <w:rFonts w:eastAsia="方正楷体_GBK"/>
                <w:kern w:val="0"/>
                <w:sz w:val="18"/>
                <w:szCs w:val="18"/>
              </w:rPr>
            </w:pPr>
          </w:p>
          <w:p w:rsidR="001162F8" w:rsidRPr="00893F48" w:rsidRDefault="001162F8" w:rsidP="002C4F6E">
            <w:pPr>
              <w:pStyle w:val="12"/>
              <w:adjustRightInd w:val="0"/>
              <w:snapToGrid w:val="0"/>
              <w:spacing w:line="240" w:lineRule="exact"/>
              <w:ind w:left="630"/>
              <w:jc w:val="left"/>
              <w:rPr>
                <w:rFonts w:eastAsia="方正楷体_GBK"/>
                <w:kern w:val="0"/>
                <w:sz w:val="18"/>
                <w:szCs w:val="18"/>
              </w:rPr>
            </w:pPr>
          </w:p>
          <w:p w:rsidR="002B5185" w:rsidRPr="00893F48" w:rsidRDefault="002B5185" w:rsidP="002C4F6E">
            <w:pPr>
              <w:pStyle w:val="12"/>
              <w:adjustRightInd w:val="0"/>
              <w:snapToGrid w:val="0"/>
              <w:spacing w:line="240" w:lineRule="exact"/>
              <w:ind w:left="630"/>
              <w:jc w:val="left"/>
              <w:rPr>
                <w:rFonts w:eastAsia="方正楷体_GBK"/>
                <w:kern w:val="0"/>
                <w:sz w:val="18"/>
                <w:szCs w:val="18"/>
              </w:rPr>
            </w:pPr>
          </w:p>
          <w:p w:rsidR="001162F8" w:rsidRPr="00893F48" w:rsidRDefault="001162F8" w:rsidP="002C4F6E">
            <w:pPr>
              <w:adjustRightInd w:val="0"/>
              <w:snapToGrid w:val="0"/>
              <w:spacing w:line="240" w:lineRule="exact"/>
              <w:jc w:val="center"/>
              <w:rPr>
                <w:kern w:val="0"/>
                <w:sz w:val="18"/>
                <w:szCs w:val="18"/>
              </w:rPr>
            </w:pPr>
            <w:r w:rsidRPr="00893F48">
              <w:rPr>
                <w:rFonts w:eastAsia="方正仿宋_GBK"/>
                <w:kern w:val="0"/>
                <w:sz w:val="18"/>
                <w:szCs w:val="18"/>
              </w:rPr>
              <w:t>图</w:t>
            </w:r>
            <w:r w:rsidRPr="00893F48">
              <w:rPr>
                <w:rFonts w:eastAsia="方正仿宋_GBK"/>
                <w:kern w:val="0"/>
                <w:sz w:val="18"/>
                <w:szCs w:val="18"/>
              </w:rPr>
              <w:t xml:space="preserve">3 </w:t>
            </w:r>
            <w:r w:rsidRPr="00893F48">
              <w:rPr>
                <w:rFonts w:eastAsia="方正仿宋_GBK"/>
                <w:kern w:val="0"/>
                <w:sz w:val="18"/>
                <w:szCs w:val="18"/>
              </w:rPr>
              <w:t>企业工艺流程图</w:t>
            </w:r>
          </w:p>
        </w:tc>
      </w:tr>
    </w:tbl>
    <w:p w:rsidR="001162F8" w:rsidRPr="00893F48" w:rsidRDefault="001162F8" w:rsidP="00860C2C">
      <w:pPr>
        <w:rPr>
          <w:kern w:val="0"/>
          <w:szCs w:val="21"/>
        </w:rPr>
        <w:sectPr w:rsidR="001162F8" w:rsidRPr="00893F48" w:rsidSect="002D4EB6">
          <w:pgSz w:w="11906" w:h="16838"/>
          <w:pgMar w:top="1985" w:right="1616" w:bottom="1814" w:left="1616" w:header="567" w:footer="283" w:gutter="0"/>
          <w:pgNumType w:chapStyle="1"/>
          <w:cols w:space="720"/>
          <w:docGrid w:type="lines" w:linePitch="312"/>
        </w:sectPr>
      </w:pPr>
    </w:p>
    <w:p w:rsidR="001162F8" w:rsidRPr="00893F48" w:rsidRDefault="001162F8" w:rsidP="00836865">
      <w:pPr>
        <w:jc w:val="center"/>
        <w:rPr>
          <w:rFonts w:eastAsia="黑体"/>
        </w:rPr>
      </w:pPr>
      <w:r w:rsidRPr="00893F48">
        <w:rPr>
          <w:rFonts w:eastAsia="方正仿宋_GBK"/>
          <w:kern w:val="0"/>
        </w:rPr>
        <w:lastRenderedPageBreak/>
        <w:t>表</w:t>
      </w:r>
      <w:r w:rsidRPr="00893F48">
        <w:rPr>
          <w:rFonts w:eastAsia="方正仿宋_GBK"/>
          <w:kern w:val="0"/>
        </w:rPr>
        <w:t>D.1</w:t>
      </w:r>
      <w:r w:rsidRPr="00893F48">
        <w:rPr>
          <w:rFonts w:eastAsia="黑体"/>
        </w:rPr>
        <w:t>（续）</w:t>
      </w:r>
    </w:p>
    <w:tbl>
      <w:tblPr>
        <w:tblW w:w="1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2550"/>
        <w:gridCol w:w="3686"/>
        <w:gridCol w:w="3685"/>
        <w:gridCol w:w="4136"/>
      </w:tblGrid>
      <w:tr w:rsidR="001162F8" w:rsidRPr="00893F48" w:rsidTr="00E26A67">
        <w:trPr>
          <w:trHeight w:val="194"/>
          <w:jc w:val="center"/>
        </w:trPr>
        <w:tc>
          <w:tcPr>
            <w:tcW w:w="15342" w:type="dxa"/>
            <w:gridSpan w:val="5"/>
            <w:shd w:val="clear" w:color="auto" w:fill="D8D8D8"/>
            <w:tcMar>
              <w:top w:w="15" w:type="dxa"/>
              <w:left w:w="15" w:type="dxa"/>
              <w:bottom w:w="15" w:type="dxa"/>
              <w:right w:w="15" w:type="dxa"/>
            </w:tcMar>
            <w:vAlign w:val="center"/>
          </w:tcPr>
          <w:p w:rsidR="001162F8" w:rsidRPr="00893F48" w:rsidRDefault="001162F8" w:rsidP="00A560B0">
            <w:pPr>
              <w:adjustRightInd w:val="0"/>
              <w:snapToGrid w:val="0"/>
              <w:spacing w:line="140" w:lineRule="atLeast"/>
              <w:rPr>
                <w:rFonts w:eastAsiaTheme="minorEastAsia"/>
                <w:kern w:val="0"/>
                <w:sz w:val="18"/>
                <w:szCs w:val="18"/>
              </w:rPr>
            </w:pPr>
            <w:r w:rsidRPr="00893F48">
              <w:rPr>
                <w:rFonts w:eastAsiaTheme="minorEastAsia"/>
                <w:kern w:val="0"/>
                <w:sz w:val="18"/>
                <w:szCs w:val="18"/>
              </w:rPr>
              <w:t xml:space="preserve">C </w:t>
            </w:r>
            <w:r w:rsidRPr="00893F48">
              <w:rPr>
                <w:rFonts w:eastAsiaTheme="minorEastAsia"/>
                <w:kern w:val="0"/>
                <w:sz w:val="18"/>
                <w:szCs w:val="18"/>
              </w:rPr>
              <w:t>核算边界和主要排放设施描述</w:t>
            </w:r>
          </w:p>
        </w:tc>
      </w:tr>
      <w:tr w:rsidR="001162F8" w:rsidRPr="00893F48" w:rsidTr="00A560B0">
        <w:trPr>
          <w:trHeight w:val="397"/>
          <w:jc w:val="center"/>
        </w:trPr>
        <w:tc>
          <w:tcPr>
            <w:tcW w:w="15342" w:type="dxa"/>
            <w:gridSpan w:val="5"/>
            <w:shd w:val="clear" w:color="auto" w:fill="FFFFFF"/>
            <w:tcMar>
              <w:top w:w="15" w:type="dxa"/>
              <w:left w:w="15" w:type="dxa"/>
              <w:bottom w:w="15" w:type="dxa"/>
              <w:right w:w="15" w:type="dxa"/>
            </w:tcMar>
          </w:tcPr>
          <w:p w:rsidR="001162F8" w:rsidRPr="00893F48" w:rsidRDefault="001162F8" w:rsidP="00A560B0">
            <w:pPr>
              <w:pStyle w:val="12"/>
              <w:numPr>
                <w:ilvl w:val="0"/>
                <w:numId w:val="11"/>
              </w:numPr>
              <w:adjustRightInd w:val="0"/>
              <w:snapToGrid w:val="0"/>
              <w:spacing w:line="140" w:lineRule="atLeast"/>
              <w:ind w:leftChars="100" w:left="630"/>
              <w:contextualSpacing w:val="0"/>
              <w:rPr>
                <w:rFonts w:eastAsiaTheme="minorEastAsia"/>
                <w:kern w:val="0"/>
                <w:sz w:val="18"/>
                <w:szCs w:val="18"/>
              </w:rPr>
            </w:pPr>
            <w:r w:rsidRPr="00893F48">
              <w:rPr>
                <w:rFonts w:eastAsiaTheme="minorEastAsia"/>
                <w:kern w:val="0"/>
                <w:sz w:val="18"/>
                <w:szCs w:val="18"/>
              </w:rPr>
              <w:t>法人边界的核算和报告范围描述</w:t>
            </w:r>
          </w:p>
          <w:p w:rsidR="00A560B0" w:rsidRPr="00893F48" w:rsidRDefault="00A560B0" w:rsidP="00A560B0">
            <w:pPr>
              <w:pStyle w:val="12"/>
              <w:adjustRightInd w:val="0"/>
              <w:snapToGrid w:val="0"/>
              <w:spacing w:line="140" w:lineRule="atLeast"/>
              <w:ind w:left="630"/>
              <w:contextualSpacing w:val="0"/>
              <w:rPr>
                <w:rFonts w:eastAsiaTheme="minorEastAsia"/>
                <w:kern w:val="0"/>
                <w:sz w:val="18"/>
                <w:szCs w:val="18"/>
              </w:rPr>
            </w:pPr>
          </w:p>
          <w:p w:rsidR="00A560B0" w:rsidRPr="00893F48" w:rsidRDefault="00A560B0" w:rsidP="00A560B0">
            <w:pPr>
              <w:pStyle w:val="12"/>
              <w:adjustRightInd w:val="0"/>
              <w:snapToGrid w:val="0"/>
              <w:spacing w:line="140" w:lineRule="atLeast"/>
              <w:ind w:left="630"/>
              <w:contextualSpacing w:val="0"/>
              <w:rPr>
                <w:rFonts w:eastAsiaTheme="minorEastAsia"/>
                <w:kern w:val="0"/>
                <w:sz w:val="18"/>
                <w:szCs w:val="18"/>
              </w:rPr>
            </w:pPr>
          </w:p>
          <w:p w:rsidR="00A560B0" w:rsidRPr="00893F48" w:rsidRDefault="00A560B0" w:rsidP="00A560B0">
            <w:pPr>
              <w:pStyle w:val="12"/>
              <w:adjustRightInd w:val="0"/>
              <w:snapToGrid w:val="0"/>
              <w:spacing w:line="140" w:lineRule="atLeast"/>
              <w:ind w:left="630"/>
              <w:contextualSpacing w:val="0"/>
              <w:rPr>
                <w:rFonts w:eastAsiaTheme="minorEastAsia"/>
                <w:kern w:val="0"/>
                <w:sz w:val="18"/>
                <w:szCs w:val="18"/>
              </w:rPr>
            </w:pPr>
          </w:p>
        </w:tc>
      </w:tr>
      <w:tr w:rsidR="001162F8" w:rsidRPr="00893F48" w:rsidTr="00A560B0">
        <w:trPr>
          <w:trHeight w:val="432"/>
          <w:jc w:val="center"/>
        </w:trPr>
        <w:tc>
          <w:tcPr>
            <w:tcW w:w="15342" w:type="dxa"/>
            <w:gridSpan w:val="5"/>
            <w:shd w:val="clear" w:color="auto" w:fill="FFFFFF"/>
            <w:tcMar>
              <w:top w:w="15" w:type="dxa"/>
              <w:left w:w="15" w:type="dxa"/>
              <w:bottom w:w="15" w:type="dxa"/>
              <w:right w:w="15" w:type="dxa"/>
            </w:tcMar>
          </w:tcPr>
          <w:p w:rsidR="001162F8" w:rsidRPr="00893F48" w:rsidRDefault="001162F8" w:rsidP="00A560B0">
            <w:pPr>
              <w:pStyle w:val="12"/>
              <w:numPr>
                <w:ilvl w:val="0"/>
                <w:numId w:val="11"/>
              </w:numPr>
              <w:adjustRightInd w:val="0"/>
              <w:snapToGrid w:val="0"/>
              <w:spacing w:line="140" w:lineRule="atLeast"/>
              <w:ind w:leftChars="100" w:left="630"/>
              <w:contextualSpacing w:val="0"/>
              <w:rPr>
                <w:rFonts w:eastAsiaTheme="minorEastAsia"/>
                <w:kern w:val="0"/>
                <w:sz w:val="18"/>
                <w:szCs w:val="18"/>
              </w:rPr>
            </w:pPr>
            <w:r w:rsidRPr="00893F48">
              <w:rPr>
                <w:rFonts w:eastAsiaTheme="minorEastAsia"/>
                <w:kern w:val="0"/>
                <w:sz w:val="18"/>
                <w:szCs w:val="18"/>
              </w:rPr>
              <w:t>补充数据表核算边界的描述</w:t>
            </w:r>
          </w:p>
          <w:p w:rsidR="00A560B0" w:rsidRPr="00893F48" w:rsidRDefault="00A560B0" w:rsidP="00A560B0">
            <w:pPr>
              <w:pStyle w:val="12"/>
              <w:adjustRightInd w:val="0"/>
              <w:snapToGrid w:val="0"/>
              <w:spacing w:line="140" w:lineRule="atLeast"/>
              <w:ind w:left="630"/>
              <w:contextualSpacing w:val="0"/>
              <w:rPr>
                <w:rFonts w:eastAsiaTheme="minorEastAsia"/>
                <w:kern w:val="0"/>
                <w:sz w:val="18"/>
                <w:szCs w:val="18"/>
              </w:rPr>
            </w:pPr>
          </w:p>
          <w:p w:rsidR="00A560B0" w:rsidRPr="00893F48" w:rsidRDefault="00A560B0" w:rsidP="00A560B0">
            <w:pPr>
              <w:pStyle w:val="12"/>
              <w:adjustRightInd w:val="0"/>
              <w:snapToGrid w:val="0"/>
              <w:spacing w:line="140" w:lineRule="atLeast"/>
              <w:ind w:left="630"/>
              <w:contextualSpacing w:val="0"/>
              <w:rPr>
                <w:rFonts w:eastAsiaTheme="minorEastAsia"/>
                <w:kern w:val="0"/>
                <w:sz w:val="18"/>
                <w:szCs w:val="18"/>
              </w:rPr>
            </w:pPr>
          </w:p>
          <w:p w:rsidR="00A560B0" w:rsidRPr="00893F48" w:rsidRDefault="00A560B0" w:rsidP="00A560B0">
            <w:pPr>
              <w:pStyle w:val="12"/>
              <w:adjustRightInd w:val="0"/>
              <w:snapToGrid w:val="0"/>
              <w:spacing w:line="140" w:lineRule="atLeast"/>
              <w:ind w:left="630"/>
              <w:contextualSpacing w:val="0"/>
              <w:rPr>
                <w:rFonts w:eastAsiaTheme="minorEastAsia"/>
                <w:kern w:val="0"/>
                <w:sz w:val="18"/>
                <w:szCs w:val="18"/>
              </w:rPr>
            </w:pPr>
          </w:p>
        </w:tc>
      </w:tr>
      <w:tr w:rsidR="001162F8" w:rsidRPr="00893F48" w:rsidTr="002C4F6E">
        <w:trPr>
          <w:trHeight w:val="20"/>
          <w:jc w:val="center"/>
        </w:trPr>
        <w:tc>
          <w:tcPr>
            <w:tcW w:w="15342" w:type="dxa"/>
            <w:gridSpan w:val="5"/>
            <w:shd w:val="clear" w:color="auto" w:fill="FFFFFF"/>
            <w:tcMar>
              <w:top w:w="15" w:type="dxa"/>
              <w:left w:w="15" w:type="dxa"/>
              <w:bottom w:w="15" w:type="dxa"/>
              <w:right w:w="15" w:type="dxa"/>
            </w:tcMar>
            <w:vAlign w:val="center"/>
          </w:tcPr>
          <w:p w:rsidR="001162F8" w:rsidRPr="00893F48" w:rsidRDefault="001162F8" w:rsidP="00A560B0">
            <w:pPr>
              <w:pStyle w:val="12"/>
              <w:numPr>
                <w:ilvl w:val="0"/>
                <w:numId w:val="11"/>
              </w:numPr>
              <w:adjustRightInd w:val="0"/>
              <w:snapToGrid w:val="0"/>
              <w:spacing w:line="140" w:lineRule="atLeast"/>
              <w:ind w:leftChars="100" w:left="630"/>
              <w:contextualSpacing w:val="0"/>
              <w:rPr>
                <w:rFonts w:eastAsiaTheme="minorEastAsia"/>
                <w:kern w:val="0"/>
                <w:sz w:val="18"/>
                <w:szCs w:val="18"/>
              </w:rPr>
            </w:pPr>
            <w:r w:rsidRPr="00893F48">
              <w:rPr>
                <w:rFonts w:eastAsiaTheme="minorEastAsia"/>
                <w:kern w:val="0"/>
                <w:sz w:val="18"/>
                <w:szCs w:val="18"/>
              </w:rPr>
              <w:t>主要排放设施</w:t>
            </w:r>
          </w:p>
        </w:tc>
      </w:tr>
      <w:tr w:rsidR="001162F8" w:rsidRPr="00893F48" w:rsidTr="002C4F6E">
        <w:trPr>
          <w:trHeight w:val="20"/>
          <w:jc w:val="center"/>
        </w:trPr>
        <w:tc>
          <w:tcPr>
            <w:tcW w:w="15342" w:type="dxa"/>
            <w:gridSpan w:val="5"/>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630"/>
              <w:contextualSpacing w:val="0"/>
              <w:rPr>
                <w:rFonts w:eastAsiaTheme="minorEastAsia"/>
                <w:sz w:val="18"/>
                <w:szCs w:val="18"/>
              </w:rPr>
            </w:pPr>
            <w:r w:rsidRPr="00893F48">
              <w:rPr>
                <w:rFonts w:eastAsiaTheme="minorEastAsia"/>
                <w:sz w:val="18"/>
                <w:szCs w:val="18"/>
              </w:rPr>
              <w:t>6.1</w:t>
            </w:r>
            <w:r w:rsidRPr="00893F48">
              <w:rPr>
                <w:rFonts w:eastAsiaTheme="minorEastAsia"/>
                <w:sz w:val="18"/>
                <w:szCs w:val="18"/>
              </w:rPr>
              <w:t>与燃料燃烧排放相关的排放设施</w:t>
            </w:r>
          </w:p>
        </w:tc>
      </w:tr>
      <w:tr w:rsidR="001162F8" w:rsidRPr="00893F48" w:rsidTr="002C4F6E">
        <w:trPr>
          <w:trHeight w:val="18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编号</w:t>
            </w:r>
          </w:p>
        </w:tc>
        <w:tc>
          <w:tcPr>
            <w:tcW w:w="2550"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排放设施名称</w:t>
            </w:r>
          </w:p>
        </w:tc>
        <w:tc>
          <w:tcPr>
            <w:tcW w:w="368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排放设施安装位置</w:t>
            </w:r>
          </w:p>
        </w:tc>
        <w:tc>
          <w:tcPr>
            <w:tcW w:w="3685"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排放过程及温室气体种类</w:t>
            </w:r>
          </w:p>
        </w:tc>
        <w:tc>
          <w:tcPr>
            <w:tcW w:w="413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是否纳入补充数据表核算边界范围</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1</w:t>
            </w:r>
            <w:r w:rsidRPr="00893F48">
              <w:rPr>
                <w:rFonts w:eastAsiaTheme="minorEastAsia"/>
                <w:kern w:val="0"/>
                <w:sz w:val="18"/>
                <w:szCs w:val="18"/>
              </w:rPr>
              <w:t>（示例）</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炭素焙烧炉</w:t>
            </w:r>
          </w:p>
        </w:tc>
        <w:tc>
          <w:tcPr>
            <w:tcW w:w="3686" w:type="dxa"/>
            <w:shd w:val="clear" w:color="auto" w:fill="FFFFFF"/>
          </w:tcPr>
          <w:p w:rsidR="001162F8" w:rsidRPr="00893F48" w:rsidRDefault="001162F8" w:rsidP="00A560B0">
            <w:pPr>
              <w:pStyle w:val="afb"/>
              <w:adjustRightInd w:val="0"/>
              <w:snapToGrid w:val="0"/>
              <w:spacing w:line="140" w:lineRule="atLeast"/>
              <w:ind w:firstLineChars="0" w:firstLine="0"/>
              <w:jc w:val="center"/>
              <w:rPr>
                <w:rFonts w:eastAsiaTheme="minorEastAsia"/>
                <w:kern w:val="0"/>
                <w:sz w:val="18"/>
                <w:szCs w:val="18"/>
              </w:rPr>
            </w:pPr>
            <w:r w:rsidRPr="00893F48">
              <w:rPr>
                <w:rFonts w:eastAsiaTheme="minorEastAsia"/>
                <w:kern w:val="0"/>
                <w:sz w:val="18"/>
                <w:szCs w:val="18"/>
              </w:rPr>
              <w:t>炭素厂</w:t>
            </w:r>
          </w:p>
        </w:tc>
        <w:tc>
          <w:tcPr>
            <w:tcW w:w="3685"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二氧化碳</w:t>
            </w:r>
          </w:p>
        </w:tc>
        <w:tc>
          <w:tcPr>
            <w:tcW w:w="4136" w:type="dxa"/>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r w:rsidRPr="00893F48">
              <w:rPr>
                <w:rFonts w:eastAsiaTheme="minorEastAsia"/>
                <w:kern w:val="0"/>
                <w:sz w:val="18"/>
                <w:szCs w:val="18"/>
              </w:rPr>
              <w:t>否</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3686" w:type="dxa"/>
            <w:shd w:val="clear" w:color="auto" w:fill="FFFFFF"/>
          </w:tcPr>
          <w:p w:rsidR="001162F8" w:rsidRPr="00893F48" w:rsidRDefault="001162F8" w:rsidP="00A560B0">
            <w:pPr>
              <w:pStyle w:val="afb"/>
              <w:adjustRightInd w:val="0"/>
              <w:snapToGrid w:val="0"/>
              <w:spacing w:line="140" w:lineRule="atLeast"/>
              <w:ind w:firstLineChars="0" w:firstLine="0"/>
              <w:jc w:val="center"/>
              <w:rPr>
                <w:rFonts w:eastAsiaTheme="minorEastAsia"/>
                <w:kern w:val="0"/>
                <w:sz w:val="18"/>
                <w:szCs w:val="18"/>
              </w:rPr>
            </w:pPr>
          </w:p>
        </w:tc>
        <w:tc>
          <w:tcPr>
            <w:tcW w:w="3685"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4136" w:type="dxa"/>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p>
        </w:tc>
      </w:tr>
      <w:tr w:rsidR="001162F8" w:rsidRPr="00893F48" w:rsidTr="002C4F6E">
        <w:trPr>
          <w:trHeight w:val="20"/>
          <w:jc w:val="center"/>
        </w:trPr>
        <w:tc>
          <w:tcPr>
            <w:tcW w:w="15342" w:type="dxa"/>
            <w:gridSpan w:val="5"/>
            <w:shd w:val="clear" w:color="auto" w:fill="FFFFFF"/>
            <w:tcMar>
              <w:top w:w="15" w:type="dxa"/>
              <w:left w:w="15" w:type="dxa"/>
              <w:bottom w:w="15" w:type="dxa"/>
              <w:right w:w="15" w:type="dxa"/>
            </w:tcMar>
            <w:vAlign w:val="center"/>
          </w:tcPr>
          <w:p w:rsidR="001162F8" w:rsidRPr="00893F48" w:rsidRDefault="001162F8" w:rsidP="00A560B0">
            <w:pPr>
              <w:pStyle w:val="afb"/>
              <w:adjustRightInd w:val="0"/>
              <w:snapToGrid w:val="0"/>
              <w:spacing w:line="140" w:lineRule="atLeast"/>
              <w:ind w:left="630" w:firstLineChars="0" w:firstLine="0"/>
              <w:rPr>
                <w:rFonts w:eastAsiaTheme="minorEastAsia"/>
                <w:kern w:val="0"/>
                <w:sz w:val="18"/>
                <w:szCs w:val="18"/>
              </w:rPr>
            </w:pPr>
            <w:r w:rsidRPr="00893F48">
              <w:rPr>
                <w:rFonts w:eastAsiaTheme="minorEastAsia"/>
                <w:kern w:val="0"/>
                <w:sz w:val="18"/>
                <w:szCs w:val="18"/>
              </w:rPr>
              <w:t xml:space="preserve">6.2 </w:t>
            </w:r>
            <w:r w:rsidRPr="00893F48">
              <w:rPr>
                <w:rFonts w:eastAsiaTheme="minorEastAsia"/>
                <w:kern w:val="0"/>
                <w:sz w:val="18"/>
                <w:szCs w:val="18"/>
              </w:rPr>
              <w:t>能源作为原材料用途的排放设施</w:t>
            </w:r>
          </w:p>
        </w:tc>
      </w:tr>
      <w:tr w:rsidR="001162F8" w:rsidRPr="00893F48" w:rsidTr="002C4F6E">
        <w:trPr>
          <w:trHeight w:val="216"/>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编号</w:t>
            </w:r>
          </w:p>
        </w:tc>
        <w:tc>
          <w:tcPr>
            <w:tcW w:w="2550"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排放设施名称</w:t>
            </w:r>
          </w:p>
        </w:tc>
        <w:tc>
          <w:tcPr>
            <w:tcW w:w="368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排放设施安装位置</w:t>
            </w:r>
          </w:p>
        </w:tc>
        <w:tc>
          <w:tcPr>
            <w:tcW w:w="3685"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排放过程及温室气体种类</w:t>
            </w:r>
          </w:p>
        </w:tc>
        <w:tc>
          <w:tcPr>
            <w:tcW w:w="413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是否纳入补充数据表核算边界范围</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1</w:t>
            </w:r>
            <w:r w:rsidRPr="00893F48">
              <w:rPr>
                <w:rFonts w:eastAsiaTheme="minorEastAsia"/>
                <w:kern w:val="0"/>
                <w:sz w:val="18"/>
                <w:szCs w:val="18"/>
              </w:rPr>
              <w:t>（示例）</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电解槽</w:t>
            </w:r>
          </w:p>
        </w:tc>
        <w:tc>
          <w:tcPr>
            <w:tcW w:w="3686"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电解铝厂</w:t>
            </w:r>
          </w:p>
        </w:tc>
        <w:tc>
          <w:tcPr>
            <w:tcW w:w="3685"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二氧化碳</w:t>
            </w:r>
          </w:p>
        </w:tc>
        <w:tc>
          <w:tcPr>
            <w:tcW w:w="4136" w:type="dxa"/>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r w:rsidRPr="00893F48">
              <w:rPr>
                <w:rFonts w:eastAsiaTheme="minorEastAsia"/>
                <w:kern w:val="0"/>
                <w:sz w:val="18"/>
                <w:szCs w:val="18"/>
              </w:rPr>
              <w:t>否</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3686"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3685"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4136" w:type="dxa"/>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p>
        </w:tc>
      </w:tr>
      <w:tr w:rsidR="001162F8" w:rsidRPr="00893F48" w:rsidTr="00A560B0">
        <w:trPr>
          <w:trHeight w:val="215"/>
          <w:jc w:val="center"/>
        </w:trPr>
        <w:tc>
          <w:tcPr>
            <w:tcW w:w="15342" w:type="dxa"/>
            <w:gridSpan w:val="5"/>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630"/>
              <w:contextualSpacing w:val="0"/>
              <w:rPr>
                <w:rFonts w:eastAsiaTheme="minorEastAsia"/>
                <w:kern w:val="0"/>
                <w:sz w:val="18"/>
                <w:szCs w:val="18"/>
              </w:rPr>
            </w:pPr>
            <w:r w:rsidRPr="00893F48">
              <w:rPr>
                <w:rFonts w:eastAsiaTheme="minorEastAsia"/>
                <w:kern w:val="0"/>
                <w:sz w:val="18"/>
                <w:szCs w:val="18"/>
              </w:rPr>
              <w:t>6.3</w:t>
            </w:r>
            <w:r w:rsidRPr="00893F48">
              <w:rPr>
                <w:rFonts w:eastAsiaTheme="minorEastAsia"/>
                <w:kern w:val="0"/>
                <w:sz w:val="18"/>
                <w:szCs w:val="18"/>
              </w:rPr>
              <w:t>工业过程排放相关的排放设施</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i/>
                <w:iCs/>
                <w:spacing w:val="15"/>
                <w:kern w:val="0"/>
                <w:sz w:val="18"/>
                <w:szCs w:val="18"/>
              </w:rPr>
            </w:pPr>
            <w:r w:rsidRPr="00893F48">
              <w:rPr>
                <w:rFonts w:eastAsiaTheme="minorEastAsia"/>
                <w:kern w:val="0"/>
                <w:sz w:val="18"/>
                <w:szCs w:val="18"/>
              </w:rPr>
              <w:t>编号</w:t>
            </w:r>
          </w:p>
        </w:tc>
        <w:tc>
          <w:tcPr>
            <w:tcW w:w="2550"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i/>
                <w:iCs/>
                <w:spacing w:val="15"/>
                <w:kern w:val="0"/>
                <w:sz w:val="18"/>
                <w:szCs w:val="18"/>
              </w:rPr>
            </w:pPr>
            <w:r w:rsidRPr="00893F48">
              <w:rPr>
                <w:rFonts w:eastAsiaTheme="minorEastAsia"/>
                <w:kern w:val="0"/>
                <w:sz w:val="18"/>
                <w:szCs w:val="18"/>
              </w:rPr>
              <w:t>排放设施名称</w:t>
            </w:r>
          </w:p>
        </w:tc>
        <w:tc>
          <w:tcPr>
            <w:tcW w:w="368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i/>
                <w:iCs/>
                <w:spacing w:val="15"/>
                <w:kern w:val="0"/>
                <w:sz w:val="18"/>
                <w:szCs w:val="18"/>
              </w:rPr>
            </w:pPr>
            <w:r w:rsidRPr="00893F48">
              <w:rPr>
                <w:rFonts w:eastAsiaTheme="minorEastAsia"/>
                <w:kern w:val="0"/>
                <w:sz w:val="18"/>
                <w:szCs w:val="18"/>
              </w:rPr>
              <w:t>排放设施安装位置</w:t>
            </w:r>
          </w:p>
        </w:tc>
        <w:tc>
          <w:tcPr>
            <w:tcW w:w="3685"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i/>
                <w:iCs/>
                <w:spacing w:val="15"/>
                <w:kern w:val="0"/>
                <w:sz w:val="18"/>
                <w:szCs w:val="18"/>
              </w:rPr>
            </w:pPr>
            <w:r w:rsidRPr="00893F48">
              <w:rPr>
                <w:rFonts w:eastAsiaTheme="minorEastAsia"/>
                <w:kern w:val="0"/>
                <w:sz w:val="18"/>
                <w:szCs w:val="18"/>
              </w:rPr>
              <w:t>排放过程及温室气体种类</w:t>
            </w:r>
          </w:p>
        </w:tc>
        <w:tc>
          <w:tcPr>
            <w:tcW w:w="413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是否纳入补充数据表核算边界范围</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1</w:t>
            </w:r>
            <w:r w:rsidRPr="00893F48">
              <w:rPr>
                <w:rFonts w:eastAsiaTheme="minorEastAsia"/>
                <w:kern w:val="0"/>
                <w:sz w:val="18"/>
                <w:szCs w:val="18"/>
              </w:rPr>
              <w:t>（示例）</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电解槽</w:t>
            </w:r>
          </w:p>
        </w:tc>
        <w:tc>
          <w:tcPr>
            <w:tcW w:w="3686"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电解铝厂</w:t>
            </w:r>
          </w:p>
        </w:tc>
        <w:tc>
          <w:tcPr>
            <w:tcW w:w="3685"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全氟化碳</w:t>
            </w:r>
          </w:p>
        </w:tc>
        <w:tc>
          <w:tcPr>
            <w:tcW w:w="4136" w:type="dxa"/>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r w:rsidRPr="00893F48">
              <w:rPr>
                <w:rFonts w:eastAsiaTheme="minorEastAsia"/>
                <w:kern w:val="0"/>
                <w:sz w:val="18"/>
                <w:szCs w:val="18"/>
              </w:rPr>
              <w:t>否</w:t>
            </w:r>
          </w:p>
        </w:tc>
      </w:tr>
      <w:tr w:rsidR="001162F8" w:rsidRPr="00893F48" w:rsidTr="002C4F6E">
        <w:trPr>
          <w:trHeight w:val="20"/>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3686"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3685"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4136" w:type="dxa"/>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p>
        </w:tc>
      </w:tr>
      <w:tr w:rsidR="001162F8" w:rsidRPr="00893F48" w:rsidTr="00A560B0">
        <w:trPr>
          <w:trHeight w:val="111"/>
          <w:jc w:val="center"/>
        </w:trPr>
        <w:tc>
          <w:tcPr>
            <w:tcW w:w="15342" w:type="dxa"/>
            <w:gridSpan w:val="5"/>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630"/>
              <w:contextualSpacing w:val="0"/>
              <w:rPr>
                <w:rFonts w:eastAsiaTheme="minorEastAsia"/>
                <w:kern w:val="0"/>
                <w:sz w:val="18"/>
                <w:szCs w:val="18"/>
              </w:rPr>
            </w:pPr>
            <w:r w:rsidRPr="00893F48">
              <w:rPr>
                <w:rFonts w:eastAsiaTheme="minorEastAsia"/>
                <w:kern w:val="0"/>
                <w:sz w:val="18"/>
                <w:szCs w:val="18"/>
              </w:rPr>
              <w:t>6.4</w:t>
            </w:r>
            <w:r w:rsidRPr="00893F48">
              <w:rPr>
                <w:rFonts w:eastAsiaTheme="minorEastAsia"/>
                <w:kern w:val="0"/>
                <w:sz w:val="18"/>
                <w:szCs w:val="18"/>
              </w:rPr>
              <w:t>主要耗电和耗热的设施</w:t>
            </w:r>
          </w:p>
        </w:tc>
      </w:tr>
      <w:tr w:rsidR="001162F8" w:rsidRPr="00893F48" w:rsidTr="00E26A67">
        <w:trPr>
          <w:trHeight w:val="114"/>
          <w:jc w:val="center"/>
        </w:trPr>
        <w:tc>
          <w:tcPr>
            <w:tcW w:w="1285" w:type="dxa"/>
            <w:shd w:val="clear" w:color="auto" w:fill="FFFFFF"/>
            <w:tcMar>
              <w:top w:w="15" w:type="dxa"/>
              <w:left w:w="15" w:type="dxa"/>
              <w:bottom w:w="15" w:type="dxa"/>
              <w:right w:w="15" w:type="dxa"/>
            </w:tcMar>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编号</w:t>
            </w:r>
          </w:p>
        </w:tc>
        <w:tc>
          <w:tcPr>
            <w:tcW w:w="2550"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设施名称</w:t>
            </w:r>
          </w:p>
        </w:tc>
        <w:tc>
          <w:tcPr>
            <w:tcW w:w="3686" w:type="dxa"/>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设施安装位置</w:t>
            </w:r>
          </w:p>
        </w:tc>
        <w:tc>
          <w:tcPr>
            <w:tcW w:w="7821" w:type="dxa"/>
            <w:gridSpan w:val="2"/>
            <w:shd w:val="clear" w:color="auto" w:fill="FFFFFF"/>
            <w:vAlign w:val="center"/>
          </w:tcPr>
          <w:p w:rsidR="001162F8" w:rsidRPr="00893F48" w:rsidRDefault="001162F8" w:rsidP="00A560B0">
            <w:pPr>
              <w:pStyle w:val="12"/>
              <w:adjustRightInd w:val="0"/>
              <w:snapToGrid w:val="0"/>
              <w:spacing w:line="140" w:lineRule="atLeast"/>
              <w:ind w:left="0"/>
              <w:contextualSpacing w:val="0"/>
              <w:jc w:val="center"/>
              <w:rPr>
                <w:rFonts w:eastAsiaTheme="minorEastAsia"/>
                <w:kern w:val="0"/>
                <w:sz w:val="18"/>
                <w:szCs w:val="18"/>
              </w:rPr>
            </w:pPr>
            <w:r w:rsidRPr="00893F48">
              <w:rPr>
                <w:rFonts w:eastAsiaTheme="minorEastAsia"/>
                <w:kern w:val="0"/>
                <w:sz w:val="18"/>
                <w:szCs w:val="18"/>
              </w:rPr>
              <w:t>是否纳入补充数据表核算边界范围</w:t>
            </w:r>
          </w:p>
        </w:tc>
      </w:tr>
      <w:tr w:rsidR="001162F8" w:rsidRPr="00893F48" w:rsidTr="00A560B0">
        <w:trPr>
          <w:trHeight w:val="44"/>
          <w:jc w:val="center"/>
        </w:trPr>
        <w:tc>
          <w:tcPr>
            <w:tcW w:w="1285" w:type="dxa"/>
            <w:shd w:val="clear" w:color="auto" w:fill="FFFFFF"/>
            <w:tcMar>
              <w:top w:w="15" w:type="dxa"/>
              <w:left w:w="15" w:type="dxa"/>
              <w:bottom w:w="15" w:type="dxa"/>
              <w:right w:w="15" w:type="dxa"/>
            </w:tcMar>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1</w:t>
            </w:r>
            <w:r w:rsidRPr="00893F48">
              <w:rPr>
                <w:rFonts w:eastAsiaTheme="minorEastAsia"/>
                <w:kern w:val="0"/>
                <w:sz w:val="18"/>
                <w:szCs w:val="18"/>
              </w:rPr>
              <w:t>（示例）</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电解槽</w:t>
            </w:r>
          </w:p>
        </w:tc>
        <w:tc>
          <w:tcPr>
            <w:tcW w:w="3686"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电解铝厂</w:t>
            </w:r>
          </w:p>
        </w:tc>
        <w:tc>
          <w:tcPr>
            <w:tcW w:w="7821" w:type="dxa"/>
            <w:gridSpan w:val="2"/>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r w:rsidRPr="00893F48">
              <w:rPr>
                <w:rFonts w:eastAsiaTheme="minorEastAsia"/>
                <w:kern w:val="0"/>
                <w:sz w:val="18"/>
                <w:szCs w:val="18"/>
              </w:rPr>
              <w:t>是</w:t>
            </w:r>
          </w:p>
        </w:tc>
      </w:tr>
      <w:tr w:rsidR="001162F8" w:rsidRPr="00893F48" w:rsidTr="002C4F6E">
        <w:trPr>
          <w:trHeight w:val="20"/>
          <w:jc w:val="center"/>
        </w:trPr>
        <w:tc>
          <w:tcPr>
            <w:tcW w:w="1285" w:type="dxa"/>
            <w:shd w:val="clear" w:color="auto" w:fill="FFFFFF"/>
            <w:tcMar>
              <w:top w:w="15" w:type="dxa"/>
              <w:left w:w="15" w:type="dxa"/>
              <w:bottom w:w="15" w:type="dxa"/>
              <w:right w:w="15" w:type="dxa"/>
            </w:tcMar>
          </w:tcPr>
          <w:p w:rsidR="001162F8" w:rsidRPr="00893F48" w:rsidRDefault="001162F8" w:rsidP="00A560B0">
            <w:pPr>
              <w:adjustRightInd w:val="0"/>
              <w:snapToGrid w:val="0"/>
              <w:spacing w:line="140" w:lineRule="atLeast"/>
              <w:jc w:val="center"/>
              <w:rPr>
                <w:rFonts w:eastAsiaTheme="minorEastAsia"/>
                <w:kern w:val="0"/>
                <w:sz w:val="18"/>
                <w:szCs w:val="18"/>
              </w:rPr>
            </w:pPr>
            <w:r w:rsidRPr="00893F48">
              <w:rPr>
                <w:rFonts w:eastAsiaTheme="minorEastAsia"/>
                <w:kern w:val="0"/>
                <w:sz w:val="18"/>
                <w:szCs w:val="18"/>
              </w:rPr>
              <w:t>……</w:t>
            </w:r>
          </w:p>
        </w:tc>
        <w:tc>
          <w:tcPr>
            <w:tcW w:w="2550"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3686" w:type="dxa"/>
            <w:shd w:val="clear" w:color="auto" w:fill="FFFFFF"/>
          </w:tcPr>
          <w:p w:rsidR="001162F8" w:rsidRPr="00893F48" w:rsidRDefault="001162F8" w:rsidP="00A560B0">
            <w:pPr>
              <w:adjustRightInd w:val="0"/>
              <w:snapToGrid w:val="0"/>
              <w:spacing w:line="140" w:lineRule="atLeast"/>
              <w:jc w:val="center"/>
              <w:rPr>
                <w:rFonts w:eastAsiaTheme="minorEastAsia"/>
                <w:kern w:val="0"/>
                <w:sz w:val="18"/>
                <w:szCs w:val="18"/>
              </w:rPr>
            </w:pPr>
          </w:p>
        </w:tc>
        <w:tc>
          <w:tcPr>
            <w:tcW w:w="7821" w:type="dxa"/>
            <w:gridSpan w:val="2"/>
            <w:shd w:val="clear" w:color="auto" w:fill="FFFFFF"/>
          </w:tcPr>
          <w:p w:rsidR="001162F8" w:rsidRPr="00893F48" w:rsidRDefault="001162F8" w:rsidP="00A560B0">
            <w:pPr>
              <w:pStyle w:val="afb"/>
              <w:adjustRightInd w:val="0"/>
              <w:snapToGrid w:val="0"/>
              <w:spacing w:line="140" w:lineRule="atLeast"/>
              <w:ind w:left="630" w:firstLineChars="0" w:firstLine="0"/>
              <w:jc w:val="center"/>
              <w:rPr>
                <w:rFonts w:eastAsiaTheme="minorEastAsia"/>
                <w:kern w:val="0"/>
                <w:sz w:val="18"/>
                <w:szCs w:val="18"/>
              </w:rPr>
            </w:pPr>
          </w:p>
        </w:tc>
      </w:tr>
      <w:tr w:rsidR="001162F8" w:rsidRPr="00893F48" w:rsidTr="00E26A67">
        <w:trPr>
          <w:trHeight w:val="117"/>
          <w:jc w:val="center"/>
        </w:trPr>
        <w:tc>
          <w:tcPr>
            <w:tcW w:w="15342" w:type="dxa"/>
            <w:gridSpan w:val="5"/>
            <w:shd w:val="clear" w:color="auto" w:fill="D8D8D8"/>
            <w:tcMar>
              <w:top w:w="15" w:type="dxa"/>
              <w:left w:w="15" w:type="dxa"/>
              <w:bottom w:w="15" w:type="dxa"/>
              <w:right w:w="15" w:type="dxa"/>
            </w:tcMar>
          </w:tcPr>
          <w:p w:rsidR="001162F8" w:rsidRPr="00893F48" w:rsidRDefault="001162F8" w:rsidP="00A560B0">
            <w:pPr>
              <w:adjustRightInd w:val="0"/>
              <w:snapToGrid w:val="0"/>
              <w:spacing w:line="140" w:lineRule="atLeast"/>
              <w:rPr>
                <w:rFonts w:eastAsiaTheme="minorEastAsia"/>
                <w:kern w:val="0"/>
                <w:sz w:val="18"/>
                <w:szCs w:val="18"/>
              </w:rPr>
            </w:pPr>
            <w:r w:rsidRPr="00893F48">
              <w:rPr>
                <w:rFonts w:eastAsiaTheme="minorEastAsia"/>
                <w:kern w:val="0"/>
                <w:sz w:val="18"/>
                <w:szCs w:val="18"/>
              </w:rPr>
              <w:br w:type="page"/>
              <w:t>D</w:t>
            </w:r>
            <w:r w:rsidRPr="00893F48">
              <w:rPr>
                <w:rFonts w:eastAsiaTheme="minorEastAsia"/>
                <w:kern w:val="0"/>
                <w:sz w:val="18"/>
                <w:szCs w:val="18"/>
              </w:rPr>
              <w:t>活动数据和排放因子的确定方式</w:t>
            </w:r>
          </w:p>
        </w:tc>
      </w:tr>
      <w:tr w:rsidR="001162F8" w:rsidRPr="00893F48" w:rsidTr="00E26A67">
        <w:trPr>
          <w:trHeight w:val="55"/>
          <w:jc w:val="center"/>
        </w:trPr>
        <w:tc>
          <w:tcPr>
            <w:tcW w:w="15342" w:type="dxa"/>
            <w:gridSpan w:val="5"/>
            <w:tcMar>
              <w:top w:w="15" w:type="dxa"/>
              <w:left w:w="15" w:type="dxa"/>
              <w:bottom w:w="15" w:type="dxa"/>
              <w:right w:w="15" w:type="dxa"/>
            </w:tcMar>
          </w:tcPr>
          <w:p w:rsidR="001162F8" w:rsidRPr="00893F48" w:rsidRDefault="001162F8" w:rsidP="00A560B0">
            <w:pPr>
              <w:adjustRightInd w:val="0"/>
              <w:snapToGrid w:val="0"/>
              <w:spacing w:line="140" w:lineRule="atLeast"/>
              <w:rPr>
                <w:rFonts w:eastAsiaTheme="minorEastAsia"/>
                <w:sz w:val="18"/>
                <w:szCs w:val="18"/>
              </w:rPr>
            </w:pPr>
            <w:r w:rsidRPr="00893F48">
              <w:rPr>
                <w:rFonts w:eastAsiaTheme="minorEastAsia"/>
                <w:sz w:val="18"/>
                <w:szCs w:val="18"/>
              </w:rPr>
              <w:t xml:space="preserve">D-1 </w:t>
            </w:r>
            <w:r w:rsidRPr="00893F48">
              <w:rPr>
                <w:rFonts w:eastAsiaTheme="minorEastAsia"/>
                <w:sz w:val="18"/>
                <w:szCs w:val="18"/>
              </w:rPr>
              <w:t>燃料燃烧排放活动数据和排放因子的确定方式</w:t>
            </w:r>
          </w:p>
        </w:tc>
      </w:tr>
    </w:tbl>
    <w:p w:rsidR="002F6981" w:rsidRPr="00893F48" w:rsidRDefault="002F6981" w:rsidP="00836865">
      <w:pPr>
        <w:jc w:val="center"/>
        <w:rPr>
          <w:rFonts w:eastAsia="方正仿宋_GBK"/>
          <w:kern w:val="0"/>
        </w:rPr>
      </w:pPr>
    </w:p>
    <w:p w:rsidR="0028463D" w:rsidRPr="00893F48" w:rsidRDefault="0028463D" w:rsidP="00836865">
      <w:pPr>
        <w:jc w:val="center"/>
      </w:pPr>
      <w:r w:rsidRPr="00893F48">
        <w:rPr>
          <w:rFonts w:eastAsia="方正仿宋_GBK"/>
          <w:kern w:val="0"/>
        </w:rPr>
        <w:lastRenderedPageBreak/>
        <w:t>表</w:t>
      </w:r>
      <w:r w:rsidRPr="00893F48">
        <w:rPr>
          <w:rFonts w:eastAsia="方正仿宋_GBK"/>
          <w:kern w:val="0"/>
        </w:rPr>
        <w:t>D.1</w:t>
      </w:r>
      <w:r w:rsidRPr="00893F48">
        <w:rPr>
          <w:rFonts w:eastAsia="黑体"/>
        </w:rPr>
        <w:t>（续）</w:t>
      </w:r>
    </w:p>
    <w:tbl>
      <w:tblPr>
        <w:tblW w:w="1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275"/>
        <w:gridCol w:w="3402"/>
        <w:gridCol w:w="1560"/>
        <w:gridCol w:w="992"/>
        <w:gridCol w:w="709"/>
        <w:gridCol w:w="850"/>
        <w:gridCol w:w="1418"/>
        <w:gridCol w:w="850"/>
        <w:gridCol w:w="992"/>
        <w:gridCol w:w="866"/>
      </w:tblGrid>
      <w:tr w:rsidR="001162F8" w:rsidRPr="00893F48" w:rsidTr="00210E08">
        <w:trPr>
          <w:trHeight w:val="20"/>
          <w:jc w:val="center"/>
        </w:trPr>
        <w:tc>
          <w:tcPr>
            <w:tcW w:w="2428" w:type="dxa"/>
            <w:vMerge w:val="restart"/>
            <w:tcMar>
              <w:top w:w="15" w:type="dxa"/>
              <w:left w:w="15" w:type="dxa"/>
              <w:bottom w:w="15" w:type="dxa"/>
              <w:right w:w="15" w:type="dxa"/>
            </w:tcMar>
            <w:vAlign w:val="center"/>
          </w:tcPr>
          <w:p w:rsidR="001162F8" w:rsidRPr="00893F48" w:rsidRDefault="001162F8" w:rsidP="00A560B0">
            <w:pPr>
              <w:adjustRightInd w:val="0"/>
              <w:snapToGrid w:val="0"/>
              <w:spacing w:line="240" w:lineRule="auto"/>
              <w:ind w:firstLineChars="100" w:firstLine="180"/>
              <w:jc w:val="center"/>
              <w:rPr>
                <w:rFonts w:eastAsiaTheme="minorEastAsia"/>
                <w:sz w:val="18"/>
                <w:szCs w:val="18"/>
              </w:rPr>
            </w:pPr>
            <w:r w:rsidRPr="00893F48">
              <w:rPr>
                <w:rFonts w:eastAsiaTheme="minorEastAsia"/>
                <w:kern w:val="0"/>
                <w:sz w:val="18"/>
                <w:szCs w:val="18"/>
              </w:rPr>
              <w:t>过程参数</w:t>
            </w:r>
          </w:p>
        </w:tc>
        <w:tc>
          <w:tcPr>
            <w:tcW w:w="1275"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单位</w:t>
            </w:r>
          </w:p>
        </w:tc>
        <w:tc>
          <w:tcPr>
            <w:tcW w:w="3402" w:type="dxa"/>
            <w:vMerge w:val="restart"/>
            <w:vAlign w:val="center"/>
          </w:tcPr>
          <w:p w:rsidR="001162F8" w:rsidRPr="00893F48" w:rsidRDefault="001162F8" w:rsidP="00A560B0">
            <w:pPr>
              <w:adjustRightInd w:val="0"/>
              <w:snapToGrid w:val="0"/>
              <w:spacing w:line="240" w:lineRule="auto"/>
              <w:jc w:val="center"/>
              <w:rPr>
                <w:rFonts w:eastAsiaTheme="minorEastAsia"/>
                <w:i/>
                <w:sz w:val="18"/>
                <w:szCs w:val="18"/>
              </w:rPr>
            </w:pPr>
            <w:r w:rsidRPr="00893F48">
              <w:rPr>
                <w:rFonts w:eastAsiaTheme="minorEastAsia"/>
                <w:kern w:val="0"/>
                <w:sz w:val="18"/>
                <w:szCs w:val="18"/>
              </w:rPr>
              <w:t>数据的计算方法及获取方式</w:t>
            </w:r>
          </w:p>
        </w:tc>
        <w:tc>
          <w:tcPr>
            <w:tcW w:w="5529" w:type="dxa"/>
            <w:gridSpan w:val="5"/>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测量设备（适用于数据获取方式来源于实测值）</w:t>
            </w:r>
          </w:p>
        </w:tc>
        <w:tc>
          <w:tcPr>
            <w:tcW w:w="850"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数据记录频次</w:t>
            </w:r>
          </w:p>
        </w:tc>
        <w:tc>
          <w:tcPr>
            <w:tcW w:w="992"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数据缺失时的处理方式</w:t>
            </w:r>
          </w:p>
        </w:tc>
        <w:tc>
          <w:tcPr>
            <w:tcW w:w="866"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数据获取负责部门</w:t>
            </w:r>
          </w:p>
        </w:tc>
      </w:tr>
      <w:tr w:rsidR="001162F8" w:rsidRPr="00893F48" w:rsidTr="00210E08">
        <w:trPr>
          <w:trHeight w:val="132"/>
          <w:jc w:val="center"/>
        </w:trPr>
        <w:tc>
          <w:tcPr>
            <w:tcW w:w="2428"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275"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3402" w:type="dxa"/>
            <w:vMerge/>
            <w:vAlign w:val="center"/>
          </w:tcPr>
          <w:p w:rsidR="001162F8" w:rsidRPr="00893F48" w:rsidRDefault="001162F8" w:rsidP="00A560B0">
            <w:pPr>
              <w:adjustRightInd w:val="0"/>
              <w:snapToGrid w:val="0"/>
              <w:spacing w:line="240" w:lineRule="auto"/>
              <w:jc w:val="center"/>
              <w:rPr>
                <w:rFonts w:eastAsiaTheme="minorEastAsia"/>
                <w:i/>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监测设备及型号</w:t>
            </w: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监测设备安装位置</w:t>
            </w:r>
          </w:p>
        </w:tc>
        <w:tc>
          <w:tcPr>
            <w:tcW w:w="709"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监测频次</w:t>
            </w: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监测设备精度</w:t>
            </w:r>
          </w:p>
        </w:tc>
        <w:tc>
          <w:tcPr>
            <w:tcW w:w="1418"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规定的监测设备校准频次</w:t>
            </w:r>
          </w:p>
        </w:tc>
        <w:tc>
          <w:tcPr>
            <w:tcW w:w="850"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燃料种类</w:t>
            </w:r>
            <w:r w:rsidRPr="00893F48">
              <w:rPr>
                <w:rFonts w:eastAsiaTheme="minorEastAsia"/>
                <w:sz w:val="18"/>
                <w:szCs w:val="18"/>
              </w:rPr>
              <w:t xml:space="preserve">A </w:t>
            </w:r>
            <w:r w:rsidRPr="00893F48">
              <w:rPr>
                <w:rFonts w:eastAsiaTheme="minorEastAsia"/>
                <w:sz w:val="18"/>
                <w:szCs w:val="18"/>
              </w:rPr>
              <w:t>：</w:t>
            </w:r>
            <w:r w:rsidR="00A97FEB" w:rsidRPr="00893F48">
              <w:rPr>
                <w:rFonts w:eastAsiaTheme="minorEastAsia"/>
                <w:kern w:val="0"/>
                <w:sz w:val="18"/>
                <w:szCs w:val="18"/>
              </w:rPr>
              <w:t>天然气</w:t>
            </w:r>
            <w:r w:rsidRPr="00893F48">
              <w:rPr>
                <w:rFonts w:eastAsiaTheme="minorEastAsia"/>
                <w:kern w:val="0"/>
                <w:sz w:val="18"/>
                <w:szCs w:val="18"/>
              </w:rPr>
              <w:t>（示例）（填写燃料种名称）</w:t>
            </w:r>
          </w:p>
        </w:tc>
      </w:tr>
      <w:tr w:rsidR="001162F8" w:rsidRPr="00893F48" w:rsidTr="00210E08">
        <w:trPr>
          <w:trHeight w:val="132"/>
          <w:jc w:val="center"/>
        </w:trPr>
        <w:tc>
          <w:tcPr>
            <w:tcW w:w="242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消耗量</w:t>
            </w:r>
          </w:p>
        </w:tc>
        <w:tc>
          <w:tcPr>
            <w:tcW w:w="1275" w:type="dxa"/>
            <w:vAlign w:val="center"/>
          </w:tcPr>
          <w:p w:rsidR="001162F8" w:rsidRPr="00893F48" w:rsidRDefault="00A97FEB" w:rsidP="00A560B0">
            <w:pPr>
              <w:adjustRightInd w:val="0"/>
              <w:snapToGrid w:val="0"/>
              <w:spacing w:line="240" w:lineRule="auto"/>
              <w:jc w:val="center"/>
              <w:rPr>
                <w:rFonts w:eastAsiaTheme="minorEastAsia"/>
                <w:sz w:val="18"/>
                <w:szCs w:val="18"/>
              </w:rPr>
            </w:pPr>
            <w:r w:rsidRPr="00893F48">
              <w:rPr>
                <w:rFonts w:eastAsiaTheme="minorEastAsia"/>
                <w:sz w:val="18"/>
                <w:szCs w:val="18"/>
              </w:rPr>
              <w:t>万</w:t>
            </w:r>
            <w:r w:rsidRPr="00893F48">
              <w:rPr>
                <w:rFonts w:eastAsiaTheme="minorEastAsia"/>
                <w:sz w:val="18"/>
                <w:szCs w:val="18"/>
              </w:rPr>
              <w:t>Nm</w:t>
            </w:r>
            <w:r w:rsidRPr="00893F48">
              <w:rPr>
                <w:rFonts w:eastAsiaTheme="minorEastAsia"/>
                <w:sz w:val="18"/>
                <w:szCs w:val="18"/>
                <w:vertAlign w:val="superscript"/>
              </w:rPr>
              <w:t>3</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低位发热值</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GJ/</w:t>
            </w:r>
            <w:r w:rsidR="00A97FEB" w:rsidRPr="00893F48">
              <w:rPr>
                <w:rFonts w:eastAsiaTheme="minorEastAsia"/>
                <w:sz w:val="18"/>
                <w:szCs w:val="18"/>
              </w:rPr>
              <w:t>万</w:t>
            </w:r>
            <w:r w:rsidR="00A97FEB" w:rsidRPr="00893F48">
              <w:rPr>
                <w:rFonts w:eastAsiaTheme="minorEastAsia"/>
                <w:sz w:val="18"/>
                <w:szCs w:val="18"/>
              </w:rPr>
              <w:t>Nm</w:t>
            </w:r>
            <w:r w:rsidR="00A97FEB" w:rsidRPr="00893F48">
              <w:rPr>
                <w:rFonts w:eastAsiaTheme="minorEastAsia"/>
                <w:sz w:val="18"/>
                <w:szCs w:val="18"/>
                <w:vertAlign w:val="superscript"/>
              </w:rPr>
              <w:t>3</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A560B0">
            <w:pPr>
              <w:adjustRightInd w:val="0"/>
              <w:snapToGrid w:val="0"/>
              <w:spacing w:line="240" w:lineRule="auto"/>
              <w:jc w:val="center"/>
              <w:rPr>
                <w:rFonts w:eastAsiaTheme="minorEastAsia"/>
                <w:i/>
                <w:iCs/>
                <w:spacing w:val="15"/>
                <w:kern w:val="0"/>
                <w:sz w:val="18"/>
                <w:szCs w:val="18"/>
              </w:rPr>
            </w:pPr>
            <w:r w:rsidRPr="00893F48">
              <w:rPr>
                <w:rFonts w:eastAsiaTheme="minorEastAsia"/>
                <w:kern w:val="0"/>
                <w:sz w:val="18"/>
                <w:szCs w:val="18"/>
              </w:rPr>
              <w:t>单位热值含碳量</w:t>
            </w:r>
          </w:p>
        </w:tc>
        <w:tc>
          <w:tcPr>
            <w:tcW w:w="1275" w:type="dxa"/>
            <w:vAlign w:val="center"/>
          </w:tcPr>
          <w:p w:rsidR="001162F8" w:rsidRPr="00893F48" w:rsidRDefault="001162F8" w:rsidP="00A97FEB">
            <w:pPr>
              <w:adjustRightInd w:val="0"/>
              <w:snapToGrid w:val="0"/>
              <w:spacing w:line="240" w:lineRule="auto"/>
              <w:jc w:val="center"/>
              <w:rPr>
                <w:rFonts w:eastAsiaTheme="minorEastAsia"/>
                <w:sz w:val="18"/>
                <w:szCs w:val="18"/>
              </w:rPr>
            </w:pPr>
            <w:proofErr w:type="spellStart"/>
            <w:r w:rsidRPr="00893F48">
              <w:rPr>
                <w:rFonts w:eastAsiaTheme="minorEastAsia"/>
                <w:sz w:val="18"/>
                <w:szCs w:val="18"/>
              </w:rPr>
              <w:t>tC</w:t>
            </w:r>
            <w:proofErr w:type="spellEnd"/>
            <w:r w:rsidRPr="00893F48">
              <w:rPr>
                <w:rFonts w:eastAsiaTheme="minorEastAsia"/>
                <w:sz w:val="18"/>
                <w:szCs w:val="18"/>
              </w:rPr>
              <w:t>/</w:t>
            </w:r>
            <w:r w:rsidR="00A97FEB" w:rsidRPr="00893F48">
              <w:rPr>
                <w:rFonts w:eastAsiaTheme="minorEastAsia"/>
                <w:sz w:val="18"/>
                <w:szCs w:val="18"/>
              </w:rPr>
              <w:t>GJ</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碳氧化率</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燃料种类</w:t>
            </w:r>
            <w:r w:rsidRPr="00893F48">
              <w:rPr>
                <w:rFonts w:eastAsiaTheme="minorEastAsia"/>
                <w:sz w:val="18"/>
                <w:szCs w:val="18"/>
              </w:rPr>
              <w:t>B</w:t>
            </w:r>
            <w:r w:rsidRPr="00893F48">
              <w:rPr>
                <w:rFonts w:eastAsiaTheme="minorEastAsia"/>
                <w:kern w:val="0"/>
                <w:sz w:val="18"/>
                <w:szCs w:val="18"/>
              </w:rPr>
              <w:t>（如有按照燃料</w:t>
            </w:r>
            <w:r w:rsidRPr="00893F48">
              <w:rPr>
                <w:rFonts w:eastAsiaTheme="minorEastAsia"/>
                <w:kern w:val="0"/>
                <w:sz w:val="18"/>
                <w:szCs w:val="18"/>
              </w:rPr>
              <w:t>A</w:t>
            </w:r>
            <w:r w:rsidRPr="00893F48">
              <w:rPr>
                <w:rFonts w:eastAsiaTheme="minorEastAsia"/>
                <w:kern w:val="0"/>
                <w:sz w:val="18"/>
                <w:szCs w:val="18"/>
              </w:rPr>
              <w:t>要求填写，如不涉及删去）</w:t>
            </w:r>
          </w:p>
        </w:tc>
      </w:tr>
      <w:tr w:rsidR="001162F8" w:rsidRPr="00893F48" w:rsidTr="00210E08">
        <w:trPr>
          <w:trHeight w:val="132"/>
          <w:jc w:val="center"/>
        </w:trPr>
        <w:tc>
          <w:tcPr>
            <w:tcW w:w="242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 xml:space="preserve">D-2 </w:t>
            </w:r>
            <w:r w:rsidRPr="00893F48">
              <w:rPr>
                <w:rFonts w:eastAsiaTheme="minorEastAsia"/>
                <w:sz w:val="18"/>
                <w:szCs w:val="18"/>
              </w:rPr>
              <w:t>过程排放活动数据和排放因子的确定方式</w:t>
            </w:r>
          </w:p>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（行业核算指南中，除燃料燃烧、购入电力和热力消费的</w:t>
            </w:r>
            <w:r w:rsidRPr="00893F48">
              <w:rPr>
                <w:rFonts w:eastAsiaTheme="minorEastAsia"/>
                <w:sz w:val="18"/>
                <w:szCs w:val="18"/>
              </w:rPr>
              <w:t>CO</w:t>
            </w:r>
            <w:r w:rsidRPr="00893F48">
              <w:rPr>
                <w:rFonts w:eastAsiaTheme="minorEastAsia"/>
                <w:sz w:val="18"/>
                <w:szCs w:val="18"/>
                <w:vertAlign w:val="subscript"/>
              </w:rPr>
              <w:t>2</w:t>
            </w:r>
            <w:r w:rsidRPr="00893F48">
              <w:rPr>
                <w:rFonts w:eastAsiaTheme="minorEastAsia"/>
                <w:sz w:val="18"/>
                <w:szCs w:val="18"/>
              </w:rPr>
              <w:t>排放外，其他排放均列入此表。）</w:t>
            </w:r>
          </w:p>
        </w:tc>
      </w:tr>
      <w:tr w:rsidR="001162F8" w:rsidRPr="00893F48" w:rsidTr="00210E08">
        <w:trPr>
          <w:trHeight w:val="20"/>
          <w:jc w:val="center"/>
        </w:trPr>
        <w:tc>
          <w:tcPr>
            <w:tcW w:w="2428" w:type="dxa"/>
            <w:vMerge w:val="restart"/>
            <w:tcMar>
              <w:top w:w="15" w:type="dxa"/>
              <w:left w:w="15" w:type="dxa"/>
              <w:bottom w:w="15" w:type="dxa"/>
              <w:right w:w="15" w:type="dxa"/>
            </w:tcMar>
            <w:vAlign w:val="center"/>
          </w:tcPr>
          <w:p w:rsidR="001162F8" w:rsidRPr="00893F48" w:rsidRDefault="001162F8" w:rsidP="00A560B0">
            <w:pPr>
              <w:adjustRightInd w:val="0"/>
              <w:snapToGrid w:val="0"/>
              <w:spacing w:line="240" w:lineRule="auto"/>
              <w:ind w:firstLineChars="100" w:firstLine="180"/>
              <w:jc w:val="center"/>
              <w:rPr>
                <w:rFonts w:eastAsiaTheme="minorEastAsia"/>
                <w:sz w:val="18"/>
                <w:szCs w:val="18"/>
              </w:rPr>
            </w:pPr>
            <w:r w:rsidRPr="00893F48">
              <w:rPr>
                <w:rFonts w:eastAsiaTheme="minorEastAsia"/>
                <w:kern w:val="0"/>
                <w:sz w:val="18"/>
                <w:szCs w:val="18"/>
              </w:rPr>
              <w:t>过程参数</w:t>
            </w:r>
          </w:p>
        </w:tc>
        <w:tc>
          <w:tcPr>
            <w:tcW w:w="1275"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单位</w:t>
            </w:r>
          </w:p>
        </w:tc>
        <w:tc>
          <w:tcPr>
            <w:tcW w:w="3402" w:type="dxa"/>
            <w:vMerge w:val="restart"/>
            <w:vAlign w:val="center"/>
          </w:tcPr>
          <w:p w:rsidR="001162F8" w:rsidRPr="00893F48" w:rsidRDefault="001162F8" w:rsidP="00A560B0">
            <w:pPr>
              <w:adjustRightInd w:val="0"/>
              <w:snapToGrid w:val="0"/>
              <w:spacing w:line="240" w:lineRule="auto"/>
              <w:jc w:val="center"/>
              <w:rPr>
                <w:rFonts w:eastAsiaTheme="minorEastAsia"/>
                <w:i/>
                <w:sz w:val="18"/>
                <w:szCs w:val="18"/>
              </w:rPr>
            </w:pPr>
            <w:r w:rsidRPr="00893F48">
              <w:rPr>
                <w:rFonts w:eastAsiaTheme="minorEastAsia"/>
                <w:kern w:val="0"/>
                <w:sz w:val="18"/>
                <w:szCs w:val="18"/>
              </w:rPr>
              <w:t>数据的计算方法及获取方式</w:t>
            </w:r>
          </w:p>
        </w:tc>
        <w:tc>
          <w:tcPr>
            <w:tcW w:w="5529" w:type="dxa"/>
            <w:gridSpan w:val="5"/>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测量设备（适用于数据获取方式来源于实测值）</w:t>
            </w:r>
          </w:p>
        </w:tc>
        <w:tc>
          <w:tcPr>
            <w:tcW w:w="850"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数据记录频次</w:t>
            </w:r>
          </w:p>
        </w:tc>
        <w:tc>
          <w:tcPr>
            <w:tcW w:w="992"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数据缺失时的处理方式</w:t>
            </w:r>
          </w:p>
        </w:tc>
        <w:tc>
          <w:tcPr>
            <w:tcW w:w="866"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数据获取负责部门</w:t>
            </w:r>
          </w:p>
        </w:tc>
      </w:tr>
      <w:tr w:rsidR="001162F8" w:rsidRPr="00893F48" w:rsidTr="00210E08">
        <w:trPr>
          <w:trHeight w:val="132"/>
          <w:jc w:val="center"/>
        </w:trPr>
        <w:tc>
          <w:tcPr>
            <w:tcW w:w="2428"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275"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3402" w:type="dxa"/>
            <w:vMerge/>
            <w:vAlign w:val="center"/>
          </w:tcPr>
          <w:p w:rsidR="001162F8" w:rsidRPr="00893F48" w:rsidRDefault="001162F8" w:rsidP="00A560B0">
            <w:pPr>
              <w:adjustRightInd w:val="0"/>
              <w:snapToGrid w:val="0"/>
              <w:spacing w:line="240" w:lineRule="auto"/>
              <w:jc w:val="center"/>
              <w:rPr>
                <w:rFonts w:eastAsiaTheme="minorEastAsia"/>
                <w:i/>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监测设备及型号</w:t>
            </w: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监测设备安装位置</w:t>
            </w:r>
          </w:p>
        </w:tc>
        <w:tc>
          <w:tcPr>
            <w:tcW w:w="709"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监测频次</w:t>
            </w: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监测设备精度</w:t>
            </w:r>
          </w:p>
        </w:tc>
        <w:tc>
          <w:tcPr>
            <w:tcW w:w="1418"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规定的监测设备校准频次</w:t>
            </w:r>
          </w:p>
        </w:tc>
        <w:tc>
          <w:tcPr>
            <w:tcW w:w="850"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过程排放</w:t>
            </w:r>
            <w:r w:rsidRPr="00893F48">
              <w:rPr>
                <w:rFonts w:eastAsiaTheme="minorEastAsia"/>
                <w:sz w:val="18"/>
                <w:szCs w:val="18"/>
              </w:rPr>
              <w:t>1</w:t>
            </w:r>
            <w:r w:rsidRPr="00893F48">
              <w:rPr>
                <w:rFonts w:eastAsiaTheme="minorEastAsia"/>
                <w:sz w:val="18"/>
                <w:szCs w:val="18"/>
              </w:rPr>
              <w:t>：能源作为原材料用途排放</w:t>
            </w: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铝液产量</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t</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吨铝碳阳极消耗</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proofErr w:type="spellStart"/>
            <w:r w:rsidRPr="00893F48">
              <w:rPr>
                <w:rFonts w:eastAsiaTheme="minorEastAsia"/>
                <w:sz w:val="18"/>
                <w:szCs w:val="18"/>
              </w:rPr>
              <w:t>tC</w:t>
            </w:r>
            <w:proofErr w:type="spellEnd"/>
            <w:r w:rsidRPr="00893F48">
              <w:rPr>
                <w:rFonts w:eastAsiaTheme="minorEastAsia"/>
                <w:sz w:val="18"/>
                <w:szCs w:val="18"/>
              </w:rPr>
              <w:t>/t-Al</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碳阳极含硫量</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碳阳极灰分含量</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过程排放</w:t>
            </w:r>
            <w:r w:rsidRPr="00893F48">
              <w:rPr>
                <w:rFonts w:eastAsiaTheme="minorEastAsia"/>
                <w:sz w:val="18"/>
                <w:szCs w:val="18"/>
              </w:rPr>
              <w:t>2</w:t>
            </w:r>
            <w:r w:rsidRPr="00893F48">
              <w:rPr>
                <w:rFonts w:eastAsiaTheme="minorEastAsia"/>
                <w:sz w:val="18"/>
                <w:szCs w:val="18"/>
              </w:rPr>
              <w:t>：工业生产过程排放</w:t>
            </w: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每日每槽阳极效应持续时间</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min</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sz w:val="18"/>
                <w:szCs w:val="18"/>
              </w:rPr>
              <w:t>CF</w:t>
            </w:r>
            <w:r w:rsidRPr="00893F48">
              <w:rPr>
                <w:rFonts w:eastAsiaTheme="minorEastAsia"/>
                <w:sz w:val="18"/>
                <w:szCs w:val="18"/>
                <w:vertAlign w:val="subscript"/>
              </w:rPr>
              <w:t>4</w:t>
            </w:r>
            <w:r w:rsidRPr="00893F48">
              <w:rPr>
                <w:rFonts w:eastAsiaTheme="minorEastAsia"/>
                <w:kern w:val="0"/>
                <w:sz w:val="18"/>
                <w:szCs w:val="18"/>
              </w:rPr>
              <w:t>排放因子</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kg-CF</w:t>
            </w:r>
            <w:r w:rsidRPr="00893F48">
              <w:rPr>
                <w:rFonts w:eastAsiaTheme="minorEastAsia"/>
                <w:sz w:val="18"/>
                <w:szCs w:val="18"/>
                <w:vertAlign w:val="subscript"/>
              </w:rPr>
              <w:t>4</w:t>
            </w:r>
            <w:r w:rsidRPr="00893F48">
              <w:rPr>
                <w:rFonts w:eastAsiaTheme="minorEastAsia"/>
                <w:sz w:val="18"/>
                <w:szCs w:val="18"/>
              </w:rPr>
              <w:t>/t-Al</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sz w:val="18"/>
                <w:szCs w:val="18"/>
              </w:rPr>
              <w:t>C</w:t>
            </w:r>
            <w:r w:rsidRPr="00893F48">
              <w:rPr>
                <w:rFonts w:eastAsiaTheme="minorEastAsia"/>
                <w:sz w:val="18"/>
                <w:szCs w:val="18"/>
                <w:vertAlign w:val="subscript"/>
              </w:rPr>
              <w:t>2</w:t>
            </w:r>
            <w:r w:rsidRPr="00893F48">
              <w:rPr>
                <w:rFonts w:eastAsiaTheme="minorEastAsia"/>
                <w:sz w:val="18"/>
                <w:szCs w:val="18"/>
              </w:rPr>
              <w:t>F</w:t>
            </w:r>
            <w:r w:rsidRPr="00893F48">
              <w:rPr>
                <w:rFonts w:eastAsiaTheme="minorEastAsia"/>
                <w:sz w:val="18"/>
                <w:szCs w:val="18"/>
                <w:vertAlign w:val="subscript"/>
              </w:rPr>
              <w:t>6</w:t>
            </w:r>
            <w:r w:rsidRPr="00893F48">
              <w:rPr>
                <w:rFonts w:eastAsiaTheme="minorEastAsia"/>
                <w:kern w:val="0"/>
                <w:sz w:val="18"/>
                <w:szCs w:val="18"/>
              </w:rPr>
              <w:t>排放因子</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kg-C</w:t>
            </w:r>
            <w:r w:rsidRPr="00893F48">
              <w:rPr>
                <w:rFonts w:eastAsiaTheme="minorEastAsia"/>
                <w:sz w:val="18"/>
                <w:szCs w:val="18"/>
                <w:vertAlign w:val="subscript"/>
              </w:rPr>
              <w:t>2</w:t>
            </w:r>
            <w:r w:rsidRPr="00893F48">
              <w:rPr>
                <w:rFonts w:eastAsiaTheme="minorEastAsia"/>
                <w:sz w:val="18"/>
                <w:szCs w:val="18"/>
              </w:rPr>
              <w:t>F</w:t>
            </w:r>
            <w:r w:rsidRPr="00893F48">
              <w:rPr>
                <w:rFonts w:eastAsiaTheme="minorEastAsia"/>
                <w:sz w:val="18"/>
                <w:szCs w:val="18"/>
                <w:vertAlign w:val="subscript"/>
              </w:rPr>
              <w:t>6</w:t>
            </w:r>
            <w:r w:rsidRPr="00893F48">
              <w:rPr>
                <w:rFonts w:eastAsiaTheme="minorEastAsia"/>
                <w:sz w:val="18"/>
                <w:szCs w:val="18"/>
              </w:rPr>
              <w:t>/t-Al</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石灰石消耗量</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t</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tcPr>
          <w:p w:rsidR="001162F8" w:rsidRPr="00893F48" w:rsidRDefault="001162F8" w:rsidP="00A560B0">
            <w:pPr>
              <w:pStyle w:val="12"/>
              <w:adjustRightInd w:val="0"/>
              <w:snapToGrid w:val="0"/>
              <w:spacing w:line="240" w:lineRule="auto"/>
              <w:ind w:left="0"/>
              <w:jc w:val="left"/>
              <w:rPr>
                <w:rFonts w:eastAsiaTheme="minorEastAsia"/>
                <w:kern w:val="0"/>
                <w:sz w:val="18"/>
                <w:szCs w:val="18"/>
              </w:rPr>
            </w:pPr>
            <w:r w:rsidRPr="00893F48">
              <w:rPr>
                <w:rFonts w:eastAsiaTheme="minorEastAsia"/>
                <w:kern w:val="0"/>
                <w:sz w:val="18"/>
                <w:szCs w:val="18"/>
              </w:rPr>
              <w:t>石灰石排放因子</w:t>
            </w:r>
          </w:p>
        </w:tc>
        <w:tc>
          <w:tcPr>
            <w:tcW w:w="1275"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tCO</w:t>
            </w:r>
            <w:r w:rsidRPr="00893F48">
              <w:rPr>
                <w:rFonts w:eastAsiaTheme="minorEastAsia"/>
                <w:sz w:val="18"/>
                <w:szCs w:val="18"/>
                <w:vertAlign w:val="subscript"/>
              </w:rPr>
              <w:t>2</w:t>
            </w:r>
            <w:r w:rsidRPr="00893F48">
              <w:rPr>
                <w:rFonts w:eastAsiaTheme="minorEastAsia"/>
                <w:sz w:val="18"/>
                <w:szCs w:val="18"/>
              </w:rPr>
              <w:t>/t</w:t>
            </w:r>
          </w:p>
        </w:tc>
        <w:tc>
          <w:tcPr>
            <w:tcW w:w="340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A560B0">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A560B0">
            <w:pPr>
              <w:adjustRightInd w:val="0"/>
              <w:snapToGrid w:val="0"/>
              <w:spacing w:line="240" w:lineRule="auto"/>
              <w:rPr>
                <w:rFonts w:eastAsiaTheme="minorEastAsia"/>
                <w:sz w:val="18"/>
                <w:szCs w:val="18"/>
              </w:rPr>
            </w:pPr>
            <w:r w:rsidRPr="00893F48">
              <w:rPr>
                <w:rFonts w:eastAsiaTheme="minorEastAsia"/>
                <w:sz w:val="18"/>
                <w:szCs w:val="18"/>
              </w:rPr>
              <w:t>D-3</w:t>
            </w:r>
            <w:r w:rsidRPr="00893F48">
              <w:rPr>
                <w:rFonts w:eastAsiaTheme="minorEastAsia"/>
                <w:sz w:val="18"/>
                <w:szCs w:val="18"/>
              </w:rPr>
              <w:t>净购入电力和热力活动数据和排放因子的确定方式</w:t>
            </w:r>
          </w:p>
        </w:tc>
      </w:tr>
      <w:tr w:rsidR="001162F8" w:rsidRPr="00893F48" w:rsidTr="00210E08">
        <w:trPr>
          <w:trHeight w:val="20"/>
          <w:jc w:val="center"/>
        </w:trPr>
        <w:tc>
          <w:tcPr>
            <w:tcW w:w="2428" w:type="dxa"/>
            <w:vMerge w:val="restart"/>
            <w:tcMar>
              <w:top w:w="15" w:type="dxa"/>
              <w:left w:w="15" w:type="dxa"/>
              <w:bottom w:w="15" w:type="dxa"/>
              <w:right w:w="15" w:type="dxa"/>
            </w:tcMar>
            <w:vAlign w:val="center"/>
          </w:tcPr>
          <w:p w:rsidR="001162F8" w:rsidRPr="00893F48" w:rsidRDefault="001162F8" w:rsidP="00A560B0">
            <w:pPr>
              <w:adjustRightInd w:val="0"/>
              <w:snapToGrid w:val="0"/>
              <w:spacing w:line="240" w:lineRule="auto"/>
              <w:ind w:firstLineChars="100" w:firstLine="180"/>
              <w:jc w:val="center"/>
              <w:rPr>
                <w:rFonts w:eastAsiaTheme="minorEastAsia"/>
                <w:sz w:val="18"/>
                <w:szCs w:val="18"/>
              </w:rPr>
            </w:pPr>
            <w:r w:rsidRPr="00893F48">
              <w:rPr>
                <w:rFonts w:eastAsiaTheme="minorEastAsia"/>
                <w:kern w:val="0"/>
                <w:sz w:val="18"/>
                <w:szCs w:val="18"/>
              </w:rPr>
              <w:t>过程参数</w:t>
            </w:r>
          </w:p>
        </w:tc>
        <w:tc>
          <w:tcPr>
            <w:tcW w:w="1275"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单位</w:t>
            </w:r>
          </w:p>
        </w:tc>
        <w:tc>
          <w:tcPr>
            <w:tcW w:w="3402" w:type="dxa"/>
            <w:vMerge w:val="restart"/>
            <w:vAlign w:val="center"/>
          </w:tcPr>
          <w:p w:rsidR="001162F8" w:rsidRPr="00893F48" w:rsidRDefault="001162F8" w:rsidP="00A560B0">
            <w:pPr>
              <w:adjustRightInd w:val="0"/>
              <w:snapToGrid w:val="0"/>
              <w:spacing w:line="240" w:lineRule="auto"/>
              <w:jc w:val="center"/>
              <w:rPr>
                <w:rFonts w:eastAsiaTheme="minorEastAsia"/>
                <w:i/>
                <w:sz w:val="18"/>
                <w:szCs w:val="18"/>
              </w:rPr>
            </w:pPr>
            <w:r w:rsidRPr="00893F48">
              <w:rPr>
                <w:rFonts w:eastAsiaTheme="minorEastAsia"/>
                <w:kern w:val="0"/>
                <w:sz w:val="18"/>
                <w:szCs w:val="18"/>
              </w:rPr>
              <w:t>数据的计算方法及获取方式</w:t>
            </w:r>
          </w:p>
        </w:tc>
        <w:tc>
          <w:tcPr>
            <w:tcW w:w="5529" w:type="dxa"/>
            <w:gridSpan w:val="5"/>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测量设备（适用于数据获取方式来源于实测值）</w:t>
            </w:r>
          </w:p>
        </w:tc>
        <w:tc>
          <w:tcPr>
            <w:tcW w:w="850"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数据记录频次</w:t>
            </w:r>
          </w:p>
        </w:tc>
        <w:tc>
          <w:tcPr>
            <w:tcW w:w="992"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数据缺失时的处理方式</w:t>
            </w:r>
          </w:p>
        </w:tc>
        <w:tc>
          <w:tcPr>
            <w:tcW w:w="866" w:type="dxa"/>
            <w:vMerge w:val="restart"/>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sz w:val="18"/>
                <w:szCs w:val="18"/>
              </w:rPr>
              <w:t>数据获取负责部门</w:t>
            </w:r>
          </w:p>
        </w:tc>
      </w:tr>
      <w:tr w:rsidR="001162F8" w:rsidRPr="00893F48" w:rsidTr="00210E08">
        <w:trPr>
          <w:trHeight w:val="132"/>
          <w:jc w:val="center"/>
        </w:trPr>
        <w:tc>
          <w:tcPr>
            <w:tcW w:w="2428"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1275"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3402" w:type="dxa"/>
            <w:vMerge/>
            <w:vAlign w:val="center"/>
          </w:tcPr>
          <w:p w:rsidR="001162F8" w:rsidRPr="00893F48" w:rsidRDefault="001162F8" w:rsidP="00A560B0">
            <w:pPr>
              <w:adjustRightInd w:val="0"/>
              <w:snapToGrid w:val="0"/>
              <w:spacing w:line="240" w:lineRule="auto"/>
              <w:jc w:val="center"/>
              <w:rPr>
                <w:rFonts w:eastAsiaTheme="minorEastAsia"/>
                <w:i/>
                <w:sz w:val="18"/>
                <w:szCs w:val="18"/>
              </w:rPr>
            </w:pPr>
          </w:p>
        </w:tc>
        <w:tc>
          <w:tcPr>
            <w:tcW w:w="1560"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监测设备及型号</w:t>
            </w:r>
          </w:p>
        </w:tc>
        <w:tc>
          <w:tcPr>
            <w:tcW w:w="992"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监测设备安装位置</w:t>
            </w:r>
          </w:p>
        </w:tc>
        <w:tc>
          <w:tcPr>
            <w:tcW w:w="709"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监测频次</w:t>
            </w:r>
          </w:p>
        </w:tc>
        <w:tc>
          <w:tcPr>
            <w:tcW w:w="850" w:type="dxa"/>
            <w:vAlign w:val="center"/>
          </w:tcPr>
          <w:p w:rsidR="001162F8" w:rsidRPr="00893F48" w:rsidRDefault="001162F8" w:rsidP="00A560B0">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监测设备精度</w:t>
            </w:r>
          </w:p>
        </w:tc>
        <w:tc>
          <w:tcPr>
            <w:tcW w:w="1418" w:type="dxa"/>
            <w:vAlign w:val="center"/>
          </w:tcPr>
          <w:p w:rsidR="001162F8" w:rsidRPr="00893F48" w:rsidRDefault="001162F8" w:rsidP="00A560B0">
            <w:pPr>
              <w:adjustRightInd w:val="0"/>
              <w:snapToGrid w:val="0"/>
              <w:spacing w:line="240" w:lineRule="auto"/>
              <w:jc w:val="center"/>
              <w:rPr>
                <w:rFonts w:eastAsiaTheme="minorEastAsia"/>
                <w:sz w:val="18"/>
                <w:szCs w:val="18"/>
              </w:rPr>
            </w:pPr>
            <w:r w:rsidRPr="00893F48">
              <w:rPr>
                <w:rFonts w:eastAsiaTheme="minorEastAsia"/>
                <w:kern w:val="0"/>
                <w:sz w:val="18"/>
                <w:szCs w:val="18"/>
              </w:rPr>
              <w:t>规定的监测设备校准频次</w:t>
            </w:r>
          </w:p>
        </w:tc>
        <w:tc>
          <w:tcPr>
            <w:tcW w:w="850"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992"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c>
          <w:tcPr>
            <w:tcW w:w="866" w:type="dxa"/>
            <w:vMerge/>
            <w:vAlign w:val="center"/>
          </w:tcPr>
          <w:p w:rsidR="001162F8" w:rsidRPr="00893F48" w:rsidRDefault="001162F8" w:rsidP="00A560B0">
            <w:pPr>
              <w:adjustRightInd w:val="0"/>
              <w:snapToGrid w:val="0"/>
              <w:spacing w:line="240" w:lineRule="auto"/>
              <w:jc w:val="center"/>
              <w:rPr>
                <w:rFonts w:eastAsiaTheme="minorEastAsia"/>
                <w:sz w:val="18"/>
                <w:szCs w:val="18"/>
              </w:rPr>
            </w:pPr>
          </w:p>
        </w:tc>
      </w:tr>
    </w:tbl>
    <w:p w:rsidR="00A560B0" w:rsidRPr="00893F48" w:rsidRDefault="00A560B0" w:rsidP="00014CDE">
      <w:pPr>
        <w:rPr>
          <w:rFonts w:eastAsia="方正仿宋_GBK"/>
          <w:kern w:val="0"/>
        </w:rPr>
      </w:pPr>
    </w:p>
    <w:p w:rsidR="00210E08" w:rsidRPr="00893F48" w:rsidRDefault="00210E08" w:rsidP="00836865">
      <w:pPr>
        <w:jc w:val="center"/>
      </w:pPr>
      <w:r w:rsidRPr="00893F48">
        <w:rPr>
          <w:rFonts w:eastAsia="方正仿宋_GBK"/>
          <w:kern w:val="0"/>
        </w:rPr>
        <w:lastRenderedPageBreak/>
        <w:t>表</w:t>
      </w:r>
      <w:r w:rsidRPr="00893F48">
        <w:rPr>
          <w:rFonts w:eastAsia="方正仿宋_GBK"/>
          <w:kern w:val="0"/>
        </w:rPr>
        <w:t>D.1</w:t>
      </w:r>
      <w:r w:rsidRPr="00893F48">
        <w:rPr>
          <w:rFonts w:eastAsia="黑体"/>
        </w:rPr>
        <w:t>（续）</w:t>
      </w:r>
    </w:p>
    <w:tbl>
      <w:tblPr>
        <w:tblW w:w="1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275"/>
        <w:gridCol w:w="3402"/>
        <w:gridCol w:w="1560"/>
        <w:gridCol w:w="992"/>
        <w:gridCol w:w="709"/>
        <w:gridCol w:w="850"/>
        <w:gridCol w:w="1418"/>
        <w:gridCol w:w="850"/>
        <w:gridCol w:w="992"/>
        <w:gridCol w:w="866"/>
      </w:tblGrid>
      <w:tr w:rsidR="001162F8" w:rsidRPr="00893F48" w:rsidTr="00210E08">
        <w:trPr>
          <w:trHeight w:val="132"/>
          <w:jc w:val="center"/>
        </w:trPr>
        <w:tc>
          <w:tcPr>
            <w:tcW w:w="2428" w:type="dxa"/>
            <w:vAlign w:val="center"/>
          </w:tcPr>
          <w:p w:rsidR="001162F8" w:rsidRPr="00893F48" w:rsidRDefault="001162F8" w:rsidP="00210E08">
            <w:pPr>
              <w:pStyle w:val="12"/>
              <w:adjustRightInd w:val="0"/>
              <w:snapToGrid w:val="0"/>
              <w:spacing w:line="240" w:lineRule="auto"/>
              <w:ind w:left="0"/>
              <w:contextualSpacing w:val="0"/>
              <w:jc w:val="center"/>
              <w:rPr>
                <w:rFonts w:eastAsiaTheme="minorEastAsia"/>
                <w:kern w:val="0"/>
                <w:sz w:val="18"/>
                <w:szCs w:val="18"/>
              </w:rPr>
            </w:pPr>
            <w:r w:rsidRPr="00893F48">
              <w:rPr>
                <w:rFonts w:eastAsiaTheme="minorEastAsia"/>
                <w:kern w:val="0"/>
                <w:sz w:val="18"/>
                <w:szCs w:val="18"/>
              </w:rPr>
              <w:t>净购入电量</w:t>
            </w:r>
          </w:p>
        </w:tc>
        <w:tc>
          <w:tcPr>
            <w:tcW w:w="1275"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MWh</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pStyle w:val="12"/>
              <w:adjustRightInd w:val="0"/>
              <w:snapToGrid w:val="0"/>
              <w:spacing w:line="240" w:lineRule="auto"/>
              <w:ind w:left="0"/>
              <w:contextualSpacing w:val="0"/>
              <w:jc w:val="center"/>
              <w:rPr>
                <w:rFonts w:eastAsiaTheme="minorEastAsia"/>
                <w:kern w:val="0"/>
                <w:sz w:val="18"/>
                <w:szCs w:val="18"/>
              </w:rPr>
            </w:pPr>
            <w:r w:rsidRPr="00893F48">
              <w:rPr>
                <w:rFonts w:eastAsiaTheme="minorEastAsia"/>
                <w:kern w:val="0"/>
                <w:sz w:val="18"/>
                <w:szCs w:val="18"/>
              </w:rPr>
              <w:t>净购入电力排放因子</w:t>
            </w:r>
          </w:p>
        </w:tc>
        <w:tc>
          <w:tcPr>
            <w:tcW w:w="1275"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tCO</w:t>
            </w:r>
            <w:r w:rsidRPr="00893F48">
              <w:rPr>
                <w:rFonts w:eastAsiaTheme="minorEastAsia"/>
                <w:sz w:val="18"/>
                <w:szCs w:val="18"/>
                <w:vertAlign w:val="subscript"/>
              </w:rPr>
              <w:t>2</w:t>
            </w:r>
            <w:r w:rsidRPr="00893F48">
              <w:rPr>
                <w:rFonts w:eastAsiaTheme="minorEastAsia"/>
                <w:sz w:val="18"/>
                <w:szCs w:val="18"/>
              </w:rPr>
              <w:t>/MWh</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pStyle w:val="12"/>
              <w:adjustRightInd w:val="0"/>
              <w:snapToGrid w:val="0"/>
              <w:spacing w:line="240" w:lineRule="auto"/>
              <w:ind w:left="0"/>
              <w:contextualSpacing w:val="0"/>
              <w:jc w:val="center"/>
              <w:rPr>
                <w:rFonts w:eastAsiaTheme="minorEastAsia"/>
                <w:kern w:val="0"/>
                <w:sz w:val="18"/>
                <w:szCs w:val="18"/>
              </w:rPr>
            </w:pPr>
            <w:r w:rsidRPr="00893F48">
              <w:rPr>
                <w:rFonts w:eastAsiaTheme="minorEastAsia"/>
                <w:kern w:val="0"/>
                <w:sz w:val="18"/>
                <w:szCs w:val="18"/>
              </w:rPr>
              <w:t>净购入热量</w:t>
            </w:r>
          </w:p>
        </w:tc>
        <w:tc>
          <w:tcPr>
            <w:tcW w:w="1275"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GJ</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净购入热力排放因子</w:t>
            </w:r>
          </w:p>
        </w:tc>
        <w:tc>
          <w:tcPr>
            <w:tcW w:w="1275"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tCO</w:t>
            </w:r>
            <w:r w:rsidRPr="00893F48">
              <w:rPr>
                <w:rFonts w:eastAsiaTheme="minorEastAsia"/>
                <w:sz w:val="18"/>
                <w:szCs w:val="18"/>
                <w:vertAlign w:val="subscript"/>
              </w:rPr>
              <w:t>2</w:t>
            </w:r>
            <w:r w:rsidRPr="00893F48">
              <w:rPr>
                <w:rFonts w:eastAsiaTheme="minorEastAsia"/>
                <w:sz w:val="18"/>
                <w:szCs w:val="18"/>
              </w:rPr>
              <w:t>/ GJ</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15342" w:type="dxa"/>
            <w:gridSpan w:val="11"/>
            <w:vAlign w:val="center"/>
          </w:tcPr>
          <w:p w:rsidR="001162F8" w:rsidRPr="00893F48" w:rsidRDefault="001162F8" w:rsidP="00210E08">
            <w:pPr>
              <w:adjustRightInd w:val="0"/>
              <w:snapToGrid w:val="0"/>
              <w:rPr>
                <w:rFonts w:eastAsiaTheme="minorEastAsia"/>
                <w:sz w:val="18"/>
                <w:szCs w:val="18"/>
              </w:rPr>
            </w:pPr>
            <w:r w:rsidRPr="00893F48">
              <w:rPr>
                <w:rFonts w:eastAsiaTheme="minorEastAsia"/>
                <w:sz w:val="18"/>
                <w:szCs w:val="18"/>
              </w:rPr>
              <w:t>D-4</w:t>
            </w:r>
            <w:r w:rsidRPr="00893F48">
              <w:rPr>
                <w:rFonts w:eastAsiaTheme="minorEastAsia"/>
                <w:sz w:val="18"/>
                <w:szCs w:val="18"/>
              </w:rPr>
              <w:t>补充数据表中数据的确定方式</w:t>
            </w:r>
          </w:p>
        </w:tc>
      </w:tr>
      <w:tr w:rsidR="001162F8" w:rsidRPr="00893F48" w:rsidTr="00210E08">
        <w:trPr>
          <w:trHeight w:val="20"/>
          <w:jc w:val="center"/>
        </w:trPr>
        <w:tc>
          <w:tcPr>
            <w:tcW w:w="2428" w:type="dxa"/>
            <w:vMerge w:val="restart"/>
            <w:tcMar>
              <w:top w:w="15" w:type="dxa"/>
              <w:left w:w="15" w:type="dxa"/>
              <w:bottom w:w="15" w:type="dxa"/>
              <w:right w:w="15" w:type="dxa"/>
            </w:tcMar>
            <w:vAlign w:val="center"/>
          </w:tcPr>
          <w:p w:rsidR="001162F8" w:rsidRPr="00893F48" w:rsidRDefault="001162F8" w:rsidP="00210E08">
            <w:pPr>
              <w:adjustRightInd w:val="0"/>
              <w:snapToGrid w:val="0"/>
              <w:spacing w:line="240" w:lineRule="auto"/>
              <w:ind w:firstLineChars="100" w:firstLine="180"/>
              <w:jc w:val="center"/>
              <w:rPr>
                <w:rFonts w:eastAsiaTheme="minorEastAsia"/>
                <w:sz w:val="18"/>
                <w:szCs w:val="18"/>
              </w:rPr>
            </w:pPr>
            <w:r w:rsidRPr="00893F48">
              <w:rPr>
                <w:rFonts w:eastAsiaTheme="minorEastAsia"/>
                <w:kern w:val="0"/>
                <w:sz w:val="18"/>
                <w:szCs w:val="18"/>
              </w:rPr>
              <w:t>过程参数</w:t>
            </w:r>
          </w:p>
        </w:tc>
        <w:tc>
          <w:tcPr>
            <w:tcW w:w="1275" w:type="dxa"/>
            <w:vMerge w:val="restart"/>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单位</w:t>
            </w:r>
          </w:p>
        </w:tc>
        <w:tc>
          <w:tcPr>
            <w:tcW w:w="3402" w:type="dxa"/>
            <w:vMerge w:val="restart"/>
            <w:vAlign w:val="center"/>
          </w:tcPr>
          <w:p w:rsidR="001162F8" w:rsidRPr="00893F48" w:rsidRDefault="001162F8" w:rsidP="00210E08">
            <w:pPr>
              <w:adjustRightInd w:val="0"/>
              <w:snapToGrid w:val="0"/>
              <w:spacing w:line="240" w:lineRule="auto"/>
              <w:jc w:val="center"/>
              <w:rPr>
                <w:rFonts w:eastAsiaTheme="minorEastAsia"/>
                <w:i/>
                <w:sz w:val="18"/>
                <w:szCs w:val="18"/>
              </w:rPr>
            </w:pPr>
            <w:r w:rsidRPr="00893F48">
              <w:rPr>
                <w:rFonts w:eastAsiaTheme="minorEastAsia"/>
                <w:kern w:val="0"/>
                <w:sz w:val="18"/>
                <w:szCs w:val="18"/>
              </w:rPr>
              <w:t>数据的计算方法及获取方式</w:t>
            </w:r>
          </w:p>
        </w:tc>
        <w:tc>
          <w:tcPr>
            <w:tcW w:w="5529" w:type="dxa"/>
            <w:gridSpan w:val="5"/>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测量设备（适用于数据获取方式来源于实测值）</w:t>
            </w:r>
          </w:p>
        </w:tc>
        <w:tc>
          <w:tcPr>
            <w:tcW w:w="850" w:type="dxa"/>
            <w:vMerge w:val="restart"/>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数据记录频次</w:t>
            </w:r>
          </w:p>
        </w:tc>
        <w:tc>
          <w:tcPr>
            <w:tcW w:w="992" w:type="dxa"/>
            <w:vMerge w:val="restart"/>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数据缺失时的处理方式</w:t>
            </w:r>
          </w:p>
        </w:tc>
        <w:tc>
          <w:tcPr>
            <w:tcW w:w="866" w:type="dxa"/>
            <w:vMerge w:val="restart"/>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数据获取负责部门</w:t>
            </w:r>
          </w:p>
        </w:tc>
      </w:tr>
      <w:tr w:rsidR="001162F8" w:rsidRPr="00893F48" w:rsidTr="00210E08">
        <w:trPr>
          <w:trHeight w:val="132"/>
          <w:jc w:val="center"/>
        </w:trPr>
        <w:tc>
          <w:tcPr>
            <w:tcW w:w="2428" w:type="dxa"/>
            <w:vMerge/>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275" w:type="dxa"/>
            <w:vMerge/>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3402" w:type="dxa"/>
            <w:vMerge/>
            <w:vAlign w:val="center"/>
          </w:tcPr>
          <w:p w:rsidR="001162F8" w:rsidRPr="00893F48" w:rsidRDefault="001162F8" w:rsidP="00210E08">
            <w:pPr>
              <w:adjustRightInd w:val="0"/>
              <w:snapToGrid w:val="0"/>
              <w:spacing w:line="240" w:lineRule="auto"/>
              <w:jc w:val="center"/>
              <w:rPr>
                <w:rFonts w:eastAsiaTheme="minorEastAsia"/>
                <w:i/>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监测设备及型号</w:t>
            </w: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监测设备安装位置</w:t>
            </w:r>
          </w:p>
        </w:tc>
        <w:tc>
          <w:tcPr>
            <w:tcW w:w="709"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监测频次</w:t>
            </w: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r w:rsidRPr="00893F48">
              <w:rPr>
                <w:rFonts w:eastAsiaTheme="minorEastAsia"/>
                <w:kern w:val="0"/>
                <w:sz w:val="18"/>
                <w:szCs w:val="18"/>
              </w:rPr>
              <w:t>监测设备精度</w:t>
            </w:r>
          </w:p>
        </w:tc>
        <w:tc>
          <w:tcPr>
            <w:tcW w:w="1418"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kern w:val="0"/>
                <w:sz w:val="18"/>
                <w:szCs w:val="18"/>
              </w:rPr>
              <w:t>规定的监测设备校准频次</w:t>
            </w:r>
          </w:p>
        </w:tc>
        <w:tc>
          <w:tcPr>
            <w:tcW w:w="850" w:type="dxa"/>
            <w:vMerge/>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Merge/>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Merge/>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adjustRightInd w:val="0"/>
              <w:snapToGrid w:val="0"/>
              <w:spacing w:line="240" w:lineRule="auto"/>
              <w:jc w:val="center"/>
              <w:rPr>
                <w:rFonts w:eastAsiaTheme="minorEastAsia"/>
                <w:kern w:val="0"/>
                <w:sz w:val="18"/>
                <w:szCs w:val="21"/>
              </w:rPr>
            </w:pPr>
            <w:r w:rsidRPr="00893F48">
              <w:rPr>
                <w:rFonts w:eastAsiaTheme="minorEastAsia"/>
                <w:kern w:val="0"/>
                <w:sz w:val="18"/>
                <w:szCs w:val="21"/>
              </w:rPr>
              <w:t>电解槽容量</w:t>
            </w:r>
          </w:p>
        </w:tc>
        <w:tc>
          <w:tcPr>
            <w:tcW w:w="1275" w:type="dxa"/>
            <w:vAlign w:val="center"/>
          </w:tcPr>
          <w:p w:rsidR="001162F8" w:rsidRPr="00893F48" w:rsidRDefault="001162F8" w:rsidP="00210E08">
            <w:pPr>
              <w:spacing w:line="240" w:lineRule="auto"/>
              <w:jc w:val="center"/>
              <w:rPr>
                <w:rFonts w:eastAsiaTheme="minorEastAsia"/>
                <w:sz w:val="18"/>
                <w:szCs w:val="22"/>
              </w:rPr>
            </w:pPr>
            <w:r w:rsidRPr="00893F48">
              <w:rPr>
                <w:rFonts w:eastAsiaTheme="minorEastAsia"/>
                <w:sz w:val="18"/>
                <w:szCs w:val="22"/>
              </w:rPr>
              <w:t>KA</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adjustRightInd w:val="0"/>
              <w:snapToGrid w:val="0"/>
              <w:spacing w:line="240" w:lineRule="auto"/>
              <w:jc w:val="center"/>
              <w:rPr>
                <w:rFonts w:eastAsiaTheme="minorEastAsia"/>
                <w:kern w:val="0"/>
                <w:sz w:val="18"/>
                <w:szCs w:val="21"/>
              </w:rPr>
            </w:pPr>
            <w:r w:rsidRPr="00893F48">
              <w:rPr>
                <w:rFonts w:eastAsiaTheme="minorEastAsia"/>
                <w:kern w:val="0"/>
                <w:sz w:val="18"/>
                <w:szCs w:val="21"/>
              </w:rPr>
              <w:t>电解工序交流电耗</w:t>
            </w:r>
          </w:p>
        </w:tc>
        <w:tc>
          <w:tcPr>
            <w:tcW w:w="1275" w:type="dxa"/>
            <w:vAlign w:val="center"/>
          </w:tcPr>
          <w:p w:rsidR="001162F8" w:rsidRPr="00893F48" w:rsidRDefault="001162F8" w:rsidP="00210E08">
            <w:pPr>
              <w:spacing w:line="240" w:lineRule="auto"/>
              <w:jc w:val="center"/>
              <w:rPr>
                <w:rFonts w:eastAsiaTheme="minorEastAsia"/>
                <w:sz w:val="18"/>
                <w:szCs w:val="22"/>
              </w:rPr>
            </w:pPr>
            <w:r w:rsidRPr="00893F48">
              <w:rPr>
                <w:rFonts w:eastAsiaTheme="minorEastAsia"/>
                <w:sz w:val="18"/>
                <w:szCs w:val="22"/>
              </w:rPr>
              <w:t>MWh</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adjustRightInd w:val="0"/>
              <w:snapToGrid w:val="0"/>
              <w:spacing w:line="240" w:lineRule="auto"/>
              <w:jc w:val="center"/>
              <w:rPr>
                <w:rFonts w:eastAsiaTheme="minorEastAsia"/>
                <w:kern w:val="0"/>
                <w:sz w:val="18"/>
                <w:szCs w:val="21"/>
              </w:rPr>
            </w:pPr>
            <w:r w:rsidRPr="00893F48">
              <w:rPr>
                <w:rFonts w:eastAsiaTheme="minorEastAsia"/>
                <w:kern w:val="0"/>
                <w:sz w:val="18"/>
                <w:szCs w:val="21"/>
              </w:rPr>
              <w:t>……</w:t>
            </w:r>
            <w:r w:rsidRPr="00893F48">
              <w:rPr>
                <w:rFonts w:eastAsiaTheme="minorEastAsia"/>
                <w:kern w:val="0"/>
                <w:sz w:val="18"/>
                <w:szCs w:val="21"/>
              </w:rPr>
              <w:t>（电解系列可增加）</w:t>
            </w:r>
          </w:p>
        </w:tc>
        <w:tc>
          <w:tcPr>
            <w:tcW w:w="1275" w:type="dxa"/>
            <w:vAlign w:val="center"/>
          </w:tcPr>
          <w:p w:rsidR="001162F8" w:rsidRPr="00893F48" w:rsidRDefault="001162F8" w:rsidP="00210E08">
            <w:pPr>
              <w:spacing w:line="240" w:lineRule="auto"/>
              <w:jc w:val="center"/>
              <w:rPr>
                <w:rFonts w:eastAsiaTheme="minorEastAsia"/>
                <w:sz w:val="18"/>
                <w:szCs w:val="22"/>
              </w:rPr>
            </w:pP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adjustRightInd w:val="0"/>
              <w:snapToGrid w:val="0"/>
              <w:spacing w:line="240" w:lineRule="auto"/>
              <w:jc w:val="center"/>
              <w:rPr>
                <w:rFonts w:eastAsiaTheme="minorEastAsia"/>
                <w:kern w:val="0"/>
                <w:sz w:val="18"/>
                <w:szCs w:val="21"/>
              </w:rPr>
            </w:pPr>
            <w:r w:rsidRPr="00893F48">
              <w:rPr>
                <w:rFonts w:eastAsiaTheme="minorEastAsia"/>
                <w:kern w:val="0"/>
                <w:sz w:val="18"/>
                <w:szCs w:val="21"/>
              </w:rPr>
              <w:t>电解工序电力排放因子</w:t>
            </w:r>
          </w:p>
        </w:tc>
        <w:tc>
          <w:tcPr>
            <w:tcW w:w="1275" w:type="dxa"/>
            <w:vAlign w:val="center"/>
          </w:tcPr>
          <w:p w:rsidR="001162F8" w:rsidRPr="00893F48" w:rsidRDefault="001162F8" w:rsidP="00210E08">
            <w:pPr>
              <w:spacing w:line="240" w:lineRule="auto"/>
              <w:jc w:val="center"/>
              <w:rPr>
                <w:rFonts w:eastAsiaTheme="minorEastAsia"/>
                <w:sz w:val="18"/>
                <w:szCs w:val="22"/>
              </w:rPr>
            </w:pPr>
            <w:r w:rsidRPr="00893F48">
              <w:rPr>
                <w:rFonts w:eastAsiaTheme="minorEastAsia"/>
                <w:sz w:val="18"/>
              </w:rPr>
              <w:t>tCO</w:t>
            </w:r>
            <w:r w:rsidRPr="00893F48">
              <w:rPr>
                <w:rFonts w:eastAsiaTheme="minorEastAsia"/>
                <w:sz w:val="18"/>
                <w:vertAlign w:val="subscript"/>
              </w:rPr>
              <w:t>2</w:t>
            </w:r>
            <w:r w:rsidRPr="00893F48">
              <w:rPr>
                <w:rFonts w:eastAsiaTheme="minorEastAsia"/>
                <w:sz w:val="18"/>
              </w:rPr>
              <w:t>/MWh</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r w:rsidRPr="00893F48">
              <w:rPr>
                <w:rFonts w:eastAsiaTheme="minorEastAsia"/>
                <w:sz w:val="18"/>
                <w:szCs w:val="18"/>
              </w:rPr>
              <w:t>碳排放主管部门规定的加权排放因子</w:t>
            </w: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r w:rsidR="001162F8" w:rsidRPr="00893F48" w:rsidTr="00210E08">
        <w:trPr>
          <w:trHeight w:val="132"/>
          <w:jc w:val="center"/>
        </w:trPr>
        <w:tc>
          <w:tcPr>
            <w:tcW w:w="2428" w:type="dxa"/>
            <w:vAlign w:val="center"/>
          </w:tcPr>
          <w:p w:rsidR="001162F8" w:rsidRPr="00893F48" w:rsidRDefault="001162F8" w:rsidP="00210E08">
            <w:pPr>
              <w:adjustRightInd w:val="0"/>
              <w:snapToGrid w:val="0"/>
              <w:spacing w:line="240" w:lineRule="auto"/>
              <w:jc w:val="center"/>
              <w:rPr>
                <w:rFonts w:eastAsiaTheme="minorEastAsia"/>
                <w:kern w:val="0"/>
                <w:sz w:val="18"/>
                <w:szCs w:val="21"/>
              </w:rPr>
            </w:pPr>
            <w:r w:rsidRPr="00893F48">
              <w:rPr>
                <w:rFonts w:eastAsiaTheme="minorEastAsia"/>
                <w:kern w:val="0"/>
                <w:sz w:val="18"/>
                <w:szCs w:val="21"/>
              </w:rPr>
              <w:t>二氧化碳排放总量</w:t>
            </w:r>
          </w:p>
        </w:tc>
        <w:tc>
          <w:tcPr>
            <w:tcW w:w="1275" w:type="dxa"/>
            <w:vAlign w:val="center"/>
          </w:tcPr>
          <w:p w:rsidR="001162F8" w:rsidRPr="00893F48" w:rsidRDefault="001162F8" w:rsidP="00210E08">
            <w:pPr>
              <w:adjustRightInd w:val="0"/>
              <w:snapToGrid w:val="0"/>
              <w:spacing w:line="240" w:lineRule="auto"/>
              <w:jc w:val="center"/>
              <w:rPr>
                <w:rFonts w:eastAsiaTheme="minorEastAsia"/>
                <w:kern w:val="0"/>
                <w:sz w:val="18"/>
                <w:szCs w:val="21"/>
              </w:rPr>
            </w:pPr>
            <w:r w:rsidRPr="00893F48">
              <w:rPr>
                <w:rFonts w:eastAsiaTheme="minorEastAsia"/>
                <w:kern w:val="0"/>
                <w:sz w:val="18"/>
                <w:szCs w:val="21"/>
              </w:rPr>
              <w:t>tCO</w:t>
            </w:r>
            <w:r w:rsidRPr="00893F48">
              <w:rPr>
                <w:rFonts w:eastAsiaTheme="minorEastAsia"/>
                <w:kern w:val="0"/>
                <w:sz w:val="18"/>
                <w:szCs w:val="21"/>
                <w:vertAlign w:val="subscript"/>
              </w:rPr>
              <w:t>2</w:t>
            </w:r>
          </w:p>
        </w:tc>
        <w:tc>
          <w:tcPr>
            <w:tcW w:w="340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156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709"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1418" w:type="dxa"/>
            <w:vAlign w:val="center"/>
          </w:tcPr>
          <w:p w:rsidR="001162F8" w:rsidRPr="00893F48" w:rsidRDefault="001162F8" w:rsidP="00210E08">
            <w:pPr>
              <w:adjustRightInd w:val="0"/>
              <w:snapToGrid w:val="0"/>
              <w:spacing w:line="240" w:lineRule="auto"/>
              <w:jc w:val="center"/>
              <w:rPr>
                <w:rFonts w:eastAsiaTheme="minorEastAsia"/>
                <w:kern w:val="0"/>
                <w:sz w:val="18"/>
                <w:szCs w:val="18"/>
              </w:rPr>
            </w:pPr>
          </w:p>
        </w:tc>
        <w:tc>
          <w:tcPr>
            <w:tcW w:w="850"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992"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c>
          <w:tcPr>
            <w:tcW w:w="866" w:type="dxa"/>
            <w:vAlign w:val="center"/>
          </w:tcPr>
          <w:p w:rsidR="001162F8" w:rsidRPr="00893F48" w:rsidRDefault="001162F8" w:rsidP="00210E08">
            <w:pPr>
              <w:adjustRightInd w:val="0"/>
              <w:snapToGrid w:val="0"/>
              <w:spacing w:line="240" w:lineRule="auto"/>
              <w:jc w:val="center"/>
              <w:rPr>
                <w:rFonts w:eastAsiaTheme="minorEastAsia"/>
                <w:sz w:val="18"/>
                <w:szCs w:val="18"/>
              </w:rPr>
            </w:pPr>
          </w:p>
        </w:tc>
      </w:tr>
    </w:tbl>
    <w:p w:rsidR="001162F8" w:rsidRPr="00893F48" w:rsidRDefault="001162F8" w:rsidP="00860C2C">
      <w:pPr>
        <w:rPr>
          <w:kern w:val="0"/>
        </w:rPr>
      </w:pPr>
    </w:p>
    <w:p w:rsidR="001162F8" w:rsidRPr="00893F48" w:rsidRDefault="001162F8" w:rsidP="00860C2C">
      <w:pPr>
        <w:rPr>
          <w:kern w:val="0"/>
        </w:rPr>
      </w:pPr>
    </w:p>
    <w:p w:rsidR="001162F8" w:rsidRPr="00893F48" w:rsidRDefault="001162F8" w:rsidP="00860C2C">
      <w:pPr>
        <w:rPr>
          <w:kern w:val="0"/>
        </w:rPr>
      </w:pPr>
    </w:p>
    <w:p w:rsidR="001162F8" w:rsidRPr="00893F48" w:rsidRDefault="001162F8" w:rsidP="00860C2C">
      <w:pPr>
        <w:rPr>
          <w:kern w:val="0"/>
        </w:rPr>
      </w:pPr>
    </w:p>
    <w:p w:rsidR="001162F8" w:rsidRPr="00893F48" w:rsidRDefault="001162F8" w:rsidP="00860C2C">
      <w:pPr>
        <w:rPr>
          <w:kern w:val="0"/>
        </w:rPr>
        <w:sectPr w:rsidR="001162F8" w:rsidRPr="00893F48" w:rsidSect="002D4EB6">
          <w:footerReference w:type="default" r:id="rId20"/>
          <w:pgSz w:w="16838" w:h="11906" w:orient="landscape" w:code="9"/>
          <w:pgMar w:top="1985" w:right="1616" w:bottom="1814" w:left="1616" w:header="567" w:footer="284" w:gutter="0"/>
          <w:cols w:space="720"/>
          <w:docGrid w:type="lines" w:linePitch="289"/>
        </w:sectPr>
      </w:pPr>
    </w:p>
    <w:p w:rsidR="001162F8" w:rsidRPr="00893F48" w:rsidRDefault="001162F8" w:rsidP="00836865">
      <w:pPr>
        <w:jc w:val="center"/>
      </w:pPr>
      <w:r w:rsidRPr="00893F48">
        <w:rPr>
          <w:rFonts w:eastAsia="方正仿宋_GBK"/>
          <w:kern w:val="0"/>
        </w:rPr>
        <w:lastRenderedPageBreak/>
        <w:t>表</w:t>
      </w:r>
      <w:r w:rsidRPr="00893F48">
        <w:rPr>
          <w:rFonts w:eastAsia="方正仿宋_GBK"/>
          <w:kern w:val="0"/>
        </w:rPr>
        <w:t>D.1</w:t>
      </w:r>
      <w:r w:rsidRPr="00893F48">
        <w:rPr>
          <w:rFonts w:eastAsia="黑体"/>
        </w:rPr>
        <w:t>（续）</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162F8" w:rsidRPr="00893F48" w:rsidTr="002C4F6E">
        <w:trPr>
          <w:trHeight w:val="616"/>
          <w:jc w:val="center"/>
        </w:trPr>
        <w:tc>
          <w:tcPr>
            <w:tcW w:w="9639" w:type="dxa"/>
            <w:gridSpan w:val="2"/>
            <w:shd w:val="clear" w:color="auto" w:fill="D8D8D8"/>
            <w:tcMar>
              <w:top w:w="15" w:type="dxa"/>
              <w:left w:w="15" w:type="dxa"/>
              <w:bottom w:w="15" w:type="dxa"/>
              <w:right w:w="15" w:type="dxa"/>
            </w:tcMar>
          </w:tcPr>
          <w:p w:rsidR="001162F8" w:rsidRPr="00893F48" w:rsidRDefault="001162F8" w:rsidP="002C4F6E">
            <w:pPr>
              <w:ind w:firstLineChars="100" w:firstLine="180"/>
              <w:rPr>
                <w:rFonts w:eastAsia="方正仿宋_GBK"/>
                <w:kern w:val="0"/>
                <w:sz w:val="18"/>
                <w:szCs w:val="18"/>
              </w:rPr>
            </w:pPr>
            <w:r w:rsidRPr="00893F48">
              <w:rPr>
                <w:sz w:val="18"/>
                <w:szCs w:val="18"/>
              </w:rPr>
              <w:br w:type="page"/>
            </w:r>
            <w:r w:rsidRPr="00893F48">
              <w:rPr>
                <w:rFonts w:eastAsia="方正仿宋_GBK"/>
                <w:kern w:val="0"/>
                <w:sz w:val="18"/>
                <w:szCs w:val="18"/>
              </w:rPr>
              <w:t>E</w:t>
            </w:r>
            <w:r w:rsidRPr="00893F48">
              <w:rPr>
                <w:rFonts w:eastAsia="方正仿宋_GBK"/>
                <w:kern w:val="0"/>
                <w:sz w:val="18"/>
                <w:szCs w:val="18"/>
              </w:rPr>
              <w:t>数据内部质量控制和质量保证相关规定</w:t>
            </w:r>
          </w:p>
        </w:tc>
      </w:tr>
      <w:tr w:rsidR="001162F8" w:rsidRPr="00893F48" w:rsidTr="002C4F6E">
        <w:trPr>
          <w:trHeight w:val="285"/>
          <w:jc w:val="center"/>
        </w:trPr>
        <w:tc>
          <w:tcPr>
            <w:tcW w:w="9639" w:type="dxa"/>
            <w:gridSpan w:val="2"/>
            <w:shd w:val="clear" w:color="auto" w:fill="FFFFFF"/>
            <w:tcMar>
              <w:top w:w="15" w:type="dxa"/>
              <w:left w:w="15" w:type="dxa"/>
              <w:bottom w:w="15" w:type="dxa"/>
              <w:right w:w="15" w:type="dxa"/>
            </w:tcMar>
          </w:tcPr>
          <w:p w:rsidR="001162F8" w:rsidRPr="00893F48" w:rsidRDefault="001162F8" w:rsidP="002C4F6E">
            <w:pPr>
              <w:ind w:firstLineChars="100" w:firstLine="180"/>
              <w:rPr>
                <w:rFonts w:eastAsia="方正仿宋_GBK"/>
                <w:kern w:val="0"/>
                <w:sz w:val="18"/>
                <w:szCs w:val="18"/>
              </w:rPr>
            </w:pPr>
            <w:r w:rsidRPr="00893F48">
              <w:rPr>
                <w:rFonts w:eastAsia="方正仿宋_GBK"/>
                <w:kern w:val="0"/>
                <w:sz w:val="18"/>
                <w:szCs w:val="18"/>
              </w:rPr>
              <w:t>至少包括如下内容：</w:t>
            </w:r>
          </w:p>
          <w:p w:rsidR="001162F8" w:rsidRPr="00893F48" w:rsidRDefault="001162F8" w:rsidP="00C90E35">
            <w:pPr>
              <w:pStyle w:val="12"/>
              <w:numPr>
                <w:ilvl w:val="0"/>
                <w:numId w:val="12"/>
              </w:numPr>
              <w:contextualSpacing w:val="0"/>
              <w:jc w:val="left"/>
              <w:rPr>
                <w:rFonts w:eastAsia="方正楷体_GBK"/>
                <w:kern w:val="0"/>
                <w:sz w:val="18"/>
                <w:szCs w:val="18"/>
              </w:rPr>
            </w:pPr>
            <w:r w:rsidRPr="00893F48">
              <w:rPr>
                <w:rFonts w:eastAsia="方正楷体_GBK"/>
                <w:kern w:val="0"/>
                <w:sz w:val="18"/>
                <w:szCs w:val="18"/>
              </w:rPr>
              <w:t>温室气体监测计划制定、温室气体报告专门人员的指定情况；</w:t>
            </w: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C90E35">
            <w:pPr>
              <w:pStyle w:val="12"/>
              <w:numPr>
                <w:ilvl w:val="0"/>
                <w:numId w:val="12"/>
              </w:numPr>
              <w:contextualSpacing w:val="0"/>
              <w:jc w:val="left"/>
              <w:rPr>
                <w:rFonts w:eastAsia="方正楷体_GBK"/>
                <w:kern w:val="0"/>
                <w:sz w:val="18"/>
                <w:szCs w:val="18"/>
              </w:rPr>
            </w:pPr>
            <w:r w:rsidRPr="00893F48">
              <w:rPr>
                <w:rFonts w:eastAsia="方正楷体_GBK"/>
                <w:kern w:val="0"/>
                <w:sz w:val="18"/>
                <w:szCs w:val="18"/>
              </w:rPr>
              <w:t>监测计划的制定、修订、审批以及执行等的管理程序；</w:t>
            </w: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C90E35">
            <w:pPr>
              <w:pStyle w:val="12"/>
              <w:numPr>
                <w:ilvl w:val="0"/>
                <w:numId w:val="12"/>
              </w:numPr>
              <w:contextualSpacing w:val="0"/>
              <w:jc w:val="left"/>
              <w:rPr>
                <w:rFonts w:eastAsia="方正楷体_GBK"/>
                <w:kern w:val="0"/>
                <w:sz w:val="18"/>
                <w:szCs w:val="18"/>
              </w:rPr>
            </w:pPr>
            <w:r w:rsidRPr="00893F48">
              <w:rPr>
                <w:rFonts w:eastAsia="方正楷体_GBK"/>
                <w:kern w:val="0"/>
                <w:sz w:val="18"/>
                <w:szCs w:val="18"/>
              </w:rPr>
              <w:t>温室气体排放报告的编写、内部评估以及审批等管理程序；</w:t>
            </w: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C90E35">
            <w:pPr>
              <w:pStyle w:val="12"/>
              <w:numPr>
                <w:ilvl w:val="0"/>
                <w:numId w:val="12"/>
              </w:numPr>
              <w:contextualSpacing w:val="0"/>
              <w:jc w:val="left"/>
              <w:rPr>
                <w:rFonts w:eastAsia="方正楷体_GBK"/>
                <w:kern w:val="0"/>
                <w:sz w:val="18"/>
                <w:szCs w:val="18"/>
              </w:rPr>
            </w:pPr>
            <w:r w:rsidRPr="00893F48">
              <w:rPr>
                <w:rFonts w:eastAsia="方正楷体_GBK"/>
                <w:kern w:val="0"/>
                <w:sz w:val="18"/>
                <w:szCs w:val="18"/>
              </w:rPr>
              <w:t>温室气体数据文件的归档管理程序等内容。</w:t>
            </w: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pStyle w:val="12"/>
              <w:ind w:left="630"/>
              <w:contextualSpacing w:val="0"/>
              <w:jc w:val="left"/>
              <w:rPr>
                <w:rFonts w:eastAsia="方正楷体_GBK"/>
                <w:kern w:val="0"/>
                <w:sz w:val="18"/>
                <w:szCs w:val="18"/>
              </w:rPr>
            </w:pPr>
          </w:p>
          <w:p w:rsidR="001162F8" w:rsidRPr="00893F48" w:rsidRDefault="001162F8" w:rsidP="002C4F6E">
            <w:pPr>
              <w:ind w:firstLineChars="100" w:firstLine="180"/>
              <w:rPr>
                <w:kern w:val="0"/>
                <w:sz w:val="18"/>
                <w:szCs w:val="18"/>
              </w:rPr>
            </w:pPr>
            <w:r w:rsidRPr="00893F48">
              <w:rPr>
                <w:rFonts w:eastAsia="方正仿宋_GBK"/>
                <w:kern w:val="0"/>
                <w:sz w:val="18"/>
                <w:szCs w:val="18"/>
              </w:rPr>
              <w:t>（如不能全部描述可增加附件说明）</w:t>
            </w:r>
          </w:p>
        </w:tc>
      </w:tr>
      <w:tr w:rsidR="001162F8" w:rsidRPr="00893F48" w:rsidTr="002C4F6E">
        <w:trPr>
          <w:trHeight w:val="451"/>
          <w:jc w:val="center"/>
        </w:trPr>
        <w:tc>
          <w:tcPr>
            <w:tcW w:w="4819" w:type="dxa"/>
            <w:shd w:val="clear" w:color="auto" w:fill="FFFFFF"/>
            <w:tcMar>
              <w:top w:w="15" w:type="dxa"/>
              <w:left w:w="15" w:type="dxa"/>
              <w:bottom w:w="15" w:type="dxa"/>
              <w:right w:w="15" w:type="dxa"/>
            </w:tcMar>
          </w:tcPr>
          <w:p w:rsidR="001162F8" w:rsidRPr="00893F48" w:rsidRDefault="001162F8" w:rsidP="002C4F6E">
            <w:pPr>
              <w:rPr>
                <w:rFonts w:eastAsia="方正仿宋_GBK"/>
                <w:kern w:val="0"/>
                <w:sz w:val="18"/>
                <w:szCs w:val="18"/>
              </w:rPr>
            </w:pPr>
            <w:r w:rsidRPr="00893F48">
              <w:rPr>
                <w:rFonts w:eastAsia="方正仿宋_GBK"/>
                <w:kern w:val="0"/>
                <w:sz w:val="18"/>
                <w:szCs w:val="18"/>
              </w:rPr>
              <w:t>填报人：</w:t>
            </w:r>
          </w:p>
          <w:p w:rsidR="001162F8" w:rsidRPr="00893F48" w:rsidRDefault="001162F8" w:rsidP="002C4F6E">
            <w:pPr>
              <w:rPr>
                <w:rFonts w:eastAsia="方正仿宋_GBK"/>
                <w:kern w:val="0"/>
                <w:sz w:val="18"/>
                <w:szCs w:val="18"/>
              </w:rPr>
            </w:pPr>
          </w:p>
        </w:tc>
        <w:tc>
          <w:tcPr>
            <w:tcW w:w="4820" w:type="dxa"/>
            <w:shd w:val="clear" w:color="auto" w:fill="FFFFFF"/>
          </w:tcPr>
          <w:p w:rsidR="001162F8" w:rsidRPr="00893F48" w:rsidRDefault="001162F8" w:rsidP="002C4F6E">
            <w:pPr>
              <w:rPr>
                <w:rFonts w:eastAsia="方正仿宋_GBK"/>
                <w:kern w:val="0"/>
                <w:sz w:val="18"/>
                <w:szCs w:val="18"/>
              </w:rPr>
            </w:pPr>
            <w:r w:rsidRPr="00893F48">
              <w:rPr>
                <w:rFonts w:eastAsia="方正仿宋_GBK"/>
                <w:kern w:val="0"/>
                <w:sz w:val="18"/>
                <w:szCs w:val="18"/>
              </w:rPr>
              <w:t>填报时间：</w:t>
            </w:r>
          </w:p>
          <w:p w:rsidR="001162F8" w:rsidRPr="00893F48" w:rsidRDefault="001162F8" w:rsidP="002C4F6E">
            <w:pPr>
              <w:rPr>
                <w:rFonts w:eastAsia="方正仿宋_GBK"/>
                <w:kern w:val="0"/>
                <w:sz w:val="18"/>
                <w:szCs w:val="18"/>
              </w:rPr>
            </w:pPr>
          </w:p>
        </w:tc>
      </w:tr>
      <w:tr w:rsidR="001162F8" w:rsidRPr="00893F48" w:rsidTr="002C4F6E">
        <w:trPr>
          <w:trHeight w:val="451"/>
          <w:jc w:val="center"/>
        </w:trPr>
        <w:tc>
          <w:tcPr>
            <w:tcW w:w="4819" w:type="dxa"/>
            <w:shd w:val="clear" w:color="auto" w:fill="FFFFFF"/>
            <w:tcMar>
              <w:top w:w="15" w:type="dxa"/>
              <w:left w:w="15" w:type="dxa"/>
              <w:bottom w:w="15" w:type="dxa"/>
              <w:right w:w="15" w:type="dxa"/>
            </w:tcMar>
          </w:tcPr>
          <w:p w:rsidR="001162F8" w:rsidRPr="00893F48" w:rsidRDefault="001162F8" w:rsidP="002C4F6E">
            <w:pPr>
              <w:rPr>
                <w:rFonts w:eastAsia="方正仿宋_GBK"/>
                <w:kern w:val="0"/>
                <w:sz w:val="18"/>
                <w:szCs w:val="18"/>
              </w:rPr>
            </w:pPr>
            <w:r w:rsidRPr="00893F48">
              <w:rPr>
                <w:rFonts w:eastAsia="方正仿宋_GBK"/>
                <w:kern w:val="0"/>
                <w:sz w:val="18"/>
                <w:szCs w:val="18"/>
              </w:rPr>
              <w:t>内部审核人：</w:t>
            </w:r>
          </w:p>
          <w:p w:rsidR="001162F8" w:rsidRPr="00893F48" w:rsidRDefault="001162F8" w:rsidP="002C4F6E">
            <w:pPr>
              <w:rPr>
                <w:rFonts w:eastAsia="方正仿宋_GBK"/>
                <w:kern w:val="0"/>
                <w:sz w:val="18"/>
                <w:szCs w:val="18"/>
              </w:rPr>
            </w:pPr>
          </w:p>
        </w:tc>
        <w:tc>
          <w:tcPr>
            <w:tcW w:w="4820" w:type="dxa"/>
            <w:shd w:val="clear" w:color="auto" w:fill="FFFFFF"/>
          </w:tcPr>
          <w:p w:rsidR="001162F8" w:rsidRPr="00893F48" w:rsidRDefault="001162F8" w:rsidP="002C4F6E">
            <w:pPr>
              <w:rPr>
                <w:rFonts w:eastAsia="方正仿宋_GBK"/>
                <w:kern w:val="0"/>
                <w:sz w:val="18"/>
                <w:szCs w:val="18"/>
              </w:rPr>
            </w:pPr>
            <w:r w:rsidRPr="00893F48">
              <w:rPr>
                <w:rFonts w:eastAsia="方正仿宋_GBK"/>
                <w:kern w:val="0"/>
                <w:sz w:val="18"/>
                <w:szCs w:val="18"/>
              </w:rPr>
              <w:t>审核时间：</w:t>
            </w:r>
          </w:p>
          <w:p w:rsidR="001162F8" w:rsidRPr="00893F48" w:rsidRDefault="001162F8" w:rsidP="002C4F6E">
            <w:pPr>
              <w:rPr>
                <w:rFonts w:eastAsia="方正仿宋_GBK"/>
                <w:kern w:val="0"/>
                <w:sz w:val="18"/>
                <w:szCs w:val="18"/>
              </w:rPr>
            </w:pPr>
          </w:p>
        </w:tc>
      </w:tr>
      <w:tr w:rsidR="001162F8" w:rsidRPr="00893F48" w:rsidTr="002C4F6E">
        <w:trPr>
          <w:trHeight w:val="451"/>
          <w:jc w:val="center"/>
        </w:trPr>
        <w:tc>
          <w:tcPr>
            <w:tcW w:w="9639" w:type="dxa"/>
            <w:gridSpan w:val="2"/>
            <w:shd w:val="clear" w:color="auto" w:fill="FFFFFF"/>
            <w:tcMar>
              <w:top w:w="15" w:type="dxa"/>
              <w:left w:w="15" w:type="dxa"/>
              <w:bottom w:w="15" w:type="dxa"/>
              <w:right w:w="15" w:type="dxa"/>
            </w:tcMar>
          </w:tcPr>
          <w:p w:rsidR="001162F8" w:rsidRPr="00893F48" w:rsidRDefault="001162F8" w:rsidP="002C4F6E">
            <w:pPr>
              <w:rPr>
                <w:rFonts w:eastAsia="方正仿宋_GBK"/>
                <w:kern w:val="0"/>
                <w:sz w:val="18"/>
                <w:szCs w:val="18"/>
              </w:rPr>
            </w:pPr>
            <w:r w:rsidRPr="00893F48">
              <w:rPr>
                <w:rFonts w:eastAsia="方正仿宋_GBK"/>
                <w:kern w:val="0"/>
                <w:sz w:val="18"/>
                <w:szCs w:val="18"/>
              </w:rPr>
              <w:t>填报单位盖章</w:t>
            </w:r>
          </w:p>
          <w:p w:rsidR="001162F8" w:rsidRPr="00893F48" w:rsidRDefault="001162F8" w:rsidP="002C4F6E">
            <w:pPr>
              <w:rPr>
                <w:rFonts w:eastAsia="方正仿宋_GBK"/>
                <w:kern w:val="0"/>
                <w:sz w:val="18"/>
                <w:szCs w:val="18"/>
              </w:rPr>
            </w:pPr>
          </w:p>
          <w:p w:rsidR="001162F8" w:rsidRPr="00893F48" w:rsidRDefault="001162F8" w:rsidP="002C4F6E">
            <w:pPr>
              <w:rPr>
                <w:rFonts w:eastAsia="方正仿宋_GBK"/>
                <w:kern w:val="0"/>
                <w:sz w:val="18"/>
                <w:szCs w:val="18"/>
              </w:rPr>
            </w:pPr>
          </w:p>
        </w:tc>
      </w:tr>
    </w:tbl>
    <w:p w:rsidR="001162F8" w:rsidRPr="00893F48" w:rsidRDefault="001162F8" w:rsidP="001011D7">
      <w:pPr>
        <w:spacing w:beforeLines="200" w:before="480"/>
        <w:jc w:val="center"/>
        <w:outlineLvl w:val="0"/>
        <w:rPr>
          <w:rFonts w:eastAsia="黑体"/>
        </w:rPr>
      </w:pPr>
      <w:bookmarkStart w:id="243" w:name="_Toc521776749"/>
      <w:bookmarkStart w:id="244" w:name="_Toc521780524"/>
      <w:bookmarkStart w:id="245" w:name="_Toc521778115"/>
      <w:bookmarkStart w:id="246" w:name="_Toc521782141"/>
      <w:bookmarkStart w:id="247" w:name="_Toc530270502"/>
      <w:bookmarkStart w:id="248" w:name="_Toc22114080"/>
      <w:r w:rsidRPr="00893F48">
        <w:rPr>
          <w:rFonts w:eastAsia="黑体"/>
          <w:szCs w:val="21"/>
        </w:rPr>
        <w:lastRenderedPageBreak/>
        <w:t>附录</w:t>
      </w:r>
      <w:bookmarkEnd w:id="243"/>
      <w:bookmarkEnd w:id="244"/>
      <w:bookmarkEnd w:id="245"/>
      <w:bookmarkEnd w:id="246"/>
      <w:bookmarkEnd w:id="247"/>
      <w:r w:rsidRPr="00893F48">
        <w:rPr>
          <w:rFonts w:eastAsia="黑体"/>
          <w:szCs w:val="21"/>
        </w:rPr>
        <w:t>E</w:t>
      </w:r>
      <w:bookmarkStart w:id="249" w:name="_Toc521776750"/>
      <w:bookmarkStart w:id="250" w:name="_Toc521780525"/>
      <w:bookmarkStart w:id="251" w:name="_Toc521782142"/>
      <w:bookmarkStart w:id="252" w:name="_Toc521778116"/>
      <w:bookmarkStart w:id="253" w:name="_Toc530270503"/>
      <w:r w:rsidRPr="00893F48">
        <w:rPr>
          <w:rFonts w:eastAsia="黑体"/>
        </w:rPr>
        <w:t>（资料性附录）</w:t>
      </w:r>
      <w:bookmarkStart w:id="254" w:name="_Toc521776751"/>
      <w:bookmarkStart w:id="255" w:name="_Toc521780526"/>
      <w:bookmarkStart w:id="256" w:name="_Toc521778117"/>
      <w:bookmarkStart w:id="257" w:name="_Toc530270504"/>
      <w:bookmarkStart w:id="258" w:name="_Toc521782143"/>
      <w:bookmarkEnd w:id="249"/>
      <w:bookmarkEnd w:id="250"/>
      <w:bookmarkEnd w:id="251"/>
      <w:bookmarkEnd w:id="252"/>
      <w:bookmarkEnd w:id="253"/>
      <w:r w:rsidRPr="00893F48">
        <w:rPr>
          <w:rFonts w:eastAsia="黑体"/>
        </w:rPr>
        <w:t>碳排放核算资料清单</w:t>
      </w:r>
      <w:bookmarkEnd w:id="248"/>
      <w:bookmarkEnd w:id="254"/>
      <w:bookmarkEnd w:id="255"/>
      <w:bookmarkEnd w:id="256"/>
      <w:bookmarkEnd w:id="257"/>
      <w:bookmarkEnd w:id="258"/>
    </w:p>
    <w:p w:rsidR="001162F8" w:rsidRPr="00893F48" w:rsidRDefault="001162F8" w:rsidP="00014CDE">
      <w:pPr>
        <w:rPr>
          <w:rFonts w:eastAsia="黑体"/>
        </w:rPr>
      </w:pPr>
    </w:p>
    <w:p w:rsidR="002B5185" w:rsidRPr="00893F48" w:rsidRDefault="002B5185" w:rsidP="00014CDE">
      <w:pPr>
        <w:rPr>
          <w:rFonts w:eastAsia="黑体"/>
        </w:rPr>
      </w:pPr>
    </w:p>
    <w:p w:rsidR="001162F8" w:rsidRPr="00893F48" w:rsidRDefault="001162F8" w:rsidP="00F62664">
      <w:pPr>
        <w:jc w:val="center"/>
        <w:rPr>
          <w:rFonts w:eastAsia="黑体"/>
          <w:bCs/>
          <w:kern w:val="0"/>
          <w:szCs w:val="21"/>
        </w:rPr>
      </w:pPr>
      <w:r w:rsidRPr="00893F48">
        <w:rPr>
          <w:rFonts w:eastAsia="黑体"/>
          <w:bCs/>
          <w:kern w:val="0"/>
          <w:szCs w:val="21"/>
        </w:rPr>
        <w:t>表</w:t>
      </w:r>
      <w:r w:rsidRPr="00893F48">
        <w:rPr>
          <w:rFonts w:eastAsia="黑体"/>
          <w:bCs/>
          <w:kern w:val="0"/>
          <w:szCs w:val="21"/>
        </w:rPr>
        <w:t xml:space="preserve">E.1 </w:t>
      </w:r>
      <w:r w:rsidRPr="00893F48">
        <w:rPr>
          <w:rFonts w:eastAsia="黑体"/>
          <w:bCs/>
          <w:kern w:val="0"/>
          <w:szCs w:val="21"/>
        </w:rPr>
        <w:t>碳排放核算资料清单</w:t>
      </w:r>
    </w:p>
    <w:tbl>
      <w:tblPr>
        <w:tblpPr w:leftFromText="180" w:rightFromText="180" w:vertAnchor="text" w:horzAnchor="margin" w:tblpY="419"/>
        <w:tblW w:w="9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1560"/>
        <w:gridCol w:w="7073"/>
      </w:tblGrid>
      <w:tr w:rsidR="001162F8" w:rsidRPr="00893F48" w:rsidTr="002B5185">
        <w:trPr>
          <w:trHeight w:val="270"/>
        </w:trPr>
        <w:tc>
          <w:tcPr>
            <w:tcW w:w="675" w:type="dxa"/>
            <w:vAlign w:val="center"/>
          </w:tcPr>
          <w:p w:rsidR="001162F8" w:rsidRPr="00893F48" w:rsidRDefault="001162F8" w:rsidP="00210E08">
            <w:pPr>
              <w:spacing w:line="300" w:lineRule="exact"/>
              <w:jc w:val="center"/>
              <w:rPr>
                <w:bCs/>
                <w:kern w:val="0"/>
                <w:sz w:val="18"/>
                <w:szCs w:val="18"/>
              </w:rPr>
            </w:pPr>
            <w:bookmarkStart w:id="259" w:name="_Toc521780527"/>
            <w:bookmarkStart w:id="260" w:name="_Toc521778118"/>
            <w:bookmarkStart w:id="261" w:name="_Toc521776752"/>
            <w:bookmarkStart w:id="262" w:name="_Toc521782144"/>
            <w:r w:rsidRPr="00893F48">
              <w:rPr>
                <w:bCs/>
                <w:kern w:val="0"/>
                <w:sz w:val="18"/>
                <w:szCs w:val="18"/>
              </w:rPr>
              <w:t>序号</w:t>
            </w:r>
          </w:p>
        </w:tc>
        <w:tc>
          <w:tcPr>
            <w:tcW w:w="1560"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内容</w:t>
            </w:r>
          </w:p>
        </w:tc>
        <w:tc>
          <w:tcPr>
            <w:tcW w:w="7073"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核算与记录来源</w:t>
            </w:r>
          </w:p>
        </w:tc>
      </w:tr>
      <w:tr w:rsidR="001162F8" w:rsidRPr="00893F48" w:rsidTr="002B5185">
        <w:trPr>
          <w:trHeight w:val="270"/>
        </w:trPr>
        <w:tc>
          <w:tcPr>
            <w:tcW w:w="675"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（一）</w:t>
            </w:r>
          </w:p>
        </w:tc>
        <w:tc>
          <w:tcPr>
            <w:tcW w:w="8633" w:type="dxa"/>
            <w:gridSpan w:val="2"/>
            <w:vAlign w:val="center"/>
          </w:tcPr>
          <w:p w:rsidR="001162F8" w:rsidRPr="00893F48" w:rsidRDefault="001162F8" w:rsidP="00210E08">
            <w:pPr>
              <w:spacing w:line="300" w:lineRule="exact"/>
              <w:rPr>
                <w:bCs/>
                <w:kern w:val="0"/>
                <w:sz w:val="18"/>
                <w:szCs w:val="18"/>
              </w:rPr>
            </w:pPr>
            <w:r w:rsidRPr="00893F48">
              <w:rPr>
                <w:bCs/>
                <w:kern w:val="0"/>
                <w:sz w:val="18"/>
                <w:szCs w:val="18"/>
              </w:rPr>
              <w:t>企业情况</w:t>
            </w:r>
          </w:p>
        </w:tc>
      </w:tr>
      <w:tr w:rsidR="001162F8" w:rsidRPr="00893F48" w:rsidTr="002B5185">
        <w:trPr>
          <w:trHeight w:val="270"/>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企业营业执照</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最新版本、年检记录完整、营业期限清晰</w:t>
            </w:r>
          </w:p>
        </w:tc>
      </w:tr>
      <w:tr w:rsidR="001162F8" w:rsidRPr="00893F48" w:rsidTr="002B5185">
        <w:trPr>
          <w:trHeight w:val="270"/>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2</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组织机构代码证</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如三证合一，可不提供</w:t>
            </w:r>
          </w:p>
        </w:tc>
      </w:tr>
      <w:tr w:rsidR="001162F8" w:rsidRPr="00893F48" w:rsidTr="002B5185">
        <w:trPr>
          <w:trHeight w:val="22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3</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企业简介</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包含企业地理位置、股东股权信息、固定资产、企业组织结构图、在岗职工总数、投运时间、电解铝产能、综合能耗和工业总产值等。</w:t>
            </w:r>
          </w:p>
        </w:tc>
      </w:tr>
      <w:tr w:rsidR="001162F8" w:rsidRPr="00893F48" w:rsidTr="002B5185">
        <w:trPr>
          <w:trHeight w:val="360"/>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4</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企业平面边界图</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厂区规划或设计总布置图</w:t>
            </w:r>
          </w:p>
        </w:tc>
      </w:tr>
      <w:tr w:rsidR="001162F8" w:rsidRPr="00893F48" w:rsidTr="002B5185">
        <w:trPr>
          <w:trHeight w:val="34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5</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生产工艺流程图</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 xml:space="preserve">　</w:t>
            </w:r>
          </w:p>
        </w:tc>
      </w:tr>
      <w:tr w:rsidR="001162F8" w:rsidRPr="00893F48" w:rsidTr="002B5185">
        <w:trPr>
          <w:trHeight w:val="64"/>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6</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设施情况汇总表</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包含电解槽系列数量、电解槽容量。</w:t>
            </w:r>
          </w:p>
        </w:tc>
      </w:tr>
      <w:tr w:rsidR="001162F8" w:rsidRPr="00893F48" w:rsidTr="002B5185">
        <w:trPr>
          <w:trHeight w:val="270"/>
        </w:trPr>
        <w:tc>
          <w:tcPr>
            <w:tcW w:w="675"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（二）</w:t>
            </w:r>
          </w:p>
        </w:tc>
        <w:tc>
          <w:tcPr>
            <w:tcW w:w="8633" w:type="dxa"/>
            <w:gridSpan w:val="2"/>
            <w:vAlign w:val="center"/>
          </w:tcPr>
          <w:p w:rsidR="001162F8" w:rsidRPr="00893F48" w:rsidRDefault="001162F8" w:rsidP="00210E08">
            <w:pPr>
              <w:spacing w:line="300" w:lineRule="exact"/>
              <w:rPr>
                <w:bCs/>
                <w:kern w:val="0"/>
                <w:sz w:val="18"/>
                <w:szCs w:val="18"/>
              </w:rPr>
            </w:pPr>
            <w:r w:rsidRPr="00893F48">
              <w:rPr>
                <w:bCs/>
                <w:kern w:val="0"/>
                <w:sz w:val="18"/>
                <w:szCs w:val="18"/>
              </w:rPr>
              <w:t xml:space="preserve">燃料燃烧排放　</w:t>
            </w:r>
          </w:p>
        </w:tc>
      </w:tr>
      <w:tr w:rsidR="001162F8" w:rsidRPr="00893F48" w:rsidTr="002B5185">
        <w:trPr>
          <w:trHeight w:val="1928"/>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7</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燃料消耗量</w:t>
            </w:r>
          </w:p>
        </w:tc>
        <w:tc>
          <w:tcPr>
            <w:tcW w:w="7073" w:type="dxa"/>
            <w:vAlign w:val="center"/>
          </w:tcPr>
          <w:p w:rsidR="001162F8" w:rsidRPr="00893F48" w:rsidRDefault="001162F8" w:rsidP="00210E08">
            <w:pPr>
              <w:tabs>
                <w:tab w:val="left" w:pos="295"/>
              </w:tabs>
              <w:spacing w:line="300" w:lineRule="exact"/>
              <w:rPr>
                <w:kern w:val="0"/>
                <w:sz w:val="18"/>
                <w:szCs w:val="18"/>
              </w:rPr>
            </w:pPr>
            <w:r w:rsidRPr="00893F48">
              <w:rPr>
                <w:kern w:val="0"/>
                <w:sz w:val="18"/>
                <w:szCs w:val="18"/>
              </w:rPr>
              <w:t>技术经济或生产月报；</w:t>
            </w:r>
          </w:p>
          <w:p w:rsidR="001162F8" w:rsidRPr="00893F48" w:rsidRDefault="001162F8" w:rsidP="00210E08">
            <w:pPr>
              <w:tabs>
                <w:tab w:val="left" w:pos="295"/>
              </w:tabs>
              <w:spacing w:line="300" w:lineRule="exact"/>
              <w:rPr>
                <w:kern w:val="0"/>
                <w:sz w:val="18"/>
                <w:szCs w:val="18"/>
              </w:rPr>
            </w:pPr>
            <w:r w:rsidRPr="00893F48">
              <w:rPr>
                <w:kern w:val="0"/>
                <w:sz w:val="18"/>
                <w:szCs w:val="18"/>
              </w:rPr>
              <w:t>能源购进、消费与库存报表；</w:t>
            </w:r>
          </w:p>
          <w:p w:rsidR="001162F8" w:rsidRPr="00893F48" w:rsidRDefault="001162F8" w:rsidP="00210E08">
            <w:pPr>
              <w:tabs>
                <w:tab w:val="left" w:pos="295"/>
              </w:tabs>
              <w:spacing w:line="300" w:lineRule="exact"/>
              <w:rPr>
                <w:kern w:val="0"/>
                <w:sz w:val="18"/>
                <w:szCs w:val="18"/>
              </w:rPr>
            </w:pPr>
            <w:r w:rsidRPr="00893F48">
              <w:rPr>
                <w:kern w:val="0"/>
                <w:sz w:val="18"/>
                <w:szCs w:val="18"/>
              </w:rPr>
              <w:t>燃料盘查表；</w:t>
            </w:r>
          </w:p>
          <w:p w:rsidR="001162F8" w:rsidRPr="00893F48" w:rsidRDefault="001162F8" w:rsidP="00210E08">
            <w:pPr>
              <w:tabs>
                <w:tab w:val="left" w:pos="295"/>
              </w:tabs>
              <w:spacing w:line="300" w:lineRule="exact"/>
              <w:rPr>
                <w:kern w:val="0"/>
                <w:sz w:val="18"/>
                <w:szCs w:val="18"/>
              </w:rPr>
            </w:pPr>
            <w:r w:rsidRPr="00893F48">
              <w:rPr>
                <w:kern w:val="0"/>
                <w:sz w:val="18"/>
                <w:szCs w:val="18"/>
              </w:rPr>
              <w:t>生产用车、公务用车用油台账（柴油、汽油分开统计）；</w:t>
            </w:r>
          </w:p>
          <w:p w:rsidR="001162F8" w:rsidRPr="00893F48" w:rsidRDefault="001162F8" w:rsidP="00210E08">
            <w:pPr>
              <w:tabs>
                <w:tab w:val="left" w:pos="295"/>
              </w:tabs>
              <w:spacing w:line="300" w:lineRule="exact"/>
              <w:rPr>
                <w:kern w:val="0"/>
                <w:sz w:val="18"/>
                <w:szCs w:val="18"/>
              </w:rPr>
            </w:pPr>
            <w:r w:rsidRPr="00893F48">
              <w:rPr>
                <w:kern w:val="0"/>
                <w:sz w:val="18"/>
                <w:szCs w:val="18"/>
              </w:rPr>
              <w:t>燃油购进明细账或财务发票；</w:t>
            </w:r>
          </w:p>
          <w:p w:rsidR="001162F8" w:rsidRPr="00893F48" w:rsidRDefault="001162F8" w:rsidP="00210E08">
            <w:pPr>
              <w:tabs>
                <w:tab w:val="left" w:pos="295"/>
              </w:tabs>
              <w:spacing w:line="300" w:lineRule="exact"/>
              <w:rPr>
                <w:kern w:val="0"/>
                <w:sz w:val="18"/>
                <w:szCs w:val="18"/>
              </w:rPr>
            </w:pPr>
            <w:r w:rsidRPr="00893F48">
              <w:rPr>
                <w:kern w:val="0"/>
                <w:sz w:val="18"/>
                <w:szCs w:val="18"/>
              </w:rPr>
              <w:t>燃料计量器具清单（含名称、型号、编号、精度、安装位置等），检验报告或证书。</w:t>
            </w:r>
          </w:p>
        </w:tc>
      </w:tr>
      <w:tr w:rsidR="001162F8" w:rsidRPr="00893F48" w:rsidTr="002B5185">
        <w:trPr>
          <w:trHeight w:val="313"/>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8</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燃料低位发热量</w:t>
            </w:r>
          </w:p>
        </w:tc>
        <w:tc>
          <w:tcPr>
            <w:tcW w:w="7073" w:type="dxa"/>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采用《中国电解铝生产企业温室气体排放核算方法与报告指南（试行）》附录二推荐值</w:t>
            </w:r>
          </w:p>
        </w:tc>
      </w:tr>
      <w:tr w:rsidR="001162F8" w:rsidRPr="00893F48" w:rsidTr="002B5185">
        <w:trPr>
          <w:trHeight w:val="233"/>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9</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单位热值含碳量</w:t>
            </w:r>
          </w:p>
        </w:tc>
        <w:tc>
          <w:tcPr>
            <w:tcW w:w="7073" w:type="dxa"/>
            <w:vAlign w:val="center"/>
          </w:tcPr>
          <w:p w:rsidR="001162F8" w:rsidRPr="00893F48" w:rsidRDefault="001162F8" w:rsidP="00210E08">
            <w:pPr>
              <w:spacing w:line="300" w:lineRule="exact"/>
              <w:rPr>
                <w:strike/>
                <w:kern w:val="0"/>
                <w:sz w:val="18"/>
                <w:szCs w:val="18"/>
              </w:rPr>
            </w:pPr>
            <w:r w:rsidRPr="00893F48">
              <w:rPr>
                <w:kern w:val="0"/>
                <w:sz w:val="18"/>
                <w:szCs w:val="18"/>
              </w:rPr>
              <w:t>采用《中国电解铝生产企业温室气体排放核算方法与报告指南（试行）》附录二推荐值</w:t>
            </w:r>
          </w:p>
        </w:tc>
      </w:tr>
      <w:tr w:rsidR="001162F8" w:rsidRPr="00893F48" w:rsidTr="002B5185">
        <w:trPr>
          <w:trHeight w:val="233"/>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10</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燃料碳氧化率</w:t>
            </w:r>
          </w:p>
        </w:tc>
        <w:tc>
          <w:tcPr>
            <w:tcW w:w="7073" w:type="dxa"/>
            <w:vAlign w:val="center"/>
          </w:tcPr>
          <w:p w:rsidR="001162F8" w:rsidRPr="00893F48" w:rsidRDefault="001162F8" w:rsidP="00210E08">
            <w:pPr>
              <w:spacing w:line="300" w:lineRule="exact"/>
              <w:rPr>
                <w:strike/>
                <w:kern w:val="0"/>
                <w:sz w:val="18"/>
                <w:szCs w:val="18"/>
              </w:rPr>
            </w:pPr>
            <w:r w:rsidRPr="00893F48">
              <w:rPr>
                <w:kern w:val="0"/>
                <w:sz w:val="18"/>
                <w:szCs w:val="18"/>
              </w:rPr>
              <w:t>采用《中国电解铝生产企业温室气体排放核算方法与报告指南（试行）》附录二推荐值</w:t>
            </w:r>
          </w:p>
        </w:tc>
      </w:tr>
      <w:tr w:rsidR="001162F8" w:rsidRPr="00893F48" w:rsidTr="002B5185">
        <w:trPr>
          <w:trHeight w:val="137"/>
        </w:trPr>
        <w:tc>
          <w:tcPr>
            <w:tcW w:w="675" w:type="dxa"/>
            <w:vAlign w:val="center"/>
          </w:tcPr>
          <w:p w:rsidR="001162F8" w:rsidRPr="00893F48" w:rsidRDefault="001162F8" w:rsidP="00210E08">
            <w:pPr>
              <w:spacing w:line="300" w:lineRule="exact"/>
              <w:rPr>
                <w:bCs/>
                <w:kern w:val="0"/>
                <w:sz w:val="18"/>
                <w:szCs w:val="18"/>
              </w:rPr>
            </w:pPr>
            <w:r w:rsidRPr="00893F48">
              <w:rPr>
                <w:bCs/>
                <w:kern w:val="0"/>
                <w:sz w:val="18"/>
                <w:szCs w:val="18"/>
              </w:rPr>
              <w:t>（三）</w:t>
            </w:r>
          </w:p>
        </w:tc>
        <w:tc>
          <w:tcPr>
            <w:tcW w:w="8633" w:type="dxa"/>
            <w:gridSpan w:val="2"/>
            <w:vAlign w:val="center"/>
          </w:tcPr>
          <w:p w:rsidR="001162F8" w:rsidRPr="00893F48" w:rsidRDefault="001162F8" w:rsidP="00210E08">
            <w:pPr>
              <w:spacing w:line="300" w:lineRule="exact"/>
              <w:rPr>
                <w:bCs/>
                <w:kern w:val="0"/>
                <w:sz w:val="18"/>
                <w:szCs w:val="18"/>
              </w:rPr>
            </w:pPr>
            <w:r w:rsidRPr="00893F48">
              <w:rPr>
                <w:bCs/>
                <w:kern w:val="0"/>
                <w:sz w:val="18"/>
                <w:szCs w:val="18"/>
              </w:rPr>
              <w:t xml:space="preserve">能源作为原材料用途的排放　</w:t>
            </w:r>
          </w:p>
        </w:tc>
      </w:tr>
      <w:tr w:rsidR="001162F8" w:rsidRPr="00893F48" w:rsidTr="002B5185">
        <w:trPr>
          <w:trHeight w:val="586"/>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11</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原铝产量</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原铝产量统计日报和月报；</w:t>
            </w:r>
          </w:p>
          <w:p w:rsidR="001162F8" w:rsidRPr="00893F48" w:rsidRDefault="001162F8" w:rsidP="00210E08">
            <w:pPr>
              <w:spacing w:line="300" w:lineRule="exact"/>
              <w:rPr>
                <w:kern w:val="0"/>
                <w:sz w:val="18"/>
                <w:szCs w:val="18"/>
              </w:rPr>
            </w:pPr>
            <w:r w:rsidRPr="00893F48">
              <w:rPr>
                <w:kern w:val="0"/>
                <w:sz w:val="18"/>
                <w:szCs w:val="18"/>
              </w:rPr>
              <w:t>原铝称重计量器具清单（含名称、型号、编号、精度、安装位置等），检验报告或证书。</w:t>
            </w:r>
          </w:p>
        </w:tc>
      </w:tr>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12</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碳阳极消耗量</w:t>
            </w:r>
          </w:p>
        </w:tc>
        <w:tc>
          <w:tcPr>
            <w:tcW w:w="7073" w:type="dxa"/>
            <w:vAlign w:val="center"/>
          </w:tcPr>
          <w:p w:rsidR="001162F8" w:rsidRPr="00893F48" w:rsidRDefault="001162F8" w:rsidP="00210E08">
            <w:pPr>
              <w:tabs>
                <w:tab w:val="left" w:pos="426"/>
              </w:tabs>
              <w:spacing w:line="300" w:lineRule="exact"/>
              <w:rPr>
                <w:kern w:val="0"/>
                <w:sz w:val="18"/>
                <w:szCs w:val="18"/>
              </w:rPr>
            </w:pPr>
            <w:r w:rsidRPr="00893F48">
              <w:rPr>
                <w:kern w:val="0"/>
                <w:sz w:val="18"/>
                <w:szCs w:val="18"/>
              </w:rPr>
              <w:t>碳阳极消耗统计月报或台账；</w:t>
            </w:r>
          </w:p>
          <w:p w:rsidR="001162F8" w:rsidRPr="00893F48" w:rsidRDefault="001162F8" w:rsidP="00210E08">
            <w:pPr>
              <w:tabs>
                <w:tab w:val="left" w:pos="426"/>
              </w:tabs>
              <w:spacing w:line="300" w:lineRule="exact"/>
              <w:rPr>
                <w:kern w:val="0"/>
                <w:sz w:val="18"/>
                <w:szCs w:val="18"/>
              </w:rPr>
            </w:pPr>
            <w:r w:rsidRPr="00893F48">
              <w:rPr>
                <w:kern w:val="0"/>
                <w:sz w:val="18"/>
                <w:szCs w:val="18"/>
              </w:rPr>
              <w:t>碳阳极消耗重量检测器具清单（含名称、型号、编号、精度、安装位置等），检验报告或证书。</w:t>
            </w:r>
          </w:p>
        </w:tc>
      </w:tr>
      <w:tr w:rsidR="001162F8" w:rsidRPr="00893F48" w:rsidTr="002B5185">
        <w:trPr>
          <w:trHeight w:val="822"/>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13</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碳阳极含硫量</w:t>
            </w:r>
          </w:p>
        </w:tc>
        <w:tc>
          <w:tcPr>
            <w:tcW w:w="7073" w:type="dxa"/>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含硫量检测月报或台账（外委检测需提供检测报告和检测单位的资质证明）；</w:t>
            </w:r>
          </w:p>
          <w:p w:rsidR="001162F8" w:rsidRPr="00893F48" w:rsidRDefault="001162F8" w:rsidP="00210E08">
            <w:pPr>
              <w:tabs>
                <w:tab w:val="left" w:pos="501"/>
              </w:tabs>
              <w:spacing w:line="300" w:lineRule="exact"/>
              <w:rPr>
                <w:kern w:val="0"/>
                <w:sz w:val="18"/>
                <w:szCs w:val="18"/>
              </w:rPr>
            </w:pPr>
            <w:r w:rsidRPr="00893F48">
              <w:rPr>
                <w:kern w:val="0"/>
                <w:sz w:val="18"/>
                <w:szCs w:val="18"/>
              </w:rPr>
              <w:t>每批碳阳极的检测原始记录；</w:t>
            </w:r>
          </w:p>
          <w:p w:rsidR="001162F8" w:rsidRPr="00893F48" w:rsidRDefault="001162F8" w:rsidP="00210E08">
            <w:pPr>
              <w:tabs>
                <w:tab w:val="left" w:pos="426"/>
              </w:tabs>
              <w:spacing w:line="300" w:lineRule="exact"/>
              <w:rPr>
                <w:kern w:val="0"/>
                <w:sz w:val="18"/>
                <w:szCs w:val="18"/>
              </w:rPr>
            </w:pPr>
            <w:r w:rsidRPr="00893F48">
              <w:rPr>
                <w:kern w:val="0"/>
                <w:sz w:val="18"/>
                <w:szCs w:val="18"/>
              </w:rPr>
              <w:t>检测仪器清单（含名称、型号、编号、精度、安装位置等），检验报告或证书。</w:t>
            </w:r>
          </w:p>
        </w:tc>
      </w:tr>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14</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碳阳极灰分含量</w:t>
            </w:r>
          </w:p>
        </w:tc>
        <w:tc>
          <w:tcPr>
            <w:tcW w:w="7073" w:type="dxa"/>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灰分含量检测月报或台账（外委检测需提供检测报告和检测单位的资质证明）；</w:t>
            </w:r>
          </w:p>
          <w:p w:rsidR="001162F8" w:rsidRPr="00893F48" w:rsidRDefault="001162F8" w:rsidP="00210E08">
            <w:pPr>
              <w:tabs>
                <w:tab w:val="left" w:pos="501"/>
              </w:tabs>
              <w:spacing w:line="300" w:lineRule="exact"/>
              <w:rPr>
                <w:kern w:val="0"/>
                <w:sz w:val="18"/>
                <w:szCs w:val="18"/>
              </w:rPr>
            </w:pPr>
            <w:r w:rsidRPr="00893F48">
              <w:rPr>
                <w:kern w:val="0"/>
                <w:sz w:val="18"/>
                <w:szCs w:val="18"/>
              </w:rPr>
              <w:t>每批碳阳极的检测原始记录；</w:t>
            </w:r>
          </w:p>
          <w:p w:rsidR="001162F8" w:rsidRPr="00893F48" w:rsidRDefault="001162F8" w:rsidP="00210E08">
            <w:pPr>
              <w:tabs>
                <w:tab w:val="left" w:pos="501"/>
              </w:tabs>
              <w:spacing w:line="300" w:lineRule="exact"/>
              <w:rPr>
                <w:kern w:val="0"/>
                <w:sz w:val="18"/>
                <w:szCs w:val="18"/>
              </w:rPr>
            </w:pPr>
            <w:r w:rsidRPr="00893F48">
              <w:rPr>
                <w:kern w:val="0"/>
                <w:sz w:val="18"/>
                <w:szCs w:val="18"/>
              </w:rPr>
              <w:t>检测仪器清单（含名称、型号、编号、精度、安装位置等），检验报告或证书。</w:t>
            </w:r>
          </w:p>
        </w:tc>
      </w:tr>
      <w:tr w:rsidR="001162F8" w:rsidRPr="00893F48" w:rsidTr="002B5185">
        <w:trPr>
          <w:trHeight w:val="240"/>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15</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碳阳极消耗排放因子</w:t>
            </w:r>
          </w:p>
        </w:tc>
        <w:tc>
          <w:tcPr>
            <w:tcW w:w="7073" w:type="dxa"/>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根据企业检测的碳阳极年度平均含硫量、灰分含量进行计算；</w:t>
            </w:r>
          </w:p>
          <w:p w:rsidR="001162F8" w:rsidRPr="00893F48" w:rsidRDefault="001162F8" w:rsidP="00210E08">
            <w:pPr>
              <w:tabs>
                <w:tab w:val="left" w:pos="501"/>
              </w:tabs>
              <w:spacing w:line="300" w:lineRule="exact"/>
              <w:rPr>
                <w:kern w:val="0"/>
                <w:sz w:val="18"/>
                <w:szCs w:val="18"/>
              </w:rPr>
            </w:pPr>
            <w:r w:rsidRPr="00893F48">
              <w:rPr>
                <w:kern w:val="0"/>
                <w:sz w:val="18"/>
                <w:szCs w:val="18"/>
              </w:rPr>
              <w:t>无检测数据时，采用有色金属工业协会推荐的含硫量与灰分含量计算。</w:t>
            </w:r>
          </w:p>
        </w:tc>
      </w:tr>
      <w:tr w:rsidR="001162F8" w:rsidRPr="00893F48" w:rsidTr="002B5185">
        <w:trPr>
          <w:trHeight w:val="240"/>
        </w:trPr>
        <w:tc>
          <w:tcPr>
            <w:tcW w:w="675" w:type="dxa"/>
            <w:vAlign w:val="center"/>
          </w:tcPr>
          <w:p w:rsidR="001162F8" w:rsidRPr="00893F48" w:rsidRDefault="001162F8" w:rsidP="00210E08">
            <w:pPr>
              <w:spacing w:line="300" w:lineRule="exact"/>
              <w:jc w:val="center"/>
              <w:rPr>
                <w:kern w:val="0"/>
                <w:sz w:val="18"/>
                <w:szCs w:val="18"/>
              </w:rPr>
            </w:pPr>
            <w:r w:rsidRPr="00893F48">
              <w:rPr>
                <w:bCs/>
                <w:kern w:val="0"/>
                <w:sz w:val="18"/>
                <w:szCs w:val="18"/>
              </w:rPr>
              <w:t>（四）</w:t>
            </w:r>
          </w:p>
        </w:tc>
        <w:tc>
          <w:tcPr>
            <w:tcW w:w="8633" w:type="dxa"/>
            <w:gridSpan w:val="2"/>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工业生产过程排放</w:t>
            </w:r>
          </w:p>
        </w:tc>
      </w:tr>
      <w:tr w:rsidR="001162F8" w:rsidRPr="00893F48" w:rsidTr="002B5185">
        <w:trPr>
          <w:trHeight w:val="240"/>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16</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阳极效应排放因子</w:t>
            </w:r>
          </w:p>
        </w:tc>
        <w:tc>
          <w:tcPr>
            <w:tcW w:w="7073" w:type="dxa"/>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每日每槽阳极效应持续时间采用企业自动化生产控制系统的实时监测数据；</w:t>
            </w:r>
          </w:p>
          <w:p w:rsidR="001162F8" w:rsidRPr="00893F48" w:rsidRDefault="001162F8" w:rsidP="00210E08">
            <w:pPr>
              <w:tabs>
                <w:tab w:val="left" w:pos="501"/>
              </w:tabs>
              <w:spacing w:line="300" w:lineRule="exact"/>
              <w:rPr>
                <w:kern w:val="0"/>
                <w:sz w:val="18"/>
                <w:szCs w:val="18"/>
              </w:rPr>
            </w:pPr>
            <w:r w:rsidRPr="00893F48">
              <w:rPr>
                <w:kern w:val="0"/>
                <w:sz w:val="18"/>
                <w:szCs w:val="18"/>
              </w:rPr>
              <w:t>若无监测数据，采用有色金属工业协会推荐的全氟化碳排放因子；</w:t>
            </w:r>
          </w:p>
          <w:p w:rsidR="001162F8" w:rsidRPr="00893F48" w:rsidRDefault="001162F8" w:rsidP="00210E08">
            <w:pPr>
              <w:tabs>
                <w:tab w:val="left" w:pos="501"/>
              </w:tabs>
              <w:spacing w:line="300" w:lineRule="exact"/>
              <w:rPr>
                <w:kern w:val="0"/>
                <w:sz w:val="18"/>
                <w:szCs w:val="18"/>
              </w:rPr>
            </w:pPr>
            <w:r w:rsidRPr="00893F48">
              <w:rPr>
                <w:kern w:val="0"/>
                <w:sz w:val="18"/>
                <w:szCs w:val="18"/>
              </w:rPr>
              <w:t>采用推荐值时，</w:t>
            </w:r>
            <w:r w:rsidRPr="00893F48">
              <w:rPr>
                <w:sz w:val="18"/>
                <w:szCs w:val="18"/>
              </w:rPr>
              <w:t>CF</w:t>
            </w:r>
            <w:r w:rsidRPr="00893F48">
              <w:rPr>
                <w:sz w:val="18"/>
                <w:szCs w:val="18"/>
                <w:vertAlign w:val="subscript"/>
              </w:rPr>
              <w:t>4</w:t>
            </w:r>
            <w:r w:rsidRPr="00893F48">
              <w:rPr>
                <w:rFonts w:eastAsia="方正仿宋_GBK"/>
                <w:kern w:val="0"/>
                <w:sz w:val="18"/>
                <w:szCs w:val="18"/>
              </w:rPr>
              <w:t>排放因子为</w:t>
            </w:r>
            <w:r w:rsidRPr="00893F48">
              <w:rPr>
                <w:rFonts w:eastAsia="方正仿宋_GBK"/>
                <w:kern w:val="0"/>
                <w:sz w:val="18"/>
                <w:szCs w:val="18"/>
              </w:rPr>
              <w:t>0.034</w:t>
            </w:r>
            <w:r w:rsidRPr="00893F48">
              <w:rPr>
                <w:sz w:val="18"/>
                <w:szCs w:val="18"/>
              </w:rPr>
              <w:t xml:space="preserve"> kg-CF</w:t>
            </w:r>
            <w:r w:rsidRPr="00893F48">
              <w:rPr>
                <w:sz w:val="18"/>
                <w:szCs w:val="18"/>
                <w:vertAlign w:val="subscript"/>
              </w:rPr>
              <w:t>4</w:t>
            </w:r>
            <w:r w:rsidRPr="00893F48">
              <w:rPr>
                <w:sz w:val="18"/>
                <w:szCs w:val="18"/>
              </w:rPr>
              <w:t>/t-Al</w:t>
            </w:r>
            <w:r w:rsidRPr="00893F48">
              <w:rPr>
                <w:rFonts w:eastAsia="方正仿宋_GBK"/>
                <w:kern w:val="0"/>
                <w:sz w:val="18"/>
                <w:szCs w:val="18"/>
              </w:rPr>
              <w:t>，</w:t>
            </w:r>
            <w:r w:rsidRPr="00893F48">
              <w:rPr>
                <w:sz w:val="18"/>
                <w:szCs w:val="18"/>
              </w:rPr>
              <w:t>C</w:t>
            </w:r>
            <w:r w:rsidRPr="00893F48">
              <w:rPr>
                <w:sz w:val="18"/>
                <w:szCs w:val="18"/>
                <w:vertAlign w:val="subscript"/>
              </w:rPr>
              <w:t>2</w:t>
            </w:r>
            <w:r w:rsidRPr="00893F48">
              <w:rPr>
                <w:sz w:val="18"/>
                <w:szCs w:val="18"/>
              </w:rPr>
              <w:t>F</w:t>
            </w:r>
            <w:r w:rsidRPr="00893F48">
              <w:rPr>
                <w:sz w:val="18"/>
                <w:szCs w:val="18"/>
                <w:vertAlign w:val="subscript"/>
              </w:rPr>
              <w:t>6</w:t>
            </w:r>
            <w:r w:rsidRPr="00893F48">
              <w:rPr>
                <w:rFonts w:eastAsia="方正仿宋_GBK"/>
                <w:kern w:val="0"/>
                <w:sz w:val="18"/>
                <w:szCs w:val="18"/>
              </w:rPr>
              <w:t>排放因子为</w:t>
            </w:r>
            <w:r w:rsidRPr="00893F48">
              <w:rPr>
                <w:rFonts w:eastAsia="方正仿宋_GBK"/>
                <w:kern w:val="0"/>
                <w:sz w:val="18"/>
                <w:szCs w:val="18"/>
              </w:rPr>
              <w:t>0.0034</w:t>
            </w:r>
            <w:r w:rsidRPr="00893F48">
              <w:rPr>
                <w:sz w:val="18"/>
                <w:szCs w:val="18"/>
              </w:rPr>
              <w:t xml:space="preserve"> kg-C</w:t>
            </w:r>
            <w:r w:rsidRPr="00893F48">
              <w:rPr>
                <w:sz w:val="18"/>
                <w:szCs w:val="18"/>
                <w:vertAlign w:val="subscript"/>
              </w:rPr>
              <w:t>2</w:t>
            </w:r>
            <w:r w:rsidRPr="00893F48">
              <w:rPr>
                <w:sz w:val="18"/>
                <w:szCs w:val="18"/>
              </w:rPr>
              <w:t>F</w:t>
            </w:r>
            <w:r w:rsidRPr="00893F48">
              <w:rPr>
                <w:sz w:val="18"/>
                <w:szCs w:val="18"/>
                <w:vertAlign w:val="subscript"/>
              </w:rPr>
              <w:t>6</w:t>
            </w:r>
            <w:r w:rsidRPr="00893F48">
              <w:rPr>
                <w:sz w:val="18"/>
                <w:szCs w:val="18"/>
              </w:rPr>
              <w:t>/t-Al</w:t>
            </w:r>
            <w:r w:rsidRPr="00893F48">
              <w:rPr>
                <w:kern w:val="0"/>
                <w:sz w:val="18"/>
                <w:szCs w:val="18"/>
              </w:rPr>
              <w:t>。</w:t>
            </w:r>
          </w:p>
        </w:tc>
      </w:tr>
      <w:bookmarkEnd w:id="259"/>
      <w:bookmarkEnd w:id="260"/>
      <w:bookmarkEnd w:id="261"/>
      <w:bookmarkEnd w:id="262"/>
    </w:tbl>
    <w:p w:rsidR="001162F8" w:rsidRPr="00893F48" w:rsidRDefault="001162F8" w:rsidP="00860C2C"/>
    <w:p w:rsidR="002B5185" w:rsidRPr="00893F48" w:rsidRDefault="002B5185" w:rsidP="00860C2C">
      <w:pPr>
        <w:jc w:val="center"/>
        <w:rPr>
          <w:rFonts w:eastAsia="黑体"/>
          <w:bCs/>
          <w:kern w:val="0"/>
          <w:szCs w:val="21"/>
        </w:rPr>
      </w:pPr>
    </w:p>
    <w:p w:rsidR="002B5185" w:rsidRPr="00893F48" w:rsidRDefault="002B5185" w:rsidP="00860C2C">
      <w:pPr>
        <w:jc w:val="center"/>
        <w:rPr>
          <w:rFonts w:eastAsia="黑体"/>
          <w:bCs/>
          <w:kern w:val="0"/>
          <w:szCs w:val="21"/>
        </w:rPr>
      </w:pPr>
    </w:p>
    <w:p w:rsidR="001162F8" w:rsidRPr="00893F48" w:rsidRDefault="001162F8" w:rsidP="00860C2C">
      <w:pPr>
        <w:jc w:val="center"/>
        <w:rPr>
          <w:rFonts w:eastAsia="黑体"/>
          <w:bCs/>
          <w:kern w:val="0"/>
          <w:szCs w:val="21"/>
        </w:rPr>
      </w:pPr>
      <w:r w:rsidRPr="00893F48">
        <w:rPr>
          <w:rFonts w:eastAsia="黑体"/>
          <w:bCs/>
          <w:kern w:val="0"/>
          <w:szCs w:val="21"/>
        </w:rPr>
        <w:lastRenderedPageBreak/>
        <w:t>表</w:t>
      </w:r>
      <w:r w:rsidRPr="00893F48">
        <w:rPr>
          <w:rFonts w:eastAsia="黑体"/>
          <w:bCs/>
          <w:kern w:val="0"/>
          <w:szCs w:val="21"/>
        </w:rPr>
        <w:t xml:space="preserve">E.1 </w:t>
      </w:r>
      <w:r w:rsidRPr="00893F48">
        <w:rPr>
          <w:rFonts w:eastAsia="黑体"/>
          <w:bCs/>
          <w:kern w:val="0"/>
          <w:szCs w:val="21"/>
        </w:rPr>
        <w:t>碳排放核算资料清单（续）</w:t>
      </w:r>
    </w:p>
    <w:tbl>
      <w:tblPr>
        <w:tblpPr w:leftFromText="180" w:rightFromText="180" w:vertAnchor="text" w:horzAnchor="margin" w:tblpY="419"/>
        <w:tblW w:w="9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1560"/>
        <w:gridCol w:w="7073"/>
      </w:tblGrid>
      <w:tr w:rsidR="001162F8" w:rsidRPr="00893F48" w:rsidTr="002B5185">
        <w:trPr>
          <w:trHeight w:val="270"/>
          <w:tblHeader/>
        </w:trPr>
        <w:tc>
          <w:tcPr>
            <w:tcW w:w="675"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序号</w:t>
            </w:r>
          </w:p>
        </w:tc>
        <w:tc>
          <w:tcPr>
            <w:tcW w:w="1560"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内容</w:t>
            </w:r>
          </w:p>
        </w:tc>
        <w:tc>
          <w:tcPr>
            <w:tcW w:w="7073" w:type="dxa"/>
            <w:vAlign w:val="center"/>
          </w:tcPr>
          <w:p w:rsidR="001162F8" w:rsidRPr="00893F48" w:rsidRDefault="001162F8" w:rsidP="00210E08">
            <w:pPr>
              <w:spacing w:line="300" w:lineRule="exact"/>
              <w:jc w:val="center"/>
              <w:rPr>
                <w:bCs/>
                <w:kern w:val="0"/>
                <w:sz w:val="18"/>
                <w:szCs w:val="18"/>
              </w:rPr>
            </w:pPr>
            <w:r w:rsidRPr="00893F48">
              <w:rPr>
                <w:bCs/>
                <w:kern w:val="0"/>
                <w:sz w:val="18"/>
                <w:szCs w:val="18"/>
              </w:rPr>
              <w:t>核算与记录来源</w:t>
            </w:r>
          </w:p>
        </w:tc>
      </w:tr>
    </w:tbl>
    <w:tbl>
      <w:tblPr>
        <w:tblW w:w="9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1560"/>
        <w:gridCol w:w="7073"/>
      </w:tblGrid>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17</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煅烧石灰石消耗量</w:t>
            </w:r>
          </w:p>
        </w:tc>
        <w:tc>
          <w:tcPr>
            <w:tcW w:w="7073" w:type="dxa"/>
            <w:vAlign w:val="center"/>
          </w:tcPr>
          <w:p w:rsidR="001162F8" w:rsidRPr="00893F48" w:rsidRDefault="001162F8" w:rsidP="00210E08">
            <w:pPr>
              <w:tabs>
                <w:tab w:val="left" w:pos="276"/>
              </w:tabs>
              <w:spacing w:line="300" w:lineRule="exact"/>
              <w:rPr>
                <w:kern w:val="0"/>
                <w:sz w:val="18"/>
                <w:szCs w:val="18"/>
              </w:rPr>
            </w:pPr>
            <w:r w:rsidRPr="00893F48">
              <w:rPr>
                <w:kern w:val="0"/>
                <w:sz w:val="18"/>
                <w:szCs w:val="18"/>
              </w:rPr>
              <w:t>技术经济或生产月报；</w:t>
            </w:r>
          </w:p>
          <w:p w:rsidR="001162F8" w:rsidRPr="00893F48" w:rsidRDefault="001162F8" w:rsidP="00210E08">
            <w:pPr>
              <w:tabs>
                <w:tab w:val="left" w:pos="276"/>
              </w:tabs>
              <w:spacing w:line="300" w:lineRule="exact"/>
              <w:rPr>
                <w:kern w:val="0"/>
                <w:sz w:val="18"/>
                <w:szCs w:val="18"/>
              </w:rPr>
            </w:pPr>
            <w:r w:rsidRPr="00893F48">
              <w:rPr>
                <w:kern w:val="0"/>
                <w:sz w:val="18"/>
                <w:szCs w:val="18"/>
              </w:rPr>
              <w:t>原料购进、消费与库存报表；</w:t>
            </w:r>
          </w:p>
          <w:p w:rsidR="001162F8" w:rsidRPr="00893F48" w:rsidRDefault="001162F8" w:rsidP="00210E08">
            <w:pPr>
              <w:tabs>
                <w:tab w:val="left" w:pos="276"/>
              </w:tabs>
              <w:spacing w:line="300" w:lineRule="exact"/>
              <w:rPr>
                <w:kern w:val="0"/>
                <w:sz w:val="18"/>
                <w:szCs w:val="18"/>
              </w:rPr>
            </w:pPr>
            <w:r w:rsidRPr="00893F48">
              <w:rPr>
                <w:kern w:val="0"/>
                <w:sz w:val="18"/>
                <w:szCs w:val="18"/>
              </w:rPr>
              <w:t>原料日消耗量原始记录；</w:t>
            </w:r>
          </w:p>
          <w:p w:rsidR="001162F8" w:rsidRPr="00893F48" w:rsidRDefault="001162F8" w:rsidP="00210E08">
            <w:pPr>
              <w:tabs>
                <w:tab w:val="left" w:pos="276"/>
              </w:tabs>
              <w:spacing w:line="300" w:lineRule="exact"/>
              <w:rPr>
                <w:kern w:val="0"/>
                <w:sz w:val="18"/>
                <w:szCs w:val="18"/>
              </w:rPr>
            </w:pPr>
            <w:r w:rsidRPr="00893F48">
              <w:rPr>
                <w:kern w:val="0"/>
                <w:sz w:val="18"/>
                <w:szCs w:val="18"/>
              </w:rPr>
              <w:t>计量器具清单（含名称、型号、编号、精度、安装位置等），检验报告或证书。</w:t>
            </w:r>
          </w:p>
        </w:tc>
      </w:tr>
      <w:tr w:rsidR="001162F8" w:rsidRPr="00893F48" w:rsidTr="002B5185">
        <w:trPr>
          <w:trHeight w:val="377"/>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18</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石灰石排放因子</w:t>
            </w:r>
          </w:p>
        </w:tc>
        <w:tc>
          <w:tcPr>
            <w:tcW w:w="7073" w:type="dxa"/>
            <w:vAlign w:val="center"/>
          </w:tcPr>
          <w:p w:rsidR="001162F8" w:rsidRPr="00893F48" w:rsidRDefault="001162F8" w:rsidP="00210E08">
            <w:pPr>
              <w:tabs>
                <w:tab w:val="left" w:pos="501"/>
              </w:tabs>
              <w:spacing w:line="300" w:lineRule="exact"/>
              <w:rPr>
                <w:kern w:val="0"/>
                <w:sz w:val="18"/>
                <w:szCs w:val="18"/>
              </w:rPr>
            </w:pPr>
            <w:r w:rsidRPr="00893F48">
              <w:rPr>
                <w:kern w:val="0"/>
                <w:sz w:val="18"/>
                <w:szCs w:val="18"/>
              </w:rPr>
              <w:t>采用有色金属工业协会推荐值，</w:t>
            </w:r>
            <w:r w:rsidRPr="00893F48">
              <w:rPr>
                <w:kern w:val="0"/>
                <w:sz w:val="18"/>
                <w:szCs w:val="18"/>
              </w:rPr>
              <w:t>0.405tCO</w:t>
            </w:r>
            <w:r w:rsidRPr="00893F48">
              <w:rPr>
                <w:kern w:val="0"/>
                <w:sz w:val="18"/>
                <w:szCs w:val="18"/>
                <w:vertAlign w:val="subscript"/>
              </w:rPr>
              <w:t>2/</w:t>
            </w:r>
            <w:r w:rsidRPr="00893F48">
              <w:rPr>
                <w:kern w:val="0"/>
                <w:sz w:val="18"/>
                <w:szCs w:val="18"/>
              </w:rPr>
              <w:t>t</w:t>
            </w:r>
          </w:p>
        </w:tc>
      </w:tr>
      <w:tr w:rsidR="001162F8" w:rsidRPr="00893F48" w:rsidTr="002B5185">
        <w:trPr>
          <w:trHeight w:val="233"/>
        </w:trPr>
        <w:tc>
          <w:tcPr>
            <w:tcW w:w="675" w:type="dxa"/>
            <w:vAlign w:val="center"/>
          </w:tcPr>
          <w:p w:rsidR="001162F8" w:rsidRPr="00893F48" w:rsidRDefault="001162F8" w:rsidP="00210E08">
            <w:pPr>
              <w:spacing w:line="300" w:lineRule="exact"/>
              <w:rPr>
                <w:bCs/>
                <w:kern w:val="0"/>
                <w:sz w:val="18"/>
                <w:szCs w:val="18"/>
              </w:rPr>
            </w:pPr>
            <w:r w:rsidRPr="00893F48">
              <w:rPr>
                <w:bCs/>
                <w:kern w:val="0"/>
                <w:sz w:val="18"/>
                <w:szCs w:val="18"/>
              </w:rPr>
              <w:t>（五）</w:t>
            </w:r>
          </w:p>
        </w:tc>
        <w:tc>
          <w:tcPr>
            <w:tcW w:w="8633" w:type="dxa"/>
            <w:gridSpan w:val="2"/>
            <w:vAlign w:val="center"/>
          </w:tcPr>
          <w:p w:rsidR="001162F8" w:rsidRPr="00893F48" w:rsidRDefault="001162F8" w:rsidP="00210E08">
            <w:pPr>
              <w:spacing w:line="300" w:lineRule="exact"/>
              <w:rPr>
                <w:bCs/>
                <w:kern w:val="0"/>
                <w:sz w:val="18"/>
                <w:szCs w:val="18"/>
              </w:rPr>
            </w:pPr>
            <w:r w:rsidRPr="00893F48">
              <w:rPr>
                <w:bCs/>
                <w:kern w:val="0"/>
                <w:sz w:val="18"/>
                <w:szCs w:val="18"/>
              </w:rPr>
              <w:t xml:space="preserve">净购入的电力、热力消费的排放　</w:t>
            </w:r>
          </w:p>
        </w:tc>
      </w:tr>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19</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每月购入电量汇总统计</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月度购入电量结算单；</w:t>
            </w:r>
          </w:p>
          <w:p w:rsidR="001162F8" w:rsidRPr="00893F48" w:rsidRDefault="001162F8" w:rsidP="00210E08">
            <w:pPr>
              <w:spacing w:line="300" w:lineRule="exact"/>
              <w:rPr>
                <w:kern w:val="0"/>
                <w:sz w:val="18"/>
                <w:szCs w:val="18"/>
              </w:rPr>
            </w:pPr>
            <w:r w:rsidRPr="00893F48">
              <w:rPr>
                <w:kern w:val="0"/>
                <w:sz w:val="18"/>
                <w:szCs w:val="18"/>
              </w:rPr>
              <w:t>购入电量计量电表清单（含名称、型号、编号、精度、安装位置等），检验报告或证书。</w:t>
            </w:r>
          </w:p>
        </w:tc>
      </w:tr>
      <w:tr w:rsidR="001162F8" w:rsidRPr="00893F48" w:rsidTr="002B5185">
        <w:trPr>
          <w:trHeight w:val="77"/>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20</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净购入电量的排放因子</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采用所在区域电网的电力排放因子</w:t>
            </w:r>
          </w:p>
        </w:tc>
      </w:tr>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21</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每月购入热量汇总统计</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月度购入热量结算单；</w:t>
            </w:r>
          </w:p>
          <w:p w:rsidR="001162F8" w:rsidRPr="00893F48" w:rsidRDefault="001162F8" w:rsidP="00210E08">
            <w:pPr>
              <w:spacing w:line="300" w:lineRule="exact"/>
              <w:rPr>
                <w:kern w:val="0"/>
                <w:sz w:val="18"/>
                <w:szCs w:val="18"/>
              </w:rPr>
            </w:pPr>
            <w:r w:rsidRPr="00893F48">
              <w:rPr>
                <w:kern w:val="0"/>
                <w:sz w:val="18"/>
                <w:szCs w:val="18"/>
              </w:rPr>
              <w:t>购入热力表清单（含名称、型号、编号、精度、安装位置等），检验报告或证书。</w:t>
            </w:r>
          </w:p>
        </w:tc>
      </w:tr>
      <w:tr w:rsidR="001162F8" w:rsidRPr="00893F48" w:rsidTr="002B5185">
        <w:trPr>
          <w:trHeight w:val="183"/>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22</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净购入热力的排放因子</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采用碳排放主管部门规定的年度热力消费排放因子</w:t>
            </w:r>
          </w:p>
        </w:tc>
      </w:tr>
      <w:tr w:rsidR="001162F8" w:rsidRPr="00893F48" w:rsidTr="002B5185">
        <w:trPr>
          <w:trHeight w:val="325"/>
        </w:trPr>
        <w:tc>
          <w:tcPr>
            <w:tcW w:w="675" w:type="dxa"/>
            <w:vAlign w:val="center"/>
          </w:tcPr>
          <w:p w:rsidR="001162F8" w:rsidRPr="00893F48" w:rsidRDefault="001162F8" w:rsidP="00210E08">
            <w:pPr>
              <w:spacing w:line="300" w:lineRule="exact"/>
              <w:jc w:val="center"/>
              <w:rPr>
                <w:kern w:val="0"/>
                <w:sz w:val="18"/>
                <w:szCs w:val="18"/>
              </w:rPr>
            </w:pPr>
            <w:r w:rsidRPr="00893F48">
              <w:rPr>
                <w:bCs/>
                <w:kern w:val="0"/>
                <w:sz w:val="18"/>
                <w:szCs w:val="18"/>
              </w:rPr>
              <w:t>（六）</w:t>
            </w:r>
          </w:p>
        </w:tc>
        <w:tc>
          <w:tcPr>
            <w:tcW w:w="8633" w:type="dxa"/>
            <w:gridSpan w:val="2"/>
            <w:vAlign w:val="center"/>
          </w:tcPr>
          <w:p w:rsidR="001162F8" w:rsidRPr="00893F48" w:rsidRDefault="001162F8" w:rsidP="00210E08">
            <w:pPr>
              <w:spacing w:line="300" w:lineRule="exact"/>
              <w:rPr>
                <w:kern w:val="0"/>
                <w:sz w:val="18"/>
                <w:szCs w:val="18"/>
              </w:rPr>
            </w:pPr>
            <w:r w:rsidRPr="00893F48">
              <w:rPr>
                <w:kern w:val="0"/>
                <w:sz w:val="18"/>
                <w:szCs w:val="18"/>
              </w:rPr>
              <w:t>补充数据表相关数据</w:t>
            </w:r>
          </w:p>
        </w:tc>
      </w:tr>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23</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电解工序交流电耗</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电解铝企业生产统计台账；</w:t>
            </w:r>
          </w:p>
          <w:p w:rsidR="001162F8" w:rsidRPr="00893F48" w:rsidRDefault="001162F8" w:rsidP="00210E08">
            <w:pPr>
              <w:spacing w:line="300" w:lineRule="exact"/>
              <w:rPr>
                <w:kern w:val="0"/>
                <w:sz w:val="18"/>
                <w:szCs w:val="18"/>
              </w:rPr>
            </w:pPr>
            <w:r w:rsidRPr="00893F48">
              <w:rPr>
                <w:kern w:val="0"/>
                <w:sz w:val="18"/>
                <w:szCs w:val="18"/>
              </w:rPr>
              <w:t>整流系统电量表；</w:t>
            </w:r>
          </w:p>
          <w:p w:rsidR="001162F8" w:rsidRPr="00893F48" w:rsidRDefault="001162F8" w:rsidP="00210E08">
            <w:pPr>
              <w:spacing w:line="300" w:lineRule="exact"/>
              <w:rPr>
                <w:kern w:val="0"/>
                <w:sz w:val="18"/>
                <w:szCs w:val="18"/>
              </w:rPr>
            </w:pPr>
            <w:r w:rsidRPr="00893F48">
              <w:rPr>
                <w:kern w:val="0"/>
                <w:sz w:val="18"/>
                <w:szCs w:val="18"/>
              </w:rPr>
              <w:t>计量器具清单（含名称、型号、编号、精度、安装位置等），检验报告或证书。</w:t>
            </w:r>
          </w:p>
        </w:tc>
      </w:tr>
      <w:tr w:rsidR="001162F8" w:rsidRPr="00893F48" w:rsidTr="002B5185">
        <w:trPr>
          <w:trHeight w:val="835"/>
        </w:trPr>
        <w:tc>
          <w:tcPr>
            <w:tcW w:w="675" w:type="dxa"/>
            <w:vAlign w:val="center"/>
          </w:tcPr>
          <w:p w:rsidR="001162F8" w:rsidRPr="00893F48" w:rsidRDefault="001162F8" w:rsidP="00210E08">
            <w:pPr>
              <w:spacing w:line="300" w:lineRule="exact"/>
              <w:jc w:val="center"/>
              <w:rPr>
                <w:kern w:val="0"/>
                <w:sz w:val="18"/>
                <w:szCs w:val="18"/>
              </w:rPr>
            </w:pPr>
            <w:r w:rsidRPr="00893F48">
              <w:rPr>
                <w:kern w:val="0"/>
                <w:sz w:val="18"/>
                <w:szCs w:val="18"/>
              </w:rPr>
              <w:t>24</w:t>
            </w:r>
          </w:p>
        </w:tc>
        <w:tc>
          <w:tcPr>
            <w:tcW w:w="1560" w:type="dxa"/>
            <w:vAlign w:val="center"/>
          </w:tcPr>
          <w:p w:rsidR="001162F8" w:rsidRPr="00893F48" w:rsidRDefault="001162F8" w:rsidP="00210E08">
            <w:pPr>
              <w:spacing w:line="300" w:lineRule="exact"/>
              <w:rPr>
                <w:kern w:val="0"/>
                <w:sz w:val="18"/>
                <w:szCs w:val="18"/>
              </w:rPr>
            </w:pPr>
            <w:r w:rsidRPr="00893F48">
              <w:rPr>
                <w:kern w:val="0"/>
                <w:sz w:val="18"/>
                <w:szCs w:val="18"/>
              </w:rPr>
              <w:t>电解工序电量排放因子</w:t>
            </w:r>
          </w:p>
        </w:tc>
        <w:tc>
          <w:tcPr>
            <w:tcW w:w="7073" w:type="dxa"/>
            <w:vAlign w:val="center"/>
          </w:tcPr>
          <w:p w:rsidR="001162F8" w:rsidRPr="00893F48" w:rsidRDefault="001162F8" w:rsidP="00210E08">
            <w:pPr>
              <w:spacing w:line="300" w:lineRule="exact"/>
              <w:rPr>
                <w:kern w:val="0"/>
                <w:sz w:val="18"/>
                <w:szCs w:val="18"/>
              </w:rPr>
            </w:pPr>
            <w:r w:rsidRPr="00893F48">
              <w:rPr>
                <w:kern w:val="0"/>
                <w:sz w:val="18"/>
                <w:szCs w:val="18"/>
              </w:rPr>
              <w:t>根据企业用电来源（电网电量、自备电厂电量、可再生能源电量和余热电量）的比例进行加权平均；</w:t>
            </w:r>
          </w:p>
          <w:p w:rsidR="001162F8" w:rsidRPr="00893F48" w:rsidRDefault="001162F8" w:rsidP="00210E08">
            <w:pPr>
              <w:spacing w:line="300" w:lineRule="exact"/>
              <w:rPr>
                <w:kern w:val="0"/>
                <w:sz w:val="18"/>
                <w:szCs w:val="18"/>
              </w:rPr>
            </w:pPr>
            <w:r w:rsidRPr="00893F48">
              <w:rPr>
                <w:kern w:val="0"/>
                <w:sz w:val="18"/>
                <w:szCs w:val="18"/>
              </w:rPr>
              <w:t>电网电量、自备电厂电量的排放因子取当年的全国电网平均排放因子；</w:t>
            </w:r>
          </w:p>
          <w:p w:rsidR="001162F8" w:rsidRPr="00893F48" w:rsidRDefault="001162F8" w:rsidP="00210E08">
            <w:pPr>
              <w:spacing w:line="300" w:lineRule="exact"/>
              <w:rPr>
                <w:kern w:val="0"/>
                <w:sz w:val="18"/>
                <w:szCs w:val="18"/>
              </w:rPr>
            </w:pPr>
            <w:r w:rsidRPr="00893F48">
              <w:rPr>
                <w:kern w:val="0"/>
                <w:sz w:val="18"/>
                <w:szCs w:val="18"/>
              </w:rPr>
              <w:t>可再生能源和余热电量的排放因子取值均为零。</w:t>
            </w:r>
          </w:p>
        </w:tc>
      </w:tr>
    </w:tbl>
    <w:p w:rsidR="001162F8" w:rsidRPr="00893F48" w:rsidRDefault="001162F8" w:rsidP="00014CDE">
      <w:pPr>
        <w:rPr>
          <w:rFonts w:eastAsia="黑体"/>
        </w:rPr>
      </w:pPr>
    </w:p>
    <w:p w:rsidR="001162F8" w:rsidRPr="00893F48" w:rsidRDefault="001162F8" w:rsidP="00014CDE">
      <w:pPr>
        <w:rPr>
          <w:rFonts w:eastAsia="黑体"/>
          <w:szCs w:val="21"/>
        </w:rPr>
      </w:pPr>
      <w:bookmarkStart w:id="263" w:name="_Toc521780528"/>
      <w:bookmarkStart w:id="264" w:name="_Toc521776753"/>
      <w:bookmarkStart w:id="265" w:name="_Toc521778119"/>
      <w:bookmarkStart w:id="266" w:name="_Toc521782145"/>
      <w:bookmarkStart w:id="267" w:name="_Toc530270505"/>
    </w:p>
    <w:p w:rsidR="001B6B38" w:rsidRPr="00893F48" w:rsidRDefault="001B6B38" w:rsidP="00014CDE">
      <w:pPr>
        <w:rPr>
          <w:rFonts w:eastAsia="黑体"/>
          <w:szCs w:val="21"/>
        </w:rPr>
      </w:pPr>
    </w:p>
    <w:p w:rsidR="001B6B38" w:rsidRPr="00893F48" w:rsidRDefault="001B6B38" w:rsidP="00014CDE">
      <w:pPr>
        <w:rPr>
          <w:rFonts w:eastAsia="黑体"/>
          <w:szCs w:val="21"/>
        </w:rPr>
      </w:pPr>
    </w:p>
    <w:p w:rsidR="001B6B38" w:rsidRPr="00893F48" w:rsidRDefault="001B6B38" w:rsidP="00014CDE">
      <w:pPr>
        <w:rPr>
          <w:rFonts w:eastAsia="黑体"/>
          <w:szCs w:val="21"/>
        </w:rPr>
      </w:pPr>
    </w:p>
    <w:p w:rsidR="00F62664" w:rsidRPr="00893F48" w:rsidRDefault="00F62664" w:rsidP="00014CDE">
      <w:pPr>
        <w:rPr>
          <w:rFonts w:eastAsia="黑体"/>
          <w:szCs w:val="21"/>
        </w:rPr>
      </w:pPr>
    </w:p>
    <w:p w:rsidR="00F62664" w:rsidRPr="00893F48" w:rsidRDefault="00F62664" w:rsidP="00014CDE">
      <w:pPr>
        <w:rPr>
          <w:rFonts w:eastAsia="黑体"/>
          <w:szCs w:val="21"/>
        </w:rPr>
      </w:pPr>
    </w:p>
    <w:p w:rsidR="00F62664" w:rsidRPr="00893F48" w:rsidRDefault="00F62664" w:rsidP="00014CDE">
      <w:pPr>
        <w:rPr>
          <w:rFonts w:eastAsia="黑体"/>
          <w:szCs w:val="21"/>
        </w:rPr>
      </w:pPr>
    </w:p>
    <w:p w:rsidR="00F62664" w:rsidRPr="00893F48" w:rsidRDefault="00F62664" w:rsidP="00014CDE">
      <w:pPr>
        <w:rPr>
          <w:rFonts w:eastAsia="黑体"/>
          <w:szCs w:val="21"/>
        </w:rPr>
      </w:pPr>
    </w:p>
    <w:p w:rsidR="00F62664" w:rsidRPr="00893F48" w:rsidRDefault="00F62664" w:rsidP="00014CDE">
      <w:pPr>
        <w:rPr>
          <w:rFonts w:eastAsia="黑体"/>
          <w:szCs w:val="21"/>
        </w:rPr>
      </w:pPr>
    </w:p>
    <w:p w:rsidR="00F62664" w:rsidRPr="00893F48" w:rsidRDefault="00F62664" w:rsidP="00014CDE">
      <w:pPr>
        <w:rPr>
          <w:rFonts w:eastAsia="黑体"/>
          <w:szCs w:val="21"/>
        </w:rPr>
      </w:pPr>
    </w:p>
    <w:p w:rsidR="00F62664" w:rsidRPr="00893F48" w:rsidRDefault="00F62664" w:rsidP="00014CDE">
      <w:pPr>
        <w:rPr>
          <w:rFonts w:eastAsia="黑体"/>
          <w:szCs w:val="21"/>
        </w:rPr>
      </w:pPr>
    </w:p>
    <w:p w:rsidR="001B6B38" w:rsidRPr="00893F48" w:rsidRDefault="001B6B38" w:rsidP="00014CDE">
      <w:pPr>
        <w:rPr>
          <w:rFonts w:eastAsia="黑体"/>
          <w:szCs w:val="21"/>
        </w:rPr>
      </w:pPr>
    </w:p>
    <w:p w:rsidR="001B6B38" w:rsidRPr="00893F48" w:rsidRDefault="001B6B38" w:rsidP="00014CDE">
      <w:pPr>
        <w:rPr>
          <w:rFonts w:eastAsia="黑体"/>
          <w:szCs w:val="21"/>
        </w:rPr>
      </w:pPr>
    </w:p>
    <w:p w:rsidR="001B6B38" w:rsidRPr="00893F48" w:rsidRDefault="001B6B38" w:rsidP="00014CDE">
      <w:pPr>
        <w:rPr>
          <w:rFonts w:eastAsia="黑体"/>
          <w:szCs w:val="21"/>
        </w:rPr>
      </w:pPr>
    </w:p>
    <w:p w:rsidR="001162F8" w:rsidRPr="00893F48" w:rsidRDefault="001162F8" w:rsidP="001011D7">
      <w:pPr>
        <w:spacing w:beforeLines="150" w:before="360"/>
        <w:jc w:val="center"/>
        <w:outlineLvl w:val="0"/>
        <w:rPr>
          <w:rFonts w:eastAsia="黑体"/>
        </w:rPr>
      </w:pPr>
      <w:bookmarkStart w:id="268" w:name="_Toc22114081"/>
      <w:r w:rsidRPr="00893F48">
        <w:rPr>
          <w:rFonts w:eastAsia="黑体"/>
          <w:szCs w:val="21"/>
        </w:rPr>
        <w:lastRenderedPageBreak/>
        <w:t>附录</w:t>
      </w:r>
      <w:bookmarkEnd w:id="263"/>
      <w:bookmarkEnd w:id="264"/>
      <w:bookmarkEnd w:id="265"/>
      <w:bookmarkEnd w:id="266"/>
      <w:bookmarkEnd w:id="267"/>
      <w:r w:rsidRPr="00893F48">
        <w:rPr>
          <w:rFonts w:eastAsia="黑体"/>
          <w:szCs w:val="21"/>
        </w:rPr>
        <w:t>F</w:t>
      </w:r>
      <w:bookmarkStart w:id="269" w:name="_Toc521778120"/>
      <w:bookmarkStart w:id="270" w:name="_Toc521782146"/>
      <w:bookmarkStart w:id="271" w:name="_Toc521776754"/>
      <w:bookmarkStart w:id="272" w:name="_Toc521780529"/>
      <w:bookmarkStart w:id="273" w:name="_Toc530270506"/>
      <w:r w:rsidRPr="00893F48">
        <w:rPr>
          <w:rFonts w:eastAsia="黑体"/>
        </w:rPr>
        <w:t>（资料性附录）</w:t>
      </w:r>
      <w:bookmarkStart w:id="274" w:name="_Toc521782147"/>
      <w:bookmarkStart w:id="275" w:name="_Toc521780530"/>
      <w:bookmarkStart w:id="276" w:name="_Toc530270507"/>
      <w:bookmarkStart w:id="277" w:name="_Toc521778121"/>
      <w:bookmarkStart w:id="278" w:name="_Toc521776755"/>
      <w:bookmarkEnd w:id="269"/>
      <w:bookmarkEnd w:id="270"/>
      <w:bookmarkEnd w:id="271"/>
      <w:bookmarkEnd w:id="272"/>
      <w:bookmarkEnd w:id="273"/>
      <w:r w:rsidRPr="00893F48">
        <w:rPr>
          <w:rFonts w:eastAsia="黑体"/>
        </w:rPr>
        <w:t>排放报告模板</w:t>
      </w:r>
      <w:bookmarkEnd w:id="268"/>
      <w:bookmarkEnd w:id="274"/>
      <w:bookmarkEnd w:id="275"/>
      <w:bookmarkEnd w:id="276"/>
      <w:bookmarkEnd w:id="277"/>
      <w:bookmarkEnd w:id="278"/>
    </w:p>
    <w:p w:rsidR="001162F8" w:rsidRPr="00893F48" w:rsidRDefault="001162F8" w:rsidP="00860C2C">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1162F8" w:rsidRPr="00893F48" w:rsidTr="00605B43">
        <w:tc>
          <w:tcPr>
            <w:tcW w:w="9570" w:type="dxa"/>
          </w:tcPr>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r w:rsidRPr="00893F48">
              <w:rPr>
                <w:kern w:val="0"/>
                <w:sz w:val="20"/>
                <w:szCs w:val="21"/>
              </w:rPr>
              <w:t>中国电解铝生产企业温室气体排放报告</w:t>
            </w: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2B5185" w:rsidRPr="00893F48" w:rsidRDefault="002B5185" w:rsidP="00605B43">
            <w:pPr>
              <w:ind w:firstLine="420"/>
              <w:jc w:val="center"/>
              <w:rPr>
                <w:kern w:val="0"/>
                <w:sz w:val="20"/>
                <w:szCs w:val="21"/>
              </w:rPr>
            </w:pPr>
          </w:p>
          <w:p w:rsidR="002B5185" w:rsidRPr="00893F48" w:rsidRDefault="002B5185" w:rsidP="00605B43">
            <w:pPr>
              <w:ind w:firstLine="420"/>
              <w:jc w:val="center"/>
              <w:rPr>
                <w:kern w:val="0"/>
                <w:sz w:val="20"/>
                <w:szCs w:val="21"/>
              </w:rPr>
            </w:pPr>
          </w:p>
          <w:p w:rsidR="002B5185" w:rsidRPr="00893F48" w:rsidRDefault="002B5185" w:rsidP="00605B43">
            <w:pPr>
              <w:ind w:firstLine="420"/>
              <w:jc w:val="center"/>
              <w:rPr>
                <w:kern w:val="0"/>
                <w:sz w:val="20"/>
                <w:szCs w:val="21"/>
              </w:rPr>
            </w:pPr>
          </w:p>
          <w:p w:rsidR="002B5185" w:rsidRPr="00893F48" w:rsidRDefault="002B5185" w:rsidP="00605B43">
            <w:pPr>
              <w:ind w:firstLine="420"/>
              <w:jc w:val="center"/>
              <w:rPr>
                <w:kern w:val="0"/>
                <w:sz w:val="20"/>
                <w:szCs w:val="21"/>
              </w:rPr>
            </w:pPr>
          </w:p>
          <w:p w:rsidR="002B5185" w:rsidRPr="00893F48" w:rsidRDefault="002B5185" w:rsidP="00605B43">
            <w:pPr>
              <w:ind w:firstLine="420"/>
              <w:jc w:val="center"/>
              <w:rPr>
                <w:kern w:val="0"/>
                <w:sz w:val="20"/>
                <w:szCs w:val="21"/>
              </w:rPr>
            </w:pPr>
          </w:p>
          <w:p w:rsidR="002B5185" w:rsidRPr="00893F48" w:rsidRDefault="002B5185"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420"/>
              <w:jc w:val="center"/>
              <w:rPr>
                <w:kern w:val="0"/>
                <w:sz w:val="20"/>
                <w:szCs w:val="21"/>
              </w:rPr>
            </w:pPr>
          </w:p>
          <w:p w:rsidR="001162F8" w:rsidRPr="00893F48" w:rsidRDefault="001162F8" w:rsidP="00605B43">
            <w:pPr>
              <w:ind w:firstLineChars="1100" w:firstLine="2200"/>
              <w:rPr>
                <w:kern w:val="0"/>
                <w:sz w:val="20"/>
                <w:szCs w:val="21"/>
              </w:rPr>
            </w:pPr>
            <w:r w:rsidRPr="00893F48">
              <w:rPr>
                <w:kern w:val="0"/>
                <w:sz w:val="20"/>
                <w:szCs w:val="21"/>
              </w:rPr>
              <w:t>报告主体（盖章）：</w:t>
            </w:r>
          </w:p>
          <w:p w:rsidR="001162F8" w:rsidRPr="00893F48" w:rsidRDefault="001162F8" w:rsidP="00605B43">
            <w:pPr>
              <w:ind w:firstLineChars="1100" w:firstLine="2200"/>
              <w:rPr>
                <w:kern w:val="0"/>
                <w:sz w:val="20"/>
                <w:szCs w:val="21"/>
              </w:rPr>
            </w:pPr>
            <w:r w:rsidRPr="00893F48">
              <w:rPr>
                <w:kern w:val="0"/>
                <w:sz w:val="20"/>
                <w:szCs w:val="21"/>
              </w:rPr>
              <w:t>报告年度：</w:t>
            </w:r>
            <w:r w:rsidRPr="00893F48">
              <w:rPr>
                <w:kern w:val="0"/>
                <w:sz w:val="20"/>
                <w:szCs w:val="21"/>
              </w:rPr>
              <w:t xml:space="preserve"> </w:t>
            </w:r>
          </w:p>
          <w:p w:rsidR="001162F8" w:rsidRPr="00893F48" w:rsidRDefault="001162F8" w:rsidP="00605B43">
            <w:pPr>
              <w:ind w:firstLineChars="1100" w:firstLine="2200"/>
              <w:rPr>
                <w:kern w:val="0"/>
                <w:sz w:val="20"/>
                <w:szCs w:val="21"/>
              </w:rPr>
            </w:pPr>
            <w:r w:rsidRPr="00893F48">
              <w:rPr>
                <w:kern w:val="0"/>
                <w:sz w:val="20"/>
                <w:szCs w:val="21"/>
              </w:rPr>
              <w:t>编制日期：</w:t>
            </w:r>
            <w:r w:rsidRPr="00893F48">
              <w:rPr>
                <w:kern w:val="0"/>
                <w:sz w:val="20"/>
                <w:szCs w:val="21"/>
              </w:rPr>
              <w:t xml:space="preserve">  </w:t>
            </w:r>
            <w:r w:rsidRPr="00893F48">
              <w:rPr>
                <w:kern w:val="0"/>
                <w:sz w:val="20"/>
                <w:szCs w:val="21"/>
              </w:rPr>
              <w:t>年</w:t>
            </w:r>
            <w:r w:rsidRPr="00893F48">
              <w:rPr>
                <w:kern w:val="0"/>
                <w:sz w:val="20"/>
                <w:szCs w:val="21"/>
              </w:rPr>
              <w:t xml:space="preserve">   </w:t>
            </w:r>
            <w:r w:rsidRPr="00893F48">
              <w:rPr>
                <w:kern w:val="0"/>
                <w:sz w:val="20"/>
                <w:szCs w:val="21"/>
              </w:rPr>
              <w:t>月</w:t>
            </w:r>
            <w:r w:rsidRPr="00893F48">
              <w:rPr>
                <w:kern w:val="0"/>
                <w:sz w:val="20"/>
                <w:szCs w:val="21"/>
              </w:rPr>
              <w:t xml:space="preserve">   </w:t>
            </w:r>
            <w:r w:rsidRPr="00893F48">
              <w:rPr>
                <w:kern w:val="0"/>
                <w:sz w:val="20"/>
                <w:szCs w:val="21"/>
              </w:rPr>
              <w:t>日</w:t>
            </w: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jc w:val="center"/>
              <w:rPr>
                <w:kern w:val="0"/>
                <w:sz w:val="20"/>
                <w:szCs w:val="21"/>
              </w:rPr>
            </w:pPr>
          </w:p>
        </w:tc>
      </w:tr>
    </w:tbl>
    <w:p w:rsidR="001162F8" w:rsidRPr="00893F48" w:rsidRDefault="001162F8" w:rsidP="00860C2C">
      <w:pPr>
        <w:ind w:firstLine="420"/>
        <w:rPr>
          <w:szCs w:val="21"/>
        </w:rPr>
        <w:sectPr w:rsidR="001162F8" w:rsidRPr="00893F48" w:rsidSect="002D4EB6">
          <w:pgSz w:w="11906" w:h="16838"/>
          <w:pgMar w:top="1418" w:right="1134" w:bottom="1134" w:left="1418" w:header="567" w:footer="283" w:gutter="0"/>
          <w:cols w:space="425"/>
          <w:docGrid w:linePitch="312"/>
        </w:sectPr>
      </w:pPr>
    </w:p>
    <w:p w:rsidR="001162F8" w:rsidRPr="00893F48" w:rsidRDefault="001162F8" w:rsidP="00F62664">
      <w:pPr>
        <w:jc w:val="center"/>
        <w:rPr>
          <w:rFonts w:eastAsia="黑体"/>
        </w:rPr>
      </w:pPr>
      <w:r w:rsidRPr="00893F48">
        <w:rPr>
          <w:rFonts w:eastAsia="黑体"/>
        </w:rPr>
        <w:lastRenderedPageBreak/>
        <w:t>排放报告模板（续）</w:t>
      </w:r>
    </w:p>
    <w:p w:rsidR="001162F8" w:rsidRPr="00893F48" w:rsidRDefault="001162F8" w:rsidP="00860C2C">
      <w:pPr>
        <w:ind w:firstLine="420"/>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1162F8" w:rsidRPr="00893F48" w:rsidTr="00605B43">
        <w:tc>
          <w:tcPr>
            <w:tcW w:w="9570" w:type="dxa"/>
          </w:tcPr>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r w:rsidRPr="00893F48">
              <w:rPr>
                <w:kern w:val="0"/>
                <w:sz w:val="20"/>
                <w:szCs w:val="21"/>
              </w:rPr>
              <w:t>根据国家发展和改革委员会发布的《中国电解铝生产企业温室气体排放核算方法与报告指南（试行）》，本报告主体核算了</w:t>
            </w:r>
            <w:r w:rsidRPr="00893F48">
              <w:rPr>
                <w:kern w:val="0"/>
                <w:sz w:val="20"/>
                <w:szCs w:val="21"/>
                <w:u w:val="single"/>
              </w:rPr>
              <w:t xml:space="preserve">       </w:t>
            </w:r>
            <w:r w:rsidRPr="00893F48">
              <w:rPr>
                <w:kern w:val="0"/>
                <w:sz w:val="20"/>
                <w:szCs w:val="21"/>
              </w:rPr>
              <w:t>年度温室气体排放量，并填写了相关数据表格。现将有关情况报告如下：</w:t>
            </w:r>
            <w:r w:rsidRPr="00893F48">
              <w:rPr>
                <w:kern w:val="0"/>
                <w:sz w:val="20"/>
                <w:szCs w:val="21"/>
              </w:rPr>
              <w:t xml:space="preserve"> </w:t>
            </w:r>
          </w:p>
          <w:p w:rsidR="001162F8" w:rsidRPr="00893F48" w:rsidRDefault="001162F8" w:rsidP="001011D7">
            <w:pPr>
              <w:spacing w:beforeLines="50" w:before="120" w:afterLines="50" w:after="120"/>
              <w:ind w:firstLineChars="202" w:firstLine="404"/>
              <w:rPr>
                <w:rFonts w:eastAsia="黑体"/>
                <w:kern w:val="0"/>
                <w:sz w:val="20"/>
                <w:szCs w:val="21"/>
              </w:rPr>
            </w:pPr>
            <w:bookmarkStart w:id="279" w:name="_Toc502908790"/>
            <w:r w:rsidRPr="00893F48">
              <w:rPr>
                <w:rFonts w:eastAsia="黑体"/>
                <w:kern w:val="0"/>
                <w:sz w:val="20"/>
                <w:szCs w:val="21"/>
              </w:rPr>
              <w:t>一、企业基本情况</w:t>
            </w:r>
            <w:bookmarkEnd w:id="279"/>
          </w:p>
          <w:p w:rsidR="001162F8" w:rsidRPr="00893F48" w:rsidRDefault="001162F8" w:rsidP="00605B43">
            <w:pPr>
              <w:ind w:firstLineChars="405" w:firstLine="810"/>
              <w:rPr>
                <w:kern w:val="0"/>
                <w:sz w:val="20"/>
                <w:szCs w:val="21"/>
              </w:rPr>
            </w:pPr>
            <w:bookmarkStart w:id="280" w:name="_Toc502908791"/>
            <w:r w:rsidRPr="00893F48">
              <w:rPr>
                <w:kern w:val="0"/>
                <w:sz w:val="20"/>
                <w:szCs w:val="21"/>
              </w:rPr>
              <w:t>1.1</w:t>
            </w:r>
            <w:r w:rsidRPr="00893F48">
              <w:rPr>
                <w:kern w:val="0"/>
                <w:sz w:val="20"/>
                <w:szCs w:val="21"/>
              </w:rPr>
              <w:t>基本信息</w:t>
            </w:r>
            <w:bookmarkEnd w:id="280"/>
          </w:p>
          <w:p w:rsidR="001162F8" w:rsidRPr="00893F48" w:rsidRDefault="001162F8" w:rsidP="00605B43">
            <w:pPr>
              <w:ind w:firstLineChars="405" w:firstLine="810"/>
              <w:rPr>
                <w:kern w:val="0"/>
                <w:sz w:val="20"/>
                <w:szCs w:val="21"/>
              </w:rPr>
            </w:pPr>
            <w:bookmarkStart w:id="281" w:name="_Toc502908792"/>
            <w:r w:rsidRPr="00893F48">
              <w:rPr>
                <w:kern w:val="0"/>
                <w:sz w:val="20"/>
                <w:szCs w:val="21"/>
              </w:rPr>
              <w:t>1.2</w:t>
            </w:r>
            <w:r w:rsidRPr="00893F48">
              <w:rPr>
                <w:kern w:val="0"/>
                <w:sz w:val="20"/>
                <w:szCs w:val="21"/>
              </w:rPr>
              <w:t>工艺信息</w:t>
            </w:r>
            <w:bookmarkEnd w:id="281"/>
          </w:p>
          <w:p w:rsidR="001162F8" w:rsidRPr="00893F48" w:rsidRDefault="001162F8" w:rsidP="00605B43">
            <w:pPr>
              <w:ind w:firstLineChars="405" w:firstLine="810"/>
              <w:rPr>
                <w:kern w:val="0"/>
                <w:sz w:val="20"/>
                <w:szCs w:val="21"/>
              </w:rPr>
            </w:pPr>
            <w:bookmarkStart w:id="282" w:name="_Toc502908793"/>
            <w:r w:rsidRPr="00893F48">
              <w:rPr>
                <w:kern w:val="0"/>
                <w:sz w:val="20"/>
                <w:szCs w:val="21"/>
              </w:rPr>
              <w:t>1.3</w:t>
            </w:r>
            <w:r w:rsidRPr="00893F48">
              <w:rPr>
                <w:kern w:val="0"/>
                <w:sz w:val="20"/>
                <w:szCs w:val="21"/>
              </w:rPr>
              <w:t>设备信息</w:t>
            </w:r>
            <w:bookmarkEnd w:id="282"/>
          </w:p>
          <w:p w:rsidR="001162F8" w:rsidRPr="00893F48" w:rsidRDefault="001162F8" w:rsidP="00605B43">
            <w:pPr>
              <w:ind w:firstLineChars="405" w:firstLine="810"/>
              <w:rPr>
                <w:kern w:val="0"/>
                <w:sz w:val="20"/>
                <w:szCs w:val="21"/>
              </w:rPr>
            </w:pPr>
            <w:bookmarkStart w:id="283" w:name="_Toc502908794"/>
            <w:r w:rsidRPr="00893F48">
              <w:rPr>
                <w:kern w:val="0"/>
                <w:sz w:val="20"/>
                <w:szCs w:val="21"/>
              </w:rPr>
              <w:t>1.4</w:t>
            </w:r>
            <w:r w:rsidRPr="00893F48">
              <w:rPr>
                <w:kern w:val="0"/>
                <w:sz w:val="20"/>
                <w:szCs w:val="21"/>
              </w:rPr>
              <w:t>产品和产量信息</w:t>
            </w:r>
            <w:bookmarkEnd w:id="283"/>
          </w:p>
          <w:p w:rsidR="001162F8" w:rsidRPr="00893F48" w:rsidRDefault="001162F8" w:rsidP="001011D7">
            <w:pPr>
              <w:spacing w:beforeLines="50" w:before="120" w:afterLines="50" w:after="120"/>
              <w:ind w:firstLineChars="202" w:firstLine="404"/>
              <w:rPr>
                <w:rFonts w:eastAsia="黑体"/>
                <w:kern w:val="0"/>
                <w:sz w:val="20"/>
                <w:szCs w:val="21"/>
              </w:rPr>
            </w:pPr>
            <w:bookmarkStart w:id="284" w:name="_Toc502908795"/>
            <w:r w:rsidRPr="00893F48">
              <w:rPr>
                <w:rFonts w:eastAsia="黑体"/>
                <w:kern w:val="0"/>
                <w:sz w:val="20"/>
                <w:szCs w:val="21"/>
              </w:rPr>
              <w:t>二、温室气体排放</w:t>
            </w:r>
            <w:bookmarkEnd w:id="284"/>
            <w:r w:rsidRPr="00893F48">
              <w:rPr>
                <w:rFonts w:eastAsia="黑体"/>
                <w:kern w:val="0"/>
                <w:sz w:val="20"/>
                <w:szCs w:val="21"/>
              </w:rPr>
              <w:tab/>
            </w:r>
          </w:p>
          <w:p w:rsidR="001162F8" w:rsidRPr="00893F48" w:rsidRDefault="001162F8" w:rsidP="00605B43">
            <w:pPr>
              <w:ind w:firstLineChars="405" w:firstLine="810"/>
              <w:rPr>
                <w:kern w:val="0"/>
                <w:sz w:val="20"/>
                <w:szCs w:val="21"/>
              </w:rPr>
            </w:pPr>
            <w:bookmarkStart w:id="285" w:name="_Toc502908796"/>
            <w:r w:rsidRPr="00893F48">
              <w:rPr>
                <w:kern w:val="0"/>
                <w:sz w:val="20"/>
                <w:szCs w:val="21"/>
              </w:rPr>
              <w:t>2.1</w:t>
            </w:r>
            <w:r w:rsidRPr="00893F48">
              <w:rPr>
                <w:kern w:val="0"/>
                <w:sz w:val="20"/>
                <w:szCs w:val="21"/>
              </w:rPr>
              <w:t>排放边界识别</w:t>
            </w:r>
            <w:bookmarkEnd w:id="285"/>
          </w:p>
          <w:p w:rsidR="001162F8" w:rsidRPr="00893F48" w:rsidRDefault="001162F8" w:rsidP="00605B43">
            <w:pPr>
              <w:ind w:firstLineChars="405" w:firstLine="810"/>
              <w:rPr>
                <w:kern w:val="0"/>
                <w:sz w:val="20"/>
                <w:szCs w:val="21"/>
              </w:rPr>
            </w:pPr>
            <w:bookmarkStart w:id="286" w:name="_Toc502908797"/>
            <w:r w:rsidRPr="00893F48">
              <w:rPr>
                <w:kern w:val="0"/>
                <w:sz w:val="20"/>
                <w:szCs w:val="21"/>
              </w:rPr>
              <w:t>2.1.1</w:t>
            </w:r>
            <w:r w:rsidRPr="00893F48">
              <w:rPr>
                <w:kern w:val="0"/>
                <w:sz w:val="20"/>
                <w:szCs w:val="21"/>
              </w:rPr>
              <w:t>组织边界识别</w:t>
            </w:r>
            <w:bookmarkEnd w:id="286"/>
          </w:p>
          <w:p w:rsidR="001162F8" w:rsidRPr="00893F48" w:rsidRDefault="001162F8" w:rsidP="00605B43">
            <w:pPr>
              <w:ind w:firstLineChars="405" w:firstLine="810"/>
              <w:rPr>
                <w:kern w:val="0"/>
                <w:sz w:val="20"/>
                <w:szCs w:val="21"/>
              </w:rPr>
            </w:pPr>
            <w:bookmarkStart w:id="287" w:name="_Toc502908798"/>
            <w:r w:rsidRPr="00893F48">
              <w:rPr>
                <w:kern w:val="0"/>
                <w:sz w:val="20"/>
                <w:szCs w:val="21"/>
              </w:rPr>
              <w:t>2.1.2</w:t>
            </w:r>
            <w:r w:rsidRPr="00893F48">
              <w:rPr>
                <w:kern w:val="0"/>
                <w:sz w:val="20"/>
                <w:szCs w:val="21"/>
              </w:rPr>
              <w:t>设施边界识别</w:t>
            </w:r>
            <w:bookmarkEnd w:id="287"/>
          </w:p>
          <w:p w:rsidR="001162F8" w:rsidRPr="00893F48" w:rsidRDefault="001162F8" w:rsidP="00605B43">
            <w:pPr>
              <w:ind w:firstLineChars="405" w:firstLine="810"/>
              <w:rPr>
                <w:kern w:val="0"/>
                <w:sz w:val="20"/>
                <w:szCs w:val="21"/>
              </w:rPr>
            </w:pPr>
            <w:bookmarkStart w:id="288" w:name="_Toc502908799"/>
            <w:r w:rsidRPr="00893F48">
              <w:rPr>
                <w:kern w:val="0"/>
                <w:sz w:val="20"/>
                <w:szCs w:val="21"/>
              </w:rPr>
              <w:t>2.2</w:t>
            </w:r>
            <w:r w:rsidRPr="00893F48">
              <w:rPr>
                <w:kern w:val="0"/>
                <w:sz w:val="20"/>
                <w:szCs w:val="21"/>
              </w:rPr>
              <w:t>排放源识别</w:t>
            </w:r>
            <w:bookmarkEnd w:id="288"/>
          </w:p>
          <w:p w:rsidR="001162F8" w:rsidRPr="00893F48" w:rsidRDefault="001162F8" w:rsidP="00605B43">
            <w:pPr>
              <w:ind w:firstLineChars="405" w:firstLine="810"/>
              <w:rPr>
                <w:kern w:val="0"/>
                <w:sz w:val="20"/>
                <w:szCs w:val="21"/>
              </w:rPr>
            </w:pPr>
            <w:bookmarkStart w:id="289" w:name="_Toc502908800"/>
            <w:r w:rsidRPr="00893F48">
              <w:rPr>
                <w:kern w:val="0"/>
                <w:sz w:val="20"/>
                <w:szCs w:val="21"/>
              </w:rPr>
              <w:t>2.3</w:t>
            </w:r>
            <w:r w:rsidRPr="00893F48">
              <w:rPr>
                <w:kern w:val="0"/>
                <w:sz w:val="20"/>
                <w:szCs w:val="21"/>
              </w:rPr>
              <w:t>核算方法</w:t>
            </w:r>
            <w:bookmarkEnd w:id="289"/>
          </w:p>
          <w:p w:rsidR="001162F8" w:rsidRPr="00893F48" w:rsidRDefault="001162F8" w:rsidP="00605B43">
            <w:pPr>
              <w:ind w:firstLineChars="405" w:firstLine="810"/>
              <w:rPr>
                <w:kern w:val="0"/>
                <w:sz w:val="20"/>
                <w:szCs w:val="21"/>
              </w:rPr>
            </w:pPr>
            <w:bookmarkStart w:id="290" w:name="_Toc502908801"/>
            <w:r w:rsidRPr="00893F48">
              <w:rPr>
                <w:kern w:val="0"/>
                <w:sz w:val="20"/>
                <w:szCs w:val="21"/>
              </w:rPr>
              <w:t>2.3.1</w:t>
            </w:r>
            <w:r w:rsidRPr="00893F48">
              <w:rPr>
                <w:kern w:val="0"/>
                <w:sz w:val="20"/>
                <w:szCs w:val="21"/>
              </w:rPr>
              <w:t>燃料燃烧排放</w:t>
            </w:r>
            <w:bookmarkEnd w:id="290"/>
          </w:p>
          <w:p w:rsidR="001162F8" w:rsidRPr="00893F48" w:rsidRDefault="001162F8" w:rsidP="00605B43">
            <w:pPr>
              <w:ind w:firstLineChars="405" w:firstLine="810"/>
              <w:rPr>
                <w:kern w:val="0"/>
                <w:sz w:val="20"/>
                <w:szCs w:val="21"/>
              </w:rPr>
            </w:pPr>
            <w:bookmarkStart w:id="291" w:name="_Toc502908802"/>
            <w:r w:rsidRPr="00893F48">
              <w:rPr>
                <w:kern w:val="0"/>
                <w:sz w:val="20"/>
                <w:szCs w:val="21"/>
              </w:rPr>
              <w:t>2.3.2</w:t>
            </w:r>
            <w:r w:rsidRPr="00893F48">
              <w:rPr>
                <w:kern w:val="0"/>
                <w:sz w:val="20"/>
                <w:szCs w:val="21"/>
              </w:rPr>
              <w:t>能源作为原材料用途的排放</w:t>
            </w:r>
            <w:bookmarkEnd w:id="291"/>
          </w:p>
          <w:p w:rsidR="001162F8" w:rsidRPr="00893F48" w:rsidRDefault="001162F8" w:rsidP="00605B43">
            <w:pPr>
              <w:ind w:firstLineChars="405" w:firstLine="810"/>
              <w:rPr>
                <w:kern w:val="0"/>
                <w:sz w:val="20"/>
                <w:szCs w:val="21"/>
              </w:rPr>
            </w:pPr>
            <w:r w:rsidRPr="00893F48">
              <w:rPr>
                <w:kern w:val="0"/>
                <w:sz w:val="20"/>
                <w:szCs w:val="21"/>
              </w:rPr>
              <w:t>2.3.3</w:t>
            </w:r>
            <w:r w:rsidRPr="00893F48">
              <w:rPr>
                <w:kern w:val="0"/>
                <w:sz w:val="20"/>
                <w:szCs w:val="21"/>
              </w:rPr>
              <w:t>工业生产过程排放</w:t>
            </w:r>
          </w:p>
          <w:p w:rsidR="001162F8" w:rsidRPr="00893F48" w:rsidRDefault="001162F8" w:rsidP="00605B43">
            <w:pPr>
              <w:ind w:firstLineChars="405" w:firstLine="810"/>
              <w:rPr>
                <w:kern w:val="0"/>
                <w:sz w:val="20"/>
                <w:szCs w:val="21"/>
              </w:rPr>
            </w:pPr>
            <w:bookmarkStart w:id="292" w:name="_Toc502908803"/>
            <w:r w:rsidRPr="00893F48">
              <w:rPr>
                <w:kern w:val="0"/>
                <w:sz w:val="20"/>
                <w:szCs w:val="21"/>
              </w:rPr>
              <w:t>2.3.4</w:t>
            </w:r>
            <w:r w:rsidRPr="00893F48">
              <w:rPr>
                <w:kern w:val="0"/>
                <w:sz w:val="20"/>
                <w:szCs w:val="21"/>
              </w:rPr>
              <w:t>净购入的电力、热力消费的排放</w:t>
            </w:r>
            <w:bookmarkEnd w:id="292"/>
          </w:p>
          <w:p w:rsidR="001162F8" w:rsidRPr="00893F48" w:rsidRDefault="001162F8" w:rsidP="001011D7">
            <w:pPr>
              <w:spacing w:beforeLines="50" w:before="120" w:afterLines="50" w:after="120"/>
              <w:ind w:firstLineChars="202" w:firstLine="404"/>
              <w:rPr>
                <w:rFonts w:eastAsia="黑体"/>
                <w:kern w:val="0"/>
                <w:sz w:val="20"/>
                <w:szCs w:val="21"/>
              </w:rPr>
            </w:pPr>
            <w:bookmarkStart w:id="293" w:name="_Toc502908804"/>
            <w:r w:rsidRPr="00893F48">
              <w:rPr>
                <w:rFonts w:eastAsia="黑体"/>
                <w:kern w:val="0"/>
                <w:sz w:val="20"/>
                <w:szCs w:val="21"/>
              </w:rPr>
              <w:t>三、活动数据及来源说明</w:t>
            </w:r>
            <w:bookmarkEnd w:id="293"/>
          </w:p>
          <w:p w:rsidR="001162F8" w:rsidRPr="00893F48" w:rsidRDefault="001162F8" w:rsidP="00605B43">
            <w:pPr>
              <w:ind w:firstLineChars="405" w:firstLine="810"/>
              <w:rPr>
                <w:kern w:val="0"/>
                <w:sz w:val="20"/>
                <w:szCs w:val="21"/>
              </w:rPr>
            </w:pPr>
            <w:bookmarkStart w:id="294" w:name="_Toc502908805"/>
            <w:r w:rsidRPr="00893F48">
              <w:rPr>
                <w:kern w:val="0"/>
                <w:sz w:val="20"/>
                <w:szCs w:val="21"/>
              </w:rPr>
              <w:t>3.1</w:t>
            </w:r>
            <w:r w:rsidRPr="00893F48">
              <w:rPr>
                <w:kern w:val="0"/>
                <w:sz w:val="20"/>
                <w:szCs w:val="21"/>
              </w:rPr>
              <w:t>燃料燃烧活动数据</w:t>
            </w:r>
            <w:bookmarkEnd w:id="294"/>
          </w:p>
          <w:p w:rsidR="001162F8" w:rsidRPr="00893F48" w:rsidRDefault="001162F8" w:rsidP="00605B43">
            <w:pPr>
              <w:ind w:firstLineChars="405" w:firstLine="810"/>
              <w:rPr>
                <w:kern w:val="0"/>
                <w:sz w:val="20"/>
                <w:szCs w:val="21"/>
              </w:rPr>
            </w:pPr>
            <w:bookmarkStart w:id="295" w:name="_Toc502908806"/>
            <w:r w:rsidRPr="00893F48">
              <w:rPr>
                <w:kern w:val="0"/>
                <w:sz w:val="20"/>
                <w:szCs w:val="21"/>
              </w:rPr>
              <w:t>3.1.1</w:t>
            </w:r>
            <w:r w:rsidRPr="00893F48">
              <w:rPr>
                <w:kern w:val="0"/>
                <w:sz w:val="20"/>
                <w:szCs w:val="21"/>
              </w:rPr>
              <w:t>主要生产系统</w:t>
            </w:r>
            <w:r w:rsidRPr="00893F48">
              <w:rPr>
                <w:kern w:val="0"/>
                <w:sz w:val="20"/>
                <w:szCs w:val="21"/>
              </w:rPr>
              <w:t>——</w:t>
            </w:r>
            <w:r w:rsidRPr="00893F48">
              <w:rPr>
                <w:kern w:val="0"/>
                <w:sz w:val="20"/>
                <w:szCs w:val="21"/>
              </w:rPr>
              <w:t>燃煤</w:t>
            </w:r>
            <w:bookmarkEnd w:id="295"/>
          </w:p>
          <w:p w:rsidR="001162F8" w:rsidRPr="00893F48" w:rsidRDefault="001162F8" w:rsidP="00605B43">
            <w:pPr>
              <w:ind w:firstLineChars="405" w:firstLine="810"/>
              <w:rPr>
                <w:kern w:val="0"/>
                <w:sz w:val="20"/>
                <w:szCs w:val="21"/>
              </w:rPr>
            </w:pPr>
            <w:bookmarkStart w:id="296" w:name="_Toc502908807"/>
            <w:r w:rsidRPr="00893F48">
              <w:rPr>
                <w:kern w:val="0"/>
                <w:sz w:val="20"/>
                <w:szCs w:val="21"/>
              </w:rPr>
              <w:t>3.1.2</w:t>
            </w:r>
            <w:r w:rsidRPr="00893F48">
              <w:rPr>
                <w:kern w:val="0"/>
                <w:sz w:val="20"/>
                <w:szCs w:val="21"/>
              </w:rPr>
              <w:t>主要生产系统</w:t>
            </w:r>
            <w:r w:rsidRPr="00893F48">
              <w:rPr>
                <w:kern w:val="0"/>
                <w:sz w:val="20"/>
                <w:szCs w:val="21"/>
              </w:rPr>
              <w:t>——</w:t>
            </w:r>
            <w:r w:rsidRPr="00893F48">
              <w:rPr>
                <w:kern w:val="0"/>
                <w:sz w:val="20"/>
                <w:szCs w:val="21"/>
              </w:rPr>
              <w:t>燃气</w:t>
            </w:r>
            <w:bookmarkEnd w:id="296"/>
          </w:p>
          <w:p w:rsidR="001162F8" w:rsidRPr="00893F48" w:rsidRDefault="001162F8" w:rsidP="00605B43">
            <w:pPr>
              <w:ind w:firstLineChars="405" w:firstLine="810"/>
              <w:rPr>
                <w:kern w:val="0"/>
                <w:sz w:val="20"/>
                <w:szCs w:val="21"/>
              </w:rPr>
            </w:pPr>
            <w:bookmarkStart w:id="297" w:name="_Toc502908808"/>
            <w:r w:rsidRPr="00893F48">
              <w:rPr>
                <w:kern w:val="0"/>
                <w:sz w:val="20"/>
                <w:szCs w:val="21"/>
              </w:rPr>
              <w:t>3.1.3</w:t>
            </w:r>
            <w:r w:rsidRPr="00893F48">
              <w:rPr>
                <w:kern w:val="0"/>
                <w:sz w:val="20"/>
                <w:szCs w:val="21"/>
              </w:rPr>
              <w:t>辅助生产系统</w:t>
            </w:r>
            <w:r w:rsidRPr="00893F48">
              <w:rPr>
                <w:kern w:val="0"/>
                <w:sz w:val="20"/>
                <w:szCs w:val="21"/>
              </w:rPr>
              <w:t>——</w:t>
            </w:r>
            <w:r w:rsidRPr="00893F48">
              <w:rPr>
                <w:kern w:val="0"/>
                <w:sz w:val="20"/>
                <w:szCs w:val="21"/>
              </w:rPr>
              <w:t>燃油</w:t>
            </w:r>
            <w:bookmarkEnd w:id="297"/>
          </w:p>
          <w:p w:rsidR="001162F8" w:rsidRPr="00893F48" w:rsidRDefault="001162F8" w:rsidP="00605B43">
            <w:pPr>
              <w:ind w:firstLineChars="405" w:firstLine="810"/>
              <w:rPr>
                <w:kern w:val="0"/>
                <w:sz w:val="20"/>
                <w:szCs w:val="21"/>
              </w:rPr>
            </w:pPr>
            <w:bookmarkStart w:id="298" w:name="_Toc502908809"/>
            <w:r w:rsidRPr="00893F48">
              <w:rPr>
                <w:kern w:val="0"/>
                <w:sz w:val="20"/>
                <w:szCs w:val="21"/>
              </w:rPr>
              <w:t>3.1.4</w:t>
            </w:r>
            <w:r w:rsidRPr="00893F48">
              <w:rPr>
                <w:kern w:val="0"/>
                <w:sz w:val="20"/>
                <w:szCs w:val="21"/>
              </w:rPr>
              <w:t>辅助生产系统</w:t>
            </w:r>
            <w:r w:rsidRPr="00893F48">
              <w:rPr>
                <w:kern w:val="0"/>
                <w:sz w:val="20"/>
                <w:szCs w:val="21"/>
              </w:rPr>
              <w:t>——</w:t>
            </w:r>
            <w:r w:rsidRPr="00893F48">
              <w:rPr>
                <w:kern w:val="0"/>
                <w:sz w:val="20"/>
                <w:szCs w:val="21"/>
              </w:rPr>
              <w:t>移动源用油</w:t>
            </w:r>
            <w:bookmarkEnd w:id="298"/>
          </w:p>
          <w:p w:rsidR="001162F8" w:rsidRPr="00893F48" w:rsidRDefault="001162F8" w:rsidP="00605B43">
            <w:pPr>
              <w:ind w:firstLineChars="405" w:firstLine="810"/>
              <w:rPr>
                <w:kern w:val="0"/>
                <w:sz w:val="20"/>
                <w:szCs w:val="21"/>
              </w:rPr>
            </w:pPr>
            <w:bookmarkStart w:id="299" w:name="_Toc502908810"/>
            <w:r w:rsidRPr="00893F48">
              <w:rPr>
                <w:kern w:val="0"/>
                <w:sz w:val="20"/>
                <w:szCs w:val="21"/>
              </w:rPr>
              <w:t>3.1.4</w:t>
            </w:r>
            <w:r w:rsidRPr="00893F48">
              <w:rPr>
                <w:kern w:val="0"/>
                <w:sz w:val="20"/>
                <w:szCs w:val="21"/>
              </w:rPr>
              <w:t>附属生产系统</w:t>
            </w:r>
            <w:r w:rsidRPr="00893F48">
              <w:rPr>
                <w:kern w:val="0"/>
                <w:sz w:val="20"/>
                <w:szCs w:val="21"/>
              </w:rPr>
              <w:t>——</w:t>
            </w:r>
            <w:r w:rsidRPr="00893F48">
              <w:rPr>
                <w:kern w:val="0"/>
                <w:sz w:val="20"/>
                <w:szCs w:val="21"/>
              </w:rPr>
              <w:t>燃气和燃油</w:t>
            </w:r>
            <w:bookmarkEnd w:id="299"/>
          </w:p>
          <w:p w:rsidR="001162F8" w:rsidRPr="00893F48" w:rsidRDefault="001162F8" w:rsidP="00605B43">
            <w:pPr>
              <w:ind w:firstLineChars="405" w:firstLine="810"/>
              <w:rPr>
                <w:kern w:val="0"/>
                <w:sz w:val="20"/>
                <w:szCs w:val="21"/>
              </w:rPr>
            </w:pPr>
            <w:bookmarkStart w:id="300" w:name="_Toc502908811"/>
            <w:r w:rsidRPr="00893F48">
              <w:rPr>
                <w:kern w:val="0"/>
                <w:sz w:val="20"/>
                <w:szCs w:val="21"/>
              </w:rPr>
              <w:t>3.2</w:t>
            </w:r>
            <w:r w:rsidRPr="00893F48">
              <w:rPr>
                <w:kern w:val="0"/>
                <w:sz w:val="20"/>
                <w:szCs w:val="21"/>
              </w:rPr>
              <w:t>能源作为原材料用途的活动数据</w:t>
            </w:r>
            <w:bookmarkEnd w:id="300"/>
          </w:p>
          <w:p w:rsidR="001162F8" w:rsidRPr="00893F48" w:rsidRDefault="001162F8" w:rsidP="00605B43">
            <w:pPr>
              <w:ind w:firstLineChars="405" w:firstLine="810"/>
              <w:rPr>
                <w:kern w:val="0"/>
                <w:sz w:val="20"/>
                <w:szCs w:val="21"/>
              </w:rPr>
            </w:pPr>
            <w:bookmarkStart w:id="301" w:name="_Toc502908812"/>
            <w:r w:rsidRPr="00893F48">
              <w:rPr>
                <w:kern w:val="0"/>
                <w:sz w:val="20"/>
                <w:szCs w:val="21"/>
              </w:rPr>
              <w:t>3.3</w:t>
            </w:r>
            <w:r w:rsidRPr="00893F48">
              <w:rPr>
                <w:kern w:val="0"/>
                <w:sz w:val="20"/>
                <w:szCs w:val="21"/>
              </w:rPr>
              <w:t>工业生产过程的活动数据</w:t>
            </w:r>
          </w:p>
          <w:p w:rsidR="001162F8" w:rsidRPr="00893F48" w:rsidRDefault="001162F8" w:rsidP="00605B43">
            <w:pPr>
              <w:ind w:firstLineChars="405" w:firstLine="810"/>
              <w:rPr>
                <w:kern w:val="0"/>
                <w:sz w:val="20"/>
                <w:szCs w:val="21"/>
              </w:rPr>
            </w:pPr>
            <w:r w:rsidRPr="00893F48">
              <w:rPr>
                <w:kern w:val="0"/>
                <w:sz w:val="20"/>
                <w:szCs w:val="21"/>
              </w:rPr>
              <w:t>3.4</w:t>
            </w:r>
            <w:r w:rsidRPr="00893F48">
              <w:rPr>
                <w:kern w:val="0"/>
                <w:sz w:val="20"/>
                <w:szCs w:val="21"/>
              </w:rPr>
              <w:t>净购入的电力、热力活动数据</w:t>
            </w:r>
            <w:bookmarkEnd w:id="301"/>
          </w:p>
          <w:p w:rsidR="001162F8" w:rsidRPr="00893F48" w:rsidRDefault="001162F8" w:rsidP="001011D7">
            <w:pPr>
              <w:spacing w:beforeLines="50" w:before="120" w:afterLines="50" w:after="120"/>
              <w:ind w:firstLineChars="202" w:firstLine="404"/>
              <w:rPr>
                <w:rFonts w:eastAsia="黑体"/>
                <w:kern w:val="0"/>
                <w:sz w:val="20"/>
                <w:szCs w:val="21"/>
              </w:rPr>
            </w:pPr>
            <w:bookmarkStart w:id="302" w:name="_Toc502908813"/>
            <w:r w:rsidRPr="00893F48">
              <w:rPr>
                <w:rFonts w:eastAsia="黑体"/>
                <w:kern w:val="0"/>
                <w:sz w:val="20"/>
                <w:szCs w:val="21"/>
              </w:rPr>
              <w:t>四、排放因子数据及来源说明</w:t>
            </w:r>
            <w:bookmarkEnd w:id="302"/>
          </w:p>
          <w:p w:rsidR="001162F8" w:rsidRPr="00893F48" w:rsidRDefault="001162F8" w:rsidP="00605B43">
            <w:pPr>
              <w:ind w:firstLineChars="405" w:firstLine="810"/>
              <w:rPr>
                <w:kern w:val="0"/>
                <w:sz w:val="20"/>
                <w:szCs w:val="21"/>
              </w:rPr>
            </w:pPr>
            <w:bookmarkStart w:id="303" w:name="_Toc502908814"/>
            <w:r w:rsidRPr="00893F48">
              <w:rPr>
                <w:kern w:val="0"/>
                <w:sz w:val="20"/>
                <w:szCs w:val="21"/>
              </w:rPr>
              <w:t>4.1</w:t>
            </w:r>
            <w:r w:rsidRPr="00893F48">
              <w:rPr>
                <w:kern w:val="0"/>
                <w:sz w:val="20"/>
                <w:szCs w:val="21"/>
              </w:rPr>
              <w:t>化石燃料的排放因子</w:t>
            </w:r>
            <w:bookmarkEnd w:id="303"/>
          </w:p>
          <w:p w:rsidR="001162F8" w:rsidRPr="00893F48" w:rsidRDefault="001162F8" w:rsidP="00605B43">
            <w:pPr>
              <w:ind w:firstLineChars="405" w:firstLine="810"/>
              <w:rPr>
                <w:kern w:val="0"/>
                <w:sz w:val="20"/>
                <w:szCs w:val="21"/>
              </w:rPr>
            </w:pPr>
            <w:bookmarkStart w:id="304" w:name="_Toc502908815"/>
            <w:r w:rsidRPr="00893F48">
              <w:rPr>
                <w:kern w:val="0"/>
                <w:sz w:val="20"/>
                <w:szCs w:val="21"/>
              </w:rPr>
              <w:t>4.1.1</w:t>
            </w:r>
            <w:r w:rsidRPr="00893F48">
              <w:rPr>
                <w:kern w:val="0"/>
                <w:sz w:val="20"/>
                <w:szCs w:val="21"/>
              </w:rPr>
              <w:t>化石燃料的单位热值含碳量</w:t>
            </w:r>
            <w:bookmarkEnd w:id="304"/>
          </w:p>
          <w:p w:rsidR="001162F8" w:rsidRPr="00893F48" w:rsidRDefault="001162F8" w:rsidP="00605B43">
            <w:pPr>
              <w:ind w:firstLineChars="405" w:firstLine="810"/>
              <w:rPr>
                <w:kern w:val="0"/>
                <w:sz w:val="20"/>
                <w:szCs w:val="21"/>
              </w:rPr>
            </w:pPr>
          </w:p>
        </w:tc>
      </w:tr>
    </w:tbl>
    <w:p w:rsidR="001162F8" w:rsidRPr="00893F48" w:rsidRDefault="001162F8" w:rsidP="00014CDE">
      <w:pPr>
        <w:rPr>
          <w:rFonts w:eastAsia="黑体"/>
        </w:rPr>
      </w:pPr>
      <w:bookmarkStart w:id="305" w:name="_Toc502908820"/>
    </w:p>
    <w:p w:rsidR="001B6B38" w:rsidRPr="00893F48" w:rsidRDefault="001B6B38" w:rsidP="00014CDE">
      <w:pPr>
        <w:rPr>
          <w:rFonts w:eastAsia="黑体"/>
        </w:rPr>
      </w:pPr>
    </w:p>
    <w:p w:rsidR="001B6B38" w:rsidRPr="00893F48" w:rsidRDefault="001162F8" w:rsidP="00F62664">
      <w:pPr>
        <w:jc w:val="center"/>
        <w:rPr>
          <w:rFonts w:eastAsia="黑体"/>
        </w:rPr>
      </w:pPr>
      <w:r w:rsidRPr="00893F48">
        <w:rPr>
          <w:rFonts w:eastAsia="黑体"/>
        </w:rPr>
        <w:lastRenderedPageBreak/>
        <w:t>排放报告模板（续）</w:t>
      </w:r>
    </w:p>
    <w:p w:rsidR="001162F8" w:rsidRPr="00893F48" w:rsidRDefault="001162F8" w:rsidP="00F62664">
      <w:pPr>
        <w:jc w:val="cente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1162F8" w:rsidRPr="00893F48" w:rsidTr="00605B43">
        <w:tc>
          <w:tcPr>
            <w:tcW w:w="9570" w:type="dxa"/>
          </w:tcPr>
          <w:p w:rsidR="001162F8" w:rsidRPr="00893F48" w:rsidRDefault="001162F8" w:rsidP="00605B43">
            <w:pPr>
              <w:ind w:firstLineChars="405" w:firstLine="810"/>
              <w:rPr>
                <w:kern w:val="0"/>
                <w:sz w:val="20"/>
                <w:szCs w:val="21"/>
              </w:rPr>
            </w:pPr>
          </w:p>
          <w:p w:rsidR="001162F8" w:rsidRPr="00893F48" w:rsidRDefault="001162F8" w:rsidP="00605B43">
            <w:pPr>
              <w:ind w:firstLineChars="405" w:firstLine="810"/>
              <w:rPr>
                <w:kern w:val="0"/>
                <w:sz w:val="20"/>
                <w:szCs w:val="21"/>
              </w:rPr>
            </w:pPr>
            <w:r w:rsidRPr="00893F48">
              <w:rPr>
                <w:kern w:val="0"/>
                <w:sz w:val="20"/>
                <w:szCs w:val="21"/>
              </w:rPr>
              <w:t>4.1.2</w:t>
            </w:r>
            <w:r w:rsidRPr="00893F48">
              <w:rPr>
                <w:kern w:val="0"/>
                <w:sz w:val="20"/>
                <w:szCs w:val="21"/>
              </w:rPr>
              <w:t>化石燃料的碳氧化率</w:t>
            </w:r>
          </w:p>
          <w:p w:rsidR="001162F8" w:rsidRPr="00893F48" w:rsidRDefault="001162F8" w:rsidP="00605B43">
            <w:pPr>
              <w:ind w:firstLineChars="405" w:firstLine="810"/>
              <w:rPr>
                <w:kern w:val="0"/>
                <w:sz w:val="20"/>
                <w:szCs w:val="21"/>
              </w:rPr>
            </w:pPr>
            <w:r w:rsidRPr="00893F48">
              <w:rPr>
                <w:kern w:val="0"/>
                <w:sz w:val="20"/>
                <w:szCs w:val="21"/>
              </w:rPr>
              <w:t>4.2</w:t>
            </w:r>
            <w:r w:rsidRPr="00893F48">
              <w:rPr>
                <w:kern w:val="0"/>
                <w:sz w:val="20"/>
                <w:szCs w:val="21"/>
              </w:rPr>
              <w:t>能源作为原材料用途的排放因子</w:t>
            </w:r>
          </w:p>
          <w:p w:rsidR="001162F8" w:rsidRPr="00893F48" w:rsidRDefault="001162F8" w:rsidP="00605B43">
            <w:pPr>
              <w:ind w:firstLineChars="405" w:firstLine="810"/>
              <w:rPr>
                <w:kern w:val="0"/>
                <w:sz w:val="20"/>
                <w:szCs w:val="21"/>
              </w:rPr>
            </w:pPr>
            <w:r w:rsidRPr="00893F48">
              <w:rPr>
                <w:kern w:val="0"/>
                <w:sz w:val="20"/>
                <w:szCs w:val="21"/>
              </w:rPr>
              <w:t>4.3</w:t>
            </w:r>
            <w:r w:rsidRPr="00893F48">
              <w:rPr>
                <w:kern w:val="0"/>
                <w:sz w:val="20"/>
                <w:szCs w:val="21"/>
              </w:rPr>
              <w:t>工业生产过程的排放因子</w:t>
            </w:r>
          </w:p>
          <w:p w:rsidR="001162F8" w:rsidRPr="00893F48" w:rsidRDefault="001162F8" w:rsidP="00605B43">
            <w:pPr>
              <w:ind w:firstLineChars="405" w:firstLine="810"/>
              <w:rPr>
                <w:kern w:val="0"/>
                <w:sz w:val="20"/>
                <w:szCs w:val="21"/>
              </w:rPr>
            </w:pPr>
            <w:bookmarkStart w:id="306" w:name="_Toc502908821"/>
            <w:r w:rsidRPr="00893F48">
              <w:rPr>
                <w:kern w:val="0"/>
                <w:sz w:val="20"/>
                <w:szCs w:val="21"/>
              </w:rPr>
              <w:t>4.4</w:t>
            </w:r>
            <w:bookmarkEnd w:id="306"/>
            <w:r w:rsidRPr="00893F48">
              <w:rPr>
                <w:kern w:val="0"/>
                <w:sz w:val="20"/>
                <w:szCs w:val="21"/>
              </w:rPr>
              <w:t>净购入电力消费和热力消费的排放因子</w:t>
            </w: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r w:rsidRPr="00893F48">
              <w:rPr>
                <w:kern w:val="0"/>
                <w:sz w:val="20"/>
                <w:szCs w:val="21"/>
              </w:rPr>
              <w:t>本报告真实、可靠，如报告中的信息与实际情况不符，本企业将承担相应的法律责任。</w:t>
            </w:r>
            <w:r w:rsidRPr="00893F48">
              <w:rPr>
                <w:kern w:val="0"/>
                <w:sz w:val="20"/>
                <w:szCs w:val="21"/>
              </w:rPr>
              <w:t xml:space="preserve"> </w:t>
            </w: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right="420" w:firstLine="420"/>
              <w:jc w:val="right"/>
              <w:rPr>
                <w:kern w:val="0"/>
                <w:sz w:val="20"/>
                <w:szCs w:val="21"/>
              </w:rPr>
            </w:pPr>
            <w:r w:rsidRPr="00893F48">
              <w:rPr>
                <w:kern w:val="0"/>
                <w:sz w:val="20"/>
                <w:szCs w:val="21"/>
              </w:rPr>
              <w:t>法人（签字）</w:t>
            </w:r>
            <w:r w:rsidRPr="00893F48">
              <w:rPr>
                <w:kern w:val="0"/>
                <w:sz w:val="20"/>
                <w:szCs w:val="21"/>
              </w:rPr>
              <w:t xml:space="preserve">: </w:t>
            </w:r>
          </w:p>
          <w:p w:rsidR="001162F8" w:rsidRPr="00893F48" w:rsidRDefault="001162F8" w:rsidP="00605B43">
            <w:pPr>
              <w:ind w:right="840" w:firstLine="420"/>
              <w:jc w:val="center"/>
              <w:rPr>
                <w:kern w:val="0"/>
                <w:sz w:val="20"/>
                <w:szCs w:val="21"/>
              </w:rPr>
            </w:pPr>
            <w:r w:rsidRPr="00893F48">
              <w:rPr>
                <w:kern w:val="0"/>
                <w:sz w:val="20"/>
                <w:szCs w:val="21"/>
              </w:rPr>
              <w:t xml:space="preserve">                                                                   </w:t>
            </w:r>
            <w:r w:rsidRPr="00893F48">
              <w:rPr>
                <w:kern w:val="0"/>
                <w:sz w:val="20"/>
                <w:szCs w:val="21"/>
              </w:rPr>
              <w:t>年</w:t>
            </w:r>
            <w:r w:rsidRPr="00893F48">
              <w:rPr>
                <w:kern w:val="0"/>
                <w:sz w:val="20"/>
                <w:szCs w:val="21"/>
              </w:rPr>
              <w:t xml:space="preserve"> </w:t>
            </w:r>
            <w:r w:rsidRPr="00893F48">
              <w:rPr>
                <w:kern w:val="0"/>
                <w:sz w:val="20"/>
                <w:szCs w:val="21"/>
              </w:rPr>
              <w:t>月</w:t>
            </w:r>
            <w:r w:rsidRPr="00893F48">
              <w:rPr>
                <w:kern w:val="0"/>
                <w:sz w:val="20"/>
                <w:szCs w:val="21"/>
              </w:rPr>
              <w:t xml:space="preserve"> </w:t>
            </w:r>
            <w:r w:rsidRPr="00893F48">
              <w:rPr>
                <w:kern w:val="0"/>
                <w:sz w:val="20"/>
                <w:szCs w:val="21"/>
              </w:rPr>
              <w:t>日</w:t>
            </w:r>
            <w:r w:rsidRPr="00893F48">
              <w:rPr>
                <w:kern w:val="0"/>
                <w:sz w:val="20"/>
                <w:szCs w:val="21"/>
              </w:rPr>
              <w:t xml:space="preserve"> </w:t>
            </w: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r w:rsidRPr="00893F48">
              <w:rPr>
                <w:kern w:val="0"/>
                <w:sz w:val="20"/>
                <w:szCs w:val="21"/>
              </w:rPr>
              <w:t>附表</w:t>
            </w:r>
            <w:r w:rsidRPr="00893F48">
              <w:rPr>
                <w:kern w:val="0"/>
                <w:sz w:val="20"/>
                <w:szCs w:val="21"/>
              </w:rPr>
              <w:t xml:space="preserve">1 </w:t>
            </w:r>
            <w:r w:rsidRPr="00893F48">
              <w:rPr>
                <w:kern w:val="0"/>
                <w:sz w:val="20"/>
                <w:szCs w:val="21"/>
              </w:rPr>
              <w:t>报告主体二氧化碳排放量报告</w:t>
            </w:r>
            <w:r w:rsidRPr="00893F48">
              <w:rPr>
                <w:kern w:val="0"/>
                <w:sz w:val="20"/>
                <w:szCs w:val="21"/>
              </w:rPr>
              <w:t xml:space="preserve"> </w:t>
            </w:r>
          </w:p>
          <w:p w:rsidR="001162F8" w:rsidRPr="00893F48" w:rsidRDefault="001162F8" w:rsidP="00605B43">
            <w:pPr>
              <w:ind w:firstLine="420"/>
              <w:rPr>
                <w:kern w:val="0"/>
                <w:sz w:val="20"/>
                <w:szCs w:val="21"/>
              </w:rPr>
            </w:pPr>
            <w:r w:rsidRPr="00893F48">
              <w:rPr>
                <w:kern w:val="0"/>
                <w:sz w:val="20"/>
                <w:szCs w:val="21"/>
              </w:rPr>
              <w:t>附表</w:t>
            </w:r>
            <w:r w:rsidRPr="00893F48">
              <w:rPr>
                <w:kern w:val="0"/>
                <w:sz w:val="20"/>
                <w:szCs w:val="21"/>
              </w:rPr>
              <w:t xml:space="preserve">2 </w:t>
            </w:r>
            <w:r w:rsidRPr="00893F48">
              <w:rPr>
                <w:kern w:val="0"/>
                <w:sz w:val="20"/>
                <w:szCs w:val="21"/>
              </w:rPr>
              <w:t>报告主体活动数据</w:t>
            </w:r>
          </w:p>
          <w:p w:rsidR="001162F8" w:rsidRPr="00893F48" w:rsidRDefault="001162F8" w:rsidP="00605B43">
            <w:pPr>
              <w:ind w:firstLine="420"/>
              <w:rPr>
                <w:kern w:val="0"/>
                <w:sz w:val="20"/>
                <w:szCs w:val="21"/>
              </w:rPr>
            </w:pPr>
            <w:r w:rsidRPr="00893F48">
              <w:rPr>
                <w:kern w:val="0"/>
                <w:sz w:val="20"/>
                <w:szCs w:val="21"/>
              </w:rPr>
              <w:t>附表</w:t>
            </w:r>
            <w:r w:rsidRPr="00893F48">
              <w:rPr>
                <w:kern w:val="0"/>
                <w:sz w:val="20"/>
                <w:szCs w:val="21"/>
              </w:rPr>
              <w:t xml:space="preserve">3 </w:t>
            </w:r>
            <w:r w:rsidRPr="00893F48">
              <w:rPr>
                <w:kern w:val="0"/>
                <w:sz w:val="20"/>
                <w:szCs w:val="21"/>
              </w:rPr>
              <w:t>报告主体排放因子和计算系数</w:t>
            </w:r>
          </w:p>
          <w:p w:rsidR="001162F8" w:rsidRPr="00893F48" w:rsidRDefault="001162F8" w:rsidP="00605B43">
            <w:pPr>
              <w:ind w:firstLine="420"/>
              <w:rPr>
                <w:kern w:val="0"/>
                <w:sz w:val="20"/>
                <w:szCs w:val="21"/>
              </w:rPr>
            </w:pPr>
            <w:r w:rsidRPr="00893F48">
              <w:rPr>
                <w:kern w:val="0"/>
                <w:sz w:val="20"/>
                <w:szCs w:val="21"/>
              </w:rPr>
              <w:br w:type="page"/>
            </w: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ind w:firstLine="420"/>
              <w:rPr>
                <w:kern w:val="0"/>
                <w:sz w:val="20"/>
                <w:szCs w:val="21"/>
              </w:rPr>
            </w:pPr>
          </w:p>
          <w:p w:rsidR="001162F8" w:rsidRPr="00893F48" w:rsidRDefault="001162F8" w:rsidP="00605B43">
            <w:pPr>
              <w:rPr>
                <w:kern w:val="0"/>
                <w:sz w:val="20"/>
                <w:szCs w:val="21"/>
              </w:rPr>
            </w:pPr>
          </w:p>
        </w:tc>
      </w:tr>
      <w:bookmarkEnd w:id="305"/>
    </w:tbl>
    <w:p w:rsidR="001162F8" w:rsidRPr="00893F48" w:rsidRDefault="001162F8" w:rsidP="00860C2C">
      <w:pPr>
        <w:ind w:firstLine="420"/>
        <w:rPr>
          <w:szCs w:val="21"/>
        </w:rPr>
      </w:pPr>
    </w:p>
    <w:p w:rsidR="001162F8" w:rsidRPr="00893F48" w:rsidRDefault="001162F8" w:rsidP="00014CDE">
      <w:pPr>
        <w:rPr>
          <w:rFonts w:eastAsia="黑体"/>
        </w:rPr>
      </w:pPr>
      <w:bookmarkStart w:id="307" w:name="_Toc502908823"/>
    </w:p>
    <w:p w:rsidR="00F62664" w:rsidRPr="00893F48" w:rsidRDefault="00F62664" w:rsidP="00014CDE">
      <w:pPr>
        <w:rPr>
          <w:rFonts w:eastAsia="黑体"/>
        </w:rPr>
      </w:pPr>
    </w:p>
    <w:p w:rsidR="001B6B38" w:rsidRPr="00893F48" w:rsidRDefault="001B6B38" w:rsidP="00014CDE">
      <w:pPr>
        <w:rPr>
          <w:rFonts w:eastAsia="黑体"/>
        </w:rPr>
      </w:pPr>
    </w:p>
    <w:p w:rsidR="001B6B38" w:rsidRPr="00893F48" w:rsidRDefault="001162F8" w:rsidP="00F62664">
      <w:pPr>
        <w:jc w:val="center"/>
        <w:rPr>
          <w:rFonts w:eastAsia="黑体"/>
        </w:rPr>
      </w:pPr>
      <w:r w:rsidRPr="00893F48">
        <w:rPr>
          <w:rFonts w:eastAsia="黑体"/>
        </w:rPr>
        <w:lastRenderedPageBreak/>
        <w:t>排放报告模板（续）</w:t>
      </w:r>
    </w:p>
    <w:p w:rsidR="001B6B38" w:rsidRPr="00893F48" w:rsidRDefault="001B6B38" w:rsidP="00014CDE">
      <w:pPr>
        <w:rPr>
          <w:rFonts w:eastAsia="黑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1162F8" w:rsidRPr="00893F48" w:rsidTr="00605B43">
        <w:tc>
          <w:tcPr>
            <w:tcW w:w="9570" w:type="dxa"/>
          </w:tcPr>
          <w:p w:rsidR="001162F8" w:rsidRPr="00893F48" w:rsidRDefault="001162F8" w:rsidP="00605B43">
            <w:pPr>
              <w:spacing w:line="480" w:lineRule="auto"/>
              <w:ind w:firstLine="420"/>
              <w:jc w:val="center"/>
              <w:rPr>
                <w:rFonts w:eastAsia="黑体"/>
                <w:kern w:val="0"/>
                <w:sz w:val="20"/>
                <w:szCs w:val="21"/>
              </w:rPr>
            </w:pPr>
            <w:bookmarkStart w:id="308" w:name="_Toc502908822"/>
          </w:p>
          <w:p w:rsidR="001162F8" w:rsidRPr="00893F48" w:rsidRDefault="001162F8" w:rsidP="00605B43">
            <w:pPr>
              <w:spacing w:line="480" w:lineRule="auto"/>
              <w:ind w:firstLine="420"/>
              <w:jc w:val="center"/>
              <w:rPr>
                <w:rFonts w:eastAsia="黑体"/>
                <w:kern w:val="0"/>
                <w:sz w:val="20"/>
                <w:szCs w:val="21"/>
              </w:rPr>
            </w:pPr>
          </w:p>
          <w:p w:rsidR="001162F8" w:rsidRPr="00893F48" w:rsidRDefault="001162F8" w:rsidP="00605B43">
            <w:pPr>
              <w:spacing w:line="480" w:lineRule="auto"/>
              <w:ind w:firstLine="420"/>
              <w:jc w:val="center"/>
              <w:rPr>
                <w:rFonts w:eastAsia="黑体"/>
                <w:kern w:val="0"/>
                <w:sz w:val="20"/>
                <w:szCs w:val="21"/>
              </w:rPr>
            </w:pPr>
            <w:r w:rsidRPr="00893F48">
              <w:rPr>
                <w:rFonts w:eastAsia="黑体"/>
                <w:kern w:val="0"/>
                <w:sz w:val="20"/>
                <w:szCs w:val="21"/>
              </w:rPr>
              <w:t>附表</w:t>
            </w:r>
            <w:r w:rsidRPr="00893F48">
              <w:rPr>
                <w:rFonts w:eastAsia="黑体"/>
                <w:kern w:val="0"/>
                <w:sz w:val="20"/>
                <w:szCs w:val="21"/>
              </w:rPr>
              <w:t xml:space="preserve">1  </w:t>
            </w:r>
            <w:r w:rsidRPr="00893F48">
              <w:rPr>
                <w:rFonts w:eastAsia="黑体"/>
                <w:kern w:val="0"/>
                <w:sz w:val="20"/>
                <w:szCs w:val="21"/>
              </w:rPr>
              <w:t>报告主体</w:t>
            </w:r>
            <w:r w:rsidRPr="00893F48">
              <w:rPr>
                <w:rFonts w:eastAsia="黑体"/>
                <w:kern w:val="0"/>
                <w:sz w:val="20"/>
                <w:szCs w:val="21"/>
                <w:u w:val="single"/>
              </w:rPr>
              <w:t xml:space="preserve">           </w:t>
            </w:r>
            <w:r w:rsidRPr="00893F48">
              <w:rPr>
                <w:rFonts w:eastAsia="黑体"/>
                <w:kern w:val="0"/>
                <w:sz w:val="20"/>
                <w:szCs w:val="21"/>
              </w:rPr>
              <w:t>年二氧化碳排放量报告</w:t>
            </w:r>
            <w:bookmarkEnd w:id="308"/>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0"/>
              <w:gridCol w:w="3136"/>
            </w:tblGrid>
            <w:tr w:rsidR="001162F8" w:rsidRPr="00893F48" w:rsidTr="002C4F6E">
              <w:trPr>
                <w:tblHeader/>
                <w:jc w:val="center"/>
              </w:trPr>
              <w:tc>
                <w:tcPr>
                  <w:tcW w:w="516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09" w:name="_Toc529629586"/>
                  <w:bookmarkStart w:id="310" w:name="_Toc530270508"/>
                  <w:r w:rsidRPr="00893F48">
                    <w:rPr>
                      <w:sz w:val="18"/>
                      <w:szCs w:val="18"/>
                    </w:rPr>
                    <w:t>企业二氧化碳排放总量（</w:t>
                  </w:r>
                  <w:r w:rsidRPr="00893F48">
                    <w:rPr>
                      <w:sz w:val="18"/>
                      <w:szCs w:val="18"/>
                    </w:rPr>
                    <w:t>tCO</w:t>
                  </w:r>
                  <w:r w:rsidRPr="00893F48">
                    <w:rPr>
                      <w:sz w:val="18"/>
                      <w:szCs w:val="18"/>
                      <w:vertAlign w:val="subscript"/>
                    </w:rPr>
                    <w:t>2</w:t>
                  </w:r>
                  <w:r w:rsidRPr="00893F48">
                    <w:rPr>
                      <w:sz w:val="18"/>
                      <w:szCs w:val="18"/>
                    </w:rPr>
                    <w:t>）</w:t>
                  </w:r>
                  <w:bookmarkEnd w:id="309"/>
                  <w:bookmarkEnd w:id="310"/>
                  <w:r w:rsidRPr="00893F48">
                    <w:rPr>
                      <w:sz w:val="18"/>
                      <w:szCs w:val="18"/>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blHeader/>
                <w:jc w:val="center"/>
              </w:trPr>
              <w:tc>
                <w:tcPr>
                  <w:tcW w:w="516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燃料燃烧的排放量</w:t>
                  </w:r>
                  <w:r w:rsidRPr="00893F48">
                    <w:rPr>
                      <w:sz w:val="18"/>
                      <w:szCs w:val="18"/>
                    </w:rPr>
                    <w:t xml:space="preserve"> </w:t>
                  </w:r>
                  <w:r w:rsidRPr="00893F48">
                    <w:rPr>
                      <w:sz w:val="18"/>
                      <w:szCs w:val="18"/>
                    </w:rPr>
                    <w:t>（</w:t>
                  </w:r>
                  <w:r w:rsidRPr="00893F48">
                    <w:rPr>
                      <w:sz w:val="18"/>
                      <w:szCs w:val="18"/>
                    </w:rPr>
                    <w:t>tCO</w:t>
                  </w:r>
                  <w:r w:rsidRPr="00893F48">
                    <w:rPr>
                      <w:sz w:val="18"/>
                      <w:szCs w:val="18"/>
                      <w:vertAlign w:val="subscript"/>
                    </w:rPr>
                    <w:t>2</w:t>
                  </w:r>
                  <w:r w:rsidRPr="00893F48">
                    <w:rPr>
                      <w:sz w:val="18"/>
                      <w:szCs w:val="18"/>
                    </w:rPr>
                    <w:t>）</w:t>
                  </w:r>
                </w:p>
              </w:tc>
              <w:tc>
                <w:tcPr>
                  <w:tcW w:w="3136"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516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11" w:name="_Toc529629587"/>
                  <w:bookmarkStart w:id="312" w:name="_Toc530270509"/>
                  <w:r w:rsidRPr="00893F48">
                    <w:rPr>
                      <w:sz w:val="18"/>
                      <w:szCs w:val="18"/>
                    </w:rPr>
                    <w:t>能源作为原材料用途的排放量</w:t>
                  </w:r>
                  <w:r w:rsidRPr="00893F48">
                    <w:rPr>
                      <w:sz w:val="18"/>
                      <w:szCs w:val="18"/>
                    </w:rPr>
                    <w:t xml:space="preserve"> </w:t>
                  </w:r>
                  <w:r w:rsidRPr="00893F48">
                    <w:rPr>
                      <w:sz w:val="18"/>
                      <w:szCs w:val="18"/>
                    </w:rPr>
                    <w:t>（</w:t>
                  </w:r>
                  <w:r w:rsidRPr="00893F48">
                    <w:rPr>
                      <w:sz w:val="18"/>
                      <w:szCs w:val="18"/>
                    </w:rPr>
                    <w:t>tCO</w:t>
                  </w:r>
                  <w:r w:rsidRPr="00893F48">
                    <w:rPr>
                      <w:sz w:val="18"/>
                      <w:szCs w:val="18"/>
                      <w:vertAlign w:val="subscript"/>
                    </w:rPr>
                    <w:t>2</w:t>
                  </w:r>
                  <w:r w:rsidRPr="00893F48">
                    <w:rPr>
                      <w:sz w:val="18"/>
                      <w:szCs w:val="18"/>
                    </w:rPr>
                    <w:t>）</w:t>
                  </w:r>
                  <w:bookmarkEnd w:id="311"/>
                  <w:bookmarkEnd w:id="312"/>
                </w:p>
              </w:tc>
              <w:tc>
                <w:tcPr>
                  <w:tcW w:w="3136"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516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工业生产过程的排放量</w:t>
                  </w:r>
                  <w:r w:rsidRPr="00893F48">
                    <w:rPr>
                      <w:sz w:val="18"/>
                      <w:szCs w:val="18"/>
                    </w:rPr>
                    <w:t xml:space="preserve"> </w:t>
                  </w:r>
                  <w:r w:rsidRPr="00893F48">
                    <w:rPr>
                      <w:sz w:val="18"/>
                      <w:szCs w:val="18"/>
                    </w:rPr>
                    <w:t>（</w:t>
                  </w:r>
                  <w:r w:rsidRPr="00893F48">
                    <w:rPr>
                      <w:sz w:val="18"/>
                      <w:szCs w:val="18"/>
                    </w:rPr>
                    <w:t>tCO</w:t>
                  </w:r>
                  <w:r w:rsidRPr="00893F48">
                    <w:rPr>
                      <w:sz w:val="18"/>
                      <w:szCs w:val="18"/>
                      <w:vertAlign w:val="subscript"/>
                    </w:rPr>
                    <w:t>2</w:t>
                  </w:r>
                  <w:r w:rsidRPr="00893F48">
                    <w:rPr>
                      <w:sz w:val="18"/>
                      <w:szCs w:val="18"/>
                    </w:rPr>
                    <w:t>）</w:t>
                  </w:r>
                </w:p>
              </w:tc>
              <w:tc>
                <w:tcPr>
                  <w:tcW w:w="3136"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516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13" w:name="_Toc530270510"/>
                  <w:bookmarkStart w:id="314" w:name="_Toc529629588"/>
                  <w:r w:rsidRPr="00893F48">
                    <w:rPr>
                      <w:sz w:val="18"/>
                      <w:szCs w:val="18"/>
                    </w:rPr>
                    <w:t>净购入的电力、热力消费的排放量</w:t>
                  </w:r>
                  <w:r w:rsidRPr="00893F48">
                    <w:rPr>
                      <w:sz w:val="18"/>
                      <w:szCs w:val="18"/>
                    </w:rPr>
                    <w:t xml:space="preserve"> </w:t>
                  </w:r>
                  <w:r w:rsidRPr="00893F48">
                    <w:rPr>
                      <w:sz w:val="18"/>
                      <w:szCs w:val="18"/>
                    </w:rPr>
                    <w:t>（</w:t>
                  </w:r>
                  <w:r w:rsidRPr="00893F48">
                    <w:rPr>
                      <w:sz w:val="18"/>
                      <w:szCs w:val="18"/>
                    </w:rPr>
                    <w:t>tCO</w:t>
                  </w:r>
                  <w:r w:rsidRPr="00893F48">
                    <w:rPr>
                      <w:sz w:val="18"/>
                      <w:szCs w:val="18"/>
                      <w:vertAlign w:val="subscript"/>
                    </w:rPr>
                    <w:t>2</w:t>
                  </w:r>
                  <w:r w:rsidRPr="00893F48">
                    <w:rPr>
                      <w:sz w:val="18"/>
                      <w:szCs w:val="18"/>
                    </w:rPr>
                    <w:t>）</w:t>
                  </w:r>
                  <w:bookmarkEnd w:id="313"/>
                  <w:bookmarkEnd w:id="314"/>
                </w:p>
              </w:tc>
              <w:tc>
                <w:tcPr>
                  <w:tcW w:w="3136"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bl>
          <w:p w:rsidR="001162F8" w:rsidRPr="00893F48" w:rsidRDefault="001162F8" w:rsidP="00605B43">
            <w:pPr>
              <w:spacing w:line="480" w:lineRule="auto"/>
              <w:ind w:firstLine="420"/>
              <w:jc w:val="center"/>
              <w:rPr>
                <w:rFonts w:eastAsia="黑体"/>
                <w:kern w:val="0"/>
                <w:sz w:val="20"/>
                <w:szCs w:val="21"/>
              </w:rPr>
            </w:pPr>
          </w:p>
          <w:p w:rsidR="00F62664" w:rsidRPr="00893F48" w:rsidRDefault="00F62664" w:rsidP="00605B43">
            <w:pPr>
              <w:spacing w:line="480" w:lineRule="auto"/>
              <w:ind w:firstLine="420"/>
              <w:jc w:val="center"/>
              <w:rPr>
                <w:rFonts w:eastAsia="黑体"/>
                <w:kern w:val="0"/>
                <w:sz w:val="20"/>
                <w:szCs w:val="21"/>
              </w:rPr>
            </w:pPr>
          </w:p>
          <w:p w:rsidR="001162F8" w:rsidRPr="00893F48" w:rsidRDefault="001162F8" w:rsidP="00605B43">
            <w:pPr>
              <w:spacing w:line="480" w:lineRule="auto"/>
              <w:ind w:firstLine="420"/>
              <w:jc w:val="center"/>
              <w:rPr>
                <w:rFonts w:eastAsia="黑体"/>
                <w:kern w:val="0"/>
                <w:sz w:val="20"/>
                <w:szCs w:val="21"/>
              </w:rPr>
            </w:pPr>
          </w:p>
          <w:p w:rsidR="001162F8" w:rsidRPr="00893F48" w:rsidRDefault="001162F8" w:rsidP="00605B43">
            <w:pPr>
              <w:spacing w:line="480" w:lineRule="auto"/>
              <w:ind w:firstLine="420"/>
              <w:jc w:val="center"/>
              <w:rPr>
                <w:rFonts w:eastAsia="黑体"/>
                <w:kern w:val="0"/>
                <w:sz w:val="20"/>
                <w:szCs w:val="21"/>
              </w:rPr>
            </w:pPr>
            <w:r w:rsidRPr="00893F48">
              <w:rPr>
                <w:rFonts w:eastAsia="黑体"/>
                <w:kern w:val="0"/>
                <w:sz w:val="20"/>
                <w:szCs w:val="21"/>
              </w:rPr>
              <w:t>附表</w:t>
            </w:r>
            <w:r w:rsidRPr="00893F48">
              <w:rPr>
                <w:rFonts w:eastAsia="黑体"/>
                <w:kern w:val="0"/>
                <w:sz w:val="20"/>
                <w:szCs w:val="21"/>
              </w:rPr>
              <w:t xml:space="preserve">2  </w:t>
            </w:r>
            <w:r w:rsidRPr="00893F48">
              <w:rPr>
                <w:rFonts w:eastAsia="黑体"/>
                <w:kern w:val="0"/>
                <w:sz w:val="20"/>
                <w:szCs w:val="21"/>
              </w:rPr>
              <w:t>报告主体排放活动数据</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980"/>
              <w:gridCol w:w="1915"/>
              <w:gridCol w:w="2048"/>
            </w:tblGrid>
            <w:tr w:rsidR="001162F8" w:rsidRPr="00893F48" w:rsidTr="002C4F6E">
              <w:trPr>
                <w:trHeight w:val="338"/>
                <w:tblHeader/>
                <w:jc w:val="center"/>
              </w:trPr>
              <w:tc>
                <w:tcPr>
                  <w:tcW w:w="2407"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r w:rsidRPr="00893F48">
                    <w:rPr>
                      <w:sz w:val="18"/>
                      <w:szCs w:val="18"/>
                    </w:rPr>
                    <w:t>净消耗量</w:t>
                  </w: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r w:rsidRPr="00893F48">
                    <w:rPr>
                      <w:sz w:val="18"/>
                      <w:szCs w:val="18"/>
                    </w:rPr>
                    <w:t>低位发热量</w:t>
                  </w:r>
                </w:p>
              </w:tc>
            </w:tr>
            <w:tr w:rsidR="001162F8" w:rsidRPr="00893F48" w:rsidTr="002C4F6E">
              <w:trPr>
                <w:trHeight w:val="248"/>
                <w:tblHeader/>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4E79CD" w:rsidP="002C4F6E">
                  <w:pPr>
                    <w:jc w:val="center"/>
                    <w:outlineLvl w:val="2"/>
                    <w:rPr>
                      <w:sz w:val="18"/>
                      <w:szCs w:val="18"/>
                    </w:rPr>
                  </w:pPr>
                  <w:bookmarkStart w:id="315" w:name="_Toc529629589"/>
                  <w:bookmarkStart w:id="316" w:name="_Toc530270511"/>
                  <w:r w:rsidRPr="00893F48">
                    <w:rPr>
                      <w:sz w:val="18"/>
                      <w:szCs w:val="18"/>
                    </w:rPr>
                    <w:t>t</w:t>
                  </w:r>
                  <w:r w:rsidR="001162F8" w:rsidRPr="00893F48">
                    <w:rPr>
                      <w:sz w:val="18"/>
                      <w:szCs w:val="18"/>
                    </w:rPr>
                    <w:t>或万</w:t>
                  </w:r>
                  <w:r w:rsidR="001162F8" w:rsidRPr="00893F48">
                    <w:rPr>
                      <w:sz w:val="18"/>
                      <w:szCs w:val="18"/>
                    </w:rPr>
                    <w:t>Nm</w:t>
                  </w:r>
                  <w:r w:rsidR="001162F8" w:rsidRPr="00893F48">
                    <w:rPr>
                      <w:sz w:val="18"/>
                      <w:szCs w:val="18"/>
                      <w:vertAlign w:val="superscript"/>
                    </w:rPr>
                    <w:t>3</w:t>
                  </w:r>
                  <w:bookmarkEnd w:id="315"/>
                  <w:bookmarkEnd w:id="316"/>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17" w:name="_Toc529629590"/>
                  <w:bookmarkStart w:id="318" w:name="_Toc530270512"/>
                  <w:r w:rsidRPr="00893F48">
                    <w:rPr>
                      <w:sz w:val="18"/>
                      <w:szCs w:val="18"/>
                    </w:rPr>
                    <w:t>GJ/t</w:t>
                  </w:r>
                  <w:r w:rsidRPr="00893F48">
                    <w:rPr>
                      <w:sz w:val="18"/>
                      <w:szCs w:val="18"/>
                    </w:rPr>
                    <w:t>或</w:t>
                  </w:r>
                  <w:r w:rsidRPr="00893F48">
                    <w:rPr>
                      <w:sz w:val="18"/>
                      <w:szCs w:val="18"/>
                    </w:rPr>
                    <w:t>GJ/</w:t>
                  </w:r>
                  <w:r w:rsidRPr="00893F48">
                    <w:rPr>
                      <w:sz w:val="18"/>
                      <w:szCs w:val="18"/>
                    </w:rPr>
                    <w:t>万</w:t>
                  </w:r>
                  <w:r w:rsidRPr="00893F48">
                    <w:rPr>
                      <w:sz w:val="18"/>
                      <w:szCs w:val="18"/>
                    </w:rPr>
                    <w:t>Nm</w:t>
                  </w:r>
                  <w:r w:rsidRPr="00893F48">
                    <w:rPr>
                      <w:sz w:val="18"/>
                      <w:szCs w:val="18"/>
                      <w:vertAlign w:val="superscript"/>
                    </w:rPr>
                    <w:t>3</w:t>
                  </w:r>
                  <w:bookmarkEnd w:id="317"/>
                  <w:bookmarkEnd w:id="318"/>
                </w:p>
              </w:tc>
            </w:tr>
            <w:tr w:rsidR="001162F8" w:rsidRPr="00893F48" w:rsidTr="002C4F6E">
              <w:trPr>
                <w:trHeight w:val="204"/>
                <w:jc w:val="center"/>
              </w:trPr>
              <w:tc>
                <w:tcPr>
                  <w:tcW w:w="2407"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vertAlign w:val="superscript"/>
                    </w:rPr>
                  </w:pPr>
                  <w:bookmarkStart w:id="319" w:name="_Toc529629591"/>
                  <w:bookmarkStart w:id="320" w:name="_Toc530270513"/>
                  <w:r w:rsidRPr="00893F48">
                    <w:rPr>
                      <w:sz w:val="18"/>
                      <w:szCs w:val="18"/>
                    </w:rPr>
                    <w:t>燃料燃烧</w:t>
                  </w:r>
                  <w:bookmarkEnd w:id="319"/>
                  <w:bookmarkEnd w:id="320"/>
                  <w:r w:rsidRPr="00893F48">
                    <w:rPr>
                      <w:sz w:val="18"/>
                      <w:szCs w:val="18"/>
                      <w:vertAlign w:val="superscript"/>
                    </w:rPr>
                    <w:t>a</w:t>
                  </w: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21" w:name="_Toc529629592"/>
                  <w:bookmarkStart w:id="322" w:name="_Toc530270514"/>
                  <w:r w:rsidRPr="00893F48">
                    <w:rPr>
                      <w:sz w:val="18"/>
                      <w:szCs w:val="18"/>
                    </w:rPr>
                    <w:t>燃煤</w:t>
                  </w:r>
                  <w:bookmarkEnd w:id="321"/>
                  <w:bookmarkEnd w:id="322"/>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159"/>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23" w:name="_Toc529629593"/>
                  <w:bookmarkStart w:id="324" w:name="_Toc530270515"/>
                  <w:r w:rsidRPr="00893F48">
                    <w:rPr>
                      <w:sz w:val="18"/>
                      <w:szCs w:val="18"/>
                    </w:rPr>
                    <w:t>原油</w:t>
                  </w:r>
                  <w:bookmarkEnd w:id="323"/>
                  <w:bookmarkEnd w:id="324"/>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225"/>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25" w:name="_Toc530270516"/>
                  <w:bookmarkStart w:id="326" w:name="_Toc529629594"/>
                  <w:r w:rsidRPr="00893F48">
                    <w:rPr>
                      <w:sz w:val="18"/>
                      <w:szCs w:val="18"/>
                    </w:rPr>
                    <w:t>燃料油</w:t>
                  </w:r>
                  <w:bookmarkEnd w:id="325"/>
                  <w:bookmarkEnd w:id="326"/>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168"/>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27" w:name="_Toc529629595"/>
                  <w:bookmarkStart w:id="328" w:name="_Toc530270517"/>
                  <w:r w:rsidRPr="00893F48">
                    <w:rPr>
                      <w:sz w:val="18"/>
                      <w:szCs w:val="18"/>
                    </w:rPr>
                    <w:t>汽油</w:t>
                  </w:r>
                  <w:bookmarkEnd w:id="327"/>
                  <w:bookmarkEnd w:id="328"/>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244"/>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29" w:name="_Toc530270518"/>
                  <w:bookmarkStart w:id="330" w:name="_Toc529629596"/>
                  <w:r w:rsidRPr="00893F48">
                    <w:rPr>
                      <w:sz w:val="18"/>
                      <w:szCs w:val="18"/>
                    </w:rPr>
                    <w:t>柴油</w:t>
                  </w:r>
                  <w:bookmarkEnd w:id="329"/>
                  <w:bookmarkEnd w:id="330"/>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200"/>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31" w:name="_Toc530270521"/>
                  <w:bookmarkStart w:id="332" w:name="_Toc529629599"/>
                  <w:r w:rsidRPr="00893F48">
                    <w:rPr>
                      <w:sz w:val="18"/>
                      <w:szCs w:val="18"/>
                    </w:rPr>
                    <w:t>天然气</w:t>
                  </w:r>
                  <w:bookmarkEnd w:id="331"/>
                  <w:bookmarkEnd w:id="332"/>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144"/>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w:t>
                  </w: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trHeight w:val="242"/>
                <w:jc w:val="center"/>
              </w:trPr>
              <w:tc>
                <w:tcPr>
                  <w:tcW w:w="2407"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能源作为原材料用途</w:t>
                  </w: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33" w:name="_Toc530270525"/>
                  <w:bookmarkStart w:id="334" w:name="_Toc529629603"/>
                  <w:r w:rsidRPr="00893F48">
                    <w:rPr>
                      <w:sz w:val="18"/>
                      <w:szCs w:val="18"/>
                    </w:rPr>
                    <w:t>数据</w:t>
                  </w:r>
                  <w:bookmarkEnd w:id="333"/>
                  <w:bookmarkEnd w:id="334"/>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35" w:name="_Toc530270526"/>
                  <w:bookmarkStart w:id="336" w:name="_Toc529629604"/>
                  <w:r w:rsidRPr="00893F48">
                    <w:rPr>
                      <w:sz w:val="18"/>
                      <w:szCs w:val="18"/>
                    </w:rPr>
                    <w:t>单位</w:t>
                  </w:r>
                  <w:bookmarkEnd w:id="335"/>
                  <w:bookmarkEnd w:id="336"/>
                </w:p>
              </w:tc>
            </w:tr>
            <w:tr w:rsidR="001162F8" w:rsidRPr="00893F48" w:rsidTr="002C4F6E">
              <w:trPr>
                <w:trHeight w:val="242"/>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原铝（铝液）产量</w:t>
                  </w: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37" w:name="_Toc529629606"/>
                  <w:bookmarkStart w:id="338" w:name="_Toc530270528"/>
                  <w:r w:rsidRPr="00893F48">
                    <w:rPr>
                      <w:sz w:val="18"/>
                      <w:szCs w:val="18"/>
                    </w:rPr>
                    <w:t>t</w:t>
                  </w:r>
                  <w:bookmarkEnd w:id="337"/>
                  <w:bookmarkEnd w:id="338"/>
                </w:p>
              </w:tc>
            </w:tr>
            <w:tr w:rsidR="001162F8" w:rsidRPr="00893F48" w:rsidTr="002C4F6E">
              <w:trPr>
                <w:trHeight w:val="293"/>
                <w:jc w:val="center"/>
              </w:trPr>
              <w:tc>
                <w:tcPr>
                  <w:tcW w:w="2407"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39" w:name="_Toc530270524"/>
                  <w:bookmarkStart w:id="340" w:name="_Toc529629602"/>
                  <w:r w:rsidRPr="00893F48">
                    <w:rPr>
                      <w:sz w:val="18"/>
                      <w:szCs w:val="18"/>
                    </w:rPr>
                    <w:t>工业生产过程</w:t>
                  </w:r>
                  <w:bookmarkEnd w:id="339"/>
                  <w:bookmarkEnd w:id="340"/>
                  <w:r w:rsidRPr="00893F48">
                    <w:rPr>
                      <w:szCs w:val="21"/>
                      <w:vertAlign w:val="superscript"/>
                    </w:rPr>
                    <w:t>b</w:t>
                  </w: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bookmarkStart w:id="341" w:name="_Toc530270527"/>
                  <w:bookmarkStart w:id="342" w:name="_Toc529629605"/>
                  <w:r w:rsidRPr="00893F48">
                    <w:rPr>
                      <w:sz w:val="18"/>
                      <w:szCs w:val="18"/>
                    </w:rPr>
                    <w:t>石灰石煅烧量</w:t>
                  </w:r>
                  <w:bookmarkEnd w:id="341"/>
                  <w:bookmarkEnd w:id="342"/>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t</w:t>
                  </w:r>
                </w:p>
              </w:tc>
            </w:tr>
            <w:tr w:rsidR="001162F8" w:rsidRPr="00893F48" w:rsidTr="002C4F6E">
              <w:trPr>
                <w:trHeight w:val="169"/>
                <w:jc w:val="center"/>
              </w:trPr>
              <w:tc>
                <w:tcPr>
                  <w:tcW w:w="2407"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净购入的电力、热力消费</w:t>
                  </w: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43" w:name="_Toc530270530"/>
                  <w:bookmarkStart w:id="344" w:name="_Toc529629608"/>
                  <w:r w:rsidRPr="00893F48">
                    <w:rPr>
                      <w:sz w:val="18"/>
                      <w:szCs w:val="18"/>
                    </w:rPr>
                    <w:t>数据</w:t>
                  </w:r>
                  <w:bookmarkEnd w:id="343"/>
                  <w:bookmarkEnd w:id="344"/>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45" w:name="_Toc529629609"/>
                  <w:bookmarkStart w:id="346" w:name="_Toc530270531"/>
                  <w:r w:rsidRPr="00893F48">
                    <w:rPr>
                      <w:sz w:val="18"/>
                      <w:szCs w:val="18"/>
                    </w:rPr>
                    <w:t>单位</w:t>
                  </w:r>
                  <w:bookmarkEnd w:id="345"/>
                  <w:bookmarkEnd w:id="346"/>
                </w:p>
              </w:tc>
            </w:tr>
            <w:tr w:rsidR="001162F8" w:rsidRPr="00893F48" w:rsidTr="002C4F6E">
              <w:trPr>
                <w:trHeight w:val="245"/>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47" w:name="_Toc529629610"/>
                  <w:bookmarkStart w:id="348" w:name="_Toc530270532"/>
                  <w:r w:rsidRPr="00893F48">
                    <w:rPr>
                      <w:sz w:val="18"/>
                      <w:szCs w:val="18"/>
                    </w:rPr>
                    <w:t>电力净购入量</w:t>
                  </w:r>
                  <w:bookmarkEnd w:id="347"/>
                  <w:bookmarkEnd w:id="348"/>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bookmarkStart w:id="349" w:name="_Toc529629611"/>
                  <w:bookmarkStart w:id="350" w:name="_Toc530270533"/>
                  <w:r w:rsidRPr="00893F48">
                    <w:rPr>
                      <w:sz w:val="18"/>
                      <w:szCs w:val="18"/>
                    </w:rPr>
                    <w:t>MWh</w:t>
                  </w:r>
                  <w:bookmarkEnd w:id="349"/>
                  <w:bookmarkEnd w:id="350"/>
                </w:p>
              </w:tc>
            </w:tr>
            <w:tr w:rsidR="001162F8" w:rsidRPr="00893F48" w:rsidTr="002C4F6E">
              <w:trPr>
                <w:trHeight w:val="245"/>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热力净购入量</w:t>
                  </w:r>
                </w:p>
              </w:tc>
              <w:tc>
                <w:tcPr>
                  <w:tcW w:w="191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GJ</w:t>
                  </w:r>
                </w:p>
              </w:tc>
            </w:tr>
            <w:tr w:rsidR="001162F8" w:rsidRPr="00893F48" w:rsidTr="002C4F6E">
              <w:trPr>
                <w:trHeight w:val="245"/>
                <w:jc w:val="center"/>
              </w:trPr>
              <w:tc>
                <w:tcPr>
                  <w:tcW w:w="8350" w:type="dxa"/>
                  <w:gridSpan w:val="4"/>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vertAlign w:val="superscript"/>
                    </w:rPr>
                    <w:t>a</w:t>
                  </w:r>
                  <w:r w:rsidRPr="00893F48">
                    <w:rPr>
                      <w:sz w:val="18"/>
                      <w:szCs w:val="18"/>
                    </w:rPr>
                    <w:t xml:space="preserve"> </w:t>
                  </w:r>
                  <w:r w:rsidRPr="00893F48">
                    <w:rPr>
                      <w:sz w:val="18"/>
                      <w:szCs w:val="18"/>
                    </w:rPr>
                    <w:t>报告主体应自行添加未在表中列出但企业实际消耗的其他能源品种</w:t>
                  </w:r>
                </w:p>
                <w:p w:rsidR="001162F8" w:rsidRPr="00893F48" w:rsidRDefault="001162F8" w:rsidP="002C4F6E">
                  <w:pPr>
                    <w:outlineLvl w:val="2"/>
                    <w:rPr>
                      <w:sz w:val="18"/>
                      <w:szCs w:val="18"/>
                    </w:rPr>
                  </w:pPr>
                  <w:r w:rsidRPr="00893F48">
                    <w:rPr>
                      <w:sz w:val="18"/>
                      <w:szCs w:val="18"/>
                      <w:vertAlign w:val="superscript"/>
                    </w:rPr>
                    <w:t>b</w:t>
                  </w:r>
                  <w:r w:rsidRPr="00893F48">
                    <w:rPr>
                      <w:sz w:val="18"/>
                      <w:szCs w:val="18"/>
                    </w:rPr>
                    <w:t>报告主体阳极效应的活动水平即原铝（铝液）产量与上一行相同，故不再重复填报</w:t>
                  </w:r>
                </w:p>
              </w:tc>
            </w:tr>
          </w:tbl>
          <w:p w:rsidR="001162F8" w:rsidRPr="00893F48" w:rsidRDefault="001162F8" w:rsidP="00605B43">
            <w:pPr>
              <w:ind w:firstLine="420"/>
              <w:rPr>
                <w:kern w:val="0"/>
                <w:sz w:val="20"/>
                <w:szCs w:val="21"/>
              </w:rPr>
            </w:pPr>
          </w:p>
          <w:p w:rsidR="001162F8" w:rsidRPr="00893F48" w:rsidRDefault="001162F8" w:rsidP="00605B43">
            <w:pPr>
              <w:spacing w:line="480" w:lineRule="auto"/>
              <w:jc w:val="center"/>
              <w:rPr>
                <w:rFonts w:eastAsia="黑体"/>
                <w:kern w:val="0"/>
                <w:sz w:val="20"/>
                <w:szCs w:val="21"/>
              </w:rPr>
            </w:pPr>
          </w:p>
          <w:p w:rsidR="001162F8" w:rsidRPr="00893F48" w:rsidRDefault="001162F8" w:rsidP="00605B43">
            <w:pPr>
              <w:spacing w:line="480" w:lineRule="auto"/>
              <w:jc w:val="center"/>
              <w:rPr>
                <w:rFonts w:eastAsia="黑体"/>
                <w:kern w:val="0"/>
                <w:sz w:val="20"/>
                <w:szCs w:val="21"/>
              </w:rPr>
            </w:pPr>
          </w:p>
        </w:tc>
      </w:tr>
    </w:tbl>
    <w:p w:rsidR="001162F8" w:rsidRPr="00893F48" w:rsidRDefault="001162F8" w:rsidP="00014CDE">
      <w:pPr>
        <w:rPr>
          <w:rFonts w:eastAsia="黑体"/>
        </w:rPr>
      </w:pPr>
    </w:p>
    <w:p w:rsidR="005D12C5" w:rsidRPr="00893F48" w:rsidRDefault="005D12C5" w:rsidP="00014CDE">
      <w:pPr>
        <w:rPr>
          <w:rFonts w:eastAsia="黑体"/>
        </w:rPr>
      </w:pPr>
    </w:p>
    <w:p w:rsidR="001162F8" w:rsidRPr="00893F48" w:rsidRDefault="001162F8" w:rsidP="00F62664">
      <w:pPr>
        <w:jc w:val="center"/>
        <w:rPr>
          <w:rFonts w:eastAsia="黑体"/>
        </w:rPr>
      </w:pPr>
      <w:r w:rsidRPr="00893F48">
        <w:rPr>
          <w:rFonts w:eastAsia="黑体"/>
        </w:rPr>
        <w:lastRenderedPageBreak/>
        <w:t>排放报告模板（续）</w:t>
      </w:r>
    </w:p>
    <w:p w:rsidR="001B6B38" w:rsidRPr="00893F48" w:rsidRDefault="001B6B38" w:rsidP="00014CDE">
      <w:pPr>
        <w:rPr>
          <w:rFonts w:eastAsia="黑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1162F8" w:rsidRPr="00893F48" w:rsidTr="00605B43">
        <w:tc>
          <w:tcPr>
            <w:tcW w:w="9570" w:type="dxa"/>
          </w:tcPr>
          <w:p w:rsidR="001162F8" w:rsidRPr="00893F48" w:rsidRDefault="001162F8" w:rsidP="00605B43">
            <w:pPr>
              <w:spacing w:line="480" w:lineRule="auto"/>
              <w:ind w:firstLine="420"/>
              <w:jc w:val="center"/>
              <w:rPr>
                <w:rFonts w:eastAsia="黑体"/>
                <w:kern w:val="0"/>
                <w:sz w:val="20"/>
                <w:szCs w:val="21"/>
              </w:rPr>
            </w:pPr>
            <w:bookmarkStart w:id="351" w:name="_Toc502908824"/>
          </w:p>
          <w:p w:rsidR="001162F8" w:rsidRPr="00893F48" w:rsidRDefault="001162F8" w:rsidP="00605B43">
            <w:pPr>
              <w:spacing w:line="480" w:lineRule="auto"/>
              <w:ind w:firstLine="420"/>
              <w:jc w:val="center"/>
              <w:rPr>
                <w:rFonts w:eastAsia="黑体"/>
                <w:kern w:val="0"/>
                <w:sz w:val="20"/>
                <w:szCs w:val="21"/>
              </w:rPr>
            </w:pPr>
            <w:r w:rsidRPr="00893F48">
              <w:rPr>
                <w:rFonts w:eastAsia="黑体"/>
                <w:kern w:val="0"/>
                <w:sz w:val="20"/>
                <w:szCs w:val="21"/>
              </w:rPr>
              <w:t>附表</w:t>
            </w:r>
            <w:r w:rsidRPr="00893F48">
              <w:rPr>
                <w:rFonts w:eastAsia="黑体"/>
                <w:kern w:val="0"/>
                <w:sz w:val="20"/>
                <w:szCs w:val="21"/>
              </w:rPr>
              <w:t xml:space="preserve">3  </w:t>
            </w:r>
            <w:r w:rsidRPr="00893F48">
              <w:rPr>
                <w:rFonts w:eastAsia="黑体"/>
                <w:kern w:val="0"/>
                <w:sz w:val="20"/>
                <w:szCs w:val="21"/>
              </w:rPr>
              <w:t>报告主体排放因子和计算系数</w:t>
            </w:r>
            <w:bookmarkEnd w:id="351"/>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835"/>
              <w:gridCol w:w="1701"/>
              <w:gridCol w:w="1595"/>
            </w:tblGrid>
            <w:tr w:rsidR="001162F8" w:rsidRPr="00893F48" w:rsidTr="002C4F6E">
              <w:trPr>
                <w:tblHeader/>
                <w:jc w:val="center"/>
              </w:trPr>
              <w:tc>
                <w:tcPr>
                  <w:tcW w:w="216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r w:rsidRPr="00893F48">
                    <w:rPr>
                      <w:sz w:val="18"/>
                      <w:szCs w:val="18"/>
                    </w:rPr>
                    <w:t>单位热值含碳量</w:t>
                  </w:r>
                </w:p>
                <w:p w:rsidR="001162F8" w:rsidRPr="00893F48" w:rsidRDefault="001162F8" w:rsidP="002C4F6E">
                  <w:pPr>
                    <w:jc w:val="center"/>
                    <w:rPr>
                      <w:sz w:val="18"/>
                      <w:szCs w:val="18"/>
                    </w:rPr>
                  </w:pPr>
                  <w:proofErr w:type="spellStart"/>
                  <w:r w:rsidRPr="00893F48">
                    <w:rPr>
                      <w:sz w:val="18"/>
                      <w:szCs w:val="18"/>
                    </w:rPr>
                    <w:t>tC</w:t>
                  </w:r>
                  <w:proofErr w:type="spellEnd"/>
                  <w:r w:rsidRPr="00893F48">
                    <w:rPr>
                      <w:sz w:val="18"/>
                      <w:szCs w:val="18"/>
                    </w:rPr>
                    <w:t>/GJ</w:t>
                  </w: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r w:rsidRPr="00893F48">
                    <w:rPr>
                      <w:sz w:val="18"/>
                      <w:szCs w:val="18"/>
                    </w:rPr>
                    <w:t>碳氧化率</w:t>
                  </w:r>
                </w:p>
                <w:p w:rsidR="001162F8" w:rsidRPr="00893F48" w:rsidRDefault="001162F8" w:rsidP="002C4F6E">
                  <w:pPr>
                    <w:jc w:val="center"/>
                    <w:rPr>
                      <w:sz w:val="18"/>
                      <w:szCs w:val="18"/>
                    </w:rPr>
                  </w:pPr>
                  <w:r w:rsidRPr="00893F48">
                    <w:rPr>
                      <w:sz w:val="18"/>
                      <w:szCs w:val="18"/>
                    </w:rPr>
                    <w:t>%</w:t>
                  </w:r>
                </w:p>
              </w:tc>
            </w:tr>
            <w:tr w:rsidR="001162F8" w:rsidRPr="00893F48" w:rsidTr="002C4F6E">
              <w:trPr>
                <w:jc w:val="center"/>
              </w:trPr>
              <w:tc>
                <w:tcPr>
                  <w:tcW w:w="2165"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化石燃料燃烧啊</w:t>
                  </w:r>
                  <w:r w:rsidRPr="00893F48">
                    <w:rPr>
                      <w:sz w:val="18"/>
                      <w:szCs w:val="18"/>
                      <w:vertAlign w:val="superscript"/>
                    </w:rPr>
                    <w:t>a</w:t>
                  </w: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52" w:name="_Toc530270536"/>
                  <w:bookmarkStart w:id="353" w:name="_Toc529629612"/>
                  <w:r w:rsidRPr="00893F48">
                    <w:rPr>
                      <w:sz w:val="18"/>
                      <w:szCs w:val="18"/>
                    </w:rPr>
                    <w:t>燃煤</w:t>
                  </w:r>
                  <w:bookmarkEnd w:id="352"/>
                  <w:bookmarkEnd w:id="353"/>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54" w:name="_Toc530270537"/>
                  <w:bookmarkStart w:id="355" w:name="_Toc529629613"/>
                  <w:r w:rsidRPr="00893F48">
                    <w:rPr>
                      <w:sz w:val="18"/>
                      <w:szCs w:val="18"/>
                    </w:rPr>
                    <w:t>原油</w:t>
                  </w:r>
                  <w:bookmarkEnd w:id="354"/>
                  <w:bookmarkEnd w:id="355"/>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56" w:name="_Toc529629614"/>
                  <w:bookmarkStart w:id="357" w:name="_Toc530270538"/>
                  <w:r w:rsidRPr="00893F48">
                    <w:rPr>
                      <w:sz w:val="18"/>
                      <w:szCs w:val="18"/>
                    </w:rPr>
                    <w:t>燃料油</w:t>
                  </w:r>
                  <w:bookmarkEnd w:id="356"/>
                  <w:bookmarkEnd w:id="357"/>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58" w:name="_Toc530270539"/>
                  <w:bookmarkStart w:id="359" w:name="_Toc529629615"/>
                  <w:r w:rsidRPr="00893F48">
                    <w:rPr>
                      <w:sz w:val="18"/>
                      <w:szCs w:val="18"/>
                    </w:rPr>
                    <w:t>汽油</w:t>
                  </w:r>
                  <w:bookmarkEnd w:id="358"/>
                  <w:bookmarkEnd w:id="359"/>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60" w:name="_Toc530270540"/>
                  <w:bookmarkStart w:id="361" w:name="_Toc529629616"/>
                  <w:r w:rsidRPr="00893F48">
                    <w:rPr>
                      <w:sz w:val="18"/>
                      <w:szCs w:val="18"/>
                    </w:rPr>
                    <w:t>柴油</w:t>
                  </w:r>
                  <w:bookmarkEnd w:id="360"/>
                  <w:bookmarkEnd w:id="361"/>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bookmarkStart w:id="362" w:name="_Toc529629619"/>
                  <w:bookmarkStart w:id="363" w:name="_Toc530270543"/>
                  <w:r w:rsidRPr="00893F48">
                    <w:rPr>
                      <w:sz w:val="18"/>
                      <w:szCs w:val="18"/>
                    </w:rPr>
                    <w:t>天然气</w:t>
                  </w:r>
                  <w:bookmarkEnd w:id="362"/>
                  <w:bookmarkEnd w:id="363"/>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r>
            <w:tr w:rsidR="001162F8" w:rsidRPr="00893F48" w:rsidTr="002C4F6E">
              <w:trPr>
                <w:jc w:val="center"/>
              </w:trPr>
              <w:tc>
                <w:tcPr>
                  <w:tcW w:w="2165"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能源作为原材料用途</w:t>
                  </w: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数据</w:t>
                  </w: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单位</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年度内吨铝碳阳极平均净耗</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roofErr w:type="spellStart"/>
                  <w:r w:rsidRPr="00893F48">
                    <w:rPr>
                      <w:sz w:val="18"/>
                      <w:szCs w:val="18"/>
                    </w:rPr>
                    <w:t>tC</w:t>
                  </w:r>
                  <w:proofErr w:type="spellEnd"/>
                  <w:r w:rsidRPr="00893F48">
                    <w:rPr>
                      <w:sz w:val="18"/>
                      <w:szCs w:val="18"/>
                    </w:rPr>
                    <w:t>/ t-Al</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年度内碳阳极平均含硫量</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年度内碳阳极平均灰分含量</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w:t>
                  </w:r>
                </w:p>
              </w:tc>
            </w:tr>
            <w:tr w:rsidR="001162F8" w:rsidRPr="00893F48" w:rsidTr="002C4F6E">
              <w:trPr>
                <w:jc w:val="center"/>
              </w:trPr>
              <w:tc>
                <w:tcPr>
                  <w:tcW w:w="2165"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工业生产过程</w:t>
                  </w: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平均每槽每日阳极效应持续时间</w:t>
                  </w:r>
                  <w:r w:rsidRPr="00893F48">
                    <w:rPr>
                      <w:szCs w:val="21"/>
                      <w:vertAlign w:val="superscript"/>
                    </w:rPr>
                    <w:t>b</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min</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CF</w:t>
                  </w:r>
                  <w:r w:rsidRPr="00893F48">
                    <w:rPr>
                      <w:sz w:val="18"/>
                      <w:szCs w:val="18"/>
                      <w:vertAlign w:val="subscript"/>
                    </w:rPr>
                    <w:t>4</w:t>
                  </w:r>
                  <w:r w:rsidRPr="00893F48">
                    <w:rPr>
                      <w:sz w:val="18"/>
                      <w:szCs w:val="18"/>
                    </w:rPr>
                    <w:t>排放因子</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kg CF</w:t>
                  </w:r>
                  <w:r w:rsidRPr="00893F48">
                    <w:rPr>
                      <w:sz w:val="18"/>
                      <w:szCs w:val="18"/>
                      <w:vertAlign w:val="subscript"/>
                    </w:rPr>
                    <w:t>4</w:t>
                  </w:r>
                  <w:r w:rsidRPr="00893F48">
                    <w:rPr>
                      <w:sz w:val="18"/>
                      <w:szCs w:val="18"/>
                    </w:rPr>
                    <w:t>/ t-Al</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C</w:t>
                  </w:r>
                  <w:r w:rsidRPr="00893F48">
                    <w:rPr>
                      <w:sz w:val="18"/>
                      <w:szCs w:val="18"/>
                      <w:vertAlign w:val="subscript"/>
                    </w:rPr>
                    <w:t>2</w:t>
                  </w:r>
                  <w:r w:rsidRPr="00893F48">
                    <w:rPr>
                      <w:sz w:val="18"/>
                      <w:szCs w:val="18"/>
                    </w:rPr>
                    <w:t>F</w:t>
                  </w:r>
                  <w:r w:rsidRPr="00893F48">
                    <w:rPr>
                      <w:sz w:val="18"/>
                      <w:szCs w:val="18"/>
                      <w:vertAlign w:val="subscript"/>
                    </w:rPr>
                    <w:t>6</w:t>
                  </w:r>
                  <w:r w:rsidRPr="00893F48">
                    <w:rPr>
                      <w:sz w:val="18"/>
                      <w:szCs w:val="18"/>
                    </w:rPr>
                    <w:t>排放因子</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kg C</w:t>
                  </w:r>
                  <w:r w:rsidRPr="00893F48">
                    <w:rPr>
                      <w:sz w:val="18"/>
                      <w:szCs w:val="18"/>
                      <w:vertAlign w:val="subscript"/>
                    </w:rPr>
                    <w:t>2</w:t>
                  </w:r>
                  <w:r w:rsidRPr="00893F48">
                    <w:rPr>
                      <w:sz w:val="18"/>
                      <w:szCs w:val="18"/>
                    </w:rPr>
                    <w:t>F</w:t>
                  </w:r>
                  <w:r w:rsidRPr="00893F48">
                    <w:rPr>
                      <w:sz w:val="18"/>
                      <w:szCs w:val="18"/>
                      <w:vertAlign w:val="subscript"/>
                    </w:rPr>
                    <w:t>6</w:t>
                  </w:r>
                  <w:r w:rsidRPr="00893F48">
                    <w:rPr>
                      <w:sz w:val="18"/>
                      <w:szCs w:val="18"/>
                    </w:rPr>
                    <w:t>/ t-Al</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r w:rsidRPr="00893F48">
                    <w:rPr>
                      <w:sz w:val="18"/>
                      <w:szCs w:val="18"/>
                    </w:rPr>
                    <w:t>石灰石煅烧排放因子</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tCO</w:t>
                  </w:r>
                  <w:r w:rsidRPr="00893F48">
                    <w:rPr>
                      <w:sz w:val="18"/>
                      <w:szCs w:val="18"/>
                      <w:vertAlign w:val="subscript"/>
                    </w:rPr>
                    <w:t>2</w:t>
                  </w:r>
                  <w:r w:rsidRPr="00893F48">
                    <w:rPr>
                      <w:sz w:val="18"/>
                      <w:szCs w:val="18"/>
                    </w:rPr>
                    <w:t>/t</w:t>
                  </w:r>
                </w:p>
              </w:tc>
            </w:tr>
            <w:tr w:rsidR="001162F8" w:rsidRPr="00893F48" w:rsidTr="002C4F6E">
              <w:trPr>
                <w:jc w:val="center"/>
              </w:trPr>
              <w:tc>
                <w:tcPr>
                  <w:tcW w:w="2165" w:type="dxa"/>
                  <w:vMerge w:val="restart"/>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净购入的电力、热力消费</w:t>
                  </w: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数据</w:t>
                  </w: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单位</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电力净购入量</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tCO</w:t>
                  </w:r>
                  <w:r w:rsidRPr="00893F48">
                    <w:rPr>
                      <w:sz w:val="18"/>
                      <w:szCs w:val="18"/>
                      <w:vertAlign w:val="subscript"/>
                    </w:rPr>
                    <w:t>2</w:t>
                  </w:r>
                  <w:r w:rsidRPr="00893F48">
                    <w:rPr>
                      <w:sz w:val="18"/>
                      <w:szCs w:val="18"/>
                    </w:rPr>
                    <w:t>/MWh</w:t>
                  </w:r>
                </w:p>
              </w:tc>
            </w:tr>
            <w:tr w:rsidR="001162F8" w:rsidRPr="00893F48" w:rsidTr="002C4F6E">
              <w:trPr>
                <w:jc w:val="center"/>
              </w:trPr>
              <w:tc>
                <w:tcPr>
                  <w:tcW w:w="2165" w:type="dxa"/>
                  <w:vMerge/>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rPr>
                    <w:t>热力净购入量</w:t>
                  </w:r>
                </w:p>
              </w:tc>
              <w:tc>
                <w:tcPr>
                  <w:tcW w:w="1701"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outlineLvl w:val="2"/>
                    <w:rPr>
                      <w:sz w:val="18"/>
                      <w:szCs w:val="18"/>
                    </w:rPr>
                  </w:pPr>
                  <w:r w:rsidRPr="00893F48">
                    <w:rPr>
                      <w:sz w:val="18"/>
                      <w:szCs w:val="18"/>
                    </w:rPr>
                    <w:t>tCO</w:t>
                  </w:r>
                  <w:r w:rsidRPr="00893F48">
                    <w:rPr>
                      <w:sz w:val="18"/>
                      <w:szCs w:val="18"/>
                      <w:vertAlign w:val="subscript"/>
                    </w:rPr>
                    <w:t>2</w:t>
                  </w:r>
                  <w:r w:rsidRPr="00893F48">
                    <w:rPr>
                      <w:sz w:val="18"/>
                      <w:szCs w:val="18"/>
                    </w:rPr>
                    <w:t>/GJ</w:t>
                  </w:r>
                </w:p>
              </w:tc>
            </w:tr>
            <w:tr w:rsidR="001162F8" w:rsidRPr="00893F48" w:rsidTr="002C4F6E">
              <w:trPr>
                <w:jc w:val="center"/>
              </w:trPr>
              <w:tc>
                <w:tcPr>
                  <w:tcW w:w="8296" w:type="dxa"/>
                  <w:gridSpan w:val="4"/>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outlineLvl w:val="2"/>
                    <w:rPr>
                      <w:sz w:val="18"/>
                      <w:szCs w:val="18"/>
                    </w:rPr>
                  </w:pPr>
                  <w:r w:rsidRPr="00893F48">
                    <w:rPr>
                      <w:sz w:val="18"/>
                      <w:szCs w:val="18"/>
                      <w:vertAlign w:val="superscript"/>
                    </w:rPr>
                    <w:t>a</w:t>
                  </w:r>
                  <w:r w:rsidRPr="00893F48">
                    <w:rPr>
                      <w:sz w:val="18"/>
                      <w:szCs w:val="18"/>
                    </w:rPr>
                    <w:t xml:space="preserve"> </w:t>
                  </w:r>
                  <w:r w:rsidRPr="00893F48">
                    <w:rPr>
                      <w:sz w:val="18"/>
                      <w:szCs w:val="18"/>
                    </w:rPr>
                    <w:t>报告主体应自行添加未在表中列出但企业实际消耗的其他能源品种</w:t>
                  </w:r>
                </w:p>
                <w:p w:rsidR="001162F8" w:rsidRPr="00893F48" w:rsidRDefault="001162F8" w:rsidP="002C4F6E">
                  <w:pPr>
                    <w:outlineLvl w:val="2"/>
                    <w:rPr>
                      <w:sz w:val="18"/>
                      <w:szCs w:val="18"/>
                    </w:rPr>
                  </w:pPr>
                  <w:r w:rsidRPr="00893F48">
                    <w:rPr>
                      <w:sz w:val="18"/>
                      <w:szCs w:val="18"/>
                      <w:vertAlign w:val="superscript"/>
                    </w:rPr>
                    <w:t>b</w:t>
                  </w:r>
                  <w:r w:rsidRPr="00893F48">
                    <w:rPr>
                      <w:sz w:val="18"/>
                      <w:szCs w:val="18"/>
                    </w:rPr>
                    <w:t>报告主体采用默认的全氟化碳排放因子时，可不用填写此栏。</w:t>
                  </w:r>
                </w:p>
              </w:tc>
            </w:tr>
          </w:tbl>
          <w:p w:rsidR="001162F8" w:rsidRPr="00893F48" w:rsidRDefault="001162F8" w:rsidP="002C4F6E">
            <w:pPr>
              <w:rPr>
                <w:kern w:val="0"/>
                <w:sz w:val="20"/>
              </w:rPr>
            </w:pPr>
          </w:p>
          <w:p w:rsidR="001162F8" w:rsidRPr="00893F48" w:rsidRDefault="001162F8" w:rsidP="002C4F6E">
            <w:pPr>
              <w:rPr>
                <w:kern w:val="0"/>
                <w:sz w:val="20"/>
              </w:rPr>
            </w:pPr>
          </w:p>
          <w:p w:rsidR="001162F8" w:rsidRPr="00893F48" w:rsidRDefault="001162F8" w:rsidP="002C4F6E">
            <w:pPr>
              <w:rPr>
                <w:kern w:val="0"/>
                <w:sz w:val="20"/>
              </w:rPr>
            </w:pPr>
          </w:p>
          <w:p w:rsidR="001162F8" w:rsidRPr="00893F48" w:rsidRDefault="001162F8" w:rsidP="002C4F6E">
            <w:pPr>
              <w:rPr>
                <w:kern w:val="0"/>
                <w:sz w:val="20"/>
              </w:rPr>
            </w:pPr>
          </w:p>
          <w:p w:rsidR="001162F8" w:rsidRPr="00893F48" w:rsidRDefault="001162F8" w:rsidP="002C4F6E">
            <w:pPr>
              <w:rPr>
                <w:kern w:val="0"/>
                <w:sz w:val="20"/>
              </w:rPr>
            </w:pPr>
          </w:p>
          <w:p w:rsidR="001162F8" w:rsidRPr="00893F48" w:rsidRDefault="001162F8" w:rsidP="002C4F6E">
            <w:pPr>
              <w:rPr>
                <w:kern w:val="0"/>
                <w:sz w:val="20"/>
              </w:rPr>
            </w:pPr>
          </w:p>
          <w:p w:rsidR="001162F8" w:rsidRPr="00893F48" w:rsidRDefault="001162F8" w:rsidP="002C4F6E">
            <w:pPr>
              <w:rPr>
                <w:kern w:val="0"/>
                <w:sz w:val="20"/>
              </w:rPr>
            </w:pPr>
          </w:p>
          <w:p w:rsidR="001162F8" w:rsidRPr="00893F48" w:rsidRDefault="001162F8" w:rsidP="00605B43">
            <w:pPr>
              <w:spacing w:line="480" w:lineRule="auto"/>
              <w:jc w:val="center"/>
              <w:rPr>
                <w:rFonts w:eastAsia="黑体"/>
                <w:kern w:val="0"/>
                <w:sz w:val="20"/>
                <w:szCs w:val="21"/>
              </w:rPr>
            </w:pPr>
          </w:p>
        </w:tc>
      </w:tr>
    </w:tbl>
    <w:p w:rsidR="00732217" w:rsidRPr="00893F48" w:rsidRDefault="00732217" w:rsidP="00860C2C">
      <w:pPr>
        <w:spacing w:line="480" w:lineRule="auto"/>
        <w:ind w:firstLine="420"/>
        <w:jc w:val="center"/>
        <w:rPr>
          <w:rFonts w:eastAsia="黑体"/>
          <w:szCs w:val="21"/>
        </w:rPr>
        <w:sectPr w:rsidR="00732217" w:rsidRPr="00893F48" w:rsidSect="002D4EB6">
          <w:headerReference w:type="first" r:id="rId21"/>
          <w:footerReference w:type="first" r:id="rId22"/>
          <w:pgSz w:w="11906" w:h="16838"/>
          <w:pgMar w:top="1418" w:right="1134" w:bottom="1134" w:left="1418" w:header="567" w:footer="283" w:gutter="0"/>
          <w:cols w:space="425"/>
          <w:docGrid w:linePitch="312"/>
        </w:sectPr>
      </w:pPr>
    </w:p>
    <w:p w:rsidR="001B6B38" w:rsidRPr="00893F48" w:rsidRDefault="001162F8" w:rsidP="001011D7">
      <w:pPr>
        <w:spacing w:beforeLines="200" w:before="480"/>
        <w:ind w:firstLine="420"/>
        <w:jc w:val="center"/>
        <w:outlineLvl w:val="0"/>
        <w:rPr>
          <w:rFonts w:eastAsia="黑体"/>
        </w:rPr>
      </w:pPr>
      <w:bookmarkStart w:id="364" w:name="_Toc530270558"/>
      <w:bookmarkStart w:id="365" w:name="_Toc22114082"/>
      <w:bookmarkStart w:id="366" w:name="_Toc521780546"/>
      <w:bookmarkStart w:id="367" w:name="_Toc521782163"/>
      <w:bookmarkStart w:id="368" w:name="_Toc521776771"/>
      <w:bookmarkStart w:id="369" w:name="_Toc521778137"/>
      <w:bookmarkEnd w:id="307"/>
      <w:r w:rsidRPr="00893F48">
        <w:rPr>
          <w:rFonts w:eastAsia="黑体"/>
          <w:szCs w:val="21"/>
        </w:rPr>
        <w:lastRenderedPageBreak/>
        <w:t>附录</w:t>
      </w:r>
      <w:bookmarkEnd w:id="364"/>
      <w:r w:rsidRPr="00893F48">
        <w:rPr>
          <w:rFonts w:eastAsia="黑体"/>
          <w:szCs w:val="21"/>
        </w:rPr>
        <w:t>G</w:t>
      </w:r>
      <w:bookmarkStart w:id="370" w:name="_Toc530270559"/>
      <w:r w:rsidRPr="00893F48">
        <w:rPr>
          <w:rFonts w:eastAsia="黑体"/>
        </w:rPr>
        <w:t>（资料性附录）</w:t>
      </w:r>
      <w:bookmarkEnd w:id="370"/>
      <w:r w:rsidR="00130DD0" w:rsidRPr="00893F48">
        <w:rPr>
          <w:rFonts w:eastAsia="黑体"/>
        </w:rPr>
        <w:t>补充数据表</w:t>
      </w:r>
      <w:r w:rsidR="00732217" w:rsidRPr="00893F48">
        <w:rPr>
          <w:rFonts w:eastAsia="黑体"/>
        </w:rPr>
        <w:t>模板</w:t>
      </w:r>
      <w:bookmarkEnd w:id="365"/>
    </w:p>
    <w:p w:rsidR="001B6B38" w:rsidRPr="00893F48" w:rsidRDefault="001B6B38" w:rsidP="00014CDE">
      <w:pPr>
        <w:rPr>
          <w:rFonts w:eastAsia="黑体"/>
        </w:rPr>
      </w:pPr>
    </w:p>
    <w:p w:rsidR="00732217" w:rsidRPr="00893F48" w:rsidRDefault="00732217" w:rsidP="00732217">
      <w:pPr>
        <w:spacing w:line="240" w:lineRule="auto"/>
        <w:jc w:val="center"/>
        <w:rPr>
          <w:szCs w:val="21"/>
        </w:rPr>
      </w:pPr>
      <w:r w:rsidRPr="00893F48">
        <w:rPr>
          <w:szCs w:val="21"/>
        </w:rPr>
        <w:t>电解铝企业</w:t>
      </w:r>
    </w:p>
    <w:p w:rsidR="00732217" w:rsidRPr="00893F48" w:rsidRDefault="00732217" w:rsidP="00732217">
      <w:pPr>
        <w:spacing w:line="240" w:lineRule="auto"/>
        <w:jc w:val="center"/>
        <w:rPr>
          <w:szCs w:val="21"/>
        </w:rPr>
      </w:pPr>
      <w:r w:rsidRPr="00893F48">
        <w:rPr>
          <w:szCs w:val="21"/>
        </w:rPr>
        <w:t>2018</w:t>
      </w:r>
      <w:r w:rsidRPr="00893F48">
        <w:rPr>
          <w:szCs w:val="21"/>
        </w:rPr>
        <w:t>年温室气体排放报告补充数据表</w:t>
      </w:r>
    </w:p>
    <w:p w:rsidR="002B5185" w:rsidRPr="00893F48" w:rsidRDefault="002B5185" w:rsidP="00860C2C">
      <w:pPr>
        <w:rPr>
          <w:szCs w:val="21"/>
        </w:rPr>
      </w:pPr>
    </w:p>
    <w:tbl>
      <w:tblPr>
        <w:tblpPr w:leftFromText="180" w:rightFromText="180" w:vertAnchor="page" w:horzAnchor="margin" w:tblpY="38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016"/>
        <w:gridCol w:w="6993"/>
      </w:tblGrid>
      <w:tr w:rsidR="002B5185" w:rsidRPr="00893F48" w:rsidTr="002B5185">
        <w:trPr>
          <w:trHeight w:val="330"/>
        </w:trPr>
        <w:tc>
          <w:tcPr>
            <w:tcW w:w="1894" w:type="pct"/>
            <w:shd w:val="clear" w:color="auto" w:fill="auto"/>
            <w:vAlign w:val="center"/>
            <w:hideMark/>
          </w:tcPr>
          <w:p w:rsidR="002B5185" w:rsidRPr="00893F48" w:rsidRDefault="002B5185" w:rsidP="002B5185">
            <w:pPr>
              <w:spacing w:line="240" w:lineRule="auto"/>
              <w:jc w:val="center"/>
              <w:rPr>
                <w:kern w:val="0"/>
                <w:szCs w:val="21"/>
              </w:rPr>
            </w:pPr>
            <w:r w:rsidRPr="00893F48">
              <w:rPr>
                <w:kern w:val="0"/>
                <w:szCs w:val="21"/>
              </w:rPr>
              <w:t>补充数据</w:t>
            </w:r>
          </w:p>
        </w:tc>
        <w:tc>
          <w:tcPr>
            <w:tcW w:w="695" w:type="pct"/>
            <w:shd w:val="clear" w:color="auto" w:fill="auto"/>
            <w:vAlign w:val="center"/>
            <w:hideMark/>
          </w:tcPr>
          <w:p w:rsidR="002B5185" w:rsidRPr="00893F48" w:rsidRDefault="002B5185" w:rsidP="002B5185">
            <w:pPr>
              <w:spacing w:line="240" w:lineRule="auto"/>
              <w:jc w:val="center"/>
              <w:rPr>
                <w:kern w:val="0"/>
                <w:szCs w:val="21"/>
              </w:rPr>
            </w:pPr>
            <w:r w:rsidRPr="00893F48">
              <w:rPr>
                <w:kern w:val="0"/>
                <w:szCs w:val="21"/>
              </w:rPr>
              <w:t>数值</w:t>
            </w:r>
          </w:p>
        </w:tc>
        <w:tc>
          <w:tcPr>
            <w:tcW w:w="2411" w:type="pct"/>
            <w:shd w:val="clear" w:color="auto" w:fill="auto"/>
            <w:vAlign w:val="center"/>
            <w:hideMark/>
          </w:tcPr>
          <w:p w:rsidR="002B5185" w:rsidRPr="00893F48" w:rsidRDefault="002B5185" w:rsidP="002B5185">
            <w:pPr>
              <w:spacing w:line="240" w:lineRule="auto"/>
              <w:jc w:val="center"/>
              <w:rPr>
                <w:kern w:val="0"/>
                <w:szCs w:val="21"/>
              </w:rPr>
            </w:pPr>
            <w:r w:rsidRPr="00893F48">
              <w:rPr>
                <w:kern w:val="0"/>
                <w:szCs w:val="21"/>
              </w:rPr>
              <w:t>计算方法或填写要求</w:t>
            </w:r>
          </w:p>
        </w:tc>
      </w:tr>
      <w:tr w:rsidR="002B5185" w:rsidRPr="00893F48" w:rsidTr="002B5185">
        <w:trPr>
          <w:trHeight w:val="30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1  </w:t>
            </w:r>
            <w:r w:rsidRPr="00893F48">
              <w:rPr>
                <w:kern w:val="0"/>
                <w:szCs w:val="21"/>
              </w:rPr>
              <w:t>电解工序交流电耗对应的二氧化碳排放量（</w:t>
            </w:r>
            <w:r w:rsidRPr="00893F48">
              <w:rPr>
                <w:kern w:val="0"/>
                <w:szCs w:val="21"/>
              </w:rPr>
              <w:t>tCO</w:t>
            </w:r>
            <w:r w:rsidRPr="00893F48">
              <w:rPr>
                <w:kern w:val="0"/>
                <w:szCs w:val="21"/>
                <w:vertAlign w:val="subscript"/>
              </w:rPr>
              <w:t>2</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工序交流电耗</w:t>
            </w:r>
            <w:r w:rsidRPr="00893F48">
              <w:rPr>
                <w:kern w:val="0"/>
                <w:szCs w:val="21"/>
              </w:rPr>
              <w:t>*</w:t>
            </w:r>
            <w:r w:rsidRPr="00893F48">
              <w:rPr>
                <w:kern w:val="0"/>
                <w:szCs w:val="21"/>
              </w:rPr>
              <w:t>对应的排放因子</w:t>
            </w:r>
          </w:p>
        </w:tc>
      </w:tr>
      <w:tr w:rsidR="002B5185" w:rsidRPr="00893F48" w:rsidTr="002B5185">
        <w:trPr>
          <w:trHeight w:val="36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   1.1  </w:t>
            </w:r>
            <w:r w:rsidRPr="00893F48">
              <w:rPr>
                <w:kern w:val="0"/>
                <w:szCs w:val="21"/>
              </w:rPr>
              <w:t>工序交流电耗（</w:t>
            </w:r>
            <w:r w:rsidRPr="00893F48">
              <w:rPr>
                <w:kern w:val="0"/>
                <w:szCs w:val="21"/>
              </w:rPr>
              <w:t>MWh</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来源于企业台账或统计报表</w:t>
            </w:r>
          </w:p>
        </w:tc>
      </w:tr>
      <w:tr w:rsidR="002B5185" w:rsidRPr="00893F48" w:rsidTr="002B5185">
        <w:trPr>
          <w:trHeight w:val="30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      1.1.1  </w:t>
            </w:r>
            <w:r w:rsidRPr="00893F48">
              <w:rPr>
                <w:kern w:val="0"/>
                <w:szCs w:val="21"/>
              </w:rPr>
              <w:t>电网电量（</w:t>
            </w:r>
            <w:r w:rsidRPr="00893F48">
              <w:rPr>
                <w:kern w:val="0"/>
                <w:szCs w:val="21"/>
              </w:rPr>
              <w:t>MWh</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vMerge w:val="restart"/>
            <w:shd w:val="clear" w:color="auto" w:fill="auto"/>
            <w:vAlign w:val="center"/>
            <w:hideMark/>
          </w:tcPr>
          <w:p w:rsidR="002B5185" w:rsidRPr="00893F48" w:rsidRDefault="002B5185" w:rsidP="002B5185">
            <w:pPr>
              <w:spacing w:line="240" w:lineRule="auto"/>
              <w:rPr>
                <w:kern w:val="0"/>
                <w:szCs w:val="21"/>
              </w:rPr>
            </w:pPr>
            <w:r w:rsidRPr="00893F48">
              <w:rPr>
                <w:kern w:val="0"/>
                <w:szCs w:val="21"/>
              </w:rPr>
              <w:t>优先填报电解工序计量数据；如计量数据不可获得，则按全厂比例拆分，目前表中</w:t>
            </w:r>
            <w:r w:rsidRPr="00893F48">
              <w:rPr>
                <w:kern w:val="0"/>
                <w:szCs w:val="21"/>
              </w:rPr>
              <w:t>1</w:t>
            </w:r>
            <w:r w:rsidRPr="00893F48">
              <w:rPr>
                <w:kern w:val="0"/>
                <w:szCs w:val="21"/>
              </w:rPr>
              <w:t>仅仅为示意，以实际数据替换</w:t>
            </w:r>
          </w:p>
        </w:tc>
      </w:tr>
      <w:tr w:rsidR="002B5185" w:rsidRPr="00893F48" w:rsidTr="002B5185">
        <w:trPr>
          <w:trHeight w:val="33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      1.1.2   </w:t>
            </w:r>
            <w:r w:rsidRPr="00893F48">
              <w:rPr>
                <w:kern w:val="0"/>
                <w:szCs w:val="21"/>
              </w:rPr>
              <w:t>自备电厂电量（</w:t>
            </w:r>
            <w:r w:rsidRPr="00893F48">
              <w:rPr>
                <w:kern w:val="0"/>
                <w:szCs w:val="21"/>
              </w:rPr>
              <w:t>MWh</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vMerge/>
            <w:shd w:val="clear" w:color="auto" w:fill="auto"/>
            <w:vAlign w:val="center"/>
            <w:hideMark/>
          </w:tcPr>
          <w:p w:rsidR="002B5185" w:rsidRPr="00893F48" w:rsidRDefault="002B5185" w:rsidP="002B5185">
            <w:pPr>
              <w:spacing w:line="240" w:lineRule="auto"/>
              <w:jc w:val="left"/>
              <w:rPr>
                <w:kern w:val="0"/>
                <w:szCs w:val="21"/>
              </w:rPr>
            </w:pPr>
          </w:p>
        </w:tc>
      </w:tr>
      <w:tr w:rsidR="002B5185" w:rsidRPr="00893F48" w:rsidTr="002B5185">
        <w:trPr>
          <w:trHeight w:val="30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      1.1.3   </w:t>
            </w:r>
            <w:r w:rsidRPr="00893F48">
              <w:rPr>
                <w:kern w:val="0"/>
                <w:szCs w:val="21"/>
              </w:rPr>
              <w:t>可再生能源电量（</w:t>
            </w:r>
            <w:r w:rsidRPr="00893F48">
              <w:rPr>
                <w:kern w:val="0"/>
                <w:szCs w:val="21"/>
              </w:rPr>
              <w:t>MWh</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vMerge/>
            <w:shd w:val="clear" w:color="auto" w:fill="auto"/>
            <w:vAlign w:val="center"/>
            <w:hideMark/>
          </w:tcPr>
          <w:p w:rsidR="002B5185" w:rsidRPr="00893F48" w:rsidRDefault="002B5185" w:rsidP="002B5185">
            <w:pPr>
              <w:spacing w:line="240" w:lineRule="auto"/>
              <w:jc w:val="left"/>
              <w:rPr>
                <w:kern w:val="0"/>
                <w:szCs w:val="21"/>
              </w:rPr>
            </w:pPr>
          </w:p>
        </w:tc>
      </w:tr>
      <w:tr w:rsidR="002B5185" w:rsidRPr="00893F48" w:rsidTr="002B5185">
        <w:trPr>
          <w:trHeight w:val="30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      1.1.4   </w:t>
            </w:r>
            <w:r w:rsidRPr="00893F48">
              <w:rPr>
                <w:kern w:val="0"/>
                <w:szCs w:val="21"/>
              </w:rPr>
              <w:t>余热电量（</w:t>
            </w:r>
            <w:r w:rsidRPr="00893F48">
              <w:rPr>
                <w:kern w:val="0"/>
                <w:szCs w:val="21"/>
              </w:rPr>
              <w:t>MWh</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vMerge/>
            <w:shd w:val="clear" w:color="auto" w:fill="auto"/>
            <w:vAlign w:val="center"/>
            <w:hideMark/>
          </w:tcPr>
          <w:p w:rsidR="002B5185" w:rsidRPr="00893F48" w:rsidRDefault="002B5185" w:rsidP="002B5185">
            <w:pPr>
              <w:spacing w:line="240" w:lineRule="auto"/>
              <w:jc w:val="left"/>
              <w:rPr>
                <w:kern w:val="0"/>
                <w:szCs w:val="21"/>
              </w:rPr>
            </w:pPr>
          </w:p>
        </w:tc>
      </w:tr>
      <w:tr w:rsidR="002B5185" w:rsidRPr="00893F48" w:rsidTr="002B5185">
        <w:trPr>
          <w:trHeight w:val="1097"/>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   1.2  </w:t>
            </w:r>
            <w:r w:rsidRPr="00893F48">
              <w:rPr>
                <w:kern w:val="0"/>
                <w:szCs w:val="21"/>
              </w:rPr>
              <w:t>对应的排放因子（</w:t>
            </w:r>
            <w:r w:rsidRPr="00893F48">
              <w:rPr>
                <w:kern w:val="0"/>
                <w:szCs w:val="21"/>
              </w:rPr>
              <w:t>tCO2/MWh</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对应的排放因子根据来源采用加权平均，其中：</w:t>
            </w:r>
          </w:p>
          <w:p w:rsidR="002B5185" w:rsidRPr="00893F48" w:rsidRDefault="002B5185" w:rsidP="002B5185">
            <w:pPr>
              <w:spacing w:line="240" w:lineRule="auto"/>
              <w:rPr>
                <w:kern w:val="0"/>
                <w:szCs w:val="21"/>
              </w:rPr>
            </w:pPr>
            <w:r w:rsidRPr="00893F48">
              <w:rPr>
                <w:kern w:val="0"/>
                <w:szCs w:val="21"/>
              </w:rPr>
              <w:t>1</w:t>
            </w:r>
            <w:r w:rsidRPr="00893F48">
              <w:rPr>
                <w:kern w:val="0"/>
                <w:szCs w:val="21"/>
              </w:rPr>
              <w:t>）电网购入电力和自备电厂供电对应的排放因子采用</w:t>
            </w:r>
            <w:r w:rsidRPr="00893F48">
              <w:rPr>
                <w:kern w:val="0"/>
                <w:szCs w:val="21"/>
              </w:rPr>
              <w:t>2015</w:t>
            </w:r>
            <w:r w:rsidRPr="00893F48">
              <w:rPr>
                <w:kern w:val="0"/>
                <w:szCs w:val="21"/>
              </w:rPr>
              <w:t>年全国电网平均排放因子</w:t>
            </w:r>
            <w:r w:rsidRPr="00893F48">
              <w:rPr>
                <w:kern w:val="0"/>
                <w:szCs w:val="21"/>
              </w:rPr>
              <w:t>0.6101tCO2/MWh</w:t>
            </w:r>
          </w:p>
          <w:p w:rsidR="002B5185" w:rsidRPr="00893F48" w:rsidRDefault="002B5185" w:rsidP="002B5185">
            <w:pPr>
              <w:spacing w:line="240" w:lineRule="auto"/>
              <w:rPr>
                <w:kern w:val="0"/>
                <w:szCs w:val="21"/>
              </w:rPr>
            </w:pPr>
            <w:r w:rsidRPr="00893F48">
              <w:rPr>
                <w:kern w:val="0"/>
                <w:szCs w:val="21"/>
              </w:rPr>
              <w:t>2</w:t>
            </w:r>
            <w:r w:rsidRPr="00893F48">
              <w:rPr>
                <w:kern w:val="0"/>
                <w:szCs w:val="21"/>
              </w:rPr>
              <w:t>）可再生能源、余热发电排放因子为</w:t>
            </w:r>
            <w:r w:rsidRPr="00893F48">
              <w:rPr>
                <w:kern w:val="0"/>
                <w:szCs w:val="21"/>
              </w:rPr>
              <w:t>0</w:t>
            </w:r>
          </w:p>
        </w:tc>
      </w:tr>
      <w:tr w:rsidR="002B5185" w:rsidRPr="00893F48" w:rsidTr="002B5185">
        <w:trPr>
          <w:trHeight w:val="433"/>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 xml:space="preserve">2  </w:t>
            </w:r>
            <w:r w:rsidRPr="00893F48">
              <w:rPr>
                <w:kern w:val="0"/>
                <w:szCs w:val="21"/>
              </w:rPr>
              <w:t>铝液产量（</w:t>
            </w:r>
            <w:r w:rsidRPr="00893F48">
              <w:rPr>
                <w:kern w:val="0"/>
                <w:szCs w:val="21"/>
              </w:rPr>
              <w:t>t</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kern w:val="0"/>
                <w:szCs w:val="21"/>
              </w:rPr>
            </w:pPr>
          </w:p>
        </w:tc>
        <w:tc>
          <w:tcPr>
            <w:tcW w:w="2411"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优先选用企业计量数据，如生产日志或月度、年度统计报表；</w:t>
            </w:r>
          </w:p>
          <w:p w:rsidR="002B5185" w:rsidRPr="00893F48" w:rsidRDefault="002B5185" w:rsidP="002B5185">
            <w:pPr>
              <w:spacing w:line="240" w:lineRule="auto"/>
              <w:rPr>
                <w:kern w:val="0"/>
                <w:szCs w:val="21"/>
              </w:rPr>
            </w:pPr>
            <w:r w:rsidRPr="00893F48">
              <w:rPr>
                <w:kern w:val="0"/>
                <w:szCs w:val="21"/>
              </w:rPr>
              <w:t>其次选用报送统计局数据</w:t>
            </w:r>
          </w:p>
        </w:tc>
      </w:tr>
      <w:tr w:rsidR="002B5185" w:rsidRPr="00893F48" w:rsidTr="002B5185">
        <w:trPr>
          <w:trHeight w:val="30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3  </w:t>
            </w:r>
            <w:r w:rsidRPr="00893F48">
              <w:rPr>
                <w:kern w:val="0"/>
                <w:szCs w:val="21"/>
              </w:rPr>
              <w:t>电解槽容量（</w:t>
            </w:r>
            <w:r w:rsidRPr="00893F48">
              <w:rPr>
                <w:kern w:val="0"/>
                <w:szCs w:val="21"/>
              </w:rPr>
              <w:t>KA</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b/>
                <w:bCs/>
                <w:kern w:val="0"/>
                <w:szCs w:val="21"/>
              </w:rPr>
            </w:pPr>
          </w:p>
        </w:tc>
        <w:tc>
          <w:tcPr>
            <w:tcW w:w="2411"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环评或者设计批复文件</w:t>
            </w:r>
          </w:p>
        </w:tc>
      </w:tr>
      <w:tr w:rsidR="002B5185" w:rsidRPr="00893F48" w:rsidTr="002B5185">
        <w:trPr>
          <w:trHeight w:val="300"/>
        </w:trPr>
        <w:tc>
          <w:tcPr>
            <w:tcW w:w="1894"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4   </w:t>
            </w:r>
            <w:r w:rsidRPr="00893F48">
              <w:rPr>
                <w:kern w:val="0"/>
                <w:szCs w:val="21"/>
              </w:rPr>
              <w:t>二氧化碳排放总量（</w:t>
            </w:r>
            <w:r w:rsidRPr="00893F48">
              <w:rPr>
                <w:kern w:val="0"/>
                <w:szCs w:val="21"/>
              </w:rPr>
              <w:t>tCO</w:t>
            </w:r>
            <w:r w:rsidRPr="00893F48">
              <w:rPr>
                <w:kern w:val="0"/>
                <w:szCs w:val="21"/>
                <w:vertAlign w:val="subscript"/>
              </w:rPr>
              <w:t>2</w:t>
            </w:r>
            <w:r w:rsidRPr="00893F48">
              <w:rPr>
                <w:kern w:val="0"/>
                <w:szCs w:val="21"/>
              </w:rPr>
              <w:t>）</w:t>
            </w:r>
          </w:p>
        </w:tc>
        <w:tc>
          <w:tcPr>
            <w:tcW w:w="695" w:type="pct"/>
            <w:shd w:val="clear" w:color="auto" w:fill="auto"/>
            <w:vAlign w:val="center"/>
            <w:hideMark/>
          </w:tcPr>
          <w:p w:rsidR="002B5185" w:rsidRPr="00893F48" w:rsidRDefault="002B5185" w:rsidP="002B5185">
            <w:pPr>
              <w:spacing w:line="240" w:lineRule="auto"/>
              <w:jc w:val="center"/>
              <w:rPr>
                <w:b/>
                <w:bCs/>
                <w:kern w:val="0"/>
                <w:szCs w:val="21"/>
              </w:rPr>
            </w:pPr>
          </w:p>
        </w:tc>
        <w:tc>
          <w:tcPr>
            <w:tcW w:w="2411" w:type="pct"/>
            <w:shd w:val="clear" w:color="auto" w:fill="auto"/>
            <w:vAlign w:val="center"/>
            <w:hideMark/>
          </w:tcPr>
          <w:p w:rsidR="002B5185" w:rsidRPr="00893F48" w:rsidRDefault="002B5185" w:rsidP="002B5185">
            <w:pPr>
              <w:spacing w:line="240" w:lineRule="auto"/>
              <w:rPr>
                <w:kern w:val="0"/>
                <w:szCs w:val="21"/>
              </w:rPr>
            </w:pPr>
            <w:r w:rsidRPr="00893F48">
              <w:rPr>
                <w:kern w:val="0"/>
                <w:szCs w:val="21"/>
              </w:rPr>
              <w:t>排放总和，如果企业电解工序多于</w:t>
            </w:r>
            <w:r w:rsidRPr="00893F48">
              <w:rPr>
                <w:kern w:val="0"/>
                <w:szCs w:val="21"/>
              </w:rPr>
              <w:t>1</w:t>
            </w:r>
            <w:r w:rsidRPr="00893F48">
              <w:rPr>
                <w:kern w:val="0"/>
                <w:szCs w:val="21"/>
              </w:rPr>
              <w:t>个，请自行加行填写</w:t>
            </w:r>
            <w:r w:rsidRPr="00893F48">
              <w:rPr>
                <w:kern w:val="0"/>
                <w:szCs w:val="21"/>
              </w:rPr>
              <w:t>1-3</w:t>
            </w:r>
            <w:r w:rsidRPr="00893F48">
              <w:rPr>
                <w:kern w:val="0"/>
                <w:szCs w:val="21"/>
              </w:rPr>
              <w:t>项</w:t>
            </w:r>
          </w:p>
        </w:tc>
      </w:tr>
    </w:tbl>
    <w:p w:rsidR="002B5185" w:rsidRPr="00893F48" w:rsidRDefault="002B5185" w:rsidP="00860C2C">
      <w:pPr>
        <w:rPr>
          <w:szCs w:val="21"/>
        </w:rPr>
      </w:pPr>
    </w:p>
    <w:p w:rsidR="00732217" w:rsidRPr="00893F48" w:rsidRDefault="00732217" w:rsidP="00860C2C">
      <w:pPr>
        <w:rPr>
          <w:rFonts w:eastAsia="黑体"/>
          <w:szCs w:val="21"/>
        </w:rPr>
      </w:pPr>
      <w:r w:rsidRPr="00893F48">
        <w:rPr>
          <w:szCs w:val="21"/>
        </w:rPr>
        <w:t>说明：电解工序消耗的交流电为电解系列工艺消耗的交流电总量（即输入整流器的交流电总量），不扣除电解槽启动焙烧、停槽导电母线及短路口损耗交流电量。</w:t>
      </w:r>
    </w:p>
    <w:p w:rsidR="00732217" w:rsidRPr="00893F48" w:rsidRDefault="00732217" w:rsidP="00860C2C">
      <w:pPr>
        <w:rPr>
          <w:rFonts w:eastAsia="黑体"/>
        </w:rPr>
        <w:sectPr w:rsidR="00732217" w:rsidRPr="00893F48" w:rsidSect="002D4EB6">
          <w:pgSz w:w="16838" w:h="11906" w:orient="landscape"/>
          <w:pgMar w:top="1418" w:right="1134" w:bottom="1134" w:left="1418" w:header="567" w:footer="284" w:gutter="0"/>
          <w:cols w:space="425"/>
          <w:docGrid w:linePitch="312"/>
        </w:sectPr>
      </w:pPr>
    </w:p>
    <w:p w:rsidR="001162F8" w:rsidRPr="00893F48" w:rsidRDefault="001162F8" w:rsidP="001011D7">
      <w:pPr>
        <w:spacing w:beforeLines="100" w:before="240"/>
        <w:jc w:val="center"/>
        <w:outlineLvl w:val="0"/>
        <w:rPr>
          <w:rFonts w:eastAsia="黑体"/>
        </w:rPr>
      </w:pPr>
      <w:bookmarkStart w:id="371" w:name="_Toc521782157"/>
      <w:bookmarkStart w:id="372" w:name="_Toc521778131"/>
      <w:bookmarkStart w:id="373" w:name="_Toc521776765"/>
      <w:bookmarkStart w:id="374" w:name="_Toc521780540"/>
      <w:bookmarkStart w:id="375" w:name="_Toc530270587"/>
      <w:bookmarkStart w:id="376" w:name="_Toc22114083"/>
      <w:r w:rsidRPr="00893F48">
        <w:rPr>
          <w:rFonts w:eastAsia="黑体"/>
        </w:rPr>
        <w:lastRenderedPageBreak/>
        <w:t>附录</w:t>
      </w:r>
      <w:bookmarkEnd w:id="371"/>
      <w:bookmarkEnd w:id="372"/>
      <w:bookmarkEnd w:id="373"/>
      <w:bookmarkEnd w:id="374"/>
      <w:bookmarkEnd w:id="375"/>
      <w:r w:rsidRPr="00893F48">
        <w:rPr>
          <w:rFonts w:eastAsia="黑体"/>
        </w:rPr>
        <w:t>H</w:t>
      </w:r>
      <w:bookmarkStart w:id="377" w:name="_Toc530270588"/>
      <w:bookmarkStart w:id="378" w:name="_Toc521778132"/>
      <w:bookmarkStart w:id="379" w:name="_Toc521782158"/>
      <w:bookmarkStart w:id="380" w:name="_Toc521780541"/>
      <w:bookmarkStart w:id="381" w:name="_Toc521776766"/>
      <w:r w:rsidRPr="00893F48">
        <w:rPr>
          <w:rFonts w:eastAsia="黑体"/>
        </w:rPr>
        <w:t>（资料性附录）</w:t>
      </w:r>
      <w:bookmarkStart w:id="382" w:name="_Toc521780542"/>
      <w:bookmarkStart w:id="383" w:name="_Toc521776767"/>
      <w:bookmarkStart w:id="384" w:name="_Toc521778133"/>
      <w:bookmarkStart w:id="385" w:name="_Toc521782159"/>
      <w:bookmarkStart w:id="386" w:name="_Toc530270589"/>
      <w:bookmarkEnd w:id="377"/>
      <w:bookmarkEnd w:id="378"/>
      <w:bookmarkEnd w:id="379"/>
      <w:bookmarkEnd w:id="380"/>
      <w:bookmarkEnd w:id="381"/>
      <w:r w:rsidRPr="00893F48">
        <w:rPr>
          <w:rFonts w:eastAsia="黑体"/>
        </w:rPr>
        <w:t>配额盈缺测算表</w:t>
      </w:r>
      <w:bookmarkEnd w:id="382"/>
      <w:bookmarkEnd w:id="383"/>
      <w:bookmarkEnd w:id="384"/>
      <w:bookmarkEnd w:id="385"/>
      <w:r w:rsidRPr="00893F48">
        <w:rPr>
          <w:rFonts w:eastAsia="黑体"/>
        </w:rPr>
        <w:t>示例</w:t>
      </w:r>
      <w:bookmarkEnd w:id="376"/>
      <w:bookmarkEnd w:id="386"/>
    </w:p>
    <w:p w:rsidR="001162F8" w:rsidRPr="00893F48" w:rsidRDefault="001162F8" w:rsidP="00014CDE">
      <w:pPr>
        <w:rPr>
          <w:rFonts w:eastAsia="黑体"/>
        </w:rPr>
      </w:pPr>
    </w:p>
    <w:p w:rsidR="001B6B38" w:rsidRPr="00893F48" w:rsidRDefault="001162F8" w:rsidP="00014CDE">
      <w:pPr>
        <w:rPr>
          <w:rFonts w:eastAsia="黑体"/>
        </w:rPr>
      </w:pPr>
      <w:bookmarkStart w:id="387" w:name="_Toc521780543"/>
      <w:bookmarkStart w:id="388" w:name="_Toc521782160"/>
      <w:bookmarkStart w:id="389" w:name="_Toc521778134"/>
      <w:bookmarkStart w:id="390" w:name="_Toc529629665"/>
      <w:bookmarkStart w:id="391" w:name="_Toc521776768"/>
      <w:bookmarkStart w:id="392" w:name="_Toc530270590"/>
      <w:r w:rsidRPr="00893F48">
        <w:rPr>
          <w:rFonts w:eastAsia="黑体"/>
        </w:rPr>
        <w:t>表</w:t>
      </w:r>
      <w:r w:rsidRPr="00893F48">
        <w:rPr>
          <w:rFonts w:eastAsia="黑体"/>
        </w:rPr>
        <w:t xml:space="preserve">H.1  </w:t>
      </w:r>
      <w:r w:rsidRPr="00893F48">
        <w:rPr>
          <w:rFonts w:eastAsia="黑体"/>
        </w:rPr>
        <w:t>配额盈缺</w:t>
      </w:r>
      <w:bookmarkEnd w:id="387"/>
      <w:bookmarkEnd w:id="388"/>
      <w:bookmarkEnd w:id="389"/>
      <w:bookmarkEnd w:id="390"/>
      <w:bookmarkEnd w:id="391"/>
      <w:r w:rsidRPr="00893F48">
        <w:rPr>
          <w:rFonts w:eastAsia="黑体"/>
        </w:rPr>
        <w:t>测算表示例</w:t>
      </w:r>
      <w:bookmarkEnd w:id="39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39"/>
        <w:gridCol w:w="1279"/>
        <w:gridCol w:w="1845"/>
        <w:gridCol w:w="1700"/>
        <w:gridCol w:w="1134"/>
        <w:gridCol w:w="1984"/>
        <w:gridCol w:w="1560"/>
        <w:gridCol w:w="1418"/>
        <w:gridCol w:w="1276"/>
        <w:gridCol w:w="1067"/>
      </w:tblGrid>
      <w:tr w:rsidR="007239BF" w:rsidRPr="00893F48" w:rsidTr="002F24B7">
        <w:trPr>
          <w:trHeight w:val="361"/>
        </w:trPr>
        <w:tc>
          <w:tcPr>
            <w:tcW w:w="427" w:type="pct"/>
            <w:vAlign w:val="center"/>
          </w:tcPr>
          <w:p w:rsidR="007239BF" w:rsidRPr="00893F48" w:rsidRDefault="007239BF" w:rsidP="00014CDE">
            <w:pPr>
              <w:rPr>
                <w:sz w:val="18"/>
                <w:szCs w:val="18"/>
              </w:rPr>
            </w:pPr>
            <w:r w:rsidRPr="00893F48">
              <w:rPr>
                <w:sz w:val="18"/>
                <w:szCs w:val="18"/>
              </w:rPr>
              <w:t>电解槽系列</w:t>
            </w:r>
          </w:p>
        </w:tc>
        <w:tc>
          <w:tcPr>
            <w:tcW w:w="441" w:type="pct"/>
            <w:vAlign w:val="center"/>
          </w:tcPr>
          <w:p w:rsidR="007239BF" w:rsidRPr="00893F48" w:rsidRDefault="007239BF" w:rsidP="00014CDE">
            <w:pPr>
              <w:rPr>
                <w:sz w:val="18"/>
                <w:szCs w:val="18"/>
              </w:rPr>
            </w:pPr>
            <w:r w:rsidRPr="00893F48">
              <w:rPr>
                <w:sz w:val="18"/>
                <w:szCs w:val="18"/>
              </w:rPr>
              <w:t>电解槽容量</w:t>
            </w:r>
          </w:p>
          <w:p w:rsidR="007239BF" w:rsidRPr="00893F48" w:rsidRDefault="007239BF" w:rsidP="00014CDE">
            <w:pPr>
              <w:rPr>
                <w:sz w:val="18"/>
                <w:szCs w:val="18"/>
              </w:rPr>
            </w:pPr>
            <w:r w:rsidRPr="00893F48">
              <w:rPr>
                <w:sz w:val="18"/>
                <w:szCs w:val="18"/>
              </w:rPr>
              <w:t>KA</w:t>
            </w:r>
          </w:p>
        </w:tc>
        <w:tc>
          <w:tcPr>
            <w:tcW w:w="636" w:type="pct"/>
            <w:vAlign w:val="center"/>
          </w:tcPr>
          <w:p w:rsidR="007239BF" w:rsidRPr="00893F48" w:rsidRDefault="007239BF" w:rsidP="00014CDE">
            <w:pPr>
              <w:rPr>
                <w:sz w:val="18"/>
                <w:szCs w:val="18"/>
              </w:rPr>
            </w:pPr>
            <w:r w:rsidRPr="00893F48">
              <w:rPr>
                <w:sz w:val="18"/>
                <w:szCs w:val="18"/>
              </w:rPr>
              <w:t>电解工序交流耗电量</w:t>
            </w:r>
          </w:p>
          <w:p w:rsidR="007239BF" w:rsidRPr="00893F48" w:rsidRDefault="007239BF" w:rsidP="00014CDE">
            <w:pPr>
              <w:rPr>
                <w:sz w:val="18"/>
                <w:szCs w:val="18"/>
              </w:rPr>
            </w:pPr>
            <w:r w:rsidRPr="00893F48">
              <w:rPr>
                <w:sz w:val="18"/>
                <w:szCs w:val="18"/>
              </w:rPr>
              <w:t>MWh</w:t>
            </w:r>
          </w:p>
        </w:tc>
        <w:tc>
          <w:tcPr>
            <w:tcW w:w="586" w:type="pct"/>
            <w:vAlign w:val="center"/>
          </w:tcPr>
          <w:p w:rsidR="007239BF" w:rsidRPr="00893F48" w:rsidRDefault="007239BF" w:rsidP="00014CDE">
            <w:pPr>
              <w:rPr>
                <w:sz w:val="18"/>
                <w:szCs w:val="18"/>
              </w:rPr>
            </w:pPr>
            <w:r w:rsidRPr="00893F48">
              <w:rPr>
                <w:sz w:val="18"/>
                <w:szCs w:val="18"/>
              </w:rPr>
              <w:t>电力平均排放因子</w:t>
            </w:r>
          </w:p>
          <w:p w:rsidR="007239BF" w:rsidRPr="00893F48" w:rsidRDefault="007239BF" w:rsidP="00014CDE">
            <w:pPr>
              <w:rPr>
                <w:sz w:val="18"/>
                <w:szCs w:val="18"/>
              </w:rPr>
            </w:pPr>
            <w:r w:rsidRPr="00893F48">
              <w:rPr>
                <w:sz w:val="18"/>
                <w:szCs w:val="18"/>
              </w:rPr>
              <w:t>t CO</w:t>
            </w:r>
            <w:r w:rsidRPr="00893F48">
              <w:rPr>
                <w:sz w:val="18"/>
                <w:szCs w:val="18"/>
                <w:vertAlign w:val="subscript"/>
              </w:rPr>
              <w:t>2</w:t>
            </w:r>
            <w:r w:rsidRPr="00893F48">
              <w:rPr>
                <w:sz w:val="18"/>
                <w:szCs w:val="18"/>
              </w:rPr>
              <w:t xml:space="preserve"> / MWh</w:t>
            </w:r>
          </w:p>
        </w:tc>
        <w:tc>
          <w:tcPr>
            <w:tcW w:w="391" w:type="pct"/>
            <w:vAlign w:val="center"/>
          </w:tcPr>
          <w:p w:rsidR="007239BF" w:rsidRPr="00893F48" w:rsidRDefault="007239BF" w:rsidP="00014CDE">
            <w:pPr>
              <w:rPr>
                <w:sz w:val="18"/>
                <w:szCs w:val="18"/>
              </w:rPr>
            </w:pPr>
            <w:r w:rsidRPr="00893F48">
              <w:rPr>
                <w:sz w:val="18"/>
                <w:szCs w:val="18"/>
              </w:rPr>
              <w:t>履约排放量</w:t>
            </w:r>
          </w:p>
          <w:p w:rsidR="007239BF" w:rsidRPr="00893F48" w:rsidRDefault="007239BF" w:rsidP="00014CDE">
            <w:pPr>
              <w:rPr>
                <w:sz w:val="18"/>
                <w:szCs w:val="18"/>
              </w:rPr>
            </w:pPr>
            <w:r w:rsidRPr="00893F48">
              <w:rPr>
                <w:sz w:val="18"/>
                <w:szCs w:val="18"/>
              </w:rPr>
              <w:t>t CO</w:t>
            </w:r>
            <w:r w:rsidRPr="00893F48">
              <w:rPr>
                <w:sz w:val="18"/>
                <w:szCs w:val="18"/>
                <w:vertAlign w:val="subscript"/>
              </w:rPr>
              <w:t>2</w:t>
            </w:r>
          </w:p>
        </w:tc>
        <w:tc>
          <w:tcPr>
            <w:tcW w:w="684" w:type="pct"/>
            <w:vAlign w:val="center"/>
          </w:tcPr>
          <w:p w:rsidR="007239BF" w:rsidRPr="00893F48" w:rsidRDefault="007239BF" w:rsidP="00014CDE">
            <w:pPr>
              <w:rPr>
                <w:sz w:val="18"/>
                <w:szCs w:val="18"/>
              </w:rPr>
            </w:pPr>
            <w:r w:rsidRPr="00893F48">
              <w:rPr>
                <w:sz w:val="18"/>
                <w:szCs w:val="18"/>
              </w:rPr>
              <w:t>铝液当年产量</w:t>
            </w:r>
          </w:p>
          <w:p w:rsidR="007239BF" w:rsidRPr="00893F48" w:rsidRDefault="007239BF" w:rsidP="00014CDE">
            <w:pPr>
              <w:rPr>
                <w:sz w:val="18"/>
                <w:szCs w:val="18"/>
              </w:rPr>
            </w:pPr>
            <w:r w:rsidRPr="00893F48">
              <w:rPr>
                <w:sz w:val="18"/>
                <w:szCs w:val="18"/>
              </w:rPr>
              <w:t>t-Al</w:t>
            </w:r>
            <w:r w:rsidRPr="00893F48">
              <w:rPr>
                <w:sz w:val="18"/>
                <w:szCs w:val="18"/>
                <w:vertAlign w:val="subscript"/>
              </w:rPr>
              <w:t xml:space="preserve"> </w:t>
            </w:r>
          </w:p>
        </w:tc>
        <w:tc>
          <w:tcPr>
            <w:tcW w:w="538" w:type="pct"/>
          </w:tcPr>
          <w:p w:rsidR="007239BF" w:rsidRPr="00893F48" w:rsidRDefault="007239BF" w:rsidP="00014CDE">
            <w:pPr>
              <w:rPr>
                <w:sz w:val="18"/>
              </w:rPr>
            </w:pPr>
            <w:r w:rsidRPr="00893F48">
              <w:rPr>
                <w:sz w:val="18"/>
              </w:rPr>
              <w:t>单位基准配额</w:t>
            </w:r>
          </w:p>
          <w:p w:rsidR="007239BF" w:rsidRPr="00893F48" w:rsidRDefault="007239BF" w:rsidP="00014CDE">
            <w:pPr>
              <w:rPr>
                <w:sz w:val="18"/>
                <w:szCs w:val="18"/>
              </w:rPr>
            </w:pPr>
            <w:r w:rsidRPr="00893F48">
              <w:rPr>
                <w:sz w:val="18"/>
                <w:szCs w:val="18"/>
              </w:rPr>
              <w:t>t CO</w:t>
            </w:r>
            <w:r w:rsidRPr="00893F48">
              <w:rPr>
                <w:sz w:val="18"/>
                <w:szCs w:val="18"/>
                <w:vertAlign w:val="subscript"/>
              </w:rPr>
              <w:t>2</w:t>
            </w:r>
            <w:r w:rsidRPr="00893F48">
              <w:rPr>
                <w:sz w:val="18"/>
                <w:szCs w:val="18"/>
              </w:rPr>
              <w:t xml:space="preserve"> / t-Al</w:t>
            </w:r>
          </w:p>
        </w:tc>
        <w:tc>
          <w:tcPr>
            <w:tcW w:w="489" w:type="pct"/>
            <w:vAlign w:val="center"/>
          </w:tcPr>
          <w:p w:rsidR="007239BF" w:rsidRPr="00893F48" w:rsidRDefault="007239BF" w:rsidP="00014CDE">
            <w:pPr>
              <w:rPr>
                <w:sz w:val="18"/>
                <w:szCs w:val="18"/>
              </w:rPr>
            </w:pPr>
            <w:r w:rsidRPr="00893F48">
              <w:rPr>
                <w:sz w:val="18"/>
                <w:szCs w:val="18"/>
              </w:rPr>
              <w:t>配额量</w:t>
            </w:r>
          </w:p>
          <w:p w:rsidR="007239BF" w:rsidRPr="00893F48" w:rsidRDefault="007239BF" w:rsidP="00014CDE">
            <w:pPr>
              <w:rPr>
                <w:sz w:val="18"/>
                <w:szCs w:val="18"/>
              </w:rPr>
            </w:pPr>
            <w:r w:rsidRPr="00893F48">
              <w:rPr>
                <w:sz w:val="18"/>
                <w:szCs w:val="18"/>
              </w:rPr>
              <w:t>t CO</w:t>
            </w:r>
            <w:r w:rsidRPr="00893F48">
              <w:rPr>
                <w:sz w:val="18"/>
                <w:szCs w:val="18"/>
                <w:vertAlign w:val="subscript"/>
              </w:rPr>
              <w:t>2</w:t>
            </w:r>
          </w:p>
        </w:tc>
        <w:tc>
          <w:tcPr>
            <w:tcW w:w="440" w:type="pct"/>
            <w:vAlign w:val="center"/>
          </w:tcPr>
          <w:p w:rsidR="007239BF" w:rsidRPr="00893F48" w:rsidRDefault="007239BF" w:rsidP="00014CDE">
            <w:pPr>
              <w:rPr>
                <w:sz w:val="18"/>
                <w:szCs w:val="18"/>
              </w:rPr>
            </w:pPr>
            <w:r w:rsidRPr="00893F48">
              <w:rPr>
                <w:sz w:val="18"/>
                <w:szCs w:val="18"/>
              </w:rPr>
              <w:t>配额盈缺量</w:t>
            </w:r>
          </w:p>
          <w:p w:rsidR="007239BF" w:rsidRPr="00893F48" w:rsidRDefault="007239BF" w:rsidP="00014CDE">
            <w:pPr>
              <w:rPr>
                <w:sz w:val="18"/>
                <w:szCs w:val="18"/>
              </w:rPr>
            </w:pPr>
            <w:r w:rsidRPr="00893F48">
              <w:rPr>
                <w:sz w:val="18"/>
                <w:szCs w:val="18"/>
              </w:rPr>
              <w:t>t CO</w:t>
            </w:r>
            <w:r w:rsidRPr="00893F48">
              <w:rPr>
                <w:sz w:val="18"/>
                <w:szCs w:val="18"/>
                <w:vertAlign w:val="subscript"/>
              </w:rPr>
              <w:t>2</w:t>
            </w:r>
          </w:p>
        </w:tc>
        <w:tc>
          <w:tcPr>
            <w:tcW w:w="368" w:type="pct"/>
            <w:vAlign w:val="center"/>
          </w:tcPr>
          <w:p w:rsidR="007239BF" w:rsidRPr="00893F48" w:rsidRDefault="007239BF" w:rsidP="00014CDE">
            <w:pPr>
              <w:rPr>
                <w:sz w:val="18"/>
                <w:szCs w:val="18"/>
              </w:rPr>
            </w:pPr>
            <w:r w:rsidRPr="00893F48">
              <w:rPr>
                <w:sz w:val="18"/>
                <w:szCs w:val="18"/>
              </w:rPr>
              <w:t>盈缺比例</w:t>
            </w:r>
          </w:p>
          <w:p w:rsidR="007239BF" w:rsidRPr="00893F48" w:rsidRDefault="007239BF" w:rsidP="00014CDE">
            <w:pPr>
              <w:rPr>
                <w:sz w:val="18"/>
                <w:szCs w:val="18"/>
              </w:rPr>
            </w:pPr>
            <w:r w:rsidRPr="00893F48">
              <w:rPr>
                <w:sz w:val="18"/>
                <w:szCs w:val="18"/>
              </w:rPr>
              <w:t>%</w:t>
            </w:r>
          </w:p>
        </w:tc>
      </w:tr>
      <w:tr w:rsidR="007239BF" w:rsidRPr="00893F48" w:rsidTr="002F24B7">
        <w:trPr>
          <w:trHeight w:val="270"/>
        </w:trPr>
        <w:tc>
          <w:tcPr>
            <w:tcW w:w="427" w:type="pct"/>
            <w:vAlign w:val="center"/>
          </w:tcPr>
          <w:p w:rsidR="007239BF" w:rsidRPr="00893F48" w:rsidRDefault="007239BF" w:rsidP="002C4F6E">
            <w:pPr>
              <w:jc w:val="center"/>
              <w:rPr>
                <w:sz w:val="18"/>
                <w:szCs w:val="18"/>
              </w:rPr>
            </w:pPr>
            <w:r w:rsidRPr="00893F48">
              <w:rPr>
                <w:sz w:val="18"/>
                <w:szCs w:val="18"/>
              </w:rPr>
              <w:t>1</w:t>
            </w:r>
          </w:p>
        </w:tc>
        <w:tc>
          <w:tcPr>
            <w:tcW w:w="441" w:type="pct"/>
            <w:vAlign w:val="center"/>
          </w:tcPr>
          <w:p w:rsidR="007239BF" w:rsidRPr="00893F48" w:rsidRDefault="007239BF" w:rsidP="002C4F6E">
            <w:pPr>
              <w:jc w:val="center"/>
              <w:rPr>
                <w:sz w:val="18"/>
                <w:szCs w:val="18"/>
              </w:rPr>
            </w:pPr>
          </w:p>
        </w:tc>
        <w:tc>
          <w:tcPr>
            <w:tcW w:w="636" w:type="pct"/>
            <w:vAlign w:val="center"/>
          </w:tcPr>
          <w:p w:rsidR="007239BF" w:rsidRPr="00893F48" w:rsidRDefault="007239BF" w:rsidP="002C4F6E">
            <w:pPr>
              <w:jc w:val="center"/>
              <w:rPr>
                <w:sz w:val="18"/>
                <w:szCs w:val="18"/>
              </w:rPr>
            </w:pPr>
          </w:p>
        </w:tc>
        <w:tc>
          <w:tcPr>
            <w:tcW w:w="586" w:type="pct"/>
            <w:vAlign w:val="center"/>
          </w:tcPr>
          <w:p w:rsidR="007239BF" w:rsidRPr="00893F48" w:rsidRDefault="007239BF" w:rsidP="007239BF">
            <w:pPr>
              <w:jc w:val="center"/>
              <w:rPr>
                <w:sz w:val="18"/>
                <w:szCs w:val="18"/>
              </w:rPr>
            </w:pPr>
          </w:p>
        </w:tc>
        <w:tc>
          <w:tcPr>
            <w:tcW w:w="391" w:type="pct"/>
            <w:vAlign w:val="center"/>
          </w:tcPr>
          <w:p w:rsidR="007239BF" w:rsidRPr="00893F48" w:rsidRDefault="007239BF" w:rsidP="002C4F6E">
            <w:pPr>
              <w:jc w:val="center"/>
              <w:rPr>
                <w:sz w:val="18"/>
                <w:szCs w:val="18"/>
              </w:rPr>
            </w:pPr>
          </w:p>
        </w:tc>
        <w:tc>
          <w:tcPr>
            <w:tcW w:w="684" w:type="pct"/>
            <w:vAlign w:val="center"/>
          </w:tcPr>
          <w:p w:rsidR="007239BF" w:rsidRPr="00893F48" w:rsidRDefault="007239BF" w:rsidP="002C4F6E">
            <w:pPr>
              <w:jc w:val="center"/>
              <w:rPr>
                <w:sz w:val="18"/>
                <w:szCs w:val="18"/>
              </w:rPr>
            </w:pPr>
          </w:p>
        </w:tc>
        <w:tc>
          <w:tcPr>
            <w:tcW w:w="538" w:type="pct"/>
          </w:tcPr>
          <w:p w:rsidR="007239BF" w:rsidRPr="00893F48" w:rsidRDefault="007239BF" w:rsidP="002C4F6E">
            <w:pPr>
              <w:jc w:val="center"/>
              <w:rPr>
                <w:sz w:val="18"/>
                <w:szCs w:val="18"/>
              </w:rPr>
            </w:pPr>
          </w:p>
        </w:tc>
        <w:tc>
          <w:tcPr>
            <w:tcW w:w="489" w:type="pct"/>
            <w:vAlign w:val="center"/>
          </w:tcPr>
          <w:p w:rsidR="007239BF" w:rsidRPr="00893F48" w:rsidRDefault="007239BF" w:rsidP="002C4F6E">
            <w:pPr>
              <w:jc w:val="center"/>
              <w:rPr>
                <w:sz w:val="18"/>
                <w:szCs w:val="18"/>
              </w:rPr>
            </w:pPr>
          </w:p>
        </w:tc>
        <w:tc>
          <w:tcPr>
            <w:tcW w:w="440" w:type="pct"/>
            <w:vAlign w:val="center"/>
          </w:tcPr>
          <w:p w:rsidR="007239BF" w:rsidRPr="00893F48" w:rsidRDefault="007239BF" w:rsidP="002C4F6E">
            <w:pPr>
              <w:jc w:val="center"/>
              <w:rPr>
                <w:sz w:val="18"/>
                <w:szCs w:val="18"/>
              </w:rPr>
            </w:pPr>
          </w:p>
        </w:tc>
        <w:tc>
          <w:tcPr>
            <w:tcW w:w="368" w:type="pct"/>
            <w:vAlign w:val="center"/>
          </w:tcPr>
          <w:p w:rsidR="007239BF" w:rsidRPr="00893F48" w:rsidRDefault="007239BF" w:rsidP="002C4F6E">
            <w:pPr>
              <w:jc w:val="center"/>
              <w:rPr>
                <w:sz w:val="18"/>
                <w:szCs w:val="18"/>
              </w:rPr>
            </w:pPr>
          </w:p>
        </w:tc>
      </w:tr>
      <w:tr w:rsidR="007239BF" w:rsidRPr="00893F48" w:rsidTr="002F24B7">
        <w:trPr>
          <w:trHeight w:val="220"/>
        </w:trPr>
        <w:tc>
          <w:tcPr>
            <w:tcW w:w="427" w:type="pct"/>
            <w:vAlign w:val="center"/>
          </w:tcPr>
          <w:p w:rsidR="007239BF" w:rsidRPr="00893F48" w:rsidRDefault="007239BF" w:rsidP="002C4F6E">
            <w:pPr>
              <w:jc w:val="center"/>
              <w:rPr>
                <w:sz w:val="18"/>
                <w:szCs w:val="18"/>
              </w:rPr>
            </w:pPr>
            <w:r w:rsidRPr="00893F48">
              <w:rPr>
                <w:sz w:val="18"/>
                <w:szCs w:val="18"/>
              </w:rPr>
              <w:t>2</w:t>
            </w:r>
          </w:p>
        </w:tc>
        <w:tc>
          <w:tcPr>
            <w:tcW w:w="441" w:type="pct"/>
            <w:vAlign w:val="center"/>
          </w:tcPr>
          <w:p w:rsidR="007239BF" w:rsidRPr="00893F48" w:rsidRDefault="007239BF" w:rsidP="002C4F6E">
            <w:pPr>
              <w:jc w:val="center"/>
              <w:rPr>
                <w:sz w:val="18"/>
                <w:szCs w:val="18"/>
              </w:rPr>
            </w:pPr>
          </w:p>
        </w:tc>
        <w:tc>
          <w:tcPr>
            <w:tcW w:w="636" w:type="pct"/>
            <w:vAlign w:val="center"/>
          </w:tcPr>
          <w:p w:rsidR="007239BF" w:rsidRPr="00893F48" w:rsidRDefault="007239BF" w:rsidP="002C4F6E">
            <w:pPr>
              <w:jc w:val="center"/>
              <w:rPr>
                <w:sz w:val="18"/>
                <w:szCs w:val="18"/>
              </w:rPr>
            </w:pPr>
          </w:p>
        </w:tc>
        <w:tc>
          <w:tcPr>
            <w:tcW w:w="586" w:type="pct"/>
            <w:vAlign w:val="center"/>
          </w:tcPr>
          <w:p w:rsidR="007239BF" w:rsidRPr="00893F48" w:rsidRDefault="007239BF" w:rsidP="002C4F6E">
            <w:pPr>
              <w:jc w:val="center"/>
              <w:rPr>
                <w:sz w:val="18"/>
                <w:szCs w:val="18"/>
              </w:rPr>
            </w:pPr>
          </w:p>
        </w:tc>
        <w:tc>
          <w:tcPr>
            <w:tcW w:w="391" w:type="pct"/>
            <w:vAlign w:val="center"/>
          </w:tcPr>
          <w:p w:rsidR="007239BF" w:rsidRPr="00893F48" w:rsidRDefault="007239BF" w:rsidP="002C4F6E">
            <w:pPr>
              <w:jc w:val="center"/>
              <w:rPr>
                <w:sz w:val="18"/>
                <w:szCs w:val="18"/>
              </w:rPr>
            </w:pPr>
          </w:p>
        </w:tc>
        <w:tc>
          <w:tcPr>
            <w:tcW w:w="684" w:type="pct"/>
            <w:vAlign w:val="center"/>
          </w:tcPr>
          <w:p w:rsidR="007239BF" w:rsidRPr="00893F48" w:rsidRDefault="007239BF" w:rsidP="002C4F6E">
            <w:pPr>
              <w:jc w:val="center"/>
              <w:rPr>
                <w:sz w:val="18"/>
                <w:szCs w:val="18"/>
              </w:rPr>
            </w:pPr>
          </w:p>
        </w:tc>
        <w:tc>
          <w:tcPr>
            <w:tcW w:w="538" w:type="pct"/>
          </w:tcPr>
          <w:p w:rsidR="007239BF" w:rsidRPr="00893F48" w:rsidRDefault="007239BF" w:rsidP="002C4F6E">
            <w:pPr>
              <w:jc w:val="center"/>
              <w:rPr>
                <w:sz w:val="18"/>
                <w:szCs w:val="18"/>
              </w:rPr>
            </w:pPr>
          </w:p>
        </w:tc>
        <w:tc>
          <w:tcPr>
            <w:tcW w:w="489" w:type="pct"/>
            <w:vAlign w:val="center"/>
          </w:tcPr>
          <w:p w:rsidR="007239BF" w:rsidRPr="00893F48" w:rsidRDefault="007239BF" w:rsidP="002C4F6E">
            <w:pPr>
              <w:jc w:val="center"/>
              <w:rPr>
                <w:sz w:val="18"/>
                <w:szCs w:val="18"/>
              </w:rPr>
            </w:pPr>
          </w:p>
        </w:tc>
        <w:tc>
          <w:tcPr>
            <w:tcW w:w="440" w:type="pct"/>
            <w:vAlign w:val="center"/>
          </w:tcPr>
          <w:p w:rsidR="007239BF" w:rsidRPr="00893F48" w:rsidRDefault="007239BF" w:rsidP="002C4F6E">
            <w:pPr>
              <w:jc w:val="center"/>
              <w:rPr>
                <w:sz w:val="18"/>
                <w:szCs w:val="18"/>
              </w:rPr>
            </w:pPr>
          </w:p>
        </w:tc>
        <w:tc>
          <w:tcPr>
            <w:tcW w:w="368" w:type="pct"/>
            <w:vAlign w:val="center"/>
          </w:tcPr>
          <w:p w:rsidR="007239BF" w:rsidRPr="00893F48" w:rsidRDefault="007239BF" w:rsidP="002C4F6E">
            <w:pPr>
              <w:jc w:val="center"/>
              <w:rPr>
                <w:sz w:val="18"/>
                <w:szCs w:val="18"/>
              </w:rPr>
            </w:pPr>
          </w:p>
        </w:tc>
      </w:tr>
      <w:tr w:rsidR="007239BF" w:rsidRPr="00893F48" w:rsidTr="002F24B7">
        <w:trPr>
          <w:trHeight w:val="183"/>
        </w:trPr>
        <w:tc>
          <w:tcPr>
            <w:tcW w:w="427" w:type="pct"/>
            <w:vAlign w:val="center"/>
          </w:tcPr>
          <w:p w:rsidR="007239BF" w:rsidRPr="00893F48" w:rsidRDefault="007239BF" w:rsidP="002C4F6E">
            <w:pPr>
              <w:jc w:val="center"/>
              <w:rPr>
                <w:sz w:val="18"/>
                <w:szCs w:val="18"/>
              </w:rPr>
            </w:pPr>
            <w:r w:rsidRPr="00893F48">
              <w:rPr>
                <w:sz w:val="18"/>
                <w:szCs w:val="18"/>
              </w:rPr>
              <w:t>…..</w:t>
            </w:r>
          </w:p>
        </w:tc>
        <w:tc>
          <w:tcPr>
            <w:tcW w:w="441" w:type="pct"/>
            <w:vAlign w:val="center"/>
          </w:tcPr>
          <w:p w:rsidR="007239BF" w:rsidRPr="00893F48" w:rsidRDefault="007239BF" w:rsidP="002C4F6E">
            <w:pPr>
              <w:jc w:val="center"/>
              <w:rPr>
                <w:sz w:val="18"/>
                <w:szCs w:val="18"/>
              </w:rPr>
            </w:pPr>
          </w:p>
        </w:tc>
        <w:tc>
          <w:tcPr>
            <w:tcW w:w="636" w:type="pct"/>
            <w:vAlign w:val="center"/>
          </w:tcPr>
          <w:p w:rsidR="007239BF" w:rsidRPr="00893F48" w:rsidRDefault="007239BF" w:rsidP="002C4F6E">
            <w:pPr>
              <w:jc w:val="center"/>
              <w:rPr>
                <w:sz w:val="18"/>
                <w:szCs w:val="18"/>
              </w:rPr>
            </w:pPr>
          </w:p>
        </w:tc>
        <w:tc>
          <w:tcPr>
            <w:tcW w:w="586" w:type="pct"/>
            <w:vAlign w:val="center"/>
          </w:tcPr>
          <w:p w:rsidR="007239BF" w:rsidRPr="00893F48" w:rsidRDefault="007239BF" w:rsidP="002C4F6E">
            <w:pPr>
              <w:jc w:val="center"/>
              <w:rPr>
                <w:sz w:val="18"/>
                <w:szCs w:val="18"/>
              </w:rPr>
            </w:pPr>
          </w:p>
        </w:tc>
        <w:tc>
          <w:tcPr>
            <w:tcW w:w="391" w:type="pct"/>
            <w:vAlign w:val="center"/>
          </w:tcPr>
          <w:p w:rsidR="007239BF" w:rsidRPr="00893F48" w:rsidRDefault="007239BF" w:rsidP="002C4F6E">
            <w:pPr>
              <w:jc w:val="center"/>
              <w:rPr>
                <w:sz w:val="18"/>
                <w:szCs w:val="18"/>
              </w:rPr>
            </w:pPr>
          </w:p>
        </w:tc>
        <w:tc>
          <w:tcPr>
            <w:tcW w:w="684" w:type="pct"/>
            <w:vAlign w:val="center"/>
          </w:tcPr>
          <w:p w:rsidR="007239BF" w:rsidRPr="00893F48" w:rsidRDefault="007239BF" w:rsidP="002C4F6E">
            <w:pPr>
              <w:jc w:val="center"/>
              <w:rPr>
                <w:sz w:val="18"/>
                <w:szCs w:val="18"/>
              </w:rPr>
            </w:pPr>
          </w:p>
        </w:tc>
        <w:tc>
          <w:tcPr>
            <w:tcW w:w="538" w:type="pct"/>
          </w:tcPr>
          <w:p w:rsidR="007239BF" w:rsidRPr="00893F48" w:rsidRDefault="007239BF" w:rsidP="002C4F6E">
            <w:pPr>
              <w:jc w:val="center"/>
              <w:rPr>
                <w:sz w:val="18"/>
                <w:szCs w:val="18"/>
              </w:rPr>
            </w:pPr>
          </w:p>
        </w:tc>
        <w:tc>
          <w:tcPr>
            <w:tcW w:w="489" w:type="pct"/>
            <w:vAlign w:val="center"/>
          </w:tcPr>
          <w:p w:rsidR="007239BF" w:rsidRPr="00893F48" w:rsidRDefault="007239BF" w:rsidP="002C4F6E">
            <w:pPr>
              <w:jc w:val="center"/>
              <w:rPr>
                <w:sz w:val="18"/>
                <w:szCs w:val="18"/>
              </w:rPr>
            </w:pPr>
          </w:p>
        </w:tc>
        <w:tc>
          <w:tcPr>
            <w:tcW w:w="440" w:type="pct"/>
            <w:vAlign w:val="center"/>
          </w:tcPr>
          <w:p w:rsidR="007239BF" w:rsidRPr="00893F48" w:rsidRDefault="007239BF" w:rsidP="002C4F6E">
            <w:pPr>
              <w:jc w:val="center"/>
              <w:rPr>
                <w:sz w:val="18"/>
                <w:szCs w:val="18"/>
              </w:rPr>
            </w:pPr>
          </w:p>
        </w:tc>
        <w:tc>
          <w:tcPr>
            <w:tcW w:w="368" w:type="pct"/>
            <w:vAlign w:val="center"/>
          </w:tcPr>
          <w:p w:rsidR="007239BF" w:rsidRPr="00893F48" w:rsidRDefault="007239BF" w:rsidP="002C4F6E">
            <w:pPr>
              <w:jc w:val="center"/>
              <w:rPr>
                <w:sz w:val="18"/>
                <w:szCs w:val="18"/>
              </w:rPr>
            </w:pPr>
          </w:p>
        </w:tc>
      </w:tr>
    </w:tbl>
    <w:p w:rsidR="001162F8" w:rsidRPr="00893F48" w:rsidRDefault="001162F8" w:rsidP="00014CDE">
      <w:pPr>
        <w:rPr>
          <w:rFonts w:eastAsia="黑体"/>
        </w:rPr>
        <w:sectPr w:rsidR="001162F8" w:rsidRPr="00893F48" w:rsidSect="002D4EB6">
          <w:pgSz w:w="16838" w:h="11906" w:orient="landscape"/>
          <w:pgMar w:top="1418" w:right="1134" w:bottom="1134" w:left="1418" w:header="567" w:footer="283" w:gutter="0"/>
          <w:cols w:space="425"/>
          <w:docGrid w:linePitch="312"/>
        </w:sectPr>
      </w:pPr>
    </w:p>
    <w:p w:rsidR="001B6B38" w:rsidRPr="00893F48" w:rsidRDefault="001162F8" w:rsidP="001011D7">
      <w:pPr>
        <w:spacing w:beforeLines="250" w:before="600" w:afterLines="50" w:after="120"/>
        <w:jc w:val="center"/>
        <w:outlineLvl w:val="0"/>
        <w:rPr>
          <w:rFonts w:eastAsia="黑体"/>
        </w:rPr>
      </w:pPr>
      <w:bookmarkStart w:id="393" w:name="_Toc521778139"/>
      <w:bookmarkStart w:id="394" w:name="_Toc521780548"/>
      <w:bookmarkStart w:id="395" w:name="_Toc521782165"/>
      <w:bookmarkStart w:id="396" w:name="_Toc521776773"/>
      <w:bookmarkStart w:id="397" w:name="_Toc530270591"/>
      <w:bookmarkStart w:id="398" w:name="_Toc22114084"/>
      <w:r w:rsidRPr="00893F48">
        <w:rPr>
          <w:rFonts w:eastAsia="黑体"/>
        </w:rPr>
        <w:lastRenderedPageBreak/>
        <w:t>附录</w:t>
      </w:r>
      <w:bookmarkEnd w:id="393"/>
      <w:bookmarkEnd w:id="394"/>
      <w:bookmarkEnd w:id="395"/>
      <w:bookmarkEnd w:id="396"/>
      <w:bookmarkEnd w:id="397"/>
      <w:r w:rsidRPr="00893F48">
        <w:rPr>
          <w:rFonts w:eastAsia="黑体"/>
        </w:rPr>
        <w:t>I</w:t>
      </w:r>
      <w:bookmarkStart w:id="399" w:name="_Toc530270592"/>
      <w:bookmarkStart w:id="400" w:name="_Toc521776774"/>
      <w:bookmarkStart w:id="401" w:name="_Toc521782166"/>
      <w:bookmarkStart w:id="402" w:name="_Toc521778140"/>
      <w:bookmarkStart w:id="403" w:name="_Toc521780549"/>
      <w:r w:rsidRPr="00893F48">
        <w:rPr>
          <w:rFonts w:eastAsia="黑体"/>
        </w:rPr>
        <w:t>（资料性附录）</w:t>
      </w:r>
      <w:bookmarkStart w:id="404" w:name="_Toc521782167"/>
      <w:bookmarkStart w:id="405" w:name="_Toc521776775"/>
      <w:bookmarkStart w:id="406" w:name="_Toc521780550"/>
      <w:bookmarkStart w:id="407" w:name="_Toc521778141"/>
      <w:bookmarkStart w:id="408" w:name="_Toc530270593"/>
      <w:bookmarkEnd w:id="399"/>
      <w:bookmarkEnd w:id="400"/>
      <w:bookmarkEnd w:id="401"/>
      <w:bookmarkEnd w:id="402"/>
      <w:bookmarkEnd w:id="403"/>
      <w:r w:rsidRPr="00893F48">
        <w:rPr>
          <w:rFonts w:eastAsia="黑体"/>
        </w:rPr>
        <w:t>交易方案示例</w:t>
      </w:r>
      <w:bookmarkEnd w:id="398"/>
      <w:bookmarkEnd w:id="404"/>
      <w:bookmarkEnd w:id="405"/>
      <w:bookmarkEnd w:id="406"/>
      <w:bookmarkEnd w:id="407"/>
      <w:bookmarkEnd w:id="408"/>
    </w:p>
    <w:p w:rsidR="00F62664" w:rsidRPr="00893F48" w:rsidRDefault="00F62664" w:rsidP="00F62664">
      <w:pPr>
        <w:jc w:val="center"/>
        <w:rPr>
          <w:rFonts w:eastAsia="黑体"/>
        </w:rPr>
      </w:pPr>
    </w:p>
    <w:p w:rsidR="002B5185" w:rsidRPr="00893F48" w:rsidRDefault="002B5185" w:rsidP="00F62664">
      <w:pPr>
        <w:jc w:val="center"/>
        <w:rPr>
          <w:rFonts w:eastAsia="黑体"/>
        </w:rPr>
      </w:pPr>
      <w:r w:rsidRPr="00893F48">
        <w:rPr>
          <w:rFonts w:eastAsia="黑体"/>
        </w:rPr>
        <w:t>交易方案示例</w:t>
      </w:r>
    </w:p>
    <w:p w:rsidR="00F62664" w:rsidRPr="00893F48" w:rsidRDefault="00F62664" w:rsidP="00F62664">
      <w:pPr>
        <w:jc w:val="center"/>
        <w:rPr>
          <w:rFonts w:eastAsia="黑体"/>
        </w:rPr>
      </w:pPr>
    </w:p>
    <w:p w:rsidR="00F62664" w:rsidRPr="00893F48" w:rsidRDefault="00F62664" w:rsidP="00F62664">
      <w:pPr>
        <w:jc w:val="center"/>
        <w:rPr>
          <w:rFonts w:eastAsia="黑体"/>
        </w:rPr>
      </w:pPr>
    </w:p>
    <w:p w:rsidR="001B6B38" w:rsidRPr="00893F48" w:rsidRDefault="001162F8" w:rsidP="00014CDE">
      <w:pPr>
        <w:rPr>
          <w:rFonts w:eastAsia="黑体"/>
          <w:szCs w:val="21"/>
        </w:rPr>
      </w:pPr>
      <w:r w:rsidRPr="00893F48">
        <w:rPr>
          <w:rFonts w:eastAsia="黑体"/>
          <w:szCs w:val="21"/>
        </w:rPr>
        <w:t xml:space="preserve">I.1  </w:t>
      </w:r>
      <w:r w:rsidRPr="00893F48">
        <w:rPr>
          <w:rFonts w:eastAsia="黑体"/>
          <w:szCs w:val="21"/>
        </w:rPr>
        <w:t>市场情况</w:t>
      </w:r>
      <w:r w:rsidRPr="00893F48">
        <w:rPr>
          <w:rFonts w:eastAsia="黑体"/>
          <w:szCs w:val="21"/>
        </w:rPr>
        <w:t xml:space="preserve"> </w:t>
      </w:r>
    </w:p>
    <w:p w:rsidR="001162F8" w:rsidRPr="00893F48" w:rsidRDefault="001162F8" w:rsidP="00014CDE">
      <w:pPr>
        <w:rPr>
          <w:szCs w:val="21"/>
        </w:rPr>
      </w:pPr>
      <w:r w:rsidRPr="00893F48">
        <w:rPr>
          <w:rFonts w:eastAsia="黑体"/>
          <w:szCs w:val="21"/>
        </w:rPr>
        <w:t>I.</w:t>
      </w:r>
      <w:r w:rsidRPr="00893F48">
        <w:rPr>
          <w:szCs w:val="21"/>
        </w:rPr>
        <w:t>1.1</w:t>
      </w:r>
      <w:r w:rsidRPr="00893F48">
        <w:rPr>
          <w:szCs w:val="21"/>
        </w:rPr>
        <w:t>配额分配方案</w:t>
      </w:r>
    </w:p>
    <w:p w:rsidR="001162F8" w:rsidRPr="00893F48" w:rsidRDefault="001162F8" w:rsidP="00014CDE">
      <w:pPr>
        <w:rPr>
          <w:szCs w:val="21"/>
        </w:rPr>
      </w:pPr>
      <w:r w:rsidRPr="00893F48">
        <w:rPr>
          <w:rFonts w:eastAsia="黑体"/>
          <w:szCs w:val="21"/>
        </w:rPr>
        <w:t>I.</w:t>
      </w:r>
      <w:r w:rsidRPr="00893F48">
        <w:rPr>
          <w:szCs w:val="21"/>
        </w:rPr>
        <w:t>1.2</w:t>
      </w:r>
      <w:r w:rsidRPr="00893F48">
        <w:rPr>
          <w:szCs w:val="21"/>
        </w:rPr>
        <w:t>交易规则及履约要求</w:t>
      </w:r>
    </w:p>
    <w:p w:rsidR="001162F8" w:rsidRPr="00893F48" w:rsidRDefault="001162F8" w:rsidP="00014CDE">
      <w:pPr>
        <w:rPr>
          <w:szCs w:val="21"/>
        </w:rPr>
      </w:pPr>
      <w:r w:rsidRPr="00893F48">
        <w:rPr>
          <w:rFonts w:eastAsia="黑体"/>
          <w:szCs w:val="21"/>
        </w:rPr>
        <w:t>I.</w:t>
      </w:r>
      <w:r w:rsidRPr="00893F48">
        <w:rPr>
          <w:szCs w:val="21"/>
        </w:rPr>
        <w:t>1.3</w:t>
      </w:r>
      <w:r w:rsidRPr="00893F48">
        <w:rPr>
          <w:szCs w:val="21"/>
        </w:rPr>
        <w:t>市场基本面分析</w:t>
      </w:r>
    </w:p>
    <w:p w:rsidR="001162F8" w:rsidRPr="00893F48" w:rsidRDefault="001162F8" w:rsidP="00014CDE">
      <w:pPr>
        <w:rPr>
          <w:szCs w:val="21"/>
          <w:lang w:val="zh-CN"/>
        </w:rPr>
      </w:pPr>
      <w:r w:rsidRPr="00893F48">
        <w:rPr>
          <w:rFonts w:eastAsia="黑体"/>
          <w:szCs w:val="21"/>
        </w:rPr>
        <w:t>I.</w:t>
      </w:r>
      <w:r w:rsidRPr="00893F48">
        <w:rPr>
          <w:szCs w:val="21"/>
        </w:rPr>
        <w:t>1.4</w:t>
      </w:r>
      <w:r w:rsidRPr="00893F48">
        <w:rPr>
          <w:szCs w:val="21"/>
        </w:rPr>
        <w:t>历史成交及价格走势分析</w:t>
      </w:r>
    </w:p>
    <w:p w:rsidR="001162F8" w:rsidRPr="00893F48" w:rsidRDefault="001162F8" w:rsidP="00014CDE">
      <w:pPr>
        <w:rPr>
          <w:rFonts w:eastAsia="黑体"/>
          <w:szCs w:val="21"/>
          <w:lang w:val="zh-CN"/>
        </w:rPr>
      </w:pPr>
      <w:r w:rsidRPr="00893F48">
        <w:rPr>
          <w:rFonts w:eastAsia="黑体"/>
          <w:szCs w:val="21"/>
        </w:rPr>
        <w:t xml:space="preserve">I.2  </w:t>
      </w:r>
      <w:r w:rsidRPr="00893F48">
        <w:rPr>
          <w:rFonts w:eastAsia="黑体"/>
          <w:szCs w:val="21"/>
          <w:lang w:val="zh-CN"/>
        </w:rPr>
        <w:t>交易</w:t>
      </w:r>
      <w:r w:rsidRPr="00893F48">
        <w:rPr>
          <w:rFonts w:eastAsia="黑体"/>
          <w:szCs w:val="21"/>
        </w:rPr>
        <w:t>方案</w:t>
      </w:r>
      <w:r w:rsidRPr="00893F48">
        <w:rPr>
          <w:rFonts w:eastAsia="黑体"/>
          <w:szCs w:val="21"/>
          <w:lang w:val="zh-CN"/>
        </w:rPr>
        <w:t xml:space="preserve"> </w:t>
      </w:r>
    </w:p>
    <w:p w:rsidR="001B6B38" w:rsidRPr="00893F48" w:rsidRDefault="001162F8" w:rsidP="001011D7">
      <w:pPr>
        <w:spacing w:beforeLines="50" w:before="120" w:afterLines="50" w:after="120"/>
        <w:rPr>
          <w:szCs w:val="21"/>
        </w:rPr>
      </w:pPr>
      <w:r w:rsidRPr="00893F48">
        <w:rPr>
          <w:rFonts w:eastAsia="黑体"/>
          <w:szCs w:val="21"/>
        </w:rPr>
        <w:t>I.</w:t>
      </w:r>
      <w:r w:rsidRPr="00893F48">
        <w:rPr>
          <w:szCs w:val="21"/>
        </w:rPr>
        <w:t xml:space="preserve">2.1  </w:t>
      </w:r>
      <w:r w:rsidRPr="00893F48">
        <w:rPr>
          <w:rFonts w:eastAsia="黑体"/>
          <w:szCs w:val="21"/>
        </w:rPr>
        <w:t>各企业配额盈缺</w:t>
      </w:r>
    </w:p>
    <w:p w:rsidR="001B6B38" w:rsidRPr="00893F48" w:rsidRDefault="001162F8" w:rsidP="001011D7">
      <w:pPr>
        <w:spacing w:afterLines="50" w:after="120"/>
        <w:ind w:firstLineChars="200" w:firstLine="420"/>
        <w:rPr>
          <w:szCs w:val="21"/>
        </w:rPr>
      </w:pPr>
      <w:r w:rsidRPr="00893F48">
        <w:rPr>
          <w:szCs w:val="21"/>
          <w:lang w:val="zh-CN"/>
        </w:rPr>
        <w:t>经</w:t>
      </w:r>
      <w:r w:rsidRPr="00893F48">
        <w:rPr>
          <w:szCs w:val="21"/>
        </w:rPr>
        <w:t>测算，各企业配额盈缺情况如下：</w:t>
      </w:r>
      <w:r w:rsidRPr="00893F48">
        <w:rPr>
          <w:szCs w:val="21"/>
        </w:rPr>
        <w:t xml:space="preserve"> </w:t>
      </w:r>
    </w:p>
    <w:tbl>
      <w:tblPr>
        <w:tblW w:w="9344" w:type="dxa"/>
        <w:tblLayout w:type="fixed"/>
        <w:tblLook w:val="00A0" w:firstRow="1" w:lastRow="0" w:firstColumn="1" w:lastColumn="0" w:noHBand="0" w:noVBand="0"/>
      </w:tblPr>
      <w:tblGrid>
        <w:gridCol w:w="4549"/>
        <w:gridCol w:w="4795"/>
      </w:tblGrid>
      <w:tr w:rsidR="001162F8" w:rsidRPr="00893F48" w:rsidTr="002C4F6E">
        <w:trPr>
          <w:trHeight w:val="252"/>
        </w:trPr>
        <w:tc>
          <w:tcPr>
            <w:tcW w:w="4549"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p>
        </w:tc>
        <w:tc>
          <w:tcPr>
            <w:tcW w:w="4795" w:type="dxa"/>
            <w:tcBorders>
              <w:top w:val="single" w:sz="4" w:space="0" w:color="auto"/>
              <w:left w:val="nil"/>
              <w:bottom w:val="single" w:sz="4" w:space="0" w:color="auto"/>
              <w:right w:val="single" w:sz="4" w:space="0" w:color="auto"/>
            </w:tcBorders>
            <w:vAlign w:val="center"/>
          </w:tcPr>
          <w:p w:rsidR="001162F8" w:rsidRPr="00893F48" w:rsidRDefault="001162F8" w:rsidP="002C4F6E">
            <w:pPr>
              <w:jc w:val="center"/>
              <w:rPr>
                <w:sz w:val="18"/>
                <w:szCs w:val="18"/>
                <w:lang w:val="zh-CN"/>
              </w:rPr>
            </w:pPr>
            <w:r w:rsidRPr="00893F48">
              <w:rPr>
                <w:sz w:val="18"/>
                <w:szCs w:val="18"/>
                <w:lang w:val="zh-CN"/>
              </w:rPr>
              <w:t>配额盈缺</w:t>
            </w:r>
          </w:p>
          <w:p w:rsidR="001162F8" w:rsidRPr="00893F48" w:rsidRDefault="001162F8" w:rsidP="002C4F6E">
            <w:pPr>
              <w:jc w:val="center"/>
              <w:rPr>
                <w:sz w:val="18"/>
                <w:szCs w:val="18"/>
                <w:lang w:val="zh-CN"/>
              </w:rPr>
            </w:pPr>
            <w:r w:rsidRPr="00893F48">
              <w:rPr>
                <w:sz w:val="18"/>
                <w:szCs w:val="18"/>
                <w:lang w:val="zh-CN"/>
              </w:rPr>
              <w:t>t</w:t>
            </w:r>
          </w:p>
        </w:tc>
      </w:tr>
      <w:tr w:rsidR="001162F8" w:rsidRPr="00893F48" w:rsidTr="002C4F6E">
        <w:trPr>
          <w:trHeight w:val="65"/>
        </w:trPr>
        <w:tc>
          <w:tcPr>
            <w:tcW w:w="4549" w:type="dxa"/>
            <w:tcBorders>
              <w:top w:val="single" w:sz="4" w:space="0" w:color="auto"/>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lang w:val="zh-CN"/>
              </w:rPr>
            </w:pPr>
            <w:r w:rsidRPr="00893F48">
              <w:rPr>
                <w:sz w:val="18"/>
                <w:szCs w:val="18"/>
              </w:rPr>
              <w:t>企业</w:t>
            </w:r>
            <w:r w:rsidRPr="00893F48">
              <w:rPr>
                <w:sz w:val="18"/>
                <w:szCs w:val="18"/>
              </w:rPr>
              <w:t>A</w:t>
            </w:r>
          </w:p>
        </w:tc>
        <w:tc>
          <w:tcPr>
            <w:tcW w:w="4795" w:type="dxa"/>
            <w:tcBorders>
              <w:top w:val="single" w:sz="4" w:space="0" w:color="auto"/>
              <w:left w:val="nil"/>
              <w:bottom w:val="single" w:sz="4" w:space="0" w:color="auto"/>
              <w:right w:val="single" w:sz="4" w:space="0" w:color="auto"/>
            </w:tcBorders>
            <w:vAlign w:val="center"/>
          </w:tcPr>
          <w:p w:rsidR="001162F8" w:rsidRPr="00893F48" w:rsidRDefault="001162F8" w:rsidP="002C4F6E">
            <w:pPr>
              <w:jc w:val="center"/>
              <w:rPr>
                <w:sz w:val="18"/>
                <w:szCs w:val="18"/>
                <w:lang w:val="zh-CN"/>
              </w:rPr>
            </w:pPr>
          </w:p>
        </w:tc>
      </w:tr>
      <w:tr w:rsidR="001162F8" w:rsidRPr="00893F48" w:rsidTr="002C4F6E">
        <w:trPr>
          <w:trHeight w:val="65"/>
        </w:trPr>
        <w:tc>
          <w:tcPr>
            <w:tcW w:w="4549" w:type="dxa"/>
            <w:tcBorders>
              <w:top w:val="nil"/>
              <w:left w:val="single" w:sz="4" w:space="0" w:color="auto"/>
              <w:bottom w:val="single" w:sz="4" w:space="0" w:color="auto"/>
              <w:right w:val="single" w:sz="4" w:space="0" w:color="auto"/>
            </w:tcBorders>
          </w:tcPr>
          <w:p w:rsidR="001162F8" w:rsidRPr="00893F48" w:rsidRDefault="001162F8" w:rsidP="002C4F6E">
            <w:pPr>
              <w:jc w:val="center"/>
              <w:rPr>
                <w:sz w:val="18"/>
                <w:szCs w:val="18"/>
              </w:rPr>
            </w:pPr>
            <w:r w:rsidRPr="00893F48">
              <w:rPr>
                <w:sz w:val="18"/>
                <w:szCs w:val="18"/>
              </w:rPr>
              <w:t>企业</w:t>
            </w:r>
            <w:r w:rsidRPr="00893F48">
              <w:rPr>
                <w:sz w:val="18"/>
                <w:szCs w:val="18"/>
              </w:rPr>
              <w:t>B</w:t>
            </w:r>
          </w:p>
        </w:tc>
        <w:tc>
          <w:tcPr>
            <w:tcW w:w="4795" w:type="dxa"/>
            <w:tcBorders>
              <w:top w:val="nil"/>
              <w:left w:val="nil"/>
              <w:bottom w:val="single" w:sz="4" w:space="0" w:color="auto"/>
              <w:right w:val="single" w:sz="4" w:space="0" w:color="auto"/>
            </w:tcBorders>
            <w:vAlign w:val="center"/>
          </w:tcPr>
          <w:p w:rsidR="001162F8" w:rsidRPr="00893F48" w:rsidRDefault="001162F8" w:rsidP="002C4F6E">
            <w:pPr>
              <w:jc w:val="center"/>
              <w:rPr>
                <w:sz w:val="18"/>
                <w:szCs w:val="18"/>
                <w:lang w:val="zh-CN"/>
              </w:rPr>
            </w:pPr>
          </w:p>
        </w:tc>
      </w:tr>
      <w:tr w:rsidR="001162F8" w:rsidRPr="00893F48" w:rsidTr="002C4F6E">
        <w:trPr>
          <w:trHeight w:val="92"/>
        </w:trPr>
        <w:tc>
          <w:tcPr>
            <w:tcW w:w="4549" w:type="dxa"/>
            <w:tcBorders>
              <w:top w:val="nil"/>
              <w:left w:val="single" w:sz="4" w:space="0" w:color="auto"/>
              <w:bottom w:val="single" w:sz="4" w:space="0" w:color="auto"/>
              <w:right w:val="single" w:sz="4" w:space="0" w:color="auto"/>
            </w:tcBorders>
            <w:vAlign w:val="center"/>
          </w:tcPr>
          <w:p w:rsidR="001162F8" w:rsidRPr="00893F48" w:rsidRDefault="001162F8" w:rsidP="002C4F6E">
            <w:pPr>
              <w:jc w:val="center"/>
              <w:rPr>
                <w:sz w:val="18"/>
                <w:szCs w:val="18"/>
              </w:rPr>
            </w:pPr>
            <w:r w:rsidRPr="00893F48">
              <w:rPr>
                <w:sz w:val="18"/>
                <w:szCs w:val="18"/>
              </w:rPr>
              <w:t>……</w:t>
            </w:r>
          </w:p>
        </w:tc>
        <w:tc>
          <w:tcPr>
            <w:tcW w:w="4795" w:type="dxa"/>
            <w:tcBorders>
              <w:top w:val="nil"/>
              <w:left w:val="nil"/>
              <w:bottom w:val="single" w:sz="4" w:space="0" w:color="auto"/>
              <w:right w:val="single" w:sz="4" w:space="0" w:color="auto"/>
            </w:tcBorders>
            <w:vAlign w:val="center"/>
          </w:tcPr>
          <w:p w:rsidR="001162F8" w:rsidRPr="00893F48" w:rsidRDefault="001162F8" w:rsidP="002C4F6E">
            <w:pPr>
              <w:jc w:val="center"/>
              <w:rPr>
                <w:sz w:val="18"/>
                <w:szCs w:val="18"/>
                <w:lang w:val="zh-CN"/>
              </w:rPr>
            </w:pPr>
          </w:p>
        </w:tc>
      </w:tr>
    </w:tbl>
    <w:p w:rsidR="001162F8" w:rsidRPr="00893F48" w:rsidRDefault="001162F8" w:rsidP="001011D7">
      <w:pPr>
        <w:spacing w:beforeLines="50" w:before="120" w:afterLines="50" w:after="120"/>
        <w:rPr>
          <w:szCs w:val="21"/>
          <w:lang w:val="zh-CN"/>
        </w:rPr>
      </w:pPr>
      <w:r w:rsidRPr="00893F48">
        <w:rPr>
          <w:rFonts w:eastAsia="黑体"/>
          <w:szCs w:val="21"/>
        </w:rPr>
        <w:t>I.</w:t>
      </w:r>
      <w:r w:rsidRPr="00893F48">
        <w:rPr>
          <w:szCs w:val="21"/>
          <w:lang w:val="zh-CN"/>
        </w:rPr>
        <w:t>2</w:t>
      </w:r>
      <w:r w:rsidRPr="00893F48">
        <w:rPr>
          <w:szCs w:val="21"/>
        </w:rPr>
        <w:t xml:space="preserve">.2  </w:t>
      </w:r>
      <w:r w:rsidRPr="00893F48">
        <w:rPr>
          <w:rFonts w:eastAsia="黑体"/>
          <w:szCs w:val="21"/>
        </w:rPr>
        <w:t>内部调剂方案（适用于集团</w:t>
      </w:r>
      <w:r w:rsidR="00BC00FA" w:rsidRPr="00893F48">
        <w:rPr>
          <w:rFonts w:eastAsia="黑体"/>
          <w:szCs w:val="21"/>
        </w:rPr>
        <w:t>集中管理模式</w:t>
      </w:r>
      <w:r w:rsidRPr="00893F48">
        <w:rPr>
          <w:rFonts w:eastAsia="黑体"/>
          <w:szCs w:val="21"/>
        </w:rPr>
        <w:t>）</w:t>
      </w:r>
    </w:p>
    <w:p w:rsidR="001B6B38" w:rsidRPr="00893F48" w:rsidRDefault="001162F8" w:rsidP="001011D7">
      <w:pPr>
        <w:spacing w:afterLines="50" w:after="120"/>
        <w:ind w:firstLineChars="200" w:firstLine="420"/>
        <w:rPr>
          <w:szCs w:val="21"/>
        </w:rPr>
      </w:pPr>
      <w:r w:rsidRPr="00893F48">
        <w:rPr>
          <w:szCs w:val="21"/>
        </w:rPr>
        <w:t>通过分析集团内企业排放、配额和</w:t>
      </w:r>
      <w:r w:rsidRPr="00893F48">
        <w:rPr>
          <w:szCs w:val="21"/>
        </w:rPr>
        <w:t>CCER</w:t>
      </w:r>
      <w:r w:rsidRPr="00893F48">
        <w:rPr>
          <w:szCs w:val="21"/>
        </w:rPr>
        <w:t>情况，提出以下调剂方案：</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851"/>
        <w:gridCol w:w="806"/>
        <w:gridCol w:w="1034"/>
        <w:gridCol w:w="850"/>
        <w:gridCol w:w="850"/>
        <w:gridCol w:w="852"/>
        <w:gridCol w:w="766"/>
        <w:gridCol w:w="757"/>
        <w:gridCol w:w="800"/>
        <w:gridCol w:w="929"/>
      </w:tblGrid>
      <w:tr w:rsidR="001162F8" w:rsidRPr="00893F48" w:rsidTr="002C4F6E">
        <w:trPr>
          <w:trHeight w:val="197"/>
          <w:jc w:val="center"/>
        </w:trPr>
        <w:tc>
          <w:tcPr>
            <w:tcW w:w="849" w:type="dxa"/>
            <w:vMerge w:val="restart"/>
          </w:tcPr>
          <w:p w:rsidR="001162F8" w:rsidRPr="00893F48" w:rsidRDefault="001162F8" w:rsidP="002C4F6E">
            <w:pPr>
              <w:jc w:val="center"/>
              <w:rPr>
                <w:sz w:val="18"/>
                <w:szCs w:val="18"/>
              </w:rPr>
            </w:pPr>
            <w:bookmarkStart w:id="409" w:name="_Toc521661013"/>
            <w:r w:rsidRPr="00893F48">
              <w:rPr>
                <w:sz w:val="18"/>
                <w:szCs w:val="18"/>
              </w:rPr>
              <w:t>企业</w:t>
            </w:r>
            <w:bookmarkEnd w:id="409"/>
          </w:p>
        </w:tc>
        <w:tc>
          <w:tcPr>
            <w:tcW w:w="851" w:type="dxa"/>
            <w:vMerge w:val="restart"/>
          </w:tcPr>
          <w:p w:rsidR="001162F8" w:rsidRPr="00893F48" w:rsidRDefault="001162F8" w:rsidP="002C4F6E">
            <w:pPr>
              <w:jc w:val="center"/>
              <w:rPr>
                <w:sz w:val="18"/>
                <w:szCs w:val="18"/>
              </w:rPr>
            </w:pPr>
            <w:bookmarkStart w:id="410" w:name="_Toc521661014"/>
            <w:r w:rsidRPr="00893F48">
              <w:rPr>
                <w:sz w:val="18"/>
                <w:szCs w:val="18"/>
              </w:rPr>
              <w:t>排放量</w:t>
            </w:r>
            <w:bookmarkEnd w:id="410"/>
          </w:p>
          <w:p w:rsidR="001162F8" w:rsidRPr="00893F48" w:rsidRDefault="001162F8" w:rsidP="002C4F6E">
            <w:pPr>
              <w:jc w:val="center"/>
              <w:rPr>
                <w:sz w:val="18"/>
                <w:szCs w:val="18"/>
              </w:rPr>
            </w:pPr>
            <w:r w:rsidRPr="00893F48">
              <w:rPr>
                <w:sz w:val="18"/>
                <w:szCs w:val="18"/>
              </w:rPr>
              <w:t>t</w:t>
            </w:r>
          </w:p>
        </w:tc>
        <w:tc>
          <w:tcPr>
            <w:tcW w:w="806" w:type="dxa"/>
            <w:vMerge w:val="restart"/>
          </w:tcPr>
          <w:p w:rsidR="001162F8" w:rsidRPr="00893F48" w:rsidRDefault="001162F8" w:rsidP="002C4F6E">
            <w:pPr>
              <w:jc w:val="center"/>
              <w:rPr>
                <w:sz w:val="18"/>
                <w:szCs w:val="18"/>
              </w:rPr>
            </w:pPr>
            <w:bookmarkStart w:id="411" w:name="_Toc521661015"/>
            <w:r w:rsidRPr="00893F48">
              <w:rPr>
                <w:sz w:val="18"/>
                <w:szCs w:val="18"/>
              </w:rPr>
              <w:t>配额量</w:t>
            </w:r>
            <w:bookmarkEnd w:id="411"/>
          </w:p>
          <w:p w:rsidR="001162F8" w:rsidRPr="00893F48" w:rsidRDefault="001162F8" w:rsidP="002C4F6E">
            <w:pPr>
              <w:jc w:val="center"/>
              <w:rPr>
                <w:sz w:val="18"/>
                <w:szCs w:val="18"/>
              </w:rPr>
            </w:pPr>
            <w:r w:rsidRPr="00893F48">
              <w:rPr>
                <w:sz w:val="18"/>
                <w:szCs w:val="18"/>
              </w:rPr>
              <w:t>t</w:t>
            </w:r>
          </w:p>
        </w:tc>
        <w:tc>
          <w:tcPr>
            <w:tcW w:w="1034" w:type="dxa"/>
            <w:vMerge w:val="restart"/>
          </w:tcPr>
          <w:p w:rsidR="001162F8" w:rsidRPr="00893F48" w:rsidRDefault="001162F8" w:rsidP="002C4F6E">
            <w:pPr>
              <w:jc w:val="center"/>
              <w:rPr>
                <w:sz w:val="18"/>
                <w:szCs w:val="18"/>
              </w:rPr>
            </w:pPr>
            <w:bookmarkStart w:id="412" w:name="_Toc521661016"/>
            <w:r w:rsidRPr="00893F48">
              <w:rPr>
                <w:sz w:val="18"/>
                <w:szCs w:val="18"/>
              </w:rPr>
              <w:t>CCER</w:t>
            </w:r>
            <w:r w:rsidRPr="00893F48">
              <w:rPr>
                <w:sz w:val="18"/>
                <w:szCs w:val="18"/>
              </w:rPr>
              <w:t>量</w:t>
            </w:r>
            <w:bookmarkEnd w:id="412"/>
          </w:p>
          <w:p w:rsidR="001162F8" w:rsidRPr="00893F48" w:rsidRDefault="001162F8" w:rsidP="002C4F6E">
            <w:pPr>
              <w:jc w:val="center"/>
              <w:rPr>
                <w:sz w:val="18"/>
                <w:szCs w:val="18"/>
              </w:rPr>
            </w:pPr>
            <w:r w:rsidRPr="00893F48">
              <w:rPr>
                <w:sz w:val="18"/>
                <w:szCs w:val="18"/>
              </w:rPr>
              <w:t>t</w:t>
            </w:r>
          </w:p>
        </w:tc>
        <w:tc>
          <w:tcPr>
            <w:tcW w:w="850" w:type="dxa"/>
            <w:vMerge w:val="restart"/>
          </w:tcPr>
          <w:p w:rsidR="001162F8" w:rsidRPr="00893F48" w:rsidRDefault="001162F8" w:rsidP="002C4F6E">
            <w:pPr>
              <w:jc w:val="center"/>
              <w:rPr>
                <w:sz w:val="18"/>
                <w:szCs w:val="18"/>
              </w:rPr>
            </w:pPr>
            <w:bookmarkStart w:id="413" w:name="_Toc521661017"/>
            <w:r w:rsidRPr="00893F48">
              <w:rPr>
                <w:sz w:val="18"/>
                <w:szCs w:val="18"/>
              </w:rPr>
              <w:t>盈缺量</w:t>
            </w:r>
            <w:bookmarkEnd w:id="413"/>
          </w:p>
          <w:p w:rsidR="001162F8" w:rsidRPr="00893F48" w:rsidRDefault="001162F8" w:rsidP="002C4F6E">
            <w:pPr>
              <w:jc w:val="center"/>
              <w:rPr>
                <w:sz w:val="18"/>
                <w:szCs w:val="18"/>
              </w:rPr>
            </w:pPr>
            <w:r w:rsidRPr="00893F48">
              <w:rPr>
                <w:sz w:val="18"/>
                <w:szCs w:val="18"/>
              </w:rPr>
              <w:t>t</w:t>
            </w:r>
          </w:p>
        </w:tc>
        <w:tc>
          <w:tcPr>
            <w:tcW w:w="850" w:type="dxa"/>
            <w:vMerge w:val="restart"/>
          </w:tcPr>
          <w:p w:rsidR="001162F8" w:rsidRPr="00893F48" w:rsidRDefault="001162F8" w:rsidP="002C4F6E">
            <w:pPr>
              <w:jc w:val="center"/>
              <w:rPr>
                <w:sz w:val="18"/>
                <w:szCs w:val="18"/>
              </w:rPr>
            </w:pPr>
            <w:bookmarkStart w:id="414" w:name="_Toc521661021"/>
            <w:r w:rsidRPr="00893F48">
              <w:rPr>
                <w:sz w:val="18"/>
                <w:szCs w:val="18"/>
              </w:rPr>
              <w:t>调剂量</w:t>
            </w:r>
            <w:bookmarkEnd w:id="414"/>
          </w:p>
          <w:p w:rsidR="001162F8" w:rsidRPr="00893F48" w:rsidRDefault="001162F8" w:rsidP="002C4F6E">
            <w:pPr>
              <w:jc w:val="center"/>
              <w:rPr>
                <w:sz w:val="18"/>
                <w:szCs w:val="18"/>
              </w:rPr>
            </w:pPr>
            <w:r w:rsidRPr="00893F48">
              <w:rPr>
                <w:sz w:val="18"/>
                <w:szCs w:val="18"/>
              </w:rPr>
              <w:t>t</w:t>
            </w:r>
          </w:p>
        </w:tc>
        <w:tc>
          <w:tcPr>
            <w:tcW w:w="852" w:type="dxa"/>
            <w:vMerge w:val="restart"/>
          </w:tcPr>
          <w:p w:rsidR="001162F8" w:rsidRPr="00893F48" w:rsidRDefault="001162F8" w:rsidP="002C4F6E">
            <w:pPr>
              <w:jc w:val="center"/>
              <w:rPr>
                <w:sz w:val="18"/>
                <w:szCs w:val="18"/>
              </w:rPr>
            </w:pPr>
            <w:bookmarkStart w:id="415" w:name="_Toc521661019"/>
            <w:r w:rsidRPr="00893F48">
              <w:rPr>
                <w:sz w:val="18"/>
                <w:szCs w:val="18"/>
              </w:rPr>
              <w:t>转出</w:t>
            </w:r>
          </w:p>
          <w:p w:rsidR="001162F8" w:rsidRPr="00893F48" w:rsidRDefault="001162F8" w:rsidP="002C4F6E">
            <w:pPr>
              <w:jc w:val="center"/>
              <w:rPr>
                <w:sz w:val="18"/>
                <w:szCs w:val="18"/>
              </w:rPr>
            </w:pPr>
            <w:r w:rsidRPr="00893F48">
              <w:rPr>
                <w:sz w:val="18"/>
                <w:szCs w:val="18"/>
              </w:rPr>
              <w:t>/</w:t>
            </w:r>
            <w:r w:rsidRPr="00893F48">
              <w:rPr>
                <w:sz w:val="18"/>
                <w:szCs w:val="18"/>
              </w:rPr>
              <w:t>转入</w:t>
            </w:r>
            <w:bookmarkEnd w:id="415"/>
          </w:p>
        </w:tc>
        <w:tc>
          <w:tcPr>
            <w:tcW w:w="766" w:type="dxa"/>
            <w:vMerge w:val="restart"/>
          </w:tcPr>
          <w:p w:rsidR="001162F8" w:rsidRPr="00893F48" w:rsidRDefault="001162F8" w:rsidP="002C4F6E">
            <w:pPr>
              <w:jc w:val="center"/>
              <w:rPr>
                <w:sz w:val="18"/>
                <w:szCs w:val="18"/>
              </w:rPr>
            </w:pPr>
            <w:r w:rsidRPr="00893F48">
              <w:rPr>
                <w:sz w:val="18"/>
                <w:szCs w:val="18"/>
              </w:rPr>
              <w:t>线上</w:t>
            </w:r>
          </w:p>
          <w:p w:rsidR="001162F8" w:rsidRPr="00893F48" w:rsidRDefault="001162F8" w:rsidP="002C4F6E">
            <w:pPr>
              <w:jc w:val="center"/>
              <w:rPr>
                <w:sz w:val="18"/>
                <w:szCs w:val="18"/>
              </w:rPr>
            </w:pPr>
            <w:r w:rsidRPr="00893F48">
              <w:rPr>
                <w:sz w:val="18"/>
                <w:szCs w:val="18"/>
              </w:rPr>
              <w:t>/</w:t>
            </w:r>
            <w:r w:rsidRPr="00893F48">
              <w:rPr>
                <w:sz w:val="18"/>
                <w:szCs w:val="18"/>
              </w:rPr>
              <w:t>线下</w:t>
            </w:r>
          </w:p>
        </w:tc>
        <w:tc>
          <w:tcPr>
            <w:tcW w:w="757" w:type="dxa"/>
            <w:vMerge w:val="restart"/>
          </w:tcPr>
          <w:p w:rsidR="001162F8" w:rsidRPr="00893F48" w:rsidRDefault="001162F8" w:rsidP="002C4F6E">
            <w:pPr>
              <w:jc w:val="center"/>
              <w:rPr>
                <w:sz w:val="18"/>
                <w:szCs w:val="18"/>
              </w:rPr>
            </w:pPr>
            <w:bookmarkStart w:id="416" w:name="_Toc521661020"/>
            <w:r w:rsidRPr="00893F48">
              <w:rPr>
                <w:sz w:val="18"/>
                <w:szCs w:val="18"/>
              </w:rPr>
              <w:t>对方</w:t>
            </w:r>
          </w:p>
          <w:p w:rsidR="001162F8" w:rsidRPr="00893F48" w:rsidRDefault="001162F8" w:rsidP="002C4F6E">
            <w:pPr>
              <w:jc w:val="center"/>
              <w:rPr>
                <w:sz w:val="18"/>
                <w:szCs w:val="18"/>
              </w:rPr>
            </w:pPr>
            <w:r w:rsidRPr="00893F48">
              <w:rPr>
                <w:sz w:val="18"/>
                <w:szCs w:val="18"/>
              </w:rPr>
              <w:t>企业</w:t>
            </w:r>
            <w:bookmarkEnd w:id="416"/>
          </w:p>
        </w:tc>
        <w:tc>
          <w:tcPr>
            <w:tcW w:w="1729" w:type="dxa"/>
            <w:gridSpan w:val="2"/>
          </w:tcPr>
          <w:p w:rsidR="001162F8" w:rsidRPr="00893F48" w:rsidRDefault="001162F8" w:rsidP="002C4F6E">
            <w:pPr>
              <w:jc w:val="center"/>
              <w:rPr>
                <w:sz w:val="18"/>
                <w:szCs w:val="18"/>
              </w:rPr>
            </w:pPr>
            <w:bookmarkStart w:id="417" w:name="_Toc521661022"/>
            <w:r w:rsidRPr="00893F48">
              <w:rPr>
                <w:sz w:val="18"/>
                <w:szCs w:val="18"/>
              </w:rPr>
              <w:t>市场采购</w:t>
            </w:r>
            <w:bookmarkEnd w:id="417"/>
            <w:r w:rsidRPr="00893F48">
              <w:rPr>
                <w:sz w:val="18"/>
                <w:szCs w:val="18"/>
              </w:rPr>
              <w:t>量</w:t>
            </w:r>
          </w:p>
          <w:p w:rsidR="001162F8" w:rsidRPr="00893F48" w:rsidRDefault="001162F8" w:rsidP="002C4F6E">
            <w:pPr>
              <w:jc w:val="center"/>
              <w:rPr>
                <w:sz w:val="18"/>
                <w:szCs w:val="18"/>
              </w:rPr>
            </w:pPr>
            <w:r w:rsidRPr="00893F48">
              <w:rPr>
                <w:sz w:val="18"/>
                <w:szCs w:val="18"/>
              </w:rPr>
              <w:t>t</w:t>
            </w:r>
          </w:p>
        </w:tc>
      </w:tr>
      <w:tr w:rsidR="001162F8" w:rsidRPr="00893F48" w:rsidTr="002C4F6E">
        <w:trPr>
          <w:trHeight w:val="141"/>
          <w:jc w:val="center"/>
        </w:trPr>
        <w:tc>
          <w:tcPr>
            <w:tcW w:w="849" w:type="dxa"/>
            <w:vMerge/>
          </w:tcPr>
          <w:p w:rsidR="001162F8" w:rsidRPr="00893F48" w:rsidRDefault="001162F8" w:rsidP="002C4F6E">
            <w:pPr>
              <w:rPr>
                <w:sz w:val="18"/>
                <w:szCs w:val="18"/>
              </w:rPr>
            </w:pPr>
          </w:p>
        </w:tc>
        <w:tc>
          <w:tcPr>
            <w:tcW w:w="851" w:type="dxa"/>
            <w:vMerge/>
          </w:tcPr>
          <w:p w:rsidR="001162F8" w:rsidRPr="00893F48" w:rsidRDefault="001162F8" w:rsidP="002C4F6E">
            <w:pPr>
              <w:jc w:val="center"/>
              <w:rPr>
                <w:sz w:val="18"/>
                <w:szCs w:val="18"/>
              </w:rPr>
            </w:pPr>
          </w:p>
        </w:tc>
        <w:tc>
          <w:tcPr>
            <w:tcW w:w="806" w:type="dxa"/>
            <w:vMerge/>
          </w:tcPr>
          <w:p w:rsidR="001162F8" w:rsidRPr="00893F48" w:rsidRDefault="001162F8" w:rsidP="002C4F6E">
            <w:pPr>
              <w:jc w:val="center"/>
              <w:rPr>
                <w:sz w:val="18"/>
                <w:szCs w:val="18"/>
              </w:rPr>
            </w:pPr>
          </w:p>
        </w:tc>
        <w:tc>
          <w:tcPr>
            <w:tcW w:w="1034" w:type="dxa"/>
            <w:vMerge/>
          </w:tcPr>
          <w:p w:rsidR="001162F8" w:rsidRPr="00893F48" w:rsidRDefault="001162F8" w:rsidP="002C4F6E">
            <w:pPr>
              <w:jc w:val="center"/>
              <w:rPr>
                <w:sz w:val="18"/>
                <w:szCs w:val="18"/>
              </w:rPr>
            </w:pPr>
          </w:p>
        </w:tc>
        <w:tc>
          <w:tcPr>
            <w:tcW w:w="850" w:type="dxa"/>
            <w:vMerge/>
          </w:tcPr>
          <w:p w:rsidR="001162F8" w:rsidRPr="00893F48" w:rsidRDefault="001162F8" w:rsidP="002C4F6E">
            <w:pPr>
              <w:jc w:val="center"/>
              <w:rPr>
                <w:sz w:val="18"/>
                <w:szCs w:val="18"/>
              </w:rPr>
            </w:pPr>
          </w:p>
        </w:tc>
        <w:tc>
          <w:tcPr>
            <w:tcW w:w="850" w:type="dxa"/>
            <w:vMerge/>
          </w:tcPr>
          <w:p w:rsidR="001162F8" w:rsidRPr="00893F48" w:rsidRDefault="001162F8" w:rsidP="002C4F6E">
            <w:pPr>
              <w:jc w:val="center"/>
              <w:rPr>
                <w:sz w:val="18"/>
                <w:szCs w:val="18"/>
              </w:rPr>
            </w:pPr>
          </w:p>
        </w:tc>
        <w:tc>
          <w:tcPr>
            <w:tcW w:w="852" w:type="dxa"/>
            <w:vMerge/>
          </w:tcPr>
          <w:p w:rsidR="001162F8" w:rsidRPr="00893F48" w:rsidRDefault="001162F8" w:rsidP="002C4F6E">
            <w:pPr>
              <w:jc w:val="center"/>
              <w:rPr>
                <w:sz w:val="18"/>
                <w:szCs w:val="18"/>
              </w:rPr>
            </w:pPr>
          </w:p>
        </w:tc>
        <w:tc>
          <w:tcPr>
            <w:tcW w:w="766" w:type="dxa"/>
            <w:vMerge/>
          </w:tcPr>
          <w:p w:rsidR="001162F8" w:rsidRPr="00893F48" w:rsidRDefault="001162F8" w:rsidP="002C4F6E">
            <w:pPr>
              <w:jc w:val="center"/>
              <w:rPr>
                <w:sz w:val="18"/>
                <w:szCs w:val="18"/>
              </w:rPr>
            </w:pPr>
          </w:p>
        </w:tc>
        <w:tc>
          <w:tcPr>
            <w:tcW w:w="757" w:type="dxa"/>
            <w:vMerge/>
          </w:tcPr>
          <w:p w:rsidR="001162F8" w:rsidRPr="00893F48" w:rsidRDefault="001162F8" w:rsidP="002C4F6E">
            <w:pPr>
              <w:jc w:val="center"/>
              <w:rPr>
                <w:sz w:val="18"/>
                <w:szCs w:val="18"/>
              </w:rPr>
            </w:pPr>
          </w:p>
        </w:tc>
        <w:tc>
          <w:tcPr>
            <w:tcW w:w="800" w:type="dxa"/>
          </w:tcPr>
          <w:p w:rsidR="001162F8" w:rsidRPr="00893F48" w:rsidRDefault="001162F8" w:rsidP="002C4F6E">
            <w:pPr>
              <w:jc w:val="center"/>
              <w:rPr>
                <w:sz w:val="18"/>
                <w:szCs w:val="18"/>
              </w:rPr>
            </w:pPr>
            <w:bookmarkStart w:id="418" w:name="_Toc521661023"/>
            <w:r w:rsidRPr="00893F48">
              <w:rPr>
                <w:sz w:val="18"/>
                <w:szCs w:val="18"/>
              </w:rPr>
              <w:t>配额</w:t>
            </w:r>
            <w:bookmarkEnd w:id="418"/>
          </w:p>
        </w:tc>
        <w:tc>
          <w:tcPr>
            <w:tcW w:w="929" w:type="dxa"/>
          </w:tcPr>
          <w:p w:rsidR="001162F8" w:rsidRPr="00893F48" w:rsidRDefault="001162F8" w:rsidP="002C4F6E">
            <w:pPr>
              <w:jc w:val="center"/>
              <w:rPr>
                <w:sz w:val="18"/>
                <w:szCs w:val="18"/>
              </w:rPr>
            </w:pPr>
            <w:bookmarkStart w:id="419" w:name="_Toc521661024"/>
            <w:r w:rsidRPr="00893F48">
              <w:rPr>
                <w:sz w:val="18"/>
                <w:szCs w:val="18"/>
              </w:rPr>
              <w:t>CCER</w:t>
            </w:r>
            <w:bookmarkEnd w:id="419"/>
          </w:p>
        </w:tc>
      </w:tr>
      <w:tr w:rsidR="001162F8" w:rsidRPr="00893F48" w:rsidTr="002C4F6E">
        <w:trPr>
          <w:trHeight w:val="191"/>
          <w:jc w:val="center"/>
        </w:trPr>
        <w:tc>
          <w:tcPr>
            <w:tcW w:w="849" w:type="dxa"/>
            <w:vAlign w:val="center"/>
          </w:tcPr>
          <w:p w:rsidR="001162F8" w:rsidRPr="00893F48" w:rsidRDefault="001162F8" w:rsidP="002C4F6E">
            <w:pPr>
              <w:jc w:val="center"/>
              <w:rPr>
                <w:sz w:val="18"/>
                <w:szCs w:val="18"/>
              </w:rPr>
            </w:pPr>
            <w:r w:rsidRPr="00893F48">
              <w:rPr>
                <w:sz w:val="18"/>
                <w:szCs w:val="18"/>
              </w:rPr>
              <w:t>企业</w:t>
            </w:r>
            <w:r w:rsidRPr="00893F48">
              <w:rPr>
                <w:sz w:val="18"/>
                <w:szCs w:val="18"/>
              </w:rPr>
              <w:t>A</w:t>
            </w:r>
          </w:p>
        </w:tc>
        <w:tc>
          <w:tcPr>
            <w:tcW w:w="851" w:type="dxa"/>
          </w:tcPr>
          <w:p w:rsidR="001162F8" w:rsidRPr="00893F48" w:rsidRDefault="001162F8" w:rsidP="002C4F6E">
            <w:pPr>
              <w:rPr>
                <w:sz w:val="18"/>
                <w:szCs w:val="18"/>
              </w:rPr>
            </w:pPr>
          </w:p>
        </w:tc>
        <w:tc>
          <w:tcPr>
            <w:tcW w:w="806" w:type="dxa"/>
          </w:tcPr>
          <w:p w:rsidR="001162F8" w:rsidRPr="00893F48" w:rsidRDefault="001162F8" w:rsidP="002C4F6E">
            <w:pPr>
              <w:rPr>
                <w:sz w:val="18"/>
                <w:szCs w:val="18"/>
              </w:rPr>
            </w:pPr>
          </w:p>
        </w:tc>
        <w:tc>
          <w:tcPr>
            <w:tcW w:w="1034" w:type="dxa"/>
          </w:tcPr>
          <w:p w:rsidR="001162F8" w:rsidRPr="00893F48" w:rsidRDefault="001162F8" w:rsidP="002C4F6E">
            <w:pPr>
              <w:rPr>
                <w:sz w:val="18"/>
                <w:szCs w:val="18"/>
              </w:rPr>
            </w:pPr>
          </w:p>
        </w:tc>
        <w:tc>
          <w:tcPr>
            <w:tcW w:w="850" w:type="dxa"/>
          </w:tcPr>
          <w:p w:rsidR="001162F8" w:rsidRPr="00893F48" w:rsidRDefault="001162F8" w:rsidP="002C4F6E">
            <w:pPr>
              <w:rPr>
                <w:sz w:val="18"/>
                <w:szCs w:val="18"/>
              </w:rPr>
            </w:pPr>
          </w:p>
        </w:tc>
        <w:tc>
          <w:tcPr>
            <w:tcW w:w="850" w:type="dxa"/>
          </w:tcPr>
          <w:p w:rsidR="001162F8" w:rsidRPr="00893F48" w:rsidRDefault="001162F8" w:rsidP="002C4F6E">
            <w:pPr>
              <w:rPr>
                <w:sz w:val="18"/>
                <w:szCs w:val="18"/>
              </w:rPr>
            </w:pPr>
          </w:p>
        </w:tc>
        <w:tc>
          <w:tcPr>
            <w:tcW w:w="852" w:type="dxa"/>
          </w:tcPr>
          <w:p w:rsidR="001162F8" w:rsidRPr="00893F48" w:rsidRDefault="001162F8" w:rsidP="002C4F6E">
            <w:pPr>
              <w:rPr>
                <w:sz w:val="18"/>
                <w:szCs w:val="18"/>
              </w:rPr>
            </w:pPr>
          </w:p>
        </w:tc>
        <w:tc>
          <w:tcPr>
            <w:tcW w:w="766" w:type="dxa"/>
          </w:tcPr>
          <w:p w:rsidR="001162F8" w:rsidRPr="00893F48" w:rsidRDefault="001162F8" w:rsidP="002C4F6E">
            <w:pPr>
              <w:rPr>
                <w:sz w:val="18"/>
                <w:szCs w:val="18"/>
              </w:rPr>
            </w:pPr>
          </w:p>
        </w:tc>
        <w:tc>
          <w:tcPr>
            <w:tcW w:w="757" w:type="dxa"/>
          </w:tcPr>
          <w:p w:rsidR="001162F8" w:rsidRPr="00893F48" w:rsidRDefault="001162F8" w:rsidP="002C4F6E">
            <w:pPr>
              <w:rPr>
                <w:sz w:val="18"/>
                <w:szCs w:val="18"/>
              </w:rPr>
            </w:pPr>
          </w:p>
        </w:tc>
        <w:tc>
          <w:tcPr>
            <w:tcW w:w="800" w:type="dxa"/>
          </w:tcPr>
          <w:p w:rsidR="001162F8" w:rsidRPr="00893F48" w:rsidRDefault="001162F8" w:rsidP="002C4F6E">
            <w:pPr>
              <w:rPr>
                <w:sz w:val="18"/>
                <w:szCs w:val="18"/>
              </w:rPr>
            </w:pPr>
          </w:p>
        </w:tc>
        <w:tc>
          <w:tcPr>
            <w:tcW w:w="929" w:type="dxa"/>
          </w:tcPr>
          <w:p w:rsidR="001162F8" w:rsidRPr="00893F48" w:rsidRDefault="001162F8" w:rsidP="002C4F6E">
            <w:pPr>
              <w:rPr>
                <w:sz w:val="18"/>
                <w:szCs w:val="18"/>
              </w:rPr>
            </w:pPr>
          </w:p>
        </w:tc>
      </w:tr>
      <w:tr w:rsidR="001162F8" w:rsidRPr="00893F48" w:rsidTr="002C4F6E">
        <w:trPr>
          <w:trHeight w:val="153"/>
          <w:jc w:val="center"/>
        </w:trPr>
        <w:tc>
          <w:tcPr>
            <w:tcW w:w="849" w:type="dxa"/>
          </w:tcPr>
          <w:p w:rsidR="001162F8" w:rsidRPr="00893F48" w:rsidRDefault="001162F8" w:rsidP="002C4F6E">
            <w:pPr>
              <w:jc w:val="center"/>
              <w:rPr>
                <w:sz w:val="18"/>
                <w:szCs w:val="18"/>
              </w:rPr>
            </w:pPr>
            <w:r w:rsidRPr="00893F48">
              <w:rPr>
                <w:sz w:val="18"/>
                <w:szCs w:val="18"/>
              </w:rPr>
              <w:t>企业</w:t>
            </w:r>
            <w:r w:rsidRPr="00893F48">
              <w:rPr>
                <w:sz w:val="18"/>
                <w:szCs w:val="18"/>
              </w:rPr>
              <w:t>B</w:t>
            </w:r>
          </w:p>
        </w:tc>
        <w:tc>
          <w:tcPr>
            <w:tcW w:w="851" w:type="dxa"/>
          </w:tcPr>
          <w:p w:rsidR="001162F8" w:rsidRPr="00893F48" w:rsidRDefault="001162F8" w:rsidP="002C4F6E">
            <w:pPr>
              <w:rPr>
                <w:sz w:val="18"/>
                <w:szCs w:val="18"/>
              </w:rPr>
            </w:pPr>
          </w:p>
        </w:tc>
        <w:tc>
          <w:tcPr>
            <w:tcW w:w="806" w:type="dxa"/>
          </w:tcPr>
          <w:p w:rsidR="001162F8" w:rsidRPr="00893F48" w:rsidRDefault="001162F8" w:rsidP="002C4F6E">
            <w:pPr>
              <w:rPr>
                <w:sz w:val="18"/>
                <w:szCs w:val="18"/>
              </w:rPr>
            </w:pPr>
          </w:p>
        </w:tc>
        <w:tc>
          <w:tcPr>
            <w:tcW w:w="1034" w:type="dxa"/>
          </w:tcPr>
          <w:p w:rsidR="001162F8" w:rsidRPr="00893F48" w:rsidRDefault="001162F8" w:rsidP="002C4F6E">
            <w:pPr>
              <w:rPr>
                <w:sz w:val="18"/>
                <w:szCs w:val="18"/>
              </w:rPr>
            </w:pPr>
          </w:p>
        </w:tc>
        <w:tc>
          <w:tcPr>
            <w:tcW w:w="850" w:type="dxa"/>
          </w:tcPr>
          <w:p w:rsidR="001162F8" w:rsidRPr="00893F48" w:rsidRDefault="001162F8" w:rsidP="002C4F6E">
            <w:pPr>
              <w:rPr>
                <w:sz w:val="18"/>
                <w:szCs w:val="18"/>
              </w:rPr>
            </w:pPr>
          </w:p>
        </w:tc>
        <w:tc>
          <w:tcPr>
            <w:tcW w:w="850" w:type="dxa"/>
          </w:tcPr>
          <w:p w:rsidR="001162F8" w:rsidRPr="00893F48" w:rsidRDefault="001162F8" w:rsidP="002C4F6E">
            <w:pPr>
              <w:rPr>
                <w:sz w:val="18"/>
                <w:szCs w:val="18"/>
              </w:rPr>
            </w:pPr>
          </w:p>
        </w:tc>
        <w:tc>
          <w:tcPr>
            <w:tcW w:w="852" w:type="dxa"/>
          </w:tcPr>
          <w:p w:rsidR="001162F8" w:rsidRPr="00893F48" w:rsidRDefault="001162F8" w:rsidP="002C4F6E">
            <w:pPr>
              <w:rPr>
                <w:sz w:val="18"/>
                <w:szCs w:val="18"/>
              </w:rPr>
            </w:pPr>
          </w:p>
        </w:tc>
        <w:tc>
          <w:tcPr>
            <w:tcW w:w="766" w:type="dxa"/>
          </w:tcPr>
          <w:p w:rsidR="001162F8" w:rsidRPr="00893F48" w:rsidRDefault="001162F8" w:rsidP="002C4F6E">
            <w:pPr>
              <w:rPr>
                <w:sz w:val="18"/>
                <w:szCs w:val="18"/>
              </w:rPr>
            </w:pPr>
          </w:p>
        </w:tc>
        <w:tc>
          <w:tcPr>
            <w:tcW w:w="757" w:type="dxa"/>
          </w:tcPr>
          <w:p w:rsidR="001162F8" w:rsidRPr="00893F48" w:rsidRDefault="001162F8" w:rsidP="002C4F6E">
            <w:pPr>
              <w:rPr>
                <w:sz w:val="18"/>
                <w:szCs w:val="18"/>
              </w:rPr>
            </w:pPr>
          </w:p>
        </w:tc>
        <w:tc>
          <w:tcPr>
            <w:tcW w:w="800" w:type="dxa"/>
          </w:tcPr>
          <w:p w:rsidR="001162F8" w:rsidRPr="00893F48" w:rsidRDefault="001162F8" w:rsidP="002C4F6E">
            <w:pPr>
              <w:rPr>
                <w:sz w:val="18"/>
                <w:szCs w:val="18"/>
              </w:rPr>
            </w:pPr>
          </w:p>
        </w:tc>
        <w:tc>
          <w:tcPr>
            <w:tcW w:w="929" w:type="dxa"/>
          </w:tcPr>
          <w:p w:rsidR="001162F8" w:rsidRPr="00893F48" w:rsidRDefault="001162F8" w:rsidP="002C4F6E">
            <w:pPr>
              <w:rPr>
                <w:sz w:val="18"/>
                <w:szCs w:val="18"/>
              </w:rPr>
            </w:pPr>
          </w:p>
        </w:tc>
      </w:tr>
      <w:tr w:rsidR="001162F8" w:rsidRPr="00893F48" w:rsidTr="002C4F6E">
        <w:trPr>
          <w:trHeight w:val="347"/>
          <w:jc w:val="center"/>
        </w:trPr>
        <w:tc>
          <w:tcPr>
            <w:tcW w:w="849" w:type="dxa"/>
            <w:vAlign w:val="center"/>
          </w:tcPr>
          <w:p w:rsidR="001162F8" w:rsidRPr="00893F48" w:rsidRDefault="001162F8" w:rsidP="002C4F6E">
            <w:pPr>
              <w:jc w:val="center"/>
              <w:rPr>
                <w:sz w:val="18"/>
                <w:szCs w:val="18"/>
              </w:rPr>
            </w:pPr>
            <w:r w:rsidRPr="00893F48">
              <w:rPr>
                <w:sz w:val="18"/>
                <w:szCs w:val="18"/>
              </w:rPr>
              <w:t>……</w:t>
            </w:r>
          </w:p>
        </w:tc>
        <w:tc>
          <w:tcPr>
            <w:tcW w:w="851" w:type="dxa"/>
          </w:tcPr>
          <w:p w:rsidR="001162F8" w:rsidRPr="00893F48" w:rsidRDefault="001162F8" w:rsidP="002C4F6E">
            <w:pPr>
              <w:rPr>
                <w:sz w:val="18"/>
                <w:szCs w:val="18"/>
              </w:rPr>
            </w:pPr>
          </w:p>
        </w:tc>
        <w:tc>
          <w:tcPr>
            <w:tcW w:w="806" w:type="dxa"/>
          </w:tcPr>
          <w:p w:rsidR="001162F8" w:rsidRPr="00893F48" w:rsidRDefault="001162F8" w:rsidP="002C4F6E">
            <w:pPr>
              <w:rPr>
                <w:sz w:val="18"/>
                <w:szCs w:val="18"/>
              </w:rPr>
            </w:pPr>
          </w:p>
        </w:tc>
        <w:tc>
          <w:tcPr>
            <w:tcW w:w="1034" w:type="dxa"/>
          </w:tcPr>
          <w:p w:rsidR="001162F8" w:rsidRPr="00893F48" w:rsidRDefault="001162F8" w:rsidP="002C4F6E">
            <w:pPr>
              <w:rPr>
                <w:sz w:val="18"/>
                <w:szCs w:val="18"/>
              </w:rPr>
            </w:pPr>
          </w:p>
        </w:tc>
        <w:tc>
          <w:tcPr>
            <w:tcW w:w="850" w:type="dxa"/>
          </w:tcPr>
          <w:p w:rsidR="001162F8" w:rsidRPr="00893F48" w:rsidRDefault="001162F8" w:rsidP="002C4F6E">
            <w:pPr>
              <w:rPr>
                <w:sz w:val="18"/>
                <w:szCs w:val="18"/>
              </w:rPr>
            </w:pPr>
          </w:p>
        </w:tc>
        <w:tc>
          <w:tcPr>
            <w:tcW w:w="850" w:type="dxa"/>
          </w:tcPr>
          <w:p w:rsidR="001162F8" w:rsidRPr="00893F48" w:rsidRDefault="001162F8" w:rsidP="002C4F6E">
            <w:pPr>
              <w:rPr>
                <w:sz w:val="18"/>
                <w:szCs w:val="18"/>
              </w:rPr>
            </w:pPr>
          </w:p>
        </w:tc>
        <w:tc>
          <w:tcPr>
            <w:tcW w:w="852" w:type="dxa"/>
          </w:tcPr>
          <w:p w:rsidR="001162F8" w:rsidRPr="00893F48" w:rsidRDefault="001162F8" w:rsidP="002C4F6E">
            <w:pPr>
              <w:rPr>
                <w:sz w:val="18"/>
                <w:szCs w:val="18"/>
              </w:rPr>
            </w:pPr>
          </w:p>
        </w:tc>
        <w:tc>
          <w:tcPr>
            <w:tcW w:w="766" w:type="dxa"/>
          </w:tcPr>
          <w:p w:rsidR="001162F8" w:rsidRPr="00893F48" w:rsidRDefault="001162F8" w:rsidP="002C4F6E">
            <w:pPr>
              <w:rPr>
                <w:sz w:val="18"/>
                <w:szCs w:val="18"/>
              </w:rPr>
            </w:pPr>
          </w:p>
        </w:tc>
        <w:tc>
          <w:tcPr>
            <w:tcW w:w="757" w:type="dxa"/>
          </w:tcPr>
          <w:p w:rsidR="001162F8" w:rsidRPr="00893F48" w:rsidRDefault="001162F8" w:rsidP="002C4F6E">
            <w:pPr>
              <w:rPr>
                <w:sz w:val="18"/>
                <w:szCs w:val="18"/>
              </w:rPr>
            </w:pPr>
          </w:p>
        </w:tc>
        <w:tc>
          <w:tcPr>
            <w:tcW w:w="800" w:type="dxa"/>
          </w:tcPr>
          <w:p w:rsidR="001162F8" w:rsidRPr="00893F48" w:rsidRDefault="001162F8" w:rsidP="002C4F6E">
            <w:pPr>
              <w:rPr>
                <w:sz w:val="18"/>
                <w:szCs w:val="18"/>
              </w:rPr>
            </w:pPr>
          </w:p>
        </w:tc>
        <w:tc>
          <w:tcPr>
            <w:tcW w:w="929" w:type="dxa"/>
          </w:tcPr>
          <w:p w:rsidR="001162F8" w:rsidRPr="00893F48" w:rsidRDefault="001162F8" w:rsidP="002C4F6E">
            <w:pPr>
              <w:rPr>
                <w:sz w:val="18"/>
                <w:szCs w:val="18"/>
              </w:rPr>
            </w:pPr>
          </w:p>
        </w:tc>
      </w:tr>
    </w:tbl>
    <w:p w:rsidR="001162F8" w:rsidRPr="00893F48" w:rsidRDefault="001162F8" w:rsidP="001011D7">
      <w:pPr>
        <w:spacing w:beforeLines="50" w:before="120" w:afterLines="50" w:after="120"/>
        <w:rPr>
          <w:szCs w:val="21"/>
          <w:lang w:val="zh-CN"/>
        </w:rPr>
      </w:pPr>
      <w:r w:rsidRPr="00893F48">
        <w:rPr>
          <w:rFonts w:eastAsia="黑体"/>
          <w:szCs w:val="21"/>
        </w:rPr>
        <w:t>I.</w:t>
      </w:r>
      <w:r w:rsidRPr="00893F48">
        <w:rPr>
          <w:szCs w:val="21"/>
          <w:lang w:val="zh-CN"/>
        </w:rPr>
        <w:t>2</w:t>
      </w:r>
      <w:r w:rsidRPr="00893F48">
        <w:rPr>
          <w:szCs w:val="21"/>
        </w:rPr>
        <w:t xml:space="preserve">.3  </w:t>
      </w:r>
      <w:r w:rsidRPr="00893F48">
        <w:rPr>
          <w:rFonts w:eastAsia="黑体"/>
          <w:szCs w:val="21"/>
        </w:rPr>
        <w:t>市场交易</w:t>
      </w:r>
    </w:p>
    <w:p w:rsidR="001B6B38" w:rsidRPr="00893F48" w:rsidRDefault="001162F8" w:rsidP="001011D7">
      <w:pPr>
        <w:spacing w:afterLines="50" w:after="120"/>
        <w:ind w:firstLineChars="200" w:firstLine="420"/>
        <w:rPr>
          <w:szCs w:val="21"/>
          <w:lang w:val="zh-CN"/>
        </w:rPr>
      </w:pPr>
      <w:r w:rsidRPr="00893F48">
        <w:rPr>
          <w:szCs w:val="21"/>
          <w:lang w:val="zh-CN"/>
        </w:rPr>
        <w:t>通过市场调研和分析，确定以下</w:t>
      </w:r>
      <w:r w:rsidRPr="00893F48">
        <w:rPr>
          <w:szCs w:val="21"/>
        </w:rPr>
        <w:t>配额</w:t>
      </w:r>
      <w:r w:rsidRPr="00893F48">
        <w:rPr>
          <w:szCs w:val="21"/>
          <w:lang w:val="zh-CN"/>
        </w:rPr>
        <w:t>交易方案：</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829"/>
        <w:gridCol w:w="1421"/>
        <w:gridCol w:w="1082"/>
        <w:gridCol w:w="1082"/>
        <w:gridCol w:w="1421"/>
        <w:gridCol w:w="1224"/>
        <w:gridCol w:w="1421"/>
      </w:tblGrid>
      <w:tr w:rsidR="001162F8" w:rsidRPr="00893F48" w:rsidTr="002C4F6E">
        <w:trPr>
          <w:trHeight w:val="411"/>
        </w:trPr>
        <w:tc>
          <w:tcPr>
            <w:tcW w:w="825" w:type="dxa"/>
          </w:tcPr>
          <w:p w:rsidR="001162F8" w:rsidRPr="00893F48" w:rsidRDefault="001162F8" w:rsidP="002C4F6E">
            <w:pPr>
              <w:rPr>
                <w:sz w:val="18"/>
                <w:szCs w:val="18"/>
              </w:rPr>
            </w:pPr>
          </w:p>
        </w:tc>
        <w:tc>
          <w:tcPr>
            <w:tcW w:w="829" w:type="dxa"/>
          </w:tcPr>
          <w:p w:rsidR="001162F8" w:rsidRPr="00893F48" w:rsidRDefault="001162F8" w:rsidP="002C4F6E">
            <w:pPr>
              <w:rPr>
                <w:sz w:val="18"/>
                <w:szCs w:val="18"/>
              </w:rPr>
            </w:pPr>
            <w:r w:rsidRPr="00893F48">
              <w:rPr>
                <w:sz w:val="18"/>
                <w:szCs w:val="18"/>
              </w:rPr>
              <w:t>交易量</w:t>
            </w:r>
          </w:p>
          <w:p w:rsidR="001162F8" w:rsidRPr="00893F48" w:rsidRDefault="001162F8" w:rsidP="002C4F6E">
            <w:pPr>
              <w:jc w:val="center"/>
              <w:rPr>
                <w:sz w:val="18"/>
                <w:szCs w:val="18"/>
              </w:rPr>
            </w:pPr>
            <w:r w:rsidRPr="00893F48">
              <w:rPr>
                <w:sz w:val="18"/>
                <w:szCs w:val="18"/>
              </w:rPr>
              <w:t>t</w:t>
            </w:r>
          </w:p>
        </w:tc>
        <w:tc>
          <w:tcPr>
            <w:tcW w:w="1421" w:type="dxa"/>
          </w:tcPr>
          <w:p w:rsidR="001162F8" w:rsidRPr="00893F48" w:rsidRDefault="001162F8" w:rsidP="002C4F6E">
            <w:pPr>
              <w:jc w:val="center"/>
              <w:rPr>
                <w:sz w:val="18"/>
                <w:szCs w:val="18"/>
              </w:rPr>
            </w:pPr>
            <w:r w:rsidRPr="00893F48">
              <w:rPr>
                <w:sz w:val="18"/>
                <w:szCs w:val="18"/>
              </w:rPr>
              <w:t>交易价格区间</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1082" w:type="dxa"/>
          </w:tcPr>
          <w:p w:rsidR="001162F8" w:rsidRPr="00893F48" w:rsidRDefault="001162F8" w:rsidP="002C4F6E">
            <w:pPr>
              <w:rPr>
                <w:sz w:val="18"/>
                <w:szCs w:val="18"/>
              </w:rPr>
            </w:pPr>
            <w:r w:rsidRPr="00893F48">
              <w:rPr>
                <w:sz w:val="18"/>
                <w:szCs w:val="18"/>
              </w:rPr>
              <w:t>买入</w:t>
            </w:r>
            <w:r w:rsidRPr="00893F48">
              <w:rPr>
                <w:sz w:val="18"/>
                <w:szCs w:val="18"/>
              </w:rPr>
              <w:t>/</w:t>
            </w:r>
            <w:r w:rsidRPr="00893F48">
              <w:rPr>
                <w:sz w:val="18"/>
                <w:szCs w:val="18"/>
              </w:rPr>
              <w:t>卖出</w:t>
            </w:r>
          </w:p>
        </w:tc>
        <w:tc>
          <w:tcPr>
            <w:tcW w:w="1082" w:type="dxa"/>
          </w:tcPr>
          <w:p w:rsidR="001162F8" w:rsidRPr="00893F48" w:rsidRDefault="001162F8" w:rsidP="002C4F6E">
            <w:pPr>
              <w:rPr>
                <w:sz w:val="18"/>
                <w:szCs w:val="18"/>
              </w:rPr>
            </w:pPr>
            <w:r w:rsidRPr="00893F48">
              <w:rPr>
                <w:sz w:val="18"/>
                <w:szCs w:val="18"/>
              </w:rPr>
              <w:t>线上</w:t>
            </w:r>
            <w:r w:rsidRPr="00893F48">
              <w:rPr>
                <w:sz w:val="18"/>
                <w:szCs w:val="18"/>
              </w:rPr>
              <w:t>/</w:t>
            </w:r>
            <w:r w:rsidRPr="00893F48">
              <w:rPr>
                <w:sz w:val="18"/>
                <w:szCs w:val="18"/>
              </w:rPr>
              <w:t>线下</w:t>
            </w:r>
          </w:p>
        </w:tc>
        <w:tc>
          <w:tcPr>
            <w:tcW w:w="1421" w:type="dxa"/>
          </w:tcPr>
          <w:p w:rsidR="001162F8" w:rsidRPr="00893F48" w:rsidRDefault="001162F8" w:rsidP="002C4F6E">
            <w:pPr>
              <w:rPr>
                <w:sz w:val="18"/>
                <w:szCs w:val="18"/>
              </w:rPr>
            </w:pPr>
            <w:r w:rsidRPr="00893F48">
              <w:rPr>
                <w:sz w:val="18"/>
                <w:szCs w:val="18"/>
              </w:rPr>
              <w:t>交易手续费率</w:t>
            </w:r>
          </w:p>
          <w:p w:rsidR="001162F8" w:rsidRPr="00893F48" w:rsidRDefault="001162F8" w:rsidP="002C4F6E">
            <w:pPr>
              <w:jc w:val="center"/>
              <w:rPr>
                <w:sz w:val="18"/>
                <w:szCs w:val="18"/>
              </w:rPr>
            </w:pPr>
            <w:r w:rsidRPr="00893F48">
              <w:rPr>
                <w:sz w:val="18"/>
                <w:szCs w:val="18"/>
              </w:rPr>
              <w:t>%</w:t>
            </w:r>
          </w:p>
        </w:tc>
        <w:tc>
          <w:tcPr>
            <w:tcW w:w="1224" w:type="dxa"/>
          </w:tcPr>
          <w:p w:rsidR="001162F8" w:rsidRPr="00893F48" w:rsidRDefault="001162F8" w:rsidP="002C4F6E">
            <w:pPr>
              <w:jc w:val="center"/>
              <w:rPr>
                <w:sz w:val="18"/>
                <w:szCs w:val="18"/>
              </w:rPr>
            </w:pPr>
            <w:r w:rsidRPr="00893F48">
              <w:rPr>
                <w:sz w:val="18"/>
                <w:szCs w:val="18"/>
              </w:rPr>
              <w:t>成本和收益</w:t>
            </w:r>
          </w:p>
          <w:p w:rsidR="001162F8" w:rsidRPr="00893F48" w:rsidRDefault="001162F8" w:rsidP="002C4F6E">
            <w:pPr>
              <w:jc w:val="center"/>
              <w:rPr>
                <w:sz w:val="18"/>
                <w:szCs w:val="18"/>
              </w:rPr>
            </w:pPr>
            <w:r w:rsidRPr="00893F48">
              <w:rPr>
                <w:sz w:val="18"/>
                <w:szCs w:val="18"/>
              </w:rPr>
              <w:t>元</w:t>
            </w:r>
          </w:p>
        </w:tc>
        <w:tc>
          <w:tcPr>
            <w:tcW w:w="1421" w:type="dxa"/>
          </w:tcPr>
          <w:p w:rsidR="001162F8" w:rsidRPr="00893F48" w:rsidRDefault="001162F8" w:rsidP="002C4F6E">
            <w:pPr>
              <w:rPr>
                <w:sz w:val="18"/>
                <w:szCs w:val="18"/>
              </w:rPr>
            </w:pPr>
            <w:r w:rsidRPr="00893F48">
              <w:rPr>
                <w:sz w:val="18"/>
                <w:szCs w:val="18"/>
              </w:rPr>
              <w:t>资金到位时间</w:t>
            </w:r>
          </w:p>
        </w:tc>
      </w:tr>
      <w:tr w:rsidR="001162F8" w:rsidRPr="00893F48" w:rsidTr="002C4F6E">
        <w:trPr>
          <w:trHeight w:val="198"/>
        </w:trPr>
        <w:tc>
          <w:tcPr>
            <w:tcW w:w="825" w:type="dxa"/>
          </w:tcPr>
          <w:p w:rsidR="001162F8" w:rsidRPr="00893F48" w:rsidRDefault="001162F8" w:rsidP="002C4F6E">
            <w:pPr>
              <w:jc w:val="center"/>
              <w:rPr>
                <w:sz w:val="18"/>
                <w:szCs w:val="18"/>
              </w:rPr>
            </w:pPr>
            <w:r w:rsidRPr="00893F48">
              <w:rPr>
                <w:sz w:val="18"/>
                <w:szCs w:val="18"/>
              </w:rPr>
              <w:t>企业</w:t>
            </w:r>
            <w:r w:rsidRPr="00893F48">
              <w:rPr>
                <w:sz w:val="18"/>
                <w:szCs w:val="18"/>
              </w:rPr>
              <w:t>A</w:t>
            </w:r>
          </w:p>
        </w:tc>
        <w:tc>
          <w:tcPr>
            <w:tcW w:w="829"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c>
          <w:tcPr>
            <w:tcW w:w="1082" w:type="dxa"/>
          </w:tcPr>
          <w:p w:rsidR="001162F8" w:rsidRPr="00893F48" w:rsidRDefault="001162F8" w:rsidP="002C4F6E">
            <w:pPr>
              <w:jc w:val="center"/>
              <w:rPr>
                <w:sz w:val="18"/>
                <w:szCs w:val="18"/>
              </w:rPr>
            </w:pPr>
          </w:p>
        </w:tc>
        <w:tc>
          <w:tcPr>
            <w:tcW w:w="1082"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c>
          <w:tcPr>
            <w:tcW w:w="1224"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r>
      <w:tr w:rsidR="001162F8" w:rsidRPr="00893F48" w:rsidTr="002C4F6E">
        <w:trPr>
          <w:trHeight w:val="234"/>
        </w:trPr>
        <w:tc>
          <w:tcPr>
            <w:tcW w:w="825" w:type="dxa"/>
          </w:tcPr>
          <w:p w:rsidR="001162F8" w:rsidRPr="00893F48" w:rsidRDefault="001162F8" w:rsidP="002C4F6E">
            <w:pPr>
              <w:jc w:val="center"/>
              <w:rPr>
                <w:sz w:val="18"/>
                <w:szCs w:val="18"/>
              </w:rPr>
            </w:pPr>
            <w:r w:rsidRPr="00893F48">
              <w:rPr>
                <w:sz w:val="18"/>
                <w:szCs w:val="18"/>
              </w:rPr>
              <w:t>企业</w:t>
            </w:r>
            <w:r w:rsidRPr="00893F48">
              <w:rPr>
                <w:sz w:val="18"/>
                <w:szCs w:val="18"/>
              </w:rPr>
              <w:t>B</w:t>
            </w:r>
          </w:p>
        </w:tc>
        <w:tc>
          <w:tcPr>
            <w:tcW w:w="829"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c>
          <w:tcPr>
            <w:tcW w:w="1082" w:type="dxa"/>
          </w:tcPr>
          <w:p w:rsidR="001162F8" w:rsidRPr="00893F48" w:rsidRDefault="001162F8" w:rsidP="002C4F6E">
            <w:pPr>
              <w:jc w:val="center"/>
              <w:rPr>
                <w:sz w:val="18"/>
                <w:szCs w:val="18"/>
              </w:rPr>
            </w:pPr>
          </w:p>
        </w:tc>
        <w:tc>
          <w:tcPr>
            <w:tcW w:w="1082"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c>
          <w:tcPr>
            <w:tcW w:w="1224"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r>
      <w:tr w:rsidR="001162F8" w:rsidRPr="00893F48" w:rsidTr="002C4F6E">
        <w:trPr>
          <w:trHeight w:val="178"/>
        </w:trPr>
        <w:tc>
          <w:tcPr>
            <w:tcW w:w="825" w:type="dxa"/>
            <w:vAlign w:val="center"/>
          </w:tcPr>
          <w:p w:rsidR="001162F8" w:rsidRPr="00893F48" w:rsidRDefault="001162F8" w:rsidP="002C4F6E">
            <w:pPr>
              <w:jc w:val="center"/>
              <w:rPr>
                <w:sz w:val="18"/>
                <w:szCs w:val="18"/>
              </w:rPr>
            </w:pPr>
            <w:r w:rsidRPr="00893F48">
              <w:rPr>
                <w:sz w:val="18"/>
                <w:szCs w:val="18"/>
              </w:rPr>
              <w:t>……</w:t>
            </w:r>
          </w:p>
        </w:tc>
        <w:tc>
          <w:tcPr>
            <w:tcW w:w="829"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c>
          <w:tcPr>
            <w:tcW w:w="1082" w:type="dxa"/>
          </w:tcPr>
          <w:p w:rsidR="001162F8" w:rsidRPr="00893F48" w:rsidRDefault="001162F8" w:rsidP="002C4F6E">
            <w:pPr>
              <w:jc w:val="center"/>
              <w:rPr>
                <w:sz w:val="18"/>
                <w:szCs w:val="18"/>
              </w:rPr>
            </w:pPr>
          </w:p>
        </w:tc>
        <w:tc>
          <w:tcPr>
            <w:tcW w:w="1082"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c>
          <w:tcPr>
            <w:tcW w:w="1224" w:type="dxa"/>
          </w:tcPr>
          <w:p w:rsidR="001162F8" w:rsidRPr="00893F48" w:rsidRDefault="001162F8" w:rsidP="002C4F6E">
            <w:pPr>
              <w:jc w:val="center"/>
              <w:rPr>
                <w:sz w:val="18"/>
                <w:szCs w:val="18"/>
              </w:rPr>
            </w:pPr>
          </w:p>
        </w:tc>
        <w:tc>
          <w:tcPr>
            <w:tcW w:w="1421" w:type="dxa"/>
          </w:tcPr>
          <w:p w:rsidR="001162F8" w:rsidRPr="00893F48" w:rsidRDefault="001162F8" w:rsidP="002C4F6E">
            <w:pPr>
              <w:jc w:val="center"/>
              <w:rPr>
                <w:sz w:val="18"/>
                <w:szCs w:val="18"/>
              </w:rPr>
            </w:pPr>
          </w:p>
        </w:tc>
      </w:tr>
    </w:tbl>
    <w:p w:rsidR="001162F8" w:rsidRPr="00893F48" w:rsidRDefault="001162F8" w:rsidP="00014CDE">
      <w:pPr>
        <w:rPr>
          <w:rFonts w:eastAsia="黑体"/>
        </w:rPr>
      </w:pPr>
    </w:p>
    <w:p w:rsidR="001162F8" w:rsidRPr="00893F48" w:rsidRDefault="001162F8" w:rsidP="00F62664">
      <w:pPr>
        <w:jc w:val="center"/>
        <w:rPr>
          <w:rFonts w:eastAsia="黑体"/>
        </w:rPr>
      </w:pPr>
      <w:r w:rsidRPr="00893F48">
        <w:rPr>
          <w:rFonts w:eastAsia="黑体"/>
        </w:rPr>
        <w:lastRenderedPageBreak/>
        <w:t>交易方案示例（续）</w:t>
      </w:r>
    </w:p>
    <w:p w:rsidR="001B6B38" w:rsidRPr="00893F48" w:rsidRDefault="001B6B38" w:rsidP="00014CDE">
      <w:pPr>
        <w:rPr>
          <w:szCs w:val="21"/>
          <w:lang w:val="zh-CN"/>
        </w:rPr>
      </w:pPr>
    </w:p>
    <w:p w:rsidR="001B6B38" w:rsidRPr="00893F48" w:rsidRDefault="001162F8" w:rsidP="001011D7">
      <w:pPr>
        <w:spacing w:afterLines="50" w:after="120"/>
        <w:ind w:firstLineChars="200" w:firstLine="420"/>
        <w:rPr>
          <w:szCs w:val="21"/>
          <w:lang w:val="zh-CN"/>
        </w:rPr>
      </w:pPr>
      <w:r w:rsidRPr="00893F48">
        <w:rPr>
          <w:szCs w:val="21"/>
          <w:lang w:val="zh-CN"/>
        </w:rPr>
        <w:t>通过市场调研和分析，确定以下</w:t>
      </w:r>
      <w:r w:rsidRPr="00893F48">
        <w:rPr>
          <w:szCs w:val="21"/>
          <w:lang w:val="zh-CN"/>
        </w:rPr>
        <w:t>CCER</w:t>
      </w:r>
      <w:r w:rsidRPr="00893F48">
        <w:rPr>
          <w:szCs w:val="21"/>
        </w:rPr>
        <w:t>交易</w:t>
      </w:r>
      <w:r w:rsidRPr="00893F48">
        <w:rPr>
          <w:szCs w:val="21"/>
          <w:lang w:val="zh-CN"/>
        </w:rPr>
        <w:t>方案：</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51"/>
        <w:gridCol w:w="1459"/>
        <w:gridCol w:w="1111"/>
        <w:gridCol w:w="1111"/>
        <w:gridCol w:w="1257"/>
        <w:gridCol w:w="1257"/>
        <w:gridCol w:w="1459"/>
      </w:tblGrid>
      <w:tr w:rsidR="001162F8" w:rsidRPr="00893F48" w:rsidTr="002C4F6E">
        <w:trPr>
          <w:trHeight w:val="459"/>
        </w:trPr>
        <w:tc>
          <w:tcPr>
            <w:tcW w:w="846" w:type="dxa"/>
          </w:tcPr>
          <w:p w:rsidR="001162F8" w:rsidRPr="00893F48" w:rsidRDefault="001162F8" w:rsidP="002C4F6E">
            <w:pPr>
              <w:rPr>
                <w:sz w:val="18"/>
                <w:szCs w:val="18"/>
              </w:rPr>
            </w:pPr>
          </w:p>
        </w:tc>
        <w:tc>
          <w:tcPr>
            <w:tcW w:w="851" w:type="dxa"/>
          </w:tcPr>
          <w:p w:rsidR="001162F8" w:rsidRPr="00893F48" w:rsidRDefault="001162F8" w:rsidP="002C4F6E">
            <w:pPr>
              <w:jc w:val="center"/>
              <w:rPr>
                <w:sz w:val="18"/>
                <w:szCs w:val="18"/>
              </w:rPr>
            </w:pPr>
            <w:r w:rsidRPr="00893F48">
              <w:rPr>
                <w:sz w:val="18"/>
                <w:szCs w:val="18"/>
              </w:rPr>
              <w:t>交易量</w:t>
            </w:r>
          </w:p>
          <w:p w:rsidR="001162F8" w:rsidRPr="00893F48" w:rsidRDefault="001162F8" w:rsidP="002C4F6E">
            <w:pPr>
              <w:jc w:val="center"/>
              <w:rPr>
                <w:sz w:val="18"/>
                <w:szCs w:val="18"/>
              </w:rPr>
            </w:pPr>
            <w:r w:rsidRPr="00893F48">
              <w:rPr>
                <w:sz w:val="18"/>
                <w:szCs w:val="18"/>
              </w:rPr>
              <w:t>t</w:t>
            </w:r>
          </w:p>
        </w:tc>
        <w:tc>
          <w:tcPr>
            <w:tcW w:w="1459" w:type="dxa"/>
          </w:tcPr>
          <w:p w:rsidR="001162F8" w:rsidRPr="00893F48" w:rsidRDefault="001162F8" w:rsidP="002C4F6E">
            <w:pPr>
              <w:rPr>
                <w:sz w:val="18"/>
                <w:szCs w:val="18"/>
              </w:rPr>
            </w:pPr>
            <w:r w:rsidRPr="00893F48">
              <w:rPr>
                <w:sz w:val="18"/>
                <w:szCs w:val="18"/>
              </w:rPr>
              <w:t>交易价格区间</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1111" w:type="dxa"/>
          </w:tcPr>
          <w:p w:rsidR="001162F8" w:rsidRPr="00893F48" w:rsidRDefault="001162F8" w:rsidP="002C4F6E">
            <w:pPr>
              <w:rPr>
                <w:sz w:val="18"/>
                <w:szCs w:val="18"/>
                <w:highlight w:val="yellow"/>
              </w:rPr>
            </w:pPr>
            <w:r w:rsidRPr="00893F48">
              <w:rPr>
                <w:sz w:val="18"/>
                <w:szCs w:val="18"/>
              </w:rPr>
              <w:t>买入</w:t>
            </w:r>
            <w:r w:rsidRPr="00893F48">
              <w:rPr>
                <w:sz w:val="18"/>
                <w:szCs w:val="18"/>
              </w:rPr>
              <w:t>/</w:t>
            </w:r>
            <w:r w:rsidRPr="00893F48">
              <w:rPr>
                <w:sz w:val="18"/>
                <w:szCs w:val="18"/>
              </w:rPr>
              <w:t>卖出</w:t>
            </w:r>
          </w:p>
        </w:tc>
        <w:tc>
          <w:tcPr>
            <w:tcW w:w="1111" w:type="dxa"/>
          </w:tcPr>
          <w:p w:rsidR="001162F8" w:rsidRPr="00893F48" w:rsidRDefault="001162F8" w:rsidP="002C4F6E">
            <w:pPr>
              <w:rPr>
                <w:sz w:val="18"/>
                <w:szCs w:val="18"/>
              </w:rPr>
            </w:pPr>
            <w:r w:rsidRPr="00893F48">
              <w:rPr>
                <w:sz w:val="18"/>
                <w:szCs w:val="18"/>
              </w:rPr>
              <w:t>线上</w:t>
            </w:r>
            <w:r w:rsidRPr="00893F48">
              <w:rPr>
                <w:sz w:val="18"/>
                <w:szCs w:val="18"/>
              </w:rPr>
              <w:t>/</w:t>
            </w:r>
            <w:r w:rsidRPr="00893F48">
              <w:rPr>
                <w:sz w:val="18"/>
                <w:szCs w:val="18"/>
              </w:rPr>
              <w:t>线下</w:t>
            </w:r>
          </w:p>
        </w:tc>
        <w:tc>
          <w:tcPr>
            <w:tcW w:w="1257" w:type="dxa"/>
          </w:tcPr>
          <w:p w:rsidR="001162F8" w:rsidRPr="00893F48" w:rsidRDefault="001162F8" w:rsidP="002C4F6E">
            <w:pPr>
              <w:rPr>
                <w:sz w:val="18"/>
                <w:szCs w:val="18"/>
              </w:rPr>
            </w:pPr>
            <w:r w:rsidRPr="00893F48">
              <w:rPr>
                <w:sz w:val="18"/>
                <w:szCs w:val="18"/>
              </w:rPr>
              <w:t>交易手续费</w:t>
            </w:r>
          </w:p>
          <w:p w:rsidR="001162F8" w:rsidRPr="00893F48" w:rsidRDefault="001162F8" w:rsidP="002C4F6E">
            <w:pPr>
              <w:jc w:val="center"/>
              <w:rPr>
                <w:sz w:val="18"/>
                <w:szCs w:val="18"/>
              </w:rPr>
            </w:pPr>
            <w:r w:rsidRPr="00893F48">
              <w:rPr>
                <w:sz w:val="18"/>
                <w:szCs w:val="18"/>
              </w:rPr>
              <w:t>%</w:t>
            </w:r>
          </w:p>
        </w:tc>
        <w:tc>
          <w:tcPr>
            <w:tcW w:w="1257" w:type="dxa"/>
          </w:tcPr>
          <w:p w:rsidR="001162F8" w:rsidRPr="00893F48" w:rsidRDefault="001162F8" w:rsidP="002C4F6E">
            <w:pPr>
              <w:jc w:val="center"/>
              <w:rPr>
                <w:sz w:val="18"/>
                <w:szCs w:val="18"/>
              </w:rPr>
            </w:pPr>
            <w:r w:rsidRPr="00893F48">
              <w:rPr>
                <w:sz w:val="18"/>
                <w:szCs w:val="18"/>
              </w:rPr>
              <w:t>成本和收益</w:t>
            </w:r>
          </w:p>
          <w:p w:rsidR="001162F8" w:rsidRPr="00893F48" w:rsidRDefault="001162F8" w:rsidP="002C4F6E">
            <w:pPr>
              <w:jc w:val="center"/>
              <w:rPr>
                <w:sz w:val="18"/>
                <w:szCs w:val="18"/>
              </w:rPr>
            </w:pPr>
            <w:r w:rsidRPr="00893F48">
              <w:rPr>
                <w:sz w:val="18"/>
                <w:szCs w:val="18"/>
              </w:rPr>
              <w:t>元</w:t>
            </w:r>
          </w:p>
        </w:tc>
        <w:tc>
          <w:tcPr>
            <w:tcW w:w="1459" w:type="dxa"/>
          </w:tcPr>
          <w:p w:rsidR="001162F8" w:rsidRPr="00893F48" w:rsidRDefault="001162F8" w:rsidP="002C4F6E">
            <w:pPr>
              <w:rPr>
                <w:sz w:val="18"/>
                <w:szCs w:val="18"/>
              </w:rPr>
            </w:pPr>
            <w:r w:rsidRPr="00893F48">
              <w:rPr>
                <w:sz w:val="18"/>
                <w:szCs w:val="18"/>
              </w:rPr>
              <w:t>资金到位时间</w:t>
            </w:r>
          </w:p>
        </w:tc>
      </w:tr>
      <w:tr w:rsidR="001162F8" w:rsidRPr="00893F48" w:rsidTr="002C4F6E">
        <w:trPr>
          <w:trHeight w:val="246"/>
        </w:trPr>
        <w:tc>
          <w:tcPr>
            <w:tcW w:w="846" w:type="dxa"/>
          </w:tcPr>
          <w:p w:rsidR="001162F8" w:rsidRPr="00893F48" w:rsidRDefault="001162F8" w:rsidP="002C4F6E">
            <w:pPr>
              <w:jc w:val="center"/>
              <w:rPr>
                <w:sz w:val="18"/>
                <w:szCs w:val="18"/>
              </w:rPr>
            </w:pPr>
            <w:r w:rsidRPr="00893F48">
              <w:rPr>
                <w:sz w:val="18"/>
                <w:szCs w:val="18"/>
              </w:rPr>
              <w:t>企业</w:t>
            </w:r>
            <w:r w:rsidRPr="00893F48">
              <w:rPr>
                <w:sz w:val="18"/>
                <w:szCs w:val="18"/>
              </w:rPr>
              <w:t>A</w:t>
            </w:r>
          </w:p>
        </w:tc>
        <w:tc>
          <w:tcPr>
            <w:tcW w:w="851" w:type="dxa"/>
          </w:tcPr>
          <w:p w:rsidR="001162F8" w:rsidRPr="00893F48" w:rsidRDefault="001162F8" w:rsidP="002C4F6E">
            <w:pPr>
              <w:jc w:val="center"/>
              <w:rPr>
                <w:sz w:val="18"/>
                <w:szCs w:val="18"/>
              </w:rPr>
            </w:pPr>
          </w:p>
        </w:tc>
        <w:tc>
          <w:tcPr>
            <w:tcW w:w="1459" w:type="dxa"/>
          </w:tcPr>
          <w:p w:rsidR="001162F8" w:rsidRPr="00893F48" w:rsidRDefault="001162F8" w:rsidP="002C4F6E">
            <w:pPr>
              <w:jc w:val="center"/>
              <w:rPr>
                <w:sz w:val="18"/>
                <w:szCs w:val="18"/>
              </w:rPr>
            </w:pPr>
          </w:p>
        </w:tc>
        <w:tc>
          <w:tcPr>
            <w:tcW w:w="1111" w:type="dxa"/>
          </w:tcPr>
          <w:p w:rsidR="001162F8" w:rsidRPr="00893F48" w:rsidRDefault="001162F8" w:rsidP="002C4F6E">
            <w:pPr>
              <w:jc w:val="center"/>
              <w:rPr>
                <w:sz w:val="18"/>
                <w:szCs w:val="18"/>
              </w:rPr>
            </w:pPr>
          </w:p>
        </w:tc>
        <w:tc>
          <w:tcPr>
            <w:tcW w:w="1111" w:type="dxa"/>
          </w:tcPr>
          <w:p w:rsidR="001162F8" w:rsidRPr="00893F48" w:rsidRDefault="001162F8" w:rsidP="002C4F6E">
            <w:pPr>
              <w:jc w:val="center"/>
              <w:rPr>
                <w:sz w:val="18"/>
                <w:szCs w:val="18"/>
              </w:rPr>
            </w:pPr>
          </w:p>
        </w:tc>
        <w:tc>
          <w:tcPr>
            <w:tcW w:w="1257" w:type="dxa"/>
          </w:tcPr>
          <w:p w:rsidR="001162F8" w:rsidRPr="00893F48" w:rsidRDefault="001162F8" w:rsidP="002C4F6E">
            <w:pPr>
              <w:jc w:val="center"/>
              <w:rPr>
                <w:sz w:val="18"/>
                <w:szCs w:val="18"/>
              </w:rPr>
            </w:pPr>
          </w:p>
        </w:tc>
        <w:tc>
          <w:tcPr>
            <w:tcW w:w="1257" w:type="dxa"/>
          </w:tcPr>
          <w:p w:rsidR="001162F8" w:rsidRPr="00893F48" w:rsidRDefault="001162F8" w:rsidP="002C4F6E">
            <w:pPr>
              <w:jc w:val="center"/>
              <w:rPr>
                <w:sz w:val="18"/>
                <w:szCs w:val="18"/>
              </w:rPr>
            </w:pPr>
          </w:p>
        </w:tc>
        <w:tc>
          <w:tcPr>
            <w:tcW w:w="1459" w:type="dxa"/>
          </w:tcPr>
          <w:p w:rsidR="001162F8" w:rsidRPr="00893F48" w:rsidRDefault="001162F8" w:rsidP="002C4F6E">
            <w:pPr>
              <w:jc w:val="center"/>
              <w:rPr>
                <w:sz w:val="18"/>
                <w:szCs w:val="18"/>
              </w:rPr>
            </w:pPr>
          </w:p>
        </w:tc>
      </w:tr>
      <w:tr w:rsidR="001162F8" w:rsidRPr="00893F48" w:rsidTr="002C4F6E">
        <w:trPr>
          <w:trHeight w:val="230"/>
        </w:trPr>
        <w:tc>
          <w:tcPr>
            <w:tcW w:w="846" w:type="dxa"/>
          </w:tcPr>
          <w:p w:rsidR="001162F8" w:rsidRPr="00893F48" w:rsidRDefault="001162F8" w:rsidP="002C4F6E">
            <w:pPr>
              <w:jc w:val="center"/>
              <w:rPr>
                <w:sz w:val="18"/>
                <w:szCs w:val="18"/>
              </w:rPr>
            </w:pPr>
            <w:r w:rsidRPr="00893F48">
              <w:rPr>
                <w:sz w:val="18"/>
                <w:szCs w:val="18"/>
              </w:rPr>
              <w:t>企业</w:t>
            </w:r>
            <w:r w:rsidRPr="00893F48">
              <w:rPr>
                <w:sz w:val="18"/>
                <w:szCs w:val="18"/>
              </w:rPr>
              <w:t>B</w:t>
            </w:r>
          </w:p>
        </w:tc>
        <w:tc>
          <w:tcPr>
            <w:tcW w:w="851" w:type="dxa"/>
          </w:tcPr>
          <w:p w:rsidR="001162F8" w:rsidRPr="00893F48" w:rsidRDefault="001162F8" w:rsidP="002C4F6E">
            <w:pPr>
              <w:jc w:val="center"/>
              <w:rPr>
                <w:sz w:val="18"/>
                <w:szCs w:val="18"/>
              </w:rPr>
            </w:pPr>
          </w:p>
        </w:tc>
        <w:tc>
          <w:tcPr>
            <w:tcW w:w="1459" w:type="dxa"/>
          </w:tcPr>
          <w:p w:rsidR="001162F8" w:rsidRPr="00893F48" w:rsidRDefault="001162F8" w:rsidP="002C4F6E">
            <w:pPr>
              <w:jc w:val="center"/>
              <w:rPr>
                <w:sz w:val="18"/>
                <w:szCs w:val="18"/>
              </w:rPr>
            </w:pPr>
          </w:p>
        </w:tc>
        <w:tc>
          <w:tcPr>
            <w:tcW w:w="1111" w:type="dxa"/>
          </w:tcPr>
          <w:p w:rsidR="001162F8" w:rsidRPr="00893F48" w:rsidRDefault="001162F8" w:rsidP="002C4F6E">
            <w:pPr>
              <w:jc w:val="center"/>
              <w:rPr>
                <w:sz w:val="18"/>
                <w:szCs w:val="18"/>
              </w:rPr>
            </w:pPr>
          </w:p>
        </w:tc>
        <w:tc>
          <w:tcPr>
            <w:tcW w:w="1111" w:type="dxa"/>
          </w:tcPr>
          <w:p w:rsidR="001162F8" w:rsidRPr="00893F48" w:rsidRDefault="001162F8" w:rsidP="002C4F6E">
            <w:pPr>
              <w:jc w:val="center"/>
              <w:rPr>
                <w:sz w:val="18"/>
                <w:szCs w:val="18"/>
              </w:rPr>
            </w:pPr>
          </w:p>
        </w:tc>
        <w:tc>
          <w:tcPr>
            <w:tcW w:w="1257" w:type="dxa"/>
          </w:tcPr>
          <w:p w:rsidR="001162F8" w:rsidRPr="00893F48" w:rsidRDefault="001162F8" w:rsidP="002C4F6E">
            <w:pPr>
              <w:jc w:val="center"/>
              <w:rPr>
                <w:sz w:val="18"/>
                <w:szCs w:val="18"/>
              </w:rPr>
            </w:pPr>
          </w:p>
        </w:tc>
        <w:tc>
          <w:tcPr>
            <w:tcW w:w="1257" w:type="dxa"/>
          </w:tcPr>
          <w:p w:rsidR="001162F8" w:rsidRPr="00893F48" w:rsidRDefault="001162F8" w:rsidP="002C4F6E">
            <w:pPr>
              <w:jc w:val="center"/>
              <w:rPr>
                <w:sz w:val="18"/>
                <w:szCs w:val="18"/>
              </w:rPr>
            </w:pPr>
          </w:p>
        </w:tc>
        <w:tc>
          <w:tcPr>
            <w:tcW w:w="1459" w:type="dxa"/>
          </w:tcPr>
          <w:p w:rsidR="001162F8" w:rsidRPr="00893F48" w:rsidRDefault="001162F8" w:rsidP="002C4F6E">
            <w:pPr>
              <w:jc w:val="center"/>
              <w:rPr>
                <w:sz w:val="18"/>
                <w:szCs w:val="18"/>
              </w:rPr>
            </w:pPr>
          </w:p>
        </w:tc>
      </w:tr>
      <w:tr w:rsidR="001162F8" w:rsidRPr="00893F48" w:rsidTr="002C4F6E">
        <w:trPr>
          <w:trHeight w:val="196"/>
        </w:trPr>
        <w:tc>
          <w:tcPr>
            <w:tcW w:w="846" w:type="dxa"/>
            <w:vAlign w:val="center"/>
          </w:tcPr>
          <w:p w:rsidR="001162F8" w:rsidRPr="00893F48" w:rsidRDefault="001162F8" w:rsidP="002C4F6E">
            <w:pPr>
              <w:jc w:val="center"/>
              <w:rPr>
                <w:sz w:val="18"/>
                <w:szCs w:val="18"/>
              </w:rPr>
            </w:pPr>
            <w:r w:rsidRPr="00893F48">
              <w:rPr>
                <w:sz w:val="18"/>
                <w:szCs w:val="18"/>
              </w:rPr>
              <w:t>……</w:t>
            </w:r>
          </w:p>
        </w:tc>
        <w:tc>
          <w:tcPr>
            <w:tcW w:w="851" w:type="dxa"/>
          </w:tcPr>
          <w:p w:rsidR="001162F8" w:rsidRPr="00893F48" w:rsidRDefault="001162F8" w:rsidP="002C4F6E">
            <w:pPr>
              <w:jc w:val="center"/>
              <w:rPr>
                <w:sz w:val="18"/>
                <w:szCs w:val="18"/>
              </w:rPr>
            </w:pPr>
          </w:p>
        </w:tc>
        <w:tc>
          <w:tcPr>
            <w:tcW w:w="1459" w:type="dxa"/>
          </w:tcPr>
          <w:p w:rsidR="001162F8" w:rsidRPr="00893F48" w:rsidRDefault="001162F8" w:rsidP="002C4F6E">
            <w:pPr>
              <w:jc w:val="center"/>
              <w:rPr>
                <w:sz w:val="18"/>
                <w:szCs w:val="18"/>
              </w:rPr>
            </w:pPr>
          </w:p>
        </w:tc>
        <w:tc>
          <w:tcPr>
            <w:tcW w:w="1111" w:type="dxa"/>
          </w:tcPr>
          <w:p w:rsidR="001162F8" w:rsidRPr="00893F48" w:rsidRDefault="001162F8" w:rsidP="002C4F6E">
            <w:pPr>
              <w:jc w:val="center"/>
              <w:rPr>
                <w:sz w:val="18"/>
                <w:szCs w:val="18"/>
              </w:rPr>
            </w:pPr>
          </w:p>
        </w:tc>
        <w:tc>
          <w:tcPr>
            <w:tcW w:w="1111" w:type="dxa"/>
          </w:tcPr>
          <w:p w:rsidR="001162F8" w:rsidRPr="00893F48" w:rsidRDefault="001162F8" w:rsidP="002C4F6E">
            <w:pPr>
              <w:jc w:val="center"/>
              <w:rPr>
                <w:sz w:val="18"/>
                <w:szCs w:val="18"/>
              </w:rPr>
            </w:pPr>
          </w:p>
        </w:tc>
        <w:tc>
          <w:tcPr>
            <w:tcW w:w="1257" w:type="dxa"/>
          </w:tcPr>
          <w:p w:rsidR="001162F8" w:rsidRPr="00893F48" w:rsidRDefault="001162F8" w:rsidP="002C4F6E">
            <w:pPr>
              <w:jc w:val="center"/>
              <w:rPr>
                <w:sz w:val="18"/>
                <w:szCs w:val="18"/>
              </w:rPr>
            </w:pPr>
          </w:p>
        </w:tc>
        <w:tc>
          <w:tcPr>
            <w:tcW w:w="1257" w:type="dxa"/>
          </w:tcPr>
          <w:p w:rsidR="001162F8" w:rsidRPr="00893F48" w:rsidRDefault="001162F8" w:rsidP="002C4F6E">
            <w:pPr>
              <w:jc w:val="center"/>
              <w:rPr>
                <w:sz w:val="18"/>
                <w:szCs w:val="18"/>
              </w:rPr>
            </w:pPr>
          </w:p>
        </w:tc>
        <w:tc>
          <w:tcPr>
            <w:tcW w:w="1459" w:type="dxa"/>
          </w:tcPr>
          <w:p w:rsidR="001162F8" w:rsidRPr="00893F48" w:rsidRDefault="001162F8" w:rsidP="002C4F6E">
            <w:pPr>
              <w:jc w:val="center"/>
              <w:rPr>
                <w:sz w:val="18"/>
                <w:szCs w:val="18"/>
              </w:rPr>
            </w:pPr>
          </w:p>
        </w:tc>
      </w:tr>
    </w:tbl>
    <w:p w:rsidR="001162F8" w:rsidRPr="00893F48" w:rsidRDefault="001162F8" w:rsidP="001011D7">
      <w:pPr>
        <w:widowControl w:val="0"/>
        <w:spacing w:beforeLines="50" w:before="120" w:afterLines="50" w:after="120"/>
        <w:rPr>
          <w:rFonts w:eastAsia="黑体"/>
          <w:szCs w:val="21"/>
        </w:rPr>
      </w:pPr>
      <w:r w:rsidRPr="00893F48">
        <w:rPr>
          <w:rFonts w:eastAsia="黑体"/>
          <w:szCs w:val="21"/>
        </w:rPr>
        <w:t xml:space="preserve">I.3  </w:t>
      </w:r>
      <w:r w:rsidRPr="00893F48">
        <w:rPr>
          <w:rFonts w:eastAsia="黑体"/>
          <w:szCs w:val="21"/>
        </w:rPr>
        <w:t>碳交易资金计划</w:t>
      </w:r>
    </w:p>
    <w:p w:rsidR="001B6B38" w:rsidRPr="00893F48" w:rsidRDefault="001162F8" w:rsidP="001011D7">
      <w:pPr>
        <w:spacing w:afterLines="50" w:after="120"/>
        <w:ind w:firstLineChars="200" w:firstLine="420"/>
        <w:rPr>
          <w:szCs w:val="21"/>
        </w:rPr>
      </w:pPr>
      <w:r w:rsidRPr="00893F48">
        <w:rPr>
          <w:szCs w:val="21"/>
          <w:lang w:val="zh-CN"/>
        </w:rPr>
        <w:t>各企业的资金计划如下：</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8"/>
        <w:gridCol w:w="2926"/>
        <w:gridCol w:w="4052"/>
      </w:tblGrid>
      <w:tr w:rsidR="001162F8" w:rsidRPr="00893F48" w:rsidTr="002C4F6E">
        <w:trPr>
          <w:trHeight w:val="273"/>
        </w:trPr>
        <w:tc>
          <w:tcPr>
            <w:tcW w:w="2348" w:type="dxa"/>
          </w:tcPr>
          <w:p w:rsidR="001162F8" w:rsidRPr="00893F48" w:rsidRDefault="001162F8" w:rsidP="002C4F6E">
            <w:pPr>
              <w:rPr>
                <w:sz w:val="18"/>
                <w:szCs w:val="18"/>
              </w:rPr>
            </w:pPr>
          </w:p>
        </w:tc>
        <w:tc>
          <w:tcPr>
            <w:tcW w:w="2926" w:type="dxa"/>
          </w:tcPr>
          <w:p w:rsidR="001162F8" w:rsidRPr="00893F48" w:rsidRDefault="001162F8" w:rsidP="002C4F6E">
            <w:pPr>
              <w:jc w:val="center"/>
              <w:rPr>
                <w:sz w:val="18"/>
                <w:szCs w:val="18"/>
              </w:rPr>
            </w:pPr>
            <w:r w:rsidRPr="00893F48">
              <w:rPr>
                <w:sz w:val="18"/>
                <w:szCs w:val="18"/>
              </w:rPr>
              <w:t>资金计划</w:t>
            </w:r>
          </w:p>
          <w:p w:rsidR="001162F8" w:rsidRPr="00893F48" w:rsidRDefault="001162F8" w:rsidP="002C4F6E">
            <w:pPr>
              <w:jc w:val="center"/>
              <w:rPr>
                <w:sz w:val="18"/>
                <w:szCs w:val="18"/>
              </w:rPr>
            </w:pPr>
            <w:r w:rsidRPr="00893F48">
              <w:rPr>
                <w:sz w:val="18"/>
                <w:szCs w:val="18"/>
              </w:rPr>
              <w:t>元</w:t>
            </w:r>
          </w:p>
        </w:tc>
        <w:tc>
          <w:tcPr>
            <w:tcW w:w="4052" w:type="dxa"/>
          </w:tcPr>
          <w:p w:rsidR="001162F8" w:rsidRPr="00893F48" w:rsidRDefault="001162F8" w:rsidP="002C4F6E">
            <w:pPr>
              <w:jc w:val="center"/>
              <w:rPr>
                <w:sz w:val="18"/>
                <w:szCs w:val="18"/>
              </w:rPr>
            </w:pPr>
            <w:r w:rsidRPr="00893F48">
              <w:rPr>
                <w:sz w:val="18"/>
                <w:szCs w:val="18"/>
              </w:rPr>
              <w:t>资金到位时间</w:t>
            </w:r>
          </w:p>
        </w:tc>
      </w:tr>
      <w:tr w:rsidR="001162F8" w:rsidRPr="00893F48" w:rsidTr="002C4F6E">
        <w:trPr>
          <w:trHeight w:val="273"/>
        </w:trPr>
        <w:tc>
          <w:tcPr>
            <w:tcW w:w="2348" w:type="dxa"/>
          </w:tcPr>
          <w:p w:rsidR="001162F8" w:rsidRPr="00893F48" w:rsidRDefault="001162F8" w:rsidP="002C4F6E">
            <w:pPr>
              <w:jc w:val="center"/>
              <w:rPr>
                <w:sz w:val="18"/>
                <w:szCs w:val="18"/>
              </w:rPr>
            </w:pPr>
            <w:r w:rsidRPr="00893F48">
              <w:rPr>
                <w:sz w:val="18"/>
                <w:szCs w:val="18"/>
              </w:rPr>
              <w:t>企业</w:t>
            </w:r>
            <w:r w:rsidRPr="00893F48">
              <w:rPr>
                <w:sz w:val="18"/>
                <w:szCs w:val="18"/>
              </w:rPr>
              <w:t>A</w:t>
            </w:r>
          </w:p>
        </w:tc>
        <w:tc>
          <w:tcPr>
            <w:tcW w:w="2926" w:type="dxa"/>
          </w:tcPr>
          <w:p w:rsidR="001162F8" w:rsidRPr="00893F48" w:rsidRDefault="001162F8" w:rsidP="002C4F6E">
            <w:pPr>
              <w:jc w:val="center"/>
              <w:rPr>
                <w:sz w:val="18"/>
                <w:szCs w:val="18"/>
              </w:rPr>
            </w:pPr>
          </w:p>
        </w:tc>
        <w:tc>
          <w:tcPr>
            <w:tcW w:w="4052" w:type="dxa"/>
          </w:tcPr>
          <w:p w:rsidR="001162F8" w:rsidRPr="00893F48" w:rsidRDefault="001162F8" w:rsidP="002C4F6E">
            <w:pPr>
              <w:jc w:val="center"/>
              <w:rPr>
                <w:sz w:val="18"/>
                <w:szCs w:val="18"/>
              </w:rPr>
            </w:pPr>
          </w:p>
        </w:tc>
      </w:tr>
      <w:tr w:rsidR="001162F8" w:rsidRPr="00893F48" w:rsidTr="002C4F6E">
        <w:trPr>
          <w:trHeight w:val="273"/>
        </w:trPr>
        <w:tc>
          <w:tcPr>
            <w:tcW w:w="2348" w:type="dxa"/>
          </w:tcPr>
          <w:p w:rsidR="001162F8" w:rsidRPr="00893F48" w:rsidRDefault="001162F8" w:rsidP="002C4F6E">
            <w:pPr>
              <w:jc w:val="center"/>
              <w:rPr>
                <w:sz w:val="18"/>
                <w:szCs w:val="18"/>
              </w:rPr>
            </w:pPr>
            <w:r w:rsidRPr="00893F48">
              <w:rPr>
                <w:sz w:val="18"/>
                <w:szCs w:val="18"/>
              </w:rPr>
              <w:t>企业</w:t>
            </w:r>
            <w:r w:rsidRPr="00893F48">
              <w:rPr>
                <w:sz w:val="18"/>
                <w:szCs w:val="18"/>
              </w:rPr>
              <w:t>B</w:t>
            </w:r>
          </w:p>
        </w:tc>
        <w:tc>
          <w:tcPr>
            <w:tcW w:w="2926" w:type="dxa"/>
          </w:tcPr>
          <w:p w:rsidR="001162F8" w:rsidRPr="00893F48" w:rsidRDefault="001162F8" w:rsidP="002C4F6E">
            <w:pPr>
              <w:jc w:val="center"/>
              <w:rPr>
                <w:sz w:val="18"/>
                <w:szCs w:val="18"/>
              </w:rPr>
            </w:pPr>
          </w:p>
        </w:tc>
        <w:tc>
          <w:tcPr>
            <w:tcW w:w="4052" w:type="dxa"/>
          </w:tcPr>
          <w:p w:rsidR="001162F8" w:rsidRPr="00893F48" w:rsidRDefault="001162F8" w:rsidP="002C4F6E">
            <w:pPr>
              <w:jc w:val="center"/>
              <w:rPr>
                <w:sz w:val="18"/>
                <w:szCs w:val="18"/>
              </w:rPr>
            </w:pPr>
          </w:p>
        </w:tc>
      </w:tr>
      <w:tr w:rsidR="001162F8" w:rsidRPr="00893F48" w:rsidTr="002C4F6E">
        <w:trPr>
          <w:trHeight w:val="240"/>
        </w:trPr>
        <w:tc>
          <w:tcPr>
            <w:tcW w:w="2348" w:type="dxa"/>
            <w:vAlign w:val="center"/>
          </w:tcPr>
          <w:p w:rsidR="001162F8" w:rsidRPr="00893F48" w:rsidRDefault="001162F8" w:rsidP="002C4F6E">
            <w:pPr>
              <w:jc w:val="center"/>
              <w:rPr>
                <w:sz w:val="18"/>
                <w:szCs w:val="18"/>
              </w:rPr>
            </w:pPr>
            <w:r w:rsidRPr="00893F48">
              <w:rPr>
                <w:sz w:val="18"/>
                <w:szCs w:val="18"/>
              </w:rPr>
              <w:t>……</w:t>
            </w:r>
          </w:p>
        </w:tc>
        <w:tc>
          <w:tcPr>
            <w:tcW w:w="2926" w:type="dxa"/>
          </w:tcPr>
          <w:p w:rsidR="001162F8" w:rsidRPr="00893F48" w:rsidRDefault="001162F8" w:rsidP="002C4F6E">
            <w:pPr>
              <w:jc w:val="center"/>
              <w:rPr>
                <w:sz w:val="18"/>
                <w:szCs w:val="18"/>
              </w:rPr>
            </w:pPr>
          </w:p>
        </w:tc>
        <w:tc>
          <w:tcPr>
            <w:tcW w:w="4052" w:type="dxa"/>
          </w:tcPr>
          <w:p w:rsidR="001162F8" w:rsidRPr="00893F48" w:rsidRDefault="001162F8" w:rsidP="002C4F6E">
            <w:pPr>
              <w:jc w:val="center"/>
              <w:rPr>
                <w:sz w:val="18"/>
                <w:szCs w:val="18"/>
              </w:rPr>
            </w:pPr>
          </w:p>
        </w:tc>
      </w:tr>
    </w:tbl>
    <w:p w:rsidR="001162F8" w:rsidRPr="00893F48" w:rsidRDefault="001162F8" w:rsidP="00860C2C">
      <w:pPr>
        <w:ind w:firstLineChars="200" w:firstLine="420"/>
        <w:rPr>
          <w:szCs w:val="21"/>
        </w:rPr>
      </w:pPr>
    </w:p>
    <w:p w:rsidR="001162F8" w:rsidRPr="00893F48" w:rsidRDefault="001162F8" w:rsidP="00014CDE">
      <w:pPr>
        <w:rPr>
          <w:rFonts w:eastAsia="黑体"/>
        </w:rPr>
        <w:sectPr w:rsidR="001162F8" w:rsidRPr="00893F48" w:rsidSect="002D4EB6">
          <w:pgSz w:w="11906" w:h="16838"/>
          <w:pgMar w:top="1418" w:right="1134" w:bottom="1134" w:left="1418" w:header="567" w:footer="283" w:gutter="0"/>
          <w:cols w:space="425"/>
          <w:docGrid w:linePitch="312"/>
        </w:sectPr>
      </w:pPr>
    </w:p>
    <w:p w:rsidR="001162F8" w:rsidRPr="00893F48" w:rsidRDefault="001162F8" w:rsidP="001011D7">
      <w:pPr>
        <w:spacing w:beforeLines="250" w:before="600"/>
        <w:jc w:val="center"/>
        <w:outlineLvl w:val="0"/>
        <w:rPr>
          <w:rFonts w:eastAsia="黑体"/>
        </w:rPr>
      </w:pPr>
      <w:bookmarkStart w:id="420" w:name="_Toc521778146"/>
      <w:bookmarkStart w:id="421" w:name="_Toc521776780"/>
      <w:bookmarkStart w:id="422" w:name="_Toc521780555"/>
      <w:bookmarkStart w:id="423" w:name="_Toc521782172"/>
      <w:bookmarkStart w:id="424" w:name="_Toc530270594"/>
      <w:bookmarkStart w:id="425" w:name="_Toc22114085"/>
      <w:r w:rsidRPr="00893F48">
        <w:rPr>
          <w:rFonts w:eastAsia="黑体"/>
        </w:rPr>
        <w:lastRenderedPageBreak/>
        <w:t>附录</w:t>
      </w:r>
      <w:bookmarkEnd w:id="420"/>
      <w:bookmarkEnd w:id="421"/>
      <w:bookmarkEnd w:id="422"/>
      <w:bookmarkEnd w:id="423"/>
      <w:bookmarkEnd w:id="424"/>
      <w:r w:rsidRPr="00893F48">
        <w:rPr>
          <w:rFonts w:eastAsia="黑体"/>
        </w:rPr>
        <w:t>J</w:t>
      </w:r>
      <w:bookmarkStart w:id="426" w:name="_Toc521780556"/>
      <w:bookmarkStart w:id="427" w:name="_Toc521778147"/>
      <w:bookmarkStart w:id="428" w:name="_Toc521776781"/>
      <w:bookmarkStart w:id="429" w:name="_Toc530270595"/>
      <w:bookmarkStart w:id="430" w:name="_Toc521782173"/>
      <w:r w:rsidRPr="00893F48">
        <w:rPr>
          <w:rFonts w:eastAsia="黑体"/>
        </w:rPr>
        <w:t>（资料性附录）</w:t>
      </w:r>
      <w:bookmarkStart w:id="431" w:name="_Toc521778148"/>
      <w:bookmarkStart w:id="432" w:name="_Toc521776782"/>
      <w:bookmarkStart w:id="433" w:name="_Toc521780557"/>
      <w:bookmarkStart w:id="434" w:name="_Toc521782174"/>
      <w:bookmarkStart w:id="435" w:name="_Toc530270596"/>
      <w:bookmarkEnd w:id="426"/>
      <w:bookmarkEnd w:id="427"/>
      <w:bookmarkEnd w:id="428"/>
      <w:bookmarkEnd w:id="429"/>
      <w:bookmarkEnd w:id="430"/>
      <w:r w:rsidRPr="00893F48">
        <w:rPr>
          <w:rFonts w:eastAsia="黑体"/>
        </w:rPr>
        <w:t>交易授权书</w:t>
      </w:r>
      <w:bookmarkEnd w:id="431"/>
      <w:bookmarkEnd w:id="432"/>
      <w:bookmarkEnd w:id="433"/>
      <w:bookmarkEnd w:id="434"/>
      <w:r w:rsidRPr="00893F48">
        <w:rPr>
          <w:rFonts w:eastAsia="黑体"/>
        </w:rPr>
        <w:t>示例</w:t>
      </w:r>
      <w:bookmarkEnd w:id="425"/>
      <w:bookmarkEnd w:id="435"/>
    </w:p>
    <w:p w:rsidR="001B6B38" w:rsidRPr="00893F48" w:rsidRDefault="001162F8" w:rsidP="00014CDE">
      <w:pPr>
        <w:rPr>
          <w:rFonts w:eastAsia="黑体"/>
        </w:rPr>
      </w:pPr>
      <w:bookmarkStart w:id="436" w:name="_Toc521778149"/>
      <w:bookmarkStart w:id="437" w:name="_Toc529629676"/>
      <w:bookmarkStart w:id="438" w:name="_Toc521776783"/>
      <w:bookmarkStart w:id="439" w:name="_Toc521780558"/>
      <w:bookmarkStart w:id="440" w:name="_Toc521782175"/>
      <w:bookmarkStart w:id="441" w:name="_Toc530270597"/>
      <w:r w:rsidRPr="00893F48">
        <w:rPr>
          <w:rFonts w:eastAsia="黑体"/>
        </w:rPr>
        <w:t>表</w:t>
      </w:r>
      <w:r w:rsidRPr="00893F48">
        <w:rPr>
          <w:rFonts w:eastAsia="黑体"/>
        </w:rPr>
        <w:t xml:space="preserve">J.1  </w:t>
      </w:r>
      <w:r w:rsidRPr="00893F48">
        <w:rPr>
          <w:rFonts w:eastAsia="黑体"/>
        </w:rPr>
        <w:t>交易授权书</w:t>
      </w:r>
      <w:bookmarkEnd w:id="436"/>
      <w:bookmarkEnd w:id="437"/>
      <w:bookmarkEnd w:id="438"/>
      <w:bookmarkEnd w:id="439"/>
      <w:bookmarkEnd w:id="440"/>
      <w:r w:rsidRPr="00893F48">
        <w:rPr>
          <w:rFonts w:eastAsia="黑体"/>
        </w:rPr>
        <w:t>示例</w:t>
      </w:r>
      <w:bookmarkEnd w:id="441"/>
    </w:p>
    <w:tbl>
      <w:tblPr>
        <w:tblW w:w="9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343"/>
        <w:gridCol w:w="2342"/>
        <w:gridCol w:w="1384"/>
        <w:gridCol w:w="2152"/>
        <w:gridCol w:w="1919"/>
      </w:tblGrid>
      <w:tr w:rsidR="001162F8" w:rsidRPr="00893F48" w:rsidTr="002F24B7">
        <w:trPr>
          <w:trHeight w:val="51"/>
        </w:trPr>
        <w:tc>
          <w:tcPr>
            <w:tcW w:w="1343" w:type="dxa"/>
            <w:noWrap/>
            <w:vAlign w:val="center"/>
          </w:tcPr>
          <w:p w:rsidR="001162F8" w:rsidRPr="00893F48" w:rsidRDefault="001162F8" w:rsidP="002C4F6E">
            <w:pPr>
              <w:rPr>
                <w:kern w:val="0"/>
                <w:sz w:val="18"/>
                <w:szCs w:val="18"/>
              </w:rPr>
            </w:pPr>
            <w:r w:rsidRPr="00893F48">
              <w:rPr>
                <w:kern w:val="0"/>
                <w:sz w:val="18"/>
                <w:szCs w:val="18"/>
              </w:rPr>
              <w:t>被授权人</w:t>
            </w:r>
          </w:p>
        </w:tc>
        <w:tc>
          <w:tcPr>
            <w:tcW w:w="2342" w:type="dxa"/>
            <w:vAlign w:val="center"/>
          </w:tcPr>
          <w:p w:rsidR="001162F8" w:rsidRPr="00893F48" w:rsidRDefault="001162F8" w:rsidP="002C4F6E">
            <w:pPr>
              <w:rPr>
                <w:kern w:val="0"/>
                <w:sz w:val="18"/>
                <w:szCs w:val="18"/>
              </w:rPr>
            </w:pPr>
            <w:r w:rsidRPr="00893F48">
              <w:rPr>
                <w:kern w:val="0"/>
                <w:sz w:val="18"/>
                <w:szCs w:val="18"/>
              </w:rPr>
              <w:t>姓名</w:t>
            </w:r>
          </w:p>
        </w:tc>
        <w:tc>
          <w:tcPr>
            <w:tcW w:w="1384" w:type="dxa"/>
            <w:vAlign w:val="center"/>
          </w:tcPr>
          <w:p w:rsidR="001162F8" w:rsidRPr="00893F48" w:rsidRDefault="001162F8" w:rsidP="002C4F6E">
            <w:pPr>
              <w:rPr>
                <w:kern w:val="0"/>
                <w:sz w:val="18"/>
                <w:szCs w:val="18"/>
              </w:rPr>
            </w:pPr>
          </w:p>
        </w:tc>
        <w:tc>
          <w:tcPr>
            <w:tcW w:w="2152" w:type="dxa"/>
            <w:vAlign w:val="center"/>
          </w:tcPr>
          <w:p w:rsidR="001162F8" w:rsidRPr="00893F48" w:rsidRDefault="001162F8" w:rsidP="002C4F6E">
            <w:pPr>
              <w:rPr>
                <w:kern w:val="0"/>
                <w:sz w:val="18"/>
                <w:szCs w:val="18"/>
              </w:rPr>
            </w:pPr>
            <w:r w:rsidRPr="00893F48">
              <w:rPr>
                <w:kern w:val="0"/>
                <w:sz w:val="18"/>
                <w:szCs w:val="18"/>
              </w:rPr>
              <w:t>电脑</w:t>
            </w:r>
            <w:r w:rsidRPr="00893F48">
              <w:rPr>
                <w:kern w:val="0"/>
                <w:sz w:val="18"/>
                <w:szCs w:val="18"/>
              </w:rPr>
              <w:t>IP</w:t>
            </w:r>
            <w:r w:rsidRPr="00893F48">
              <w:rPr>
                <w:kern w:val="0"/>
                <w:sz w:val="18"/>
                <w:szCs w:val="18"/>
              </w:rPr>
              <w:t>地址</w:t>
            </w:r>
          </w:p>
        </w:tc>
        <w:tc>
          <w:tcPr>
            <w:tcW w:w="1919" w:type="dxa"/>
            <w:noWrap/>
            <w:vAlign w:val="center"/>
          </w:tcPr>
          <w:p w:rsidR="001162F8" w:rsidRPr="00893F48" w:rsidRDefault="001162F8" w:rsidP="002C4F6E">
            <w:pPr>
              <w:rPr>
                <w:kern w:val="0"/>
                <w:sz w:val="18"/>
                <w:szCs w:val="18"/>
              </w:rPr>
            </w:pPr>
          </w:p>
        </w:tc>
      </w:tr>
      <w:tr w:rsidR="001162F8" w:rsidRPr="00893F48" w:rsidTr="002F24B7">
        <w:trPr>
          <w:trHeight w:val="57"/>
        </w:trPr>
        <w:tc>
          <w:tcPr>
            <w:tcW w:w="1343" w:type="dxa"/>
            <w:vMerge w:val="restart"/>
            <w:noWrap/>
            <w:vAlign w:val="center"/>
          </w:tcPr>
          <w:p w:rsidR="001162F8" w:rsidRPr="00893F48" w:rsidRDefault="001162F8" w:rsidP="002C4F6E">
            <w:pPr>
              <w:rPr>
                <w:kern w:val="0"/>
                <w:sz w:val="18"/>
                <w:szCs w:val="18"/>
              </w:rPr>
            </w:pPr>
            <w:r w:rsidRPr="00893F48">
              <w:rPr>
                <w:kern w:val="0"/>
                <w:sz w:val="18"/>
                <w:szCs w:val="18"/>
              </w:rPr>
              <w:t>授权内容</w:t>
            </w:r>
          </w:p>
        </w:tc>
        <w:tc>
          <w:tcPr>
            <w:tcW w:w="2342" w:type="dxa"/>
            <w:vAlign w:val="center"/>
          </w:tcPr>
          <w:p w:rsidR="001162F8" w:rsidRPr="00893F48" w:rsidRDefault="001162F8" w:rsidP="002C4F6E">
            <w:pPr>
              <w:rPr>
                <w:kern w:val="0"/>
                <w:sz w:val="18"/>
                <w:szCs w:val="18"/>
              </w:rPr>
            </w:pPr>
            <w:r w:rsidRPr="00893F48">
              <w:rPr>
                <w:kern w:val="0"/>
                <w:sz w:val="18"/>
                <w:szCs w:val="18"/>
              </w:rPr>
              <w:t>企业名称</w:t>
            </w:r>
          </w:p>
        </w:tc>
        <w:tc>
          <w:tcPr>
            <w:tcW w:w="1384" w:type="dxa"/>
            <w:vAlign w:val="center"/>
          </w:tcPr>
          <w:p w:rsidR="001162F8" w:rsidRPr="00893F48" w:rsidRDefault="001162F8" w:rsidP="002C4F6E">
            <w:pPr>
              <w:rPr>
                <w:kern w:val="0"/>
                <w:sz w:val="18"/>
                <w:szCs w:val="18"/>
              </w:rPr>
            </w:pPr>
          </w:p>
        </w:tc>
        <w:tc>
          <w:tcPr>
            <w:tcW w:w="2152" w:type="dxa"/>
            <w:vAlign w:val="center"/>
          </w:tcPr>
          <w:p w:rsidR="001162F8" w:rsidRPr="00893F48" w:rsidRDefault="001162F8" w:rsidP="002C4F6E">
            <w:pPr>
              <w:rPr>
                <w:kern w:val="0"/>
                <w:sz w:val="18"/>
                <w:szCs w:val="18"/>
              </w:rPr>
            </w:pPr>
            <w:r w:rsidRPr="00893F48">
              <w:rPr>
                <w:kern w:val="0"/>
                <w:sz w:val="18"/>
                <w:szCs w:val="18"/>
              </w:rPr>
              <w:t>账号</w:t>
            </w:r>
            <w:r w:rsidRPr="00893F48">
              <w:rPr>
                <w:kern w:val="0"/>
                <w:sz w:val="18"/>
                <w:szCs w:val="18"/>
              </w:rPr>
              <w:t xml:space="preserve">ID </w:t>
            </w:r>
          </w:p>
        </w:tc>
        <w:tc>
          <w:tcPr>
            <w:tcW w:w="1919" w:type="dxa"/>
          </w:tcPr>
          <w:p w:rsidR="001162F8" w:rsidRPr="00893F48" w:rsidRDefault="001162F8" w:rsidP="002C4F6E">
            <w:pPr>
              <w:rPr>
                <w:kern w:val="0"/>
                <w:sz w:val="18"/>
                <w:szCs w:val="18"/>
              </w:rPr>
            </w:pPr>
          </w:p>
        </w:tc>
      </w:tr>
      <w:tr w:rsidR="001162F8" w:rsidRPr="00893F48" w:rsidTr="002F24B7">
        <w:trPr>
          <w:trHeight w:val="51"/>
        </w:trPr>
        <w:tc>
          <w:tcPr>
            <w:tcW w:w="1343" w:type="dxa"/>
            <w:vMerge/>
            <w:noWrap/>
            <w:vAlign w:val="center"/>
          </w:tcPr>
          <w:p w:rsidR="001162F8" w:rsidRPr="00893F48" w:rsidRDefault="001162F8" w:rsidP="002C4F6E">
            <w:pPr>
              <w:rPr>
                <w:kern w:val="0"/>
                <w:sz w:val="18"/>
                <w:szCs w:val="18"/>
              </w:rPr>
            </w:pPr>
          </w:p>
        </w:tc>
        <w:tc>
          <w:tcPr>
            <w:tcW w:w="2342" w:type="dxa"/>
            <w:vAlign w:val="center"/>
          </w:tcPr>
          <w:p w:rsidR="001162F8" w:rsidRPr="00893F48" w:rsidRDefault="001162F8" w:rsidP="002C4F6E">
            <w:pPr>
              <w:rPr>
                <w:kern w:val="0"/>
                <w:sz w:val="18"/>
                <w:szCs w:val="18"/>
              </w:rPr>
            </w:pPr>
            <w:r w:rsidRPr="00893F48">
              <w:rPr>
                <w:kern w:val="0"/>
                <w:sz w:val="18"/>
                <w:szCs w:val="18"/>
              </w:rPr>
              <w:t>交易品种</w:t>
            </w:r>
          </w:p>
        </w:tc>
        <w:tc>
          <w:tcPr>
            <w:tcW w:w="1384" w:type="dxa"/>
            <w:vAlign w:val="center"/>
          </w:tcPr>
          <w:p w:rsidR="001162F8" w:rsidRPr="00893F48" w:rsidRDefault="001162F8" w:rsidP="002C4F6E">
            <w:pPr>
              <w:rPr>
                <w:kern w:val="0"/>
                <w:sz w:val="18"/>
                <w:szCs w:val="18"/>
              </w:rPr>
            </w:pPr>
          </w:p>
        </w:tc>
        <w:tc>
          <w:tcPr>
            <w:tcW w:w="2152" w:type="dxa"/>
            <w:vAlign w:val="center"/>
          </w:tcPr>
          <w:p w:rsidR="001162F8" w:rsidRPr="00893F48" w:rsidRDefault="001162F8" w:rsidP="002C4F6E">
            <w:pPr>
              <w:rPr>
                <w:kern w:val="0"/>
                <w:sz w:val="18"/>
                <w:szCs w:val="18"/>
              </w:rPr>
            </w:pPr>
            <w:r w:rsidRPr="00893F48">
              <w:rPr>
                <w:kern w:val="0"/>
                <w:sz w:val="18"/>
                <w:szCs w:val="18"/>
              </w:rPr>
              <w:t>授权期限</w:t>
            </w:r>
          </w:p>
        </w:tc>
        <w:tc>
          <w:tcPr>
            <w:tcW w:w="1919" w:type="dxa"/>
          </w:tcPr>
          <w:p w:rsidR="001162F8" w:rsidRPr="00893F48" w:rsidRDefault="001162F8" w:rsidP="002C4F6E">
            <w:pPr>
              <w:rPr>
                <w:kern w:val="0"/>
                <w:sz w:val="18"/>
                <w:szCs w:val="18"/>
              </w:rPr>
            </w:pPr>
          </w:p>
        </w:tc>
      </w:tr>
      <w:tr w:rsidR="001162F8" w:rsidRPr="00893F48" w:rsidTr="002F24B7">
        <w:trPr>
          <w:trHeight w:val="51"/>
        </w:trPr>
        <w:tc>
          <w:tcPr>
            <w:tcW w:w="1343" w:type="dxa"/>
            <w:vMerge/>
            <w:vAlign w:val="center"/>
          </w:tcPr>
          <w:p w:rsidR="001162F8" w:rsidRPr="00893F48" w:rsidRDefault="001162F8" w:rsidP="002C4F6E">
            <w:pPr>
              <w:rPr>
                <w:kern w:val="0"/>
                <w:sz w:val="18"/>
                <w:szCs w:val="18"/>
              </w:rPr>
            </w:pPr>
          </w:p>
        </w:tc>
        <w:tc>
          <w:tcPr>
            <w:tcW w:w="2342" w:type="dxa"/>
            <w:vAlign w:val="center"/>
          </w:tcPr>
          <w:p w:rsidR="001162F8" w:rsidRPr="00893F48" w:rsidRDefault="001162F8" w:rsidP="002C4F6E">
            <w:pPr>
              <w:rPr>
                <w:kern w:val="0"/>
                <w:sz w:val="18"/>
                <w:szCs w:val="18"/>
              </w:rPr>
            </w:pPr>
            <w:r w:rsidRPr="00893F48">
              <w:rPr>
                <w:kern w:val="0"/>
                <w:sz w:val="18"/>
                <w:szCs w:val="18"/>
              </w:rPr>
              <w:t>月交易量限额（</w:t>
            </w:r>
            <w:r w:rsidRPr="00893F48">
              <w:rPr>
                <w:kern w:val="0"/>
                <w:sz w:val="18"/>
                <w:szCs w:val="18"/>
              </w:rPr>
              <w:t>t</w:t>
            </w:r>
            <w:r w:rsidRPr="00893F48">
              <w:rPr>
                <w:kern w:val="0"/>
                <w:sz w:val="18"/>
                <w:szCs w:val="18"/>
              </w:rPr>
              <w:t>）</w:t>
            </w:r>
          </w:p>
        </w:tc>
        <w:tc>
          <w:tcPr>
            <w:tcW w:w="1384" w:type="dxa"/>
            <w:vAlign w:val="center"/>
          </w:tcPr>
          <w:p w:rsidR="001162F8" w:rsidRPr="00893F48" w:rsidRDefault="001162F8" w:rsidP="002C4F6E">
            <w:pPr>
              <w:rPr>
                <w:kern w:val="0"/>
                <w:sz w:val="18"/>
                <w:szCs w:val="18"/>
              </w:rPr>
            </w:pPr>
          </w:p>
        </w:tc>
        <w:tc>
          <w:tcPr>
            <w:tcW w:w="2152" w:type="dxa"/>
            <w:vAlign w:val="center"/>
          </w:tcPr>
          <w:p w:rsidR="001162F8" w:rsidRPr="00893F48" w:rsidRDefault="001162F8" w:rsidP="002C4F6E">
            <w:pPr>
              <w:rPr>
                <w:kern w:val="0"/>
                <w:sz w:val="18"/>
                <w:szCs w:val="18"/>
              </w:rPr>
            </w:pPr>
            <w:r w:rsidRPr="00893F48">
              <w:rPr>
                <w:kern w:val="0"/>
                <w:sz w:val="18"/>
                <w:szCs w:val="18"/>
              </w:rPr>
              <w:t>日交易量限额（</w:t>
            </w:r>
            <w:r w:rsidRPr="00893F48">
              <w:rPr>
                <w:kern w:val="0"/>
                <w:sz w:val="18"/>
                <w:szCs w:val="18"/>
              </w:rPr>
              <w:t>t</w:t>
            </w:r>
            <w:r w:rsidRPr="00893F48">
              <w:rPr>
                <w:kern w:val="0"/>
                <w:sz w:val="18"/>
                <w:szCs w:val="18"/>
              </w:rPr>
              <w:t>）</w:t>
            </w:r>
          </w:p>
        </w:tc>
        <w:tc>
          <w:tcPr>
            <w:tcW w:w="1919" w:type="dxa"/>
          </w:tcPr>
          <w:p w:rsidR="001162F8" w:rsidRPr="00893F48" w:rsidRDefault="001162F8" w:rsidP="002C4F6E">
            <w:pPr>
              <w:rPr>
                <w:kern w:val="0"/>
                <w:sz w:val="18"/>
                <w:szCs w:val="18"/>
              </w:rPr>
            </w:pPr>
          </w:p>
        </w:tc>
      </w:tr>
      <w:tr w:rsidR="001162F8" w:rsidRPr="00893F48" w:rsidTr="002F24B7">
        <w:trPr>
          <w:trHeight w:val="51"/>
        </w:trPr>
        <w:tc>
          <w:tcPr>
            <w:tcW w:w="1343" w:type="dxa"/>
            <w:vMerge/>
            <w:vAlign w:val="center"/>
          </w:tcPr>
          <w:p w:rsidR="001162F8" w:rsidRPr="00893F48" w:rsidRDefault="001162F8" w:rsidP="002C4F6E">
            <w:pPr>
              <w:rPr>
                <w:kern w:val="0"/>
                <w:sz w:val="18"/>
                <w:szCs w:val="18"/>
              </w:rPr>
            </w:pPr>
          </w:p>
        </w:tc>
        <w:tc>
          <w:tcPr>
            <w:tcW w:w="2342" w:type="dxa"/>
            <w:vAlign w:val="center"/>
          </w:tcPr>
          <w:p w:rsidR="001162F8" w:rsidRPr="00893F48" w:rsidRDefault="001162F8" w:rsidP="002C4F6E">
            <w:pPr>
              <w:rPr>
                <w:kern w:val="0"/>
                <w:sz w:val="18"/>
                <w:szCs w:val="18"/>
              </w:rPr>
            </w:pPr>
            <w:r w:rsidRPr="00893F48">
              <w:rPr>
                <w:kern w:val="0"/>
                <w:sz w:val="18"/>
                <w:szCs w:val="18"/>
              </w:rPr>
              <w:t>月交易额限额（元）</w:t>
            </w:r>
          </w:p>
        </w:tc>
        <w:tc>
          <w:tcPr>
            <w:tcW w:w="1384" w:type="dxa"/>
            <w:vAlign w:val="center"/>
          </w:tcPr>
          <w:p w:rsidR="001162F8" w:rsidRPr="00893F48" w:rsidRDefault="001162F8" w:rsidP="002C4F6E">
            <w:pPr>
              <w:rPr>
                <w:kern w:val="0"/>
                <w:sz w:val="18"/>
                <w:szCs w:val="18"/>
              </w:rPr>
            </w:pPr>
          </w:p>
        </w:tc>
        <w:tc>
          <w:tcPr>
            <w:tcW w:w="2152" w:type="dxa"/>
            <w:vAlign w:val="center"/>
          </w:tcPr>
          <w:p w:rsidR="001162F8" w:rsidRPr="00893F48" w:rsidRDefault="001162F8" w:rsidP="002C4F6E">
            <w:pPr>
              <w:rPr>
                <w:kern w:val="0"/>
                <w:sz w:val="18"/>
                <w:szCs w:val="18"/>
              </w:rPr>
            </w:pPr>
            <w:r w:rsidRPr="00893F48">
              <w:rPr>
                <w:kern w:val="0"/>
                <w:sz w:val="18"/>
                <w:szCs w:val="18"/>
              </w:rPr>
              <w:t>日交易额限额（元）</w:t>
            </w:r>
          </w:p>
        </w:tc>
        <w:tc>
          <w:tcPr>
            <w:tcW w:w="1919" w:type="dxa"/>
          </w:tcPr>
          <w:p w:rsidR="001162F8" w:rsidRPr="00893F48" w:rsidRDefault="001162F8" w:rsidP="002C4F6E">
            <w:pPr>
              <w:rPr>
                <w:kern w:val="0"/>
                <w:sz w:val="18"/>
                <w:szCs w:val="18"/>
              </w:rPr>
            </w:pPr>
          </w:p>
        </w:tc>
      </w:tr>
      <w:tr w:rsidR="001162F8" w:rsidRPr="00893F48" w:rsidTr="002F24B7">
        <w:trPr>
          <w:trHeight w:val="51"/>
        </w:trPr>
        <w:tc>
          <w:tcPr>
            <w:tcW w:w="1343" w:type="dxa"/>
            <w:noWrap/>
            <w:vAlign w:val="center"/>
          </w:tcPr>
          <w:p w:rsidR="001162F8" w:rsidRPr="00893F48" w:rsidRDefault="001162F8" w:rsidP="002C4F6E">
            <w:pPr>
              <w:rPr>
                <w:kern w:val="0"/>
                <w:sz w:val="18"/>
                <w:szCs w:val="18"/>
              </w:rPr>
            </w:pPr>
            <w:r w:rsidRPr="00893F48">
              <w:rPr>
                <w:kern w:val="0"/>
                <w:sz w:val="18"/>
                <w:szCs w:val="18"/>
              </w:rPr>
              <w:t>本人确认</w:t>
            </w:r>
          </w:p>
        </w:tc>
        <w:tc>
          <w:tcPr>
            <w:tcW w:w="2342" w:type="dxa"/>
            <w:vAlign w:val="center"/>
          </w:tcPr>
          <w:p w:rsidR="001162F8" w:rsidRPr="00893F48" w:rsidRDefault="001162F8" w:rsidP="002C4F6E">
            <w:pPr>
              <w:rPr>
                <w:kern w:val="0"/>
                <w:sz w:val="18"/>
                <w:szCs w:val="18"/>
              </w:rPr>
            </w:pPr>
          </w:p>
        </w:tc>
        <w:tc>
          <w:tcPr>
            <w:tcW w:w="5455" w:type="dxa"/>
            <w:gridSpan w:val="3"/>
            <w:vAlign w:val="center"/>
          </w:tcPr>
          <w:p w:rsidR="001162F8" w:rsidRPr="00893F48" w:rsidRDefault="001162F8" w:rsidP="002C4F6E">
            <w:pPr>
              <w:rPr>
                <w:kern w:val="0"/>
                <w:sz w:val="18"/>
                <w:szCs w:val="18"/>
              </w:rPr>
            </w:pPr>
            <w:r w:rsidRPr="00893F48">
              <w:rPr>
                <w:kern w:val="0"/>
                <w:sz w:val="18"/>
                <w:szCs w:val="18"/>
              </w:rPr>
              <w:t>签字：</w:t>
            </w:r>
            <w:r w:rsidRPr="00893F48">
              <w:rPr>
                <w:kern w:val="0"/>
                <w:sz w:val="18"/>
                <w:szCs w:val="18"/>
              </w:rPr>
              <w:t xml:space="preserve">                    </w:t>
            </w:r>
            <w:r w:rsidRPr="00893F48">
              <w:rPr>
                <w:kern w:val="0"/>
                <w:sz w:val="18"/>
                <w:szCs w:val="18"/>
              </w:rPr>
              <w:t>日期：</w:t>
            </w:r>
          </w:p>
        </w:tc>
      </w:tr>
      <w:tr w:rsidR="001162F8" w:rsidRPr="00893F48" w:rsidTr="002F24B7">
        <w:trPr>
          <w:trHeight w:val="161"/>
        </w:trPr>
        <w:tc>
          <w:tcPr>
            <w:tcW w:w="1343" w:type="dxa"/>
            <w:vMerge w:val="restart"/>
            <w:noWrap/>
            <w:vAlign w:val="center"/>
          </w:tcPr>
          <w:p w:rsidR="001162F8" w:rsidRPr="00893F48" w:rsidRDefault="001162F8" w:rsidP="002C4F6E">
            <w:pPr>
              <w:rPr>
                <w:kern w:val="0"/>
                <w:sz w:val="18"/>
                <w:szCs w:val="18"/>
              </w:rPr>
            </w:pPr>
            <w:r w:rsidRPr="00893F48">
              <w:rPr>
                <w:kern w:val="0"/>
                <w:sz w:val="18"/>
                <w:szCs w:val="18"/>
              </w:rPr>
              <w:t>审批意见</w:t>
            </w:r>
          </w:p>
        </w:tc>
        <w:tc>
          <w:tcPr>
            <w:tcW w:w="2342" w:type="dxa"/>
            <w:vAlign w:val="center"/>
          </w:tcPr>
          <w:p w:rsidR="001162F8" w:rsidRPr="00893F48" w:rsidRDefault="001162F8" w:rsidP="002C4F6E">
            <w:pPr>
              <w:rPr>
                <w:kern w:val="0"/>
                <w:sz w:val="18"/>
                <w:szCs w:val="18"/>
                <w:highlight w:val="yellow"/>
              </w:rPr>
            </w:pPr>
          </w:p>
        </w:tc>
        <w:tc>
          <w:tcPr>
            <w:tcW w:w="5455" w:type="dxa"/>
            <w:gridSpan w:val="3"/>
            <w:vAlign w:val="center"/>
          </w:tcPr>
          <w:p w:rsidR="001162F8" w:rsidRPr="00893F48" w:rsidRDefault="001162F8" w:rsidP="002C4F6E">
            <w:pPr>
              <w:rPr>
                <w:kern w:val="0"/>
                <w:sz w:val="18"/>
                <w:szCs w:val="18"/>
              </w:rPr>
            </w:pPr>
            <w:r w:rsidRPr="00893F48">
              <w:rPr>
                <w:kern w:val="0"/>
                <w:sz w:val="18"/>
                <w:szCs w:val="18"/>
              </w:rPr>
              <w:t>签字：</w:t>
            </w:r>
            <w:r w:rsidRPr="00893F48">
              <w:rPr>
                <w:kern w:val="0"/>
                <w:sz w:val="18"/>
                <w:szCs w:val="18"/>
              </w:rPr>
              <w:t xml:space="preserve">                    </w:t>
            </w:r>
            <w:r w:rsidRPr="00893F48">
              <w:rPr>
                <w:kern w:val="0"/>
                <w:sz w:val="18"/>
                <w:szCs w:val="18"/>
              </w:rPr>
              <w:t>日期：</w:t>
            </w:r>
          </w:p>
        </w:tc>
      </w:tr>
      <w:tr w:rsidR="001162F8" w:rsidRPr="00893F48" w:rsidTr="002F24B7">
        <w:trPr>
          <w:trHeight w:val="51"/>
        </w:trPr>
        <w:tc>
          <w:tcPr>
            <w:tcW w:w="1343" w:type="dxa"/>
            <w:vMerge/>
            <w:vAlign w:val="center"/>
          </w:tcPr>
          <w:p w:rsidR="001162F8" w:rsidRPr="00893F48" w:rsidRDefault="001162F8" w:rsidP="002C4F6E">
            <w:pPr>
              <w:rPr>
                <w:kern w:val="0"/>
                <w:sz w:val="18"/>
                <w:szCs w:val="18"/>
              </w:rPr>
            </w:pPr>
          </w:p>
        </w:tc>
        <w:tc>
          <w:tcPr>
            <w:tcW w:w="2342" w:type="dxa"/>
            <w:vAlign w:val="center"/>
          </w:tcPr>
          <w:p w:rsidR="001162F8" w:rsidRPr="00893F48" w:rsidRDefault="001162F8" w:rsidP="002C4F6E">
            <w:pPr>
              <w:rPr>
                <w:kern w:val="0"/>
                <w:sz w:val="18"/>
                <w:szCs w:val="18"/>
                <w:highlight w:val="yellow"/>
              </w:rPr>
            </w:pPr>
          </w:p>
        </w:tc>
        <w:tc>
          <w:tcPr>
            <w:tcW w:w="5455" w:type="dxa"/>
            <w:gridSpan w:val="3"/>
            <w:vAlign w:val="center"/>
          </w:tcPr>
          <w:p w:rsidR="001162F8" w:rsidRPr="00893F48" w:rsidRDefault="001162F8" w:rsidP="002C4F6E">
            <w:pPr>
              <w:rPr>
                <w:kern w:val="0"/>
                <w:sz w:val="18"/>
                <w:szCs w:val="18"/>
              </w:rPr>
            </w:pPr>
            <w:r w:rsidRPr="00893F48">
              <w:rPr>
                <w:kern w:val="0"/>
                <w:sz w:val="18"/>
                <w:szCs w:val="18"/>
              </w:rPr>
              <w:t>签字：</w:t>
            </w:r>
            <w:r w:rsidRPr="00893F48">
              <w:rPr>
                <w:kern w:val="0"/>
                <w:sz w:val="18"/>
                <w:szCs w:val="18"/>
              </w:rPr>
              <w:t xml:space="preserve">                    </w:t>
            </w:r>
            <w:r w:rsidRPr="00893F48">
              <w:rPr>
                <w:kern w:val="0"/>
                <w:sz w:val="18"/>
                <w:szCs w:val="18"/>
              </w:rPr>
              <w:t>日期：</w:t>
            </w:r>
          </w:p>
        </w:tc>
      </w:tr>
      <w:tr w:rsidR="001162F8" w:rsidRPr="00893F48" w:rsidTr="002F24B7">
        <w:trPr>
          <w:trHeight w:val="51"/>
        </w:trPr>
        <w:tc>
          <w:tcPr>
            <w:tcW w:w="1343" w:type="dxa"/>
            <w:vMerge/>
            <w:vAlign w:val="center"/>
          </w:tcPr>
          <w:p w:rsidR="001162F8" w:rsidRPr="00893F48" w:rsidRDefault="001162F8" w:rsidP="002C4F6E">
            <w:pPr>
              <w:rPr>
                <w:kern w:val="0"/>
                <w:sz w:val="18"/>
                <w:szCs w:val="18"/>
              </w:rPr>
            </w:pPr>
          </w:p>
        </w:tc>
        <w:tc>
          <w:tcPr>
            <w:tcW w:w="2342" w:type="dxa"/>
            <w:vAlign w:val="center"/>
          </w:tcPr>
          <w:p w:rsidR="001162F8" w:rsidRPr="00893F48" w:rsidRDefault="001162F8" w:rsidP="002C4F6E">
            <w:pPr>
              <w:rPr>
                <w:kern w:val="0"/>
                <w:sz w:val="18"/>
                <w:szCs w:val="18"/>
                <w:highlight w:val="yellow"/>
              </w:rPr>
            </w:pPr>
          </w:p>
        </w:tc>
        <w:tc>
          <w:tcPr>
            <w:tcW w:w="5455" w:type="dxa"/>
            <w:gridSpan w:val="3"/>
            <w:vAlign w:val="center"/>
          </w:tcPr>
          <w:p w:rsidR="001162F8" w:rsidRPr="00893F48" w:rsidRDefault="001162F8" w:rsidP="002C4F6E">
            <w:pPr>
              <w:rPr>
                <w:kern w:val="0"/>
                <w:sz w:val="18"/>
                <w:szCs w:val="18"/>
              </w:rPr>
            </w:pPr>
            <w:r w:rsidRPr="00893F48">
              <w:rPr>
                <w:kern w:val="0"/>
                <w:sz w:val="18"/>
                <w:szCs w:val="18"/>
              </w:rPr>
              <w:t>签字：</w:t>
            </w:r>
            <w:r w:rsidRPr="00893F48">
              <w:rPr>
                <w:kern w:val="0"/>
                <w:sz w:val="18"/>
                <w:szCs w:val="18"/>
              </w:rPr>
              <w:t xml:space="preserve">                    </w:t>
            </w:r>
            <w:r w:rsidRPr="00893F48">
              <w:rPr>
                <w:kern w:val="0"/>
                <w:sz w:val="18"/>
                <w:szCs w:val="18"/>
              </w:rPr>
              <w:t>日期：</w:t>
            </w:r>
          </w:p>
        </w:tc>
      </w:tr>
      <w:tr w:rsidR="001162F8" w:rsidRPr="00893F48" w:rsidTr="002F24B7">
        <w:trPr>
          <w:trHeight w:val="51"/>
        </w:trPr>
        <w:tc>
          <w:tcPr>
            <w:tcW w:w="1343" w:type="dxa"/>
            <w:noWrap/>
            <w:vAlign w:val="center"/>
          </w:tcPr>
          <w:p w:rsidR="001162F8" w:rsidRPr="00893F48" w:rsidRDefault="001162F8" w:rsidP="002C4F6E">
            <w:pPr>
              <w:rPr>
                <w:kern w:val="0"/>
                <w:sz w:val="18"/>
                <w:szCs w:val="18"/>
              </w:rPr>
            </w:pPr>
            <w:r w:rsidRPr="00893F48">
              <w:rPr>
                <w:kern w:val="0"/>
                <w:sz w:val="18"/>
                <w:szCs w:val="18"/>
              </w:rPr>
              <w:t>备注</w:t>
            </w:r>
          </w:p>
        </w:tc>
        <w:tc>
          <w:tcPr>
            <w:tcW w:w="7797" w:type="dxa"/>
            <w:gridSpan w:val="4"/>
            <w:noWrap/>
            <w:vAlign w:val="center"/>
          </w:tcPr>
          <w:p w:rsidR="001162F8" w:rsidRPr="00893F48" w:rsidRDefault="001162F8" w:rsidP="002C4F6E">
            <w:pPr>
              <w:rPr>
                <w:kern w:val="0"/>
                <w:sz w:val="18"/>
                <w:szCs w:val="18"/>
              </w:rPr>
            </w:pPr>
          </w:p>
        </w:tc>
      </w:tr>
    </w:tbl>
    <w:p w:rsidR="001162F8" w:rsidRPr="00893F48" w:rsidRDefault="001162F8" w:rsidP="00860C2C">
      <w:pPr>
        <w:rPr>
          <w:rFonts w:eastAsia="黑体"/>
        </w:rPr>
      </w:pPr>
    </w:p>
    <w:p w:rsidR="001162F8" w:rsidRPr="00893F48" w:rsidRDefault="001162F8" w:rsidP="00860C2C">
      <w:pPr>
        <w:rPr>
          <w:rFonts w:eastAsia="黑体"/>
        </w:rPr>
        <w:sectPr w:rsidR="001162F8" w:rsidRPr="00893F48" w:rsidSect="002D4EB6">
          <w:headerReference w:type="first" r:id="rId23"/>
          <w:type w:val="nextColumn"/>
          <w:pgSz w:w="11906" w:h="16838"/>
          <w:pgMar w:top="1418" w:right="1134" w:bottom="1134" w:left="1418" w:header="567" w:footer="283" w:gutter="0"/>
          <w:cols w:space="425"/>
          <w:docGrid w:linePitch="312"/>
        </w:sectPr>
      </w:pPr>
    </w:p>
    <w:p w:rsidR="001162F8" w:rsidRPr="00893F48" w:rsidRDefault="001162F8" w:rsidP="001011D7">
      <w:pPr>
        <w:spacing w:beforeLines="200" w:before="624"/>
        <w:jc w:val="center"/>
        <w:outlineLvl w:val="0"/>
        <w:rPr>
          <w:rFonts w:eastAsia="黑体"/>
        </w:rPr>
      </w:pPr>
      <w:bookmarkStart w:id="442" w:name="_Toc521782176"/>
      <w:bookmarkStart w:id="443" w:name="_Toc521776784"/>
      <w:bookmarkStart w:id="444" w:name="_Toc521780559"/>
      <w:bookmarkStart w:id="445" w:name="_Toc521778150"/>
      <w:bookmarkStart w:id="446" w:name="_Toc530270598"/>
      <w:bookmarkStart w:id="447" w:name="_Toc22114086"/>
      <w:r w:rsidRPr="00893F48">
        <w:rPr>
          <w:rFonts w:eastAsia="黑体"/>
        </w:rPr>
        <w:lastRenderedPageBreak/>
        <w:t>附录</w:t>
      </w:r>
      <w:bookmarkEnd w:id="442"/>
      <w:bookmarkEnd w:id="443"/>
      <w:bookmarkEnd w:id="444"/>
      <w:bookmarkEnd w:id="445"/>
      <w:bookmarkEnd w:id="446"/>
      <w:r w:rsidRPr="00893F48">
        <w:rPr>
          <w:rFonts w:eastAsia="黑体"/>
        </w:rPr>
        <w:t>K</w:t>
      </w:r>
      <w:bookmarkStart w:id="448" w:name="_Toc521776785"/>
      <w:bookmarkStart w:id="449" w:name="_Toc521780560"/>
      <w:bookmarkStart w:id="450" w:name="_Toc521782177"/>
      <w:bookmarkStart w:id="451" w:name="_Toc521778151"/>
      <w:bookmarkStart w:id="452" w:name="_Toc530270599"/>
      <w:r w:rsidRPr="00893F48">
        <w:rPr>
          <w:rFonts w:eastAsia="黑体"/>
        </w:rPr>
        <w:t>（资料性附录）</w:t>
      </w:r>
      <w:bookmarkStart w:id="453" w:name="_Toc530270600"/>
      <w:bookmarkStart w:id="454" w:name="_Toc521776786"/>
      <w:bookmarkStart w:id="455" w:name="_Toc521782178"/>
      <w:bookmarkStart w:id="456" w:name="_Toc521780561"/>
      <w:bookmarkStart w:id="457" w:name="_Toc521778152"/>
      <w:bookmarkEnd w:id="448"/>
      <w:bookmarkEnd w:id="449"/>
      <w:bookmarkEnd w:id="450"/>
      <w:bookmarkEnd w:id="451"/>
      <w:bookmarkEnd w:id="452"/>
      <w:r w:rsidRPr="00893F48">
        <w:rPr>
          <w:rFonts w:eastAsia="黑体"/>
        </w:rPr>
        <w:t>交易记录示例</w:t>
      </w:r>
      <w:bookmarkEnd w:id="447"/>
      <w:bookmarkEnd w:id="453"/>
      <w:bookmarkEnd w:id="454"/>
      <w:bookmarkEnd w:id="455"/>
      <w:bookmarkEnd w:id="456"/>
      <w:bookmarkEnd w:id="457"/>
    </w:p>
    <w:p w:rsidR="001162F8" w:rsidRPr="00893F48" w:rsidRDefault="001162F8" w:rsidP="00F62664">
      <w:pPr>
        <w:jc w:val="center"/>
        <w:rPr>
          <w:rFonts w:eastAsia="黑体"/>
        </w:rPr>
      </w:pPr>
      <w:bookmarkStart w:id="458" w:name="_Toc521782179"/>
      <w:bookmarkStart w:id="459" w:name="_Toc529629680"/>
      <w:bookmarkStart w:id="460" w:name="_Toc521780562"/>
      <w:bookmarkStart w:id="461" w:name="_Toc521776787"/>
      <w:bookmarkStart w:id="462" w:name="_Toc521778153"/>
      <w:bookmarkStart w:id="463" w:name="_Toc530270601"/>
      <w:r w:rsidRPr="00893F48">
        <w:rPr>
          <w:rFonts w:eastAsia="黑体"/>
        </w:rPr>
        <w:t>表</w:t>
      </w:r>
      <w:r w:rsidRPr="00893F48">
        <w:rPr>
          <w:rFonts w:eastAsia="黑体"/>
        </w:rPr>
        <w:t xml:space="preserve">K.1  </w:t>
      </w:r>
      <w:r w:rsidRPr="00893F48">
        <w:rPr>
          <w:rFonts w:eastAsia="黑体"/>
        </w:rPr>
        <w:t>交易记录</w:t>
      </w:r>
      <w:bookmarkEnd w:id="458"/>
      <w:bookmarkEnd w:id="459"/>
      <w:bookmarkEnd w:id="460"/>
      <w:bookmarkEnd w:id="461"/>
      <w:bookmarkEnd w:id="462"/>
      <w:r w:rsidRPr="00893F48">
        <w:rPr>
          <w:rFonts w:eastAsia="黑体"/>
        </w:rPr>
        <w:t>示例</w:t>
      </w:r>
      <w:bookmarkEnd w:id="463"/>
    </w:p>
    <w:tbl>
      <w:tblPr>
        <w:tblpPr w:leftFromText="180" w:rightFromText="180" w:vertAnchor="text" w:tblpXSpec="center" w:tblpY="1"/>
        <w:tblOverlap w:val="neve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6"/>
        <w:gridCol w:w="850"/>
        <w:gridCol w:w="809"/>
        <w:gridCol w:w="812"/>
        <w:gridCol w:w="1047"/>
        <w:gridCol w:w="751"/>
        <w:gridCol w:w="844"/>
        <w:gridCol w:w="606"/>
        <w:gridCol w:w="1114"/>
        <w:gridCol w:w="1038"/>
        <w:gridCol w:w="1012"/>
        <w:gridCol w:w="1082"/>
        <w:gridCol w:w="751"/>
        <w:gridCol w:w="1134"/>
        <w:gridCol w:w="827"/>
        <w:gridCol w:w="919"/>
      </w:tblGrid>
      <w:tr w:rsidR="001162F8" w:rsidRPr="00893F48" w:rsidTr="002D4EB6">
        <w:trPr>
          <w:trHeight w:val="129"/>
          <w:tblHeader/>
          <w:jc w:val="center"/>
        </w:trPr>
        <w:tc>
          <w:tcPr>
            <w:tcW w:w="312" w:type="pct"/>
            <w:vMerge w:val="restart"/>
            <w:vAlign w:val="center"/>
          </w:tcPr>
          <w:p w:rsidR="001162F8" w:rsidRPr="00893F48" w:rsidRDefault="001162F8" w:rsidP="002C4F6E">
            <w:pPr>
              <w:jc w:val="center"/>
              <w:rPr>
                <w:sz w:val="18"/>
                <w:szCs w:val="18"/>
              </w:rPr>
            </w:pPr>
            <w:r w:rsidRPr="00893F48">
              <w:rPr>
                <w:sz w:val="18"/>
                <w:szCs w:val="18"/>
              </w:rPr>
              <w:t>日期</w:t>
            </w:r>
          </w:p>
        </w:tc>
        <w:tc>
          <w:tcPr>
            <w:tcW w:w="1972" w:type="pct"/>
            <w:gridSpan w:val="7"/>
          </w:tcPr>
          <w:p w:rsidR="001162F8" w:rsidRPr="00893F48" w:rsidRDefault="001162F8" w:rsidP="002C4F6E">
            <w:pPr>
              <w:jc w:val="center"/>
              <w:rPr>
                <w:sz w:val="18"/>
                <w:szCs w:val="18"/>
              </w:rPr>
            </w:pPr>
            <w:r w:rsidRPr="00893F48">
              <w:rPr>
                <w:bCs/>
                <w:sz w:val="18"/>
                <w:szCs w:val="18"/>
              </w:rPr>
              <w:t>企业交易记录</w:t>
            </w:r>
          </w:p>
        </w:tc>
        <w:tc>
          <w:tcPr>
            <w:tcW w:w="2716" w:type="pct"/>
            <w:gridSpan w:val="8"/>
          </w:tcPr>
          <w:p w:rsidR="001162F8" w:rsidRPr="00893F48" w:rsidRDefault="001162F8" w:rsidP="002C4F6E">
            <w:pPr>
              <w:jc w:val="center"/>
              <w:rPr>
                <w:sz w:val="18"/>
                <w:szCs w:val="18"/>
              </w:rPr>
            </w:pPr>
            <w:r w:rsidRPr="00893F48">
              <w:rPr>
                <w:bCs/>
                <w:sz w:val="18"/>
                <w:szCs w:val="18"/>
              </w:rPr>
              <w:t>交易所成交记录</w:t>
            </w:r>
          </w:p>
        </w:tc>
      </w:tr>
      <w:tr w:rsidR="001162F8" w:rsidRPr="00893F48" w:rsidTr="002D4EB6">
        <w:trPr>
          <w:trHeight w:val="129"/>
          <w:tblHeader/>
          <w:jc w:val="center"/>
        </w:trPr>
        <w:tc>
          <w:tcPr>
            <w:tcW w:w="312" w:type="pct"/>
            <w:vMerge/>
          </w:tcPr>
          <w:p w:rsidR="001162F8" w:rsidRPr="00893F48" w:rsidRDefault="001162F8" w:rsidP="002C4F6E">
            <w:pPr>
              <w:jc w:val="center"/>
              <w:rPr>
                <w:sz w:val="18"/>
                <w:szCs w:val="18"/>
              </w:rPr>
            </w:pPr>
          </w:p>
        </w:tc>
        <w:tc>
          <w:tcPr>
            <w:tcW w:w="293" w:type="pct"/>
          </w:tcPr>
          <w:p w:rsidR="001162F8" w:rsidRPr="00893F48" w:rsidRDefault="001162F8" w:rsidP="002C4F6E">
            <w:pPr>
              <w:jc w:val="center"/>
              <w:rPr>
                <w:sz w:val="18"/>
                <w:szCs w:val="18"/>
              </w:rPr>
            </w:pPr>
            <w:r w:rsidRPr="00893F48">
              <w:rPr>
                <w:sz w:val="18"/>
                <w:szCs w:val="18"/>
              </w:rPr>
              <w:t>账号</w:t>
            </w:r>
          </w:p>
        </w:tc>
        <w:tc>
          <w:tcPr>
            <w:tcW w:w="279" w:type="pct"/>
          </w:tcPr>
          <w:p w:rsidR="001162F8" w:rsidRPr="00893F48" w:rsidRDefault="001162F8" w:rsidP="002C4F6E">
            <w:pPr>
              <w:jc w:val="center"/>
              <w:rPr>
                <w:sz w:val="18"/>
                <w:szCs w:val="18"/>
              </w:rPr>
            </w:pPr>
            <w:r w:rsidRPr="00893F48">
              <w:rPr>
                <w:sz w:val="18"/>
                <w:szCs w:val="18"/>
              </w:rPr>
              <w:t>买卖</w:t>
            </w:r>
          </w:p>
          <w:p w:rsidR="001162F8" w:rsidRPr="00893F48" w:rsidRDefault="001162F8" w:rsidP="002C4F6E">
            <w:pPr>
              <w:jc w:val="center"/>
              <w:rPr>
                <w:sz w:val="18"/>
                <w:szCs w:val="18"/>
              </w:rPr>
            </w:pPr>
            <w:r w:rsidRPr="00893F48">
              <w:rPr>
                <w:sz w:val="18"/>
                <w:szCs w:val="18"/>
              </w:rPr>
              <w:t>方向</w:t>
            </w:r>
          </w:p>
        </w:tc>
        <w:tc>
          <w:tcPr>
            <w:tcW w:w="280" w:type="pct"/>
          </w:tcPr>
          <w:p w:rsidR="001162F8" w:rsidRPr="00893F48" w:rsidRDefault="001162F8" w:rsidP="002C4F6E">
            <w:pPr>
              <w:jc w:val="center"/>
              <w:rPr>
                <w:sz w:val="18"/>
                <w:szCs w:val="18"/>
              </w:rPr>
            </w:pPr>
            <w:r w:rsidRPr="00893F48">
              <w:rPr>
                <w:sz w:val="18"/>
                <w:szCs w:val="18"/>
              </w:rPr>
              <w:t>数量</w:t>
            </w:r>
          </w:p>
          <w:p w:rsidR="001162F8" w:rsidRPr="00893F48" w:rsidRDefault="001162F8" w:rsidP="002C4F6E">
            <w:pPr>
              <w:jc w:val="center"/>
              <w:rPr>
                <w:sz w:val="18"/>
                <w:szCs w:val="18"/>
              </w:rPr>
            </w:pPr>
            <w:r w:rsidRPr="00893F48">
              <w:rPr>
                <w:sz w:val="18"/>
                <w:szCs w:val="18"/>
              </w:rPr>
              <w:t>t</w:t>
            </w:r>
          </w:p>
        </w:tc>
        <w:tc>
          <w:tcPr>
            <w:tcW w:w="361" w:type="pct"/>
          </w:tcPr>
          <w:p w:rsidR="001162F8" w:rsidRPr="00893F48" w:rsidRDefault="001162F8" w:rsidP="002C4F6E">
            <w:pPr>
              <w:jc w:val="center"/>
              <w:rPr>
                <w:sz w:val="18"/>
                <w:szCs w:val="18"/>
              </w:rPr>
            </w:pPr>
            <w:r w:rsidRPr="00893F48">
              <w:rPr>
                <w:sz w:val="18"/>
                <w:szCs w:val="18"/>
              </w:rPr>
              <w:t>价格</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259" w:type="pct"/>
          </w:tcPr>
          <w:p w:rsidR="001162F8" w:rsidRPr="00893F48" w:rsidRDefault="001162F8" w:rsidP="002C4F6E">
            <w:pPr>
              <w:jc w:val="center"/>
              <w:rPr>
                <w:sz w:val="18"/>
                <w:szCs w:val="18"/>
              </w:rPr>
            </w:pPr>
            <w:r w:rsidRPr="00893F48">
              <w:rPr>
                <w:sz w:val="18"/>
                <w:szCs w:val="18"/>
              </w:rPr>
              <w:t>成交额</w:t>
            </w:r>
          </w:p>
          <w:p w:rsidR="001162F8" w:rsidRPr="00893F48" w:rsidRDefault="001162F8" w:rsidP="002C4F6E">
            <w:pPr>
              <w:jc w:val="center"/>
              <w:rPr>
                <w:sz w:val="18"/>
                <w:szCs w:val="18"/>
              </w:rPr>
            </w:pPr>
            <w:r w:rsidRPr="00893F48">
              <w:rPr>
                <w:sz w:val="18"/>
                <w:szCs w:val="18"/>
              </w:rPr>
              <w:t>元</w:t>
            </w:r>
          </w:p>
        </w:tc>
        <w:tc>
          <w:tcPr>
            <w:tcW w:w="291" w:type="pct"/>
          </w:tcPr>
          <w:p w:rsidR="001162F8" w:rsidRPr="00893F48" w:rsidRDefault="001162F8" w:rsidP="002C4F6E">
            <w:pPr>
              <w:jc w:val="center"/>
              <w:rPr>
                <w:sz w:val="18"/>
                <w:szCs w:val="18"/>
              </w:rPr>
            </w:pPr>
            <w:r w:rsidRPr="00893F48">
              <w:rPr>
                <w:sz w:val="18"/>
                <w:szCs w:val="18"/>
              </w:rPr>
              <w:t>交易对手方</w:t>
            </w:r>
          </w:p>
        </w:tc>
        <w:tc>
          <w:tcPr>
            <w:tcW w:w="209" w:type="pct"/>
          </w:tcPr>
          <w:p w:rsidR="001162F8" w:rsidRPr="00893F48" w:rsidRDefault="001162F8" w:rsidP="002C4F6E">
            <w:pPr>
              <w:jc w:val="center"/>
              <w:rPr>
                <w:sz w:val="18"/>
                <w:szCs w:val="18"/>
              </w:rPr>
            </w:pPr>
            <w:r w:rsidRPr="00893F48">
              <w:rPr>
                <w:sz w:val="18"/>
                <w:szCs w:val="18"/>
              </w:rPr>
              <w:t>交易员</w:t>
            </w:r>
          </w:p>
        </w:tc>
        <w:tc>
          <w:tcPr>
            <w:tcW w:w="384" w:type="pct"/>
          </w:tcPr>
          <w:p w:rsidR="001162F8" w:rsidRPr="00893F48" w:rsidRDefault="001162F8" w:rsidP="002C4F6E">
            <w:pPr>
              <w:jc w:val="center"/>
              <w:rPr>
                <w:sz w:val="18"/>
                <w:szCs w:val="18"/>
              </w:rPr>
            </w:pPr>
            <w:r w:rsidRPr="00893F48">
              <w:rPr>
                <w:sz w:val="18"/>
                <w:szCs w:val="18"/>
              </w:rPr>
              <w:t>开盘价</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358" w:type="pct"/>
          </w:tcPr>
          <w:p w:rsidR="001162F8" w:rsidRPr="00893F48" w:rsidRDefault="001162F8" w:rsidP="002C4F6E">
            <w:pPr>
              <w:jc w:val="center"/>
              <w:rPr>
                <w:sz w:val="18"/>
                <w:szCs w:val="18"/>
              </w:rPr>
            </w:pPr>
            <w:r w:rsidRPr="00893F48">
              <w:rPr>
                <w:sz w:val="18"/>
                <w:szCs w:val="18"/>
              </w:rPr>
              <w:t>收盘价</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349" w:type="pct"/>
          </w:tcPr>
          <w:p w:rsidR="001162F8" w:rsidRPr="00893F48" w:rsidRDefault="001162F8" w:rsidP="002C4F6E">
            <w:pPr>
              <w:jc w:val="center"/>
              <w:rPr>
                <w:sz w:val="18"/>
                <w:szCs w:val="18"/>
              </w:rPr>
            </w:pPr>
            <w:r w:rsidRPr="00893F48">
              <w:rPr>
                <w:sz w:val="18"/>
                <w:szCs w:val="18"/>
              </w:rPr>
              <w:t>最高价</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373" w:type="pct"/>
          </w:tcPr>
          <w:p w:rsidR="001162F8" w:rsidRPr="00893F48" w:rsidRDefault="001162F8" w:rsidP="002C4F6E">
            <w:pPr>
              <w:jc w:val="center"/>
              <w:rPr>
                <w:sz w:val="18"/>
                <w:szCs w:val="18"/>
              </w:rPr>
            </w:pPr>
            <w:r w:rsidRPr="00893F48">
              <w:rPr>
                <w:sz w:val="18"/>
                <w:szCs w:val="18"/>
              </w:rPr>
              <w:t>最低价</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259" w:type="pct"/>
          </w:tcPr>
          <w:p w:rsidR="001162F8" w:rsidRPr="00893F48" w:rsidRDefault="001162F8" w:rsidP="002C4F6E">
            <w:pPr>
              <w:jc w:val="center"/>
              <w:rPr>
                <w:sz w:val="18"/>
                <w:szCs w:val="18"/>
              </w:rPr>
            </w:pPr>
            <w:r w:rsidRPr="00893F48">
              <w:rPr>
                <w:sz w:val="18"/>
                <w:szCs w:val="18"/>
              </w:rPr>
              <w:t>成交量</w:t>
            </w:r>
          </w:p>
          <w:p w:rsidR="001162F8" w:rsidRPr="00893F48" w:rsidRDefault="001162F8" w:rsidP="002C4F6E">
            <w:pPr>
              <w:jc w:val="center"/>
              <w:rPr>
                <w:sz w:val="18"/>
                <w:szCs w:val="18"/>
              </w:rPr>
            </w:pPr>
            <w:r w:rsidRPr="00893F48">
              <w:rPr>
                <w:sz w:val="18"/>
                <w:szCs w:val="18"/>
              </w:rPr>
              <w:t>t</w:t>
            </w:r>
          </w:p>
        </w:tc>
        <w:tc>
          <w:tcPr>
            <w:tcW w:w="391" w:type="pct"/>
          </w:tcPr>
          <w:p w:rsidR="001162F8" w:rsidRPr="00893F48" w:rsidRDefault="001162F8" w:rsidP="002C4F6E">
            <w:pPr>
              <w:jc w:val="center"/>
              <w:rPr>
                <w:sz w:val="18"/>
                <w:szCs w:val="18"/>
              </w:rPr>
            </w:pPr>
            <w:r w:rsidRPr="00893F48">
              <w:rPr>
                <w:sz w:val="18"/>
                <w:szCs w:val="18"/>
              </w:rPr>
              <w:t>成交均价</w:t>
            </w:r>
          </w:p>
          <w:p w:rsidR="001162F8" w:rsidRPr="00893F48" w:rsidRDefault="001162F8" w:rsidP="002C4F6E">
            <w:pPr>
              <w:jc w:val="center"/>
              <w:rPr>
                <w:sz w:val="18"/>
                <w:szCs w:val="18"/>
              </w:rPr>
            </w:pPr>
            <w:r w:rsidRPr="00893F48">
              <w:rPr>
                <w:sz w:val="18"/>
                <w:szCs w:val="18"/>
              </w:rPr>
              <w:t>元</w:t>
            </w:r>
            <w:r w:rsidRPr="00893F48">
              <w:rPr>
                <w:sz w:val="18"/>
                <w:szCs w:val="18"/>
              </w:rPr>
              <w:t>/t</w:t>
            </w:r>
          </w:p>
        </w:tc>
        <w:tc>
          <w:tcPr>
            <w:tcW w:w="285" w:type="pct"/>
          </w:tcPr>
          <w:p w:rsidR="001162F8" w:rsidRPr="00893F48" w:rsidRDefault="001162F8" w:rsidP="002C4F6E">
            <w:pPr>
              <w:jc w:val="center"/>
              <w:rPr>
                <w:sz w:val="18"/>
                <w:szCs w:val="18"/>
              </w:rPr>
            </w:pPr>
            <w:r w:rsidRPr="00893F48">
              <w:rPr>
                <w:sz w:val="18"/>
                <w:szCs w:val="18"/>
              </w:rPr>
              <w:t>线下交易量</w:t>
            </w:r>
          </w:p>
          <w:p w:rsidR="001162F8" w:rsidRPr="00893F48" w:rsidRDefault="001162F8" w:rsidP="002C4F6E">
            <w:pPr>
              <w:jc w:val="center"/>
              <w:rPr>
                <w:sz w:val="18"/>
                <w:szCs w:val="18"/>
              </w:rPr>
            </w:pPr>
            <w:r w:rsidRPr="00893F48">
              <w:rPr>
                <w:sz w:val="18"/>
                <w:szCs w:val="18"/>
              </w:rPr>
              <w:t>t</w:t>
            </w:r>
          </w:p>
        </w:tc>
        <w:tc>
          <w:tcPr>
            <w:tcW w:w="317" w:type="pct"/>
          </w:tcPr>
          <w:p w:rsidR="001162F8" w:rsidRPr="00893F48" w:rsidRDefault="001162F8" w:rsidP="002C4F6E">
            <w:pPr>
              <w:jc w:val="center"/>
              <w:rPr>
                <w:sz w:val="18"/>
                <w:szCs w:val="18"/>
              </w:rPr>
            </w:pPr>
            <w:r w:rsidRPr="00893F48">
              <w:rPr>
                <w:sz w:val="18"/>
                <w:szCs w:val="18"/>
              </w:rPr>
              <w:t>线下成交均价</w:t>
            </w:r>
          </w:p>
          <w:p w:rsidR="001162F8" w:rsidRPr="00893F48" w:rsidRDefault="001162F8" w:rsidP="002C4F6E">
            <w:pPr>
              <w:jc w:val="center"/>
              <w:rPr>
                <w:sz w:val="18"/>
                <w:szCs w:val="18"/>
              </w:rPr>
            </w:pPr>
            <w:r w:rsidRPr="00893F48">
              <w:rPr>
                <w:sz w:val="18"/>
                <w:szCs w:val="18"/>
              </w:rPr>
              <w:t>元</w:t>
            </w:r>
            <w:r w:rsidRPr="00893F48">
              <w:rPr>
                <w:sz w:val="18"/>
                <w:szCs w:val="18"/>
              </w:rPr>
              <w:t>/t</w:t>
            </w: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65"/>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r w:rsidR="001162F8" w:rsidRPr="00893F48" w:rsidTr="002D4EB6">
        <w:trPr>
          <w:trHeight w:val="73"/>
          <w:jc w:val="center"/>
        </w:trPr>
        <w:tc>
          <w:tcPr>
            <w:tcW w:w="312" w:type="pct"/>
          </w:tcPr>
          <w:p w:rsidR="001162F8" w:rsidRPr="00893F48" w:rsidRDefault="001162F8" w:rsidP="002C4F6E">
            <w:pPr>
              <w:rPr>
                <w:sz w:val="18"/>
                <w:szCs w:val="18"/>
              </w:rPr>
            </w:pPr>
          </w:p>
        </w:tc>
        <w:tc>
          <w:tcPr>
            <w:tcW w:w="293" w:type="pct"/>
          </w:tcPr>
          <w:p w:rsidR="001162F8" w:rsidRPr="00893F48" w:rsidRDefault="001162F8" w:rsidP="002C4F6E">
            <w:pPr>
              <w:rPr>
                <w:sz w:val="18"/>
                <w:szCs w:val="18"/>
              </w:rPr>
            </w:pPr>
          </w:p>
        </w:tc>
        <w:tc>
          <w:tcPr>
            <w:tcW w:w="279" w:type="pct"/>
          </w:tcPr>
          <w:p w:rsidR="001162F8" w:rsidRPr="00893F48" w:rsidRDefault="001162F8" w:rsidP="002C4F6E">
            <w:pPr>
              <w:rPr>
                <w:sz w:val="18"/>
                <w:szCs w:val="18"/>
              </w:rPr>
            </w:pPr>
          </w:p>
        </w:tc>
        <w:tc>
          <w:tcPr>
            <w:tcW w:w="280" w:type="pct"/>
          </w:tcPr>
          <w:p w:rsidR="001162F8" w:rsidRPr="00893F48" w:rsidRDefault="001162F8" w:rsidP="002C4F6E">
            <w:pPr>
              <w:rPr>
                <w:sz w:val="18"/>
                <w:szCs w:val="18"/>
              </w:rPr>
            </w:pPr>
          </w:p>
        </w:tc>
        <w:tc>
          <w:tcPr>
            <w:tcW w:w="361" w:type="pct"/>
          </w:tcPr>
          <w:p w:rsidR="001162F8" w:rsidRPr="00893F48" w:rsidRDefault="001162F8" w:rsidP="002C4F6E">
            <w:pPr>
              <w:rPr>
                <w:sz w:val="18"/>
                <w:szCs w:val="18"/>
              </w:rPr>
            </w:pPr>
          </w:p>
        </w:tc>
        <w:tc>
          <w:tcPr>
            <w:tcW w:w="259" w:type="pct"/>
          </w:tcPr>
          <w:p w:rsidR="001162F8" w:rsidRPr="00893F48" w:rsidRDefault="001162F8" w:rsidP="002C4F6E">
            <w:pPr>
              <w:rPr>
                <w:sz w:val="18"/>
                <w:szCs w:val="18"/>
              </w:rPr>
            </w:pPr>
          </w:p>
        </w:tc>
        <w:tc>
          <w:tcPr>
            <w:tcW w:w="291" w:type="pct"/>
          </w:tcPr>
          <w:p w:rsidR="001162F8" w:rsidRPr="00893F48" w:rsidRDefault="001162F8" w:rsidP="002C4F6E">
            <w:pPr>
              <w:rPr>
                <w:sz w:val="18"/>
                <w:szCs w:val="18"/>
              </w:rPr>
            </w:pPr>
          </w:p>
        </w:tc>
        <w:tc>
          <w:tcPr>
            <w:tcW w:w="209" w:type="pct"/>
          </w:tcPr>
          <w:p w:rsidR="001162F8" w:rsidRPr="00893F48" w:rsidRDefault="001162F8" w:rsidP="002C4F6E">
            <w:pPr>
              <w:rPr>
                <w:sz w:val="18"/>
                <w:szCs w:val="18"/>
              </w:rPr>
            </w:pPr>
          </w:p>
        </w:tc>
        <w:tc>
          <w:tcPr>
            <w:tcW w:w="384" w:type="pct"/>
            <w:noWrap/>
          </w:tcPr>
          <w:p w:rsidR="001162F8" w:rsidRPr="00893F48" w:rsidRDefault="001162F8" w:rsidP="002C4F6E">
            <w:pPr>
              <w:rPr>
                <w:sz w:val="18"/>
                <w:szCs w:val="18"/>
              </w:rPr>
            </w:pPr>
          </w:p>
        </w:tc>
        <w:tc>
          <w:tcPr>
            <w:tcW w:w="358" w:type="pct"/>
            <w:noWrap/>
          </w:tcPr>
          <w:p w:rsidR="001162F8" w:rsidRPr="00893F48" w:rsidRDefault="001162F8" w:rsidP="002C4F6E">
            <w:pPr>
              <w:rPr>
                <w:sz w:val="18"/>
                <w:szCs w:val="18"/>
              </w:rPr>
            </w:pPr>
          </w:p>
        </w:tc>
        <w:tc>
          <w:tcPr>
            <w:tcW w:w="349" w:type="pct"/>
            <w:noWrap/>
          </w:tcPr>
          <w:p w:rsidR="001162F8" w:rsidRPr="00893F48" w:rsidRDefault="001162F8" w:rsidP="002C4F6E">
            <w:pPr>
              <w:rPr>
                <w:sz w:val="18"/>
                <w:szCs w:val="18"/>
              </w:rPr>
            </w:pPr>
          </w:p>
        </w:tc>
        <w:tc>
          <w:tcPr>
            <w:tcW w:w="373" w:type="pct"/>
            <w:noWrap/>
          </w:tcPr>
          <w:p w:rsidR="001162F8" w:rsidRPr="00893F48" w:rsidRDefault="001162F8" w:rsidP="002C4F6E">
            <w:pPr>
              <w:rPr>
                <w:sz w:val="18"/>
                <w:szCs w:val="18"/>
              </w:rPr>
            </w:pPr>
          </w:p>
        </w:tc>
        <w:tc>
          <w:tcPr>
            <w:tcW w:w="259" w:type="pct"/>
            <w:noWrap/>
          </w:tcPr>
          <w:p w:rsidR="001162F8" w:rsidRPr="00893F48" w:rsidRDefault="001162F8" w:rsidP="002C4F6E">
            <w:pPr>
              <w:rPr>
                <w:sz w:val="18"/>
                <w:szCs w:val="18"/>
              </w:rPr>
            </w:pPr>
          </w:p>
        </w:tc>
        <w:tc>
          <w:tcPr>
            <w:tcW w:w="391" w:type="pct"/>
            <w:noWrap/>
          </w:tcPr>
          <w:p w:rsidR="001162F8" w:rsidRPr="00893F48" w:rsidRDefault="001162F8" w:rsidP="002C4F6E">
            <w:pPr>
              <w:rPr>
                <w:sz w:val="18"/>
                <w:szCs w:val="18"/>
              </w:rPr>
            </w:pPr>
          </w:p>
        </w:tc>
        <w:tc>
          <w:tcPr>
            <w:tcW w:w="285" w:type="pct"/>
          </w:tcPr>
          <w:p w:rsidR="001162F8" w:rsidRPr="00893F48" w:rsidRDefault="001162F8" w:rsidP="002C4F6E">
            <w:pPr>
              <w:rPr>
                <w:sz w:val="18"/>
                <w:szCs w:val="18"/>
              </w:rPr>
            </w:pPr>
          </w:p>
        </w:tc>
        <w:tc>
          <w:tcPr>
            <w:tcW w:w="317" w:type="pct"/>
          </w:tcPr>
          <w:p w:rsidR="001162F8" w:rsidRPr="00893F48" w:rsidRDefault="001162F8" w:rsidP="002C4F6E">
            <w:pPr>
              <w:rPr>
                <w:sz w:val="18"/>
                <w:szCs w:val="18"/>
              </w:rPr>
            </w:pPr>
          </w:p>
        </w:tc>
      </w:tr>
    </w:tbl>
    <w:p w:rsidR="001162F8" w:rsidRPr="00893F48" w:rsidRDefault="001162F8" w:rsidP="00860C2C"/>
    <w:p w:rsidR="001162F8" w:rsidRPr="00893F48" w:rsidRDefault="00400EA1" w:rsidP="004B7783">
      <w:r>
        <w:rPr>
          <w:noProof/>
        </w:rPr>
        <w:pict>
          <v:line id="_x0000_s1036" style="position:absolute;left:0;text-align:left;z-index:251662848" from="225.7pt,7.95pt" to="522.35pt,8pt" o:gfxdata="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&#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nA921gAAAAkBAAAPAAAAAAAAAAEAIAAAACIAAABk&#10;cnMvZG93bnJldi54bWxQSwECFAAUAAAACACHTuJAjTTPyc8BAABtAwAADgAAAAAAAAABACAAAAAl&#10;AQAAZHJzL2Uyb0RvYy54bWxQSwUGAAAAAAYABgBZAQAAZgUAAAAA&#10;" strokeweight="1pt"/>
        </w:pict>
      </w:r>
      <w:bookmarkEnd w:id="366"/>
      <w:bookmarkEnd w:id="367"/>
      <w:bookmarkEnd w:id="368"/>
      <w:bookmarkEnd w:id="369"/>
    </w:p>
    <w:sectPr w:rsidR="001162F8" w:rsidRPr="00893F48" w:rsidSect="002D4EB6">
      <w:headerReference w:type="even" r:id="rId24"/>
      <w:headerReference w:type="default" r:id="rId25"/>
      <w:footerReference w:type="even" r:id="rId26"/>
      <w:footerReference w:type="default" r:id="rId27"/>
      <w:pgSz w:w="16838" w:h="11906" w:orient="landscape"/>
      <w:pgMar w:top="1418" w:right="1134" w:bottom="1134" w:left="1418" w:header="567"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A1" w:rsidRDefault="00400EA1" w:rsidP="00860C2C">
      <w:r>
        <w:separator/>
      </w:r>
    </w:p>
  </w:endnote>
  <w:endnote w:type="continuationSeparator" w:id="0">
    <w:p w:rsidR="00400EA1" w:rsidRDefault="00400EA1" w:rsidP="0086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方正姚体">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Noto Sans CJK JP Regular">
    <w:altName w:val="Arial"/>
    <w:charset w:val="00"/>
    <w:family w:val="swiss"/>
    <w:pitch w:val="default"/>
  </w:font>
  <w:font w:name="方正仿宋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9"/>
      <w:rPr>
        <w:rStyle w:val="afa"/>
      </w:rPr>
    </w:pPr>
    <w:r>
      <w:rPr>
        <w:rStyle w:val="afa"/>
      </w:rPr>
      <w:fldChar w:fldCharType="begin"/>
    </w:r>
    <w:r>
      <w:rPr>
        <w:rStyle w:val="afa"/>
      </w:rPr>
      <w:instrText xml:space="preserve">PAGE  </w:instrText>
    </w:r>
    <w:r>
      <w:rPr>
        <w:rStyle w:val="afa"/>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9"/>
      <w:rPr>
        <w:rStyle w:val="afa"/>
      </w:rPr>
    </w:pPr>
    <w:r>
      <w:rPr>
        <w:rStyle w:val="afa"/>
      </w:rPr>
      <w:fldChar w:fldCharType="begin"/>
    </w:r>
    <w:r>
      <w:rPr>
        <w:rStyle w:val="afa"/>
      </w:rPr>
      <w:instrText xml:space="preserve">PAGE  </w:instrText>
    </w:r>
    <w:r>
      <w:rPr>
        <w:rStyle w:val="afa"/>
      </w:rPr>
      <w:fldChar w:fldCharType="separate"/>
    </w:r>
    <w:r>
      <w:rPr>
        <w:rStyle w:val="afa"/>
        <w:noProof/>
      </w:rPr>
      <w:t>4</w:t>
    </w:r>
    <w:r>
      <w:rPr>
        <w:rStyle w:val="af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rsidP="002C4F6E">
    <w:pPr>
      <w:pStyle w:val="aa"/>
      <w:ind w:firstLine="729"/>
      <w:jc w:val="center"/>
      <w:rPr>
        <w:rStyle w:val="afa"/>
      </w:rPr>
    </w:pPr>
    <w:r>
      <w:rPr>
        <w:rStyle w:val="afa"/>
      </w:rPr>
      <w:fldChar w:fldCharType="begin"/>
    </w:r>
    <w:r>
      <w:rPr>
        <w:rStyle w:val="afa"/>
      </w:rPr>
      <w:instrText xml:space="preserve">PAGE  </w:instrText>
    </w:r>
    <w:r>
      <w:rPr>
        <w:rStyle w:val="afa"/>
      </w:rPr>
      <w:fldChar w:fldCharType="separate"/>
    </w:r>
    <w:r>
      <w:rPr>
        <w:rStyle w:val="afa"/>
        <w:noProof/>
      </w:rPr>
      <w:t>29</w:t>
    </w:r>
    <w:r>
      <w:rPr>
        <w:rStyle w:val="af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6"/>
      <w:jc w:val="center"/>
    </w:pPr>
    <w:r>
      <w:t>0</w:t>
    </w:r>
  </w:p>
  <w:p w:rsidR="00400EA1" w:rsidRDefault="00400E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6"/>
      <w:jc w:val="center"/>
    </w:pPr>
  </w:p>
  <w:p w:rsidR="00400EA1" w:rsidRDefault="00400EA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rsidP="00D61B1A">
    <w:pPr>
      <w:pStyle w:val="a6"/>
      <w:jc w:val="center"/>
    </w:pPr>
    <w:r>
      <w:fldChar w:fldCharType="begin"/>
    </w:r>
    <w:r>
      <w:instrText xml:space="preserve"> PAGE   \* MERGEFORMAT </w:instrText>
    </w:r>
    <w:r>
      <w:fldChar w:fldCharType="separate"/>
    </w:r>
    <w:r w:rsidRPr="008A1F59">
      <w:rPr>
        <w:noProof/>
        <w:lang w:val="zh-CN"/>
      </w:rPr>
      <w:t>0</w:t>
    </w:r>
    <w:r>
      <w:rPr>
        <w:noProof/>
        <w:lang w:val="zh-CN"/>
      </w:rPr>
      <w:fldChar w:fldCharType="end"/>
    </w:r>
  </w:p>
  <w:p w:rsidR="00400EA1" w:rsidRDefault="00400EA1">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rsidP="002C4F6E">
    <w:pPr>
      <w:pStyle w:val="a6"/>
      <w:jc w:val="center"/>
    </w:pPr>
    <w:r>
      <w:fldChar w:fldCharType="begin"/>
    </w:r>
    <w:r>
      <w:instrText xml:space="preserve"> PAGE   \* MERGEFORMAT </w:instrText>
    </w:r>
    <w:r>
      <w:fldChar w:fldCharType="separate"/>
    </w:r>
    <w:r w:rsidRPr="008A1F59">
      <w:rPr>
        <w:noProof/>
        <w:lang w:val="zh-CN"/>
      </w:rPr>
      <w:t>1</w:t>
    </w:r>
    <w:r>
      <w:rPr>
        <w:noProof/>
        <w:lang w:val="zh-CN"/>
      </w:rPr>
      <w:fldChar w:fldCharType="end"/>
    </w:r>
  </w:p>
  <w:p w:rsidR="00400EA1" w:rsidRDefault="00400EA1">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6"/>
      <w:jc w:val="center"/>
    </w:pPr>
    <w:r>
      <w:fldChar w:fldCharType="begin"/>
    </w:r>
    <w:r>
      <w:instrText xml:space="preserve"> PAGE   \* MERGEFORMAT </w:instrText>
    </w:r>
    <w:r>
      <w:fldChar w:fldCharType="separate"/>
    </w:r>
    <w:r w:rsidRPr="008A1F59">
      <w:rPr>
        <w:noProof/>
        <w:lang w:val="zh-CN"/>
      </w:rPr>
      <w:t>12</w:t>
    </w:r>
    <w:r>
      <w:rPr>
        <w:noProof/>
        <w:lang w:val="zh-CN"/>
      </w:rPr>
      <w:fldChar w:fldCharType="end"/>
    </w:r>
  </w:p>
  <w:p w:rsidR="00400EA1" w:rsidRDefault="00400EA1">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6"/>
      <w:jc w:val="center"/>
    </w:pPr>
    <w:r>
      <w:fldChar w:fldCharType="begin"/>
    </w:r>
    <w:r>
      <w:instrText xml:space="preserve"> PAGE   \* MERGEFORMAT </w:instrText>
    </w:r>
    <w:r>
      <w:fldChar w:fldCharType="separate"/>
    </w:r>
    <w:r w:rsidRPr="008A1F59">
      <w:rPr>
        <w:noProof/>
        <w:lang w:val="zh-CN"/>
      </w:rPr>
      <w:t>13</w:t>
    </w:r>
    <w:r>
      <w:rPr>
        <w:noProof/>
        <w:lang w:val="zh-CN"/>
      </w:rPr>
      <w:fldChar w:fldCharType="end"/>
    </w:r>
  </w:p>
  <w:p w:rsidR="00400EA1" w:rsidRDefault="00400EA1">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A1" w:rsidRDefault="00400EA1" w:rsidP="00860C2C">
      <w:r>
        <w:separator/>
      </w:r>
    </w:p>
  </w:footnote>
  <w:footnote w:type="continuationSeparator" w:id="0">
    <w:p w:rsidR="00400EA1" w:rsidRDefault="00400EA1" w:rsidP="0086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c"/>
    </w:pPr>
    <w: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Pr="00B25239" w:rsidRDefault="00400EA1" w:rsidP="002C4F6E">
    <w:pPr>
      <w:pStyle w:val="21"/>
      <w:framePr w:w="0" w:hRule="auto" w:wrap="auto" w:vAnchor="margin" w:hAnchor="text" w:yAlign="inline"/>
      <w:wordWrap w:val="0"/>
      <w:ind w:right="315" w:firstLine="850"/>
    </w:pPr>
    <w:r w:rsidRPr="00592E01">
      <w:rPr>
        <w:noProof/>
        <w:sz w:val="21"/>
      </w:rPr>
      <w:t>T/</w:t>
    </w:r>
    <w:r>
      <w:rPr>
        <w:noProof/>
        <w:sz w:val="21"/>
      </w:rPr>
      <w:t xml:space="preserve">CNIA </w:t>
    </w:r>
    <w:r w:rsidRPr="00592E01">
      <w:rPr>
        <w:noProof/>
        <w:sz w:val="21"/>
      </w:rPr>
      <w:t xml:space="preserve"> </w:t>
    </w:r>
    <w:r>
      <w:rPr>
        <w:noProof/>
        <w:sz w:val="21"/>
      </w:rPr>
      <w:t>XXX</w:t>
    </w:r>
    <w:r w:rsidRPr="00592E01">
      <w:rPr>
        <w:noProof/>
        <w:sz w:val="21"/>
      </w:rPr>
      <w:t>X—20</w:t>
    </w:r>
    <w:r>
      <w:rPr>
        <w:noProof/>
        <w:sz w:val="21"/>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Pr="00D61B1A" w:rsidRDefault="00400EA1" w:rsidP="00D61B1A">
    <w:pPr>
      <w:pStyle w:val="a4"/>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Pr="00B25239" w:rsidRDefault="00400EA1" w:rsidP="002C4F6E">
    <w:pPr>
      <w:pStyle w:val="21"/>
      <w:framePr w:w="0" w:hRule="auto" w:wrap="auto" w:vAnchor="margin" w:hAnchor="text" w:yAlign="inline"/>
      <w:wordWrap w:val="0"/>
      <w:ind w:right="315" w:firstLine="850"/>
    </w:pPr>
    <w:r w:rsidRPr="00592E01">
      <w:rPr>
        <w:noProof/>
        <w:sz w:val="21"/>
      </w:rPr>
      <w:t>T/</w:t>
    </w:r>
    <w:r>
      <w:rPr>
        <w:noProof/>
        <w:sz w:val="21"/>
      </w:rPr>
      <w:t xml:space="preserve">CNIA </w:t>
    </w:r>
    <w:r w:rsidRPr="00592E01">
      <w:rPr>
        <w:noProof/>
        <w:sz w:val="21"/>
      </w:rPr>
      <w:t xml:space="preserve"> </w:t>
    </w:r>
    <w:r>
      <w:rPr>
        <w:noProof/>
        <w:sz w:val="21"/>
      </w:rPr>
      <w:t>XXX</w:t>
    </w:r>
    <w:r w:rsidRPr="00592E01">
      <w:rPr>
        <w:noProof/>
        <w:sz w:val="21"/>
      </w:rPr>
      <w:t>X—20</w:t>
    </w:r>
    <w:r>
      <w:rPr>
        <w:noProof/>
        <w:sz w:val="21"/>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pStyle w:val="a4"/>
      <w:ind w:firstLine="360"/>
      <w:jc w:val="right"/>
    </w:pPr>
    <w:r>
      <w:t>DL/T XXXXX—XXXX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Default="00400EA1">
    <w:pPr>
      <w:jc w:val="right"/>
    </w:pPr>
    <w:r>
      <w:t>DL/T XXXXX—XXXX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Pr="00B330FF" w:rsidRDefault="00400EA1" w:rsidP="002C4F6E">
    <w:pPr>
      <w:pStyle w:val="21"/>
      <w:framePr w:w="0" w:hRule="auto" w:wrap="auto" w:vAnchor="margin" w:hAnchor="text" w:yAlign="inline"/>
      <w:wordWrap w:val="0"/>
      <w:ind w:firstLine="850"/>
    </w:pPr>
    <w:r w:rsidRPr="00592E01">
      <w:rPr>
        <w:noProof/>
        <w:sz w:val="21"/>
      </w:rPr>
      <w:t>T/</w:t>
    </w:r>
    <w:r>
      <w:rPr>
        <w:noProof/>
        <w:sz w:val="21"/>
      </w:rPr>
      <w:t xml:space="preserve">CNIA </w:t>
    </w:r>
    <w:r w:rsidRPr="00592E01">
      <w:rPr>
        <w:noProof/>
        <w:sz w:val="21"/>
      </w:rPr>
      <w:t xml:space="preserve"> </w:t>
    </w:r>
    <w:r>
      <w:rPr>
        <w:noProof/>
        <w:sz w:val="21"/>
      </w:rPr>
      <w:t>XXX</w:t>
    </w:r>
    <w:r w:rsidRPr="00592E01">
      <w:rPr>
        <w:noProof/>
        <w:sz w:val="21"/>
      </w:rPr>
      <w:t>X—201</w:t>
    </w:r>
    <w:r>
      <w:rPr>
        <w:noProof/>
        <w:sz w:val="21"/>
      </w:rPr>
      <w:t>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A1" w:rsidRPr="00B330FF" w:rsidRDefault="00400EA1" w:rsidP="002C4F6E">
    <w:pPr>
      <w:pStyle w:val="21"/>
      <w:framePr w:w="0" w:hRule="auto" w:wrap="auto" w:vAnchor="margin" w:hAnchor="text" w:yAlign="inline"/>
      <w:wordWrap w:val="0"/>
      <w:ind w:right="315" w:firstLine="850"/>
    </w:pPr>
    <w:r w:rsidRPr="00592E01">
      <w:rPr>
        <w:noProof/>
        <w:sz w:val="21"/>
      </w:rPr>
      <w:t>T/</w:t>
    </w:r>
    <w:r>
      <w:rPr>
        <w:noProof/>
        <w:sz w:val="21"/>
      </w:rPr>
      <w:t xml:space="preserve">CNIA </w:t>
    </w:r>
    <w:r w:rsidRPr="00592E01">
      <w:rPr>
        <w:noProof/>
        <w:sz w:val="21"/>
      </w:rPr>
      <w:t xml:space="preserve"> </w:t>
    </w:r>
    <w:r>
      <w:rPr>
        <w:noProof/>
        <w:sz w:val="21"/>
      </w:rPr>
      <w:t>XXX</w:t>
    </w:r>
    <w:r w:rsidRPr="00592E01">
      <w:rPr>
        <w:noProof/>
        <w:sz w:val="21"/>
      </w:rPr>
      <w:t>X—20</w:t>
    </w:r>
    <w:r>
      <w:rPr>
        <w:noProof/>
        <w:sz w:val="21"/>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7C0"/>
    <w:multiLevelType w:val="hybridMultilevel"/>
    <w:tmpl w:val="492CADCA"/>
    <w:lvl w:ilvl="0" w:tplc="F44A4278">
      <w:start w:val="1"/>
      <w:numFmt w:val="lowerLetter"/>
      <w:lvlText w:val="%1)"/>
      <w:lvlJc w:val="center"/>
      <w:pPr>
        <w:ind w:left="840" w:hanging="420"/>
      </w:pPr>
      <w:rPr>
        <w:rFonts w:hint="eastAsia"/>
      </w:rPr>
    </w:lvl>
    <w:lvl w:ilvl="1" w:tplc="04090019">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05802783"/>
    <w:multiLevelType w:val="hybridMultilevel"/>
    <w:tmpl w:val="E7D472BE"/>
    <w:lvl w:ilvl="0" w:tplc="EC1A3FAA">
      <w:start w:val="1"/>
      <w:numFmt w:val="lowerLetter"/>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B04AAD"/>
    <w:multiLevelType w:val="multilevel"/>
    <w:tmpl w:val="06B04AAD"/>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15:restartNumberingAfterBreak="0">
    <w:nsid w:val="0BA57D34"/>
    <w:multiLevelType w:val="multilevel"/>
    <w:tmpl w:val="0BA57D34"/>
    <w:lvl w:ilvl="0">
      <w:start w:val="1"/>
      <w:numFmt w:val="lowerLetter"/>
      <w:lvlText w:val="%1)"/>
      <w:lvlJc w:val="left"/>
      <w:pPr>
        <w:tabs>
          <w:tab w:val="left" w:pos="840"/>
        </w:tabs>
        <w:ind w:left="839" w:hanging="419"/>
      </w:pPr>
      <w:rPr>
        <w:rFonts w:cs="Times New Roman"/>
        <w:b w:val="0"/>
        <w:i w:val="0"/>
        <w:sz w:val="21"/>
        <w:szCs w:val="21"/>
      </w:rPr>
    </w:lvl>
    <w:lvl w:ilvl="1">
      <w:start w:val="1"/>
      <w:numFmt w:val="decimal"/>
      <w:lvlText w:val="%2)"/>
      <w:lvlJc w:val="left"/>
      <w:pPr>
        <w:tabs>
          <w:tab w:val="left" w:pos="1260"/>
        </w:tabs>
        <w:ind w:left="1259" w:hanging="419"/>
      </w:pPr>
      <w:rPr>
        <w:rFonts w:cs="Times New Roman"/>
      </w:rPr>
    </w:lvl>
    <w:lvl w:ilvl="2">
      <w:start w:val="1"/>
      <w:numFmt w:val="decimal"/>
      <w:lvlText w:val="(%3)"/>
      <w:lvlJc w:val="left"/>
      <w:pPr>
        <w:tabs>
          <w:tab w:val="left" w:pos="0"/>
        </w:tabs>
        <w:ind w:left="1679" w:hanging="420"/>
      </w:pPr>
      <w:rPr>
        <w:rFonts w:ascii="宋体" w:eastAsia="宋体" w:hAnsi="Times New Roman" w:cs="Times New Roman" w:hint="eastAsia"/>
        <w:b w:val="0"/>
        <w:i w:val="0"/>
        <w:sz w:val="21"/>
        <w:szCs w:val="21"/>
      </w:rPr>
    </w:lvl>
    <w:lvl w:ilvl="3">
      <w:start w:val="1"/>
      <w:numFmt w:val="decimal"/>
      <w:lvlText w:val="%4."/>
      <w:lvlJc w:val="left"/>
      <w:pPr>
        <w:tabs>
          <w:tab w:val="left" w:pos="2100"/>
        </w:tabs>
        <w:ind w:left="2099" w:hanging="419"/>
      </w:pPr>
      <w:rPr>
        <w:rFonts w:cs="Times New Roman"/>
      </w:rPr>
    </w:lvl>
    <w:lvl w:ilvl="4">
      <w:start w:val="1"/>
      <w:numFmt w:val="lowerLetter"/>
      <w:lvlText w:val="%5)"/>
      <w:lvlJc w:val="left"/>
      <w:pPr>
        <w:tabs>
          <w:tab w:val="left" w:pos="2520"/>
        </w:tabs>
        <w:ind w:left="2519" w:hanging="419"/>
      </w:pPr>
      <w:rPr>
        <w:rFonts w:cs="Times New Roman"/>
      </w:rPr>
    </w:lvl>
    <w:lvl w:ilvl="5">
      <w:start w:val="1"/>
      <w:numFmt w:val="lowerRoman"/>
      <w:lvlText w:val="%6."/>
      <w:lvlJc w:val="right"/>
      <w:pPr>
        <w:tabs>
          <w:tab w:val="left" w:pos="2940"/>
        </w:tabs>
        <w:ind w:left="2939" w:hanging="419"/>
      </w:pPr>
      <w:rPr>
        <w:rFonts w:cs="Times New Roman"/>
      </w:rPr>
    </w:lvl>
    <w:lvl w:ilvl="6">
      <w:start w:val="1"/>
      <w:numFmt w:val="decimal"/>
      <w:lvlText w:val="%7."/>
      <w:lvlJc w:val="left"/>
      <w:pPr>
        <w:tabs>
          <w:tab w:val="left" w:pos="3360"/>
        </w:tabs>
        <w:ind w:left="3359" w:hanging="419"/>
      </w:pPr>
      <w:rPr>
        <w:rFonts w:cs="Times New Roman"/>
      </w:rPr>
    </w:lvl>
    <w:lvl w:ilvl="7">
      <w:start w:val="1"/>
      <w:numFmt w:val="lowerLetter"/>
      <w:lvlText w:val="%8)"/>
      <w:lvlJc w:val="left"/>
      <w:pPr>
        <w:tabs>
          <w:tab w:val="left" w:pos="3780"/>
        </w:tabs>
        <w:ind w:left="3779" w:hanging="419"/>
      </w:pPr>
      <w:rPr>
        <w:rFonts w:cs="Times New Roman"/>
      </w:rPr>
    </w:lvl>
    <w:lvl w:ilvl="8">
      <w:start w:val="1"/>
      <w:numFmt w:val="lowerRoman"/>
      <w:lvlText w:val="%9."/>
      <w:lvlJc w:val="right"/>
      <w:pPr>
        <w:tabs>
          <w:tab w:val="left" w:pos="4200"/>
        </w:tabs>
        <w:ind w:left="4199" w:hanging="419"/>
      </w:pPr>
      <w:rPr>
        <w:rFonts w:cs="Times New Roman"/>
      </w:rPr>
    </w:lvl>
  </w:abstractNum>
  <w:abstractNum w:abstractNumId="4" w15:restartNumberingAfterBreak="0">
    <w:nsid w:val="0FBF37D6"/>
    <w:multiLevelType w:val="multilevel"/>
    <w:tmpl w:val="0FBF37D6"/>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15:restartNumberingAfterBreak="0">
    <w:nsid w:val="15203107"/>
    <w:multiLevelType w:val="hybridMultilevel"/>
    <w:tmpl w:val="D0284CF8"/>
    <w:lvl w:ilvl="0" w:tplc="A2762460">
      <w:start w:val="1"/>
      <w:numFmt w:val="decimal"/>
      <w:lvlText w:val="%1、"/>
      <w:lvlJc w:val="left"/>
      <w:pPr>
        <w:ind w:left="1155" w:hanging="630"/>
      </w:pPr>
      <w:rPr>
        <w:rFonts w:cs="Times New Roman" w:hint="default"/>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6" w15:restartNumberingAfterBreak="0">
    <w:nsid w:val="19410F5A"/>
    <w:multiLevelType w:val="multilevel"/>
    <w:tmpl w:val="19410F5A"/>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 w15:restartNumberingAfterBreak="0">
    <w:nsid w:val="268C718F"/>
    <w:multiLevelType w:val="multilevel"/>
    <w:tmpl w:val="9FF6093A"/>
    <w:lvl w:ilvl="0">
      <w:start w:val="1"/>
      <w:numFmt w:val="lowerLetter"/>
      <w:lvlText w:val="%1)"/>
      <w:lvlJc w:val="left"/>
      <w:pPr>
        <w:tabs>
          <w:tab w:val="left" w:pos="840"/>
        </w:tabs>
        <w:ind w:left="839" w:hanging="419"/>
      </w:pPr>
      <w:rPr>
        <w:rFonts w:ascii="Times New Roman" w:hAnsi="Times New Roman" w:cs="Times New Roman" w:hint="default"/>
        <w:b w:val="0"/>
        <w:i w:val="0"/>
        <w:sz w:val="21"/>
        <w:szCs w:val="21"/>
      </w:rPr>
    </w:lvl>
    <w:lvl w:ilvl="1">
      <w:start w:val="1"/>
      <w:numFmt w:val="decimal"/>
      <w:lvlText w:val="%2)"/>
      <w:lvlJc w:val="left"/>
      <w:pPr>
        <w:tabs>
          <w:tab w:val="left" w:pos="1260"/>
        </w:tabs>
        <w:ind w:left="1259" w:hanging="419"/>
      </w:pPr>
      <w:rPr>
        <w:rFonts w:cs="Times New Roman"/>
      </w:rPr>
    </w:lvl>
    <w:lvl w:ilvl="2">
      <w:start w:val="1"/>
      <w:numFmt w:val="decimal"/>
      <w:lvlText w:val="(%3)"/>
      <w:lvlJc w:val="left"/>
      <w:pPr>
        <w:tabs>
          <w:tab w:val="left" w:pos="0"/>
        </w:tabs>
        <w:ind w:left="1679" w:hanging="420"/>
      </w:pPr>
      <w:rPr>
        <w:rFonts w:ascii="宋体" w:eastAsia="宋体" w:hAnsi="Times New Roman" w:cs="Times New Roman" w:hint="eastAsia"/>
        <w:b w:val="0"/>
        <w:i w:val="0"/>
        <w:sz w:val="21"/>
        <w:szCs w:val="21"/>
      </w:rPr>
    </w:lvl>
    <w:lvl w:ilvl="3">
      <w:start w:val="1"/>
      <w:numFmt w:val="decimal"/>
      <w:lvlText w:val="%4."/>
      <w:lvlJc w:val="left"/>
      <w:pPr>
        <w:tabs>
          <w:tab w:val="left" w:pos="2100"/>
        </w:tabs>
        <w:ind w:left="2099" w:hanging="419"/>
      </w:pPr>
      <w:rPr>
        <w:rFonts w:cs="Times New Roman"/>
      </w:rPr>
    </w:lvl>
    <w:lvl w:ilvl="4">
      <w:start w:val="1"/>
      <w:numFmt w:val="lowerLetter"/>
      <w:lvlText w:val="%5)"/>
      <w:lvlJc w:val="left"/>
      <w:pPr>
        <w:tabs>
          <w:tab w:val="left" w:pos="2520"/>
        </w:tabs>
        <w:ind w:left="2519" w:hanging="419"/>
      </w:pPr>
      <w:rPr>
        <w:rFonts w:cs="Times New Roman"/>
      </w:rPr>
    </w:lvl>
    <w:lvl w:ilvl="5">
      <w:start w:val="1"/>
      <w:numFmt w:val="lowerRoman"/>
      <w:lvlText w:val="%6."/>
      <w:lvlJc w:val="right"/>
      <w:pPr>
        <w:tabs>
          <w:tab w:val="left" w:pos="2940"/>
        </w:tabs>
        <w:ind w:left="2939" w:hanging="419"/>
      </w:pPr>
      <w:rPr>
        <w:rFonts w:cs="Times New Roman"/>
      </w:rPr>
    </w:lvl>
    <w:lvl w:ilvl="6">
      <w:start w:val="1"/>
      <w:numFmt w:val="decimal"/>
      <w:lvlText w:val="%7."/>
      <w:lvlJc w:val="left"/>
      <w:pPr>
        <w:tabs>
          <w:tab w:val="left" w:pos="3360"/>
        </w:tabs>
        <w:ind w:left="3359" w:hanging="419"/>
      </w:pPr>
      <w:rPr>
        <w:rFonts w:cs="Times New Roman"/>
      </w:rPr>
    </w:lvl>
    <w:lvl w:ilvl="7">
      <w:start w:val="1"/>
      <w:numFmt w:val="lowerLetter"/>
      <w:lvlText w:val="%8)"/>
      <w:lvlJc w:val="left"/>
      <w:pPr>
        <w:tabs>
          <w:tab w:val="left" w:pos="3780"/>
        </w:tabs>
        <w:ind w:left="3779" w:hanging="419"/>
      </w:pPr>
      <w:rPr>
        <w:rFonts w:cs="Times New Roman"/>
      </w:rPr>
    </w:lvl>
    <w:lvl w:ilvl="8">
      <w:start w:val="1"/>
      <w:numFmt w:val="lowerRoman"/>
      <w:lvlText w:val="%9."/>
      <w:lvlJc w:val="right"/>
      <w:pPr>
        <w:tabs>
          <w:tab w:val="left" w:pos="4200"/>
        </w:tabs>
        <w:ind w:left="4199" w:hanging="419"/>
      </w:pPr>
      <w:rPr>
        <w:rFonts w:cs="Times New Roman"/>
      </w:rPr>
    </w:lvl>
  </w:abstractNum>
  <w:abstractNum w:abstractNumId="8" w15:restartNumberingAfterBreak="0">
    <w:nsid w:val="2CE17D87"/>
    <w:multiLevelType w:val="multilevel"/>
    <w:tmpl w:val="2CE17D8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371C67FC"/>
    <w:multiLevelType w:val="multilevel"/>
    <w:tmpl w:val="371C67FC"/>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15:restartNumberingAfterBreak="0">
    <w:nsid w:val="3ABD1DDB"/>
    <w:multiLevelType w:val="multilevel"/>
    <w:tmpl w:val="4F3E59A2"/>
    <w:lvl w:ilvl="0">
      <w:start w:val="1"/>
      <w:numFmt w:val="decimal"/>
      <w:lvlText w:val="%1)"/>
      <w:lvlJc w:val="left"/>
      <w:pPr>
        <w:ind w:left="840" w:hanging="420"/>
      </w:pPr>
      <w:rPr>
        <w:rFonts w:cs="Times New Roman"/>
        <w:strike w:val="0"/>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 w15:restartNumberingAfterBreak="0">
    <w:nsid w:val="412E4210"/>
    <w:multiLevelType w:val="hybridMultilevel"/>
    <w:tmpl w:val="23AAB76A"/>
    <w:lvl w:ilvl="0" w:tplc="F44A4278">
      <w:start w:val="1"/>
      <w:numFmt w:val="lowerLetter"/>
      <w:lvlText w:val="%1)"/>
      <w:lvlJc w:val="center"/>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3584436"/>
    <w:multiLevelType w:val="multilevel"/>
    <w:tmpl w:val="43584436"/>
    <w:lvl w:ilvl="0">
      <w:start w:val="5"/>
      <w:numFmt w:val="bullet"/>
      <w:lvlText w:val="−"/>
      <w:lvlJc w:val="left"/>
      <w:pPr>
        <w:ind w:left="630" w:hanging="420"/>
      </w:pPr>
      <w:rPr>
        <w:rFonts w:ascii="Times New Roman" w:eastAsia="微软雅黑"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46464E4"/>
    <w:multiLevelType w:val="hybridMultilevel"/>
    <w:tmpl w:val="7C7C1A62"/>
    <w:lvl w:ilvl="0" w:tplc="953E1700">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466F665A"/>
    <w:multiLevelType w:val="hybridMultilevel"/>
    <w:tmpl w:val="C5B06CFA"/>
    <w:lvl w:ilvl="0" w:tplc="F44A4278">
      <w:start w:val="1"/>
      <w:numFmt w:val="lowerLetter"/>
      <w:lvlText w:val="%1)"/>
      <w:lvlJc w:val="center"/>
      <w:pPr>
        <w:ind w:left="1262"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15:restartNumberingAfterBreak="0">
    <w:nsid w:val="484C531B"/>
    <w:multiLevelType w:val="multilevel"/>
    <w:tmpl w:val="484C531B"/>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15:restartNumberingAfterBreak="0">
    <w:nsid w:val="4AFD0AAE"/>
    <w:multiLevelType w:val="hybridMultilevel"/>
    <w:tmpl w:val="C1FA15F4"/>
    <w:lvl w:ilvl="0" w:tplc="74AC5AC6">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4DAE47B7"/>
    <w:multiLevelType w:val="multilevel"/>
    <w:tmpl w:val="4DAE47B7"/>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15:restartNumberingAfterBreak="0">
    <w:nsid w:val="53DD0FFA"/>
    <w:multiLevelType w:val="hybridMultilevel"/>
    <w:tmpl w:val="3702A2B2"/>
    <w:lvl w:ilvl="0" w:tplc="953E1700">
      <w:start w:val="1"/>
      <w:numFmt w:val="lowerLetter"/>
      <w:lvlText w:val="%1)"/>
      <w:lvlJc w:val="left"/>
      <w:pPr>
        <w:ind w:left="838" w:hanging="420"/>
      </w:pPr>
      <w:rPr>
        <w:rFonts w:hint="eastAsia"/>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19" w15:restartNumberingAfterBreak="0">
    <w:nsid w:val="53F357BD"/>
    <w:multiLevelType w:val="hybridMultilevel"/>
    <w:tmpl w:val="4938757E"/>
    <w:lvl w:ilvl="0" w:tplc="CB340A9E">
      <w:start w:val="2"/>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841CEA"/>
    <w:multiLevelType w:val="hybridMultilevel"/>
    <w:tmpl w:val="C814266C"/>
    <w:lvl w:ilvl="0" w:tplc="953E1700">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59FF4507"/>
    <w:multiLevelType w:val="multilevel"/>
    <w:tmpl w:val="E38043FC"/>
    <w:lvl w:ilvl="0">
      <w:start w:val="6"/>
      <w:numFmt w:val="decimal"/>
      <w:lvlText w:val="%1"/>
      <w:lvlJc w:val="left"/>
      <w:pPr>
        <w:ind w:left="430" w:hanging="430"/>
      </w:pPr>
      <w:rPr>
        <w:rFonts w:hint="default"/>
      </w:rPr>
    </w:lvl>
    <w:lvl w:ilvl="1">
      <w:start w:val="6"/>
      <w:numFmt w:val="decimal"/>
      <w:lvlText w:val="%1.%2"/>
      <w:lvlJc w:val="left"/>
      <w:pPr>
        <w:ind w:left="430" w:hanging="4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EA1988"/>
    <w:multiLevelType w:val="hybridMultilevel"/>
    <w:tmpl w:val="6234BA7A"/>
    <w:lvl w:ilvl="0" w:tplc="953E1700">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15:restartNumberingAfterBreak="0">
    <w:nsid w:val="5F3963CE"/>
    <w:multiLevelType w:val="hybridMultilevel"/>
    <w:tmpl w:val="69F0BE08"/>
    <w:lvl w:ilvl="0" w:tplc="680CFFAA">
      <w:start w:val="3"/>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E303E8"/>
    <w:multiLevelType w:val="hybridMultilevel"/>
    <w:tmpl w:val="2EB073A8"/>
    <w:lvl w:ilvl="0" w:tplc="D556D3DC">
      <w:start w:val="1"/>
      <w:numFmt w:val="lowerLetter"/>
      <w:lvlText w:val="%1)"/>
      <w:lvlJc w:val="left"/>
      <w:pPr>
        <w:ind w:left="846" w:hanging="420"/>
      </w:pPr>
      <w:rPr>
        <w:rFonts w:hint="eastAsia"/>
      </w:rPr>
    </w:lvl>
    <w:lvl w:ilvl="1" w:tplc="04090019">
      <w:start w:val="1"/>
      <w:numFmt w:val="lowerLetter"/>
      <w:lvlText w:val="%2)"/>
      <w:lvlJc w:val="left"/>
      <w:pPr>
        <w:ind w:left="84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15:restartNumberingAfterBreak="0">
    <w:nsid w:val="6A4B0F21"/>
    <w:multiLevelType w:val="hybridMultilevel"/>
    <w:tmpl w:val="1682DBA6"/>
    <w:lvl w:ilvl="0" w:tplc="953E1700">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15:restartNumberingAfterBreak="0">
    <w:nsid w:val="6C8A4740"/>
    <w:multiLevelType w:val="hybridMultilevel"/>
    <w:tmpl w:val="636CB260"/>
    <w:lvl w:ilvl="0" w:tplc="953E1700">
      <w:start w:val="1"/>
      <w:numFmt w:val="lowerLetter"/>
      <w:lvlText w:val="%1)"/>
      <w:lvlJc w:val="left"/>
      <w:pPr>
        <w:ind w:left="838" w:hanging="420"/>
      </w:pPr>
      <w:rPr>
        <w:rFonts w:hint="eastAsia"/>
      </w:rPr>
    </w:lvl>
    <w:lvl w:ilvl="1" w:tplc="04090019">
      <w:start w:val="1"/>
      <w:numFmt w:val="lowerLetter"/>
      <w:lvlText w:val="%2)"/>
      <w:lvlJc w:val="left"/>
      <w:pPr>
        <w:ind w:left="846"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7" w15:restartNumberingAfterBreak="0">
    <w:nsid w:val="6E6F5B21"/>
    <w:multiLevelType w:val="multilevel"/>
    <w:tmpl w:val="6E6F5B21"/>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6EC71B14"/>
    <w:multiLevelType w:val="hybridMultilevel"/>
    <w:tmpl w:val="E354AC12"/>
    <w:lvl w:ilvl="0" w:tplc="953E1700">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15:restartNumberingAfterBreak="0">
    <w:nsid w:val="6F597D67"/>
    <w:multiLevelType w:val="hybridMultilevel"/>
    <w:tmpl w:val="14A45294"/>
    <w:lvl w:ilvl="0" w:tplc="F44A4278">
      <w:start w:val="1"/>
      <w:numFmt w:val="lowerLetter"/>
      <w:lvlText w:val="%1)"/>
      <w:lvlJc w:val="center"/>
      <w:pPr>
        <w:ind w:left="420" w:hanging="420"/>
      </w:pPr>
      <w:rPr>
        <w:rFonts w:hint="eastAsia"/>
      </w:rPr>
    </w:lvl>
    <w:lvl w:ilvl="1" w:tplc="04090019">
      <w:start w:val="1"/>
      <w:numFmt w:val="lowerLetter"/>
      <w:lvlText w:val="%2)"/>
      <w:lvlJc w:val="left"/>
      <w:pPr>
        <w:ind w:left="840" w:hanging="420"/>
      </w:pPr>
    </w:lvl>
    <w:lvl w:ilvl="2" w:tplc="8DE4DEF8">
      <w:start w:val="1"/>
      <w:numFmt w:val="lowerLetter"/>
      <w:lvlText w:val="%3）"/>
      <w:lvlJc w:val="left"/>
      <w:pPr>
        <w:ind w:left="1230" w:hanging="39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987B35"/>
    <w:multiLevelType w:val="hybridMultilevel"/>
    <w:tmpl w:val="E9D4FA50"/>
    <w:lvl w:ilvl="0" w:tplc="F44A4278">
      <w:start w:val="1"/>
      <w:numFmt w:val="lowerLetter"/>
      <w:lvlText w:val="%1)"/>
      <w:lvlJc w:val="center"/>
      <w:pPr>
        <w:ind w:left="838" w:hanging="420"/>
      </w:pPr>
      <w:rPr>
        <w:rFonts w:hint="eastAsia"/>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31" w15:restartNumberingAfterBreak="0">
    <w:nsid w:val="71645D0F"/>
    <w:multiLevelType w:val="hybridMultilevel"/>
    <w:tmpl w:val="84CA983A"/>
    <w:lvl w:ilvl="0" w:tplc="953E1700">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15:restartNumberingAfterBreak="0">
    <w:nsid w:val="755E575B"/>
    <w:multiLevelType w:val="hybridMultilevel"/>
    <w:tmpl w:val="50F8A268"/>
    <w:lvl w:ilvl="0" w:tplc="24C858F0">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613478"/>
    <w:multiLevelType w:val="hybridMultilevel"/>
    <w:tmpl w:val="BEDCB706"/>
    <w:lvl w:ilvl="0" w:tplc="5484C04C">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FA76EA4"/>
    <w:multiLevelType w:val="multilevel"/>
    <w:tmpl w:val="7FA76EA4"/>
    <w:lvl w:ilvl="0">
      <w:start w:val="1"/>
      <w:numFmt w:val="decimal"/>
      <w:lvlText w:val="%1."/>
      <w:lvlJc w:val="left"/>
      <w:pPr>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17"/>
  </w:num>
  <w:num w:numId="3">
    <w:abstractNumId w:val="15"/>
  </w:num>
  <w:num w:numId="4">
    <w:abstractNumId w:val="2"/>
  </w:num>
  <w:num w:numId="5">
    <w:abstractNumId w:val="7"/>
  </w:num>
  <w:num w:numId="6">
    <w:abstractNumId w:val="4"/>
  </w:num>
  <w:num w:numId="7">
    <w:abstractNumId w:val="10"/>
  </w:num>
  <w:num w:numId="8">
    <w:abstractNumId w:val="6"/>
  </w:num>
  <w:num w:numId="9">
    <w:abstractNumId w:val="27"/>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0"/>
  </w:num>
  <w:num w:numId="15">
    <w:abstractNumId w:val="11"/>
  </w:num>
  <w:num w:numId="16">
    <w:abstractNumId w:val="0"/>
  </w:num>
  <w:num w:numId="17">
    <w:abstractNumId w:val="14"/>
  </w:num>
  <w:num w:numId="18">
    <w:abstractNumId w:val="29"/>
  </w:num>
  <w:num w:numId="19">
    <w:abstractNumId w:val="16"/>
  </w:num>
  <w:num w:numId="20">
    <w:abstractNumId w:val="22"/>
  </w:num>
  <w:num w:numId="21">
    <w:abstractNumId w:val="18"/>
  </w:num>
  <w:num w:numId="22">
    <w:abstractNumId w:val="13"/>
  </w:num>
  <w:num w:numId="23">
    <w:abstractNumId w:val="28"/>
  </w:num>
  <w:num w:numId="24">
    <w:abstractNumId w:val="31"/>
  </w:num>
  <w:num w:numId="25">
    <w:abstractNumId w:val="33"/>
  </w:num>
  <w:num w:numId="26">
    <w:abstractNumId w:val="26"/>
  </w:num>
  <w:num w:numId="27">
    <w:abstractNumId w:val="32"/>
  </w:num>
  <w:num w:numId="28">
    <w:abstractNumId w:val="19"/>
  </w:num>
  <w:num w:numId="29">
    <w:abstractNumId w:val="24"/>
  </w:num>
  <w:num w:numId="30">
    <w:abstractNumId w:val="20"/>
  </w:num>
  <w:num w:numId="31">
    <w:abstractNumId w:val="23"/>
  </w:num>
  <w:num w:numId="32">
    <w:abstractNumId w:val="25"/>
  </w:num>
  <w:num w:numId="33">
    <w:abstractNumId w:val="1"/>
  </w:num>
  <w:num w:numId="34">
    <w:abstractNumId w:val="8"/>
  </w:num>
  <w:num w:numId="3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0C2C"/>
    <w:rsid w:val="00000586"/>
    <w:rsid w:val="00011F1C"/>
    <w:rsid w:val="000144EC"/>
    <w:rsid w:val="00014CDE"/>
    <w:rsid w:val="00021F4B"/>
    <w:rsid w:val="00023B6C"/>
    <w:rsid w:val="00032CC0"/>
    <w:rsid w:val="00034F76"/>
    <w:rsid w:val="000372DD"/>
    <w:rsid w:val="000441B5"/>
    <w:rsid w:val="00045FE2"/>
    <w:rsid w:val="00057454"/>
    <w:rsid w:val="000A5E89"/>
    <w:rsid w:val="000C2672"/>
    <w:rsid w:val="000D5A28"/>
    <w:rsid w:val="000E30C1"/>
    <w:rsid w:val="000E7FAD"/>
    <w:rsid w:val="000F7DE6"/>
    <w:rsid w:val="001011D7"/>
    <w:rsid w:val="00110657"/>
    <w:rsid w:val="00114A90"/>
    <w:rsid w:val="001162F8"/>
    <w:rsid w:val="001301AB"/>
    <w:rsid w:val="00130DD0"/>
    <w:rsid w:val="001528A3"/>
    <w:rsid w:val="0015741B"/>
    <w:rsid w:val="0016791C"/>
    <w:rsid w:val="0018017C"/>
    <w:rsid w:val="0018038C"/>
    <w:rsid w:val="0018307E"/>
    <w:rsid w:val="00192DE1"/>
    <w:rsid w:val="00196BF5"/>
    <w:rsid w:val="001B581A"/>
    <w:rsid w:val="001B6B38"/>
    <w:rsid w:val="001C7277"/>
    <w:rsid w:val="001D093E"/>
    <w:rsid w:val="001F1E59"/>
    <w:rsid w:val="0020064B"/>
    <w:rsid w:val="00210E08"/>
    <w:rsid w:val="00223C5D"/>
    <w:rsid w:val="00261B17"/>
    <w:rsid w:val="0027129A"/>
    <w:rsid w:val="002759F7"/>
    <w:rsid w:val="00277A7F"/>
    <w:rsid w:val="0028463D"/>
    <w:rsid w:val="002850C9"/>
    <w:rsid w:val="002912F3"/>
    <w:rsid w:val="002A3985"/>
    <w:rsid w:val="002B0315"/>
    <w:rsid w:val="002B5185"/>
    <w:rsid w:val="002C0153"/>
    <w:rsid w:val="002C46C3"/>
    <w:rsid w:val="002C4F6E"/>
    <w:rsid w:val="002D149E"/>
    <w:rsid w:val="002D4EB6"/>
    <w:rsid w:val="002D4F40"/>
    <w:rsid w:val="002E3E06"/>
    <w:rsid w:val="002E4D03"/>
    <w:rsid w:val="002E502E"/>
    <w:rsid w:val="002F24B7"/>
    <w:rsid w:val="002F6981"/>
    <w:rsid w:val="00303C47"/>
    <w:rsid w:val="00304FEE"/>
    <w:rsid w:val="00306F09"/>
    <w:rsid w:val="0030713A"/>
    <w:rsid w:val="003118DA"/>
    <w:rsid w:val="00316AEB"/>
    <w:rsid w:val="00340C35"/>
    <w:rsid w:val="003502DB"/>
    <w:rsid w:val="00360E51"/>
    <w:rsid w:val="00370678"/>
    <w:rsid w:val="00370DD2"/>
    <w:rsid w:val="00385416"/>
    <w:rsid w:val="00397A58"/>
    <w:rsid w:val="003A4C64"/>
    <w:rsid w:val="003C6CE9"/>
    <w:rsid w:val="003D3CA7"/>
    <w:rsid w:val="003D784C"/>
    <w:rsid w:val="003E1CB6"/>
    <w:rsid w:val="003F2EEF"/>
    <w:rsid w:val="00400EA1"/>
    <w:rsid w:val="0040664D"/>
    <w:rsid w:val="004110FE"/>
    <w:rsid w:val="00416A39"/>
    <w:rsid w:val="0042145F"/>
    <w:rsid w:val="00430664"/>
    <w:rsid w:val="00436360"/>
    <w:rsid w:val="00442068"/>
    <w:rsid w:val="00455BDE"/>
    <w:rsid w:val="00461367"/>
    <w:rsid w:val="0046653E"/>
    <w:rsid w:val="004875DE"/>
    <w:rsid w:val="004A6181"/>
    <w:rsid w:val="004B7783"/>
    <w:rsid w:val="004C6BBC"/>
    <w:rsid w:val="004E662C"/>
    <w:rsid w:val="004E79CD"/>
    <w:rsid w:val="004F1857"/>
    <w:rsid w:val="004F5EE5"/>
    <w:rsid w:val="00507FE5"/>
    <w:rsid w:val="00514AEA"/>
    <w:rsid w:val="00521DB0"/>
    <w:rsid w:val="00532742"/>
    <w:rsid w:val="00543872"/>
    <w:rsid w:val="00546381"/>
    <w:rsid w:val="00557B2E"/>
    <w:rsid w:val="00592E01"/>
    <w:rsid w:val="005A25AC"/>
    <w:rsid w:val="005A3123"/>
    <w:rsid w:val="005B27CD"/>
    <w:rsid w:val="005B4CFB"/>
    <w:rsid w:val="005C09C6"/>
    <w:rsid w:val="005C419F"/>
    <w:rsid w:val="005C4531"/>
    <w:rsid w:val="005D12C5"/>
    <w:rsid w:val="005E2573"/>
    <w:rsid w:val="005E6565"/>
    <w:rsid w:val="00605B43"/>
    <w:rsid w:val="00617DB4"/>
    <w:rsid w:val="00634D6B"/>
    <w:rsid w:val="00641F7F"/>
    <w:rsid w:val="00651C7A"/>
    <w:rsid w:val="00675BC0"/>
    <w:rsid w:val="006840B0"/>
    <w:rsid w:val="006859B7"/>
    <w:rsid w:val="006A3184"/>
    <w:rsid w:val="006B4981"/>
    <w:rsid w:val="006C1A64"/>
    <w:rsid w:val="006C6C0A"/>
    <w:rsid w:val="006D097B"/>
    <w:rsid w:val="006D0AA0"/>
    <w:rsid w:val="006D2FD2"/>
    <w:rsid w:val="006D407A"/>
    <w:rsid w:val="006D58D2"/>
    <w:rsid w:val="006D66DD"/>
    <w:rsid w:val="006D75A1"/>
    <w:rsid w:val="006E18E8"/>
    <w:rsid w:val="006E7DE4"/>
    <w:rsid w:val="00703D9E"/>
    <w:rsid w:val="007145DB"/>
    <w:rsid w:val="00715709"/>
    <w:rsid w:val="00720DF8"/>
    <w:rsid w:val="007239BF"/>
    <w:rsid w:val="00723DF7"/>
    <w:rsid w:val="00725465"/>
    <w:rsid w:val="00725607"/>
    <w:rsid w:val="007264E7"/>
    <w:rsid w:val="00727D13"/>
    <w:rsid w:val="00730C0E"/>
    <w:rsid w:val="00732217"/>
    <w:rsid w:val="00734C15"/>
    <w:rsid w:val="007476EE"/>
    <w:rsid w:val="007500BA"/>
    <w:rsid w:val="00754397"/>
    <w:rsid w:val="00762E6D"/>
    <w:rsid w:val="007675D1"/>
    <w:rsid w:val="00772033"/>
    <w:rsid w:val="007831DC"/>
    <w:rsid w:val="00787C3C"/>
    <w:rsid w:val="007A0AC3"/>
    <w:rsid w:val="007A161C"/>
    <w:rsid w:val="007A4E87"/>
    <w:rsid w:val="007B71E3"/>
    <w:rsid w:val="007C5141"/>
    <w:rsid w:val="007D2B3C"/>
    <w:rsid w:val="007F6E40"/>
    <w:rsid w:val="007F74CD"/>
    <w:rsid w:val="007F786A"/>
    <w:rsid w:val="00804489"/>
    <w:rsid w:val="008056D3"/>
    <w:rsid w:val="00811FFC"/>
    <w:rsid w:val="00822CED"/>
    <w:rsid w:val="00832C8E"/>
    <w:rsid w:val="00836865"/>
    <w:rsid w:val="0084254E"/>
    <w:rsid w:val="00842EE7"/>
    <w:rsid w:val="00847DC2"/>
    <w:rsid w:val="00860C2C"/>
    <w:rsid w:val="008731B7"/>
    <w:rsid w:val="00874214"/>
    <w:rsid w:val="00893F48"/>
    <w:rsid w:val="008A1F59"/>
    <w:rsid w:val="008D775A"/>
    <w:rsid w:val="008F039C"/>
    <w:rsid w:val="008F7D06"/>
    <w:rsid w:val="008F7D9F"/>
    <w:rsid w:val="009067AE"/>
    <w:rsid w:val="009473D3"/>
    <w:rsid w:val="00947C09"/>
    <w:rsid w:val="00954221"/>
    <w:rsid w:val="00963FB4"/>
    <w:rsid w:val="00972E5D"/>
    <w:rsid w:val="00973B88"/>
    <w:rsid w:val="00984DED"/>
    <w:rsid w:val="00985C03"/>
    <w:rsid w:val="009910F3"/>
    <w:rsid w:val="00991383"/>
    <w:rsid w:val="0099438E"/>
    <w:rsid w:val="009A1C63"/>
    <w:rsid w:val="009A6BF5"/>
    <w:rsid w:val="009B1421"/>
    <w:rsid w:val="009B65B3"/>
    <w:rsid w:val="009C27A3"/>
    <w:rsid w:val="009C5073"/>
    <w:rsid w:val="009C5A8A"/>
    <w:rsid w:val="009C5E71"/>
    <w:rsid w:val="009E1C16"/>
    <w:rsid w:val="009E4B1D"/>
    <w:rsid w:val="00A014D6"/>
    <w:rsid w:val="00A06BEE"/>
    <w:rsid w:val="00A2627C"/>
    <w:rsid w:val="00A311CD"/>
    <w:rsid w:val="00A33A9E"/>
    <w:rsid w:val="00A560B0"/>
    <w:rsid w:val="00A67B8E"/>
    <w:rsid w:val="00A72AD7"/>
    <w:rsid w:val="00A735A9"/>
    <w:rsid w:val="00A7672C"/>
    <w:rsid w:val="00A900A6"/>
    <w:rsid w:val="00A925E6"/>
    <w:rsid w:val="00A938D5"/>
    <w:rsid w:val="00A97FEB"/>
    <w:rsid w:val="00AA3B79"/>
    <w:rsid w:val="00AA6571"/>
    <w:rsid w:val="00AA7B48"/>
    <w:rsid w:val="00AB2B62"/>
    <w:rsid w:val="00AB5E72"/>
    <w:rsid w:val="00AB658E"/>
    <w:rsid w:val="00AB68CF"/>
    <w:rsid w:val="00AC28D5"/>
    <w:rsid w:val="00AC36C0"/>
    <w:rsid w:val="00AC405F"/>
    <w:rsid w:val="00AE6659"/>
    <w:rsid w:val="00AF2E49"/>
    <w:rsid w:val="00AF4A23"/>
    <w:rsid w:val="00B0616C"/>
    <w:rsid w:val="00B1107D"/>
    <w:rsid w:val="00B1218C"/>
    <w:rsid w:val="00B246B9"/>
    <w:rsid w:val="00B25239"/>
    <w:rsid w:val="00B330FF"/>
    <w:rsid w:val="00B406C8"/>
    <w:rsid w:val="00B42E6E"/>
    <w:rsid w:val="00B43060"/>
    <w:rsid w:val="00B43193"/>
    <w:rsid w:val="00B47ECC"/>
    <w:rsid w:val="00B67FD4"/>
    <w:rsid w:val="00B70010"/>
    <w:rsid w:val="00B70E1C"/>
    <w:rsid w:val="00B902A3"/>
    <w:rsid w:val="00B93735"/>
    <w:rsid w:val="00BA64F7"/>
    <w:rsid w:val="00BC00FA"/>
    <w:rsid w:val="00BC2E12"/>
    <w:rsid w:val="00BD32F1"/>
    <w:rsid w:val="00BD3C6E"/>
    <w:rsid w:val="00BE688B"/>
    <w:rsid w:val="00BF1DD5"/>
    <w:rsid w:val="00BF5BC2"/>
    <w:rsid w:val="00C007EE"/>
    <w:rsid w:val="00C17040"/>
    <w:rsid w:val="00C22CCD"/>
    <w:rsid w:val="00C24C85"/>
    <w:rsid w:val="00C24FEB"/>
    <w:rsid w:val="00C41FD0"/>
    <w:rsid w:val="00C6253F"/>
    <w:rsid w:val="00C73516"/>
    <w:rsid w:val="00C74AC4"/>
    <w:rsid w:val="00C84866"/>
    <w:rsid w:val="00C84CEA"/>
    <w:rsid w:val="00C852BF"/>
    <w:rsid w:val="00C90E35"/>
    <w:rsid w:val="00C95497"/>
    <w:rsid w:val="00CA2B71"/>
    <w:rsid w:val="00CB2C6B"/>
    <w:rsid w:val="00CC799D"/>
    <w:rsid w:val="00CD2371"/>
    <w:rsid w:val="00CD533D"/>
    <w:rsid w:val="00CE1334"/>
    <w:rsid w:val="00D12AA7"/>
    <w:rsid w:val="00D17489"/>
    <w:rsid w:val="00D26269"/>
    <w:rsid w:val="00D26A2D"/>
    <w:rsid w:val="00D35074"/>
    <w:rsid w:val="00D46776"/>
    <w:rsid w:val="00D501B0"/>
    <w:rsid w:val="00D56937"/>
    <w:rsid w:val="00D61B1A"/>
    <w:rsid w:val="00D72B54"/>
    <w:rsid w:val="00D82486"/>
    <w:rsid w:val="00D82702"/>
    <w:rsid w:val="00DD02F5"/>
    <w:rsid w:val="00DD10A5"/>
    <w:rsid w:val="00DD20EB"/>
    <w:rsid w:val="00DD3E6F"/>
    <w:rsid w:val="00DD4C5F"/>
    <w:rsid w:val="00DD7F99"/>
    <w:rsid w:val="00DE061C"/>
    <w:rsid w:val="00E03918"/>
    <w:rsid w:val="00E1075C"/>
    <w:rsid w:val="00E136DF"/>
    <w:rsid w:val="00E13813"/>
    <w:rsid w:val="00E2200C"/>
    <w:rsid w:val="00E24BCA"/>
    <w:rsid w:val="00E26A67"/>
    <w:rsid w:val="00E33269"/>
    <w:rsid w:val="00E416D4"/>
    <w:rsid w:val="00E428FA"/>
    <w:rsid w:val="00E7324E"/>
    <w:rsid w:val="00E744A1"/>
    <w:rsid w:val="00E74954"/>
    <w:rsid w:val="00E75324"/>
    <w:rsid w:val="00E9032A"/>
    <w:rsid w:val="00ED407E"/>
    <w:rsid w:val="00ED647F"/>
    <w:rsid w:val="00EE079B"/>
    <w:rsid w:val="00EE4900"/>
    <w:rsid w:val="00EE4F7F"/>
    <w:rsid w:val="00EE6DA6"/>
    <w:rsid w:val="00EF6386"/>
    <w:rsid w:val="00EF6F09"/>
    <w:rsid w:val="00F00248"/>
    <w:rsid w:val="00F024AF"/>
    <w:rsid w:val="00F206BC"/>
    <w:rsid w:val="00F2448E"/>
    <w:rsid w:val="00F2485C"/>
    <w:rsid w:val="00F24FB4"/>
    <w:rsid w:val="00F42A34"/>
    <w:rsid w:val="00F62664"/>
    <w:rsid w:val="00F67693"/>
    <w:rsid w:val="00F81A17"/>
    <w:rsid w:val="00F838CD"/>
    <w:rsid w:val="00F87717"/>
    <w:rsid w:val="00FA05FB"/>
    <w:rsid w:val="00FA7F03"/>
    <w:rsid w:val="00FB5134"/>
    <w:rsid w:val="00FC0663"/>
    <w:rsid w:val="00FC0FE0"/>
    <w:rsid w:val="00FC2AAD"/>
    <w:rsid w:val="00FC5D77"/>
    <w:rsid w:val="00FD4113"/>
    <w:rsid w:val="00FF580B"/>
    <w:rsid w:val="00FF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8849"/>
    <o:shapelayout v:ext="edit">
      <o:idmap v:ext="edit" data="1"/>
    </o:shapelayout>
  </w:shapeDefaults>
  <w:decimalSymbol w:val="."/>
  <w:listSeparator w:val=","/>
  <w14:docId w14:val="7A28EEE4"/>
  <w15:docId w15:val="{E0D0C91F-2DE5-49F3-A611-13A0EA5D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pPr>
        <w:spacing w:line="360" w:lineRule="exact"/>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C2C"/>
    <w:rPr>
      <w:rFonts w:ascii="Times New Roman" w:hAnsi="Times New Roman"/>
      <w:szCs w:val="24"/>
    </w:rPr>
  </w:style>
  <w:style w:type="paragraph" w:styleId="1">
    <w:name w:val="heading 1"/>
    <w:basedOn w:val="a"/>
    <w:next w:val="a"/>
    <w:link w:val="10"/>
    <w:uiPriority w:val="99"/>
    <w:qFormat/>
    <w:rsid w:val="00860C2C"/>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
    <w:link w:val="20"/>
    <w:uiPriority w:val="99"/>
    <w:qFormat/>
    <w:rsid w:val="00860C2C"/>
    <w:pPr>
      <w:ind w:left="992" w:hanging="567"/>
      <w:jc w:val="left"/>
      <w:outlineLvl w:val="1"/>
    </w:pPr>
    <w:rPr>
      <w:rFonts w:ascii="Times New Roman" w:hAnsi="Times New Roman"/>
    </w:rPr>
  </w:style>
  <w:style w:type="paragraph" w:styleId="3">
    <w:name w:val="heading 3"/>
    <w:basedOn w:val="a"/>
    <w:next w:val="a"/>
    <w:link w:val="30"/>
    <w:uiPriority w:val="99"/>
    <w:qFormat/>
    <w:rsid w:val="00860C2C"/>
    <w:pPr>
      <w:keepNext/>
      <w:keepLines/>
      <w:spacing w:before="260" w:after="260" w:line="416" w:lineRule="auto"/>
      <w:outlineLvl w:val="2"/>
    </w:pPr>
    <w:rPr>
      <w:rFonts w:ascii="Calibri" w:hAnsi="Calibri"/>
      <w:b/>
      <w:bCs/>
      <w:sz w:val="32"/>
      <w:szCs w:val="32"/>
    </w:rPr>
  </w:style>
  <w:style w:type="paragraph" w:styleId="4">
    <w:name w:val="heading 4"/>
    <w:basedOn w:val="a0"/>
    <w:next w:val="a"/>
    <w:link w:val="40"/>
    <w:uiPriority w:val="99"/>
    <w:qFormat/>
    <w:rsid w:val="00860C2C"/>
    <w:pPr>
      <w:ind w:left="2487" w:hanging="360"/>
      <w:outlineLvl w:val="3"/>
    </w:pPr>
    <w:rPr>
      <w:rFonts w:ascii="Times New Roman" w:hAnsi="Times New Roman"/>
    </w:rPr>
  </w:style>
  <w:style w:type="paragraph" w:styleId="5">
    <w:name w:val="heading 5"/>
    <w:basedOn w:val="a"/>
    <w:next w:val="a"/>
    <w:link w:val="50"/>
    <w:uiPriority w:val="99"/>
    <w:qFormat/>
    <w:rsid w:val="00860C2C"/>
    <w:pPr>
      <w:keepNext/>
      <w:keepLines/>
      <w:spacing w:before="280" w:after="290" w:line="376" w:lineRule="auto"/>
      <w:outlineLvl w:val="4"/>
    </w:pPr>
    <w:rPr>
      <w:b/>
      <w:bCs/>
      <w:sz w:val="28"/>
      <w:szCs w:val="28"/>
    </w:rPr>
  </w:style>
  <w:style w:type="paragraph" w:styleId="6">
    <w:name w:val="heading 6"/>
    <w:basedOn w:val="a"/>
    <w:next w:val="a"/>
    <w:link w:val="60"/>
    <w:uiPriority w:val="99"/>
    <w:qFormat/>
    <w:rsid w:val="00860C2C"/>
    <w:pPr>
      <w:keepNext/>
      <w:keepLines/>
      <w:tabs>
        <w:tab w:val="left" w:pos="1152"/>
      </w:tabs>
      <w:adjustRightInd w:val="0"/>
      <w:spacing w:before="240" w:after="64" w:line="320" w:lineRule="auto"/>
      <w:ind w:left="1152" w:hanging="1152"/>
      <w:textAlignment w:val="baseline"/>
      <w:outlineLvl w:val="5"/>
    </w:pPr>
    <w:rPr>
      <w:rFonts w:ascii="Arial" w:eastAsia="黑体" w:hAnsi="Arial"/>
      <w:b/>
      <w:bCs/>
      <w:kern w:val="0"/>
      <w:sz w:val="24"/>
    </w:rPr>
  </w:style>
  <w:style w:type="paragraph" w:styleId="7">
    <w:name w:val="heading 7"/>
    <w:basedOn w:val="a"/>
    <w:next w:val="a"/>
    <w:link w:val="70"/>
    <w:uiPriority w:val="99"/>
    <w:qFormat/>
    <w:rsid w:val="00860C2C"/>
    <w:pPr>
      <w:keepNext/>
      <w:keepLines/>
      <w:tabs>
        <w:tab w:val="left" w:pos="1296"/>
      </w:tabs>
      <w:adjustRightInd w:val="0"/>
      <w:spacing w:before="240" w:after="64" w:line="320" w:lineRule="auto"/>
      <w:ind w:left="1296" w:hanging="1296"/>
      <w:textAlignment w:val="baseline"/>
      <w:outlineLvl w:val="6"/>
    </w:pPr>
    <w:rPr>
      <w:b/>
      <w:bCs/>
      <w:kern w:val="0"/>
      <w:sz w:val="24"/>
    </w:rPr>
  </w:style>
  <w:style w:type="paragraph" w:styleId="8">
    <w:name w:val="heading 8"/>
    <w:basedOn w:val="a"/>
    <w:next w:val="a"/>
    <w:link w:val="80"/>
    <w:uiPriority w:val="99"/>
    <w:qFormat/>
    <w:rsid w:val="00860C2C"/>
    <w:pPr>
      <w:keepNext/>
      <w:keepLines/>
      <w:tabs>
        <w:tab w:val="left" w:pos="1440"/>
      </w:tabs>
      <w:adjustRightInd w:val="0"/>
      <w:spacing w:before="240" w:after="64" w:line="320" w:lineRule="auto"/>
      <w:ind w:left="1440" w:hanging="1440"/>
      <w:textAlignment w:val="baseline"/>
      <w:outlineLvl w:val="7"/>
    </w:pPr>
    <w:rPr>
      <w:rFonts w:ascii="Arial" w:eastAsia="黑体" w:hAnsi="Arial"/>
      <w:kern w:val="0"/>
      <w:sz w:val="24"/>
    </w:rPr>
  </w:style>
  <w:style w:type="paragraph" w:styleId="9">
    <w:name w:val="heading 9"/>
    <w:basedOn w:val="a"/>
    <w:next w:val="a"/>
    <w:link w:val="90"/>
    <w:uiPriority w:val="99"/>
    <w:qFormat/>
    <w:rsid w:val="00860C2C"/>
    <w:pPr>
      <w:keepNext/>
      <w:keepLines/>
      <w:tabs>
        <w:tab w:val="left" w:pos="1584"/>
      </w:tabs>
      <w:adjustRightInd w:val="0"/>
      <w:spacing w:before="240" w:after="64" w:line="320" w:lineRule="auto"/>
      <w:ind w:left="1584" w:hanging="1584"/>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860C2C"/>
    <w:rPr>
      <w:rFonts w:cs="Times New Roman"/>
      <w:b/>
      <w:bCs/>
      <w:kern w:val="44"/>
      <w:sz w:val="44"/>
      <w:szCs w:val="44"/>
    </w:rPr>
  </w:style>
  <w:style w:type="character" w:customStyle="1" w:styleId="20">
    <w:name w:val="标题 2 字符"/>
    <w:basedOn w:val="a1"/>
    <w:link w:val="2"/>
    <w:uiPriority w:val="99"/>
    <w:locked/>
    <w:rsid w:val="00860C2C"/>
    <w:rPr>
      <w:rFonts w:ascii="Times New Roman" w:eastAsia="黑体" w:hAnsi="Times New Roman" w:cs="Times New Roman"/>
      <w:kern w:val="0"/>
      <w:sz w:val="20"/>
      <w:szCs w:val="20"/>
    </w:rPr>
  </w:style>
  <w:style w:type="character" w:customStyle="1" w:styleId="30">
    <w:name w:val="标题 3 字符"/>
    <w:basedOn w:val="a1"/>
    <w:link w:val="3"/>
    <w:uiPriority w:val="99"/>
    <w:locked/>
    <w:rsid w:val="00860C2C"/>
    <w:rPr>
      <w:rFonts w:cs="Times New Roman"/>
      <w:b/>
      <w:bCs/>
      <w:sz w:val="32"/>
      <w:szCs w:val="32"/>
    </w:rPr>
  </w:style>
  <w:style w:type="character" w:customStyle="1" w:styleId="40">
    <w:name w:val="标题 4 字符"/>
    <w:basedOn w:val="a1"/>
    <w:link w:val="4"/>
    <w:uiPriority w:val="99"/>
    <w:locked/>
    <w:rsid w:val="00860C2C"/>
    <w:rPr>
      <w:rFonts w:ascii="Times New Roman" w:eastAsia="黑体" w:hAnsi="Times New Roman" w:cs="Times New Roman"/>
      <w:kern w:val="0"/>
      <w:sz w:val="20"/>
      <w:szCs w:val="20"/>
    </w:rPr>
  </w:style>
  <w:style w:type="character" w:customStyle="1" w:styleId="50">
    <w:name w:val="标题 5 字符"/>
    <w:basedOn w:val="a1"/>
    <w:link w:val="5"/>
    <w:uiPriority w:val="99"/>
    <w:locked/>
    <w:rsid w:val="00860C2C"/>
    <w:rPr>
      <w:rFonts w:ascii="Times New Roman" w:eastAsia="宋体" w:hAnsi="Times New Roman" w:cs="Times New Roman"/>
      <w:b/>
      <w:bCs/>
      <w:sz w:val="28"/>
      <w:szCs w:val="28"/>
    </w:rPr>
  </w:style>
  <w:style w:type="character" w:customStyle="1" w:styleId="60">
    <w:name w:val="标题 6 字符"/>
    <w:basedOn w:val="a1"/>
    <w:link w:val="6"/>
    <w:uiPriority w:val="99"/>
    <w:locked/>
    <w:rsid w:val="00860C2C"/>
    <w:rPr>
      <w:rFonts w:ascii="Arial" w:eastAsia="黑体" w:hAnsi="Arial" w:cs="Times New Roman"/>
      <w:b/>
      <w:bCs/>
      <w:kern w:val="0"/>
      <w:sz w:val="24"/>
      <w:szCs w:val="24"/>
    </w:rPr>
  </w:style>
  <w:style w:type="character" w:customStyle="1" w:styleId="70">
    <w:name w:val="标题 7 字符"/>
    <w:basedOn w:val="a1"/>
    <w:link w:val="7"/>
    <w:uiPriority w:val="99"/>
    <w:locked/>
    <w:rsid w:val="00860C2C"/>
    <w:rPr>
      <w:rFonts w:ascii="Times New Roman" w:eastAsia="宋体" w:hAnsi="Times New Roman" w:cs="Times New Roman"/>
      <w:b/>
      <w:bCs/>
      <w:kern w:val="0"/>
      <w:sz w:val="24"/>
      <w:szCs w:val="24"/>
    </w:rPr>
  </w:style>
  <w:style w:type="character" w:customStyle="1" w:styleId="80">
    <w:name w:val="标题 8 字符"/>
    <w:basedOn w:val="a1"/>
    <w:link w:val="8"/>
    <w:uiPriority w:val="99"/>
    <w:locked/>
    <w:rsid w:val="00860C2C"/>
    <w:rPr>
      <w:rFonts w:ascii="Arial" w:eastAsia="黑体" w:hAnsi="Arial" w:cs="Times New Roman"/>
      <w:kern w:val="0"/>
      <w:sz w:val="24"/>
      <w:szCs w:val="24"/>
    </w:rPr>
  </w:style>
  <w:style w:type="character" w:customStyle="1" w:styleId="90">
    <w:name w:val="标题 9 字符"/>
    <w:basedOn w:val="a1"/>
    <w:link w:val="9"/>
    <w:uiPriority w:val="99"/>
    <w:locked/>
    <w:rsid w:val="00860C2C"/>
    <w:rPr>
      <w:rFonts w:ascii="Arial" w:eastAsia="黑体" w:hAnsi="Arial" w:cs="Times New Roman"/>
      <w:kern w:val="0"/>
      <w:sz w:val="21"/>
      <w:szCs w:val="21"/>
    </w:rPr>
  </w:style>
  <w:style w:type="paragraph" w:styleId="a4">
    <w:name w:val="header"/>
    <w:basedOn w:val="a"/>
    <w:link w:val="a5"/>
    <w:uiPriority w:val="99"/>
    <w:rsid w:val="00860C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locked/>
    <w:rsid w:val="00860C2C"/>
    <w:rPr>
      <w:rFonts w:cs="Times New Roman"/>
      <w:sz w:val="18"/>
      <w:szCs w:val="18"/>
    </w:rPr>
  </w:style>
  <w:style w:type="paragraph" w:styleId="a6">
    <w:name w:val="footer"/>
    <w:basedOn w:val="a"/>
    <w:link w:val="a7"/>
    <w:uiPriority w:val="99"/>
    <w:rsid w:val="00860C2C"/>
    <w:pPr>
      <w:tabs>
        <w:tab w:val="center" w:pos="4153"/>
        <w:tab w:val="right" w:pos="8306"/>
      </w:tabs>
      <w:snapToGrid w:val="0"/>
    </w:pPr>
    <w:rPr>
      <w:sz w:val="18"/>
      <w:szCs w:val="18"/>
    </w:rPr>
  </w:style>
  <w:style w:type="character" w:customStyle="1" w:styleId="a7">
    <w:name w:val="页脚 字符"/>
    <w:basedOn w:val="a1"/>
    <w:link w:val="a6"/>
    <w:uiPriority w:val="99"/>
    <w:locked/>
    <w:rsid w:val="00860C2C"/>
    <w:rPr>
      <w:rFonts w:cs="Times New Roman"/>
      <w:sz w:val="18"/>
      <w:szCs w:val="18"/>
    </w:rPr>
  </w:style>
  <w:style w:type="paragraph" w:customStyle="1" w:styleId="a0">
    <w:name w:val="样式 一级条标题 + 宋体"/>
    <w:basedOn w:val="a"/>
    <w:link w:val="a8"/>
    <w:uiPriority w:val="99"/>
    <w:rsid w:val="00860C2C"/>
    <w:pPr>
      <w:ind w:left="1419"/>
      <w:outlineLvl w:val="2"/>
    </w:pPr>
    <w:rPr>
      <w:rFonts w:ascii="宋体" w:eastAsia="黑体" w:hAnsi="宋体"/>
      <w:kern w:val="0"/>
      <w:szCs w:val="20"/>
    </w:rPr>
  </w:style>
  <w:style w:type="character" w:customStyle="1" w:styleId="a8">
    <w:name w:val="样式 一级条标题 + 宋体 字符"/>
    <w:basedOn w:val="a1"/>
    <w:link w:val="a0"/>
    <w:uiPriority w:val="99"/>
    <w:locked/>
    <w:rsid w:val="00860C2C"/>
    <w:rPr>
      <w:rFonts w:ascii="宋体" w:eastAsia="黑体" w:hAnsi="宋体" w:cs="Times New Roman"/>
      <w:kern w:val="0"/>
      <w:sz w:val="20"/>
      <w:szCs w:val="20"/>
    </w:rPr>
  </w:style>
  <w:style w:type="paragraph" w:customStyle="1" w:styleId="a9">
    <w:name w:val="标准书脚_偶数页"/>
    <w:uiPriority w:val="99"/>
    <w:rsid w:val="00860C2C"/>
    <w:pPr>
      <w:spacing w:before="120"/>
    </w:pPr>
    <w:rPr>
      <w:rFonts w:ascii="Times New Roman" w:hAnsi="Times New Roman"/>
      <w:kern w:val="0"/>
      <w:sz w:val="18"/>
      <w:szCs w:val="20"/>
    </w:rPr>
  </w:style>
  <w:style w:type="paragraph" w:customStyle="1" w:styleId="aa">
    <w:name w:val="标准书脚_奇数页"/>
    <w:uiPriority w:val="99"/>
    <w:rsid w:val="00860C2C"/>
    <w:pPr>
      <w:spacing w:before="120"/>
      <w:jc w:val="right"/>
    </w:pPr>
    <w:rPr>
      <w:rFonts w:ascii="Times New Roman" w:hAnsi="Times New Roman"/>
      <w:kern w:val="0"/>
      <w:sz w:val="18"/>
      <w:szCs w:val="20"/>
    </w:rPr>
  </w:style>
  <w:style w:type="paragraph" w:customStyle="1" w:styleId="ab">
    <w:name w:val="标准书眉_奇数页"/>
    <w:next w:val="a"/>
    <w:uiPriority w:val="99"/>
    <w:rsid w:val="00860C2C"/>
    <w:pPr>
      <w:tabs>
        <w:tab w:val="center" w:pos="4154"/>
        <w:tab w:val="right" w:pos="8306"/>
      </w:tabs>
      <w:spacing w:after="120"/>
      <w:jc w:val="right"/>
    </w:pPr>
    <w:rPr>
      <w:rFonts w:ascii="Times New Roman" w:hAnsi="Times New Roman"/>
      <w:noProof/>
      <w:kern w:val="0"/>
      <w:szCs w:val="20"/>
    </w:rPr>
  </w:style>
  <w:style w:type="paragraph" w:customStyle="1" w:styleId="ac">
    <w:name w:val="标准书眉_偶数页"/>
    <w:basedOn w:val="ab"/>
    <w:next w:val="a"/>
    <w:uiPriority w:val="99"/>
    <w:rsid w:val="00860C2C"/>
    <w:pPr>
      <w:jc w:val="left"/>
    </w:pPr>
  </w:style>
  <w:style w:type="paragraph" w:customStyle="1" w:styleId="ad">
    <w:name w:val="前言、引言标题"/>
    <w:next w:val="a"/>
    <w:uiPriority w:val="99"/>
    <w:rsid w:val="00860C2C"/>
    <w:pPr>
      <w:shd w:val="clear" w:color="FFFFFF" w:fill="FFFFFF"/>
      <w:spacing w:before="640" w:after="560"/>
      <w:jc w:val="center"/>
      <w:outlineLvl w:val="0"/>
    </w:pPr>
    <w:rPr>
      <w:rFonts w:ascii="黑体" w:eastAsia="黑体" w:hAnsi="Times New Roman"/>
      <w:kern w:val="0"/>
      <w:sz w:val="32"/>
      <w:szCs w:val="20"/>
    </w:rPr>
  </w:style>
  <w:style w:type="paragraph" w:customStyle="1" w:styleId="ae">
    <w:name w:val="段"/>
    <w:link w:val="Char"/>
    <w:uiPriority w:val="99"/>
    <w:rsid w:val="00860C2C"/>
    <w:pPr>
      <w:autoSpaceDE w:val="0"/>
      <w:autoSpaceDN w:val="0"/>
      <w:ind w:firstLineChars="200" w:firstLine="200"/>
    </w:pPr>
    <w:rPr>
      <w:rFonts w:ascii="宋体" w:hAnsi="Times New Roman"/>
      <w:noProof/>
    </w:rPr>
  </w:style>
  <w:style w:type="character" w:customStyle="1" w:styleId="Char">
    <w:name w:val="段 Char"/>
    <w:link w:val="ae"/>
    <w:uiPriority w:val="99"/>
    <w:locked/>
    <w:rsid w:val="00860C2C"/>
    <w:rPr>
      <w:rFonts w:ascii="宋体" w:eastAsia="宋体" w:hAnsi="Times New Roman"/>
      <w:noProof/>
      <w:kern w:val="2"/>
      <w:sz w:val="22"/>
      <w:lang w:val="en-US" w:eastAsia="zh-CN"/>
    </w:rPr>
  </w:style>
  <w:style w:type="paragraph" w:customStyle="1" w:styleId="af">
    <w:name w:val="章标题"/>
    <w:next w:val="ae"/>
    <w:link w:val="Char0"/>
    <w:uiPriority w:val="99"/>
    <w:rsid w:val="00860C2C"/>
    <w:pPr>
      <w:spacing w:beforeLines="50" w:afterLines="50"/>
      <w:outlineLvl w:val="1"/>
    </w:pPr>
    <w:rPr>
      <w:rFonts w:ascii="黑体" w:eastAsia="黑体" w:hAnsi="Times New Roman"/>
    </w:rPr>
  </w:style>
  <w:style w:type="character" w:customStyle="1" w:styleId="Char0">
    <w:name w:val="章标题 Char"/>
    <w:link w:val="af"/>
    <w:uiPriority w:val="99"/>
    <w:locked/>
    <w:rsid w:val="00860C2C"/>
    <w:rPr>
      <w:rFonts w:ascii="黑体" w:eastAsia="黑体" w:hAnsi="Times New Roman"/>
      <w:kern w:val="2"/>
      <w:sz w:val="22"/>
      <w:lang w:val="en-US" w:eastAsia="zh-CN"/>
    </w:rPr>
  </w:style>
  <w:style w:type="paragraph" w:customStyle="1" w:styleId="af0">
    <w:name w:val="一级条标题"/>
    <w:basedOn w:val="af"/>
    <w:next w:val="ae"/>
    <w:link w:val="Char1"/>
    <w:uiPriority w:val="99"/>
    <w:rsid w:val="00860C2C"/>
    <w:pPr>
      <w:numPr>
        <w:ilvl w:val="2"/>
      </w:numPr>
      <w:spacing w:beforeLines="0" w:afterLines="0"/>
      <w:outlineLvl w:val="2"/>
    </w:pPr>
  </w:style>
  <w:style w:type="character" w:customStyle="1" w:styleId="Char1">
    <w:name w:val="一级条标题 Char"/>
    <w:basedOn w:val="Char0"/>
    <w:link w:val="af0"/>
    <w:uiPriority w:val="99"/>
    <w:locked/>
    <w:rsid w:val="00860C2C"/>
    <w:rPr>
      <w:rFonts w:ascii="黑体" w:eastAsia="黑体" w:hAnsi="Times New Roman" w:cs="Times New Roman"/>
      <w:kern w:val="2"/>
      <w:sz w:val="22"/>
      <w:szCs w:val="22"/>
      <w:lang w:val="en-US" w:eastAsia="zh-CN" w:bidi="ar-SA"/>
    </w:rPr>
  </w:style>
  <w:style w:type="paragraph" w:customStyle="1" w:styleId="af1">
    <w:name w:val="发布日期"/>
    <w:uiPriority w:val="99"/>
    <w:rsid w:val="00860C2C"/>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21">
    <w:name w:val="封面标准号2"/>
    <w:basedOn w:val="a"/>
    <w:uiPriority w:val="99"/>
    <w:rsid w:val="00860C2C"/>
    <w:pPr>
      <w:framePr w:w="9138" w:h="1244" w:hRule="exact" w:wrap="auto" w:vAnchor="page" w:hAnchor="margin" w:y="2908"/>
      <w:widowControl w:val="0"/>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2">
    <w:name w:val="封面标准文稿编辑信息"/>
    <w:uiPriority w:val="99"/>
    <w:rsid w:val="00860C2C"/>
    <w:pPr>
      <w:spacing w:before="180" w:line="180" w:lineRule="exact"/>
      <w:jc w:val="center"/>
    </w:pPr>
    <w:rPr>
      <w:rFonts w:ascii="宋体" w:hAnsi="Times New Roman"/>
      <w:kern w:val="0"/>
      <w:szCs w:val="20"/>
    </w:rPr>
  </w:style>
  <w:style w:type="paragraph" w:customStyle="1" w:styleId="af3">
    <w:name w:val="封面标准文稿类别"/>
    <w:uiPriority w:val="99"/>
    <w:rsid w:val="00860C2C"/>
    <w:pPr>
      <w:spacing w:before="440" w:line="400" w:lineRule="exact"/>
      <w:jc w:val="center"/>
    </w:pPr>
    <w:rPr>
      <w:rFonts w:ascii="宋体" w:hAnsi="Times New Roman"/>
      <w:kern w:val="0"/>
      <w:sz w:val="24"/>
      <w:szCs w:val="20"/>
    </w:rPr>
  </w:style>
  <w:style w:type="paragraph" w:customStyle="1" w:styleId="af4">
    <w:name w:val="封面标准英文名称"/>
    <w:uiPriority w:val="99"/>
    <w:rsid w:val="00860C2C"/>
    <w:pPr>
      <w:widowControl w:val="0"/>
      <w:spacing w:before="370" w:line="400" w:lineRule="exact"/>
      <w:jc w:val="center"/>
    </w:pPr>
    <w:rPr>
      <w:rFonts w:ascii="Times New Roman" w:hAnsi="Times New Roman"/>
      <w:kern w:val="0"/>
      <w:sz w:val="28"/>
      <w:szCs w:val="20"/>
    </w:rPr>
  </w:style>
  <w:style w:type="paragraph" w:customStyle="1" w:styleId="af5">
    <w:name w:val="封面一致性程度标识"/>
    <w:uiPriority w:val="99"/>
    <w:rsid w:val="00860C2C"/>
    <w:pPr>
      <w:spacing w:before="440" w:line="400" w:lineRule="exact"/>
      <w:jc w:val="center"/>
    </w:pPr>
    <w:rPr>
      <w:rFonts w:ascii="宋体" w:hAnsi="Times New Roman"/>
      <w:kern w:val="0"/>
      <w:sz w:val="28"/>
      <w:szCs w:val="20"/>
    </w:rPr>
  </w:style>
  <w:style w:type="paragraph" w:customStyle="1" w:styleId="af6">
    <w:name w:val="封面正文"/>
    <w:uiPriority w:val="99"/>
    <w:rsid w:val="00860C2C"/>
    <w:rPr>
      <w:rFonts w:ascii="Times New Roman" w:hAnsi="Times New Roman"/>
      <w:kern w:val="0"/>
      <w:sz w:val="20"/>
      <w:szCs w:val="20"/>
    </w:rPr>
  </w:style>
  <w:style w:type="paragraph" w:customStyle="1" w:styleId="af7">
    <w:name w:val="其他标准称谓"/>
    <w:uiPriority w:val="99"/>
    <w:rsid w:val="00860C2C"/>
    <w:pPr>
      <w:spacing w:line="240" w:lineRule="atLeast"/>
      <w:jc w:val="distribute"/>
    </w:pPr>
    <w:rPr>
      <w:rFonts w:ascii="黑体" w:eastAsia="黑体" w:hAnsi="宋体"/>
      <w:kern w:val="0"/>
      <w:sz w:val="52"/>
      <w:szCs w:val="20"/>
    </w:rPr>
  </w:style>
  <w:style w:type="paragraph" w:customStyle="1" w:styleId="af8">
    <w:name w:val="实施日期"/>
    <w:basedOn w:val="af1"/>
    <w:uiPriority w:val="99"/>
    <w:rsid w:val="00860C2C"/>
    <w:pPr>
      <w:framePr w:hSpace="0" w:wrap="around" w:xAlign="right"/>
      <w:jc w:val="right"/>
    </w:pPr>
  </w:style>
  <w:style w:type="paragraph" w:customStyle="1" w:styleId="af9">
    <w:name w:val="文献分类号"/>
    <w:uiPriority w:val="99"/>
    <w:rsid w:val="00860C2C"/>
    <w:pPr>
      <w:framePr w:hSpace="180" w:vSpace="180" w:wrap="around" w:hAnchor="margin" w:y="1" w:anchorLock="1"/>
      <w:widowControl w:val="0"/>
      <w:textAlignment w:val="center"/>
    </w:pPr>
    <w:rPr>
      <w:rFonts w:ascii="Times New Roman" w:eastAsia="黑体" w:hAnsi="Times New Roman"/>
      <w:kern w:val="0"/>
      <w:szCs w:val="20"/>
    </w:rPr>
  </w:style>
  <w:style w:type="character" w:styleId="afa">
    <w:name w:val="page number"/>
    <w:basedOn w:val="a1"/>
    <w:uiPriority w:val="99"/>
    <w:rsid w:val="00860C2C"/>
    <w:rPr>
      <w:rFonts w:ascii="Times New Roman" w:eastAsia="宋体" w:hAnsi="Times New Roman" w:cs="Times New Roman"/>
      <w:sz w:val="18"/>
    </w:rPr>
  </w:style>
  <w:style w:type="paragraph" w:styleId="afb">
    <w:name w:val="List Paragraph"/>
    <w:basedOn w:val="a"/>
    <w:uiPriority w:val="34"/>
    <w:qFormat/>
    <w:rsid w:val="00860C2C"/>
    <w:pPr>
      <w:ind w:firstLineChars="200" w:firstLine="420"/>
    </w:pPr>
  </w:style>
  <w:style w:type="paragraph" w:styleId="afc">
    <w:name w:val="Balloon Text"/>
    <w:basedOn w:val="a"/>
    <w:link w:val="afd"/>
    <w:uiPriority w:val="99"/>
    <w:semiHidden/>
    <w:rsid w:val="00860C2C"/>
    <w:rPr>
      <w:sz w:val="18"/>
      <w:szCs w:val="18"/>
    </w:rPr>
  </w:style>
  <w:style w:type="character" w:customStyle="1" w:styleId="afd">
    <w:name w:val="批注框文本 字符"/>
    <w:basedOn w:val="a1"/>
    <w:link w:val="afc"/>
    <w:uiPriority w:val="99"/>
    <w:semiHidden/>
    <w:locked/>
    <w:rsid w:val="00860C2C"/>
    <w:rPr>
      <w:rFonts w:ascii="Times New Roman" w:eastAsia="宋体" w:hAnsi="Times New Roman" w:cs="Times New Roman"/>
      <w:sz w:val="18"/>
      <w:szCs w:val="18"/>
    </w:rPr>
  </w:style>
  <w:style w:type="character" w:customStyle="1" w:styleId="afe">
    <w:name w:val="章标题 字符"/>
    <w:basedOn w:val="a1"/>
    <w:uiPriority w:val="99"/>
    <w:rsid w:val="00860C2C"/>
    <w:rPr>
      <w:rFonts w:ascii="黑体" w:eastAsia="黑体" w:hAnsi="Times New Roman" w:cs="Times New Roman"/>
      <w:kern w:val="0"/>
      <w:sz w:val="20"/>
      <w:szCs w:val="20"/>
    </w:rPr>
  </w:style>
  <w:style w:type="paragraph" w:customStyle="1" w:styleId="aff">
    <w:name w:val="目次、标准名称标题"/>
    <w:basedOn w:val="a"/>
    <w:next w:val="ae"/>
    <w:uiPriority w:val="99"/>
    <w:rsid w:val="00860C2C"/>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样式 二级标题+宋体"/>
    <w:basedOn w:val="a"/>
    <w:link w:val="aff1"/>
    <w:uiPriority w:val="99"/>
    <w:rsid w:val="00860C2C"/>
    <w:pPr>
      <w:ind w:left="318"/>
    </w:pPr>
    <w:rPr>
      <w:rFonts w:ascii="黑体" w:eastAsia="黑体" w:hAnsi="黑体"/>
      <w:szCs w:val="22"/>
    </w:rPr>
  </w:style>
  <w:style w:type="character" w:customStyle="1" w:styleId="aff1">
    <w:name w:val="样式 二级标题+宋体 字符"/>
    <w:basedOn w:val="a1"/>
    <w:link w:val="aff0"/>
    <w:uiPriority w:val="99"/>
    <w:locked/>
    <w:rsid w:val="00860C2C"/>
    <w:rPr>
      <w:rFonts w:ascii="黑体" w:eastAsia="黑体" w:hAnsi="黑体" w:cs="Times New Roman"/>
    </w:rPr>
  </w:style>
  <w:style w:type="paragraph" w:customStyle="1" w:styleId="aff2">
    <w:name w:val="数字编号列项（二级）"/>
    <w:uiPriority w:val="99"/>
    <w:rsid w:val="00860C2C"/>
    <w:pPr>
      <w:tabs>
        <w:tab w:val="left" w:pos="1260"/>
      </w:tabs>
      <w:ind w:left="1259" w:hanging="419"/>
    </w:pPr>
    <w:rPr>
      <w:rFonts w:ascii="宋体" w:hAnsi="Times New Roman"/>
      <w:kern w:val="0"/>
      <w:szCs w:val="20"/>
    </w:rPr>
  </w:style>
  <w:style w:type="paragraph" w:customStyle="1" w:styleId="aff3">
    <w:name w:val="字母编号列项（一级）"/>
    <w:uiPriority w:val="99"/>
    <w:rsid w:val="00860C2C"/>
    <w:pPr>
      <w:tabs>
        <w:tab w:val="left" w:pos="840"/>
      </w:tabs>
      <w:ind w:left="839" w:hanging="419"/>
    </w:pPr>
    <w:rPr>
      <w:rFonts w:ascii="宋体" w:hAnsi="Times New Roman"/>
      <w:kern w:val="0"/>
      <w:szCs w:val="20"/>
    </w:rPr>
  </w:style>
  <w:style w:type="paragraph" w:styleId="aff4">
    <w:name w:val="endnote text"/>
    <w:basedOn w:val="a"/>
    <w:link w:val="aff5"/>
    <w:uiPriority w:val="99"/>
    <w:rsid w:val="00860C2C"/>
    <w:rPr>
      <w:rFonts w:eastAsia="MS Mincho"/>
      <w:kern w:val="0"/>
      <w:sz w:val="22"/>
      <w:szCs w:val="20"/>
      <w:lang w:val="en-GB" w:eastAsia="en-US"/>
    </w:rPr>
  </w:style>
  <w:style w:type="character" w:customStyle="1" w:styleId="aff5">
    <w:name w:val="尾注文本 字符"/>
    <w:basedOn w:val="a1"/>
    <w:link w:val="aff4"/>
    <w:uiPriority w:val="99"/>
    <w:locked/>
    <w:rsid w:val="00860C2C"/>
    <w:rPr>
      <w:rFonts w:ascii="Times New Roman" w:eastAsia="MS Mincho" w:hAnsi="Times New Roman" w:cs="Times New Roman"/>
      <w:kern w:val="0"/>
      <w:sz w:val="20"/>
      <w:szCs w:val="20"/>
      <w:lang w:val="en-GB" w:eastAsia="en-US"/>
    </w:rPr>
  </w:style>
  <w:style w:type="paragraph" w:customStyle="1" w:styleId="aff6">
    <w:name w:val="报告正文"/>
    <w:basedOn w:val="a"/>
    <w:link w:val="Char2"/>
    <w:uiPriority w:val="99"/>
    <w:rsid w:val="00860C2C"/>
    <w:pPr>
      <w:autoSpaceDE w:val="0"/>
      <w:autoSpaceDN w:val="0"/>
      <w:adjustRightInd w:val="0"/>
      <w:spacing w:beforeLines="50" w:afterLines="50" w:line="360" w:lineRule="auto"/>
    </w:pPr>
    <w:rPr>
      <w:rFonts w:eastAsia="仿宋_GB2312" w:cs="仿宋_GB2312"/>
      <w:color w:val="000000"/>
      <w:sz w:val="28"/>
      <w:szCs w:val="28"/>
      <w:lang w:val="zh-CN"/>
    </w:rPr>
  </w:style>
  <w:style w:type="character" w:customStyle="1" w:styleId="Char2">
    <w:name w:val="报告正文 Char"/>
    <w:basedOn w:val="a1"/>
    <w:link w:val="aff6"/>
    <w:uiPriority w:val="99"/>
    <w:locked/>
    <w:rsid w:val="00860C2C"/>
    <w:rPr>
      <w:rFonts w:ascii="Times New Roman" w:eastAsia="仿宋_GB2312" w:hAnsi="Times New Roman" w:cs="仿宋_GB2312"/>
      <w:color w:val="000000"/>
      <w:sz w:val="28"/>
      <w:szCs w:val="28"/>
      <w:lang w:val="zh-CN"/>
    </w:rPr>
  </w:style>
  <w:style w:type="paragraph" w:styleId="aff7">
    <w:name w:val="annotation text"/>
    <w:basedOn w:val="a"/>
    <w:link w:val="aff8"/>
    <w:uiPriority w:val="99"/>
    <w:semiHidden/>
    <w:rsid w:val="00860C2C"/>
  </w:style>
  <w:style w:type="character" w:customStyle="1" w:styleId="aff8">
    <w:name w:val="批注文字 字符"/>
    <w:basedOn w:val="a1"/>
    <w:link w:val="aff7"/>
    <w:uiPriority w:val="99"/>
    <w:semiHidden/>
    <w:locked/>
    <w:rsid w:val="00860C2C"/>
    <w:rPr>
      <w:rFonts w:ascii="Times New Roman" w:eastAsia="宋体" w:hAnsi="Times New Roman" w:cs="Times New Roman"/>
      <w:sz w:val="24"/>
      <w:szCs w:val="24"/>
    </w:rPr>
  </w:style>
  <w:style w:type="character" w:customStyle="1" w:styleId="CommentSubjectChar">
    <w:name w:val="Comment Subject Char"/>
    <w:uiPriority w:val="99"/>
    <w:semiHidden/>
    <w:locked/>
    <w:rsid w:val="00860C2C"/>
    <w:rPr>
      <w:rFonts w:ascii="Times New Roman" w:eastAsia="宋体" w:hAnsi="Times New Roman" w:cs="Times New Roman"/>
      <w:b/>
      <w:bCs/>
      <w:sz w:val="24"/>
      <w:szCs w:val="24"/>
    </w:rPr>
  </w:style>
  <w:style w:type="paragraph" w:styleId="aff9">
    <w:name w:val="annotation subject"/>
    <w:basedOn w:val="aff7"/>
    <w:next w:val="aff7"/>
    <w:link w:val="affa"/>
    <w:uiPriority w:val="99"/>
    <w:semiHidden/>
    <w:rsid w:val="00860C2C"/>
    <w:rPr>
      <w:b/>
      <w:bCs/>
    </w:rPr>
  </w:style>
  <w:style w:type="character" w:customStyle="1" w:styleId="CommentSubjectChar1">
    <w:name w:val="Comment Subject Char1"/>
    <w:basedOn w:val="aff8"/>
    <w:uiPriority w:val="99"/>
    <w:semiHidden/>
    <w:rsid w:val="00C232BB"/>
    <w:rPr>
      <w:rFonts w:ascii="Times New Roman" w:eastAsia="宋体" w:hAnsi="Times New Roman" w:cs="Times New Roman"/>
      <w:b/>
      <w:bCs/>
      <w:sz w:val="24"/>
      <w:szCs w:val="24"/>
    </w:rPr>
  </w:style>
  <w:style w:type="character" w:customStyle="1" w:styleId="affa">
    <w:name w:val="批注主题 字符"/>
    <w:basedOn w:val="aff8"/>
    <w:link w:val="aff9"/>
    <w:uiPriority w:val="99"/>
    <w:semiHidden/>
    <w:locked/>
    <w:rsid w:val="00860C2C"/>
    <w:rPr>
      <w:rFonts w:ascii="Times New Roman" w:eastAsia="宋体" w:hAnsi="Times New Roman" w:cs="Times New Roman"/>
      <w:b/>
      <w:bCs/>
      <w:sz w:val="24"/>
      <w:szCs w:val="24"/>
    </w:rPr>
  </w:style>
  <w:style w:type="paragraph" w:styleId="TOC7">
    <w:name w:val="toc 7"/>
    <w:basedOn w:val="a"/>
    <w:next w:val="a"/>
    <w:uiPriority w:val="99"/>
    <w:rsid w:val="00860C2C"/>
    <w:pPr>
      <w:ind w:leftChars="1200" w:left="2520"/>
    </w:pPr>
    <w:rPr>
      <w:rFonts w:ascii="Calibri" w:hAnsi="Calibri"/>
      <w:szCs w:val="22"/>
    </w:rPr>
  </w:style>
  <w:style w:type="character" w:customStyle="1" w:styleId="DocumentMapChar">
    <w:name w:val="Document Map Char"/>
    <w:uiPriority w:val="99"/>
    <w:semiHidden/>
    <w:locked/>
    <w:rsid w:val="00860C2C"/>
    <w:rPr>
      <w:rFonts w:ascii="宋体" w:eastAsia="宋体" w:cs="Times New Roman"/>
      <w:sz w:val="18"/>
      <w:szCs w:val="18"/>
    </w:rPr>
  </w:style>
  <w:style w:type="paragraph" w:styleId="affb">
    <w:name w:val="Document Map"/>
    <w:basedOn w:val="a"/>
    <w:link w:val="affc"/>
    <w:uiPriority w:val="99"/>
    <w:semiHidden/>
    <w:rsid w:val="00860C2C"/>
    <w:rPr>
      <w:rFonts w:ascii="宋体" w:hAnsi="Calibri"/>
      <w:sz w:val="18"/>
      <w:szCs w:val="18"/>
    </w:rPr>
  </w:style>
  <w:style w:type="character" w:customStyle="1" w:styleId="DocumentMapChar1">
    <w:name w:val="Document Map Char1"/>
    <w:basedOn w:val="a1"/>
    <w:uiPriority w:val="99"/>
    <w:semiHidden/>
    <w:rsid w:val="00C232BB"/>
    <w:rPr>
      <w:rFonts w:ascii="Times New Roman" w:hAnsi="Times New Roman"/>
      <w:sz w:val="0"/>
      <w:szCs w:val="0"/>
    </w:rPr>
  </w:style>
  <w:style w:type="character" w:customStyle="1" w:styleId="affc">
    <w:name w:val="文档结构图 字符"/>
    <w:basedOn w:val="a1"/>
    <w:link w:val="affb"/>
    <w:uiPriority w:val="99"/>
    <w:semiHidden/>
    <w:locked/>
    <w:rsid w:val="00860C2C"/>
    <w:rPr>
      <w:rFonts w:ascii="宋体" w:eastAsia="宋体" w:hAnsi="Times New Roman" w:cs="Times New Roman"/>
      <w:sz w:val="18"/>
      <w:szCs w:val="18"/>
    </w:rPr>
  </w:style>
  <w:style w:type="paragraph" w:styleId="affd">
    <w:name w:val="Body Text Indent"/>
    <w:basedOn w:val="a"/>
    <w:link w:val="affe"/>
    <w:uiPriority w:val="99"/>
    <w:rsid w:val="00860C2C"/>
    <w:pPr>
      <w:spacing w:before="50" w:after="50" w:line="480" w:lineRule="exact"/>
      <w:ind w:left="2" w:firstLine="480"/>
    </w:pPr>
    <w:rPr>
      <w:rFonts w:ascii="方正姚体" w:eastAsia="方正姚体" w:hAnsi="仿宋_GB2312"/>
      <w:sz w:val="24"/>
      <w:szCs w:val="28"/>
    </w:rPr>
  </w:style>
  <w:style w:type="character" w:customStyle="1" w:styleId="affe">
    <w:name w:val="正文文本缩进 字符"/>
    <w:basedOn w:val="a1"/>
    <w:link w:val="affd"/>
    <w:uiPriority w:val="99"/>
    <w:locked/>
    <w:rsid w:val="00860C2C"/>
    <w:rPr>
      <w:rFonts w:ascii="方正姚体" w:eastAsia="方正姚体" w:hAnsi="仿宋_GB2312" w:cs="Times New Roman"/>
      <w:sz w:val="28"/>
      <w:szCs w:val="28"/>
    </w:rPr>
  </w:style>
  <w:style w:type="paragraph" w:styleId="TOC5">
    <w:name w:val="toc 5"/>
    <w:basedOn w:val="a"/>
    <w:next w:val="a"/>
    <w:uiPriority w:val="99"/>
    <w:rsid w:val="00860C2C"/>
    <w:pPr>
      <w:ind w:leftChars="800" w:left="1680"/>
    </w:pPr>
    <w:rPr>
      <w:rFonts w:ascii="Calibri" w:hAnsi="Calibri"/>
      <w:szCs w:val="22"/>
    </w:rPr>
  </w:style>
  <w:style w:type="paragraph" w:styleId="TOC3">
    <w:name w:val="toc 3"/>
    <w:basedOn w:val="a"/>
    <w:next w:val="a"/>
    <w:uiPriority w:val="99"/>
    <w:rsid w:val="00860C2C"/>
    <w:pPr>
      <w:tabs>
        <w:tab w:val="right" w:leader="dot" w:pos="8302"/>
      </w:tabs>
    </w:pPr>
    <w:rPr>
      <w:rFonts w:ascii="Calibri" w:hAnsi="Calibri"/>
      <w:szCs w:val="22"/>
    </w:rPr>
  </w:style>
  <w:style w:type="paragraph" w:styleId="TOC8">
    <w:name w:val="toc 8"/>
    <w:basedOn w:val="a"/>
    <w:next w:val="a"/>
    <w:uiPriority w:val="99"/>
    <w:rsid w:val="00860C2C"/>
    <w:pPr>
      <w:ind w:leftChars="1400" w:left="2940"/>
    </w:pPr>
    <w:rPr>
      <w:rFonts w:ascii="Calibri" w:hAnsi="Calibri"/>
      <w:szCs w:val="22"/>
    </w:rPr>
  </w:style>
  <w:style w:type="paragraph" w:styleId="TOC1">
    <w:name w:val="toc 1"/>
    <w:basedOn w:val="a"/>
    <w:next w:val="a"/>
    <w:uiPriority w:val="39"/>
    <w:rsid w:val="00860C2C"/>
    <w:pPr>
      <w:tabs>
        <w:tab w:val="left" w:pos="426"/>
        <w:tab w:val="right" w:leader="dot" w:pos="8302"/>
      </w:tabs>
    </w:pPr>
    <w:rPr>
      <w:rFonts w:ascii="Calibri" w:hAnsi="Calibri"/>
      <w:szCs w:val="22"/>
    </w:rPr>
  </w:style>
  <w:style w:type="paragraph" w:styleId="TOC4">
    <w:name w:val="toc 4"/>
    <w:basedOn w:val="a"/>
    <w:next w:val="a"/>
    <w:uiPriority w:val="99"/>
    <w:rsid w:val="00860C2C"/>
    <w:pPr>
      <w:ind w:leftChars="600" w:left="1260"/>
    </w:pPr>
    <w:rPr>
      <w:rFonts w:ascii="Calibri" w:hAnsi="Calibri"/>
      <w:szCs w:val="22"/>
    </w:rPr>
  </w:style>
  <w:style w:type="paragraph" w:styleId="afff">
    <w:name w:val="footnote text"/>
    <w:basedOn w:val="a"/>
    <w:link w:val="afff0"/>
    <w:uiPriority w:val="99"/>
    <w:rsid w:val="00860C2C"/>
    <w:pPr>
      <w:snapToGrid w:val="0"/>
    </w:pPr>
    <w:rPr>
      <w:sz w:val="18"/>
      <w:szCs w:val="18"/>
    </w:rPr>
  </w:style>
  <w:style w:type="character" w:customStyle="1" w:styleId="afff0">
    <w:name w:val="脚注文本 字符"/>
    <w:basedOn w:val="a1"/>
    <w:link w:val="afff"/>
    <w:uiPriority w:val="99"/>
    <w:locked/>
    <w:rsid w:val="00860C2C"/>
    <w:rPr>
      <w:rFonts w:ascii="Times New Roman" w:hAnsi="Times New Roman" w:cs="Times New Roman"/>
      <w:sz w:val="18"/>
      <w:szCs w:val="18"/>
    </w:rPr>
  </w:style>
  <w:style w:type="character" w:customStyle="1" w:styleId="Char3">
    <w:name w:val="脚注文本 Char"/>
    <w:basedOn w:val="a1"/>
    <w:uiPriority w:val="99"/>
    <w:locked/>
    <w:rsid w:val="00860C2C"/>
    <w:rPr>
      <w:rFonts w:ascii="Times New Roman" w:eastAsia="宋体" w:hAnsi="Times New Roman" w:cs="Times New Roman"/>
      <w:sz w:val="18"/>
      <w:szCs w:val="18"/>
    </w:rPr>
  </w:style>
  <w:style w:type="paragraph" w:styleId="TOC6">
    <w:name w:val="toc 6"/>
    <w:basedOn w:val="a"/>
    <w:next w:val="a"/>
    <w:uiPriority w:val="99"/>
    <w:rsid w:val="00860C2C"/>
    <w:pPr>
      <w:ind w:leftChars="1000" w:left="2100"/>
    </w:pPr>
    <w:rPr>
      <w:rFonts w:ascii="Calibri" w:hAnsi="Calibri"/>
      <w:szCs w:val="22"/>
    </w:rPr>
  </w:style>
  <w:style w:type="paragraph" w:styleId="TOC2">
    <w:name w:val="toc 2"/>
    <w:basedOn w:val="a"/>
    <w:next w:val="a"/>
    <w:uiPriority w:val="39"/>
    <w:rsid w:val="00860C2C"/>
    <w:pPr>
      <w:tabs>
        <w:tab w:val="left" w:pos="1260"/>
        <w:tab w:val="right" w:leader="dot" w:pos="8302"/>
      </w:tabs>
    </w:pPr>
    <w:rPr>
      <w:rFonts w:ascii="Calibri" w:hAnsi="Calibri"/>
      <w:szCs w:val="22"/>
    </w:rPr>
  </w:style>
  <w:style w:type="paragraph" w:styleId="TOC9">
    <w:name w:val="toc 9"/>
    <w:basedOn w:val="a"/>
    <w:next w:val="a"/>
    <w:uiPriority w:val="99"/>
    <w:rsid w:val="00860C2C"/>
    <w:pPr>
      <w:ind w:leftChars="1600" w:left="3360"/>
    </w:pPr>
    <w:rPr>
      <w:rFonts w:ascii="Calibri" w:hAnsi="Calibri"/>
      <w:szCs w:val="22"/>
    </w:rPr>
  </w:style>
  <w:style w:type="character" w:styleId="afff1">
    <w:name w:val="Emphasis"/>
    <w:basedOn w:val="a1"/>
    <w:uiPriority w:val="99"/>
    <w:qFormat/>
    <w:rsid w:val="00860C2C"/>
    <w:rPr>
      <w:rFonts w:cs="Times New Roman"/>
      <w:color w:val="CC0000"/>
    </w:rPr>
  </w:style>
  <w:style w:type="character" w:styleId="afff2">
    <w:name w:val="Hyperlink"/>
    <w:basedOn w:val="a1"/>
    <w:uiPriority w:val="99"/>
    <w:rsid w:val="00860C2C"/>
    <w:rPr>
      <w:rFonts w:cs="Times New Roman"/>
      <w:color w:val="0000FF"/>
      <w:u w:val="single"/>
    </w:rPr>
  </w:style>
  <w:style w:type="character" w:styleId="afff3">
    <w:name w:val="footnote reference"/>
    <w:basedOn w:val="a1"/>
    <w:uiPriority w:val="99"/>
    <w:rsid w:val="00860C2C"/>
    <w:rPr>
      <w:rFonts w:cs="Times New Roman"/>
      <w:vertAlign w:val="superscript"/>
    </w:rPr>
  </w:style>
  <w:style w:type="table" w:styleId="afff4">
    <w:name w:val="Table Grid"/>
    <w:basedOn w:val="a2"/>
    <w:uiPriority w:val="99"/>
    <w:rsid w:val="00860C2C"/>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页脚 Char1"/>
    <w:basedOn w:val="a1"/>
    <w:uiPriority w:val="99"/>
    <w:rsid w:val="00860C2C"/>
    <w:rPr>
      <w:rFonts w:cs="Times New Roman"/>
      <w:sz w:val="18"/>
      <w:szCs w:val="18"/>
    </w:rPr>
  </w:style>
  <w:style w:type="character" w:customStyle="1" w:styleId="Char11">
    <w:name w:val="页眉 Char1"/>
    <w:basedOn w:val="a1"/>
    <w:uiPriority w:val="99"/>
    <w:rsid w:val="00860C2C"/>
    <w:rPr>
      <w:rFonts w:cs="Times New Roman"/>
      <w:sz w:val="18"/>
      <w:szCs w:val="18"/>
    </w:rPr>
  </w:style>
  <w:style w:type="character" w:customStyle="1" w:styleId="11">
    <w:name w:val="书籍标题1"/>
    <w:basedOn w:val="a1"/>
    <w:uiPriority w:val="99"/>
    <w:rsid w:val="00860C2C"/>
    <w:rPr>
      <w:rFonts w:cs="Times New Roman"/>
      <w:b/>
      <w:bCs/>
      <w:smallCaps/>
      <w:spacing w:val="5"/>
    </w:rPr>
  </w:style>
  <w:style w:type="paragraph" w:customStyle="1" w:styleId="afff5">
    <w:name w:val="标准标志"/>
    <w:next w:val="a"/>
    <w:uiPriority w:val="99"/>
    <w:rsid w:val="00860C2C"/>
    <w:pPr>
      <w:framePr w:w="2268" w:h="1392" w:hRule="exact" w:wrap="around" w:hAnchor="margin" w:x="6748" w:y="171" w:anchorLock="1"/>
      <w:shd w:val="solid" w:color="FFFFFF" w:fill="FFFFFF"/>
      <w:spacing w:line="240" w:lineRule="atLeast"/>
      <w:jc w:val="right"/>
    </w:pPr>
    <w:rPr>
      <w:rFonts w:ascii="Times New Roman" w:hAnsi="Times New Roman"/>
      <w:b/>
      <w:w w:val="130"/>
      <w:kern w:val="0"/>
      <w:sz w:val="96"/>
      <w:szCs w:val="20"/>
    </w:rPr>
  </w:style>
  <w:style w:type="paragraph" w:customStyle="1" w:styleId="TOC10">
    <w:name w:val="TOC 标题1"/>
    <w:basedOn w:val="1"/>
    <w:next w:val="a"/>
    <w:uiPriority w:val="99"/>
    <w:rsid w:val="00860C2C"/>
    <w:pPr>
      <w:spacing w:before="480" w:after="0" w:line="276" w:lineRule="auto"/>
      <w:jc w:val="left"/>
      <w:outlineLvl w:val="9"/>
    </w:pPr>
    <w:rPr>
      <w:rFonts w:ascii="Cambria" w:hAnsi="Cambria"/>
      <w:color w:val="365F91"/>
      <w:kern w:val="0"/>
      <w:sz w:val="28"/>
      <w:szCs w:val="28"/>
    </w:rPr>
  </w:style>
  <w:style w:type="paragraph" w:styleId="afff6">
    <w:name w:val="No Spacing"/>
    <w:uiPriority w:val="99"/>
    <w:qFormat/>
    <w:rsid w:val="00860C2C"/>
    <w:pPr>
      <w:widowControl w:val="0"/>
    </w:pPr>
  </w:style>
  <w:style w:type="character" w:customStyle="1" w:styleId="shorttext">
    <w:name w:val="short_text"/>
    <w:basedOn w:val="a1"/>
    <w:uiPriority w:val="99"/>
    <w:rsid w:val="00860C2C"/>
    <w:rPr>
      <w:rFonts w:cs="Times New Roman"/>
    </w:rPr>
  </w:style>
  <w:style w:type="character" w:customStyle="1" w:styleId="hps">
    <w:name w:val="hps"/>
    <w:basedOn w:val="a1"/>
    <w:uiPriority w:val="99"/>
    <w:rsid w:val="00860C2C"/>
    <w:rPr>
      <w:rFonts w:cs="Times New Roman"/>
    </w:rPr>
  </w:style>
  <w:style w:type="paragraph" w:customStyle="1" w:styleId="Char12">
    <w:name w:val="Char1"/>
    <w:basedOn w:val="a"/>
    <w:uiPriority w:val="99"/>
    <w:rsid w:val="00860C2C"/>
  </w:style>
  <w:style w:type="paragraph" w:customStyle="1" w:styleId="12">
    <w:name w:val="列出段落1"/>
    <w:basedOn w:val="a"/>
    <w:uiPriority w:val="99"/>
    <w:rsid w:val="00860C2C"/>
    <w:pPr>
      <w:ind w:left="720"/>
      <w:contextualSpacing/>
    </w:pPr>
  </w:style>
  <w:style w:type="paragraph" w:customStyle="1" w:styleId="RegHead1">
    <w:name w:val="RegHead1"/>
    <w:basedOn w:val="a"/>
    <w:next w:val="RegHead2"/>
    <w:uiPriority w:val="99"/>
    <w:rsid w:val="00860C2C"/>
    <w:pPr>
      <w:keepNext/>
      <w:spacing w:before="180"/>
      <w:jc w:val="center"/>
      <w:outlineLvl w:val="0"/>
    </w:pPr>
    <w:rPr>
      <w:rFonts w:ascii="Times New Roman Bold" w:eastAsia="MS Mincho" w:hAnsi="Times New Roman Bold"/>
      <w:b/>
      <w:kern w:val="0"/>
      <w:sz w:val="22"/>
      <w:lang w:val="en-GB" w:eastAsia="en-US"/>
    </w:rPr>
  </w:style>
  <w:style w:type="paragraph" w:customStyle="1" w:styleId="RegHead2">
    <w:name w:val="RegHead2"/>
    <w:basedOn w:val="a"/>
    <w:next w:val="RegHead3"/>
    <w:uiPriority w:val="99"/>
    <w:rsid w:val="00860C2C"/>
    <w:pPr>
      <w:keepNext/>
      <w:spacing w:before="180"/>
      <w:jc w:val="center"/>
      <w:outlineLvl w:val="1"/>
    </w:pPr>
    <w:rPr>
      <w:rFonts w:eastAsia="MS Mincho"/>
      <w:b/>
      <w:kern w:val="0"/>
      <w:sz w:val="22"/>
      <w:szCs w:val="20"/>
      <w:lang w:val="en-GB" w:eastAsia="en-US"/>
    </w:rPr>
  </w:style>
  <w:style w:type="paragraph" w:customStyle="1" w:styleId="RegHead3">
    <w:name w:val="RegHead3"/>
    <w:basedOn w:val="a"/>
    <w:next w:val="RegPara"/>
    <w:uiPriority w:val="99"/>
    <w:rsid w:val="00860C2C"/>
    <w:pPr>
      <w:keepNext/>
      <w:spacing w:before="180"/>
      <w:jc w:val="center"/>
    </w:pPr>
    <w:rPr>
      <w:rFonts w:eastAsia="MS Mincho"/>
      <w:kern w:val="0"/>
      <w:sz w:val="22"/>
      <w:szCs w:val="20"/>
      <w:u w:val="single"/>
      <w:lang w:val="en-GB" w:eastAsia="en-US"/>
    </w:rPr>
  </w:style>
  <w:style w:type="paragraph" w:customStyle="1" w:styleId="RegPara">
    <w:name w:val="RegPara"/>
    <w:basedOn w:val="a"/>
    <w:link w:val="RegParaChar"/>
    <w:uiPriority w:val="99"/>
    <w:rsid w:val="00860C2C"/>
    <w:pPr>
      <w:tabs>
        <w:tab w:val="left" w:pos="720"/>
      </w:tabs>
      <w:spacing w:before="180"/>
    </w:pPr>
    <w:rPr>
      <w:kern w:val="0"/>
      <w:sz w:val="22"/>
      <w:szCs w:val="20"/>
      <w:lang w:val="en-GB" w:eastAsia="de-DE"/>
    </w:rPr>
  </w:style>
  <w:style w:type="character" w:customStyle="1" w:styleId="RegParaChar">
    <w:name w:val="RegPara Char"/>
    <w:link w:val="RegPara"/>
    <w:uiPriority w:val="99"/>
    <w:locked/>
    <w:rsid w:val="00860C2C"/>
    <w:rPr>
      <w:rFonts w:ascii="Times New Roman" w:hAnsi="Times New Roman"/>
      <w:kern w:val="0"/>
      <w:sz w:val="20"/>
      <w:lang w:val="en-GB" w:eastAsia="de-DE"/>
    </w:rPr>
  </w:style>
  <w:style w:type="paragraph" w:customStyle="1" w:styleId="RegAppendix">
    <w:name w:val="RegAppendix"/>
    <w:basedOn w:val="a"/>
    <w:next w:val="RegPara"/>
    <w:uiPriority w:val="99"/>
    <w:rsid w:val="00860C2C"/>
    <w:pPr>
      <w:spacing w:before="360" w:after="240"/>
      <w:jc w:val="center"/>
      <w:outlineLvl w:val="2"/>
    </w:pPr>
    <w:rPr>
      <w:rFonts w:eastAsia="MS Mincho"/>
      <w:b/>
      <w:bCs/>
      <w:kern w:val="0"/>
      <w:sz w:val="22"/>
      <w:szCs w:val="20"/>
      <w:lang w:val="en-GB" w:eastAsia="en-US"/>
    </w:rPr>
  </w:style>
  <w:style w:type="paragraph" w:customStyle="1" w:styleId="RegSectionLevel1">
    <w:name w:val="RegSectionLevel1"/>
    <w:basedOn w:val="a"/>
    <w:uiPriority w:val="99"/>
    <w:rsid w:val="00860C2C"/>
    <w:pPr>
      <w:keepNext/>
      <w:spacing w:before="120"/>
      <w:ind w:left="568"/>
      <w:outlineLvl w:val="0"/>
    </w:pPr>
    <w:rPr>
      <w:rFonts w:eastAsia="MS Mincho"/>
      <w:b/>
      <w:kern w:val="0"/>
      <w:sz w:val="22"/>
      <w:szCs w:val="20"/>
      <w:lang w:val="en-GB" w:eastAsia="en-US"/>
    </w:rPr>
  </w:style>
  <w:style w:type="paragraph" w:customStyle="1" w:styleId="RegSectionLevel2">
    <w:name w:val="RegSectionLevel2"/>
    <w:basedOn w:val="a"/>
    <w:uiPriority w:val="99"/>
    <w:rsid w:val="00860C2C"/>
    <w:pPr>
      <w:keepNext/>
    </w:pPr>
    <w:rPr>
      <w:b/>
      <w:kern w:val="0"/>
      <w:sz w:val="22"/>
      <w:szCs w:val="22"/>
      <w:lang w:val="en-GB" w:eastAsia="de-DE"/>
    </w:rPr>
  </w:style>
  <w:style w:type="paragraph" w:customStyle="1" w:styleId="RegSectionLevel3">
    <w:name w:val="RegSectionLevel3"/>
    <w:basedOn w:val="a"/>
    <w:uiPriority w:val="99"/>
    <w:rsid w:val="00860C2C"/>
    <w:pPr>
      <w:keepNext/>
      <w:autoSpaceDE w:val="0"/>
      <w:autoSpaceDN w:val="0"/>
      <w:adjustRightInd w:val="0"/>
    </w:pPr>
    <w:rPr>
      <w:b/>
      <w:bCs/>
      <w:kern w:val="0"/>
      <w:sz w:val="22"/>
      <w:szCs w:val="22"/>
      <w:lang w:eastAsia="de-DE"/>
    </w:rPr>
  </w:style>
  <w:style w:type="paragraph" w:customStyle="1" w:styleId="RegSectionLevel4">
    <w:name w:val="RegSectionLevel4"/>
    <w:basedOn w:val="a"/>
    <w:uiPriority w:val="99"/>
    <w:rsid w:val="00860C2C"/>
    <w:pPr>
      <w:keepNext/>
      <w:spacing w:after="120"/>
    </w:pPr>
    <w:rPr>
      <w:rFonts w:eastAsia="MS Mincho"/>
      <w:b/>
      <w:kern w:val="0"/>
      <w:sz w:val="22"/>
      <w:szCs w:val="20"/>
      <w:lang w:val="en-GB" w:eastAsia="de-DE"/>
    </w:rPr>
  </w:style>
  <w:style w:type="paragraph" w:customStyle="1" w:styleId="RegSectionLevel5">
    <w:name w:val="RegSectionLevel5"/>
    <w:basedOn w:val="a"/>
    <w:uiPriority w:val="99"/>
    <w:rsid w:val="00860C2C"/>
    <w:pPr>
      <w:keepNext/>
      <w:spacing w:after="120"/>
    </w:pPr>
    <w:rPr>
      <w:rFonts w:eastAsia="MS Mincho"/>
      <w:b/>
      <w:kern w:val="0"/>
      <w:sz w:val="22"/>
      <w:szCs w:val="20"/>
      <w:lang w:val="en-GB" w:eastAsia="de-DE"/>
    </w:rPr>
  </w:style>
  <w:style w:type="paragraph" w:customStyle="1" w:styleId="RegSectionLevel6">
    <w:name w:val="RegSectionLevel6"/>
    <w:basedOn w:val="a"/>
    <w:uiPriority w:val="99"/>
    <w:rsid w:val="00860C2C"/>
    <w:pPr>
      <w:keepNext/>
      <w:spacing w:after="120"/>
      <w:ind w:left="1296"/>
    </w:pPr>
    <w:rPr>
      <w:rFonts w:eastAsia="MS Mincho"/>
      <w:b/>
      <w:kern w:val="0"/>
      <w:sz w:val="22"/>
      <w:szCs w:val="20"/>
      <w:lang w:val="en-GB" w:eastAsia="de-DE"/>
    </w:rPr>
  </w:style>
  <w:style w:type="paragraph" w:customStyle="1" w:styleId="RegSectionLevel7">
    <w:name w:val="RegSectionLevel7"/>
    <w:basedOn w:val="a"/>
    <w:uiPriority w:val="99"/>
    <w:rsid w:val="00860C2C"/>
    <w:pPr>
      <w:keepNext/>
      <w:spacing w:after="120"/>
    </w:pPr>
    <w:rPr>
      <w:rFonts w:eastAsia="MS Mincho"/>
      <w:b/>
      <w:kern w:val="0"/>
      <w:sz w:val="22"/>
      <w:szCs w:val="20"/>
      <w:lang w:val="en-GB" w:eastAsia="de-DE"/>
    </w:rPr>
  </w:style>
  <w:style w:type="paragraph" w:customStyle="1" w:styleId="RegSectionLevel8">
    <w:name w:val="RegSectionLevel8"/>
    <w:basedOn w:val="a"/>
    <w:uiPriority w:val="99"/>
    <w:rsid w:val="00860C2C"/>
    <w:pPr>
      <w:keepNext/>
      <w:spacing w:after="120"/>
    </w:pPr>
    <w:rPr>
      <w:rFonts w:eastAsia="MS Mincho"/>
      <w:b/>
      <w:kern w:val="0"/>
      <w:sz w:val="22"/>
      <w:szCs w:val="20"/>
      <w:lang w:val="en-GB" w:eastAsia="de-DE"/>
    </w:rPr>
  </w:style>
  <w:style w:type="paragraph" w:customStyle="1" w:styleId="RegParaNoNumbKeepWNext">
    <w:name w:val="RegParaNoNumbKeepWNext"/>
    <w:basedOn w:val="a"/>
    <w:next w:val="a"/>
    <w:uiPriority w:val="99"/>
    <w:rsid w:val="00860C2C"/>
    <w:pPr>
      <w:keepNext/>
    </w:pPr>
    <w:rPr>
      <w:rFonts w:eastAsia="MS Mincho"/>
      <w:i/>
      <w:kern w:val="0"/>
      <w:sz w:val="22"/>
      <w:szCs w:val="20"/>
      <w:lang w:val="en-GB" w:eastAsia="en-US"/>
    </w:rPr>
  </w:style>
  <w:style w:type="paragraph" w:customStyle="1" w:styleId="PartTitleBox">
    <w:name w:val="PartTitleBox"/>
    <w:basedOn w:val="a"/>
    <w:uiPriority w:val="99"/>
    <w:rsid w:val="00860C2C"/>
    <w:pPr>
      <w:keepNext/>
      <w:keepLines/>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kern w:val="0"/>
      <w:sz w:val="22"/>
      <w:szCs w:val="20"/>
      <w:u w:val="dash"/>
      <w:lang w:val="en-GB" w:eastAsia="de-DE"/>
    </w:rPr>
  </w:style>
  <w:style w:type="paragraph" w:customStyle="1" w:styleId="2BulletList">
    <w:name w:val="2Bullet List"/>
    <w:uiPriority w:val="99"/>
    <w:rsid w:val="00860C2C"/>
    <w:rPr>
      <w:rFonts w:ascii="Times New Roman" w:hAnsi="Times New Roman"/>
      <w:kern w:val="0"/>
      <w:sz w:val="24"/>
      <w:szCs w:val="20"/>
      <w:lang w:eastAsia="en-US"/>
    </w:rPr>
  </w:style>
  <w:style w:type="paragraph" w:customStyle="1" w:styleId="Default">
    <w:name w:val="Default"/>
    <w:uiPriority w:val="99"/>
    <w:rsid w:val="00860C2C"/>
    <w:pPr>
      <w:widowControl w:val="0"/>
      <w:autoSpaceDE w:val="0"/>
      <w:autoSpaceDN w:val="0"/>
      <w:adjustRightInd w:val="0"/>
    </w:pPr>
    <w:rPr>
      <w:rFonts w:ascii="仿宋_GB2312" w:eastAsia="仿宋_GB2312" w:cs="仿宋_GB2312"/>
      <w:color w:val="000000"/>
      <w:kern w:val="0"/>
      <w:sz w:val="24"/>
      <w:szCs w:val="24"/>
    </w:rPr>
  </w:style>
  <w:style w:type="paragraph" w:customStyle="1" w:styleId="TableParagraph">
    <w:name w:val="Table Paragraph"/>
    <w:basedOn w:val="a"/>
    <w:uiPriority w:val="99"/>
    <w:rsid w:val="00860C2C"/>
    <w:pPr>
      <w:autoSpaceDE w:val="0"/>
      <w:autoSpaceDN w:val="0"/>
    </w:pPr>
    <w:rPr>
      <w:rFonts w:ascii="Noto Sans CJK JP Regular" w:hAnsi="Noto Sans CJK JP Regular" w:cs="Noto Sans CJK JP Regular"/>
      <w:kern w:val="0"/>
      <w:sz w:val="22"/>
      <w:szCs w:val="22"/>
      <w:lang w:eastAsia="en-US"/>
    </w:rPr>
  </w:style>
  <w:style w:type="paragraph" w:customStyle="1" w:styleId="afff7">
    <w:name w:val="附录章标题"/>
    <w:next w:val="ae"/>
    <w:uiPriority w:val="99"/>
    <w:rsid w:val="00860C2C"/>
    <w:pPr>
      <w:tabs>
        <w:tab w:val="left" w:pos="360"/>
      </w:tabs>
      <w:wordWrap w:val="0"/>
      <w:overflowPunct w:val="0"/>
      <w:autoSpaceDE w:val="0"/>
      <w:spacing w:beforeLines="100" w:afterLines="100"/>
      <w:textAlignment w:val="baseline"/>
      <w:outlineLvl w:val="1"/>
    </w:pPr>
    <w:rPr>
      <w:rFonts w:ascii="黑体" w:eastAsia="黑体" w:hAnsi="Times New Roman"/>
      <w:kern w:val="21"/>
      <w:szCs w:val="20"/>
    </w:rPr>
  </w:style>
  <w:style w:type="paragraph" w:customStyle="1" w:styleId="afff8">
    <w:name w:val="二级条标题"/>
    <w:basedOn w:val="af0"/>
    <w:next w:val="ae"/>
    <w:uiPriority w:val="99"/>
    <w:rsid w:val="00860C2C"/>
    <w:pPr>
      <w:numPr>
        <w:ilvl w:val="0"/>
      </w:numPr>
      <w:outlineLvl w:val="3"/>
    </w:pPr>
    <w:rPr>
      <w:szCs w:val="21"/>
    </w:rPr>
  </w:style>
  <w:style w:type="character" w:customStyle="1" w:styleId="afff9">
    <w:name w:val="发布"/>
    <w:uiPriority w:val="99"/>
    <w:rsid w:val="00860C2C"/>
    <w:rPr>
      <w:rFonts w:ascii="黑体" w:eastAsia="黑体"/>
      <w:spacing w:val="85"/>
      <w:w w:val="100"/>
      <w:position w:val="3"/>
      <w:sz w:val="28"/>
    </w:rPr>
  </w:style>
  <w:style w:type="paragraph" w:customStyle="1" w:styleId="afffa">
    <w:name w:val="其他发布部门"/>
    <w:basedOn w:val="a"/>
    <w:uiPriority w:val="99"/>
    <w:rsid w:val="00860C2C"/>
    <w:pPr>
      <w:spacing w:line="240" w:lineRule="atLeast"/>
      <w:jc w:val="center"/>
    </w:pPr>
    <w:rPr>
      <w:rFonts w:ascii="黑体" w:eastAsia="黑体"/>
      <w:spacing w:val="20"/>
      <w:w w:val="135"/>
      <w:kern w:val="0"/>
      <w:sz w:val="28"/>
      <w:szCs w:val="20"/>
    </w:rPr>
  </w:style>
  <w:style w:type="paragraph" w:customStyle="1" w:styleId="afffb">
    <w:name w:val="封面标准名称"/>
    <w:uiPriority w:val="99"/>
    <w:rsid w:val="00860C2C"/>
    <w:pPr>
      <w:widowControl w:val="0"/>
      <w:spacing w:line="680" w:lineRule="exact"/>
      <w:jc w:val="center"/>
      <w:textAlignment w:val="center"/>
    </w:pPr>
    <w:rPr>
      <w:rFonts w:ascii="黑体" w:eastAsia="黑体" w:hAnsi="Times New Roman"/>
      <w:kern w:val="0"/>
      <w:sz w:val="52"/>
      <w:szCs w:val="20"/>
    </w:rPr>
  </w:style>
  <w:style w:type="paragraph" w:customStyle="1" w:styleId="afffc">
    <w:name w:val="其他发布日期"/>
    <w:basedOn w:val="a"/>
    <w:uiPriority w:val="99"/>
    <w:rsid w:val="00860C2C"/>
    <w:rPr>
      <w:rFonts w:eastAsia="黑体"/>
      <w:kern w:val="0"/>
      <w:sz w:val="28"/>
      <w:szCs w:val="20"/>
    </w:rPr>
  </w:style>
  <w:style w:type="paragraph" w:customStyle="1" w:styleId="afffd">
    <w:name w:val="其他实施日期"/>
    <w:basedOn w:val="a"/>
    <w:uiPriority w:val="99"/>
    <w:rsid w:val="00860C2C"/>
    <w:pPr>
      <w:jc w:val="right"/>
    </w:pPr>
    <w:rPr>
      <w:rFonts w:eastAsia="黑体"/>
      <w:kern w:val="0"/>
      <w:sz w:val="28"/>
      <w:szCs w:val="20"/>
    </w:rPr>
  </w:style>
  <w:style w:type="paragraph" w:customStyle="1" w:styleId="31">
    <w:name w:val="标题3"/>
    <w:basedOn w:val="a0"/>
    <w:link w:val="32"/>
    <w:uiPriority w:val="99"/>
    <w:rsid w:val="00860C2C"/>
    <w:pPr>
      <w:spacing w:beforeLines="50" w:afterLines="50"/>
      <w:ind w:left="0" w:hanging="420"/>
    </w:pPr>
    <w:rPr>
      <w:rFonts w:ascii="黑体" w:hAnsi="黑体"/>
      <w:kern w:val="2"/>
      <w:szCs w:val="21"/>
    </w:rPr>
  </w:style>
  <w:style w:type="character" w:customStyle="1" w:styleId="32">
    <w:name w:val="标题3 字符"/>
    <w:basedOn w:val="a8"/>
    <w:link w:val="31"/>
    <w:uiPriority w:val="99"/>
    <w:locked/>
    <w:rsid w:val="00860C2C"/>
    <w:rPr>
      <w:rFonts w:ascii="黑体" w:eastAsia="黑体" w:hAnsi="黑体" w:cs="Times New Roman"/>
      <w:kern w:val="0"/>
      <w:sz w:val="21"/>
      <w:szCs w:val="21"/>
    </w:rPr>
  </w:style>
  <w:style w:type="paragraph" w:customStyle="1" w:styleId="22">
    <w:name w:val="2级标题"/>
    <w:basedOn w:val="af"/>
    <w:link w:val="23"/>
    <w:uiPriority w:val="99"/>
    <w:rsid w:val="00860C2C"/>
    <w:pPr>
      <w:outlineLvl w:val="9"/>
    </w:pPr>
  </w:style>
  <w:style w:type="character" w:customStyle="1" w:styleId="23">
    <w:name w:val="2级标题 字符"/>
    <w:basedOn w:val="afe"/>
    <w:link w:val="22"/>
    <w:uiPriority w:val="99"/>
    <w:locked/>
    <w:rsid w:val="00860C2C"/>
    <w:rPr>
      <w:rFonts w:ascii="黑体" w:eastAsia="黑体" w:hAnsi="Times New Roman" w:cs="Times New Roman"/>
      <w:kern w:val="0"/>
      <w:sz w:val="20"/>
      <w:szCs w:val="20"/>
    </w:rPr>
  </w:style>
  <w:style w:type="paragraph" w:customStyle="1" w:styleId="afffe">
    <w:name w:val="二级标题"/>
    <w:basedOn w:val="aff0"/>
    <w:uiPriority w:val="99"/>
    <w:rsid w:val="00860C2C"/>
    <w:pPr>
      <w:ind w:left="840" w:hanging="420"/>
    </w:pPr>
  </w:style>
  <w:style w:type="paragraph" w:customStyle="1" w:styleId="affff">
    <w:name w:val="封面标准代替信息"/>
    <w:uiPriority w:val="99"/>
    <w:rsid w:val="00860C2C"/>
    <w:pPr>
      <w:spacing w:before="57" w:line="280" w:lineRule="exact"/>
      <w:jc w:val="right"/>
    </w:pPr>
    <w:rPr>
      <w:rFonts w:ascii="宋体" w:hAnsi="Times New Roman"/>
      <w:kern w:val="0"/>
      <w:szCs w:val="21"/>
    </w:rPr>
  </w:style>
  <w:style w:type="character" w:customStyle="1" w:styleId="24">
    <w:name w:val="书籍标题2"/>
    <w:basedOn w:val="a1"/>
    <w:uiPriority w:val="99"/>
    <w:rsid w:val="00860C2C"/>
    <w:rPr>
      <w:rFonts w:cs="Times New Roman"/>
      <w:b/>
      <w:bCs/>
      <w:smallCaps/>
      <w:spacing w:val="5"/>
    </w:rPr>
  </w:style>
  <w:style w:type="paragraph" w:customStyle="1" w:styleId="TOC20">
    <w:name w:val="TOC 标题2"/>
    <w:basedOn w:val="1"/>
    <w:next w:val="a"/>
    <w:uiPriority w:val="99"/>
    <w:rsid w:val="00860C2C"/>
    <w:pPr>
      <w:spacing w:before="480" w:after="0" w:line="276" w:lineRule="auto"/>
      <w:jc w:val="left"/>
      <w:outlineLvl w:val="9"/>
    </w:pPr>
    <w:rPr>
      <w:rFonts w:ascii="Cambria" w:hAnsi="Cambria"/>
      <w:color w:val="365F91"/>
      <w:kern w:val="0"/>
      <w:sz w:val="28"/>
      <w:szCs w:val="28"/>
    </w:rPr>
  </w:style>
  <w:style w:type="character" w:styleId="affff0">
    <w:name w:val="annotation reference"/>
    <w:basedOn w:val="a1"/>
    <w:uiPriority w:val="99"/>
    <w:semiHidden/>
    <w:unhideWhenUsed/>
    <w:rsid w:val="002C46C3"/>
    <w:rPr>
      <w:sz w:val="21"/>
      <w:szCs w:val="21"/>
    </w:rPr>
  </w:style>
  <w:style w:type="character" w:styleId="affff1">
    <w:name w:val="Strong"/>
    <w:basedOn w:val="a1"/>
    <w:qFormat/>
    <w:locked/>
    <w:rsid w:val="00E13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CA46-465E-4F3D-B32A-83AD6CD6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33</Pages>
  <Words>2873</Words>
  <Characters>16379</Characters>
  <Application>Microsoft Office Word</Application>
  <DocSecurity>0</DocSecurity>
  <Lines>136</Lines>
  <Paragraphs>38</Paragraphs>
  <ScaleCrop>false</ScaleCrop>
  <Company>rilm.com.cn</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志刚 李</cp:lastModifiedBy>
  <cp:revision>9</cp:revision>
  <cp:lastPrinted>2019-10-16T06:32:00Z</cp:lastPrinted>
  <dcterms:created xsi:type="dcterms:W3CDTF">2019-10-08T13:34:00Z</dcterms:created>
  <dcterms:modified xsi:type="dcterms:W3CDTF">2019-11-18T05:51:00Z</dcterms:modified>
</cp:coreProperties>
</file>