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25" w:rsidRDefault="00877425" w:rsidP="00877425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               </w:t>
      </w:r>
      <w:r>
        <w:rPr>
          <w:rFonts w:ascii="Times New Roman" w:eastAsia="黑体" w:hAnsi="Times New Roman" w:cs="Times New Roman"/>
          <w:sz w:val="28"/>
          <w:szCs w:val="28"/>
        </w:rPr>
        <w:t>稀有金属分标委会</w:t>
      </w:r>
      <w:r>
        <w:rPr>
          <w:rFonts w:ascii="Times New Roman" w:eastAsia="黑体" w:hAnsi="Times New Roman" w:cs="Times New Roman" w:hint="eastAsia"/>
          <w:sz w:val="28"/>
          <w:szCs w:val="28"/>
        </w:rPr>
        <w:t>审定、预审、</w:t>
      </w:r>
      <w:r>
        <w:rPr>
          <w:rFonts w:ascii="Times New Roman" w:eastAsia="黑体" w:hAnsi="Times New Roman" w:cs="Times New Roman"/>
          <w:sz w:val="28"/>
          <w:szCs w:val="28"/>
        </w:rPr>
        <w:t>讨论</w:t>
      </w:r>
      <w:r>
        <w:rPr>
          <w:rFonts w:ascii="Times New Roman" w:eastAsia="黑体" w:hAnsi="Times New Roman" w:cs="Times New Roman" w:hint="eastAsia"/>
          <w:sz w:val="28"/>
          <w:szCs w:val="28"/>
        </w:rPr>
        <w:t>和任务落实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:rsidR="00877425" w:rsidRDefault="00877425" w:rsidP="00877425">
      <w:pPr>
        <w:spacing w:line="0" w:lineRule="atLeast"/>
        <w:jc w:val="center"/>
        <w:rPr>
          <w:rFonts w:ascii="黑体" w:eastAsia="黑体"/>
          <w:color w:val="FF0000"/>
          <w:sz w:val="28"/>
          <w:szCs w:val="28"/>
        </w:rPr>
      </w:pPr>
    </w:p>
    <w:tbl>
      <w:tblPr>
        <w:tblStyle w:val="a3"/>
        <w:tblW w:w="140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6"/>
        <w:gridCol w:w="2552"/>
        <w:gridCol w:w="6237"/>
        <w:gridCol w:w="703"/>
      </w:tblGrid>
      <w:tr w:rsidR="00877425" w:rsidTr="00E623ED">
        <w:trPr>
          <w:trHeight w:val="534"/>
          <w:tblHeader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25" w:rsidRDefault="00877425" w:rsidP="00E623ED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bookmarkStart w:id="0" w:name="_GoBack"/>
            <w:r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25" w:rsidRDefault="0087742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标准项目名称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25" w:rsidRDefault="0087742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项目计划编号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25" w:rsidRDefault="0087742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起草单位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425" w:rsidRDefault="00877425" w:rsidP="00E623ED">
            <w:pPr>
              <w:widowControl/>
              <w:spacing w:line="0" w:lineRule="atLeast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 w:rsidR="00877425" w:rsidTr="00E623ED">
        <w:trPr>
          <w:trHeight w:val="61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绿色设计产品评价技术规范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氧氯化锆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色协科</w:t>
            </w:r>
            <w:proofErr w:type="gramEnd"/>
            <w:r>
              <w:rPr>
                <w:rFonts w:hint="eastAsia"/>
              </w:rPr>
              <w:t>字﹝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2018-070-T/CNIA</w:t>
            </w:r>
          </w:p>
        </w:tc>
        <w:tc>
          <w:tcPr>
            <w:tcW w:w="6237" w:type="dxa"/>
            <w:vAlign w:val="center"/>
          </w:tcPr>
          <w:p w:rsidR="00877425" w:rsidRDefault="00877425" w:rsidP="00E623E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江西晶安高科技股份有限公司、</w:t>
            </w:r>
            <w:r>
              <w:rPr>
                <w:rFonts w:hint="eastAsia"/>
              </w:rPr>
              <w:t>中国科学院过程工程研究所、</w:t>
            </w:r>
            <w:r>
              <w:rPr>
                <w:rFonts w:hint="eastAsia"/>
                <w:color w:val="000000"/>
              </w:rPr>
              <w:t>广东东方锆业科技有限公司、</w:t>
            </w:r>
            <w:r>
              <w:rPr>
                <w:rFonts w:hint="eastAsia"/>
              </w:rPr>
              <w:t>英格</w:t>
            </w:r>
            <w:proofErr w:type="gramStart"/>
            <w:r>
              <w:rPr>
                <w:rFonts w:hint="eastAsia"/>
              </w:rPr>
              <w:t>瓷锆业有限公司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淄博广</w:t>
            </w:r>
            <w:proofErr w:type="gramEnd"/>
            <w:r>
              <w:rPr>
                <w:rFonts w:hint="eastAsia"/>
                <w:color w:val="000000"/>
              </w:rPr>
              <w:t>通化工有限责任公司、西安凯立新材料股份有限公司等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审定</w:t>
            </w:r>
          </w:p>
        </w:tc>
      </w:tr>
      <w:tr w:rsidR="00877425" w:rsidTr="00E623ED">
        <w:trPr>
          <w:trHeight w:val="908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r>
              <w:rPr>
                <w:rFonts w:hint="eastAsia"/>
              </w:rPr>
              <w:t>锗镓富集物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色协科</w:t>
            </w:r>
            <w:proofErr w:type="gramEnd"/>
            <w:r>
              <w:rPr>
                <w:rFonts w:hint="eastAsia"/>
              </w:rPr>
              <w:t>字﹝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号</w:t>
            </w:r>
          </w:p>
          <w:p w:rsidR="00877425" w:rsidRDefault="00877425" w:rsidP="00E623ED">
            <w:pPr>
              <w:jc w:val="center"/>
            </w:pPr>
            <w:r>
              <w:t>2018-076-T/CNIA</w:t>
            </w:r>
          </w:p>
        </w:tc>
        <w:tc>
          <w:tcPr>
            <w:tcW w:w="6237" w:type="dxa"/>
            <w:vAlign w:val="center"/>
          </w:tcPr>
          <w:p w:rsidR="00877425" w:rsidRDefault="00877425" w:rsidP="00E623ED">
            <w:r>
              <w:rPr>
                <w:rFonts w:hint="eastAsia"/>
              </w:rPr>
              <w:t>广东先导稀材股份有限公司等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审定</w:t>
            </w:r>
          </w:p>
        </w:tc>
      </w:tr>
      <w:tr w:rsidR="00877425" w:rsidTr="00E623ED">
        <w:trPr>
          <w:trHeight w:val="716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r>
              <w:rPr>
                <w:rFonts w:hint="eastAsia"/>
              </w:rPr>
              <w:t>废锂离子电池破碎分选集成设备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色协科</w:t>
            </w:r>
            <w:proofErr w:type="gramEnd"/>
            <w:r>
              <w:rPr>
                <w:rFonts w:hint="eastAsia"/>
              </w:rPr>
              <w:t>字﹝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165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2018-077-T/CNIA</w:t>
            </w:r>
          </w:p>
        </w:tc>
        <w:tc>
          <w:tcPr>
            <w:tcW w:w="6237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株洲鼎端装备</w:t>
            </w:r>
            <w:proofErr w:type="gramEnd"/>
            <w:r>
              <w:rPr>
                <w:rFonts w:hint="eastAsia"/>
              </w:rPr>
              <w:t>股份有限公司、再生资源产业技术创新战略联盟、清华大学核能与新能源技术研究院等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605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r>
              <w:rPr>
                <w:rFonts w:hint="eastAsia"/>
              </w:rPr>
              <w:t>铌钨合金化学分析方法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钨、</w:t>
            </w:r>
            <w:proofErr w:type="gramStart"/>
            <w:r>
              <w:rPr>
                <w:rFonts w:hint="eastAsia"/>
              </w:rPr>
              <w:t>钼</w:t>
            </w:r>
            <w:proofErr w:type="gramEnd"/>
            <w:r>
              <w:rPr>
                <w:rFonts w:hint="eastAsia"/>
              </w:rPr>
              <w:t>、锆、钽、硅、铁、铝、钛、</w:t>
            </w:r>
            <w:proofErr w:type="gramStart"/>
            <w:r>
              <w:rPr>
                <w:rFonts w:hint="eastAsia"/>
              </w:rPr>
              <w:t>铜量的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2018-0524T-YS</w:t>
            </w:r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r>
              <w:rPr>
                <w:rFonts w:hint="eastAsia"/>
              </w:rPr>
              <w:t>宁夏东方钽业股份有限公司、</w:t>
            </w:r>
            <w:hyperlink r:id="rId6" w:tgtFrame="_blank" w:history="1">
              <w:r>
                <w:rPr>
                  <w:rFonts w:hint="eastAsia"/>
                </w:rPr>
                <w:t>西安汉唐分析检测有限公司</w:t>
              </w:r>
            </w:hyperlink>
            <w:r>
              <w:rPr>
                <w:rFonts w:hint="eastAsia"/>
              </w:rPr>
              <w:t>、广东省工业分析检测中心、</w:t>
            </w:r>
            <w:hyperlink r:id="rId7" w:tgtFrame="_blank" w:history="1">
              <w:r>
                <w:rPr>
                  <w:rFonts w:hint="eastAsia"/>
                </w:rPr>
                <w:t>国合通用测试评价认证股份公司</w:t>
              </w:r>
            </w:hyperlink>
            <w:r>
              <w:rPr>
                <w:rFonts w:hint="eastAsia"/>
              </w:rPr>
              <w:t>、</w:t>
            </w:r>
            <w:hyperlink r:id="rId8" w:tgtFrame="_blank" w:history="1">
              <w:r>
                <w:rPr>
                  <w:rFonts w:hint="eastAsia"/>
                </w:rPr>
                <w:t>国标</w:t>
              </w:r>
              <w:r>
                <w:rPr>
                  <w:rFonts w:hint="eastAsia"/>
                </w:rPr>
                <w:t>(</w:t>
              </w:r>
              <w:r>
                <w:rPr>
                  <w:rFonts w:hint="eastAsia"/>
                </w:rPr>
                <w:t>北京</w:t>
              </w:r>
              <w:r>
                <w:rPr>
                  <w:rFonts w:hint="eastAsia"/>
                </w:rPr>
                <w:t>)</w:t>
              </w:r>
              <w:r>
                <w:rPr>
                  <w:rFonts w:hint="eastAsia"/>
                </w:rPr>
                <w:t>检验认证有限公司</w:t>
              </w:r>
            </w:hyperlink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宝钛集团</w:t>
            </w:r>
            <w:proofErr w:type="gramEnd"/>
            <w:r>
              <w:rPr>
                <w:rFonts w:hint="eastAsia"/>
              </w:rPr>
              <w:t>有限公司、深圳市中金岭南有色金属股份有限公司、西部</w:t>
            </w:r>
            <w:proofErr w:type="gramStart"/>
            <w:r>
              <w:rPr>
                <w:rFonts w:hint="eastAsia"/>
              </w:rPr>
              <w:t>新锆核材料</w:t>
            </w:r>
            <w:proofErr w:type="gramEnd"/>
            <w:r>
              <w:rPr>
                <w:rFonts w:hint="eastAsia"/>
              </w:rPr>
              <w:t>科技有限公司、国核宝</w:t>
            </w:r>
            <w:proofErr w:type="gramStart"/>
            <w:r>
              <w:rPr>
                <w:rFonts w:hint="eastAsia"/>
              </w:rPr>
              <w:t>钛锆业股份公司</w:t>
            </w:r>
            <w:proofErr w:type="gramEnd"/>
            <w:r>
              <w:rPr>
                <w:rFonts w:hint="eastAsia"/>
              </w:rPr>
              <w:t>、湖南火神仪器有限公司、长沙矿冶研究院、北矿检测技术有限公司等</w:t>
            </w:r>
          </w:p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2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部分：铅量的测定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2018-0567T-YS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664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铀量的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2018-0568T-YS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664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硼量的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2018-0569T-YS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664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部分：氯量的测定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2018-0570T-YS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镉量的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2018-0571T-YS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部分：磷量的测定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2018-0572T-YS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部分：硅量的测定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2018-0573T-YS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部分：钠量的测定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2018-0574T-YS</w:t>
            </w:r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r>
              <w:rPr>
                <w:rFonts w:hint="eastAsia"/>
              </w:rPr>
              <w:t>宁夏东方钽业股份有限公司、</w:t>
            </w:r>
            <w:hyperlink r:id="rId9" w:tgtFrame="_blank" w:history="1">
              <w:r>
                <w:rPr>
                  <w:rFonts w:hint="eastAsia"/>
                </w:rPr>
                <w:t>西安汉唐分析检测有限公司</w:t>
              </w:r>
            </w:hyperlink>
            <w:r>
              <w:rPr>
                <w:rFonts w:hint="eastAsia"/>
              </w:rPr>
              <w:t>、广东省工业分析检测中心、</w:t>
            </w:r>
            <w:hyperlink r:id="rId10" w:tgtFrame="_blank" w:history="1">
              <w:r>
                <w:rPr>
                  <w:rFonts w:hint="eastAsia"/>
                </w:rPr>
                <w:t>国合通用测试评价认证股份公司</w:t>
              </w:r>
            </w:hyperlink>
            <w:r>
              <w:rPr>
                <w:rFonts w:hint="eastAsia"/>
              </w:rPr>
              <w:t>、</w:t>
            </w:r>
            <w:hyperlink r:id="rId11" w:tgtFrame="_blank" w:history="1">
              <w:r>
                <w:rPr>
                  <w:rFonts w:hint="eastAsia"/>
                </w:rPr>
                <w:t>国标</w:t>
              </w:r>
              <w:r>
                <w:rPr>
                  <w:rFonts w:hint="eastAsia"/>
                </w:rPr>
                <w:t>(</w:t>
              </w:r>
              <w:r>
                <w:rPr>
                  <w:rFonts w:hint="eastAsia"/>
                </w:rPr>
                <w:t>北京</w:t>
              </w:r>
              <w:r>
                <w:rPr>
                  <w:rFonts w:hint="eastAsia"/>
                </w:rPr>
                <w:t>)</w:t>
              </w:r>
              <w:r>
                <w:rPr>
                  <w:rFonts w:hint="eastAsia"/>
                </w:rPr>
                <w:t>检验认证有限公司</w:t>
              </w:r>
            </w:hyperlink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宝钛集团</w:t>
            </w:r>
            <w:proofErr w:type="gramEnd"/>
            <w:r>
              <w:rPr>
                <w:rFonts w:hint="eastAsia"/>
              </w:rPr>
              <w:t>有限公司、深圳市中金岭南有色金属股份有限公司、西部</w:t>
            </w:r>
            <w:proofErr w:type="gramStart"/>
            <w:r>
              <w:rPr>
                <w:rFonts w:hint="eastAsia"/>
              </w:rPr>
              <w:t>新锆核材料</w:t>
            </w:r>
            <w:proofErr w:type="gramEnd"/>
            <w:r>
              <w:rPr>
                <w:rFonts w:hint="eastAsia"/>
              </w:rPr>
              <w:t>科技有限公司、国核宝</w:t>
            </w:r>
            <w:proofErr w:type="gramStart"/>
            <w:r>
              <w:rPr>
                <w:rFonts w:hint="eastAsia"/>
              </w:rPr>
              <w:t>钛锆业股份公司</w:t>
            </w:r>
            <w:proofErr w:type="gramEnd"/>
            <w:r>
              <w:rPr>
                <w:rFonts w:hint="eastAsia"/>
              </w:rPr>
              <w:t>、湖南火神仪器有限公司、长沙矿冶研究院、北矿检测技术有限公司等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部分：氢量的测定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2018-0575T-YS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部分：氧量、氮量的测定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2018-0564T-YS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部分：</w:t>
            </w:r>
            <w:proofErr w:type="gramStart"/>
            <w:r>
              <w:rPr>
                <w:rFonts w:hint="eastAsia"/>
              </w:rPr>
              <w:t>碳量的</w:t>
            </w:r>
            <w:proofErr w:type="gramEnd"/>
            <w:r>
              <w:rPr>
                <w:rFonts w:hint="eastAsia"/>
              </w:rPr>
              <w:t>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2018-0565T-YS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roofErr w:type="gramStart"/>
            <w:r>
              <w:rPr>
                <w:rFonts w:hint="eastAsia"/>
              </w:rPr>
              <w:t>铪</w:t>
            </w:r>
            <w:proofErr w:type="gramEnd"/>
            <w:r>
              <w:rPr>
                <w:rFonts w:hint="eastAsia"/>
              </w:rPr>
              <w:t>化学分析方法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部分：痕量杂质元素的测定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rPr>
                <w:rFonts w:hint="eastAsia"/>
              </w:rPr>
              <w:t>工信厅科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  <w:t>2018-0566T-YS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/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预审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部分：锰含量的测定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电位滴定法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2018-2030T-YS</w:t>
            </w:r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t>国标（北京）检验认证有限公司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</w:rPr>
              <w:t>深圳清华大学研究院、</w:t>
            </w:r>
            <w:r>
              <w:t>广东省工业分析检测中心</w:t>
            </w:r>
            <w:r>
              <w:rPr>
                <w:rFonts w:hint="eastAsia"/>
              </w:rPr>
              <w:t>、</w:t>
            </w:r>
            <w:r>
              <w:t>北矿检测技术有限公司</w:t>
            </w:r>
            <w:r>
              <w:rPr>
                <w:rFonts w:hint="eastAsia"/>
              </w:rPr>
              <w:t>、</w:t>
            </w:r>
            <w:r>
              <w:t>浙江华友钴业股份有限公司</w:t>
            </w:r>
            <w:r>
              <w:rPr>
                <w:rFonts w:hint="eastAsia"/>
              </w:rPr>
              <w:t>、</w:t>
            </w:r>
            <w:r>
              <w:t>广东邦普循环科技有限公司</w:t>
            </w:r>
            <w:r>
              <w:rPr>
                <w:rFonts w:hint="eastAsia"/>
              </w:rPr>
              <w:t>、</w:t>
            </w:r>
            <w:r>
              <w:t>青岛海关技术中心</w:t>
            </w:r>
            <w:r>
              <w:rPr>
                <w:rFonts w:hint="eastAsia"/>
              </w:rPr>
              <w:t>、</w:t>
            </w:r>
            <w:r>
              <w:t>天齐锂业股份有限公司</w:t>
            </w:r>
            <w:r>
              <w:rPr>
                <w:rFonts w:hint="eastAsia"/>
              </w:rPr>
              <w:t>、</w:t>
            </w:r>
            <w:r>
              <w:t>江特锂电池材料有限公司</w:t>
            </w:r>
            <w:r>
              <w:rPr>
                <w:rFonts w:hint="eastAsia"/>
              </w:rPr>
              <w:t>、</w:t>
            </w:r>
            <w:r>
              <w:t>江西理工大学</w:t>
            </w:r>
            <w:r>
              <w:rPr>
                <w:rFonts w:hint="eastAsia"/>
              </w:rPr>
              <w:t>、</w:t>
            </w:r>
            <w:r>
              <w:t>深圳清华大学研究院</w:t>
            </w:r>
            <w:r>
              <w:rPr>
                <w:rFonts w:hint="eastAsia"/>
              </w:rPr>
              <w:t>、</w:t>
            </w:r>
            <w:r>
              <w:t>清远佳致新材料研究院有限公司</w:t>
            </w:r>
            <w:r>
              <w:rPr>
                <w:rFonts w:hint="eastAsia"/>
              </w:rPr>
              <w:t>、</w:t>
            </w:r>
            <w:r>
              <w:t>广西壮族自治区分析测试研究中</w:t>
            </w:r>
            <w:r>
              <w:rPr>
                <w:rFonts w:hint="eastAsia"/>
              </w:rPr>
              <w:t>心、</w:t>
            </w:r>
            <w:r>
              <w:t>瑞士万通中国有限公司</w:t>
            </w:r>
            <w:r>
              <w:rPr>
                <w:rFonts w:hint="eastAsia"/>
              </w:rPr>
              <w:t>、</w:t>
            </w:r>
            <w:r>
              <w:t>北京当升材料科技股份有限公司</w:t>
            </w:r>
            <w:r>
              <w:rPr>
                <w:rFonts w:hint="eastAsia"/>
              </w:rPr>
              <w:t>、</w:t>
            </w:r>
            <w:r>
              <w:t>湖南杉杉能源科技股份有限公司</w:t>
            </w:r>
            <w:r>
              <w:rPr>
                <w:rFonts w:hint="eastAsia"/>
              </w:rPr>
              <w:t>、</w:t>
            </w:r>
            <w:r>
              <w:t>天津盟固利新材料公司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部分：</w:t>
            </w:r>
            <w:proofErr w:type="gramStart"/>
            <w:r>
              <w:rPr>
                <w:color w:val="000000"/>
              </w:rPr>
              <w:t>钴</w:t>
            </w:r>
            <w:proofErr w:type="gramEnd"/>
            <w:r>
              <w:rPr>
                <w:color w:val="000000"/>
              </w:rPr>
              <w:t>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电位滴定法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2018-2031T-YS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部分：镍含量的测定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丁二酮肟重量法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2018-2032T-YS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部分：锂、镍、钴、钠、钾、铜、钙、铁、镁、锌、铝、硅含量的测定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2018-2033T-YS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部分：氯含量的测定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氯化银比浊法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2018-2034T-YS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富</w:t>
            </w:r>
            <w:proofErr w:type="gramStart"/>
            <w:r>
              <w:rPr>
                <w:color w:val="000000"/>
              </w:rPr>
              <w:t>锂锰基</w:t>
            </w:r>
            <w:proofErr w:type="gramEnd"/>
            <w:r>
              <w:rPr>
                <w:color w:val="000000"/>
              </w:rPr>
              <w:t>正极材料化学分析方法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部分：硫酸根含量的测定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离子色谱法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2018-2035T-YS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高纯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痕量杂质元素的测定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辉光放电质谱法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2018-2036T-YS</w:t>
            </w:r>
          </w:p>
        </w:tc>
        <w:tc>
          <w:tcPr>
            <w:tcW w:w="6237" w:type="dxa"/>
            <w:vAlign w:val="center"/>
          </w:tcPr>
          <w:p w:rsidR="00877425" w:rsidRDefault="00877425" w:rsidP="00E623ED">
            <w:pPr>
              <w:pStyle w:val="3"/>
              <w:shd w:val="clear" w:color="auto" w:fill="FFFFFF"/>
              <w:spacing w:before="0" w:beforeAutospacing="0" w:after="15" w:afterAutospacing="0"/>
              <w:outlineLvl w:val="2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国标（北京）检验认证有限公司、金堆城</w:t>
            </w:r>
            <w:proofErr w:type="gramStart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钼</w:t>
            </w:r>
            <w:proofErr w:type="gramEnd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业股份有限公司、洛阳高科</w:t>
            </w:r>
            <w:proofErr w:type="gramStart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钼钨材料</w:t>
            </w:r>
            <w:proofErr w:type="gramEnd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有限公司、昆明冶金研究院、</w:t>
            </w:r>
            <w:proofErr w:type="gramStart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江西省钨与稀土</w:t>
            </w:r>
            <w:proofErr w:type="gramEnd"/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</w:rPr>
              <w:t>产品质量监督检验中心、</w:t>
            </w:r>
            <w:hyperlink r:id="rId12" w:tgtFrame="_blank" w:history="1">
              <w:r>
                <w:rPr>
                  <w:rFonts w:ascii="Times New Roman" w:hAnsi="Times New Roman" w:cs="Times New Roman"/>
                  <w:b w:val="0"/>
                  <w:bCs w:val="0"/>
                  <w:color w:val="000000"/>
                  <w:kern w:val="2"/>
                  <w:sz w:val="20"/>
                  <w:szCs w:val="20"/>
                </w:rPr>
                <w:t>甘肃精普检测科技有限公司</w:t>
              </w:r>
            </w:hyperlink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锆英砂</w:t>
            </w:r>
            <w:proofErr w:type="gramEnd"/>
            <w:r>
              <w:rPr>
                <w:color w:val="000000"/>
              </w:rPr>
              <w:t>化学分析方法</w:t>
            </w: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钡</w:t>
            </w:r>
            <w:proofErr w:type="gramEnd"/>
            <w:r>
              <w:rPr>
                <w:color w:val="000000"/>
              </w:rPr>
              <w:t>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2018-2039T-YS</w:t>
            </w:r>
          </w:p>
        </w:tc>
        <w:tc>
          <w:tcPr>
            <w:tcW w:w="6237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国家钨与稀土</w:t>
            </w:r>
            <w:proofErr w:type="gramEnd"/>
            <w:r>
              <w:rPr>
                <w:color w:val="000000"/>
              </w:rPr>
              <w:t>产品质量监督检验中心、江西省晶安高科技股份有限公司、江西金源有色地质测试有限公司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锑铍芯块化学分析方法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部分：硅含量的测定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2018-2040T-YS</w:t>
            </w:r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西北稀有金属材料研究院宁夏有限公司</w:t>
            </w:r>
            <w:r>
              <w:rPr>
                <w:rFonts w:hint="eastAsia"/>
                <w:color w:val="000000"/>
              </w:rPr>
              <w:t>、中核北方燃料元件有限公司、中核建中核燃料元件有限公司、</w:t>
            </w:r>
            <w:r>
              <w:rPr>
                <w:rFonts w:hint="eastAsia"/>
              </w:rPr>
              <w:t>宁夏东方钽业股份有限公司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锑铍芯块化学分析方法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部分：氧化铍含量的测定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溴</w:t>
            </w:r>
            <w:proofErr w:type="gramEnd"/>
            <w:r>
              <w:rPr>
                <w:color w:val="000000"/>
              </w:rPr>
              <w:t>甲醇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proofErr w:type="gramStart"/>
            <w:r>
              <w:t>工信厅科</w:t>
            </w:r>
            <w:proofErr w:type="gramEnd"/>
            <w:r>
              <w:t>﹝</w:t>
            </w:r>
            <w:r>
              <w:t>2018</w:t>
            </w:r>
            <w:r>
              <w:t>﹞</w:t>
            </w:r>
            <w:r>
              <w:t>73</w:t>
            </w:r>
            <w:r>
              <w:t>号</w:t>
            </w:r>
            <w:r>
              <w:br/>
              <w:t>2018-2041T-YS</w:t>
            </w:r>
          </w:p>
        </w:tc>
        <w:tc>
          <w:tcPr>
            <w:tcW w:w="6237" w:type="dxa"/>
            <w:vMerge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讨论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部分：</w:t>
            </w: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氟化钾滴定法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3" w:history="1">
              <w:r>
                <w:t>2019-0420T-YS</w:t>
              </w:r>
            </w:hyperlink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西北稀有金属材料研究院宁夏有限公司</w:t>
            </w:r>
            <w:r>
              <w:rPr>
                <w:rFonts w:hint="eastAsia"/>
                <w:color w:val="000000"/>
              </w:rPr>
              <w:t>、中核北方燃料元件有限公司、中核建中核燃料元件有限公司等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部分：银、钴和锗含量的测定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电感耦合等离子体原子发射光谱法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4" w:history="1">
              <w:r>
                <w:t>2019-0421T-YS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部分：硅含量的测定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蓝分光光度法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5" w:history="1">
              <w:r>
                <w:t>2019-0422T-YS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部分：碳含量的测定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红外吸收法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6" w:history="1">
              <w:r>
                <w:t>2019-0423T-YS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铍</w:t>
            </w:r>
            <w:proofErr w:type="gramEnd"/>
            <w:r>
              <w:rPr>
                <w:color w:val="000000"/>
              </w:rPr>
              <w:t>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部分：氧含量的测定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惰</w:t>
            </w:r>
            <w:proofErr w:type="gramEnd"/>
            <w:r>
              <w:rPr>
                <w:color w:val="000000"/>
              </w:rPr>
              <w:t>气熔融红外吸收法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7" w:history="1">
              <w:r>
                <w:t>2019-0424T-YS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锂硼合金化学分析方法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部分：</w:t>
            </w:r>
            <w:proofErr w:type="gramStart"/>
            <w:r>
              <w:rPr>
                <w:color w:val="000000"/>
              </w:rPr>
              <w:t>锂</w:t>
            </w:r>
            <w:proofErr w:type="gramEnd"/>
            <w:r>
              <w:rPr>
                <w:color w:val="000000"/>
              </w:rPr>
              <w:t>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硫酸</w:t>
            </w:r>
            <w:proofErr w:type="gramStart"/>
            <w:r>
              <w:rPr>
                <w:color w:val="000000"/>
              </w:rPr>
              <w:t>锂</w:t>
            </w:r>
            <w:proofErr w:type="gramEnd"/>
            <w:r>
              <w:rPr>
                <w:color w:val="000000"/>
              </w:rPr>
              <w:t>称量法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8" w:history="1">
              <w:r>
                <w:t>2019-0427T-YS</w:t>
              </w:r>
            </w:hyperlink>
          </w:p>
        </w:tc>
        <w:tc>
          <w:tcPr>
            <w:tcW w:w="6237" w:type="dxa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国标（北京）检验认证有限公司、国合通用测试评价认证股份公司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钒铝、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铝中间合金化学分析方法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部分：氯含量的测定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氯化银分光光度法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19" w:history="1">
              <w:r>
                <w:t>2019-0428T-YS</w:t>
              </w:r>
            </w:hyperlink>
          </w:p>
        </w:tc>
        <w:tc>
          <w:tcPr>
            <w:tcW w:w="6237" w:type="dxa"/>
            <w:vMerge w:val="restart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西北有色金属研究院、西安汉唐分析检测有限公司、西部金属材料股份有限公司、</w:t>
            </w:r>
            <w:proofErr w:type="gramStart"/>
            <w:r>
              <w:rPr>
                <w:color w:val="000000"/>
              </w:rPr>
              <w:t>商洛天野高</w:t>
            </w:r>
            <w:proofErr w:type="gramEnd"/>
            <w:r>
              <w:rPr>
                <w:color w:val="000000"/>
              </w:rPr>
              <w:t>新材料有限公司、忠</w:t>
            </w:r>
            <w:proofErr w:type="gramStart"/>
            <w:r>
              <w:rPr>
                <w:color w:val="000000"/>
              </w:rPr>
              <w:t>世</w:t>
            </w:r>
            <w:proofErr w:type="gramEnd"/>
            <w:r>
              <w:rPr>
                <w:color w:val="000000"/>
              </w:rPr>
              <w:t>高新材料股份有限公司、承德天大钒业有限责任公司、广东省工业分析检测中心、国标（北京）检验认证有限公司、</w:t>
            </w:r>
            <w:proofErr w:type="gramStart"/>
            <w:r>
              <w:rPr>
                <w:color w:val="000000"/>
              </w:rPr>
              <w:t>宝钛集团</w:t>
            </w:r>
            <w:proofErr w:type="gramEnd"/>
            <w:r>
              <w:rPr>
                <w:color w:val="000000"/>
              </w:rPr>
              <w:t>有限公司、金堆城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业股份有限公司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钒铝、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铝中间合金化学分析方法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部分：钠含量的测定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火焰原子吸收光谱法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</w:pPr>
            <w:r>
              <w:rPr>
                <w:rFonts w:hint="eastAsia"/>
              </w:rPr>
              <w:t>工</w:t>
            </w:r>
            <w:proofErr w:type="gramStart"/>
            <w:r>
              <w:rPr>
                <w:rFonts w:hint="eastAsia"/>
              </w:rPr>
              <w:t>信厅科函</w:t>
            </w:r>
            <w:proofErr w:type="gramEnd"/>
            <w:r>
              <w:rPr>
                <w:rFonts w:hint="eastAsia"/>
              </w:rPr>
              <w:t>﹝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﹞</w:t>
            </w:r>
            <w:r>
              <w:rPr>
                <w:rFonts w:hint="eastAsia"/>
              </w:rPr>
              <w:t>126</w:t>
            </w:r>
            <w:r>
              <w:rPr>
                <w:rFonts w:hint="eastAsia"/>
              </w:rPr>
              <w:t>号</w:t>
            </w:r>
            <w:hyperlink r:id="rId20" w:history="1">
              <w:r>
                <w:t>2019-0429T-YS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钒铝、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铝中间合金化学分析方法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部分：氮含量的测定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惰性气体熔融热导法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proofErr w:type="gramStart"/>
            <w:r>
              <w:rPr>
                <w:rFonts w:hint="eastAsia"/>
                <w:color w:val="000000"/>
              </w:rPr>
              <w:t>信厅科函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126</w:t>
            </w:r>
            <w:r>
              <w:rPr>
                <w:rFonts w:hint="eastAsia"/>
                <w:color w:val="000000"/>
              </w:rPr>
              <w:t>号</w:t>
            </w:r>
            <w:hyperlink r:id="rId21" w:history="1">
              <w:r>
                <w:rPr>
                  <w:color w:val="000000"/>
                </w:rPr>
                <w:t>2019-0430T-YS</w:t>
              </w:r>
            </w:hyperlink>
          </w:p>
        </w:tc>
        <w:tc>
          <w:tcPr>
            <w:tcW w:w="6237" w:type="dxa"/>
            <w:vMerge w:val="restart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西北有色金属研究院、西安汉唐分析检测有限公司、西部金属材料股份有限公司、</w:t>
            </w:r>
            <w:proofErr w:type="gramStart"/>
            <w:r>
              <w:rPr>
                <w:color w:val="000000"/>
              </w:rPr>
              <w:t>商洛天野高</w:t>
            </w:r>
            <w:proofErr w:type="gramEnd"/>
            <w:r>
              <w:rPr>
                <w:color w:val="000000"/>
              </w:rPr>
              <w:t>新材料有限公司、忠</w:t>
            </w:r>
            <w:proofErr w:type="gramStart"/>
            <w:r>
              <w:rPr>
                <w:color w:val="000000"/>
              </w:rPr>
              <w:t>世</w:t>
            </w:r>
            <w:proofErr w:type="gramEnd"/>
            <w:r>
              <w:rPr>
                <w:color w:val="000000"/>
              </w:rPr>
              <w:t>高新材料股份有限公司、承德天大钒业有限责任公司、广东省工业分析检测中心、国标（北京）检验认证有限公司、</w:t>
            </w:r>
            <w:proofErr w:type="gramStart"/>
            <w:r>
              <w:rPr>
                <w:color w:val="000000"/>
              </w:rPr>
              <w:t>宝钛集团</w:t>
            </w:r>
            <w:proofErr w:type="gramEnd"/>
            <w:r>
              <w:rPr>
                <w:color w:val="000000"/>
              </w:rPr>
              <w:t>有限公司、金堆城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业股份有限公司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tr w:rsidR="00877425" w:rsidTr="00E623ED">
        <w:trPr>
          <w:trHeight w:val="581"/>
        </w:trPr>
        <w:tc>
          <w:tcPr>
            <w:tcW w:w="710" w:type="dxa"/>
            <w:vAlign w:val="center"/>
          </w:tcPr>
          <w:p w:rsidR="00877425" w:rsidRDefault="00877425" w:rsidP="00877425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3826" w:type="dxa"/>
            <w:vAlign w:val="center"/>
          </w:tcPr>
          <w:p w:rsidR="00877425" w:rsidRDefault="00877425" w:rsidP="00E623ED">
            <w:pPr>
              <w:rPr>
                <w:color w:val="000000"/>
              </w:rPr>
            </w:pPr>
            <w:r>
              <w:rPr>
                <w:color w:val="000000"/>
              </w:rPr>
              <w:t>钒铝、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铝中间合金化学分析方法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第</w:t>
            </w:r>
            <w:r>
              <w:rPr>
                <w:color w:val="000000"/>
              </w:rPr>
              <w:t>12</w:t>
            </w:r>
            <w:r>
              <w:rPr>
                <w:color w:val="000000"/>
              </w:rPr>
              <w:t>部分：磷含量的测定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钼</w:t>
            </w:r>
            <w:proofErr w:type="gramEnd"/>
            <w:r>
              <w:rPr>
                <w:color w:val="000000"/>
              </w:rPr>
              <w:t>蓝分光光度法</w:t>
            </w:r>
          </w:p>
        </w:tc>
        <w:tc>
          <w:tcPr>
            <w:tcW w:w="2552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proofErr w:type="gramStart"/>
            <w:r>
              <w:rPr>
                <w:rFonts w:hint="eastAsia"/>
                <w:color w:val="000000"/>
              </w:rPr>
              <w:t>信厅科函</w:t>
            </w:r>
            <w:proofErr w:type="gramEnd"/>
            <w:r>
              <w:rPr>
                <w:rFonts w:hint="eastAsia"/>
                <w:color w:val="000000"/>
              </w:rPr>
              <w:t>﹝</w:t>
            </w: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﹞</w:t>
            </w:r>
            <w:r>
              <w:rPr>
                <w:rFonts w:hint="eastAsia"/>
                <w:color w:val="000000"/>
              </w:rPr>
              <w:t>126</w:t>
            </w:r>
            <w:r>
              <w:rPr>
                <w:rFonts w:hint="eastAsia"/>
                <w:color w:val="000000"/>
              </w:rPr>
              <w:t>号</w:t>
            </w:r>
            <w:hyperlink r:id="rId22" w:history="1">
              <w:r>
                <w:rPr>
                  <w:color w:val="000000"/>
                </w:rPr>
                <w:t>2019-0431T-YS</w:t>
              </w:r>
            </w:hyperlink>
          </w:p>
        </w:tc>
        <w:tc>
          <w:tcPr>
            <w:tcW w:w="6237" w:type="dxa"/>
            <w:vMerge/>
          </w:tcPr>
          <w:p w:rsidR="00877425" w:rsidRDefault="00877425" w:rsidP="00E623ED">
            <w:pPr>
              <w:rPr>
                <w:color w:val="000000"/>
              </w:rPr>
            </w:pPr>
          </w:p>
        </w:tc>
        <w:tc>
          <w:tcPr>
            <w:tcW w:w="703" w:type="dxa"/>
            <w:vAlign w:val="center"/>
          </w:tcPr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</w:t>
            </w:r>
          </w:p>
          <w:p w:rsidR="00877425" w:rsidRDefault="00877425" w:rsidP="00E623E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落实</w:t>
            </w:r>
          </w:p>
        </w:tc>
      </w:tr>
      <w:bookmarkEnd w:id="0"/>
    </w:tbl>
    <w:p w:rsidR="00877425" w:rsidRDefault="00877425" w:rsidP="00877425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B617D7" w:rsidRDefault="00B617D7"/>
    <w:sectPr w:rsidR="00B617D7" w:rsidSect="008774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25"/>
    <w:rsid w:val="00877425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2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87742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77425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qFormat/>
    <w:rsid w:val="0087742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2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qFormat/>
    <w:rsid w:val="0087742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77425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qFormat/>
    <w:rsid w:val="0087742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HoBQx1J0RRMfo227z_bvtdHcCZJ66w583yXNDVX--Xbdl5QWZFTtKcBoeOuJee8m" TargetMode="External"/><Relationship Id="rId13" Type="http://schemas.openxmlformats.org/officeDocument/2006/relationships/hyperlink" Target="http://219.239.107.155:8080/TaskBook.aspx?id=YSCPZT02692019" TargetMode="External"/><Relationship Id="rId18" Type="http://schemas.openxmlformats.org/officeDocument/2006/relationships/hyperlink" Target="http://219.239.107.155:8080/TaskBook.aspx?id=YSCPZT0523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219.239.107.155:8080/TaskBook.aspx?id=YSCPZT05262019" TargetMode="External"/><Relationship Id="rId7" Type="http://schemas.openxmlformats.org/officeDocument/2006/relationships/hyperlink" Target="http://www.baidu.com/link?url=sBfSCfmmCKHnuIsmiy2tOJURRXUzUK7ZnoHDcLpc9te" TargetMode="External"/><Relationship Id="rId12" Type="http://schemas.openxmlformats.org/officeDocument/2006/relationships/hyperlink" Target="http://www.baidu.com/link?url=j9jlyZrFHonzpJlc18NPtVx13Zo60116WXt2uxNI5BK" TargetMode="External"/><Relationship Id="rId17" Type="http://schemas.openxmlformats.org/officeDocument/2006/relationships/hyperlink" Target="http://219.239.107.155:8080/TaskBook.aspx?id=YSCPZT02732019" TargetMode="External"/><Relationship Id="rId2" Type="http://schemas.openxmlformats.org/officeDocument/2006/relationships/styles" Target="styles.xml"/><Relationship Id="rId16" Type="http://schemas.openxmlformats.org/officeDocument/2006/relationships/hyperlink" Target="http://219.239.107.155:8080/TaskBook.aspx?id=YSCPZT02722019" TargetMode="External"/><Relationship Id="rId20" Type="http://schemas.openxmlformats.org/officeDocument/2006/relationships/hyperlink" Target="http://219.239.107.155:8080/TaskBook.aspx?id=YSCPZT05252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idu.com/link?url=oKmNqJ_IdfkhNm5GD6_l99Ze1mykCBmi_QV5lzOZRulteVyW5kHry1Pov00rFS1EjzpGNvAuOZSBa6uXr3dC4g5t0eSzWwEhcUNzoSTR7S3ACHWuBkqwBhheiG3vo0e2&amp;wd=&amp;eqid=ce9810ea0000037f000000035cde1a80" TargetMode="External"/><Relationship Id="rId11" Type="http://schemas.openxmlformats.org/officeDocument/2006/relationships/hyperlink" Target="http://www.baidu.com/link?url=HoBQx1J0RRMfo227z_bvtdHcCZJ66w583yXNDVX--Xbdl5QWZFTtKcBoeOuJee8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219.239.107.155:8080/TaskBook.aspx?id=YSCPZT0271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idu.com/link?url=sBfSCfmmCKHnuIsmiy2tOJURRXUzUK7ZnoHDcLpc9te" TargetMode="External"/><Relationship Id="rId19" Type="http://schemas.openxmlformats.org/officeDocument/2006/relationships/hyperlink" Target="http://219.239.107.155:8080/TaskBook.aspx?id=YSCPZT0524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link?url=oKmNqJ_IdfkhNm5GD6_l99Ze1mykCBmi_QV5lzOZRulteVyW5kHry1Pov00rFS1EjzpGNvAuOZSBa6uXr3dC4g5t0eSzWwEhcUNzoSTR7S3ACHWuBkqwBhheiG3vo0e2&amp;wd=&amp;eqid=ce9810ea0000037f000000035cde1a80" TargetMode="External"/><Relationship Id="rId14" Type="http://schemas.openxmlformats.org/officeDocument/2006/relationships/hyperlink" Target="http://219.239.107.155:8080/TaskBook.aspx?id=YSCPZT02702019" TargetMode="External"/><Relationship Id="rId22" Type="http://schemas.openxmlformats.org/officeDocument/2006/relationships/hyperlink" Target="http://219.239.107.155:8080/TaskBook.aspx?id=YSCPZT0527201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2019-11-08T00:50:00Z</dcterms:created>
  <dcterms:modified xsi:type="dcterms:W3CDTF">2019-11-08T00:50:00Z</dcterms:modified>
</cp:coreProperties>
</file>