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AB" w:rsidRPr="00A162C6" w:rsidRDefault="00995AAB" w:rsidP="00995AAB">
      <w:pPr>
        <w:tabs>
          <w:tab w:val="left" w:pos="3822"/>
          <w:tab w:val="left" w:pos="5400"/>
        </w:tabs>
        <w:spacing w:before="50" w:after="50"/>
        <w:jc w:val="center"/>
        <w:rPr>
          <w:rFonts w:ascii="Times New Roman" w:eastAsia="黑体" w:hAnsi="Times New Roman" w:cs="Times New Roman"/>
          <w:spacing w:val="6"/>
          <w:sz w:val="28"/>
          <w:szCs w:val="21"/>
        </w:rPr>
      </w:pPr>
    </w:p>
    <w:p w:rsidR="00995AAB" w:rsidRPr="00A162C6" w:rsidRDefault="00104C31" w:rsidP="00995AAB">
      <w:pPr>
        <w:pStyle w:val="81"/>
        <w:rPr>
          <w:rFonts w:ascii="Times New Roman"/>
        </w:rPr>
        <w:sectPr w:rsidR="00995AAB" w:rsidRPr="00A162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1134" w:bottom="1361" w:left="1418" w:header="0" w:footer="0" w:gutter="0"/>
          <w:pgNumType w:fmt="upperRoman" w:start="1"/>
          <w:cols w:space="720"/>
          <w:titlePg/>
          <w:docGrid w:type="linesAndChars" w:linePitch="312"/>
        </w:sectPr>
      </w:pPr>
      <w:bookmarkStart w:id="0" w:name="_Toc49776953"/>
      <w:bookmarkStart w:id="1" w:name="_Toc48717817"/>
      <w:bookmarkStart w:id="2" w:name="SectionMark0"/>
      <w:r>
        <w:rPr>
          <w:rFonts w:ascii="Times New Roman"/>
          <w:noProof/>
        </w:rPr>
        <w:pict>
          <v:line id="Line 6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5pt,660.85pt" to="469.1pt,6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"/>
        </w:pict>
      </w:r>
      <w:r w:rsidRPr="00104C31">
        <w:rPr>
          <w:rFonts w:asci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3" o:spid="_x0000_s1032" type="#_x0000_t202" style="position:absolute;left:0;text-align:left;margin-left:12.2pt;margin-top:158.55pt;width:456.9pt;height:6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" stroked="f">
            <v:textbox inset="0,0,0,0">
              <w:txbxContent>
                <w:p w:rsidR="00995AAB" w:rsidRDefault="00995AAB" w:rsidP="00995AAB">
                  <w:pPr>
                    <w:pStyle w:val="20"/>
                    <w:wordWrap w:val="0"/>
                    <w:ind w:right="560"/>
                  </w:pPr>
                  <w:r w:rsidRPr="001A3071">
                    <w:rPr>
                      <w:rFonts w:eastAsia="黑体"/>
                    </w:rPr>
                    <w:t>YS/T XXXX.</w:t>
                  </w:r>
                  <w:r w:rsidR="0084516B">
                    <w:rPr>
                      <w:rFonts w:eastAsia="黑体"/>
                    </w:rPr>
                    <w:t>1</w:t>
                  </w:r>
                  <w:r w:rsidRPr="001A3071">
                    <w:rPr>
                      <w:rFonts w:eastAsia="黑体"/>
                    </w:rPr>
                    <w:t>-201X</w:t>
                  </w:r>
                  <w:r>
                    <w:rPr>
                      <w:rFonts w:ascii="黑体" w:eastAsia="黑体"/>
                      <w:noProof/>
                    </w:rPr>
                    <w:drawing>
                      <wp:inline distT="0" distB="0" distL="0" distR="0">
                        <wp:extent cx="5805170" cy="20955"/>
                        <wp:effectExtent l="0" t="0" r="0" b="0"/>
                        <wp:docPr id="16" name="图片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5170" cy="20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  <w10:anchorlock/>
          </v:shape>
        </w:pict>
      </w:r>
      <w:r w:rsidR="00995AAB" w:rsidRPr="00A162C6">
        <w:rPr>
          <w:rFonts w:ascii="Times New Roman"/>
          <w:noProof/>
          <w:sz w:val="24"/>
        </w:rPr>
        <w:drawing>
          <wp:inline distT="0" distB="0" distL="0" distR="0">
            <wp:extent cx="5932805" cy="1286510"/>
            <wp:effectExtent l="0" t="0" r="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  <w:r>
        <w:rPr>
          <w:rFonts w:ascii="Times New Roman"/>
          <w:noProof/>
        </w:rPr>
        <w:pict>
          <v:shape id="fmFrame1" o:spid="_x0000_s1027" type="#_x0000_t202" style="position:absolute;left:0;text-align:left;margin-left:0;margin-top:36.95pt;width:189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" stroked="f">
            <v:textbox inset="0,0,0,0">
              <w:txbxContent>
                <w:p w:rsidR="00995AAB" w:rsidRDefault="00995AAB" w:rsidP="00995AAB">
                  <w:pPr>
                    <w:pStyle w:val="a3"/>
                    <w:rPr>
                      <w:rFonts w:ascii="黑体" w:hAnsi="黑体"/>
                      <w:szCs w:val="21"/>
                    </w:rPr>
                  </w:pPr>
                  <w:r>
                    <w:rPr>
                      <w:rFonts w:ascii="黑体" w:hAnsi="黑体" w:hint="eastAsia"/>
                      <w:szCs w:val="21"/>
                    </w:rPr>
                    <w:t xml:space="preserve">ICS </w:t>
                  </w:r>
                </w:p>
                <w:p w:rsidR="00995AAB" w:rsidRDefault="00A164AD" w:rsidP="00995AAB">
                  <w:pPr>
                    <w:pStyle w:val="a3"/>
                    <w:rPr>
                      <w:rFonts w:ascii="黑体" w:hAnsi="黑体"/>
                      <w:szCs w:val="21"/>
                    </w:rPr>
                  </w:pPr>
                  <w:r>
                    <w:rPr>
                      <w:rFonts w:ascii="黑体" w:hAnsi="黑体"/>
                      <w:szCs w:val="21"/>
                    </w:rPr>
                    <w:t>H</w:t>
                  </w:r>
                  <w:r w:rsidR="00995AAB">
                    <w:rPr>
                      <w:rFonts w:ascii="黑体" w:hAnsi="黑体" w:hint="eastAsia"/>
                      <w:szCs w:val="21"/>
                    </w:rPr>
                    <w:t xml:space="preserve"> </w:t>
                  </w:r>
                </w:p>
                <w:p w:rsidR="00995AAB" w:rsidRDefault="00995AAB" w:rsidP="00995AAB">
                  <w:pPr>
                    <w:pStyle w:val="a3"/>
                    <w:rPr>
                      <w:szCs w:val="21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  <w:noProof/>
        </w:rPr>
        <w:pict>
          <v:shape id="fmFrame7" o:spid="_x0000_s1028" type="#_x0000_t202" style="position:absolute;left:0;text-align:left;margin-left:-12.1pt;margin-top:701.75pt;width:481.9pt;height:6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" stroked="f">
            <v:textbox inset="0,0,0,0">
              <w:txbxContent>
                <w:p w:rsidR="00995AAB" w:rsidRDefault="00995AAB" w:rsidP="00995AAB">
                  <w:pPr>
                    <w:pStyle w:val="a5"/>
                    <w:spacing w:line="340" w:lineRule="exact"/>
                    <w:ind w:firstLineChars="550" w:firstLine="2289"/>
                    <w:jc w:val="both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 w:rsidR="00995AAB" w:rsidRDefault="00995AAB" w:rsidP="00995AAB">
                  <w:pPr>
                    <w:pStyle w:val="a5"/>
                    <w:spacing w:line="340" w:lineRule="exact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 w:rsidR="00995AAB" w:rsidRDefault="00995AAB" w:rsidP="00995AAB">
                  <w:pPr>
                    <w:pStyle w:val="a5"/>
                    <w:spacing w:line="340" w:lineRule="exact"/>
                    <w:rPr>
                      <w:rFonts w:ascii="黑体" w:eastAsia="黑体"/>
                      <w:bCs/>
                      <w:sz w:val="28"/>
                    </w:rPr>
                  </w:pPr>
                  <w:r>
                    <w:rPr>
                      <w:rFonts w:ascii="黑体" w:eastAsia="黑体" w:hint="eastAsia"/>
                      <w:bCs/>
                      <w:sz w:val="28"/>
                    </w:rPr>
                    <w:t>中华人民共和国工业和信息化部　发布</w:t>
                  </w:r>
                </w:p>
                <w:p w:rsidR="00995AAB" w:rsidRDefault="00995AAB" w:rsidP="00995AAB">
                  <w:pPr>
                    <w:pStyle w:val="a6"/>
                    <w:ind w:firstLine="400"/>
                  </w:pPr>
                </w:p>
                <w:p w:rsidR="00995AAB" w:rsidRDefault="00995AAB" w:rsidP="00995AAB">
                  <w:pPr>
                    <w:pStyle w:val="a6"/>
                    <w:ind w:firstLine="400"/>
                  </w:pPr>
                </w:p>
                <w:p w:rsidR="00995AAB" w:rsidRDefault="00995AAB" w:rsidP="00995AAB">
                  <w:pPr>
                    <w:pStyle w:val="a6"/>
                    <w:ind w:firstLine="400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  <w:noProof/>
        </w:rPr>
        <w:pict>
          <v:shape id="fmFrame6" o:spid="_x0000_s1029" type="#_x0000_t202" style="position:absolute;left:0;text-align:left;margin-left:301.1pt;margin-top:670.4pt;width:159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" stroked="f">
            <v:textbox inset="0,0,0,0">
              <w:txbxContent>
                <w:p w:rsidR="00995AAB" w:rsidRDefault="00995AAB" w:rsidP="00995AAB">
                  <w:pPr>
                    <w:jc w:val="righ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XXXX-XX-XX实施   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  <w:noProof/>
        </w:rPr>
        <w:pict>
          <v:shape id="fmFrame5" o:spid="_x0000_s1030" type="#_x0000_t202" style="position:absolute;left:0;text-align:left;margin-left:0;margin-top:670.6pt;width:159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" stroked="f">
            <v:textbox inset="0,0,0,0">
              <w:txbxContent>
                <w:p w:rsidR="00995AAB" w:rsidRDefault="00995AAB" w:rsidP="00995AAB">
                  <w:pPr>
                    <w:pStyle w:val="a4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XXXX-XX-XX发布</w:t>
                  </w:r>
                </w:p>
                <w:p w:rsidR="00995AAB" w:rsidRDefault="00995AAB" w:rsidP="00995AAB"/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  <w:noProof/>
        </w:rPr>
        <w:pict>
          <v:shape id="fmFrame4" o:spid="_x0000_s1031" type="#_x0000_t202" style="position:absolute;left:0;text-align:left;margin-left:0;margin-top:219.55pt;width:499.6pt;height:416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" stroked="f">
            <v:textbox inset="0,0,0,0">
              <w:txbxContent>
                <w:p w:rsidR="00995AAB" w:rsidRDefault="00995AAB" w:rsidP="00995AAB">
                  <w:pPr>
                    <w:jc w:val="center"/>
                    <w:rPr>
                      <w:rFonts w:ascii="黑体" w:eastAsia="黑体"/>
                      <w:sz w:val="52"/>
                    </w:rPr>
                  </w:pPr>
                </w:p>
                <w:p w:rsidR="00995AAB" w:rsidRDefault="00995AAB" w:rsidP="00995AAB">
                  <w:pPr>
                    <w:jc w:val="center"/>
                    <w:rPr>
                      <w:rFonts w:eastAsia="黑体"/>
                      <w:bCs/>
                      <w:sz w:val="52"/>
                      <w:szCs w:val="72"/>
                    </w:rPr>
                  </w:pPr>
                  <w:bookmarkStart w:id="4" w:name="_Hlk19035123"/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粗锡化学分析方法</w:t>
                  </w:r>
                </w:p>
                <w:p w:rsidR="00995AAB" w:rsidRDefault="00995AAB" w:rsidP="00995AAB">
                  <w:pPr>
                    <w:jc w:val="center"/>
                    <w:rPr>
                      <w:rFonts w:eastAsia="黑体"/>
                      <w:bCs/>
                      <w:sz w:val="52"/>
                      <w:szCs w:val="72"/>
                    </w:rPr>
                  </w:pP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第</w:t>
                  </w:r>
                  <w:r>
                    <w:rPr>
                      <w:rFonts w:ascii="黑体" w:eastAsia="黑体" w:hAnsi="黑体"/>
                      <w:bCs/>
                      <w:sz w:val="52"/>
                      <w:szCs w:val="72"/>
                    </w:rPr>
                    <w:t>1</w:t>
                  </w: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部分：锡含量的测定</w:t>
                  </w:r>
                </w:p>
                <w:p w:rsidR="00995AAB" w:rsidRDefault="0084516B" w:rsidP="00995AAB">
                  <w:pPr>
                    <w:spacing w:line="220" w:lineRule="atLeast"/>
                    <w:jc w:val="center"/>
                    <w:rPr>
                      <w:rFonts w:eastAsia="黑体"/>
                      <w:bCs/>
                      <w:sz w:val="52"/>
                      <w:szCs w:val="72"/>
                    </w:rPr>
                  </w:pP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碘酸钾滴定</w:t>
                  </w:r>
                  <w:r w:rsidR="00995AAB">
                    <w:rPr>
                      <w:rFonts w:eastAsia="黑体" w:hint="eastAsia"/>
                      <w:bCs/>
                      <w:sz w:val="52"/>
                      <w:szCs w:val="72"/>
                    </w:rPr>
                    <w:t>法</w:t>
                  </w:r>
                </w:p>
                <w:p w:rsidR="00995AAB" w:rsidRPr="00F927E4" w:rsidRDefault="00995AAB" w:rsidP="00995AAB">
                  <w:pPr>
                    <w:jc w:val="center"/>
                    <w:rPr>
                      <w:rFonts w:ascii="Times New Roman" w:eastAsia="黑体" w:hAnsi="Times New Roman"/>
                      <w:color w:val="000000"/>
                      <w:sz w:val="28"/>
                    </w:rPr>
                  </w:pPr>
                  <w:r w:rsidRPr="00F927E4">
                    <w:rPr>
                      <w:rFonts w:ascii="Times New Roman" w:eastAsia="黑体" w:hAnsi="Times New Roman"/>
                      <w:color w:val="000000"/>
                      <w:sz w:val="28"/>
                    </w:rPr>
                    <w:t xml:space="preserve">Methods for chemical analysis of </w:t>
                  </w:r>
                  <w:r>
                    <w:rPr>
                      <w:rFonts w:ascii="Times New Roman" w:eastAsia="黑体" w:hAnsi="Times New Roman"/>
                      <w:sz w:val="28"/>
                    </w:rPr>
                    <w:t>c</w:t>
                  </w:r>
                  <w:r w:rsidRPr="004F34EC">
                    <w:rPr>
                      <w:rFonts w:ascii="Times New Roman" w:eastAsia="黑体" w:hAnsi="Times New Roman"/>
                      <w:sz w:val="28"/>
                    </w:rPr>
                    <w:t>rude tin</w:t>
                  </w:r>
                  <w:r w:rsidRPr="00F927E4">
                    <w:rPr>
                      <w:rFonts w:ascii="Times New Roman" w:eastAsia="黑体" w:hAnsi="Times New Roman"/>
                      <w:color w:val="000000"/>
                      <w:sz w:val="28"/>
                    </w:rPr>
                    <w:t>—</w:t>
                  </w:r>
                </w:p>
                <w:p w:rsidR="00995AAB" w:rsidRDefault="00995AAB" w:rsidP="00995AAB">
                  <w:pPr>
                    <w:jc w:val="center"/>
                    <w:rPr>
                      <w:rFonts w:ascii="Times New Roman" w:eastAsia="黑体" w:hAnsi="Times New Roman"/>
                      <w:color w:val="000000"/>
                      <w:sz w:val="28"/>
                    </w:rPr>
                  </w:pPr>
                  <w:r w:rsidRPr="00F927E4">
                    <w:rPr>
                      <w:rFonts w:ascii="Times New Roman" w:eastAsia="黑体" w:hAnsi="Times New Roman"/>
                      <w:color w:val="000000"/>
                      <w:sz w:val="28"/>
                    </w:rPr>
                    <w:t xml:space="preserve">Part </w:t>
                  </w:r>
                  <w:r w:rsidR="0084516B">
                    <w:rPr>
                      <w:rFonts w:ascii="Times New Roman" w:eastAsia="黑体" w:hAnsi="Times New Roman"/>
                      <w:color w:val="000000"/>
                      <w:sz w:val="28"/>
                    </w:rPr>
                    <w:t>1</w:t>
                  </w:r>
                  <w:r w:rsidRPr="00F927E4">
                    <w:rPr>
                      <w:rFonts w:ascii="Times New Roman" w:eastAsia="黑体" w:hAnsi="Times New Roman" w:hint="eastAsia"/>
                      <w:color w:val="000000"/>
                      <w:sz w:val="28"/>
                    </w:rPr>
                    <w:t>：</w:t>
                  </w:r>
                  <w:r w:rsidRPr="00F927E4">
                    <w:rPr>
                      <w:rFonts w:ascii="Times New Roman" w:eastAsia="黑体" w:hAnsi="Times New Roman"/>
                      <w:color w:val="000000"/>
                      <w:sz w:val="28"/>
                    </w:rPr>
                    <w:t xml:space="preserve">Determination of </w:t>
                  </w:r>
                  <w:r w:rsidR="00E23544">
                    <w:rPr>
                      <w:rFonts w:ascii="Times New Roman" w:eastAsia="黑体" w:hAnsi="Times New Roman"/>
                      <w:kern w:val="0"/>
                      <w:sz w:val="28"/>
                      <w:szCs w:val="28"/>
                    </w:rPr>
                    <w:t>tin</w:t>
                  </w:r>
                  <w:r w:rsidRPr="00F927E4">
                    <w:rPr>
                      <w:rFonts w:ascii="Times New Roman" w:eastAsia="黑体" w:hAnsi="Times New Roman"/>
                      <w:color w:val="000000"/>
                      <w:sz w:val="28"/>
                    </w:rPr>
                    <w:t xml:space="preserve"> content—</w:t>
                  </w:r>
                </w:p>
                <w:p w:rsidR="00995AAB" w:rsidRPr="00820414" w:rsidRDefault="00CD0EFD" w:rsidP="00995AAB">
                  <w:pPr>
                    <w:jc w:val="center"/>
                    <w:rPr>
                      <w:rFonts w:ascii="黑体" w:eastAsia="黑体" w:hAnsi="黑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黑体" w:hAnsi="Times New Roman"/>
                      <w:bCs/>
                      <w:sz w:val="28"/>
                      <w:szCs w:val="28"/>
                    </w:rPr>
                    <w:t xml:space="preserve">The </w:t>
                  </w:r>
                  <w:r>
                    <w:rPr>
                      <w:rFonts w:ascii="Times New Roman" w:eastAsia="黑体" w:hAnsi="Times New Roman" w:hint="eastAsia"/>
                      <w:bCs/>
                      <w:sz w:val="28"/>
                      <w:szCs w:val="28"/>
                    </w:rPr>
                    <w:t>p</w:t>
                  </w:r>
                  <w:r>
                    <w:rPr>
                      <w:rFonts w:ascii="Times New Roman" w:eastAsia="黑体" w:hAnsi="Times New Roman"/>
                      <w:bCs/>
                      <w:sz w:val="28"/>
                      <w:szCs w:val="28"/>
                    </w:rPr>
                    <w:t>otassium i</w:t>
                  </w:r>
                  <w:r w:rsidR="00995AAB" w:rsidRPr="004F34EC">
                    <w:rPr>
                      <w:rFonts w:ascii="Times New Roman" w:eastAsia="黑体" w:hAnsi="Times New Roman"/>
                      <w:bCs/>
                      <w:sz w:val="28"/>
                      <w:szCs w:val="28"/>
                    </w:rPr>
                    <w:t>odine titr</w:t>
                  </w:r>
                  <w:r w:rsidR="008D78A8">
                    <w:rPr>
                      <w:rFonts w:ascii="Times New Roman" w:eastAsia="黑体" w:hAnsi="Times New Roman"/>
                      <w:bCs/>
                      <w:sz w:val="28"/>
                      <w:szCs w:val="28"/>
                    </w:rPr>
                    <w:t>i</w:t>
                  </w:r>
                  <w:r w:rsidR="004754E7">
                    <w:rPr>
                      <w:rFonts w:ascii="Times New Roman" w:eastAsia="黑体" w:hAnsi="Times New Roman"/>
                      <w:bCs/>
                      <w:sz w:val="28"/>
                      <w:szCs w:val="28"/>
                    </w:rPr>
                    <w:t>metric</w:t>
                  </w:r>
                  <w:r w:rsidR="00995AAB" w:rsidRPr="004F34EC">
                    <w:rPr>
                      <w:rFonts w:ascii="Times New Roman" w:eastAsia="黑体" w:hAnsi="Times New Roman"/>
                      <w:bCs/>
                      <w:sz w:val="28"/>
                      <w:szCs w:val="28"/>
                    </w:rPr>
                    <w:t xml:space="preserve"> method</w:t>
                  </w:r>
                </w:p>
                <w:p w:rsidR="00995AAB" w:rsidRDefault="00995AAB" w:rsidP="00995AAB">
                  <w:pPr>
                    <w:jc w:val="center"/>
                    <w:rPr>
                      <w:rFonts w:ascii="黑体" w:eastAsia="黑体" w:hAnsi="黑体"/>
                      <w:color w:val="000000"/>
                      <w:sz w:val="28"/>
                    </w:rPr>
                  </w:pPr>
                </w:p>
                <w:p w:rsidR="00995AAB" w:rsidRDefault="00995AAB" w:rsidP="00995AAB">
                  <w:pPr>
                    <w:tabs>
                      <w:tab w:val="left" w:pos="3822"/>
                      <w:tab w:val="left" w:pos="5400"/>
                    </w:tabs>
                    <w:spacing w:before="50" w:after="50"/>
                    <w:jc w:val="center"/>
                    <w:rPr>
                      <w:rFonts w:ascii="黑体" w:eastAsia="黑体" w:hAnsi="宋体"/>
                      <w:spacing w:val="6"/>
                      <w:sz w:val="28"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spacing w:val="6"/>
                      <w:sz w:val="28"/>
                      <w:szCs w:val="21"/>
                    </w:rPr>
                    <w:t>(征求意见稿)</w:t>
                  </w:r>
                </w:p>
                <w:bookmarkEnd w:id="4"/>
                <w:p w:rsidR="00995AAB" w:rsidRDefault="00995AAB" w:rsidP="00995AAB">
                  <w:pPr>
                    <w:pStyle w:val="ac"/>
                    <w:rPr>
                      <w:b/>
                      <w:sz w:val="30"/>
                    </w:rPr>
                  </w:pPr>
                </w:p>
                <w:p w:rsidR="00995AAB" w:rsidRDefault="00995AAB" w:rsidP="00995AAB">
                  <w:pPr>
                    <w:pStyle w:val="aa"/>
                  </w:pPr>
                </w:p>
              </w:txbxContent>
            </v:textbox>
            <w10:wrap anchorx="margin" anchory="margin"/>
            <w10:anchorlock/>
          </v:shape>
        </w:pict>
      </w:r>
      <w:bookmarkEnd w:id="0"/>
      <w:bookmarkEnd w:id="1"/>
    </w:p>
    <w:bookmarkEnd w:id="2"/>
    <w:p w:rsidR="00995AAB" w:rsidRPr="00A162C6" w:rsidRDefault="00995AAB" w:rsidP="00995AAB">
      <w:pPr>
        <w:pStyle w:val="a8"/>
        <w:spacing w:line="340" w:lineRule="exact"/>
        <w:rPr>
          <w:rFonts w:ascii="Times New Roman"/>
        </w:rPr>
      </w:pPr>
      <w:r w:rsidRPr="00A162C6">
        <w:rPr>
          <w:rFonts w:ascii="Times New Roman"/>
        </w:rPr>
        <w:lastRenderedPageBreak/>
        <w:t>前言</w:t>
      </w:r>
    </w:p>
    <w:p w:rsidR="00995AAB" w:rsidRPr="00A2168B" w:rsidRDefault="00995AAB" w:rsidP="00FC7EE8">
      <w:pPr>
        <w:spacing w:line="440" w:lineRule="exact"/>
        <w:ind w:leftChars="200" w:left="420"/>
        <w:rPr>
          <w:rFonts w:ascii="Times New Roman" w:eastAsia="宋体" w:hAnsi="Times New Roman" w:cs="Times New Roman"/>
          <w:szCs w:val="20"/>
        </w:rPr>
      </w:pPr>
      <w:r w:rsidRPr="00A2168B">
        <w:rPr>
          <w:rFonts w:ascii="Times New Roman" w:eastAsia="宋体" w:hAnsi="Times New Roman" w:cs="Times New Roman"/>
          <w:szCs w:val="20"/>
        </w:rPr>
        <w:t xml:space="preserve">YS/T XXXX-201X </w:t>
      </w:r>
      <w:r w:rsidRPr="00A2168B">
        <w:rPr>
          <w:rFonts w:ascii="Times New Roman" w:eastAsia="宋体" w:hAnsi="Times New Roman" w:cs="Times New Roman"/>
          <w:szCs w:val="20"/>
        </w:rPr>
        <w:t>《粗锡化学分析方法》分为</w:t>
      </w:r>
      <w:r w:rsidRPr="00A2168B">
        <w:rPr>
          <w:rFonts w:ascii="Times New Roman" w:eastAsia="宋体" w:hAnsi="Times New Roman" w:cs="Times New Roman"/>
          <w:szCs w:val="20"/>
        </w:rPr>
        <w:t>5</w:t>
      </w:r>
      <w:r w:rsidRPr="00A2168B">
        <w:rPr>
          <w:rFonts w:ascii="Times New Roman" w:eastAsia="宋体" w:hAnsi="Times New Roman" w:cs="Times New Roman"/>
          <w:szCs w:val="20"/>
        </w:rPr>
        <w:t>个部分：</w:t>
      </w:r>
    </w:p>
    <w:p w:rsidR="00995AAB" w:rsidRPr="00A2168B" w:rsidRDefault="00995AAB" w:rsidP="00FC7EE8">
      <w:pPr>
        <w:spacing w:line="440" w:lineRule="exact"/>
        <w:ind w:leftChars="200" w:left="420"/>
        <w:rPr>
          <w:rFonts w:ascii="Times New Roman" w:eastAsia="宋体" w:hAnsi="Times New Roman" w:cs="Times New Roman"/>
          <w:szCs w:val="20"/>
        </w:rPr>
      </w:pPr>
      <w:r w:rsidRPr="00A2168B">
        <w:rPr>
          <w:rFonts w:ascii="Times New Roman" w:eastAsia="宋体" w:hAnsi="Times New Roman" w:cs="Times New Roman"/>
          <w:szCs w:val="20"/>
        </w:rPr>
        <w:t>——</w:t>
      </w:r>
      <w:r w:rsidRPr="00A2168B">
        <w:rPr>
          <w:rFonts w:ascii="Times New Roman" w:eastAsia="宋体" w:hAnsi="Times New Roman" w:cs="Times New Roman"/>
          <w:szCs w:val="20"/>
        </w:rPr>
        <w:t>第</w:t>
      </w:r>
      <w:r w:rsidRPr="00A2168B">
        <w:rPr>
          <w:rFonts w:ascii="Times New Roman" w:eastAsia="宋体" w:hAnsi="Times New Roman" w:cs="Times New Roman"/>
          <w:szCs w:val="20"/>
        </w:rPr>
        <w:t>1</w:t>
      </w:r>
      <w:r w:rsidRPr="00A2168B">
        <w:rPr>
          <w:rFonts w:ascii="Times New Roman" w:eastAsia="宋体" w:hAnsi="Times New Roman" w:cs="Times New Roman"/>
          <w:szCs w:val="20"/>
        </w:rPr>
        <w:t>部分：</w:t>
      </w:r>
      <w:r w:rsidR="00DF4C44">
        <w:rPr>
          <w:rFonts w:ascii="Times New Roman" w:eastAsia="宋体" w:hAnsi="Times New Roman" w:cs="Times New Roman" w:hint="eastAsia"/>
          <w:szCs w:val="20"/>
        </w:rPr>
        <w:t>锡量的测定</w:t>
      </w:r>
      <w:r w:rsidR="00DF4C44">
        <w:rPr>
          <w:rFonts w:ascii="Times New Roman" w:eastAsia="宋体" w:hAnsi="Times New Roman" w:cs="Times New Roman" w:hint="eastAsia"/>
          <w:szCs w:val="20"/>
        </w:rPr>
        <w:t xml:space="preserve">  </w:t>
      </w:r>
      <w:r w:rsidR="0084516B">
        <w:rPr>
          <w:rFonts w:ascii="Times New Roman" w:eastAsia="宋体" w:hAnsi="Times New Roman" w:cs="Times New Roman" w:hint="eastAsia"/>
          <w:szCs w:val="20"/>
        </w:rPr>
        <w:t>碘酸钾滴定法；</w:t>
      </w:r>
      <w:r w:rsidRPr="00A2168B" w:rsidDel="006B17DD">
        <w:rPr>
          <w:rFonts w:ascii="Times New Roman" w:eastAsia="宋体" w:hAnsi="Times New Roman" w:cs="Times New Roman"/>
          <w:szCs w:val="20"/>
        </w:rPr>
        <w:t xml:space="preserve"> </w:t>
      </w:r>
    </w:p>
    <w:p w:rsidR="00995AAB" w:rsidRPr="00A2168B" w:rsidRDefault="00995AAB" w:rsidP="00FC7EE8">
      <w:pPr>
        <w:spacing w:line="440" w:lineRule="exact"/>
        <w:ind w:leftChars="200" w:left="420"/>
        <w:rPr>
          <w:rFonts w:ascii="Times New Roman" w:eastAsia="宋体" w:hAnsi="Times New Roman" w:cs="Times New Roman"/>
          <w:szCs w:val="20"/>
        </w:rPr>
      </w:pPr>
      <w:r w:rsidRPr="00A2168B">
        <w:rPr>
          <w:rFonts w:ascii="Times New Roman" w:eastAsia="宋体" w:hAnsi="Times New Roman" w:cs="Times New Roman"/>
          <w:szCs w:val="20"/>
        </w:rPr>
        <w:t>——</w:t>
      </w:r>
      <w:r w:rsidRPr="00A2168B">
        <w:rPr>
          <w:rFonts w:ascii="Times New Roman" w:eastAsia="宋体" w:hAnsi="Times New Roman" w:cs="Times New Roman"/>
          <w:szCs w:val="20"/>
        </w:rPr>
        <w:t>第</w:t>
      </w:r>
      <w:r w:rsidRPr="00A2168B">
        <w:rPr>
          <w:rFonts w:ascii="Times New Roman" w:eastAsia="宋体" w:hAnsi="Times New Roman" w:cs="Times New Roman"/>
          <w:szCs w:val="20"/>
        </w:rPr>
        <w:t>2</w:t>
      </w:r>
      <w:r w:rsidRPr="00A2168B">
        <w:rPr>
          <w:rFonts w:ascii="Times New Roman" w:eastAsia="宋体" w:hAnsi="Times New Roman" w:cs="Times New Roman"/>
          <w:szCs w:val="20"/>
        </w:rPr>
        <w:t>部分：</w:t>
      </w:r>
      <w:r w:rsidR="00DF4C44">
        <w:rPr>
          <w:rFonts w:ascii="Times New Roman" w:eastAsia="宋体" w:hAnsi="Times New Roman" w:cs="Times New Roman" w:hint="eastAsia"/>
          <w:szCs w:val="20"/>
        </w:rPr>
        <w:t>铅量的测定</w:t>
      </w:r>
      <w:r w:rsidR="00DF4C44">
        <w:rPr>
          <w:rFonts w:ascii="Times New Roman" w:eastAsia="宋体" w:hAnsi="Times New Roman" w:cs="Times New Roman" w:hint="eastAsia"/>
          <w:szCs w:val="20"/>
        </w:rPr>
        <w:t xml:space="preserve">  </w:t>
      </w:r>
      <w:r w:rsidR="00DF4C44">
        <w:rPr>
          <w:rFonts w:ascii="Times New Roman" w:eastAsia="宋体" w:hAnsi="Times New Roman" w:cs="Times New Roman"/>
          <w:szCs w:val="20"/>
        </w:rPr>
        <w:t>火焰原子吸收光谱法和</w:t>
      </w:r>
      <w:r w:rsidR="00DF4C44">
        <w:rPr>
          <w:rFonts w:ascii="Times New Roman" w:eastAsia="宋体" w:hAnsi="Times New Roman" w:cs="Times New Roman" w:hint="eastAsia"/>
          <w:szCs w:val="20"/>
        </w:rPr>
        <w:t>EDTA</w:t>
      </w:r>
      <w:r w:rsidR="00DF4C44">
        <w:rPr>
          <w:rFonts w:ascii="Times New Roman" w:eastAsia="宋体" w:hAnsi="Times New Roman" w:cs="Times New Roman" w:hint="eastAsia"/>
          <w:szCs w:val="20"/>
        </w:rPr>
        <w:t>络合滴定</w:t>
      </w:r>
      <w:r w:rsidR="00DF4C44" w:rsidRPr="00A2168B">
        <w:rPr>
          <w:rFonts w:ascii="Times New Roman" w:eastAsia="宋体" w:hAnsi="Times New Roman" w:cs="Times New Roman"/>
          <w:szCs w:val="20"/>
        </w:rPr>
        <w:t>法；</w:t>
      </w:r>
    </w:p>
    <w:p w:rsidR="00995AAB" w:rsidRPr="00A2168B" w:rsidRDefault="00995AAB" w:rsidP="00FC7EE8">
      <w:pPr>
        <w:spacing w:line="440" w:lineRule="exact"/>
        <w:ind w:leftChars="200" w:left="420"/>
        <w:rPr>
          <w:rFonts w:ascii="Times New Roman" w:eastAsia="宋体" w:hAnsi="Times New Roman" w:cs="Times New Roman"/>
          <w:szCs w:val="20"/>
        </w:rPr>
      </w:pPr>
      <w:r w:rsidRPr="00A2168B">
        <w:rPr>
          <w:rFonts w:ascii="Times New Roman" w:eastAsia="宋体" w:hAnsi="Times New Roman" w:cs="Times New Roman"/>
          <w:szCs w:val="20"/>
        </w:rPr>
        <w:t>——</w:t>
      </w:r>
      <w:r w:rsidRPr="00A2168B">
        <w:rPr>
          <w:rFonts w:ascii="Times New Roman" w:eastAsia="宋体" w:hAnsi="Times New Roman" w:cs="Times New Roman"/>
          <w:szCs w:val="20"/>
        </w:rPr>
        <w:t>第</w:t>
      </w:r>
      <w:r w:rsidRPr="00A2168B">
        <w:rPr>
          <w:rFonts w:ascii="Times New Roman" w:eastAsia="宋体" w:hAnsi="Times New Roman" w:cs="Times New Roman"/>
          <w:szCs w:val="20"/>
        </w:rPr>
        <w:t>3</w:t>
      </w:r>
      <w:r w:rsidR="00DF4C44">
        <w:rPr>
          <w:rFonts w:ascii="Times New Roman" w:eastAsia="宋体" w:hAnsi="Times New Roman" w:cs="Times New Roman"/>
          <w:szCs w:val="20"/>
        </w:rPr>
        <w:t>部分：铜</w:t>
      </w:r>
      <w:r w:rsidRPr="00A2168B">
        <w:rPr>
          <w:rFonts w:ascii="Times New Roman" w:eastAsia="宋体" w:hAnsi="Times New Roman" w:cs="Times New Roman"/>
          <w:szCs w:val="20"/>
        </w:rPr>
        <w:t>量的测定</w:t>
      </w:r>
      <w:r w:rsidRPr="00A2168B">
        <w:rPr>
          <w:rFonts w:ascii="Times New Roman" w:eastAsia="宋体" w:hAnsi="Times New Roman" w:cs="Times New Roman"/>
          <w:szCs w:val="20"/>
        </w:rPr>
        <w:t xml:space="preserve"> </w:t>
      </w:r>
      <w:r w:rsidRPr="00A2168B">
        <w:rPr>
          <w:rFonts w:ascii="Times New Roman" w:eastAsia="宋体" w:hAnsi="Times New Roman" w:cs="Times New Roman"/>
          <w:szCs w:val="20"/>
        </w:rPr>
        <w:t>火焰原子吸收光谱法和碘量法；</w:t>
      </w:r>
    </w:p>
    <w:p w:rsidR="00995AAB" w:rsidRPr="00A2168B" w:rsidRDefault="00995AAB" w:rsidP="00FC7EE8">
      <w:pPr>
        <w:spacing w:line="440" w:lineRule="exact"/>
        <w:ind w:leftChars="200" w:left="420"/>
        <w:rPr>
          <w:rFonts w:ascii="Times New Roman" w:eastAsia="宋体" w:hAnsi="Times New Roman" w:cs="Times New Roman"/>
          <w:szCs w:val="20"/>
        </w:rPr>
      </w:pPr>
      <w:r w:rsidRPr="00A2168B">
        <w:rPr>
          <w:rFonts w:ascii="Times New Roman" w:eastAsia="宋体" w:hAnsi="Times New Roman" w:cs="Times New Roman"/>
          <w:szCs w:val="20"/>
        </w:rPr>
        <w:t>——</w:t>
      </w:r>
      <w:r w:rsidRPr="00A2168B">
        <w:rPr>
          <w:rFonts w:ascii="Times New Roman" w:eastAsia="宋体" w:hAnsi="Times New Roman" w:cs="Times New Roman"/>
          <w:szCs w:val="20"/>
        </w:rPr>
        <w:t>第</w:t>
      </w:r>
      <w:r w:rsidRPr="00A2168B">
        <w:rPr>
          <w:rFonts w:ascii="Times New Roman" w:eastAsia="宋体" w:hAnsi="Times New Roman" w:cs="Times New Roman"/>
          <w:szCs w:val="20"/>
        </w:rPr>
        <w:t>4</w:t>
      </w:r>
      <w:r w:rsidRPr="00A2168B">
        <w:rPr>
          <w:rFonts w:ascii="Times New Roman" w:eastAsia="宋体" w:hAnsi="Times New Roman" w:cs="Times New Roman"/>
          <w:szCs w:val="20"/>
        </w:rPr>
        <w:t>部分：</w:t>
      </w:r>
      <w:r w:rsidR="00DF4C44">
        <w:rPr>
          <w:rFonts w:ascii="Times New Roman" w:eastAsia="宋体" w:hAnsi="Times New Roman" w:cs="Times New Roman" w:hint="eastAsia"/>
          <w:szCs w:val="20"/>
        </w:rPr>
        <w:t>铋量的测定</w:t>
      </w:r>
      <w:r w:rsidR="00DF4C44">
        <w:rPr>
          <w:rFonts w:ascii="Times New Roman" w:eastAsia="宋体" w:hAnsi="Times New Roman" w:cs="Times New Roman" w:hint="eastAsia"/>
          <w:szCs w:val="20"/>
        </w:rPr>
        <w:t xml:space="preserve">  </w:t>
      </w:r>
      <w:r w:rsidR="00DF4C44">
        <w:rPr>
          <w:rFonts w:ascii="Times New Roman" w:eastAsia="宋体" w:hAnsi="Times New Roman" w:cs="Times New Roman"/>
          <w:szCs w:val="20"/>
        </w:rPr>
        <w:t>火焰原子吸收光谱法和</w:t>
      </w:r>
      <w:r w:rsidR="00DF4C44">
        <w:rPr>
          <w:rFonts w:ascii="Times New Roman" w:eastAsia="宋体" w:hAnsi="Times New Roman" w:cs="Times New Roman" w:hint="eastAsia"/>
          <w:szCs w:val="20"/>
        </w:rPr>
        <w:t>EDTA</w:t>
      </w:r>
      <w:r w:rsidR="00DF4C44">
        <w:rPr>
          <w:rFonts w:ascii="Times New Roman" w:eastAsia="宋体" w:hAnsi="Times New Roman" w:cs="Times New Roman" w:hint="eastAsia"/>
          <w:szCs w:val="20"/>
        </w:rPr>
        <w:t>络合滴定</w:t>
      </w:r>
      <w:r w:rsidR="00DF4C44" w:rsidRPr="00A2168B">
        <w:rPr>
          <w:rFonts w:ascii="Times New Roman" w:eastAsia="宋体" w:hAnsi="Times New Roman" w:cs="Times New Roman"/>
          <w:szCs w:val="20"/>
        </w:rPr>
        <w:t>法；</w:t>
      </w:r>
    </w:p>
    <w:p w:rsidR="00995AAB" w:rsidRPr="00A2168B" w:rsidRDefault="00995AAB" w:rsidP="00FC7EE8">
      <w:pPr>
        <w:spacing w:line="440" w:lineRule="exact"/>
        <w:ind w:leftChars="200" w:left="420"/>
        <w:rPr>
          <w:rFonts w:ascii="Times New Roman" w:eastAsia="宋体" w:hAnsi="Times New Roman" w:cs="Times New Roman"/>
          <w:szCs w:val="20"/>
        </w:rPr>
      </w:pPr>
      <w:r w:rsidRPr="00A2168B">
        <w:rPr>
          <w:rFonts w:ascii="Times New Roman" w:eastAsia="宋体" w:hAnsi="Times New Roman" w:cs="Times New Roman"/>
          <w:szCs w:val="20"/>
        </w:rPr>
        <w:t>——</w:t>
      </w:r>
      <w:r w:rsidRPr="00A2168B">
        <w:rPr>
          <w:rFonts w:ascii="Times New Roman" w:eastAsia="宋体" w:hAnsi="Times New Roman" w:cs="Times New Roman"/>
          <w:szCs w:val="20"/>
        </w:rPr>
        <w:t>第</w:t>
      </w:r>
      <w:r w:rsidRPr="00A2168B">
        <w:rPr>
          <w:rFonts w:ascii="Times New Roman" w:eastAsia="宋体" w:hAnsi="Times New Roman" w:cs="Times New Roman"/>
          <w:szCs w:val="20"/>
        </w:rPr>
        <w:t>5</w:t>
      </w:r>
      <w:r w:rsidRPr="00A2168B">
        <w:rPr>
          <w:rFonts w:ascii="Times New Roman" w:eastAsia="宋体" w:hAnsi="Times New Roman" w:cs="Times New Roman"/>
          <w:szCs w:val="20"/>
        </w:rPr>
        <w:t>部分：</w:t>
      </w:r>
      <w:r w:rsidRPr="00A2168B" w:rsidDel="006B17DD">
        <w:rPr>
          <w:rFonts w:ascii="Times New Roman" w:eastAsia="宋体" w:hAnsi="Times New Roman" w:cs="Times New Roman"/>
          <w:szCs w:val="20"/>
        </w:rPr>
        <w:t xml:space="preserve"> </w:t>
      </w:r>
      <w:r w:rsidR="00DF4C44">
        <w:rPr>
          <w:rFonts w:ascii="Times New Roman" w:eastAsia="宋体" w:hAnsi="Times New Roman" w:cs="Times New Roman" w:hint="eastAsia"/>
          <w:szCs w:val="20"/>
        </w:rPr>
        <w:t>锑量的测定</w:t>
      </w:r>
      <w:r w:rsidR="00DF4C44">
        <w:rPr>
          <w:rFonts w:ascii="Times New Roman" w:eastAsia="宋体" w:hAnsi="Times New Roman" w:cs="Times New Roman" w:hint="eastAsia"/>
          <w:szCs w:val="20"/>
        </w:rPr>
        <w:t xml:space="preserve">  </w:t>
      </w:r>
      <w:r w:rsidR="00DF4C44">
        <w:rPr>
          <w:rFonts w:ascii="Times New Roman" w:eastAsia="宋体" w:hAnsi="Times New Roman" w:cs="Times New Roman"/>
          <w:szCs w:val="20"/>
        </w:rPr>
        <w:t>火焰原子吸收光谱法和</w:t>
      </w:r>
      <w:r w:rsidR="00DF4C44">
        <w:rPr>
          <w:rFonts w:ascii="Times New Roman" w:eastAsia="宋体" w:hAnsi="Times New Roman" w:cs="Times New Roman" w:hint="eastAsia"/>
          <w:szCs w:val="20"/>
        </w:rPr>
        <w:t>硫酸铈滴定</w:t>
      </w:r>
      <w:r w:rsidR="00DF4C44" w:rsidRPr="00A2168B">
        <w:rPr>
          <w:rFonts w:ascii="Times New Roman" w:eastAsia="宋体" w:hAnsi="Times New Roman" w:cs="Times New Roman"/>
          <w:szCs w:val="20"/>
        </w:rPr>
        <w:t>法；</w:t>
      </w:r>
    </w:p>
    <w:p w:rsidR="00995AAB" w:rsidRPr="00A2168B" w:rsidRDefault="00995AAB" w:rsidP="00FC7EE8">
      <w:pPr>
        <w:spacing w:line="440" w:lineRule="exact"/>
        <w:ind w:firstLineChars="200" w:firstLine="420"/>
        <w:rPr>
          <w:rFonts w:ascii="Times New Roman" w:eastAsia="宋体" w:hAnsi="Times New Roman" w:cs="Times New Roman"/>
          <w:szCs w:val="20"/>
        </w:rPr>
      </w:pPr>
      <w:r w:rsidRPr="00A2168B">
        <w:rPr>
          <w:rFonts w:ascii="Times New Roman" w:eastAsia="宋体" w:hAnsi="Times New Roman" w:cs="Times New Roman"/>
          <w:szCs w:val="20"/>
        </w:rPr>
        <w:t>本部分为</w:t>
      </w:r>
      <w:r w:rsidRPr="00A2168B">
        <w:rPr>
          <w:rFonts w:ascii="Times New Roman" w:eastAsia="宋体" w:hAnsi="Times New Roman" w:cs="Times New Roman"/>
          <w:szCs w:val="20"/>
        </w:rPr>
        <w:t>YS/T</w:t>
      </w:r>
      <w:r w:rsidRPr="00A162C6">
        <w:rPr>
          <w:rFonts w:ascii="Times New Roman" w:eastAsia="宋体" w:hAnsi="Times New Roman" w:cs="Times New Roman"/>
          <w:szCs w:val="20"/>
        </w:rPr>
        <w:t xml:space="preserve"> </w:t>
      </w:r>
      <w:r w:rsidRPr="00A2168B">
        <w:rPr>
          <w:rFonts w:ascii="Times New Roman" w:eastAsia="宋体" w:hAnsi="Times New Roman" w:cs="Times New Roman"/>
          <w:szCs w:val="20"/>
        </w:rPr>
        <w:t>XXXX-201X</w:t>
      </w:r>
      <w:r w:rsidRPr="00A2168B">
        <w:rPr>
          <w:rFonts w:ascii="Times New Roman" w:eastAsia="宋体" w:hAnsi="Times New Roman" w:cs="Times New Roman"/>
          <w:szCs w:val="20"/>
        </w:rPr>
        <w:t>的第</w:t>
      </w:r>
      <w:r w:rsidR="00A36FB2">
        <w:rPr>
          <w:rFonts w:ascii="Times New Roman" w:eastAsia="宋体" w:hAnsi="Times New Roman" w:cs="Times New Roman" w:hint="eastAsia"/>
          <w:szCs w:val="20"/>
        </w:rPr>
        <w:t>1</w:t>
      </w:r>
      <w:r w:rsidRPr="00A2168B">
        <w:rPr>
          <w:rFonts w:ascii="Times New Roman" w:eastAsia="宋体" w:hAnsi="Times New Roman" w:cs="Times New Roman"/>
          <w:szCs w:val="20"/>
        </w:rPr>
        <w:t>部分。</w:t>
      </w:r>
    </w:p>
    <w:p w:rsidR="00995AAB" w:rsidRPr="00A2168B" w:rsidRDefault="00995AAB" w:rsidP="00FC7EE8">
      <w:pPr>
        <w:spacing w:line="440" w:lineRule="exact"/>
        <w:ind w:leftChars="200" w:left="420"/>
        <w:rPr>
          <w:rFonts w:ascii="Times New Roman" w:eastAsia="宋体" w:hAnsi="Times New Roman" w:cs="Times New Roman"/>
          <w:szCs w:val="20"/>
        </w:rPr>
      </w:pPr>
      <w:r w:rsidRPr="00A2168B">
        <w:rPr>
          <w:rFonts w:ascii="Times New Roman" w:eastAsia="宋体" w:hAnsi="Times New Roman" w:cs="Times New Roman"/>
          <w:szCs w:val="20"/>
        </w:rPr>
        <w:t>本部分是按照</w:t>
      </w:r>
      <w:r w:rsidRPr="00A2168B">
        <w:rPr>
          <w:rFonts w:ascii="Times New Roman" w:eastAsia="宋体" w:hAnsi="Times New Roman" w:cs="Times New Roman"/>
          <w:szCs w:val="20"/>
        </w:rPr>
        <w:t>GB/T 1.1-2009</w:t>
      </w:r>
      <w:r w:rsidRPr="00A2168B">
        <w:rPr>
          <w:rFonts w:ascii="Times New Roman" w:eastAsia="宋体" w:hAnsi="Times New Roman" w:cs="Times New Roman"/>
          <w:szCs w:val="20"/>
        </w:rPr>
        <w:t>给出的规则起草的。</w:t>
      </w:r>
    </w:p>
    <w:p w:rsidR="00995AAB" w:rsidRDefault="00995AAB" w:rsidP="00FC7EE8">
      <w:pPr>
        <w:spacing w:line="440" w:lineRule="exact"/>
        <w:ind w:leftChars="200" w:left="420"/>
        <w:rPr>
          <w:rFonts w:ascii="Times New Roman" w:eastAsia="宋体" w:hAnsi="Times New Roman" w:cs="Times New Roman"/>
          <w:szCs w:val="20"/>
        </w:rPr>
      </w:pPr>
      <w:r w:rsidRPr="00A2168B">
        <w:rPr>
          <w:rFonts w:ascii="Times New Roman" w:eastAsia="宋体" w:hAnsi="Times New Roman" w:cs="Times New Roman"/>
          <w:szCs w:val="20"/>
        </w:rPr>
        <w:t>本标准由全国有色金属标准化技术委员会（</w:t>
      </w:r>
      <w:r w:rsidRPr="00A2168B">
        <w:rPr>
          <w:rFonts w:ascii="Times New Roman" w:eastAsia="宋体" w:hAnsi="Times New Roman" w:cs="Times New Roman"/>
          <w:szCs w:val="20"/>
        </w:rPr>
        <w:t>SAC/TC 243</w:t>
      </w:r>
      <w:r w:rsidRPr="00A2168B">
        <w:rPr>
          <w:rFonts w:ascii="Times New Roman" w:eastAsia="宋体" w:hAnsi="Times New Roman" w:cs="Times New Roman"/>
          <w:szCs w:val="20"/>
        </w:rPr>
        <w:t>）提出并归口。</w:t>
      </w:r>
    </w:p>
    <w:p w:rsidR="00A36FB2" w:rsidRPr="00A2168B" w:rsidRDefault="00A36FB2" w:rsidP="00FC7EE8">
      <w:pPr>
        <w:spacing w:line="440" w:lineRule="exact"/>
        <w:ind w:leftChars="200" w:left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本标准负责起草单位：广东省工业分析检测中心，</w:t>
      </w:r>
      <w:r w:rsidR="0014026E">
        <w:rPr>
          <w:rFonts w:ascii="Times New Roman" w:eastAsia="宋体" w:hAnsi="Times New Roman" w:cs="Times New Roman" w:hint="eastAsia"/>
          <w:szCs w:val="20"/>
        </w:rPr>
        <w:t>云南锡业股份有限公司</w:t>
      </w:r>
      <w:r>
        <w:rPr>
          <w:rFonts w:ascii="Times New Roman" w:eastAsia="宋体" w:hAnsi="Times New Roman" w:cs="Times New Roman" w:hint="eastAsia"/>
          <w:szCs w:val="20"/>
        </w:rPr>
        <w:t>，北矿检测技术有限公司。</w:t>
      </w:r>
    </w:p>
    <w:p w:rsidR="00995AAB" w:rsidRPr="000332DB" w:rsidRDefault="00995AAB" w:rsidP="009E3F7E">
      <w:pPr>
        <w:spacing w:line="360" w:lineRule="auto"/>
        <w:rPr>
          <w:rFonts w:asciiTheme="minorEastAsia" w:hAnsiTheme="minorEastAsia"/>
          <w:szCs w:val="21"/>
        </w:rPr>
      </w:pPr>
      <w:r w:rsidRPr="00A162C6">
        <w:rPr>
          <w:rFonts w:ascii="Times New Roman" w:eastAsia="宋体" w:hAnsi="Times New Roman" w:cs="Times New Roman"/>
          <w:color w:val="000000"/>
          <w:szCs w:val="20"/>
        </w:rPr>
        <w:t>本部分起草单位：</w:t>
      </w:r>
      <w:r w:rsidR="0014026E">
        <w:rPr>
          <w:rFonts w:ascii="Times New Roman" w:eastAsia="宋体" w:hAnsi="Times New Roman" w:cs="Times New Roman" w:hint="eastAsia"/>
          <w:szCs w:val="20"/>
        </w:rPr>
        <w:t>云南锡业股份有限公司，</w:t>
      </w:r>
      <w:r w:rsidR="001C7614" w:rsidRPr="000332DB">
        <w:rPr>
          <w:rFonts w:asciiTheme="minorEastAsia" w:hAnsiTheme="minorEastAsia" w:cs="Times New Roman" w:hint="eastAsia"/>
          <w:szCs w:val="21"/>
        </w:rPr>
        <w:t>湖南有色金属研究院</w:t>
      </w:r>
      <w:r w:rsidR="000332DB">
        <w:rPr>
          <w:rFonts w:asciiTheme="minorEastAsia" w:hAnsiTheme="minorEastAsia" w:cs="Times New Roman" w:hint="eastAsia"/>
          <w:szCs w:val="21"/>
        </w:rPr>
        <w:t>，</w:t>
      </w:r>
      <w:r w:rsidR="000332DB" w:rsidRPr="000332DB">
        <w:rPr>
          <w:rFonts w:asciiTheme="minorEastAsia" w:hAnsiTheme="minorEastAsia" w:hint="eastAsia"/>
          <w:szCs w:val="21"/>
        </w:rPr>
        <w:t>西北有色金属研究院</w:t>
      </w:r>
      <w:r w:rsidR="000332DB">
        <w:rPr>
          <w:rFonts w:asciiTheme="minorEastAsia" w:hAnsiTheme="minorEastAsia" w:hint="eastAsia"/>
          <w:szCs w:val="21"/>
        </w:rPr>
        <w:t>，</w:t>
      </w:r>
      <w:r w:rsidR="000332DB" w:rsidRPr="000332DB">
        <w:rPr>
          <w:rFonts w:asciiTheme="minorEastAsia" w:hAnsiTheme="minorEastAsia" w:hint="eastAsia"/>
          <w:szCs w:val="21"/>
        </w:rPr>
        <w:t>有研工程技术研究院有限公司</w:t>
      </w:r>
      <w:r w:rsidR="000332DB">
        <w:rPr>
          <w:rFonts w:asciiTheme="minorEastAsia" w:hAnsiTheme="minorEastAsia" w:hint="eastAsia"/>
          <w:szCs w:val="21"/>
        </w:rPr>
        <w:t>，</w:t>
      </w:r>
      <w:r w:rsidR="000332DB" w:rsidRPr="000332DB">
        <w:rPr>
          <w:rFonts w:asciiTheme="minorEastAsia" w:hAnsiTheme="minorEastAsia" w:hint="eastAsia"/>
          <w:szCs w:val="21"/>
        </w:rPr>
        <w:t>中色桂林矿产地质研究院有限公司</w:t>
      </w:r>
      <w:r w:rsidR="000332DB">
        <w:rPr>
          <w:rFonts w:asciiTheme="minorEastAsia" w:hAnsiTheme="minorEastAsia" w:hint="eastAsia"/>
          <w:szCs w:val="21"/>
        </w:rPr>
        <w:t>，</w:t>
      </w:r>
      <w:r w:rsidR="000332DB" w:rsidRPr="000332DB">
        <w:rPr>
          <w:rFonts w:asciiTheme="minorEastAsia" w:hAnsiTheme="minorEastAsia" w:hint="eastAsia"/>
          <w:szCs w:val="21"/>
        </w:rPr>
        <w:t>昆明冶金研究院</w:t>
      </w:r>
      <w:r w:rsidR="000332DB">
        <w:rPr>
          <w:rFonts w:asciiTheme="minorEastAsia" w:hAnsiTheme="minorEastAsia" w:hint="eastAsia"/>
          <w:szCs w:val="21"/>
        </w:rPr>
        <w:t>，</w:t>
      </w:r>
      <w:r w:rsidR="000332DB" w:rsidRPr="000332DB">
        <w:rPr>
          <w:rFonts w:asciiTheme="minorEastAsia" w:hAnsiTheme="minorEastAsia" w:hint="eastAsia"/>
          <w:szCs w:val="21"/>
        </w:rPr>
        <w:t>广东省工业分析检测中心</w:t>
      </w:r>
      <w:r w:rsidR="000332DB">
        <w:rPr>
          <w:rFonts w:asciiTheme="minorEastAsia" w:hAnsiTheme="minorEastAsia" w:hint="eastAsia"/>
          <w:szCs w:val="21"/>
        </w:rPr>
        <w:t>，</w:t>
      </w:r>
      <w:r w:rsidR="000332DB" w:rsidRPr="000332DB">
        <w:rPr>
          <w:rFonts w:asciiTheme="minorEastAsia" w:hAnsiTheme="minorEastAsia" w:hint="eastAsia"/>
          <w:szCs w:val="21"/>
        </w:rPr>
        <w:t>北矿检测技术有限公司</w:t>
      </w:r>
      <w:r w:rsidR="000332DB">
        <w:rPr>
          <w:rFonts w:asciiTheme="minorEastAsia" w:hAnsiTheme="minorEastAsia" w:hint="eastAsia"/>
          <w:szCs w:val="21"/>
        </w:rPr>
        <w:t>，</w:t>
      </w:r>
      <w:r w:rsidR="000332DB" w:rsidRPr="000332DB">
        <w:rPr>
          <w:rFonts w:asciiTheme="minorEastAsia" w:hAnsiTheme="minorEastAsia" w:hint="eastAsia"/>
          <w:szCs w:val="21"/>
        </w:rPr>
        <w:t>湖南柿竹园有色金属有限责任公司</w:t>
      </w:r>
      <w:r w:rsidR="000332DB">
        <w:rPr>
          <w:rFonts w:asciiTheme="minorEastAsia" w:hAnsiTheme="minorEastAsia" w:hint="eastAsia"/>
          <w:szCs w:val="21"/>
        </w:rPr>
        <w:t>。</w:t>
      </w:r>
    </w:p>
    <w:p w:rsidR="00397BA0" w:rsidRPr="001A4140" w:rsidRDefault="00A36FB2" w:rsidP="009E3F7E">
      <w:pPr>
        <w:tabs>
          <w:tab w:val="left" w:pos="3822"/>
          <w:tab w:val="left" w:pos="5400"/>
        </w:tabs>
        <w:spacing w:before="50" w:after="50"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0"/>
        </w:rPr>
        <w:t>本部分主要起草人：</w:t>
      </w:r>
      <w:r w:rsidR="00A423DF" w:rsidRPr="001A4140">
        <w:rPr>
          <w:rFonts w:asciiTheme="minorEastAsia" w:hAnsiTheme="minorEastAsia" w:cs="Times New Roman" w:hint="eastAsia"/>
          <w:color w:val="000000"/>
          <w:szCs w:val="21"/>
        </w:rPr>
        <w:t>白艳华，夏从容，沈翠，李鹏飞</w:t>
      </w:r>
      <w:r w:rsidR="001A4140" w:rsidRPr="001A4140">
        <w:rPr>
          <w:rFonts w:asciiTheme="minorEastAsia" w:hAnsiTheme="minorEastAsia" w:cs="Times New Roman" w:hint="eastAsia"/>
          <w:color w:val="000000"/>
          <w:szCs w:val="21"/>
        </w:rPr>
        <w:t>，</w:t>
      </w:r>
      <w:r w:rsidR="00A423DF" w:rsidRPr="001A4140">
        <w:rPr>
          <w:rFonts w:asciiTheme="minorEastAsia" w:hAnsiTheme="minorEastAsia" w:cs="Times New Roman" w:hint="eastAsia"/>
          <w:szCs w:val="21"/>
        </w:rPr>
        <w:t>张雪莲  庞文林</w:t>
      </w:r>
      <w:r w:rsidR="00A423DF" w:rsidRPr="001A4140">
        <w:rPr>
          <w:rFonts w:asciiTheme="minorEastAsia" w:hAnsiTheme="minorEastAsia" w:hint="eastAsia"/>
          <w:szCs w:val="21"/>
        </w:rPr>
        <w:t>3、4、</w:t>
      </w:r>
      <w:r w:rsidR="00021ED4" w:rsidRPr="00397BA0">
        <w:rPr>
          <w:rFonts w:asciiTheme="minorEastAsia" w:hAnsiTheme="minorEastAsia" w:hint="eastAsia"/>
          <w:szCs w:val="21"/>
        </w:rPr>
        <w:t>胡贞贞，</w:t>
      </w:r>
    </w:p>
    <w:p w:rsidR="00021ED4" w:rsidRPr="00397BA0" w:rsidRDefault="00021ED4" w:rsidP="009E3F7E">
      <w:pPr>
        <w:spacing w:line="360" w:lineRule="auto"/>
        <w:rPr>
          <w:rFonts w:ascii="宋体" w:eastAsia="宋体" w:hAnsi="宋体" w:cs="Times New Roman"/>
          <w:szCs w:val="21"/>
        </w:rPr>
      </w:pPr>
      <w:r w:rsidRPr="00397BA0">
        <w:rPr>
          <w:rFonts w:asciiTheme="minorEastAsia" w:hAnsiTheme="minorEastAsia" w:hint="eastAsia"/>
          <w:szCs w:val="21"/>
        </w:rPr>
        <w:t>乔丽娜、杨赟金，7、</w:t>
      </w:r>
      <w:r w:rsidRPr="00397BA0">
        <w:rPr>
          <w:rFonts w:asciiTheme="minorEastAsia" w:hAnsiTheme="minorEastAsia"/>
          <w:bCs/>
          <w:szCs w:val="21"/>
        </w:rPr>
        <w:t>冯振华</w:t>
      </w:r>
      <w:r w:rsidR="00E92E00">
        <w:rPr>
          <w:rFonts w:asciiTheme="minorEastAsia" w:hAnsiTheme="minorEastAsia" w:hint="eastAsia"/>
          <w:bCs/>
          <w:szCs w:val="21"/>
        </w:rPr>
        <w:t>，</w:t>
      </w:r>
      <w:r w:rsidR="00397BA0" w:rsidRPr="00397BA0">
        <w:rPr>
          <w:rFonts w:asciiTheme="minorEastAsia" w:hAnsiTheme="minorEastAsia" w:hint="eastAsia"/>
          <w:bCs/>
          <w:szCs w:val="21"/>
        </w:rPr>
        <w:t>苗晓焕</w:t>
      </w:r>
      <w:r w:rsidR="001A4140">
        <w:rPr>
          <w:rFonts w:asciiTheme="minorEastAsia" w:hAnsiTheme="minorEastAsia" w:hint="eastAsia"/>
          <w:szCs w:val="21"/>
        </w:rPr>
        <w:t>，</w:t>
      </w:r>
      <w:r w:rsidRPr="00397BA0">
        <w:rPr>
          <w:rFonts w:ascii="宋体" w:eastAsia="宋体" w:hAnsi="宋体" w:cs="Times New Roman" w:hint="eastAsia"/>
          <w:szCs w:val="21"/>
        </w:rPr>
        <w:t>张碧兰</w:t>
      </w:r>
    </w:p>
    <w:p w:rsidR="00E92E00" w:rsidRDefault="00E92E00" w:rsidP="00E92E00">
      <w:pPr>
        <w:autoSpaceDE w:val="0"/>
        <w:autoSpaceDN w:val="0"/>
        <w:adjustRightInd w:val="0"/>
        <w:rPr>
          <w:rFonts w:asciiTheme="minorEastAsia" w:hAnsiTheme="minorEastAsia" w:cs="AdobeHeitiStd-Regular"/>
          <w:b/>
          <w:kern w:val="0"/>
          <w:sz w:val="30"/>
          <w:szCs w:val="30"/>
        </w:rPr>
      </w:pPr>
    </w:p>
    <w:p w:rsidR="00E92E00" w:rsidRDefault="00E92E00" w:rsidP="00E92E00">
      <w:pPr>
        <w:autoSpaceDE w:val="0"/>
        <w:autoSpaceDN w:val="0"/>
        <w:adjustRightInd w:val="0"/>
        <w:rPr>
          <w:rFonts w:asciiTheme="minorEastAsia" w:hAnsiTheme="minorEastAsia" w:cs="AdobeHeitiStd-Regular"/>
          <w:b/>
          <w:kern w:val="0"/>
          <w:sz w:val="30"/>
          <w:szCs w:val="30"/>
        </w:rPr>
      </w:pPr>
    </w:p>
    <w:p w:rsidR="00E92E00" w:rsidRDefault="00E92E00" w:rsidP="00397BA0">
      <w:pPr>
        <w:autoSpaceDE w:val="0"/>
        <w:autoSpaceDN w:val="0"/>
        <w:adjustRightInd w:val="0"/>
        <w:jc w:val="center"/>
        <w:rPr>
          <w:rFonts w:asciiTheme="minorEastAsia" w:hAnsiTheme="minorEastAsia" w:cs="AdobeHeitiStd-Regular"/>
          <w:b/>
          <w:kern w:val="0"/>
          <w:sz w:val="30"/>
          <w:szCs w:val="30"/>
        </w:rPr>
      </w:pPr>
    </w:p>
    <w:p w:rsidR="006B7A51" w:rsidRDefault="006B7A51" w:rsidP="00397BA0">
      <w:pPr>
        <w:autoSpaceDE w:val="0"/>
        <w:autoSpaceDN w:val="0"/>
        <w:adjustRightInd w:val="0"/>
        <w:jc w:val="center"/>
        <w:rPr>
          <w:rFonts w:asciiTheme="minorEastAsia" w:hAnsiTheme="minorEastAsia" w:cs="AdobeHeitiStd-Regular"/>
          <w:b/>
          <w:kern w:val="0"/>
          <w:sz w:val="30"/>
          <w:szCs w:val="30"/>
        </w:rPr>
      </w:pPr>
    </w:p>
    <w:p w:rsidR="006B7A51" w:rsidRDefault="006B7A51" w:rsidP="00397BA0">
      <w:pPr>
        <w:autoSpaceDE w:val="0"/>
        <w:autoSpaceDN w:val="0"/>
        <w:adjustRightInd w:val="0"/>
        <w:jc w:val="center"/>
        <w:rPr>
          <w:rFonts w:asciiTheme="minorEastAsia" w:hAnsiTheme="minorEastAsia" w:cs="AdobeHeitiStd-Regular"/>
          <w:b/>
          <w:kern w:val="0"/>
          <w:sz w:val="30"/>
          <w:szCs w:val="30"/>
        </w:rPr>
      </w:pPr>
    </w:p>
    <w:p w:rsidR="006B7A51" w:rsidRDefault="006B7A51" w:rsidP="00397BA0">
      <w:pPr>
        <w:autoSpaceDE w:val="0"/>
        <w:autoSpaceDN w:val="0"/>
        <w:adjustRightInd w:val="0"/>
        <w:jc w:val="center"/>
        <w:rPr>
          <w:rFonts w:asciiTheme="minorEastAsia" w:hAnsiTheme="minorEastAsia" w:cs="AdobeHeitiStd-Regular"/>
          <w:b/>
          <w:kern w:val="0"/>
          <w:sz w:val="30"/>
          <w:szCs w:val="30"/>
        </w:rPr>
      </w:pPr>
    </w:p>
    <w:p w:rsidR="006B7A51" w:rsidRDefault="006B7A51" w:rsidP="00397BA0">
      <w:pPr>
        <w:autoSpaceDE w:val="0"/>
        <w:autoSpaceDN w:val="0"/>
        <w:adjustRightInd w:val="0"/>
        <w:jc w:val="center"/>
        <w:rPr>
          <w:rFonts w:asciiTheme="minorEastAsia" w:hAnsiTheme="minorEastAsia" w:cs="AdobeHeitiStd-Regular"/>
          <w:b/>
          <w:kern w:val="0"/>
          <w:sz w:val="30"/>
          <w:szCs w:val="30"/>
        </w:rPr>
      </w:pPr>
    </w:p>
    <w:p w:rsidR="006B7A51" w:rsidRPr="009E3F7E" w:rsidRDefault="006B7A51" w:rsidP="009E3F7E">
      <w:pPr>
        <w:autoSpaceDE w:val="0"/>
        <w:autoSpaceDN w:val="0"/>
        <w:adjustRightInd w:val="0"/>
        <w:rPr>
          <w:rFonts w:asciiTheme="minorEastAsia" w:hAnsiTheme="minorEastAsia" w:cs="AdobeHeitiStd-Regular"/>
          <w:b/>
          <w:kern w:val="0"/>
          <w:sz w:val="30"/>
          <w:szCs w:val="30"/>
        </w:rPr>
      </w:pPr>
    </w:p>
    <w:p w:rsidR="0014026E" w:rsidRPr="00C97D46" w:rsidRDefault="0014026E" w:rsidP="00397BA0">
      <w:pPr>
        <w:autoSpaceDE w:val="0"/>
        <w:autoSpaceDN w:val="0"/>
        <w:adjustRightInd w:val="0"/>
        <w:jc w:val="center"/>
        <w:rPr>
          <w:rFonts w:asciiTheme="minorEastAsia" w:hAnsiTheme="minorEastAsia" w:cs="AdobeHeitiStd-Regular"/>
          <w:b/>
          <w:kern w:val="0"/>
          <w:sz w:val="30"/>
          <w:szCs w:val="30"/>
        </w:rPr>
      </w:pPr>
      <w:r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lastRenderedPageBreak/>
        <w:t>粗锡</w:t>
      </w:r>
      <w:r w:rsidRPr="00C97D46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化学分析方法</w:t>
      </w:r>
    </w:p>
    <w:p w:rsidR="0014026E" w:rsidRPr="00C97D46" w:rsidRDefault="0014026E" w:rsidP="0014026E">
      <w:pPr>
        <w:autoSpaceDE w:val="0"/>
        <w:autoSpaceDN w:val="0"/>
        <w:adjustRightInd w:val="0"/>
        <w:jc w:val="center"/>
        <w:rPr>
          <w:rFonts w:asciiTheme="minorEastAsia" w:hAnsiTheme="minorEastAsia" w:cs="AdobeHeitiStd-Regular"/>
          <w:b/>
          <w:kern w:val="0"/>
          <w:sz w:val="30"/>
          <w:szCs w:val="30"/>
        </w:rPr>
      </w:pPr>
      <w:r w:rsidRPr="00C97D46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锡量的测定</w:t>
      </w:r>
      <w:r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 xml:space="preserve"> </w:t>
      </w:r>
      <w:r w:rsidRPr="00C97D46">
        <w:rPr>
          <w:rFonts w:asciiTheme="minorEastAsia" w:hAnsiTheme="minorEastAsia" w:cs="AdobeHeitiStd-Regular" w:hint="eastAsia"/>
          <w:b/>
          <w:kern w:val="0"/>
          <w:sz w:val="30"/>
          <w:szCs w:val="30"/>
        </w:rPr>
        <w:t>碘酸钾滴定法</w:t>
      </w:r>
    </w:p>
    <w:p w:rsidR="0014026E" w:rsidRPr="009E3F7E" w:rsidRDefault="0014026E" w:rsidP="0014026E">
      <w:pPr>
        <w:autoSpaceDE w:val="0"/>
        <w:autoSpaceDN w:val="0"/>
        <w:adjustRightInd w:val="0"/>
        <w:jc w:val="left"/>
        <w:rPr>
          <w:rFonts w:ascii="黑体" w:eastAsia="黑体" w:hAnsiTheme="minorEastAsia" w:cs="AdobeHeitiStd-Regular"/>
          <w:b/>
          <w:kern w:val="0"/>
          <w:szCs w:val="21"/>
        </w:rPr>
      </w:pPr>
      <w:r w:rsidRPr="009E3F7E">
        <w:rPr>
          <w:rFonts w:ascii="黑体" w:eastAsia="黑体" w:hAnsiTheme="minorEastAsia" w:cs="AdobeHeitiStd-Regular" w:hint="eastAsia"/>
          <w:b/>
          <w:kern w:val="0"/>
          <w:szCs w:val="21"/>
        </w:rPr>
        <w:t>1 范围</w:t>
      </w:r>
    </w:p>
    <w:p w:rsidR="0014026E" w:rsidRPr="007F62B0" w:rsidRDefault="0014026E" w:rsidP="0014026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AdobeHeitiStd-Regular"/>
          <w:kern w:val="0"/>
          <w:szCs w:val="21"/>
        </w:rPr>
      </w:pPr>
      <w:r w:rsidRPr="007F62B0">
        <w:rPr>
          <w:rFonts w:asciiTheme="minorEastAsia" w:hAnsiTheme="minorEastAsia" w:cs="AdobeHeitiStd-Regular" w:hint="eastAsia"/>
          <w:kern w:val="0"/>
          <w:szCs w:val="21"/>
        </w:rPr>
        <w:t>本标准规定了粗</w:t>
      </w:r>
      <w:r>
        <w:rPr>
          <w:rFonts w:asciiTheme="minorEastAsia" w:hAnsiTheme="minorEastAsia" w:cs="AdobeHeitiStd-Regular" w:hint="eastAsia"/>
          <w:kern w:val="0"/>
          <w:szCs w:val="21"/>
        </w:rPr>
        <w:t>锡中锡</w:t>
      </w:r>
      <w:r w:rsidRPr="007F62B0">
        <w:rPr>
          <w:rFonts w:asciiTheme="minorEastAsia" w:hAnsiTheme="minorEastAsia" w:cs="AdobeHeitiStd-Regular" w:hint="eastAsia"/>
          <w:kern w:val="0"/>
          <w:szCs w:val="21"/>
        </w:rPr>
        <w:t>量的测定方法。</w:t>
      </w:r>
    </w:p>
    <w:p w:rsidR="0014026E" w:rsidRPr="007F62B0" w:rsidRDefault="0014026E" w:rsidP="0014026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AdobeHeitiStd-Regular"/>
          <w:kern w:val="0"/>
          <w:szCs w:val="21"/>
        </w:rPr>
      </w:pPr>
      <w:r w:rsidRPr="007F62B0">
        <w:rPr>
          <w:rFonts w:asciiTheme="minorEastAsia" w:hAnsiTheme="minorEastAsia" w:cs="AdobeHeitiStd-Regular" w:hint="eastAsia"/>
          <w:kern w:val="0"/>
          <w:szCs w:val="21"/>
        </w:rPr>
        <w:t>本标准适用于粗锡</w:t>
      </w:r>
      <w:r>
        <w:rPr>
          <w:rFonts w:asciiTheme="minorEastAsia" w:hAnsiTheme="minorEastAsia" w:cs="AdobeHeitiStd-Regular" w:hint="eastAsia"/>
          <w:kern w:val="0"/>
          <w:szCs w:val="21"/>
        </w:rPr>
        <w:t>中锡</w:t>
      </w:r>
      <w:r w:rsidRPr="007F62B0">
        <w:rPr>
          <w:rFonts w:asciiTheme="minorEastAsia" w:hAnsiTheme="minorEastAsia" w:cs="AdobeHeitiStd-Regular" w:hint="eastAsia"/>
          <w:kern w:val="0"/>
          <w:szCs w:val="21"/>
        </w:rPr>
        <w:t>量的测定。测定范围</w:t>
      </w:r>
      <w:r w:rsidRPr="007F62B0">
        <w:rPr>
          <w:rFonts w:asciiTheme="minorEastAsia" w:hAnsiTheme="minorEastAsia" w:cs="AdobeHeitiStd-Regular"/>
          <w:kern w:val="0"/>
          <w:szCs w:val="21"/>
        </w:rPr>
        <w:t>:</w:t>
      </w:r>
      <w:r w:rsidRPr="007F62B0">
        <w:rPr>
          <w:rFonts w:asciiTheme="minorEastAsia" w:hAnsiTheme="minorEastAsia" w:cs="AdobeHeitiStd-Regular" w:hint="eastAsia"/>
          <w:kern w:val="0"/>
          <w:szCs w:val="21"/>
        </w:rPr>
        <w:t>55.00</w:t>
      </w:r>
      <w:r>
        <w:rPr>
          <w:rFonts w:asciiTheme="minorEastAsia" w:hAnsiTheme="minorEastAsia" w:cs="AdobeHeitiStd-Regular" w:hint="eastAsia"/>
          <w:kern w:val="0"/>
          <w:szCs w:val="21"/>
        </w:rPr>
        <w:t xml:space="preserve"> </w:t>
      </w:r>
      <w:r w:rsidRPr="007F62B0">
        <w:rPr>
          <w:rFonts w:asciiTheme="minorEastAsia" w:hAnsiTheme="minorEastAsia" w:cs="AdobeHeitiStd-Regular" w:hint="eastAsia"/>
          <w:kern w:val="0"/>
          <w:szCs w:val="21"/>
        </w:rPr>
        <w:t>%</w:t>
      </w:r>
      <w:r>
        <w:rPr>
          <w:rFonts w:asciiTheme="minorEastAsia" w:hAnsiTheme="minorEastAsia" w:cs="AdobeHeitiStd-Regular" w:hint="eastAsia"/>
          <w:kern w:val="0"/>
          <w:szCs w:val="21"/>
        </w:rPr>
        <w:t xml:space="preserve"> </w:t>
      </w:r>
      <w:r w:rsidRPr="000B6AA6">
        <w:rPr>
          <w:rFonts w:asciiTheme="minorEastAsia" w:hAnsiTheme="minorEastAsia" w:cs="AdobeHeitiStd-Regular" w:hint="eastAsia"/>
          <w:kern w:val="0"/>
          <w:szCs w:val="21"/>
        </w:rPr>
        <w:t>～</w:t>
      </w:r>
      <w:r>
        <w:rPr>
          <w:rFonts w:asciiTheme="minorEastAsia" w:hAnsiTheme="minorEastAsia" w:cs="AdobeHeitiStd-Regular" w:hint="eastAsia"/>
          <w:kern w:val="0"/>
          <w:szCs w:val="21"/>
        </w:rPr>
        <w:t xml:space="preserve"> </w:t>
      </w:r>
      <w:r w:rsidRPr="007F62B0">
        <w:rPr>
          <w:rFonts w:asciiTheme="minorEastAsia" w:hAnsiTheme="minorEastAsia" w:cs="AdobeHeitiStd-Regular" w:hint="eastAsia"/>
          <w:kern w:val="0"/>
          <w:szCs w:val="21"/>
        </w:rPr>
        <w:t>99.50</w:t>
      </w:r>
      <w:r>
        <w:rPr>
          <w:rFonts w:asciiTheme="minorEastAsia" w:hAnsiTheme="minorEastAsia" w:cs="AdobeHeitiStd-Regular" w:hint="eastAsia"/>
          <w:kern w:val="0"/>
          <w:szCs w:val="21"/>
        </w:rPr>
        <w:t xml:space="preserve"> </w:t>
      </w:r>
      <w:r w:rsidRPr="007F62B0">
        <w:rPr>
          <w:rFonts w:asciiTheme="minorEastAsia" w:hAnsiTheme="minorEastAsia" w:cs="AdobeHeitiStd-Regular" w:hint="eastAsia"/>
          <w:kern w:val="0"/>
          <w:szCs w:val="21"/>
        </w:rPr>
        <w:t>%。</w:t>
      </w:r>
    </w:p>
    <w:p w:rsidR="0014026E" w:rsidRPr="00397BA0" w:rsidRDefault="0014026E" w:rsidP="0014026E">
      <w:pPr>
        <w:autoSpaceDE w:val="0"/>
        <w:autoSpaceDN w:val="0"/>
        <w:adjustRightInd w:val="0"/>
        <w:jc w:val="left"/>
        <w:rPr>
          <w:rFonts w:ascii="黑体" w:eastAsia="黑体" w:hAnsi="黑体" w:cs="AdobeHeitiStd-Regular"/>
          <w:b/>
          <w:kern w:val="0"/>
          <w:szCs w:val="21"/>
        </w:rPr>
      </w:pPr>
      <w:r w:rsidRPr="00397BA0">
        <w:rPr>
          <w:rFonts w:ascii="黑体" w:eastAsia="黑体" w:hAnsi="黑体" w:cs="AdobeHeitiStd-Regular"/>
          <w:b/>
          <w:kern w:val="0"/>
          <w:szCs w:val="21"/>
        </w:rPr>
        <w:t xml:space="preserve">2 </w:t>
      </w:r>
      <w:r w:rsidRPr="00397BA0">
        <w:rPr>
          <w:rFonts w:ascii="黑体" w:eastAsia="黑体" w:hAnsi="黑体" w:cs="AdobeHeitiStd-Regular" w:hint="eastAsia"/>
          <w:b/>
          <w:kern w:val="0"/>
          <w:szCs w:val="21"/>
        </w:rPr>
        <w:t>方法原理</w:t>
      </w:r>
    </w:p>
    <w:p w:rsidR="0014026E" w:rsidRPr="00C97D46" w:rsidRDefault="0014026E" w:rsidP="0014026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AdobeHeitiStd-Regular"/>
          <w:kern w:val="0"/>
          <w:szCs w:val="21"/>
        </w:rPr>
      </w:pPr>
      <w:r>
        <w:rPr>
          <w:rFonts w:asciiTheme="minorEastAsia" w:hAnsiTheme="minorEastAsia" w:cs="AdobeHeitiStd-Regular" w:hint="eastAsia"/>
          <w:kern w:val="0"/>
          <w:szCs w:val="21"/>
        </w:rPr>
        <w:t>试料以盐酸、还原铁粉、过氧化氢分解，在 6</w:t>
      </w:r>
      <w:r w:rsidRPr="00ED4452">
        <w:rPr>
          <w:rFonts w:asciiTheme="minorEastAsia" w:hAnsiTheme="minorEastAsia" w:cs="AdobeHeitiStd-Regular" w:hint="eastAsia"/>
          <w:kern w:val="0"/>
          <w:szCs w:val="21"/>
        </w:rPr>
        <w:t xml:space="preserve"> </w:t>
      </w:r>
      <w:r>
        <w:rPr>
          <w:rFonts w:asciiTheme="minorEastAsia" w:hAnsiTheme="minorEastAsia" w:cs="AdobeHeitiStd-Regular" w:hint="eastAsia"/>
          <w:kern w:val="0"/>
          <w:szCs w:val="21"/>
        </w:rPr>
        <w:t>mol/</w:t>
      </w:r>
      <w:proofErr w:type="spellStart"/>
      <w:r>
        <w:rPr>
          <w:rFonts w:asciiTheme="minorEastAsia" w:hAnsiTheme="minorEastAsia" w:cs="AdobeHeitiStd-Regular" w:hint="eastAsia"/>
          <w:kern w:val="0"/>
          <w:szCs w:val="21"/>
        </w:rPr>
        <w:t>mL</w:t>
      </w:r>
      <w:proofErr w:type="spellEnd"/>
      <w:r>
        <w:rPr>
          <w:rFonts w:asciiTheme="minorEastAsia" w:hAnsiTheme="minorEastAsia" w:cs="AdobeHeitiStd-Regular" w:hint="eastAsia"/>
          <w:kern w:val="0"/>
          <w:szCs w:val="21"/>
        </w:rPr>
        <w:t xml:space="preserve"> 盐酸介质中，</w:t>
      </w:r>
      <w:r w:rsidRPr="00C97D46">
        <w:rPr>
          <w:rFonts w:asciiTheme="minorEastAsia" w:hAnsiTheme="minorEastAsia" w:cs="AdobeHeitiStd-Regular" w:hint="eastAsia"/>
          <w:kern w:val="0"/>
          <w:szCs w:val="21"/>
        </w:rPr>
        <w:t>用还原铁粉</w:t>
      </w:r>
      <w:r>
        <w:rPr>
          <w:rFonts w:asciiTheme="minorEastAsia" w:hAnsiTheme="minorEastAsia" w:cs="AdobeHeitiStd-Regular" w:hint="eastAsia"/>
          <w:kern w:val="0"/>
          <w:szCs w:val="21"/>
        </w:rPr>
        <w:t>置换分离砷锑铜等干扰元素，</w:t>
      </w:r>
      <w:r w:rsidRPr="00C97D46">
        <w:rPr>
          <w:rFonts w:asciiTheme="minorEastAsia" w:hAnsiTheme="minorEastAsia" w:cs="AdobeHeitiStd-Regular" w:hint="eastAsia"/>
          <w:kern w:val="0"/>
          <w:szCs w:val="21"/>
        </w:rPr>
        <w:t>用还原铁粉和铝粒将</w:t>
      </w:r>
      <w:r>
        <w:rPr>
          <w:rFonts w:asciiTheme="minorEastAsia" w:hAnsiTheme="minorEastAsia" w:cs="AdobeHeitiStd-Regular" w:hint="eastAsia"/>
          <w:kern w:val="0"/>
          <w:szCs w:val="21"/>
        </w:rPr>
        <w:t>锡还原为二价；以淀粉作指示剂，用碘酸钾标准滴定溶液滴定试液呈</w:t>
      </w:r>
      <w:r w:rsidRPr="00C97D46">
        <w:rPr>
          <w:rFonts w:asciiTheme="minorEastAsia" w:hAnsiTheme="minorEastAsia" w:cs="AdobeHeitiStd-Regular" w:hint="eastAsia"/>
          <w:kern w:val="0"/>
          <w:szCs w:val="21"/>
        </w:rPr>
        <w:t>蓝</w:t>
      </w:r>
      <w:r>
        <w:rPr>
          <w:rFonts w:asciiTheme="minorEastAsia" w:hAnsiTheme="minorEastAsia" w:cs="AdobeHeitiStd-Regular" w:hint="eastAsia"/>
          <w:kern w:val="0"/>
          <w:szCs w:val="21"/>
        </w:rPr>
        <w:t>紫</w:t>
      </w:r>
      <w:r w:rsidRPr="00C97D46">
        <w:rPr>
          <w:rFonts w:asciiTheme="minorEastAsia" w:hAnsiTheme="minorEastAsia" w:cs="AdobeHeitiStd-Regular" w:hint="eastAsia"/>
          <w:kern w:val="0"/>
          <w:szCs w:val="21"/>
        </w:rPr>
        <w:t>色为终点。</w:t>
      </w:r>
    </w:p>
    <w:p w:rsidR="0014026E" w:rsidRPr="00397BA0" w:rsidRDefault="0014026E" w:rsidP="0014026E">
      <w:pPr>
        <w:autoSpaceDE w:val="0"/>
        <w:autoSpaceDN w:val="0"/>
        <w:adjustRightInd w:val="0"/>
        <w:jc w:val="left"/>
        <w:rPr>
          <w:rFonts w:ascii="黑体" w:eastAsia="黑体" w:hAnsi="黑体" w:cs="AdobeHeitiStd-Regular"/>
          <w:b/>
          <w:kern w:val="0"/>
          <w:szCs w:val="21"/>
        </w:rPr>
      </w:pPr>
      <w:r w:rsidRPr="00397BA0">
        <w:rPr>
          <w:rFonts w:ascii="黑体" w:eastAsia="黑体" w:hAnsi="黑体" w:cs="AdobeHeitiStd-Regular"/>
          <w:b/>
          <w:kern w:val="0"/>
          <w:szCs w:val="21"/>
        </w:rPr>
        <w:t xml:space="preserve">3 </w:t>
      </w:r>
      <w:r w:rsidRPr="00397BA0">
        <w:rPr>
          <w:rFonts w:ascii="黑体" w:eastAsia="黑体" w:hAnsi="黑体" w:cs="AdobeHeitiStd-Regular" w:hint="eastAsia"/>
          <w:b/>
          <w:kern w:val="0"/>
          <w:szCs w:val="21"/>
        </w:rPr>
        <w:t>试剂</w: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 w:hint="eastAsia"/>
          <w:szCs w:val="21"/>
        </w:rPr>
        <w:t>除非另有说明，试剂仅分析纯试剂及三级水。</w: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3</w:t>
      </w:r>
      <w:r w:rsidRPr="00ED4452">
        <w:rPr>
          <w:rFonts w:asciiTheme="minorEastAsia" w:hAnsiTheme="minorEastAsia"/>
          <w:bCs/>
          <w:szCs w:val="21"/>
        </w:rPr>
        <w:t>.</w:t>
      </w:r>
      <w:r w:rsidRPr="00ED4452">
        <w:rPr>
          <w:rFonts w:asciiTheme="minorEastAsia" w:hAnsiTheme="minorEastAsia" w:hint="eastAsia"/>
          <w:bCs/>
          <w:szCs w:val="21"/>
        </w:rPr>
        <w:t xml:space="preserve">1  </w:t>
      </w:r>
      <w:r w:rsidRPr="00ED4452">
        <w:rPr>
          <w:rFonts w:asciiTheme="minorEastAsia" w:hAnsiTheme="minorEastAsia" w:hint="eastAsia"/>
          <w:szCs w:val="21"/>
        </w:rPr>
        <w:t>还原铁粉。</w: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3</w:t>
      </w:r>
      <w:r w:rsidRPr="00ED4452">
        <w:rPr>
          <w:rFonts w:asciiTheme="minorEastAsia" w:hAnsiTheme="minorEastAsia"/>
          <w:bCs/>
          <w:szCs w:val="21"/>
        </w:rPr>
        <w:t>.</w:t>
      </w:r>
      <w:r w:rsidRPr="00ED4452">
        <w:rPr>
          <w:rFonts w:asciiTheme="minorEastAsia" w:hAnsiTheme="minorEastAsia" w:hint="eastAsia"/>
          <w:bCs/>
          <w:szCs w:val="21"/>
        </w:rPr>
        <w:t xml:space="preserve">2  </w:t>
      </w:r>
      <w:r w:rsidRPr="00ED4452">
        <w:rPr>
          <w:rFonts w:asciiTheme="minorEastAsia" w:hAnsiTheme="minorEastAsia" w:hint="eastAsia"/>
          <w:szCs w:val="21"/>
        </w:rPr>
        <w:t>铝粒：用</w:t>
      </w:r>
      <w:r w:rsidRPr="00ED4452">
        <w:rPr>
          <w:rFonts w:asciiTheme="minorEastAsia" w:hAnsiTheme="minorEastAsia"/>
          <w:szCs w:val="21"/>
        </w:rPr>
        <w:t>A000</w:t>
      </w:r>
      <w:r w:rsidRPr="00ED4452">
        <w:rPr>
          <w:rFonts w:asciiTheme="minorEastAsia" w:hAnsiTheme="minorEastAsia" w:hint="eastAsia"/>
          <w:szCs w:val="21"/>
        </w:rPr>
        <w:t>金属铝制成铝粒（ 每片</w:t>
      </w:r>
      <w:r w:rsidRPr="00ED4452">
        <w:rPr>
          <w:rFonts w:asciiTheme="minorEastAsia" w:hAnsiTheme="minorEastAsia"/>
          <w:szCs w:val="21"/>
        </w:rPr>
        <w:t>0.5</w:t>
      </w:r>
      <w:r w:rsidRPr="00ED4452">
        <w:rPr>
          <w:rFonts w:asciiTheme="minorEastAsia" w:hAnsiTheme="minorEastAsia" w:hint="eastAsia"/>
          <w:szCs w:val="21"/>
        </w:rPr>
        <w:t xml:space="preserve"> </w:t>
      </w:r>
      <w:r w:rsidRPr="00ED4452">
        <w:rPr>
          <w:rFonts w:asciiTheme="minorEastAsia" w:hAnsiTheme="minorEastAsia"/>
          <w:szCs w:val="21"/>
        </w:rPr>
        <w:t>g</w:t>
      </w:r>
      <w:r w:rsidRPr="00ED4452">
        <w:rPr>
          <w:rFonts w:asciiTheme="minorEastAsia" w:hAnsiTheme="minorEastAsia" w:hint="eastAsia"/>
          <w:szCs w:val="21"/>
        </w:rPr>
        <w:t>或</w:t>
      </w:r>
      <w:r w:rsidRPr="00ED4452">
        <w:rPr>
          <w:rFonts w:asciiTheme="minorEastAsia" w:hAnsiTheme="minorEastAsia"/>
          <w:szCs w:val="21"/>
        </w:rPr>
        <w:t>1</w:t>
      </w:r>
      <w:r w:rsidRPr="00ED4452">
        <w:rPr>
          <w:rFonts w:asciiTheme="minorEastAsia" w:hAnsiTheme="minorEastAsia" w:hint="eastAsia"/>
          <w:szCs w:val="21"/>
        </w:rPr>
        <w:t xml:space="preserve">.0 </w:t>
      </w:r>
      <w:r w:rsidRPr="00ED4452">
        <w:rPr>
          <w:rFonts w:asciiTheme="minorEastAsia" w:hAnsiTheme="minorEastAsia"/>
          <w:szCs w:val="21"/>
        </w:rPr>
        <w:t>g</w:t>
      </w:r>
      <w:r w:rsidRPr="00ED4452">
        <w:rPr>
          <w:rFonts w:asciiTheme="minorEastAsia" w:hAnsiTheme="minorEastAsia" w:hint="eastAsia"/>
          <w:szCs w:val="21"/>
        </w:rPr>
        <w:t xml:space="preserve"> ）。</w: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Pr="00ED4452">
        <w:rPr>
          <w:rFonts w:asciiTheme="minorEastAsia" w:hAnsiTheme="minorEastAsia" w:hint="eastAsia"/>
          <w:szCs w:val="21"/>
        </w:rPr>
        <w:t>.3  碘化钾。</w: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Pr="00ED4452">
        <w:rPr>
          <w:rFonts w:asciiTheme="minorEastAsia" w:hAnsiTheme="minorEastAsia" w:hint="eastAsia"/>
          <w:szCs w:val="21"/>
        </w:rPr>
        <w:t>.4  硫氰酸钾 。</w: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Pr="00ED4452">
        <w:rPr>
          <w:rFonts w:asciiTheme="minorEastAsia" w:hAnsiTheme="minorEastAsia" w:hint="eastAsia"/>
          <w:szCs w:val="21"/>
        </w:rPr>
        <w:t>.5  无水碳酸钠。</w: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Pr="00ED4452">
        <w:rPr>
          <w:rFonts w:asciiTheme="minorEastAsia" w:hAnsiTheme="minorEastAsia" w:hint="eastAsia"/>
          <w:szCs w:val="21"/>
        </w:rPr>
        <w:t>.6  金属锡标准样品。</w: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3</w:t>
      </w:r>
      <w:r w:rsidRPr="00ED4452">
        <w:rPr>
          <w:rFonts w:asciiTheme="minorEastAsia" w:hAnsiTheme="minorEastAsia"/>
          <w:bCs/>
          <w:szCs w:val="21"/>
        </w:rPr>
        <w:t>.</w:t>
      </w:r>
      <w:r w:rsidRPr="00ED4452">
        <w:rPr>
          <w:rFonts w:asciiTheme="minorEastAsia" w:hAnsiTheme="minorEastAsia" w:hint="eastAsia"/>
          <w:bCs/>
          <w:szCs w:val="21"/>
        </w:rPr>
        <w:t>7</w:t>
      </w:r>
      <w:r w:rsidRPr="00ED4452">
        <w:rPr>
          <w:rFonts w:asciiTheme="minorEastAsia" w:hAnsiTheme="minorEastAsia"/>
          <w:szCs w:val="21"/>
        </w:rPr>
        <w:t xml:space="preserve">  </w:t>
      </w:r>
      <w:r w:rsidRPr="00ED4452">
        <w:rPr>
          <w:rFonts w:asciiTheme="minorEastAsia" w:hAnsiTheme="minorEastAsia" w:hint="eastAsia"/>
          <w:szCs w:val="21"/>
        </w:rPr>
        <w:t>氢氧化钠溶液（25</w:t>
      </w:r>
      <w:r w:rsidRPr="00ED4452">
        <w:rPr>
          <w:rFonts w:asciiTheme="minorEastAsia" w:hAnsiTheme="minorEastAsia"/>
          <w:szCs w:val="21"/>
        </w:rPr>
        <w:t>g/L</w:t>
      </w:r>
      <w:r w:rsidRPr="00ED4452">
        <w:rPr>
          <w:rFonts w:asciiTheme="minorEastAsia" w:hAnsiTheme="minorEastAsia" w:hint="eastAsia"/>
          <w:szCs w:val="21"/>
        </w:rPr>
        <w:t>）。</w: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</w:t>
      </w:r>
      <w:r w:rsidRPr="00ED4452">
        <w:rPr>
          <w:rFonts w:asciiTheme="minorEastAsia" w:hAnsiTheme="minorEastAsia"/>
          <w:bCs/>
          <w:szCs w:val="21"/>
        </w:rPr>
        <w:t>.</w:t>
      </w:r>
      <w:r w:rsidRPr="00ED4452">
        <w:rPr>
          <w:rFonts w:asciiTheme="minorEastAsia" w:hAnsiTheme="minorEastAsia" w:hint="eastAsia"/>
          <w:bCs/>
          <w:szCs w:val="21"/>
        </w:rPr>
        <w:t>8</w:t>
      </w:r>
      <w:r w:rsidRPr="00ED4452">
        <w:rPr>
          <w:rFonts w:asciiTheme="minorEastAsia" w:hAnsiTheme="minorEastAsia"/>
          <w:bCs/>
          <w:szCs w:val="21"/>
        </w:rPr>
        <w:t xml:space="preserve">  </w:t>
      </w:r>
      <w:r w:rsidRPr="00ED4452">
        <w:rPr>
          <w:rFonts w:asciiTheme="minorEastAsia" w:hAnsiTheme="minorEastAsia" w:hint="eastAsia"/>
          <w:szCs w:val="21"/>
        </w:rPr>
        <w:t>盐酸（</w:t>
      </w:r>
      <w:r w:rsidRPr="00ED4452">
        <w:rPr>
          <w:rFonts w:asciiTheme="minorEastAsia" w:hAnsiTheme="minorEastAsia" w:hint="eastAsia"/>
          <w:bCs/>
          <w:szCs w:val="21"/>
        </w:rPr>
        <w:t>ρ</w:t>
      </w:r>
      <w:r w:rsidRPr="00ED4452">
        <w:rPr>
          <w:rFonts w:asciiTheme="minorEastAsia" w:hAnsiTheme="minorEastAsia"/>
          <w:bCs/>
          <w:szCs w:val="21"/>
        </w:rPr>
        <w:t>1.19</w:t>
      </w:r>
      <w:r w:rsidRPr="00ED4452">
        <w:rPr>
          <w:rFonts w:asciiTheme="minorEastAsia" w:hAnsiTheme="minorEastAsia" w:hint="eastAsia"/>
          <w:bCs/>
          <w:szCs w:val="21"/>
        </w:rPr>
        <w:t xml:space="preserve"> </w:t>
      </w:r>
      <w:r w:rsidRPr="00ED4452">
        <w:rPr>
          <w:rFonts w:asciiTheme="minorEastAsia" w:hAnsiTheme="minorEastAsia"/>
          <w:bCs/>
          <w:szCs w:val="21"/>
        </w:rPr>
        <w:t>g/</w:t>
      </w:r>
      <w:proofErr w:type="spellStart"/>
      <w:r w:rsidRPr="00ED4452">
        <w:rPr>
          <w:rFonts w:asciiTheme="minorEastAsia" w:hAnsiTheme="minorEastAsia"/>
          <w:bCs/>
          <w:szCs w:val="21"/>
        </w:rPr>
        <w:t>mL</w:t>
      </w:r>
      <w:proofErr w:type="spellEnd"/>
      <w:r w:rsidRPr="00ED4452">
        <w:rPr>
          <w:rFonts w:asciiTheme="minorEastAsia" w:hAnsiTheme="minorEastAsia" w:hint="eastAsia"/>
          <w:bCs/>
          <w:szCs w:val="21"/>
        </w:rPr>
        <w:t xml:space="preserve"> ）。</w: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3</w:t>
      </w:r>
      <w:r w:rsidRPr="00ED4452">
        <w:rPr>
          <w:rFonts w:asciiTheme="minorEastAsia" w:hAnsiTheme="minorEastAsia" w:hint="eastAsia"/>
          <w:bCs/>
          <w:szCs w:val="21"/>
        </w:rPr>
        <w:t xml:space="preserve">.9  </w:t>
      </w:r>
      <w:r w:rsidRPr="00ED4452">
        <w:rPr>
          <w:rFonts w:asciiTheme="minorEastAsia" w:hAnsiTheme="minorEastAsia" w:hint="eastAsia"/>
          <w:szCs w:val="21"/>
        </w:rPr>
        <w:t>盐酸（1+1）。</w: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Pr="00ED4452">
        <w:rPr>
          <w:rFonts w:asciiTheme="minorEastAsia" w:hAnsiTheme="minorEastAsia" w:hint="eastAsia"/>
          <w:szCs w:val="21"/>
        </w:rPr>
        <w:t>.10  盐酸（1+19）。</w: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3</w:t>
      </w:r>
      <w:r w:rsidRPr="00ED4452">
        <w:rPr>
          <w:rFonts w:asciiTheme="minorEastAsia" w:hAnsiTheme="minorEastAsia"/>
          <w:bCs/>
          <w:szCs w:val="21"/>
        </w:rPr>
        <w:t>.</w:t>
      </w:r>
      <w:r w:rsidRPr="00ED4452">
        <w:rPr>
          <w:rFonts w:asciiTheme="minorEastAsia" w:hAnsiTheme="minorEastAsia" w:hint="eastAsia"/>
          <w:bCs/>
          <w:szCs w:val="21"/>
        </w:rPr>
        <w:t>11</w:t>
      </w:r>
      <w:r w:rsidRPr="00ED4452">
        <w:rPr>
          <w:rFonts w:asciiTheme="minorEastAsia" w:hAnsiTheme="minorEastAsia"/>
          <w:bCs/>
          <w:szCs w:val="21"/>
        </w:rPr>
        <w:t xml:space="preserve"> </w:t>
      </w:r>
      <w:r w:rsidRPr="00ED4452">
        <w:rPr>
          <w:rFonts w:asciiTheme="minorEastAsia" w:hAnsiTheme="minorEastAsia"/>
          <w:szCs w:val="21"/>
        </w:rPr>
        <w:t xml:space="preserve"> </w:t>
      </w:r>
      <w:r w:rsidRPr="00ED4452">
        <w:rPr>
          <w:rFonts w:asciiTheme="minorEastAsia" w:hAnsiTheme="minorEastAsia" w:hint="eastAsia"/>
          <w:szCs w:val="21"/>
        </w:rPr>
        <w:t>过氧化氢（ 30% ）。</w: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3</w:t>
      </w:r>
      <w:r w:rsidRPr="00ED4452">
        <w:rPr>
          <w:rFonts w:asciiTheme="minorEastAsia" w:hAnsiTheme="minorEastAsia"/>
          <w:bCs/>
          <w:szCs w:val="21"/>
        </w:rPr>
        <w:t>.</w:t>
      </w:r>
      <w:r w:rsidRPr="00ED4452">
        <w:rPr>
          <w:rFonts w:asciiTheme="minorEastAsia" w:hAnsiTheme="minorEastAsia" w:hint="eastAsia"/>
          <w:bCs/>
          <w:szCs w:val="21"/>
        </w:rPr>
        <w:t>12</w:t>
      </w:r>
      <w:r w:rsidRPr="00ED4452">
        <w:rPr>
          <w:rFonts w:asciiTheme="minorEastAsia" w:hAnsiTheme="minorEastAsia"/>
          <w:szCs w:val="21"/>
        </w:rPr>
        <w:t xml:space="preserve">  </w:t>
      </w:r>
      <w:r w:rsidRPr="00ED4452">
        <w:rPr>
          <w:rFonts w:asciiTheme="minorEastAsia" w:hAnsiTheme="minorEastAsia" w:hint="eastAsia"/>
          <w:szCs w:val="21"/>
        </w:rPr>
        <w:t>锡标准液：</w:t>
      </w:r>
      <w:r w:rsidRPr="00ED4452">
        <w:rPr>
          <w:rFonts w:asciiTheme="minorEastAsia" w:hAnsiTheme="minorEastAsia"/>
          <w:szCs w:val="21"/>
        </w:rPr>
        <w:t>1</w:t>
      </w:r>
      <w:r w:rsidRPr="00ED4452">
        <w:rPr>
          <w:rFonts w:asciiTheme="minorEastAsia" w:hAnsiTheme="minorEastAsia" w:hint="eastAsia"/>
          <w:szCs w:val="21"/>
        </w:rPr>
        <w:t xml:space="preserve">.00 </w:t>
      </w:r>
      <w:proofErr w:type="spellStart"/>
      <w:r w:rsidRPr="00ED4452">
        <w:rPr>
          <w:rFonts w:asciiTheme="minorEastAsia" w:hAnsiTheme="minorEastAsia"/>
          <w:szCs w:val="21"/>
        </w:rPr>
        <w:t>mL</w:t>
      </w:r>
      <w:proofErr w:type="spellEnd"/>
      <w:r w:rsidRPr="00ED4452">
        <w:rPr>
          <w:rFonts w:asciiTheme="minorEastAsia" w:hAnsiTheme="minorEastAsia" w:hint="eastAsia"/>
          <w:szCs w:val="21"/>
        </w:rPr>
        <w:t xml:space="preserve"> 含</w:t>
      </w:r>
      <w:r w:rsidRPr="00ED4452">
        <w:rPr>
          <w:rFonts w:asciiTheme="minorEastAsia" w:hAnsiTheme="minorEastAsia"/>
          <w:szCs w:val="21"/>
        </w:rPr>
        <w:t>8</w:t>
      </w:r>
      <w:r w:rsidRPr="00ED4452">
        <w:rPr>
          <w:rFonts w:asciiTheme="minorEastAsia" w:hAnsiTheme="minorEastAsia" w:hint="eastAsia"/>
          <w:szCs w:val="21"/>
        </w:rPr>
        <w:t xml:space="preserve">.0 </w:t>
      </w:r>
      <w:r w:rsidRPr="00ED4452">
        <w:rPr>
          <w:rFonts w:asciiTheme="minorEastAsia" w:hAnsiTheme="minorEastAsia"/>
          <w:szCs w:val="21"/>
        </w:rPr>
        <w:t>mg</w:t>
      </w:r>
      <w:r w:rsidRPr="00ED4452">
        <w:rPr>
          <w:rFonts w:asciiTheme="minorEastAsia" w:hAnsiTheme="minorEastAsia" w:hint="eastAsia"/>
          <w:szCs w:val="21"/>
        </w:rPr>
        <w:t xml:space="preserve"> 锡</w:t>
      </w:r>
    </w:p>
    <w:p w:rsidR="0014026E" w:rsidRPr="00ED4452" w:rsidRDefault="0014026E" w:rsidP="0014026E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 w:hint="eastAsia"/>
          <w:szCs w:val="21"/>
        </w:rPr>
        <w:t>称取</w:t>
      </w:r>
      <w:r w:rsidRPr="00ED4452">
        <w:rPr>
          <w:rFonts w:asciiTheme="minorEastAsia" w:hAnsiTheme="minorEastAsia"/>
          <w:szCs w:val="21"/>
        </w:rPr>
        <w:t>4.000</w:t>
      </w:r>
      <w:r w:rsidRPr="00ED4452">
        <w:rPr>
          <w:rFonts w:asciiTheme="minorEastAsia" w:hAnsiTheme="minorEastAsia" w:hint="eastAsia"/>
          <w:szCs w:val="21"/>
        </w:rPr>
        <w:t xml:space="preserve">0 </w:t>
      </w:r>
      <w:r w:rsidRPr="00ED4452">
        <w:rPr>
          <w:rFonts w:asciiTheme="minorEastAsia" w:hAnsiTheme="minorEastAsia"/>
          <w:szCs w:val="21"/>
        </w:rPr>
        <w:t>g</w:t>
      </w:r>
      <w:r w:rsidRPr="00ED4452">
        <w:rPr>
          <w:rFonts w:asciiTheme="minorEastAsia" w:hAnsiTheme="minorEastAsia" w:hint="eastAsia"/>
          <w:szCs w:val="21"/>
        </w:rPr>
        <w:t xml:space="preserve"> 标准锡于</w:t>
      </w:r>
      <w:r w:rsidRPr="00ED4452">
        <w:rPr>
          <w:rFonts w:asciiTheme="minorEastAsia" w:hAnsiTheme="minorEastAsia"/>
          <w:szCs w:val="21"/>
        </w:rPr>
        <w:t>400</w:t>
      </w:r>
      <w:r w:rsidRPr="00ED4452">
        <w:rPr>
          <w:rFonts w:asciiTheme="minorEastAsia" w:hAnsiTheme="minorEastAsia" w:hint="eastAsia"/>
          <w:szCs w:val="21"/>
        </w:rPr>
        <w:t xml:space="preserve"> </w:t>
      </w:r>
      <w:proofErr w:type="spellStart"/>
      <w:r w:rsidRPr="00ED4452">
        <w:rPr>
          <w:rFonts w:asciiTheme="minorEastAsia" w:hAnsiTheme="minorEastAsia"/>
          <w:szCs w:val="21"/>
        </w:rPr>
        <w:t>mL</w:t>
      </w:r>
      <w:proofErr w:type="spellEnd"/>
      <w:r w:rsidRPr="00ED4452">
        <w:rPr>
          <w:rFonts w:asciiTheme="minorEastAsia" w:hAnsiTheme="minorEastAsia" w:hint="eastAsia"/>
          <w:szCs w:val="21"/>
        </w:rPr>
        <w:t xml:space="preserve"> 烧杯中，加入8</w:t>
      </w:r>
      <w:r w:rsidRPr="00ED4452">
        <w:rPr>
          <w:rFonts w:asciiTheme="minorEastAsia" w:hAnsiTheme="minorEastAsia"/>
          <w:szCs w:val="21"/>
        </w:rPr>
        <w:t>0</w:t>
      </w:r>
      <w:r w:rsidRPr="00ED4452">
        <w:rPr>
          <w:rFonts w:asciiTheme="minorEastAsia" w:hAnsiTheme="minorEastAsia" w:hint="eastAsia"/>
          <w:szCs w:val="21"/>
        </w:rPr>
        <w:t xml:space="preserve"> </w:t>
      </w:r>
      <w:proofErr w:type="spellStart"/>
      <w:r w:rsidRPr="00ED4452">
        <w:rPr>
          <w:rFonts w:asciiTheme="minorEastAsia" w:hAnsiTheme="minorEastAsia"/>
          <w:szCs w:val="21"/>
        </w:rPr>
        <w:t>mL</w:t>
      </w:r>
      <w:proofErr w:type="spellEnd"/>
      <w:r w:rsidRPr="00ED4452">
        <w:rPr>
          <w:rFonts w:asciiTheme="minorEastAsia" w:hAnsiTheme="minorEastAsia" w:hint="eastAsia"/>
          <w:szCs w:val="21"/>
        </w:rPr>
        <w:t xml:space="preserve"> 盐酸（</w:t>
      </w:r>
      <w:r>
        <w:rPr>
          <w:rFonts w:asciiTheme="minorEastAsia" w:hAnsiTheme="minorEastAsia" w:hint="eastAsia"/>
          <w:szCs w:val="21"/>
        </w:rPr>
        <w:t>3</w:t>
      </w:r>
      <w:r w:rsidRPr="00ED4452">
        <w:rPr>
          <w:rFonts w:asciiTheme="minorEastAsia" w:hAnsiTheme="minorEastAsia" w:hint="eastAsia"/>
          <w:szCs w:val="21"/>
        </w:rPr>
        <w:t>.8），</w:t>
      </w:r>
      <w:r w:rsidRPr="00ED4452">
        <w:rPr>
          <w:rFonts w:asciiTheme="minorEastAsia" w:hAnsiTheme="minorEastAsia"/>
          <w:szCs w:val="21"/>
        </w:rPr>
        <w:t>20mL</w:t>
      </w:r>
      <w:r w:rsidRPr="00ED4452">
        <w:rPr>
          <w:rFonts w:asciiTheme="minorEastAsia" w:hAnsiTheme="minorEastAsia" w:hint="eastAsia"/>
          <w:szCs w:val="21"/>
        </w:rPr>
        <w:t>水，盖上表皿，微热至完全溶解，取下，冷却，用盐酸（</w:t>
      </w:r>
      <w:r>
        <w:rPr>
          <w:rFonts w:asciiTheme="minorEastAsia" w:hAnsiTheme="minorEastAsia" w:hint="eastAsia"/>
          <w:szCs w:val="21"/>
        </w:rPr>
        <w:t>3</w:t>
      </w:r>
      <w:r w:rsidRPr="00ED4452">
        <w:rPr>
          <w:rFonts w:asciiTheme="minorEastAsia" w:hAnsiTheme="minorEastAsia" w:hint="eastAsia"/>
          <w:szCs w:val="21"/>
        </w:rPr>
        <w:t>.10）吹洗表皿并移入</w:t>
      </w:r>
      <w:r w:rsidRPr="00ED4452">
        <w:rPr>
          <w:rFonts w:asciiTheme="minorEastAsia" w:hAnsiTheme="minorEastAsia"/>
          <w:szCs w:val="21"/>
        </w:rPr>
        <w:t>500</w:t>
      </w:r>
      <w:r w:rsidRPr="00ED4452">
        <w:rPr>
          <w:rFonts w:asciiTheme="minorEastAsia" w:hAnsiTheme="minorEastAsia" w:hint="eastAsia"/>
          <w:szCs w:val="21"/>
        </w:rPr>
        <w:t xml:space="preserve"> </w:t>
      </w:r>
      <w:proofErr w:type="spellStart"/>
      <w:r w:rsidRPr="00ED4452">
        <w:rPr>
          <w:rFonts w:asciiTheme="minorEastAsia" w:hAnsiTheme="minorEastAsia"/>
          <w:szCs w:val="21"/>
        </w:rPr>
        <w:t>mL</w:t>
      </w:r>
      <w:proofErr w:type="spellEnd"/>
      <w:r w:rsidRPr="00ED4452">
        <w:rPr>
          <w:rFonts w:asciiTheme="minorEastAsia" w:hAnsiTheme="minorEastAsia" w:hint="eastAsia"/>
          <w:szCs w:val="21"/>
        </w:rPr>
        <w:t xml:space="preserve"> 容量瓶中，以盐酸（</w:t>
      </w:r>
      <w:r>
        <w:rPr>
          <w:rFonts w:asciiTheme="minorEastAsia" w:hAnsiTheme="minorEastAsia" w:hint="eastAsia"/>
          <w:szCs w:val="21"/>
        </w:rPr>
        <w:t>3</w:t>
      </w:r>
      <w:r w:rsidRPr="00ED4452">
        <w:rPr>
          <w:rFonts w:asciiTheme="minorEastAsia" w:hAnsiTheme="minorEastAsia" w:hint="eastAsia"/>
          <w:szCs w:val="21"/>
        </w:rPr>
        <w:t>.10）定容，摇匀。</w:t>
      </w:r>
    </w:p>
    <w:p w:rsidR="0014026E" w:rsidRPr="00ED4452" w:rsidRDefault="0014026E" w:rsidP="0014026E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3</w:t>
      </w:r>
      <w:r w:rsidRPr="00ED4452">
        <w:rPr>
          <w:rFonts w:asciiTheme="minorEastAsia" w:hAnsiTheme="minorEastAsia"/>
          <w:bCs/>
          <w:szCs w:val="21"/>
        </w:rPr>
        <w:t>.</w:t>
      </w:r>
      <w:r w:rsidRPr="00ED4452">
        <w:rPr>
          <w:rFonts w:asciiTheme="minorEastAsia" w:hAnsiTheme="minorEastAsia" w:hint="eastAsia"/>
          <w:bCs/>
          <w:szCs w:val="21"/>
        </w:rPr>
        <w:t>13</w:t>
      </w:r>
      <w:r w:rsidRPr="00ED4452">
        <w:rPr>
          <w:rFonts w:asciiTheme="minorEastAsia" w:hAnsiTheme="minorEastAsia"/>
          <w:szCs w:val="21"/>
        </w:rPr>
        <w:t xml:space="preserve">  </w:t>
      </w:r>
      <w:r w:rsidRPr="00ED4452">
        <w:rPr>
          <w:rFonts w:asciiTheme="minorEastAsia" w:hAnsiTheme="minorEastAsia" w:hint="eastAsia"/>
          <w:szCs w:val="21"/>
        </w:rPr>
        <w:t>碘酸钾标准溶液〔</w:t>
      </w:r>
      <w:r w:rsidRPr="00ED4452">
        <w:rPr>
          <w:rFonts w:asciiTheme="minorEastAsia" w:hAnsiTheme="minorEastAsia"/>
          <w:i/>
          <w:iCs/>
          <w:szCs w:val="21"/>
        </w:rPr>
        <w:t>c</w:t>
      </w:r>
      <w:r w:rsidRPr="00ED4452">
        <w:rPr>
          <w:rFonts w:asciiTheme="minorEastAsia" w:hAnsiTheme="minorEastAsia" w:hint="eastAsia"/>
          <w:szCs w:val="21"/>
        </w:rPr>
        <w:t>（</w:t>
      </w:r>
      <w:r w:rsidRPr="00ED4452">
        <w:rPr>
          <w:rFonts w:asciiTheme="minorEastAsia" w:hAnsiTheme="minorEastAsia"/>
          <w:szCs w:val="21"/>
        </w:rPr>
        <w:t>1/6KIO</w:t>
      </w:r>
      <w:r w:rsidRPr="00ED4452">
        <w:rPr>
          <w:rFonts w:asciiTheme="minorEastAsia" w:hAnsiTheme="minorEastAsia"/>
          <w:szCs w:val="21"/>
          <w:vertAlign w:val="subscript"/>
        </w:rPr>
        <w:t>3</w:t>
      </w:r>
      <w:r w:rsidRPr="00ED4452">
        <w:rPr>
          <w:rFonts w:asciiTheme="minorEastAsia" w:hAnsiTheme="minorEastAsia" w:hint="eastAsia"/>
          <w:szCs w:val="21"/>
        </w:rPr>
        <w:t>）=</w:t>
      </w:r>
      <w:r w:rsidRPr="00ED4452">
        <w:rPr>
          <w:rFonts w:asciiTheme="minorEastAsia" w:hAnsiTheme="minorEastAsia"/>
          <w:szCs w:val="21"/>
        </w:rPr>
        <w:t xml:space="preserve"> 0.04</w:t>
      </w:r>
      <w:r w:rsidRPr="00ED4452">
        <w:rPr>
          <w:rFonts w:asciiTheme="minorEastAsia" w:hAnsiTheme="minorEastAsia" w:hint="eastAsia"/>
          <w:szCs w:val="21"/>
        </w:rPr>
        <w:t>2</w:t>
      </w:r>
      <w:r w:rsidRPr="00ED4452">
        <w:rPr>
          <w:rFonts w:asciiTheme="minorEastAsia" w:hAnsiTheme="minorEastAsia"/>
          <w:szCs w:val="21"/>
        </w:rPr>
        <w:t xml:space="preserve"> mol/L</w:t>
      </w:r>
      <w:r w:rsidRPr="00ED4452">
        <w:rPr>
          <w:rFonts w:asciiTheme="minorEastAsia" w:hAnsiTheme="minorEastAsia" w:hint="eastAsia"/>
          <w:szCs w:val="21"/>
        </w:rPr>
        <w:t xml:space="preserve"> 〕。</w: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3</w:t>
      </w:r>
      <w:r w:rsidRPr="00ED4452">
        <w:rPr>
          <w:rFonts w:asciiTheme="minorEastAsia" w:hAnsiTheme="minorEastAsia" w:hint="eastAsia"/>
          <w:bCs/>
          <w:szCs w:val="21"/>
        </w:rPr>
        <w:t>.13</w:t>
      </w:r>
      <w:r w:rsidRPr="00ED4452">
        <w:rPr>
          <w:rFonts w:asciiTheme="minorEastAsia" w:hAnsiTheme="minorEastAsia"/>
          <w:bCs/>
          <w:szCs w:val="21"/>
        </w:rPr>
        <w:t>.1</w:t>
      </w:r>
      <w:r w:rsidRPr="00ED4452">
        <w:rPr>
          <w:rFonts w:asciiTheme="minorEastAsia" w:hAnsiTheme="minorEastAsia"/>
          <w:szCs w:val="21"/>
        </w:rPr>
        <w:t xml:space="preserve"> </w:t>
      </w:r>
      <w:r w:rsidRPr="00ED4452">
        <w:rPr>
          <w:rFonts w:asciiTheme="minorEastAsia" w:hAnsiTheme="minorEastAsia" w:hint="eastAsia"/>
          <w:szCs w:val="21"/>
        </w:rPr>
        <w:t>配制：称取</w:t>
      </w:r>
      <w:r w:rsidRPr="00ED4452">
        <w:rPr>
          <w:rFonts w:asciiTheme="minorEastAsia" w:hAnsiTheme="minorEastAsia"/>
          <w:szCs w:val="21"/>
        </w:rPr>
        <w:t>1.</w:t>
      </w:r>
      <w:r w:rsidRPr="00ED4452">
        <w:rPr>
          <w:rFonts w:asciiTheme="minorEastAsia" w:hAnsiTheme="minorEastAsia" w:hint="eastAsia"/>
          <w:szCs w:val="21"/>
        </w:rPr>
        <w:t xml:space="preserve">5 </w:t>
      </w:r>
      <w:r w:rsidRPr="00ED4452">
        <w:rPr>
          <w:rFonts w:asciiTheme="minorEastAsia" w:hAnsiTheme="minorEastAsia"/>
          <w:szCs w:val="21"/>
        </w:rPr>
        <w:t>g</w:t>
      </w:r>
      <w:r w:rsidRPr="00ED4452">
        <w:rPr>
          <w:rFonts w:asciiTheme="minorEastAsia" w:hAnsiTheme="minorEastAsia" w:hint="eastAsia"/>
          <w:szCs w:val="21"/>
        </w:rPr>
        <w:t xml:space="preserve">碘酸钾、1 </w:t>
      </w:r>
      <w:r w:rsidRPr="00ED4452">
        <w:rPr>
          <w:rFonts w:asciiTheme="minorEastAsia" w:hAnsiTheme="minorEastAsia"/>
          <w:szCs w:val="21"/>
        </w:rPr>
        <w:t>g</w:t>
      </w:r>
      <w:r w:rsidRPr="00ED4452">
        <w:rPr>
          <w:rFonts w:asciiTheme="minorEastAsia" w:hAnsiTheme="minorEastAsia" w:hint="eastAsia"/>
          <w:szCs w:val="21"/>
        </w:rPr>
        <w:t>无水碳酸钠置于</w:t>
      </w:r>
      <w:r w:rsidRPr="00ED4452">
        <w:rPr>
          <w:rFonts w:asciiTheme="minorEastAsia" w:hAnsiTheme="minorEastAsia"/>
          <w:szCs w:val="21"/>
        </w:rPr>
        <w:t>500mL</w:t>
      </w:r>
      <w:r w:rsidRPr="00ED4452">
        <w:rPr>
          <w:rFonts w:asciiTheme="minorEastAsia" w:hAnsiTheme="minorEastAsia" w:hint="eastAsia"/>
          <w:szCs w:val="21"/>
        </w:rPr>
        <w:t>烧杯中，加入</w:t>
      </w:r>
      <w:r w:rsidRPr="00ED4452">
        <w:rPr>
          <w:rFonts w:asciiTheme="minorEastAsia" w:hAnsiTheme="minorEastAsia"/>
          <w:szCs w:val="21"/>
        </w:rPr>
        <w:t>200mL</w:t>
      </w:r>
      <w:r w:rsidRPr="00ED4452">
        <w:rPr>
          <w:rFonts w:asciiTheme="minorEastAsia" w:hAnsiTheme="minorEastAsia" w:hint="eastAsia"/>
          <w:szCs w:val="21"/>
        </w:rPr>
        <w:t xml:space="preserve">水，加热至完全溶解，加入10 </w:t>
      </w:r>
      <w:r w:rsidRPr="00ED4452">
        <w:rPr>
          <w:rFonts w:asciiTheme="minorEastAsia" w:hAnsiTheme="minorEastAsia"/>
          <w:szCs w:val="21"/>
        </w:rPr>
        <w:t>g</w:t>
      </w:r>
      <w:r w:rsidRPr="00ED4452">
        <w:rPr>
          <w:rFonts w:asciiTheme="minorEastAsia" w:hAnsiTheme="minorEastAsia" w:hint="eastAsia"/>
          <w:szCs w:val="21"/>
        </w:rPr>
        <w:t>碘化钾搅拌至完全溶解，用玻璃棉将溶液过滤于</w:t>
      </w:r>
      <w:r w:rsidRPr="00ED4452">
        <w:rPr>
          <w:rFonts w:asciiTheme="minorEastAsia" w:hAnsiTheme="minorEastAsia"/>
          <w:szCs w:val="21"/>
        </w:rPr>
        <w:t>1000</w:t>
      </w:r>
      <w:r w:rsidRPr="00ED4452">
        <w:rPr>
          <w:rFonts w:asciiTheme="minorEastAsia" w:hAnsiTheme="minorEastAsia" w:hint="eastAsia"/>
          <w:szCs w:val="21"/>
        </w:rPr>
        <w:t xml:space="preserve"> </w:t>
      </w:r>
      <w:proofErr w:type="spellStart"/>
      <w:r w:rsidRPr="00ED4452">
        <w:rPr>
          <w:rFonts w:asciiTheme="minorEastAsia" w:hAnsiTheme="minorEastAsia"/>
          <w:szCs w:val="21"/>
        </w:rPr>
        <w:t>mL</w:t>
      </w:r>
      <w:proofErr w:type="spellEnd"/>
      <w:r w:rsidRPr="00ED4452">
        <w:rPr>
          <w:rFonts w:asciiTheme="minorEastAsia" w:hAnsiTheme="minorEastAsia" w:hint="eastAsia"/>
          <w:szCs w:val="21"/>
        </w:rPr>
        <w:t>容量瓶中，用水稀释至刻度，混匀。</w:t>
      </w:r>
    </w:p>
    <w:p w:rsidR="0014026E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3</w:t>
      </w:r>
      <w:r w:rsidRPr="00ED4452">
        <w:rPr>
          <w:rFonts w:asciiTheme="minorEastAsia" w:hAnsiTheme="minorEastAsia" w:hint="eastAsia"/>
          <w:szCs w:val="21"/>
        </w:rPr>
        <w:t>.13</w:t>
      </w:r>
      <w:r w:rsidRPr="00ED4452">
        <w:rPr>
          <w:rFonts w:asciiTheme="minorEastAsia" w:hAnsiTheme="minorEastAsia"/>
          <w:szCs w:val="21"/>
        </w:rPr>
        <w:t xml:space="preserve">.2  </w:t>
      </w:r>
      <w:r w:rsidRPr="00ED4452">
        <w:rPr>
          <w:rFonts w:asciiTheme="minorEastAsia" w:hAnsiTheme="minorEastAsia" w:hint="eastAsia"/>
          <w:szCs w:val="21"/>
        </w:rPr>
        <w:t>标定：称取三份</w:t>
      </w:r>
      <w:r w:rsidRPr="00ED4452">
        <w:rPr>
          <w:rFonts w:asciiTheme="minorEastAsia" w:hAnsiTheme="minorEastAsia"/>
          <w:szCs w:val="21"/>
        </w:rPr>
        <w:t>0.1</w:t>
      </w:r>
      <w:r w:rsidRPr="00ED4452">
        <w:rPr>
          <w:rFonts w:asciiTheme="minorEastAsia" w:hAnsiTheme="minorEastAsia" w:hint="eastAsia"/>
          <w:szCs w:val="21"/>
        </w:rPr>
        <w:t>0</w:t>
      </w:r>
      <w:r w:rsidRPr="00ED4452">
        <w:rPr>
          <w:rFonts w:asciiTheme="minorEastAsia" w:hAnsiTheme="minorEastAsia"/>
          <w:szCs w:val="21"/>
        </w:rPr>
        <w:t>00</w:t>
      </w:r>
      <w:r w:rsidRPr="00ED4452">
        <w:rPr>
          <w:rFonts w:asciiTheme="minorEastAsia" w:hAnsiTheme="minorEastAsia" w:hint="eastAsia"/>
          <w:szCs w:val="21"/>
        </w:rPr>
        <w:t xml:space="preserve"> </w:t>
      </w:r>
      <w:r w:rsidRPr="00ED4452">
        <w:rPr>
          <w:rFonts w:asciiTheme="minorEastAsia" w:hAnsiTheme="minorEastAsia"/>
          <w:szCs w:val="21"/>
        </w:rPr>
        <w:t>g</w:t>
      </w:r>
      <w:r w:rsidRPr="00ED4452">
        <w:rPr>
          <w:rFonts w:asciiTheme="minorEastAsia" w:hAnsiTheme="minorEastAsia" w:hint="eastAsia"/>
          <w:szCs w:val="21"/>
        </w:rPr>
        <w:t>金属锡</w:t>
      </w:r>
      <w:r w:rsidRPr="00ED4452">
        <w:rPr>
          <w:rFonts w:asciiTheme="minorEastAsia" w:hAnsiTheme="minorEastAsia"/>
          <w:szCs w:val="21"/>
        </w:rPr>
        <w:t>(99.99%)</w:t>
      </w:r>
      <w:r w:rsidRPr="00ED4452">
        <w:rPr>
          <w:rFonts w:asciiTheme="minorEastAsia" w:hAnsiTheme="minorEastAsia" w:hint="eastAsia"/>
          <w:szCs w:val="21"/>
        </w:rPr>
        <w:t>，分别置于3</w:t>
      </w:r>
      <w:r w:rsidRPr="00ED4452">
        <w:rPr>
          <w:rFonts w:asciiTheme="minorEastAsia" w:hAnsiTheme="minorEastAsia"/>
          <w:szCs w:val="21"/>
        </w:rPr>
        <w:t>00</w:t>
      </w:r>
      <w:r w:rsidRPr="00ED4452">
        <w:rPr>
          <w:rFonts w:asciiTheme="minorEastAsia" w:hAnsiTheme="minorEastAsia" w:hint="eastAsia"/>
          <w:szCs w:val="21"/>
        </w:rPr>
        <w:t xml:space="preserve"> </w:t>
      </w:r>
      <w:proofErr w:type="spellStart"/>
      <w:r w:rsidRPr="00ED4452">
        <w:rPr>
          <w:rFonts w:asciiTheme="minorEastAsia" w:hAnsiTheme="minorEastAsia"/>
          <w:szCs w:val="21"/>
        </w:rPr>
        <w:t>mL</w:t>
      </w:r>
      <w:proofErr w:type="spellEnd"/>
      <w:r w:rsidRPr="00ED4452">
        <w:rPr>
          <w:rFonts w:asciiTheme="minorEastAsia" w:hAnsiTheme="minorEastAsia" w:hint="eastAsia"/>
          <w:szCs w:val="21"/>
        </w:rPr>
        <w:t>锥形瓶中，加入1.5</w:t>
      </w:r>
      <w:r w:rsidRPr="00ED4452">
        <w:rPr>
          <w:rFonts w:asciiTheme="minorEastAsia" w:hAnsiTheme="minorEastAsia"/>
          <w:szCs w:val="21"/>
        </w:rPr>
        <w:t xml:space="preserve"> g</w:t>
      </w:r>
      <w:r w:rsidRPr="00ED4452">
        <w:rPr>
          <w:rFonts w:asciiTheme="minorEastAsia" w:hAnsiTheme="minorEastAsia" w:hint="eastAsia"/>
          <w:szCs w:val="21"/>
        </w:rPr>
        <w:t>还原铁粉</w:t>
      </w:r>
      <w:r w:rsidR="002F3BF3">
        <w:rPr>
          <w:rFonts w:asciiTheme="minorEastAsia" w:hAnsiTheme="minorEastAsia" w:hint="eastAsia"/>
          <w:szCs w:val="21"/>
        </w:rPr>
        <w:t>(3.1)</w:t>
      </w:r>
      <w:r w:rsidRPr="00ED4452">
        <w:rPr>
          <w:rFonts w:asciiTheme="minorEastAsia" w:hAnsiTheme="minorEastAsia" w:hint="eastAsia"/>
          <w:szCs w:val="21"/>
        </w:rPr>
        <w:t xml:space="preserve">、80 </w:t>
      </w:r>
      <w:proofErr w:type="spellStart"/>
      <w:r w:rsidRPr="00ED4452">
        <w:rPr>
          <w:rFonts w:asciiTheme="minorEastAsia" w:hAnsiTheme="minorEastAsia"/>
          <w:szCs w:val="21"/>
        </w:rPr>
        <w:t>mL</w:t>
      </w:r>
      <w:proofErr w:type="spellEnd"/>
      <w:r w:rsidRPr="00ED4452">
        <w:rPr>
          <w:rFonts w:asciiTheme="minorEastAsia" w:hAnsiTheme="minorEastAsia" w:hint="eastAsia"/>
          <w:szCs w:val="21"/>
        </w:rPr>
        <w:t>盐酸（</w:t>
      </w:r>
      <w:r>
        <w:rPr>
          <w:rFonts w:asciiTheme="minorEastAsia" w:hAnsiTheme="minorEastAsia" w:hint="eastAsia"/>
          <w:szCs w:val="21"/>
        </w:rPr>
        <w:t>3</w:t>
      </w:r>
      <w:r w:rsidRPr="00ED4452">
        <w:rPr>
          <w:rFonts w:asciiTheme="minorEastAsia" w:hAnsiTheme="minorEastAsia" w:hint="eastAsia"/>
          <w:szCs w:val="21"/>
        </w:rPr>
        <w:t>.9），用还原装置图中的橡皮塞</w:t>
      </w:r>
      <w:r w:rsidRPr="00ED4452">
        <w:rPr>
          <w:rFonts w:asciiTheme="minorEastAsia" w:hAnsiTheme="minorEastAsia"/>
          <w:szCs w:val="21"/>
        </w:rPr>
        <w:t>(1)</w:t>
      </w:r>
      <w:r w:rsidRPr="00ED4452">
        <w:rPr>
          <w:rFonts w:asciiTheme="minorEastAsia" w:hAnsiTheme="minorEastAsia" w:hint="eastAsia"/>
          <w:szCs w:val="21"/>
        </w:rPr>
        <w:t>塞紧试液瓶口，低温加热至溶解完全，取下稍冷，滴加1滴过氧化氢（</w:t>
      </w:r>
      <w:r>
        <w:rPr>
          <w:rFonts w:asciiTheme="minorEastAsia" w:hAnsiTheme="minorEastAsia" w:hint="eastAsia"/>
          <w:szCs w:val="21"/>
        </w:rPr>
        <w:t>3</w:t>
      </w:r>
      <w:r w:rsidRPr="00ED4452">
        <w:rPr>
          <w:rFonts w:asciiTheme="minorEastAsia" w:hAnsiTheme="minorEastAsia" w:hint="eastAsia"/>
          <w:szCs w:val="21"/>
        </w:rPr>
        <w:t xml:space="preserve">.11），加热煮沸至反应完全（溶液有大气泡产生），取下在二氧化碳气保护下流水冷却2 min，关闭二氧化碳气，加入20 </w:t>
      </w:r>
      <w:proofErr w:type="spellStart"/>
      <w:r w:rsidRPr="00ED4452">
        <w:rPr>
          <w:rFonts w:asciiTheme="minorEastAsia" w:hAnsiTheme="minorEastAsia"/>
          <w:szCs w:val="21"/>
        </w:rPr>
        <w:t>mL</w:t>
      </w:r>
      <w:proofErr w:type="spellEnd"/>
      <w:r w:rsidRPr="00ED4452">
        <w:rPr>
          <w:rFonts w:asciiTheme="minorEastAsia" w:hAnsiTheme="minorEastAsia" w:hint="eastAsia"/>
          <w:szCs w:val="21"/>
        </w:rPr>
        <w:t>水，加入</w:t>
      </w:r>
      <w:r w:rsidR="002F3BF3">
        <w:rPr>
          <w:rFonts w:asciiTheme="minorEastAsia" w:hAnsiTheme="minorEastAsia" w:hint="eastAsia"/>
          <w:szCs w:val="21"/>
        </w:rPr>
        <w:t>2</w:t>
      </w:r>
      <w:r w:rsidRPr="00ED4452">
        <w:rPr>
          <w:rFonts w:asciiTheme="minorEastAsia" w:hAnsiTheme="minorEastAsia" w:hint="eastAsia"/>
          <w:szCs w:val="21"/>
        </w:rPr>
        <w:t>.5</w:t>
      </w:r>
      <w:r w:rsidRPr="00ED4452">
        <w:rPr>
          <w:rFonts w:asciiTheme="minorEastAsia" w:hAnsiTheme="minorEastAsia"/>
          <w:szCs w:val="21"/>
        </w:rPr>
        <w:t>g</w:t>
      </w:r>
      <w:r w:rsidRPr="00ED4452">
        <w:rPr>
          <w:rFonts w:asciiTheme="minorEastAsia" w:hAnsiTheme="minorEastAsia" w:hint="eastAsia"/>
          <w:szCs w:val="21"/>
        </w:rPr>
        <w:t>铝</w:t>
      </w:r>
      <w:r w:rsidR="002F3BF3">
        <w:rPr>
          <w:rFonts w:asciiTheme="minorEastAsia" w:hAnsiTheme="minorEastAsia" w:hint="eastAsia"/>
          <w:szCs w:val="21"/>
        </w:rPr>
        <w:t>（3.2）</w:t>
      </w:r>
      <w:r w:rsidRPr="00ED4452">
        <w:rPr>
          <w:rFonts w:asciiTheme="minorEastAsia" w:hAnsiTheme="minorEastAsia" w:hint="eastAsia"/>
          <w:szCs w:val="21"/>
        </w:rPr>
        <w:t>，充分摇动至剩余少量铝时，加热煮沸至反应完全（溶液有大气泡产生），在二氧化碳气保护下，将锥形瓶置于流水中冷却至室温，取下锥形瓶，立即塞上橡皮塞，移至滴定台，加入5ml淀粉溶液（</w:t>
      </w:r>
      <w:r>
        <w:rPr>
          <w:rFonts w:asciiTheme="minorEastAsia" w:hAnsiTheme="minorEastAsia" w:hint="eastAsia"/>
          <w:szCs w:val="21"/>
        </w:rPr>
        <w:t>3</w:t>
      </w:r>
      <w:r w:rsidRPr="00ED4452">
        <w:rPr>
          <w:rFonts w:asciiTheme="minorEastAsia" w:hAnsiTheme="minorEastAsia" w:hint="eastAsia"/>
          <w:szCs w:val="21"/>
        </w:rPr>
        <w:t>.14），立即用碘酸钾标准滴定液滴定至蓝色为终点。随同做空白试验。</w:t>
      </w:r>
    </w:p>
    <w:p w:rsidR="002F3BF3" w:rsidRPr="00F23D72" w:rsidRDefault="002F3BF3" w:rsidP="002F3BF3">
      <w:pPr>
        <w:spacing w:line="360" w:lineRule="auto"/>
        <w:rPr>
          <w:rFonts w:ascii="宋体" w:hAnsi="宋体"/>
          <w:sz w:val="18"/>
          <w:szCs w:val="18"/>
        </w:rPr>
      </w:pPr>
      <w:r w:rsidRPr="00F23D72">
        <w:rPr>
          <w:rFonts w:ascii="宋体" w:hAnsi="宋体" w:hint="eastAsia"/>
          <w:sz w:val="18"/>
          <w:szCs w:val="18"/>
        </w:rPr>
        <w:t>注：若采用盖氏漏斗作还原装置，3.13.2改为</w:t>
      </w:r>
    </w:p>
    <w:p w:rsidR="002F3BF3" w:rsidRPr="00ED4452" w:rsidRDefault="002F3BF3" w:rsidP="0014026E">
      <w:pPr>
        <w:spacing w:line="360" w:lineRule="auto"/>
        <w:rPr>
          <w:rFonts w:asciiTheme="minorEastAsia" w:hAnsiTheme="minorEastAsia"/>
          <w:szCs w:val="21"/>
        </w:rPr>
      </w:pPr>
      <w:r w:rsidRPr="00F23D72">
        <w:rPr>
          <w:rFonts w:asciiTheme="minorEastAsia" w:hAnsiTheme="minorEastAsia" w:hint="eastAsia"/>
          <w:sz w:val="18"/>
          <w:szCs w:val="18"/>
        </w:rPr>
        <w:t>称取三份</w:t>
      </w:r>
      <w:r w:rsidRPr="00F23D72">
        <w:rPr>
          <w:rFonts w:asciiTheme="minorEastAsia" w:hAnsiTheme="minorEastAsia"/>
          <w:sz w:val="18"/>
          <w:szCs w:val="18"/>
        </w:rPr>
        <w:t>0.1</w:t>
      </w:r>
      <w:r w:rsidRPr="00F23D72">
        <w:rPr>
          <w:rFonts w:asciiTheme="minorEastAsia" w:hAnsiTheme="minorEastAsia" w:hint="eastAsia"/>
          <w:sz w:val="18"/>
          <w:szCs w:val="18"/>
        </w:rPr>
        <w:t>0</w:t>
      </w:r>
      <w:r w:rsidRPr="00F23D72">
        <w:rPr>
          <w:rFonts w:asciiTheme="minorEastAsia" w:hAnsiTheme="minorEastAsia"/>
          <w:sz w:val="18"/>
          <w:szCs w:val="18"/>
        </w:rPr>
        <w:t>00</w:t>
      </w:r>
      <w:r w:rsidRPr="00F23D72">
        <w:rPr>
          <w:rFonts w:asciiTheme="minorEastAsia" w:hAnsiTheme="minorEastAsia" w:hint="eastAsia"/>
          <w:sz w:val="18"/>
          <w:szCs w:val="18"/>
        </w:rPr>
        <w:t xml:space="preserve"> </w:t>
      </w:r>
      <w:r w:rsidRPr="00F23D72">
        <w:rPr>
          <w:rFonts w:asciiTheme="minorEastAsia" w:hAnsiTheme="minorEastAsia"/>
          <w:sz w:val="18"/>
          <w:szCs w:val="18"/>
        </w:rPr>
        <w:t>g</w:t>
      </w:r>
      <w:r w:rsidRPr="00F23D72">
        <w:rPr>
          <w:rFonts w:asciiTheme="minorEastAsia" w:hAnsiTheme="minorEastAsia" w:hint="eastAsia"/>
          <w:sz w:val="18"/>
          <w:szCs w:val="18"/>
        </w:rPr>
        <w:t>金属锡</w:t>
      </w:r>
      <w:r w:rsidRPr="00F23D72">
        <w:rPr>
          <w:rFonts w:asciiTheme="minorEastAsia" w:hAnsiTheme="minorEastAsia"/>
          <w:sz w:val="18"/>
          <w:szCs w:val="18"/>
        </w:rPr>
        <w:t>(99.99%)</w:t>
      </w:r>
      <w:r w:rsidRPr="00F23D72">
        <w:rPr>
          <w:rFonts w:asciiTheme="minorEastAsia" w:hAnsiTheme="minorEastAsia" w:hint="eastAsia"/>
          <w:sz w:val="18"/>
          <w:szCs w:val="18"/>
        </w:rPr>
        <w:t>，分别置于3</w:t>
      </w:r>
      <w:r w:rsidRPr="00F23D72">
        <w:rPr>
          <w:rFonts w:asciiTheme="minorEastAsia" w:hAnsiTheme="minorEastAsia"/>
          <w:sz w:val="18"/>
          <w:szCs w:val="18"/>
        </w:rPr>
        <w:t>00</w:t>
      </w:r>
      <w:r w:rsidRPr="00F23D72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F23D72">
        <w:rPr>
          <w:rFonts w:asciiTheme="minorEastAsia" w:hAnsiTheme="minorEastAsia"/>
          <w:sz w:val="18"/>
          <w:szCs w:val="18"/>
        </w:rPr>
        <w:t>mL</w:t>
      </w:r>
      <w:proofErr w:type="spellEnd"/>
      <w:r w:rsidRPr="00F23D72">
        <w:rPr>
          <w:rFonts w:asciiTheme="minorEastAsia" w:hAnsiTheme="minorEastAsia" w:hint="eastAsia"/>
          <w:sz w:val="18"/>
          <w:szCs w:val="18"/>
        </w:rPr>
        <w:t>锥形瓶中，加入1.5</w:t>
      </w:r>
      <w:r w:rsidRPr="00F23D72">
        <w:rPr>
          <w:rFonts w:asciiTheme="minorEastAsia" w:hAnsiTheme="minorEastAsia"/>
          <w:sz w:val="18"/>
          <w:szCs w:val="18"/>
        </w:rPr>
        <w:t xml:space="preserve"> g</w:t>
      </w:r>
      <w:r w:rsidRPr="00F23D72">
        <w:rPr>
          <w:rFonts w:asciiTheme="minorEastAsia" w:hAnsiTheme="minorEastAsia" w:hint="eastAsia"/>
          <w:sz w:val="18"/>
          <w:szCs w:val="18"/>
        </w:rPr>
        <w:t xml:space="preserve">还原铁粉(3.1)、80 </w:t>
      </w:r>
      <w:proofErr w:type="spellStart"/>
      <w:r w:rsidRPr="00F23D72">
        <w:rPr>
          <w:rFonts w:asciiTheme="minorEastAsia" w:hAnsiTheme="minorEastAsia"/>
          <w:sz w:val="18"/>
          <w:szCs w:val="18"/>
        </w:rPr>
        <w:t>mL</w:t>
      </w:r>
      <w:proofErr w:type="spellEnd"/>
      <w:r w:rsidRPr="00F23D72">
        <w:rPr>
          <w:rFonts w:asciiTheme="minorEastAsia" w:hAnsiTheme="minorEastAsia" w:hint="eastAsia"/>
          <w:sz w:val="18"/>
          <w:szCs w:val="18"/>
        </w:rPr>
        <w:t xml:space="preserve">盐酸（3.9），低温加热至溶解完全，取下稍冷，滴加1滴过氧化氢（3.11），加热煮沸至反应完全（溶液有大气泡产生），取下，流水冷却2 min，加入20 </w:t>
      </w:r>
      <w:proofErr w:type="spellStart"/>
      <w:r w:rsidRPr="00F23D72">
        <w:rPr>
          <w:rFonts w:asciiTheme="minorEastAsia" w:hAnsiTheme="minorEastAsia"/>
          <w:sz w:val="18"/>
          <w:szCs w:val="18"/>
        </w:rPr>
        <w:t>mL</w:t>
      </w:r>
      <w:proofErr w:type="spellEnd"/>
      <w:r w:rsidRPr="00F23D72">
        <w:rPr>
          <w:rFonts w:asciiTheme="minorEastAsia" w:hAnsiTheme="minorEastAsia" w:hint="eastAsia"/>
          <w:sz w:val="18"/>
          <w:szCs w:val="18"/>
        </w:rPr>
        <w:t>水，</w:t>
      </w:r>
      <w:r w:rsidRPr="00F23D72">
        <w:rPr>
          <w:rFonts w:ascii="宋体" w:hAnsi="宋体" w:hint="eastAsia"/>
          <w:sz w:val="18"/>
          <w:szCs w:val="18"/>
        </w:rPr>
        <w:t>加入2.5</w:t>
      </w:r>
      <w:r w:rsidRPr="00F23D72">
        <w:rPr>
          <w:rFonts w:ascii="宋体" w:hAnsi="宋体"/>
          <w:sz w:val="18"/>
          <w:szCs w:val="18"/>
        </w:rPr>
        <w:t>g</w:t>
      </w:r>
      <w:r w:rsidRPr="00F23D72">
        <w:rPr>
          <w:rFonts w:ascii="宋体" w:hAnsi="宋体" w:hint="eastAsia"/>
          <w:sz w:val="18"/>
          <w:szCs w:val="18"/>
        </w:rPr>
        <w:t>金属铝（3.2），用连接盖氏漏斗的橡皮塞塞紧试液瓶口，在盖氏漏斗中加入饱和碳酸氢钠溶液，充分摇动锥形瓶，待剧烈反应至剩余少量铝时，加热煮沸至大气泡产生3 min</w:t>
      </w:r>
      <w:r w:rsidR="00F23D72" w:rsidRPr="00F23D72">
        <w:rPr>
          <w:rFonts w:ascii="宋体" w:hAnsi="宋体" w:hint="eastAsia"/>
          <w:sz w:val="18"/>
          <w:szCs w:val="18"/>
        </w:rPr>
        <w:t>，置于流水中冷却至室温,</w:t>
      </w:r>
      <w:r w:rsidR="00F23D72" w:rsidRPr="00F23D72">
        <w:rPr>
          <w:rFonts w:asciiTheme="minorEastAsia" w:hAnsiTheme="minorEastAsia" w:hint="eastAsia"/>
          <w:sz w:val="18"/>
          <w:szCs w:val="18"/>
        </w:rPr>
        <w:t xml:space="preserve"> 取下锥形瓶，立即塞上橡皮塞，移至滴定台，加入5ml淀粉溶液（3.14），立即用碘酸钾标准滴定液滴定至蓝色为终点。随同做空白试验。</w:t>
      </w:r>
    </w:p>
    <w:p w:rsidR="0014026E" w:rsidRPr="00ED4452" w:rsidRDefault="0014026E" w:rsidP="0014026E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 w:hint="eastAsia"/>
          <w:szCs w:val="21"/>
        </w:rPr>
        <w:t>按式</w:t>
      </w:r>
      <w:r w:rsidRPr="00ED4452">
        <w:rPr>
          <w:rFonts w:asciiTheme="minorEastAsia" w:hAnsiTheme="minorEastAsia"/>
          <w:szCs w:val="21"/>
        </w:rPr>
        <w:t>(1)</w:t>
      </w:r>
      <w:r w:rsidRPr="00ED4452">
        <w:rPr>
          <w:rFonts w:asciiTheme="minorEastAsia" w:hAnsiTheme="minorEastAsia" w:hint="eastAsia"/>
          <w:szCs w:val="21"/>
        </w:rPr>
        <w:t>计算碘酸钾标准滴定溶液的实际浓度：</w:t>
      </w:r>
    </w:p>
    <w:p w:rsidR="0014026E" w:rsidRPr="00ED4452" w:rsidRDefault="0014026E" w:rsidP="0014026E">
      <w:pPr>
        <w:ind w:firstLineChars="900" w:firstLine="1890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/>
          <w:position w:val="-30"/>
          <w:szCs w:val="21"/>
        </w:rPr>
        <w:object w:dxaOrig="2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45pt;height:36.3pt" o:ole="">
            <v:imagedata r:id="rId15" o:title=""/>
          </v:shape>
          <o:OLEObject Type="Embed" ProgID="Equation.3" ShapeID="_x0000_i1025" DrawAspect="Content" ObjectID="_1632896098" r:id="rId16"/>
        </w:object>
      </w:r>
      <w:r w:rsidRPr="00ED4452">
        <w:rPr>
          <w:rFonts w:asciiTheme="minorEastAsia" w:hAnsiTheme="minorEastAsia" w:hint="eastAsia"/>
          <w:szCs w:val="21"/>
        </w:rPr>
        <w:t>……</w:t>
      </w:r>
      <w:proofErr w:type="gramStart"/>
      <w:r w:rsidRPr="00ED4452">
        <w:rPr>
          <w:rFonts w:asciiTheme="minorEastAsia" w:hAnsiTheme="minorEastAsia" w:hint="eastAsia"/>
          <w:szCs w:val="21"/>
        </w:rPr>
        <w:t>………………</w:t>
      </w:r>
      <w:proofErr w:type="gramEnd"/>
      <w:r w:rsidRPr="00ED4452">
        <w:rPr>
          <w:rFonts w:asciiTheme="minorEastAsia" w:hAnsiTheme="minorEastAsia"/>
          <w:szCs w:val="21"/>
        </w:rPr>
        <w:t>(1)</w:t>
      </w:r>
    </w:p>
    <w:p w:rsidR="0014026E" w:rsidRPr="00ED4452" w:rsidRDefault="0014026E" w:rsidP="0014026E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 w:hint="eastAsia"/>
          <w:szCs w:val="21"/>
        </w:rPr>
        <w:t>式中：</w:t>
      </w:r>
    </w:p>
    <w:p w:rsidR="0014026E" w:rsidRPr="00ED4452" w:rsidRDefault="0014026E" w:rsidP="0014026E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/>
          <w:i/>
          <w:szCs w:val="21"/>
        </w:rPr>
        <w:t>c</w:t>
      </w:r>
      <w:r w:rsidRPr="00ED4452">
        <w:rPr>
          <w:rFonts w:asciiTheme="minorEastAsia" w:hAnsiTheme="minorEastAsia" w:hint="eastAsia"/>
          <w:szCs w:val="21"/>
        </w:rPr>
        <w:t xml:space="preserve"> ── 碘酸钾（1/6KIO</w:t>
      </w:r>
      <w:r w:rsidRPr="00ED4452">
        <w:rPr>
          <w:rFonts w:asciiTheme="minorEastAsia" w:hAnsiTheme="minorEastAsia" w:hint="eastAsia"/>
          <w:szCs w:val="21"/>
          <w:vertAlign w:val="subscript"/>
        </w:rPr>
        <w:t>3</w:t>
      </w:r>
      <w:r w:rsidRPr="00ED4452">
        <w:rPr>
          <w:rFonts w:asciiTheme="minorEastAsia" w:hAnsiTheme="minorEastAsia" w:hint="eastAsia"/>
          <w:szCs w:val="21"/>
        </w:rPr>
        <w:t xml:space="preserve">）标准滴定溶液的实际浓度，单位为摩尔每毫升（ </w:t>
      </w:r>
      <w:r w:rsidRPr="00ED4452">
        <w:rPr>
          <w:rFonts w:asciiTheme="minorEastAsia" w:hAnsiTheme="minorEastAsia"/>
          <w:szCs w:val="21"/>
        </w:rPr>
        <w:t>mol/L</w:t>
      </w:r>
      <w:r w:rsidRPr="00ED4452">
        <w:rPr>
          <w:rFonts w:asciiTheme="minorEastAsia" w:hAnsiTheme="minorEastAsia" w:hint="eastAsia"/>
          <w:szCs w:val="21"/>
        </w:rPr>
        <w:t xml:space="preserve"> ）；</w:t>
      </w:r>
    </w:p>
    <w:p w:rsidR="0014026E" w:rsidRPr="00ED4452" w:rsidRDefault="0014026E" w:rsidP="0014026E">
      <w:pPr>
        <w:spacing w:line="360" w:lineRule="auto"/>
        <w:ind w:leftChars="200" w:left="420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/>
          <w:i/>
          <w:szCs w:val="21"/>
        </w:rPr>
        <w:t>m</w:t>
      </w:r>
      <w:r w:rsidRPr="00ED4452">
        <w:rPr>
          <w:rFonts w:asciiTheme="minorEastAsia" w:hAnsiTheme="minorEastAsia" w:hint="eastAsia"/>
          <w:i/>
          <w:szCs w:val="21"/>
        </w:rPr>
        <w:t xml:space="preserve"> </w:t>
      </w:r>
      <w:r w:rsidRPr="00ED4452">
        <w:rPr>
          <w:rFonts w:asciiTheme="minorEastAsia" w:hAnsiTheme="minorEastAsia" w:hint="eastAsia"/>
          <w:szCs w:val="21"/>
        </w:rPr>
        <w:t>──</w:t>
      </w:r>
      <w:r w:rsidRPr="00ED4452">
        <w:rPr>
          <w:rFonts w:asciiTheme="minorEastAsia" w:hAnsiTheme="minorEastAsia"/>
          <w:szCs w:val="21"/>
        </w:rPr>
        <w:t xml:space="preserve"> </w:t>
      </w:r>
      <w:r w:rsidRPr="00ED4452">
        <w:rPr>
          <w:rFonts w:asciiTheme="minorEastAsia" w:hAnsiTheme="minorEastAsia" w:hint="eastAsia"/>
          <w:szCs w:val="21"/>
        </w:rPr>
        <w:t xml:space="preserve">称取金属锡的质量，单位为克（ </w:t>
      </w:r>
      <w:r w:rsidRPr="00ED4452">
        <w:rPr>
          <w:rFonts w:asciiTheme="minorEastAsia" w:hAnsiTheme="minorEastAsia"/>
          <w:szCs w:val="21"/>
        </w:rPr>
        <w:t>g</w:t>
      </w:r>
      <w:r w:rsidRPr="00ED4452">
        <w:rPr>
          <w:rFonts w:asciiTheme="minorEastAsia" w:hAnsiTheme="minorEastAsia" w:hint="eastAsia"/>
          <w:szCs w:val="21"/>
        </w:rPr>
        <w:t xml:space="preserve"> ）；</w:t>
      </w:r>
    </w:p>
    <w:p w:rsidR="0014026E" w:rsidRPr="00ED4452" w:rsidRDefault="0014026E" w:rsidP="0014026E">
      <w:pPr>
        <w:spacing w:line="360" w:lineRule="auto"/>
        <w:ind w:leftChars="200" w:left="420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/>
          <w:i/>
          <w:szCs w:val="21"/>
        </w:rPr>
        <w:t>V</w:t>
      </w:r>
      <w:r w:rsidRPr="00ED4452">
        <w:rPr>
          <w:rFonts w:asciiTheme="minorEastAsia" w:hAnsiTheme="minorEastAsia"/>
          <w:iCs/>
          <w:szCs w:val="21"/>
          <w:vertAlign w:val="subscript"/>
        </w:rPr>
        <w:t>1</w:t>
      </w:r>
      <w:r w:rsidRPr="00ED4452">
        <w:rPr>
          <w:rFonts w:asciiTheme="minorEastAsia" w:hAnsiTheme="minorEastAsia" w:hint="eastAsia"/>
          <w:szCs w:val="21"/>
        </w:rPr>
        <w:t xml:space="preserve"> ──滴定金属锡所消耗的碘酸钾标准滴定溶液的体积，单位为毫升（ </w:t>
      </w:r>
      <w:proofErr w:type="spellStart"/>
      <w:r w:rsidRPr="00ED4452">
        <w:rPr>
          <w:rFonts w:asciiTheme="minorEastAsia" w:hAnsiTheme="minorEastAsia"/>
          <w:szCs w:val="21"/>
        </w:rPr>
        <w:t>mL</w:t>
      </w:r>
      <w:proofErr w:type="spellEnd"/>
      <w:r w:rsidRPr="00ED4452">
        <w:rPr>
          <w:rFonts w:asciiTheme="minorEastAsia" w:hAnsiTheme="minorEastAsia" w:hint="eastAsia"/>
          <w:szCs w:val="21"/>
        </w:rPr>
        <w:t xml:space="preserve"> ）；</w:t>
      </w:r>
    </w:p>
    <w:p w:rsidR="0014026E" w:rsidRPr="00ED4452" w:rsidRDefault="0014026E" w:rsidP="0014026E">
      <w:pPr>
        <w:spacing w:line="360" w:lineRule="auto"/>
        <w:ind w:leftChars="200" w:left="420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/>
          <w:i/>
          <w:szCs w:val="21"/>
        </w:rPr>
        <w:t>V</w:t>
      </w:r>
      <w:r w:rsidRPr="00ED4452">
        <w:rPr>
          <w:rFonts w:asciiTheme="minorEastAsia" w:hAnsiTheme="minorEastAsia"/>
          <w:iCs/>
          <w:szCs w:val="21"/>
          <w:vertAlign w:val="subscript"/>
        </w:rPr>
        <w:t>0</w:t>
      </w:r>
      <w:r w:rsidRPr="00ED4452">
        <w:rPr>
          <w:rFonts w:asciiTheme="minorEastAsia" w:hAnsiTheme="minorEastAsia" w:hint="eastAsia"/>
          <w:iCs/>
          <w:szCs w:val="21"/>
        </w:rPr>
        <w:t xml:space="preserve"> </w:t>
      </w:r>
      <w:r w:rsidRPr="00ED4452">
        <w:rPr>
          <w:rFonts w:asciiTheme="minorEastAsia" w:hAnsiTheme="minorEastAsia" w:hint="eastAsia"/>
          <w:szCs w:val="21"/>
        </w:rPr>
        <w:t xml:space="preserve">──滴定空白试液所消耗的碘酸钾标准滴定溶液的体积，单位为毫升（ </w:t>
      </w:r>
      <w:proofErr w:type="spellStart"/>
      <w:r w:rsidRPr="00ED4452">
        <w:rPr>
          <w:rFonts w:asciiTheme="minorEastAsia" w:hAnsiTheme="minorEastAsia"/>
          <w:szCs w:val="21"/>
        </w:rPr>
        <w:t>mL</w:t>
      </w:r>
      <w:proofErr w:type="spellEnd"/>
      <w:r w:rsidRPr="00ED4452">
        <w:rPr>
          <w:rFonts w:asciiTheme="minorEastAsia" w:hAnsiTheme="minorEastAsia" w:hint="eastAsia"/>
          <w:szCs w:val="21"/>
        </w:rPr>
        <w:t xml:space="preserve"> ）；</w:t>
      </w:r>
    </w:p>
    <w:p w:rsidR="0014026E" w:rsidRPr="00ED4452" w:rsidRDefault="0014026E" w:rsidP="0014026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 w:hint="eastAsia"/>
          <w:iCs/>
          <w:szCs w:val="21"/>
        </w:rPr>
        <w:t>59.355</w:t>
      </w:r>
      <w:r w:rsidRPr="00ED4452">
        <w:rPr>
          <w:rFonts w:asciiTheme="minorEastAsia" w:hAnsiTheme="minorEastAsia"/>
          <w:iCs/>
          <w:szCs w:val="21"/>
          <w:vertAlign w:val="subscript"/>
        </w:rPr>
        <w:t xml:space="preserve"> </w:t>
      </w:r>
      <w:r w:rsidRPr="00ED4452">
        <w:rPr>
          <w:rFonts w:asciiTheme="minorEastAsia" w:hAnsiTheme="minorEastAsia" w:hint="eastAsia"/>
          <w:iCs/>
          <w:szCs w:val="21"/>
          <w:vertAlign w:val="subscript"/>
        </w:rPr>
        <w:t xml:space="preserve"> </w:t>
      </w:r>
      <w:r w:rsidRPr="00ED4452">
        <w:rPr>
          <w:rFonts w:asciiTheme="minorEastAsia" w:hAnsiTheme="minorEastAsia" w:hint="eastAsia"/>
          <w:szCs w:val="21"/>
        </w:rPr>
        <w:t>── 锡（1/2</w:t>
      </w:r>
      <w:r w:rsidRPr="00ED4452">
        <w:rPr>
          <w:rFonts w:asciiTheme="minorEastAsia" w:hAnsiTheme="minorEastAsia"/>
          <w:szCs w:val="21"/>
        </w:rPr>
        <w:t>Sn</w:t>
      </w:r>
      <w:r w:rsidRPr="00ED4452">
        <w:rPr>
          <w:rFonts w:asciiTheme="minorEastAsia" w:hAnsiTheme="minorEastAsia" w:hint="eastAsia"/>
          <w:szCs w:val="21"/>
        </w:rPr>
        <w:t xml:space="preserve">）的摩尔质量，单位为克每摩尔（ </w:t>
      </w:r>
      <w:r w:rsidRPr="00ED4452">
        <w:rPr>
          <w:rFonts w:asciiTheme="minorEastAsia" w:hAnsiTheme="minorEastAsia"/>
          <w:szCs w:val="21"/>
        </w:rPr>
        <w:t>g/mol</w:t>
      </w:r>
      <w:r w:rsidRPr="00ED4452">
        <w:rPr>
          <w:rFonts w:asciiTheme="minorEastAsia" w:hAnsiTheme="minorEastAsia" w:hint="eastAsia"/>
          <w:szCs w:val="21"/>
        </w:rPr>
        <w:t xml:space="preserve"> ）。</w: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 w:hint="eastAsia"/>
          <w:szCs w:val="21"/>
        </w:rPr>
        <w:t>平行标定三份，其极差值不大于</w:t>
      </w:r>
      <w:r w:rsidRPr="00ED4452">
        <w:rPr>
          <w:rFonts w:asciiTheme="minorEastAsia" w:hAnsiTheme="minorEastAsia"/>
          <w:szCs w:val="21"/>
        </w:rPr>
        <w:t>1</w:t>
      </w:r>
      <w:r w:rsidRPr="00ED4452">
        <w:rPr>
          <w:rFonts w:asciiTheme="minorEastAsia" w:hAnsiTheme="minorEastAsia" w:hint="eastAsia"/>
          <w:szCs w:val="21"/>
        </w:rPr>
        <w:t>×</w:t>
      </w:r>
      <w:r w:rsidRPr="00ED4452">
        <w:rPr>
          <w:rFonts w:asciiTheme="minorEastAsia" w:hAnsiTheme="minorEastAsia"/>
          <w:szCs w:val="21"/>
        </w:rPr>
        <w:t>10</w:t>
      </w:r>
      <w:r w:rsidRPr="00ED4452">
        <w:rPr>
          <w:rFonts w:asciiTheme="minorEastAsia" w:hAnsiTheme="minorEastAsia"/>
          <w:szCs w:val="21"/>
          <w:vertAlign w:val="superscript"/>
        </w:rPr>
        <w:t>-</w:t>
      </w:r>
      <w:r w:rsidRPr="00ED4452">
        <w:rPr>
          <w:rFonts w:asciiTheme="minorEastAsia" w:hAnsiTheme="minorEastAsia" w:hint="eastAsia"/>
          <w:szCs w:val="21"/>
          <w:vertAlign w:val="superscript"/>
        </w:rPr>
        <w:t>4</w:t>
      </w:r>
      <w:r w:rsidRPr="00ED4452">
        <w:rPr>
          <w:rFonts w:asciiTheme="minorEastAsia" w:hAnsiTheme="minorEastAsia" w:hint="eastAsia"/>
          <w:szCs w:val="21"/>
        </w:rPr>
        <w:t xml:space="preserve"> </w:t>
      </w:r>
      <w:r w:rsidRPr="00ED4452">
        <w:rPr>
          <w:rFonts w:asciiTheme="minorEastAsia" w:hAnsiTheme="minorEastAsia"/>
          <w:szCs w:val="21"/>
        </w:rPr>
        <w:t>mol/L</w:t>
      </w:r>
      <w:r w:rsidRPr="00ED4452">
        <w:rPr>
          <w:rFonts w:asciiTheme="minorEastAsia" w:hAnsiTheme="minorEastAsia" w:hint="eastAsia"/>
          <w:szCs w:val="21"/>
        </w:rPr>
        <w:t xml:space="preserve"> 时，取其平均值，否则重新标定。</w: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Pr="00ED4452">
        <w:rPr>
          <w:rFonts w:asciiTheme="minorEastAsia" w:hAnsiTheme="minorEastAsia" w:hint="eastAsia"/>
          <w:szCs w:val="21"/>
        </w:rPr>
        <w:t>.14  淀粉溶液</w:t>
      </w:r>
      <w:r w:rsidRPr="00ED4452">
        <w:rPr>
          <w:rFonts w:asciiTheme="minorEastAsia" w:hAnsiTheme="minorEastAsia"/>
          <w:szCs w:val="21"/>
        </w:rPr>
        <w:t>(</w:t>
      </w:r>
      <w:r w:rsidRPr="00ED4452">
        <w:rPr>
          <w:rFonts w:asciiTheme="minorEastAsia" w:hAnsiTheme="minorEastAsia" w:hint="eastAsia"/>
          <w:szCs w:val="21"/>
        </w:rPr>
        <w:t xml:space="preserve">10 </w:t>
      </w:r>
      <w:r w:rsidRPr="00ED4452">
        <w:rPr>
          <w:rFonts w:asciiTheme="minorEastAsia" w:hAnsiTheme="minorEastAsia"/>
          <w:szCs w:val="21"/>
        </w:rPr>
        <w:t>g/L)</w:t>
      </w:r>
      <w:r w:rsidRPr="00ED4452">
        <w:rPr>
          <w:rFonts w:asciiTheme="minorEastAsia" w:hAnsiTheme="minorEastAsia" w:hint="eastAsia"/>
          <w:szCs w:val="21"/>
        </w:rPr>
        <w:t xml:space="preserve">：称取2 </w:t>
      </w:r>
      <w:r w:rsidRPr="00ED4452">
        <w:rPr>
          <w:rFonts w:asciiTheme="minorEastAsia" w:hAnsiTheme="minorEastAsia"/>
          <w:szCs w:val="21"/>
        </w:rPr>
        <w:t>g</w:t>
      </w:r>
      <w:r w:rsidRPr="00ED4452">
        <w:rPr>
          <w:rFonts w:asciiTheme="minorEastAsia" w:hAnsiTheme="minorEastAsia" w:hint="eastAsia"/>
          <w:szCs w:val="21"/>
        </w:rPr>
        <w:t>可溶性淀粉置于500</w:t>
      </w:r>
      <w:r w:rsidRPr="00ED4452">
        <w:rPr>
          <w:rFonts w:asciiTheme="minorEastAsia" w:hAnsiTheme="minorEastAsia"/>
          <w:szCs w:val="21"/>
        </w:rPr>
        <w:t>mL</w:t>
      </w:r>
      <w:r w:rsidRPr="00ED4452">
        <w:rPr>
          <w:rFonts w:asciiTheme="minorEastAsia" w:hAnsiTheme="minorEastAsia" w:hint="eastAsia"/>
          <w:szCs w:val="21"/>
        </w:rPr>
        <w:t>烧杯中，加20</w:t>
      </w:r>
      <w:r w:rsidRPr="00ED4452">
        <w:rPr>
          <w:rFonts w:asciiTheme="minorEastAsia" w:hAnsiTheme="minorEastAsia"/>
          <w:szCs w:val="21"/>
        </w:rPr>
        <w:t>mL</w:t>
      </w:r>
      <w:r w:rsidRPr="00ED4452">
        <w:rPr>
          <w:rFonts w:asciiTheme="minorEastAsia" w:hAnsiTheme="minorEastAsia" w:hint="eastAsia"/>
          <w:szCs w:val="21"/>
        </w:rPr>
        <w:t>水，调成湖状，搅拌下加入20</w:t>
      </w:r>
      <w:r w:rsidRPr="00ED4452">
        <w:rPr>
          <w:rFonts w:asciiTheme="minorEastAsia" w:hAnsiTheme="minorEastAsia"/>
          <w:szCs w:val="21"/>
        </w:rPr>
        <w:t>mL</w:t>
      </w:r>
      <w:r w:rsidRPr="00ED4452">
        <w:rPr>
          <w:rFonts w:asciiTheme="minorEastAsia" w:hAnsiTheme="minorEastAsia" w:hint="eastAsia"/>
          <w:szCs w:val="21"/>
        </w:rPr>
        <w:t>氢氧化钠溶液（</w:t>
      </w:r>
      <w:r>
        <w:rPr>
          <w:rFonts w:asciiTheme="minorEastAsia" w:hAnsiTheme="minorEastAsia" w:hint="eastAsia"/>
          <w:szCs w:val="21"/>
        </w:rPr>
        <w:t>3</w:t>
      </w:r>
      <w:r w:rsidRPr="00ED4452">
        <w:rPr>
          <w:rFonts w:asciiTheme="minorEastAsia" w:hAnsiTheme="minorEastAsia" w:hint="eastAsia"/>
          <w:szCs w:val="21"/>
        </w:rPr>
        <w:t>.7），15 g 碘化钾，用水稀释至200mL，混匀。</w: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3.15</w:t>
      </w:r>
      <w:r w:rsidRPr="00ED4452">
        <w:rPr>
          <w:rFonts w:asciiTheme="minorEastAsia" w:hAnsiTheme="minorEastAsia" w:hint="eastAsia"/>
          <w:szCs w:val="21"/>
        </w:rPr>
        <w:t xml:space="preserve">  还原装置</w:t>
      </w:r>
    </w:p>
    <w:p w:rsidR="0014026E" w:rsidRPr="00ED4452" w:rsidRDefault="00104C31" w:rsidP="0014026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34" type="#_x0000_t75" style="position:absolute;left:0;text-align:left;margin-left:54pt;margin-top:7.8pt;width:306.2pt;height:114.3pt;z-index:251667456">
            <v:imagedata r:id="rId17" o:title=""/>
            <w10:wrap type="square" side="right"/>
          </v:shape>
          <o:OLEObject Type="Embed" ProgID="PBrush" ShapeID="_x0000_s1034" DrawAspect="Content" ObjectID="_1632896100" r:id="rId18">
            <o:FieldCodes>\* MERGEFORMAT</o:FieldCodes>
          </o:OLEObject>
        </w:pict>
      </w:r>
    </w:p>
    <w:p w:rsidR="0014026E" w:rsidRPr="00ED4452" w:rsidRDefault="0014026E" w:rsidP="0014026E">
      <w:pPr>
        <w:spacing w:line="360" w:lineRule="auto"/>
        <w:rPr>
          <w:rFonts w:asciiTheme="minorEastAsia" w:hAnsiTheme="minorEastAsia"/>
          <w:szCs w:val="21"/>
        </w:rPr>
      </w:pPr>
    </w:p>
    <w:p w:rsidR="0014026E" w:rsidRPr="00ED4452" w:rsidRDefault="0014026E" w:rsidP="0014026E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/>
          <w:szCs w:val="21"/>
        </w:rPr>
        <w:t>图1    还原装置图</w:t>
      </w:r>
    </w:p>
    <w:p w:rsidR="0014026E" w:rsidRDefault="0014026E" w:rsidP="0014026E">
      <w:pPr>
        <w:spacing w:line="360" w:lineRule="auto"/>
        <w:jc w:val="center"/>
        <w:rPr>
          <w:rFonts w:asciiTheme="minorEastAsia" w:hAnsiTheme="minorEastAsia"/>
          <w:szCs w:val="21"/>
        </w:rPr>
      </w:pPr>
    </w:p>
    <w:p w:rsidR="0014026E" w:rsidRPr="00ED4452" w:rsidRDefault="0014026E" w:rsidP="0014026E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/>
          <w:szCs w:val="21"/>
        </w:rPr>
        <w:t xml:space="preserve">1－橡皮塞；　</w:t>
      </w:r>
      <w:r w:rsidRPr="00ED4452">
        <w:rPr>
          <w:rFonts w:asciiTheme="minorEastAsia" w:hAnsiTheme="minorEastAsia" w:hint="eastAsia"/>
          <w:szCs w:val="21"/>
        </w:rPr>
        <w:t xml:space="preserve">   </w:t>
      </w:r>
      <w:r w:rsidRPr="00ED4452">
        <w:rPr>
          <w:rFonts w:asciiTheme="minorEastAsia" w:hAnsiTheme="minorEastAsia"/>
          <w:szCs w:val="21"/>
        </w:rPr>
        <w:t xml:space="preserve">　2、3－玻璃管；</w:t>
      </w:r>
      <w:r w:rsidRPr="00ED4452">
        <w:rPr>
          <w:rFonts w:asciiTheme="minorEastAsia" w:hAnsiTheme="minorEastAsia" w:hint="eastAsia"/>
          <w:szCs w:val="21"/>
        </w:rPr>
        <w:t xml:space="preserve">   </w:t>
      </w:r>
      <w:r w:rsidRPr="00ED4452">
        <w:rPr>
          <w:rFonts w:asciiTheme="minorEastAsia" w:hAnsiTheme="minorEastAsia"/>
          <w:szCs w:val="21"/>
        </w:rPr>
        <w:t xml:space="preserve">　4－橡皮管；　</w:t>
      </w:r>
      <w:r w:rsidRPr="00ED4452">
        <w:rPr>
          <w:rFonts w:asciiTheme="minorEastAsia" w:hAnsiTheme="minorEastAsia" w:hint="eastAsia"/>
          <w:szCs w:val="21"/>
        </w:rPr>
        <w:t xml:space="preserve">   </w:t>
      </w:r>
      <w:r w:rsidRPr="00ED4452">
        <w:rPr>
          <w:rFonts w:asciiTheme="minorEastAsia" w:hAnsiTheme="minorEastAsia"/>
          <w:szCs w:val="21"/>
        </w:rPr>
        <w:t>5－</w:t>
      </w:r>
      <w:r w:rsidRPr="00ED4452">
        <w:rPr>
          <w:rFonts w:asciiTheme="minorEastAsia" w:hAnsiTheme="minorEastAsia" w:hint="eastAsia"/>
          <w:szCs w:val="21"/>
        </w:rPr>
        <w:t>5</w:t>
      </w:r>
      <w:r w:rsidRPr="00ED4452">
        <w:rPr>
          <w:rFonts w:asciiTheme="minorEastAsia" w:hAnsiTheme="minorEastAsia"/>
          <w:szCs w:val="21"/>
        </w:rPr>
        <w:t>00mL锥形瓶</w:t>
      </w:r>
    </w:p>
    <w:p w:rsidR="0014026E" w:rsidRPr="00397BA0" w:rsidRDefault="0014026E" w:rsidP="0014026E">
      <w:pPr>
        <w:spacing w:line="360" w:lineRule="auto"/>
        <w:rPr>
          <w:rFonts w:ascii="黑体" w:eastAsia="黑体" w:hAnsi="黑体"/>
          <w:b/>
          <w:szCs w:val="21"/>
        </w:rPr>
      </w:pPr>
      <w:r w:rsidRPr="00397BA0">
        <w:rPr>
          <w:rFonts w:ascii="黑体" w:eastAsia="黑体" w:hAnsi="黑体" w:hint="eastAsia"/>
          <w:b/>
          <w:szCs w:val="21"/>
        </w:rPr>
        <w:t xml:space="preserve">4  </w:t>
      </w:r>
      <w:r w:rsidR="009E3F7E">
        <w:rPr>
          <w:rFonts w:ascii="黑体" w:eastAsia="黑体" w:hAnsi="黑体" w:hint="eastAsia"/>
          <w:b/>
          <w:szCs w:val="21"/>
        </w:rPr>
        <w:t>试验步骤</w:t>
      </w:r>
    </w:p>
    <w:p w:rsidR="0014026E" w:rsidRPr="00D939A7" w:rsidRDefault="0014026E" w:rsidP="0014026E">
      <w:pPr>
        <w:spacing w:line="360" w:lineRule="auto"/>
        <w:rPr>
          <w:rFonts w:asciiTheme="minorEastAsia" w:hAnsiTheme="minorEastAsia"/>
          <w:szCs w:val="21"/>
        </w:rPr>
      </w:pPr>
      <w:r w:rsidRPr="00D939A7">
        <w:rPr>
          <w:rFonts w:asciiTheme="minorEastAsia" w:hAnsiTheme="minorEastAsia" w:hint="eastAsia"/>
          <w:szCs w:val="21"/>
        </w:rPr>
        <w:t>4.</w:t>
      </w:r>
      <w:r w:rsidRPr="00D939A7">
        <w:rPr>
          <w:rFonts w:asciiTheme="minorEastAsia" w:hAnsiTheme="minorEastAsia"/>
          <w:szCs w:val="21"/>
        </w:rPr>
        <w:t>1</w:t>
      </w:r>
      <w:r w:rsidRPr="00D939A7">
        <w:rPr>
          <w:rFonts w:asciiTheme="minorEastAsia" w:hAnsiTheme="minorEastAsia" w:hint="eastAsia"/>
          <w:szCs w:val="21"/>
        </w:rPr>
        <w:t xml:space="preserve"> </w:t>
      </w:r>
      <w:r w:rsidRPr="00D939A7">
        <w:rPr>
          <w:rFonts w:asciiTheme="minorEastAsia" w:hAnsiTheme="minorEastAsia"/>
          <w:szCs w:val="21"/>
        </w:rPr>
        <w:t xml:space="preserve"> 试料</w:t>
      </w:r>
    </w:p>
    <w:p w:rsidR="0014026E" w:rsidRPr="00ED4452" w:rsidRDefault="0014026E" w:rsidP="0014026E">
      <w:pPr>
        <w:ind w:firstLine="420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 w:hint="eastAsia"/>
          <w:szCs w:val="21"/>
        </w:rPr>
        <w:t>按表1</w:t>
      </w:r>
      <w:r w:rsidRPr="00ED4452">
        <w:rPr>
          <w:rFonts w:asciiTheme="minorEastAsia" w:hAnsiTheme="minorEastAsia"/>
          <w:szCs w:val="21"/>
        </w:rPr>
        <w:t>称取试样，精确至0.0001 g。</w:t>
      </w:r>
    </w:p>
    <w:p w:rsidR="0014026E" w:rsidRPr="00ED4452" w:rsidRDefault="0014026E" w:rsidP="0014026E">
      <w:pPr>
        <w:ind w:firstLine="420"/>
        <w:jc w:val="center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 w:hint="eastAsia"/>
          <w:szCs w:val="21"/>
        </w:rPr>
        <w:t>表1试样量</w:t>
      </w:r>
    </w:p>
    <w:tbl>
      <w:tblPr>
        <w:tblW w:w="9081" w:type="dxa"/>
        <w:jc w:val="center"/>
        <w:tblInd w:w="295" w:type="dxa"/>
        <w:tblLayout w:type="fixed"/>
        <w:tblLook w:val="0000"/>
      </w:tblPr>
      <w:tblGrid>
        <w:gridCol w:w="1424"/>
        <w:gridCol w:w="2552"/>
        <w:gridCol w:w="2552"/>
        <w:gridCol w:w="2553"/>
      </w:tblGrid>
      <w:tr w:rsidR="0014026E" w:rsidRPr="00ED4452" w:rsidTr="00511B7D">
        <w:trPr>
          <w:jc w:val="center"/>
        </w:trPr>
        <w:tc>
          <w:tcPr>
            <w:tcW w:w="14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026E" w:rsidRPr="00ED4452" w:rsidRDefault="0014026E" w:rsidP="00511B7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ED4452">
              <w:rPr>
                <w:rFonts w:asciiTheme="minorEastAsia" w:hAnsiTheme="minorEastAsia" w:hint="eastAsia"/>
                <w:szCs w:val="21"/>
              </w:rPr>
              <w:t>Sn</w:t>
            </w:r>
            <w:proofErr w:type="spellEnd"/>
            <w:r w:rsidRPr="00ED4452">
              <w:rPr>
                <w:rFonts w:asciiTheme="minorEastAsia" w:hAnsiTheme="minorEastAsia" w:hint="eastAsia"/>
                <w:szCs w:val="21"/>
              </w:rPr>
              <w:t>质量分数（%）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026E" w:rsidRPr="00ED4452" w:rsidRDefault="0014026E" w:rsidP="00511B7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>称取量</w:t>
            </w:r>
          </w:p>
          <w:p w:rsidR="0014026E" w:rsidRPr="00ED4452" w:rsidRDefault="0014026E" w:rsidP="00511B7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>（ g ）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026E" w:rsidRPr="00ED4452" w:rsidRDefault="0014026E" w:rsidP="00511B7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>配制体积</w:t>
            </w:r>
          </w:p>
          <w:p w:rsidR="0014026E" w:rsidRPr="00ED4452" w:rsidRDefault="0014026E" w:rsidP="00511B7D">
            <w:pPr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 xml:space="preserve">( </w:t>
            </w:r>
            <w:proofErr w:type="spellStart"/>
            <w:r w:rsidRPr="00ED4452">
              <w:rPr>
                <w:rFonts w:asciiTheme="minorEastAsia" w:hAnsiTheme="minorEastAsia" w:hint="eastAsia"/>
                <w:szCs w:val="21"/>
              </w:rPr>
              <w:t>mL</w:t>
            </w:r>
            <w:proofErr w:type="spellEnd"/>
            <w:r w:rsidRPr="00ED4452">
              <w:rPr>
                <w:rFonts w:asciiTheme="minorEastAsia" w:hAnsiTheme="minorEastAsia" w:hint="eastAsia"/>
                <w:szCs w:val="21"/>
              </w:rPr>
              <w:t xml:space="preserve"> ) 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026E" w:rsidRPr="00ED4452" w:rsidRDefault="0014026E" w:rsidP="00511B7D">
            <w:pPr>
              <w:snapToGrid w:val="0"/>
              <w:ind w:firstLineChars="350" w:firstLine="735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>分取体积</w:t>
            </w:r>
          </w:p>
          <w:p w:rsidR="0014026E" w:rsidRPr="00ED4452" w:rsidRDefault="0014026E" w:rsidP="00511B7D">
            <w:pPr>
              <w:snapToGrid w:val="0"/>
              <w:ind w:firstLineChars="450" w:firstLine="945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 xml:space="preserve">( </w:t>
            </w:r>
            <w:proofErr w:type="spellStart"/>
            <w:r w:rsidRPr="00ED4452">
              <w:rPr>
                <w:rFonts w:asciiTheme="minorEastAsia" w:hAnsiTheme="minorEastAsia" w:hint="eastAsia"/>
                <w:szCs w:val="21"/>
              </w:rPr>
              <w:t>mL</w:t>
            </w:r>
            <w:proofErr w:type="spellEnd"/>
            <w:r w:rsidRPr="00ED4452">
              <w:rPr>
                <w:rFonts w:asciiTheme="minorEastAsia" w:hAnsiTheme="minorEastAsia" w:hint="eastAsia"/>
                <w:szCs w:val="21"/>
              </w:rPr>
              <w:t xml:space="preserve"> )</w:t>
            </w:r>
          </w:p>
        </w:tc>
      </w:tr>
      <w:tr w:rsidR="0014026E" w:rsidRPr="00ED4452" w:rsidTr="00511B7D">
        <w:trPr>
          <w:trHeight w:val="526"/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:rsidR="0014026E" w:rsidRPr="00ED4452" w:rsidRDefault="0014026E" w:rsidP="00511B7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>55.0</w:t>
            </w:r>
            <w:r w:rsidRPr="00ED4452">
              <w:rPr>
                <w:rFonts w:asciiTheme="minorEastAsia" w:hAnsiTheme="minorEastAsia"/>
                <w:szCs w:val="21"/>
              </w:rPr>
              <w:t>～</w:t>
            </w:r>
            <w:r w:rsidRPr="00ED4452">
              <w:rPr>
                <w:rFonts w:asciiTheme="minorEastAsia" w:hAnsiTheme="minorEastAsia" w:hint="eastAsia"/>
                <w:szCs w:val="21"/>
              </w:rPr>
              <w:t xml:space="preserve">80.0 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4026E" w:rsidRPr="00ED4452" w:rsidRDefault="0014026E" w:rsidP="00511B7D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 xml:space="preserve"> 1.5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4026E" w:rsidRPr="00ED4452" w:rsidRDefault="0014026E" w:rsidP="00511B7D">
            <w:pPr>
              <w:snapToGrid w:val="0"/>
              <w:spacing w:line="276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14026E" w:rsidRPr="00ED4452" w:rsidRDefault="0014026E" w:rsidP="00511B7D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>10.00</w:t>
            </w:r>
          </w:p>
        </w:tc>
      </w:tr>
      <w:tr w:rsidR="0014026E" w:rsidRPr="00ED4452" w:rsidTr="00511B7D">
        <w:trPr>
          <w:trHeight w:val="597"/>
          <w:jc w:val="center"/>
        </w:trPr>
        <w:tc>
          <w:tcPr>
            <w:tcW w:w="1424" w:type="dxa"/>
            <w:vAlign w:val="center"/>
          </w:tcPr>
          <w:p w:rsidR="0014026E" w:rsidRPr="00ED4452" w:rsidRDefault="0014026E" w:rsidP="00511B7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/>
                <w:szCs w:val="21"/>
              </w:rPr>
              <w:t>≥</w:t>
            </w:r>
            <w:r w:rsidRPr="00ED4452">
              <w:rPr>
                <w:rFonts w:asciiTheme="minorEastAsia" w:hAnsiTheme="minorEastAsia" w:hint="eastAsia"/>
                <w:szCs w:val="21"/>
              </w:rPr>
              <w:t>80.</w:t>
            </w:r>
            <w:r w:rsidRPr="00ED4452">
              <w:rPr>
                <w:rFonts w:asciiTheme="minorEastAsia" w:hAnsiTheme="minorEastAsia"/>
                <w:szCs w:val="21"/>
              </w:rPr>
              <w:t>～</w:t>
            </w:r>
            <w:r w:rsidRPr="00ED4452">
              <w:rPr>
                <w:rFonts w:asciiTheme="minorEastAsia" w:hAnsiTheme="minorEastAsia" w:hint="eastAsia"/>
                <w:szCs w:val="21"/>
              </w:rPr>
              <w:t>90.0</w:t>
            </w:r>
          </w:p>
          <w:p w:rsidR="0014026E" w:rsidRPr="00ED4452" w:rsidRDefault="0014026E" w:rsidP="00511B7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4026E" w:rsidRPr="00ED4452" w:rsidRDefault="0014026E" w:rsidP="00511B7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 xml:space="preserve">1.2 </w:t>
            </w:r>
          </w:p>
        </w:tc>
        <w:tc>
          <w:tcPr>
            <w:tcW w:w="2552" w:type="dxa"/>
            <w:vAlign w:val="center"/>
          </w:tcPr>
          <w:p w:rsidR="0014026E" w:rsidRPr="00ED4452" w:rsidRDefault="0014026E" w:rsidP="00511B7D">
            <w:pPr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2553" w:type="dxa"/>
            <w:vAlign w:val="center"/>
          </w:tcPr>
          <w:p w:rsidR="0014026E" w:rsidRPr="00ED4452" w:rsidRDefault="0014026E" w:rsidP="00511B7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>10.00</w:t>
            </w:r>
          </w:p>
        </w:tc>
      </w:tr>
      <w:tr w:rsidR="0014026E" w:rsidRPr="00ED4452" w:rsidTr="00511B7D">
        <w:trPr>
          <w:jc w:val="center"/>
        </w:trPr>
        <w:tc>
          <w:tcPr>
            <w:tcW w:w="1424" w:type="dxa"/>
            <w:tcBorders>
              <w:bottom w:val="single" w:sz="12" w:space="0" w:color="auto"/>
            </w:tcBorders>
            <w:vAlign w:val="center"/>
          </w:tcPr>
          <w:p w:rsidR="0014026E" w:rsidRPr="00ED4452" w:rsidRDefault="0014026E" w:rsidP="00511B7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/>
                <w:szCs w:val="21"/>
              </w:rPr>
              <w:t>≥</w:t>
            </w:r>
            <w:r w:rsidRPr="00ED4452">
              <w:rPr>
                <w:rFonts w:asciiTheme="minorEastAsia" w:hAnsiTheme="minorEastAsia" w:hint="eastAsia"/>
                <w:szCs w:val="21"/>
              </w:rPr>
              <w:t>90.0</w:t>
            </w:r>
          </w:p>
          <w:p w:rsidR="0014026E" w:rsidRPr="00ED4452" w:rsidRDefault="0014026E" w:rsidP="00511B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14026E" w:rsidRPr="00ED4452" w:rsidRDefault="0014026E" w:rsidP="00511B7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>1.0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14026E" w:rsidRPr="00ED4452" w:rsidRDefault="0014026E" w:rsidP="00511B7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2553" w:type="dxa"/>
            <w:tcBorders>
              <w:bottom w:val="single" w:sz="12" w:space="0" w:color="auto"/>
            </w:tcBorders>
            <w:vAlign w:val="center"/>
          </w:tcPr>
          <w:p w:rsidR="0014026E" w:rsidRPr="00ED4452" w:rsidRDefault="0014026E" w:rsidP="00511B7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>10.00</w:t>
            </w:r>
          </w:p>
        </w:tc>
      </w:tr>
    </w:tbl>
    <w:p w:rsidR="00D939A7" w:rsidRPr="00D939A7" w:rsidRDefault="0014026E" w:rsidP="00D939A7">
      <w:pPr>
        <w:spacing w:line="360" w:lineRule="auto"/>
        <w:rPr>
          <w:rFonts w:asciiTheme="minorEastAsia" w:hAnsiTheme="minorEastAsia"/>
        </w:rPr>
      </w:pPr>
      <w:r w:rsidRPr="00D939A7">
        <w:rPr>
          <w:rFonts w:asciiTheme="minorEastAsia" w:hAnsiTheme="minorEastAsia" w:hint="eastAsia"/>
          <w:color w:val="000000"/>
        </w:rPr>
        <w:t>4</w:t>
      </w:r>
      <w:r w:rsidRPr="00D939A7">
        <w:rPr>
          <w:rFonts w:asciiTheme="minorEastAsia" w:hAnsiTheme="minorEastAsia"/>
        </w:rPr>
        <w:t>.2</w:t>
      </w:r>
      <w:r w:rsidRPr="00D939A7">
        <w:rPr>
          <w:rFonts w:asciiTheme="minorEastAsia" w:hAnsiTheme="minorEastAsia" w:hint="eastAsia"/>
        </w:rPr>
        <w:t xml:space="preserve">  </w:t>
      </w:r>
      <w:r w:rsidRPr="00D939A7">
        <w:rPr>
          <w:rFonts w:asciiTheme="minorEastAsia" w:hAnsiTheme="minorEastAsia"/>
        </w:rPr>
        <w:t>测定次数</w:t>
      </w:r>
    </w:p>
    <w:p w:rsidR="006B7A51" w:rsidRPr="00D939A7" w:rsidRDefault="0014026E" w:rsidP="00D939A7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D939A7">
        <w:rPr>
          <w:rFonts w:asciiTheme="minorEastAsia" w:hAnsiTheme="minorEastAsia"/>
          <w:szCs w:val="21"/>
        </w:rPr>
        <w:t>独立地进行两次测定，取其平均值。</w:t>
      </w:r>
    </w:p>
    <w:p w:rsidR="006B7A51" w:rsidRPr="00D939A7" w:rsidRDefault="0014026E" w:rsidP="00D939A7">
      <w:pPr>
        <w:spacing w:line="360" w:lineRule="auto"/>
        <w:rPr>
          <w:rFonts w:asciiTheme="minorEastAsia" w:hAnsiTheme="minorEastAsia"/>
          <w:szCs w:val="21"/>
        </w:rPr>
      </w:pPr>
      <w:r w:rsidRPr="00D939A7">
        <w:rPr>
          <w:rFonts w:asciiTheme="minorEastAsia" w:hAnsiTheme="minorEastAsia" w:hint="eastAsia"/>
          <w:szCs w:val="21"/>
        </w:rPr>
        <w:t>4</w:t>
      </w:r>
      <w:r w:rsidRPr="00D939A7">
        <w:rPr>
          <w:rFonts w:asciiTheme="minorEastAsia" w:hAnsiTheme="minorEastAsia"/>
          <w:szCs w:val="21"/>
        </w:rPr>
        <w:t xml:space="preserve">.3 </w:t>
      </w:r>
      <w:r w:rsidRPr="00D939A7">
        <w:rPr>
          <w:rFonts w:asciiTheme="minorEastAsia" w:hAnsiTheme="minorEastAsia" w:hint="eastAsia"/>
          <w:szCs w:val="21"/>
        </w:rPr>
        <w:t xml:space="preserve"> </w:t>
      </w:r>
      <w:r w:rsidRPr="00D939A7">
        <w:rPr>
          <w:rFonts w:asciiTheme="minorEastAsia" w:hAnsiTheme="minorEastAsia"/>
          <w:szCs w:val="21"/>
        </w:rPr>
        <w:t>空白试验</w:t>
      </w:r>
    </w:p>
    <w:p w:rsidR="0014026E" w:rsidRPr="00D939A7" w:rsidRDefault="0014026E" w:rsidP="00D939A7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D939A7">
        <w:rPr>
          <w:rFonts w:asciiTheme="minorEastAsia" w:hAnsiTheme="minorEastAsia"/>
          <w:szCs w:val="21"/>
        </w:rPr>
        <w:t>随同试料做空白试验。</w:t>
      </w:r>
    </w:p>
    <w:p w:rsidR="0014026E" w:rsidRPr="00D939A7" w:rsidRDefault="0014026E" w:rsidP="00D939A7">
      <w:pPr>
        <w:spacing w:line="360" w:lineRule="auto"/>
        <w:rPr>
          <w:rFonts w:asciiTheme="minorEastAsia" w:hAnsiTheme="minorEastAsia"/>
          <w:b/>
          <w:szCs w:val="21"/>
        </w:rPr>
      </w:pPr>
      <w:r w:rsidRPr="00D939A7">
        <w:rPr>
          <w:rFonts w:asciiTheme="minorEastAsia" w:hAnsiTheme="minorEastAsia" w:hint="eastAsia"/>
          <w:szCs w:val="21"/>
        </w:rPr>
        <w:t>4</w:t>
      </w:r>
      <w:r w:rsidRPr="00D939A7">
        <w:rPr>
          <w:rFonts w:asciiTheme="minorEastAsia" w:hAnsiTheme="minorEastAsia"/>
          <w:szCs w:val="21"/>
        </w:rPr>
        <w:t xml:space="preserve">.4 </w:t>
      </w:r>
      <w:r w:rsidRPr="00D939A7">
        <w:rPr>
          <w:rFonts w:asciiTheme="minorEastAsia" w:hAnsiTheme="minorEastAsia" w:hint="eastAsia"/>
          <w:szCs w:val="21"/>
        </w:rPr>
        <w:t xml:space="preserve"> </w:t>
      </w:r>
      <w:r w:rsidRPr="00D939A7">
        <w:rPr>
          <w:rFonts w:asciiTheme="minorEastAsia" w:hAnsiTheme="minorEastAsia"/>
          <w:szCs w:val="21"/>
        </w:rPr>
        <w:t>测定</w:t>
      </w:r>
      <w:bookmarkStart w:id="5" w:name="OLE_LINK3"/>
    </w:p>
    <w:p w:rsidR="0014026E" w:rsidRPr="00D939A7" w:rsidRDefault="0014026E" w:rsidP="00D939A7">
      <w:pPr>
        <w:spacing w:line="360" w:lineRule="auto"/>
        <w:rPr>
          <w:rFonts w:asciiTheme="minorEastAsia" w:hAnsiTheme="minorEastAsia"/>
          <w:szCs w:val="21"/>
        </w:rPr>
      </w:pPr>
      <w:r w:rsidRPr="00D939A7">
        <w:rPr>
          <w:rFonts w:asciiTheme="minorEastAsia" w:hAnsiTheme="minorEastAsia" w:hint="eastAsia"/>
          <w:szCs w:val="21"/>
        </w:rPr>
        <w:t>4</w:t>
      </w:r>
      <w:r w:rsidRPr="00D939A7">
        <w:rPr>
          <w:rFonts w:asciiTheme="minorEastAsia" w:hAnsiTheme="minorEastAsia"/>
          <w:szCs w:val="21"/>
        </w:rPr>
        <w:t>.4.1</w:t>
      </w:r>
      <w:r w:rsidRPr="00D939A7">
        <w:rPr>
          <w:rFonts w:asciiTheme="minorEastAsia" w:hAnsiTheme="minorEastAsia" w:hint="eastAsia"/>
          <w:szCs w:val="21"/>
        </w:rPr>
        <w:t>将试料置于200</w:t>
      </w:r>
      <w:r w:rsidRPr="00D939A7">
        <w:rPr>
          <w:rFonts w:asciiTheme="minorEastAsia" w:hAnsiTheme="minorEastAsia"/>
          <w:szCs w:val="21"/>
        </w:rPr>
        <w:t>mL</w:t>
      </w:r>
      <w:r w:rsidRPr="00D939A7">
        <w:rPr>
          <w:rFonts w:asciiTheme="minorEastAsia" w:hAnsiTheme="minorEastAsia" w:hint="eastAsia"/>
          <w:szCs w:val="21"/>
        </w:rPr>
        <w:t xml:space="preserve">烧杯中，加入1 </w:t>
      </w:r>
      <w:r w:rsidRPr="00D939A7">
        <w:rPr>
          <w:rFonts w:asciiTheme="minorEastAsia" w:hAnsiTheme="minorEastAsia"/>
          <w:szCs w:val="21"/>
        </w:rPr>
        <w:t>g</w:t>
      </w:r>
      <w:r w:rsidRPr="00D939A7">
        <w:rPr>
          <w:rFonts w:asciiTheme="minorEastAsia" w:hAnsiTheme="minorEastAsia" w:hint="eastAsia"/>
          <w:szCs w:val="21"/>
        </w:rPr>
        <w:t xml:space="preserve"> 还原铁粉，60 </w:t>
      </w:r>
      <w:proofErr w:type="spellStart"/>
      <w:r w:rsidRPr="00D939A7">
        <w:rPr>
          <w:rFonts w:asciiTheme="minorEastAsia" w:hAnsiTheme="minorEastAsia"/>
          <w:szCs w:val="21"/>
        </w:rPr>
        <w:t>mL</w:t>
      </w:r>
      <w:proofErr w:type="spellEnd"/>
      <w:r w:rsidRPr="00D939A7">
        <w:rPr>
          <w:rFonts w:asciiTheme="minorEastAsia" w:hAnsiTheme="minorEastAsia" w:hint="eastAsia"/>
          <w:szCs w:val="21"/>
        </w:rPr>
        <w:t>盐酸（3.9），盖上表</w:t>
      </w:r>
      <w:proofErr w:type="gramStart"/>
      <w:r w:rsidRPr="00D939A7">
        <w:rPr>
          <w:rFonts w:asciiTheme="minorEastAsia" w:hAnsiTheme="minorEastAsia" w:hint="eastAsia"/>
          <w:szCs w:val="21"/>
        </w:rPr>
        <w:t>皿</w:t>
      </w:r>
      <w:proofErr w:type="gramEnd"/>
      <w:r w:rsidRPr="00D939A7">
        <w:rPr>
          <w:rFonts w:asciiTheme="minorEastAsia" w:hAnsiTheme="minorEastAsia" w:hint="eastAsia"/>
          <w:szCs w:val="21"/>
        </w:rPr>
        <w:t xml:space="preserve">，低温加热至还原铁粉反应完全，少量多次加入2 </w:t>
      </w:r>
      <w:proofErr w:type="spellStart"/>
      <w:r w:rsidRPr="00D939A7">
        <w:rPr>
          <w:rFonts w:asciiTheme="minorEastAsia" w:hAnsiTheme="minorEastAsia"/>
          <w:szCs w:val="21"/>
        </w:rPr>
        <w:t>mL</w:t>
      </w:r>
      <w:proofErr w:type="spellEnd"/>
      <w:r w:rsidRPr="00D939A7">
        <w:rPr>
          <w:rFonts w:asciiTheme="minorEastAsia" w:hAnsiTheme="minorEastAsia" w:hint="eastAsia"/>
          <w:szCs w:val="21"/>
        </w:rPr>
        <w:t>过氧化氢（3.11）至试样分解完全，取下，冷却。用盐酸（3.9）吹洗表皿并移入1</w:t>
      </w:r>
      <w:r w:rsidRPr="00D939A7">
        <w:rPr>
          <w:rFonts w:asciiTheme="minorEastAsia" w:hAnsiTheme="minorEastAsia"/>
          <w:szCs w:val="21"/>
        </w:rPr>
        <w:t>00</w:t>
      </w:r>
      <w:r w:rsidRPr="00D939A7">
        <w:rPr>
          <w:rFonts w:asciiTheme="minorEastAsia" w:hAnsiTheme="minorEastAsia" w:hint="eastAsia"/>
          <w:szCs w:val="21"/>
        </w:rPr>
        <w:t xml:space="preserve"> </w:t>
      </w:r>
      <w:proofErr w:type="spellStart"/>
      <w:r w:rsidRPr="00D939A7">
        <w:rPr>
          <w:rFonts w:asciiTheme="minorEastAsia" w:hAnsiTheme="minorEastAsia"/>
          <w:szCs w:val="21"/>
        </w:rPr>
        <w:t>mL</w:t>
      </w:r>
      <w:proofErr w:type="spellEnd"/>
      <w:r w:rsidRPr="00D939A7">
        <w:rPr>
          <w:rFonts w:asciiTheme="minorEastAsia" w:hAnsiTheme="minorEastAsia" w:hint="eastAsia"/>
          <w:szCs w:val="21"/>
        </w:rPr>
        <w:t xml:space="preserve"> 容量瓶中，以盐酸（3.9）定容，摇匀。</w:t>
      </w:r>
    </w:p>
    <w:p w:rsidR="0014026E" w:rsidRPr="00D939A7" w:rsidRDefault="0014026E" w:rsidP="00D939A7">
      <w:pPr>
        <w:spacing w:line="360" w:lineRule="auto"/>
        <w:rPr>
          <w:rFonts w:asciiTheme="minorEastAsia" w:hAnsiTheme="minorEastAsia"/>
        </w:rPr>
      </w:pPr>
      <w:r w:rsidRPr="00D939A7">
        <w:rPr>
          <w:rFonts w:asciiTheme="minorEastAsia" w:hAnsiTheme="minorEastAsia" w:hint="eastAsia"/>
          <w:szCs w:val="21"/>
        </w:rPr>
        <w:t>4</w:t>
      </w:r>
      <w:r w:rsidRPr="00D939A7">
        <w:rPr>
          <w:rFonts w:asciiTheme="minorEastAsia" w:hAnsiTheme="minorEastAsia"/>
          <w:szCs w:val="21"/>
        </w:rPr>
        <w:t xml:space="preserve">.4.2 </w:t>
      </w:r>
      <w:r w:rsidRPr="00D939A7">
        <w:rPr>
          <w:rFonts w:asciiTheme="minorEastAsia" w:hAnsiTheme="minorEastAsia" w:hint="eastAsia"/>
          <w:szCs w:val="21"/>
        </w:rPr>
        <w:t xml:space="preserve">按表1准确移取10.00 </w:t>
      </w:r>
      <w:proofErr w:type="spellStart"/>
      <w:r w:rsidRPr="00D939A7">
        <w:rPr>
          <w:rFonts w:asciiTheme="minorEastAsia" w:hAnsiTheme="minorEastAsia"/>
          <w:szCs w:val="21"/>
        </w:rPr>
        <w:t>mL</w:t>
      </w:r>
      <w:proofErr w:type="spellEnd"/>
      <w:r w:rsidRPr="00D939A7">
        <w:rPr>
          <w:rFonts w:asciiTheme="minorEastAsia" w:hAnsiTheme="minorEastAsia"/>
          <w:szCs w:val="21"/>
        </w:rPr>
        <w:t>试液</w:t>
      </w:r>
      <w:r w:rsidRPr="00D939A7">
        <w:rPr>
          <w:rFonts w:asciiTheme="minorEastAsia" w:hAnsiTheme="minorEastAsia" w:hint="eastAsia"/>
          <w:szCs w:val="21"/>
        </w:rPr>
        <w:t xml:space="preserve">于150 </w:t>
      </w:r>
      <w:proofErr w:type="spellStart"/>
      <w:r w:rsidRPr="00D939A7">
        <w:rPr>
          <w:rFonts w:asciiTheme="minorEastAsia" w:hAnsiTheme="minorEastAsia"/>
          <w:szCs w:val="21"/>
        </w:rPr>
        <w:t>mL</w:t>
      </w:r>
      <w:proofErr w:type="spellEnd"/>
      <w:r w:rsidRPr="00D939A7">
        <w:rPr>
          <w:rFonts w:asciiTheme="minorEastAsia" w:hAnsiTheme="minorEastAsia" w:hint="eastAsia"/>
          <w:szCs w:val="21"/>
        </w:rPr>
        <w:t xml:space="preserve">烧杯中，加入40 </w:t>
      </w:r>
      <w:proofErr w:type="spellStart"/>
      <w:r w:rsidRPr="00D939A7">
        <w:rPr>
          <w:rFonts w:asciiTheme="minorEastAsia" w:hAnsiTheme="minorEastAsia"/>
          <w:szCs w:val="21"/>
        </w:rPr>
        <w:t>mL</w:t>
      </w:r>
      <w:proofErr w:type="spellEnd"/>
      <w:r w:rsidRPr="00D939A7">
        <w:rPr>
          <w:rFonts w:asciiTheme="minorEastAsia" w:hAnsiTheme="minorEastAsia" w:hint="eastAsia"/>
          <w:szCs w:val="21"/>
        </w:rPr>
        <w:t>盐酸(3</w:t>
      </w:r>
      <w:r w:rsidR="002F3BF3" w:rsidRPr="00D939A7">
        <w:rPr>
          <w:rFonts w:asciiTheme="minorEastAsia" w:hAnsiTheme="minorEastAsia" w:hint="eastAsia"/>
          <w:szCs w:val="21"/>
        </w:rPr>
        <w:t>.9</w:t>
      </w:r>
      <w:r w:rsidRPr="00D939A7">
        <w:rPr>
          <w:rFonts w:asciiTheme="minorEastAsia" w:hAnsiTheme="minorEastAsia" w:hint="eastAsia"/>
          <w:szCs w:val="21"/>
        </w:rPr>
        <w:t>),加入1.5 g还原铁粉，立即盖上表面皿，加热</w:t>
      </w:r>
      <w:proofErr w:type="gramStart"/>
      <w:r w:rsidRPr="00D939A7">
        <w:rPr>
          <w:rFonts w:asciiTheme="minorEastAsia" w:hAnsiTheme="minorEastAsia" w:hint="eastAsia"/>
          <w:szCs w:val="21"/>
        </w:rPr>
        <w:t>微沸约</w:t>
      </w:r>
      <w:proofErr w:type="gramEnd"/>
      <w:r w:rsidRPr="00D939A7">
        <w:rPr>
          <w:rFonts w:asciiTheme="minorEastAsia" w:hAnsiTheme="minorEastAsia" w:hint="eastAsia"/>
          <w:szCs w:val="21"/>
        </w:rPr>
        <w:t>5 min至溶液清亮，取下稍冷，继续加入1.0 g还原铁粉，加热</w:t>
      </w:r>
      <w:proofErr w:type="gramStart"/>
      <w:r w:rsidRPr="00D939A7">
        <w:rPr>
          <w:rFonts w:asciiTheme="minorEastAsia" w:hAnsiTheme="minorEastAsia" w:hint="eastAsia"/>
          <w:szCs w:val="21"/>
        </w:rPr>
        <w:t>微沸约</w:t>
      </w:r>
      <w:proofErr w:type="gramEnd"/>
      <w:r w:rsidRPr="00D939A7">
        <w:rPr>
          <w:rFonts w:asciiTheme="minorEastAsia" w:hAnsiTheme="minorEastAsia" w:hint="eastAsia"/>
          <w:szCs w:val="21"/>
        </w:rPr>
        <w:t>5 min至溶液清亮，取下稍冷，加入</w:t>
      </w:r>
      <w:r w:rsidR="00581794">
        <w:rPr>
          <w:rFonts w:asciiTheme="minorEastAsia" w:hAnsiTheme="minorEastAsia" w:hint="eastAsia"/>
          <w:szCs w:val="21"/>
        </w:rPr>
        <w:t>0.5</w:t>
      </w:r>
      <w:r w:rsidRPr="00D939A7">
        <w:rPr>
          <w:rFonts w:asciiTheme="minorEastAsia" w:hAnsiTheme="minorEastAsia" w:hint="eastAsia"/>
          <w:szCs w:val="21"/>
        </w:rPr>
        <w:t xml:space="preserve"> g还原铁粉，流水冷却至室温，用脱脂棉和纸浆过滤，滤液盛于300 </w:t>
      </w:r>
      <w:proofErr w:type="spellStart"/>
      <w:r w:rsidRPr="00D939A7">
        <w:rPr>
          <w:rFonts w:asciiTheme="minorEastAsia" w:hAnsiTheme="minorEastAsia"/>
          <w:szCs w:val="21"/>
        </w:rPr>
        <w:t>mL</w:t>
      </w:r>
      <w:proofErr w:type="spellEnd"/>
      <w:r w:rsidRPr="00D939A7">
        <w:rPr>
          <w:rFonts w:asciiTheme="minorEastAsia" w:hAnsiTheme="minorEastAsia" w:hint="eastAsia"/>
          <w:szCs w:val="21"/>
        </w:rPr>
        <w:t xml:space="preserve">锥形瓶中，以盐酸（3.9）洗涤烧杯3次，残渣7-8次，控制体积不超过100 </w:t>
      </w:r>
      <w:proofErr w:type="spellStart"/>
      <w:r w:rsidRPr="00D939A7">
        <w:rPr>
          <w:rFonts w:asciiTheme="minorEastAsia" w:hAnsiTheme="minorEastAsia"/>
          <w:szCs w:val="21"/>
        </w:rPr>
        <w:t>mL</w:t>
      </w:r>
      <w:proofErr w:type="spellEnd"/>
      <w:r w:rsidRPr="00D939A7">
        <w:rPr>
          <w:rFonts w:asciiTheme="minorEastAsia" w:hAnsiTheme="minorEastAsia" w:hint="eastAsia"/>
          <w:szCs w:val="21"/>
        </w:rPr>
        <w:t>，将锥形瓶接上还原装置，加入1.5</w:t>
      </w:r>
      <w:r w:rsidRPr="00D939A7">
        <w:rPr>
          <w:rFonts w:asciiTheme="minorEastAsia" w:hAnsiTheme="minorEastAsia"/>
          <w:szCs w:val="21"/>
        </w:rPr>
        <w:t>g</w:t>
      </w:r>
      <w:r w:rsidRPr="00D939A7">
        <w:rPr>
          <w:rFonts w:asciiTheme="minorEastAsia" w:hAnsiTheme="minorEastAsia" w:hint="eastAsia"/>
          <w:szCs w:val="21"/>
        </w:rPr>
        <w:t>铝粒，微热，</w:t>
      </w:r>
      <w:proofErr w:type="gramStart"/>
      <w:r w:rsidRPr="00D939A7">
        <w:rPr>
          <w:rFonts w:asciiTheme="minorEastAsia" w:hAnsiTheme="minorEastAsia" w:hint="eastAsia"/>
          <w:szCs w:val="21"/>
        </w:rPr>
        <w:t>使铝粒反应</w:t>
      </w:r>
      <w:proofErr w:type="gramEnd"/>
      <w:r w:rsidRPr="00D939A7">
        <w:rPr>
          <w:rFonts w:asciiTheme="minorEastAsia" w:hAnsiTheme="minorEastAsia" w:hint="eastAsia"/>
          <w:szCs w:val="21"/>
        </w:rPr>
        <w:t>，取下，连续摇动锥形瓶，反应至剩余少量铝时，通入二氧化碳气，加热煮沸至反应完全（溶液有大气</w:t>
      </w:r>
      <w:r w:rsidR="002F3BF3" w:rsidRPr="00D939A7">
        <w:rPr>
          <w:rFonts w:asciiTheme="minorEastAsia" w:hAnsiTheme="minorEastAsia" w:hint="eastAsia"/>
          <w:szCs w:val="21"/>
        </w:rPr>
        <w:t>泡产生），将锥形瓶放入冷水槽中，在二氧化碳</w:t>
      </w:r>
      <w:proofErr w:type="gramStart"/>
      <w:r w:rsidR="002F3BF3" w:rsidRPr="00D939A7">
        <w:rPr>
          <w:rFonts w:asciiTheme="minorEastAsia" w:hAnsiTheme="minorEastAsia" w:hint="eastAsia"/>
          <w:szCs w:val="21"/>
        </w:rPr>
        <w:t>气保护</w:t>
      </w:r>
      <w:proofErr w:type="gramEnd"/>
      <w:r w:rsidR="002F3BF3" w:rsidRPr="00D939A7">
        <w:rPr>
          <w:rFonts w:asciiTheme="minorEastAsia" w:hAnsiTheme="minorEastAsia" w:hint="eastAsia"/>
          <w:szCs w:val="21"/>
        </w:rPr>
        <w:t>下，冷却</w:t>
      </w:r>
      <w:r w:rsidR="002F3BF3" w:rsidRPr="00D939A7">
        <w:rPr>
          <w:rFonts w:asciiTheme="minorEastAsia" w:hAnsiTheme="minorEastAsia" w:hint="eastAsia"/>
        </w:rPr>
        <w:t>至室温。</w:t>
      </w:r>
      <w:r w:rsidRPr="00D939A7">
        <w:rPr>
          <w:rFonts w:asciiTheme="minorEastAsia" w:hAnsiTheme="minorEastAsia" w:hint="eastAsia"/>
        </w:rPr>
        <w:t>取下锥形瓶，立即塞上橡皮塞，移至滴定台，加入5ml淀粉溶液（3.14），立即用碘酸钾标准滴定液滴定至紫蓝色为终点。</w:t>
      </w:r>
      <w:bookmarkEnd w:id="5"/>
    </w:p>
    <w:p w:rsidR="0014026E" w:rsidRPr="00D939A7" w:rsidRDefault="0014026E" w:rsidP="00D939A7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D939A7">
        <w:rPr>
          <w:rFonts w:asciiTheme="minorEastAsia" w:hAnsiTheme="minorEastAsia" w:hint="eastAsia"/>
          <w:sz w:val="18"/>
          <w:szCs w:val="18"/>
        </w:rPr>
        <w:lastRenderedPageBreak/>
        <w:t>注：若采用盖氏漏斗作还原装置，4.4.2改为</w:t>
      </w:r>
    </w:p>
    <w:p w:rsidR="0014026E" w:rsidRPr="00D939A7" w:rsidRDefault="0014026E" w:rsidP="00D939A7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D939A7">
        <w:rPr>
          <w:rFonts w:asciiTheme="minorEastAsia" w:hAnsiTheme="minorEastAsia" w:hint="eastAsia"/>
          <w:sz w:val="18"/>
          <w:szCs w:val="18"/>
        </w:rPr>
        <w:t xml:space="preserve">按表1准确移取10.00 </w:t>
      </w:r>
      <w:proofErr w:type="spellStart"/>
      <w:r w:rsidRPr="00D939A7">
        <w:rPr>
          <w:rFonts w:asciiTheme="minorEastAsia" w:hAnsiTheme="minorEastAsia"/>
          <w:sz w:val="18"/>
          <w:szCs w:val="18"/>
        </w:rPr>
        <w:t>mL</w:t>
      </w:r>
      <w:proofErr w:type="spellEnd"/>
      <w:r w:rsidRPr="00D939A7">
        <w:rPr>
          <w:rFonts w:asciiTheme="minorEastAsia" w:hAnsiTheme="minorEastAsia"/>
          <w:sz w:val="18"/>
          <w:szCs w:val="18"/>
        </w:rPr>
        <w:t>试液</w:t>
      </w:r>
      <w:r w:rsidRPr="00D939A7">
        <w:rPr>
          <w:rFonts w:asciiTheme="minorEastAsia" w:hAnsiTheme="minorEastAsia" w:hint="eastAsia"/>
          <w:sz w:val="18"/>
          <w:szCs w:val="18"/>
        </w:rPr>
        <w:t xml:space="preserve">于150 </w:t>
      </w:r>
      <w:proofErr w:type="spellStart"/>
      <w:r w:rsidRPr="00D939A7">
        <w:rPr>
          <w:rFonts w:asciiTheme="minorEastAsia" w:hAnsiTheme="minorEastAsia"/>
          <w:sz w:val="18"/>
          <w:szCs w:val="18"/>
        </w:rPr>
        <w:t>mL</w:t>
      </w:r>
      <w:proofErr w:type="spellEnd"/>
      <w:r w:rsidRPr="00D939A7">
        <w:rPr>
          <w:rFonts w:asciiTheme="minorEastAsia" w:hAnsiTheme="minorEastAsia" w:hint="eastAsia"/>
          <w:sz w:val="18"/>
          <w:szCs w:val="18"/>
        </w:rPr>
        <w:t xml:space="preserve">烧杯中，加入40 </w:t>
      </w:r>
      <w:proofErr w:type="spellStart"/>
      <w:r w:rsidRPr="00D939A7">
        <w:rPr>
          <w:rFonts w:asciiTheme="minorEastAsia" w:hAnsiTheme="minorEastAsia"/>
          <w:sz w:val="18"/>
          <w:szCs w:val="18"/>
        </w:rPr>
        <w:t>mL</w:t>
      </w:r>
      <w:proofErr w:type="spellEnd"/>
      <w:r w:rsidRPr="00D939A7">
        <w:rPr>
          <w:rFonts w:asciiTheme="minorEastAsia" w:hAnsiTheme="minorEastAsia" w:hint="eastAsia"/>
          <w:sz w:val="18"/>
          <w:szCs w:val="18"/>
        </w:rPr>
        <w:t>盐酸(3</w:t>
      </w:r>
      <w:r w:rsidR="002F3BF3" w:rsidRPr="00D939A7">
        <w:rPr>
          <w:rFonts w:asciiTheme="minorEastAsia" w:hAnsiTheme="minorEastAsia" w:hint="eastAsia"/>
          <w:sz w:val="18"/>
          <w:szCs w:val="18"/>
        </w:rPr>
        <w:t>.9</w:t>
      </w:r>
      <w:r w:rsidRPr="00D939A7">
        <w:rPr>
          <w:rFonts w:asciiTheme="minorEastAsia" w:hAnsiTheme="minorEastAsia" w:hint="eastAsia"/>
          <w:sz w:val="18"/>
          <w:szCs w:val="18"/>
        </w:rPr>
        <w:t>),加入1.5 g还原铁粉，立即盖上表面皿，加热</w:t>
      </w:r>
      <w:proofErr w:type="gramStart"/>
      <w:r w:rsidRPr="00D939A7">
        <w:rPr>
          <w:rFonts w:asciiTheme="minorEastAsia" w:hAnsiTheme="minorEastAsia" w:hint="eastAsia"/>
          <w:sz w:val="18"/>
          <w:szCs w:val="18"/>
        </w:rPr>
        <w:t>微沸约</w:t>
      </w:r>
      <w:proofErr w:type="gramEnd"/>
      <w:r w:rsidRPr="00D939A7">
        <w:rPr>
          <w:rFonts w:asciiTheme="minorEastAsia" w:hAnsiTheme="minorEastAsia" w:hint="eastAsia"/>
          <w:sz w:val="18"/>
          <w:szCs w:val="18"/>
        </w:rPr>
        <w:t>5 min至溶液清亮，取下稍冷，继续加入1.0 g还原铁粉，加热</w:t>
      </w:r>
      <w:proofErr w:type="gramStart"/>
      <w:r w:rsidRPr="00D939A7">
        <w:rPr>
          <w:rFonts w:asciiTheme="minorEastAsia" w:hAnsiTheme="minorEastAsia" w:hint="eastAsia"/>
          <w:sz w:val="18"/>
          <w:szCs w:val="18"/>
        </w:rPr>
        <w:t>微沸约</w:t>
      </w:r>
      <w:proofErr w:type="gramEnd"/>
      <w:r w:rsidRPr="00D939A7">
        <w:rPr>
          <w:rFonts w:asciiTheme="minorEastAsia" w:hAnsiTheme="minorEastAsia" w:hint="eastAsia"/>
          <w:sz w:val="18"/>
          <w:szCs w:val="18"/>
        </w:rPr>
        <w:t>5 min至溶液清亮，取下稍冷，加入</w:t>
      </w:r>
      <w:r w:rsidR="009E3F7E">
        <w:rPr>
          <w:rFonts w:asciiTheme="minorEastAsia" w:hAnsiTheme="minorEastAsia" w:hint="eastAsia"/>
          <w:sz w:val="18"/>
          <w:szCs w:val="18"/>
        </w:rPr>
        <w:t xml:space="preserve">0.5 </w:t>
      </w:r>
      <w:r w:rsidRPr="00D939A7">
        <w:rPr>
          <w:rFonts w:asciiTheme="minorEastAsia" w:hAnsiTheme="minorEastAsia" w:hint="eastAsia"/>
          <w:sz w:val="18"/>
          <w:szCs w:val="18"/>
        </w:rPr>
        <w:t xml:space="preserve">g还原铁粉，流水冷却至室温，用脱脂棉和纸浆过滤，滤液盛于300 </w:t>
      </w:r>
      <w:proofErr w:type="spellStart"/>
      <w:r w:rsidRPr="00D939A7">
        <w:rPr>
          <w:rFonts w:asciiTheme="minorEastAsia" w:hAnsiTheme="minorEastAsia"/>
          <w:sz w:val="18"/>
          <w:szCs w:val="18"/>
        </w:rPr>
        <w:t>mL</w:t>
      </w:r>
      <w:proofErr w:type="spellEnd"/>
      <w:r w:rsidRPr="00D939A7">
        <w:rPr>
          <w:rFonts w:asciiTheme="minorEastAsia" w:hAnsiTheme="minorEastAsia" w:hint="eastAsia"/>
          <w:sz w:val="18"/>
          <w:szCs w:val="18"/>
        </w:rPr>
        <w:t xml:space="preserve">锥形瓶中，以盐酸（3.9）洗涤烧杯3次，残渣7-8次，控制体积不超过100 </w:t>
      </w:r>
      <w:proofErr w:type="spellStart"/>
      <w:r w:rsidRPr="00D939A7">
        <w:rPr>
          <w:rFonts w:asciiTheme="minorEastAsia" w:hAnsiTheme="minorEastAsia"/>
          <w:sz w:val="18"/>
          <w:szCs w:val="18"/>
        </w:rPr>
        <w:t>mL</w:t>
      </w:r>
      <w:proofErr w:type="spellEnd"/>
      <w:r w:rsidRPr="00D939A7">
        <w:rPr>
          <w:rFonts w:asciiTheme="minorEastAsia" w:hAnsiTheme="minorEastAsia" w:hint="eastAsia"/>
          <w:sz w:val="18"/>
          <w:szCs w:val="18"/>
        </w:rPr>
        <w:t>，加入</w:t>
      </w:r>
      <w:r w:rsidR="002F3BF3" w:rsidRPr="00D939A7">
        <w:rPr>
          <w:rFonts w:asciiTheme="minorEastAsia" w:hAnsiTheme="minorEastAsia" w:hint="eastAsia"/>
          <w:sz w:val="18"/>
          <w:szCs w:val="18"/>
        </w:rPr>
        <w:t>1</w:t>
      </w:r>
      <w:r w:rsidRPr="00D939A7">
        <w:rPr>
          <w:rFonts w:asciiTheme="minorEastAsia" w:hAnsiTheme="minorEastAsia" w:hint="eastAsia"/>
          <w:sz w:val="18"/>
          <w:szCs w:val="18"/>
        </w:rPr>
        <w:t>.5</w:t>
      </w:r>
      <w:r w:rsidRPr="00D939A7">
        <w:rPr>
          <w:rFonts w:asciiTheme="minorEastAsia" w:hAnsiTheme="minorEastAsia"/>
          <w:sz w:val="18"/>
          <w:szCs w:val="18"/>
        </w:rPr>
        <w:t>g</w:t>
      </w:r>
      <w:r w:rsidRPr="00D939A7">
        <w:rPr>
          <w:rFonts w:asciiTheme="minorEastAsia" w:hAnsiTheme="minorEastAsia" w:hint="eastAsia"/>
          <w:sz w:val="18"/>
          <w:szCs w:val="18"/>
        </w:rPr>
        <w:t>金属铝（3.3），用连</w:t>
      </w:r>
      <w:r w:rsidR="002F3BF3" w:rsidRPr="00D939A7">
        <w:rPr>
          <w:rFonts w:asciiTheme="minorEastAsia" w:hAnsiTheme="minorEastAsia" w:hint="eastAsia"/>
          <w:sz w:val="18"/>
          <w:szCs w:val="18"/>
        </w:rPr>
        <w:t>接盖氏漏斗的橡皮塞塞紧试液瓶口，在盖氏漏斗中加入饱和碳酸氢钠溶液，微热，</w:t>
      </w:r>
      <w:proofErr w:type="gramStart"/>
      <w:r w:rsidR="002F3BF3" w:rsidRPr="00D939A7">
        <w:rPr>
          <w:rFonts w:asciiTheme="minorEastAsia" w:hAnsiTheme="minorEastAsia" w:hint="eastAsia"/>
          <w:sz w:val="18"/>
          <w:szCs w:val="18"/>
        </w:rPr>
        <w:t>使铝粒反应</w:t>
      </w:r>
      <w:proofErr w:type="gramEnd"/>
      <w:r w:rsidR="002F3BF3" w:rsidRPr="00D939A7">
        <w:rPr>
          <w:rFonts w:asciiTheme="minorEastAsia" w:hAnsiTheme="minorEastAsia" w:hint="eastAsia"/>
          <w:sz w:val="18"/>
          <w:szCs w:val="18"/>
        </w:rPr>
        <w:t>，取下，充分摇动锥形瓶，待剧烈反应至剩余少量铝时，</w:t>
      </w:r>
      <w:r w:rsidRPr="00D939A7">
        <w:rPr>
          <w:rFonts w:asciiTheme="minorEastAsia" w:hAnsiTheme="minorEastAsia" w:hint="eastAsia"/>
          <w:sz w:val="18"/>
          <w:szCs w:val="18"/>
        </w:rPr>
        <w:t>加热煮沸至大气泡产生3 min，置于流水中冷却至室温。</w:t>
      </w:r>
    </w:p>
    <w:p w:rsidR="0014026E" w:rsidRPr="00D939A7" w:rsidRDefault="002F3BF3" w:rsidP="00D939A7">
      <w:pPr>
        <w:spacing w:line="360" w:lineRule="auto"/>
        <w:rPr>
          <w:rFonts w:asciiTheme="minorEastAsia" w:hAnsiTheme="minorEastAsia"/>
          <w:szCs w:val="21"/>
        </w:rPr>
      </w:pPr>
      <w:r w:rsidRPr="00D939A7">
        <w:rPr>
          <w:rFonts w:asciiTheme="minorEastAsia" w:hAnsiTheme="minorEastAsia" w:hint="eastAsia"/>
          <w:szCs w:val="21"/>
        </w:rPr>
        <w:t>4.4.3 取下锥形瓶，立即塞上橡皮塞，移至滴定台，加入5ml淀粉溶液（3.14），立即用碘酸钾标准滴定液滴定至试液呈紫蓝色为终点。</w:t>
      </w:r>
    </w:p>
    <w:p w:rsidR="0014026E" w:rsidRPr="00ED4452" w:rsidRDefault="0014026E" w:rsidP="00D939A7">
      <w:pPr>
        <w:spacing w:line="360" w:lineRule="auto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 w:hint="eastAsia"/>
          <w:szCs w:val="21"/>
        </w:rPr>
        <w:t xml:space="preserve">5  </w:t>
      </w:r>
      <w:r w:rsidR="0027546D">
        <w:rPr>
          <w:rFonts w:asciiTheme="minorEastAsia" w:hAnsiTheme="minorEastAsia" w:hint="eastAsia"/>
          <w:szCs w:val="21"/>
        </w:rPr>
        <w:t>试验数据处理</w:t>
      </w:r>
    </w:p>
    <w:p w:rsidR="0014026E" w:rsidRPr="00ED4452" w:rsidRDefault="009E3F7E" w:rsidP="00D939A7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="Times New Roman" w:eastAsia="宋体" w:hAnsi="Times New Roman" w:cs="Times New Roman" w:hint="eastAsia"/>
          <w:szCs w:val="20"/>
        </w:rPr>
        <w:t>锡</w:t>
      </w:r>
      <w:r>
        <w:rPr>
          <w:rFonts w:ascii="Times New Roman" w:eastAsia="宋体" w:hAnsi="Times New Roman" w:cs="Times New Roman"/>
          <w:szCs w:val="20"/>
        </w:rPr>
        <w:t>含量以</w:t>
      </w:r>
      <w:r>
        <w:rPr>
          <w:rFonts w:ascii="Times New Roman" w:eastAsia="宋体" w:hAnsi="Times New Roman" w:cs="Times New Roman" w:hint="eastAsia"/>
          <w:szCs w:val="20"/>
        </w:rPr>
        <w:t>锡</w:t>
      </w:r>
      <w:r w:rsidRPr="007F5B72">
        <w:rPr>
          <w:rFonts w:ascii="Times New Roman" w:eastAsia="宋体" w:hAnsi="Times New Roman" w:cs="Times New Roman"/>
          <w:szCs w:val="20"/>
        </w:rPr>
        <w:t>的质量分数</w:t>
      </w:r>
      <w:proofErr w:type="spellStart"/>
      <w:r w:rsidRPr="007F5B72">
        <w:rPr>
          <w:rFonts w:ascii="Times New Roman" w:eastAsia="宋体" w:hAnsi="Times New Roman" w:cs="Times New Roman"/>
          <w:i/>
          <w:szCs w:val="21"/>
        </w:rPr>
        <w:t>w</w:t>
      </w:r>
      <w:r>
        <w:rPr>
          <w:rFonts w:ascii="Times New Roman" w:eastAsia="宋体" w:hAnsi="Times New Roman" w:cs="Times New Roman" w:hint="eastAsia"/>
          <w:i/>
          <w:szCs w:val="20"/>
          <w:vertAlign w:val="subscript"/>
        </w:rPr>
        <w:t>Sn</w:t>
      </w:r>
      <w:proofErr w:type="spellEnd"/>
      <w:r w:rsidRPr="007F5B72">
        <w:rPr>
          <w:rFonts w:ascii="Times New Roman" w:eastAsia="宋体" w:hAnsi="Times New Roman" w:cs="Times New Roman"/>
          <w:szCs w:val="20"/>
        </w:rPr>
        <w:t>计，按公式</w:t>
      </w:r>
      <w:r w:rsidRPr="007F5B72">
        <w:rPr>
          <w:rFonts w:ascii="Times New Roman" w:eastAsia="宋体" w:hAnsi="Times New Roman" w:cs="Times New Roman" w:hint="eastAsia"/>
          <w:szCs w:val="20"/>
        </w:rPr>
        <w:t>（</w:t>
      </w:r>
      <w:r>
        <w:rPr>
          <w:rFonts w:ascii="Times New Roman" w:eastAsia="宋体" w:hAnsi="Times New Roman" w:cs="Times New Roman"/>
          <w:szCs w:val="20"/>
        </w:rPr>
        <w:t>2</w:t>
      </w:r>
      <w:r w:rsidRPr="007F5B72">
        <w:rPr>
          <w:rFonts w:ascii="Times New Roman" w:eastAsia="宋体" w:hAnsi="Times New Roman" w:cs="Times New Roman" w:hint="eastAsia"/>
          <w:szCs w:val="20"/>
        </w:rPr>
        <w:t>）</w:t>
      </w:r>
      <w:r w:rsidRPr="007F5B72">
        <w:rPr>
          <w:rFonts w:ascii="Times New Roman" w:eastAsia="宋体" w:hAnsi="Times New Roman" w:cs="Times New Roman"/>
          <w:szCs w:val="20"/>
        </w:rPr>
        <w:t>计算：</w:t>
      </w:r>
      <w:r w:rsidR="0014026E" w:rsidRPr="00ED4452">
        <w:rPr>
          <w:rFonts w:asciiTheme="minorEastAsia" w:hAnsiTheme="minorEastAsia" w:hint="eastAsia"/>
          <w:szCs w:val="21"/>
        </w:rPr>
        <w:t>：</w:t>
      </w:r>
    </w:p>
    <w:p w:rsidR="0014026E" w:rsidRPr="00ED4452" w:rsidRDefault="0014026E" w:rsidP="0014026E">
      <w:pPr>
        <w:ind w:firstLine="420"/>
        <w:jc w:val="center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 w:hint="eastAsia"/>
          <w:position w:val="-30"/>
          <w:szCs w:val="21"/>
        </w:rPr>
        <w:object w:dxaOrig="4060" w:dyaOrig="720">
          <v:shape id="_x0000_i1027" type="#_x0000_t75" style="width:203.25pt;height:36.3pt" o:ole="">
            <v:imagedata r:id="rId19" o:title=""/>
          </v:shape>
          <o:OLEObject Type="Embed" ProgID="Equation.3" ShapeID="_x0000_i1027" DrawAspect="Content" ObjectID="_1632896099" r:id="rId20"/>
        </w:object>
      </w:r>
      <w:r w:rsidRPr="00ED4452">
        <w:rPr>
          <w:rFonts w:asciiTheme="minorEastAsia" w:hAnsiTheme="minorEastAsia" w:hint="eastAsia"/>
          <w:szCs w:val="21"/>
        </w:rPr>
        <w:t>……</w:t>
      </w:r>
      <w:proofErr w:type="gramStart"/>
      <w:r w:rsidRPr="00ED4452">
        <w:rPr>
          <w:rFonts w:asciiTheme="minorEastAsia" w:hAnsiTheme="minorEastAsia" w:hint="eastAsia"/>
          <w:szCs w:val="21"/>
        </w:rPr>
        <w:t>……………………</w:t>
      </w:r>
      <w:proofErr w:type="gramEnd"/>
      <w:r w:rsidRPr="00ED4452">
        <w:rPr>
          <w:rFonts w:asciiTheme="minorEastAsia" w:hAnsiTheme="minorEastAsia" w:hint="eastAsia"/>
          <w:szCs w:val="21"/>
        </w:rPr>
        <w:t>(2)</w:t>
      </w:r>
    </w:p>
    <w:p w:rsidR="0014026E" w:rsidRPr="00ED4452" w:rsidRDefault="0014026E" w:rsidP="0014026E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 w:hint="eastAsia"/>
          <w:szCs w:val="21"/>
        </w:rPr>
        <w:t>式中：</w:t>
      </w:r>
    </w:p>
    <w:p w:rsidR="0014026E" w:rsidRPr="00ED4452" w:rsidRDefault="0014026E" w:rsidP="0014026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/>
          <w:i/>
          <w:szCs w:val="21"/>
        </w:rPr>
        <w:t>c</w:t>
      </w:r>
      <w:r w:rsidRPr="00ED4452">
        <w:rPr>
          <w:rFonts w:asciiTheme="minorEastAsia" w:hAnsiTheme="minorEastAsia" w:hint="eastAsia"/>
          <w:szCs w:val="21"/>
        </w:rPr>
        <w:t xml:space="preserve"> ── 碘酸钾（1/6KIO</w:t>
      </w:r>
      <w:r w:rsidRPr="00ED4452">
        <w:rPr>
          <w:rFonts w:asciiTheme="minorEastAsia" w:hAnsiTheme="minorEastAsia" w:hint="eastAsia"/>
          <w:szCs w:val="21"/>
          <w:vertAlign w:val="subscript"/>
        </w:rPr>
        <w:t>3</w:t>
      </w:r>
      <w:r w:rsidRPr="00ED4452">
        <w:rPr>
          <w:rFonts w:asciiTheme="minorEastAsia" w:hAnsiTheme="minorEastAsia" w:hint="eastAsia"/>
          <w:szCs w:val="21"/>
        </w:rPr>
        <w:t>）标准滴定溶液的实际浓度，单位为摩尔每毫升（</w:t>
      </w:r>
      <w:r w:rsidRPr="00ED4452">
        <w:rPr>
          <w:rFonts w:asciiTheme="minorEastAsia" w:hAnsiTheme="minorEastAsia"/>
          <w:szCs w:val="21"/>
        </w:rPr>
        <w:t>mol/L</w:t>
      </w:r>
      <w:r w:rsidRPr="00ED4452">
        <w:rPr>
          <w:rFonts w:asciiTheme="minorEastAsia" w:hAnsiTheme="minorEastAsia" w:hint="eastAsia"/>
          <w:szCs w:val="21"/>
        </w:rPr>
        <w:t>）；</w:t>
      </w:r>
    </w:p>
    <w:p w:rsidR="0014026E" w:rsidRPr="00ED4452" w:rsidRDefault="0014026E" w:rsidP="0014026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/>
          <w:i/>
          <w:szCs w:val="21"/>
        </w:rPr>
        <w:t>V</w:t>
      </w:r>
      <w:r w:rsidRPr="00ED4452">
        <w:rPr>
          <w:rFonts w:asciiTheme="minorEastAsia" w:hAnsiTheme="minorEastAsia"/>
          <w:iCs/>
          <w:szCs w:val="21"/>
          <w:vertAlign w:val="subscript"/>
        </w:rPr>
        <w:t>s</w:t>
      </w:r>
      <w:r w:rsidRPr="00ED4452">
        <w:rPr>
          <w:rFonts w:asciiTheme="minorEastAsia" w:hAnsiTheme="minorEastAsia" w:hint="eastAsia"/>
          <w:iCs/>
          <w:szCs w:val="21"/>
          <w:vertAlign w:val="subscript"/>
        </w:rPr>
        <w:t xml:space="preserve"> </w:t>
      </w:r>
      <w:r w:rsidRPr="00ED4452">
        <w:rPr>
          <w:rFonts w:asciiTheme="minorEastAsia" w:hAnsiTheme="minorEastAsia" w:hint="eastAsia"/>
          <w:szCs w:val="21"/>
        </w:rPr>
        <w:t>── 测定时，滴定试料溶液所消耗碘酸钾标准滴定溶液的体积，单位为毫升（</w:t>
      </w:r>
      <w:proofErr w:type="spellStart"/>
      <w:r w:rsidRPr="00ED4452">
        <w:rPr>
          <w:rFonts w:asciiTheme="minorEastAsia" w:hAnsiTheme="minorEastAsia"/>
          <w:szCs w:val="21"/>
        </w:rPr>
        <w:t>mL</w:t>
      </w:r>
      <w:proofErr w:type="spellEnd"/>
      <w:r w:rsidRPr="00ED4452">
        <w:rPr>
          <w:rFonts w:asciiTheme="minorEastAsia" w:hAnsiTheme="minorEastAsia" w:hint="eastAsia"/>
          <w:szCs w:val="21"/>
        </w:rPr>
        <w:t>）；</w:t>
      </w:r>
    </w:p>
    <w:p w:rsidR="0014026E" w:rsidRPr="00ED4452" w:rsidRDefault="0014026E" w:rsidP="0014026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/>
          <w:i/>
          <w:szCs w:val="21"/>
        </w:rPr>
        <w:t>V</w:t>
      </w:r>
      <w:r w:rsidRPr="00ED4452">
        <w:rPr>
          <w:rFonts w:asciiTheme="minorEastAsia" w:hAnsiTheme="minorEastAsia"/>
          <w:iCs/>
          <w:szCs w:val="21"/>
          <w:vertAlign w:val="subscript"/>
        </w:rPr>
        <w:t>0</w:t>
      </w:r>
      <w:r w:rsidRPr="00ED4452">
        <w:rPr>
          <w:rFonts w:asciiTheme="minorEastAsia" w:hAnsiTheme="minorEastAsia" w:hint="eastAsia"/>
          <w:szCs w:val="21"/>
          <w:vertAlign w:val="subscript"/>
        </w:rPr>
        <w:t xml:space="preserve"> </w:t>
      </w:r>
      <w:r w:rsidRPr="00ED4452">
        <w:rPr>
          <w:rFonts w:asciiTheme="minorEastAsia" w:hAnsiTheme="minorEastAsia" w:hint="eastAsia"/>
          <w:szCs w:val="21"/>
        </w:rPr>
        <w:t>── 测定时，滴定空白试验溶液所消耗碘酸钾标准滴定溶液的体积，单位为毫升（</w:t>
      </w:r>
      <w:proofErr w:type="spellStart"/>
      <w:r w:rsidRPr="00ED4452">
        <w:rPr>
          <w:rFonts w:asciiTheme="minorEastAsia" w:hAnsiTheme="minorEastAsia"/>
          <w:szCs w:val="21"/>
        </w:rPr>
        <w:t>mL</w:t>
      </w:r>
      <w:proofErr w:type="spellEnd"/>
      <w:r w:rsidRPr="00ED4452">
        <w:rPr>
          <w:rFonts w:asciiTheme="minorEastAsia" w:hAnsiTheme="minorEastAsia" w:hint="eastAsia"/>
          <w:szCs w:val="21"/>
        </w:rPr>
        <w:t>）；</w:t>
      </w:r>
    </w:p>
    <w:p w:rsidR="0014026E" w:rsidRPr="00ED4452" w:rsidRDefault="0014026E" w:rsidP="0014026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/>
          <w:i/>
          <w:szCs w:val="21"/>
        </w:rPr>
        <w:t>m</w:t>
      </w:r>
      <w:r w:rsidRPr="00ED4452">
        <w:rPr>
          <w:rFonts w:asciiTheme="minorEastAsia" w:hAnsiTheme="minorEastAsia"/>
          <w:iCs/>
          <w:szCs w:val="21"/>
          <w:vertAlign w:val="subscript"/>
        </w:rPr>
        <w:t>0</w:t>
      </w:r>
      <w:r w:rsidRPr="00ED4452">
        <w:rPr>
          <w:rFonts w:asciiTheme="minorEastAsia" w:hAnsiTheme="minorEastAsia" w:hint="eastAsia"/>
          <w:szCs w:val="21"/>
          <w:vertAlign w:val="subscript"/>
        </w:rPr>
        <w:t xml:space="preserve"> </w:t>
      </w:r>
      <w:r w:rsidRPr="00ED4452">
        <w:rPr>
          <w:rFonts w:asciiTheme="minorEastAsia" w:hAnsiTheme="minorEastAsia" w:hint="eastAsia"/>
          <w:szCs w:val="21"/>
        </w:rPr>
        <w:t>── 试料的质量，单位为克（</w:t>
      </w:r>
      <w:r w:rsidRPr="00ED4452">
        <w:rPr>
          <w:rFonts w:asciiTheme="minorEastAsia" w:hAnsiTheme="minorEastAsia"/>
          <w:szCs w:val="21"/>
        </w:rPr>
        <w:t>g</w:t>
      </w:r>
      <w:r w:rsidRPr="00ED4452">
        <w:rPr>
          <w:rFonts w:asciiTheme="minorEastAsia" w:hAnsiTheme="minorEastAsia" w:hint="eastAsia"/>
          <w:szCs w:val="21"/>
        </w:rPr>
        <w:t>）；</w:t>
      </w:r>
    </w:p>
    <w:p w:rsidR="0014026E" w:rsidRDefault="0014026E" w:rsidP="0014026E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  <w:r w:rsidRPr="00ED4452">
        <w:rPr>
          <w:rFonts w:asciiTheme="minorEastAsia" w:hAnsiTheme="minorEastAsia"/>
          <w:szCs w:val="21"/>
        </w:rPr>
        <w:t>59.</w:t>
      </w:r>
      <w:r w:rsidRPr="00ED4452">
        <w:rPr>
          <w:rFonts w:asciiTheme="minorEastAsia" w:hAnsiTheme="minorEastAsia" w:hint="eastAsia"/>
          <w:szCs w:val="21"/>
        </w:rPr>
        <w:t>355</w:t>
      </w:r>
      <w:r w:rsidRPr="00ED4452">
        <w:rPr>
          <w:rFonts w:asciiTheme="minorEastAsia" w:hAnsiTheme="minorEastAsia"/>
          <w:szCs w:val="21"/>
        </w:rPr>
        <w:t xml:space="preserve"> </w:t>
      </w:r>
      <w:r w:rsidRPr="00ED4452">
        <w:rPr>
          <w:rFonts w:asciiTheme="minorEastAsia" w:hAnsiTheme="minorEastAsia" w:hint="eastAsia"/>
          <w:szCs w:val="21"/>
        </w:rPr>
        <w:t>──</w:t>
      </w:r>
      <w:r w:rsidRPr="00ED4452">
        <w:rPr>
          <w:rFonts w:asciiTheme="minorEastAsia" w:hAnsiTheme="minorEastAsia"/>
          <w:szCs w:val="21"/>
        </w:rPr>
        <w:t xml:space="preserve"> </w:t>
      </w:r>
      <w:r w:rsidRPr="00ED4452">
        <w:rPr>
          <w:rFonts w:asciiTheme="minorEastAsia" w:hAnsiTheme="minorEastAsia" w:hint="eastAsia"/>
          <w:szCs w:val="21"/>
        </w:rPr>
        <w:t>锡（1/2</w:t>
      </w:r>
      <w:r w:rsidRPr="00ED4452">
        <w:rPr>
          <w:rFonts w:asciiTheme="minorEastAsia" w:hAnsiTheme="minorEastAsia"/>
          <w:szCs w:val="21"/>
        </w:rPr>
        <w:t>Sn</w:t>
      </w:r>
      <w:r w:rsidRPr="00ED4452">
        <w:rPr>
          <w:rFonts w:asciiTheme="minorEastAsia" w:hAnsiTheme="minorEastAsia" w:hint="eastAsia"/>
          <w:szCs w:val="21"/>
        </w:rPr>
        <w:t>）的摩尔质量，单位为克每摩尔（</w:t>
      </w:r>
      <w:r w:rsidRPr="00ED4452">
        <w:rPr>
          <w:rFonts w:asciiTheme="minorEastAsia" w:hAnsiTheme="minorEastAsia"/>
          <w:szCs w:val="21"/>
        </w:rPr>
        <w:t>g/mol</w:t>
      </w:r>
      <w:r w:rsidRPr="00ED4452">
        <w:rPr>
          <w:rFonts w:asciiTheme="minorEastAsia" w:hAnsiTheme="minorEastAsia" w:hint="eastAsia"/>
          <w:szCs w:val="21"/>
        </w:rPr>
        <w:t>）。</w:t>
      </w:r>
    </w:p>
    <w:p w:rsidR="00636FCA" w:rsidRDefault="00636FCA" w:rsidP="00636FCA">
      <w:pPr>
        <w:spacing w:line="360" w:lineRule="auto"/>
        <w:rPr>
          <w:rFonts w:ascii="黑体" w:eastAsia="黑体"/>
          <w:bCs/>
          <w:szCs w:val="21"/>
        </w:rPr>
      </w:pPr>
      <w:r>
        <w:rPr>
          <w:rFonts w:ascii="黑体" w:eastAsia="黑体" w:hint="eastAsia"/>
          <w:bCs/>
          <w:szCs w:val="21"/>
        </w:rPr>
        <w:t>5  精密度</w:t>
      </w:r>
    </w:p>
    <w:p w:rsidR="00636FCA" w:rsidRDefault="00636FCA" w:rsidP="00636FCA">
      <w:pPr>
        <w:spacing w:line="360" w:lineRule="auto"/>
        <w:rPr>
          <w:rFonts w:ascii="黑体" w:eastAsia="黑体"/>
          <w:bCs/>
          <w:szCs w:val="21"/>
        </w:rPr>
      </w:pPr>
      <w:r>
        <w:rPr>
          <w:rFonts w:ascii="黑体" w:eastAsia="黑体" w:hint="eastAsia"/>
          <w:bCs/>
          <w:szCs w:val="21"/>
        </w:rPr>
        <w:t>5.1  重复性</w:t>
      </w:r>
    </w:p>
    <w:p w:rsidR="00636FCA" w:rsidRDefault="00636FCA" w:rsidP="00636FCA">
      <w:pPr>
        <w:ind w:firstLineChars="200" w:firstLine="420"/>
      </w:pPr>
      <w:r>
        <w:rPr>
          <w:rFonts w:hint="eastAsia"/>
        </w:rPr>
        <w:t>在重复性条件下获得的两次独立测试结果的测定值，在以下给出的平均值范围内，这两个测试结果的绝对值不超过重复性限（</w:t>
      </w:r>
      <w:r>
        <w:rPr>
          <w:rFonts w:hint="eastAsia"/>
        </w:rPr>
        <w:t>r</w:t>
      </w:r>
      <w:r>
        <w:rPr>
          <w:rFonts w:hint="eastAsia"/>
        </w:rPr>
        <w:t>），超过重复性限（</w:t>
      </w:r>
      <w:r>
        <w:rPr>
          <w:rFonts w:hint="eastAsia"/>
        </w:rPr>
        <w:t>r</w:t>
      </w:r>
      <w:r>
        <w:rPr>
          <w:rFonts w:hint="eastAsia"/>
        </w:rPr>
        <w:t>）的情况不超过</w:t>
      </w:r>
      <w:r>
        <w:rPr>
          <w:rFonts w:ascii="宋体" w:hAnsi="宋体" w:cs="宋体" w:hint="eastAsia"/>
        </w:rPr>
        <w:t>5</w:t>
      </w:r>
      <w:r>
        <w:rPr>
          <w:rFonts w:hint="eastAsia"/>
        </w:rPr>
        <w:t>%</w:t>
      </w:r>
      <w:r>
        <w:rPr>
          <w:rFonts w:hint="eastAsia"/>
        </w:rPr>
        <w:t>，重复性限（</w:t>
      </w:r>
      <w:r>
        <w:rPr>
          <w:rFonts w:hint="eastAsia"/>
        </w:rPr>
        <w:t>r</w:t>
      </w:r>
      <w:r>
        <w:rPr>
          <w:rFonts w:hint="eastAsia"/>
        </w:rPr>
        <w:t>）按表</w:t>
      </w:r>
      <w:r>
        <w:rPr>
          <w:rFonts w:hint="eastAsia"/>
        </w:rPr>
        <w:t>1</w:t>
      </w:r>
      <w:r>
        <w:rPr>
          <w:rFonts w:hint="eastAsia"/>
        </w:rPr>
        <w:t>数据采用线性内插法或外延法求得。</w:t>
      </w:r>
    </w:p>
    <w:p w:rsidR="00636FCA" w:rsidRDefault="00636FCA" w:rsidP="00636FCA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1 </w:t>
      </w:r>
      <w:r>
        <w:rPr>
          <w:rFonts w:hint="eastAsia"/>
        </w:rPr>
        <w:t>重复性限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5"/>
        <w:gridCol w:w="1595"/>
        <w:gridCol w:w="1595"/>
        <w:gridCol w:w="1595"/>
      </w:tblGrid>
      <w:tr w:rsidR="00636FCA" w:rsidTr="00AC5F0C">
        <w:trPr>
          <w:jc w:val="center"/>
        </w:trPr>
        <w:tc>
          <w:tcPr>
            <w:tcW w:w="1595" w:type="dxa"/>
            <w:vAlign w:val="center"/>
          </w:tcPr>
          <w:p w:rsidR="00636FCA" w:rsidRDefault="00636FCA" w:rsidP="00AC5F0C">
            <w:pPr>
              <w:jc w:val="center"/>
            </w:pPr>
            <w:proofErr w:type="spellStart"/>
            <w:r>
              <w:rPr>
                <w:rFonts w:hint="eastAsia"/>
                <w:i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  <w:vertAlign w:val="subscript"/>
              </w:rPr>
              <w:t>Bi</w:t>
            </w:r>
            <w:proofErr w:type="spellEnd"/>
            <w:r>
              <w:rPr>
                <w:rFonts w:hint="eastAsia"/>
                <w:sz w:val="18"/>
                <w:szCs w:val="18"/>
              </w:rPr>
              <w:t>/%</w:t>
            </w:r>
          </w:p>
        </w:tc>
        <w:tc>
          <w:tcPr>
            <w:tcW w:w="1595" w:type="dxa"/>
            <w:vAlign w:val="center"/>
          </w:tcPr>
          <w:p w:rsidR="00636FCA" w:rsidRDefault="00636FCA" w:rsidP="00AC5F0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636FCA" w:rsidRDefault="00636FCA" w:rsidP="00AC5F0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636FCA" w:rsidRDefault="00636FCA" w:rsidP="00AC5F0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36FCA" w:rsidTr="00AC5F0C">
        <w:trPr>
          <w:jc w:val="center"/>
        </w:trPr>
        <w:tc>
          <w:tcPr>
            <w:tcW w:w="1595" w:type="dxa"/>
            <w:vAlign w:val="center"/>
          </w:tcPr>
          <w:p w:rsidR="00636FCA" w:rsidRDefault="00636FCA" w:rsidP="00AC5F0C">
            <w:pPr>
              <w:jc w:val="center"/>
            </w:pPr>
            <w:r>
              <w:rPr>
                <w:rFonts w:hint="eastAsia"/>
                <w:i/>
                <w:iCs/>
              </w:rPr>
              <w:t>r</w:t>
            </w:r>
            <w:r>
              <w:rPr>
                <w:rFonts w:hint="eastAsia"/>
              </w:rPr>
              <w:t>/%</w:t>
            </w:r>
          </w:p>
        </w:tc>
        <w:tc>
          <w:tcPr>
            <w:tcW w:w="1595" w:type="dxa"/>
            <w:vAlign w:val="center"/>
          </w:tcPr>
          <w:p w:rsidR="00636FCA" w:rsidRDefault="00636FCA" w:rsidP="00AC5F0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636FCA" w:rsidRDefault="00636FCA" w:rsidP="00AC5F0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636FCA" w:rsidRDefault="00636FCA" w:rsidP="00AC5F0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36FCA" w:rsidRDefault="00636FCA" w:rsidP="00636FCA">
      <w:pPr>
        <w:spacing w:line="360" w:lineRule="auto"/>
      </w:pPr>
      <w:r>
        <w:rPr>
          <w:rFonts w:hint="eastAsia"/>
        </w:rPr>
        <w:t xml:space="preserve">5.2  </w:t>
      </w:r>
      <w:r>
        <w:rPr>
          <w:rFonts w:ascii="黑体" w:eastAsia="黑体" w:hAnsi="黑体" w:cs="黑体" w:hint="eastAsia"/>
        </w:rPr>
        <w:t>再现性</w:t>
      </w:r>
    </w:p>
    <w:p w:rsidR="00636FCA" w:rsidRDefault="00636FCA" w:rsidP="00636FCA">
      <w:pPr>
        <w:ind w:firstLineChars="200" w:firstLine="420"/>
      </w:pPr>
      <w:r>
        <w:rPr>
          <w:rFonts w:hint="eastAsia"/>
        </w:rPr>
        <w:t>在再现性条件下获得的两次独立测试结果的测定值，在以下给出的平均值范围内，这两个测试结果的绝对值不超过再现性限（</w:t>
      </w:r>
      <w:r>
        <w:rPr>
          <w:rFonts w:hint="eastAsia"/>
        </w:rPr>
        <w:t>R</w:t>
      </w:r>
      <w:r>
        <w:rPr>
          <w:rFonts w:hint="eastAsia"/>
        </w:rPr>
        <w:t>），超过再现性限（</w:t>
      </w:r>
      <w:r>
        <w:rPr>
          <w:rFonts w:hint="eastAsia"/>
        </w:rPr>
        <w:t>R</w:t>
      </w:r>
      <w:r>
        <w:rPr>
          <w:rFonts w:hint="eastAsia"/>
        </w:rPr>
        <w:t>）的情况不超过</w:t>
      </w:r>
      <w:r>
        <w:rPr>
          <w:rFonts w:hint="eastAsia"/>
        </w:rPr>
        <w:t>5%</w:t>
      </w:r>
      <w:r>
        <w:rPr>
          <w:rFonts w:hint="eastAsia"/>
        </w:rPr>
        <w:t>，再现性限（</w:t>
      </w:r>
      <w:r>
        <w:rPr>
          <w:rFonts w:hint="eastAsia"/>
        </w:rPr>
        <w:t>R</w:t>
      </w:r>
      <w:r>
        <w:rPr>
          <w:rFonts w:hint="eastAsia"/>
        </w:rPr>
        <w:t>）按表</w:t>
      </w:r>
      <w:r>
        <w:rPr>
          <w:rFonts w:hint="eastAsia"/>
        </w:rPr>
        <w:t>2</w:t>
      </w:r>
      <w:r>
        <w:rPr>
          <w:rFonts w:hint="eastAsia"/>
        </w:rPr>
        <w:t>数据采用线性内插法或外延法求得。</w:t>
      </w:r>
    </w:p>
    <w:p w:rsidR="00636FCA" w:rsidRDefault="00636FCA" w:rsidP="00636FCA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2 </w:t>
      </w:r>
      <w:r>
        <w:rPr>
          <w:rFonts w:hint="eastAsia"/>
        </w:rPr>
        <w:t>再现性限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5"/>
        <w:gridCol w:w="1595"/>
        <w:gridCol w:w="1595"/>
        <w:gridCol w:w="1595"/>
      </w:tblGrid>
      <w:tr w:rsidR="00636FCA" w:rsidTr="00AC5F0C">
        <w:trPr>
          <w:jc w:val="center"/>
        </w:trPr>
        <w:tc>
          <w:tcPr>
            <w:tcW w:w="1595" w:type="dxa"/>
            <w:vAlign w:val="center"/>
          </w:tcPr>
          <w:p w:rsidR="00636FCA" w:rsidRDefault="00636FCA" w:rsidP="00AC5F0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sz w:val="18"/>
                <w:szCs w:val="18"/>
              </w:rPr>
              <w:lastRenderedPageBreak/>
              <w:t>w</w:t>
            </w:r>
            <w:r>
              <w:rPr>
                <w:rFonts w:hint="eastAsia"/>
                <w:sz w:val="18"/>
                <w:szCs w:val="18"/>
                <w:vertAlign w:val="subscript"/>
              </w:rPr>
              <w:t>Bi</w:t>
            </w:r>
            <w:proofErr w:type="spellEnd"/>
            <w:r>
              <w:rPr>
                <w:rFonts w:hint="eastAsia"/>
                <w:sz w:val="18"/>
                <w:szCs w:val="18"/>
              </w:rPr>
              <w:t>/%</w:t>
            </w:r>
          </w:p>
        </w:tc>
        <w:tc>
          <w:tcPr>
            <w:tcW w:w="1595" w:type="dxa"/>
            <w:vAlign w:val="center"/>
          </w:tcPr>
          <w:p w:rsidR="00636FCA" w:rsidRDefault="00636FCA" w:rsidP="00AC5F0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636FCA" w:rsidRDefault="00636FCA" w:rsidP="00AC5F0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636FCA" w:rsidRDefault="00636FCA" w:rsidP="00AC5F0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636FCA" w:rsidTr="00AC5F0C">
        <w:trPr>
          <w:jc w:val="center"/>
        </w:trPr>
        <w:tc>
          <w:tcPr>
            <w:tcW w:w="1595" w:type="dxa"/>
            <w:vAlign w:val="center"/>
          </w:tcPr>
          <w:p w:rsidR="00636FCA" w:rsidRDefault="00636FCA" w:rsidP="00AC5F0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/%</w:t>
            </w:r>
          </w:p>
        </w:tc>
        <w:tc>
          <w:tcPr>
            <w:tcW w:w="1595" w:type="dxa"/>
            <w:vAlign w:val="center"/>
          </w:tcPr>
          <w:p w:rsidR="00636FCA" w:rsidRDefault="00636FCA" w:rsidP="00AC5F0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636FCA" w:rsidRDefault="00636FCA" w:rsidP="00AC5F0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636FCA" w:rsidRDefault="00636FCA" w:rsidP="00AC5F0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636FCA" w:rsidRDefault="00636FCA" w:rsidP="00636FCA">
      <w:pPr>
        <w:spacing w:line="360" w:lineRule="auto"/>
        <w:rPr>
          <w:rFonts w:ascii="黑体" w:eastAsia="黑体"/>
          <w:bCs/>
          <w:szCs w:val="21"/>
        </w:rPr>
      </w:pPr>
      <w:r>
        <w:rPr>
          <w:rFonts w:ascii="黑体" w:eastAsia="黑体" w:hint="eastAsia"/>
          <w:bCs/>
          <w:szCs w:val="21"/>
        </w:rPr>
        <w:t>6  试验报告</w:t>
      </w:r>
    </w:p>
    <w:p w:rsidR="00B46318" w:rsidRPr="00665E0C" w:rsidRDefault="00B46318" w:rsidP="00B46318">
      <w:pPr>
        <w:spacing w:line="400" w:lineRule="exact"/>
        <w:ind w:firstLine="437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本章规定试验报告所包括的内容</w:t>
      </w:r>
      <w:r>
        <w:rPr>
          <w:rFonts w:asciiTheme="minorEastAsia" w:hAnsiTheme="minorEastAsia" w:cs="Times New Roman" w:hint="eastAsia"/>
          <w:szCs w:val="20"/>
        </w:rPr>
        <w:t>,</w:t>
      </w:r>
      <w:r w:rsidRPr="00665E0C">
        <w:rPr>
          <w:rFonts w:ascii="Times New Roman" w:eastAsia="宋体" w:hAnsi="Times New Roman" w:cs="Times New Roman"/>
          <w:szCs w:val="20"/>
        </w:rPr>
        <w:t>至少应给出以下几个方面的内容：</w:t>
      </w:r>
    </w:p>
    <w:p w:rsidR="00B46318" w:rsidRPr="00665E0C" w:rsidRDefault="00B46318" w:rsidP="00B46318">
      <w:pPr>
        <w:spacing w:line="400" w:lineRule="exact"/>
        <w:ind w:firstLine="437"/>
        <w:rPr>
          <w:rFonts w:ascii="Times New Roman" w:eastAsia="宋体" w:hAnsi="Times New Roman" w:cs="Times New Roman"/>
          <w:szCs w:val="20"/>
        </w:rPr>
      </w:pPr>
      <w:r w:rsidRPr="00665E0C">
        <w:rPr>
          <w:rFonts w:ascii="Times New Roman" w:eastAsia="宋体" w:hAnsi="Times New Roman" w:cs="Times New Roman"/>
          <w:szCs w:val="20"/>
        </w:rPr>
        <w:t xml:space="preserve">—— </w:t>
      </w:r>
      <w:r w:rsidRPr="00665E0C">
        <w:rPr>
          <w:rFonts w:ascii="Times New Roman" w:eastAsia="宋体" w:hAnsi="Times New Roman" w:cs="Times New Roman"/>
          <w:szCs w:val="20"/>
        </w:rPr>
        <w:t>试样；</w:t>
      </w:r>
    </w:p>
    <w:p w:rsidR="00B46318" w:rsidRPr="00665E0C" w:rsidRDefault="00B46318" w:rsidP="00B46318">
      <w:pPr>
        <w:spacing w:line="400" w:lineRule="exact"/>
        <w:ind w:firstLine="437"/>
        <w:rPr>
          <w:rFonts w:ascii="Times New Roman" w:eastAsia="宋体" w:hAnsi="Times New Roman" w:cs="Times New Roman"/>
          <w:szCs w:val="20"/>
        </w:rPr>
      </w:pPr>
      <w:r w:rsidRPr="00665E0C">
        <w:rPr>
          <w:rFonts w:ascii="Times New Roman" w:eastAsia="宋体" w:hAnsi="Times New Roman" w:cs="Times New Roman"/>
          <w:szCs w:val="20"/>
        </w:rPr>
        <w:t xml:space="preserve">—— </w:t>
      </w:r>
      <w:r w:rsidRPr="00665E0C">
        <w:rPr>
          <w:rFonts w:ascii="Times New Roman" w:eastAsia="宋体" w:hAnsi="Times New Roman" w:cs="Times New Roman"/>
          <w:szCs w:val="20"/>
        </w:rPr>
        <w:t>使用的标准，</w:t>
      </w:r>
      <w:r w:rsidRPr="00665E0C">
        <w:rPr>
          <w:rFonts w:ascii="Times New Roman" w:eastAsia="宋体" w:hAnsi="Times New Roman" w:cs="Times New Roman"/>
          <w:szCs w:val="20"/>
        </w:rPr>
        <w:t>YS/T XX</w:t>
      </w:r>
      <w:r w:rsidRPr="00665E0C">
        <w:rPr>
          <w:rFonts w:ascii="Times New Roman" w:eastAsia="宋体" w:hAnsi="Times New Roman" w:cs="Times New Roman" w:hint="eastAsia"/>
          <w:szCs w:val="20"/>
        </w:rPr>
        <w:t>X</w:t>
      </w:r>
      <w:r>
        <w:rPr>
          <w:rFonts w:ascii="Times New Roman" w:eastAsia="宋体" w:hAnsi="Times New Roman" w:cs="Times New Roman"/>
          <w:szCs w:val="20"/>
        </w:rPr>
        <w:t>.</w:t>
      </w:r>
      <w:r>
        <w:rPr>
          <w:rFonts w:ascii="Times New Roman" w:eastAsia="宋体" w:hAnsi="Times New Roman" w:cs="Times New Roman" w:hint="eastAsia"/>
          <w:szCs w:val="20"/>
        </w:rPr>
        <w:t>1</w:t>
      </w:r>
      <w:r w:rsidRPr="00665E0C">
        <w:rPr>
          <w:rFonts w:ascii="Times New Roman" w:eastAsia="宋体" w:hAnsi="Times New Roman" w:cs="Times New Roman"/>
          <w:szCs w:val="20"/>
        </w:rPr>
        <w:t>-201X</w:t>
      </w:r>
      <w:r w:rsidRPr="00665E0C">
        <w:rPr>
          <w:rFonts w:ascii="Times New Roman" w:eastAsia="宋体" w:hAnsi="Times New Roman" w:cs="Times New Roman"/>
          <w:szCs w:val="20"/>
        </w:rPr>
        <w:t>；</w:t>
      </w:r>
    </w:p>
    <w:p w:rsidR="00B46318" w:rsidRPr="00665E0C" w:rsidRDefault="00B46318" w:rsidP="00B46318">
      <w:pPr>
        <w:spacing w:line="400" w:lineRule="exact"/>
        <w:ind w:firstLine="437"/>
        <w:rPr>
          <w:rFonts w:ascii="Times New Roman" w:eastAsia="宋体" w:hAnsi="Times New Roman" w:cs="Times New Roman"/>
          <w:szCs w:val="20"/>
        </w:rPr>
      </w:pPr>
      <w:r w:rsidRPr="00665E0C">
        <w:rPr>
          <w:rFonts w:ascii="Times New Roman" w:eastAsia="宋体" w:hAnsi="Times New Roman" w:cs="Times New Roman"/>
          <w:szCs w:val="20"/>
        </w:rPr>
        <w:t xml:space="preserve">—— </w:t>
      </w:r>
      <w:r w:rsidRPr="00665E0C">
        <w:rPr>
          <w:rFonts w:ascii="Times New Roman" w:eastAsia="宋体" w:hAnsi="Times New Roman" w:cs="Times New Roman"/>
          <w:szCs w:val="20"/>
        </w:rPr>
        <w:t>使用的方法；</w:t>
      </w:r>
    </w:p>
    <w:p w:rsidR="00B46318" w:rsidRPr="00665E0C" w:rsidRDefault="00B46318" w:rsidP="00B46318">
      <w:pPr>
        <w:spacing w:line="400" w:lineRule="exact"/>
        <w:ind w:firstLine="437"/>
        <w:rPr>
          <w:rFonts w:ascii="Times New Roman" w:eastAsia="宋体" w:hAnsi="Times New Roman" w:cs="Times New Roman"/>
          <w:szCs w:val="20"/>
        </w:rPr>
      </w:pPr>
      <w:r w:rsidRPr="00665E0C">
        <w:rPr>
          <w:rFonts w:ascii="Times New Roman" w:eastAsia="宋体" w:hAnsi="Times New Roman" w:cs="Times New Roman"/>
          <w:szCs w:val="20"/>
        </w:rPr>
        <w:t xml:space="preserve">—— </w:t>
      </w:r>
      <w:r w:rsidRPr="00665E0C">
        <w:rPr>
          <w:rFonts w:ascii="Times New Roman" w:eastAsia="宋体" w:hAnsi="Times New Roman" w:cs="Times New Roman"/>
          <w:szCs w:val="20"/>
        </w:rPr>
        <w:t>分析结果及其表示；</w:t>
      </w:r>
    </w:p>
    <w:p w:rsidR="00B46318" w:rsidRPr="00665E0C" w:rsidRDefault="00B46318" w:rsidP="00B46318">
      <w:pPr>
        <w:spacing w:line="400" w:lineRule="exact"/>
        <w:ind w:firstLine="437"/>
        <w:rPr>
          <w:rFonts w:ascii="Times New Roman" w:eastAsia="宋体" w:hAnsi="Times New Roman" w:cs="Times New Roman"/>
          <w:szCs w:val="20"/>
        </w:rPr>
      </w:pPr>
      <w:r w:rsidRPr="00665E0C">
        <w:rPr>
          <w:rFonts w:ascii="Times New Roman" w:eastAsia="宋体" w:hAnsi="Times New Roman" w:cs="Times New Roman"/>
          <w:szCs w:val="20"/>
        </w:rPr>
        <w:t xml:space="preserve">—— </w:t>
      </w:r>
      <w:r w:rsidRPr="00665E0C">
        <w:rPr>
          <w:rFonts w:ascii="Times New Roman" w:eastAsia="宋体" w:hAnsi="Times New Roman" w:cs="Times New Roman"/>
          <w:szCs w:val="20"/>
        </w:rPr>
        <w:t>与基本分析步骤的差异；</w:t>
      </w:r>
    </w:p>
    <w:p w:rsidR="00B46318" w:rsidRPr="00665E0C" w:rsidRDefault="00B46318" w:rsidP="00B46318">
      <w:pPr>
        <w:spacing w:line="400" w:lineRule="exact"/>
        <w:ind w:firstLine="437"/>
        <w:rPr>
          <w:rFonts w:ascii="Times New Roman" w:eastAsia="宋体" w:hAnsi="Times New Roman" w:cs="Times New Roman"/>
          <w:szCs w:val="20"/>
        </w:rPr>
      </w:pPr>
      <w:r w:rsidRPr="00665E0C">
        <w:rPr>
          <w:rFonts w:ascii="Times New Roman" w:eastAsia="宋体" w:hAnsi="Times New Roman" w:cs="Times New Roman"/>
          <w:szCs w:val="20"/>
        </w:rPr>
        <w:t xml:space="preserve">—— </w:t>
      </w:r>
      <w:r w:rsidRPr="00665E0C">
        <w:rPr>
          <w:rFonts w:ascii="Times New Roman" w:eastAsia="宋体" w:hAnsi="Times New Roman" w:cs="Times New Roman"/>
          <w:szCs w:val="20"/>
        </w:rPr>
        <w:t>测定中观察的异常现象；</w:t>
      </w:r>
    </w:p>
    <w:p w:rsidR="00B46318" w:rsidRPr="00665E0C" w:rsidRDefault="00B46318" w:rsidP="00B46318">
      <w:pPr>
        <w:spacing w:line="400" w:lineRule="exact"/>
        <w:ind w:firstLine="437"/>
        <w:rPr>
          <w:rFonts w:ascii="Times New Roman" w:eastAsia="宋体" w:hAnsi="Times New Roman" w:cs="Times New Roman"/>
          <w:szCs w:val="20"/>
        </w:rPr>
      </w:pPr>
      <w:r w:rsidRPr="00665E0C">
        <w:rPr>
          <w:rFonts w:ascii="Times New Roman" w:eastAsia="宋体" w:hAnsi="Times New Roman" w:cs="Times New Roman"/>
          <w:szCs w:val="20"/>
        </w:rPr>
        <w:t xml:space="preserve">—— </w:t>
      </w:r>
      <w:r w:rsidRPr="00665E0C">
        <w:rPr>
          <w:rFonts w:ascii="Times New Roman" w:eastAsia="宋体" w:hAnsi="Times New Roman" w:cs="Times New Roman"/>
          <w:szCs w:val="20"/>
        </w:rPr>
        <w:t>试验日期。</w:t>
      </w:r>
    </w:p>
    <w:p w:rsidR="00636FCA" w:rsidRDefault="00636FCA" w:rsidP="0014026E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</w:p>
    <w:p w:rsidR="00636FCA" w:rsidRDefault="00636FCA" w:rsidP="0014026E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</w:p>
    <w:p w:rsidR="00636FCA" w:rsidRDefault="00636FCA" w:rsidP="0014026E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</w:p>
    <w:p w:rsidR="00636FCA" w:rsidRDefault="00636FCA" w:rsidP="0014026E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</w:p>
    <w:p w:rsidR="00636FCA" w:rsidRDefault="00636FCA" w:rsidP="0014026E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</w:p>
    <w:p w:rsidR="00636FCA" w:rsidRDefault="00636FCA" w:rsidP="0014026E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</w:p>
    <w:p w:rsidR="00636FCA" w:rsidRDefault="00636FCA" w:rsidP="0014026E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</w:p>
    <w:p w:rsidR="00636FCA" w:rsidRDefault="00636FCA" w:rsidP="0014026E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</w:p>
    <w:p w:rsidR="00636FCA" w:rsidRDefault="00636FCA" w:rsidP="0014026E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</w:p>
    <w:p w:rsidR="00636FCA" w:rsidRDefault="00636FCA" w:rsidP="0014026E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</w:p>
    <w:p w:rsidR="00636FCA" w:rsidRPr="00B57162" w:rsidRDefault="00636FCA" w:rsidP="0014026E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</w:p>
    <w:p w:rsidR="0014026E" w:rsidRPr="00397BA0" w:rsidRDefault="0014026E" w:rsidP="0014026E">
      <w:pPr>
        <w:autoSpaceDE w:val="0"/>
        <w:autoSpaceDN w:val="0"/>
        <w:adjustRightInd w:val="0"/>
        <w:jc w:val="left"/>
        <w:rPr>
          <w:rFonts w:ascii="黑体" w:eastAsia="黑体" w:hAnsi="黑体" w:cs="AdobeHeitiStd-Regular"/>
          <w:b/>
          <w:kern w:val="0"/>
          <w:szCs w:val="21"/>
        </w:rPr>
      </w:pPr>
      <w:r w:rsidRPr="00397BA0">
        <w:rPr>
          <w:rFonts w:ascii="黑体" w:eastAsia="黑体" w:hAnsi="黑体" w:cs="AdobeHeitiStd-Regular" w:hint="eastAsia"/>
          <w:b/>
          <w:kern w:val="0"/>
          <w:szCs w:val="21"/>
        </w:rPr>
        <w:t>5  精密度</w:t>
      </w:r>
    </w:p>
    <w:p w:rsidR="0014026E" w:rsidRPr="00C97D46" w:rsidRDefault="0014026E" w:rsidP="0014026E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Cs w:val="21"/>
        </w:rPr>
      </w:pPr>
      <w:r>
        <w:rPr>
          <w:rFonts w:asciiTheme="minorEastAsia" w:hAnsiTheme="minorEastAsia" w:cs="AdobeHeitiStd-Regular" w:hint="eastAsia"/>
          <w:kern w:val="0"/>
          <w:szCs w:val="21"/>
        </w:rPr>
        <w:t>5</w:t>
      </w:r>
      <w:r w:rsidRPr="00C97D46">
        <w:rPr>
          <w:rFonts w:asciiTheme="minorEastAsia" w:hAnsiTheme="minorEastAsia" w:cs="AdobeHeitiStd-Regular"/>
          <w:kern w:val="0"/>
          <w:szCs w:val="21"/>
        </w:rPr>
        <w:t xml:space="preserve">. 1 </w:t>
      </w:r>
      <w:r w:rsidRPr="00C97D46">
        <w:rPr>
          <w:rFonts w:asciiTheme="minorEastAsia" w:hAnsiTheme="minorEastAsia" w:cs="AdobeHeitiStd-Regular" w:hint="eastAsia"/>
          <w:kern w:val="0"/>
          <w:szCs w:val="21"/>
        </w:rPr>
        <w:t>重复性条款</w:t>
      </w:r>
    </w:p>
    <w:p w:rsidR="0014026E" w:rsidRPr="00C97D46" w:rsidRDefault="0014026E" w:rsidP="0014026E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Cs w:val="21"/>
        </w:rPr>
      </w:pPr>
      <w:r w:rsidRPr="001D04C1">
        <w:rPr>
          <w:rFonts w:asciiTheme="minorEastAsia" w:hAnsiTheme="minorEastAsia" w:cs="AdobeHeitiStd-Regular" w:hint="eastAsia"/>
          <w:kern w:val="0"/>
          <w:szCs w:val="21"/>
        </w:rPr>
        <w:t>ω</w:t>
      </w:r>
      <w:r>
        <w:rPr>
          <w:rFonts w:asciiTheme="minorEastAsia" w:hAnsiTheme="minorEastAsia" w:cs="AdobeHeitiStd-Regular"/>
          <w:kern w:val="0"/>
          <w:szCs w:val="21"/>
        </w:rPr>
        <w:t>(</w:t>
      </w:r>
      <w:proofErr w:type="spellStart"/>
      <w:r>
        <w:rPr>
          <w:rFonts w:asciiTheme="minorEastAsia" w:hAnsiTheme="minorEastAsia" w:cs="AdobeHeitiStd-Regular"/>
          <w:kern w:val="0"/>
          <w:szCs w:val="21"/>
        </w:rPr>
        <w:t>Sn</w:t>
      </w:r>
      <w:proofErr w:type="spellEnd"/>
      <w:r>
        <w:rPr>
          <w:rFonts w:asciiTheme="minorEastAsia" w:hAnsiTheme="minorEastAsia" w:cs="AdobeHeitiStd-Regular"/>
          <w:kern w:val="0"/>
          <w:szCs w:val="21"/>
        </w:rPr>
        <w:t>)</w:t>
      </w:r>
      <w:r w:rsidRPr="00C97D46">
        <w:rPr>
          <w:rFonts w:asciiTheme="minorEastAsia" w:hAnsiTheme="minorEastAsia" w:cs="AdobeHeitiStd-Regular"/>
          <w:kern w:val="0"/>
          <w:szCs w:val="21"/>
        </w:rPr>
        <w:t>(%):</w:t>
      </w:r>
      <w:r>
        <w:rPr>
          <w:rFonts w:asciiTheme="minorEastAsia" w:hAnsiTheme="minorEastAsia" w:cs="AdobeHeitiStd-Regular" w:hint="eastAsia"/>
          <w:kern w:val="0"/>
          <w:szCs w:val="21"/>
        </w:rPr>
        <w:t xml:space="preserve">  </w:t>
      </w:r>
      <w:r>
        <w:rPr>
          <w:rFonts w:asciiTheme="minorEastAsia" w:hAnsiTheme="minorEastAsia" w:cs="AdobeHeitiStd-Regular"/>
          <w:kern w:val="0"/>
          <w:szCs w:val="21"/>
        </w:rPr>
        <w:t xml:space="preserve"> </w:t>
      </w:r>
      <w:r w:rsidRPr="00C97D46">
        <w:rPr>
          <w:rFonts w:asciiTheme="minorEastAsia" w:hAnsiTheme="minorEastAsia" w:cs="AdobeHeitiStd-Regular"/>
          <w:kern w:val="0"/>
          <w:szCs w:val="21"/>
        </w:rPr>
        <w:t xml:space="preserve"> </w:t>
      </w:r>
      <w:r>
        <w:rPr>
          <w:rFonts w:asciiTheme="minorEastAsia" w:hAnsiTheme="minorEastAsia" w:cs="AdobeHeitiStd-Regular" w:hint="eastAsia"/>
          <w:kern w:val="0"/>
          <w:szCs w:val="21"/>
        </w:rPr>
        <w:t xml:space="preserve">  </w:t>
      </w:r>
    </w:p>
    <w:p w:rsidR="0014026E" w:rsidRPr="00C97D46" w:rsidRDefault="0014026E" w:rsidP="0014026E">
      <w:pPr>
        <w:autoSpaceDE w:val="0"/>
        <w:autoSpaceDN w:val="0"/>
        <w:adjustRightInd w:val="0"/>
        <w:ind w:firstLineChars="150" w:firstLine="315"/>
        <w:jc w:val="left"/>
        <w:rPr>
          <w:rFonts w:asciiTheme="minorEastAsia" w:hAnsiTheme="minorEastAsia" w:cs="AdobeHeitiStd-Regular"/>
          <w:kern w:val="0"/>
          <w:szCs w:val="21"/>
        </w:rPr>
      </w:pPr>
      <w:r>
        <w:rPr>
          <w:rFonts w:asciiTheme="minorEastAsia" w:hAnsiTheme="minorEastAsia" w:cs="AdobeHeitiStd-Regular"/>
          <w:kern w:val="0"/>
          <w:szCs w:val="21"/>
        </w:rPr>
        <w:t>r(%</w:t>
      </w:r>
      <w:r w:rsidRPr="00C97D46">
        <w:rPr>
          <w:rFonts w:asciiTheme="minorEastAsia" w:hAnsiTheme="minorEastAsia" w:cs="AdobeHeitiStd-Regular"/>
          <w:kern w:val="0"/>
          <w:szCs w:val="21"/>
        </w:rPr>
        <w:t>)</w:t>
      </w:r>
      <w:r>
        <w:rPr>
          <w:rFonts w:asciiTheme="minorEastAsia" w:hAnsiTheme="minorEastAsia" w:cs="AdobeHeitiStd-Regular" w:hint="eastAsia"/>
          <w:kern w:val="0"/>
          <w:szCs w:val="21"/>
        </w:rPr>
        <w:t xml:space="preserve"> </w:t>
      </w:r>
      <w:r>
        <w:rPr>
          <w:rFonts w:asciiTheme="minorEastAsia" w:hAnsiTheme="minorEastAsia" w:cs="AdobeHeitiStd-Regular"/>
          <w:kern w:val="0"/>
          <w:szCs w:val="21"/>
        </w:rPr>
        <w:t xml:space="preserve"> : </w:t>
      </w:r>
      <w:r w:rsidRPr="00C97D46">
        <w:rPr>
          <w:rFonts w:asciiTheme="minorEastAsia" w:hAnsiTheme="minorEastAsia" w:cs="AdobeHeitiStd-Regular"/>
          <w:kern w:val="0"/>
          <w:szCs w:val="21"/>
        </w:rPr>
        <w:t xml:space="preserve"> </w:t>
      </w:r>
      <w:r>
        <w:rPr>
          <w:rFonts w:asciiTheme="minorEastAsia" w:hAnsiTheme="minorEastAsia" w:cs="AdobeHeitiStd-Regular" w:hint="eastAsia"/>
          <w:kern w:val="0"/>
          <w:szCs w:val="21"/>
        </w:rPr>
        <w:t xml:space="preserve">   </w:t>
      </w:r>
      <w:r>
        <w:rPr>
          <w:rFonts w:asciiTheme="minorEastAsia" w:hAnsiTheme="minorEastAsia" w:cs="AdobeHeitiStd-Regular"/>
          <w:kern w:val="0"/>
          <w:szCs w:val="21"/>
        </w:rPr>
        <w:t xml:space="preserve"> </w:t>
      </w:r>
    </w:p>
    <w:p w:rsidR="0014026E" w:rsidRPr="00C97D46" w:rsidRDefault="0014026E" w:rsidP="0014026E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Cs w:val="21"/>
        </w:rPr>
      </w:pPr>
      <w:r>
        <w:rPr>
          <w:rFonts w:asciiTheme="minorEastAsia" w:hAnsiTheme="minorEastAsia" w:cs="AdobeHeitiStd-Regular" w:hint="eastAsia"/>
          <w:kern w:val="0"/>
          <w:szCs w:val="21"/>
        </w:rPr>
        <w:t>5</w:t>
      </w:r>
      <w:r w:rsidRPr="00C97D46">
        <w:rPr>
          <w:rFonts w:asciiTheme="minorEastAsia" w:hAnsiTheme="minorEastAsia" w:cs="AdobeHeitiStd-Regular"/>
          <w:kern w:val="0"/>
          <w:szCs w:val="21"/>
        </w:rPr>
        <w:t xml:space="preserve">.2 </w:t>
      </w:r>
      <w:r w:rsidRPr="00C97D46">
        <w:rPr>
          <w:rFonts w:asciiTheme="minorEastAsia" w:hAnsiTheme="minorEastAsia" w:cs="AdobeHeitiStd-Regular" w:hint="eastAsia"/>
          <w:kern w:val="0"/>
          <w:szCs w:val="21"/>
        </w:rPr>
        <w:t>允许差</w:t>
      </w:r>
    </w:p>
    <w:p w:rsidR="0014026E" w:rsidRPr="00C97D46" w:rsidRDefault="0014026E" w:rsidP="0014026E">
      <w:pPr>
        <w:autoSpaceDE w:val="0"/>
        <w:autoSpaceDN w:val="0"/>
        <w:adjustRightInd w:val="0"/>
        <w:jc w:val="left"/>
        <w:rPr>
          <w:rFonts w:asciiTheme="minorEastAsia" w:hAnsiTheme="minorEastAsia" w:cs="AdobeHeitiStd-Regular"/>
          <w:kern w:val="0"/>
          <w:szCs w:val="21"/>
        </w:rPr>
      </w:pPr>
      <w:r w:rsidRPr="00C97D46">
        <w:rPr>
          <w:rFonts w:asciiTheme="minorEastAsia" w:hAnsiTheme="minorEastAsia" w:cs="AdobeHeitiStd-Regular" w:hint="eastAsia"/>
          <w:kern w:val="0"/>
          <w:szCs w:val="21"/>
        </w:rPr>
        <w:t>实验室之间分析结果的差值应不大于表</w:t>
      </w:r>
      <w:r w:rsidRPr="00C97D46">
        <w:rPr>
          <w:rFonts w:asciiTheme="minorEastAsia" w:hAnsiTheme="minorEastAsia" w:cs="AdobeHeitiStd-Regular"/>
          <w:kern w:val="0"/>
          <w:szCs w:val="21"/>
        </w:rPr>
        <w:t>2</w:t>
      </w:r>
      <w:r w:rsidRPr="00C97D46">
        <w:rPr>
          <w:rFonts w:asciiTheme="minorEastAsia" w:hAnsiTheme="minorEastAsia" w:cs="AdobeHeitiStd-Regular" w:hint="eastAsia"/>
          <w:kern w:val="0"/>
          <w:szCs w:val="21"/>
        </w:rPr>
        <w:t>所列允许差。</w:t>
      </w:r>
    </w:p>
    <w:p w:rsidR="0014026E" w:rsidRDefault="0014026E" w:rsidP="0014026E">
      <w:pPr>
        <w:jc w:val="center"/>
        <w:rPr>
          <w:rFonts w:asciiTheme="minorEastAsia" w:hAnsiTheme="minorEastAsia"/>
          <w:b/>
          <w:sz w:val="18"/>
          <w:szCs w:val="18"/>
        </w:rPr>
      </w:pPr>
      <w:r w:rsidRPr="001D04C1">
        <w:rPr>
          <w:rFonts w:asciiTheme="minorEastAsia" w:hAnsiTheme="minorEastAsia" w:hint="eastAsia"/>
          <w:b/>
          <w:sz w:val="18"/>
          <w:szCs w:val="18"/>
        </w:rPr>
        <w:t>（表2）</w:t>
      </w:r>
    </w:p>
    <w:tbl>
      <w:tblPr>
        <w:tblW w:w="9081" w:type="dxa"/>
        <w:jc w:val="center"/>
        <w:tblInd w:w="295" w:type="dxa"/>
        <w:tblLayout w:type="fixed"/>
        <w:tblLook w:val="0000"/>
      </w:tblPr>
      <w:tblGrid>
        <w:gridCol w:w="3976"/>
        <w:gridCol w:w="5105"/>
      </w:tblGrid>
      <w:tr w:rsidR="0014026E" w:rsidRPr="00ED4452" w:rsidTr="00511B7D">
        <w:trPr>
          <w:jc w:val="center"/>
        </w:trPr>
        <w:tc>
          <w:tcPr>
            <w:tcW w:w="39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026E" w:rsidRPr="00ED4452" w:rsidRDefault="0014026E" w:rsidP="00511B7D">
            <w:pPr>
              <w:snapToGrid w:val="0"/>
              <w:rPr>
                <w:rFonts w:asciiTheme="minorEastAsia" w:hAnsiTheme="minorEastAsia"/>
                <w:szCs w:val="21"/>
              </w:rPr>
            </w:pPr>
            <w:proofErr w:type="spellStart"/>
            <w:r w:rsidRPr="00ED4452">
              <w:rPr>
                <w:rFonts w:asciiTheme="minorEastAsia" w:hAnsiTheme="minorEastAsia" w:hint="eastAsia"/>
                <w:szCs w:val="21"/>
              </w:rPr>
              <w:t>Sn</w:t>
            </w:r>
            <w:proofErr w:type="spellEnd"/>
            <w:r w:rsidRPr="00ED4452">
              <w:rPr>
                <w:rFonts w:asciiTheme="minorEastAsia" w:hAnsiTheme="minorEastAsia" w:hint="eastAsia"/>
                <w:szCs w:val="21"/>
              </w:rPr>
              <w:t>质量分数（%）</w:t>
            </w:r>
            <w:r w:rsidRPr="001D04C1">
              <w:rPr>
                <w:rFonts w:asciiTheme="minorEastAsia" w:hAnsiTheme="minorEastAsia" w:cs="AdobeHeitiStd-Regular" w:hint="eastAsia"/>
                <w:kern w:val="0"/>
                <w:szCs w:val="21"/>
              </w:rPr>
              <w:t>ω</w:t>
            </w:r>
            <w:r w:rsidRPr="001D04C1">
              <w:rPr>
                <w:rFonts w:asciiTheme="minorEastAsia" w:hAnsiTheme="minorEastAsia" w:cs="AdobeHeitiStd-Regular"/>
                <w:kern w:val="0"/>
                <w:szCs w:val="21"/>
              </w:rPr>
              <w:t>(</w:t>
            </w:r>
            <w:proofErr w:type="spellStart"/>
            <w:r w:rsidRPr="001D04C1">
              <w:rPr>
                <w:rFonts w:asciiTheme="minorEastAsia" w:hAnsiTheme="minorEastAsia" w:cs="AdobeHeitiStd-Regular"/>
                <w:kern w:val="0"/>
                <w:szCs w:val="21"/>
              </w:rPr>
              <w:t>Sn</w:t>
            </w:r>
            <w:proofErr w:type="spellEnd"/>
            <w:r w:rsidRPr="001D04C1">
              <w:rPr>
                <w:rFonts w:asciiTheme="minorEastAsia" w:hAnsiTheme="minorEastAsia" w:cs="AdobeHeitiStd-Regular"/>
                <w:kern w:val="0"/>
                <w:szCs w:val="21"/>
              </w:rPr>
              <w:t>)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026E" w:rsidRPr="00ED4452" w:rsidRDefault="0014026E" w:rsidP="00511B7D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</w:t>
            </w:r>
            <w:r w:rsidRPr="001D04C1">
              <w:rPr>
                <w:rFonts w:asciiTheme="minorEastAsia" w:hAnsiTheme="minorEastAsia" w:hint="eastAsia"/>
                <w:sz w:val="18"/>
                <w:szCs w:val="18"/>
              </w:rPr>
              <w:t>允许差</w:t>
            </w:r>
          </w:p>
        </w:tc>
      </w:tr>
      <w:tr w:rsidR="0014026E" w:rsidRPr="00ED4452" w:rsidTr="00511B7D">
        <w:trPr>
          <w:trHeight w:val="526"/>
          <w:jc w:val="center"/>
        </w:trPr>
        <w:tc>
          <w:tcPr>
            <w:tcW w:w="3976" w:type="dxa"/>
            <w:tcBorders>
              <w:top w:val="single" w:sz="4" w:space="0" w:color="auto"/>
            </w:tcBorders>
            <w:vAlign w:val="center"/>
          </w:tcPr>
          <w:p w:rsidR="0014026E" w:rsidRPr="00ED4452" w:rsidRDefault="0014026E" w:rsidP="00511B7D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>55.0</w:t>
            </w:r>
            <w:r w:rsidRPr="00ED4452">
              <w:rPr>
                <w:rFonts w:asciiTheme="minorEastAsia" w:hAnsiTheme="minorEastAsia"/>
                <w:szCs w:val="21"/>
              </w:rPr>
              <w:t>～</w:t>
            </w:r>
            <w:r w:rsidRPr="00ED4452">
              <w:rPr>
                <w:rFonts w:asciiTheme="minorEastAsia" w:hAnsiTheme="minorEastAsia" w:hint="eastAsia"/>
                <w:szCs w:val="21"/>
              </w:rPr>
              <w:t xml:space="preserve">80.0 </w:t>
            </w:r>
          </w:p>
        </w:tc>
        <w:tc>
          <w:tcPr>
            <w:tcW w:w="5105" w:type="dxa"/>
            <w:tcBorders>
              <w:top w:val="single" w:sz="4" w:space="0" w:color="auto"/>
            </w:tcBorders>
            <w:vAlign w:val="center"/>
          </w:tcPr>
          <w:p w:rsidR="0014026E" w:rsidRPr="00ED4452" w:rsidRDefault="0014026E" w:rsidP="00511B7D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</w:p>
        </w:tc>
      </w:tr>
      <w:tr w:rsidR="0014026E" w:rsidRPr="00ED4452" w:rsidTr="00511B7D">
        <w:trPr>
          <w:trHeight w:val="597"/>
          <w:jc w:val="center"/>
        </w:trPr>
        <w:tc>
          <w:tcPr>
            <w:tcW w:w="3976" w:type="dxa"/>
            <w:vAlign w:val="center"/>
          </w:tcPr>
          <w:p w:rsidR="0014026E" w:rsidRPr="00ED4452" w:rsidRDefault="0014026E" w:rsidP="00511B7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/>
                <w:szCs w:val="21"/>
              </w:rPr>
              <w:t>≥</w:t>
            </w:r>
            <w:r w:rsidRPr="00ED4452">
              <w:rPr>
                <w:rFonts w:asciiTheme="minorEastAsia" w:hAnsiTheme="minorEastAsia" w:hint="eastAsia"/>
                <w:szCs w:val="21"/>
              </w:rPr>
              <w:t>80.</w:t>
            </w:r>
            <w:r w:rsidRPr="00ED4452">
              <w:rPr>
                <w:rFonts w:asciiTheme="minorEastAsia" w:hAnsiTheme="minorEastAsia"/>
                <w:szCs w:val="21"/>
              </w:rPr>
              <w:t>～</w:t>
            </w:r>
            <w:r w:rsidRPr="00ED4452">
              <w:rPr>
                <w:rFonts w:asciiTheme="minorEastAsia" w:hAnsiTheme="minorEastAsia" w:hint="eastAsia"/>
                <w:szCs w:val="21"/>
              </w:rPr>
              <w:t>90.0</w:t>
            </w:r>
          </w:p>
        </w:tc>
        <w:tc>
          <w:tcPr>
            <w:tcW w:w="5105" w:type="dxa"/>
            <w:vAlign w:val="center"/>
          </w:tcPr>
          <w:p w:rsidR="0014026E" w:rsidRPr="00ED4452" w:rsidRDefault="0014026E" w:rsidP="00511B7D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</w:p>
        </w:tc>
      </w:tr>
      <w:tr w:rsidR="0014026E" w:rsidRPr="00ED4452" w:rsidTr="00511B7D">
        <w:trPr>
          <w:jc w:val="center"/>
        </w:trPr>
        <w:tc>
          <w:tcPr>
            <w:tcW w:w="3976" w:type="dxa"/>
            <w:tcBorders>
              <w:bottom w:val="single" w:sz="12" w:space="0" w:color="auto"/>
            </w:tcBorders>
            <w:vAlign w:val="center"/>
          </w:tcPr>
          <w:p w:rsidR="0014026E" w:rsidRPr="00ED4452" w:rsidRDefault="0014026E" w:rsidP="00511B7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/>
                <w:szCs w:val="21"/>
              </w:rPr>
              <w:t>≥</w:t>
            </w:r>
            <w:r w:rsidRPr="00ED4452">
              <w:rPr>
                <w:rFonts w:asciiTheme="minorEastAsia" w:hAnsiTheme="minorEastAsia" w:hint="eastAsia"/>
                <w:szCs w:val="21"/>
              </w:rPr>
              <w:t>90.0</w:t>
            </w:r>
          </w:p>
        </w:tc>
        <w:tc>
          <w:tcPr>
            <w:tcW w:w="5105" w:type="dxa"/>
            <w:tcBorders>
              <w:bottom w:val="single" w:sz="12" w:space="0" w:color="auto"/>
            </w:tcBorders>
            <w:vAlign w:val="center"/>
          </w:tcPr>
          <w:p w:rsidR="0014026E" w:rsidRPr="00ED4452" w:rsidRDefault="0014026E" w:rsidP="00511B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</w:p>
        </w:tc>
      </w:tr>
    </w:tbl>
    <w:p w:rsidR="0014026E" w:rsidRDefault="0014026E" w:rsidP="0014026E">
      <w:pPr>
        <w:jc w:val="center"/>
        <w:rPr>
          <w:rFonts w:asciiTheme="minorEastAsia" w:hAnsiTheme="minorEastAsia"/>
          <w:b/>
          <w:sz w:val="18"/>
          <w:szCs w:val="18"/>
        </w:rPr>
      </w:pPr>
    </w:p>
    <w:p w:rsidR="0014026E" w:rsidRDefault="0014026E" w:rsidP="0014026E">
      <w:pPr>
        <w:jc w:val="center"/>
        <w:rPr>
          <w:rFonts w:asciiTheme="minorEastAsia" w:hAnsiTheme="minorEastAsia"/>
          <w:b/>
          <w:sz w:val="18"/>
          <w:szCs w:val="18"/>
        </w:rPr>
      </w:pPr>
    </w:p>
    <w:p w:rsidR="0014026E" w:rsidRDefault="0014026E" w:rsidP="0014026E">
      <w:pPr>
        <w:jc w:val="center"/>
        <w:rPr>
          <w:rFonts w:asciiTheme="minorEastAsia" w:hAnsiTheme="minorEastAsia"/>
          <w:b/>
          <w:sz w:val="18"/>
          <w:szCs w:val="18"/>
        </w:rPr>
      </w:pPr>
    </w:p>
    <w:p w:rsidR="0014026E" w:rsidRDefault="0014026E" w:rsidP="0014026E">
      <w:pPr>
        <w:jc w:val="center"/>
        <w:rPr>
          <w:rFonts w:asciiTheme="minorEastAsia" w:hAnsiTheme="minorEastAsia"/>
          <w:b/>
          <w:sz w:val="18"/>
          <w:szCs w:val="18"/>
        </w:rPr>
      </w:pPr>
    </w:p>
    <w:tbl>
      <w:tblPr>
        <w:tblStyle w:val="af1"/>
        <w:tblW w:w="0" w:type="auto"/>
        <w:tblLook w:val="04A0"/>
      </w:tblPr>
      <w:tblGrid>
        <w:gridCol w:w="4261"/>
        <w:gridCol w:w="4261"/>
      </w:tblGrid>
      <w:tr w:rsidR="0014026E" w:rsidRPr="001D04C1" w:rsidTr="00511B7D">
        <w:tc>
          <w:tcPr>
            <w:tcW w:w="4261" w:type="dxa"/>
          </w:tcPr>
          <w:p w:rsidR="0014026E" w:rsidRPr="001D04C1" w:rsidRDefault="0014026E" w:rsidP="00511B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D04C1">
              <w:rPr>
                <w:rFonts w:asciiTheme="minorEastAsia" w:hAnsiTheme="minorEastAsia" w:cs="AdobeHeitiStd-Regular" w:hint="eastAsia"/>
                <w:kern w:val="0"/>
                <w:szCs w:val="21"/>
              </w:rPr>
              <w:t>ω</w:t>
            </w:r>
            <w:r w:rsidRPr="001D04C1">
              <w:rPr>
                <w:rFonts w:asciiTheme="minorEastAsia" w:hAnsiTheme="minorEastAsia" w:cs="AdobeHeitiStd-Regular"/>
                <w:kern w:val="0"/>
                <w:szCs w:val="21"/>
              </w:rPr>
              <w:t>(</w:t>
            </w:r>
            <w:proofErr w:type="spellStart"/>
            <w:r w:rsidRPr="001D04C1">
              <w:rPr>
                <w:rFonts w:asciiTheme="minorEastAsia" w:hAnsiTheme="minorEastAsia" w:cs="AdobeHeitiStd-Regular"/>
                <w:kern w:val="0"/>
                <w:szCs w:val="21"/>
              </w:rPr>
              <w:t>Sn</w:t>
            </w:r>
            <w:proofErr w:type="spellEnd"/>
            <w:r w:rsidRPr="001D04C1">
              <w:rPr>
                <w:rFonts w:asciiTheme="minorEastAsia" w:hAnsiTheme="minorEastAsia" w:cs="AdobeHeitiStd-Regular"/>
                <w:kern w:val="0"/>
                <w:szCs w:val="21"/>
              </w:rPr>
              <w:t>)</w:t>
            </w:r>
          </w:p>
        </w:tc>
        <w:tc>
          <w:tcPr>
            <w:tcW w:w="4261" w:type="dxa"/>
          </w:tcPr>
          <w:p w:rsidR="0014026E" w:rsidRPr="001D04C1" w:rsidRDefault="0014026E" w:rsidP="00511B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D04C1">
              <w:rPr>
                <w:rFonts w:asciiTheme="minorEastAsia" w:hAnsiTheme="minorEastAsia" w:hint="eastAsia"/>
                <w:sz w:val="18"/>
                <w:szCs w:val="18"/>
              </w:rPr>
              <w:t>允许差</w:t>
            </w:r>
          </w:p>
        </w:tc>
      </w:tr>
      <w:tr w:rsidR="0014026E" w:rsidRPr="001D04C1" w:rsidTr="00511B7D">
        <w:tc>
          <w:tcPr>
            <w:tcW w:w="4261" w:type="dxa"/>
          </w:tcPr>
          <w:p w:rsidR="0014026E" w:rsidRPr="001D04C1" w:rsidRDefault="0014026E" w:rsidP="00511B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D4452">
              <w:rPr>
                <w:rFonts w:asciiTheme="minorEastAsia" w:hAnsiTheme="minorEastAsia" w:hint="eastAsia"/>
                <w:szCs w:val="21"/>
              </w:rPr>
              <w:t>55.0</w:t>
            </w:r>
            <w:r w:rsidRPr="00ED4452">
              <w:rPr>
                <w:rFonts w:asciiTheme="minorEastAsia" w:hAnsiTheme="minorEastAsia"/>
                <w:szCs w:val="21"/>
              </w:rPr>
              <w:t>～</w:t>
            </w:r>
            <w:r w:rsidRPr="00ED4452">
              <w:rPr>
                <w:rFonts w:asciiTheme="minorEastAsia" w:hAnsiTheme="minorEastAsia" w:hint="eastAsia"/>
                <w:szCs w:val="21"/>
              </w:rPr>
              <w:t>80.0</w:t>
            </w:r>
          </w:p>
        </w:tc>
        <w:tc>
          <w:tcPr>
            <w:tcW w:w="4261" w:type="dxa"/>
          </w:tcPr>
          <w:p w:rsidR="0014026E" w:rsidRPr="001D04C1" w:rsidRDefault="0014026E" w:rsidP="00511B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4026E" w:rsidRPr="001D04C1" w:rsidTr="00511B7D">
        <w:tc>
          <w:tcPr>
            <w:tcW w:w="4261" w:type="dxa"/>
            <w:vAlign w:val="center"/>
          </w:tcPr>
          <w:p w:rsidR="0014026E" w:rsidRPr="00ED4452" w:rsidRDefault="0014026E" w:rsidP="00511B7D">
            <w:pPr>
              <w:snapToGrid w:val="0"/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ED4452">
              <w:rPr>
                <w:rFonts w:asciiTheme="minorEastAsia" w:hAnsiTheme="minorEastAsia"/>
                <w:szCs w:val="21"/>
              </w:rPr>
              <w:t>≥</w:t>
            </w:r>
            <w:r w:rsidRPr="00ED4452">
              <w:rPr>
                <w:rFonts w:asciiTheme="minorEastAsia" w:hAnsiTheme="minorEastAsia" w:hint="eastAsia"/>
                <w:szCs w:val="21"/>
              </w:rPr>
              <w:t>80.</w:t>
            </w:r>
            <w:r w:rsidRPr="00ED4452">
              <w:rPr>
                <w:rFonts w:asciiTheme="minorEastAsia" w:hAnsiTheme="minorEastAsia"/>
                <w:szCs w:val="21"/>
              </w:rPr>
              <w:t>～</w:t>
            </w:r>
            <w:r w:rsidRPr="00ED4452">
              <w:rPr>
                <w:rFonts w:asciiTheme="minorEastAsia" w:hAnsiTheme="minorEastAsia" w:hint="eastAsia"/>
                <w:szCs w:val="21"/>
              </w:rPr>
              <w:t>90.0</w:t>
            </w:r>
          </w:p>
        </w:tc>
        <w:tc>
          <w:tcPr>
            <w:tcW w:w="4261" w:type="dxa"/>
          </w:tcPr>
          <w:p w:rsidR="0014026E" w:rsidRPr="001D04C1" w:rsidRDefault="0014026E" w:rsidP="00511B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4026E" w:rsidRPr="001D04C1" w:rsidTr="00511B7D">
        <w:tc>
          <w:tcPr>
            <w:tcW w:w="4261" w:type="dxa"/>
          </w:tcPr>
          <w:p w:rsidR="0014026E" w:rsidRDefault="0014026E" w:rsidP="00511B7D">
            <w:pPr>
              <w:ind w:firstLineChars="700" w:firstLine="1470"/>
              <w:rPr>
                <w:rFonts w:asciiTheme="minorEastAsia" w:hAnsiTheme="minorEastAsia"/>
                <w:sz w:val="18"/>
                <w:szCs w:val="18"/>
              </w:rPr>
            </w:pPr>
            <w:r w:rsidRPr="00ED4452">
              <w:rPr>
                <w:rFonts w:asciiTheme="minorEastAsia" w:hAnsiTheme="minorEastAsia"/>
                <w:szCs w:val="21"/>
              </w:rPr>
              <w:t>≥</w:t>
            </w:r>
            <w:r w:rsidRPr="00ED4452">
              <w:rPr>
                <w:rFonts w:asciiTheme="minorEastAsia" w:hAnsiTheme="minorEastAsia" w:hint="eastAsia"/>
                <w:szCs w:val="21"/>
              </w:rPr>
              <w:t>90.0</w:t>
            </w:r>
          </w:p>
        </w:tc>
        <w:tc>
          <w:tcPr>
            <w:tcW w:w="4261" w:type="dxa"/>
          </w:tcPr>
          <w:p w:rsidR="0014026E" w:rsidRDefault="0014026E" w:rsidP="00511B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4026E" w:rsidRPr="001D04C1" w:rsidRDefault="0014026E" w:rsidP="0014026E">
      <w:pPr>
        <w:jc w:val="center"/>
        <w:rPr>
          <w:rFonts w:asciiTheme="minorEastAsia" w:hAnsiTheme="minorEastAsia"/>
          <w:sz w:val="18"/>
          <w:szCs w:val="18"/>
        </w:rPr>
      </w:pPr>
    </w:p>
    <w:p w:rsidR="0014026E" w:rsidRDefault="0014026E"/>
    <w:sectPr w:rsidR="0014026E" w:rsidSect="00ED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008" w:rsidRDefault="00FD5008" w:rsidP="0084516B">
      <w:r>
        <w:separator/>
      </w:r>
    </w:p>
  </w:endnote>
  <w:endnote w:type="continuationSeparator" w:id="0">
    <w:p w:rsidR="00FD5008" w:rsidRDefault="00FD5008" w:rsidP="00845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dobeHeitiStd-Regular">
    <w:altName w:val="黑体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20" w:rsidRDefault="00104C31">
    <w:pPr>
      <w:pStyle w:val="ae"/>
      <w:rPr>
        <w:rStyle w:val="a7"/>
      </w:rPr>
    </w:pPr>
    <w:r>
      <w:fldChar w:fldCharType="begin"/>
    </w:r>
    <w:r w:rsidR="005B09D9">
      <w:rPr>
        <w:rStyle w:val="a7"/>
      </w:rPr>
      <w:instrText xml:space="preserve">PAGE 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20" w:rsidRDefault="00104C31">
    <w:pPr>
      <w:pStyle w:val="ab"/>
      <w:rPr>
        <w:rStyle w:val="a7"/>
      </w:rPr>
    </w:pPr>
    <w:r>
      <w:fldChar w:fldCharType="begin"/>
    </w:r>
    <w:r w:rsidR="005B09D9">
      <w:rPr>
        <w:rStyle w:val="a7"/>
      </w:rPr>
      <w:instrText xml:space="preserve">PAGE  </w:instrText>
    </w:r>
    <w:r>
      <w:fldChar w:fldCharType="separate"/>
    </w:r>
    <w:r w:rsidR="00B46318">
      <w:rPr>
        <w:rStyle w:val="a7"/>
        <w:noProof/>
      </w:rPr>
      <w:t>7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BF3" w:rsidRDefault="002F3BF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008" w:rsidRDefault="00FD5008" w:rsidP="0084516B">
      <w:r>
        <w:separator/>
      </w:r>
    </w:p>
  </w:footnote>
  <w:footnote w:type="continuationSeparator" w:id="0">
    <w:p w:rsidR="00FD5008" w:rsidRDefault="00FD5008" w:rsidP="00845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20" w:rsidRDefault="005B09D9">
    <w:pPr>
      <w:pStyle w:val="a9"/>
      <w:wordWrap w:val="0"/>
      <w:ind w:right="840"/>
      <w:jc w:val="both"/>
      <w:rPr>
        <w:rFonts w:ascii="黑体" w:eastAsia="黑体"/>
        <w:szCs w:val="21"/>
      </w:rPr>
    </w:pPr>
    <w:r>
      <w:rPr>
        <w:rFonts w:ascii="黑体" w:eastAsia="黑体" w:hint="eastAsia"/>
        <w:szCs w:val="21"/>
      </w:rPr>
      <w:t>YS/T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20" w:rsidRPr="00DA1E93" w:rsidRDefault="005B09D9">
    <w:pPr>
      <w:pStyle w:val="a9"/>
      <w:wordWrap w:val="0"/>
      <w:rPr>
        <w:rFonts w:eastAsia="黑体"/>
        <w:szCs w:val="21"/>
      </w:rPr>
    </w:pPr>
    <w:r w:rsidRPr="00DA1E93">
      <w:rPr>
        <w:rFonts w:eastAsia="黑体"/>
        <w:szCs w:val="21"/>
      </w:rPr>
      <w:t>YS/T XXXX.</w:t>
    </w:r>
    <w:r w:rsidR="0084516B">
      <w:rPr>
        <w:rFonts w:eastAsia="黑体"/>
        <w:szCs w:val="21"/>
      </w:rPr>
      <w:t>1</w:t>
    </w:r>
    <w:r w:rsidRPr="00DA1E93">
      <w:rPr>
        <w:rFonts w:eastAsia="黑体"/>
        <w:szCs w:val="21"/>
      </w:rPr>
      <w:t>—201X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20" w:rsidRDefault="00B46318">
    <w:pPr>
      <w:pStyle w:val="a9"/>
      <w:wordWrap w:val="0"/>
      <w:rPr>
        <w:rFonts w:ascii="黑体" w:eastAsia="黑体"/>
      </w:rPr>
    </w:pPr>
  </w:p>
  <w:p w:rsidR="00400C20" w:rsidRDefault="00B46318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AAB"/>
    <w:rsid w:val="00021ED4"/>
    <w:rsid w:val="000332DB"/>
    <w:rsid w:val="000D45C6"/>
    <w:rsid w:val="00104C31"/>
    <w:rsid w:val="0014026E"/>
    <w:rsid w:val="001A4140"/>
    <w:rsid w:val="001C7614"/>
    <w:rsid w:val="0027546D"/>
    <w:rsid w:val="002F3BF3"/>
    <w:rsid w:val="00397BA0"/>
    <w:rsid w:val="004754E7"/>
    <w:rsid w:val="004825F9"/>
    <w:rsid w:val="00581794"/>
    <w:rsid w:val="005B09D9"/>
    <w:rsid w:val="00636FCA"/>
    <w:rsid w:val="00667689"/>
    <w:rsid w:val="006B7A51"/>
    <w:rsid w:val="0084516B"/>
    <w:rsid w:val="008D78A8"/>
    <w:rsid w:val="0090108A"/>
    <w:rsid w:val="00995AAB"/>
    <w:rsid w:val="009E3F7E"/>
    <w:rsid w:val="009F445F"/>
    <w:rsid w:val="00A164AD"/>
    <w:rsid w:val="00A36FB2"/>
    <w:rsid w:val="00A423DF"/>
    <w:rsid w:val="00A95FE6"/>
    <w:rsid w:val="00AA4B6D"/>
    <w:rsid w:val="00B46318"/>
    <w:rsid w:val="00BF17EC"/>
    <w:rsid w:val="00CD0EFD"/>
    <w:rsid w:val="00D939A7"/>
    <w:rsid w:val="00DE363D"/>
    <w:rsid w:val="00DF4C44"/>
    <w:rsid w:val="00E23544"/>
    <w:rsid w:val="00E92E00"/>
    <w:rsid w:val="00ED7988"/>
    <w:rsid w:val="00F23D72"/>
    <w:rsid w:val="00FC7EE8"/>
    <w:rsid w:val="00FD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A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B7A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4026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献分类号"/>
    <w:qFormat/>
    <w:rsid w:val="00995AAB"/>
    <w:pPr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20">
    <w:name w:val="封面标准号2"/>
    <w:basedOn w:val="a"/>
    <w:qFormat/>
    <w:rsid w:val="00995AAB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4">
    <w:name w:val="发布日期"/>
    <w:qFormat/>
    <w:rsid w:val="00995AAB"/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5">
    <w:name w:val="发布部门"/>
    <w:next w:val="a"/>
    <w:qFormat/>
    <w:rsid w:val="00995AAB"/>
    <w:pPr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6">
    <w:name w:val="段"/>
    <w:link w:val="Char"/>
    <w:qFormat/>
    <w:rsid w:val="00995AA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">
    <w:name w:val="段 Char"/>
    <w:link w:val="a6"/>
    <w:qFormat/>
    <w:rsid w:val="00995AAB"/>
    <w:rPr>
      <w:rFonts w:ascii="宋体" w:eastAsia="宋体" w:hAnsi="Times New Roman" w:cs="Times New Roman"/>
      <w:kern w:val="0"/>
      <w:sz w:val="20"/>
      <w:szCs w:val="20"/>
    </w:rPr>
  </w:style>
  <w:style w:type="paragraph" w:customStyle="1" w:styleId="81">
    <w:name w:val="目录 81"/>
    <w:basedOn w:val="a"/>
    <w:next w:val="a"/>
    <w:qFormat/>
    <w:rsid w:val="00995AAB"/>
    <w:pPr>
      <w:widowControl/>
      <w:tabs>
        <w:tab w:val="left" w:pos="9000"/>
      </w:tabs>
    </w:pPr>
    <w:rPr>
      <w:rFonts w:ascii="宋体" w:eastAsia="宋体" w:hAnsi="Times New Roman" w:cs="Times New Roman"/>
      <w:kern w:val="0"/>
      <w:szCs w:val="20"/>
    </w:rPr>
  </w:style>
  <w:style w:type="character" w:styleId="a7">
    <w:name w:val="page number"/>
    <w:basedOn w:val="a0"/>
    <w:qFormat/>
    <w:rsid w:val="00995AAB"/>
  </w:style>
  <w:style w:type="paragraph" w:customStyle="1" w:styleId="a8">
    <w:name w:val="前言、引言标题"/>
    <w:next w:val="a"/>
    <w:qFormat/>
    <w:rsid w:val="00995AAB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9">
    <w:name w:val="标准书眉_奇数页"/>
    <w:next w:val="a"/>
    <w:qFormat/>
    <w:rsid w:val="00995AAB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a">
    <w:name w:val="封面标准文稿编辑信息"/>
    <w:qFormat/>
    <w:rsid w:val="00995AAB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b">
    <w:name w:val="标准书脚_奇数页"/>
    <w:qFormat/>
    <w:rsid w:val="00995AAB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c">
    <w:name w:val="封面标准文稿类别"/>
    <w:qFormat/>
    <w:rsid w:val="00995AAB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d">
    <w:name w:val="标准书眉一"/>
    <w:qFormat/>
    <w:rsid w:val="00995AAB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e">
    <w:name w:val="标准书脚_偶数页"/>
    <w:qFormat/>
    <w:rsid w:val="00995AAB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styleId="af">
    <w:name w:val="Balloon Text"/>
    <w:basedOn w:val="a"/>
    <w:link w:val="Char0"/>
    <w:uiPriority w:val="99"/>
    <w:semiHidden/>
    <w:unhideWhenUsed/>
    <w:rsid w:val="00995AAB"/>
    <w:rPr>
      <w:sz w:val="18"/>
      <w:szCs w:val="18"/>
    </w:rPr>
  </w:style>
  <w:style w:type="character" w:customStyle="1" w:styleId="Char0">
    <w:name w:val="批注框文本 Char"/>
    <w:basedOn w:val="a0"/>
    <w:link w:val="af"/>
    <w:uiPriority w:val="99"/>
    <w:semiHidden/>
    <w:rsid w:val="00995AAB"/>
    <w:rPr>
      <w:sz w:val="18"/>
      <w:szCs w:val="18"/>
    </w:rPr>
  </w:style>
  <w:style w:type="paragraph" w:styleId="af0">
    <w:name w:val="footer"/>
    <w:basedOn w:val="a"/>
    <w:link w:val="Char1"/>
    <w:uiPriority w:val="99"/>
    <w:unhideWhenUsed/>
    <w:rsid w:val="00845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f0"/>
    <w:uiPriority w:val="99"/>
    <w:rsid w:val="0084516B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14026E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f1">
    <w:name w:val="Table Grid"/>
    <w:basedOn w:val="a1"/>
    <w:uiPriority w:val="59"/>
    <w:rsid w:val="001402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B7A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456D02-A7D5-435F-9D80-9FC6DBE2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白艳华</cp:lastModifiedBy>
  <cp:revision>15</cp:revision>
  <dcterms:created xsi:type="dcterms:W3CDTF">2019-10-16T12:40:00Z</dcterms:created>
  <dcterms:modified xsi:type="dcterms:W3CDTF">2019-10-18T01:28:00Z</dcterms:modified>
</cp:coreProperties>
</file>