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19" w:rsidRPr="00855AD7" w:rsidRDefault="00A44019" w:rsidP="00A44019">
      <w:pPr>
        <w:pStyle w:val="af4"/>
        <w:sectPr w:rsidR="00A44019" w:rsidRPr="00855A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>
        <w:rPr>
          <w:b/>
          <w:sz w:val="40"/>
        </w:rPr>
        <w:br w:type="page"/>
      </w:r>
      <w:bookmarkStart w:id="0" w:name="SectionMark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099215" wp14:editId="783609D7">
                <wp:simplePos x="0" y="0"/>
                <wp:positionH relativeFrom="column">
                  <wp:posOffset>-9525</wp:posOffset>
                </wp:positionH>
                <wp:positionV relativeFrom="paragraph">
                  <wp:posOffset>8863965</wp:posOffset>
                </wp:positionV>
                <wp:extent cx="6121400" cy="0"/>
                <wp:effectExtent l="14605" t="9525" r="7620" b="95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BB8FD"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97.95pt" to="481.25pt,6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" o:allowincell="f" strokecolor="#08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C247F41" wp14:editId="2F32CE16">
                <wp:simplePos x="0" y="0"/>
                <wp:positionH relativeFrom="column">
                  <wp:posOffset>0</wp:posOffset>
                </wp:positionH>
                <wp:positionV relativeFrom="paragraph">
                  <wp:posOffset>2416175</wp:posOffset>
                </wp:positionV>
                <wp:extent cx="6121400" cy="0"/>
                <wp:effectExtent l="14605" t="10160" r="7620" b="88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10BC" id="直接连接符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0.25pt" to="482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HDLQIAADY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" o:allowincell="f" strokecolor="#080000" strokeweight="1pt"/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8E3EE" wp14:editId="14ECF54F">
                <wp:simplePos x="0" y="0"/>
                <wp:positionH relativeFrom="column">
                  <wp:posOffset>4843145</wp:posOffset>
                </wp:positionH>
                <wp:positionV relativeFrom="paragraph">
                  <wp:posOffset>9121140</wp:posOffset>
                </wp:positionV>
                <wp:extent cx="457200" cy="323850"/>
                <wp:effectExtent l="9525" t="9525" r="9525" b="952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019" w:rsidRPr="001B071C" w:rsidRDefault="00A44019" w:rsidP="00A44019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 w:rsidRPr="001B071C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071C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8E3EE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81.35pt;margin-top:718.2pt;width:3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" strokecolor="white">
                <v:textbox inset="0,0,0,0">
                  <w:txbxContent>
                    <w:p w:rsidR="00A44019" w:rsidRPr="001B071C" w:rsidRDefault="00A44019" w:rsidP="00A44019"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 w:rsidRPr="001B071C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发</w:t>
                      </w: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1B071C"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布</w:t>
                      </w:r>
                    </w:p>
                  </w:txbxContent>
                </v:textbox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B94FD" wp14:editId="42DF9E14">
                <wp:simplePos x="0" y="0"/>
                <wp:positionH relativeFrom="column">
                  <wp:posOffset>-9525</wp:posOffset>
                </wp:positionH>
                <wp:positionV relativeFrom="paragraph">
                  <wp:posOffset>8856345</wp:posOffset>
                </wp:positionV>
                <wp:extent cx="6121400" cy="0"/>
                <wp:effectExtent l="0" t="1905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404D" id="直接连接符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97.35pt" to="481.25pt,6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ljLA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" strokecolor="white" strokeweight="1pt"/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7C03BE3" wp14:editId="44C6260B">
                <wp:simplePos x="0" y="0"/>
                <wp:positionH relativeFrom="margin">
                  <wp:posOffset>857250</wp:posOffset>
                </wp:positionH>
                <wp:positionV relativeFrom="margin">
                  <wp:posOffset>9038590</wp:posOffset>
                </wp:positionV>
                <wp:extent cx="3815715" cy="734695"/>
                <wp:effectExtent l="0" t="3175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Pr="009E1253" w:rsidRDefault="00A44019" w:rsidP="00A44019">
                            <w:pPr>
                              <w:pStyle w:val="ae"/>
                              <w:spacing w:line="0" w:lineRule="atLeast"/>
                              <w:jc w:val="distribute"/>
                              <w:rPr>
                                <w:rFonts w:hAnsi="宋体"/>
                                <w:spacing w:val="-40"/>
                                <w:w w:val="100"/>
                                <w:szCs w:val="36"/>
                              </w:rPr>
                            </w:pPr>
                            <w:r w:rsidRPr="009E1253">
                              <w:rPr>
                                <w:rFonts w:hAnsi="宋体" w:hint="eastAsia"/>
                                <w:spacing w:val="-40"/>
                                <w:w w:val="100"/>
                                <w:szCs w:val="36"/>
                              </w:rPr>
                              <w:t>中华人民共和国国家质量监督检验检疫总局</w:t>
                            </w:r>
                          </w:p>
                          <w:p w:rsidR="00A44019" w:rsidRPr="009E1253" w:rsidRDefault="00A44019" w:rsidP="00A44019">
                            <w:pPr>
                              <w:pStyle w:val="ae"/>
                              <w:spacing w:line="0" w:lineRule="atLeast"/>
                              <w:jc w:val="distribute"/>
                              <w:rPr>
                                <w:rFonts w:hAnsi="宋体"/>
                                <w:spacing w:val="-40"/>
                                <w:w w:val="100"/>
                                <w:szCs w:val="36"/>
                              </w:rPr>
                            </w:pPr>
                            <w:r w:rsidRPr="009E1253">
                              <w:rPr>
                                <w:rFonts w:hAnsi="宋体" w:hint="eastAsia"/>
                                <w:spacing w:val="-40"/>
                                <w:w w:val="100"/>
                                <w:szCs w:val="36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3BE3" id="文本框 9" o:spid="_x0000_s1027" type="#_x0000_t202" style="position:absolute;left:0;text-align:left;margin-left:67.5pt;margin-top:711.7pt;width:300.45pt;height: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" stroked="f">
                <v:textbox inset="0,0,1mm,0">
                  <w:txbxContent>
                    <w:p w:rsidR="00A44019" w:rsidRPr="009E1253" w:rsidRDefault="00A44019" w:rsidP="00A44019">
                      <w:pPr>
                        <w:pStyle w:val="ae"/>
                        <w:spacing w:line="0" w:lineRule="atLeast"/>
                        <w:jc w:val="distribute"/>
                        <w:rPr>
                          <w:rFonts w:hAnsi="宋体"/>
                          <w:spacing w:val="-40"/>
                          <w:w w:val="100"/>
                          <w:szCs w:val="36"/>
                        </w:rPr>
                      </w:pPr>
                      <w:r w:rsidRPr="009E1253">
                        <w:rPr>
                          <w:rFonts w:hAnsi="宋体" w:hint="eastAsia"/>
                          <w:spacing w:val="-40"/>
                          <w:w w:val="100"/>
                          <w:szCs w:val="36"/>
                        </w:rPr>
                        <w:t>中华人民共和国国家质量监督检验检疫总局</w:t>
                      </w:r>
                    </w:p>
                    <w:p w:rsidR="00A44019" w:rsidRPr="009E1253" w:rsidRDefault="00A44019" w:rsidP="00A44019">
                      <w:pPr>
                        <w:pStyle w:val="ae"/>
                        <w:spacing w:line="0" w:lineRule="atLeast"/>
                        <w:jc w:val="distribute"/>
                        <w:rPr>
                          <w:rFonts w:hAnsi="宋体"/>
                          <w:spacing w:val="-40"/>
                          <w:w w:val="100"/>
                          <w:szCs w:val="36"/>
                        </w:rPr>
                      </w:pPr>
                      <w:r w:rsidRPr="009E1253">
                        <w:rPr>
                          <w:rFonts w:hAnsi="宋体" w:hint="eastAsia"/>
                          <w:spacing w:val="-40"/>
                          <w:w w:val="100"/>
                          <w:szCs w:val="36"/>
                        </w:rPr>
                        <w:t>中国国家标准化管理委员会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0AE3EC7" wp14:editId="37AB1669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1400" cy="0"/>
                <wp:effectExtent l="0" t="635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D934" id="直接连接符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9.5pt" to="482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7KwIAADQ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" o:allowincell="f" strokecolor="white" strokeweight="1pt"/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98783E0" wp14:editId="1EDB037D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381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Pr="009E7135" w:rsidRDefault="00A44019" w:rsidP="00A44019">
                            <w:pPr>
                              <w:pStyle w:val="af6"/>
                              <w:rPr>
                                <w:b/>
                              </w:rPr>
                            </w:pPr>
                            <w:r w:rsidRPr="009E7135">
                              <w:rPr>
                                <w:b/>
                              </w:rPr>
                              <w:t>ICS</w:t>
                            </w:r>
                            <w:r w:rsidRPr="009E7135">
                              <w:rPr>
                                <w:rFonts w:ascii="黑体" w:hAnsi="黑体"/>
                                <w:b/>
                              </w:rPr>
                              <w:t xml:space="preserve"> </w:t>
                            </w:r>
                            <w:r w:rsidRPr="009E7135">
                              <w:rPr>
                                <w:rFonts w:ascii="黑体" w:hAnsi="黑体"/>
                              </w:rPr>
                              <w:t>77.1</w:t>
                            </w:r>
                            <w:r>
                              <w:rPr>
                                <w:rFonts w:ascii="黑体" w:hAnsi="黑体"/>
                              </w:rPr>
                              <w:t>5</w:t>
                            </w:r>
                            <w:r w:rsidRPr="009E7135">
                              <w:rPr>
                                <w:rFonts w:ascii="黑体" w:hAnsi="黑体"/>
                              </w:rPr>
                              <w:t>0</w:t>
                            </w:r>
                            <w:r>
                              <w:rPr>
                                <w:rFonts w:ascii="黑体" w:hAnsi="黑体"/>
                              </w:rPr>
                              <w:t>.40</w:t>
                            </w:r>
                          </w:p>
                          <w:p w:rsidR="00A44019" w:rsidRPr="009E7135" w:rsidRDefault="00A44019" w:rsidP="00A44019">
                            <w:pPr>
                              <w:pStyle w:val="af6"/>
                              <w:rPr>
                                <w:b/>
                              </w:rPr>
                            </w:pPr>
                            <w:r w:rsidRPr="009E7135">
                              <w:rPr>
                                <w:b/>
                              </w:rPr>
                              <w:t>H</w:t>
                            </w:r>
                            <w:r w:rsidRPr="009E7135">
                              <w:rPr>
                                <w:rFonts w:ascii="黑体" w:hAnsi="黑体"/>
                                <w:b/>
                              </w:rPr>
                              <w:t xml:space="preserve"> </w:t>
                            </w:r>
                            <w:r w:rsidRPr="009E7135">
                              <w:rPr>
                                <w:rFonts w:ascii="黑体" w:hAnsi="黑体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83E0" id="文本框 7" o:spid="_x0000_s1028" type="#_x0000_t202" style="position:absolute;left:0;text-align:left;margin-left:0;margin-top:0;width:200pt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kBFWl5ACAAAHBQAADgAAAAAAAAAAAAAAAAAuAgAAZHJzL2Uyb0RvYy54bWxQSwECLQAU&#10;AAYACAAAACEABw9Ct9oAAAAFAQAADwAAAAAAAAAAAAAAAADqBAAAZHJzL2Rvd25yZXYueG1sUEsF&#10;BgAAAAAEAAQA8wAAAPEFAAAAAA==&#10;" o:allowincell="f" stroked="f">
                <v:textbox inset="0,0,0,0">
                  <w:txbxContent>
                    <w:p w:rsidR="00A44019" w:rsidRPr="009E7135" w:rsidRDefault="00A44019" w:rsidP="00A44019">
                      <w:pPr>
                        <w:pStyle w:val="af6"/>
                        <w:rPr>
                          <w:b/>
                        </w:rPr>
                      </w:pPr>
                      <w:r w:rsidRPr="009E7135">
                        <w:rPr>
                          <w:b/>
                        </w:rPr>
                        <w:t>ICS</w:t>
                      </w:r>
                      <w:r w:rsidRPr="009E7135">
                        <w:rPr>
                          <w:rFonts w:ascii="黑体" w:hAnsi="黑体"/>
                          <w:b/>
                        </w:rPr>
                        <w:t xml:space="preserve"> </w:t>
                      </w:r>
                      <w:r w:rsidRPr="009E7135">
                        <w:rPr>
                          <w:rFonts w:ascii="黑体" w:hAnsi="黑体"/>
                        </w:rPr>
                        <w:t>77.1</w:t>
                      </w:r>
                      <w:r>
                        <w:rPr>
                          <w:rFonts w:ascii="黑体" w:hAnsi="黑体"/>
                        </w:rPr>
                        <w:t>5</w:t>
                      </w:r>
                      <w:r w:rsidRPr="009E7135">
                        <w:rPr>
                          <w:rFonts w:ascii="黑体" w:hAnsi="黑体"/>
                        </w:rPr>
                        <w:t>0</w:t>
                      </w:r>
                      <w:r>
                        <w:rPr>
                          <w:rFonts w:ascii="黑体" w:hAnsi="黑体"/>
                        </w:rPr>
                        <w:t>.40</w:t>
                      </w:r>
                    </w:p>
                    <w:p w:rsidR="00A44019" w:rsidRPr="009E7135" w:rsidRDefault="00A44019" w:rsidP="00A44019">
                      <w:pPr>
                        <w:pStyle w:val="af6"/>
                        <w:rPr>
                          <w:b/>
                        </w:rPr>
                      </w:pPr>
                      <w:r w:rsidRPr="009E7135">
                        <w:rPr>
                          <w:b/>
                        </w:rPr>
                        <w:t>H</w:t>
                      </w:r>
                      <w:r w:rsidRPr="009E7135">
                        <w:rPr>
                          <w:rFonts w:ascii="黑体" w:hAnsi="黑体"/>
                          <w:b/>
                        </w:rPr>
                        <w:t xml:space="preserve"> </w:t>
                      </w:r>
                      <w:r w:rsidRPr="009E7135">
                        <w:rPr>
                          <w:rFonts w:ascii="黑体" w:hAnsi="黑体"/>
                        </w:rPr>
                        <w:t>71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321A774" wp14:editId="4D21ED33">
                <wp:simplePos x="0" y="0"/>
                <wp:positionH relativeFrom="margin">
                  <wp:posOffset>4095750</wp:posOffset>
                </wp:positionH>
                <wp:positionV relativeFrom="margin">
                  <wp:posOffset>8536305</wp:posOffset>
                </wp:positionV>
                <wp:extent cx="2019300" cy="312420"/>
                <wp:effectExtent l="0" t="0" r="4445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Pr="009E1253" w:rsidRDefault="00A44019" w:rsidP="00A44019">
                            <w:pPr>
                              <w:pStyle w:val="af5"/>
                              <w:rPr>
                                <w:rFonts w:ascii="黑体" w:hAnsi="黑体"/>
                              </w:rPr>
                            </w:pPr>
                            <w:r w:rsidRPr="009E1253">
                              <w:rPr>
                                <w:rFonts w:ascii="黑体" w:hAnsi="黑体" w:hint="eastAsia"/>
                              </w:rPr>
                              <w:t>201X-XX-XX实施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A774" id="文本框 6" o:spid="_x0000_s1029" type="#_x0000_t202" style="position:absolute;left:0;text-align:left;margin-left:322.5pt;margin-top:672.15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" stroked="f">
                <v:textbox inset="0,0,0,0">
                  <w:txbxContent>
                    <w:p w:rsidR="00A44019" w:rsidRPr="009E1253" w:rsidRDefault="00A44019" w:rsidP="00A44019">
                      <w:pPr>
                        <w:pStyle w:val="af5"/>
                        <w:rPr>
                          <w:rFonts w:ascii="黑体" w:hAnsi="黑体"/>
                        </w:rPr>
                      </w:pPr>
                      <w:r w:rsidRPr="009E1253">
                        <w:rPr>
                          <w:rFonts w:ascii="黑体" w:hAnsi="黑体" w:hint="eastAsia"/>
                        </w:rPr>
                        <w:t>201X-XX-XX实施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9959220" wp14:editId="6A138BDF">
                <wp:simplePos x="0" y="0"/>
                <wp:positionH relativeFrom="margin">
                  <wp:posOffset>-9525</wp:posOffset>
                </wp:positionH>
                <wp:positionV relativeFrom="margin">
                  <wp:posOffset>8536305</wp:posOffset>
                </wp:positionV>
                <wp:extent cx="2019300" cy="312420"/>
                <wp:effectExtent l="0" t="0" r="444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Pr="009E1253" w:rsidRDefault="00A44019" w:rsidP="00A44019">
                            <w:pPr>
                              <w:pStyle w:val="af"/>
                              <w:rPr>
                                <w:rFonts w:ascii="黑体" w:hAnsi="黑体"/>
                              </w:rPr>
                            </w:pPr>
                            <w:r w:rsidRPr="009E1253">
                              <w:rPr>
                                <w:rFonts w:ascii="黑体" w:hAnsi="黑体" w:hint="eastAsia"/>
                              </w:rPr>
                              <w:t>201X-XX-XX发布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9220" id="文本框 5" o:spid="_x0000_s1030" type="#_x0000_t202" style="position:absolute;left:0;text-align:left;margin-left:-.75pt;margin-top:672.15pt;width:159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eZjAIAAAcFAAAOAAAAZHJzL2Uyb0RvYy54bWysVN1u0zAUvkfiHSzfd0m7dGuipdPaUYQ0&#10;fqTBA7i201g4trHdJmPiFt6AK26457n2HBw7TRk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" stroked="f">
                <v:textbox inset="0,0,0,0">
                  <w:txbxContent>
                    <w:p w:rsidR="00A44019" w:rsidRPr="009E1253" w:rsidRDefault="00A44019" w:rsidP="00A44019">
                      <w:pPr>
                        <w:pStyle w:val="af"/>
                        <w:rPr>
                          <w:rFonts w:ascii="黑体" w:hAnsi="黑体"/>
                        </w:rPr>
                      </w:pPr>
                      <w:r w:rsidRPr="009E1253">
                        <w:rPr>
                          <w:rFonts w:ascii="黑体" w:hAnsi="黑体" w:hint="eastAsia"/>
                        </w:rPr>
                        <w:t>201X-XX-XX发布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AE9D756" wp14:editId="47F6B23E">
                <wp:simplePos x="0" y="0"/>
                <wp:positionH relativeFrom="margin">
                  <wp:posOffset>0</wp:posOffset>
                </wp:positionH>
                <wp:positionV relativeFrom="margin">
                  <wp:posOffset>3778250</wp:posOffset>
                </wp:positionV>
                <wp:extent cx="5969000" cy="4290695"/>
                <wp:effectExtent l="0" t="635" r="0" b="444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29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Default="00C646E0" w:rsidP="00A44019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镍钴锰三元素复合氢氧化物</w:t>
                            </w:r>
                          </w:p>
                          <w:p w:rsidR="00A44019" w:rsidRPr="009E7135" w:rsidRDefault="00A44019" w:rsidP="00A44019">
                            <w:pPr>
                              <w:pStyle w:val="af3"/>
                              <w:spacing w:before="360"/>
                              <w:rPr>
                                <w:rFonts w:ascii="Times New Roman" w:eastAsia="黑体"/>
                                <w:noProof/>
                              </w:rPr>
                            </w:pPr>
                            <w:r w:rsidRPr="00DA549C">
                              <w:rPr>
                                <w:rFonts w:ascii="Times New Roman" w:eastAsia="黑体"/>
                                <w:noProof/>
                              </w:rPr>
                              <w:t xml:space="preserve">Nickel </w:t>
                            </w:r>
                            <w:r w:rsidR="008A547F">
                              <w:rPr>
                                <w:rFonts w:ascii="Times New Roman" w:eastAsia="黑体"/>
                                <w:noProof/>
                              </w:rPr>
                              <w:t xml:space="preserve">cobalt manganese </w:t>
                            </w:r>
                            <w:r w:rsidR="00C646E0">
                              <w:rPr>
                                <w:rFonts w:ascii="Times New Roman" w:eastAsia="黑体"/>
                                <w:noProof/>
                              </w:rPr>
                              <w:t xml:space="preserve">composite </w:t>
                            </w:r>
                            <w:r w:rsidR="008A547F">
                              <w:rPr>
                                <w:rFonts w:ascii="Times New Roman" w:eastAsia="黑体"/>
                                <w:noProof/>
                              </w:rPr>
                              <w:t>h</w:t>
                            </w:r>
                            <w:r w:rsidRPr="00DA549C">
                              <w:rPr>
                                <w:rFonts w:ascii="Times New Roman" w:eastAsia="黑体"/>
                                <w:noProof/>
                              </w:rPr>
                              <w:t>ydroxide</w:t>
                            </w:r>
                          </w:p>
                          <w:p w:rsidR="00A44019" w:rsidRDefault="00A44019" w:rsidP="00A44019">
                            <w:pPr>
                              <w:pStyle w:val="af3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 w:rsidR="004A36A4">
                              <w:rPr>
                                <w:rFonts w:hint="eastAsia"/>
                                <w:sz w:val="44"/>
                              </w:rPr>
                              <w:t>审定</w:t>
                            </w:r>
                            <w:r w:rsidRPr="00243B72">
                              <w:rPr>
                                <w:rFonts w:hint="eastAsia"/>
                                <w:sz w:val="44"/>
                              </w:rPr>
                              <w:t>稿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）</w:t>
                            </w:r>
                          </w:p>
                          <w:p w:rsidR="00A44019" w:rsidRDefault="00A44019" w:rsidP="00A44019">
                            <w:pPr>
                              <w:pStyle w:val="af2"/>
                            </w:pPr>
                          </w:p>
                          <w:p w:rsidR="00A44019" w:rsidRDefault="00A44019" w:rsidP="00A44019">
                            <w:pPr>
                              <w:pStyle w:val="af1"/>
                            </w:pPr>
                          </w:p>
                          <w:p w:rsidR="00A44019" w:rsidRDefault="00A44019" w:rsidP="00A440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9D75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31" type="#_x0000_t202" style="position:absolute;left:0;text-align:left;margin-left:0;margin-top:297.5pt;width:470pt;height:337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" o:allowincell="f" stroked="f">
                <v:textbox inset="0,0,0,0">
                  <w:txbxContent>
                    <w:p w:rsidR="00A44019" w:rsidRDefault="00C646E0" w:rsidP="00A44019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镍钴锰三元素复合氢氧化物</w:t>
                      </w:r>
                    </w:p>
                    <w:p w:rsidR="00A44019" w:rsidRPr="009E7135" w:rsidRDefault="00A44019" w:rsidP="00A44019">
                      <w:pPr>
                        <w:pStyle w:val="af3"/>
                        <w:spacing w:before="360"/>
                        <w:rPr>
                          <w:rFonts w:ascii="Times New Roman" w:eastAsia="黑体"/>
                          <w:noProof/>
                        </w:rPr>
                      </w:pPr>
                      <w:r w:rsidRPr="00DA549C">
                        <w:rPr>
                          <w:rFonts w:ascii="Times New Roman" w:eastAsia="黑体"/>
                          <w:noProof/>
                        </w:rPr>
                        <w:t xml:space="preserve">Nickel </w:t>
                      </w:r>
                      <w:r w:rsidR="008A547F">
                        <w:rPr>
                          <w:rFonts w:ascii="Times New Roman" w:eastAsia="黑体"/>
                          <w:noProof/>
                        </w:rPr>
                        <w:t xml:space="preserve">cobalt manganese </w:t>
                      </w:r>
                      <w:r w:rsidR="00C646E0">
                        <w:rPr>
                          <w:rFonts w:ascii="Times New Roman" w:eastAsia="黑体"/>
                          <w:noProof/>
                        </w:rPr>
                        <w:t xml:space="preserve">composite </w:t>
                      </w:r>
                      <w:r w:rsidR="008A547F">
                        <w:rPr>
                          <w:rFonts w:ascii="Times New Roman" w:eastAsia="黑体"/>
                          <w:noProof/>
                        </w:rPr>
                        <w:t>h</w:t>
                      </w:r>
                      <w:r w:rsidRPr="00DA549C">
                        <w:rPr>
                          <w:rFonts w:ascii="Times New Roman" w:eastAsia="黑体"/>
                          <w:noProof/>
                        </w:rPr>
                        <w:t>ydroxide</w:t>
                      </w:r>
                    </w:p>
                    <w:p w:rsidR="00A44019" w:rsidRDefault="00A44019" w:rsidP="00A44019">
                      <w:pPr>
                        <w:pStyle w:val="af3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（</w:t>
                      </w:r>
                      <w:r w:rsidR="004A36A4">
                        <w:rPr>
                          <w:rFonts w:hint="eastAsia"/>
                          <w:sz w:val="44"/>
                        </w:rPr>
                        <w:t>审定</w:t>
                      </w:r>
                      <w:r w:rsidRPr="00243B72">
                        <w:rPr>
                          <w:rFonts w:hint="eastAsia"/>
                          <w:sz w:val="44"/>
                        </w:rPr>
                        <w:t>稿</w:t>
                      </w:r>
                      <w:r>
                        <w:rPr>
                          <w:rFonts w:hint="eastAsia"/>
                          <w:sz w:val="44"/>
                        </w:rPr>
                        <w:t>）</w:t>
                      </w:r>
                    </w:p>
                    <w:p w:rsidR="00A44019" w:rsidRDefault="00A44019" w:rsidP="00A44019">
                      <w:pPr>
                        <w:pStyle w:val="af2"/>
                      </w:pPr>
                    </w:p>
                    <w:p w:rsidR="00A44019" w:rsidRDefault="00A44019" w:rsidP="00A44019">
                      <w:pPr>
                        <w:pStyle w:val="af1"/>
                      </w:pPr>
                    </w:p>
                    <w:p w:rsidR="00A44019" w:rsidRDefault="00A44019" w:rsidP="00A44019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20D09C" wp14:editId="2BEFD394">
                <wp:simplePos x="0" y="0"/>
                <wp:positionH relativeFrom="margin">
                  <wp:posOffset>-209550</wp:posOffset>
                </wp:positionH>
                <wp:positionV relativeFrom="margin">
                  <wp:posOffset>1809750</wp:posOffset>
                </wp:positionV>
                <wp:extent cx="6057900" cy="860425"/>
                <wp:effectExtent l="0" t="3810" r="4445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Pr="009E7135" w:rsidRDefault="00A44019" w:rsidP="00A44019">
                            <w:pPr>
                              <w:pStyle w:val="1"/>
                              <w:spacing w:before="0" w:line="280" w:lineRule="exact"/>
                              <w:rPr>
                                <w:rFonts w:eastAsia="黑体"/>
                                <w:b/>
                              </w:rPr>
                            </w:pPr>
                            <w:r w:rsidRPr="009E7135">
                              <w:rPr>
                                <w:rFonts w:eastAsia="黑体"/>
                                <w:b/>
                              </w:rPr>
                              <w:t>GB/T</w:t>
                            </w:r>
                            <w:r w:rsidRPr="009E7135">
                              <w:rPr>
                                <w:rFonts w:ascii="黑体" w:eastAsia="黑体" w:hAnsi="黑体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26300</w:t>
                            </w:r>
                            <w:r w:rsidRPr="009E7135">
                              <w:rPr>
                                <w:rFonts w:ascii="黑体" w:eastAsia="黑体" w:hAnsi="黑体"/>
                              </w:rPr>
                              <w:t>-XXXX</w:t>
                            </w:r>
                          </w:p>
                          <w:p w:rsidR="00A44019" w:rsidRPr="005F6856" w:rsidRDefault="00A44019" w:rsidP="00A44019">
                            <w:pPr>
                              <w:pStyle w:val="1"/>
                              <w:spacing w:before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5F6856">
                              <w:rPr>
                                <w:rFonts w:hAnsi="宋体"/>
                                <w:sz w:val="21"/>
                                <w:szCs w:val="21"/>
                              </w:rPr>
                              <w:t>代替</w:t>
                            </w:r>
                            <w:r w:rsidRPr="005F6856">
                              <w:rPr>
                                <w:rFonts w:hAnsi="宋体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F6856">
                              <w:rPr>
                                <w:sz w:val="21"/>
                                <w:szCs w:val="21"/>
                              </w:rPr>
                              <w:t xml:space="preserve">GB/T 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26300</w:t>
                            </w:r>
                            <w:r w:rsidRPr="009E7135"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  <w:p w:rsidR="00A44019" w:rsidRDefault="00A44019" w:rsidP="00A44019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D09C" id="文本框 3" o:spid="_x0000_s1032" type="#_x0000_t202" style="position:absolute;left:0;text-align:left;margin-left:-16.5pt;margin-top:142.5pt;width:477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" stroked="f">
                <v:textbox inset="0,0,0,0">
                  <w:txbxContent>
                    <w:p w:rsidR="00A44019" w:rsidRPr="009E7135" w:rsidRDefault="00A44019" w:rsidP="00A44019">
                      <w:pPr>
                        <w:pStyle w:val="1"/>
                        <w:spacing w:before="0" w:line="280" w:lineRule="exact"/>
                        <w:rPr>
                          <w:rFonts w:eastAsia="黑体"/>
                          <w:b/>
                        </w:rPr>
                      </w:pPr>
                      <w:r w:rsidRPr="009E7135">
                        <w:rPr>
                          <w:rFonts w:eastAsia="黑体"/>
                          <w:b/>
                        </w:rPr>
                        <w:t>GB/T</w:t>
                      </w:r>
                      <w:r w:rsidRPr="009E7135">
                        <w:rPr>
                          <w:rFonts w:ascii="黑体" w:eastAsia="黑体" w:hAnsi="黑体"/>
                          <w:b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</w:rPr>
                        <w:t>26300</w:t>
                      </w:r>
                      <w:r w:rsidRPr="009E7135">
                        <w:rPr>
                          <w:rFonts w:ascii="黑体" w:eastAsia="黑体" w:hAnsi="黑体"/>
                        </w:rPr>
                        <w:t>-XXXX</w:t>
                      </w:r>
                    </w:p>
                    <w:p w:rsidR="00A44019" w:rsidRPr="005F6856" w:rsidRDefault="00A44019" w:rsidP="00A44019">
                      <w:pPr>
                        <w:pStyle w:val="1"/>
                        <w:spacing w:before="0" w:line="280" w:lineRule="exact"/>
                        <w:rPr>
                          <w:sz w:val="21"/>
                          <w:szCs w:val="21"/>
                        </w:rPr>
                      </w:pPr>
                      <w:r w:rsidRPr="005F6856">
                        <w:rPr>
                          <w:rFonts w:hAnsi="宋体"/>
                          <w:sz w:val="21"/>
                          <w:szCs w:val="21"/>
                        </w:rPr>
                        <w:t>代替</w:t>
                      </w:r>
                      <w:r w:rsidRPr="005F6856">
                        <w:rPr>
                          <w:rFonts w:hAnsi="宋体" w:hint="eastAsia"/>
                          <w:sz w:val="21"/>
                          <w:szCs w:val="21"/>
                        </w:rPr>
                        <w:t xml:space="preserve"> </w:t>
                      </w:r>
                      <w:r w:rsidRPr="005F6856">
                        <w:rPr>
                          <w:sz w:val="21"/>
                          <w:szCs w:val="21"/>
                        </w:rPr>
                        <w:t xml:space="preserve">GB/T </w:t>
                      </w:r>
                      <w:r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26300</w:t>
                      </w:r>
                      <w:r w:rsidRPr="009E7135"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-20</w:t>
                      </w:r>
                      <w:r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10</w:t>
                      </w:r>
                    </w:p>
                    <w:p w:rsidR="00A44019" w:rsidRDefault="00A44019" w:rsidP="00A44019">
                      <w:pPr>
                        <w:pStyle w:val="1"/>
                      </w:pPr>
                    </w:p>
                    <w:p w:rsidR="00A44019" w:rsidRDefault="00A44019" w:rsidP="00A44019">
                      <w:pPr>
                        <w:pStyle w:val="1"/>
                      </w:pPr>
                    </w:p>
                    <w:p w:rsidR="00A44019" w:rsidRDefault="00A44019" w:rsidP="00A44019">
                      <w:pPr>
                        <w:pStyle w:val="1"/>
                      </w:pPr>
                    </w:p>
                    <w:p w:rsidR="00A44019" w:rsidRDefault="00A44019" w:rsidP="00A44019">
                      <w:pPr>
                        <w:pStyle w:val="1"/>
                      </w:pPr>
                    </w:p>
                    <w:p w:rsidR="00A44019" w:rsidRDefault="00A44019" w:rsidP="00A44019">
                      <w:pPr>
                        <w:pStyle w:val="1"/>
                      </w:pPr>
                    </w:p>
                    <w:p w:rsidR="00A44019" w:rsidRDefault="00A44019" w:rsidP="00A44019">
                      <w:pPr>
                        <w:pStyle w:val="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55AD7">
        <w:rPr>
          <w:noProof/>
        </w:rPr>
        <w:drawing>
          <wp:anchor distT="0" distB="0" distL="114300" distR="114300" simplePos="0" relativeHeight="251661312" behindDoc="0" locked="1" layoutInCell="0" allowOverlap="1" wp14:anchorId="2A94A59D" wp14:editId="23A25180">
            <wp:simplePos x="0" y="0"/>
            <wp:positionH relativeFrom="margin">
              <wp:posOffset>4265295</wp:posOffset>
            </wp:positionH>
            <wp:positionV relativeFrom="margin">
              <wp:posOffset>193040</wp:posOffset>
            </wp:positionV>
            <wp:extent cx="1440180" cy="720090"/>
            <wp:effectExtent l="0" t="0" r="7620" b="3810"/>
            <wp:wrapNone/>
            <wp:docPr id="2" name="图片 2" descr="说明: 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说明: GB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A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51D70B2" wp14:editId="7579244B">
                <wp:simplePos x="0" y="0"/>
                <wp:positionH relativeFrom="margin">
                  <wp:posOffset>-76200</wp:posOffset>
                </wp:positionH>
                <wp:positionV relativeFrom="margin">
                  <wp:posOffset>1134745</wp:posOffset>
                </wp:positionV>
                <wp:extent cx="6120130" cy="391160"/>
                <wp:effectExtent l="0" t="0" r="0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9" w:rsidRDefault="00A44019" w:rsidP="00A4401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70B2" id="文本框 1" o:spid="_x0000_s1033" type="#_x0000_t202" style="position:absolute;left:0;text-align:left;margin-left:-6pt;margin-top:89.35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" o:allowincell="f" stroked="f">
                <v:textbox inset="0,0,0,0">
                  <w:txbxContent>
                    <w:p w:rsidR="00A44019" w:rsidRDefault="00A44019" w:rsidP="00A4401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8A547F" w:rsidRPr="00855AD7" w:rsidRDefault="008A547F" w:rsidP="008A547F">
      <w:pPr>
        <w:tabs>
          <w:tab w:val="left" w:pos="210"/>
          <w:tab w:val="left" w:pos="1500"/>
          <w:tab w:val="right" w:pos="9528"/>
        </w:tabs>
        <w:spacing w:before="160" w:after="480"/>
        <w:jc w:val="center"/>
        <w:outlineLvl w:val="0"/>
        <w:rPr>
          <w:rFonts w:ascii="黑体" w:eastAsia="黑体" w:hAnsi="宋体"/>
          <w:szCs w:val="21"/>
        </w:rPr>
      </w:pPr>
      <w:r w:rsidRPr="00855AD7">
        <w:rPr>
          <w:rFonts w:ascii="黑体" w:eastAsia="黑体" w:hAnsi="宋体" w:hint="eastAsia"/>
          <w:sz w:val="32"/>
        </w:rPr>
        <w:lastRenderedPageBreak/>
        <w:t>前    言</w:t>
      </w:r>
    </w:p>
    <w:p w:rsidR="008A547F" w:rsidRDefault="008A547F" w:rsidP="008A547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本标准按照</w:t>
      </w:r>
      <w:r>
        <w:rPr>
          <w:rFonts w:ascii="宋体" w:hAnsi="宋体" w:hint="eastAsia"/>
          <w:szCs w:val="21"/>
        </w:rPr>
        <w:t>GB/T 1.1-2009</w:t>
      </w:r>
      <w:r>
        <w:rPr>
          <w:rFonts w:ascii="宋体" w:hAnsi="宋体" w:hint="eastAsia"/>
          <w:szCs w:val="21"/>
        </w:rPr>
        <w:t>给出的规则起草。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</w:t>
      </w:r>
      <w:r w:rsidR="00566A5B" w:rsidRPr="00DA549C">
        <w:rPr>
          <w:rFonts w:ascii="宋体" w:hAnsi="宋体" w:hint="eastAsia"/>
        </w:rPr>
        <w:t>代</w:t>
      </w:r>
      <w:r w:rsidRPr="00DA549C">
        <w:rPr>
          <w:rFonts w:ascii="宋体" w:hAnsi="宋体" w:hint="eastAsia"/>
        </w:rPr>
        <w:t>替</w:t>
      </w:r>
      <w:r w:rsidRPr="00DA549C">
        <w:rPr>
          <w:rFonts w:ascii="宋体" w:hAnsi="宋体" w:hint="eastAsia"/>
        </w:rPr>
        <w:t>GB/T 2</w:t>
      </w:r>
      <w:r>
        <w:rPr>
          <w:rFonts w:ascii="宋体" w:hAnsi="宋体"/>
        </w:rPr>
        <w:t>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《</w:t>
      </w:r>
      <w:r w:rsidR="00566A5B">
        <w:rPr>
          <w:rFonts w:ascii="宋体" w:hAnsi="宋体" w:hint="eastAsia"/>
        </w:rPr>
        <w:t>镍钴锰三元素复合氢氧化物</w:t>
      </w:r>
      <w:r>
        <w:rPr>
          <w:rFonts w:ascii="宋体" w:hAnsi="宋体" w:hint="eastAsia"/>
        </w:rPr>
        <w:t>》。本标准</w:t>
      </w:r>
      <w:r w:rsidRPr="00DA549C">
        <w:rPr>
          <w:rFonts w:ascii="宋体" w:hAnsi="宋体" w:hint="eastAsia"/>
        </w:rPr>
        <w:t>与</w:t>
      </w:r>
      <w:r w:rsidRPr="00DA549C">
        <w:rPr>
          <w:rFonts w:ascii="宋体" w:hAnsi="宋体" w:hint="eastAsia"/>
        </w:rPr>
        <w:t xml:space="preserve">GB/T </w:t>
      </w:r>
      <w:r>
        <w:rPr>
          <w:rFonts w:ascii="宋体" w:hAnsi="宋体"/>
        </w:rPr>
        <w:t>26300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  <w:r w:rsidRPr="00DA549C">
        <w:rPr>
          <w:rFonts w:ascii="宋体" w:hAnsi="宋体" w:hint="eastAsia"/>
        </w:rPr>
        <w:t>相比</w:t>
      </w:r>
      <w:r>
        <w:rPr>
          <w:rFonts w:ascii="宋体" w:hAnsi="宋体" w:hint="eastAsia"/>
        </w:rPr>
        <w:t>主要</w:t>
      </w:r>
      <w:r w:rsidRPr="00DA549C">
        <w:rPr>
          <w:rFonts w:ascii="宋体" w:hAnsi="宋体" w:hint="eastAsia"/>
        </w:rPr>
        <w:t>变化如下</w:t>
      </w:r>
      <w:r>
        <w:rPr>
          <w:rFonts w:ascii="宋体" w:hAnsi="宋体" w:hint="eastAsia"/>
        </w:rPr>
        <w:t>：</w:t>
      </w:r>
    </w:p>
    <w:p w:rsidR="00E80ABF" w:rsidRDefault="008A547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566A5B">
        <w:rPr>
          <w:rFonts w:hint="eastAsia"/>
          <w:szCs w:val="21"/>
        </w:rPr>
        <w:t>修订了</w:t>
      </w:r>
      <w:r w:rsidR="00E80ABF">
        <w:rPr>
          <w:rFonts w:hint="eastAsia"/>
          <w:szCs w:val="21"/>
        </w:rPr>
        <w:t>产品</w:t>
      </w:r>
      <w:r w:rsidR="00E80ABF">
        <w:rPr>
          <w:szCs w:val="21"/>
        </w:rPr>
        <w:t>牌号的表示方法</w:t>
      </w:r>
      <w:r w:rsidR="00BA212D">
        <w:rPr>
          <w:rFonts w:hint="eastAsia"/>
          <w:szCs w:val="21"/>
        </w:rPr>
        <w:t>（见3.1</w:t>
      </w:r>
      <w:r w:rsidR="00E53001">
        <w:rPr>
          <w:rFonts w:hint="eastAsia"/>
          <w:szCs w:val="21"/>
        </w:rPr>
        <w:t>，</w:t>
      </w:r>
      <w:r w:rsidR="00BA212D">
        <w:rPr>
          <w:rFonts w:hint="eastAsia"/>
          <w:szCs w:val="21"/>
        </w:rPr>
        <w:t>2010年</w:t>
      </w:r>
      <w:r w:rsidR="00BA212D">
        <w:rPr>
          <w:szCs w:val="21"/>
        </w:rPr>
        <w:t>版的</w:t>
      </w:r>
      <w:r w:rsidR="00BA212D">
        <w:rPr>
          <w:rFonts w:hint="eastAsia"/>
          <w:szCs w:val="21"/>
        </w:rPr>
        <w:t>3.1</w:t>
      </w:r>
      <w:r w:rsidR="00BA212D">
        <w:rPr>
          <w:szCs w:val="21"/>
        </w:rPr>
        <w:t>）</w:t>
      </w:r>
      <w:r w:rsidR="00E80ABF">
        <w:rPr>
          <w:rFonts w:hint="eastAsia"/>
          <w:szCs w:val="21"/>
        </w:rPr>
        <w:t>；</w:t>
      </w:r>
    </w:p>
    <w:p w:rsidR="00E80ABF" w:rsidRDefault="00E80AB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BA212D">
        <w:rPr>
          <w:szCs w:val="21"/>
        </w:rPr>
        <w:t>修订了</w:t>
      </w:r>
      <w:r w:rsidR="008A547F">
        <w:rPr>
          <w:rFonts w:hint="eastAsia"/>
          <w:szCs w:val="21"/>
        </w:rPr>
        <w:t>产品</w:t>
      </w:r>
      <w:r>
        <w:rPr>
          <w:rFonts w:hint="eastAsia"/>
          <w:szCs w:val="21"/>
        </w:rPr>
        <w:t>主</w:t>
      </w:r>
      <w:r>
        <w:rPr>
          <w:szCs w:val="21"/>
        </w:rPr>
        <w:t>含量的</w:t>
      </w:r>
      <w:r w:rsidR="00A230A3">
        <w:rPr>
          <w:rFonts w:hint="eastAsia"/>
          <w:szCs w:val="21"/>
        </w:rPr>
        <w:t>表示</w:t>
      </w:r>
      <w:r w:rsidR="00A230A3">
        <w:rPr>
          <w:szCs w:val="21"/>
        </w:rPr>
        <w:t>方法</w:t>
      </w:r>
      <w:r w:rsidR="00BA212D">
        <w:rPr>
          <w:rFonts w:hint="eastAsia"/>
          <w:szCs w:val="21"/>
        </w:rPr>
        <w:t>（见</w:t>
      </w:r>
      <w:r w:rsidR="001E14C7">
        <w:rPr>
          <w:rFonts w:hint="eastAsia"/>
          <w:szCs w:val="21"/>
        </w:rPr>
        <w:t>3.3</w:t>
      </w:r>
      <w:r w:rsidR="00BA212D">
        <w:rPr>
          <w:szCs w:val="21"/>
        </w:rPr>
        <w:t>.</w:t>
      </w:r>
      <w:r w:rsidR="00BA212D">
        <w:rPr>
          <w:rFonts w:hint="eastAsia"/>
          <w:szCs w:val="21"/>
        </w:rPr>
        <w:t>1</w:t>
      </w:r>
      <w:r w:rsidR="00E53001">
        <w:rPr>
          <w:rFonts w:hint="eastAsia"/>
          <w:szCs w:val="21"/>
        </w:rPr>
        <w:t>，</w:t>
      </w:r>
      <w:r w:rsidR="00BA212D">
        <w:rPr>
          <w:rFonts w:hint="eastAsia"/>
          <w:szCs w:val="21"/>
        </w:rPr>
        <w:t>2010年</w:t>
      </w:r>
      <w:r w:rsidR="00BA212D">
        <w:rPr>
          <w:szCs w:val="21"/>
        </w:rPr>
        <w:t>版的</w:t>
      </w:r>
      <w:r w:rsidR="00BA212D">
        <w:rPr>
          <w:rFonts w:hint="eastAsia"/>
          <w:szCs w:val="21"/>
        </w:rPr>
        <w:t>3.</w:t>
      </w:r>
      <w:r w:rsidR="00E53001">
        <w:rPr>
          <w:szCs w:val="21"/>
        </w:rPr>
        <w:t>3</w:t>
      </w:r>
      <w:r w:rsidR="00BA212D">
        <w:rPr>
          <w:szCs w:val="21"/>
        </w:rPr>
        <w:t>）</w:t>
      </w:r>
      <w:r>
        <w:rPr>
          <w:szCs w:val="21"/>
        </w:rPr>
        <w:t>；</w:t>
      </w:r>
    </w:p>
    <w:p w:rsidR="008A547F" w:rsidRDefault="00E80ABF" w:rsidP="008A547F">
      <w:pPr>
        <w:spacing w:line="400" w:lineRule="exact"/>
        <w:ind w:firstLineChars="200" w:firstLine="420"/>
        <w:rPr>
          <w:rFonts w:ascii="宋体" w:hAnsi="宋体"/>
        </w:rPr>
      </w:pPr>
      <w:r w:rsidRPr="00855AD7">
        <w:rPr>
          <w:szCs w:val="21"/>
        </w:rPr>
        <w:t>——</w:t>
      </w:r>
      <w:r w:rsidR="00BA212D">
        <w:rPr>
          <w:szCs w:val="21"/>
        </w:rPr>
        <w:t>修订了</w:t>
      </w:r>
      <w:r>
        <w:rPr>
          <w:szCs w:val="21"/>
        </w:rPr>
        <w:t>产品</w:t>
      </w:r>
      <w:r w:rsidR="008A547F">
        <w:rPr>
          <w:rFonts w:hint="eastAsia"/>
          <w:szCs w:val="21"/>
        </w:rPr>
        <w:t>化学成分</w:t>
      </w:r>
      <w:r w:rsidR="007B6A71">
        <w:rPr>
          <w:rFonts w:hint="eastAsia"/>
          <w:szCs w:val="21"/>
        </w:rPr>
        <w:t>检测</w:t>
      </w:r>
      <w:r w:rsidR="007B6A71">
        <w:rPr>
          <w:szCs w:val="21"/>
        </w:rPr>
        <w:t>项目及</w:t>
      </w:r>
      <w:r w:rsidR="007B6A71">
        <w:rPr>
          <w:rFonts w:hint="eastAsia"/>
          <w:szCs w:val="21"/>
        </w:rPr>
        <w:t>规格</w:t>
      </w:r>
      <w:r w:rsidR="00E53001">
        <w:rPr>
          <w:rFonts w:hint="eastAsia"/>
          <w:szCs w:val="21"/>
        </w:rPr>
        <w:t>（见</w:t>
      </w:r>
      <w:r w:rsidR="001E14C7">
        <w:rPr>
          <w:rFonts w:hint="eastAsia"/>
          <w:szCs w:val="21"/>
        </w:rPr>
        <w:t>3.4</w:t>
      </w:r>
      <w:r w:rsidR="00E53001">
        <w:rPr>
          <w:szCs w:val="21"/>
        </w:rPr>
        <w:t>.2</w:t>
      </w:r>
      <w:r w:rsidR="00E53001">
        <w:rPr>
          <w:rFonts w:hint="eastAsia"/>
          <w:szCs w:val="21"/>
        </w:rPr>
        <w:t>，2010年</w:t>
      </w:r>
      <w:r w:rsidR="00E53001">
        <w:rPr>
          <w:szCs w:val="21"/>
        </w:rPr>
        <w:t>版的</w:t>
      </w:r>
      <w:r w:rsidR="00E53001">
        <w:rPr>
          <w:rFonts w:hint="eastAsia"/>
          <w:szCs w:val="21"/>
        </w:rPr>
        <w:t>3.</w:t>
      </w:r>
      <w:r w:rsidR="00E53001">
        <w:rPr>
          <w:szCs w:val="21"/>
        </w:rPr>
        <w:t>3）</w:t>
      </w:r>
      <w:r>
        <w:rPr>
          <w:rFonts w:hint="eastAsia"/>
          <w:szCs w:val="21"/>
        </w:rPr>
        <w:t>；</w:t>
      </w:r>
    </w:p>
    <w:p w:rsidR="008A547F" w:rsidRDefault="008A547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BA212D">
        <w:rPr>
          <w:rFonts w:hint="eastAsia"/>
          <w:szCs w:val="21"/>
        </w:rPr>
        <w:t>修订了</w:t>
      </w:r>
      <w:r>
        <w:rPr>
          <w:rFonts w:hint="eastAsia"/>
          <w:szCs w:val="21"/>
        </w:rPr>
        <w:t>产品</w:t>
      </w:r>
      <w:r w:rsidR="00E80ABF">
        <w:rPr>
          <w:rFonts w:hint="eastAsia"/>
          <w:szCs w:val="21"/>
        </w:rPr>
        <w:t>物理性能</w:t>
      </w:r>
      <w:r w:rsidR="00E53001">
        <w:rPr>
          <w:rFonts w:hint="eastAsia"/>
          <w:szCs w:val="21"/>
        </w:rPr>
        <w:t>（见</w:t>
      </w:r>
      <w:r w:rsidR="001E14C7">
        <w:rPr>
          <w:rFonts w:hint="eastAsia"/>
          <w:szCs w:val="21"/>
        </w:rPr>
        <w:t>3.4</w:t>
      </w:r>
      <w:r w:rsidR="00E53001">
        <w:rPr>
          <w:rFonts w:hint="eastAsia"/>
          <w:szCs w:val="21"/>
        </w:rPr>
        <w:t>，2010年</w:t>
      </w:r>
      <w:r w:rsidR="00E53001">
        <w:rPr>
          <w:szCs w:val="21"/>
        </w:rPr>
        <w:t>版的</w:t>
      </w:r>
      <w:r w:rsidR="00E53001">
        <w:rPr>
          <w:rFonts w:hint="eastAsia"/>
          <w:szCs w:val="21"/>
        </w:rPr>
        <w:t>3.</w:t>
      </w:r>
      <w:r w:rsidR="00E53001">
        <w:rPr>
          <w:szCs w:val="21"/>
        </w:rPr>
        <w:t>4）</w:t>
      </w:r>
      <w:r w:rsidR="00E80ABF">
        <w:rPr>
          <w:szCs w:val="21"/>
        </w:rPr>
        <w:t>；</w:t>
      </w:r>
    </w:p>
    <w:p w:rsidR="00E80ABF" w:rsidRDefault="00E80ABF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增加</w:t>
      </w:r>
      <w:r>
        <w:rPr>
          <w:szCs w:val="21"/>
        </w:rPr>
        <w:t>了产品</w:t>
      </w:r>
      <w:r w:rsidR="00BA212D">
        <w:rPr>
          <w:rFonts w:hint="eastAsia"/>
          <w:szCs w:val="21"/>
        </w:rPr>
        <w:t>磁性异物</w:t>
      </w:r>
      <w:r w:rsidR="007B6A71">
        <w:rPr>
          <w:szCs w:val="21"/>
        </w:rPr>
        <w:t>的指标</w:t>
      </w:r>
      <w:r w:rsidR="00E53001">
        <w:rPr>
          <w:rFonts w:hint="eastAsia"/>
          <w:szCs w:val="21"/>
        </w:rPr>
        <w:t>（见3.</w:t>
      </w:r>
      <w:r w:rsidR="00E53001">
        <w:rPr>
          <w:szCs w:val="21"/>
        </w:rPr>
        <w:t>4）</w:t>
      </w:r>
      <w:r w:rsidR="007B6A71">
        <w:rPr>
          <w:szCs w:val="21"/>
        </w:rPr>
        <w:t>；</w:t>
      </w:r>
    </w:p>
    <w:p w:rsidR="007B6A71" w:rsidRDefault="007B6A71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BA212D">
        <w:rPr>
          <w:rFonts w:hint="eastAsia"/>
          <w:szCs w:val="21"/>
        </w:rPr>
        <w:t>修订了</w:t>
      </w:r>
      <w:r>
        <w:rPr>
          <w:szCs w:val="21"/>
        </w:rPr>
        <w:t>产品</w:t>
      </w:r>
      <w:r w:rsidR="00E53001">
        <w:rPr>
          <w:szCs w:val="21"/>
        </w:rPr>
        <w:t>水分含量</w:t>
      </w:r>
      <w:r>
        <w:rPr>
          <w:szCs w:val="21"/>
        </w:rPr>
        <w:t>指标</w:t>
      </w:r>
      <w:r w:rsidR="00E53001">
        <w:rPr>
          <w:rFonts w:hint="eastAsia"/>
          <w:szCs w:val="21"/>
        </w:rPr>
        <w:t>（见3.</w:t>
      </w:r>
      <w:r w:rsidR="00E53001">
        <w:rPr>
          <w:szCs w:val="21"/>
        </w:rPr>
        <w:t>5</w:t>
      </w:r>
      <w:r w:rsidR="00E53001">
        <w:rPr>
          <w:rFonts w:hint="eastAsia"/>
          <w:szCs w:val="21"/>
        </w:rPr>
        <w:t>，2010年</w:t>
      </w:r>
      <w:r w:rsidR="00E53001">
        <w:rPr>
          <w:szCs w:val="21"/>
        </w:rPr>
        <w:t>版的</w:t>
      </w:r>
      <w:r w:rsidR="00E53001">
        <w:rPr>
          <w:rFonts w:hint="eastAsia"/>
          <w:szCs w:val="21"/>
        </w:rPr>
        <w:t>3.</w:t>
      </w:r>
      <w:r w:rsidR="00E53001">
        <w:rPr>
          <w:szCs w:val="21"/>
        </w:rPr>
        <w:t>3）</w:t>
      </w:r>
      <w:r>
        <w:rPr>
          <w:szCs w:val="21"/>
        </w:rPr>
        <w:t>；</w:t>
      </w:r>
    </w:p>
    <w:p w:rsidR="00E53001" w:rsidRDefault="00E53001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</w:t>
      </w:r>
      <w:r>
        <w:rPr>
          <w:szCs w:val="21"/>
        </w:rPr>
        <w:t>了产品外观质量</w:t>
      </w:r>
      <w:r>
        <w:rPr>
          <w:rFonts w:hint="eastAsia"/>
          <w:szCs w:val="21"/>
        </w:rPr>
        <w:t>（见3.</w:t>
      </w:r>
      <w:r>
        <w:rPr>
          <w:szCs w:val="21"/>
        </w:rPr>
        <w:t>6</w:t>
      </w:r>
      <w:r>
        <w:rPr>
          <w:rFonts w:hint="eastAsia"/>
          <w:szCs w:val="21"/>
        </w:rPr>
        <w:t>，2010年</w:t>
      </w:r>
      <w:r>
        <w:rPr>
          <w:szCs w:val="21"/>
        </w:rPr>
        <w:t>版的</w:t>
      </w:r>
      <w:r>
        <w:rPr>
          <w:rFonts w:hint="eastAsia"/>
          <w:szCs w:val="21"/>
        </w:rPr>
        <w:t>3.</w:t>
      </w:r>
      <w:r>
        <w:rPr>
          <w:szCs w:val="21"/>
        </w:rPr>
        <w:t>5）</w:t>
      </w:r>
    </w:p>
    <w:p w:rsidR="007B6A71" w:rsidRDefault="007B6A71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BA212D">
        <w:rPr>
          <w:rFonts w:hint="eastAsia"/>
          <w:szCs w:val="21"/>
        </w:rPr>
        <w:t>修订了</w:t>
      </w:r>
      <w:r w:rsidR="008607E7">
        <w:rPr>
          <w:rFonts w:hint="eastAsia"/>
          <w:szCs w:val="21"/>
        </w:rPr>
        <w:t>检验</w:t>
      </w:r>
      <w:r w:rsidR="00C03F60">
        <w:rPr>
          <w:rFonts w:hint="eastAsia"/>
          <w:szCs w:val="21"/>
        </w:rPr>
        <w:t>方法</w:t>
      </w:r>
      <w:r w:rsidR="00E53001">
        <w:rPr>
          <w:rFonts w:hint="eastAsia"/>
          <w:szCs w:val="21"/>
        </w:rPr>
        <w:t>（见</w:t>
      </w:r>
      <w:r w:rsidR="00C03F60">
        <w:rPr>
          <w:szCs w:val="21"/>
        </w:rPr>
        <w:t>4</w:t>
      </w:r>
      <w:r w:rsidR="00E53001">
        <w:rPr>
          <w:rFonts w:hint="eastAsia"/>
          <w:szCs w:val="21"/>
        </w:rPr>
        <w:t>，2010年</w:t>
      </w:r>
      <w:r w:rsidR="00E53001">
        <w:rPr>
          <w:szCs w:val="21"/>
        </w:rPr>
        <w:t>版的</w:t>
      </w:r>
      <w:r w:rsidR="00C03F60">
        <w:rPr>
          <w:szCs w:val="21"/>
        </w:rPr>
        <w:t>4</w:t>
      </w:r>
      <w:r w:rsidR="00E53001">
        <w:rPr>
          <w:szCs w:val="21"/>
        </w:rPr>
        <w:t>）</w:t>
      </w:r>
      <w:r w:rsidR="008607E7">
        <w:rPr>
          <w:szCs w:val="21"/>
        </w:rPr>
        <w:t>；</w:t>
      </w:r>
    </w:p>
    <w:p w:rsidR="00C03F60" w:rsidRDefault="00C03F60" w:rsidP="00C03F60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修订了检验项目（见</w:t>
      </w:r>
      <w:r>
        <w:rPr>
          <w:szCs w:val="21"/>
        </w:rPr>
        <w:t>5.3</w:t>
      </w:r>
      <w:r>
        <w:rPr>
          <w:rFonts w:hint="eastAsia"/>
          <w:szCs w:val="21"/>
        </w:rPr>
        <w:t>，2010年</w:t>
      </w:r>
      <w:r>
        <w:rPr>
          <w:szCs w:val="21"/>
        </w:rPr>
        <w:t>版的5.3）；</w:t>
      </w:r>
    </w:p>
    <w:p w:rsidR="00C03F60" w:rsidRDefault="00C03F60" w:rsidP="00C03F60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修订了取样与</w:t>
      </w:r>
      <w:r>
        <w:rPr>
          <w:szCs w:val="21"/>
        </w:rPr>
        <w:t>制样</w:t>
      </w:r>
      <w:r>
        <w:rPr>
          <w:rFonts w:hint="eastAsia"/>
          <w:szCs w:val="21"/>
        </w:rPr>
        <w:t>（见</w:t>
      </w:r>
      <w:r>
        <w:rPr>
          <w:szCs w:val="21"/>
        </w:rPr>
        <w:t>5.4</w:t>
      </w:r>
      <w:r>
        <w:rPr>
          <w:rFonts w:hint="eastAsia"/>
          <w:szCs w:val="21"/>
        </w:rPr>
        <w:t>，2010年</w:t>
      </w:r>
      <w:r>
        <w:rPr>
          <w:szCs w:val="21"/>
        </w:rPr>
        <w:t>版的5.</w:t>
      </w:r>
      <w:r w:rsidR="005F5758">
        <w:rPr>
          <w:szCs w:val="21"/>
        </w:rPr>
        <w:t>4</w:t>
      </w:r>
      <w:r>
        <w:rPr>
          <w:szCs w:val="21"/>
        </w:rPr>
        <w:t>）；</w:t>
      </w:r>
    </w:p>
    <w:p w:rsidR="00C03F60" w:rsidRPr="005F5758" w:rsidRDefault="005F5758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修订了检验结果</w:t>
      </w:r>
      <w:r>
        <w:rPr>
          <w:szCs w:val="21"/>
        </w:rPr>
        <w:t>判定</w:t>
      </w:r>
      <w:r>
        <w:rPr>
          <w:rFonts w:hint="eastAsia"/>
          <w:szCs w:val="21"/>
        </w:rPr>
        <w:t>（见</w:t>
      </w:r>
      <w:r>
        <w:rPr>
          <w:szCs w:val="21"/>
        </w:rPr>
        <w:t>5.5</w:t>
      </w:r>
      <w:r>
        <w:rPr>
          <w:rFonts w:hint="eastAsia"/>
          <w:szCs w:val="21"/>
        </w:rPr>
        <w:t>，2010年</w:t>
      </w:r>
      <w:r>
        <w:rPr>
          <w:szCs w:val="21"/>
        </w:rPr>
        <w:t>版的5.5）；</w:t>
      </w:r>
    </w:p>
    <w:p w:rsidR="008607E7" w:rsidRDefault="008607E7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 w:rsidR="00BA212D">
        <w:rPr>
          <w:rFonts w:hint="eastAsia"/>
          <w:szCs w:val="21"/>
        </w:rPr>
        <w:t>修订了</w:t>
      </w:r>
      <w:r>
        <w:rPr>
          <w:szCs w:val="21"/>
        </w:rPr>
        <w:t>包装方式</w:t>
      </w:r>
      <w:r w:rsidR="00C03F60">
        <w:rPr>
          <w:rFonts w:hint="eastAsia"/>
          <w:szCs w:val="21"/>
        </w:rPr>
        <w:t>（见</w:t>
      </w:r>
      <w:r w:rsidR="005F5758">
        <w:rPr>
          <w:szCs w:val="21"/>
        </w:rPr>
        <w:t>6.1</w:t>
      </w:r>
      <w:r w:rsidR="00C03F60">
        <w:rPr>
          <w:rFonts w:hint="eastAsia"/>
          <w:szCs w:val="21"/>
        </w:rPr>
        <w:t>，2010年</w:t>
      </w:r>
      <w:r w:rsidR="00C03F60">
        <w:rPr>
          <w:szCs w:val="21"/>
        </w:rPr>
        <w:t>版的</w:t>
      </w:r>
      <w:r w:rsidR="005F5758">
        <w:rPr>
          <w:szCs w:val="21"/>
        </w:rPr>
        <w:t>6.1</w:t>
      </w:r>
      <w:r w:rsidR="00C03F60">
        <w:rPr>
          <w:szCs w:val="21"/>
        </w:rPr>
        <w:t>）</w:t>
      </w:r>
      <w:r>
        <w:rPr>
          <w:szCs w:val="21"/>
        </w:rPr>
        <w:t>；</w:t>
      </w:r>
    </w:p>
    <w:p w:rsidR="005F5758" w:rsidRDefault="005F5758" w:rsidP="008A547F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修订了标志（见</w:t>
      </w:r>
      <w:r>
        <w:rPr>
          <w:szCs w:val="21"/>
        </w:rPr>
        <w:t>6.2</w:t>
      </w:r>
      <w:r>
        <w:rPr>
          <w:rFonts w:hint="eastAsia"/>
          <w:szCs w:val="21"/>
        </w:rPr>
        <w:t>，2010年</w:t>
      </w:r>
      <w:r>
        <w:rPr>
          <w:szCs w:val="21"/>
        </w:rPr>
        <w:t>版的6.2）；</w:t>
      </w:r>
    </w:p>
    <w:p w:rsidR="005F5758" w:rsidRDefault="005F5758" w:rsidP="005F5758">
      <w:pPr>
        <w:spacing w:line="400" w:lineRule="exact"/>
        <w:ind w:firstLineChars="200" w:firstLine="420"/>
        <w:rPr>
          <w:szCs w:val="21"/>
        </w:rPr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修订了运输和</w:t>
      </w:r>
      <w:r>
        <w:rPr>
          <w:szCs w:val="21"/>
        </w:rPr>
        <w:t>贮存</w:t>
      </w:r>
      <w:r w:rsidR="003536A4">
        <w:rPr>
          <w:rFonts w:hint="eastAsia"/>
          <w:szCs w:val="21"/>
        </w:rPr>
        <w:t>，</w:t>
      </w:r>
      <w:r w:rsidR="003536A4">
        <w:rPr>
          <w:szCs w:val="21"/>
        </w:rPr>
        <w:t>增加了产品保质期</w:t>
      </w:r>
      <w:r w:rsidR="00710D2C">
        <w:rPr>
          <w:rFonts w:hint="eastAsia"/>
          <w:szCs w:val="21"/>
        </w:rPr>
        <w:t>为1年</w:t>
      </w:r>
      <w:r>
        <w:rPr>
          <w:rFonts w:hint="eastAsia"/>
          <w:szCs w:val="21"/>
        </w:rPr>
        <w:t>（见</w:t>
      </w:r>
      <w:r>
        <w:rPr>
          <w:szCs w:val="21"/>
        </w:rPr>
        <w:t>6.3</w:t>
      </w:r>
      <w:r>
        <w:rPr>
          <w:rFonts w:hint="eastAsia"/>
          <w:szCs w:val="21"/>
        </w:rPr>
        <w:t>，2010年</w:t>
      </w:r>
      <w:r>
        <w:rPr>
          <w:szCs w:val="21"/>
        </w:rPr>
        <w:t>版的6.3）；</w:t>
      </w:r>
    </w:p>
    <w:p w:rsidR="008A547F" w:rsidRPr="00855AD7" w:rsidRDefault="005F5758" w:rsidP="008A547F">
      <w:pPr>
        <w:spacing w:line="400" w:lineRule="exact"/>
        <w:ind w:firstLineChars="200" w:firstLine="420"/>
      </w:pPr>
      <w:r w:rsidRPr="00855AD7">
        <w:rPr>
          <w:szCs w:val="21"/>
        </w:rPr>
        <w:t>——</w:t>
      </w:r>
      <w:r>
        <w:rPr>
          <w:rFonts w:hint="eastAsia"/>
          <w:szCs w:val="21"/>
        </w:rPr>
        <w:t>修订了标志（见</w:t>
      </w:r>
      <w:r>
        <w:rPr>
          <w:szCs w:val="21"/>
        </w:rPr>
        <w:t>6.2</w:t>
      </w:r>
      <w:r>
        <w:rPr>
          <w:rFonts w:hint="eastAsia"/>
          <w:szCs w:val="21"/>
        </w:rPr>
        <w:t>，2010年</w:t>
      </w:r>
      <w:r>
        <w:rPr>
          <w:szCs w:val="21"/>
        </w:rPr>
        <w:t>版的6.2）；</w:t>
      </w:r>
      <w:r w:rsidR="008A547F" w:rsidRPr="00855AD7">
        <w:t>本标准由中国有色金属工业协会提出。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本标准由全国有色金属标准化技术委员会</w:t>
      </w:r>
      <w:r w:rsidRPr="00855AD7">
        <w:rPr>
          <w:rFonts w:hint="eastAsia"/>
        </w:rPr>
        <w:t>（SAC/TC243）</w:t>
      </w:r>
      <w:r w:rsidR="00AF3AF5">
        <w:rPr>
          <w:rFonts w:hint="eastAsia"/>
        </w:rPr>
        <w:t>提出</w:t>
      </w:r>
      <w:r w:rsidR="00AF3AF5">
        <w:t>并</w:t>
      </w:r>
      <w:r w:rsidRPr="00855AD7">
        <w:t>归口</w:t>
      </w:r>
      <w:r w:rsidRPr="00DA549C">
        <w:rPr>
          <w:rFonts w:ascii="宋体" w:hAnsi="宋体" w:hint="eastAsia"/>
        </w:rPr>
        <w:t>。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本标准负责起草单位：金川集团股份有限公司</w:t>
      </w:r>
      <w:r w:rsidR="00B57F7B">
        <w:rPr>
          <w:rFonts w:ascii="宋体" w:hAnsi="宋体" w:hint="eastAsia"/>
        </w:rPr>
        <w:t>、</w:t>
      </w:r>
      <w:r w:rsidR="00B57F7B" w:rsidRPr="00B57F7B">
        <w:rPr>
          <w:rFonts w:ascii="宋体" w:hAnsi="宋体" w:hint="eastAsia"/>
          <w:highlight w:val="yellow"/>
        </w:rPr>
        <w:t>广东邦普循环科技有限公司</w:t>
      </w:r>
      <w:r w:rsidR="00B57F7B" w:rsidRPr="00B57F7B">
        <w:rPr>
          <w:rFonts w:ascii="宋体" w:hAnsi="宋体"/>
          <w:highlight w:val="yellow"/>
        </w:rPr>
        <w:t>、</w:t>
      </w:r>
      <w:r w:rsidR="00B57F7B" w:rsidRPr="00B57F7B">
        <w:rPr>
          <w:rFonts w:ascii="宋体" w:hAnsi="宋体" w:hint="eastAsia"/>
          <w:highlight w:val="yellow"/>
        </w:rPr>
        <w:t>湖南杉杉能源科技股份有限公司、华友新能源科（衢州）有限公司</w:t>
      </w:r>
      <w:r w:rsidR="00B57F7B" w:rsidRPr="00B57F7B">
        <w:rPr>
          <w:rFonts w:ascii="宋体" w:hAnsi="宋体"/>
          <w:highlight w:val="yellow"/>
        </w:rPr>
        <w:t>、中伟、</w:t>
      </w:r>
      <w:r w:rsidR="00B57F7B" w:rsidRPr="00B57F7B">
        <w:rPr>
          <w:rFonts w:ascii="宋体" w:hAnsi="宋体" w:hint="eastAsia"/>
          <w:highlight w:val="yellow"/>
        </w:rPr>
        <w:t>广东佳纳能源科技有限公司</w:t>
      </w:r>
      <w:r w:rsidR="00B57F7B" w:rsidRPr="00B57F7B">
        <w:rPr>
          <w:rFonts w:ascii="宋体" w:hAnsi="宋体" w:hint="eastAsia"/>
          <w:highlight w:val="yellow"/>
        </w:rPr>
        <w:t>、金驰能</w:t>
      </w:r>
      <w:proofErr w:type="gramStart"/>
      <w:r w:rsidR="00B57F7B" w:rsidRPr="00B57F7B">
        <w:rPr>
          <w:rFonts w:ascii="宋体" w:hAnsi="宋体" w:hint="eastAsia"/>
          <w:highlight w:val="yellow"/>
        </w:rPr>
        <w:t>源材料</w:t>
      </w:r>
      <w:proofErr w:type="gramEnd"/>
      <w:r w:rsidR="00B57F7B" w:rsidRPr="00B57F7B">
        <w:rPr>
          <w:rFonts w:ascii="宋体" w:hAnsi="宋体" w:hint="eastAsia"/>
          <w:highlight w:val="yellow"/>
        </w:rPr>
        <w:t>有限公司</w:t>
      </w:r>
      <w:r w:rsidR="00B57F7B" w:rsidRPr="00B57F7B">
        <w:rPr>
          <w:rFonts w:ascii="宋体" w:hAnsi="宋体"/>
          <w:highlight w:val="yellow"/>
        </w:rPr>
        <w:t>、</w:t>
      </w:r>
      <w:r w:rsidR="00B57F7B" w:rsidRPr="00B57F7B">
        <w:rPr>
          <w:rFonts w:ascii="宋体" w:hAnsi="宋体" w:hint="eastAsia"/>
          <w:highlight w:val="yellow"/>
        </w:rPr>
        <w:t>江西江特锂电池材料有限公司</w:t>
      </w:r>
      <w:r w:rsidR="00B57F7B" w:rsidRPr="00B57F7B">
        <w:rPr>
          <w:rFonts w:ascii="宋体" w:hAnsi="宋体"/>
          <w:highlight w:val="yellow"/>
        </w:rPr>
        <w:t>/</w:t>
      </w:r>
      <w:r w:rsidR="00B57F7B" w:rsidRPr="00B57F7B">
        <w:rPr>
          <w:rFonts w:ascii="宋体" w:hAnsi="宋体"/>
          <w:highlight w:val="yellow"/>
        </w:rPr>
        <w:t>江西理工大学</w:t>
      </w:r>
      <w:r w:rsidR="00B57F7B" w:rsidRPr="00B57F7B">
        <w:rPr>
          <w:rFonts w:ascii="宋体" w:hAnsi="宋体"/>
          <w:highlight w:val="yellow"/>
        </w:rPr>
        <w:t>、</w:t>
      </w:r>
      <w:r w:rsidR="00B57F7B" w:rsidRPr="00B57F7B">
        <w:rPr>
          <w:rFonts w:ascii="宋体" w:hAnsi="宋体" w:hint="eastAsia"/>
          <w:highlight w:val="yellow"/>
        </w:rPr>
        <w:t>清远佳致新材料研究院有限公司</w:t>
      </w:r>
      <w:r w:rsidRPr="00B57F7B">
        <w:rPr>
          <w:rFonts w:ascii="宋体" w:hAnsi="宋体" w:hint="eastAsia"/>
          <w:highlight w:val="yellow"/>
        </w:rPr>
        <w:t>。</w:t>
      </w:r>
    </w:p>
    <w:p w:rsidR="008A547F" w:rsidRPr="003321DA" w:rsidRDefault="008A547F" w:rsidP="008A547F">
      <w:pPr>
        <w:spacing w:line="400" w:lineRule="exact"/>
        <w:ind w:firstLineChars="200" w:firstLine="420"/>
        <w:rPr>
          <w:rFonts w:ascii="宋体" w:hAnsi="宋体" w:hint="eastAsia"/>
        </w:rPr>
      </w:pPr>
      <w:r w:rsidRPr="00875670">
        <w:rPr>
          <w:rFonts w:ascii="宋体" w:hAnsi="宋体" w:hint="eastAsia"/>
          <w:highlight w:val="yellow"/>
        </w:rPr>
        <w:t>本标准主要起草人：</w:t>
      </w:r>
    </w:p>
    <w:p w:rsidR="008A547F" w:rsidRPr="00DA549C" w:rsidRDefault="008A547F" w:rsidP="008A547F">
      <w:pPr>
        <w:spacing w:line="400" w:lineRule="exact"/>
        <w:ind w:firstLineChars="200" w:firstLine="420"/>
        <w:rPr>
          <w:rFonts w:ascii="宋体" w:hAnsi="宋体"/>
        </w:rPr>
      </w:pPr>
      <w:r w:rsidRPr="00DA549C">
        <w:rPr>
          <w:rFonts w:ascii="宋体" w:hAnsi="宋体" w:hint="eastAsia"/>
        </w:rPr>
        <w:t>本标准的历次版本发布情况：</w:t>
      </w:r>
    </w:p>
    <w:p w:rsidR="00A230A3" w:rsidRDefault="008A547F" w:rsidP="00A230A3">
      <w:pPr>
        <w:spacing w:line="400" w:lineRule="exact"/>
        <w:ind w:firstLineChars="200" w:firstLine="420"/>
        <w:rPr>
          <w:rFonts w:ascii="宋体" w:hAnsi="宋体"/>
        </w:rPr>
      </w:pPr>
      <w:r w:rsidRPr="00855AD7">
        <w:rPr>
          <w:szCs w:val="21"/>
        </w:rPr>
        <w:t>——</w:t>
      </w:r>
      <w:r w:rsidRPr="00DA549C">
        <w:rPr>
          <w:rFonts w:ascii="宋体" w:hAnsi="宋体"/>
        </w:rPr>
        <w:t xml:space="preserve">GB/T </w:t>
      </w:r>
      <w:r w:rsidRPr="00DA549C">
        <w:rPr>
          <w:rFonts w:ascii="宋体" w:hAnsi="宋体" w:hint="eastAsia"/>
        </w:rPr>
        <w:t>2</w:t>
      </w:r>
      <w:r>
        <w:rPr>
          <w:rFonts w:ascii="宋体" w:hAnsi="宋体"/>
        </w:rPr>
        <w:t>6300</w:t>
      </w:r>
      <w:r w:rsidRPr="00DA549C">
        <w:rPr>
          <w:rFonts w:ascii="宋体" w:hAnsi="宋体" w:hint="eastAsia"/>
        </w:rPr>
        <w:t>-20</w:t>
      </w:r>
      <w:r>
        <w:rPr>
          <w:rFonts w:ascii="宋体" w:hAnsi="宋体"/>
        </w:rPr>
        <w:t>10</w:t>
      </w:r>
    </w:p>
    <w:p w:rsidR="00A230A3" w:rsidRDefault="00A230A3" w:rsidP="00A230A3">
      <w:pPr>
        <w:spacing w:line="400" w:lineRule="exact"/>
        <w:ind w:firstLineChars="200" w:firstLine="420"/>
        <w:rPr>
          <w:rFonts w:ascii="宋体" w:hAnsi="宋体"/>
        </w:rPr>
      </w:pPr>
    </w:p>
    <w:p w:rsidR="00A230A3" w:rsidRDefault="00A230A3" w:rsidP="00A230A3">
      <w:pPr>
        <w:spacing w:line="400" w:lineRule="exact"/>
        <w:ind w:firstLineChars="200" w:firstLine="420"/>
        <w:rPr>
          <w:rFonts w:ascii="宋体" w:hAnsi="宋体"/>
        </w:rPr>
        <w:sectPr w:rsidR="00A230A3" w:rsidSect="008E19BA">
          <w:footerReference w:type="default" r:id="rId12"/>
          <w:pgSz w:w="11906" w:h="16838"/>
          <w:pgMar w:top="1361" w:right="1588" w:bottom="1304" w:left="1588" w:header="851" w:footer="992" w:gutter="0"/>
          <w:cols w:space="425"/>
          <w:docGrid w:type="lines" w:linePitch="312"/>
        </w:sectPr>
      </w:pPr>
    </w:p>
    <w:p w:rsidR="0024146C" w:rsidRPr="008E19BA" w:rsidRDefault="00566A5B" w:rsidP="00A230A3">
      <w:pPr>
        <w:spacing w:line="400" w:lineRule="exact"/>
        <w:jc w:val="center"/>
        <w:rPr>
          <w:rFonts w:ascii="Times New Roman" w:eastAsia="宋体" w:hAnsi="Times New Roman" w:cs="Times New Roman"/>
          <w:b/>
          <w:sz w:val="40"/>
        </w:rPr>
      </w:pPr>
      <w:r>
        <w:rPr>
          <w:rFonts w:ascii="Times New Roman" w:eastAsia="宋体" w:hAnsi="Times New Roman" w:cs="Times New Roman"/>
          <w:b/>
          <w:sz w:val="40"/>
        </w:rPr>
        <w:lastRenderedPageBreak/>
        <w:t>镍钴锰三元素复合氢氧化物</w:t>
      </w:r>
    </w:p>
    <w:p w:rsidR="001E0BC3" w:rsidRPr="002264F4" w:rsidRDefault="001E0BC3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264F4">
        <w:rPr>
          <w:rFonts w:ascii="Times New Roman" w:eastAsia="宋体" w:hAnsi="Times New Roman" w:cs="Times New Roman"/>
          <w:b/>
          <w:szCs w:val="21"/>
        </w:rPr>
        <w:t>范围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本标准规定了</w:t>
      </w:r>
      <w:r w:rsidR="00566A5B">
        <w:rPr>
          <w:rFonts w:ascii="Times New Roman" w:eastAsia="宋体" w:hAnsi="Times New Roman" w:cs="Times New Roman"/>
          <w:szCs w:val="21"/>
        </w:rPr>
        <w:t>镍钴锰三元素复合氢氧化物</w:t>
      </w:r>
      <w:r w:rsidRPr="0053576C">
        <w:rPr>
          <w:rFonts w:ascii="Times New Roman" w:eastAsia="宋体" w:hAnsi="Times New Roman" w:cs="Times New Roman"/>
          <w:szCs w:val="21"/>
        </w:rPr>
        <w:t>的产品要求、</w:t>
      </w:r>
      <w:r w:rsidR="00206CF4">
        <w:rPr>
          <w:rFonts w:ascii="Times New Roman" w:eastAsia="宋体" w:hAnsi="Times New Roman" w:cs="Times New Roman" w:hint="eastAsia"/>
          <w:szCs w:val="21"/>
        </w:rPr>
        <w:t>试</w:t>
      </w:r>
      <w:r w:rsidRPr="0053576C">
        <w:rPr>
          <w:rFonts w:ascii="Times New Roman" w:eastAsia="宋体" w:hAnsi="Times New Roman" w:cs="Times New Roman"/>
          <w:szCs w:val="21"/>
        </w:rPr>
        <w:t>验方法、检验规则、包装、标志、运输、</w:t>
      </w:r>
      <w:r w:rsidR="006A5A29">
        <w:rPr>
          <w:rFonts w:ascii="Times New Roman" w:eastAsia="宋体" w:hAnsi="Times New Roman" w:cs="Times New Roman"/>
          <w:szCs w:val="21"/>
        </w:rPr>
        <w:t>贮存</w:t>
      </w:r>
      <w:r w:rsidR="00BA212D">
        <w:rPr>
          <w:rFonts w:ascii="Times New Roman" w:eastAsia="宋体" w:hAnsi="Times New Roman" w:cs="Times New Roman" w:hint="eastAsia"/>
          <w:szCs w:val="21"/>
        </w:rPr>
        <w:t>、</w:t>
      </w:r>
      <w:r w:rsidRPr="0053576C">
        <w:rPr>
          <w:rFonts w:ascii="Times New Roman" w:eastAsia="宋体" w:hAnsi="Times New Roman" w:cs="Times New Roman"/>
          <w:szCs w:val="21"/>
        </w:rPr>
        <w:t>质量证明书</w:t>
      </w:r>
      <w:r w:rsidR="00BA212D">
        <w:rPr>
          <w:rFonts w:ascii="Times New Roman" w:eastAsia="宋体" w:hAnsi="Times New Roman" w:cs="Times New Roman" w:hint="eastAsia"/>
          <w:szCs w:val="21"/>
        </w:rPr>
        <w:t>和</w:t>
      </w:r>
      <w:r w:rsidR="00BA212D">
        <w:rPr>
          <w:rFonts w:ascii="Times New Roman" w:eastAsia="宋体" w:hAnsi="Times New Roman" w:cs="Times New Roman"/>
          <w:szCs w:val="21"/>
        </w:rPr>
        <w:t>合同（或订货单）内容</w:t>
      </w:r>
      <w:r w:rsidRPr="0053576C">
        <w:rPr>
          <w:rFonts w:ascii="Times New Roman" w:eastAsia="宋体" w:hAnsi="Times New Roman" w:cs="Times New Roman"/>
          <w:szCs w:val="21"/>
        </w:rPr>
        <w:t>。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本标准适用于</w:t>
      </w:r>
      <w:r w:rsidR="00566A5B">
        <w:rPr>
          <w:rFonts w:ascii="Times New Roman" w:eastAsia="宋体" w:hAnsi="Times New Roman" w:cs="Times New Roman"/>
          <w:szCs w:val="21"/>
        </w:rPr>
        <w:t>镍钴锰三元素复合氢氧化物</w:t>
      </w:r>
      <w:r w:rsidRPr="0053576C">
        <w:rPr>
          <w:rFonts w:ascii="Times New Roman" w:eastAsia="宋体" w:hAnsi="Times New Roman" w:cs="Times New Roman"/>
          <w:szCs w:val="21"/>
        </w:rPr>
        <w:t>，其化学式为</w:t>
      </w:r>
      <w:r w:rsidRPr="0053576C">
        <w:rPr>
          <w:rFonts w:ascii="Times New Roman" w:eastAsia="宋体" w:hAnsi="Times New Roman" w:cs="Times New Roman"/>
          <w:szCs w:val="21"/>
        </w:rPr>
        <w:t>Ni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x</w:t>
      </w:r>
      <w:r w:rsidRPr="0053576C">
        <w:rPr>
          <w:rFonts w:ascii="Times New Roman" w:eastAsia="宋体" w:hAnsi="Times New Roman" w:cs="Times New Roman"/>
          <w:szCs w:val="21"/>
        </w:rPr>
        <w:t>Co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y</w:t>
      </w:r>
      <w:r w:rsidRPr="0053576C">
        <w:rPr>
          <w:rFonts w:ascii="Times New Roman" w:eastAsia="宋体" w:hAnsi="Times New Roman" w:cs="Times New Roman"/>
          <w:szCs w:val="21"/>
        </w:rPr>
        <w:t>Mn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1-x-y</w:t>
      </w:r>
      <w:r w:rsidRPr="0053576C">
        <w:rPr>
          <w:rFonts w:ascii="Times New Roman" w:eastAsia="宋体" w:hAnsi="Times New Roman" w:cs="Times New Roman"/>
          <w:szCs w:val="21"/>
        </w:rPr>
        <w:t>（</w:t>
      </w:r>
      <w:r w:rsidRPr="0053576C">
        <w:rPr>
          <w:rFonts w:ascii="Times New Roman" w:eastAsia="宋体" w:hAnsi="Times New Roman" w:cs="Times New Roman"/>
          <w:szCs w:val="21"/>
        </w:rPr>
        <w:t>OH</w:t>
      </w:r>
      <w:r w:rsidRPr="0053576C">
        <w:rPr>
          <w:rFonts w:ascii="Times New Roman" w:eastAsia="宋体" w:hAnsi="Times New Roman" w:cs="Times New Roman"/>
          <w:szCs w:val="21"/>
        </w:rPr>
        <w:t>）</w:t>
      </w:r>
      <w:r w:rsidRPr="0053576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3576C">
        <w:rPr>
          <w:rFonts w:ascii="Times New Roman" w:eastAsia="宋体" w:hAnsi="Times New Roman" w:cs="Times New Roman"/>
          <w:szCs w:val="21"/>
        </w:rPr>
        <w:t>（其中</w:t>
      </w:r>
      <w:proofErr w:type="spellStart"/>
      <w:r w:rsidRPr="0053576C">
        <w:rPr>
          <w:rFonts w:ascii="Times New Roman" w:eastAsia="宋体" w:hAnsi="Times New Roman" w:cs="Times New Roman"/>
          <w:szCs w:val="21"/>
        </w:rPr>
        <w:t>x+y</w:t>
      </w:r>
      <w:proofErr w:type="spellEnd"/>
      <w:r w:rsidRPr="0053576C">
        <w:rPr>
          <w:rFonts w:ascii="Times New Roman" w:eastAsia="宋体" w:hAnsi="Times New Roman" w:cs="Times New Roman"/>
          <w:szCs w:val="21"/>
        </w:rPr>
        <w:t>＜</w:t>
      </w:r>
      <w:r w:rsidRPr="0053576C">
        <w:rPr>
          <w:rFonts w:ascii="Times New Roman" w:eastAsia="宋体" w:hAnsi="Times New Roman" w:cs="Times New Roman"/>
          <w:szCs w:val="21"/>
        </w:rPr>
        <w:t>1</w:t>
      </w:r>
      <w:r w:rsidRPr="0053576C">
        <w:rPr>
          <w:rFonts w:ascii="Times New Roman" w:eastAsia="宋体" w:hAnsi="Times New Roman" w:cs="Times New Roman"/>
          <w:szCs w:val="21"/>
        </w:rPr>
        <w:t>，</w:t>
      </w:r>
      <w:r w:rsidRPr="0053576C">
        <w:rPr>
          <w:rFonts w:ascii="Times New Roman" w:eastAsia="宋体" w:hAnsi="Times New Roman" w:cs="Times New Roman"/>
          <w:szCs w:val="21"/>
        </w:rPr>
        <w:t>x</w:t>
      </w:r>
      <w:r w:rsidRPr="0053576C">
        <w:rPr>
          <w:rFonts w:ascii="Times New Roman" w:eastAsia="宋体" w:hAnsi="Times New Roman" w:cs="Times New Roman"/>
          <w:szCs w:val="21"/>
        </w:rPr>
        <w:t>＞</w:t>
      </w:r>
      <w:r w:rsidRPr="0053576C">
        <w:rPr>
          <w:rFonts w:ascii="Times New Roman" w:eastAsia="宋体" w:hAnsi="Times New Roman" w:cs="Times New Roman"/>
          <w:szCs w:val="21"/>
        </w:rPr>
        <w:t>0</w:t>
      </w:r>
      <w:r w:rsidRPr="0053576C">
        <w:rPr>
          <w:rFonts w:ascii="Times New Roman" w:eastAsia="宋体" w:hAnsi="Times New Roman" w:cs="Times New Roman"/>
          <w:szCs w:val="21"/>
        </w:rPr>
        <w:t>且</w:t>
      </w:r>
      <w:r w:rsidRPr="0053576C">
        <w:rPr>
          <w:rFonts w:ascii="Times New Roman" w:eastAsia="宋体" w:hAnsi="Times New Roman" w:cs="Times New Roman"/>
          <w:szCs w:val="21"/>
        </w:rPr>
        <w:t>y</w:t>
      </w:r>
      <w:r w:rsidRPr="0053576C">
        <w:rPr>
          <w:rFonts w:ascii="Times New Roman" w:eastAsia="宋体" w:hAnsi="Times New Roman" w:cs="Times New Roman"/>
          <w:szCs w:val="21"/>
        </w:rPr>
        <w:t>＞</w:t>
      </w:r>
      <w:r w:rsidRPr="0053576C">
        <w:rPr>
          <w:rFonts w:ascii="Times New Roman" w:eastAsia="宋体" w:hAnsi="Times New Roman" w:cs="Times New Roman"/>
          <w:szCs w:val="21"/>
        </w:rPr>
        <w:t>0</w:t>
      </w:r>
      <w:r w:rsidRPr="0053576C">
        <w:rPr>
          <w:rFonts w:ascii="Times New Roman" w:eastAsia="宋体" w:hAnsi="Times New Roman" w:cs="Times New Roman"/>
          <w:szCs w:val="21"/>
        </w:rPr>
        <w:t>）。</w:t>
      </w:r>
    </w:p>
    <w:p w:rsidR="001E0BC3" w:rsidRPr="002264F4" w:rsidRDefault="001E0BC3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2264F4">
        <w:rPr>
          <w:rFonts w:ascii="Times New Roman" w:eastAsia="宋体" w:hAnsi="Times New Roman" w:cs="Times New Roman"/>
          <w:b/>
          <w:szCs w:val="21"/>
        </w:rPr>
        <w:t>规范性引用文件</w:t>
      </w:r>
    </w:p>
    <w:p w:rsidR="00943E7E" w:rsidRDefault="00943E7E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943E7E">
        <w:rPr>
          <w:rFonts w:ascii="Times New Roman" w:eastAsia="宋体" w:hAnsi="Times New Roman" w:cs="Times New Roman" w:hint="eastAsia"/>
          <w:szCs w:val="21"/>
        </w:rPr>
        <w:t>下列文件对于本文件的引用是必不可少的。凡是注日期的引用文件，仅注日期的版本适用于本标准，凡是不注日期的引用文件，其最新版本（包括所有的修改单）适用于本标准。</w:t>
      </w:r>
    </w:p>
    <w:p w:rsidR="00FD7554" w:rsidRPr="00875670" w:rsidRDefault="00FD7554" w:rsidP="00943E7E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/>
          <w:color w:val="FF0000"/>
          <w:szCs w:val="21"/>
        </w:rPr>
        <w:t>GB/T 1479</w:t>
      </w:r>
      <w:r w:rsidR="00BA212D" w:rsidRPr="00875670">
        <w:rPr>
          <w:rFonts w:ascii="Times New Roman" w:eastAsia="宋体" w:hAnsi="Times New Roman" w:cs="Times New Roman" w:hint="eastAsia"/>
          <w:color w:val="FF0000"/>
          <w:szCs w:val="21"/>
        </w:rPr>
        <w:t>.1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 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金属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粉末松装密度的测定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第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部分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：漏斗法</w:t>
      </w:r>
    </w:p>
    <w:p w:rsidR="00943E7E" w:rsidRPr="0053576C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 xml:space="preserve">GB/T 5162  </w:t>
      </w:r>
      <w:r w:rsidRPr="0053576C">
        <w:rPr>
          <w:rFonts w:ascii="Times New Roman" w:eastAsia="宋体" w:hAnsi="Times New Roman" w:cs="Times New Roman"/>
          <w:szCs w:val="21"/>
        </w:rPr>
        <w:t>金属粉末</w:t>
      </w:r>
      <w:r w:rsidRPr="0053576C">
        <w:rPr>
          <w:rFonts w:ascii="Times New Roman" w:eastAsia="宋体" w:hAnsi="Times New Roman" w:cs="Times New Roman"/>
          <w:szCs w:val="21"/>
        </w:rPr>
        <w:t xml:space="preserve">  </w:t>
      </w:r>
      <w:r w:rsidRPr="0053576C">
        <w:rPr>
          <w:rFonts w:ascii="Times New Roman" w:eastAsia="宋体" w:hAnsi="Times New Roman" w:cs="Times New Roman"/>
          <w:szCs w:val="21"/>
        </w:rPr>
        <w:t>振实密度的测定</w:t>
      </w:r>
    </w:p>
    <w:p w:rsidR="00943E7E" w:rsidRPr="00875670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GB/T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 5314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粉末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冶金用粉末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——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取样方法</w:t>
      </w:r>
    </w:p>
    <w:p w:rsidR="00943E7E" w:rsidRPr="00875670" w:rsidRDefault="00943E7E" w:rsidP="00943E7E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GB/T 8170 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数值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修约规则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与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极限数值的表示和判定</w:t>
      </w:r>
    </w:p>
    <w:p w:rsidR="007D1785" w:rsidRPr="00875670" w:rsidRDefault="007D1785" w:rsidP="007D1785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GB/T 19077 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粒度分布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激光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衍射法</w:t>
      </w:r>
    </w:p>
    <w:p w:rsidR="001E0BC3" w:rsidRPr="0053576C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GB/T 19587</w:t>
      </w:r>
      <w:r w:rsidR="000B624C" w:rsidRPr="0053576C">
        <w:rPr>
          <w:rFonts w:ascii="Times New Roman" w:eastAsia="宋体" w:hAnsi="Times New Roman" w:cs="Times New Roman"/>
          <w:szCs w:val="21"/>
        </w:rPr>
        <w:t xml:space="preserve">  </w:t>
      </w:r>
      <w:r w:rsidR="000B624C" w:rsidRPr="0053576C">
        <w:rPr>
          <w:rFonts w:ascii="Times New Roman" w:eastAsia="宋体" w:hAnsi="Times New Roman" w:cs="Times New Roman"/>
          <w:szCs w:val="21"/>
        </w:rPr>
        <w:t>气体吸附</w:t>
      </w:r>
      <w:r w:rsidR="000B624C" w:rsidRPr="0053576C">
        <w:rPr>
          <w:rFonts w:ascii="Times New Roman" w:eastAsia="宋体" w:hAnsi="Times New Roman" w:cs="Times New Roman"/>
          <w:szCs w:val="21"/>
        </w:rPr>
        <w:t>BET</w:t>
      </w:r>
      <w:r w:rsidR="000B624C" w:rsidRPr="0053576C">
        <w:rPr>
          <w:rFonts w:ascii="Times New Roman" w:eastAsia="宋体" w:hAnsi="Times New Roman" w:cs="Times New Roman"/>
          <w:szCs w:val="21"/>
        </w:rPr>
        <w:t>法测定固态物质比表面积</w:t>
      </w:r>
    </w:p>
    <w:p w:rsidR="003D4E07" w:rsidRPr="00875670" w:rsidRDefault="007D1785" w:rsidP="00943E7E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GB/T 24533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-</w:t>
      </w:r>
      <w:r w:rsidR="006A5A29" w:rsidRPr="00875670">
        <w:rPr>
          <w:rFonts w:ascii="Times New Roman" w:eastAsia="宋体" w:hAnsi="Times New Roman" w:cs="Times New Roman"/>
          <w:color w:val="FF0000"/>
          <w:szCs w:val="21"/>
        </w:rPr>
        <w:t xml:space="preserve">2019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锂离子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电池石墨类负极材料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附录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K 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磁性异物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含量的测定</w:t>
      </w:r>
    </w:p>
    <w:p w:rsidR="00926359" w:rsidRPr="00875670" w:rsidRDefault="00926359" w:rsidP="008E19BA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YS/T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 928.1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镍、钻、</w:t>
      </w:r>
      <w:proofErr w:type="gramStart"/>
      <w:r w:rsidRPr="00875670">
        <w:rPr>
          <w:rFonts w:ascii="Times New Roman" w:eastAsia="宋体" w:hAnsi="Times New Roman" w:cs="Times New Roman"/>
          <w:color w:val="FF0000"/>
          <w:szCs w:val="21"/>
        </w:rPr>
        <w:t>锰三元素</w:t>
      </w:r>
      <w:proofErr w:type="gramEnd"/>
      <w:r w:rsidRPr="00875670">
        <w:rPr>
          <w:rFonts w:ascii="Times New Roman" w:eastAsia="宋体" w:hAnsi="Times New Roman" w:cs="Times New Roman"/>
          <w:color w:val="FF0000"/>
          <w:szCs w:val="21"/>
        </w:rPr>
        <w:t>氢氧化物化学分析方法第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1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部分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氯离子量的测定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氯化银比浊法</w:t>
      </w:r>
    </w:p>
    <w:p w:rsidR="00926359" w:rsidRPr="00875670" w:rsidRDefault="00926359" w:rsidP="008E19BA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YS/T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 928.3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镍、钻、</w:t>
      </w:r>
      <w:proofErr w:type="gramStart"/>
      <w:r w:rsidRPr="00875670">
        <w:rPr>
          <w:rFonts w:ascii="Times New Roman" w:eastAsia="宋体" w:hAnsi="Times New Roman" w:cs="Times New Roman"/>
          <w:color w:val="FF0000"/>
          <w:szCs w:val="21"/>
        </w:rPr>
        <w:t>锰三元素</w:t>
      </w:r>
      <w:proofErr w:type="gramEnd"/>
      <w:r w:rsidRPr="00875670">
        <w:rPr>
          <w:rFonts w:ascii="Times New Roman" w:eastAsia="宋体" w:hAnsi="Times New Roman" w:cs="Times New Roman"/>
          <w:color w:val="FF0000"/>
          <w:szCs w:val="21"/>
        </w:rPr>
        <w:t>氢氧化物化学分析方法第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3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部分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镍、钻、锰量的测定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电感耦合等离子体原子发射光谱法</w:t>
      </w:r>
    </w:p>
    <w:p w:rsidR="00926359" w:rsidRPr="00875670" w:rsidRDefault="00926359" w:rsidP="008E19BA">
      <w:pPr>
        <w:spacing w:line="440" w:lineRule="exact"/>
        <w:ind w:firstLine="420"/>
        <w:rPr>
          <w:rFonts w:ascii="Times New Roman" w:eastAsia="宋体" w:hAnsi="Times New Roman" w:cs="Times New Roman" w:hint="eastAsia"/>
          <w:color w:val="FF0000"/>
          <w:szCs w:val="21"/>
        </w:rPr>
      </w:pP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YS/T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 xml:space="preserve"> 928.4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镍、钻、</w:t>
      </w:r>
      <w:proofErr w:type="gramStart"/>
      <w:r w:rsidRPr="00875670">
        <w:rPr>
          <w:rFonts w:ascii="Times New Roman" w:eastAsia="宋体" w:hAnsi="Times New Roman" w:cs="Times New Roman"/>
          <w:color w:val="FF0000"/>
          <w:szCs w:val="21"/>
        </w:rPr>
        <w:t>锰三元素</w:t>
      </w:r>
      <w:proofErr w:type="gramEnd"/>
      <w:r w:rsidRPr="00875670">
        <w:rPr>
          <w:rFonts w:ascii="Times New Roman" w:eastAsia="宋体" w:hAnsi="Times New Roman" w:cs="Times New Roman"/>
          <w:color w:val="FF0000"/>
          <w:szCs w:val="21"/>
        </w:rPr>
        <w:t>氢氧化物化学分析方法第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4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部分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铁、钙、镁、铜、锌、硅、铝、钠量的测定</w:t>
      </w:r>
      <w:r w:rsidRPr="00875670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电感藕合等离子体原子</w:t>
      </w:r>
      <w:r w:rsidRPr="00875670">
        <w:rPr>
          <w:rFonts w:ascii="Times New Roman" w:eastAsia="宋体" w:hAnsi="Times New Roman" w:cs="Times New Roman"/>
          <w:color w:val="FF0000"/>
          <w:szCs w:val="21"/>
        </w:rPr>
        <w:t>发射光谱法</w:t>
      </w:r>
    </w:p>
    <w:p w:rsidR="00E57BB8" w:rsidRDefault="001E0BC3" w:rsidP="008E19BA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53576C">
        <w:rPr>
          <w:rFonts w:ascii="Times New Roman" w:eastAsia="宋体" w:hAnsi="Times New Roman" w:cs="Times New Roman"/>
          <w:szCs w:val="21"/>
        </w:rPr>
        <w:t>JY/T 010</w:t>
      </w:r>
      <w:r w:rsidR="000B624C" w:rsidRPr="0053576C">
        <w:rPr>
          <w:rFonts w:ascii="Times New Roman" w:eastAsia="宋体" w:hAnsi="Times New Roman" w:cs="Times New Roman"/>
          <w:szCs w:val="21"/>
        </w:rPr>
        <w:t xml:space="preserve">  </w:t>
      </w:r>
      <w:r w:rsidR="000B624C" w:rsidRPr="0053576C">
        <w:rPr>
          <w:rFonts w:ascii="Times New Roman" w:eastAsia="宋体" w:hAnsi="Times New Roman" w:cs="Times New Roman"/>
          <w:szCs w:val="21"/>
        </w:rPr>
        <w:t>分析型扫描电子显微镜方法通则</w:t>
      </w:r>
    </w:p>
    <w:p w:rsidR="008E19BA" w:rsidRPr="002264F4" w:rsidRDefault="008E19BA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2264F4">
        <w:rPr>
          <w:rFonts w:ascii="Times New Roman" w:eastAsia="宋体" w:hAnsi="Times New Roman" w:cs="Times New Roman"/>
          <w:b/>
          <w:szCs w:val="21"/>
        </w:rPr>
        <w:t>产品要求</w:t>
      </w:r>
    </w:p>
    <w:p w:rsidR="008E19BA" w:rsidRDefault="008E19BA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3.1 </w:t>
      </w:r>
      <w:r w:rsidR="001E14C7">
        <w:rPr>
          <w:rFonts w:ascii="Times New Roman" w:eastAsia="宋体" w:hAnsi="Times New Roman" w:cs="Times New Roman" w:hint="eastAsia"/>
          <w:b/>
          <w:szCs w:val="21"/>
        </w:rPr>
        <w:t>产品</w:t>
      </w:r>
      <w:r w:rsidR="00FD7554">
        <w:rPr>
          <w:rFonts w:ascii="Times New Roman" w:eastAsia="宋体" w:hAnsi="Times New Roman" w:cs="Times New Roman" w:hint="eastAsia"/>
          <w:b/>
          <w:szCs w:val="21"/>
        </w:rPr>
        <w:t>牌号</w:t>
      </w:r>
    </w:p>
    <w:p w:rsidR="00B455C1" w:rsidRPr="003D4E07" w:rsidRDefault="00566A5B" w:rsidP="008E19BA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3D4E07">
        <w:rPr>
          <w:rFonts w:ascii="Times New Roman" w:eastAsia="宋体" w:hAnsi="Times New Roman" w:cs="Times New Roman"/>
          <w:color w:val="FF0000"/>
          <w:szCs w:val="21"/>
        </w:rPr>
        <w:t>镍钴锰三元素复合氢氧化物</w:t>
      </w:r>
      <w:r w:rsidR="008E19BA" w:rsidRPr="003D4E07">
        <w:rPr>
          <w:rFonts w:ascii="Times New Roman" w:eastAsia="宋体" w:hAnsi="Times New Roman" w:cs="Times New Roman"/>
          <w:color w:val="FF0000"/>
          <w:szCs w:val="21"/>
        </w:rPr>
        <w:t>产品</w:t>
      </w:r>
      <w:r w:rsidR="0003680D" w:rsidRPr="003D4E07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03680D" w:rsidRPr="003D4E07">
        <w:rPr>
          <w:rFonts w:ascii="Times New Roman" w:eastAsia="宋体" w:hAnsi="Times New Roman" w:cs="Times New Roman"/>
          <w:color w:val="FF0000"/>
          <w:szCs w:val="21"/>
        </w:rPr>
        <w:t>牌号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由</w:t>
      </w:r>
      <w:r w:rsidR="006A5A29" w:rsidRPr="003D4E07">
        <w:rPr>
          <w:rFonts w:ascii="Times New Roman" w:eastAsia="宋体" w:hAnsi="Times New Roman" w:cs="Times New Roman" w:hint="eastAsia"/>
          <w:color w:val="FF0000"/>
          <w:szCs w:val="21"/>
        </w:rPr>
        <w:t>NCMH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+6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位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数字构成，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N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代表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N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i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，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代表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C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o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，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M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代表</w:t>
      </w:r>
      <w:proofErr w:type="spellStart"/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M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n</w:t>
      </w:r>
      <w:proofErr w:type="spellEnd"/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，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H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代表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氢氧化物，</w:t>
      </w:r>
      <w:r w:rsidR="00710D2C" w:rsidRPr="003D4E07" w:rsidDel="00710D2C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6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位</w:t>
      </w:r>
      <w:r w:rsidR="00B455C1" w:rsidRPr="003D4E07">
        <w:rPr>
          <w:rFonts w:ascii="Times New Roman" w:eastAsia="宋体" w:hAnsi="Times New Roman" w:cs="Times New Roman"/>
          <w:color w:val="FF0000"/>
          <w:szCs w:val="21"/>
        </w:rPr>
        <w:t>数字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前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两位</w:t>
      </w:r>
      <w:r w:rsidR="00B455C1" w:rsidRPr="003D4E07">
        <w:rPr>
          <w:rFonts w:ascii="Times New Roman" w:eastAsia="宋体" w:hAnsi="Times New Roman" w:cs="Times New Roman"/>
          <w:color w:val="FF0000"/>
          <w:szCs w:val="21"/>
        </w:rPr>
        <w:t>数字代表</w:t>
      </w:r>
      <w:r w:rsidR="00A24620" w:rsidRPr="003D4E07">
        <w:rPr>
          <w:rFonts w:ascii="Times New Roman" w:eastAsia="宋体" w:hAnsi="Times New Roman" w:cs="Times New Roman"/>
          <w:color w:val="FF0000"/>
          <w:szCs w:val="21"/>
        </w:rPr>
        <w:t>镍</w:t>
      </w:r>
      <w:r w:rsidR="008E19BA" w:rsidRPr="003D4E07">
        <w:rPr>
          <w:rFonts w:ascii="Times New Roman" w:eastAsia="宋体" w:hAnsi="Times New Roman" w:cs="Times New Roman"/>
          <w:color w:val="FF0000"/>
          <w:szCs w:val="21"/>
        </w:rPr>
        <w:t>元素</w:t>
      </w:r>
      <w:r w:rsidR="0003680D" w:rsidRPr="003D4E07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百分含量，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中间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两位数字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lastRenderedPageBreak/>
        <w:t>代表</w:t>
      </w:r>
      <w:proofErr w:type="gramStart"/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钴</w:t>
      </w:r>
      <w:proofErr w:type="gramEnd"/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元素物质的量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百分含量，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后两位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数字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代表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锰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元素物质的量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百分含量</w:t>
      </w:r>
      <w:r w:rsidR="00FA49A0" w:rsidRPr="003D4E07">
        <w:rPr>
          <w:rFonts w:ascii="Times New Roman" w:eastAsia="宋体" w:hAnsi="Times New Roman" w:cs="Times New Roman"/>
          <w:color w:val="FF0000"/>
          <w:szCs w:val="21"/>
        </w:rPr>
        <w:t>。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如果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百分含量为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个位数，则在个</w:t>
      </w:r>
      <w:proofErr w:type="gramStart"/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位数前添</w:t>
      </w:r>
      <w:proofErr w:type="gramEnd"/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0</w:t>
      </w:r>
      <w:r w:rsidR="00FE7E98" w:rsidRPr="003D4E07">
        <w:rPr>
          <w:rFonts w:ascii="Times New Roman" w:eastAsia="宋体" w:hAnsi="Times New Roman" w:cs="Times New Roman" w:hint="eastAsia"/>
          <w:color w:val="FF0000"/>
          <w:szCs w:val="21"/>
        </w:rPr>
        <w:t>表示</w:t>
      </w:r>
      <w:r w:rsidR="00FE7E98" w:rsidRPr="003D4E07">
        <w:rPr>
          <w:rFonts w:ascii="Times New Roman" w:eastAsia="宋体" w:hAnsi="Times New Roman" w:cs="Times New Roman"/>
          <w:color w:val="FF0000"/>
          <w:szCs w:val="21"/>
        </w:rPr>
        <w:t>。</w:t>
      </w:r>
      <w:r w:rsidR="00710D2C" w:rsidRPr="003D4E07">
        <w:rPr>
          <w:rFonts w:ascii="Times New Roman" w:eastAsia="宋体" w:hAnsi="Times New Roman" w:cs="Times New Roman" w:hint="eastAsia"/>
          <w:color w:val="FF0000"/>
          <w:szCs w:val="21"/>
        </w:rPr>
        <w:t>示例</w:t>
      </w:r>
      <w:r w:rsidR="00710D2C" w:rsidRPr="003D4E07">
        <w:rPr>
          <w:rFonts w:ascii="Times New Roman" w:eastAsia="宋体" w:hAnsi="Times New Roman" w:cs="Times New Roman"/>
          <w:color w:val="FF0000"/>
          <w:szCs w:val="21"/>
        </w:rPr>
        <w:t>：</w:t>
      </w:r>
      <w:r w:rsidR="00EE6D85" w:rsidRPr="003D4E07">
        <w:rPr>
          <w:rFonts w:ascii="Times New Roman" w:eastAsia="宋体" w:hAnsi="Times New Roman" w:cs="Times New Roman" w:hint="eastAsia"/>
          <w:color w:val="FF0000"/>
          <w:szCs w:val="21"/>
        </w:rPr>
        <w:t>牌号</w:t>
      </w:r>
      <w:r w:rsidR="00EE6D85" w:rsidRPr="003D4E07">
        <w:rPr>
          <w:rFonts w:ascii="Times New Roman" w:eastAsia="宋体" w:hAnsi="Times New Roman" w:cs="Times New Roman"/>
          <w:color w:val="FF0000"/>
          <w:szCs w:val="21"/>
        </w:rPr>
        <w:t>为</w:t>
      </w:r>
      <w:r w:rsidR="00EE6D85" w:rsidRPr="003D4E07">
        <w:rPr>
          <w:rFonts w:ascii="Times New Roman" w:eastAsia="宋体" w:hAnsi="Times New Roman" w:cs="Times New Roman" w:hint="eastAsia"/>
          <w:color w:val="FF0000"/>
          <w:szCs w:val="21"/>
        </w:rPr>
        <w:t>NCMH602020</w:t>
      </w:r>
      <w:r w:rsidR="00EE6D85" w:rsidRPr="003D4E07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EE6D85" w:rsidRPr="003D4E07">
        <w:rPr>
          <w:rFonts w:ascii="Times New Roman" w:eastAsia="宋体" w:hAnsi="Times New Roman" w:cs="Times New Roman"/>
          <w:color w:val="FF0000"/>
          <w:szCs w:val="21"/>
        </w:rPr>
        <w:t>产品化学式为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</w:rPr>
        <w:t>Ni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0.6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</w:rPr>
        <w:t>Co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0.2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</w:rPr>
        <w:t>Mn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0.2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</w:rPr>
        <w:t>(OH)</w:t>
      </w:r>
      <w:r w:rsidR="00EE6D85" w:rsidRPr="003D4E07">
        <w:rPr>
          <w:rFonts w:ascii="Times New Roman" w:eastAsia="宋体" w:hAnsi="Times New Roman" w:cs="Times New Roman"/>
          <w:color w:val="FF0000"/>
          <w:kern w:val="0"/>
          <w:szCs w:val="21"/>
          <w:vertAlign w:val="subscript"/>
        </w:rPr>
        <w:t>2</w:t>
      </w:r>
      <w:r w:rsidR="00EE6D85" w:rsidRPr="003D4E07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1E14C7" w:rsidRPr="00875670" w:rsidRDefault="001E14C7" w:rsidP="001E14C7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color w:val="FF0000"/>
          <w:szCs w:val="21"/>
        </w:rPr>
      </w:pPr>
      <w:r w:rsidRPr="00875670">
        <w:rPr>
          <w:rFonts w:ascii="Times New Roman" w:eastAsia="宋体" w:hAnsi="Times New Roman" w:cs="Times New Roman"/>
          <w:b/>
          <w:color w:val="FF0000"/>
          <w:szCs w:val="21"/>
        </w:rPr>
        <w:t xml:space="preserve">3.2 </w:t>
      </w:r>
      <w:r w:rsidRPr="00875670">
        <w:rPr>
          <w:rFonts w:ascii="Times New Roman" w:eastAsia="宋体" w:hAnsi="Times New Roman" w:cs="Times New Roman" w:hint="eastAsia"/>
          <w:b/>
          <w:color w:val="FF0000"/>
          <w:szCs w:val="21"/>
        </w:rPr>
        <w:t>产品代号</w:t>
      </w:r>
    </w:p>
    <w:p w:rsidR="003321DA" w:rsidRDefault="001E14C7" w:rsidP="00A86575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szCs w:val="21"/>
        </w:rPr>
      </w:pPr>
      <w:r w:rsidRPr="00A86575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BB5F34" w:rsidRPr="001D3C81">
        <w:rPr>
          <w:rFonts w:ascii="Times New Roman" w:eastAsia="宋体" w:hAnsi="Times New Roman" w:cs="Times New Roman"/>
          <w:color w:val="FF0000"/>
          <w:szCs w:val="21"/>
        </w:rPr>
        <w:t>代号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分为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位数</w:t>
      </w:r>
      <w:r w:rsidR="00BB5F34" w:rsidRPr="001D3C81">
        <w:rPr>
          <w:rFonts w:ascii="Times New Roman" w:eastAsia="宋体" w:hAnsi="Times New Roman" w:cs="Times New Roman"/>
          <w:color w:val="FF0000"/>
          <w:szCs w:val="21"/>
        </w:rPr>
        <w:t>和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4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位数</w:t>
      </w:r>
      <w:r w:rsidR="00BB5F34" w:rsidRPr="001D3C81">
        <w:rPr>
          <w:rFonts w:ascii="Times New Roman" w:eastAsia="宋体" w:hAnsi="Times New Roman" w:cs="Times New Roman"/>
          <w:color w:val="FF0000"/>
          <w:szCs w:val="21"/>
        </w:rPr>
        <w:t>两种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。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位数代号</w:t>
      </w:r>
      <w:r w:rsidR="00BB5F34" w:rsidRPr="001D3C81">
        <w:rPr>
          <w:rFonts w:ascii="Times New Roman" w:eastAsia="宋体" w:hAnsi="Times New Roman" w:cs="Times New Roman"/>
          <w:color w:val="FF0000"/>
          <w:szCs w:val="21"/>
        </w:rPr>
        <w:t>包括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111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424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523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622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712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811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等。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4</w:t>
      </w:r>
      <w:r w:rsidR="00BB5F34" w:rsidRPr="001D3C81">
        <w:rPr>
          <w:rFonts w:ascii="Times New Roman" w:eastAsia="宋体" w:hAnsi="Times New Roman" w:cs="Times New Roman" w:hint="eastAsia"/>
          <w:color w:val="FF0000"/>
          <w:szCs w:val="21"/>
        </w:rPr>
        <w:t>位数代号</w:t>
      </w:r>
      <w:r w:rsidR="00A86575" w:rsidRPr="001D3C81">
        <w:rPr>
          <w:rFonts w:ascii="Times New Roman" w:eastAsia="宋体" w:hAnsi="Times New Roman" w:cs="Times New Roman" w:hint="eastAsia"/>
          <w:color w:val="FF0000"/>
          <w:szCs w:val="21"/>
        </w:rPr>
        <w:t>前</w:t>
      </w:r>
      <w:r w:rsidR="00A86575" w:rsidRPr="001D3C81">
        <w:rPr>
          <w:rFonts w:ascii="Times New Roman" w:eastAsia="宋体" w:hAnsi="Times New Roman" w:cs="Times New Roman"/>
          <w:color w:val="FF0000"/>
          <w:szCs w:val="21"/>
        </w:rPr>
        <w:t>两位数字代表镍元素物质的量</w:t>
      </w:r>
      <w:r w:rsidR="00A86575" w:rsidRPr="001D3C81">
        <w:rPr>
          <w:rFonts w:ascii="Times New Roman" w:eastAsia="宋体" w:hAnsi="Times New Roman" w:cs="Times New Roman" w:hint="eastAsia"/>
          <w:color w:val="FF0000"/>
          <w:szCs w:val="21"/>
        </w:rPr>
        <w:t>百分含量，后面</w:t>
      </w:r>
      <w:r w:rsidR="00A86575" w:rsidRPr="001D3C81">
        <w:rPr>
          <w:rFonts w:ascii="Times New Roman" w:eastAsia="宋体" w:hAnsi="Times New Roman" w:cs="Times New Roman"/>
          <w:color w:val="FF0000"/>
          <w:szCs w:val="21"/>
        </w:rPr>
        <w:t>两位数字代表</w:t>
      </w:r>
      <w:proofErr w:type="gramStart"/>
      <w:r w:rsidR="00A86575" w:rsidRPr="001D3C81">
        <w:rPr>
          <w:rFonts w:ascii="Times New Roman" w:eastAsia="宋体" w:hAnsi="Times New Roman" w:cs="Times New Roman" w:hint="eastAsia"/>
          <w:color w:val="FF0000"/>
          <w:szCs w:val="21"/>
        </w:rPr>
        <w:t>钴</w:t>
      </w:r>
      <w:proofErr w:type="gramEnd"/>
      <w:r w:rsidR="00A86575" w:rsidRPr="001D3C81">
        <w:rPr>
          <w:rFonts w:ascii="Times New Roman" w:eastAsia="宋体" w:hAnsi="Times New Roman" w:cs="Times New Roman"/>
          <w:color w:val="FF0000"/>
          <w:szCs w:val="21"/>
        </w:rPr>
        <w:t>元素物质的量</w:t>
      </w:r>
      <w:r w:rsidR="00A86575" w:rsidRPr="001D3C81">
        <w:rPr>
          <w:rFonts w:ascii="Times New Roman" w:eastAsia="宋体" w:hAnsi="Times New Roman" w:cs="Times New Roman" w:hint="eastAsia"/>
          <w:color w:val="FF0000"/>
          <w:szCs w:val="21"/>
        </w:rPr>
        <w:t>百分含量。</w:t>
      </w:r>
    </w:p>
    <w:p w:rsidR="00C9316B" w:rsidRPr="00B2117B" w:rsidRDefault="00C9316B" w:rsidP="00DB3E8F">
      <w:pPr>
        <w:spacing w:line="440" w:lineRule="exact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表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 xml:space="preserve">1 </w:t>
      </w:r>
      <w:r w:rsidR="0003680D" w:rsidRPr="00B2117B">
        <w:rPr>
          <w:rFonts w:ascii="Times New Roman" w:eastAsia="宋体" w:hAnsi="Times New Roman" w:cs="Times New Roman" w:hint="eastAsia"/>
          <w:color w:val="FF0000"/>
          <w:szCs w:val="21"/>
        </w:rPr>
        <w:t>常用</w:t>
      </w:r>
      <w:r w:rsidR="0003680D" w:rsidRPr="00B2117B">
        <w:rPr>
          <w:rFonts w:ascii="Times New Roman" w:eastAsia="宋体" w:hAnsi="Times New Roman" w:cs="Times New Roman"/>
          <w:color w:val="FF0000"/>
          <w:szCs w:val="21"/>
        </w:rPr>
        <w:t>产品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牌号</w:t>
      </w:r>
      <w:r w:rsidR="00C050E8" w:rsidRPr="00B2117B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C050E8" w:rsidRPr="00B2117B">
        <w:rPr>
          <w:rFonts w:ascii="Times New Roman" w:eastAsia="宋体" w:hAnsi="Times New Roman" w:cs="Times New Roman"/>
          <w:color w:val="FF0000"/>
          <w:szCs w:val="21"/>
        </w:rPr>
        <w:t>代号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与镍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钴锰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物质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的量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百分含量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的对应关系</w:t>
      </w:r>
    </w:p>
    <w:tbl>
      <w:tblPr>
        <w:tblW w:w="7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4245"/>
      </w:tblGrid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牌号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代号</w:t>
            </w:r>
          </w:p>
        </w:tc>
        <w:tc>
          <w:tcPr>
            <w:tcW w:w="4245" w:type="dxa"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Ni(</w:t>
            </w:r>
            <w:proofErr w:type="spellStart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mol</w:t>
            </w:r>
            <w:proofErr w:type="spellEnd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%) : Co(</w:t>
            </w:r>
            <w:proofErr w:type="spellStart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mol</w:t>
            </w:r>
            <w:proofErr w:type="spellEnd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%) : </w:t>
            </w:r>
            <w:proofErr w:type="spellStart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Mn</w:t>
            </w:r>
            <w:proofErr w:type="spellEnd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(</w:t>
            </w:r>
            <w:proofErr w:type="spellStart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mol</w:t>
            </w:r>
            <w:proofErr w:type="spellEnd"/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%)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NCMH333333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111</w:t>
            </w:r>
          </w:p>
        </w:tc>
        <w:tc>
          <w:tcPr>
            <w:tcW w:w="4245" w:type="dxa"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33.3 : 33.3 : 33.3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NCMH402040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424</w:t>
            </w:r>
          </w:p>
        </w:tc>
        <w:tc>
          <w:tcPr>
            <w:tcW w:w="4245" w:type="dxa"/>
            <w:vAlign w:val="center"/>
          </w:tcPr>
          <w:p w:rsidR="003D4E07" w:rsidRPr="00B2117B" w:rsidRDefault="001E14C7" w:rsidP="001E14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4</w:t>
            </w:r>
            <w:r w:rsidR="003D4E07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0 : 20 : 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4</w:t>
            </w:r>
            <w:r w:rsidR="003D4E07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NCMH502030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523</w:t>
            </w:r>
          </w:p>
        </w:tc>
        <w:tc>
          <w:tcPr>
            <w:tcW w:w="4245" w:type="dxa"/>
            <w:vAlign w:val="center"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50 : 20 : 30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 602020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622</w:t>
            </w:r>
          </w:p>
        </w:tc>
        <w:tc>
          <w:tcPr>
            <w:tcW w:w="4245" w:type="dxa"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60 : 20 : 20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NCMH701020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712</w:t>
            </w:r>
          </w:p>
        </w:tc>
        <w:tc>
          <w:tcPr>
            <w:tcW w:w="4245" w:type="dxa"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70 : 10 : 20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NCMH801010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3D4E0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811</w:t>
            </w:r>
          </w:p>
        </w:tc>
        <w:tc>
          <w:tcPr>
            <w:tcW w:w="4245" w:type="dxa"/>
            <w:vAlign w:val="center"/>
          </w:tcPr>
          <w:p w:rsidR="003D4E07" w:rsidRPr="00B2117B" w:rsidRDefault="008A7008" w:rsidP="008A700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80 : 10 : 10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NCMH551530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5515</w:t>
            </w:r>
          </w:p>
        </w:tc>
        <w:tc>
          <w:tcPr>
            <w:tcW w:w="4245" w:type="dxa"/>
            <w:vAlign w:val="center"/>
          </w:tcPr>
          <w:p w:rsidR="003D4E07" w:rsidRPr="00B2117B" w:rsidRDefault="001E14C7" w:rsidP="001E14C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55 : 15 : 30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NCMH651520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6515</w:t>
            </w:r>
          </w:p>
        </w:tc>
        <w:tc>
          <w:tcPr>
            <w:tcW w:w="4245" w:type="dxa"/>
            <w:vAlign w:val="center"/>
          </w:tcPr>
          <w:p w:rsidR="003D4E07" w:rsidRPr="00B2117B" w:rsidRDefault="001E14C7" w:rsidP="003D4E07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65 : 15 : 20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D4E07" w:rsidRPr="00B2117B" w:rsidRDefault="001E14C7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</w:t>
            </w:r>
            <w:r w:rsidR="003D4E07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831</w:t>
            </w:r>
            <w:r w:rsidR="00C050E8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  <w:r w:rsidR="00C050E8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4E07" w:rsidRPr="00B2117B" w:rsidRDefault="001E14C7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831</w:t>
            </w:r>
            <w:r w:rsidR="00C050E8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</w:t>
            </w:r>
          </w:p>
        </w:tc>
        <w:tc>
          <w:tcPr>
            <w:tcW w:w="4245" w:type="dxa"/>
            <w:vAlign w:val="center"/>
          </w:tcPr>
          <w:p w:rsidR="003D4E07" w:rsidRPr="00B2117B" w:rsidRDefault="003D4E07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83 : 1</w:t>
            </w:r>
            <w:r w:rsidR="00C050E8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 : </w:t>
            </w:r>
            <w:r w:rsidR="00C050E8"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6</w:t>
            </w:r>
          </w:p>
        </w:tc>
      </w:tr>
      <w:tr w:rsidR="00B2117B" w:rsidRPr="00B2117B" w:rsidTr="00C050E8">
        <w:trPr>
          <w:trHeight w:val="351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C050E8" w:rsidRPr="00B2117B" w:rsidRDefault="00C050E8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NCMH8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809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0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050E8" w:rsidRPr="00B2117B" w:rsidRDefault="00C050E8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8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809</w:t>
            </w:r>
          </w:p>
        </w:tc>
        <w:tc>
          <w:tcPr>
            <w:tcW w:w="4245" w:type="dxa"/>
            <w:vAlign w:val="center"/>
          </w:tcPr>
          <w:p w:rsidR="00C050E8" w:rsidRPr="00B2117B" w:rsidRDefault="00C050E8" w:rsidP="00C050E8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8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 : 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9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 : </w:t>
            </w:r>
            <w:r w:rsidRPr="00B2117B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3</w:t>
            </w:r>
          </w:p>
        </w:tc>
      </w:tr>
    </w:tbl>
    <w:p w:rsidR="001E0BC3" w:rsidRDefault="001E14C7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3.3</w:t>
      </w:r>
      <w:r w:rsidR="008E19BA" w:rsidRPr="002264F4">
        <w:rPr>
          <w:rFonts w:ascii="Times New Roman" w:eastAsia="宋体" w:hAnsi="Times New Roman" w:cs="Times New Roman" w:hint="eastAsia"/>
          <w:b/>
          <w:szCs w:val="21"/>
        </w:rPr>
        <w:t>化学</w:t>
      </w:r>
      <w:r w:rsidR="008E19BA" w:rsidRPr="002264F4">
        <w:rPr>
          <w:rFonts w:ascii="Times New Roman" w:eastAsia="宋体" w:hAnsi="Times New Roman" w:cs="Times New Roman"/>
          <w:b/>
          <w:szCs w:val="21"/>
        </w:rPr>
        <w:t>成分</w:t>
      </w:r>
    </w:p>
    <w:p w:rsidR="00F345A8" w:rsidRDefault="001E14C7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3.3</w:t>
      </w:r>
      <w:r w:rsidR="00F345A8">
        <w:rPr>
          <w:rFonts w:ascii="Times New Roman" w:eastAsia="宋体" w:hAnsi="Times New Roman" w:cs="Times New Roman" w:hint="eastAsia"/>
          <w:b/>
          <w:szCs w:val="21"/>
        </w:rPr>
        <w:t xml:space="preserve">.1 </w:t>
      </w:r>
      <w:r w:rsidR="00A26A5D" w:rsidRPr="00A26A5D">
        <w:rPr>
          <w:rFonts w:ascii="Times New Roman" w:eastAsia="宋体" w:hAnsi="Times New Roman" w:cs="Times New Roman" w:hint="eastAsia"/>
          <w:b/>
          <w:szCs w:val="21"/>
        </w:rPr>
        <w:t>镍、钴、锰</w:t>
      </w:r>
      <w:r w:rsidR="00A26A5D">
        <w:rPr>
          <w:rFonts w:ascii="Times New Roman" w:eastAsia="宋体" w:hAnsi="Times New Roman" w:cs="Times New Roman" w:hint="eastAsia"/>
          <w:b/>
          <w:szCs w:val="21"/>
        </w:rPr>
        <w:t>含量</w:t>
      </w:r>
    </w:p>
    <w:p w:rsidR="00A26A5D" w:rsidRPr="00C56F39" w:rsidRDefault="00742587" w:rsidP="00AC09B6">
      <w:pPr>
        <w:spacing w:line="440" w:lineRule="exact"/>
        <w:ind w:firstLine="437"/>
        <w:rPr>
          <w:rFonts w:ascii="Times New Roman" w:eastAsia="宋体" w:hAnsi="Times New Roman" w:cs="Times New Roman"/>
          <w:color w:val="FF0000"/>
          <w:szCs w:val="21"/>
        </w:rPr>
      </w:pPr>
      <w:r w:rsidRPr="00C56F39">
        <w:rPr>
          <w:rFonts w:ascii="Times New Roman" w:eastAsia="宋体" w:hAnsi="Times New Roman" w:cs="Times New Roman"/>
          <w:color w:val="FF0000"/>
          <w:szCs w:val="21"/>
        </w:rPr>
        <w:t>镍、钴、锰含量</w:t>
      </w:r>
      <w:r w:rsidR="003321DA">
        <w:rPr>
          <w:rFonts w:ascii="Times New Roman" w:eastAsia="宋体" w:hAnsi="Times New Roman" w:cs="Times New Roman" w:hint="eastAsia"/>
          <w:color w:val="FF0000"/>
          <w:szCs w:val="21"/>
        </w:rPr>
        <w:t>同时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采用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合量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和镍钴锰</w:t>
      </w:r>
      <w:r w:rsidR="00A26A5D" w:rsidRPr="00C56F39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="00A26A5D" w:rsidRPr="00C56F39">
        <w:rPr>
          <w:rFonts w:ascii="Times New Roman" w:eastAsia="宋体" w:hAnsi="Times New Roman" w:cs="Times New Roman" w:hint="eastAsia"/>
          <w:color w:val="FF0000"/>
          <w:szCs w:val="21"/>
        </w:rPr>
        <w:t>两种</w:t>
      </w:r>
      <w:r w:rsidR="00A26A5D" w:rsidRPr="00C56F39">
        <w:rPr>
          <w:rFonts w:ascii="Times New Roman" w:eastAsia="宋体" w:hAnsi="Times New Roman" w:cs="Times New Roman"/>
          <w:color w:val="FF0000"/>
          <w:szCs w:val="21"/>
        </w:rPr>
        <w:t>方式来计。</w:t>
      </w:r>
    </w:p>
    <w:p w:rsidR="00742587" w:rsidRPr="00C56F39" w:rsidRDefault="00A26A5D" w:rsidP="00AC09B6">
      <w:pPr>
        <w:spacing w:line="440" w:lineRule="exact"/>
        <w:ind w:firstLine="437"/>
        <w:rPr>
          <w:rFonts w:ascii="Times New Roman" w:eastAsia="宋体" w:hAnsi="Times New Roman" w:cs="Times New Roman"/>
          <w:color w:val="FF0000"/>
          <w:szCs w:val="21"/>
        </w:rPr>
      </w:pP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="00742587" w:rsidRPr="00C56F39">
        <w:rPr>
          <w:rFonts w:ascii="Times New Roman" w:eastAsia="宋体" w:hAnsi="Times New Roman" w:cs="Times New Roman"/>
          <w:color w:val="FF0000"/>
          <w:szCs w:val="21"/>
        </w:rPr>
        <w:t>合</w:t>
      </w:r>
      <w:r w:rsidR="00742587" w:rsidRPr="00C56F39">
        <w:rPr>
          <w:rFonts w:ascii="Times New Roman" w:eastAsia="宋体" w:hAnsi="Times New Roman" w:cs="Times New Roman" w:hint="eastAsia"/>
          <w:color w:val="FF0000"/>
          <w:szCs w:val="21"/>
        </w:rPr>
        <w:t>量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是镍钴锰三种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元素</w:t>
      </w:r>
      <w:r w:rsidR="00397323">
        <w:rPr>
          <w:rFonts w:ascii="Times New Roman" w:eastAsia="宋体" w:hAnsi="Times New Roman" w:cs="Times New Roman" w:hint="eastAsia"/>
          <w:color w:val="FF0000"/>
          <w:szCs w:val="21"/>
        </w:rPr>
        <w:t>质量百分含量之</w:t>
      </w:r>
      <w:proofErr w:type="gramStart"/>
      <w:r w:rsidR="00397323">
        <w:rPr>
          <w:rFonts w:ascii="Times New Roman" w:eastAsia="宋体" w:hAnsi="Times New Roman" w:cs="Times New Roman" w:hint="eastAsia"/>
          <w:color w:val="FF0000"/>
          <w:szCs w:val="21"/>
        </w:rPr>
        <w:t>和</w:t>
      </w:r>
      <w:proofErr w:type="gramEnd"/>
      <w:r w:rsidR="00C56F39" w:rsidRP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  <w:r w:rsidR="00566A5B">
        <w:rPr>
          <w:rFonts w:ascii="Times New Roman" w:eastAsia="宋体" w:hAnsi="Times New Roman" w:cs="Times New Roman"/>
          <w:color w:val="FF0000"/>
          <w:szCs w:val="21"/>
        </w:rPr>
        <w:t>镍钴锰三元素复合氢氧化物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的</w:t>
      </w:r>
      <w:r w:rsidR="00C56F39"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合量：</w:t>
      </w:r>
      <w:r w:rsidR="00397323">
        <w:rPr>
          <w:rFonts w:ascii="Times New Roman" w:eastAsia="宋体" w:hAnsi="Times New Roman" w:cs="Times New Roman"/>
          <w:color w:val="FF0000"/>
          <w:szCs w:val="21"/>
        </w:rPr>
        <w:t>6</w:t>
      </w:r>
      <w:r w:rsidR="00766CAD">
        <w:rPr>
          <w:rFonts w:ascii="Times New Roman" w:eastAsia="宋体" w:hAnsi="Times New Roman" w:cs="Times New Roman"/>
          <w:color w:val="FF0000"/>
          <w:szCs w:val="21"/>
        </w:rPr>
        <w:t>0</w:t>
      </w:r>
      <w:r w:rsidR="00206CF4">
        <w:rPr>
          <w:rFonts w:ascii="Times New Roman" w:eastAsia="宋体" w:hAnsi="Times New Roman" w:cs="Times New Roman"/>
          <w:color w:val="FF0000"/>
          <w:szCs w:val="21"/>
        </w:rPr>
        <w:t>%</w:t>
      </w:r>
      <w:r w:rsidR="00C56F39" w:rsidRPr="00C56F39">
        <w:rPr>
          <w:rFonts w:ascii="Times New Roman" w:eastAsia="宋体" w:hAnsi="Times New Roman" w:cs="Times New Roman"/>
          <w:color w:val="FF0000"/>
          <w:szCs w:val="21"/>
        </w:rPr>
        <w:t>~</w:t>
      </w:r>
      <w:r w:rsidR="00397323">
        <w:rPr>
          <w:rFonts w:ascii="Times New Roman" w:eastAsia="宋体" w:hAnsi="Times New Roman" w:cs="Times New Roman"/>
          <w:color w:val="FF0000"/>
          <w:szCs w:val="21"/>
        </w:rPr>
        <w:t>64%</w:t>
      </w:r>
      <w:r w:rsid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317633" w:rsidRPr="001518E8" w:rsidRDefault="00704BD6" w:rsidP="00AC09B6">
      <w:pPr>
        <w:spacing w:line="440" w:lineRule="exact"/>
        <w:ind w:firstLine="437"/>
        <w:rPr>
          <w:rFonts w:ascii="Times New Roman" w:eastAsia="宋体" w:hAnsi="Times New Roman" w:cs="Times New Roman"/>
          <w:szCs w:val="21"/>
        </w:rPr>
      </w:pP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镍钴锰</w:t>
      </w:r>
      <w:r w:rsidRPr="00C56F39">
        <w:rPr>
          <w:rFonts w:ascii="Times New Roman" w:eastAsia="宋体" w:hAnsi="Times New Roman" w:cs="Times New Roman"/>
          <w:color w:val="FF0000"/>
          <w:szCs w:val="21"/>
        </w:rPr>
        <w:t>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Pr="00C56F39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5F4674" w:rsidRPr="00C56F39">
        <w:rPr>
          <w:rFonts w:ascii="Times New Roman" w:eastAsia="宋体" w:hAnsi="Times New Roman" w:cs="Times New Roman" w:hint="eastAsia"/>
          <w:color w:val="FF0000"/>
          <w:szCs w:val="21"/>
        </w:rPr>
        <w:t>根据需求</w:t>
      </w:r>
      <w:r w:rsidR="005F4674" w:rsidRPr="00C56F39">
        <w:rPr>
          <w:rFonts w:ascii="Times New Roman" w:eastAsia="宋体" w:hAnsi="Times New Roman" w:cs="Times New Roman"/>
          <w:color w:val="FF0000"/>
          <w:szCs w:val="21"/>
        </w:rPr>
        <w:t>方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对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产品镍钴锰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比例</w:t>
      </w:r>
      <w:r w:rsidR="005F4674" w:rsidRPr="00C56F39">
        <w:rPr>
          <w:rFonts w:ascii="Times New Roman" w:eastAsia="宋体" w:hAnsi="Times New Roman" w:cs="Times New Roman"/>
          <w:color w:val="FF0000"/>
          <w:szCs w:val="21"/>
        </w:rPr>
        <w:t>的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具体</w:t>
      </w:r>
      <w:r w:rsidR="00E03CD9" w:rsidRPr="00C56F39">
        <w:rPr>
          <w:rFonts w:ascii="Times New Roman" w:eastAsia="宋体" w:hAnsi="Times New Roman" w:cs="Times New Roman"/>
          <w:color w:val="FF0000"/>
          <w:szCs w:val="21"/>
        </w:rPr>
        <w:t>要求，物质的量</w:t>
      </w:r>
      <w:r w:rsidR="00042813">
        <w:rPr>
          <w:rFonts w:ascii="Times New Roman" w:eastAsia="宋体" w:hAnsi="Times New Roman" w:cs="Times New Roman"/>
          <w:color w:val="FF0000"/>
          <w:szCs w:val="21"/>
        </w:rPr>
        <w:t>百分含量</w:t>
      </w:r>
      <w:r w:rsidR="00E03CD9" w:rsidRPr="00C56F39">
        <w:rPr>
          <w:rFonts w:ascii="Times New Roman" w:eastAsia="宋体" w:hAnsi="Times New Roman" w:cs="Times New Roman" w:hint="eastAsia"/>
          <w:color w:val="FF0000"/>
          <w:szCs w:val="21"/>
        </w:rPr>
        <w:t>公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差</w:t>
      </w:r>
      <w:bookmarkStart w:id="1" w:name="_GoBack"/>
      <w:r w:rsidR="00412C5D">
        <w:rPr>
          <w:rFonts w:ascii="Times New Roman" w:eastAsia="宋体" w:hAnsi="Times New Roman" w:cs="Times New Roman" w:hint="eastAsia"/>
          <w:color w:val="FF0000"/>
          <w:szCs w:val="21"/>
        </w:rPr>
        <w:t>不大于</w:t>
      </w:r>
      <w:r w:rsidR="00206CF4">
        <w:rPr>
          <w:rFonts w:ascii="Times New Roman" w:eastAsia="宋体" w:hAnsi="Times New Roman" w:cs="Times New Roman"/>
          <w:color w:val="FF0000"/>
          <w:szCs w:val="21"/>
        </w:rPr>
        <w:t>±1</w:t>
      </w:r>
      <w:r w:rsidR="003E4FA7">
        <w:rPr>
          <w:rFonts w:ascii="Times New Roman" w:eastAsia="宋体" w:hAnsi="Times New Roman" w:cs="Times New Roman" w:hint="eastAsia"/>
          <w:color w:val="FF0000"/>
          <w:szCs w:val="21"/>
        </w:rPr>
        <w:t>.0</w:t>
      </w:r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%</w:t>
      </w:r>
      <w:bookmarkEnd w:id="1"/>
      <w:r w:rsidR="00E22508" w:rsidRPr="00C56F39">
        <w:rPr>
          <w:rFonts w:ascii="Times New Roman" w:eastAsia="宋体" w:hAnsi="Times New Roman" w:cs="Times New Roman"/>
          <w:color w:val="FF0000"/>
          <w:szCs w:val="21"/>
        </w:rPr>
        <w:t>。</w:t>
      </w:r>
      <w:r w:rsidR="003E4FA7">
        <w:rPr>
          <w:rFonts w:ascii="Times New Roman" w:eastAsia="宋体" w:hAnsi="Times New Roman" w:cs="Times New Roman" w:hint="eastAsia"/>
          <w:color w:val="FF0000"/>
          <w:szCs w:val="21"/>
        </w:rPr>
        <w:t>需方</w:t>
      </w:r>
      <w:r w:rsidR="003E4FA7">
        <w:rPr>
          <w:rFonts w:ascii="Times New Roman" w:eastAsia="宋体" w:hAnsi="Times New Roman" w:cs="Times New Roman"/>
          <w:color w:val="FF0000"/>
          <w:szCs w:val="21"/>
        </w:rPr>
        <w:t>有特殊要求</w:t>
      </w:r>
      <w:r w:rsidR="003E4FA7">
        <w:rPr>
          <w:rFonts w:ascii="Times New Roman" w:eastAsia="宋体" w:hAnsi="Times New Roman" w:cs="Times New Roman" w:hint="eastAsia"/>
          <w:color w:val="FF0000"/>
          <w:szCs w:val="21"/>
        </w:rPr>
        <w:t>时，</w:t>
      </w:r>
      <w:r w:rsidR="003E4FA7">
        <w:rPr>
          <w:rFonts w:ascii="Times New Roman" w:eastAsia="宋体" w:hAnsi="Times New Roman" w:cs="Times New Roman"/>
          <w:color w:val="FF0000"/>
          <w:szCs w:val="21"/>
        </w:rPr>
        <w:t>由供需双方协商</w:t>
      </w:r>
      <w:r w:rsidR="003E4FA7">
        <w:rPr>
          <w:rFonts w:ascii="Times New Roman" w:eastAsia="宋体" w:hAnsi="Times New Roman" w:cs="Times New Roman" w:hint="eastAsia"/>
          <w:color w:val="FF0000"/>
          <w:szCs w:val="21"/>
        </w:rPr>
        <w:t>确定。</w:t>
      </w:r>
      <w:r w:rsidR="003E4FA7">
        <w:rPr>
          <w:rFonts w:ascii="Times New Roman" w:eastAsia="宋体" w:hAnsi="Times New Roman" w:cs="Times New Roman" w:hint="eastAsia"/>
          <w:color w:val="FF0000"/>
          <w:szCs w:val="21"/>
        </w:rPr>
        <w:t>示例</w:t>
      </w:r>
      <w:r w:rsidR="00E22508" w:rsidRPr="00C56F39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Ni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0.6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Co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0.2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Mn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0.2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</w:rPr>
        <w:t>(OH)</w:t>
      </w:r>
      <w:r w:rsidR="009C7DC5" w:rsidRPr="00F467B0">
        <w:rPr>
          <w:rFonts w:ascii="Times New Roman" w:eastAsia="等线" w:hAnsi="Times New Roman" w:cs="Times New Roman"/>
          <w:color w:val="FF0000"/>
          <w:kern w:val="0"/>
          <w:szCs w:val="21"/>
          <w:vertAlign w:val="subscript"/>
        </w:rPr>
        <w:t>2</w:t>
      </w:r>
      <w:r w:rsidR="009C7DC5" w:rsidRPr="00F467B0">
        <w:rPr>
          <w:rFonts w:ascii="Times New Roman" w:eastAsia="宋体" w:hAnsi="Times New Roman" w:cs="Times New Roman"/>
          <w:color w:val="FF0000"/>
          <w:szCs w:val="21"/>
        </w:rPr>
        <w:t>产品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3E4FA7" w:rsidRPr="00C56F39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N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i(</w:t>
      </w:r>
      <w:proofErr w:type="spellStart"/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mol</w:t>
      </w:r>
      <w:proofErr w:type="spellEnd"/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%)</w:t>
      </w:r>
      <w:r w:rsidR="009C7DC5" w:rsidRPr="00C56F39">
        <w:rPr>
          <w:rFonts w:ascii="Times New Roman" w:eastAsia="宋体" w:hAnsi="Times New Roman" w:cs="Times New Roman" w:hint="eastAsia"/>
          <w:color w:val="FF0000"/>
          <w:szCs w:val="21"/>
        </w:rPr>
        <w:t>控制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范围为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59.0~61.0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，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Co(</w:t>
      </w:r>
      <w:proofErr w:type="spellStart"/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mol</w:t>
      </w:r>
      <w:proofErr w:type="spellEnd"/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%)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控制范围为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19.0~21.0</w:t>
      </w:r>
      <w:r w:rsidR="009C7DC5" w:rsidRPr="00C56F39">
        <w:rPr>
          <w:rFonts w:ascii="Times New Roman" w:eastAsia="宋体" w:hAnsi="Times New Roman" w:cs="Times New Roman"/>
          <w:color w:val="FF0000"/>
          <w:szCs w:val="21"/>
        </w:rPr>
        <w:t>，</w:t>
      </w:r>
      <w:proofErr w:type="spellStart"/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Mn</w:t>
      </w:r>
      <w:proofErr w:type="spellEnd"/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(</w:t>
      </w:r>
      <w:proofErr w:type="spellStart"/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mol</w:t>
      </w:r>
      <w:proofErr w:type="spellEnd"/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%)</w:t>
      </w:r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控制范围为</w:t>
      </w:r>
      <w:r w:rsidR="001518E8" w:rsidRPr="00C56F39">
        <w:rPr>
          <w:rFonts w:ascii="Times New Roman" w:eastAsia="宋体" w:hAnsi="Times New Roman" w:cs="Times New Roman"/>
          <w:color w:val="FF0000"/>
          <w:szCs w:val="21"/>
        </w:rPr>
        <w:t>19.0~21.0</w:t>
      </w:r>
      <w:r w:rsidR="001518E8" w:rsidRPr="00C56F39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2733B0" w:rsidRPr="002264F4" w:rsidRDefault="001E14C7" w:rsidP="0053576C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3.3</w:t>
      </w:r>
      <w:r w:rsidR="002733B0">
        <w:rPr>
          <w:rFonts w:ascii="Times New Roman" w:eastAsia="宋体" w:hAnsi="Times New Roman" w:cs="Times New Roman" w:hint="eastAsia"/>
          <w:b/>
          <w:szCs w:val="21"/>
        </w:rPr>
        <w:t xml:space="preserve">.2 </w:t>
      </w:r>
      <w:r w:rsidR="002733B0">
        <w:rPr>
          <w:rFonts w:ascii="Times New Roman" w:eastAsia="宋体" w:hAnsi="Times New Roman" w:cs="Times New Roman" w:hint="eastAsia"/>
          <w:b/>
          <w:szCs w:val="21"/>
        </w:rPr>
        <w:t>杂质</w:t>
      </w:r>
      <w:r w:rsidR="002733B0">
        <w:rPr>
          <w:rFonts w:ascii="Times New Roman" w:eastAsia="宋体" w:hAnsi="Times New Roman" w:cs="Times New Roman"/>
          <w:b/>
          <w:szCs w:val="21"/>
        </w:rPr>
        <w:t>含量</w:t>
      </w:r>
    </w:p>
    <w:p w:rsidR="008E19BA" w:rsidRPr="008D4487" w:rsidRDefault="00566A5B" w:rsidP="0015756B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镍钴锰三元素复合氢氧化物</w:t>
      </w:r>
      <w:r w:rsidR="008E19BA" w:rsidRPr="008D4487">
        <w:rPr>
          <w:rFonts w:ascii="Times New Roman" w:eastAsia="宋体" w:hAnsi="Times New Roman" w:cs="Times New Roman"/>
          <w:szCs w:val="21"/>
        </w:rPr>
        <w:t>的</w:t>
      </w:r>
      <w:r w:rsidR="003475C5" w:rsidRPr="008D4487">
        <w:rPr>
          <w:rFonts w:ascii="Times New Roman" w:eastAsia="宋体" w:hAnsi="Times New Roman" w:cs="Times New Roman"/>
          <w:szCs w:val="21"/>
        </w:rPr>
        <w:t>杂质</w:t>
      </w:r>
      <w:r w:rsidR="003E4FA7">
        <w:rPr>
          <w:rFonts w:ascii="Times New Roman" w:eastAsia="宋体" w:hAnsi="Times New Roman" w:cs="Times New Roman" w:hint="eastAsia"/>
          <w:szCs w:val="21"/>
        </w:rPr>
        <w:t>含量</w:t>
      </w:r>
      <w:r w:rsidR="008E19BA" w:rsidRPr="008D4487">
        <w:rPr>
          <w:rFonts w:ascii="Times New Roman" w:eastAsia="宋体" w:hAnsi="Times New Roman" w:cs="Times New Roman"/>
          <w:szCs w:val="21"/>
        </w:rPr>
        <w:t>应</w:t>
      </w:r>
      <w:r w:rsidR="0053576C" w:rsidRPr="008D4487">
        <w:rPr>
          <w:rFonts w:ascii="Times New Roman" w:eastAsia="宋体" w:hAnsi="Times New Roman" w:cs="Times New Roman"/>
          <w:szCs w:val="21"/>
        </w:rPr>
        <w:t>符合</w:t>
      </w:r>
      <w:r w:rsidR="008E19BA" w:rsidRPr="008D4487">
        <w:rPr>
          <w:rFonts w:ascii="Times New Roman" w:eastAsia="宋体" w:hAnsi="Times New Roman" w:cs="Times New Roman"/>
          <w:szCs w:val="21"/>
        </w:rPr>
        <w:t>表</w:t>
      </w:r>
      <w:r w:rsidR="003475C5" w:rsidRPr="008D4487">
        <w:rPr>
          <w:rFonts w:ascii="Times New Roman" w:eastAsia="宋体" w:hAnsi="Times New Roman" w:cs="Times New Roman"/>
          <w:szCs w:val="21"/>
        </w:rPr>
        <w:t>2</w:t>
      </w:r>
      <w:r w:rsidR="008E19BA" w:rsidRPr="008D4487">
        <w:rPr>
          <w:rFonts w:ascii="Times New Roman" w:eastAsia="宋体" w:hAnsi="Times New Roman" w:cs="Times New Roman"/>
          <w:szCs w:val="21"/>
        </w:rPr>
        <w:t>的规定。</w:t>
      </w:r>
    </w:p>
    <w:p w:rsidR="003E4FA7" w:rsidRDefault="00704BD6" w:rsidP="00704BD6">
      <w:pPr>
        <w:spacing w:line="440" w:lineRule="exact"/>
        <w:ind w:firstLine="420"/>
        <w:jc w:val="center"/>
        <w:rPr>
          <w:rFonts w:ascii="Times New Roman" w:eastAsia="宋体" w:hAnsi="Times New Roman" w:cs="Times New Roman"/>
          <w:szCs w:val="21"/>
        </w:rPr>
      </w:pPr>
      <w:r w:rsidRPr="008D4487">
        <w:rPr>
          <w:rFonts w:ascii="Times New Roman" w:eastAsia="宋体" w:hAnsi="Times New Roman" w:cs="Times New Roman"/>
          <w:szCs w:val="21"/>
        </w:rPr>
        <w:t>表</w:t>
      </w:r>
      <w:r w:rsidRPr="008D4487">
        <w:rPr>
          <w:rFonts w:ascii="Times New Roman" w:eastAsia="宋体" w:hAnsi="Times New Roman" w:cs="Times New Roman"/>
          <w:szCs w:val="21"/>
        </w:rPr>
        <w:t xml:space="preserve">2 </w:t>
      </w:r>
      <w:r w:rsidR="00566A5B">
        <w:rPr>
          <w:rFonts w:ascii="Times New Roman" w:eastAsia="宋体" w:hAnsi="Times New Roman" w:cs="Times New Roman"/>
          <w:szCs w:val="21"/>
        </w:rPr>
        <w:t>镍钴锰三元素复合氢氧化物</w:t>
      </w:r>
      <w:r w:rsidRPr="008D4487">
        <w:rPr>
          <w:rFonts w:ascii="Times New Roman" w:eastAsia="宋体" w:hAnsi="Times New Roman" w:cs="Times New Roman"/>
          <w:szCs w:val="21"/>
        </w:rPr>
        <w:t>的</w:t>
      </w:r>
      <w:r w:rsidR="00FF1C92" w:rsidRPr="008D4487">
        <w:rPr>
          <w:rFonts w:ascii="Times New Roman" w:eastAsia="宋体" w:hAnsi="Times New Roman" w:cs="Times New Roman"/>
          <w:szCs w:val="21"/>
        </w:rPr>
        <w:t>杂质</w:t>
      </w:r>
      <w:r w:rsidR="003E4FA7">
        <w:rPr>
          <w:rFonts w:ascii="Times New Roman" w:eastAsia="宋体" w:hAnsi="Times New Roman" w:cs="Times New Roman" w:hint="eastAsia"/>
          <w:szCs w:val="21"/>
        </w:rPr>
        <w:t>含量</w:t>
      </w:r>
    </w:p>
    <w:tbl>
      <w:tblPr>
        <w:tblW w:w="9645" w:type="dxa"/>
        <w:tblInd w:w="-5" w:type="dxa"/>
        <w:tblLook w:val="04A0" w:firstRow="1" w:lastRow="0" w:firstColumn="1" w:lastColumn="0" w:noHBand="0" w:noVBand="1"/>
      </w:tblPr>
      <w:tblGrid>
        <w:gridCol w:w="1660"/>
        <w:gridCol w:w="671"/>
        <w:gridCol w:w="789"/>
        <w:gridCol w:w="789"/>
        <w:gridCol w:w="671"/>
        <w:gridCol w:w="671"/>
        <w:gridCol w:w="789"/>
        <w:gridCol w:w="789"/>
        <w:gridCol w:w="789"/>
        <w:gridCol w:w="671"/>
        <w:gridCol w:w="678"/>
        <w:gridCol w:w="678"/>
      </w:tblGrid>
      <w:tr w:rsidR="00BF2110" w:rsidRPr="00FE5F63" w:rsidTr="00BF2110">
        <w:trPr>
          <w:trHeight w:val="5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杂质元素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Ca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Fe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Mg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Na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Zn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SO</w:t>
            </w: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  <w:vertAlign w:val="subscript"/>
              </w:rPr>
              <w:t>4</w:t>
            </w:r>
            <w:r w:rsidR="00B2117B" w:rsidRPr="00B2117B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  <w:vertAlign w:val="superscript"/>
              </w:rPr>
              <w:t>2</w:t>
            </w:r>
            <w:r w:rsidR="00B2117B" w:rsidRPr="00B2117B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10" w:rsidRPr="00B2117B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B2117B">
              <w:rPr>
                <w:rFonts w:ascii="Times New Roman" w:eastAsia="等线" w:hAnsi="Times New Roman" w:cs="Times New Roman" w:hint="eastAsia"/>
                <w:color w:val="FF0000"/>
                <w:kern w:val="0"/>
                <w:sz w:val="20"/>
                <w:szCs w:val="20"/>
              </w:rPr>
              <w:t>C</w:t>
            </w:r>
            <w:r w:rsidRPr="00B2117B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l</w:t>
            </w:r>
            <w:r w:rsidR="00B2117B" w:rsidRPr="00B2117B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 w:rsidR="00BF2110" w:rsidRPr="00FE5F63" w:rsidTr="00BF2110">
        <w:trPr>
          <w:trHeight w:val="6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质量分数</w:t>
            </w: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  <w:r w:rsidRPr="00FE5F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FE5F63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br/>
              <w:t>不大于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10" w:rsidRPr="00FE5F63" w:rsidRDefault="00BF2110" w:rsidP="00766CA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</w:t>
            </w:r>
            <w:r w:rsidR="00766CAD" w:rsidRPr="00766CAD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10" w:rsidRPr="00FE5F63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FE5F63"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  <w:t>0.6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110" w:rsidRPr="00B2117B" w:rsidRDefault="00BF2110" w:rsidP="00FE5F63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B2117B">
              <w:rPr>
                <w:rFonts w:ascii="Times New Roman" w:eastAsia="等线" w:hAnsi="Times New Roman" w:cs="Times New Roman" w:hint="eastAsia"/>
                <w:color w:val="FF0000"/>
                <w:kern w:val="0"/>
                <w:sz w:val="20"/>
                <w:szCs w:val="20"/>
              </w:rPr>
              <w:t>0.05</w:t>
            </w:r>
          </w:p>
        </w:tc>
      </w:tr>
    </w:tbl>
    <w:p w:rsidR="0053576C" w:rsidRPr="002264F4" w:rsidRDefault="000C5914" w:rsidP="000C591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szCs w:val="21"/>
        </w:rPr>
        <w:t>4</w:t>
      </w:r>
      <w:r w:rsidR="003475C5" w:rsidRPr="002264F4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物理性能</w:t>
      </w:r>
    </w:p>
    <w:p w:rsidR="000D53F3" w:rsidRDefault="001E14C7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3.4</w:t>
      </w:r>
      <w:r w:rsidR="000C5914">
        <w:rPr>
          <w:rFonts w:ascii="Times New Roman" w:eastAsia="宋体" w:hAnsi="Times New Roman" w:cs="Times New Roman" w:hint="eastAsia"/>
          <w:szCs w:val="21"/>
        </w:rPr>
        <w:t>.1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0D53F3">
        <w:rPr>
          <w:rFonts w:ascii="Times New Roman" w:eastAsia="宋体" w:hAnsi="Times New Roman" w:cs="Times New Roman"/>
          <w:szCs w:val="21"/>
        </w:rPr>
        <w:t>松装密度</w:t>
      </w:r>
      <w:r w:rsidR="004C28D6">
        <w:rPr>
          <w:rFonts w:ascii="Times New Roman" w:eastAsia="宋体" w:hAnsi="Times New Roman" w:cs="Times New Roman"/>
          <w:szCs w:val="21"/>
        </w:rPr>
        <w:t>应不小于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0.</w:t>
      </w:r>
      <w:r w:rsidR="00FE5F63">
        <w:rPr>
          <w:rFonts w:ascii="Times New Roman" w:eastAsia="宋体" w:hAnsi="Times New Roman" w:cs="Times New Roman"/>
          <w:color w:val="FF0000"/>
          <w:szCs w:val="21"/>
        </w:rPr>
        <w:t>5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 xml:space="preserve"> g/cm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3</w:t>
      </w:r>
      <w:r w:rsidR="003E4FA7">
        <w:rPr>
          <w:rFonts w:ascii="Times New Roman" w:eastAsia="宋体" w:hAnsi="Times New Roman" w:cs="Times New Roman" w:hint="eastAsia"/>
          <w:szCs w:val="21"/>
        </w:rPr>
        <w:t>。</w:t>
      </w:r>
    </w:p>
    <w:p w:rsidR="000C5914" w:rsidRDefault="001E14C7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3.4</w:t>
      </w:r>
      <w:r w:rsidR="000C5914">
        <w:rPr>
          <w:rFonts w:ascii="Times New Roman" w:eastAsia="宋体" w:hAnsi="Times New Roman" w:cs="Times New Roman" w:hint="eastAsia"/>
          <w:szCs w:val="21"/>
        </w:rPr>
        <w:t>.</w:t>
      </w:r>
      <w:r w:rsidR="000C5914">
        <w:rPr>
          <w:rFonts w:ascii="Times New Roman" w:eastAsia="宋体" w:hAnsi="Times New Roman" w:cs="Times New Roman"/>
          <w:szCs w:val="21"/>
        </w:rPr>
        <w:t>2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振实密度</w:t>
      </w:r>
      <w:r w:rsidR="004C28D6">
        <w:rPr>
          <w:rFonts w:ascii="Times New Roman" w:eastAsia="宋体" w:hAnsi="Times New Roman" w:cs="Times New Roman" w:hint="eastAsia"/>
          <w:szCs w:val="21"/>
        </w:rPr>
        <w:t>应不小于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1.</w:t>
      </w:r>
      <w:r w:rsidR="00FE5F63">
        <w:rPr>
          <w:rFonts w:ascii="Times New Roman" w:eastAsia="宋体" w:hAnsi="Times New Roman" w:cs="Times New Roman"/>
          <w:color w:val="FF0000"/>
          <w:szCs w:val="21"/>
        </w:rPr>
        <w:t>1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 xml:space="preserve"> g/cm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3</w:t>
      </w:r>
      <w:r w:rsidR="007E459C">
        <w:rPr>
          <w:rFonts w:ascii="Times New Roman" w:eastAsia="宋体" w:hAnsi="Times New Roman" w:cs="Times New Roman" w:hint="eastAsia"/>
          <w:szCs w:val="21"/>
        </w:rPr>
        <w:t>。</w:t>
      </w:r>
    </w:p>
    <w:p w:rsidR="000D53F3" w:rsidRDefault="001E14C7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3.4</w:t>
      </w:r>
      <w:r w:rsidR="000C5914">
        <w:rPr>
          <w:rFonts w:ascii="Times New Roman" w:eastAsia="宋体" w:hAnsi="Times New Roman" w:cs="Times New Roman" w:hint="eastAsia"/>
          <w:szCs w:val="21"/>
        </w:rPr>
        <w:t>.</w:t>
      </w:r>
      <w:r w:rsidR="000C5914">
        <w:rPr>
          <w:rFonts w:ascii="Times New Roman" w:eastAsia="宋体" w:hAnsi="Times New Roman" w:cs="Times New Roman"/>
          <w:szCs w:val="21"/>
        </w:rPr>
        <w:t>3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的激光粒度</w:t>
      </w:r>
      <w:r w:rsidR="00A83525" w:rsidRPr="00A83525">
        <w:rPr>
          <w:rFonts w:ascii="Times New Roman" w:eastAsia="宋体" w:hAnsi="Times New Roman" w:cs="Times New Roman" w:hint="eastAsia"/>
          <w:szCs w:val="21"/>
        </w:rPr>
        <w:t>（</w:t>
      </w:r>
      <w:r w:rsidR="000D53F3" w:rsidRPr="00A83525">
        <w:rPr>
          <w:rFonts w:ascii="Times New Roman" w:eastAsia="宋体" w:hAnsi="Times New Roman" w:cs="Times New Roman" w:hint="eastAsia"/>
          <w:szCs w:val="21"/>
        </w:rPr>
        <w:t>D</w:t>
      </w:r>
      <w:r w:rsidR="000D53F3" w:rsidRPr="00A83525">
        <w:rPr>
          <w:rFonts w:ascii="Times New Roman" w:eastAsia="宋体" w:hAnsi="Times New Roman" w:cs="Times New Roman" w:hint="eastAsia"/>
          <w:szCs w:val="21"/>
          <w:vertAlign w:val="subscript"/>
        </w:rPr>
        <w:t>50</w:t>
      </w:r>
      <w:r w:rsidR="00A83525" w:rsidRPr="00A83525">
        <w:rPr>
          <w:rFonts w:ascii="Times New Roman" w:eastAsia="宋体" w:hAnsi="Times New Roman" w:cs="Times New Roman" w:hint="eastAsia"/>
          <w:szCs w:val="21"/>
        </w:rPr>
        <w:t>）</w:t>
      </w:r>
      <w:r w:rsidR="000D53F3" w:rsidRPr="00A83525">
        <w:rPr>
          <w:rFonts w:ascii="Times New Roman" w:eastAsia="宋体" w:hAnsi="Times New Roman" w:cs="Times New Roman" w:hint="eastAsia"/>
          <w:szCs w:val="21"/>
        </w:rPr>
        <w:t>：</w:t>
      </w:r>
      <w:r w:rsidR="004C28D6">
        <w:rPr>
          <w:rFonts w:ascii="Times New Roman" w:eastAsia="宋体" w:hAnsi="Times New Roman" w:cs="Times New Roman"/>
          <w:color w:val="FF0000"/>
          <w:szCs w:val="21"/>
        </w:rPr>
        <w:t>2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</w:rPr>
        <w:t>μm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~2</w:t>
      </w:r>
      <w:r w:rsidR="00BF2110">
        <w:rPr>
          <w:rFonts w:ascii="Times New Roman" w:eastAsia="宋体" w:hAnsi="Times New Roman" w:cs="Times New Roman"/>
          <w:color w:val="FF0000"/>
          <w:szCs w:val="21"/>
        </w:rPr>
        <w:t>1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μm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；粒度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分布由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供需双方</w:t>
      </w:r>
      <w:r w:rsidR="000D53F3" w:rsidRPr="000D53F3">
        <w:rPr>
          <w:rFonts w:ascii="Times New Roman" w:eastAsia="宋体" w:hAnsi="Times New Roman" w:cs="Times New Roman"/>
          <w:color w:val="FF0000"/>
          <w:szCs w:val="21"/>
        </w:rPr>
        <w:t>协商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C5914" w:rsidRPr="000C5914" w:rsidRDefault="001E14C7" w:rsidP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3.4</w:t>
      </w:r>
      <w:r w:rsidR="000D53F3">
        <w:rPr>
          <w:rFonts w:ascii="Times New Roman" w:eastAsia="宋体" w:hAnsi="Times New Roman" w:cs="Times New Roman" w:hint="eastAsia"/>
          <w:szCs w:val="21"/>
        </w:rPr>
        <w:t>.</w:t>
      </w:r>
      <w:r w:rsidR="000D53F3">
        <w:rPr>
          <w:rFonts w:ascii="Times New Roman" w:eastAsia="宋体" w:hAnsi="Times New Roman" w:cs="Times New Roman"/>
          <w:szCs w:val="21"/>
        </w:rPr>
        <w:t>4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比表面积：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>2</w:t>
      </w:r>
      <w:r w:rsidR="003E4FA7" w:rsidRPr="003E4FA7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</w:rPr>
        <w:t>m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2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</w:rPr>
        <w:t>/g</w:t>
      </w:r>
      <w:r w:rsidR="003E4FA7" w:rsidRPr="000D53F3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>~</w:t>
      </w:r>
      <w:r w:rsidR="00182254" w:rsidRPr="000D53F3">
        <w:rPr>
          <w:rFonts w:ascii="Times New Roman" w:eastAsia="宋体" w:hAnsi="Times New Roman" w:cs="Times New Roman"/>
          <w:color w:val="FF0000"/>
          <w:szCs w:val="21"/>
        </w:rPr>
        <w:t>30</w:t>
      </w:r>
      <w:r w:rsidR="00312CBE" w:rsidRPr="000D53F3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</w:rPr>
        <w:t>m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  <w:vertAlign w:val="superscript"/>
        </w:rPr>
        <w:t>2</w:t>
      </w:r>
      <w:r w:rsidR="00D958BC" w:rsidRPr="000D53F3">
        <w:rPr>
          <w:rFonts w:ascii="Times New Roman" w:eastAsia="宋体" w:hAnsi="Times New Roman" w:cs="Times New Roman"/>
          <w:color w:val="FF0000"/>
          <w:szCs w:val="21"/>
        </w:rPr>
        <w:t>/g</w:t>
      </w:r>
      <w:r w:rsidR="00997224">
        <w:rPr>
          <w:rFonts w:ascii="Times New Roman" w:eastAsia="宋体" w:hAnsi="Times New Roman" w:cs="Times New Roman" w:hint="eastAsia"/>
          <w:szCs w:val="21"/>
        </w:rPr>
        <w:t>。</w:t>
      </w:r>
    </w:p>
    <w:p w:rsidR="000C5914" w:rsidRDefault="001E14C7" w:rsidP="00312CBE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3.4</w:t>
      </w:r>
      <w:r w:rsidR="000C5914">
        <w:rPr>
          <w:rFonts w:ascii="Times New Roman" w:eastAsia="宋体" w:hAnsi="Times New Roman" w:cs="Times New Roman" w:hint="eastAsia"/>
          <w:szCs w:val="21"/>
        </w:rPr>
        <w:t>.</w:t>
      </w:r>
      <w:r w:rsidR="000D53F3">
        <w:rPr>
          <w:rFonts w:ascii="Times New Roman" w:eastAsia="宋体" w:hAnsi="Times New Roman" w:cs="Times New Roman"/>
          <w:szCs w:val="21"/>
        </w:rPr>
        <w:t>5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D53F3">
        <w:rPr>
          <w:rFonts w:ascii="Times New Roman" w:eastAsia="宋体" w:hAnsi="Times New Roman" w:cs="Times New Roman" w:hint="eastAsia"/>
          <w:szCs w:val="21"/>
        </w:rPr>
        <w:t>的</w:t>
      </w:r>
      <w:r w:rsidR="00312CBE">
        <w:rPr>
          <w:rFonts w:ascii="Times New Roman" w:eastAsia="宋体" w:hAnsi="Times New Roman" w:cs="Times New Roman" w:hint="eastAsia"/>
          <w:szCs w:val="21"/>
        </w:rPr>
        <w:t>微观形貌</w:t>
      </w:r>
      <w:r w:rsidR="00312CBE">
        <w:rPr>
          <w:rFonts w:ascii="Times New Roman" w:eastAsia="宋体" w:hAnsi="Times New Roman" w:cs="Times New Roman"/>
          <w:szCs w:val="21"/>
        </w:rPr>
        <w:t>：球形或类球形。</w:t>
      </w:r>
    </w:p>
    <w:p w:rsidR="00182254" w:rsidRPr="000D53F3" w:rsidRDefault="000C5914" w:rsidP="0018225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color w:val="FF0000"/>
          <w:szCs w:val="21"/>
        </w:rPr>
      </w:pPr>
      <w:r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color w:val="FF0000"/>
          <w:szCs w:val="21"/>
        </w:rPr>
        <w:t>5</w:t>
      </w:r>
      <w:r w:rsidR="003475C5"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  <w:r w:rsidR="00182254" w:rsidRPr="000D53F3">
        <w:rPr>
          <w:rFonts w:ascii="Times New Roman" w:eastAsia="宋体" w:hAnsi="Times New Roman" w:cs="Times New Roman" w:hint="eastAsia"/>
          <w:b/>
          <w:color w:val="FF0000"/>
          <w:szCs w:val="21"/>
        </w:rPr>
        <w:t>磁性异物</w:t>
      </w:r>
    </w:p>
    <w:p w:rsidR="0015756B" w:rsidRPr="000D53F3" w:rsidRDefault="00566A5B" w:rsidP="00182254">
      <w:pPr>
        <w:spacing w:before="100" w:beforeAutospacing="1" w:after="100" w:afterAutospacing="1" w:line="440" w:lineRule="exact"/>
        <w:ind w:firstLineChars="200" w:firstLine="420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镍钴锰三元素复合氢氧化物</w:t>
      </w:r>
      <w:r w:rsidR="000D53F3" w:rsidRPr="000D53F3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182254" w:rsidRPr="000D53F3">
        <w:rPr>
          <w:rFonts w:ascii="Times New Roman" w:eastAsia="宋体" w:hAnsi="Times New Roman" w:cs="Times New Roman" w:hint="eastAsia"/>
          <w:color w:val="FF0000"/>
          <w:szCs w:val="21"/>
        </w:rPr>
        <w:t>磁性异物含量</w:t>
      </w:r>
      <w:r w:rsidR="004C28D6">
        <w:rPr>
          <w:rFonts w:ascii="Times New Roman" w:eastAsia="宋体" w:hAnsi="Times New Roman" w:cs="Times New Roman" w:hint="eastAsia"/>
          <w:color w:val="FF0000"/>
          <w:szCs w:val="21"/>
        </w:rPr>
        <w:t>应不大于</w:t>
      </w:r>
      <w:r w:rsidR="004C28D6">
        <w:rPr>
          <w:rFonts w:ascii="Times New Roman" w:eastAsia="宋体" w:hAnsi="Times New Roman" w:cs="Times New Roman" w:hint="eastAsia"/>
          <w:color w:val="FF0000"/>
          <w:szCs w:val="21"/>
        </w:rPr>
        <w:t>0.0000</w:t>
      </w:r>
      <w:r w:rsidR="00054143" w:rsidRPr="000D53F3">
        <w:rPr>
          <w:rFonts w:ascii="Times New Roman" w:eastAsia="宋体" w:hAnsi="Times New Roman" w:cs="Times New Roman"/>
          <w:color w:val="FF0000"/>
          <w:szCs w:val="21"/>
        </w:rPr>
        <w:t>1</w:t>
      </w:r>
      <w:r w:rsidR="00B2117B">
        <w:rPr>
          <w:rFonts w:ascii="Times New Roman" w:eastAsia="宋体" w:hAnsi="Times New Roman" w:cs="Times New Roman"/>
          <w:color w:val="FF0000"/>
          <w:szCs w:val="21"/>
        </w:rPr>
        <w:t>5</w:t>
      </w:r>
      <w:r w:rsidR="004C28D6">
        <w:rPr>
          <w:rFonts w:ascii="Times New Roman" w:eastAsia="宋体" w:hAnsi="Times New Roman" w:cs="Times New Roman"/>
          <w:color w:val="FF0000"/>
          <w:szCs w:val="21"/>
        </w:rPr>
        <w:t>%</w:t>
      </w:r>
      <w:r w:rsidR="00182254" w:rsidRPr="000D53F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15756B" w:rsidRDefault="0015756B" w:rsidP="00182254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182254">
        <w:rPr>
          <w:rFonts w:ascii="Times New Roman" w:eastAsia="宋体" w:hAnsi="Times New Roman" w:cs="Times New Roman"/>
          <w:b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szCs w:val="21"/>
        </w:rPr>
        <w:t>6</w:t>
      </w:r>
      <w:r w:rsidR="00E53001">
        <w:rPr>
          <w:rFonts w:ascii="Times New Roman" w:eastAsia="宋体" w:hAnsi="Times New Roman" w:cs="Times New Roman" w:hint="eastAsia"/>
          <w:b/>
          <w:szCs w:val="21"/>
        </w:rPr>
        <w:t>水分含量</w:t>
      </w:r>
    </w:p>
    <w:p w:rsidR="00182254" w:rsidRPr="00317633" w:rsidRDefault="00566A5B" w:rsidP="00182254">
      <w:pPr>
        <w:spacing w:before="100" w:beforeAutospacing="1" w:after="100" w:afterAutospacing="1" w:line="440" w:lineRule="exact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镍钴锰三元素复合氢氧化物</w:t>
      </w:r>
      <w:r w:rsidR="00317633" w:rsidRPr="00317633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E53001">
        <w:rPr>
          <w:rFonts w:ascii="Times New Roman" w:eastAsia="宋体" w:hAnsi="Times New Roman" w:cs="Times New Roman"/>
          <w:color w:val="FF0000"/>
          <w:szCs w:val="21"/>
        </w:rPr>
        <w:t>水分含量</w:t>
      </w:r>
      <w:r w:rsidR="004C28D6">
        <w:rPr>
          <w:rFonts w:ascii="Times New Roman" w:eastAsia="宋体" w:hAnsi="Times New Roman" w:cs="Times New Roman" w:hint="eastAsia"/>
          <w:color w:val="FF0000"/>
          <w:szCs w:val="21"/>
        </w:rPr>
        <w:t>应不大于</w:t>
      </w:r>
      <w:r w:rsidR="00182254" w:rsidRPr="00317633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661797" w:rsidRPr="00317633">
        <w:rPr>
          <w:rFonts w:ascii="Times New Roman" w:eastAsia="宋体" w:hAnsi="Times New Roman" w:cs="Times New Roman" w:hint="eastAsia"/>
          <w:color w:val="FF0000"/>
          <w:szCs w:val="21"/>
        </w:rPr>
        <w:t>.0</w:t>
      </w:r>
      <w:r w:rsidR="00182254" w:rsidRPr="00317633">
        <w:rPr>
          <w:rFonts w:ascii="Times New Roman" w:eastAsia="宋体" w:hAnsi="Times New Roman" w:cs="Times New Roman"/>
          <w:color w:val="FF0000"/>
          <w:szCs w:val="21"/>
        </w:rPr>
        <w:t>%</w:t>
      </w:r>
      <w:r w:rsidR="00182254" w:rsidRPr="00317633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C5914" w:rsidRPr="002264F4" w:rsidRDefault="0018225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szCs w:val="21"/>
        </w:rPr>
        <w:t>7</w:t>
      </w:r>
      <w:r w:rsidR="000C5914" w:rsidRPr="002264F4">
        <w:rPr>
          <w:rFonts w:ascii="Times New Roman" w:eastAsia="宋体" w:hAnsi="Times New Roman" w:cs="Times New Roman" w:hint="eastAsia"/>
          <w:b/>
          <w:szCs w:val="21"/>
        </w:rPr>
        <w:t>外观</w:t>
      </w:r>
      <w:r w:rsidR="000C5914" w:rsidRPr="002264F4">
        <w:rPr>
          <w:rFonts w:ascii="Times New Roman" w:eastAsia="宋体" w:hAnsi="Times New Roman" w:cs="Times New Roman"/>
          <w:b/>
          <w:szCs w:val="21"/>
        </w:rPr>
        <w:t>质量</w:t>
      </w:r>
    </w:p>
    <w:p w:rsidR="000C5914" w:rsidRDefault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 w:rsidR="00BF2110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.1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应保持干燥清洁，</w:t>
      </w:r>
      <w:r w:rsidR="003475C5" w:rsidRPr="00317633">
        <w:rPr>
          <w:rFonts w:ascii="Times New Roman" w:eastAsia="宋体" w:hAnsi="Times New Roman" w:cs="Times New Roman" w:hint="eastAsia"/>
          <w:color w:val="FF0000"/>
          <w:szCs w:val="21"/>
        </w:rPr>
        <w:t>无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结块，</w:t>
      </w:r>
      <w:r>
        <w:rPr>
          <w:rFonts w:ascii="Times New Roman" w:eastAsia="宋体" w:hAnsi="Times New Roman" w:cs="Times New Roman"/>
          <w:szCs w:val="21"/>
        </w:rPr>
        <w:t>无肉眼可见夹杂物。</w:t>
      </w:r>
    </w:p>
    <w:p w:rsidR="000C5914" w:rsidRDefault="000C5914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 w:rsidR="00BF2110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 xml:space="preserve">.2 </w:t>
      </w:r>
      <w:r w:rsidR="003475C5" w:rsidRPr="00317633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外观为</w:t>
      </w:r>
      <w:r w:rsidR="00357CF1" w:rsidRPr="00317633">
        <w:rPr>
          <w:rFonts w:ascii="Times New Roman" w:eastAsia="宋体" w:hAnsi="Times New Roman" w:cs="Times New Roman"/>
          <w:color w:val="FF0000"/>
          <w:szCs w:val="21"/>
        </w:rPr>
        <w:t>黑色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或</w:t>
      </w:r>
      <w:r w:rsidR="004C28D6">
        <w:rPr>
          <w:rFonts w:ascii="Times New Roman" w:eastAsia="宋体" w:hAnsi="Times New Roman" w:cs="Times New Roman" w:hint="eastAsia"/>
          <w:color w:val="FF0000"/>
          <w:szCs w:val="21"/>
        </w:rPr>
        <w:t>灰黑</w:t>
      </w:r>
      <w:r w:rsidR="00357CF1" w:rsidRPr="00317633">
        <w:rPr>
          <w:rFonts w:ascii="Times New Roman" w:eastAsia="宋体" w:hAnsi="Times New Roman" w:cs="Times New Roman"/>
          <w:color w:val="FF0000"/>
          <w:szCs w:val="21"/>
        </w:rPr>
        <w:t>色</w:t>
      </w:r>
      <w:r w:rsidR="003475C5" w:rsidRPr="00317633">
        <w:rPr>
          <w:rFonts w:ascii="Times New Roman" w:eastAsia="宋体" w:hAnsi="Times New Roman" w:cs="Times New Roman"/>
          <w:color w:val="FF0000"/>
          <w:szCs w:val="21"/>
        </w:rPr>
        <w:t>粉末</w:t>
      </w:r>
      <w:r w:rsidR="003475C5">
        <w:rPr>
          <w:rFonts w:ascii="Times New Roman" w:eastAsia="宋体" w:hAnsi="Times New Roman" w:cs="Times New Roman"/>
          <w:szCs w:val="21"/>
        </w:rPr>
        <w:t>，</w:t>
      </w:r>
      <w:r w:rsidR="00661797">
        <w:rPr>
          <w:rFonts w:ascii="Times New Roman" w:eastAsia="宋体" w:hAnsi="Times New Roman" w:cs="Times New Roman" w:hint="eastAsia"/>
          <w:szCs w:val="21"/>
        </w:rPr>
        <w:t>同一批</w:t>
      </w:r>
      <w:r>
        <w:rPr>
          <w:rFonts w:ascii="Times New Roman" w:eastAsia="宋体" w:hAnsi="Times New Roman" w:cs="Times New Roman"/>
          <w:szCs w:val="21"/>
        </w:rPr>
        <w:t>产品</w:t>
      </w:r>
      <w:r>
        <w:rPr>
          <w:rFonts w:ascii="Times New Roman" w:eastAsia="宋体" w:hAnsi="Times New Roman" w:cs="Times New Roman" w:hint="eastAsia"/>
          <w:szCs w:val="21"/>
        </w:rPr>
        <w:t>色泽</w:t>
      </w:r>
      <w:r>
        <w:rPr>
          <w:rFonts w:ascii="Times New Roman" w:eastAsia="宋体" w:hAnsi="Times New Roman" w:cs="Times New Roman"/>
          <w:szCs w:val="21"/>
        </w:rPr>
        <w:t>应保持一致。</w:t>
      </w:r>
    </w:p>
    <w:p w:rsidR="000C5914" w:rsidRPr="002264F4" w:rsidRDefault="000C591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szCs w:val="21"/>
        </w:rPr>
        <w:t>8</w:t>
      </w:r>
      <w:r w:rsidR="003475C5" w:rsidRPr="002264F4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其他</w:t>
      </w:r>
      <w:r w:rsidRPr="002264F4">
        <w:rPr>
          <w:rFonts w:ascii="Times New Roman" w:eastAsia="宋体" w:hAnsi="Times New Roman" w:cs="Times New Roman"/>
          <w:b/>
          <w:szCs w:val="21"/>
        </w:rPr>
        <w:t>要求</w:t>
      </w:r>
    </w:p>
    <w:p w:rsidR="000C5914" w:rsidRDefault="000C5914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需</w:t>
      </w:r>
      <w:r>
        <w:rPr>
          <w:rFonts w:ascii="Times New Roman" w:eastAsia="宋体" w:hAnsi="Times New Roman" w:cs="Times New Roman"/>
          <w:szCs w:val="21"/>
        </w:rPr>
        <w:t>方</w:t>
      </w:r>
      <w:r>
        <w:rPr>
          <w:rFonts w:ascii="Times New Roman" w:eastAsia="宋体" w:hAnsi="Times New Roman" w:cs="Times New Roman" w:hint="eastAsia"/>
          <w:szCs w:val="21"/>
        </w:rPr>
        <w:t>如果</w:t>
      </w:r>
      <w:r>
        <w:rPr>
          <w:rFonts w:ascii="Times New Roman" w:eastAsia="宋体" w:hAnsi="Times New Roman" w:cs="Times New Roman"/>
          <w:szCs w:val="21"/>
        </w:rPr>
        <w:t>对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>
        <w:rPr>
          <w:rFonts w:ascii="Times New Roman" w:eastAsia="宋体" w:hAnsi="Times New Roman" w:cs="Times New Roman" w:hint="eastAsia"/>
          <w:szCs w:val="21"/>
        </w:rPr>
        <w:t>有</w:t>
      </w:r>
      <w:r>
        <w:rPr>
          <w:rFonts w:ascii="Times New Roman" w:eastAsia="宋体" w:hAnsi="Times New Roman" w:cs="Times New Roman"/>
          <w:szCs w:val="21"/>
        </w:rPr>
        <w:t>特殊要求，可由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协商。</w:t>
      </w:r>
    </w:p>
    <w:p w:rsidR="000C5914" w:rsidRPr="002264F4" w:rsidRDefault="000C5914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>3.</w:t>
      </w:r>
      <w:r w:rsidR="00BF2110">
        <w:rPr>
          <w:rFonts w:ascii="Times New Roman" w:eastAsia="宋体" w:hAnsi="Times New Roman" w:cs="Times New Roman"/>
          <w:b/>
          <w:szCs w:val="21"/>
        </w:rPr>
        <w:t>9</w:t>
      </w:r>
      <w:r w:rsidR="003475C5" w:rsidRPr="002264F4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安全</w:t>
      </w:r>
      <w:r w:rsidRPr="002264F4">
        <w:rPr>
          <w:rFonts w:ascii="Times New Roman" w:eastAsia="宋体" w:hAnsi="Times New Roman" w:cs="Times New Roman"/>
          <w:b/>
          <w:szCs w:val="21"/>
        </w:rPr>
        <w:t>防护</w:t>
      </w:r>
    </w:p>
    <w:p w:rsidR="000C5914" w:rsidRDefault="00566A5B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625CB0">
        <w:rPr>
          <w:rFonts w:ascii="Times New Roman" w:eastAsia="宋体" w:hAnsi="Times New Roman" w:cs="Times New Roman" w:hint="eastAsia"/>
          <w:szCs w:val="21"/>
        </w:rPr>
        <w:t>属于</w:t>
      </w:r>
      <w:r w:rsidR="00625CB0">
        <w:rPr>
          <w:rFonts w:ascii="Times New Roman" w:eastAsia="宋体" w:hAnsi="Times New Roman" w:cs="Times New Roman"/>
          <w:szCs w:val="21"/>
        </w:rPr>
        <w:t>粉末产品，刺激</w:t>
      </w:r>
      <w:r w:rsidR="00625CB0">
        <w:rPr>
          <w:rFonts w:ascii="Times New Roman" w:eastAsia="宋体" w:hAnsi="Times New Roman" w:cs="Times New Roman" w:hint="eastAsia"/>
          <w:szCs w:val="21"/>
        </w:rPr>
        <w:t>呼吸道</w:t>
      </w:r>
      <w:r w:rsidR="00625CB0">
        <w:rPr>
          <w:rFonts w:ascii="Times New Roman" w:eastAsia="宋体" w:hAnsi="Times New Roman" w:cs="Times New Roman"/>
          <w:szCs w:val="21"/>
        </w:rPr>
        <w:t>粘膜，进行</w:t>
      </w:r>
      <w:r w:rsidR="00625CB0">
        <w:rPr>
          <w:rFonts w:ascii="Times New Roman" w:eastAsia="宋体" w:hAnsi="Times New Roman" w:cs="Times New Roman" w:hint="eastAsia"/>
          <w:szCs w:val="21"/>
        </w:rPr>
        <w:t>接触</w:t>
      </w:r>
      <w:r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625CB0">
        <w:rPr>
          <w:rFonts w:ascii="Times New Roman" w:eastAsia="宋体" w:hAnsi="Times New Roman" w:cs="Times New Roman" w:hint="eastAsia"/>
          <w:szCs w:val="21"/>
        </w:rPr>
        <w:t>作业时，</w:t>
      </w:r>
      <w:r w:rsidR="00625CB0">
        <w:rPr>
          <w:rFonts w:ascii="Times New Roman" w:eastAsia="宋体" w:hAnsi="Times New Roman" w:cs="Times New Roman"/>
          <w:szCs w:val="21"/>
        </w:rPr>
        <w:t>应注意防护。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lastRenderedPageBreak/>
        <w:t xml:space="preserve">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方法</w:t>
      </w:r>
    </w:p>
    <w:p w:rsidR="006864F8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4.1 </w:t>
      </w:r>
      <w:r w:rsidR="006864F8">
        <w:rPr>
          <w:rFonts w:ascii="Times New Roman" w:eastAsia="宋体" w:hAnsi="Times New Roman" w:cs="Times New Roman" w:hint="eastAsia"/>
          <w:szCs w:val="21"/>
        </w:rPr>
        <w:t>化学</w:t>
      </w:r>
      <w:r w:rsidR="006864F8">
        <w:rPr>
          <w:rFonts w:ascii="Times New Roman" w:eastAsia="宋体" w:hAnsi="Times New Roman" w:cs="Times New Roman"/>
          <w:szCs w:val="21"/>
        </w:rPr>
        <w:t>成分</w:t>
      </w:r>
    </w:p>
    <w:p w:rsidR="00BF2110" w:rsidRPr="00BF2110" w:rsidRDefault="00BF2110" w:rsidP="00BF2110">
      <w:pPr>
        <w:spacing w:line="440" w:lineRule="exact"/>
        <w:rPr>
          <w:rFonts w:ascii="Times New Roman" w:eastAsia="宋体" w:hAnsi="Times New Roman" w:cs="Times New Roman" w:hint="eastAsia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4.1.1</w:t>
      </w:r>
      <w:r w:rsidRPr="00BF2110">
        <w:t xml:space="preserve"> 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镍钴锰物质的量</w:t>
      </w:r>
      <w:r w:rsidR="009853B9">
        <w:rPr>
          <w:rFonts w:ascii="Times New Roman" w:eastAsia="宋体" w:hAnsi="Times New Roman" w:cs="Times New Roman"/>
          <w:color w:val="FF0000"/>
          <w:szCs w:val="21"/>
        </w:rPr>
        <w:t>百分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含量</w:t>
      </w:r>
      <w:r w:rsidR="009853B9">
        <w:rPr>
          <w:rFonts w:ascii="Times New Roman" w:eastAsia="宋体" w:hAnsi="Times New Roman" w:cs="Times New Roman"/>
          <w:color w:val="FF0000"/>
          <w:szCs w:val="21"/>
        </w:rPr>
        <w:t>首先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按照</w:t>
      </w:r>
      <w:r w:rsidR="009853B9" w:rsidRPr="00BF2110">
        <w:rPr>
          <w:rFonts w:ascii="Times New Roman" w:eastAsia="宋体" w:hAnsi="Times New Roman" w:cs="Times New Roman"/>
          <w:color w:val="FF0000"/>
          <w:szCs w:val="21"/>
        </w:rPr>
        <w:t>YS/T 928.3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的规定</w:t>
      </w:r>
      <w:r w:rsidR="009853B9">
        <w:rPr>
          <w:rFonts w:ascii="Times New Roman" w:eastAsia="宋体" w:hAnsi="Times New Roman" w:cs="Times New Roman"/>
          <w:color w:val="FF0000"/>
          <w:szCs w:val="21"/>
        </w:rPr>
        <w:t>测出</w:t>
      </w:r>
      <w:r w:rsidR="009853B9" w:rsidRPr="00BF2110">
        <w:rPr>
          <w:rFonts w:ascii="Times New Roman" w:eastAsia="宋体" w:hAnsi="Times New Roman" w:cs="Times New Roman"/>
          <w:color w:val="FF0000"/>
          <w:szCs w:val="21"/>
        </w:rPr>
        <w:t>镍、钻、锰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9853B9">
        <w:rPr>
          <w:rFonts w:ascii="Times New Roman" w:eastAsia="宋体" w:hAnsi="Times New Roman" w:cs="Times New Roman"/>
          <w:color w:val="FF0000"/>
          <w:szCs w:val="21"/>
        </w:rPr>
        <w:t>质量分数，然后按照附录的规定计算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镍钴锰物质的量</w:t>
      </w:r>
      <w:r w:rsidR="009853B9">
        <w:rPr>
          <w:rFonts w:ascii="Times New Roman" w:eastAsia="宋体" w:hAnsi="Times New Roman" w:cs="Times New Roman"/>
          <w:color w:val="FF0000"/>
          <w:szCs w:val="21"/>
        </w:rPr>
        <w:t>百分</w:t>
      </w:r>
      <w:r w:rsidR="009853B9">
        <w:rPr>
          <w:rFonts w:ascii="Times New Roman" w:eastAsia="宋体" w:hAnsi="Times New Roman" w:cs="Times New Roman" w:hint="eastAsia"/>
          <w:color w:val="FF0000"/>
          <w:szCs w:val="21"/>
        </w:rPr>
        <w:t>含量。</w:t>
      </w:r>
    </w:p>
    <w:p w:rsidR="00BF2110" w:rsidRPr="00BF2110" w:rsidRDefault="009853B9" w:rsidP="00BF2110">
      <w:pPr>
        <w:spacing w:line="440" w:lineRule="exact"/>
        <w:rPr>
          <w:rFonts w:ascii="Times New Roman" w:eastAsia="宋体" w:hAnsi="Times New Roman" w:cs="Times New Roman" w:hint="eastAsia"/>
          <w:color w:val="FF0000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 xml:space="preserve">4.1.2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镍钴锰合量的</w:t>
      </w:r>
      <w:r>
        <w:rPr>
          <w:rFonts w:ascii="Times New Roman" w:eastAsia="宋体" w:hAnsi="Times New Roman" w:cs="Times New Roman"/>
          <w:color w:val="FF0000"/>
          <w:szCs w:val="21"/>
        </w:rPr>
        <w:t>测定方法</w:t>
      </w:r>
      <w:r w:rsidRPr="001A5162">
        <w:rPr>
          <w:rFonts w:ascii="Times New Roman" w:eastAsia="宋体" w:hAnsi="Times New Roman" w:cs="Times New Roman" w:hint="eastAsia"/>
          <w:color w:val="FF0000"/>
          <w:szCs w:val="21"/>
        </w:rPr>
        <w:t>由供需</w:t>
      </w:r>
      <w:r w:rsidRPr="001A5162">
        <w:rPr>
          <w:rFonts w:ascii="Times New Roman" w:eastAsia="宋体" w:hAnsi="Times New Roman" w:cs="Times New Roman"/>
          <w:color w:val="FF0000"/>
          <w:szCs w:val="21"/>
        </w:rPr>
        <w:t>双方协商</w:t>
      </w:r>
      <w:r w:rsidRPr="001A5162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BF2110" w:rsidRDefault="009853B9" w:rsidP="00BF2110">
      <w:pPr>
        <w:spacing w:line="440" w:lineRule="exact"/>
        <w:rPr>
          <w:rFonts w:ascii="Times New Roman" w:eastAsia="宋体" w:hAnsi="Times New Roman" w:cs="Times New Roman" w:hint="eastAsia"/>
          <w:color w:val="FF0000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 xml:space="preserve">4.1.3 </w:t>
      </w:r>
      <w:r w:rsidRPr="00BF2110">
        <w:rPr>
          <w:rFonts w:ascii="Times New Roman" w:eastAsia="宋体" w:hAnsi="Times New Roman" w:cs="Times New Roman"/>
          <w:color w:val="FF0000"/>
          <w:szCs w:val="21"/>
        </w:rPr>
        <w:t>铁、钙、镁、铜、锌、硅、铝、钠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杂质</w:t>
      </w:r>
      <w:r>
        <w:rPr>
          <w:rFonts w:ascii="Times New Roman" w:eastAsia="宋体" w:hAnsi="Times New Roman" w:cs="Times New Roman"/>
          <w:color w:val="FF0000"/>
          <w:szCs w:val="21"/>
        </w:rPr>
        <w:t>含量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>
        <w:rPr>
          <w:rFonts w:ascii="Times New Roman" w:eastAsia="宋体" w:hAnsi="Times New Roman" w:cs="Times New Roman"/>
          <w:color w:val="FF0000"/>
          <w:szCs w:val="21"/>
        </w:rPr>
        <w:t>测定按照</w:t>
      </w:r>
      <w:r w:rsidR="00BF2110" w:rsidRPr="00BF2110">
        <w:rPr>
          <w:rFonts w:ascii="Times New Roman" w:eastAsia="宋体" w:hAnsi="Times New Roman" w:cs="Times New Roman"/>
          <w:color w:val="FF0000"/>
          <w:szCs w:val="21"/>
        </w:rPr>
        <w:t>YS/T 928.4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的规定</w:t>
      </w:r>
      <w:r>
        <w:rPr>
          <w:rFonts w:ascii="Times New Roman" w:eastAsia="宋体" w:hAnsi="Times New Roman" w:cs="Times New Roman"/>
          <w:color w:val="FF0000"/>
          <w:szCs w:val="21"/>
        </w:rPr>
        <w:t>进行。</w:t>
      </w:r>
    </w:p>
    <w:p w:rsidR="009853B9" w:rsidRDefault="009853B9" w:rsidP="009853B9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 xml:space="preserve">4.1.4 </w:t>
      </w:r>
      <w:r w:rsidRPr="00BF2110">
        <w:rPr>
          <w:rFonts w:ascii="Times New Roman" w:eastAsia="宋体" w:hAnsi="Times New Roman" w:cs="Times New Roman"/>
          <w:color w:val="FF0000"/>
          <w:szCs w:val="21"/>
        </w:rPr>
        <w:t>氯离子</w:t>
      </w:r>
      <w:r w:rsidR="00B2117B">
        <w:rPr>
          <w:rFonts w:ascii="Times New Roman" w:eastAsia="宋体" w:hAnsi="Times New Roman" w:cs="Times New Roman"/>
          <w:color w:val="FF0000"/>
          <w:szCs w:val="21"/>
        </w:rPr>
        <w:t>杂质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含量</w:t>
      </w:r>
      <w:r>
        <w:rPr>
          <w:rFonts w:ascii="Times New Roman" w:eastAsia="宋体" w:hAnsi="Times New Roman" w:cs="Times New Roman"/>
          <w:color w:val="FF0000"/>
          <w:szCs w:val="21"/>
        </w:rPr>
        <w:t>的测定按照</w:t>
      </w:r>
      <w:r w:rsidRPr="00BF2110">
        <w:rPr>
          <w:rFonts w:ascii="Times New Roman" w:eastAsia="宋体" w:hAnsi="Times New Roman" w:cs="Times New Roman"/>
          <w:color w:val="FF0000"/>
          <w:szCs w:val="21"/>
        </w:rPr>
        <w:t>YS/T 928.1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>
        <w:rPr>
          <w:rFonts w:ascii="Times New Roman" w:eastAsia="宋体" w:hAnsi="Times New Roman" w:cs="Times New Roman"/>
          <w:color w:val="FF0000"/>
          <w:szCs w:val="21"/>
        </w:rPr>
        <w:t>规定进行。</w:t>
      </w:r>
    </w:p>
    <w:p w:rsidR="009853B9" w:rsidRDefault="009853B9" w:rsidP="009853B9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4.1.5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硫</w:t>
      </w:r>
      <w:r w:rsidR="00B2117B">
        <w:rPr>
          <w:rFonts w:ascii="Times New Roman" w:eastAsia="宋体" w:hAnsi="Times New Roman" w:cs="Times New Roman" w:hint="eastAsia"/>
          <w:color w:val="FF0000"/>
          <w:szCs w:val="21"/>
        </w:rPr>
        <w:t>酸</w:t>
      </w:r>
      <w:r w:rsidR="00B2117B">
        <w:rPr>
          <w:rFonts w:ascii="Times New Roman" w:eastAsia="宋体" w:hAnsi="Times New Roman" w:cs="Times New Roman"/>
          <w:color w:val="FF0000"/>
          <w:szCs w:val="21"/>
        </w:rPr>
        <w:t>根离子</w:t>
      </w:r>
      <w:r w:rsidR="00B2117B">
        <w:rPr>
          <w:rFonts w:ascii="Times New Roman" w:eastAsia="宋体" w:hAnsi="Times New Roman" w:cs="Times New Roman"/>
          <w:color w:val="FF0000"/>
          <w:szCs w:val="21"/>
        </w:rPr>
        <w:t>杂质</w:t>
      </w:r>
      <w:r>
        <w:rPr>
          <w:rFonts w:ascii="Times New Roman" w:eastAsia="宋体" w:hAnsi="Times New Roman" w:cs="Times New Roman"/>
          <w:color w:val="FF0000"/>
          <w:szCs w:val="21"/>
        </w:rPr>
        <w:t>含量的测定</w:t>
      </w:r>
      <w:r w:rsidRPr="001A5162">
        <w:rPr>
          <w:rFonts w:ascii="Times New Roman" w:eastAsia="宋体" w:hAnsi="Times New Roman" w:cs="Times New Roman" w:hint="eastAsia"/>
          <w:color w:val="FF0000"/>
          <w:szCs w:val="21"/>
        </w:rPr>
        <w:t>由供需</w:t>
      </w:r>
      <w:r w:rsidRPr="001A5162">
        <w:rPr>
          <w:rFonts w:ascii="Times New Roman" w:eastAsia="宋体" w:hAnsi="Times New Roman" w:cs="Times New Roman"/>
          <w:color w:val="FF0000"/>
          <w:szCs w:val="21"/>
        </w:rPr>
        <w:t>双方协商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317633" w:rsidRDefault="009853B9" w:rsidP="009853B9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 xml:space="preserve">4.1.6 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铅</w:t>
      </w:r>
      <w:r w:rsidR="00B2117B">
        <w:rPr>
          <w:rFonts w:ascii="Times New Roman" w:eastAsia="宋体" w:hAnsi="Times New Roman" w:cs="Times New Roman"/>
          <w:color w:val="FF0000"/>
          <w:szCs w:val="21"/>
        </w:rPr>
        <w:t>杂质</w:t>
      </w:r>
      <w:r>
        <w:rPr>
          <w:rFonts w:ascii="Times New Roman" w:eastAsia="宋体" w:hAnsi="Times New Roman" w:cs="Times New Roman"/>
          <w:color w:val="FF0000"/>
          <w:szCs w:val="21"/>
        </w:rPr>
        <w:t>含量的测定</w:t>
      </w:r>
      <w:r w:rsidRPr="001A5162">
        <w:rPr>
          <w:rFonts w:ascii="Times New Roman" w:eastAsia="宋体" w:hAnsi="Times New Roman" w:cs="Times New Roman" w:hint="eastAsia"/>
          <w:color w:val="FF0000"/>
          <w:szCs w:val="21"/>
        </w:rPr>
        <w:t>由供需</w:t>
      </w:r>
      <w:r w:rsidRPr="001A5162">
        <w:rPr>
          <w:rFonts w:ascii="Times New Roman" w:eastAsia="宋体" w:hAnsi="Times New Roman" w:cs="Times New Roman"/>
          <w:color w:val="FF0000"/>
          <w:szCs w:val="21"/>
        </w:rPr>
        <w:t>双方协商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490212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4.2</w:t>
      </w:r>
      <w:r w:rsidR="00490212">
        <w:rPr>
          <w:rFonts w:ascii="Times New Roman" w:eastAsia="宋体" w:hAnsi="Times New Roman" w:cs="Times New Roman" w:hint="eastAsia"/>
          <w:szCs w:val="21"/>
        </w:rPr>
        <w:t>物理</w:t>
      </w:r>
      <w:r w:rsidR="00490212">
        <w:rPr>
          <w:rFonts w:ascii="Times New Roman" w:eastAsia="宋体" w:hAnsi="Times New Roman" w:cs="Times New Roman"/>
          <w:szCs w:val="21"/>
        </w:rPr>
        <w:t>性能</w:t>
      </w:r>
    </w:p>
    <w:p w:rsidR="00490212" w:rsidRPr="003E4FA7" w:rsidRDefault="00490212" w:rsidP="00625CB0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3E4FA7">
        <w:rPr>
          <w:rFonts w:ascii="Times New Roman" w:eastAsia="宋体" w:hAnsi="Times New Roman" w:cs="Times New Roman"/>
          <w:color w:val="FF0000"/>
          <w:szCs w:val="21"/>
        </w:rPr>
        <w:t>4.2</w:t>
      </w:r>
      <w:r w:rsidRPr="003E4FA7">
        <w:rPr>
          <w:rFonts w:ascii="Times New Roman" w:eastAsia="宋体" w:hAnsi="Times New Roman" w:cs="Times New Roman" w:hint="eastAsia"/>
          <w:color w:val="FF0000"/>
          <w:szCs w:val="21"/>
        </w:rPr>
        <w:t>.1</w:t>
      </w:r>
      <w:r w:rsidR="00317633" w:rsidRPr="003E4FA7">
        <w:rPr>
          <w:rFonts w:ascii="Times New Roman" w:eastAsia="宋体" w:hAnsi="Times New Roman" w:cs="Times New Roman" w:hint="eastAsia"/>
          <w:color w:val="FF0000"/>
          <w:szCs w:val="21"/>
        </w:rPr>
        <w:t>松装密度</w:t>
      </w:r>
      <w:r w:rsidR="00317633" w:rsidRPr="003E4FA7">
        <w:rPr>
          <w:rFonts w:ascii="Times New Roman" w:eastAsia="宋体" w:hAnsi="Times New Roman" w:cs="Times New Roman"/>
          <w:color w:val="FF0000"/>
          <w:szCs w:val="21"/>
        </w:rPr>
        <w:t>测定按照</w:t>
      </w:r>
      <w:r w:rsidR="00317633" w:rsidRPr="003E4FA7">
        <w:rPr>
          <w:rFonts w:ascii="Times New Roman" w:eastAsia="宋体" w:hAnsi="Times New Roman" w:cs="Times New Roman"/>
          <w:color w:val="FF0000"/>
          <w:szCs w:val="21"/>
        </w:rPr>
        <w:t>GB/T 1479</w:t>
      </w:r>
      <w:r w:rsidR="003E4FA7" w:rsidRPr="003E4FA7">
        <w:rPr>
          <w:rFonts w:ascii="Times New Roman" w:eastAsia="宋体" w:hAnsi="Times New Roman" w:cs="Times New Roman"/>
          <w:color w:val="FF0000"/>
          <w:szCs w:val="21"/>
        </w:rPr>
        <w:t>.1</w:t>
      </w:r>
      <w:r w:rsidR="00317633" w:rsidRPr="003E4FA7">
        <w:rPr>
          <w:rFonts w:ascii="Times New Roman" w:eastAsia="宋体" w:hAnsi="Times New Roman" w:cs="Times New Roman"/>
          <w:color w:val="FF0000"/>
          <w:szCs w:val="21"/>
        </w:rPr>
        <w:t>的规定进行。</w:t>
      </w:r>
    </w:p>
    <w:p w:rsidR="00490212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4.2.2</w:t>
      </w:r>
      <w:r w:rsidR="00625CB0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振实密度测定</w:t>
      </w:r>
      <w:r>
        <w:rPr>
          <w:rFonts w:ascii="Times New Roman" w:eastAsia="宋体" w:hAnsi="Times New Roman" w:cs="Times New Roman"/>
          <w:szCs w:val="21"/>
        </w:rPr>
        <w:t>按照</w:t>
      </w:r>
      <w:r w:rsidRPr="0053576C">
        <w:rPr>
          <w:rFonts w:ascii="Times New Roman" w:eastAsia="宋体" w:hAnsi="Times New Roman" w:cs="Times New Roman"/>
          <w:szCs w:val="21"/>
        </w:rPr>
        <w:t>GB/T 5162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规定进行。</w:t>
      </w:r>
    </w:p>
    <w:p w:rsidR="00490212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3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激光粒度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（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D</w:t>
      </w:r>
      <w:r w:rsidR="00317633" w:rsidRPr="003E4FA7">
        <w:rPr>
          <w:rFonts w:ascii="Times New Roman" w:eastAsia="宋体" w:hAnsi="Times New Roman" w:cs="Times New Roman" w:hint="eastAsia"/>
          <w:color w:val="FF0000"/>
          <w:szCs w:val="21"/>
          <w:vertAlign w:val="subscript"/>
        </w:rPr>
        <w:t>50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的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测定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按照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GB/T 19077</w:t>
      </w:r>
      <w:r w:rsidR="00317633" w:rsidRPr="0096033F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="00317633" w:rsidRPr="0096033F">
        <w:rPr>
          <w:rFonts w:ascii="Times New Roman" w:eastAsia="宋体" w:hAnsi="Times New Roman" w:cs="Times New Roman"/>
          <w:color w:val="FF0000"/>
          <w:szCs w:val="21"/>
        </w:rPr>
        <w:t>规定进行。</w:t>
      </w:r>
    </w:p>
    <w:p w:rsidR="009C77D9" w:rsidRDefault="00490212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4</w:t>
      </w:r>
      <w:r w:rsidR="00317633">
        <w:rPr>
          <w:rFonts w:ascii="Times New Roman" w:eastAsia="宋体" w:hAnsi="Times New Roman" w:cs="Times New Roman" w:hint="eastAsia"/>
          <w:szCs w:val="21"/>
        </w:rPr>
        <w:t>比表面积</w:t>
      </w:r>
      <w:r w:rsidR="00317633">
        <w:rPr>
          <w:rFonts w:ascii="Times New Roman" w:eastAsia="宋体" w:hAnsi="Times New Roman" w:cs="Times New Roman"/>
          <w:szCs w:val="21"/>
        </w:rPr>
        <w:t>按照</w:t>
      </w:r>
      <w:r w:rsidR="00317633" w:rsidRPr="0053576C">
        <w:rPr>
          <w:rFonts w:ascii="Times New Roman" w:eastAsia="宋体" w:hAnsi="Times New Roman" w:cs="Times New Roman"/>
          <w:szCs w:val="21"/>
        </w:rPr>
        <w:t>GB/T 19587</w:t>
      </w:r>
      <w:r w:rsidR="00317633">
        <w:rPr>
          <w:rFonts w:ascii="Times New Roman" w:eastAsia="宋体" w:hAnsi="Times New Roman" w:cs="Times New Roman" w:hint="eastAsia"/>
          <w:szCs w:val="21"/>
        </w:rPr>
        <w:t>的</w:t>
      </w:r>
      <w:r w:rsidR="00317633">
        <w:rPr>
          <w:rFonts w:ascii="Times New Roman" w:eastAsia="宋体" w:hAnsi="Times New Roman" w:cs="Times New Roman"/>
          <w:szCs w:val="21"/>
        </w:rPr>
        <w:t>规定进行。</w:t>
      </w:r>
    </w:p>
    <w:p w:rsidR="00625CB0" w:rsidRDefault="009C77D9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4.2.</w:t>
      </w:r>
      <w:r>
        <w:rPr>
          <w:rFonts w:ascii="Times New Roman" w:eastAsia="宋体" w:hAnsi="Times New Roman" w:cs="Times New Roman"/>
          <w:szCs w:val="21"/>
        </w:rPr>
        <w:t>5</w:t>
      </w:r>
      <w:r w:rsidR="00490212">
        <w:rPr>
          <w:rFonts w:ascii="Times New Roman" w:eastAsia="宋体" w:hAnsi="Times New Roman" w:cs="Times New Roman" w:hint="eastAsia"/>
          <w:szCs w:val="21"/>
        </w:rPr>
        <w:t>产品</w:t>
      </w:r>
      <w:r w:rsidR="00490212">
        <w:rPr>
          <w:rFonts w:ascii="Times New Roman" w:eastAsia="宋体" w:hAnsi="Times New Roman" w:cs="Times New Roman"/>
          <w:szCs w:val="21"/>
        </w:rPr>
        <w:t>颗粒微观形貌观测按照</w:t>
      </w:r>
      <w:r w:rsidR="00490212" w:rsidRPr="0053576C">
        <w:rPr>
          <w:rFonts w:ascii="Times New Roman" w:eastAsia="宋体" w:hAnsi="Times New Roman" w:cs="Times New Roman"/>
          <w:szCs w:val="21"/>
        </w:rPr>
        <w:t>JY/T 010</w:t>
      </w:r>
      <w:r w:rsidR="00490212">
        <w:rPr>
          <w:rFonts w:ascii="Times New Roman" w:eastAsia="宋体" w:hAnsi="Times New Roman" w:cs="Times New Roman" w:hint="eastAsia"/>
          <w:szCs w:val="21"/>
        </w:rPr>
        <w:t>的</w:t>
      </w:r>
      <w:r w:rsidR="00490212">
        <w:rPr>
          <w:rFonts w:ascii="Times New Roman" w:eastAsia="宋体" w:hAnsi="Times New Roman" w:cs="Times New Roman"/>
          <w:szCs w:val="21"/>
        </w:rPr>
        <w:t>规定进行。</w:t>
      </w:r>
    </w:p>
    <w:p w:rsidR="00014EF1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4.3 </w:t>
      </w:r>
      <w:r w:rsidR="00014EF1">
        <w:rPr>
          <w:rFonts w:ascii="Times New Roman" w:eastAsia="宋体" w:hAnsi="Times New Roman" w:cs="Times New Roman" w:hint="eastAsia"/>
          <w:szCs w:val="21"/>
        </w:rPr>
        <w:t>磁性</w:t>
      </w:r>
      <w:r w:rsidR="00014EF1">
        <w:rPr>
          <w:rFonts w:ascii="Times New Roman" w:eastAsia="宋体" w:hAnsi="Times New Roman" w:cs="Times New Roman"/>
          <w:szCs w:val="21"/>
        </w:rPr>
        <w:t>异物</w:t>
      </w:r>
    </w:p>
    <w:p w:rsidR="00014EF1" w:rsidRPr="004F77AC" w:rsidRDefault="00014EF1" w:rsidP="00014EF1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4F77AC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Pr="004F77AC">
        <w:rPr>
          <w:rFonts w:ascii="Times New Roman" w:eastAsia="宋体" w:hAnsi="Times New Roman" w:cs="Times New Roman"/>
          <w:color w:val="FF0000"/>
          <w:szCs w:val="21"/>
        </w:rPr>
        <w:t>磁性异物含量的</w:t>
      </w:r>
      <w:proofErr w:type="gramStart"/>
      <w:r w:rsidRPr="004F77AC">
        <w:rPr>
          <w:rFonts w:ascii="Times New Roman" w:eastAsia="宋体" w:hAnsi="Times New Roman" w:cs="Times New Roman"/>
          <w:color w:val="FF0000"/>
          <w:szCs w:val="21"/>
        </w:rPr>
        <w:t>测定按</w:t>
      </w:r>
      <w:proofErr w:type="gramEnd"/>
      <w:r w:rsidRPr="004F77AC">
        <w:rPr>
          <w:rFonts w:ascii="Times New Roman" w:eastAsia="宋体" w:hAnsi="Times New Roman" w:cs="Times New Roman" w:hint="eastAsia"/>
          <w:color w:val="FF0000"/>
          <w:szCs w:val="21"/>
        </w:rPr>
        <w:t>GB/T 24533</w:t>
      </w:r>
      <w:r w:rsidRPr="004F77AC">
        <w:rPr>
          <w:rFonts w:ascii="Times New Roman" w:eastAsia="宋体" w:hAnsi="Times New Roman" w:cs="Times New Roman"/>
          <w:color w:val="FF0000"/>
          <w:szCs w:val="21"/>
        </w:rPr>
        <w:t>-20</w:t>
      </w:r>
      <w:r w:rsidR="004F77AC" w:rsidRPr="004F77AC">
        <w:rPr>
          <w:rFonts w:ascii="Times New Roman" w:eastAsia="宋体" w:hAnsi="Times New Roman" w:cs="Times New Roman"/>
          <w:color w:val="FF0000"/>
          <w:szCs w:val="21"/>
        </w:rPr>
        <w:t>1</w:t>
      </w:r>
      <w:r w:rsidRPr="004F77AC">
        <w:rPr>
          <w:rFonts w:ascii="Times New Roman" w:eastAsia="宋体" w:hAnsi="Times New Roman" w:cs="Times New Roman"/>
          <w:color w:val="FF0000"/>
          <w:szCs w:val="21"/>
        </w:rPr>
        <w:t>9</w:t>
      </w:r>
      <w:r w:rsidRPr="004F77AC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Pr="004F77AC">
        <w:rPr>
          <w:rFonts w:ascii="Times New Roman" w:eastAsia="宋体" w:hAnsi="Times New Roman" w:cs="Times New Roman"/>
          <w:color w:val="FF0000"/>
          <w:szCs w:val="21"/>
        </w:rPr>
        <w:t>规定进行。</w:t>
      </w:r>
    </w:p>
    <w:p w:rsidR="00014EF1" w:rsidRDefault="00014EF1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4.4 </w:t>
      </w:r>
      <w:r w:rsidR="00E53001">
        <w:rPr>
          <w:rFonts w:ascii="Times New Roman" w:eastAsia="宋体" w:hAnsi="Times New Roman" w:cs="Times New Roman" w:hint="eastAsia"/>
          <w:szCs w:val="21"/>
        </w:rPr>
        <w:t>水分含量</w:t>
      </w:r>
    </w:p>
    <w:p w:rsidR="00014EF1" w:rsidRPr="00B2117B" w:rsidRDefault="00F31C7F" w:rsidP="00014EF1">
      <w:pPr>
        <w:spacing w:line="440" w:lineRule="exact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产品水分含量的测定方法按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GB/T 6283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的规定进行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，测定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的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条件</w:t>
      </w:r>
      <w:r w:rsidRPr="00B2117B">
        <w:rPr>
          <w:rFonts w:ascii="Times New Roman" w:eastAsia="宋体" w:hAnsi="Times New Roman" w:cs="Times New Roman" w:hint="eastAsia"/>
          <w:color w:val="FF0000"/>
          <w:szCs w:val="21"/>
        </w:rPr>
        <w:t>由供需</w:t>
      </w:r>
      <w:r w:rsidRPr="00B2117B">
        <w:rPr>
          <w:rFonts w:ascii="Times New Roman" w:eastAsia="宋体" w:hAnsi="Times New Roman" w:cs="Times New Roman"/>
          <w:color w:val="FF0000"/>
          <w:szCs w:val="21"/>
        </w:rPr>
        <w:t>双方协商。</w:t>
      </w:r>
    </w:p>
    <w:p w:rsidR="00312CBE" w:rsidRDefault="00014EF1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4.5</w:t>
      </w:r>
      <w:r w:rsidR="00490212">
        <w:rPr>
          <w:rFonts w:ascii="Times New Roman" w:eastAsia="宋体" w:hAnsi="Times New Roman" w:cs="Times New Roman"/>
          <w:szCs w:val="21"/>
        </w:rPr>
        <w:t>外观质量</w:t>
      </w:r>
    </w:p>
    <w:p w:rsidR="00625CB0" w:rsidRDefault="00625CB0" w:rsidP="00312CBE">
      <w:pPr>
        <w:spacing w:line="44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的外观质量</w:t>
      </w:r>
      <w:r>
        <w:rPr>
          <w:rFonts w:ascii="Times New Roman" w:eastAsia="宋体" w:hAnsi="Times New Roman" w:cs="Times New Roman" w:hint="eastAsia"/>
          <w:szCs w:val="21"/>
        </w:rPr>
        <w:t>由目视检查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规则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5.1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检查</w:t>
      </w:r>
      <w:r w:rsidRPr="002264F4">
        <w:rPr>
          <w:rFonts w:ascii="Times New Roman" w:eastAsia="宋体" w:hAnsi="Times New Roman" w:cs="Times New Roman"/>
          <w:b/>
          <w:szCs w:val="21"/>
        </w:rPr>
        <w:t>和验收</w:t>
      </w:r>
    </w:p>
    <w:p w:rsidR="00625CB0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5.1.1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质量监督部门负责对产品进行检验，保证产品符合本标准或合同（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规定</w:t>
      </w:r>
      <w:r>
        <w:rPr>
          <w:rFonts w:ascii="Times New Roman" w:eastAsia="宋体" w:hAnsi="Times New Roman" w:cs="Times New Roman"/>
          <w:szCs w:val="21"/>
        </w:rPr>
        <w:t>，并填写质量证明书。</w:t>
      </w:r>
    </w:p>
    <w:p w:rsidR="00625CB0" w:rsidRDefault="00625CB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5.1.2 </w:t>
      </w:r>
      <w:r>
        <w:rPr>
          <w:rFonts w:ascii="Times New Roman" w:eastAsia="宋体" w:hAnsi="Times New Roman" w:cs="Times New Roman" w:hint="eastAsia"/>
          <w:szCs w:val="21"/>
        </w:rPr>
        <w:t>需方可对</w:t>
      </w:r>
      <w:r>
        <w:rPr>
          <w:rFonts w:ascii="Times New Roman" w:eastAsia="宋体" w:hAnsi="Times New Roman" w:cs="Times New Roman"/>
          <w:szCs w:val="21"/>
        </w:rPr>
        <w:t>收到的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进行检验，如检验结果与本标准或合同（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规定</w:t>
      </w:r>
      <w:r>
        <w:rPr>
          <w:rFonts w:ascii="Times New Roman" w:eastAsia="宋体" w:hAnsi="Times New Roman" w:cs="Times New Roman"/>
          <w:szCs w:val="21"/>
        </w:rPr>
        <w:t>不符，可在收到产品之日起</w:t>
      </w: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/>
          <w:szCs w:val="21"/>
        </w:rPr>
        <w:t>内向供方提出，由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协商解决，如需仲裁，仲裁取样在需方，由</w:t>
      </w:r>
      <w:r>
        <w:rPr>
          <w:rFonts w:ascii="Times New Roman" w:eastAsia="宋体" w:hAnsi="Times New Roman" w:cs="Times New Roman" w:hint="eastAsia"/>
          <w:szCs w:val="21"/>
        </w:rPr>
        <w:t>供需双方</w:t>
      </w:r>
      <w:r>
        <w:rPr>
          <w:rFonts w:ascii="Times New Roman" w:eastAsia="宋体" w:hAnsi="Times New Roman" w:cs="Times New Roman"/>
          <w:szCs w:val="21"/>
        </w:rPr>
        <w:t>共同进行。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lastRenderedPageBreak/>
        <w:t xml:space="preserve">5.2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组批</w:t>
      </w:r>
    </w:p>
    <w:p w:rsidR="000C5914" w:rsidRDefault="00625CB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 w:rsidR="009C3203">
        <w:rPr>
          <w:rFonts w:ascii="Times New Roman" w:eastAsia="宋体" w:hAnsi="Times New Roman" w:cs="Times New Roman" w:hint="eastAsia"/>
          <w:szCs w:val="21"/>
        </w:rPr>
        <w:t>应</w:t>
      </w:r>
      <w:r>
        <w:rPr>
          <w:rFonts w:ascii="Times New Roman" w:eastAsia="宋体" w:hAnsi="Times New Roman" w:cs="Times New Roman" w:hint="eastAsia"/>
          <w:szCs w:val="21"/>
        </w:rPr>
        <w:t>成批</w:t>
      </w:r>
      <w:r>
        <w:rPr>
          <w:rFonts w:ascii="Times New Roman" w:eastAsia="宋体" w:hAnsi="Times New Roman" w:cs="Times New Roman"/>
          <w:szCs w:val="21"/>
        </w:rPr>
        <w:t>提交检验，</w:t>
      </w:r>
      <w:r w:rsidR="0096033F">
        <w:rPr>
          <w:rFonts w:ascii="Times New Roman" w:eastAsia="宋体" w:hAnsi="Times New Roman" w:cs="Times New Roman"/>
          <w:szCs w:val="21"/>
        </w:rPr>
        <w:t>每批应</w:t>
      </w:r>
      <w:r w:rsidR="0096033F">
        <w:rPr>
          <w:rFonts w:ascii="Times New Roman" w:eastAsia="宋体" w:hAnsi="Times New Roman" w:cs="Times New Roman" w:hint="eastAsia"/>
          <w:szCs w:val="21"/>
        </w:rPr>
        <w:t>由同一</w:t>
      </w:r>
      <w:r w:rsidR="0096033F">
        <w:rPr>
          <w:rFonts w:ascii="Times New Roman" w:eastAsia="宋体" w:hAnsi="Times New Roman" w:cs="Times New Roman"/>
          <w:szCs w:val="21"/>
        </w:rPr>
        <w:t>生产周期产出</w:t>
      </w:r>
      <w:r w:rsidR="0096033F" w:rsidRPr="00B2117B">
        <w:rPr>
          <w:rFonts w:ascii="Times New Roman" w:eastAsia="宋体" w:hAnsi="Times New Roman" w:cs="Times New Roman"/>
          <w:color w:val="FF0000"/>
          <w:szCs w:val="21"/>
        </w:rPr>
        <w:t>同一</w:t>
      </w:r>
      <w:r w:rsidR="004C28D6" w:rsidRPr="00B2117B">
        <w:rPr>
          <w:rFonts w:ascii="Times New Roman" w:eastAsia="宋体" w:hAnsi="Times New Roman" w:cs="Times New Roman" w:hint="eastAsia"/>
          <w:color w:val="FF0000"/>
          <w:szCs w:val="21"/>
        </w:rPr>
        <w:t>规格</w:t>
      </w:r>
      <w:r w:rsidR="0096033F">
        <w:rPr>
          <w:rFonts w:ascii="Times New Roman" w:eastAsia="宋体" w:hAnsi="Times New Roman" w:cs="Times New Roman"/>
          <w:szCs w:val="21"/>
        </w:rPr>
        <w:t>的</w:t>
      </w:r>
      <w:r w:rsidR="00566A5B"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96033F">
        <w:rPr>
          <w:rFonts w:ascii="Times New Roman" w:eastAsia="宋体" w:hAnsi="Times New Roman" w:cs="Times New Roman" w:hint="eastAsia"/>
          <w:szCs w:val="21"/>
        </w:rPr>
        <w:t>组成</w:t>
      </w:r>
      <w:r w:rsidR="0096033F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单批重量不大于</w:t>
      </w:r>
      <w:r>
        <w:rPr>
          <w:rFonts w:ascii="Times New Roman" w:eastAsia="宋体" w:hAnsi="Times New Roman" w:cs="Times New Roman" w:hint="eastAsia"/>
          <w:szCs w:val="21"/>
        </w:rPr>
        <w:t>10</w:t>
      </w:r>
      <w:r w:rsidR="004C28D6">
        <w:rPr>
          <w:rFonts w:ascii="Times New Roman" w:eastAsia="宋体" w:hAnsi="Times New Roman" w:cs="Times New Roman" w:hint="eastAsia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5CB0" w:rsidRPr="002264F4" w:rsidRDefault="00625CB0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5.3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</w:t>
      </w:r>
      <w:r w:rsidR="004C28D6">
        <w:rPr>
          <w:rFonts w:ascii="Times New Roman" w:eastAsia="宋体" w:hAnsi="Times New Roman" w:cs="Times New Roman" w:hint="eastAsia"/>
          <w:b/>
          <w:szCs w:val="21"/>
        </w:rPr>
        <w:t>验</w:t>
      </w:r>
      <w:r w:rsidRPr="002264F4">
        <w:rPr>
          <w:rFonts w:ascii="Times New Roman" w:eastAsia="宋体" w:hAnsi="Times New Roman" w:cs="Times New Roman"/>
          <w:b/>
          <w:szCs w:val="21"/>
        </w:rPr>
        <w:t>项目</w:t>
      </w:r>
    </w:p>
    <w:p w:rsidR="00625CB0" w:rsidRDefault="00625CB0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每批</w:t>
      </w:r>
      <w:r>
        <w:rPr>
          <w:rFonts w:ascii="Times New Roman" w:eastAsia="宋体" w:hAnsi="Times New Roman" w:cs="Times New Roman"/>
          <w:szCs w:val="21"/>
        </w:rPr>
        <w:t>产品应进行化学成分、物理性能</w:t>
      </w:r>
      <w:r w:rsidR="00B97E70">
        <w:rPr>
          <w:rFonts w:ascii="Times New Roman" w:eastAsia="宋体" w:hAnsi="Times New Roman" w:cs="Times New Roman" w:hint="eastAsia"/>
          <w:szCs w:val="21"/>
        </w:rPr>
        <w:t>、</w:t>
      </w:r>
      <w:r w:rsidR="00E53001">
        <w:rPr>
          <w:rFonts w:ascii="Times New Roman" w:eastAsia="宋体" w:hAnsi="Times New Roman" w:cs="Times New Roman" w:hint="eastAsia"/>
          <w:color w:val="FF0000"/>
          <w:szCs w:val="21"/>
        </w:rPr>
        <w:t>水分含量</w:t>
      </w:r>
      <w:r w:rsidR="00B97E70" w:rsidRPr="00B97E70">
        <w:rPr>
          <w:rFonts w:ascii="Times New Roman" w:eastAsia="宋体" w:hAnsi="Times New Roman" w:cs="Times New Roman"/>
          <w:color w:val="FF0000"/>
          <w:szCs w:val="21"/>
        </w:rPr>
        <w:t>、磁性异物</w:t>
      </w:r>
      <w:r w:rsidR="00B97E70">
        <w:rPr>
          <w:rFonts w:ascii="Times New Roman" w:eastAsia="宋体" w:hAnsi="Times New Roman" w:cs="Times New Roman" w:hint="eastAsia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外观质量的</w:t>
      </w:r>
      <w:r w:rsidR="004C28D6">
        <w:rPr>
          <w:rFonts w:ascii="Times New Roman" w:eastAsia="宋体" w:hAnsi="Times New Roman" w:cs="Times New Roman" w:hint="eastAsia"/>
          <w:szCs w:val="21"/>
        </w:rPr>
        <w:t>检验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625CB0" w:rsidRPr="002264F4" w:rsidRDefault="00CF1EDC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取样</w:t>
      </w:r>
      <w:r w:rsidRPr="002264F4">
        <w:rPr>
          <w:rFonts w:ascii="Times New Roman" w:eastAsia="宋体" w:hAnsi="Times New Roman" w:cs="Times New Roman"/>
          <w:b/>
          <w:szCs w:val="21"/>
        </w:rPr>
        <w:t>与制样</w:t>
      </w:r>
    </w:p>
    <w:p w:rsidR="00CF1EDC" w:rsidRDefault="00CF1EDC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5.4.1</w:t>
      </w:r>
      <w:r w:rsidR="006B3E66">
        <w:rPr>
          <w:rFonts w:ascii="Times New Roman" w:eastAsia="宋体" w:hAnsi="Times New Roman" w:cs="Times New Roman"/>
          <w:szCs w:val="21"/>
        </w:rPr>
        <w:t xml:space="preserve"> 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外观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质量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的检验逐</w:t>
      </w:r>
      <w:r w:rsidR="00825624" w:rsidRPr="00C61522">
        <w:rPr>
          <w:rFonts w:ascii="Times New Roman" w:eastAsia="宋体" w:hAnsi="Times New Roman" w:cs="Times New Roman" w:hint="eastAsia"/>
          <w:color w:val="FF0000"/>
          <w:szCs w:val="21"/>
        </w:rPr>
        <w:t>桶</w:t>
      </w:r>
      <w:r w:rsidR="00825624" w:rsidRPr="00C61522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袋</w:t>
      </w:r>
      <w:r w:rsidR="00825624" w:rsidRPr="00C61522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进行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995556" w:rsidRDefault="00CF1EDC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5.4.2 </w:t>
      </w:r>
      <w:r w:rsidR="00C61522">
        <w:rPr>
          <w:rFonts w:ascii="Times New Roman" w:eastAsia="宋体" w:hAnsi="Times New Roman" w:cs="Times New Roman" w:hint="eastAsia"/>
          <w:color w:val="FF0000"/>
          <w:szCs w:val="21"/>
        </w:rPr>
        <w:t>化学成分</w:t>
      </w:r>
      <w:r w:rsidR="006B3E66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物理性能</w:t>
      </w:r>
      <w:r w:rsidR="006B3E66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E53001">
        <w:rPr>
          <w:rFonts w:ascii="Times New Roman" w:eastAsia="宋体" w:hAnsi="Times New Roman" w:cs="Times New Roman"/>
          <w:color w:val="FF0000"/>
          <w:szCs w:val="21"/>
        </w:rPr>
        <w:t>水分含量</w:t>
      </w:r>
      <w:r w:rsidR="006B3E66">
        <w:rPr>
          <w:rFonts w:ascii="Times New Roman" w:eastAsia="宋体" w:hAnsi="Times New Roman" w:cs="Times New Roman"/>
          <w:color w:val="FF0000"/>
          <w:szCs w:val="21"/>
        </w:rPr>
        <w:t>、</w:t>
      </w:r>
      <w:r w:rsidR="00BA212D">
        <w:rPr>
          <w:rFonts w:ascii="Times New Roman" w:eastAsia="宋体" w:hAnsi="Times New Roman" w:cs="Times New Roman"/>
          <w:color w:val="FF0000"/>
          <w:szCs w:val="21"/>
        </w:rPr>
        <w:t>磁性异物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的检验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取样</w:t>
      </w:r>
      <w:r w:rsidR="00C61522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按照</w:t>
      </w:r>
      <w:r w:rsidR="0003531B" w:rsidRPr="00C61522">
        <w:rPr>
          <w:rFonts w:ascii="Times New Roman" w:eastAsia="宋体" w:hAnsi="Times New Roman" w:cs="Times New Roman" w:hint="eastAsia"/>
          <w:color w:val="FF0000"/>
          <w:szCs w:val="21"/>
        </w:rPr>
        <w:t>GB/T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 xml:space="preserve"> 5314 </w:t>
      </w:r>
      <w:r w:rsidR="0003531B" w:rsidRPr="00C61522">
        <w:rPr>
          <w:rFonts w:ascii="Times New Roman" w:eastAsia="宋体" w:hAnsi="Times New Roman" w:cs="Times New Roman" w:hint="eastAsia"/>
          <w:color w:val="FF0000"/>
          <w:szCs w:val="21"/>
        </w:rPr>
        <w:t>的规定</w:t>
      </w:r>
      <w:r w:rsidR="0003531B" w:rsidRPr="00C61522">
        <w:rPr>
          <w:rFonts w:ascii="Times New Roman" w:eastAsia="宋体" w:hAnsi="Times New Roman" w:cs="Times New Roman"/>
          <w:color w:val="FF0000"/>
          <w:szCs w:val="21"/>
        </w:rPr>
        <w:t>进行。</w:t>
      </w:r>
      <w:r w:rsidR="00995556">
        <w:rPr>
          <w:rFonts w:ascii="Times New Roman" w:eastAsia="宋体" w:hAnsi="Times New Roman" w:cs="Times New Roman" w:hint="eastAsia"/>
          <w:color w:val="FF0000"/>
          <w:szCs w:val="21"/>
        </w:rPr>
        <w:t>每批</w:t>
      </w:r>
      <w:r w:rsidR="00995556">
        <w:rPr>
          <w:rFonts w:ascii="Times New Roman" w:eastAsia="宋体" w:hAnsi="Times New Roman" w:cs="Times New Roman"/>
          <w:color w:val="FF0000"/>
          <w:szCs w:val="21"/>
        </w:rPr>
        <w:t>取样量</w:t>
      </w:r>
      <w:r w:rsidR="003E0A27">
        <w:rPr>
          <w:rFonts w:ascii="Times New Roman" w:eastAsia="宋体" w:hAnsi="Times New Roman" w:cs="Times New Roman" w:hint="eastAsia"/>
          <w:color w:val="FF0000"/>
          <w:szCs w:val="21"/>
        </w:rPr>
        <w:t>不少于</w:t>
      </w:r>
      <w:r w:rsidR="00995556">
        <w:rPr>
          <w:rFonts w:ascii="Times New Roman" w:eastAsia="宋体" w:hAnsi="Times New Roman" w:cs="Times New Roman" w:hint="eastAsia"/>
          <w:color w:val="FF0000"/>
          <w:szCs w:val="21"/>
        </w:rPr>
        <w:t>5</w:t>
      </w:r>
      <w:r w:rsidR="00995556">
        <w:rPr>
          <w:rFonts w:ascii="Times New Roman" w:eastAsia="宋体" w:hAnsi="Times New Roman" w:cs="Times New Roman"/>
          <w:color w:val="FF0000"/>
          <w:szCs w:val="21"/>
        </w:rPr>
        <w:t>kg</w:t>
      </w:r>
      <w:r w:rsidR="003E0A27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CF1EDC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5.5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检验</w:t>
      </w:r>
      <w:r w:rsidRPr="002264F4">
        <w:rPr>
          <w:rFonts w:ascii="Times New Roman" w:eastAsia="宋体" w:hAnsi="Times New Roman" w:cs="Times New Roman"/>
          <w:b/>
          <w:szCs w:val="21"/>
        </w:rPr>
        <w:t>结果判定</w:t>
      </w:r>
    </w:p>
    <w:p w:rsidR="00392AA0" w:rsidRDefault="00392AA0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392AA0">
        <w:rPr>
          <w:rFonts w:ascii="Times New Roman" w:eastAsia="宋体" w:hAnsi="Times New Roman" w:cs="Times New Roman" w:hint="eastAsia"/>
          <w:szCs w:val="21"/>
        </w:rPr>
        <w:t xml:space="preserve">5.5.1 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按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GB/T 8170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规定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的修约值比较法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判定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检验结果是否符合标准。</w:t>
      </w:r>
    </w:p>
    <w:p w:rsidR="0003397F" w:rsidRPr="00C61522" w:rsidRDefault="0003397F" w:rsidP="00625CB0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5.5.</w:t>
      </w:r>
      <w:r w:rsidR="00392AA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化学成分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物理性能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、</w:t>
      </w:r>
      <w:r w:rsidR="002A5C2A" w:rsidRPr="00C61522">
        <w:rPr>
          <w:rFonts w:ascii="Times New Roman" w:eastAsia="宋体" w:hAnsi="Times New Roman" w:cs="Times New Roman"/>
          <w:color w:val="FF0000"/>
          <w:szCs w:val="21"/>
        </w:rPr>
        <w:t>磁性异物或</w:t>
      </w:r>
      <w:r w:rsidR="00E53001">
        <w:rPr>
          <w:rFonts w:ascii="Times New Roman" w:eastAsia="宋体" w:hAnsi="Times New Roman" w:cs="Times New Roman"/>
          <w:color w:val="FF0000"/>
          <w:szCs w:val="21"/>
        </w:rPr>
        <w:t>水分含量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指标</w:t>
      </w:r>
      <w:r w:rsidR="002A5C2A" w:rsidRPr="00C61522">
        <w:rPr>
          <w:rFonts w:ascii="Times New Roman" w:eastAsia="宋体" w:hAnsi="Times New Roman" w:cs="Times New Roman" w:hint="eastAsia"/>
          <w:color w:val="FF0000"/>
          <w:szCs w:val="21"/>
        </w:rPr>
        <w:t>如</w:t>
      </w:r>
      <w:r w:rsidR="002A5C2A" w:rsidRPr="00C61522">
        <w:rPr>
          <w:rFonts w:ascii="Times New Roman" w:eastAsia="宋体" w:hAnsi="Times New Roman" w:cs="Times New Roman"/>
          <w:color w:val="FF0000"/>
          <w:szCs w:val="21"/>
        </w:rPr>
        <w:t>有一项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不符合本标准规定时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判</w:t>
      </w:r>
      <w:r w:rsidRPr="00C61522">
        <w:rPr>
          <w:rFonts w:ascii="Times New Roman" w:eastAsia="宋体" w:hAnsi="Times New Roman" w:cs="Times New Roman" w:hint="eastAsia"/>
          <w:color w:val="FF0000"/>
          <w:szCs w:val="21"/>
        </w:rPr>
        <w:t>该</w:t>
      </w:r>
      <w:r w:rsidR="00C61522">
        <w:rPr>
          <w:rFonts w:ascii="Times New Roman" w:eastAsia="宋体" w:hAnsi="Times New Roman" w:cs="Times New Roman"/>
          <w:color w:val="FF0000"/>
          <w:szCs w:val="21"/>
        </w:rPr>
        <w:t>批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产品不合格。</w:t>
      </w:r>
    </w:p>
    <w:p w:rsidR="0003397F" w:rsidRPr="0003397F" w:rsidRDefault="0003397F" w:rsidP="00625CB0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5.5.</w:t>
      </w:r>
      <w:r w:rsidR="00392AA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外观质量不符合本标准规定时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判</w:t>
      </w:r>
      <w:r>
        <w:rPr>
          <w:rFonts w:ascii="Times New Roman" w:eastAsia="宋体" w:hAnsi="Times New Roman" w:cs="Times New Roman" w:hint="eastAsia"/>
          <w:szCs w:val="21"/>
        </w:rPr>
        <w:t>该</w:t>
      </w:r>
      <w:r w:rsidR="004C28D6" w:rsidRPr="00A57C70">
        <w:rPr>
          <w:rFonts w:ascii="Times New Roman" w:eastAsia="宋体" w:hAnsi="Times New Roman" w:cs="Times New Roman" w:hint="eastAsia"/>
          <w:color w:val="FF0000"/>
          <w:szCs w:val="21"/>
        </w:rPr>
        <w:t>桶（袋</w:t>
      </w:r>
      <w:r w:rsidR="004C28D6" w:rsidRPr="00A57C70">
        <w:rPr>
          <w:rFonts w:ascii="Times New Roman" w:eastAsia="宋体" w:hAnsi="Times New Roman" w:cs="Times New Roman"/>
          <w:color w:val="FF0000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产品不合格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625CB0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包装、</w:t>
      </w:r>
      <w:r w:rsidRPr="002264F4">
        <w:rPr>
          <w:rFonts w:ascii="Times New Roman" w:eastAsia="宋体" w:hAnsi="Times New Roman" w:cs="Times New Roman"/>
          <w:b/>
          <w:szCs w:val="21"/>
        </w:rPr>
        <w:t>标志、运输、</w:t>
      </w:r>
      <w:r w:rsidR="006A5A29">
        <w:rPr>
          <w:rFonts w:ascii="Times New Roman" w:eastAsia="宋体" w:hAnsi="Times New Roman" w:cs="Times New Roman"/>
          <w:b/>
          <w:szCs w:val="21"/>
        </w:rPr>
        <w:t>贮存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和</w:t>
      </w:r>
      <w:r w:rsidRPr="002264F4">
        <w:rPr>
          <w:rFonts w:ascii="Times New Roman" w:eastAsia="宋体" w:hAnsi="Times New Roman" w:cs="Times New Roman"/>
          <w:b/>
          <w:szCs w:val="21"/>
        </w:rPr>
        <w:t>质量证明书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6.1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包装</w:t>
      </w:r>
    </w:p>
    <w:p w:rsidR="0003397F" w:rsidRDefault="0003397F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6.1.1 </w:t>
      </w:r>
      <w:r w:rsidR="0038044E">
        <w:rPr>
          <w:rFonts w:ascii="Times New Roman" w:eastAsia="宋体" w:hAnsi="Times New Roman" w:cs="Times New Roman" w:hint="eastAsia"/>
          <w:szCs w:val="21"/>
        </w:rPr>
        <w:t>桶</w:t>
      </w:r>
      <w:r w:rsidR="0038044E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采用</w:t>
      </w:r>
      <w:r w:rsidR="005B5582">
        <w:rPr>
          <w:rFonts w:ascii="Times New Roman" w:eastAsia="宋体" w:hAnsi="Times New Roman" w:cs="Times New Roman" w:hint="eastAsia"/>
          <w:szCs w:val="21"/>
        </w:rPr>
        <w:t>内衬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铝塑袋或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PE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袋的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纸桶或塑料桶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包装，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密封</w:t>
      </w:r>
      <w:r w:rsidRPr="00C61522"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每桶</w:t>
      </w:r>
      <w:r>
        <w:rPr>
          <w:rFonts w:ascii="Times New Roman" w:eastAsia="宋体" w:hAnsi="Times New Roman" w:cs="Times New Roman" w:hint="eastAsia"/>
          <w:szCs w:val="21"/>
        </w:rPr>
        <w:t>净重</w:t>
      </w:r>
      <w:r>
        <w:rPr>
          <w:rFonts w:ascii="Times New Roman" w:eastAsia="宋体" w:hAnsi="Times New Roman" w:cs="Times New Roman" w:hint="eastAsia"/>
          <w:szCs w:val="21"/>
        </w:rPr>
        <w:t>25</w:t>
      </w:r>
      <w:r>
        <w:rPr>
          <w:rFonts w:ascii="Times New Roman" w:eastAsia="宋体" w:hAnsi="Times New Roman" w:cs="Times New Roman"/>
          <w:szCs w:val="21"/>
        </w:rPr>
        <w:t>kg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38044E" w:rsidRDefault="0003397F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6.1.2 </w:t>
      </w:r>
      <w:r w:rsidR="0038044E">
        <w:rPr>
          <w:rFonts w:ascii="Times New Roman" w:eastAsia="宋体" w:hAnsi="Times New Roman" w:cs="Times New Roman" w:hint="eastAsia"/>
          <w:szCs w:val="21"/>
        </w:rPr>
        <w:t>吨袋：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采用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内衬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铝塑袋或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PE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袋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的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编织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袋包装</w:t>
      </w:r>
      <w:r w:rsidR="005B5582" w:rsidRPr="00C61522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5B5582" w:rsidRPr="00C61522">
        <w:rPr>
          <w:rFonts w:ascii="Times New Roman" w:eastAsia="宋体" w:hAnsi="Times New Roman" w:cs="Times New Roman"/>
          <w:color w:val="FF0000"/>
          <w:szCs w:val="21"/>
        </w:rPr>
        <w:t>密封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，每袋净重</w:t>
      </w:r>
      <w:r w:rsidR="004C093E" w:rsidRPr="00C61522">
        <w:rPr>
          <w:rFonts w:ascii="Times New Roman" w:eastAsia="宋体" w:hAnsi="Times New Roman" w:cs="Times New Roman"/>
          <w:color w:val="FF0000"/>
          <w:szCs w:val="21"/>
        </w:rPr>
        <w:t>5</w:t>
      </w:r>
      <w:r w:rsidR="0038044E" w:rsidRPr="00C61522">
        <w:rPr>
          <w:rFonts w:ascii="Times New Roman" w:eastAsia="宋体" w:hAnsi="Times New Roman" w:cs="Times New Roman" w:hint="eastAsia"/>
          <w:color w:val="FF0000"/>
          <w:szCs w:val="21"/>
        </w:rPr>
        <w:t>00</w:t>
      </w:r>
      <w:r w:rsidR="004C28D6">
        <w:rPr>
          <w:rFonts w:ascii="Times New Roman" w:eastAsia="宋体" w:hAnsi="Times New Roman" w:cs="Times New Roman"/>
          <w:color w:val="FF0000"/>
          <w:szCs w:val="21"/>
        </w:rPr>
        <w:t>kg</w:t>
      </w:r>
      <w:r w:rsidR="004C093E" w:rsidRPr="00C61522">
        <w:rPr>
          <w:rFonts w:ascii="Times New Roman" w:eastAsia="宋体" w:hAnsi="Times New Roman" w:cs="Times New Roman"/>
          <w:color w:val="FF0000"/>
          <w:szCs w:val="21"/>
        </w:rPr>
        <w:t>-1000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kg</w:t>
      </w:r>
      <w:r w:rsidR="0038044E" w:rsidRPr="00C61522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03397F" w:rsidRDefault="0038044E" w:rsidP="0003397F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6.1.3</w:t>
      </w:r>
      <w:r w:rsidR="00EE6D85">
        <w:rPr>
          <w:rFonts w:ascii="Times New Roman" w:eastAsia="宋体" w:hAnsi="Times New Roman" w:cs="Times New Roman" w:hint="eastAsia"/>
          <w:szCs w:val="21"/>
        </w:rPr>
        <w:t>需方</w:t>
      </w:r>
      <w:r w:rsidR="004C28D6">
        <w:rPr>
          <w:rFonts w:ascii="Times New Roman" w:eastAsia="宋体" w:hAnsi="Times New Roman" w:cs="Times New Roman" w:hint="eastAsia"/>
          <w:szCs w:val="21"/>
        </w:rPr>
        <w:t>对</w:t>
      </w:r>
      <w:r w:rsidR="004C28D6">
        <w:rPr>
          <w:rFonts w:ascii="Times New Roman" w:eastAsia="宋体" w:hAnsi="Times New Roman" w:cs="Times New Roman"/>
          <w:szCs w:val="21"/>
        </w:rPr>
        <w:t>包装</w:t>
      </w:r>
      <w:r w:rsidR="0003397F">
        <w:rPr>
          <w:rFonts w:ascii="Times New Roman" w:eastAsia="宋体" w:hAnsi="Times New Roman" w:cs="Times New Roman"/>
          <w:szCs w:val="21"/>
        </w:rPr>
        <w:t>有特殊要求时</w:t>
      </w:r>
      <w:r w:rsidR="0003397F">
        <w:rPr>
          <w:rFonts w:ascii="Times New Roman" w:eastAsia="宋体" w:hAnsi="Times New Roman" w:cs="Times New Roman" w:hint="eastAsia"/>
          <w:szCs w:val="21"/>
        </w:rPr>
        <w:t>，</w:t>
      </w:r>
      <w:r w:rsidR="00EE6D85">
        <w:rPr>
          <w:rFonts w:ascii="Times New Roman" w:eastAsia="宋体" w:hAnsi="Times New Roman" w:cs="Times New Roman" w:hint="eastAsia"/>
          <w:szCs w:val="21"/>
        </w:rPr>
        <w:t>由</w:t>
      </w:r>
      <w:r w:rsidR="0003397F">
        <w:rPr>
          <w:rFonts w:ascii="Times New Roman" w:eastAsia="宋体" w:hAnsi="Times New Roman" w:cs="Times New Roman"/>
          <w:szCs w:val="21"/>
        </w:rPr>
        <w:t>供需双方协商</w:t>
      </w:r>
      <w:r w:rsidR="00EE6D85">
        <w:rPr>
          <w:rFonts w:ascii="Times New Roman" w:eastAsia="宋体" w:hAnsi="Times New Roman" w:cs="Times New Roman" w:hint="eastAsia"/>
          <w:szCs w:val="21"/>
        </w:rPr>
        <w:t>确定</w:t>
      </w:r>
      <w:r w:rsidR="0003397F">
        <w:rPr>
          <w:rFonts w:ascii="Times New Roman" w:eastAsia="宋体" w:hAnsi="Times New Roman" w:cs="Times New Roman"/>
          <w:szCs w:val="21"/>
        </w:rPr>
        <w:t>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/>
          <w:b/>
          <w:szCs w:val="21"/>
        </w:rPr>
        <w:t xml:space="preserve">6.2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标志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外包装应印有商标以及</w:t>
      </w:r>
      <w:r w:rsidR="00690959">
        <w:rPr>
          <w:rFonts w:ascii="Times New Roman" w:eastAsia="宋体" w:hAnsi="Times New Roman" w:cs="Times New Roman" w:hint="eastAsia"/>
          <w:szCs w:val="21"/>
        </w:rPr>
        <w:t>标签</w:t>
      </w:r>
      <w:r>
        <w:rPr>
          <w:rFonts w:ascii="Times New Roman" w:eastAsia="宋体" w:hAnsi="Times New Roman" w:cs="Times New Roman"/>
          <w:szCs w:val="21"/>
        </w:rPr>
        <w:t>，</w:t>
      </w:r>
      <w:r w:rsidR="00690959">
        <w:rPr>
          <w:rFonts w:ascii="Times New Roman" w:eastAsia="宋体" w:hAnsi="Times New Roman" w:cs="Times New Roman" w:hint="eastAsia"/>
          <w:szCs w:val="21"/>
        </w:rPr>
        <w:t>其上</w:t>
      </w:r>
      <w:r>
        <w:rPr>
          <w:rFonts w:ascii="Times New Roman" w:eastAsia="宋体" w:hAnsi="Times New Roman" w:cs="Times New Roman"/>
          <w:szCs w:val="21"/>
        </w:rPr>
        <w:t>注明</w:t>
      </w:r>
      <w:r w:rsidR="00690959">
        <w:rPr>
          <w:rFonts w:ascii="Times New Roman" w:eastAsia="宋体" w:hAnsi="Times New Roman" w:cs="Times New Roman" w:hint="eastAsia"/>
          <w:szCs w:val="21"/>
        </w:rPr>
        <w:t>：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名称和地址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批号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净重</w:t>
      </w:r>
      <w:r w:rsidR="005B5582">
        <w:rPr>
          <w:rFonts w:ascii="Times New Roman" w:eastAsia="宋体" w:hAnsi="Times New Roman" w:cs="Times New Roman" w:hint="eastAsia"/>
          <w:szCs w:val="21"/>
        </w:rPr>
        <w:t>；</w:t>
      </w:r>
    </w:p>
    <w:p w:rsidR="005B5582" w:rsidRPr="00DF1731" w:rsidRDefault="005B5582" w:rsidP="005B5582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/>
          <w:color w:val="FF0000"/>
          <w:szCs w:val="21"/>
        </w:rPr>
        <w:t>e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="00983123">
        <w:rPr>
          <w:rFonts w:ascii="Times New Roman" w:eastAsia="宋体" w:hAnsi="Times New Roman" w:cs="Times New Roman" w:hint="eastAsia"/>
          <w:color w:val="FF0000"/>
          <w:szCs w:val="21"/>
        </w:rPr>
        <w:t>生产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日期；</w:t>
      </w:r>
    </w:p>
    <w:p w:rsidR="005B5582" w:rsidRPr="00DF1731" w:rsidRDefault="005B5582" w:rsidP="005B5582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/>
          <w:color w:val="FF0000"/>
          <w:szCs w:val="21"/>
        </w:rPr>
        <w:t>f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本标准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编号；</w:t>
      </w:r>
    </w:p>
    <w:p w:rsidR="005B5582" w:rsidRPr="00DF1731" w:rsidRDefault="005B5582" w:rsidP="000C5914">
      <w:pPr>
        <w:spacing w:line="440" w:lineRule="exact"/>
        <w:ind w:firstLine="420"/>
        <w:rPr>
          <w:rFonts w:ascii="Times New Roman" w:eastAsia="宋体" w:hAnsi="Times New Roman" w:cs="Times New Roman"/>
          <w:color w:val="FF0000"/>
          <w:szCs w:val="21"/>
        </w:rPr>
      </w:pP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g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 xml:space="preserve"> 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防潮字样</w:t>
      </w:r>
      <w:r w:rsidRPr="00DF1731">
        <w:rPr>
          <w:rFonts w:ascii="Times New Roman" w:eastAsia="宋体" w:hAnsi="Times New Roman" w:cs="Times New Roman"/>
          <w:color w:val="FF0000"/>
          <w:szCs w:val="21"/>
        </w:rPr>
        <w:t>或标志</w:t>
      </w:r>
      <w:r w:rsidRPr="00DF1731">
        <w:rPr>
          <w:rFonts w:ascii="Times New Roman" w:eastAsia="宋体" w:hAnsi="Times New Roman" w:cs="Times New Roman" w:hint="eastAsia"/>
          <w:color w:val="FF0000"/>
          <w:szCs w:val="21"/>
        </w:rPr>
        <w:t>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6.3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运输</w:t>
      </w:r>
      <w:r w:rsidRPr="002264F4">
        <w:rPr>
          <w:rFonts w:ascii="Times New Roman" w:eastAsia="宋体" w:hAnsi="Times New Roman" w:cs="Times New Roman"/>
          <w:b/>
          <w:szCs w:val="21"/>
        </w:rPr>
        <w:t>和</w:t>
      </w:r>
      <w:r w:rsidR="006A5A29">
        <w:rPr>
          <w:rFonts w:ascii="Times New Roman" w:eastAsia="宋体" w:hAnsi="Times New Roman" w:cs="Times New Roman"/>
          <w:b/>
          <w:szCs w:val="21"/>
        </w:rPr>
        <w:t>贮存</w:t>
      </w:r>
    </w:p>
    <w:p w:rsidR="0003397F" w:rsidRPr="00D22CB3" w:rsidRDefault="00566A5B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镍钴锰三元素复合氢氧化物</w:t>
      </w:r>
      <w:r w:rsidR="0003397F">
        <w:rPr>
          <w:rFonts w:ascii="Times New Roman" w:eastAsia="宋体" w:hAnsi="Times New Roman" w:cs="Times New Roman" w:hint="eastAsia"/>
          <w:szCs w:val="21"/>
        </w:rPr>
        <w:t>应</w:t>
      </w:r>
      <w:r w:rsidR="0003397F">
        <w:rPr>
          <w:rFonts w:ascii="Times New Roman" w:eastAsia="宋体" w:hAnsi="Times New Roman" w:cs="Times New Roman"/>
          <w:szCs w:val="21"/>
        </w:rPr>
        <w:t>堆放于通风干燥处，运输及贮存时</w:t>
      </w:r>
      <w:r w:rsidR="0003397F">
        <w:rPr>
          <w:rFonts w:ascii="Times New Roman" w:eastAsia="宋体" w:hAnsi="Times New Roman" w:cs="Times New Roman" w:hint="eastAsia"/>
          <w:szCs w:val="21"/>
        </w:rPr>
        <w:t>应</w:t>
      </w:r>
      <w:r w:rsidR="0003397F">
        <w:rPr>
          <w:rFonts w:ascii="Times New Roman" w:eastAsia="宋体" w:hAnsi="Times New Roman" w:cs="Times New Roman"/>
          <w:szCs w:val="21"/>
        </w:rPr>
        <w:t>防止包装破裂及受潮</w:t>
      </w:r>
      <w:r w:rsidR="0003397F">
        <w:rPr>
          <w:rFonts w:ascii="Times New Roman" w:eastAsia="宋体" w:hAnsi="Times New Roman" w:cs="Times New Roman" w:hint="eastAsia"/>
          <w:szCs w:val="21"/>
        </w:rPr>
        <w:t>结块</w:t>
      </w:r>
      <w:r w:rsidR="0003397F">
        <w:rPr>
          <w:rFonts w:ascii="Times New Roman" w:eastAsia="宋体" w:hAnsi="Times New Roman" w:cs="Times New Roman"/>
          <w:szCs w:val="21"/>
        </w:rPr>
        <w:t>。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产品</w:t>
      </w:r>
      <w:r w:rsidR="009E719B" w:rsidRPr="00DF1731">
        <w:rPr>
          <w:rFonts w:ascii="Times New Roman" w:eastAsia="宋体" w:hAnsi="Times New Roman" w:cs="Times New Roman"/>
          <w:color w:val="FF0000"/>
          <w:szCs w:val="21"/>
        </w:rPr>
        <w:t>自生产之日起，保质期为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9E719B" w:rsidRPr="00DF1731">
        <w:rPr>
          <w:rFonts w:ascii="Times New Roman" w:eastAsia="宋体" w:hAnsi="Times New Roman" w:cs="Times New Roman" w:hint="eastAsia"/>
          <w:color w:val="FF0000"/>
          <w:szCs w:val="21"/>
        </w:rPr>
        <w:t>年</w:t>
      </w:r>
      <w:r w:rsidR="009E719B" w:rsidRPr="00DF1731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03397F" w:rsidRPr="002264F4" w:rsidRDefault="0003397F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6.4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质量</w:t>
      </w:r>
      <w:r w:rsidRPr="002264F4">
        <w:rPr>
          <w:rFonts w:ascii="Times New Roman" w:eastAsia="宋体" w:hAnsi="Times New Roman" w:cs="Times New Roman"/>
          <w:b/>
          <w:szCs w:val="21"/>
        </w:rPr>
        <w:t>证明书</w:t>
      </w:r>
    </w:p>
    <w:p w:rsidR="0003397F" w:rsidRDefault="0003397F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每批</w:t>
      </w:r>
      <w:r>
        <w:rPr>
          <w:rFonts w:ascii="Times New Roman" w:eastAsia="宋体" w:hAnsi="Times New Roman" w:cs="Times New Roman"/>
          <w:szCs w:val="21"/>
        </w:rPr>
        <w:t>产品应附有质量证明书，注明：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供方</w:t>
      </w:r>
      <w:r>
        <w:rPr>
          <w:rFonts w:ascii="Times New Roman" w:eastAsia="宋体" w:hAnsi="Times New Roman" w:cs="Times New Roman"/>
          <w:szCs w:val="21"/>
        </w:rPr>
        <w:t>名称</w:t>
      </w:r>
      <w:r w:rsidR="00E735E1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地址</w:t>
      </w:r>
      <w:r w:rsidR="00E735E1">
        <w:rPr>
          <w:rFonts w:ascii="Times New Roman" w:eastAsia="宋体" w:hAnsi="Times New Roman" w:cs="Times New Roman" w:hint="eastAsia"/>
          <w:szCs w:val="21"/>
        </w:rPr>
        <w:t>、联系电话</w:t>
      </w:r>
      <w:r w:rsidR="004F77AC"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35E1">
        <w:rPr>
          <w:rFonts w:ascii="Times New Roman" w:eastAsia="宋体" w:hAnsi="Times New Roman" w:cs="Times New Roman" w:hint="eastAsia"/>
          <w:szCs w:val="21"/>
        </w:rPr>
        <w:t>牌号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03397F" w:rsidRDefault="0003397F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35E1">
        <w:rPr>
          <w:rFonts w:ascii="Times New Roman" w:eastAsia="宋体" w:hAnsi="Times New Roman" w:cs="Times New Roman" w:hint="eastAsia"/>
          <w:szCs w:val="21"/>
        </w:rPr>
        <w:t>批</w:t>
      </w:r>
      <w:r w:rsidR="00DF1731">
        <w:rPr>
          <w:rFonts w:ascii="Times New Roman" w:eastAsia="宋体" w:hAnsi="Times New Roman" w:cs="Times New Roman" w:hint="eastAsia"/>
          <w:szCs w:val="21"/>
        </w:rPr>
        <w:t>号</w:t>
      </w:r>
      <w:r w:rsidR="00E735E1">
        <w:rPr>
          <w:rFonts w:ascii="Times New Roman" w:eastAsia="宋体" w:hAnsi="Times New Roman" w:cs="Times New Roman" w:hint="eastAsia"/>
          <w:szCs w:val="21"/>
        </w:rPr>
        <w:t>、</w:t>
      </w:r>
      <w:r w:rsidR="00DF1731">
        <w:rPr>
          <w:rFonts w:ascii="Times New Roman" w:eastAsia="宋体" w:hAnsi="Times New Roman" w:cs="Times New Roman" w:hint="eastAsia"/>
          <w:szCs w:val="21"/>
        </w:rPr>
        <w:t>批重</w:t>
      </w:r>
      <w:r w:rsidR="00E735E1">
        <w:rPr>
          <w:rFonts w:ascii="Times New Roman" w:eastAsia="宋体" w:hAnsi="Times New Roman" w:cs="Times New Roman"/>
          <w:szCs w:val="21"/>
        </w:rPr>
        <w:t>、件数</w:t>
      </w:r>
      <w:r w:rsidR="00E735E1">
        <w:rPr>
          <w:rFonts w:ascii="Times New Roman" w:eastAsia="宋体" w:hAnsi="Times New Roman" w:cs="Times New Roman" w:hint="eastAsia"/>
          <w:szCs w:val="21"/>
        </w:rPr>
        <w:t>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分析</w:t>
      </w:r>
      <w:r>
        <w:rPr>
          <w:rFonts w:ascii="Times New Roman" w:eastAsia="宋体" w:hAnsi="Times New Roman" w:cs="Times New Roman"/>
          <w:szCs w:val="21"/>
        </w:rPr>
        <w:t>检测结果及检验部门印记；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编号；</w:t>
      </w:r>
    </w:p>
    <w:p w:rsidR="00E735E1" w:rsidRDefault="00E735E1" w:rsidP="0003397F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 w:rsidRPr="00A57C70">
        <w:rPr>
          <w:rFonts w:ascii="Times New Roman" w:eastAsia="宋体" w:hAnsi="Times New Roman" w:cs="Times New Roman" w:hint="eastAsia"/>
          <w:szCs w:val="21"/>
        </w:rPr>
        <w:t>g</w:t>
      </w:r>
      <w:r w:rsidRPr="00A57C70">
        <w:rPr>
          <w:rFonts w:ascii="Times New Roman" w:eastAsia="宋体" w:hAnsi="Times New Roman" w:cs="Times New Roman"/>
          <w:szCs w:val="21"/>
        </w:rPr>
        <w:t>）</w:t>
      </w:r>
      <w:r w:rsidRPr="00A57C7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F77AC" w:rsidRPr="00A57C70">
        <w:rPr>
          <w:rFonts w:ascii="Times New Roman" w:eastAsia="宋体" w:hAnsi="Times New Roman" w:cs="Times New Roman" w:hint="eastAsia"/>
          <w:color w:val="FF0000"/>
          <w:szCs w:val="21"/>
        </w:rPr>
        <w:t>生产</w:t>
      </w:r>
      <w:r w:rsidRPr="00A57C70">
        <w:rPr>
          <w:rFonts w:ascii="Times New Roman" w:eastAsia="宋体" w:hAnsi="Times New Roman" w:cs="Times New Roman"/>
          <w:szCs w:val="21"/>
        </w:rPr>
        <w:t>日期</w:t>
      </w:r>
      <w:r w:rsidRPr="00A57C70">
        <w:rPr>
          <w:rFonts w:ascii="Times New Roman" w:eastAsia="宋体" w:hAnsi="Times New Roman" w:cs="Times New Roman" w:hint="eastAsia"/>
          <w:szCs w:val="21"/>
        </w:rPr>
        <w:t>。</w:t>
      </w:r>
    </w:p>
    <w:p w:rsidR="00E735E1" w:rsidRPr="002264F4" w:rsidRDefault="00E735E1" w:rsidP="00E54DF1">
      <w:pPr>
        <w:spacing w:before="100" w:beforeAutospacing="1" w:after="100" w:afterAutospacing="1" w:line="440" w:lineRule="exact"/>
        <w:rPr>
          <w:rFonts w:ascii="Times New Roman" w:eastAsia="宋体" w:hAnsi="Times New Roman" w:cs="Times New Roman"/>
          <w:b/>
          <w:szCs w:val="21"/>
        </w:rPr>
      </w:pPr>
      <w:r w:rsidRPr="002264F4">
        <w:rPr>
          <w:rFonts w:ascii="Times New Roman" w:eastAsia="宋体" w:hAnsi="Times New Roman" w:cs="Times New Roman" w:hint="eastAsia"/>
          <w:b/>
          <w:szCs w:val="21"/>
        </w:rPr>
        <w:t xml:space="preserve">7 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合同</w:t>
      </w:r>
      <w:r w:rsidRPr="002264F4">
        <w:rPr>
          <w:rFonts w:ascii="Times New Roman" w:eastAsia="宋体" w:hAnsi="Times New Roman" w:cs="Times New Roman"/>
          <w:b/>
          <w:szCs w:val="21"/>
        </w:rPr>
        <w:t>（</w:t>
      </w:r>
      <w:r w:rsidRPr="002264F4">
        <w:rPr>
          <w:rFonts w:ascii="Times New Roman" w:eastAsia="宋体" w:hAnsi="Times New Roman" w:cs="Times New Roman" w:hint="eastAsia"/>
          <w:b/>
          <w:szCs w:val="21"/>
        </w:rPr>
        <w:t>或</w:t>
      </w:r>
      <w:r w:rsidRPr="002264F4">
        <w:rPr>
          <w:rFonts w:ascii="Times New Roman" w:eastAsia="宋体" w:hAnsi="Times New Roman" w:cs="Times New Roman"/>
          <w:b/>
          <w:szCs w:val="21"/>
        </w:rPr>
        <w:t>订货单）</w:t>
      </w:r>
    </w:p>
    <w:p w:rsidR="0003397F" w:rsidRPr="0003397F" w:rsidRDefault="00E735E1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合同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订货单）</w:t>
      </w:r>
      <w:r>
        <w:rPr>
          <w:rFonts w:ascii="Times New Roman" w:eastAsia="宋体" w:hAnsi="Times New Roman" w:cs="Times New Roman" w:hint="eastAsia"/>
          <w:szCs w:val="21"/>
        </w:rPr>
        <w:t>应</w:t>
      </w:r>
      <w:r>
        <w:rPr>
          <w:rFonts w:ascii="Times New Roman" w:eastAsia="宋体" w:hAnsi="Times New Roman" w:cs="Times New Roman"/>
          <w:szCs w:val="21"/>
        </w:rPr>
        <w:t>包含以下内容：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）产品</w:t>
      </w:r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牌号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化学成分</w:t>
      </w:r>
      <w:r>
        <w:rPr>
          <w:rFonts w:ascii="Times New Roman" w:eastAsia="宋体" w:hAnsi="Times New Roman" w:cs="Times New Roman"/>
          <w:szCs w:val="21"/>
        </w:rPr>
        <w:t>及物理性能的特殊要求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数量；</w:t>
      </w:r>
    </w:p>
    <w:p w:rsidR="00E735E1" w:rsidRDefault="00E735E1" w:rsidP="00E735E1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本标准</w:t>
      </w:r>
      <w:r>
        <w:rPr>
          <w:rFonts w:ascii="Times New Roman" w:eastAsia="宋体" w:hAnsi="Times New Roman" w:cs="Times New Roman"/>
          <w:szCs w:val="21"/>
        </w:rPr>
        <w:t>编号；</w:t>
      </w:r>
    </w:p>
    <w:p w:rsidR="00625CB0" w:rsidRPr="00625CB0" w:rsidRDefault="00E735E1" w:rsidP="000C5914">
      <w:pPr>
        <w:spacing w:line="440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其他</w:t>
      </w:r>
      <w:r w:rsidR="004F77AC">
        <w:rPr>
          <w:rFonts w:ascii="Times New Roman" w:eastAsia="宋体" w:hAnsi="Times New Roman" w:cs="Times New Roman" w:hint="eastAsia"/>
          <w:szCs w:val="21"/>
        </w:rPr>
        <w:t>。</w:t>
      </w:r>
    </w:p>
    <w:sectPr w:rsidR="00625CB0" w:rsidRPr="00625CB0" w:rsidSect="009F1ACA">
      <w:footerReference w:type="default" r:id="rId13"/>
      <w:pgSz w:w="11906" w:h="16838"/>
      <w:pgMar w:top="1361" w:right="1588" w:bottom="130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F0" w:rsidRDefault="001D08F0" w:rsidP="000E52FA">
      <w:r>
        <w:separator/>
      </w:r>
    </w:p>
  </w:endnote>
  <w:endnote w:type="continuationSeparator" w:id="0">
    <w:p w:rsidR="001D08F0" w:rsidRDefault="001D08F0" w:rsidP="000E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19" w:rsidRDefault="00A44019">
    <w:pPr>
      <w:pStyle w:val="a8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18</w:t>
    </w:r>
    <w:r>
      <w:rPr>
        <w:rStyle w:val="af7"/>
      </w:rPr>
      <w:fldChar w:fldCharType="end"/>
    </w:r>
  </w:p>
  <w:p w:rsidR="00A44019" w:rsidRDefault="00A44019">
    <w:pPr>
      <w:pStyle w:val="ab"/>
      <w:ind w:right="360" w:firstLine="360"/>
      <w:rPr>
        <w:rStyle w:val="af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19" w:rsidRDefault="00A44019">
    <w:pPr>
      <w:pStyle w:val="a8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230A3">
      <w:rPr>
        <w:rStyle w:val="af7"/>
        <w:noProof/>
      </w:rPr>
      <w:t>8</w:t>
    </w:r>
    <w:r>
      <w:rPr>
        <w:rStyle w:val="af7"/>
      </w:rPr>
      <w:fldChar w:fldCharType="end"/>
    </w:r>
  </w:p>
  <w:p w:rsidR="00A44019" w:rsidRDefault="00A4401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A3" w:rsidRDefault="00A230A3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CA" w:rsidRPr="009F1ACA" w:rsidRDefault="009F1ACA" w:rsidP="00FC25FB">
    <w:pPr>
      <w:pStyle w:val="a8"/>
      <w:ind w:firstLineChars="50" w:firstLine="90"/>
      <w:jc w:val="center"/>
    </w:pPr>
    <w:r>
      <w:fldChar w:fldCharType="begin"/>
    </w:r>
    <w:r>
      <w:instrText>PAGE   \* MERGEFORMAT</w:instrText>
    </w:r>
    <w:r>
      <w:fldChar w:fldCharType="separate"/>
    </w:r>
    <w:r w:rsidR="004269D5" w:rsidRPr="004269D5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F0" w:rsidRDefault="001D08F0" w:rsidP="000E52FA">
      <w:r>
        <w:separator/>
      </w:r>
    </w:p>
  </w:footnote>
  <w:footnote w:type="continuationSeparator" w:id="0">
    <w:p w:rsidR="001D08F0" w:rsidRDefault="001D08F0" w:rsidP="000E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19" w:rsidRPr="007E1194" w:rsidRDefault="00A44019" w:rsidP="007E1194">
    <w:pPr>
      <w:pStyle w:val="ac"/>
      <w:spacing w:before="640" w:after="0"/>
    </w:pPr>
    <w:r w:rsidRPr="007E1194">
      <w:rPr>
        <w:b/>
      </w:rPr>
      <w:t>GB/T</w:t>
    </w:r>
    <w:r w:rsidRPr="007E1194">
      <w:rPr>
        <w:rFonts w:ascii="黑体" w:eastAsia="黑体" w:hAnsi="黑体" w:hint="eastAsia"/>
      </w:rPr>
      <w:t xml:space="preserve"> 7160</w:t>
    </w:r>
    <w:r w:rsidRPr="007E1194">
      <w:rPr>
        <w:rFonts w:ascii="黑体" w:eastAsia="黑体" w:hAnsi="黑体"/>
      </w:rPr>
      <w:t>—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19" w:rsidRDefault="00A44019" w:rsidP="007E1194">
    <w:pPr>
      <w:pStyle w:val="ac"/>
      <w:spacing w:before="640" w:after="0"/>
    </w:pPr>
    <w:r>
      <w:t>GB/T2630</w:t>
    </w:r>
    <w:r>
      <w:rPr>
        <w:rFonts w:hint="eastAsia"/>
      </w:rPr>
      <w:t>0</w:t>
    </w:r>
    <w:r>
      <w:t>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19" w:rsidRDefault="00A44019" w:rsidP="005C5293">
    <w:pPr>
      <w:pStyle w:val="ac"/>
    </w:pPr>
  </w:p>
  <w:p w:rsidR="00A44019" w:rsidRDefault="00A44019" w:rsidP="005C5293">
    <w:pPr>
      <w:pStyle w:val="ad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C3"/>
    <w:rsid w:val="00014EF1"/>
    <w:rsid w:val="0003397F"/>
    <w:rsid w:val="0003531B"/>
    <w:rsid w:val="0003680D"/>
    <w:rsid w:val="00042813"/>
    <w:rsid w:val="00054143"/>
    <w:rsid w:val="000B624C"/>
    <w:rsid w:val="000B6AF9"/>
    <w:rsid w:val="000C5914"/>
    <w:rsid w:val="000D53F3"/>
    <w:rsid w:val="000E2414"/>
    <w:rsid w:val="000E52FA"/>
    <w:rsid w:val="00112E9C"/>
    <w:rsid w:val="00117C7F"/>
    <w:rsid w:val="001518E8"/>
    <w:rsid w:val="0015756B"/>
    <w:rsid w:val="00182254"/>
    <w:rsid w:val="00184895"/>
    <w:rsid w:val="00192589"/>
    <w:rsid w:val="001A5162"/>
    <w:rsid w:val="001A79B7"/>
    <w:rsid w:val="001B4F2A"/>
    <w:rsid w:val="001B72E1"/>
    <w:rsid w:val="001C4BEC"/>
    <w:rsid w:val="001C6DB2"/>
    <w:rsid w:val="001D08F0"/>
    <w:rsid w:val="001D3C81"/>
    <w:rsid w:val="001E0BC3"/>
    <w:rsid w:val="001E14C7"/>
    <w:rsid w:val="001E1BEB"/>
    <w:rsid w:val="00206CF4"/>
    <w:rsid w:val="002214DD"/>
    <w:rsid w:val="002264F4"/>
    <w:rsid w:val="00235ED4"/>
    <w:rsid w:val="0024146C"/>
    <w:rsid w:val="002733B0"/>
    <w:rsid w:val="00285A68"/>
    <w:rsid w:val="00293B9E"/>
    <w:rsid w:val="002A5C2A"/>
    <w:rsid w:val="002D66B4"/>
    <w:rsid w:val="00312CBE"/>
    <w:rsid w:val="00317633"/>
    <w:rsid w:val="003321DA"/>
    <w:rsid w:val="003362A2"/>
    <w:rsid w:val="003475C5"/>
    <w:rsid w:val="003536A4"/>
    <w:rsid w:val="00356A1B"/>
    <w:rsid w:val="00357CF1"/>
    <w:rsid w:val="0038044E"/>
    <w:rsid w:val="00392AA0"/>
    <w:rsid w:val="00397323"/>
    <w:rsid w:val="003B3BA8"/>
    <w:rsid w:val="003D4E07"/>
    <w:rsid w:val="003E0A27"/>
    <w:rsid w:val="003E4FA7"/>
    <w:rsid w:val="00412C5D"/>
    <w:rsid w:val="00414C55"/>
    <w:rsid w:val="004269D5"/>
    <w:rsid w:val="0045694D"/>
    <w:rsid w:val="0046074E"/>
    <w:rsid w:val="00490212"/>
    <w:rsid w:val="004A1934"/>
    <w:rsid w:val="004A36A4"/>
    <w:rsid w:val="004B0BE4"/>
    <w:rsid w:val="004C093E"/>
    <w:rsid w:val="004C28D6"/>
    <w:rsid w:val="004C4667"/>
    <w:rsid w:val="004D24E9"/>
    <w:rsid w:val="004F77AC"/>
    <w:rsid w:val="00520009"/>
    <w:rsid w:val="0053576C"/>
    <w:rsid w:val="00562FC8"/>
    <w:rsid w:val="00566A5B"/>
    <w:rsid w:val="005A2305"/>
    <w:rsid w:val="005B5582"/>
    <w:rsid w:val="005F4276"/>
    <w:rsid w:val="005F4674"/>
    <w:rsid w:val="005F5758"/>
    <w:rsid w:val="005F7126"/>
    <w:rsid w:val="00625CB0"/>
    <w:rsid w:val="006454D5"/>
    <w:rsid w:val="00654AD3"/>
    <w:rsid w:val="00661797"/>
    <w:rsid w:val="00665AF6"/>
    <w:rsid w:val="00684AEA"/>
    <w:rsid w:val="006852CD"/>
    <w:rsid w:val="006864F8"/>
    <w:rsid w:val="00690959"/>
    <w:rsid w:val="006A5A29"/>
    <w:rsid w:val="006B3E66"/>
    <w:rsid w:val="00704BD6"/>
    <w:rsid w:val="00710D2C"/>
    <w:rsid w:val="00716DE5"/>
    <w:rsid w:val="00742587"/>
    <w:rsid w:val="00746635"/>
    <w:rsid w:val="00756B8D"/>
    <w:rsid w:val="00766CAD"/>
    <w:rsid w:val="007B6A71"/>
    <w:rsid w:val="007D1785"/>
    <w:rsid w:val="007E459C"/>
    <w:rsid w:val="00825624"/>
    <w:rsid w:val="00844B88"/>
    <w:rsid w:val="00851481"/>
    <w:rsid w:val="00852975"/>
    <w:rsid w:val="00860202"/>
    <w:rsid w:val="008607E7"/>
    <w:rsid w:val="00874B53"/>
    <w:rsid w:val="00875670"/>
    <w:rsid w:val="008A547F"/>
    <w:rsid w:val="008A7008"/>
    <w:rsid w:val="008D4487"/>
    <w:rsid w:val="008E19BA"/>
    <w:rsid w:val="008E5130"/>
    <w:rsid w:val="008F0BFB"/>
    <w:rsid w:val="00926359"/>
    <w:rsid w:val="00943E7E"/>
    <w:rsid w:val="0096033F"/>
    <w:rsid w:val="00983123"/>
    <w:rsid w:val="009853B9"/>
    <w:rsid w:val="00995556"/>
    <w:rsid w:val="00997224"/>
    <w:rsid w:val="009A3E6F"/>
    <w:rsid w:val="009C3203"/>
    <w:rsid w:val="009C4421"/>
    <w:rsid w:val="009C77D9"/>
    <w:rsid w:val="009C7955"/>
    <w:rsid w:val="009C7DC5"/>
    <w:rsid w:val="009D772F"/>
    <w:rsid w:val="009E06E2"/>
    <w:rsid w:val="009E3CF4"/>
    <w:rsid w:val="009E719B"/>
    <w:rsid w:val="009F0A61"/>
    <w:rsid w:val="009F1ACA"/>
    <w:rsid w:val="00A230A3"/>
    <w:rsid w:val="00A24620"/>
    <w:rsid w:val="00A26A5D"/>
    <w:rsid w:val="00A26E71"/>
    <w:rsid w:val="00A44019"/>
    <w:rsid w:val="00A57C70"/>
    <w:rsid w:val="00A61693"/>
    <w:rsid w:val="00A83525"/>
    <w:rsid w:val="00A86575"/>
    <w:rsid w:val="00AA0253"/>
    <w:rsid w:val="00AA0340"/>
    <w:rsid w:val="00AC09B6"/>
    <w:rsid w:val="00AE3746"/>
    <w:rsid w:val="00AF3AF5"/>
    <w:rsid w:val="00B027C7"/>
    <w:rsid w:val="00B07163"/>
    <w:rsid w:val="00B2117B"/>
    <w:rsid w:val="00B21664"/>
    <w:rsid w:val="00B33482"/>
    <w:rsid w:val="00B455C1"/>
    <w:rsid w:val="00B504EC"/>
    <w:rsid w:val="00B50F5A"/>
    <w:rsid w:val="00B57F7B"/>
    <w:rsid w:val="00B7676D"/>
    <w:rsid w:val="00B87A1C"/>
    <w:rsid w:val="00B97E70"/>
    <w:rsid w:val="00BA212D"/>
    <w:rsid w:val="00BB5F34"/>
    <w:rsid w:val="00BF2110"/>
    <w:rsid w:val="00C00EC6"/>
    <w:rsid w:val="00C01319"/>
    <w:rsid w:val="00C03F60"/>
    <w:rsid w:val="00C050E8"/>
    <w:rsid w:val="00C05E81"/>
    <w:rsid w:val="00C06ACE"/>
    <w:rsid w:val="00C30210"/>
    <w:rsid w:val="00C4501D"/>
    <w:rsid w:val="00C56F39"/>
    <w:rsid w:val="00C61522"/>
    <w:rsid w:val="00C646E0"/>
    <w:rsid w:val="00C70452"/>
    <w:rsid w:val="00C82190"/>
    <w:rsid w:val="00C901BC"/>
    <w:rsid w:val="00C9316B"/>
    <w:rsid w:val="00CB2D2F"/>
    <w:rsid w:val="00CC0902"/>
    <w:rsid w:val="00CD0A21"/>
    <w:rsid w:val="00CF1EDC"/>
    <w:rsid w:val="00D0259F"/>
    <w:rsid w:val="00D10C90"/>
    <w:rsid w:val="00D228CA"/>
    <w:rsid w:val="00D22CB3"/>
    <w:rsid w:val="00D958BC"/>
    <w:rsid w:val="00DA1383"/>
    <w:rsid w:val="00DA53DC"/>
    <w:rsid w:val="00DB3E8F"/>
    <w:rsid w:val="00DF1731"/>
    <w:rsid w:val="00E03CD9"/>
    <w:rsid w:val="00E22508"/>
    <w:rsid w:val="00E24415"/>
    <w:rsid w:val="00E36381"/>
    <w:rsid w:val="00E45118"/>
    <w:rsid w:val="00E53001"/>
    <w:rsid w:val="00E54DF1"/>
    <w:rsid w:val="00E57BB8"/>
    <w:rsid w:val="00E735E1"/>
    <w:rsid w:val="00E80ABF"/>
    <w:rsid w:val="00EA42E3"/>
    <w:rsid w:val="00ED37BF"/>
    <w:rsid w:val="00EE6D85"/>
    <w:rsid w:val="00EF77A6"/>
    <w:rsid w:val="00F06FD5"/>
    <w:rsid w:val="00F31C7F"/>
    <w:rsid w:val="00F345A8"/>
    <w:rsid w:val="00F369AA"/>
    <w:rsid w:val="00F467B0"/>
    <w:rsid w:val="00F66F26"/>
    <w:rsid w:val="00F91A3A"/>
    <w:rsid w:val="00FA49A0"/>
    <w:rsid w:val="00FC25FB"/>
    <w:rsid w:val="00FD7554"/>
    <w:rsid w:val="00FE5F63"/>
    <w:rsid w:val="00FE7E98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BD3EB"/>
  <w15:chartTrackingRefBased/>
  <w15:docId w15:val="{1451DD39-7190-4D76-BD37-9AF74EB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1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931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52FA"/>
    <w:rPr>
      <w:sz w:val="18"/>
      <w:szCs w:val="18"/>
    </w:rPr>
  </w:style>
  <w:style w:type="paragraph" w:styleId="a8">
    <w:name w:val="footer"/>
    <w:basedOn w:val="a"/>
    <w:link w:val="a9"/>
    <w:unhideWhenUsed/>
    <w:rsid w:val="000E5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52FA"/>
    <w:rPr>
      <w:sz w:val="18"/>
      <w:szCs w:val="18"/>
    </w:rPr>
  </w:style>
  <w:style w:type="paragraph" w:customStyle="1" w:styleId="aa">
    <w:name w:val="标准称谓"/>
    <w:next w:val="a"/>
    <w:rsid w:val="00A4401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b">
    <w:name w:val="标准书脚_偶数页"/>
    <w:rsid w:val="00A44019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c">
    <w:name w:val="标准书眉_奇数页"/>
    <w:next w:val="a"/>
    <w:rsid w:val="00A44019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d">
    <w:name w:val="标准书眉一"/>
    <w:rsid w:val="00A4401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发布部门"/>
    <w:next w:val="a"/>
    <w:rsid w:val="00A44019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">
    <w:name w:val="发布日期"/>
    <w:rsid w:val="00A44019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">
    <w:name w:val="封面标准号1"/>
    <w:rsid w:val="00A4401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0">
    <w:name w:val="封面标准名称"/>
    <w:rsid w:val="00A4401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封面标准文稿编辑信息"/>
    <w:rsid w:val="00A44019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封面标准文稿类别"/>
    <w:rsid w:val="00A44019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3">
    <w:name w:val="封面一致性程度标识"/>
    <w:rsid w:val="00A44019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4">
    <w:name w:val="封面正文"/>
    <w:rsid w:val="00A44019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5">
    <w:name w:val="实施日期"/>
    <w:basedOn w:val="af"/>
    <w:rsid w:val="00A44019"/>
    <w:pPr>
      <w:framePr w:hSpace="0" w:wrap="around" w:xAlign="right"/>
      <w:jc w:val="right"/>
    </w:pPr>
  </w:style>
  <w:style w:type="paragraph" w:customStyle="1" w:styleId="af6">
    <w:name w:val="文献分类号"/>
    <w:rsid w:val="00A44019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character" w:styleId="af7">
    <w:name w:val="page number"/>
    <w:rsid w:val="00A440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8</Pages>
  <Words>679</Words>
  <Characters>3876</Characters>
  <Application>Microsoft Office Word</Application>
  <DocSecurity>0</DocSecurity>
  <Lines>32</Lines>
  <Paragraphs>9</Paragraphs>
  <ScaleCrop>false</ScaleCrop>
  <Company>china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2019-06-29T02:33:00Z</dcterms:created>
  <dcterms:modified xsi:type="dcterms:W3CDTF">2019-10-20T16:23:00Z</dcterms:modified>
</cp:coreProperties>
</file>