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32F" w:rsidRDefault="0026432F">
      <w:pPr>
        <w:rPr>
          <w:rFonts w:ascii="黑体" w:eastAsia="黑体" w:hAnsi="宋体"/>
          <w:color w:val="000000"/>
        </w:rPr>
      </w:pPr>
    </w:p>
    <w:p w:rsidR="0026432F" w:rsidRDefault="00BF6CBD">
      <w:r>
        <w:pict>
          <v:shapetype id="_x0000_t202" coordsize="21600,21600" o:spt="202" path="m,l,21600r21600,l21600,xe">
            <v:stroke joinstyle="miter"/>
            <v:path gradientshapeok="t" o:connecttype="rect"/>
          </v:shapetype>
          <v:shape id="fmFrame2" o:spid="_x0000_s1036" type="#_x0000_t202" style="position:absolute;left:0;text-align:left;margin-left:-15.8pt;margin-top:53.2pt;width:481.9pt;height:30.8pt;z-index:251661312;mso-position-horizontal-relative:margin;mso-position-vertical-relative:margin" stroked="f">
            <v:textbox inset="0,0,0,0">
              <w:txbxContent>
                <w:p w:rsidR="0026432F" w:rsidRDefault="0026432F">
                  <w:pPr>
                    <w:pStyle w:val="af6"/>
                    <w:rPr>
                      <w:szCs w:val="52"/>
                    </w:rPr>
                  </w:pPr>
                  <w:r>
                    <w:rPr>
                      <w:rFonts w:hint="eastAsia"/>
                      <w:szCs w:val="52"/>
                    </w:rPr>
                    <w:t>中华人民共和国有色金属行业标准</w:t>
                  </w:r>
                </w:p>
                <w:p w:rsidR="0026432F" w:rsidRDefault="0026432F">
                  <w:pPr>
                    <w:pStyle w:val="afa"/>
                  </w:pPr>
                  <w:r>
                    <w:rPr>
                      <w:rFonts w:hint="eastAsia"/>
                    </w:rPr>
                    <w:t>行业标准</w:t>
                  </w:r>
                </w:p>
              </w:txbxContent>
            </v:textbox>
            <w10:wrap anchorx="margin" anchory="margin"/>
            <w10:anchorlock/>
          </v:shape>
        </w:pict>
      </w:r>
    </w:p>
    <w:p w:rsidR="0026432F" w:rsidRDefault="00BF6CBD">
      <w:r>
        <w:pict>
          <v:shape id="fmFrame8" o:spid="_x0000_s1026" type="#_x0000_t202" style="position:absolute;left:0;text-align:left;margin-left:155.95pt;margin-top:-1.95pt;width:294.95pt;height:65.7pt;z-index:251653120;mso-position-horizontal-relative:margin;mso-position-vertical-relative:margin" stroked="f">
            <v:textbox inset="0,0,0,0">
              <w:txbxContent>
                <w:p w:rsidR="0026432F" w:rsidRDefault="0026432F">
                  <w:pPr>
                    <w:pStyle w:val="a7"/>
                  </w:pPr>
                  <w:r>
                    <w:t>YS</w:t>
                  </w:r>
                </w:p>
              </w:txbxContent>
            </v:textbox>
            <w10:wrap anchorx="margin" anchory="margin"/>
            <w10:anchorlock/>
          </v:shape>
        </w:pict>
      </w:r>
    </w:p>
    <w:p w:rsidR="0026432F" w:rsidRDefault="0026432F"/>
    <w:p w:rsidR="0026432F" w:rsidRDefault="00BF6CBD">
      <w:r>
        <w:pict>
          <v:shape id="fmFrame3" o:spid="_x0000_s1037" type="#_x0000_t202" style="position:absolute;left:0;text-align:left;margin-left:-16.9pt;margin-top:73.8pt;width:483pt;height:31.2pt;z-index:251660288;mso-position-horizontal-relative:margin;mso-position-vertical-relative:margin" stroked="f">
            <v:textbox inset="0,0,0,0">
              <w:txbxContent>
                <w:p w:rsidR="0026432F" w:rsidRDefault="0026432F">
                  <w:pPr>
                    <w:pStyle w:val="2"/>
                    <w:rPr>
                      <w:rFonts w:ascii="黑体" w:eastAsia="黑体" w:hAnsi="宋体"/>
                    </w:rPr>
                  </w:pPr>
                  <w:r>
                    <w:rPr>
                      <w:rFonts w:ascii="黑体" w:eastAsia="黑体" w:hAnsi="宋体" w:hint="eastAsia"/>
                    </w:rPr>
                    <w:t xml:space="preserve">YS/T </w:t>
                  </w:r>
                  <w:r w:rsidR="00063308">
                    <w:rPr>
                      <w:rFonts w:ascii="黑体" w:eastAsia="黑体" w:hAnsi="宋体" w:hint="eastAsia"/>
                    </w:rPr>
                    <w:t>738</w:t>
                  </w:r>
                  <w:r>
                    <w:rPr>
                      <w:rFonts w:ascii="黑体" w:eastAsia="黑体" w:hAnsi="宋体" w:hint="eastAsia"/>
                    </w:rPr>
                    <w:t>.5-</w:t>
                  </w:r>
                  <w:r>
                    <w:rPr>
                      <w:rFonts w:ascii="黑体" w:eastAsia="黑体" w:hAnsi="宋体"/>
                    </w:rPr>
                    <w:t>20</w:t>
                  </w:r>
                  <w:r w:rsidR="00375164">
                    <w:rPr>
                      <w:rFonts w:ascii="黑体" w:eastAsia="黑体" w:hAnsi="宋体" w:hint="eastAsia"/>
                    </w:rPr>
                    <w:t>X</w:t>
                  </w:r>
                  <w:r>
                    <w:rPr>
                      <w:rFonts w:ascii="黑体" w:eastAsia="黑体" w:hAnsi="宋体" w:hint="eastAsia"/>
                    </w:rPr>
                    <w:t>X</w:t>
                  </w:r>
                </w:p>
                <w:p w:rsidR="0026432F" w:rsidRDefault="0026432F">
                  <w:pPr>
                    <w:pStyle w:val="1"/>
                    <w:wordWrap w:val="0"/>
                    <w:adjustRightInd w:val="0"/>
                    <w:snapToGrid w:val="0"/>
                    <w:spacing w:before="0" w:line="240" w:lineRule="atLeast"/>
                    <w:rPr>
                      <w:rFonts w:ascii="黑体"/>
                      <w:sz w:val="21"/>
                      <w:szCs w:val="21"/>
                    </w:rPr>
                  </w:pPr>
                </w:p>
              </w:txbxContent>
            </v:textbox>
            <w10:wrap anchorx="margin" anchory="margin"/>
            <w10:anchorlock/>
          </v:shape>
        </w:pict>
      </w:r>
    </w:p>
    <w:p w:rsidR="0026432F" w:rsidRDefault="0026432F"/>
    <w:p w:rsidR="0026432F" w:rsidRDefault="0026432F"/>
    <w:p w:rsidR="0026432F" w:rsidRDefault="00BF6CBD">
      <w:r>
        <w:pict>
          <v:line id="直线 4" o:spid="_x0000_s1028" style="position:absolute;left:0;text-align:left;z-index:251654144" from="-15.9pt,1.8pt" to="466.1pt,1.8pt" strokeweight="1pt">
            <v:fill o:detectmouseclick="t"/>
          </v:line>
        </w:pict>
      </w:r>
    </w:p>
    <w:p w:rsidR="0026432F" w:rsidRDefault="0026432F"/>
    <w:p w:rsidR="0026432F" w:rsidRDefault="0026432F"/>
    <w:p w:rsidR="0026432F" w:rsidRDefault="00BF6CBD">
      <w:pPr>
        <w:jc w:val="center"/>
      </w:pPr>
      <w:r>
        <w:pict>
          <v:shape id="fmFrame4" o:spid="_x0000_s1029" type="#_x0000_t202" style="position:absolute;left:0;text-align:left;margin-left:-16.9pt;margin-top:202.8pt;width:467.8pt;height:334.6pt;z-index:251655168;mso-position-horizontal-relative:margin;mso-position-vertical-relative:margin" stroked="f">
            <v:textbox inset="0,0,0,0">
              <w:txbxContent>
                <w:p w:rsidR="00063308" w:rsidRDefault="00063308" w:rsidP="00063308">
                  <w:pPr>
                    <w:jc w:val="center"/>
                    <w:rPr>
                      <w:rFonts w:ascii="黑体" w:eastAsia="黑体"/>
                      <w:sz w:val="52"/>
                      <w:szCs w:val="52"/>
                    </w:rPr>
                  </w:pPr>
                  <w:bookmarkStart w:id="0" w:name="OLE_LINK4"/>
                  <w:bookmarkStart w:id="1" w:name="OLE_LINK1"/>
                  <w:r w:rsidRPr="00063308">
                    <w:rPr>
                      <w:rFonts w:ascii="黑体" w:eastAsia="黑体"/>
                      <w:sz w:val="52"/>
                      <w:szCs w:val="52"/>
                    </w:rPr>
                    <w:t>填料用氢氧化铝分析方法</w:t>
                  </w:r>
                </w:p>
                <w:p w:rsidR="0026432F" w:rsidRDefault="0026432F" w:rsidP="00063308">
                  <w:pPr>
                    <w:jc w:val="center"/>
                    <w:rPr>
                      <w:rFonts w:ascii="黑体" w:eastAsia="黑体"/>
                      <w:sz w:val="52"/>
                      <w:szCs w:val="52"/>
                    </w:rPr>
                  </w:pPr>
                  <w:r>
                    <w:rPr>
                      <w:rFonts w:ascii="黑体" w:eastAsia="黑体" w:hint="eastAsia"/>
                      <w:sz w:val="52"/>
                      <w:szCs w:val="52"/>
                    </w:rPr>
                    <w:t>第5部分：</w:t>
                  </w:r>
                  <w:r w:rsidR="00063308" w:rsidRPr="00063308">
                    <w:rPr>
                      <w:rFonts w:ascii="黑体" w:eastAsia="黑体"/>
                      <w:sz w:val="52"/>
                      <w:szCs w:val="52"/>
                    </w:rPr>
                    <w:t>粒度的测</w:t>
                  </w:r>
                  <w:bookmarkEnd w:id="0"/>
                  <w:r w:rsidR="00063308">
                    <w:rPr>
                      <w:rFonts w:ascii="黑体" w:eastAsia="黑体" w:hint="eastAsia"/>
                      <w:sz w:val="52"/>
                      <w:szCs w:val="52"/>
                    </w:rPr>
                    <w:t>定</w:t>
                  </w:r>
                </w:p>
                <w:bookmarkEnd w:id="1"/>
                <w:p w:rsidR="0026432F" w:rsidRDefault="0026432F">
                  <w:pPr>
                    <w:pStyle w:val="afb"/>
                    <w:spacing w:before="0" w:line="0" w:lineRule="atLeast"/>
                    <w:rPr>
                      <w:rFonts w:ascii="黑体" w:eastAsia="黑体"/>
                    </w:rPr>
                  </w:pPr>
                </w:p>
                <w:p w:rsidR="0026432F" w:rsidRDefault="0026432F">
                  <w:pPr>
                    <w:jc w:val="left"/>
                    <w:rPr>
                      <w:rFonts w:ascii="黑体" w:eastAsia="黑体" w:hAnsi="黑体"/>
                      <w:color w:val="000000"/>
                      <w:sz w:val="24"/>
                    </w:rPr>
                  </w:pPr>
                </w:p>
                <w:p w:rsidR="00063308" w:rsidRDefault="0026432F" w:rsidP="00063308">
                  <w:pPr>
                    <w:pStyle w:val="afc"/>
                    <w:spacing w:before="240"/>
                    <w:rPr>
                      <w:rFonts w:ascii="黑体" w:eastAsia="黑体" w:hAnsi="宋体"/>
                      <w:sz w:val="28"/>
                      <w:szCs w:val="18"/>
                    </w:rPr>
                  </w:pPr>
                  <w:r>
                    <w:rPr>
                      <w:rFonts w:ascii="黑体" w:eastAsia="黑体" w:hAnsi="黑体" w:hint="eastAsia"/>
                      <w:color w:val="000000"/>
                    </w:rPr>
                    <w:t xml:space="preserve"> </w:t>
                  </w:r>
                  <w:r w:rsidR="00063308" w:rsidRPr="00063308">
                    <w:rPr>
                      <w:rFonts w:ascii="黑体" w:eastAsia="黑体" w:hAnsi="宋体"/>
                      <w:sz w:val="28"/>
                      <w:szCs w:val="18"/>
                    </w:rPr>
                    <w:t>Analysis Method for aluminum hydroxide</w:t>
                  </w:r>
                  <w:r w:rsidR="00063308" w:rsidRPr="00063308">
                    <w:rPr>
                      <w:rFonts w:ascii="黑体" w:eastAsia="黑体" w:hAnsi="宋体" w:hint="eastAsia"/>
                      <w:sz w:val="28"/>
                      <w:szCs w:val="18"/>
                    </w:rPr>
                    <w:t xml:space="preserve"> </w:t>
                  </w:r>
                  <w:r w:rsidR="00063308" w:rsidRPr="00063308">
                    <w:rPr>
                      <w:rFonts w:ascii="黑体" w:eastAsia="黑体" w:hAnsi="宋体"/>
                      <w:sz w:val="28"/>
                      <w:szCs w:val="18"/>
                    </w:rPr>
                    <w:t>for filler</w:t>
                  </w:r>
                </w:p>
                <w:p w:rsidR="00063308" w:rsidRDefault="00063308" w:rsidP="00063308">
                  <w:pPr>
                    <w:pStyle w:val="afc"/>
                    <w:spacing w:before="240"/>
                    <w:rPr>
                      <w:rFonts w:ascii="黑体" w:eastAsia="黑体" w:hAnsi="宋体"/>
                      <w:sz w:val="28"/>
                      <w:szCs w:val="18"/>
                    </w:rPr>
                  </w:pPr>
                  <w:r w:rsidRPr="00063308">
                    <w:rPr>
                      <w:rFonts w:ascii="黑体" w:eastAsia="黑体" w:hAnsi="宋体"/>
                      <w:sz w:val="28"/>
                      <w:szCs w:val="18"/>
                    </w:rPr>
                    <w:t xml:space="preserve">Part </w:t>
                  </w:r>
                  <w:r w:rsidRPr="00063308">
                    <w:rPr>
                      <w:rFonts w:ascii="黑体" w:eastAsia="黑体" w:hAnsi="宋体" w:hint="eastAsia"/>
                      <w:sz w:val="28"/>
                      <w:szCs w:val="18"/>
                    </w:rPr>
                    <w:t>5</w:t>
                  </w:r>
                  <w:proofErr w:type="gramStart"/>
                  <w:r w:rsidRPr="00063308">
                    <w:rPr>
                      <w:rFonts w:ascii="黑体" w:eastAsia="黑体" w:hAnsi="宋体"/>
                      <w:sz w:val="28"/>
                      <w:szCs w:val="18"/>
                    </w:rPr>
                    <w:t>:Determination</w:t>
                  </w:r>
                  <w:proofErr w:type="gramEnd"/>
                  <w:r w:rsidRPr="00063308">
                    <w:rPr>
                      <w:rFonts w:ascii="黑体" w:eastAsia="黑体" w:hAnsi="宋体"/>
                      <w:sz w:val="28"/>
                      <w:szCs w:val="18"/>
                    </w:rPr>
                    <w:t xml:space="preserve"> method of </w:t>
                  </w:r>
                  <w:r w:rsidRPr="00063308">
                    <w:rPr>
                      <w:rFonts w:ascii="黑体" w:eastAsia="黑体" w:hAnsi="宋体" w:hint="eastAsia"/>
                      <w:sz w:val="28"/>
                      <w:szCs w:val="18"/>
                    </w:rPr>
                    <w:t>particle size</w:t>
                  </w:r>
                </w:p>
                <w:p w:rsidR="0026432F" w:rsidRDefault="0026432F" w:rsidP="00063308">
                  <w:pPr>
                    <w:pStyle w:val="afc"/>
                    <w:spacing w:before="240"/>
                    <w:rPr>
                      <w:color w:val="000000"/>
                    </w:rPr>
                  </w:pPr>
                  <w:r>
                    <w:rPr>
                      <w:rFonts w:hint="eastAsia"/>
                      <w:color w:val="000000"/>
                    </w:rPr>
                    <w:t>（</w:t>
                  </w:r>
                  <w:r w:rsidR="004C5215">
                    <w:rPr>
                      <w:rFonts w:hint="eastAsia"/>
                      <w:color w:val="000000"/>
                    </w:rPr>
                    <w:t>送</w:t>
                  </w:r>
                  <w:r w:rsidR="00D617B9">
                    <w:rPr>
                      <w:rFonts w:hint="eastAsia"/>
                      <w:color w:val="000000"/>
                    </w:rPr>
                    <w:t>审稿</w:t>
                  </w:r>
                  <w:r>
                    <w:rPr>
                      <w:rFonts w:hint="eastAsia"/>
                      <w:color w:val="000000"/>
                    </w:rPr>
                    <w:t>）</w:t>
                  </w:r>
                </w:p>
                <w:p w:rsidR="0026432F" w:rsidRDefault="0026432F">
                  <w:pPr>
                    <w:pStyle w:val="af9"/>
                  </w:pPr>
                </w:p>
              </w:txbxContent>
            </v:textbox>
            <w10:wrap anchorx="margin" anchory="margin"/>
            <w10:anchorlock/>
          </v:shape>
        </w:pict>
      </w:r>
    </w:p>
    <w:p w:rsidR="0026432F" w:rsidRDefault="0026432F"/>
    <w:p w:rsidR="0026432F" w:rsidRDefault="0026432F"/>
    <w:p w:rsidR="0026432F" w:rsidRDefault="0026432F"/>
    <w:p w:rsidR="0026432F" w:rsidRDefault="0026432F"/>
    <w:p w:rsidR="0026432F" w:rsidRDefault="0026432F"/>
    <w:p w:rsidR="0026432F" w:rsidRDefault="0026432F"/>
    <w:p w:rsidR="0026432F" w:rsidRDefault="0026432F"/>
    <w:p w:rsidR="0026432F" w:rsidRDefault="0026432F"/>
    <w:p w:rsidR="0026432F" w:rsidRDefault="0026432F"/>
    <w:p w:rsidR="0026432F" w:rsidRDefault="0026432F"/>
    <w:p w:rsidR="0026432F" w:rsidRDefault="0026432F"/>
    <w:p w:rsidR="0026432F" w:rsidRDefault="0026432F"/>
    <w:p w:rsidR="0026432F" w:rsidRDefault="0026432F"/>
    <w:p w:rsidR="0026432F" w:rsidRDefault="0026432F"/>
    <w:p w:rsidR="0026432F" w:rsidRDefault="0026432F"/>
    <w:p w:rsidR="0026432F" w:rsidRDefault="0026432F"/>
    <w:p w:rsidR="0026432F" w:rsidRDefault="0026432F"/>
    <w:p w:rsidR="0026432F" w:rsidRDefault="0026432F"/>
    <w:p w:rsidR="0026432F" w:rsidRDefault="0026432F"/>
    <w:p w:rsidR="0026432F" w:rsidRDefault="0026432F"/>
    <w:p w:rsidR="0026432F" w:rsidRDefault="0026432F"/>
    <w:p w:rsidR="0026432F" w:rsidRDefault="0026432F"/>
    <w:p w:rsidR="0026432F" w:rsidRDefault="0026432F"/>
    <w:p w:rsidR="0026432F" w:rsidRDefault="0026432F"/>
    <w:p w:rsidR="0026432F" w:rsidRDefault="0026432F"/>
    <w:p w:rsidR="0026432F" w:rsidRDefault="00BF6CBD">
      <w:pPr>
        <w:tabs>
          <w:tab w:val="left" w:pos="3060"/>
        </w:tabs>
      </w:pPr>
      <w:r>
        <w:pict>
          <v:shape id="fmFrame5" o:spid="_x0000_s1030" type="#_x0000_t202" style="position:absolute;left:0;text-align:left;margin-left:-3.05pt;margin-top:624.15pt;width:159pt;height:24.6pt;z-index:251656192;mso-position-horizontal-relative:margin;mso-position-vertical-relative:margin" stroked="f">
            <v:textbox inset="0,0,0,0">
              <w:txbxContent>
                <w:p w:rsidR="0026432F" w:rsidRDefault="0026432F">
                  <w:pPr>
                    <w:pStyle w:val="a9"/>
                    <w:rPr>
                      <w:rFonts w:ascii="黑体"/>
                    </w:rPr>
                  </w:pPr>
                  <w:r>
                    <w:rPr>
                      <w:rFonts w:ascii="黑体" w:hint="eastAsia"/>
                    </w:rPr>
                    <w:t>××××-××-××发布</w:t>
                  </w:r>
                </w:p>
              </w:txbxContent>
            </v:textbox>
            <w10:wrap anchorx="margin" anchory="margin"/>
            <w10:anchorlock/>
          </v:shape>
        </w:pict>
      </w:r>
    </w:p>
    <w:p w:rsidR="0026432F" w:rsidRDefault="0026432F"/>
    <w:p w:rsidR="0026432F" w:rsidRDefault="00BF6CBD">
      <w:pPr>
        <w:tabs>
          <w:tab w:val="left" w:pos="4785"/>
        </w:tabs>
      </w:pPr>
      <w:r>
        <w:pict>
          <v:shape id="fmFrame6" o:spid="_x0000_s1031" type="#_x0000_t202" style="position:absolute;left:0;text-align:left;margin-left:279pt;margin-top:624.15pt;width:159pt;height:24.6pt;z-index:251657216;mso-position-horizontal-relative:margin;mso-position-vertical-relative:margin" stroked="f">
            <v:textbox inset="0,0,0,0">
              <w:txbxContent>
                <w:p w:rsidR="0026432F" w:rsidRDefault="0026432F">
                  <w:pPr>
                    <w:pStyle w:val="af5"/>
                    <w:rPr>
                      <w:rFonts w:ascii="黑体"/>
                    </w:rPr>
                  </w:pPr>
                  <w:r>
                    <w:rPr>
                      <w:rFonts w:ascii="黑体" w:hint="eastAsia"/>
                    </w:rPr>
                    <w:t>××××-××-××实施</w:t>
                  </w:r>
                </w:p>
              </w:txbxContent>
            </v:textbox>
            <w10:wrap anchorx="margin" anchory="margin"/>
            <w10:anchorlock/>
          </v:shape>
        </w:pict>
      </w:r>
      <w:r w:rsidR="0026432F">
        <w:tab/>
      </w:r>
    </w:p>
    <w:p w:rsidR="0026432F" w:rsidRDefault="0026432F">
      <w:pPr>
        <w:tabs>
          <w:tab w:val="left" w:pos="2400"/>
        </w:tabs>
      </w:pPr>
      <w:r>
        <w:tab/>
      </w:r>
    </w:p>
    <w:p w:rsidR="0026432F" w:rsidRDefault="00BF6CBD">
      <w:pPr>
        <w:tabs>
          <w:tab w:val="left" w:pos="1335"/>
        </w:tabs>
      </w:pPr>
      <w:r>
        <w:pict>
          <v:shape id="fmFrame7" o:spid="_x0000_s1033" type="#_x0000_t202" style="position:absolute;left:0;text-align:left;margin-left:-27pt;margin-top:648.75pt;width:481.9pt;height:39pt;z-index:251658240;mso-position-horizontal-relative:margin;mso-position-vertical-relative:margin" stroked="f">
            <v:textbox inset="0,0,0,0">
              <w:txbxContent>
                <w:p w:rsidR="0026432F" w:rsidRDefault="0026432F">
                  <w:pPr>
                    <w:pStyle w:val="af2"/>
                    <w:spacing w:before="156" w:after="156"/>
                    <w:rPr>
                      <w:szCs w:val="36"/>
                    </w:rPr>
                  </w:pPr>
                  <w:r>
                    <w:rPr>
                      <w:rFonts w:hint="eastAsia"/>
                      <w:szCs w:val="36"/>
                    </w:rPr>
                    <w:t>中华人民共和国工业和信息化部</w:t>
                  </w:r>
                  <w:r>
                    <w:rPr>
                      <w:rStyle w:val="a5"/>
                      <w:rFonts w:hint="eastAsia"/>
                      <w:szCs w:val="36"/>
                    </w:rPr>
                    <w:t xml:space="preserve"> </w:t>
                  </w:r>
                  <w:r>
                    <w:rPr>
                      <w:rStyle w:val="a5"/>
                      <w:rFonts w:hAnsi="宋体" w:hint="eastAsia"/>
                      <w:szCs w:val="36"/>
                    </w:rPr>
                    <w:t>发布</w:t>
                  </w:r>
                </w:p>
                <w:p w:rsidR="0026432F" w:rsidRDefault="0026432F">
                  <w:pPr>
                    <w:pStyle w:val="af2"/>
                    <w:ind w:firstLineChars="197" w:firstLine="1046"/>
                  </w:pPr>
                </w:p>
                <w:p w:rsidR="0026432F" w:rsidRDefault="0026432F"/>
              </w:txbxContent>
            </v:textbox>
            <w10:wrap anchorx="margin" anchory="margin"/>
            <w10:anchorlock/>
          </v:shape>
        </w:pict>
      </w:r>
    </w:p>
    <w:p w:rsidR="0026432F" w:rsidRDefault="00BF6CBD">
      <w:pPr>
        <w:tabs>
          <w:tab w:val="left" w:pos="1335"/>
        </w:tabs>
      </w:pPr>
      <w:r>
        <w:pict>
          <v:line id="直线 8" o:spid="_x0000_s1032" style="position:absolute;left:0;text-align:left;z-index:251659264" from="-12.8pt,13.65pt" to="469.2pt,13.65pt" strokeweight="1pt">
            <v:fill o:detectmouseclick="t"/>
          </v:line>
        </w:pict>
      </w:r>
    </w:p>
    <w:p w:rsidR="0026432F" w:rsidRDefault="0026432F">
      <w:pPr>
        <w:tabs>
          <w:tab w:val="left" w:pos="1335"/>
        </w:tabs>
      </w:pPr>
    </w:p>
    <w:p w:rsidR="0026432F" w:rsidRDefault="0026432F">
      <w:pPr>
        <w:snapToGrid w:val="0"/>
        <w:jc w:val="right"/>
        <w:rPr>
          <w:rFonts w:ascii="黑体" w:eastAsia="黑体"/>
          <w:color w:val="000000"/>
          <w:szCs w:val="21"/>
        </w:rPr>
      </w:pPr>
    </w:p>
    <w:p w:rsidR="0026432F" w:rsidRDefault="0026432F">
      <w:pPr>
        <w:tabs>
          <w:tab w:val="left" w:pos="8280"/>
        </w:tabs>
        <w:snapToGrid w:val="0"/>
        <w:ind w:right="26"/>
        <w:jc w:val="right"/>
        <w:rPr>
          <w:rFonts w:ascii="黑体" w:eastAsia="黑体"/>
          <w:color w:val="000000"/>
          <w:szCs w:val="21"/>
        </w:rPr>
      </w:pPr>
      <w:r>
        <w:rPr>
          <w:rFonts w:ascii="黑体" w:eastAsia="黑体" w:hint="eastAsia"/>
          <w:color w:val="000000"/>
          <w:szCs w:val="21"/>
        </w:rPr>
        <w:lastRenderedPageBreak/>
        <w:t xml:space="preserve">YS/T </w:t>
      </w:r>
      <w:r w:rsidR="00063308">
        <w:rPr>
          <w:rFonts w:ascii="黑体" w:eastAsia="黑体" w:hint="eastAsia"/>
          <w:color w:val="000000"/>
          <w:szCs w:val="21"/>
        </w:rPr>
        <w:t>738</w:t>
      </w:r>
      <w:r>
        <w:rPr>
          <w:rFonts w:ascii="黑体" w:eastAsia="黑体" w:hint="eastAsia"/>
          <w:color w:val="000000"/>
          <w:szCs w:val="21"/>
        </w:rPr>
        <w:t>.5—201X</w:t>
      </w:r>
    </w:p>
    <w:p w:rsidR="0026432F" w:rsidRDefault="0026432F">
      <w:pPr>
        <w:pStyle w:val="aa"/>
        <w:numPr>
          <w:ilvl w:val="0"/>
          <w:numId w:val="0"/>
        </w:numPr>
      </w:pPr>
      <w:r>
        <w:rPr>
          <w:rFonts w:hint="eastAsia"/>
        </w:rPr>
        <w:t>前    言</w:t>
      </w:r>
    </w:p>
    <w:p w:rsidR="0026432F" w:rsidRPr="006551EC" w:rsidRDefault="0026432F">
      <w:pPr>
        <w:ind w:firstLine="420"/>
        <w:rPr>
          <w:rFonts w:ascii="宋体" w:hAnsi="宋体"/>
        </w:rPr>
      </w:pPr>
      <w:r w:rsidRPr="006551EC">
        <w:rPr>
          <w:rFonts w:ascii="宋体" w:hAnsi="宋体" w:hint="eastAsia"/>
        </w:rPr>
        <w:t xml:space="preserve">YS/T </w:t>
      </w:r>
      <w:r w:rsidR="00063308">
        <w:rPr>
          <w:rFonts w:ascii="宋体" w:hAnsi="宋体" w:hint="eastAsia"/>
        </w:rPr>
        <w:t xml:space="preserve">738 </w:t>
      </w:r>
      <w:r w:rsidRPr="006551EC">
        <w:rPr>
          <w:rFonts w:ascii="宋体" w:hAnsi="宋体" w:hint="eastAsia"/>
        </w:rPr>
        <w:t>《</w:t>
      </w:r>
      <w:r w:rsidR="00063308">
        <w:rPr>
          <w:rFonts w:ascii="宋体" w:hAnsi="宋体" w:hint="eastAsia"/>
          <w:color w:val="000000"/>
        </w:rPr>
        <w:t>填料用氢氧化铝分析方法</w:t>
      </w:r>
      <w:r w:rsidRPr="006551EC">
        <w:rPr>
          <w:rFonts w:ascii="宋体" w:hAnsi="宋体" w:hint="eastAsia"/>
        </w:rPr>
        <w:t>》分为5部分：</w:t>
      </w:r>
    </w:p>
    <w:p w:rsidR="0026432F" w:rsidRPr="006551EC" w:rsidRDefault="0026432F">
      <w:pPr>
        <w:ind w:firstLine="435"/>
        <w:rPr>
          <w:rFonts w:ascii="宋体" w:hAnsi="宋体"/>
        </w:rPr>
      </w:pPr>
      <w:r w:rsidRPr="006551EC">
        <w:rPr>
          <w:rFonts w:ascii="宋体" w:hAnsi="宋体" w:hint="eastAsia"/>
        </w:rPr>
        <w:t>——第1部分：</w:t>
      </w:r>
      <w:r w:rsidR="00063308">
        <w:rPr>
          <w:rFonts w:ascii="宋体" w:hAnsi="宋体" w:hint="eastAsia"/>
        </w:rPr>
        <w:t>pH的测定</w:t>
      </w:r>
      <w:r w:rsidR="00A937DD">
        <w:rPr>
          <w:rFonts w:ascii="宋体" w:hAnsi="宋体" w:hint="eastAsia"/>
        </w:rPr>
        <w:t>；</w:t>
      </w:r>
      <w:r w:rsidRPr="006551EC">
        <w:rPr>
          <w:rFonts w:ascii="宋体" w:hAnsi="宋体" w:hint="eastAsia"/>
        </w:rPr>
        <w:t xml:space="preserve"> </w:t>
      </w:r>
    </w:p>
    <w:p w:rsidR="0026432F" w:rsidRPr="006551EC" w:rsidRDefault="0026432F">
      <w:pPr>
        <w:ind w:firstLine="435"/>
        <w:rPr>
          <w:rFonts w:ascii="宋体" w:hAnsi="宋体"/>
          <w:color w:val="000000"/>
        </w:rPr>
      </w:pPr>
      <w:r w:rsidRPr="006551EC">
        <w:rPr>
          <w:rFonts w:ascii="宋体" w:hAnsi="宋体" w:hint="eastAsia"/>
        </w:rPr>
        <w:t>——第2部分：</w:t>
      </w:r>
      <w:r w:rsidR="00063308">
        <w:rPr>
          <w:rFonts w:ascii="宋体" w:hAnsi="宋体" w:hint="eastAsia"/>
          <w:color w:val="000000"/>
        </w:rPr>
        <w:t>可用碱含量的测定</w:t>
      </w:r>
      <w:r w:rsidR="00A937DD">
        <w:rPr>
          <w:rFonts w:ascii="宋体" w:hAnsi="宋体" w:hint="eastAsia"/>
          <w:color w:val="000000"/>
        </w:rPr>
        <w:t>；</w:t>
      </w:r>
    </w:p>
    <w:p w:rsidR="0026432F" w:rsidRPr="006551EC" w:rsidRDefault="0026432F">
      <w:pPr>
        <w:ind w:firstLine="435"/>
        <w:rPr>
          <w:rFonts w:ascii="宋体" w:hAnsi="宋体"/>
        </w:rPr>
      </w:pPr>
      <w:r w:rsidRPr="006551EC">
        <w:rPr>
          <w:rFonts w:ascii="宋体" w:hAnsi="宋体" w:hint="eastAsia"/>
        </w:rPr>
        <w:t>——</w:t>
      </w:r>
      <w:r w:rsidRPr="006551EC">
        <w:rPr>
          <w:rFonts w:ascii="宋体" w:hAnsi="宋体" w:hint="eastAsia"/>
          <w:color w:val="000000"/>
        </w:rPr>
        <w:t>第3部分</w:t>
      </w:r>
      <w:r w:rsidR="000321AA">
        <w:rPr>
          <w:rFonts w:ascii="宋体" w:hAnsi="宋体" w:hint="eastAsia"/>
          <w:color w:val="000000"/>
        </w:rPr>
        <w:t>：</w:t>
      </w:r>
      <w:r w:rsidR="00A937DD">
        <w:rPr>
          <w:rFonts w:ascii="宋体" w:hAnsi="宋体" w:hint="eastAsia"/>
          <w:color w:val="000000"/>
        </w:rPr>
        <w:t>硫化物含量的测定；</w:t>
      </w:r>
    </w:p>
    <w:p w:rsidR="0026432F" w:rsidRPr="006551EC" w:rsidRDefault="0026432F">
      <w:pPr>
        <w:ind w:firstLine="435"/>
        <w:rPr>
          <w:rFonts w:ascii="宋体" w:hAnsi="宋体"/>
          <w:color w:val="000000"/>
        </w:rPr>
      </w:pPr>
      <w:r w:rsidRPr="006551EC">
        <w:rPr>
          <w:rFonts w:ascii="宋体" w:hAnsi="宋体" w:hint="eastAsia"/>
        </w:rPr>
        <w:t>——</w:t>
      </w:r>
      <w:r w:rsidRPr="006551EC">
        <w:rPr>
          <w:rFonts w:ascii="宋体" w:hAnsi="宋体" w:hint="eastAsia"/>
          <w:color w:val="000000"/>
        </w:rPr>
        <w:t>第4部分</w:t>
      </w:r>
      <w:r w:rsidR="000321AA">
        <w:rPr>
          <w:rFonts w:ascii="宋体" w:hAnsi="宋体" w:hint="eastAsia"/>
          <w:color w:val="000000"/>
        </w:rPr>
        <w:t>：</w:t>
      </w:r>
      <w:r w:rsidR="00A937DD">
        <w:rPr>
          <w:rFonts w:ascii="宋体" w:hAnsi="宋体" w:hint="eastAsia"/>
          <w:color w:val="000000"/>
        </w:rPr>
        <w:t>粘度的测定；</w:t>
      </w:r>
    </w:p>
    <w:p w:rsidR="0026432F" w:rsidRPr="006551EC" w:rsidRDefault="0026432F">
      <w:pPr>
        <w:ind w:firstLine="435"/>
        <w:rPr>
          <w:rFonts w:ascii="宋体" w:hAnsi="宋体"/>
        </w:rPr>
      </w:pPr>
      <w:r w:rsidRPr="006551EC">
        <w:rPr>
          <w:rFonts w:ascii="宋体" w:hAnsi="宋体" w:hint="eastAsia"/>
        </w:rPr>
        <w:t>——第5部分：</w:t>
      </w:r>
      <w:r w:rsidR="00A937DD">
        <w:rPr>
          <w:rFonts w:ascii="宋体" w:hAnsi="宋体" w:hint="eastAsia"/>
        </w:rPr>
        <w:t>粒度的测定。</w:t>
      </w:r>
    </w:p>
    <w:p w:rsidR="0026432F" w:rsidRPr="006551EC" w:rsidRDefault="0026432F">
      <w:pPr>
        <w:ind w:firstLineChars="200" w:firstLine="420"/>
        <w:rPr>
          <w:rFonts w:ascii="宋体" w:hAnsi="宋体"/>
        </w:rPr>
      </w:pPr>
      <w:r w:rsidRPr="006551EC">
        <w:rPr>
          <w:rFonts w:ascii="宋体" w:hAnsi="宋体" w:hint="eastAsia"/>
        </w:rPr>
        <w:t>本部分</w:t>
      </w:r>
      <w:r w:rsidR="006551EC" w:rsidRPr="006551EC">
        <w:rPr>
          <w:rFonts w:ascii="宋体" w:hAnsi="宋体" w:hint="eastAsia"/>
        </w:rPr>
        <w:t>为</w:t>
      </w:r>
      <w:r w:rsidRPr="006551EC">
        <w:rPr>
          <w:rFonts w:ascii="宋体" w:hAnsi="宋体" w:hint="eastAsia"/>
        </w:rPr>
        <w:t>第5部分。</w:t>
      </w:r>
    </w:p>
    <w:p w:rsidR="0026432F" w:rsidRPr="006551EC" w:rsidRDefault="0026432F">
      <w:pPr>
        <w:ind w:firstLineChars="200" w:firstLine="420"/>
        <w:rPr>
          <w:rFonts w:ascii="宋体" w:hAnsi="宋体"/>
        </w:rPr>
      </w:pPr>
      <w:r w:rsidRPr="006551EC">
        <w:rPr>
          <w:rFonts w:ascii="宋体" w:hAnsi="宋体" w:hint="eastAsia"/>
        </w:rPr>
        <w:t>本部</w:t>
      </w:r>
      <w:proofErr w:type="gramStart"/>
      <w:r w:rsidRPr="006551EC">
        <w:rPr>
          <w:rFonts w:ascii="宋体" w:hAnsi="宋体" w:hint="eastAsia"/>
        </w:rPr>
        <w:t>分按照</w:t>
      </w:r>
      <w:proofErr w:type="gramEnd"/>
      <w:r w:rsidRPr="006551EC">
        <w:rPr>
          <w:rFonts w:ascii="宋体" w:hAnsi="宋体" w:hint="eastAsia"/>
        </w:rPr>
        <w:t>GB/T 1.1-2009给出的规则起草。</w:t>
      </w:r>
    </w:p>
    <w:p w:rsidR="0026432F" w:rsidRPr="006551EC" w:rsidRDefault="0026432F">
      <w:pPr>
        <w:ind w:firstLineChars="200" w:firstLine="420"/>
        <w:rPr>
          <w:rFonts w:ascii="宋体" w:hAnsi="宋体"/>
        </w:rPr>
      </w:pPr>
      <w:r w:rsidRPr="006551EC">
        <w:rPr>
          <w:rFonts w:ascii="宋体" w:hAnsi="宋体" w:hint="eastAsia"/>
        </w:rPr>
        <w:t>本部分由全国有色金属标准化技术委员会（SAC/TC 243）提出并归口。</w:t>
      </w:r>
    </w:p>
    <w:p w:rsidR="0026432F" w:rsidRPr="006551EC" w:rsidRDefault="0026432F">
      <w:pPr>
        <w:snapToGrid w:val="0"/>
        <w:ind w:firstLine="420"/>
        <w:rPr>
          <w:rFonts w:ascii="宋体" w:hAnsi="宋体"/>
        </w:rPr>
      </w:pPr>
      <w:r w:rsidRPr="006551EC">
        <w:rPr>
          <w:rFonts w:ascii="宋体" w:hAnsi="宋体" w:hint="eastAsia"/>
        </w:rPr>
        <w:t>本部分起草单位：</w:t>
      </w:r>
      <w:r w:rsidR="004D051E">
        <w:rPr>
          <w:rFonts w:hint="eastAsia"/>
        </w:rPr>
        <w:t>中铝山东有限公司、中国铝业郑州有色金属研究院有限公司、中国铝业</w:t>
      </w:r>
      <w:r w:rsidR="004D051E">
        <w:rPr>
          <w:rFonts w:hint="eastAsia"/>
          <w:bCs/>
        </w:rPr>
        <w:t>矿业有限公司。</w:t>
      </w:r>
    </w:p>
    <w:p w:rsidR="0026432F" w:rsidRPr="006551EC" w:rsidRDefault="0026432F">
      <w:pPr>
        <w:pStyle w:val="a6"/>
        <w:ind w:firstLine="420"/>
        <w:jc w:val="left"/>
        <w:rPr>
          <w:rFonts w:hAnsi="宋体"/>
        </w:rPr>
      </w:pPr>
      <w:r w:rsidRPr="006551EC">
        <w:rPr>
          <w:rFonts w:hAnsi="宋体" w:hint="eastAsia"/>
        </w:rPr>
        <w:t>本部分主要起草人：</w:t>
      </w:r>
    </w:p>
    <w:p w:rsidR="0026432F" w:rsidRDefault="0026432F">
      <w:pPr>
        <w:pStyle w:val="a6"/>
        <w:ind w:firstLine="420"/>
        <w:jc w:val="left"/>
      </w:pPr>
    </w:p>
    <w:p w:rsidR="0026432F" w:rsidRDefault="0026432F"/>
    <w:p w:rsidR="0026432F" w:rsidRDefault="0026432F"/>
    <w:p w:rsidR="0026432F" w:rsidRDefault="0026432F"/>
    <w:p w:rsidR="0026432F" w:rsidRDefault="0026432F"/>
    <w:p w:rsidR="0026432F" w:rsidRDefault="0026432F"/>
    <w:p w:rsidR="0026432F" w:rsidRDefault="0026432F">
      <w:pPr>
        <w:tabs>
          <w:tab w:val="left" w:pos="1335"/>
        </w:tabs>
      </w:pPr>
    </w:p>
    <w:p w:rsidR="0026432F" w:rsidRDefault="0026432F">
      <w:pPr>
        <w:tabs>
          <w:tab w:val="left" w:pos="1335"/>
        </w:tabs>
      </w:pPr>
    </w:p>
    <w:p w:rsidR="0026432F" w:rsidRDefault="0026432F">
      <w:pPr>
        <w:tabs>
          <w:tab w:val="left" w:pos="1335"/>
        </w:tabs>
      </w:pPr>
    </w:p>
    <w:p w:rsidR="0026432F" w:rsidRDefault="0026432F">
      <w:pPr>
        <w:tabs>
          <w:tab w:val="left" w:pos="1335"/>
        </w:tabs>
      </w:pPr>
    </w:p>
    <w:p w:rsidR="0026432F" w:rsidRDefault="0026432F">
      <w:pPr>
        <w:tabs>
          <w:tab w:val="left" w:pos="1335"/>
        </w:tabs>
      </w:pPr>
    </w:p>
    <w:p w:rsidR="0026432F" w:rsidRDefault="0026432F">
      <w:pPr>
        <w:tabs>
          <w:tab w:val="left" w:pos="1335"/>
        </w:tabs>
      </w:pPr>
    </w:p>
    <w:p w:rsidR="0026432F" w:rsidRDefault="0026432F">
      <w:pPr>
        <w:tabs>
          <w:tab w:val="left" w:pos="1335"/>
        </w:tabs>
      </w:pPr>
    </w:p>
    <w:p w:rsidR="0026432F" w:rsidRDefault="0026432F">
      <w:pPr>
        <w:tabs>
          <w:tab w:val="left" w:pos="1335"/>
        </w:tabs>
      </w:pPr>
    </w:p>
    <w:p w:rsidR="0026432F" w:rsidRDefault="0026432F">
      <w:pPr>
        <w:tabs>
          <w:tab w:val="left" w:pos="1335"/>
        </w:tabs>
      </w:pPr>
    </w:p>
    <w:p w:rsidR="0026432F" w:rsidRDefault="0026432F">
      <w:pPr>
        <w:tabs>
          <w:tab w:val="left" w:pos="1335"/>
        </w:tabs>
      </w:pPr>
    </w:p>
    <w:p w:rsidR="0026432F" w:rsidRDefault="0026432F">
      <w:pPr>
        <w:tabs>
          <w:tab w:val="left" w:pos="1335"/>
        </w:tabs>
      </w:pPr>
    </w:p>
    <w:p w:rsidR="0026432F" w:rsidRDefault="0026432F">
      <w:pPr>
        <w:tabs>
          <w:tab w:val="left" w:pos="1335"/>
        </w:tabs>
      </w:pPr>
    </w:p>
    <w:p w:rsidR="0026432F" w:rsidRDefault="0026432F">
      <w:pPr>
        <w:tabs>
          <w:tab w:val="left" w:pos="1335"/>
        </w:tabs>
      </w:pPr>
    </w:p>
    <w:p w:rsidR="0026432F" w:rsidRDefault="0026432F">
      <w:pPr>
        <w:tabs>
          <w:tab w:val="left" w:pos="1335"/>
        </w:tabs>
      </w:pPr>
    </w:p>
    <w:p w:rsidR="0026432F" w:rsidRDefault="0026432F">
      <w:pPr>
        <w:tabs>
          <w:tab w:val="left" w:pos="1335"/>
        </w:tabs>
      </w:pPr>
    </w:p>
    <w:p w:rsidR="0026432F" w:rsidRDefault="0026432F">
      <w:pPr>
        <w:tabs>
          <w:tab w:val="left" w:pos="1335"/>
        </w:tabs>
      </w:pPr>
    </w:p>
    <w:p w:rsidR="0026432F" w:rsidRDefault="0026432F">
      <w:pPr>
        <w:tabs>
          <w:tab w:val="left" w:pos="1335"/>
        </w:tabs>
      </w:pPr>
    </w:p>
    <w:p w:rsidR="00A937DD" w:rsidRDefault="00A937DD">
      <w:pPr>
        <w:tabs>
          <w:tab w:val="left" w:pos="1335"/>
        </w:tabs>
      </w:pPr>
    </w:p>
    <w:p w:rsidR="00A937DD" w:rsidRDefault="00A937DD">
      <w:pPr>
        <w:tabs>
          <w:tab w:val="left" w:pos="1335"/>
        </w:tabs>
      </w:pPr>
    </w:p>
    <w:p w:rsidR="00A937DD" w:rsidRDefault="00A937DD">
      <w:pPr>
        <w:tabs>
          <w:tab w:val="left" w:pos="1335"/>
        </w:tabs>
      </w:pPr>
    </w:p>
    <w:p w:rsidR="00A937DD" w:rsidRDefault="00A937DD">
      <w:pPr>
        <w:tabs>
          <w:tab w:val="left" w:pos="1335"/>
        </w:tabs>
      </w:pPr>
    </w:p>
    <w:p w:rsidR="0026432F" w:rsidRDefault="0026432F">
      <w:pPr>
        <w:snapToGrid w:val="0"/>
        <w:ind w:right="26"/>
        <w:jc w:val="right"/>
        <w:rPr>
          <w:rFonts w:ascii="黑体" w:eastAsia="黑体"/>
          <w:color w:val="000000"/>
          <w:szCs w:val="21"/>
        </w:rPr>
      </w:pPr>
      <w:r>
        <w:rPr>
          <w:rFonts w:ascii="黑体" w:eastAsia="黑体" w:hint="eastAsia"/>
          <w:color w:val="000000"/>
          <w:szCs w:val="21"/>
        </w:rPr>
        <w:t xml:space="preserve">YS/T </w:t>
      </w:r>
      <w:r w:rsidR="00A937DD">
        <w:rPr>
          <w:rFonts w:ascii="黑体" w:eastAsia="黑体" w:hint="eastAsia"/>
          <w:color w:val="000000"/>
          <w:szCs w:val="21"/>
        </w:rPr>
        <w:t>738</w:t>
      </w:r>
      <w:r>
        <w:rPr>
          <w:rFonts w:ascii="黑体" w:eastAsia="黑体" w:hint="eastAsia"/>
          <w:color w:val="000000"/>
          <w:szCs w:val="21"/>
        </w:rPr>
        <w:t>.5—201X</w:t>
      </w:r>
    </w:p>
    <w:p w:rsidR="0026432F" w:rsidRDefault="0026432F">
      <w:pPr>
        <w:snapToGrid w:val="0"/>
        <w:ind w:right="420"/>
        <w:rPr>
          <w:rFonts w:ascii="黑体" w:eastAsia="黑体"/>
          <w:color w:val="000000"/>
          <w:szCs w:val="21"/>
        </w:rPr>
      </w:pPr>
    </w:p>
    <w:p w:rsidR="0026432F" w:rsidRDefault="00B94D4F">
      <w:pPr>
        <w:pStyle w:val="afc"/>
        <w:adjustRightInd w:val="0"/>
        <w:snapToGrid w:val="0"/>
        <w:spacing w:before="0" w:line="240" w:lineRule="auto"/>
        <w:rPr>
          <w:rFonts w:ascii="黑体" w:eastAsia="黑体"/>
          <w:sz w:val="32"/>
          <w:szCs w:val="32"/>
        </w:rPr>
      </w:pPr>
      <w:r>
        <w:rPr>
          <w:rFonts w:ascii="黑体" w:eastAsia="黑体" w:hint="eastAsia"/>
          <w:sz w:val="32"/>
          <w:szCs w:val="32"/>
        </w:rPr>
        <w:t>填料用氢氧化铝</w:t>
      </w:r>
      <w:r w:rsidR="00D3441C">
        <w:rPr>
          <w:rFonts w:ascii="黑体" w:eastAsia="黑体" w:hint="eastAsia"/>
          <w:sz w:val="32"/>
          <w:szCs w:val="32"/>
        </w:rPr>
        <w:t>分析</w:t>
      </w:r>
      <w:r w:rsidR="0026432F">
        <w:rPr>
          <w:rFonts w:ascii="黑体" w:eastAsia="黑体" w:hint="eastAsia"/>
          <w:sz w:val="32"/>
          <w:szCs w:val="32"/>
        </w:rPr>
        <w:t>方法</w:t>
      </w:r>
    </w:p>
    <w:p w:rsidR="0026432F" w:rsidRDefault="0026432F" w:rsidP="00B94D4F">
      <w:pPr>
        <w:pStyle w:val="afc"/>
        <w:adjustRightInd w:val="0"/>
        <w:snapToGrid w:val="0"/>
        <w:spacing w:before="0" w:line="240" w:lineRule="auto"/>
        <w:rPr>
          <w:rFonts w:ascii="黑体" w:eastAsia="黑体"/>
          <w:sz w:val="32"/>
          <w:szCs w:val="32"/>
        </w:rPr>
      </w:pPr>
      <w:r>
        <w:rPr>
          <w:rFonts w:ascii="黑体" w:eastAsia="黑体" w:hint="eastAsia"/>
          <w:sz w:val="32"/>
          <w:szCs w:val="32"/>
        </w:rPr>
        <w:t>第5部分：</w:t>
      </w:r>
      <w:r w:rsidR="00B94D4F">
        <w:rPr>
          <w:rFonts w:ascii="黑体" w:eastAsia="黑体" w:hint="eastAsia"/>
          <w:sz w:val="32"/>
          <w:szCs w:val="32"/>
        </w:rPr>
        <w:t>粒度的测定</w:t>
      </w:r>
    </w:p>
    <w:p w:rsidR="0026432F" w:rsidRDefault="0026432F">
      <w:pPr>
        <w:snapToGrid w:val="0"/>
        <w:spacing w:before="120" w:after="120" w:line="340" w:lineRule="atLeast"/>
        <w:rPr>
          <w:rFonts w:ascii="黑体" w:eastAsia="黑体"/>
        </w:rPr>
      </w:pPr>
      <w:r>
        <w:rPr>
          <w:rFonts w:ascii="黑体" w:eastAsia="黑体" w:hint="eastAsia"/>
        </w:rPr>
        <w:t>1  范围</w:t>
      </w:r>
    </w:p>
    <w:p w:rsidR="00B94D4F" w:rsidRDefault="0026432F" w:rsidP="00B94D4F">
      <w:pPr>
        <w:ind w:firstLineChars="200" w:firstLine="420"/>
        <w:rPr>
          <w:rFonts w:ascii="宋体" w:hAnsi="宋体"/>
          <w:color w:val="000000"/>
        </w:rPr>
      </w:pPr>
      <w:r>
        <w:rPr>
          <w:rFonts w:ascii="宋体" w:hAnsi="宋体"/>
        </w:rPr>
        <w:t>本部</w:t>
      </w:r>
      <w:proofErr w:type="gramStart"/>
      <w:r>
        <w:rPr>
          <w:rFonts w:ascii="宋体" w:hAnsi="宋体"/>
        </w:rPr>
        <w:t>分规定</w:t>
      </w:r>
      <w:proofErr w:type="gramEnd"/>
      <w:r>
        <w:rPr>
          <w:rFonts w:ascii="宋体" w:hAnsi="宋体"/>
        </w:rPr>
        <w:t>了</w:t>
      </w:r>
      <w:r w:rsidR="00B94D4F">
        <w:rPr>
          <w:rFonts w:ascii="宋体" w:hAnsi="宋体" w:hint="eastAsia"/>
          <w:color w:val="000000"/>
        </w:rPr>
        <w:t>填料用氢氧化铝的粒度</w:t>
      </w:r>
      <w:r w:rsidR="00760614">
        <w:rPr>
          <w:rFonts w:ascii="宋体" w:hAnsi="宋体" w:hint="eastAsia"/>
          <w:color w:val="000000"/>
        </w:rPr>
        <w:t>的测定方法</w:t>
      </w:r>
      <w:r w:rsidR="00B94D4F">
        <w:rPr>
          <w:rFonts w:ascii="宋体" w:hAnsi="宋体" w:hint="eastAsia"/>
          <w:color w:val="000000"/>
        </w:rPr>
        <w:t>。</w:t>
      </w:r>
    </w:p>
    <w:p w:rsidR="00B94D4F" w:rsidRDefault="0026432F" w:rsidP="00B94D4F">
      <w:pPr>
        <w:snapToGrid w:val="0"/>
        <w:spacing w:line="340" w:lineRule="atLeast"/>
        <w:ind w:firstLine="420"/>
        <w:rPr>
          <w:rFonts w:ascii="宋体" w:hAnsi="宋体"/>
          <w:color w:val="000000"/>
        </w:rPr>
      </w:pPr>
      <w:r>
        <w:rPr>
          <w:rFonts w:ascii="宋体" w:hAnsi="宋体"/>
        </w:rPr>
        <w:t>本部分适用于</w:t>
      </w:r>
      <w:r w:rsidR="00B94D4F">
        <w:rPr>
          <w:rFonts w:ascii="宋体" w:hAnsi="宋体" w:hint="eastAsia"/>
          <w:color w:val="000000"/>
        </w:rPr>
        <w:t>填料用氢氧化铝的粒度</w:t>
      </w:r>
      <w:r w:rsidR="008E5C5C">
        <w:rPr>
          <w:rFonts w:ascii="宋体" w:hAnsi="宋体" w:hint="eastAsia"/>
          <w:color w:val="000000"/>
        </w:rPr>
        <w:t>的测定</w:t>
      </w:r>
      <w:r w:rsidR="00B94D4F">
        <w:rPr>
          <w:rFonts w:ascii="宋体" w:hAnsi="宋体" w:hint="eastAsia"/>
          <w:color w:val="000000"/>
        </w:rPr>
        <w:t>。</w:t>
      </w:r>
    </w:p>
    <w:p w:rsidR="0026432F" w:rsidRDefault="0026432F" w:rsidP="00B94D4F">
      <w:pPr>
        <w:snapToGrid w:val="0"/>
        <w:spacing w:before="120" w:after="120" w:line="340" w:lineRule="atLeast"/>
        <w:rPr>
          <w:rFonts w:ascii="黑体" w:eastAsia="黑体"/>
        </w:rPr>
      </w:pPr>
      <w:r>
        <w:rPr>
          <w:rFonts w:ascii="黑体" w:eastAsia="黑体" w:hint="eastAsia"/>
        </w:rPr>
        <w:t>2  规范性引用文件</w:t>
      </w:r>
    </w:p>
    <w:p w:rsidR="0026432F" w:rsidRDefault="0026432F">
      <w:pPr>
        <w:pStyle w:val="a6"/>
        <w:ind w:firstLineChars="170" w:firstLine="357"/>
        <w:rPr>
          <w:rFonts w:hAnsi="宋体"/>
        </w:rPr>
      </w:pPr>
      <w:r>
        <w:rPr>
          <w:rFonts w:hAnsi="宋体"/>
        </w:rPr>
        <w:t>下列文件对于本文件的应用是必不可少的。凡是注日期的引用文件，仅注日期的版本适用于本文件。凡是不注日期的引用文件，其最新版本（包括所有的修改单）适用于本文件。</w:t>
      </w:r>
    </w:p>
    <w:p w:rsidR="0026432F" w:rsidRDefault="00B94D4F">
      <w:pPr>
        <w:pStyle w:val="a6"/>
        <w:ind w:left="357" w:firstLineChars="0" w:firstLine="0"/>
        <w:rPr>
          <w:rFonts w:hAnsi="宋体"/>
        </w:rPr>
      </w:pPr>
      <w:r>
        <w:rPr>
          <w:rFonts w:hAnsi="宋体" w:hint="eastAsia"/>
        </w:rPr>
        <w:t>GB/T 19077.1 《粒度分析 激光衍射法》</w:t>
      </w:r>
    </w:p>
    <w:p w:rsidR="00890C7A" w:rsidRDefault="00890C7A" w:rsidP="00890C7A">
      <w:pPr>
        <w:autoSpaceDE w:val="0"/>
        <w:autoSpaceDN w:val="0"/>
        <w:adjustRightInd w:val="0"/>
        <w:snapToGrid w:val="0"/>
        <w:ind w:firstLineChars="200" w:firstLine="420"/>
        <w:rPr>
          <w:rFonts w:hAnsi="宋体"/>
        </w:rPr>
      </w:pPr>
      <w:r>
        <w:rPr>
          <w:rFonts w:ascii="宋体" w:hAnsi="宋体" w:hint="eastAsia"/>
        </w:rPr>
        <w:t>ISO 13318-1《液体离心沉降法</w:t>
      </w:r>
      <w:r>
        <w:rPr>
          <w:rFonts w:ascii="宋体" w:hAnsi="宋体" w:hint="eastAsia"/>
          <w:color w:val="000000"/>
        </w:rPr>
        <w:t>测定粒度分布》</w:t>
      </w:r>
    </w:p>
    <w:p w:rsidR="00890C7A" w:rsidRDefault="0026432F">
      <w:pPr>
        <w:snapToGrid w:val="0"/>
        <w:spacing w:before="120" w:after="120" w:line="340" w:lineRule="atLeast"/>
        <w:rPr>
          <w:rFonts w:ascii="黑体" w:eastAsia="黑体"/>
        </w:rPr>
      </w:pPr>
      <w:r>
        <w:rPr>
          <w:rFonts w:ascii="黑体" w:eastAsia="黑体" w:hint="eastAsia"/>
        </w:rPr>
        <w:t xml:space="preserve">3  </w:t>
      </w:r>
      <w:r w:rsidR="00890C7A">
        <w:rPr>
          <w:rFonts w:ascii="黑体" w:eastAsia="黑体" w:hint="eastAsia"/>
        </w:rPr>
        <w:t>方法</w:t>
      </w:r>
      <w:proofErr w:type="gramStart"/>
      <w:r w:rsidR="00890C7A">
        <w:rPr>
          <w:rFonts w:ascii="黑体" w:eastAsia="黑体" w:hint="eastAsia"/>
        </w:rPr>
        <w:t>一</w:t>
      </w:r>
      <w:proofErr w:type="gramEnd"/>
      <w:r w:rsidR="00890C7A">
        <w:rPr>
          <w:rFonts w:ascii="黑体" w:eastAsia="黑体" w:hint="eastAsia"/>
        </w:rPr>
        <w:t>：激光粒度法</w:t>
      </w:r>
    </w:p>
    <w:p w:rsidR="0026432F" w:rsidRDefault="00890C7A">
      <w:pPr>
        <w:snapToGrid w:val="0"/>
        <w:spacing w:before="120" w:after="120" w:line="340" w:lineRule="atLeast"/>
        <w:rPr>
          <w:rFonts w:ascii="黑体" w:eastAsia="黑体"/>
        </w:rPr>
      </w:pPr>
      <w:r>
        <w:rPr>
          <w:rFonts w:ascii="黑体" w:eastAsia="黑体" w:hint="eastAsia"/>
        </w:rPr>
        <w:t xml:space="preserve">3.1 </w:t>
      </w:r>
      <w:r w:rsidR="0026432F">
        <w:rPr>
          <w:rFonts w:ascii="黑体" w:eastAsia="黑体" w:hint="eastAsia"/>
        </w:rPr>
        <w:t>方法提要</w:t>
      </w:r>
    </w:p>
    <w:p w:rsidR="0026432F" w:rsidRPr="00B94D4F" w:rsidRDefault="00B94D4F" w:rsidP="00B94D4F">
      <w:pPr>
        <w:pStyle w:val="afe"/>
      </w:pPr>
      <w:r w:rsidRPr="00B94D4F">
        <w:rPr>
          <w:rFonts w:hint="eastAsia"/>
          <w:color w:val="auto"/>
          <w:kern w:val="0"/>
          <w:szCs w:val="20"/>
        </w:rPr>
        <w:t>颗粒在激光光束照射下，会产生衍射，其衍射光的角度与颗粒的粒径有关，颗粒越大，其衍射光的角度越小，颗粒越小，其衍射光的角度越大，即不同粒径的粒子，所衍射的光会落在不同的位置，反过来说，衍射光的位置反映出粒径大小，通过适当的光路配置，同样大的粒子所衍射的光会落在同样的位置，所以叠加后的衍射光的强度反映出粒子所占的相对多少，因此，通过测出衍射光的位置信息及强度信息，就可以计算知道粒子的粒径分布。</w:t>
      </w:r>
    </w:p>
    <w:p w:rsidR="00E34655" w:rsidRDefault="00E34655" w:rsidP="004D051E">
      <w:pPr>
        <w:adjustRightInd w:val="0"/>
        <w:snapToGrid w:val="0"/>
        <w:spacing w:beforeLines="50" w:afterLines="50"/>
        <w:rPr>
          <w:rFonts w:ascii="黑体" w:eastAsia="黑体" w:hAnsi="宋体"/>
          <w:bCs/>
        </w:rPr>
      </w:pPr>
      <w:r>
        <w:rPr>
          <w:rFonts w:ascii="黑体" w:eastAsia="黑体" w:hAnsi="宋体" w:hint="eastAsia"/>
          <w:bCs/>
        </w:rPr>
        <w:t>3.2 试剂或材料</w:t>
      </w:r>
    </w:p>
    <w:p w:rsidR="00E34655" w:rsidRPr="00E34655" w:rsidRDefault="00E34655" w:rsidP="004D051E">
      <w:pPr>
        <w:adjustRightInd w:val="0"/>
        <w:snapToGrid w:val="0"/>
        <w:spacing w:beforeLines="50" w:afterLines="50"/>
        <w:rPr>
          <w:rFonts w:asciiTheme="minorEastAsia" w:eastAsiaTheme="minorEastAsia" w:hAnsiTheme="minorEastAsia"/>
          <w:bCs/>
        </w:rPr>
      </w:pPr>
      <w:r w:rsidRPr="00E34655">
        <w:rPr>
          <w:rFonts w:ascii="黑体" w:eastAsia="黑体" w:hAnsi="黑体" w:hint="eastAsia"/>
          <w:bCs/>
        </w:rPr>
        <w:t>3.</w:t>
      </w:r>
      <w:r>
        <w:rPr>
          <w:rFonts w:ascii="黑体" w:eastAsia="黑体" w:hAnsi="黑体" w:hint="eastAsia"/>
          <w:bCs/>
        </w:rPr>
        <w:t>2</w:t>
      </w:r>
      <w:r w:rsidRPr="00E34655">
        <w:rPr>
          <w:rFonts w:ascii="黑体" w:eastAsia="黑体" w:hAnsi="黑体" w:hint="eastAsia"/>
          <w:bCs/>
        </w:rPr>
        <w:t>.1</w:t>
      </w:r>
      <w:r>
        <w:rPr>
          <w:rFonts w:asciiTheme="minorEastAsia" w:eastAsiaTheme="minorEastAsia" w:hAnsiTheme="minorEastAsia" w:hint="eastAsia"/>
          <w:bCs/>
        </w:rPr>
        <w:t xml:space="preserve"> 水：除非另有规定，本标准所用的水均为GB/T 6682规定的三级水。</w:t>
      </w:r>
    </w:p>
    <w:p w:rsidR="0026432F" w:rsidRDefault="00890C7A">
      <w:pPr>
        <w:snapToGrid w:val="0"/>
        <w:spacing w:before="120" w:after="120" w:line="340" w:lineRule="atLeast"/>
        <w:rPr>
          <w:rFonts w:ascii="黑体" w:eastAsia="黑体"/>
        </w:rPr>
      </w:pPr>
      <w:r>
        <w:rPr>
          <w:rFonts w:ascii="黑体" w:eastAsia="黑体" w:hint="eastAsia"/>
        </w:rPr>
        <w:t>3.</w:t>
      </w:r>
      <w:r w:rsidR="00E34655">
        <w:rPr>
          <w:rFonts w:ascii="黑体" w:eastAsia="黑体" w:hint="eastAsia"/>
        </w:rPr>
        <w:t>3</w:t>
      </w:r>
      <w:r w:rsidR="0026432F">
        <w:rPr>
          <w:rFonts w:ascii="黑体" w:eastAsia="黑体" w:hint="eastAsia"/>
        </w:rPr>
        <w:t xml:space="preserve">  </w:t>
      </w:r>
      <w:r w:rsidR="00B94D4F">
        <w:rPr>
          <w:rFonts w:ascii="黑体" w:eastAsia="黑体" w:hint="eastAsia"/>
        </w:rPr>
        <w:t>仪器设备</w:t>
      </w:r>
    </w:p>
    <w:p w:rsidR="00BC0DA6" w:rsidRDefault="00E34655" w:rsidP="001D25DC">
      <w:pPr>
        <w:snapToGrid w:val="0"/>
        <w:ind w:right="26"/>
        <w:rPr>
          <w:rFonts w:ascii="黑体" w:eastAsia="黑体"/>
          <w:color w:val="000000"/>
          <w:szCs w:val="21"/>
        </w:rPr>
      </w:pPr>
      <w:r>
        <w:rPr>
          <w:rFonts w:ascii="黑体" w:eastAsia="黑体" w:hAnsi="宋体" w:hint="eastAsia"/>
        </w:rPr>
        <w:t>3.3</w:t>
      </w:r>
      <w:r w:rsidR="00B94D4F" w:rsidRPr="00B94D4F">
        <w:rPr>
          <w:rFonts w:ascii="黑体" w:eastAsia="黑体" w:hAnsi="宋体" w:hint="eastAsia"/>
        </w:rPr>
        <w:t xml:space="preserve">.1 </w:t>
      </w:r>
      <w:r w:rsidR="00B94D4F">
        <w:rPr>
          <w:rFonts w:ascii="宋体" w:hAnsi="宋体" w:hint="eastAsia"/>
          <w:color w:val="000000"/>
        </w:rPr>
        <w:t>激光衍射</w:t>
      </w:r>
      <w:r w:rsidR="00B94D4F">
        <w:rPr>
          <w:rFonts w:ascii="宋体" w:hAnsi="宋体"/>
          <w:color w:val="000000"/>
        </w:rPr>
        <w:t>粒度仪</w:t>
      </w:r>
      <w:r w:rsidR="00B94D4F">
        <w:rPr>
          <w:rFonts w:ascii="宋体" w:hAnsi="宋体" w:hint="eastAsia"/>
          <w:color w:val="000000"/>
        </w:rPr>
        <w:t>。</w:t>
      </w:r>
    </w:p>
    <w:p w:rsidR="0026432F" w:rsidRDefault="00E34655" w:rsidP="004D051E">
      <w:pPr>
        <w:adjustRightInd w:val="0"/>
        <w:snapToGrid w:val="0"/>
        <w:spacing w:beforeLines="50" w:afterLines="50"/>
        <w:rPr>
          <w:rFonts w:ascii="黑体" w:eastAsia="黑体" w:hAnsi="宋体"/>
          <w:bCs/>
        </w:rPr>
      </w:pPr>
      <w:r>
        <w:rPr>
          <w:rFonts w:ascii="黑体" w:eastAsia="黑体" w:hAnsi="宋体" w:hint="eastAsia"/>
          <w:bCs/>
        </w:rPr>
        <w:t>3.4</w:t>
      </w:r>
      <w:r w:rsidR="0026432F">
        <w:rPr>
          <w:rFonts w:ascii="黑体" w:eastAsia="黑体" w:hAnsi="宋体"/>
          <w:bCs/>
        </w:rPr>
        <w:t xml:space="preserve">  </w:t>
      </w:r>
      <w:r w:rsidR="0026432F">
        <w:rPr>
          <w:rFonts w:ascii="黑体" w:eastAsia="黑体" w:hAnsi="宋体" w:hint="eastAsia"/>
          <w:bCs/>
        </w:rPr>
        <w:t>试样</w:t>
      </w:r>
    </w:p>
    <w:p w:rsidR="0026432F" w:rsidRDefault="00EA698E" w:rsidP="00E34655">
      <w:pPr>
        <w:autoSpaceDE w:val="0"/>
        <w:autoSpaceDN w:val="0"/>
        <w:adjustRightInd w:val="0"/>
        <w:snapToGrid w:val="0"/>
        <w:ind w:firstLineChars="200" w:firstLine="420"/>
        <w:rPr>
          <w:rFonts w:ascii="宋体" w:hAnsi="宋体"/>
          <w:szCs w:val="21"/>
        </w:rPr>
      </w:pPr>
      <w:r>
        <w:rPr>
          <w:rFonts w:hint="eastAsia"/>
        </w:rPr>
        <w:t>取样后将</w:t>
      </w:r>
      <w:r w:rsidR="0026432F">
        <w:rPr>
          <w:rFonts w:hint="eastAsia"/>
        </w:rPr>
        <w:t>试样</w:t>
      </w:r>
      <w:r w:rsidR="00E34655">
        <w:rPr>
          <w:rFonts w:ascii="宋体" w:hAnsi="宋体" w:hint="eastAsia"/>
          <w:szCs w:val="21"/>
        </w:rPr>
        <w:t>混匀</w:t>
      </w:r>
      <w:r w:rsidR="0026432F">
        <w:rPr>
          <w:rFonts w:ascii="宋体" w:hAnsi="宋体" w:hint="eastAsia"/>
          <w:szCs w:val="21"/>
        </w:rPr>
        <w:t>，备用。</w:t>
      </w:r>
    </w:p>
    <w:p w:rsidR="0026432F" w:rsidRDefault="00EB72A2" w:rsidP="004D051E">
      <w:pPr>
        <w:adjustRightInd w:val="0"/>
        <w:snapToGrid w:val="0"/>
        <w:spacing w:beforeLines="50" w:afterLines="50"/>
        <w:rPr>
          <w:rFonts w:ascii="黑体" w:eastAsia="黑体" w:hAnsi="宋体"/>
          <w:bCs/>
        </w:rPr>
      </w:pPr>
      <w:r>
        <w:rPr>
          <w:rFonts w:ascii="黑体" w:eastAsia="黑体" w:hAnsi="宋体" w:hint="eastAsia"/>
          <w:bCs/>
        </w:rPr>
        <w:t>3.5</w:t>
      </w:r>
      <w:r w:rsidR="0026432F">
        <w:rPr>
          <w:rFonts w:ascii="黑体" w:eastAsia="黑体" w:hAnsi="宋体" w:hint="eastAsia"/>
          <w:bCs/>
        </w:rPr>
        <w:t xml:space="preserve">  分析步骤</w:t>
      </w:r>
    </w:p>
    <w:p w:rsidR="00EB72A2" w:rsidRDefault="00EB72A2" w:rsidP="00134A12">
      <w:pPr>
        <w:adjustRightInd w:val="0"/>
        <w:snapToGrid w:val="0"/>
        <w:rPr>
          <w:rFonts w:ascii="黑体" w:eastAsia="黑体" w:hAnsi="宋体"/>
        </w:rPr>
      </w:pPr>
      <w:r>
        <w:rPr>
          <w:rFonts w:ascii="黑体" w:eastAsia="黑体" w:hAnsi="宋体" w:hint="eastAsia"/>
        </w:rPr>
        <w:t>3.5</w:t>
      </w:r>
      <w:r w:rsidR="0026432F">
        <w:rPr>
          <w:rFonts w:ascii="黑体" w:eastAsia="黑体" w:hAnsi="宋体" w:hint="eastAsia"/>
        </w:rPr>
        <w:t>.1</w:t>
      </w:r>
      <w:r>
        <w:rPr>
          <w:rFonts w:ascii="黑体" w:eastAsia="黑体" w:hAnsi="宋体" w:hint="eastAsia"/>
        </w:rPr>
        <w:t xml:space="preserve"> 试料</w:t>
      </w:r>
    </w:p>
    <w:p w:rsidR="00EB72A2" w:rsidRPr="00EB72A2" w:rsidRDefault="00EB72A2" w:rsidP="00EB72A2">
      <w:pPr>
        <w:adjustRightInd w:val="0"/>
        <w:snapToGrid w:val="0"/>
        <w:ind w:firstLineChars="200" w:firstLine="420"/>
        <w:rPr>
          <w:rFonts w:asciiTheme="minorEastAsia" w:eastAsiaTheme="minorEastAsia" w:hAnsiTheme="minorEastAsia"/>
        </w:rPr>
      </w:pPr>
      <w:r w:rsidRPr="00EB72A2">
        <w:rPr>
          <w:rFonts w:asciiTheme="minorEastAsia" w:eastAsiaTheme="minorEastAsia" w:hAnsiTheme="minorEastAsia" w:hint="eastAsia"/>
        </w:rPr>
        <w:t>用小勺从样品中直接取测试样品，取样时应从不同位置多点（至少四点）取样。</w:t>
      </w:r>
    </w:p>
    <w:p w:rsidR="00134A12" w:rsidRDefault="00EB72A2" w:rsidP="00134A12">
      <w:pPr>
        <w:adjustRightInd w:val="0"/>
        <w:snapToGrid w:val="0"/>
        <w:rPr>
          <w:rFonts w:ascii="黑体" w:eastAsia="黑体" w:hAnsi="宋体"/>
        </w:rPr>
      </w:pPr>
      <w:r>
        <w:rPr>
          <w:rFonts w:ascii="黑体" w:eastAsia="黑体" w:hAnsi="宋体" w:hint="eastAsia"/>
        </w:rPr>
        <w:t>3.5.2 平行试验</w:t>
      </w:r>
    </w:p>
    <w:p w:rsidR="00134A12" w:rsidRDefault="00EB72A2" w:rsidP="00134A12">
      <w:pPr>
        <w:ind w:leftChars="200" w:left="420"/>
        <w:rPr>
          <w:rFonts w:ascii="黑体" w:eastAsia="黑体" w:hAnsi="宋体"/>
        </w:rPr>
      </w:pPr>
      <w:r>
        <w:rPr>
          <w:rFonts w:ascii="宋体" w:hAnsi="宋体" w:hint="eastAsia"/>
        </w:rPr>
        <w:t>平行做</w:t>
      </w:r>
      <w:r w:rsidR="00134A12">
        <w:rPr>
          <w:rFonts w:ascii="宋体" w:hAnsi="宋体" w:hint="eastAsia"/>
        </w:rPr>
        <w:t>两</w:t>
      </w:r>
      <w:r>
        <w:rPr>
          <w:rFonts w:ascii="宋体" w:hAnsi="宋体" w:hint="eastAsia"/>
        </w:rPr>
        <w:t>份试验</w:t>
      </w:r>
      <w:r w:rsidR="00134A12">
        <w:rPr>
          <w:rFonts w:ascii="宋体" w:hAnsi="宋体" w:hint="eastAsia"/>
        </w:rPr>
        <w:t>，取其平均值。</w:t>
      </w:r>
    </w:p>
    <w:p w:rsidR="0026432F" w:rsidRDefault="00EB72A2">
      <w:pPr>
        <w:ind w:left="420" w:hangingChars="200" w:hanging="420"/>
        <w:rPr>
          <w:rFonts w:ascii="黑体" w:eastAsia="黑体" w:hAnsi="宋体"/>
        </w:rPr>
      </w:pPr>
      <w:r>
        <w:rPr>
          <w:rFonts w:ascii="黑体" w:eastAsia="黑体" w:hAnsi="宋体" w:hint="eastAsia"/>
          <w:bCs/>
        </w:rPr>
        <w:t>3.5.3</w:t>
      </w:r>
      <w:r w:rsidR="00134A12">
        <w:rPr>
          <w:rFonts w:ascii="黑体" w:eastAsia="黑体" w:hAnsi="宋体" w:hint="eastAsia"/>
        </w:rPr>
        <w:t>测定</w:t>
      </w:r>
    </w:p>
    <w:p w:rsidR="00B94D4F" w:rsidRDefault="004905E7" w:rsidP="00176FFC">
      <w:pPr>
        <w:snapToGrid w:val="0"/>
        <w:ind w:right="26"/>
        <w:rPr>
          <w:rFonts w:ascii="黑体" w:eastAsia="黑体"/>
          <w:color w:val="000000"/>
          <w:szCs w:val="21"/>
        </w:rPr>
      </w:pPr>
      <w:r>
        <w:rPr>
          <w:rFonts w:ascii="黑体" w:eastAsia="黑体" w:hAnsi="黑体" w:hint="eastAsia"/>
        </w:rPr>
        <w:t>3.5.3.1</w:t>
      </w:r>
      <w:r w:rsidR="00134A12" w:rsidRPr="00134A12">
        <w:rPr>
          <w:rFonts w:ascii="宋体" w:hAnsi="宋体" w:hint="eastAsia"/>
        </w:rPr>
        <w:t>仪器预热  开机预热至信号稳定。</w:t>
      </w:r>
    </w:p>
    <w:p w:rsidR="00B94D4F" w:rsidRDefault="004905E7" w:rsidP="00176FFC">
      <w:pPr>
        <w:rPr>
          <w:rFonts w:ascii="宋体" w:hAnsi="宋体"/>
        </w:rPr>
      </w:pPr>
      <w:r>
        <w:rPr>
          <w:rFonts w:ascii="黑体" w:eastAsia="黑体" w:hAnsi="黑体" w:hint="eastAsia"/>
        </w:rPr>
        <w:t>3.5.3</w:t>
      </w:r>
      <w:r w:rsidR="00134A12" w:rsidRPr="00EA698E">
        <w:rPr>
          <w:rFonts w:ascii="黑体" w:eastAsia="黑体" w:hAnsi="黑体" w:hint="eastAsia"/>
        </w:rPr>
        <w:t>.2</w:t>
      </w:r>
      <w:r w:rsidR="00134A12" w:rsidRPr="00134A12">
        <w:rPr>
          <w:rFonts w:ascii="宋体" w:hAnsi="宋体" w:hint="eastAsia"/>
        </w:rPr>
        <w:t>设定测量条件  折光率：1.57； 吸收率：0.01；转速：3000</w:t>
      </w:r>
      <w:r w:rsidR="00134A12" w:rsidRPr="00134A12">
        <w:rPr>
          <w:rFonts w:ascii="宋体" w:hAnsi="宋体"/>
        </w:rPr>
        <w:t xml:space="preserve">r </w:t>
      </w:r>
      <w:r w:rsidR="00134A12" w:rsidRPr="00134A12">
        <w:rPr>
          <w:rFonts w:ascii="宋体" w:hAnsi="宋体" w:hint="eastAsia"/>
        </w:rPr>
        <w:t>min-1；</w:t>
      </w:r>
      <w:proofErr w:type="gramStart"/>
      <w:r w:rsidR="00134A12" w:rsidRPr="00134A12">
        <w:rPr>
          <w:rFonts w:ascii="宋体" w:hAnsi="宋体" w:hint="eastAsia"/>
        </w:rPr>
        <w:t>背底及</w:t>
      </w:r>
      <w:proofErr w:type="gramEnd"/>
      <w:r w:rsidR="00134A12" w:rsidRPr="00134A12">
        <w:rPr>
          <w:rFonts w:ascii="宋体" w:hAnsi="宋体" w:hint="eastAsia"/>
        </w:rPr>
        <w:t>噪声测量</w:t>
      </w:r>
      <w:r w:rsidR="00134A12">
        <w:rPr>
          <w:rFonts w:ascii="宋体" w:hAnsi="宋体" w:hint="eastAsia"/>
        </w:rPr>
        <w:t>时间：6s； 测量样品时间:12s。</w:t>
      </w:r>
    </w:p>
    <w:p w:rsidR="00BA511E" w:rsidRDefault="004905E7" w:rsidP="00176FFC">
      <w:pPr>
        <w:adjustRightInd w:val="0"/>
        <w:snapToGrid w:val="0"/>
        <w:rPr>
          <w:rFonts w:ascii="宋体" w:hAnsi="宋体"/>
        </w:rPr>
      </w:pPr>
      <w:r>
        <w:rPr>
          <w:rFonts w:ascii="黑体" w:eastAsia="黑体" w:hAnsi="黑体" w:hint="eastAsia"/>
        </w:rPr>
        <w:t>3.5.3</w:t>
      </w:r>
      <w:r w:rsidR="00134A12" w:rsidRPr="00134A12">
        <w:rPr>
          <w:rFonts w:ascii="黑体" w:eastAsia="黑体" w:hAnsi="黑体" w:hint="eastAsia"/>
        </w:rPr>
        <w:t>.3</w:t>
      </w:r>
      <w:r w:rsidR="00134A12">
        <w:rPr>
          <w:rFonts w:ascii="宋体" w:hAnsi="宋体" w:hint="eastAsia"/>
        </w:rPr>
        <w:t>用烧杯取800m</w:t>
      </w:r>
      <w:r w:rsidR="00134A12">
        <w:rPr>
          <w:rFonts w:ascii="宋体" w:hAnsi="宋体"/>
        </w:rPr>
        <w:t>L</w:t>
      </w:r>
      <w:r w:rsidR="00134A12">
        <w:rPr>
          <w:rFonts w:ascii="宋体" w:hAnsi="宋体" w:hint="eastAsia"/>
        </w:rPr>
        <w:t>左右的去离子水，测量噪声后进行</w:t>
      </w:r>
      <w:r w:rsidR="00134A12" w:rsidRPr="00CE2DAB">
        <w:rPr>
          <w:rFonts w:ascii="宋体" w:hAnsi="宋体" w:hint="eastAsia"/>
          <w:szCs w:val="21"/>
        </w:rPr>
        <w:t>准直</w:t>
      </w:r>
      <w:r w:rsidR="00134A12">
        <w:rPr>
          <w:rFonts w:ascii="宋体" w:hAnsi="宋体" w:hint="eastAsia"/>
        </w:rPr>
        <w:t>，然后测量背底。</w:t>
      </w:r>
    </w:p>
    <w:p w:rsidR="00BA511E" w:rsidRDefault="004905E7" w:rsidP="00176FFC">
      <w:pPr>
        <w:adjustRightInd w:val="0"/>
        <w:snapToGrid w:val="0"/>
        <w:rPr>
          <w:rFonts w:ascii="宋体" w:hAnsi="宋体"/>
        </w:rPr>
      </w:pPr>
      <w:r>
        <w:rPr>
          <w:rFonts w:ascii="黑体" w:eastAsia="黑体" w:hAnsi="黑体" w:hint="eastAsia"/>
        </w:rPr>
        <w:t>3.5.3</w:t>
      </w:r>
      <w:r w:rsidR="00134A12" w:rsidRPr="00134A12">
        <w:rPr>
          <w:rFonts w:ascii="黑体" w:eastAsia="黑体" w:hAnsi="黑体" w:hint="eastAsia"/>
        </w:rPr>
        <w:t>.4</w:t>
      </w:r>
      <w:proofErr w:type="gramStart"/>
      <w:r w:rsidR="00134A12">
        <w:rPr>
          <w:rFonts w:ascii="宋体" w:hAnsi="宋体" w:hint="eastAsia"/>
        </w:rPr>
        <w:t>如果背底过高</w:t>
      </w:r>
      <w:proofErr w:type="gramEnd"/>
      <w:r w:rsidR="00134A12">
        <w:rPr>
          <w:rFonts w:ascii="宋体" w:hAnsi="宋体" w:hint="eastAsia"/>
        </w:rPr>
        <w:t xml:space="preserve">（大于500）或不正常，清洗样品池，重复6.2.3。 </w:t>
      </w:r>
    </w:p>
    <w:p w:rsidR="00BA511E" w:rsidRDefault="004905E7" w:rsidP="00BA511E">
      <w:pPr>
        <w:adjustRightInd w:val="0"/>
        <w:snapToGrid w:val="0"/>
        <w:rPr>
          <w:rFonts w:ascii="宋体" w:hAnsi="宋体"/>
        </w:rPr>
      </w:pPr>
      <w:r>
        <w:rPr>
          <w:rFonts w:ascii="黑体" w:eastAsia="黑体" w:hAnsi="黑体" w:hint="eastAsia"/>
        </w:rPr>
        <w:t>3.5.3.</w:t>
      </w:r>
      <w:r w:rsidR="00134A12">
        <w:rPr>
          <w:rFonts w:ascii="黑体" w:eastAsia="黑体" w:hAnsi="黑体" w:hint="eastAsia"/>
        </w:rPr>
        <w:t>5</w:t>
      </w:r>
      <w:r w:rsidR="00134A12">
        <w:rPr>
          <w:rFonts w:ascii="宋体" w:hAnsi="宋体" w:hint="eastAsia"/>
        </w:rPr>
        <w:t>往烧杯中加入</w:t>
      </w:r>
      <w:r>
        <w:rPr>
          <w:rFonts w:ascii="宋体" w:hAnsi="宋体" w:hint="eastAsia"/>
        </w:rPr>
        <w:t>试料（3.5.1）</w:t>
      </w:r>
      <w:r w:rsidR="00134A12">
        <w:rPr>
          <w:rFonts w:ascii="宋体" w:hAnsi="宋体" w:hint="eastAsia"/>
        </w:rPr>
        <w:t>至遮光度：粗粒氢氧化铝在15%～30%之间，细粒氢氧化铝在10%～20%之间，待信号稳定，开始测量。</w:t>
      </w:r>
    </w:p>
    <w:p w:rsidR="00134A12" w:rsidRPr="00134A12" w:rsidRDefault="004905E7" w:rsidP="00BA511E">
      <w:pPr>
        <w:adjustRightInd w:val="0"/>
        <w:snapToGrid w:val="0"/>
        <w:rPr>
          <w:rFonts w:ascii="宋体" w:hAnsi="宋体"/>
        </w:rPr>
      </w:pPr>
      <w:r>
        <w:rPr>
          <w:rFonts w:ascii="黑体" w:eastAsia="黑体" w:hAnsi="黑体" w:hint="eastAsia"/>
        </w:rPr>
        <w:lastRenderedPageBreak/>
        <w:t>3.5.3</w:t>
      </w:r>
      <w:r w:rsidR="00134A12" w:rsidRPr="00134A12">
        <w:rPr>
          <w:rFonts w:ascii="黑体" w:eastAsia="黑体" w:hAnsi="黑体" w:hint="eastAsia"/>
        </w:rPr>
        <w:t>.6</w:t>
      </w:r>
      <w:r w:rsidR="00134A12">
        <w:rPr>
          <w:rFonts w:ascii="宋体" w:hAnsi="宋体" w:hint="eastAsia"/>
        </w:rPr>
        <w:t>测量完毕，</w:t>
      </w:r>
      <w:r w:rsidR="00134A12">
        <w:rPr>
          <w:rFonts w:ascii="宋体" w:hAnsi="宋体" w:hint="eastAsia"/>
          <w:color w:val="000000"/>
        </w:rPr>
        <w:t>根据产品的不同粒度指标,从粒度分布图查出所需具体数据。</w:t>
      </w:r>
    </w:p>
    <w:p w:rsidR="004905E7" w:rsidRDefault="004905E7" w:rsidP="004905E7">
      <w:pPr>
        <w:rPr>
          <w:rFonts w:ascii="黑体" w:eastAsia="黑体" w:hAnsi="宋体"/>
          <w:kern w:val="0"/>
          <w:szCs w:val="20"/>
        </w:rPr>
      </w:pPr>
      <w:r>
        <w:rPr>
          <w:rFonts w:ascii="黑体" w:eastAsia="黑体" w:hint="eastAsia"/>
          <w:color w:val="000000"/>
          <w:szCs w:val="21"/>
        </w:rPr>
        <w:t>YS/T 738.5—201X</w:t>
      </w:r>
    </w:p>
    <w:p w:rsidR="0026432F" w:rsidRDefault="004905E7" w:rsidP="00BA511E">
      <w:pPr>
        <w:pStyle w:val="a"/>
        <w:numPr>
          <w:ilvl w:val="0"/>
          <w:numId w:val="0"/>
        </w:numPr>
        <w:spacing w:before="156" w:after="156"/>
        <w:rPr>
          <w:rFonts w:hAnsi="宋体"/>
        </w:rPr>
      </w:pPr>
      <w:r>
        <w:rPr>
          <w:rFonts w:hAnsi="宋体" w:hint="eastAsia"/>
          <w:bCs/>
        </w:rPr>
        <w:t>3.6</w:t>
      </w:r>
      <w:r w:rsidR="00BA511E">
        <w:rPr>
          <w:rFonts w:hAnsi="宋体" w:hint="eastAsia"/>
          <w:bCs/>
        </w:rPr>
        <w:t xml:space="preserve">  </w:t>
      </w:r>
      <w:r>
        <w:rPr>
          <w:rFonts w:hAnsi="宋体" w:hint="eastAsia"/>
        </w:rPr>
        <w:t>试验数据处理</w:t>
      </w:r>
    </w:p>
    <w:p w:rsidR="00134A12" w:rsidRPr="00134A12" w:rsidRDefault="00134A12" w:rsidP="00134A12">
      <w:r>
        <w:rPr>
          <w:rFonts w:hint="eastAsia"/>
        </w:rPr>
        <w:t xml:space="preserve">    </w:t>
      </w:r>
      <w:r w:rsidR="004905E7">
        <w:rPr>
          <w:rFonts w:hint="eastAsia"/>
        </w:rPr>
        <w:t>体积累积粒度分布</w:t>
      </w:r>
      <w:r w:rsidR="00EF4710">
        <w:rPr>
          <w:rFonts w:hint="eastAsia"/>
        </w:rPr>
        <w:t>或者体积累积</w:t>
      </w:r>
      <w:r w:rsidR="00EF4710">
        <w:rPr>
          <w:rFonts w:hint="eastAsia"/>
        </w:rPr>
        <w:t>90%</w:t>
      </w:r>
      <w:r w:rsidR="00EF4710">
        <w:rPr>
          <w:rFonts w:hint="eastAsia"/>
        </w:rPr>
        <w:t>的颗粒直径（</w:t>
      </w:r>
      <w:r w:rsidR="00EF4710">
        <w:rPr>
          <w:rFonts w:hint="eastAsia"/>
        </w:rPr>
        <w:t>D0.9</w:t>
      </w:r>
      <w:r w:rsidR="00EF4710">
        <w:rPr>
          <w:rFonts w:hint="eastAsia"/>
        </w:rPr>
        <w:t>）。结果表示的是等效球形颗粒的粒度分布，以两次重复测定的平均值表示分析结果，精确至</w:t>
      </w:r>
      <w:r w:rsidR="00EF4710">
        <w:rPr>
          <w:rFonts w:hint="eastAsia"/>
        </w:rPr>
        <w:t>0.1</w:t>
      </w:r>
      <w:r w:rsidR="00EF4710">
        <w:rPr>
          <w:rFonts w:hint="eastAsia"/>
        </w:rPr>
        <w:t>μ</w:t>
      </w:r>
      <w:r w:rsidR="00EF4710">
        <w:rPr>
          <w:rFonts w:hint="eastAsia"/>
        </w:rPr>
        <w:t>m</w:t>
      </w:r>
      <w:r>
        <w:rPr>
          <w:rFonts w:hint="eastAsia"/>
        </w:rPr>
        <w:t>。</w:t>
      </w:r>
    </w:p>
    <w:p w:rsidR="00B33D86" w:rsidRDefault="00B33D86" w:rsidP="00B33D86">
      <w:pPr>
        <w:pStyle w:val="a"/>
        <w:numPr>
          <w:ilvl w:val="0"/>
          <w:numId w:val="0"/>
        </w:numPr>
        <w:spacing w:before="156" w:after="156"/>
        <w:rPr>
          <w:rFonts w:hAnsi="宋体"/>
        </w:rPr>
      </w:pPr>
      <w:r>
        <w:rPr>
          <w:rFonts w:hAnsi="宋体" w:hint="eastAsia"/>
        </w:rPr>
        <w:t>3.7</w:t>
      </w:r>
      <w:r w:rsidR="0026432F" w:rsidRPr="00B33D86">
        <w:rPr>
          <w:rFonts w:hAnsi="宋体" w:hint="eastAsia"/>
        </w:rPr>
        <w:t xml:space="preserve">  </w:t>
      </w:r>
      <w:r w:rsidRPr="00B33D86">
        <w:rPr>
          <w:rFonts w:hAnsi="宋体" w:hint="eastAsia"/>
        </w:rPr>
        <w:t>重复性</w:t>
      </w:r>
    </w:p>
    <w:p w:rsidR="00B33D86" w:rsidRDefault="00B33D86" w:rsidP="00B33D86">
      <w:pPr>
        <w:ind w:firstLineChars="200" w:firstLine="420"/>
        <w:rPr>
          <w:rFonts w:ascii="宋体" w:hAnsi="宋体"/>
          <w:kern w:val="0"/>
          <w:szCs w:val="20"/>
        </w:rPr>
      </w:pPr>
      <w:r w:rsidRPr="00B33D86">
        <w:rPr>
          <w:rFonts w:ascii="宋体" w:hAnsi="宋体" w:hint="eastAsia"/>
          <w:kern w:val="0"/>
          <w:szCs w:val="20"/>
        </w:rPr>
        <w:t>采用一个试料连续测定十次，</w:t>
      </w:r>
      <w:proofErr w:type="gramStart"/>
      <w:r w:rsidRPr="00B33D86">
        <w:rPr>
          <w:rFonts w:ascii="宋体" w:hAnsi="宋体" w:hint="eastAsia"/>
          <w:kern w:val="0"/>
          <w:szCs w:val="20"/>
        </w:rPr>
        <w:t>其中位径对应</w:t>
      </w:r>
      <w:proofErr w:type="gramEnd"/>
      <w:r w:rsidRPr="00B33D86">
        <w:rPr>
          <w:rFonts w:ascii="宋体" w:hAnsi="宋体" w:hint="eastAsia"/>
          <w:kern w:val="0"/>
          <w:szCs w:val="20"/>
        </w:rPr>
        <w:t>粒度的重复性如下：</w:t>
      </w:r>
    </w:p>
    <w:p w:rsidR="00B33D86" w:rsidRPr="00B33D86" w:rsidRDefault="00B33D86" w:rsidP="00B33D86">
      <w:pPr>
        <w:ind w:firstLine="405"/>
        <w:rPr>
          <w:rFonts w:ascii="宋体" w:hAnsi="宋体"/>
          <w:kern w:val="0"/>
          <w:szCs w:val="20"/>
        </w:rPr>
      </w:pPr>
      <w:r w:rsidRPr="00B33D86">
        <w:rPr>
          <w:rFonts w:ascii="宋体" w:hAnsi="宋体" w:hint="eastAsia"/>
          <w:kern w:val="0"/>
          <w:szCs w:val="20"/>
        </w:rPr>
        <w:t>对于</w:t>
      </w:r>
      <w:r>
        <w:rPr>
          <w:rFonts w:ascii="宋体" w:hAnsi="宋体" w:hint="eastAsia"/>
          <w:kern w:val="0"/>
          <w:szCs w:val="20"/>
        </w:rPr>
        <w:t>任意粒度分布的中</w:t>
      </w:r>
      <w:proofErr w:type="gramStart"/>
      <w:r>
        <w:rPr>
          <w:rFonts w:ascii="宋体" w:hAnsi="宋体" w:hint="eastAsia"/>
          <w:kern w:val="0"/>
          <w:szCs w:val="20"/>
        </w:rPr>
        <w:t>位径值</w:t>
      </w:r>
      <w:proofErr w:type="gramEnd"/>
      <w:r>
        <w:rPr>
          <w:rFonts w:ascii="宋体" w:hAnsi="宋体" w:hint="eastAsia"/>
          <w:kern w:val="0"/>
          <w:szCs w:val="20"/>
        </w:rPr>
        <w:t>的变异系数应小于3%。</w:t>
      </w:r>
    </w:p>
    <w:p w:rsidR="00B33D86" w:rsidRPr="00B911CB" w:rsidRDefault="00B911CB" w:rsidP="00B911CB">
      <w:pPr>
        <w:pStyle w:val="a"/>
        <w:numPr>
          <w:ilvl w:val="0"/>
          <w:numId w:val="0"/>
        </w:numPr>
        <w:spacing w:before="156" w:after="156"/>
        <w:rPr>
          <w:rFonts w:hAnsi="宋体"/>
        </w:rPr>
      </w:pPr>
      <w:r>
        <w:rPr>
          <w:rFonts w:hAnsi="宋体" w:hint="eastAsia"/>
        </w:rPr>
        <w:t>4</w:t>
      </w:r>
      <w:r w:rsidR="00B33D86" w:rsidRPr="00B911CB">
        <w:rPr>
          <w:rFonts w:hAnsi="宋体" w:hint="eastAsia"/>
        </w:rPr>
        <w:t xml:space="preserve">  方法</w:t>
      </w:r>
      <w:r>
        <w:rPr>
          <w:rFonts w:hAnsi="宋体" w:hint="eastAsia"/>
        </w:rPr>
        <w:t>二</w:t>
      </w:r>
      <w:r w:rsidR="00B33D86" w:rsidRPr="00B911CB">
        <w:rPr>
          <w:rFonts w:hAnsi="宋体" w:hint="eastAsia"/>
        </w:rPr>
        <w:t>：</w:t>
      </w:r>
      <w:r w:rsidRPr="00B911CB">
        <w:rPr>
          <w:rFonts w:hAnsi="宋体" w:hint="eastAsia"/>
        </w:rPr>
        <w:t>离心沉降</w:t>
      </w:r>
      <w:r w:rsidR="00B33D86" w:rsidRPr="00B911CB">
        <w:rPr>
          <w:rFonts w:hAnsi="宋体" w:hint="eastAsia"/>
        </w:rPr>
        <w:t>法</w:t>
      </w:r>
    </w:p>
    <w:p w:rsidR="00610931" w:rsidRDefault="00B911CB" w:rsidP="00610931">
      <w:pPr>
        <w:snapToGrid w:val="0"/>
        <w:spacing w:before="120" w:after="120" w:line="340" w:lineRule="atLeast"/>
        <w:rPr>
          <w:rFonts w:ascii="黑体" w:eastAsia="黑体"/>
        </w:rPr>
      </w:pPr>
      <w:r>
        <w:rPr>
          <w:rFonts w:ascii="黑体" w:eastAsia="黑体" w:hint="eastAsia"/>
        </w:rPr>
        <w:t>4.1</w:t>
      </w:r>
      <w:r w:rsidR="00610931">
        <w:rPr>
          <w:rFonts w:ascii="黑体" w:eastAsia="黑体" w:hint="eastAsia"/>
        </w:rPr>
        <w:t xml:space="preserve">  方法提要</w:t>
      </w:r>
    </w:p>
    <w:p w:rsidR="00610931" w:rsidRDefault="00610931" w:rsidP="00176FFC">
      <w:pPr>
        <w:ind w:firstLineChars="200" w:firstLine="420"/>
        <w:rPr>
          <w:rFonts w:ascii="宋体" w:hAnsi="宋体"/>
        </w:rPr>
      </w:pPr>
      <w:r w:rsidRPr="00610931">
        <w:rPr>
          <w:rFonts w:ascii="宋体" w:hAnsi="宋体" w:hint="eastAsia"/>
          <w:szCs w:val="21"/>
        </w:rPr>
        <w:t>X-</w:t>
      </w:r>
      <w:r>
        <w:rPr>
          <w:rFonts w:ascii="宋体" w:hAnsi="宋体" w:hint="eastAsia"/>
        </w:rPr>
        <w:t>光穿过待测悬浮液，由于颗粒存在，光穿过后的强度受到衰减，则入射光的衰减程度或消光值将是表征颗粒粒径的一个尺度，为此，测定消光值随时间的变化,即可从中求得试样的粒径分布。</w:t>
      </w:r>
    </w:p>
    <w:p w:rsidR="00610931" w:rsidRDefault="00610931" w:rsidP="00610931">
      <w:pPr>
        <w:snapToGrid w:val="0"/>
        <w:spacing w:before="120" w:after="120" w:line="340" w:lineRule="atLeast"/>
        <w:rPr>
          <w:rFonts w:ascii="黑体" w:eastAsia="黑体"/>
        </w:rPr>
      </w:pPr>
      <w:r>
        <w:rPr>
          <w:rFonts w:ascii="黑体" w:eastAsia="黑体" w:hint="eastAsia"/>
        </w:rPr>
        <w:t>4</w:t>
      </w:r>
      <w:r w:rsidR="00B911CB">
        <w:rPr>
          <w:rFonts w:ascii="黑体" w:eastAsia="黑体" w:hint="eastAsia"/>
        </w:rPr>
        <w:t>.2</w:t>
      </w:r>
      <w:r>
        <w:rPr>
          <w:rFonts w:ascii="黑体" w:eastAsia="黑体" w:hint="eastAsia"/>
        </w:rPr>
        <w:t xml:space="preserve">  </w:t>
      </w:r>
      <w:r w:rsidR="00176FFC">
        <w:rPr>
          <w:rFonts w:ascii="黑体" w:eastAsia="黑体" w:hint="eastAsia"/>
        </w:rPr>
        <w:t>试剂</w:t>
      </w:r>
      <w:r w:rsidR="00B911CB">
        <w:rPr>
          <w:rFonts w:ascii="黑体" w:eastAsia="黑体" w:hint="eastAsia"/>
        </w:rPr>
        <w:t>或材料</w:t>
      </w:r>
    </w:p>
    <w:p w:rsidR="00B911CB" w:rsidRPr="00B911CB" w:rsidRDefault="00B911CB" w:rsidP="00B911CB">
      <w:pPr>
        <w:snapToGrid w:val="0"/>
        <w:spacing w:before="120" w:after="120" w:line="340" w:lineRule="atLeast"/>
        <w:ind w:firstLineChars="200" w:firstLine="420"/>
        <w:rPr>
          <w:rFonts w:asciiTheme="minorEastAsia" w:eastAsiaTheme="minorEastAsia" w:hAnsiTheme="minorEastAsia"/>
        </w:rPr>
      </w:pPr>
      <w:r w:rsidRPr="00C04DC3">
        <w:rPr>
          <w:rFonts w:ascii="宋体" w:hAnsi="宋体" w:hint="eastAsia"/>
        </w:rPr>
        <w:t>除非另有</w:t>
      </w:r>
      <w:r>
        <w:rPr>
          <w:rFonts w:ascii="宋体" w:hAnsi="宋体" w:hint="eastAsia"/>
        </w:rPr>
        <w:t>说明，在分析中仅适用确认为分析纯的试剂和蒸馏水或去离子水或相当纯度的水。</w:t>
      </w:r>
    </w:p>
    <w:p w:rsidR="00176FFC" w:rsidRDefault="00176FFC" w:rsidP="00610931">
      <w:pPr>
        <w:snapToGrid w:val="0"/>
        <w:spacing w:before="120" w:after="120" w:line="340" w:lineRule="atLeast"/>
        <w:rPr>
          <w:rFonts w:ascii="黑体" w:eastAsia="黑体"/>
        </w:rPr>
      </w:pPr>
      <w:r>
        <w:rPr>
          <w:rFonts w:ascii="黑体" w:eastAsia="黑体" w:hint="eastAsia"/>
        </w:rPr>
        <w:t>4</w:t>
      </w:r>
      <w:r w:rsidR="00B911CB">
        <w:rPr>
          <w:rFonts w:ascii="黑体" w:eastAsia="黑体" w:hint="eastAsia"/>
        </w:rPr>
        <w:t>.2</w:t>
      </w:r>
      <w:r>
        <w:rPr>
          <w:rFonts w:ascii="黑体" w:eastAsia="黑体" w:hint="eastAsia"/>
        </w:rPr>
        <w:t>.1</w:t>
      </w:r>
      <w:proofErr w:type="gramStart"/>
      <w:r>
        <w:rPr>
          <w:rFonts w:ascii="宋体" w:hAnsi="宋体" w:hint="eastAsia"/>
          <w:color w:val="000000"/>
        </w:rPr>
        <w:t>六</w:t>
      </w:r>
      <w:proofErr w:type="gramEnd"/>
      <w:r>
        <w:rPr>
          <w:rFonts w:ascii="宋体" w:hAnsi="宋体" w:hint="eastAsia"/>
          <w:color w:val="000000"/>
        </w:rPr>
        <w:t>偏磷酸钠溶液：0.2%</w:t>
      </w:r>
      <w:r>
        <w:rPr>
          <w:rFonts w:hint="eastAsia"/>
          <w:szCs w:val="28"/>
        </w:rPr>
        <w:t>。</w:t>
      </w:r>
    </w:p>
    <w:p w:rsidR="00176FFC" w:rsidRPr="00176FFC" w:rsidRDefault="00B911CB" w:rsidP="00176FFC">
      <w:pPr>
        <w:snapToGrid w:val="0"/>
        <w:spacing w:before="120" w:after="120" w:line="340" w:lineRule="atLeast"/>
        <w:rPr>
          <w:rFonts w:ascii="黑体" w:eastAsia="黑体"/>
        </w:rPr>
      </w:pPr>
      <w:r>
        <w:rPr>
          <w:rFonts w:ascii="黑体" w:eastAsia="黑体" w:hint="eastAsia"/>
        </w:rPr>
        <w:t>4.3</w:t>
      </w:r>
      <w:r w:rsidR="00176FFC">
        <w:rPr>
          <w:rFonts w:ascii="黑体" w:eastAsia="黑体" w:hint="eastAsia"/>
        </w:rPr>
        <w:t xml:space="preserve">  仪器与设备</w:t>
      </w:r>
    </w:p>
    <w:p w:rsidR="00176FFC" w:rsidRPr="00176FFC" w:rsidRDefault="00B911CB" w:rsidP="00176FFC">
      <w:pPr>
        <w:snapToGrid w:val="0"/>
        <w:spacing w:before="120" w:after="120"/>
        <w:rPr>
          <w:rFonts w:ascii="宋体" w:hAnsi="宋体"/>
          <w:szCs w:val="21"/>
        </w:rPr>
      </w:pPr>
      <w:r>
        <w:rPr>
          <w:rFonts w:ascii="黑体" w:eastAsia="黑体" w:hAnsi="黑体" w:hint="eastAsia"/>
        </w:rPr>
        <w:t>4.3</w:t>
      </w:r>
      <w:r w:rsidR="00176FFC" w:rsidRPr="00176FFC">
        <w:rPr>
          <w:rFonts w:ascii="黑体" w:eastAsia="黑体" w:hAnsi="黑体" w:hint="eastAsia"/>
        </w:rPr>
        <w:t>.1</w:t>
      </w:r>
      <w:r w:rsidR="00D617B9" w:rsidRPr="00D617B9">
        <w:rPr>
          <w:rFonts w:ascii="宋体" w:hAnsi="宋体" w:hint="eastAsia"/>
          <w:szCs w:val="21"/>
        </w:rPr>
        <w:t>圆盘式离心/沉降粒度仪</w:t>
      </w:r>
      <w:r w:rsidR="00176FFC" w:rsidRPr="00176FFC">
        <w:rPr>
          <w:rFonts w:ascii="宋体" w:hAnsi="宋体" w:hint="eastAsia"/>
          <w:szCs w:val="21"/>
        </w:rPr>
        <w:t>。</w:t>
      </w:r>
    </w:p>
    <w:p w:rsidR="00176FFC" w:rsidRDefault="00B911CB" w:rsidP="00176FFC">
      <w:pPr>
        <w:snapToGrid w:val="0"/>
        <w:spacing w:before="120" w:after="120"/>
        <w:rPr>
          <w:rFonts w:ascii="宋体" w:hAnsi="宋体"/>
          <w:szCs w:val="21"/>
        </w:rPr>
      </w:pPr>
      <w:r>
        <w:rPr>
          <w:rFonts w:ascii="黑体" w:eastAsia="黑体" w:hAnsi="黑体" w:hint="eastAsia"/>
        </w:rPr>
        <w:t>4.3</w:t>
      </w:r>
      <w:r w:rsidR="00176FFC" w:rsidRPr="00176FFC">
        <w:rPr>
          <w:rFonts w:ascii="黑体" w:eastAsia="黑体" w:hAnsi="黑体" w:hint="eastAsia"/>
        </w:rPr>
        <w:t>.2</w:t>
      </w:r>
      <w:r w:rsidR="00176FFC" w:rsidRPr="00176FFC">
        <w:rPr>
          <w:rFonts w:ascii="宋体" w:hAnsi="宋体" w:hint="eastAsia"/>
          <w:szCs w:val="21"/>
        </w:rPr>
        <w:t>超声波分散器。</w:t>
      </w:r>
    </w:p>
    <w:p w:rsidR="00176FFC" w:rsidRDefault="00B911CB" w:rsidP="004D051E">
      <w:pPr>
        <w:adjustRightInd w:val="0"/>
        <w:snapToGrid w:val="0"/>
        <w:spacing w:beforeLines="50" w:afterLines="50"/>
        <w:rPr>
          <w:rFonts w:ascii="黑体" w:eastAsia="黑体" w:hAnsi="宋体"/>
          <w:bCs/>
        </w:rPr>
      </w:pPr>
      <w:r>
        <w:rPr>
          <w:rFonts w:ascii="黑体" w:eastAsia="黑体" w:hAnsi="宋体" w:hint="eastAsia"/>
          <w:bCs/>
        </w:rPr>
        <w:t>4.</w:t>
      </w:r>
      <w:r w:rsidR="00762AA0">
        <w:rPr>
          <w:rFonts w:ascii="黑体" w:eastAsia="黑体" w:hAnsi="宋体" w:hint="eastAsia"/>
          <w:bCs/>
        </w:rPr>
        <w:t>4</w:t>
      </w:r>
      <w:r w:rsidR="00176FFC">
        <w:rPr>
          <w:rFonts w:ascii="黑体" w:eastAsia="黑体" w:hAnsi="宋体"/>
          <w:bCs/>
        </w:rPr>
        <w:t xml:space="preserve">  </w:t>
      </w:r>
      <w:r w:rsidR="00176FFC">
        <w:rPr>
          <w:rFonts w:ascii="黑体" w:eastAsia="黑体" w:hAnsi="宋体" w:hint="eastAsia"/>
          <w:bCs/>
        </w:rPr>
        <w:t>试样</w:t>
      </w:r>
    </w:p>
    <w:p w:rsidR="00176FFC" w:rsidRDefault="00B911CB" w:rsidP="00176FFC">
      <w:pPr>
        <w:autoSpaceDE w:val="0"/>
        <w:autoSpaceDN w:val="0"/>
        <w:adjustRightInd w:val="0"/>
        <w:snapToGrid w:val="0"/>
        <w:ind w:firstLineChars="200" w:firstLine="420"/>
        <w:rPr>
          <w:rFonts w:ascii="宋体" w:hAnsi="宋体"/>
          <w:szCs w:val="21"/>
        </w:rPr>
      </w:pPr>
      <w:r>
        <w:rPr>
          <w:rFonts w:hint="eastAsia"/>
        </w:rPr>
        <w:t>取样后立即将试样</w:t>
      </w:r>
      <w:r>
        <w:rPr>
          <w:rFonts w:ascii="宋体" w:hAnsi="宋体" w:hint="eastAsia"/>
          <w:szCs w:val="21"/>
        </w:rPr>
        <w:t>混匀，备用。</w:t>
      </w:r>
    </w:p>
    <w:p w:rsidR="00176FFC" w:rsidRDefault="00B911CB" w:rsidP="004D051E">
      <w:pPr>
        <w:adjustRightInd w:val="0"/>
        <w:snapToGrid w:val="0"/>
        <w:spacing w:beforeLines="50" w:afterLines="50"/>
        <w:rPr>
          <w:rFonts w:ascii="黑体" w:eastAsia="黑体" w:hAnsi="宋体"/>
          <w:bCs/>
        </w:rPr>
      </w:pPr>
      <w:r>
        <w:rPr>
          <w:rFonts w:ascii="黑体" w:eastAsia="黑体" w:hAnsi="宋体" w:hint="eastAsia"/>
          <w:bCs/>
        </w:rPr>
        <w:t>4.</w:t>
      </w:r>
      <w:r w:rsidR="00762AA0">
        <w:rPr>
          <w:rFonts w:ascii="黑体" w:eastAsia="黑体" w:hAnsi="宋体" w:hint="eastAsia"/>
          <w:bCs/>
        </w:rPr>
        <w:t>5</w:t>
      </w:r>
      <w:r w:rsidR="00176FFC">
        <w:rPr>
          <w:rFonts w:ascii="黑体" w:eastAsia="黑体" w:hAnsi="宋体" w:hint="eastAsia"/>
          <w:bCs/>
        </w:rPr>
        <w:t xml:space="preserve">  分析步骤</w:t>
      </w:r>
    </w:p>
    <w:p w:rsidR="00C52105" w:rsidRDefault="00B911CB" w:rsidP="00C52105">
      <w:pPr>
        <w:adjustRightInd w:val="0"/>
        <w:snapToGrid w:val="0"/>
        <w:rPr>
          <w:rFonts w:ascii="黑体" w:eastAsia="黑体" w:hAnsi="宋体"/>
        </w:rPr>
      </w:pPr>
      <w:r>
        <w:rPr>
          <w:rFonts w:ascii="黑体" w:eastAsia="黑体" w:hAnsi="宋体" w:hint="eastAsia"/>
        </w:rPr>
        <w:t>4.</w:t>
      </w:r>
      <w:r w:rsidR="00762AA0">
        <w:rPr>
          <w:rFonts w:ascii="黑体" w:eastAsia="黑体" w:hAnsi="宋体" w:hint="eastAsia"/>
        </w:rPr>
        <w:t>5</w:t>
      </w:r>
      <w:r>
        <w:rPr>
          <w:rFonts w:ascii="黑体" w:eastAsia="黑体" w:hAnsi="宋体" w:hint="eastAsia"/>
        </w:rPr>
        <w:t>.</w:t>
      </w:r>
      <w:r w:rsidR="00C52105">
        <w:rPr>
          <w:rFonts w:ascii="黑体" w:eastAsia="黑体" w:hAnsi="宋体" w:hint="eastAsia"/>
        </w:rPr>
        <w:t>1 试料</w:t>
      </w:r>
    </w:p>
    <w:p w:rsidR="00C52105" w:rsidRDefault="00C52105" w:rsidP="00C52105">
      <w:pPr>
        <w:adjustRightInd w:val="0"/>
        <w:snapToGrid w:val="0"/>
        <w:ind w:firstLineChars="200" w:firstLine="420"/>
        <w:rPr>
          <w:rFonts w:ascii="黑体" w:eastAsia="黑体" w:hAnsi="宋体"/>
        </w:rPr>
      </w:pPr>
      <w:r>
        <w:rPr>
          <w:rFonts w:ascii="宋体" w:hAnsi="宋体" w:hint="eastAsia"/>
        </w:rPr>
        <w:t>称取3.0试样（</w:t>
      </w:r>
      <w:r w:rsidR="00B911CB">
        <w:rPr>
          <w:rFonts w:ascii="宋体" w:hAnsi="宋体" w:hint="eastAsia"/>
        </w:rPr>
        <w:t>4.5</w:t>
      </w:r>
      <w:r>
        <w:rPr>
          <w:rFonts w:ascii="宋体" w:hAnsi="宋体" w:hint="eastAsia"/>
        </w:rPr>
        <w:t>），</w:t>
      </w:r>
      <w:r>
        <w:rPr>
          <w:rFonts w:ascii="宋体" w:hAnsi="宋体" w:hint="eastAsia"/>
          <w:color w:val="000000"/>
        </w:rPr>
        <w:t>于50m</w:t>
      </w:r>
      <w:r>
        <w:rPr>
          <w:rFonts w:ascii="宋体" w:hAnsi="宋体"/>
          <w:color w:val="000000"/>
        </w:rPr>
        <w:t>L</w:t>
      </w:r>
      <w:r>
        <w:rPr>
          <w:rFonts w:ascii="宋体" w:hAnsi="宋体" w:hint="eastAsia"/>
          <w:color w:val="000000"/>
        </w:rPr>
        <w:t>烧杯中,用注射器加入27m</w:t>
      </w:r>
      <w:r>
        <w:rPr>
          <w:rFonts w:ascii="宋体" w:hAnsi="宋体"/>
          <w:color w:val="000000"/>
        </w:rPr>
        <w:t>L</w:t>
      </w:r>
      <w:r>
        <w:rPr>
          <w:rFonts w:ascii="宋体" w:hAnsi="宋体" w:hint="eastAsia"/>
          <w:color w:val="000000"/>
        </w:rPr>
        <w:t>六偏磷酸钠（</w:t>
      </w:r>
      <w:r w:rsidR="00B911CB">
        <w:rPr>
          <w:rFonts w:ascii="宋体" w:hAnsi="宋体" w:hint="eastAsia"/>
          <w:color w:val="000000"/>
        </w:rPr>
        <w:t>4.2.1</w:t>
      </w:r>
      <w:r>
        <w:rPr>
          <w:rFonts w:ascii="宋体" w:hAnsi="宋体" w:hint="eastAsia"/>
          <w:color w:val="000000"/>
        </w:rPr>
        <w:t>）,放入超声波分散器超声分散5min。</w:t>
      </w:r>
      <w:r>
        <w:rPr>
          <w:rFonts w:ascii="黑体" w:eastAsia="黑体" w:hAnsi="宋体" w:hint="eastAsia"/>
        </w:rPr>
        <w:t xml:space="preserve"> </w:t>
      </w:r>
    </w:p>
    <w:p w:rsidR="00C52105" w:rsidRDefault="00B911CB" w:rsidP="00C52105">
      <w:pPr>
        <w:ind w:left="420" w:hangingChars="200" w:hanging="420"/>
        <w:rPr>
          <w:rFonts w:ascii="黑体" w:eastAsia="黑体" w:hAnsi="宋体"/>
        </w:rPr>
      </w:pPr>
      <w:r>
        <w:rPr>
          <w:rFonts w:ascii="黑体" w:eastAsia="黑体" w:hAnsi="宋体" w:hint="eastAsia"/>
          <w:bCs/>
        </w:rPr>
        <w:t>4.</w:t>
      </w:r>
      <w:r w:rsidR="00762AA0">
        <w:rPr>
          <w:rFonts w:ascii="黑体" w:eastAsia="黑体" w:hAnsi="宋体" w:hint="eastAsia"/>
          <w:bCs/>
        </w:rPr>
        <w:t>5</w:t>
      </w:r>
      <w:r w:rsidR="00C52105">
        <w:rPr>
          <w:rFonts w:ascii="黑体" w:eastAsia="黑体" w:hAnsi="宋体" w:hint="eastAsia"/>
          <w:bCs/>
        </w:rPr>
        <w:t>.2</w:t>
      </w:r>
      <w:r w:rsidR="00C52105">
        <w:rPr>
          <w:rFonts w:ascii="黑体" w:eastAsia="黑体" w:hAnsi="宋体" w:hint="eastAsia"/>
        </w:rPr>
        <w:t xml:space="preserve"> </w:t>
      </w:r>
      <w:r>
        <w:rPr>
          <w:rFonts w:ascii="黑体" w:eastAsia="黑体" w:hAnsi="宋体" w:hint="eastAsia"/>
        </w:rPr>
        <w:t>平行试验</w:t>
      </w:r>
    </w:p>
    <w:p w:rsidR="00B911CB" w:rsidRDefault="00B911CB" w:rsidP="00B911CB">
      <w:pPr>
        <w:ind w:leftChars="200" w:left="420"/>
        <w:rPr>
          <w:rFonts w:ascii="黑体" w:eastAsia="黑体" w:hAnsi="宋体"/>
        </w:rPr>
      </w:pPr>
      <w:r>
        <w:rPr>
          <w:rFonts w:ascii="宋体" w:hAnsi="宋体" w:hint="eastAsia"/>
        </w:rPr>
        <w:t>平行做两份试验，取其平均值。</w:t>
      </w:r>
    </w:p>
    <w:p w:rsidR="00C52105" w:rsidRDefault="00B911CB" w:rsidP="00C52105">
      <w:pPr>
        <w:ind w:left="420" w:hangingChars="200" w:hanging="420"/>
        <w:rPr>
          <w:rFonts w:ascii="Courier New" w:hAnsi="Courier New" w:cs="Courier New"/>
          <w:sz w:val="20"/>
          <w:szCs w:val="20"/>
        </w:rPr>
      </w:pPr>
      <w:r>
        <w:rPr>
          <w:rFonts w:ascii="黑体" w:eastAsia="黑体" w:hAnsi="宋体" w:hint="eastAsia"/>
        </w:rPr>
        <w:t>4.</w:t>
      </w:r>
      <w:r w:rsidR="00762AA0">
        <w:rPr>
          <w:rFonts w:ascii="黑体" w:eastAsia="黑体" w:hAnsi="宋体" w:hint="eastAsia"/>
        </w:rPr>
        <w:t>5</w:t>
      </w:r>
      <w:r w:rsidR="00C52105" w:rsidRPr="00AF4314">
        <w:rPr>
          <w:rFonts w:ascii="黑体" w:eastAsia="黑体" w:hAnsi="宋体" w:hint="eastAsia"/>
        </w:rPr>
        <w:t>.</w:t>
      </w:r>
      <w:r w:rsidR="00C52105">
        <w:rPr>
          <w:rFonts w:ascii="黑体" w:eastAsia="黑体" w:hAnsi="宋体" w:hint="eastAsia"/>
        </w:rPr>
        <w:t>3 测定</w:t>
      </w:r>
    </w:p>
    <w:p w:rsidR="00176FFC" w:rsidRDefault="00B911CB" w:rsidP="00C52105">
      <w:pPr>
        <w:rPr>
          <w:rFonts w:ascii="宋体" w:hAnsi="宋体"/>
          <w:color w:val="000000"/>
        </w:rPr>
      </w:pPr>
      <w:r>
        <w:rPr>
          <w:rFonts w:ascii="黑体" w:eastAsia="黑体" w:hint="eastAsia"/>
          <w:color w:val="000000"/>
          <w:szCs w:val="21"/>
        </w:rPr>
        <w:t>4.</w:t>
      </w:r>
      <w:r w:rsidR="00762AA0">
        <w:rPr>
          <w:rFonts w:ascii="黑体" w:eastAsia="黑体" w:hint="eastAsia"/>
          <w:color w:val="000000"/>
          <w:szCs w:val="21"/>
        </w:rPr>
        <w:t>5</w:t>
      </w:r>
      <w:r w:rsidR="00C52105">
        <w:rPr>
          <w:rFonts w:ascii="黑体" w:eastAsia="黑体" w:hint="eastAsia"/>
          <w:color w:val="000000"/>
          <w:szCs w:val="21"/>
        </w:rPr>
        <w:t>.3.1</w:t>
      </w:r>
      <w:r w:rsidR="00C52105">
        <w:rPr>
          <w:rFonts w:ascii="宋体" w:hAnsi="宋体" w:hint="eastAsia"/>
        </w:rPr>
        <w:t>测量试料（</w:t>
      </w:r>
      <w:r>
        <w:rPr>
          <w:rFonts w:ascii="宋体" w:hAnsi="宋体" w:hint="eastAsia"/>
        </w:rPr>
        <w:t>4.6.1</w:t>
      </w:r>
      <w:r w:rsidR="00C52105">
        <w:rPr>
          <w:rFonts w:ascii="宋体" w:hAnsi="宋体" w:hint="eastAsia"/>
        </w:rPr>
        <w:t>）温度，</w:t>
      </w:r>
      <w:r w:rsidR="00C52105">
        <w:rPr>
          <w:rFonts w:ascii="宋体" w:hAnsi="宋体" w:hint="eastAsia"/>
          <w:color w:val="000000"/>
        </w:rPr>
        <w:t>在分析温度下输入分散剂的密度和粘度。</w:t>
      </w:r>
    </w:p>
    <w:p w:rsidR="00C52105" w:rsidRDefault="00B911CB" w:rsidP="00C52105">
      <w:pPr>
        <w:rPr>
          <w:rFonts w:ascii="宋体" w:hAnsi="宋体"/>
          <w:color w:val="000000"/>
        </w:rPr>
      </w:pPr>
      <w:r>
        <w:rPr>
          <w:rFonts w:ascii="黑体" w:eastAsia="黑体" w:hint="eastAsia"/>
          <w:color w:val="000000"/>
          <w:szCs w:val="21"/>
        </w:rPr>
        <w:t>4.</w:t>
      </w:r>
      <w:r w:rsidR="00762AA0">
        <w:rPr>
          <w:rFonts w:ascii="黑体" w:eastAsia="黑体" w:hint="eastAsia"/>
          <w:color w:val="000000"/>
          <w:szCs w:val="21"/>
        </w:rPr>
        <w:t>5</w:t>
      </w:r>
      <w:r w:rsidR="00C52105" w:rsidRPr="00C52105">
        <w:rPr>
          <w:rFonts w:ascii="黑体" w:eastAsia="黑体" w:hint="eastAsia"/>
          <w:color w:val="000000"/>
          <w:szCs w:val="21"/>
        </w:rPr>
        <w:t>.3.2</w:t>
      </w:r>
      <w:r w:rsidR="001535B2">
        <w:rPr>
          <w:rFonts w:ascii="宋体" w:hAnsi="宋体" w:hint="eastAsia"/>
        </w:rPr>
        <w:t>往样品池中注入10</w:t>
      </w:r>
      <w:r w:rsidR="001535B2">
        <w:rPr>
          <w:rFonts w:ascii="宋体" w:hAnsi="宋体"/>
        </w:rPr>
        <w:t>mL</w:t>
      </w:r>
      <w:r w:rsidR="001535B2">
        <w:rPr>
          <w:rFonts w:ascii="宋体" w:hAnsi="宋体" w:hint="eastAsia"/>
          <w:color w:val="000000"/>
        </w:rPr>
        <w:t>分散剂,开机预热至信号稳定(6min信号波动小于0.01)。</w:t>
      </w:r>
    </w:p>
    <w:p w:rsidR="006445DC" w:rsidRPr="00C52105" w:rsidRDefault="00B911CB" w:rsidP="006445DC">
      <w:pPr>
        <w:rPr>
          <w:rFonts w:ascii="宋体" w:hAnsi="宋体"/>
          <w:color w:val="000000"/>
        </w:rPr>
      </w:pPr>
      <w:r>
        <w:rPr>
          <w:rFonts w:ascii="黑体" w:eastAsia="黑体" w:hint="eastAsia"/>
          <w:color w:val="000000"/>
          <w:szCs w:val="21"/>
        </w:rPr>
        <w:t>4.</w:t>
      </w:r>
      <w:r w:rsidR="00762AA0">
        <w:rPr>
          <w:rFonts w:ascii="黑体" w:eastAsia="黑体" w:hint="eastAsia"/>
          <w:color w:val="000000"/>
          <w:szCs w:val="21"/>
        </w:rPr>
        <w:t>5</w:t>
      </w:r>
      <w:r w:rsidR="00C52105" w:rsidRPr="00C52105">
        <w:rPr>
          <w:rFonts w:ascii="黑体" w:eastAsia="黑体" w:hint="eastAsia"/>
          <w:color w:val="000000"/>
          <w:szCs w:val="21"/>
        </w:rPr>
        <w:t>.3.3</w:t>
      </w:r>
      <w:r w:rsidR="006445DC">
        <w:rPr>
          <w:rFonts w:ascii="宋体" w:hAnsi="宋体" w:hint="eastAsia"/>
          <w:color w:val="000000"/>
        </w:rPr>
        <w:t>设定测量条件:选用扫描离心方式，测量时间8min,转速：D50</w:t>
      </w:r>
      <w:r w:rsidR="006445DC">
        <w:rPr>
          <w:rFonts w:ascii="黑体" w:eastAsia="黑体" w:hAnsi="宋体"/>
          <w:color w:val="000000"/>
        </w:rPr>
        <w:t>＜</w:t>
      </w:r>
      <w:r w:rsidR="006445DC">
        <w:rPr>
          <w:rFonts w:ascii="宋体" w:hAnsi="宋体" w:hint="eastAsia"/>
          <w:color w:val="000000"/>
        </w:rPr>
        <w:t>1</w:t>
      </w:r>
      <w:r w:rsidR="006445DC">
        <w:rPr>
          <w:rFonts w:ascii="宋体" w:hAnsi="宋体" w:hint="eastAsia"/>
          <w:szCs w:val="28"/>
        </w:rPr>
        <w:t>μ</w:t>
      </w:r>
      <w:r w:rsidR="006445DC">
        <w:rPr>
          <w:rFonts w:ascii="宋体" w:hAnsi="宋体" w:hint="eastAsia"/>
          <w:color w:val="000000"/>
        </w:rPr>
        <w:t>m为1200</w:t>
      </w:r>
      <w:r w:rsidR="006445DC">
        <w:rPr>
          <w:rFonts w:ascii="宋体" w:hAnsi="宋体"/>
          <w:color w:val="000000"/>
        </w:rPr>
        <w:t xml:space="preserve">r </w:t>
      </w:r>
      <w:r w:rsidR="006445DC">
        <w:rPr>
          <w:rFonts w:ascii="宋体" w:hAnsi="宋体" w:hint="eastAsia"/>
          <w:color w:val="000000"/>
        </w:rPr>
        <w:t>min</w:t>
      </w:r>
      <w:r w:rsidR="006445DC">
        <w:rPr>
          <w:rFonts w:ascii="宋体" w:hAnsi="宋体"/>
          <w:color w:val="000000"/>
          <w:vertAlign w:val="superscript"/>
        </w:rPr>
        <w:t>-1</w:t>
      </w:r>
      <w:r w:rsidR="006445DC">
        <w:rPr>
          <w:rFonts w:ascii="宋体" w:hAnsi="宋体" w:hint="eastAsia"/>
          <w:color w:val="000000"/>
        </w:rPr>
        <w:t>,D50</w:t>
      </w:r>
      <w:r w:rsidR="006445DC">
        <w:rPr>
          <w:rFonts w:ascii="黑体" w:eastAsia="黑体" w:hAnsi="宋体"/>
          <w:color w:val="000000"/>
        </w:rPr>
        <w:t>＞</w:t>
      </w:r>
      <w:r w:rsidR="006445DC">
        <w:rPr>
          <w:rFonts w:ascii="宋体" w:hAnsi="宋体" w:hint="eastAsia"/>
          <w:color w:val="000000"/>
        </w:rPr>
        <w:t>1</w:t>
      </w:r>
      <w:r w:rsidR="006445DC">
        <w:rPr>
          <w:rFonts w:ascii="宋体" w:hAnsi="宋体" w:hint="eastAsia"/>
          <w:szCs w:val="28"/>
        </w:rPr>
        <w:t>μ</w:t>
      </w:r>
      <w:r w:rsidR="006445DC">
        <w:rPr>
          <w:rFonts w:ascii="宋体" w:hAnsi="宋体" w:hint="eastAsia"/>
          <w:color w:val="000000"/>
        </w:rPr>
        <w:t>m为600</w:t>
      </w:r>
      <w:r w:rsidR="006445DC">
        <w:rPr>
          <w:rFonts w:ascii="宋体" w:hAnsi="宋体"/>
          <w:color w:val="000000"/>
        </w:rPr>
        <w:t xml:space="preserve">r </w:t>
      </w:r>
      <w:r w:rsidR="006445DC">
        <w:rPr>
          <w:rFonts w:ascii="宋体" w:hAnsi="宋体" w:hint="eastAsia"/>
          <w:szCs w:val="28"/>
        </w:rPr>
        <w:t>min</w:t>
      </w:r>
      <w:r w:rsidR="006445DC">
        <w:rPr>
          <w:rFonts w:ascii="宋体" w:hAnsi="宋体" w:hint="eastAsia"/>
          <w:szCs w:val="28"/>
          <w:vertAlign w:val="superscript"/>
        </w:rPr>
        <w:t>-1</w:t>
      </w:r>
      <w:r w:rsidR="006445DC">
        <w:rPr>
          <w:rFonts w:ascii="宋体" w:hAnsi="宋体" w:hint="eastAsia"/>
          <w:color w:val="000000"/>
        </w:rPr>
        <w:t>,输入样品的密度。</w:t>
      </w:r>
      <w:r w:rsidR="006445DC" w:rsidRPr="00C52105">
        <w:rPr>
          <w:rFonts w:ascii="宋体" w:hAnsi="宋体" w:hint="eastAsia"/>
          <w:color w:val="000000"/>
        </w:rPr>
        <w:t>测量上基线,储存。</w:t>
      </w:r>
    </w:p>
    <w:p w:rsidR="00C52105" w:rsidRPr="00C52105" w:rsidRDefault="00B911CB" w:rsidP="00C52105">
      <w:pPr>
        <w:rPr>
          <w:rFonts w:ascii="宋体" w:hAnsi="宋体"/>
          <w:color w:val="000000"/>
        </w:rPr>
      </w:pPr>
      <w:r>
        <w:rPr>
          <w:rFonts w:ascii="黑体" w:eastAsia="黑体" w:hint="eastAsia"/>
          <w:color w:val="000000"/>
          <w:szCs w:val="21"/>
        </w:rPr>
        <w:t>4.</w:t>
      </w:r>
      <w:r w:rsidR="00762AA0">
        <w:rPr>
          <w:rFonts w:ascii="黑体" w:eastAsia="黑体" w:hint="eastAsia"/>
          <w:color w:val="000000"/>
          <w:szCs w:val="21"/>
        </w:rPr>
        <w:t>5</w:t>
      </w:r>
      <w:r w:rsidR="00C52105" w:rsidRPr="00C52105">
        <w:rPr>
          <w:rFonts w:ascii="黑体" w:eastAsia="黑体" w:hint="eastAsia"/>
          <w:color w:val="000000"/>
          <w:szCs w:val="21"/>
        </w:rPr>
        <w:t>.3.4</w:t>
      </w:r>
      <w:r w:rsidR="00C52105" w:rsidRPr="00C52105">
        <w:rPr>
          <w:rFonts w:ascii="宋体" w:hAnsi="宋体" w:hint="eastAsia"/>
          <w:color w:val="000000"/>
        </w:rPr>
        <w:t xml:space="preserve"> 抽净样品池中的分散剂,准确注入22m</w:t>
      </w:r>
      <w:r w:rsidR="00C52105" w:rsidRPr="00C52105">
        <w:rPr>
          <w:rFonts w:ascii="宋体" w:hAnsi="宋体"/>
          <w:color w:val="000000"/>
        </w:rPr>
        <w:t>L</w:t>
      </w:r>
      <w:r w:rsidR="00C52105" w:rsidRPr="00C52105">
        <w:rPr>
          <w:rFonts w:ascii="宋体" w:hAnsi="宋体" w:hint="eastAsia"/>
          <w:color w:val="000000"/>
        </w:rPr>
        <w:t>制备好的悬浮液,搅拌均匀后测量下基线。</w:t>
      </w:r>
    </w:p>
    <w:p w:rsidR="00C52105" w:rsidRPr="00C52105" w:rsidRDefault="00B911CB" w:rsidP="00C52105">
      <w:pPr>
        <w:rPr>
          <w:rFonts w:ascii="宋体" w:hAnsi="宋体"/>
          <w:color w:val="000000"/>
        </w:rPr>
      </w:pPr>
      <w:r>
        <w:rPr>
          <w:rFonts w:ascii="黑体" w:eastAsia="黑体" w:hint="eastAsia"/>
          <w:color w:val="000000"/>
          <w:szCs w:val="21"/>
        </w:rPr>
        <w:t>4.</w:t>
      </w:r>
      <w:r w:rsidR="00762AA0">
        <w:rPr>
          <w:rFonts w:ascii="黑体" w:eastAsia="黑体" w:hint="eastAsia"/>
          <w:color w:val="000000"/>
          <w:szCs w:val="21"/>
        </w:rPr>
        <w:t>5</w:t>
      </w:r>
      <w:r w:rsidR="00C52105" w:rsidRPr="00C52105">
        <w:rPr>
          <w:rFonts w:ascii="黑体" w:eastAsia="黑体" w:hint="eastAsia"/>
          <w:color w:val="000000"/>
          <w:szCs w:val="21"/>
        </w:rPr>
        <w:t>.3.5</w:t>
      </w:r>
      <w:r w:rsidR="00C52105" w:rsidRPr="00C52105">
        <w:rPr>
          <w:rFonts w:ascii="宋体" w:hAnsi="宋体" w:hint="eastAsia"/>
          <w:color w:val="000000"/>
        </w:rPr>
        <w:t>测量完毕后，停下马达，按下搅拌。</w:t>
      </w:r>
    </w:p>
    <w:p w:rsidR="00C52105" w:rsidRPr="00C52105" w:rsidRDefault="00B911CB" w:rsidP="00C52105">
      <w:pPr>
        <w:rPr>
          <w:rFonts w:ascii="宋体" w:hAnsi="宋体"/>
          <w:color w:val="000000"/>
        </w:rPr>
      </w:pPr>
      <w:r>
        <w:rPr>
          <w:rFonts w:ascii="黑体" w:eastAsia="黑体" w:hint="eastAsia"/>
          <w:color w:val="000000"/>
          <w:szCs w:val="21"/>
        </w:rPr>
        <w:t>4.6</w:t>
      </w:r>
      <w:r w:rsidR="00C52105" w:rsidRPr="00C52105">
        <w:rPr>
          <w:rFonts w:ascii="黑体" w:eastAsia="黑体" w:hint="eastAsia"/>
          <w:color w:val="000000"/>
          <w:szCs w:val="21"/>
        </w:rPr>
        <w:t>.3.6</w:t>
      </w:r>
      <w:r w:rsidR="00C52105" w:rsidRPr="00C52105">
        <w:rPr>
          <w:rFonts w:ascii="宋体" w:hAnsi="宋体" w:hint="eastAsia"/>
          <w:color w:val="000000"/>
        </w:rPr>
        <w:t>根据</w:t>
      </w:r>
      <w:r w:rsidR="00375164">
        <w:rPr>
          <w:rFonts w:ascii="宋体" w:hAnsi="宋体" w:hint="eastAsia"/>
          <w:color w:val="000000"/>
        </w:rPr>
        <w:t>试样</w:t>
      </w:r>
      <w:r w:rsidR="00C52105" w:rsidRPr="00C52105">
        <w:rPr>
          <w:rFonts w:ascii="宋体" w:hAnsi="宋体" w:hint="eastAsia"/>
          <w:color w:val="000000"/>
        </w:rPr>
        <w:t>的不同粒度指标,从粒度分布图查出所需具体数据。</w:t>
      </w:r>
    </w:p>
    <w:p w:rsidR="00B911CB" w:rsidRDefault="00B911CB" w:rsidP="00B911CB">
      <w:pPr>
        <w:pStyle w:val="a"/>
        <w:numPr>
          <w:ilvl w:val="0"/>
          <w:numId w:val="0"/>
        </w:numPr>
        <w:spacing w:before="156" w:after="156"/>
        <w:rPr>
          <w:rFonts w:hAnsi="宋体"/>
        </w:rPr>
      </w:pPr>
      <w:r>
        <w:rPr>
          <w:rFonts w:hAnsi="宋体" w:hint="eastAsia"/>
          <w:bCs/>
        </w:rPr>
        <w:t>4.</w:t>
      </w:r>
      <w:r w:rsidR="00762AA0">
        <w:rPr>
          <w:rFonts w:hAnsi="宋体" w:hint="eastAsia"/>
          <w:bCs/>
        </w:rPr>
        <w:t>6</w:t>
      </w:r>
      <w:r w:rsidR="00C52105">
        <w:rPr>
          <w:rFonts w:hAnsi="宋体" w:hint="eastAsia"/>
          <w:bCs/>
        </w:rPr>
        <w:t xml:space="preserve">  </w:t>
      </w:r>
      <w:r>
        <w:rPr>
          <w:rFonts w:hAnsi="宋体" w:hint="eastAsia"/>
        </w:rPr>
        <w:t>试验数据处理</w:t>
      </w:r>
    </w:p>
    <w:p w:rsidR="00B911CB" w:rsidRDefault="00B911CB" w:rsidP="00B911CB">
      <w:pPr>
        <w:rPr>
          <w:rFonts w:ascii="黑体" w:eastAsia="黑体" w:hAnsi="宋体"/>
          <w:kern w:val="0"/>
          <w:szCs w:val="20"/>
        </w:rPr>
      </w:pPr>
      <w:r>
        <w:rPr>
          <w:rFonts w:hint="eastAsia"/>
        </w:rPr>
        <w:lastRenderedPageBreak/>
        <w:t xml:space="preserve"> </w:t>
      </w:r>
      <w:r>
        <w:rPr>
          <w:rFonts w:ascii="黑体" w:eastAsia="黑体" w:hint="eastAsia"/>
          <w:color w:val="000000"/>
          <w:szCs w:val="21"/>
        </w:rPr>
        <w:t>YS/T 738.5—201X</w:t>
      </w:r>
    </w:p>
    <w:p w:rsidR="00B911CB" w:rsidRDefault="00B911CB" w:rsidP="00B911CB"/>
    <w:p w:rsidR="00B911CB" w:rsidRPr="00134A12" w:rsidRDefault="00B911CB" w:rsidP="00B911CB">
      <w:pPr>
        <w:ind w:firstLineChars="200" w:firstLine="420"/>
      </w:pPr>
      <w:r>
        <w:rPr>
          <w:rFonts w:hint="eastAsia"/>
        </w:rPr>
        <w:t>体积累积粒度分布或者体积累积</w:t>
      </w:r>
      <w:r>
        <w:rPr>
          <w:rFonts w:hint="eastAsia"/>
        </w:rPr>
        <w:t>90%</w:t>
      </w:r>
      <w:r>
        <w:rPr>
          <w:rFonts w:hint="eastAsia"/>
        </w:rPr>
        <w:t>的颗粒直径（</w:t>
      </w:r>
      <w:r>
        <w:rPr>
          <w:rFonts w:hint="eastAsia"/>
        </w:rPr>
        <w:t>D0.9</w:t>
      </w:r>
      <w:r>
        <w:rPr>
          <w:rFonts w:hint="eastAsia"/>
        </w:rPr>
        <w:t>）。结果表示的是等效球形颗粒的粒度分布，以两次重复测定的平均值表示分析结果，精确至</w:t>
      </w:r>
      <w:r>
        <w:rPr>
          <w:rFonts w:hint="eastAsia"/>
        </w:rPr>
        <w:t>0.1</w:t>
      </w:r>
      <w:r>
        <w:rPr>
          <w:rFonts w:hint="eastAsia"/>
        </w:rPr>
        <w:t>μ</w:t>
      </w:r>
      <w:r>
        <w:rPr>
          <w:rFonts w:hint="eastAsia"/>
        </w:rPr>
        <w:t>m</w:t>
      </w:r>
      <w:r>
        <w:rPr>
          <w:rFonts w:hint="eastAsia"/>
        </w:rPr>
        <w:t>。</w:t>
      </w:r>
    </w:p>
    <w:p w:rsidR="00762AA0" w:rsidRDefault="00762AA0" w:rsidP="00762AA0">
      <w:pPr>
        <w:pStyle w:val="a"/>
        <w:numPr>
          <w:ilvl w:val="0"/>
          <w:numId w:val="0"/>
        </w:numPr>
        <w:spacing w:before="156" w:after="156"/>
        <w:rPr>
          <w:rFonts w:hAnsi="宋体"/>
        </w:rPr>
      </w:pPr>
      <w:r>
        <w:rPr>
          <w:rFonts w:hAnsi="宋体" w:hint="eastAsia"/>
        </w:rPr>
        <w:t>4.7</w:t>
      </w:r>
      <w:r w:rsidRPr="00B33D86">
        <w:rPr>
          <w:rFonts w:hAnsi="宋体" w:hint="eastAsia"/>
        </w:rPr>
        <w:t xml:space="preserve">  重复性</w:t>
      </w:r>
    </w:p>
    <w:p w:rsidR="00762AA0" w:rsidRDefault="00762AA0" w:rsidP="00762AA0">
      <w:pPr>
        <w:ind w:firstLineChars="200" w:firstLine="420"/>
        <w:rPr>
          <w:rFonts w:ascii="宋体" w:hAnsi="宋体"/>
          <w:kern w:val="0"/>
          <w:szCs w:val="20"/>
        </w:rPr>
      </w:pPr>
      <w:r w:rsidRPr="00B33D86">
        <w:rPr>
          <w:rFonts w:ascii="宋体" w:hAnsi="宋体" w:hint="eastAsia"/>
          <w:kern w:val="0"/>
          <w:szCs w:val="20"/>
        </w:rPr>
        <w:t>采用一个试料连续测定十次，</w:t>
      </w:r>
      <w:proofErr w:type="gramStart"/>
      <w:r w:rsidRPr="00B33D86">
        <w:rPr>
          <w:rFonts w:ascii="宋体" w:hAnsi="宋体" w:hint="eastAsia"/>
          <w:kern w:val="0"/>
          <w:szCs w:val="20"/>
        </w:rPr>
        <w:t>其中位径对应</w:t>
      </w:r>
      <w:proofErr w:type="gramEnd"/>
      <w:r w:rsidRPr="00B33D86">
        <w:rPr>
          <w:rFonts w:ascii="宋体" w:hAnsi="宋体" w:hint="eastAsia"/>
          <w:kern w:val="0"/>
          <w:szCs w:val="20"/>
        </w:rPr>
        <w:t>粒度的重复性如下：</w:t>
      </w:r>
    </w:p>
    <w:p w:rsidR="00762AA0" w:rsidRPr="00B33D86" w:rsidRDefault="00762AA0" w:rsidP="00762AA0">
      <w:pPr>
        <w:ind w:firstLine="405"/>
        <w:rPr>
          <w:rFonts w:ascii="宋体" w:hAnsi="宋体"/>
          <w:kern w:val="0"/>
          <w:szCs w:val="20"/>
        </w:rPr>
      </w:pPr>
      <w:r w:rsidRPr="00B33D86">
        <w:rPr>
          <w:rFonts w:ascii="宋体" w:hAnsi="宋体" w:hint="eastAsia"/>
          <w:kern w:val="0"/>
          <w:szCs w:val="20"/>
        </w:rPr>
        <w:t>对于</w:t>
      </w:r>
      <w:r>
        <w:rPr>
          <w:rFonts w:ascii="宋体" w:hAnsi="宋体" w:hint="eastAsia"/>
          <w:kern w:val="0"/>
          <w:szCs w:val="20"/>
        </w:rPr>
        <w:t>任意粒度分布的中位径值的变异系数应小于</w:t>
      </w:r>
      <w:r w:rsidR="009319B9">
        <w:rPr>
          <w:rFonts w:ascii="宋体" w:hAnsi="宋体" w:hint="eastAsia"/>
          <w:kern w:val="0"/>
          <w:szCs w:val="20"/>
        </w:rPr>
        <w:t>5.5</w:t>
      </w:r>
      <w:r>
        <w:rPr>
          <w:rFonts w:ascii="宋体" w:hAnsi="宋体" w:hint="eastAsia"/>
          <w:kern w:val="0"/>
          <w:szCs w:val="20"/>
        </w:rPr>
        <w:t>%。</w:t>
      </w:r>
    </w:p>
    <w:p w:rsidR="00C52105" w:rsidRDefault="00762AA0" w:rsidP="00C52105">
      <w:pPr>
        <w:pStyle w:val="a"/>
        <w:numPr>
          <w:ilvl w:val="0"/>
          <w:numId w:val="0"/>
        </w:numPr>
        <w:spacing w:before="156" w:after="156"/>
        <w:rPr>
          <w:rFonts w:hAnsi="宋体"/>
        </w:rPr>
      </w:pPr>
      <w:r>
        <w:rPr>
          <w:rFonts w:hAnsi="宋体" w:hint="eastAsia"/>
        </w:rPr>
        <w:t>5</w:t>
      </w:r>
      <w:r w:rsidR="00C52105">
        <w:rPr>
          <w:rFonts w:hAnsi="宋体" w:hint="eastAsia"/>
        </w:rPr>
        <w:t xml:space="preserve">  试验报告</w:t>
      </w:r>
    </w:p>
    <w:p w:rsidR="00762AA0" w:rsidRPr="00262CE6" w:rsidRDefault="00762AA0" w:rsidP="00762AA0">
      <w:pPr>
        <w:pStyle w:val="a6"/>
        <w:ind w:firstLine="420"/>
        <w:rPr>
          <w:rFonts w:hAnsi="宋体"/>
        </w:rPr>
      </w:pPr>
      <w:r w:rsidRPr="00262CE6">
        <w:rPr>
          <w:rFonts w:hAnsi="宋体" w:hint="eastAsia"/>
        </w:rPr>
        <w:t>试验报告</w:t>
      </w:r>
      <w:r>
        <w:rPr>
          <w:rFonts w:hAnsi="宋体" w:hint="eastAsia"/>
        </w:rPr>
        <w:t>至少应给出</w:t>
      </w:r>
      <w:r w:rsidRPr="00262CE6">
        <w:rPr>
          <w:rFonts w:hAnsi="宋体" w:hint="eastAsia"/>
        </w:rPr>
        <w:t xml:space="preserve">以下几个方面的内容： </w:t>
      </w:r>
    </w:p>
    <w:p w:rsidR="00762AA0" w:rsidRPr="00262CE6" w:rsidRDefault="00762AA0" w:rsidP="00762AA0">
      <w:pPr>
        <w:pStyle w:val="a6"/>
        <w:ind w:firstLine="420"/>
        <w:rPr>
          <w:rFonts w:hAnsi="宋体"/>
        </w:rPr>
      </w:pPr>
      <w:r>
        <w:rPr>
          <w:rFonts w:hAnsi="宋体" w:hint="eastAsia"/>
        </w:rPr>
        <w:t>--- 试样</w:t>
      </w:r>
      <w:r w:rsidRPr="00262CE6">
        <w:rPr>
          <w:rFonts w:hAnsi="宋体" w:hint="eastAsia"/>
        </w:rPr>
        <w:t>；</w:t>
      </w:r>
    </w:p>
    <w:p w:rsidR="00762AA0" w:rsidRPr="00262CE6" w:rsidRDefault="00762AA0" w:rsidP="00762AA0">
      <w:pPr>
        <w:pStyle w:val="a6"/>
        <w:ind w:firstLine="420"/>
        <w:rPr>
          <w:rFonts w:hAnsi="宋体"/>
        </w:rPr>
      </w:pPr>
      <w:r>
        <w:rPr>
          <w:rFonts w:hAnsi="宋体" w:hint="eastAsia"/>
        </w:rPr>
        <w:t>--- 本部分编号</w:t>
      </w:r>
      <w:r w:rsidRPr="00262CE6">
        <w:rPr>
          <w:rFonts w:hAnsi="宋体" w:hint="eastAsia"/>
        </w:rPr>
        <w:t>；</w:t>
      </w:r>
    </w:p>
    <w:p w:rsidR="00762AA0" w:rsidRDefault="00762AA0" w:rsidP="00762AA0">
      <w:pPr>
        <w:pStyle w:val="a6"/>
        <w:ind w:firstLine="420"/>
        <w:rPr>
          <w:rFonts w:hAnsi="宋体"/>
        </w:rPr>
      </w:pPr>
      <w:r>
        <w:rPr>
          <w:rFonts w:hAnsi="宋体" w:hint="eastAsia"/>
        </w:rPr>
        <w:t>--- 所使用的方法</w:t>
      </w:r>
      <w:r w:rsidRPr="00262CE6">
        <w:rPr>
          <w:rFonts w:hAnsi="宋体" w:hint="eastAsia"/>
        </w:rPr>
        <w:t>；</w:t>
      </w:r>
    </w:p>
    <w:p w:rsidR="00762AA0" w:rsidRPr="00262CE6" w:rsidRDefault="00762AA0" w:rsidP="00762AA0">
      <w:pPr>
        <w:pStyle w:val="a6"/>
        <w:ind w:firstLine="420"/>
        <w:rPr>
          <w:rFonts w:hAnsi="宋体"/>
        </w:rPr>
      </w:pPr>
      <w:r>
        <w:rPr>
          <w:rFonts w:hAnsi="宋体" w:hint="eastAsia"/>
        </w:rPr>
        <w:t>--- 分析结果及其表示；</w:t>
      </w:r>
    </w:p>
    <w:p w:rsidR="00762AA0" w:rsidRPr="00262CE6" w:rsidRDefault="00762AA0" w:rsidP="00762AA0">
      <w:pPr>
        <w:pStyle w:val="a6"/>
        <w:ind w:firstLine="420"/>
        <w:rPr>
          <w:rFonts w:hAnsi="宋体"/>
        </w:rPr>
      </w:pPr>
      <w:r>
        <w:rPr>
          <w:rFonts w:hAnsi="宋体" w:hint="eastAsia"/>
        </w:rPr>
        <w:t xml:space="preserve">--- </w:t>
      </w:r>
      <w:r w:rsidRPr="00262CE6">
        <w:rPr>
          <w:rFonts w:hAnsi="宋体" w:hint="eastAsia"/>
        </w:rPr>
        <w:t>与基本分析步骤的差异；</w:t>
      </w:r>
    </w:p>
    <w:p w:rsidR="00762AA0" w:rsidRPr="00262CE6" w:rsidRDefault="00762AA0" w:rsidP="00762AA0">
      <w:pPr>
        <w:pStyle w:val="a6"/>
        <w:ind w:firstLine="420"/>
        <w:rPr>
          <w:rFonts w:hAnsi="宋体"/>
        </w:rPr>
      </w:pPr>
      <w:r>
        <w:rPr>
          <w:rFonts w:hAnsi="宋体" w:hint="eastAsia"/>
        </w:rPr>
        <w:t xml:space="preserve">--- </w:t>
      </w:r>
      <w:r w:rsidRPr="00262CE6">
        <w:rPr>
          <w:rFonts w:hAnsi="宋体" w:hint="eastAsia"/>
        </w:rPr>
        <w:t>测定中观察到的异常现象；</w:t>
      </w:r>
    </w:p>
    <w:p w:rsidR="00762AA0" w:rsidRPr="00262CE6" w:rsidRDefault="00762AA0" w:rsidP="00762AA0">
      <w:pPr>
        <w:pStyle w:val="a6"/>
        <w:ind w:firstLine="420"/>
        <w:rPr>
          <w:rFonts w:hAnsi="宋体"/>
        </w:rPr>
      </w:pPr>
      <w:r>
        <w:rPr>
          <w:rFonts w:hAnsi="宋体" w:hint="eastAsia"/>
        </w:rPr>
        <w:t xml:space="preserve">--- </w:t>
      </w:r>
      <w:r w:rsidRPr="00262CE6">
        <w:rPr>
          <w:rFonts w:hAnsi="宋体" w:hint="eastAsia"/>
        </w:rPr>
        <w:t>试验日期。</w:t>
      </w:r>
    </w:p>
    <w:p w:rsidR="00C52105" w:rsidRPr="00262CE6" w:rsidRDefault="00C52105" w:rsidP="00C52105">
      <w:pPr>
        <w:pStyle w:val="a6"/>
        <w:ind w:firstLine="420"/>
        <w:rPr>
          <w:rFonts w:hAnsi="宋体"/>
        </w:rPr>
      </w:pPr>
    </w:p>
    <w:p w:rsidR="00C52105" w:rsidRDefault="00C52105" w:rsidP="00C52105">
      <w:pPr>
        <w:rPr>
          <w:rFonts w:ascii="宋体" w:hAnsi="宋体"/>
        </w:rPr>
      </w:pPr>
    </w:p>
    <w:p w:rsidR="00B4564B" w:rsidRDefault="00B4564B" w:rsidP="00C52105">
      <w:pPr>
        <w:rPr>
          <w:rFonts w:ascii="宋体" w:hAnsi="宋体"/>
        </w:rPr>
      </w:pPr>
    </w:p>
    <w:p w:rsidR="00B4564B" w:rsidRDefault="00B4564B" w:rsidP="00C52105">
      <w:pPr>
        <w:rPr>
          <w:rFonts w:ascii="宋体" w:hAnsi="宋体"/>
        </w:rPr>
      </w:pPr>
    </w:p>
    <w:p w:rsidR="00B4564B" w:rsidRDefault="00B4564B" w:rsidP="00C52105">
      <w:pPr>
        <w:rPr>
          <w:rFonts w:ascii="宋体" w:hAnsi="宋体"/>
        </w:rPr>
      </w:pPr>
    </w:p>
    <w:p w:rsidR="00B4564B" w:rsidRDefault="00B4564B" w:rsidP="00C52105">
      <w:pPr>
        <w:rPr>
          <w:rFonts w:ascii="宋体" w:hAnsi="宋体"/>
        </w:rPr>
      </w:pPr>
    </w:p>
    <w:p w:rsidR="00B4564B" w:rsidRDefault="00B4564B" w:rsidP="00C52105">
      <w:pPr>
        <w:rPr>
          <w:rFonts w:ascii="宋体" w:hAnsi="宋体"/>
        </w:rPr>
      </w:pPr>
    </w:p>
    <w:p w:rsidR="00B4564B" w:rsidRDefault="00B4564B" w:rsidP="00C52105">
      <w:pPr>
        <w:rPr>
          <w:rFonts w:ascii="宋体" w:hAnsi="宋体"/>
        </w:rPr>
      </w:pPr>
    </w:p>
    <w:p w:rsidR="00B4564B" w:rsidRPr="00C52105" w:rsidRDefault="00BF6CBD" w:rsidP="00C52105">
      <w:pPr>
        <w:rPr>
          <w:rFonts w:ascii="宋体" w:hAnsi="宋体"/>
        </w:rPr>
      </w:pPr>
      <w:r>
        <w:rPr>
          <w:rFonts w:ascii="宋体" w:hAnsi="宋体"/>
          <w:noProof/>
        </w:rPr>
        <w:pict>
          <v:line id="直线 14" o:spid="_x0000_s1040" style="position:absolute;left:0;text-align:left;z-index:251662336" from="153pt,73.2pt" to="300pt,73.2pt" strokeweight="1.25pt"/>
        </w:pict>
      </w:r>
    </w:p>
    <w:sectPr w:rsidR="00B4564B" w:rsidRPr="00C52105" w:rsidSect="00C1226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A9D" w:rsidRDefault="00A02A9D">
      <w:r>
        <w:separator/>
      </w:r>
    </w:p>
  </w:endnote>
  <w:endnote w:type="continuationSeparator" w:id="0">
    <w:p w:rsidR="00A02A9D" w:rsidRDefault="00A02A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51E" w:rsidRDefault="004D051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51E" w:rsidRDefault="004D051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51E" w:rsidRDefault="004D051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A9D" w:rsidRDefault="00A02A9D">
      <w:r>
        <w:separator/>
      </w:r>
    </w:p>
  </w:footnote>
  <w:footnote w:type="continuationSeparator" w:id="0">
    <w:p w:rsidR="00A02A9D" w:rsidRDefault="00A02A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51E" w:rsidRDefault="004D051E">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2F" w:rsidRDefault="0026432F" w:rsidP="004D051E">
    <w:pPr>
      <w:pStyle w:val="af1"/>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51E" w:rsidRDefault="004D051E">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A4874"/>
    <w:multiLevelType w:val="multilevel"/>
    <w:tmpl w:val="35CA4874"/>
    <w:lvl w:ilvl="0">
      <w:start w:val="4"/>
      <w:numFmt w:val="decimal"/>
      <w:lvlText w:val="%1"/>
      <w:lvlJc w:val="left"/>
      <w:pPr>
        <w:ind w:left="360" w:hanging="360"/>
      </w:pPr>
      <w:rPr>
        <w:rFonts w:hint="default"/>
      </w:rPr>
    </w:lvl>
    <w:lvl w:ilvl="1">
      <w:start w:val="3"/>
      <w:numFmt w:val="decimal"/>
      <w:pStyle w:val="a"/>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6DEF342B"/>
    <w:multiLevelType w:val="hybridMultilevel"/>
    <w:tmpl w:val="CC7C286E"/>
    <w:lvl w:ilvl="0" w:tplc="3A94D08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0"/>
  </w:num>
  <w:num w:numId="4">
    <w:abstractNumId w:val="0"/>
  </w:num>
  <w:num w:numId="5">
    <w:abstractNumId w:val="0"/>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5362" fill="f" strokecolor="#800008">
      <v:fill on="f"/>
      <v:stroke color="#800008" weight="1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7532"/>
    <w:rsid w:val="0001349E"/>
    <w:rsid w:val="00020B59"/>
    <w:rsid w:val="000321AA"/>
    <w:rsid w:val="00044C56"/>
    <w:rsid w:val="00045F20"/>
    <w:rsid w:val="000473F8"/>
    <w:rsid w:val="00063308"/>
    <w:rsid w:val="00080FC7"/>
    <w:rsid w:val="0008711C"/>
    <w:rsid w:val="000900CD"/>
    <w:rsid w:val="000932C3"/>
    <w:rsid w:val="000C61C6"/>
    <w:rsid w:val="000D2009"/>
    <w:rsid w:val="000D6D1F"/>
    <w:rsid w:val="000F5533"/>
    <w:rsid w:val="00114B5B"/>
    <w:rsid w:val="00134A12"/>
    <w:rsid w:val="00136DE6"/>
    <w:rsid w:val="00150297"/>
    <w:rsid w:val="001535B2"/>
    <w:rsid w:val="001646F3"/>
    <w:rsid w:val="00172A27"/>
    <w:rsid w:val="00174F0E"/>
    <w:rsid w:val="00176961"/>
    <w:rsid w:val="00176FFC"/>
    <w:rsid w:val="001862D5"/>
    <w:rsid w:val="001A63C1"/>
    <w:rsid w:val="001B660F"/>
    <w:rsid w:val="001D25DC"/>
    <w:rsid w:val="001D27DE"/>
    <w:rsid w:val="00203836"/>
    <w:rsid w:val="00210D65"/>
    <w:rsid w:val="00230A23"/>
    <w:rsid w:val="00262CE6"/>
    <w:rsid w:val="0026432F"/>
    <w:rsid w:val="00266889"/>
    <w:rsid w:val="002B6A67"/>
    <w:rsid w:val="002E4643"/>
    <w:rsid w:val="002E4C8F"/>
    <w:rsid w:val="002E5B31"/>
    <w:rsid w:val="002F02D3"/>
    <w:rsid w:val="00304083"/>
    <w:rsid w:val="00305AAD"/>
    <w:rsid w:val="00332CFC"/>
    <w:rsid w:val="00362660"/>
    <w:rsid w:val="00375164"/>
    <w:rsid w:val="00380B2D"/>
    <w:rsid w:val="003E7883"/>
    <w:rsid w:val="00422922"/>
    <w:rsid w:val="00445209"/>
    <w:rsid w:val="00447FA9"/>
    <w:rsid w:val="0046119B"/>
    <w:rsid w:val="004905E7"/>
    <w:rsid w:val="00493FF7"/>
    <w:rsid w:val="004A1364"/>
    <w:rsid w:val="004A64EE"/>
    <w:rsid w:val="004B1899"/>
    <w:rsid w:val="004C5215"/>
    <w:rsid w:val="004D051E"/>
    <w:rsid w:val="00525659"/>
    <w:rsid w:val="005A3537"/>
    <w:rsid w:val="005A707C"/>
    <w:rsid w:val="00601B83"/>
    <w:rsid w:val="00610931"/>
    <w:rsid w:val="00612389"/>
    <w:rsid w:val="006176C3"/>
    <w:rsid w:val="00640C13"/>
    <w:rsid w:val="006445DC"/>
    <w:rsid w:val="006551EC"/>
    <w:rsid w:val="00661645"/>
    <w:rsid w:val="00674066"/>
    <w:rsid w:val="006E0777"/>
    <w:rsid w:val="006F59CD"/>
    <w:rsid w:val="0075010B"/>
    <w:rsid w:val="00760614"/>
    <w:rsid w:val="00762AA0"/>
    <w:rsid w:val="007763E2"/>
    <w:rsid w:val="007E2FF4"/>
    <w:rsid w:val="007F23C4"/>
    <w:rsid w:val="007F50E8"/>
    <w:rsid w:val="00825448"/>
    <w:rsid w:val="00835D79"/>
    <w:rsid w:val="00850ED8"/>
    <w:rsid w:val="00861D13"/>
    <w:rsid w:val="00890C7A"/>
    <w:rsid w:val="008B2FBB"/>
    <w:rsid w:val="008C30DC"/>
    <w:rsid w:val="008C4E00"/>
    <w:rsid w:val="008E53C3"/>
    <w:rsid w:val="008E5C5C"/>
    <w:rsid w:val="0090286D"/>
    <w:rsid w:val="009319B9"/>
    <w:rsid w:val="00982E4D"/>
    <w:rsid w:val="009A5F02"/>
    <w:rsid w:val="009B0D72"/>
    <w:rsid w:val="009C1C6F"/>
    <w:rsid w:val="009F3E28"/>
    <w:rsid w:val="00A00B48"/>
    <w:rsid w:val="00A02A9D"/>
    <w:rsid w:val="00A05581"/>
    <w:rsid w:val="00A219B5"/>
    <w:rsid w:val="00A91C8D"/>
    <w:rsid w:val="00A937DD"/>
    <w:rsid w:val="00AB188F"/>
    <w:rsid w:val="00AC7B0B"/>
    <w:rsid w:val="00B33D86"/>
    <w:rsid w:val="00B4564B"/>
    <w:rsid w:val="00B84532"/>
    <w:rsid w:val="00B911CB"/>
    <w:rsid w:val="00B94D4F"/>
    <w:rsid w:val="00BA10B3"/>
    <w:rsid w:val="00BA511E"/>
    <w:rsid w:val="00BA5324"/>
    <w:rsid w:val="00BB317A"/>
    <w:rsid w:val="00BB70CB"/>
    <w:rsid w:val="00BC0DA6"/>
    <w:rsid w:val="00BF6CBD"/>
    <w:rsid w:val="00C07947"/>
    <w:rsid w:val="00C11383"/>
    <w:rsid w:val="00C12262"/>
    <w:rsid w:val="00C52105"/>
    <w:rsid w:val="00C61A8C"/>
    <w:rsid w:val="00C61D24"/>
    <w:rsid w:val="00C65292"/>
    <w:rsid w:val="00C77ADA"/>
    <w:rsid w:val="00C964B1"/>
    <w:rsid w:val="00CA4621"/>
    <w:rsid w:val="00CA493E"/>
    <w:rsid w:val="00CD21B4"/>
    <w:rsid w:val="00CD6141"/>
    <w:rsid w:val="00CF56C6"/>
    <w:rsid w:val="00D01EDC"/>
    <w:rsid w:val="00D021DE"/>
    <w:rsid w:val="00D23D0C"/>
    <w:rsid w:val="00D2592F"/>
    <w:rsid w:val="00D3441C"/>
    <w:rsid w:val="00D617B9"/>
    <w:rsid w:val="00DA3239"/>
    <w:rsid w:val="00DB58FE"/>
    <w:rsid w:val="00DE70CD"/>
    <w:rsid w:val="00DF7147"/>
    <w:rsid w:val="00E079AD"/>
    <w:rsid w:val="00E25E5C"/>
    <w:rsid w:val="00E34655"/>
    <w:rsid w:val="00E54C10"/>
    <w:rsid w:val="00E65C4E"/>
    <w:rsid w:val="00E92035"/>
    <w:rsid w:val="00E941E1"/>
    <w:rsid w:val="00E94DE0"/>
    <w:rsid w:val="00E970AE"/>
    <w:rsid w:val="00EA4318"/>
    <w:rsid w:val="00EA698E"/>
    <w:rsid w:val="00EB72A2"/>
    <w:rsid w:val="00EB741A"/>
    <w:rsid w:val="00ED3B5C"/>
    <w:rsid w:val="00EF4710"/>
    <w:rsid w:val="00F11844"/>
    <w:rsid w:val="00F15EE0"/>
    <w:rsid w:val="00F653BC"/>
    <w:rsid w:val="00F8532C"/>
    <w:rsid w:val="00FC1299"/>
    <w:rsid w:val="00FC72CE"/>
    <w:rsid w:val="00FD5295"/>
    <w:rsid w:val="00FE5729"/>
    <w:rsid w:val="00FF1A0A"/>
    <w:rsid w:val="08DA31D5"/>
    <w:rsid w:val="42CE2052"/>
    <w:rsid w:val="7E360E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f" strokecolor="#800008">
      <v:fill on="f"/>
      <v:stroke color="#800008" weight="1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D25D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章标题 Char"/>
    <w:basedOn w:val="a1"/>
    <w:link w:val="a"/>
    <w:rsid w:val="00C12262"/>
    <w:rPr>
      <w:rFonts w:ascii="黑体" w:eastAsia="黑体"/>
      <w:sz w:val="21"/>
    </w:rPr>
  </w:style>
  <w:style w:type="character" w:styleId="a4">
    <w:name w:val="Hyperlink"/>
    <w:basedOn w:val="a1"/>
    <w:rsid w:val="00C12262"/>
    <w:rPr>
      <w:color w:val="0000FF"/>
      <w:u w:val="single"/>
    </w:rPr>
  </w:style>
  <w:style w:type="character" w:customStyle="1" w:styleId="a5">
    <w:name w:val="发布"/>
    <w:rsid w:val="00C12262"/>
    <w:rPr>
      <w:rFonts w:ascii="黑体" w:eastAsia="黑体"/>
      <w:spacing w:val="22"/>
      <w:w w:val="100"/>
      <w:position w:val="3"/>
      <w:sz w:val="28"/>
    </w:rPr>
  </w:style>
  <w:style w:type="character" w:customStyle="1" w:styleId="Char0">
    <w:name w:val="段 Char"/>
    <w:basedOn w:val="a1"/>
    <w:link w:val="a6"/>
    <w:rsid w:val="00C12262"/>
    <w:rPr>
      <w:rFonts w:ascii="宋体"/>
      <w:sz w:val="21"/>
      <w:lang w:val="en-US" w:eastAsia="zh-CN" w:bidi="ar-SA"/>
    </w:rPr>
  </w:style>
  <w:style w:type="paragraph" w:customStyle="1" w:styleId="a7">
    <w:name w:val="标准标志"/>
    <w:next w:val="a0"/>
    <w:rsid w:val="00C12262"/>
    <w:pPr>
      <w:framePr w:w="2268" w:h="1392" w:hRule="exact" w:wrap="around" w:hAnchor="margin" w:x="6748" w:y="171" w:anchorLock="1"/>
      <w:shd w:val="solid" w:color="FFFFFF" w:fill="FFFFFF"/>
      <w:spacing w:line="0" w:lineRule="atLeast"/>
      <w:jc w:val="right"/>
    </w:pPr>
    <w:rPr>
      <w:b/>
      <w:w w:val="130"/>
      <w:sz w:val="96"/>
    </w:rPr>
  </w:style>
  <w:style w:type="paragraph" w:styleId="a8">
    <w:name w:val="footer"/>
    <w:basedOn w:val="a0"/>
    <w:rsid w:val="00C12262"/>
    <w:pPr>
      <w:tabs>
        <w:tab w:val="center" w:pos="4153"/>
        <w:tab w:val="right" w:pos="8306"/>
      </w:tabs>
      <w:snapToGrid w:val="0"/>
      <w:jc w:val="left"/>
    </w:pPr>
    <w:rPr>
      <w:sz w:val="18"/>
      <w:szCs w:val="18"/>
    </w:rPr>
  </w:style>
  <w:style w:type="paragraph" w:customStyle="1" w:styleId="a9">
    <w:name w:val="发布日期"/>
    <w:rsid w:val="00C12262"/>
    <w:pPr>
      <w:framePr w:w="4000" w:h="473" w:hRule="exact" w:hSpace="180" w:vSpace="180" w:wrap="around" w:hAnchor="margin" w:y="13511" w:anchorLock="1"/>
      <w:jc w:val="both"/>
    </w:pPr>
    <w:rPr>
      <w:rFonts w:eastAsia="黑体"/>
      <w:sz w:val="28"/>
    </w:rPr>
  </w:style>
  <w:style w:type="paragraph" w:customStyle="1" w:styleId="aa">
    <w:name w:val="前言、引言标题"/>
    <w:next w:val="a0"/>
    <w:rsid w:val="00C12262"/>
    <w:pPr>
      <w:numPr>
        <w:ilvl w:val="3"/>
      </w:numPr>
      <w:shd w:val="clear" w:color="FFFFFF" w:fill="FFFFFF"/>
      <w:spacing w:before="640" w:after="560"/>
      <w:jc w:val="center"/>
      <w:outlineLvl w:val="0"/>
    </w:pPr>
    <w:rPr>
      <w:rFonts w:ascii="黑体" w:eastAsia="黑体"/>
      <w:sz w:val="32"/>
    </w:rPr>
  </w:style>
  <w:style w:type="paragraph" w:customStyle="1" w:styleId="2">
    <w:name w:val="封面标准号2"/>
    <w:basedOn w:val="1"/>
    <w:rsid w:val="00C12262"/>
    <w:pPr>
      <w:framePr w:w="9138" w:h="1244" w:hRule="exact" w:wrap="around" w:vAnchor="page" w:hAnchor="margin" w:y="2908"/>
      <w:adjustRightInd w:val="0"/>
      <w:spacing w:before="357" w:line="280" w:lineRule="exact"/>
    </w:pPr>
  </w:style>
  <w:style w:type="paragraph" w:customStyle="1" w:styleId="ab">
    <w:name w:val="一级条标题"/>
    <w:basedOn w:val="a"/>
    <w:next w:val="a6"/>
    <w:rsid w:val="00C12262"/>
    <w:pPr>
      <w:numPr>
        <w:ilvl w:val="0"/>
        <w:numId w:val="0"/>
      </w:numPr>
      <w:spacing w:beforeLines="0" w:afterLines="0"/>
      <w:ind w:left="180"/>
      <w:outlineLvl w:val="2"/>
    </w:pPr>
  </w:style>
  <w:style w:type="paragraph" w:customStyle="1" w:styleId="ac">
    <w:name w:val="标准书眉一"/>
    <w:rsid w:val="00C12262"/>
    <w:pPr>
      <w:numPr>
        <w:ilvl w:val="2"/>
      </w:numPr>
      <w:jc w:val="both"/>
    </w:pPr>
  </w:style>
  <w:style w:type="paragraph" w:customStyle="1" w:styleId="ad">
    <w:name w:val="四级条标题"/>
    <w:basedOn w:val="ae"/>
    <w:next w:val="a6"/>
    <w:rsid w:val="00C12262"/>
    <w:pPr>
      <w:outlineLvl w:val="5"/>
    </w:pPr>
  </w:style>
  <w:style w:type="paragraph" w:customStyle="1" w:styleId="a6">
    <w:name w:val="段"/>
    <w:link w:val="Char0"/>
    <w:rsid w:val="00C12262"/>
    <w:pPr>
      <w:autoSpaceDE w:val="0"/>
      <w:autoSpaceDN w:val="0"/>
      <w:ind w:firstLineChars="200" w:firstLine="200"/>
      <w:jc w:val="both"/>
    </w:pPr>
    <w:rPr>
      <w:rFonts w:ascii="宋体"/>
      <w:sz w:val="21"/>
    </w:rPr>
  </w:style>
  <w:style w:type="paragraph" w:customStyle="1" w:styleId="Default">
    <w:name w:val="Default"/>
    <w:uiPriority w:val="99"/>
    <w:unhideWhenUsed/>
    <w:rsid w:val="00C12262"/>
    <w:pPr>
      <w:widowControl w:val="0"/>
      <w:autoSpaceDE w:val="0"/>
      <w:autoSpaceDN w:val="0"/>
      <w:adjustRightInd w:val="0"/>
      <w:jc w:val="both"/>
    </w:pPr>
    <w:rPr>
      <w:rFonts w:ascii="黑体" w:eastAsia="黑体" w:hAnsi="黑体" w:hint="eastAsia"/>
      <w:color w:val="000000"/>
      <w:sz w:val="24"/>
    </w:rPr>
  </w:style>
  <w:style w:type="paragraph" w:customStyle="1" w:styleId="af">
    <w:name w:val="二级条标题"/>
    <w:basedOn w:val="ab"/>
    <w:next w:val="a6"/>
    <w:rsid w:val="00C12262"/>
    <w:pPr>
      <w:ind w:left="0"/>
      <w:outlineLvl w:val="3"/>
    </w:pPr>
  </w:style>
  <w:style w:type="paragraph" w:customStyle="1" w:styleId="af0">
    <w:name w:val="五级条标题"/>
    <w:basedOn w:val="ad"/>
    <w:next w:val="a6"/>
    <w:rsid w:val="00C12262"/>
    <w:pPr>
      <w:outlineLvl w:val="6"/>
    </w:pPr>
  </w:style>
  <w:style w:type="paragraph" w:styleId="af1">
    <w:name w:val="header"/>
    <w:basedOn w:val="a0"/>
    <w:rsid w:val="00C12262"/>
    <w:pPr>
      <w:pBdr>
        <w:bottom w:val="single" w:sz="6" w:space="1" w:color="auto"/>
      </w:pBdr>
      <w:tabs>
        <w:tab w:val="center" w:pos="4153"/>
        <w:tab w:val="right" w:pos="8306"/>
      </w:tabs>
      <w:snapToGrid w:val="0"/>
      <w:jc w:val="center"/>
    </w:pPr>
    <w:rPr>
      <w:sz w:val="18"/>
      <w:szCs w:val="18"/>
    </w:rPr>
  </w:style>
  <w:style w:type="paragraph" w:customStyle="1" w:styleId="af2">
    <w:name w:val="发布部门"/>
    <w:next w:val="a0"/>
    <w:rsid w:val="00C12262"/>
    <w:pPr>
      <w:framePr w:w="7433" w:h="585" w:hRule="exact" w:hSpace="180" w:vSpace="180" w:wrap="around" w:hAnchor="margin" w:xAlign="center" w:y="14401" w:anchorLock="1"/>
      <w:jc w:val="center"/>
    </w:pPr>
    <w:rPr>
      <w:rFonts w:ascii="宋体"/>
      <w:b/>
      <w:spacing w:val="20"/>
      <w:w w:val="135"/>
      <w:sz w:val="36"/>
    </w:rPr>
  </w:style>
  <w:style w:type="paragraph" w:customStyle="1" w:styleId="ae">
    <w:name w:val="三级条标题"/>
    <w:basedOn w:val="af"/>
    <w:next w:val="a6"/>
    <w:rsid w:val="00C12262"/>
    <w:pPr>
      <w:outlineLvl w:val="4"/>
    </w:pPr>
  </w:style>
  <w:style w:type="paragraph" w:customStyle="1" w:styleId="a">
    <w:name w:val="章标题"/>
    <w:next w:val="a0"/>
    <w:link w:val="Char"/>
    <w:rsid w:val="00C12262"/>
    <w:pPr>
      <w:numPr>
        <w:ilvl w:val="1"/>
        <w:numId w:val="1"/>
      </w:numPr>
      <w:spacing w:beforeLines="50" w:afterLines="50"/>
      <w:jc w:val="both"/>
      <w:outlineLvl w:val="1"/>
    </w:pPr>
    <w:rPr>
      <w:rFonts w:ascii="黑体" w:eastAsia="黑体"/>
      <w:sz w:val="21"/>
    </w:rPr>
  </w:style>
  <w:style w:type="paragraph" w:styleId="af3">
    <w:name w:val="Plain Text"/>
    <w:basedOn w:val="a0"/>
    <w:rsid w:val="00C12262"/>
    <w:rPr>
      <w:rFonts w:ascii="宋体" w:hAnsi="Courier New" w:cs="Courier New"/>
      <w:szCs w:val="21"/>
    </w:rPr>
  </w:style>
  <w:style w:type="paragraph" w:customStyle="1" w:styleId="af4">
    <w:name w:val="目次、索引正文"/>
    <w:rsid w:val="00C12262"/>
    <w:pPr>
      <w:spacing w:line="320" w:lineRule="exact"/>
      <w:jc w:val="both"/>
    </w:pPr>
    <w:rPr>
      <w:rFonts w:ascii="宋体"/>
      <w:sz w:val="21"/>
    </w:rPr>
  </w:style>
  <w:style w:type="paragraph" w:customStyle="1" w:styleId="af5">
    <w:name w:val="实施日期"/>
    <w:basedOn w:val="a9"/>
    <w:rsid w:val="00C12262"/>
    <w:pPr>
      <w:framePr w:hSpace="0" w:wrap="around" w:xAlign="right"/>
      <w:jc w:val="right"/>
    </w:pPr>
  </w:style>
  <w:style w:type="paragraph" w:customStyle="1" w:styleId="af6">
    <w:name w:val="其他标准称谓"/>
    <w:rsid w:val="00C12262"/>
    <w:pPr>
      <w:spacing w:line="0" w:lineRule="atLeast"/>
      <w:jc w:val="distribute"/>
    </w:pPr>
    <w:rPr>
      <w:rFonts w:ascii="黑体" w:eastAsia="黑体" w:hAnsi="宋体"/>
      <w:sz w:val="52"/>
    </w:rPr>
  </w:style>
  <w:style w:type="paragraph" w:customStyle="1" w:styleId="af7">
    <w:name w:val="标准书眉_奇数页"/>
    <w:next w:val="a0"/>
    <w:rsid w:val="00C12262"/>
    <w:pPr>
      <w:tabs>
        <w:tab w:val="center" w:pos="4154"/>
        <w:tab w:val="right" w:pos="8306"/>
      </w:tabs>
      <w:spacing w:after="120"/>
      <w:jc w:val="right"/>
    </w:pPr>
    <w:rPr>
      <w:sz w:val="21"/>
    </w:rPr>
  </w:style>
  <w:style w:type="paragraph" w:customStyle="1" w:styleId="af8">
    <w:name w:val="标准书眉_偶数页"/>
    <w:basedOn w:val="af7"/>
    <w:next w:val="a0"/>
    <w:rsid w:val="00C12262"/>
    <w:pPr>
      <w:numPr>
        <w:ilvl w:val="1"/>
      </w:numPr>
      <w:jc w:val="left"/>
    </w:pPr>
  </w:style>
  <w:style w:type="paragraph" w:customStyle="1" w:styleId="af9">
    <w:name w:val="封面标准文稿编辑信息"/>
    <w:rsid w:val="00C12262"/>
    <w:pPr>
      <w:spacing w:before="180" w:line="180" w:lineRule="exact"/>
      <w:jc w:val="center"/>
    </w:pPr>
    <w:rPr>
      <w:rFonts w:ascii="宋体"/>
      <w:sz w:val="21"/>
    </w:rPr>
  </w:style>
  <w:style w:type="paragraph" w:customStyle="1" w:styleId="1">
    <w:name w:val="封面标准号1"/>
    <w:rsid w:val="00C12262"/>
    <w:pPr>
      <w:widowControl w:val="0"/>
      <w:kinsoku w:val="0"/>
      <w:overflowPunct w:val="0"/>
      <w:autoSpaceDE w:val="0"/>
      <w:autoSpaceDN w:val="0"/>
      <w:spacing w:before="308"/>
      <w:jc w:val="right"/>
      <w:textAlignment w:val="center"/>
    </w:pPr>
    <w:rPr>
      <w:sz w:val="28"/>
    </w:rPr>
  </w:style>
  <w:style w:type="paragraph" w:customStyle="1" w:styleId="afa">
    <w:name w:val="标准称谓"/>
    <w:next w:val="a0"/>
    <w:rsid w:val="00C12262"/>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b">
    <w:name w:val="封面标准英文名称"/>
    <w:rsid w:val="00C12262"/>
    <w:pPr>
      <w:widowControl w:val="0"/>
      <w:spacing w:before="370" w:line="400" w:lineRule="exact"/>
      <w:jc w:val="center"/>
    </w:pPr>
    <w:rPr>
      <w:sz w:val="28"/>
    </w:rPr>
  </w:style>
  <w:style w:type="paragraph" w:customStyle="1" w:styleId="afc">
    <w:name w:val="封面标准文稿类别"/>
    <w:rsid w:val="00C12262"/>
    <w:pPr>
      <w:spacing w:before="440" w:line="400" w:lineRule="exact"/>
      <w:jc w:val="center"/>
    </w:pPr>
    <w:rPr>
      <w:rFonts w:ascii="宋体"/>
      <w:sz w:val="24"/>
    </w:rPr>
  </w:style>
  <w:style w:type="paragraph" w:styleId="afd">
    <w:name w:val="Date"/>
    <w:basedOn w:val="a0"/>
    <w:next w:val="a0"/>
    <w:rsid w:val="00BA511E"/>
    <w:pPr>
      <w:ind w:leftChars="2500" w:left="100"/>
    </w:pPr>
  </w:style>
  <w:style w:type="paragraph" w:styleId="afe">
    <w:name w:val="Body Text Indent"/>
    <w:basedOn w:val="a0"/>
    <w:link w:val="Char1"/>
    <w:rsid w:val="00B94D4F"/>
    <w:pPr>
      <w:ind w:firstLineChars="200" w:firstLine="420"/>
    </w:pPr>
    <w:rPr>
      <w:rFonts w:ascii="宋体" w:hAnsi="宋体"/>
      <w:color w:val="000000"/>
    </w:rPr>
  </w:style>
  <w:style w:type="character" w:customStyle="1" w:styleId="Char1">
    <w:name w:val="正文文本缩进 Char"/>
    <w:basedOn w:val="a1"/>
    <w:link w:val="afe"/>
    <w:rsid w:val="00B94D4F"/>
    <w:rPr>
      <w:rFonts w:ascii="宋体" w:hAnsi="宋体"/>
      <w:color w:val="000000"/>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357</Words>
  <Characters>2036</Characters>
  <Application>Microsoft Office Word</Application>
  <DocSecurity>0</DocSecurity>
  <PresentationFormat/>
  <Lines>16</Lines>
  <Paragraphs>4</Paragraphs>
  <Slides>0</Slides>
  <Notes>0</Notes>
  <HiddenSlides>0</HiddenSlides>
  <MMClips>0</MMClips>
  <ScaleCrop>false</ScaleCrop>
  <Company>www.ftpdown.com</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77</dc:title>
  <dc:creator>sd_tianr</dc:creator>
  <cp:lastModifiedBy>邵静/sdchalco</cp:lastModifiedBy>
  <cp:revision>10</cp:revision>
  <cp:lastPrinted>2019-08-19T07:34:00Z</cp:lastPrinted>
  <dcterms:created xsi:type="dcterms:W3CDTF">2019-10-07T01:23:00Z</dcterms:created>
  <dcterms:modified xsi:type="dcterms:W3CDTF">2019-10-16T02:38:00Z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