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901" w:rsidRDefault="002B6784" w:rsidP="00DF3901">
      <w:pPr>
        <w:pStyle w:val="af1"/>
        <w:rPr>
          <w:sz w:val="28"/>
        </w:rPr>
        <w:sectPr w:rsidR="00DF3901">
          <w:headerReference w:type="even" r:id="rId7"/>
          <w:headerReference w:type="default" r:id="rId8"/>
          <w:footerReference w:type="even" r:id="rId9"/>
          <w:footerReference w:type="default" r:id="rId10"/>
          <w:pgSz w:w="11907" w:h="16839"/>
          <w:pgMar w:top="567" w:right="851" w:bottom="1361" w:left="1418" w:header="0" w:footer="0" w:gutter="0"/>
          <w:pgNumType w:fmt="upperRoman" w:start="1"/>
          <w:cols w:space="720"/>
          <w:titlePg/>
          <w:docGrid w:type="lines" w:linePitch="312"/>
        </w:sectPr>
      </w:pPr>
      <w:bookmarkStart w:id="0" w:name="SectionMark0"/>
      <w:bookmarkStart w:id="1" w:name="mbookmark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4554008</wp:posOffset>
                </wp:positionH>
                <wp:positionV relativeFrom="paragraph">
                  <wp:posOffset>9075843</wp:posOffset>
                </wp:positionV>
                <wp:extent cx="800100" cy="495300"/>
                <wp:effectExtent l="0" t="1905" r="4445" b="0"/>
                <wp:wrapNone/>
                <wp:docPr id="13" name="文本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2F7" w:rsidRDefault="00E512F7" w:rsidP="00DF3901">
                            <w:pPr>
                              <w:pStyle w:val="ab"/>
                              <w:jc w:val="both"/>
                            </w:pPr>
                            <w:r>
                              <w:rPr>
                                <w:rStyle w:val="af9"/>
                                <w:rFonts w:hint="eastAsia"/>
                              </w:rPr>
                              <w:t>发布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3" o:spid="_x0000_s1026" type="#_x0000_t202" style="position:absolute;left:0;text-align:left;margin-left:358.6pt;margin-top:714.65pt;width:63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" stroked="f">
                <v:textbox>
                  <w:txbxContent>
                    <w:p w:rsidR="00E512F7" w:rsidRDefault="00E512F7" w:rsidP="00DF3901">
                      <w:pPr>
                        <w:pStyle w:val="ab"/>
                        <w:jc w:val="both"/>
                      </w:pPr>
                      <w:r>
                        <w:rPr>
                          <w:rStyle w:val="af9"/>
                          <w:rFonts w:hint="eastAsia"/>
                        </w:rPr>
                        <w:t>发布</w:t>
                      </w:r>
                    </w:p>
                  </w:txbxContent>
                </v:textbox>
              </v:shape>
            </w:pict>
          </mc:Fallback>
        </mc:AlternateContent>
      </w:r>
      <w:r w:rsidR="00DF390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8958580</wp:posOffset>
                </wp:positionV>
                <wp:extent cx="6392545" cy="0"/>
                <wp:effectExtent l="13970" t="12700" r="13335" b="6350"/>
                <wp:wrapNone/>
                <wp:docPr id="14" name="直接箭头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2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7FEC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4" o:spid="_x0000_s1026" type="#_x0000_t32" style="position:absolute;left:0;text-align:left;margin-left:-15.8pt;margin-top:705.4pt;width:503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"/>
            </w:pict>
          </mc:Fallback>
        </mc:AlternateContent>
      </w:r>
      <w:r w:rsidR="00DF390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>
                <wp:simplePos x="0" y="0"/>
                <wp:positionH relativeFrom="margin">
                  <wp:posOffset>-133350</wp:posOffset>
                </wp:positionH>
                <wp:positionV relativeFrom="margin">
                  <wp:posOffset>9005570</wp:posOffset>
                </wp:positionV>
                <wp:extent cx="5467350" cy="747395"/>
                <wp:effectExtent l="0" t="2540" r="4445" b="2540"/>
                <wp:wrapNone/>
                <wp:docPr id="12" name="文本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2F7" w:rsidRPr="002B6784" w:rsidRDefault="00E512F7" w:rsidP="002B6784">
                            <w:pPr>
                              <w:pStyle w:val="ab"/>
                              <w:spacing w:line="0" w:lineRule="atLeast"/>
                              <w:rPr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2B6784">
                              <w:rPr>
                                <w:rFonts w:hint="eastAsia"/>
                                <w:spacing w:val="-20"/>
                                <w:sz w:val="32"/>
                                <w:szCs w:val="32"/>
                              </w:rPr>
                              <w:t>国</w:t>
                            </w:r>
                            <w:r w:rsidR="002B6784">
                              <w:rPr>
                                <w:rFonts w:hint="eastAsia"/>
                                <w:spacing w:val="-2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B6784">
                              <w:rPr>
                                <w:rFonts w:hint="eastAsia"/>
                                <w:spacing w:val="-20"/>
                                <w:sz w:val="32"/>
                                <w:szCs w:val="32"/>
                              </w:rPr>
                              <w:t>家</w:t>
                            </w:r>
                            <w:r w:rsidR="002B6784">
                              <w:rPr>
                                <w:rFonts w:hint="eastAsia"/>
                                <w:spacing w:val="-2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B6784" w:rsidRPr="002B6784">
                              <w:rPr>
                                <w:rFonts w:hint="eastAsia"/>
                                <w:spacing w:val="-20"/>
                                <w:sz w:val="32"/>
                                <w:szCs w:val="32"/>
                              </w:rPr>
                              <w:t>市</w:t>
                            </w:r>
                            <w:r w:rsidR="002B6784">
                              <w:rPr>
                                <w:rFonts w:hint="eastAsia"/>
                                <w:spacing w:val="-2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B6784" w:rsidRPr="002B6784">
                              <w:rPr>
                                <w:rFonts w:hint="eastAsia"/>
                                <w:spacing w:val="-20"/>
                                <w:sz w:val="32"/>
                                <w:szCs w:val="32"/>
                              </w:rPr>
                              <w:t>场</w:t>
                            </w:r>
                            <w:r w:rsidR="002B6784">
                              <w:rPr>
                                <w:rFonts w:hint="eastAsia"/>
                                <w:spacing w:val="-2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B6784" w:rsidRPr="002B6784">
                              <w:rPr>
                                <w:rFonts w:hint="eastAsia"/>
                                <w:spacing w:val="-20"/>
                                <w:sz w:val="32"/>
                                <w:szCs w:val="32"/>
                              </w:rPr>
                              <w:t>监</w:t>
                            </w:r>
                            <w:r w:rsidR="002B6784">
                              <w:rPr>
                                <w:rFonts w:hint="eastAsia"/>
                                <w:spacing w:val="-2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B6784" w:rsidRPr="002B6784">
                              <w:rPr>
                                <w:rFonts w:hint="eastAsia"/>
                                <w:spacing w:val="-20"/>
                                <w:sz w:val="32"/>
                                <w:szCs w:val="32"/>
                              </w:rPr>
                              <w:t>督</w:t>
                            </w:r>
                            <w:r w:rsidR="002B6784">
                              <w:rPr>
                                <w:rFonts w:hint="eastAsia"/>
                                <w:spacing w:val="-2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B6784" w:rsidRPr="002B6784">
                              <w:rPr>
                                <w:rFonts w:hint="eastAsia"/>
                                <w:spacing w:val="-20"/>
                                <w:sz w:val="32"/>
                                <w:szCs w:val="32"/>
                              </w:rPr>
                              <w:t>管</w:t>
                            </w:r>
                            <w:r w:rsidR="002B6784">
                              <w:rPr>
                                <w:rFonts w:hint="eastAsia"/>
                                <w:spacing w:val="-2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B6784" w:rsidRPr="002B6784">
                              <w:rPr>
                                <w:rFonts w:hint="eastAsia"/>
                                <w:spacing w:val="-20"/>
                                <w:sz w:val="32"/>
                                <w:szCs w:val="32"/>
                              </w:rPr>
                              <w:t>理</w:t>
                            </w:r>
                            <w:r w:rsidR="002B6784">
                              <w:rPr>
                                <w:rFonts w:hint="eastAsia"/>
                                <w:spacing w:val="-2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B6784">
                              <w:rPr>
                                <w:rFonts w:hint="eastAsia"/>
                                <w:spacing w:val="-20"/>
                                <w:sz w:val="32"/>
                                <w:szCs w:val="32"/>
                              </w:rPr>
                              <w:t>总</w:t>
                            </w:r>
                            <w:r w:rsidR="002B6784">
                              <w:rPr>
                                <w:rFonts w:hint="eastAsia"/>
                                <w:spacing w:val="-2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B6784">
                              <w:rPr>
                                <w:rFonts w:hint="eastAsia"/>
                                <w:spacing w:val="-20"/>
                                <w:sz w:val="32"/>
                                <w:szCs w:val="32"/>
                              </w:rPr>
                              <w:t>局</w:t>
                            </w:r>
                          </w:p>
                          <w:p w:rsidR="00E512F7" w:rsidRPr="002B6784" w:rsidRDefault="00E512F7" w:rsidP="002B6784">
                            <w:pPr>
                              <w:pStyle w:val="ab"/>
                              <w:spacing w:line="0" w:lineRule="atLeast"/>
                              <w:rPr>
                                <w:sz w:val="32"/>
                                <w:szCs w:val="32"/>
                              </w:rPr>
                            </w:pPr>
                            <w:r w:rsidRPr="002B678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中国国家标准化管理委员会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2" o:spid="_x0000_s1027" type="#_x0000_t202" style="position:absolute;left:0;text-align:left;margin-left:-10.5pt;margin-top:709.1pt;width:430.5pt;height:58.8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" stroked="f">
                <v:textbox inset="0,0,0,0">
                  <w:txbxContent>
                    <w:p w:rsidR="00E512F7" w:rsidRPr="002B6784" w:rsidRDefault="00E512F7" w:rsidP="002B6784">
                      <w:pPr>
                        <w:pStyle w:val="ab"/>
                        <w:spacing w:line="0" w:lineRule="atLeast"/>
                        <w:rPr>
                          <w:spacing w:val="-20"/>
                          <w:sz w:val="32"/>
                          <w:szCs w:val="32"/>
                        </w:rPr>
                      </w:pPr>
                      <w:r w:rsidRPr="002B6784">
                        <w:rPr>
                          <w:rFonts w:hint="eastAsia"/>
                          <w:spacing w:val="-20"/>
                          <w:sz w:val="32"/>
                          <w:szCs w:val="32"/>
                        </w:rPr>
                        <w:t>国</w:t>
                      </w:r>
                      <w:r w:rsidR="002B6784">
                        <w:rPr>
                          <w:rFonts w:hint="eastAsia"/>
                          <w:spacing w:val="-20"/>
                          <w:sz w:val="32"/>
                          <w:szCs w:val="32"/>
                        </w:rPr>
                        <w:t xml:space="preserve"> </w:t>
                      </w:r>
                      <w:r w:rsidRPr="002B6784">
                        <w:rPr>
                          <w:rFonts w:hint="eastAsia"/>
                          <w:spacing w:val="-20"/>
                          <w:sz w:val="32"/>
                          <w:szCs w:val="32"/>
                        </w:rPr>
                        <w:t>家</w:t>
                      </w:r>
                      <w:r w:rsidR="002B6784">
                        <w:rPr>
                          <w:rFonts w:hint="eastAsia"/>
                          <w:spacing w:val="-20"/>
                          <w:sz w:val="32"/>
                          <w:szCs w:val="32"/>
                        </w:rPr>
                        <w:t xml:space="preserve"> </w:t>
                      </w:r>
                      <w:r w:rsidR="002B6784" w:rsidRPr="002B6784">
                        <w:rPr>
                          <w:rFonts w:hint="eastAsia"/>
                          <w:spacing w:val="-20"/>
                          <w:sz w:val="32"/>
                          <w:szCs w:val="32"/>
                        </w:rPr>
                        <w:t>市</w:t>
                      </w:r>
                      <w:r w:rsidR="002B6784">
                        <w:rPr>
                          <w:rFonts w:hint="eastAsia"/>
                          <w:spacing w:val="-20"/>
                          <w:sz w:val="32"/>
                          <w:szCs w:val="32"/>
                        </w:rPr>
                        <w:t xml:space="preserve"> </w:t>
                      </w:r>
                      <w:r w:rsidR="002B6784" w:rsidRPr="002B6784">
                        <w:rPr>
                          <w:rFonts w:hint="eastAsia"/>
                          <w:spacing w:val="-20"/>
                          <w:sz w:val="32"/>
                          <w:szCs w:val="32"/>
                        </w:rPr>
                        <w:t>场</w:t>
                      </w:r>
                      <w:r w:rsidR="002B6784">
                        <w:rPr>
                          <w:rFonts w:hint="eastAsia"/>
                          <w:spacing w:val="-20"/>
                          <w:sz w:val="32"/>
                          <w:szCs w:val="32"/>
                        </w:rPr>
                        <w:t xml:space="preserve"> </w:t>
                      </w:r>
                      <w:r w:rsidR="002B6784" w:rsidRPr="002B6784">
                        <w:rPr>
                          <w:rFonts w:hint="eastAsia"/>
                          <w:spacing w:val="-20"/>
                          <w:sz w:val="32"/>
                          <w:szCs w:val="32"/>
                        </w:rPr>
                        <w:t>监</w:t>
                      </w:r>
                      <w:r w:rsidR="002B6784">
                        <w:rPr>
                          <w:rFonts w:hint="eastAsia"/>
                          <w:spacing w:val="-20"/>
                          <w:sz w:val="32"/>
                          <w:szCs w:val="32"/>
                        </w:rPr>
                        <w:t xml:space="preserve"> </w:t>
                      </w:r>
                      <w:r w:rsidR="002B6784" w:rsidRPr="002B6784">
                        <w:rPr>
                          <w:rFonts w:hint="eastAsia"/>
                          <w:spacing w:val="-20"/>
                          <w:sz w:val="32"/>
                          <w:szCs w:val="32"/>
                        </w:rPr>
                        <w:t>督</w:t>
                      </w:r>
                      <w:r w:rsidR="002B6784">
                        <w:rPr>
                          <w:rFonts w:hint="eastAsia"/>
                          <w:spacing w:val="-20"/>
                          <w:sz w:val="32"/>
                          <w:szCs w:val="32"/>
                        </w:rPr>
                        <w:t xml:space="preserve"> </w:t>
                      </w:r>
                      <w:r w:rsidR="002B6784" w:rsidRPr="002B6784">
                        <w:rPr>
                          <w:rFonts w:hint="eastAsia"/>
                          <w:spacing w:val="-20"/>
                          <w:sz w:val="32"/>
                          <w:szCs w:val="32"/>
                        </w:rPr>
                        <w:t>管</w:t>
                      </w:r>
                      <w:r w:rsidR="002B6784">
                        <w:rPr>
                          <w:rFonts w:hint="eastAsia"/>
                          <w:spacing w:val="-20"/>
                          <w:sz w:val="32"/>
                          <w:szCs w:val="32"/>
                        </w:rPr>
                        <w:t xml:space="preserve"> </w:t>
                      </w:r>
                      <w:r w:rsidR="002B6784" w:rsidRPr="002B6784">
                        <w:rPr>
                          <w:rFonts w:hint="eastAsia"/>
                          <w:spacing w:val="-20"/>
                          <w:sz w:val="32"/>
                          <w:szCs w:val="32"/>
                        </w:rPr>
                        <w:t>理</w:t>
                      </w:r>
                      <w:r w:rsidR="002B6784">
                        <w:rPr>
                          <w:rFonts w:hint="eastAsia"/>
                          <w:spacing w:val="-20"/>
                          <w:sz w:val="32"/>
                          <w:szCs w:val="32"/>
                        </w:rPr>
                        <w:t xml:space="preserve"> </w:t>
                      </w:r>
                      <w:r w:rsidRPr="002B6784">
                        <w:rPr>
                          <w:rFonts w:hint="eastAsia"/>
                          <w:spacing w:val="-20"/>
                          <w:sz w:val="32"/>
                          <w:szCs w:val="32"/>
                        </w:rPr>
                        <w:t>总</w:t>
                      </w:r>
                      <w:r w:rsidR="002B6784">
                        <w:rPr>
                          <w:rFonts w:hint="eastAsia"/>
                          <w:spacing w:val="-20"/>
                          <w:sz w:val="32"/>
                          <w:szCs w:val="32"/>
                        </w:rPr>
                        <w:t xml:space="preserve"> </w:t>
                      </w:r>
                      <w:r w:rsidRPr="002B6784">
                        <w:rPr>
                          <w:rFonts w:hint="eastAsia"/>
                          <w:spacing w:val="-20"/>
                          <w:sz w:val="32"/>
                          <w:szCs w:val="32"/>
                        </w:rPr>
                        <w:t>局</w:t>
                      </w:r>
                    </w:p>
                    <w:p w:rsidR="00E512F7" w:rsidRPr="002B6784" w:rsidRDefault="00E512F7" w:rsidP="002B6784">
                      <w:pPr>
                        <w:pStyle w:val="ab"/>
                        <w:spacing w:line="0" w:lineRule="atLeast"/>
                        <w:rPr>
                          <w:sz w:val="32"/>
                          <w:szCs w:val="32"/>
                        </w:rPr>
                      </w:pPr>
                      <w:r w:rsidRPr="002B6784">
                        <w:rPr>
                          <w:rFonts w:hint="eastAsia"/>
                          <w:sz w:val="32"/>
                          <w:szCs w:val="32"/>
                        </w:rPr>
                        <w:t>中国国家标准化管理委员会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DF390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>
                <wp:simplePos x="0" y="0"/>
                <wp:positionH relativeFrom="margin">
                  <wp:posOffset>4100830</wp:posOffset>
                </wp:positionH>
                <wp:positionV relativeFrom="margin">
                  <wp:posOffset>8563610</wp:posOffset>
                </wp:positionV>
                <wp:extent cx="2019300" cy="312420"/>
                <wp:effectExtent l="635" t="0" r="0" b="3175"/>
                <wp:wrapNone/>
                <wp:docPr id="11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2F7" w:rsidRDefault="00E512F7" w:rsidP="00DF3901">
                            <w:pPr>
                              <w:pStyle w:val="af5"/>
                            </w:pPr>
                            <w:r>
                              <w:rPr>
                                <w:rFonts w:hint="eastAsia"/>
                              </w:rPr>
                              <w:t>××××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××实施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1" o:spid="_x0000_s1028" type="#_x0000_t202" style="position:absolute;left:0;text-align:left;margin-left:322.9pt;margin-top:674.3pt;width:159pt;height:24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" stroked="f">
                <v:textbox inset="0,0,0,0">
                  <w:txbxContent>
                    <w:p w:rsidR="00E512F7" w:rsidRDefault="00E512F7" w:rsidP="00DF3901">
                      <w:pPr>
                        <w:pStyle w:val="af5"/>
                      </w:pPr>
                      <w:r>
                        <w:rPr>
                          <w:rFonts w:hint="eastAsia"/>
                        </w:rPr>
                        <w:t>××××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××实施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DF390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8563610</wp:posOffset>
                </wp:positionV>
                <wp:extent cx="2019300" cy="312420"/>
                <wp:effectExtent l="0" t="0" r="4445" b="3175"/>
                <wp:wrapNone/>
                <wp:docPr id="10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2F7" w:rsidRDefault="00E512F7" w:rsidP="00DF3901">
                            <w:pPr>
                              <w:pStyle w:val="a8"/>
                              <w:ind w:right="-105"/>
                            </w:pPr>
                            <w:r>
                              <w:rPr>
                                <w:rFonts w:hint="eastAsia"/>
                              </w:rPr>
                              <w:t>××××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0" o:spid="_x0000_s1029" type="#_x0000_t202" style="position:absolute;left:0;text-align:left;margin-left:0;margin-top:674.3pt;width:159pt;height:24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" stroked="f">
                <v:textbox inset="0,0,0,0">
                  <w:txbxContent>
                    <w:p w:rsidR="00E512F7" w:rsidRDefault="00E512F7" w:rsidP="00DF3901">
                      <w:pPr>
                        <w:pStyle w:val="a8"/>
                        <w:ind w:right="-105"/>
                      </w:pPr>
                      <w:r>
                        <w:rPr>
                          <w:rFonts w:hint="eastAsia"/>
                        </w:rPr>
                        <w:t>××××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××发布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DF390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2322830</wp:posOffset>
                </wp:positionV>
                <wp:extent cx="6121400" cy="0"/>
                <wp:effectExtent l="14605" t="6350" r="7620" b="12700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3CD72" id="直接连接符 9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182.9pt" to="470pt,1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" strokecolor="#800008" strokeweight="1pt"/>
            </w:pict>
          </mc:Fallback>
        </mc:AlternateContent>
      </w:r>
      <w:r w:rsidR="00DF390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8890000</wp:posOffset>
                </wp:positionV>
                <wp:extent cx="6121400" cy="0"/>
                <wp:effectExtent l="14605" t="10795" r="7620" b="8255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15D2C" id="直接连接符 8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00pt" to="482pt,7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" strokecolor="white" strokeweight="1pt"/>
            </w:pict>
          </mc:Fallback>
        </mc:AlternateContent>
      </w:r>
      <w:r w:rsidR="00DF390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2273300</wp:posOffset>
                </wp:positionV>
                <wp:extent cx="6121400" cy="0"/>
                <wp:effectExtent l="14605" t="13970" r="7620" b="14605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B517D" id="直接连接符 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9pt" to="482pt,1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" strokecolor="white" strokeweight="1pt"/>
            </w:pict>
          </mc:Fallback>
        </mc:AlternateContent>
      </w:r>
      <w:r w:rsidR="00DF390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3635375</wp:posOffset>
                </wp:positionV>
                <wp:extent cx="5969000" cy="2614295"/>
                <wp:effectExtent l="0" t="4445" r="0" b="635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2614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2F7" w:rsidRPr="00236EF4" w:rsidRDefault="00E512F7" w:rsidP="00DF3901">
                            <w:pPr>
                              <w:spacing w:before="370" w:line="400" w:lineRule="exact"/>
                              <w:ind w:left="-105" w:right="-105"/>
                              <w:jc w:val="center"/>
                              <w:rPr>
                                <w:rFonts w:ascii="黑体" w:eastAsia="黑体" w:hAnsi="宋体"/>
                                <w:b/>
                                <w:bCs/>
                                <w:kern w:val="0"/>
                                <w:sz w:val="52"/>
                                <w:szCs w:val="52"/>
                              </w:rPr>
                            </w:pPr>
                            <w:r w:rsidRPr="00236EF4">
                              <w:rPr>
                                <w:rFonts w:ascii="黑体" w:eastAsia="黑体" w:hAnsi="宋体" w:hint="eastAsia"/>
                                <w:b/>
                                <w:bCs/>
                                <w:kern w:val="0"/>
                                <w:sz w:val="52"/>
                                <w:szCs w:val="52"/>
                              </w:rPr>
                              <w:t>靶</w:t>
                            </w:r>
                            <w:proofErr w:type="gramStart"/>
                            <w:r w:rsidRPr="00236EF4">
                              <w:rPr>
                                <w:rFonts w:ascii="黑体" w:eastAsia="黑体" w:hAnsi="宋体" w:hint="eastAsia"/>
                                <w:b/>
                                <w:bCs/>
                                <w:kern w:val="0"/>
                                <w:sz w:val="52"/>
                                <w:szCs w:val="52"/>
                              </w:rPr>
                              <w:t>材技术</w:t>
                            </w:r>
                            <w:proofErr w:type="gramEnd"/>
                            <w:r w:rsidRPr="00236EF4">
                              <w:rPr>
                                <w:rFonts w:ascii="黑体" w:eastAsia="黑体" w:hAnsi="宋体" w:hint="eastAsia"/>
                                <w:b/>
                                <w:bCs/>
                                <w:kern w:val="0"/>
                                <w:sz w:val="52"/>
                                <w:szCs w:val="52"/>
                              </w:rPr>
                              <w:t>成熟度等级划分及定义</w:t>
                            </w:r>
                          </w:p>
                          <w:p w:rsidR="00E512F7" w:rsidRPr="00236EF4" w:rsidRDefault="00E512F7" w:rsidP="00DF3901">
                            <w:pPr>
                              <w:spacing w:before="370" w:line="400" w:lineRule="exact"/>
                              <w:ind w:left="-105" w:right="-105"/>
                              <w:jc w:val="center"/>
                              <w:rPr>
                                <w:rFonts w:ascii="黑体" w:eastAsia="黑体" w:hAnsi="宋体"/>
                                <w:b/>
                                <w:bCs/>
                                <w:kern w:val="0"/>
                                <w:sz w:val="52"/>
                                <w:szCs w:val="52"/>
                              </w:rPr>
                            </w:pPr>
                          </w:p>
                          <w:p w:rsidR="00E512F7" w:rsidRPr="00236EF4" w:rsidRDefault="00E512F7" w:rsidP="00DF3901">
                            <w:pPr>
                              <w:ind w:firstLineChars="250" w:firstLine="700"/>
                              <w:rPr>
                                <w:kern w:val="0"/>
                                <w:sz w:val="28"/>
                              </w:rPr>
                            </w:pPr>
                            <w:r w:rsidRPr="00236EF4">
                              <w:rPr>
                                <w:kern w:val="0"/>
                                <w:sz w:val="28"/>
                              </w:rPr>
                              <w:t>Classification and definition of the technology readiness levels for targets</w:t>
                            </w:r>
                          </w:p>
                          <w:p w:rsidR="00E512F7" w:rsidRPr="00236EF4" w:rsidRDefault="00E512F7" w:rsidP="00DF3901">
                            <w:pPr>
                              <w:spacing w:before="370" w:line="400" w:lineRule="exact"/>
                              <w:ind w:left="-105" w:right="-105"/>
                              <w:jc w:val="center"/>
                              <w:rPr>
                                <w:kern w:val="0"/>
                                <w:sz w:val="28"/>
                              </w:rPr>
                            </w:pPr>
                          </w:p>
                          <w:p w:rsidR="00E512F7" w:rsidRPr="00236EF4" w:rsidRDefault="00E512F7" w:rsidP="00DF3901">
                            <w:pPr>
                              <w:widowControl/>
                              <w:spacing w:before="180" w:line="180" w:lineRule="exact"/>
                              <w:jc w:val="center"/>
                              <w:rPr>
                                <w:rFonts w:ascii="宋体"/>
                                <w:kern w:val="0"/>
                              </w:rPr>
                            </w:pPr>
                          </w:p>
                          <w:p w:rsidR="00E512F7" w:rsidRPr="00236EF4" w:rsidRDefault="00E512F7" w:rsidP="00DF3901">
                            <w:pPr>
                              <w:widowControl/>
                              <w:spacing w:before="180" w:line="180" w:lineRule="exact"/>
                              <w:jc w:val="center"/>
                              <w:rPr>
                                <w:rFonts w:ascii="宋体"/>
                                <w:kern w:val="0"/>
                              </w:rPr>
                            </w:pPr>
                            <w:r w:rsidRPr="00236EF4">
                              <w:rPr>
                                <w:rFonts w:ascii="宋体" w:hint="eastAsia"/>
                                <w:kern w:val="0"/>
                              </w:rPr>
                              <w:t>（</w:t>
                            </w:r>
                            <w:r w:rsidR="00432E4B">
                              <w:rPr>
                                <w:rFonts w:ascii="宋体" w:hint="eastAsia"/>
                                <w:color w:val="000000"/>
                                <w:kern w:val="0"/>
                              </w:rPr>
                              <w:t>审定</w:t>
                            </w:r>
                            <w:r w:rsidRPr="00236EF4">
                              <w:rPr>
                                <w:rFonts w:ascii="宋体" w:hint="eastAsia"/>
                                <w:kern w:val="0"/>
                              </w:rPr>
                              <w:t>稿）</w:t>
                            </w:r>
                          </w:p>
                          <w:p w:rsidR="00E512F7" w:rsidRDefault="00E512F7" w:rsidP="00DF3901">
                            <w:pPr>
                              <w:pStyle w:val="af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6" o:spid="_x0000_s1030" type="#_x0000_t202" style="position:absolute;left:0;text-align:left;margin-left:0;margin-top:286.25pt;width:470pt;height:205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" stroked="f">
                <v:textbox inset="0,0,0,0">
                  <w:txbxContent>
                    <w:p w:rsidR="00E512F7" w:rsidRPr="00236EF4" w:rsidRDefault="00E512F7" w:rsidP="00DF3901">
                      <w:pPr>
                        <w:spacing w:before="370" w:line="400" w:lineRule="exact"/>
                        <w:ind w:left="-105" w:right="-105"/>
                        <w:jc w:val="center"/>
                        <w:rPr>
                          <w:rFonts w:ascii="黑体" w:eastAsia="黑体" w:hAnsi="宋体"/>
                          <w:b/>
                          <w:bCs/>
                          <w:kern w:val="0"/>
                          <w:sz w:val="52"/>
                          <w:szCs w:val="52"/>
                        </w:rPr>
                      </w:pPr>
                      <w:r w:rsidRPr="00236EF4">
                        <w:rPr>
                          <w:rFonts w:ascii="黑体" w:eastAsia="黑体" w:hAnsi="宋体" w:hint="eastAsia"/>
                          <w:b/>
                          <w:bCs/>
                          <w:kern w:val="0"/>
                          <w:sz w:val="52"/>
                          <w:szCs w:val="52"/>
                        </w:rPr>
                        <w:t>靶</w:t>
                      </w:r>
                      <w:proofErr w:type="gramStart"/>
                      <w:r w:rsidRPr="00236EF4">
                        <w:rPr>
                          <w:rFonts w:ascii="黑体" w:eastAsia="黑体" w:hAnsi="宋体" w:hint="eastAsia"/>
                          <w:b/>
                          <w:bCs/>
                          <w:kern w:val="0"/>
                          <w:sz w:val="52"/>
                          <w:szCs w:val="52"/>
                        </w:rPr>
                        <w:t>材技术</w:t>
                      </w:r>
                      <w:proofErr w:type="gramEnd"/>
                      <w:r w:rsidRPr="00236EF4">
                        <w:rPr>
                          <w:rFonts w:ascii="黑体" w:eastAsia="黑体" w:hAnsi="宋体" w:hint="eastAsia"/>
                          <w:b/>
                          <w:bCs/>
                          <w:kern w:val="0"/>
                          <w:sz w:val="52"/>
                          <w:szCs w:val="52"/>
                        </w:rPr>
                        <w:t>成熟度等级划分及定义</w:t>
                      </w:r>
                    </w:p>
                    <w:p w:rsidR="00E512F7" w:rsidRPr="00236EF4" w:rsidRDefault="00E512F7" w:rsidP="00DF3901">
                      <w:pPr>
                        <w:spacing w:before="370" w:line="400" w:lineRule="exact"/>
                        <w:ind w:left="-105" w:right="-105"/>
                        <w:jc w:val="center"/>
                        <w:rPr>
                          <w:rFonts w:ascii="黑体" w:eastAsia="黑体" w:hAnsi="宋体"/>
                          <w:b/>
                          <w:bCs/>
                          <w:kern w:val="0"/>
                          <w:sz w:val="52"/>
                          <w:szCs w:val="52"/>
                        </w:rPr>
                      </w:pPr>
                    </w:p>
                    <w:p w:rsidR="00E512F7" w:rsidRPr="00236EF4" w:rsidRDefault="00E512F7" w:rsidP="00DF3901">
                      <w:pPr>
                        <w:ind w:firstLineChars="250" w:firstLine="700"/>
                        <w:rPr>
                          <w:kern w:val="0"/>
                          <w:sz w:val="28"/>
                        </w:rPr>
                      </w:pPr>
                      <w:r w:rsidRPr="00236EF4">
                        <w:rPr>
                          <w:kern w:val="0"/>
                          <w:sz w:val="28"/>
                        </w:rPr>
                        <w:t>Classification and definition of the technology readiness levels for targets</w:t>
                      </w:r>
                    </w:p>
                    <w:p w:rsidR="00E512F7" w:rsidRPr="00236EF4" w:rsidRDefault="00E512F7" w:rsidP="00DF3901">
                      <w:pPr>
                        <w:spacing w:before="370" w:line="400" w:lineRule="exact"/>
                        <w:ind w:left="-105" w:right="-105"/>
                        <w:jc w:val="center"/>
                        <w:rPr>
                          <w:kern w:val="0"/>
                          <w:sz w:val="28"/>
                        </w:rPr>
                      </w:pPr>
                    </w:p>
                    <w:p w:rsidR="00E512F7" w:rsidRPr="00236EF4" w:rsidRDefault="00E512F7" w:rsidP="00DF3901">
                      <w:pPr>
                        <w:widowControl/>
                        <w:spacing w:before="180" w:line="180" w:lineRule="exact"/>
                        <w:jc w:val="center"/>
                        <w:rPr>
                          <w:rFonts w:ascii="宋体"/>
                          <w:kern w:val="0"/>
                        </w:rPr>
                      </w:pPr>
                    </w:p>
                    <w:p w:rsidR="00E512F7" w:rsidRPr="00236EF4" w:rsidRDefault="00E512F7" w:rsidP="00DF3901">
                      <w:pPr>
                        <w:widowControl/>
                        <w:spacing w:before="180" w:line="180" w:lineRule="exact"/>
                        <w:jc w:val="center"/>
                        <w:rPr>
                          <w:rFonts w:ascii="宋体"/>
                          <w:kern w:val="0"/>
                        </w:rPr>
                      </w:pPr>
                      <w:r w:rsidRPr="00236EF4">
                        <w:rPr>
                          <w:rFonts w:ascii="宋体" w:hint="eastAsia"/>
                          <w:kern w:val="0"/>
                        </w:rPr>
                        <w:t>（</w:t>
                      </w:r>
                      <w:r w:rsidR="00432E4B">
                        <w:rPr>
                          <w:rFonts w:ascii="宋体" w:hint="eastAsia"/>
                          <w:color w:val="000000"/>
                          <w:kern w:val="0"/>
                        </w:rPr>
                        <w:t>审定</w:t>
                      </w:r>
                      <w:r w:rsidRPr="00236EF4">
                        <w:rPr>
                          <w:rFonts w:ascii="宋体" w:hint="eastAsia"/>
                          <w:kern w:val="0"/>
                        </w:rPr>
                        <w:t>稿）</w:t>
                      </w:r>
                    </w:p>
                    <w:p w:rsidR="00E512F7" w:rsidRDefault="00E512F7" w:rsidP="00DF3901">
                      <w:pPr>
                        <w:pStyle w:val="af4"/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DF390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1401445</wp:posOffset>
                </wp:positionV>
                <wp:extent cx="5802630" cy="860425"/>
                <wp:effectExtent l="0" t="0" r="2540" b="0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2630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2F7" w:rsidRDefault="00E512F7" w:rsidP="00DF3901">
                            <w:pPr>
                              <w:pStyle w:val="2"/>
                              <w:ind w:left="-105" w:right="-105"/>
                            </w:pPr>
                            <w:r>
                              <w:rPr>
                                <w:rFonts w:hint="eastAsia"/>
                              </w:rPr>
                              <w:t>GB</w:t>
                            </w:r>
                            <w:r>
                              <w:t>/T××××—××××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" o:spid="_x0000_s1031" type="#_x0000_t202" style="position:absolute;left:0;text-align:left;margin-left:0;margin-top:110.35pt;width:456.9pt;height:6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" stroked="f">
                <v:textbox inset="0,0,0,0">
                  <w:txbxContent>
                    <w:p w:rsidR="00E512F7" w:rsidRDefault="00E512F7" w:rsidP="00DF3901">
                      <w:pPr>
                        <w:pStyle w:val="2"/>
                        <w:ind w:left="-105" w:right="-105"/>
                      </w:pPr>
                      <w:r>
                        <w:rPr>
                          <w:rFonts w:hint="eastAsia"/>
                        </w:rPr>
                        <w:t>GB</w:t>
                      </w:r>
                      <w:r>
                        <w:t>/T××××—××××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DF390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1010920</wp:posOffset>
                </wp:positionV>
                <wp:extent cx="6120130" cy="391160"/>
                <wp:effectExtent l="0" t="0" r="0" b="0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2F7" w:rsidRDefault="00E512F7" w:rsidP="00DF3901">
                            <w:pPr>
                              <w:pStyle w:val="ac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中华人民共和国国家标准</w:t>
                            </w:r>
                          </w:p>
                          <w:p w:rsidR="00E512F7" w:rsidRDefault="00E512F7" w:rsidP="00DF3901">
                            <w:pPr>
                              <w:pStyle w:val="af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" o:spid="_x0000_s1032" type="#_x0000_t202" style="position:absolute;left:0;text-align:left;margin-left:0;margin-top:79.6pt;width:481.9pt;height:30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" stroked="f">
                <v:textbox inset="0,0,0,0">
                  <w:txbxContent>
                    <w:p w:rsidR="00E512F7" w:rsidRDefault="00E512F7" w:rsidP="00DF3901">
                      <w:pPr>
                        <w:pStyle w:val="ac"/>
                        <w:jc w:val="both"/>
                      </w:pPr>
                      <w:r>
                        <w:rPr>
                          <w:rFonts w:hint="eastAsia"/>
                        </w:rPr>
                        <w:t>中华人民共和国国家标准</w:t>
                      </w:r>
                    </w:p>
                    <w:p w:rsidR="00E512F7" w:rsidRDefault="00E512F7" w:rsidP="00DF3901">
                      <w:pPr>
                        <w:pStyle w:val="af2"/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DF390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540000" cy="657860"/>
                <wp:effectExtent l="0" t="0" r="0" b="127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2F7" w:rsidRDefault="00E512F7" w:rsidP="00DF3901">
                            <w:pPr>
                              <w:pStyle w:val="af6"/>
                            </w:pPr>
                            <w:r>
                              <w:rPr>
                                <w:rFonts w:hint="eastAsia"/>
                              </w:rPr>
                              <w:t>I</w:t>
                            </w:r>
                            <w:r>
                              <w:t>CS</w:t>
                            </w:r>
                            <w:r>
                              <w:rPr>
                                <w:rFonts w:hint="eastAsia"/>
                              </w:rPr>
                              <w:t xml:space="preserve"> 77.1</w:t>
                            </w:r>
                            <w: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0.</w:t>
                            </w:r>
                            <w:r>
                              <w:t>01</w:t>
                            </w:r>
                          </w:p>
                          <w:p w:rsidR="00E512F7" w:rsidRDefault="00E512F7" w:rsidP="00DF3901">
                            <w:pPr>
                              <w:pStyle w:val="af6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 xml:space="preserve">H </w:t>
                            </w:r>
                            <w:r>
                              <w:t>?</w:t>
                            </w:r>
                            <w:proofErr w:type="gramEnd"/>
                          </w:p>
                          <w:p w:rsidR="00E512F7" w:rsidRDefault="00E512F7" w:rsidP="00DF3901">
                            <w:pPr>
                              <w:pStyle w:val="af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" o:spid="_x0000_s1033" type="#_x0000_t202" style="position:absolute;left:0;text-align:left;margin-left:0;margin-top:0;width:200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" stroked="f">
                <v:textbox inset="0,0,0,0">
                  <w:txbxContent>
                    <w:p w:rsidR="00E512F7" w:rsidRDefault="00E512F7" w:rsidP="00DF3901">
                      <w:pPr>
                        <w:pStyle w:val="af6"/>
                      </w:pPr>
                      <w:r>
                        <w:rPr>
                          <w:rFonts w:hint="eastAsia"/>
                        </w:rPr>
                        <w:t>I</w:t>
                      </w:r>
                      <w:r>
                        <w:t>CS</w:t>
                      </w:r>
                      <w:r>
                        <w:rPr>
                          <w:rFonts w:hint="eastAsia"/>
                        </w:rPr>
                        <w:t xml:space="preserve"> 77.1</w:t>
                      </w:r>
                      <w:r>
                        <w:t>5</w:t>
                      </w:r>
                      <w:r>
                        <w:rPr>
                          <w:rFonts w:hint="eastAsia"/>
                        </w:rPr>
                        <w:t>0.</w:t>
                      </w:r>
                      <w:r>
                        <w:t>01</w:t>
                      </w:r>
                    </w:p>
                    <w:p w:rsidR="00E512F7" w:rsidRDefault="00E512F7" w:rsidP="00DF3901">
                      <w:pPr>
                        <w:pStyle w:val="af6"/>
                      </w:pPr>
                      <w:proofErr w:type="gramStart"/>
                      <w:r>
                        <w:rPr>
                          <w:rFonts w:hint="eastAsia"/>
                        </w:rPr>
                        <w:t xml:space="preserve">H </w:t>
                      </w:r>
                      <w:r>
                        <w:t>?</w:t>
                      </w:r>
                      <w:proofErr w:type="gramEnd"/>
                    </w:p>
                    <w:p w:rsidR="00E512F7" w:rsidRDefault="00E512F7" w:rsidP="00DF3901">
                      <w:pPr>
                        <w:pStyle w:val="af6"/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DF3901">
        <w:rPr>
          <w:noProof/>
          <w:sz w:val="28"/>
        </w:rPr>
        <w:drawing>
          <wp:anchor distT="0" distB="0" distL="114300" distR="114300" simplePos="0" relativeHeight="251666432" behindDoc="0" locked="1" layoutInCell="1" allowOverlap="1">
            <wp:simplePos x="0" y="0"/>
            <wp:positionH relativeFrom="margin">
              <wp:posOffset>4293870</wp:posOffset>
            </wp:positionH>
            <wp:positionV relativeFrom="margin">
              <wp:posOffset>104140</wp:posOffset>
            </wp:positionV>
            <wp:extent cx="1405890" cy="723265"/>
            <wp:effectExtent l="0" t="0" r="3810" b="635"/>
            <wp:wrapNone/>
            <wp:docPr id="2" name="图片 2" descr="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Picture" descr="G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3B1">
        <w:rPr>
          <w:rFonts w:hint="eastAsia"/>
          <w:sz w:val="28"/>
        </w:rPr>
        <w:t xml:space="preserve"> </w:t>
      </w:r>
      <w:r w:rsidR="005123B1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bookmarkEnd w:id="0"/>
    <w:p w:rsidR="00DF3901" w:rsidRDefault="00DF3901" w:rsidP="00DF3901">
      <w:pPr>
        <w:pStyle w:val="af8"/>
      </w:pPr>
    </w:p>
    <w:p w:rsidR="00DF3901" w:rsidRDefault="00DF3901" w:rsidP="00DF3901">
      <w:pPr>
        <w:pStyle w:val="af8"/>
      </w:pPr>
      <w:r>
        <w:rPr>
          <w:rFonts w:hint="eastAsia"/>
        </w:rPr>
        <w:t>前言</w:t>
      </w:r>
    </w:p>
    <w:p w:rsidR="00DF3901" w:rsidRDefault="00DF3901" w:rsidP="00F812CD">
      <w:pPr>
        <w:pStyle w:val="a6"/>
        <w:spacing w:line="360" w:lineRule="auto"/>
        <w:ind w:firstLineChars="250" w:firstLine="535"/>
        <w:rPr>
          <w:rFonts w:eastAsia="宋体"/>
        </w:rPr>
      </w:pPr>
      <w:r w:rsidRPr="00F812CD">
        <w:rPr>
          <w:rFonts w:eastAsia="宋体" w:hint="eastAsia"/>
        </w:rPr>
        <w:t>本标准按照</w:t>
      </w:r>
      <w:r w:rsidRPr="00F812CD">
        <w:rPr>
          <w:rFonts w:eastAsia="宋体"/>
        </w:rPr>
        <w:t>GB/T 1.1-2009</w:t>
      </w:r>
      <w:r w:rsidRPr="00F812CD">
        <w:rPr>
          <w:rFonts w:eastAsia="宋体" w:hint="eastAsia"/>
        </w:rPr>
        <w:t>给出的规则起草。</w:t>
      </w:r>
    </w:p>
    <w:p w:rsidR="00DF3901" w:rsidRPr="00F812CD" w:rsidRDefault="00DF3901" w:rsidP="00F812CD">
      <w:pPr>
        <w:pStyle w:val="a6"/>
        <w:spacing w:line="360" w:lineRule="auto"/>
        <w:ind w:firstLineChars="250" w:firstLine="535"/>
        <w:rPr>
          <w:rFonts w:eastAsia="宋体"/>
        </w:rPr>
      </w:pPr>
      <w:r w:rsidRPr="00F812CD">
        <w:rPr>
          <w:rFonts w:eastAsia="宋体" w:hint="eastAsia"/>
        </w:rPr>
        <w:t>本标准由全国有色金属标准化技术委员会（</w:t>
      </w:r>
      <w:r w:rsidRPr="00F812CD">
        <w:rPr>
          <w:rFonts w:eastAsia="宋体"/>
        </w:rPr>
        <w:t>SAC/TC 243</w:t>
      </w:r>
      <w:r w:rsidRPr="00F812CD">
        <w:rPr>
          <w:rFonts w:eastAsia="宋体" w:hint="eastAsia"/>
        </w:rPr>
        <w:t>）</w:t>
      </w:r>
      <w:r w:rsidR="00AA08ED">
        <w:rPr>
          <w:rFonts w:eastAsia="宋体" w:hint="eastAsia"/>
        </w:rPr>
        <w:t>提出并</w:t>
      </w:r>
      <w:r w:rsidRPr="00F812CD">
        <w:rPr>
          <w:rFonts w:eastAsia="宋体" w:hint="eastAsia"/>
        </w:rPr>
        <w:t>归口。</w:t>
      </w:r>
    </w:p>
    <w:p w:rsidR="00DF3901" w:rsidRPr="00F812CD" w:rsidRDefault="00DF3901" w:rsidP="00241FDF">
      <w:pPr>
        <w:pStyle w:val="a6"/>
        <w:spacing w:line="360" w:lineRule="auto"/>
        <w:ind w:firstLineChars="250" w:firstLine="535"/>
        <w:rPr>
          <w:rFonts w:eastAsia="宋体"/>
        </w:rPr>
      </w:pPr>
      <w:r w:rsidRPr="00F812CD">
        <w:rPr>
          <w:rFonts w:eastAsia="宋体" w:hint="eastAsia"/>
        </w:rPr>
        <w:t>本标准负责起草单位：有</w:t>
      </w:r>
      <w:proofErr w:type="gramStart"/>
      <w:r w:rsidRPr="00F812CD">
        <w:rPr>
          <w:rFonts w:eastAsia="宋体" w:hint="eastAsia"/>
        </w:rPr>
        <w:t>研</w:t>
      </w:r>
      <w:proofErr w:type="gramEnd"/>
      <w:r w:rsidRPr="00F812CD">
        <w:rPr>
          <w:rFonts w:eastAsia="宋体" w:hint="eastAsia"/>
        </w:rPr>
        <w:t>亿金新材料有限公司</w:t>
      </w:r>
      <w:r w:rsidR="00241FDF">
        <w:rPr>
          <w:rFonts w:eastAsia="宋体" w:hint="eastAsia"/>
        </w:rPr>
        <w:t>、</w:t>
      </w:r>
      <w:r w:rsidRPr="00F812CD">
        <w:rPr>
          <w:rFonts w:eastAsia="宋体" w:hint="eastAsia"/>
        </w:rPr>
        <w:t>有色</w:t>
      </w:r>
      <w:r w:rsidR="00F812CD" w:rsidRPr="00F812CD">
        <w:rPr>
          <w:rFonts w:eastAsia="宋体" w:hint="eastAsia"/>
        </w:rPr>
        <w:t>金属</w:t>
      </w:r>
      <w:r w:rsidRPr="00F812CD">
        <w:rPr>
          <w:rFonts w:eastAsia="宋体" w:hint="eastAsia"/>
        </w:rPr>
        <w:t>技术经济研究院</w:t>
      </w:r>
      <w:r w:rsidR="008E7298">
        <w:rPr>
          <w:rFonts w:eastAsia="宋体" w:hint="eastAsia"/>
        </w:rPr>
        <w:t>、</w:t>
      </w:r>
      <w:proofErr w:type="gramStart"/>
      <w:r w:rsidR="008E7298">
        <w:rPr>
          <w:rFonts w:eastAsia="宋体" w:hint="eastAsia"/>
        </w:rPr>
        <w:t>宁波江丰电子</w:t>
      </w:r>
      <w:proofErr w:type="gramEnd"/>
      <w:r w:rsidR="008E7298">
        <w:rPr>
          <w:rFonts w:eastAsia="宋体" w:hint="eastAsia"/>
        </w:rPr>
        <w:t>材料股份有限公司</w:t>
      </w:r>
      <w:r w:rsidR="00F47EA2">
        <w:rPr>
          <w:rFonts w:eastAsia="宋体" w:hint="eastAsia"/>
        </w:rPr>
        <w:t>、</w:t>
      </w:r>
      <w:r w:rsidR="00F47EA2" w:rsidRPr="00F47EA2">
        <w:rPr>
          <w:rFonts w:eastAsia="宋体" w:hint="eastAsia"/>
        </w:rPr>
        <w:t>汉能移动能源控股集团</w:t>
      </w:r>
      <w:r w:rsidR="00F47EA2">
        <w:rPr>
          <w:rFonts w:eastAsia="宋体" w:hint="eastAsia"/>
        </w:rPr>
        <w:t>、</w:t>
      </w:r>
      <w:r w:rsidR="00F47EA2" w:rsidRPr="00F47EA2">
        <w:rPr>
          <w:rFonts w:eastAsia="宋体" w:hint="eastAsia"/>
        </w:rPr>
        <w:t>贵</w:t>
      </w:r>
      <w:proofErr w:type="gramStart"/>
      <w:r w:rsidR="00F47EA2" w:rsidRPr="00F47EA2">
        <w:rPr>
          <w:rFonts w:eastAsia="宋体" w:hint="eastAsia"/>
        </w:rPr>
        <w:t>研铂业</w:t>
      </w:r>
      <w:proofErr w:type="gramEnd"/>
      <w:r w:rsidR="00F47EA2" w:rsidRPr="00F47EA2">
        <w:rPr>
          <w:rFonts w:eastAsia="宋体" w:hint="eastAsia"/>
        </w:rPr>
        <w:t>股份有限公司</w:t>
      </w:r>
    </w:p>
    <w:p w:rsidR="00DF3901" w:rsidRPr="00F812CD" w:rsidRDefault="00DF3901" w:rsidP="00F812CD">
      <w:pPr>
        <w:pStyle w:val="a6"/>
        <w:spacing w:line="360" w:lineRule="auto"/>
        <w:ind w:firstLineChars="250" w:firstLine="535"/>
        <w:rPr>
          <w:rFonts w:eastAsia="宋体"/>
        </w:rPr>
      </w:pPr>
      <w:r w:rsidRPr="00F812CD">
        <w:rPr>
          <w:rFonts w:eastAsia="宋体" w:hint="eastAsia"/>
        </w:rPr>
        <w:t>本标准主要起草人：</w:t>
      </w:r>
      <w:r w:rsidRPr="00F812CD">
        <w:rPr>
          <w:rFonts w:eastAsia="宋体"/>
        </w:rPr>
        <w:t xml:space="preserve"> </w:t>
      </w:r>
    </w:p>
    <w:p w:rsidR="00DF3901" w:rsidRPr="00F812CD" w:rsidRDefault="00DF3901" w:rsidP="00F812CD">
      <w:pPr>
        <w:pStyle w:val="a6"/>
        <w:spacing w:line="360" w:lineRule="auto"/>
        <w:ind w:firstLineChars="250" w:firstLine="535"/>
        <w:rPr>
          <w:rFonts w:ascii="黑体" w:eastAsia="黑体" w:hAnsi="黑体"/>
        </w:rPr>
      </w:pPr>
    </w:p>
    <w:p w:rsidR="00DF3901" w:rsidRDefault="00DF3901" w:rsidP="00DF3901">
      <w:pPr>
        <w:sectPr w:rsidR="00DF3901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/>
          <w:pgMar w:top="567" w:right="907" w:bottom="1417" w:left="1134" w:header="0" w:footer="0" w:gutter="0"/>
          <w:pgNumType w:fmt="upperRoman" w:start="0"/>
          <w:cols w:space="720"/>
          <w:titlePg/>
          <w:docGrid w:linePitch="312"/>
        </w:sectPr>
      </w:pPr>
      <w:bookmarkStart w:id="3" w:name="_GoBack"/>
      <w:bookmarkEnd w:id="3"/>
    </w:p>
    <w:p w:rsidR="00DF3901" w:rsidRDefault="00DF3901" w:rsidP="00DF3901">
      <w:pPr>
        <w:pStyle w:val="ad"/>
      </w:pPr>
      <w:bookmarkStart w:id="4" w:name="_Hlk488833146"/>
      <w:bookmarkStart w:id="5" w:name="mbookmark4"/>
      <w:bookmarkEnd w:id="1"/>
      <w:r>
        <w:rPr>
          <w:rFonts w:hint="eastAsia"/>
        </w:rPr>
        <w:lastRenderedPageBreak/>
        <w:t>靶</w:t>
      </w:r>
      <w:proofErr w:type="gramStart"/>
      <w:r>
        <w:rPr>
          <w:rFonts w:hint="eastAsia"/>
        </w:rPr>
        <w:t>材技术</w:t>
      </w:r>
      <w:proofErr w:type="gramEnd"/>
      <w:r>
        <w:rPr>
          <w:rFonts w:hint="eastAsia"/>
        </w:rPr>
        <w:t>成熟度等级划分及定义</w:t>
      </w:r>
    </w:p>
    <w:bookmarkEnd w:id="4"/>
    <w:p w:rsidR="00DF3901" w:rsidRDefault="00DF3901" w:rsidP="00DF3901">
      <w:pPr>
        <w:pStyle w:val="af3"/>
        <w:ind w:left="-105" w:right="-105" w:firstLine="428"/>
      </w:pPr>
    </w:p>
    <w:p w:rsidR="00DF3901" w:rsidRDefault="00DF3901" w:rsidP="0082678B">
      <w:pPr>
        <w:pStyle w:val="a"/>
        <w:spacing w:beforeLines="0" w:before="120" w:afterLines="0" w:after="120"/>
        <w:ind w:right="-105"/>
        <w:rPr>
          <w:b/>
        </w:rPr>
      </w:pPr>
      <w:bookmarkStart w:id="6" w:name="_Toc365805841"/>
      <w:r>
        <w:rPr>
          <w:rFonts w:hint="eastAsia"/>
          <w:b/>
        </w:rPr>
        <w:t>范围</w:t>
      </w:r>
      <w:bookmarkEnd w:id="6"/>
    </w:p>
    <w:p w:rsidR="00DF3901" w:rsidRPr="000A5810" w:rsidRDefault="00DF3901" w:rsidP="00DF3901">
      <w:pPr>
        <w:pStyle w:val="a6"/>
        <w:rPr>
          <w:rFonts w:eastAsia="宋体"/>
        </w:rPr>
      </w:pPr>
      <w:r w:rsidRPr="000A5810">
        <w:rPr>
          <w:rFonts w:eastAsia="宋体" w:hint="eastAsia"/>
        </w:rPr>
        <w:t>本标准规定了</w:t>
      </w:r>
      <w:r w:rsidRPr="000A5810">
        <w:rPr>
          <w:rFonts w:eastAsia="宋体"/>
        </w:rPr>
        <w:t>靶</w:t>
      </w:r>
      <w:proofErr w:type="gramStart"/>
      <w:r w:rsidRPr="000A5810">
        <w:rPr>
          <w:rFonts w:eastAsia="宋体"/>
        </w:rPr>
        <w:t>材</w:t>
      </w:r>
      <w:r w:rsidRPr="000A5810">
        <w:rPr>
          <w:rFonts w:eastAsia="宋体" w:hint="eastAsia"/>
        </w:rPr>
        <w:t>技术</w:t>
      </w:r>
      <w:proofErr w:type="gramEnd"/>
      <w:r w:rsidRPr="000A5810">
        <w:rPr>
          <w:rFonts w:eastAsia="宋体" w:hint="eastAsia"/>
        </w:rPr>
        <w:t>成熟度的术语和</w:t>
      </w:r>
      <w:r w:rsidRPr="000A5810">
        <w:rPr>
          <w:rFonts w:eastAsia="宋体"/>
        </w:rPr>
        <w:t>定义</w:t>
      </w:r>
      <w:r w:rsidRPr="000A5810">
        <w:rPr>
          <w:rFonts w:eastAsia="宋体" w:hint="eastAsia"/>
        </w:rPr>
        <w:t>、等级划分和</w:t>
      </w:r>
      <w:r w:rsidRPr="000A5810">
        <w:rPr>
          <w:rFonts w:eastAsia="宋体"/>
        </w:rPr>
        <w:t>判定规则</w:t>
      </w:r>
      <w:r w:rsidRPr="000A5810">
        <w:rPr>
          <w:rFonts w:eastAsia="宋体" w:hint="eastAsia"/>
        </w:rPr>
        <w:t>。</w:t>
      </w:r>
    </w:p>
    <w:p w:rsidR="00DF3901" w:rsidRPr="000A5810" w:rsidRDefault="00DF3901" w:rsidP="00DF3901">
      <w:pPr>
        <w:pStyle w:val="a6"/>
        <w:rPr>
          <w:rFonts w:eastAsia="宋体"/>
        </w:rPr>
      </w:pPr>
      <w:r w:rsidRPr="000A5810">
        <w:rPr>
          <w:rFonts w:eastAsia="宋体" w:hint="eastAsia"/>
        </w:rPr>
        <w:t>本标准适用于</w:t>
      </w:r>
      <w:r w:rsidRPr="000A5810">
        <w:rPr>
          <w:rFonts w:eastAsia="宋体"/>
        </w:rPr>
        <w:t>靶</w:t>
      </w:r>
      <w:proofErr w:type="gramStart"/>
      <w:r w:rsidRPr="000A5810">
        <w:rPr>
          <w:rFonts w:eastAsia="宋体"/>
        </w:rPr>
        <w:t>材</w:t>
      </w:r>
      <w:r w:rsidRPr="000A5810">
        <w:rPr>
          <w:rFonts w:eastAsia="宋体" w:hint="eastAsia"/>
        </w:rPr>
        <w:t>技术</w:t>
      </w:r>
      <w:proofErr w:type="gramEnd"/>
      <w:r w:rsidRPr="000A5810">
        <w:rPr>
          <w:rFonts w:eastAsia="宋体" w:hint="eastAsia"/>
        </w:rPr>
        <w:t>成熟度评价。</w:t>
      </w:r>
    </w:p>
    <w:p w:rsidR="00DF3901" w:rsidRDefault="0082678B" w:rsidP="00DF3901">
      <w:pPr>
        <w:pStyle w:val="a"/>
        <w:numPr>
          <w:ilvl w:val="0"/>
          <w:numId w:val="0"/>
        </w:numPr>
        <w:spacing w:beforeLines="0" w:before="120" w:afterLines="0" w:after="120"/>
        <w:ind w:right="-105"/>
        <w:rPr>
          <w:b/>
        </w:rPr>
      </w:pPr>
      <w:bookmarkStart w:id="7" w:name="_Toc365805846"/>
      <w:r>
        <w:rPr>
          <w:b/>
        </w:rPr>
        <w:t>2</w:t>
      </w:r>
      <w:r w:rsidR="00DF3901">
        <w:rPr>
          <w:b/>
        </w:rPr>
        <w:t xml:space="preserve"> </w:t>
      </w:r>
      <w:r w:rsidR="00DF3901">
        <w:rPr>
          <w:rFonts w:hint="eastAsia"/>
          <w:b/>
        </w:rPr>
        <w:t>术语和定义</w:t>
      </w:r>
    </w:p>
    <w:p w:rsidR="00DF3901" w:rsidRDefault="008B1E2E" w:rsidP="008B1E2E">
      <w:pPr>
        <w:numPr>
          <w:ilvl w:val="0"/>
          <w:numId w:val="1"/>
        </w:numPr>
        <w:spacing w:line="360" w:lineRule="auto"/>
      </w:pPr>
      <w:r>
        <w:rPr>
          <w:rFonts w:hint="eastAsia"/>
        </w:rPr>
        <w:t xml:space="preserve"> </w:t>
      </w:r>
      <w:r>
        <w:t xml:space="preserve">  </w:t>
      </w:r>
      <w:r w:rsidR="00CC5004">
        <w:rPr>
          <w:rFonts w:hint="eastAsia"/>
        </w:rPr>
        <w:t>下列</w:t>
      </w:r>
      <w:r w:rsidR="00DF3901">
        <w:rPr>
          <w:rFonts w:hint="eastAsia"/>
        </w:rPr>
        <w:t>术语</w:t>
      </w:r>
      <w:r>
        <w:rPr>
          <w:rFonts w:hint="eastAsia"/>
        </w:rPr>
        <w:t>和定义适用于本文件</w:t>
      </w:r>
    </w:p>
    <w:p w:rsidR="002041A9" w:rsidRDefault="0082678B" w:rsidP="002D47AA">
      <w:pPr>
        <w:pStyle w:val="a"/>
        <w:numPr>
          <w:ilvl w:val="0"/>
          <w:numId w:val="0"/>
        </w:numPr>
        <w:spacing w:beforeLines="0" w:before="120" w:afterLines="0" w:after="120"/>
        <w:ind w:right="-105"/>
        <w:rPr>
          <w:b/>
        </w:rPr>
      </w:pPr>
      <w:r>
        <w:rPr>
          <w:b/>
        </w:rPr>
        <w:t>2</w:t>
      </w:r>
      <w:r w:rsidR="002041A9" w:rsidRPr="002041A9">
        <w:rPr>
          <w:b/>
        </w:rPr>
        <w:t xml:space="preserve">.1 </w:t>
      </w:r>
      <w:r w:rsidR="002041A9" w:rsidRPr="002041A9">
        <w:rPr>
          <w:rFonts w:hint="eastAsia"/>
          <w:b/>
        </w:rPr>
        <w:t xml:space="preserve">靶材 </w:t>
      </w:r>
      <w:r w:rsidR="002041A9" w:rsidRPr="002041A9">
        <w:rPr>
          <w:b/>
        </w:rPr>
        <w:t xml:space="preserve"> </w:t>
      </w:r>
      <w:r w:rsidR="0087556D">
        <w:rPr>
          <w:b/>
        </w:rPr>
        <w:t>t</w:t>
      </w:r>
      <w:r w:rsidR="002041A9" w:rsidRPr="002041A9">
        <w:rPr>
          <w:b/>
        </w:rPr>
        <w:t>arget</w:t>
      </w:r>
    </w:p>
    <w:p w:rsidR="0082678B" w:rsidRDefault="002041A9" w:rsidP="002D47AA">
      <w:pPr>
        <w:pStyle w:val="afb"/>
        <w:numPr>
          <w:ilvl w:val="0"/>
          <w:numId w:val="1"/>
        </w:numPr>
        <w:spacing w:line="360" w:lineRule="auto"/>
        <w:ind w:firstLineChars="0"/>
      </w:pPr>
      <w:r w:rsidRPr="00B116BA">
        <w:rPr>
          <w:rFonts w:hint="eastAsia"/>
          <w:b/>
        </w:rPr>
        <w:t xml:space="preserve"> </w:t>
      </w:r>
      <w:r w:rsidRPr="00B116BA">
        <w:rPr>
          <w:b/>
        </w:rPr>
        <w:t xml:space="preserve">  </w:t>
      </w:r>
      <w:r w:rsidRPr="00D01B7E">
        <w:t xml:space="preserve"> </w:t>
      </w:r>
      <w:r w:rsidR="0082678B">
        <w:rPr>
          <w:rFonts w:hint="eastAsia"/>
        </w:rPr>
        <w:t>在溅射沉积技术中的阴极部分。该阴极材料在带正电荷的阳离子撞击下以分子、原子或离子的形式脱离阴极而在阳极表面沉积。</w:t>
      </w:r>
    </w:p>
    <w:bookmarkEnd w:id="7"/>
    <w:p w:rsidR="003C392E" w:rsidRDefault="003C392E" w:rsidP="003C392E">
      <w:pPr>
        <w:pStyle w:val="a"/>
        <w:numPr>
          <w:ilvl w:val="0"/>
          <w:numId w:val="0"/>
        </w:numPr>
        <w:spacing w:beforeLines="0" w:before="120" w:afterLines="0" w:after="120"/>
        <w:ind w:right="-105"/>
        <w:rPr>
          <w:b/>
        </w:rPr>
      </w:pPr>
      <w:r>
        <w:rPr>
          <w:b/>
        </w:rPr>
        <w:t xml:space="preserve">2.2 </w:t>
      </w:r>
      <w:r>
        <w:rPr>
          <w:rFonts w:hint="eastAsia"/>
          <w:b/>
        </w:rPr>
        <w:t>技术成熟度</w:t>
      </w:r>
      <w:r>
        <w:rPr>
          <w:b/>
        </w:rPr>
        <w:t xml:space="preserve">  </w:t>
      </w:r>
      <w:bookmarkStart w:id="8" w:name="_Hlk10471579"/>
      <w:r>
        <w:rPr>
          <w:b/>
        </w:rPr>
        <w:t>technology</w:t>
      </w:r>
      <w:bookmarkEnd w:id="8"/>
      <w:r>
        <w:rPr>
          <w:b/>
        </w:rPr>
        <w:t xml:space="preserve"> readiness </w:t>
      </w:r>
    </w:p>
    <w:p w:rsidR="003C392E" w:rsidRDefault="003C392E" w:rsidP="003C392E">
      <w:pPr>
        <w:numPr>
          <w:ilvl w:val="0"/>
          <w:numId w:val="1"/>
        </w:numPr>
        <w:spacing w:line="360" w:lineRule="auto"/>
      </w:pPr>
      <w:r>
        <w:tab/>
      </w:r>
      <w:r>
        <w:rPr>
          <w:rFonts w:hint="eastAsia"/>
        </w:rPr>
        <w:t>技术满足预期靶</w:t>
      </w:r>
      <w:proofErr w:type="gramStart"/>
      <w:r>
        <w:rPr>
          <w:rFonts w:hint="eastAsia"/>
        </w:rPr>
        <w:t>材应用</w:t>
      </w:r>
      <w:proofErr w:type="gramEnd"/>
      <w:r>
        <w:rPr>
          <w:rFonts w:hint="eastAsia"/>
        </w:rPr>
        <w:t>目标的程度。</w:t>
      </w:r>
    </w:p>
    <w:p w:rsidR="00DF3901" w:rsidRDefault="008679A0" w:rsidP="002D47AA">
      <w:pPr>
        <w:pStyle w:val="a"/>
        <w:numPr>
          <w:ilvl w:val="0"/>
          <w:numId w:val="0"/>
        </w:numPr>
        <w:spacing w:beforeLines="0" w:before="120" w:afterLines="0" w:after="120"/>
        <w:ind w:right="-105"/>
        <w:rPr>
          <w:b/>
        </w:rPr>
      </w:pPr>
      <w:r>
        <w:rPr>
          <w:b/>
        </w:rPr>
        <w:t>2</w:t>
      </w:r>
      <w:r w:rsidR="00DF3901">
        <w:rPr>
          <w:b/>
        </w:rPr>
        <w:t>.</w:t>
      </w:r>
      <w:r w:rsidR="003C392E">
        <w:rPr>
          <w:b/>
        </w:rPr>
        <w:t>3</w:t>
      </w:r>
      <w:r w:rsidR="00DF3901">
        <w:rPr>
          <w:b/>
        </w:rPr>
        <w:t xml:space="preserve"> </w:t>
      </w:r>
      <w:r w:rsidR="00DF3901">
        <w:rPr>
          <w:rFonts w:hint="eastAsia"/>
          <w:b/>
        </w:rPr>
        <w:t>技术成熟度等级</w:t>
      </w:r>
      <w:r w:rsidR="00DF3901">
        <w:rPr>
          <w:b/>
        </w:rPr>
        <w:t xml:space="preserve"> </w:t>
      </w:r>
      <w:r w:rsidR="002D47AA">
        <w:rPr>
          <w:b/>
        </w:rPr>
        <w:t xml:space="preserve"> </w:t>
      </w:r>
      <w:r w:rsidR="00DF3901">
        <w:rPr>
          <w:b/>
        </w:rPr>
        <w:t>technology readiness level</w:t>
      </w:r>
    </w:p>
    <w:p w:rsidR="00DF3901" w:rsidRDefault="00DF3901" w:rsidP="002D47AA">
      <w:pPr>
        <w:numPr>
          <w:ilvl w:val="0"/>
          <w:numId w:val="1"/>
        </w:numPr>
        <w:spacing w:line="360" w:lineRule="auto"/>
      </w:pPr>
      <w:r>
        <w:tab/>
      </w:r>
      <w:r>
        <w:rPr>
          <w:rFonts w:hint="eastAsia"/>
        </w:rPr>
        <w:t>用于衡量技术</w:t>
      </w:r>
      <w:r w:rsidR="002D47AA">
        <w:rPr>
          <w:rFonts w:hint="eastAsia"/>
        </w:rPr>
        <w:t>满足预期应用目标程度</w:t>
      </w:r>
      <w:r>
        <w:rPr>
          <w:rFonts w:hint="eastAsia"/>
        </w:rPr>
        <w:t>的尺度。</w:t>
      </w:r>
    </w:p>
    <w:p w:rsidR="00772B87" w:rsidRPr="00CB0490" w:rsidRDefault="00772B87" w:rsidP="00772B87">
      <w:pPr>
        <w:pStyle w:val="a"/>
        <w:numPr>
          <w:ilvl w:val="0"/>
          <w:numId w:val="0"/>
        </w:numPr>
        <w:spacing w:beforeLines="0" w:before="120" w:afterLines="0" w:after="120"/>
        <w:ind w:right="-105"/>
        <w:rPr>
          <w:b/>
          <w:color w:val="000000" w:themeColor="text1"/>
        </w:rPr>
      </w:pPr>
      <w:r w:rsidRPr="00CB0490">
        <w:rPr>
          <w:b/>
          <w:color w:val="000000" w:themeColor="text1"/>
        </w:rPr>
        <w:t xml:space="preserve">2.4 </w:t>
      </w:r>
      <w:r w:rsidR="007D7EA3" w:rsidRPr="00CB0490">
        <w:rPr>
          <w:rFonts w:hint="eastAsia"/>
          <w:b/>
          <w:color w:val="000000" w:themeColor="text1"/>
        </w:rPr>
        <w:t>技术</w:t>
      </w:r>
      <w:r w:rsidRPr="00CB0490">
        <w:rPr>
          <w:rFonts w:hint="eastAsia"/>
          <w:b/>
          <w:color w:val="000000" w:themeColor="text1"/>
        </w:rPr>
        <w:t>参数</w:t>
      </w:r>
      <w:r w:rsidRPr="00CB0490">
        <w:rPr>
          <w:b/>
          <w:color w:val="000000" w:themeColor="text1"/>
        </w:rPr>
        <w:t xml:space="preserve"> key technology parameter</w:t>
      </w:r>
    </w:p>
    <w:p w:rsidR="00772B87" w:rsidRPr="00CB0490" w:rsidRDefault="00772B87" w:rsidP="00772B87">
      <w:pPr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CB0490">
        <w:rPr>
          <w:color w:val="000000" w:themeColor="text1"/>
        </w:rPr>
        <w:tab/>
      </w:r>
      <w:r w:rsidR="007D7EA3" w:rsidRPr="00CB0490">
        <w:rPr>
          <w:rFonts w:hint="eastAsia"/>
          <w:color w:val="000000" w:themeColor="text1"/>
        </w:rPr>
        <w:t>针对某一事物在规定的检测条件下得出的相对数据，一般是指设计或生产时做出的性能测试报告。</w:t>
      </w:r>
    </w:p>
    <w:p w:rsidR="00CE605D" w:rsidRDefault="008679A0" w:rsidP="00CE605D">
      <w:pPr>
        <w:pStyle w:val="a"/>
        <w:numPr>
          <w:ilvl w:val="0"/>
          <w:numId w:val="0"/>
        </w:numPr>
        <w:spacing w:beforeLines="0" w:before="120" w:afterLines="0" w:after="120"/>
        <w:ind w:right="-105"/>
        <w:rPr>
          <w:b/>
        </w:rPr>
      </w:pPr>
      <w:bookmarkStart w:id="9" w:name="_Hlk10471539"/>
      <w:bookmarkStart w:id="10" w:name="_Hlk10470627"/>
      <w:r>
        <w:rPr>
          <w:b/>
        </w:rPr>
        <w:t>2</w:t>
      </w:r>
      <w:r w:rsidR="00CE605D">
        <w:rPr>
          <w:b/>
        </w:rPr>
        <w:t>.</w:t>
      </w:r>
      <w:r w:rsidR="007D7EA3">
        <w:rPr>
          <w:b/>
        </w:rPr>
        <w:t>5</w:t>
      </w:r>
      <w:r w:rsidR="00CE605D">
        <w:rPr>
          <w:b/>
        </w:rPr>
        <w:t xml:space="preserve"> </w:t>
      </w:r>
      <w:r w:rsidR="00CE605D">
        <w:rPr>
          <w:rFonts w:hint="eastAsia"/>
          <w:b/>
        </w:rPr>
        <w:t>靶材样品</w:t>
      </w:r>
      <w:r w:rsidR="00CE605D">
        <w:rPr>
          <w:b/>
        </w:rPr>
        <w:t xml:space="preserve"> target samples</w:t>
      </w:r>
    </w:p>
    <w:p w:rsidR="00CE605D" w:rsidRDefault="00CE605D" w:rsidP="00F44465">
      <w:pPr>
        <w:numPr>
          <w:ilvl w:val="0"/>
          <w:numId w:val="1"/>
        </w:numPr>
        <w:spacing w:line="360" w:lineRule="auto"/>
      </w:pPr>
      <w:r>
        <w:tab/>
      </w:r>
      <w:r w:rsidR="00DB7DF0">
        <w:rPr>
          <w:rFonts w:hint="eastAsia"/>
        </w:rPr>
        <w:t>在实验室阶段，根据靶材设计要求而制备的用于测试主要性能、结构和检验工艺性的实物</w:t>
      </w:r>
      <w:r w:rsidR="00776C55">
        <w:rPr>
          <w:rFonts w:hint="eastAsia"/>
        </w:rPr>
        <w:t>，具备了靶材的</w:t>
      </w:r>
      <w:r w:rsidR="0062045E">
        <w:rPr>
          <w:rFonts w:hint="eastAsia"/>
        </w:rPr>
        <w:t>部分特性</w:t>
      </w:r>
      <w:r w:rsidR="00F44465">
        <w:rPr>
          <w:rFonts w:hint="eastAsia"/>
        </w:rPr>
        <w:t>。</w:t>
      </w:r>
    </w:p>
    <w:p w:rsidR="00791B9B" w:rsidRDefault="008679A0" w:rsidP="00791B9B">
      <w:pPr>
        <w:pStyle w:val="a"/>
        <w:numPr>
          <w:ilvl w:val="0"/>
          <w:numId w:val="0"/>
        </w:numPr>
        <w:spacing w:beforeLines="0" w:before="120" w:afterLines="0" w:after="120"/>
        <w:ind w:right="-105"/>
        <w:rPr>
          <w:b/>
        </w:rPr>
      </w:pPr>
      <w:bookmarkStart w:id="11" w:name="_Hlk2604653"/>
      <w:bookmarkEnd w:id="9"/>
      <w:bookmarkEnd w:id="10"/>
      <w:r>
        <w:rPr>
          <w:b/>
        </w:rPr>
        <w:t>2</w:t>
      </w:r>
      <w:r w:rsidR="00791B9B">
        <w:rPr>
          <w:b/>
        </w:rPr>
        <w:t>.</w:t>
      </w:r>
      <w:r w:rsidR="00643921">
        <w:rPr>
          <w:b/>
        </w:rPr>
        <w:t>6</w:t>
      </w:r>
      <w:r w:rsidR="00791B9B">
        <w:rPr>
          <w:b/>
        </w:rPr>
        <w:t xml:space="preserve"> </w:t>
      </w:r>
      <w:r w:rsidR="00791B9B">
        <w:rPr>
          <w:rFonts w:hint="eastAsia"/>
          <w:b/>
        </w:rPr>
        <w:t>靶材试制品</w:t>
      </w:r>
      <w:r w:rsidR="00791B9B">
        <w:rPr>
          <w:b/>
        </w:rPr>
        <w:t xml:space="preserve"> target developed products </w:t>
      </w:r>
    </w:p>
    <w:p w:rsidR="00791B9B" w:rsidRPr="00A006BF" w:rsidRDefault="00791B9B" w:rsidP="00791B9B">
      <w:pPr>
        <w:numPr>
          <w:ilvl w:val="0"/>
          <w:numId w:val="1"/>
        </w:numPr>
        <w:spacing w:line="360" w:lineRule="auto"/>
        <w:rPr>
          <w:b/>
        </w:rPr>
      </w:pPr>
      <w:r>
        <w:tab/>
      </w:r>
      <w:proofErr w:type="gramStart"/>
      <w:r>
        <w:rPr>
          <w:rFonts w:hint="eastAsia"/>
        </w:rPr>
        <w:t>在靶材</w:t>
      </w:r>
      <w:proofErr w:type="gramEnd"/>
      <w:r>
        <w:rPr>
          <w:rFonts w:hint="eastAsia"/>
        </w:rPr>
        <w:t>工程化阶段，考虑最终形式，并在实验室环境或使用环境下，对靶</w:t>
      </w:r>
      <w:proofErr w:type="gramStart"/>
      <w:r>
        <w:rPr>
          <w:rFonts w:hint="eastAsia"/>
        </w:rPr>
        <w:t>材关键</w:t>
      </w:r>
      <w:proofErr w:type="gramEnd"/>
      <w:r>
        <w:rPr>
          <w:rFonts w:hint="eastAsia"/>
        </w:rPr>
        <w:t>性能和功能进行测试，通过小</w:t>
      </w:r>
      <w:proofErr w:type="gramStart"/>
      <w:r>
        <w:rPr>
          <w:rFonts w:hint="eastAsia"/>
        </w:rPr>
        <w:t>批量或</w:t>
      </w:r>
      <w:proofErr w:type="gramEnd"/>
      <w:r>
        <w:rPr>
          <w:rFonts w:hint="eastAsia"/>
        </w:rPr>
        <w:t>小规模制备的实物。</w:t>
      </w:r>
    </w:p>
    <w:bookmarkEnd w:id="11"/>
    <w:p w:rsidR="008E740D" w:rsidRDefault="008679A0" w:rsidP="008E740D">
      <w:pPr>
        <w:pStyle w:val="a"/>
        <w:numPr>
          <w:ilvl w:val="0"/>
          <w:numId w:val="0"/>
        </w:numPr>
        <w:spacing w:beforeLines="0" w:before="120" w:afterLines="0" w:after="120"/>
        <w:ind w:right="-105"/>
        <w:rPr>
          <w:b/>
        </w:rPr>
      </w:pPr>
      <w:r>
        <w:rPr>
          <w:b/>
        </w:rPr>
        <w:t>2</w:t>
      </w:r>
      <w:r w:rsidR="008E740D">
        <w:rPr>
          <w:b/>
        </w:rPr>
        <w:t>.</w:t>
      </w:r>
      <w:r w:rsidR="00643921">
        <w:rPr>
          <w:b/>
        </w:rPr>
        <w:t>7</w:t>
      </w:r>
      <w:r w:rsidR="008E740D">
        <w:rPr>
          <w:b/>
        </w:rPr>
        <w:t xml:space="preserve"> </w:t>
      </w:r>
      <w:r w:rsidR="008E740D">
        <w:rPr>
          <w:rFonts w:hint="eastAsia"/>
          <w:b/>
        </w:rPr>
        <w:t>实验室环境</w:t>
      </w:r>
      <w:r w:rsidR="008E740D">
        <w:rPr>
          <w:b/>
        </w:rPr>
        <w:t xml:space="preserve"> laboratory environment</w:t>
      </w:r>
      <w:r w:rsidR="00207865">
        <w:rPr>
          <w:b/>
        </w:rPr>
        <w:t>s</w:t>
      </w:r>
    </w:p>
    <w:p w:rsidR="00A006BF" w:rsidRDefault="008E740D" w:rsidP="00207865">
      <w:r>
        <w:tab/>
      </w:r>
      <w:r w:rsidR="00207865" w:rsidRPr="00207865">
        <w:rPr>
          <w:rFonts w:hint="eastAsia"/>
        </w:rPr>
        <w:t>实验室的检测和校准设施以及环境条件</w:t>
      </w:r>
      <w:r w:rsidR="00207865">
        <w:rPr>
          <w:rFonts w:hint="eastAsia"/>
        </w:rPr>
        <w:t>，用于验证技术</w:t>
      </w:r>
      <w:r w:rsidR="00207865" w:rsidRPr="00207865">
        <w:rPr>
          <w:rFonts w:hint="eastAsia"/>
        </w:rPr>
        <w:t>原理和</w:t>
      </w:r>
      <w:r w:rsidR="00207865">
        <w:rPr>
          <w:rFonts w:hint="eastAsia"/>
        </w:rPr>
        <w:t>使用</w:t>
      </w:r>
      <w:r w:rsidR="00207865" w:rsidRPr="00207865">
        <w:rPr>
          <w:rFonts w:hint="eastAsia"/>
        </w:rPr>
        <w:t>功能</w:t>
      </w:r>
      <w:r w:rsidR="00207865">
        <w:rPr>
          <w:rFonts w:hint="eastAsia"/>
        </w:rPr>
        <w:t>。</w:t>
      </w:r>
    </w:p>
    <w:p w:rsidR="00643921" w:rsidRDefault="00643921" w:rsidP="00643921">
      <w:pPr>
        <w:pStyle w:val="a"/>
        <w:numPr>
          <w:ilvl w:val="0"/>
          <w:numId w:val="0"/>
        </w:numPr>
        <w:spacing w:beforeLines="0" w:before="120" w:afterLines="0" w:after="120"/>
        <w:ind w:right="-105"/>
        <w:rPr>
          <w:b/>
        </w:rPr>
      </w:pPr>
      <w:r>
        <w:rPr>
          <w:b/>
        </w:rPr>
        <w:t xml:space="preserve">2.8 </w:t>
      </w:r>
      <w:r w:rsidR="007666EF" w:rsidRPr="007666EF">
        <w:rPr>
          <w:rFonts w:hint="eastAsia"/>
          <w:b/>
        </w:rPr>
        <w:t>失效模式和影响分析</w:t>
      </w:r>
      <w:r>
        <w:rPr>
          <w:b/>
        </w:rPr>
        <w:t xml:space="preserve"> </w:t>
      </w:r>
      <w:r w:rsidR="007666EF" w:rsidRPr="007666EF">
        <w:rPr>
          <w:b/>
        </w:rPr>
        <w:t>FMEA</w:t>
      </w:r>
      <w:r w:rsidR="007666EF">
        <w:rPr>
          <w:b/>
        </w:rPr>
        <w:t>(f</w:t>
      </w:r>
      <w:r w:rsidR="007666EF" w:rsidRPr="007666EF">
        <w:rPr>
          <w:b/>
        </w:rPr>
        <w:t xml:space="preserve">ailure </w:t>
      </w:r>
      <w:r w:rsidR="007666EF">
        <w:rPr>
          <w:b/>
        </w:rPr>
        <w:t>m</w:t>
      </w:r>
      <w:r w:rsidR="007666EF" w:rsidRPr="007666EF">
        <w:rPr>
          <w:b/>
        </w:rPr>
        <w:t xml:space="preserve">ode and </w:t>
      </w:r>
      <w:r w:rsidR="007666EF">
        <w:rPr>
          <w:b/>
        </w:rPr>
        <w:t>e</w:t>
      </w:r>
      <w:r w:rsidR="007666EF" w:rsidRPr="007666EF">
        <w:rPr>
          <w:b/>
        </w:rPr>
        <w:t xml:space="preserve">ffect </w:t>
      </w:r>
      <w:r w:rsidR="007666EF">
        <w:rPr>
          <w:b/>
        </w:rPr>
        <w:t>a</w:t>
      </w:r>
      <w:r w:rsidR="007666EF" w:rsidRPr="007666EF">
        <w:rPr>
          <w:b/>
        </w:rPr>
        <w:t>nalysis</w:t>
      </w:r>
      <w:r w:rsidR="007666EF">
        <w:rPr>
          <w:b/>
        </w:rPr>
        <w:t>)</w:t>
      </w:r>
    </w:p>
    <w:p w:rsidR="00643921" w:rsidRPr="007666EF" w:rsidRDefault="00643921" w:rsidP="00207865">
      <w:r>
        <w:tab/>
      </w:r>
      <w:r w:rsidR="007666EF" w:rsidRPr="007666EF">
        <w:rPr>
          <w:rFonts w:hint="eastAsia"/>
        </w:rPr>
        <w:t>在产品</w:t>
      </w:r>
      <w:r w:rsidR="002C6DC7">
        <w:rPr>
          <w:rFonts w:hint="eastAsia"/>
        </w:rPr>
        <w:t>、过程、设备的设计</w:t>
      </w:r>
      <w:r w:rsidR="007666EF" w:rsidRPr="007666EF">
        <w:rPr>
          <w:rFonts w:hint="eastAsia"/>
        </w:rPr>
        <w:t>阶段，对构成产品</w:t>
      </w:r>
      <w:r w:rsidR="00694058">
        <w:rPr>
          <w:rFonts w:hint="eastAsia"/>
        </w:rPr>
        <w:t>、设备</w:t>
      </w:r>
      <w:r w:rsidR="007666EF" w:rsidRPr="007666EF">
        <w:rPr>
          <w:rFonts w:hint="eastAsia"/>
        </w:rPr>
        <w:t>的子系统、零件，对构成过程的各个工序逐一进行分析，找出所有潜在的失效模式，并分析其可能的后果，从而预先采取必要</w:t>
      </w:r>
      <w:r w:rsidR="007666EF" w:rsidRPr="007666EF">
        <w:rPr>
          <w:rFonts w:hint="eastAsia"/>
        </w:rPr>
        <w:lastRenderedPageBreak/>
        <w:t>的措施，以提高产品</w:t>
      </w:r>
      <w:r w:rsidR="00694058">
        <w:rPr>
          <w:rFonts w:hint="eastAsia"/>
        </w:rPr>
        <w:t>/</w:t>
      </w:r>
      <w:r w:rsidR="00694058">
        <w:rPr>
          <w:rFonts w:hint="eastAsia"/>
        </w:rPr>
        <w:t>设备</w:t>
      </w:r>
      <w:r w:rsidR="007666EF" w:rsidRPr="007666EF">
        <w:rPr>
          <w:rFonts w:hint="eastAsia"/>
        </w:rPr>
        <w:t>的质量和可靠性的一种系统化的活动</w:t>
      </w:r>
      <w:r>
        <w:rPr>
          <w:rFonts w:hint="eastAsia"/>
        </w:rPr>
        <w:t>。</w:t>
      </w:r>
    </w:p>
    <w:p w:rsidR="00207865" w:rsidRDefault="008679A0" w:rsidP="00207865">
      <w:pPr>
        <w:pStyle w:val="a"/>
        <w:numPr>
          <w:ilvl w:val="0"/>
          <w:numId w:val="0"/>
        </w:numPr>
        <w:spacing w:beforeLines="0" w:before="120" w:afterLines="0" w:after="120"/>
        <w:ind w:right="-105"/>
        <w:rPr>
          <w:b/>
        </w:rPr>
      </w:pPr>
      <w:r>
        <w:rPr>
          <w:b/>
        </w:rPr>
        <w:t>2</w:t>
      </w:r>
      <w:r w:rsidR="00207865">
        <w:rPr>
          <w:b/>
        </w:rPr>
        <w:t>.</w:t>
      </w:r>
      <w:r w:rsidR="0098005A">
        <w:rPr>
          <w:b/>
        </w:rPr>
        <w:t xml:space="preserve">9 </w:t>
      </w:r>
      <w:r w:rsidR="00207865">
        <w:rPr>
          <w:rFonts w:hint="eastAsia"/>
          <w:b/>
        </w:rPr>
        <w:t>模拟环境</w:t>
      </w:r>
      <w:r w:rsidR="00207865">
        <w:rPr>
          <w:b/>
        </w:rPr>
        <w:t xml:space="preserve"> </w:t>
      </w:r>
      <w:r w:rsidR="00207865" w:rsidRPr="009F4792">
        <w:rPr>
          <w:b/>
        </w:rPr>
        <w:t>simulation</w:t>
      </w:r>
      <w:r w:rsidR="00207865">
        <w:rPr>
          <w:b/>
        </w:rPr>
        <w:t xml:space="preserve"> environments</w:t>
      </w:r>
    </w:p>
    <w:p w:rsidR="00207865" w:rsidRPr="00207865" w:rsidRDefault="00207865" w:rsidP="00207865">
      <w:pPr>
        <w:numPr>
          <w:ilvl w:val="0"/>
          <w:numId w:val="1"/>
        </w:numPr>
        <w:spacing w:line="360" w:lineRule="auto"/>
      </w:pPr>
      <w:r>
        <w:tab/>
      </w:r>
      <w:r>
        <w:rPr>
          <w:rFonts w:hint="eastAsia"/>
        </w:rPr>
        <w:t>模拟真实使用环境，用以验证靶材的关键性能</w:t>
      </w:r>
      <w:r w:rsidRPr="00902A6F">
        <w:rPr>
          <w:rFonts w:hint="eastAsia"/>
        </w:rPr>
        <w:t>或其主要组成部分的关键性能</w:t>
      </w:r>
      <w:r>
        <w:rPr>
          <w:rFonts w:hint="eastAsia"/>
        </w:rPr>
        <w:t>。</w:t>
      </w:r>
    </w:p>
    <w:p w:rsidR="00DF3901" w:rsidRDefault="008679A0" w:rsidP="00791B9B">
      <w:pPr>
        <w:numPr>
          <w:ilvl w:val="0"/>
          <w:numId w:val="1"/>
        </w:numPr>
        <w:spacing w:line="360" w:lineRule="auto"/>
        <w:rPr>
          <w:b/>
        </w:rPr>
      </w:pPr>
      <w:r w:rsidRPr="0098005A">
        <w:rPr>
          <w:rFonts w:ascii="黑体" w:eastAsia="黑体"/>
          <w:b/>
          <w:spacing w:val="2"/>
          <w:kern w:val="0"/>
        </w:rPr>
        <w:t>2</w:t>
      </w:r>
      <w:r w:rsidR="00DF3901" w:rsidRPr="0098005A">
        <w:rPr>
          <w:rFonts w:ascii="黑体" w:eastAsia="黑体"/>
          <w:b/>
          <w:spacing w:val="2"/>
          <w:kern w:val="0"/>
        </w:rPr>
        <w:t>.</w:t>
      </w:r>
      <w:r w:rsidR="0098005A" w:rsidRPr="0098005A">
        <w:rPr>
          <w:rFonts w:ascii="黑体" w:eastAsia="黑体"/>
          <w:b/>
          <w:spacing w:val="2"/>
          <w:kern w:val="0"/>
        </w:rPr>
        <w:t>10</w:t>
      </w:r>
      <w:r w:rsidR="00DF3901">
        <w:rPr>
          <w:b/>
        </w:rPr>
        <w:t xml:space="preserve"> </w:t>
      </w:r>
      <w:r w:rsidR="00DF3901">
        <w:rPr>
          <w:rFonts w:hint="eastAsia"/>
          <w:b/>
        </w:rPr>
        <w:t>使用环境</w:t>
      </w:r>
      <w:r w:rsidR="00DF3901">
        <w:rPr>
          <w:b/>
        </w:rPr>
        <w:t xml:space="preserve"> </w:t>
      </w:r>
      <w:r w:rsidR="00207865">
        <w:rPr>
          <w:b/>
        </w:rPr>
        <w:t xml:space="preserve">real </w:t>
      </w:r>
      <w:r w:rsidR="00DF3901">
        <w:rPr>
          <w:b/>
        </w:rPr>
        <w:t>environment</w:t>
      </w:r>
      <w:r w:rsidR="00207865">
        <w:rPr>
          <w:b/>
        </w:rPr>
        <w:t>s</w:t>
      </w:r>
    </w:p>
    <w:p w:rsidR="00DF3901" w:rsidRDefault="00DF3901" w:rsidP="002D47AA">
      <w:pPr>
        <w:numPr>
          <w:ilvl w:val="0"/>
          <w:numId w:val="1"/>
        </w:numPr>
        <w:spacing w:line="360" w:lineRule="auto"/>
      </w:pPr>
      <w:r>
        <w:tab/>
      </w:r>
      <w:r>
        <w:rPr>
          <w:rFonts w:hint="eastAsia"/>
        </w:rPr>
        <w:t>靶</w:t>
      </w:r>
      <w:proofErr w:type="gramStart"/>
      <w:r>
        <w:rPr>
          <w:rFonts w:hint="eastAsia"/>
        </w:rPr>
        <w:t>材</w:t>
      </w:r>
      <w:r w:rsidR="00207865">
        <w:rPr>
          <w:rFonts w:hint="eastAsia"/>
        </w:rPr>
        <w:t>产品</w:t>
      </w:r>
      <w:proofErr w:type="gramEnd"/>
      <w:r>
        <w:rPr>
          <w:rFonts w:hint="eastAsia"/>
        </w:rPr>
        <w:t>实际使用时的环境</w:t>
      </w:r>
      <w:r w:rsidR="00207865">
        <w:rPr>
          <w:rFonts w:hint="eastAsia"/>
        </w:rPr>
        <w:t>和工况</w:t>
      </w:r>
      <w:r>
        <w:rPr>
          <w:rFonts w:hint="eastAsia"/>
        </w:rPr>
        <w:t>。</w:t>
      </w:r>
    </w:p>
    <w:p w:rsidR="00DF3901" w:rsidRDefault="008679A0" w:rsidP="002D47AA">
      <w:pPr>
        <w:pStyle w:val="a"/>
        <w:numPr>
          <w:ilvl w:val="0"/>
          <w:numId w:val="0"/>
        </w:numPr>
        <w:spacing w:beforeLines="0" w:before="120" w:afterLines="0" w:after="120" w:line="360" w:lineRule="auto"/>
        <w:ind w:right="-105"/>
        <w:rPr>
          <w:b/>
        </w:rPr>
      </w:pPr>
      <w:r>
        <w:rPr>
          <w:b/>
        </w:rPr>
        <w:t>2</w:t>
      </w:r>
      <w:r w:rsidR="00DF3901">
        <w:rPr>
          <w:b/>
        </w:rPr>
        <w:t>.</w:t>
      </w:r>
      <w:r w:rsidR="0098005A">
        <w:rPr>
          <w:b/>
        </w:rPr>
        <w:t>11</w:t>
      </w:r>
      <w:r w:rsidR="00DF3901">
        <w:rPr>
          <w:b/>
        </w:rPr>
        <w:t xml:space="preserve"> </w:t>
      </w:r>
      <w:r w:rsidR="00933938">
        <w:rPr>
          <w:rFonts w:hint="eastAsia"/>
          <w:b/>
        </w:rPr>
        <w:t>靶</w:t>
      </w:r>
      <w:proofErr w:type="gramStart"/>
      <w:r w:rsidR="00933938">
        <w:rPr>
          <w:rFonts w:hint="eastAsia"/>
          <w:b/>
        </w:rPr>
        <w:t>材</w:t>
      </w:r>
      <w:r w:rsidR="00DF3901">
        <w:rPr>
          <w:rFonts w:hint="eastAsia"/>
          <w:b/>
        </w:rPr>
        <w:t>产品</w:t>
      </w:r>
      <w:proofErr w:type="gramEnd"/>
      <w:r w:rsidR="00DF3901">
        <w:rPr>
          <w:b/>
        </w:rPr>
        <w:t xml:space="preserve"> </w:t>
      </w:r>
      <w:r w:rsidR="00933938">
        <w:rPr>
          <w:b/>
        </w:rPr>
        <w:t xml:space="preserve">target </w:t>
      </w:r>
      <w:r w:rsidR="00DF3901">
        <w:rPr>
          <w:b/>
        </w:rPr>
        <w:t>product</w:t>
      </w:r>
      <w:r w:rsidR="00933938">
        <w:rPr>
          <w:b/>
        </w:rPr>
        <w:t>s</w:t>
      </w:r>
    </w:p>
    <w:p w:rsidR="00DF3901" w:rsidRDefault="00DF3901" w:rsidP="002D47AA">
      <w:pPr>
        <w:numPr>
          <w:ilvl w:val="0"/>
          <w:numId w:val="1"/>
        </w:numPr>
        <w:spacing w:line="360" w:lineRule="auto"/>
      </w:pPr>
      <w:r>
        <w:tab/>
      </w:r>
      <w:r w:rsidR="002B1DA3">
        <w:rPr>
          <w:rFonts w:hint="eastAsia"/>
        </w:rPr>
        <w:t>在产业化阶段，生产工艺成熟，可批量生产，并能实现全部功能，完全满足预期使用目标的实物。</w:t>
      </w:r>
    </w:p>
    <w:p w:rsidR="00DF3901" w:rsidRDefault="00DF3901" w:rsidP="002D47AA">
      <w:pPr>
        <w:pStyle w:val="a"/>
        <w:numPr>
          <w:ilvl w:val="0"/>
          <w:numId w:val="0"/>
        </w:numPr>
        <w:spacing w:beforeLines="0" w:before="120" w:afterLines="0" w:after="120" w:line="360" w:lineRule="auto"/>
        <w:ind w:right="-105"/>
        <w:rPr>
          <w:b/>
        </w:rPr>
      </w:pPr>
      <w:r>
        <w:rPr>
          <w:rFonts w:hint="eastAsia"/>
          <w:b/>
        </w:rPr>
        <w:t>4  靶</w:t>
      </w:r>
      <w:proofErr w:type="gramStart"/>
      <w:r>
        <w:rPr>
          <w:rFonts w:hint="eastAsia"/>
          <w:b/>
        </w:rPr>
        <w:t>材技术</w:t>
      </w:r>
      <w:proofErr w:type="gramEnd"/>
      <w:r>
        <w:rPr>
          <w:rFonts w:hint="eastAsia"/>
          <w:b/>
        </w:rPr>
        <w:t xml:space="preserve">成熟度等级划分及定义 </w:t>
      </w:r>
    </w:p>
    <w:p w:rsidR="001712A4" w:rsidRPr="002B1DA3" w:rsidRDefault="001712A4" w:rsidP="002D47AA">
      <w:pPr>
        <w:pStyle w:val="a6"/>
        <w:spacing w:line="360" w:lineRule="auto"/>
        <w:ind w:firstLineChars="250" w:firstLine="535"/>
        <w:rPr>
          <w:rFonts w:eastAsia="宋体"/>
        </w:rPr>
      </w:pPr>
      <w:r w:rsidRPr="002B1DA3">
        <w:rPr>
          <w:rFonts w:eastAsia="宋体" w:hint="eastAsia"/>
        </w:rPr>
        <w:t>靶</w:t>
      </w:r>
      <w:proofErr w:type="gramStart"/>
      <w:r w:rsidRPr="002B1DA3">
        <w:rPr>
          <w:rFonts w:eastAsia="宋体" w:hint="eastAsia"/>
        </w:rPr>
        <w:t>材技术</w:t>
      </w:r>
      <w:proofErr w:type="gramEnd"/>
      <w:r w:rsidRPr="002B1DA3">
        <w:rPr>
          <w:rFonts w:eastAsia="宋体" w:hint="eastAsia"/>
        </w:rPr>
        <w:t>成熟度</w:t>
      </w:r>
      <w:r w:rsidR="00853302" w:rsidRPr="002B1DA3">
        <w:rPr>
          <w:rFonts w:eastAsia="宋体" w:hint="eastAsia"/>
        </w:rPr>
        <w:t>按照三个阶段</w:t>
      </w:r>
      <w:r w:rsidR="002B1DA3">
        <w:rPr>
          <w:rFonts w:eastAsia="宋体" w:hint="eastAsia"/>
        </w:rPr>
        <w:t>分为</w:t>
      </w:r>
      <w:r w:rsidR="00A01CAA">
        <w:rPr>
          <w:rFonts w:eastAsia="宋体" w:hint="eastAsia"/>
        </w:rPr>
        <w:t>十</w:t>
      </w:r>
      <w:r w:rsidR="00853302" w:rsidRPr="002B1DA3">
        <w:rPr>
          <w:rFonts w:eastAsia="宋体" w:hint="eastAsia"/>
        </w:rPr>
        <w:t>个等级，各等级</w:t>
      </w:r>
      <w:r w:rsidR="002B1DA3">
        <w:rPr>
          <w:rFonts w:eastAsia="宋体" w:hint="eastAsia"/>
        </w:rPr>
        <w:t>的技术成熟度见</w:t>
      </w:r>
      <w:r w:rsidR="00CF4661" w:rsidRPr="002B1DA3">
        <w:rPr>
          <w:rFonts w:eastAsia="宋体" w:hint="eastAsia"/>
        </w:rPr>
        <w:t>表1。</w:t>
      </w:r>
    </w:p>
    <w:p w:rsidR="00DF3901" w:rsidRPr="00AA733C" w:rsidRDefault="00DF3901" w:rsidP="002D47AA">
      <w:pPr>
        <w:pStyle w:val="a"/>
        <w:numPr>
          <w:ilvl w:val="0"/>
          <w:numId w:val="0"/>
        </w:numPr>
        <w:spacing w:beforeLines="0" w:before="120" w:afterLines="0" w:after="120" w:line="360" w:lineRule="auto"/>
        <w:ind w:right="-105"/>
      </w:pPr>
      <w:r w:rsidRPr="00AA733C">
        <w:rPr>
          <w:rFonts w:hint="eastAsia"/>
        </w:rPr>
        <w:t>4.1　靶</w:t>
      </w:r>
      <w:proofErr w:type="gramStart"/>
      <w:r w:rsidRPr="00AA733C">
        <w:rPr>
          <w:rFonts w:hint="eastAsia"/>
        </w:rPr>
        <w:t>材技术</w:t>
      </w:r>
      <w:proofErr w:type="gramEnd"/>
      <w:r w:rsidRPr="00AA733C">
        <w:rPr>
          <w:rFonts w:hint="eastAsia"/>
        </w:rPr>
        <w:t>成熟度等级划分及定义见表1</w:t>
      </w:r>
    </w:p>
    <w:p w:rsidR="00DF3901" w:rsidRDefault="00DF3901" w:rsidP="00DF3901">
      <w:pPr>
        <w:pStyle w:val="a0"/>
        <w:numPr>
          <w:ilvl w:val="0"/>
          <w:numId w:val="2"/>
        </w:numPr>
      </w:pPr>
      <w:r>
        <w:rPr>
          <w:rFonts w:hint="eastAsia"/>
        </w:rPr>
        <w:t>靶</w:t>
      </w:r>
      <w:proofErr w:type="gramStart"/>
      <w:r>
        <w:rPr>
          <w:rFonts w:hint="eastAsia"/>
        </w:rPr>
        <w:t>材技术</w:t>
      </w:r>
      <w:proofErr w:type="gramEnd"/>
      <w:r>
        <w:rPr>
          <w:rFonts w:hint="eastAsia"/>
        </w:rPr>
        <w:t>成熟度</w:t>
      </w:r>
      <w:r w:rsidR="002B1DA3">
        <w:rPr>
          <w:rFonts w:hint="eastAsia"/>
        </w:rPr>
        <w:t>等级界定</w:t>
      </w:r>
    </w:p>
    <w:tbl>
      <w:tblPr>
        <w:tblW w:w="5000" w:type="pct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6522"/>
        <w:gridCol w:w="1070"/>
      </w:tblGrid>
      <w:tr w:rsidR="00DF3901" w:rsidTr="00A006BF">
        <w:trPr>
          <w:trHeight w:val="54"/>
        </w:trPr>
        <w:tc>
          <w:tcPr>
            <w:tcW w:w="424" w:type="pct"/>
            <w:vAlign w:val="center"/>
          </w:tcPr>
          <w:p w:rsidR="00DF3901" w:rsidRDefault="00DF3901" w:rsidP="00E512F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等级</w:t>
            </w:r>
          </w:p>
        </w:tc>
        <w:tc>
          <w:tcPr>
            <w:tcW w:w="3931" w:type="pct"/>
            <w:vAlign w:val="center"/>
          </w:tcPr>
          <w:p w:rsidR="00DF3901" w:rsidRDefault="0026239A" w:rsidP="00E512F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技术成熟度</w:t>
            </w:r>
          </w:p>
        </w:tc>
        <w:tc>
          <w:tcPr>
            <w:tcW w:w="645" w:type="pct"/>
          </w:tcPr>
          <w:p w:rsidR="00DF3901" w:rsidRDefault="0026239A" w:rsidP="00E512F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阶段</w:t>
            </w:r>
          </w:p>
        </w:tc>
      </w:tr>
      <w:tr w:rsidR="0050231F" w:rsidRPr="0050231F" w:rsidTr="00A006BF">
        <w:trPr>
          <w:trHeight w:val="64"/>
        </w:trPr>
        <w:tc>
          <w:tcPr>
            <w:tcW w:w="424" w:type="pct"/>
            <w:vAlign w:val="center"/>
          </w:tcPr>
          <w:p w:rsidR="009F7F5C" w:rsidRPr="0050231F" w:rsidRDefault="009F7F5C" w:rsidP="00E512F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0231F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931" w:type="pct"/>
            <w:vAlign w:val="center"/>
          </w:tcPr>
          <w:p w:rsidR="009F7F5C" w:rsidRPr="0050231F" w:rsidRDefault="009F7F5C" w:rsidP="00E512F7">
            <w:pPr>
              <w:rPr>
                <w:rFonts w:ascii="宋体" w:hAnsi="宋体"/>
                <w:sz w:val="18"/>
                <w:szCs w:val="18"/>
              </w:rPr>
            </w:pPr>
            <w:r w:rsidRPr="0050231F">
              <w:rPr>
                <w:rFonts w:ascii="宋体" w:hAnsi="宋体" w:hint="eastAsia"/>
                <w:sz w:val="18"/>
                <w:szCs w:val="18"/>
              </w:rPr>
              <w:t>靶材设计和制备的基本概念、原理形成</w:t>
            </w:r>
          </w:p>
        </w:tc>
        <w:tc>
          <w:tcPr>
            <w:tcW w:w="645" w:type="pct"/>
            <w:vMerge w:val="restart"/>
            <w:vAlign w:val="center"/>
          </w:tcPr>
          <w:p w:rsidR="009F7F5C" w:rsidRPr="0050231F" w:rsidRDefault="009F7F5C" w:rsidP="00E512F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0231F">
              <w:rPr>
                <w:rFonts w:ascii="宋体" w:hAnsi="宋体" w:hint="eastAsia"/>
                <w:sz w:val="18"/>
                <w:szCs w:val="18"/>
              </w:rPr>
              <w:t>实验室阶段</w:t>
            </w:r>
          </w:p>
        </w:tc>
      </w:tr>
      <w:tr w:rsidR="00D71EAF" w:rsidRPr="0050231F" w:rsidTr="00A006BF">
        <w:trPr>
          <w:trHeight w:val="64"/>
        </w:trPr>
        <w:tc>
          <w:tcPr>
            <w:tcW w:w="424" w:type="pct"/>
            <w:vAlign w:val="center"/>
          </w:tcPr>
          <w:p w:rsidR="00D71EAF" w:rsidRPr="0050231F" w:rsidRDefault="00D71EAF" w:rsidP="00E512F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931" w:type="pct"/>
            <w:vAlign w:val="center"/>
          </w:tcPr>
          <w:p w:rsidR="00D71EAF" w:rsidRPr="00CB0490" w:rsidRDefault="00D71EAF" w:rsidP="00E512F7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CB0490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靶材的应用背景、使用环境、</w:t>
            </w:r>
            <w:r w:rsidR="007D7EA3" w:rsidRPr="00CB0490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技术</w:t>
            </w:r>
            <w:r w:rsidRPr="00CB0490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参数（成分、结构、微观组织、焊合率、内外部质量和图纸等）、制造工艺和工艺设备等内容得到明确</w:t>
            </w:r>
          </w:p>
        </w:tc>
        <w:tc>
          <w:tcPr>
            <w:tcW w:w="645" w:type="pct"/>
            <w:vMerge/>
            <w:vAlign w:val="center"/>
          </w:tcPr>
          <w:p w:rsidR="00D71EAF" w:rsidRPr="0050231F" w:rsidRDefault="00D71EAF" w:rsidP="00E512F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0231F" w:rsidRPr="0050231F" w:rsidTr="00A006BF">
        <w:trPr>
          <w:trHeight w:val="64"/>
        </w:trPr>
        <w:tc>
          <w:tcPr>
            <w:tcW w:w="424" w:type="pct"/>
            <w:vAlign w:val="center"/>
          </w:tcPr>
          <w:p w:rsidR="009F7F5C" w:rsidRPr="0050231F" w:rsidRDefault="009D4121" w:rsidP="00E512F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3931" w:type="pct"/>
            <w:vAlign w:val="center"/>
          </w:tcPr>
          <w:p w:rsidR="009F7F5C" w:rsidRPr="00CB0490" w:rsidRDefault="009D4121" w:rsidP="00E512F7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CB0490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初步明确了靶材的</w:t>
            </w:r>
            <w:r w:rsidR="00DB3EC0" w:rsidRPr="00CB0490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实验室</w:t>
            </w:r>
            <w:r w:rsidRPr="00CB0490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技术方案，</w:t>
            </w:r>
            <w:r w:rsidR="009F7F5C" w:rsidRPr="00CB0490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将概念、原理实施于靶材制备和工艺控制中，并初步得到验证</w:t>
            </w:r>
          </w:p>
        </w:tc>
        <w:tc>
          <w:tcPr>
            <w:tcW w:w="645" w:type="pct"/>
            <w:vMerge/>
            <w:vAlign w:val="center"/>
          </w:tcPr>
          <w:p w:rsidR="009F7F5C" w:rsidRPr="0050231F" w:rsidRDefault="009F7F5C" w:rsidP="00E512F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0231F" w:rsidRPr="0050231F" w:rsidTr="00A006BF">
        <w:trPr>
          <w:trHeight w:val="64"/>
        </w:trPr>
        <w:tc>
          <w:tcPr>
            <w:tcW w:w="424" w:type="pct"/>
            <w:vAlign w:val="center"/>
          </w:tcPr>
          <w:p w:rsidR="009F7F5C" w:rsidRPr="0050231F" w:rsidRDefault="009D4121" w:rsidP="00E512F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3931" w:type="pct"/>
            <w:vAlign w:val="center"/>
          </w:tcPr>
          <w:p w:rsidR="009F7F5C" w:rsidRPr="00CB0490" w:rsidRDefault="009F7F5C" w:rsidP="00E512F7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CB0490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实验室制备工艺贯通，获得靶材样品，</w:t>
            </w:r>
            <w:r w:rsidR="0092135B" w:rsidRPr="00CB0490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部分技术参数</w:t>
            </w:r>
            <w:r w:rsidR="00014ACC" w:rsidRPr="00CB0490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得到实验室</w:t>
            </w:r>
            <w:r w:rsidR="00EC15B2" w:rsidRPr="00CB0490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环境</w:t>
            </w:r>
            <w:r w:rsidRPr="00CB0490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验证</w:t>
            </w:r>
            <w:r w:rsidR="00020E9A" w:rsidRPr="00CB0490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。靶</w:t>
            </w:r>
            <w:proofErr w:type="gramStart"/>
            <w:r w:rsidR="00020E9A" w:rsidRPr="00CB0490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材技术</w:t>
            </w:r>
            <w:proofErr w:type="gramEnd"/>
            <w:r w:rsidR="00020E9A" w:rsidRPr="00CB0490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应用的可行性得到验证</w:t>
            </w:r>
            <w:r w:rsidR="00DB3EC0" w:rsidRPr="00CB0490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，提出了工程化转化实施方案</w:t>
            </w:r>
          </w:p>
        </w:tc>
        <w:tc>
          <w:tcPr>
            <w:tcW w:w="645" w:type="pct"/>
            <w:vMerge/>
          </w:tcPr>
          <w:p w:rsidR="009F7F5C" w:rsidRPr="0050231F" w:rsidRDefault="009F7F5C" w:rsidP="00E512F7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50231F" w:rsidRPr="0050231F" w:rsidTr="00A006BF">
        <w:trPr>
          <w:trHeight w:val="64"/>
        </w:trPr>
        <w:tc>
          <w:tcPr>
            <w:tcW w:w="424" w:type="pct"/>
            <w:vAlign w:val="center"/>
          </w:tcPr>
          <w:p w:rsidR="00DF3901" w:rsidRPr="0050231F" w:rsidRDefault="0062045E" w:rsidP="00E512F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3931" w:type="pct"/>
            <w:vAlign w:val="center"/>
          </w:tcPr>
          <w:p w:rsidR="00DF3901" w:rsidRPr="0050231F" w:rsidRDefault="00DF3901" w:rsidP="00E512F7">
            <w:pPr>
              <w:rPr>
                <w:rFonts w:ascii="宋体" w:hAnsi="宋体"/>
                <w:sz w:val="18"/>
                <w:szCs w:val="18"/>
              </w:rPr>
            </w:pPr>
            <w:r w:rsidRPr="0050231F">
              <w:rPr>
                <w:rFonts w:ascii="宋体" w:hAnsi="宋体" w:hint="eastAsia"/>
                <w:sz w:val="18"/>
                <w:szCs w:val="18"/>
              </w:rPr>
              <w:t>靶材</w:t>
            </w:r>
            <w:r w:rsidR="00B817C5" w:rsidRPr="0050231F">
              <w:rPr>
                <w:rFonts w:ascii="宋体" w:hAnsi="宋体" w:hint="eastAsia"/>
                <w:sz w:val="18"/>
                <w:szCs w:val="18"/>
              </w:rPr>
              <w:t>试制工艺</w:t>
            </w:r>
            <w:r w:rsidRPr="0050231F">
              <w:rPr>
                <w:rFonts w:ascii="宋体" w:hAnsi="宋体" w:hint="eastAsia"/>
                <w:sz w:val="18"/>
                <w:szCs w:val="18"/>
              </w:rPr>
              <w:t>流程贯通，获得</w:t>
            </w:r>
            <w:r w:rsidR="00145735">
              <w:rPr>
                <w:rFonts w:ascii="宋体" w:hAnsi="宋体" w:hint="eastAsia"/>
                <w:sz w:val="18"/>
                <w:szCs w:val="18"/>
              </w:rPr>
              <w:t>靶材</w:t>
            </w:r>
            <w:r w:rsidR="00B817C5" w:rsidRPr="0050231F">
              <w:rPr>
                <w:rFonts w:ascii="宋体" w:hAnsi="宋体" w:hint="eastAsia"/>
                <w:sz w:val="18"/>
                <w:szCs w:val="18"/>
              </w:rPr>
              <w:t>试</w:t>
            </w:r>
            <w:r w:rsidRPr="0050231F">
              <w:rPr>
                <w:rFonts w:ascii="宋体" w:hAnsi="宋体" w:hint="eastAsia"/>
                <w:sz w:val="18"/>
                <w:szCs w:val="18"/>
              </w:rPr>
              <w:t>制品</w:t>
            </w:r>
            <w:r w:rsidR="00145735">
              <w:rPr>
                <w:rFonts w:ascii="宋体" w:hAnsi="宋体" w:hint="eastAsia"/>
                <w:sz w:val="18"/>
                <w:szCs w:val="18"/>
              </w:rPr>
              <w:t>，</w:t>
            </w:r>
            <w:r w:rsidR="00EC15B2" w:rsidRPr="0050231F">
              <w:rPr>
                <w:rFonts w:ascii="宋体" w:hAnsi="宋体" w:hint="eastAsia"/>
                <w:sz w:val="18"/>
                <w:szCs w:val="18"/>
              </w:rPr>
              <w:t>结构和性能通过实验室测试验证</w:t>
            </w:r>
            <w:r w:rsidR="00EC15B2">
              <w:rPr>
                <w:rFonts w:ascii="宋体" w:hAnsi="宋体" w:hint="eastAsia"/>
                <w:sz w:val="18"/>
                <w:szCs w:val="18"/>
              </w:rPr>
              <w:t>。</w:t>
            </w:r>
            <w:r w:rsidR="00C04A50">
              <w:rPr>
                <w:rFonts w:ascii="宋体" w:hAnsi="宋体" w:hint="eastAsia"/>
                <w:sz w:val="18"/>
                <w:szCs w:val="18"/>
              </w:rPr>
              <w:t>对</w:t>
            </w:r>
            <w:r w:rsidR="00C04A50" w:rsidRPr="00C04A50">
              <w:rPr>
                <w:rFonts w:ascii="宋体" w:hAnsi="宋体" w:hint="eastAsia"/>
                <w:sz w:val="18"/>
                <w:szCs w:val="18"/>
              </w:rPr>
              <w:t>关键试制工艺进行了评估</w:t>
            </w:r>
            <w:r w:rsidR="00C04A50">
              <w:rPr>
                <w:rFonts w:ascii="宋体" w:hAnsi="宋体" w:hint="eastAsia"/>
                <w:sz w:val="18"/>
                <w:szCs w:val="18"/>
              </w:rPr>
              <w:t>，</w:t>
            </w:r>
            <w:r w:rsidR="00C04A50" w:rsidRPr="00C04A50">
              <w:rPr>
                <w:rFonts w:ascii="宋体" w:hAnsi="宋体" w:hint="eastAsia"/>
                <w:sz w:val="18"/>
                <w:szCs w:val="18"/>
              </w:rPr>
              <w:t>进行了初步的故障模式及影响分析</w:t>
            </w:r>
            <w:r w:rsidR="00C04A50">
              <w:rPr>
                <w:rFonts w:ascii="宋体" w:hAnsi="宋体" w:hint="eastAsia"/>
                <w:sz w:val="18"/>
                <w:szCs w:val="18"/>
              </w:rPr>
              <w:t>（F</w:t>
            </w:r>
            <w:r w:rsidR="00C04A50">
              <w:rPr>
                <w:rFonts w:ascii="宋体" w:hAnsi="宋体"/>
                <w:sz w:val="18"/>
                <w:szCs w:val="18"/>
              </w:rPr>
              <w:t>MEA</w:t>
            </w:r>
            <w:r w:rsidR="00C04A50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645" w:type="pct"/>
            <w:vMerge w:val="restart"/>
            <w:vAlign w:val="center"/>
          </w:tcPr>
          <w:p w:rsidR="00DF3901" w:rsidRPr="0050231F" w:rsidRDefault="00DF3901" w:rsidP="00E512F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0231F">
              <w:rPr>
                <w:rFonts w:ascii="宋体" w:hAnsi="宋体" w:hint="eastAsia"/>
                <w:sz w:val="18"/>
                <w:szCs w:val="18"/>
              </w:rPr>
              <w:t>工程化阶段</w:t>
            </w:r>
          </w:p>
        </w:tc>
      </w:tr>
      <w:tr w:rsidR="0050231F" w:rsidRPr="0050231F" w:rsidTr="00A006BF">
        <w:trPr>
          <w:trHeight w:val="77"/>
        </w:trPr>
        <w:tc>
          <w:tcPr>
            <w:tcW w:w="424" w:type="pct"/>
            <w:vAlign w:val="center"/>
          </w:tcPr>
          <w:p w:rsidR="00DF3901" w:rsidRPr="0050231F" w:rsidRDefault="00094691" w:rsidP="00E512F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3931" w:type="pct"/>
            <w:vAlign w:val="center"/>
          </w:tcPr>
          <w:p w:rsidR="00DF3901" w:rsidRPr="0050231F" w:rsidRDefault="00B817C5" w:rsidP="00E512F7">
            <w:pPr>
              <w:rPr>
                <w:rFonts w:ascii="宋体" w:hAnsi="宋体"/>
                <w:sz w:val="18"/>
                <w:szCs w:val="18"/>
              </w:rPr>
            </w:pPr>
            <w:r w:rsidRPr="0050231F">
              <w:rPr>
                <w:rFonts w:ascii="宋体" w:hAnsi="宋体" w:hint="eastAsia"/>
                <w:sz w:val="18"/>
                <w:szCs w:val="18"/>
              </w:rPr>
              <w:t>靶材试制品</w:t>
            </w:r>
            <w:r w:rsidR="005C3BD4" w:rsidRPr="0050231F">
              <w:rPr>
                <w:rFonts w:ascii="宋体" w:hAnsi="宋体" w:hint="eastAsia"/>
                <w:sz w:val="18"/>
                <w:szCs w:val="18"/>
              </w:rPr>
              <w:t>通过模拟环境</w:t>
            </w:r>
            <w:r w:rsidR="00DF3901" w:rsidRPr="0050231F">
              <w:rPr>
                <w:rFonts w:ascii="宋体" w:hAnsi="宋体" w:hint="eastAsia"/>
                <w:sz w:val="18"/>
                <w:szCs w:val="18"/>
              </w:rPr>
              <w:t>验证</w:t>
            </w:r>
            <w:r w:rsidR="00565CCF">
              <w:rPr>
                <w:rFonts w:ascii="宋体" w:hAnsi="宋体" w:hint="eastAsia"/>
                <w:sz w:val="18"/>
                <w:szCs w:val="18"/>
              </w:rPr>
              <w:t>，</w:t>
            </w:r>
            <w:r w:rsidR="00565CCF" w:rsidRPr="00565CCF">
              <w:rPr>
                <w:rFonts w:ascii="宋体" w:hAnsi="宋体" w:hint="eastAsia"/>
                <w:sz w:val="18"/>
                <w:szCs w:val="18"/>
              </w:rPr>
              <w:t>明确了关键生产工艺</w:t>
            </w:r>
            <w:r w:rsidR="00FB3891" w:rsidRPr="0050231F"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645" w:type="pct"/>
            <w:vMerge/>
          </w:tcPr>
          <w:p w:rsidR="00DF3901" w:rsidRPr="0050231F" w:rsidRDefault="00DF3901" w:rsidP="00E512F7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50231F" w:rsidRPr="0050231F" w:rsidTr="00A006BF">
        <w:trPr>
          <w:trHeight w:val="64"/>
        </w:trPr>
        <w:tc>
          <w:tcPr>
            <w:tcW w:w="424" w:type="pct"/>
            <w:vAlign w:val="center"/>
          </w:tcPr>
          <w:p w:rsidR="00DF3901" w:rsidRPr="0050231F" w:rsidRDefault="00094691" w:rsidP="00E512F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3931" w:type="pct"/>
            <w:vAlign w:val="center"/>
          </w:tcPr>
          <w:p w:rsidR="00DF3901" w:rsidRPr="0050231F" w:rsidRDefault="00B817C5" w:rsidP="00E512F7">
            <w:pPr>
              <w:rPr>
                <w:rFonts w:ascii="宋体" w:hAnsi="宋体"/>
                <w:sz w:val="18"/>
                <w:szCs w:val="18"/>
              </w:rPr>
            </w:pPr>
            <w:r w:rsidRPr="0050231F">
              <w:rPr>
                <w:rFonts w:ascii="宋体" w:hAnsi="宋体" w:hint="eastAsia"/>
                <w:sz w:val="18"/>
                <w:szCs w:val="18"/>
              </w:rPr>
              <w:t>靶材试制</w:t>
            </w:r>
            <w:r w:rsidR="00DF3901" w:rsidRPr="0050231F">
              <w:rPr>
                <w:rFonts w:ascii="宋体" w:hAnsi="宋体" w:hint="eastAsia"/>
                <w:sz w:val="18"/>
                <w:szCs w:val="18"/>
              </w:rPr>
              <w:t>品通过使用</w:t>
            </w:r>
            <w:r w:rsidR="00DF3901" w:rsidRPr="0050231F">
              <w:rPr>
                <w:rFonts w:ascii="宋体" w:hAnsi="宋体"/>
                <w:sz w:val="18"/>
                <w:szCs w:val="18"/>
              </w:rPr>
              <w:t>环境</w:t>
            </w:r>
            <w:r w:rsidR="00DF3901" w:rsidRPr="0050231F">
              <w:rPr>
                <w:rFonts w:ascii="宋体" w:hAnsi="宋体" w:hint="eastAsia"/>
                <w:sz w:val="18"/>
                <w:szCs w:val="18"/>
              </w:rPr>
              <w:t>验证</w:t>
            </w:r>
            <w:r w:rsidR="00615788">
              <w:rPr>
                <w:rFonts w:ascii="宋体" w:hAnsi="宋体" w:hint="eastAsia"/>
                <w:sz w:val="18"/>
                <w:szCs w:val="18"/>
              </w:rPr>
              <w:t>，</w:t>
            </w:r>
            <w:r w:rsidR="0023094E" w:rsidRPr="0023094E">
              <w:rPr>
                <w:rFonts w:ascii="宋体" w:hAnsi="宋体" w:hint="eastAsia"/>
                <w:sz w:val="18"/>
                <w:szCs w:val="18"/>
              </w:rPr>
              <w:t>完成靶材试制工艺流程优化，全面演示了技术的工程可行性</w:t>
            </w:r>
          </w:p>
        </w:tc>
        <w:tc>
          <w:tcPr>
            <w:tcW w:w="645" w:type="pct"/>
            <w:vMerge/>
          </w:tcPr>
          <w:p w:rsidR="00DF3901" w:rsidRPr="0050231F" w:rsidRDefault="00DF3901" w:rsidP="00E512F7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50231F" w:rsidRPr="0050231F" w:rsidTr="00A006BF">
        <w:trPr>
          <w:trHeight w:val="64"/>
        </w:trPr>
        <w:tc>
          <w:tcPr>
            <w:tcW w:w="424" w:type="pct"/>
            <w:vAlign w:val="center"/>
          </w:tcPr>
          <w:p w:rsidR="00DF3901" w:rsidRPr="0050231F" w:rsidRDefault="00094691" w:rsidP="00E512F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3931" w:type="pct"/>
            <w:vAlign w:val="center"/>
          </w:tcPr>
          <w:p w:rsidR="00DF3901" w:rsidRPr="0050231F" w:rsidRDefault="00273205" w:rsidP="00E512F7">
            <w:pPr>
              <w:rPr>
                <w:rFonts w:ascii="宋体" w:hAnsi="宋体"/>
                <w:sz w:val="18"/>
                <w:szCs w:val="18"/>
              </w:rPr>
            </w:pPr>
            <w:r w:rsidRPr="0050231F">
              <w:rPr>
                <w:rFonts w:ascii="宋体" w:hAnsi="宋体" w:hint="eastAsia"/>
                <w:sz w:val="18"/>
                <w:szCs w:val="18"/>
              </w:rPr>
              <w:t>靶</w:t>
            </w:r>
            <w:proofErr w:type="gramStart"/>
            <w:r w:rsidRPr="0050231F">
              <w:rPr>
                <w:rFonts w:ascii="宋体" w:hAnsi="宋体" w:hint="eastAsia"/>
                <w:sz w:val="18"/>
                <w:szCs w:val="18"/>
              </w:rPr>
              <w:t>材</w:t>
            </w:r>
            <w:r w:rsidR="00DF3901" w:rsidRPr="0050231F">
              <w:rPr>
                <w:rFonts w:ascii="宋体" w:hAnsi="宋体" w:hint="eastAsia"/>
                <w:sz w:val="18"/>
                <w:szCs w:val="18"/>
              </w:rPr>
              <w:t>产品</w:t>
            </w:r>
            <w:proofErr w:type="gramEnd"/>
            <w:r w:rsidR="002964B0" w:rsidRPr="0050231F">
              <w:rPr>
                <w:rFonts w:ascii="宋体" w:hAnsi="宋体" w:hint="eastAsia"/>
                <w:sz w:val="18"/>
                <w:szCs w:val="18"/>
              </w:rPr>
              <w:t>通过</w:t>
            </w:r>
            <w:r w:rsidRPr="0050231F">
              <w:rPr>
                <w:rFonts w:ascii="宋体" w:hAnsi="宋体" w:hint="eastAsia"/>
                <w:sz w:val="18"/>
                <w:szCs w:val="18"/>
              </w:rPr>
              <w:t>用户</w:t>
            </w:r>
            <w:r w:rsidR="002964B0" w:rsidRPr="0050231F">
              <w:rPr>
                <w:rFonts w:ascii="宋体" w:hAnsi="宋体" w:hint="eastAsia"/>
                <w:sz w:val="18"/>
                <w:szCs w:val="18"/>
              </w:rPr>
              <w:t>测试和</w:t>
            </w:r>
            <w:r w:rsidRPr="0050231F">
              <w:rPr>
                <w:rFonts w:ascii="宋体" w:hAnsi="宋体" w:hint="eastAsia"/>
                <w:sz w:val="18"/>
                <w:szCs w:val="18"/>
              </w:rPr>
              <w:t>认定</w:t>
            </w:r>
            <w:r w:rsidR="002964B0" w:rsidRPr="0050231F">
              <w:rPr>
                <w:rFonts w:ascii="宋体" w:hAnsi="宋体" w:hint="eastAsia"/>
                <w:sz w:val="18"/>
                <w:szCs w:val="18"/>
              </w:rPr>
              <w:t>，</w:t>
            </w:r>
            <w:r w:rsidRPr="0050231F">
              <w:rPr>
                <w:rFonts w:ascii="宋体" w:hAnsi="宋体" w:hint="eastAsia"/>
                <w:sz w:val="18"/>
                <w:szCs w:val="18"/>
              </w:rPr>
              <w:t>生产线完整</w:t>
            </w:r>
            <w:r w:rsidR="00DF3901" w:rsidRPr="0050231F">
              <w:rPr>
                <w:rFonts w:ascii="宋体" w:hAnsi="宋体" w:hint="eastAsia"/>
                <w:sz w:val="18"/>
                <w:szCs w:val="18"/>
              </w:rPr>
              <w:t>，</w:t>
            </w:r>
            <w:r w:rsidRPr="0050231F">
              <w:rPr>
                <w:rFonts w:ascii="宋体" w:hAnsi="宋体" w:hint="eastAsia"/>
                <w:sz w:val="18"/>
                <w:szCs w:val="18"/>
              </w:rPr>
              <w:t>形成</w:t>
            </w:r>
            <w:r w:rsidR="001976ED" w:rsidRPr="0050231F">
              <w:rPr>
                <w:rFonts w:ascii="宋体" w:hAnsi="宋体" w:hint="eastAsia"/>
                <w:sz w:val="18"/>
                <w:szCs w:val="18"/>
              </w:rPr>
              <w:t>产品和</w:t>
            </w:r>
            <w:r w:rsidRPr="0050231F">
              <w:rPr>
                <w:rFonts w:ascii="宋体" w:hAnsi="宋体" w:hint="eastAsia"/>
                <w:sz w:val="18"/>
                <w:szCs w:val="18"/>
              </w:rPr>
              <w:t>技术规范</w:t>
            </w:r>
          </w:p>
        </w:tc>
        <w:tc>
          <w:tcPr>
            <w:tcW w:w="645" w:type="pct"/>
            <w:vMerge w:val="restart"/>
            <w:vAlign w:val="center"/>
          </w:tcPr>
          <w:p w:rsidR="00DF3901" w:rsidRPr="0050231F" w:rsidRDefault="00DF3901" w:rsidP="00E512F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0231F">
              <w:rPr>
                <w:rFonts w:ascii="宋体" w:hAnsi="宋体" w:hint="eastAsia"/>
                <w:sz w:val="18"/>
                <w:szCs w:val="18"/>
              </w:rPr>
              <w:t>产业化阶段</w:t>
            </w:r>
          </w:p>
        </w:tc>
      </w:tr>
      <w:tr w:rsidR="0050231F" w:rsidRPr="0050231F" w:rsidTr="00A006BF">
        <w:trPr>
          <w:trHeight w:val="185"/>
        </w:trPr>
        <w:tc>
          <w:tcPr>
            <w:tcW w:w="424" w:type="pct"/>
            <w:vAlign w:val="center"/>
          </w:tcPr>
          <w:p w:rsidR="00DF3901" w:rsidRPr="0050231F" w:rsidRDefault="00094691" w:rsidP="00E512F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</w:t>
            </w:r>
          </w:p>
        </w:tc>
        <w:tc>
          <w:tcPr>
            <w:tcW w:w="3931" w:type="pct"/>
            <w:vAlign w:val="center"/>
          </w:tcPr>
          <w:p w:rsidR="00DF3901" w:rsidRPr="0050231F" w:rsidRDefault="0098005A" w:rsidP="00E512F7">
            <w:pPr>
              <w:rPr>
                <w:rFonts w:ascii="宋体" w:hAnsi="宋体"/>
                <w:sz w:val="18"/>
                <w:szCs w:val="18"/>
              </w:rPr>
            </w:pPr>
            <w:bookmarkStart w:id="12" w:name="_Hlk10728971"/>
            <w:r w:rsidRPr="0098005A">
              <w:rPr>
                <w:rFonts w:ascii="宋体" w:hAnsi="宋体" w:hint="eastAsia"/>
                <w:sz w:val="18"/>
                <w:szCs w:val="18"/>
              </w:rPr>
              <w:t>靶</w:t>
            </w:r>
            <w:proofErr w:type="gramStart"/>
            <w:r w:rsidRPr="0098005A">
              <w:rPr>
                <w:rFonts w:ascii="宋体" w:hAnsi="宋体" w:hint="eastAsia"/>
                <w:sz w:val="18"/>
                <w:szCs w:val="18"/>
              </w:rPr>
              <w:t>材产品</w:t>
            </w:r>
            <w:proofErr w:type="gramEnd"/>
            <w:r w:rsidRPr="0098005A">
              <w:rPr>
                <w:rFonts w:ascii="宋体" w:hAnsi="宋体" w:hint="eastAsia"/>
                <w:sz w:val="18"/>
                <w:szCs w:val="18"/>
              </w:rPr>
              <w:t>经验证满足客户使用要求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="00273205" w:rsidRPr="0050231F">
              <w:rPr>
                <w:rFonts w:ascii="宋体" w:hAnsi="宋体" w:hint="eastAsia"/>
                <w:sz w:val="18"/>
                <w:szCs w:val="18"/>
              </w:rPr>
              <w:t>能够稳定生产，满足质量一致性要求</w:t>
            </w:r>
            <w:bookmarkEnd w:id="12"/>
          </w:p>
        </w:tc>
        <w:tc>
          <w:tcPr>
            <w:tcW w:w="645" w:type="pct"/>
            <w:vMerge/>
          </w:tcPr>
          <w:p w:rsidR="00DF3901" w:rsidRPr="0050231F" w:rsidRDefault="00DF3901" w:rsidP="00E512F7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273205" w:rsidRPr="0050231F" w:rsidTr="00A006BF">
        <w:trPr>
          <w:trHeight w:val="113"/>
        </w:trPr>
        <w:tc>
          <w:tcPr>
            <w:tcW w:w="424" w:type="pct"/>
            <w:vAlign w:val="center"/>
          </w:tcPr>
          <w:p w:rsidR="00DF3901" w:rsidRPr="0050231F" w:rsidRDefault="00094691" w:rsidP="00E512F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3931" w:type="pct"/>
            <w:vAlign w:val="center"/>
          </w:tcPr>
          <w:p w:rsidR="00DF3901" w:rsidRPr="0050231F" w:rsidRDefault="00273205" w:rsidP="00E512F7">
            <w:pPr>
              <w:rPr>
                <w:rFonts w:ascii="宋体" w:hAnsi="宋体"/>
                <w:sz w:val="18"/>
                <w:szCs w:val="18"/>
              </w:rPr>
            </w:pPr>
            <w:r w:rsidRPr="0050231F">
              <w:rPr>
                <w:rFonts w:ascii="宋体" w:hAnsi="宋体" w:hint="eastAsia"/>
                <w:sz w:val="18"/>
                <w:szCs w:val="18"/>
              </w:rPr>
              <w:t>靶</w:t>
            </w:r>
            <w:proofErr w:type="gramStart"/>
            <w:r w:rsidRPr="0050231F">
              <w:rPr>
                <w:rFonts w:ascii="宋体" w:hAnsi="宋体" w:hint="eastAsia"/>
                <w:sz w:val="18"/>
                <w:szCs w:val="18"/>
              </w:rPr>
              <w:t>材</w:t>
            </w:r>
            <w:r w:rsidR="00DF3901" w:rsidRPr="0050231F">
              <w:rPr>
                <w:rFonts w:ascii="宋体" w:hAnsi="宋体" w:hint="eastAsia"/>
                <w:sz w:val="18"/>
                <w:szCs w:val="18"/>
              </w:rPr>
              <w:t>产品</w:t>
            </w:r>
            <w:proofErr w:type="gramEnd"/>
            <w:r w:rsidR="001976ED" w:rsidRPr="0050231F">
              <w:rPr>
                <w:rFonts w:ascii="宋体" w:hAnsi="宋体" w:hint="eastAsia"/>
                <w:sz w:val="18"/>
                <w:szCs w:val="18"/>
              </w:rPr>
              <w:t>生产要素得到优化，成批量稳定供货</w:t>
            </w:r>
            <w:r w:rsidR="0098005A">
              <w:rPr>
                <w:rFonts w:ascii="宋体" w:hAnsi="宋体" w:hint="eastAsia"/>
                <w:sz w:val="18"/>
                <w:szCs w:val="18"/>
              </w:rPr>
              <w:t>，</w:t>
            </w:r>
            <w:r w:rsidR="0098005A" w:rsidRPr="0098005A">
              <w:rPr>
                <w:rFonts w:ascii="宋体" w:hAnsi="宋体" w:hint="eastAsia"/>
                <w:sz w:val="18"/>
                <w:szCs w:val="18"/>
              </w:rPr>
              <w:t>制造过程达到6西格</w:t>
            </w:r>
            <w:proofErr w:type="gramStart"/>
            <w:r w:rsidR="0098005A" w:rsidRPr="0098005A">
              <w:rPr>
                <w:rFonts w:ascii="宋体" w:hAnsi="宋体" w:hint="eastAsia"/>
                <w:sz w:val="18"/>
                <w:szCs w:val="18"/>
              </w:rPr>
              <w:t>玛</w:t>
            </w:r>
            <w:proofErr w:type="gramEnd"/>
            <w:r w:rsidR="0098005A" w:rsidRPr="0098005A">
              <w:rPr>
                <w:rFonts w:ascii="宋体" w:hAnsi="宋体" w:hint="eastAsia"/>
                <w:sz w:val="18"/>
                <w:szCs w:val="18"/>
              </w:rPr>
              <w:t>等级</w:t>
            </w:r>
          </w:p>
        </w:tc>
        <w:tc>
          <w:tcPr>
            <w:tcW w:w="645" w:type="pct"/>
            <w:vMerge/>
          </w:tcPr>
          <w:p w:rsidR="00DF3901" w:rsidRPr="0050231F" w:rsidRDefault="00DF3901" w:rsidP="00E512F7">
            <w:pPr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DF3901" w:rsidRPr="0050231F" w:rsidRDefault="00DF3901" w:rsidP="00DF3901">
      <w:pPr>
        <w:pStyle w:val="a0"/>
        <w:numPr>
          <w:ilvl w:val="0"/>
          <w:numId w:val="0"/>
        </w:numPr>
        <w:jc w:val="both"/>
      </w:pPr>
    </w:p>
    <w:p w:rsidR="007657B8" w:rsidRDefault="00DF3901" w:rsidP="007657B8">
      <w:pPr>
        <w:pStyle w:val="a6"/>
        <w:ind w:left="0" w:hangingChars="49" w:hanging="105"/>
      </w:pPr>
      <w:r>
        <w:rPr>
          <w:rFonts w:hint="eastAsia"/>
        </w:rPr>
        <w:t>4.2</w:t>
      </w:r>
      <w:r>
        <w:rPr>
          <w:rFonts w:hint="eastAsia"/>
        </w:rPr>
        <w:t xml:space="preserve">　</w:t>
      </w:r>
      <w:r w:rsidR="007657B8">
        <w:rPr>
          <w:rFonts w:hint="eastAsia"/>
        </w:rPr>
        <w:t>等级条件</w:t>
      </w:r>
      <w:bookmarkEnd w:id="5"/>
    </w:p>
    <w:p w:rsidR="007657B8" w:rsidRDefault="007657B8" w:rsidP="007657B8">
      <w:pPr>
        <w:pStyle w:val="a6"/>
        <w:ind w:left="0" w:hangingChars="49" w:hanging="105"/>
      </w:pPr>
      <w:bookmarkStart w:id="13" w:name="_Hlk2606740"/>
      <w:r>
        <w:rPr>
          <w:rFonts w:hint="eastAsia"/>
        </w:rPr>
        <w:t>4</w:t>
      </w:r>
      <w:r>
        <w:t xml:space="preserve">.2.1 </w:t>
      </w:r>
      <w:r>
        <w:rPr>
          <w:rFonts w:hint="eastAsia"/>
        </w:rPr>
        <w:t>等级</w:t>
      </w:r>
      <w:r>
        <w:rPr>
          <w:rFonts w:hint="eastAsia"/>
        </w:rPr>
        <w:t>1</w:t>
      </w:r>
      <w:r>
        <w:rPr>
          <w:rFonts w:hint="eastAsia"/>
        </w:rPr>
        <w:t>应符合表</w:t>
      </w:r>
      <w:r>
        <w:rPr>
          <w:rFonts w:hint="eastAsia"/>
        </w:rPr>
        <w:t>2</w:t>
      </w:r>
      <w:r>
        <w:rPr>
          <w:rFonts w:hint="eastAsia"/>
        </w:rPr>
        <w:t>规定</w:t>
      </w:r>
    </w:p>
    <w:p w:rsidR="007657B8" w:rsidRDefault="007657B8" w:rsidP="007657B8">
      <w:pPr>
        <w:pStyle w:val="a6"/>
        <w:ind w:leftChars="0" w:left="0" w:firstLineChars="0" w:firstLine="0"/>
        <w:jc w:val="center"/>
        <w:rPr>
          <w:b/>
        </w:rPr>
      </w:pPr>
      <w:bookmarkStart w:id="14" w:name="_Hlk10730122"/>
      <w:r>
        <w:rPr>
          <w:rFonts w:hint="eastAsia"/>
          <w:b/>
        </w:rPr>
        <w:t>表</w:t>
      </w:r>
      <w:r>
        <w:rPr>
          <w:b/>
        </w:rPr>
        <w:t xml:space="preserve">2 </w:t>
      </w:r>
      <w:r>
        <w:rPr>
          <w:rFonts w:hint="eastAsia"/>
          <w:b/>
        </w:rPr>
        <w:t xml:space="preserve">　等级</w:t>
      </w:r>
      <w:r>
        <w:rPr>
          <w:rFonts w:hint="eastAsia"/>
          <w:b/>
        </w:rPr>
        <w:t>1</w:t>
      </w:r>
      <w:r>
        <w:rPr>
          <w:rFonts w:hint="eastAsia"/>
          <w:b/>
        </w:rPr>
        <w:t>条件</w:t>
      </w:r>
    </w:p>
    <w:tbl>
      <w:tblPr>
        <w:tblW w:w="8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7214"/>
      </w:tblGrid>
      <w:tr w:rsidR="007657B8" w:rsidTr="00AE14F2">
        <w:trPr>
          <w:trHeight w:val="355"/>
        </w:trPr>
        <w:tc>
          <w:tcPr>
            <w:tcW w:w="1008" w:type="dxa"/>
            <w:vAlign w:val="center"/>
          </w:tcPr>
          <w:p w:rsidR="007657B8" w:rsidRDefault="007657B8" w:rsidP="00E512F7">
            <w:pPr>
              <w:jc w:val="center"/>
              <w:rPr>
                <w:rFonts w:ascii="宋体" w:hAnsi="宋体"/>
                <w:sz w:val="18"/>
                <w:szCs w:val="18"/>
              </w:rPr>
            </w:pPr>
            <w:bookmarkStart w:id="15" w:name="_Hlk10730094"/>
            <w:bookmarkEnd w:id="13"/>
            <w:r>
              <w:rPr>
                <w:rFonts w:ascii="宋体" w:hAnsi="宋体" w:hint="eastAsia"/>
                <w:sz w:val="18"/>
                <w:szCs w:val="18"/>
              </w:rPr>
              <w:t>序号</w:t>
            </w:r>
          </w:p>
        </w:tc>
        <w:tc>
          <w:tcPr>
            <w:tcW w:w="7214" w:type="dxa"/>
            <w:vAlign w:val="center"/>
          </w:tcPr>
          <w:p w:rsidR="007657B8" w:rsidRDefault="007657B8" w:rsidP="00E512F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条件内容</w:t>
            </w:r>
          </w:p>
        </w:tc>
      </w:tr>
      <w:tr w:rsidR="007657B8" w:rsidTr="00AE14F2">
        <w:trPr>
          <w:trHeight w:val="265"/>
        </w:trPr>
        <w:tc>
          <w:tcPr>
            <w:tcW w:w="1008" w:type="dxa"/>
            <w:vAlign w:val="center"/>
          </w:tcPr>
          <w:p w:rsidR="007657B8" w:rsidRDefault="007657B8" w:rsidP="00E512F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7214" w:type="dxa"/>
            <w:vAlign w:val="center"/>
          </w:tcPr>
          <w:p w:rsidR="007657B8" w:rsidRDefault="00DD6AF9" w:rsidP="00E512F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明确了</w:t>
            </w:r>
            <w:r w:rsidR="007657B8">
              <w:rPr>
                <w:rFonts w:ascii="宋体" w:hAnsi="宋体" w:hint="eastAsia"/>
                <w:sz w:val="18"/>
                <w:szCs w:val="18"/>
              </w:rPr>
              <w:t>靶材研发基础的基本概念和基本原理</w:t>
            </w:r>
          </w:p>
        </w:tc>
      </w:tr>
      <w:tr w:rsidR="007657B8" w:rsidTr="00AE14F2">
        <w:trPr>
          <w:trHeight w:val="265"/>
        </w:trPr>
        <w:tc>
          <w:tcPr>
            <w:tcW w:w="1008" w:type="dxa"/>
            <w:vAlign w:val="center"/>
          </w:tcPr>
          <w:p w:rsidR="007657B8" w:rsidRDefault="007657B8" w:rsidP="00E512F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214" w:type="dxa"/>
            <w:vAlign w:val="center"/>
          </w:tcPr>
          <w:p w:rsidR="007657B8" w:rsidRDefault="0062045E" w:rsidP="00E512F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依据基本原理提出了靶材的基本组分、结构</w:t>
            </w:r>
            <w:r w:rsidR="00DD6AF9">
              <w:rPr>
                <w:rFonts w:ascii="宋体" w:hAnsi="宋体" w:hint="eastAsia"/>
                <w:sz w:val="18"/>
                <w:szCs w:val="18"/>
              </w:rPr>
              <w:t>，并预测了基本性能及使用性能</w:t>
            </w:r>
          </w:p>
        </w:tc>
      </w:tr>
      <w:tr w:rsidR="007657B8" w:rsidTr="00AE14F2">
        <w:trPr>
          <w:trHeight w:val="265"/>
        </w:trPr>
        <w:tc>
          <w:tcPr>
            <w:tcW w:w="1008" w:type="dxa"/>
            <w:vAlign w:val="center"/>
          </w:tcPr>
          <w:p w:rsidR="007657B8" w:rsidRDefault="007657B8" w:rsidP="00E512F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7214" w:type="dxa"/>
            <w:tcBorders>
              <w:bottom w:val="single" w:sz="4" w:space="0" w:color="auto"/>
            </w:tcBorders>
            <w:vAlign w:val="center"/>
          </w:tcPr>
          <w:p w:rsidR="007657B8" w:rsidRDefault="00DD6AF9" w:rsidP="00E512F7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通过实验，观察到了基本原理，相关技术资料上也已公布了观察结果</w:t>
            </w:r>
          </w:p>
        </w:tc>
      </w:tr>
      <w:bookmarkEnd w:id="14"/>
      <w:bookmarkEnd w:id="15"/>
    </w:tbl>
    <w:p w:rsidR="007657B8" w:rsidRDefault="007657B8" w:rsidP="007657B8">
      <w:pPr>
        <w:pStyle w:val="a6"/>
        <w:ind w:left="0" w:hangingChars="49" w:hanging="105"/>
      </w:pPr>
    </w:p>
    <w:p w:rsidR="00AA7866" w:rsidRDefault="00AA7866" w:rsidP="00AA7866">
      <w:pPr>
        <w:pStyle w:val="a6"/>
        <w:ind w:left="0" w:hangingChars="49" w:hanging="105"/>
      </w:pPr>
      <w:r>
        <w:rPr>
          <w:rFonts w:hint="eastAsia"/>
        </w:rPr>
        <w:t>4</w:t>
      </w:r>
      <w:r>
        <w:t xml:space="preserve">.2.2 </w:t>
      </w:r>
      <w:r>
        <w:rPr>
          <w:rFonts w:hint="eastAsia"/>
        </w:rPr>
        <w:t>等级</w:t>
      </w:r>
      <w:r>
        <w:t>2</w:t>
      </w:r>
      <w:r>
        <w:rPr>
          <w:rFonts w:hint="eastAsia"/>
        </w:rPr>
        <w:t>应符合表</w:t>
      </w:r>
      <w:r>
        <w:t>3</w:t>
      </w:r>
      <w:r>
        <w:rPr>
          <w:rFonts w:hint="eastAsia"/>
        </w:rPr>
        <w:t>规定</w:t>
      </w:r>
    </w:p>
    <w:p w:rsidR="00AA7866" w:rsidRDefault="00AA7866" w:rsidP="00AA7866">
      <w:pPr>
        <w:pStyle w:val="a6"/>
        <w:ind w:leftChars="0" w:left="0" w:firstLineChars="0" w:firstLine="0"/>
        <w:jc w:val="center"/>
        <w:rPr>
          <w:b/>
        </w:rPr>
      </w:pPr>
      <w:bookmarkStart w:id="16" w:name="_Hlk10730151"/>
      <w:r>
        <w:rPr>
          <w:rFonts w:hint="eastAsia"/>
          <w:b/>
        </w:rPr>
        <w:t>表</w:t>
      </w:r>
      <w:r>
        <w:rPr>
          <w:b/>
        </w:rPr>
        <w:t xml:space="preserve">3 </w:t>
      </w:r>
      <w:r>
        <w:rPr>
          <w:rFonts w:hint="eastAsia"/>
          <w:b/>
        </w:rPr>
        <w:t xml:space="preserve">　等级</w:t>
      </w:r>
      <w:r>
        <w:rPr>
          <w:b/>
        </w:rPr>
        <w:t>2</w:t>
      </w:r>
      <w:r>
        <w:rPr>
          <w:rFonts w:hint="eastAsia"/>
          <w:b/>
        </w:rPr>
        <w:t>条件</w:t>
      </w:r>
    </w:p>
    <w:tbl>
      <w:tblPr>
        <w:tblW w:w="8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7230"/>
      </w:tblGrid>
      <w:tr w:rsidR="00AA7866" w:rsidTr="00AE14F2">
        <w:trPr>
          <w:trHeight w:val="371"/>
        </w:trPr>
        <w:tc>
          <w:tcPr>
            <w:tcW w:w="992" w:type="dxa"/>
            <w:vAlign w:val="center"/>
          </w:tcPr>
          <w:p w:rsidR="00AA7866" w:rsidRDefault="00AA7866" w:rsidP="00D710E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序号</w:t>
            </w:r>
          </w:p>
        </w:tc>
        <w:tc>
          <w:tcPr>
            <w:tcW w:w="7230" w:type="dxa"/>
            <w:vAlign w:val="center"/>
          </w:tcPr>
          <w:p w:rsidR="00AA7866" w:rsidRDefault="00AA7866" w:rsidP="00D710E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条件内容</w:t>
            </w:r>
          </w:p>
        </w:tc>
      </w:tr>
      <w:tr w:rsidR="00AA7866" w:rsidTr="00AE14F2">
        <w:trPr>
          <w:trHeight w:val="371"/>
        </w:trPr>
        <w:tc>
          <w:tcPr>
            <w:tcW w:w="992" w:type="dxa"/>
            <w:vAlign w:val="center"/>
          </w:tcPr>
          <w:p w:rsidR="00AA7866" w:rsidRDefault="00AA7866" w:rsidP="00D710E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7230" w:type="dxa"/>
            <w:vAlign w:val="center"/>
          </w:tcPr>
          <w:p w:rsidR="00AA7866" w:rsidRDefault="00AA7866" w:rsidP="00D710ED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明确了靶材的应用背景和使用环境</w:t>
            </w:r>
          </w:p>
        </w:tc>
      </w:tr>
      <w:tr w:rsidR="00AA7866" w:rsidTr="00AE14F2">
        <w:trPr>
          <w:trHeight w:val="139"/>
        </w:trPr>
        <w:tc>
          <w:tcPr>
            <w:tcW w:w="992" w:type="dxa"/>
            <w:vAlign w:val="center"/>
          </w:tcPr>
          <w:p w:rsidR="00AA7866" w:rsidRDefault="00AA7866" w:rsidP="00D710E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7230" w:type="dxa"/>
            <w:vAlign w:val="center"/>
          </w:tcPr>
          <w:p w:rsidR="00AA7866" w:rsidRDefault="00AA7866" w:rsidP="00D710ED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明确了靶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材</w:t>
            </w:r>
            <w:r w:rsidRPr="00AA7866">
              <w:rPr>
                <w:rFonts w:ascii="宋体" w:hAnsi="宋体" w:hint="eastAsia"/>
                <w:sz w:val="18"/>
                <w:szCs w:val="18"/>
              </w:rPr>
              <w:t>技术</w:t>
            </w:r>
            <w:proofErr w:type="gramEnd"/>
            <w:r w:rsidRPr="00AA7866">
              <w:rPr>
                <w:rFonts w:ascii="宋体" w:hAnsi="宋体" w:hint="eastAsia"/>
                <w:sz w:val="18"/>
                <w:szCs w:val="18"/>
              </w:rPr>
              <w:t>参数（成分、结构、微观组织、焊合率、内外部质量和图纸等）</w:t>
            </w:r>
            <w:r>
              <w:rPr>
                <w:rFonts w:ascii="宋体" w:hAnsi="宋体" w:hint="eastAsia"/>
                <w:sz w:val="18"/>
                <w:szCs w:val="18"/>
              </w:rPr>
              <w:t>内容</w:t>
            </w:r>
          </w:p>
        </w:tc>
      </w:tr>
      <w:tr w:rsidR="00AA7866" w:rsidTr="00AE14F2">
        <w:trPr>
          <w:trHeight w:val="139"/>
        </w:trPr>
        <w:tc>
          <w:tcPr>
            <w:tcW w:w="992" w:type="dxa"/>
            <w:vAlign w:val="center"/>
          </w:tcPr>
          <w:p w:rsidR="00AA7866" w:rsidRDefault="00AA7866" w:rsidP="00D710E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7230" w:type="dxa"/>
            <w:vAlign w:val="center"/>
          </w:tcPr>
          <w:p w:rsidR="00AA7866" w:rsidRDefault="00602DC2" w:rsidP="00D710ED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明确了靶材</w:t>
            </w:r>
            <w:r w:rsidRPr="00602DC2">
              <w:rPr>
                <w:rFonts w:ascii="宋体" w:hAnsi="宋体" w:hint="eastAsia"/>
                <w:sz w:val="18"/>
                <w:szCs w:val="18"/>
              </w:rPr>
              <w:t>制造工艺和工艺设备等内容</w:t>
            </w:r>
            <w:r w:rsidR="00894042">
              <w:rPr>
                <w:rFonts w:ascii="宋体" w:hAnsi="宋体" w:hint="eastAsia"/>
                <w:sz w:val="18"/>
                <w:szCs w:val="18"/>
              </w:rPr>
              <w:t>，提出了基本</w:t>
            </w:r>
            <w:r w:rsidR="00DB3EC0">
              <w:rPr>
                <w:rFonts w:ascii="宋体" w:hAnsi="宋体" w:hint="eastAsia"/>
                <w:sz w:val="18"/>
                <w:szCs w:val="18"/>
              </w:rPr>
              <w:t>实验室</w:t>
            </w:r>
            <w:r w:rsidR="00894042">
              <w:rPr>
                <w:rFonts w:ascii="宋体" w:hAnsi="宋体" w:hint="eastAsia"/>
                <w:sz w:val="18"/>
                <w:szCs w:val="18"/>
              </w:rPr>
              <w:t>技术方案</w:t>
            </w:r>
          </w:p>
        </w:tc>
      </w:tr>
    </w:tbl>
    <w:bookmarkEnd w:id="16"/>
    <w:p w:rsidR="0006037F" w:rsidRDefault="0006037F" w:rsidP="0006037F">
      <w:pPr>
        <w:pStyle w:val="a6"/>
        <w:ind w:left="0" w:hangingChars="49" w:hanging="105"/>
      </w:pPr>
      <w:r>
        <w:rPr>
          <w:rFonts w:hint="eastAsia"/>
        </w:rPr>
        <w:t>4</w:t>
      </w:r>
      <w:r>
        <w:t>.2.</w:t>
      </w:r>
      <w:r w:rsidR="00094691">
        <w:t>3</w:t>
      </w:r>
      <w:r>
        <w:t xml:space="preserve"> </w:t>
      </w:r>
      <w:r>
        <w:rPr>
          <w:rFonts w:hint="eastAsia"/>
        </w:rPr>
        <w:t>等级</w:t>
      </w:r>
      <w:r w:rsidR="00F943F8">
        <w:t>3</w:t>
      </w:r>
      <w:r>
        <w:rPr>
          <w:rFonts w:hint="eastAsia"/>
        </w:rPr>
        <w:t>应符合表</w:t>
      </w:r>
      <w:r w:rsidR="00F943F8">
        <w:t>4</w:t>
      </w:r>
      <w:r>
        <w:rPr>
          <w:rFonts w:hint="eastAsia"/>
        </w:rPr>
        <w:t>规定</w:t>
      </w:r>
    </w:p>
    <w:p w:rsidR="0006037F" w:rsidRDefault="0006037F" w:rsidP="0006037F">
      <w:pPr>
        <w:pStyle w:val="a6"/>
        <w:ind w:leftChars="0" w:left="0" w:firstLineChars="0" w:firstLine="0"/>
        <w:jc w:val="center"/>
        <w:rPr>
          <w:b/>
        </w:rPr>
      </w:pPr>
      <w:bookmarkStart w:id="17" w:name="_Hlk10730168"/>
      <w:r>
        <w:rPr>
          <w:rFonts w:hint="eastAsia"/>
          <w:b/>
        </w:rPr>
        <w:t>表</w:t>
      </w:r>
      <w:r w:rsidR="00F943F8">
        <w:rPr>
          <w:b/>
        </w:rPr>
        <w:t>4</w:t>
      </w:r>
      <w:r>
        <w:rPr>
          <w:rFonts w:hint="eastAsia"/>
          <w:b/>
        </w:rPr>
        <w:t xml:space="preserve">　等级</w:t>
      </w:r>
      <w:r w:rsidR="00F943F8">
        <w:rPr>
          <w:b/>
        </w:rPr>
        <w:t>3</w:t>
      </w:r>
      <w:r>
        <w:rPr>
          <w:rFonts w:hint="eastAsia"/>
          <w:b/>
        </w:rPr>
        <w:t>条件</w:t>
      </w:r>
    </w:p>
    <w:tbl>
      <w:tblPr>
        <w:tblW w:w="8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7230"/>
      </w:tblGrid>
      <w:tr w:rsidR="0006037F" w:rsidTr="00AE14F2">
        <w:trPr>
          <w:trHeight w:val="371"/>
        </w:trPr>
        <w:tc>
          <w:tcPr>
            <w:tcW w:w="992" w:type="dxa"/>
            <w:vAlign w:val="center"/>
          </w:tcPr>
          <w:p w:rsidR="0006037F" w:rsidRDefault="0006037F" w:rsidP="00E512F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序号</w:t>
            </w:r>
          </w:p>
        </w:tc>
        <w:tc>
          <w:tcPr>
            <w:tcW w:w="7230" w:type="dxa"/>
            <w:vAlign w:val="center"/>
          </w:tcPr>
          <w:p w:rsidR="0006037F" w:rsidRDefault="0006037F" w:rsidP="00E512F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条件内容</w:t>
            </w:r>
          </w:p>
        </w:tc>
      </w:tr>
      <w:tr w:rsidR="00894042" w:rsidTr="00AE14F2">
        <w:trPr>
          <w:trHeight w:val="371"/>
        </w:trPr>
        <w:tc>
          <w:tcPr>
            <w:tcW w:w="992" w:type="dxa"/>
            <w:vAlign w:val="center"/>
          </w:tcPr>
          <w:p w:rsidR="00894042" w:rsidRDefault="00894042" w:rsidP="00E512F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7230" w:type="dxa"/>
            <w:vAlign w:val="center"/>
          </w:tcPr>
          <w:p w:rsidR="00894042" w:rsidRDefault="00894042" w:rsidP="00E512F7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894042">
              <w:rPr>
                <w:rFonts w:ascii="宋体" w:hAnsi="宋体" w:hint="eastAsia"/>
                <w:sz w:val="18"/>
                <w:szCs w:val="18"/>
              </w:rPr>
              <w:t>确定了靶材制备的</w:t>
            </w:r>
            <w:r w:rsidR="00DB3EC0">
              <w:rPr>
                <w:rFonts w:ascii="宋体" w:hAnsi="宋体" w:hint="eastAsia"/>
                <w:sz w:val="18"/>
                <w:szCs w:val="18"/>
              </w:rPr>
              <w:t>实验室</w:t>
            </w:r>
            <w:r w:rsidRPr="00894042">
              <w:rPr>
                <w:rFonts w:ascii="宋体" w:hAnsi="宋体" w:hint="eastAsia"/>
                <w:sz w:val="18"/>
                <w:szCs w:val="18"/>
              </w:rPr>
              <w:t>实施方案</w:t>
            </w:r>
            <w:r w:rsidR="00636B96"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</w:tr>
      <w:tr w:rsidR="0006037F" w:rsidTr="00AE14F2">
        <w:trPr>
          <w:trHeight w:val="371"/>
        </w:trPr>
        <w:tc>
          <w:tcPr>
            <w:tcW w:w="992" w:type="dxa"/>
            <w:vAlign w:val="center"/>
          </w:tcPr>
          <w:p w:rsidR="0006037F" w:rsidRDefault="00636B96" w:rsidP="00E512F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7230" w:type="dxa"/>
            <w:vAlign w:val="center"/>
          </w:tcPr>
          <w:p w:rsidR="0006037F" w:rsidRDefault="0006037F" w:rsidP="00E512F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完成</w:t>
            </w:r>
            <w:r w:rsidR="00106DD1">
              <w:rPr>
                <w:rFonts w:ascii="宋体" w:hAnsi="宋体" w:hint="eastAsia"/>
                <w:sz w:val="18"/>
                <w:szCs w:val="18"/>
              </w:rPr>
              <w:t>了</w:t>
            </w:r>
            <w:r>
              <w:rPr>
                <w:rFonts w:ascii="宋体" w:hAnsi="宋体" w:hint="eastAsia"/>
                <w:sz w:val="18"/>
                <w:szCs w:val="18"/>
              </w:rPr>
              <w:t>靶材</w:t>
            </w:r>
            <w:r w:rsidR="00106DD1">
              <w:rPr>
                <w:rFonts w:ascii="宋体" w:hAnsi="宋体" w:hint="eastAsia"/>
                <w:sz w:val="18"/>
                <w:szCs w:val="18"/>
              </w:rPr>
              <w:t>样品</w:t>
            </w:r>
            <w:r>
              <w:rPr>
                <w:rFonts w:ascii="宋体" w:hAnsi="宋体" w:hint="eastAsia"/>
                <w:sz w:val="18"/>
                <w:szCs w:val="18"/>
              </w:rPr>
              <w:t>制备的准备，原材料及相应的实验设备</w:t>
            </w:r>
          </w:p>
        </w:tc>
      </w:tr>
      <w:tr w:rsidR="0006037F" w:rsidTr="00AE14F2">
        <w:trPr>
          <w:trHeight w:val="139"/>
        </w:trPr>
        <w:tc>
          <w:tcPr>
            <w:tcW w:w="992" w:type="dxa"/>
            <w:vAlign w:val="center"/>
          </w:tcPr>
          <w:p w:rsidR="0006037F" w:rsidRDefault="00636B96" w:rsidP="00E512F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7230" w:type="dxa"/>
            <w:vAlign w:val="center"/>
          </w:tcPr>
          <w:p w:rsidR="0006037F" w:rsidRDefault="0006037F" w:rsidP="00E512F7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完成了靶材制备原理的验证</w:t>
            </w:r>
          </w:p>
        </w:tc>
      </w:tr>
      <w:tr w:rsidR="0006037F" w:rsidTr="00AE14F2">
        <w:trPr>
          <w:trHeight w:val="138"/>
        </w:trPr>
        <w:tc>
          <w:tcPr>
            <w:tcW w:w="992" w:type="dxa"/>
            <w:vAlign w:val="center"/>
          </w:tcPr>
          <w:p w:rsidR="0006037F" w:rsidRDefault="00106DD1" w:rsidP="00E512F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7230" w:type="dxa"/>
            <w:vAlign w:val="center"/>
          </w:tcPr>
          <w:p w:rsidR="0006037F" w:rsidRDefault="0006037F" w:rsidP="00E512F7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明确了靶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材结构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与性能的测试内容与方法</w:t>
            </w:r>
          </w:p>
        </w:tc>
      </w:tr>
    </w:tbl>
    <w:p w:rsidR="007657B8" w:rsidRPr="0006037F" w:rsidRDefault="007657B8" w:rsidP="007657B8">
      <w:pPr>
        <w:pStyle w:val="a6"/>
        <w:ind w:left="0" w:hangingChars="49" w:hanging="105"/>
      </w:pPr>
    </w:p>
    <w:bookmarkEnd w:id="17"/>
    <w:p w:rsidR="00A32A30" w:rsidRDefault="00A32A30" w:rsidP="00A32A30">
      <w:pPr>
        <w:pStyle w:val="a6"/>
        <w:ind w:left="0" w:hangingChars="49" w:hanging="105"/>
      </w:pPr>
      <w:r>
        <w:rPr>
          <w:rFonts w:hint="eastAsia"/>
        </w:rPr>
        <w:t>4</w:t>
      </w:r>
      <w:r>
        <w:t>.2.</w:t>
      </w:r>
      <w:r w:rsidR="00094691">
        <w:t xml:space="preserve">4 </w:t>
      </w:r>
      <w:r>
        <w:rPr>
          <w:rFonts w:hint="eastAsia"/>
        </w:rPr>
        <w:t>等级</w:t>
      </w:r>
      <w:r w:rsidR="00636B96">
        <w:t>4</w:t>
      </w:r>
      <w:r>
        <w:rPr>
          <w:rFonts w:hint="eastAsia"/>
        </w:rPr>
        <w:t>应符合表</w:t>
      </w:r>
      <w:r w:rsidR="00636B96">
        <w:t>5</w:t>
      </w:r>
      <w:r>
        <w:rPr>
          <w:rFonts w:hint="eastAsia"/>
        </w:rPr>
        <w:t>规定</w:t>
      </w:r>
    </w:p>
    <w:p w:rsidR="00A32A30" w:rsidRDefault="00A32A30" w:rsidP="00A32A30">
      <w:pPr>
        <w:pStyle w:val="a6"/>
        <w:ind w:leftChars="0" w:left="0" w:firstLineChars="0" w:firstLine="0"/>
        <w:jc w:val="center"/>
        <w:rPr>
          <w:b/>
        </w:rPr>
      </w:pPr>
      <w:r>
        <w:rPr>
          <w:rFonts w:hint="eastAsia"/>
          <w:b/>
        </w:rPr>
        <w:t>表</w:t>
      </w:r>
      <w:r w:rsidR="00636B96">
        <w:rPr>
          <w:b/>
        </w:rPr>
        <w:t>5</w:t>
      </w:r>
      <w:r>
        <w:rPr>
          <w:rFonts w:hint="eastAsia"/>
          <w:b/>
        </w:rPr>
        <w:t xml:space="preserve">　</w:t>
      </w:r>
      <w:bookmarkStart w:id="18" w:name="_Hlk10730188"/>
      <w:r>
        <w:rPr>
          <w:rFonts w:hint="eastAsia"/>
          <w:b/>
        </w:rPr>
        <w:t>等级</w:t>
      </w:r>
      <w:r w:rsidR="00636B96">
        <w:rPr>
          <w:b/>
        </w:rPr>
        <w:t>4</w:t>
      </w:r>
      <w:r>
        <w:rPr>
          <w:rFonts w:hint="eastAsia"/>
          <w:b/>
        </w:rPr>
        <w:t>条件</w:t>
      </w:r>
    </w:p>
    <w:tbl>
      <w:tblPr>
        <w:tblW w:w="8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229"/>
      </w:tblGrid>
      <w:tr w:rsidR="00A32A30" w:rsidTr="00AE14F2">
        <w:trPr>
          <w:trHeight w:val="454"/>
        </w:trPr>
        <w:tc>
          <w:tcPr>
            <w:tcW w:w="993" w:type="dxa"/>
            <w:vAlign w:val="center"/>
          </w:tcPr>
          <w:p w:rsidR="00A32A30" w:rsidRDefault="00A32A30" w:rsidP="00E512F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序号</w:t>
            </w:r>
          </w:p>
        </w:tc>
        <w:tc>
          <w:tcPr>
            <w:tcW w:w="7229" w:type="dxa"/>
            <w:vAlign w:val="center"/>
          </w:tcPr>
          <w:p w:rsidR="00A32A30" w:rsidRDefault="00A32A30" w:rsidP="00E512F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条件内容</w:t>
            </w:r>
          </w:p>
        </w:tc>
      </w:tr>
      <w:tr w:rsidR="00A32A30" w:rsidTr="00AE14F2">
        <w:trPr>
          <w:trHeight w:val="170"/>
        </w:trPr>
        <w:tc>
          <w:tcPr>
            <w:tcW w:w="993" w:type="dxa"/>
            <w:vAlign w:val="center"/>
          </w:tcPr>
          <w:p w:rsidR="00A32A30" w:rsidRDefault="00106DD1" w:rsidP="00E512F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229" w:type="dxa"/>
          </w:tcPr>
          <w:p w:rsidR="00A32A30" w:rsidRDefault="00A32A30" w:rsidP="00E512F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实现了实验室</w:t>
            </w:r>
            <w:r>
              <w:rPr>
                <w:rFonts w:ascii="宋体" w:hAnsi="宋体"/>
                <w:sz w:val="18"/>
                <w:szCs w:val="18"/>
              </w:rPr>
              <w:t>工艺贯通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制备出靶材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样品</w:t>
            </w:r>
          </w:p>
        </w:tc>
      </w:tr>
      <w:tr w:rsidR="00A32A30" w:rsidTr="00AE14F2">
        <w:trPr>
          <w:trHeight w:val="170"/>
        </w:trPr>
        <w:tc>
          <w:tcPr>
            <w:tcW w:w="993" w:type="dxa"/>
            <w:vAlign w:val="center"/>
          </w:tcPr>
          <w:p w:rsidR="00A32A30" w:rsidRDefault="00106DD1" w:rsidP="00E512F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7229" w:type="dxa"/>
          </w:tcPr>
          <w:p w:rsidR="00A32A30" w:rsidRDefault="00A32A30" w:rsidP="00E512F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完成了结构和主要性能的</w:t>
            </w:r>
            <w:r>
              <w:rPr>
                <w:rFonts w:ascii="宋体" w:hAnsi="宋体" w:hint="eastAsia"/>
                <w:sz w:val="18"/>
                <w:szCs w:val="18"/>
              </w:rPr>
              <w:t>实验室</w:t>
            </w:r>
            <w:r w:rsidR="00EC15B2">
              <w:rPr>
                <w:rFonts w:ascii="宋体" w:hAnsi="宋体" w:hint="eastAsia"/>
                <w:sz w:val="18"/>
                <w:szCs w:val="18"/>
              </w:rPr>
              <w:t>环境</w:t>
            </w:r>
            <w:r>
              <w:rPr>
                <w:rFonts w:ascii="宋体" w:hAnsi="宋体"/>
                <w:sz w:val="18"/>
                <w:szCs w:val="18"/>
              </w:rPr>
              <w:t>测试</w:t>
            </w:r>
          </w:p>
        </w:tc>
      </w:tr>
      <w:tr w:rsidR="00A32A30" w:rsidTr="00AE14F2">
        <w:trPr>
          <w:trHeight w:val="170"/>
        </w:trPr>
        <w:tc>
          <w:tcPr>
            <w:tcW w:w="993" w:type="dxa"/>
            <w:vAlign w:val="center"/>
          </w:tcPr>
          <w:p w:rsidR="00A32A30" w:rsidRDefault="00106DD1" w:rsidP="00E512F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7229" w:type="dxa"/>
          </w:tcPr>
          <w:p w:rsidR="00A32A30" w:rsidRDefault="00636B96" w:rsidP="00E512F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部分</w:t>
            </w:r>
            <w:r w:rsidR="00A32A30" w:rsidRPr="00A61939">
              <w:rPr>
                <w:rFonts w:ascii="宋体" w:hAnsi="宋体" w:hint="eastAsia"/>
                <w:sz w:val="18"/>
                <w:szCs w:val="18"/>
              </w:rPr>
              <w:t>测试结果满足关键技术指标要求</w:t>
            </w:r>
          </w:p>
        </w:tc>
      </w:tr>
      <w:tr w:rsidR="00636B96" w:rsidTr="00AE14F2">
        <w:trPr>
          <w:trHeight w:val="170"/>
        </w:trPr>
        <w:tc>
          <w:tcPr>
            <w:tcW w:w="993" w:type="dxa"/>
            <w:vAlign w:val="center"/>
          </w:tcPr>
          <w:p w:rsidR="00636B96" w:rsidRDefault="00636B96" w:rsidP="00E512F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7229" w:type="dxa"/>
          </w:tcPr>
          <w:p w:rsidR="00636B96" w:rsidRDefault="00636B96" w:rsidP="00E512F7">
            <w:pPr>
              <w:rPr>
                <w:rFonts w:ascii="宋体" w:hAnsi="宋体"/>
                <w:sz w:val="18"/>
                <w:szCs w:val="18"/>
              </w:rPr>
            </w:pPr>
            <w:r w:rsidRPr="00636B96">
              <w:rPr>
                <w:rFonts w:ascii="宋体" w:hAnsi="宋体" w:hint="eastAsia"/>
                <w:sz w:val="18"/>
                <w:szCs w:val="18"/>
              </w:rPr>
              <w:t>靶</w:t>
            </w:r>
            <w:proofErr w:type="gramStart"/>
            <w:r w:rsidRPr="00636B96">
              <w:rPr>
                <w:rFonts w:ascii="宋体" w:hAnsi="宋体" w:hint="eastAsia"/>
                <w:sz w:val="18"/>
                <w:szCs w:val="18"/>
              </w:rPr>
              <w:t>材技术</w:t>
            </w:r>
            <w:proofErr w:type="gramEnd"/>
            <w:r w:rsidRPr="00636B96">
              <w:rPr>
                <w:rFonts w:ascii="宋体" w:hAnsi="宋体" w:hint="eastAsia"/>
                <w:sz w:val="18"/>
                <w:szCs w:val="18"/>
              </w:rPr>
              <w:t>应用的可行性得到验证</w:t>
            </w:r>
          </w:p>
        </w:tc>
      </w:tr>
      <w:tr w:rsidR="00094691" w:rsidTr="00AE14F2">
        <w:trPr>
          <w:trHeight w:val="170"/>
        </w:trPr>
        <w:tc>
          <w:tcPr>
            <w:tcW w:w="993" w:type="dxa"/>
            <w:vAlign w:val="center"/>
          </w:tcPr>
          <w:p w:rsidR="00094691" w:rsidRDefault="00094691" w:rsidP="00E512F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7229" w:type="dxa"/>
          </w:tcPr>
          <w:p w:rsidR="00094691" w:rsidRPr="00636B96" w:rsidRDefault="00094691" w:rsidP="00E512F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实验室工艺条件下保证靶材样品的实现性、稳定性和可重复性，</w:t>
            </w:r>
            <w:r w:rsidRPr="00094691">
              <w:rPr>
                <w:rFonts w:ascii="宋体" w:hAnsi="宋体" w:hint="eastAsia"/>
                <w:sz w:val="18"/>
                <w:szCs w:val="18"/>
              </w:rPr>
              <w:t>提出了工程化转化实施方案</w:t>
            </w:r>
          </w:p>
        </w:tc>
      </w:tr>
      <w:bookmarkEnd w:id="18"/>
    </w:tbl>
    <w:p w:rsidR="007657B8" w:rsidRPr="00A32A30" w:rsidRDefault="007657B8" w:rsidP="007657B8">
      <w:pPr>
        <w:pStyle w:val="a6"/>
        <w:ind w:left="0" w:hangingChars="49" w:hanging="105"/>
      </w:pPr>
    </w:p>
    <w:p w:rsidR="00E512F7" w:rsidRDefault="00E512F7" w:rsidP="00E512F7">
      <w:pPr>
        <w:pStyle w:val="a6"/>
        <w:ind w:left="0" w:hangingChars="49" w:hanging="105"/>
      </w:pPr>
      <w:bookmarkStart w:id="19" w:name="_Hlk2608774"/>
      <w:r>
        <w:rPr>
          <w:rFonts w:hint="eastAsia"/>
        </w:rPr>
        <w:t>4</w:t>
      </w:r>
      <w:r>
        <w:t>.2.</w:t>
      </w:r>
      <w:r w:rsidR="00094691">
        <w:t>5</w:t>
      </w:r>
      <w:r>
        <w:t xml:space="preserve"> </w:t>
      </w:r>
      <w:r>
        <w:rPr>
          <w:rFonts w:hint="eastAsia"/>
        </w:rPr>
        <w:t>等级</w:t>
      </w:r>
      <w:r w:rsidR="00094691">
        <w:t>5</w:t>
      </w:r>
      <w:r>
        <w:rPr>
          <w:rFonts w:hint="eastAsia"/>
        </w:rPr>
        <w:t>应符合表</w:t>
      </w:r>
      <w:r w:rsidR="00094691">
        <w:t>6</w:t>
      </w:r>
      <w:r>
        <w:rPr>
          <w:rFonts w:hint="eastAsia"/>
        </w:rPr>
        <w:t>规定</w:t>
      </w:r>
    </w:p>
    <w:p w:rsidR="00E512F7" w:rsidRDefault="00E512F7" w:rsidP="00E512F7">
      <w:pPr>
        <w:pStyle w:val="a6"/>
        <w:ind w:leftChars="0" w:left="0" w:firstLineChars="0" w:firstLine="0"/>
        <w:jc w:val="center"/>
        <w:rPr>
          <w:b/>
        </w:rPr>
      </w:pPr>
      <w:r>
        <w:rPr>
          <w:rFonts w:hint="eastAsia"/>
          <w:b/>
        </w:rPr>
        <w:t>表</w:t>
      </w:r>
      <w:r w:rsidR="00094691">
        <w:rPr>
          <w:b/>
        </w:rPr>
        <w:t>6</w:t>
      </w:r>
      <w:r>
        <w:rPr>
          <w:rFonts w:hint="eastAsia"/>
          <w:b/>
        </w:rPr>
        <w:t xml:space="preserve">　</w:t>
      </w:r>
      <w:bookmarkStart w:id="20" w:name="_Hlk10730216"/>
      <w:r>
        <w:rPr>
          <w:rFonts w:hint="eastAsia"/>
          <w:b/>
        </w:rPr>
        <w:t>等级</w:t>
      </w:r>
      <w:r w:rsidR="00094691">
        <w:rPr>
          <w:b/>
        </w:rPr>
        <w:t>5</w:t>
      </w:r>
      <w:r>
        <w:rPr>
          <w:rFonts w:hint="eastAsia"/>
          <w:b/>
        </w:rPr>
        <w:t>条件</w:t>
      </w:r>
    </w:p>
    <w:tbl>
      <w:tblPr>
        <w:tblW w:w="8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229"/>
      </w:tblGrid>
      <w:tr w:rsidR="00E512F7" w:rsidTr="00AE14F2">
        <w:trPr>
          <w:trHeight w:val="421"/>
        </w:trPr>
        <w:tc>
          <w:tcPr>
            <w:tcW w:w="993" w:type="dxa"/>
            <w:vAlign w:val="center"/>
          </w:tcPr>
          <w:bookmarkEnd w:id="19"/>
          <w:p w:rsidR="00E512F7" w:rsidRDefault="00E512F7" w:rsidP="00E512F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序号</w:t>
            </w:r>
          </w:p>
        </w:tc>
        <w:tc>
          <w:tcPr>
            <w:tcW w:w="7229" w:type="dxa"/>
            <w:vAlign w:val="center"/>
          </w:tcPr>
          <w:p w:rsidR="00E512F7" w:rsidRDefault="00E512F7" w:rsidP="00E512F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条件内容</w:t>
            </w:r>
          </w:p>
        </w:tc>
      </w:tr>
      <w:tr w:rsidR="00145735" w:rsidTr="00AE14F2">
        <w:trPr>
          <w:trHeight w:val="421"/>
        </w:trPr>
        <w:tc>
          <w:tcPr>
            <w:tcW w:w="993" w:type="dxa"/>
            <w:vAlign w:val="center"/>
          </w:tcPr>
          <w:p w:rsidR="00145735" w:rsidRDefault="00145735" w:rsidP="00E512F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7229" w:type="dxa"/>
            <w:vAlign w:val="center"/>
          </w:tcPr>
          <w:p w:rsidR="00145735" w:rsidRDefault="00145735" w:rsidP="00145735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试制工艺流程贯通，</w:t>
            </w:r>
            <w:r w:rsidRPr="00537CC1">
              <w:rPr>
                <w:rFonts w:ascii="宋体" w:hAnsi="宋体" w:hint="eastAsia"/>
                <w:sz w:val="18"/>
                <w:szCs w:val="18"/>
              </w:rPr>
              <w:t>获得了</w:t>
            </w:r>
            <w:r>
              <w:rPr>
                <w:rFonts w:ascii="宋体" w:hAnsi="宋体" w:hint="eastAsia"/>
                <w:sz w:val="18"/>
                <w:szCs w:val="18"/>
              </w:rPr>
              <w:t>靶材试</w:t>
            </w:r>
            <w:r w:rsidRPr="00537CC1">
              <w:rPr>
                <w:rFonts w:ascii="宋体" w:hAnsi="宋体" w:hint="eastAsia"/>
                <w:sz w:val="18"/>
                <w:szCs w:val="18"/>
              </w:rPr>
              <w:t>制品</w:t>
            </w:r>
          </w:p>
        </w:tc>
      </w:tr>
      <w:tr w:rsidR="00EC15B2" w:rsidTr="00AE14F2">
        <w:trPr>
          <w:trHeight w:val="421"/>
        </w:trPr>
        <w:tc>
          <w:tcPr>
            <w:tcW w:w="993" w:type="dxa"/>
            <w:vAlign w:val="center"/>
          </w:tcPr>
          <w:p w:rsidR="00EC15B2" w:rsidRDefault="00EC15B2" w:rsidP="00E512F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229" w:type="dxa"/>
            <w:vAlign w:val="center"/>
          </w:tcPr>
          <w:p w:rsidR="00EC15B2" w:rsidRDefault="00EC15B2" w:rsidP="00145735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EC15B2">
              <w:rPr>
                <w:rFonts w:ascii="宋体" w:hAnsi="宋体" w:hint="eastAsia"/>
                <w:sz w:val="18"/>
                <w:szCs w:val="18"/>
              </w:rPr>
              <w:t>靶材试制品的结构和性能通过实验室环境测试验证</w:t>
            </w:r>
          </w:p>
        </w:tc>
      </w:tr>
      <w:tr w:rsidR="00145735" w:rsidTr="00AE14F2">
        <w:trPr>
          <w:trHeight w:val="421"/>
        </w:trPr>
        <w:tc>
          <w:tcPr>
            <w:tcW w:w="993" w:type="dxa"/>
            <w:vAlign w:val="center"/>
          </w:tcPr>
          <w:p w:rsidR="00145735" w:rsidRDefault="00EC15B2" w:rsidP="00E512F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7229" w:type="dxa"/>
            <w:vAlign w:val="center"/>
          </w:tcPr>
          <w:p w:rsidR="00145735" w:rsidRDefault="00145735" w:rsidP="00145735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依据靶材工程化实施方案，开展系统集成的初步研究，对关键试制工艺进行</w:t>
            </w:r>
            <w:r w:rsidR="00643921">
              <w:rPr>
                <w:rFonts w:ascii="宋体" w:hAnsi="宋体" w:hint="eastAsia"/>
                <w:sz w:val="18"/>
                <w:szCs w:val="18"/>
              </w:rPr>
              <w:t>了评估</w:t>
            </w:r>
          </w:p>
        </w:tc>
      </w:tr>
      <w:tr w:rsidR="00145735" w:rsidTr="00AE14F2">
        <w:trPr>
          <w:trHeight w:val="421"/>
        </w:trPr>
        <w:tc>
          <w:tcPr>
            <w:tcW w:w="993" w:type="dxa"/>
            <w:vAlign w:val="center"/>
          </w:tcPr>
          <w:p w:rsidR="00145735" w:rsidRDefault="00EC15B2" w:rsidP="00E512F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7229" w:type="dxa"/>
            <w:vAlign w:val="center"/>
          </w:tcPr>
          <w:p w:rsidR="00145735" w:rsidRDefault="00643921" w:rsidP="00145735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进行了初步的故障模式及影响分析（F</w:t>
            </w:r>
            <w:r>
              <w:rPr>
                <w:rFonts w:ascii="宋体" w:hAnsi="宋体"/>
                <w:sz w:val="18"/>
                <w:szCs w:val="18"/>
              </w:rPr>
              <w:t>MEA</w:t>
            </w:r>
            <w:r>
              <w:rPr>
                <w:rFonts w:ascii="宋体" w:hAnsi="宋体" w:hint="eastAsia"/>
                <w:sz w:val="18"/>
                <w:szCs w:val="18"/>
              </w:rPr>
              <w:t>）或风险展开分析</w:t>
            </w:r>
          </w:p>
        </w:tc>
      </w:tr>
      <w:bookmarkEnd w:id="20"/>
    </w:tbl>
    <w:p w:rsidR="007657B8" w:rsidRPr="00E512F7" w:rsidRDefault="007657B8" w:rsidP="007657B8">
      <w:pPr>
        <w:pStyle w:val="a6"/>
        <w:ind w:left="0" w:hangingChars="49" w:hanging="105"/>
      </w:pPr>
    </w:p>
    <w:p w:rsidR="00B76B90" w:rsidRDefault="00B76B90" w:rsidP="00B76B90">
      <w:pPr>
        <w:pStyle w:val="a6"/>
        <w:ind w:left="0" w:hangingChars="49" w:hanging="105"/>
      </w:pPr>
      <w:r>
        <w:rPr>
          <w:rFonts w:hint="eastAsia"/>
        </w:rPr>
        <w:t>4</w:t>
      </w:r>
      <w:r>
        <w:t>.2.</w:t>
      </w:r>
      <w:r w:rsidR="001D471E">
        <w:t>6</w:t>
      </w:r>
      <w:r>
        <w:t xml:space="preserve"> </w:t>
      </w:r>
      <w:r>
        <w:rPr>
          <w:rFonts w:hint="eastAsia"/>
        </w:rPr>
        <w:t>等级</w:t>
      </w:r>
      <w:r w:rsidR="001D471E">
        <w:t>6</w:t>
      </w:r>
      <w:r>
        <w:rPr>
          <w:rFonts w:hint="eastAsia"/>
        </w:rPr>
        <w:t>应符合表</w:t>
      </w:r>
      <w:r w:rsidR="001D471E">
        <w:t>7</w:t>
      </w:r>
      <w:r>
        <w:rPr>
          <w:rFonts w:hint="eastAsia"/>
        </w:rPr>
        <w:t>规定</w:t>
      </w:r>
    </w:p>
    <w:p w:rsidR="00B76B90" w:rsidRDefault="00B76B90" w:rsidP="00B76B90">
      <w:pPr>
        <w:pStyle w:val="a6"/>
        <w:ind w:leftChars="0" w:left="0" w:firstLineChars="0" w:firstLine="0"/>
        <w:jc w:val="center"/>
        <w:rPr>
          <w:b/>
        </w:rPr>
      </w:pPr>
      <w:r>
        <w:rPr>
          <w:rFonts w:hint="eastAsia"/>
          <w:b/>
        </w:rPr>
        <w:t>表</w:t>
      </w:r>
      <w:r w:rsidR="001D471E">
        <w:rPr>
          <w:b/>
        </w:rPr>
        <w:t xml:space="preserve">7 </w:t>
      </w:r>
      <w:bookmarkStart w:id="21" w:name="_Hlk10730252"/>
      <w:r w:rsidR="001D471E">
        <w:rPr>
          <w:b/>
        </w:rPr>
        <w:t xml:space="preserve"> </w:t>
      </w:r>
      <w:r>
        <w:rPr>
          <w:rFonts w:hint="eastAsia"/>
          <w:b/>
        </w:rPr>
        <w:t>等级</w:t>
      </w:r>
      <w:r w:rsidR="001D471E">
        <w:rPr>
          <w:b/>
        </w:rPr>
        <w:t>6</w:t>
      </w:r>
      <w:r>
        <w:rPr>
          <w:rFonts w:hint="eastAsia"/>
          <w:b/>
        </w:rPr>
        <w:t>条件</w:t>
      </w:r>
    </w:p>
    <w:tbl>
      <w:tblPr>
        <w:tblW w:w="82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229"/>
      </w:tblGrid>
      <w:tr w:rsidR="00B76B90" w:rsidRPr="006C704D" w:rsidTr="00AE14F2">
        <w:tc>
          <w:tcPr>
            <w:tcW w:w="993" w:type="dxa"/>
          </w:tcPr>
          <w:p w:rsidR="00B76B90" w:rsidRPr="006C704D" w:rsidRDefault="00B76B90" w:rsidP="00045B9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C704D">
              <w:rPr>
                <w:rFonts w:ascii="宋体" w:hAnsi="宋体"/>
                <w:sz w:val="18"/>
                <w:szCs w:val="18"/>
              </w:rPr>
              <w:t>序号</w:t>
            </w:r>
          </w:p>
        </w:tc>
        <w:tc>
          <w:tcPr>
            <w:tcW w:w="7229" w:type="dxa"/>
          </w:tcPr>
          <w:p w:rsidR="00B76B90" w:rsidRPr="006C704D" w:rsidRDefault="00B76B90" w:rsidP="00045B9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C704D">
              <w:rPr>
                <w:rFonts w:ascii="宋体" w:hAnsi="宋体"/>
                <w:sz w:val="18"/>
                <w:szCs w:val="18"/>
              </w:rPr>
              <w:t>条件内容</w:t>
            </w:r>
          </w:p>
        </w:tc>
      </w:tr>
      <w:tr w:rsidR="00B76B90" w:rsidRPr="006C704D" w:rsidTr="00AE14F2">
        <w:tc>
          <w:tcPr>
            <w:tcW w:w="993" w:type="dxa"/>
            <w:vAlign w:val="center"/>
          </w:tcPr>
          <w:p w:rsidR="00B76B90" w:rsidRPr="006C704D" w:rsidRDefault="00B76B90" w:rsidP="00045B9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C704D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229" w:type="dxa"/>
          </w:tcPr>
          <w:p w:rsidR="00B76B90" w:rsidRPr="006C704D" w:rsidRDefault="00B76B90" w:rsidP="00045B95">
            <w:pPr>
              <w:rPr>
                <w:rFonts w:ascii="宋体" w:hAnsi="宋体"/>
                <w:sz w:val="18"/>
                <w:szCs w:val="18"/>
              </w:rPr>
            </w:pPr>
            <w:r w:rsidRPr="006C704D">
              <w:rPr>
                <w:rFonts w:ascii="宋体" w:hAnsi="宋体"/>
                <w:sz w:val="18"/>
                <w:szCs w:val="18"/>
              </w:rPr>
              <w:t>完成</w:t>
            </w:r>
            <w:r>
              <w:rPr>
                <w:rFonts w:ascii="宋体" w:hAnsi="宋体" w:hint="eastAsia"/>
                <w:sz w:val="18"/>
                <w:szCs w:val="18"/>
              </w:rPr>
              <w:t>靶材试制品验证件</w:t>
            </w:r>
            <w:r w:rsidRPr="006C704D">
              <w:rPr>
                <w:rFonts w:ascii="宋体" w:hAnsi="宋体" w:hint="eastAsia"/>
                <w:sz w:val="18"/>
                <w:szCs w:val="18"/>
              </w:rPr>
              <w:t>的</w:t>
            </w:r>
            <w:r w:rsidRPr="006C704D">
              <w:rPr>
                <w:rFonts w:ascii="宋体" w:hAnsi="宋体"/>
                <w:sz w:val="18"/>
                <w:szCs w:val="18"/>
              </w:rPr>
              <w:t>制备</w:t>
            </w:r>
          </w:p>
        </w:tc>
      </w:tr>
      <w:tr w:rsidR="00B76B90" w:rsidRPr="006C704D" w:rsidTr="00AE14F2">
        <w:tc>
          <w:tcPr>
            <w:tcW w:w="993" w:type="dxa"/>
            <w:vAlign w:val="center"/>
          </w:tcPr>
          <w:p w:rsidR="00B76B90" w:rsidRPr="006C704D" w:rsidRDefault="00B76B90" w:rsidP="00045B9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C704D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229" w:type="dxa"/>
          </w:tcPr>
          <w:p w:rsidR="00B76B90" w:rsidRPr="006C704D" w:rsidRDefault="00B76B90" w:rsidP="00045B95">
            <w:pPr>
              <w:rPr>
                <w:rFonts w:ascii="宋体" w:hAnsi="宋体"/>
                <w:sz w:val="18"/>
                <w:szCs w:val="18"/>
              </w:rPr>
            </w:pPr>
            <w:r w:rsidRPr="006C704D">
              <w:rPr>
                <w:rFonts w:ascii="宋体" w:hAnsi="宋体" w:hint="eastAsia"/>
                <w:sz w:val="18"/>
                <w:szCs w:val="18"/>
              </w:rPr>
              <w:t>制定了完整的试验验证和测试方法</w:t>
            </w:r>
          </w:p>
        </w:tc>
      </w:tr>
      <w:tr w:rsidR="00B76B90" w:rsidRPr="006C704D" w:rsidTr="00AE14F2">
        <w:tc>
          <w:tcPr>
            <w:tcW w:w="993" w:type="dxa"/>
            <w:vAlign w:val="center"/>
          </w:tcPr>
          <w:p w:rsidR="00B76B90" w:rsidRPr="006C704D" w:rsidRDefault="00B76B90" w:rsidP="00045B9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C704D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7229" w:type="dxa"/>
          </w:tcPr>
          <w:p w:rsidR="00B76B90" w:rsidRPr="006C704D" w:rsidRDefault="00B76B90" w:rsidP="00045B95">
            <w:pPr>
              <w:rPr>
                <w:rFonts w:ascii="宋体" w:hAnsi="宋体"/>
                <w:sz w:val="18"/>
                <w:szCs w:val="18"/>
              </w:rPr>
            </w:pPr>
            <w:r w:rsidRPr="00B76B90">
              <w:rPr>
                <w:rFonts w:ascii="宋体" w:hAnsi="宋体" w:hint="eastAsia"/>
                <w:sz w:val="18"/>
                <w:szCs w:val="18"/>
              </w:rPr>
              <w:t>试制品验证件</w:t>
            </w:r>
            <w:r>
              <w:rPr>
                <w:rFonts w:ascii="宋体" w:hAnsi="宋体" w:hint="eastAsia"/>
                <w:sz w:val="18"/>
                <w:szCs w:val="18"/>
              </w:rPr>
              <w:t>通过了模拟</w:t>
            </w:r>
            <w:r w:rsidRPr="006C704D">
              <w:rPr>
                <w:rFonts w:ascii="宋体" w:hAnsi="宋体"/>
                <w:sz w:val="18"/>
                <w:szCs w:val="18"/>
              </w:rPr>
              <w:t>环境测试</w:t>
            </w:r>
            <w:r w:rsidR="00D02017">
              <w:rPr>
                <w:rFonts w:ascii="宋体" w:hAnsi="宋体" w:hint="eastAsia"/>
                <w:sz w:val="18"/>
                <w:szCs w:val="18"/>
              </w:rPr>
              <w:t>，分析了模拟环境和实验室环境的差异</w:t>
            </w:r>
          </w:p>
        </w:tc>
      </w:tr>
      <w:tr w:rsidR="00D02017" w:rsidRPr="006C704D" w:rsidTr="00AE14F2">
        <w:tc>
          <w:tcPr>
            <w:tcW w:w="993" w:type="dxa"/>
            <w:vAlign w:val="center"/>
          </w:tcPr>
          <w:p w:rsidR="00D02017" w:rsidRPr="006C704D" w:rsidRDefault="00D02017" w:rsidP="00045B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4</w:t>
            </w:r>
          </w:p>
        </w:tc>
        <w:tc>
          <w:tcPr>
            <w:tcW w:w="7229" w:type="dxa"/>
          </w:tcPr>
          <w:p w:rsidR="00D02017" w:rsidRPr="00B76B90" w:rsidRDefault="00D02017" w:rsidP="00045B95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明确了关键生产工艺，</w:t>
            </w:r>
            <w:r w:rsidR="00AB30DF" w:rsidRPr="00AB30DF">
              <w:rPr>
                <w:rFonts w:ascii="宋体" w:hAnsi="宋体" w:hint="eastAsia"/>
                <w:sz w:val="18"/>
                <w:szCs w:val="18"/>
              </w:rPr>
              <w:t>进行故障模式及影响分析</w:t>
            </w:r>
            <w:r w:rsidR="00AB30DF">
              <w:rPr>
                <w:rFonts w:ascii="宋体" w:hAnsi="宋体" w:hint="eastAsia"/>
                <w:sz w:val="18"/>
                <w:szCs w:val="18"/>
              </w:rPr>
              <w:t>（F</w:t>
            </w:r>
            <w:r w:rsidR="00AB30DF">
              <w:rPr>
                <w:rFonts w:ascii="宋体" w:hAnsi="宋体"/>
                <w:sz w:val="18"/>
                <w:szCs w:val="18"/>
              </w:rPr>
              <w:t>MEA</w:t>
            </w:r>
            <w:r w:rsidR="00AB30D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</w:tr>
      <w:bookmarkEnd w:id="21"/>
    </w:tbl>
    <w:p w:rsidR="007657B8" w:rsidRPr="00B76B90" w:rsidRDefault="007657B8" w:rsidP="007657B8">
      <w:pPr>
        <w:pStyle w:val="a6"/>
        <w:ind w:left="0" w:hangingChars="49" w:hanging="105"/>
      </w:pPr>
    </w:p>
    <w:p w:rsidR="006C1E62" w:rsidRDefault="006C1E62" w:rsidP="006C1E62">
      <w:pPr>
        <w:pStyle w:val="a6"/>
        <w:ind w:left="0" w:hangingChars="49" w:hanging="105"/>
      </w:pPr>
      <w:r>
        <w:rPr>
          <w:rFonts w:hint="eastAsia"/>
        </w:rPr>
        <w:t>4</w:t>
      </w:r>
      <w:r>
        <w:t>.2.</w:t>
      </w:r>
      <w:r w:rsidR="00AB30DF">
        <w:t>7</w:t>
      </w:r>
      <w:r>
        <w:t xml:space="preserve"> </w:t>
      </w:r>
      <w:r>
        <w:rPr>
          <w:rFonts w:hint="eastAsia"/>
        </w:rPr>
        <w:t>等级</w:t>
      </w:r>
      <w:r w:rsidR="00AB30DF">
        <w:t>7</w:t>
      </w:r>
      <w:r>
        <w:rPr>
          <w:rFonts w:hint="eastAsia"/>
        </w:rPr>
        <w:t>应符合表</w:t>
      </w:r>
      <w:r w:rsidR="00AB30DF">
        <w:t>8</w:t>
      </w:r>
      <w:r>
        <w:rPr>
          <w:rFonts w:hint="eastAsia"/>
        </w:rPr>
        <w:t>规定</w:t>
      </w:r>
    </w:p>
    <w:p w:rsidR="006C1E62" w:rsidRDefault="006C1E62" w:rsidP="006C1E62">
      <w:pPr>
        <w:pStyle w:val="a6"/>
        <w:ind w:leftChars="0" w:left="0" w:firstLineChars="0" w:firstLine="0"/>
        <w:jc w:val="center"/>
        <w:rPr>
          <w:b/>
        </w:rPr>
      </w:pPr>
      <w:r>
        <w:rPr>
          <w:rFonts w:hint="eastAsia"/>
          <w:b/>
        </w:rPr>
        <w:t>表</w:t>
      </w:r>
      <w:r w:rsidR="00AB30DF">
        <w:rPr>
          <w:b/>
        </w:rPr>
        <w:t>8</w:t>
      </w:r>
      <w:r>
        <w:rPr>
          <w:rFonts w:hint="eastAsia"/>
          <w:b/>
        </w:rPr>
        <w:t xml:space="preserve">　</w:t>
      </w:r>
      <w:bookmarkStart w:id="22" w:name="_Hlk10730266"/>
      <w:r>
        <w:rPr>
          <w:rFonts w:hint="eastAsia"/>
          <w:b/>
        </w:rPr>
        <w:t>等级</w:t>
      </w:r>
      <w:r w:rsidR="00AB30DF">
        <w:rPr>
          <w:b/>
        </w:rPr>
        <w:t>7</w:t>
      </w:r>
      <w:r>
        <w:rPr>
          <w:rFonts w:hint="eastAsia"/>
          <w:b/>
        </w:rPr>
        <w:t>条件</w:t>
      </w:r>
    </w:p>
    <w:tbl>
      <w:tblPr>
        <w:tblW w:w="82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229"/>
      </w:tblGrid>
      <w:tr w:rsidR="006C1E62" w:rsidRPr="006931C8" w:rsidTr="00AE14F2">
        <w:tc>
          <w:tcPr>
            <w:tcW w:w="993" w:type="dxa"/>
          </w:tcPr>
          <w:p w:rsidR="006C1E62" w:rsidRPr="006931C8" w:rsidRDefault="006C1E62" w:rsidP="00045B95">
            <w:pPr>
              <w:jc w:val="center"/>
              <w:rPr>
                <w:rFonts w:ascii="宋体" w:hAnsi="宋体"/>
                <w:sz w:val="18"/>
                <w:szCs w:val="18"/>
              </w:rPr>
            </w:pPr>
            <w:bookmarkStart w:id="23" w:name="_Hlk2610836"/>
            <w:r w:rsidRPr="006931C8">
              <w:rPr>
                <w:rFonts w:ascii="宋体" w:hAnsi="宋体"/>
                <w:sz w:val="18"/>
                <w:szCs w:val="18"/>
              </w:rPr>
              <w:t>序号</w:t>
            </w:r>
          </w:p>
        </w:tc>
        <w:tc>
          <w:tcPr>
            <w:tcW w:w="7229" w:type="dxa"/>
          </w:tcPr>
          <w:p w:rsidR="006C1E62" w:rsidRPr="006931C8" w:rsidRDefault="006C1E62" w:rsidP="00045B9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931C8">
              <w:rPr>
                <w:rFonts w:ascii="宋体" w:hAnsi="宋体"/>
                <w:sz w:val="18"/>
                <w:szCs w:val="18"/>
              </w:rPr>
              <w:t>条件内容</w:t>
            </w:r>
          </w:p>
        </w:tc>
      </w:tr>
      <w:tr w:rsidR="0023094E" w:rsidRPr="006931C8" w:rsidTr="00134857">
        <w:tc>
          <w:tcPr>
            <w:tcW w:w="993" w:type="dxa"/>
            <w:vAlign w:val="center"/>
          </w:tcPr>
          <w:p w:rsidR="0023094E" w:rsidRPr="006931C8" w:rsidRDefault="0023094E" w:rsidP="0023094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229" w:type="dxa"/>
          </w:tcPr>
          <w:p w:rsidR="0023094E" w:rsidRPr="006931C8" w:rsidRDefault="0023094E" w:rsidP="0023094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完成了试制品验证件在使用环境中的测试，并通过应用评价</w:t>
            </w:r>
          </w:p>
        </w:tc>
      </w:tr>
      <w:tr w:rsidR="006C1E62" w:rsidRPr="006931C8" w:rsidTr="00AE14F2">
        <w:tc>
          <w:tcPr>
            <w:tcW w:w="993" w:type="dxa"/>
            <w:vAlign w:val="center"/>
          </w:tcPr>
          <w:p w:rsidR="006C1E62" w:rsidRPr="006931C8" w:rsidRDefault="0023094E" w:rsidP="00045B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7229" w:type="dxa"/>
          </w:tcPr>
          <w:p w:rsidR="006C1E62" w:rsidRPr="006931C8" w:rsidRDefault="006C1E62" w:rsidP="00045B95">
            <w:pPr>
              <w:rPr>
                <w:rFonts w:ascii="宋体" w:hAnsi="宋体"/>
                <w:sz w:val="18"/>
                <w:szCs w:val="18"/>
              </w:rPr>
            </w:pPr>
            <w:bookmarkStart w:id="24" w:name="_Hlk10727314"/>
            <w:r w:rsidRPr="006931C8">
              <w:rPr>
                <w:rFonts w:ascii="宋体" w:hAnsi="宋体"/>
                <w:sz w:val="18"/>
                <w:szCs w:val="18"/>
              </w:rPr>
              <w:t>完成</w:t>
            </w:r>
            <w:r>
              <w:rPr>
                <w:rFonts w:ascii="宋体" w:hAnsi="宋体" w:hint="eastAsia"/>
                <w:sz w:val="18"/>
                <w:szCs w:val="18"/>
              </w:rPr>
              <w:t>靶材试制工艺流程优化</w:t>
            </w:r>
            <w:r w:rsidR="00410E83">
              <w:rPr>
                <w:rFonts w:ascii="宋体" w:hAnsi="宋体" w:hint="eastAsia"/>
                <w:sz w:val="18"/>
                <w:szCs w:val="18"/>
              </w:rPr>
              <w:t>，</w:t>
            </w:r>
            <w:r w:rsidR="00615788" w:rsidRPr="00615788">
              <w:rPr>
                <w:rFonts w:ascii="宋体" w:hAnsi="宋体" w:hint="eastAsia"/>
                <w:sz w:val="18"/>
                <w:szCs w:val="18"/>
              </w:rPr>
              <w:t>全面演示了技术的工程可行性</w:t>
            </w:r>
            <w:bookmarkEnd w:id="24"/>
          </w:p>
        </w:tc>
      </w:tr>
      <w:tr w:rsidR="006C1E62" w:rsidRPr="006931C8" w:rsidTr="00AE14F2">
        <w:tc>
          <w:tcPr>
            <w:tcW w:w="993" w:type="dxa"/>
            <w:vAlign w:val="center"/>
          </w:tcPr>
          <w:p w:rsidR="006C1E62" w:rsidRPr="006931C8" w:rsidRDefault="0023094E" w:rsidP="00045B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7229" w:type="dxa"/>
          </w:tcPr>
          <w:p w:rsidR="006C1E62" w:rsidRPr="006931C8" w:rsidRDefault="006C1E62" w:rsidP="00045B95">
            <w:pPr>
              <w:rPr>
                <w:rFonts w:ascii="宋体" w:hAnsi="宋体"/>
                <w:sz w:val="18"/>
                <w:szCs w:val="18"/>
              </w:rPr>
            </w:pPr>
            <w:r w:rsidRPr="006931C8">
              <w:rPr>
                <w:rFonts w:ascii="宋体" w:hAnsi="宋体"/>
                <w:sz w:val="18"/>
                <w:szCs w:val="18"/>
              </w:rPr>
              <w:t>完成了</w:t>
            </w:r>
            <w:r>
              <w:rPr>
                <w:rFonts w:ascii="宋体" w:hAnsi="宋体" w:hint="eastAsia"/>
                <w:sz w:val="18"/>
                <w:szCs w:val="18"/>
              </w:rPr>
              <w:t>试制品的工程化制备及性能评价</w:t>
            </w:r>
            <w:r w:rsidR="00410E83">
              <w:rPr>
                <w:rFonts w:ascii="宋体" w:hAnsi="宋体" w:hint="eastAsia"/>
                <w:sz w:val="18"/>
                <w:szCs w:val="18"/>
              </w:rPr>
              <w:t>，</w:t>
            </w:r>
            <w:r w:rsidR="00615788" w:rsidRPr="00615788">
              <w:rPr>
                <w:rFonts w:ascii="宋体" w:hAnsi="宋体" w:hint="eastAsia"/>
                <w:sz w:val="18"/>
                <w:szCs w:val="18"/>
              </w:rPr>
              <w:t>完成生产的演示验证</w:t>
            </w:r>
          </w:p>
        </w:tc>
      </w:tr>
      <w:bookmarkEnd w:id="22"/>
      <w:bookmarkEnd w:id="23"/>
    </w:tbl>
    <w:p w:rsidR="007657B8" w:rsidRPr="006C1E62" w:rsidRDefault="007657B8" w:rsidP="007657B8">
      <w:pPr>
        <w:pStyle w:val="a6"/>
        <w:ind w:left="0" w:hangingChars="49" w:hanging="105"/>
      </w:pPr>
    </w:p>
    <w:p w:rsidR="00555CC0" w:rsidRDefault="00555CC0" w:rsidP="00555CC0">
      <w:pPr>
        <w:pStyle w:val="a6"/>
        <w:ind w:left="0" w:hangingChars="49" w:hanging="105"/>
      </w:pPr>
      <w:bookmarkStart w:id="25" w:name="_Hlk2611139"/>
      <w:r>
        <w:rPr>
          <w:rFonts w:hint="eastAsia"/>
        </w:rPr>
        <w:t>4</w:t>
      </w:r>
      <w:r>
        <w:t>.2.</w:t>
      </w:r>
      <w:r w:rsidR="00615788">
        <w:t>8</w:t>
      </w:r>
      <w:r>
        <w:t xml:space="preserve"> </w:t>
      </w:r>
      <w:r>
        <w:rPr>
          <w:rFonts w:hint="eastAsia"/>
        </w:rPr>
        <w:t>等级</w:t>
      </w:r>
      <w:r w:rsidR="00615788">
        <w:t>8</w:t>
      </w:r>
      <w:r>
        <w:rPr>
          <w:rFonts w:hint="eastAsia"/>
        </w:rPr>
        <w:t>应符合表</w:t>
      </w:r>
      <w:r w:rsidR="00615788">
        <w:t>9</w:t>
      </w:r>
      <w:r>
        <w:rPr>
          <w:rFonts w:hint="eastAsia"/>
        </w:rPr>
        <w:t>规定</w:t>
      </w:r>
    </w:p>
    <w:p w:rsidR="00555CC0" w:rsidRDefault="00555CC0" w:rsidP="00555CC0">
      <w:pPr>
        <w:pStyle w:val="a6"/>
        <w:ind w:leftChars="0" w:left="0" w:firstLineChars="0" w:firstLine="0"/>
        <w:jc w:val="center"/>
        <w:rPr>
          <w:b/>
        </w:rPr>
      </w:pPr>
      <w:r>
        <w:rPr>
          <w:rFonts w:hint="eastAsia"/>
          <w:b/>
        </w:rPr>
        <w:t>表</w:t>
      </w:r>
      <w:r w:rsidR="00615788">
        <w:rPr>
          <w:b/>
        </w:rPr>
        <w:t>9</w:t>
      </w:r>
      <w:bookmarkStart w:id="26" w:name="_Hlk10730282"/>
      <w:r>
        <w:rPr>
          <w:rFonts w:hint="eastAsia"/>
          <w:b/>
        </w:rPr>
        <w:t xml:space="preserve">　等级</w:t>
      </w:r>
      <w:r w:rsidR="00615788">
        <w:rPr>
          <w:b/>
        </w:rPr>
        <w:t>8</w:t>
      </w:r>
      <w:r>
        <w:rPr>
          <w:rFonts w:hint="eastAsia"/>
          <w:b/>
        </w:rPr>
        <w:t>条件</w:t>
      </w:r>
    </w:p>
    <w:tbl>
      <w:tblPr>
        <w:tblW w:w="82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229"/>
      </w:tblGrid>
      <w:tr w:rsidR="00555CC0" w:rsidRPr="006931C8" w:rsidTr="00AE14F2">
        <w:tc>
          <w:tcPr>
            <w:tcW w:w="993" w:type="dxa"/>
          </w:tcPr>
          <w:p w:rsidR="00555CC0" w:rsidRPr="006931C8" w:rsidRDefault="00555CC0" w:rsidP="00045B9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931C8">
              <w:rPr>
                <w:rFonts w:ascii="宋体" w:hAnsi="宋体"/>
                <w:sz w:val="18"/>
                <w:szCs w:val="18"/>
              </w:rPr>
              <w:t>序号</w:t>
            </w:r>
          </w:p>
        </w:tc>
        <w:tc>
          <w:tcPr>
            <w:tcW w:w="7229" w:type="dxa"/>
          </w:tcPr>
          <w:p w:rsidR="00555CC0" w:rsidRPr="006931C8" w:rsidRDefault="00555CC0" w:rsidP="00045B9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931C8">
              <w:rPr>
                <w:rFonts w:ascii="宋体" w:hAnsi="宋体"/>
                <w:sz w:val="18"/>
                <w:szCs w:val="18"/>
              </w:rPr>
              <w:t>条件内容</w:t>
            </w:r>
          </w:p>
        </w:tc>
      </w:tr>
      <w:tr w:rsidR="00555CC0" w:rsidRPr="006931C8" w:rsidTr="00AE14F2">
        <w:tc>
          <w:tcPr>
            <w:tcW w:w="993" w:type="dxa"/>
            <w:vAlign w:val="center"/>
          </w:tcPr>
          <w:p w:rsidR="00555CC0" w:rsidRPr="006931C8" w:rsidRDefault="00555CC0" w:rsidP="00045B95">
            <w:pPr>
              <w:jc w:val="center"/>
              <w:rPr>
                <w:rFonts w:ascii="宋体" w:hAnsi="宋体"/>
                <w:sz w:val="18"/>
                <w:szCs w:val="18"/>
              </w:rPr>
            </w:pPr>
            <w:bookmarkStart w:id="27" w:name="_Hlk10728329"/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7229" w:type="dxa"/>
          </w:tcPr>
          <w:p w:rsidR="00555CC0" w:rsidRPr="006931C8" w:rsidRDefault="00555CC0" w:rsidP="00045B95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完成</w:t>
            </w:r>
            <w:r w:rsidR="0098005A">
              <w:rPr>
                <w:rFonts w:ascii="宋体" w:hAnsi="宋体" w:hint="eastAsia"/>
                <w:sz w:val="18"/>
                <w:szCs w:val="18"/>
              </w:rPr>
              <w:t>靶</w:t>
            </w:r>
            <w:proofErr w:type="gramStart"/>
            <w:r w:rsidR="0098005A">
              <w:rPr>
                <w:rFonts w:ascii="宋体" w:hAnsi="宋体" w:hint="eastAsia"/>
                <w:sz w:val="18"/>
                <w:szCs w:val="18"/>
              </w:rPr>
              <w:t>材</w:t>
            </w:r>
            <w:r>
              <w:rPr>
                <w:rFonts w:ascii="宋体" w:hAnsi="宋体" w:hint="eastAsia"/>
                <w:sz w:val="18"/>
                <w:szCs w:val="18"/>
              </w:rPr>
              <w:t>产品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验证件在使用环境中的全面测试和鉴定</w:t>
            </w:r>
            <w:r w:rsidR="00615788">
              <w:rPr>
                <w:rFonts w:ascii="宋体" w:hAnsi="宋体" w:hint="eastAsia"/>
                <w:sz w:val="18"/>
                <w:szCs w:val="18"/>
              </w:rPr>
              <w:t>，</w:t>
            </w:r>
            <w:r w:rsidR="00615788" w:rsidRPr="00615788">
              <w:rPr>
                <w:rFonts w:ascii="宋体" w:hAnsi="宋体" w:hint="eastAsia"/>
                <w:sz w:val="18"/>
                <w:szCs w:val="18"/>
              </w:rPr>
              <w:t>分析了</w:t>
            </w:r>
            <w:r w:rsidR="00615788">
              <w:rPr>
                <w:rFonts w:ascii="宋体" w:hAnsi="宋体" w:hint="eastAsia"/>
                <w:sz w:val="18"/>
                <w:szCs w:val="18"/>
              </w:rPr>
              <w:t>使用</w:t>
            </w:r>
            <w:r w:rsidR="00615788" w:rsidRPr="00615788">
              <w:rPr>
                <w:rFonts w:ascii="宋体" w:hAnsi="宋体" w:hint="eastAsia"/>
                <w:sz w:val="18"/>
                <w:szCs w:val="18"/>
              </w:rPr>
              <w:t>环境和</w:t>
            </w:r>
            <w:r w:rsidR="00615788">
              <w:rPr>
                <w:rFonts w:ascii="宋体" w:hAnsi="宋体" w:hint="eastAsia"/>
                <w:sz w:val="18"/>
                <w:szCs w:val="18"/>
              </w:rPr>
              <w:t>模拟</w:t>
            </w:r>
            <w:r w:rsidR="00615788" w:rsidRPr="00615788">
              <w:rPr>
                <w:rFonts w:ascii="宋体" w:hAnsi="宋体" w:hint="eastAsia"/>
                <w:sz w:val="18"/>
                <w:szCs w:val="18"/>
              </w:rPr>
              <w:t>环境的差异</w:t>
            </w:r>
          </w:p>
        </w:tc>
      </w:tr>
      <w:tr w:rsidR="00555CC0" w:rsidRPr="006931C8" w:rsidTr="00AE14F2">
        <w:tc>
          <w:tcPr>
            <w:tcW w:w="993" w:type="dxa"/>
            <w:vAlign w:val="center"/>
          </w:tcPr>
          <w:p w:rsidR="00555CC0" w:rsidRPr="006931C8" w:rsidRDefault="00064CE1" w:rsidP="00045B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7229" w:type="dxa"/>
          </w:tcPr>
          <w:p w:rsidR="00555CC0" w:rsidRPr="006931C8" w:rsidRDefault="00024CC2" w:rsidP="00045B95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生产线通过环境、安全、职业卫生等相关评审</w:t>
            </w:r>
          </w:p>
        </w:tc>
      </w:tr>
      <w:tr w:rsidR="00555CC0" w:rsidRPr="006931C8" w:rsidTr="00AE14F2">
        <w:tc>
          <w:tcPr>
            <w:tcW w:w="993" w:type="dxa"/>
            <w:vAlign w:val="center"/>
          </w:tcPr>
          <w:p w:rsidR="00555CC0" w:rsidRPr="006931C8" w:rsidRDefault="00064CE1" w:rsidP="00045B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7229" w:type="dxa"/>
          </w:tcPr>
          <w:p w:rsidR="00555CC0" w:rsidRPr="006931C8" w:rsidRDefault="00BD127F" w:rsidP="00045B95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工艺稳定，工艺文件完整，</w:t>
            </w:r>
            <w:r w:rsidR="00555CC0" w:rsidRPr="006931C8">
              <w:rPr>
                <w:rFonts w:ascii="宋体" w:hAnsi="宋体"/>
                <w:sz w:val="18"/>
                <w:szCs w:val="18"/>
              </w:rPr>
              <w:t>完成</w:t>
            </w:r>
            <w:r w:rsidR="00024CC2">
              <w:rPr>
                <w:rFonts w:ascii="宋体" w:hAnsi="宋体" w:hint="eastAsia"/>
                <w:sz w:val="18"/>
                <w:szCs w:val="18"/>
              </w:rPr>
              <w:t>产业化生产文件编制</w:t>
            </w:r>
          </w:p>
        </w:tc>
      </w:tr>
      <w:tr w:rsidR="00555CC0" w:rsidRPr="006931C8" w:rsidTr="00AE14F2">
        <w:tc>
          <w:tcPr>
            <w:tcW w:w="993" w:type="dxa"/>
            <w:vAlign w:val="center"/>
          </w:tcPr>
          <w:p w:rsidR="00555CC0" w:rsidRPr="006931C8" w:rsidRDefault="00064CE1" w:rsidP="00045B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7229" w:type="dxa"/>
          </w:tcPr>
          <w:p w:rsidR="00555CC0" w:rsidRPr="006931C8" w:rsidRDefault="00024CC2" w:rsidP="00045B95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掌握了产业化制备工艺技术</w:t>
            </w:r>
          </w:p>
        </w:tc>
      </w:tr>
      <w:tr w:rsidR="00064CE1" w:rsidRPr="006931C8" w:rsidTr="00AE14F2">
        <w:tc>
          <w:tcPr>
            <w:tcW w:w="993" w:type="dxa"/>
            <w:vAlign w:val="center"/>
          </w:tcPr>
          <w:p w:rsidR="00064CE1" w:rsidRPr="006931C8" w:rsidRDefault="00064CE1" w:rsidP="00064CE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7229" w:type="dxa"/>
          </w:tcPr>
          <w:p w:rsidR="00064CE1" w:rsidRPr="006931C8" w:rsidRDefault="00064CE1" w:rsidP="00064CE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完成规模生产装备的建设，生产线完整，具备小批量生产条件</w:t>
            </w:r>
          </w:p>
        </w:tc>
      </w:tr>
      <w:bookmarkEnd w:id="25"/>
      <w:bookmarkEnd w:id="26"/>
      <w:bookmarkEnd w:id="27"/>
    </w:tbl>
    <w:p w:rsidR="007657B8" w:rsidRDefault="007657B8" w:rsidP="007657B8">
      <w:pPr>
        <w:pStyle w:val="a6"/>
        <w:ind w:left="0" w:hangingChars="49" w:hanging="105"/>
      </w:pPr>
    </w:p>
    <w:p w:rsidR="00024CC2" w:rsidRDefault="00024CC2" w:rsidP="00024CC2">
      <w:pPr>
        <w:pStyle w:val="a6"/>
        <w:ind w:left="0" w:hangingChars="49" w:hanging="105"/>
      </w:pPr>
      <w:bookmarkStart w:id="28" w:name="_Hlk2612019"/>
      <w:r>
        <w:rPr>
          <w:rFonts w:hint="eastAsia"/>
        </w:rPr>
        <w:t>4</w:t>
      </w:r>
      <w:r>
        <w:t>.2.</w:t>
      </w:r>
      <w:r w:rsidR="00BD127F">
        <w:t>9</w:t>
      </w:r>
      <w:r>
        <w:t xml:space="preserve"> </w:t>
      </w:r>
      <w:r>
        <w:rPr>
          <w:rFonts w:hint="eastAsia"/>
        </w:rPr>
        <w:t>等级</w:t>
      </w:r>
      <w:r w:rsidR="00BD127F">
        <w:t>9</w:t>
      </w:r>
      <w:r>
        <w:rPr>
          <w:rFonts w:hint="eastAsia"/>
        </w:rPr>
        <w:t>应符合表</w:t>
      </w:r>
      <w:r w:rsidR="00BD127F">
        <w:t>10</w:t>
      </w:r>
      <w:r>
        <w:rPr>
          <w:rFonts w:hint="eastAsia"/>
        </w:rPr>
        <w:t>规定</w:t>
      </w:r>
    </w:p>
    <w:p w:rsidR="00024CC2" w:rsidRDefault="00024CC2" w:rsidP="00024CC2">
      <w:pPr>
        <w:pStyle w:val="a6"/>
        <w:ind w:leftChars="0" w:left="0" w:firstLineChars="0" w:firstLine="0"/>
        <w:jc w:val="center"/>
        <w:rPr>
          <w:b/>
        </w:rPr>
      </w:pPr>
      <w:r>
        <w:rPr>
          <w:rFonts w:hint="eastAsia"/>
          <w:b/>
        </w:rPr>
        <w:t>表</w:t>
      </w:r>
      <w:r w:rsidR="00BD127F">
        <w:rPr>
          <w:b/>
        </w:rPr>
        <w:t>10</w:t>
      </w:r>
      <w:r>
        <w:rPr>
          <w:rFonts w:hint="eastAsia"/>
          <w:b/>
        </w:rPr>
        <w:t xml:space="preserve">　</w:t>
      </w:r>
      <w:bookmarkStart w:id="29" w:name="_Hlk10730296"/>
      <w:r>
        <w:rPr>
          <w:rFonts w:hint="eastAsia"/>
          <w:b/>
        </w:rPr>
        <w:t>等级</w:t>
      </w:r>
      <w:r w:rsidR="00BD127F">
        <w:rPr>
          <w:b/>
        </w:rPr>
        <w:t>9</w:t>
      </w:r>
      <w:r>
        <w:rPr>
          <w:rFonts w:hint="eastAsia"/>
          <w:b/>
        </w:rPr>
        <w:t>条件</w:t>
      </w:r>
    </w:p>
    <w:tbl>
      <w:tblPr>
        <w:tblW w:w="82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229"/>
      </w:tblGrid>
      <w:tr w:rsidR="00024CC2" w:rsidRPr="006931C8" w:rsidTr="00AE14F2">
        <w:tc>
          <w:tcPr>
            <w:tcW w:w="993" w:type="dxa"/>
          </w:tcPr>
          <w:bookmarkEnd w:id="28"/>
          <w:p w:rsidR="00024CC2" w:rsidRPr="006931C8" w:rsidRDefault="00024CC2" w:rsidP="00045B9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931C8">
              <w:rPr>
                <w:rFonts w:ascii="宋体" w:hAnsi="宋体"/>
                <w:sz w:val="18"/>
                <w:szCs w:val="18"/>
              </w:rPr>
              <w:t>序号</w:t>
            </w:r>
          </w:p>
        </w:tc>
        <w:tc>
          <w:tcPr>
            <w:tcW w:w="7229" w:type="dxa"/>
          </w:tcPr>
          <w:p w:rsidR="00024CC2" w:rsidRPr="006931C8" w:rsidRDefault="00024CC2" w:rsidP="00045B9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931C8">
              <w:rPr>
                <w:rFonts w:ascii="宋体" w:hAnsi="宋体"/>
                <w:sz w:val="18"/>
                <w:szCs w:val="18"/>
              </w:rPr>
              <w:t>条件内容</w:t>
            </w:r>
          </w:p>
        </w:tc>
      </w:tr>
      <w:tr w:rsidR="00024CC2" w:rsidRPr="006931C8" w:rsidTr="00AE14F2">
        <w:tc>
          <w:tcPr>
            <w:tcW w:w="993" w:type="dxa"/>
            <w:vAlign w:val="center"/>
          </w:tcPr>
          <w:p w:rsidR="00024CC2" w:rsidRPr="006931C8" w:rsidRDefault="00024CC2" w:rsidP="00045B95">
            <w:pPr>
              <w:jc w:val="center"/>
              <w:rPr>
                <w:rFonts w:ascii="宋体" w:hAnsi="宋体"/>
                <w:sz w:val="18"/>
                <w:szCs w:val="18"/>
              </w:rPr>
            </w:pPr>
            <w:bookmarkStart w:id="30" w:name="_Hlk10728997"/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7229" w:type="dxa"/>
          </w:tcPr>
          <w:p w:rsidR="00024CC2" w:rsidRPr="006931C8" w:rsidRDefault="0098005A" w:rsidP="00045B95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靶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材</w:t>
            </w:r>
            <w:r w:rsidR="00024CC2">
              <w:rPr>
                <w:rFonts w:ascii="宋体" w:hAnsi="宋体" w:hint="eastAsia"/>
                <w:sz w:val="18"/>
                <w:szCs w:val="18"/>
              </w:rPr>
              <w:t>产品</w:t>
            </w:r>
            <w:proofErr w:type="gramEnd"/>
            <w:r w:rsidR="00024CC2">
              <w:rPr>
                <w:rFonts w:ascii="宋体" w:hAnsi="宋体" w:hint="eastAsia"/>
                <w:sz w:val="18"/>
                <w:szCs w:val="18"/>
              </w:rPr>
              <w:t>经验证满足</w:t>
            </w:r>
            <w:r w:rsidR="00FE5994">
              <w:rPr>
                <w:rFonts w:ascii="宋体" w:hAnsi="宋体" w:hint="eastAsia"/>
                <w:sz w:val="18"/>
                <w:szCs w:val="18"/>
              </w:rPr>
              <w:t>客户</w:t>
            </w:r>
            <w:r w:rsidR="00024CC2">
              <w:rPr>
                <w:rFonts w:ascii="宋体" w:hAnsi="宋体" w:hint="eastAsia"/>
                <w:sz w:val="18"/>
                <w:szCs w:val="18"/>
              </w:rPr>
              <w:t>使用要求</w:t>
            </w:r>
          </w:p>
        </w:tc>
      </w:tr>
      <w:tr w:rsidR="00024CC2" w:rsidRPr="006931C8" w:rsidTr="00AE14F2">
        <w:tc>
          <w:tcPr>
            <w:tcW w:w="993" w:type="dxa"/>
            <w:vAlign w:val="center"/>
          </w:tcPr>
          <w:p w:rsidR="00024CC2" w:rsidRPr="006931C8" w:rsidRDefault="00024CC2" w:rsidP="00045B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229" w:type="dxa"/>
          </w:tcPr>
          <w:p w:rsidR="00024CC2" w:rsidRPr="006931C8" w:rsidRDefault="0098005A" w:rsidP="00045B95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靶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材</w:t>
            </w:r>
            <w:r w:rsidR="00024CC2">
              <w:rPr>
                <w:rFonts w:ascii="宋体" w:hAnsi="宋体" w:hint="eastAsia"/>
                <w:sz w:val="18"/>
                <w:szCs w:val="18"/>
              </w:rPr>
              <w:t>产品</w:t>
            </w:r>
            <w:proofErr w:type="gramEnd"/>
            <w:r w:rsidR="00024CC2">
              <w:rPr>
                <w:rFonts w:ascii="宋体" w:hAnsi="宋体" w:hint="eastAsia"/>
                <w:sz w:val="18"/>
                <w:szCs w:val="18"/>
              </w:rPr>
              <w:t>满足质量一致性要求</w:t>
            </w:r>
            <w:r w:rsidR="00FE5994">
              <w:rPr>
                <w:rFonts w:ascii="宋体" w:hAnsi="宋体" w:hint="eastAsia"/>
                <w:sz w:val="18"/>
                <w:szCs w:val="18"/>
              </w:rPr>
              <w:t>，质量等级达到客户要求</w:t>
            </w:r>
          </w:p>
        </w:tc>
      </w:tr>
      <w:tr w:rsidR="00024CC2" w:rsidRPr="006931C8" w:rsidTr="00AE14F2">
        <w:tc>
          <w:tcPr>
            <w:tcW w:w="993" w:type="dxa"/>
            <w:vAlign w:val="center"/>
          </w:tcPr>
          <w:p w:rsidR="00024CC2" w:rsidRPr="006931C8" w:rsidRDefault="00024CC2" w:rsidP="00045B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7229" w:type="dxa"/>
          </w:tcPr>
          <w:p w:rsidR="00024CC2" w:rsidRPr="006931C8" w:rsidRDefault="00024CC2" w:rsidP="00045B95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具备</w:t>
            </w:r>
            <w:r w:rsidR="00FE5994">
              <w:rPr>
                <w:rFonts w:ascii="宋体" w:hAnsi="宋体" w:hint="eastAsia"/>
                <w:sz w:val="18"/>
                <w:szCs w:val="18"/>
              </w:rPr>
              <w:t>大批量</w:t>
            </w:r>
            <w:r>
              <w:rPr>
                <w:rFonts w:ascii="宋体" w:hAnsi="宋体" w:hint="eastAsia"/>
                <w:sz w:val="18"/>
                <w:szCs w:val="18"/>
              </w:rPr>
              <w:t>稳定生产的能力</w:t>
            </w:r>
            <w:r w:rsidR="00FE5994">
              <w:rPr>
                <w:rFonts w:ascii="宋体" w:hAnsi="宋体" w:hint="eastAsia"/>
                <w:sz w:val="18"/>
                <w:szCs w:val="18"/>
              </w:rPr>
              <w:t>，材料有稳定的供货渠道</w:t>
            </w:r>
          </w:p>
        </w:tc>
      </w:tr>
      <w:tr w:rsidR="00024CC2" w:rsidRPr="006931C8" w:rsidTr="00AE14F2">
        <w:tc>
          <w:tcPr>
            <w:tcW w:w="993" w:type="dxa"/>
            <w:vAlign w:val="center"/>
          </w:tcPr>
          <w:p w:rsidR="00024CC2" w:rsidRPr="006931C8" w:rsidRDefault="00024CC2" w:rsidP="00045B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7229" w:type="dxa"/>
          </w:tcPr>
          <w:p w:rsidR="00024CC2" w:rsidRPr="006931C8" w:rsidRDefault="00024CC2" w:rsidP="00045B95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制定了</w:t>
            </w:r>
            <w:r w:rsidR="0098005A">
              <w:rPr>
                <w:rFonts w:ascii="宋体" w:hAnsi="宋体" w:hint="eastAsia"/>
                <w:sz w:val="18"/>
                <w:szCs w:val="18"/>
              </w:rPr>
              <w:t>靶</w:t>
            </w:r>
            <w:proofErr w:type="gramStart"/>
            <w:r w:rsidR="0098005A">
              <w:rPr>
                <w:rFonts w:ascii="宋体" w:hAnsi="宋体" w:hint="eastAsia"/>
                <w:sz w:val="18"/>
                <w:szCs w:val="18"/>
              </w:rPr>
              <w:t>材</w:t>
            </w:r>
            <w:r>
              <w:rPr>
                <w:rFonts w:ascii="宋体" w:hAnsi="宋体" w:hint="eastAsia"/>
                <w:sz w:val="18"/>
                <w:szCs w:val="18"/>
              </w:rPr>
              <w:t>产品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成本优化方案</w:t>
            </w:r>
          </w:p>
        </w:tc>
      </w:tr>
      <w:tr w:rsidR="00FE5994" w:rsidRPr="006931C8" w:rsidTr="00AE14F2">
        <w:tc>
          <w:tcPr>
            <w:tcW w:w="993" w:type="dxa"/>
            <w:vAlign w:val="center"/>
          </w:tcPr>
          <w:p w:rsidR="00FE5994" w:rsidRDefault="00FE5994" w:rsidP="00045B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7229" w:type="dxa"/>
          </w:tcPr>
          <w:p w:rsidR="00FE5994" w:rsidRDefault="00FE5994" w:rsidP="00045B95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完成了维修性、可靠性和保障性等数据的收集</w:t>
            </w:r>
          </w:p>
        </w:tc>
      </w:tr>
      <w:bookmarkEnd w:id="29"/>
      <w:bookmarkEnd w:id="30"/>
    </w:tbl>
    <w:p w:rsidR="007657B8" w:rsidRPr="00024CC2" w:rsidRDefault="007657B8" w:rsidP="007657B8">
      <w:pPr>
        <w:pStyle w:val="a6"/>
        <w:ind w:left="0" w:hangingChars="49" w:hanging="105"/>
      </w:pPr>
    </w:p>
    <w:p w:rsidR="00DB4368" w:rsidRDefault="00DB4368" w:rsidP="00DB4368">
      <w:pPr>
        <w:pStyle w:val="a6"/>
        <w:ind w:left="0" w:hangingChars="49" w:hanging="105"/>
      </w:pPr>
      <w:r>
        <w:rPr>
          <w:rFonts w:hint="eastAsia"/>
        </w:rPr>
        <w:t>4</w:t>
      </w:r>
      <w:r>
        <w:t>.2.</w:t>
      </w:r>
      <w:r w:rsidR="00FE5994">
        <w:t>10</w:t>
      </w:r>
      <w:r>
        <w:t xml:space="preserve"> </w:t>
      </w:r>
      <w:r>
        <w:rPr>
          <w:rFonts w:hint="eastAsia"/>
        </w:rPr>
        <w:t>等级</w:t>
      </w:r>
      <w:r w:rsidR="00FE5994">
        <w:t>10</w:t>
      </w:r>
      <w:r>
        <w:rPr>
          <w:rFonts w:hint="eastAsia"/>
        </w:rPr>
        <w:t>应符合表</w:t>
      </w:r>
      <w:r>
        <w:t>1</w:t>
      </w:r>
      <w:r w:rsidR="00FE5994">
        <w:t>1</w:t>
      </w:r>
      <w:r>
        <w:rPr>
          <w:rFonts w:hint="eastAsia"/>
        </w:rPr>
        <w:t>规定</w:t>
      </w:r>
    </w:p>
    <w:p w:rsidR="00DB4368" w:rsidRDefault="00DB4368" w:rsidP="00DB4368">
      <w:pPr>
        <w:pStyle w:val="a6"/>
        <w:ind w:leftChars="0" w:left="0" w:firstLineChars="0" w:firstLine="0"/>
        <w:jc w:val="center"/>
        <w:rPr>
          <w:b/>
        </w:rPr>
      </w:pPr>
      <w:r>
        <w:rPr>
          <w:rFonts w:hint="eastAsia"/>
          <w:b/>
        </w:rPr>
        <w:t>表</w:t>
      </w:r>
      <w:r>
        <w:rPr>
          <w:b/>
        </w:rPr>
        <w:t>1</w:t>
      </w:r>
      <w:r w:rsidR="00FE5994">
        <w:rPr>
          <w:b/>
        </w:rPr>
        <w:t>1</w:t>
      </w:r>
      <w:r>
        <w:rPr>
          <w:rFonts w:hint="eastAsia"/>
          <w:b/>
        </w:rPr>
        <w:t xml:space="preserve">　</w:t>
      </w:r>
      <w:bookmarkStart w:id="31" w:name="_Hlk10730313"/>
      <w:r>
        <w:rPr>
          <w:rFonts w:hint="eastAsia"/>
          <w:b/>
        </w:rPr>
        <w:t>等级</w:t>
      </w:r>
      <w:r w:rsidR="00FE5994">
        <w:rPr>
          <w:b/>
        </w:rPr>
        <w:t>10</w:t>
      </w:r>
      <w:r>
        <w:rPr>
          <w:rFonts w:hint="eastAsia"/>
          <w:b/>
        </w:rPr>
        <w:t>条件</w:t>
      </w:r>
    </w:p>
    <w:tbl>
      <w:tblPr>
        <w:tblW w:w="82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088"/>
      </w:tblGrid>
      <w:tr w:rsidR="00DB4368" w:rsidRPr="006931C8" w:rsidTr="00AE14F2">
        <w:tc>
          <w:tcPr>
            <w:tcW w:w="1134" w:type="dxa"/>
          </w:tcPr>
          <w:p w:rsidR="00DB4368" w:rsidRPr="006931C8" w:rsidRDefault="00DB4368" w:rsidP="00045B9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931C8">
              <w:rPr>
                <w:rFonts w:ascii="宋体" w:hAnsi="宋体"/>
                <w:sz w:val="18"/>
                <w:szCs w:val="18"/>
              </w:rPr>
              <w:t>序号</w:t>
            </w:r>
          </w:p>
        </w:tc>
        <w:tc>
          <w:tcPr>
            <w:tcW w:w="7088" w:type="dxa"/>
          </w:tcPr>
          <w:p w:rsidR="00DB4368" w:rsidRPr="006931C8" w:rsidRDefault="00DB4368" w:rsidP="00045B9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931C8">
              <w:rPr>
                <w:rFonts w:ascii="宋体" w:hAnsi="宋体"/>
                <w:sz w:val="18"/>
                <w:szCs w:val="18"/>
              </w:rPr>
              <w:t>条件内容</w:t>
            </w:r>
          </w:p>
        </w:tc>
      </w:tr>
      <w:tr w:rsidR="00DB4368" w:rsidRPr="006931C8" w:rsidTr="00AE14F2">
        <w:tc>
          <w:tcPr>
            <w:tcW w:w="1134" w:type="dxa"/>
            <w:vAlign w:val="center"/>
          </w:tcPr>
          <w:p w:rsidR="00DB4368" w:rsidRPr="006931C8" w:rsidRDefault="00DB4368" w:rsidP="00045B95">
            <w:pPr>
              <w:jc w:val="center"/>
              <w:rPr>
                <w:rFonts w:ascii="宋体" w:hAnsi="宋体"/>
                <w:sz w:val="18"/>
                <w:szCs w:val="18"/>
              </w:rPr>
            </w:pPr>
            <w:bookmarkStart w:id="32" w:name="_Hlk10729544"/>
            <w:r w:rsidRPr="006931C8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088" w:type="dxa"/>
          </w:tcPr>
          <w:p w:rsidR="00DB4368" w:rsidRPr="006931C8" w:rsidRDefault="0098005A" w:rsidP="00045B95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靶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材</w:t>
            </w:r>
            <w:r w:rsidR="00DB4368">
              <w:rPr>
                <w:rFonts w:ascii="宋体" w:hAnsi="宋体" w:hint="eastAsia"/>
                <w:sz w:val="18"/>
                <w:szCs w:val="18"/>
              </w:rPr>
              <w:t>产品</w:t>
            </w:r>
            <w:proofErr w:type="gramEnd"/>
            <w:r w:rsidR="00DB4368">
              <w:rPr>
                <w:rFonts w:ascii="宋体" w:hAnsi="宋体" w:hint="eastAsia"/>
                <w:sz w:val="18"/>
                <w:szCs w:val="18"/>
              </w:rPr>
              <w:t>的性能全部满足使用需求</w:t>
            </w:r>
          </w:p>
        </w:tc>
      </w:tr>
      <w:tr w:rsidR="008C6A06" w:rsidRPr="006931C8" w:rsidTr="00AE14F2">
        <w:tc>
          <w:tcPr>
            <w:tcW w:w="1134" w:type="dxa"/>
            <w:vAlign w:val="center"/>
          </w:tcPr>
          <w:p w:rsidR="008C6A06" w:rsidRDefault="008C6A06" w:rsidP="008C6A0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7088" w:type="dxa"/>
          </w:tcPr>
          <w:p w:rsidR="008C6A06" w:rsidRDefault="008C6A06" w:rsidP="008C6A06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靶材制造过程受控且达到6西格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玛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等级</w:t>
            </w:r>
          </w:p>
        </w:tc>
      </w:tr>
      <w:tr w:rsidR="00DB4368" w:rsidRPr="006931C8" w:rsidTr="00AE14F2">
        <w:tc>
          <w:tcPr>
            <w:tcW w:w="1134" w:type="dxa"/>
            <w:vAlign w:val="center"/>
          </w:tcPr>
          <w:p w:rsidR="00DB4368" w:rsidRPr="006931C8" w:rsidRDefault="008C6A06" w:rsidP="00045B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7088" w:type="dxa"/>
          </w:tcPr>
          <w:p w:rsidR="00DB4368" w:rsidRPr="006931C8" w:rsidRDefault="0098005A" w:rsidP="00045B95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靶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材</w:t>
            </w:r>
            <w:r w:rsidR="00406910">
              <w:rPr>
                <w:rFonts w:ascii="宋体" w:hAnsi="宋体" w:hint="eastAsia"/>
                <w:sz w:val="18"/>
                <w:szCs w:val="18"/>
              </w:rPr>
              <w:t>产品</w:t>
            </w:r>
            <w:proofErr w:type="gramEnd"/>
            <w:r w:rsidR="00406910">
              <w:rPr>
                <w:rFonts w:ascii="宋体" w:hAnsi="宋体" w:hint="eastAsia"/>
                <w:sz w:val="18"/>
                <w:szCs w:val="18"/>
              </w:rPr>
              <w:t>生产要素得到优化，满足市场需求</w:t>
            </w:r>
          </w:p>
        </w:tc>
      </w:tr>
      <w:tr w:rsidR="00DB4368" w:rsidRPr="0098005A" w:rsidTr="00AE14F2">
        <w:tc>
          <w:tcPr>
            <w:tcW w:w="1134" w:type="dxa"/>
            <w:vAlign w:val="center"/>
          </w:tcPr>
          <w:p w:rsidR="00DB4368" w:rsidRPr="006931C8" w:rsidRDefault="008C6A06" w:rsidP="00045B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7088" w:type="dxa"/>
          </w:tcPr>
          <w:p w:rsidR="00DB4368" w:rsidRPr="006931C8" w:rsidRDefault="0098005A" w:rsidP="00045B95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靶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材</w:t>
            </w:r>
            <w:r w:rsidR="00406910">
              <w:rPr>
                <w:rFonts w:ascii="宋体" w:hAnsi="宋体" w:hint="eastAsia"/>
                <w:sz w:val="18"/>
                <w:szCs w:val="18"/>
              </w:rPr>
              <w:t>产品</w:t>
            </w:r>
            <w:proofErr w:type="gramEnd"/>
            <w:r w:rsidR="00406910">
              <w:rPr>
                <w:rFonts w:ascii="宋体" w:hAnsi="宋体" w:hint="eastAsia"/>
                <w:sz w:val="18"/>
                <w:szCs w:val="18"/>
              </w:rPr>
              <w:t>具备稳定的产能和市场，成批量稳定供货</w:t>
            </w:r>
          </w:p>
        </w:tc>
      </w:tr>
      <w:bookmarkEnd w:id="31"/>
      <w:bookmarkEnd w:id="32"/>
    </w:tbl>
    <w:p w:rsidR="007657B8" w:rsidRPr="00DB4368" w:rsidRDefault="007657B8" w:rsidP="007657B8">
      <w:pPr>
        <w:pStyle w:val="a6"/>
        <w:ind w:left="0" w:hangingChars="49" w:hanging="105"/>
      </w:pPr>
    </w:p>
    <w:p w:rsidR="007657B8" w:rsidRPr="00AA733C" w:rsidRDefault="0082584A" w:rsidP="00AA733C">
      <w:pPr>
        <w:pStyle w:val="a"/>
        <w:numPr>
          <w:ilvl w:val="0"/>
          <w:numId w:val="0"/>
        </w:numPr>
        <w:spacing w:beforeLines="0" w:before="120" w:afterLines="0" w:after="120" w:line="360" w:lineRule="auto"/>
        <w:ind w:right="-105"/>
        <w:rPr>
          <w:b/>
        </w:rPr>
      </w:pPr>
      <w:r w:rsidRPr="00AA733C">
        <w:rPr>
          <w:b/>
        </w:rPr>
        <w:t>5</w:t>
      </w:r>
      <w:r w:rsidR="00882DF2" w:rsidRPr="00AA733C">
        <w:rPr>
          <w:b/>
        </w:rPr>
        <w:t xml:space="preserve"> </w:t>
      </w:r>
      <w:r w:rsidR="00882DF2" w:rsidRPr="00AA733C">
        <w:rPr>
          <w:rFonts w:hint="eastAsia"/>
          <w:b/>
        </w:rPr>
        <w:t>判定规则</w:t>
      </w:r>
    </w:p>
    <w:p w:rsidR="00882DF2" w:rsidRDefault="0082584A" w:rsidP="00AA733C">
      <w:pPr>
        <w:pStyle w:val="a"/>
        <w:numPr>
          <w:ilvl w:val="0"/>
          <w:numId w:val="0"/>
        </w:numPr>
        <w:spacing w:beforeLines="0" w:before="120" w:afterLines="0" w:after="120" w:line="360" w:lineRule="auto"/>
        <w:ind w:right="-105"/>
      </w:pPr>
      <w:r>
        <w:t>5</w:t>
      </w:r>
      <w:r w:rsidR="00882DF2">
        <w:t xml:space="preserve">.1 </w:t>
      </w:r>
      <w:r w:rsidR="00882DF2">
        <w:rPr>
          <w:rFonts w:hint="eastAsia"/>
        </w:rPr>
        <w:t>按照4</w:t>
      </w:r>
      <w:r w:rsidR="00882DF2">
        <w:t>.2.1-4.2.</w:t>
      </w:r>
      <w:r w:rsidR="0098005A">
        <w:t>10</w:t>
      </w:r>
      <w:r w:rsidR="00882DF2">
        <w:rPr>
          <w:rFonts w:hint="eastAsia"/>
        </w:rPr>
        <w:t>给出的技术成熟度等级条件，划分等级，该等级包含的条件应全部满足。</w:t>
      </w:r>
    </w:p>
    <w:p w:rsidR="00882DF2" w:rsidRDefault="0082584A" w:rsidP="00AA733C">
      <w:pPr>
        <w:pStyle w:val="a"/>
        <w:numPr>
          <w:ilvl w:val="0"/>
          <w:numId w:val="0"/>
        </w:numPr>
        <w:spacing w:beforeLines="0" w:before="120" w:afterLines="0" w:after="120" w:line="360" w:lineRule="auto"/>
        <w:ind w:right="-105"/>
      </w:pPr>
      <w:r>
        <w:t>5</w:t>
      </w:r>
      <w:r w:rsidR="00882DF2">
        <w:t xml:space="preserve">.2 </w:t>
      </w:r>
      <w:r w:rsidR="00882DF2">
        <w:rPr>
          <w:rFonts w:hint="eastAsia"/>
        </w:rPr>
        <w:t>判定结论的表示为：</w:t>
      </w:r>
      <w:r w:rsidR="00882DF2">
        <w:t>XX</w:t>
      </w:r>
      <w:r w:rsidR="00882DF2">
        <w:rPr>
          <w:rFonts w:hint="eastAsia"/>
        </w:rPr>
        <w:t>阶段X</w:t>
      </w:r>
      <w:r w:rsidR="00882DF2">
        <w:t>X</w:t>
      </w:r>
      <w:r w:rsidR="00882DF2">
        <w:rPr>
          <w:rFonts w:hint="eastAsia"/>
        </w:rPr>
        <w:t>等级</w:t>
      </w:r>
    </w:p>
    <w:p w:rsidR="007657B8" w:rsidRDefault="007657B8" w:rsidP="007657B8">
      <w:pPr>
        <w:pStyle w:val="a6"/>
        <w:ind w:left="0" w:hangingChars="49" w:hanging="105"/>
      </w:pPr>
    </w:p>
    <w:sectPr w:rsidR="007657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6C6" w:rsidRDefault="006756C6">
      <w:pPr>
        <w:spacing w:line="240" w:lineRule="auto"/>
      </w:pPr>
      <w:r>
        <w:separator/>
      </w:r>
    </w:p>
  </w:endnote>
  <w:endnote w:type="continuationSeparator" w:id="0">
    <w:p w:rsidR="006756C6" w:rsidRDefault="006756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2F7" w:rsidRDefault="00E512F7">
    <w:pPr>
      <w:pStyle w:val="af7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II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2F7" w:rsidRDefault="00E512F7">
    <w:pPr>
      <w:pStyle w:val="a7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II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2F7" w:rsidRDefault="00E512F7">
    <w:pPr>
      <w:pStyle w:val="ae"/>
      <w:framePr w:h="0"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VI</w:t>
    </w:r>
    <w:r>
      <w:fldChar w:fldCharType="end"/>
    </w:r>
  </w:p>
  <w:p w:rsidR="00E512F7" w:rsidRDefault="00E512F7" w:rsidP="00E512F7">
    <w:pPr>
      <w:pStyle w:val="ae"/>
      <w:ind w:right="540"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2F7" w:rsidRDefault="00E512F7">
    <w:pPr>
      <w:pStyle w:val="ae"/>
      <w:framePr w:h="0"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5</w:t>
    </w:r>
    <w:r>
      <w:fldChar w:fldCharType="end"/>
    </w:r>
  </w:p>
  <w:p w:rsidR="00E512F7" w:rsidRDefault="00E512F7">
    <w:pPr>
      <w:pStyle w:val="a7"/>
      <w:ind w:right="360" w:firstLine="360"/>
      <w:rPr>
        <w:rStyle w:val="a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6C6" w:rsidRDefault="006756C6">
      <w:pPr>
        <w:spacing w:line="240" w:lineRule="auto"/>
      </w:pPr>
      <w:r>
        <w:separator/>
      </w:r>
    </w:p>
  </w:footnote>
  <w:footnote w:type="continuationSeparator" w:id="0">
    <w:p w:rsidR="006756C6" w:rsidRDefault="006756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2F7" w:rsidRDefault="00E512F7">
    <w:pPr>
      <w:pStyle w:val="afa"/>
      <w:ind w:right="840"/>
      <w:jc w:val="both"/>
    </w:pPr>
    <w:r>
      <w:t>GB</w:t>
    </w:r>
    <w:r>
      <w:rPr>
        <w:rFonts w:hint="eastAsia"/>
      </w:rPr>
      <w:t>/T</w:t>
    </w:r>
    <w:r>
      <w:t xml:space="preserve"> ××××—××××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2F7" w:rsidRDefault="00E512F7">
    <w:pPr>
      <w:pStyle w:val="afa"/>
      <w:ind w:right="840"/>
    </w:pPr>
    <w:r>
      <w:t>GB</w:t>
    </w:r>
    <w:r>
      <w:rPr>
        <w:rFonts w:hint="eastAsia"/>
      </w:rPr>
      <w:t xml:space="preserve">/T </w:t>
    </w:r>
    <w:r>
      <w:t>××××—××××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2F7" w:rsidRDefault="00E512F7">
    <w:pPr>
      <w:pStyle w:val="af0"/>
    </w:pPr>
    <w:r>
      <w:t xml:space="preserve">                                                                      </w:t>
    </w:r>
    <w:r w:rsidRPr="007B21D5">
      <w:rPr>
        <w:rFonts w:hint="eastAsia"/>
      </w:rPr>
      <w:t xml:space="preserve">YS/T XXXX </w:t>
    </w:r>
    <w:r w:rsidRPr="007B21D5">
      <w:rPr>
        <w:rFonts w:hint="eastAsia"/>
      </w:rPr>
      <w:t>－XXXX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2F7" w:rsidRPr="00B5579D" w:rsidRDefault="00E512F7" w:rsidP="00E512F7">
    <w:pPr>
      <w:pStyle w:val="a9"/>
    </w:pPr>
    <w:r>
      <w:rPr>
        <w:rFonts w:ascii="黑体" w:eastAsia="黑体" w:hAnsi="宋体"/>
        <w:kern w:val="0"/>
        <w:sz w:val="21"/>
        <w:szCs w:val="20"/>
      </w:rPr>
      <w:t xml:space="preserve">                                                                    </w:t>
    </w:r>
    <w:bookmarkStart w:id="2" w:name="_Hlk488842581"/>
    <w:r>
      <w:rPr>
        <w:rFonts w:ascii="黑体" w:eastAsia="黑体" w:hAnsi="宋体"/>
        <w:kern w:val="0"/>
        <w:sz w:val="21"/>
        <w:szCs w:val="20"/>
      </w:rPr>
      <w:t xml:space="preserve"> </w:t>
    </w:r>
    <w:r>
      <w:rPr>
        <w:rFonts w:ascii="黑体" w:eastAsia="黑体" w:hAnsi="宋体" w:hint="eastAsia"/>
        <w:kern w:val="0"/>
        <w:sz w:val="21"/>
        <w:szCs w:val="20"/>
      </w:rPr>
      <w:t>GB</w:t>
    </w:r>
    <w:r w:rsidRPr="00B5579D">
      <w:rPr>
        <w:rFonts w:ascii="黑体" w:eastAsia="黑体" w:hAnsi="宋体" w:hint="eastAsia"/>
        <w:kern w:val="0"/>
        <w:sz w:val="21"/>
        <w:szCs w:val="20"/>
      </w:rPr>
      <w:t xml:space="preserve">/T XXXX </w:t>
    </w:r>
    <w:r w:rsidRPr="00B5579D">
      <w:rPr>
        <w:rFonts w:ascii="黑体" w:eastAsia="黑体" w:hAnsi="宋体" w:hint="eastAsia"/>
        <w:kern w:val="0"/>
        <w:sz w:val="21"/>
        <w:szCs w:val="20"/>
      </w:rPr>
      <w:t>－XXXX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63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372B1C43"/>
    <w:multiLevelType w:val="multilevel"/>
    <w:tmpl w:val="DB6420CA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34F"/>
    <w:rsid w:val="00014ACC"/>
    <w:rsid w:val="00020E9A"/>
    <w:rsid w:val="00022B5C"/>
    <w:rsid w:val="00024CC2"/>
    <w:rsid w:val="00042F21"/>
    <w:rsid w:val="0006037F"/>
    <w:rsid w:val="00064CE1"/>
    <w:rsid w:val="000703FC"/>
    <w:rsid w:val="00090BAD"/>
    <w:rsid w:val="00093C42"/>
    <w:rsid w:val="00094691"/>
    <w:rsid w:val="00094706"/>
    <w:rsid w:val="000A5810"/>
    <w:rsid w:val="000D7A3B"/>
    <w:rsid w:val="000E4C24"/>
    <w:rsid w:val="000E5995"/>
    <w:rsid w:val="000F1410"/>
    <w:rsid w:val="000F5714"/>
    <w:rsid w:val="00104A55"/>
    <w:rsid w:val="00106DD1"/>
    <w:rsid w:val="001221E0"/>
    <w:rsid w:val="00125704"/>
    <w:rsid w:val="00145735"/>
    <w:rsid w:val="00154311"/>
    <w:rsid w:val="001712A4"/>
    <w:rsid w:val="0018257F"/>
    <w:rsid w:val="00186975"/>
    <w:rsid w:val="00196E4C"/>
    <w:rsid w:val="001976ED"/>
    <w:rsid w:val="001A4CE6"/>
    <w:rsid w:val="001C13F4"/>
    <w:rsid w:val="001D471E"/>
    <w:rsid w:val="001E5BFF"/>
    <w:rsid w:val="002041A9"/>
    <w:rsid w:val="0020762E"/>
    <w:rsid w:val="00207865"/>
    <w:rsid w:val="00221F1F"/>
    <w:rsid w:val="00224A91"/>
    <w:rsid w:val="0023094E"/>
    <w:rsid w:val="00241FDF"/>
    <w:rsid w:val="00257D03"/>
    <w:rsid w:val="00260D20"/>
    <w:rsid w:val="0026239A"/>
    <w:rsid w:val="00271AFD"/>
    <w:rsid w:val="00273205"/>
    <w:rsid w:val="00287123"/>
    <w:rsid w:val="002964B0"/>
    <w:rsid w:val="002B1DA3"/>
    <w:rsid w:val="002B6784"/>
    <w:rsid w:val="002C6DC7"/>
    <w:rsid w:val="002D47AA"/>
    <w:rsid w:val="002D4A24"/>
    <w:rsid w:val="002E1117"/>
    <w:rsid w:val="002E7395"/>
    <w:rsid w:val="003221D2"/>
    <w:rsid w:val="00336E09"/>
    <w:rsid w:val="00356433"/>
    <w:rsid w:val="00363605"/>
    <w:rsid w:val="00366EC2"/>
    <w:rsid w:val="0038091E"/>
    <w:rsid w:val="003B69EF"/>
    <w:rsid w:val="003C2DCC"/>
    <w:rsid w:val="003C392E"/>
    <w:rsid w:val="003D3CB8"/>
    <w:rsid w:val="003D65DD"/>
    <w:rsid w:val="00406910"/>
    <w:rsid w:val="00410E83"/>
    <w:rsid w:val="00432E4B"/>
    <w:rsid w:val="00473BAB"/>
    <w:rsid w:val="00484CD8"/>
    <w:rsid w:val="00493B3C"/>
    <w:rsid w:val="00495142"/>
    <w:rsid w:val="004A5EF7"/>
    <w:rsid w:val="004F7383"/>
    <w:rsid w:val="0050231F"/>
    <w:rsid w:val="005123B1"/>
    <w:rsid w:val="00514866"/>
    <w:rsid w:val="00520363"/>
    <w:rsid w:val="00537CC1"/>
    <w:rsid w:val="005408DE"/>
    <w:rsid w:val="00555CC0"/>
    <w:rsid w:val="005640F6"/>
    <w:rsid w:val="00565CCF"/>
    <w:rsid w:val="00570F6D"/>
    <w:rsid w:val="005738BC"/>
    <w:rsid w:val="00586CCA"/>
    <w:rsid w:val="005A0BDC"/>
    <w:rsid w:val="005A1D78"/>
    <w:rsid w:val="005C3BD4"/>
    <w:rsid w:val="005F63F3"/>
    <w:rsid w:val="00602DC2"/>
    <w:rsid w:val="00615788"/>
    <w:rsid w:val="0062045E"/>
    <w:rsid w:val="00620941"/>
    <w:rsid w:val="00636B96"/>
    <w:rsid w:val="00643743"/>
    <w:rsid w:val="00643921"/>
    <w:rsid w:val="00644BB8"/>
    <w:rsid w:val="00663D5B"/>
    <w:rsid w:val="006756C6"/>
    <w:rsid w:val="006833CB"/>
    <w:rsid w:val="006931C8"/>
    <w:rsid w:val="00693C8E"/>
    <w:rsid w:val="00694058"/>
    <w:rsid w:val="006B496D"/>
    <w:rsid w:val="006C1E62"/>
    <w:rsid w:val="006C704D"/>
    <w:rsid w:val="006F3833"/>
    <w:rsid w:val="00705C8A"/>
    <w:rsid w:val="00705EA3"/>
    <w:rsid w:val="00707541"/>
    <w:rsid w:val="00742018"/>
    <w:rsid w:val="00743F10"/>
    <w:rsid w:val="007657B8"/>
    <w:rsid w:val="007666EF"/>
    <w:rsid w:val="00772B87"/>
    <w:rsid w:val="00776C55"/>
    <w:rsid w:val="00791B9B"/>
    <w:rsid w:val="007A7E1A"/>
    <w:rsid w:val="007C4768"/>
    <w:rsid w:val="007C7884"/>
    <w:rsid w:val="007C78D1"/>
    <w:rsid w:val="007C7FF7"/>
    <w:rsid w:val="007D7EA3"/>
    <w:rsid w:val="007E45AC"/>
    <w:rsid w:val="0080728F"/>
    <w:rsid w:val="0082584A"/>
    <w:rsid w:val="0082678B"/>
    <w:rsid w:val="00833FC0"/>
    <w:rsid w:val="00853302"/>
    <w:rsid w:val="008679A0"/>
    <w:rsid w:val="00874FAF"/>
    <w:rsid w:val="0087556D"/>
    <w:rsid w:val="00882DF2"/>
    <w:rsid w:val="00894042"/>
    <w:rsid w:val="008B1E2E"/>
    <w:rsid w:val="008B7DAE"/>
    <w:rsid w:val="008C6A06"/>
    <w:rsid w:val="008E7298"/>
    <w:rsid w:val="008E740D"/>
    <w:rsid w:val="008F52F8"/>
    <w:rsid w:val="0090412B"/>
    <w:rsid w:val="00917A9A"/>
    <w:rsid w:val="00921110"/>
    <w:rsid w:val="0092135B"/>
    <w:rsid w:val="00925C1A"/>
    <w:rsid w:val="00933938"/>
    <w:rsid w:val="00934FED"/>
    <w:rsid w:val="009353DA"/>
    <w:rsid w:val="00936AA2"/>
    <w:rsid w:val="00957074"/>
    <w:rsid w:val="009606DE"/>
    <w:rsid w:val="0098005A"/>
    <w:rsid w:val="0098161C"/>
    <w:rsid w:val="009A0903"/>
    <w:rsid w:val="009D4121"/>
    <w:rsid w:val="009E50FA"/>
    <w:rsid w:val="009F4792"/>
    <w:rsid w:val="009F7F5C"/>
    <w:rsid w:val="00A006BF"/>
    <w:rsid w:val="00A01CAA"/>
    <w:rsid w:val="00A05747"/>
    <w:rsid w:val="00A064FF"/>
    <w:rsid w:val="00A17FFC"/>
    <w:rsid w:val="00A25AB8"/>
    <w:rsid w:val="00A32A30"/>
    <w:rsid w:val="00A36522"/>
    <w:rsid w:val="00A42079"/>
    <w:rsid w:val="00A42FE4"/>
    <w:rsid w:val="00A457E5"/>
    <w:rsid w:val="00A607FC"/>
    <w:rsid w:val="00A615CC"/>
    <w:rsid w:val="00A61939"/>
    <w:rsid w:val="00A71874"/>
    <w:rsid w:val="00AA08ED"/>
    <w:rsid w:val="00AA733C"/>
    <w:rsid w:val="00AA7866"/>
    <w:rsid w:val="00AB30DF"/>
    <w:rsid w:val="00AB7DF1"/>
    <w:rsid w:val="00AB7FA0"/>
    <w:rsid w:val="00AD799F"/>
    <w:rsid w:val="00AE14F2"/>
    <w:rsid w:val="00AE618B"/>
    <w:rsid w:val="00AE7059"/>
    <w:rsid w:val="00AF6F30"/>
    <w:rsid w:val="00B0295C"/>
    <w:rsid w:val="00B116BA"/>
    <w:rsid w:val="00B25E6B"/>
    <w:rsid w:val="00B30573"/>
    <w:rsid w:val="00B4380B"/>
    <w:rsid w:val="00B508AF"/>
    <w:rsid w:val="00B76B90"/>
    <w:rsid w:val="00B817C5"/>
    <w:rsid w:val="00B826D0"/>
    <w:rsid w:val="00BB7910"/>
    <w:rsid w:val="00BD127F"/>
    <w:rsid w:val="00C04A50"/>
    <w:rsid w:val="00C11B0B"/>
    <w:rsid w:val="00C133DD"/>
    <w:rsid w:val="00C2176D"/>
    <w:rsid w:val="00C634B2"/>
    <w:rsid w:val="00C81DED"/>
    <w:rsid w:val="00C83BB1"/>
    <w:rsid w:val="00CA45A6"/>
    <w:rsid w:val="00CB0490"/>
    <w:rsid w:val="00CC5004"/>
    <w:rsid w:val="00CD1335"/>
    <w:rsid w:val="00CE3202"/>
    <w:rsid w:val="00CE605D"/>
    <w:rsid w:val="00CE68A5"/>
    <w:rsid w:val="00CE76E7"/>
    <w:rsid w:val="00CF4661"/>
    <w:rsid w:val="00D01B7E"/>
    <w:rsid w:val="00D02017"/>
    <w:rsid w:val="00D05654"/>
    <w:rsid w:val="00D45427"/>
    <w:rsid w:val="00D47FDA"/>
    <w:rsid w:val="00D602EE"/>
    <w:rsid w:val="00D608C1"/>
    <w:rsid w:val="00D67B51"/>
    <w:rsid w:val="00D71EAF"/>
    <w:rsid w:val="00D8321A"/>
    <w:rsid w:val="00DB3EC0"/>
    <w:rsid w:val="00DB4368"/>
    <w:rsid w:val="00DB7DF0"/>
    <w:rsid w:val="00DC202D"/>
    <w:rsid w:val="00DC2F4E"/>
    <w:rsid w:val="00DD6AF9"/>
    <w:rsid w:val="00DE6579"/>
    <w:rsid w:val="00DE734F"/>
    <w:rsid w:val="00DF3901"/>
    <w:rsid w:val="00E04063"/>
    <w:rsid w:val="00E16777"/>
    <w:rsid w:val="00E34069"/>
    <w:rsid w:val="00E503FA"/>
    <w:rsid w:val="00E512F7"/>
    <w:rsid w:val="00E6284A"/>
    <w:rsid w:val="00E62C12"/>
    <w:rsid w:val="00E6664C"/>
    <w:rsid w:val="00EA3DF9"/>
    <w:rsid w:val="00EA4574"/>
    <w:rsid w:val="00EC15B2"/>
    <w:rsid w:val="00EE6C04"/>
    <w:rsid w:val="00EF6F9E"/>
    <w:rsid w:val="00F44465"/>
    <w:rsid w:val="00F47EA2"/>
    <w:rsid w:val="00F51018"/>
    <w:rsid w:val="00F52E63"/>
    <w:rsid w:val="00F57C89"/>
    <w:rsid w:val="00F812CD"/>
    <w:rsid w:val="00F8680B"/>
    <w:rsid w:val="00F915F3"/>
    <w:rsid w:val="00F943F8"/>
    <w:rsid w:val="00F97BCC"/>
    <w:rsid w:val="00FB3891"/>
    <w:rsid w:val="00FC0E05"/>
    <w:rsid w:val="00FC514B"/>
    <w:rsid w:val="00FE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7F891"/>
  <w15:chartTrackingRefBased/>
  <w15:docId w15:val="{A679823C-C552-48E9-B4D6-4F273CDB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1">
    <w:name w:val="Normal"/>
    <w:qFormat/>
    <w:rsid w:val="00DF3901"/>
    <w:pPr>
      <w:widowControl w:val="0"/>
      <w:adjustRightInd w:val="0"/>
      <w:spacing w:line="310" w:lineRule="exact"/>
      <w:jc w:val="both"/>
    </w:pPr>
    <w:rPr>
      <w:rFonts w:ascii="Times New Roman" w:eastAsia="宋体" w:hAnsi="Times New Roman" w:cs="Times New Roman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age number"/>
    <w:rsid w:val="00DF3901"/>
    <w:rPr>
      <w:rFonts w:ascii="宋体" w:eastAsia="宋体" w:hAnsi="Times New Roman"/>
      <w:sz w:val="18"/>
    </w:rPr>
  </w:style>
  <w:style w:type="character" w:customStyle="1" w:styleId="Char">
    <w:name w:val="标准文件_段 Char"/>
    <w:link w:val="a6"/>
    <w:rsid w:val="00DF3901"/>
    <w:rPr>
      <w:rFonts w:ascii="宋体" w:hAnsi="宋体"/>
      <w:spacing w:val="2"/>
      <w:lang w:val="en-US" w:eastAsia="zh-CN"/>
    </w:rPr>
  </w:style>
  <w:style w:type="paragraph" w:customStyle="1" w:styleId="a7">
    <w:name w:val="标准书脚_奇数页"/>
    <w:rsid w:val="00DF3901"/>
    <w:pPr>
      <w:jc w:val="right"/>
    </w:pPr>
    <w:rPr>
      <w:rFonts w:ascii="宋体" w:eastAsia="宋体" w:hAnsi="Times New Roman" w:cs="Times New Roman"/>
      <w:kern w:val="0"/>
      <w:sz w:val="18"/>
      <w:szCs w:val="20"/>
    </w:rPr>
  </w:style>
  <w:style w:type="paragraph" w:customStyle="1" w:styleId="a8">
    <w:name w:val="发布日期"/>
    <w:rsid w:val="00DF3901"/>
    <w:rPr>
      <w:rFonts w:ascii="Times New Roman" w:eastAsia="黑体" w:hAnsi="Times New Roman" w:cs="Times New Roman"/>
      <w:kern w:val="0"/>
      <w:sz w:val="28"/>
      <w:szCs w:val="20"/>
    </w:rPr>
  </w:style>
  <w:style w:type="paragraph" w:styleId="a9">
    <w:name w:val="header"/>
    <w:basedOn w:val="a1"/>
    <w:link w:val="aa"/>
    <w:rsid w:val="00DF3901"/>
    <w:pPr>
      <w:tabs>
        <w:tab w:val="center" w:pos="4153"/>
        <w:tab w:val="right" w:pos="8306"/>
      </w:tabs>
      <w:adjustRightInd/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2"/>
    <w:link w:val="a9"/>
    <w:rsid w:val="00DF3901"/>
    <w:rPr>
      <w:rFonts w:ascii="Times New Roman" w:eastAsia="宋体" w:hAnsi="Times New Roman" w:cs="Times New Roman"/>
      <w:sz w:val="18"/>
      <w:szCs w:val="18"/>
    </w:rPr>
  </w:style>
  <w:style w:type="paragraph" w:customStyle="1" w:styleId="ab">
    <w:name w:val="发布部门"/>
    <w:next w:val="a6"/>
    <w:rsid w:val="00DF3901"/>
    <w:pPr>
      <w:jc w:val="center"/>
    </w:pPr>
    <w:rPr>
      <w:rFonts w:ascii="宋体" w:eastAsia="宋体" w:hAnsi="Times New Roman" w:cs="Times New Roman"/>
      <w:b/>
      <w:spacing w:val="20"/>
      <w:w w:val="135"/>
      <w:kern w:val="0"/>
      <w:sz w:val="36"/>
      <w:szCs w:val="20"/>
    </w:rPr>
  </w:style>
  <w:style w:type="paragraph" w:customStyle="1" w:styleId="ac">
    <w:name w:val="标准称谓"/>
    <w:next w:val="a1"/>
    <w:rsid w:val="00DF3901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kern w:val="0"/>
      <w:sz w:val="52"/>
      <w:szCs w:val="20"/>
    </w:rPr>
  </w:style>
  <w:style w:type="paragraph" w:customStyle="1" w:styleId="ad">
    <w:name w:val="标准文件_标准名称标题"/>
    <w:basedOn w:val="a1"/>
    <w:next w:val="a"/>
    <w:rsid w:val="00DF3901"/>
    <w:pPr>
      <w:widowControl/>
      <w:shd w:val="clear" w:color="FFFFFF" w:fill="FFFFFF"/>
      <w:adjustRightInd/>
      <w:spacing w:before="640" w:after="100" w:line="400" w:lineRule="exact"/>
      <w:jc w:val="center"/>
      <w:outlineLvl w:val="0"/>
    </w:pPr>
    <w:rPr>
      <w:rFonts w:ascii="黑体" w:eastAsia="黑体"/>
      <w:kern w:val="0"/>
      <w:sz w:val="32"/>
    </w:rPr>
  </w:style>
  <w:style w:type="paragraph" w:styleId="ae">
    <w:name w:val="footer"/>
    <w:basedOn w:val="a1"/>
    <w:link w:val="af"/>
    <w:rsid w:val="00DF3901"/>
    <w:pPr>
      <w:tabs>
        <w:tab w:val="center" w:pos="4153"/>
        <w:tab w:val="right" w:pos="8306"/>
      </w:tabs>
      <w:adjustRightInd/>
      <w:snapToGrid w:val="0"/>
      <w:spacing w:line="240" w:lineRule="auto"/>
      <w:jc w:val="right"/>
    </w:pPr>
    <w:rPr>
      <w:rFonts w:ascii="宋体"/>
      <w:sz w:val="18"/>
      <w:szCs w:val="18"/>
    </w:rPr>
  </w:style>
  <w:style w:type="character" w:customStyle="1" w:styleId="af">
    <w:name w:val="页脚 字符"/>
    <w:basedOn w:val="a2"/>
    <w:link w:val="ae"/>
    <w:rsid w:val="00DF3901"/>
    <w:rPr>
      <w:rFonts w:ascii="宋体" w:eastAsia="宋体" w:hAnsi="Times New Roman" w:cs="Times New Roman"/>
      <w:sz w:val="18"/>
      <w:szCs w:val="18"/>
    </w:rPr>
  </w:style>
  <w:style w:type="paragraph" w:customStyle="1" w:styleId="af0">
    <w:name w:val="标准文件_标准书眉_偶数页"/>
    <w:basedOn w:val="a1"/>
    <w:next w:val="a1"/>
    <w:rsid w:val="00DF3901"/>
    <w:pPr>
      <w:widowControl/>
      <w:tabs>
        <w:tab w:val="center" w:pos="4154"/>
        <w:tab w:val="right" w:pos="8306"/>
      </w:tabs>
      <w:adjustRightInd/>
      <w:spacing w:after="120" w:line="240" w:lineRule="auto"/>
      <w:jc w:val="left"/>
    </w:pPr>
    <w:rPr>
      <w:rFonts w:ascii="黑体" w:eastAsia="黑体" w:hAnsi="宋体"/>
      <w:kern w:val="0"/>
    </w:rPr>
  </w:style>
  <w:style w:type="paragraph" w:customStyle="1" w:styleId="a">
    <w:name w:val="标准文件_章标题"/>
    <w:next w:val="a6"/>
    <w:rsid w:val="00DF3901"/>
    <w:pPr>
      <w:numPr>
        <w:ilvl w:val="1"/>
        <w:numId w:val="1"/>
      </w:numPr>
      <w:spacing w:beforeLines="50" w:before="156" w:afterLines="50" w:after="156"/>
      <w:ind w:rightChars="-50" w:right="-50"/>
      <w:jc w:val="both"/>
      <w:outlineLvl w:val="1"/>
    </w:pPr>
    <w:rPr>
      <w:rFonts w:ascii="黑体" w:eastAsia="黑体" w:hAnsi="Times New Roman" w:cs="Times New Roman"/>
      <w:spacing w:val="2"/>
      <w:kern w:val="0"/>
      <w:szCs w:val="20"/>
    </w:rPr>
  </w:style>
  <w:style w:type="paragraph" w:customStyle="1" w:styleId="af1">
    <w:name w:val="封面正文"/>
    <w:rsid w:val="00DF3901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2">
    <w:name w:val="其他标准称谓"/>
    <w:rsid w:val="00DF3901"/>
    <w:pPr>
      <w:spacing w:line="0" w:lineRule="atLeast"/>
      <w:jc w:val="distribute"/>
    </w:pPr>
    <w:rPr>
      <w:rFonts w:ascii="黑体" w:eastAsia="黑体" w:hAnsi="宋体" w:cs="Times New Roman"/>
      <w:kern w:val="0"/>
      <w:sz w:val="52"/>
      <w:szCs w:val="20"/>
    </w:rPr>
  </w:style>
  <w:style w:type="paragraph" w:customStyle="1" w:styleId="af3">
    <w:name w:val="标准文件_标准正文"/>
    <w:basedOn w:val="a1"/>
    <w:next w:val="a6"/>
    <w:rsid w:val="00DF3901"/>
    <w:pPr>
      <w:snapToGrid w:val="0"/>
      <w:ind w:leftChars="-50" w:left="-50" w:rightChars="-50" w:right="-50" w:firstLineChars="200" w:firstLine="200"/>
    </w:pPr>
    <w:rPr>
      <w:spacing w:val="2"/>
      <w:kern w:val="0"/>
    </w:rPr>
  </w:style>
  <w:style w:type="paragraph" w:customStyle="1" w:styleId="af4">
    <w:name w:val="封面标准文稿编辑信息"/>
    <w:rsid w:val="00DF3901"/>
    <w:pPr>
      <w:spacing w:before="180" w:line="180" w:lineRule="exact"/>
      <w:jc w:val="center"/>
    </w:pPr>
    <w:rPr>
      <w:rFonts w:ascii="宋体" w:eastAsia="宋体" w:hAnsi="Times New Roman" w:cs="Times New Roman"/>
      <w:kern w:val="0"/>
      <w:szCs w:val="20"/>
    </w:rPr>
  </w:style>
  <w:style w:type="paragraph" w:customStyle="1" w:styleId="af5">
    <w:name w:val="实施日期"/>
    <w:basedOn w:val="a8"/>
    <w:rsid w:val="00DF3901"/>
    <w:pPr>
      <w:jc w:val="right"/>
    </w:pPr>
  </w:style>
  <w:style w:type="paragraph" w:customStyle="1" w:styleId="af6">
    <w:name w:val="文献分类号"/>
    <w:rsid w:val="00DF3901"/>
    <w:pPr>
      <w:widowControl w:val="0"/>
      <w:textAlignment w:val="center"/>
    </w:pPr>
    <w:rPr>
      <w:rFonts w:ascii="Times New Roman" w:eastAsia="黑体" w:hAnsi="Times New Roman" w:cs="Times New Roman"/>
      <w:kern w:val="0"/>
      <w:szCs w:val="20"/>
    </w:rPr>
  </w:style>
  <w:style w:type="paragraph" w:customStyle="1" w:styleId="af7">
    <w:name w:val="标准书脚_偶数页"/>
    <w:rsid w:val="00DF3901"/>
    <w:rPr>
      <w:rFonts w:ascii="宋体" w:eastAsia="宋体" w:hAnsi="Times New Roman" w:cs="Times New Roman"/>
      <w:kern w:val="0"/>
      <w:sz w:val="18"/>
      <w:szCs w:val="20"/>
    </w:rPr>
  </w:style>
  <w:style w:type="paragraph" w:customStyle="1" w:styleId="a6">
    <w:name w:val="标准文件_段"/>
    <w:link w:val="Char"/>
    <w:rsid w:val="00DF3901"/>
    <w:pPr>
      <w:autoSpaceDE w:val="0"/>
      <w:autoSpaceDN w:val="0"/>
      <w:adjustRightInd w:val="0"/>
      <w:snapToGrid w:val="0"/>
      <w:spacing w:line="276" w:lineRule="auto"/>
      <w:ind w:leftChars="-50" w:left="-105" w:rightChars="-50" w:right="-105" w:firstLineChars="200" w:firstLine="428"/>
    </w:pPr>
    <w:rPr>
      <w:rFonts w:ascii="宋体" w:hAnsi="宋体"/>
      <w:spacing w:val="2"/>
    </w:rPr>
  </w:style>
  <w:style w:type="paragraph" w:customStyle="1" w:styleId="af8">
    <w:name w:val="标准文件_前言、引言标题"/>
    <w:next w:val="a1"/>
    <w:rsid w:val="00DF3901"/>
    <w:pPr>
      <w:shd w:val="clear" w:color="FFFFFF" w:fill="FFFFFF"/>
      <w:spacing w:before="567" w:after="680"/>
      <w:jc w:val="center"/>
      <w:outlineLvl w:val="0"/>
    </w:pPr>
    <w:rPr>
      <w:rFonts w:ascii="黑体" w:eastAsia="黑体" w:hAnsi="Times New Roman" w:cs="Times New Roman"/>
      <w:spacing w:val="200"/>
      <w:kern w:val="0"/>
      <w:sz w:val="32"/>
      <w:szCs w:val="20"/>
    </w:rPr>
  </w:style>
  <w:style w:type="paragraph" w:customStyle="1" w:styleId="a0">
    <w:name w:val="标准文件_正文表标题"/>
    <w:next w:val="a6"/>
    <w:rsid w:val="00DF3901"/>
    <w:pPr>
      <w:numPr>
        <w:numId w:val="3"/>
      </w:numPr>
      <w:tabs>
        <w:tab w:val="left" w:pos="0"/>
      </w:tabs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2">
    <w:name w:val="封面标准号2"/>
    <w:basedOn w:val="a1"/>
    <w:rsid w:val="00DF3901"/>
    <w:pPr>
      <w:kinsoku w:val="0"/>
      <w:overflowPunct w:val="0"/>
      <w:autoSpaceDE w:val="0"/>
      <w:autoSpaceDN w:val="0"/>
      <w:spacing w:before="357" w:line="280" w:lineRule="exact"/>
      <w:jc w:val="right"/>
      <w:textAlignment w:val="center"/>
    </w:pPr>
    <w:rPr>
      <w:kern w:val="0"/>
      <w:sz w:val="28"/>
    </w:rPr>
  </w:style>
  <w:style w:type="character" w:customStyle="1" w:styleId="af9">
    <w:name w:val="发布"/>
    <w:rsid w:val="00DF3901"/>
    <w:rPr>
      <w:rFonts w:ascii="黑体" w:eastAsia="黑体"/>
      <w:spacing w:val="22"/>
      <w:w w:val="100"/>
      <w:position w:val="3"/>
      <w:sz w:val="28"/>
    </w:rPr>
  </w:style>
  <w:style w:type="paragraph" w:customStyle="1" w:styleId="afa">
    <w:name w:val="标准书眉_奇数页"/>
    <w:next w:val="a1"/>
    <w:rsid w:val="00DF3901"/>
    <w:pPr>
      <w:tabs>
        <w:tab w:val="center" w:pos="4154"/>
        <w:tab w:val="right" w:pos="8306"/>
      </w:tabs>
      <w:spacing w:after="120"/>
      <w:jc w:val="right"/>
    </w:pPr>
    <w:rPr>
      <w:rFonts w:ascii="Times New Roman" w:eastAsia="宋体" w:hAnsi="Times New Roman" w:cs="Times New Roman"/>
      <w:kern w:val="0"/>
      <w:szCs w:val="20"/>
    </w:rPr>
  </w:style>
  <w:style w:type="paragraph" w:styleId="afb">
    <w:name w:val="List Paragraph"/>
    <w:basedOn w:val="a1"/>
    <w:uiPriority w:val="34"/>
    <w:qFormat/>
    <w:rsid w:val="00B116BA"/>
    <w:pPr>
      <w:ind w:firstLineChars="200" w:firstLine="420"/>
    </w:pPr>
  </w:style>
  <w:style w:type="paragraph" w:styleId="afc">
    <w:name w:val="Balloon Text"/>
    <w:basedOn w:val="a1"/>
    <w:link w:val="afd"/>
    <w:uiPriority w:val="99"/>
    <w:semiHidden/>
    <w:unhideWhenUsed/>
    <w:rsid w:val="005123B1"/>
    <w:pPr>
      <w:spacing w:line="240" w:lineRule="auto"/>
    </w:pPr>
    <w:rPr>
      <w:sz w:val="18"/>
      <w:szCs w:val="18"/>
    </w:rPr>
  </w:style>
  <w:style w:type="character" w:customStyle="1" w:styleId="afd">
    <w:name w:val="批注框文本 字符"/>
    <w:basedOn w:val="a2"/>
    <w:link w:val="afc"/>
    <w:uiPriority w:val="99"/>
    <w:semiHidden/>
    <w:rsid w:val="005123B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7</Pages>
  <Words>1590</Words>
  <Characters>9067</Characters>
  <Application>Microsoft Office Word</Application>
  <DocSecurity>0</DocSecurity>
  <Lines>75</Lines>
  <Paragraphs>21</Paragraphs>
  <ScaleCrop>false</ScaleCrop>
  <Company/>
  <LinksUpToDate>false</LinksUpToDate>
  <CharactersWithSpaces>10636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158</cp:revision>
  <cp:lastPrinted>2019-05-26T03:15:00Z</cp:lastPrinted>
  <dcterms:created xsi:type="dcterms:W3CDTF">2017-10-20T03:22:00Z</dcterms:created>
  <dcterms:modified xsi:type="dcterms:W3CDTF">2019-09-03T07:34:00Z</dcterms:modified>
</cp:coreProperties>
</file>