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0"/>
        <w:rPr>
          <w:rFonts w:eastAsiaTheme="minorEastAsia"/>
          <w:color w:val="000000" w:themeColor="text1"/>
        </w:rPr>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425" w:num="1"/>
          <w:titlePg/>
          <w:docGrid w:type="lines" w:linePitch="312" w:charSpace="0"/>
        </w:sectPr>
      </w:pPr>
      <w:bookmarkStart w:id="0" w:name="SectionMark0"/>
      <w:r>
        <w:rPr>
          <w:rFonts w:eastAsiaTheme="minorEastAsia"/>
          <w:color w:val="000000" w:themeColor="text1"/>
        </w:rPr>
        <w:pict>
          <v:line id="Line 193" o:spid="_x0000_s1026" o:spt="20" style="position:absolute;left:0pt;margin-left:-10.5pt;margin-top:161.7pt;height:0pt;width:504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lCOtwEAAFQDAAAOAAAAZHJzL2Uyb0RvYy54bWysU01vGyEQvVfqf0Dc6911myhZeZ2Do/Ti&#10;tpaS/gAM7C4qMIjBXvvfd8AfTZtb1D2ghZl5M+89WDwcnGV7HdGA73gzqznTXoIyfuj4z5enT3ec&#10;YRJeCQted/yokT8sP35YTKHVcxjBKh0ZgXhsp9DxMaXQVhXKUTuBMwjaU7CH6ESibRwqFcVE6M5W&#10;87q+rSaIKkSQGpFOH09Bviz4fa9l+tH3qBOzHafZUlljWbd5rZYL0Q5RhNHI8xjiHVM4YTw1vUI9&#10;iiTYLpo3UM7ICAh9mklwFfS9kbpwIDZN/Q+b51EEXbiQOBiuMuH/g5Xf95vIjCLvGs68cOTR2njN&#10;mvvPWZwpYEs5K7+JmZ48+OewBvkLmYfVKPygy5Avx0CFTa6o/irJGwzUYjt9A0U5YpegKHXoo8uQ&#10;pAE7FEOOV0P0ITFJh7df6vquJt/kJVaJ9lIYIqavGhzLPx23NHUBFvs1pjyIaC8puY+HJ2Nt8dt6&#10;NnX8/mZ+UwoQrFE5mNMwDtuVjWwv8o0pX2FFkddpEXZenZpYfyadeZ4U24I6buJFDLKuTHO+Zvlu&#10;vN6X6j+PYfkbAAD//wMAUEsDBBQABgAIAAAAIQDhqz7B3gAAAAsBAAAPAAAAZHJzL2Rvd25yZXYu&#10;eG1sTI/BTsMwEETvSPyDtUhcqtZpgqCEOBUCcuNCAXHdxksSEa/T2G0DX88iIcFxZ0czb4r15Hp1&#10;oDF0ng0sFwko4trbjhsDL8/VfAUqRGSLvWcy8EkB1uXpSYG59Ud+osMmNkpCOORooI1xyLUOdUsO&#10;w8IPxPJ796PDKOfYaDviUcJdr9MkudQOO5aGFge6a6n+2OydgVC90q76mtWz5C1rPKW7+8cHNOb8&#10;bLq9ARVpin9m+MEXdCiFaev3bIPqDczTpWyJBrI0uwAljuvVlSjbX0WXhf6/ofwGAAD//wMAUEsB&#10;Ai0AFAAGAAgAAAAhALaDOJL+AAAA4QEAABMAAAAAAAAAAAAAAAAAAAAAAFtDb250ZW50X1R5cGVz&#10;XS54bWxQSwECLQAUAAYACAAAACEAOP0h/9YAAACUAQAACwAAAAAAAAAAAAAAAAAvAQAAX3JlbHMv&#10;LnJlbHNQSwECLQAUAAYACAAAACEAsNJQjrcBAABUAwAADgAAAAAAAAAAAAAAAAAuAgAAZHJzL2Uy&#10;b0RvYy54bWxQSwECLQAUAAYACAAAACEA4as+wd4AAAALAQAADwAAAAAAAAAAAAAAAAARBAAAZHJz&#10;L2Rvd25yZXYueG1sUEsFBgAAAAAEAAQA8wAAABwFAAAAAA==&#10;">
            <v:path arrowok="t"/>
            <v:fill focussize="0,0"/>
            <v:stroke/>
            <v:imagedata o:title=""/>
            <o:lock v:ext="edit"/>
          </v:line>
        </w:pict>
      </w:r>
      <w:r>
        <w:rPr>
          <w:rFonts w:eastAsiaTheme="minorEastAsia"/>
          <w:color w:val="000000" w:themeColor="text1"/>
        </w:rPr>
        <w:pict>
          <v:line id="Line 192" o:spid="_x0000_s1035" o:spt="20" style="position:absolute;left:0pt;margin-left:0pt;margin-top:700pt;height:0pt;width:482pt;z-index:2516602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yH4tQEAAFUDAAAOAAAAZHJzL2Uyb0RvYy54bWysU01v2zAMvQ/YfxB0X2wHQ9cZcXpI0V2y&#10;LUDbH8BIsi1MEgVJiZ1/P0r52NbdhvkgmCb5+N6jvHqYrWFHFaJG1/FmUXOmnECp3dDx15enD/ec&#10;xQROgkGnOn5SkT+s379bTb5VSxzRSBUYgbjYTr7jY0q+raooRmUhLtArR8keg4VEYRgqGWAidGuq&#10;ZV3fVRMG6QMKFSN9fTwn+brg970S6XvfR5WY6ThxS+UM5dzns1qvoB0C+FGLCw34BxYWtKOhN6hH&#10;SMAOQf8FZbUIGLFPC4G2wr7XQhUNpKap36h5HsGrooXMif5mU/x/sOLbcReYlrQ7sseBpR1ttVOs&#10;+bzM5kw+tlSzcbuQ5YnZPfstih+ROdyM4AZVSL6cPDU2uaP6oyUH0dOI/fQVJdXAIWFxau6DzZDk&#10;AZvLQk63hag5MUEf75pl87EmYuKaq6C9NvoQ0xeFluWXjhtiXYDhuI0pE4H2WpLnOHzSxpR9G8cm&#10;Yrv8RNA5FdFombMlCMN+YwI7Qr4y9zU9RdabsoAHJ89TjLuozkLPlu1Rnnbh6gbtrtC53LN8OX6P&#10;S/evv2H9EwAA//8DAFBLAwQUAAYACAAAACEAC0qIA9sAAAAKAQAADwAAAGRycy9kb3ducmV2Lnht&#10;bExPQU7DMBC8I/EHa5G4IGqDSgtpnAoieuHWFiGObrxNAvHaip028HqWAyq32ZnR7Ey+HF0nDtjH&#10;1pOGm4kCgVR521Kt4XW7ur4HEZMhazpPqOELIyyL87PcZNYfaY2HTaoFh1DMjIYmpZBJGasGnYkT&#10;H5BY2/vemcRnX0vbmyOHu07eKjWTzrTEHxoTsGyw+twMTsPH1duwchTKef3y/D2/G9ble3jS+vJi&#10;fFyASDimkxl+63N1KLjTzg9ko+g08JDE7FQpRqw/zKYMdn+ULHL5f0LxAwAA//8DAFBLAQItABQA&#10;BgAIAAAAIQC2gziS/gAAAOEBAAATAAAAAAAAAAAAAAAAAAAAAABbQ29udGVudF9UeXBlc10ueG1s&#10;UEsBAi0AFAAGAAgAAAAhADj9If/WAAAAlAEAAAsAAAAAAAAAAAAAAAAALwEAAF9yZWxzLy5yZWxz&#10;UEsBAi0AFAAGAAgAAAAhAJBXIfi1AQAAVQMAAA4AAAAAAAAAAAAAAAAALgIAAGRycy9lMm9Eb2Mu&#10;eG1sUEsBAi0AFAAGAAgAAAAhAAtKiAPbAAAACgEAAA8AAAAAAAAAAAAAAAAADwQAAGRycy9kb3du&#10;cmV2LnhtbFBLBQYAAAAABAAEAPMAAAAXBQAAAAA=&#10;">
            <v:path arrowok="t"/>
            <v:fill focussize="0,0"/>
            <v:stroke weight="1pt" color="#080000"/>
            <v:imagedata o:title=""/>
            <o:lock v:ext="edit"/>
          </v:line>
        </w:pict>
      </w:r>
      <w:r>
        <w:rPr>
          <w:rFonts w:eastAsiaTheme="minorEastAsia"/>
          <w:color w:val="000000" w:themeColor="text1"/>
        </w:rPr>
        <w:pict>
          <v:shape id="fmFrame7" o:spid="_x0000_s1034" o:spt="202" type="#_x0000_t202" style="position:absolute;left:0pt;margin-left:0pt;margin-top:717.6pt;height:46.8pt;width:481.9pt;mso-position-horizontal-relative:margin;mso-position-vertical-relative:margin;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4IN+wEAAN0DAAAOAAAAZHJzL2Uyb0RvYy54bWysU9uO0zAQfUfiHyy/07S7UNio6Wrpqghp&#10;uUgLH+A4dmLheMzYbVK+nrHTlNXyhsiDNbZnjuecOdncjr1lR4XBgKv4arHkTDkJjXFtxb9/2796&#10;x1mIwjXCglMVP6nAb7cvX2wGX6or6MA2ChmBuFAOvuJdjL4siiA71YuwAK8cXWrAXkTaYls0KAZC&#10;721xtVyuiwGw8QhShUCn99Ml32Z8rZWMX7QOKjJbceot5hXzWqe12G5E2aLwnZHnNsQ/dNEL4+jR&#10;C9S9iIId0PwF1RuJEEDHhYS+AK2NVJkDsVktn7F57IRXmQuJE/xFpvD/YOXn41dkpqn4DWdO9DQi&#10;3e+RgrdJm8GHklIePSXF8T2MNOPMM/gHkD8Cc7DrhGvVHSIMnRIN9bZKlcWT0gknJJB6+AQNPSIO&#10;ETLQqLFPwpEUjNBpRqfLXNQYmaTD9YrEuaYrSXdvbl5fr/PgClHO1R5D/KCgZymoONLcM7o4PoSY&#10;uhHlnJIeC2BNszfW5g229c4iOwryyD5/mcCzNOtSsoNUNiGmk0wzMZs4xrEez7LV0JyIMMLkOfpH&#10;KOgAf3E2kN8qHn4eBCrO7EdHoiVzzgHOQT0HwkkqrXjkbAp3cTLxwaNpO0KexuLgjoTVJnNOE5i6&#10;OPdJHspSnP2eTPp0n7P+/JXb3wAAAP//AwBQSwMEFAAGAAgAAAAhACj3W1ffAAAACgEAAA8AAABk&#10;cnMvZG93bnJldi54bWxMj8FOwzAQRO9I/IO1SFwQdUhplKZxKmjhVg4tVc9uvCQR8TqKnSb9e5YT&#10;HHdmNDsvX0+2FRfsfeNIwdMsAoFUOtNQpeD4+f6YgvBBk9GtI1RwRQ/r4vYm15lxI+3xcgiV4BLy&#10;mVZQh9BlUvqyRqv9zHVI7H253urAZ19J0+uRy20r4yhKpNUN8Ydad7ipsfw+DFZBsu2HcU+bh+3x&#10;bac/uio+vV5PSt3fTS8rEAGn8BeG3/k8HQredHYDGS9aBQwSWH2eL2IQ7C+TOaOcWVrEaQqyyOV/&#10;hOIHAAD//wMAUEsBAi0AFAAGAAgAAAAhALaDOJL+AAAA4QEAABMAAAAAAAAAAAAAAAAAAAAAAFtD&#10;b250ZW50X1R5cGVzXS54bWxQSwECLQAUAAYACAAAACEAOP0h/9YAAACUAQAACwAAAAAAAAAAAAAA&#10;AAAvAQAAX3JlbHMvLnJlbHNQSwECLQAUAAYACAAAACEA8yOCDfsBAADdAwAADgAAAAAAAAAAAAAA&#10;AAAuAgAAZHJzL2Uyb0RvYy54bWxQSwECLQAUAAYACAAAACEAKPdbV98AAAAKAQAADwAAAAAAAAAA&#10;AAAAAABVBAAAZHJzL2Rvd25yZXYueG1sUEsFBgAAAAAEAAQA8wAAAGEFAAAAAA==&#10;">
            <v:path/>
            <v:fill focussize="0,0"/>
            <v:stroke on="f" joinstyle="miter"/>
            <v:imagedata o:title=""/>
            <o:lock v:ext="edit"/>
            <v:textbox inset="0mm,0mm,0mm,0mm">
              <w:txbxContent>
                <w:p>
                  <w:pPr>
                    <w:pStyle w:val="60"/>
                    <w:spacing w:line="0" w:lineRule="atLeast"/>
                    <w:jc w:val="left"/>
                    <w:rPr>
                      <w:color w:val="000000" w:themeColor="text1"/>
                      <w:spacing w:val="0"/>
                      <w:w w:val="130"/>
                      <w:szCs w:val="36"/>
                    </w:rPr>
                  </w:pPr>
                  <w:r>
                    <w:rPr>
                      <w:rFonts w:hint="eastAsia"/>
                      <w:color w:val="000000" w:themeColor="text1"/>
                      <w:spacing w:val="0"/>
                      <w:w w:val="130"/>
                      <w:sz w:val="34"/>
                      <w:szCs w:val="34"/>
                    </w:rPr>
                    <w:t>国  家  市  场  监  督  管  理  总  局</w:t>
                  </w:r>
                </w:p>
                <w:p>
                  <w:pPr>
                    <w:pStyle w:val="60"/>
                    <w:spacing w:line="0" w:lineRule="atLeast"/>
                    <w:ind w:right="490"/>
                    <w:jc w:val="left"/>
                    <w:rPr>
                      <w:rFonts w:hAnsi="宋体"/>
                      <w:color w:val="000000" w:themeColor="text1"/>
                      <w:spacing w:val="0"/>
                      <w:szCs w:val="36"/>
                    </w:rPr>
                  </w:pPr>
                  <w:r>
                    <w:rPr>
                      <w:rFonts w:hint="eastAsia" w:hAnsi="宋体"/>
                      <w:color w:val="000000" w:themeColor="text1"/>
                      <w:spacing w:val="0"/>
                      <w:w w:val="125"/>
                      <w:sz w:val="38"/>
                      <w:szCs w:val="38"/>
                    </w:rPr>
                    <w:t>中 国 国 家 标 准 化 管 理 委 员 会</w:t>
                  </w:r>
                  <w:r>
                    <w:rPr>
                      <w:rFonts w:hint="eastAsia" w:hAnsi="宋体"/>
                      <w:color w:val="000000" w:themeColor="text1"/>
                      <w:spacing w:val="0"/>
                      <w:sz w:val="44"/>
                      <w:szCs w:val="44"/>
                      <w:vertAlign w:val="superscript"/>
                    </w:rPr>
                    <w:t>发布</w:t>
                  </w:r>
                </w:p>
                <w:p/>
              </w:txbxContent>
            </v:textbox>
            <w10:anchorlock/>
          </v:shape>
        </w:pict>
      </w:r>
      <w:r>
        <w:rPr>
          <w:rFonts w:eastAsiaTheme="minorEastAsia"/>
          <w:color w:val="000000" w:themeColor="text1"/>
        </w:rPr>
        <w:pict>
          <v:shape id="fmFrame6" o:spid="_x0000_s1027" o:spt="202" type="#_x0000_t202" style="position:absolute;left:0pt;margin-left:322.9pt;margin-top:674.3pt;height:24.6pt;width:159pt;mso-position-horizontal-relative:margin;mso-position-vertical-relative:margin;z-index:25165824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lC/AEAAOQDAAAOAAAAZHJzL2Uyb0RvYy54bWysU9uO2yAQfa/Uf0C8N06y1aq14qy2WaWq&#10;tL1I234AxmCjAkMHEnv79R1wkl1t36r6AQ0wc5hz5nhzMznLjgqjAd/w1WLJmfISOuP7hv/4vn/z&#10;jrOYhO+EBa8a/qgiv9m+frUZQ63WMIDtFDIC8bEeQ8OHlEJdVVEOyom4gKA8XWpAJxJtsa86FCOh&#10;O1utl8vragTsAoJUMdLp3XzJtwVfayXTV62jSsw2nHpLZcWytnmtthtR9yjCYOSpDfEPXThhPD16&#10;gboTSbADmr+gnJEIEXRaSHAVaG2kKhyIzWr5gs3DIIIqXEicGC4yxf8HK78cvyEzXcNpUF44GpF2&#10;e6TgOmszhlhTykOgpDR9gIlmXHjGcA/yZ2QedoPwvbpFhHFQoqPeVrmyelY648QM0o6foaNHxCFB&#10;AZo0uiwcScEInWb0eJmLmhKTdEjSvL9a0pWku6vV+u26DK4S9bk6YEwfFTiWg4Yjzb2gi+N9TLkb&#10;UZ9T8mMRrOn2xtqywb7dWWRHQR7Zl68QeJFmfU72kMtmxHxSaGZmM8c0tVNRs2iQJWiheyTeCLP1&#10;6FehYAD8zdlItmt4/HUQqDiznzxplz16DvActOdAeEmlDU+czeEuzV4+BDT9QMjzdDzckr7aFOpP&#10;XZzaJSsVRU62z159vi9ZTz/n9g8AAAD//wMAUEsDBBQABgAIAAAAIQBJV+1u4QAAAA0BAAAPAAAA&#10;ZHJzL2Rvd25yZXYueG1sTI9BT8JAEIXvJv6HzZh4IbIVsJbaLVHQmx5Awnlo17axO9vsbmn59w4n&#10;PM57L2++l61G04qTdr6xpOBxGoHQVNiyoUrB/vvjIQHhA1KJrSWt4Kw9rPLbmwzT0g601addqASX&#10;kE9RQR1Cl0rpi1ob9FPbaWLvxzqDgU9XydLhwOWmlbMoiqXBhvhDjZ1e17r43fVGQbxx/bCl9WSz&#10;f//Er66aHd7OB6Xu78bXFxBBj+Eahgs+o0POTEfbU+lFyx2LJ0YPbMwXSQyCI8t4ztLxIi2fE5B5&#10;Jv+vyP8AAAD//wMAUEsBAi0AFAAGAAgAAAAhALaDOJL+AAAA4QEAABMAAAAAAAAAAAAAAAAAAAAA&#10;AFtDb250ZW50X1R5cGVzXS54bWxQSwECLQAUAAYACAAAACEAOP0h/9YAAACUAQAACwAAAAAAAAAA&#10;AAAAAAAvAQAAX3JlbHMvLnJlbHNQSwECLQAUAAYACAAAACEA327pQvwBAADkAwAADgAAAAAAAAAA&#10;AAAAAAAuAgAAZHJzL2Uyb0RvYy54bWxQSwECLQAUAAYACAAAACEASVftbuEAAAANAQAADwAAAAAA&#10;AAAAAAAAAABWBAAAZHJzL2Rvd25yZXYueG1sUEsFBgAAAAAEAAQA8wAAAGQFAAAAAA==&#10;">
            <v:path/>
            <v:fill focussize="0,0"/>
            <v:stroke on="f" joinstyle="miter"/>
            <v:imagedata o:title=""/>
            <o:lock v:ext="edit"/>
            <v:textbox inset="0mm,0mm,0mm,0mm">
              <w:txbxContent>
                <w:p>
                  <w:pPr>
                    <w:pStyle w:val="89"/>
                  </w:pPr>
                  <w:r>
                    <w:rPr>
                      <w:rFonts w:hint="eastAsia"/>
                    </w:rPr>
                    <w:t>201×—××—××实施</w:t>
                  </w:r>
                </w:p>
              </w:txbxContent>
            </v:textbox>
            <w10:anchorlock/>
          </v:shape>
        </w:pict>
      </w:r>
      <w:r>
        <w:rPr>
          <w:rFonts w:eastAsiaTheme="minorEastAsia"/>
          <w:color w:val="000000" w:themeColor="text1"/>
        </w:rPr>
        <w:pict>
          <v:shape id="fmFrame5" o:spid="_x0000_s1028" o:spt="202" type="#_x0000_t202" style="position:absolute;left:0pt;margin-left:0pt;margin-top:674.3pt;height:24.6pt;width:159pt;mso-position-horizontal-relative:margin;mso-position-vertical-relative:margin;z-index:25165824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U2k/QEAAOQDAAAOAAAAZHJzL2Uyb0RvYy54bWysU8tu2zAQvBfoPxC817KdNmgFy0HqwEWB&#10;9AGk+QCKIiWiFJdd0pbcr++SstwgvQXVgViSu8Od2dHmZuwtOyoMBlzFV4slZ8pJaIxrK/74Y//m&#10;PWchCtcIC05V/KQCv9m+frUZfKnW0IFtFDICcaEcfMW7GH1ZFEF2qhdhAV45utSAvYi0xbZoUAyE&#10;3ttivVxeFwNg4xGkCoFO76ZLvs34WisZv2kdVGS24tRbzCvmtU5rsd2IskXhOyPPbYgXdNEL4+jR&#10;C9SdiIId0PwD1RuJEEDHhYS+AK2NVJkDsVktn7F56IRXmQuJE/xFpvD/YOXX43dkpqn4NWdO9DQi&#10;3e+RgndJm8GHklIePCXF8SOMNOPMM/h7kD8Dc7DrhGvVLSIMnRIN9bZKlcWT0gknJJB6+AINPSIO&#10;ETLQqLFPwpEUjNBpRqfLXNQYmaRDkubD1ZKuJN1drdZv13lwhSjnao8hflLQsxRUHGnuGV0c70NM&#10;3YhyTkmPBbCm2Rtr8wbbemeRHQV5ZJ+/TOBZmnUp2UEqmxDTSaaZmE0c41iPWc31rF4NzYl4I0zW&#10;o1+Fgg7wN2cD2a7i4ddBoOLMfnakXfLoHOAc1HMgnKTSikfOpnAXJy8fPJq2I+RpOg5uSV9tMvU0&#10;iKmLc7tkpazI2fbJq0/3Oevvz7n9AwAA//8DAFBLAwQUAAYACAAAACEArojLxN4AAAAKAQAADwAA&#10;AGRycy9kb3ducmV2LnhtbEyPwU7DMBBE70j8g7VIXBB12qIQQpwKWrjBoaXqeRubJCJeR7bTpH/P&#10;9gTHfTOanSlWk+3EyfjQOlIwnyUgDFVOt1Qr2H+932cgQkTS2DkyCs4mwKq8viow126krTntYi04&#10;hEKOCpoY+1zKUDXGYpi53hBr385bjHz6WmqPI4fbTi6SJJUWW+IPDfZm3ZjqZzdYBenGD+OW1neb&#10;/dsHfvb14vB6Pih1ezO9PIOIZop/ZrjU5+pQcqejG0gH0SngIZHp8iFLQbC+nGeMjhf09JiBLAv5&#10;f0L5CwAA//8DAFBLAQItABQABgAIAAAAIQC2gziS/gAAAOEBAAATAAAAAAAAAAAAAAAAAAAAAABb&#10;Q29udGVudF9UeXBlc10ueG1sUEsBAi0AFAAGAAgAAAAhADj9If/WAAAAlAEAAAsAAAAAAAAAAAAA&#10;AAAALwEAAF9yZWxzLy5yZWxzUEsBAi0AFAAGAAgAAAAhAELRTaT9AQAA5AMAAA4AAAAAAAAAAAAA&#10;AAAALgIAAGRycy9lMm9Eb2MueG1sUEsBAi0AFAAGAAgAAAAhAK6Iy8TeAAAACgEAAA8AAAAAAAAA&#10;AAAAAAAAVwQAAGRycy9kb3ducmV2LnhtbFBLBQYAAAAABAAEAPMAAABiBQAAAAA=&#10;">
            <v:path/>
            <v:fill focussize="0,0"/>
            <v:stroke on="f" joinstyle="miter"/>
            <v:imagedata o:title=""/>
            <o:lock v:ext="edit"/>
            <v:textbox inset="0mm,0mm,0mm,0mm">
              <w:txbxContent>
                <w:p>
                  <w:pPr>
                    <w:pStyle w:val="61"/>
                  </w:pPr>
                  <w:r>
                    <w:rPr>
                      <w:rFonts w:hint="eastAsia"/>
                    </w:rPr>
                    <w:t>201×—××—××发布</w:t>
                  </w:r>
                </w:p>
              </w:txbxContent>
            </v:textbox>
            <w10:anchorlock/>
          </v:shape>
        </w:pict>
      </w:r>
      <w:r>
        <w:rPr>
          <w:rFonts w:eastAsiaTheme="minorEastAsia"/>
          <w:color w:val="000000" w:themeColor="text1"/>
        </w:rPr>
        <w:pict>
          <v:shape id="fmFrame4" o:spid="_x0000_s1029" o:spt="202" type="#_x0000_t202" style="position:absolute;left:0pt;margin-left:0pt;margin-top:286.25pt;height:275.35pt;width:470pt;mso-position-horizontal-relative:margin;mso-position-vertical-relative:margin;z-index:25165721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Ia/gEAAOUDAAAOAAAAZHJzL2Uyb0RvYy54bWysU1Fv0zAQfkfiP1h+p0m3dmJR02l0KkIa&#10;DGnwAxzHTiwSnzm7Tcqv5+w0ZcAbIg/WnX333X3fXTZ3Y9+xo0JvwJZ8ucg5U1ZCbWxT8q9f9m/e&#10;cuaDsLXowKqSn5Tnd9vXrzaDK9QVtNDVChmBWF8MruRtCK7IMi9b1Qu/AKcsPWrAXgRysclqFAOh&#10;9112lec32QBYOwSpvKfbh+mRbxO+1kqGJ629CqwrOfUW0onprOKZbTeiaFC41shzG+IfuuiFsVT0&#10;AvUggmAHNH9B9UYieNBhIaHPQGsjVeJAbJb5H2yeW+FU4kLieHeRyf8/WPnp+BmZqUu+5syKnkak&#10;+z2SsYraDM4XFPLsKCiM72CkGSee3j2C/OaZhV0rbKPuEWFolaipt2XMzF6kTjg+glTDR6ipiDgE&#10;SECjxj4KR1IwQqcZnS5zUWNgki7Xtze3eU5Pkt6uV+St1qmGKOZ0hz68V9CzaJQcafAJXhwffYjt&#10;iGIOidU8dKbem65LDjbVrkN2FLQk+/Sd0X8L62wMthDTJsR4k3hGahPJMFZjkvN6lq+C+kTEEabd&#10;o3+FjBbwB2cD7V3J/feDQMVZ98GSeHFJZwNno5oNYSWlljxwNpm7MC3zwaFpWkKexmPhngTWJlGP&#10;k5i6OLdLu5QUOe99XNaXfor69XdufwIAAP//AwBQSwMEFAAGAAgAAAAhAAwdOrrfAAAACQEAAA8A&#10;AABkcnMvZG93bnJldi54bWxMj81OwzAQhO9IvIO1SFwQdWpoCyFOBS29waE/6tlNliQiXke206Rv&#10;z3KC486MZr/JlqNtxRl9aBxpmE4SEEiFKxuqNBz2m/snECEaKk3rCDVcMMAyv77KTFq6gbZ43sVK&#10;cAmF1GioY+xSKUNRozVh4jok9r6ctyby6StZejNwuW2lSpK5tKYh/lCbDlc1Ft+73mqYr30/bGl1&#10;tz68f5jPrlLHt8tR69ub8fUFRMQx/oXhF5/RIWemk+upDKLVwEOihtlCzUCw/fyYsHLi3FQ9KJB5&#10;Jv8vyH8AAAD//wMAUEsBAi0AFAAGAAgAAAAhALaDOJL+AAAA4QEAABMAAAAAAAAAAAAAAAAAAAAA&#10;AFtDb250ZW50X1R5cGVzXS54bWxQSwECLQAUAAYACAAAACEAOP0h/9YAAACUAQAACwAAAAAAAAAA&#10;AAAAAAAvAQAAX3JlbHMvLnJlbHNQSwECLQAUAAYACAAAACEAB6xSGv4BAADlAwAADgAAAAAAAAAA&#10;AAAAAAAuAgAAZHJzL2Uyb0RvYy54bWxQSwECLQAUAAYACAAAACEADB06ut8AAAAJAQAADwAAAAAA&#10;AAAAAAAAAABYBAAAZHJzL2Rvd25yZXYueG1sUEsFBgAAAAAEAAQA8wAAAGQFAAAAAA==&#10;">
            <v:path/>
            <v:fill focussize="0,0"/>
            <v:stroke on="f" joinstyle="miter"/>
            <v:imagedata o:title=""/>
            <o:lock v:ext="edit"/>
            <v:textbox inset="0mm,0mm,0mm,0mm">
              <w:txbxContent>
                <w:p>
                  <w:pPr>
                    <w:pStyle w:val="68"/>
                  </w:pPr>
                  <w:bookmarkStart w:id="24" w:name="OLE_LINK5"/>
                  <w:r>
                    <w:rPr>
                      <w:rFonts w:hint="eastAsia" w:eastAsia="黑体"/>
                      <w:bCs/>
                      <w:color w:val="000000"/>
                      <w:sz w:val="52"/>
                    </w:rPr>
                    <w:t xml:space="preserve">烧结金属注射成形材料 规范  </w:t>
                  </w:r>
                </w:p>
                <w:bookmarkEnd w:id="24"/>
                <w:p>
                  <w:pPr>
                    <w:spacing w:line="640" w:lineRule="exact"/>
                    <w:jc w:val="center"/>
                    <w:rPr>
                      <w:rFonts w:ascii="黑体" w:eastAsia="黑体"/>
                      <w:sz w:val="52"/>
                      <w:szCs w:val="52"/>
                    </w:rPr>
                  </w:pPr>
                </w:p>
                <w:p>
                  <w:pPr>
                    <w:pStyle w:val="68"/>
                    <w:spacing w:before="0"/>
                    <w:rPr>
                      <w:rFonts w:eastAsia="黑体"/>
                      <w:szCs w:val="28"/>
                    </w:rPr>
                  </w:pPr>
                  <w:r>
                    <w:rPr>
                      <w:rFonts w:hint="eastAsia"/>
                      <w:b/>
                      <w:szCs w:val="28"/>
                    </w:rPr>
                    <w:t>Sintered metal injection moulded materials  Specifications</w:t>
                  </w:r>
                </w:p>
                <w:p>
                  <w:pPr>
                    <w:pStyle w:val="68"/>
                  </w:pPr>
                  <w:r>
                    <w:t>（</w:t>
                  </w:r>
                  <w:r>
                    <w:rPr>
                      <w:rFonts w:hint="eastAsia" w:eastAsia="黑体"/>
                    </w:rPr>
                    <w:t>ISO 22068:2012</w:t>
                  </w:r>
                  <w:r>
                    <w:rPr>
                      <w:rFonts w:eastAsia="黑体"/>
                    </w:rPr>
                    <w:t>，IDT</w:t>
                  </w:r>
                  <w:r>
                    <w:t>）</w:t>
                  </w:r>
                </w:p>
                <w:p>
                  <w:pPr>
                    <w:jc w:val="center"/>
                    <w:rPr>
                      <w:rFonts w:ascii="黑体" w:eastAsia="黑体"/>
                      <w:sz w:val="28"/>
                      <w:szCs w:val="28"/>
                    </w:rPr>
                  </w:pPr>
                  <w:r>
                    <w:rPr>
                      <w:rFonts w:hint="eastAsia" w:ascii="黑体" w:eastAsia="黑体"/>
                      <w:sz w:val="28"/>
                      <w:szCs w:val="28"/>
                    </w:rPr>
                    <w:t xml:space="preserve"> </w:t>
                  </w:r>
                </w:p>
                <w:p>
                  <w:pPr>
                    <w:jc w:val="center"/>
                  </w:pPr>
                  <w:r>
                    <w:rPr>
                      <w:rFonts w:hint="eastAsia"/>
                    </w:rPr>
                    <w:t>（</w:t>
                  </w:r>
                  <w:r>
                    <w:rPr>
                      <w:rFonts w:hint="eastAsia"/>
                      <w:lang w:eastAsia="zh-CN"/>
                    </w:rPr>
                    <w:t>送</w:t>
                  </w:r>
                  <w:r>
                    <w:rPr>
                      <w:rFonts w:hint="eastAsia"/>
                    </w:rPr>
                    <w:t>审稿）</w:t>
                  </w:r>
                </w:p>
              </w:txbxContent>
            </v:textbox>
            <w10:anchorlock/>
          </v:shape>
        </w:pict>
      </w:r>
      <w:r>
        <w:rPr>
          <w:rFonts w:eastAsiaTheme="minorEastAsia"/>
          <w:color w:val="000000" w:themeColor="text1"/>
        </w:rPr>
        <w:pict>
          <v:shape id="fmFrame3" o:spid="_x0000_s1030" o:spt="202" type="#_x0000_t202" style="position:absolute;left:0pt;margin-left:231pt;margin-top:114.3pt;height:38.4pt;width:245.85pt;mso-position-horizontal-relative:margin;mso-position-vertical-relative:margin;z-index:25165619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p1Q/gEAAOQDAAAOAAAAZHJzL2Uyb0RvYy54bWysU8GO0zAQvSPxD5bvNG13WUrUdLV0VYS0&#10;LEgLH+A4dmIRe8zYbVK+nrHTltVyQ+Rgje2Z53nvTda3o+3ZQWEw4Cq+mM05U05CY1xb8e/fdm9W&#10;nIUoXCN6cKriRxX47eb1q/XgS7WEDvpGISMQF8rBV7yL0ZdFEWSnrAgz8MrRpQa0ItIW26JBMRC6&#10;7YvlfH5TDICNR5AqBDq9ny75JuNrrWT8onVQkfUVp95iXjGvdVqLzVqULQrfGXlqQ/xDF1YYR49e&#10;oO5FFGyP5i8oayRCAB1nEmwBWhupMgdis5i/YPPUCa8yFxIn+ItM4f/BysfDV2Smqfg1Z05Yskjb&#10;HVJwlbQZfCgp5clTUhw/wEgeZ57BP4D8EZiDbSdcq+4QYeiUaKi3RaosnpVOOCGB1MNnaOgRsY+Q&#10;gUaNNglHUjBCJ4+OF1/UGJmkw6vFcrl8/5YzSXfXq3c3q2xcIcpztccQPyqwLAUVR/I9o4vDQ4ip&#10;G1GeU9JjAXrT7Ezf5w229bZHdhA0I7v8ZQIv0nqXkh2ksgkxnWSaidnEMY71eFLzpF4NzZF4I0yj&#10;R78KBR3gL84GGruKh597gYqz/pMj7dKMngM8B/U5EE5SacUjZ1O4jdMs7z2atiPkyR0Hd6SvNpl6&#10;MmLq4tQujVJW5DT2aVaf73PWn59z8xsAAP//AwBQSwMEFAAGAAgAAAAhANEJTP7iAAAACwEAAA8A&#10;AABkcnMvZG93bnJldi54bWxMj81OwzAQhO9IvIO1SFwQdXDbtIRsKmjpDQ79Uc9ubJKIeB3ZTpO+&#10;PeYEx9GMZr7JV6Np2UU731hCeJokwDSVVjVUIRwP28clMB8kKdla0ghX7WFV3N7kMlN2oJ2+7EPF&#10;Ygn5TCLUIXQZ576stZF+YjtN0fuyzsgQpau4cnKI5ablIklSbmRDcaGWnV7Xuvze9wYh3bh+2NH6&#10;YXN8/5CfXSVOb9cT4v3d+PoCLOgx/IXhFz+iQxGZzrYn5VmLMEtF/BIQhFimwGLieT5dADsjTJP5&#10;DHiR8/8fih8AAAD//wMAUEsBAi0AFAAGAAgAAAAhALaDOJL+AAAA4QEAABMAAAAAAAAAAAAAAAAA&#10;AAAAAFtDb250ZW50X1R5cGVzXS54bWxQSwECLQAUAAYACAAAACEAOP0h/9YAAACUAQAACwAAAAAA&#10;AAAAAAAAAAAvAQAAX3JlbHMvLnJlbHNQSwECLQAUAAYACAAAACEAHsqdUP4BAADkAwAADgAAAAAA&#10;AAAAAAAAAAAuAgAAZHJzL2Uyb0RvYy54bWxQSwECLQAUAAYACAAAACEA0QlM/uIAAAALAQAADwAA&#10;AAAAAAAAAAAAAABYBAAAZHJzL2Rvd25yZXYueG1sUEsFBgAAAAAEAAQA8wAAAGcFAAAAAA==&#10;">
            <v:path/>
            <v:fill focussize="0,0"/>
            <v:stroke on="f" joinstyle="miter"/>
            <v:imagedata o:title=""/>
            <o:lock v:ext="edit"/>
            <v:textbox inset="0mm,0mm,0mm,0mm">
              <w:txbxContent>
                <w:p>
                  <w:pPr>
                    <w:pStyle w:val="63"/>
                    <w:wordWrap w:val="0"/>
                    <w:spacing w:before="0" w:line="400" w:lineRule="exact"/>
                    <w:rPr>
                      <w:b/>
                      <w:lang w:val="de-DE"/>
                    </w:rPr>
                  </w:pPr>
                </w:p>
                <w:p>
                  <w:pPr>
                    <w:pStyle w:val="63"/>
                    <w:wordWrap w:val="0"/>
                    <w:spacing w:before="0" w:line="400" w:lineRule="exact"/>
                    <w:rPr>
                      <w:b/>
                      <w:lang w:val="de-DE"/>
                    </w:rPr>
                  </w:pPr>
                  <w:r>
                    <w:rPr>
                      <w:b/>
                      <w:lang w:val="de-DE"/>
                    </w:rPr>
                    <w:t xml:space="preserve">GB/T </w:t>
                  </w:r>
                  <w:r>
                    <w:rPr>
                      <w:rFonts w:ascii="黑体" w:hAnsi="黑体" w:eastAsia="黑体"/>
                      <w:lang w:val="de-DE"/>
                    </w:rPr>
                    <w:t>XXXX-</w:t>
                  </w:r>
                  <w:r>
                    <w:rPr>
                      <w:rFonts w:hint="eastAsia" w:ascii="黑体" w:hAnsi="黑体" w:eastAsia="黑体"/>
                    </w:rPr>
                    <w:t>201</w:t>
                  </w:r>
                  <w:r>
                    <w:rPr>
                      <w:rFonts w:ascii="黑体" w:hAnsi="黑体" w:eastAsia="黑体"/>
                      <w:lang w:val="de-DE"/>
                    </w:rPr>
                    <w:t>X</w:t>
                  </w:r>
                  <w:r>
                    <w:rPr>
                      <w:b/>
                      <w:lang w:val="de-DE"/>
                    </w:rPr>
                    <w:t xml:space="preserve">/ISO </w:t>
                  </w:r>
                  <w:r>
                    <w:rPr>
                      <w:rFonts w:hint="eastAsia" w:ascii="黑体" w:hAnsi="黑体" w:eastAsia="黑体"/>
                    </w:rPr>
                    <w:t>22068:2012</w:t>
                  </w:r>
                </w:p>
                <w:p>
                  <w:pPr>
                    <w:pStyle w:val="63"/>
                    <w:spacing w:before="0" w:line="400" w:lineRule="exact"/>
                    <w:rPr>
                      <w:rFonts w:ascii="宋体" w:hAnsi="宋体"/>
                      <w:sz w:val="21"/>
                      <w:szCs w:val="21"/>
                      <w:lang w:val="de-DE"/>
                    </w:rPr>
                  </w:pPr>
                  <w:r>
                    <w:rPr>
                      <w:rFonts w:ascii="宋体" w:hAnsi="宋体"/>
                      <w:sz w:val="21"/>
                      <w:szCs w:val="21"/>
                      <w:lang w:val="de-DE"/>
                    </w:rPr>
                    <w:t>3</w:t>
                  </w:r>
                </w:p>
                <w:p>
                  <w:pPr>
                    <w:pStyle w:val="63"/>
                    <w:wordWrap w:val="0"/>
                    <w:spacing w:before="0" w:line="400" w:lineRule="exact"/>
                    <w:rPr>
                      <w:rFonts w:ascii="宋体" w:hAnsi="宋体"/>
                      <w:lang w:val="de-DE"/>
                    </w:rPr>
                  </w:pPr>
                </w:p>
                <w:p>
                  <w:pPr>
                    <w:pStyle w:val="63"/>
                    <w:spacing w:before="0" w:line="400" w:lineRule="exact"/>
                    <w:rPr>
                      <w:rFonts w:ascii="宋体" w:hAnsi="宋体"/>
                      <w:lang w:val="de-DE"/>
                    </w:rPr>
                  </w:pPr>
                </w:p>
                <w:p>
                  <w:pPr>
                    <w:pStyle w:val="63"/>
                    <w:spacing w:before="0" w:line="400" w:lineRule="exact"/>
                    <w:rPr>
                      <w:rFonts w:ascii="宋体" w:hAnsi="宋体"/>
                      <w:lang w:val="de-DE"/>
                    </w:rPr>
                  </w:pPr>
                </w:p>
              </w:txbxContent>
            </v:textbox>
            <w10:anchorlock/>
          </v:shape>
        </w:pict>
      </w:r>
      <w:r>
        <w:rPr>
          <w:rFonts w:eastAsiaTheme="minorEastAsia"/>
          <w:color w:val="000000" w:themeColor="text1"/>
        </w:rPr>
        <w:drawing>
          <wp:anchor distT="0" distB="0" distL="114300" distR="114300" simplePos="0" relativeHeight="251653120" behindDoc="0" locked="1" layoutInCell="1" allowOverlap="1">
            <wp:simplePos x="0" y="0"/>
            <wp:positionH relativeFrom="margin">
              <wp:posOffset>4284345</wp:posOffset>
            </wp:positionH>
            <wp:positionV relativeFrom="margin">
              <wp:posOffset>107315</wp:posOffset>
            </wp:positionV>
            <wp:extent cx="1403350" cy="720090"/>
            <wp:effectExtent l="0" t="0" r="0" b="0"/>
            <wp:wrapNone/>
            <wp:docPr id="186" name="HBPicture" descr="GB"/>
            <wp:cNvGraphicFramePr/>
            <a:graphic xmlns:a="http://schemas.openxmlformats.org/drawingml/2006/main">
              <a:graphicData uri="http://schemas.openxmlformats.org/drawingml/2006/picture">
                <pic:pic xmlns:pic="http://schemas.openxmlformats.org/drawingml/2006/picture">
                  <pic:nvPicPr>
                    <pic:cNvPr id="186" name="HBPicture" descr="GB"/>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w:rPr>
          <w:rFonts w:eastAsiaTheme="minorEastAsia"/>
          <w:color w:val="000000" w:themeColor="text1"/>
        </w:rPr>
        <w:pict>
          <v:shape id="fmFrame2" o:spid="_x0000_s1031" o:spt="202" type="#_x0000_t202" style="position:absolute;left:0pt;margin-left:0pt;margin-top:79.6pt;height:30.8pt;width:481.9pt;mso-position-horizontal-relative:margin;mso-position-vertical-relative:margin;z-index:25165516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Q5+/QEAAOQDAAAOAAAAZHJzL2Uyb0RvYy54bWysU8GO0zAQvSPxD5bvNE0rKoiarpauipAW&#10;WGnhAxzHSSwcjxm7TcrXM3aaslpuq83BGtszz/PevGxvxt6wk0KvwZY8Xyw5U1ZCrW1b8p8/Du8+&#10;cOaDsLUwYFXJz8rzm93bN9vBFWoFHZhaISMQ64vBlbwLwRVZ5mWneuEX4JSlywawF4G22GY1ioHQ&#10;e5OtlstNNgDWDkEq7+n0brrku4TfNEqG703jVWCm5NRbSCumtYprttuKokXhOi0vbYgXdNELbenR&#10;K9SdCIIdUf8H1WuJ4KEJCwl9Bk2jpUociE2+fMbmsRNOJS4kjndXmfzrwcpvpwdkui75mjMrehpR&#10;0x+QglXUZnC+oJRHR0lh/AQjzTjx9O4e5C/PLOw7YVt1iwhDp0RNveWxMntSOuH4CFINX6GmR8Qx&#10;QAIaG+yjcCQFI3Sa0fk6FzUGJulwk5M4a7qSdLf+mOebNLhMFHO1Qx8+K+hZDEqONPeELk73PsRu&#10;RDGnxMc8GF0ftDFpg221N8hOgjxySF8i8CzN2JhsIZZNiPEk0YzMJo5hrMak5vtZvQrqM/FGmKxH&#10;vwoFHeAfzgayXcn976NAxZn5Ykm76NE5wDmo5kBYSaUlD5xN4T5MXj461G1HyNN0LNySvo1O1OMg&#10;pi4u7ZKVkiIX20evPt2nrH8/5+4vAAAA//8DAFBLAwQUAAYACAAAACEAlNdbdt4AAAAIAQAADwAA&#10;AGRycy9kb3ducmV2LnhtbEyPwU7DMAyG70i8Q2QkLoilFFFtpekEG9zgsDHtnDVeW61xqiRdu7fH&#10;nNjR/q3f31csJ9uJM/rQOlLwNEtAIFXOtFQr2P18Ps5BhKjJ6M4RKrhggGV5e1Po3LiRNnjexlpw&#10;CYVcK2hi7HMpQ9Wg1WHmeiTOjs5bHXn0tTRej1xuO5kmSSatbok/NLrHVYPVaTtYBdnaD+OGVg/r&#10;3ceX/u7rdP9+2St1fze9vYKIOMX/Y/jDZ3QomengBjJBdApYJPL2ZZGC4HiRPbPJQUGaJnOQZSGv&#10;BcpfAAAA//8DAFBLAQItABQABgAIAAAAIQC2gziS/gAAAOEBAAATAAAAAAAAAAAAAAAAAAAAAABb&#10;Q29udGVudF9UeXBlc10ueG1sUEsBAi0AFAAGAAgAAAAhADj9If/WAAAAlAEAAAsAAAAAAAAAAAAA&#10;AAAALwEAAF9yZWxzLy5yZWxzUEsBAi0AFAAGAAgAAAAhAASpDn79AQAA5AMAAA4AAAAAAAAAAAAA&#10;AAAALgIAAGRycy9lMm9Eb2MueG1sUEsBAi0AFAAGAAgAAAAhAJTXW3beAAAACAEAAA8AAAAAAAAA&#10;AAAAAAAAVwQAAGRycy9kb3ducmV2LnhtbFBLBQYAAAAABAAEAPMAAABiBQAAAAA=&#10;">
            <v:path/>
            <v:fill focussize="0,0"/>
            <v:stroke on="f" joinstyle="miter"/>
            <v:imagedata o:title=""/>
            <o:lock v:ext="edit"/>
            <v:textbox inset="0mm,0mm,0mm,0mm">
              <w:txbxContent>
                <w:p>
                  <w:pPr>
                    <w:pStyle w:val="47"/>
                  </w:pPr>
                  <w:r>
                    <w:rPr>
                      <w:rFonts w:hint="eastAsia"/>
                    </w:rPr>
                    <w:t>中华人民共和国国家标准</w:t>
                  </w:r>
                </w:p>
              </w:txbxContent>
            </v:textbox>
            <w10:anchorlock/>
          </v:shape>
        </w:pict>
      </w:r>
      <w:r>
        <w:rPr>
          <w:rFonts w:eastAsiaTheme="minorEastAsia"/>
          <w:color w:val="000000" w:themeColor="text1"/>
        </w:rPr>
        <w:pict>
          <v:shape id="fmFrame1" o:spid="_x0000_s1032" o:spt="202" type="#_x0000_t202" style="position:absolute;left:0pt;margin-left:0pt;margin-top:0pt;height:51.8pt;width:200pt;mso-position-horizontal-relative:margin;mso-position-vertical-relative:margin;z-index:25165414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Grp/QEAAOQDAAAOAAAAZHJzL2Uyb0RvYy54bWysU9uO0zAQfUfiHyy/07QVW1ZR09XSVRHS&#10;cpEWPsBx7MTC8Zix26R8PWOnKQu8IfxgjT0zx3POjLd3Y2/ZSWEw4Cq+Wiw5U05CY1xb8a9fDq9u&#10;OQtRuEZYcKriZxX43e7li+3gS7WGDmyjkBGIC+XgK97F6MuiCLJTvQgL8MqRUwP2ItIR26JBMRB6&#10;b4v1crkpBsDGI0gVAt0+TE6+y/haKxk/aR1UZLbiVFvMO+a9Tnux24qyReE7Iy9liH+oohfG0aNX&#10;qAcRBTui+QuqNxIhgI4LCX0BWhupMgdis1r+weapE15lLiRO8FeZwv+DlR9Pn5GZpuJrzpzoqUW6&#10;PyAZq6TN4ENJIU+eguL4FkbqceYZ/CPIb4E52HfCteoeEYZOiYZqy5nFs9QJJySQevgADT0ijhEy&#10;0KixT8KRFIzQqUfna1/UGJmky/XN6yUtziT5Njdvbje5cYUo52yPIb5T0LNkVByp7xldnB5DJB4U&#10;OoekxwJY0xyMtfmAbb23yE6CZuSQV6JOKb+FWZeCHaS0yZ1uMs3EbOIYx3rMam5m9WpozsQbYRo9&#10;+ipkdIA/OBto7Coevh8FKs7se0fapRmdDZyNejaEk5Ra8cjZZO7jNMtHj6btCHnqjoN70lebTD01&#10;YqriUi6NUqZ3Gfs0q8/POerX59z9BAAA//8DAFBLAwQUAAYACAAAACEABw9Ct9oAAAAFAQAADwAA&#10;AGRycy9kb3ducmV2LnhtbEyPwU7DMBBE70j8g7VIXBC1KShCaZwKWrjBoaXq2Y23SUS8jmynSf+e&#10;hUu5rDSa0eybYjm5TpwwxNaThoeZAoFUedtSrWH39X7/DCImQ9Z0nlDDGSMsy+urwuTWj7TB0zbV&#10;gkso5kZDk1KfSxmrBp2JM98jsXf0wZnEMtTSBjNyuevkXKlMOtMSf2hMj6sGq+/t4DRk6zCMG1rd&#10;rXdvH+azr+f71/Ne69ub6WUBIuGULmH4xWd0KJnp4AeyUXQaeEj6u+w9KcXywCH1mIEsC/mfvvwB&#10;AAD//wMAUEsBAi0AFAAGAAgAAAAhALaDOJL+AAAA4QEAABMAAAAAAAAAAAAAAAAAAAAAAFtDb250&#10;ZW50X1R5cGVzXS54bWxQSwECLQAUAAYACAAAACEAOP0h/9YAAACUAQAACwAAAAAAAAAAAAAAAAAv&#10;AQAAX3JlbHMvLnJlbHNQSwECLQAUAAYACAAAACEANYhq6f0BAADkAwAADgAAAAAAAAAAAAAAAAAu&#10;AgAAZHJzL2Uyb0RvYy54bWxQSwECLQAUAAYACAAAACEABw9Ct9oAAAAFAQAADwAAAAAAAAAAAAAA&#10;AABXBAAAZHJzL2Rvd25yZXYueG1sUEsFBgAAAAAEAAQA8wAAAF4FAAAAAA==&#10;">
            <v:path/>
            <v:fill focussize="0,0"/>
            <v:stroke on="f" joinstyle="miter"/>
            <v:imagedata o:title=""/>
            <o:lock v:ext="edit"/>
            <v:textbox inset="0mm,0mm,0mm,0mm">
              <w:txbxContent>
                <w:p>
                  <w:pPr>
                    <w:pStyle w:val="95"/>
                    <w:rPr>
                      <w:rFonts w:ascii="宋体" w:hAnsi="宋体" w:eastAsia="宋体" w:cs="Calibri"/>
                    </w:rPr>
                  </w:pPr>
                  <w:r>
                    <w:rPr>
                      <w:rFonts w:eastAsia="宋体"/>
                      <w:b/>
                    </w:rPr>
                    <w:t>ICS</w:t>
                  </w:r>
                  <w:r>
                    <w:rPr>
                      <w:rFonts w:ascii="宋体" w:hAnsi="宋体" w:eastAsia="宋体" w:cs="Calibri"/>
                    </w:rPr>
                    <w:t xml:space="preserve"> </w:t>
                  </w:r>
                  <w:r>
                    <w:rPr>
                      <w:rFonts w:ascii="黑体" w:hAnsi="黑体" w:cs="Calibri"/>
                    </w:rPr>
                    <w:t>77.160</w:t>
                  </w:r>
                </w:p>
                <w:p>
                  <w:pPr>
                    <w:pStyle w:val="95"/>
                    <w:rPr>
                      <w:rFonts w:ascii="宋体" w:hAnsi="宋体" w:eastAsia="宋体" w:cs="Calibri"/>
                    </w:rPr>
                  </w:pPr>
                  <w:r>
                    <w:rPr>
                      <w:rFonts w:eastAsia="宋体"/>
                      <w:b/>
                    </w:rPr>
                    <w:t>H</w:t>
                  </w:r>
                  <w:r>
                    <w:rPr>
                      <w:rFonts w:ascii="宋体" w:hAnsi="宋体" w:eastAsia="宋体" w:cs="Calibri"/>
                    </w:rPr>
                    <w:t xml:space="preserve"> </w:t>
                  </w:r>
                  <w:r>
                    <w:rPr>
                      <w:rFonts w:hint="eastAsia" w:ascii="宋体" w:hAnsi="宋体" w:eastAsia="宋体" w:cs="Calibri"/>
                    </w:rPr>
                    <w:t>72</w:t>
                  </w:r>
                </w:p>
              </w:txbxContent>
            </v:textbox>
            <w10:anchorlock/>
          </v:shape>
        </w:pict>
      </w:r>
    </w:p>
    <w:bookmarkEnd w:id="0"/>
    <w:p>
      <w:pPr>
        <w:pStyle w:val="53"/>
        <w:rPr>
          <w:rFonts w:ascii="Times New Roman" w:eastAsiaTheme="minorEastAsia"/>
          <w:color w:val="000000" w:themeColor="text1"/>
        </w:rPr>
      </w:pPr>
      <w:r>
        <w:rPr>
          <w:rFonts w:hint="eastAsia" w:ascii="黑体" w:hAnsi="黑体" w:eastAsia="黑体" w:cs="黑体"/>
          <w:color w:val="000000" w:themeColor="text1"/>
        </w:rPr>
        <w:t>前</w:t>
      </w:r>
      <w:bookmarkStart w:id="1" w:name="BKQY"/>
      <w:r>
        <w:rPr>
          <w:rFonts w:hint="eastAsia" w:ascii="黑体" w:hAnsi="黑体" w:eastAsia="黑体" w:cs="黑体"/>
          <w:color w:val="000000" w:themeColor="text1"/>
        </w:rPr>
        <w:t>  言</w:t>
      </w:r>
      <w:bookmarkEnd w:id="1"/>
    </w:p>
    <w:p>
      <w:pPr>
        <w:pStyle w:val="55"/>
        <w:ind w:firstLine="420"/>
        <w:rPr>
          <w:rFonts w:ascii="Times New Roman" w:eastAsiaTheme="minorEastAsia"/>
          <w:color w:val="000000" w:themeColor="text1"/>
        </w:rPr>
      </w:pPr>
      <w:r>
        <w:rPr>
          <w:rFonts w:ascii="Times New Roman" w:eastAsiaTheme="minorEastAsia"/>
          <w:color w:val="000000" w:themeColor="text1"/>
        </w:rPr>
        <w:t>本标准按照GB/T 1.1-2009给出的规则起草。</w:t>
      </w:r>
    </w:p>
    <w:p>
      <w:pPr>
        <w:pStyle w:val="55"/>
        <w:ind w:firstLine="420"/>
        <w:rPr>
          <w:rFonts w:ascii="Times New Roman" w:eastAsiaTheme="minorEastAsia"/>
          <w:color w:val="000000" w:themeColor="text1"/>
        </w:rPr>
      </w:pPr>
      <w:r>
        <w:rPr>
          <w:rFonts w:ascii="Times New Roman" w:eastAsiaTheme="minorEastAsia"/>
          <w:color w:val="000000" w:themeColor="text1"/>
        </w:rPr>
        <w:t>本标准使用翻译法等同采用</w:t>
      </w:r>
      <w:r>
        <w:rPr>
          <w:rFonts w:ascii="Times New Roman" w:eastAsiaTheme="minorEastAsia"/>
          <w:color w:val="000000" w:themeColor="text1"/>
          <w:lang w:val="de-DE"/>
        </w:rPr>
        <w:t xml:space="preserve">ISO </w:t>
      </w:r>
      <w:r>
        <w:rPr>
          <w:rFonts w:ascii="Times New Roman" w:eastAsiaTheme="minorEastAsia"/>
          <w:color w:val="000000" w:themeColor="text1"/>
        </w:rPr>
        <w:t>22068:2012《烧结金属注射成形材料 规范》。</w:t>
      </w:r>
    </w:p>
    <w:p>
      <w:pPr>
        <w:pStyle w:val="55"/>
        <w:ind w:firstLine="420"/>
        <w:rPr>
          <w:rFonts w:ascii="Times New Roman" w:eastAsiaTheme="minorEastAsia"/>
          <w:color w:val="000000" w:themeColor="text1"/>
        </w:rPr>
      </w:pPr>
      <w:r>
        <w:rPr>
          <w:rFonts w:ascii="Times New Roman" w:eastAsiaTheme="minorEastAsia"/>
          <w:color w:val="000000" w:themeColor="text1"/>
        </w:rPr>
        <w:t>为便于使用，本标准做了下列编辑性修改：</w:t>
      </w:r>
    </w:p>
    <w:p>
      <w:pPr>
        <w:pStyle w:val="55"/>
        <w:ind w:firstLine="420"/>
        <w:rPr>
          <w:rFonts w:ascii="Times New Roman" w:eastAsiaTheme="minorEastAsia"/>
          <w:color w:val="000000" w:themeColor="text1"/>
        </w:rPr>
      </w:pPr>
      <w:r>
        <w:rPr>
          <w:rFonts w:ascii="Times New Roman" w:eastAsiaTheme="minorEastAsia"/>
          <w:color w:val="000000" w:themeColor="text1"/>
          <w:szCs w:val="21"/>
        </w:rPr>
        <w:t>——</w:t>
      </w:r>
      <w:r>
        <w:rPr>
          <w:rFonts w:ascii="Times New Roman" w:eastAsiaTheme="minorEastAsia"/>
          <w:color w:val="000000" w:themeColor="text1"/>
        </w:rPr>
        <w:t>删除国际标准的前言；</w:t>
      </w:r>
    </w:p>
    <w:p>
      <w:pPr>
        <w:pStyle w:val="55"/>
        <w:ind w:firstLine="420"/>
        <w:rPr>
          <w:rFonts w:ascii="Times New Roman" w:eastAsiaTheme="minorEastAsia"/>
          <w:color w:val="000000" w:themeColor="text1"/>
        </w:rPr>
      </w:pPr>
      <w:r>
        <w:rPr>
          <w:rFonts w:ascii="Times New Roman" w:eastAsiaTheme="minorEastAsia"/>
          <w:color w:val="000000" w:themeColor="text1"/>
          <w:szCs w:val="21"/>
        </w:rPr>
        <w:t>——部分章节增加编号。</w:t>
      </w:r>
    </w:p>
    <w:p>
      <w:pPr>
        <w:pStyle w:val="55"/>
        <w:ind w:firstLine="420"/>
        <w:rPr>
          <w:rFonts w:ascii="Times New Roman" w:eastAsiaTheme="minorEastAsia"/>
          <w:color w:val="000000" w:themeColor="text1"/>
        </w:rPr>
      </w:pPr>
      <w:r>
        <w:rPr>
          <w:rFonts w:ascii="Times New Roman" w:eastAsiaTheme="minorEastAsia"/>
          <w:color w:val="000000" w:themeColor="text1"/>
        </w:rPr>
        <w:t>与本标准中规范性引用的国际文件一致性对应关系的我国文件如下：</w:t>
      </w:r>
    </w:p>
    <w:p>
      <w:pPr>
        <w:pStyle w:val="55"/>
        <w:ind w:firstLine="420"/>
        <w:rPr>
          <w:rFonts w:ascii="Times New Roman" w:eastAsiaTheme="minorEastAsia"/>
          <w:color w:val="000000" w:themeColor="text1"/>
        </w:rPr>
      </w:pPr>
      <w:r>
        <w:rPr>
          <w:rFonts w:ascii="Times New Roman" w:eastAsiaTheme="minorEastAsia"/>
          <w:color w:val="000000" w:themeColor="text1"/>
        </w:rPr>
        <w:t xml:space="preserve">GB/T </w:t>
      </w:r>
      <w:r>
        <w:rPr>
          <w:rFonts w:hint="eastAsia" w:ascii="Times New Roman" w:eastAsiaTheme="minorEastAsia"/>
          <w:color w:val="000000" w:themeColor="text1"/>
        </w:rPr>
        <w:t>228.1</w:t>
      </w:r>
      <w:r>
        <w:rPr>
          <w:rFonts w:ascii="Times New Roman" w:eastAsiaTheme="minorEastAsia"/>
          <w:color w:val="000000" w:themeColor="text1"/>
        </w:rPr>
        <w:t>-</w:t>
      </w:r>
      <w:r>
        <w:rPr>
          <w:rFonts w:hint="eastAsia" w:ascii="Times New Roman" w:eastAsiaTheme="minorEastAsia"/>
          <w:color w:val="000000" w:themeColor="text1"/>
        </w:rPr>
        <w:t>2010</w:t>
      </w:r>
      <w:r>
        <w:rPr>
          <w:rFonts w:ascii="Times New Roman" w:eastAsiaTheme="minorEastAsia"/>
          <w:color w:val="000000" w:themeColor="text1"/>
        </w:rPr>
        <w:t xml:space="preserve"> 金属材料</w:t>
      </w:r>
      <w:r>
        <w:rPr>
          <w:rFonts w:hint="eastAsia" w:ascii="Times New Roman" w:eastAsiaTheme="minorEastAsia"/>
          <w:color w:val="000000" w:themeColor="text1"/>
        </w:rPr>
        <w:t xml:space="preserve"> </w:t>
      </w:r>
      <w:r>
        <w:rPr>
          <w:rFonts w:ascii="Times New Roman" w:eastAsiaTheme="minorEastAsia"/>
          <w:color w:val="000000" w:themeColor="text1"/>
        </w:rPr>
        <w:t>拉伸试验</w:t>
      </w:r>
      <w:r>
        <w:rPr>
          <w:rFonts w:hint="eastAsia" w:ascii="Times New Roman" w:eastAsiaTheme="minorEastAsia"/>
          <w:color w:val="000000" w:themeColor="text1"/>
        </w:rPr>
        <w:t xml:space="preserve"> 第1部分：室温试验方法</w:t>
      </w:r>
      <w:r>
        <w:rPr>
          <w:rFonts w:ascii="Times New Roman" w:eastAsiaTheme="minorEastAsia"/>
          <w:color w:val="000000" w:themeColor="text1"/>
        </w:rPr>
        <w:t>(ISO 6892-1:</w:t>
      </w:r>
      <w:r>
        <w:rPr>
          <w:rFonts w:hint="eastAsia" w:ascii="Times New Roman" w:eastAsiaTheme="minorEastAsia"/>
          <w:color w:val="000000" w:themeColor="text1"/>
        </w:rPr>
        <w:t>2009</w:t>
      </w:r>
      <w:r>
        <w:rPr>
          <w:rFonts w:ascii="Times New Roman" w:eastAsiaTheme="minorEastAsia"/>
          <w:color w:val="000000" w:themeColor="text1"/>
        </w:rPr>
        <w:t>，</w:t>
      </w:r>
      <w:r>
        <w:rPr>
          <w:rFonts w:hint="eastAsia" w:ascii="Times New Roman" w:eastAsiaTheme="minorEastAsia"/>
          <w:color w:val="000000" w:themeColor="text1"/>
        </w:rPr>
        <w:t>MOD</w:t>
      </w:r>
      <w:r>
        <w:rPr>
          <w:rFonts w:ascii="Times New Roman" w:eastAsiaTheme="minorEastAsia"/>
          <w:color w:val="000000" w:themeColor="text1"/>
        </w:rPr>
        <w:t>)；</w:t>
      </w:r>
    </w:p>
    <w:p>
      <w:pPr>
        <w:pStyle w:val="55"/>
        <w:ind w:firstLine="420"/>
        <w:rPr>
          <w:rFonts w:ascii="Times New Roman" w:eastAsiaTheme="minorEastAsia"/>
          <w:color w:val="000000" w:themeColor="text1"/>
        </w:rPr>
      </w:pPr>
      <w:r>
        <w:rPr>
          <w:rFonts w:ascii="Times New Roman" w:eastAsiaTheme="minorEastAsia"/>
          <w:color w:val="000000" w:themeColor="text1"/>
        </w:rPr>
        <w:t>GB/T 230.1-20</w:t>
      </w:r>
      <w:r>
        <w:rPr>
          <w:rFonts w:hint="eastAsia" w:ascii="Times New Roman" w:eastAsiaTheme="minorEastAsia"/>
          <w:color w:val="000000" w:themeColor="text1"/>
        </w:rPr>
        <w:t>18</w:t>
      </w:r>
      <w:r>
        <w:rPr>
          <w:rFonts w:ascii="Times New Roman" w:eastAsiaTheme="minorEastAsia"/>
          <w:color w:val="000000" w:themeColor="text1"/>
        </w:rPr>
        <w:t xml:space="preserve"> 金属材料洛氏硬度试验 第1部分：试验方法(A、B、C、D、E、F、G、H、K、N、T标尺)(ISO 6508-1:2005，MOD)；</w:t>
      </w:r>
    </w:p>
    <w:p>
      <w:pPr>
        <w:pStyle w:val="55"/>
        <w:ind w:firstLine="420"/>
        <w:rPr>
          <w:rFonts w:ascii="Times New Roman" w:eastAsiaTheme="minorEastAsia"/>
          <w:color w:val="000000" w:themeColor="text1"/>
        </w:rPr>
      </w:pPr>
      <w:r>
        <w:rPr>
          <w:rFonts w:ascii="Times New Roman" w:eastAsiaTheme="minorEastAsia"/>
          <w:color w:val="000000" w:themeColor="text1"/>
          <w:szCs w:val="28"/>
        </w:rPr>
        <w:t>GB/T 3850-</w:t>
      </w:r>
      <w:r>
        <w:rPr>
          <w:rFonts w:hint="eastAsia" w:ascii="Times New Roman" w:eastAsiaTheme="minorEastAsia"/>
          <w:color w:val="000000" w:themeColor="text1"/>
          <w:szCs w:val="28"/>
        </w:rPr>
        <w:t>2015</w:t>
      </w:r>
      <w:r>
        <w:rPr>
          <w:rFonts w:ascii="Times New Roman" w:eastAsiaTheme="minorEastAsia"/>
          <w:color w:val="000000" w:themeColor="text1"/>
          <w:szCs w:val="28"/>
        </w:rPr>
        <w:t xml:space="preserve">  致密烧结金属材料与硬质合金 密度测定方法</w:t>
      </w:r>
      <w:r>
        <w:rPr>
          <w:rFonts w:ascii="Times New Roman" w:eastAsiaTheme="minorEastAsia"/>
          <w:color w:val="000000" w:themeColor="text1"/>
        </w:rPr>
        <w:t>(ISO 3369:</w:t>
      </w:r>
      <w:r>
        <w:rPr>
          <w:rFonts w:hint="eastAsia" w:ascii="Times New Roman" w:eastAsiaTheme="minorEastAsia"/>
          <w:color w:val="000000" w:themeColor="text1"/>
        </w:rPr>
        <w:t>2006</w:t>
      </w:r>
      <w:r>
        <w:rPr>
          <w:rFonts w:ascii="Times New Roman" w:eastAsiaTheme="minorEastAsia"/>
          <w:color w:val="000000" w:themeColor="text1"/>
        </w:rPr>
        <w:t>，</w:t>
      </w:r>
      <w:r>
        <w:rPr>
          <w:rFonts w:hint="eastAsia" w:ascii="Times New Roman" w:eastAsiaTheme="minorEastAsia"/>
          <w:color w:val="000000" w:themeColor="text1"/>
        </w:rPr>
        <w:t>IDT)</w:t>
      </w:r>
      <w:r>
        <w:rPr>
          <w:rFonts w:ascii="Times New Roman" w:eastAsiaTheme="minorEastAsia"/>
          <w:color w:val="000000" w:themeColor="text1"/>
        </w:rPr>
        <w:t>)；</w:t>
      </w:r>
    </w:p>
    <w:p>
      <w:pPr>
        <w:pStyle w:val="55"/>
        <w:ind w:firstLine="420"/>
        <w:rPr>
          <w:rFonts w:ascii="Times New Roman" w:eastAsiaTheme="minorEastAsia"/>
          <w:color w:val="000000" w:themeColor="text1"/>
          <w:szCs w:val="28"/>
        </w:rPr>
      </w:pPr>
      <w:r>
        <w:rPr>
          <w:rFonts w:ascii="Times New Roman" w:eastAsiaTheme="minorEastAsia"/>
          <w:color w:val="000000" w:themeColor="text1"/>
          <w:szCs w:val="28"/>
        </w:rPr>
        <w:t>GB/T 4340.1-2009 金属材料 维氏硬度试验 第1部分：试验方法</w:t>
      </w:r>
      <w:r>
        <w:rPr>
          <w:rFonts w:ascii="Times New Roman" w:eastAsiaTheme="minorEastAsia"/>
          <w:color w:val="000000" w:themeColor="text1"/>
        </w:rPr>
        <w:t>(ISO 6507-1:2005，MOD)；</w:t>
      </w:r>
    </w:p>
    <w:p>
      <w:pPr>
        <w:pStyle w:val="55"/>
        <w:ind w:firstLine="420"/>
        <w:rPr>
          <w:rFonts w:ascii="Times New Roman" w:eastAsiaTheme="minorEastAsia"/>
          <w:color w:val="000000" w:themeColor="text1"/>
        </w:rPr>
      </w:pPr>
      <w:r>
        <w:rPr>
          <w:rFonts w:hint="eastAsia" w:ascii="Times New Roman" w:eastAsiaTheme="minorEastAsia"/>
          <w:color w:val="000000" w:themeColor="text1"/>
        </w:rPr>
        <w:t>GB/T 7963-2015  烧结金属材料（不包括硬质合金）拉伸试样(ISO 2740:2009，IDT)；</w:t>
      </w:r>
    </w:p>
    <w:p>
      <w:pPr>
        <w:ind w:firstLine="420" w:firstLineChars="200"/>
        <w:rPr>
          <w:rFonts w:eastAsiaTheme="minorEastAsia"/>
          <w:color w:val="000000" w:themeColor="text1"/>
          <w:szCs w:val="28"/>
        </w:rPr>
      </w:pPr>
      <w:r>
        <w:rPr>
          <w:rFonts w:eastAsiaTheme="minorEastAsia"/>
          <w:color w:val="000000" w:themeColor="text1"/>
          <w:szCs w:val="28"/>
        </w:rPr>
        <w:t>GB/T 9097-</w:t>
      </w:r>
      <w:r>
        <w:rPr>
          <w:rFonts w:hint="eastAsia" w:eastAsiaTheme="minorEastAsia"/>
          <w:color w:val="000000" w:themeColor="text1"/>
          <w:szCs w:val="28"/>
        </w:rPr>
        <w:t>2016</w:t>
      </w:r>
      <w:r>
        <w:rPr>
          <w:rFonts w:eastAsiaTheme="minorEastAsia"/>
          <w:color w:val="000000" w:themeColor="text1"/>
          <w:szCs w:val="28"/>
        </w:rPr>
        <w:t xml:space="preserve">  烧结金属材料（不包括硬质合金）表观硬度</w:t>
      </w:r>
      <w:r>
        <w:rPr>
          <w:rFonts w:hint="eastAsia" w:eastAsiaTheme="minorEastAsia"/>
          <w:color w:val="000000" w:themeColor="text1"/>
          <w:szCs w:val="28"/>
        </w:rPr>
        <w:t>和显微硬度</w:t>
      </w:r>
      <w:r>
        <w:rPr>
          <w:rFonts w:eastAsiaTheme="minorEastAsia"/>
          <w:color w:val="000000" w:themeColor="text1"/>
          <w:szCs w:val="28"/>
        </w:rPr>
        <w:t xml:space="preserve">的测定 </w:t>
      </w:r>
      <w:r>
        <w:rPr>
          <w:rFonts w:eastAsiaTheme="minorEastAsia"/>
          <w:color w:val="000000" w:themeColor="text1"/>
          <w:kern w:val="0"/>
          <w:szCs w:val="20"/>
        </w:rPr>
        <w:t>(ISO 4498-1:</w:t>
      </w:r>
      <w:r>
        <w:rPr>
          <w:rFonts w:hint="eastAsia" w:eastAsiaTheme="minorEastAsia"/>
          <w:color w:val="000000" w:themeColor="text1"/>
          <w:kern w:val="0"/>
          <w:szCs w:val="20"/>
        </w:rPr>
        <w:t>2010</w:t>
      </w:r>
      <w:r>
        <w:rPr>
          <w:rFonts w:eastAsiaTheme="minorEastAsia"/>
          <w:color w:val="000000" w:themeColor="text1"/>
          <w:kern w:val="0"/>
          <w:szCs w:val="20"/>
        </w:rPr>
        <w:t>，</w:t>
      </w:r>
      <w:r>
        <w:rPr>
          <w:rFonts w:hint="eastAsia" w:eastAsiaTheme="minorEastAsia"/>
          <w:color w:val="000000" w:themeColor="text1"/>
          <w:kern w:val="0"/>
          <w:szCs w:val="20"/>
        </w:rPr>
        <w:t>IDT</w:t>
      </w:r>
      <w:r>
        <w:rPr>
          <w:rFonts w:eastAsiaTheme="minorEastAsia"/>
          <w:color w:val="000000" w:themeColor="text1"/>
          <w:kern w:val="0"/>
          <w:szCs w:val="20"/>
        </w:rPr>
        <w:t>)；</w:t>
      </w:r>
    </w:p>
    <w:p>
      <w:pPr>
        <w:pStyle w:val="55"/>
        <w:ind w:firstLine="420"/>
        <w:rPr>
          <w:rFonts w:ascii="Times New Roman" w:eastAsiaTheme="minorEastAsia"/>
          <w:color w:val="000000" w:themeColor="text1"/>
        </w:rPr>
      </w:pPr>
      <w:r>
        <w:rPr>
          <w:rFonts w:ascii="Times New Roman" w:eastAsiaTheme="minorEastAsia"/>
          <w:color w:val="000000" w:themeColor="text1"/>
        </w:rPr>
        <w:t>GB/T 10125-2012 人造气氛腐蚀试验 盐雾实验(ISO 9227:2006，IDT)；</w:t>
      </w:r>
    </w:p>
    <w:p>
      <w:pPr>
        <w:pStyle w:val="55"/>
        <w:ind w:firstLine="420"/>
        <w:rPr>
          <w:rFonts w:ascii="Times New Roman" w:eastAsiaTheme="minorEastAsia"/>
          <w:color w:val="000000" w:themeColor="text1"/>
        </w:rPr>
      </w:pPr>
      <w:r>
        <w:rPr>
          <w:rFonts w:ascii="Times New Roman" w:eastAsiaTheme="minorEastAsia"/>
          <w:color w:val="000000" w:themeColor="text1"/>
        </w:rPr>
        <w:t>GB/T 13012-2008 软磁材料直流磁性能的测量方法(IEC 60404-4:2000，IDT)。</w:t>
      </w:r>
    </w:p>
    <w:p>
      <w:pPr>
        <w:pStyle w:val="55"/>
        <w:ind w:firstLine="420"/>
        <w:rPr>
          <w:rFonts w:ascii="Times New Roman" w:eastAsiaTheme="minorEastAsia"/>
          <w:color w:val="000000" w:themeColor="text1"/>
        </w:rPr>
      </w:pPr>
      <w:r>
        <w:rPr>
          <w:rFonts w:ascii="Times New Roman" w:eastAsiaTheme="minorEastAsia"/>
          <w:color w:val="000000" w:themeColor="text1"/>
        </w:rPr>
        <w:t>本标准由全国有色金属标准化技术委员会（SAC/TC 243）</w:t>
      </w:r>
      <w:r>
        <w:rPr>
          <w:rFonts w:hint="eastAsia" w:ascii="Times New Roman" w:eastAsiaTheme="minorEastAsia"/>
          <w:color w:val="000000" w:themeColor="text1"/>
          <w:lang w:eastAsia="zh-CN"/>
        </w:rPr>
        <w:t>提出并</w:t>
      </w:r>
      <w:r>
        <w:rPr>
          <w:rFonts w:ascii="Times New Roman" w:eastAsiaTheme="minorEastAsia"/>
          <w:color w:val="000000" w:themeColor="text1"/>
        </w:rPr>
        <w:t>归口。</w:t>
      </w:r>
    </w:p>
    <w:p>
      <w:pPr>
        <w:pStyle w:val="55"/>
        <w:ind w:firstLine="420"/>
        <w:rPr>
          <w:rFonts w:hint="eastAsia" w:ascii="Times New Roman" w:eastAsiaTheme="minorEastAsia"/>
          <w:color w:val="000000" w:themeColor="text1"/>
          <w:lang w:val="en-US" w:eastAsia="zh-CN"/>
        </w:rPr>
      </w:pPr>
      <w:r>
        <w:rPr>
          <w:rFonts w:ascii="Times New Roman" w:eastAsiaTheme="minorEastAsia"/>
          <w:color w:val="000000" w:themeColor="text1"/>
        </w:rPr>
        <w:t>本标准起草单位：深圳市注成科技</w:t>
      </w:r>
      <w:r>
        <w:rPr>
          <w:rFonts w:hint="eastAsia" w:ascii="Times New Roman" w:eastAsiaTheme="minorEastAsia"/>
          <w:color w:val="000000" w:themeColor="text1"/>
        </w:rPr>
        <w:t>股份</w:t>
      </w:r>
      <w:r>
        <w:rPr>
          <w:rFonts w:ascii="Times New Roman" w:eastAsiaTheme="minorEastAsia"/>
          <w:color w:val="000000" w:themeColor="text1"/>
        </w:rPr>
        <w:t>有限公司、</w:t>
      </w:r>
      <w:r>
        <w:rPr>
          <w:rFonts w:hint="eastAsia" w:ascii="Times New Roman" w:eastAsiaTheme="minorEastAsia"/>
          <w:color w:val="000000" w:themeColor="text1"/>
          <w:lang w:eastAsia="zh-CN"/>
        </w:rPr>
        <w:t>广东省材料与加工研究所、浙江新华机械制造有限公司</w:t>
      </w:r>
    </w:p>
    <w:p>
      <w:pPr>
        <w:pStyle w:val="55"/>
        <w:ind w:firstLine="420"/>
        <w:rPr>
          <w:rFonts w:hint="eastAsia" w:ascii="Times New Roman" w:eastAsiaTheme="minorEastAsia"/>
          <w:color w:val="000000" w:themeColor="text1"/>
          <w:lang w:eastAsia="zh-CN"/>
        </w:rPr>
      </w:pPr>
      <w:r>
        <w:rPr>
          <w:rFonts w:ascii="Times New Roman" w:eastAsiaTheme="minorEastAsia"/>
          <w:color w:val="000000" w:themeColor="text1"/>
        </w:rPr>
        <w:t>本标准主要起草人：</w:t>
      </w:r>
      <w:r>
        <w:rPr>
          <w:rFonts w:hint="eastAsia" w:ascii="Times New Roman" w:eastAsiaTheme="minorEastAsia"/>
          <w:color w:val="000000" w:themeColor="text1"/>
          <w:lang w:eastAsia="zh-CN"/>
        </w:rPr>
        <w:t>张越、康俊、林炽余、刘方舟</w:t>
      </w:r>
    </w:p>
    <w:p>
      <w:pPr>
        <w:pStyle w:val="55"/>
        <w:ind w:firstLine="0" w:firstLineChars="0"/>
        <w:rPr>
          <w:rFonts w:ascii="Times New Roman" w:eastAsiaTheme="minorEastAsia"/>
          <w:color w:val="000000" w:themeColor="text1"/>
        </w:rPr>
      </w:pPr>
    </w:p>
    <w:p>
      <w:pPr>
        <w:pStyle w:val="55"/>
        <w:ind w:firstLine="0" w:firstLineChars="0"/>
        <w:rPr>
          <w:rFonts w:ascii="Times New Roman" w:eastAsiaTheme="minorEastAsia"/>
          <w:color w:val="000000" w:themeColor="text1"/>
        </w:rPr>
      </w:pPr>
    </w:p>
    <w:p>
      <w:pPr>
        <w:pStyle w:val="55"/>
        <w:ind w:firstLine="0" w:firstLineChars="0"/>
        <w:rPr>
          <w:rFonts w:ascii="Times New Roman" w:eastAsiaTheme="minorEastAsia"/>
          <w:color w:val="000000" w:themeColor="text1"/>
        </w:rPr>
        <w:sectPr>
          <w:headerReference r:id="rId10" w:type="first"/>
          <w:footerReference r:id="rId12" w:type="first"/>
          <w:headerReference r:id="rId9" w:type="default"/>
          <w:footerReference r:id="rId11" w:type="default"/>
          <w:pgSz w:w="11907" w:h="16839"/>
          <w:pgMar w:top="1418" w:right="1134" w:bottom="1134" w:left="1418" w:header="1020" w:footer="850" w:gutter="0"/>
          <w:pgNumType w:fmt="upperRoman" w:start="1"/>
          <w:cols w:space="425" w:num="1"/>
          <w:titlePg/>
          <w:docGrid w:type="lines" w:linePitch="312" w:charSpace="0"/>
        </w:sectPr>
      </w:pPr>
    </w:p>
    <w:p>
      <w:pPr>
        <w:jc w:val="center"/>
        <w:rPr>
          <w:rFonts w:eastAsiaTheme="minorEastAsia"/>
          <w:color w:val="000000" w:themeColor="text1"/>
          <w:sz w:val="32"/>
          <w:szCs w:val="32"/>
        </w:rPr>
      </w:pPr>
    </w:p>
    <w:p>
      <w:pPr>
        <w:jc w:val="cente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 xml:space="preserve">烧结金属注射成形材料 规范 </w:t>
      </w:r>
    </w:p>
    <w:p>
      <w:pPr>
        <w:pStyle w:val="127"/>
        <w:numPr>
          <w:ilvl w:val="0"/>
          <w:numId w:val="16"/>
        </w:numPr>
        <w:spacing w:beforeLines="100" w:afterLines="100"/>
        <w:ind w:left="357" w:hanging="357" w:firstLineChars="0"/>
        <w:rPr>
          <w:rFonts w:ascii="黑体" w:hAnsi="黑体" w:eastAsia="黑体" w:cs="黑体"/>
          <w:color w:val="000000" w:themeColor="text1"/>
        </w:rPr>
      </w:pPr>
      <w:r>
        <w:rPr>
          <w:rFonts w:hint="eastAsia" w:ascii="黑体" w:hAnsi="黑体" w:eastAsia="黑体" w:cs="黑体"/>
          <w:color w:val="000000" w:themeColor="text1"/>
        </w:rPr>
        <w:t>范围</w:t>
      </w:r>
    </w:p>
    <w:p>
      <w:pPr>
        <w:ind w:firstLine="420" w:firstLineChars="200"/>
        <w:rPr>
          <w:rFonts w:eastAsiaTheme="minorEastAsia"/>
          <w:color w:val="000000" w:themeColor="text1"/>
          <w:szCs w:val="21"/>
        </w:rPr>
      </w:pPr>
      <w:r>
        <w:rPr>
          <w:rFonts w:eastAsiaTheme="minorEastAsia"/>
          <w:color w:val="000000" w:themeColor="text1"/>
          <w:szCs w:val="21"/>
        </w:rPr>
        <w:t>本标准</w:t>
      </w:r>
      <w:r>
        <w:rPr>
          <w:rFonts w:hint="eastAsia" w:eastAsiaTheme="minorEastAsia"/>
          <w:color w:val="000000" w:themeColor="text1"/>
          <w:szCs w:val="21"/>
          <w:lang w:eastAsia="zh-CN"/>
        </w:rPr>
        <w:t>详细说明</w:t>
      </w:r>
      <w:r>
        <w:rPr>
          <w:rFonts w:eastAsiaTheme="minorEastAsia"/>
          <w:color w:val="000000" w:themeColor="text1"/>
          <w:szCs w:val="21"/>
        </w:rPr>
        <w:t>了烧结金属注射成形材料的化学</w:t>
      </w:r>
      <w:r>
        <w:rPr>
          <w:rFonts w:hint="eastAsia" w:eastAsiaTheme="minorEastAsia"/>
          <w:color w:val="000000" w:themeColor="text1"/>
          <w:szCs w:val="21"/>
        </w:rPr>
        <w:t>成分</w:t>
      </w:r>
      <w:r>
        <w:rPr>
          <w:rFonts w:eastAsiaTheme="minorEastAsia"/>
          <w:color w:val="000000" w:themeColor="text1"/>
          <w:szCs w:val="21"/>
        </w:rPr>
        <w:t>、力学和物理性能的要求。其目的在于给设计与材料工程师提供制定仅用于金属注射成形（MIM）工艺生产的材料成分所必要的资料。</w:t>
      </w:r>
    </w:p>
    <w:p>
      <w:pPr>
        <w:ind w:firstLine="420" w:firstLineChars="200"/>
        <w:rPr>
          <w:rFonts w:eastAsiaTheme="minorEastAsia"/>
          <w:color w:val="000000" w:themeColor="text1"/>
          <w:szCs w:val="21"/>
        </w:rPr>
      </w:pPr>
      <w:r>
        <w:rPr>
          <w:rFonts w:hint="eastAsia" w:eastAsiaTheme="minorEastAsia"/>
          <w:color w:val="000000" w:themeColor="text1"/>
          <w:szCs w:val="21"/>
          <w:lang w:eastAsia="zh-CN"/>
        </w:rPr>
        <w:t>本标准</w:t>
      </w:r>
      <w:r>
        <w:rPr>
          <w:rFonts w:eastAsiaTheme="minorEastAsia"/>
          <w:color w:val="000000" w:themeColor="text1"/>
          <w:szCs w:val="21"/>
        </w:rPr>
        <w:t>不适用于采用其他粉末冶金工艺生产的结构零件，如压制-烧结、粉末锻造技术。</w:t>
      </w:r>
    </w:p>
    <w:p>
      <w:pPr>
        <w:pStyle w:val="127"/>
        <w:numPr>
          <w:ilvl w:val="0"/>
          <w:numId w:val="16"/>
        </w:numPr>
        <w:spacing w:beforeLines="100" w:afterLines="100"/>
        <w:ind w:left="357" w:hanging="357" w:firstLineChars="0"/>
        <w:rPr>
          <w:rFonts w:ascii="黑体" w:hAnsi="黑体" w:eastAsia="黑体" w:cs="黑体"/>
          <w:color w:val="000000" w:themeColor="text1"/>
        </w:rPr>
      </w:pPr>
      <w:r>
        <w:rPr>
          <w:rFonts w:hint="eastAsia" w:ascii="黑体" w:hAnsi="黑体" w:eastAsia="黑体" w:cs="黑体"/>
          <w:color w:val="000000" w:themeColor="text1"/>
        </w:rPr>
        <w:t>规范性引用文件</w:t>
      </w:r>
    </w:p>
    <w:p>
      <w:pPr>
        <w:ind w:firstLine="420" w:firstLineChars="200"/>
        <w:rPr>
          <w:rFonts w:eastAsiaTheme="minorEastAsia"/>
          <w:color w:val="000000" w:themeColor="text1"/>
        </w:rPr>
      </w:pPr>
      <w:r>
        <w:rPr>
          <w:rFonts w:eastAsiaTheme="minorEastAsia"/>
          <w:color w:val="000000" w:themeColor="text1"/>
        </w:rPr>
        <w:t>下列文件对于本文件的应用是必不可少的。凡是注日期的引用文件，仅注日期的版本适用于本文件。凡是不注日期的引用文件，其最新版本（包括所有的修改单）适用于本文件。</w:t>
      </w:r>
    </w:p>
    <w:p>
      <w:pPr>
        <w:ind w:firstLine="420" w:firstLineChars="200"/>
        <w:rPr>
          <w:rFonts w:eastAsiaTheme="minorEastAsia"/>
          <w:color w:val="000000" w:themeColor="text1"/>
        </w:rPr>
      </w:pPr>
      <w:r>
        <w:rPr>
          <w:rFonts w:eastAsiaTheme="minorEastAsia"/>
          <w:color w:val="000000" w:themeColor="text1"/>
        </w:rPr>
        <w:t>ISO 2740</w:t>
      </w:r>
      <w:r>
        <w:rPr>
          <w:rFonts w:hint="eastAsia" w:eastAsiaTheme="minorEastAsia"/>
          <w:color w:val="000000" w:themeColor="text1"/>
        </w:rPr>
        <w:t xml:space="preserve"> </w:t>
      </w:r>
      <w:r>
        <w:rPr>
          <w:rFonts w:eastAsiaTheme="minorEastAsia"/>
          <w:color w:val="000000" w:themeColor="text1"/>
        </w:rPr>
        <w:t>烧结材料（不包括硬质合金）拉伸试</w:t>
      </w:r>
      <w:r>
        <w:rPr>
          <w:rFonts w:hint="eastAsia" w:eastAsiaTheme="minorEastAsia"/>
          <w:color w:val="000000" w:themeColor="text1"/>
        </w:rPr>
        <w:t>样</w:t>
      </w:r>
      <w:r>
        <w:rPr>
          <w:rFonts w:eastAsiaTheme="minorEastAsia"/>
          <w:color w:val="000000" w:themeColor="text1"/>
        </w:rPr>
        <w:t>部分</w:t>
      </w:r>
    </w:p>
    <w:p>
      <w:pPr>
        <w:ind w:firstLine="420" w:firstLineChars="200"/>
        <w:rPr>
          <w:rFonts w:eastAsiaTheme="minorEastAsia"/>
          <w:color w:val="000000" w:themeColor="text1"/>
        </w:rPr>
      </w:pPr>
      <w:r>
        <w:rPr>
          <w:rFonts w:eastAsiaTheme="minorEastAsia"/>
          <w:color w:val="000000" w:themeColor="text1"/>
        </w:rPr>
        <w:t>ISO 3369</w:t>
      </w:r>
      <w:r>
        <w:rPr>
          <w:rFonts w:hint="eastAsia" w:eastAsiaTheme="minorEastAsia"/>
          <w:color w:val="000000" w:themeColor="text1"/>
        </w:rPr>
        <w:t xml:space="preserve"> </w:t>
      </w:r>
      <w:r>
        <w:rPr>
          <w:rFonts w:eastAsiaTheme="minorEastAsia"/>
          <w:color w:val="000000" w:themeColor="text1"/>
        </w:rPr>
        <w:t>致密烧结金属材料与硬质合金 密度的测定</w:t>
      </w:r>
    </w:p>
    <w:p>
      <w:pPr>
        <w:ind w:firstLine="420" w:firstLineChars="200"/>
        <w:rPr>
          <w:rFonts w:eastAsiaTheme="minorEastAsia"/>
          <w:color w:val="000000" w:themeColor="text1"/>
        </w:rPr>
      </w:pPr>
      <w:r>
        <w:rPr>
          <w:rFonts w:eastAsiaTheme="minorEastAsia"/>
          <w:color w:val="000000" w:themeColor="text1"/>
        </w:rPr>
        <w:t>ISO 4498</w:t>
      </w:r>
      <w:r>
        <w:rPr>
          <w:rFonts w:hint="eastAsia" w:eastAsiaTheme="minorEastAsia"/>
          <w:color w:val="000000" w:themeColor="text1"/>
        </w:rPr>
        <w:t xml:space="preserve"> </w:t>
      </w:r>
      <w:r>
        <w:rPr>
          <w:rFonts w:eastAsiaTheme="minorEastAsia"/>
          <w:color w:val="000000" w:themeColor="text1"/>
        </w:rPr>
        <w:t>烧结金属材料（不包括硬质合金） 宏观硬度和微观硬度的测定</w:t>
      </w:r>
    </w:p>
    <w:p>
      <w:pPr>
        <w:ind w:firstLine="420" w:firstLineChars="200"/>
        <w:rPr>
          <w:rFonts w:eastAsiaTheme="minorEastAsia"/>
          <w:color w:val="000000" w:themeColor="text1"/>
        </w:rPr>
      </w:pPr>
      <w:r>
        <w:rPr>
          <w:rFonts w:eastAsiaTheme="minorEastAsia"/>
          <w:color w:val="000000" w:themeColor="text1"/>
        </w:rPr>
        <w:t>ISO 6507-1</w:t>
      </w:r>
      <w:r>
        <w:rPr>
          <w:rFonts w:hint="eastAsia" w:eastAsiaTheme="minorEastAsia"/>
          <w:color w:val="000000" w:themeColor="text1"/>
        </w:rPr>
        <w:t xml:space="preserve"> </w:t>
      </w:r>
      <w:r>
        <w:rPr>
          <w:rFonts w:eastAsiaTheme="minorEastAsia"/>
          <w:color w:val="000000" w:themeColor="text1"/>
        </w:rPr>
        <w:t>金属材料 维氏硬度测试 第1部分</w:t>
      </w:r>
      <w:r>
        <w:rPr>
          <w:rFonts w:hint="eastAsia" w:eastAsiaTheme="minorEastAsia"/>
          <w:color w:val="000000" w:themeColor="text1"/>
        </w:rPr>
        <w:t>：</w:t>
      </w:r>
      <w:r>
        <w:rPr>
          <w:rFonts w:eastAsiaTheme="minorEastAsia"/>
          <w:color w:val="000000" w:themeColor="text1"/>
        </w:rPr>
        <w:t>测试方法</w:t>
      </w:r>
    </w:p>
    <w:p>
      <w:pPr>
        <w:ind w:firstLine="420" w:firstLineChars="200"/>
        <w:rPr>
          <w:rFonts w:eastAsiaTheme="minorEastAsia"/>
          <w:color w:val="000000" w:themeColor="text1"/>
        </w:rPr>
      </w:pPr>
      <w:r>
        <w:rPr>
          <w:rFonts w:eastAsiaTheme="minorEastAsia"/>
          <w:color w:val="000000" w:themeColor="text1"/>
        </w:rPr>
        <w:t>ISO 6508-1</w:t>
      </w:r>
      <w:r>
        <w:rPr>
          <w:rFonts w:hint="eastAsia" w:eastAsiaTheme="minorEastAsia"/>
          <w:color w:val="000000" w:themeColor="text1"/>
        </w:rPr>
        <w:t xml:space="preserve"> </w:t>
      </w:r>
      <w:r>
        <w:rPr>
          <w:rFonts w:eastAsiaTheme="minorEastAsia"/>
          <w:color w:val="000000" w:themeColor="text1"/>
        </w:rPr>
        <w:t>金属材料 洛氏硬度测试 第1部分</w:t>
      </w:r>
      <w:r>
        <w:rPr>
          <w:rFonts w:hint="eastAsia" w:eastAsiaTheme="minorEastAsia"/>
          <w:color w:val="000000" w:themeColor="text1"/>
        </w:rPr>
        <w:t>：</w:t>
      </w:r>
      <w:r>
        <w:rPr>
          <w:rFonts w:eastAsiaTheme="minorEastAsia"/>
          <w:color w:val="000000" w:themeColor="text1"/>
        </w:rPr>
        <w:t>测试方法（表A,B,C,E,F,G,H,K,N,J）</w:t>
      </w:r>
    </w:p>
    <w:p>
      <w:pPr>
        <w:ind w:firstLine="420" w:firstLineChars="200"/>
        <w:rPr>
          <w:rFonts w:eastAsiaTheme="minorEastAsia"/>
          <w:color w:val="000000" w:themeColor="text1"/>
        </w:rPr>
      </w:pPr>
      <w:r>
        <w:rPr>
          <w:rFonts w:eastAsiaTheme="minorEastAsia"/>
          <w:color w:val="000000" w:themeColor="text1"/>
        </w:rPr>
        <w:t>ISO 6892-1</w:t>
      </w:r>
      <w:r>
        <w:rPr>
          <w:rFonts w:hint="eastAsia" w:eastAsiaTheme="minorEastAsia"/>
          <w:color w:val="000000" w:themeColor="text1"/>
        </w:rPr>
        <w:t xml:space="preserve"> </w:t>
      </w:r>
      <w:r>
        <w:rPr>
          <w:rFonts w:eastAsiaTheme="minorEastAsia"/>
          <w:color w:val="000000" w:themeColor="text1"/>
        </w:rPr>
        <w:t>金属材料 拉伸试验 第1部分</w:t>
      </w:r>
      <w:r>
        <w:rPr>
          <w:rFonts w:hint="eastAsia" w:eastAsiaTheme="minorEastAsia"/>
          <w:color w:val="000000" w:themeColor="text1"/>
        </w:rPr>
        <w:t>：</w:t>
      </w:r>
      <w:r>
        <w:rPr>
          <w:rFonts w:eastAsiaTheme="minorEastAsia"/>
          <w:color w:val="000000" w:themeColor="text1"/>
        </w:rPr>
        <w:t>室温下测试方法</w:t>
      </w:r>
    </w:p>
    <w:p>
      <w:pPr>
        <w:ind w:firstLine="420" w:firstLineChars="200"/>
        <w:rPr>
          <w:rFonts w:eastAsiaTheme="minorEastAsia"/>
          <w:color w:val="000000" w:themeColor="text1"/>
        </w:rPr>
      </w:pPr>
      <w:r>
        <w:rPr>
          <w:rFonts w:eastAsiaTheme="minorEastAsia"/>
          <w:color w:val="000000" w:themeColor="text1"/>
        </w:rPr>
        <w:t>ISO 9227</w:t>
      </w:r>
      <w:r>
        <w:rPr>
          <w:rFonts w:hint="eastAsia" w:eastAsiaTheme="minorEastAsia"/>
          <w:color w:val="000000" w:themeColor="text1"/>
        </w:rPr>
        <w:t xml:space="preserve"> </w:t>
      </w:r>
      <w:r>
        <w:rPr>
          <w:rFonts w:eastAsiaTheme="minorEastAsia"/>
          <w:color w:val="000000" w:themeColor="text1"/>
        </w:rPr>
        <w:t>人</w:t>
      </w:r>
      <w:r>
        <w:rPr>
          <w:rFonts w:hint="eastAsia" w:eastAsiaTheme="minorEastAsia"/>
          <w:color w:val="000000" w:themeColor="text1"/>
        </w:rPr>
        <w:t>造气氛</w:t>
      </w:r>
      <w:r>
        <w:rPr>
          <w:rFonts w:eastAsiaTheme="minorEastAsia"/>
          <w:color w:val="000000" w:themeColor="text1"/>
        </w:rPr>
        <w:t>腐蚀试验 盐雾实验</w:t>
      </w:r>
    </w:p>
    <w:p>
      <w:pPr>
        <w:ind w:firstLine="420" w:firstLineChars="200"/>
        <w:rPr>
          <w:rFonts w:eastAsiaTheme="minorEastAsia"/>
          <w:color w:val="000000" w:themeColor="text1"/>
        </w:rPr>
      </w:pPr>
      <w:r>
        <w:rPr>
          <w:rFonts w:eastAsiaTheme="minorEastAsia"/>
          <w:color w:val="000000" w:themeColor="text1"/>
        </w:rPr>
        <w:t>IEC 60404-4</w:t>
      </w:r>
      <w:r>
        <w:rPr>
          <w:rFonts w:hint="eastAsia" w:eastAsiaTheme="minorEastAsia"/>
          <w:color w:val="000000" w:themeColor="text1"/>
        </w:rPr>
        <w:t xml:space="preserve"> </w:t>
      </w:r>
      <w:r>
        <w:rPr>
          <w:rFonts w:eastAsiaTheme="minorEastAsia"/>
          <w:color w:val="000000" w:themeColor="text1"/>
        </w:rPr>
        <w:t>磁性材料 第四部分</w:t>
      </w:r>
      <w:r>
        <w:rPr>
          <w:rFonts w:hint="eastAsia" w:eastAsiaTheme="minorEastAsia"/>
          <w:color w:val="000000" w:themeColor="text1"/>
        </w:rPr>
        <w:t>：</w:t>
      </w:r>
      <w:r>
        <w:rPr>
          <w:rFonts w:eastAsiaTheme="minorEastAsia"/>
          <w:color w:val="000000" w:themeColor="text1"/>
        </w:rPr>
        <w:t>软磁材料的d.c磁性能测试方式</w:t>
      </w:r>
    </w:p>
    <w:p>
      <w:pPr>
        <w:ind w:firstLine="420" w:firstLineChars="200"/>
        <w:rPr>
          <w:rFonts w:hint="eastAsia" w:eastAsiaTheme="minorEastAsia"/>
          <w:color w:val="000000" w:themeColor="text1"/>
          <w:lang w:val="en-US" w:eastAsia="zh-CN"/>
        </w:rPr>
      </w:pPr>
      <w:r>
        <w:rPr>
          <w:rFonts w:eastAsiaTheme="minorEastAsia"/>
          <w:color w:val="000000" w:themeColor="text1"/>
        </w:rPr>
        <w:t xml:space="preserve">ASTM </w:t>
      </w:r>
      <w:r>
        <w:rPr>
          <w:rFonts w:hint="eastAsia" w:eastAsiaTheme="minorEastAsia"/>
          <w:color w:val="000000" w:themeColor="text1"/>
        </w:rPr>
        <w:t>D2638</w:t>
      </w:r>
      <w:r>
        <w:rPr>
          <w:rFonts w:hint="eastAsia" w:eastAsiaTheme="minorEastAsia"/>
          <w:color w:val="000000" w:themeColor="text1"/>
          <w:lang w:val="en-US" w:eastAsia="zh-CN"/>
        </w:rPr>
        <w:t xml:space="preserve"> 用氦气体密度仪测定煅烧石油焦真密度的标准方法</w:t>
      </w:r>
    </w:p>
    <w:p>
      <w:pPr>
        <w:ind w:firstLine="210" w:firstLineChars="100"/>
        <w:rPr>
          <w:rFonts w:eastAsiaTheme="minorEastAsia"/>
          <w:color w:val="000000" w:themeColor="text1"/>
          <w:lang w:val="en-US" w:eastAsia="zh-CN"/>
        </w:rPr>
      </w:pPr>
      <w:r>
        <w:rPr>
          <w:rFonts w:hint="eastAsia" w:eastAsiaTheme="minorEastAsia"/>
          <w:color w:val="000000" w:themeColor="text1"/>
          <w:lang w:val="en-US" w:eastAsia="zh-CN"/>
        </w:rPr>
        <w:t xml:space="preserve">  </w:t>
      </w:r>
      <w:r>
        <w:rPr>
          <w:rFonts w:eastAsiaTheme="minorEastAsia"/>
          <w:color w:val="000000" w:themeColor="text1"/>
          <w:lang w:val="en-US" w:eastAsia="zh-CN"/>
        </w:rPr>
        <w:t xml:space="preserve">ASTM </w:t>
      </w:r>
      <w:r>
        <w:rPr>
          <w:rFonts w:hint="eastAsia" w:eastAsiaTheme="minorEastAsia"/>
          <w:color w:val="000000" w:themeColor="text1"/>
          <w:lang w:val="en-US" w:eastAsia="zh-CN"/>
        </w:rPr>
        <w:t xml:space="preserve">D4892 </w:t>
      </w:r>
      <w:r>
        <w:rPr>
          <w:rFonts w:hint="default" w:eastAsiaTheme="minorEastAsia"/>
          <w:color w:val="000000" w:themeColor="text1"/>
          <w:lang w:val="en-US" w:eastAsia="zh-CN"/>
        </w:rPr>
        <w:t>固体硬沥青密度的标准试验方法(氦比重瓶比重测定法)</w:t>
      </w:r>
    </w:p>
    <w:p>
      <w:pPr>
        <w:pStyle w:val="127"/>
        <w:numPr>
          <w:ilvl w:val="0"/>
          <w:numId w:val="16"/>
        </w:numPr>
        <w:spacing w:beforeLines="100" w:afterLines="100"/>
        <w:ind w:left="357" w:hanging="357" w:firstLineChars="0"/>
        <w:rPr>
          <w:rFonts w:ascii="黑体" w:hAnsi="黑体" w:eastAsia="黑体" w:cs="黑体"/>
          <w:color w:val="000000" w:themeColor="text1"/>
        </w:rPr>
      </w:pPr>
      <w:r>
        <w:rPr>
          <w:rFonts w:hint="eastAsia" w:ascii="黑体" w:hAnsi="黑体" w:eastAsia="黑体" w:cs="黑体"/>
          <w:color w:val="000000" w:themeColor="text1"/>
        </w:rPr>
        <w:t>术语和定义</w:t>
      </w:r>
    </w:p>
    <w:p>
      <w:pPr>
        <w:ind w:firstLine="420" w:firstLineChars="200"/>
        <w:rPr>
          <w:rFonts w:eastAsiaTheme="minorEastAsia"/>
          <w:color w:val="000000" w:themeColor="text1"/>
        </w:rPr>
      </w:pPr>
      <w:r>
        <w:rPr>
          <w:rFonts w:hint="eastAsia" w:eastAsiaTheme="minorEastAsia"/>
          <w:color w:val="000000" w:themeColor="text1"/>
        </w:rPr>
        <w:t>下列术语和定义适用于本文件。</w:t>
      </w:r>
    </w:p>
    <w:p>
      <w:pPr>
        <w:pStyle w:val="127"/>
        <w:spacing w:beforeLines="50" w:afterLines="50"/>
        <w:ind w:left="0" w:firstLine="0" w:firstLineChars="0"/>
        <w:rPr>
          <w:rFonts w:ascii="黑体" w:hAnsi="黑体" w:eastAsia="黑体" w:cs="黑体"/>
          <w:color w:val="000000" w:themeColor="text1"/>
        </w:rPr>
      </w:pPr>
      <w:r>
        <w:rPr>
          <w:rFonts w:hint="eastAsia" w:ascii="黑体" w:hAnsi="黑体" w:eastAsia="黑体" w:cs="黑体"/>
          <w:color w:val="000000" w:themeColor="text1"/>
        </w:rPr>
        <w:t xml:space="preserve">3.1 </w:t>
      </w:r>
    </w:p>
    <w:p>
      <w:pPr>
        <w:pStyle w:val="127"/>
        <w:spacing w:beforeLines="50" w:afterLines="50"/>
        <w:ind w:left="0"/>
        <w:rPr>
          <w:rFonts w:ascii="黑体" w:hAnsi="黑体" w:eastAsia="黑体" w:cs="黑体"/>
          <w:bCs/>
          <w:color w:val="000000" w:themeColor="text1"/>
          <w:szCs w:val="21"/>
        </w:rPr>
      </w:pPr>
      <w:r>
        <w:rPr>
          <w:rFonts w:hint="eastAsia" w:ascii="黑体" w:hAnsi="黑体" w:eastAsia="黑体" w:cs="黑体"/>
          <w:color w:val="000000" w:themeColor="text1"/>
        </w:rPr>
        <w:t xml:space="preserve">抗拉强度 </w:t>
      </w:r>
      <w:r>
        <w:rPr>
          <w:rFonts w:hint="eastAsia" w:ascii="黑体" w:hAnsi="黑体" w:eastAsia="黑体" w:cs="黑体"/>
          <w:bCs/>
          <w:color w:val="000000" w:themeColor="text1"/>
          <w:szCs w:val="21"/>
        </w:rPr>
        <w:t>tensile strength</w:t>
      </w:r>
    </w:p>
    <w:p>
      <w:pPr>
        <w:ind w:firstLine="420" w:firstLineChars="200"/>
        <w:rPr>
          <w:rFonts w:eastAsiaTheme="minorEastAsia"/>
          <w:color w:val="000000" w:themeColor="text1"/>
        </w:rPr>
      </w:pPr>
      <w:r>
        <w:rPr>
          <w:rFonts w:eastAsiaTheme="minorEastAsia"/>
          <w:color w:val="000000" w:themeColor="text1"/>
        </w:rPr>
        <w:t>Rm</w:t>
      </w:r>
    </w:p>
    <w:p>
      <w:pPr>
        <w:ind w:firstLine="420" w:firstLineChars="200"/>
        <w:rPr>
          <w:rFonts w:eastAsiaTheme="minorEastAsia"/>
          <w:color w:val="000000" w:themeColor="text1"/>
        </w:rPr>
      </w:pPr>
      <w:r>
        <w:rPr>
          <w:rFonts w:eastAsiaTheme="minorEastAsia"/>
          <w:color w:val="000000" w:themeColor="text1"/>
        </w:rPr>
        <w:t>抗拉强度（MPa）是在平行于试样长轴的方向施加拉力时，试验试样抗断裂的能力。</w:t>
      </w:r>
    </w:p>
    <w:p>
      <w:pPr>
        <w:pStyle w:val="127"/>
        <w:spacing w:beforeLines="50" w:afterLines="50"/>
        <w:ind w:left="0" w:firstLine="0" w:firstLineChars="0"/>
        <w:rPr>
          <w:rFonts w:ascii="黑体" w:hAnsi="黑体" w:eastAsia="黑体" w:cs="黑体"/>
          <w:color w:val="000000" w:themeColor="text1"/>
        </w:rPr>
      </w:pPr>
      <w:r>
        <w:rPr>
          <w:rFonts w:hint="eastAsia" w:ascii="黑体" w:hAnsi="黑体" w:eastAsia="黑体" w:cs="黑体"/>
          <w:color w:val="000000" w:themeColor="text1"/>
        </w:rPr>
        <w:t xml:space="preserve">3.2 </w:t>
      </w:r>
    </w:p>
    <w:p>
      <w:pPr>
        <w:pStyle w:val="127"/>
        <w:spacing w:beforeLines="50" w:afterLines="50"/>
        <w:ind w:left="0"/>
        <w:rPr>
          <w:rFonts w:ascii="黑体" w:hAnsi="黑体" w:eastAsia="黑体" w:cs="黑体"/>
          <w:color w:val="000000" w:themeColor="text1"/>
        </w:rPr>
      </w:pPr>
      <w:r>
        <w:rPr>
          <w:rFonts w:hint="eastAsia" w:ascii="黑体" w:hAnsi="黑体" w:eastAsia="黑体" w:cs="黑体"/>
          <w:color w:val="000000" w:themeColor="text1"/>
          <w:lang w:eastAsia="zh-CN"/>
        </w:rPr>
        <w:t>规定塑性延伸</w:t>
      </w:r>
      <w:r>
        <w:rPr>
          <w:rFonts w:hint="eastAsia" w:ascii="黑体" w:hAnsi="黑体" w:eastAsia="黑体" w:cs="黑体"/>
          <w:color w:val="000000" w:themeColor="text1"/>
        </w:rPr>
        <w:t xml:space="preserve">强度 </w:t>
      </w:r>
      <w:r>
        <w:rPr>
          <w:rFonts w:hint="eastAsia" w:ascii="黑体" w:hAnsi="黑体" w:eastAsia="黑体" w:cs="黑体"/>
          <w:color w:val="000000" w:themeColor="text1"/>
          <w:lang w:val="en-US" w:eastAsia="zh-CN"/>
        </w:rPr>
        <w:t>proff strength,plastic extension</w:t>
      </w:r>
    </w:p>
    <w:p>
      <w:pPr>
        <w:ind w:firstLine="420" w:firstLineChars="200"/>
        <w:rPr>
          <w:rFonts w:eastAsiaTheme="minorEastAsia"/>
          <w:color w:val="000000" w:themeColor="text1"/>
        </w:rPr>
      </w:pPr>
      <w:r>
        <w:rPr>
          <w:rFonts w:eastAsiaTheme="minorEastAsia"/>
          <w:color w:val="000000" w:themeColor="text1"/>
        </w:rPr>
        <w:t>Rp0.2</w:t>
      </w:r>
    </w:p>
    <w:p>
      <w:pPr>
        <w:ind w:firstLine="420" w:firstLineChars="200"/>
        <w:rPr>
          <w:rFonts w:eastAsiaTheme="minorEastAsia"/>
          <w:color w:val="000000" w:themeColor="text1"/>
        </w:rPr>
      </w:pPr>
      <w:r>
        <w:rPr>
          <w:rFonts w:hint="eastAsia" w:eastAsiaTheme="minorEastAsia"/>
          <w:color w:val="000000" w:themeColor="text1"/>
          <w:lang w:eastAsia="zh-CN"/>
        </w:rPr>
        <w:t>规定塑性延伸</w:t>
      </w:r>
      <w:r>
        <w:rPr>
          <w:rFonts w:eastAsiaTheme="minorEastAsia"/>
          <w:color w:val="000000" w:themeColor="text1"/>
        </w:rPr>
        <w:t>强度（MPa）是在拉伸的应力 - 应变曲线上按比例材料达到0.2％残余变形时的载荷除以原始的横截面面积。</w:t>
      </w:r>
    </w:p>
    <w:p>
      <w:pPr>
        <w:widowControl/>
        <w:jc w:val="left"/>
        <w:rPr>
          <w:rFonts w:eastAsiaTheme="minorEastAsia"/>
          <w:color w:val="000000" w:themeColor="text1"/>
        </w:rPr>
      </w:pPr>
      <w:r>
        <w:rPr>
          <w:rFonts w:eastAsiaTheme="minorEastAsia"/>
          <w:color w:val="000000" w:themeColor="text1"/>
        </w:rPr>
        <w:br w:type="page"/>
      </w:r>
    </w:p>
    <w:p>
      <w:pPr>
        <w:ind w:firstLine="420" w:firstLineChars="200"/>
        <w:rPr>
          <w:rFonts w:eastAsiaTheme="minorEastAsia"/>
          <w:color w:val="000000" w:themeColor="text1"/>
        </w:rPr>
      </w:pPr>
    </w:p>
    <w:p>
      <w:pPr>
        <w:pStyle w:val="127"/>
        <w:spacing w:beforeLines="50" w:afterLines="50"/>
        <w:ind w:left="0" w:firstLine="0" w:firstLineChars="0"/>
        <w:rPr>
          <w:rFonts w:ascii="黑体" w:hAnsi="黑体" w:eastAsia="黑体" w:cs="黑体"/>
          <w:color w:val="000000" w:themeColor="text1"/>
        </w:rPr>
      </w:pPr>
      <w:r>
        <w:rPr>
          <w:rFonts w:hint="eastAsia" w:ascii="黑体" w:hAnsi="黑体" w:eastAsia="黑体" w:cs="黑体"/>
          <w:color w:val="000000" w:themeColor="text1"/>
        </w:rPr>
        <w:t xml:space="preserve">3.3 </w:t>
      </w:r>
    </w:p>
    <w:p>
      <w:pPr>
        <w:pStyle w:val="127"/>
        <w:spacing w:beforeLines="50" w:afterLines="50"/>
        <w:ind w:left="0"/>
        <w:rPr>
          <w:rFonts w:hint="default" w:ascii="黑体" w:hAnsi="黑体" w:eastAsia="黑体" w:cs="黑体"/>
          <w:color w:val="000000" w:themeColor="text1"/>
          <w:lang w:val="en-US" w:eastAsia="zh-CN"/>
        </w:rPr>
      </w:pPr>
      <w:r>
        <w:rPr>
          <w:rFonts w:hint="eastAsia" w:ascii="黑体" w:hAnsi="黑体" w:eastAsia="黑体" w:cs="黑体"/>
          <w:color w:val="000000" w:themeColor="text1"/>
          <w:lang w:eastAsia="zh-CN"/>
        </w:rPr>
        <w:t>断后伸长率</w:t>
      </w:r>
      <w:r>
        <w:rPr>
          <w:rFonts w:hint="eastAsia" w:ascii="黑体" w:hAnsi="黑体" w:eastAsia="黑体" w:cs="黑体"/>
          <w:color w:val="000000" w:themeColor="text1"/>
        </w:rPr>
        <w:t xml:space="preserve"> </w:t>
      </w:r>
      <w:r>
        <w:rPr>
          <w:rFonts w:hint="eastAsia" w:ascii="黑体" w:hAnsi="黑体" w:eastAsia="黑体" w:cs="黑体"/>
          <w:color w:val="000000" w:themeColor="text1"/>
          <w:lang w:val="en-US" w:eastAsia="zh-CN"/>
        </w:rPr>
        <w:t xml:space="preserve">percentage </w:t>
      </w:r>
      <w:r>
        <w:rPr>
          <w:rFonts w:hint="eastAsia" w:ascii="黑体" w:hAnsi="黑体" w:eastAsia="黑体" w:cs="黑体"/>
          <w:color w:val="000000" w:themeColor="text1"/>
        </w:rPr>
        <w:t>elongation</w:t>
      </w:r>
      <w:r>
        <w:rPr>
          <w:rFonts w:hint="eastAsia" w:ascii="黑体" w:hAnsi="黑体" w:eastAsia="黑体" w:cs="黑体"/>
          <w:color w:val="000000" w:themeColor="text1"/>
          <w:lang w:val="en-US" w:eastAsia="zh-CN"/>
        </w:rPr>
        <w:t xml:space="preserve"> after fracture</w:t>
      </w:r>
    </w:p>
    <w:p>
      <w:pPr>
        <w:ind w:firstLine="420" w:firstLineChars="200"/>
        <w:rPr>
          <w:rFonts w:eastAsiaTheme="minorEastAsia"/>
          <w:color w:val="000000" w:themeColor="text1"/>
        </w:rPr>
      </w:pPr>
      <w:r>
        <w:rPr>
          <w:rFonts w:eastAsiaTheme="minorEastAsia"/>
          <w:color w:val="000000" w:themeColor="text1"/>
        </w:rPr>
        <w:t>A</w:t>
      </w:r>
      <w:r>
        <w:rPr>
          <w:rFonts w:eastAsiaTheme="minorEastAsia"/>
          <w:color w:val="000000" w:themeColor="text1"/>
          <w:vertAlign w:val="subscript"/>
        </w:rPr>
        <w:t>25</w:t>
      </w:r>
    </w:p>
    <w:p>
      <w:pPr>
        <w:ind w:firstLine="420" w:firstLineChars="200"/>
        <w:rPr>
          <w:rFonts w:eastAsiaTheme="minorEastAsia"/>
          <w:color w:val="000000" w:themeColor="text1"/>
        </w:rPr>
      </w:pPr>
      <w:r>
        <w:rPr>
          <w:rFonts w:hint="eastAsia" w:eastAsiaTheme="minorEastAsia"/>
          <w:color w:val="000000" w:themeColor="text1"/>
          <w:lang w:eastAsia="zh-CN"/>
        </w:rPr>
        <w:t>断后伸长率</w:t>
      </w:r>
      <w:r>
        <w:rPr>
          <w:rFonts w:eastAsiaTheme="minorEastAsia"/>
          <w:color w:val="000000" w:themeColor="text1"/>
        </w:rPr>
        <w:t>用原始标距长度（25.4mm）的百分率表示。</w:t>
      </w:r>
    </w:p>
    <w:p>
      <w:pPr>
        <w:ind w:firstLine="420" w:firstLineChars="200"/>
        <w:rPr>
          <w:rFonts w:eastAsiaTheme="minorEastAsia"/>
          <w:color w:val="000000" w:themeColor="text1"/>
        </w:rPr>
      </w:pPr>
      <w:r>
        <w:rPr>
          <w:rFonts w:eastAsiaTheme="minorEastAsia"/>
          <w:color w:val="000000" w:themeColor="text1"/>
        </w:rPr>
        <w:t>注：为得出</w:t>
      </w:r>
      <w:r>
        <w:rPr>
          <w:rFonts w:hint="eastAsia" w:eastAsiaTheme="minorEastAsia"/>
          <w:color w:val="000000" w:themeColor="text1"/>
          <w:lang w:eastAsia="zh-CN"/>
        </w:rPr>
        <w:t>断后伸长率</w:t>
      </w:r>
      <w:r>
        <w:rPr>
          <w:rFonts w:eastAsiaTheme="minorEastAsia"/>
          <w:color w:val="000000" w:themeColor="text1"/>
        </w:rPr>
        <w:t>，</w:t>
      </w:r>
      <w:r>
        <w:rPr>
          <w:rFonts w:hint="eastAsia" w:eastAsiaTheme="minorEastAsia"/>
          <w:color w:val="000000" w:themeColor="text1"/>
          <w:lang w:eastAsia="zh-CN"/>
        </w:rPr>
        <w:t>需</w:t>
      </w:r>
      <w:r>
        <w:rPr>
          <w:rFonts w:eastAsiaTheme="minorEastAsia"/>
          <w:color w:val="000000" w:themeColor="text1"/>
        </w:rPr>
        <w:t>从总的</w:t>
      </w:r>
      <w:r>
        <w:rPr>
          <w:rFonts w:hint="eastAsia" w:eastAsiaTheme="minorEastAsia"/>
          <w:color w:val="000000" w:themeColor="text1"/>
          <w:lang w:eastAsia="zh-CN"/>
        </w:rPr>
        <w:t>断后伸长率</w:t>
      </w:r>
      <w:r>
        <w:rPr>
          <w:rFonts w:eastAsiaTheme="minorEastAsia"/>
          <w:color w:val="000000" w:themeColor="text1"/>
        </w:rPr>
        <w:t>中减去0.2%</w:t>
      </w:r>
      <w:r>
        <w:rPr>
          <w:rFonts w:hint="eastAsia" w:eastAsiaTheme="minorEastAsia"/>
          <w:color w:val="000000" w:themeColor="text1"/>
          <w:lang w:eastAsia="zh-CN"/>
        </w:rPr>
        <w:t>规定塑性延伸</w:t>
      </w:r>
      <w:r>
        <w:rPr>
          <w:rFonts w:eastAsiaTheme="minorEastAsia"/>
          <w:color w:val="000000" w:themeColor="text1"/>
        </w:rPr>
        <w:t>强度时的弹性应变。</w:t>
      </w:r>
    </w:p>
    <w:p>
      <w:pPr>
        <w:pStyle w:val="127"/>
        <w:spacing w:beforeLines="50" w:afterLines="50"/>
        <w:ind w:left="0" w:firstLine="0" w:firstLineChars="0"/>
        <w:rPr>
          <w:rFonts w:ascii="黑体" w:hAnsi="黑体" w:eastAsia="黑体" w:cs="黑体"/>
          <w:color w:val="000000" w:themeColor="text1"/>
        </w:rPr>
      </w:pPr>
      <w:r>
        <w:rPr>
          <w:rFonts w:hint="eastAsia" w:ascii="黑体" w:hAnsi="黑体" w:eastAsia="黑体" w:cs="黑体"/>
          <w:color w:val="000000" w:themeColor="text1"/>
        </w:rPr>
        <w:t xml:space="preserve">3.4 </w:t>
      </w:r>
    </w:p>
    <w:p>
      <w:pPr>
        <w:pStyle w:val="127"/>
        <w:spacing w:beforeLines="50" w:afterLines="50"/>
        <w:ind w:left="0"/>
        <w:rPr>
          <w:rFonts w:ascii="黑体" w:hAnsi="黑体" w:eastAsia="黑体" w:cs="黑体"/>
          <w:color w:val="000000" w:themeColor="text1"/>
        </w:rPr>
      </w:pPr>
      <w:r>
        <w:rPr>
          <w:rFonts w:hint="eastAsia" w:ascii="黑体" w:hAnsi="黑体" w:eastAsia="黑体" w:cs="黑体"/>
          <w:color w:val="000000" w:themeColor="text1"/>
        </w:rPr>
        <w:t>密度 density</w:t>
      </w:r>
    </w:p>
    <w:p>
      <w:pPr>
        <w:ind w:firstLine="420" w:firstLineChars="200"/>
        <w:rPr>
          <w:rFonts w:eastAsiaTheme="minorEastAsia"/>
          <w:color w:val="000000" w:themeColor="text1"/>
          <w:szCs w:val="21"/>
        </w:rPr>
      </w:pPr>
      <w:r>
        <w:rPr>
          <w:rFonts w:eastAsiaTheme="minorEastAsia"/>
          <w:color w:val="000000" w:themeColor="text1"/>
        </w:rPr>
        <w:t>材料每单位体积的质量，密度用g/cm</w:t>
      </w:r>
      <w:r>
        <w:rPr>
          <w:rFonts w:eastAsiaTheme="minorEastAsia"/>
          <w:color w:val="000000" w:themeColor="text1"/>
          <w:vertAlign w:val="superscript"/>
        </w:rPr>
        <w:t>3</w:t>
      </w:r>
      <w:r>
        <w:rPr>
          <w:rFonts w:eastAsiaTheme="minorEastAsia"/>
          <w:color w:val="000000" w:themeColor="text1"/>
        </w:rPr>
        <w:t>来表示。</w:t>
      </w:r>
    </w:p>
    <w:p>
      <w:pPr>
        <w:pStyle w:val="127"/>
        <w:spacing w:beforeLines="50" w:afterLines="50"/>
        <w:ind w:left="0" w:firstLine="0" w:firstLineChars="0"/>
        <w:rPr>
          <w:rFonts w:ascii="黑体" w:hAnsi="黑体" w:eastAsia="黑体" w:cs="黑体"/>
          <w:color w:val="000000" w:themeColor="text1"/>
        </w:rPr>
      </w:pPr>
      <w:r>
        <w:rPr>
          <w:rFonts w:hint="eastAsia" w:ascii="黑体" w:hAnsi="黑体" w:eastAsia="黑体" w:cs="黑体"/>
          <w:color w:val="000000" w:themeColor="text1"/>
        </w:rPr>
        <w:t xml:space="preserve">3.5 </w:t>
      </w:r>
    </w:p>
    <w:p>
      <w:pPr>
        <w:pStyle w:val="127"/>
        <w:spacing w:beforeLines="50" w:afterLines="50"/>
        <w:ind w:left="0"/>
        <w:rPr>
          <w:rFonts w:ascii="黑体" w:hAnsi="黑体" w:eastAsia="黑体" w:cs="黑体"/>
          <w:color w:val="000000" w:themeColor="text1"/>
        </w:rPr>
      </w:pPr>
      <w:r>
        <w:rPr>
          <w:rFonts w:hint="eastAsia" w:ascii="黑体" w:hAnsi="黑体" w:eastAsia="黑体" w:cs="黑体"/>
          <w:color w:val="000000" w:themeColor="text1"/>
        </w:rPr>
        <w:t>硬度 hardness</w:t>
      </w:r>
    </w:p>
    <w:p>
      <w:pPr>
        <w:ind w:firstLine="420" w:firstLineChars="200"/>
        <w:rPr>
          <w:rFonts w:eastAsiaTheme="minorEastAsia"/>
          <w:color w:val="000000" w:themeColor="text1"/>
        </w:rPr>
      </w:pPr>
      <w:r>
        <w:rPr>
          <w:rFonts w:eastAsiaTheme="minorEastAsia"/>
          <w:color w:val="000000" w:themeColor="text1"/>
        </w:rPr>
        <w:t>粉末冶金材料对压痕的抗力，在特定的条件下测量。</w:t>
      </w:r>
    </w:p>
    <w:p>
      <w:pPr>
        <w:pStyle w:val="127"/>
        <w:numPr>
          <w:ilvl w:val="0"/>
          <w:numId w:val="16"/>
        </w:numPr>
        <w:spacing w:beforeLines="100" w:afterLines="100"/>
        <w:ind w:left="357" w:hanging="357" w:firstLineChars="0"/>
        <w:rPr>
          <w:rFonts w:ascii="黑体" w:hAnsi="黑体" w:eastAsia="黑体" w:cs="黑体"/>
          <w:color w:val="000000" w:themeColor="text1"/>
        </w:rPr>
      </w:pPr>
      <w:r>
        <w:rPr>
          <w:rFonts w:hint="eastAsia" w:ascii="黑体" w:hAnsi="黑体" w:eastAsia="黑体" w:cs="黑体"/>
          <w:color w:val="000000" w:themeColor="text1"/>
        </w:rPr>
        <w:t>标准性能的测试方法</w:t>
      </w:r>
    </w:p>
    <w:p>
      <w:pPr>
        <w:pStyle w:val="127"/>
        <w:spacing w:beforeLines="50" w:afterLines="50"/>
        <w:ind w:left="0" w:firstLine="0" w:firstLineChars="0"/>
        <w:rPr>
          <w:rFonts w:ascii="黑体" w:hAnsi="黑体" w:eastAsia="黑体" w:cs="黑体"/>
          <w:color w:val="000000" w:themeColor="text1"/>
        </w:rPr>
      </w:pPr>
      <w:bookmarkStart w:id="2" w:name="_Toc466296716"/>
      <w:r>
        <w:rPr>
          <w:rFonts w:hint="eastAsia" w:ascii="黑体" w:hAnsi="黑体" w:eastAsia="黑体" w:cs="黑体"/>
          <w:color w:val="000000" w:themeColor="text1"/>
        </w:rPr>
        <w:t>4.1 概述</w:t>
      </w:r>
      <w:bookmarkEnd w:id="2"/>
      <w:r>
        <w:rPr>
          <w:rFonts w:hint="eastAsia" w:ascii="黑体" w:hAnsi="黑体" w:eastAsia="黑体" w:cs="黑体"/>
          <w:color w:val="000000" w:themeColor="text1"/>
        </w:rPr>
        <w:t xml:space="preserve"> general</w:t>
      </w:r>
    </w:p>
    <w:p>
      <w:pPr>
        <w:rPr>
          <w:rFonts w:eastAsiaTheme="minorEastAsia"/>
          <w:color w:val="000000" w:themeColor="text1"/>
          <w:szCs w:val="21"/>
        </w:rPr>
      </w:pPr>
      <w:r>
        <w:rPr>
          <w:rFonts w:eastAsiaTheme="minorEastAsia"/>
          <w:color w:val="000000" w:themeColor="text1"/>
          <w:szCs w:val="21"/>
        </w:rPr>
        <w:t xml:space="preserve">    下列测试方法用于测试表</w:t>
      </w:r>
      <w:r>
        <w:rPr>
          <w:rFonts w:hint="eastAsia" w:eastAsiaTheme="minorEastAsia"/>
          <w:color w:val="000000" w:themeColor="text1"/>
          <w:szCs w:val="21"/>
        </w:rPr>
        <w:t>1到表</w:t>
      </w:r>
      <w:r>
        <w:rPr>
          <w:rFonts w:eastAsiaTheme="minorEastAsia"/>
          <w:color w:val="000000" w:themeColor="text1"/>
          <w:szCs w:val="21"/>
        </w:rPr>
        <w:t>6中的标准性能。</w:t>
      </w:r>
    </w:p>
    <w:p>
      <w:pPr>
        <w:pStyle w:val="127"/>
        <w:spacing w:beforeLines="50" w:afterLines="50"/>
        <w:ind w:left="0" w:firstLine="0" w:firstLineChars="0"/>
        <w:rPr>
          <w:rFonts w:ascii="黑体" w:hAnsi="黑体" w:eastAsia="黑体" w:cs="黑体"/>
          <w:color w:val="000000" w:themeColor="text1"/>
        </w:rPr>
      </w:pPr>
      <w:bookmarkStart w:id="3" w:name="_Toc466296717"/>
      <w:r>
        <w:rPr>
          <w:rFonts w:hint="eastAsia" w:ascii="黑体" w:hAnsi="黑体" w:eastAsia="黑体" w:cs="黑体"/>
          <w:color w:val="000000" w:themeColor="text1"/>
        </w:rPr>
        <w:t>4.2 化学成</w:t>
      </w:r>
      <w:bookmarkEnd w:id="3"/>
      <w:r>
        <w:rPr>
          <w:rFonts w:hint="eastAsia" w:ascii="黑体" w:hAnsi="黑体" w:eastAsia="黑体" w:cs="黑体"/>
          <w:color w:val="000000" w:themeColor="text1"/>
        </w:rPr>
        <w:t>分 chemical composition</w:t>
      </w:r>
    </w:p>
    <w:p>
      <w:pPr>
        <w:ind w:firstLine="420" w:firstLineChars="200"/>
        <w:rPr>
          <w:rFonts w:eastAsiaTheme="minorEastAsia"/>
          <w:color w:val="000000" w:themeColor="text1"/>
          <w:szCs w:val="21"/>
        </w:rPr>
      </w:pPr>
      <w:r>
        <w:rPr>
          <w:rFonts w:hint="eastAsia" w:eastAsiaTheme="minorEastAsia"/>
          <w:color w:val="000000" w:themeColor="text1"/>
          <w:szCs w:val="21"/>
        </w:rPr>
        <w:t>化学分析方法应符合相关国家标准的规定。如果没有可用的国家标准，</w:t>
      </w:r>
      <w:r>
        <w:rPr>
          <w:rFonts w:hint="eastAsia" w:eastAsiaTheme="minorEastAsia"/>
          <w:color w:val="000000" w:themeColor="text1"/>
          <w:szCs w:val="21"/>
          <w:lang w:eastAsia="zh-CN"/>
        </w:rPr>
        <w:t>可</w:t>
      </w:r>
      <w:r>
        <w:rPr>
          <w:rFonts w:hint="eastAsia" w:eastAsiaTheme="minorEastAsia"/>
          <w:color w:val="000000" w:themeColor="text1"/>
          <w:szCs w:val="21"/>
        </w:rPr>
        <w:t>由供需双方协商</w:t>
      </w:r>
      <w:r>
        <w:rPr>
          <w:rFonts w:eastAsiaTheme="minorEastAsia"/>
          <w:color w:val="000000" w:themeColor="text1"/>
          <w:szCs w:val="21"/>
        </w:rPr>
        <w:t>确定。</w:t>
      </w:r>
    </w:p>
    <w:p>
      <w:pPr>
        <w:pStyle w:val="127"/>
        <w:spacing w:beforeLines="50" w:afterLines="50"/>
        <w:ind w:left="0" w:firstLine="0" w:firstLineChars="0"/>
        <w:rPr>
          <w:rFonts w:ascii="黑体" w:hAnsi="黑体" w:eastAsia="黑体" w:cs="黑体"/>
          <w:color w:val="000000" w:themeColor="text1"/>
        </w:rPr>
      </w:pPr>
      <w:bookmarkStart w:id="4" w:name="_Toc466296718"/>
      <w:r>
        <w:rPr>
          <w:rFonts w:hint="eastAsia" w:ascii="黑体" w:hAnsi="黑体" w:eastAsia="黑体" w:cs="黑体"/>
          <w:color w:val="000000" w:themeColor="text1"/>
        </w:rPr>
        <w:t>4.3 密度</w:t>
      </w:r>
      <w:bookmarkEnd w:id="4"/>
      <w:r>
        <w:rPr>
          <w:rFonts w:hint="eastAsia" w:ascii="黑体" w:hAnsi="黑体" w:eastAsia="黑体" w:cs="黑体"/>
          <w:color w:val="000000" w:themeColor="text1"/>
        </w:rPr>
        <w:t xml:space="preserve"> density</w:t>
      </w:r>
    </w:p>
    <w:p>
      <w:pPr>
        <w:spacing w:line="360" w:lineRule="auto"/>
        <w:rPr>
          <w:color w:val="000000" w:themeColor="text1"/>
          <w:szCs w:val="21"/>
        </w:rPr>
      </w:pPr>
      <w:r>
        <w:rPr>
          <w:rFonts w:hint="eastAsia" w:eastAsiaTheme="minorEastAsia"/>
          <w:color w:val="000000" w:themeColor="text1"/>
          <w:szCs w:val="21"/>
        </w:rPr>
        <w:t xml:space="preserve">    </w:t>
      </w:r>
      <w:r>
        <w:rPr>
          <w:rFonts w:eastAsiaTheme="minorEastAsia"/>
          <w:color w:val="000000" w:themeColor="text1"/>
          <w:szCs w:val="21"/>
        </w:rPr>
        <w:t>密度的测</w:t>
      </w:r>
      <w:r>
        <w:rPr>
          <w:rFonts w:hint="eastAsia" w:eastAsiaTheme="minorEastAsia"/>
          <w:color w:val="000000" w:themeColor="text1"/>
          <w:szCs w:val="21"/>
          <w:lang w:eastAsia="zh-CN"/>
        </w:rPr>
        <w:t>试</w:t>
      </w:r>
      <w:r>
        <w:rPr>
          <w:rFonts w:eastAsiaTheme="minorEastAsia"/>
          <w:color w:val="000000" w:themeColor="text1"/>
          <w:szCs w:val="21"/>
        </w:rPr>
        <w:t>应按照ISO 3369</w:t>
      </w:r>
      <w:r>
        <w:rPr>
          <w:rFonts w:hint="eastAsia" w:eastAsiaTheme="minorEastAsia"/>
          <w:color w:val="000000" w:themeColor="text1"/>
          <w:szCs w:val="21"/>
          <w:lang w:eastAsia="zh-CN"/>
        </w:rPr>
        <w:t>的规定进行</w:t>
      </w:r>
      <w:r>
        <w:rPr>
          <w:rFonts w:eastAsiaTheme="minorEastAsia"/>
          <w:color w:val="000000" w:themeColor="text1"/>
          <w:szCs w:val="21"/>
        </w:rPr>
        <w:t xml:space="preserve">，或按照ASTM </w:t>
      </w:r>
      <w:r>
        <w:rPr>
          <w:rFonts w:hint="eastAsia"/>
          <w:color w:val="000000" w:themeColor="text1"/>
          <w:szCs w:val="21"/>
        </w:rPr>
        <w:t>D2638或ASTM D4892的规定，</w:t>
      </w:r>
      <w:r>
        <w:rPr>
          <w:rFonts w:eastAsiaTheme="minorEastAsia"/>
          <w:color w:val="000000" w:themeColor="text1"/>
          <w:szCs w:val="21"/>
        </w:rPr>
        <w:t>通过气体比重瓶测量</w:t>
      </w:r>
      <w:r>
        <w:rPr>
          <w:rFonts w:hint="eastAsia"/>
          <w:color w:val="000000" w:themeColor="text1"/>
          <w:szCs w:val="21"/>
        </w:rPr>
        <w:t>法测</w:t>
      </w:r>
      <w:r>
        <w:rPr>
          <w:rFonts w:hint="eastAsia"/>
          <w:color w:val="000000" w:themeColor="text1"/>
          <w:szCs w:val="21"/>
          <w:lang w:eastAsia="zh-CN"/>
        </w:rPr>
        <w:t>试</w:t>
      </w:r>
      <w:r>
        <w:rPr>
          <w:rFonts w:hint="eastAsia"/>
          <w:color w:val="000000" w:themeColor="text1"/>
          <w:szCs w:val="21"/>
        </w:rPr>
        <w:t>。</w:t>
      </w:r>
    </w:p>
    <w:p>
      <w:pPr>
        <w:pStyle w:val="127"/>
        <w:spacing w:beforeLines="50" w:afterLines="50"/>
        <w:ind w:left="0" w:firstLine="0" w:firstLineChars="0"/>
        <w:rPr>
          <w:rFonts w:ascii="黑体" w:hAnsi="黑体" w:eastAsia="黑体" w:cs="黑体"/>
          <w:color w:val="000000" w:themeColor="text1"/>
        </w:rPr>
      </w:pPr>
      <w:bookmarkStart w:id="5" w:name="_Toc466296719"/>
      <w:r>
        <w:rPr>
          <w:rFonts w:hint="eastAsia" w:ascii="黑体" w:hAnsi="黑体" w:eastAsia="黑体" w:cs="黑体"/>
          <w:color w:val="000000" w:themeColor="text1"/>
        </w:rPr>
        <w:t>4.4 抗拉强度</w:t>
      </w:r>
      <w:bookmarkEnd w:id="5"/>
      <w:r>
        <w:rPr>
          <w:rFonts w:hint="eastAsia" w:ascii="黑体" w:hAnsi="黑体" w:eastAsia="黑体" w:cs="黑体"/>
          <w:color w:val="000000" w:themeColor="text1"/>
        </w:rPr>
        <w:t xml:space="preserve"> tensile strength</w:t>
      </w:r>
    </w:p>
    <w:p>
      <w:pPr>
        <w:ind w:firstLine="420" w:firstLineChars="200"/>
        <w:rPr>
          <w:rFonts w:eastAsiaTheme="minorEastAsia"/>
          <w:color w:val="000000" w:themeColor="text1"/>
          <w:szCs w:val="21"/>
        </w:rPr>
      </w:pPr>
      <w:r>
        <w:rPr>
          <w:rFonts w:eastAsiaTheme="minorEastAsia"/>
          <w:color w:val="000000" w:themeColor="text1"/>
          <w:szCs w:val="21"/>
        </w:rPr>
        <w:t>抗拉强度的测试应按照ISO 2740和ISO 6892-</w:t>
      </w:r>
      <w:r>
        <w:rPr>
          <w:rFonts w:hint="eastAsia" w:eastAsiaTheme="minorEastAsia"/>
          <w:color w:val="000000" w:themeColor="text1"/>
          <w:szCs w:val="21"/>
          <w:lang w:val="en-US" w:eastAsia="zh-CN"/>
        </w:rPr>
        <w:t>1</w:t>
      </w:r>
      <w:r>
        <w:rPr>
          <w:rFonts w:hint="eastAsia" w:eastAsiaTheme="minorEastAsia"/>
          <w:color w:val="000000" w:themeColor="text1"/>
          <w:szCs w:val="21"/>
          <w:lang w:eastAsia="zh-CN"/>
        </w:rPr>
        <w:t>的规定进行</w:t>
      </w:r>
      <w:r>
        <w:rPr>
          <w:rFonts w:eastAsiaTheme="minorEastAsia"/>
          <w:color w:val="000000" w:themeColor="text1"/>
          <w:szCs w:val="21"/>
        </w:rPr>
        <w:t>。</w:t>
      </w:r>
    </w:p>
    <w:p>
      <w:pPr>
        <w:pStyle w:val="127"/>
        <w:spacing w:beforeLines="50" w:afterLines="50"/>
        <w:ind w:left="0" w:firstLine="0" w:firstLineChars="0"/>
        <w:rPr>
          <w:rFonts w:hint="default" w:ascii="黑体" w:hAnsi="黑体" w:eastAsia="黑体" w:cs="黑体"/>
          <w:color w:val="000000" w:themeColor="text1"/>
          <w:lang w:val="en-US"/>
        </w:rPr>
      </w:pPr>
      <w:bookmarkStart w:id="6" w:name="_Toc466296720"/>
      <w:r>
        <w:rPr>
          <w:rFonts w:hint="eastAsia" w:ascii="黑体" w:hAnsi="黑体" w:eastAsia="黑体" w:cs="黑体"/>
          <w:color w:val="000000" w:themeColor="text1"/>
        </w:rPr>
        <w:t>4.5</w:t>
      </w:r>
      <w:r>
        <w:rPr>
          <w:rFonts w:hint="eastAsia" w:ascii="黑体" w:hAnsi="黑体" w:eastAsia="黑体" w:cs="黑体"/>
          <w:color w:val="000000" w:themeColor="text1"/>
          <w:lang w:eastAsia="zh-CN"/>
        </w:rPr>
        <w:t>规定塑性延伸</w:t>
      </w:r>
      <w:r>
        <w:rPr>
          <w:rFonts w:hint="eastAsia" w:ascii="黑体" w:hAnsi="黑体" w:eastAsia="黑体" w:cs="黑体"/>
          <w:color w:val="000000" w:themeColor="text1"/>
        </w:rPr>
        <w:t>强度</w:t>
      </w:r>
      <w:bookmarkEnd w:id="6"/>
      <w:r>
        <w:rPr>
          <w:rFonts w:hint="eastAsia" w:ascii="黑体" w:hAnsi="黑体" w:eastAsia="黑体" w:cs="黑体"/>
          <w:color w:val="000000" w:themeColor="text1"/>
        </w:rPr>
        <w:t xml:space="preserve"> </w:t>
      </w:r>
      <w:r>
        <w:rPr>
          <w:rFonts w:hint="eastAsia" w:ascii="黑体" w:hAnsi="黑体" w:eastAsia="黑体" w:cs="黑体"/>
          <w:color w:val="000000" w:themeColor="text1"/>
          <w:lang w:val="en-US" w:eastAsia="zh-CN"/>
        </w:rPr>
        <w:t>proff strength,plastic extension</w:t>
      </w:r>
    </w:p>
    <w:p>
      <w:pPr>
        <w:ind w:firstLine="420" w:firstLineChars="200"/>
        <w:rPr>
          <w:rFonts w:eastAsiaTheme="minorEastAsia"/>
          <w:color w:val="000000" w:themeColor="text1"/>
          <w:szCs w:val="21"/>
        </w:rPr>
      </w:pPr>
      <w:r>
        <w:rPr>
          <w:rFonts w:hint="eastAsia" w:eastAsiaTheme="minorEastAsia"/>
          <w:color w:val="000000" w:themeColor="text1"/>
          <w:szCs w:val="21"/>
          <w:lang w:eastAsia="zh-CN"/>
        </w:rPr>
        <w:t>规定塑性延伸</w:t>
      </w:r>
      <w:r>
        <w:rPr>
          <w:rFonts w:eastAsiaTheme="minorEastAsia"/>
          <w:color w:val="000000" w:themeColor="text1"/>
          <w:szCs w:val="21"/>
        </w:rPr>
        <w:t>强度的测试应按照ISO 2740和ISO 6892-1</w:t>
      </w:r>
      <w:r>
        <w:rPr>
          <w:rFonts w:hint="eastAsia" w:eastAsiaTheme="minorEastAsia"/>
          <w:color w:val="000000" w:themeColor="text1"/>
          <w:szCs w:val="21"/>
          <w:lang w:eastAsia="zh-CN"/>
        </w:rPr>
        <w:t>的规定进行</w:t>
      </w:r>
      <w:r>
        <w:rPr>
          <w:rFonts w:eastAsiaTheme="minorEastAsia"/>
          <w:color w:val="000000" w:themeColor="text1"/>
          <w:szCs w:val="21"/>
        </w:rPr>
        <w:t>。</w:t>
      </w:r>
    </w:p>
    <w:p>
      <w:pPr>
        <w:pStyle w:val="127"/>
        <w:spacing w:beforeLines="50" w:afterLines="50"/>
        <w:ind w:left="0" w:firstLine="0" w:firstLineChars="0"/>
        <w:rPr>
          <w:rFonts w:ascii="黑体" w:hAnsi="黑体" w:eastAsia="黑体" w:cs="黑体"/>
          <w:color w:val="000000" w:themeColor="text1"/>
        </w:rPr>
      </w:pPr>
      <w:bookmarkStart w:id="7" w:name="_Toc466296721"/>
      <w:r>
        <w:rPr>
          <w:rFonts w:hint="eastAsia" w:ascii="黑体" w:hAnsi="黑体" w:eastAsia="黑体" w:cs="黑体"/>
          <w:color w:val="000000" w:themeColor="text1"/>
        </w:rPr>
        <w:t>4.6</w:t>
      </w:r>
      <w:bookmarkEnd w:id="7"/>
      <w:r>
        <w:rPr>
          <w:rFonts w:hint="eastAsia" w:ascii="黑体" w:hAnsi="黑体" w:eastAsia="黑体" w:cs="黑体"/>
          <w:color w:val="000000" w:themeColor="text1"/>
          <w:lang w:eastAsia="zh-CN"/>
        </w:rPr>
        <w:t>断后伸长率</w:t>
      </w:r>
      <w:r>
        <w:rPr>
          <w:rFonts w:hint="eastAsia" w:ascii="黑体" w:hAnsi="黑体" w:eastAsia="黑体" w:cs="黑体"/>
          <w:color w:val="000000" w:themeColor="text1"/>
        </w:rPr>
        <w:t xml:space="preserve"> elongation</w:t>
      </w:r>
    </w:p>
    <w:p>
      <w:pPr>
        <w:ind w:firstLine="420" w:firstLineChars="200"/>
        <w:rPr>
          <w:rFonts w:eastAsiaTheme="minorEastAsia"/>
          <w:color w:val="000000" w:themeColor="text1"/>
          <w:szCs w:val="21"/>
        </w:rPr>
      </w:pPr>
      <w:r>
        <w:rPr>
          <w:rFonts w:hint="eastAsia" w:eastAsiaTheme="minorEastAsia"/>
          <w:color w:val="000000" w:themeColor="text1"/>
          <w:szCs w:val="21"/>
          <w:lang w:eastAsia="zh-CN"/>
        </w:rPr>
        <w:t>断后伸长率</w:t>
      </w:r>
      <w:r>
        <w:rPr>
          <w:rFonts w:eastAsiaTheme="minorEastAsia"/>
          <w:color w:val="000000" w:themeColor="text1"/>
          <w:szCs w:val="21"/>
        </w:rPr>
        <w:t>的测试应按照ISO 2740和ISO 6892-1</w:t>
      </w:r>
      <w:r>
        <w:rPr>
          <w:rFonts w:hint="eastAsia" w:eastAsiaTheme="minorEastAsia"/>
          <w:color w:val="000000" w:themeColor="text1"/>
          <w:szCs w:val="21"/>
          <w:lang w:eastAsia="zh-CN"/>
        </w:rPr>
        <w:t>的规定进行</w:t>
      </w:r>
      <w:r>
        <w:rPr>
          <w:rFonts w:eastAsiaTheme="minorEastAsia"/>
          <w:color w:val="000000" w:themeColor="text1"/>
          <w:szCs w:val="21"/>
        </w:rPr>
        <w:t>。</w:t>
      </w:r>
    </w:p>
    <w:p>
      <w:pPr>
        <w:pStyle w:val="127"/>
        <w:spacing w:beforeLines="50" w:afterLines="50"/>
        <w:ind w:left="0" w:firstLine="0" w:firstLineChars="0"/>
        <w:rPr>
          <w:rFonts w:ascii="黑体" w:hAnsi="黑体" w:eastAsia="黑体" w:cs="黑体"/>
          <w:color w:val="000000" w:themeColor="text1"/>
        </w:rPr>
      </w:pPr>
      <w:bookmarkStart w:id="8" w:name="_Toc466296722"/>
      <w:r>
        <w:rPr>
          <w:rFonts w:hint="eastAsia" w:ascii="黑体" w:hAnsi="黑体" w:eastAsia="黑体" w:cs="黑体"/>
          <w:color w:val="000000" w:themeColor="text1"/>
        </w:rPr>
        <w:t>4.7磁性能</w:t>
      </w:r>
      <w:bookmarkEnd w:id="8"/>
      <w:r>
        <w:rPr>
          <w:rFonts w:hint="eastAsia" w:ascii="黑体" w:hAnsi="黑体" w:eastAsia="黑体" w:cs="黑体"/>
          <w:color w:val="000000" w:themeColor="text1"/>
        </w:rPr>
        <w:t xml:space="preserve"> magnetic properties</w:t>
      </w:r>
    </w:p>
    <w:p>
      <w:pPr>
        <w:rPr>
          <w:rFonts w:eastAsiaTheme="minorEastAsia"/>
          <w:color w:val="000000" w:themeColor="text1"/>
          <w:szCs w:val="21"/>
        </w:rPr>
      </w:pPr>
      <w:r>
        <w:rPr>
          <w:rFonts w:eastAsiaTheme="minorEastAsia"/>
          <w:color w:val="000000" w:themeColor="text1"/>
          <w:szCs w:val="21"/>
        </w:rPr>
        <w:t xml:space="preserve">    施加1990A/m（25Oe）磁化场时，最大磁导率和磁感应强度应</w:t>
      </w:r>
      <w:r>
        <w:rPr>
          <w:rFonts w:hint="eastAsia" w:eastAsiaTheme="minorEastAsia"/>
          <w:color w:val="000000" w:themeColor="text1"/>
          <w:szCs w:val="21"/>
        </w:rPr>
        <w:t>按照</w:t>
      </w:r>
      <w:r>
        <w:rPr>
          <w:rFonts w:eastAsiaTheme="minorEastAsia"/>
          <w:color w:val="000000" w:themeColor="text1"/>
          <w:szCs w:val="21"/>
        </w:rPr>
        <w:t>IEC 60404-4来测定。</w:t>
      </w:r>
    </w:p>
    <w:p>
      <w:pPr>
        <w:pStyle w:val="127"/>
        <w:numPr>
          <w:ilvl w:val="0"/>
          <w:numId w:val="16"/>
        </w:numPr>
        <w:spacing w:beforeLines="100" w:afterLines="100"/>
        <w:ind w:left="357" w:hanging="357" w:firstLineChars="0"/>
        <w:rPr>
          <w:rFonts w:ascii="黑体" w:hAnsi="黑体" w:eastAsia="黑体" w:cs="黑体"/>
          <w:color w:val="000000" w:themeColor="text1"/>
        </w:rPr>
      </w:pPr>
      <w:r>
        <w:rPr>
          <w:rFonts w:hint="eastAsia" w:ascii="黑体" w:hAnsi="黑体" w:eastAsia="黑体" w:cs="黑体"/>
          <w:color w:val="000000" w:themeColor="text1"/>
        </w:rPr>
        <w:t>其他测试方法</w:t>
      </w:r>
    </w:p>
    <w:p>
      <w:pPr>
        <w:pStyle w:val="127"/>
        <w:spacing w:beforeLines="50" w:afterLines="50"/>
        <w:ind w:left="0" w:firstLine="0" w:firstLineChars="0"/>
        <w:rPr>
          <w:rFonts w:ascii="黑体" w:hAnsi="黑体" w:eastAsia="黑体" w:cs="黑体"/>
          <w:color w:val="000000" w:themeColor="text1"/>
        </w:rPr>
      </w:pPr>
      <w:bookmarkStart w:id="9" w:name="_Toc466296724"/>
      <w:r>
        <w:rPr>
          <w:rFonts w:hint="eastAsia" w:ascii="黑体" w:hAnsi="黑体" w:eastAsia="黑体" w:cs="黑体"/>
          <w:color w:val="000000" w:themeColor="text1"/>
        </w:rPr>
        <w:t>5.1 硬度</w:t>
      </w:r>
      <w:bookmarkEnd w:id="9"/>
      <w:r>
        <w:rPr>
          <w:rFonts w:hint="eastAsia" w:ascii="黑体" w:hAnsi="黑体" w:eastAsia="黑体" w:cs="黑体"/>
          <w:color w:val="000000" w:themeColor="text1"/>
        </w:rPr>
        <w:t xml:space="preserve"> hardness</w:t>
      </w:r>
    </w:p>
    <w:p>
      <w:pPr>
        <w:pStyle w:val="127"/>
        <w:ind w:left="0" w:firstLine="0" w:firstLineChars="0"/>
        <w:rPr>
          <w:rFonts w:ascii="Times New Roman" w:hAnsi="Times New Roman" w:eastAsiaTheme="minorEastAsia"/>
          <w:color w:val="000000" w:themeColor="text1"/>
        </w:rPr>
      </w:pPr>
      <w:r>
        <w:rPr>
          <w:rFonts w:ascii="Times New Roman" w:hAnsi="Times New Roman" w:eastAsiaTheme="minorEastAsia"/>
          <w:color w:val="000000" w:themeColor="text1"/>
        </w:rPr>
        <w:t xml:space="preserve">    硬度</w:t>
      </w:r>
      <w:r>
        <w:rPr>
          <w:rFonts w:hint="eastAsia" w:ascii="Times New Roman" w:hAnsi="Times New Roman" w:eastAsiaTheme="minorEastAsia"/>
          <w:color w:val="000000" w:themeColor="text1"/>
          <w:lang w:eastAsia="zh-CN"/>
        </w:rPr>
        <w:t>的测试</w:t>
      </w:r>
      <w:r>
        <w:rPr>
          <w:rFonts w:ascii="Times New Roman" w:hAnsi="Times New Roman" w:eastAsiaTheme="minorEastAsia"/>
          <w:color w:val="000000" w:themeColor="text1"/>
        </w:rPr>
        <w:t>应按照ISO 4498</w:t>
      </w:r>
      <w:r>
        <w:rPr>
          <w:rFonts w:hint="eastAsia" w:ascii="Times New Roman" w:hAnsi="Times New Roman" w:eastAsiaTheme="minorEastAsia"/>
          <w:color w:val="000000" w:themeColor="text1"/>
          <w:lang w:eastAsia="zh-CN"/>
        </w:rPr>
        <w:t>、</w:t>
      </w:r>
      <w:r>
        <w:rPr>
          <w:rFonts w:ascii="Times New Roman" w:hAnsi="Times New Roman" w:eastAsiaTheme="minorEastAsia"/>
          <w:color w:val="000000" w:themeColor="text1"/>
        </w:rPr>
        <w:t>ISO 6507-1和ISO 6508-1</w:t>
      </w:r>
      <w:r>
        <w:rPr>
          <w:rFonts w:hint="eastAsia" w:ascii="Times New Roman" w:hAnsi="Times New Roman" w:eastAsiaTheme="minorEastAsia"/>
          <w:color w:val="000000" w:themeColor="text1"/>
          <w:lang w:eastAsia="zh-CN"/>
        </w:rPr>
        <w:t>的规定进行</w:t>
      </w:r>
      <w:r>
        <w:rPr>
          <w:rFonts w:ascii="Times New Roman" w:hAnsi="Times New Roman" w:eastAsiaTheme="minorEastAsia"/>
          <w:color w:val="000000" w:themeColor="text1"/>
        </w:rPr>
        <w:t>。</w:t>
      </w:r>
    </w:p>
    <w:p>
      <w:pPr>
        <w:pStyle w:val="127"/>
        <w:spacing w:beforeLines="50" w:afterLines="50"/>
        <w:ind w:left="0" w:firstLine="0" w:firstLineChars="0"/>
        <w:rPr>
          <w:rFonts w:ascii="黑体" w:hAnsi="黑体" w:eastAsia="黑体" w:cs="黑体"/>
          <w:color w:val="000000" w:themeColor="text1"/>
        </w:rPr>
      </w:pPr>
      <w:bookmarkStart w:id="10" w:name="_Toc466296725"/>
      <w:r>
        <w:rPr>
          <w:rFonts w:hint="eastAsia" w:ascii="黑体" w:hAnsi="黑体" w:eastAsia="黑体" w:cs="黑体"/>
          <w:color w:val="000000" w:themeColor="text1"/>
        </w:rPr>
        <w:t>5.2 耐蚀性</w:t>
      </w:r>
      <w:bookmarkEnd w:id="10"/>
      <w:r>
        <w:rPr>
          <w:rFonts w:hint="eastAsia" w:ascii="黑体" w:hAnsi="黑体" w:eastAsia="黑体" w:cs="黑体"/>
          <w:color w:val="000000" w:themeColor="text1"/>
        </w:rPr>
        <w:t xml:space="preserve"> corrosion resistance</w:t>
      </w:r>
    </w:p>
    <w:p>
      <w:pPr>
        <w:pStyle w:val="127"/>
        <w:ind w:left="0"/>
        <w:rPr>
          <w:rFonts w:ascii="Times New Roman" w:hAnsi="Times New Roman" w:eastAsiaTheme="minorEastAsia"/>
          <w:color w:val="000000" w:themeColor="text1"/>
        </w:rPr>
      </w:pPr>
      <w:r>
        <w:rPr>
          <w:rFonts w:hint="eastAsia" w:ascii="Times New Roman" w:hAnsi="Times New Roman" w:eastAsiaTheme="minorEastAsia"/>
          <w:color w:val="000000" w:themeColor="text1"/>
          <w:lang w:eastAsia="zh-CN"/>
        </w:rPr>
        <w:t>采</w:t>
      </w:r>
      <w:r>
        <w:rPr>
          <w:rFonts w:ascii="Times New Roman" w:hAnsi="Times New Roman" w:eastAsiaTheme="minorEastAsia"/>
          <w:color w:val="000000" w:themeColor="text1"/>
        </w:rPr>
        <w:t>用四种腐蚀性介质和测试方法（见5.2.1</w:t>
      </w:r>
      <w:r>
        <w:rPr>
          <w:rFonts w:hint="eastAsia" w:ascii="宋体" w:hAnsi="宋体" w:eastAsia="宋体" w:cs="宋体"/>
          <w:color w:val="000000" w:themeColor="text1"/>
        </w:rPr>
        <w:t>～</w:t>
      </w:r>
      <w:r>
        <w:rPr>
          <w:rFonts w:ascii="Times New Roman" w:hAnsi="Times New Roman" w:eastAsiaTheme="minorEastAsia"/>
          <w:color w:val="000000" w:themeColor="text1"/>
        </w:rPr>
        <w:t>5.2.4）评定MIM不锈钢合金的抗腐蚀性能。</w:t>
      </w:r>
    </w:p>
    <w:p>
      <w:pPr>
        <w:pStyle w:val="127"/>
        <w:spacing w:beforeLines="50" w:afterLines="50"/>
        <w:ind w:left="0" w:firstLine="0" w:firstLineChars="0"/>
        <w:rPr>
          <w:rFonts w:ascii="黑体" w:hAnsi="黑体" w:eastAsia="黑体" w:cs="黑体"/>
          <w:color w:val="000000" w:themeColor="text1"/>
        </w:rPr>
      </w:pPr>
      <w:bookmarkStart w:id="11" w:name="_Toc466296726"/>
      <w:r>
        <w:rPr>
          <w:rFonts w:hint="eastAsia" w:ascii="黑体" w:hAnsi="黑体" w:eastAsia="黑体" w:cs="黑体"/>
          <w:color w:val="000000" w:themeColor="text1"/>
        </w:rPr>
        <w:t>5.2.1 硫酸实验</w:t>
      </w:r>
      <w:bookmarkEnd w:id="11"/>
      <w:r>
        <w:rPr>
          <w:rFonts w:hint="eastAsia" w:ascii="黑体" w:hAnsi="黑体" w:eastAsia="黑体" w:cs="黑体"/>
          <w:color w:val="000000" w:themeColor="text1"/>
        </w:rPr>
        <w:t xml:space="preserve"> sulfuric acid test</w:t>
      </w:r>
    </w:p>
    <w:p>
      <w:pPr>
        <w:pStyle w:val="127"/>
        <w:ind w:left="0"/>
        <w:rPr>
          <w:rFonts w:ascii="Times New Roman" w:hAnsi="Times New Roman" w:eastAsiaTheme="minorEastAsia"/>
          <w:color w:val="000000" w:themeColor="text1"/>
        </w:rPr>
      </w:pPr>
      <w:r>
        <w:rPr>
          <w:rFonts w:ascii="Times New Roman" w:hAnsi="Times New Roman" w:eastAsiaTheme="minorEastAsia"/>
          <w:color w:val="000000" w:themeColor="text1"/>
        </w:rPr>
        <w:t>将5mm×10mm×55mm的标准试样，在室温下，</w:t>
      </w:r>
      <w:r>
        <w:rPr>
          <w:rFonts w:hint="eastAsia" w:ascii="Times New Roman" w:hAnsi="Times New Roman" w:eastAsiaTheme="minorEastAsia"/>
          <w:color w:val="000000" w:themeColor="text1"/>
          <w:lang w:eastAsia="zh-CN"/>
        </w:rPr>
        <w:t>于</w:t>
      </w:r>
      <w:r>
        <w:rPr>
          <w:rFonts w:ascii="Times New Roman" w:hAnsi="Times New Roman" w:eastAsiaTheme="minorEastAsia"/>
          <w:color w:val="000000" w:themeColor="text1"/>
        </w:rPr>
        <w:t>2%</w:t>
      </w:r>
      <w:r>
        <w:rPr>
          <w:rFonts w:hint="eastAsia" w:ascii="Times New Roman" w:hAnsi="Times New Roman" w:eastAsiaTheme="minorEastAsia"/>
          <w:color w:val="000000" w:themeColor="text1"/>
          <w:lang w:eastAsia="zh-CN"/>
        </w:rPr>
        <w:t>（</w:t>
      </w:r>
      <w:r>
        <w:rPr>
          <w:rFonts w:hint="eastAsia" w:ascii="Times New Roman" w:hAnsi="Times New Roman" w:eastAsiaTheme="minorEastAsia"/>
          <w:color w:val="000000" w:themeColor="text1"/>
          <w:lang w:val="en-US" w:eastAsia="zh-CN"/>
        </w:rPr>
        <w:t>wt%</w:t>
      </w:r>
      <w:r>
        <w:rPr>
          <w:rFonts w:hint="eastAsia" w:ascii="Times New Roman" w:hAnsi="Times New Roman" w:eastAsiaTheme="minorEastAsia"/>
          <w:color w:val="000000" w:themeColor="text1"/>
          <w:lang w:eastAsia="zh-CN"/>
        </w:rPr>
        <w:t>）</w:t>
      </w:r>
      <w:r>
        <w:rPr>
          <w:rFonts w:ascii="Times New Roman" w:hAnsi="Times New Roman" w:eastAsiaTheme="minorEastAsia"/>
          <w:color w:val="000000" w:themeColor="text1"/>
        </w:rPr>
        <w:t>硫酸溶液中浸泡1000h</w:t>
      </w:r>
      <w:r>
        <w:rPr>
          <w:rFonts w:hint="eastAsia" w:ascii="Times New Roman" w:hAnsi="Times New Roman" w:eastAsiaTheme="minorEastAsia"/>
          <w:color w:val="000000" w:themeColor="text1"/>
          <w:lang w:eastAsia="zh-CN"/>
        </w:rPr>
        <w:t>，</w:t>
      </w:r>
      <w:r>
        <w:rPr>
          <w:rFonts w:ascii="Times New Roman" w:hAnsi="Times New Roman" w:eastAsiaTheme="minorEastAsia"/>
          <w:color w:val="000000" w:themeColor="text1"/>
        </w:rPr>
        <w:t>重复试验三次。</w:t>
      </w:r>
      <w:r>
        <w:rPr>
          <w:rFonts w:hint="eastAsia" w:ascii="Times New Roman" w:hAnsi="Times New Roman" w:eastAsiaTheme="minorEastAsia"/>
          <w:color w:val="000000" w:themeColor="text1"/>
        </w:rPr>
        <w:t>参照</w:t>
      </w:r>
      <w:r>
        <w:rPr>
          <w:rFonts w:ascii="Times New Roman" w:hAnsi="Times New Roman" w:eastAsiaTheme="minorEastAsia"/>
          <w:color w:val="000000" w:themeColor="text1"/>
        </w:rPr>
        <w:t>MPIF62标准测定每一件</w:t>
      </w:r>
      <w:r>
        <w:rPr>
          <w:rFonts w:hint="eastAsia" w:ascii="Times New Roman" w:hAnsi="Times New Roman" w:eastAsiaTheme="minorEastAsia"/>
          <w:color w:val="000000" w:themeColor="text1"/>
          <w:lang w:eastAsia="zh-CN"/>
        </w:rPr>
        <w:t>试样</w:t>
      </w:r>
      <w:r>
        <w:rPr>
          <w:rFonts w:ascii="Times New Roman" w:hAnsi="Times New Roman" w:eastAsiaTheme="minorEastAsia"/>
          <w:color w:val="000000" w:themeColor="text1"/>
        </w:rPr>
        <w:t>的失重，然后换算为每天单位表面积（dm</w:t>
      </w:r>
      <w:r>
        <w:rPr>
          <w:rFonts w:ascii="Times New Roman" w:hAnsi="Times New Roman" w:eastAsiaTheme="minorEastAsia"/>
          <w:color w:val="000000" w:themeColor="text1"/>
          <w:vertAlign w:val="superscript"/>
        </w:rPr>
        <w:t>2</w:t>
      </w:r>
      <w:r>
        <w:rPr>
          <w:rFonts w:ascii="Times New Roman" w:hAnsi="Times New Roman" w:eastAsiaTheme="minorEastAsia"/>
          <w:color w:val="000000" w:themeColor="text1"/>
        </w:rPr>
        <w:t>）的失重指标，单位为g/（dm</w:t>
      </w:r>
      <w:r>
        <w:rPr>
          <w:rFonts w:ascii="Times New Roman" w:hAnsi="Times New Roman" w:eastAsiaTheme="minorEastAsia"/>
          <w:color w:val="000000" w:themeColor="text1"/>
          <w:vertAlign w:val="superscript"/>
        </w:rPr>
        <w:t>2</w:t>
      </w:r>
      <w:r>
        <w:rPr>
          <w:rFonts w:ascii="Times New Roman" w:hAnsi="Times New Roman" w:eastAsiaTheme="minorEastAsia"/>
          <w:color w:val="000000" w:themeColor="text1"/>
        </w:rPr>
        <w:t>.day）。</w:t>
      </w:r>
    </w:p>
    <w:p>
      <w:pPr>
        <w:pStyle w:val="127"/>
        <w:spacing w:beforeLines="50" w:afterLines="50"/>
        <w:ind w:left="0" w:firstLine="0" w:firstLineChars="0"/>
        <w:rPr>
          <w:rFonts w:ascii="黑体" w:hAnsi="黑体" w:eastAsia="黑体" w:cs="黑体"/>
          <w:color w:val="000000" w:themeColor="text1"/>
        </w:rPr>
      </w:pPr>
      <w:bookmarkStart w:id="12" w:name="_Toc466296727"/>
      <w:r>
        <w:rPr>
          <w:rFonts w:hint="eastAsia" w:ascii="黑体" w:hAnsi="黑体" w:eastAsia="黑体" w:cs="黑体"/>
          <w:color w:val="000000" w:themeColor="text1"/>
        </w:rPr>
        <w:t>5.2.2 硫酸铜实验</w:t>
      </w:r>
      <w:bookmarkEnd w:id="12"/>
      <w:r>
        <w:rPr>
          <w:rFonts w:hint="eastAsia" w:ascii="黑体" w:hAnsi="黑体" w:eastAsia="黑体" w:cs="黑体"/>
          <w:color w:val="000000" w:themeColor="text1"/>
        </w:rPr>
        <w:t xml:space="preserve"> copper sulfate test</w:t>
      </w:r>
    </w:p>
    <w:p>
      <w:pPr>
        <w:pStyle w:val="127"/>
        <w:ind w:left="0"/>
        <w:rPr>
          <w:rFonts w:ascii="Times New Roman" w:hAnsi="Times New Roman" w:eastAsiaTheme="minorEastAsia"/>
          <w:color w:val="000000" w:themeColor="text1"/>
        </w:rPr>
      </w:pPr>
      <w:r>
        <w:rPr>
          <w:rFonts w:ascii="Times New Roman" w:hAnsi="Times New Roman" w:eastAsiaTheme="minorEastAsia"/>
          <w:color w:val="000000" w:themeColor="text1"/>
        </w:rPr>
        <w:t>在17℃</w:t>
      </w:r>
      <w:r>
        <w:rPr>
          <w:rFonts w:hint="eastAsia" w:ascii="宋体" w:hAnsi="宋体" w:eastAsia="宋体" w:cs="宋体"/>
          <w:color w:val="000000" w:themeColor="text1"/>
        </w:rPr>
        <w:t>～</w:t>
      </w:r>
      <w:r>
        <w:rPr>
          <w:rFonts w:ascii="Times New Roman" w:hAnsi="Times New Roman" w:eastAsiaTheme="minorEastAsia"/>
          <w:color w:val="000000" w:themeColor="text1"/>
        </w:rPr>
        <w:t>20℃</w:t>
      </w:r>
      <w:r>
        <w:rPr>
          <w:rFonts w:hint="eastAsia" w:ascii="Times New Roman" w:hAnsi="Times New Roman" w:eastAsiaTheme="minorEastAsia"/>
          <w:color w:val="000000" w:themeColor="text1"/>
          <w:lang w:eastAsia="zh-CN"/>
        </w:rPr>
        <w:t>的温度条件下</w:t>
      </w:r>
      <w:r>
        <w:rPr>
          <w:rFonts w:ascii="Times New Roman" w:hAnsi="Times New Roman" w:eastAsiaTheme="minorEastAsia"/>
          <w:color w:val="000000" w:themeColor="text1"/>
        </w:rPr>
        <w:t>，将测试试样或零件浸泡在硫酸铜溶液中（将1g结晶硫酸铜溶解在22.5m</w:t>
      </w:r>
      <w:r>
        <w:rPr>
          <w:rFonts w:hint="eastAsia" w:ascii="Times New Roman" w:hAnsi="Times New Roman" w:eastAsiaTheme="minorEastAsia"/>
          <w:color w:val="000000" w:themeColor="text1"/>
          <w:lang w:val="en-US" w:eastAsia="zh-CN"/>
        </w:rPr>
        <w:t>L</w:t>
      </w:r>
      <w:r>
        <w:rPr>
          <w:rFonts w:ascii="Times New Roman" w:hAnsi="Times New Roman" w:eastAsiaTheme="minorEastAsia"/>
          <w:color w:val="000000" w:themeColor="text1"/>
        </w:rPr>
        <w:t>蒸馏水和2.5g</w:t>
      </w:r>
      <w:r>
        <w:rPr>
          <w:rFonts w:hint="eastAsia" w:ascii="Times New Roman" w:hAnsi="Times New Roman" w:eastAsiaTheme="minorEastAsia"/>
          <w:color w:val="000000" w:themeColor="text1"/>
          <w:lang w:eastAsia="zh-CN"/>
        </w:rPr>
        <w:t>分析纯</w:t>
      </w:r>
      <w:r>
        <w:rPr>
          <w:rFonts w:ascii="Times New Roman" w:hAnsi="Times New Roman" w:eastAsiaTheme="minorEastAsia"/>
          <w:color w:val="000000" w:themeColor="text1"/>
        </w:rPr>
        <w:t>硫酸的混合溶液中）6</w:t>
      </w:r>
      <w:r>
        <w:rPr>
          <w:rFonts w:hint="eastAsia" w:ascii="Times New Roman" w:hAnsi="Times New Roman" w:eastAsiaTheme="minorEastAsia"/>
          <w:color w:val="000000" w:themeColor="text1"/>
        </w:rPr>
        <w:t>min</w:t>
      </w:r>
      <w:r>
        <w:rPr>
          <w:rFonts w:ascii="Times New Roman" w:hAnsi="Times New Roman" w:eastAsiaTheme="minorEastAsia"/>
          <w:color w:val="000000" w:themeColor="text1"/>
        </w:rPr>
        <w:t>±30s。将看不出镀铜痕迹的试样</w:t>
      </w:r>
      <w:r>
        <w:rPr>
          <w:rFonts w:hint="eastAsia" w:ascii="Times New Roman" w:hAnsi="Times New Roman" w:eastAsiaTheme="minorEastAsia"/>
          <w:color w:val="000000" w:themeColor="text1"/>
          <w:lang w:eastAsia="zh-CN"/>
        </w:rPr>
        <w:t>或零件</w:t>
      </w:r>
      <w:r>
        <w:rPr>
          <w:rFonts w:ascii="Times New Roman" w:hAnsi="Times New Roman" w:eastAsiaTheme="minorEastAsia"/>
          <w:color w:val="000000" w:themeColor="text1"/>
        </w:rPr>
        <w:t>视为通过了本实验（</w:t>
      </w:r>
      <w:r>
        <w:rPr>
          <w:rFonts w:hint="eastAsia" w:ascii="Times New Roman" w:hAnsi="Times New Roman" w:eastAsiaTheme="minorEastAsia"/>
          <w:color w:val="000000" w:themeColor="text1"/>
        </w:rPr>
        <w:t>参见</w:t>
      </w:r>
      <w:r>
        <w:rPr>
          <w:rFonts w:ascii="Times New Roman" w:hAnsi="Times New Roman" w:eastAsiaTheme="minorEastAsia"/>
          <w:color w:val="000000" w:themeColor="text1"/>
        </w:rPr>
        <w:t>ASTM F1089）。</w:t>
      </w:r>
    </w:p>
    <w:p>
      <w:pPr>
        <w:pStyle w:val="127"/>
        <w:spacing w:beforeLines="50" w:afterLines="50"/>
        <w:ind w:left="0" w:firstLine="0" w:firstLineChars="0"/>
        <w:rPr>
          <w:rFonts w:ascii="黑体" w:hAnsi="黑体" w:eastAsia="黑体" w:cs="黑体"/>
          <w:color w:val="000000" w:themeColor="text1"/>
        </w:rPr>
      </w:pPr>
      <w:bookmarkStart w:id="13" w:name="_Toc466296728"/>
      <w:r>
        <w:rPr>
          <w:rFonts w:hint="eastAsia" w:ascii="黑体" w:hAnsi="黑体" w:eastAsia="黑体" w:cs="黑体"/>
          <w:color w:val="000000" w:themeColor="text1"/>
        </w:rPr>
        <w:t>5.2.3 沸水实验</w:t>
      </w:r>
      <w:bookmarkEnd w:id="13"/>
      <w:r>
        <w:rPr>
          <w:rFonts w:hint="eastAsia" w:ascii="黑体" w:hAnsi="黑体" w:eastAsia="黑体" w:cs="黑体"/>
          <w:color w:val="000000" w:themeColor="text1"/>
        </w:rPr>
        <w:t xml:space="preserve"> boiling water test</w:t>
      </w:r>
    </w:p>
    <w:p>
      <w:pPr>
        <w:pStyle w:val="127"/>
        <w:ind w:left="0"/>
        <w:rPr>
          <w:rFonts w:ascii="Times New Roman" w:hAnsi="Times New Roman" w:eastAsiaTheme="minorEastAsia"/>
          <w:color w:val="000000" w:themeColor="text1"/>
        </w:rPr>
      </w:pPr>
      <w:r>
        <w:rPr>
          <w:rFonts w:ascii="Times New Roman" w:hAnsi="Times New Roman" w:eastAsiaTheme="minorEastAsia"/>
          <w:color w:val="000000" w:themeColor="text1"/>
        </w:rPr>
        <w:t>沸水试验是将试样或零件浸泡在蒸馏水中，</w:t>
      </w:r>
      <w:r>
        <w:rPr>
          <w:rFonts w:hint="eastAsia" w:ascii="Times New Roman" w:hAnsi="Times New Roman" w:eastAsiaTheme="minorEastAsia"/>
          <w:color w:val="000000" w:themeColor="text1"/>
        </w:rPr>
        <w:t>加热至沸腾并保持</w:t>
      </w:r>
      <w:r>
        <w:rPr>
          <w:rFonts w:ascii="Times New Roman" w:hAnsi="Times New Roman" w:eastAsiaTheme="minorEastAsia"/>
          <w:color w:val="000000" w:themeColor="text1"/>
        </w:rPr>
        <w:t>30</w:t>
      </w:r>
      <w:r>
        <w:rPr>
          <w:rFonts w:hint="eastAsia" w:ascii="Times New Roman" w:hAnsi="Times New Roman" w:eastAsiaTheme="minorEastAsia"/>
          <w:color w:val="000000" w:themeColor="text1"/>
          <w:lang w:val="en-US" w:eastAsia="zh-CN"/>
        </w:rPr>
        <w:t>min</w:t>
      </w:r>
      <w:r>
        <w:rPr>
          <w:rFonts w:ascii="Times New Roman" w:hAnsi="Times New Roman" w:eastAsiaTheme="minorEastAsia"/>
          <w:color w:val="000000" w:themeColor="text1"/>
        </w:rPr>
        <w:t>±1min。然后切断加热源并让试样</w:t>
      </w:r>
      <w:r>
        <w:rPr>
          <w:rFonts w:hint="eastAsia" w:ascii="Times New Roman" w:hAnsi="Times New Roman" w:eastAsiaTheme="minorEastAsia"/>
          <w:color w:val="000000" w:themeColor="text1"/>
          <w:lang w:eastAsia="zh-CN"/>
        </w:rPr>
        <w:t>或零件</w:t>
      </w:r>
      <w:r>
        <w:rPr>
          <w:rFonts w:ascii="Times New Roman" w:hAnsi="Times New Roman" w:eastAsiaTheme="minorEastAsia"/>
          <w:color w:val="000000" w:themeColor="text1"/>
        </w:rPr>
        <w:t>仍浸泡在水中3h±15min。将试样</w:t>
      </w:r>
      <w:r>
        <w:rPr>
          <w:rFonts w:hint="eastAsia" w:ascii="Times New Roman" w:hAnsi="Times New Roman" w:eastAsiaTheme="minorEastAsia"/>
          <w:color w:val="000000" w:themeColor="text1"/>
          <w:lang w:eastAsia="zh-CN"/>
        </w:rPr>
        <w:t>或零件</w:t>
      </w:r>
      <w:r>
        <w:rPr>
          <w:rFonts w:ascii="Times New Roman" w:hAnsi="Times New Roman" w:eastAsiaTheme="minorEastAsia"/>
          <w:color w:val="000000" w:themeColor="text1"/>
        </w:rPr>
        <w:t>取出，使之干燥2h±10min。试样</w:t>
      </w:r>
      <w:r>
        <w:rPr>
          <w:rFonts w:hint="eastAsia" w:ascii="Times New Roman" w:hAnsi="Times New Roman" w:eastAsiaTheme="minorEastAsia"/>
          <w:color w:val="000000" w:themeColor="text1"/>
          <w:lang w:eastAsia="zh-CN"/>
        </w:rPr>
        <w:t>或零件</w:t>
      </w:r>
      <w:r>
        <w:rPr>
          <w:rFonts w:ascii="Times New Roman" w:hAnsi="Times New Roman" w:eastAsiaTheme="minorEastAsia"/>
          <w:color w:val="000000" w:themeColor="text1"/>
        </w:rPr>
        <w:t>上看不出腐蚀，就认为通过了本实验（</w:t>
      </w:r>
      <w:r>
        <w:rPr>
          <w:rFonts w:hint="eastAsia" w:ascii="Times New Roman" w:hAnsi="Times New Roman" w:eastAsiaTheme="minorEastAsia"/>
          <w:color w:val="000000" w:themeColor="text1"/>
        </w:rPr>
        <w:t>参见</w:t>
      </w:r>
      <w:r>
        <w:rPr>
          <w:rFonts w:ascii="Times New Roman" w:hAnsi="Times New Roman" w:eastAsiaTheme="minorEastAsia"/>
          <w:color w:val="000000" w:themeColor="text1"/>
        </w:rPr>
        <w:t>ASTM F1089）。</w:t>
      </w:r>
    </w:p>
    <w:p>
      <w:pPr>
        <w:pStyle w:val="127"/>
        <w:spacing w:beforeLines="50" w:afterLines="50"/>
        <w:ind w:left="0" w:firstLine="0" w:firstLineChars="0"/>
        <w:rPr>
          <w:rFonts w:ascii="黑体" w:hAnsi="黑体" w:eastAsia="黑体" w:cs="黑体"/>
          <w:color w:val="000000" w:themeColor="text1"/>
        </w:rPr>
      </w:pPr>
      <w:bookmarkStart w:id="14" w:name="_Toc466296729"/>
      <w:r>
        <w:rPr>
          <w:rFonts w:hint="eastAsia" w:ascii="黑体" w:hAnsi="黑体" w:eastAsia="黑体" w:cs="黑体"/>
          <w:color w:val="000000" w:themeColor="text1"/>
        </w:rPr>
        <w:t>5.2.4 盐雾实验</w:t>
      </w:r>
      <w:bookmarkEnd w:id="14"/>
      <w:r>
        <w:rPr>
          <w:rFonts w:hint="eastAsia" w:ascii="黑体" w:hAnsi="黑体" w:eastAsia="黑体" w:cs="黑体"/>
          <w:color w:val="000000" w:themeColor="text1"/>
        </w:rPr>
        <w:t xml:space="preserve"> salt spray test</w:t>
      </w:r>
    </w:p>
    <w:p>
      <w:pPr>
        <w:pStyle w:val="127"/>
        <w:ind w:left="0"/>
        <w:rPr>
          <w:rFonts w:ascii="Times New Roman" w:hAnsi="Times New Roman" w:eastAsiaTheme="minorEastAsia"/>
          <w:color w:val="000000" w:themeColor="text1"/>
        </w:rPr>
      </w:pPr>
      <w:r>
        <w:rPr>
          <w:rFonts w:hint="eastAsia" w:ascii="Times New Roman" w:hAnsi="Times New Roman" w:eastAsiaTheme="minorEastAsia"/>
          <w:color w:val="000000" w:themeColor="text1"/>
        </w:rPr>
        <w:t>按照</w:t>
      </w:r>
      <w:r>
        <w:rPr>
          <w:rFonts w:ascii="Times New Roman" w:hAnsi="Times New Roman" w:eastAsiaTheme="minorEastAsia"/>
          <w:color w:val="000000" w:themeColor="text1"/>
        </w:rPr>
        <w:t>ISO 9227的盐雾</w:t>
      </w:r>
      <w:r>
        <w:rPr>
          <w:rFonts w:hint="eastAsia" w:ascii="Times New Roman" w:hAnsi="Times New Roman" w:eastAsiaTheme="minorEastAsia"/>
          <w:color w:val="000000" w:themeColor="text1"/>
          <w:lang w:eastAsia="zh-CN"/>
        </w:rPr>
        <w:t>试</w:t>
      </w:r>
      <w:r>
        <w:rPr>
          <w:rFonts w:ascii="Times New Roman" w:hAnsi="Times New Roman" w:eastAsiaTheme="minorEastAsia"/>
          <w:color w:val="000000" w:themeColor="text1"/>
        </w:rPr>
        <w:t>验</w:t>
      </w:r>
      <w:r>
        <w:rPr>
          <w:rFonts w:hint="eastAsia" w:ascii="Times New Roman" w:hAnsi="Times New Roman" w:eastAsiaTheme="minorEastAsia"/>
          <w:color w:val="000000" w:themeColor="text1"/>
        </w:rPr>
        <w:t>方法</w:t>
      </w:r>
      <w:r>
        <w:rPr>
          <w:rFonts w:ascii="Times New Roman" w:hAnsi="Times New Roman" w:eastAsiaTheme="minorEastAsia"/>
          <w:color w:val="000000" w:themeColor="text1"/>
        </w:rPr>
        <w:t>由</w:t>
      </w:r>
      <w:r>
        <w:rPr>
          <w:rFonts w:hint="eastAsia" w:ascii="Times New Roman" w:hAnsi="Times New Roman" w:eastAsiaTheme="minorEastAsia"/>
          <w:color w:val="000000" w:themeColor="text1"/>
          <w:lang w:eastAsia="zh-CN"/>
        </w:rPr>
        <w:t>供需双方</w:t>
      </w:r>
      <w:r>
        <w:rPr>
          <w:rFonts w:hint="eastAsia" w:ascii="Times New Roman" w:hAnsi="Times New Roman" w:eastAsiaTheme="minorEastAsia"/>
          <w:color w:val="000000" w:themeColor="text1"/>
        </w:rPr>
        <w:t>协商</w:t>
      </w:r>
      <w:r>
        <w:rPr>
          <w:rFonts w:ascii="Times New Roman" w:hAnsi="Times New Roman" w:eastAsiaTheme="minorEastAsia"/>
          <w:color w:val="000000" w:themeColor="text1"/>
        </w:rPr>
        <w:t>确定。</w:t>
      </w:r>
    </w:p>
    <w:p>
      <w:pPr>
        <w:pStyle w:val="127"/>
        <w:numPr>
          <w:ilvl w:val="0"/>
          <w:numId w:val="16"/>
        </w:numPr>
        <w:spacing w:beforeLines="100" w:afterLines="100"/>
        <w:ind w:left="357" w:hanging="357" w:firstLineChars="0"/>
        <w:rPr>
          <w:rFonts w:ascii="黑体" w:hAnsi="黑体" w:eastAsia="黑体" w:cs="黑体"/>
          <w:color w:val="000000" w:themeColor="text1"/>
        </w:rPr>
      </w:pPr>
      <w:r>
        <w:rPr>
          <w:rFonts w:hint="eastAsia" w:ascii="黑体" w:hAnsi="黑体" w:eastAsia="黑体" w:cs="黑体"/>
          <w:color w:val="000000" w:themeColor="text1"/>
        </w:rPr>
        <w:t>信息和注释</w:t>
      </w:r>
    </w:p>
    <w:p>
      <w:pPr>
        <w:pStyle w:val="127"/>
        <w:spacing w:beforeLines="50" w:afterLines="50"/>
        <w:ind w:left="0" w:firstLine="0" w:firstLineChars="0"/>
        <w:rPr>
          <w:rFonts w:ascii="黑体" w:hAnsi="黑体" w:eastAsia="黑体" w:cs="黑体"/>
          <w:color w:val="000000" w:themeColor="text1"/>
        </w:rPr>
      </w:pPr>
      <w:bookmarkStart w:id="15" w:name="_Toc466296731"/>
      <w:r>
        <w:rPr>
          <w:rFonts w:hint="eastAsia" w:ascii="黑体" w:hAnsi="黑体" w:eastAsia="黑体" w:cs="黑体"/>
          <w:color w:val="000000" w:themeColor="text1"/>
        </w:rPr>
        <w:t>6.1 最小值概念</w:t>
      </w:r>
      <w:bookmarkEnd w:id="15"/>
      <w:r>
        <w:rPr>
          <w:rFonts w:hint="eastAsia" w:ascii="黑体" w:hAnsi="黑体" w:eastAsia="黑体" w:cs="黑体"/>
          <w:color w:val="000000" w:themeColor="text1"/>
        </w:rPr>
        <w:t xml:space="preserve"> minimum value concept</w:t>
      </w:r>
    </w:p>
    <w:p>
      <w:pPr>
        <w:pStyle w:val="127"/>
        <w:ind w:left="0"/>
        <w:rPr>
          <w:rFonts w:ascii="Times New Roman" w:hAnsi="Times New Roman" w:eastAsiaTheme="minorEastAsia"/>
          <w:color w:val="000000" w:themeColor="text1"/>
          <w:szCs w:val="21"/>
          <w:u w:val="none"/>
        </w:rPr>
      </w:pPr>
      <w:r>
        <w:rPr>
          <w:rFonts w:hint="eastAsia" w:ascii="Times New Roman" w:hAnsi="Times New Roman" w:eastAsiaTheme="minorEastAsia"/>
          <w:color w:val="000000" w:themeColor="text1"/>
          <w:szCs w:val="21"/>
        </w:rPr>
        <w:t>本</w:t>
      </w:r>
      <w:r>
        <w:rPr>
          <w:rFonts w:ascii="Times New Roman" w:hAnsi="Times New Roman" w:eastAsiaTheme="minorEastAsia"/>
          <w:color w:val="000000" w:themeColor="text1"/>
          <w:szCs w:val="21"/>
        </w:rPr>
        <w:t>标准采用了最小力学性能值和磁性能值</w:t>
      </w:r>
      <w:r>
        <w:rPr>
          <w:rFonts w:hint="eastAsia" w:ascii="Times New Roman" w:hAnsi="Times New Roman" w:eastAsiaTheme="minorEastAsia"/>
          <w:color w:val="000000" w:themeColor="text1"/>
          <w:szCs w:val="21"/>
        </w:rPr>
        <w:t>的</w:t>
      </w:r>
      <w:r>
        <w:rPr>
          <w:rFonts w:ascii="Times New Roman" w:hAnsi="Times New Roman" w:eastAsiaTheme="minorEastAsia"/>
          <w:color w:val="000000" w:themeColor="text1"/>
          <w:szCs w:val="21"/>
        </w:rPr>
        <w:t>概念。采用</w:t>
      </w:r>
      <w:r>
        <w:rPr>
          <w:rFonts w:hint="eastAsia" w:ascii="Times New Roman" w:hAnsi="Times New Roman" w:eastAsiaTheme="minorEastAsia"/>
          <w:color w:val="000000" w:themeColor="text1"/>
          <w:szCs w:val="21"/>
        </w:rPr>
        <w:t>MIM</w:t>
      </w:r>
      <w:r>
        <w:rPr>
          <w:rFonts w:ascii="Times New Roman" w:hAnsi="Times New Roman" w:eastAsiaTheme="minorEastAsia"/>
          <w:color w:val="000000" w:themeColor="text1"/>
          <w:szCs w:val="21"/>
        </w:rPr>
        <w:t>制造零件时，</w:t>
      </w:r>
      <w:r>
        <w:rPr>
          <w:rFonts w:hint="eastAsia" w:ascii="Times New Roman" w:hAnsi="Times New Roman" w:eastAsiaTheme="minorEastAsia"/>
          <w:color w:val="000000" w:themeColor="text1"/>
          <w:szCs w:val="21"/>
          <w:u w:val="none"/>
        </w:rPr>
        <w:t>这些值</w:t>
      </w:r>
      <w:r>
        <w:rPr>
          <w:rFonts w:ascii="Times New Roman" w:hAnsi="Times New Roman" w:eastAsiaTheme="minorEastAsia"/>
          <w:color w:val="000000" w:themeColor="text1"/>
          <w:szCs w:val="21"/>
          <w:u w:val="none"/>
        </w:rPr>
        <w:t>可用</w:t>
      </w:r>
      <w:r>
        <w:rPr>
          <w:rFonts w:hint="eastAsia" w:ascii="Times New Roman" w:hAnsi="Times New Roman" w:eastAsiaTheme="minorEastAsia"/>
          <w:color w:val="000000" w:themeColor="text1"/>
          <w:szCs w:val="21"/>
          <w:u w:val="none"/>
        </w:rPr>
        <w:t>于确定</w:t>
      </w:r>
      <w:r>
        <w:rPr>
          <w:rFonts w:hint="eastAsia" w:ascii="Times New Roman" w:hAnsi="Times New Roman" w:eastAsiaTheme="minorEastAsia"/>
          <w:b/>
          <w:bCs/>
          <w:i/>
          <w:iCs/>
          <w:color w:val="FF0000"/>
          <w:szCs w:val="21"/>
          <w:u w:val="none"/>
          <w:lang w:eastAsia="zh-CN"/>
        </w:rPr>
        <w:t>特殊用途的适用材料</w:t>
      </w:r>
      <w:r>
        <w:rPr>
          <w:rFonts w:hint="eastAsia" w:ascii="Times New Roman" w:hAnsi="Times New Roman" w:eastAsiaTheme="minorEastAsia"/>
          <w:color w:val="FF0000"/>
          <w:szCs w:val="21"/>
          <w:u w:val="none"/>
          <w:lang w:eastAsia="zh-CN"/>
        </w:rPr>
        <w:t>（</w:t>
      </w:r>
      <w:r>
        <w:rPr>
          <w:rFonts w:hint="eastAsia" w:ascii="Times New Roman" w:hAnsi="Times New Roman" w:eastAsiaTheme="minorEastAsia"/>
          <w:color w:val="000000" w:themeColor="text1"/>
          <w:szCs w:val="21"/>
          <w:u w:val="none"/>
        </w:rPr>
        <w:t>针</w:t>
      </w:r>
      <w:r>
        <w:rPr>
          <w:rFonts w:ascii="Times New Roman" w:hAnsi="Times New Roman" w:eastAsiaTheme="minorEastAsia"/>
          <w:color w:val="000000" w:themeColor="text1"/>
          <w:szCs w:val="21"/>
          <w:u w:val="none"/>
        </w:rPr>
        <w:t>对</w:t>
      </w:r>
      <w:r>
        <w:rPr>
          <w:rFonts w:hint="eastAsia" w:ascii="Times New Roman" w:hAnsi="Times New Roman" w:eastAsiaTheme="minorEastAsia"/>
          <w:color w:val="000000" w:themeColor="text1"/>
          <w:szCs w:val="21"/>
          <w:u w:val="none"/>
        </w:rPr>
        <w:t>特定</w:t>
      </w:r>
      <w:r>
        <w:rPr>
          <w:rFonts w:ascii="Times New Roman" w:hAnsi="Times New Roman" w:eastAsiaTheme="minorEastAsia"/>
          <w:color w:val="000000" w:themeColor="text1"/>
          <w:szCs w:val="21"/>
          <w:u w:val="none"/>
        </w:rPr>
        <w:t>应用最适用的材料</w:t>
      </w:r>
      <w:r>
        <w:rPr>
          <w:rFonts w:hint="eastAsia" w:ascii="Times New Roman" w:hAnsi="Times New Roman" w:eastAsiaTheme="minorEastAsia"/>
          <w:color w:val="000000" w:themeColor="text1"/>
          <w:szCs w:val="21"/>
          <w:u w:val="none"/>
          <w:lang w:eastAsia="zh-CN"/>
        </w:rPr>
        <w:t>）</w:t>
      </w:r>
      <w:r>
        <w:rPr>
          <w:rFonts w:ascii="Times New Roman" w:hAnsi="Times New Roman" w:eastAsiaTheme="minorEastAsia"/>
          <w:color w:val="000000" w:themeColor="text1"/>
          <w:szCs w:val="21"/>
          <w:u w:val="none"/>
        </w:rPr>
        <w:t>。</w:t>
      </w:r>
    </w:p>
    <w:p>
      <w:pPr>
        <w:pStyle w:val="127"/>
        <w:spacing w:beforeLines="50" w:afterLines="50"/>
        <w:ind w:left="0" w:firstLine="0" w:firstLineChars="0"/>
        <w:rPr>
          <w:rFonts w:ascii="黑体" w:hAnsi="黑体" w:eastAsia="黑体" w:cs="黑体"/>
          <w:color w:val="000000" w:themeColor="text1"/>
        </w:rPr>
      </w:pPr>
      <w:bookmarkStart w:id="16" w:name="_Toc466296732"/>
      <w:r>
        <w:rPr>
          <w:rFonts w:hint="eastAsia" w:ascii="黑体" w:hAnsi="黑体" w:eastAsia="黑体" w:cs="黑体"/>
          <w:color w:val="000000" w:themeColor="text1"/>
        </w:rPr>
        <w:t>6.2 最小力学性能值</w:t>
      </w:r>
      <w:bookmarkEnd w:id="16"/>
      <w:r>
        <w:rPr>
          <w:rFonts w:hint="eastAsia" w:ascii="黑体" w:hAnsi="黑体" w:eastAsia="黑体" w:cs="黑体"/>
          <w:color w:val="000000" w:themeColor="text1"/>
        </w:rPr>
        <w:t xml:space="preserve"> minimum mechanical property values</w:t>
      </w:r>
    </w:p>
    <w:p>
      <w:pPr>
        <w:pStyle w:val="127"/>
        <w:ind w:left="0" w:firstLine="0" w:firstLineChars="0"/>
        <w:rPr>
          <w:rFonts w:cs="黑体" w:asciiTheme="minorEastAsia" w:hAnsiTheme="minorEastAsia" w:eastAsiaTheme="minorEastAsia"/>
          <w:color w:val="000000" w:themeColor="text1"/>
          <w:sz w:val="18"/>
          <w:szCs w:val="18"/>
        </w:rPr>
      </w:pPr>
      <w:r>
        <w:rPr>
          <w:rFonts w:hint="eastAsia" w:ascii="黑体" w:hAnsi="黑体" w:eastAsia="黑体" w:cs="黑体"/>
          <w:color w:val="000000" w:themeColor="text1"/>
          <w:szCs w:val="21"/>
        </w:rPr>
        <w:t>6.2.1</w:t>
      </w:r>
      <w:r>
        <w:rPr>
          <w:rFonts w:ascii="Times New Roman" w:hAnsi="Times New Roman" w:eastAsiaTheme="minorEastAsia"/>
          <w:color w:val="000000" w:themeColor="text1"/>
          <w:szCs w:val="21"/>
        </w:rPr>
        <w:t xml:space="preserve"> </w:t>
      </w:r>
      <w:r>
        <w:rPr>
          <w:rFonts w:hint="eastAsia" w:ascii="Times New Roman" w:hAnsi="Times New Roman" w:eastAsiaTheme="minorEastAsia"/>
          <w:color w:val="000000" w:themeColor="text1"/>
          <w:szCs w:val="21"/>
        </w:rPr>
        <w:t xml:space="preserve"> </w:t>
      </w:r>
      <w:r>
        <w:rPr>
          <w:rFonts w:ascii="Times New Roman" w:hAnsi="Times New Roman" w:eastAsiaTheme="minorEastAsia"/>
          <w:color w:val="000000" w:themeColor="text1"/>
          <w:szCs w:val="21"/>
        </w:rPr>
        <w:t>MIM材料的最小力学性能值用</w:t>
      </w:r>
      <w:r>
        <w:rPr>
          <w:rFonts w:hint="eastAsia" w:ascii="Times New Roman" w:hAnsi="Times New Roman" w:eastAsiaTheme="minorEastAsia"/>
          <w:color w:val="000000" w:themeColor="text1"/>
          <w:szCs w:val="21"/>
          <w:lang w:eastAsia="zh-CN"/>
        </w:rPr>
        <w:t>抗拉</w:t>
      </w:r>
      <w:r>
        <w:rPr>
          <w:rFonts w:ascii="Times New Roman" w:hAnsi="Times New Roman" w:eastAsiaTheme="minorEastAsia"/>
          <w:color w:val="000000" w:themeColor="text1"/>
          <w:szCs w:val="21"/>
        </w:rPr>
        <w:t>强度、</w:t>
      </w:r>
      <w:r>
        <w:rPr>
          <w:rFonts w:hint="eastAsia" w:ascii="Times New Roman" w:hAnsi="Times New Roman" w:eastAsiaTheme="minorEastAsia"/>
          <w:color w:val="000000" w:themeColor="text1"/>
          <w:szCs w:val="21"/>
          <w:lang w:eastAsia="zh-CN"/>
        </w:rPr>
        <w:t>规定塑性延伸</w:t>
      </w:r>
      <w:r>
        <w:rPr>
          <w:rFonts w:ascii="Times New Roman" w:hAnsi="Times New Roman" w:eastAsiaTheme="minorEastAsia"/>
          <w:color w:val="000000" w:themeColor="text1"/>
          <w:szCs w:val="21"/>
        </w:rPr>
        <w:t>强度（0.2%残余变形法）及</w:t>
      </w:r>
      <w:r>
        <w:rPr>
          <w:rFonts w:hint="eastAsia" w:ascii="Times New Roman" w:hAnsi="Times New Roman" w:eastAsiaTheme="minorEastAsia"/>
          <w:color w:val="000000" w:themeColor="text1"/>
          <w:szCs w:val="21"/>
          <w:lang w:eastAsia="zh-CN"/>
        </w:rPr>
        <w:t>断后伸长率</w:t>
      </w:r>
      <w:r>
        <w:rPr>
          <w:rFonts w:hint="eastAsia" w:cs="黑体" w:asciiTheme="minorEastAsia" w:hAnsiTheme="minorEastAsia" w:eastAsiaTheme="minorEastAsia"/>
          <w:color w:val="000000" w:themeColor="text1"/>
          <w:szCs w:val="21"/>
        </w:rPr>
        <w:t>表示。材料在烧结和热处理条件下的值均应提供（如适用）。</w:t>
      </w:r>
    </w:p>
    <w:p>
      <w:pPr>
        <w:pStyle w:val="127"/>
        <w:ind w:left="0" w:firstLine="0" w:firstLineChars="0"/>
        <w:rPr>
          <w:rFonts w:ascii="Times New Roman" w:hAnsi="Times New Roman" w:eastAsiaTheme="minorEastAsia"/>
          <w:color w:val="000000" w:themeColor="text1"/>
          <w:szCs w:val="21"/>
        </w:rPr>
      </w:pPr>
      <w:r>
        <w:rPr>
          <w:rFonts w:hint="eastAsia" w:ascii="黑体" w:hAnsi="黑体" w:eastAsia="黑体" w:cs="黑体"/>
          <w:color w:val="000000" w:themeColor="text1"/>
          <w:szCs w:val="21"/>
        </w:rPr>
        <w:t>6.2.2</w:t>
      </w:r>
      <w:r>
        <w:rPr>
          <w:rFonts w:ascii="Times New Roman" w:hAnsi="Times New Roman" w:eastAsiaTheme="minorEastAsia"/>
          <w:color w:val="000000" w:themeColor="text1"/>
          <w:szCs w:val="21"/>
        </w:rPr>
        <w:t xml:space="preserve"> </w:t>
      </w:r>
      <w:r>
        <w:rPr>
          <w:rFonts w:hint="eastAsia" w:ascii="Times New Roman" w:hAnsi="Times New Roman" w:eastAsiaTheme="minorEastAsia"/>
          <w:color w:val="000000" w:themeColor="text1"/>
          <w:szCs w:val="21"/>
        </w:rPr>
        <w:t xml:space="preserve"> </w:t>
      </w:r>
      <w:r>
        <w:rPr>
          <w:rFonts w:ascii="Times New Roman" w:hAnsi="Times New Roman" w:eastAsiaTheme="minorEastAsia"/>
          <w:color w:val="000000" w:themeColor="text1"/>
          <w:szCs w:val="21"/>
        </w:rPr>
        <w:t>本标准采用的拉伸性能值都是</w:t>
      </w:r>
      <w:r>
        <w:rPr>
          <w:rFonts w:hint="eastAsia" w:ascii="Times New Roman" w:hAnsi="Times New Roman" w:eastAsiaTheme="minorEastAsia"/>
          <w:color w:val="000000" w:themeColor="text1"/>
          <w:szCs w:val="21"/>
        </w:rPr>
        <w:t>按照</w:t>
      </w:r>
      <w:r>
        <w:rPr>
          <w:rFonts w:ascii="Times New Roman" w:hAnsi="Times New Roman" w:eastAsiaTheme="minorEastAsia"/>
          <w:color w:val="000000" w:themeColor="text1"/>
          <w:szCs w:val="21"/>
        </w:rPr>
        <w:t>标准ISO 2740所制备的拉伸试样测定的。通过测定切削加工过的非标准拉伸试样，或者直接测定非标准拉伸试样，所得的拉伸性能值可能会不同于依据ISO 2740标准制备的试样测定的结果。因此，证明一个</w:t>
      </w:r>
      <w:r>
        <w:rPr>
          <w:rFonts w:hint="eastAsia" w:ascii="Times New Roman" w:hAnsi="Times New Roman" w:eastAsiaTheme="minorEastAsia"/>
          <w:color w:val="000000" w:themeColor="text1"/>
          <w:szCs w:val="21"/>
        </w:rPr>
        <w:t>产品</w:t>
      </w:r>
      <w:r>
        <w:rPr>
          <w:rFonts w:ascii="Times New Roman" w:hAnsi="Times New Roman" w:eastAsiaTheme="minorEastAsia"/>
          <w:color w:val="000000" w:themeColor="text1"/>
          <w:szCs w:val="21"/>
        </w:rPr>
        <w:t>的力学性能应该基于依据ISO 2740标准制备的拉伸试样所得</w:t>
      </w:r>
      <w:r>
        <w:rPr>
          <w:rFonts w:hint="eastAsia" w:ascii="Times New Roman" w:hAnsi="Times New Roman" w:eastAsiaTheme="minorEastAsia"/>
          <w:color w:val="000000" w:themeColor="text1"/>
          <w:szCs w:val="21"/>
          <w:lang w:eastAsia="zh-CN"/>
        </w:rPr>
        <w:t>到</w:t>
      </w:r>
      <w:r>
        <w:rPr>
          <w:rFonts w:ascii="Times New Roman" w:hAnsi="Times New Roman" w:eastAsiaTheme="minorEastAsia"/>
          <w:color w:val="000000" w:themeColor="text1"/>
          <w:szCs w:val="21"/>
        </w:rPr>
        <w:t>的拉伸性能。这些试样应</w:t>
      </w:r>
      <w:r>
        <w:rPr>
          <w:rFonts w:hint="eastAsia" w:ascii="Times New Roman" w:hAnsi="Times New Roman" w:eastAsiaTheme="minorEastAsia"/>
          <w:color w:val="000000" w:themeColor="text1"/>
          <w:szCs w:val="21"/>
          <w:lang w:eastAsia="zh-CN"/>
        </w:rPr>
        <w:t>该</w:t>
      </w:r>
      <w:r>
        <w:rPr>
          <w:rFonts w:ascii="Times New Roman" w:hAnsi="Times New Roman" w:eastAsiaTheme="minorEastAsia"/>
          <w:color w:val="000000" w:themeColor="text1"/>
          <w:szCs w:val="21"/>
        </w:rPr>
        <w:t>和这个</w:t>
      </w:r>
      <w:r>
        <w:rPr>
          <w:rFonts w:hint="eastAsia" w:ascii="Times New Roman" w:hAnsi="Times New Roman" w:eastAsiaTheme="minorEastAsia"/>
          <w:color w:val="000000" w:themeColor="text1"/>
          <w:szCs w:val="21"/>
        </w:rPr>
        <w:t>产品</w:t>
      </w:r>
      <w:r>
        <w:rPr>
          <w:rFonts w:ascii="Times New Roman" w:hAnsi="Times New Roman" w:eastAsiaTheme="minorEastAsia"/>
          <w:color w:val="000000" w:themeColor="text1"/>
          <w:szCs w:val="21"/>
        </w:rPr>
        <w:t>的材料是同一批</w:t>
      </w:r>
      <w:r>
        <w:rPr>
          <w:rFonts w:hint="eastAsia" w:ascii="Times New Roman" w:hAnsi="Times New Roman" w:eastAsiaTheme="minorEastAsia"/>
          <w:color w:val="000000" w:themeColor="text1"/>
          <w:szCs w:val="21"/>
          <w:lang w:eastAsia="zh-CN"/>
        </w:rPr>
        <w:t>次</w:t>
      </w:r>
      <w:r>
        <w:rPr>
          <w:rFonts w:ascii="Times New Roman" w:hAnsi="Times New Roman" w:eastAsiaTheme="minorEastAsia"/>
          <w:color w:val="000000" w:themeColor="text1"/>
          <w:szCs w:val="21"/>
        </w:rPr>
        <w:t>，同</w:t>
      </w:r>
      <w:r>
        <w:rPr>
          <w:rFonts w:hint="eastAsia" w:ascii="Times New Roman" w:hAnsi="Times New Roman" w:eastAsiaTheme="minorEastAsia"/>
          <w:color w:val="000000" w:themeColor="text1"/>
          <w:szCs w:val="21"/>
          <w:lang w:eastAsia="zh-CN"/>
        </w:rPr>
        <w:t>一</w:t>
      </w:r>
      <w:r>
        <w:rPr>
          <w:rFonts w:ascii="Times New Roman" w:hAnsi="Times New Roman" w:eastAsiaTheme="minorEastAsia"/>
          <w:color w:val="000000" w:themeColor="text1"/>
          <w:szCs w:val="21"/>
        </w:rPr>
        <w:t>密度，随同这些</w:t>
      </w:r>
      <w:r>
        <w:rPr>
          <w:rFonts w:hint="eastAsia" w:ascii="Times New Roman" w:hAnsi="Times New Roman" w:eastAsiaTheme="minorEastAsia"/>
          <w:color w:val="000000" w:themeColor="text1"/>
          <w:szCs w:val="21"/>
          <w:lang w:eastAsia="zh-CN"/>
        </w:rPr>
        <w:t>产</w:t>
      </w:r>
      <w:r>
        <w:rPr>
          <w:rFonts w:hint="eastAsia" w:ascii="Times New Roman" w:hAnsi="Times New Roman" w:eastAsiaTheme="minorEastAsia"/>
          <w:color w:val="000000" w:themeColor="text1"/>
          <w:szCs w:val="21"/>
        </w:rPr>
        <w:t>品</w:t>
      </w:r>
      <w:r>
        <w:rPr>
          <w:rFonts w:ascii="Times New Roman" w:hAnsi="Times New Roman" w:eastAsiaTheme="minorEastAsia"/>
          <w:color w:val="000000" w:themeColor="text1"/>
          <w:szCs w:val="21"/>
        </w:rPr>
        <w:t>一起进行烧结和热处理（若要求）。</w:t>
      </w:r>
    </w:p>
    <w:p>
      <w:pPr>
        <w:pStyle w:val="127"/>
        <w:ind w:left="0" w:firstLine="0" w:firstLineChars="0"/>
        <w:rPr>
          <w:rFonts w:ascii="Times New Roman" w:hAnsi="Times New Roman" w:eastAsiaTheme="minorEastAsia"/>
          <w:color w:val="000000" w:themeColor="text1"/>
          <w:szCs w:val="21"/>
        </w:rPr>
      </w:pPr>
      <w:r>
        <w:rPr>
          <w:rFonts w:hint="eastAsia" w:ascii="黑体" w:hAnsi="黑体" w:eastAsia="黑体" w:cs="黑体"/>
          <w:color w:val="000000" w:themeColor="text1"/>
          <w:szCs w:val="21"/>
        </w:rPr>
        <w:t>6.2.3</w:t>
      </w:r>
      <w:r>
        <w:rPr>
          <w:rFonts w:ascii="Times New Roman" w:hAnsi="Times New Roman" w:eastAsiaTheme="minorEastAsia"/>
          <w:color w:val="000000" w:themeColor="text1"/>
          <w:szCs w:val="21"/>
        </w:rPr>
        <w:t xml:space="preserve"> </w:t>
      </w:r>
      <w:r>
        <w:rPr>
          <w:rFonts w:hint="eastAsia" w:ascii="Times New Roman" w:hAnsi="Times New Roman" w:eastAsiaTheme="minorEastAsia"/>
          <w:color w:val="000000" w:themeColor="text1"/>
          <w:szCs w:val="21"/>
        </w:rPr>
        <w:t xml:space="preserve"> 产品</w:t>
      </w:r>
      <w:r>
        <w:rPr>
          <w:rFonts w:ascii="Times New Roman" w:hAnsi="Times New Roman" w:eastAsiaTheme="minorEastAsia"/>
          <w:color w:val="000000" w:themeColor="text1"/>
          <w:szCs w:val="21"/>
        </w:rPr>
        <w:t>在MIM工艺过程中产生的缺陷</w:t>
      </w:r>
      <w:r>
        <w:rPr>
          <w:rFonts w:hint="eastAsia" w:ascii="Times New Roman" w:hAnsi="Times New Roman" w:eastAsiaTheme="minorEastAsia"/>
          <w:color w:val="000000" w:themeColor="text1"/>
          <w:szCs w:val="21"/>
        </w:rPr>
        <w:t>可能</w:t>
      </w:r>
      <w:r>
        <w:rPr>
          <w:rFonts w:ascii="Times New Roman" w:hAnsi="Times New Roman" w:eastAsiaTheme="minorEastAsia"/>
          <w:color w:val="000000" w:themeColor="text1"/>
          <w:szCs w:val="21"/>
        </w:rPr>
        <w:t>会限制拉伸性能。</w:t>
      </w:r>
      <w:r>
        <w:rPr>
          <w:rFonts w:hint="eastAsia" w:ascii="Times New Roman" w:hAnsi="Times New Roman" w:eastAsiaTheme="minorEastAsia"/>
          <w:color w:val="000000" w:themeColor="text1"/>
          <w:szCs w:val="21"/>
        </w:rPr>
        <w:t>如果不进行证明实验，</w:t>
      </w:r>
      <w:r>
        <w:rPr>
          <w:rFonts w:ascii="Times New Roman" w:hAnsi="Times New Roman" w:eastAsiaTheme="minorEastAsia"/>
          <w:color w:val="000000" w:themeColor="text1"/>
          <w:szCs w:val="21"/>
        </w:rPr>
        <w:t>为保证符合</w:t>
      </w:r>
      <w:r>
        <w:rPr>
          <w:rFonts w:hint="eastAsia" w:ascii="Times New Roman" w:hAnsi="Times New Roman" w:eastAsiaTheme="minorEastAsia"/>
          <w:color w:val="000000" w:themeColor="text1"/>
          <w:szCs w:val="21"/>
        </w:rPr>
        <w:t>国家</w:t>
      </w:r>
      <w:r>
        <w:rPr>
          <w:rFonts w:ascii="Times New Roman" w:hAnsi="Times New Roman" w:eastAsiaTheme="minorEastAsia"/>
          <w:color w:val="000000" w:themeColor="text1"/>
          <w:szCs w:val="21"/>
        </w:rPr>
        <w:t>标准的最小性能规范，</w:t>
      </w:r>
      <w:r>
        <w:rPr>
          <w:rFonts w:hint="eastAsia" w:ascii="Times New Roman" w:hAnsi="Times New Roman" w:eastAsiaTheme="minorEastAsia"/>
          <w:color w:val="000000" w:themeColor="text1"/>
          <w:szCs w:val="21"/>
        </w:rPr>
        <w:t>有必要</w:t>
      </w:r>
      <w:r>
        <w:rPr>
          <w:rFonts w:ascii="Times New Roman" w:hAnsi="Times New Roman" w:eastAsiaTheme="minorEastAsia"/>
          <w:color w:val="000000" w:themeColor="text1"/>
          <w:szCs w:val="21"/>
        </w:rPr>
        <w:t>对零件</w:t>
      </w:r>
      <w:r>
        <w:rPr>
          <w:rFonts w:hint="eastAsia" w:ascii="Times New Roman" w:hAnsi="Times New Roman" w:eastAsiaTheme="minorEastAsia"/>
          <w:color w:val="000000" w:themeColor="text1"/>
          <w:szCs w:val="21"/>
        </w:rPr>
        <w:t>进行</w:t>
      </w:r>
      <w:r>
        <w:rPr>
          <w:rFonts w:ascii="Times New Roman" w:hAnsi="Times New Roman" w:eastAsiaTheme="minorEastAsia"/>
          <w:color w:val="000000" w:themeColor="text1"/>
          <w:szCs w:val="21"/>
        </w:rPr>
        <w:t>无损检测。</w:t>
      </w:r>
    </w:p>
    <w:p>
      <w:pPr>
        <w:pStyle w:val="127"/>
        <w:spacing w:beforeLines="50" w:afterLines="50"/>
        <w:ind w:left="0" w:firstLine="0" w:firstLineChars="0"/>
        <w:rPr>
          <w:rFonts w:ascii="黑体" w:hAnsi="黑体" w:eastAsia="黑体" w:cs="黑体"/>
          <w:color w:val="000000" w:themeColor="text1"/>
        </w:rPr>
      </w:pPr>
      <w:bookmarkStart w:id="17" w:name="_Toc466296733"/>
      <w:r>
        <w:rPr>
          <w:rFonts w:hint="eastAsia" w:ascii="黑体" w:hAnsi="黑体" w:eastAsia="黑体" w:cs="黑体"/>
          <w:color w:val="000000" w:themeColor="text1"/>
        </w:rPr>
        <w:t>6.3 证明</w:t>
      </w:r>
      <w:r>
        <w:rPr>
          <w:rFonts w:hint="eastAsia" w:ascii="黑体" w:hAnsi="黑体" w:eastAsia="黑体" w:cs="黑体"/>
          <w:color w:val="000000" w:themeColor="text1"/>
          <w:lang w:eastAsia="zh-CN"/>
        </w:rPr>
        <w:t>试</w:t>
      </w:r>
      <w:r>
        <w:rPr>
          <w:rFonts w:hint="eastAsia" w:ascii="黑体" w:hAnsi="黑体" w:eastAsia="黑体" w:cs="黑体"/>
          <w:color w:val="000000" w:themeColor="text1"/>
        </w:rPr>
        <w:t>验</w:t>
      </w:r>
      <w:bookmarkEnd w:id="17"/>
      <w:r>
        <w:rPr>
          <w:rFonts w:hint="eastAsia" w:ascii="黑体" w:hAnsi="黑体" w:eastAsia="黑体" w:cs="黑体"/>
          <w:color w:val="000000" w:themeColor="text1"/>
        </w:rPr>
        <w:t xml:space="preserve"> proof testing</w:t>
      </w:r>
    </w:p>
    <w:p>
      <w:pPr>
        <w:pStyle w:val="127"/>
        <w:ind w:left="0"/>
        <w:rPr>
          <w:rFonts w:ascii="Times New Roman" w:hAnsi="Times New Roman" w:eastAsiaTheme="minorEastAsia"/>
          <w:color w:val="000000" w:themeColor="text1"/>
          <w:szCs w:val="21"/>
        </w:rPr>
      </w:pPr>
      <w:r>
        <w:rPr>
          <w:rFonts w:ascii="Times New Roman" w:hAnsi="Times New Roman" w:eastAsiaTheme="minorEastAsia"/>
          <w:color w:val="000000" w:themeColor="text1"/>
          <w:szCs w:val="21"/>
        </w:rPr>
        <w:t>证明零件强度的切实可行的方法是，由MIM零件</w:t>
      </w:r>
      <w:r>
        <w:rPr>
          <w:rFonts w:hint="eastAsia" w:ascii="Times New Roman" w:hAnsi="Times New Roman" w:eastAsiaTheme="minorEastAsia"/>
          <w:color w:val="000000" w:themeColor="text1"/>
          <w:szCs w:val="21"/>
          <w:lang w:eastAsia="zh-CN"/>
        </w:rPr>
        <w:t>供需双方协商</w:t>
      </w:r>
      <w:r>
        <w:rPr>
          <w:rFonts w:ascii="Times New Roman" w:hAnsi="Times New Roman" w:eastAsiaTheme="minorEastAsia"/>
          <w:color w:val="000000" w:themeColor="text1"/>
          <w:szCs w:val="21"/>
        </w:rPr>
        <w:t>进行静态或动态试</w:t>
      </w:r>
      <w:r>
        <w:rPr>
          <w:rFonts w:hint="eastAsia" w:ascii="Times New Roman" w:hAnsi="Times New Roman" w:eastAsiaTheme="minorEastAsia"/>
          <w:color w:val="000000" w:themeColor="text1"/>
          <w:szCs w:val="21"/>
          <w:lang w:eastAsia="zh-CN"/>
        </w:rPr>
        <w:t>验</w:t>
      </w:r>
      <w:r>
        <w:rPr>
          <w:rFonts w:ascii="Times New Roman" w:hAnsi="Times New Roman" w:eastAsiaTheme="minorEastAsia"/>
          <w:color w:val="000000" w:themeColor="text1"/>
          <w:szCs w:val="21"/>
        </w:rPr>
        <w:t>。这个证明试</w:t>
      </w:r>
      <w:r>
        <w:rPr>
          <w:rFonts w:hint="eastAsia" w:ascii="Times New Roman" w:hAnsi="Times New Roman" w:eastAsiaTheme="minorEastAsia"/>
          <w:color w:val="000000" w:themeColor="text1"/>
          <w:szCs w:val="21"/>
          <w:lang w:eastAsia="zh-CN"/>
        </w:rPr>
        <w:t>验</w:t>
      </w:r>
      <w:r>
        <w:rPr>
          <w:rFonts w:ascii="Times New Roman" w:hAnsi="Times New Roman" w:eastAsiaTheme="minorEastAsia"/>
          <w:color w:val="000000" w:themeColor="text1"/>
          <w:szCs w:val="21"/>
        </w:rPr>
        <w:t>应该尽可能的</w:t>
      </w:r>
      <w:r>
        <w:rPr>
          <w:rFonts w:hint="eastAsia" w:ascii="Times New Roman" w:hAnsi="Times New Roman" w:eastAsiaTheme="minorEastAsia"/>
          <w:color w:val="000000" w:themeColor="text1"/>
          <w:szCs w:val="21"/>
        </w:rPr>
        <w:t>与</w:t>
      </w:r>
      <w:r>
        <w:rPr>
          <w:rFonts w:ascii="Times New Roman" w:hAnsi="Times New Roman" w:eastAsiaTheme="minorEastAsia"/>
          <w:color w:val="000000" w:themeColor="text1"/>
          <w:szCs w:val="21"/>
        </w:rPr>
        <w:t>零件的实际功能相关，如断裂载荷、弯曲试验、拉伸试验等。例如，双方商定破坏载荷必须大于某一规定值。倘若在验收试验中，施加的力超过了规定的值，就表明达到了最小强度值。</w:t>
      </w:r>
      <w:r>
        <w:rPr>
          <w:rFonts w:hint="eastAsia" w:ascii="Times New Roman" w:hAnsi="Times New Roman" w:eastAsiaTheme="minorEastAsia"/>
          <w:color w:val="000000" w:themeColor="text1"/>
          <w:szCs w:val="21"/>
        </w:rPr>
        <w:t>同一批零件也可以在使用中进行测试并证明是否合格。</w:t>
      </w:r>
      <w:r>
        <w:rPr>
          <w:rFonts w:hint="eastAsia" w:ascii="Times New Roman" w:hAnsi="Times New Roman" w:eastAsiaTheme="minorEastAsia"/>
          <w:color w:val="000000" w:themeColor="text1"/>
          <w:szCs w:val="21"/>
          <w:lang w:eastAsia="zh-CN"/>
        </w:rPr>
        <w:t>试</w:t>
      </w:r>
      <w:r>
        <w:rPr>
          <w:rFonts w:hint="eastAsia" w:ascii="Times New Roman" w:hAnsi="Times New Roman" w:eastAsiaTheme="minorEastAsia"/>
          <w:color w:val="000000" w:themeColor="text1"/>
          <w:szCs w:val="21"/>
        </w:rPr>
        <w:t>验分别确定断裂的静态或动态载荷，并对这些数据进行统计分析，以确定未来生产批次的最小断裂载荷。超过该最小断裂载荷即证明已达到规定的强度要求。</w:t>
      </w:r>
    </w:p>
    <w:p>
      <w:pPr>
        <w:pStyle w:val="127"/>
        <w:spacing w:beforeLines="50" w:afterLines="50"/>
        <w:ind w:left="0" w:firstLine="0" w:firstLineChars="0"/>
        <w:rPr>
          <w:rFonts w:ascii="黑体" w:hAnsi="黑体" w:eastAsia="黑体" w:cs="黑体"/>
          <w:color w:val="000000" w:themeColor="text1"/>
        </w:rPr>
      </w:pPr>
      <w:bookmarkStart w:id="18" w:name="_Toc466296734"/>
      <w:r>
        <w:rPr>
          <w:rFonts w:hint="eastAsia" w:ascii="黑体" w:hAnsi="黑体" w:eastAsia="黑体" w:cs="黑体"/>
          <w:color w:val="000000" w:themeColor="text1"/>
        </w:rPr>
        <w:t>6.4 化学</w:t>
      </w:r>
      <w:bookmarkEnd w:id="18"/>
      <w:r>
        <w:rPr>
          <w:rFonts w:hint="eastAsia" w:ascii="黑体" w:hAnsi="黑体" w:eastAsia="黑体" w:cs="黑体"/>
          <w:color w:val="000000" w:themeColor="text1"/>
        </w:rPr>
        <w:t>成分 chemical composition</w:t>
      </w:r>
    </w:p>
    <w:p>
      <w:pPr>
        <w:pStyle w:val="127"/>
        <w:ind w:left="0"/>
        <w:rPr>
          <w:rFonts w:ascii="Times New Roman" w:hAnsi="Times New Roman" w:eastAsiaTheme="minorEastAsia"/>
          <w:color w:val="000000" w:themeColor="text1"/>
          <w:szCs w:val="21"/>
        </w:rPr>
      </w:pPr>
      <w:r>
        <w:rPr>
          <w:rFonts w:ascii="Times New Roman" w:hAnsi="Times New Roman" w:eastAsiaTheme="minorEastAsia"/>
          <w:color w:val="000000" w:themeColor="text1"/>
          <w:szCs w:val="21"/>
        </w:rPr>
        <w:t>对于每一种材料的化学成分都列出了其主要元素的最小和最大含量。“</w:t>
      </w:r>
      <w:r>
        <w:rPr>
          <w:rFonts w:hint="eastAsia" w:ascii="Times New Roman" w:hAnsi="Times New Roman" w:eastAsiaTheme="minorEastAsia"/>
          <w:color w:val="000000" w:themeColor="text1"/>
          <w:szCs w:val="21"/>
          <w:lang w:eastAsia="zh-CN"/>
        </w:rPr>
        <w:t>其他元素</w:t>
      </w:r>
      <w:r>
        <w:rPr>
          <w:rFonts w:ascii="Times New Roman" w:hAnsi="Times New Roman" w:eastAsiaTheme="minorEastAsia"/>
          <w:color w:val="000000" w:themeColor="text1"/>
          <w:szCs w:val="21"/>
        </w:rPr>
        <w:t>”用差减法算出的，其中包括所有的</w:t>
      </w:r>
      <w:r>
        <w:rPr>
          <w:rFonts w:hint="eastAsia" w:ascii="Times New Roman" w:hAnsi="Times New Roman" w:eastAsiaTheme="minorEastAsia"/>
          <w:color w:val="000000" w:themeColor="text1"/>
          <w:szCs w:val="21"/>
          <w:lang w:eastAsia="zh-CN"/>
        </w:rPr>
        <w:t>其他元素</w:t>
      </w:r>
      <w:r>
        <w:rPr>
          <w:rFonts w:ascii="Times New Roman" w:hAnsi="Times New Roman" w:eastAsiaTheme="minorEastAsia"/>
          <w:color w:val="000000" w:themeColor="text1"/>
          <w:szCs w:val="21"/>
        </w:rPr>
        <w:t>，列出了质量分数的最大值。</w:t>
      </w:r>
    </w:p>
    <w:p>
      <w:pPr>
        <w:pStyle w:val="127"/>
        <w:spacing w:beforeLines="50" w:afterLines="50"/>
        <w:ind w:left="0" w:firstLine="0" w:firstLineChars="0"/>
        <w:rPr>
          <w:rFonts w:ascii="黑体" w:hAnsi="黑体" w:eastAsia="黑体" w:cs="黑体"/>
          <w:color w:val="000000" w:themeColor="text1"/>
        </w:rPr>
      </w:pPr>
      <w:bookmarkStart w:id="19" w:name="_Toc466296735"/>
      <w:r>
        <w:rPr>
          <w:rFonts w:hint="eastAsia" w:ascii="黑体" w:hAnsi="黑体" w:eastAsia="黑体" w:cs="黑体"/>
          <w:color w:val="000000" w:themeColor="text1"/>
        </w:rPr>
        <w:t>6.5 密度和残余孔隙</w:t>
      </w:r>
      <w:bookmarkEnd w:id="19"/>
      <w:r>
        <w:rPr>
          <w:rFonts w:hint="eastAsia" w:ascii="黑体" w:hAnsi="黑体" w:eastAsia="黑体" w:cs="黑体"/>
          <w:color w:val="000000" w:themeColor="text1"/>
        </w:rPr>
        <w:t xml:space="preserve"> density and residual porosity</w:t>
      </w:r>
    </w:p>
    <w:p>
      <w:pPr>
        <w:pStyle w:val="127"/>
        <w:ind w:left="0"/>
        <w:rPr>
          <w:rFonts w:ascii="Times New Roman" w:hAnsi="Times New Roman" w:eastAsiaTheme="minorEastAsia"/>
          <w:color w:val="000000" w:themeColor="text1"/>
          <w:szCs w:val="21"/>
        </w:rPr>
      </w:pPr>
      <w:bookmarkStart w:id="20" w:name="_Toc466296736"/>
      <w:r>
        <w:rPr>
          <w:rFonts w:hint="eastAsia" w:ascii="Times New Roman" w:hAnsi="Times New Roman" w:eastAsiaTheme="minorEastAsia"/>
          <w:color w:val="000000" w:themeColor="text1"/>
          <w:szCs w:val="21"/>
        </w:rPr>
        <w:t>MIM材料通常接近全致密。如果没有</w:t>
      </w:r>
      <w:r>
        <w:rPr>
          <w:rFonts w:hint="eastAsia" w:ascii="Times New Roman" w:hAnsi="Times New Roman" w:eastAsiaTheme="minorEastAsia"/>
          <w:color w:val="000000" w:themeColor="text1"/>
          <w:szCs w:val="21"/>
          <w:lang w:eastAsia="zh-CN"/>
        </w:rPr>
        <w:t>特别</w:t>
      </w:r>
      <w:r>
        <w:rPr>
          <w:rFonts w:hint="eastAsia" w:ascii="Times New Roman" w:hAnsi="Times New Roman" w:eastAsiaTheme="minorEastAsia"/>
          <w:color w:val="000000" w:themeColor="text1"/>
          <w:szCs w:val="21"/>
        </w:rPr>
        <w:t>说明，MIM材料通常含有小于5％的残余孔隙率。孔隙呈细小圆形且主要分布于晶粒间。产品表面没有孔隙，可视作MIM材料对气体或液体是不渗透的。</w:t>
      </w:r>
    </w:p>
    <w:p>
      <w:pPr>
        <w:pStyle w:val="127"/>
        <w:spacing w:beforeLines="50" w:afterLines="50"/>
        <w:ind w:left="0" w:firstLine="0" w:firstLineChars="0"/>
        <w:rPr>
          <w:rFonts w:ascii="黑体" w:hAnsi="黑体" w:eastAsia="黑体" w:cs="黑体"/>
          <w:color w:val="000000" w:themeColor="text1"/>
        </w:rPr>
      </w:pPr>
      <w:r>
        <w:rPr>
          <w:rFonts w:hint="eastAsia" w:ascii="黑体" w:hAnsi="黑体" w:eastAsia="黑体" w:cs="黑体"/>
          <w:color w:val="000000" w:themeColor="text1"/>
        </w:rPr>
        <w:t>6.6 热处理</w:t>
      </w:r>
      <w:bookmarkEnd w:id="20"/>
      <w:r>
        <w:rPr>
          <w:rFonts w:hint="eastAsia" w:ascii="黑体" w:hAnsi="黑体" w:eastAsia="黑体" w:cs="黑体"/>
          <w:color w:val="000000" w:themeColor="text1"/>
        </w:rPr>
        <w:t xml:space="preserve"> heat treatment</w:t>
      </w:r>
    </w:p>
    <w:p>
      <w:pPr>
        <w:pStyle w:val="127"/>
        <w:ind w:left="0" w:firstLine="0" w:firstLineChars="0"/>
        <w:rPr>
          <w:rFonts w:ascii="Times New Roman" w:hAnsi="Times New Roman" w:eastAsiaTheme="minorEastAsia"/>
          <w:color w:val="000000" w:themeColor="text1"/>
          <w:szCs w:val="21"/>
        </w:rPr>
      </w:pPr>
      <w:r>
        <w:rPr>
          <w:rFonts w:hint="eastAsia" w:ascii="黑体" w:hAnsi="黑体" w:eastAsia="黑体" w:cs="黑体"/>
          <w:color w:val="000000" w:themeColor="text1"/>
          <w:szCs w:val="21"/>
        </w:rPr>
        <w:t>6.6.1</w:t>
      </w:r>
      <w:r>
        <w:rPr>
          <w:rFonts w:ascii="Times New Roman" w:hAnsi="Times New Roman" w:eastAsiaTheme="minorEastAsia"/>
          <w:color w:val="000000" w:themeColor="text1"/>
          <w:szCs w:val="21"/>
        </w:rPr>
        <w:t xml:space="preserve"> 许多MIM材料都可以通过热处理来</w:t>
      </w:r>
      <w:r>
        <w:rPr>
          <w:rFonts w:hint="eastAsia" w:ascii="Times New Roman" w:hAnsi="Times New Roman" w:eastAsiaTheme="minorEastAsia"/>
          <w:color w:val="000000" w:themeColor="text1"/>
          <w:szCs w:val="21"/>
        </w:rPr>
        <w:t>提高</w:t>
      </w:r>
      <w:r>
        <w:rPr>
          <w:rFonts w:ascii="Times New Roman" w:hAnsi="Times New Roman" w:eastAsiaTheme="minorEastAsia"/>
          <w:color w:val="000000" w:themeColor="text1"/>
          <w:szCs w:val="21"/>
        </w:rPr>
        <w:t>强度、硬度和耐磨性。含碳量大于0.3％的MIM铁基零件可以淬火硬化和回火。淬火后，需进行回火来消除应力和获得最好的强度和韧性。可以采用不同的回火温度来得到较大范围内的不同强度和韧性。应规定调质钢热处理后的硬度等级。当制作的MIM铁基零件含碳量低于0.3％时，可进行表面硬化（渗碳或者碳氮共渗）来</w:t>
      </w:r>
      <w:r>
        <w:rPr>
          <w:rFonts w:hint="eastAsia" w:ascii="Times New Roman" w:hAnsi="Times New Roman" w:eastAsiaTheme="minorEastAsia"/>
          <w:color w:val="000000" w:themeColor="text1"/>
          <w:szCs w:val="21"/>
        </w:rPr>
        <w:t>提</w:t>
      </w:r>
      <w:r>
        <w:rPr>
          <w:rFonts w:ascii="Times New Roman" w:hAnsi="Times New Roman" w:eastAsiaTheme="minorEastAsia"/>
          <w:color w:val="000000" w:themeColor="text1"/>
          <w:szCs w:val="21"/>
        </w:rPr>
        <w:t>高表面硬度。</w:t>
      </w:r>
    </w:p>
    <w:p>
      <w:pPr>
        <w:pStyle w:val="127"/>
        <w:ind w:left="0" w:firstLine="0" w:firstLineChars="0"/>
        <w:rPr>
          <w:rFonts w:ascii="Times New Roman" w:hAnsi="Times New Roman" w:eastAsiaTheme="minorEastAsia"/>
          <w:color w:val="000000" w:themeColor="text1"/>
          <w:szCs w:val="21"/>
        </w:rPr>
      </w:pPr>
      <w:r>
        <w:rPr>
          <w:rFonts w:hint="eastAsia" w:ascii="黑体" w:hAnsi="黑体" w:eastAsia="黑体" w:cs="黑体"/>
          <w:color w:val="000000" w:themeColor="text1"/>
          <w:szCs w:val="21"/>
        </w:rPr>
        <w:t xml:space="preserve">6.6.2 </w:t>
      </w:r>
      <w:r>
        <w:rPr>
          <w:rFonts w:ascii="Times New Roman" w:hAnsi="Times New Roman" w:eastAsiaTheme="minorEastAsia"/>
          <w:color w:val="000000" w:themeColor="text1"/>
          <w:szCs w:val="21"/>
        </w:rPr>
        <w:t>在</w:t>
      </w:r>
      <w:r>
        <w:rPr>
          <w:rFonts w:hint="eastAsia" w:ascii="Times New Roman" w:hAnsi="Times New Roman" w:eastAsiaTheme="minorEastAsia"/>
          <w:color w:val="000000" w:themeColor="text1"/>
          <w:szCs w:val="21"/>
        </w:rPr>
        <w:t>本</w:t>
      </w:r>
      <w:r>
        <w:rPr>
          <w:rFonts w:ascii="Times New Roman" w:hAnsi="Times New Roman" w:eastAsiaTheme="minorEastAsia"/>
          <w:color w:val="000000" w:themeColor="text1"/>
          <w:szCs w:val="21"/>
        </w:rPr>
        <w:t>标准中所列的热处理态的力学性能值，是在不同回火温度达到的实际最低和最高宏观硬度水平下得到的的最小值。</w:t>
      </w:r>
    </w:p>
    <w:p>
      <w:pPr>
        <w:pStyle w:val="127"/>
        <w:ind w:left="0" w:firstLine="0" w:firstLineChars="0"/>
        <w:rPr>
          <w:rFonts w:ascii="Times New Roman" w:hAnsi="Times New Roman" w:eastAsiaTheme="minorEastAsia"/>
          <w:color w:val="000000" w:themeColor="text1"/>
          <w:szCs w:val="21"/>
        </w:rPr>
      </w:pPr>
      <w:r>
        <w:rPr>
          <w:rFonts w:hint="eastAsia" w:ascii="黑体" w:hAnsi="黑体" w:eastAsia="黑体" w:cs="黑体"/>
          <w:color w:val="000000" w:themeColor="text1"/>
          <w:szCs w:val="21"/>
        </w:rPr>
        <w:t xml:space="preserve">6.6.3 </w:t>
      </w:r>
      <w:r>
        <w:rPr>
          <w:rFonts w:ascii="Times New Roman" w:hAnsi="Times New Roman" w:eastAsiaTheme="minorEastAsia"/>
          <w:color w:val="000000" w:themeColor="text1"/>
          <w:szCs w:val="21"/>
        </w:rPr>
        <w:t>马氏体不锈钢（MIM-420）与沉淀硬化不锈钢（MIM-17</w:t>
      </w:r>
      <w:r>
        <w:rPr>
          <w:rFonts w:hint="eastAsia" w:ascii="Times New Roman" w:hAnsi="Times New Roman" w:eastAsiaTheme="minorEastAsia"/>
          <w:color w:val="000000" w:themeColor="text1"/>
          <w:szCs w:val="21"/>
          <w:lang w:val="en-US" w:eastAsia="zh-CN"/>
        </w:rPr>
        <w:t>-</w:t>
      </w:r>
      <w:r>
        <w:rPr>
          <w:rFonts w:ascii="Times New Roman" w:hAnsi="Times New Roman" w:eastAsiaTheme="minorEastAsia"/>
          <w:color w:val="000000" w:themeColor="text1"/>
          <w:szCs w:val="21"/>
        </w:rPr>
        <w:t>4PH）也可用热处理来提高强度与硬度。</w:t>
      </w:r>
    </w:p>
    <w:p>
      <w:pPr>
        <w:pStyle w:val="127"/>
        <w:ind w:left="0" w:firstLine="0" w:firstLineChars="0"/>
        <w:rPr>
          <w:rFonts w:ascii="Times New Roman" w:hAnsi="Times New Roman" w:eastAsiaTheme="minorEastAsia"/>
          <w:color w:val="000000" w:themeColor="text1"/>
          <w:szCs w:val="21"/>
        </w:rPr>
      </w:pPr>
      <w:r>
        <w:rPr>
          <w:rFonts w:hint="eastAsia" w:ascii="黑体" w:hAnsi="黑体" w:eastAsia="黑体" w:cs="黑体"/>
          <w:color w:val="000000" w:themeColor="text1"/>
          <w:szCs w:val="21"/>
        </w:rPr>
        <w:t xml:space="preserve">6.6.4 </w:t>
      </w:r>
      <w:r>
        <w:rPr>
          <w:rFonts w:ascii="Times New Roman" w:hAnsi="Times New Roman" w:eastAsiaTheme="minorEastAsia"/>
          <w:color w:val="000000" w:themeColor="text1"/>
          <w:szCs w:val="21"/>
        </w:rPr>
        <w:t>MIM材料能够采用传统的气氛或真空条件下的热处理工艺。</w:t>
      </w:r>
    </w:p>
    <w:p>
      <w:pPr>
        <w:pStyle w:val="127"/>
        <w:numPr>
          <w:ilvl w:val="0"/>
          <w:numId w:val="16"/>
        </w:numPr>
        <w:spacing w:beforeLines="100" w:afterLines="100"/>
        <w:ind w:left="357" w:hanging="357" w:firstLineChars="0"/>
        <w:rPr>
          <w:rFonts w:ascii="黑体" w:hAnsi="黑体" w:eastAsia="黑体" w:cs="黑体"/>
          <w:color w:val="000000" w:themeColor="text1"/>
        </w:rPr>
      </w:pPr>
      <w:r>
        <w:rPr>
          <w:rFonts w:hint="eastAsia" w:ascii="黑体" w:hAnsi="黑体" w:eastAsia="黑体" w:cs="黑体"/>
          <w:color w:val="000000" w:themeColor="text1"/>
        </w:rPr>
        <w:t xml:space="preserve">材料的命名 </w:t>
      </w:r>
    </w:p>
    <w:p>
      <w:pPr>
        <w:pStyle w:val="127"/>
        <w:spacing w:beforeLines="50" w:afterLines="50"/>
        <w:ind w:left="0" w:firstLine="0" w:firstLineChars="0"/>
        <w:rPr>
          <w:rFonts w:ascii="黑体" w:hAnsi="黑体" w:eastAsia="黑体" w:cs="黑体"/>
          <w:color w:val="000000" w:themeColor="text1"/>
        </w:rPr>
      </w:pPr>
      <w:r>
        <w:rPr>
          <w:rFonts w:hint="eastAsia" w:ascii="黑体" w:hAnsi="黑体" w:eastAsia="黑体" w:cs="黑体"/>
          <w:color w:val="000000" w:themeColor="text1"/>
        </w:rPr>
        <w:t>7.1 命名系统 designation system</w:t>
      </w:r>
    </w:p>
    <w:p>
      <w:pPr>
        <w:ind w:firstLine="420" w:firstLineChars="200"/>
        <w:rPr>
          <w:rFonts w:eastAsiaTheme="minorEastAsia"/>
          <w:color w:val="000000" w:themeColor="text1"/>
          <w:szCs w:val="21"/>
        </w:rPr>
      </w:pPr>
      <w:bookmarkStart w:id="21" w:name="_Toc466296739"/>
      <w:r>
        <w:rPr>
          <w:rFonts w:hint="eastAsia" w:eastAsiaTheme="minorEastAsia"/>
          <w:color w:val="000000" w:themeColor="text1"/>
          <w:szCs w:val="21"/>
        </w:rPr>
        <w:t>本标准规定的金属注射成</w:t>
      </w:r>
      <w:r>
        <w:rPr>
          <w:rFonts w:hint="eastAsia" w:eastAsiaTheme="minorEastAsia"/>
          <w:color w:val="000000" w:themeColor="text1"/>
          <w:szCs w:val="21"/>
          <w:lang w:eastAsia="zh-CN"/>
        </w:rPr>
        <w:t>形</w:t>
      </w:r>
      <w:r>
        <w:rPr>
          <w:rFonts w:hint="eastAsia" w:eastAsiaTheme="minorEastAsia"/>
          <w:color w:val="000000" w:themeColor="text1"/>
          <w:szCs w:val="21"/>
        </w:rPr>
        <w:t>材料的命名系统符合</w:t>
      </w:r>
      <w:r>
        <w:rPr>
          <w:rFonts w:eastAsiaTheme="minorEastAsia"/>
          <w:color w:val="000000" w:themeColor="text1"/>
          <w:szCs w:val="21"/>
        </w:rPr>
        <w:t>ISO/IEC导则，第2部分：2014</w:t>
      </w:r>
      <w:r>
        <w:rPr>
          <w:rFonts w:hint="eastAsia" w:eastAsiaTheme="minorEastAsia"/>
          <w:color w:val="000000" w:themeColor="text1"/>
          <w:szCs w:val="21"/>
        </w:rPr>
        <w:t>。</w:t>
      </w:r>
    </w:p>
    <w:p>
      <w:pPr>
        <w:spacing w:beforeLines="50" w:afterLines="50"/>
        <w:rPr>
          <w:rFonts w:ascii="黑体" w:hAnsi="黑体" w:eastAsia="黑体" w:cs="黑体"/>
          <w:color w:val="000000" w:themeColor="text1"/>
          <w:szCs w:val="21"/>
        </w:rPr>
      </w:pPr>
      <w:r>
        <w:rPr>
          <w:rFonts w:hint="eastAsia" w:ascii="黑体" w:hAnsi="黑体" w:eastAsia="黑体" w:cs="黑体"/>
          <w:color w:val="000000" w:themeColor="text1"/>
          <w:szCs w:val="21"/>
        </w:rPr>
        <w:t>7.2 描述段</w:t>
      </w:r>
      <w:bookmarkEnd w:id="21"/>
      <w:r>
        <w:rPr>
          <w:rFonts w:hint="eastAsia" w:ascii="黑体" w:hAnsi="黑体" w:eastAsia="黑体" w:cs="黑体"/>
          <w:color w:val="000000" w:themeColor="text1"/>
          <w:szCs w:val="21"/>
        </w:rPr>
        <w:t xml:space="preserve"> description block</w:t>
      </w:r>
    </w:p>
    <w:p>
      <w:pPr>
        <w:rPr>
          <w:rFonts w:eastAsiaTheme="minorEastAsia"/>
          <w:color w:val="000000" w:themeColor="text1"/>
          <w:szCs w:val="21"/>
        </w:rPr>
      </w:pPr>
      <w:r>
        <w:rPr>
          <w:rFonts w:eastAsiaTheme="minorEastAsia"/>
          <w:color w:val="000000" w:themeColor="text1"/>
          <w:szCs w:val="21"/>
        </w:rPr>
        <w:t xml:space="preserve">    描述段应包含</w:t>
      </w:r>
      <w:r>
        <w:rPr>
          <w:rFonts w:hint="eastAsia"/>
          <w:color w:val="000000" w:themeColor="text1"/>
          <w:sz w:val="24"/>
        </w:rPr>
        <w:t>“</w:t>
      </w:r>
      <w:r>
        <w:rPr>
          <w:rFonts w:hint="eastAsia" w:eastAsiaTheme="minorEastAsia"/>
          <w:color w:val="000000" w:themeColor="text1"/>
          <w:sz w:val="24"/>
        </w:rPr>
        <w:t>MIM</w:t>
      </w:r>
      <w:r>
        <w:rPr>
          <w:rFonts w:hint="eastAsia"/>
          <w:color w:val="000000" w:themeColor="text1"/>
          <w:sz w:val="24"/>
        </w:rPr>
        <w:t>”</w:t>
      </w:r>
      <w:r>
        <w:rPr>
          <w:rFonts w:eastAsiaTheme="minorEastAsia"/>
          <w:color w:val="000000" w:themeColor="text1"/>
          <w:szCs w:val="21"/>
        </w:rPr>
        <w:t>，表示用金属注射成形工艺制造的粉末冶金材料。</w:t>
      </w:r>
    </w:p>
    <w:p>
      <w:pPr>
        <w:spacing w:beforeLines="50" w:afterLines="50"/>
        <w:rPr>
          <w:rFonts w:ascii="黑体" w:hAnsi="黑体" w:eastAsia="黑体" w:cs="黑体"/>
          <w:color w:val="000000" w:themeColor="text1"/>
          <w:szCs w:val="21"/>
        </w:rPr>
      </w:pPr>
      <w:bookmarkStart w:id="22" w:name="_Toc466296740"/>
      <w:r>
        <w:rPr>
          <w:rFonts w:hint="eastAsia" w:ascii="黑体" w:hAnsi="黑体" w:eastAsia="黑体" w:cs="黑体"/>
          <w:color w:val="000000" w:themeColor="text1"/>
          <w:szCs w:val="21"/>
        </w:rPr>
        <w:t>7.3 识别段</w:t>
      </w:r>
      <w:bookmarkEnd w:id="22"/>
      <w:r>
        <w:rPr>
          <w:rFonts w:hint="eastAsia" w:ascii="黑体" w:hAnsi="黑体" w:eastAsia="黑体" w:cs="黑体"/>
          <w:color w:val="000000" w:themeColor="text1"/>
          <w:szCs w:val="21"/>
        </w:rPr>
        <w:t xml:space="preserve"> identity block</w:t>
      </w:r>
    </w:p>
    <w:p>
      <w:pPr>
        <w:rPr>
          <w:rFonts w:eastAsiaTheme="minorEastAsia"/>
          <w:color w:val="000000" w:themeColor="text1"/>
          <w:szCs w:val="21"/>
        </w:rPr>
      </w:pPr>
      <w:r>
        <w:rPr>
          <w:rFonts w:eastAsiaTheme="minorEastAsia"/>
          <w:color w:val="000000" w:themeColor="text1"/>
          <w:szCs w:val="21"/>
        </w:rPr>
        <w:t xml:space="preserve">    识别段应含有</w:t>
      </w:r>
      <w:r>
        <w:rPr>
          <w:rFonts w:hint="eastAsia" w:eastAsiaTheme="minorEastAsia"/>
          <w:color w:val="000000" w:themeColor="text1"/>
          <w:szCs w:val="21"/>
          <w:lang w:val="de-DE" w:eastAsia="zh-CN"/>
        </w:rPr>
        <w:t>GB/T XXXX-</w:t>
      </w:r>
      <w:r>
        <w:rPr>
          <w:rFonts w:hint="eastAsia" w:eastAsiaTheme="minorEastAsia"/>
          <w:color w:val="000000" w:themeColor="text1"/>
          <w:szCs w:val="21"/>
          <w:lang w:eastAsia="zh-CN"/>
        </w:rPr>
        <w:t>20</w:t>
      </w:r>
      <w:r>
        <w:rPr>
          <w:rFonts w:hint="eastAsia" w:eastAsiaTheme="minorEastAsia"/>
          <w:color w:val="000000" w:themeColor="text1"/>
          <w:szCs w:val="21"/>
          <w:lang w:val="de-DE" w:eastAsia="zh-CN"/>
        </w:rPr>
        <w:t>XX的号码</w:t>
      </w:r>
      <w:r>
        <w:rPr>
          <w:rFonts w:eastAsiaTheme="minorEastAsia"/>
          <w:color w:val="000000" w:themeColor="text1"/>
          <w:szCs w:val="21"/>
        </w:rPr>
        <w:t>，后面跟着是单项产品段。</w:t>
      </w:r>
    </w:p>
    <w:p>
      <w:pPr>
        <w:spacing w:beforeLines="50" w:afterLines="50"/>
        <w:rPr>
          <w:rFonts w:ascii="黑体" w:hAnsi="黑体" w:eastAsia="黑体" w:cs="黑体"/>
          <w:color w:val="000000" w:themeColor="text1"/>
          <w:szCs w:val="21"/>
        </w:rPr>
      </w:pPr>
      <w:bookmarkStart w:id="23" w:name="_Toc466296741"/>
      <w:r>
        <w:rPr>
          <w:rFonts w:hint="eastAsia" w:ascii="黑体" w:hAnsi="黑体" w:eastAsia="黑体" w:cs="黑体"/>
          <w:color w:val="000000" w:themeColor="text1"/>
          <w:szCs w:val="21"/>
        </w:rPr>
        <w:t>7.4 单项产品段</w:t>
      </w:r>
      <w:bookmarkEnd w:id="23"/>
      <w:r>
        <w:rPr>
          <w:rFonts w:hint="eastAsia" w:ascii="黑体" w:hAnsi="黑体" w:eastAsia="黑体" w:cs="黑体"/>
          <w:color w:val="000000" w:themeColor="text1"/>
          <w:szCs w:val="21"/>
        </w:rPr>
        <w:t xml:space="preserve"> individual item block</w:t>
      </w:r>
    </w:p>
    <w:p>
      <w:pPr>
        <w:rPr>
          <w:rFonts w:eastAsiaTheme="minorEastAsia"/>
          <w:color w:val="000000" w:themeColor="text1"/>
          <w:szCs w:val="21"/>
        </w:rPr>
      </w:pPr>
      <w:r>
        <w:rPr>
          <w:rFonts w:hint="eastAsia" w:ascii="黑体" w:hAnsi="黑体" w:eastAsia="黑体" w:cs="黑体"/>
          <w:color w:val="000000" w:themeColor="text1"/>
          <w:szCs w:val="21"/>
        </w:rPr>
        <w:t>7.4.1</w:t>
      </w:r>
      <w:r>
        <w:rPr>
          <w:rFonts w:eastAsiaTheme="minorEastAsia"/>
          <w:color w:val="000000" w:themeColor="text1"/>
          <w:szCs w:val="21"/>
        </w:rPr>
        <w:t xml:space="preserve"> 编码系统利用两种不同的方法：对于不以锻轧材料存在，仅以MIM合金存在的材料，命名以缩写代码表示合金成分；其中，主要成分写在前面，其次是含量较少的合金元素，都在质量百分比数值之前。如果材料是含碳的低合金钢，字母C是列在最后面的元素，且没有数值给定的数值。合金要求的C含量的范围在数据表中已列出来。例如，Fe-2%Ni的名称是Fe2Ni，如果这个合金添加了碳，这个材料的命名是Fe2NiC。对于有公认的锻轧材料代码的合金，这些材料的命名代码适用于识别相同的MIM合金。例如，只要有可能，不锈钢就用相对应级别的锻轧钢，如316不锈钢和420不锈钢。材料命名代码后面是连字符，连字符后面是以MPa为单位的屈服强度数值，如MIM-Fe2NiC-205。</w:t>
      </w:r>
    </w:p>
    <w:p>
      <w:pPr>
        <w:rPr>
          <w:rFonts w:eastAsiaTheme="minorEastAsia"/>
          <w:color w:val="000000" w:themeColor="text1"/>
          <w:szCs w:val="21"/>
        </w:rPr>
      </w:pPr>
      <w:r>
        <w:rPr>
          <w:rFonts w:hint="eastAsia" w:ascii="黑体" w:hAnsi="黑体" w:eastAsia="黑体" w:cs="黑体"/>
          <w:color w:val="000000" w:themeColor="text1"/>
          <w:szCs w:val="21"/>
        </w:rPr>
        <w:t xml:space="preserve">7.4.2 </w:t>
      </w:r>
      <w:r>
        <w:rPr>
          <w:rFonts w:eastAsiaTheme="minorEastAsia"/>
          <w:color w:val="000000" w:themeColor="text1"/>
          <w:szCs w:val="21"/>
        </w:rPr>
        <w:t>热处理钢和不锈钢在材料命名中，在材料代码后有一个字母</w:t>
      </w:r>
      <w:r>
        <w:rPr>
          <w:rFonts w:hint="eastAsia"/>
          <w:color w:val="000000" w:themeColor="text1"/>
          <w:sz w:val="24"/>
        </w:rPr>
        <w:t>“</w:t>
      </w:r>
      <w:r>
        <w:rPr>
          <w:rFonts w:hint="eastAsia" w:eastAsiaTheme="minorEastAsia"/>
          <w:color w:val="000000" w:themeColor="text1"/>
          <w:sz w:val="24"/>
        </w:rPr>
        <w:t>H</w:t>
      </w:r>
      <w:r>
        <w:rPr>
          <w:rFonts w:hint="eastAsia"/>
          <w:color w:val="000000" w:themeColor="text1"/>
          <w:sz w:val="24"/>
        </w:rPr>
        <w:t>”</w:t>
      </w:r>
      <w:r>
        <w:rPr>
          <w:rFonts w:eastAsiaTheme="minorEastAsia"/>
          <w:color w:val="000000" w:themeColor="text1"/>
          <w:szCs w:val="21"/>
        </w:rPr>
        <w:t>，来表示热处理材料。在”H”之前，整个代码有3个或者4个数值，这些数值是标准的拉伸屈服强度值，单位是MPa。例如，MIM-4340-750H表示的是一种热处理的低合金钢，其名义含碳量为0.4%，镍含量为2%，Cr含量为1%，最小拉伸屈服强度为750MPa。</w:t>
      </w:r>
    </w:p>
    <w:p>
      <w:pPr>
        <w:rPr>
          <w:rFonts w:eastAsiaTheme="minorEastAsia"/>
          <w:color w:val="000000" w:themeColor="text1"/>
          <w:szCs w:val="21"/>
        </w:rPr>
      </w:pPr>
      <w:r>
        <w:rPr>
          <w:rFonts w:hint="eastAsia" w:ascii="黑体" w:hAnsi="黑体" w:eastAsia="黑体" w:cs="黑体"/>
          <w:color w:val="000000" w:themeColor="text1"/>
          <w:szCs w:val="21"/>
        </w:rPr>
        <w:t xml:space="preserve">7.4.3 </w:t>
      </w:r>
      <w:r>
        <w:rPr>
          <w:rFonts w:eastAsiaTheme="minorEastAsia"/>
          <w:color w:val="000000" w:themeColor="text1"/>
          <w:szCs w:val="21"/>
        </w:rPr>
        <w:t>对于软磁合金，材料代码后面的两个或者三个数字是标准最大磁导率值乘以0.01，不是像在结构钢或不锈钢里的最小拉伸强度。例如，MIM-Fe3Si-55代表一</w:t>
      </w:r>
      <w:r>
        <w:rPr>
          <w:rFonts w:hint="eastAsia" w:eastAsiaTheme="minorEastAsia"/>
          <w:color w:val="000000" w:themeColor="text1"/>
          <w:szCs w:val="21"/>
        </w:rPr>
        <w:t>种</w:t>
      </w:r>
      <w:r>
        <w:rPr>
          <w:rFonts w:eastAsiaTheme="minorEastAsia"/>
          <w:color w:val="000000" w:themeColor="text1"/>
          <w:szCs w:val="21"/>
        </w:rPr>
        <w:t>合金钢，不含碳，含3%硅，标准最大磁导率值是5500。</w:t>
      </w:r>
    </w:p>
    <w:p>
      <w:pPr>
        <w:rPr>
          <w:rFonts w:eastAsiaTheme="minorEastAsia"/>
          <w:color w:val="000000" w:themeColor="text1"/>
          <w:szCs w:val="21"/>
        </w:rPr>
      </w:pPr>
      <w:r>
        <w:rPr>
          <w:rFonts w:hint="eastAsia" w:ascii="黑体" w:hAnsi="黑体" w:eastAsia="黑体" w:cs="黑体"/>
          <w:color w:val="000000" w:themeColor="text1"/>
          <w:szCs w:val="21"/>
        </w:rPr>
        <w:t xml:space="preserve">7.4.4 </w:t>
      </w:r>
      <w:r>
        <w:rPr>
          <w:rFonts w:eastAsiaTheme="minorEastAsia"/>
          <w:color w:val="000000" w:themeColor="text1"/>
          <w:szCs w:val="21"/>
        </w:rPr>
        <w:t>在</w:t>
      </w:r>
      <w:r>
        <w:rPr>
          <w:rFonts w:hint="eastAsia" w:eastAsiaTheme="minorEastAsia"/>
          <w:color w:val="000000" w:themeColor="text1"/>
          <w:szCs w:val="21"/>
        </w:rPr>
        <w:t>本</w:t>
      </w:r>
      <w:r>
        <w:rPr>
          <w:rFonts w:eastAsiaTheme="minorEastAsia"/>
          <w:color w:val="000000" w:themeColor="text1"/>
          <w:szCs w:val="21"/>
        </w:rPr>
        <w:t>标准中，材料规范的表格中不使用识别段。识别段</w:t>
      </w:r>
      <w:r>
        <w:rPr>
          <w:rFonts w:hint="eastAsia" w:eastAsiaTheme="minorEastAsia"/>
          <w:color w:val="000000" w:themeColor="text1"/>
          <w:szCs w:val="21"/>
        </w:rPr>
        <w:t>应该用于销售过程和存在任何歧义的技术文档。因此，例如MIM-GB/T XXXX-20</w:t>
      </w:r>
      <w:r>
        <w:rPr>
          <w:rFonts w:hint="eastAsia" w:eastAsiaTheme="minorEastAsia"/>
          <w:color w:val="000000" w:themeColor="text1"/>
          <w:szCs w:val="21"/>
          <w:lang w:val="de-DE" w:eastAsia="zh-CN"/>
        </w:rPr>
        <w:t>X</w:t>
      </w:r>
      <w:r>
        <w:rPr>
          <w:rFonts w:hint="eastAsia" w:eastAsiaTheme="minorEastAsia"/>
          <w:color w:val="000000" w:themeColor="text1"/>
          <w:szCs w:val="21"/>
        </w:rPr>
        <w:t>X-Fe2NiC-205是一个采购订单，由识别段和单项产品段组成。</w:t>
      </w:r>
    </w:p>
    <w:p>
      <w:pPr>
        <w:pStyle w:val="127"/>
        <w:numPr>
          <w:ilvl w:val="0"/>
          <w:numId w:val="16"/>
        </w:numPr>
        <w:spacing w:beforeLines="100" w:afterLines="100"/>
        <w:ind w:left="357" w:hanging="357" w:firstLineChars="0"/>
        <w:rPr>
          <w:rFonts w:ascii="黑体" w:hAnsi="黑体" w:eastAsia="黑体" w:cs="黑体"/>
          <w:color w:val="000000" w:themeColor="text1"/>
        </w:rPr>
      </w:pPr>
      <w:r>
        <w:rPr>
          <w:rFonts w:hint="eastAsia" w:ascii="黑体" w:hAnsi="黑体" w:eastAsia="黑体" w:cs="黑体"/>
          <w:color w:val="000000" w:themeColor="text1"/>
        </w:rPr>
        <w:t xml:space="preserve">材料规范 </w:t>
      </w:r>
    </w:p>
    <w:p>
      <w:pPr>
        <w:rPr>
          <w:rFonts w:eastAsiaTheme="minorEastAsia"/>
          <w:color w:val="000000" w:themeColor="text1"/>
          <w:szCs w:val="21"/>
        </w:rPr>
        <w:sectPr>
          <w:headerReference r:id="rId15" w:type="first"/>
          <w:footerReference r:id="rId16" w:type="first"/>
          <w:headerReference r:id="rId13" w:type="default"/>
          <w:headerReference r:id="rId14" w:type="even"/>
          <w:pgSz w:w="11907" w:h="16839"/>
          <w:pgMar w:top="1418" w:right="1134" w:bottom="1134" w:left="1418" w:header="1020" w:footer="850" w:gutter="0"/>
          <w:pgNumType w:start="1"/>
          <w:cols w:space="425" w:num="1"/>
          <w:titlePg/>
          <w:docGrid w:type="lines" w:linePitch="312" w:charSpace="0"/>
        </w:sectPr>
      </w:pPr>
      <w:r>
        <w:rPr>
          <w:rFonts w:eastAsiaTheme="minorEastAsia"/>
          <w:color w:val="000000" w:themeColor="text1"/>
          <w:szCs w:val="21"/>
        </w:rPr>
        <w:t xml:space="preserve">    </w:t>
      </w:r>
      <w:r>
        <w:rPr>
          <w:rFonts w:hint="eastAsia" w:eastAsiaTheme="minorEastAsia"/>
          <w:color w:val="000000" w:themeColor="text1"/>
          <w:szCs w:val="21"/>
        </w:rPr>
        <w:t>MIM材料规范在表1至表6详细列出。该列表表示标准化的当前状态。</w:t>
      </w:r>
      <w:r>
        <w:rPr>
          <w:rFonts w:eastAsiaTheme="minorEastAsia"/>
          <w:color w:val="000000" w:themeColor="text1"/>
          <w:szCs w:val="21"/>
        </w:rPr>
        <w:t>拉伸强度（UTS）、屈服强度（YS）和</w:t>
      </w:r>
      <w:r>
        <w:rPr>
          <w:rFonts w:hint="eastAsia" w:eastAsiaTheme="minorEastAsia"/>
          <w:color w:val="000000" w:themeColor="text1"/>
          <w:szCs w:val="21"/>
        </w:rPr>
        <w:t>延伸率</w:t>
      </w:r>
      <w:r>
        <w:rPr>
          <w:rFonts w:eastAsiaTheme="minorEastAsia"/>
          <w:color w:val="000000" w:themeColor="text1"/>
          <w:szCs w:val="21"/>
        </w:rPr>
        <w:t>的标准值是</w:t>
      </w:r>
      <w:r>
        <w:rPr>
          <w:rFonts w:hint="eastAsia" w:eastAsiaTheme="minorEastAsia"/>
          <w:color w:val="000000" w:themeColor="text1"/>
          <w:szCs w:val="21"/>
        </w:rPr>
        <w:t>产品</w:t>
      </w:r>
      <w:r>
        <w:rPr>
          <w:rFonts w:eastAsiaTheme="minorEastAsia"/>
          <w:color w:val="000000" w:themeColor="text1"/>
          <w:szCs w:val="21"/>
        </w:rPr>
        <w:t>在烧结态和热处理态的最小值。</w:t>
      </w:r>
      <w:r>
        <w:rPr>
          <w:rFonts w:hint="eastAsia" w:eastAsiaTheme="minorEastAsia"/>
          <w:color w:val="000000" w:themeColor="text1"/>
          <w:szCs w:val="21"/>
        </w:rPr>
        <w:t>其中</w:t>
      </w:r>
      <w:r>
        <w:rPr>
          <w:rFonts w:eastAsiaTheme="minorEastAsia"/>
          <w:color w:val="000000" w:themeColor="text1"/>
          <w:szCs w:val="21"/>
        </w:rPr>
        <w:t>软磁合金的标准值是在1990A/m（25Oe）</w:t>
      </w:r>
      <w:r>
        <w:rPr>
          <w:rFonts w:hint="eastAsia" w:eastAsiaTheme="minorEastAsia"/>
          <w:color w:val="000000" w:themeColor="text1"/>
          <w:szCs w:val="21"/>
        </w:rPr>
        <w:t>时</w:t>
      </w:r>
      <w:r>
        <w:rPr>
          <w:rFonts w:eastAsiaTheme="minorEastAsia"/>
          <w:color w:val="000000" w:themeColor="text1"/>
          <w:szCs w:val="21"/>
        </w:rPr>
        <w:t>密度、最大磁导率、最大磁感应强度</w:t>
      </w:r>
      <w:r>
        <w:rPr>
          <w:rFonts w:hint="eastAsia" w:eastAsiaTheme="minorEastAsia"/>
          <w:color w:val="000000" w:themeColor="text1"/>
          <w:szCs w:val="21"/>
        </w:rPr>
        <w:t>的</w:t>
      </w:r>
      <w:r>
        <w:rPr>
          <w:rFonts w:eastAsiaTheme="minorEastAsia"/>
          <w:color w:val="000000" w:themeColor="text1"/>
          <w:szCs w:val="21"/>
        </w:rPr>
        <w:t>最小值。</w:t>
      </w:r>
      <w:r>
        <w:rPr>
          <w:rFonts w:hint="eastAsia" w:eastAsiaTheme="minorEastAsia"/>
          <w:color w:val="000000" w:themeColor="text1"/>
          <w:szCs w:val="21"/>
        </w:rPr>
        <w:t>表1和表2列出了低合金钢，表3和表4列出了不锈钢，表5列出了软磁合金，表6列出了钛合金。每个表中的材料按合金元素含量增加的顺序排列。</w:t>
      </w:r>
    </w:p>
    <w:p>
      <w:pPr>
        <w:jc w:val="center"/>
        <w:rPr>
          <w:rFonts w:eastAsiaTheme="minorEastAsia"/>
          <w:color w:val="000000" w:themeColor="text1"/>
        </w:rPr>
      </w:pPr>
      <w:r>
        <w:rPr>
          <w:rFonts w:eastAsiaTheme="minorEastAsia"/>
          <w:b/>
          <w:color w:val="000000" w:themeColor="text1"/>
          <w:kern w:val="44"/>
          <w:sz w:val="24"/>
          <w:szCs w:val="30"/>
        </w:rPr>
        <w:t>表1 低合金钢—烧结态</w:t>
      </w:r>
    </w:p>
    <w:tbl>
      <w:tblPr>
        <w:tblStyle w:val="45"/>
        <w:tblW w:w="134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3"/>
        <w:gridCol w:w="713"/>
        <w:gridCol w:w="992"/>
        <w:gridCol w:w="726"/>
        <w:gridCol w:w="700"/>
        <w:gridCol w:w="850"/>
        <w:gridCol w:w="800"/>
        <w:gridCol w:w="867"/>
        <w:gridCol w:w="566"/>
        <w:gridCol w:w="1000"/>
        <w:gridCol w:w="950"/>
        <w:gridCol w:w="850"/>
        <w:gridCol w:w="750"/>
        <w:gridCol w:w="971"/>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3" w:hRule="atLeast"/>
          <w:jc w:val="center"/>
        </w:trPr>
        <w:tc>
          <w:tcPr>
            <w:tcW w:w="1693" w:type="dxa"/>
            <w:vMerge w:val="restart"/>
            <w:vAlign w:val="center"/>
          </w:tcPr>
          <w:p>
            <w:pPr>
              <w:jc w:val="center"/>
              <w:rPr>
                <w:rFonts w:hint="eastAsia" w:ascii="黑体" w:hAnsi="黑体" w:eastAsia="黑体" w:cs="黑体"/>
                <w:color w:val="000000" w:themeColor="text1"/>
                <w:kern w:val="0"/>
                <w:sz w:val="18"/>
                <w:szCs w:val="18"/>
              </w:rPr>
            </w:pPr>
            <w:r>
              <w:rPr>
                <w:rFonts w:hint="eastAsia" w:ascii="黑体" w:hAnsi="黑体" w:eastAsia="黑体" w:cs="黑体"/>
                <w:color w:val="000000" w:themeColor="text1"/>
                <w:kern w:val="0"/>
                <w:sz w:val="18"/>
                <w:szCs w:val="18"/>
              </w:rPr>
              <w:t>级别</w:t>
            </w:r>
          </w:p>
        </w:tc>
        <w:tc>
          <w:tcPr>
            <w:tcW w:w="9014" w:type="dxa"/>
            <w:gridSpan w:val="11"/>
            <w:shd w:val="clear" w:color="auto" w:fill="auto"/>
            <w:vAlign w:val="center"/>
          </w:tcPr>
          <w:p>
            <w:pPr>
              <w:jc w:val="center"/>
              <w:rPr>
                <w:rFonts w:hint="eastAsia" w:ascii="黑体" w:hAnsi="黑体" w:eastAsia="黑体" w:cs="黑体"/>
                <w:color w:val="000000" w:themeColor="text1"/>
                <w:kern w:val="0"/>
                <w:sz w:val="18"/>
                <w:szCs w:val="18"/>
              </w:rPr>
            </w:pPr>
            <w:r>
              <w:rPr>
                <w:rFonts w:hint="eastAsia" w:ascii="黑体" w:hAnsi="黑体" w:eastAsia="黑体" w:cs="黑体"/>
                <w:color w:val="000000" w:themeColor="text1"/>
                <w:kern w:val="0"/>
                <w:sz w:val="18"/>
                <w:szCs w:val="18"/>
              </w:rPr>
              <w:t>标准值</w:t>
            </w:r>
          </w:p>
        </w:tc>
        <w:tc>
          <w:tcPr>
            <w:tcW w:w="2788" w:type="dxa"/>
            <w:gridSpan w:val="3"/>
            <w:shd w:val="clear" w:color="auto" w:fill="auto"/>
            <w:vAlign w:val="center"/>
          </w:tcPr>
          <w:p>
            <w:pPr>
              <w:jc w:val="center"/>
              <w:rPr>
                <w:rFonts w:hint="eastAsia" w:ascii="黑体" w:hAnsi="黑体" w:eastAsia="黑体" w:cs="黑体"/>
                <w:color w:val="000000" w:themeColor="text1"/>
                <w:kern w:val="0"/>
                <w:sz w:val="18"/>
                <w:szCs w:val="18"/>
              </w:rPr>
            </w:pPr>
            <w:r>
              <w:rPr>
                <w:rFonts w:hint="eastAsia" w:ascii="黑体" w:hAnsi="黑体" w:eastAsia="黑体" w:cs="黑体"/>
                <w:color w:val="000000" w:themeColor="text1"/>
                <w:kern w:val="0"/>
                <w:sz w:val="18"/>
                <w:szCs w:val="18"/>
              </w:rPr>
              <w:t>典型值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93" w:type="dxa"/>
            <w:vMerge w:val="continue"/>
            <w:vAlign w:val="center"/>
          </w:tcPr>
          <w:p>
            <w:pPr>
              <w:jc w:val="center"/>
              <w:rPr>
                <w:rFonts w:hint="eastAsia" w:ascii="黑体" w:hAnsi="黑体" w:eastAsia="黑体" w:cs="黑体"/>
                <w:color w:val="000000" w:themeColor="text1"/>
                <w:kern w:val="0"/>
                <w:sz w:val="18"/>
                <w:szCs w:val="18"/>
              </w:rPr>
            </w:pPr>
          </w:p>
        </w:tc>
        <w:tc>
          <w:tcPr>
            <w:tcW w:w="6214" w:type="dxa"/>
            <w:gridSpan w:val="8"/>
            <w:vAlign w:val="center"/>
          </w:tcPr>
          <w:p>
            <w:pPr>
              <w:jc w:val="center"/>
              <w:rPr>
                <w:rFonts w:hint="eastAsia" w:ascii="黑体" w:hAnsi="黑体" w:eastAsia="黑体" w:cs="黑体"/>
                <w:color w:val="000000" w:themeColor="text1"/>
                <w:kern w:val="0"/>
                <w:sz w:val="18"/>
                <w:szCs w:val="18"/>
                <w:lang w:eastAsia="zh-CN"/>
              </w:rPr>
            </w:pPr>
            <w:r>
              <w:rPr>
                <w:rFonts w:hint="eastAsia" w:ascii="黑体" w:hAnsi="黑体" w:eastAsia="黑体" w:cs="黑体"/>
                <w:color w:val="000000" w:themeColor="text1"/>
                <w:kern w:val="0"/>
                <w:sz w:val="18"/>
                <w:szCs w:val="18"/>
                <w:lang w:eastAsia="zh-CN"/>
              </w:rPr>
              <w:t>化学成分</w:t>
            </w:r>
          </w:p>
        </w:tc>
        <w:tc>
          <w:tcPr>
            <w:tcW w:w="1000" w:type="dxa"/>
            <w:vMerge w:val="restart"/>
            <w:vAlign w:val="center"/>
          </w:tcPr>
          <w:p>
            <w:pPr>
              <w:spacing w:line="60" w:lineRule="auto"/>
              <w:jc w:val="center"/>
              <w:rPr>
                <w:rFonts w:hint="eastAsia" w:ascii="黑体" w:hAnsi="黑体" w:eastAsia="黑体" w:cs="黑体"/>
                <w:color w:val="000000" w:themeColor="text1"/>
                <w:kern w:val="0"/>
                <w:sz w:val="18"/>
                <w:szCs w:val="18"/>
              </w:rPr>
            </w:pPr>
            <w:r>
              <w:rPr>
                <w:rFonts w:hint="eastAsia" w:ascii="黑体" w:hAnsi="黑体" w:eastAsia="黑体" w:cs="黑体"/>
                <w:color w:val="000000" w:themeColor="text1"/>
                <w:kern w:val="0"/>
                <w:sz w:val="18"/>
                <w:szCs w:val="18"/>
                <w:lang w:eastAsia="zh-CN"/>
              </w:rPr>
              <w:t>抗</w:t>
            </w:r>
            <w:r>
              <w:rPr>
                <w:rFonts w:hint="eastAsia" w:ascii="黑体" w:hAnsi="黑体" w:eastAsia="黑体" w:cs="黑体"/>
                <w:color w:val="000000" w:themeColor="text1"/>
                <w:kern w:val="0"/>
                <w:sz w:val="18"/>
                <w:szCs w:val="18"/>
              </w:rPr>
              <w:t>拉</w:t>
            </w:r>
            <w:r>
              <w:rPr>
                <w:rFonts w:hint="eastAsia" w:ascii="黑体" w:hAnsi="黑体" w:eastAsia="黑体" w:cs="黑体"/>
                <w:color w:val="000000" w:themeColor="text1"/>
                <w:kern w:val="0"/>
                <w:sz w:val="18"/>
                <w:szCs w:val="18"/>
                <w:lang w:eastAsia="zh-CN"/>
              </w:rPr>
              <w:t>强</w:t>
            </w:r>
            <w:r>
              <w:rPr>
                <w:rFonts w:hint="eastAsia" w:ascii="黑体" w:hAnsi="黑体" w:eastAsia="黑体" w:cs="黑体"/>
                <w:color w:val="000000" w:themeColor="text1"/>
                <w:kern w:val="0"/>
                <w:sz w:val="18"/>
                <w:szCs w:val="18"/>
              </w:rPr>
              <w:t>度</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p>
            <w:pPr>
              <w:spacing w:line="60" w:lineRule="auto"/>
              <w:jc w:val="center"/>
              <w:rPr>
                <w:rFonts w:hint="eastAsia" w:ascii="黑体" w:hAnsi="黑体" w:eastAsia="黑体" w:cs="黑体"/>
                <w:color w:val="000000" w:themeColor="text1"/>
                <w:kern w:val="0"/>
                <w:sz w:val="18"/>
                <w:szCs w:val="18"/>
              </w:rPr>
            </w:pPr>
            <w:r>
              <w:rPr>
                <w:rFonts w:hint="eastAsia" w:ascii="黑体" w:hAnsi="黑体" w:eastAsia="黑体" w:cs="黑体"/>
                <w:color w:val="000000" w:themeColor="text1"/>
                <w:kern w:val="0"/>
                <w:sz w:val="18"/>
                <w:szCs w:val="18"/>
              </w:rPr>
              <w:t>R</w:t>
            </w:r>
            <w:r>
              <w:rPr>
                <w:rFonts w:hint="eastAsia" w:ascii="黑体" w:hAnsi="黑体" w:eastAsia="黑体" w:cs="黑体"/>
                <w:color w:val="000000" w:themeColor="text1"/>
                <w:kern w:val="0"/>
                <w:sz w:val="18"/>
                <w:szCs w:val="18"/>
                <w:vertAlign w:val="subscript"/>
              </w:rPr>
              <w:t>m</w:t>
            </w:r>
          </w:p>
          <w:p>
            <w:pPr>
              <w:spacing w:line="60" w:lineRule="auto"/>
              <w:jc w:val="center"/>
              <w:rPr>
                <w:rFonts w:hint="eastAsia" w:ascii="黑体" w:hAnsi="黑体" w:eastAsia="黑体" w:cs="黑体"/>
                <w:color w:val="000000" w:themeColor="text1"/>
                <w:kern w:val="0"/>
                <w:sz w:val="18"/>
                <w:szCs w:val="18"/>
              </w:rPr>
            </w:pPr>
            <w:r>
              <w:rPr>
                <w:rFonts w:hint="eastAsia" w:ascii="黑体" w:hAnsi="黑体" w:eastAsia="黑体" w:cs="黑体"/>
                <w:color w:val="000000" w:themeColor="text1"/>
                <w:kern w:val="0"/>
                <w:sz w:val="18"/>
                <w:szCs w:val="18"/>
              </w:rPr>
              <w:t>MPa</w:t>
            </w:r>
          </w:p>
        </w:tc>
        <w:tc>
          <w:tcPr>
            <w:tcW w:w="950" w:type="dxa"/>
            <w:vMerge w:val="restart"/>
            <w:vAlign w:val="center"/>
          </w:tcPr>
          <w:p>
            <w:pPr>
              <w:spacing w:line="60" w:lineRule="auto"/>
              <w:jc w:val="center"/>
              <w:rPr>
                <w:rFonts w:hint="eastAsia" w:ascii="黑体" w:hAnsi="黑体" w:eastAsia="黑体" w:cs="黑体"/>
                <w:color w:val="000000" w:themeColor="text1"/>
                <w:kern w:val="0"/>
                <w:sz w:val="18"/>
                <w:szCs w:val="18"/>
              </w:rPr>
            </w:pPr>
            <w:r>
              <w:rPr>
                <w:rFonts w:hint="eastAsia" w:ascii="黑体" w:hAnsi="黑体" w:eastAsia="黑体" w:cs="黑体"/>
                <w:color w:val="000000" w:themeColor="text1"/>
                <w:kern w:val="0"/>
                <w:sz w:val="18"/>
                <w:szCs w:val="18"/>
                <w:lang w:eastAsia="zh-CN"/>
              </w:rPr>
              <w:t>规定塑性延伸</w:t>
            </w:r>
            <w:r>
              <w:rPr>
                <w:rFonts w:hint="eastAsia" w:ascii="黑体" w:hAnsi="黑体" w:eastAsia="黑体" w:cs="黑体"/>
                <w:color w:val="000000" w:themeColor="text1"/>
                <w:kern w:val="0"/>
                <w:sz w:val="18"/>
                <w:szCs w:val="18"/>
              </w:rPr>
              <w:t>强度</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p>
            <w:pPr>
              <w:spacing w:line="60" w:lineRule="auto"/>
              <w:jc w:val="center"/>
              <w:rPr>
                <w:rFonts w:hint="eastAsia" w:ascii="黑体" w:hAnsi="黑体" w:eastAsia="黑体" w:cs="黑体"/>
                <w:color w:val="000000" w:themeColor="text1"/>
                <w:kern w:val="0"/>
                <w:sz w:val="18"/>
                <w:szCs w:val="18"/>
                <w:vertAlign w:val="subscript"/>
              </w:rPr>
            </w:pPr>
            <w:r>
              <w:rPr>
                <w:rFonts w:hint="eastAsia" w:ascii="黑体" w:hAnsi="黑体" w:eastAsia="黑体" w:cs="黑体"/>
                <w:color w:val="000000" w:themeColor="text1"/>
                <w:kern w:val="0"/>
                <w:sz w:val="18"/>
                <w:szCs w:val="18"/>
              </w:rPr>
              <w:t>R</w:t>
            </w:r>
            <w:r>
              <w:rPr>
                <w:rFonts w:hint="eastAsia" w:ascii="黑体" w:hAnsi="黑体" w:eastAsia="黑体" w:cs="黑体"/>
                <w:color w:val="000000" w:themeColor="text1"/>
                <w:kern w:val="0"/>
                <w:sz w:val="18"/>
                <w:szCs w:val="18"/>
                <w:vertAlign w:val="subscript"/>
              </w:rPr>
              <w:t>p0.2</w:t>
            </w:r>
          </w:p>
          <w:p>
            <w:pPr>
              <w:spacing w:line="60" w:lineRule="auto"/>
              <w:jc w:val="center"/>
              <w:rPr>
                <w:rFonts w:hint="eastAsia" w:ascii="黑体" w:hAnsi="黑体" w:eastAsia="黑体" w:cs="黑体"/>
                <w:color w:val="000000" w:themeColor="text1"/>
                <w:kern w:val="0"/>
                <w:sz w:val="18"/>
                <w:szCs w:val="18"/>
              </w:rPr>
            </w:pPr>
            <w:r>
              <w:rPr>
                <w:rFonts w:hint="eastAsia" w:ascii="黑体" w:hAnsi="黑体" w:eastAsia="黑体" w:cs="黑体"/>
                <w:color w:val="000000" w:themeColor="text1"/>
                <w:kern w:val="0"/>
                <w:sz w:val="18"/>
                <w:szCs w:val="18"/>
              </w:rPr>
              <w:t>MPa</w:t>
            </w:r>
          </w:p>
        </w:tc>
        <w:tc>
          <w:tcPr>
            <w:tcW w:w="850" w:type="dxa"/>
            <w:vMerge w:val="restart"/>
            <w:vAlign w:val="center"/>
          </w:tcPr>
          <w:p>
            <w:pPr>
              <w:spacing w:line="60" w:lineRule="auto"/>
              <w:jc w:val="center"/>
              <w:rPr>
                <w:rFonts w:hint="eastAsia" w:ascii="黑体" w:hAnsi="黑体" w:eastAsia="黑体" w:cs="黑体"/>
                <w:color w:val="000000" w:themeColor="text1"/>
                <w:kern w:val="0"/>
                <w:sz w:val="18"/>
                <w:szCs w:val="18"/>
                <w:lang w:eastAsia="zh-CN"/>
              </w:rPr>
            </w:pPr>
            <w:r>
              <w:rPr>
                <w:rFonts w:hint="eastAsia" w:ascii="黑体" w:hAnsi="黑体" w:eastAsia="黑体" w:cs="黑体"/>
                <w:color w:val="000000" w:themeColor="text1"/>
                <w:kern w:val="0"/>
                <w:sz w:val="18"/>
                <w:szCs w:val="18"/>
                <w:lang w:eastAsia="zh-CN"/>
              </w:rPr>
              <w:t>断后断后伸长率</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p>
            <w:pPr>
              <w:spacing w:line="60" w:lineRule="auto"/>
              <w:jc w:val="center"/>
              <w:rPr>
                <w:rFonts w:hint="eastAsia" w:ascii="黑体" w:hAnsi="黑体" w:eastAsia="黑体" w:cs="黑体"/>
                <w:color w:val="000000" w:themeColor="text1"/>
                <w:kern w:val="0"/>
                <w:sz w:val="18"/>
                <w:szCs w:val="18"/>
              </w:rPr>
            </w:pPr>
            <w:r>
              <w:rPr>
                <w:rFonts w:hint="eastAsia" w:ascii="黑体" w:hAnsi="黑体" w:eastAsia="黑体" w:cs="黑体"/>
                <w:i/>
                <w:color w:val="000000" w:themeColor="text1"/>
                <w:kern w:val="0"/>
                <w:sz w:val="18"/>
                <w:szCs w:val="18"/>
              </w:rPr>
              <w:t>A</w:t>
            </w:r>
            <w:r>
              <w:rPr>
                <w:rFonts w:hint="eastAsia" w:ascii="黑体" w:hAnsi="黑体" w:eastAsia="黑体" w:cs="黑体"/>
                <w:color w:val="000000" w:themeColor="text1"/>
                <w:kern w:val="0"/>
                <w:sz w:val="18"/>
                <w:szCs w:val="18"/>
                <w:vertAlign w:val="subscript"/>
              </w:rPr>
              <w:t>25</w:t>
            </w:r>
          </w:p>
          <w:p>
            <w:pPr>
              <w:spacing w:line="60" w:lineRule="auto"/>
              <w:jc w:val="center"/>
              <w:rPr>
                <w:rFonts w:hint="eastAsia" w:ascii="黑体" w:hAnsi="黑体" w:eastAsia="黑体" w:cs="黑体"/>
                <w:color w:val="000000" w:themeColor="text1"/>
                <w:kern w:val="0"/>
                <w:sz w:val="18"/>
                <w:szCs w:val="18"/>
              </w:rPr>
            </w:pPr>
            <w:r>
              <w:rPr>
                <w:rFonts w:hint="eastAsia" w:ascii="黑体" w:hAnsi="黑体" w:eastAsia="黑体" w:cs="黑体"/>
                <w:color w:val="000000" w:themeColor="text1"/>
                <w:kern w:val="0"/>
                <w:sz w:val="18"/>
                <w:szCs w:val="18"/>
              </w:rPr>
              <w:t>%</w:t>
            </w:r>
          </w:p>
        </w:tc>
        <w:tc>
          <w:tcPr>
            <w:tcW w:w="750" w:type="dxa"/>
            <w:vMerge w:val="restart"/>
            <w:vAlign w:val="center"/>
          </w:tcPr>
          <w:p>
            <w:pPr>
              <w:jc w:val="center"/>
              <w:rPr>
                <w:rFonts w:hint="eastAsia" w:ascii="黑体" w:hAnsi="黑体" w:eastAsia="黑体" w:cs="黑体"/>
                <w:color w:val="000000" w:themeColor="text1"/>
                <w:kern w:val="0"/>
                <w:sz w:val="18"/>
                <w:szCs w:val="18"/>
              </w:rPr>
            </w:pPr>
            <w:r>
              <w:rPr>
                <w:rFonts w:hint="eastAsia" w:ascii="黑体" w:hAnsi="黑体" w:eastAsia="黑体" w:cs="黑体"/>
                <w:color w:val="000000" w:themeColor="text1"/>
                <w:kern w:val="0"/>
                <w:sz w:val="18"/>
                <w:szCs w:val="18"/>
              </w:rPr>
              <w:t>密度</w:t>
            </w:r>
          </w:p>
          <w:p>
            <w:pPr>
              <w:jc w:val="center"/>
              <w:rPr>
                <w:rFonts w:hint="eastAsia" w:ascii="黑体" w:hAnsi="黑体" w:eastAsia="黑体" w:cs="黑体"/>
                <w:color w:val="000000" w:themeColor="text1"/>
                <w:kern w:val="0"/>
                <w:sz w:val="18"/>
                <w:szCs w:val="18"/>
              </w:rPr>
            </w:pPr>
            <w:r>
              <w:rPr>
                <w:rFonts w:hint="eastAsia" w:ascii="黑体" w:hAnsi="黑体" w:eastAsia="黑体" w:cs="黑体"/>
                <w:color w:val="000000" w:themeColor="text1"/>
                <w:kern w:val="0"/>
                <w:sz w:val="18"/>
                <w:szCs w:val="18"/>
              </w:rPr>
              <w:t>ρ</w:t>
            </w:r>
          </w:p>
          <w:p>
            <w:pPr>
              <w:jc w:val="center"/>
              <w:rPr>
                <w:rFonts w:hint="eastAsia" w:ascii="黑体" w:hAnsi="黑体" w:eastAsia="黑体" w:cs="黑体"/>
                <w:color w:val="000000" w:themeColor="text1"/>
                <w:kern w:val="0"/>
                <w:sz w:val="18"/>
                <w:szCs w:val="18"/>
              </w:rPr>
            </w:pPr>
            <w:r>
              <w:rPr>
                <w:rFonts w:hint="eastAsia" w:ascii="黑体" w:hAnsi="黑体" w:eastAsia="黑体" w:cs="黑体"/>
                <w:color w:val="000000" w:themeColor="text1"/>
                <w:kern w:val="0"/>
                <w:sz w:val="18"/>
                <w:szCs w:val="18"/>
              </w:rPr>
              <w:t>g</w:t>
            </w:r>
            <w:r>
              <w:rPr>
                <w:rFonts w:hint="eastAsia" w:ascii="黑体" w:hAnsi="黑体" w:eastAsia="黑体" w:cs="黑体"/>
                <w:color w:val="000000" w:themeColor="text1"/>
                <w:kern w:val="0"/>
                <w:sz w:val="18"/>
                <w:szCs w:val="18"/>
                <w:lang w:val="en-US" w:eastAsia="zh-CN"/>
              </w:rPr>
              <w:t>/</w:t>
            </w:r>
            <w:r>
              <w:rPr>
                <w:rFonts w:hint="eastAsia" w:ascii="黑体" w:hAnsi="黑体" w:eastAsia="黑体" w:cs="黑体"/>
                <w:color w:val="000000" w:themeColor="text1"/>
                <w:kern w:val="0"/>
                <w:sz w:val="18"/>
                <w:szCs w:val="18"/>
              </w:rPr>
              <w:t>cm</w:t>
            </w:r>
            <w:r>
              <w:rPr>
                <w:rFonts w:hint="eastAsia" w:ascii="黑体" w:hAnsi="黑体" w:eastAsia="黑体" w:cs="黑体"/>
                <w:color w:val="000000" w:themeColor="text1"/>
                <w:kern w:val="0"/>
                <w:sz w:val="18"/>
                <w:szCs w:val="18"/>
                <w:vertAlign w:val="superscript"/>
              </w:rPr>
              <w:t>3</w:t>
            </w:r>
          </w:p>
        </w:tc>
        <w:tc>
          <w:tcPr>
            <w:tcW w:w="2038" w:type="dxa"/>
            <w:gridSpan w:val="2"/>
            <w:vAlign w:val="center"/>
          </w:tcPr>
          <w:p>
            <w:pPr>
              <w:jc w:val="center"/>
              <w:rPr>
                <w:rFonts w:hint="eastAsia" w:ascii="黑体" w:hAnsi="黑体" w:eastAsia="黑体" w:cs="黑体"/>
                <w:color w:val="000000" w:themeColor="text1"/>
                <w:kern w:val="0"/>
                <w:sz w:val="18"/>
                <w:szCs w:val="18"/>
              </w:rPr>
            </w:pPr>
            <w:r>
              <w:rPr>
                <w:rFonts w:hint="eastAsia" w:ascii="黑体" w:hAnsi="黑体" w:eastAsia="黑体" w:cs="黑体"/>
                <w:color w:val="000000" w:themeColor="text1"/>
                <w:kern w:val="0"/>
                <w:sz w:val="18"/>
                <w:szCs w:val="18"/>
              </w:rPr>
              <w:t>宏观硬度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93" w:type="dxa"/>
            <w:vMerge w:val="continue"/>
            <w:vAlign w:val="center"/>
          </w:tcPr>
          <w:p>
            <w:pPr>
              <w:jc w:val="center"/>
              <w:rPr>
                <w:rFonts w:hint="eastAsia" w:ascii="黑体" w:hAnsi="黑体" w:eastAsia="黑体" w:cs="黑体"/>
                <w:color w:val="000000" w:themeColor="text1"/>
                <w:kern w:val="0"/>
                <w:sz w:val="18"/>
                <w:szCs w:val="18"/>
              </w:rPr>
            </w:pPr>
          </w:p>
        </w:tc>
        <w:tc>
          <w:tcPr>
            <w:tcW w:w="713" w:type="dxa"/>
            <w:vAlign w:val="center"/>
          </w:tcPr>
          <w:p>
            <w:pPr>
              <w:jc w:val="center"/>
              <w:rPr>
                <w:rFonts w:hint="eastAsia" w:ascii="黑体" w:hAnsi="黑体" w:eastAsia="黑体" w:cs="黑体"/>
                <w:color w:val="000000" w:themeColor="text1"/>
                <w:kern w:val="0"/>
                <w:sz w:val="18"/>
                <w:szCs w:val="18"/>
              </w:rPr>
            </w:pPr>
            <w:r>
              <w:rPr>
                <w:rFonts w:hint="eastAsia" w:ascii="黑体" w:hAnsi="黑体" w:eastAsia="黑体" w:cs="黑体"/>
                <w:color w:val="000000" w:themeColor="text1"/>
                <w:kern w:val="0"/>
                <w:sz w:val="18"/>
                <w:szCs w:val="18"/>
              </w:rPr>
              <w:t>Fe</w:t>
            </w:r>
          </w:p>
          <w:p>
            <w:pPr>
              <w:jc w:val="center"/>
              <w:rPr>
                <w:rFonts w:hint="eastAsia" w:ascii="黑体" w:hAnsi="黑体" w:eastAsia="黑体" w:cs="黑体"/>
                <w:color w:val="000000" w:themeColor="text1"/>
                <w:kern w:val="0"/>
                <w:sz w:val="18"/>
                <w:szCs w:val="18"/>
              </w:rPr>
            </w:pPr>
            <w:r>
              <w:rPr>
                <w:rFonts w:hint="eastAsia" w:ascii="黑体" w:hAnsi="黑体" w:eastAsia="黑体" w:cs="黑体"/>
                <w:color w:val="000000" w:themeColor="text1"/>
                <w:kern w:val="0"/>
                <w:sz w:val="18"/>
                <w:szCs w:val="18"/>
              </w:rPr>
              <w:t>%</w:t>
            </w:r>
          </w:p>
        </w:tc>
        <w:tc>
          <w:tcPr>
            <w:tcW w:w="992" w:type="dxa"/>
            <w:vAlign w:val="center"/>
          </w:tcPr>
          <w:p>
            <w:pPr>
              <w:jc w:val="center"/>
              <w:rPr>
                <w:rFonts w:hint="eastAsia" w:ascii="黑体" w:hAnsi="黑体" w:eastAsia="黑体" w:cs="黑体"/>
                <w:color w:val="000000" w:themeColor="text1"/>
                <w:kern w:val="0"/>
                <w:sz w:val="18"/>
                <w:szCs w:val="18"/>
              </w:rPr>
            </w:pPr>
            <w:r>
              <w:rPr>
                <w:rFonts w:hint="eastAsia" w:ascii="黑体" w:hAnsi="黑体" w:eastAsia="黑体" w:cs="黑体"/>
                <w:color w:val="000000" w:themeColor="text1"/>
                <w:kern w:val="0"/>
                <w:sz w:val="18"/>
                <w:szCs w:val="18"/>
              </w:rPr>
              <w:t>C</w:t>
            </w:r>
          </w:p>
          <w:p>
            <w:pPr>
              <w:jc w:val="center"/>
              <w:rPr>
                <w:rFonts w:hint="eastAsia" w:ascii="黑体" w:hAnsi="黑体" w:eastAsia="黑体" w:cs="黑体"/>
                <w:color w:val="000000" w:themeColor="text1"/>
                <w:kern w:val="0"/>
                <w:sz w:val="18"/>
                <w:szCs w:val="18"/>
              </w:rPr>
            </w:pPr>
            <w:r>
              <w:rPr>
                <w:rFonts w:hint="eastAsia" w:ascii="黑体" w:hAnsi="黑体" w:eastAsia="黑体" w:cs="黑体"/>
                <w:color w:val="000000" w:themeColor="text1"/>
                <w:kern w:val="0"/>
                <w:sz w:val="18"/>
                <w:szCs w:val="18"/>
              </w:rPr>
              <w:t>%</w:t>
            </w:r>
          </w:p>
        </w:tc>
        <w:tc>
          <w:tcPr>
            <w:tcW w:w="726" w:type="dxa"/>
            <w:vAlign w:val="center"/>
          </w:tcPr>
          <w:p>
            <w:pPr>
              <w:jc w:val="center"/>
              <w:rPr>
                <w:rFonts w:hint="eastAsia" w:ascii="黑体" w:hAnsi="黑体" w:eastAsia="黑体" w:cs="黑体"/>
                <w:color w:val="000000" w:themeColor="text1"/>
                <w:kern w:val="0"/>
                <w:sz w:val="18"/>
                <w:szCs w:val="18"/>
              </w:rPr>
            </w:pPr>
            <w:r>
              <w:rPr>
                <w:rFonts w:hint="eastAsia" w:ascii="黑体" w:hAnsi="黑体" w:eastAsia="黑体" w:cs="黑体"/>
                <w:color w:val="000000" w:themeColor="text1"/>
                <w:kern w:val="0"/>
                <w:sz w:val="18"/>
                <w:szCs w:val="18"/>
              </w:rPr>
              <w:t>Si</w:t>
            </w:r>
          </w:p>
          <w:p>
            <w:pPr>
              <w:jc w:val="center"/>
              <w:rPr>
                <w:rFonts w:hint="eastAsia" w:ascii="黑体" w:hAnsi="黑体" w:eastAsia="黑体" w:cs="黑体"/>
                <w:color w:val="000000" w:themeColor="text1"/>
                <w:kern w:val="0"/>
                <w:sz w:val="18"/>
                <w:szCs w:val="18"/>
              </w:rPr>
            </w:pPr>
            <w:r>
              <w:rPr>
                <w:rFonts w:hint="eastAsia" w:ascii="黑体" w:hAnsi="黑体" w:eastAsia="黑体" w:cs="黑体"/>
                <w:color w:val="000000" w:themeColor="text1"/>
                <w:kern w:val="0"/>
                <w:sz w:val="18"/>
                <w:szCs w:val="18"/>
              </w:rPr>
              <w:t>%</w:t>
            </w:r>
          </w:p>
        </w:tc>
        <w:tc>
          <w:tcPr>
            <w:tcW w:w="700" w:type="dxa"/>
            <w:shd w:val="clear" w:color="auto" w:fill="auto"/>
            <w:vAlign w:val="center"/>
          </w:tcPr>
          <w:p>
            <w:pPr>
              <w:jc w:val="center"/>
              <w:rPr>
                <w:rFonts w:hint="eastAsia" w:ascii="黑体" w:hAnsi="黑体" w:eastAsia="黑体" w:cs="黑体"/>
                <w:color w:val="000000" w:themeColor="text1"/>
                <w:kern w:val="0"/>
                <w:sz w:val="18"/>
                <w:szCs w:val="18"/>
              </w:rPr>
            </w:pPr>
            <w:r>
              <w:rPr>
                <w:rFonts w:hint="eastAsia" w:ascii="黑体" w:hAnsi="黑体" w:eastAsia="黑体" w:cs="黑体"/>
                <w:color w:val="000000" w:themeColor="text1"/>
                <w:kern w:val="0"/>
                <w:sz w:val="18"/>
                <w:szCs w:val="18"/>
              </w:rPr>
              <w:t>Mn</w:t>
            </w:r>
          </w:p>
          <w:p>
            <w:pPr>
              <w:jc w:val="center"/>
              <w:rPr>
                <w:rFonts w:hint="eastAsia" w:ascii="黑体" w:hAnsi="黑体" w:eastAsia="黑体" w:cs="黑体"/>
                <w:color w:val="000000" w:themeColor="text1"/>
                <w:kern w:val="0"/>
                <w:sz w:val="18"/>
                <w:szCs w:val="18"/>
              </w:rPr>
            </w:pPr>
            <w:r>
              <w:rPr>
                <w:rFonts w:hint="eastAsia" w:ascii="黑体" w:hAnsi="黑体" w:eastAsia="黑体" w:cs="黑体"/>
                <w:color w:val="000000" w:themeColor="text1"/>
                <w:kern w:val="0"/>
                <w:sz w:val="18"/>
                <w:szCs w:val="18"/>
              </w:rPr>
              <w:t>%</w:t>
            </w:r>
          </w:p>
        </w:tc>
        <w:tc>
          <w:tcPr>
            <w:tcW w:w="850" w:type="dxa"/>
            <w:vAlign w:val="center"/>
          </w:tcPr>
          <w:p>
            <w:pPr>
              <w:jc w:val="center"/>
              <w:rPr>
                <w:rFonts w:hint="eastAsia" w:ascii="黑体" w:hAnsi="黑体" w:eastAsia="黑体" w:cs="黑体"/>
                <w:color w:val="000000" w:themeColor="text1"/>
                <w:kern w:val="0"/>
                <w:sz w:val="18"/>
                <w:szCs w:val="18"/>
              </w:rPr>
            </w:pPr>
            <w:r>
              <w:rPr>
                <w:rFonts w:hint="eastAsia" w:ascii="黑体" w:hAnsi="黑体" w:eastAsia="黑体" w:cs="黑体"/>
                <w:color w:val="000000" w:themeColor="text1"/>
                <w:kern w:val="0"/>
                <w:sz w:val="18"/>
                <w:szCs w:val="18"/>
              </w:rPr>
              <w:t>Ni</w:t>
            </w:r>
          </w:p>
          <w:p>
            <w:pPr>
              <w:jc w:val="center"/>
              <w:rPr>
                <w:rFonts w:hint="eastAsia" w:ascii="黑体" w:hAnsi="黑体" w:eastAsia="黑体" w:cs="黑体"/>
                <w:color w:val="000000" w:themeColor="text1"/>
                <w:kern w:val="0"/>
                <w:sz w:val="18"/>
                <w:szCs w:val="18"/>
              </w:rPr>
            </w:pPr>
            <w:r>
              <w:rPr>
                <w:rFonts w:hint="eastAsia" w:ascii="黑体" w:hAnsi="黑体" w:eastAsia="黑体" w:cs="黑体"/>
                <w:color w:val="000000" w:themeColor="text1"/>
                <w:kern w:val="0"/>
                <w:sz w:val="18"/>
                <w:szCs w:val="18"/>
              </w:rPr>
              <w:t>%</w:t>
            </w:r>
          </w:p>
        </w:tc>
        <w:tc>
          <w:tcPr>
            <w:tcW w:w="800" w:type="dxa"/>
            <w:vAlign w:val="center"/>
          </w:tcPr>
          <w:p>
            <w:pPr>
              <w:jc w:val="center"/>
              <w:rPr>
                <w:rFonts w:hint="eastAsia" w:ascii="黑体" w:hAnsi="黑体" w:eastAsia="黑体" w:cs="黑体"/>
                <w:color w:val="000000" w:themeColor="text1"/>
                <w:kern w:val="0"/>
                <w:sz w:val="18"/>
                <w:szCs w:val="18"/>
              </w:rPr>
            </w:pPr>
            <w:r>
              <w:rPr>
                <w:rFonts w:hint="eastAsia" w:ascii="黑体" w:hAnsi="黑体" w:eastAsia="黑体" w:cs="黑体"/>
                <w:color w:val="000000" w:themeColor="text1"/>
                <w:kern w:val="0"/>
                <w:sz w:val="18"/>
                <w:szCs w:val="18"/>
              </w:rPr>
              <w:t>Cr</w:t>
            </w:r>
          </w:p>
          <w:p>
            <w:pPr>
              <w:jc w:val="center"/>
              <w:rPr>
                <w:rFonts w:hint="eastAsia" w:ascii="黑体" w:hAnsi="黑体" w:eastAsia="黑体" w:cs="黑体"/>
                <w:color w:val="000000" w:themeColor="text1"/>
                <w:kern w:val="0"/>
                <w:sz w:val="18"/>
                <w:szCs w:val="18"/>
              </w:rPr>
            </w:pPr>
            <w:r>
              <w:rPr>
                <w:rFonts w:hint="eastAsia" w:ascii="黑体" w:hAnsi="黑体" w:eastAsia="黑体" w:cs="黑体"/>
                <w:color w:val="000000" w:themeColor="text1"/>
                <w:kern w:val="0"/>
                <w:sz w:val="18"/>
                <w:szCs w:val="18"/>
              </w:rPr>
              <w:t>%</w:t>
            </w:r>
          </w:p>
        </w:tc>
        <w:tc>
          <w:tcPr>
            <w:tcW w:w="867" w:type="dxa"/>
            <w:vAlign w:val="center"/>
          </w:tcPr>
          <w:p>
            <w:pPr>
              <w:jc w:val="center"/>
              <w:rPr>
                <w:rFonts w:hint="eastAsia" w:ascii="黑体" w:hAnsi="黑体" w:eastAsia="黑体" w:cs="黑体"/>
                <w:color w:val="000000" w:themeColor="text1"/>
                <w:kern w:val="0"/>
                <w:sz w:val="18"/>
                <w:szCs w:val="18"/>
              </w:rPr>
            </w:pPr>
            <w:r>
              <w:rPr>
                <w:rFonts w:hint="eastAsia" w:ascii="黑体" w:hAnsi="黑体" w:eastAsia="黑体" w:cs="黑体"/>
                <w:color w:val="000000" w:themeColor="text1"/>
                <w:kern w:val="0"/>
                <w:sz w:val="18"/>
                <w:szCs w:val="18"/>
              </w:rPr>
              <w:t>Mo</w:t>
            </w:r>
          </w:p>
          <w:p>
            <w:pPr>
              <w:jc w:val="center"/>
              <w:rPr>
                <w:rFonts w:hint="eastAsia" w:ascii="黑体" w:hAnsi="黑体" w:eastAsia="黑体" w:cs="黑体"/>
                <w:color w:val="000000" w:themeColor="text1"/>
                <w:kern w:val="0"/>
                <w:sz w:val="18"/>
                <w:szCs w:val="18"/>
              </w:rPr>
            </w:pPr>
            <w:r>
              <w:rPr>
                <w:rFonts w:hint="eastAsia" w:ascii="黑体" w:hAnsi="黑体" w:eastAsia="黑体" w:cs="黑体"/>
                <w:color w:val="000000" w:themeColor="text1"/>
                <w:kern w:val="0"/>
                <w:sz w:val="18"/>
                <w:szCs w:val="18"/>
              </w:rPr>
              <w:t>%</w:t>
            </w:r>
          </w:p>
        </w:tc>
        <w:tc>
          <w:tcPr>
            <w:tcW w:w="566" w:type="dxa"/>
            <w:vAlign w:val="center"/>
          </w:tcPr>
          <w:p>
            <w:pPr>
              <w:jc w:val="center"/>
              <w:rPr>
                <w:rFonts w:hint="eastAsia" w:ascii="黑体" w:hAnsi="黑体" w:eastAsia="黑体" w:cs="黑体"/>
                <w:color w:val="000000" w:themeColor="text1"/>
                <w:kern w:val="0"/>
                <w:sz w:val="18"/>
                <w:szCs w:val="18"/>
                <w:lang w:eastAsia="zh-CN"/>
              </w:rPr>
            </w:pPr>
            <w:r>
              <w:rPr>
                <w:rFonts w:hint="eastAsia" w:ascii="黑体" w:hAnsi="黑体" w:eastAsia="黑体" w:cs="黑体"/>
                <w:color w:val="000000" w:themeColor="text1"/>
                <w:kern w:val="0"/>
                <w:sz w:val="18"/>
                <w:szCs w:val="18"/>
                <w:lang w:eastAsia="zh-CN"/>
              </w:rPr>
              <w:t>其他</w:t>
            </w:r>
            <w:r>
              <w:rPr>
                <w:rFonts w:hint="eastAsia" w:ascii="黑体" w:hAnsi="黑体" w:eastAsia="黑体" w:cs="黑体"/>
                <w:color w:val="000000" w:themeColor="text1"/>
                <w:kern w:val="0"/>
                <w:sz w:val="18"/>
                <w:szCs w:val="18"/>
                <w:lang w:val="en-US" w:eastAsia="zh-CN"/>
              </w:rPr>
              <w:t xml:space="preserve"> </w:t>
            </w:r>
            <w:r>
              <w:rPr>
                <w:rFonts w:hint="eastAsia" w:ascii="黑体" w:hAnsi="黑体" w:eastAsia="黑体" w:cs="黑体"/>
                <w:color w:val="000000" w:themeColor="text1"/>
                <w:kern w:val="0"/>
                <w:sz w:val="18"/>
                <w:szCs w:val="18"/>
                <w:lang w:eastAsia="zh-CN"/>
              </w:rPr>
              <w:t>元素</w:t>
            </w:r>
          </w:p>
          <w:p>
            <w:pPr>
              <w:jc w:val="center"/>
              <w:rPr>
                <w:rFonts w:hint="eastAsia" w:ascii="黑体" w:hAnsi="黑体" w:eastAsia="黑体" w:cs="黑体"/>
                <w:color w:val="000000" w:themeColor="text1"/>
                <w:kern w:val="0"/>
                <w:sz w:val="18"/>
                <w:szCs w:val="18"/>
              </w:rPr>
            </w:pPr>
            <w:r>
              <w:rPr>
                <w:rFonts w:hint="eastAsia" w:ascii="黑体" w:hAnsi="黑体" w:eastAsia="黑体" w:cs="黑体"/>
                <w:color w:val="000000" w:themeColor="text1"/>
                <w:kern w:val="0"/>
                <w:sz w:val="18"/>
                <w:szCs w:val="18"/>
              </w:rPr>
              <w:t>%</w:t>
            </w:r>
          </w:p>
        </w:tc>
        <w:tc>
          <w:tcPr>
            <w:tcW w:w="1000" w:type="dxa"/>
            <w:vMerge w:val="continue"/>
            <w:vAlign w:val="center"/>
          </w:tcPr>
          <w:p>
            <w:pPr>
              <w:jc w:val="center"/>
              <w:rPr>
                <w:rFonts w:hint="eastAsia" w:ascii="黑体" w:hAnsi="黑体" w:eastAsia="黑体" w:cs="黑体"/>
                <w:color w:val="000000" w:themeColor="text1"/>
                <w:kern w:val="0"/>
                <w:sz w:val="18"/>
                <w:szCs w:val="18"/>
              </w:rPr>
            </w:pPr>
          </w:p>
        </w:tc>
        <w:tc>
          <w:tcPr>
            <w:tcW w:w="950" w:type="dxa"/>
            <w:vMerge w:val="continue"/>
            <w:vAlign w:val="center"/>
          </w:tcPr>
          <w:p>
            <w:pPr>
              <w:jc w:val="center"/>
              <w:rPr>
                <w:rFonts w:hint="eastAsia" w:ascii="黑体" w:hAnsi="黑体" w:eastAsia="黑体" w:cs="黑体"/>
                <w:color w:val="000000" w:themeColor="text1"/>
                <w:kern w:val="0"/>
                <w:sz w:val="18"/>
                <w:szCs w:val="18"/>
              </w:rPr>
            </w:pPr>
          </w:p>
        </w:tc>
        <w:tc>
          <w:tcPr>
            <w:tcW w:w="850" w:type="dxa"/>
            <w:vMerge w:val="continue"/>
            <w:vAlign w:val="center"/>
          </w:tcPr>
          <w:p>
            <w:pPr>
              <w:jc w:val="center"/>
              <w:rPr>
                <w:rFonts w:hint="eastAsia" w:ascii="黑体" w:hAnsi="黑体" w:eastAsia="黑体" w:cs="黑体"/>
                <w:color w:val="000000" w:themeColor="text1"/>
                <w:kern w:val="0"/>
                <w:sz w:val="18"/>
                <w:szCs w:val="18"/>
              </w:rPr>
            </w:pPr>
          </w:p>
        </w:tc>
        <w:tc>
          <w:tcPr>
            <w:tcW w:w="750" w:type="dxa"/>
            <w:vMerge w:val="continue"/>
            <w:vAlign w:val="center"/>
          </w:tcPr>
          <w:p>
            <w:pPr>
              <w:jc w:val="center"/>
              <w:rPr>
                <w:rFonts w:hint="eastAsia" w:ascii="黑体" w:hAnsi="黑体" w:eastAsia="黑体" w:cs="黑体"/>
                <w:color w:val="000000" w:themeColor="text1"/>
                <w:kern w:val="0"/>
                <w:sz w:val="18"/>
                <w:szCs w:val="18"/>
              </w:rPr>
            </w:pPr>
          </w:p>
        </w:tc>
        <w:tc>
          <w:tcPr>
            <w:tcW w:w="971" w:type="dxa"/>
            <w:vAlign w:val="center"/>
          </w:tcPr>
          <w:p>
            <w:pPr>
              <w:jc w:val="center"/>
              <w:rPr>
                <w:rFonts w:hint="eastAsia" w:ascii="黑体" w:hAnsi="黑体" w:eastAsia="黑体" w:cs="黑体"/>
                <w:color w:val="000000" w:themeColor="text1"/>
                <w:kern w:val="0"/>
                <w:sz w:val="18"/>
                <w:szCs w:val="18"/>
              </w:rPr>
            </w:pPr>
            <w:r>
              <w:rPr>
                <w:rFonts w:hint="eastAsia" w:ascii="黑体" w:hAnsi="黑体" w:eastAsia="黑体" w:cs="黑体"/>
                <w:color w:val="000000" w:themeColor="text1"/>
                <w:kern w:val="0"/>
                <w:sz w:val="18"/>
                <w:szCs w:val="18"/>
              </w:rPr>
              <w:t>洛氏硬度</w:t>
            </w:r>
          </w:p>
          <w:p>
            <w:pPr>
              <w:jc w:val="center"/>
              <w:rPr>
                <w:rFonts w:hint="eastAsia" w:ascii="黑体" w:hAnsi="黑体" w:eastAsia="黑体" w:cs="黑体"/>
                <w:color w:val="000000" w:themeColor="text1"/>
                <w:kern w:val="0"/>
                <w:sz w:val="18"/>
                <w:szCs w:val="18"/>
              </w:rPr>
            </w:pPr>
            <w:r>
              <w:rPr>
                <w:rFonts w:hint="eastAsia" w:ascii="黑体" w:hAnsi="黑体" w:eastAsia="黑体" w:cs="黑体"/>
                <w:color w:val="000000" w:themeColor="text1"/>
                <w:kern w:val="0"/>
                <w:sz w:val="18"/>
                <w:szCs w:val="18"/>
              </w:rPr>
              <w:t>HRB</w:t>
            </w:r>
          </w:p>
        </w:tc>
        <w:tc>
          <w:tcPr>
            <w:tcW w:w="1067" w:type="dxa"/>
            <w:vAlign w:val="center"/>
          </w:tcPr>
          <w:p>
            <w:pPr>
              <w:jc w:val="center"/>
              <w:rPr>
                <w:rFonts w:hint="eastAsia" w:ascii="黑体" w:hAnsi="黑体" w:eastAsia="黑体" w:cs="黑体"/>
                <w:color w:val="000000" w:themeColor="text1"/>
                <w:kern w:val="0"/>
                <w:sz w:val="18"/>
                <w:szCs w:val="18"/>
              </w:rPr>
            </w:pPr>
            <w:r>
              <w:rPr>
                <w:rFonts w:hint="eastAsia" w:ascii="黑体" w:hAnsi="黑体" w:eastAsia="黑体" w:cs="黑体"/>
                <w:color w:val="000000" w:themeColor="text1"/>
                <w:kern w:val="0"/>
                <w:sz w:val="18"/>
                <w:szCs w:val="18"/>
              </w:rPr>
              <w:t>维氏硬度</w:t>
            </w:r>
          </w:p>
          <w:p>
            <w:pPr>
              <w:jc w:val="center"/>
              <w:rPr>
                <w:rFonts w:hint="eastAsia" w:ascii="黑体" w:hAnsi="黑体" w:eastAsia="黑体" w:cs="黑体"/>
                <w:color w:val="000000" w:themeColor="text1"/>
                <w:kern w:val="0"/>
                <w:sz w:val="18"/>
                <w:szCs w:val="18"/>
              </w:rPr>
            </w:pPr>
            <w:r>
              <w:rPr>
                <w:rFonts w:hint="eastAsia" w:ascii="黑体" w:hAnsi="黑体" w:eastAsia="黑体" w:cs="黑体"/>
                <w:color w:val="000000" w:themeColor="text1"/>
                <w:kern w:val="0"/>
                <w:sz w:val="18"/>
                <w:szCs w:val="18"/>
              </w:rPr>
              <w:t>HV10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0" w:hRule="atLeast"/>
          <w:jc w:val="center"/>
        </w:trPr>
        <w:tc>
          <w:tcPr>
            <w:tcW w:w="1693"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MIM-Fe2Ni-110</w:t>
            </w:r>
          </w:p>
        </w:tc>
        <w:tc>
          <w:tcPr>
            <w:tcW w:w="713"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余量</w:t>
            </w:r>
          </w:p>
        </w:tc>
        <w:tc>
          <w:tcPr>
            <w:tcW w:w="992"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﹤0.1</w:t>
            </w:r>
          </w:p>
        </w:tc>
        <w:tc>
          <w:tcPr>
            <w:tcW w:w="726"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﹤1.0</w:t>
            </w:r>
          </w:p>
        </w:tc>
        <w:tc>
          <w:tcPr>
            <w:tcW w:w="700" w:type="dxa"/>
            <w:shd w:val="clear" w:color="auto" w:fill="auto"/>
            <w:vAlign w:val="center"/>
          </w:tcPr>
          <w:p>
            <w:pPr>
              <w:jc w:val="center"/>
              <w:rPr>
                <w:rFonts w:hint="eastAsia" w:asciiTheme="minorEastAsia" w:hAnsiTheme="minorEastAsia" w:eastAsiaTheme="minorEastAsia" w:cstheme="minorEastAsia"/>
                <w:color w:val="000000" w:themeColor="text1"/>
                <w:kern w:val="0"/>
                <w:sz w:val="18"/>
                <w:szCs w:val="18"/>
                <w:lang w:eastAsia="zh-CN"/>
              </w:rPr>
            </w:pPr>
            <w:r>
              <w:rPr>
                <w:rFonts w:hint="eastAsia" w:asciiTheme="minorEastAsia" w:hAnsiTheme="minorEastAsia" w:eastAsiaTheme="minorEastAsia" w:cstheme="minorEastAsia"/>
                <w:color w:val="000000" w:themeColor="text1"/>
                <w:kern w:val="0"/>
                <w:sz w:val="18"/>
                <w:szCs w:val="18"/>
                <w:lang w:eastAsia="zh-CN"/>
              </w:rPr>
              <w:t>—</w:t>
            </w:r>
          </w:p>
        </w:tc>
        <w:tc>
          <w:tcPr>
            <w:tcW w:w="85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1.5-2.5</w:t>
            </w:r>
          </w:p>
        </w:tc>
        <w:tc>
          <w:tcPr>
            <w:tcW w:w="800" w:type="dxa"/>
            <w:vAlign w:val="center"/>
          </w:tcPr>
          <w:p>
            <w:pPr>
              <w:jc w:val="center"/>
              <w:rPr>
                <w:rFonts w:hint="eastAsia" w:asciiTheme="minorEastAsia" w:hAnsiTheme="minorEastAsia" w:eastAsiaTheme="minorEastAsia" w:cstheme="minorEastAsia"/>
                <w:color w:val="000000" w:themeColor="text1"/>
                <w:kern w:val="0"/>
                <w:sz w:val="18"/>
                <w:szCs w:val="18"/>
                <w:lang w:eastAsia="zh-CN"/>
              </w:rPr>
            </w:pPr>
            <w:r>
              <w:rPr>
                <w:rFonts w:hint="eastAsia" w:asciiTheme="minorEastAsia" w:hAnsiTheme="minorEastAsia" w:eastAsiaTheme="minorEastAsia" w:cstheme="minorEastAsia"/>
                <w:color w:val="000000" w:themeColor="text1"/>
                <w:kern w:val="0"/>
                <w:sz w:val="18"/>
                <w:szCs w:val="18"/>
                <w:lang w:eastAsia="zh-CN"/>
              </w:rPr>
              <w:t>—</w:t>
            </w:r>
          </w:p>
        </w:tc>
        <w:tc>
          <w:tcPr>
            <w:tcW w:w="867"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﹤1.0</w:t>
            </w:r>
          </w:p>
        </w:tc>
        <w:tc>
          <w:tcPr>
            <w:tcW w:w="566"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﹤1.0</w:t>
            </w:r>
          </w:p>
        </w:tc>
        <w:tc>
          <w:tcPr>
            <w:tcW w:w="100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255</w:t>
            </w:r>
          </w:p>
        </w:tc>
        <w:tc>
          <w:tcPr>
            <w:tcW w:w="95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110</w:t>
            </w:r>
          </w:p>
        </w:tc>
        <w:tc>
          <w:tcPr>
            <w:tcW w:w="85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20</w:t>
            </w:r>
          </w:p>
        </w:tc>
        <w:tc>
          <w:tcPr>
            <w:tcW w:w="75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7.6</w:t>
            </w:r>
          </w:p>
        </w:tc>
        <w:tc>
          <w:tcPr>
            <w:tcW w:w="971"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45</w:t>
            </w:r>
          </w:p>
        </w:tc>
        <w:tc>
          <w:tcPr>
            <w:tcW w:w="1067"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0" w:hRule="atLeast"/>
          <w:jc w:val="center"/>
        </w:trPr>
        <w:tc>
          <w:tcPr>
            <w:tcW w:w="1693"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MIM-Fe2NiC-205</w:t>
            </w:r>
          </w:p>
        </w:tc>
        <w:tc>
          <w:tcPr>
            <w:tcW w:w="713"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余量</w:t>
            </w:r>
          </w:p>
        </w:tc>
        <w:tc>
          <w:tcPr>
            <w:tcW w:w="992"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0.4-0.8</w:t>
            </w:r>
          </w:p>
        </w:tc>
        <w:tc>
          <w:tcPr>
            <w:tcW w:w="726"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﹤1.0</w:t>
            </w:r>
          </w:p>
        </w:tc>
        <w:tc>
          <w:tcPr>
            <w:tcW w:w="700" w:type="dxa"/>
            <w:shd w:val="clear" w:color="auto" w:fill="auto"/>
            <w:vAlign w:val="center"/>
          </w:tcPr>
          <w:p>
            <w:pPr>
              <w:jc w:val="center"/>
              <w:rPr>
                <w:rFonts w:hint="eastAsia" w:asciiTheme="minorEastAsia" w:hAnsiTheme="minorEastAsia" w:eastAsiaTheme="minorEastAsia" w:cstheme="minorEastAsia"/>
                <w:color w:val="000000" w:themeColor="text1"/>
                <w:kern w:val="0"/>
                <w:sz w:val="18"/>
                <w:szCs w:val="18"/>
                <w:lang w:eastAsia="zh-CN"/>
              </w:rPr>
            </w:pPr>
            <w:r>
              <w:rPr>
                <w:rFonts w:hint="eastAsia" w:asciiTheme="minorEastAsia" w:hAnsiTheme="minorEastAsia" w:eastAsiaTheme="minorEastAsia" w:cstheme="minorEastAsia"/>
                <w:color w:val="000000" w:themeColor="text1"/>
                <w:kern w:val="0"/>
                <w:sz w:val="18"/>
                <w:szCs w:val="18"/>
                <w:lang w:eastAsia="zh-CN"/>
              </w:rPr>
              <w:t>—</w:t>
            </w:r>
          </w:p>
        </w:tc>
        <w:tc>
          <w:tcPr>
            <w:tcW w:w="85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1.5-2.5</w:t>
            </w:r>
          </w:p>
        </w:tc>
        <w:tc>
          <w:tcPr>
            <w:tcW w:w="800" w:type="dxa"/>
            <w:vAlign w:val="center"/>
          </w:tcPr>
          <w:p>
            <w:pPr>
              <w:jc w:val="center"/>
              <w:rPr>
                <w:rFonts w:hint="eastAsia" w:asciiTheme="minorEastAsia" w:hAnsiTheme="minorEastAsia" w:eastAsiaTheme="minorEastAsia" w:cstheme="minorEastAsia"/>
                <w:color w:val="000000" w:themeColor="text1"/>
                <w:kern w:val="0"/>
                <w:sz w:val="18"/>
                <w:szCs w:val="18"/>
                <w:lang w:eastAsia="zh-CN"/>
              </w:rPr>
            </w:pPr>
            <w:r>
              <w:rPr>
                <w:rFonts w:hint="eastAsia" w:asciiTheme="minorEastAsia" w:hAnsiTheme="minorEastAsia" w:eastAsiaTheme="minorEastAsia" w:cstheme="minorEastAsia"/>
                <w:color w:val="000000" w:themeColor="text1"/>
                <w:kern w:val="0"/>
                <w:sz w:val="18"/>
                <w:szCs w:val="18"/>
                <w:lang w:eastAsia="zh-CN"/>
              </w:rPr>
              <w:t>—</w:t>
            </w:r>
          </w:p>
        </w:tc>
        <w:tc>
          <w:tcPr>
            <w:tcW w:w="867"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﹤0.5</w:t>
            </w:r>
          </w:p>
        </w:tc>
        <w:tc>
          <w:tcPr>
            <w:tcW w:w="566" w:type="dxa"/>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﹤1.0</w:t>
            </w:r>
          </w:p>
        </w:tc>
        <w:tc>
          <w:tcPr>
            <w:tcW w:w="100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380</w:t>
            </w:r>
          </w:p>
        </w:tc>
        <w:tc>
          <w:tcPr>
            <w:tcW w:w="95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205</w:t>
            </w:r>
          </w:p>
        </w:tc>
        <w:tc>
          <w:tcPr>
            <w:tcW w:w="85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w:t>
            </w:r>
          </w:p>
        </w:tc>
        <w:tc>
          <w:tcPr>
            <w:tcW w:w="75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7.6</w:t>
            </w:r>
          </w:p>
        </w:tc>
        <w:tc>
          <w:tcPr>
            <w:tcW w:w="971"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80</w:t>
            </w:r>
          </w:p>
        </w:tc>
        <w:tc>
          <w:tcPr>
            <w:tcW w:w="1067"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0" w:hRule="atLeast"/>
          <w:jc w:val="center"/>
        </w:trPr>
        <w:tc>
          <w:tcPr>
            <w:tcW w:w="1693"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MIM-Fe8Ni-210</w:t>
            </w:r>
          </w:p>
        </w:tc>
        <w:tc>
          <w:tcPr>
            <w:tcW w:w="713"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余量</w:t>
            </w:r>
          </w:p>
        </w:tc>
        <w:tc>
          <w:tcPr>
            <w:tcW w:w="992"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﹤0.1</w:t>
            </w:r>
          </w:p>
        </w:tc>
        <w:tc>
          <w:tcPr>
            <w:tcW w:w="726"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﹤1.0</w:t>
            </w:r>
          </w:p>
        </w:tc>
        <w:tc>
          <w:tcPr>
            <w:tcW w:w="700" w:type="dxa"/>
            <w:shd w:val="clear" w:color="auto" w:fill="auto"/>
            <w:vAlign w:val="center"/>
          </w:tcPr>
          <w:p>
            <w:pPr>
              <w:jc w:val="center"/>
              <w:rPr>
                <w:rFonts w:hint="eastAsia" w:asciiTheme="minorEastAsia" w:hAnsiTheme="minorEastAsia" w:eastAsiaTheme="minorEastAsia" w:cstheme="minorEastAsia"/>
                <w:color w:val="000000" w:themeColor="text1"/>
                <w:kern w:val="0"/>
                <w:sz w:val="18"/>
                <w:szCs w:val="18"/>
                <w:lang w:eastAsia="zh-CN"/>
              </w:rPr>
            </w:pPr>
            <w:r>
              <w:rPr>
                <w:rFonts w:hint="eastAsia" w:asciiTheme="minorEastAsia" w:hAnsiTheme="minorEastAsia" w:eastAsiaTheme="minorEastAsia" w:cstheme="minorEastAsia"/>
                <w:color w:val="000000" w:themeColor="text1"/>
                <w:kern w:val="0"/>
                <w:sz w:val="18"/>
                <w:szCs w:val="18"/>
                <w:lang w:eastAsia="zh-CN"/>
              </w:rPr>
              <w:t>—</w:t>
            </w:r>
          </w:p>
        </w:tc>
        <w:tc>
          <w:tcPr>
            <w:tcW w:w="85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6.5-8.5</w:t>
            </w:r>
          </w:p>
        </w:tc>
        <w:tc>
          <w:tcPr>
            <w:tcW w:w="800" w:type="dxa"/>
            <w:vAlign w:val="center"/>
          </w:tcPr>
          <w:p>
            <w:pPr>
              <w:jc w:val="center"/>
              <w:rPr>
                <w:rFonts w:hint="eastAsia" w:asciiTheme="minorEastAsia" w:hAnsiTheme="minorEastAsia" w:eastAsiaTheme="minorEastAsia" w:cstheme="minorEastAsia"/>
                <w:color w:val="000000" w:themeColor="text1"/>
                <w:kern w:val="0"/>
                <w:sz w:val="18"/>
                <w:szCs w:val="18"/>
                <w:lang w:eastAsia="zh-CN"/>
              </w:rPr>
            </w:pPr>
            <w:r>
              <w:rPr>
                <w:rFonts w:hint="eastAsia" w:asciiTheme="minorEastAsia" w:hAnsiTheme="minorEastAsia" w:eastAsiaTheme="minorEastAsia" w:cstheme="minorEastAsia"/>
                <w:color w:val="000000" w:themeColor="text1"/>
                <w:kern w:val="0"/>
                <w:sz w:val="18"/>
                <w:szCs w:val="18"/>
                <w:lang w:eastAsia="zh-CN"/>
              </w:rPr>
              <w:t>—</w:t>
            </w:r>
          </w:p>
        </w:tc>
        <w:tc>
          <w:tcPr>
            <w:tcW w:w="867"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﹤0.5</w:t>
            </w:r>
          </w:p>
        </w:tc>
        <w:tc>
          <w:tcPr>
            <w:tcW w:w="566" w:type="dxa"/>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﹤1.0</w:t>
            </w:r>
          </w:p>
        </w:tc>
        <w:tc>
          <w:tcPr>
            <w:tcW w:w="100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380</w:t>
            </w:r>
          </w:p>
        </w:tc>
        <w:tc>
          <w:tcPr>
            <w:tcW w:w="95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210</w:t>
            </w:r>
          </w:p>
        </w:tc>
        <w:tc>
          <w:tcPr>
            <w:tcW w:w="85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20</w:t>
            </w:r>
          </w:p>
        </w:tc>
        <w:tc>
          <w:tcPr>
            <w:tcW w:w="75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7.6</w:t>
            </w:r>
          </w:p>
        </w:tc>
        <w:tc>
          <w:tcPr>
            <w:tcW w:w="971"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69</w:t>
            </w:r>
          </w:p>
        </w:tc>
        <w:tc>
          <w:tcPr>
            <w:tcW w:w="1067"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0" w:hRule="atLeast"/>
          <w:jc w:val="center"/>
        </w:trPr>
        <w:tc>
          <w:tcPr>
            <w:tcW w:w="1693"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MIM-Fe8NiC-300</w:t>
            </w:r>
          </w:p>
        </w:tc>
        <w:tc>
          <w:tcPr>
            <w:tcW w:w="713"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余量</w:t>
            </w:r>
          </w:p>
        </w:tc>
        <w:tc>
          <w:tcPr>
            <w:tcW w:w="992"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0.4-0.8</w:t>
            </w:r>
          </w:p>
        </w:tc>
        <w:tc>
          <w:tcPr>
            <w:tcW w:w="726" w:type="dxa"/>
            <w:tcBorders>
              <w:bottom w:val="single" w:color="000000" w:themeColor="text1" w:sz="4" w:space="0"/>
            </w:tcBorders>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﹤1.0</w:t>
            </w:r>
          </w:p>
        </w:tc>
        <w:tc>
          <w:tcPr>
            <w:tcW w:w="700" w:type="dxa"/>
            <w:shd w:val="clear" w:color="auto" w:fill="auto"/>
            <w:vAlign w:val="center"/>
          </w:tcPr>
          <w:p>
            <w:pPr>
              <w:jc w:val="center"/>
              <w:rPr>
                <w:rFonts w:hint="eastAsia" w:asciiTheme="minorEastAsia" w:hAnsiTheme="minorEastAsia" w:eastAsiaTheme="minorEastAsia" w:cstheme="minorEastAsia"/>
                <w:color w:val="000000" w:themeColor="text1"/>
                <w:kern w:val="0"/>
                <w:sz w:val="18"/>
                <w:szCs w:val="18"/>
                <w:lang w:eastAsia="zh-CN"/>
              </w:rPr>
            </w:pPr>
            <w:r>
              <w:rPr>
                <w:rFonts w:hint="eastAsia" w:asciiTheme="minorEastAsia" w:hAnsiTheme="minorEastAsia" w:eastAsiaTheme="minorEastAsia" w:cstheme="minorEastAsia"/>
                <w:color w:val="000000" w:themeColor="text1"/>
                <w:kern w:val="0"/>
                <w:sz w:val="18"/>
                <w:szCs w:val="18"/>
                <w:lang w:eastAsia="zh-CN"/>
              </w:rPr>
              <w:t>—</w:t>
            </w:r>
          </w:p>
        </w:tc>
        <w:tc>
          <w:tcPr>
            <w:tcW w:w="85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6.5-8.5</w:t>
            </w:r>
          </w:p>
        </w:tc>
        <w:tc>
          <w:tcPr>
            <w:tcW w:w="800" w:type="dxa"/>
            <w:vAlign w:val="center"/>
          </w:tcPr>
          <w:p>
            <w:pPr>
              <w:jc w:val="center"/>
              <w:rPr>
                <w:rFonts w:hint="eastAsia" w:asciiTheme="minorEastAsia" w:hAnsiTheme="minorEastAsia" w:eastAsiaTheme="minorEastAsia" w:cstheme="minorEastAsia"/>
                <w:color w:val="000000" w:themeColor="text1"/>
                <w:kern w:val="0"/>
                <w:sz w:val="18"/>
                <w:szCs w:val="18"/>
                <w:lang w:eastAsia="zh-CN"/>
              </w:rPr>
            </w:pPr>
            <w:r>
              <w:rPr>
                <w:rFonts w:hint="eastAsia" w:asciiTheme="minorEastAsia" w:hAnsiTheme="minorEastAsia" w:eastAsiaTheme="minorEastAsia" w:cstheme="minorEastAsia"/>
                <w:color w:val="000000" w:themeColor="text1"/>
                <w:kern w:val="0"/>
                <w:sz w:val="18"/>
                <w:szCs w:val="18"/>
                <w:lang w:eastAsia="zh-CN"/>
              </w:rPr>
              <w:t>—</w:t>
            </w:r>
          </w:p>
        </w:tc>
        <w:tc>
          <w:tcPr>
            <w:tcW w:w="867"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﹤0.5</w:t>
            </w:r>
          </w:p>
        </w:tc>
        <w:tc>
          <w:tcPr>
            <w:tcW w:w="566" w:type="dxa"/>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﹤1.0</w:t>
            </w:r>
          </w:p>
        </w:tc>
        <w:tc>
          <w:tcPr>
            <w:tcW w:w="100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550</w:t>
            </w:r>
          </w:p>
        </w:tc>
        <w:tc>
          <w:tcPr>
            <w:tcW w:w="95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300</w:t>
            </w:r>
          </w:p>
        </w:tc>
        <w:tc>
          <w:tcPr>
            <w:tcW w:w="85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6</w:t>
            </w:r>
          </w:p>
        </w:tc>
        <w:tc>
          <w:tcPr>
            <w:tcW w:w="75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7.6</w:t>
            </w:r>
          </w:p>
        </w:tc>
        <w:tc>
          <w:tcPr>
            <w:tcW w:w="971"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90</w:t>
            </w:r>
          </w:p>
        </w:tc>
        <w:tc>
          <w:tcPr>
            <w:tcW w:w="1067"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0" w:hRule="atLeast"/>
          <w:jc w:val="center"/>
        </w:trPr>
        <w:tc>
          <w:tcPr>
            <w:tcW w:w="1693"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MIM-Fe8NiC-500</w:t>
            </w:r>
          </w:p>
        </w:tc>
        <w:tc>
          <w:tcPr>
            <w:tcW w:w="713"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余量</w:t>
            </w:r>
          </w:p>
        </w:tc>
        <w:tc>
          <w:tcPr>
            <w:tcW w:w="992" w:type="dxa"/>
            <w:tcBorders>
              <w:right w:val="single" w:color="000000" w:themeColor="text1" w:sz="4" w:space="0"/>
            </w:tcBorders>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0.4-0.8</w:t>
            </w:r>
          </w:p>
        </w:tc>
        <w:tc>
          <w:tcPr>
            <w:tcW w:w="72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﹤1.0</w:t>
            </w:r>
          </w:p>
        </w:tc>
        <w:tc>
          <w:tcPr>
            <w:tcW w:w="700" w:type="dxa"/>
            <w:tcBorders>
              <w:left w:val="single" w:color="000000" w:themeColor="text1" w:sz="4" w:space="0"/>
              <w:right w:val="single" w:color="000000" w:themeColor="text1" w:sz="4" w:space="0"/>
            </w:tcBorders>
            <w:shd w:val="clear" w:color="auto" w:fill="auto"/>
            <w:vAlign w:val="center"/>
          </w:tcPr>
          <w:p>
            <w:pPr>
              <w:jc w:val="center"/>
              <w:rPr>
                <w:rFonts w:hint="eastAsia" w:asciiTheme="minorEastAsia" w:hAnsiTheme="minorEastAsia" w:eastAsiaTheme="minorEastAsia" w:cstheme="minorEastAsia"/>
                <w:color w:val="000000" w:themeColor="text1"/>
                <w:kern w:val="0"/>
                <w:sz w:val="18"/>
                <w:szCs w:val="18"/>
                <w:lang w:eastAsia="zh-CN"/>
              </w:rPr>
            </w:pPr>
            <w:r>
              <w:rPr>
                <w:rFonts w:hint="eastAsia" w:asciiTheme="minorEastAsia" w:hAnsiTheme="minorEastAsia" w:eastAsiaTheme="minorEastAsia" w:cstheme="minorEastAsia"/>
                <w:color w:val="000000" w:themeColor="text1"/>
                <w:kern w:val="0"/>
                <w:sz w:val="18"/>
                <w:szCs w:val="18"/>
                <w:lang w:eastAsia="zh-CN"/>
              </w:rPr>
              <w:t>—</w:t>
            </w:r>
          </w:p>
        </w:tc>
        <w:tc>
          <w:tcPr>
            <w:tcW w:w="850" w:type="dxa"/>
            <w:tcBorders>
              <w:left w:val="single" w:color="000000" w:themeColor="text1" w:sz="4" w:space="0"/>
            </w:tcBorders>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6.5-8.5</w:t>
            </w:r>
          </w:p>
        </w:tc>
        <w:tc>
          <w:tcPr>
            <w:tcW w:w="800" w:type="dxa"/>
            <w:vAlign w:val="center"/>
          </w:tcPr>
          <w:p>
            <w:pPr>
              <w:jc w:val="center"/>
              <w:rPr>
                <w:rFonts w:hint="eastAsia" w:asciiTheme="minorEastAsia" w:hAnsiTheme="minorEastAsia" w:eastAsiaTheme="minorEastAsia" w:cstheme="minorEastAsia"/>
                <w:color w:val="000000" w:themeColor="text1"/>
                <w:kern w:val="0"/>
                <w:sz w:val="18"/>
                <w:szCs w:val="18"/>
                <w:lang w:eastAsia="zh-CN"/>
              </w:rPr>
            </w:pPr>
            <w:r>
              <w:rPr>
                <w:rFonts w:hint="eastAsia" w:asciiTheme="minorEastAsia" w:hAnsiTheme="minorEastAsia" w:eastAsiaTheme="minorEastAsia" w:cstheme="minorEastAsia"/>
                <w:color w:val="000000" w:themeColor="text1"/>
                <w:kern w:val="0"/>
                <w:sz w:val="18"/>
                <w:szCs w:val="18"/>
                <w:lang w:eastAsia="zh-CN"/>
              </w:rPr>
              <w:t>—</w:t>
            </w:r>
          </w:p>
        </w:tc>
        <w:tc>
          <w:tcPr>
            <w:tcW w:w="867"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﹤0.5</w:t>
            </w:r>
          </w:p>
        </w:tc>
        <w:tc>
          <w:tcPr>
            <w:tcW w:w="566" w:type="dxa"/>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﹤1.0</w:t>
            </w:r>
          </w:p>
        </w:tc>
        <w:tc>
          <w:tcPr>
            <w:tcW w:w="100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750</w:t>
            </w:r>
          </w:p>
        </w:tc>
        <w:tc>
          <w:tcPr>
            <w:tcW w:w="95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500</w:t>
            </w:r>
          </w:p>
        </w:tc>
        <w:tc>
          <w:tcPr>
            <w:tcW w:w="85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5</w:t>
            </w:r>
          </w:p>
        </w:tc>
        <w:tc>
          <w:tcPr>
            <w:tcW w:w="75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7.6</w:t>
            </w:r>
          </w:p>
        </w:tc>
        <w:tc>
          <w:tcPr>
            <w:tcW w:w="971"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100</w:t>
            </w:r>
          </w:p>
        </w:tc>
        <w:tc>
          <w:tcPr>
            <w:tcW w:w="1067"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0" w:hRule="atLeast"/>
          <w:jc w:val="center"/>
        </w:trPr>
        <w:tc>
          <w:tcPr>
            <w:tcW w:w="1693"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MIM-4140-400</w:t>
            </w:r>
          </w:p>
        </w:tc>
        <w:tc>
          <w:tcPr>
            <w:tcW w:w="713"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余量</w:t>
            </w:r>
          </w:p>
        </w:tc>
        <w:tc>
          <w:tcPr>
            <w:tcW w:w="992" w:type="dxa"/>
            <w:tcBorders>
              <w:right w:val="single" w:color="000000" w:themeColor="text1" w:sz="4" w:space="0"/>
            </w:tcBorders>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0.35-0.50</w:t>
            </w:r>
          </w:p>
        </w:tc>
        <w:tc>
          <w:tcPr>
            <w:tcW w:w="72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﹤0.4</w:t>
            </w:r>
          </w:p>
        </w:tc>
        <w:tc>
          <w:tcPr>
            <w:tcW w:w="700" w:type="dxa"/>
            <w:tcBorders>
              <w:left w:val="single" w:color="000000" w:themeColor="text1" w:sz="4" w:space="0"/>
              <w:right w:val="single" w:color="000000" w:themeColor="text1" w:sz="4" w:space="0"/>
            </w:tcBorders>
            <w:shd w:val="clear" w:color="auto" w:fill="auto"/>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﹤0.9</w:t>
            </w:r>
          </w:p>
        </w:tc>
        <w:tc>
          <w:tcPr>
            <w:tcW w:w="850" w:type="dxa"/>
            <w:tcBorders>
              <w:left w:val="single" w:color="000000" w:themeColor="text1" w:sz="4" w:space="0"/>
            </w:tcBorders>
            <w:vAlign w:val="center"/>
          </w:tcPr>
          <w:p>
            <w:pPr>
              <w:jc w:val="center"/>
              <w:rPr>
                <w:rFonts w:hint="eastAsia" w:asciiTheme="minorEastAsia" w:hAnsiTheme="minorEastAsia" w:eastAsiaTheme="minorEastAsia" w:cstheme="minorEastAsia"/>
                <w:color w:val="000000" w:themeColor="text1"/>
                <w:kern w:val="0"/>
                <w:sz w:val="18"/>
                <w:szCs w:val="18"/>
                <w:lang w:eastAsia="zh-CN"/>
              </w:rPr>
            </w:pPr>
            <w:r>
              <w:rPr>
                <w:rFonts w:hint="eastAsia" w:asciiTheme="minorEastAsia" w:hAnsiTheme="minorEastAsia" w:eastAsiaTheme="minorEastAsia" w:cstheme="minorEastAsia"/>
                <w:color w:val="000000" w:themeColor="text1"/>
                <w:kern w:val="0"/>
                <w:sz w:val="18"/>
                <w:szCs w:val="18"/>
                <w:lang w:eastAsia="zh-CN"/>
              </w:rPr>
              <w:t>—</w:t>
            </w:r>
          </w:p>
        </w:tc>
        <w:tc>
          <w:tcPr>
            <w:tcW w:w="80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0.9-1.2</w:t>
            </w:r>
          </w:p>
        </w:tc>
        <w:tc>
          <w:tcPr>
            <w:tcW w:w="867"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0.15-0.30</w:t>
            </w:r>
          </w:p>
        </w:tc>
        <w:tc>
          <w:tcPr>
            <w:tcW w:w="566" w:type="dxa"/>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﹤1.0</w:t>
            </w:r>
          </w:p>
        </w:tc>
        <w:tc>
          <w:tcPr>
            <w:tcW w:w="100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700</w:t>
            </w:r>
          </w:p>
        </w:tc>
        <w:tc>
          <w:tcPr>
            <w:tcW w:w="95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400</w:t>
            </w:r>
          </w:p>
        </w:tc>
        <w:tc>
          <w:tcPr>
            <w:tcW w:w="85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w:t>
            </w:r>
          </w:p>
        </w:tc>
        <w:tc>
          <w:tcPr>
            <w:tcW w:w="75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7.4</w:t>
            </w:r>
          </w:p>
        </w:tc>
        <w:tc>
          <w:tcPr>
            <w:tcW w:w="971"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95</w:t>
            </w:r>
          </w:p>
        </w:tc>
        <w:tc>
          <w:tcPr>
            <w:tcW w:w="1067"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0" w:hRule="atLeast"/>
          <w:jc w:val="center"/>
        </w:trPr>
        <w:tc>
          <w:tcPr>
            <w:tcW w:w="1693"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MIM-4340-500</w:t>
            </w:r>
          </w:p>
        </w:tc>
        <w:tc>
          <w:tcPr>
            <w:tcW w:w="713"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余量</w:t>
            </w:r>
          </w:p>
        </w:tc>
        <w:tc>
          <w:tcPr>
            <w:tcW w:w="992" w:type="dxa"/>
            <w:tcBorders>
              <w:right w:val="single" w:color="000000" w:themeColor="text1" w:sz="4" w:space="0"/>
            </w:tcBorders>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0.35-0.50</w:t>
            </w:r>
          </w:p>
        </w:tc>
        <w:tc>
          <w:tcPr>
            <w:tcW w:w="72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﹤0.4</w:t>
            </w:r>
          </w:p>
        </w:tc>
        <w:tc>
          <w:tcPr>
            <w:tcW w:w="700" w:type="dxa"/>
            <w:tcBorders>
              <w:left w:val="single" w:color="000000" w:themeColor="text1" w:sz="4" w:space="0"/>
              <w:right w:val="single" w:color="000000" w:themeColor="text1" w:sz="4" w:space="0"/>
            </w:tcBorders>
            <w:shd w:val="clear" w:color="auto" w:fill="auto"/>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﹤0.8</w:t>
            </w:r>
          </w:p>
        </w:tc>
        <w:tc>
          <w:tcPr>
            <w:tcW w:w="850" w:type="dxa"/>
            <w:tcBorders>
              <w:left w:val="single" w:color="000000" w:themeColor="text1" w:sz="4" w:space="0"/>
            </w:tcBorders>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1.4-2.0</w:t>
            </w:r>
          </w:p>
        </w:tc>
        <w:tc>
          <w:tcPr>
            <w:tcW w:w="80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0.7-1.4</w:t>
            </w:r>
          </w:p>
        </w:tc>
        <w:tc>
          <w:tcPr>
            <w:tcW w:w="867"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0.2-0.3</w:t>
            </w:r>
          </w:p>
        </w:tc>
        <w:tc>
          <w:tcPr>
            <w:tcW w:w="566" w:type="dxa"/>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﹤1.0</w:t>
            </w:r>
          </w:p>
        </w:tc>
        <w:tc>
          <w:tcPr>
            <w:tcW w:w="100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700</w:t>
            </w:r>
          </w:p>
        </w:tc>
        <w:tc>
          <w:tcPr>
            <w:tcW w:w="95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500</w:t>
            </w:r>
          </w:p>
        </w:tc>
        <w:tc>
          <w:tcPr>
            <w:tcW w:w="85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w:t>
            </w:r>
          </w:p>
        </w:tc>
        <w:tc>
          <w:tcPr>
            <w:tcW w:w="75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7.4</w:t>
            </w:r>
          </w:p>
        </w:tc>
        <w:tc>
          <w:tcPr>
            <w:tcW w:w="971"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100</w:t>
            </w:r>
          </w:p>
        </w:tc>
        <w:tc>
          <w:tcPr>
            <w:tcW w:w="1067"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0" w:hRule="atLeast"/>
          <w:jc w:val="center"/>
        </w:trPr>
        <w:tc>
          <w:tcPr>
            <w:tcW w:w="1693"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MIM-4605-170</w:t>
            </w:r>
          </w:p>
        </w:tc>
        <w:tc>
          <w:tcPr>
            <w:tcW w:w="713"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余量</w:t>
            </w:r>
          </w:p>
        </w:tc>
        <w:tc>
          <w:tcPr>
            <w:tcW w:w="992" w:type="dxa"/>
            <w:tcBorders>
              <w:right w:val="single" w:color="000000" w:themeColor="text1" w:sz="4" w:space="0"/>
            </w:tcBorders>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0.4-0.6</w:t>
            </w:r>
          </w:p>
        </w:tc>
        <w:tc>
          <w:tcPr>
            <w:tcW w:w="72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﹤1.0</w:t>
            </w:r>
          </w:p>
        </w:tc>
        <w:tc>
          <w:tcPr>
            <w:tcW w:w="700" w:type="dxa"/>
            <w:tcBorders>
              <w:left w:val="single" w:color="000000" w:themeColor="text1" w:sz="4" w:space="0"/>
              <w:right w:val="single" w:color="000000" w:themeColor="text1" w:sz="4" w:space="0"/>
            </w:tcBorders>
            <w:shd w:val="clear" w:color="auto" w:fill="auto"/>
            <w:vAlign w:val="center"/>
          </w:tcPr>
          <w:p>
            <w:pPr>
              <w:jc w:val="center"/>
              <w:rPr>
                <w:rFonts w:hint="eastAsia" w:asciiTheme="minorEastAsia" w:hAnsiTheme="minorEastAsia" w:eastAsiaTheme="minorEastAsia" w:cstheme="minorEastAsia"/>
                <w:color w:val="000000" w:themeColor="text1"/>
                <w:kern w:val="0"/>
                <w:sz w:val="18"/>
                <w:szCs w:val="18"/>
                <w:lang w:eastAsia="zh-CN"/>
              </w:rPr>
            </w:pPr>
            <w:r>
              <w:rPr>
                <w:rFonts w:hint="eastAsia" w:asciiTheme="minorEastAsia" w:hAnsiTheme="minorEastAsia" w:eastAsiaTheme="minorEastAsia" w:cstheme="minorEastAsia"/>
                <w:color w:val="000000" w:themeColor="text1"/>
                <w:kern w:val="0"/>
                <w:sz w:val="18"/>
                <w:szCs w:val="18"/>
                <w:lang w:eastAsia="zh-CN"/>
              </w:rPr>
              <w:t>—</w:t>
            </w:r>
          </w:p>
        </w:tc>
        <w:tc>
          <w:tcPr>
            <w:tcW w:w="850" w:type="dxa"/>
            <w:tcBorders>
              <w:left w:val="single" w:color="000000" w:themeColor="text1" w:sz="4" w:space="0"/>
            </w:tcBorders>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1.5-2.5</w:t>
            </w:r>
          </w:p>
        </w:tc>
        <w:tc>
          <w:tcPr>
            <w:tcW w:w="800" w:type="dxa"/>
            <w:vAlign w:val="center"/>
          </w:tcPr>
          <w:p>
            <w:pPr>
              <w:jc w:val="center"/>
              <w:rPr>
                <w:rFonts w:hint="eastAsia" w:asciiTheme="minorEastAsia" w:hAnsiTheme="minorEastAsia" w:eastAsiaTheme="minorEastAsia" w:cstheme="minorEastAsia"/>
                <w:color w:val="000000" w:themeColor="text1"/>
                <w:kern w:val="0"/>
                <w:sz w:val="18"/>
                <w:szCs w:val="18"/>
                <w:lang w:eastAsia="zh-CN"/>
              </w:rPr>
            </w:pPr>
            <w:r>
              <w:rPr>
                <w:rFonts w:hint="eastAsia" w:asciiTheme="minorEastAsia" w:hAnsiTheme="minorEastAsia" w:eastAsiaTheme="minorEastAsia" w:cstheme="minorEastAsia"/>
                <w:color w:val="000000" w:themeColor="text1"/>
                <w:kern w:val="0"/>
                <w:sz w:val="18"/>
                <w:szCs w:val="18"/>
                <w:lang w:eastAsia="zh-CN"/>
              </w:rPr>
              <w:t>—</w:t>
            </w:r>
          </w:p>
        </w:tc>
        <w:tc>
          <w:tcPr>
            <w:tcW w:w="867"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0.2-0.5</w:t>
            </w:r>
          </w:p>
        </w:tc>
        <w:tc>
          <w:tcPr>
            <w:tcW w:w="566" w:type="dxa"/>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﹤1.0</w:t>
            </w:r>
          </w:p>
        </w:tc>
        <w:tc>
          <w:tcPr>
            <w:tcW w:w="100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380</w:t>
            </w:r>
          </w:p>
        </w:tc>
        <w:tc>
          <w:tcPr>
            <w:tcW w:w="95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170</w:t>
            </w:r>
          </w:p>
        </w:tc>
        <w:tc>
          <w:tcPr>
            <w:tcW w:w="85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11</w:t>
            </w:r>
          </w:p>
        </w:tc>
        <w:tc>
          <w:tcPr>
            <w:tcW w:w="75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7.5</w:t>
            </w:r>
          </w:p>
        </w:tc>
        <w:tc>
          <w:tcPr>
            <w:tcW w:w="971"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80</w:t>
            </w:r>
          </w:p>
        </w:tc>
        <w:tc>
          <w:tcPr>
            <w:tcW w:w="1067"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0" w:hRule="atLeast"/>
          <w:jc w:val="center"/>
        </w:trPr>
        <w:tc>
          <w:tcPr>
            <w:tcW w:w="1693"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MIM-52100-450</w:t>
            </w:r>
          </w:p>
        </w:tc>
        <w:tc>
          <w:tcPr>
            <w:tcW w:w="713"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余量</w:t>
            </w:r>
          </w:p>
        </w:tc>
        <w:tc>
          <w:tcPr>
            <w:tcW w:w="992" w:type="dxa"/>
            <w:tcBorders>
              <w:right w:val="single" w:color="000000" w:themeColor="text1" w:sz="4" w:space="0"/>
            </w:tcBorders>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0.8-1.05</w:t>
            </w:r>
          </w:p>
        </w:tc>
        <w:tc>
          <w:tcPr>
            <w:tcW w:w="72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﹤0.4</w:t>
            </w:r>
          </w:p>
        </w:tc>
        <w:tc>
          <w:tcPr>
            <w:tcW w:w="700" w:type="dxa"/>
            <w:tcBorders>
              <w:left w:val="single" w:color="000000" w:themeColor="text1" w:sz="4" w:space="0"/>
              <w:right w:val="single" w:color="000000" w:themeColor="text1" w:sz="4" w:space="0"/>
            </w:tcBorders>
            <w:shd w:val="clear" w:color="auto" w:fill="auto"/>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﹤0.8</w:t>
            </w:r>
          </w:p>
        </w:tc>
        <w:tc>
          <w:tcPr>
            <w:tcW w:w="850" w:type="dxa"/>
            <w:tcBorders>
              <w:left w:val="single" w:color="000000" w:themeColor="text1" w:sz="4" w:space="0"/>
            </w:tcBorders>
            <w:vAlign w:val="center"/>
          </w:tcPr>
          <w:p>
            <w:pPr>
              <w:jc w:val="center"/>
              <w:rPr>
                <w:rFonts w:hint="eastAsia" w:asciiTheme="minorEastAsia" w:hAnsiTheme="minorEastAsia" w:eastAsiaTheme="minorEastAsia" w:cstheme="minorEastAsia"/>
                <w:color w:val="000000" w:themeColor="text1"/>
                <w:kern w:val="0"/>
                <w:sz w:val="18"/>
                <w:szCs w:val="18"/>
                <w:lang w:eastAsia="zh-CN"/>
              </w:rPr>
            </w:pPr>
            <w:r>
              <w:rPr>
                <w:rFonts w:hint="eastAsia" w:asciiTheme="minorEastAsia" w:hAnsiTheme="minorEastAsia" w:eastAsiaTheme="minorEastAsia" w:cstheme="minorEastAsia"/>
                <w:color w:val="000000" w:themeColor="text1"/>
                <w:kern w:val="0"/>
                <w:sz w:val="18"/>
                <w:szCs w:val="18"/>
                <w:lang w:eastAsia="zh-CN"/>
              </w:rPr>
              <w:t>—</w:t>
            </w:r>
          </w:p>
        </w:tc>
        <w:tc>
          <w:tcPr>
            <w:tcW w:w="80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1.35-1.65</w:t>
            </w:r>
          </w:p>
        </w:tc>
        <w:tc>
          <w:tcPr>
            <w:tcW w:w="867" w:type="dxa"/>
            <w:vAlign w:val="center"/>
          </w:tcPr>
          <w:p>
            <w:pPr>
              <w:jc w:val="center"/>
              <w:rPr>
                <w:rFonts w:hint="eastAsia" w:asciiTheme="minorEastAsia" w:hAnsiTheme="minorEastAsia" w:eastAsiaTheme="minorEastAsia" w:cstheme="minorEastAsia"/>
                <w:color w:val="000000" w:themeColor="text1"/>
                <w:kern w:val="0"/>
                <w:sz w:val="18"/>
                <w:szCs w:val="18"/>
                <w:lang w:eastAsia="zh-CN"/>
              </w:rPr>
            </w:pPr>
            <w:r>
              <w:rPr>
                <w:rFonts w:hint="eastAsia" w:asciiTheme="minorEastAsia" w:hAnsiTheme="minorEastAsia" w:eastAsiaTheme="minorEastAsia" w:cstheme="minorEastAsia"/>
                <w:color w:val="000000" w:themeColor="text1"/>
                <w:kern w:val="0"/>
                <w:sz w:val="18"/>
                <w:szCs w:val="18"/>
                <w:lang w:eastAsia="zh-CN"/>
              </w:rPr>
              <w:t>—</w:t>
            </w:r>
          </w:p>
        </w:tc>
        <w:tc>
          <w:tcPr>
            <w:tcW w:w="566" w:type="dxa"/>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﹤1.0</w:t>
            </w:r>
          </w:p>
        </w:tc>
        <w:tc>
          <w:tcPr>
            <w:tcW w:w="100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750</w:t>
            </w:r>
          </w:p>
        </w:tc>
        <w:tc>
          <w:tcPr>
            <w:tcW w:w="95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450</w:t>
            </w:r>
          </w:p>
        </w:tc>
        <w:tc>
          <w:tcPr>
            <w:tcW w:w="85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w:t>
            </w:r>
          </w:p>
        </w:tc>
        <w:tc>
          <w:tcPr>
            <w:tcW w:w="75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7.4</w:t>
            </w:r>
          </w:p>
        </w:tc>
        <w:tc>
          <w:tcPr>
            <w:tcW w:w="971"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95</w:t>
            </w:r>
          </w:p>
        </w:tc>
        <w:tc>
          <w:tcPr>
            <w:tcW w:w="1067"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0" w:hRule="atLeast"/>
          <w:jc w:val="center"/>
        </w:trPr>
        <w:tc>
          <w:tcPr>
            <w:tcW w:w="1693"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MIM-52100-630</w:t>
            </w:r>
          </w:p>
        </w:tc>
        <w:tc>
          <w:tcPr>
            <w:tcW w:w="713"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余量</w:t>
            </w:r>
          </w:p>
        </w:tc>
        <w:tc>
          <w:tcPr>
            <w:tcW w:w="992" w:type="dxa"/>
            <w:tcBorders>
              <w:right w:val="single" w:color="000000" w:themeColor="text1" w:sz="4" w:space="0"/>
            </w:tcBorders>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0.8-1.05</w:t>
            </w:r>
          </w:p>
        </w:tc>
        <w:tc>
          <w:tcPr>
            <w:tcW w:w="72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﹤0.4</w:t>
            </w:r>
          </w:p>
        </w:tc>
        <w:tc>
          <w:tcPr>
            <w:tcW w:w="700" w:type="dxa"/>
            <w:tcBorders>
              <w:left w:val="single" w:color="000000" w:themeColor="text1" w:sz="4" w:space="0"/>
              <w:right w:val="single" w:color="000000" w:themeColor="text1" w:sz="4" w:space="0"/>
            </w:tcBorders>
            <w:shd w:val="clear" w:color="auto" w:fill="auto"/>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﹤0.8</w:t>
            </w:r>
          </w:p>
        </w:tc>
        <w:tc>
          <w:tcPr>
            <w:tcW w:w="850" w:type="dxa"/>
            <w:tcBorders>
              <w:left w:val="single" w:color="000000" w:themeColor="text1" w:sz="4" w:space="0"/>
            </w:tcBorders>
            <w:vAlign w:val="center"/>
          </w:tcPr>
          <w:p>
            <w:pPr>
              <w:jc w:val="center"/>
              <w:rPr>
                <w:rFonts w:hint="eastAsia" w:asciiTheme="minorEastAsia" w:hAnsiTheme="minorEastAsia" w:eastAsiaTheme="minorEastAsia" w:cstheme="minorEastAsia"/>
                <w:color w:val="000000" w:themeColor="text1"/>
                <w:kern w:val="0"/>
                <w:sz w:val="18"/>
                <w:szCs w:val="18"/>
                <w:lang w:eastAsia="zh-CN"/>
              </w:rPr>
            </w:pPr>
            <w:r>
              <w:rPr>
                <w:rFonts w:hint="eastAsia" w:asciiTheme="minorEastAsia" w:hAnsiTheme="minorEastAsia" w:eastAsiaTheme="minorEastAsia" w:cstheme="minorEastAsia"/>
                <w:color w:val="000000" w:themeColor="text1"/>
                <w:kern w:val="0"/>
                <w:sz w:val="18"/>
                <w:szCs w:val="18"/>
                <w:lang w:eastAsia="zh-CN"/>
              </w:rPr>
              <w:t>—</w:t>
            </w:r>
          </w:p>
        </w:tc>
        <w:tc>
          <w:tcPr>
            <w:tcW w:w="80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1.35-1.65</w:t>
            </w:r>
          </w:p>
        </w:tc>
        <w:tc>
          <w:tcPr>
            <w:tcW w:w="867" w:type="dxa"/>
            <w:vAlign w:val="center"/>
          </w:tcPr>
          <w:p>
            <w:pPr>
              <w:jc w:val="center"/>
              <w:rPr>
                <w:rFonts w:hint="eastAsia" w:asciiTheme="minorEastAsia" w:hAnsiTheme="minorEastAsia" w:eastAsiaTheme="minorEastAsia" w:cstheme="minorEastAsia"/>
                <w:color w:val="000000" w:themeColor="text1"/>
                <w:kern w:val="0"/>
                <w:sz w:val="18"/>
                <w:szCs w:val="18"/>
                <w:lang w:eastAsia="zh-CN"/>
              </w:rPr>
            </w:pPr>
            <w:r>
              <w:rPr>
                <w:rFonts w:hint="eastAsia" w:asciiTheme="minorEastAsia" w:hAnsiTheme="minorEastAsia" w:eastAsiaTheme="minorEastAsia" w:cstheme="minorEastAsia"/>
                <w:color w:val="000000" w:themeColor="text1"/>
                <w:kern w:val="0"/>
                <w:sz w:val="18"/>
                <w:szCs w:val="18"/>
                <w:lang w:eastAsia="zh-CN"/>
              </w:rPr>
              <w:t>—</w:t>
            </w:r>
          </w:p>
        </w:tc>
        <w:tc>
          <w:tcPr>
            <w:tcW w:w="566" w:type="dxa"/>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﹤1.0</w:t>
            </w:r>
          </w:p>
        </w:tc>
        <w:tc>
          <w:tcPr>
            <w:tcW w:w="100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950</w:t>
            </w:r>
          </w:p>
        </w:tc>
        <w:tc>
          <w:tcPr>
            <w:tcW w:w="95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630</w:t>
            </w:r>
          </w:p>
        </w:tc>
        <w:tc>
          <w:tcPr>
            <w:tcW w:w="85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5</w:t>
            </w:r>
          </w:p>
        </w:tc>
        <w:tc>
          <w:tcPr>
            <w:tcW w:w="75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7.4</w:t>
            </w:r>
          </w:p>
        </w:tc>
        <w:tc>
          <w:tcPr>
            <w:tcW w:w="971"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100</w:t>
            </w:r>
          </w:p>
        </w:tc>
        <w:tc>
          <w:tcPr>
            <w:tcW w:w="1067"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8" w:hRule="atLeast"/>
          <w:jc w:val="center"/>
        </w:trPr>
        <w:tc>
          <w:tcPr>
            <w:tcW w:w="13495" w:type="dxa"/>
            <w:gridSpan w:val="15"/>
            <w:vAlign w:val="center"/>
          </w:tcPr>
          <w:p>
            <w:pP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 xml:space="preserve"> 烧结态的力学性能，快速冷却会得到更高的强度。</w:t>
            </w:r>
          </w:p>
        </w:tc>
      </w:tr>
    </w:tbl>
    <w:p>
      <w:pPr>
        <w:pStyle w:val="127"/>
        <w:spacing w:beforeLines="100" w:afterLines="100"/>
        <w:ind w:left="0" w:firstLine="0" w:firstLineChars="0"/>
        <w:jc w:val="center"/>
        <w:rPr>
          <w:rFonts w:ascii="Times New Roman" w:hAnsi="Times New Roman" w:eastAsiaTheme="minorEastAsia"/>
          <w:b/>
          <w:color w:val="000000" w:themeColor="text1"/>
          <w:sz w:val="24"/>
        </w:rPr>
      </w:pPr>
    </w:p>
    <w:p>
      <w:pPr>
        <w:pStyle w:val="127"/>
        <w:spacing w:beforeLines="100" w:afterLines="100"/>
        <w:ind w:left="0" w:firstLine="0" w:firstLineChars="0"/>
        <w:jc w:val="center"/>
        <w:rPr>
          <w:rFonts w:ascii="Times New Roman" w:hAnsi="Times New Roman" w:eastAsiaTheme="minorEastAsia"/>
          <w:b/>
          <w:color w:val="000000" w:themeColor="text1"/>
          <w:sz w:val="24"/>
        </w:rPr>
      </w:pPr>
      <w:r>
        <w:rPr>
          <w:rFonts w:ascii="Times New Roman" w:hAnsi="Times New Roman" w:eastAsiaTheme="minorEastAsia"/>
          <w:b/>
          <w:color w:val="000000" w:themeColor="text1"/>
          <w:sz w:val="24"/>
        </w:rPr>
        <w:t>表2 低合金钢—热处理态</w:t>
      </w:r>
    </w:p>
    <w:tbl>
      <w:tblPr>
        <w:tblStyle w:val="45"/>
        <w:tblW w:w="134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30"/>
        <w:gridCol w:w="713"/>
        <w:gridCol w:w="847"/>
        <w:gridCol w:w="700"/>
        <w:gridCol w:w="650"/>
        <w:gridCol w:w="884"/>
        <w:gridCol w:w="866"/>
        <w:gridCol w:w="884"/>
        <w:gridCol w:w="699"/>
        <w:gridCol w:w="751"/>
        <w:gridCol w:w="1000"/>
        <w:gridCol w:w="783"/>
        <w:gridCol w:w="733"/>
        <w:gridCol w:w="967"/>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3" w:hRule="atLeast"/>
          <w:jc w:val="center"/>
        </w:trPr>
        <w:tc>
          <w:tcPr>
            <w:tcW w:w="1830" w:type="dxa"/>
            <w:vMerge w:val="restart"/>
            <w:vAlign w:val="center"/>
          </w:tcPr>
          <w:p>
            <w:pPr>
              <w:jc w:val="center"/>
              <w:rPr>
                <w:rFonts w:hint="eastAsia" w:ascii="黑体" w:hAnsi="黑体" w:eastAsia="黑体" w:cs="黑体"/>
                <w:color w:val="000000" w:themeColor="text1"/>
                <w:sz w:val="18"/>
                <w:szCs w:val="18"/>
              </w:rPr>
            </w:pP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级别</w:t>
            </w:r>
          </w:p>
        </w:tc>
        <w:tc>
          <w:tcPr>
            <w:tcW w:w="8777" w:type="dxa"/>
            <w:gridSpan w:val="11"/>
            <w:shd w:val="clear" w:color="auto" w:fill="auto"/>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标准值</w:t>
            </w:r>
          </w:p>
        </w:tc>
        <w:tc>
          <w:tcPr>
            <w:tcW w:w="2871" w:type="dxa"/>
            <w:gridSpan w:val="3"/>
            <w:shd w:val="clear" w:color="auto" w:fill="auto"/>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典型值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30" w:type="dxa"/>
            <w:vMerge w:val="continue"/>
            <w:vAlign w:val="center"/>
          </w:tcPr>
          <w:p>
            <w:pPr>
              <w:jc w:val="center"/>
              <w:rPr>
                <w:rFonts w:hint="eastAsia" w:ascii="黑体" w:hAnsi="黑体" w:eastAsia="黑体" w:cs="黑体"/>
                <w:color w:val="000000" w:themeColor="text1"/>
                <w:sz w:val="18"/>
                <w:szCs w:val="18"/>
              </w:rPr>
            </w:pPr>
          </w:p>
        </w:tc>
        <w:tc>
          <w:tcPr>
            <w:tcW w:w="6243" w:type="dxa"/>
            <w:gridSpan w:val="8"/>
            <w:vAlign w:val="center"/>
          </w:tcPr>
          <w:p>
            <w:pPr>
              <w:jc w:val="center"/>
              <w:rPr>
                <w:rFonts w:hint="eastAsia" w:ascii="黑体" w:hAnsi="黑体" w:eastAsia="黑体" w:cs="黑体"/>
                <w:color w:val="000000" w:themeColor="text1"/>
                <w:sz w:val="18"/>
                <w:szCs w:val="18"/>
                <w:lang w:eastAsia="zh-CN"/>
              </w:rPr>
            </w:pPr>
            <w:r>
              <w:rPr>
                <w:rFonts w:hint="eastAsia" w:ascii="黑体" w:hAnsi="黑体" w:eastAsia="黑体" w:cs="黑体"/>
                <w:color w:val="000000" w:themeColor="text1"/>
                <w:kern w:val="0"/>
                <w:sz w:val="18"/>
                <w:szCs w:val="18"/>
                <w:lang w:eastAsia="zh-CN"/>
              </w:rPr>
              <w:t>化学成分</w:t>
            </w:r>
          </w:p>
        </w:tc>
        <w:tc>
          <w:tcPr>
            <w:tcW w:w="751" w:type="dxa"/>
            <w:vMerge w:val="restart"/>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抗拉强度</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R</w:t>
            </w:r>
            <w:r>
              <w:rPr>
                <w:rFonts w:hint="eastAsia" w:ascii="黑体" w:hAnsi="黑体" w:eastAsia="黑体" w:cs="黑体"/>
                <w:color w:val="000000" w:themeColor="text1"/>
                <w:sz w:val="18"/>
                <w:szCs w:val="18"/>
                <w:vertAlign w:val="subscript"/>
              </w:rPr>
              <w:t>m</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MPa</w:t>
            </w:r>
          </w:p>
        </w:tc>
        <w:tc>
          <w:tcPr>
            <w:tcW w:w="1000" w:type="dxa"/>
            <w:vMerge w:val="restart"/>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kern w:val="0"/>
                <w:sz w:val="18"/>
                <w:szCs w:val="18"/>
                <w:lang w:eastAsia="zh-CN"/>
              </w:rPr>
              <w:t>规定塑性延伸</w:t>
            </w:r>
            <w:r>
              <w:rPr>
                <w:rFonts w:hint="eastAsia" w:ascii="黑体" w:hAnsi="黑体" w:eastAsia="黑体" w:cs="黑体"/>
                <w:color w:val="000000" w:themeColor="text1"/>
                <w:kern w:val="0"/>
                <w:sz w:val="18"/>
                <w:szCs w:val="18"/>
              </w:rPr>
              <w:t>强度</w:t>
            </w:r>
            <w:r>
              <w:rPr>
                <w:rFonts w:hint="eastAsia" w:ascii="黑体" w:hAnsi="黑体" w:eastAsia="黑体" w:cs="黑体"/>
                <w:color w:val="000000" w:themeColor="text1"/>
                <w:sz w:val="18"/>
                <w:szCs w:val="18"/>
              </w:rPr>
              <w:t>（0.2%）</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p>
            <w:pPr>
              <w:jc w:val="center"/>
              <w:rPr>
                <w:rFonts w:hint="eastAsia" w:ascii="黑体" w:hAnsi="黑体" w:eastAsia="黑体" w:cs="黑体"/>
                <w:color w:val="000000" w:themeColor="text1"/>
                <w:sz w:val="18"/>
                <w:szCs w:val="18"/>
                <w:vertAlign w:val="subscript"/>
              </w:rPr>
            </w:pPr>
            <w:r>
              <w:rPr>
                <w:rFonts w:hint="eastAsia" w:ascii="黑体" w:hAnsi="黑体" w:eastAsia="黑体" w:cs="黑体"/>
                <w:color w:val="000000" w:themeColor="text1"/>
                <w:sz w:val="18"/>
                <w:szCs w:val="18"/>
              </w:rPr>
              <w:t>R</w:t>
            </w:r>
            <w:r>
              <w:rPr>
                <w:rFonts w:hint="eastAsia" w:ascii="黑体" w:hAnsi="黑体" w:eastAsia="黑体" w:cs="黑体"/>
                <w:color w:val="000000" w:themeColor="text1"/>
                <w:sz w:val="18"/>
                <w:szCs w:val="18"/>
                <w:vertAlign w:val="subscript"/>
              </w:rPr>
              <w:t>p0.2</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MPa</w:t>
            </w:r>
          </w:p>
        </w:tc>
        <w:tc>
          <w:tcPr>
            <w:tcW w:w="783" w:type="dxa"/>
            <w:vMerge w:val="restart"/>
            <w:vAlign w:val="center"/>
          </w:tcPr>
          <w:p>
            <w:pPr>
              <w:jc w:val="center"/>
              <w:rPr>
                <w:rFonts w:hint="eastAsia" w:ascii="黑体" w:hAnsi="黑体" w:eastAsia="黑体" w:cs="黑体"/>
                <w:color w:val="000000" w:themeColor="text1"/>
                <w:sz w:val="18"/>
                <w:szCs w:val="18"/>
                <w:lang w:eastAsia="zh-CN"/>
              </w:rPr>
            </w:pPr>
            <w:r>
              <w:rPr>
                <w:rFonts w:hint="eastAsia" w:ascii="黑体" w:hAnsi="黑体" w:eastAsia="黑体" w:cs="黑体"/>
                <w:color w:val="000000" w:themeColor="text1"/>
                <w:sz w:val="18"/>
                <w:szCs w:val="18"/>
                <w:lang w:eastAsia="zh-CN"/>
              </w:rPr>
              <w:t>断后伸长率</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p>
            <w:pPr>
              <w:jc w:val="center"/>
              <w:rPr>
                <w:rFonts w:hint="eastAsia" w:ascii="黑体" w:hAnsi="黑体" w:eastAsia="黑体" w:cs="黑体"/>
                <w:color w:val="000000" w:themeColor="text1"/>
                <w:sz w:val="18"/>
                <w:szCs w:val="18"/>
              </w:rPr>
            </w:pPr>
            <w:r>
              <w:rPr>
                <w:rFonts w:hint="eastAsia" w:ascii="黑体" w:hAnsi="黑体" w:eastAsia="黑体" w:cs="黑体"/>
                <w:i/>
                <w:color w:val="000000" w:themeColor="text1"/>
                <w:sz w:val="18"/>
                <w:szCs w:val="18"/>
              </w:rPr>
              <w:t>A</w:t>
            </w:r>
            <w:r>
              <w:rPr>
                <w:rFonts w:hint="eastAsia" w:ascii="黑体" w:hAnsi="黑体" w:eastAsia="黑体" w:cs="黑体"/>
                <w:color w:val="000000" w:themeColor="text1"/>
                <w:sz w:val="18"/>
                <w:szCs w:val="18"/>
                <w:vertAlign w:val="subscript"/>
              </w:rPr>
              <w:t>25</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tc>
        <w:tc>
          <w:tcPr>
            <w:tcW w:w="733" w:type="dxa"/>
            <w:vMerge w:val="restart"/>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密度</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ρ</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g∕cm</w:t>
            </w:r>
            <w:r>
              <w:rPr>
                <w:rFonts w:hint="eastAsia" w:ascii="黑体" w:hAnsi="黑体" w:eastAsia="黑体" w:cs="黑体"/>
                <w:color w:val="000000" w:themeColor="text1"/>
                <w:sz w:val="18"/>
                <w:szCs w:val="18"/>
                <w:vertAlign w:val="superscript"/>
              </w:rPr>
              <w:t>3</w:t>
            </w:r>
          </w:p>
        </w:tc>
        <w:tc>
          <w:tcPr>
            <w:tcW w:w="2138" w:type="dxa"/>
            <w:gridSpan w:val="2"/>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宏观硬度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30" w:type="dxa"/>
            <w:vMerge w:val="continue"/>
            <w:vAlign w:val="center"/>
          </w:tcPr>
          <w:p>
            <w:pPr>
              <w:jc w:val="center"/>
              <w:rPr>
                <w:rFonts w:hint="eastAsia" w:ascii="黑体" w:hAnsi="黑体" w:eastAsia="黑体" w:cs="黑体"/>
                <w:color w:val="000000" w:themeColor="text1"/>
                <w:sz w:val="18"/>
                <w:szCs w:val="18"/>
              </w:rPr>
            </w:pPr>
          </w:p>
        </w:tc>
        <w:tc>
          <w:tcPr>
            <w:tcW w:w="713" w:type="dxa"/>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Fe</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tc>
        <w:tc>
          <w:tcPr>
            <w:tcW w:w="847" w:type="dxa"/>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C</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tc>
        <w:tc>
          <w:tcPr>
            <w:tcW w:w="700" w:type="dxa"/>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Si</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tc>
        <w:tc>
          <w:tcPr>
            <w:tcW w:w="650" w:type="dxa"/>
            <w:shd w:val="clear" w:color="auto" w:fill="auto"/>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Mn</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tc>
        <w:tc>
          <w:tcPr>
            <w:tcW w:w="884" w:type="dxa"/>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Ni</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tc>
        <w:tc>
          <w:tcPr>
            <w:tcW w:w="866" w:type="dxa"/>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Cr</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tc>
        <w:tc>
          <w:tcPr>
            <w:tcW w:w="884" w:type="dxa"/>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Mo</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tc>
        <w:tc>
          <w:tcPr>
            <w:tcW w:w="699" w:type="dxa"/>
            <w:vAlign w:val="center"/>
          </w:tcPr>
          <w:p>
            <w:pPr>
              <w:jc w:val="center"/>
              <w:rPr>
                <w:rFonts w:hint="eastAsia" w:ascii="黑体" w:hAnsi="黑体" w:eastAsia="黑体" w:cs="黑体"/>
                <w:color w:val="000000" w:themeColor="text1"/>
                <w:sz w:val="18"/>
                <w:szCs w:val="18"/>
                <w:lang w:eastAsia="zh-CN"/>
              </w:rPr>
            </w:pPr>
            <w:r>
              <w:rPr>
                <w:rFonts w:hint="eastAsia" w:ascii="黑体" w:hAnsi="黑体" w:eastAsia="黑体" w:cs="黑体"/>
                <w:color w:val="000000" w:themeColor="text1"/>
                <w:sz w:val="18"/>
                <w:szCs w:val="18"/>
                <w:lang w:eastAsia="zh-CN"/>
              </w:rPr>
              <w:t>其他</w:t>
            </w:r>
            <w:r>
              <w:rPr>
                <w:rFonts w:hint="eastAsia" w:ascii="黑体" w:hAnsi="黑体" w:eastAsia="黑体" w:cs="黑体"/>
                <w:color w:val="000000" w:themeColor="text1"/>
                <w:sz w:val="18"/>
                <w:szCs w:val="18"/>
                <w:lang w:val="en-US" w:eastAsia="zh-CN"/>
              </w:rPr>
              <w:t xml:space="preserve">  </w:t>
            </w:r>
            <w:r>
              <w:rPr>
                <w:rFonts w:hint="eastAsia" w:ascii="黑体" w:hAnsi="黑体" w:eastAsia="黑体" w:cs="黑体"/>
                <w:color w:val="000000" w:themeColor="text1"/>
                <w:sz w:val="18"/>
                <w:szCs w:val="18"/>
                <w:lang w:eastAsia="zh-CN"/>
              </w:rPr>
              <w:t>元素</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tc>
        <w:tc>
          <w:tcPr>
            <w:tcW w:w="751" w:type="dxa"/>
            <w:vMerge w:val="continue"/>
            <w:vAlign w:val="center"/>
          </w:tcPr>
          <w:p>
            <w:pPr>
              <w:jc w:val="center"/>
              <w:rPr>
                <w:rFonts w:hint="eastAsia" w:ascii="黑体" w:hAnsi="黑体" w:eastAsia="黑体" w:cs="黑体"/>
                <w:color w:val="000000" w:themeColor="text1"/>
                <w:sz w:val="18"/>
                <w:szCs w:val="18"/>
              </w:rPr>
            </w:pPr>
          </w:p>
        </w:tc>
        <w:tc>
          <w:tcPr>
            <w:tcW w:w="1000" w:type="dxa"/>
            <w:vMerge w:val="continue"/>
            <w:vAlign w:val="center"/>
          </w:tcPr>
          <w:p>
            <w:pPr>
              <w:jc w:val="center"/>
              <w:rPr>
                <w:rFonts w:hint="eastAsia" w:ascii="黑体" w:hAnsi="黑体" w:eastAsia="黑体" w:cs="黑体"/>
                <w:color w:val="000000" w:themeColor="text1"/>
                <w:sz w:val="18"/>
                <w:szCs w:val="18"/>
              </w:rPr>
            </w:pPr>
          </w:p>
        </w:tc>
        <w:tc>
          <w:tcPr>
            <w:tcW w:w="783" w:type="dxa"/>
            <w:vMerge w:val="continue"/>
            <w:vAlign w:val="center"/>
          </w:tcPr>
          <w:p>
            <w:pPr>
              <w:jc w:val="center"/>
              <w:rPr>
                <w:rFonts w:hint="eastAsia" w:ascii="黑体" w:hAnsi="黑体" w:eastAsia="黑体" w:cs="黑体"/>
                <w:color w:val="000000" w:themeColor="text1"/>
                <w:sz w:val="18"/>
                <w:szCs w:val="18"/>
              </w:rPr>
            </w:pPr>
          </w:p>
        </w:tc>
        <w:tc>
          <w:tcPr>
            <w:tcW w:w="733" w:type="dxa"/>
            <w:vMerge w:val="continue"/>
            <w:vAlign w:val="center"/>
          </w:tcPr>
          <w:p>
            <w:pPr>
              <w:jc w:val="center"/>
              <w:rPr>
                <w:rFonts w:hint="eastAsia" w:ascii="黑体" w:hAnsi="黑体" w:eastAsia="黑体" w:cs="黑体"/>
                <w:color w:val="000000" w:themeColor="text1"/>
                <w:sz w:val="18"/>
                <w:szCs w:val="18"/>
              </w:rPr>
            </w:pPr>
          </w:p>
        </w:tc>
        <w:tc>
          <w:tcPr>
            <w:tcW w:w="967" w:type="dxa"/>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洛氏硬度</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HRC</w:t>
            </w:r>
          </w:p>
        </w:tc>
        <w:tc>
          <w:tcPr>
            <w:tcW w:w="1171" w:type="dxa"/>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维氏硬度</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HV10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830"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MIM-Fe2NiC-700H</w:t>
            </w:r>
          </w:p>
        </w:tc>
        <w:tc>
          <w:tcPr>
            <w:tcW w:w="713"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余量</w:t>
            </w:r>
          </w:p>
        </w:tc>
        <w:tc>
          <w:tcPr>
            <w:tcW w:w="847"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0.4-0.8</w:t>
            </w:r>
          </w:p>
        </w:tc>
        <w:tc>
          <w:tcPr>
            <w:tcW w:w="700"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w:t>
            </w:r>
          </w:p>
        </w:tc>
        <w:tc>
          <w:tcPr>
            <w:tcW w:w="650" w:type="dxa"/>
            <w:shd w:val="clear" w:color="auto" w:fill="auto"/>
            <w:vAlign w:val="center"/>
          </w:tcPr>
          <w:p>
            <w:pPr>
              <w:jc w:val="center"/>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884"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1.5-2.5</w:t>
            </w:r>
          </w:p>
        </w:tc>
        <w:tc>
          <w:tcPr>
            <w:tcW w:w="866" w:type="dxa"/>
            <w:vAlign w:val="center"/>
          </w:tcPr>
          <w:p>
            <w:pPr>
              <w:jc w:val="center"/>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884"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﹤0.5</w:t>
            </w:r>
          </w:p>
        </w:tc>
        <w:tc>
          <w:tcPr>
            <w:tcW w:w="699"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w:t>
            </w:r>
          </w:p>
        </w:tc>
        <w:tc>
          <w:tcPr>
            <w:tcW w:w="751"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800</w:t>
            </w:r>
          </w:p>
        </w:tc>
        <w:tc>
          <w:tcPr>
            <w:tcW w:w="1000"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700</w:t>
            </w:r>
          </w:p>
        </w:tc>
        <w:tc>
          <w:tcPr>
            <w:tcW w:w="783"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5</w:t>
            </w:r>
          </w:p>
        </w:tc>
        <w:tc>
          <w:tcPr>
            <w:tcW w:w="733"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7.6</w:t>
            </w:r>
          </w:p>
        </w:tc>
        <w:tc>
          <w:tcPr>
            <w:tcW w:w="967"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30</w:t>
            </w:r>
          </w:p>
        </w:tc>
        <w:tc>
          <w:tcPr>
            <w:tcW w:w="1171"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830"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MIM-Fe2NiC-1000H</w:t>
            </w:r>
          </w:p>
        </w:tc>
        <w:tc>
          <w:tcPr>
            <w:tcW w:w="713"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余量</w:t>
            </w:r>
          </w:p>
        </w:tc>
        <w:tc>
          <w:tcPr>
            <w:tcW w:w="847"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0.4-0.8</w:t>
            </w:r>
          </w:p>
        </w:tc>
        <w:tc>
          <w:tcPr>
            <w:tcW w:w="700"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w:t>
            </w:r>
          </w:p>
        </w:tc>
        <w:tc>
          <w:tcPr>
            <w:tcW w:w="650" w:type="dxa"/>
            <w:shd w:val="clear" w:color="auto" w:fill="auto"/>
            <w:vAlign w:val="center"/>
          </w:tcPr>
          <w:p>
            <w:pPr>
              <w:jc w:val="center"/>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884"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1.5-2.5</w:t>
            </w:r>
          </w:p>
        </w:tc>
        <w:tc>
          <w:tcPr>
            <w:tcW w:w="866" w:type="dxa"/>
            <w:vAlign w:val="center"/>
          </w:tcPr>
          <w:p>
            <w:pPr>
              <w:jc w:val="center"/>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884"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﹤0.5</w:t>
            </w:r>
          </w:p>
        </w:tc>
        <w:tc>
          <w:tcPr>
            <w:tcW w:w="699"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w:t>
            </w:r>
          </w:p>
        </w:tc>
        <w:tc>
          <w:tcPr>
            <w:tcW w:w="751"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1200</w:t>
            </w:r>
          </w:p>
        </w:tc>
        <w:tc>
          <w:tcPr>
            <w:tcW w:w="1000"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1000</w:t>
            </w:r>
          </w:p>
        </w:tc>
        <w:tc>
          <w:tcPr>
            <w:tcW w:w="783"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3</w:t>
            </w:r>
          </w:p>
        </w:tc>
        <w:tc>
          <w:tcPr>
            <w:tcW w:w="733"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7.6</w:t>
            </w:r>
          </w:p>
        </w:tc>
        <w:tc>
          <w:tcPr>
            <w:tcW w:w="967"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50</w:t>
            </w:r>
          </w:p>
        </w:tc>
        <w:tc>
          <w:tcPr>
            <w:tcW w:w="1171"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830"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MIM-Fe8NiC-700H</w:t>
            </w:r>
          </w:p>
        </w:tc>
        <w:tc>
          <w:tcPr>
            <w:tcW w:w="713"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余量</w:t>
            </w:r>
          </w:p>
        </w:tc>
        <w:tc>
          <w:tcPr>
            <w:tcW w:w="847"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0.4-0.8</w:t>
            </w:r>
          </w:p>
        </w:tc>
        <w:tc>
          <w:tcPr>
            <w:tcW w:w="700"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w:t>
            </w:r>
          </w:p>
        </w:tc>
        <w:tc>
          <w:tcPr>
            <w:tcW w:w="650" w:type="dxa"/>
            <w:shd w:val="clear" w:color="auto" w:fill="auto"/>
            <w:vAlign w:val="center"/>
          </w:tcPr>
          <w:p>
            <w:pPr>
              <w:jc w:val="center"/>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884"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6.5-8.5</w:t>
            </w:r>
          </w:p>
        </w:tc>
        <w:tc>
          <w:tcPr>
            <w:tcW w:w="866" w:type="dxa"/>
            <w:vAlign w:val="center"/>
          </w:tcPr>
          <w:p>
            <w:pPr>
              <w:jc w:val="center"/>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884"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﹤0.5</w:t>
            </w:r>
          </w:p>
        </w:tc>
        <w:tc>
          <w:tcPr>
            <w:tcW w:w="699"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w:t>
            </w:r>
          </w:p>
        </w:tc>
        <w:tc>
          <w:tcPr>
            <w:tcW w:w="751"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800</w:t>
            </w:r>
          </w:p>
        </w:tc>
        <w:tc>
          <w:tcPr>
            <w:tcW w:w="1000"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700</w:t>
            </w:r>
          </w:p>
        </w:tc>
        <w:tc>
          <w:tcPr>
            <w:tcW w:w="783"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5</w:t>
            </w:r>
          </w:p>
        </w:tc>
        <w:tc>
          <w:tcPr>
            <w:tcW w:w="733"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7.6</w:t>
            </w:r>
          </w:p>
        </w:tc>
        <w:tc>
          <w:tcPr>
            <w:tcW w:w="967"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35</w:t>
            </w:r>
          </w:p>
        </w:tc>
        <w:tc>
          <w:tcPr>
            <w:tcW w:w="1171"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830"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MIM-Fe8NiC-1000H</w:t>
            </w:r>
          </w:p>
        </w:tc>
        <w:tc>
          <w:tcPr>
            <w:tcW w:w="713"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余量</w:t>
            </w:r>
          </w:p>
        </w:tc>
        <w:tc>
          <w:tcPr>
            <w:tcW w:w="847"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0.4-0.8</w:t>
            </w:r>
          </w:p>
        </w:tc>
        <w:tc>
          <w:tcPr>
            <w:tcW w:w="700" w:type="dxa"/>
            <w:tcBorders>
              <w:bottom w:val="single" w:color="000000" w:themeColor="text1" w:sz="4" w:space="0"/>
            </w:tcBorders>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w:t>
            </w:r>
          </w:p>
        </w:tc>
        <w:tc>
          <w:tcPr>
            <w:tcW w:w="650" w:type="dxa"/>
            <w:shd w:val="clear" w:color="auto" w:fill="auto"/>
            <w:vAlign w:val="center"/>
          </w:tcPr>
          <w:p>
            <w:pPr>
              <w:jc w:val="center"/>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884"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6.5-8.5</w:t>
            </w:r>
          </w:p>
        </w:tc>
        <w:tc>
          <w:tcPr>
            <w:tcW w:w="866" w:type="dxa"/>
            <w:vAlign w:val="center"/>
          </w:tcPr>
          <w:p>
            <w:pPr>
              <w:jc w:val="center"/>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884"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﹤0.5</w:t>
            </w:r>
          </w:p>
        </w:tc>
        <w:tc>
          <w:tcPr>
            <w:tcW w:w="699"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w:t>
            </w:r>
          </w:p>
        </w:tc>
        <w:tc>
          <w:tcPr>
            <w:tcW w:w="751"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1300</w:t>
            </w:r>
          </w:p>
        </w:tc>
        <w:tc>
          <w:tcPr>
            <w:tcW w:w="1000"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1100</w:t>
            </w:r>
          </w:p>
        </w:tc>
        <w:tc>
          <w:tcPr>
            <w:tcW w:w="783"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2</w:t>
            </w:r>
          </w:p>
        </w:tc>
        <w:tc>
          <w:tcPr>
            <w:tcW w:w="733"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7.6</w:t>
            </w:r>
          </w:p>
        </w:tc>
        <w:tc>
          <w:tcPr>
            <w:tcW w:w="967"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50</w:t>
            </w:r>
          </w:p>
        </w:tc>
        <w:tc>
          <w:tcPr>
            <w:tcW w:w="1171"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830"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MIM-4140-600H</w:t>
            </w:r>
          </w:p>
        </w:tc>
        <w:tc>
          <w:tcPr>
            <w:tcW w:w="713"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余量</w:t>
            </w:r>
          </w:p>
        </w:tc>
        <w:tc>
          <w:tcPr>
            <w:tcW w:w="847" w:type="dxa"/>
            <w:tcBorders>
              <w:right w:val="single" w:color="000000" w:themeColor="text1" w:sz="4" w:space="0"/>
            </w:tcBorders>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0.35-0.50</w:t>
            </w:r>
          </w:p>
        </w:tc>
        <w:tc>
          <w:tcPr>
            <w:tcW w:w="7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﹤0.4</w:t>
            </w:r>
          </w:p>
        </w:tc>
        <w:tc>
          <w:tcPr>
            <w:tcW w:w="650" w:type="dxa"/>
            <w:tcBorders>
              <w:left w:val="single" w:color="000000" w:themeColor="text1" w:sz="4" w:space="0"/>
              <w:right w:val="single" w:color="000000" w:themeColor="text1" w:sz="4" w:space="0"/>
            </w:tcBorders>
            <w:shd w:val="clear" w:color="auto" w:fill="auto"/>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﹤0.9</w:t>
            </w:r>
          </w:p>
        </w:tc>
        <w:tc>
          <w:tcPr>
            <w:tcW w:w="884" w:type="dxa"/>
            <w:tcBorders>
              <w:left w:val="single" w:color="000000" w:themeColor="text1" w:sz="4" w:space="0"/>
            </w:tcBorders>
            <w:vAlign w:val="center"/>
          </w:tcPr>
          <w:p>
            <w:pPr>
              <w:jc w:val="center"/>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866"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0.9-1.2</w:t>
            </w:r>
          </w:p>
        </w:tc>
        <w:tc>
          <w:tcPr>
            <w:tcW w:w="884"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0.15-0.30</w:t>
            </w:r>
          </w:p>
        </w:tc>
        <w:tc>
          <w:tcPr>
            <w:tcW w:w="699"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w:t>
            </w:r>
          </w:p>
        </w:tc>
        <w:tc>
          <w:tcPr>
            <w:tcW w:w="751"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750</w:t>
            </w:r>
          </w:p>
        </w:tc>
        <w:tc>
          <w:tcPr>
            <w:tcW w:w="1000"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600</w:t>
            </w:r>
          </w:p>
        </w:tc>
        <w:tc>
          <w:tcPr>
            <w:tcW w:w="783"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3</w:t>
            </w:r>
          </w:p>
        </w:tc>
        <w:tc>
          <w:tcPr>
            <w:tcW w:w="733"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7.4</w:t>
            </w:r>
          </w:p>
        </w:tc>
        <w:tc>
          <w:tcPr>
            <w:tcW w:w="967"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25</w:t>
            </w:r>
          </w:p>
        </w:tc>
        <w:tc>
          <w:tcPr>
            <w:tcW w:w="1171"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830"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MIM-4140-1200H</w:t>
            </w:r>
          </w:p>
        </w:tc>
        <w:tc>
          <w:tcPr>
            <w:tcW w:w="713"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余量</w:t>
            </w:r>
          </w:p>
        </w:tc>
        <w:tc>
          <w:tcPr>
            <w:tcW w:w="847" w:type="dxa"/>
            <w:tcBorders>
              <w:right w:val="single" w:color="000000" w:themeColor="text1" w:sz="4" w:space="0"/>
            </w:tcBorders>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0.35-0.50</w:t>
            </w:r>
          </w:p>
        </w:tc>
        <w:tc>
          <w:tcPr>
            <w:tcW w:w="7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﹤0.4</w:t>
            </w:r>
          </w:p>
        </w:tc>
        <w:tc>
          <w:tcPr>
            <w:tcW w:w="650" w:type="dxa"/>
            <w:tcBorders>
              <w:left w:val="single" w:color="000000" w:themeColor="text1" w:sz="4" w:space="0"/>
              <w:right w:val="single" w:color="000000" w:themeColor="text1" w:sz="4" w:space="0"/>
            </w:tcBorders>
            <w:shd w:val="clear" w:color="auto" w:fill="auto"/>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﹤0.9</w:t>
            </w:r>
          </w:p>
        </w:tc>
        <w:tc>
          <w:tcPr>
            <w:tcW w:w="884" w:type="dxa"/>
            <w:tcBorders>
              <w:left w:val="single" w:color="000000" w:themeColor="text1" w:sz="4" w:space="0"/>
            </w:tcBorders>
            <w:vAlign w:val="center"/>
          </w:tcPr>
          <w:p>
            <w:pPr>
              <w:jc w:val="center"/>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866"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0.9-1.2</w:t>
            </w:r>
          </w:p>
        </w:tc>
        <w:tc>
          <w:tcPr>
            <w:tcW w:w="884"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0.15-0.30</w:t>
            </w:r>
          </w:p>
        </w:tc>
        <w:tc>
          <w:tcPr>
            <w:tcW w:w="699"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w:t>
            </w:r>
          </w:p>
        </w:tc>
        <w:tc>
          <w:tcPr>
            <w:tcW w:w="751"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1300</w:t>
            </w:r>
          </w:p>
        </w:tc>
        <w:tc>
          <w:tcPr>
            <w:tcW w:w="1000"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1200</w:t>
            </w:r>
          </w:p>
        </w:tc>
        <w:tc>
          <w:tcPr>
            <w:tcW w:w="783"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2</w:t>
            </w:r>
          </w:p>
        </w:tc>
        <w:tc>
          <w:tcPr>
            <w:tcW w:w="733"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7.4</w:t>
            </w:r>
          </w:p>
        </w:tc>
        <w:tc>
          <w:tcPr>
            <w:tcW w:w="967"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50</w:t>
            </w:r>
          </w:p>
        </w:tc>
        <w:tc>
          <w:tcPr>
            <w:tcW w:w="1171"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830"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MIM-4340-750H</w:t>
            </w:r>
          </w:p>
        </w:tc>
        <w:tc>
          <w:tcPr>
            <w:tcW w:w="713"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余量</w:t>
            </w:r>
          </w:p>
        </w:tc>
        <w:tc>
          <w:tcPr>
            <w:tcW w:w="847" w:type="dxa"/>
            <w:tcBorders>
              <w:right w:val="single" w:color="000000" w:themeColor="text1" w:sz="4" w:space="0"/>
            </w:tcBorders>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0.35-0.50</w:t>
            </w:r>
          </w:p>
        </w:tc>
        <w:tc>
          <w:tcPr>
            <w:tcW w:w="7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﹤0.4</w:t>
            </w:r>
          </w:p>
        </w:tc>
        <w:tc>
          <w:tcPr>
            <w:tcW w:w="650" w:type="dxa"/>
            <w:tcBorders>
              <w:left w:val="single" w:color="000000" w:themeColor="text1" w:sz="4" w:space="0"/>
              <w:right w:val="single" w:color="000000" w:themeColor="text1" w:sz="4" w:space="0"/>
            </w:tcBorders>
            <w:shd w:val="clear" w:color="auto" w:fill="auto"/>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﹤0.8</w:t>
            </w:r>
          </w:p>
        </w:tc>
        <w:tc>
          <w:tcPr>
            <w:tcW w:w="884" w:type="dxa"/>
            <w:tcBorders>
              <w:left w:val="single" w:color="000000" w:themeColor="text1" w:sz="4" w:space="0"/>
            </w:tcBorders>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1.4-2.0</w:t>
            </w:r>
          </w:p>
        </w:tc>
        <w:tc>
          <w:tcPr>
            <w:tcW w:w="866"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0.7-1.4</w:t>
            </w:r>
          </w:p>
        </w:tc>
        <w:tc>
          <w:tcPr>
            <w:tcW w:w="884"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0.2-0.3</w:t>
            </w:r>
          </w:p>
        </w:tc>
        <w:tc>
          <w:tcPr>
            <w:tcW w:w="699"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w:t>
            </w:r>
          </w:p>
        </w:tc>
        <w:tc>
          <w:tcPr>
            <w:tcW w:w="751"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900</w:t>
            </w:r>
          </w:p>
        </w:tc>
        <w:tc>
          <w:tcPr>
            <w:tcW w:w="1000"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750</w:t>
            </w:r>
          </w:p>
        </w:tc>
        <w:tc>
          <w:tcPr>
            <w:tcW w:w="783"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3</w:t>
            </w:r>
          </w:p>
        </w:tc>
        <w:tc>
          <w:tcPr>
            <w:tcW w:w="733"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7.4</w:t>
            </w:r>
          </w:p>
        </w:tc>
        <w:tc>
          <w:tcPr>
            <w:tcW w:w="967"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25</w:t>
            </w:r>
          </w:p>
        </w:tc>
        <w:tc>
          <w:tcPr>
            <w:tcW w:w="1171"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830"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MIM-4340-1300H</w:t>
            </w:r>
          </w:p>
        </w:tc>
        <w:tc>
          <w:tcPr>
            <w:tcW w:w="713"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余量</w:t>
            </w:r>
          </w:p>
        </w:tc>
        <w:tc>
          <w:tcPr>
            <w:tcW w:w="847" w:type="dxa"/>
            <w:tcBorders>
              <w:right w:val="single" w:color="000000" w:themeColor="text1" w:sz="4" w:space="0"/>
            </w:tcBorders>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0.35-0.50</w:t>
            </w:r>
          </w:p>
        </w:tc>
        <w:tc>
          <w:tcPr>
            <w:tcW w:w="7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﹤0.4</w:t>
            </w:r>
          </w:p>
        </w:tc>
        <w:tc>
          <w:tcPr>
            <w:tcW w:w="650" w:type="dxa"/>
            <w:tcBorders>
              <w:left w:val="single" w:color="000000" w:themeColor="text1" w:sz="4" w:space="0"/>
              <w:right w:val="single" w:color="000000" w:themeColor="text1" w:sz="4" w:space="0"/>
            </w:tcBorders>
            <w:shd w:val="clear" w:color="auto" w:fill="auto"/>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﹤0.8</w:t>
            </w:r>
          </w:p>
        </w:tc>
        <w:tc>
          <w:tcPr>
            <w:tcW w:w="884" w:type="dxa"/>
            <w:tcBorders>
              <w:left w:val="single" w:color="000000" w:themeColor="text1" w:sz="4" w:space="0"/>
            </w:tcBorders>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1.4-2.0</w:t>
            </w:r>
          </w:p>
        </w:tc>
        <w:tc>
          <w:tcPr>
            <w:tcW w:w="866"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0.7-1.4</w:t>
            </w:r>
          </w:p>
        </w:tc>
        <w:tc>
          <w:tcPr>
            <w:tcW w:w="884"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0.2-0.3</w:t>
            </w:r>
          </w:p>
        </w:tc>
        <w:tc>
          <w:tcPr>
            <w:tcW w:w="699"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w:t>
            </w:r>
          </w:p>
        </w:tc>
        <w:tc>
          <w:tcPr>
            <w:tcW w:w="751"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1600</w:t>
            </w:r>
          </w:p>
        </w:tc>
        <w:tc>
          <w:tcPr>
            <w:tcW w:w="1000"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1300</w:t>
            </w:r>
          </w:p>
        </w:tc>
        <w:tc>
          <w:tcPr>
            <w:tcW w:w="783"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2</w:t>
            </w:r>
          </w:p>
        </w:tc>
        <w:tc>
          <w:tcPr>
            <w:tcW w:w="733"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7.4</w:t>
            </w:r>
          </w:p>
        </w:tc>
        <w:tc>
          <w:tcPr>
            <w:tcW w:w="967"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48</w:t>
            </w:r>
          </w:p>
        </w:tc>
        <w:tc>
          <w:tcPr>
            <w:tcW w:w="1171"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830"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MIM-4605-1310H</w:t>
            </w:r>
          </w:p>
        </w:tc>
        <w:tc>
          <w:tcPr>
            <w:tcW w:w="713"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余量</w:t>
            </w:r>
          </w:p>
        </w:tc>
        <w:tc>
          <w:tcPr>
            <w:tcW w:w="847" w:type="dxa"/>
            <w:tcBorders>
              <w:right w:val="single" w:color="000000" w:themeColor="text1" w:sz="4" w:space="0"/>
            </w:tcBorders>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0.4-0.6</w:t>
            </w:r>
          </w:p>
        </w:tc>
        <w:tc>
          <w:tcPr>
            <w:tcW w:w="7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﹤0.1</w:t>
            </w:r>
          </w:p>
        </w:tc>
        <w:tc>
          <w:tcPr>
            <w:tcW w:w="650" w:type="dxa"/>
            <w:tcBorders>
              <w:left w:val="single" w:color="000000" w:themeColor="text1" w:sz="4" w:space="0"/>
              <w:right w:val="single" w:color="000000" w:themeColor="text1" w:sz="4" w:space="0"/>
            </w:tcBorders>
            <w:shd w:val="clear" w:color="auto" w:fill="auto"/>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﹤0.8</w:t>
            </w:r>
          </w:p>
        </w:tc>
        <w:tc>
          <w:tcPr>
            <w:tcW w:w="884" w:type="dxa"/>
            <w:tcBorders>
              <w:left w:val="single" w:color="000000" w:themeColor="text1" w:sz="4" w:space="0"/>
            </w:tcBorders>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1.5-2.5</w:t>
            </w:r>
          </w:p>
        </w:tc>
        <w:tc>
          <w:tcPr>
            <w:tcW w:w="866" w:type="dxa"/>
            <w:vAlign w:val="center"/>
          </w:tcPr>
          <w:p>
            <w:pPr>
              <w:jc w:val="center"/>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884"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0.2-0.5</w:t>
            </w:r>
          </w:p>
        </w:tc>
        <w:tc>
          <w:tcPr>
            <w:tcW w:w="699"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w:t>
            </w:r>
          </w:p>
        </w:tc>
        <w:tc>
          <w:tcPr>
            <w:tcW w:w="751"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1480</w:t>
            </w:r>
          </w:p>
        </w:tc>
        <w:tc>
          <w:tcPr>
            <w:tcW w:w="1000"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1310</w:t>
            </w:r>
          </w:p>
        </w:tc>
        <w:tc>
          <w:tcPr>
            <w:tcW w:w="783"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w:t>
            </w:r>
          </w:p>
        </w:tc>
        <w:tc>
          <w:tcPr>
            <w:tcW w:w="733"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7.5</w:t>
            </w:r>
          </w:p>
        </w:tc>
        <w:tc>
          <w:tcPr>
            <w:tcW w:w="967"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48</w:t>
            </w:r>
          </w:p>
        </w:tc>
        <w:tc>
          <w:tcPr>
            <w:tcW w:w="1171"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830"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MIM-52100-1250H</w:t>
            </w:r>
          </w:p>
        </w:tc>
        <w:tc>
          <w:tcPr>
            <w:tcW w:w="713"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余量</w:t>
            </w:r>
          </w:p>
        </w:tc>
        <w:tc>
          <w:tcPr>
            <w:tcW w:w="847" w:type="dxa"/>
            <w:tcBorders>
              <w:right w:val="single" w:color="000000" w:themeColor="text1" w:sz="4" w:space="0"/>
            </w:tcBorders>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0.8-1.05</w:t>
            </w:r>
          </w:p>
        </w:tc>
        <w:tc>
          <w:tcPr>
            <w:tcW w:w="7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﹤0.4</w:t>
            </w:r>
          </w:p>
        </w:tc>
        <w:tc>
          <w:tcPr>
            <w:tcW w:w="650" w:type="dxa"/>
            <w:tcBorders>
              <w:left w:val="single" w:color="000000" w:themeColor="text1" w:sz="4" w:space="0"/>
              <w:right w:val="single" w:color="000000" w:themeColor="text1" w:sz="4" w:space="0"/>
            </w:tcBorders>
            <w:shd w:val="clear" w:color="auto" w:fill="auto"/>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﹤0.8</w:t>
            </w:r>
          </w:p>
        </w:tc>
        <w:tc>
          <w:tcPr>
            <w:tcW w:w="884" w:type="dxa"/>
            <w:tcBorders>
              <w:left w:val="single" w:color="000000" w:themeColor="text1" w:sz="4" w:space="0"/>
            </w:tcBorders>
            <w:vAlign w:val="center"/>
          </w:tcPr>
          <w:p>
            <w:pPr>
              <w:jc w:val="center"/>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866"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1.35-1.65</w:t>
            </w:r>
          </w:p>
        </w:tc>
        <w:tc>
          <w:tcPr>
            <w:tcW w:w="884" w:type="dxa"/>
            <w:vAlign w:val="center"/>
          </w:tcPr>
          <w:p>
            <w:pPr>
              <w:jc w:val="center"/>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699"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w:t>
            </w:r>
          </w:p>
        </w:tc>
        <w:tc>
          <w:tcPr>
            <w:tcW w:w="751"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1500</w:t>
            </w:r>
          </w:p>
        </w:tc>
        <w:tc>
          <w:tcPr>
            <w:tcW w:w="1000"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1250</w:t>
            </w:r>
          </w:p>
        </w:tc>
        <w:tc>
          <w:tcPr>
            <w:tcW w:w="783"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w:t>
            </w:r>
          </w:p>
        </w:tc>
        <w:tc>
          <w:tcPr>
            <w:tcW w:w="733"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7.4</w:t>
            </w:r>
          </w:p>
        </w:tc>
        <w:tc>
          <w:tcPr>
            <w:tcW w:w="967"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25</w:t>
            </w:r>
          </w:p>
        </w:tc>
        <w:tc>
          <w:tcPr>
            <w:tcW w:w="1171"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510</w:t>
            </w:r>
          </w:p>
        </w:tc>
      </w:tr>
    </w:tbl>
    <w:p>
      <w:pPr>
        <w:pStyle w:val="127"/>
        <w:spacing w:beforeLines="50"/>
        <w:ind w:left="0" w:firstLine="0" w:firstLineChars="0"/>
        <w:rPr>
          <w:rFonts w:ascii="Times New Roman" w:hAnsi="Times New Roman" w:eastAsiaTheme="minorEastAsia"/>
          <w:color w:val="000000" w:themeColor="text1"/>
          <w:sz w:val="32"/>
          <w:szCs w:val="32"/>
        </w:rPr>
      </w:pPr>
    </w:p>
    <w:p>
      <w:pPr>
        <w:widowControl/>
        <w:jc w:val="left"/>
        <w:rPr>
          <w:rFonts w:eastAsiaTheme="minorEastAsia"/>
          <w:color w:val="000000" w:themeColor="text1"/>
          <w:sz w:val="32"/>
          <w:szCs w:val="32"/>
        </w:rPr>
      </w:pPr>
      <w:r>
        <w:rPr>
          <w:rFonts w:eastAsiaTheme="minorEastAsia"/>
          <w:color w:val="000000" w:themeColor="text1"/>
          <w:sz w:val="32"/>
          <w:szCs w:val="32"/>
        </w:rPr>
        <w:br w:type="page"/>
      </w:r>
    </w:p>
    <w:p>
      <w:pPr>
        <w:jc w:val="center"/>
        <w:rPr>
          <w:rFonts w:eastAsiaTheme="minorEastAsia"/>
          <w:color w:val="000000" w:themeColor="text1"/>
          <w:sz w:val="24"/>
        </w:rPr>
      </w:pPr>
      <w:r>
        <w:rPr>
          <w:rFonts w:eastAsiaTheme="minorEastAsia"/>
          <w:b/>
          <w:color w:val="000000" w:themeColor="text1"/>
          <w:sz w:val="24"/>
        </w:rPr>
        <w:t>表3 不锈钢—烧结态</w:t>
      </w:r>
    </w:p>
    <w:tbl>
      <w:tblPr>
        <w:tblStyle w:val="45"/>
        <w:tblW w:w="152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9"/>
        <w:gridCol w:w="567"/>
        <w:gridCol w:w="631"/>
        <w:gridCol w:w="583"/>
        <w:gridCol w:w="650"/>
        <w:gridCol w:w="833"/>
        <w:gridCol w:w="867"/>
        <w:gridCol w:w="717"/>
        <w:gridCol w:w="716"/>
        <w:gridCol w:w="850"/>
        <w:gridCol w:w="734"/>
        <w:gridCol w:w="866"/>
        <w:gridCol w:w="884"/>
        <w:gridCol w:w="666"/>
        <w:gridCol w:w="617"/>
        <w:gridCol w:w="750"/>
        <w:gridCol w:w="700"/>
        <w:gridCol w:w="833"/>
        <w:gridCol w:w="600"/>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3" w:hRule="atLeast"/>
          <w:jc w:val="center"/>
        </w:trPr>
        <w:tc>
          <w:tcPr>
            <w:tcW w:w="1559" w:type="dxa"/>
            <w:vMerge w:val="restart"/>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级别</w:t>
            </w:r>
          </w:p>
        </w:tc>
        <w:tc>
          <w:tcPr>
            <w:tcW w:w="9564" w:type="dxa"/>
            <w:gridSpan w:val="13"/>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标准值</w:t>
            </w:r>
          </w:p>
        </w:tc>
        <w:tc>
          <w:tcPr>
            <w:tcW w:w="2067" w:type="dxa"/>
            <w:gridSpan w:val="3"/>
            <w:shd w:val="clear" w:color="auto" w:fill="auto"/>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典型值</w:t>
            </w:r>
          </w:p>
        </w:tc>
        <w:tc>
          <w:tcPr>
            <w:tcW w:w="2033" w:type="dxa"/>
            <w:gridSpan w:val="3"/>
            <w:vAlign w:val="center"/>
          </w:tcPr>
          <w:p>
            <w:pPr>
              <w:jc w:val="center"/>
              <w:rPr>
                <w:rFonts w:hint="eastAsia" w:ascii="黑体" w:hAnsi="黑体" w:eastAsia="黑体" w:cs="黑体"/>
                <w:color w:val="000000" w:themeColor="text1"/>
                <w:kern w:val="0"/>
                <w:sz w:val="18"/>
                <w:szCs w:val="18"/>
              </w:rPr>
            </w:pPr>
            <w:r>
              <w:rPr>
                <w:rFonts w:hint="eastAsia" w:ascii="黑体" w:hAnsi="黑体" w:eastAsia="黑体" w:cs="黑体"/>
                <w:color w:val="000000" w:themeColor="text1"/>
                <w:kern w:val="0"/>
                <w:sz w:val="18"/>
                <w:szCs w:val="18"/>
              </w:rPr>
              <w:t>典型值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9" w:type="dxa"/>
            <w:vMerge w:val="continue"/>
            <w:vAlign w:val="center"/>
          </w:tcPr>
          <w:p>
            <w:pPr>
              <w:jc w:val="center"/>
              <w:rPr>
                <w:rFonts w:hint="eastAsia" w:ascii="黑体" w:hAnsi="黑体" w:eastAsia="黑体" w:cs="黑体"/>
                <w:color w:val="000000" w:themeColor="text1"/>
                <w:sz w:val="18"/>
                <w:szCs w:val="18"/>
              </w:rPr>
            </w:pPr>
          </w:p>
        </w:tc>
        <w:tc>
          <w:tcPr>
            <w:tcW w:w="7148" w:type="dxa"/>
            <w:gridSpan w:val="10"/>
            <w:vAlign w:val="center"/>
          </w:tcPr>
          <w:p>
            <w:pPr>
              <w:jc w:val="center"/>
              <w:rPr>
                <w:rFonts w:hint="eastAsia" w:ascii="黑体" w:hAnsi="黑体" w:eastAsia="黑体" w:cs="黑体"/>
                <w:color w:val="000000" w:themeColor="text1"/>
                <w:sz w:val="18"/>
                <w:szCs w:val="18"/>
                <w:lang w:eastAsia="zh-CN"/>
              </w:rPr>
            </w:pPr>
            <w:r>
              <w:rPr>
                <w:rFonts w:hint="eastAsia" w:ascii="黑体" w:hAnsi="黑体" w:eastAsia="黑体" w:cs="黑体"/>
                <w:color w:val="000000" w:themeColor="text1"/>
                <w:kern w:val="0"/>
                <w:sz w:val="18"/>
                <w:szCs w:val="18"/>
                <w:lang w:eastAsia="zh-CN"/>
              </w:rPr>
              <w:t>化学成分</w:t>
            </w:r>
          </w:p>
        </w:tc>
        <w:tc>
          <w:tcPr>
            <w:tcW w:w="866" w:type="dxa"/>
            <w:vMerge w:val="restart"/>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抗拉强度</w:t>
            </w:r>
          </w:p>
          <w:p>
            <w:pPr>
              <w:jc w:val="center"/>
              <w:rPr>
                <w:rFonts w:hint="eastAsia" w:ascii="黑体" w:hAnsi="黑体" w:eastAsia="黑体" w:cs="黑体"/>
                <w:color w:val="000000" w:themeColor="text1"/>
                <w:sz w:val="18"/>
                <w:szCs w:val="18"/>
              </w:rPr>
            </w:pP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R</w:t>
            </w:r>
            <w:r>
              <w:rPr>
                <w:rFonts w:hint="eastAsia" w:ascii="黑体" w:hAnsi="黑体" w:eastAsia="黑体" w:cs="黑体"/>
                <w:color w:val="000000" w:themeColor="text1"/>
                <w:sz w:val="18"/>
                <w:szCs w:val="18"/>
                <w:vertAlign w:val="subscript"/>
              </w:rPr>
              <w:t>m</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MPa</w:t>
            </w:r>
          </w:p>
        </w:tc>
        <w:tc>
          <w:tcPr>
            <w:tcW w:w="884" w:type="dxa"/>
            <w:vMerge w:val="restart"/>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kern w:val="0"/>
                <w:sz w:val="18"/>
                <w:szCs w:val="18"/>
                <w:lang w:eastAsia="zh-CN"/>
              </w:rPr>
              <w:t>规定塑性延伸</w:t>
            </w:r>
            <w:r>
              <w:rPr>
                <w:rFonts w:hint="eastAsia" w:ascii="黑体" w:hAnsi="黑体" w:eastAsia="黑体" w:cs="黑体"/>
                <w:color w:val="000000" w:themeColor="text1"/>
                <w:kern w:val="0"/>
                <w:sz w:val="18"/>
                <w:szCs w:val="18"/>
              </w:rPr>
              <w:t>强度</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（0.2%）</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p>
            <w:pPr>
              <w:jc w:val="center"/>
              <w:rPr>
                <w:rFonts w:hint="eastAsia" w:ascii="黑体" w:hAnsi="黑体" w:eastAsia="黑体" w:cs="黑体"/>
                <w:color w:val="000000" w:themeColor="text1"/>
                <w:sz w:val="18"/>
                <w:szCs w:val="18"/>
                <w:vertAlign w:val="subscript"/>
              </w:rPr>
            </w:pPr>
            <w:r>
              <w:rPr>
                <w:rFonts w:hint="eastAsia" w:ascii="黑体" w:hAnsi="黑体" w:eastAsia="黑体" w:cs="黑体"/>
                <w:color w:val="000000" w:themeColor="text1"/>
                <w:sz w:val="18"/>
                <w:szCs w:val="18"/>
              </w:rPr>
              <w:t>R</w:t>
            </w:r>
            <w:r>
              <w:rPr>
                <w:rFonts w:hint="eastAsia" w:ascii="黑体" w:hAnsi="黑体" w:eastAsia="黑体" w:cs="黑体"/>
                <w:color w:val="000000" w:themeColor="text1"/>
                <w:sz w:val="18"/>
                <w:szCs w:val="18"/>
                <w:vertAlign w:val="subscript"/>
              </w:rPr>
              <w:t>p0.2</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MPa</w:t>
            </w:r>
          </w:p>
        </w:tc>
        <w:tc>
          <w:tcPr>
            <w:tcW w:w="666" w:type="dxa"/>
            <w:vMerge w:val="restart"/>
            <w:vAlign w:val="center"/>
          </w:tcPr>
          <w:p>
            <w:pPr>
              <w:jc w:val="center"/>
              <w:rPr>
                <w:rFonts w:hint="eastAsia" w:ascii="黑体" w:hAnsi="黑体" w:eastAsia="黑体" w:cs="黑体"/>
                <w:color w:val="000000" w:themeColor="text1"/>
                <w:sz w:val="18"/>
                <w:szCs w:val="18"/>
                <w:lang w:eastAsia="zh-CN"/>
              </w:rPr>
            </w:pPr>
            <w:r>
              <w:rPr>
                <w:rFonts w:hint="eastAsia" w:ascii="黑体" w:hAnsi="黑体" w:eastAsia="黑体" w:cs="黑体"/>
                <w:color w:val="000000" w:themeColor="text1"/>
                <w:sz w:val="18"/>
                <w:szCs w:val="18"/>
                <w:lang w:eastAsia="zh-CN"/>
              </w:rPr>
              <w:t>断后伸长率</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p>
            <w:pPr>
              <w:jc w:val="center"/>
              <w:rPr>
                <w:rFonts w:hint="eastAsia" w:ascii="黑体" w:hAnsi="黑体" w:eastAsia="黑体" w:cs="黑体"/>
                <w:color w:val="000000" w:themeColor="text1"/>
                <w:sz w:val="18"/>
                <w:szCs w:val="18"/>
              </w:rPr>
            </w:pPr>
            <w:r>
              <w:rPr>
                <w:rFonts w:hint="eastAsia" w:ascii="黑体" w:hAnsi="黑体" w:eastAsia="黑体" w:cs="黑体"/>
                <w:i/>
                <w:color w:val="000000" w:themeColor="text1"/>
                <w:sz w:val="18"/>
                <w:szCs w:val="18"/>
              </w:rPr>
              <w:t>A</w:t>
            </w:r>
            <w:r>
              <w:rPr>
                <w:rFonts w:hint="eastAsia" w:ascii="黑体" w:hAnsi="黑体" w:eastAsia="黑体" w:cs="黑体"/>
                <w:color w:val="000000" w:themeColor="text1"/>
                <w:sz w:val="18"/>
                <w:szCs w:val="18"/>
                <w:vertAlign w:val="subscript"/>
              </w:rPr>
              <w:t>25</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tc>
        <w:tc>
          <w:tcPr>
            <w:tcW w:w="617" w:type="dxa"/>
            <w:vMerge w:val="restart"/>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密度</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ρ</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g∕cm</w:t>
            </w:r>
            <w:r>
              <w:rPr>
                <w:rFonts w:hint="eastAsia" w:ascii="黑体" w:hAnsi="黑体" w:eastAsia="黑体" w:cs="黑体"/>
                <w:color w:val="000000" w:themeColor="text1"/>
                <w:sz w:val="18"/>
                <w:szCs w:val="18"/>
                <w:vertAlign w:val="superscript"/>
              </w:rPr>
              <w:t>3</w:t>
            </w:r>
          </w:p>
        </w:tc>
        <w:tc>
          <w:tcPr>
            <w:tcW w:w="1450" w:type="dxa"/>
            <w:gridSpan w:val="2"/>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 xml:space="preserve"> 宏观硬度</w:t>
            </w:r>
          </w:p>
        </w:tc>
        <w:tc>
          <w:tcPr>
            <w:tcW w:w="833" w:type="dxa"/>
            <w:vMerge w:val="restart"/>
            <w:vAlign w:val="center"/>
          </w:tcPr>
          <w:p>
            <w:pPr>
              <w:jc w:val="center"/>
              <w:rPr>
                <w:rFonts w:hint="eastAsia" w:ascii="黑体" w:hAnsi="黑体" w:eastAsia="黑体" w:cs="黑体"/>
                <w:color w:val="000000" w:themeColor="text1"/>
                <w:kern w:val="0"/>
                <w:sz w:val="18"/>
                <w:szCs w:val="18"/>
                <w:vertAlign w:val="subscript"/>
              </w:rPr>
            </w:pPr>
            <w:r>
              <w:rPr>
                <w:rFonts w:hint="eastAsia" w:ascii="黑体" w:hAnsi="黑体" w:eastAsia="黑体" w:cs="黑体"/>
                <w:color w:val="000000" w:themeColor="text1"/>
                <w:kern w:val="0"/>
                <w:sz w:val="18"/>
                <w:szCs w:val="18"/>
              </w:rPr>
              <w:t>H</w:t>
            </w:r>
            <w:r>
              <w:rPr>
                <w:rFonts w:hint="eastAsia" w:ascii="黑体" w:hAnsi="黑体" w:eastAsia="黑体" w:cs="黑体"/>
                <w:color w:val="000000" w:themeColor="text1"/>
                <w:kern w:val="0"/>
                <w:sz w:val="18"/>
                <w:szCs w:val="18"/>
                <w:vertAlign w:val="subscript"/>
              </w:rPr>
              <w:t>2</w:t>
            </w:r>
            <w:r>
              <w:rPr>
                <w:rFonts w:hint="eastAsia" w:ascii="黑体" w:hAnsi="黑体" w:eastAsia="黑体" w:cs="黑体"/>
                <w:color w:val="000000" w:themeColor="text1"/>
                <w:kern w:val="0"/>
                <w:sz w:val="18"/>
                <w:szCs w:val="18"/>
              </w:rPr>
              <w:t>SO</w:t>
            </w:r>
            <w:r>
              <w:rPr>
                <w:rFonts w:hint="eastAsia" w:ascii="黑体" w:hAnsi="黑体" w:eastAsia="黑体" w:cs="黑体"/>
                <w:color w:val="000000" w:themeColor="text1"/>
                <w:kern w:val="0"/>
                <w:sz w:val="18"/>
                <w:szCs w:val="18"/>
                <w:vertAlign w:val="subscript"/>
              </w:rPr>
              <w:t>4</w:t>
            </w:r>
          </w:p>
          <w:p>
            <w:pPr>
              <w:jc w:val="center"/>
              <w:rPr>
                <w:rFonts w:hint="eastAsia" w:ascii="黑体" w:hAnsi="黑体" w:eastAsia="黑体" w:cs="黑体"/>
                <w:color w:val="000000" w:themeColor="text1"/>
                <w:kern w:val="0"/>
                <w:sz w:val="18"/>
                <w:szCs w:val="18"/>
                <w:vertAlign w:val="superscript"/>
              </w:rPr>
            </w:pPr>
            <w:r>
              <w:rPr>
                <w:rFonts w:hint="eastAsia" w:ascii="黑体" w:hAnsi="黑体" w:eastAsia="黑体" w:cs="黑体"/>
                <w:color w:val="000000" w:themeColor="text1"/>
                <w:kern w:val="0"/>
                <w:sz w:val="18"/>
                <w:szCs w:val="18"/>
              </w:rPr>
              <w:t>g/dm</w:t>
            </w:r>
            <w:r>
              <w:rPr>
                <w:rFonts w:hint="eastAsia" w:ascii="黑体" w:hAnsi="黑体" w:eastAsia="黑体" w:cs="黑体"/>
                <w:color w:val="000000" w:themeColor="text1"/>
                <w:kern w:val="0"/>
                <w:sz w:val="18"/>
                <w:szCs w:val="18"/>
                <w:vertAlign w:val="superscript"/>
              </w:rPr>
              <w:t>2</w:t>
            </w:r>
          </w:p>
          <w:p>
            <w:pPr>
              <w:jc w:val="center"/>
              <w:rPr>
                <w:rFonts w:hint="eastAsia" w:ascii="黑体" w:hAnsi="黑体" w:eastAsia="黑体" w:cs="黑体"/>
                <w:color w:val="000000" w:themeColor="text1"/>
                <w:kern w:val="0"/>
                <w:sz w:val="18"/>
                <w:szCs w:val="18"/>
              </w:rPr>
            </w:pPr>
            <w:r>
              <w:rPr>
                <w:rFonts w:hint="eastAsia" w:ascii="黑体" w:hAnsi="黑体" w:eastAsia="黑体" w:cs="黑体"/>
                <w:color w:val="000000" w:themeColor="text1"/>
                <w:kern w:val="0"/>
                <w:sz w:val="18"/>
                <w:szCs w:val="18"/>
              </w:rPr>
              <w:t>/day</w:t>
            </w:r>
          </w:p>
        </w:tc>
        <w:tc>
          <w:tcPr>
            <w:tcW w:w="600" w:type="dxa"/>
            <w:vMerge w:val="restart"/>
            <w:vAlign w:val="center"/>
          </w:tcPr>
          <w:p>
            <w:pPr>
              <w:jc w:val="center"/>
              <w:rPr>
                <w:rFonts w:hint="eastAsia" w:ascii="黑体" w:hAnsi="黑体" w:eastAsia="黑体" w:cs="黑体"/>
                <w:color w:val="000000" w:themeColor="text1"/>
                <w:kern w:val="0"/>
                <w:sz w:val="18"/>
                <w:szCs w:val="18"/>
              </w:rPr>
            </w:pPr>
            <w:r>
              <w:rPr>
                <w:rFonts w:hint="eastAsia" w:ascii="黑体" w:hAnsi="黑体" w:eastAsia="黑体" w:cs="黑体"/>
                <w:color w:val="000000" w:themeColor="text1"/>
                <w:kern w:val="0"/>
                <w:sz w:val="18"/>
                <w:szCs w:val="18"/>
              </w:rPr>
              <w:t>CuSO</w:t>
            </w:r>
            <w:r>
              <w:rPr>
                <w:rFonts w:hint="eastAsia" w:ascii="黑体" w:hAnsi="黑体" w:eastAsia="黑体" w:cs="黑体"/>
                <w:color w:val="000000" w:themeColor="text1"/>
                <w:kern w:val="0"/>
                <w:sz w:val="18"/>
                <w:szCs w:val="18"/>
                <w:vertAlign w:val="subscript"/>
              </w:rPr>
              <w:t>4</w:t>
            </w:r>
          </w:p>
        </w:tc>
        <w:tc>
          <w:tcPr>
            <w:tcW w:w="600" w:type="dxa"/>
            <w:vMerge w:val="restart"/>
            <w:vAlign w:val="center"/>
          </w:tcPr>
          <w:p>
            <w:pPr>
              <w:jc w:val="center"/>
              <w:rPr>
                <w:rFonts w:hint="eastAsia" w:ascii="黑体" w:hAnsi="黑体" w:eastAsia="黑体" w:cs="黑体"/>
                <w:color w:val="000000" w:themeColor="text1"/>
                <w:kern w:val="0"/>
                <w:sz w:val="18"/>
                <w:szCs w:val="18"/>
              </w:rPr>
            </w:pPr>
            <w:r>
              <w:rPr>
                <w:rFonts w:hint="eastAsia" w:ascii="黑体" w:hAnsi="黑体" w:eastAsia="黑体" w:cs="黑体"/>
                <w:color w:val="000000" w:themeColor="text1"/>
                <w:kern w:val="0"/>
                <w:sz w:val="18"/>
                <w:szCs w:val="18"/>
              </w:rPr>
              <w:t>Boiling Water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59" w:type="dxa"/>
            <w:vMerge w:val="continue"/>
            <w:vAlign w:val="center"/>
          </w:tcPr>
          <w:p>
            <w:pPr>
              <w:jc w:val="center"/>
              <w:rPr>
                <w:rFonts w:hint="eastAsia" w:ascii="黑体" w:hAnsi="黑体" w:eastAsia="黑体" w:cs="黑体"/>
                <w:color w:val="000000" w:themeColor="text1"/>
                <w:sz w:val="18"/>
                <w:szCs w:val="18"/>
              </w:rPr>
            </w:pPr>
          </w:p>
        </w:tc>
        <w:tc>
          <w:tcPr>
            <w:tcW w:w="567" w:type="dxa"/>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Fe</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tc>
        <w:tc>
          <w:tcPr>
            <w:tcW w:w="631" w:type="dxa"/>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C</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tc>
        <w:tc>
          <w:tcPr>
            <w:tcW w:w="583" w:type="dxa"/>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Si</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tc>
        <w:tc>
          <w:tcPr>
            <w:tcW w:w="650" w:type="dxa"/>
            <w:shd w:val="clear" w:color="auto" w:fill="auto"/>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Mn</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tc>
        <w:tc>
          <w:tcPr>
            <w:tcW w:w="833" w:type="dxa"/>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Ni</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tc>
        <w:tc>
          <w:tcPr>
            <w:tcW w:w="867" w:type="dxa"/>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Cr</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tc>
        <w:tc>
          <w:tcPr>
            <w:tcW w:w="717" w:type="dxa"/>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Mo</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tc>
        <w:tc>
          <w:tcPr>
            <w:tcW w:w="716" w:type="dxa"/>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Cu</w:t>
            </w:r>
          </w:p>
          <w:p>
            <w:pPr>
              <w:jc w:val="center"/>
              <w:rPr>
                <w:rFonts w:hint="eastAsia" w:ascii="黑体" w:hAnsi="黑体" w:eastAsia="黑体" w:cs="黑体"/>
                <w:color w:val="000000" w:themeColor="text1"/>
                <w:kern w:val="0"/>
                <w:sz w:val="18"/>
                <w:szCs w:val="18"/>
              </w:rPr>
            </w:pPr>
            <w:r>
              <w:rPr>
                <w:rFonts w:hint="eastAsia" w:ascii="黑体" w:hAnsi="黑体" w:eastAsia="黑体" w:cs="黑体"/>
                <w:color w:val="000000" w:themeColor="text1"/>
                <w:sz w:val="18"/>
                <w:szCs w:val="18"/>
              </w:rPr>
              <w:t>%</w:t>
            </w:r>
          </w:p>
        </w:tc>
        <w:tc>
          <w:tcPr>
            <w:tcW w:w="850" w:type="dxa"/>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Nb+Ta</w:t>
            </w:r>
          </w:p>
          <w:p>
            <w:pPr>
              <w:jc w:val="center"/>
              <w:rPr>
                <w:rFonts w:hint="eastAsia" w:ascii="黑体" w:hAnsi="黑体" w:eastAsia="黑体" w:cs="黑体"/>
                <w:color w:val="000000" w:themeColor="text1"/>
                <w:kern w:val="0"/>
                <w:sz w:val="18"/>
                <w:szCs w:val="18"/>
              </w:rPr>
            </w:pPr>
            <w:r>
              <w:rPr>
                <w:rFonts w:hint="eastAsia" w:ascii="黑体" w:hAnsi="黑体" w:eastAsia="黑体" w:cs="黑体"/>
                <w:color w:val="000000" w:themeColor="text1"/>
                <w:sz w:val="18"/>
                <w:szCs w:val="18"/>
              </w:rPr>
              <w:t>%</w:t>
            </w:r>
          </w:p>
        </w:tc>
        <w:tc>
          <w:tcPr>
            <w:tcW w:w="734" w:type="dxa"/>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Others</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tc>
        <w:tc>
          <w:tcPr>
            <w:tcW w:w="866" w:type="dxa"/>
            <w:vMerge w:val="continue"/>
            <w:vAlign w:val="center"/>
          </w:tcPr>
          <w:p>
            <w:pPr>
              <w:jc w:val="center"/>
              <w:rPr>
                <w:rFonts w:hint="eastAsia" w:ascii="黑体" w:hAnsi="黑体" w:eastAsia="黑体" w:cs="黑体"/>
                <w:color w:val="000000" w:themeColor="text1"/>
                <w:sz w:val="18"/>
                <w:szCs w:val="18"/>
              </w:rPr>
            </w:pPr>
          </w:p>
        </w:tc>
        <w:tc>
          <w:tcPr>
            <w:tcW w:w="884" w:type="dxa"/>
            <w:vMerge w:val="continue"/>
            <w:vAlign w:val="center"/>
          </w:tcPr>
          <w:p>
            <w:pPr>
              <w:jc w:val="center"/>
              <w:rPr>
                <w:rFonts w:hint="eastAsia" w:ascii="黑体" w:hAnsi="黑体" w:eastAsia="黑体" w:cs="黑体"/>
                <w:color w:val="000000" w:themeColor="text1"/>
                <w:sz w:val="18"/>
                <w:szCs w:val="18"/>
              </w:rPr>
            </w:pPr>
          </w:p>
        </w:tc>
        <w:tc>
          <w:tcPr>
            <w:tcW w:w="666" w:type="dxa"/>
            <w:vMerge w:val="continue"/>
            <w:vAlign w:val="center"/>
          </w:tcPr>
          <w:p>
            <w:pPr>
              <w:jc w:val="center"/>
              <w:rPr>
                <w:rFonts w:hint="eastAsia" w:ascii="黑体" w:hAnsi="黑体" w:eastAsia="黑体" w:cs="黑体"/>
                <w:color w:val="000000" w:themeColor="text1"/>
                <w:sz w:val="18"/>
                <w:szCs w:val="18"/>
              </w:rPr>
            </w:pPr>
          </w:p>
        </w:tc>
        <w:tc>
          <w:tcPr>
            <w:tcW w:w="617" w:type="dxa"/>
            <w:vMerge w:val="continue"/>
            <w:vAlign w:val="center"/>
          </w:tcPr>
          <w:p>
            <w:pPr>
              <w:jc w:val="center"/>
              <w:rPr>
                <w:rFonts w:hint="eastAsia" w:ascii="黑体" w:hAnsi="黑体" w:eastAsia="黑体" w:cs="黑体"/>
                <w:color w:val="000000" w:themeColor="text1"/>
                <w:sz w:val="18"/>
                <w:szCs w:val="18"/>
              </w:rPr>
            </w:pPr>
          </w:p>
        </w:tc>
        <w:tc>
          <w:tcPr>
            <w:tcW w:w="750" w:type="dxa"/>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洛氏硬度</w:t>
            </w:r>
          </w:p>
        </w:tc>
        <w:tc>
          <w:tcPr>
            <w:tcW w:w="700" w:type="dxa"/>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维氏硬度</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HV10</w:t>
            </w:r>
          </w:p>
        </w:tc>
        <w:tc>
          <w:tcPr>
            <w:tcW w:w="833" w:type="dxa"/>
            <w:vMerge w:val="continue"/>
            <w:vAlign w:val="center"/>
          </w:tcPr>
          <w:p>
            <w:pPr>
              <w:jc w:val="center"/>
              <w:rPr>
                <w:rFonts w:hint="eastAsia" w:asciiTheme="minorEastAsia" w:hAnsiTheme="minorEastAsia" w:eastAsiaTheme="minorEastAsia" w:cstheme="minorEastAsia"/>
                <w:color w:val="000000" w:themeColor="text1"/>
                <w:kern w:val="0"/>
                <w:sz w:val="18"/>
                <w:szCs w:val="18"/>
              </w:rPr>
            </w:pPr>
          </w:p>
        </w:tc>
        <w:tc>
          <w:tcPr>
            <w:tcW w:w="600" w:type="dxa"/>
            <w:vMerge w:val="continue"/>
            <w:vAlign w:val="center"/>
          </w:tcPr>
          <w:p>
            <w:pPr>
              <w:jc w:val="center"/>
              <w:rPr>
                <w:rFonts w:hint="eastAsia" w:asciiTheme="minorEastAsia" w:hAnsiTheme="minorEastAsia" w:eastAsiaTheme="minorEastAsia" w:cstheme="minorEastAsia"/>
                <w:color w:val="000000" w:themeColor="text1"/>
                <w:kern w:val="0"/>
                <w:sz w:val="18"/>
                <w:szCs w:val="18"/>
              </w:rPr>
            </w:pPr>
          </w:p>
        </w:tc>
        <w:tc>
          <w:tcPr>
            <w:tcW w:w="600" w:type="dxa"/>
            <w:vMerge w:val="continue"/>
            <w:vAlign w:val="center"/>
          </w:tcPr>
          <w:p>
            <w:pPr>
              <w:jc w:val="center"/>
              <w:rPr>
                <w:rFonts w:hint="eastAsia" w:asciiTheme="minorEastAsia" w:hAnsiTheme="minorEastAsia" w:eastAsiaTheme="minorEastAsia" w:cstheme="minorEastAsia"/>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559"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MIM-316L-140</w:t>
            </w:r>
          </w:p>
        </w:tc>
        <w:tc>
          <w:tcPr>
            <w:tcW w:w="567"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余量</w:t>
            </w:r>
          </w:p>
        </w:tc>
        <w:tc>
          <w:tcPr>
            <w:tcW w:w="631"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﹤0.03</w:t>
            </w:r>
          </w:p>
        </w:tc>
        <w:tc>
          <w:tcPr>
            <w:tcW w:w="583"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w:t>
            </w:r>
          </w:p>
        </w:tc>
        <w:tc>
          <w:tcPr>
            <w:tcW w:w="650" w:type="dxa"/>
            <w:shd w:val="clear" w:color="auto" w:fill="auto"/>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﹤2.0</w:t>
            </w:r>
          </w:p>
        </w:tc>
        <w:tc>
          <w:tcPr>
            <w:tcW w:w="833"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10.0-14.0</w:t>
            </w:r>
          </w:p>
        </w:tc>
        <w:tc>
          <w:tcPr>
            <w:tcW w:w="867"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16.0-18.5</w:t>
            </w:r>
          </w:p>
        </w:tc>
        <w:tc>
          <w:tcPr>
            <w:tcW w:w="717"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2.0-3.0</w:t>
            </w:r>
          </w:p>
        </w:tc>
        <w:tc>
          <w:tcPr>
            <w:tcW w:w="716" w:type="dxa"/>
            <w:vAlign w:val="center"/>
          </w:tcPr>
          <w:p>
            <w:pPr>
              <w:jc w:val="center"/>
              <w:rPr>
                <w:rFonts w:hint="eastAsia" w:asciiTheme="minorEastAsia" w:hAnsiTheme="minorEastAsia" w:eastAsiaTheme="minorEastAsia" w:cstheme="minorEastAsia"/>
                <w:color w:val="000000" w:themeColor="text1"/>
                <w:kern w:val="0"/>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850" w:type="dxa"/>
            <w:vAlign w:val="center"/>
          </w:tcPr>
          <w:p>
            <w:pPr>
              <w:jc w:val="center"/>
              <w:rPr>
                <w:rFonts w:hint="eastAsia" w:asciiTheme="minorEastAsia" w:hAnsiTheme="minorEastAsia" w:eastAsiaTheme="minorEastAsia" w:cstheme="minorEastAsia"/>
                <w:color w:val="000000" w:themeColor="text1"/>
                <w:kern w:val="0"/>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734"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w:t>
            </w:r>
          </w:p>
        </w:tc>
        <w:tc>
          <w:tcPr>
            <w:tcW w:w="866"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450</w:t>
            </w:r>
          </w:p>
        </w:tc>
        <w:tc>
          <w:tcPr>
            <w:tcW w:w="884"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140</w:t>
            </w:r>
          </w:p>
        </w:tc>
        <w:tc>
          <w:tcPr>
            <w:tcW w:w="666"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40</w:t>
            </w:r>
          </w:p>
        </w:tc>
        <w:tc>
          <w:tcPr>
            <w:tcW w:w="617"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7.7</w:t>
            </w:r>
          </w:p>
        </w:tc>
        <w:tc>
          <w:tcPr>
            <w:tcW w:w="750"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67HRB</w:t>
            </w:r>
          </w:p>
        </w:tc>
        <w:tc>
          <w:tcPr>
            <w:tcW w:w="700"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120</w:t>
            </w:r>
          </w:p>
        </w:tc>
        <w:tc>
          <w:tcPr>
            <w:tcW w:w="833"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sz w:val="18"/>
                <w:szCs w:val="18"/>
              </w:rPr>
              <w:t>﹤0.005</w:t>
            </w:r>
          </w:p>
        </w:tc>
        <w:tc>
          <w:tcPr>
            <w:tcW w:w="60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Pass</w:t>
            </w:r>
          </w:p>
        </w:tc>
        <w:tc>
          <w:tcPr>
            <w:tcW w:w="60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559"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MIM-430-210</w:t>
            </w:r>
          </w:p>
        </w:tc>
        <w:tc>
          <w:tcPr>
            <w:tcW w:w="567"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余量</w:t>
            </w:r>
          </w:p>
        </w:tc>
        <w:tc>
          <w:tcPr>
            <w:tcW w:w="631"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﹤0.08</w:t>
            </w:r>
          </w:p>
        </w:tc>
        <w:tc>
          <w:tcPr>
            <w:tcW w:w="583"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w:t>
            </w:r>
          </w:p>
        </w:tc>
        <w:tc>
          <w:tcPr>
            <w:tcW w:w="650" w:type="dxa"/>
            <w:shd w:val="clear" w:color="auto" w:fill="auto"/>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﹤1.5</w:t>
            </w:r>
          </w:p>
        </w:tc>
        <w:tc>
          <w:tcPr>
            <w:tcW w:w="833" w:type="dxa"/>
            <w:vAlign w:val="center"/>
          </w:tcPr>
          <w:p>
            <w:pPr>
              <w:jc w:val="center"/>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867"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16.0-18.0</w:t>
            </w:r>
          </w:p>
        </w:tc>
        <w:tc>
          <w:tcPr>
            <w:tcW w:w="717" w:type="dxa"/>
            <w:vAlign w:val="center"/>
          </w:tcPr>
          <w:p>
            <w:pPr>
              <w:jc w:val="center"/>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716" w:type="dxa"/>
            <w:vAlign w:val="center"/>
          </w:tcPr>
          <w:p>
            <w:pPr>
              <w:jc w:val="center"/>
              <w:rPr>
                <w:rFonts w:hint="eastAsia" w:asciiTheme="minorEastAsia" w:hAnsiTheme="minorEastAsia" w:eastAsiaTheme="minorEastAsia" w:cstheme="minorEastAsia"/>
                <w:color w:val="000000" w:themeColor="text1"/>
                <w:kern w:val="0"/>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850" w:type="dxa"/>
            <w:vAlign w:val="center"/>
          </w:tcPr>
          <w:p>
            <w:pPr>
              <w:jc w:val="center"/>
              <w:rPr>
                <w:rFonts w:hint="eastAsia" w:asciiTheme="minorEastAsia" w:hAnsiTheme="minorEastAsia" w:eastAsiaTheme="minorEastAsia" w:cstheme="minorEastAsia"/>
                <w:color w:val="000000" w:themeColor="text1"/>
                <w:kern w:val="0"/>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734"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w:t>
            </w:r>
          </w:p>
        </w:tc>
        <w:tc>
          <w:tcPr>
            <w:tcW w:w="866"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350</w:t>
            </w:r>
          </w:p>
        </w:tc>
        <w:tc>
          <w:tcPr>
            <w:tcW w:w="884"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210</w:t>
            </w:r>
          </w:p>
        </w:tc>
        <w:tc>
          <w:tcPr>
            <w:tcW w:w="666"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20</w:t>
            </w:r>
          </w:p>
        </w:tc>
        <w:tc>
          <w:tcPr>
            <w:tcW w:w="617"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7.5</w:t>
            </w:r>
          </w:p>
        </w:tc>
        <w:tc>
          <w:tcPr>
            <w:tcW w:w="750"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65HRB</w:t>
            </w:r>
          </w:p>
        </w:tc>
        <w:tc>
          <w:tcPr>
            <w:tcW w:w="700"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115</w:t>
            </w:r>
          </w:p>
        </w:tc>
        <w:tc>
          <w:tcPr>
            <w:tcW w:w="833"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0.125</w:t>
            </w:r>
          </w:p>
        </w:tc>
        <w:tc>
          <w:tcPr>
            <w:tcW w:w="60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Pass</w:t>
            </w:r>
          </w:p>
        </w:tc>
        <w:tc>
          <w:tcPr>
            <w:tcW w:w="60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559"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MIM-174PH-650</w:t>
            </w:r>
          </w:p>
        </w:tc>
        <w:tc>
          <w:tcPr>
            <w:tcW w:w="567"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余量</w:t>
            </w:r>
          </w:p>
        </w:tc>
        <w:tc>
          <w:tcPr>
            <w:tcW w:w="631"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﹤0.07</w:t>
            </w:r>
          </w:p>
        </w:tc>
        <w:tc>
          <w:tcPr>
            <w:tcW w:w="583"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w:t>
            </w:r>
          </w:p>
        </w:tc>
        <w:tc>
          <w:tcPr>
            <w:tcW w:w="650" w:type="dxa"/>
            <w:shd w:val="clear" w:color="auto" w:fill="auto"/>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w:t>
            </w:r>
          </w:p>
        </w:tc>
        <w:tc>
          <w:tcPr>
            <w:tcW w:w="833"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3.0-5.0</w:t>
            </w:r>
          </w:p>
        </w:tc>
        <w:tc>
          <w:tcPr>
            <w:tcW w:w="867"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15.0-17.5</w:t>
            </w:r>
          </w:p>
        </w:tc>
        <w:tc>
          <w:tcPr>
            <w:tcW w:w="717" w:type="dxa"/>
            <w:vAlign w:val="center"/>
          </w:tcPr>
          <w:p>
            <w:pPr>
              <w:jc w:val="center"/>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716"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sz w:val="18"/>
                <w:szCs w:val="18"/>
              </w:rPr>
              <w:t>3.0-5.0</w:t>
            </w:r>
          </w:p>
        </w:tc>
        <w:tc>
          <w:tcPr>
            <w:tcW w:w="85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0.15-0.45</w:t>
            </w:r>
          </w:p>
        </w:tc>
        <w:tc>
          <w:tcPr>
            <w:tcW w:w="734"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w:t>
            </w:r>
          </w:p>
        </w:tc>
        <w:tc>
          <w:tcPr>
            <w:tcW w:w="866"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800</w:t>
            </w:r>
          </w:p>
        </w:tc>
        <w:tc>
          <w:tcPr>
            <w:tcW w:w="884"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650</w:t>
            </w:r>
          </w:p>
        </w:tc>
        <w:tc>
          <w:tcPr>
            <w:tcW w:w="666"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3</w:t>
            </w:r>
          </w:p>
        </w:tc>
        <w:tc>
          <w:tcPr>
            <w:tcW w:w="617"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7.5</w:t>
            </w:r>
          </w:p>
        </w:tc>
        <w:tc>
          <w:tcPr>
            <w:tcW w:w="750"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27HRC</w:t>
            </w:r>
          </w:p>
        </w:tc>
        <w:tc>
          <w:tcPr>
            <w:tcW w:w="700"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280</w:t>
            </w:r>
          </w:p>
        </w:tc>
        <w:tc>
          <w:tcPr>
            <w:tcW w:w="833"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sz w:val="18"/>
                <w:szCs w:val="18"/>
              </w:rPr>
              <w:t>﹤0.005</w:t>
            </w:r>
          </w:p>
        </w:tc>
        <w:tc>
          <w:tcPr>
            <w:tcW w:w="60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Pass</w:t>
            </w:r>
          </w:p>
        </w:tc>
        <w:tc>
          <w:tcPr>
            <w:tcW w:w="60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Pass</w:t>
            </w:r>
          </w:p>
        </w:tc>
      </w:tr>
    </w:tbl>
    <w:p>
      <w:pPr>
        <w:widowControl/>
        <w:jc w:val="center"/>
        <w:rPr>
          <w:rFonts w:eastAsiaTheme="minorEastAsia"/>
          <w:b/>
          <w:color w:val="000000" w:themeColor="text1"/>
          <w:sz w:val="24"/>
        </w:rPr>
      </w:pPr>
    </w:p>
    <w:p>
      <w:pPr>
        <w:widowControl/>
        <w:jc w:val="center"/>
        <w:rPr>
          <w:rFonts w:eastAsiaTheme="minorEastAsia"/>
          <w:b/>
          <w:color w:val="000000" w:themeColor="text1"/>
          <w:sz w:val="24"/>
        </w:rPr>
      </w:pPr>
      <w:r>
        <w:rPr>
          <w:rFonts w:eastAsiaTheme="minorEastAsia"/>
          <w:b/>
          <w:color w:val="000000" w:themeColor="text1"/>
          <w:sz w:val="24"/>
        </w:rPr>
        <w:t>表4 不锈钢-热处理态</w:t>
      </w:r>
    </w:p>
    <w:tbl>
      <w:tblPr>
        <w:tblStyle w:val="45"/>
        <w:tblW w:w="14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8"/>
        <w:gridCol w:w="567"/>
        <w:gridCol w:w="851"/>
        <w:gridCol w:w="567"/>
        <w:gridCol w:w="708"/>
        <w:gridCol w:w="709"/>
        <w:gridCol w:w="1254"/>
        <w:gridCol w:w="447"/>
        <w:gridCol w:w="709"/>
        <w:gridCol w:w="1134"/>
        <w:gridCol w:w="687"/>
        <w:gridCol w:w="992"/>
        <w:gridCol w:w="851"/>
        <w:gridCol w:w="850"/>
        <w:gridCol w:w="709"/>
        <w:gridCol w:w="72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3" w:hRule="atLeast"/>
          <w:jc w:val="center"/>
        </w:trPr>
        <w:tc>
          <w:tcPr>
            <w:tcW w:w="1848" w:type="dxa"/>
            <w:vMerge w:val="restart"/>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级别</w:t>
            </w:r>
          </w:p>
        </w:tc>
        <w:tc>
          <w:tcPr>
            <w:tcW w:w="10326" w:type="dxa"/>
            <w:gridSpan w:val="13"/>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标准值</w:t>
            </w:r>
          </w:p>
        </w:tc>
        <w:tc>
          <w:tcPr>
            <w:tcW w:w="2285" w:type="dxa"/>
            <w:gridSpan w:val="3"/>
            <w:shd w:val="clear" w:color="auto" w:fill="auto"/>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典型值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5" w:hRule="atLeast"/>
          <w:jc w:val="center"/>
        </w:trPr>
        <w:tc>
          <w:tcPr>
            <w:tcW w:w="1848" w:type="dxa"/>
            <w:vMerge w:val="continue"/>
            <w:vAlign w:val="center"/>
          </w:tcPr>
          <w:p>
            <w:pPr>
              <w:jc w:val="center"/>
              <w:rPr>
                <w:rFonts w:hint="eastAsia" w:ascii="黑体" w:hAnsi="黑体" w:eastAsia="黑体" w:cs="黑体"/>
                <w:color w:val="000000" w:themeColor="text1"/>
                <w:sz w:val="18"/>
                <w:szCs w:val="18"/>
              </w:rPr>
            </w:pPr>
          </w:p>
        </w:tc>
        <w:tc>
          <w:tcPr>
            <w:tcW w:w="7633" w:type="dxa"/>
            <w:gridSpan w:val="10"/>
            <w:vAlign w:val="center"/>
          </w:tcPr>
          <w:p>
            <w:pPr>
              <w:jc w:val="center"/>
              <w:rPr>
                <w:rFonts w:hint="eastAsia" w:ascii="黑体" w:hAnsi="黑体" w:eastAsia="黑体" w:cs="黑体"/>
                <w:color w:val="000000" w:themeColor="text1"/>
                <w:sz w:val="18"/>
                <w:szCs w:val="18"/>
                <w:lang w:eastAsia="zh-CN"/>
              </w:rPr>
            </w:pPr>
            <w:r>
              <w:rPr>
                <w:rFonts w:hint="eastAsia" w:ascii="黑体" w:hAnsi="黑体" w:eastAsia="黑体" w:cs="黑体"/>
                <w:color w:val="000000" w:themeColor="text1"/>
                <w:kern w:val="0"/>
                <w:sz w:val="18"/>
                <w:szCs w:val="18"/>
                <w:lang w:eastAsia="zh-CN"/>
              </w:rPr>
              <w:t>化学成分</w:t>
            </w:r>
          </w:p>
        </w:tc>
        <w:tc>
          <w:tcPr>
            <w:tcW w:w="992" w:type="dxa"/>
            <w:vMerge w:val="restart"/>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抗拉强度</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R</w:t>
            </w:r>
            <w:r>
              <w:rPr>
                <w:rFonts w:hint="eastAsia" w:ascii="黑体" w:hAnsi="黑体" w:eastAsia="黑体" w:cs="黑体"/>
                <w:color w:val="000000" w:themeColor="text1"/>
                <w:sz w:val="18"/>
                <w:szCs w:val="18"/>
                <w:vertAlign w:val="subscript"/>
              </w:rPr>
              <w:t>m</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MPa</w:t>
            </w:r>
          </w:p>
        </w:tc>
        <w:tc>
          <w:tcPr>
            <w:tcW w:w="851" w:type="dxa"/>
            <w:vMerge w:val="restart"/>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kern w:val="0"/>
                <w:sz w:val="18"/>
                <w:szCs w:val="18"/>
                <w:lang w:eastAsia="zh-CN"/>
              </w:rPr>
              <w:t>规定塑性延伸</w:t>
            </w:r>
            <w:r>
              <w:rPr>
                <w:rFonts w:hint="eastAsia" w:ascii="黑体" w:hAnsi="黑体" w:eastAsia="黑体" w:cs="黑体"/>
                <w:color w:val="000000" w:themeColor="text1"/>
                <w:kern w:val="0"/>
                <w:sz w:val="18"/>
                <w:szCs w:val="18"/>
              </w:rPr>
              <w:t>强度</w:t>
            </w:r>
            <w:r>
              <w:rPr>
                <w:rFonts w:hint="eastAsia" w:ascii="黑体" w:hAnsi="黑体" w:eastAsia="黑体" w:cs="黑体"/>
                <w:color w:val="000000" w:themeColor="text1"/>
                <w:sz w:val="18"/>
                <w:szCs w:val="18"/>
              </w:rPr>
              <w:t>（0.2%）</w:t>
            </w:r>
          </w:p>
          <w:p>
            <w:pPr>
              <w:jc w:val="center"/>
              <w:rPr>
                <w:rFonts w:hint="eastAsia" w:ascii="黑体" w:hAnsi="黑体" w:eastAsia="黑体" w:cs="黑体"/>
                <w:color w:val="000000" w:themeColor="text1"/>
                <w:sz w:val="18"/>
                <w:szCs w:val="18"/>
                <w:vertAlign w:val="subscript"/>
              </w:rPr>
            </w:pPr>
            <w:r>
              <w:rPr>
                <w:rFonts w:hint="eastAsia" w:ascii="黑体" w:hAnsi="黑体" w:eastAsia="黑体" w:cs="黑体"/>
                <w:color w:val="000000" w:themeColor="text1"/>
                <w:sz w:val="18"/>
                <w:szCs w:val="18"/>
              </w:rPr>
              <w:t>≥R</w:t>
            </w:r>
            <w:r>
              <w:rPr>
                <w:rFonts w:hint="eastAsia" w:ascii="黑体" w:hAnsi="黑体" w:eastAsia="黑体" w:cs="黑体"/>
                <w:color w:val="000000" w:themeColor="text1"/>
                <w:sz w:val="18"/>
                <w:szCs w:val="18"/>
                <w:vertAlign w:val="subscript"/>
              </w:rPr>
              <w:t>p0.2</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MPa</w:t>
            </w:r>
          </w:p>
        </w:tc>
        <w:tc>
          <w:tcPr>
            <w:tcW w:w="850" w:type="dxa"/>
            <w:vMerge w:val="restart"/>
            <w:vAlign w:val="center"/>
          </w:tcPr>
          <w:p>
            <w:pPr>
              <w:jc w:val="center"/>
              <w:rPr>
                <w:rFonts w:hint="eastAsia" w:ascii="黑体" w:hAnsi="黑体" w:eastAsia="黑体" w:cs="黑体"/>
                <w:color w:val="000000" w:themeColor="text1"/>
                <w:sz w:val="18"/>
                <w:szCs w:val="18"/>
                <w:lang w:eastAsia="zh-CN"/>
              </w:rPr>
            </w:pPr>
            <w:r>
              <w:rPr>
                <w:rFonts w:hint="eastAsia" w:ascii="黑体" w:hAnsi="黑体" w:eastAsia="黑体" w:cs="黑体"/>
                <w:color w:val="000000" w:themeColor="text1"/>
                <w:sz w:val="18"/>
                <w:szCs w:val="18"/>
                <w:lang w:eastAsia="zh-CN"/>
              </w:rPr>
              <w:t>断后伸长率</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p>
            <w:pPr>
              <w:jc w:val="center"/>
              <w:rPr>
                <w:rFonts w:hint="eastAsia" w:ascii="黑体" w:hAnsi="黑体" w:eastAsia="黑体" w:cs="黑体"/>
                <w:color w:val="000000" w:themeColor="text1"/>
                <w:sz w:val="18"/>
                <w:szCs w:val="18"/>
              </w:rPr>
            </w:pPr>
            <w:r>
              <w:rPr>
                <w:rFonts w:hint="eastAsia" w:ascii="黑体" w:hAnsi="黑体" w:eastAsia="黑体" w:cs="黑体"/>
                <w:i/>
                <w:color w:val="000000" w:themeColor="text1"/>
                <w:sz w:val="18"/>
                <w:szCs w:val="18"/>
              </w:rPr>
              <w:t>A</w:t>
            </w:r>
            <w:r>
              <w:rPr>
                <w:rFonts w:hint="eastAsia" w:ascii="黑体" w:hAnsi="黑体" w:eastAsia="黑体" w:cs="黑体"/>
                <w:color w:val="000000" w:themeColor="text1"/>
                <w:sz w:val="18"/>
                <w:szCs w:val="18"/>
                <w:vertAlign w:val="subscript"/>
              </w:rPr>
              <w:t>25</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tc>
        <w:tc>
          <w:tcPr>
            <w:tcW w:w="709" w:type="dxa"/>
            <w:vMerge w:val="restart"/>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密度</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ρ</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g∕cm</w:t>
            </w:r>
            <w:r>
              <w:rPr>
                <w:rFonts w:hint="eastAsia" w:ascii="黑体" w:hAnsi="黑体" w:eastAsia="黑体" w:cs="黑体"/>
                <w:color w:val="000000" w:themeColor="text1"/>
                <w:sz w:val="18"/>
                <w:szCs w:val="18"/>
                <w:vertAlign w:val="superscript"/>
              </w:rPr>
              <w:t>3</w:t>
            </w:r>
          </w:p>
        </w:tc>
        <w:tc>
          <w:tcPr>
            <w:tcW w:w="1576" w:type="dxa"/>
            <w:gridSpan w:val="2"/>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宏观硬度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48" w:type="dxa"/>
            <w:vMerge w:val="continue"/>
            <w:vAlign w:val="center"/>
          </w:tcPr>
          <w:p>
            <w:pPr>
              <w:jc w:val="center"/>
              <w:rPr>
                <w:rFonts w:hint="eastAsia" w:ascii="黑体" w:hAnsi="黑体" w:eastAsia="黑体" w:cs="黑体"/>
                <w:color w:val="000000" w:themeColor="text1"/>
                <w:sz w:val="18"/>
                <w:szCs w:val="18"/>
              </w:rPr>
            </w:pPr>
          </w:p>
        </w:tc>
        <w:tc>
          <w:tcPr>
            <w:tcW w:w="567" w:type="dxa"/>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Fe</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tc>
        <w:tc>
          <w:tcPr>
            <w:tcW w:w="851" w:type="dxa"/>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C</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tc>
        <w:tc>
          <w:tcPr>
            <w:tcW w:w="567" w:type="dxa"/>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Si</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tc>
        <w:tc>
          <w:tcPr>
            <w:tcW w:w="708" w:type="dxa"/>
            <w:shd w:val="clear" w:color="auto" w:fill="auto"/>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Mn</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tc>
        <w:tc>
          <w:tcPr>
            <w:tcW w:w="709" w:type="dxa"/>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Ni</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tc>
        <w:tc>
          <w:tcPr>
            <w:tcW w:w="1254" w:type="dxa"/>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Cr</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tc>
        <w:tc>
          <w:tcPr>
            <w:tcW w:w="447" w:type="dxa"/>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Mo</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tc>
        <w:tc>
          <w:tcPr>
            <w:tcW w:w="709" w:type="dxa"/>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Cu</w:t>
            </w:r>
          </w:p>
          <w:p>
            <w:pPr>
              <w:jc w:val="center"/>
              <w:rPr>
                <w:rFonts w:hint="eastAsia" w:ascii="黑体" w:hAnsi="黑体" w:eastAsia="黑体" w:cs="黑体"/>
                <w:color w:val="000000" w:themeColor="text1"/>
                <w:kern w:val="0"/>
                <w:sz w:val="18"/>
                <w:szCs w:val="18"/>
              </w:rPr>
            </w:pPr>
            <w:r>
              <w:rPr>
                <w:rFonts w:hint="eastAsia" w:ascii="黑体" w:hAnsi="黑体" w:eastAsia="黑体" w:cs="黑体"/>
                <w:color w:val="000000" w:themeColor="text1"/>
                <w:sz w:val="18"/>
                <w:szCs w:val="18"/>
              </w:rPr>
              <w:t>%</w:t>
            </w:r>
          </w:p>
        </w:tc>
        <w:tc>
          <w:tcPr>
            <w:tcW w:w="1134" w:type="dxa"/>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Nb+Ta</w:t>
            </w:r>
          </w:p>
          <w:p>
            <w:pPr>
              <w:jc w:val="center"/>
              <w:rPr>
                <w:rFonts w:hint="eastAsia" w:ascii="黑体" w:hAnsi="黑体" w:eastAsia="黑体" w:cs="黑体"/>
                <w:color w:val="000000" w:themeColor="text1"/>
                <w:kern w:val="0"/>
                <w:sz w:val="18"/>
                <w:szCs w:val="18"/>
              </w:rPr>
            </w:pPr>
            <w:r>
              <w:rPr>
                <w:rFonts w:hint="eastAsia" w:ascii="黑体" w:hAnsi="黑体" w:eastAsia="黑体" w:cs="黑体"/>
                <w:color w:val="000000" w:themeColor="text1"/>
                <w:sz w:val="18"/>
                <w:szCs w:val="18"/>
              </w:rPr>
              <w:t>%</w:t>
            </w:r>
          </w:p>
        </w:tc>
        <w:tc>
          <w:tcPr>
            <w:tcW w:w="687" w:type="dxa"/>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Others</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tc>
        <w:tc>
          <w:tcPr>
            <w:tcW w:w="992" w:type="dxa"/>
            <w:vMerge w:val="continue"/>
            <w:vAlign w:val="center"/>
          </w:tcPr>
          <w:p>
            <w:pPr>
              <w:jc w:val="center"/>
              <w:rPr>
                <w:rFonts w:hint="eastAsia" w:ascii="黑体" w:hAnsi="黑体" w:eastAsia="黑体" w:cs="黑体"/>
                <w:color w:val="000000" w:themeColor="text1"/>
                <w:sz w:val="18"/>
                <w:szCs w:val="18"/>
              </w:rPr>
            </w:pPr>
          </w:p>
        </w:tc>
        <w:tc>
          <w:tcPr>
            <w:tcW w:w="851" w:type="dxa"/>
            <w:vMerge w:val="continue"/>
            <w:vAlign w:val="center"/>
          </w:tcPr>
          <w:p>
            <w:pPr>
              <w:jc w:val="center"/>
              <w:rPr>
                <w:rFonts w:hint="eastAsia" w:ascii="黑体" w:hAnsi="黑体" w:eastAsia="黑体" w:cs="黑体"/>
                <w:color w:val="000000" w:themeColor="text1"/>
                <w:sz w:val="18"/>
                <w:szCs w:val="18"/>
              </w:rPr>
            </w:pPr>
          </w:p>
        </w:tc>
        <w:tc>
          <w:tcPr>
            <w:tcW w:w="850" w:type="dxa"/>
            <w:vMerge w:val="continue"/>
            <w:vAlign w:val="center"/>
          </w:tcPr>
          <w:p>
            <w:pPr>
              <w:jc w:val="center"/>
              <w:rPr>
                <w:rFonts w:hint="eastAsia" w:ascii="黑体" w:hAnsi="黑体" w:eastAsia="黑体" w:cs="黑体"/>
                <w:color w:val="000000" w:themeColor="text1"/>
                <w:sz w:val="18"/>
                <w:szCs w:val="18"/>
              </w:rPr>
            </w:pPr>
          </w:p>
        </w:tc>
        <w:tc>
          <w:tcPr>
            <w:tcW w:w="709" w:type="dxa"/>
            <w:vMerge w:val="continue"/>
            <w:vAlign w:val="center"/>
          </w:tcPr>
          <w:p>
            <w:pPr>
              <w:jc w:val="center"/>
              <w:rPr>
                <w:rFonts w:hint="eastAsia" w:ascii="黑体" w:hAnsi="黑体" w:eastAsia="黑体" w:cs="黑体"/>
                <w:color w:val="000000" w:themeColor="text1"/>
                <w:sz w:val="18"/>
                <w:szCs w:val="18"/>
              </w:rPr>
            </w:pPr>
          </w:p>
        </w:tc>
        <w:tc>
          <w:tcPr>
            <w:tcW w:w="725" w:type="dxa"/>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洛氏硬度</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HRC</w:t>
            </w:r>
          </w:p>
        </w:tc>
        <w:tc>
          <w:tcPr>
            <w:tcW w:w="851" w:type="dxa"/>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维氏硬度</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HV10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848"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MIM-420-850H</w:t>
            </w:r>
          </w:p>
        </w:tc>
        <w:tc>
          <w:tcPr>
            <w:tcW w:w="567"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余量</w:t>
            </w:r>
          </w:p>
        </w:tc>
        <w:tc>
          <w:tcPr>
            <w:tcW w:w="851"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0.15-0.04</w:t>
            </w:r>
          </w:p>
        </w:tc>
        <w:tc>
          <w:tcPr>
            <w:tcW w:w="567"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w:t>
            </w:r>
          </w:p>
        </w:tc>
        <w:tc>
          <w:tcPr>
            <w:tcW w:w="708" w:type="dxa"/>
            <w:shd w:val="clear" w:color="auto" w:fill="auto"/>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sz w:val="18"/>
                <w:szCs w:val="18"/>
              </w:rPr>
              <w:t>﹤1.0</w:t>
            </w:r>
          </w:p>
        </w:tc>
        <w:tc>
          <w:tcPr>
            <w:tcW w:w="709"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3.0-5.0</w:t>
            </w:r>
          </w:p>
        </w:tc>
        <w:tc>
          <w:tcPr>
            <w:tcW w:w="1254"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12.0-14.0</w:t>
            </w:r>
          </w:p>
        </w:tc>
        <w:tc>
          <w:tcPr>
            <w:tcW w:w="447" w:type="dxa"/>
            <w:vAlign w:val="center"/>
          </w:tcPr>
          <w:p>
            <w:pPr>
              <w:jc w:val="center"/>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709" w:type="dxa"/>
            <w:vAlign w:val="center"/>
          </w:tcPr>
          <w:p>
            <w:pPr>
              <w:jc w:val="center"/>
              <w:rPr>
                <w:rFonts w:hint="eastAsia" w:asciiTheme="minorEastAsia" w:hAnsiTheme="minorEastAsia" w:eastAsiaTheme="minorEastAsia" w:cstheme="minorEastAsia"/>
                <w:color w:val="000000" w:themeColor="text1"/>
                <w:kern w:val="0"/>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1134" w:type="dxa"/>
            <w:vAlign w:val="center"/>
          </w:tcPr>
          <w:p>
            <w:pPr>
              <w:jc w:val="center"/>
              <w:rPr>
                <w:rFonts w:hint="eastAsia" w:asciiTheme="minorEastAsia" w:hAnsiTheme="minorEastAsia" w:eastAsiaTheme="minorEastAsia" w:cstheme="minorEastAsia"/>
                <w:color w:val="000000" w:themeColor="text1"/>
                <w:kern w:val="0"/>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687"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w:t>
            </w:r>
          </w:p>
        </w:tc>
        <w:tc>
          <w:tcPr>
            <w:tcW w:w="992"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1000</w:t>
            </w:r>
          </w:p>
        </w:tc>
        <w:tc>
          <w:tcPr>
            <w:tcW w:w="851"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850</w:t>
            </w:r>
          </w:p>
        </w:tc>
        <w:tc>
          <w:tcPr>
            <w:tcW w:w="850"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2</w:t>
            </w:r>
          </w:p>
        </w:tc>
        <w:tc>
          <w:tcPr>
            <w:tcW w:w="709"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7.4</w:t>
            </w:r>
          </w:p>
        </w:tc>
        <w:tc>
          <w:tcPr>
            <w:tcW w:w="725"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44</w:t>
            </w:r>
          </w:p>
        </w:tc>
        <w:tc>
          <w:tcPr>
            <w:tcW w:w="851"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848"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MIM-174PH-700H</w:t>
            </w:r>
          </w:p>
        </w:tc>
        <w:tc>
          <w:tcPr>
            <w:tcW w:w="567"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余量</w:t>
            </w:r>
          </w:p>
        </w:tc>
        <w:tc>
          <w:tcPr>
            <w:tcW w:w="851"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﹤0.07</w:t>
            </w:r>
          </w:p>
        </w:tc>
        <w:tc>
          <w:tcPr>
            <w:tcW w:w="567"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w:t>
            </w:r>
          </w:p>
        </w:tc>
        <w:tc>
          <w:tcPr>
            <w:tcW w:w="708" w:type="dxa"/>
            <w:shd w:val="clear" w:color="auto" w:fill="auto"/>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sz w:val="18"/>
                <w:szCs w:val="18"/>
              </w:rPr>
              <w:t>﹤1.0</w:t>
            </w:r>
          </w:p>
        </w:tc>
        <w:tc>
          <w:tcPr>
            <w:tcW w:w="709"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3.0-5.0</w:t>
            </w:r>
          </w:p>
        </w:tc>
        <w:tc>
          <w:tcPr>
            <w:tcW w:w="1254"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15.0-17.5</w:t>
            </w:r>
          </w:p>
        </w:tc>
        <w:tc>
          <w:tcPr>
            <w:tcW w:w="447" w:type="dxa"/>
            <w:vAlign w:val="center"/>
          </w:tcPr>
          <w:p>
            <w:pPr>
              <w:jc w:val="center"/>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709"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sz w:val="18"/>
                <w:szCs w:val="18"/>
              </w:rPr>
              <w:t>3.0-5.0</w:t>
            </w:r>
          </w:p>
        </w:tc>
        <w:tc>
          <w:tcPr>
            <w:tcW w:w="1134"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0.15-0.45</w:t>
            </w:r>
          </w:p>
        </w:tc>
        <w:tc>
          <w:tcPr>
            <w:tcW w:w="687"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w:t>
            </w:r>
          </w:p>
        </w:tc>
        <w:tc>
          <w:tcPr>
            <w:tcW w:w="992"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850</w:t>
            </w:r>
          </w:p>
        </w:tc>
        <w:tc>
          <w:tcPr>
            <w:tcW w:w="851"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700</w:t>
            </w:r>
          </w:p>
        </w:tc>
        <w:tc>
          <w:tcPr>
            <w:tcW w:w="850"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5</w:t>
            </w:r>
          </w:p>
        </w:tc>
        <w:tc>
          <w:tcPr>
            <w:tcW w:w="709"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7.5</w:t>
            </w:r>
          </w:p>
        </w:tc>
        <w:tc>
          <w:tcPr>
            <w:tcW w:w="725"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30</w:t>
            </w:r>
          </w:p>
        </w:tc>
        <w:tc>
          <w:tcPr>
            <w:tcW w:w="851"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848"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MIM-174PH-970H</w:t>
            </w:r>
          </w:p>
        </w:tc>
        <w:tc>
          <w:tcPr>
            <w:tcW w:w="567"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余量</w:t>
            </w:r>
          </w:p>
        </w:tc>
        <w:tc>
          <w:tcPr>
            <w:tcW w:w="851"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﹤0.07</w:t>
            </w:r>
          </w:p>
        </w:tc>
        <w:tc>
          <w:tcPr>
            <w:tcW w:w="567"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w:t>
            </w:r>
          </w:p>
        </w:tc>
        <w:tc>
          <w:tcPr>
            <w:tcW w:w="708" w:type="dxa"/>
            <w:shd w:val="clear" w:color="auto" w:fill="auto"/>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sz w:val="18"/>
                <w:szCs w:val="18"/>
              </w:rPr>
              <w:t>﹤1.0</w:t>
            </w:r>
          </w:p>
        </w:tc>
        <w:tc>
          <w:tcPr>
            <w:tcW w:w="709"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3.0-5.0</w:t>
            </w:r>
          </w:p>
        </w:tc>
        <w:tc>
          <w:tcPr>
            <w:tcW w:w="1254"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15.0-17.5</w:t>
            </w:r>
          </w:p>
        </w:tc>
        <w:tc>
          <w:tcPr>
            <w:tcW w:w="447" w:type="dxa"/>
            <w:vAlign w:val="center"/>
          </w:tcPr>
          <w:p>
            <w:pPr>
              <w:jc w:val="center"/>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709"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sz w:val="18"/>
                <w:szCs w:val="18"/>
              </w:rPr>
              <w:t>3.0-5.0</w:t>
            </w:r>
          </w:p>
        </w:tc>
        <w:tc>
          <w:tcPr>
            <w:tcW w:w="1134"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0.15-0.45</w:t>
            </w:r>
          </w:p>
        </w:tc>
        <w:tc>
          <w:tcPr>
            <w:tcW w:w="687"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w:t>
            </w:r>
          </w:p>
        </w:tc>
        <w:tc>
          <w:tcPr>
            <w:tcW w:w="992"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1070</w:t>
            </w:r>
          </w:p>
        </w:tc>
        <w:tc>
          <w:tcPr>
            <w:tcW w:w="851"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970</w:t>
            </w:r>
          </w:p>
        </w:tc>
        <w:tc>
          <w:tcPr>
            <w:tcW w:w="850"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4</w:t>
            </w:r>
          </w:p>
        </w:tc>
        <w:tc>
          <w:tcPr>
            <w:tcW w:w="709"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7.5</w:t>
            </w:r>
          </w:p>
        </w:tc>
        <w:tc>
          <w:tcPr>
            <w:tcW w:w="725"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33</w:t>
            </w:r>
          </w:p>
        </w:tc>
        <w:tc>
          <w:tcPr>
            <w:tcW w:w="851"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848"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sz w:val="18"/>
                <w:szCs w:val="18"/>
              </w:rPr>
              <w:t>MIM-174PH-1000H</w:t>
            </w:r>
          </w:p>
        </w:tc>
        <w:tc>
          <w:tcPr>
            <w:tcW w:w="567"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余量</w:t>
            </w:r>
          </w:p>
        </w:tc>
        <w:tc>
          <w:tcPr>
            <w:tcW w:w="851"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sz w:val="18"/>
                <w:szCs w:val="18"/>
              </w:rPr>
              <w:t>﹤0.07</w:t>
            </w:r>
          </w:p>
        </w:tc>
        <w:tc>
          <w:tcPr>
            <w:tcW w:w="567"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sz w:val="18"/>
                <w:szCs w:val="18"/>
              </w:rPr>
              <w:t>﹤1.0</w:t>
            </w:r>
          </w:p>
        </w:tc>
        <w:tc>
          <w:tcPr>
            <w:tcW w:w="708" w:type="dxa"/>
            <w:shd w:val="clear" w:color="auto" w:fill="auto"/>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sz w:val="18"/>
                <w:szCs w:val="18"/>
              </w:rPr>
              <w:t>﹤1.0</w:t>
            </w:r>
          </w:p>
        </w:tc>
        <w:tc>
          <w:tcPr>
            <w:tcW w:w="709"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sz w:val="18"/>
                <w:szCs w:val="18"/>
              </w:rPr>
              <w:t>3.0-5.0</w:t>
            </w:r>
          </w:p>
        </w:tc>
        <w:tc>
          <w:tcPr>
            <w:tcW w:w="1254"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sz w:val="18"/>
                <w:szCs w:val="18"/>
              </w:rPr>
              <w:t>15.0-17.5</w:t>
            </w:r>
          </w:p>
        </w:tc>
        <w:tc>
          <w:tcPr>
            <w:tcW w:w="447" w:type="dxa"/>
            <w:vAlign w:val="center"/>
          </w:tcPr>
          <w:p>
            <w:pPr>
              <w:jc w:val="center"/>
              <w:rPr>
                <w:rFonts w:hint="eastAsia" w:asciiTheme="minorEastAsia" w:hAnsiTheme="minorEastAsia" w:eastAsiaTheme="minorEastAsia" w:cstheme="minorEastAsia"/>
                <w:color w:val="000000" w:themeColor="text1"/>
                <w:kern w:val="0"/>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709"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sz w:val="18"/>
                <w:szCs w:val="18"/>
              </w:rPr>
              <w:t>3.0-5.0</w:t>
            </w:r>
          </w:p>
        </w:tc>
        <w:tc>
          <w:tcPr>
            <w:tcW w:w="1134"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0.15-0.45</w:t>
            </w:r>
          </w:p>
        </w:tc>
        <w:tc>
          <w:tcPr>
            <w:tcW w:w="687"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sz w:val="18"/>
                <w:szCs w:val="18"/>
              </w:rPr>
              <w:t>﹤1.0</w:t>
            </w:r>
          </w:p>
        </w:tc>
        <w:tc>
          <w:tcPr>
            <w:tcW w:w="992"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1200</w:t>
            </w:r>
          </w:p>
        </w:tc>
        <w:tc>
          <w:tcPr>
            <w:tcW w:w="851"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1000</w:t>
            </w:r>
          </w:p>
        </w:tc>
        <w:tc>
          <w:tcPr>
            <w:tcW w:w="85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2</w:t>
            </w:r>
          </w:p>
        </w:tc>
        <w:tc>
          <w:tcPr>
            <w:tcW w:w="709"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sz w:val="18"/>
                <w:szCs w:val="18"/>
              </w:rPr>
              <w:t>7.5</w:t>
            </w:r>
          </w:p>
        </w:tc>
        <w:tc>
          <w:tcPr>
            <w:tcW w:w="725"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40</w:t>
            </w:r>
          </w:p>
        </w:tc>
        <w:tc>
          <w:tcPr>
            <w:tcW w:w="851"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390</w:t>
            </w:r>
          </w:p>
        </w:tc>
      </w:tr>
    </w:tbl>
    <w:p>
      <w:pPr>
        <w:widowControl/>
        <w:jc w:val="left"/>
        <w:rPr>
          <w:rFonts w:eastAsiaTheme="minorEastAsia"/>
          <w:b/>
          <w:color w:val="000000" w:themeColor="text1"/>
          <w:sz w:val="24"/>
        </w:rPr>
      </w:pPr>
    </w:p>
    <w:p>
      <w:pPr>
        <w:widowControl/>
        <w:jc w:val="center"/>
        <w:rPr>
          <w:rFonts w:eastAsiaTheme="minorEastAsia"/>
          <w:b/>
          <w:color w:val="000000" w:themeColor="text1"/>
          <w:sz w:val="24"/>
        </w:rPr>
      </w:pPr>
      <w:r>
        <w:rPr>
          <w:rFonts w:eastAsiaTheme="minorEastAsia"/>
          <w:b/>
          <w:color w:val="000000" w:themeColor="text1"/>
          <w:sz w:val="24"/>
        </w:rPr>
        <w:t>表5 软磁材料-烧结态</w:t>
      </w:r>
    </w:p>
    <w:tbl>
      <w:tblPr>
        <w:tblStyle w:val="45"/>
        <w:tblW w:w="146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96"/>
        <w:gridCol w:w="540"/>
        <w:gridCol w:w="663"/>
        <w:gridCol w:w="745"/>
        <w:gridCol w:w="534"/>
        <w:gridCol w:w="809"/>
        <w:gridCol w:w="955"/>
        <w:gridCol w:w="663"/>
        <w:gridCol w:w="675"/>
        <w:gridCol w:w="684"/>
        <w:gridCol w:w="822"/>
        <w:gridCol w:w="813"/>
        <w:gridCol w:w="813"/>
        <w:gridCol w:w="950"/>
        <w:gridCol w:w="877"/>
        <w:gridCol w:w="813"/>
        <w:gridCol w:w="813"/>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 w:hRule="atLeast"/>
          <w:jc w:val="center"/>
        </w:trPr>
        <w:tc>
          <w:tcPr>
            <w:tcW w:w="1496" w:type="dxa"/>
            <w:vMerge w:val="restart"/>
            <w:vAlign w:val="center"/>
          </w:tcPr>
          <w:p>
            <w:pPr>
              <w:widowControl/>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级别</w:t>
            </w:r>
          </w:p>
        </w:tc>
        <w:tc>
          <w:tcPr>
            <w:tcW w:w="8716" w:type="dxa"/>
            <w:gridSpan w:val="12"/>
            <w:vMerge w:val="restart"/>
            <w:vAlign w:val="center"/>
          </w:tcPr>
          <w:p>
            <w:pPr>
              <w:widowControl/>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标准值</w:t>
            </w:r>
          </w:p>
        </w:tc>
        <w:tc>
          <w:tcPr>
            <w:tcW w:w="4397" w:type="dxa"/>
            <w:gridSpan w:val="5"/>
            <w:shd w:val="clear" w:color="auto" w:fill="auto"/>
            <w:vAlign w:val="center"/>
          </w:tcPr>
          <w:p>
            <w:pPr>
              <w:widowControl/>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典型值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8" w:hRule="atLeast"/>
          <w:jc w:val="center"/>
        </w:trPr>
        <w:tc>
          <w:tcPr>
            <w:tcW w:w="1496" w:type="dxa"/>
            <w:vMerge w:val="continue"/>
            <w:vAlign w:val="center"/>
          </w:tcPr>
          <w:p>
            <w:pPr>
              <w:widowControl/>
              <w:jc w:val="center"/>
              <w:rPr>
                <w:rFonts w:hint="eastAsia" w:ascii="黑体" w:hAnsi="黑体" w:eastAsia="黑体" w:cs="黑体"/>
                <w:color w:val="000000" w:themeColor="text1"/>
                <w:sz w:val="18"/>
                <w:szCs w:val="18"/>
              </w:rPr>
            </w:pPr>
          </w:p>
        </w:tc>
        <w:tc>
          <w:tcPr>
            <w:tcW w:w="8716" w:type="dxa"/>
            <w:gridSpan w:val="12"/>
            <w:vMerge w:val="continue"/>
            <w:vAlign w:val="center"/>
          </w:tcPr>
          <w:p>
            <w:pPr>
              <w:widowControl/>
              <w:jc w:val="center"/>
              <w:rPr>
                <w:rFonts w:hint="eastAsia" w:ascii="黑体" w:hAnsi="黑体" w:eastAsia="黑体" w:cs="黑体"/>
                <w:color w:val="000000" w:themeColor="text1"/>
                <w:sz w:val="18"/>
                <w:szCs w:val="18"/>
              </w:rPr>
            </w:pPr>
          </w:p>
        </w:tc>
        <w:tc>
          <w:tcPr>
            <w:tcW w:w="4397" w:type="dxa"/>
            <w:gridSpan w:val="5"/>
            <w:shd w:val="clear" w:color="auto" w:fill="auto"/>
            <w:vAlign w:val="center"/>
          </w:tcPr>
          <w:p>
            <w:pPr>
              <w:widowControl/>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拉伸性能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7" w:hRule="atLeast"/>
          <w:jc w:val="center"/>
        </w:trPr>
        <w:tc>
          <w:tcPr>
            <w:tcW w:w="1496" w:type="dxa"/>
            <w:vMerge w:val="continue"/>
            <w:vAlign w:val="center"/>
          </w:tcPr>
          <w:p>
            <w:pPr>
              <w:widowControl/>
              <w:jc w:val="center"/>
              <w:rPr>
                <w:rFonts w:hint="eastAsia" w:ascii="黑体" w:hAnsi="黑体" w:eastAsia="黑体" w:cs="黑体"/>
                <w:color w:val="000000" w:themeColor="text1"/>
                <w:sz w:val="18"/>
                <w:szCs w:val="18"/>
              </w:rPr>
            </w:pPr>
          </w:p>
        </w:tc>
        <w:tc>
          <w:tcPr>
            <w:tcW w:w="6268" w:type="dxa"/>
            <w:gridSpan w:val="9"/>
            <w:vAlign w:val="center"/>
          </w:tcPr>
          <w:p>
            <w:pPr>
              <w:widowControl/>
              <w:jc w:val="center"/>
              <w:rPr>
                <w:rFonts w:hint="eastAsia" w:ascii="黑体" w:hAnsi="黑体" w:eastAsia="黑体" w:cs="黑体"/>
                <w:color w:val="000000" w:themeColor="text1"/>
                <w:sz w:val="18"/>
                <w:szCs w:val="18"/>
                <w:lang w:eastAsia="zh-CN"/>
              </w:rPr>
            </w:pPr>
            <w:r>
              <w:rPr>
                <w:rFonts w:hint="eastAsia" w:ascii="黑体" w:hAnsi="黑体" w:eastAsia="黑体" w:cs="黑体"/>
                <w:color w:val="000000" w:themeColor="text1"/>
                <w:sz w:val="18"/>
                <w:szCs w:val="18"/>
                <w:lang w:eastAsia="zh-CN"/>
              </w:rPr>
              <w:t>化学成分</w:t>
            </w:r>
          </w:p>
        </w:tc>
        <w:tc>
          <w:tcPr>
            <w:tcW w:w="822" w:type="dxa"/>
            <w:vMerge w:val="restart"/>
            <w:vAlign w:val="center"/>
          </w:tcPr>
          <w:p>
            <w:pPr>
              <w:widowControl/>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密度</w:t>
            </w:r>
          </w:p>
          <w:p>
            <w:pPr>
              <w:widowControl/>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ρ</w:t>
            </w:r>
          </w:p>
          <w:p>
            <w:pPr>
              <w:widowControl/>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g∕cm</w:t>
            </w:r>
            <w:r>
              <w:rPr>
                <w:rFonts w:hint="eastAsia" w:ascii="黑体" w:hAnsi="黑体" w:eastAsia="黑体" w:cs="黑体"/>
                <w:color w:val="000000" w:themeColor="text1"/>
                <w:sz w:val="18"/>
                <w:szCs w:val="18"/>
                <w:vertAlign w:val="superscript"/>
              </w:rPr>
              <w:t>3</w:t>
            </w:r>
          </w:p>
        </w:tc>
        <w:tc>
          <w:tcPr>
            <w:tcW w:w="813" w:type="dxa"/>
            <w:vMerge w:val="restart"/>
            <w:vAlign w:val="center"/>
          </w:tcPr>
          <w:p>
            <w:pPr>
              <w:widowControl/>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最大磁导率</w:t>
            </w:r>
          </w:p>
        </w:tc>
        <w:tc>
          <w:tcPr>
            <w:tcW w:w="813" w:type="dxa"/>
            <w:vMerge w:val="restart"/>
            <w:vAlign w:val="center"/>
          </w:tcPr>
          <w:p>
            <w:pPr>
              <w:widowControl/>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磁感应强度</w:t>
            </w:r>
          </w:p>
        </w:tc>
        <w:tc>
          <w:tcPr>
            <w:tcW w:w="950" w:type="dxa"/>
            <w:vMerge w:val="restart"/>
            <w:vAlign w:val="center"/>
          </w:tcPr>
          <w:p>
            <w:pPr>
              <w:widowControl/>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抗拉强度</w:t>
            </w:r>
          </w:p>
          <w:p>
            <w:pPr>
              <w:widowControl/>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p>
            <w:pPr>
              <w:widowControl/>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R</w:t>
            </w:r>
            <w:r>
              <w:rPr>
                <w:rFonts w:hint="eastAsia" w:ascii="黑体" w:hAnsi="黑体" w:eastAsia="黑体" w:cs="黑体"/>
                <w:color w:val="000000" w:themeColor="text1"/>
                <w:sz w:val="18"/>
                <w:szCs w:val="18"/>
                <w:vertAlign w:val="subscript"/>
              </w:rPr>
              <w:t>m</w:t>
            </w:r>
          </w:p>
          <w:p>
            <w:pPr>
              <w:widowControl/>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MPa</w:t>
            </w:r>
          </w:p>
        </w:tc>
        <w:tc>
          <w:tcPr>
            <w:tcW w:w="877" w:type="dxa"/>
            <w:vMerge w:val="restart"/>
            <w:vAlign w:val="center"/>
          </w:tcPr>
          <w:p>
            <w:pPr>
              <w:widowControl/>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kern w:val="0"/>
                <w:sz w:val="18"/>
                <w:szCs w:val="18"/>
                <w:lang w:eastAsia="zh-CN"/>
              </w:rPr>
              <w:t>规定塑性延伸</w:t>
            </w:r>
            <w:r>
              <w:rPr>
                <w:rFonts w:hint="eastAsia" w:ascii="黑体" w:hAnsi="黑体" w:eastAsia="黑体" w:cs="黑体"/>
                <w:color w:val="000000" w:themeColor="text1"/>
                <w:kern w:val="0"/>
                <w:sz w:val="18"/>
                <w:szCs w:val="18"/>
              </w:rPr>
              <w:t>强度</w:t>
            </w:r>
          </w:p>
          <w:p>
            <w:pPr>
              <w:widowControl/>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（0.2%）</w:t>
            </w:r>
          </w:p>
          <w:p>
            <w:pPr>
              <w:widowControl/>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p>
            <w:pPr>
              <w:widowControl/>
              <w:jc w:val="center"/>
              <w:rPr>
                <w:rFonts w:hint="eastAsia" w:ascii="黑体" w:hAnsi="黑体" w:eastAsia="黑体" w:cs="黑体"/>
                <w:color w:val="000000" w:themeColor="text1"/>
                <w:sz w:val="18"/>
                <w:szCs w:val="18"/>
                <w:vertAlign w:val="subscript"/>
              </w:rPr>
            </w:pPr>
            <w:r>
              <w:rPr>
                <w:rFonts w:hint="eastAsia" w:ascii="黑体" w:hAnsi="黑体" w:eastAsia="黑体" w:cs="黑体"/>
                <w:color w:val="000000" w:themeColor="text1"/>
                <w:sz w:val="18"/>
                <w:szCs w:val="18"/>
              </w:rPr>
              <w:t>R</w:t>
            </w:r>
            <w:r>
              <w:rPr>
                <w:rFonts w:hint="eastAsia" w:ascii="黑体" w:hAnsi="黑体" w:eastAsia="黑体" w:cs="黑体"/>
                <w:color w:val="000000" w:themeColor="text1"/>
                <w:sz w:val="18"/>
                <w:szCs w:val="18"/>
                <w:vertAlign w:val="subscript"/>
              </w:rPr>
              <w:t>p0.2</w:t>
            </w:r>
          </w:p>
          <w:p>
            <w:pPr>
              <w:widowControl/>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MPa</w:t>
            </w:r>
          </w:p>
        </w:tc>
        <w:tc>
          <w:tcPr>
            <w:tcW w:w="813" w:type="dxa"/>
            <w:vMerge w:val="restart"/>
            <w:vAlign w:val="center"/>
          </w:tcPr>
          <w:p>
            <w:pPr>
              <w:widowControl/>
              <w:jc w:val="center"/>
              <w:rPr>
                <w:rFonts w:hint="eastAsia" w:ascii="黑体" w:hAnsi="黑体" w:eastAsia="黑体" w:cs="黑体"/>
                <w:color w:val="000000" w:themeColor="text1"/>
                <w:sz w:val="18"/>
                <w:szCs w:val="18"/>
                <w:lang w:eastAsia="zh-CN"/>
              </w:rPr>
            </w:pPr>
            <w:r>
              <w:rPr>
                <w:rFonts w:hint="eastAsia" w:ascii="黑体" w:hAnsi="黑体" w:eastAsia="黑体" w:cs="黑体"/>
                <w:color w:val="000000" w:themeColor="text1"/>
                <w:sz w:val="18"/>
                <w:szCs w:val="18"/>
                <w:lang w:eastAsia="zh-CN"/>
              </w:rPr>
              <w:t>断后伸长率</w:t>
            </w:r>
          </w:p>
          <w:p>
            <w:pPr>
              <w:widowControl/>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p>
            <w:pPr>
              <w:widowControl/>
              <w:jc w:val="center"/>
              <w:rPr>
                <w:rFonts w:hint="eastAsia" w:ascii="黑体" w:hAnsi="黑体" w:eastAsia="黑体" w:cs="黑体"/>
                <w:color w:val="000000" w:themeColor="text1"/>
                <w:sz w:val="18"/>
                <w:szCs w:val="18"/>
              </w:rPr>
            </w:pPr>
            <w:r>
              <w:rPr>
                <w:rFonts w:hint="eastAsia" w:ascii="黑体" w:hAnsi="黑体" w:eastAsia="黑体" w:cs="黑体"/>
                <w:i/>
                <w:color w:val="000000" w:themeColor="text1"/>
                <w:sz w:val="18"/>
                <w:szCs w:val="18"/>
              </w:rPr>
              <w:t>A</w:t>
            </w:r>
            <w:r>
              <w:rPr>
                <w:rFonts w:hint="eastAsia" w:ascii="黑体" w:hAnsi="黑体" w:eastAsia="黑体" w:cs="黑体"/>
                <w:color w:val="000000" w:themeColor="text1"/>
                <w:sz w:val="18"/>
                <w:szCs w:val="18"/>
                <w:vertAlign w:val="subscript"/>
              </w:rPr>
              <w:t>25</w:t>
            </w:r>
          </w:p>
          <w:p>
            <w:pPr>
              <w:widowControl/>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tc>
        <w:tc>
          <w:tcPr>
            <w:tcW w:w="1757" w:type="dxa"/>
            <w:gridSpan w:val="2"/>
            <w:vAlign w:val="center"/>
          </w:tcPr>
          <w:p>
            <w:pPr>
              <w:widowControl/>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宏观硬度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41" w:hRule="atLeast"/>
          <w:jc w:val="center"/>
        </w:trPr>
        <w:tc>
          <w:tcPr>
            <w:tcW w:w="1496" w:type="dxa"/>
            <w:vMerge w:val="continue"/>
            <w:vAlign w:val="center"/>
          </w:tcPr>
          <w:p>
            <w:pPr>
              <w:widowControl/>
              <w:jc w:val="center"/>
              <w:rPr>
                <w:rFonts w:hint="eastAsia" w:ascii="黑体" w:hAnsi="黑体" w:eastAsia="黑体" w:cs="黑体"/>
                <w:color w:val="000000" w:themeColor="text1"/>
                <w:sz w:val="18"/>
                <w:szCs w:val="18"/>
              </w:rPr>
            </w:pPr>
          </w:p>
        </w:tc>
        <w:tc>
          <w:tcPr>
            <w:tcW w:w="540" w:type="dxa"/>
            <w:vAlign w:val="center"/>
          </w:tcPr>
          <w:p>
            <w:pPr>
              <w:widowControl/>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Fe</w:t>
            </w:r>
          </w:p>
          <w:p>
            <w:pPr>
              <w:widowControl/>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tc>
        <w:tc>
          <w:tcPr>
            <w:tcW w:w="663" w:type="dxa"/>
            <w:vAlign w:val="center"/>
          </w:tcPr>
          <w:p>
            <w:pPr>
              <w:widowControl/>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C</w:t>
            </w:r>
          </w:p>
          <w:p>
            <w:pPr>
              <w:widowControl/>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tc>
        <w:tc>
          <w:tcPr>
            <w:tcW w:w="745" w:type="dxa"/>
            <w:vAlign w:val="center"/>
          </w:tcPr>
          <w:p>
            <w:pPr>
              <w:widowControl/>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Si</w:t>
            </w:r>
          </w:p>
          <w:p>
            <w:pPr>
              <w:widowControl/>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tc>
        <w:tc>
          <w:tcPr>
            <w:tcW w:w="534" w:type="dxa"/>
            <w:shd w:val="clear" w:color="auto" w:fill="auto"/>
            <w:vAlign w:val="center"/>
          </w:tcPr>
          <w:p>
            <w:pPr>
              <w:widowControl/>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Mn</w:t>
            </w:r>
          </w:p>
          <w:p>
            <w:pPr>
              <w:widowControl/>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tc>
        <w:tc>
          <w:tcPr>
            <w:tcW w:w="809" w:type="dxa"/>
            <w:vAlign w:val="center"/>
          </w:tcPr>
          <w:p>
            <w:pPr>
              <w:widowControl/>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Ni</w:t>
            </w:r>
          </w:p>
          <w:p>
            <w:pPr>
              <w:widowControl/>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tc>
        <w:tc>
          <w:tcPr>
            <w:tcW w:w="955" w:type="dxa"/>
            <w:vAlign w:val="center"/>
          </w:tcPr>
          <w:p>
            <w:pPr>
              <w:widowControl/>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Cr</w:t>
            </w:r>
          </w:p>
          <w:p>
            <w:pPr>
              <w:widowControl/>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tc>
        <w:tc>
          <w:tcPr>
            <w:tcW w:w="663" w:type="dxa"/>
            <w:vAlign w:val="center"/>
          </w:tcPr>
          <w:p>
            <w:pPr>
              <w:widowControl/>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Co</w:t>
            </w:r>
          </w:p>
          <w:p>
            <w:pPr>
              <w:widowControl/>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tc>
        <w:tc>
          <w:tcPr>
            <w:tcW w:w="675" w:type="dxa"/>
            <w:vAlign w:val="center"/>
          </w:tcPr>
          <w:p>
            <w:pPr>
              <w:widowControl/>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V</w:t>
            </w:r>
          </w:p>
          <w:p>
            <w:pPr>
              <w:widowControl/>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tc>
        <w:tc>
          <w:tcPr>
            <w:tcW w:w="684" w:type="dxa"/>
            <w:vAlign w:val="center"/>
          </w:tcPr>
          <w:p>
            <w:pPr>
              <w:widowControl/>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Others</w:t>
            </w:r>
          </w:p>
          <w:p>
            <w:pPr>
              <w:widowControl/>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tc>
        <w:tc>
          <w:tcPr>
            <w:tcW w:w="822" w:type="dxa"/>
            <w:vMerge w:val="continue"/>
            <w:vAlign w:val="center"/>
          </w:tcPr>
          <w:p>
            <w:pPr>
              <w:widowControl/>
              <w:jc w:val="center"/>
              <w:rPr>
                <w:rFonts w:hint="eastAsia" w:ascii="黑体" w:hAnsi="黑体" w:eastAsia="黑体" w:cs="黑体"/>
                <w:color w:val="000000" w:themeColor="text1"/>
                <w:sz w:val="18"/>
                <w:szCs w:val="18"/>
              </w:rPr>
            </w:pPr>
          </w:p>
        </w:tc>
        <w:tc>
          <w:tcPr>
            <w:tcW w:w="813" w:type="dxa"/>
            <w:vMerge w:val="continue"/>
            <w:vAlign w:val="center"/>
          </w:tcPr>
          <w:p>
            <w:pPr>
              <w:widowControl/>
              <w:jc w:val="center"/>
              <w:rPr>
                <w:rFonts w:hint="eastAsia" w:ascii="黑体" w:hAnsi="黑体" w:eastAsia="黑体" w:cs="黑体"/>
                <w:color w:val="000000" w:themeColor="text1"/>
                <w:sz w:val="18"/>
                <w:szCs w:val="18"/>
              </w:rPr>
            </w:pPr>
          </w:p>
        </w:tc>
        <w:tc>
          <w:tcPr>
            <w:tcW w:w="813" w:type="dxa"/>
            <w:vMerge w:val="continue"/>
            <w:vAlign w:val="center"/>
          </w:tcPr>
          <w:p>
            <w:pPr>
              <w:widowControl/>
              <w:jc w:val="center"/>
              <w:rPr>
                <w:rFonts w:hint="eastAsia" w:ascii="黑体" w:hAnsi="黑体" w:eastAsia="黑体" w:cs="黑体"/>
                <w:color w:val="000000" w:themeColor="text1"/>
                <w:sz w:val="18"/>
                <w:szCs w:val="18"/>
              </w:rPr>
            </w:pPr>
          </w:p>
        </w:tc>
        <w:tc>
          <w:tcPr>
            <w:tcW w:w="950" w:type="dxa"/>
            <w:vMerge w:val="continue"/>
            <w:vAlign w:val="center"/>
          </w:tcPr>
          <w:p>
            <w:pPr>
              <w:widowControl/>
              <w:jc w:val="center"/>
              <w:rPr>
                <w:rFonts w:hint="eastAsia" w:ascii="黑体" w:hAnsi="黑体" w:eastAsia="黑体" w:cs="黑体"/>
                <w:color w:val="000000" w:themeColor="text1"/>
                <w:sz w:val="18"/>
                <w:szCs w:val="18"/>
              </w:rPr>
            </w:pPr>
          </w:p>
        </w:tc>
        <w:tc>
          <w:tcPr>
            <w:tcW w:w="877" w:type="dxa"/>
            <w:vMerge w:val="continue"/>
            <w:vAlign w:val="center"/>
          </w:tcPr>
          <w:p>
            <w:pPr>
              <w:widowControl/>
              <w:jc w:val="center"/>
              <w:rPr>
                <w:rFonts w:hint="eastAsia" w:ascii="黑体" w:hAnsi="黑体" w:eastAsia="黑体" w:cs="黑体"/>
                <w:color w:val="000000" w:themeColor="text1"/>
                <w:sz w:val="18"/>
                <w:szCs w:val="18"/>
              </w:rPr>
            </w:pPr>
          </w:p>
        </w:tc>
        <w:tc>
          <w:tcPr>
            <w:tcW w:w="813" w:type="dxa"/>
            <w:vMerge w:val="continue"/>
            <w:vAlign w:val="center"/>
          </w:tcPr>
          <w:p>
            <w:pPr>
              <w:widowControl/>
              <w:jc w:val="center"/>
              <w:rPr>
                <w:rFonts w:hint="eastAsia" w:ascii="黑体" w:hAnsi="黑体" w:eastAsia="黑体" w:cs="黑体"/>
                <w:color w:val="000000" w:themeColor="text1"/>
                <w:sz w:val="18"/>
                <w:szCs w:val="18"/>
              </w:rPr>
            </w:pPr>
          </w:p>
        </w:tc>
        <w:tc>
          <w:tcPr>
            <w:tcW w:w="813" w:type="dxa"/>
            <w:vAlign w:val="center"/>
          </w:tcPr>
          <w:p>
            <w:pPr>
              <w:widowControl/>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洛氏硬度</w:t>
            </w:r>
          </w:p>
          <w:p>
            <w:pPr>
              <w:widowControl/>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HRC</w:t>
            </w:r>
          </w:p>
        </w:tc>
        <w:tc>
          <w:tcPr>
            <w:tcW w:w="944" w:type="dxa"/>
            <w:vAlign w:val="center"/>
          </w:tcPr>
          <w:p>
            <w:pPr>
              <w:widowControl/>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维氏硬度</w:t>
            </w:r>
          </w:p>
          <w:p>
            <w:pPr>
              <w:widowControl/>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HV10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1" w:hRule="atLeast"/>
          <w:jc w:val="center"/>
        </w:trPr>
        <w:tc>
          <w:tcPr>
            <w:tcW w:w="1496"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MIM-Fe2Ni-20</w:t>
            </w:r>
          </w:p>
        </w:tc>
        <w:tc>
          <w:tcPr>
            <w:tcW w:w="540"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余量</w:t>
            </w:r>
          </w:p>
        </w:tc>
        <w:tc>
          <w:tcPr>
            <w:tcW w:w="663"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﹤0.1</w:t>
            </w:r>
          </w:p>
        </w:tc>
        <w:tc>
          <w:tcPr>
            <w:tcW w:w="745"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w:t>
            </w:r>
          </w:p>
        </w:tc>
        <w:tc>
          <w:tcPr>
            <w:tcW w:w="534" w:type="dxa"/>
            <w:shd w:val="clear" w:color="auto" w:fill="auto"/>
            <w:vAlign w:val="center"/>
          </w:tcPr>
          <w:p>
            <w:pPr>
              <w:widowControl/>
              <w:jc w:val="center"/>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809"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1.5-2.5</w:t>
            </w:r>
          </w:p>
        </w:tc>
        <w:tc>
          <w:tcPr>
            <w:tcW w:w="955" w:type="dxa"/>
            <w:vAlign w:val="center"/>
          </w:tcPr>
          <w:p>
            <w:pPr>
              <w:widowControl/>
              <w:jc w:val="center"/>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663" w:type="dxa"/>
            <w:vAlign w:val="center"/>
          </w:tcPr>
          <w:p>
            <w:pPr>
              <w:widowControl/>
              <w:jc w:val="center"/>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675" w:type="dxa"/>
            <w:vAlign w:val="center"/>
          </w:tcPr>
          <w:p>
            <w:pPr>
              <w:widowControl/>
              <w:jc w:val="center"/>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684"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w:t>
            </w:r>
          </w:p>
        </w:tc>
        <w:tc>
          <w:tcPr>
            <w:tcW w:w="822"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7.60</w:t>
            </w:r>
          </w:p>
        </w:tc>
        <w:tc>
          <w:tcPr>
            <w:tcW w:w="813"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2000</w:t>
            </w:r>
          </w:p>
        </w:tc>
        <w:tc>
          <w:tcPr>
            <w:tcW w:w="813"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1.40</w:t>
            </w:r>
          </w:p>
        </w:tc>
        <w:tc>
          <w:tcPr>
            <w:tcW w:w="950"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290</w:t>
            </w:r>
          </w:p>
        </w:tc>
        <w:tc>
          <w:tcPr>
            <w:tcW w:w="877"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125</w:t>
            </w:r>
          </w:p>
        </w:tc>
        <w:tc>
          <w:tcPr>
            <w:tcW w:w="813"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40</w:t>
            </w:r>
          </w:p>
        </w:tc>
        <w:tc>
          <w:tcPr>
            <w:tcW w:w="813"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45</w:t>
            </w:r>
          </w:p>
        </w:tc>
        <w:tc>
          <w:tcPr>
            <w:tcW w:w="944"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1" w:hRule="atLeast"/>
          <w:jc w:val="center"/>
        </w:trPr>
        <w:tc>
          <w:tcPr>
            <w:tcW w:w="1496"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MIM- Fe3Si-55</w:t>
            </w:r>
          </w:p>
        </w:tc>
        <w:tc>
          <w:tcPr>
            <w:tcW w:w="540"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余量</w:t>
            </w:r>
          </w:p>
        </w:tc>
        <w:tc>
          <w:tcPr>
            <w:tcW w:w="663"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﹤0.05</w:t>
            </w:r>
          </w:p>
        </w:tc>
        <w:tc>
          <w:tcPr>
            <w:tcW w:w="745"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2.5-3.5</w:t>
            </w:r>
          </w:p>
        </w:tc>
        <w:tc>
          <w:tcPr>
            <w:tcW w:w="534" w:type="dxa"/>
            <w:shd w:val="clear" w:color="auto" w:fill="auto"/>
            <w:vAlign w:val="center"/>
          </w:tcPr>
          <w:p>
            <w:pPr>
              <w:widowControl/>
              <w:jc w:val="center"/>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809" w:type="dxa"/>
            <w:vAlign w:val="center"/>
          </w:tcPr>
          <w:p>
            <w:pPr>
              <w:widowControl/>
              <w:jc w:val="center"/>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955" w:type="dxa"/>
            <w:vAlign w:val="center"/>
          </w:tcPr>
          <w:p>
            <w:pPr>
              <w:widowControl/>
              <w:jc w:val="center"/>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663" w:type="dxa"/>
            <w:vAlign w:val="center"/>
          </w:tcPr>
          <w:p>
            <w:pPr>
              <w:widowControl/>
              <w:jc w:val="center"/>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675" w:type="dxa"/>
            <w:vAlign w:val="center"/>
          </w:tcPr>
          <w:p>
            <w:pPr>
              <w:widowControl/>
              <w:jc w:val="center"/>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684"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w:t>
            </w:r>
          </w:p>
        </w:tc>
        <w:tc>
          <w:tcPr>
            <w:tcW w:w="822"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7.45</w:t>
            </w:r>
          </w:p>
        </w:tc>
        <w:tc>
          <w:tcPr>
            <w:tcW w:w="813"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5500</w:t>
            </w:r>
          </w:p>
        </w:tc>
        <w:tc>
          <w:tcPr>
            <w:tcW w:w="813"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1.40</w:t>
            </w:r>
          </w:p>
        </w:tc>
        <w:tc>
          <w:tcPr>
            <w:tcW w:w="950"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530</w:t>
            </w:r>
          </w:p>
        </w:tc>
        <w:tc>
          <w:tcPr>
            <w:tcW w:w="877"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390</w:t>
            </w:r>
          </w:p>
        </w:tc>
        <w:tc>
          <w:tcPr>
            <w:tcW w:w="813"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24</w:t>
            </w:r>
          </w:p>
        </w:tc>
        <w:tc>
          <w:tcPr>
            <w:tcW w:w="813"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80</w:t>
            </w:r>
          </w:p>
        </w:tc>
        <w:tc>
          <w:tcPr>
            <w:tcW w:w="944"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1" w:hRule="atLeast"/>
          <w:jc w:val="center"/>
        </w:trPr>
        <w:tc>
          <w:tcPr>
            <w:tcW w:w="1496"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MIM- Fe3Si-80</w:t>
            </w:r>
          </w:p>
        </w:tc>
        <w:tc>
          <w:tcPr>
            <w:tcW w:w="540"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余量</w:t>
            </w:r>
          </w:p>
        </w:tc>
        <w:tc>
          <w:tcPr>
            <w:tcW w:w="663"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﹤0.05</w:t>
            </w:r>
          </w:p>
        </w:tc>
        <w:tc>
          <w:tcPr>
            <w:tcW w:w="745"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2.5-3.5</w:t>
            </w:r>
          </w:p>
        </w:tc>
        <w:tc>
          <w:tcPr>
            <w:tcW w:w="534" w:type="dxa"/>
            <w:shd w:val="clear" w:color="auto" w:fill="auto"/>
            <w:vAlign w:val="center"/>
          </w:tcPr>
          <w:p>
            <w:pPr>
              <w:widowControl/>
              <w:jc w:val="center"/>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809" w:type="dxa"/>
            <w:vAlign w:val="center"/>
          </w:tcPr>
          <w:p>
            <w:pPr>
              <w:widowControl/>
              <w:jc w:val="center"/>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955" w:type="dxa"/>
            <w:vAlign w:val="center"/>
          </w:tcPr>
          <w:p>
            <w:pPr>
              <w:widowControl/>
              <w:jc w:val="center"/>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663" w:type="dxa"/>
            <w:vAlign w:val="center"/>
          </w:tcPr>
          <w:p>
            <w:pPr>
              <w:widowControl/>
              <w:jc w:val="center"/>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675" w:type="dxa"/>
            <w:vAlign w:val="center"/>
          </w:tcPr>
          <w:p>
            <w:pPr>
              <w:widowControl/>
              <w:jc w:val="center"/>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684"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w:t>
            </w:r>
          </w:p>
        </w:tc>
        <w:tc>
          <w:tcPr>
            <w:tcW w:w="822"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7.60</w:t>
            </w:r>
          </w:p>
        </w:tc>
        <w:tc>
          <w:tcPr>
            <w:tcW w:w="813"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8000</w:t>
            </w:r>
          </w:p>
        </w:tc>
        <w:tc>
          <w:tcPr>
            <w:tcW w:w="813"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1.40</w:t>
            </w:r>
          </w:p>
        </w:tc>
        <w:tc>
          <w:tcPr>
            <w:tcW w:w="950"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530</w:t>
            </w:r>
          </w:p>
        </w:tc>
        <w:tc>
          <w:tcPr>
            <w:tcW w:w="877"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390</w:t>
            </w:r>
          </w:p>
        </w:tc>
        <w:tc>
          <w:tcPr>
            <w:tcW w:w="813"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24</w:t>
            </w:r>
          </w:p>
        </w:tc>
        <w:tc>
          <w:tcPr>
            <w:tcW w:w="813"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80</w:t>
            </w:r>
          </w:p>
        </w:tc>
        <w:tc>
          <w:tcPr>
            <w:tcW w:w="944"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1" w:hRule="atLeast"/>
          <w:jc w:val="center"/>
        </w:trPr>
        <w:tc>
          <w:tcPr>
            <w:tcW w:w="1496"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MIM- Fe50Ni-200</w:t>
            </w:r>
          </w:p>
        </w:tc>
        <w:tc>
          <w:tcPr>
            <w:tcW w:w="540"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余量</w:t>
            </w:r>
          </w:p>
        </w:tc>
        <w:tc>
          <w:tcPr>
            <w:tcW w:w="663"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﹤0.05</w:t>
            </w:r>
          </w:p>
        </w:tc>
        <w:tc>
          <w:tcPr>
            <w:tcW w:w="745"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w:t>
            </w:r>
          </w:p>
        </w:tc>
        <w:tc>
          <w:tcPr>
            <w:tcW w:w="534" w:type="dxa"/>
            <w:shd w:val="clear" w:color="auto" w:fill="auto"/>
            <w:vAlign w:val="center"/>
          </w:tcPr>
          <w:p>
            <w:pPr>
              <w:widowControl/>
              <w:jc w:val="center"/>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809"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49-51</w:t>
            </w:r>
          </w:p>
        </w:tc>
        <w:tc>
          <w:tcPr>
            <w:tcW w:w="955" w:type="dxa"/>
            <w:vAlign w:val="center"/>
          </w:tcPr>
          <w:p>
            <w:pPr>
              <w:widowControl/>
              <w:jc w:val="center"/>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663" w:type="dxa"/>
            <w:vAlign w:val="center"/>
          </w:tcPr>
          <w:p>
            <w:pPr>
              <w:widowControl/>
              <w:jc w:val="center"/>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675" w:type="dxa"/>
            <w:vAlign w:val="center"/>
          </w:tcPr>
          <w:p>
            <w:pPr>
              <w:widowControl/>
              <w:jc w:val="center"/>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684"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w:t>
            </w:r>
          </w:p>
        </w:tc>
        <w:tc>
          <w:tcPr>
            <w:tcW w:w="822"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7.70</w:t>
            </w:r>
          </w:p>
        </w:tc>
        <w:tc>
          <w:tcPr>
            <w:tcW w:w="813"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20000</w:t>
            </w:r>
          </w:p>
        </w:tc>
        <w:tc>
          <w:tcPr>
            <w:tcW w:w="813"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1.30</w:t>
            </w:r>
          </w:p>
        </w:tc>
        <w:tc>
          <w:tcPr>
            <w:tcW w:w="950"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455</w:t>
            </w:r>
          </w:p>
        </w:tc>
        <w:tc>
          <w:tcPr>
            <w:tcW w:w="877"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160</w:t>
            </w:r>
          </w:p>
        </w:tc>
        <w:tc>
          <w:tcPr>
            <w:tcW w:w="813"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30</w:t>
            </w:r>
          </w:p>
        </w:tc>
        <w:tc>
          <w:tcPr>
            <w:tcW w:w="813"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50</w:t>
            </w:r>
          </w:p>
        </w:tc>
        <w:tc>
          <w:tcPr>
            <w:tcW w:w="944"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1" w:hRule="atLeast"/>
          <w:jc w:val="center"/>
        </w:trPr>
        <w:tc>
          <w:tcPr>
            <w:tcW w:w="1496"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MIM- Fe50Ni-400</w:t>
            </w:r>
          </w:p>
        </w:tc>
        <w:tc>
          <w:tcPr>
            <w:tcW w:w="540"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余量</w:t>
            </w:r>
          </w:p>
        </w:tc>
        <w:tc>
          <w:tcPr>
            <w:tcW w:w="663"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﹤0.05</w:t>
            </w:r>
          </w:p>
        </w:tc>
        <w:tc>
          <w:tcPr>
            <w:tcW w:w="745"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﹤0.4</w:t>
            </w:r>
          </w:p>
        </w:tc>
        <w:tc>
          <w:tcPr>
            <w:tcW w:w="534" w:type="dxa"/>
            <w:shd w:val="clear" w:color="auto" w:fill="auto"/>
            <w:vAlign w:val="center"/>
          </w:tcPr>
          <w:p>
            <w:pPr>
              <w:widowControl/>
              <w:jc w:val="center"/>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809"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49-51</w:t>
            </w:r>
          </w:p>
        </w:tc>
        <w:tc>
          <w:tcPr>
            <w:tcW w:w="955" w:type="dxa"/>
            <w:vAlign w:val="center"/>
          </w:tcPr>
          <w:p>
            <w:pPr>
              <w:widowControl/>
              <w:jc w:val="center"/>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663" w:type="dxa"/>
            <w:vAlign w:val="center"/>
          </w:tcPr>
          <w:p>
            <w:pPr>
              <w:widowControl/>
              <w:jc w:val="center"/>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675" w:type="dxa"/>
            <w:vAlign w:val="center"/>
          </w:tcPr>
          <w:p>
            <w:pPr>
              <w:widowControl/>
              <w:jc w:val="center"/>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684"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w:t>
            </w:r>
          </w:p>
        </w:tc>
        <w:tc>
          <w:tcPr>
            <w:tcW w:w="822"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7.70</w:t>
            </w:r>
          </w:p>
        </w:tc>
        <w:tc>
          <w:tcPr>
            <w:tcW w:w="813"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40000</w:t>
            </w:r>
          </w:p>
        </w:tc>
        <w:tc>
          <w:tcPr>
            <w:tcW w:w="813"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1.30</w:t>
            </w:r>
          </w:p>
        </w:tc>
        <w:tc>
          <w:tcPr>
            <w:tcW w:w="950"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455</w:t>
            </w:r>
          </w:p>
        </w:tc>
        <w:tc>
          <w:tcPr>
            <w:tcW w:w="877"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160</w:t>
            </w:r>
          </w:p>
        </w:tc>
        <w:tc>
          <w:tcPr>
            <w:tcW w:w="813"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30</w:t>
            </w:r>
          </w:p>
        </w:tc>
        <w:tc>
          <w:tcPr>
            <w:tcW w:w="813"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50</w:t>
            </w:r>
          </w:p>
        </w:tc>
        <w:tc>
          <w:tcPr>
            <w:tcW w:w="944"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1" w:hRule="atLeast"/>
          <w:jc w:val="center"/>
        </w:trPr>
        <w:tc>
          <w:tcPr>
            <w:tcW w:w="1496"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MIM-Fe50Co-48</w:t>
            </w:r>
          </w:p>
        </w:tc>
        <w:tc>
          <w:tcPr>
            <w:tcW w:w="540"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余量</w:t>
            </w:r>
          </w:p>
        </w:tc>
        <w:tc>
          <w:tcPr>
            <w:tcW w:w="663"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﹤0.05</w:t>
            </w:r>
          </w:p>
        </w:tc>
        <w:tc>
          <w:tcPr>
            <w:tcW w:w="745"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w:t>
            </w:r>
          </w:p>
        </w:tc>
        <w:tc>
          <w:tcPr>
            <w:tcW w:w="534" w:type="dxa"/>
            <w:shd w:val="clear" w:color="auto" w:fill="auto"/>
            <w:vAlign w:val="center"/>
          </w:tcPr>
          <w:p>
            <w:pPr>
              <w:widowControl/>
              <w:jc w:val="center"/>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809" w:type="dxa"/>
            <w:vAlign w:val="center"/>
          </w:tcPr>
          <w:p>
            <w:pPr>
              <w:widowControl/>
              <w:jc w:val="center"/>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955" w:type="dxa"/>
            <w:tcBorders>
              <w:bottom w:val="single" w:color="auto" w:sz="4" w:space="0"/>
            </w:tcBorders>
            <w:vAlign w:val="center"/>
          </w:tcPr>
          <w:p>
            <w:pPr>
              <w:widowControl/>
              <w:jc w:val="center"/>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663"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48-50</w:t>
            </w:r>
          </w:p>
        </w:tc>
        <w:tc>
          <w:tcPr>
            <w:tcW w:w="675"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﹤2.5</w:t>
            </w:r>
          </w:p>
        </w:tc>
        <w:tc>
          <w:tcPr>
            <w:tcW w:w="684"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w:t>
            </w:r>
          </w:p>
        </w:tc>
        <w:tc>
          <w:tcPr>
            <w:tcW w:w="822"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7.70</w:t>
            </w:r>
          </w:p>
        </w:tc>
        <w:tc>
          <w:tcPr>
            <w:tcW w:w="813"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4800</w:t>
            </w:r>
          </w:p>
        </w:tc>
        <w:tc>
          <w:tcPr>
            <w:tcW w:w="813"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1.90</w:t>
            </w:r>
          </w:p>
        </w:tc>
        <w:tc>
          <w:tcPr>
            <w:tcW w:w="950"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205</w:t>
            </w:r>
          </w:p>
        </w:tc>
        <w:tc>
          <w:tcPr>
            <w:tcW w:w="877"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140</w:t>
            </w:r>
          </w:p>
        </w:tc>
        <w:tc>
          <w:tcPr>
            <w:tcW w:w="813"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w:t>
            </w:r>
          </w:p>
        </w:tc>
        <w:tc>
          <w:tcPr>
            <w:tcW w:w="813"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80</w:t>
            </w:r>
          </w:p>
        </w:tc>
        <w:tc>
          <w:tcPr>
            <w:tcW w:w="944"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1" w:hRule="atLeast"/>
          <w:jc w:val="center"/>
        </w:trPr>
        <w:tc>
          <w:tcPr>
            <w:tcW w:w="1496"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MIM-430-10</w:t>
            </w:r>
          </w:p>
        </w:tc>
        <w:tc>
          <w:tcPr>
            <w:tcW w:w="540"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余量</w:t>
            </w:r>
          </w:p>
        </w:tc>
        <w:tc>
          <w:tcPr>
            <w:tcW w:w="663"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﹤0.05</w:t>
            </w:r>
          </w:p>
        </w:tc>
        <w:tc>
          <w:tcPr>
            <w:tcW w:w="745"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w:t>
            </w:r>
          </w:p>
        </w:tc>
        <w:tc>
          <w:tcPr>
            <w:tcW w:w="534" w:type="dxa"/>
            <w:shd w:val="clear" w:color="auto" w:fill="auto"/>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w:t>
            </w:r>
          </w:p>
        </w:tc>
        <w:tc>
          <w:tcPr>
            <w:tcW w:w="809" w:type="dxa"/>
            <w:vAlign w:val="center"/>
          </w:tcPr>
          <w:p>
            <w:pPr>
              <w:widowControl/>
              <w:jc w:val="center"/>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955" w:type="dxa"/>
            <w:tcBorders>
              <w:bottom w:val="single" w:color="auto" w:sz="4" w:space="0"/>
            </w:tcBorders>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16.0-18.0</w:t>
            </w:r>
          </w:p>
        </w:tc>
        <w:tc>
          <w:tcPr>
            <w:tcW w:w="663" w:type="dxa"/>
            <w:vAlign w:val="center"/>
          </w:tcPr>
          <w:p>
            <w:pPr>
              <w:widowControl/>
              <w:jc w:val="center"/>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675" w:type="dxa"/>
            <w:vAlign w:val="center"/>
          </w:tcPr>
          <w:p>
            <w:pPr>
              <w:widowControl/>
              <w:jc w:val="center"/>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684"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w:t>
            </w:r>
          </w:p>
        </w:tc>
        <w:tc>
          <w:tcPr>
            <w:tcW w:w="822"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7.50</w:t>
            </w:r>
          </w:p>
        </w:tc>
        <w:tc>
          <w:tcPr>
            <w:tcW w:w="813"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1000</w:t>
            </w:r>
          </w:p>
        </w:tc>
        <w:tc>
          <w:tcPr>
            <w:tcW w:w="813"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1.10</w:t>
            </w:r>
          </w:p>
        </w:tc>
        <w:tc>
          <w:tcPr>
            <w:tcW w:w="950"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415</w:t>
            </w:r>
          </w:p>
        </w:tc>
        <w:tc>
          <w:tcPr>
            <w:tcW w:w="877"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240</w:t>
            </w:r>
          </w:p>
        </w:tc>
        <w:tc>
          <w:tcPr>
            <w:tcW w:w="813"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25</w:t>
            </w:r>
          </w:p>
        </w:tc>
        <w:tc>
          <w:tcPr>
            <w:tcW w:w="813"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65</w:t>
            </w:r>
          </w:p>
        </w:tc>
        <w:tc>
          <w:tcPr>
            <w:tcW w:w="944" w:type="dxa"/>
            <w:vAlign w:val="center"/>
          </w:tcPr>
          <w:p>
            <w:pPr>
              <w:widowControl/>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115</w:t>
            </w:r>
          </w:p>
        </w:tc>
      </w:tr>
    </w:tbl>
    <w:p>
      <w:pPr>
        <w:rPr>
          <w:rFonts w:eastAsiaTheme="minorEastAsia"/>
          <w:b/>
          <w:color w:val="000000" w:themeColor="text1"/>
          <w:sz w:val="24"/>
        </w:rPr>
      </w:pPr>
    </w:p>
    <w:p>
      <w:pPr>
        <w:rPr>
          <w:rFonts w:eastAsiaTheme="minorEastAsia"/>
          <w:b/>
          <w:color w:val="000000" w:themeColor="text1"/>
          <w:sz w:val="24"/>
        </w:rPr>
      </w:pPr>
    </w:p>
    <w:p>
      <w:pPr>
        <w:rPr>
          <w:rFonts w:eastAsiaTheme="minorEastAsia"/>
          <w:b/>
          <w:color w:val="000000" w:themeColor="text1"/>
          <w:sz w:val="24"/>
        </w:rPr>
      </w:pPr>
    </w:p>
    <w:p>
      <w:pPr>
        <w:rPr>
          <w:rFonts w:eastAsiaTheme="minorEastAsia"/>
          <w:b/>
          <w:color w:val="000000" w:themeColor="text1"/>
          <w:sz w:val="24"/>
        </w:rPr>
      </w:pPr>
    </w:p>
    <w:p>
      <w:pPr>
        <w:rPr>
          <w:rFonts w:eastAsiaTheme="minorEastAsia"/>
          <w:b/>
          <w:color w:val="000000" w:themeColor="text1"/>
          <w:sz w:val="24"/>
        </w:rPr>
      </w:pPr>
    </w:p>
    <w:p>
      <w:pPr>
        <w:rPr>
          <w:rFonts w:eastAsiaTheme="minorEastAsia"/>
          <w:b/>
          <w:color w:val="000000" w:themeColor="text1"/>
          <w:sz w:val="24"/>
        </w:rPr>
      </w:pPr>
    </w:p>
    <w:p>
      <w:pPr>
        <w:rPr>
          <w:rFonts w:eastAsiaTheme="minorEastAsia"/>
          <w:b/>
          <w:color w:val="000000" w:themeColor="text1"/>
          <w:sz w:val="24"/>
        </w:rPr>
      </w:pPr>
    </w:p>
    <w:p>
      <w:pPr>
        <w:rPr>
          <w:rFonts w:eastAsiaTheme="minorEastAsia"/>
          <w:b/>
          <w:color w:val="000000" w:themeColor="text1"/>
          <w:sz w:val="24"/>
        </w:rPr>
      </w:pPr>
    </w:p>
    <w:p>
      <w:pPr>
        <w:rPr>
          <w:rFonts w:eastAsiaTheme="minorEastAsia"/>
          <w:b/>
          <w:color w:val="000000" w:themeColor="text1"/>
          <w:sz w:val="24"/>
        </w:rPr>
      </w:pPr>
    </w:p>
    <w:p>
      <w:pPr>
        <w:jc w:val="center"/>
        <w:rPr>
          <w:rFonts w:eastAsiaTheme="minorEastAsia"/>
          <w:b/>
          <w:color w:val="000000" w:themeColor="text1"/>
          <w:sz w:val="24"/>
        </w:rPr>
      </w:pPr>
      <w:bookmarkStart w:id="25" w:name="_GoBack"/>
      <w:r>
        <w:rPr>
          <w:rFonts w:eastAsiaTheme="minorEastAsia"/>
          <w:b/>
          <w:color w:val="000000" w:themeColor="text1"/>
          <w:sz w:val="24"/>
        </w:rPr>
        <w:t>表6 钛-烧结态</w:t>
      </w:r>
    </w:p>
    <w:bookmarkEnd w:id="25"/>
    <w:tbl>
      <w:tblPr>
        <w:tblStyle w:val="45"/>
        <w:tblW w:w="123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78"/>
        <w:gridCol w:w="575"/>
        <w:gridCol w:w="699"/>
        <w:gridCol w:w="708"/>
        <w:gridCol w:w="567"/>
        <w:gridCol w:w="850"/>
        <w:gridCol w:w="861"/>
        <w:gridCol w:w="781"/>
        <w:gridCol w:w="920"/>
        <w:gridCol w:w="851"/>
        <w:gridCol w:w="946"/>
        <w:gridCol w:w="896"/>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6" w:hRule="atLeast"/>
          <w:jc w:val="center"/>
        </w:trPr>
        <w:tc>
          <w:tcPr>
            <w:tcW w:w="1978" w:type="dxa"/>
            <w:vMerge w:val="restart"/>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级别</w:t>
            </w:r>
          </w:p>
        </w:tc>
        <w:tc>
          <w:tcPr>
            <w:tcW w:w="7758" w:type="dxa"/>
            <w:gridSpan w:val="10"/>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标准值</w:t>
            </w:r>
          </w:p>
        </w:tc>
        <w:tc>
          <w:tcPr>
            <w:tcW w:w="2597" w:type="dxa"/>
            <w:gridSpan w:val="3"/>
            <w:shd w:val="clear" w:color="auto" w:fill="auto"/>
            <w:vAlign w:val="center"/>
          </w:tcPr>
          <w:p>
            <w:pPr>
              <w:jc w:val="center"/>
              <w:rPr>
                <w:rFonts w:hint="eastAsia" w:ascii="黑体" w:hAnsi="黑体" w:eastAsia="黑体" w:cs="黑体"/>
                <w:color w:val="000000" w:themeColor="text1"/>
                <w:kern w:val="0"/>
                <w:sz w:val="18"/>
                <w:szCs w:val="18"/>
              </w:rPr>
            </w:pPr>
            <w:r>
              <w:rPr>
                <w:rFonts w:hint="eastAsia" w:ascii="黑体" w:hAnsi="黑体" w:eastAsia="黑体" w:cs="黑体"/>
                <w:color w:val="000000" w:themeColor="text1"/>
                <w:sz w:val="18"/>
                <w:szCs w:val="18"/>
              </w:rPr>
              <w:t>典型值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jc w:val="center"/>
        </w:trPr>
        <w:tc>
          <w:tcPr>
            <w:tcW w:w="1978" w:type="dxa"/>
            <w:vMerge w:val="continue"/>
            <w:vAlign w:val="center"/>
          </w:tcPr>
          <w:p>
            <w:pPr>
              <w:jc w:val="center"/>
              <w:rPr>
                <w:rFonts w:hint="eastAsia" w:ascii="黑体" w:hAnsi="黑体" w:eastAsia="黑体" w:cs="黑体"/>
                <w:color w:val="000000" w:themeColor="text1"/>
                <w:sz w:val="18"/>
                <w:szCs w:val="18"/>
              </w:rPr>
            </w:pPr>
          </w:p>
        </w:tc>
        <w:tc>
          <w:tcPr>
            <w:tcW w:w="5041" w:type="dxa"/>
            <w:gridSpan w:val="7"/>
            <w:vAlign w:val="center"/>
          </w:tcPr>
          <w:p>
            <w:pPr>
              <w:jc w:val="center"/>
              <w:rPr>
                <w:rFonts w:hint="eastAsia" w:ascii="黑体" w:hAnsi="黑体" w:eastAsia="黑体" w:cs="黑体"/>
                <w:color w:val="000000" w:themeColor="text1"/>
                <w:sz w:val="18"/>
                <w:szCs w:val="18"/>
                <w:lang w:eastAsia="zh-CN"/>
              </w:rPr>
            </w:pPr>
            <w:r>
              <w:rPr>
                <w:rFonts w:hint="eastAsia" w:ascii="黑体" w:hAnsi="黑体" w:eastAsia="黑体" w:cs="黑体"/>
                <w:color w:val="000000" w:themeColor="text1"/>
                <w:kern w:val="0"/>
                <w:sz w:val="18"/>
                <w:szCs w:val="18"/>
                <w:lang w:eastAsia="zh-CN"/>
              </w:rPr>
              <w:t>化学成分</w:t>
            </w:r>
          </w:p>
        </w:tc>
        <w:tc>
          <w:tcPr>
            <w:tcW w:w="920" w:type="dxa"/>
            <w:vMerge w:val="restart"/>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抗拉强度</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R</w:t>
            </w:r>
            <w:r>
              <w:rPr>
                <w:rFonts w:hint="eastAsia" w:ascii="黑体" w:hAnsi="黑体" w:eastAsia="黑体" w:cs="黑体"/>
                <w:color w:val="000000" w:themeColor="text1"/>
                <w:sz w:val="18"/>
                <w:szCs w:val="18"/>
                <w:vertAlign w:val="subscript"/>
              </w:rPr>
              <w:t>m</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MPa</w:t>
            </w:r>
          </w:p>
        </w:tc>
        <w:tc>
          <w:tcPr>
            <w:tcW w:w="851" w:type="dxa"/>
            <w:vMerge w:val="restart"/>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kern w:val="0"/>
                <w:sz w:val="18"/>
                <w:szCs w:val="18"/>
                <w:lang w:eastAsia="zh-CN"/>
              </w:rPr>
              <w:t>规定塑性延伸</w:t>
            </w:r>
            <w:r>
              <w:rPr>
                <w:rFonts w:hint="eastAsia" w:ascii="黑体" w:hAnsi="黑体" w:eastAsia="黑体" w:cs="黑体"/>
                <w:color w:val="000000" w:themeColor="text1"/>
                <w:kern w:val="0"/>
                <w:sz w:val="18"/>
                <w:szCs w:val="18"/>
              </w:rPr>
              <w:t>强度</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（0.2%）</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p>
            <w:pPr>
              <w:jc w:val="center"/>
              <w:rPr>
                <w:rFonts w:hint="eastAsia" w:ascii="黑体" w:hAnsi="黑体" w:eastAsia="黑体" w:cs="黑体"/>
                <w:color w:val="000000" w:themeColor="text1"/>
                <w:sz w:val="18"/>
                <w:szCs w:val="18"/>
                <w:vertAlign w:val="subscript"/>
              </w:rPr>
            </w:pPr>
            <w:r>
              <w:rPr>
                <w:rFonts w:hint="eastAsia" w:ascii="黑体" w:hAnsi="黑体" w:eastAsia="黑体" w:cs="黑体"/>
                <w:color w:val="000000" w:themeColor="text1"/>
                <w:sz w:val="18"/>
                <w:szCs w:val="18"/>
              </w:rPr>
              <w:t>R</w:t>
            </w:r>
            <w:r>
              <w:rPr>
                <w:rFonts w:hint="eastAsia" w:ascii="黑体" w:hAnsi="黑体" w:eastAsia="黑体" w:cs="黑体"/>
                <w:color w:val="000000" w:themeColor="text1"/>
                <w:sz w:val="18"/>
                <w:szCs w:val="18"/>
                <w:vertAlign w:val="subscript"/>
              </w:rPr>
              <w:t>p0.2</w:t>
            </w:r>
          </w:p>
          <w:p>
            <w:pPr>
              <w:jc w:val="center"/>
              <w:rPr>
                <w:rFonts w:hint="eastAsia" w:ascii="黑体" w:hAnsi="黑体" w:eastAsia="黑体" w:cs="黑体"/>
                <w:color w:val="000000" w:themeColor="text1"/>
                <w:kern w:val="0"/>
                <w:sz w:val="18"/>
                <w:szCs w:val="18"/>
              </w:rPr>
            </w:pPr>
            <w:r>
              <w:rPr>
                <w:rFonts w:hint="eastAsia" w:ascii="黑体" w:hAnsi="黑体" w:eastAsia="黑体" w:cs="黑体"/>
                <w:color w:val="000000" w:themeColor="text1"/>
                <w:sz w:val="18"/>
                <w:szCs w:val="18"/>
              </w:rPr>
              <w:t>MPa</w:t>
            </w:r>
          </w:p>
        </w:tc>
        <w:tc>
          <w:tcPr>
            <w:tcW w:w="946" w:type="dxa"/>
            <w:vMerge w:val="restart"/>
            <w:vAlign w:val="center"/>
          </w:tcPr>
          <w:p>
            <w:pPr>
              <w:jc w:val="center"/>
              <w:rPr>
                <w:rFonts w:hint="eastAsia" w:ascii="黑体" w:hAnsi="黑体" w:eastAsia="黑体" w:cs="黑体"/>
                <w:color w:val="000000" w:themeColor="text1"/>
                <w:sz w:val="18"/>
                <w:szCs w:val="18"/>
                <w:lang w:eastAsia="zh-CN"/>
              </w:rPr>
            </w:pPr>
            <w:r>
              <w:rPr>
                <w:rFonts w:hint="eastAsia" w:ascii="黑体" w:hAnsi="黑体" w:eastAsia="黑体" w:cs="黑体"/>
                <w:color w:val="000000" w:themeColor="text1"/>
                <w:sz w:val="18"/>
                <w:szCs w:val="18"/>
                <w:lang w:eastAsia="zh-CN"/>
              </w:rPr>
              <w:t>断后伸长率</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p>
            <w:pPr>
              <w:jc w:val="center"/>
              <w:rPr>
                <w:rFonts w:hint="eastAsia" w:ascii="黑体" w:hAnsi="黑体" w:eastAsia="黑体" w:cs="黑体"/>
                <w:color w:val="000000" w:themeColor="text1"/>
                <w:sz w:val="18"/>
                <w:szCs w:val="18"/>
              </w:rPr>
            </w:pPr>
            <w:r>
              <w:rPr>
                <w:rFonts w:hint="eastAsia" w:ascii="黑体" w:hAnsi="黑体" w:eastAsia="黑体" w:cs="黑体"/>
                <w:i/>
                <w:color w:val="000000" w:themeColor="text1"/>
                <w:sz w:val="18"/>
                <w:szCs w:val="18"/>
              </w:rPr>
              <w:t>A</w:t>
            </w:r>
            <w:r>
              <w:rPr>
                <w:rFonts w:hint="eastAsia" w:ascii="黑体" w:hAnsi="黑体" w:eastAsia="黑体" w:cs="黑体"/>
                <w:color w:val="000000" w:themeColor="text1"/>
                <w:sz w:val="18"/>
                <w:szCs w:val="18"/>
                <w:vertAlign w:val="subscript"/>
              </w:rPr>
              <w:t>25</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tc>
        <w:tc>
          <w:tcPr>
            <w:tcW w:w="896" w:type="dxa"/>
            <w:vMerge w:val="restart"/>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密度</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ρ</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g∕cm</w:t>
            </w:r>
            <w:r>
              <w:rPr>
                <w:rFonts w:hint="eastAsia" w:ascii="黑体" w:hAnsi="黑体" w:eastAsia="黑体" w:cs="黑体"/>
                <w:color w:val="000000" w:themeColor="text1"/>
                <w:sz w:val="18"/>
                <w:szCs w:val="18"/>
                <w:vertAlign w:val="superscript"/>
              </w:rPr>
              <w:t>3</w:t>
            </w:r>
          </w:p>
        </w:tc>
        <w:tc>
          <w:tcPr>
            <w:tcW w:w="1701" w:type="dxa"/>
            <w:gridSpan w:val="2"/>
            <w:vAlign w:val="center"/>
          </w:tcPr>
          <w:p>
            <w:pPr>
              <w:jc w:val="center"/>
              <w:rPr>
                <w:rFonts w:hint="eastAsia" w:ascii="黑体" w:hAnsi="黑体" w:eastAsia="黑体" w:cs="黑体"/>
                <w:color w:val="000000" w:themeColor="text1"/>
                <w:kern w:val="0"/>
                <w:sz w:val="18"/>
                <w:szCs w:val="18"/>
              </w:rPr>
            </w:pPr>
            <w:r>
              <w:rPr>
                <w:rFonts w:hint="eastAsia" w:ascii="黑体" w:hAnsi="黑体" w:eastAsia="黑体" w:cs="黑体"/>
                <w:color w:val="000000" w:themeColor="text1"/>
                <w:sz w:val="18"/>
                <w:szCs w:val="18"/>
              </w:rPr>
              <w:t>宏观硬度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78" w:type="dxa"/>
            <w:vMerge w:val="continue"/>
            <w:vAlign w:val="center"/>
          </w:tcPr>
          <w:p>
            <w:pPr>
              <w:jc w:val="center"/>
              <w:rPr>
                <w:rFonts w:hint="eastAsia" w:ascii="黑体" w:hAnsi="黑体" w:eastAsia="黑体" w:cs="黑体"/>
                <w:color w:val="000000" w:themeColor="text1"/>
                <w:sz w:val="18"/>
                <w:szCs w:val="18"/>
              </w:rPr>
            </w:pPr>
          </w:p>
        </w:tc>
        <w:tc>
          <w:tcPr>
            <w:tcW w:w="575" w:type="dxa"/>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Ti</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tc>
        <w:tc>
          <w:tcPr>
            <w:tcW w:w="699" w:type="dxa"/>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C</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tc>
        <w:tc>
          <w:tcPr>
            <w:tcW w:w="708" w:type="dxa"/>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O</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tc>
        <w:tc>
          <w:tcPr>
            <w:tcW w:w="567" w:type="dxa"/>
            <w:shd w:val="clear" w:color="auto" w:fill="auto"/>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N</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tc>
        <w:tc>
          <w:tcPr>
            <w:tcW w:w="850" w:type="dxa"/>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Al</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tc>
        <w:tc>
          <w:tcPr>
            <w:tcW w:w="861" w:type="dxa"/>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V</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tc>
        <w:tc>
          <w:tcPr>
            <w:tcW w:w="781" w:type="dxa"/>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Others</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w:t>
            </w:r>
          </w:p>
        </w:tc>
        <w:tc>
          <w:tcPr>
            <w:tcW w:w="920" w:type="dxa"/>
            <w:vMerge w:val="continue"/>
            <w:vAlign w:val="center"/>
          </w:tcPr>
          <w:p>
            <w:pPr>
              <w:jc w:val="center"/>
              <w:rPr>
                <w:rFonts w:hint="eastAsia" w:ascii="黑体" w:hAnsi="黑体" w:eastAsia="黑体" w:cs="黑体"/>
                <w:color w:val="000000" w:themeColor="text1"/>
                <w:sz w:val="18"/>
                <w:szCs w:val="18"/>
              </w:rPr>
            </w:pPr>
          </w:p>
        </w:tc>
        <w:tc>
          <w:tcPr>
            <w:tcW w:w="851" w:type="dxa"/>
            <w:vMerge w:val="continue"/>
            <w:vAlign w:val="center"/>
          </w:tcPr>
          <w:p>
            <w:pPr>
              <w:jc w:val="center"/>
              <w:rPr>
                <w:rFonts w:hint="eastAsia" w:ascii="黑体" w:hAnsi="黑体" w:eastAsia="黑体" w:cs="黑体"/>
                <w:color w:val="000000" w:themeColor="text1"/>
                <w:sz w:val="18"/>
                <w:szCs w:val="18"/>
              </w:rPr>
            </w:pPr>
          </w:p>
        </w:tc>
        <w:tc>
          <w:tcPr>
            <w:tcW w:w="946" w:type="dxa"/>
            <w:vMerge w:val="continue"/>
            <w:vAlign w:val="center"/>
          </w:tcPr>
          <w:p>
            <w:pPr>
              <w:jc w:val="center"/>
              <w:rPr>
                <w:rFonts w:hint="eastAsia" w:ascii="黑体" w:hAnsi="黑体" w:eastAsia="黑体" w:cs="黑体"/>
                <w:color w:val="000000" w:themeColor="text1"/>
                <w:sz w:val="18"/>
                <w:szCs w:val="18"/>
              </w:rPr>
            </w:pPr>
          </w:p>
        </w:tc>
        <w:tc>
          <w:tcPr>
            <w:tcW w:w="896" w:type="dxa"/>
            <w:vMerge w:val="continue"/>
            <w:vAlign w:val="center"/>
          </w:tcPr>
          <w:p>
            <w:pPr>
              <w:jc w:val="center"/>
              <w:rPr>
                <w:rFonts w:hint="eastAsia" w:ascii="黑体" w:hAnsi="黑体" w:eastAsia="黑体" w:cs="黑体"/>
                <w:color w:val="000000" w:themeColor="text1"/>
                <w:sz w:val="18"/>
                <w:szCs w:val="18"/>
              </w:rPr>
            </w:pPr>
          </w:p>
        </w:tc>
        <w:tc>
          <w:tcPr>
            <w:tcW w:w="851" w:type="dxa"/>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洛氏硬度</w:t>
            </w:r>
          </w:p>
          <w:p>
            <w:pPr>
              <w:jc w:val="center"/>
              <w:rPr>
                <w:rFonts w:hint="eastAsia" w:ascii="黑体" w:hAnsi="黑体" w:eastAsia="黑体" w:cs="黑体"/>
                <w:color w:val="000000" w:themeColor="text1"/>
                <w:sz w:val="18"/>
                <w:szCs w:val="18"/>
              </w:rPr>
            </w:pPr>
          </w:p>
        </w:tc>
        <w:tc>
          <w:tcPr>
            <w:tcW w:w="850" w:type="dxa"/>
            <w:vAlign w:val="center"/>
          </w:tcPr>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维氏硬度</w:t>
            </w:r>
          </w:p>
          <w:p>
            <w:pPr>
              <w:jc w:val="center"/>
              <w:rPr>
                <w:rFonts w:hint="eastAsia" w:ascii="黑体" w:hAnsi="黑体" w:eastAsia="黑体" w:cs="黑体"/>
                <w:color w:val="000000" w:themeColor="text1"/>
                <w:sz w:val="18"/>
                <w:szCs w:val="18"/>
              </w:rPr>
            </w:pPr>
            <w:r>
              <w:rPr>
                <w:rFonts w:hint="eastAsia" w:ascii="黑体" w:hAnsi="黑体" w:eastAsia="黑体" w:cs="黑体"/>
                <w:color w:val="000000" w:themeColor="text1"/>
                <w:sz w:val="18"/>
                <w:szCs w:val="18"/>
              </w:rPr>
              <w:t>HV10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978"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MIM-Ti-400</w:t>
            </w:r>
          </w:p>
        </w:tc>
        <w:tc>
          <w:tcPr>
            <w:tcW w:w="575"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余量</w:t>
            </w:r>
          </w:p>
        </w:tc>
        <w:tc>
          <w:tcPr>
            <w:tcW w:w="699"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﹤0.2</w:t>
            </w:r>
          </w:p>
        </w:tc>
        <w:tc>
          <w:tcPr>
            <w:tcW w:w="708"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﹤0.4</w:t>
            </w:r>
          </w:p>
        </w:tc>
        <w:tc>
          <w:tcPr>
            <w:tcW w:w="567" w:type="dxa"/>
            <w:shd w:val="clear" w:color="auto" w:fill="auto"/>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sz w:val="18"/>
                <w:szCs w:val="18"/>
              </w:rPr>
              <w:t>﹤0.1</w:t>
            </w:r>
          </w:p>
        </w:tc>
        <w:tc>
          <w:tcPr>
            <w:tcW w:w="850" w:type="dxa"/>
            <w:vAlign w:val="center"/>
          </w:tcPr>
          <w:p>
            <w:pPr>
              <w:jc w:val="center"/>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861" w:type="dxa"/>
            <w:vAlign w:val="center"/>
          </w:tcPr>
          <w:p>
            <w:pPr>
              <w:jc w:val="center"/>
              <w:rPr>
                <w:rFonts w:hint="eastAsia" w:asciiTheme="minorEastAsia" w:hAnsiTheme="minorEastAsia" w:eastAsiaTheme="minorEastAsia" w:cstheme="minorEastAsia"/>
                <w:color w:val="000000" w:themeColor="text1"/>
                <w:kern w:val="0"/>
                <w:sz w:val="18"/>
                <w:szCs w:val="18"/>
                <w:lang w:eastAsia="zh-CN"/>
              </w:rPr>
            </w:pPr>
            <w:r>
              <w:rPr>
                <w:rFonts w:hint="eastAsia" w:asciiTheme="minorEastAsia" w:hAnsiTheme="minorEastAsia" w:eastAsiaTheme="minorEastAsia" w:cstheme="minorEastAsia"/>
                <w:color w:val="000000" w:themeColor="text1"/>
                <w:sz w:val="18"/>
                <w:szCs w:val="18"/>
                <w:lang w:eastAsia="zh-CN"/>
              </w:rPr>
              <w:t>—</w:t>
            </w:r>
          </w:p>
        </w:tc>
        <w:tc>
          <w:tcPr>
            <w:tcW w:w="781"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w:t>
            </w:r>
          </w:p>
        </w:tc>
        <w:tc>
          <w:tcPr>
            <w:tcW w:w="92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500</w:t>
            </w:r>
          </w:p>
        </w:tc>
        <w:tc>
          <w:tcPr>
            <w:tcW w:w="851"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400</w:t>
            </w:r>
          </w:p>
        </w:tc>
        <w:tc>
          <w:tcPr>
            <w:tcW w:w="946"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5</w:t>
            </w:r>
          </w:p>
        </w:tc>
        <w:tc>
          <w:tcPr>
            <w:tcW w:w="896"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4.2</w:t>
            </w:r>
          </w:p>
        </w:tc>
        <w:tc>
          <w:tcPr>
            <w:tcW w:w="851"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88HRB</w:t>
            </w:r>
          </w:p>
        </w:tc>
        <w:tc>
          <w:tcPr>
            <w:tcW w:w="85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978"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MIM-Ti6Al4V-600</w:t>
            </w:r>
          </w:p>
        </w:tc>
        <w:tc>
          <w:tcPr>
            <w:tcW w:w="575"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余量</w:t>
            </w:r>
          </w:p>
        </w:tc>
        <w:tc>
          <w:tcPr>
            <w:tcW w:w="699"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﹤0.2</w:t>
            </w:r>
          </w:p>
        </w:tc>
        <w:tc>
          <w:tcPr>
            <w:tcW w:w="708"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﹤0.4</w:t>
            </w:r>
          </w:p>
        </w:tc>
        <w:tc>
          <w:tcPr>
            <w:tcW w:w="567" w:type="dxa"/>
            <w:shd w:val="clear" w:color="auto" w:fill="auto"/>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sz w:val="18"/>
                <w:szCs w:val="18"/>
              </w:rPr>
              <w:t>﹤0.1</w:t>
            </w:r>
          </w:p>
        </w:tc>
        <w:tc>
          <w:tcPr>
            <w:tcW w:w="85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sz w:val="18"/>
                <w:szCs w:val="18"/>
              </w:rPr>
              <w:t>5.7-7.0</w:t>
            </w:r>
          </w:p>
        </w:tc>
        <w:tc>
          <w:tcPr>
            <w:tcW w:w="861"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sz w:val="18"/>
                <w:szCs w:val="18"/>
              </w:rPr>
              <w:t>3.0-5.0</w:t>
            </w:r>
          </w:p>
        </w:tc>
        <w:tc>
          <w:tcPr>
            <w:tcW w:w="781"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﹤1.0</w:t>
            </w:r>
          </w:p>
        </w:tc>
        <w:tc>
          <w:tcPr>
            <w:tcW w:w="92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800</w:t>
            </w:r>
          </w:p>
        </w:tc>
        <w:tc>
          <w:tcPr>
            <w:tcW w:w="851"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600</w:t>
            </w:r>
          </w:p>
        </w:tc>
        <w:tc>
          <w:tcPr>
            <w:tcW w:w="946"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w:t>
            </w:r>
          </w:p>
        </w:tc>
        <w:tc>
          <w:tcPr>
            <w:tcW w:w="896" w:type="dxa"/>
            <w:vAlign w:val="center"/>
          </w:tcPr>
          <w:p>
            <w:pPr>
              <w:jc w:val="center"/>
              <w:rPr>
                <w:rFonts w:hint="eastAsia"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4.2</w:t>
            </w:r>
          </w:p>
        </w:tc>
        <w:tc>
          <w:tcPr>
            <w:tcW w:w="851"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30HRC</w:t>
            </w:r>
          </w:p>
        </w:tc>
        <w:tc>
          <w:tcPr>
            <w:tcW w:w="850" w:type="dxa"/>
            <w:vAlign w:val="center"/>
          </w:tcPr>
          <w:p>
            <w:pPr>
              <w:jc w:val="center"/>
              <w:rPr>
                <w:rFonts w:hint="eastAsia" w:asciiTheme="minorEastAsia" w:hAnsiTheme="minorEastAsia" w:eastAsiaTheme="minorEastAsia" w:cstheme="minorEastAsia"/>
                <w:color w:val="000000" w:themeColor="text1"/>
                <w:kern w:val="0"/>
                <w:sz w:val="18"/>
                <w:szCs w:val="18"/>
              </w:rPr>
            </w:pPr>
            <w:r>
              <w:rPr>
                <w:rFonts w:hint="eastAsia" w:asciiTheme="minorEastAsia" w:hAnsiTheme="minorEastAsia" w:eastAsiaTheme="minorEastAsia" w:cstheme="minorEastAsia"/>
                <w:color w:val="000000" w:themeColor="text1"/>
                <w:kern w:val="0"/>
                <w:sz w:val="18"/>
                <w:szCs w:val="18"/>
              </w:rPr>
              <w:t>300</w:t>
            </w:r>
          </w:p>
        </w:tc>
      </w:tr>
    </w:tbl>
    <w:p>
      <w:pPr>
        <w:widowControl/>
        <w:jc w:val="center"/>
        <w:rPr>
          <w:rFonts w:eastAsiaTheme="minorEastAsia"/>
          <w:b/>
          <w:color w:val="000000" w:themeColor="text1"/>
          <w:sz w:val="24"/>
        </w:rPr>
        <w:sectPr>
          <w:footerReference r:id="rId19" w:type="first"/>
          <w:footerReference r:id="rId17" w:type="default"/>
          <w:footerReference r:id="rId18" w:type="even"/>
          <w:pgSz w:w="16839" w:h="11907" w:orient="landscape"/>
          <w:pgMar w:top="1418" w:right="1418" w:bottom="1134" w:left="1134" w:header="1020" w:footer="850" w:gutter="0"/>
          <w:pgNumType w:start="6"/>
          <w:cols w:space="425" w:num="1"/>
          <w:titlePg/>
          <w:docGrid w:type="lines" w:linePitch="312" w:charSpace="0"/>
        </w:sectPr>
      </w:pPr>
    </w:p>
    <w:p>
      <w:pPr>
        <w:pStyle w:val="127"/>
        <w:spacing w:beforeLines="50"/>
        <w:ind w:firstLine="0" w:firstLineChars="0"/>
        <w:jc w:val="center"/>
        <w:rPr>
          <w:rFonts w:ascii="Times New Roman" w:hAnsi="Times New Roman" w:eastAsiaTheme="minorEastAsia"/>
          <w:color w:val="000000" w:themeColor="text1"/>
          <w:szCs w:val="21"/>
        </w:rPr>
      </w:pPr>
      <w:r>
        <w:rPr>
          <w:rFonts w:ascii="Times New Roman" w:hAnsi="Times New Roman" w:eastAsiaTheme="minorEastAsia"/>
          <w:color w:val="000000" w:themeColor="text1"/>
          <w:sz w:val="24"/>
          <w:szCs w:val="24"/>
        </w:rPr>
        <w:t>参考文献</w:t>
      </w:r>
    </w:p>
    <w:p>
      <w:pPr>
        <w:pStyle w:val="127"/>
        <w:spacing w:beforeLines="50"/>
        <w:ind w:firstLine="0" w:firstLineChars="0"/>
        <w:jc w:val="center"/>
        <w:rPr>
          <w:rFonts w:ascii="Times New Roman" w:hAnsi="Times New Roman" w:eastAsiaTheme="minorEastAsia"/>
          <w:color w:val="000000" w:themeColor="text1"/>
          <w:szCs w:val="21"/>
        </w:rPr>
      </w:pPr>
    </w:p>
    <w:p>
      <w:pPr>
        <w:autoSpaceDE w:val="0"/>
        <w:autoSpaceDN w:val="0"/>
        <w:adjustRightInd w:val="0"/>
        <w:spacing w:line="300" w:lineRule="auto"/>
        <w:jc w:val="left"/>
        <w:rPr>
          <w:rFonts w:eastAsiaTheme="minorEastAsia"/>
          <w:color w:val="000000" w:themeColor="text1"/>
          <w:kern w:val="0"/>
          <w:sz w:val="20"/>
          <w:szCs w:val="20"/>
        </w:rPr>
      </w:pPr>
      <w:r>
        <w:rPr>
          <w:rFonts w:eastAsiaTheme="minorEastAsia"/>
          <w:color w:val="000000" w:themeColor="text1"/>
          <w:kern w:val="0"/>
          <w:sz w:val="20"/>
          <w:szCs w:val="20"/>
        </w:rPr>
        <w:t>[1] ISO 5755, Sintered Metal materials — Specifications</w:t>
      </w:r>
    </w:p>
    <w:p>
      <w:pPr>
        <w:autoSpaceDE w:val="0"/>
        <w:autoSpaceDN w:val="0"/>
        <w:adjustRightInd w:val="0"/>
        <w:spacing w:line="300" w:lineRule="auto"/>
        <w:jc w:val="left"/>
        <w:rPr>
          <w:rFonts w:eastAsiaTheme="minorEastAsia"/>
          <w:color w:val="000000" w:themeColor="text1"/>
          <w:kern w:val="0"/>
          <w:sz w:val="20"/>
          <w:szCs w:val="20"/>
        </w:rPr>
      </w:pPr>
      <w:r>
        <w:rPr>
          <w:rFonts w:eastAsiaTheme="minorEastAsia"/>
          <w:color w:val="000000" w:themeColor="text1"/>
          <w:kern w:val="0"/>
          <w:sz w:val="20"/>
          <w:szCs w:val="20"/>
        </w:rPr>
        <w:t>[2] ASTM 1089, Standard.Test Method for Corrosioon of Surgical Instruments</w:t>
      </w:r>
    </w:p>
    <w:p>
      <w:pPr>
        <w:autoSpaceDE w:val="0"/>
        <w:autoSpaceDN w:val="0"/>
        <w:adjustRightInd w:val="0"/>
        <w:spacing w:line="300" w:lineRule="auto"/>
        <w:jc w:val="left"/>
        <w:rPr>
          <w:rFonts w:eastAsiaTheme="minorEastAsia"/>
          <w:color w:val="000000" w:themeColor="text1"/>
          <w:kern w:val="0"/>
          <w:sz w:val="20"/>
          <w:szCs w:val="20"/>
        </w:rPr>
      </w:pPr>
      <w:r>
        <w:rPr>
          <w:rFonts w:eastAsiaTheme="minorEastAsia"/>
          <w:color w:val="000000" w:themeColor="text1"/>
          <w:kern w:val="0"/>
          <w:sz w:val="20"/>
          <w:szCs w:val="20"/>
        </w:rPr>
        <w:t xml:space="preserve">[3] MPIF Standard.Test Method 62，Determination of the Corrosion Resistance of MIM Grades of Stainiess Steel Immersed in 2% Sulfuric Acid Solution </w:t>
      </w:r>
      <w:r>
        <w:rPr>
          <w:rFonts w:eastAsiaTheme="minorEastAsia"/>
          <w:i/>
          <w:iCs/>
          <w:color w:val="000000" w:themeColor="text1"/>
          <w:kern w:val="0"/>
          <w:sz w:val="20"/>
          <w:szCs w:val="20"/>
        </w:rPr>
        <w:t xml:space="preserve"> </w:t>
      </w:r>
    </w:p>
    <w:p>
      <w:pPr>
        <w:rPr>
          <w:rFonts w:eastAsiaTheme="minorEastAsia"/>
          <w:color w:val="000000" w:themeColor="text1"/>
          <w:szCs w:val="21"/>
        </w:rPr>
      </w:pPr>
    </w:p>
    <w:p>
      <w:pPr>
        <w:pStyle w:val="127"/>
        <w:spacing w:beforeLines="50"/>
        <w:ind w:firstLine="0" w:firstLineChars="0"/>
        <w:jc w:val="center"/>
        <w:rPr>
          <w:rFonts w:ascii="Times New Roman" w:hAnsi="Times New Roman" w:eastAsiaTheme="minorEastAsia"/>
          <w:color w:val="000000" w:themeColor="text1"/>
          <w:szCs w:val="21"/>
        </w:rPr>
      </w:pPr>
      <w:r>
        <w:rPr>
          <w:rFonts w:ascii="Times New Roman" w:hAnsi="Times New Roman" w:eastAsiaTheme="minorEastAsia"/>
          <w:color w:val="000000" w:themeColor="text1"/>
          <w:szCs w:val="21"/>
        </w:rPr>
        <w:pict>
          <v:line id="Line 194" o:spid="_x0000_s1033" o:spt="20" style="position:absolute;left:0pt;margin-left:198.75pt;margin-top:101.9pt;height:0pt;width:110pt;z-index:251662336;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pxCtQEAAFQDAAAOAAAAZHJzL2Uyb0RvYy54bWysU02P2yAQvVfqf0DcG9tp1XatOHvIantJ&#10;20i7/QETwDYqMAhI7Pz7DuRjt+2tqg/IMDNv5r0Hq/vZGnZUIWp0HW8WNWfKCZTaDR3/8fz47jNn&#10;MYGTYNCpjp9U5Pfrt29Wk2/VEkc0UgVGIC62k+/4mJJvqyqKUVmIC/TKUbDHYCHRNgyVDDARujXV&#10;sq4/VhMG6QMKFSOdPpyDfF3w+16J9L3vo0rMdJxmS2UNZd3ntVqvoB0C+FGLyxjwD1NY0I6a3qAe&#10;IAE7BP0XlNUiYMQ+LQTaCvteC1U4EJum/oPN0wheFS4kTvQ3meL/gxXfjrvAtCTvOHNgyaKtdoo1&#10;dx+yNpOPLaVs3C5kdmJ2T36L4mdkDjcjuEGVGZ9PngqbXFH9VpI30VOH/fQVJeXAIWERau6DzZAk&#10;AZuLH6ebH2pOTNBh8/7uU12TbeIaq6C9FvoQ0xeFluWfjhuaugDDcRtTHgTaa0ru4/BRG1PsNo5N&#10;BL4k7FIR0WiZozkvhmG/MYEdId+Y8hVaFHmdFvDg5LmLcRfWmehZsj3K0y5c1SDryjiXa5bvxut9&#10;qX55DOtfAAAA//8DAFBLAwQUAAYACAAAACEAi4PoT98AAAALAQAADwAAAGRycy9kb3ducmV2Lnht&#10;bEyPTU/CQBCG7yb+h82YeJMtJUKt3RKjIUTiBTDxOnTXbrU7W7oL1H/PkJjocd558n4U88G14mj6&#10;0HhSMB4lIAxVXjdUK3jfLu4yECEiaWw9GQU/JsC8vL4qMNf+RGtz3MRasAmFHBXYGLtcylBZ4zCM&#10;fGeIf5++dxj57GupezyxuWtlmiRT6bAhTrDYmWdrqu/NwSnAl+U6fmTpata82rev7WK/tNleqdub&#10;4ekRRDRD/IPhUp+rQ8mddv5AOohWweRhds+ogjSZ8AYmpuOLsvtVZFnI/xvKMwAAAP//AwBQSwEC&#10;LQAUAAYACAAAACEAtoM4kv4AAADhAQAAEwAAAAAAAAAAAAAAAAAAAAAAW0NvbnRlbnRfVHlwZXNd&#10;LnhtbFBLAQItABQABgAIAAAAIQA4/SH/1gAAAJQBAAALAAAAAAAAAAAAAAAAAC8BAABfcmVscy8u&#10;cmVsc1BLAQItABQABgAIAAAAIQDW5pxCtQEAAFQDAAAOAAAAAAAAAAAAAAAAAC4CAABkcnMvZTJv&#10;RG9jLnhtbFBLAQItABQABgAIAAAAIQCLg+hP3wAAAAsBAAAPAAAAAAAAAAAAAAAAAA8EAABkcnMv&#10;ZG93bnJldi54bWxQSwUGAAAAAAQABADzAAAAGwUAAAAA&#10;">
            <v:path arrowok="t"/>
            <v:fill focussize="0,0"/>
            <v:stroke weight="1pt"/>
            <v:imagedata o:title=""/>
            <o:lock v:ext="edit"/>
          </v:line>
        </w:pict>
      </w:r>
    </w:p>
    <w:sectPr>
      <w:pgSz w:w="11907" w:h="16839"/>
      <w:pgMar w:top="1417" w:right="1134" w:bottom="1134" w:left="1418" w:header="1020" w:footer="850" w:gutter="0"/>
      <w:cols w:space="0" w:num="1"/>
      <w:titlePg/>
      <w:docGrid w:type="lines" w:linePitch="317"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rPr>
        <w:rStyle w:val="32"/>
      </w:rPr>
    </w:pPr>
    <w:r>
      <w:pict>
        <v:shape id="文本框 26" o:spid="_x0000_s4104" o:spt="202" type="#_x0000_t202" style="position:absolute;left:0pt;margin-top:0pt;height:144pt;width:144pt;mso-position-horizontal:outside;mso-position-horizontal-relative:margin;mso-wrap-style:none;z-index:2516561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rlxYwIAABMFAAAOAAAAZHJzL2Uyb0RvYy54bWysVMtuEzEU3SPxD5b3ZJIgqijqpAqpgpAi&#10;WlEQa8djNyP8ku1mJnwA/AErNt3zXfkOjj2ZKSpsith47tz3PfdxftFqRfbCh9qakk5GY0qE4baq&#10;zW1JP35Yv5hREiIzFVPWiJIeRKAXi+fPzhs3F1O7s6oSnsCJCfPGlXQXo5sXReA7oVkYWScMhNJ6&#10;zSJ+/W1RedbAu1bFdDw+KxrrK+ctFyGAe9kJ6SL7l1LweCVlEJGokiK3mF+f3216i8U5m9965nY1&#10;P6XB/iELzWqDoIOrSxYZufP1H650zb0NVsYRt7qwUtZc5BpQzWT8qJqbHXMi1wJwghtgCv/PLX+3&#10;v/akrko6PaPEMI0eHb9/O/74ebz/SsADQI0Lc+jdOGjG9rVt0eieH8BMdbfS6/RFRQRyQH0Y4BVt&#10;JDwZzaaz2RgiDln/A//Fg7nzIb4RVpNElNSjfxlWtt+E2Kn2KimasetaqdxDZUhT0rOXr8bZYJDA&#10;uTKIkYroks1UPCiRPCjzXkjUn3NOjDx5YqU82TPMDONcmJjLzZ6gnbQkwj7F8KSfTEWeyqcYDxY5&#10;sjVxMNa1sT7X+yjt6nOfsuz0ewS6uhMEsd22ufFDL7e2OqDF3nZbEhxf12jDhoV4zTzWAq3Dqscr&#10;PFJZwG1PFCU767/8jZ/0Ma2QUtJgzUpqcAcoUW8NpjhtZE/4ntj2hLnTK4seTHBCHM8kDHxUPSm9&#10;1Z+w/8sUAyJmOCKVNPbkKnarjvvBxXKZlbB3jsWNuXE8uc49d8u7iFHKE5aw6ZA4YYbNyzN6uhJp&#10;tX//z1oPt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da5cWMCAAATBQAADgAAAAAAAAAAAAAAAAAuAgAAZHJzL2Uyb0RvYy54&#10;bWxQSwECLQAUAAYACAAAACEAcarRudcAAAAFAQAADwAAAAAAAAAAAAAAAAC9BAAAZHJzL2Rvd25y&#10;ZXYueG1sUEsFBgAAAAAEAAQA8wAAAMEFAAAAAA==&#10;">
          <v:path/>
          <v:fill on="f" focussize="0,0"/>
          <v:stroke on="f" weight="0.5pt" joinstyle="miter"/>
          <v:imagedata o:title=""/>
          <o:lock v:ext="edit"/>
          <v:textbox inset="0mm,0mm,0mm,0mm" style="mso-fit-shape-to-text:t;">
            <w:txbxContent>
              <w:p>
                <w:pPr>
                  <w:pStyle w:val="49"/>
                </w:pPr>
                <w:r>
                  <w:rPr>
                    <w:rStyle w:val="32"/>
                  </w:rPr>
                  <w:fldChar w:fldCharType="begin"/>
                </w:r>
                <w:r>
                  <w:rPr>
                    <w:rStyle w:val="32"/>
                  </w:rPr>
                  <w:instrText xml:space="preserve">PAGE  </w:instrText>
                </w:r>
                <w:r>
                  <w:rPr>
                    <w:rStyle w:val="32"/>
                  </w:rPr>
                  <w:fldChar w:fldCharType="separate"/>
                </w:r>
                <w:r>
                  <w:rPr>
                    <w:rStyle w:val="32"/>
                  </w:rPr>
                  <w:t>1</w:t>
                </w:r>
                <w:r>
                  <w:rPr>
                    <w:rStyle w:val="32"/>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left"/>
    </w:pPr>
    <w:r>
      <w:pict>
        <v:shape id="文本框 27" o:spid="_x0000_s4105" o:spt="202" type="#_x0000_t202" style="position:absolute;left:0pt;margin-top:0pt;height:144pt;width:144pt;mso-position-horizontal:outside;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wUYgIAAAwFAAAOAAAAZHJzL2Uyb0RvYy54bWysVE1uEzEU3iNxB8t7OmkQJYo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pPX3LmhEWP7r59vfv+8+7HFwYeAOp8nEPv2kMz9a+oR6NHfgQz193rYPMXFTHIAfV2D6/q&#10;E5PZaDadzSYQScjGH/iv7s19iOm1IssyUfOA/hVYxeYipkF1VMnRHJ23xpQeGse6mh89fzEpBnsJ&#10;nBuHGLmIIdlCpa1R2YNx75RG/SXnzCiTp05NYBuBmRFSKpdKucUTtLOWRtjHGO70s6kqU/kY471F&#10;iUwu7Y1t6yiUeh+k3XwaU9aD/ojAUHeGIPWrftfcFTVb9DbQsB7Ry/MW+F+ImK5EwD6gZ9jxdIlH&#10;GwLOtKM4W1P4/Dd+1seYQspZh/2qucMB4My8cRjfvIojEUZiNRLu1p4SwD/E7fCykDAIyYykDmQ/&#10;YvGXOQZEwklEqnkaydM07DgOh1TLZVHCwnmRLty1l9l1abZf3ibMUBmtDMqAxA4srFwZzt15yDv9&#10;+3/Ruj9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6LwUYgIAAAwFAAAOAAAAAAAAAAAAAAAAAC4CAABkcnMvZTJvRG9jLnht&#10;bFBLAQItABQABgAIAAAAIQBxqtG51wAAAAUBAAAPAAAAAAAAAAAAAAAAALwEAABkcnMvZG93bnJl&#10;di54bWxQSwUGAAAAAAQABADzAAAAwAUAAAAA&#10;">
          <v:path/>
          <v:fill on="f" focussize="0,0"/>
          <v:stroke on="f" weight="0.5pt" joinstyle="miter"/>
          <v:imagedata o:title=""/>
          <o:lock v:ext="edit"/>
          <v:textbox inset="0mm,0mm,0mm,0mm" style="mso-fit-shape-to-text:t;">
            <w:txbxContent>
              <w:p>
                <w:pPr>
                  <w:pStyle w:val="25"/>
                  <w:jc w:val="left"/>
                </w:pPr>
                <w:r>
                  <w:fldChar w:fldCharType="begin"/>
                </w:r>
                <w:r>
                  <w:instrText xml:space="preserve">PAGE   \* MERGEFORMAT</w:instrText>
                </w:r>
                <w:r>
                  <w:fldChar w:fldCharType="separate"/>
                </w:r>
                <w:r>
                  <w:rPr>
                    <w:lang w:val="zh-CN"/>
                  </w:rPr>
                  <w:t>4</w:t>
                </w:r>
                <w:r>
                  <w:rPr>
                    <w:lang w:val="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pict>
        <v:shape id="文本框 28" o:spid="_x0000_s4103" o:spt="202" type="#_x0000_t202" style="position:absolute;left:0pt;margin-top:0pt;height:144pt;width:144pt;mso-position-horizontal:outside;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MrNZAIAABMFAAAOAAAAZHJzL2Uyb0RvYy54bWysVE1uEzEU3iNxB8t7OmkQVRR1UoVWRUgV&#10;rSiIteOxmxG2n2W7mQkHgBuwYtM95+o5+OzJpKiwKWLjeeP3/33v+fikt4ZtVIgtuZofHkw4U05S&#10;07qbmn/8cP5ixllMwjXCkFM136rITxbPnx13fq6mtCbTqMAQxMV552u+TsnPqyrKtbIiHpBXDkpN&#10;wYqE33BTNUF0iG5NNZ1MjqqOQuMDSRUjbs8GJV+U+FormS61jioxU3PUlsoZyrnKZ7U4FvObIPy6&#10;lbsyxD9UYUXrkHQf6kwkwW5D+0co28pAkXQ6kGQr0rqVqvSAbg4nj7q5XguvSi8AJ/o9TPH/hZXv&#10;NleBtU3Np2DKCQuO7r9/u//x8/7uK8MdAOp8nMPu2sMy9a+pB9HjfcRl7rvXweYvOmLQA+rtHl7V&#10;Jyaz02w6m02gktCNP4hfPbj7ENMbRZZloeYB/BVYxeYipsF0NMnZHJ23xhQOjWNdzY9evpoUh70G&#10;wY1DjtzEUGyR0taoHMG490qj/1JzviiTp05NYBuBmRFSKpdKuyUSrLOVRtqnOO7ss6sqU/kU571H&#10;yUwu7Z1t6yiUfh+V3XweS9aD/YjA0HeGIPWrfiB+5HJFzRYUBxq2JHp53oKGCxHTlQhYC1CHVU+X&#10;OLQhwE07ibM1hS9/u8/2mFZoOeuwZjV3eAc4M28dpjhv5CiEUViNgru1pwQODvGEeFlEOIRkRlEH&#10;sp+w/8ucAyrhJDLVPI3iaRpWHe+HVMtlMcLeeZEu3LWXOXTh3C9vE0apTFjGZkBihxk2r8zo7pXI&#10;q/37f7F6eMs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FgAys1kAgAAEwUAAA4AAAAAAAAAAAAAAAAALgIAAGRycy9lMm9Eb2Mu&#10;eG1sUEsBAi0AFAAGAAgAAAAhAHGq0bnXAAAABQEAAA8AAAAAAAAAAAAAAAAAvgQAAGRycy9kb3du&#10;cmV2LnhtbFBLBQYAAAAABAAEAPMAAADC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Style w:val="32"/>
      </w:rPr>
    </w:pPr>
    <w:r>
      <w:pict>
        <v:shape id="文本框 29" o:spid="_x0000_s4102"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YE8ZQIAABMFAAAOAAAAZHJzL2Uyb0RvYy54bWysVE1uEzEU3iNxB8t7OmkqqhB1UoVWRUgV&#10;rSiIteOxmxG2n2W7mQkHgBuwYsOec/UcfPZkUlTYgNh43rz/972fk9PeGrZRIbbkan54MOFMOUlN&#10;625r/v7dxbMZZzEJ1whDTtV8qyI/XTx9ctL5uZrSmkyjAoMTF+edr/k6JT+vqijXyop4QF45CDUF&#10;KxJ+w23VBNHBuzXVdDI5rjoKjQ8kVYzgng9Cvij+tVYyXWkdVWKm5sgtlTeUd5XfanEi5rdB+HUr&#10;d2mIf8jCitYh6N7VuUiC3YX2N1e2lYEi6XQgyVakdStVqQHVHE4eVXOzFl6VWgBO9HuY4v9zK99s&#10;rgNrm5pPX3DmhEWP7r9+uf/24/77ZwYeAOp8nEPvxkMz9S+pR6NHfgQz193rYPMXFTHIAfV2D6/q&#10;E5PZaDadzSYQScjGH/ivHsx9iOmVIssyUfOA/hVYxeYypkF1VMnRHF20xpQeGse6mh8fPZ8Ug70E&#10;zo1DjFzEkGyh0tao7MG4t0qj/pJzZpTJU2cmsI3AzAgplUul3OIJ2llLI+zfGO70s6kqU/k3xnuL&#10;Eplc2hvb1lEo9T5Ku/k4pqwH/RGBoe4MQepXfWn80djLFTVbtDjQsCXRy4sWbbgUMV2LgLVA67Dq&#10;6QqPNgS4aUdxtqbw6U/8rI9phZSzDmtWc4c7wJl57TDFeSNHIozEaiTcnT0j9OAQJ8TLQsIgJDOS&#10;OpD9gP1f5hgQCScRqeZpJM/SsOq4H1Itl0UJe+dFunQ3XmbXped+eZcwSmXCMjYDEjvMsHllRndX&#10;Iq/2r/9F6+GWLX4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o5YE8ZQIAABMFAAAOAAAAAAAAAAAAAAAAAC4CAABkcnMvZTJvRG9j&#10;LnhtbFBLAQItABQABgAIAAAAIQBxqtG51wAAAAUBAAAPAAAAAAAAAAAAAAAAAL8EAABkcnMvZG93&#10;bnJldi54bWxQSwUGAAAAAAQABADzAAAAwwUAAAAA&#10;">
          <v:path/>
          <v:fill on="f" focussize="0,0"/>
          <v:stroke on="f" weight="0.5pt" joinstyle="miter"/>
          <v:imagedata o:title=""/>
          <o:lock v:ext="edit"/>
          <v:textbox inset="0mm,0mm,0mm,0mm" style="mso-fit-shape-to-text:t;">
            <w:txbxContent>
              <w:p>
                <w:pPr>
                  <w:pStyle w:val="25"/>
                </w:pPr>
                <w:r>
                  <w:fldChar w:fldCharType="begin"/>
                </w:r>
                <w:r>
                  <w:instrText xml:space="preserve">PAGE   \* MERGEFORMAT</w:instrText>
                </w:r>
                <w:r>
                  <w:fldChar w:fldCharType="separate"/>
                </w:r>
                <w:r>
                  <w:rPr>
                    <w:lang w:val="zh-CN"/>
                  </w:rPr>
                  <w:t>5</w:t>
                </w:r>
                <w:r>
                  <w:rPr>
                    <w:lang w:val="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left="1200" w:hanging="360"/>
    </w:pPr>
    <w:r>
      <w:pict>
        <v:shape id="文本框 30" o:spid="_x0000_s4101" o:spt="202" type="#_x0000_t202" style="position:absolute;left:0pt;margin-top:0pt;height:144pt;width:144pt;mso-position-horizontal:outside;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xRZwIAABMFAAAOAAAAZHJzL2Uyb0RvYy54bWysVMFuEzEQvSPxD5bvdNMWqijqpgqtipAq&#10;WlEQZ8drNytsj2W72Q0fAH/AqRfufFe/g2dvNkWFSxEX76xn5s3Mmxkfn/TWsLUKsSVX8/29CWfK&#10;SWpad1Pzjx/OX0w5i0m4RhhyquYbFfnJ/Pmz487P1AGtyDQqMIC4OOt8zVcp+VlVRblSVsQ98spB&#10;qSlYkfAbbqomiA7o1lQHk8lR1VFofCCpYsTt2aDk84KvtZLpUuuoEjM1R26pnKGcy3xW82MxuwnC&#10;r1q5TUP8QxZWtA5Bd1BnIgl2G9o/oGwrA0XSaU+SrUjrVqpSA6rZnzyq5nolvCq1gJzodzTF/wcr&#10;362vAmubmh+CHicsenT//dv93c/7H18Z7kBQ5+MMdtcelql/TT0aPd5HXOa6ex1s/qIiBj2wNjt6&#10;VZ+YzE7Tg+l0ApWEbvwBfvXg7kNMbxRZloWaB/Sv0CrWFzENpqNJjubovDWm9NA41tX86PDVpDjs&#10;NAA3DjFyEUOyRUobozKCce+VRv0l53xRJk+dmsDWAjMjpFQulXILEqyzlUbYpzhu7bOrKlP5FOed&#10;R4lMLu2cbesolHofpd18HlPWg/3IwFB3piD1y740/uXYyyU1G7Q40LAl0cvzFm24EDFdiYC1QOuw&#10;6ukShzYEumkrcbai8OVv99ke0wotZx3WrOYO7wBn5q3DFAMwjUIYheUouFt7SujBPp4QL4sIh5DM&#10;KOpA9hP2f5FjQCWcRKSap1E8TcOq4/2QarEoRtg7L9KFu/YyQ5ee+8VtwiiVCcvcDExsOcPmlRnd&#10;vhJ5tX//L1YPb9n8FwA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OVwHFFnAgAAEwUAAA4AAAAAAAAAAAAAAAAALgIAAGRycy9lMm9E&#10;b2MueG1sUEsBAi0AFAAGAAgAAAAhAHGq0bnXAAAABQEAAA8AAAAAAAAAAAAAAAAAwQQAAGRycy9k&#10;b3ducmV2LnhtbFBLBQYAAAAABAAEAPMAAADFBQAAAAA=&#10;">
          <v:path/>
          <v:fill on="f" focussize="0,0"/>
          <v:stroke on="f" weight="0.5pt" joinstyle="miter"/>
          <v:imagedata o:title=""/>
          <o:lock v:ext="edit"/>
          <v:textbox inset="0mm,0mm,0mm,0mm" style="mso-fit-shape-to-text:t;">
            <w:txbxContent>
              <w:p>
                <w:pPr>
                  <w:pStyle w:val="25"/>
                  <w:ind w:left="1200" w:hanging="360"/>
                </w:pPr>
                <w:r>
                  <w:fldChar w:fldCharType="begin"/>
                </w:r>
                <w:r>
                  <w:instrText xml:space="preserve">PAGE   \* MERGEFORMAT</w:instrText>
                </w:r>
                <w:r>
                  <w:fldChar w:fldCharType="separate"/>
                </w:r>
                <w:r>
                  <w:rPr>
                    <w:lang w:val="zh-CN"/>
                  </w:rPr>
                  <w:t>I</w:t>
                </w:r>
                <w:r>
                  <w:rPr>
                    <w:lang w:val="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left="1200" w:hanging="360"/>
    </w:pPr>
    <w:r>
      <w:pict>
        <v:shape id="文本框 31" o:spid="_x0000_s4117" o:spt="202" type="#_x0000_t202" style="position:absolute;left:0pt;margin-top:0pt;height:144pt;width:144pt;mso-position-horizontal:outside;mso-position-horizontal-relative:margin;mso-wrap-style:none;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VegZwIAABMFAAAOAAAAZHJzL2Uyb0RvYy54bWysVMFuEzEQvSPxD5bvdNNWraKomyq0KkKq&#10;aEVBnB2v3aywPZbtZjd8APwBJy698139Dp692RQVLkVcvLOemTczb2Z8ctpbw9YqxJZczff3Jpwp&#10;J6lp3W3NP364eDXlLCbhGmHIqZpvVOSn85cvTjo/Uwe0ItOowADi4qzzNV+l5GdVFeVKWRH3yCsH&#10;paZgRcJvuK2aIDqgW1MdTCbHVUeh8YGkihG354OSzwu+1kqmK62jSszUHLmlcoZyLvNZzU/E7DYI&#10;v2rlNg3xD1lY0ToE3UGdiyTYXWj/gLKtDBRJpz1JtiKtW6lKDahmf/KkmpuV8KrUAnKi39EU/x+s&#10;fLe+Dqxtan64z5kTFj16+P7t4cfPh/uvDHcgqPNxBrsbD8vUv6YejR7vIy5z3b0ONn9REYMeVG92&#10;9Ko+MZmdpgfT6QQqCd34A/zq0d2HmN4osiwLNQ/oX6FVrC9jGkxHkxzN0UVrTOmhcayr+fHh0aQ4&#10;7DQANw4xchFDskVKG6MygnHvlUb9Jed8USZPnZnA1gIzI6RULpVyCxKss5VG2Oc4bu2zqypT+Rzn&#10;nUeJTC7tnG3rKJR6n6TdfB5T1oP9yMBQd6Yg9cu+NP5o7OWSmg1aHGjYkujlRYs2XIqYrkXAWqB1&#10;WPV0hUMbAt20lThbUfjyt/tsj2mFlrMOa1Zzh3eAM/PWYYrzRo5CGIXlKLg7e0boAQYTuRQRDiGZ&#10;UdSB7Cfs/yLHgEo4iUg1T6N4loZVx/sh1WJRjLB3XqRLd+Nlhi4994u7hFEqE5a5GZjYcobNKzO6&#10;fSXyav/+X6we37L5LwA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FWVV6BnAgAAEwUAAA4AAAAAAAAAAAAAAAAALgIAAGRycy9lMm9E&#10;b2MueG1sUEsBAi0AFAAGAAgAAAAhAHGq0bnXAAAABQEAAA8AAAAAAAAAAAAAAAAAwQQAAGRycy9k&#10;b3ducmV2LnhtbFBLBQYAAAAABAAEAPMAAADFBQAAAAA=&#10;">
          <v:path/>
          <v:fill on="f" focussize="0,0"/>
          <v:stroke on="f" weight="0.5pt" joinstyle="miter"/>
          <v:imagedata o:title=""/>
          <o:lock v:ext="edit"/>
          <v:textbox inset="0mm,0mm,0mm,0mm" style="mso-fit-shape-to-text:t;">
            <w:txbxContent>
              <w:p>
                <w:pPr>
                  <w:pStyle w:val="25"/>
                  <w:ind w:left="1200" w:hanging="360"/>
                </w:pPr>
                <w:r>
                  <w:fldChar w:fldCharType="begin"/>
                </w:r>
                <w:r>
                  <w:instrText xml:space="preserve">PAGE   \* MERGEFORMAT</w:instrText>
                </w:r>
                <w:r>
                  <w:fldChar w:fldCharType="separate"/>
                </w:r>
                <w:r>
                  <w:rPr>
                    <w:lang w:val="zh-CN"/>
                  </w:rPr>
                  <w:t>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Style w:val="32"/>
      </w:rPr>
    </w:pPr>
    <w:r>
      <w:pict>
        <v:shape id="文本框 7" o:spid="_x0000_s4098" o:spt="202" type="#_x0000_t202" style="position:absolute;left:0pt;margin-top:0pt;height:144pt;width:144pt;mso-position-horizontal:outside;mso-position-horizontal-relative:margin;mso-wrap-style:none;z-index:25165414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wBNZAIAABEFAAAOAAAAZHJzL2Uyb0RvYy54bWysVM1uEzEQviPxDpbvZDdFtFGUTRVSBSFF&#10;tCIgzo7XTlbYHst2shseAN6AUy/cea48B2PvT1HhUsTFO+v5/74Zz64brchROF+BKeh4lFMiDIey&#10;MruCfvywejGhxAdmSqbAiIKehKfX8+fPZrWdigvYgyqFIxjE+GltC7oPwU6zzPO90MyPwAqDSglO&#10;s4C/bpeVjtUYXavsIs8vsxpcaR1w4T3e3rRKOk/xpRQ83ErpRSCqoFhbSKdL5zae2XzGpjvH7L7i&#10;XRnsH6rQrDKYdAh1wwIjB1f9EUpX3IEHGUYcdAZSVlykHrCbcf6om82eWZF6QXC8HWDy/y8sf3e8&#10;c6QqC3pFiWEaKTp//3a+/3n+8ZVcRXhq66dotbFoF5rX0CDN/b3Hy9h1I52OX+yHoB6BPg3giiYQ&#10;Hp0mF5NJjiqOuv4H42cP7tb58EaAJlEoqEP2EqjsuPahNe1NYjYDq0qpxKAypC7o5ctXeXIYNBhc&#10;GcwRm2iLTVI4KREjKPNeSOw+1Rwv0tyJpXLkyHBiGOfChNRuioTW0Upi2qc4dvbRVaSZfIrz4JEy&#10;gwmDs64MuNTvo7LLz33JsrXvEWj7jhCEZtt0tHccb6E8IcUO2h3xlq8qpGHNfLhjDpcCqcNFD7d4&#10;SAUIN3QSJXtwX/52H+1xVlFLSY1LVlCDrwAl6q3BGY772AuuF7a9YA56CcjBGB8Qy5OIDi6oXpQO&#10;9Cfc/kXMgSpmOGYqaOjFZWgXHV8PLhaLZIRbZ1lYm43lMXTi3C4OAUcpTVjEpkWiwwz3Ls1o90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vDAE1kAgAAEQUAAA4AAAAAAAAAAAAAAAAALgIAAGRycy9lMm9Eb2Mu&#10;eG1sUEsBAi0AFAAGAAgAAAAhAHGq0bnXAAAABQEAAA8AAAAAAAAAAAAAAAAAvgQAAGRycy9kb3du&#10;cmV2LnhtbFBLBQYAAAAABAAEAPMAAADCBQAAAAA=&#10;">
          <v:path/>
          <v:fill on="f" focussize="0,0"/>
          <v:stroke on="f" weight="0.5pt" joinstyle="miter"/>
          <v:imagedata o:title=""/>
          <o:lock v:ext="edit"/>
          <v:textbox inset="0mm,0mm,0mm,0mm" style="mso-fit-shape-to-text:t;">
            <w:txbxContent>
              <w:p>
                <w:pPr>
                  <w:pStyle w:val="25"/>
                </w:pPr>
                <w:r>
                  <w:fldChar w:fldCharType="begin"/>
                </w:r>
                <w:r>
                  <w:instrText xml:space="preserve">PAGE   \* MERGEFORMAT</w:instrText>
                </w:r>
                <w:r>
                  <w:fldChar w:fldCharType="separate"/>
                </w:r>
                <w:r>
                  <w:rPr>
                    <w:lang w:val="zh-CN"/>
                  </w:rPr>
                  <w:t>7</w:t>
                </w:r>
                <w:r>
                  <w:rPr>
                    <w:lang w:val="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left"/>
    </w:pPr>
    <w:r>
      <w:pict>
        <v:shape id="文本框 12" o:spid="_x0000_s4099" o:spt="202" type="#_x0000_t202" style="position:absolute;left:0pt;margin-top:0pt;height:144pt;width:144pt;mso-position-horizontal:outside;mso-position-horizontal-relative:margin;mso-wrap-style:none;z-index:25165516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XIZQIAABM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vjT+aOzlipotWhxo2JLo5XmLNlyImK5EwFqgdVj1&#10;dIlDGwLdtJM4W1P48rf7jMe0QstZhzWrucM7wJl56zDFeSNHIYzCahTcrT0l9OAQT4iXRYRBSGYU&#10;dSD7Cfu/zDGgEk4iUs3TKJ6mYdXxfki1XBYQ9s6LdOGuvcyuS8/98jZhlMqEZW4GJnacYfPKjO5e&#10;ibzav/8X1M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5R+XIZQIAABMFAAAOAAAAAAAAAAAAAAAAAC4CAABkcnMvZTJvRG9j&#10;LnhtbFBLAQItABQABgAIAAAAIQBxqtG51wAAAAUBAAAPAAAAAAAAAAAAAAAAAL8EAABkcnMvZG93&#10;bnJldi54bWxQSwUGAAAAAAQABADzAAAAwwUAAAAA&#10;">
          <v:path/>
          <v:fill on="f" focussize="0,0"/>
          <v:stroke on="f" weight="0.5pt" joinstyle="miter"/>
          <v:imagedata o:title=""/>
          <o:lock v:ext="edit"/>
          <v:textbox inset="0mm,0mm,0mm,0mm" style="mso-fit-shape-to-text:t;">
            <w:txbxContent>
              <w:p>
                <w:pPr>
                  <w:pStyle w:val="25"/>
                  <w:jc w:val="left"/>
                </w:pPr>
                <w:r>
                  <w:fldChar w:fldCharType="begin"/>
                </w:r>
                <w:r>
                  <w:instrText xml:space="preserve">PAGE   \* MERGEFORMAT</w:instrText>
                </w:r>
                <w:r>
                  <w:fldChar w:fldCharType="separate"/>
                </w:r>
                <w:r>
                  <w:rPr>
                    <w:lang w:val="zh-CN"/>
                  </w:rPr>
                  <w:t>8</w:t>
                </w:r>
                <w:r>
                  <w:rPr>
                    <w:lang w:val="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left="1200" w:hanging="360"/>
    </w:pPr>
    <w:r>
      <w:pict>
        <v:shape id="文本框 13" o:spid="_x0000_s4097" o:spt="202" type="#_x0000_t202" style="position:absolute;left:0pt;margin-top:0pt;height:144pt;width:144pt;mso-position-horizontal:outside;mso-position-horizontal-relative:margin;mso-wrap-style:non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5MEZQIAABM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45eTYrDX&#10;wLlxiJGLGJItUtoalT0Y905p1F9yzhdl8tSZCWwjMDNCSuVSKbd4AjqjNMI+xXCHz6aqTOVTjPcW&#10;JTK5tDe2raNQ6n2UdvNpTFkP+JGBoe5MQepXfWn8dOzlipotWhxo2JLo5UWLNlyKmK5FwFqgdVj1&#10;dIVDGwLdtJM4W1P4/Lf7jMe0QstZhzWrucM7wJl54zDFeSNHIYzCahTcnT0j9OAQT4iXRYRBSGYU&#10;dSD7Efu/zDGgEk4iUs3TKJ6lYdXxfki1XBYQ9s6LdOluvMyuS8/98i5hlMqEZW4GJnacYfPKjO5e&#10;ibzav/8X1M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OH5MEZQIAABMFAAAOAAAAAAAAAAAAAAAAAC4CAABkcnMvZTJvRG9j&#10;LnhtbFBLAQItABQABgAIAAAAIQBxqtG51wAAAAUBAAAPAAAAAAAAAAAAAAAAAL8EAABkcnMvZG93&#10;bnJldi54bWxQSwUGAAAAAAQABADzAAAAwwUAAAAA&#10;">
          <v:path/>
          <v:fill on="f" focussize="0,0"/>
          <v:stroke on="f" weight="0.5pt" joinstyle="miter"/>
          <v:imagedata o:title=""/>
          <o:lock v:ext="edit"/>
          <v:textbox inset="0mm,0mm,0mm,0mm" style="mso-fit-shape-to-text:t;">
            <w:txbxContent>
              <w:p>
                <w:pPr>
                  <w:pStyle w:val="25"/>
                  <w:ind w:left="1200" w:hanging="360"/>
                </w:pPr>
                <w:r>
                  <w:fldChar w:fldCharType="begin"/>
                </w:r>
                <w:r>
                  <w:instrText xml:space="preserve">PAGE   \* MERGEFORMAT</w:instrText>
                </w:r>
                <w:r>
                  <w:fldChar w:fldCharType="separate"/>
                </w:r>
                <w:r>
                  <w:rPr>
                    <w:lang w:val="zh-CN"/>
                  </w:rPr>
                  <w:t>6</w:t>
                </w:r>
                <w:r>
                  <w:rPr>
                    <w:lang w:val="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wordWrap w:val="0"/>
      <w:rPr>
        <w:rFonts w:ascii="黑体" w:eastAsia="黑体"/>
        <w:lang w:val="pt-BR"/>
      </w:rPr>
    </w:pPr>
    <w:r>
      <w:rPr>
        <w:rFonts w:ascii="黑体" w:eastAsia="黑体"/>
        <w:lang w:val="pt-BR"/>
      </w:rPr>
      <w:t>GB/T 3488.2-XXXX/ISO 4499-2:2008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wordWrap w:val="0"/>
      <w:rPr>
        <w:rFonts w:ascii="黑体" w:eastAsia="黑体"/>
        <w:lang w:val="pt-BR"/>
      </w:rPr>
    </w:pPr>
    <w:r>
      <w:rPr>
        <w:rFonts w:ascii="黑体" w:eastAsia="黑体"/>
        <w:lang w:val="pt-BR"/>
      </w:rPr>
      <w:t>GB/T 3488.2-XXXX/ISO 4499-2:2008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b/>
      </w:rPr>
    </w:pPr>
    <w:r>
      <w:rPr>
        <w:b/>
        <w:lang w:val="de-DE"/>
      </w:rPr>
      <w:t xml:space="preserve">GB/T </w:t>
    </w:r>
    <w:r>
      <w:rPr>
        <w:rFonts w:ascii="黑体" w:hAnsi="黑体" w:eastAsia="黑体"/>
        <w:lang w:val="de-DE"/>
      </w:rPr>
      <w:t>XXXX-XXXX</w:t>
    </w:r>
    <w:r>
      <w:rPr>
        <w:b/>
        <w:lang w:val="de-DE"/>
      </w:rPr>
      <w:t xml:space="preserve">/ISO </w:t>
    </w:r>
    <w:r>
      <w:rPr>
        <w:rFonts w:hint="eastAsia" w:ascii="黑体" w:hAnsi="黑体" w:eastAsia="黑体"/>
      </w:rPr>
      <w:t>22068:2012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rPr>
    </w:pPr>
    <w:r>
      <w:rPr>
        <w:rFonts w:hint="eastAsia" w:eastAsia="黑体"/>
        <w:b/>
      </w:rPr>
      <w:t xml:space="preserve">                                                                                                          </w:t>
    </w:r>
    <w:r>
      <w:rPr>
        <w:rFonts w:eastAsia="黑体"/>
        <w:b/>
        <w:lang w:val="pt-BR"/>
      </w:rPr>
      <w:t xml:space="preserve">GB/T </w:t>
    </w:r>
    <w:r>
      <w:rPr>
        <w:rFonts w:ascii="黑体" w:hAnsi="黑体" w:eastAsia="黑体"/>
        <w:lang w:val="pt-BR"/>
      </w:rPr>
      <w:t>XXXX-XXXX</w:t>
    </w:r>
    <w:r>
      <w:rPr>
        <w:rFonts w:eastAsia="黑体"/>
        <w:b/>
        <w:lang w:val="pt-BR"/>
      </w:rPr>
      <w:t>/ISO</w:t>
    </w:r>
    <w:r>
      <w:rPr>
        <w:rFonts w:ascii="黑体" w:hAnsi="黑体" w:eastAsia="黑体"/>
        <w:lang w:val="pt-BR"/>
      </w:rPr>
      <w:t xml:space="preserve"> </w:t>
    </w:r>
    <w:r>
      <w:rPr>
        <w:rFonts w:hint="eastAsia" w:ascii="黑体" w:hAnsi="黑体" w:eastAsia="黑体"/>
      </w:rPr>
      <w:t>22068</w:t>
    </w:r>
    <w:r>
      <w:rPr>
        <w:rFonts w:ascii="黑体" w:hAnsi="黑体" w:eastAsia="黑体"/>
        <w:lang w:val="pt-BR"/>
      </w:rPr>
      <w:t>:20</w:t>
    </w:r>
    <w:r>
      <w:rPr>
        <w:rFonts w:hint="eastAsia" w:ascii="黑体" w:hAnsi="黑体" w:eastAsia="黑体"/>
      </w:rPr>
      <w:t>12</w:t>
    </w:r>
  </w:p>
  <w:p>
    <w:pPr>
      <w:pStyle w:val="50"/>
      <w:wordWrap w:val="0"/>
      <w:rPr>
        <w:rFonts w:eastAsia="黑体"/>
        <w:b/>
        <w:lang w:val="pt-B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rPr>
    </w:pPr>
    <w:r>
      <w:rPr>
        <w:rFonts w:eastAsia="黑体"/>
        <w:b/>
        <w:lang w:val="pt-BR"/>
      </w:rPr>
      <w:t>GB/T</w:t>
    </w:r>
    <w:r>
      <w:rPr>
        <w:rFonts w:ascii="黑体" w:hAnsi="黑体" w:eastAsia="黑体"/>
        <w:lang w:val="pt-BR"/>
      </w:rPr>
      <w:t xml:space="preserve"> XXXX-XXXX</w:t>
    </w:r>
    <w:r>
      <w:rPr>
        <w:rFonts w:eastAsia="黑体"/>
        <w:b/>
        <w:lang w:val="pt-BR"/>
      </w:rPr>
      <w:t>/ISO</w:t>
    </w:r>
    <w:r>
      <w:rPr>
        <w:rFonts w:ascii="黑体" w:hAnsi="黑体" w:eastAsia="黑体"/>
        <w:lang w:val="pt-BR"/>
      </w:rPr>
      <w:t xml:space="preserve"> </w:t>
    </w:r>
    <w:r>
      <w:rPr>
        <w:rFonts w:hint="eastAsia" w:ascii="黑体" w:hAnsi="黑体" w:eastAsia="黑体"/>
      </w:rPr>
      <w:t>22068</w:t>
    </w:r>
    <w:r>
      <w:rPr>
        <w:rFonts w:ascii="黑体" w:hAnsi="黑体" w:eastAsia="黑体"/>
        <w:lang w:val="pt-BR"/>
      </w:rPr>
      <w:t>:20</w:t>
    </w:r>
    <w:r>
      <w:rPr>
        <w:rFonts w:hint="eastAsia" w:ascii="黑体" w:hAnsi="黑体" w:eastAsia="黑体"/>
      </w:rPr>
      <w:t>12</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rPr>
    </w:pPr>
    <w:r>
      <w:rPr>
        <w:rFonts w:eastAsia="黑体"/>
        <w:b/>
        <w:lang w:val="pt-BR"/>
      </w:rPr>
      <w:t>GB/T</w:t>
    </w:r>
    <w:r>
      <w:rPr>
        <w:rFonts w:ascii="黑体" w:hAnsi="黑体" w:eastAsia="黑体"/>
        <w:lang w:val="pt-BR"/>
      </w:rPr>
      <w:t xml:space="preserve"> XXXX-XXXX</w:t>
    </w:r>
    <w:r>
      <w:rPr>
        <w:rFonts w:eastAsia="黑体"/>
        <w:b/>
        <w:lang w:val="pt-BR"/>
      </w:rPr>
      <w:t>/ISO</w:t>
    </w:r>
    <w:r>
      <w:rPr>
        <w:rFonts w:ascii="黑体" w:hAnsi="黑体" w:eastAsia="黑体"/>
        <w:lang w:val="pt-BR"/>
      </w:rPr>
      <w:t xml:space="preserve"> </w:t>
    </w:r>
    <w:r>
      <w:rPr>
        <w:rFonts w:hint="eastAsia" w:ascii="黑体" w:hAnsi="黑体" w:eastAsia="黑体"/>
      </w:rPr>
      <w:t>22068</w:t>
    </w:r>
    <w:r>
      <w:rPr>
        <w:rFonts w:ascii="黑体" w:hAnsi="黑体" w:eastAsia="黑体"/>
        <w:lang w:val="pt-BR"/>
      </w:rPr>
      <w:t>:20</w:t>
    </w:r>
    <w:r>
      <w:rPr>
        <w:rFonts w:hint="eastAsia" w:ascii="黑体" w:hAnsi="黑体" w:eastAsia="黑体"/>
      </w:rPr>
      <w:t>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2"/>
      <w:suff w:val="nothing"/>
      <w:lvlText w:val="%1%2.%3　"/>
      <w:lvlJc w:val="left"/>
      <w:pPr>
        <w:ind w:left="0" w:firstLine="0"/>
      </w:pPr>
      <w:rPr>
        <w:rFonts w:hint="eastAsia" w:ascii="黑体" w:hAnsi="Times New Roman" w:eastAsia="黑体"/>
        <w:b w:val="0"/>
        <w:i w:val="0"/>
        <w:sz w:val="21"/>
      </w:rPr>
    </w:lvl>
    <w:lvl w:ilvl="3" w:tentative="0">
      <w:start w:val="1"/>
      <w:numFmt w:val="decimal"/>
      <w:pStyle w:val="108"/>
      <w:suff w:val="nothing"/>
      <w:lvlText w:val="%1%2.%3.%4　"/>
      <w:lvlJc w:val="left"/>
      <w:pPr>
        <w:ind w:left="0" w:firstLine="0"/>
      </w:pPr>
      <w:rPr>
        <w:rFonts w:hint="eastAsia" w:ascii="黑体" w:hAnsi="Times New Roman" w:eastAsia="黑体"/>
        <w:b w:val="0"/>
        <w:i w:val="0"/>
        <w:sz w:val="21"/>
      </w:rPr>
    </w:lvl>
    <w:lvl w:ilvl="4" w:tentative="0">
      <w:start w:val="1"/>
      <w:numFmt w:val="decimal"/>
      <w:pStyle w:val="109"/>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11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tentative="0">
      <w:start w:val="1"/>
      <w:numFmt w:val="none"/>
      <w:pStyle w:val="90"/>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EAA1992"/>
    <w:multiLevelType w:val="multilevel"/>
    <w:tmpl w:val="1EAA1992"/>
    <w:lvl w:ilvl="0" w:tentative="0">
      <w:start w:val="1"/>
      <w:numFmt w:val="none"/>
      <w:pStyle w:val="123"/>
      <w:suff w:val="nothing"/>
      <w:lvlText w:val="——"/>
      <w:lvlJc w:val="left"/>
      <w:pPr>
        <w:ind w:left="794" w:hanging="397"/>
      </w:pPr>
      <w:rPr>
        <w:rFonts w:hint="eastAsia" w:ascii="黑体" w:hAnsi="Times New Roman" w:eastAsia="黑体"/>
        <w:b w:val="0"/>
        <w:i w:val="0"/>
        <w:spacing w:val="0"/>
        <w:sz w:val="21"/>
      </w:rPr>
    </w:lvl>
    <w:lvl w:ilvl="1" w:tentative="0">
      <w:start w:val="1"/>
      <w:numFmt w:val="decimal"/>
      <w:suff w:val="nothing"/>
      <w:lvlText w:val="%1.%2　"/>
      <w:lvlJc w:val="left"/>
      <w:pPr>
        <w:ind w:left="397"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397" w:firstLine="0"/>
      </w:pPr>
      <w:rPr>
        <w:rFonts w:hint="eastAsia" w:ascii="黑体" w:hAnsi="Times New Roman" w:eastAsia="黑体"/>
        <w:b w:val="0"/>
        <w:i w:val="0"/>
        <w:sz w:val="21"/>
      </w:rPr>
    </w:lvl>
    <w:lvl w:ilvl="3" w:tentative="0">
      <w:start w:val="1"/>
      <w:numFmt w:val="decimal"/>
      <w:suff w:val="nothing"/>
      <w:lvlText w:val="%1.%2.%3.%4　"/>
      <w:lvlJc w:val="left"/>
      <w:pPr>
        <w:ind w:left="397" w:firstLine="0"/>
      </w:pPr>
      <w:rPr>
        <w:rFonts w:hint="eastAsia" w:ascii="黑体" w:hAnsi="Times New Roman" w:eastAsia="黑体"/>
        <w:b w:val="0"/>
        <w:i w:val="0"/>
        <w:sz w:val="21"/>
      </w:rPr>
    </w:lvl>
    <w:lvl w:ilvl="4" w:tentative="0">
      <w:start w:val="1"/>
      <w:numFmt w:val="decimal"/>
      <w:suff w:val="nothing"/>
      <w:lvlText w:val="%1.%2.%3.%4.%5　"/>
      <w:lvlJc w:val="left"/>
      <w:pPr>
        <w:ind w:left="397" w:firstLine="0"/>
      </w:pPr>
      <w:rPr>
        <w:rFonts w:hint="eastAsia" w:ascii="黑体" w:hAnsi="Times New Roman" w:eastAsia="黑体"/>
        <w:b w:val="0"/>
        <w:i w:val="0"/>
        <w:sz w:val="21"/>
      </w:rPr>
    </w:lvl>
    <w:lvl w:ilvl="5" w:tentative="0">
      <w:start w:val="1"/>
      <w:numFmt w:val="decimal"/>
      <w:suff w:val="nothing"/>
      <w:lvlText w:val="%1.%2.%3.%4.%5.%6　"/>
      <w:lvlJc w:val="left"/>
      <w:pPr>
        <w:ind w:left="397" w:firstLine="0"/>
      </w:pPr>
      <w:rPr>
        <w:rFonts w:hint="eastAsia" w:ascii="黑体" w:hAnsi="Times New Roman" w:eastAsia="黑体"/>
        <w:b w:val="0"/>
        <w:i w:val="0"/>
        <w:sz w:val="21"/>
      </w:rPr>
    </w:lvl>
    <w:lvl w:ilvl="6" w:tentative="0">
      <w:start w:val="1"/>
      <w:numFmt w:val="decimal"/>
      <w:suff w:val="nothing"/>
      <w:lvlText w:val="%1.%2.%3.%4.%5.%6.%7　"/>
      <w:lvlJc w:val="left"/>
      <w:pPr>
        <w:ind w:left="397" w:firstLine="0"/>
      </w:pPr>
      <w:rPr>
        <w:rFonts w:hint="eastAsia" w:ascii="黑体" w:hAnsi="Times New Roman" w:eastAsia="黑体"/>
        <w:b w:val="0"/>
        <w:i w:val="0"/>
        <w:sz w:val="21"/>
      </w:rPr>
    </w:lvl>
    <w:lvl w:ilvl="7" w:tentative="0">
      <w:start w:val="1"/>
      <w:numFmt w:val="decimal"/>
      <w:lvlText w:val="%1.%2.%3.%4.%5.%6.%7.%8"/>
      <w:lvlJc w:val="left"/>
      <w:pPr>
        <w:tabs>
          <w:tab w:val="left" w:pos="4791"/>
        </w:tabs>
        <w:ind w:left="4791" w:hanging="1418"/>
      </w:pPr>
      <w:rPr>
        <w:rFonts w:hint="eastAsia"/>
      </w:rPr>
    </w:lvl>
    <w:lvl w:ilvl="8" w:tentative="0">
      <w:start w:val="1"/>
      <w:numFmt w:val="decimal"/>
      <w:lvlText w:val="%1.%2.%3.%4.%5.%6.%7.%8.%9"/>
      <w:lvlJc w:val="left"/>
      <w:pPr>
        <w:tabs>
          <w:tab w:val="left" w:pos="5499"/>
        </w:tabs>
        <w:ind w:left="5499" w:hanging="1700"/>
      </w:pPr>
      <w:rPr>
        <w:rFonts w:hint="eastAsia"/>
      </w:rPr>
    </w:lvl>
  </w:abstractNum>
  <w:abstractNum w:abstractNumId="3">
    <w:nsid w:val="46806F7D"/>
    <w:multiLevelType w:val="multilevel"/>
    <w:tmpl w:val="46806F7D"/>
    <w:lvl w:ilvl="0" w:tentative="0">
      <w:start w:val="1"/>
      <w:numFmt w:val="none"/>
      <w:pStyle w:val="78"/>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6D22D8F"/>
    <w:multiLevelType w:val="multilevel"/>
    <w:tmpl w:val="46D22D8F"/>
    <w:lvl w:ilvl="0" w:tentative="0">
      <w:start w:val="1"/>
      <w:numFmt w:val="none"/>
      <w:pStyle w:val="104"/>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96E4D7B"/>
    <w:multiLevelType w:val="multilevel"/>
    <w:tmpl w:val="496E4D7B"/>
    <w:lvl w:ilvl="0" w:tentative="0">
      <w:start w:val="1"/>
      <w:numFmt w:val="none"/>
      <w:pStyle w:val="101"/>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F302902"/>
    <w:multiLevelType w:val="multilevel"/>
    <w:tmpl w:val="4F302902"/>
    <w:lvl w:ilvl="0" w:tentative="0">
      <w:start w:val="1"/>
      <w:numFmt w:val="none"/>
      <w:pStyle w:val="72"/>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4632751"/>
    <w:multiLevelType w:val="multilevel"/>
    <w:tmpl w:val="54632751"/>
    <w:lvl w:ilvl="0" w:tentative="0">
      <w:start w:val="1"/>
      <w:numFmt w:val="none"/>
      <w:pStyle w:val="124"/>
      <w:suff w:val="nothing"/>
      <w:lvlText w:val="——"/>
      <w:lvlJc w:val="left"/>
      <w:pPr>
        <w:ind w:left="1588" w:firstLine="0"/>
      </w:pPr>
      <w:rPr>
        <w:rFonts w:hint="eastAsia" w:ascii="黑体" w:hAnsi="Times New Roman" w:eastAsia="黑体"/>
        <w:b w:val="0"/>
        <w:i w:val="0"/>
        <w:spacing w:val="0"/>
        <w:sz w:val="21"/>
      </w:rPr>
    </w:lvl>
    <w:lvl w:ilvl="1" w:tentative="0">
      <w:start w:val="1"/>
      <w:numFmt w:val="decimal"/>
      <w:suff w:val="nothing"/>
      <w:lvlText w:val="%1.%2　"/>
      <w:lvlJc w:val="left"/>
      <w:pPr>
        <w:ind w:left="1588"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1588" w:firstLine="0"/>
      </w:pPr>
      <w:rPr>
        <w:rFonts w:hint="eastAsia" w:ascii="黑体" w:hAnsi="Times New Roman" w:eastAsia="黑体"/>
        <w:b w:val="0"/>
        <w:i w:val="0"/>
        <w:sz w:val="21"/>
      </w:rPr>
    </w:lvl>
    <w:lvl w:ilvl="3" w:tentative="0">
      <w:start w:val="1"/>
      <w:numFmt w:val="decimal"/>
      <w:suff w:val="nothing"/>
      <w:lvlText w:val="%1.%2.%3.%4　"/>
      <w:lvlJc w:val="left"/>
      <w:pPr>
        <w:ind w:left="1588" w:firstLine="0"/>
      </w:pPr>
      <w:rPr>
        <w:rFonts w:hint="eastAsia" w:ascii="黑体" w:hAnsi="Times New Roman" w:eastAsia="黑体"/>
        <w:b w:val="0"/>
        <w:i w:val="0"/>
        <w:sz w:val="21"/>
      </w:rPr>
    </w:lvl>
    <w:lvl w:ilvl="4" w:tentative="0">
      <w:start w:val="1"/>
      <w:numFmt w:val="decimal"/>
      <w:suff w:val="nothing"/>
      <w:lvlText w:val="%1.%2.%3.%4.%5　"/>
      <w:lvlJc w:val="left"/>
      <w:pPr>
        <w:ind w:left="1588" w:firstLine="0"/>
      </w:pPr>
      <w:rPr>
        <w:rFonts w:hint="eastAsia" w:ascii="黑体" w:hAnsi="Times New Roman" w:eastAsia="黑体"/>
        <w:b w:val="0"/>
        <w:i w:val="0"/>
        <w:sz w:val="21"/>
      </w:rPr>
    </w:lvl>
    <w:lvl w:ilvl="5" w:tentative="0">
      <w:start w:val="1"/>
      <w:numFmt w:val="decimal"/>
      <w:suff w:val="nothing"/>
      <w:lvlText w:val="%1.%2.%3.%4.%5.%6　"/>
      <w:lvlJc w:val="left"/>
      <w:pPr>
        <w:ind w:left="1588" w:firstLine="0"/>
      </w:pPr>
      <w:rPr>
        <w:rFonts w:hint="eastAsia" w:ascii="黑体" w:hAnsi="Times New Roman" w:eastAsia="黑体"/>
        <w:b w:val="0"/>
        <w:i w:val="0"/>
        <w:sz w:val="21"/>
      </w:rPr>
    </w:lvl>
    <w:lvl w:ilvl="6" w:tentative="0">
      <w:start w:val="1"/>
      <w:numFmt w:val="decimal"/>
      <w:suff w:val="nothing"/>
      <w:lvlText w:val="%1.%2.%3.%4.%5.%6.%7　"/>
      <w:lvlJc w:val="left"/>
      <w:pPr>
        <w:ind w:left="1588" w:firstLine="0"/>
      </w:pPr>
      <w:rPr>
        <w:rFonts w:hint="eastAsia" w:ascii="黑体" w:hAnsi="Times New Roman" w:eastAsia="黑体"/>
        <w:b w:val="0"/>
        <w:i w:val="0"/>
        <w:sz w:val="21"/>
      </w:rPr>
    </w:lvl>
    <w:lvl w:ilvl="7" w:tentative="0">
      <w:start w:val="1"/>
      <w:numFmt w:val="decimal"/>
      <w:lvlText w:val="%1.%2.%3.%4.%5.%6.%7.%8"/>
      <w:lvlJc w:val="left"/>
      <w:pPr>
        <w:tabs>
          <w:tab w:val="left" w:pos="5982"/>
        </w:tabs>
        <w:ind w:left="5982" w:hanging="1418"/>
      </w:pPr>
      <w:rPr>
        <w:rFonts w:hint="eastAsia"/>
      </w:rPr>
    </w:lvl>
    <w:lvl w:ilvl="8" w:tentative="0">
      <w:start w:val="1"/>
      <w:numFmt w:val="decimal"/>
      <w:lvlText w:val="%1.%2.%3.%4.%5.%6.%7.%8.%9"/>
      <w:lvlJc w:val="left"/>
      <w:pPr>
        <w:tabs>
          <w:tab w:val="left" w:pos="6690"/>
        </w:tabs>
        <w:ind w:left="6690" w:hanging="1700"/>
      </w:pPr>
      <w:rPr>
        <w:rFonts w:hint="eastAsia"/>
      </w:rPr>
    </w:lvl>
  </w:abstractNum>
  <w:abstractNum w:abstractNumId="8">
    <w:nsid w:val="557C2AF5"/>
    <w:multiLevelType w:val="multilevel"/>
    <w:tmpl w:val="557C2AF5"/>
    <w:lvl w:ilvl="0" w:tentative="0">
      <w:start w:val="1"/>
      <w:numFmt w:val="decimal"/>
      <w:pStyle w:val="9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6350366A"/>
    <w:multiLevelType w:val="multilevel"/>
    <w:tmpl w:val="6350366A"/>
    <w:lvl w:ilvl="0" w:tentative="0">
      <w:start w:val="1"/>
      <w:numFmt w:val="none"/>
      <w:pStyle w:val="83"/>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46260FA"/>
    <w:multiLevelType w:val="multilevel"/>
    <w:tmpl w:val="646260FA"/>
    <w:lvl w:ilvl="0" w:tentative="0">
      <w:start w:val="1"/>
      <w:numFmt w:val="decimal"/>
      <w:pStyle w:val="9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657D3FBC"/>
    <w:multiLevelType w:val="multilevel"/>
    <w:tmpl w:val="657D3FBC"/>
    <w:lvl w:ilvl="0" w:tentative="0">
      <w:start w:val="1"/>
      <w:numFmt w:val="upperLetter"/>
      <w:pStyle w:val="71"/>
      <w:suff w:val="nothing"/>
      <w:lvlText w:val="附　录　%1"/>
      <w:lvlJc w:val="left"/>
      <w:pPr>
        <w:ind w:left="0" w:firstLine="0"/>
      </w:pPr>
      <w:rPr>
        <w:rFonts w:hint="eastAsia" w:ascii="黑体" w:hAnsi="Times New Roman" w:eastAsia="黑体"/>
        <w:b w:val="0"/>
        <w:i w:val="0"/>
        <w:sz w:val="21"/>
      </w:rPr>
    </w:lvl>
    <w:lvl w:ilvl="1" w:tentative="0">
      <w:start w:val="1"/>
      <w:numFmt w:val="decimal"/>
      <w:pStyle w:val="7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4"/>
      <w:suff w:val="nothing"/>
      <w:lvlText w:val="%1.%2.%3　"/>
      <w:lvlJc w:val="left"/>
      <w:pPr>
        <w:ind w:left="0" w:firstLine="0"/>
      </w:pPr>
      <w:rPr>
        <w:rFonts w:hint="eastAsia" w:ascii="黑体" w:hAnsi="Times New Roman" w:eastAsia="黑体"/>
        <w:b w:val="0"/>
        <w:i w:val="0"/>
        <w:sz w:val="21"/>
      </w:rPr>
    </w:lvl>
    <w:lvl w:ilvl="3" w:tentative="0">
      <w:start w:val="1"/>
      <w:numFmt w:val="decimal"/>
      <w:pStyle w:val="75"/>
      <w:suff w:val="nothing"/>
      <w:lvlText w:val="%1.%2.%3.%4　"/>
      <w:lvlJc w:val="left"/>
      <w:pPr>
        <w:ind w:left="0" w:firstLine="0"/>
      </w:pPr>
      <w:rPr>
        <w:rFonts w:hint="eastAsia" w:ascii="黑体" w:hAnsi="Times New Roman" w:eastAsia="黑体"/>
        <w:b w:val="0"/>
        <w:i w:val="0"/>
        <w:sz w:val="21"/>
      </w:rPr>
    </w:lvl>
    <w:lvl w:ilvl="4" w:tentative="0">
      <w:start w:val="1"/>
      <w:numFmt w:val="decimal"/>
      <w:pStyle w:val="76"/>
      <w:suff w:val="nothing"/>
      <w:lvlText w:val="%1.%2.%3.%4.%5　"/>
      <w:lvlJc w:val="left"/>
      <w:pPr>
        <w:ind w:left="0" w:firstLine="0"/>
      </w:pPr>
      <w:rPr>
        <w:rFonts w:hint="eastAsia" w:ascii="黑体" w:hAnsi="Times New Roman" w:eastAsia="黑体"/>
        <w:b w:val="0"/>
        <w:i w:val="0"/>
        <w:sz w:val="21"/>
      </w:rPr>
    </w:lvl>
    <w:lvl w:ilvl="5" w:tentative="0">
      <w:start w:val="1"/>
      <w:numFmt w:val="decimal"/>
      <w:pStyle w:val="77"/>
      <w:suff w:val="nothing"/>
      <w:lvlText w:val="%1.%2.%3.%4.%5.%6　"/>
      <w:lvlJc w:val="left"/>
      <w:pPr>
        <w:ind w:left="0" w:firstLine="0"/>
      </w:pPr>
      <w:rPr>
        <w:rFonts w:hint="eastAsia" w:ascii="黑体" w:hAnsi="Times New Roman" w:eastAsia="黑体"/>
        <w:b w:val="0"/>
        <w:i w:val="0"/>
        <w:sz w:val="21"/>
      </w:rPr>
    </w:lvl>
    <w:lvl w:ilvl="6" w:tentative="0">
      <w:start w:val="1"/>
      <w:numFmt w:val="decimal"/>
      <w:pStyle w:val="7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6CEA2025"/>
    <w:multiLevelType w:val="multilevel"/>
    <w:tmpl w:val="6CEA2025"/>
    <w:lvl w:ilvl="0" w:tentative="0">
      <w:start w:val="1"/>
      <w:numFmt w:val="none"/>
      <w:pStyle w:val="53"/>
      <w:suff w:val="nothing"/>
      <w:lvlText w:val="%1"/>
      <w:lvlJc w:val="left"/>
      <w:pPr>
        <w:ind w:left="0" w:firstLine="0"/>
      </w:pPr>
      <w:rPr>
        <w:rFonts w:hint="default" w:ascii="Times New Roman" w:hAnsi="Times New Roman"/>
        <w:b/>
        <w:i w:val="0"/>
        <w:sz w:val="21"/>
      </w:rPr>
    </w:lvl>
    <w:lvl w:ilvl="1" w:tentative="0">
      <w:start w:val="1"/>
      <w:numFmt w:val="decimal"/>
      <w:pStyle w:val="56"/>
      <w:suff w:val="nothing"/>
      <w:lvlText w:val="%1%2　"/>
      <w:lvlJc w:val="left"/>
      <w:pPr>
        <w:ind w:left="0" w:firstLine="0"/>
      </w:pPr>
      <w:rPr>
        <w:rFonts w:hint="eastAsia" w:ascii="黑体" w:hAnsi="Times New Roman" w:eastAsia="黑体"/>
        <w:b w:val="0"/>
        <w:i w:val="0"/>
        <w:sz w:val="21"/>
      </w:rPr>
    </w:lvl>
    <w:lvl w:ilvl="2" w:tentative="0">
      <w:start w:val="1"/>
      <w:numFmt w:val="decimal"/>
      <w:pStyle w:val="57"/>
      <w:suff w:val="nothing"/>
      <w:lvlText w:val="%1%2.%3　"/>
      <w:lvlJc w:val="left"/>
      <w:pPr>
        <w:ind w:left="0" w:firstLine="0"/>
      </w:pPr>
      <w:rPr>
        <w:rFonts w:hint="eastAsia" w:ascii="黑体" w:hAnsi="Times New Roman" w:eastAsia="黑体"/>
        <w:b w:val="0"/>
        <w:i w:val="0"/>
        <w:sz w:val="21"/>
      </w:rPr>
    </w:lvl>
    <w:lvl w:ilvl="3" w:tentative="0">
      <w:start w:val="1"/>
      <w:numFmt w:val="decimal"/>
      <w:pStyle w:val="58"/>
      <w:suff w:val="nothing"/>
      <w:lvlText w:val="%1%2.%3.%4　"/>
      <w:lvlJc w:val="left"/>
      <w:pPr>
        <w:ind w:left="0" w:firstLine="0"/>
      </w:pPr>
      <w:rPr>
        <w:rFonts w:hint="eastAsia" w:ascii="黑体" w:hAnsi="Times New Roman" w:eastAsia="黑体"/>
        <w:b w:val="0"/>
        <w:i w:val="0"/>
        <w:sz w:val="21"/>
      </w:rPr>
    </w:lvl>
    <w:lvl w:ilvl="4" w:tentative="0">
      <w:start w:val="1"/>
      <w:numFmt w:val="decimal"/>
      <w:pStyle w:val="88"/>
      <w:suff w:val="nothing"/>
      <w:lvlText w:val="%1%2.%3.%4.%5　"/>
      <w:lvlJc w:val="left"/>
      <w:pPr>
        <w:ind w:left="0" w:firstLine="0"/>
      </w:pPr>
      <w:rPr>
        <w:rFonts w:hint="eastAsia" w:ascii="黑体" w:hAnsi="Times New Roman" w:eastAsia="黑体"/>
        <w:b w:val="0"/>
        <w:i w:val="0"/>
        <w:sz w:val="21"/>
      </w:rPr>
    </w:lvl>
    <w:lvl w:ilvl="5" w:tentative="0">
      <w:start w:val="1"/>
      <w:numFmt w:val="decimal"/>
      <w:pStyle w:val="92"/>
      <w:suff w:val="nothing"/>
      <w:lvlText w:val="%1%2.%3.%4.%5.%6　"/>
      <w:lvlJc w:val="left"/>
      <w:pPr>
        <w:ind w:left="0" w:firstLine="0"/>
      </w:pPr>
      <w:rPr>
        <w:rFonts w:hint="eastAsia" w:ascii="黑体" w:hAnsi="Times New Roman" w:eastAsia="黑体"/>
        <w:b w:val="0"/>
        <w:i w:val="0"/>
        <w:sz w:val="21"/>
      </w:rPr>
    </w:lvl>
    <w:lvl w:ilvl="6" w:tentative="0">
      <w:start w:val="1"/>
      <w:numFmt w:val="decimal"/>
      <w:pStyle w:val="9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DBF04F4"/>
    <w:multiLevelType w:val="multilevel"/>
    <w:tmpl w:val="6DBF04F4"/>
    <w:lvl w:ilvl="0" w:tentative="0">
      <w:start w:val="1"/>
      <w:numFmt w:val="none"/>
      <w:pStyle w:val="10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6933334"/>
    <w:multiLevelType w:val="multilevel"/>
    <w:tmpl w:val="76933334"/>
    <w:lvl w:ilvl="0" w:tentative="0">
      <w:start w:val="1"/>
      <w:numFmt w:val="none"/>
      <w:pStyle w:val="8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7BC80201"/>
    <w:multiLevelType w:val="multilevel"/>
    <w:tmpl w:val="7BC80201"/>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11"/>
  </w:num>
  <w:num w:numId="3">
    <w:abstractNumId w:val="6"/>
  </w:num>
  <w:num w:numId="4">
    <w:abstractNumId w:val="3"/>
  </w:num>
  <w:num w:numId="5">
    <w:abstractNumId w:val="14"/>
  </w:num>
  <w:num w:numId="6">
    <w:abstractNumId w:val="9"/>
  </w:num>
  <w:num w:numId="7">
    <w:abstractNumId w:val="1"/>
  </w:num>
  <w:num w:numId="8">
    <w:abstractNumId w:val="10"/>
  </w:num>
  <w:num w:numId="9">
    <w:abstractNumId w:val="8"/>
  </w:num>
  <w:num w:numId="10">
    <w:abstractNumId w:val="13"/>
  </w:num>
  <w:num w:numId="11">
    <w:abstractNumId w:val="5"/>
  </w:num>
  <w:num w:numId="12">
    <w:abstractNumId w:val="4"/>
  </w:num>
  <w:num w:numId="13">
    <w:abstractNumId w:val="0"/>
  </w:num>
  <w:num w:numId="14">
    <w:abstractNumId w:val="2"/>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linkStyles/>
  <w:attachedTemplate r:id="rId1"/>
  <w:documentProtection w:enforcement="0"/>
  <w:defaultTabStop w:val="420"/>
  <w:evenAndOddHeaders w:val="1"/>
  <w:drawingGridHorizontalSpacing w:val="105"/>
  <w:drawingGridVerticalSpacing w:val="159"/>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127AC"/>
    <w:rsid w:val="00000795"/>
    <w:rsid w:val="00001796"/>
    <w:rsid w:val="00001E06"/>
    <w:rsid w:val="000020F7"/>
    <w:rsid w:val="00006CAC"/>
    <w:rsid w:val="00007C4D"/>
    <w:rsid w:val="000111EB"/>
    <w:rsid w:val="00011EEE"/>
    <w:rsid w:val="00012EAC"/>
    <w:rsid w:val="00015B84"/>
    <w:rsid w:val="00017650"/>
    <w:rsid w:val="00017A22"/>
    <w:rsid w:val="000223E1"/>
    <w:rsid w:val="000227BD"/>
    <w:rsid w:val="000249D2"/>
    <w:rsid w:val="00025EE5"/>
    <w:rsid w:val="000277AB"/>
    <w:rsid w:val="0003177D"/>
    <w:rsid w:val="00031F19"/>
    <w:rsid w:val="00032B04"/>
    <w:rsid w:val="00032BFB"/>
    <w:rsid w:val="000348E3"/>
    <w:rsid w:val="00035E36"/>
    <w:rsid w:val="00036B7D"/>
    <w:rsid w:val="000410A7"/>
    <w:rsid w:val="00041139"/>
    <w:rsid w:val="00042EAA"/>
    <w:rsid w:val="00043168"/>
    <w:rsid w:val="00043CD0"/>
    <w:rsid w:val="000440CF"/>
    <w:rsid w:val="00045CD2"/>
    <w:rsid w:val="00050AD7"/>
    <w:rsid w:val="000520AA"/>
    <w:rsid w:val="000556F2"/>
    <w:rsid w:val="00055EF7"/>
    <w:rsid w:val="00057654"/>
    <w:rsid w:val="00057B96"/>
    <w:rsid w:val="000634A7"/>
    <w:rsid w:val="00065155"/>
    <w:rsid w:val="00065263"/>
    <w:rsid w:val="00065815"/>
    <w:rsid w:val="00065B85"/>
    <w:rsid w:val="00065D21"/>
    <w:rsid w:val="000708A7"/>
    <w:rsid w:val="00072952"/>
    <w:rsid w:val="00072CAD"/>
    <w:rsid w:val="00073EED"/>
    <w:rsid w:val="00074A26"/>
    <w:rsid w:val="00076291"/>
    <w:rsid w:val="00076845"/>
    <w:rsid w:val="0007739B"/>
    <w:rsid w:val="00077573"/>
    <w:rsid w:val="00077610"/>
    <w:rsid w:val="0008093E"/>
    <w:rsid w:val="00081556"/>
    <w:rsid w:val="000817FF"/>
    <w:rsid w:val="00082A51"/>
    <w:rsid w:val="000831A8"/>
    <w:rsid w:val="000842AB"/>
    <w:rsid w:val="00084570"/>
    <w:rsid w:val="00084887"/>
    <w:rsid w:val="00085099"/>
    <w:rsid w:val="000853C5"/>
    <w:rsid w:val="00090784"/>
    <w:rsid w:val="000912BE"/>
    <w:rsid w:val="000915B0"/>
    <w:rsid w:val="0009541E"/>
    <w:rsid w:val="00095EB4"/>
    <w:rsid w:val="00096C20"/>
    <w:rsid w:val="00097E31"/>
    <w:rsid w:val="000A0811"/>
    <w:rsid w:val="000A2BB3"/>
    <w:rsid w:val="000A2E0C"/>
    <w:rsid w:val="000A3512"/>
    <w:rsid w:val="000A624C"/>
    <w:rsid w:val="000A6677"/>
    <w:rsid w:val="000B051A"/>
    <w:rsid w:val="000B0B0E"/>
    <w:rsid w:val="000B275C"/>
    <w:rsid w:val="000B2AE3"/>
    <w:rsid w:val="000B2C7B"/>
    <w:rsid w:val="000B3E1C"/>
    <w:rsid w:val="000B4426"/>
    <w:rsid w:val="000B5116"/>
    <w:rsid w:val="000B58AC"/>
    <w:rsid w:val="000B6439"/>
    <w:rsid w:val="000C156E"/>
    <w:rsid w:val="000C1F54"/>
    <w:rsid w:val="000C27CF"/>
    <w:rsid w:val="000C364B"/>
    <w:rsid w:val="000D0E16"/>
    <w:rsid w:val="000D1698"/>
    <w:rsid w:val="000D1A4A"/>
    <w:rsid w:val="000D1ADA"/>
    <w:rsid w:val="000D29D3"/>
    <w:rsid w:val="000D3DC0"/>
    <w:rsid w:val="000D3E86"/>
    <w:rsid w:val="000E114E"/>
    <w:rsid w:val="000E14DC"/>
    <w:rsid w:val="000E248F"/>
    <w:rsid w:val="000E27C6"/>
    <w:rsid w:val="000E2CE9"/>
    <w:rsid w:val="000E3BA5"/>
    <w:rsid w:val="000E5631"/>
    <w:rsid w:val="000E5813"/>
    <w:rsid w:val="000E6197"/>
    <w:rsid w:val="000E6775"/>
    <w:rsid w:val="000E710A"/>
    <w:rsid w:val="000E719C"/>
    <w:rsid w:val="000E75E4"/>
    <w:rsid w:val="000E7DEB"/>
    <w:rsid w:val="000F1043"/>
    <w:rsid w:val="000F18D8"/>
    <w:rsid w:val="000F3ABD"/>
    <w:rsid w:val="000F3CA4"/>
    <w:rsid w:val="000F3F36"/>
    <w:rsid w:val="000F41CC"/>
    <w:rsid w:val="000F7487"/>
    <w:rsid w:val="00101045"/>
    <w:rsid w:val="001017C2"/>
    <w:rsid w:val="00101C78"/>
    <w:rsid w:val="0010386B"/>
    <w:rsid w:val="00103E5D"/>
    <w:rsid w:val="001040BC"/>
    <w:rsid w:val="00104A20"/>
    <w:rsid w:val="00105445"/>
    <w:rsid w:val="00106B81"/>
    <w:rsid w:val="001117C5"/>
    <w:rsid w:val="00112151"/>
    <w:rsid w:val="001131F1"/>
    <w:rsid w:val="0012145F"/>
    <w:rsid w:val="0012196B"/>
    <w:rsid w:val="001223AF"/>
    <w:rsid w:val="00123CE5"/>
    <w:rsid w:val="001262B7"/>
    <w:rsid w:val="00127FDB"/>
    <w:rsid w:val="00131450"/>
    <w:rsid w:val="00134DE2"/>
    <w:rsid w:val="001365AB"/>
    <w:rsid w:val="00136A86"/>
    <w:rsid w:val="001375F7"/>
    <w:rsid w:val="00141721"/>
    <w:rsid w:val="00141E02"/>
    <w:rsid w:val="00141FFB"/>
    <w:rsid w:val="00142593"/>
    <w:rsid w:val="00142628"/>
    <w:rsid w:val="001445ED"/>
    <w:rsid w:val="00144939"/>
    <w:rsid w:val="001479CC"/>
    <w:rsid w:val="00150078"/>
    <w:rsid w:val="00150424"/>
    <w:rsid w:val="00150FF2"/>
    <w:rsid w:val="00156D26"/>
    <w:rsid w:val="0016316A"/>
    <w:rsid w:val="00163294"/>
    <w:rsid w:val="001657F1"/>
    <w:rsid w:val="00165930"/>
    <w:rsid w:val="00167690"/>
    <w:rsid w:val="00174A89"/>
    <w:rsid w:val="0018231D"/>
    <w:rsid w:val="00184547"/>
    <w:rsid w:val="0019012E"/>
    <w:rsid w:val="00192BC5"/>
    <w:rsid w:val="001930B7"/>
    <w:rsid w:val="001934F9"/>
    <w:rsid w:val="00193CBC"/>
    <w:rsid w:val="00194DEA"/>
    <w:rsid w:val="001962E7"/>
    <w:rsid w:val="00197343"/>
    <w:rsid w:val="001A187F"/>
    <w:rsid w:val="001A2CC4"/>
    <w:rsid w:val="001A6B0B"/>
    <w:rsid w:val="001B00A6"/>
    <w:rsid w:val="001B053A"/>
    <w:rsid w:val="001B07F2"/>
    <w:rsid w:val="001B0F38"/>
    <w:rsid w:val="001B1A58"/>
    <w:rsid w:val="001B24C4"/>
    <w:rsid w:val="001B2C30"/>
    <w:rsid w:val="001B2C59"/>
    <w:rsid w:val="001B64B2"/>
    <w:rsid w:val="001B6B43"/>
    <w:rsid w:val="001B7572"/>
    <w:rsid w:val="001C434D"/>
    <w:rsid w:val="001C5C52"/>
    <w:rsid w:val="001C7707"/>
    <w:rsid w:val="001C7C78"/>
    <w:rsid w:val="001D05D0"/>
    <w:rsid w:val="001D088D"/>
    <w:rsid w:val="001D0C3A"/>
    <w:rsid w:val="001D67D4"/>
    <w:rsid w:val="001E2CCA"/>
    <w:rsid w:val="001E456E"/>
    <w:rsid w:val="001E5B8A"/>
    <w:rsid w:val="001E79D8"/>
    <w:rsid w:val="001F02AB"/>
    <w:rsid w:val="001F04D2"/>
    <w:rsid w:val="001F62F1"/>
    <w:rsid w:val="002001D4"/>
    <w:rsid w:val="002004CC"/>
    <w:rsid w:val="002011A7"/>
    <w:rsid w:val="00202574"/>
    <w:rsid w:val="00202B69"/>
    <w:rsid w:val="002045CC"/>
    <w:rsid w:val="002065A0"/>
    <w:rsid w:val="00207448"/>
    <w:rsid w:val="00211C2A"/>
    <w:rsid w:val="00211E66"/>
    <w:rsid w:val="002127AC"/>
    <w:rsid w:val="00212EB8"/>
    <w:rsid w:val="00213E25"/>
    <w:rsid w:val="0021510D"/>
    <w:rsid w:val="00215EA9"/>
    <w:rsid w:val="00221779"/>
    <w:rsid w:val="002227D2"/>
    <w:rsid w:val="00224236"/>
    <w:rsid w:val="002242FA"/>
    <w:rsid w:val="00224EF9"/>
    <w:rsid w:val="00225E89"/>
    <w:rsid w:val="00226069"/>
    <w:rsid w:val="0023312C"/>
    <w:rsid w:val="002344AC"/>
    <w:rsid w:val="00234CEF"/>
    <w:rsid w:val="00236A1F"/>
    <w:rsid w:val="00236EC3"/>
    <w:rsid w:val="002378D1"/>
    <w:rsid w:val="00237CBB"/>
    <w:rsid w:val="00241480"/>
    <w:rsid w:val="002454FD"/>
    <w:rsid w:val="00246821"/>
    <w:rsid w:val="002504DE"/>
    <w:rsid w:val="002555AC"/>
    <w:rsid w:val="00255B84"/>
    <w:rsid w:val="002576B4"/>
    <w:rsid w:val="002619BC"/>
    <w:rsid w:val="00262FD1"/>
    <w:rsid w:val="002668AC"/>
    <w:rsid w:val="00266FD0"/>
    <w:rsid w:val="00272006"/>
    <w:rsid w:val="00272FDF"/>
    <w:rsid w:val="00273729"/>
    <w:rsid w:val="002737DC"/>
    <w:rsid w:val="00276C97"/>
    <w:rsid w:val="00277B4B"/>
    <w:rsid w:val="00277E1D"/>
    <w:rsid w:val="002865A7"/>
    <w:rsid w:val="00286C1E"/>
    <w:rsid w:val="00286FE5"/>
    <w:rsid w:val="00290E3B"/>
    <w:rsid w:val="00295379"/>
    <w:rsid w:val="002A09B5"/>
    <w:rsid w:val="002A30A0"/>
    <w:rsid w:val="002B0BE3"/>
    <w:rsid w:val="002B0DF1"/>
    <w:rsid w:val="002B0E9B"/>
    <w:rsid w:val="002B12E3"/>
    <w:rsid w:val="002B3882"/>
    <w:rsid w:val="002B52FD"/>
    <w:rsid w:val="002C3B1F"/>
    <w:rsid w:val="002C67C0"/>
    <w:rsid w:val="002C7EDD"/>
    <w:rsid w:val="002D0E11"/>
    <w:rsid w:val="002E0456"/>
    <w:rsid w:val="002E0CEF"/>
    <w:rsid w:val="002E1A55"/>
    <w:rsid w:val="002E2F26"/>
    <w:rsid w:val="002E355D"/>
    <w:rsid w:val="002E405F"/>
    <w:rsid w:val="002E53EF"/>
    <w:rsid w:val="002E558B"/>
    <w:rsid w:val="002E6CDC"/>
    <w:rsid w:val="002E7018"/>
    <w:rsid w:val="002F3E51"/>
    <w:rsid w:val="002F6383"/>
    <w:rsid w:val="002F6873"/>
    <w:rsid w:val="00300238"/>
    <w:rsid w:val="00303058"/>
    <w:rsid w:val="00303CDC"/>
    <w:rsid w:val="0030428F"/>
    <w:rsid w:val="00306250"/>
    <w:rsid w:val="003063D6"/>
    <w:rsid w:val="00310BA0"/>
    <w:rsid w:val="00311522"/>
    <w:rsid w:val="0031306D"/>
    <w:rsid w:val="00313338"/>
    <w:rsid w:val="00313E48"/>
    <w:rsid w:val="003151F0"/>
    <w:rsid w:val="0031673E"/>
    <w:rsid w:val="00317530"/>
    <w:rsid w:val="003234C2"/>
    <w:rsid w:val="0032389B"/>
    <w:rsid w:val="00325406"/>
    <w:rsid w:val="0032545A"/>
    <w:rsid w:val="0032799E"/>
    <w:rsid w:val="003300F7"/>
    <w:rsid w:val="003311C1"/>
    <w:rsid w:val="00336B8A"/>
    <w:rsid w:val="0033764C"/>
    <w:rsid w:val="003431A7"/>
    <w:rsid w:val="003474E1"/>
    <w:rsid w:val="00356742"/>
    <w:rsid w:val="00356C96"/>
    <w:rsid w:val="00361F0A"/>
    <w:rsid w:val="00366A1A"/>
    <w:rsid w:val="00367A4C"/>
    <w:rsid w:val="003717BD"/>
    <w:rsid w:val="00371902"/>
    <w:rsid w:val="00373240"/>
    <w:rsid w:val="00381886"/>
    <w:rsid w:val="003821EE"/>
    <w:rsid w:val="0038404E"/>
    <w:rsid w:val="00384BB1"/>
    <w:rsid w:val="00390613"/>
    <w:rsid w:val="0039293F"/>
    <w:rsid w:val="00394AD3"/>
    <w:rsid w:val="00395436"/>
    <w:rsid w:val="00395935"/>
    <w:rsid w:val="0039606D"/>
    <w:rsid w:val="00397FB9"/>
    <w:rsid w:val="003A31C3"/>
    <w:rsid w:val="003A352F"/>
    <w:rsid w:val="003A3B3C"/>
    <w:rsid w:val="003A5215"/>
    <w:rsid w:val="003A6A00"/>
    <w:rsid w:val="003B1044"/>
    <w:rsid w:val="003B61EB"/>
    <w:rsid w:val="003B6A1F"/>
    <w:rsid w:val="003C2B43"/>
    <w:rsid w:val="003C3E33"/>
    <w:rsid w:val="003C597A"/>
    <w:rsid w:val="003C6EF9"/>
    <w:rsid w:val="003D0834"/>
    <w:rsid w:val="003D0A40"/>
    <w:rsid w:val="003D1F99"/>
    <w:rsid w:val="003D5932"/>
    <w:rsid w:val="003D5981"/>
    <w:rsid w:val="003D619D"/>
    <w:rsid w:val="003D6F26"/>
    <w:rsid w:val="003E01A8"/>
    <w:rsid w:val="003E1E4F"/>
    <w:rsid w:val="003E20F9"/>
    <w:rsid w:val="003E32FE"/>
    <w:rsid w:val="003E45B2"/>
    <w:rsid w:val="003E65D3"/>
    <w:rsid w:val="003F0CC9"/>
    <w:rsid w:val="003F1903"/>
    <w:rsid w:val="003F54D3"/>
    <w:rsid w:val="00405356"/>
    <w:rsid w:val="00415E50"/>
    <w:rsid w:val="004212E8"/>
    <w:rsid w:val="0042390D"/>
    <w:rsid w:val="00424A14"/>
    <w:rsid w:val="004256B1"/>
    <w:rsid w:val="00426DB5"/>
    <w:rsid w:val="00426F75"/>
    <w:rsid w:val="00427108"/>
    <w:rsid w:val="00433547"/>
    <w:rsid w:val="00434B8C"/>
    <w:rsid w:val="00434C9B"/>
    <w:rsid w:val="004367C2"/>
    <w:rsid w:val="00437116"/>
    <w:rsid w:val="00437F4A"/>
    <w:rsid w:val="00437F62"/>
    <w:rsid w:val="004412B6"/>
    <w:rsid w:val="004416DF"/>
    <w:rsid w:val="00444652"/>
    <w:rsid w:val="004476F2"/>
    <w:rsid w:val="0044787D"/>
    <w:rsid w:val="00450A2E"/>
    <w:rsid w:val="00450FDB"/>
    <w:rsid w:val="00457559"/>
    <w:rsid w:val="00461BF9"/>
    <w:rsid w:val="004622CF"/>
    <w:rsid w:val="0046417E"/>
    <w:rsid w:val="00464846"/>
    <w:rsid w:val="00464DB7"/>
    <w:rsid w:val="00471E05"/>
    <w:rsid w:val="0047231E"/>
    <w:rsid w:val="0047398E"/>
    <w:rsid w:val="0047610D"/>
    <w:rsid w:val="00476666"/>
    <w:rsid w:val="00476DB1"/>
    <w:rsid w:val="00481C5F"/>
    <w:rsid w:val="00482A8B"/>
    <w:rsid w:val="00482EC7"/>
    <w:rsid w:val="00483057"/>
    <w:rsid w:val="00485B59"/>
    <w:rsid w:val="0049065D"/>
    <w:rsid w:val="004911AC"/>
    <w:rsid w:val="00494B16"/>
    <w:rsid w:val="004A14E6"/>
    <w:rsid w:val="004A1AA8"/>
    <w:rsid w:val="004A2FF6"/>
    <w:rsid w:val="004B1587"/>
    <w:rsid w:val="004B2296"/>
    <w:rsid w:val="004B4C33"/>
    <w:rsid w:val="004B5A2D"/>
    <w:rsid w:val="004B77FD"/>
    <w:rsid w:val="004C0009"/>
    <w:rsid w:val="004C08A5"/>
    <w:rsid w:val="004C0955"/>
    <w:rsid w:val="004C38E6"/>
    <w:rsid w:val="004C56D7"/>
    <w:rsid w:val="004D0911"/>
    <w:rsid w:val="004D0939"/>
    <w:rsid w:val="004D2B01"/>
    <w:rsid w:val="004D2C4B"/>
    <w:rsid w:val="004D36DF"/>
    <w:rsid w:val="004D4D11"/>
    <w:rsid w:val="004D526E"/>
    <w:rsid w:val="004D566B"/>
    <w:rsid w:val="004D6CF7"/>
    <w:rsid w:val="004D767B"/>
    <w:rsid w:val="004E3DC1"/>
    <w:rsid w:val="004E41EB"/>
    <w:rsid w:val="004E6046"/>
    <w:rsid w:val="004E76DC"/>
    <w:rsid w:val="004F0FE7"/>
    <w:rsid w:val="004F1756"/>
    <w:rsid w:val="004F3D0C"/>
    <w:rsid w:val="004F6C50"/>
    <w:rsid w:val="004F7D73"/>
    <w:rsid w:val="00500A44"/>
    <w:rsid w:val="005019FE"/>
    <w:rsid w:val="00502FC8"/>
    <w:rsid w:val="00503F42"/>
    <w:rsid w:val="00507FA1"/>
    <w:rsid w:val="00513B8A"/>
    <w:rsid w:val="0051795E"/>
    <w:rsid w:val="005222C4"/>
    <w:rsid w:val="005238C1"/>
    <w:rsid w:val="0052438C"/>
    <w:rsid w:val="00525639"/>
    <w:rsid w:val="00526CAF"/>
    <w:rsid w:val="00531F44"/>
    <w:rsid w:val="00536583"/>
    <w:rsid w:val="00536828"/>
    <w:rsid w:val="00537AB3"/>
    <w:rsid w:val="00542392"/>
    <w:rsid w:val="00547260"/>
    <w:rsid w:val="00551032"/>
    <w:rsid w:val="00551B8D"/>
    <w:rsid w:val="0055214B"/>
    <w:rsid w:val="0055476A"/>
    <w:rsid w:val="00554DB9"/>
    <w:rsid w:val="005573C5"/>
    <w:rsid w:val="00573259"/>
    <w:rsid w:val="0058023E"/>
    <w:rsid w:val="00581211"/>
    <w:rsid w:val="005837E2"/>
    <w:rsid w:val="0058597F"/>
    <w:rsid w:val="00586FA9"/>
    <w:rsid w:val="0058779C"/>
    <w:rsid w:val="0059134B"/>
    <w:rsid w:val="0059405D"/>
    <w:rsid w:val="005A2252"/>
    <w:rsid w:val="005B1E88"/>
    <w:rsid w:val="005B2E58"/>
    <w:rsid w:val="005B4076"/>
    <w:rsid w:val="005B633C"/>
    <w:rsid w:val="005B7B16"/>
    <w:rsid w:val="005C2F78"/>
    <w:rsid w:val="005C3A96"/>
    <w:rsid w:val="005C3C2B"/>
    <w:rsid w:val="005D212E"/>
    <w:rsid w:val="005D4BA3"/>
    <w:rsid w:val="005D69CE"/>
    <w:rsid w:val="005D7023"/>
    <w:rsid w:val="005D77B6"/>
    <w:rsid w:val="005E1232"/>
    <w:rsid w:val="005E76E4"/>
    <w:rsid w:val="005F3A85"/>
    <w:rsid w:val="005F6AC3"/>
    <w:rsid w:val="005F732A"/>
    <w:rsid w:val="006012D3"/>
    <w:rsid w:val="00602A07"/>
    <w:rsid w:val="006038A9"/>
    <w:rsid w:val="0060532D"/>
    <w:rsid w:val="00605574"/>
    <w:rsid w:val="0060593D"/>
    <w:rsid w:val="006060AC"/>
    <w:rsid w:val="0060634F"/>
    <w:rsid w:val="00607030"/>
    <w:rsid w:val="00607492"/>
    <w:rsid w:val="006108AF"/>
    <w:rsid w:val="00611E1D"/>
    <w:rsid w:val="0061386C"/>
    <w:rsid w:val="00614C30"/>
    <w:rsid w:val="006168E9"/>
    <w:rsid w:val="00620C03"/>
    <w:rsid w:val="00620D2C"/>
    <w:rsid w:val="00622335"/>
    <w:rsid w:val="00622C25"/>
    <w:rsid w:val="00622F61"/>
    <w:rsid w:val="00623D79"/>
    <w:rsid w:val="00625E91"/>
    <w:rsid w:val="00626807"/>
    <w:rsid w:val="00632563"/>
    <w:rsid w:val="006335F5"/>
    <w:rsid w:val="00634F14"/>
    <w:rsid w:val="00635CEF"/>
    <w:rsid w:val="00636019"/>
    <w:rsid w:val="006375D7"/>
    <w:rsid w:val="00643583"/>
    <w:rsid w:val="00643BF6"/>
    <w:rsid w:val="006462A5"/>
    <w:rsid w:val="0064633B"/>
    <w:rsid w:val="00650838"/>
    <w:rsid w:val="00655C6B"/>
    <w:rsid w:val="00665F8C"/>
    <w:rsid w:val="006677EA"/>
    <w:rsid w:val="00672D36"/>
    <w:rsid w:val="0067327F"/>
    <w:rsid w:val="00673863"/>
    <w:rsid w:val="006740A6"/>
    <w:rsid w:val="00681F9D"/>
    <w:rsid w:val="00683A5F"/>
    <w:rsid w:val="006871B5"/>
    <w:rsid w:val="00687F48"/>
    <w:rsid w:val="00687F8E"/>
    <w:rsid w:val="00690C3F"/>
    <w:rsid w:val="006916EC"/>
    <w:rsid w:val="00691A3A"/>
    <w:rsid w:val="00692CBE"/>
    <w:rsid w:val="006934C0"/>
    <w:rsid w:val="006963DA"/>
    <w:rsid w:val="00696506"/>
    <w:rsid w:val="006A089E"/>
    <w:rsid w:val="006A1C13"/>
    <w:rsid w:val="006A2764"/>
    <w:rsid w:val="006A3C58"/>
    <w:rsid w:val="006A72A0"/>
    <w:rsid w:val="006A7647"/>
    <w:rsid w:val="006B1AC3"/>
    <w:rsid w:val="006B29B6"/>
    <w:rsid w:val="006B428A"/>
    <w:rsid w:val="006C19CE"/>
    <w:rsid w:val="006C3912"/>
    <w:rsid w:val="006C403E"/>
    <w:rsid w:val="006C7461"/>
    <w:rsid w:val="006C7F02"/>
    <w:rsid w:val="006D02BB"/>
    <w:rsid w:val="006D5397"/>
    <w:rsid w:val="006D5D76"/>
    <w:rsid w:val="006D642D"/>
    <w:rsid w:val="006D72A1"/>
    <w:rsid w:val="006D755D"/>
    <w:rsid w:val="006E09ED"/>
    <w:rsid w:val="006E176D"/>
    <w:rsid w:val="006E187D"/>
    <w:rsid w:val="006E22FD"/>
    <w:rsid w:val="006E58CE"/>
    <w:rsid w:val="006E6D0C"/>
    <w:rsid w:val="006F0CB9"/>
    <w:rsid w:val="006F0ED5"/>
    <w:rsid w:val="006F148D"/>
    <w:rsid w:val="006F211B"/>
    <w:rsid w:val="006F26CE"/>
    <w:rsid w:val="006F68CD"/>
    <w:rsid w:val="00702BD6"/>
    <w:rsid w:val="007052E5"/>
    <w:rsid w:val="00710467"/>
    <w:rsid w:val="007109B5"/>
    <w:rsid w:val="0071398B"/>
    <w:rsid w:val="00713D26"/>
    <w:rsid w:val="00714D62"/>
    <w:rsid w:val="007202E6"/>
    <w:rsid w:val="007213C0"/>
    <w:rsid w:val="00722989"/>
    <w:rsid w:val="00722E06"/>
    <w:rsid w:val="00730AD8"/>
    <w:rsid w:val="007317A7"/>
    <w:rsid w:val="00731D1F"/>
    <w:rsid w:val="00732194"/>
    <w:rsid w:val="00740BFA"/>
    <w:rsid w:val="00742520"/>
    <w:rsid w:val="0074302E"/>
    <w:rsid w:val="00746226"/>
    <w:rsid w:val="0075008E"/>
    <w:rsid w:val="00750165"/>
    <w:rsid w:val="00750885"/>
    <w:rsid w:val="00750BE3"/>
    <w:rsid w:val="00751A24"/>
    <w:rsid w:val="007534BB"/>
    <w:rsid w:val="00754FE0"/>
    <w:rsid w:val="00755170"/>
    <w:rsid w:val="007612D9"/>
    <w:rsid w:val="007625AE"/>
    <w:rsid w:val="00765BBE"/>
    <w:rsid w:val="00766598"/>
    <w:rsid w:val="007669EB"/>
    <w:rsid w:val="00767B36"/>
    <w:rsid w:val="007718FA"/>
    <w:rsid w:val="0077301F"/>
    <w:rsid w:val="007764E8"/>
    <w:rsid w:val="0077711C"/>
    <w:rsid w:val="0078091B"/>
    <w:rsid w:val="007809EC"/>
    <w:rsid w:val="00780D23"/>
    <w:rsid w:val="00781338"/>
    <w:rsid w:val="00781861"/>
    <w:rsid w:val="00781947"/>
    <w:rsid w:val="007819AB"/>
    <w:rsid w:val="00781D6B"/>
    <w:rsid w:val="00781E55"/>
    <w:rsid w:val="00784D1A"/>
    <w:rsid w:val="007865CD"/>
    <w:rsid w:val="00786B3B"/>
    <w:rsid w:val="007875BA"/>
    <w:rsid w:val="00797740"/>
    <w:rsid w:val="00797C0D"/>
    <w:rsid w:val="007A1125"/>
    <w:rsid w:val="007A2B48"/>
    <w:rsid w:val="007A32BA"/>
    <w:rsid w:val="007A3A6A"/>
    <w:rsid w:val="007A3C2D"/>
    <w:rsid w:val="007A45F1"/>
    <w:rsid w:val="007A5500"/>
    <w:rsid w:val="007A5A3E"/>
    <w:rsid w:val="007A6517"/>
    <w:rsid w:val="007A6674"/>
    <w:rsid w:val="007B22D3"/>
    <w:rsid w:val="007B3E0D"/>
    <w:rsid w:val="007B47E3"/>
    <w:rsid w:val="007B6445"/>
    <w:rsid w:val="007B7563"/>
    <w:rsid w:val="007B78C5"/>
    <w:rsid w:val="007C03B6"/>
    <w:rsid w:val="007C2C64"/>
    <w:rsid w:val="007C331B"/>
    <w:rsid w:val="007C3FFC"/>
    <w:rsid w:val="007C589A"/>
    <w:rsid w:val="007D0208"/>
    <w:rsid w:val="007D233D"/>
    <w:rsid w:val="007D3675"/>
    <w:rsid w:val="007D6B11"/>
    <w:rsid w:val="007E29D1"/>
    <w:rsid w:val="007E2FF6"/>
    <w:rsid w:val="007E343A"/>
    <w:rsid w:val="007E3AC8"/>
    <w:rsid w:val="007E6BC7"/>
    <w:rsid w:val="007F2253"/>
    <w:rsid w:val="007F27BD"/>
    <w:rsid w:val="008008EA"/>
    <w:rsid w:val="0080258C"/>
    <w:rsid w:val="008036CA"/>
    <w:rsid w:val="008041BE"/>
    <w:rsid w:val="00805841"/>
    <w:rsid w:val="0080618A"/>
    <w:rsid w:val="00806468"/>
    <w:rsid w:val="00810585"/>
    <w:rsid w:val="00810B7F"/>
    <w:rsid w:val="008119F0"/>
    <w:rsid w:val="00811DBA"/>
    <w:rsid w:val="00812FCC"/>
    <w:rsid w:val="00814F07"/>
    <w:rsid w:val="008158A5"/>
    <w:rsid w:val="00822981"/>
    <w:rsid w:val="00827C93"/>
    <w:rsid w:val="008310ED"/>
    <w:rsid w:val="0083146D"/>
    <w:rsid w:val="008325E9"/>
    <w:rsid w:val="0083279C"/>
    <w:rsid w:val="00833A6E"/>
    <w:rsid w:val="00836D5E"/>
    <w:rsid w:val="008376E3"/>
    <w:rsid w:val="00837F7D"/>
    <w:rsid w:val="00840932"/>
    <w:rsid w:val="00841725"/>
    <w:rsid w:val="00841985"/>
    <w:rsid w:val="00841B46"/>
    <w:rsid w:val="00841B83"/>
    <w:rsid w:val="0084292F"/>
    <w:rsid w:val="00843048"/>
    <w:rsid w:val="008436BB"/>
    <w:rsid w:val="008443D1"/>
    <w:rsid w:val="00844C4A"/>
    <w:rsid w:val="00846281"/>
    <w:rsid w:val="00846D01"/>
    <w:rsid w:val="008477E7"/>
    <w:rsid w:val="00852C11"/>
    <w:rsid w:val="00855747"/>
    <w:rsid w:val="00863E04"/>
    <w:rsid w:val="00864ECB"/>
    <w:rsid w:val="00866B09"/>
    <w:rsid w:val="00867C63"/>
    <w:rsid w:val="00867E5E"/>
    <w:rsid w:val="00872D3F"/>
    <w:rsid w:val="00874A40"/>
    <w:rsid w:val="008750DF"/>
    <w:rsid w:val="008767B7"/>
    <w:rsid w:val="0087681D"/>
    <w:rsid w:val="00880440"/>
    <w:rsid w:val="00883981"/>
    <w:rsid w:val="008843EA"/>
    <w:rsid w:val="00885678"/>
    <w:rsid w:val="00886D0D"/>
    <w:rsid w:val="00892E04"/>
    <w:rsid w:val="00896F99"/>
    <w:rsid w:val="008A221B"/>
    <w:rsid w:val="008A237B"/>
    <w:rsid w:val="008A2EBF"/>
    <w:rsid w:val="008B03DF"/>
    <w:rsid w:val="008B0B75"/>
    <w:rsid w:val="008B312F"/>
    <w:rsid w:val="008B5634"/>
    <w:rsid w:val="008B5D1E"/>
    <w:rsid w:val="008B6B92"/>
    <w:rsid w:val="008C1094"/>
    <w:rsid w:val="008C1ECF"/>
    <w:rsid w:val="008C4C7B"/>
    <w:rsid w:val="008C55EA"/>
    <w:rsid w:val="008C62EB"/>
    <w:rsid w:val="008C7E8C"/>
    <w:rsid w:val="008D1328"/>
    <w:rsid w:val="008D4728"/>
    <w:rsid w:val="008D50C5"/>
    <w:rsid w:val="008E0876"/>
    <w:rsid w:val="008E0B55"/>
    <w:rsid w:val="008E19E0"/>
    <w:rsid w:val="008E2794"/>
    <w:rsid w:val="008E2CF0"/>
    <w:rsid w:val="008E35A9"/>
    <w:rsid w:val="008E3EEE"/>
    <w:rsid w:val="008E44CB"/>
    <w:rsid w:val="008F034F"/>
    <w:rsid w:val="008F0B4D"/>
    <w:rsid w:val="008F3DB0"/>
    <w:rsid w:val="008F60FE"/>
    <w:rsid w:val="008F672F"/>
    <w:rsid w:val="008F7BE3"/>
    <w:rsid w:val="0090165F"/>
    <w:rsid w:val="00902A7C"/>
    <w:rsid w:val="009044BF"/>
    <w:rsid w:val="00904D5E"/>
    <w:rsid w:val="00905217"/>
    <w:rsid w:val="00906A2D"/>
    <w:rsid w:val="00906BDF"/>
    <w:rsid w:val="00906E2C"/>
    <w:rsid w:val="00912DD6"/>
    <w:rsid w:val="009141BE"/>
    <w:rsid w:val="0091589B"/>
    <w:rsid w:val="00915AEC"/>
    <w:rsid w:val="00917BBF"/>
    <w:rsid w:val="0092346A"/>
    <w:rsid w:val="00925B68"/>
    <w:rsid w:val="009302BF"/>
    <w:rsid w:val="00931A39"/>
    <w:rsid w:val="0093281A"/>
    <w:rsid w:val="009347F9"/>
    <w:rsid w:val="00940049"/>
    <w:rsid w:val="00942428"/>
    <w:rsid w:val="009433BB"/>
    <w:rsid w:val="00945A47"/>
    <w:rsid w:val="00946C0A"/>
    <w:rsid w:val="00947439"/>
    <w:rsid w:val="009475BE"/>
    <w:rsid w:val="00947995"/>
    <w:rsid w:val="009502ED"/>
    <w:rsid w:val="009512E4"/>
    <w:rsid w:val="00951E1C"/>
    <w:rsid w:val="009521EA"/>
    <w:rsid w:val="009535B7"/>
    <w:rsid w:val="0095582B"/>
    <w:rsid w:val="00960024"/>
    <w:rsid w:val="00960F88"/>
    <w:rsid w:val="00962FFB"/>
    <w:rsid w:val="00964F9A"/>
    <w:rsid w:val="00967D8F"/>
    <w:rsid w:val="00970A91"/>
    <w:rsid w:val="0097687E"/>
    <w:rsid w:val="00981B0B"/>
    <w:rsid w:val="00984927"/>
    <w:rsid w:val="0098555A"/>
    <w:rsid w:val="00986A45"/>
    <w:rsid w:val="0099049F"/>
    <w:rsid w:val="00990B9D"/>
    <w:rsid w:val="009916AC"/>
    <w:rsid w:val="00992D35"/>
    <w:rsid w:val="00994049"/>
    <w:rsid w:val="0099444B"/>
    <w:rsid w:val="009950F6"/>
    <w:rsid w:val="009A054B"/>
    <w:rsid w:val="009A0623"/>
    <w:rsid w:val="009A0F8E"/>
    <w:rsid w:val="009A7848"/>
    <w:rsid w:val="009B1AF6"/>
    <w:rsid w:val="009B20C0"/>
    <w:rsid w:val="009B56ED"/>
    <w:rsid w:val="009C187A"/>
    <w:rsid w:val="009C248D"/>
    <w:rsid w:val="009C25F8"/>
    <w:rsid w:val="009C34E2"/>
    <w:rsid w:val="009C3533"/>
    <w:rsid w:val="009C3994"/>
    <w:rsid w:val="009C721F"/>
    <w:rsid w:val="009D1242"/>
    <w:rsid w:val="009D250C"/>
    <w:rsid w:val="009D34C2"/>
    <w:rsid w:val="009D4EF9"/>
    <w:rsid w:val="009D7D7A"/>
    <w:rsid w:val="009D7EC2"/>
    <w:rsid w:val="009E03B3"/>
    <w:rsid w:val="009E05BE"/>
    <w:rsid w:val="009E0C32"/>
    <w:rsid w:val="009E2956"/>
    <w:rsid w:val="009E3EE2"/>
    <w:rsid w:val="009E42A2"/>
    <w:rsid w:val="009E4C7A"/>
    <w:rsid w:val="009E5098"/>
    <w:rsid w:val="009E5B29"/>
    <w:rsid w:val="009E6C6E"/>
    <w:rsid w:val="009E7248"/>
    <w:rsid w:val="009F2A5C"/>
    <w:rsid w:val="009F339F"/>
    <w:rsid w:val="009F3C73"/>
    <w:rsid w:val="009F52A4"/>
    <w:rsid w:val="009F6C37"/>
    <w:rsid w:val="009F6E25"/>
    <w:rsid w:val="00A03E4C"/>
    <w:rsid w:val="00A05703"/>
    <w:rsid w:val="00A059B5"/>
    <w:rsid w:val="00A10473"/>
    <w:rsid w:val="00A158E0"/>
    <w:rsid w:val="00A15BFD"/>
    <w:rsid w:val="00A1780E"/>
    <w:rsid w:val="00A2142C"/>
    <w:rsid w:val="00A23089"/>
    <w:rsid w:val="00A240D5"/>
    <w:rsid w:val="00A241C5"/>
    <w:rsid w:val="00A266F6"/>
    <w:rsid w:val="00A3047A"/>
    <w:rsid w:val="00A320C8"/>
    <w:rsid w:val="00A32D03"/>
    <w:rsid w:val="00A33D42"/>
    <w:rsid w:val="00A371ED"/>
    <w:rsid w:val="00A37D43"/>
    <w:rsid w:val="00A412A9"/>
    <w:rsid w:val="00A43F1A"/>
    <w:rsid w:val="00A527C6"/>
    <w:rsid w:val="00A52AF5"/>
    <w:rsid w:val="00A539C1"/>
    <w:rsid w:val="00A622E5"/>
    <w:rsid w:val="00A64842"/>
    <w:rsid w:val="00A71FFE"/>
    <w:rsid w:val="00A72092"/>
    <w:rsid w:val="00A7221E"/>
    <w:rsid w:val="00A73A6E"/>
    <w:rsid w:val="00A84010"/>
    <w:rsid w:val="00A85892"/>
    <w:rsid w:val="00A85E16"/>
    <w:rsid w:val="00A86BF2"/>
    <w:rsid w:val="00A871EC"/>
    <w:rsid w:val="00A904B9"/>
    <w:rsid w:val="00A90782"/>
    <w:rsid w:val="00A9117C"/>
    <w:rsid w:val="00A920FC"/>
    <w:rsid w:val="00A9388B"/>
    <w:rsid w:val="00A96E60"/>
    <w:rsid w:val="00A97B8E"/>
    <w:rsid w:val="00AA02AF"/>
    <w:rsid w:val="00AA0C28"/>
    <w:rsid w:val="00AA36F1"/>
    <w:rsid w:val="00AA4B15"/>
    <w:rsid w:val="00AA54AF"/>
    <w:rsid w:val="00AA6D69"/>
    <w:rsid w:val="00AA72E8"/>
    <w:rsid w:val="00AB2459"/>
    <w:rsid w:val="00AB27C2"/>
    <w:rsid w:val="00AB3E37"/>
    <w:rsid w:val="00AB60B2"/>
    <w:rsid w:val="00AC47FF"/>
    <w:rsid w:val="00AC4A8F"/>
    <w:rsid w:val="00AC7A4C"/>
    <w:rsid w:val="00AC7EC0"/>
    <w:rsid w:val="00AD173E"/>
    <w:rsid w:val="00AD4EE7"/>
    <w:rsid w:val="00AD5AEC"/>
    <w:rsid w:val="00AD65D4"/>
    <w:rsid w:val="00AE1111"/>
    <w:rsid w:val="00AE1D28"/>
    <w:rsid w:val="00AE2CEB"/>
    <w:rsid w:val="00AE3C1F"/>
    <w:rsid w:val="00AE4F2B"/>
    <w:rsid w:val="00AE53A5"/>
    <w:rsid w:val="00AE78F8"/>
    <w:rsid w:val="00AF22BD"/>
    <w:rsid w:val="00AF23A0"/>
    <w:rsid w:val="00AF2E9C"/>
    <w:rsid w:val="00AF3216"/>
    <w:rsid w:val="00AF4172"/>
    <w:rsid w:val="00AF7C64"/>
    <w:rsid w:val="00B00792"/>
    <w:rsid w:val="00B0179F"/>
    <w:rsid w:val="00B06A60"/>
    <w:rsid w:val="00B1132B"/>
    <w:rsid w:val="00B12C3A"/>
    <w:rsid w:val="00B16E95"/>
    <w:rsid w:val="00B1791F"/>
    <w:rsid w:val="00B17B6E"/>
    <w:rsid w:val="00B247C4"/>
    <w:rsid w:val="00B27B49"/>
    <w:rsid w:val="00B27DB2"/>
    <w:rsid w:val="00B32BCE"/>
    <w:rsid w:val="00B35FCB"/>
    <w:rsid w:val="00B366ED"/>
    <w:rsid w:val="00B37FAA"/>
    <w:rsid w:val="00B40469"/>
    <w:rsid w:val="00B40DB2"/>
    <w:rsid w:val="00B42E48"/>
    <w:rsid w:val="00B47CFB"/>
    <w:rsid w:val="00B514F9"/>
    <w:rsid w:val="00B535A0"/>
    <w:rsid w:val="00B5404A"/>
    <w:rsid w:val="00B56EA6"/>
    <w:rsid w:val="00B571E5"/>
    <w:rsid w:val="00B6260E"/>
    <w:rsid w:val="00B63DEC"/>
    <w:rsid w:val="00B65F83"/>
    <w:rsid w:val="00B6643B"/>
    <w:rsid w:val="00B67EB3"/>
    <w:rsid w:val="00B71AD3"/>
    <w:rsid w:val="00B73625"/>
    <w:rsid w:val="00B7413B"/>
    <w:rsid w:val="00B74466"/>
    <w:rsid w:val="00B7472B"/>
    <w:rsid w:val="00B750A4"/>
    <w:rsid w:val="00B76BF1"/>
    <w:rsid w:val="00B77A0D"/>
    <w:rsid w:val="00B77E21"/>
    <w:rsid w:val="00B80D46"/>
    <w:rsid w:val="00B813A6"/>
    <w:rsid w:val="00B81FFC"/>
    <w:rsid w:val="00B822F4"/>
    <w:rsid w:val="00B82B65"/>
    <w:rsid w:val="00B832EF"/>
    <w:rsid w:val="00B86D53"/>
    <w:rsid w:val="00B87C52"/>
    <w:rsid w:val="00B909DA"/>
    <w:rsid w:val="00B9133F"/>
    <w:rsid w:val="00B91C6F"/>
    <w:rsid w:val="00B9371F"/>
    <w:rsid w:val="00B93B69"/>
    <w:rsid w:val="00B94ABB"/>
    <w:rsid w:val="00B97613"/>
    <w:rsid w:val="00BA0AFE"/>
    <w:rsid w:val="00BA2FDE"/>
    <w:rsid w:val="00BB1735"/>
    <w:rsid w:val="00BB3B7A"/>
    <w:rsid w:val="00BB41B8"/>
    <w:rsid w:val="00BB6290"/>
    <w:rsid w:val="00BB78D5"/>
    <w:rsid w:val="00BC2F3C"/>
    <w:rsid w:val="00BC3AD6"/>
    <w:rsid w:val="00BC410E"/>
    <w:rsid w:val="00BC5B79"/>
    <w:rsid w:val="00BC6E1C"/>
    <w:rsid w:val="00BC6E90"/>
    <w:rsid w:val="00BC7E25"/>
    <w:rsid w:val="00BD1AFA"/>
    <w:rsid w:val="00BD47F3"/>
    <w:rsid w:val="00BD4B35"/>
    <w:rsid w:val="00BD7EAB"/>
    <w:rsid w:val="00BE0EFA"/>
    <w:rsid w:val="00BE12FD"/>
    <w:rsid w:val="00BE185E"/>
    <w:rsid w:val="00BE2CED"/>
    <w:rsid w:val="00BE3725"/>
    <w:rsid w:val="00BE4995"/>
    <w:rsid w:val="00BE5B5A"/>
    <w:rsid w:val="00BF03D0"/>
    <w:rsid w:val="00BF06DD"/>
    <w:rsid w:val="00BF0F6F"/>
    <w:rsid w:val="00BF243F"/>
    <w:rsid w:val="00BF4CFB"/>
    <w:rsid w:val="00BF57E7"/>
    <w:rsid w:val="00BF5FC4"/>
    <w:rsid w:val="00BF7334"/>
    <w:rsid w:val="00BF7895"/>
    <w:rsid w:val="00C00634"/>
    <w:rsid w:val="00C01B41"/>
    <w:rsid w:val="00C05AA9"/>
    <w:rsid w:val="00C05E2B"/>
    <w:rsid w:val="00C06CCE"/>
    <w:rsid w:val="00C107FE"/>
    <w:rsid w:val="00C11202"/>
    <w:rsid w:val="00C13030"/>
    <w:rsid w:val="00C13764"/>
    <w:rsid w:val="00C13DE5"/>
    <w:rsid w:val="00C1697E"/>
    <w:rsid w:val="00C212EA"/>
    <w:rsid w:val="00C23CDF"/>
    <w:rsid w:val="00C25B30"/>
    <w:rsid w:val="00C31425"/>
    <w:rsid w:val="00C32635"/>
    <w:rsid w:val="00C335D2"/>
    <w:rsid w:val="00C36712"/>
    <w:rsid w:val="00C37D2D"/>
    <w:rsid w:val="00C41B44"/>
    <w:rsid w:val="00C41C03"/>
    <w:rsid w:val="00C43654"/>
    <w:rsid w:val="00C4429D"/>
    <w:rsid w:val="00C4449B"/>
    <w:rsid w:val="00C446CC"/>
    <w:rsid w:val="00C44E17"/>
    <w:rsid w:val="00C469CD"/>
    <w:rsid w:val="00C470DF"/>
    <w:rsid w:val="00C52221"/>
    <w:rsid w:val="00C5413A"/>
    <w:rsid w:val="00C54B1D"/>
    <w:rsid w:val="00C55D4D"/>
    <w:rsid w:val="00C569A0"/>
    <w:rsid w:val="00C63C15"/>
    <w:rsid w:val="00C7016D"/>
    <w:rsid w:val="00C7633A"/>
    <w:rsid w:val="00C76E9E"/>
    <w:rsid w:val="00C83705"/>
    <w:rsid w:val="00C83D06"/>
    <w:rsid w:val="00C854F7"/>
    <w:rsid w:val="00C85AEA"/>
    <w:rsid w:val="00C86745"/>
    <w:rsid w:val="00C867BD"/>
    <w:rsid w:val="00C90650"/>
    <w:rsid w:val="00C93045"/>
    <w:rsid w:val="00C95D8C"/>
    <w:rsid w:val="00C972E0"/>
    <w:rsid w:val="00CA0464"/>
    <w:rsid w:val="00CA1D98"/>
    <w:rsid w:val="00CA3A8D"/>
    <w:rsid w:val="00CA41C9"/>
    <w:rsid w:val="00CA4436"/>
    <w:rsid w:val="00CA49E2"/>
    <w:rsid w:val="00CA6188"/>
    <w:rsid w:val="00CA74FB"/>
    <w:rsid w:val="00CA7A9F"/>
    <w:rsid w:val="00CA7AC5"/>
    <w:rsid w:val="00CB0912"/>
    <w:rsid w:val="00CB0D02"/>
    <w:rsid w:val="00CB31C4"/>
    <w:rsid w:val="00CB39A0"/>
    <w:rsid w:val="00CB79D5"/>
    <w:rsid w:val="00CC6E16"/>
    <w:rsid w:val="00CD042B"/>
    <w:rsid w:val="00CD2C54"/>
    <w:rsid w:val="00CD2CA4"/>
    <w:rsid w:val="00CD38ED"/>
    <w:rsid w:val="00CD431B"/>
    <w:rsid w:val="00CD50EE"/>
    <w:rsid w:val="00CD63EF"/>
    <w:rsid w:val="00CE191E"/>
    <w:rsid w:val="00CE2770"/>
    <w:rsid w:val="00CE2CE5"/>
    <w:rsid w:val="00CE5496"/>
    <w:rsid w:val="00CE7151"/>
    <w:rsid w:val="00CF0D79"/>
    <w:rsid w:val="00CF21EC"/>
    <w:rsid w:val="00CF23B4"/>
    <w:rsid w:val="00CF5796"/>
    <w:rsid w:val="00D00134"/>
    <w:rsid w:val="00D02078"/>
    <w:rsid w:val="00D02E99"/>
    <w:rsid w:val="00D04E99"/>
    <w:rsid w:val="00D0620B"/>
    <w:rsid w:val="00D079E5"/>
    <w:rsid w:val="00D106D3"/>
    <w:rsid w:val="00D11C5E"/>
    <w:rsid w:val="00D1436B"/>
    <w:rsid w:val="00D14533"/>
    <w:rsid w:val="00D218F0"/>
    <w:rsid w:val="00D24C9F"/>
    <w:rsid w:val="00D26617"/>
    <w:rsid w:val="00D3121A"/>
    <w:rsid w:val="00D32FF1"/>
    <w:rsid w:val="00D340C2"/>
    <w:rsid w:val="00D34AFF"/>
    <w:rsid w:val="00D355EF"/>
    <w:rsid w:val="00D36D64"/>
    <w:rsid w:val="00D40599"/>
    <w:rsid w:val="00D40837"/>
    <w:rsid w:val="00D40D18"/>
    <w:rsid w:val="00D42260"/>
    <w:rsid w:val="00D42E55"/>
    <w:rsid w:val="00D44EF3"/>
    <w:rsid w:val="00D45201"/>
    <w:rsid w:val="00D45360"/>
    <w:rsid w:val="00D47D42"/>
    <w:rsid w:val="00D514AF"/>
    <w:rsid w:val="00D53661"/>
    <w:rsid w:val="00D56556"/>
    <w:rsid w:val="00D56749"/>
    <w:rsid w:val="00D574AF"/>
    <w:rsid w:val="00D57749"/>
    <w:rsid w:val="00D606D2"/>
    <w:rsid w:val="00D62689"/>
    <w:rsid w:val="00D62786"/>
    <w:rsid w:val="00D6280A"/>
    <w:rsid w:val="00D63C94"/>
    <w:rsid w:val="00D64CDD"/>
    <w:rsid w:val="00D65E9B"/>
    <w:rsid w:val="00D669F0"/>
    <w:rsid w:val="00D67A3A"/>
    <w:rsid w:val="00D73696"/>
    <w:rsid w:val="00D73D25"/>
    <w:rsid w:val="00D7459A"/>
    <w:rsid w:val="00D75010"/>
    <w:rsid w:val="00D75F0B"/>
    <w:rsid w:val="00D760E0"/>
    <w:rsid w:val="00D7724A"/>
    <w:rsid w:val="00D77826"/>
    <w:rsid w:val="00D77BE5"/>
    <w:rsid w:val="00D806BC"/>
    <w:rsid w:val="00D83E64"/>
    <w:rsid w:val="00D90505"/>
    <w:rsid w:val="00D90F66"/>
    <w:rsid w:val="00D94CA4"/>
    <w:rsid w:val="00DA0464"/>
    <w:rsid w:val="00DA050B"/>
    <w:rsid w:val="00DA06E0"/>
    <w:rsid w:val="00DA335D"/>
    <w:rsid w:val="00DA7BF0"/>
    <w:rsid w:val="00DA7E4F"/>
    <w:rsid w:val="00DB5CF7"/>
    <w:rsid w:val="00DB719A"/>
    <w:rsid w:val="00DB7344"/>
    <w:rsid w:val="00DB7810"/>
    <w:rsid w:val="00DC08C6"/>
    <w:rsid w:val="00DC23CC"/>
    <w:rsid w:val="00DC2FDC"/>
    <w:rsid w:val="00DC4697"/>
    <w:rsid w:val="00DC4EC3"/>
    <w:rsid w:val="00DC516F"/>
    <w:rsid w:val="00DC68E9"/>
    <w:rsid w:val="00DC7E98"/>
    <w:rsid w:val="00DD0B7D"/>
    <w:rsid w:val="00DD1CDA"/>
    <w:rsid w:val="00DD557C"/>
    <w:rsid w:val="00DD7003"/>
    <w:rsid w:val="00DE0970"/>
    <w:rsid w:val="00DE1C11"/>
    <w:rsid w:val="00DE26D2"/>
    <w:rsid w:val="00DE3A67"/>
    <w:rsid w:val="00DE4C41"/>
    <w:rsid w:val="00DE5046"/>
    <w:rsid w:val="00DE524E"/>
    <w:rsid w:val="00DE6B63"/>
    <w:rsid w:val="00DF0B8F"/>
    <w:rsid w:val="00DF0DC9"/>
    <w:rsid w:val="00DF1E51"/>
    <w:rsid w:val="00DF25F4"/>
    <w:rsid w:val="00DF2AD2"/>
    <w:rsid w:val="00DF5543"/>
    <w:rsid w:val="00E02C7C"/>
    <w:rsid w:val="00E033FD"/>
    <w:rsid w:val="00E03701"/>
    <w:rsid w:val="00E06D6A"/>
    <w:rsid w:val="00E071C2"/>
    <w:rsid w:val="00E15323"/>
    <w:rsid w:val="00E16915"/>
    <w:rsid w:val="00E208ED"/>
    <w:rsid w:val="00E2100C"/>
    <w:rsid w:val="00E2247E"/>
    <w:rsid w:val="00E24B9A"/>
    <w:rsid w:val="00E2588F"/>
    <w:rsid w:val="00E30F59"/>
    <w:rsid w:val="00E30F91"/>
    <w:rsid w:val="00E3637B"/>
    <w:rsid w:val="00E41C08"/>
    <w:rsid w:val="00E420FD"/>
    <w:rsid w:val="00E4243B"/>
    <w:rsid w:val="00E44490"/>
    <w:rsid w:val="00E44BDB"/>
    <w:rsid w:val="00E46C95"/>
    <w:rsid w:val="00E5034D"/>
    <w:rsid w:val="00E51E06"/>
    <w:rsid w:val="00E51ED5"/>
    <w:rsid w:val="00E52803"/>
    <w:rsid w:val="00E5315B"/>
    <w:rsid w:val="00E534E0"/>
    <w:rsid w:val="00E54092"/>
    <w:rsid w:val="00E55659"/>
    <w:rsid w:val="00E56454"/>
    <w:rsid w:val="00E60364"/>
    <w:rsid w:val="00E6180B"/>
    <w:rsid w:val="00E628E7"/>
    <w:rsid w:val="00E63085"/>
    <w:rsid w:val="00E6633C"/>
    <w:rsid w:val="00E6758B"/>
    <w:rsid w:val="00E76A55"/>
    <w:rsid w:val="00E76A9B"/>
    <w:rsid w:val="00E76DA1"/>
    <w:rsid w:val="00E8113D"/>
    <w:rsid w:val="00E81387"/>
    <w:rsid w:val="00E823F8"/>
    <w:rsid w:val="00E83479"/>
    <w:rsid w:val="00E83B87"/>
    <w:rsid w:val="00E86275"/>
    <w:rsid w:val="00E8757D"/>
    <w:rsid w:val="00E93D4C"/>
    <w:rsid w:val="00EA1090"/>
    <w:rsid w:val="00EA69F2"/>
    <w:rsid w:val="00EA7465"/>
    <w:rsid w:val="00EA767E"/>
    <w:rsid w:val="00EB34D8"/>
    <w:rsid w:val="00EB4DA8"/>
    <w:rsid w:val="00EB5531"/>
    <w:rsid w:val="00EB5673"/>
    <w:rsid w:val="00EB6E96"/>
    <w:rsid w:val="00EB79DA"/>
    <w:rsid w:val="00EC4523"/>
    <w:rsid w:val="00ED3876"/>
    <w:rsid w:val="00EE4333"/>
    <w:rsid w:val="00EF0596"/>
    <w:rsid w:val="00EF31F0"/>
    <w:rsid w:val="00EF3C0F"/>
    <w:rsid w:val="00EF5542"/>
    <w:rsid w:val="00EF6F88"/>
    <w:rsid w:val="00EF7194"/>
    <w:rsid w:val="00F0060F"/>
    <w:rsid w:val="00F0208F"/>
    <w:rsid w:val="00F02B15"/>
    <w:rsid w:val="00F0347E"/>
    <w:rsid w:val="00F03DAC"/>
    <w:rsid w:val="00F07765"/>
    <w:rsid w:val="00F11C69"/>
    <w:rsid w:val="00F15A93"/>
    <w:rsid w:val="00F15FE0"/>
    <w:rsid w:val="00F207FE"/>
    <w:rsid w:val="00F214EC"/>
    <w:rsid w:val="00F24235"/>
    <w:rsid w:val="00F25429"/>
    <w:rsid w:val="00F2673C"/>
    <w:rsid w:val="00F26DA6"/>
    <w:rsid w:val="00F2746B"/>
    <w:rsid w:val="00F317F9"/>
    <w:rsid w:val="00F32648"/>
    <w:rsid w:val="00F41730"/>
    <w:rsid w:val="00F417B5"/>
    <w:rsid w:val="00F42DB2"/>
    <w:rsid w:val="00F43DD4"/>
    <w:rsid w:val="00F450D2"/>
    <w:rsid w:val="00F45F86"/>
    <w:rsid w:val="00F52A9C"/>
    <w:rsid w:val="00F5401F"/>
    <w:rsid w:val="00F54809"/>
    <w:rsid w:val="00F570FA"/>
    <w:rsid w:val="00F63E3E"/>
    <w:rsid w:val="00F6488F"/>
    <w:rsid w:val="00F65635"/>
    <w:rsid w:val="00F675A7"/>
    <w:rsid w:val="00F709FE"/>
    <w:rsid w:val="00F75910"/>
    <w:rsid w:val="00F76A0F"/>
    <w:rsid w:val="00F81AAA"/>
    <w:rsid w:val="00F8385B"/>
    <w:rsid w:val="00F8403E"/>
    <w:rsid w:val="00F84448"/>
    <w:rsid w:val="00F8496A"/>
    <w:rsid w:val="00F84FA3"/>
    <w:rsid w:val="00F85D61"/>
    <w:rsid w:val="00F85F69"/>
    <w:rsid w:val="00F861F4"/>
    <w:rsid w:val="00F90337"/>
    <w:rsid w:val="00F918F5"/>
    <w:rsid w:val="00F939C9"/>
    <w:rsid w:val="00F96D22"/>
    <w:rsid w:val="00F970EE"/>
    <w:rsid w:val="00F97DF1"/>
    <w:rsid w:val="00FA14CE"/>
    <w:rsid w:val="00FA256F"/>
    <w:rsid w:val="00FA316E"/>
    <w:rsid w:val="00FA4D9B"/>
    <w:rsid w:val="00FA5415"/>
    <w:rsid w:val="00FA663B"/>
    <w:rsid w:val="00FA797C"/>
    <w:rsid w:val="00FB0E31"/>
    <w:rsid w:val="00FB146B"/>
    <w:rsid w:val="00FB156E"/>
    <w:rsid w:val="00FB2431"/>
    <w:rsid w:val="00FB2A42"/>
    <w:rsid w:val="00FB2B28"/>
    <w:rsid w:val="00FB397C"/>
    <w:rsid w:val="00FB6657"/>
    <w:rsid w:val="00FC0454"/>
    <w:rsid w:val="00FC10CE"/>
    <w:rsid w:val="00FC438F"/>
    <w:rsid w:val="00FC7E16"/>
    <w:rsid w:val="00FD2200"/>
    <w:rsid w:val="00FD335F"/>
    <w:rsid w:val="00FD4DDE"/>
    <w:rsid w:val="00FD7426"/>
    <w:rsid w:val="00FD78FB"/>
    <w:rsid w:val="00FE02E6"/>
    <w:rsid w:val="00FE0CE1"/>
    <w:rsid w:val="00FE0E53"/>
    <w:rsid w:val="00FE2C0F"/>
    <w:rsid w:val="00FE3B33"/>
    <w:rsid w:val="00FE419D"/>
    <w:rsid w:val="00FE7277"/>
    <w:rsid w:val="00FE77D3"/>
    <w:rsid w:val="00FF3D78"/>
    <w:rsid w:val="00FF4559"/>
    <w:rsid w:val="00FF4C34"/>
    <w:rsid w:val="00FF4CFF"/>
    <w:rsid w:val="00FF52BB"/>
    <w:rsid w:val="00FF769C"/>
    <w:rsid w:val="01E44814"/>
    <w:rsid w:val="02000FC6"/>
    <w:rsid w:val="02362655"/>
    <w:rsid w:val="0341385D"/>
    <w:rsid w:val="03B576DA"/>
    <w:rsid w:val="03D05241"/>
    <w:rsid w:val="042468F5"/>
    <w:rsid w:val="04511AD4"/>
    <w:rsid w:val="046F321A"/>
    <w:rsid w:val="047F54E8"/>
    <w:rsid w:val="04CE5CEB"/>
    <w:rsid w:val="055C763B"/>
    <w:rsid w:val="079540D5"/>
    <w:rsid w:val="07F919A9"/>
    <w:rsid w:val="0877056B"/>
    <w:rsid w:val="08B749FE"/>
    <w:rsid w:val="08C61077"/>
    <w:rsid w:val="08FD503B"/>
    <w:rsid w:val="0A8B590B"/>
    <w:rsid w:val="0A8F6CED"/>
    <w:rsid w:val="0AD82069"/>
    <w:rsid w:val="0B16618D"/>
    <w:rsid w:val="0BC80F77"/>
    <w:rsid w:val="0CDE0E0A"/>
    <w:rsid w:val="0CDE45A7"/>
    <w:rsid w:val="0D2144FC"/>
    <w:rsid w:val="0D246469"/>
    <w:rsid w:val="0DFE0134"/>
    <w:rsid w:val="0E5A607D"/>
    <w:rsid w:val="10850903"/>
    <w:rsid w:val="109F4742"/>
    <w:rsid w:val="12FA45D3"/>
    <w:rsid w:val="134B6E88"/>
    <w:rsid w:val="146A0A5F"/>
    <w:rsid w:val="16B93CDD"/>
    <w:rsid w:val="16CC330E"/>
    <w:rsid w:val="174F69A1"/>
    <w:rsid w:val="17505376"/>
    <w:rsid w:val="180918CB"/>
    <w:rsid w:val="19993D35"/>
    <w:rsid w:val="19D015B3"/>
    <w:rsid w:val="1A255F44"/>
    <w:rsid w:val="1A2926BB"/>
    <w:rsid w:val="1ACA4FA7"/>
    <w:rsid w:val="1AEF2948"/>
    <w:rsid w:val="1B0A1C26"/>
    <w:rsid w:val="1B404251"/>
    <w:rsid w:val="1B5A0A4E"/>
    <w:rsid w:val="1BE75B5F"/>
    <w:rsid w:val="1C945FFD"/>
    <w:rsid w:val="1DA435C6"/>
    <w:rsid w:val="1E546C55"/>
    <w:rsid w:val="203F2E48"/>
    <w:rsid w:val="206E39DA"/>
    <w:rsid w:val="21A94188"/>
    <w:rsid w:val="2367449F"/>
    <w:rsid w:val="24AE7BD6"/>
    <w:rsid w:val="260411FE"/>
    <w:rsid w:val="26221DF0"/>
    <w:rsid w:val="26391CCA"/>
    <w:rsid w:val="26530D20"/>
    <w:rsid w:val="26934DA4"/>
    <w:rsid w:val="27142DE2"/>
    <w:rsid w:val="277421C8"/>
    <w:rsid w:val="2AE3522D"/>
    <w:rsid w:val="2B0C5FBE"/>
    <w:rsid w:val="2B806084"/>
    <w:rsid w:val="2C1E48EC"/>
    <w:rsid w:val="2E2246C6"/>
    <w:rsid w:val="31915CE4"/>
    <w:rsid w:val="31CE0EB9"/>
    <w:rsid w:val="32DC5354"/>
    <w:rsid w:val="33077DA7"/>
    <w:rsid w:val="338D40CF"/>
    <w:rsid w:val="33E44ECE"/>
    <w:rsid w:val="349565B8"/>
    <w:rsid w:val="34AE6447"/>
    <w:rsid w:val="357E12EA"/>
    <w:rsid w:val="35F20654"/>
    <w:rsid w:val="371A6CC3"/>
    <w:rsid w:val="379F45C7"/>
    <w:rsid w:val="38976255"/>
    <w:rsid w:val="390A6F17"/>
    <w:rsid w:val="39E407F6"/>
    <w:rsid w:val="39FC6CE4"/>
    <w:rsid w:val="3C047C4A"/>
    <w:rsid w:val="3C1F720B"/>
    <w:rsid w:val="3DD940E7"/>
    <w:rsid w:val="3EAA5A4F"/>
    <w:rsid w:val="3FF55C0F"/>
    <w:rsid w:val="3FFA2E2E"/>
    <w:rsid w:val="417D23D7"/>
    <w:rsid w:val="41973178"/>
    <w:rsid w:val="427A4DB7"/>
    <w:rsid w:val="42E23897"/>
    <w:rsid w:val="430D0204"/>
    <w:rsid w:val="43342151"/>
    <w:rsid w:val="436B08D6"/>
    <w:rsid w:val="43A94D53"/>
    <w:rsid w:val="43C62B14"/>
    <w:rsid w:val="440272CB"/>
    <w:rsid w:val="440C1C61"/>
    <w:rsid w:val="45311B12"/>
    <w:rsid w:val="459C2D19"/>
    <w:rsid w:val="46904D0D"/>
    <w:rsid w:val="46E633C4"/>
    <w:rsid w:val="47F3702A"/>
    <w:rsid w:val="47F5688C"/>
    <w:rsid w:val="48072637"/>
    <w:rsid w:val="481373BD"/>
    <w:rsid w:val="48856AA3"/>
    <w:rsid w:val="48FF65D5"/>
    <w:rsid w:val="49091773"/>
    <w:rsid w:val="49D76ED9"/>
    <w:rsid w:val="49EC0B40"/>
    <w:rsid w:val="4A0E52B4"/>
    <w:rsid w:val="4A10420F"/>
    <w:rsid w:val="4B3849FE"/>
    <w:rsid w:val="4BBE44C7"/>
    <w:rsid w:val="4BD053D8"/>
    <w:rsid w:val="4C6F421F"/>
    <w:rsid w:val="4CC72669"/>
    <w:rsid w:val="4DCE2DC9"/>
    <w:rsid w:val="4DD40A93"/>
    <w:rsid w:val="4E966B7B"/>
    <w:rsid w:val="4EF90772"/>
    <w:rsid w:val="4F0B27DF"/>
    <w:rsid w:val="4FAF162E"/>
    <w:rsid w:val="504350C4"/>
    <w:rsid w:val="506D6C44"/>
    <w:rsid w:val="50813C85"/>
    <w:rsid w:val="52DC1E37"/>
    <w:rsid w:val="52FB1CF0"/>
    <w:rsid w:val="53554611"/>
    <w:rsid w:val="5361597C"/>
    <w:rsid w:val="53D83500"/>
    <w:rsid w:val="55472E9F"/>
    <w:rsid w:val="56515B6E"/>
    <w:rsid w:val="57694A2E"/>
    <w:rsid w:val="5808416F"/>
    <w:rsid w:val="58E067DA"/>
    <w:rsid w:val="59612B49"/>
    <w:rsid w:val="598A585D"/>
    <w:rsid w:val="598D2D46"/>
    <w:rsid w:val="5999365F"/>
    <w:rsid w:val="59EF1C0D"/>
    <w:rsid w:val="5A3B5E53"/>
    <w:rsid w:val="5B76496D"/>
    <w:rsid w:val="5C552DE9"/>
    <w:rsid w:val="5C574FEA"/>
    <w:rsid w:val="5D1B3D76"/>
    <w:rsid w:val="5DC74DD9"/>
    <w:rsid w:val="5E3A6A72"/>
    <w:rsid w:val="5F1E0E83"/>
    <w:rsid w:val="5F302C4C"/>
    <w:rsid w:val="5F77440F"/>
    <w:rsid w:val="60415521"/>
    <w:rsid w:val="609B1D50"/>
    <w:rsid w:val="61354C50"/>
    <w:rsid w:val="61495CA1"/>
    <w:rsid w:val="626118BB"/>
    <w:rsid w:val="62CB325B"/>
    <w:rsid w:val="634F4900"/>
    <w:rsid w:val="64D82A9B"/>
    <w:rsid w:val="65F37DA7"/>
    <w:rsid w:val="65FE51B4"/>
    <w:rsid w:val="66B85310"/>
    <w:rsid w:val="67161FCD"/>
    <w:rsid w:val="67360A28"/>
    <w:rsid w:val="678A011B"/>
    <w:rsid w:val="679C4F5C"/>
    <w:rsid w:val="68A43880"/>
    <w:rsid w:val="68D77787"/>
    <w:rsid w:val="69B539E4"/>
    <w:rsid w:val="6AC6515F"/>
    <w:rsid w:val="6B9E52EA"/>
    <w:rsid w:val="6BD8173D"/>
    <w:rsid w:val="6CFD7212"/>
    <w:rsid w:val="6D1F0970"/>
    <w:rsid w:val="6D207DB7"/>
    <w:rsid w:val="6D5348D9"/>
    <w:rsid w:val="6D5361A6"/>
    <w:rsid w:val="6D622753"/>
    <w:rsid w:val="6DE86D3B"/>
    <w:rsid w:val="6E0E2E7D"/>
    <w:rsid w:val="6E222D25"/>
    <w:rsid w:val="701C486F"/>
    <w:rsid w:val="70B11756"/>
    <w:rsid w:val="70C13677"/>
    <w:rsid w:val="70FE2D74"/>
    <w:rsid w:val="710B3A84"/>
    <w:rsid w:val="71131484"/>
    <w:rsid w:val="71F97E5D"/>
    <w:rsid w:val="748E1547"/>
    <w:rsid w:val="74FB3BF7"/>
    <w:rsid w:val="750545C9"/>
    <w:rsid w:val="77DA116A"/>
    <w:rsid w:val="78A37D37"/>
    <w:rsid w:val="78A37F5E"/>
    <w:rsid w:val="795C196A"/>
    <w:rsid w:val="79616F7D"/>
    <w:rsid w:val="7A6F70BE"/>
    <w:rsid w:val="7A775668"/>
    <w:rsid w:val="7AB8227D"/>
    <w:rsid w:val="7C0404FC"/>
    <w:rsid w:val="7C0D0434"/>
    <w:rsid w:val="7C3436A7"/>
    <w:rsid w:val="7C6D60C7"/>
    <w:rsid w:val="7CCB0136"/>
    <w:rsid w:val="7D267A87"/>
    <w:rsid w:val="7D2F0748"/>
    <w:rsid w:val="7D712B9C"/>
    <w:rsid w:val="7D745230"/>
    <w:rsid w:val="7E325633"/>
    <w:rsid w:val="7EB00ECA"/>
    <w:rsid w:val="7F317D47"/>
    <w:rsid w:val="7F473FCE"/>
    <w:rsid w:val="7FB95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1">
    <w:name w:val="Default Paragraph Font"/>
    <w:semiHidden/>
    <w:unhideWhenUsed/>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annotation text"/>
    <w:basedOn w:val="1"/>
    <w:semiHidden/>
    <w:qFormat/>
    <w:uiPriority w:val="0"/>
    <w:pPr>
      <w:jc w:val="left"/>
    </w:pPr>
  </w:style>
  <w:style w:type="paragraph" w:styleId="19">
    <w:name w:val="Body Text"/>
    <w:basedOn w:val="1"/>
    <w:qFormat/>
    <w:uiPriority w:val="0"/>
    <w:pPr>
      <w:spacing w:after="120"/>
    </w:pPr>
  </w:style>
  <w:style w:type="paragraph" w:styleId="20">
    <w:name w:val="Body Text Indent"/>
    <w:basedOn w:val="1"/>
    <w:qFormat/>
    <w:uiPriority w:val="0"/>
    <w:pPr>
      <w:ind w:left="840" w:firstLine="480"/>
    </w:pPr>
    <w:rPr>
      <w:sz w:val="24"/>
      <w:szCs w:val="20"/>
    </w:rPr>
  </w:style>
  <w:style w:type="paragraph" w:styleId="21">
    <w:name w:val="HTML Address"/>
    <w:basedOn w:val="1"/>
    <w:qFormat/>
    <w:uiPriority w:val="0"/>
    <w:rPr>
      <w:i/>
      <w:iCs/>
    </w:rPr>
  </w:style>
  <w:style w:type="paragraph" w:styleId="22">
    <w:name w:val="toc 8"/>
    <w:basedOn w:val="11"/>
    <w:next w:val="1"/>
    <w:semiHidden/>
    <w:qFormat/>
    <w:uiPriority w:val="0"/>
  </w:style>
  <w:style w:type="paragraph" w:styleId="23">
    <w:name w:val="Date"/>
    <w:basedOn w:val="1"/>
    <w:next w:val="1"/>
    <w:qFormat/>
    <w:uiPriority w:val="0"/>
    <w:pPr>
      <w:ind w:left="100" w:leftChars="2500"/>
    </w:pPr>
  </w:style>
  <w:style w:type="paragraph" w:styleId="24">
    <w:name w:val="Balloon Text"/>
    <w:basedOn w:val="1"/>
    <w:semiHidden/>
    <w:qFormat/>
    <w:uiPriority w:val="0"/>
    <w:rPr>
      <w:sz w:val="18"/>
      <w:szCs w:val="18"/>
    </w:rPr>
  </w:style>
  <w:style w:type="paragraph" w:styleId="25">
    <w:name w:val="footer"/>
    <w:basedOn w:val="1"/>
    <w:link w:val="128"/>
    <w:qFormat/>
    <w:uiPriority w:val="99"/>
    <w:pPr>
      <w:tabs>
        <w:tab w:val="center" w:pos="4153"/>
        <w:tab w:val="right" w:pos="8306"/>
      </w:tabs>
      <w:snapToGrid w:val="0"/>
      <w:ind w:right="210" w:rightChars="100"/>
      <w:jc w:val="right"/>
    </w:pPr>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footnote text"/>
    <w:basedOn w:val="1"/>
    <w:semiHidden/>
    <w:qFormat/>
    <w:uiPriority w:val="0"/>
    <w:pPr>
      <w:snapToGrid w:val="0"/>
      <w:jc w:val="left"/>
    </w:pPr>
    <w:rPr>
      <w:sz w:val="18"/>
      <w:szCs w:val="18"/>
    </w:rPr>
  </w:style>
  <w:style w:type="paragraph" w:styleId="28">
    <w:name w:val="toc 9"/>
    <w:basedOn w:val="22"/>
    <w:next w:val="1"/>
    <w:semiHidden/>
    <w:qFormat/>
    <w:uiPriority w:val="0"/>
  </w:style>
  <w:style w:type="paragraph" w:styleId="29">
    <w:name w:val="HTML Preformatted"/>
    <w:basedOn w:val="1"/>
    <w:qFormat/>
    <w:uiPriority w:val="0"/>
    <w:rPr>
      <w:rFonts w:ascii="Courier New" w:hAnsi="Courier New" w:cs="Courier New"/>
      <w:sz w:val="20"/>
      <w:szCs w:val="20"/>
    </w:rPr>
  </w:style>
  <w:style w:type="paragraph" w:styleId="30">
    <w:name w:val="Title"/>
    <w:basedOn w:val="1"/>
    <w:qFormat/>
    <w:uiPriority w:val="0"/>
    <w:pPr>
      <w:spacing w:before="240" w:after="60"/>
      <w:jc w:val="center"/>
      <w:outlineLvl w:val="0"/>
    </w:pPr>
    <w:rPr>
      <w:rFonts w:ascii="Arial" w:hAnsi="Arial" w:cs="Arial"/>
      <w:b/>
      <w:bCs/>
      <w:sz w:val="32"/>
      <w:szCs w:val="32"/>
    </w:rPr>
  </w:style>
  <w:style w:type="character" w:styleId="32">
    <w:name w:val="page number"/>
    <w:qFormat/>
    <w:uiPriority w:val="0"/>
    <w:rPr>
      <w:rFonts w:ascii="Times New Roman" w:hAnsi="Times New Roman" w:eastAsia="宋体"/>
      <w:sz w:val="18"/>
    </w:rPr>
  </w:style>
  <w:style w:type="character" w:styleId="33">
    <w:name w:val="HTML Definition"/>
    <w:qFormat/>
    <w:uiPriority w:val="0"/>
    <w:rPr>
      <w:i/>
      <w:iCs/>
    </w:rPr>
  </w:style>
  <w:style w:type="character" w:styleId="34">
    <w:name w:val="HTML Typewriter"/>
    <w:qFormat/>
    <w:uiPriority w:val="0"/>
    <w:rPr>
      <w:rFonts w:ascii="Courier New" w:hAnsi="Courier New"/>
      <w:sz w:val="20"/>
      <w:szCs w:val="20"/>
    </w:rPr>
  </w:style>
  <w:style w:type="character" w:styleId="35">
    <w:name w:val="HTML Acronym"/>
    <w:basedOn w:val="31"/>
    <w:qFormat/>
    <w:uiPriority w:val="0"/>
  </w:style>
  <w:style w:type="character" w:styleId="36">
    <w:name w:val="HTML Variable"/>
    <w:qFormat/>
    <w:uiPriority w:val="0"/>
    <w:rPr>
      <w:i/>
      <w:iCs/>
    </w:rPr>
  </w:style>
  <w:style w:type="character" w:styleId="37">
    <w:name w:val="Hyperlink"/>
    <w:qFormat/>
    <w:uiPriority w:val="0"/>
    <w:rPr>
      <w:rFonts w:ascii="Times New Roman" w:hAnsi="Times New Roman" w:eastAsia="宋体"/>
      <w:color w:val="auto"/>
      <w:spacing w:val="0"/>
      <w:w w:val="100"/>
      <w:position w:val="0"/>
      <w:sz w:val="21"/>
      <w:u w:val="none"/>
      <w:vertAlign w:val="baseline"/>
    </w:rPr>
  </w:style>
  <w:style w:type="character" w:styleId="38">
    <w:name w:val="HTML Code"/>
    <w:qFormat/>
    <w:uiPriority w:val="0"/>
    <w:rPr>
      <w:rFonts w:ascii="Courier New" w:hAnsi="Courier New"/>
      <w:sz w:val="20"/>
      <w:szCs w:val="20"/>
    </w:rPr>
  </w:style>
  <w:style w:type="character" w:styleId="39">
    <w:name w:val="annotation reference"/>
    <w:semiHidden/>
    <w:qFormat/>
    <w:uiPriority w:val="0"/>
    <w:rPr>
      <w:sz w:val="21"/>
      <w:szCs w:val="21"/>
    </w:rPr>
  </w:style>
  <w:style w:type="character" w:styleId="40">
    <w:name w:val="HTML Cite"/>
    <w:qFormat/>
    <w:uiPriority w:val="0"/>
    <w:rPr>
      <w:i/>
      <w:iCs/>
    </w:rPr>
  </w:style>
  <w:style w:type="character" w:styleId="41">
    <w:name w:val="footnote reference"/>
    <w:semiHidden/>
    <w:qFormat/>
    <w:uiPriority w:val="0"/>
    <w:rPr>
      <w:vertAlign w:val="superscript"/>
    </w:rPr>
  </w:style>
  <w:style w:type="character" w:styleId="42">
    <w:name w:val="HTML Keyboard"/>
    <w:qFormat/>
    <w:uiPriority w:val="0"/>
    <w:rPr>
      <w:rFonts w:ascii="Courier New" w:hAnsi="Courier New"/>
      <w:sz w:val="20"/>
      <w:szCs w:val="20"/>
    </w:rPr>
  </w:style>
  <w:style w:type="character" w:styleId="43">
    <w:name w:val="HTML Sample"/>
    <w:qFormat/>
    <w:uiPriority w:val="0"/>
    <w:rPr>
      <w:rFonts w:ascii="Courier New" w:hAnsi="Courier New"/>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46">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7">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4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1">
    <w:name w:val="标准书眉_偶数页"/>
    <w:basedOn w:val="50"/>
    <w:next w:val="1"/>
    <w:qFormat/>
    <w:uiPriority w:val="0"/>
    <w:pPr>
      <w:jc w:val="left"/>
    </w:pPr>
  </w:style>
  <w:style w:type="paragraph" w:customStyle="1" w:styleId="52">
    <w:name w:val="标准书眉一"/>
    <w:qFormat/>
    <w:uiPriority w:val="0"/>
    <w:pPr>
      <w:jc w:val="both"/>
    </w:pPr>
    <w:rPr>
      <w:rFonts w:ascii="Times New Roman" w:hAnsi="Times New Roman" w:eastAsia="宋体" w:cs="Times New Roman"/>
      <w:lang w:val="en-US" w:eastAsia="zh-CN" w:bidi="ar-SA"/>
    </w:rPr>
  </w:style>
  <w:style w:type="paragraph" w:customStyle="1" w:styleId="53">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4">
    <w:name w:val="参考文献、索引标题"/>
    <w:basedOn w:val="53"/>
    <w:next w:val="1"/>
    <w:qFormat/>
    <w:uiPriority w:val="0"/>
    <w:pPr>
      <w:numPr>
        <w:numId w:val="0"/>
      </w:numPr>
      <w:spacing w:after="200"/>
    </w:pPr>
    <w:rPr>
      <w:sz w:val="21"/>
    </w:rPr>
  </w:style>
  <w:style w:type="paragraph" w:customStyle="1" w:styleId="55">
    <w:name w:val="段"/>
    <w:link w:val="12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6">
    <w:name w:val="章标题"/>
    <w:next w:val="55"/>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57">
    <w:name w:val="一级条标题"/>
    <w:next w:val="55"/>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58">
    <w:name w:val="二级条标题"/>
    <w:basedOn w:val="57"/>
    <w:next w:val="55"/>
    <w:qFormat/>
    <w:uiPriority w:val="0"/>
    <w:pPr>
      <w:numPr>
        <w:ilvl w:val="3"/>
      </w:numPr>
      <w:outlineLvl w:val="3"/>
    </w:pPr>
  </w:style>
  <w:style w:type="character" w:customStyle="1" w:styleId="59">
    <w:name w:val="发布"/>
    <w:qFormat/>
    <w:uiPriority w:val="0"/>
    <w:rPr>
      <w:rFonts w:ascii="黑体" w:eastAsia="黑体"/>
      <w:spacing w:val="22"/>
      <w:w w:val="100"/>
      <w:position w:val="3"/>
      <w:sz w:val="28"/>
    </w:rPr>
  </w:style>
  <w:style w:type="paragraph" w:customStyle="1" w:styleId="60">
    <w:name w:val="发布部门"/>
    <w:next w:val="55"/>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3">
    <w:name w:val="封面标准号2"/>
    <w:basedOn w:val="62"/>
    <w:qFormat/>
    <w:uiPriority w:val="0"/>
    <w:pPr>
      <w:framePr w:w="9138" w:h="1244" w:hRule="exact" w:wrap="around" w:vAnchor="page" w:hAnchor="margin" w:y="2908"/>
      <w:adjustRightInd w:val="0"/>
      <w:spacing w:before="357" w:line="280" w:lineRule="exact"/>
    </w:pPr>
  </w:style>
  <w:style w:type="paragraph" w:customStyle="1" w:styleId="64">
    <w:name w:val="封面标准代替信息"/>
    <w:basedOn w:val="63"/>
    <w:qFormat/>
    <w:uiPriority w:val="0"/>
    <w:pPr>
      <w:spacing w:before="57"/>
    </w:pPr>
    <w:rPr>
      <w:rFonts w:ascii="宋体"/>
      <w:sz w:val="21"/>
    </w:rPr>
  </w:style>
  <w:style w:type="paragraph" w:customStyle="1" w:styleId="6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69">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70">
    <w:name w:val="封面正文"/>
    <w:qFormat/>
    <w:uiPriority w:val="0"/>
    <w:pPr>
      <w:jc w:val="both"/>
    </w:pPr>
    <w:rPr>
      <w:rFonts w:ascii="Times New Roman" w:hAnsi="Times New Roman" w:eastAsia="宋体" w:cs="Times New Roman"/>
      <w:lang w:val="en-US" w:eastAsia="zh-CN" w:bidi="ar-SA"/>
    </w:rPr>
  </w:style>
  <w:style w:type="paragraph" w:customStyle="1" w:styleId="71">
    <w:name w:val="附录标识"/>
    <w:basedOn w:val="53"/>
    <w:qFormat/>
    <w:uiPriority w:val="0"/>
    <w:pPr>
      <w:numPr>
        <w:ilvl w:val="0"/>
        <w:numId w:val="2"/>
      </w:numPr>
      <w:tabs>
        <w:tab w:val="left" w:pos="6405"/>
      </w:tabs>
      <w:spacing w:after="200"/>
    </w:pPr>
    <w:rPr>
      <w:sz w:val="21"/>
    </w:rPr>
  </w:style>
  <w:style w:type="paragraph" w:customStyle="1" w:styleId="72">
    <w:name w:val="附录表标题"/>
    <w:next w:val="55"/>
    <w:qFormat/>
    <w:uiPriority w:val="0"/>
    <w:pPr>
      <w:numPr>
        <w:ilvl w:val="0"/>
        <w:numId w:val="3"/>
      </w:numPr>
      <w:jc w:val="center"/>
      <w:textAlignment w:val="baseline"/>
    </w:pPr>
    <w:rPr>
      <w:rFonts w:ascii="黑体" w:hAnsi="Times New Roman" w:eastAsia="黑体" w:cs="Times New Roman"/>
      <w:kern w:val="21"/>
      <w:sz w:val="21"/>
      <w:lang w:val="en-US" w:eastAsia="zh-CN" w:bidi="ar-SA"/>
    </w:rPr>
  </w:style>
  <w:style w:type="paragraph" w:customStyle="1" w:styleId="73">
    <w:name w:val="附录章标题"/>
    <w:next w:val="55"/>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4">
    <w:name w:val="附录一级条标题"/>
    <w:basedOn w:val="73"/>
    <w:next w:val="55"/>
    <w:qFormat/>
    <w:uiPriority w:val="0"/>
    <w:pPr>
      <w:numPr>
        <w:ilvl w:val="2"/>
      </w:numPr>
      <w:autoSpaceDN w:val="0"/>
      <w:spacing w:beforeLines="0" w:afterLines="0"/>
      <w:outlineLvl w:val="2"/>
    </w:pPr>
  </w:style>
  <w:style w:type="paragraph" w:customStyle="1" w:styleId="75">
    <w:name w:val="附录二级条标题"/>
    <w:basedOn w:val="74"/>
    <w:next w:val="55"/>
    <w:qFormat/>
    <w:uiPriority w:val="0"/>
    <w:pPr>
      <w:numPr>
        <w:ilvl w:val="3"/>
      </w:numPr>
      <w:outlineLvl w:val="3"/>
    </w:pPr>
  </w:style>
  <w:style w:type="paragraph" w:customStyle="1" w:styleId="76">
    <w:name w:val="附录三级条标题"/>
    <w:basedOn w:val="75"/>
    <w:next w:val="55"/>
    <w:qFormat/>
    <w:uiPriority w:val="0"/>
    <w:pPr>
      <w:numPr>
        <w:ilvl w:val="4"/>
      </w:numPr>
      <w:outlineLvl w:val="4"/>
    </w:pPr>
  </w:style>
  <w:style w:type="paragraph" w:customStyle="1" w:styleId="77">
    <w:name w:val="附录四级条标题"/>
    <w:basedOn w:val="76"/>
    <w:next w:val="55"/>
    <w:qFormat/>
    <w:uiPriority w:val="0"/>
    <w:pPr>
      <w:numPr>
        <w:ilvl w:val="5"/>
      </w:numPr>
      <w:outlineLvl w:val="5"/>
    </w:pPr>
  </w:style>
  <w:style w:type="paragraph" w:customStyle="1" w:styleId="78">
    <w:name w:val="附录图标题"/>
    <w:next w:val="55"/>
    <w:qFormat/>
    <w:uiPriority w:val="0"/>
    <w:pPr>
      <w:numPr>
        <w:ilvl w:val="0"/>
        <w:numId w:val="4"/>
      </w:numPr>
      <w:jc w:val="center"/>
    </w:pPr>
    <w:rPr>
      <w:rFonts w:ascii="黑体" w:hAnsi="Times New Roman" w:eastAsia="黑体" w:cs="Times New Roman"/>
      <w:sz w:val="21"/>
      <w:lang w:val="en-US" w:eastAsia="zh-CN" w:bidi="ar-SA"/>
    </w:rPr>
  </w:style>
  <w:style w:type="paragraph" w:customStyle="1" w:styleId="79">
    <w:name w:val="附录五级条标题"/>
    <w:basedOn w:val="77"/>
    <w:next w:val="55"/>
    <w:qFormat/>
    <w:uiPriority w:val="0"/>
    <w:pPr>
      <w:numPr>
        <w:ilvl w:val="6"/>
      </w:numPr>
      <w:outlineLvl w:val="6"/>
    </w:pPr>
  </w:style>
  <w:style w:type="character" w:customStyle="1" w:styleId="80">
    <w:name w:val="个人答复风格"/>
    <w:qFormat/>
    <w:uiPriority w:val="0"/>
    <w:rPr>
      <w:rFonts w:ascii="Arial" w:hAnsi="Arial" w:eastAsia="宋体" w:cs="Arial"/>
      <w:color w:val="auto"/>
      <w:sz w:val="20"/>
    </w:rPr>
  </w:style>
  <w:style w:type="character" w:customStyle="1" w:styleId="81">
    <w:name w:val="个人撰写风格"/>
    <w:qFormat/>
    <w:uiPriority w:val="0"/>
    <w:rPr>
      <w:rFonts w:ascii="Arial" w:hAnsi="Arial" w:eastAsia="宋体" w:cs="Arial"/>
      <w:color w:val="auto"/>
      <w:sz w:val="20"/>
    </w:rPr>
  </w:style>
  <w:style w:type="paragraph" w:customStyle="1" w:styleId="82">
    <w:name w:val="列项——（一级）"/>
    <w:qFormat/>
    <w:uiPriority w:val="0"/>
    <w:pPr>
      <w:widowControl w:val="0"/>
      <w:numPr>
        <w:ilvl w:val="0"/>
        <w:numId w:val="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83">
    <w:name w:val="列项●（二级）"/>
    <w:qFormat/>
    <w:uiPriority w:val="0"/>
    <w:pPr>
      <w:numPr>
        <w:ilvl w:val="0"/>
        <w:numId w:val="6"/>
      </w:numPr>
      <w:tabs>
        <w:tab w:val="left" w:pos="840"/>
        <w:tab w:val="clear" w:pos="760"/>
      </w:tabs>
      <w:ind w:left="600" w:leftChars="400" w:hanging="200" w:hangingChars="200"/>
      <w:jc w:val="both"/>
    </w:pPr>
    <w:rPr>
      <w:rFonts w:ascii="宋体" w:hAnsi="Times New Roman" w:eastAsia="宋体" w:cs="Times New Roman"/>
      <w:sz w:val="21"/>
      <w:lang w:val="en-US" w:eastAsia="zh-CN" w:bidi="ar-SA"/>
    </w:rPr>
  </w:style>
  <w:style w:type="paragraph" w:customStyle="1" w:styleId="84">
    <w:name w:val="目次、标准名称标题"/>
    <w:basedOn w:val="53"/>
    <w:next w:val="55"/>
    <w:qFormat/>
    <w:uiPriority w:val="0"/>
    <w:pPr>
      <w:spacing w:line="460" w:lineRule="exact"/>
    </w:pPr>
  </w:style>
  <w:style w:type="paragraph" w:customStyle="1" w:styleId="8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87">
    <w:name w:val="其他发布部门"/>
    <w:basedOn w:val="60"/>
    <w:qFormat/>
    <w:uiPriority w:val="0"/>
    <w:pPr>
      <w:spacing w:line="0" w:lineRule="atLeast"/>
    </w:pPr>
    <w:rPr>
      <w:rFonts w:ascii="黑体" w:eastAsia="黑体"/>
      <w:b w:val="0"/>
    </w:rPr>
  </w:style>
  <w:style w:type="paragraph" w:customStyle="1" w:styleId="88">
    <w:name w:val="三级条标题"/>
    <w:basedOn w:val="58"/>
    <w:next w:val="55"/>
    <w:qFormat/>
    <w:uiPriority w:val="0"/>
    <w:pPr>
      <w:numPr>
        <w:ilvl w:val="4"/>
      </w:numPr>
      <w:outlineLvl w:val="4"/>
    </w:pPr>
  </w:style>
  <w:style w:type="paragraph" w:customStyle="1" w:styleId="89">
    <w:name w:val="实施日期"/>
    <w:basedOn w:val="61"/>
    <w:qFormat/>
    <w:uiPriority w:val="0"/>
    <w:pPr>
      <w:framePr w:hSpace="0" w:xAlign="right"/>
      <w:jc w:val="right"/>
    </w:pPr>
  </w:style>
  <w:style w:type="paragraph" w:customStyle="1" w:styleId="90">
    <w:name w:val="示例"/>
    <w:next w:val="55"/>
    <w:qFormat/>
    <w:uiPriority w:val="0"/>
    <w:pPr>
      <w:numPr>
        <w:ilvl w:val="0"/>
        <w:numId w:val="7"/>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1">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2">
    <w:name w:val="四级条标题"/>
    <w:basedOn w:val="88"/>
    <w:next w:val="55"/>
    <w:qFormat/>
    <w:uiPriority w:val="0"/>
    <w:pPr>
      <w:numPr>
        <w:ilvl w:val="5"/>
      </w:numPr>
      <w:outlineLvl w:val="5"/>
    </w:pPr>
  </w:style>
  <w:style w:type="paragraph" w:customStyle="1" w:styleId="93">
    <w:name w:val="条文脚注"/>
    <w:basedOn w:val="27"/>
    <w:qFormat/>
    <w:uiPriority w:val="0"/>
    <w:pPr>
      <w:ind w:left="780" w:leftChars="200" w:hanging="360" w:hangingChars="200"/>
      <w:jc w:val="both"/>
    </w:pPr>
    <w:rPr>
      <w:rFonts w:ascii="宋体"/>
    </w:rPr>
  </w:style>
  <w:style w:type="paragraph" w:customStyle="1" w:styleId="94">
    <w:name w:val="图表脚注"/>
    <w:next w:val="55"/>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95">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character" w:customStyle="1" w:styleId="96">
    <w:name w:val="已访问的超链接1"/>
    <w:qFormat/>
    <w:uiPriority w:val="0"/>
    <w:rPr>
      <w:color w:val="800080"/>
      <w:u w:val="single"/>
    </w:rPr>
  </w:style>
  <w:style w:type="paragraph" w:customStyle="1" w:styleId="97">
    <w:name w:val="五级条标题"/>
    <w:basedOn w:val="92"/>
    <w:next w:val="55"/>
    <w:qFormat/>
    <w:uiPriority w:val="0"/>
    <w:pPr>
      <w:numPr>
        <w:ilvl w:val="6"/>
      </w:numPr>
      <w:outlineLvl w:val="6"/>
    </w:pPr>
  </w:style>
  <w:style w:type="paragraph" w:customStyle="1" w:styleId="98">
    <w:name w:val="正文表标题"/>
    <w:next w:val="55"/>
    <w:link w:val="125"/>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99">
    <w:name w:val="正文图标题"/>
    <w:next w:val="55"/>
    <w:qFormat/>
    <w:uiPriority w:val="0"/>
    <w:pPr>
      <w:numPr>
        <w:ilvl w:val="0"/>
        <w:numId w:val="9"/>
      </w:numPr>
      <w:jc w:val="center"/>
    </w:pPr>
    <w:rPr>
      <w:rFonts w:ascii="黑体" w:hAnsi="Times New Roman" w:eastAsia="黑体" w:cs="Times New Roman"/>
      <w:sz w:val="21"/>
      <w:lang w:val="en-US" w:eastAsia="zh-CN" w:bidi="ar-SA"/>
    </w:rPr>
  </w:style>
  <w:style w:type="paragraph" w:customStyle="1" w:styleId="100">
    <w:name w:val="注："/>
    <w:next w:val="55"/>
    <w:qFormat/>
    <w:uiPriority w:val="0"/>
    <w:pPr>
      <w:widowControl w:val="0"/>
      <w:numPr>
        <w:ilvl w:val="0"/>
        <w:numId w:val="10"/>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01">
    <w:name w:val="注×："/>
    <w:qFormat/>
    <w:uiPriority w:val="0"/>
    <w:pPr>
      <w:widowControl w:val="0"/>
      <w:numPr>
        <w:ilvl w:val="0"/>
        <w:numId w:val="11"/>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0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03">
    <w:name w:val="标准文件_段"/>
    <w:qFormat/>
    <w:uiPriority w:val="0"/>
    <w:pPr>
      <w:widowControl w:val="0"/>
      <w:autoSpaceDE w:val="0"/>
      <w:autoSpaceDN w:val="0"/>
      <w:adjustRightInd w:val="0"/>
      <w:snapToGrid w:val="0"/>
      <w:spacing w:line="276" w:lineRule="auto"/>
      <w:ind w:right="-105" w:rightChars="-50"/>
      <w:jc w:val="both"/>
    </w:pPr>
    <w:rPr>
      <w:rFonts w:ascii="宋体" w:hAnsi="宋体" w:eastAsia="宋体" w:cs="Times New Roman"/>
      <w:spacing w:val="2"/>
      <w:sz w:val="21"/>
      <w:szCs w:val="21"/>
      <w:lang w:val="en-US" w:eastAsia="zh-CN" w:bidi="ar-SA"/>
    </w:rPr>
  </w:style>
  <w:style w:type="paragraph" w:customStyle="1" w:styleId="104">
    <w:name w:val="列项◆（三级）"/>
    <w:qFormat/>
    <w:uiPriority w:val="0"/>
    <w:pPr>
      <w:numPr>
        <w:ilvl w:val="0"/>
        <w:numId w:val="12"/>
      </w:numPr>
      <w:ind w:left="800" w:leftChars="600" w:hanging="200" w:hangingChars="200"/>
    </w:pPr>
    <w:rPr>
      <w:rFonts w:ascii="宋体" w:hAnsi="Times New Roman" w:eastAsia="宋体" w:cs="Times New Roman"/>
      <w:sz w:val="21"/>
      <w:lang w:val="en-US" w:eastAsia="zh-CN" w:bidi="ar-SA"/>
    </w:rPr>
  </w:style>
  <w:style w:type="paragraph" w:customStyle="1" w:styleId="105">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06">
    <w:name w:val="标准文件_正文公式"/>
    <w:basedOn w:val="1"/>
    <w:next w:val="1"/>
    <w:qFormat/>
    <w:uiPriority w:val="0"/>
    <w:pPr>
      <w:tabs>
        <w:tab w:val="right" w:leader="middleDot" w:pos="0"/>
      </w:tabs>
      <w:adjustRightInd w:val="0"/>
      <w:spacing w:line="360" w:lineRule="auto"/>
      <w:ind w:right="10" w:firstLine="1050" w:firstLineChars="500"/>
      <w:jc w:val="right"/>
    </w:pPr>
    <w:rPr>
      <w:rFonts w:ascii="宋体" w:hAnsi="宋体"/>
      <w:szCs w:val="20"/>
    </w:rPr>
  </w:style>
  <w:style w:type="paragraph" w:customStyle="1" w:styleId="107">
    <w:name w:val="标准文件_参考文献、索引标题"/>
    <w:basedOn w:val="1"/>
    <w:next w:val="1"/>
    <w:qFormat/>
    <w:uiPriority w:val="0"/>
    <w:pPr>
      <w:widowControl/>
      <w:shd w:val="clear" w:color="FFFFFF" w:fill="FFFFFF"/>
      <w:spacing w:before="540" w:after="180"/>
      <w:jc w:val="center"/>
      <w:outlineLvl w:val="0"/>
    </w:pPr>
    <w:rPr>
      <w:rFonts w:ascii="黑体" w:eastAsia="黑体"/>
      <w:spacing w:val="200"/>
      <w:kern w:val="0"/>
      <w:szCs w:val="20"/>
    </w:rPr>
  </w:style>
  <w:style w:type="paragraph" w:customStyle="1" w:styleId="108">
    <w:name w:val="二级无标题条"/>
    <w:basedOn w:val="1"/>
    <w:qFormat/>
    <w:uiPriority w:val="0"/>
    <w:pPr>
      <w:numPr>
        <w:ilvl w:val="3"/>
        <w:numId w:val="13"/>
      </w:numPr>
      <w:spacing w:line="310" w:lineRule="exact"/>
    </w:pPr>
  </w:style>
  <w:style w:type="paragraph" w:customStyle="1" w:styleId="109">
    <w:name w:val="三级无标题条"/>
    <w:basedOn w:val="1"/>
    <w:qFormat/>
    <w:uiPriority w:val="0"/>
    <w:pPr>
      <w:numPr>
        <w:ilvl w:val="4"/>
        <w:numId w:val="13"/>
      </w:numPr>
      <w:spacing w:line="310" w:lineRule="exact"/>
    </w:pPr>
  </w:style>
  <w:style w:type="paragraph" w:customStyle="1" w:styleId="110">
    <w:name w:val="四级无标题条"/>
    <w:basedOn w:val="1"/>
    <w:qFormat/>
    <w:uiPriority w:val="0"/>
    <w:pPr>
      <w:numPr>
        <w:ilvl w:val="5"/>
        <w:numId w:val="13"/>
      </w:numPr>
      <w:spacing w:line="310" w:lineRule="exact"/>
    </w:pPr>
  </w:style>
  <w:style w:type="paragraph" w:customStyle="1" w:styleId="111">
    <w:name w:val="五级无标题条"/>
    <w:basedOn w:val="1"/>
    <w:qFormat/>
    <w:uiPriority w:val="0"/>
    <w:pPr>
      <w:numPr>
        <w:ilvl w:val="6"/>
        <w:numId w:val="13"/>
      </w:numPr>
      <w:spacing w:line="310" w:lineRule="exact"/>
    </w:pPr>
  </w:style>
  <w:style w:type="paragraph" w:customStyle="1" w:styleId="112">
    <w:name w:val="一级无标题条"/>
    <w:basedOn w:val="1"/>
    <w:qFormat/>
    <w:uiPriority w:val="0"/>
    <w:pPr>
      <w:numPr>
        <w:ilvl w:val="2"/>
        <w:numId w:val="13"/>
      </w:numPr>
      <w:spacing w:line="310" w:lineRule="exact"/>
    </w:pPr>
  </w:style>
  <w:style w:type="paragraph" w:customStyle="1" w:styleId="113">
    <w:name w:val="标准文件_章标题"/>
    <w:next w:val="103"/>
    <w:qFormat/>
    <w:uiPriority w:val="0"/>
    <w:pPr>
      <w:spacing w:beforeLines="50" w:afterLines="50"/>
      <w:ind w:left="-50" w:leftChars="-50" w:right="-50" w:rightChars="-50"/>
      <w:jc w:val="both"/>
      <w:outlineLvl w:val="1"/>
    </w:pPr>
    <w:rPr>
      <w:rFonts w:ascii="黑体" w:hAnsi="Times New Roman" w:eastAsia="黑体" w:cs="Times New Roman"/>
      <w:spacing w:val="2"/>
      <w:sz w:val="21"/>
      <w:lang w:val="en-US" w:eastAsia="zh-CN" w:bidi="ar-SA"/>
    </w:rPr>
  </w:style>
  <w:style w:type="paragraph" w:customStyle="1" w:styleId="114">
    <w:name w:val="标准文件_一级条标题"/>
    <w:basedOn w:val="113"/>
    <w:next w:val="103"/>
    <w:qFormat/>
    <w:uiPriority w:val="0"/>
    <w:pPr>
      <w:spacing w:beforeLines="0" w:afterLines="0"/>
      <w:outlineLvl w:val="2"/>
    </w:pPr>
  </w:style>
  <w:style w:type="paragraph" w:customStyle="1" w:styleId="115">
    <w:name w:val="标准文件_二级条标题"/>
    <w:basedOn w:val="114"/>
    <w:next w:val="103"/>
    <w:qFormat/>
    <w:uiPriority w:val="0"/>
    <w:pPr>
      <w:ind w:left="0"/>
      <w:outlineLvl w:val="3"/>
    </w:pPr>
  </w:style>
  <w:style w:type="paragraph" w:customStyle="1" w:styleId="116">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7">
    <w:name w:val="标准文件_三级条标题"/>
    <w:basedOn w:val="115"/>
    <w:next w:val="103"/>
    <w:qFormat/>
    <w:uiPriority w:val="0"/>
    <w:pPr>
      <w:ind w:left="-50"/>
      <w:outlineLvl w:val="4"/>
    </w:pPr>
  </w:style>
  <w:style w:type="paragraph" w:customStyle="1" w:styleId="118">
    <w:name w:val="标准文件_四级条标题"/>
    <w:basedOn w:val="117"/>
    <w:next w:val="103"/>
    <w:qFormat/>
    <w:uiPriority w:val="0"/>
    <w:pPr>
      <w:ind w:left="0"/>
      <w:outlineLvl w:val="5"/>
    </w:pPr>
  </w:style>
  <w:style w:type="paragraph" w:customStyle="1" w:styleId="119">
    <w:name w:val="标准文件_五级条标题"/>
    <w:basedOn w:val="118"/>
    <w:next w:val="103"/>
    <w:qFormat/>
    <w:uiPriority w:val="0"/>
    <w:pPr>
      <w:outlineLvl w:val="6"/>
    </w:pPr>
  </w:style>
  <w:style w:type="paragraph" w:customStyle="1" w:styleId="120">
    <w:name w:val="标准文件_正文表标题"/>
    <w:next w:val="103"/>
    <w:qFormat/>
    <w:uiPriority w:val="0"/>
    <w:pPr>
      <w:tabs>
        <w:tab w:val="left" w:pos="0"/>
      </w:tabs>
      <w:jc w:val="center"/>
    </w:pPr>
    <w:rPr>
      <w:rFonts w:ascii="黑体" w:hAnsi="Times New Roman" w:eastAsia="黑体" w:cs="Times New Roman"/>
      <w:sz w:val="21"/>
      <w:lang w:val="en-US" w:eastAsia="zh-CN" w:bidi="ar-SA"/>
    </w:rPr>
  </w:style>
  <w:style w:type="paragraph" w:customStyle="1" w:styleId="121">
    <w:name w:val="标准文件_注："/>
    <w:next w:val="103"/>
    <w:qFormat/>
    <w:uiPriority w:val="0"/>
    <w:pPr>
      <w:widowControl w:val="0"/>
      <w:autoSpaceDE w:val="0"/>
      <w:autoSpaceDN w:val="0"/>
      <w:spacing w:afterLines="30" w:line="300" w:lineRule="exact"/>
      <w:ind w:left="513" w:leftChars="150" w:right="-50" w:rightChars="-50" w:hanging="363"/>
      <w:jc w:val="both"/>
    </w:pPr>
    <w:rPr>
      <w:rFonts w:ascii="宋体" w:hAnsi="Times New Roman" w:eastAsia="宋体" w:cs="Times New Roman"/>
      <w:sz w:val="18"/>
      <w:lang w:val="en-US" w:eastAsia="zh-CN" w:bidi="ar-SA"/>
    </w:rPr>
  </w:style>
  <w:style w:type="paragraph" w:customStyle="1" w:styleId="122">
    <w:name w:val="标准文件_字母编号列项"/>
    <w:qFormat/>
    <w:uiPriority w:val="0"/>
    <w:pPr>
      <w:spacing w:line="300" w:lineRule="exact"/>
      <w:ind w:left="370" w:leftChars="170" w:right="-50" w:rightChars="-50" w:hanging="200" w:hangingChars="200"/>
      <w:jc w:val="both"/>
    </w:pPr>
    <w:rPr>
      <w:rFonts w:ascii="宋体" w:hAnsi="Times New Roman" w:eastAsia="宋体" w:cs="Times New Roman"/>
      <w:sz w:val="21"/>
      <w:lang w:val="en-US" w:eastAsia="zh-CN" w:bidi="ar-SA"/>
    </w:rPr>
  </w:style>
  <w:style w:type="paragraph" w:customStyle="1" w:styleId="123">
    <w:name w:val="标准文件_破折号列项"/>
    <w:qFormat/>
    <w:uiPriority w:val="0"/>
    <w:pPr>
      <w:numPr>
        <w:ilvl w:val="0"/>
        <w:numId w:val="14"/>
      </w:numPr>
      <w:adjustRightInd w:val="0"/>
      <w:snapToGrid w:val="0"/>
      <w:spacing w:line="300" w:lineRule="exact"/>
      <w:ind w:left="350" w:leftChars="150" w:right="-50" w:rightChars="-50" w:hanging="200" w:hangingChars="200"/>
    </w:pPr>
    <w:rPr>
      <w:rFonts w:ascii="Times New Roman" w:hAnsi="Times New Roman" w:eastAsia="宋体" w:cs="Times New Roman"/>
      <w:sz w:val="21"/>
      <w:lang w:val="en-US" w:eastAsia="zh-CN" w:bidi="ar-SA"/>
    </w:rPr>
  </w:style>
  <w:style w:type="paragraph" w:customStyle="1" w:styleId="124">
    <w:name w:val="标准文件_破折号列项（二级）"/>
    <w:basedOn w:val="123"/>
    <w:qFormat/>
    <w:uiPriority w:val="0"/>
    <w:pPr>
      <w:numPr>
        <w:numId w:val="15"/>
      </w:numPr>
      <w:ind w:left="550" w:leftChars="350" w:hanging="200"/>
    </w:pPr>
  </w:style>
  <w:style w:type="character" w:customStyle="1" w:styleId="125">
    <w:name w:val="正文表标题 Char"/>
    <w:link w:val="98"/>
    <w:qFormat/>
    <w:uiPriority w:val="0"/>
    <w:rPr>
      <w:rFonts w:ascii="黑体" w:eastAsia="黑体"/>
      <w:sz w:val="21"/>
      <w:lang w:bidi="ar-SA"/>
    </w:rPr>
  </w:style>
  <w:style w:type="character" w:customStyle="1" w:styleId="126">
    <w:name w:val="段 Char"/>
    <w:link w:val="55"/>
    <w:qFormat/>
    <w:uiPriority w:val="0"/>
    <w:rPr>
      <w:rFonts w:ascii="宋体"/>
      <w:sz w:val="21"/>
      <w:lang w:bidi="ar-SA"/>
    </w:rPr>
  </w:style>
  <w:style w:type="paragraph" w:customStyle="1" w:styleId="127">
    <w:name w:val="列出段落1"/>
    <w:basedOn w:val="1"/>
    <w:qFormat/>
    <w:uiPriority w:val="34"/>
    <w:pPr>
      <w:ind w:left="357" w:firstLine="420" w:firstLineChars="200"/>
    </w:pPr>
    <w:rPr>
      <w:rFonts w:ascii="Calibri" w:hAnsi="Calibri"/>
      <w:szCs w:val="22"/>
    </w:rPr>
  </w:style>
  <w:style w:type="character" w:customStyle="1" w:styleId="128">
    <w:name w:val="页脚 Char"/>
    <w:link w:val="25"/>
    <w:qFormat/>
    <w:uiPriority w:val="99"/>
    <w:rPr>
      <w:kern w:val="2"/>
      <w:sz w:val="18"/>
      <w:szCs w:val="18"/>
    </w:rPr>
  </w:style>
  <w:style w:type="character" w:customStyle="1" w:styleId="129">
    <w:name w:val="占位符文本1"/>
    <w:basedOn w:val="31"/>
    <w:semiHidden/>
    <w:qFormat/>
    <w:uiPriority w:val="99"/>
    <w:rPr>
      <w:color w:val="80808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microsoft.com/office/2006/relationships/keyMapCustomizations" Target="customizations.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PROGRAM%20FILES\TDS2\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104"/>
    <customShpInfo spid="_x0000_s4105"/>
    <customShpInfo spid="_x0000_s4103"/>
    <customShpInfo spid="_x0000_s4102"/>
    <customShpInfo spid="_x0000_s4101"/>
    <customShpInfo spid="_x0000_s4117"/>
    <customShpInfo spid="_x0000_s4098"/>
    <customShpInfo spid="_x0000_s4099"/>
    <customShpInfo spid="_x0000_s4097"/>
    <customShpInfo spid="_x0000_s1026"/>
    <customShpInfo spid="_x0000_s1035"/>
    <customShpInfo spid="_x0000_s1034"/>
    <customShpInfo spid="_x0000_s1027"/>
    <customShpInfo spid="_x0000_s1028"/>
    <customShpInfo spid="_x0000_s1029"/>
    <customShpInfo spid="_x0000_s1030"/>
    <customShpInfo spid="_x0000_s1031"/>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F8E595-61D1-4DDB-945A-60B38ECF549D}">
  <ds:schemaRefs/>
</ds:datastoreItem>
</file>

<file path=docProps/app.xml><?xml version="1.0" encoding="utf-8"?>
<Properties xmlns="http://schemas.openxmlformats.org/officeDocument/2006/extended-properties" xmlns:vt="http://schemas.openxmlformats.org/officeDocument/2006/docPropsVTypes">
  <Template>tds2</Template>
  <Company>CNIS</Company>
  <Pages>16</Pages>
  <Words>1451</Words>
  <Characters>8277</Characters>
  <Lines>68</Lines>
  <Paragraphs>19</Paragraphs>
  <TotalTime>1</TotalTime>
  <ScaleCrop>false</ScaleCrop>
  <LinksUpToDate>false</LinksUpToDate>
  <CharactersWithSpaces>9709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2017-12-30T01:42:00Z</dcterms:created>
  <dc:creator>03</dc:creator>
  <cp:lastModifiedBy>张越</cp:lastModifiedBy>
  <cp:lastPrinted>2017-03-27T02:41:00Z</cp:lastPrinted>
  <dcterms:modified xsi:type="dcterms:W3CDTF">2019-08-20T08:35:39Z</dcterms:modified>
  <dc:title>板式换热器用钛板</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2052-10.1.0.7698</vt:lpwstr>
  </property>
</Properties>
</file>