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64" w:rsidRPr="003F6B35" w:rsidRDefault="002D6E64" w:rsidP="002D6E64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 w:rsidRPr="009A53EA">
        <w:rPr>
          <w:rFonts w:ascii="黑体" w:eastAsia="黑体" w:hAnsi="黑体" w:cs="Times New Roman"/>
          <w:sz w:val="28"/>
          <w:szCs w:val="28"/>
        </w:rPr>
        <w:t>附件4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2D6E64" w:rsidRPr="003F6B35" w:rsidRDefault="002D6E64" w:rsidP="002D6E64">
      <w:pPr>
        <w:spacing w:line="0" w:lineRule="atLeas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粉末冶金分标委会</w:t>
      </w:r>
      <w:r>
        <w:rPr>
          <w:rFonts w:ascii="Times New Roman" w:eastAsia="黑体" w:hAnsi="Times New Roman" w:cs="Times New Roman" w:hint="eastAsia"/>
          <w:sz w:val="28"/>
          <w:szCs w:val="28"/>
        </w:rPr>
        <w:t>审定、</w:t>
      </w:r>
      <w:r w:rsidRPr="003F6B35">
        <w:rPr>
          <w:rFonts w:ascii="Times New Roman" w:eastAsia="黑体" w:hAnsi="Times New Roman" w:cs="Times New Roman"/>
          <w:sz w:val="28"/>
          <w:szCs w:val="28"/>
        </w:rPr>
        <w:t>预审的标准项目</w:t>
      </w:r>
    </w:p>
    <w:p w:rsidR="002D6E64" w:rsidRPr="003F6B35" w:rsidRDefault="002D6E64" w:rsidP="002D6E64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6237"/>
        <w:gridCol w:w="1025"/>
      </w:tblGrid>
      <w:tr w:rsidR="002D6E64" w:rsidRPr="003F6B35" w:rsidTr="001B5A47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E64" w:rsidRPr="003F6B35" w:rsidRDefault="002D6E64" w:rsidP="001B5A4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E64" w:rsidRPr="003F6B35" w:rsidRDefault="002D6E64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E64" w:rsidRPr="003F6B35" w:rsidRDefault="002D6E64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E64" w:rsidRPr="003F6B35" w:rsidRDefault="002D6E64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E64" w:rsidRPr="003F6B35" w:rsidRDefault="002D6E64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2D6E64" w:rsidRPr="003F6B35" w:rsidTr="001B5A47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2D6E64" w:rsidRPr="003F6B35" w:rsidRDefault="002D6E64" w:rsidP="002D6E6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D6E64" w:rsidRDefault="002D6E64" w:rsidP="001B5A47">
            <w:pPr>
              <w:jc w:val="left"/>
              <w:rPr>
                <w:rFonts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钽酸锂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多晶粉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D6E64" w:rsidRDefault="002D6E64" w:rsidP="001B5A47">
            <w:pPr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[2017]40号</w:t>
            </w:r>
            <w:hyperlink r:id="rId6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2017-0134T-YS</w:t>
              </w:r>
            </w:hyperlink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2D6E64" w:rsidRDefault="002D6E64" w:rsidP="001B5A47">
            <w:pPr>
              <w:spacing w:line="28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九江有色金属冶炼有限公司、宁夏东方钽业有限公司、广东广</w:t>
            </w:r>
            <w:proofErr w:type="gramStart"/>
            <w:r>
              <w:rPr>
                <w:rFonts w:hAnsi="宋体" w:hint="eastAsia"/>
                <w:color w:val="000000"/>
                <w:kern w:val="0"/>
                <w:szCs w:val="21"/>
              </w:rPr>
              <w:t>晟</w:t>
            </w:r>
            <w:proofErr w:type="gramEnd"/>
            <w:r>
              <w:rPr>
                <w:rFonts w:hAnsi="宋体" w:hint="eastAsia"/>
                <w:color w:val="000000"/>
                <w:kern w:val="0"/>
                <w:szCs w:val="21"/>
              </w:rPr>
              <w:t>稀有金属光电新材料有限公司等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2D6E64" w:rsidRDefault="002D6E64" w:rsidP="001B5A4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  <w:tr w:rsidR="002D6E64" w:rsidRPr="003F6B35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2D6E64" w:rsidRPr="003F6B35" w:rsidRDefault="002D6E64" w:rsidP="002D6E6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D6E64" w:rsidRDefault="002D6E64" w:rsidP="001B5A47">
            <w:pPr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钴钼铬硅合金粉末</w:t>
            </w:r>
          </w:p>
        </w:tc>
        <w:tc>
          <w:tcPr>
            <w:tcW w:w="2693" w:type="dxa"/>
            <w:vAlign w:val="center"/>
          </w:tcPr>
          <w:p w:rsidR="002D6E64" w:rsidRDefault="002D6E64" w:rsidP="001B5A47">
            <w:pPr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[2017]40号</w:t>
            </w:r>
            <w:hyperlink r:id="rId7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2017-0197T-YS</w:t>
              </w:r>
            </w:hyperlink>
          </w:p>
        </w:tc>
        <w:tc>
          <w:tcPr>
            <w:tcW w:w="6237" w:type="dxa"/>
            <w:vAlign w:val="center"/>
          </w:tcPr>
          <w:p w:rsidR="002D6E64" w:rsidRDefault="002D6E64" w:rsidP="001B5A47">
            <w:pPr>
              <w:widowControl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北京矿冶研究总院、北矿新材科技有限公司等</w:t>
            </w:r>
          </w:p>
        </w:tc>
        <w:tc>
          <w:tcPr>
            <w:tcW w:w="1025" w:type="dxa"/>
            <w:vAlign w:val="center"/>
          </w:tcPr>
          <w:p w:rsidR="002D6E64" w:rsidRDefault="002D6E64" w:rsidP="001B5A4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审定</w:t>
            </w:r>
          </w:p>
        </w:tc>
      </w:tr>
      <w:tr w:rsidR="002D6E64" w:rsidRPr="003F6B35" w:rsidTr="001B5A47">
        <w:trPr>
          <w:trHeight w:val="940"/>
          <w:jc w:val="center"/>
        </w:trPr>
        <w:tc>
          <w:tcPr>
            <w:tcW w:w="817" w:type="dxa"/>
            <w:vAlign w:val="center"/>
          </w:tcPr>
          <w:p w:rsidR="002D6E64" w:rsidRPr="003F6B35" w:rsidRDefault="002D6E64" w:rsidP="002D6E6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D6E64" w:rsidRDefault="002D6E64" w:rsidP="001B5A47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难熔金属单晶晶向测定方法</w:t>
            </w:r>
          </w:p>
        </w:tc>
        <w:tc>
          <w:tcPr>
            <w:tcW w:w="2693" w:type="dxa"/>
            <w:vAlign w:val="center"/>
          </w:tcPr>
          <w:p w:rsidR="002D6E64" w:rsidRDefault="002D6E64" w:rsidP="001B5A47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128号20173524-T-610</w:t>
            </w:r>
          </w:p>
        </w:tc>
        <w:tc>
          <w:tcPr>
            <w:tcW w:w="6237" w:type="dxa"/>
            <w:vAlign w:val="center"/>
          </w:tcPr>
          <w:p w:rsidR="002D6E64" w:rsidRDefault="002D6E64" w:rsidP="001B5A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西北有色金属研究院、广东省工业分析检测中心、西安交通大学、北京原子能研究院</w:t>
            </w:r>
          </w:p>
        </w:tc>
        <w:tc>
          <w:tcPr>
            <w:tcW w:w="1025" w:type="dxa"/>
            <w:vAlign w:val="center"/>
          </w:tcPr>
          <w:p w:rsidR="002D6E64" w:rsidRDefault="002D6E64" w:rsidP="001B5A4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2D6E64" w:rsidRPr="003F6B35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2D6E64" w:rsidRPr="003F6B35" w:rsidRDefault="002D6E64" w:rsidP="002D6E6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D6E64" w:rsidRDefault="002D6E64" w:rsidP="001B5A47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纳米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硬质合金棒材</w:t>
            </w:r>
          </w:p>
        </w:tc>
        <w:tc>
          <w:tcPr>
            <w:tcW w:w="2693" w:type="dxa"/>
            <w:vAlign w:val="center"/>
          </w:tcPr>
          <w:p w:rsidR="002D6E64" w:rsidRDefault="002D6E64" w:rsidP="001B5A47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[2017]128号20173762-T-610</w:t>
            </w:r>
          </w:p>
        </w:tc>
        <w:tc>
          <w:tcPr>
            <w:tcW w:w="6237" w:type="dxa"/>
            <w:vAlign w:val="center"/>
          </w:tcPr>
          <w:p w:rsidR="002D6E64" w:rsidRDefault="002D6E64" w:rsidP="001B5A47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株洲硬质合金集团有限公司、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厦门金鹭特种合金有限公司、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昆山长鹰硬质合金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有限公司等</w:t>
            </w:r>
          </w:p>
        </w:tc>
        <w:tc>
          <w:tcPr>
            <w:tcW w:w="1025" w:type="dxa"/>
            <w:vAlign w:val="center"/>
          </w:tcPr>
          <w:p w:rsidR="002D6E64" w:rsidRDefault="002D6E64" w:rsidP="001B5A4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2D6E64" w:rsidRPr="003F6B35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2D6E64" w:rsidRPr="003F6B35" w:rsidRDefault="002D6E64" w:rsidP="002D6E6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D6E64" w:rsidRDefault="002D6E64" w:rsidP="001B5A4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高速线材轧制用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硬质合金辊环</w:t>
            </w:r>
            <w:proofErr w:type="gramEnd"/>
          </w:p>
        </w:tc>
        <w:tc>
          <w:tcPr>
            <w:tcW w:w="2693" w:type="dxa"/>
            <w:vAlign w:val="center"/>
          </w:tcPr>
          <w:p w:rsidR="002D6E64" w:rsidRDefault="002D6E64" w:rsidP="001B5A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  <w:hyperlink r:id="rId8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2017-0196T-YS</w:t>
              </w:r>
            </w:hyperlink>
          </w:p>
        </w:tc>
        <w:tc>
          <w:tcPr>
            <w:tcW w:w="6237" w:type="dxa"/>
            <w:vAlign w:val="center"/>
          </w:tcPr>
          <w:p w:rsidR="002D6E64" w:rsidRDefault="002D6E64" w:rsidP="001B5A47">
            <w:pPr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株洲硬质合金集团有限公司等</w:t>
            </w:r>
          </w:p>
        </w:tc>
        <w:tc>
          <w:tcPr>
            <w:tcW w:w="1025" w:type="dxa"/>
            <w:vAlign w:val="center"/>
          </w:tcPr>
          <w:p w:rsidR="002D6E64" w:rsidRDefault="002D6E64" w:rsidP="001B5A4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2D6E64" w:rsidRPr="003F6B35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2D6E64" w:rsidRPr="003F6B35" w:rsidRDefault="002D6E64" w:rsidP="002D6E6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D6E64" w:rsidRDefault="002D6E64" w:rsidP="001B5A47">
            <w:pPr>
              <w:spacing w:line="0" w:lineRule="atLeast"/>
              <w:rPr>
                <w:rFonts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用硼化钛颗粒增强铝合金粉</w:t>
            </w:r>
          </w:p>
        </w:tc>
        <w:tc>
          <w:tcPr>
            <w:tcW w:w="2693" w:type="dxa"/>
            <w:vAlign w:val="center"/>
          </w:tcPr>
          <w:p w:rsidR="002D6E64" w:rsidRDefault="002D6E64" w:rsidP="001B5A47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发[2018]60号</w:t>
            </w:r>
          </w:p>
          <w:p w:rsidR="002D6E64" w:rsidRDefault="002D6E64" w:rsidP="001B5A47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20182022-T-610</w:t>
            </w:r>
          </w:p>
        </w:tc>
        <w:tc>
          <w:tcPr>
            <w:tcW w:w="6237" w:type="dxa"/>
            <w:vAlign w:val="center"/>
          </w:tcPr>
          <w:p w:rsidR="002D6E64" w:rsidRDefault="002D6E64" w:rsidP="001B5A47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相邦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复合材料有限公司、上海交通大学、淮北市产品质量监督检验所、安徽陶铝新材料研究院有限公司、</w:t>
            </w:r>
            <w:hyperlink r:id="rId9" w:tgtFrame="https://www.baidu.com/_blank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北京康普锡威科技有限公司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、中国航发上海商用航空发动机制造有限责任公司、中航迈特粉冶科技（北京）有限公司、西北工业大学材料学院、珠海天威飞马打印耗材有限公司</w:t>
            </w:r>
          </w:p>
        </w:tc>
        <w:tc>
          <w:tcPr>
            <w:tcW w:w="1025" w:type="dxa"/>
            <w:vAlign w:val="center"/>
          </w:tcPr>
          <w:p w:rsidR="002D6E64" w:rsidRDefault="002D6E64" w:rsidP="001B5A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2D6E64" w:rsidRPr="003F6B35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2D6E64" w:rsidRPr="003F6B35" w:rsidRDefault="002D6E64" w:rsidP="002D6E6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D6E64" w:rsidRDefault="002D6E64" w:rsidP="001B5A47">
            <w:pPr>
              <w:spacing w:line="0" w:lineRule="atLeast"/>
              <w:rPr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钽及钽合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金粉</w:t>
            </w:r>
          </w:p>
        </w:tc>
        <w:tc>
          <w:tcPr>
            <w:tcW w:w="2693" w:type="dxa"/>
            <w:vAlign w:val="center"/>
          </w:tcPr>
          <w:p w:rsidR="002D6E64" w:rsidRDefault="002D6E64" w:rsidP="001B5A47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发[2018]60号</w:t>
            </w:r>
          </w:p>
          <w:p w:rsidR="002D6E64" w:rsidRDefault="002D6E64" w:rsidP="001B5A47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20182015-T-610</w:t>
            </w:r>
          </w:p>
        </w:tc>
        <w:tc>
          <w:tcPr>
            <w:tcW w:w="6237" w:type="dxa"/>
            <w:vAlign w:val="center"/>
          </w:tcPr>
          <w:p w:rsidR="002D6E64" w:rsidRDefault="002D6E64" w:rsidP="001B5A47">
            <w:pPr>
              <w:widowControl/>
              <w:rPr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西安赛隆金属材料有限责任公司、西北有色金属研究院、</w:t>
            </w:r>
            <w:r>
              <w:rPr>
                <w:rFonts w:ascii="宋体" w:hAnsi="宋体" w:cs="宋体" w:hint="eastAsia"/>
                <w:kern w:val="0"/>
                <w:szCs w:val="21"/>
              </w:rPr>
              <w:t>广东省材料与加工研究所、宁夏东方钽业股份有限公司、清远佳致新材料研究院、广东致远新材料有限公司、西安欧中科技有限公司、广东广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稀有金属光电新材料有限公司、中航迈特粉冶科技（北京）有限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公司、西北工业大学材料学院、株洲普林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特增材制造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有限公司、珠海天威飞马打印耗材有限公司</w:t>
            </w:r>
          </w:p>
        </w:tc>
        <w:tc>
          <w:tcPr>
            <w:tcW w:w="1025" w:type="dxa"/>
            <w:vAlign w:val="center"/>
          </w:tcPr>
          <w:p w:rsidR="002D6E64" w:rsidRDefault="002D6E64" w:rsidP="001B5A4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预审</w:t>
            </w:r>
          </w:p>
        </w:tc>
      </w:tr>
      <w:tr w:rsidR="002D6E64" w:rsidRPr="003F6B35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2D6E64" w:rsidRPr="003F6B35" w:rsidRDefault="002D6E64" w:rsidP="002D6E6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D6E64" w:rsidRDefault="002D6E64" w:rsidP="001B5A47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铌及铌合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金粉</w:t>
            </w:r>
          </w:p>
        </w:tc>
        <w:tc>
          <w:tcPr>
            <w:tcW w:w="2693" w:type="dxa"/>
            <w:vAlign w:val="center"/>
          </w:tcPr>
          <w:p w:rsidR="002D6E64" w:rsidRDefault="002D6E64" w:rsidP="001B5A47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发[2018]60号</w:t>
            </w:r>
          </w:p>
          <w:p w:rsidR="002D6E64" w:rsidRDefault="002D6E64" w:rsidP="001B5A47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20182016-T-610</w:t>
            </w:r>
          </w:p>
        </w:tc>
        <w:tc>
          <w:tcPr>
            <w:tcW w:w="6237" w:type="dxa"/>
            <w:vAlign w:val="center"/>
          </w:tcPr>
          <w:p w:rsidR="002D6E64" w:rsidRDefault="002D6E64" w:rsidP="001B5A4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西安赛隆金属材料有限责任公司、西北有色金属研究院、</w:t>
            </w:r>
            <w:r>
              <w:rPr>
                <w:rFonts w:ascii="宋体" w:hAnsi="宋体" w:cs="宋体" w:hint="eastAsia"/>
                <w:kern w:val="0"/>
                <w:szCs w:val="21"/>
              </w:rPr>
              <w:t>宁夏东方钽业股份有限公司、清远佳致新材料研究院、广东致远新材料有限公司、西安欧中科技有限公司、广东省材料与加工研究所、中航迈特粉冶科技（北京）有限公司、西北工业大学材料学院、珠海天威飞马打印耗材有限公司</w:t>
            </w:r>
          </w:p>
        </w:tc>
        <w:tc>
          <w:tcPr>
            <w:tcW w:w="1025" w:type="dxa"/>
            <w:vAlign w:val="center"/>
          </w:tcPr>
          <w:p w:rsidR="002D6E64" w:rsidRDefault="002D6E64" w:rsidP="001B5A4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2D6E64" w:rsidRPr="003F6B35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2D6E64" w:rsidRPr="003F6B35" w:rsidRDefault="002D6E64" w:rsidP="002D6E6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D6E64" w:rsidRDefault="002D6E64" w:rsidP="001B5A47">
            <w:pPr>
              <w:spacing w:line="0" w:lineRule="atLeas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用球形钴铬合金粉</w:t>
            </w:r>
          </w:p>
        </w:tc>
        <w:tc>
          <w:tcPr>
            <w:tcW w:w="2693" w:type="dxa"/>
            <w:vAlign w:val="center"/>
          </w:tcPr>
          <w:p w:rsidR="002D6E64" w:rsidRDefault="002D6E64" w:rsidP="001B5A47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发[2018]60号</w:t>
            </w:r>
          </w:p>
          <w:p w:rsidR="002D6E64" w:rsidRDefault="002D6E64" w:rsidP="001B5A47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20182017-T-610</w:t>
            </w:r>
          </w:p>
        </w:tc>
        <w:tc>
          <w:tcPr>
            <w:tcW w:w="6237" w:type="dxa"/>
            <w:vAlign w:val="center"/>
          </w:tcPr>
          <w:p w:rsidR="002D6E64" w:rsidRDefault="002D6E64" w:rsidP="001B5A47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广东省材料与加工研究所、</w:t>
            </w:r>
            <w:r>
              <w:rPr>
                <w:rFonts w:ascii="宋体" w:hAnsi="宋体" w:cs="宋体" w:hint="eastAsia"/>
                <w:kern w:val="0"/>
                <w:szCs w:val="21"/>
              </w:rPr>
              <w:t>西北有色金属研究院电子所、</w:t>
            </w:r>
            <w:r>
              <w:rPr>
                <w:rFonts w:ascii="宋体" w:hAnsi="宋体" w:cs="宋体" w:hint="eastAsia"/>
                <w:szCs w:val="21"/>
              </w:rPr>
              <w:t>西安赛隆金属材料有限责任公司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hyperlink r:id="rId10" w:tgtFrame="https://www.baidu.com/_blank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北京康普锡威科技有限公司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、北京矿冶科技集团有限公司、西安欧中科技有限公司、湖南顶立科技有限公司、中国航发上海商用航空发动机制造有限责任公司、中航迈特粉冶科技（北京）有限公司、西北工业大学材料学院、湖南顶立科技有限公司、珠海天威飞马打印耗材有限公司、无锡市产品质量监督检验院</w:t>
            </w:r>
          </w:p>
        </w:tc>
        <w:tc>
          <w:tcPr>
            <w:tcW w:w="1025" w:type="dxa"/>
            <w:vAlign w:val="center"/>
          </w:tcPr>
          <w:p w:rsidR="002D6E64" w:rsidRDefault="002D6E64" w:rsidP="001B5A4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2D6E64" w:rsidRPr="003F6B35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2D6E64" w:rsidRPr="003F6B35" w:rsidRDefault="002D6E64" w:rsidP="002D6E64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D6E64" w:rsidRDefault="002D6E64" w:rsidP="001B5A47"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合金粉</w:t>
            </w:r>
          </w:p>
        </w:tc>
        <w:tc>
          <w:tcPr>
            <w:tcW w:w="2693" w:type="dxa"/>
            <w:vAlign w:val="center"/>
          </w:tcPr>
          <w:p w:rsidR="002D6E64" w:rsidRDefault="002D6E64" w:rsidP="001B5A47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发[2018]60号</w:t>
            </w:r>
          </w:p>
          <w:p w:rsidR="002D6E64" w:rsidRDefault="002D6E64" w:rsidP="001B5A47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20182019-T-610</w:t>
            </w:r>
          </w:p>
        </w:tc>
        <w:tc>
          <w:tcPr>
            <w:tcW w:w="6237" w:type="dxa"/>
            <w:vAlign w:val="center"/>
          </w:tcPr>
          <w:p w:rsidR="002D6E64" w:rsidRDefault="002D6E64" w:rsidP="001B5A47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西安欧中材料科技有限公司、</w:t>
            </w:r>
            <w:r>
              <w:rPr>
                <w:rFonts w:ascii="宋体" w:hAnsi="宋体" w:cs="宋体" w:hint="eastAsia"/>
                <w:kern w:val="0"/>
                <w:szCs w:val="21"/>
              </w:rPr>
              <w:t>广东省材料与加工研究所、西北有色金属研究院电子所、</w:t>
            </w:r>
            <w:hyperlink r:id="rId11" w:tgtFrame="https://www.baidu.com/_blank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国合通用测试评价认证股份公司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、北矿新材科技有限公司、</w:t>
            </w:r>
            <w:r>
              <w:rPr>
                <w:rFonts w:ascii="宋体" w:hAnsi="宋体" w:cs="宋体" w:hint="eastAsia"/>
                <w:szCs w:val="21"/>
              </w:rPr>
              <w:t>西安赛隆金属材料有限责任公司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hyperlink r:id="rId12" w:tgtFrame="https://www.baidu.com/_blank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北京康普锡威科技有限公司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、湖南顶立科技有限公司、广州恒尚科技有限公司、中航迈特粉冶科技（北京）有限公司、西北工业大学材料学院、珠海天威飞马打印耗材有限公司</w:t>
            </w:r>
          </w:p>
        </w:tc>
        <w:tc>
          <w:tcPr>
            <w:tcW w:w="1025" w:type="dxa"/>
            <w:vAlign w:val="center"/>
          </w:tcPr>
          <w:p w:rsidR="002D6E64" w:rsidRDefault="002D6E64" w:rsidP="001B5A4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2D6E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641C3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2D6E64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XT044420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19.239.107.155:8080/TaskBook.aspx?id=YSCPZT04512017" TargetMode="External"/><Relationship Id="rId12" Type="http://schemas.openxmlformats.org/officeDocument/2006/relationships/hyperlink" Target="http://www.baidu.com/link?url=j3NDCTxBV1R-RwMVEb0IRsfmPNcmm4oOXGwaXoTmrs_BRzhagPb5wXZvR4upE6y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YSCPZT04462017" TargetMode="External"/><Relationship Id="rId11" Type="http://schemas.openxmlformats.org/officeDocument/2006/relationships/hyperlink" Target="http://www.baidu.com/link?url=vfSZsGaY3aLJ58qo0BiJa1zvQRzKwKD7Mugz90-Qw8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idu.com/link?url=j3NDCTxBV1R-RwMVEb0IRsfmPNcmm4oOXGwaXoTmrs_BRzhagPb5wXZvR4upE6y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j3NDCTxBV1R-RwMVEb0IRsfmPNcmm4oOXGwaXoTmrs_BRzhagPb5wXZvR4upE6y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2019-07-19T07:36:00Z</dcterms:created>
  <dcterms:modified xsi:type="dcterms:W3CDTF">2019-07-19T07:36:00Z</dcterms:modified>
</cp:coreProperties>
</file>