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E3" w:rsidRDefault="000E76E3" w:rsidP="000E76E3">
      <w:pPr>
        <w:pStyle w:val="afffffe"/>
        <w:framePr w:wrap="around"/>
      </w:pPr>
      <w:r w:rsidRPr="000E76E3">
        <w:rPr>
          <w:rFonts w:ascii="Times New Roman"/>
        </w:rPr>
        <w:t>ICS</w:t>
      </w:r>
      <w:r>
        <w:rPr>
          <w:rFonts w:hAnsi="黑体"/>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bookmarkStart w:id="1" w:name="_GoBack"/>
      <w:bookmarkEnd w:id="1"/>
      <w:r w:rsidR="00C0515B">
        <w:rPr>
          <w:rFonts w:hint="eastAsia"/>
        </w:rPr>
        <w:t>77.150.99</w:t>
      </w:r>
      <w:r>
        <w:fldChar w:fldCharType="end"/>
      </w:r>
      <w:bookmarkEnd w:id="0"/>
    </w:p>
    <w:bookmarkStart w:id="2" w:name="WXFLH"/>
    <w:p w:rsidR="000E76E3" w:rsidRDefault="000E76E3" w:rsidP="000E76E3">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rsidR="00C0515B">
        <w:rPr>
          <w:rFonts w:hint="eastAsia"/>
        </w:rPr>
        <w:t>H63</w:t>
      </w:r>
      <w:r>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0E76E3" w:rsidTr="00DE0173">
        <w:tc>
          <w:tcPr>
            <w:tcW w:w="9854" w:type="dxa"/>
            <w:tcBorders>
              <w:top w:val="nil"/>
              <w:left w:val="nil"/>
              <w:bottom w:val="nil"/>
              <w:right w:val="nil"/>
            </w:tcBorders>
            <w:shd w:val="clear" w:color="auto" w:fill="auto"/>
          </w:tcPr>
          <w:p w:rsidR="000E76E3" w:rsidRDefault="005D1001" w:rsidP="00DE0173">
            <w:pPr>
              <w:pStyle w:val="afffffe"/>
              <w:framePr w:wrap="around"/>
            </w:pPr>
            <w:r>
              <w:rPr>
                <w:noProof/>
              </w:rPr>
              <w:pict>
                <v:rect id="BAH" o:spid="_x0000_s1039" style="position:absolute;margin-left:-5.25pt;margin-top:0;width:68.25pt;height:15.6pt;z-index:-1" stroked="f"/>
              </w:pict>
            </w:r>
            <w:r w:rsidR="000E76E3">
              <w:fldChar w:fldCharType="begin">
                <w:ffData>
                  <w:name w:val="BAH"/>
                  <w:enabled/>
                  <w:calcOnExit w:val="0"/>
                  <w:textInput/>
                </w:ffData>
              </w:fldChar>
            </w:r>
            <w:bookmarkStart w:id="3" w:name="BAH"/>
            <w:r w:rsidR="000E76E3">
              <w:instrText xml:space="preserve"> FORMTEXT </w:instrText>
            </w:r>
            <w:r w:rsidR="000E76E3">
              <w:fldChar w:fldCharType="separate"/>
            </w:r>
            <w:r w:rsidR="000E76E3">
              <w:rPr>
                <w:noProof/>
              </w:rPr>
              <w:t> </w:t>
            </w:r>
            <w:r w:rsidR="000E76E3">
              <w:rPr>
                <w:noProof/>
              </w:rPr>
              <w:t> </w:t>
            </w:r>
            <w:r w:rsidR="000E76E3">
              <w:rPr>
                <w:noProof/>
              </w:rPr>
              <w:t> </w:t>
            </w:r>
            <w:r w:rsidR="000E76E3">
              <w:rPr>
                <w:noProof/>
              </w:rPr>
              <w:t> </w:t>
            </w:r>
            <w:r w:rsidR="000E76E3">
              <w:rPr>
                <w:noProof/>
              </w:rPr>
              <w:t> </w:t>
            </w:r>
            <w:r w:rsidR="000E76E3">
              <w:fldChar w:fldCharType="end"/>
            </w:r>
            <w:bookmarkEnd w:id="3"/>
          </w:p>
        </w:tc>
      </w:tr>
    </w:tbl>
    <w:bookmarkStart w:id="4" w:name="c1"/>
    <w:p w:rsidR="000E76E3" w:rsidRDefault="000E76E3" w:rsidP="000E76E3">
      <w:pPr>
        <w:pStyle w:val="afff"/>
        <w:framePr w:wrap="around"/>
      </w:pPr>
      <w:r>
        <w:fldChar w:fldCharType="begin">
          <w:ffData>
            <w:name w:val="c1"/>
            <w:enabled/>
            <w:calcOnExit w:val="0"/>
            <w:textInput>
              <w:maxLength w:val="2"/>
            </w:textInput>
          </w:ffData>
        </w:fldChar>
      </w:r>
      <w:r>
        <w:instrText xml:space="preserve"> FORMTEXT </w:instrText>
      </w:r>
      <w:r>
        <w:fldChar w:fldCharType="separate"/>
      </w:r>
      <w:r>
        <w:rPr>
          <w:rFonts w:hint="eastAsia"/>
          <w:noProof/>
        </w:rPr>
        <w:t>YS</w:t>
      </w:r>
      <w:r>
        <w:fldChar w:fldCharType="end"/>
      </w:r>
      <w:bookmarkEnd w:id="4"/>
    </w:p>
    <w:p w:rsidR="000E76E3" w:rsidRDefault="000E76E3" w:rsidP="000E76E3">
      <w:pPr>
        <w:pStyle w:val="affffe"/>
        <w:framePr w:wrap="around"/>
      </w:pPr>
      <w:r>
        <w:rPr>
          <w:rFonts w:hint="eastAsia"/>
        </w:rPr>
        <w:t>中华人民共和国</w:t>
      </w:r>
      <w:bookmarkStart w:id="5" w:name="c2"/>
      <w:r>
        <w:fldChar w:fldCharType="begin">
          <w:ffData>
            <w:name w:val="c2"/>
            <w:enabled/>
            <w:calcOnExit w:val="0"/>
            <w:textInput/>
          </w:ffData>
        </w:fldChar>
      </w:r>
      <w:r>
        <w:instrText xml:space="preserve"> FORMTEXT </w:instrText>
      </w:r>
      <w:r>
        <w:fldChar w:fldCharType="separate"/>
      </w:r>
      <w:r>
        <w:rPr>
          <w:rFonts w:hint="eastAsia"/>
          <w:noProof/>
        </w:rPr>
        <w:t>有色金属</w:t>
      </w:r>
      <w:r>
        <w:fldChar w:fldCharType="end"/>
      </w:r>
      <w:bookmarkEnd w:id="5"/>
      <w:r>
        <w:rPr>
          <w:rFonts w:hint="eastAsia"/>
        </w:rPr>
        <w:t>行业标准</w:t>
      </w:r>
    </w:p>
    <w:bookmarkStart w:id="6" w:name="StdNo0"/>
    <w:p w:rsidR="000E76E3" w:rsidRDefault="000E76E3" w:rsidP="000E76E3">
      <w:pPr>
        <w:pStyle w:val="2"/>
        <w:framePr w:wrap="around"/>
        <w:rPr>
          <w:rFonts w:hAnsi="黑体"/>
        </w:rPr>
      </w:pPr>
      <w:r w:rsidRPr="000E76E3">
        <w:rPr>
          <w:rFonts w:ascii="Times New Roman"/>
        </w:rPr>
        <w:fldChar w:fldCharType="begin">
          <w:ffData>
            <w:name w:val="StdNo0"/>
            <w:enabled/>
            <w:calcOnExit w:val="0"/>
            <w:textInput>
              <w:default w:val="XX"/>
              <w:maxLength w:val="2"/>
            </w:textInput>
          </w:ffData>
        </w:fldChar>
      </w:r>
      <w:r w:rsidRPr="000E76E3">
        <w:rPr>
          <w:rFonts w:ascii="Times New Roman"/>
        </w:rPr>
        <w:instrText xml:space="preserve"> FORMTEXT </w:instrText>
      </w:r>
      <w:r w:rsidRPr="000E76E3">
        <w:rPr>
          <w:rFonts w:ascii="Times New Roman"/>
        </w:rPr>
      </w:r>
      <w:r w:rsidRPr="000E76E3">
        <w:rPr>
          <w:rFonts w:ascii="Times New Roman"/>
        </w:rPr>
        <w:fldChar w:fldCharType="separate"/>
      </w:r>
      <w:r>
        <w:rPr>
          <w:rFonts w:ascii="Times New Roman" w:hint="eastAsia"/>
        </w:rPr>
        <w:t>YS</w:t>
      </w:r>
      <w:r w:rsidRPr="000E76E3">
        <w:rPr>
          <w:rFonts w:ascii="Times New Roman"/>
        </w:rPr>
        <w:fldChar w:fldCharType="end"/>
      </w:r>
      <w:bookmarkEnd w:id="6"/>
      <w:r w:rsidRPr="000E76E3">
        <w:rPr>
          <w:rFonts w:ascii="Times New Roman"/>
        </w:rPr>
        <w:t xml:space="preserve">/T </w:t>
      </w:r>
      <w:bookmarkStart w:id="7"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r>
      <w:r>
        <w:rPr>
          <w:rFonts w:hAnsi="黑体"/>
        </w:rPr>
        <w:fldChar w:fldCharType="separate"/>
      </w:r>
      <w:r w:rsidR="00B31BC7">
        <w:rPr>
          <w:rFonts w:hAnsi="黑体" w:hint="eastAsia"/>
        </w:rPr>
        <w:t>XXX</w:t>
      </w:r>
      <w:r>
        <w:rPr>
          <w:rFonts w:hAnsi="黑体"/>
        </w:rPr>
        <w:fldChar w:fldCharType="end"/>
      </w:r>
      <w:bookmarkEnd w:id="7"/>
      <w:r>
        <w:rPr>
          <w:rFonts w:hAnsi="黑体"/>
        </w:rPr>
        <w:t>—</w:t>
      </w:r>
      <w:bookmarkStart w:id="8"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r>
      <w:r>
        <w:rPr>
          <w:rFonts w:hAnsi="黑体"/>
        </w:rPr>
        <w:fldChar w:fldCharType="separate"/>
      </w:r>
      <w:r>
        <w:rPr>
          <w:rFonts w:hAnsi="黑体"/>
          <w:noProof/>
        </w:rPr>
        <w:t>XXXX</w:t>
      </w:r>
      <w:r>
        <w:rPr>
          <w:rFonts w:hAnsi="黑体"/>
        </w:rPr>
        <w:fldChar w:fldCharType="end"/>
      </w:r>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0E76E3" w:rsidRPr="00DE0173" w:rsidTr="00DE0173">
        <w:tc>
          <w:tcPr>
            <w:tcW w:w="9356" w:type="dxa"/>
            <w:tcBorders>
              <w:top w:val="nil"/>
              <w:left w:val="nil"/>
              <w:bottom w:val="nil"/>
              <w:right w:val="nil"/>
            </w:tcBorders>
            <w:shd w:val="clear" w:color="auto" w:fill="auto"/>
          </w:tcPr>
          <w:p w:rsidR="000E76E3" w:rsidRDefault="005D1001" w:rsidP="00A1598D">
            <w:pPr>
              <w:pStyle w:val="afffa"/>
              <w:framePr w:wrap="around"/>
            </w:pPr>
            <w:bookmarkStart w:id="9" w:name="DT"/>
            <w:r>
              <w:rPr>
                <w:noProof/>
              </w:rPr>
              <w:pict>
                <v:rect id="DT" o:spid="_x0000_s1036" style="position:absolute;left:0;text-align:left;margin-left:372.8pt;margin-top:2.7pt;width:90pt;height:18pt;z-index:-4" stroked="f"/>
              </w:pict>
            </w:r>
            <w:r w:rsidR="000E76E3">
              <w:fldChar w:fldCharType="begin">
                <w:ffData>
                  <w:name w:val="DT"/>
                  <w:enabled/>
                  <w:calcOnExit w:val="0"/>
                  <w:textInput/>
                </w:ffData>
              </w:fldChar>
            </w:r>
            <w:r w:rsidR="000E76E3">
              <w:instrText xml:space="preserve"> FORMTEXT </w:instrText>
            </w:r>
            <w:r w:rsidR="000E76E3">
              <w:fldChar w:fldCharType="separate"/>
            </w:r>
            <w:r w:rsidR="00A1598D">
              <w:rPr>
                <w:rFonts w:hint="eastAsia"/>
                <w:noProof/>
              </w:rPr>
              <w:t>代替YS/T 39-2007</w:t>
            </w:r>
            <w:r w:rsidR="000E76E3">
              <w:fldChar w:fldCharType="end"/>
            </w:r>
            <w:bookmarkEnd w:id="9"/>
          </w:p>
        </w:tc>
      </w:tr>
    </w:tbl>
    <w:p w:rsidR="000E76E3" w:rsidRDefault="000E76E3" w:rsidP="000E76E3">
      <w:pPr>
        <w:pStyle w:val="2"/>
        <w:framePr w:wrap="around"/>
        <w:rPr>
          <w:rFonts w:hAnsi="黑体"/>
        </w:rPr>
      </w:pPr>
    </w:p>
    <w:p w:rsidR="000E76E3" w:rsidRDefault="000E76E3" w:rsidP="000E76E3">
      <w:pPr>
        <w:pStyle w:val="2"/>
        <w:framePr w:wrap="around"/>
        <w:rPr>
          <w:rFonts w:hAnsi="黑体"/>
        </w:rPr>
      </w:pPr>
    </w:p>
    <w:bookmarkStart w:id="10" w:name="StdName"/>
    <w:p w:rsidR="000E76E3" w:rsidRDefault="000E76E3" w:rsidP="000E76E3">
      <w:pPr>
        <w:pStyle w:val="afffb"/>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r w:rsidR="00DF371E">
        <w:rPr>
          <w:rFonts w:hint="eastAsia"/>
        </w:rPr>
        <w:t>氙灯</w:t>
      </w:r>
      <w:r w:rsidR="00F50344">
        <w:rPr>
          <w:rFonts w:hint="eastAsia"/>
        </w:rPr>
        <w:t>钨</w:t>
      </w:r>
      <w:r w:rsidR="00DF371E">
        <w:rPr>
          <w:rFonts w:hint="eastAsia"/>
        </w:rPr>
        <w:t>阳极</w:t>
      </w:r>
      <w:r>
        <w:fldChar w:fldCharType="end"/>
      </w:r>
      <w:bookmarkEnd w:id="10"/>
    </w:p>
    <w:bookmarkStart w:id="11" w:name="StdEnglishName"/>
    <w:p w:rsidR="000E76E3" w:rsidRDefault="000E76E3" w:rsidP="000E76E3">
      <w:pPr>
        <w:pStyle w:val="afffc"/>
        <w:framePr w:wrap="around"/>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sidR="00B2609C" w:rsidRPr="00B2609C">
        <w:t>Tungsten Anodes for Xenon Lamps</w:t>
      </w:r>
      <w:r>
        <w:fldChar w:fldCharType="end"/>
      </w:r>
      <w:bookmarkEnd w:id="11"/>
    </w:p>
    <w:bookmarkStart w:id="12" w:name="YZBS"/>
    <w:p w:rsidR="000E76E3" w:rsidRPr="000E76E3" w:rsidRDefault="000E76E3" w:rsidP="000E76E3">
      <w:pPr>
        <w:pStyle w:val="afffd"/>
        <w:framePr w:wrap="around"/>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sidR="00BC61DE" w:rsidRPr="00BC61DE">
        <w:rPr>
          <w:rFonts w:hint="eastAsia"/>
        </w:rPr>
        <w:t>代替YS/T 39-2007</w:t>
      </w:r>
      <w:r>
        <w:fldChar w:fldCharType="end"/>
      </w:r>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0E76E3" w:rsidTr="00DE0173">
        <w:tc>
          <w:tcPr>
            <w:tcW w:w="9855" w:type="dxa"/>
            <w:tcBorders>
              <w:top w:val="nil"/>
              <w:left w:val="nil"/>
              <w:bottom w:val="nil"/>
              <w:right w:val="nil"/>
            </w:tcBorders>
            <w:shd w:val="clear" w:color="auto" w:fill="auto"/>
          </w:tcPr>
          <w:p w:rsidR="000E76E3" w:rsidRDefault="005D1001" w:rsidP="00DE0173">
            <w:pPr>
              <w:pStyle w:val="afffe"/>
              <w:framePr w:wrap="around"/>
            </w:pPr>
            <w:r>
              <w:rPr>
                <w:noProof/>
              </w:rPr>
              <w:pict>
                <v:rect id="RQ" o:spid="_x0000_s1038" style="position:absolute;left:0;text-align:left;margin-left:173.3pt;margin-top:45.15pt;width:150pt;height:20pt;z-index:-2" stroked="f">
                  <w10:anchorlock/>
                </v:rect>
              </w:pict>
            </w:r>
            <w:r>
              <w:rPr>
                <w:noProof/>
              </w:rPr>
              <w:pict>
                <v:rect id="LB" o:spid="_x0000_s1037" style="position:absolute;left:0;text-align:left;margin-left:193.3pt;margin-top:20.15pt;width:100pt;height:24pt;z-index:-3" stroked="f"/>
              </w:pict>
            </w:r>
            <w:r w:rsidR="000E76E3">
              <w:fldChar w:fldCharType="begin">
                <w:ffData>
                  <w:name w:val="LB"/>
                  <w:enabled/>
                  <w:calcOnExit w:val="0"/>
                  <w:ddList>
                    <w:result w:val="3"/>
                    <w:listEntry w:val="文稿版次选择"/>
                    <w:listEntry w:val="（工作组讨论稿）"/>
                    <w:listEntry w:val="（征求意见稿）"/>
                    <w:listEntry w:val="（送审讨论稿）"/>
                    <w:listEntry w:val="（送审稿）"/>
                    <w:listEntry w:val="（报批稿）"/>
                  </w:ddList>
                </w:ffData>
              </w:fldChar>
            </w:r>
            <w:bookmarkStart w:id="13" w:name="LB"/>
            <w:r w:rsidR="000E76E3">
              <w:instrText xml:space="preserve"> FORMDROPDOWN </w:instrText>
            </w:r>
            <w:r w:rsidR="000E76E3">
              <w:fldChar w:fldCharType="end"/>
            </w:r>
            <w:bookmarkEnd w:id="13"/>
          </w:p>
        </w:tc>
      </w:tr>
      <w:bookmarkStart w:id="14" w:name="WCRQ"/>
      <w:tr w:rsidR="000E76E3" w:rsidTr="00DE0173">
        <w:tc>
          <w:tcPr>
            <w:tcW w:w="9855" w:type="dxa"/>
            <w:tcBorders>
              <w:top w:val="nil"/>
              <w:left w:val="nil"/>
              <w:bottom w:val="nil"/>
              <w:right w:val="nil"/>
            </w:tcBorders>
            <w:shd w:val="clear" w:color="auto" w:fill="auto"/>
          </w:tcPr>
          <w:p w:rsidR="000E76E3" w:rsidRDefault="000E76E3" w:rsidP="000E76E3">
            <w:pPr>
              <w:pStyle w:val="affff"/>
              <w:framePr w:wrap="around"/>
            </w:pPr>
            <w:r>
              <w:fldChar w:fldCharType="begin">
                <w:ffData>
                  <w:name w:val="WCRQ"/>
                  <w:enabled/>
                  <w:calcOnExit w:val="0"/>
                  <w:textInput/>
                </w:ffData>
              </w:fldChar>
            </w:r>
            <w:r>
              <w:instrText xml:space="preserve"> FORMTEXT </w:instrText>
            </w:r>
            <w:r>
              <w:fldChar w:fldCharType="separate"/>
            </w:r>
            <w:r>
              <w:t> </w:t>
            </w:r>
            <w:r>
              <w:t> </w:t>
            </w:r>
            <w:r>
              <w:t> </w:t>
            </w:r>
            <w:r>
              <w:t> </w:t>
            </w:r>
            <w:r>
              <w:t> </w:t>
            </w:r>
            <w:r>
              <w:fldChar w:fldCharType="end"/>
            </w:r>
            <w:bookmarkEnd w:id="14"/>
          </w:p>
        </w:tc>
      </w:tr>
    </w:tbl>
    <w:bookmarkStart w:id="15" w:name="FY"/>
    <w:p w:rsidR="000E76E3" w:rsidRDefault="000E76E3" w:rsidP="000E76E3">
      <w:pPr>
        <w:pStyle w:val="affffff5"/>
        <w:framePr w:wrap="around"/>
      </w:pPr>
      <w:r w:rsidRPr="000E76E3">
        <w:rPr>
          <w:rFonts w:ascii="黑体"/>
        </w:rPr>
        <w:fldChar w:fldCharType="begin">
          <w:ffData>
            <w:name w:val="FY"/>
            <w:enabled/>
            <w:calcOnExit w:val="0"/>
            <w:textInput>
              <w:default w:val="XXXX"/>
              <w:maxLength w:val="4"/>
            </w:textInput>
          </w:ffData>
        </w:fldChar>
      </w:r>
      <w:r w:rsidRPr="000E76E3">
        <w:rPr>
          <w:rFonts w:ascii="黑体"/>
        </w:rPr>
        <w:instrText xml:space="preserve"> FORMTEXT </w:instrText>
      </w:r>
      <w:r w:rsidRPr="000E76E3">
        <w:rPr>
          <w:rFonts w:ascii="黑体"/>
        </w:rPr>
      </w:r>
      <w:r w:rsidRPr="000E76E3">
        <w:rPr>
          <w:rFonts w:ascii="黑体"/>
        </w:rPr>
        <w:fldChar w:fldCharType="separate"/>
      </w:r>
      <w:r>
        <w:rPr>
          <w:rFonts w:ascii="黑体"/>
        </w:rPr>
        <w:t>XXXX</w:t>
      </w:r>
      <w:r w:rsidRPr="000E76E3">
        <w:rPr>
          <w:rFonts w:ascii="黑体"/>
        </w:rPr>
        <w:fldChar w:fldCharType="end"/>
      </w:r>
      <w:bookmarkEnd w:id="15"/>
      <w:r>
        <w:t xml:space="preserve"> </w:t>
      </w:r>
      <w:r w:rsidRPr="000E76E3">
        <w:rPr>
          <w:rFonts w:ascii="黑体"/>
        </w:rPr>
        <w:t>-</w:t>
      </w:r>
      <w:r>
        <w:t xml:space="preserve"> </w:t>
      </w:r>
      <w:r w:rsidRPr="000E76E3">
        <w:rPr>
          <w:rFonts w:ascii="黑体"/>
        </w:rPr>
        <w:fldChar w:fldCharType="begin">
          <w:ffData>
            <w:name w:val="FM"/>
            <w:enabled/>
            <w:calcOnExit w:val="0"/>
            <w:textInput>
              <w:default w:val="XX"/>
              <w:maxLength w:val="2"/>
            </w:textInput>
          </w:ffData>
        </w:fldChar>
      </w:r>
      <w:r w:rsidRPr="000E76E3">
        <w:rPr>
          <w:rFonts w:ascii="黑体"/>
        </w:rPr>
        <w:instrText xml:space="preserve"> FORMTEXT </w:instrText>
      </w:r>
      <w:r w:rsidRPr="000E76E3">
        <w:rPr>
          <w:rFonts w:ascii="黑体"/>
        </w:rPr>
      </w:r>
      <w:r w:rsidRPr="000E76E3">
        <w:rPr>
          <w:rFonts w:ascii="黑体"/>
        </w:rPr>
        <w:fldChar w:fldCharType="separate"/>
      </w:r>
      <w:r>
        <w:rPr>
          <w:rFonts w:ascii="黑体"/>
          <w:noProof/>
        </w:rPr>
        <w:t>XX</w:t>
      </w:r>
      <w:r w:rsidRPr="000E76E3">
        <w:rPr>
          <w:rFonts w:ascii="黑体"/>
        </w:rPr>
        <w:fldChar w:fldCharType="end"/>
      </w:r>
      <w:r>
        <w:t xml:space="preserve"> </w:t>
      </w:r>
      <w:r w:rsidRPr="000E76E3">
        <w:rPr>
          <w:rFonts w:ascii="黑体"/>
        </w:rPr>
        <w:t>-</w:t>
      </w:r>
      <w:r>
        <w:t xml:space="preserve"> </w:t>
      </w:r>
      <w:bookmarkStart w:id="16" w:name="FD"/>
      <w:r w:rsidRPr="000E76E3">
        <w:rPr>
          <w:rFonts w:ascii="黑体"/>
        </w:rPr>
        <w:fldChar w:fldCharType="begin">
          <w:ffData>
            <w:name w:val="FD"/>
            <w:enabled/>
            <w:calcOnExit w:val="0"/>
            <w:textInput>
              <w:default w:val="XX"/>
              <w:maxLength w:val="2"/>
            </w:textInput>
          </w:ffData>
        </w:fldChar>
      </w:r>
      <w:r w:rsidRPr="000E76E3">
        <w:rPr>
          <w:rFonts w:ascii="黑体"/>
        </w:rPr>
        <w:instrText xml:space="preserve"> FORMTEXT </w:instrText>
      </w:r>
      <w:r w:rsidRPr="000E76E3">
        <w:rPr>
          <w:rFonts w:ascii="黑体"/>
        </w:rPr>
      </w:r>
      <w:r w:rsidRPr="000E76E3">
        <w:rPr>
          <w:rFonts w:ascii="黑体"/>
        </w:rPr>
        <w:fldChar w:fldCharType="separate"/>
      </w:r>
      <w:r>
        <w:rPr>
          <w:rFonts w:ascii="黑体"/>
          <w:noProof/>
        </w:rPr>
        <w:t>XX</w:t>
      </w:r>
      <w:r w:rsidRPr="000E76E3">
        <w:rPr>
          <w:rFonts w:ascii="黑体"/>
        </w:rPr>
        <w:fldChar w:fldCharType="end"/>
      </w:r>
      <w:bookmarkEnd w:id="16"/>
      <w:r>
        <w:rPr>
          <w:rFonts w:hint="eastAsia"/>
        </w:rPr>
        <w:t>发布</w:t>
      </w:r>
      <w:r w:rsidR="005D1001">
        <w:pict>
          <v:line id="_x0000_s1034" style="position:absolute;z-index:1;mso-position-horizontal-relative:text;mso-position-vertical-relative:page" from="-.05pt,728.5pt" to="481.85pt,728.5pt">
            <w10:wrap anchory="page"/>
            <w10:anchorlock/>
          </v:line>
        </w:pict>
      </w:r>
    </w:p>
    <w:bookmarkStart w:id="17" w:name="SY"/>
    <w:p w:rsidR="000E76E3" w:rsidRDefault="000E76E3" w:rsidP="000E76E3">
      <w:pPr>
        <w:pStyle w:val="affffff6"/>
        <w:framePr w:wrap="around"/>
      </w:pPr>
      <w:r w:rsidRPr="000E76E3">
        <w:rPr>
          <w:rFonts w:ascii="黑体"/>
        </w:rPr>
        <w:fldChar w:fldCharType="begin">
          <w:ffData>
            <w:name w:val="SY"/>
            <w:enabled/>
            <w:calcOnExit w:val="0"/>
            <w:textInput>
              <w:default w:val="XXXX"/>
              <w:maxLength w:val="4"/>
            </w:textInput>
          </w:ffData>
        </w:fldChar>
      </w:r>
      <w:r w:rsidRPr="000E76E3">
        <w:rPr>
          <w:rFonts w:ascii="黑体"/>
        </w:rPr>
        <w:instrText xml:space="preserve"> FORMTEXT </w:instrText>
      </w:r>
      <w:r w:rsidRPr="000E76E3">
        <w:rPr>
          <w:rFonts w:ascii="黑体"/>
        </w:rPr>
      </w:r>
      <w:r w:rsidRPr="000E76E3">
        <w:rPr>
          <w:rFonts w:ascii="黑体"/>
        </w:rPr>
        <w:fldChar w:fldCharType="separate"/>
      </w:r>
      <w:r>
        <w:rPr>
          <w:rFonts w:ascii="黑体"/>
          <w:noProof/>
        </w:rPr>
        <w:t>XXXX</w:t>
      </w:r>
      <w:r w:rsidRPr="000E76E3">
        <w:rPr>
          <w:rFonts w:ascii="黑体"/>
        </w:rPr>
        <w:fldChar w:fldCharType="end"/>
      </w:r>
      <w:bookmarkEnd w:id="17"/>
      <w:r>
        <w:t xml:space="preserve"> </w:t>
      </w:r>
      <w:r w:rsidRPr="000E76E3">
        <w:rPr>
          <w:rFonts w:ascii="黑体"/>
        </w:rPr>
        <w:t>-</w:t>
      </w:r>
      <w:r>
        <w:t xml:space="preserve"> </w:t>
      </w:r>
      <w:bookmarkStart w:id="18" w:name="SM"/>
      <w:r w:rsidRPr="000E76E3">
        <w:rPr>
          <w:rFonts w:ascii="黑体"/>
        </w:rPr>
        <w:fldChar w:fldCharType="begin">
          <w:ffData>
            <w:name w:val="SM"/>
            <w:enabled/>
            <w:calcOnExit w:val="0"/>
            <w:textInput>
              <w:default w:val="XX"/>
              <w:maxLength w:val="2"/>
            </w:textInput>
          </w:ffData>
        </w:fldChar>
      </w:r>
      <w:r w:rsidRPr="000E76E3">
        <w:rPr>
          <w:rFonts w:ascii="黑体"/>
        </w:rPr>
        <w:instrText xml:space="preserve"> FORMTEXT </w:instrText>
      </w:r>
      <w:r w:rsidRPr="000E76E3">
        <w:rPr>
          <w:rFonts w:ascii="黑体"/>
        </w:rPr>
      </w:r>
      <w:r w:rsidRPr="000E76E3">
        <w:rPr>
          <w:rFonts w:ascii="黑体"/>
        </w:rPr>
        <w:fldChar w:fldCharType="separate"/>
      </w:r>
      <w:r>
        <w:rPr>
          <w:rFonts w:ascii="黑体"/>
          <w:noProof/>
        </w:rPr>
        <w:t>XX</w:t>
      </w:r>
      <w:r w:rsidRPr="000E76E3">
        <w:rPr>
          <w:rFonts w:ascii="黑体"/>
        </w:rPr>
        <w:fldChar w:fldCharType="end"/>
      </w:r>
      <w:bookmarkEnd w:id="18"/>
      <w:r>
        <w:t xml:space="preserve"> </w:t>
      </w:r>
      <w:r w:rsidRPr="000E76E3">
        <w:rPr>
          <w:rFonts w:ascii="黑体"/>
        </w:rPr>
        <w:t>-</w:t>
      </w:r>
      <w:r>
        <w:t xml:space="preserve"> </w:t>
      </w:r>
      <w:bookmarkStart w:id="19" w:name="SD"/>
      <w:r w:rsidRPr="000E76E3">
        <w:rPr>
          <w:rFonts w:ascii="黑体"/>
        </w:rPr>
        <w:fldChar w:fldCharType="begin">
          <w:ffData>
            <w:name w:val="SD"/>
            <w:enabled/>
            <w:calcOnExit w:val="0"/>
            <w:textInput>
              <w:default w:val="XX"/>
              <w:maxLength w:val="2"/>
            </w:textInput>
          </w:ffData>
        </w:fldChar>
      </w:r>
      <w:r w:rsidRPr="000E76E3">
        <w:rPr>
          <w:rFonts w:ascii="黑体"/>
        </w:rPr>
        <w:instrText xml:space="preserve"> FORMTEXT </w:instrText>
      </w:r>
      <w:r w:rsidRPr="000E76E3">
        <w:rPr>
          <w:rFonts w:ascii="黑体"/>
        </w:rPr>
      </w:r>
      <w:r w:rsidRPr="000E76E3">
        <w:rPr>
          <w:rFonts w:ascii="黑体"/>
        </w:rPr>
        <w:fldChar w:fldCharType="separate"/>
      </w:r>
      <w:r>
        <w:rPr>
          <w:rFonts w:ascii="黑体"/>
          <w:noProof/>
        </w:rPr>
        <w:t>XX</w:t>
      </w:r>
      <w:r w:rsidRPr="000E76E3">
        <w:rPr>
          <w:rFonts w:ascii="黑体"/>
        </w:rPr>
        <w:fldChar w:fldCharType="end"/>
      </w:r>
      <w:bookmarkEnd w:id="19"/>
      <w:r>
        <w:rPr>
          <w:rFonts w:hint="eastAsia"/>
        </w:rPr>
        <w:t>实施</w:t>
      </w:r>
    </w:p>
    <w:bookmarkStart w:id="20" w:name="fm"/>
    <w:p w:rsidR="000E76E3" w:rsidRDefault="000E76E3" w:rsidP="000E76E3">
      <w:pPr>
        <w:pStyle w:val="afffff"/>
        <w:framePr w:wrap="around"/>
      </w:pPr>
      <w:r>
        <w:fldChar w:fldCharType="begin">
          <w:ffData>
            <w:name w:val="fm"/>
            <w:enabled/>
            <w:calcOnExit w:val="0"/>
            <w:textInput/>
          </w:ffData>
        </w:fldChar>
      </w:r>
      <w:r>
        <w:instrText xml:space="preserve"> FORMTEXT </w:instrText>
      </w:r>
      <w:r>
        <w:fldChar w:fldCharType="separate"/>
      </w:r>
      <w:r>
        <w:rPr>
          <w:rFonts w:hint="eastAsia"/>
          <w:noProof/>
        </w:rPr>
        <w:t>中华人民共和国工业和信息化部</w:t>
      </w:r>
      <w:r>
        <w:fldChar w:fldCharType="end"/>
      </w:r>
      <w:bookmarkEnd w:id="20"/>
      <w:r>
        <w:rPr>
          <w:rFonts w:hAnsi="黑体"/>
        </w:rPr>
        <w:t> </w:t>
      </w:r>
      <w:r>
        <w:rPr>
          <w:rFonts w:hAnsi="黑体"/>
        </w:rPr>
        <w:t> </w:t>
      </w:r>
      <w:r>
        <w:rPr>
          <w:rFonts w:hAnsi="黑体"/>
        </w:rPr>
        <w:t> </w:t>
      </w:r>
      <w:r w:rsidRPr="000E76E3">
        <w:rPr>
          <w:rStyle w:val="afff7"/>
          <w:rFonts w:hint="eastAsia"/>
        </w:rPr>
        <w:t>发布</w:t>
      </w:r>
    </w:p>
    <w:p w:rsidR="000E76E3" w:rsidRPr="000E76E3" w:rsidRDefault="005D1001" w:rsidP="000E76E3">
      <w:pPr>
        <w:pStyle w:val="aff6"/>
        <w:sectPr w:rsidR="000E76E3" w:rsidRPr="000E76E3" w:rsidSect="00D06BA1">
          <w:pgSz w:w="11906" w:h="16838" w:code="9"/>
          <w:pgMar w:top="567" w:right="850" w:bottom="1134" w:left="1418" w:header="0" w:footer="0" w:gutter="0"/>
          <w:pgNumType w:start="1"/>
          <w:cols w:space="425"/>
          <w:docGrid w:type="lines" w:linePitch="312"/>
        </w:sectPr>
      </w:pPr>
      <w:r>
        <w:pict>
          <v:line id="_x0000_s1035" style="position:absolute;left:0;text-align:left;z-index:2" from="-.05pt,184.25pt" to="481.85pt,184.25pt"/>
        </w:pict>
      </w:r>
    </w:p>
    <w:p w:rsidR="000E76E3" w:rsidRDefault="000E76E3" w:rsidP="000E76E3">
      <w:pPr>
        <w:pStyle w:val="afffff0"/>
        <w:spacing w:before="156" w:after="156"/>
      </w:pPr>
      <w:r>
        <w:rPr>
          <w:rFonts w:hint="eastAsia"/>
        </w:rPr>
        <w:lastRenderedPageBreak/>
        <w:t>前</w:t>
      </w:r>
      <w:bookmarkStart w:id="21" w:name="BKQY"/>
      <w:r>
        <w:rPr>
          <w:rFonts w:hAnsi="黑体"/>
        </w:rPr>
        <w:t> </w:t>
      </w:r>
      <w:r>
        <w:rPr>
          <w:rFonts w:hAnsi="黑体"/>
        </w:rPr>
        <w:t> </w:t>
      </w:r>
      <w:r>
        <w:rPr>
          <w:rFonts w:hint="eastAsia"/>
        </w:rPr>
        <w:t>言</w:t>
      </w:r>
      <w:bookmarkEnd w:id="21"/>
    </w:p>
    <w:p w:rsidR="000E76E3" w:rsidRDefault="00C67661" w:rsidP="00C67661">
      <w:pPr>
        <w:pStyle w:val="aff6"/>
        <w:spacing w:line="276" w:lineRule="auto"/>
        <w:rPr>
          <w:rFonts w:hAnsi="宋体"/>
          <w:color w:val="000000"/>
        </w:rPr>
      </w:pPr>
      <w:r>
        <w:rPr>
          <w:rFonts w:hAnsi="宋体" w:hint="eastAsia"/>
          <w:color w:val="000000"/>
        </w:rPr>
        <w:t>本标准是对</w:t>
      </w:r>
      <w:r>
        <w:rPr>
          <w:rFonts w:hAnsi="宋体" w:hint="eastAsia"/>
          <w:bCs/>
        </w:rPr>
        <w:t>YS/T 39-2007</w:t>
      </w:r>
      <w:r>
        <w:rPr>
          <w:rFonts w:hint="eastAsia"/>
        </w:rPr>
        <w:t>《</w:t>
      </w:r>
      <w:r>
        <w:rPr>
          <w:rFonts w:hAnsi="宋体" w:hint="eastAsia"/>
          <w:bCs/>
          <w:szCs w:val="21"/>
        </w:rPr>
        <w:t>氙灯钨阳极</w:t>
      </w:r>
      <w:r>
        <w:rPr>
          <w:rFonts w:hint="eastAsia"/>
        </w:rPr>
        <w:t>》的修订</w:t>
      </w:r>
      <w:r w:rsidRPr="001A09CB">
        <w:rPr>
          <w:rFonts w:hAnsi="宋体" w:hint="eastAsia"/>
          <w:color w:val="000000"/>
        </w:rPr>
        <w:t>。</w:t>
      </w:r>
    </w:p>
    <w:p w:rsidR="00C67661" w:rsidRDefault="00C67661" w:rsidP="00C67661">
      <w:pPr>
        <w:ind w:firstLineChars="200" w:firstLine="420"/>
      </w:pPr>
      <w:r>
        <w:rPr>
          <w:rFonts w:hint="eastAsia"/>
        </w:rPr>
        <w:t>本标准与</w:t>
      </w:r>
      <w:r>
        <w:rPr>
          <w:rFonts w:ascii="宋体" w:hAnsi="宋体" w:hint="eastAsia"/>
          <w:bCs/>
        </w:rPr>
        <w:t>YS/T 39—2007</w:t>
      </w:r>
      <w:r>
        <w:rPr>
          <w:rFonts w:hint="eastAsia"/>
        </w:rPr>
        <w:t>相比，主要有如下变动：</w:t>
      </w:r>
    </w:p>
    <w:p w:rsidR="00C67661" w:rsidRDefault="00C67661" w:rsidP="00C67661">
      <w:pPr>
        <w:ind w:firstLineChars="200" w:firstLine="420"/>
      </w:pPr>
      <w:r>
        <w:rPr>
          <w:rFonts w:hint="eastAsia"/>
        </w:rPr>
        <w:t>——</w:t>
      </w:r>
      <w:r w:rsidR="00D94D0B">
        <w:rPr>
          <w:rFonts w:hint="eastAsia"/>
        </w:rPr>
        <w:t>产品工作功率从</w:t>
      </w:r>
      <w:r w:rsidR="00D94D0B" w:rsidRPr="00B41762">
        <w:rPr>
          <w:rFonts w:ascii="宋体" w:hAnsi="宋体" w:hint="eastAsia"/>
        </w:rPr>
        <w:t>7kW</w:t>
      </w:r>
      <w:r w:rsidR="00D94D0B">
        <w:rPr>
          <w:rFonts w:hint="eastAsia"/>
        </w:rPr>
        <w:t>上升到</w:t>
      </w:r>
      <w:r w:rsidR="00D94D0B" w:rsidRPr="00B41762">
        <w:rPr>
          <w:rFonts w:ascii="宋体" w:hAnsi="宋体" w:hint="eastAsia"/>
        </w:rPr>
        <w:t>10kW</w:t>
      </w:r>
      <w:r>
        <w:rPr>
          <w:rFonts w:hint="eastAsia"/>
        </w:rPr>
        <w:t>；</w:t>
      </w:r>
    </w:p>
    <w:p w:rsidR="00C67661" w:rsidRDefault="00C67661" w:rsidP="00C67661">
      <w:pPr>
        <w:ind w:firstLineChars="200" w:firstLine="420"/>
      </w:pPr>
      <w:r>
        <w:rPr>
          <w:rFonts w:hint="eastAsia"/>
        </w:rPr>
        <w:t>——</w:t>
      </w:r>
      <w:r w:rsidR="00D94D0B" w:rsidRPr="00D94D0B">
        <w:rPr>
          <w:rFonts w:hint="eastAsia"/>
        </w:rPr>
        <w:t>增加了产品使用用途分类</w:t>
      </w:r>
      <w:r w:rsidR="00D94D0B">
        <w:rPr>
          <w:rFonts w:hint="eastAsia"/>
        </w:rPr>
        <w:t>；</w:t>
      </w:r>
    </w:p>
    <w:p w:rsidR="002C6542" w:rsidRDefault="002C6542" w:rsidP="00C67661">
      <w:pPr>
        <w:ind w:firstLineChars="200" w:firstLine="420"/>
      </w:pPr>
      <w:r>
        <w:rPr>
          <w:rFonts w:hint="eastAsia"/>
        </w:rPr>
        <w:t>——</w:t>
      </w:r>
      <w:r w:rsidRPr="00D94D0B">
        <w:rPr>
          <w:rFonts w:hint="eastAsia"/>
        </w:rPr>
        <w:t>增加了</w:t>
      </w:r>
      <w:r w:rsidRPr="00AB40D2">
        <w:rPr>
          <w:rFonts w:hAnsi="宋体" w:hint="eastAsia"/>
          <w:bCs/>
          <w:szCs w:val="21"/>
        </w:rPr>
        <w:t>影院数码放映灯、半导体曝光</w:t>
      </w:r>
      <w:r w:rsidRPr="00C84507">
        <w:rPr>
          <w:rFonts w:ascii="宋体" w:hAnsi="宋体" w:hint="eastAsia"/>
          <w:noProof/>
          <w:color w:val="000000"/>
          <w:kern w:val="0"/>
          <w:szCs w:val="20"/>
        </w:rPr>
        <w:t>灯</w:t>
      </w:r>
      <w:r w:rsidR="00C84507" w:rsidRPr="00C84507">
        <w:rPr>
          <w:rFonts w:ascii="宋体" w:hAnsi="宋体" w:hint="eastAsia"/>
          <w:noProof/>
          <w:color w:val="000000"/>
          <w:kern w:val="0"/>
          <w:szCs w:val="20"/>
        </w:rPr>
        <w:t>K-2</w:t>
      </w:r>
      <w:r w:rsidR="00C84507">
        <w:rPr>
          <w:rFonts w:hAnsi="宋体" w:hint="eastAsia"/>
          <w:bCs/>
          <w:szCs w:val="21"/>
        </w:rPr>
        <w:t>型</w:t>
      </w:r>
      <w:r w:rsidR="009C0BD6">
        <w:rPr>
          <w:rFonts w:hAnsi="宋体" w:hint="eastAsia"/>
          <w:bCs/>
          <w:szCs w:val="21"/>
        </w:rPr>
        <w:t>钨阳极</w:t>
      </w:r>
      <w:r>
        <w:rPr>
          <w:rFonts w:hint="eastAsia"/>
        </w:rPr>
        <w:t>的密度分类；</w:t>
      </w:r>
    </w:p>
    <w:p w:rsidR="002C6542" w:rsidRPr="002C6542" w:rsidRDefault="002C6542" w:rsidP="002C6542">
      <w:pPr>
        <w:ind w:firstLineChars="200" w:firstLine="420"/>
      </w:pPr>
      <w:r>
        <w:rPr>
          <w:rFonts w:hint="eastAsia"/>
        </w:rPr>
        <w:t>——</w:t>
      </w:r>
      <w:r w:rsidRPr="00D94D0B">
        <w:rPr>
          <w:rFonts w:hint="eastAsia"/>
        </w:rPr>
        <w:t>增加了</w:t>
      </w:r>
      <w:r w:rsidRPr="00AB40D2">
        <w:rPr>
          <w:rFonts w:hAnsi="宋体" w:hint="eastAsia"/>
          <w:bCs/>
          <w:szCs w:val="21"/>
        </w:rPr>
        <w:t>影院数码放映灯、半导体曝光灯</w:t>
      </w:r>
      <w:r w:rsidR="00C84507" w:rsidRPr="00C84507">
        <w:rPr>
          <w:rFonts w:ascii="宋体" w:hAnsi="宋体" w:hint="eastAsia"/>
          <w:noProof/>
          <w:color w:val="000000"/>
          <w:kern w:val="0"/>
          <w:szCs w:val="20"/>
        </w:rPr>
        <w:t>K-2</w:t>
      </w:r>
      <w:r w:rsidR="00C84507">
        <w:rPr>
          <w:rFonts w:hAnsi="宋体" w:hint="eastAsia"/>
          <w:bCs/>
          <w:szCs w:val="21"/>
        </w:rPr>
        <w:t>型</w:t>
      </w:r>
      <w:r w:rsidR="009C0BD6">
        <w:rPr>
          <w:rFonts w:hAnsi="宋体" w:hint="eastAsia"/>
          <w:bCs/>
          <w:szCs w:val="21"/>
        </w:rPr>
        <w:t>钨阳极</w:t>
      </w:r>
      <w:r>
        <w:rPr>
          <w:rFonts w:hAnsi="宋体" w:hint="eastAsia"/>
          <w:bCs/>
          <w:szCs w:val="21"/>
        </w:rPr>
        <w:t>的化学成分</w:t>
      </w:r>
      <w:r w:rsidRPr="00AB40D2">
        <w:rPr>
          <w:rFonts w:hAnsi="宋体" w:hint="eastAsia"/>
          <w:bCs/>
          <w:szCs w:val="21"/>
        </w:rPr>
        <w:t>、</w:t>
      </w:r>
      <w:r>
        <w:rPr>
          <w:rFonts w:hAnsi="宋体" w:hint="eastAsia"/>
          <w:bCs/>
          <w:szCs w:val="21"/>
        </w:rPr>
        <w:t>尺寸</w:t>
      </w:r>
      <w:r w:rsidRPr="00AB40D2">
        <w:rPr>
          <w:rFonts w:hAnsi="宋体" w:hint="eastAsia"/>
          <w:bCs/>
          <w:szCs w:val="21"/>
        </w:rPr>
        <w:t>、</w:t>
      </w:r>
      <w:r>
        <w:rPr>
          <w:rFonts w:hAnsi="宋体" w:hint="eastAsia"/>
          <w:bCs/>
          <w:szCs w:val="21"/>
        </w:rPr>
        <w:t>表面</w:t>
      </w:r>
      <w:r w:rsidRPr="00AB40D2">
        <w:rPr>
          <w:rFonts w:hAnsi="宋体" w:hint="eastAsia"/>
          <w:bCs/>
          <w:szCs w:val="21"/>
        </w:rPr>
        <w:t>、</w:t>
      </w:r>
      <w:r>
        <w:rPr>
          <w:rFonts w:hAnsi="宋体" w:hint="eastAsia"/>
          <w:bCs/>
          <w:szCs w:val="21"/>
        </w:rPr>
        <w:t>密度性能指标</w:t>
      </w:r>
      <w:r>
        <w:rPr>
          <w:rFonts w:hint="eastAsia"/>
        </w:rPr>
        <w:t>；</w:t>
      </w:r>
    </w:p>
    <w:p w:rsidR="000E76E3" w:rsidRPr="001A09CB" w:rsidRDefault="000E76E3" w:rsidP="00364DFC">
      <w:pPr>
        <w:pStyle w:val="aff6"/>
        <w:spacing w:line="276" w:lineRule="auto"/>
        <w:rPr>
          <w:rFonts w:hAnsi="宋体"/>
          <w:color w:val="000000"/>
        </w:rPr>
      </w:pPr>
      <w:r w:rsidRPr="001A09CB">
        <w:rPr>
          <w:rFonts w:hAnsi="宋体" w:hint="eastAsia"/>
          <w:color w:val="000000"/>
        </w:rPr>
        <w:t>本标准由全国有色金属标准化技术委员会</w:t>
      </w:r>
      <w:r>
        <w:rPr>
          <w:rFonts w:hAnsi="宋体" w:hint="eastAsia"/>
          <w:color w:val="000000"/>
        </w:rPr>
        <w:t>（SAC/TC243</w:t>
      </w:r>
      <w:r>
        <w:rPr>
          <w:rFonts w:hAnsi="宋体"/>
          <w:color w:val="000000"/>
        </w:rPr>
        <w:t>）</w:t>
      </w:r>
      <w:r>
        <w:rPr>
          <w:rFonts w:hAnsi="宋体" w:hint="eastAsia"/>
          <w:color w:val="000000"/>
        </w:rPr>
        <w:t>提出并</w:t>
      </w:r>
      <w:r w:rsidRPr="001A09CB">
        <w:rPr>
          <w:rFonts w:hAnsi="宋体" w:hint="eastAsia"/>
          <w:color w:val="000000"/>
        </w:rPr>
        <w:t>归口。</w:t>
      </w:r>
    </w:p>
    <w:p w:rsidR="000E76E3" w:rsidRPr="00C67661" w:rsidRDefault="000E76E3" w:rsidP="00C67661">
      <w:pPr>
        <w:pStyle w:val="aff6"/>
        <w:spacing w:line="276" w:lineRule="auto"/>
        <w:rPr>
          <w:rFonts w:hAnsi="宋体"/>
          <w:color w:val="000000"/>
        </w:rPr>
      </w:pPr>
      <w:r w:rsidRPr="001A09CB">
        <w:rPr>
          <w:rFonts w:hAnsi="宋体" w:hint="eastAsia"/>
          <w:color w:val="000000"/>
        </w:rPr>
        <w:t>本标准</w:t>
      </w:r>
      <w:r>
        <w:rPr>
          <w:rFonts w:hAnsi="宋体" w:hint="eastAsia"/>
          <w:color w:val="000000"/>
        </w:rPr>
        <w:t>起草单位：</w:t>
      </w:r>
      <w:r w:rsidRPr="001A09CB">
        <w:rPr>
          <w:rFonts w:hAnsi="宋体" w:hint="eastAsia"/>
          <w:color w:val="000000"/>
        </w:rPr>
        <w:t>厦门虹鹭钨钼工业有限公司</w:t>
      </w:r>
      <w:r w:rsidR="000D2BC8">
        <w:rPr>
          <w:rFonts w:hint="eastAsia"/>
        </w:rPr>
        <w:t>、</w:t>
      </w:r>
      <w:r w:rsidR="00454E79" w:rsidRPr="00454E79">
        <w:rPr>
          <w:rFonts w:hint="eastAsia"/>
        </w:rPr>
        <w:t>株洲硬质合金集团有限公司</w:t>
      </w:r>
      <w:r w:rsidR="005F715C">
        <w:rPr>
          <w:rFonts w:hint="eastAsia"/>
        </w:rPr>
        <w:t>、赣州虹飞钨钼材料有限公司、</w:t>
      </w:r>
      <w:r w:rsidR="005F715C" w:rsidRPr="005F715C">
        <w:rPr>
          <w:rFonts w:hAnsi="宋体"/>
          <w:color w:val="000000"/>
        </w:rPr>
        <w:t>常州玉宇电光器件有限公司</w:t>
      </w:r>
      <w:r w:rsidR="00863414">
        <w:rPr>
          <w:rFonts w:hint="eastAsia"/>
        </w:rPr>
        <w:t>、安泰天龙钨钼科技有限公司</w:t>
      </w:r>
      <w:r w:rsidR="00C67661" w:rsidRPr="001A09CB">
        <w:rPr>
          <w:rFonts w:hAnsi="宋体" w:hint="eastAsia"/>
          <w:color w:val="000000"/>
        </w:rPr>
        <w:t>。</w:t>
      </w:r>
    </w:p>
    <w:p w:rsidR="00C67661" w:rsidRPr="00C67661" w:rsidRDefault="000E76E3" w:rsidP="00C67661">
      <w:pPr>
        <w:pStyle w:val="aff6"/>
        <w:spacing w:line="276" w:lineRule="auto"/>
        <w:rPr>
          <w:rFonts w:hAnsi="宋体"/>
          <w:color w:val="000000"/>
        </w:rPr>
      </w:pPr>
      <w:r w:rsidRPr="001A09CB">
        <w:rPr>
          <w:rFonts w:hAnsi="宋体" w:hint="eastAsia"/>
          <w:color w:val="000000"/>
        </w:rPr>
        <w:t>本标准的主要起草人：</w:t>
      </w:r>
      <w:r w:rsidR="004120E8">
        <w:rPr>
          <w:rFonts w:hint="eastAsia"/>
        </w:rPr>
        <w:t>杜勇</w:t>
      </w:r>
      <w:r>
        <w:rPr>
          <w:rFonts w:hint="eastAsia"/>
        </w:rPr>
        <w:t>、</w:t>
      </w:r>
      <w:r w:rsidR="008761DF">
        <w:rPr>
          <w:rFonts w:hint="eastAsia"/>
        </w:rPr>
        <w:t>林强、张衍城</w:t>
      </w:r>
      <w:r w:rsidR="000D2BC8">
        <w:rPr>
          <w:rFonts w:hint="eastAsia"/>
        </w:rPr>
        <w:t>、</w:t>
      </w:r>
      <w:r w:rsidR="001051FE">
        <w:rPr>
          <w:rFonts w:hint="eastAsia"/>
        </w:rPr>
        <w:t>戴勇林</w:t>
      </w:r>
      <w:r w:rsidR="00CD7405">
        <w:rPr>
          <w:rFonts w:hint="eastAsia"/>
        </w:rPr>
        <w:t>、赖飞龙</w:t>
      </w:r>
      <w:r w:rsidR="00594FFF" w:rsidRPr="001A09CB">
        <w:rPr>
          <w:rFonts w:hAnsi="宋体" w:hint="eastAsia"/>
          <w:color w:val="000000"/>
        </w:rPr>
        <w:t>。</w:t>
      </w:r>
    </w:p>
    <w:p w:rsidR="00C67661" w:rsidRDefault="00C67661" w:rsidP="00C67661">
      <w:pPr>
        <w:pStyle w:val="aff6"/>
        <w:spacing w:line="276" w:lineRule="auto"/>
      </w:pPr>
      <w:r>
        <w:rPr>
          <w:rFonts w:hint="eastAsia"/>
        </w:rPr>
        <w:t>本标准所替代标准的历次版本发布情况为:</w:t>
      </w:r>
    </w:p>
    <w:p w:rsidR="00C67661" w:rsidRPr="001A09CB" w:rsidRDefault="00C67661" w:rsidP="00C67661">
      <w:pPr>
        <w:pStyle w:val="aff6"/>
        <w:spacing w:line="276" w:lineRule="auto"/>
        <w:rPr>
          <w:rFonts w:hAnsi="宋体"/>
          <w:color w:val="000000"/>
        </w:rPr>
      </w:pPr>
      <w:r>
        <w:rPr>
          <w:rFonts w:hAnsi="宋体" w:hint="eastAsia"/>
          <w:bCs/>
        </w:rPr>
        <w:t>——YS/T 39-2007</w:t>
      </w:r>
      <w:r w:rsidRPr="001A09CB">
        <w:rPr>
          <w:rFonts w:hAnsi="宋体" w:hint="eastAsia"/>
          <w:color w:val="000000"/>
        </w:rPr>
        <w:t>。</w:t>
      </w:r>
    </w:p>
    <w:p w:rsidR="00C67661" w:rsidRPr="00C67661" w:rsidRDefault="00C67661" w:rsidP="00C67661">
      <w:pPr>
        <w:pStyle w:val="aff6"/>
        <w:spacing w:line="276" w:lineRule="auto"/>
        <w:sectPr w:rsidR="00C67661" w:rsidRPr="00C67661" w:rsidSect="00D06BA1">
          <w:headerReference w:type="default" r:id="rId10"/>
          <w:footerReference w:type="default" r:id="rId11"/>
          <w:pgSz w:w="11906" w:h="16838" w:code="9"/>
          <w:pgMar w:top="567" w:right="1134" w:bottom="1134" w:left="1418" w:header="1418" w:footer="1134" w:gutter="0"/>
          <w:pgNumType w:fmt="upperRoman" w:start="1"/>
          <w:cols w:space="425"/>
          <w:formProt w:val="0"/>
          <w:docGrid w:type="lines" w:linePitch="312"/>
        </w:sectPr>
      </w:pPr>
    </w:p>
    <w:p w:rsidR="007474AC" w:rsidRDefault="00310737" w:rsidP="007474AC">
      <w:pPr>
        <w:spacing w:beforeLines="100" w:before="312" w:afterLines="100" w:after="312"/>
        <w:jc w:val="center"/>
        <w:rPr>
          <w:rFonts w:ascii="黑体" w:eastAsia="黑体"/>
          <w:bCs/>
          <w:sz w:val="32"/>
          <w:szCs w:val="32"/>
        </w:rPr>
      </w:pPr>
      <w:r>
        <w:rPr>
          <w:rFonts w:ascii="黑体" w:eastAsia="黑体" w:hAnsi="宋体" w:hint="eastAsia"/>
          <w:bCs/>
          <w:sz w:val="32"/>
          <w:szCs w:val="32"/>
        </w:rPr>
        <w:t>氙灯钨</w:t>
      </w:r>
      <w:r w:rsidR="007474AC">
        <w:rPr>
          <w:rFonts w:ascii="黑体" w:eastAsia="黑体" w:hAnsi="宋体" w:hint="eastAsia"/>
          <w:bCs/>
          <w:sz w:val="32"/>
          <w:szCs w:val="32"/>
        </w:rPr>
        <w:t>阳极</w:t>
      </w:r>
    </w:p>
    <w:p w:rsidR="007474AC" w:rsidRDefault="007474AC" w:rsidP="007474AC">
      <w:pPr>
        <w:numPr>
          <w:ilvl w:val="0"/>
          <w:numId w:val="37"/>
        </w:numPr>
        <w:spacing w:beforeLines="50" w:before="156" w:afterLines="50" w:after="156"/>
        <w:ind w:left="357" w:hanging="357"/>
        <w:rPr>
          <w:rFonts w:eastAsia="黑体"/>
        </w:rPr>
      </w:pPr>
      <w:r>
        <w:rPr>
          <w:rFonts w:eastAsia="黑体" w:hint="eastAsia"/>
        </w:rPr>
        <w:t>范围</w:t>
      </w:r>
    </w:p>
    <w:p w:rsidR="007474AC" w:rsidRDefault="007474AC" w:rsidP="007474AC">
      <w:pPr>
        <w:ind w:firstLineChars="200" w:firstLine="420"/>
      </w:pPr>
      <w:r>
        <w:rPr>
          <w:rFonts w:hint="eastAsia"/>
        </w:rPr>
        <w:t>本标准规定了</w:t>
      </w:r>
      <w:r>
        <w:rPr>
          <w:rFonts w:ascii="宋体" w:hAnsi="宋体" w:hint="eastAsia"/>
          <w:bCs/>
          <w:szCs w:val="21"/>
        </w:rPr>
        <w:t>氙灯钨阳极</w:t>
      </w:r>
      <w:r>
        <w:rPr>
          <w:rFonts w:hint="eastAsia"/>
        </w:rPr>
        <w:t>的要求、试验方法、检验规则、标志、包装、运输、贮存以及合同内容。</w:t>
      </w:r>
    </w:p>
    <w:p w:rsidR="007474AC" w:rsidRDefault="007474AC" w:rsidP="007474AC">
      <w:pPr>
        <w:ind w:firstLineChars="200" w:firstLine="420"/>
      </w:pPr>
      <w:r>
        <w:rPr>
          <w:rFonts w:hint="eastAsia"/>
        </w:rPr>
        <w:t>本标准适用于</w:t>
      </w:r>
      <w:r w:rsidRPr="007436D8">
        <w:rPr>
          <w:rFonts w:hint="eastAsia"/>
        </w:rPr>
        <w:t>粉末冶金法</w:t>
      </w:r>
      <w:r w:rsidR="007436D8">
        <w:rPr>
          <w:rFonts w:hint="eastAsia"/>
        </w:rPr>
        <w:t>、压力加工法</w:t>
      </w:r>
      <w:r>
        <w:rPr>
          <w:rFonts w:hint="eastAsia"/>
        </w:rPr>
        <w:t>制取的</w:t>
      </w:r>
      <w:r>
        <w:rPr>
          <w:rFonts w:ascii="宋体" w:hAnsi="宋体" w:hint="eastAsia"/>
          <w:bCs/>
          <w:szCs w:val="21"/>
        </w:rPr>
        <w:t>氙灯钨阳极</w:t>
      </w:r>
      <w:r>
        <w:rPr>
          <w:rFonts w:hint="eastAsia"/>
        </w:rPr>
        <w:t>。</w:t>
      </w:r>
      <w:r>
        <w:rPr>
          <w:rFonts w:hint="eastAsia"/>
        </w:rPr>
        <w:t xml:space="preserve"> </w:t>
      </w:r>
    </w:p>
    <w:p w:rsidR="007474AC" w:rsidRDefault="007474AC" w:rsidP="007474AC">
      <w:pPr>
        <w:numPr>
          <w:ilvl w:val="0"/>
          <w:numId w:val="37"/>
        </w:numPr>
        <w:spacing w:beforeLines="50" w:before="156" w:afterLines="50" w:after="156"/>
        <w:ind w:left="357" w:hanging="357"/>
        <w:rPr>
          <w:rFonts w:eastAsia="黑体"/>
        </w:rPr>
      </w:pPr>
      <w:r>
        <w:rPr>
          <w:rFonts w:eastAsia="黑体" w:hint="eastAsia"/>
        </w:rPr>
        <w:t>规范性引用文件</w:t>
      </w:r>
    </w:p>
    <w:p w:rsidR="007474AC" w:rsidRDefault="007474AC" w:rsidP="007474AC">
      <w:pPr>
        <w:pStyle w:val="affffff7"/>
        <w:ind w:left="0" w:firstLineChars="200" w:firstLine="420"/>
        <w:rPr>
          <w:sz w:val="21"/>
        </w:rPr>
      </w:pPr>
      <w:r>
        <w:rPr>
          <w:rFonts w:hint="eastAsia"/>
          <w:sz w:val="21"/>
        </w:rPr>
        <w:t>下列文件中的条款通过本规范的引用而成为本规范的条款。凡是注日期的引用文件，其随后所有的修改单（不包括勘误的内容）或修订版均不适用于本规范，然而，鼓励根据本规范达成协议的各方研究是否可使用这些文件的最新版本。凡是不注日期的引用文件，其最新版本适用于本规范。</w:t>
      </w:r>
    </w:p>
    <w:p w:rsidR="007474AC" w:rsidRDefault="007474AC" w:rsidP="007474AC">
      <w:pPr>
        <w:tabs>
          <w:tab w:val="left" w:pos="465"/>
        </w:tabs>
        <w:ind w:firstLineChars="200" w:firstLine="420"/>
        <w:rPr>
          <w:rFonts w:ascii="宋体" w:hAnsi="宋体"/>
        </w:rPr>
      </w:pPr>
      <w:r>
        <w:rPr>
          <w:rFonts w:ascii="宋体" w:hAnsi="宋体" w:hint="eastAsia"/>
        </w:rPr>
        <w:t>GB/T 3850  致密烧结金属材料与硬质合金密度测定方法</w:t>
      </w:r>
    </w:p>
    <w:p w:rsidR="007474AC" w:rsidRDefault="007474AC" w:rsidP="007474AC">
      <w:pPr>
        <w:pStyle w:val="aff6"/>
        <w:rPr>
          <w:rFonts w:hAnsi="宋体"/>
        </w:rPr>
      </w:pPr>
      <w:r>
        <w:rPr>
          <w:rFonts w:hAnsi="宋体" w:hint="eastAsia"/>
        </w:rPr>
        <w:t>GB/T 4324（所有部分）  钨化学分析方法</w:t>
      </w:r>
    </w:p>
    <w:p w:rsidR="00E04853" w:rsidRDefault="00E04853" w:rsidP="007474AC">
      <w:pPr>
        <w:pStyle w:val="aff6"/>
        <w:rPr>
          <w:rFonts w:hAnsi="宋体"/>
        </w:rPr>
      </w:pPr>
      <w:r>
        <w:rPr>
          <w:rFonts w:hAnsi="宋体" w:hint="eastAsia"/>
        </w:rPr>
        <w:t>GB/T 2828.1 计数抽样检验程序</w:t>
      </w:r>
    </w:p>
    <w:p w:rsidR="007474AC" w:rsidRDefault="007474AC" w:rsidP="007474AC">
      <w:pPr>
        <w:spacing w:beforeLines="50" w:before="156" w:afterLines="50" w:after="156"/>
        <w:rPr>
          <w:rFonts w:ascii="黑体" w:eastAsia="黑体"/>
        </w:rPr>
      </w:pPr>
      <w:r>
        <w:rPr>
          <w:rFonts w:ascii="黑体" w:eastAsia="黑体" w:hint="eastAsia"/>
        </w:rPr>
        <w:t xml:space="preserve">3  </w:t>
      </w:r>
      <w:r w:rsidR="00510AE0">
        <w:rPr>
          <w:rFonts w:ascii="黑体" w:eastAsia="黑体" w:hint="eastAsia"/>
        </w:rPr>
        <w:t>技术要求</w:t>
      </w:r>
    </w:p>
    <w:p w:rsidR="007474AC" w:rsidRDefault="007474AC" w:rsidP="007474AC">
      <w:pPr>
        <w:pStyle w:val="a5"/>
        <w:numPr>
          <w:ilvl w:val="2"/>
          <w:numId w:val="0"/>
        </w:numPr>
        <w:rPr>
          <w:rFonts w:hAnsi="宋体"/>
        </w:rPr>
      </w:pPr>
      <w:r>
        <w:rPr>
          <w:rFonts w:hAnsi="宋体" w:hint="eastAsia"/>
        </w:rPr>
        <w:t>3.1  产品分类</w:t>
      </w:r>
    </w:p>
    <w:p w:rsidR="007474AC" w:rsidRPr="00FA3872" w:rsidRDefault="007474AC" w:rsidP="00FA3872">
      <w:pPr>
        <w:pStyle w:val="aff6"/>
        <w:ind w:firstLineChars="0" w:firstLine="0"/>
        <w:rPr>
          <w:rFonts w:hAnsi="宋体"/>
          <w:bCs/>
          <w:szCs w:val="21"/>
        </w:rPr>
      </w:pPr>
      <w:smartTag w:uri="urn:schemas-microsoft-com:office:smarttags" w:element="chsdate">
        <w:smartTagPr>
          <w:attr w:name="Year" w:val="1899"/>
          <w:attr w:name="Month" w:val="12"/>
          <w:attr w:name="Day" w:val="30"/>
          <w:attr w:name="IsLunarDate" w:val="False"/>
          <w:attr w:name="IsROCDate" w:val="False"/>
        </w:smartTagPr>
        <w:r w:rsidRPr="00FA3872">
          <w:rPr>
            <w:rFonts w:ascii="黑体" w:eastAsia="黑体" w:hint="eastAsia"/>
            <w:noProof w:val="0"/>
            <w:kern w:val="2"/>
            <w:szCs w:val="24"/>
          </w:rPr>
          <w:t>3.1.1</w:t>
        </w:r>
      </w:smartTag>
      <w:r w:rsidRPr="00FA3872">
        <w:rPr>
          <w:rFonts w:hAnsi="宋体" w:hint="eastAsia"/>
          <w:bCs/>
          <w:szCs w:val="21"/>
        </w:rPr>
        <w:t xml:space="preserve">  按不同的工作功率，氙灯钨阳极分为1.6</w:t>
      </w:r>
      <w:r w:rsidR="00841EC9" w:rsidRPr="00FA3872">
        <w:rPr>
          <w:rFonts w:hAnsi="宋体" w:hint="eastAsia"/>
          <w:bCs/>
          <w:szCs w:val="21"/>
        </w:rPr>
        <w:t>kW</w:t>
      </w:r>
      <w:r w:rsidRPr="00FA3872">
        <w:rPr>
          <w:rFonts w:hAnsi="宋体" w:hint="eastAsia"/>
          <w:bCs/>
          <w:szCs w:val="21"/>
        </w:rPr>
        <w:t>、2</w:t>
      </w:r>
      <w:r w:rsidR="00841EC9" w:rsidRPr="00FA3872">
        <w:rPr>
          <w:rFonts w:hAnsi="宋体" w:hint="eastAsia"/>
          <w:bCs/>
          <w:szCs w:val="21"/>
        </w:rPr>
        <w:t>kW</w:t>
      </w:r>
      <w:r w:rsidRPr="00FA3872">
        <w:rPr>
          <w:rFonts w:hAnsi="宋体" w:hint="eastAsia"/>
          <w:bCs/>
          <w:szCs w:val="21"/>
        </w:rPr>
        <w:t>、</w:t>
      </w:r>
      <w:r w:rsidR="00B34B83" w:rsidRPr="00FA3872">
        <w:rPr>
          <w:rFonts w:hAnsi="宋体" w:hint="eastAsia"/>
          <w:bCs/>
          <w:szCs w:val="21"/>
        </w:rPr>
        <w:t>2.2</w:t>
      </w:r>
      <w:r w:rsidR="00841EC9" w:rsidRPr="00FA3872">
        <w:rPr>
          <w:rFonts w:hAnsi="宋体" w:hint="eastAsia"/>
          <w:bCs/>
          <w:szCs w:val="21"/>
        </w:rPr>
        <w:t>kW</w:t>
      </w:r>
      <w:r w:rsidR="00B34B83" w:rsidRPr="00FA3872">
        <w:rPr>
          <w:rFonts w:hAnsi="宋体" w:hint="eastAsia"/>
          <w:bCs/>
          <w:szCs w:val="21"/>
        </w:rPr>
        <w:t>、</w:t>
      </w:r>
      <w:r w:rsidR="00274C10" w:rsidRPr="00FA3872">
        <w:rPr>
          <w:rFonts w:hAnsi="宋体" w:hint="eastAsia"/>
          <w:bCs/>
          <w:szCs w:val="21"/>
        </w:rPr>
        <w:t>2.5</w:t>
      </w:r>
      <w:r w:rsidR="00841EC9" w:rsidRPr="00FA3872">
        <w:rPr>
          <w:rFonts w:hAnsi="宋体" w:hint="eastAsia"/>
          <w:bCs/>
          <w:szCs w:val="21"/>
        </w:rPr>
        <w:t>kW</w:t>
      </w:r>
      <w:r w:rsidR="00274C10" w:rsidRPr="00FA3872">
        <w:rPr>
          <w:rFonts w:hAnsi="宋体" w:hint="eastAsia"/>
          <w:bCs/>
          <w:szCs w:val="21"/>
        </w:rPr>
        <w:t>、</w:t>
      </w:r>
      <w:r w:rsidR="00B34B83" w:rsidRPr="00FA3872">
        <w:rPr>
          <w:rFonts w:hAnsi="宋体" w:hint="eastAsia"/>
          <w:bCs/>
          <w:szCs w:val="21"/>
        </w:rPr>
        <w:t>3</w:t>
      </w:r>
      <w:r w:rsidR="00841EC9" w:rsidRPr="00FA3872">
        <w:rPr>
          <w:rFonts w:hAnsi="宋体" w:hint="eastAsia"/>
          <w:bCs/>
          <w:szCs w:val="21"/>
        </w:rPr>
        <w:t>kW</w:t>
      </w:r>
      <w:r w:rsidR="00B34B83" w:rsidRPr="00FA3872">
        <w:rPr>
          <w:rFonts w:hAnsi="宋体" w:hint="eastAsia"/>
          <w:bCs/>
          <w:szCs w:val="21"/>
        </w:rPr>
        <w:t>、3.5</w:t>
      </w:r>
      <w:r w:rsidR="00841EC9" w:rsidRPr="00FA3872">
        <w:rPr>
          <w:rFonts w:hAnsi="宋体" w:hint="eastAsia"/>
          <w:bCs/>
          <w:szCs w:val="21"/>
        </w:rPr>
        <w:t>kW</w:t>
      </w:r>
      <w:r w:rsidRPr="00FA3872">
        <w:rPr>
          <w:rFonts w:hAnsi="宋体" w:hint="eastAsia"/>
          <w:bCs/>
          <w:szCs w:val="21"/>
        </w:rPr>
        <w:t>、4</w:t>
      </w:r>
      <w:r w:rsidR="00841EC9" w:rsidRPr="00FA3872">
        <w:rPr>
          <w:rFonts w:hAnsi="宋体" w:hint="eastAsia"/>
          <w:bCs/>
          <w:szCs w:val="21"/>
        </w:rPr>
        <w:t>kW</w:t>
      </w:r>
      <w:r w:rsidRPr="00FA3872">
        <w:rPr>
          <w:rFonts w:hAnsi="宋体" w:hint="eastAsia"/>
          <w:bCs/>
          <w:szCs w:val="21"/>
        </w:rPr>
        <w:t>、5</w:t>
      </w:r>
      <w:r w:rsidR="00841EC9" w:rsidRPr="00FA3872">
        <w:rPr>
          <w:rFonts w:hAnsi="宋体" w:hint="eastAsia"/>
          <w:bCs/>
          <w:szCs w:val="21"/>
        </w:rPr>
        <w:t>kW</w:t>
      </w:r>
      <w:r w:rsidRPr="00FA3872">
        <w:rPr>
          <w:rFonts w:hAnsi="宋体" w:hint="eastAsia"/>
          <w:bCs/>
          <w:szCs w:val="21"/>
        </w:rPr>
        <w:t>、</w:t>
      </w:r>
      <w:r w:rsidR="00274C10" w:rsidRPr="00FA3872">
        <w:rPr>
          <w:rFonts w:hAnsi="宋体" w:hint="eastAsia"/>
          <w:bCs/>
          <w:szCs w:val="21"/>
        </w:rPr>
        <w:t>6</w:t>
      </w:r>
      <w:r w:rsidR="00841EC9" w:rsidRPr="00FA3872">
        <w:rPr>
          <w:rFonts w:hAnsi="宋体" w:hint="eastAsia"/>
          <w:bCs/>
          <w:szCs w:val="21"/>
        </w:rPr>
        <w:t>kW</w:t>
      </w:r>
      <w:r w:rsidR="00274C10" w:rsidRPr="00FA3872">
        <w:rPr>
          <w:rFonts w:hAnsi="宋体" w:hint="eastAsia"/>
          <w:bCs/>
          <w:szCs w:val="21"/>
        </w:rPr>
        <w:t>、</w:t>
      </w:r>
      <w:r w:rsidR="00B34B83" w:rsidRPr="00FA3872">
        <w:rPr>
          <w:rFonts w:hAnsi="宋体" w:hint="eastAsia"/>
          <w:bCs/>
          <w:szCs w:val="21"/>
        </w:rPr>
        <w:t>6.5</w:t>
      </w:r>
      <w:r w:rsidR="001A34C2" w:rsidRPr="00FA3872">
        <w:rPr>
          <w:rFonts w:hAnsi="宋体" w:hint="eastAsia"/>
          <w:bCs/>
          <w:szCs w:val="21"/>
        </w:rPr>
        <w:t>kW</w:t>
      </w:r>
      <w:r w:rsidR="00B34B83" w:rsidRPr="00FA3872">
        <w:rPr>
          <w:rFonts w:hAnsi="宋体" w:hint="eastAsia"/>
          <w:bCs/>
          <w:szCs w:val="21"/>
        </w:rPr>
        <w:t>、</w:t>
      </w:r>
      <w:r w:rsidR="00274C10" w:rsidRPr="00FA3872">
        <w:rPr>
          <w:rFonts w:hAnsi="宋体" w:hint="eastAsia"/>
          <w:bCs/>
          <w:szCs w:val="21"/>
        </w:rPr>
        <w:t>7</w:t>
      </w:r>
      <w:r w:rsidR="001A34C2" w:rsidRPr="00FA3872">
        <w:rPr>
          <w:rFonts w:hAnsi="宋体" w:hint="eastAsia"/>
          <w:bCs/>
          <w:szCs w:val="21"/>
        </w:rPr>
        <w:t>kW</w:t>
      </w:r>
      <w:r w:rsidR="00274C10" w:rsidRPr="00FA3872">
        <w:rPr>
          <w:rFonts w:hAnsi="宋体" w:hint="eastAsia"/>
          <w:bCs/>
          <w:szCs w:val="21"/>
        </w:rPr>
        <w:t>、8</w:t>
      </w:r>
      <w:r w:rsidR="001A34C2" w:rsidRPr="00FA3872">
        <w:rPr>
          <w:rFonts w:hAnsi="宋体" w:hint="eastAsia"/>
          <w:bCs/>
          <w:szCs w:val="21"/>
        </w:rPr>
        <w:t>kW</w:t>
      </w:r>
      <w:r w:rsidR="00274C10" w:rsidRPr="00FA3872">
        <w:rPr>
          <w:rFonts w:hAnsi="宋体" w:hint="eastAsia"/>
          <w:bCs/>
          <w:szCs w:val="21"/>
        </w:rPr>
        <w:t>、10</w:t>
      </w:r>
      <w:r w:rsidR="001A34C2" w:rsidRPr="00FA3872">
        <w:rPr>
          <w:rFonts w:hAnsi="宋体" w:hint="eastAsia"/>
          <w:bCs/>
          <w:szCs w:val="21"/>
        </w:rPr>
        <w:t>kW</w:t>
      </w:r>
      <w:r w:rsidRPr="00FA3872">
        <w:rPr>
          <w:rFonts w:hAnsi="宋体" w:hint="eastAsia"/>
          <w:bCs/>
          <w:szCs w:val="21"/>
        </w:rPr>
        <w:t>等规格。</w:t>
      </w:r>
    </w:p>
    <w:p w:rsidR="00C62DE0" w:rsidRDefault="007474AC" w:rsidP="00C62DE0">
      <w:pPr>
        <w:pStyle w:val="aff6"/>
        <w:ind w:firstLineChars="0" w:firstLine="0"/>
        <w:rPr>
          <w:rFonts w:hAnsi="宋体"/>
          <w:bCs/>
          <w:szCs w:val="21"/>
        </w:rPr>
      </w:pPr>
      <w:smartTag w:uri="urn:schemas-microsoft-com:office:smarttags" w:element="chsdate">
        <w:smartTagPr>
          <w:attr w:name="IsROCDate" w:val="False"/>
          <w:attr w:name="IsLunarDate" w:val="False"/>
          <w:attr w:name="Day" w:val="30"/>
          <w:attr w:name="Month" w:val="12"/>
          <w:attr w:name="Year" w:val="1899"/>
        </w:smartTagPr>
        <w:r w:rsidRPr="00FA3872">
          <w:rPr>
            <w:rFonts w:ascii="黑体" w:eastAsia="黑体" w:hint="eastAsia"/>
            <w:noProof w:val="0"/>
            <w:kern w:val="2"/>
            <w:szCs w:val="24"/>
          </w:rPr>
          <w:t>3.1.2</w:t>
        </w:r>
      </w:smartTag>
      <w:r>
        <w:rPr>
          <w:rFonts w:hint="eastAsia"/>
        </w:rPr>
        <w:t xml:space="preserve">  </w:t>
      </w:r>
      <w:r>
        <w:rPr>
          <w:rFonts w:hAnsi="宋体" w:hint="eastAsia"/>
          <w:bCs/>
          <w:szCs w:val="21"/>
        </w:rPr>
        <w:t>按使用的连接方式</w:t>
      </w:r>
      <w:r w:rsidR="005D1C18">
        <w:rPr>
          <w:rFonts w:hAnsi="宋体" w:hint="eastAsia"/>
          <w:bCs/>
          <w:szCs w:val="21"/>
        </w:rPr>
        <w:t>、使用用途</w:t>
      </w:r>
      <w:r>
        <w:rPr>
          <w:rFonts w:hAnsi="宋体" w:hint="eastAsia"/>
          <w:bCs/>
          <w:szCs w:val="21"/>
        </w:rPr>
        <w:t>不同</w:t>
      </w:r>
      <w:r>
        <w:rPr>
          <w:rFonts w:hint="eastAsia"/>
        </w:rPr>
        <w:t>,</w:t>
      </w:r>
      <w:r w:rsidR="00FF227B">
        <w:rPr>
          <w:rFonts w:hAnsi="宋体" w:hint="eastAsia"/>
          <w:bCs/>
          <w:szCs w:val="21"/>
        </w:rPr>
        <w:t>氙灯</w:t>
      </w:r>
      <w:r w:rsidR="009C0BD6">
        <w:rPr>
          <w:rFonts w:hAnsi="宋体" w:hint="eastAsia"/>
          <w:bCs/>
          <w:szCs w:val="21"/>
        </w:rPr>
        <w:t>钨阳极</w:t>
      </w:r>
      <w:r>
        <w:rPr>
          <w:rFonts w:hAnsi="宋体" w:hint="eastAsia"/>
          <w:bCs/>
          <w:szCs w:val="21"/>
        </w:rPr>
        <w:t>分为K</w:t>
      </w:r>
      <w:r w:rsidR="005D1C18">
        <w:rPr>
          <w:rFonts w:hAnsi="宋体" w:hint="eastAsia"/>
          <w:bCs/>
          <w:szCs w:val="21"/>
        </w:rPr>
        <w:t>-1</w:t>
      </w:r>
      <w:r>
        <w:rPr>
          <w:rFonts w:hAnsi="宋体" w:hint="eastAsia"/>
          <w:bCs/>
          <w:szCs w:val="21"/>
        </w:rPr>
        <w:t>型</w:t>
      </w:r>
      <w:r w:rsidR="005D1C18">
        <w:rPr>
          <w:rFonts w:hAnsi="宋体" w:hint="eastAsia"/>
          <w:bCs/>
          <w:szCs w:val="21"/>
        </w:rPr>
        <w:t>、K-2型、</w:t>
      </w:r>
      <w:r>
        <w:rPr>
          <w:rFonts w:hAnsi="宋体" w:hint="eastAsia"/>
          <w:bCs/>
          <w:szCs w:val="21"/>
        </w:rPr>
        <w:t>B型两种。</w:t>
      </w:r>
      <w:r w:rsidR="00C62DE0">
        <w:rPr>
          <w:rFonts w:hAnsi="宋体" w:hint="eastAsia"/>
          <w:bCs/>
          <w:szCs w:val="21"/>
        </w:rPr>
        <w:t>产品分类应符合表</w:t>
      </w:r>
      <w:r w:rsidR="003F1169">
        <w:rPr>
          <w:rFonts w:hAnsi="宋体" w:hint="eastAsia"/>
          <w:bCs/>
          <w:szCs w:val="21"/>
        </w:rPr>
        <w:t>1</w:t>
      </w:r>
      <w:r w:rsidR="00C62DE0">
        <w:rPr>
          <w:rFonts w:hAnsi="宋体" w:hint="eastAsia"/>
          <w:bCs/>
          <w:szCs w:val="21"/>
        </w:rPr>
        <w:t>的规定。</w:t>
      </w:r>
    </w:p>
    <w:p w:rsidR="00FF227B" w:rsidRDefault="00C62DE0" w:rsidP="00D06BA1">
      <w:pPr>
        <w:pStyle w:val="aff6"/>
        <w:ind w:firstLineChars="0" w:firstLine="0"/>
        <w:jc w:val="center"/>
        <w:rPr>
          <w:rFonts w:hAnsi="宋体"/>
          <w:bCs/>
          <w:szCs w:val="21"/>
        </w:rPr>
      </w:pPr>
      <w:r w:rsidRPr="0074550E">
        <w:rPr>
          <w:rFonts w:ascii="黑体" w:eastAsia="黑体" w:hAnsi="黑体" w:hint="eastAsia"/>
        </w:rPr>
        <w:t>表1</w:t>
      </w: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3190"/>
        <w:gridCol w:w="3190"/>
        <w:gridCol w:w="3190"/>
      </w:tblGrid>
      <w:tr w:rsidR="004E0B36" w:rsidRPr="004E0B36" w:rsidTr="004E0B36">
        <w:tc>
          <w:tcPr>
            <w:tcW w:w="3190" w:type="dxa"/>
            <w:shd w:val="clear" w:color="auto" w:fill="auto"/>
          </w:tcPr>
          <w:p w:rsidR="00D06BA1" w:rsidRPr="004E0B36" w:rsidRDefault="00D06BA1" w:rsidP="004E0B36">
            <w:pPr>
              <w:jc w:val="center"/>
              <w:rPr>
                <w:rFonts w:ascii="宋体"/>
                <w:sz w:val="18"/>
              </w:rPr>
            </w:pPr>
            <w:r w:rsidRPr="004E0B36">
              <w:rPr>
                <w:rFonts w:ascii="宋体" w:hint="eastAsia"/>
                <w:sz w:val="18"/>
              </w:rPr>
              <w:t>类型</w:t>
            </w:r>
          </w:p>
        </w:tc>
        <w:tc>
          <w:tcPr>
            <w:tcW w:w="3190" w:type="dxa"/>
            <w:shd w:val="clear" w:color="auto" w:fill="auto"/>
          </w:tcPr>
          <w:p w:rsidR="00D06BA1" w:rsidRPr="004E0B36" w:rsidRDefault="00D06BA1" w:rsidP="004E0B36">
            <w:pPr>
              <w:jc w:val="center"/>
              <w:rPr>
                <w:rFonts w:ascii="宋体"/>
                <w:sz w:val="18"/>
              </w:rPr>
            </w:pPr>
            <w:r w:rsidRPr="004E0B36">
              <w:rPr>
                <w:rFonts w:ascii="宋体" w:hint="eastAsia"/>
                <w:sz w:val="18"/>
              </w:rPr>
              <w:t>分类方式</w:t>
            </w:r>
          </w:p>
        </w:tc>
        <w:tc>
          <w:tcPr>
            <w:tcW w:w="3190" w:type="dxa"/>
            <w:shd w:val="clear" w:color="auto" w:fill="auto"/>
          </w:tcPr>
          <w:p w:rsidR="00D06BA1" w:rsidRPr="004E0B36" w:rsidRDefault="00D06BA1" w:rsidP="004E0B36">
            <w:pPr>
              <w:jc w:val="center"/>
              <w:rPr>
                <w:rFonts w:ascii="宋体"/>
                <w:sz w:val="18"/>
              </w:rPr>
            </w:pPr>
            <w:r w:rsidRPr="004E0B36">
              <w:rPr>
                <w:rFonts w:ascii="宋体" w:hint="eastAsia"/>
                <w:sz w:val="18"/>
              </w:rPr>
              <w:t>使用用途</w:t>
            </w:r>
          </w:p>
        </w:tc>
      </w:tr>
      <w:tr w:rsidR="004E0B36" w:rsidRPr="004E0B36" w:rsidTr="004E0B36">
        <w:tc>
          <w:tcPr>
            <w:tcW w:w="3190" w:type="dxa"/>
            <w:shd w:val="clear" w:color="auto" w:fill="auto"/>
          </w:tcPr>
          <w:p w:rsidR="00D06BA1" w:rsidRPr="004E0B36" w:rsidRDefault="00D06BA1" w:rsidP="004E0B36">
            <w:pPr>
              <w:jc w:val="center"/>
              <w:rPr>
                <w:rFonts w:ascii="宋体"/>
                <w:sz w:val="18"/>
              </w:rPr>
            </w:pPr>
            <w:r w:rsidRPr="004E0B36">
              <w:rPr>
                <w:rFonts w:ascii="宋体" w:hint="eastAsia"/>
                <w:sz w:val="18"/>
              </w:rPr>
              <w:t>K-1型</w:t>
            </w:r>
          </w:p>
        </w:tc>
        <w:tc>
          <w:tcPr>
            <w:tcW w:w="3190" w:type="dxa"/>
            <w:shd w:val="clear" w:color="auto" w:fill="auto"/>
          </w:tcPr>
          <w:p w:rsidR="00D06BA1" w:rsidRPr="004E0B36" w:rsidRDefault="00D06BA1" w:rsidP="004E0B36">
            <w:pPr>
              <w:jc w:val="center"/>
              <w:rPr>
                <w:rFonts w:ascii="宋体"/>
                <w:sz w:val="18"/>
              </w:rPr>
            </w:pPr>
            <w:r w:rsidRPr="004E0B36">
              <w:rPr>
                <w:rFonts w:ascii="宋体" w:hint="eastAsia"/>
                <w:sz w:val="18"/>
              </w:rPr>
              <w:t>带孔</w:t>
            </w:r>
          </w:p>
        </w:tc>
        <w:tc>
          <w:tcPr>
            <w:tcW w:w="3190" w:type="dxa"/>
            <w:shd w:val="clear" w:color="auto" w:fill="auto"/>
          </w:tcPr>
          <w:p w:rsidR="00D06BA1" w:rsidRPr="004E0B36" w:rsidRDefault="00D06BA1" w:rsidP="004E0B36">
            <w:pPr>
              <w:jc w:val="center"/>
              <w:rPr>
                <w:rFonts w:ascii="宋体"/>
                <w:sz w:val="18"/>
              </w:rPr>
            </w:pPr>
            <w:r w:rsidRPr="004E0B36">
              <w:rPr>
                <w:rFonts w:ascii="宋体" w:hint="eastAsia"/>
                <w:sz w:val="18"/>
              </w:rPr>
              <w:t>汽车/火车头、舞台灯、广场灯</w:t>
            </w:r>
          </w:p>
        </w:tc>
      </w:tr>
      <w:tr w:rsidR="004E0B36" w:rsidRPr="004E0B36" w:rsidTr="004E0B36">
        <w:tc>
          <w:tcPr>
            <w:tcW w:w="3190" w:type="dxa"/>
            <w:shd w:val="clear" w:color="auto" w:fill="auto"/>
          </w:tcPr>
          <w:p w:rsidR="00D06BA1" w:rsidRPr="004E0B36" w:rsidRDefault="00D06BA1" w:rsidP="004E0B36">
            <w:pPr>
              <w:jc w:val="center"/>
              <w:rPr>
                <w:rFonts w:ascii="宋体"/>
                <w:sz w:val="18"/>
              </w:rPr>
            </w:pPr>
            <w:r w:rsidRPr="004E0B36">
              <w:rPr>
                <w:rFonts w:ascii="宋体" w:hint="eastAsia"/>
                <w:sz w:val="18"/>
              </w:rPr>
              <w:t>K-2型</w:t>
            </w:r>
          </w:p>
        </w:tc>
        <w:tc>
          <w:tcPr>
            <w:tcW w:w="3190" w:type="dxa"/>
            <w:shd w:val="clear" w:color="auto" w:fill="auto"/>
          </w:tcPr>
          <w:p w:rsidR="00D06BA1" w:rsidRPr="004E0B36" w:rsidRDefault="00D06BA1" w:rsidP="004E0B36">
            <w:pPr>
              <w:jc w:val="center"/>
              <w:rPr>
                <w:rFonts w:ascii="宋体"/>
                <w:sz w:val="18"/>
              </w:rPr>
            </w:pPr>
            <w:r w:rsidRPr="004E0B36">
              <w:rPr>
                <w:rFonts w:ascii="宋体" w:hint="eastAsia"/>
                <w:sz w:val="18"/>
              </w:rPr>
              <w:t>带孔</w:t>
            </w:r>
          </w:p>
        </w:tc>
        <w:tc>
          <w:tcPr>
            <w:tcW w:w="3190" w:type="dxa"/>
            <w:shd w:val="clear" w:color="auto" w:fill="auto"/>
          </w:tcPr>
          <w:p w:rsidR="00D06BA1" w:rsidRPr="004E0B36" w:rsidRDefault="00D06BA1" w:rsidP="004E0B36">
            <w:pPr>
              <w:jc w:val="center"/>
              <w:rPr>
                <w:rFonts w:ascii="宋体"/>
                <w:sz w:val="18"/>
              </w:rPr>
            </w:pPr>
            <w:r w:rsidRPr="004E0B36">
              <w:rPr>
                <w:rFonts w:ascii="宋体" w:hint="eastAsia"/>
                <w:sz w:val="18"/>
              </w:rPr>
              <w:t>数码放映灯、半导体曝光</w:t>
            </w:r>
          </w:p>
        </w:tc>
      </w:tr>
      <w:tr w:rsidR="004E0B36" w:rsidRPr="004E0B36" w:rsidTr="004E0B36">
        <w:tc>
          <w:tcPr>
            <w:tcW w:w="3190" w:type="dxa"/>
            <w:shd w:val="clear" w:color="auto" w:fill="auto"/>
          </w:tcPr>
          <w:p w:rsidR="00D06BA1" w:rsidRPr="004E0B36" w:rsidRDefault="00D06BA1" w:rsidP="004E0B36">
            <w:pPr>
              <w:jc w:val="center"/>
              <w:rPr>
                <w:rFonts w:ascii="宋体"/>
                <w:sz w:val="18"/>
              </w:rPr>
            </w:pPr>
            <w:r w:rsidRPr="004E0B36">
              <w:rPr>
                <w:rFonts w:ascii="宋体" w:hint="eastAsia"/>
                <w:sz w:val="18"/>
              </w:rPr>
              <w:t>B型</w:t>
            </w:r>
          </w:p>
        </w:tc>
        <w:tc>
          <w:tcPr>
            <w:tcW w:w="3190" w:type="dxa"/>
            <w:shd w:val="clear" w:color="auto" w:fill="auto"/>
          </w:tcPr>
          <w:p w:rsidR="00D06BA1" w:rsidRPr="004E0B36" w:rsidRDefault="00D06BA1" w:rsidP="004E0B36">
            <w:pPr>
              <w:jc w:val="center"/>
              <w:rPr>
                <w:rFonts w:ascii="宋体"/>
                <w:sz w:val="18"/>
              </w:rPr>
            </w:pPr>
            <w:r w:rsidRPr="004E0B36">
              <w:rPr>
                <w:rFonts w:ascii="宋体" w:hint="eastAsia"/>
                <w:sz w:val="18"/>
              </w:rPr>
              <w:t>不带孔</w:t>
            </w:r>
          </w:p>
        </w:tc>
        <w:tc>
          <w:tcPr>
            <w:tcW w:w="3190" w:type="dxa"/>
            <w:shd w:val="clear" w:color="auto" w:fill="auto"/>
          </w:tcPr>
          <w:p w:rsidR="00D06BA1" w:rsidRPr="004E0B36" w:rsidRDefault="00D06BA1" w:rsidP="004E0B36">
            <w:pPr>
              <w:jc w:val="center"/>
              <w:rPr>
                <w:rFonts w:ascii="宋体"/>
                <w:sz w:val="18"/>
              </w:rPr>
            </w:pPr>
            <w:r w:rsidRPr="004E0B36">
              <w:rPr>
                <w:rFonts w:ascii="宋体" w:hint="eastAsia"/>
                <w:sz w:val="18"/>
              </w:rPr>
              <w:t>汽车/火车头、舞台灯、广场灯</w:t>
            </w:r>
          </w:p>
        </w:tc>
      </w:tr>
    </w:tbl>
    <w:p w:rsidR="00F32A7D" w:rsidRPr="005D1C18" w:rsidRDefault="00F32A7D" w:rsidP="007474AC">
      <w:pPr>
        <w:rPr>
          <w:rFonts w:ascii="宋体" w:hAnsi="宋体"/>
          <w:bCs/>
          <w:noProof/>
          <w:kern w:val="0"/>
          <w:szCs w:val="21"/>
        </w:rPr>
      </w:pPr>
    </w:p>
    <w:p w:rsidR="00BC7CD0" w:rsidRPr="00FF227B" w:rsidRDefault="00C62DE0" w:rsidP="007474AC">
      <w:pPr>
        <w:rPr>
          <w:rFonts w:ascii="宋体" w:hAnsi="宋体"/>
          <w:bCs/>
          <w:noProof/>
          <w:kern w:val="0"/>
          <w:szCs w:val="21"/>
        </w:rPr>
      </w:pPr>
      <w:r>
        <w:rPr>
          <w:rFonts w:ascii="黑体" w:eastAsia="黑体" w:hint="eastAsia"/>
        </w:rPr>
        <w:t>3.1.3</w:t>
      </w:r>
      <w:r w:rsidR="00BC7CD0">
        <w:rPr>
          <w:rFonts w:ascii="黑体" w:eastAsia="黑体" w:hint="eastAsia"/>
        </w:rPr>
        <w:t xml:space="preserve">  </w:t>
      </w:r>
      <w:r w:rsidR="005D1C18">
        <w:rPr>
          <w:rFonts w:ascii="宋体" w:hAnsi="宋体" w:hint="eastAsia"/>
          <w:bCs/>
          <w:noProof/>
          <w:kern w:val="0"/>
          <w:szCs w:val="21"/>
        </w:rPr>
        <w:t>K-2</w:t>
      </w:r>
      <w:r w:rsidR="00E054A9">
        <w:rPr>
          <w:rFonts w:ascii="宋体" w:hAnsi="宋体" w:hint="eastAsia"/>
          <w:bCs/>
          <w:noProof/>
          <w:kern w:val="0"/>
          <w:szCs w:val="21"/>
        </w:rPr>
        <w:t>氙灯</w:t>
      </w:r>
      <w:r w:rsidR="009C0BD6">
        <w:rPr>
          <w:rFonts w:ascii="宋体" w:hAnsi="宋体" w:hint="eastAsia"/>
          <w:bCs/>
          <w:noProof/>
          <w:kern w:val="0"/>
          <w:szCs w:val="21"/>
        </w:rPr>
        <w:t>钨阳极</w:t>
      </w:r>
      <w:r w:rsidR="00BC7CD0">
        <w:rPr>
          <w:rFonts w:ascii="宋体" w:hAnsi="宋体" w:hint="eastAsia"/>
          <w:bCs/>
          <w:noProof/>
          <w:kern w:val="0"/>
          <w:szCs w:val="21"/>
        </w:rPr>
        <w:t>按照密度分为一般密度和高密度阳极</w:t>
      </w:r>
      <w:r w:rsidR="00751951">
        <w:rPr>
          <w:rFonts w:ascii="宋体" w:hAnsi="宋体" w:hint="eastAsia"/>
          <w:bCs/>
          <w:noProof/>
          <w:kern w:val="0"/>
          <w:szCs w:val="21"/>
        </w:rPr>
        <w:t>。</w:t>
      </w:r>
    </w:p>
    <w:p w:rsidR="007474AC" w:rsidRDefault="007474AC" w:rsidP="00FA3872">
      <w:pPr>
        <w:pStyle w:val="a5"/>
        <w:numPr>
          <w:ilvl w:val="2"/>
          <w:numId w:val="0"/>
        </w:numPr>
        <w:rPr>
          <w:rFonts w:hAnsi="宋体"/>
        </w:rPr>
      </w:pPr>
      <w:r>
        <w:rPr>
          <w:rFonts w:hAnsi="宋体" w:hint="eastAsia"/>
        </w:rPr>
        <w:t>3.2  化学成分</w:t>
      </w:r>
    </w:p>
    <w:p w:rsidR="003316ED" w:rsidRDefault="00262849" w:rsidP="003316ED">
      <w:pPr>
        <w:ind w:firstLineChars="200" w:firstLine="420"/>
        <w:rPr>
          <w:rFonts w:hAnsi="宋体"/>
          <w:bCs/>
          <w:szCs w:val="21"/>
        </w:rPr>
      </w:pPr>
      <w:r>
        <w:rPr>
          <w:rFonts w:ascii="宋体" w:hAnsi="宋体" w:hint="eastAsia"/>
          <w:szCs w:val="21"/>
        </w:rPr>
        <w:t>氙灯</w:t>
      </w:r>
      <w:r w:rsidR="004111A8" w:rsidRPr="00FA3872">
        <w:rPr>
          <w:rFonts w:hAnsi="宋体" w:hint="eastAsia"/>
          <w:bCs/>
          <w:szCs w:val="21"/>
        </w:rPr>
        <w:t>钨阳极化学成分</w:t>
      </w:r>
      <w:r w:rsidR="004111A8">
        <w:rPr>
          <w:rFonts w:hAnsi="宋体" w:hint="eastAsia"/>
          <w:bCs/>
          <w:szCs w:val="21"/>
        </w:rPr>
        <w:t>，</w:t>
      </w:r>
      <w:r w:rsidR="004111A8" w:rsidRPr="00FA3872">
        <w:rPr>
          <w:rFonts w:hAnsi="宋体" w:hint="eastAsia"/>
          <w:bCs/>
          <w:szCs w:val="21"/>
        </w:rPr>
        <w:t>应符合表</w:t>
      </w:r>
      <w:r>
        <w:rPr>
          <w:rFonts w:hAnsi="宋体" w:hint="eastAsia"/>
          <w:bCs/>
          <w:szCs w:val="21"/>
        </w:rPr>
        <w:t>2</w:t>
      </w:r>
      <w:r w:rsidR="004111A8" w:rsidRPr="00FA3872">
        <w:rPr>
          <w:rFonts w:hAnsi="宋体" w:hint="eastAsia"/>
          <w:bCs/>
          <w:szCs w:val="21"/>
        </w:rPr>
        <w:t>的规定。</w:t>
      </w:r>
    </w:p>
    <w:p w:rsidR="00F32A7D" w:rsidRDefault="007474AC" w:rsidP="00F32A7D">
      <w:pPr>
        <w:jc w:val="center"/>
        <w:rPr>
          <w:rFonts w:ascii="黑体" w:eastAsia="黑体" w:hAnsi="黑体"/>
        </w:rPr>
      </w:pPr>
      <w:r w:rsidRPr="0074550E">
        <w:rPr>
          <w:rFonts w:ascii="黑体" w:eastAsia="黑体" w:hAnsi="黑体" w:hint="eastAsia"/>
        </w:rPr>
        <w:t>表</w:t>
      </w:r>
      <w:r w:rsidR="003F1169">
        <w:rPr>
          <w:rFonts w:ascii="黑体" w:eastAsia="黑体" w:hAnsi="黑体" w:hint="eastAsia"/>
        </w:rPr>
        <w:t>2</w:t>
      </w:r>
    </w:p>
    <w:tbl>
      <w:tblPr>
        <w:tblW w:w="0" w:type="auto"/>
        <w:tblInd w:w="93" w:type="dxa"/>
        <w:tblLayout w:type="fixed"/>
        <w:tblLook w:val="04A0" w:firstRow="1" w:lastRow="0" w:firstColumn="1" w:lastColumn="0" w:noHBand="0" w:noVBand="1"/>
      </w:tblPr>
      <w:tblGrid>
        <w:gridCol w:w="1805"/>
        <w:gridCol w:w="1754"/>
        <w:gridCol w:w="1843"/>
        <w:gridCol w:w="1843"/>
        <w:gridCol w:w="2084"/>
      </w:tblGrid>
      <w:tr w:rsidR="00262849" w:rsidRPr="00262849" w:rsidTr="00D36851">
        <w:trPr>
          <w:trHeight w:val="270"/>
        </w:trPr>
        <w:tc>
          <w:tcPr>
            <w:tcW w:w="1805" w:type="dxa"/>
            <w:tcBorders>
              <w:top w:val="single" w:sz="8" w:space="0" w:color="auto"/>
              <w:left w:val="single" w:sz="8" w:space="0" w:color="auto"/>
              <w:bottom w:val="single" w:sz="6" w:space="0" w:color="auto"/>
              <w:right w:val="single" w:sz="6" w:space="0" w:color="auto"/>
            </w:tcBorders>
            <w:shd w:val="clear" w:color="auto" w:fill="auto"/>
            <w:noWrap/>
            <w:vAlign w:val="center"/>
            <w:hideMark/>
          </w:tcPr>
          <w:p w:rsidR="00262849" w:rsidRPr="00262849" w:rsidRDefault="00262849" w:rsidP="00262849">
            <w:pPr>
              <w:widowControl/>
              <w:jc w:val="center"/>
              <w:rPr>
                <w:rFonts w:ascii="宋体" w:hAnsi="宋体" w:cs="宋体"/>
                <w:color w:val="000000"/>
                <w:kern w:val="0"/>
                <w:sz w:val="18"/>
                <w:szCs w:val="18"/>
              </w:rPr>
            </w:pPr>
            <w:r w:rsidRPr="00262849">
              <w:rPr>
                <w:rFonts w:ascii="宋体" w:hAnsi="宋体" w:cs="宋体" w:hint="eastAsia"/>
                <w:color w:val="000000"/>
                <w:kern w:val="0"/>
                <w:sz w:val="18"/>
                <w:szCs w:val="18"/>
              </w:rPr>
              <w:t>类型</w:t>
            </w:r>
          </w:p>
        </w:tc>
        <w:tc>
          <w:tcPr>
            <w:tcW w:w="3597" w:type="dxa"/>
            <w:gridSpan w:val="2"/>
            <w:tcBorders>
              <w:top w:val="single" w:sz="8" w:space="0" w:color="auto"/>
              <w:left w:val="single" w:sz="6" w:space="0" w:color="auto"/>
              <w:bottom w:val="single" w:sz="6" w:space="0" w:color="auto"/>
              <w:right w:val="single" w:sz="6" w:space="0" w:color="auto"/>
            </w:tcBorders>
            <w:shd w:val="clear" w:color="auto" w:fill="auto"/>
            <w:noWrap/>
            <w:vAlign w:val="center"/>
            <w:hideMark/>
          </w:tcPr>
          <w:p w:rsidR="00262849" w:rsidRPr="00262849" w:rsidRDefault="00262849" w:rsidP="00262849">
            <w:pPr>
              <w:widowControl/>
              <w:jc w:val="center"/>
              <w:rPr>
                <w:rFonts w:ascii="宋体" w:hAnsi="宋体" w:cs="宋体"/>
                <w:color w:val="000000"/>
                <w:kern w:val="0"/>
                <w:sz w:val="18"/>
                <w:szCs w:val="18"/>
              </w:rPr>
            </w:pPr>
            <w:r w:rsidRPr="00262849">
              <w:rPr>
                <w:rFonts w:ascii="宋体" w:hAnsi="宋体" w:cs="宋体" w:hint="eastAsia"/>
                <w:color w:val="000000"/>
                <w:kern w:val="0"/>
                <w:sz w:val="18"/>
                <w:szCs w:val="18"/>
              </w:rPr>
              <w:t>K-1型、B型</w:t>
            </w:r>
          </w:p>
        </w:tc>
        <w:tc>
          <w:tcPr>
            <w:tcW w:w="3927" w:type="dxa"/>
            <w:gridSpan w:val="2"/>
            <w:tcBorders>
              <w:top w:val="single" w:sz="8" w:space="0" w:color="auto"/>
              <w:left w:val="single" w:sz="6" w:space="0" w:color="auto"/>
              <w:bottom w:val="single" w:sz="6" w:space="0" w:color="auto"/>
              <w:right w:val="single" w:sz="8" w:space="0" w:color="auto"/>
            </w:tcBorders>
            <w:shd w:val="clear" w:color="auto" w:fill="auto"/>
            <w:noWrap/>
            <w:vAlign w:val="center"/>
            <w:hideMark/>
          </w:tcPr>
          <w:p w:rsidR="00262849" w:rsidRPr="00262849" w:rsidRDefault="00262849" w:rsidP="00262849">
            <w:pPr>
              <w:widowControl/>
              <w:jc w:val="center"/>
              <w:rPr>
                <w:rFonts w:ascii="宋体" w:hAnsi="宋体" w:cs="宋体"/>
                <w:color w:val="000000"/>
                <w:kern w:val="0"/>
                <w:sz w:val="18"/>
                <w:szCs w:val="18"/>
              </w:rPr>
            </w:pPr>
            <w:r w:rsidRPr="00262849">
              <w:rPr>
                <w:rFonts w:ascii="宋体" w:hAnsi="宋体" w:cs="宋体" w:hint="eastAsia"/>
                <w:color w:val="000000"/>
                <w:kern w:val="0"/>
                <w:sz w:val="18"/>
                <w:szCs w:val="18"/>
              </w:rPr>
              <w:t>K-2型</w:t>
            </w:r>
          </w:p>
        </w:tc>
      </w:tr>
      <w:tr w:rsidR="00262849" w:rsidRPr="00262849" w:rsidTr="00D36851">
        <w:trPr>
          <w:trHeight w:val="270"/>
        </w:trPr>
        <w:tc>
          <w:tcPr>
            <w:tcW w:w="1805" w:type="dxa"/>
            <w:tcBorders>
              <w:top w:val="single" w:sz="6" w:space="0" w:color="auto"/>
              <w:left w:val="single" w:sz="8" w:space="0" w:color="auto"/>
              <w:bottom w:val="single" w:sz="6" w:space="0" w:color="auto"/>
              <w:right w:val="single" w:sz="6" w:space="0" w:color="auto"/>
            </w:tcBorders>
            <w:shd w:val="clear" w:color="auto" w:fill="auto"/>
            <w:noWrap/>
            <w:vAlign w:val="center"/>
            <w:hideMark/>
          </w:tcPr>
          <w:p w:rsidR="00262849" w:rsidRPr="00262849" w:rsidRDefault="00262849" w:rsidP="00262849">
            <w:pPr>
              <w:widowControl/>
              <w:jc w:val="center"/>
              <w:rPr>
                <w:rFonts w:ascii="宋体" w:hAnsi="宋体" w:cs="宋体"/>
                <w:color w:val="000000"/>
                <w:kern w:val="0"/>
                <w:sz w:val="18"/>
                <w:szCs w:val="18"/>
              </w:rPr>
            </w:pPr>
            <w:r w:rsidRPr="00262849">
              <w:rPr>
                <w:rFonts w:ascii="宋体" w:hAnsi="宋体" w:cs="宋体" w:hint="eastAsia"/>
                <w:color w:val="000000"/>
                <w:kern w:val="0"/>
                <w:sz w:val="18"/>
                <w:szCs w:val="18"/>
              </w:rPr>
              <w:t>W含量(质量分数) /%</w:t>
            </w:r>
          </w:p>
        </w:tc>
        <w:tc>
          <w:tcPr>
            <w:tcW w:w="3597"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62849" w:rsidRPr="00262849" w:rsidRDefault="00262849" w:rsidP="00262849">
            <w:pPr>
              <w:widowControl/>
              <w:jc w:val="center"/>
              <w:rPr>
                <w:rFonts w:ascii="宋体" w:hAnsi="宋体" w:cs="宋体"/>
                <w:color w:val="000000"/>
                <w:kern w:val="0"/>
                <w:sz w:val="18"/>
                <w:szCs w:val="18"/>
              </w:rPr>
            </w:pPr>
            <w:r w:rsidRPr="00262849">
              <w:rPr>
                <w:rFonts w:ascii="宋体" w:hAnsi="宋体" w:cs="宋体" w:hint="eastAsia"/>
                <w:color w:val="000000"/>
                <w:kern w:val="0"/>
                <w:sz w:val="18"/>
                <w:szCs w:val="18"/>
              </w:rPr>
              <w:t>≥99.95</w:t>
            </w:r>
          </w:p>
        </w:tc>
        <w:tc>
          <w:tcPr>
            <w:tcW w:w="3927" w:type="dxa"/>
            <w:gridSpan w:val="2"/>
            <w:tcBorders>
              <w:top w:val="single" w:sz="6" w:space="0" w:color="auto"/>
              <w:left w:val="single" w:sz="6" w:space="0" w:color="auto"/>
              <w:bottom w:val="single" w:sz="6" w:space="0" w:color="auto"/>
              <w:right w:val="single" w:sz="8" w:space="0" w:color="auto"/>
            </w:tcBorders>
            <w:shd w:val="clear" w:color="auto" w:fill="auto"/>
            <w:noWrap/>
            <w:vAlign w:val="center"/>
            <w:hideMark/>
          </w:tcPr>
          <w:p w:rsidR="00262849" w:rsidRPr="00262849" w:rsidRDefault="00262849" w:rsidP="00262849">
            <w:pPr>
              <w:widowControl/>
              <w:jc w:val="center"/>
              <w:rPr>
                <w:rFonts w:ascii="宋体" w:hAnsi="宋体" w:cs="宋体"/>
                <w:color w:val="000000"/>
                <w:kern w:val="0"/>
                <w:sz w:val="18"/>
                <w:szCs w:val="18"/>
              </w:rPr>
            </w:pPr>
            <w:r w:rsidRPr="00262849">
              <w:rPr>
                <w:rFonts w:ascii="宋体" w:hAnsi="宋体" w:cs="宋体" w:hint="eastAsia"/>
                <w:color w:val="000000"/>
                <w:kern w:val="0"/>
                <w:sz w:val="18"/>
                <w:szCs w:val="18"/>
              </w:rPr>
              <w:t>≥99.95</w:t>
            </w:r>
          </w:p>
        </w:tc>
      </w:tr>
      <w:tr w:rsidR="00262849" w:rsidRPr="00262849" w:rsidTr="00D36851">
        <w:trPr>
          <w:trHeight w:val="270"/>
        </w:trPr>
        <w:tc>
          <w:tcPr>
            <w:tcW w:w="1805" w:type="dxa"/>
            <w:vMerge w:val="restart"/>
            <w:tcBorders>
              <w:top w:val="single" w:sz="6" w:space="0" w:color="auto"/>
              <w:left w:val="single" w:sz="8" w:space="0" w:color="auto"/>
              <w:bottom w:val="single" w:sz="6" w:space="0" w:color="auto"/>
              <w:right w:val="single" w:sz="6" w:space="0" w:color="auto"/>
            </w:tcBorders>
            <w:shd w:val="clear" w:color="auto" w:fill="auto"/>
            <w:vAlign w:val="center"/>
            <w:hideMark/>
          </w:tcPr>
          <w:p w:rsidR="00262849" w:rsidRPr="00262849" w:rsidRDefault="00262849" w:rsidP="00262849">
            <w:pPr>
              <w:widowControl/>
              <w:jc w:val="center"/>
              <w:rPr>
                <w:rFonts w:ascii="宋体" w:hAnsi="宋体" w:cs="宋体"/>
                <w:color w:val="000000"/>
                <w:kern w:val="0"/>
                <w:sz w:val="18"/>
                <w:szCs w:val="18"/>
              </w:rPr>
            </w:pPr>
            <w:r w:rsidRPr="00262849">
              <w:rPr>
                <w:rFonts w:ascii="宋体" w:hAnsi="宋体" w:cs="宋体" w:hint="eastAsia"/>
                <w:color w:val="000000"/>
                <w:kern w:val="0"/>
                <w:sz w:val="18"/>
                <w:szCs w:val="18"/>
              </w:rPr>
              <w:t>杂质元素含量(质量分数)/%</w:t>
            </w:r>
          </w:p>
        </w:tc>
        <w:tc>
          <w:tcPr>
            <w:tcW w:w="175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262849" w:rsidRPr="00262849" w:rsidRDefault="00262849" w:rsidP="00262849">
            <w:pPr>
              <w:widowControl/>
              <w:jc w:val="center"/>
              <w:rPr>
                <w:rFonts w:ascii="宋体" w:hAnsi="宋体" w:cs="宋体"/>
                <w:kern w:val="0"/>
                <w:sz w:val="18"/>
                <w:szCs w:val="18"/>
              </w:rPr>
            </w:pPr>
            <w:r w:rsidRPr="00262849">
              <w:rPr>
                <w:rFonts w:ascii="宋体" w:hAnsi="宋体" w:cs="宋体" w:hint="eastAsia"/>
                <w:kern w:val="0"/>
                <w:sz w:val="18"/>
                <w:szCs w:val="18"/>
              </w:rPr>
              <w:t>Mo</w:t>
            </w:r>
          </w:p>
        </w:tc>
        <w:tc>
          <w:tcPr>
            <w:tcW w:w="184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262849" w:rsidRPr="00262849" w:rsidRDefault="00262849" w:rsidP="00262849">
            <w:pPr>
              <w:widowControl/>
              <w:jc w:val="center"/>
              <w:rPr>
                <w:rFonts w:ascii="宋体" w:hAnsi="宋体" w:cs="宋体"/>
                <w:kern w:val="0"/>
                <w:sz w:val="18"/>
                <w:szCs w:val="18"/>
              </w:rPr>
            </w:pPr>
            <w:r w:rsidRPr="00262849">
              <w:rPr>
                <w:rFonts w:ascii="宋体" w:hAnsi="宋体" w:cs="宋体" w:hint="eastAsia"/>
                <w:kern w:val="0"/>
                <w:sz w:val="18"/>
                <w:szCs w:val="18"/>
              </w:rPr>
              <w:t>≤0.008</w:t>
            </w:r>
          </w:p>
        </w:tc>
        <w:tc>
          <w:tcPr>
            <w:tcW w:w="184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262849" w:rsidRPr="00262849" w:rsidRDefault="00262849" w:rsidP="00262849">
            <w:pPr>
              <w:widowControl/>
              <w:jc w:val="center"/>
              <w:rPr>
                <w:rFonts w:ascii="宋体" w:hAnsi="宋体" w:cs="宋体"/>
                <w:kern w:val="0"/>
                <w:sz w:val="18"/>
                <w:szCs w:val="18"/>
              </w:rPr>
            </w:pPr>
            <w:r w:rsidRPr="00262849">
              <w:rPr>
                <w:rFonts w:ascii="宋体" w:hAnsi="宋体" w:cs="宋体" w:hint="eastAsia"/>
                <w:kern w:val="0"/>
                <w:sz w:val="18"/>
                <w:szCs w:val="18"/>
              </w:rPr>
              <w:t>K</w:t>
            </w:r>
          </w:p>
        </w:tc>
        <w:tc>
          <w:tcPr>
            <w:tcW w:w="2084" w:type="dxa"/>
            <w:tcBorders>
              <w:top w:val="single" w:sz="6" w:space="0" w:color="auto"/>
              <w:left w:val="single" w:sz="6" w:space="0" w:color="auto"/>
              <w:bottom w:val="single" w:sz="6" w:space="0" w:color="auto"/>
              <w:right w:val="single" w:sz="8" w:space="0" w:color="auto"/>
            </w:tcBorders>
            <w:shd w:val="clear" w:color="000000" w:fill="FFFFFF"/>
            <w:vAlign w:val="center"/>
            <w:hideMark/>
          </w:tcPr>
          <w:p w:rsidR="00262849" w:rsidRPr="00262849" w:rsidRDefault="00262849" w:rsidP="00262849">
            <w:pPr>
              <w:widowControl/>
              <w:jc w:val="center"/>
              <w:rPr>
                <w:rFonts w:ascii="宋体" w:hAnsi="宋体" w:cs="宋体"/>
                <w:kern w:val="0"/>
                <w:sz w:val="18"/>
                <w:szCs w:val="18"/>
              </w:rPr>
            </w:pPr>
            <w:r w:rsidRPr="00262849">
              <w:rPr>
                <w:rFonts w:ascii="宋体" w:hAnsi="宋体" w:cs="宋体" w:hint="eastAsia"/>
                <w:kern w:val="0"/>
                <w:sz w:val="18"/>
                <w:szCs w:val="18"/>
              </w:rPr>
              <w:t>≤0.007</w:t>
            </w:r>
          </w:p>
        </w:tc>
      </w:tr>
      <w:tr w:rsidR="00262849" w:rsidRPr="00262849" w:rsidTr="00D36851">
        <w:trPr>
          <w:trHeight w:val="270"/>
        </w:trPr>
        <w:tc>
          <w:tcPr>
            <w:tcW w:w="1805" w:type="dxa"/>
            <w:vMerge/>
            <w:tcBorders>
              <w:top w:val="single" w:sz="6" w:space="0" w:color="auto"/>
              <w:left w:val="single" w:sz="8" w:space="0" w:color="auto"/>
              <w:bottom w:val="single" w:sz="6" w:space="0" w:color="auto"/>
              <w:right w:val="single" w:sz="6" w:space="0" w:color="auto"/>
            </w:tcBorders>
            <w:vAlign w:val="center"/>
            <w:hideMark/>
          </w:tcPr>
          <w:p w:rsidR="00262849" w:rsidRPr="00262849" w:rsidRDefault="00262849" w:rsidP="00262849">
            <w:pPr>
              <w:widowControl/>
              <w:jc w:val="left"/>
              <w:rPr>
                <w:rFonts w:ascii="宋体" w:hAnsi="宋体" w:cs="宋体"/>
                <w:color w:val="000000"/>
                <w:kern w:val="0"/>
                <w:sz w:val="18"/>
                <w:szCs w:val="18"/>
              </w:rPr>
            </w:pPr>
          </w:p>
        </w:tc>
        <w:tc>
          <w:tcPr>
            <w:tcW w:w="175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262849" w:rsidRPr="00262849" w:rsidRDefault="00262849" w:rsidP="00262849">
            <w:pPr>
              <w:widowControl/>
              <w:jc w:val="center"/>
              <w:rPr>
                <w:rFonts w:ascii="宋体" w:hAnsi="宋体" w:cs="宋体"/>
                <w:kern w:val="0"/>
                <w:sz w:val="18"/>
                <w:szCs w:val="18"/>
              </w:rPr>
            </w:pPr>
            <w:r w:rsidRPr="00262849">
              <w:rPr>
                <w:rFonts w:ascii="宋体" w:hAnsi="宋体" w:cs="宋体" w:hint="eastAsia"/>
                <w:kern w:val="0"/>
                <w:sz w:val="18"/>
                <w:szCs w:val="18"/>
              </w:rPr>
              <w:t>C/Ca/Fe</w:t>
            </w:r>
          </w:p>
        </w:tc>
        <w:tc>
          <w:tcPr>
            <w:tcW w:w="184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262849" w:rsidRPr="00262849" w:rsidRDefault="00262849" w:rsidP="00262849">
            <w:pPr>
              <w:widowControl/>
              <w:jc w:val="center"/>
              <w:rPr>
                <w:rFonts w:ascii="宋体" w:hAnsi="宋体" w:cs="宋体"/>
                <w:kern w:val="0"/>
                <w:sz w:val="18"/>
                <w:szCs w:val="18"/>
              </w:rPr>
            </w:pPr>
            <w:r w:rsidRPr="00262849">
              <w:rPr>
                <w:rFonts w:ascii="宋体" w:hAnsi="宋体" w:cs="宋体" w:hint="eastAsia"/>
                <w:kern w:val="0"/>
                <w:sz w:val="18"/>
                <w:szCs w:val="18"/>
              </w:rPr>
              <w:t>≤0.003</w:t>
            </w:r>
          </w:p>
        </w:tc>
        <w:tc>
          <w:tcPr>
            <w:tcW w:w="184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262849" w:rsidRPr="00262849" w:rsidRDefault="00262849" w:rsidP="00262849">
            <w:pPr>
              <w:widowControl/>
              <w:jc w:val="center"/>
              <w:rPr>
                <w:rFonts w:ascii="宋体" w:hAnsi="宋体" w:cs="宋体"/>
                <w:kern w:val="0"/>
                <w:sz w:val="18"/>
                <w:szCs w:val="18"/>
              </w:rPr>
            </w:pPr>
            <w:r w:rsidRPr="00262849">
              <w:rPr>
                <w:rFonts w:ascii="宋体" w:hAnsi="宋体" w:cs="宋体" w:hint="eastAsia"/>
                <w:kern w:val="0"/>
                <w:sz w:val="18"/>
                <w:szCs w:val="18"/>
              </w:rPr>
              <w:t>Mo</w:t>
            </w:r>
          </w:p>
        </w:tc>
        <w:tc>
          <w:tcPr>
            <w:tcW w:w="2084" w:type="dxa"/>
            <w:tcBorders>
              <w:top w:val="single" w:sz="6" w:space="0" w:color="auto"/>
              <w:left w:val="single" w:sz="6" w:space="0" w:color="auto"/>
              <w:bottom w:val="single" w:sz="6" w:space="0" w:color="auto"/>
              <w:right w:val="single" w:sz="8" w:space="0" w:color="auto"/>
            </w:tcBorders>
            <w:shd w:val="clear" w:color="000000" w:fill="FFFFFF"/>
            <w:vAlign w:val="center"/>
            <w:hideMark/>
          </w:tcPr>
          <w:p w:rsidR="00262849" w:rsidRPr="00262849" w:rsidRDefault="00262849" w:rsidP="00262849">
            <w:pPr>
              <w:widowControl/>
              <w:jc w:val="center"/>
              <w:rPr>
                <w:rFonts w:ascii="宋体" w:hAnsi="宋体" w:cs="宋体"/>
                <w:kern w:val="0"/>
                <w:sz w:val="18"/>
                <w:szCs w:val="18"/>
              </w:rPr>
            </w:pPr>
            <w:r w:rsidRPr="00262849">
              <w:rPr>
                <w:rFonts w:ascii="宋体" w:hAnsi="宋体" w:cs="宋体" w:hint="eastAsia"/>
                <w:kern w:val="0"/>
                <w:sz w:val="18"/>
                <w:szCs w:val="18"/>
              </w:rPr>
              <w:t>≤0.005</w:t>
            </w:r>
          </w:p>
        </w:tc>
      </w:tr>
      <w:tr w:rsidR="00262849" w:rsidRPr="00262849" w:rsidTr="00D36851">
        <w:trPr>
          <w:trHeight w:val="450"/>
        </w:trPr>
        <w:tc>
          <w:tcPr>
            <w:tcW w:w="1805" w:type="dxa"/>
            <w:vMerge/>
            <w:tcBorders>
              <w:top w:val="single" w:sz="6" w:space="0" w:color="auto"/>
              <w:left w:val="single" w:sz="8" w:space="0" w:color="auto"/>
              <w:bottom w:val="single" w:sz="6" w:space="0" w:color="auto"/>
              <w:right w:val="single" w:sz="6" w:space="0" w:color="auto"/>
            </w:tcBorders>
            <w:vAlign w:val="center"/>
            <w:hideMark/>
          </w:tcPr>
          <w:p w:rsidR="00262849" w:rsidRPr="00262849" w:rsidRDefault="00262849" w:rsidP="00262849">
            <w:pPr>
              <w:widowControl/>
              <w:jc w:val="left"/>
              <w:rPr>
                <w:rFonts w:ascii="宋体" w:hAnsi="宋体" w:cs="宋体"/>
                <w:color w:val="000000"/>
                <w:kern w:val="0"/>
                <w:sz w:val="18"/>
                <w:szCs w:val="18"/>
              </w:rPr>
            </w:pPr>
          </w:p>
        </w:tc>
        <w:tc>
          <w:tcPr>
            <w:tcW w:w="175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262849" w:rsidRPr="00262849" w:rsidRDefault="00262849" w:rsidP="00262849">
            <w:pPr>
              <w:widowControl/>
              <w:jc w:val="center"/>
              <w:rPr>
                <w:rFonts w:ascii="宋体" w:hAnsi="宋体" w:cs="宋体"/>
                <w:kern w:val="0"/>
                <w:sz w:val="18"/>
                <w:szCs w:val="18"/>
              </w:rPr>
            </w:pPr>
            <w:r w:rsidRPr="00262849">
              <w:rPr>
                <w:rFonts w:ascii="宋体" w:hAnsi="宋体" w:cs="宋体" w:hint="eastAsia"/>
                <w:kern w:val="0"/>
                <w:sz w:val="18"/>
                <w:szCs w:val="18"/>
              </w:rPr>
              <w:t>Al/As/Co/Ni/O/Si/Ti/V</w:t>
            </w:r>
          </w:p>
        </w:tc>
        <w:tc>
          <w:tcPr>
            <w:tcW w:w="184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262849" w:rsidRPr="00262849" w:rsidRDefault="00262849" w:rsidP="00262849">
            <w:pPr>
              <w:widowControl/>
              <w:jc w:val="center"/>
              <w:rPr>
                <w:rFonts w:ascii="宋体" w:hAnsi="宋体" w:cs="宋体"/>
                <w:kern w:val="0"/>
                <w:sz w:val="18"/>
                <w:szCs w:val="18"/>
              </w:rPr>
            </w:pPr>
            <w:r w:rsidRPr="00262849">
              <w:rPr>
                <w:rFonts w:ascii="宋体" w:hAnsi="宋体" w:cs="宋体" w:hint="eastAsia"/>
                <w:kern w:val="0"/>
                <w:sz w:val="18"/>
                <w:szCs w:val="18"/>
              </w:rPr>
              <w:t>≤0.002</w:t>
            </w:r>
          </w:p>
        </w:tc>
        <w:tc>
          <w:tcPr>
            <w:tcW w:w="1843"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262849" w:rsidRPr="00262849" w:rsidRDefault="00262849" w:rsidP="00262849">
            <w:pPr>
              <w:widowControl/>
              <w:jc w:val="center"/>
              <w:rPr>
                <w:rFonts w:ascii="宋体" w:hAnsi="宋体" w:cs="宋体"/>
                <w:kern w:val="0"/>
                <w:sz w:val="18"/>
                <w:szCs w:val="18"/>
              </w:rPr>
            </w:pPr>
            <w:r w:rsidRPr="00262849">
              <w:rPr>
                <w:rFonts w:ascii="宋体" w:hAnsi="宋体" w:cs="宋体" w:hint="eastAsia"/>
                <w:kern w:val="0"/>
                <w:sz w:val="18"/>
                <w:szCs w:val="18"/>
              </w:rPr>
              <w:t>C</w:t>
            </w:r>
          </w:p>
        </w:tc>
        <w:tc>
          <w:tcPr>
            <w:tcW w:w="2084" w:type="dxa"/>
            <w:tcBorders>
              <w:top w:val="single" w:sz="6" w:space="0" w:color="auto"/>
              <w:left w:val="single" w:sz="6" w:space="0" w:color="auto"/>
              <w:bottom w:val="single" w:sz="6" w:space="0" w:color="auto"/>
              <w:right w:val="single" w:sz="8" w:space="0" w:color="auto"/>
            </w:tcBorders>
            <w:shd w:val="clear" w:color="000000" w:fill="FFFFFF"/>
            <w:vAlign w:val="center"/>
            <w:hideMark/>
          </w:tcPr>
          <w:p w:rsidR="00262849" w:rsidRPr="00262849" w:rsidRDefault="00262849" w:rsidP="00262849">
            <w:pPr>
              <w:widowControl/>
              <w:jc w:val="center"/>
              <w:rPr>
                <w:rFonts w:ascii="宋体" w:hAnsi="宋体" w:cs="宋体"/>
                <w:kern w:val="0"/>
                <w:sz w:val="18"/>
                <w:szCs w:val="18"/>
              </w:rPr>
            </w:pPr>
            <w:r w:rsidRPr="00262849">
              <w:rPr>
                <w:rFonts w:ascii="宋体" w:hAnsi="宋体" w:cs="宋体" w:hint="eastAsia"/>
                <w:kern w:val="0"/>
                <w:sz w:val="18"/>
                <w:szCs w:val="18"/>
              </w:rPr>
              <w:t>≤0.003</w:t>
            </w:r>
          </w:p>
        </w:tc>
      </w:tr>
      <w:tr w:rsidR="00262849" w:rsidRPr="00262849" w:rsidTr="00D36851">
        <w:trPr>
          <w:trHeight w:val="450"/>
        </w:trPr>
        <w:tc>
          <w:tcPr>
            <w:tcW w:w="1805" w:type="dxa"/>
            <w:vMerge/>
            <w:tcBorders>
              <w:top w:val="single" w:sz="6" w:space="0" w:color="auto"/>
              <w:left w:val="single" w:sz="8" w:space="0" w:color="auto"/>
              <w:bottom w:val="single" w:sz="8" w:space="0" w:color="auto"/>
              <w:right w:val="single" w:sz="6" w:space="0" w:color="auto"/>
            </w:tcBorders>
            <w:vAlign w:val="center"/>
            <w:hideMark/>
          </w:tcPr>
          <w:p w:rsidR="00262849" w:rsidRPr="00262849" w:rsidRDefault="00262849" w:rsidP="00262849">
            <w:pPr>
              <w:widowControl/>
              <w:jc w:val="left"/>
              <w:rPr>
                <w:rFonts w:ascii="宋体" w:hAnsi="宋体" w:cs="宋体"/>
                <w:color w:val="000000"/>
                <w:kern w:val="0"/>
                <w:sz w:val="18"/>
                <w:szCs w:val="18"/>
              </w:rPr>
            </w:pPr>
          </w:p>
        </w:tc>
        <w:tc>
          <w:tcPr>
            <w:tcW w:w="1754" w:type="dxa"/>
            <w:tcBorders>
              <w:top w:val="single" w:sz="6" w:space="0" w:color="auto"/>
              <w:left w:val="single" w:sz="6" w:space="0" w:color="auto"/>
              <w:bottom w:val="single" w:sz="8" w:space="0" w:color="auto"/>
              <w:right w:val="single" w:sz="6" w:space="0" w:color="auto"/>
            </w:tcBorders>
            <w:shd w:val="clear" w:color="auto" w:fill="auto"/>
            <w:vAlign w:val="center"/>
            <w:hideMark/>
          </w:tcPr>
          <w:p w:rsidR="00262849" w:rsidRPr="00262849" w:rsidRDefault="00262849" w:rsidP="00262849">
            <w:pPr>
              <w:widowControl/>
              <w:jc w:val="center"/>
              <w:rPr>
                <w:rFonts w:ascii="宋体" w:hAnsi="宋体" w:cs="宋体"/>
                <w:kern w:val="0"/>
                <w:sz w:val="18"/>
                <w:szCs w:val="18"/>
              </w:rPr>
            </w:pPr>
            <w:r w:rsidRPr="00262849">
              <w:rPr>
                <w:rFonts w:ascii="宋体" w:hAnsi="宋体" w:cs="宋体" w:hint="eastAsia"/>
                <w:kern w:val="0"/>
                <w:sz w:val="18"/>
                <w:szCs w:val="18"/>
              </w:rPr>
              <w:t>Mg</w:t>
            </w:r>
          </w:p>
        </w:tc>
        <w:tc>
          <w:tcPr>
            <w:tcW w:w="1843" w:type="dxa"/>
            <w:tcBorders>
              <w:top w:val="single" w:sz="6" w:space="0" w:color="auto"/>
              <w:left w:val="single" w:sz="6" w:space="0" w:color="auto"/>
              <w:bottom w:val="single" w:sz="8" w:space="0" w:color="auto"/>
              <w:right w:val="single" w:sz="6" w:space="0" w:color="auto"/>
            </w:tcBorders>
            <w:shd w:val="clear" w:color="auto" w:fill="auto"/>
            <w:vAlign w:val="center"/>
            <w:hideMark/>
          </w:tcPr>
          <w:p w:rsidR="00262849" w:rsidRPr="00262849" w:rsidRDefault="00262849" w:rsidP="00262849">
            <w:pPr>
              <w:widowControl/>
              <w:jc w:val="center"/>
              <w:rPr>
                <w:rFonts w:ascii="宋体" w:hAnsi="宋体" w:cs="宋体"/>
                <w:kern w:val="0"/>
                <w:sz w:val="18"/>
                <w:szCs w:val="18"/>
              </w:rPr>
            </w:pPr>
            <w:r w:rsidRPr="00262849">
              <w:rPr>
                <w:rFonts w:ascii="宋体" w:hAnsi="宋体" w:cs="宋体" w:hint="eastAsia"/>
                <w:kern w:val="0"/>
                <w:sz w:val="18"/>
                <w:szCs w:val="18"/>
              </w:rPr>
              <w:t>≤0.0015</w:t>
            </w:r>
          </w:p>
        </w:tc>
        <w:tc>
          <w:tcPr>
            <w:tcW w:w="1843" w:type="dxa"/>
            <w:tcBorders>
              <w:top w:val="single" w:sz="6" w:space="0" w:color="auto"/>
              <w:left w:val="single" w:sz="6" w:space="0" w:color="auto"/>
              <w:bottom w:val="single" w:sz="8" w:space="0" w:color="auto"/>
              <w:right w:val="single" w:sz="6" w:space="0" w:color="auto"/>
            </w:tcBorders>
            <w:shd w:val="clear" w:color="auto" w:fill="auto"/>
            <w:vAlign w:val="center"/>
            <w:hideMark/>
          </w:tcPr>
          <w:p w:rsidR="00262849" w:rsidRPr="00262849" w:rsidRDefault="00262849" w:rsidP="00262849">
            <w:pPr>
              <w:widowControl/>
              <w:jc w:val="center"/>
              <w:rPr>
                <w:rFonts w:ascii="宋体" w:hAnsi="宋体" w:cs="宋体"/>
                <w:kern w:val="0"/>
                <w:sz w:val="18"/>
                <w:szCs w:val="18"/>
              </w:rPr>
            </w:pPr>
            <w:r w:rsidRPr="00262849">
              <w:rPr>
                <w:rFonts w:ascii="宋体" w:hAnsi="宋体" w:cs="宋体" w:hint="eastAsia"/>
                <w:kern w:val="0"/>
                <w:sz w:val="18"/>
                <w:szCs w:val="18"/>
              </w:rPr>
              <w:t>Ta/P/Cr/Fe/O</w:t>
            </w:r>
          </w:p>
        </w:tc>
        <w:tc>
          <w:tcPr>
            <w:tcW w:w="2084" w:type="dxa"/>
            <w:tcBorders>
              <w:top w:val="single" w:sz="6" w:space="0" w:color="auto"/>
              <w:left w:val="single" w:sz="6" w:space="0" w:color="auto"/>
              <w:bottom w:val="single" w:sz="8" w:space="0" w:color="auto"/>
              <w:right w:val="single" w:sz="8" w:space="0" w:color="auto"/>
            </w:tcBorders>
            <w:shd w:val="clear" w:color="auto" w:fill="auto"/>
            <w:vAlign w:val="center"/>
            <w:hideMark/>
          </w:tcPr>
          <w:p w:rsidR="00262849" w:rsidRPr="00262849" w:rsidRDefault="00262849" w:rsidP="00262849">
            <w:pPr>
              <w:widowControl/>
              <w:jc w:val="center"/>
              <w:rPr>
                <w:rFonts w:ascii="宋体" w:hAnsi="宋体" w:cs="宋体"/>
                <w:kern w:val="0"/>
                <w:sz w:val="18"/>
                <w:szCs w:val="18"/>
              </w:rPr>
            </w:pPr>
            <w:r w:rsidRPr="00262849">
              <w:rPr>
                <w:rFonts w:ascii="宋体" w:hAnsi="宋体" w:cs="宋体" w:hint="eastAsia"/>
                <w:kern w:val="0"/>
                <w:sz w:val="18"/>
                <w:szCs w:val="18"/>
              </w:rPr>
              <w:t>≤0.002</w:t>
            </w:r>
          </w:p>
        </w:tc>
      </w:tr>
    </w:tbl>
    <w:p w:rsidR="00CF2A6B" w:rsidRDefault="00CF2A6B" w:rsidP="00C62DE0">
      <w:pPr>
        <w:jc w:val="center"/>
        <w:rPr>
          <w:rFonts w:hAnsi="宋体"/>
          <w:bCs/>
          <w:szCs w:val="21"/>
        </w:rPr>
      </w:pPr>
    </w:p>
    <w:p w:rsidR="00F32A7D" w:rsidRPr="00F32A7D" w:rsidRDefault="00F32A7D" w:rsidP="00F32A7D">
      <w:pPr>
        <w:jc w:val="center"/>
        <w:rPr>
          <w:rFonts w:ascii="黑体" w:eastAsia="黑体" w:hAnsi="黑体"/>
        </w:rPr>
      </w:pPr>
      <w:r w:rsidRPr="0074550E">
        <w:rPr>
          <w:rFonts w:ascii="黑体" w:eastAsia="黑体" w:hAnsi="黑体" w:hint="eastAsia"/>
        </w:rPr>
        <w:t>表</w:t>
      </w:r>
      <w:r>
        <w:rPr>
          <w:rFonts w:ascii="黑体" w:eastAsia="黑体" w:hAnsi="黑体" w:hint="eastAsia"/>
        </w:rPr>
        <w:t>2(续)</w:t>
      </w:r>
    </w:p>
    <w:tbl>
      <w:tblPr>
        <w:tblW w:w="0" w:type="auto"/>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05"/>
        <w:gridCol w:w="1754"/>
        <w:gridCol w:w="1843"/>
        <w:gridCol w:w="1843"/>
        <w:gridCol w:w="2084"/>
      </w:tblGrid>
      <w:tr w:rsidR="00F32A7D" w:rsidRPr="00262849" w:rsidTr="00F32A7D">
        <w:trPr>
          <w:trHeight w:val="270"/>
        </w:trPr>
        <w:tc>
          <w:tcPr>
            <w:tcW w:w="1805" w:type="dxa"/>
            <w:shd w:val="clear" w:color="auto" w:fill="auto"/>
            <w:vAlign w:val="center"/>
          </w:tcPr>
          <w:p w:rsidR="00F32A7D" w:rsidRPr="00262849" w:rsidRDefault="00F32A7D" w:rsidP="008376D6">
            <w:pPr>
              <w:widowControl/>
              <w:jc w:val="left"/>
              <w:rPr>
                <w:rFonts w:ascii="宋体" w:hAnsi="宋体" w:cs="宋体"/>
                <w:color w:val="000000"/>
                <w:kern w:val="0"/>
                <w:sz w:val="18"/>
                <w:szCs w:val="18"/>
              </w:rPr>
            </w:pPr>
            <w:r w:rsidRPr="00262849">
              <w:rPr>
                <w:rFonts w:ascii="宋体" w:hAnsi="宋体" w:cs="宋体" w:hint="eastAsia"/>
                <w:color w:val="000000"/>
                <w:kern w:val="0"/>
                <w:sz w:val="18"/>
                <w:szCs w:val="18"/>
              </w:rPr>
              <w:t>类型</w:t>
            </w:r>
          </w:p>
        </w:tc>
        <w:tc>
          <w:tcPr>
            <w:tcW w:w="3597" w:type="dxa"/>
            <w:gridSpan w:val="2"/>
            <w:shd w:val="clear" w:color="auto" w:fill="auto"/>
            <w:vAlign w:val="center"/>
          </w:tcPr>
          <w:p w:rsidR="00F32A7D" w:rsidRPr="00262849" w:rsidRDefault="00F32A7D" w:rsidP="008376D6">
            <w:pPr>
              <w:widowControl/>
              <w:jc w:val="center"/>
              <w:rPr>
                <w:rFonts w:ascii="宋体" w:hAnsi="宋体" w:cs="宋体"/>
                <w:color w:val="000000"/>
                <w:kern w:val="0"/>
                <w:sz w:val="18"/>
                <w:szCs w:val="18"/>
              </w:rPr>
            </w:pPr>
            <w:r w:rsidRPr="00262849">
              <w:rPr>
                <w:rFonts w:ascii="宋体" w:hAnsi="宋体" w:cs="宋体" w:hint="eastAsia"/>
                <w:color w:val="000000"/>
                <w:kern w:val="0"/>
                <w:sz w:val="18"/>
                <w:szCs w:val="18"/>
              </w:rPr>
              <w:t>K-1型、B型</w:t>
            </w:r>
          </w:p>
        </w:tc>
        <w:tc>
          <w:tcPr>
            <w:tcW w:w="3927" w:type="dxa"/>
            <w:gridSpan w:val="2"/>
            <w:shd w:val="clear" w:color="auto" w:fill="auto"/>
            <w:vAlign w:val="center"/>
          </w:tcPr>
          <w:p w:rsidR="00F32A7D" w:rsidRPr="00262849" w:rsidRDefault="00F32A7D" w:rsidP="008376D6">
            <w:pPr>
              <w:widowControl/>
              <w:jc w:val="center"/>
              <w:rPr>
                <w:rFonts w:ascii="宋体" w:hAnsi="宋体" w:cs="宋体"/>
                <w:color w:val="000000"/>
                <w:kern w:val="0"/>
                <w:sz w:val="18"/>
                <w:szCs w:val="18"/>
              </w:rPr>
            </w:pPr>
            <w:r w:rsidRPr="00262849">
              <w:rPr>
                <w:rFonts w:ascii="宋体" w:hAnsi="宋体" w:cs="宋体" w:hint="eastAsia"/>
                <w:color w:val="000000"/>
                <w:kern w:val="0"/>
                <w:sz w:val="18"/>
                <w:szCs w:val="18"/>
              </w:rPr>
              <w:t>K-2型</w:t>
            </w:r>
          </w:p>
        </w:tc>
      </w:tr>
      <w:tr w:rsidR="00F32A7D" w:rsidRPr="00262849" w:rsidTr="00F32A7D">
        <w:trPr>
          <w:trHeight w:val="270"/>
        </w:trPr>
        <w:tc>
          <w:tcPr>
            <w:tcW w:w="1805" w:type="dxa"/>
            <w:vMerge w:val="restart"/>
            <w:shd w:val="clear" w:color="auto" w:fill="auto"/>
            <w:vAlign w:val="center"/>
            <w:hideMark/>
          </w:tcPr>
          <w:p w:rsidR="00F32A7D" w:rsidRPr="00262849" w:rsidRDefault="00F32A7D" w:rsidP="008376D6">
            <w:pPr>
              <w:widowControl/>
              <w:jc w:val="left"/>
              <w:rPr>
                <w:rFonts w:ascii="宋体" w:hAnsi="宋体" w:cs="宋体"/>
                <w:color w:val="000000"/>
                <w:kern w:val="0"/>
                <w:sz w:val="18"/>
                <w:szCs w:val="18"/>
              </w:rPr>
            </w:pPr>
            <w:r w:rsidRPr="00262849">
              <w:rPr>
                <w:rFonts w:ascii="宋体" w:hAnsi="宋体" w:cs="宋体" w:hint="eastAsia"/>
                <w:color w:val="000000"/>
                <w:kern w:val="0"/>
                <w:sz w:val="18"/>
                <w:szCs w:val="18"/>
              </w:rPr>
              <w:t>杂质元素含量(质量分数)/%</w:t>
            </w:r>
          </w:p>
        </w:tc>
        <w:tc>
          <w:tcPr>
            <w:tcW w:w="1754" w:type="dxa"/>
            <w:shd w:val="clear" w:color="auto" w:fill="auto"/>
            <w:vAlign w:val="center"/>
            <w:hideMark/>
          </w:tcPr>
          <w:p w:rsidR="00F32A7D" w:rsidRPr="00262849" w:rsidRDefault="00F32A7D" w:rsidP="008376D6">
            <w:pPr>
              <w:widowControl/>
              <w:jc w:val="center"/>
              <w:rPr>
                <w:rFonts w:ascii="宋体" w:hAnsi="宋体" w:cs="宋体"/>
                <w:color w:val="000000"/>
                <w:kern w:val="0"/>
                <w:sz w:val="18"/>
                <w:szCs w:val="18"/>
              </w:rPr>
            </w:pPr>
            <w:r w:rsidRPr="00262849">
              <w:rPr>
                <w:rFonts w:ascii="宋体" w:hAnsi="宋体" w:cs="宋体" w:hint="eastAsia"/>
                <w:color w:val="000000"/>
                <w:kern w:val="0"/>
                <w:sz w:val="18"/>
                <w:szCs w:val="18"/>
              </w:rPr>
              <w:t>Mn/P/Sb</w:t>
            </w:r>
          </w:p>
        </w:tc>
        <w:tc>
          <w:tcPr>
            <w:tcW w:w="1843" w:type="dxa"/>
            <w:shd w:val="clear" w:color="auto" w:fill="auto"/>
            <w:vAlign w:val="center"/>
            <w:hideMark/>
          </w:tcPr>
          <w:p w:rsidR="00F32A7D" w:rsidRPr="00262849" w:rsidRDefault="00F32A7D" w:rsidP="008376D6">
            <w:pPr>
              <w:widowControl/>
              <w:jc w:val="center"/>
              <w:rPr>
                <w:rFonts w:ascii="宋体" w:hAnsi="宋体" w:cs="宋体"/>
                <w:color w:val="000000"/>
                <w:kern w:val="0"/>
                <w:sz w:val="18"/>
                <w:szCs w:val="18"/>
              </w:rPr>
            </w:pPr>
            <w:r w:rsidRPr="00262849">
              <w:rPr>
                <w:rFonts w:ascii="宋体" w:hAnsi="宋体" w:cs="宋体" w:hint="eastAsia"/>
                <w:color w:val="000000"/>
                <w:kern w:val="0"/>
                <w:sz w:val="18"/>
                <w:szCs w:val="18"/>
              </w:rPr>
              <w:t>≤0.001</w:t>
            </w:r>
          </w:p>
        </w:tc>
        <w:tc>
          <w:tcPr>
            <w:tcW w:w="1843" w:type="dxa"/>
            <w:shd w:val="clear" w:color="auto" w:fill="auto"/>
            <w:vAlign w:val="center"/>
            <w:hideMark/>
          </w:tcPr>
          <w:p w:rsidR="00F32A7D" w:rsidRPr="00262849" w:rsidRDefault="00F32A7D" w:rsidP="008376D6">
            <w:pPr>
              <w:widowControl/>
              <w:jc w:val="center"/>
              <w:rPr>
                <w:rFonts w:ascii="宋体" w:hAnsi="宋体" w:cs="宋体"/>
                <w:color w:val="000000"/>
                <w:kern w:val="0"/>
                <w:sz w:val="18"/>
                <w:szCs w:val="18"/>
              </w:rPr>
            </w:pPr>
            <w:r w:rsidRPr="00262849">
              <w:rPr>
                <w:rFonts w:ascii="宋体" w:hAnsi="宋体" w:cs="宋体" w:hint="eastAsia"/>
                <w:color w:val="000000"/>
                <w:kern w:val="0"/>
                <w:sz w:val="18"/>
                <w:szCs w:val="18"/>
              </w:rPr>
              <w:t>Al</w:t>
            </w:r>
          </w:p>
        </w:tc>
        <w:tc>
          <w:tcPr>
            <w:tcW w:w="2084" w:type="dxa"/>
            <w:shd w:val="clear" w:color="auto" w:fill="auto"/>
            <w:vAlign w:val="center"/>
            <w:hideMark/>
          </w:tcPr>
          <w:p w:rsidR="00F32A7D" w:rsidRPr="00262849" w:rsidRDefault="00F32A7D" w:rsidP="008376D6">
            <w:pPr>
              <w:widowControl/>
              <w:jc w:val="center"/>
              <w:rPr>
                <w:rFonts w:ascii="宋体" w:hAnsi="宋体" w:cs="宋体"/>
                <w:color w:val="000000"/>
                <w:kern w:val="0"/>
                <w:sz w:val="18"/>
                <w:szCs w:val="18"/>
              </w:rPr>
            </w:pPr>
            <w:r w:rsidRPr="00262849">
              <w:rPr>
                <w:rFonts w:ascii="宋体" w:hAnsi="宋体" w:cs="宋体" w:hint="eastAsia"/>
                <w:color w:val="000000"/>
                <w:kern w:val="0"/>
                <w:sz w:val="18"/>
                <w:szCs w:val="18"/>
              </w:rPr>
              <w:t>≤0.0015</w:t>
            </w:r>
          </w:p>
        </w:tc>
      </w:tr>
      <w:tr w:rsidR="00F32A7D" w:rsidRPr="00262849" w:rsidTr="00F32A7D">
        <w:trPr>
          <w:trHeight w:val="450"/>
        </w:trPr>
        <w:tc>
          <w:tcPr>
            <w:tcW w:w="1805" w:type="dxa"/>
            <w:vMerge/>
            <w:shd w:val="clear" w:color="auto" w:fill="auto"/>
            <w:vAlign w:val="center"/>
            <w:hideMark/>
          </w:tcPr>
          <w:p w:rsidR="00F32A7D" w:rsidRPr="00262849" w:rsidRDefault="00F32A7D" w:rsidP="008376D6">
            <w:pPr>
              <w:widowControl/>
              <w:jc w:val="left"/>
              <w:rPr>
                <w:rFonts w:ascii="宋体" w:hAnsi="宋体" w:cs="宋体"/>
                <w:color w:val="000000"/>
                <w:kern w:val="0"/>
                <w:sz w:val="18"/>
                <w:szCs w:val="18"/>
              </w:rPr>
            </w:pPr>
          </w:p>
        </w:tc>
        <w:tc>
          <w:tcPr>
            <w:tcW w:w="1754" w:type="dxa"/>
            <w:shd w:val="clear" w:color="auto" w:fill="auto"/>
            <w:vAlign w:val="center"/>
            <w:hideMark/>
          </w:tcPr>
          <w:p w:rsidR="00F32A7D" w:rsidRPr="00262849" w:rsidRDefault="00F32A7D" w:rsidP="008376D6">
            <w:pPr>
              <w:widowControl/>
              <w:jc w:val="center"/>
              <w:rPr>
                <w:rFonts w:ascii="宋体" w:hAnsi="宋体" w:cs="宋体"/>
                <w:color w:val="000000"/>
                <w:kern w:val="0"/>
                <w:sz w:val="18"/>
                <w:szCs w:val="18"/>
              </w:rPr>
            </w:pPr>
            <w:r w:rsidRPr="00262849">
              <w:rPr>
                <w:rFonts w:ascii="宋体" w:hAnsi="宋体" w:cs="宋体" w:hint="eastAsia"/>
                <w:color w:val="000000"/>
                <w:kern w:val="0"/>
                <w:sz w:val="18"/>
                <w:szCs w:val="18"/>
              </w:rPr>
              <w:t>Cu</w:t>
            </w:r>
          </w:p>
        </w:tc>
        <w:tc>
          <w:tcPr>
            <w:tcW w:w="1843" w:type="dxa"/>
            <w:shd w:val="clear" w:color="auto" w:fill="auto"/>
            <w:vAlign w:val="center"/>
            <w:hideMark/>
          </w:tcPr>
          <w:p w:rsidR="00F32A7D" w:rsidRPr="00262849" w:rsidRDefault="00F32A7D" w:rsidP="008376D6">
            <w:pPr>
              <w:widowControl/>
              <w:jc w:val="center"/>
              <w:rPr>
                <w:rFonts w:ascii="宋体" w:hAnsi="宋体" w:cs="宋体"/>
                <w:color w:val="000000"/>
                <w:kern w:val="0"/>
                <w:sz w:val="18"/>
                <w:szCs w:val="18"/>
              </w:rPr>
            </w:pPr>
            <w:r w:rsidRPr="00262849">
              <w:rPr>
                <w:rFonts w:ascii="宋体" w:hAnsi="宋体" w:cs="宋体" w:hint="eastAsia"/>
                <w:color w:val="000000"/>
                <w:kern w:val="0"/>
                <w:sz w:val="18"/>
                <w:szCs w:val="18"/>
              </w:rPr>
              <w:t>≤0.0005</w:t>
            </w:r>
          </w:p>
        </w:tc>
        <w:tc>
          <w:tcPr>
            <w:tcW w:w="1843" w:type="dxa"/>
            <w:shd w:val="clear" w:color="auto" w:fill="auto"/>
            <w:vAlign w:val="center"/>
            <w:hideMark/>
          </w:tcPr>
          <w:p w:rsidR="00F32A7D" w:rsidRPr="00262849" w:rsidRDefault="00F32A7D" w:rsidP="008376D6">
            <w:pPr>
              <w:widowControl/>
              <w:jc w:val="center"/>
              <w:rPr>
                <w:rFonts w:ascii="宋体" w:hAnsi="宋体" w:cs="宋体"/>
                <w:color w:val="000000"/>
                <w:kern w:val="0"/>
                <w:sz w:val="18"/>
                <w:szCs w:val="18"/>
              </w:rPr>
            </w:pPr>
            <w:r w:rsidRPr="00262849">
              <w:rPr>
                <w:rFonts w:ascii="宋体" w:hAnsi="宋体" w:cs="宋体" w:hint="eastAsia"/>
                <w:color w:val="000000"/>
                <w:kern w:val="0"/>
                <w:sz w:val="18"/>
                <w:szCs w:val="18"/>
              </w:rPr>
              <w:t>Nb/Na/Ag/Co/Si/Cu</w:t>
            </w:r>
          </w:p>
        </w:tc>
        <w:tc>
          <w:tcPr>
            <w:tcW w:w="2084" w:type="dxa"/>
            <w:shd w:val="clear" w:color="auto" w:fill="auto"/>
            <w:vAlign w:val="center"/>
            <w:hideMark/>
          </w:tcPr>
          <w:p w:rsidR="00F32A7D" w:rsidRPr="00262849" w:rsidRDefault="00F32A7D" w:rsidP="008376D6">
            <w:pPr>
              <w:widowControl/>
              <w:jc w:val="center"/>
              <w:rPr>
                <w:rFonts w:ascii="宋体" w:hAnsi="宋体" w:cs="宋体"/>
                <w:color w:val="000000"/>
                <w:kern w:val="0"/>
                <w:sz w:val="18"/>
                <w:szCs w:val="18"/>
              </w:rPr>
            </w:pPr>
            <w:r w:rsidRPr="00262849">
              <w:rPr>
                <w:rFonts w:ascii="宋体" w:hAnsi="宋体" w:cs="宋体" w:hint="eastAsia"/>
                <w:color w:val="000000"/>
                <w:kern w:val="0"/>
                <w:sz w:val="18"/>
                <w:szCs w:val="18"/>
              </w:rPr>
              <w:t>≤0.001</w:t>
            </w:r>
          </w:p>
        </w:tc>
      </w:tr>
      <w:tr w:rsidR="00F32A7D" w:rsidRPr="00262849" w:rsidTr="00F32A7D">
        <w:trPr>
          <w:trHeight w:val="599"/>
        </w:trPr>
        <w:tc>
          <w:tcPr>
            <w:tcW w:w="1805" w:type="dxa"/>
            <w:vMerge/>
            <w:shd w:val="clear" w:color="auto" w:fill="auto"/>
            <w:vAlign w:val="center"/>
            <w:hideMark/>
          </w:tcPr>
          <w:p w:rsidR="00F32A7D" w:rsidRPr="00262849" w:rsidRDefault="00F32A7D" w:rsidP="008376D6">
            <w:pPr>
              <w:widowControl/>
              <w:jc w:val="left"/>
              <w:rPr>
                <w:rFonts w:ascii="宋体" w:hAnsi="宋体" w:cs="宋体"/>
                <w:color w:val="000000"/>
                <w:kern w:val="0"/>
                <w:sz w:val="18"/>
                <w:szCs w:val="18"/>
              </w:rPr>
            </w:pPr>
          </w:p>
        </w:tc>
        <w:tc>
          <w:tcPr>
            <w:tcW w:w="1754" w:type="dxa"/>
            <w:shd w:val="clear" w:color="auto" w:fill="auto"/>
            <w:vAlign w:val="center"/>
            <w:hideMark/>
          </w:tcPr>
          <w:p w:rsidR="00F32A7D" w:rsidRPr="00262849" w:rsidRDefault="00F32A7D" w:rsidP="008376D6">
            <w:pPr>
              <w:widowControl/>
              <w:jc w:val="center"/>
              <w:rPr>
                <w:rFonts w:ascii="宋体" w:hAnsi="宋体" w:cs="宋体"/>
                <w:color w:val="000000"/>
                <w:kern w:val="0"/>
                <w:sz w:val="18"/>
                <w:szCs w:val="18"/>
              </w:rPr>
            </w:pPr>
            <w:r w:rsidRPr="00262849">
              <w:rPr>
                <w:rFonts w:ascii="宋体" w:hAnsi="宋体" w:cs="宋体" w:hint="eastAsia"/>
                <w:color w:val="000000"/>
                <w:kern w:val="0"/>
                <w:sz w:val="18"/>
                <w:szCs w:val="18"/>
              </w:rPr>
              <w:t>Sn</w:t>
            </w:r>
          </w:p>
        </w:tc>
        <w:tc>
          <w:tcPr>
            <w:tcW w:w="1843" w:type="dxa"/>
            <w:shd w:val="clear" w:color="auto" w:fill="auto"/>
            <w:vAlign w:val="center"/>
            <w:hideMark/>
          </w:tcPr>
          <w:p w:rsidR="00F32A7D" w:rsidRPr="00262849" w:rsidRDefault="00F32A7D" w:rsidP="008376D6">
            <w:pPr>
              <w:widowControl/>
              <w:jc w:val="center"/>
              <w:rPr>
                <w:rFonts w:ascii="宋体" w:hAnsi="宋体" w:cs="宋体"/>
                <w:color w:val="000000"/>
                <w:kern w:val="0"/>
                <w:sz w:val="18"/>
                <w:szCs w:val="18"/>
              </w:rPr>
            </w:pPr>
            <w:r w:rsidRPr="00262849">
              <w:rPr>
                <w:rFonts w:ascii="宋体" w:hAnsi="宋体" w:cs="宋体" w:hint="eastAsia"/>
                <w:color w:val="000000"/>
                <w:kern w:val="0"/>
                <w:sz w:val="18"/>
                <w:szCs w:val="18"/>
              </w:rPr>
              <w:t>≤0.00002</w:t>
            </w:r>
          </w:p>
        </w:tc>
        <w:tc>
          <w:tcPr>
            <w:tcW w:w="1843" w:type="dxa"/>
            <w:shd w:val="clear" w:color="auto" w:fill="auto"/>
            <w:vAlign w:val="center"/>
            <w:hideMark/>
          </w:tcPr>
          <w:p w:rsidR="00F32A7D" w:rsidRPr="00262849" w:rsidRDefault="00F32A7D" w:rsidP="008376D6">
            <w:pPr>
              <w:widowControl/>
              <w:jc w:val="center"/>
              <w:rPr>
                <w:rFonts w:ascii="宋体" w:hAnsi="宋体" w:cs="宋体"/>
                <w:color w:val="000000"/>
                <w:kern w:val="0"/>
                <w:sz w:val="18"/>
                <w:szCs w:val="18"/>
              </w:rPr>
            </w:pPr>
            <w:r w:rsidRPr="00262849">
              <w:rPr>
                <w:rFonts w:ascii="宋体" w:hAnsi="宋体" w:cs="宋体" w:hint="eastAsia"/>
                <w:color w:val="000000"/>
                <w:kern w:val="0"/>
                <w:sz w:val="18"/>
                <w:szCs w:val="18"/>
              </w:rPr>
              <w:t>Ni/V/Pb/Ti/Cd/S/As/Zn/Ba/Zr/Ca/H/Mg/N/Mn</w:t>
            </w:r>
          </w:p>
        </w:tc>
        <w:tc>
          <w:tcPr>
            <w:tcW w:w="2084" w:type="dxa"/>
            <w:shd w:val="clear" w:color="auto" w:fill="auto"/>
            <w:vAlign w:val="center"/>
            <w:hideMark/>
          </w:tcPr>
          <w:p w:rsidR="00F32A7D" w:rsidRPr="00262849" w:rsidRDefault="00F32A7D" w:rsidP="008376D6">
            <w:pPr>
              <w:widowControl/>
              <w:jc w:val="center"/>
              <w:rPr>
                <w:rFonts w:ascii="宋体" w:hAnsi="宋体" w:cs="宋体"/>
                <w:color w:val="000000"/>
                <w:kern w:val="0"/>
                <w:sz w:val="18"/>
                <w:szCs w:val="18"/>
              </w:rPr>
            </w:pPr>
            <w:r w:rsidRPr="00262849">
              <w:rPr>
                <w:rFonts w:ascii="宋体" w:hAnsi="宋体" w:cs="宋体" w:hint="eastAsia"/>
                <w:color w:val="000000"/>
                <w:kern w:val="0"/>
                <w:sz w:val="18"/>
                <w:szCs w:val="18"/>
              </w:rPr>
              <w:t>≤0.0005</w:t>
            </w:r>
          </w:p>
        </w:tc>
      </w:tr>
    </w:tbl>
    <w:p w:rsidR="00F32A7D" w:rsidRPr="00C62DE0" w:rsidRDefault="00F32A7D" w:rsidP="00C62DE0">
      <w:pPr>
        <w:jc w:val="center"/>
        <w:rPr>
          <w:rFonts w:hAnsi="宋体"/>
          <w:bCs/>
          <w:szCs w:val="21"/>
        </w:rPr>
      </w:pPr>
    </w:p>
    <w:p w:rsidR="007474AC" w:rsidRDefault="007474AC" w:rsidP="007474AC">
      <w:pPr>
        <w:rPr>
          <w:rFonts w:ascii="黑体" w:eastAsia="黑体" w:hAnsi="宋体"/>
        </w:rPr>
      </w:pPr>
      <w:r>
        <w:rPr>
          <w:rFonts w:ascii="黑体" w:eastAsia="黑体" w:hAnsi="宋体" w:hint="eastAsia"/>
        </w:rPr>
        <w:t>3.3  型号、规格及尺寸</w:t>
      </w:r>
    </w:p>
    <w:p w:rsidR="007474AC" w:rsidRDefault="007474AC" w:rsidP="007474AC">
      <w:pPr>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Pr>
            <w:rFonts w:ascii="黑体" w:eastAsia="黑体" w:hAnsi="宋体" w:hint="eastAsia"/>
          </w:rPr>
          <w:t>3.3.1</w:t>
        </w:r>
      </w:smartTag>
      <w:r>
        <w:rPr>
          <w:rFonts w:ascii="宋体" w:hAnsi="宋体" w:hint="eastAsia"/>
        </w:rPr>
        <w:t xml:space="preserve">  </w:t>
      </w:r>
      <w:r>
        <w:rPr>
          <w:rFonts w:hAnsi="宋体" w:hint="eastAsia"/>
          <w:bCs/>
          <w:szCs w:val="21"/>
        </w:rPr>
        <w:t>K</w:t>
      </w:r>
      <w:r w:rsidR="00262849">
        <w:rPr>
          <w:rFonts w:hAnsi="宋体" w:hint="eastAsia"/>
          <w:bCs/>
          <w:szCs w:val="21"/>
        </w:rPr>
        <w:t>-1</w:t>
      </w:r>
      <w:r>
        <w:rPr>
          <w:rFonts w:hAnsi="宋体" w:hint="eastAsia"/>
          <w:bCs/>
          <w:szCs w:val="21"/>
        </w:rPr>
        <w:t>型产品</w:t>
      </w:r>
      <w:r>
        <w:rPr>
          <w:rFonts w:ascii="宋体" w:hAnsi="宋体" w:hint="eastAsia"/>
        </w:rPr>
        <w:t>的规格及尺寸应符合图1和表</w:t>
      </w:r>
      <w:r w:rsidR="003F1169">
        <w:rPr>
          <w:rFonts w:ascii="宋体" w:hAnsi="宋体" w:hint="eastAsia"/>
        </w:rPr>
        <w:t>3</w:t>
      </w:r>
      <w:r>
        <w:rPr>
          <w:rFonts w:ascii="宋体" w:hAnsi="宋体" w:hint="eastAsia"/>
        </w:rPr>
        <w:t>的规定。</w:t>
      </w:r>
    </w:p>
    <w:p w:rsidR="007474AC" w:rsidRDefault="007474AC" w:rsidP="007474AC">
      <w:pPr>
        <w:ind w:firstLineChars="1000" w:firstLine="2100"/>
        <w:rPr>
          <w:rFonts w:ascii="宋体" w:hAnsi="宋体"/>
        </w:rPr>
      </w:pPr>
      <w:r>
        <w:object w:dxaOrig="5171" w:dyaOrig="3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55pt;height:152.15pt" o:ole="">
            <v:imagedata r:id="rId12" o:title=""/>
          </v:shape>
          <o:OLEObject Type="Embed" ProgID="Visio.Drawing.11" ShapeID="_x0000_i1025" DrawAspect="Content" ObjectID="_1624622665" r:id="rId13"/>
        </w:object>
      </w:r>
    </w:p>
    <w:p w:rsidR="007474AC" w:rsidRDefault="007474AC" w:rsidP="007474AC">
      <w:pPr>
        <w:ind w:firstLineChars="2300" w:firstLine="4830"/>
        <w:rPr>
          <w:rFonts w:ascii="黑体" w:eastAsia="黑体"/>
        </w:rPr>
      </w:pPr>
      <w:r>
        <w:rPr>
          <w:rFonts w:hint="eastAsia"/>
        </w:rPr>
        <w:t>图</w:t>
      </w:r>
      <w:r>
        <w:rPr>
          <w:rFonts w:hint="eastAsia"/>
        </w:rPr>
        <w:t>1</w:t>
      </w:r>
      <w:r>
        <w:rPr>
          <w:rFonts w:ascii="黑体" w:eastAsia="黑体" w:hint="eastAsia"/>
        </w:rPr>
        <w:t xml:space="preserve">                                       </w:t>
      </w:r>
    </w:p>
    <w:p w:rsidR="007474AC" w:rsidRDefault="007474AC" w:rsidP="007474AC">
      <w:pPr>
        <w:ind w:firstLine="420"/>
        <w:jc w:val="right"/>
        <w:rPr>
          <w:rFonts w:ascii="宋体" w:hAnsi="宋体"/>
          <w:sz w:val="18"/>
        </w:rPr>
      </w:pPr>
      <w:r>
        <w:rPr>
          <w:rFonts w:ascii="黑体" w:eastAsia="黑体" w:hint="eastAsia"/>
        </w:rPr>
        <w:t>表</w:t>
      </w:r>
      <w:r w:rsidR="003F1169">
        <w:rPr>
          <w:rFonts w:ascii="黑体" w:eastAsia="黑体" w:hint="eastAsia"/>
        </w:rPr>
        <w:t>3</w:t>
      </w:r>
      <w:r>
        <w:rPr>
          <w:rFonts w:ascii="黑体" w:eastAsia="黑体" w:hint="eastAsia"/>
        </w:rPr>
        <w:t xml:space="preserve"> </w:t>
      </w:r>
      <w:r>
        <w:rPr>
          <w:rFonts w:hint="eastAsia"/>
        </w:rPr>
        <w:t xml:space="preserve">                                </w:t>
      </w:r>
      <w:r>
        <w:rPr>
          <w:rFonts w:ascii="宋体" w:hAnsi="宋体" w:hint="eastAsia"/>
          <w:sz w:val="18"/>
        </w:rPr>
        <w:t>单位为毫米</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8"/>
        <w:gridCol w:w="855"/>
        <w:gridCol w:w="855"/>
        <w:gridCol w:w="848"/>
        <w:gridCol w:w="855"/>
        <w:gridCol w:w="852"/>
        <w:gridCol w:w="847"/>
        <w:gridCol w:w="851"/>
        <w:gridCol w:w="852"/>
        <w:gridCol w:w="851"/>
        <w:gridCol w:w="848"/>
      </w:tblGrid>
      <w:tr w:rsidR="007474AC" w:rsidTr="00F32A7D">
        <w:tc>
          <w:tcPr>
            <w:tcW w:w="966" w:type="dxa"/>
            <w:vAlign w:val="center"/>
          </w:tcPr>
          <w:p w:rsidR="007474AC" w:rsidRDefault="007474AC" w:rsidP="005D3D1F">
            <w:pPr>
              <w:jc w:val="center"/>
              <w:rPr>
                <w:rFonts w:ascii="宋体" w:hAnsi="宋体"/>
                <w:sz w:val="18"/>
                <w:szCs w:val="18"/>
              </w:rPr>
            </w:pPr>
            <w:r>
              <w:rPr>
                <w:rFonts w:ascii="宋体" w:hAnsi="宋体" w:hint="eastAsia"/>
                <w:sz w:val="18"/>
                <w:szCs w:val="18"/>
              </w:rPr>
              <w:t>规格</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L</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D</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d</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e</w:t>
            </w:r>
          </w:p>
        </w:tc>
        <w:tc>
          <w:tcPr>
            <w:tcW w:w="870" w:type="dxa"/>
            <w:vAlign w:val="center"/>
          </w:tcPr>
          <w:p w:rsidR="007474AC" w:rsidRDefault="007474AC" w:rsidP="005D3D1F">
            <w:pPr>
              <w:jc w:val="center"/>
              <w:rPr>
                <w:rFonts w:ascii="宋体" w:hAnsi="宋体"/>
                <w:sz w:val="18"/>
                <w:szCs w:val="18"/>
                <w:vertAlign w:val="subscript"/>
              </w:rPr>
            </w:pPr>
            <w:r>
              <w:rPr>
                <w:rFonts w:ascii="宋体" w:hAnsi="宋体" w:hint="eastAsia"/>
                <w:sz w:val="18"/>
                <w:szCs w:val="18"/>
              </w:rPr>
              <w:t>d</w:t>
            </w:r>
            <w:r>
              <w:rPr>
                <w:rFonts w:ascii="宋体" w:hAnsi="宋体" w:hint="eastAsia"/>
                <w:sz w:val="18"/>
                <w:szCs w:val="18"/>
                <w:vertAlign w:val="subscript"/>
              </w:rPr>
              <w:t>1</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h</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a</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c</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f</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槽数</w:t>
            </w:r>
          </w:p>
        </w:tc>
      </w:tr>
      <w:tr w:rsidR="007474AC" w:rsidTr="00F32A7D">
        <w:tc>
          <w:tcPr>
            <w:tcW w:w="966" w:type="dxa"/>
            <w:vAlign w:val="center"/>
          </w:tcPr>
          <w:p w:rsidR="007474AC" w:rsidRDefault="007474AC" w:rsidP="005D3D1F">
            <w:pPr>
              <w:jc w:val="center"/>
              <w:rPr>
                <w:rFonts w:ascii="宋体" w:hAnsi="宋体"/>
                <w:sz w:val="18"/>
                <w:szCs w:val="18"/>
              </w:rPr>
            </w:pPr>
            <w:r>
              <w:rPr>
                <w:rFonts w:ascii="宋体" w:hAnsi="宋体" w:hint="eastAsia"/>
                <w:sz w:val="18"/>
              </w:rPr>
              <w:t>1.6K</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25</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13</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6</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11</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4.8</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10</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3</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2</w:t>
            </w:r>
          </w:p>
        </w:tc>
      </w:tr>
      <w:tr w:rsidR="007474AC" w:rsidTr="00F32A7D">
        <w:tc>
          <w:tcPr>
            <w:tcW w:w="966" w:type="dxa"/>
            <w:vAlign w:val="center"/>
          </w:tcPr>
          <w:p w:rsidR="007474AC" w:rsidRDefault="007474AC" w:rsidP="005D3D1F">
            <w:pPr>
              <w:jc w:val="center"/>
              <w:rPr>
                <w:rFonts w:ascii="宋体" w:hAnsi="宋体"/>
                <w:sz w:val="18"/>
                <w:szCs w:val="18"/>
              </w:rPr>
            </w:pPr>
            <w:r>
              <w:rPr>
                <w:rFonts w:ascii="宋体" w:hAnsi="宋体" w:hint="eastAsia"/>
                <w:sz w:val="18"/>
              </w:rPr>
              <w:t>2K</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29</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14.5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6</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12.5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4.8</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12</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3</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2</w:t>
            </w:r>
          </w:p>
        </w:tc>
      </w:tr>
      <w:tr w:rsidR="007474AC" w:rsidTr="00F32A7D">
        <w:tc>
          <w:tcPr>
            <w:tcW w:w="966" w:type="dxa"/>
            <w:vAlign w:val="center"/>
          </w:tcPr>
          <w:p w:rsidR="007474AC" w:rsidRDefault="007474AC" w:rsidP="005D3D1F">
            <w:pPr>
              <w:jc w:val="center"/>
              <w:rPr>
                <w:rFonts w:ascii="宋体" w:hAnsi="宋体"/>
                <w:sz w:val="18"/>
                <w:szCs w:val="18"/>
              </w:rPr>
            </w:pPr>
            <w:r>
              <w:rPr>
                <w:rFonts w:ascii="宋体" w:hAnsi="宋体" w:hint="eastAsia"/>
                <w:sz w:val="18"/>
              </w:rPr>
              <w:t>3K</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32.5</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17</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7</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5.8</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13</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2.5</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3.5</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3</w:t>
            </w:r>
          </w:p>
        </w:tc>
      </w:tr>
      <w:tr w:rsidR="007474AC" w:rsidTr="00F32A7D">
        <w:tc>
          <w:tcPr>
            <w:tcW w:w="966" w:type="dxa"/>
            <w:vAlign w:val="center"/>
          </w:tcPr>
          <w:p w:rsidR="007474AC" w:rsidRDefault="007474AC" w:rsidP="005D3D1F">
            <w:pPr>
              <w:jc w:val="center"/>
              <w:rPr>
                <w:rFonts w:ascii="宋体" w:hAnsi="宋体"/>
                <w:sz w:val="18"/>
              </w:rPr>
            </w:pPr>
            <w:r>
              <w:rPr>
                <w:rFonts w:ascii="宋体" w:hAnsi="宋体" w:hint="eastAsia"/>
                <w:sz w:val="18"/>
              </w:rPr>
              <w:t>4K</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37</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18</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8</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16</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5.8</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13</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2.5</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3.5</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4</w:t>
            </w:r>
          </w:p>
        </w:tc>
      </w:tr>
      <w:tr w:rsidR="007474AC" w:rsidTr="00F32A7D">
        <w:tc>
          <w:tcPr>
            <w:tcW w:w="966" w:type="dxa"/>
            <w:vAlign w:val="center"/>
          </w:tcPr>
          <w:p w:rsidR="007474AC" w:rsidRDefault="007474AC" w:rsidP="005D3D1F">
            <w:pPr>
              <w:jc w:val="center"/>
              <w:rPr>
                <w:rFonts w:ascii="宋体" w:hAnsi="宋体"/>
                <w:sz w:val="18"/>
                <w:szCs w:val="18"/>
              </w:rPr>
            </w:pPr>
            <w:r>
              <w:rPr>
                <w:rFonts w:ascii="宋体" w:hAnsi="宋体" w:hint="eastAsia"/>
                <w:sz w:val="18"/>
              </w:rPr>
              <w:t>5K</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47</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21.5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8</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19.5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6.5</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15</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2.5</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4.5</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5</w:t>
            </w:r>
          </w:p>
        </w:tc>
      </w:tr>
      <w:tr w:rsidR="007474AC" w:rsidTr="00F32A7D">
        <w:tc>
          <w:tcPr>
            <w:tcW w:w="966" w:type="dxa"/>
            <w:vAlign w:val="center"/>
          </w:tcPr>
          <w:p w:rsidR="007474AC" w:rsidRDefault="007474AC" w:rsidP="005D3D1F">
            <w:pPr>
              <w:jc w:val="center"/>
              <w:rPr>
                <w:rFonts w:ascii="宋体" w:hAnsi="宋体"/>
                <w:sz w:val="18"/>
                <w:szCs w:val="18"/>
              </w:rPr>
            </w:pPr>
            <w:r>
              <w:rPr>
                <w:rFonts w:ascii="宋体" w:hAnsi="宋体" w:hint="eastAsia"/>
                <w:sz w:val="18"/>
              </w:rPr>
              <w:t>7K</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52</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24</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11</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22</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6.5</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16</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2.5</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4.5</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6</w:t>
            </w:r>
          </w:p>
        </w:tc>
      </w:tr>
    </w:tbl>
    <w:p w:rsidR="007474AC" w:rsidRDefault="007474AC" w:rsidP="007474AC">
      <w:pPr>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Pr>
            <w:rFonts w:ascii="黑体" w:eastAsia="黑体" w:hAnsi="宋体" w:hint="eastAsia"/>
          </w:rPr>
          <w:t>3.3.2</w:t>
        </w:r>
      </w:smartTag>
      <w:r>
        <w:rPr>
          <w:rFonts w:ascii="宋体" w:hAnsi="宋体" w:hint="eastAsia"/>
        </w:rPr>
        <w:t xml:space="preserve">  </w:t>
      </w:r>
      <w:r>
        <w:rPr>
          <w:rFonts w:hAnsi="宋体" w:hint="eastAsia"/>
          <w:bCs/>
          <w:szCs w:val="21"/>
        </w:rPr>
        <w:t>B</w:t>
      </w:r>
      <w:r>
        <w:rPr>
          <w:rFonts w:hAnsi="宋体" w:hint="eastAsia"/>
          <w:bCs/>
          <w:szCs w:val="21"/>
        </w:rPr>
        <w:t>型产品</w:t>
      </w:r>
      <w:r>
        <w:rPr>
          <w:rFonts w:ascii="宋体" w:hAnsi="宋体" w:hint="eastAsia"/>
        </w:rPr>
        <w:t>的规格及尺寸应符合图2和表3的规定。</w:t>
      </w:r>
    </w:p>
    <w:p w:rsidR="007474AC" w:rsidRDefault="00CA5186" w:rsidP="007474AC">
      <w:pPr>
        <w:ind w:firstLineChars="1100" w:firstLine="2310"/>
      </w:pPr>
      <w:r>
        <w:object w:dxaOrig="5758" w:dyaOrig="3608">
          <v:shape id="_x0000_i1026" type="#_x0000_t75" style="width:237.9pt;height:149.65pt" o:ole="">
            <v:imagedata r:id="rId14" o:title=""/>
          </v:shape>
          <o:OLEObject Type="Embed" ProgID="Visio.Drawing.11" ShapeID="_x0000_i1026" DrawAspect="Content" ObjectID="_1624622666" r:id="rId15"/>
        </w:object>
      </w:r>
    </w:p>
    <w:p w:rsidR="007474AC" w:rsidRDefault="007474AC" w:rsidP="007474AC">
      <w:r>
        <w:rPr>
          <w:rFonts w:hint="eastAsia"/>
        </w:rPr>
        <w:t xml:space="preserve">                                             </w:t>
      </w:r>
      <w:r>
        <w:rPr>
          <w:rFonts w:hint="eastAsia"/>
        </w:rPr>
        <w:t>图</w:t>
      </w:r>
      <w:r>
        <w:rPr>
          <w:rFonts w:hint="eastAsia"/>
        </w:rPr>
        <w:t>2</w:t>
      </w:r>
    </w:p>
    <w:p w:rsidR="007474AC" w:rsidRDefault="007474AC" w:rsidP="007474AC">
      <w:pPr>
        <w:jc w:val="right"/>
        <w:rPr>
          <w:rFonts w:ascii="宋体" w:hAnsi="宋体"/>
          <w:sz w:val="18"/>
        </w:rPr>
      </w:pPr>
      <w:r>
        <w:rPr>
          <w:rFonts w:ascii="宋体" w:hAnsi="宋体" w:hint="eastAsia"/>
        </w:rPr>
        <w:t xml:space="preserve">                                           </w:t>
      </w:r>
      <w:r>
        <w:rPr>
          <w:rFonts w:ascii="黑体" w:eastAsia="黑体" w:hAnsi="宋体" w:hint="eastAsia"/>
        </w:rPr>
        <w:t>表</w:t>
      </w:r>
      <w:r w:rsidR="003F1169">
        <w:rPr>
          <w:rFonts w:ascii="黑体" w:eastAsia="黑体" w:hAnsi="宋体" w:hint="eastAsia"/>
        </w:rPr>
        <w:t>4</w:t>
      </w:r>
      <w:r>
        <w:rPr>
          <w:rFonts w:ascii="黑体" w:eastAsia="黑体" w:hAnsi="宋体" w:hint="eastAsia"/>
        </w:rPr>
        <w:t xml:space="preserve"> </w:t>
      </w:r>
      <w:r>
        <w:rPr>
          <w:rFonts w:ascii="宋体" w:hAnsi="宋体" w:hint="eastAsia"/>
        </w:rPr>
        <w:t xml:space="preserve">                               </w:t>
      </w:r>
      <w:r>
        <w:rPr>
          <w:rFonts w:ascii="宋体" w:hAnsi="宋体" w:hint="eastAsia"/>
          <w:sz w:val="18"/>
        </w:rPr>
        <w:t>单位为毫米</w:t>
      </w:r>
    </w:p>
    <w:tbl>
      <w:tblPr>
        <w:tblW w:w="96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6"/>
        <w:gridCol w:w="869"/>
        <w:gridCol w:w="869"/>
        <w:gridCol w:w="870"/>
        <w:gridCol w:w="869"/>
        <w:gridCol w:w="870"/>
        <w:gridCol w:w="869"/>
        <w:gridCol w:w="869"/>
        <w:gridCol w:w="870"/>
        <w:gridCol w:w="869"/>
        <w:gridCol w:w="870"/>
      </w:tblGrid>
      <w:tr w:rsidR="007474AC" w:rsidTr="00F32A7D">
        <w:tc>
          <w:tcPr>
            <w:tcW w:w="966" w:type="dxa"/>
            <w:vAlign w:val="center"/>
          </w:tcPr>
          <w:p w:rsidR="007474AC" w:rsidRDefault="007474AC" w:rsidP="005D3D1F">
            <w:pPr>
              <w:jc w:val="center"/>
              <w:rPr>
                <w:rFonts w:ascii="宋体" w:hAnsi="宋体"/>
                <w:sz w:val="18"/>
                <w:szCs w:val="18"/>
              </w:rPr>
            </w:pPr>
            <w:r>
              <w:rPr>
                <w:rFonts w:ascii="宋体" w:hAnsi="宋体" w:hint="eastAsia"/>
                <w:sz w:val="18"/>
                <w:szCs w:val="18"/>
              </w:rPr>
              <w:t>规格</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L</w:t>
            </w:r>
          </w:p>
        </w:tc>
        <w:tc>
          <w:tcPr>
            <w:tcW w:w="869" w:type="dxa"/>
            <w:vAlign w:val="center"/>
          </w:tcPr>
          <w:p w:rsidR="007474AC" w:rsidRDefault="007474AC" w:rsidP="005D3D1F">
            <w:pPr>
              <w:jc w:val="center"/>
              <w:rPr>
                <w:rFonts w:ascii="宋体" w:hAnsi="宋体"/>
                <w:sz w:val="18"/>
                <w:szCs w:val="18"/>
              </w:rPr>
            </w:pPr>
            <w:r>
              <w:rPr>
                <w:rFonts w:ascii="Script MT Bold" w:eastAsia="华文新魏" w:hAnsi="Script MT Bold"/>
                <w:sz w:val="18"/>
                <w:szCs w:val="18"/>
              </w:rPr>
              <w:t>l</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D</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d</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e</w:t>
            </w:r>
          </w:p>
        </w:tc>
        <w:tc>
          <w:tcPr>
            <w:tcW w:w="869" w:type="dxa"/>
            <w:vAlign w:val="center"/>
          </w:tcPr>
          <w:p w:rsidR="007474AC" w:rsidRDefault="007474AC" w:rsidP="005D3D1F">
            <w:pPr>
              <w:jc w:val="center"/>
              <w:rPr>
                <w:rFonts w:ascii="宋体" w:hAnsi="宋体"/>
                <w:sz w:val="18"/>
                <w:szCs w:val="18"/>
                <w:vertAlign w:val="subscript"/>
              </w:rPr>
            </w:pPr>
            <w:r>
              <w:rPr>
                <w:rFonts w:ascii="宋体" w:hAnsi="宋体" w:hint="eastAsia"/>
                <w:sz w:val="18"/>
                <w:szCs w:val="18"/>
              </w:rPr>
              <w:t>d</w:t>
            </w:r>
            <w:r>
              <w:rPr>
                <w:rFonts w:ascii="宋体" w:hAnsi="宋体" w:hint="eastAsia"/>
                <w:sz w:val="18"/>
                <w:szCs w:val="18"/>
                <w:vertAlign w:val="subscript"/>
              </w:rPr>
              <w:t>1</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a</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c</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f</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槽数</w:t>
            </w:r>
          </w:p>
        </w:tc>
      </w:tr>
      <w:tr w:rsidR="007474AC" w:rsidTr="00F32A7D">
        <w:tc>
          <w:tcPr>
            <w:tcW w:w="966" w:type="dxa"/>
            <w:vAlign w:val="center"/>
          </w:tcPr>
          <w:p w:rsidR="007474AC" w:rsidRDefault="007474AC" w:rsidP="005D3D1F">
            <w:pPr>
              <w:jc w:val="center"/>
              <w:rPr>
                <w:rFonts w:ascii="宋体" w:hAnsi="宋体"/>
                <w:sz w:val="18"/>
                <w:szCs w:val="18"/>
              </w:rPr>
            </w:pPr>
            <w:r>
              <w:rPr>
                <w:rFonts w:ascii="宋体" w:hAnsi="宋体" w:hint="eastAsia"/>
                <w:sz w:val="18"/>
              </w:rPr>
              <w:t>1.6B</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33</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24</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13</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11</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5</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3</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2</w:t>
            </w:r>
          </w:p>
        </w:tc>
      </w:tr>
      <w:tr w:rsidR="007474AC" w:rsidTr="00F32A7D">
        <w:tc>
          <w:tcPr>
            <w:tcW w:w="966" w:type="dxa"/>
            <w:vAlign w:val="center"/>
          </w:tcPr>
          <w:p w:rsidR="007474AC" w:rsidRDefault="007474AC" w:rsidP="005D3D1F">
            <w:pPr>
              <w:jc w:val="center"/>
              <w:rPr>
                <w:rFonts w:ascii="宋体" w:hAnsi="宋体"/>
                <w:sz w:val="18"/>
                <w:szCs w:val="18"/>
              </w:rPr>
            </w:pPr>
            <w:r>
              <w:rPr>
                <w:rFonts w:ascii="宋体" w:hAnsi="宋体" w:hint="eastAsia"/>
                <w:sz w:val="18"/>
              </w:rPr>
              <w:t>2B</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36</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24</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14</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6</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12</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6</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3</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2</w:t>
            </w:r>
          </w:p>
        </w:tc>
      </w:tr>
      <w:tr w:rsidR="007474AC" w:rsidTr="00F32A7D">
        <w:tc>
          <w:tcPr>
            <w:tcW w:w="966" w:type="dxa"/>
            <w:vAlign w:val="center"/>
          </w:tcPr>
          <w:p w:rsidR="007474AC" w:rsidRDefault="007474AC" w:rsidP="005D3D1F">
            <w:pPr>
              <w:jc w:val="center"/>
              <w:rPr>
                <w:rFonts w:ascii="宋体" w:hAnsi="宋体"/>
                <w:sz w:val="18"/>
                <w:szCs w:val="18"/>
              </w:rPr>
            </w:pPr>
            <w:r>
              <w:rPr>
                <w:rFonts w:ascii="宋体" w:hAnsi="宋体" w:hint="eastAsia"/>
                <w:sz w:val="18"/>
              </w:rPr>
              <w:t>3B</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50</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30</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17</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7</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15</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7</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2.5</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3.5</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3</w:t>
            </w:r>
          </w:p>
        </w:tc>
      </w:tr>
      <w:tr w:rsidR="007474AC" w:rsidTr="00F32A7D">
        <w:tc>
          <w:tcPr>
            <w:tcW w:w="966" w:type="dxa"/>
            <w:vAlign w:val="center"/>
          </w:tcPr>
          <w:p w:rsidR="007474AC" w:rsidRDefault="007474AC" w:rsidP="005D3D1F">
            <w:pPr>
              <w:jc w:val="center"/>
              <w:rPr>
                <w:rFonts w:ascii="宋体" w:hAnsi="宋体"/>
                <w:sz w:val="18"/>
              </w:rPr>
            </w:pPr>
            <w:r>
              <w:rPr>
                <w:rFonts w:ascii="宋体" w:hAnsi="宋体" w:hint="eastAsia"/>
                <w:sz w:val="18"/>
              </w:rPr>
              <w:t>4B</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50</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35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20</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8</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18</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7</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2.5</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3.5</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4</w:t>
            </w:r>
          </w:p>
        </w:tc>
      </w:tr>
      <w:tr w:rsidR="007474AC" w:rsidTr="00F32A7D">
        <w:tc>
          <w:tcPr>
            <w:tcW w:w="966" w:type="dxa"/>
            <w:vAlign w:val="center"/>
          </w:tcPr>
          <w:p w:rsidR="007474AC" w:rsidRDefault="007474AC" w:rsidP="005D3D1F">
            <w:pPr>
              <w:jc w:val="center"/>
              <w:rPr>
                <w:rFonts w:ascii="宋体" w:hAnsi="宋体"/>
                <w:sz w:val="18"/>
                <w:szCs w:val="18"/>
              </w:rPr>
            </w:pPr>
            <w:r>
              <w:rPr>
                <w:rFonts w:ascii="宋体" w:hAnsi="宋体" w:hint="eastAsia"/>
                <w:sz w:val="18"/>
              </w:rPr>
              <w:t>5B</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55</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38</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21</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8</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19</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8</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2.5</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4.5</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5</w:t>
            </w:r>
          </w:p>
        </w:tc>
      </w:tr>
      <w:tr w:rsidR="007474AC" w:rsidTr="00F32A7D">
        <w:tc>
          <w:tcPr>
            <w:tcW w:w="966" w:type="dxa"/>
            <w:vAlign w:val="center"/>
          </w:tcPr>
          <w:p w:rsidR="007474AC" w:rsidRDefault="007474AC" w:rsidP="005D3D1F">
            <w:pPr>
              <w:jc w:val="center"/>
              <w:rPr>
                <w:rFonts w:ascii="宋体" w:hAnsi="宋体"/>
                <w:sz w:val="18"/>
                <w:szCs w:val="18"/>
              </w:rPr>
            </w:pPr>
            <w:r>
              <w:rPr>
                <w:rFonts w:ascii="宋体" w:hAnsi="宋体" w:hint="eastAsia"/>
                <w:sz w:val="18"/>
              </w:rPr>
              <w:t>7B</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70</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48</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24</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10</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22</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9</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2.5</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4.5</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6</w:t>
            </w:r>
          </w:p>
        </w:tc>
      </w:tr>
    </w:tbl>
    <w:p w:rsidR="00FB2914" w:rsidRDefault="00524941" w:rsidP="00FB2914">
      <w:pPr>
        <w:ind w:left="1260" w:hangingChars="600" w:hanging="1260"/>
        <w:rPr>
          <w:rFonts w:ascii="宋体" w:hAnsi="宋体"/>
        </w:rPr>
      </w:pPr>
      <w:r>
        <w:rPr>
          <w:rFonts w:ascii="黑体" w:eastAsia="黑体" w:hAnsi="宋体" w:hint="eastAsia"/>
        </w:rPr>
        <w:t>3.3.3</w:t>
      </w:r>
      <w:r w:rsidR="00FF227B">
        <w:rPr>
          <w:rFonts w:ascii="黑体" w:eastAsia="黑体" w:hAnsi="宋体" w:hint="eastAsia"/>
        </w:rPr>
        <w:t xml:space="preserve"> </w:t>
      </w:r>
      <w:r w:rsidR="00FF227B" w:rsidRPr="00FB2914">
        <w:rPr>
          <w:rFonts w:ascii="宋体" w:hAnsi="宋体" w:hint="eastAsia"/>
        </w:rPr>
        <w:t xml:space="preserve"> </w:t>
      </w:r>
      <w:r w:rsidR="00262849">
        <w:rPr>
          <w:rFonts w:ascii="宋体" w:hAnsi="宋体" w:hint="eastAsia"/>
        </w:rPr>
        <w:t>K-2型</w:t>
      </w:r>
      <w:r w:rsidR="009C0BD6">
        <w:rPr>
          <w:rFonts w:ascii="宋体" w:hAnsi="宋体" w:hint="eastAsia"/>
        </w:rPr>
        <w:t>钨阳极</w:t>
      </w:r>
      <w:r w:rsidR="00FF227B" w:rsidRPr="00FB2914">
        <w:rPr>
          <w:rFonts w:ascii="宋体" w:hAnsi="宋体" w:hint="eastAsia"/>
        </w:rPr>
        <w:t>应符合图3及表5要求。</w:t>
      </w:r>
    </w:p>
    <w:p w:rsidR="00FF227B" w:rsidRPr="00FB2914" w:rsidRDefault="00D32C5E" w:rsidP="00FB2914">
      <w:pPr>
        <w:ind w:leftChars="600" w:left="1260" w:firstLineChars="200" w:firstLine="420"/>
        <w:rPr>
          <w:rFonts w:ascii="宋体" w:hAnsi="宋体"/>
          <w:bCs/>
          <w:noProof/>
          <w:kern w:val="0"/>
          <w:szCs w:val="21"/>
        </w:rPr>
      </w:pPr>
      <w:r>
        <w:rPr>
          <w:noProof/>
        </w:rPr>
        <w:pict>
          <v:shape id="图片 1" o:spid="_x0000_i1027" type="#_x0000_t75" style="width:301.75pt;height:226.65pt;visibility:visible;mso-wrap-style:square">
            <v:imagedata r:id="rId16" o:title=""/>
          </v:shape>
        </w:pict>
      </w:r>
    </w:p>
    <w:p w:rsidR="00FB2914" w:rsidRDefault="00FB2914" w:rsidP="00FB2914">
      <w:r>
        <w:rPr>
          <w:rFonts w:ascii="宋体" w:hAnsi="宋体" w:hint="eastAsia"/>
        </w:rPr>
        <w:t xml:space="preserve">                                   </w:t>
      </w:r>
      <w:r w:rsidRPr="009D78CA">
        <w:rPr>
          <w:rFonts w:ascii="黑体" w:eastAsia="黑体" w:hAnsi="宋体" w:hint="eastAsia"/>
        </w:rPr>
        <w:t xml:space="preserve">     </w:t>
      </w:r>
      <w:r w:rsidR="00F85D18" w:rsidRPr="009D78CA">
        <w:rPr>
          <w:rFonts w:ascii="黑体" w:eastAsia="黑体" w:hAnsi="宋体" w:hint="eastAsia"/>
        </w:rPr>
        <w:t xml:space="preserve">  </w:t>
      </w:r>
      <w:r w:rsidRPr="009D78CA">
        <w:rPr>
          <w:rFonts w:ascii="黑体" w:eastAsia="黑体" w:hAnsi="宋体" w:hint="eastAsia"/>
        </w:rPr>
        <w:t>图3</w:t>
      </w:r>
    </w:p>
    <w:p w:rsidR="0035181C" w:rsidRPr="004111A8" w:rsidRDefault="00F85D18" w:rsidP="004111A8">
      <w:pPr>
        <w:ind w:firstLineChars="2100" w:firstLine="4410"/>
      </w:pPr>
      <w:r>
        <w:rPr>
          <w:rFonts w:ascii="黑体" w:eastAsia="黑体" w:hAnsi="宋体" w:hint="eastAsia"/>
        </w:rPr>
        <w:t>表5</w:t>
      </w:r>
      <w:r w:rsidR="00A47A67">
        <w:rPr>
          <w:rFonts w:ascii="黑体" w:eastAsia="黑体" w:hAnsi="宋体" w:hint="eastAsia"/>
        </w:rPr>
        <w:t xml:space="preserve">   </w:t>
      </w:r>
      <w:r w:rsidR="009D78CA">
        <w:rPr>
          <w:rFonts w:ascii="黑体" w:eastAsia="黑体" w:hAnsi="宋体" w:hint="eastAsia"/>
        </w:rPr>
        <w:t xml:space="preserve">                              </w:t>
      </w:r>
      <w:r w:rsidR="00A47A67" w:rsidRPr="009D78CA">
        <w:rPr>
          <w:rFonts w:ascii="黑体" w:eastAsia="黑体" w:hAnsi="宋体" w:hint="eastAsia"/>
        </w:rPr>
        <w:t>单位为毫米</w:t>
      </w:r>
      <w:r w:rsidR="00A47A67">
        <w:rPr>
          <w:rFonts w:ascii="黑体" w:eastAsia="黑体" w:hAnsi="宋体" w:hint="eastAsia"/>
        </w:rPr>
        <w:t xml:space="preserve">                         </w:t>
      </w:r>
    </w:p>
    <w:tbl>
      <w:tblPr>
        <w:tblW w:w="9355" w:type="dxa"/>
        <w:tblInd w:w="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19"/>
        <w:gridCol w:w="719"/>
        <w:gridCol w:w="719"/>
        <w:gridCol w:w="719"/>
        <w:gridCol w:w="719"/>
        <w:gridCol w:w="720"/>
        <w:gridCol w:w="720"/>
        <w:gridCol w:w="720"/>
        <w:gridCol w:w="720"/>
        <w:gridCol w:w="720"/>
        <w:gridCol w:w="720"/>
        <w:gridCol w:w="720"/>
        <w:gridCol w:w="720"/>
      </w:tblGrid>
      <w:tr w:rsidR="0035181C" w:rsidRPr="0035181C" w:rsidTr="00F32A7D">
        <w:trPr>
          <w:trHeight w:val="294"/>
        </w:trPr>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使用用途</w:t>
            </w:r>
          </w:p>
        </w:tc>
        <w:tc>
          <w:tcPr>
            <w:tcW w:w="719" w:type="dxa"/>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功率</w:t>
            </w:r>
          </w:p>
        </w:tc>
        <w:tc>
          <w:tcPr>
            <w:tcW w:w="719" w:type="dxa"/>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L</w:t>
            </w:r>
          </w:p>
        </w:tc>
        <w:tc>
          <w:tcPr>
            <w:tcW w:w="719" w:type="dxa"/>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D</w:t>
            </w:r>
          </w:p>
        </w:tc>
        <w:tc>
          <w:tcPr>
            <w:tcW w:w="719" w:type="dxa"/>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A</w:t>
            </w:r>
          </w:p>
        </w:tc>
        <w:tc>
          <w:tcPr>
            <w:tcW w:w="720" w:type="dxa"/>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d</w:t>
            </w:r>
          </w:p>
        </w:tc>
        <w:tc>
          <w:tcPr>
            <w:tcW w:w="720" w:type="dxa"/>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c</w:t>
            </w:r>
          </w:p>
        </w:tc>
        <w:tc>
          <w:tcPr>
            <w:tcW w:w="720" w:type="dxa"/>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d1</w:t>
            </w:r>
          </w:p>
        </w:tc>
        <w:tc>
          <w:tcPr>
            <w:tcW w:w="720" w:type="dxa"/>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h</w:t>
            </w:r>
          </w:p>
        </w:tc>
        <w:tc>
          <w:tcPr>
            <w:tcW w:w="720" w:type="dxa"/>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r</w:t>
            </w:r>
          </w:p>
        </w:tc>
        <w:tc>
          <w:tcPr>
            <w:tcW w:w="720" w:type="dxa"/>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d2</w:t>
            </w:r>
          </w:p>
        </w:tc>
        <w:tc>
          <w:tcPr>
            <w:tcW w:w="720" w:type="dxa"/>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槽形d3</w:t>
            </w:r>
          </w:p>
        </w:tc>
        <w:tc>
          <w:tcPr>
            <w:tcW w:w="720" w:type="dxa"/>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槽形</w:t>
            </w:r>
            <w:r w:rsidR="009E0AE4">
              <w:rPr>
                <w:rFonts w:ascii="宋体" w:hAnsi="宋体" w:cs="宋体" w:hint="eastAsia"/>
                <w:color w:val="000000"/>
                <w:kern w:val="0"/>
                <w:sz w:val="18"/>
                <w:szCs w:val="18"/>
              </w:rPr>
              <w:t>L</w:t>
            </w:r>
            <w:r w:rsidRPr="0035181C">
              <w:rPr>
                <w:rFonts w:ascii="宋体" w:hAnsi="宋体" w:cs="宋体" w:hint="eastAsia"/>
                <w:color w:val="000000"/>
                <w:kern w:val="0"/>
                <w:sz w:val="18"/>
                <w:szCs w:val="18"/>
              </w:rPr>
              <w:t>1</w:t>
            </w:r>
          </w:p>
        </w:tc>
      </w:tr>
      <w:tr w:rsidR="0035181C" w:rsidRPr="0035181C" w:rsidTr="00F32A7D">
        <w:trPr>
          <w:trHeight w:val="294"/>
        </w:trPr>
        <w:tc>
          <w:tcPr>
            <w:tcW w:w="719" w:type="dxa"/>
            <w:vMerge w:val="restart"/>
            <w:shd w:val="clear" w:color="000000" w:fill="FFFFFF"/>
            <w:noWrap/>
            <w:textDirection w:val="tbRlV"/>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曝光灯</w:t>
            </w:r>
          </w:p>
        </w:tc>
        <w:tc>
          <w:tcPr>
            <w:tcW w:w="719" w:type="dxa"/>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2kW</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28</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20</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90</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6.02</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10</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14</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0.1</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0.4</w:t>
            </w:r>
          </w:p>
        </w:tc>
      </w:tr>
      <w:tr w:rsidR="0035181C" w:rsidRPr="0035181C" w:rsidTr="00F32A7D">
        <w:trPr>
          <w:trHeight w:val="294"/>
        </w:trPr>
        <w:tc>
          <w:tcPr>
            <w:tcW w:w="719" w:type="dxa"/>
            <w:vMerge/>
            <w:vAlign w:val="center"/>
            <w:hideMark/>
          </w:tcPr>
          <w:p w:rsidR="0035181C" w:rsidRPr="0035181C" w:rsidRDefault="0035181C" w:rsidP="0035181C">
            <w:pPr>
              <w:widowControl/>
              <w:jc w:val="left"/>
              <w:rPr>
                <w:rFonts w:ascii="宋体" w:hAnsi="宋体" w:cs="宋体"/>
                <w:color w:val="000000"/>
                <w:kern w:val="0"/>
                <w:sz w:val="18"/>
                <w:szCs w:val="18"/>
              </w:rPr>
            </w:pPr>
          </w:p>
        </w:tc>
        <w:tc>
          <w:tcPr>
            <w:tcW w:w="719" w:type="dxa"/>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2.5kW</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35</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20</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90</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8</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6.02</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6</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12</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0.1</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0.4</w:t>
            </w:r>
          </w:p>
        </w:tc>
      </w:tr>
      <w:tr w:rsidR="0035181C" w:rsidRPr="0035181C" w:rsidTr="00F32A7D">
        <w:trPr>
          <w:trHeight w:val="294"/>
        </w:trPr>
        <w:tc>
          <w:tcPr>
            <w:tcW w:w="719" w:type="dxa"/>
            <w:vMerge/>
            <w:vAlign w:val="center"/>
            <w:hideMark/>
          </w:tcPr>
          <w:p w:rsidR="0035181C" w:rsidRPr="0035181C" w:rsidRDefault="0035181C" w:rsidP="0035181C">
            <w:pPr>
              <w:widowControl/>
              <w:jc w:val="left"/>
              <w:rPr>
                <w:rFonts w:ascii="宋体" w:hAnsi="宋体" w:cs="宋体"/>
                <w:color w:val="000000"/>
                <w:kern w:val="0"/>
                <w:sz w:val="18"/>
                <w:szCs w:val="18"/>
              </w:rPr>
            </w:pPr>
          </w:p>
        </w:tc>
        <w:tc>
          <w:tcPr>
            <w:tcW w:w="719" w:type="dxa"/>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5kW</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40</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25</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120</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7</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6.02</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3</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19</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0.1</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0.4</w:t>
            </w:r>
          </w:p>
        </w:tc>
      </w:tr>
      <w:tr w:rsidR="0035181C" w:rsidRPr="0035181C" w:rsidTr="00F32A7D">
        <w:trPr>
          <w:trHeight w:val="294"/>
        </w:trPr>
        <w:tc>
          <w:tcPr>
            <w:tcW w:w="719" w:type="dxa"/>
            <w:vMerge/>
            <w:vAlign w:val="center"/>
            <w:hideMark/>
          </w:tcPr>
          <w:p w:rsidR="0035181C" w:rsidRPr="0035181C" w:rsidRDefault="0035181C" w:rsidP="0035181C">
            <w:pPr>
              <w:widowControl/>
              <w:jc w:val="left"/>
              <w:rPr>
                <w:rFonts w:ascii="宋体" w:hAnsi="宋体" w:cs="宋体"/>
                <w:color w:val="000000"/>
                <w:kern w:val="0"/>
                <w:sz w:val="18"/>
                <w:szCs w:val="18"/>
              </w:rPr>
            </w:pPr>
          </w:p>
        </w:tc>
        <w:tc>
          <w:tcPr>
            <w:tcW w:w="719" w:type="dxa"/>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6kW</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50</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25</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120</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8</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1.25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8.92</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3</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19</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0.1</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0.4</w:t>
            </w:r>
          </w:p>
        </w:tc>
      </w:tr>
      <w:tr w:rsidR="0035181C" w:rsidRPr="0035181C" w:rsidTr="00F32A7D">
        <w:trPr>
          <w:trHeight w:val="294"/>
        </w:trPr>
        <w:tc>
          <w:tcPr>
            <w:tcW w:w="719" w:type="dxa"/>
            <w:vMerge/>
            <w:vAlign w:val="center"/>
            <w:hideMark/>
          </w:tcPr>
          <w:p w:rsidR="0035181C" w:rsidRPr="0035181C" w:rsidRDefault="0035181C" w:rsidP="0035181C">
            <w:pPr>
              <w:widowControl/>
              <w:jc w:val="left"/>
              <w:rPr>
                <w:rFonts w:ascii="宋体" w:hAnsi="宋体" w:cs="宋体"/>
                <w:color w:val="000000"/>
                <w:kern w:val="0"/>
                <w:sz w:val="18"/>
                <w:szCs w:val="18"/>
              </w:rPr>
            </w:pPr>
          </w:p>
        </w:tc>
        <w:tc>
          <w:tcPr>
            <w:tcW w:w="719" w:type="dxa"/>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8kW</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60</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28</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120</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10</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8.92</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20</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3</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22</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0.1</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0.4</w:t>
            </w:r>
          </w:p>
        </w:tc>
      </w:tr>
      <w:tr w:rsidR="0035181C" w:rsidRPr="0035181C" w:rsidTr="00F32A7D">
        <w:trPr>
          <w:trHeight w:val="294"/>
        </w:trPr>
        <w:tc>
          <w:tcPr>
            <w:tcW w:w="719" w:type="dxa"/>
            <w:vMerge/>
            <w:vAlign w:val="center"/>
            <w:hideMark/>
          </w:tcPr>
          <w:p w:rsidR="0035181C" w:rsidRPr="0035181C" w:rsidRDefault="0035181C" w:rsidP="0035181C">
            <w:pPr>
              <w:widowControl/>
              <w:jc w:val="left"/>
              <w:rPr>
                <w:rFonts w:ascii="宋体" w:hAnsi="宋体" w:cs="宋体"/>
                <w:color w:val="000000"/>
                <w:kern w:val="0"/>
                <w:sz w:val="18"/>
                <w:szCs w:val="18"/>
              </w:rPr>
            </w:pPr>
          </w:p>
        </w:tc>
        <w:tc>
          <w:tcPr>
            <w:tcW w:w="719" w:type="dxa"/>
            <w:shd w:val="clear" w:color="auto" w:fill="auto"/>
            <w:vAlign w:val="center"/>
            <w:hideMark/>
          </w:tcPr>
          <w:p w:rsidR="0035181C" w:rsidRPr="00B41762" w:rsidRDefault="0035181C" w:rsidP="0035181C">
            <w:pPr>
              <w:widowControl/>
              <w:jc w:val="center"/>
              <w:rPr>
                <w:rFonts w:ascii="宋体" w:hAnsi="宋体" w:cs="宋体"/>
                <w:color w:val="000000"/>
                <w:kern w:val="0"/>
                <w:sz w:val="18"/>
                <w:szCs w:val="18"/>
              </w:rPr>
            </w:pPr>
            <w:r w:rsidRPr="00B41762">
              <w:rPr>
                <w:rFonts w:ascii="宋体" w:hAnsi="宋体" w:cs="宋体" w:hint="eastAsia"/>
                <w:color w:val="000000"/>
                <w:kern w:val="0"/>
                <w:sz w:val="18"/>
                <w:szCs w:val="18"/>
              </w:rPr>
              <w:t>10kW</w:t>
            </w:r>
          </w:p>
        </w:tc>
        <w:tc>
          <w:tcPr>
            <w:tcW w:w="719" w:type="dxa"/>
            <w:shd w:val="clear" w:color="auto" w:fill="auto"/>
            <w:noWrap/>
            <w:vAlign w:val="center"/>
            <w:hideMark/>
          </w:tcPr>
          <w:p w:rsidR="0035181C" w:rsidRPr="00B41762" w:rsidRDefault="0035181C" w:rsidP="0035181C">
            <w:pPr>
              <w:widowControl/>
              <w:jc w:val="center"/>
              <w:rPr>
                <w:rFonts w:ascii="宋体" w:hAnsi="宋体" w:cs="宋体"/>
                <w:color w:val="000000"/>
                <w:kern w:val="0"/>
                <w:sz w:val="18"/>
                <w:szCs w:val="18"/>
              </w:rPr>
            </w:pPr>
            <w:r w:rsidRPr="00B41762">
              <w:rPr>
                <w:rFonts w:ascii="宋体" w:hAnsi="宋体" w:cs="宋体" w:hint="eastAsia"/>
                <w:color w:val="000000"/>
                <w:kern w:val="0"/>
                <w:sz w:val="18"/>
                <w:szCs w:val="18"/>
              </w:rPr>
              <w:t>55</w:t>
            </w:r>
          </w:p>
        </w:tc>
        <w:tc>
          <w:tcPr>
            <w:tcW w:w="719" w:type="dxa"/>
            <w:shd w:val="clear" w:color="auto" w:fill="auto"/>
            <w:noWrap/>
            <w:vAlign w:val="center"/>
            <w:hideMark/>
          </w:tcPr>
          <w:p w:rsidR="0035181C" w:rsidRPr="00B41762" w:rsidRDefault="0035181C" w:rsidP="0035181C">
            <w:pPr>
              <w:widowControl/>
              <w:jc w:val="center"/>
              <w:rPr>
                <w:rFonts w:ascii="宋体" w:hAnsi="宋体" w:cs="宋体"/>
                <w:color w:val="000000"/>
                <w:kern w:val="0"/>
                <w:sz w:val="18"/>
                <w:szCs w:val="18"/>
              </w:rPr>
            </w:pPr>
            <w:r w:rsidRPr="00B41762">
              <w:rPr>
                <w:rFonts w:ascii="宋体" w:hAnsi="宋体" w:cs="宋体" w:hint="eastAsia"/>
                <w:color w:val="000000"/>
                <w:kern w:val="0"/>
                <w:sz w:val="18"/>
                <w:szCs w:val="18"/>
              </w:rPr>
              <w:t>29</w:t>
            </w:r>
          </w:p>
        </w:tc>
        <w:tc>
          <w:tcPr>
            <w:tcW w:w="719" w:type="dxa"/>
            <w:shd w:val="clear" w:color="auto" w:fill="auto"/>
            <w:noWrap/>
            <w:vAlign w:val="center"/>
            <w:hideMark/>
          </w:tcPr>
          <w:p w:rsidR="0035181C" w:rsidRPr="00B41762" w:rsidRDefault="0035181C" w:rsidP="0035181C">
            <w:pPr>
              <w:widowControl/>
              <w:jc w:val="center"/>
              <w:rPr>
                <w:rFonts w:ascii="宋体" w:hAnsi="宋体" w:cs="宋体"/>
                <w:color w:val="000000"/>
                <w:kern w:val="0"/>
                <w:sz w:val="18"/>
                <w:szCs w:val="18"/>
              </w:rPr>
            </w:pPr>
            <w:r w:rsidRPr="00B41762">
              <w:rPr>
                <w:rFonts w:ascii="宋体" w:hAnsi="宋体" w:cs="宋体" w:hint="eastAsia"/>
                <w:color w:val="000000"/>
                <w:kern w:val="0"/>
                <w:sz w:val="18"/>
                <w:szCs w:val="18"/>
              </w:rPr>
              <w:t>120</w:t>
            </w:r>
          </w:p>
        </w:tc>
        <w:tc>
          <w:tcPr>
            <w:tcW w:w="720" w:type="dxa"/>
            <w:shd w:val="clear" w:color="auto" w:fill="auto"/>
            <w:noWrap/>
            <w:vAlign w:val="center"/>
            <w:hideMark/>
          </w:tcPr>
          <w:p w:rsidR="0035181C" w:rsidRPr="00B41762" w:rsidRDefault="0035181C" w:rsidP="0035181C">
            <w:pPr>
              <w:widowControl/>
              <w:jc w:val="center"/>
              <w:rPr>
                <w:rFonts w:ascii="宋体" w:hAnsi="宋体" w:cs="宋体"/>
                <w:color w:val="000000"/>
                <w:kern w:val="0"/>
                <w:sz w:val="18"/>
                <w:szCs w:val="18"/>
              </w:rPr>
            </w:pPr>
            <w:r w:rsidRPr="00B41762">
              <w:rPr>
                <w:rFonts w:ascii="宋体" w:hAnsi="宋体" w:cs="宋体" w:hint="eastAsia"/>
                <w:color w:val="000000"/>
                <w:kern w:val="0"/>
                <w:sz w:val="18"/>
                <w:szCs w:val="18"/>
              </w:rPr>
              <w:t>10</w:t>
            </w:r>
          </w:p>
        </w:tc>
        <w:tc>
          <w:tcPr>
            <w:tcW w:w="720" w:type="dxa"/>
            <w:shd w:val="clear" w:color="auto" w:fill="auto"/>
            <w:noWrap/>
            <w:vAlign w:val="center"/>
            <w:hideMark/>
          </w:tcPr>
          <w:p w:rsidR="0035181C" w:rsidRPr="00B41762" w:rsidRDefault="0035181C" w:rsidP="0035181C">
            <w:pPr>
              <w:widowControl/>
              <w:jc w:val="center"/>
              <w:rPr>
                <w:rFonts w:ascii="宋体" w:hAnsi="宋体" w:cs="宋体"/>
                <w:color w:val="000000"/>
                <w:kern w:val="0"/>
                <w:sz w:val="18"/>
                <w:szCs w:val="18"/>
              </w:rPr>
            </w:pPr>
            <w:r w:rsidRPr="00B41762">
              <w:rPr>
                <w:rFonts w:ascii="宋体" w:hAnsi="宋体" w:cs="宋体" w:hint="eastAsia"/>
                <w:color w:val="000000"/>
                <w:kern w:val="0"/>
                <w:sz w:val="18"/>
                <w:szCs w:val="18"/>
              </w:rPr>
              <w:t>2</w:t>
            </w:r>
          </w:p>
        </w:tc>
        <w:tc>
          <w:tcPr>
            <w:tcW w:w="720" w:type="dxa"/>
            <w:shd w:val="clear" w:color="auto" w:fill="auto"/>
            <w:noWrap/>
            <w:vAlign w:val="center"/>
            <w:hideMark/>
          </w:tcPr>
          <w:p w:rsidR="0035181C" w:rsidRPr="00B41762" w:rsidRDefault="0035181C" w:rsidP="0035181C">
            <w:pPr>
              <w:widowControl/>
              <w:jc w:val="center"/>
              <w:rPr>
                <w:rFonts w:ascii="宋体" w:hAnsi="宋体" w:cs="宋体"/>
                <w:color w:val="000000"/>
                <w:kern w:val="0"/>
                <w:sz w:val="18"/>
                <w:szCs w:val="18"/>
              </w:rPr>
            </w:pPr>
            <w:r w:rsidRPr="00B41762">
              <w:rPr>
                <w:rFonts w:ascii="宋体" w:hAnsi="宋体" w:cs="宋体" w:hint="eastAsia"/>
                <w:color w:val="000000"/>
                <w:kern w:val="0"/>
                <w:sz w:val="18"/>
                <w:szCs w:val="18"/>
              </w:rPr>
              <w:t>8.92</w:t>
            </w:r>
          </w:p>
        </w:tc>
        <w:tc>
          <w:tcPr>
            <w:tcW w:w="720" w:type="dxa"/>
            <w:shd w:val="clear" w:color="auto" w:fill="auto"/>
            <w:noWrap/>
            <w:vAlign w:val="center"/>
            <w:hideMark/>
          </w:tcPr>
          <w:p w:rsidR="0035181C" w:rsidRPr="00B41762" w:rsidRDefault="0035181C" w:rsidP="0035181C">
            <w:pPr>
              <w:widowControl/>
              <w:jc w:val="center"/>
              <w:rPr>
                <w:rFonts w:ascii="宋体" w:hAnsi="宋体" w:cs="宋体"/>
                <w:color w:val="000000"/>
                <w:kern w:val="0"/>
                <w:sz w:val="18"/>
                <w:szCs w:val="18"/>
              </w:rPr>
            </w:pPr>
            <w:r w:rsidRPr="00B41762">
              <w:rPr>
                <w:rFonts w:ascii="宋体" w:hAnsi="宋体" w:cs="宋体" w:hint="eastAsia"/>
                <w:color w:val="000000"/>
                <w:kern w:val="0"/>
                <w:sz w:val="18"/>
                <w:szCs w:val="18"/>
              </w:rPr>
              <w:t>20</w:t>
            </w:r>
          </w:p>
        </w:tc>
        <w:tc>
          <w:tcPr>
            <w:tcW w:w="720" w:type="dxa"/>
            <w:shd w:val="clear" w:color="auto" w:fill="auto"/>
            <w:noWrap/>
            <w:vAlign w:val="center"/>
            <w:hideMark/>
          </w:tcPr>
          <w:p w:rsidR="0035181C" w:rsidRPr="00B41762" w:rsidRDefault="0035181C" w:rsidP="0035181C">
            <w:pPr>
              <w:widowControl/>
              <w:jc w:val="center"/>
              <w:rPr>
                <w:rFonts w:ascii="宋体" w:hAnsi="宋体" w:cs="宋体"/>
                <w:color w:val="000000"/>
                <w:kern w:val="0"/>
                <w:sz w:val="18"/>
                <w:szCs w:val="18"/>
              </w:rPr>
            </w:pPr>
            <w:r w:rsidRPr="00B41762">
              <w:rPr>
                <w:rFonts w:ascii="宋体" w:hAnsi="宋体" w:cs="宋体" w:hint="eastAsia"/>
                <w:color w:val="000000"/>
                <w:kern w:val="0"/>
                <w:sz w:val="18"/>
                <w:szCs w:val="18"/>
              </w:rPr>
              <w:t>5</w:t>
            </w:r>
          </w:p>
        </w:tc>
        <w:tc>
          <w:tcPr>
            <w:tcW w:w="720" w:type="dxa"/>
            <w:shd w:val="clear" w:color="auto" w:fill="auto"/>
            <w:noWrap/>
            <w:vAlign w:val="center"/>
            <w:hideMark/>
          </w:tcPr>
          <w:p w:rsidR="0035181C" w:rsidRPr="00B41762" w:rsidRDefault="0035181C" w:rsidP="0035181C">
            <w:pPr>
              <w:widowControl/>
              <w:jc w:val="center"/>
              <w:rPr>
                <w:rFonts w:ascii="宋体" w:hAnsi="宋体" w:cs="宋体"/>
                <w:color w:val="000000"/>
                <w:kern w:val="0"/>
                <w:sz w:val="18"/>
                <w:szCs w:val="18"/>
              </w:rPr>
            </w:pPr>
            <w:r w:rsidRPr="00B41762">
              <w:rPr>
                <w:rFonts w:ascii="宋体" w:hAnsi="宋体" w:cs="宋体" w:hint="eastAsia"/>
                <w:color w:val="000000"/>
                <w:kern w:val="0"/>
                <w:sz w:val="18"/>
                <w:szCs w:val="18"/>
              </w:rPr>
              <w:t>21</w:t>
            </w:r>
          </w:p>
        </w:tc>
        <w:tc>
          <w:tcPr>
            <w:tcW w:w="720" w:type="dxa"/>
            <w:shd w:val="clear" w:color="auto" w:fill="auto"/>
            <w:noWrap/>
            <w:vAlign w:val="center"/>
            <w:hideMark/>
          </w:tcPr>
          <w:p w:rsidR="0035181C" w:rsidRPr="00B41762" w:rsidRDefault="0035181C" w:rsidP="0035181C">
            <w:pPr>
              <w:widowControl/>
              <w:jc w:val="center"/>
              <w:rPr>
                <w:rFonts w:ascii="宋体" w:hAnsi="宋体" w:cs="宋体"/>
                <w:color w:val="000000"/>
                <w:kern w:val="0"/>
                <w:sz w:val="18"/>
                <w:szCs w:val="18"/>
              </w:rPr>
            </w:pPr>
            <w:r w:rsidRPr="00B41762">
              <w:rPr>
                <w:rFonts w:ascii="宋体" w:hAnsi="宋体" w:cs="宋体" w:hint="eastAsia"/>
                <w:color w:val="000000"/>
                <w:kern w:val="0"/>
                <w:sz w:val="18"/>
                <w:szCs w:val="18"/>
              </w:rPr>
              <w:t>0.1</w:t>
            </w:r>
          </w:p>
        </w:tc>
        <w:tc>
          <w:tcPr>
            <w:tcW w:w="720" w:type="dxa"/>
            <w:shd w:val="clear" w:color="auto" w:fill="auto"/>
            <w:noWrap/>
            <w:vAlign w:val="center"/>
            <w:hideMark/>
          </w:tcPr>
          <w:p w:rsidR="0035181C" w:rsidRPr="00B41762" w:rsidRDefault="0035181C" w:rsidP="0035181C">
            <w:pPr>
              <w:widowControl/>
              <w:jc w:val="center"/>
              <w:rPr>
                <w:rFonts w:ascii="宋体" w:hAnsi="宋体" w:cs="宋体"/>
                <w:color w:val="000000"/>
                <w:kern w:val="0"/>
                <w:sz w:val="18"/>
                <w:szCs w:val="18"/>
              </w:rPr>
            </w:pPr>
            <w:r w:rsidRPr="00B41762">
              <w:rPr>
                <w:rFonts w:ascii="宋体" w:hAnsi="宋体" w:cs="宋体" w:hint="eastAsia"/>
                <w:color w:val="000000"/>
                <w:kern w:val="0"/>
                <w:sz w:val="18"/>
                <w:szCs w:val="18"/>
              </w:rPr>
              <w:t>0.4</w:t>
            </w:r>
          </w:p>
        </w:tc>
      </w:tr>
      <w:tr w:rsidR="0035181C" w:rsidRPr="0035181C" w:rsidTr="00F32A7D">
        <w:trPr>
          <w:trHeight w:val="294"/>
        </w:trPr>
        <w:tc>
          <w:tcPr>
            <w:tcW w:w="719" w:type="dxa"/>
            <w:vMerge w:val="restart"/>
            <w:shd w:val="clear" w:color="000000" w:fill="FFFFFF"/>
            <w:noWrap/>
            <w:textDirection w:val="tbRlV"/>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数码放映灯</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2kW</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29</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17</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90</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4</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1.75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4</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13</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13</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0.05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0.25</w:t>
            </w:r>
          </w:p>
        </w:tc>
      </w:tr>
      <w:tr w:rsidR="0035181C" w:rsidRPr="0035181C" w:rsidTr="00F32A7D">
        <w:trPr>
          <w:trHeight w:val="294"/>
        </w:trPr>
        <w:tc>
          <w:tcPr>
            <w:tcW w:w="719" w:type="dxa"/>
            <w:vMerge/>
            <w:vAlign w:val="center"/>
            <w:hideMark/>
          </w:tcPr>
          <w:p w:rsidR="0035181C" w:rsidRPr="0035181C" w:rsidRDefault="0035181C" w:rsidP="0035181C">
            <w:pPr>
              <w:widowControl/>
              <w:jc w:val="left"/>
              <w:rPr>
                <w:rFonts w:ascii="宋体" w:hAnsi="宋体" w:cs="宋体"/>
                <w:color w:val="000000"/>
                <w:kern w:val="0"/>
                <w:sz w:val="18"/>
                <w:szCs w:val="18"/>
              </w:rPr>
            </w:pP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2.2kW</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32.5</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19</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90</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1.75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0.05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0.25</w:t>
            </w:r>
          </w:p>
        </w:tc>
      </w:tr>
      <w:tr w:rsidR="0035181C" w:rsidRPr="0035181C" w:rsidTr="00F32A7D">
        <w:trPr>
          <w:trHeight w:val="294"/>
        </w:trPr>
        <w:tc>
          <w:tcPr>
            <w:tcW w:w="719" w:type="dxa"/>
            <w:vMerge/>
            <w:vAlign w:val="center"/>
            <w:hideMark/>
          </w:tcPr>
          <w:p w:rsidR="0035181C" w:rsidRPr="0035181C" w:rsidRDefault="0035181C" w:rsidP="0035181C">
            <w:pPr>
              <w:widowControl/>
              <w:jc w:val="left"/>
              <w:rPr>
                <w:rFonts w:ascii="宋体" w:hAnsi="宋体" w:cs="宋体"/>
                <w:color w:val="000000"/>
                <w:kern w:val="0"/>
                <w:sz w:val="18"/>
                <w:szCs w:val="18"/>
              </w:rPr>
            </w:pP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3kW</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30</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18</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90</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4</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1.75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4</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13</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14</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0.05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0.25</w:t>
            </w:r>
          </w:p>
        </w:tc>
      </w:tr>
      <w:tr w:rsidR="0035181C" w:rsidRPr="0035181C" w:rsidTr="00F32A7D">
        <w:trPr>
          <w:trHeight w:val="294"/>
        </w:trPr>
        <w:tc>
          <w:tcPr>
            <w:tcW w:w="719" w:type="dxa"/>
            <w:vMerge/>
            <w:vAlign w:val="center"/>
            <w:hideMark/>
          </w:tcPr>
          <w:p w:rsidR="0035181C" w:rsidRPr="0035181C" w:rsidRDefault="0035181C" w:rsidP="0035181C">
            <w:pPr>
              <w:widowControl/>
              <w:jc w:val="left"/>
              <w:rPr>
                <w:rFonts w:ascii="宋体" w:hAnsi="宋体" w:cs="宋体"/>
                <w:color w:val="000000"/>
                <w:kern w:val="0"/>
                <w:sz w:val="18"/>
                <w:szCs w:val="18"/>
              </w:rPr>
            </w:pP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3.5kW</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30</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19</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90</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6</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1.75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0.05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0.25</w:t>
            </w:r>
          </w:p>
        </w:tc>
      </w:tr>
      <w:tr w:rsidR="0035181C" w:rsidRPr="0035181C" w:rsidTr="00F32A7D">
        <w:trPr>
          <w:trHeight w:val="294"/>
        </w:trPr>
        <w:tc>
          <w:tcPr>
            <w:tcW w:w="719" w:type="dxa"/>
            <w:vMerge/>
            <w:vAlign w:val="center"/>
            <w:hideMark/>
          </w:tcPr>
          <w:p w:rsidR="0035181C" w:rsidRPr="0035181C" w:rsidRDefault="0035181C" w:rsidP="0035181C">
            <w:pPr>
              <w:widowControl/>
              <w:jc w:val="left"/>
              <w:rPr>
                <w:rFonts w:ascii="宋体" w:hAnsi="宋体" w:cs="宋体"/>
                <w:color w:val="000000"/>
                <w:kern w:val="0"/>
                <w:sz w:val="18"/>
                <w:szCs w:val="18"/>
              </w:rPr>
            </w:pP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4kW</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33</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20</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90</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11</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1.75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14</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0.05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0.25</w:t>
            </w:r>
          </w:p>
        </w:tc>
      </w:tr>
      <w:tr w:rsidR="0035181C" w:rsidRPr="0035181C" w:rsidTr="00F32A7D">
        <w:trPr>
          <w:trHeight w:val="294"/>
        </w:trPr>
        <w:tc>
          <w:tcPr>
            <w:tcW w:w="719" w:type="dxa"/>
            <w:vMerge/>
            <w:vAlign w:val="center"/>
            <w:hideMark/>
          </w:tcPr>
          <w:p w:rsidR="0035181C" w:rsidRPr="0035181C" w:rsidRDefault="0035181C" w:rsidP="0035181C">
            <w:pPr>
              <w:widowControl/>
              <w:jc w:val="left"/>
              <w:rPr>
                <w:rFonts w:ascii="宋体" w:hAnsi="宋体" w:cs="宋体"/>
                <w:color w:val="000000"/>
                <w:kern w:val="0"/>
                <w:sz w:val="18"/>
                <w:szCs w:val="18"/>
              </w:rPr>
            </w:pP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6kW</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47</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21.5</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90</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10</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1.75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6</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0.05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0.25</w:t>
            </w:r>
          </w:p>
        </w:tc>
      </w:tr>
      <w:tr w:rsidR="0035181C" w:rsidRPr="0035181C" w:rsidTr="00F32A7D">
        <w:trPr>
          <w:trHeight w:val="294"/>
        </w:trPr>
        <w:tc>
          <w:tcPr>
            <w:tcW w:w="719" w:type="dxa"/>
            <w:vMerge/>
            <w:vAlign w:val="center"/>
            <w:hideMark/>
          </w:tcPr>
          <w:p w:rsidR="0035181C" w:rsidRPr="0035181C" w:rsidRDefault="0035181C" w:rsidP="0035181C">
            <w:pPr>
              <w:widowControl/>
              <w:jc w:val="left"/>
              <w:rPr>
                <w:rFonts w:ascii="宋体" w:hAnsi="宋体" w:cs="宋体"/>
                <w:color w:val="000000"/>
                <w:kern w:val="0"/>
                <w:sz w:val="18"/>
                <w:szCs w:val="18"/>
              </w:rPr>
            </w:pP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6.5kW</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45</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29</w:t>
            </w:r>
          </w:p>
        </w:tc>
        <w:tc>
          <w:tcPr>
            <w:tcW w:w="719"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90</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8</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1.75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6</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12</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0.05</w:t>
            </w:r>
          </w:p>
        </w:tc>
        <w:tc>
          <w:tcPr>
            <w:tcW w:w="720" w:type="dxa"/>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0.25</w:t>
            </w:r>
          </w:p>
        </w:tc>
      </w:tr>
    </w:tbl>
    <w:p w:rsidR="00524941" w:rsidRDefault="00524941" w:rsidP="00524941">
      <w:pPr>
        <w:rPr>
          <w:rFonts w:ascii="宋体" w:hAnsi="宋体"/>
        </w:rPr>
      </w:pPr>
      <w:r>
        <w:rPr>
          <w:rFonts w:ascii="宋体" w:hAnsi="宋体" w:hint="eastAsia"/>
        </w:rPr>
        <w:t xml:space="preserve">  </w:t>
      </w:r>
      <w:r w:rsidRPr="00EB1193">
        <w:rPr>
          <w:rFonts w:ascii="黑体" w:eastAsia="黑体" w:hAnsi="宋体" w:hint="eastAsia"/>
        </w:rPr>
        <w:t>3.</w:t>
      </w:r>
      <w:r w:rsidR="003F1169">
        <w:rPr>
          <w:rFonts w:ascii="黑体" w:eastAsia="黑体" w:hAnsi="宋体" w:hint="eastAsia"/>
        </w:rPr>
        <w:t>3.4</w:t>
      </w:r>
      <w:r w:rsidRPr="00EB1193">
        <w:rPr>
          <w:rFonts w:ascii="黑体" w:eastAsia="黑体" w:hAnsi="宋体" w:hint="eastAsia"/>
        </w:rPr>
        <w:t xml:space="preserve"> </w:t>
      </w:r>
      <w:r>
        <w:rPr>
          <w:rFonts w:ascii="宋体" w:hAnsi="宋体" w:hint="eastAsia"/>
        </w:rPr>
        <w:t xml:space="preserve"> 产品的尺寸允许偏差应符合表</w:t>
      </w:r>
      <w:r w:rsidR="00A77142">
        <w:rPr>
          <w:rFonts w:ascii="宋体" w:hAnsi="宋体" w:hint="eastAsia"/>
        </w:rPr>
        <w:t>6</w:t>
      </w:r>
      <w:r>
        <w:rPr>
          <w:rFonts w:ascii="宋体" w:hAnsi="宋体" w:hint="eastAsia"/>
        </w:rPr>
        <w:t>的规定。</w:t>
      </w:r>
    </w:p>
    <w:p w:rsidR="00EC6E10" w:rsidRDefault="00EC6E10" w:rsidP="00524941">
      <w:pPr>
        <w:rPr>
          <w:rFonts w:ascii="宋体" w:hAnsi="宋体"/>
        </w:rPr>
      </w:pPr>
    </w:p>
    <w:p w:rsidR="00524941" w:rsidRDefault="00524941" w:rsidP="00524941">
      <w:pPr>
        <w:wordWrap w:val="0"/>
        <w:jc w:val="right"/>
        <w:rPr>
          <w:rFonts w:ascii="宋体" w:hAnsi="宋体"/>
        </w:rPr>
      </w:pPr>
      <w:r>
        <w:rPr>
          <w:rFonts w:ascii="黑体" w:eastAsia="黑体" w:hAnsi="宋体" w:hint="eastAsia"/>
        </w:rPr>
        <w:t xml:space="preserve">    表</w:t>
      </w:r>
      <w:r w:rsidR="003F1169">
        <w:rPr>
          <w:rFonts w:ascii="黑体" w:eastAsia="黑体" w:hAnsi="宋体" w:hint="eastAsia"/>
        </w:rPr>
        <w:t>6</w:t>
      </w:r>
      <w:r>
        <w:rPr>
          <w:rFonts w:ascii="黑体" w:eastAsia="黑体" w:hAnsi="宋体" w:hint="eastAsia"/>
        </w:rPr>
        <w:t xml:space="preserve">                                  </w:t>
      </w:r>
      <w:r>
        <w:rPr>
          <w:rFonts w:ascii="黑体" w:eastAsia="黑体" w:hAnsi="宋体" w:hint="eastAsia"/>
          <w:sz w:val="18"/>
        </w:rPr>
        <w:t xml:space="preserve"> </w:t>
      </w:r>
      <w:r>
        <w:rPr>
          <w:rFonts w:ascii="宋体" w:hAnsi="宋体" w:hint="eastAsia"/>
          <w:sz w:val="18"/>
        </w:rPr>
        <w:t>单位为毫米</w:t>
      </w:r>
    </w:p>
    <w:tbl>
      <w:tblPr>
        <w:tblW w:w="935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69"/>
        <w:gridCol w:w="1169"/>
        <w:gridCol w:w="1169"/>
        <w:gridCol w:w="1169"/>
        <w:gridCol w:w="1169"/>
        <w:gridCol w:w="1169"/>
        <w:gridCol w:w="1169"/>
        <w:gridCol w:w="1169"/>
      </w:tblGrid>
      <w:tr w:rsidR="00524941" w:rsidRPr="00524941" w:rsidTr="00F32A7D">
        <w:trPr>
          <w:trHeight w:val="281"/>
        </w:trPr>
        <w:tc>
          <w:tcPr>
            <w:tcW w:w="1169" w:type="dxa"/>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型号</w:t>
            </w:r>
          </w:p>
        </w:tc>
        <w:tc>
          <w:tcPr>
            <w:tcW w:w="1169" w:type="dxa"/>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L</w:t>
            </w:r>
          </w:p>
        </w:tc>
        <w:tc>
          <w:tcPr>
            <w:tcW w:w="1169" w:type="dxa"/>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D</w:t>
            </w:r>
          </w:p>
        </w:tc>
        <w:tc>
          <w:tcPr>
            <w:tcW w:w="1169" w:type="dxa"/>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d</w:t>
            </w:r>
          </w:p>
        </w:tc>
        <w:tc>
          <w:tcPr>
            <w:tcW w:w="1169" w:type="dxa"/>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d1</w:t>
            </w:r>
          </w:p>
        </w:tc>
        <w:tc>
          <w:tcPr>
            <w:tcW w:w="1169" w:type="dxa"/>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color w:val="000000"/>
                <w:kern w:val="0"/>
                <w:sz w:val="18"/>
                <w:szCs w:val="18"/>
              </w:rPr>
              <w:t>l</w:t>
            </w:r>
          </w:p>
        </w:tc>
        <w:tc>
          <w:tcPr>
            <w:tcW w:w="1169" w:type="dxa"/>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h</w:t>
            </w:r>
          </w:p>
        </w:tc>
        <w:tc>
          <w:tcPr>
            <w:tcW w:w="1169" w:type="dxa"/>
            <w:shd w:val="clear" w:color="auto" w:fill="auto"/>
            <w:noWrap/>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w:t>
            </w:r>
          </w:p>
        </w:tc>
      </w:tr>
      <w:tr w:rsidR="00524941" w:rsidRPr="00524941" w:rsidTr="00F32A7D">
        <w:trPr>
          <w:trHeight w:val="281"/>
        </w:trPr>
        <w:tc>
          <w:tcPr>
            <w:tcW w:w="1169" w:type="dxa"/>
            <w:vMerge w:val="restart"/>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K-1型</w:t>
            </w:r>
          </w:p>
        </w:tc>
        <w:tc>
          <w:tcPr>
            <w:tcW w:w="1169" w:type="dxa"/>
            <w:vMerge w:val="restart"/>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±0.5</w:t>
            </w:r>
          </w:p>
        </w:tc>
        <w:tc>
          <w:tcPr>
            <w:tcW w:w="1169" w:type="dxa"/>
            <w:vMerge w:val="restart"/>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±0.4</w:t>
            </w:r>
          </w:p>
        </w:tc>
        <w:tc>
          <w:tcPr>
            <w:tcW w:w="1169" w:type="dxa"/>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0</w:t>
            </w:r>
          </w:p>
        </w:tc>
        <w:tc>
          <w:tcPr>
            <w:tcW w:w="1169" w:type="dxa"/>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0.48</w:t>
            </w:r>
          </w:p>
        </w:tc>
        <w:tc>
          <w:tcPr>
            <w:tcW w:w="1169" w:type="dxa"/>
            <w:vMerge w:val="restart"/>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w:t>
            </w:r>
          </w:p>
        </w:tc>
        <w:tc>
          <w:tcPr>
            <w:tcW w:w="1169" w:type="dxa"/>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0.5</w:t>
            </w:r>
          </w:p>
        </w:tc>
        <w:tc>
          <w:tcPr>
            <w:tcW w:w="1169" w:type="dxa"/>
            <w:vMerge w:val="restart"/>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w:t>
            </w:r>
          </w:p>
        </w:tc>
      </w:tr>
      <w:tr w:rsidR="00524941" w:rsidRPr="00524941" w:rsidTr="00F32A7D">
        <w:trPr>
          <w:trHeight w:val="281"/>
        </w:trPr>
        <w:tc>
          <w:tcPr>
            <w:tcW w:w="1169" w:type="dxa"/>
            <w:vMerge/>
            <w:vAlign w:val="center"/>
            <w:hideMark/>
          </w:tcPr>
          <w:p w:rsidR="00524941" w:rsidRPr="00524941" w:rsidRDefault="00524941" w:rsidP="00524941">
            <w:pPr>
              <w:widowControl/>
              <w:jc w:val="center"/>
              <w:rPr>
                <w:rFonts w:ascii="宋体" w:hAnsi="宋体" w:cs="宋体"/>
                <w:color w:val="000000"/>
                <w:kern w:val="0"/>
                <w:sz w:val="18"/>
                <w:szCs w:val="18"/>
              </w:rPr>
            </w:pPr>
          </w:p>
        </w:tc>
        <w:tc>
          <w:tcPr>
            <w:tcW w:w="1169" w:type="dxa"/>
            <w:vMerge/>
            <w:vAlign w:val="center"/>
            <w:hideMark/>
          </w:tcPr>
          <w:p w:rsidR="00524941" w:rsidRPr="00524941" w:rsidRDefault="00524941" w:rsidP="00524941">
            <w:pPr>
              <w:widowControl/>
              <w:jc w:val="center"/>
              <w:rPr>
                <w:rFonts w:ascii="宋体" w:hAnsi="宋体" w:cs="宋体"/>
                <w:color w:val="000000"/>
                <w:kern w:val="0"/>
                <w:sz w:val="18"/>
                <w:szCs w:val="18"/>
              </w:rPr>
            </w:pPr>
          </w:p>
        </w:tc>
        <w:tc>
          <w:tcPr>
            <w:tcW w:w="1169" w:type="dxa"/>
            <w:vMerge/>
            <w:vAlign w:val="center"/>
            <w:hideMark/>
          </w:tcPr>
          <w:p w:rsidR="00524941" w:rsidRPr="00524941" w:rsidRDefault="00524941" w:rsidP="00524941">
            <w:pPr>
              <w:widowControl/>
              <w:jc w:val="center"/>
              <w:rPr>
                <w:rFonts w:ascii="宋体" w:hAnsi="宋体" w:cs="宋体"/>
                <w:color w:val="000000"/>
                <w:kern w:val="0"/>
                <w:sz w:val="18"/>
                <w:szCs w:val="18"/>
              </w:rPr>
            </w:pPr>
          </w:p>
        </w:tc>
        <w:tc>
          <w:tcPr>
            <w:tcW w:w="1169" w:type="dxa"/>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-0.5</w:t>
            </w:r>
          </w:p>
        </w:tc>
        <w:tc>
          <w:tcPr>
            <w:tcW w:w="1169" w:type="dxa"/>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0</w:t>
            </w:r>
          </w:p>
        </w:tc>
        <w:tc>
          <w:tcPr>
            <w:tcW w:w="1169" w:type="dxa"/>
            <w:vMerge/>
            <w:vAlign w:val="center"/>
            <w:hideMark/>
          </w:tcPr>
          <w:p w:rsidR="00524941" w:rsidRPr="00524941" w:rsidRDefault="00524941" w:rsidP="00524941">
            <w:pPr>
              <w:widowControl/>
              <w:jc w:val="center"/>
              <w:rPr>
                <w:rFonts w:ascii="宋体" w:hAnsi="宋体" w:cs="宋体"/>
                <w:color w:val="000000"/>
                <w:kern w:val="0"/>
                <w:sz w:val="18"/>
                <w:szCs w:val="18"/>
              </w:rPr>
            </w:pPr>
          </w:p>
        </w:tc>
        <w:tc>
          <w:tcPr>
            <w:tcW w:w="1169" w:type="dxa"/>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0</w:t>
            </w:r>
          </w:p>
        </w:tc>
        <w:tc>
          <w:tcPr>
            <w:tcW w:w="1169" w:type="dxa"/>
            <w:vMerge/>
            <w:vAlign w:val="center"/>
            <w:hideMark/>
          </w:tcPr>
          <w:p w:rsidR="00524941" w:rsidRPr="00524941" w:rsidRDefault="00524941" w:rsidP="00524941">
            <w:pPr>
              <w:widowControl/>
              <w:jc w:val="center"/>
              <w:rPr>
                <w:rFonts w:ascii="宋体" w:hAnsi="宋体" w:cs="宋体"/>
                <w:color w:val="000000"/>
                <w:kern w:val="0"/>
                <w:sz w:val="18"/>
                <w:szCs w:val="18"/>
              </w:rPr>
            </w:pPr>
          </w:p>
        </w:tc>
      </w:tr>
      <w:tr w:rsidR="00524941" w:rsidRPr="00524941" w:rsidTr="00F32A7D">
        <w:trPr>
          <w:trHeight w:val="86"/>
        </w:trPr>
        <w:tc>
          <w:tcPr>
            <w:tcW w:w="1169" w:type="dxa"/>
            <w:vMerge w:val="restart"/>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B型</w:t>
            </w:r>
          </w:p>
        </w:tc>
        <w:tc>
          <w:tcPr>
            <w:tcW w:w="1169" w:type="dxa"/>
            <w:vMerge w:val="restart"/>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±1.0</w:t>
            </w:r>
          </w:p>
        </w:tc>
        <w:tc>
          <w:tcPr>
            <w:tcW w:w="1169" w:type="dxa"/>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0</w:t>
            </w:r>
          </w:p>
        </w:tc>
        <w:tc>
          <w:tcPr>
            <w:tcW w:w="1169" w:type="dxa"/>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0.5</w:t>
            </w:r>
          </w:p>
        </w:tc>
        <w:tc>
          <w:tcPr>
            <w:tcW w:w="1169" w:type="dxa"/>
            <w:vMerge w:val="restart"/>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±0.5</w:t>
            </w:r>
          </w:p>
        </w:tc>
        <w:tc>
          <w:tcPr>
            <w:tcW w:w="1169" w:type="dxa"/>
            <w:vMerge w:val="restart"/>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±1.0</w:t>
            </w:r>
          </w:p>
        </w:tc>
        <w:tc>
          <w:tcPr>
            <w:tcW w:w="1169" w:type="dxa"/>
            <w:vMerge w:val="restart"/>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w:t>
            </w:r>
          </w:p>
        </w:tc>
        <w:tc>
          <w:tcPr>
            <w:tcW w:w="1169" w:type="dxa"/>
            <w:vMerge w:val="restart"/>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w:t>
            </w:r>
          </w:p>
        </w:tc>
      </w:tr>
      <w:tr w:rsidR="00524941" w:rsidRPr="00524941" w:rsidTr="00F32A7D">
        <w:trPr>
          <w:trHeight w:val="203"/>
        </w:trPr>
        <w:tc>
          <w:tcPr>
            <w:tcW w:w="1169" w:type="dxa"/>
            <w:vMerge/>
            <w:vAlign w:val="center"/>
            <w:hideMark/>
          </w:tcPr>
          <w:p w:rsidR="00524941" w:rsidRPr="00524941" w:rsidRDefault="00524941" w:rsidP="00524941">
            <w:pPr>
              <w:widowControl/>
              <w:jc w:val="center"/>
              <w:rPr>
                <w:rFonts w:ascii="宋体" w:hAnsi="宋体" w:cs="宋体"/>
                <w:color w:val="000000"/>
                <w:kern w:val="0"/>
                <w:sz w:val="18"/>
                <w:szCs w:val="18"/>
              </w:rPr>
            </w:pPr>
          </w:p>
        </w:tc>
        <w:tc>
          <w:tcPr>
            <w:tcW w:w="1169" w:type="dxa"/>
            <w:vMerge/>
            <w:vAlign w:val="center"/>
            <w:hideMark/>
          </w:tcPr>
          <w:p w:rsidR="00524941" w:rsidRPr="00524941" w:rsidRDefault="00524941" w:rsidP="00524941">
            <w:pPr>
              <w:widowControl/>
              <w:jc w:val="center"/>
              <w:rPr>
                <w:rFonts w:ascii="宋体" w:hAnsi="宋体" w:cs="宋体"/>
                <w:color w:val="000000"/>
                <w:kern w:val="0"/>
                <w:sz w:val="18"/>
                <w:szCs w:val="18"/>
              </w:rPr>
            </w:pPr>
          </w:p>
        </w:tc>
        <w:tc>
          <w:tcPr>
            <w:tcW w:w="1169" w:type="dxa"/>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-0.8</w:t>
            </w:r>
          </w:p>
        </w:tc>
        <w:tc>
          <w:tcPr>
            <w:tcW w:w="1169" w:type="dxa"/>
            <w:shd w:val="clear" w:color="auto" w:fill="auto"/>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0</w:t>
            </w:r>
          </w:p>
        </w:tc>
        <w:tc>
          <w:tcPr>
            <w:tcW w:w="1169" w:type="dxa"/>
            <w:vMerge/>
            <w:vAlign w:val="center"/>
            <w:hideMark/>
          </w:tcPr>
          <w:p w:rsidR="00524941" w:rsidRPr="00524941" w:rsidRDefault="00524941" w:rsidP="00524941">
            <w:pPr>
              <w:widowControl/>
              <w:jc w:val="center"/>
              <w:rPr>
                <w:rFonts w:ascii="宋体" w:hAnsi="宋体" w:cs="宋体"/>
                <w:color w:val="000000"/>
                <w:kern w:val="0"/>
                <w:sz w:val="18"/>
                <w:szCs w:val="18"/>
              </w:rPr>
            </w:pPr>
          </w:p>
        </w:tc>
        <w:tc>
          <w:tcPr>
            <w:tcW w:w="1169" w:type="dxa"/>
            <w:vMerge/>
            <w:vAlign w:val="center"/>
            <w:hideMark/>
          </w:tcPr>
          <w:p w:rsidR="00524941" w:rsidRPr="00524941" w:rsidRDefault="00524941" w:rsidP="00524941">
            <w:pPr>
              <w:widowControl/>
              <w:jc w:val="center"/>
              <w:rPr>
                <w:rFonts w:ascii="宋体" w:hAnsi="宋体" w:cs="宋体"/>
                <w:color w:val="000000"/>
                <w:kern w:val="0"/>
                <w:sz w:val="18"/>
                <w:szCs w:val="18"/>
              </w:rPr>
            </w:pPr>
          </w:p>
        </w:tc>
        <w:tc>
          <w:tcPr>
            <w:tcW w:w="1169" w:type="dxa"/>
            <w:vMerge/>
            <w:vAlign w:val="center"/>
            <w:hideMark/>
          </w:tcPr>
          <w:p w:rsidR="00524941" w:rsidRPr="00524941" w:rsidRDefault="00524941" w:rsidP="00524941">
            <w:pPr>
              <w:widowControl/>
              <w:jc w:val="center"/>
              <w:rPr>
                <w:rFonts w:ascii="宋体" w:hAnsi="宋体" w:cs="宋体"/>
                <w:color w:val="000000"/>
                <w:kern w:val="0"/>
                <w:sz w:val="18"/>
                <w:szCs w:val="18"/>
              </w:rPr>
            </w:pPr>
          </w:p>
        </w:tc>
        <w:tc>
          <w:tcPr>
            <w:tcW w:w="1169" w:type="dxa"/>
            <w:vMerge/>
            <w:vAlign w:val="center"/>
            <w:hideMark/>
          </w:tcPr>
          <w:p w:rsidR="00524941" w:rsidRPr="00524941" w:rsidRDefault="00524941" w:rsidP="00524941">
            <w:pPr>
              <w:widowControl/>
              <w:jc w:val="center"/>
              <w:rPr>
                <w:rFonts w:ascii="宋体" w:hAnsi="宋体" w:cs="宋体"/>
                <w:color w:val="000000"/>
                <w:kern w:val="0"/>
                <w:sz w:val="18"/>
                <w:szCs w:val="18"/>
              </w:rPr>
            </w:pPr>
          </w:p>
        </w:tc>
      </w:tr>
      <w:tr w:rsidR="00524941" w:rsidRPr="00524941" w:rsidTr="00F32A7D">
        <w:trPr>
          <w:trHeight w:val="281"/>
        </w:trPr>
        <w:tc>
          <w:tcPr>
            <w:tcW w:w="1169" w:type="dxa"/>
            <w:vMerge w:val="restart"/>
            <w:shd w:val="clear" w:color="auto" w:fill="auto"/>
            <w:noWrap/>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K-2型</w:t>
            </w:r>
          </w:p>
        </w:tc>
        <w:tc>
          <w:tcPr>
            <w:tcW w:w="1169" w:type="dxa"/>
            <w:shd w:val="clear" w:color="000000" w:fill="FFFFFF"/>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L/A/h</w:t>
            </w:r>
          </w:p>
        </w:tc>
        <w:tc>
          <w:tcPr>
            <w:tcW w:w="1169" w:type="dxa"/>
            <w:shd w:val="clear" w:color="000000" w:fill="FFFFFF"/>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D</w:t>
            </w:r>
          </w:p>
        </w:tc>
        <w:tc>
          <w:tcPr>
            <w:tcW w:w="1169" w:type="dxa"/>
            <w:shd w:val="clear" w:color="000000" w:fill="FFFFFF"/>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d/r/d2</w:t>
            </w:r>
          </w:p>
        </w:tc>
        <w:tc>
          <w:tcPr>
            <w:tcW w:w="1169" w:type="dxa"/>
            <w:shd w:val="clear" w:color="000000" w:fill="FFFFFF"/>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c</w:t>
            </w:r>
          </w:p>
        </w:tc>
        <w:tc>
          <w:tcPr>
            <w:tcW w:w="1169" w:type="dxa"/>
            <w:shd w:val="clear" w:color="000000" w:fill="FFFFFF"/>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d1</w:t>
            </w:r>
          </w:p>
        </w:tc>
        <w:tc>
          <w:tcPr>
            <w:tcW w:w="1169" w:type="dxa"/>
            <w:shd w:val="clear" w:color="000000" w:fill="FFFFFF"/>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d3</w:t>
            </w:r>
          </w:p>
        </w:tc>
        <w:tc>
          <w:tcPr>
            <w:tcW w:w="1169" w:type="dxa"/>
            <w:shd w:val="clear" w:color="000000" w:fill="FFFFFF"/>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L1</w:t>
            </w:r>
          </w:p>
        </w:tc>
      </w:tr>
      <w:tr w:rsidR="00524941" w:rsidRPr="00524941" w:rsidTr="00F32A7D">
        <w:trPr>
          <w:trHeight w:val="281"/>
        </w:trPr>
        <w:tc>
          <w:tcPr>
            <w:tcW w:w="1169" w:type="dxa"/>
            <w:vMerge/>
            <w:vAlign w:val="center"/>
            <w:hideMark/>
          </w:tcPr>
          <w:p w:rsidR="00524941" w:rsidRPr="00524941" w:rsidRDefault="00524941" w:rsidP="00524941">
            <w:pPr>
              <w:widowControl/>
              <w:jc w:val="center"/>
              <w:rPr>
                <w:rFonts w:ascii="宋体" w:hAnsi="宋体" w:cs="宋体"/>
                <w:color w:val="000000"/>
                <w:kern w:val="0"/>
                <w:sz w:val="18"/>
                <w:szCs w:val="18"/>
              </w:rPr>
            </w:pPr>
          </w:p>
        </w:tc>
        <w:tc>
          <w:tcPr>
            <w:tcW w:w="1169" w:type="dxa"/>
            <w:shd w:val="clear" w:color="auto" w:fill="auto"/>
            <w:noWrap/>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±0.5</w:t>
            </w:r>
          </w:p>
        </w:tc>
        <w:tc>
          <w:tcPr>
            <w:tcW w:w="1169" w:type="dxa"/>
            <w:shd w:val="clear" w:color="auto" w:fill="auto"/>
            <w:noWrap/>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±0.15</w:t>
            </w:r>
          </w:p>
        </w:tc>
        <w:tc>
          <w:tcPr>
            <w:tcW w:w="1169" w:type="dxa"/>
            <w:shd w:val="clear" w:color="auto" w:fill="auto"/>
            <w:noWrap/>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±0.2</w:t>
            </w:r>
          </w:p>
        </w:tc>
        <w:tc>
          <w:tcPr>
            <w:tcW w:w="1169" w:type="dxa"/>
            <w:shd w:val="clear" w:color="auto" w:fill="auto"/>
            <w:noWrap/>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±0.25</w:t>
            </w:r>
          </w:p>
        </w:tc>
        <w:tc>
          <w:tcPr>
            <w:tcW w:w="1169" w:type="dxa"/>
            <w:shd w:val="clear" w:color="auto" w:fill="auto"/>
            <w:noWrap/>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±0.03</w:t>
            </w:r>
          </w:p>
        </w:tc>
        <w:tc>
          <w:tcPr>
            <w:tcW w:w="1169" w:type="dxa"/>
            <w:shd w:val="clear" w:color="auto" w:fill="auto"/>
            <w:noWrap/>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±0.025</w:t>
            </w:r>
          </w:p>
        </w:tc>
        <w:tc>
          <w:tcPr>
            <w:tcW w:w="1169" w:type="dxa"/>
            <w:shd w:val="clear" w:color="auto" w:fill="auto"/>
            <w:noWrap/>
            <w:vAlign w:val="center"/>
            <w:hideMark/>
          </w:tcPr>
          <w:p w:rsidR="00524941" w:rsidRPr="00524941" w:rsidRDefault="00524941" w:rsidP="00524941">
            <w:pPr>
              <w:widowControl/>
              <w:jc w:val="center"/>
              <w:rPr>
                <w:rFonts w:ascii="宋体" w:hAnsi="宋体" w:cs="宋体"/>
                <w:color w:val="000000"/>
                <w:kern w:val="0"/>
                <w:sz w:val="18"/>
                <w:szCs w:val="18"/>
              </w:rPr>
            </w:pPr>
            <w:r w:rsidRPr="00524941">
              <w:rPr>
                <w:rFonts w:ascii="宋体" w:hAnsi="宋体" w:cs="宋体" w:hint="eastAsia"/>
                <w:color w:val="000000"/>
                <w:kern w:val="0"/>
                <w:sz w:val="18"/>
                <w:szCs w:val="18"/>
              </w:rPr>
              <w:t>±0.05</w:t>
            </w:r>
          </w:p>
        </w:tc>
      </w:tr>
    </w:tbl>
    <w:p w:rsidR="00524941" w:rsidRDefault="00524941" w:rsidP="00524941">
      <w:pPr>
        <w:rPr>
          <w:rFonts w:ascii="黑体" w:eastAsia="黑体" w:hAnsi="宋体"/>
        </w:rPr>
      </w:pPr>
    </w:p>
    <w:p w:rsidR="00FB2914" w:rsidRDefault="00524941" w:rsidP="00FB2914">
      <w:pPr>
        <w:rPr>
          <w:rFonts w:ascii="宋体" w:hAnsi="宋体"/>
        </w:rPr>
      </w:pPr>
      <w:r>
        <w:rPr>
          <w:rFonts w:ascii="黑体" w:eastAsia="黑体" w:hAnsi="宋体" w:hint="eastAsia"/>
        </w:rPr>
        <w:t>3.3.</w:t>
      </w:r>
      <w:r w:rsidR="003F1169">
        <w:rPr>
          <w:rFonts w:ascii="黑体" w:eastAsia="黑体" w:hAnsi="宋体" w:hint="eastAsia"/>
        </w:rPr>
        <w:t>5</w:t>
      </w:r>
      <w:r>
        <w:rPr>
          <w:rFonts w:ascii="宋体" w:hAnsi="宋体" w:hint="eastAsia"/>
        </w:rPr>
        <w:t xml:space="preserve">  </w:t>
      </w:r>
      <w:r w:rsidR="003F1169">
        <w:rPr>
          <w:rFonts w:ascii="宋体" w:hAnsi="宋体" w:hint="eastAsia"/>
        </w:rPr>
        <w:t>K-1及B型氙灯钨阳极</w:t>
      </w:r>
      <w:r>
        <w:rPr>
          <w:rFonts w:ascii="宋体" w:hAnsi="宋体" w:hint="eastAsia"/>
        </w:rPr>
        <w:t>的端面和斜面粗糙度R</w:t>
      </w:r>
      <w:r>
        <w:rPr>
          <w:rFonts w:ascii="宋体" w:hAnsi="宋体" w:hint="eastAsia"/>
          <w:vertAlign w:val="subscript"/>
        </w:rPr>
        <w:t xml:space="preserve">a </w:t>
      </w:r>
      <w:r>
        <w:rPr>
          <w:rFonts w:ascii="宋体" w:hAnsi="宋体" w:hint="eastAsia"/>
        </w:rPr>
        <w:t>值不大于1.6μm，见图1和图2。K-2氙灯钨阳极</w:t>
      </w:r>
      <w:r w:rsidR="00EA52D3">
        <w:rPr>
          <w:rFonts w:ascii="宋体" w:hAnsi="宋体" w:hint="eastAsia"/>
        </w:rPr>
        <w:t>的端面R</w:t>
      </w:r>
      <w:r w:rsidR="00EA52D3">
        <w:rPr>
          <w:rFonts w:ascii="宋体" w:hAnsi="宋体" w:hint="eastAsia"/>
          <w:vertAlign w:val="subscript"/>
        </w:rPr>
        <w:t>a</w:t>
      </w:r>
      <w:r>
        <w:rPr>
          <w:rFonts w:ascii="宋体" w:hAnsi="宋体" w:hint="eastAsia"/>
        </w:rPr>
        <w:t>值不</w:t>
      </w:r>
      <w:r w:rsidR="00EA52D3">
        <w:rPr>
          <w:rFonts w:ascii="宋体" w:hAnsi="宋体" w:hint="eastAsia"/>
        </w:rPr>
        <w:t>大于0.8μm，见图3。</w:t>
      </w:r>
    </w:p>
    <w:p w:rsidR="003F1169" w:rsidRPr="00EA52D3" w:rsidRDefault="003F1169" w:rsidP="00FB2914">
      <w:pPr>
        <w:rPr>
          <w:rFonts w:ascii="宋体" w:hAnsi="宋体"/>
        </w:rPr>
      </w:pPr>
    </w:p>
    <w:p w:rsidR="00F85D18" w:rsidRDefault="00F85D18" w:rsidP="00F85D18">
      <w:pPr>
        <w:rPr>
          <w:rFonts w:ascii="宋体" w:hAnsi="宋体"/>
        </w:rPr>
      </w:pPr>
      <w:r w:rsidRPr="00EB1193">
        <w:rPr>
          <w:rFonts w:ascii="黑体" w:eastAsia="黑体" w:hAnsi="宋体" w:hint="eastAsia"/>
        </w:rPr>
        <w:t>3.</w:t>
      </w:r>
      <w:r w:rsidR="003F1169">
        <w:rPr>
          <w:rFonts w:ascii="黑体" w:eastAsia="黑体" w:hAnsi="宋体" w:hint="eastAsia"/>
        </w:rPr>
        <w:t xml:space="preserve">3.6 </w:t>
      </w:r>
      <w:r>
        <w:rPr>
          <w:rFonts w:ascii="宋体" w:hAnsi="宋体" w:hint="eastAsia"/>
        </w:rPr>
        <w:t xml:space="preserve"> </w:t>
      </w:r>
      <w:r w:rsidR="00524941">
        <w:rPr>
          <w:rFonts w:ascii="宋体" w:hAnsi="宋体" w:hint="eastAsia"/>
        </w:rPr>
        <w:t>K-2氙灯钨阳极</w:t>
      </w:r>
      <w:r>
        <w:rPr>
          <w:rFonts w:ascii="宋体" w:hAnsi="宋体" w:hint="eastAsia"/>
        </w:rPr>
        <w:t>的尺寸允许偏差应符合表</w:t>
      </w:r>
      <w:r w:rsidR="00A77142">
        <w:rPr>
          <w:rFonts w:ascii="宋体" w:hAnsi="宋体" w:hint="eastAsia"/>
        </w:rPr>
        <w:t>7</w:t>
      </w:r>
      <w:r>
        <w:rPr>
          <w:rFonts w:ascii="宋体" w:hAnsi="宋体" w:hint="eastAsia"/>
        </w:rPr>
        <w:t>的规定。</w:t>
      </w:r>
    </w:p>
    <w:p w:rsidR="00CF6A38" w:rsidRPr="004336B9" w:rsidRDefault="00F85D18" w:rsidP="004336B9">
      <w:pPr>
        <w:ind w:firstLineChars="2000" w:firstLine="4200"/>
        <w:rPr>
          <w:rFonts w:ascii="黑体" w:eastAsia="黑体" w:hAnsi="宋体"/>
        </w:rPr>
      </w:pPr>
      <w:r>
        <w:rPr>
          <w:rFonts w:ascii="黑体" w:eastAsia="黑体" w:hAnsi="宋体" w:hint="eastAsia"/>
        </w:rPr>
        <w:t>表</w:t>
      </w:r>
      <w:r w:rsidR="003F1169">
        <w:rPr>
          <w:rFonts w:ascii="黑体" w:eastAsia="黑体" w:hAnsi="宋体" w:hint="eastAsia"/>
        </w:rPr>
        <w:t>7</w:t>
      </w:r>
      <w:r w:rsidR="00A47A67">
        <w:rPr>
          <w:rFonts w:ascii="黑体" w:eastAsia="黑体" w:hAnsi="宋体" w:hint="eastAsia"/>
        </w:rPr>
        <w:t xml:space="preserve">                                     </w:t>
      </w:r>
      <w:r w:rsidR="00A47A67">
        <w:rPr>
          <w:rFonts w:ascii="宋体" w:hAnsi="宋体" w:hint="eastAsia"/>
          <w:sz w:val="18"/>
        </w:rPr>
        <w:t>单位为毫米</w:t>
      </w:r>
    </w:p>
    <w:tbl>
      <w:tblPr>
        <w:tblW w:w="9362" w:type="dxa"/>
        <w:tblInd w:w="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52"/>
        <w:gridCol w:w="851"/>
        <w:gridCol w:w="851"/>
        <w:gridCol w:w="851"/>
        <w:gridCol w:w="851"/>
        <w:gridCol w:w="851"/>
        <w:gridCol w:w="851"/>
        <w:gridCol w:w="851"/>
        <w:gridCol w:w="851"/>
        <w:gridCol w:w="851"/>
        <w:gridCol w:w="851"/>
      </w:tblGrid>
      <w:tr w:rsidR="004336B9" w:rsidRPr="004336B9" w:rsidTr="00F32A7D">
        <w:trPr>
          <w:trHeight w:val="326"/>
        </w:trPr>
        <w:tc>
          <w:tcPr>
            <w:tcW w:w="852" w:type="dxa"/>
            <w:shd w:val="clear" w:color="000000" w:fill="FFFFFF"/>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L</w:t>
            </w:r>
          </w:p>
        </w:tc>
        <w:tc>
          <w:tcPr>
            <w:tcW w:w="851" w:type="dxa"/>
            <w:shd w:val="clear" w:color="000000" w:fill="FFFFFF"/>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D</w:t>
            </w:r>
          </w:p>
        </w:tc>
        <w:tc>
          <w:tcPr>
            <w:tcW w:w="851" w:type="dxa"/>
            <w:shd w:val="clear" w:color="000000" w:fill="FFFFFF"/>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A</w:t>
            </w:r>
          </w:p>
        </w:tc>
        <w:tc>
          <w:tcPr>
            <w:tcW w:w="851" w:type="dxa"/>
            <w:shd w:val="clear" w:color="000000" w:fill="FFFFFF"/>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d</w:t>
            </w:r>
          </w:p>
        </w:tc>
        <w:tc>
          <w:tcPr>
            <w:tcW w:w="851" w:type="dxa"/>
            <w:shd w:val="clear" w:color="000000" w:fill="FFFFFF"/>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c</w:t>
            </w:r>
          </w:p>
        </w:tc>
        <w:tc>
          <w:tcPr>
            <w:tcW w:w="851" w:type="dxa"/>
            <w:shd w:val="clear" w:color="000000" w:fill="FFFFFF"/>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d1</w:t>
            </w:r>
          </w:p>
        </w:tc>
        <w:tc>
          <w:tcPr>
            <w:tcW w:w="851" w:type="dxa"/>
            <w:shd w:val="clear" w:color="000000" w:fill="FFFFFF"/>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h</w:t>
            </w:r>
          </w:p>
        </w:tc>
        <w:tc>
          <w:tcPr>
            <w:tcW w:w="851" w:type="dxa"/>
            <w:shd w:val="clear" w:color="000000" w:fill="FFFFFF"/>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r</w:t>
            </w:r>
          </w:p>
        </w:tc>
        <w:tc>
          <w:tcPr>
            <w:tcW w:w="851" w:type="dxa"/>
            <w:shd w:val="clear" w:color="000000" w:fill="FFFFFF"/>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d2</w:t>
            </w:r>
          </w:p>
        </w:tc>
        <w:tc>
          <w:tcPr>
            <w:tcW w:w="851" w:type="dxa"/>
            <w:shd w:val="clear" w:color="000000" w:fill="FFFFFF"/>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槽形d3</w:t>
            </w:r>
          </w:p>
        </w:tc>
        <w:tc>
          <w:tcPr>
            <w:tcW w:w="851" w:type="dxa"/>
            <w:shd w:val="clear" w:color="000000" w:fill="FFFFFF"/>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槽形</w:t>
            </w:r>
            <w:r w:rsidR="009E0AE4">
              <w:rPr>
                <w:rFonts w:ascii="宋体" w:hAnsi="宋体" w:cs="宋体" w:hint="eastAsia"/>
                <w:color w:val="000000"/>
                <w:kern w:val="0"/>
                <w:sz w:val="18"/>
                <w:szCs w:val="18"/>
              </w:rPr>
              <w:t>L</w:t>
            </w:r>
            <w:r w:rsidRPr="004336B9">
              <w:rPr>
                <w:rFonts w:ascii="宋体" w:hAnsi="宋体" w:cs="宋体" w:hint="eastAsia"/>
                <w:color w:val="000000"/>
                <w:kern w:val="0"/>
                <w:sz w:val="18"/>
                <w:szCs w:val="18"/>
              </w:rPr>
              <w:t>1</w:t>
            </w:r>
          </w:p>
        </w:tc>
      </w:tr>
      <w:tr w:rsidR="004336B9" w:rsidRPr="004336B9" w:rsidTr="00F32A7D">
        <w:trPr>
          <w:trHeight w:val="326"/>
        </w:trPr>
        <w:tc>
          <w:tcPr>
            <w:tcW w:w="852" w:type="dxa"/>
            <w:shd w:val="clear" w:color="auto" w:fill="auto"/>
            <w:noWrap/>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±0.5</w:t>
            </w:r>
          </w:p>
        </w:tc>
        <w:tc>
          <w:tcPr>
            <w:tcW w:w="851" w:type="dxa"/>
            <w:shd w:val="clear" w:color="auto" w:fill="auto"/>
            <w:noWrap/>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±0.15</w:t>
            </w:r>
          </w:p>
        </w:tc>
        <w:tc>
          <w:tcPr>
            <w:tcW w:w="851" w:type="dxa"/>
            <w:shd w:val="clear" w:color="auto" w:fill="auto"/>
            <w:noWrap/>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±0.5</w:t>
            </w:r>
          </w:p>
        </w:tc>
        <w:tc>
          <w:tcPr>
            <w:tcW w:w="851" w:type="dxa"/>
            <w:shd w:val="clear" w:color="auto" w:fill="auto"/>
            <w:noWrap/>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±0.2</w:t>
            </w:r>
          </w:p>
        </w:tc>
        <w:tc>
          <w:tcPr>
            <w:tcW w:w="851" w:type="dxa"/>
            <w:shd w:val="clear" w:color="auto" w:fill="auto"/>
            <w:noWrap/>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±0.25</w:t>
            </w:r>
          </w:p>
        </w:tc>
        <w:tc>
          <w:tcPr>
            <w:tcW w:w="851" w:type="dxa"/>
            <w:shd w:val="clear" w:color="auto" w:fill="auto"/>
            <w:noWrap/>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±0.03</w:t>
            </w:r>
          </w:p>
        </w:tc>
        <w:tc>
          <w:tcPr>
            <w:tcW w:w="851" w:type="dxa"/>
            <w:shd w:val="clear" w:color="auto" w:fill="auto"/>
            <w:noWrap/>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±0.5</w:t>
            </w:r>
          </w:p>
        </w:tc>
        <w:tc>
          <w:tcPr>
            <w:tcW w:w="851" w:type="dxa"/>
            <w:shd w:val="clear" w:color="auto" w:fill="auto"/>
            <w:noWrap/>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±0.2</w:t>
            </w:r>
          </w:p>
        </w:tc>
        <w:tc>
          <w:tcPr>
            <w:tcW w:w="851" w:type="dxa"/>
            <w:shd w:val="clear" w:color="auto" w:fill="auto"/>
            <w:noWrap/>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±0.2</w:t>
            </w:r>
          </w:p>
        </w:tc>
        <w:tc>
          <w:tcPr>
            <w:tcW w:w="851" w:type="dxa"/>
            <w:shd w:val="clear" w:color="auto" w:fill="auto"/>
            <w:noWrap/>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±0.025</w:t>
            </w:r>
          </w:p>
        </w:tc>
        <w:tc>
          <w:tcPr>
            <w:tcW w:w="851" w:type="dxa"/>
            <w:shd w:val="clear" w:color="auto" w:fill="auto"/>
            <w:noWrap/>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±0.05</w:t>
            </w:r>
          </w:p>
        </w:tc>
      </w:tr>
    </w:tbl>
    <w:p w:rsidR="004336B9" w:rsidRDefault="004336B9" w:rsidP="007474AC">
      <w:pPr>
        <w:rPr>
          <w:rStyle w:val="Char3"/>
          <w:rFonts w:ascii="黑体"/>
        </w:rPr>
      </w:pPr>
    </w:p>
    <w:p w:rsidR="007474AC" w:rsidRDefault="007474AC" w:rsidP="007474AC">
      <w:pPr>
        <w:rPr>
          <w:rFonts w:ascii="黑体" w:eastAsia="黑体" w:hAnsi="宋体"/>
        </w:rPr>
      </w:pPr>
      <w:r>
        <w:rPr>
          <w:rStyle w:val="Char3"/>
          <w:rFonts w:ascii="黑体" w:hint="eastAsia"/>
        </w:rPr>
        <w:t xml:space="preserve">3.4 </w:t>
      </w:r>
      <w:r>
        <w:rPr>
          <w:rFonts w:ascii="黑体" w:eastAsia="黑体" w:hAnsi="宋体"/>
        </w:rPr>
        <w:t xml:space="preserve"> </w:t>
      </w:r>
      <w:r>
        <w:rPr>
          <w:rFonts w:ascii="黑体" w:eastAsia="黑体" w:hAnsi="宋体" w:hint="eastAsia"/>
        </w:rPr>
        <w:t>物理性能</w:t>
      </w:r>
    </w:p>
    <w:p w:rsidR="00054DAF" w:rsidRDefault="00CA071A" w:rsidP="00CA071A">
      <w:pPr>
        <w:ind w:firstLineChars="200" w:firstLine="420"/>
        <w:rPr>
          <w:rFonts w:ascii="宋体" w:hAnsi="宋体"/>
          <w:vertAlign w:val="superscript"/>
        </w:rPr>
      </w:pPr>
      <w:r>
        <w:rPr>
          <w:rFonts w:ascii="宋体" w:hAnsi="宋体" w:hint="eastAsia"/>
        </w:rPr>
        <w:t>密度小于18.2g</w:t>
      </w:r>
      <w:r w:rsidR="00524941">
        <w:rPr>
          <w:rFonts w:ascii="宋体" w:hAnsi="宋体" w:hint="eastAsia"/>
        </w:rPr>
        <w:t>/</w:t>
      </w:r>
      <w:r>
        <w:rPr>
          <w:rFonts w:ascii="宋体" w:hAnsi="宋体" w:hint="eastAsia"/>
        </w:rPr>
        <w:t>cm</w:t>
      </w:r>
      <w:r>
        <w:rPr>
          <w:rFonts w:ascii="宋体" w:hAnsi="宋体" w:hint="eastAsia"/>
          <w:vertAlign w:val="superscript"/>
        </w:rPr>
        <w:t>3</w:t>
      </w:r>
      <w:r>
        <w:rPr>
          <w:rFonts w:ascii="宋体" w:hAnsi="宋体" w:hint="eastAsia"/>
        </w:rPr>
        <w:t>的产品应用于</w:t>
      </w:r>
      <w:r w:rsidR="003F1169">
        <w:rPr>
          <w:rFonts w:ascii="宋体" w:hAnsi="宋体" w:hint="eastAsia"/>
          <w:szCs w:val="21"/>
        </w:rPr>
        <w:t>K-1型及B型氙灯钨阳极</w:t>
      </w:r>
      <w:r>
        <w:rPr>
          <w:rFonts w:ascii="宋体" w:hAnsi="宋体" w:hint="eastAsia"/>
          <w:szCs w:val="21"/>
        </w:rPr>
        <w:t>。</w:t>
      </w:r>
      <w:r w:rsidR="003F1169">
        <w:rPr>
          <w:rFonts w:ascii="宋体" w:hAnsi="宋体" w:hint="eastAsia"/>
          <w:szCs w:val="21"/>
        </w:rPr>
        <w:t>K-2型</w:t>
      </w:r>
      <w:r w:rsidR="003F1169">
        <w:rPr>
          <w:rFonts w:ascii="宋体" w:hAnsi="宋体" w:hint="eastAsia"/>
        </w:rPr>
        <w:t>氙灯钨阳极</w:t>
      </w:r>
      <w:r w:rsidR="00C2544E">
        <w:rPr>
          <w:rFonts w:ascii="宋体" w:hAnsi="宋体" w:hint="eastAsia"/>
        </w:rPr>
        <w:t>的密度应不小于18.9</w:t>
      </w:r>
      <w:r w:rsidR="00C2544E" w:rsidRPr="00C2544E">
        <w:rPr>
          <w:rFonts w:ascii="宋体" w:hAnsi="宋体" w:hint="eastAsia"/>
        </w:rPr>
        <w:t xml:space="preserve"> </w:t>
      </w:r>
      <w:r w:rsidR="00C2544E">
        <w:rPr>
          <w:rFonts w:ascii="宋体" w:hAnsi="宋体" w:hint="eastAsia"/>
        </w:rPr>
        <w:t>g</w:t>
      </w:r>
      <w:r w:rsidR="00524941">
        <w:rPr>
          <w:rFonts w:ascii="宋体" w:hAnsi="宋体" w:hint="eastAsia"/>
        </w:rPr>
        <w:t>/</w:t>
      </w:r>
      <w:r w:rsidR="00C2544E">
        <w:rPr>
          <w:rFonts w:ascii="宋体" w:hAnsi="宋体" w:hint="eastAsia"/>
        </w:rPr>
        <w:t>cm</w:t>
      </w:r>
      <w:r w:rsidR="00C2544E">
        <w:rPr>
          <w:rFonts w:ascii="宋体" w:hAnsi="宋体" w:hint="eastAsia"/>
          <w:vertAlign w:val="superscript"/>
        </w:rPr>
        <w:t>3</w:t>
      </w:r>
      <w:r>
        <w:rPr>
          <w:rFonts w:ascii="宋体" w:hAnsi="宋体" w:hint="eastAsia"/>
        </w:rPr>
        <w:t>。大功率、高性能</w:t>
      </w:r>
      <w:r w:rsidR="003F1169">
        <w:rPr>
          <w:rFonts w:ascii="宋体" w:hAnsi="宋体" w:hint="eastAsia"/>
        </w:rPr>
        <w:t>K-2型氙灯钨阳极</w:t>
      </w:r>
      <w:r>
        <w:rPr>
          <w:rFonts w:ascii="宋体" w:hAnsi="宋体" w:hint="eastAsia"/>
        </w:rPr>
        <w:t>的</w:t>
      </w:r>
      <w:r w:rsidR="003A41A6">
        <w:rPr>
          <w:rFonts w:ascii="宋体" w:hAnsi="宋体" w:hint="eastAsia"/>
        </w:rPr>
        <w:t>密度应不</w:t>
      </w:r>
      <w:r w:rsidR="000D1C91">
        <w:rPr>
          <w:rFonts w:ascii="宋体" w:hAnsi="宋体" w:hint="eastAsia"/>
        </w:rPr>
        <w:t>小于</w:t>
      </w:r>
      <w:r w:rsidR="003A41A6">
        <w:rPr>
          <w:rFonts w:ascii="宋体" w:hAnsi="宋体" w:hint="eastAsia"/>
        </w:rPr>
        <w:t>19.1g/cm</w:t>
      </w:r>
      <w:r w:rsidR="003A41A6">
        <w:rPr>
          <w:rFonts w:ascii="宋体" w:hAnsi="宋体" w:hint="eastAsia"/>
          <w:vertAlign w:val="superscript"/>
        </w:rPr>
        <w:t>3</w:t>
      </w:r>
      <w:r w:rsidR="003A41A6">
        <w:rPr>
          <w:rFonts w:ascii="宋体" w:hAnsi="宋体" w:hint="eastAsia"/>
        </w:rPr>
        <w:t>。</w:t>
      </w:r>
    </w:p>
    <w:p w:rsidR="00C2544E" w:rsidRPr="00CA071A" w:rsidRDefault="00C2544E" w:rsidP="007474AC">
      <w:pPr>
        <w:ind w:firstLineChars="200" w:firstLine="420"/>
        <w:rPr>
          <w:rFonts w:ascii="宋体" w:hAnsi="宋体"/>
        </w:rPr>
      </w:pPr>
    </w:p>
    <w:p w:rsidR="007474AC" w:rsidRDefault="007474AC" w:rsidP="007474AC">
      <w:pPr>
        <w:rPr>
          <w:rFonts w:ascii="宋体" w:hAnsi="宋体"/>
        </w:rPr>
      </w:pPr>
      <w:r>
        <w:rPr>
          <w:rFonts w:ascii="黑体" w:eastAsia="黑体" w:hAnsi="宋体" w:hint="eastAsia"/>
        </w:rPr>
        <w:t>3.5</w:t>
      </w:r>
      <w:r>
        <w:rPr>
          <w:rFonts w:ascii="宋体" w:hAnsi="宋体" w:hint="eastAsia"/>
        </w:rPr>
        <w:t xml:space="preserve">  </w:t>
      </w:r>
      <w:r>
        <w:rPr>
          <w:rFonts w:ascii="黑体" w:eastAsia="黑体" w:hAnsi="宋体" w:hint="eastAsia"/>
        </w:rPr>
        <w:t>外观质量</w:t>
      </w:r>
    </w:p>
    <w:p w:rsidR="007474AC" w:rsidRDefault="007474AC" w:rsidP="007474AC">
      <w:pP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rPr>
          <w:t>3.5.1</w:t>
        </w:r>
      </w:smartTag>
      <w:r>
        <w:rPr>
          <w:rFonts w:ascii="宋体" w:hAnsi="宋体" w:hint="eastAsia"/>
        </w:rPr>
        <w:t xml:space="preserve">  </w:t>
      </w:r>
      <w:r w:rsidR="00023D08">
        <w:rPr>
          <w:rFonts w:ascii="宋体" w:hAnsi="宋体" w:hint="eastAsia"/>
        </w:rPr>
        <w:t>产品不得有过熔、鼓泡</w:t>
      </w:r>
      <w:r>
        <w:rPr>
          <w:rFonts w:ascii="宋体" w:hAnsi="宋体" w:hint="eastAsia"/>
        </w:rPr>
        <w:t>、分层、裂纹、沾污和表面吸水现象。不得有目视可见的淡黄色或浅黑色氧化现象。</w:t>
      </w:r>
    </w:p>
    <w:p w:rsidR="007474AC" w:rsidRDefault="007474AC" w:rsidP="007474AC">
      <w:pP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rPr>
          <w:t>3.5.2</w:t>
        </w:r>
      </w:smartTag>
      <w:r>
        <w:rPr>
          <w:rFonts w:ascii="宋体" w:hAnsi="宋体" w:hint="eastAsia"/>
        </w:rPr>
        <w:t xml:space="preserve">  产品端面和斜面不得有缺口、凹坑，其他部分不得有影响使用的缺口。</w:t>
      </w:r>
    </w:p>
    <w:p w:rsidR="007474AC" w:rsidRDefault="007474AC" w:rsidP="007474AC">
      <w:pPr>
        <w:pStyle w:val="a4"/>
        <w:numPr>
          <w:ilvl w:val="0"/>
          <w:numId w:val="0"/>
        </w:numPr>
        <w:snapToGrid w:val="0"/>
        <w:rPr>
          <w:rFonts w:hAnsi="宋体"/>
        </w:rPr>
      </w:pPr>
      <w:r>
        <w:rPr>
          <w:rFonts w:hAnsi="宋体" w:hint="eastAsia"/>
        </w:rPr>
        <w:t>4  试验方法</w:t>
      </w:r>
    </w:p>
    <w:p w:rsidR="007474AC" w:rsidRDefault="007474AC" w:rsidP="007474AC">
      <w:pPr>
        <w:rPr>
          <w:rFonts w:ascii="宋体" w:hAnsi="宋体"/>
        </w:rPr>
      </w:pPr>
      <w:r>
        <w:rPr>
          <w:rFonts w:ascii="黑体" w:eastAsia="黑体" w:hAnsi="宋体" w:hint="eastAsia"/>
        </w:rPr>
        <w:t>4.1</w:t>
      </w:r>
      <w:r>
        <w:rPr>
          <w:rFonts w:ascii="宋体" w:hAnsi="宋体" w:hint="eastAsia"/>
        </w:rPr>
        <w:t xml:space="preserve">  产品的化学成分分析方法按GB/T 4324规定进行。</w:t>
      </w:r>
    </w:p>
    <w:p w:rsidR="007474AC" w:rsidRDefault="007474AC" w:rsidP="007474AC">
      <w:pPr>
        <w:rPr>
          <w:rFonts w:ascii="宋体" w:hAnsi="宋体"/>
        </w:rPr>
      </w:pPr>
      <w:r>
        <w:rPr>
          <w:rFonts w:ascii="黑体" w:eastAsia="黑体" w:hAnsi="宋体" w:hint="eastAsia"/>
        </w:rPr>
        <w:t>4.2</w:t>
      </w:r>
      <w:r>
        <w:rPr>
          <w:rFonts w:ascii="宋体" w:hAnsi="宋体" w:hint="eastAsia"/>
        </w:rPr>
        <w:t xml:space="preserve">  产品的密度测定按GB/T 3850规定进行。</w:t>
      </w:r>
    </w:p>
    <w:p w:rsidR="007474AC" w:rsidRDefault="007474AC" w:rsidP="007474AC">
      <w:pPr>
        <w:rPr>
          <w:rFonts w:ascii="宋体" w:hAnsi="宋体"/>
        </w:rPr>
      </w:pPr>
      <w:r>
        <w:rPr>
          <w:rFonts w:ascii="黑体" w:eastAsia="黑体" w:hAnsi="宋体" w:hint="eastAsia"/>
        </w:rPr>
        <w:t>4.3</w:t>
      </w:r>
      <w:r>
        <w:rPr>
          <w:rFonts w:ascii="宋体" w:hAnsi="宋体" w:hint="eastAsia"/>
        </w:rPr>
        <w:t xml:space="preserve">  产品尺寸用相应精度的工具进行测量。</w:t>
      </w:r>
    </w:p>
    <w:p w:rsidR="007474AC" w:rsidRDefault="007474AC" w:rsidP="007474AC">
      <w:pPr>
        <w:rPr>
          <w:rFonts w:ascii="宋体" w:hAnsi="宋体"/>
        </w:rPr>
      </w:pPr>
      <w:r>
        <w:rPr>
          <w:rFonts w:ascii="黑体" w:eastAsia="黑体" w:hAnsi="宋体" w:hint="eastAsia"/>
        </w:rPr>
        <w:t>4.4</w:t>
      </w:r>
      <w:r>
        <w:rPr>
          <w:rFonts w:ascii="宋体" w:hAnsi="宋体" w:hint="eastAsia"/>
        </w:rPr>
        <w:t xml:space="preserve">  产品粗糙度用相应的对比块进行测量。</w:t>
      </w:r>
    </w:p>
    <w:p w:rsidR="007474AC" w:rsidRDefault="007474AC" w:rsidP="007474AC">
      <w:pPr>
        <w:rPr>
          <w:rFonts w:ascii="宋体" w:hAnsi="宋体"/>
        </w:rPr>
      </w:pPr>
      <w:r>
        <w:rPr>
          <w:rFonts w:ascii="黑体" w:eastAsia="黑体" w:hAnsi="宋体" w:hint="eastAsia"/>
        </w:rPr>
        <w:t>4.5</w:t>
      </w:r>
      <w:r>
        <w:rPr>
          <w:rFonts w:ascii="宋体" w:hAnsi="宋体" w:hint="eastAsia"/>
        </w:rPr>
        <w:t xml:space="preserve">  产品的外观质量用目视检查。</w:t>
      </w:r>
    </w:p>
    <w:p w:rsidR="007474AC" w:rsidRDefault="007474AC" w:rsidP="007474AC">
      <w:pPr>
        <w:snapToGrid w:val="0"/>
        <w:spacing w:beforeLines="50" w:before="156" w:afterLines="50" w:after="156"/>
        <w:rPr>
          <w:rFonts w:ascii="黑体" w:eastAsia="黑体" w:hAnsi="宋体"/>
        </w:rPr>
      </w:pPr>
      <w:r>
        <w:rPr>
          <w:rFonts w:ascii="黑体" w:eastAsia="黑体" w:hint="eastAsia"/>
        </w:rPr>
        <w:t>5  检验规则</w:t>
      </w:r>
    </w:p>
    <w:p w:rsidR="007474AC" w:rsidRDefault="007474AC" w:rsidP="007474AC">
      <w:pPr>
        <w:rPr>
          <w:rFonts w:ascii="黑体" w:eastAsia="黑体" w:hAnsi="宋体"/>
        </w:rPr>
      </w:pPr>
      <w:r>
        <w:rPr>
          <w:rFonts w:ascii="黑体" w:eastAsia="黑体" w:hAnsi="宋体" w:hint="eastAsia"/>
        </w:rPr>
        <w:t>5.1  检查和验收</w:t>
      </w:r>
    </w:p>
    <w:p w:rsidR="007474AC" w:rsidRDefault="007474AC" w:rsidP="007474AC">
      <w:pP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rPr>
          <w:t>5.1.1</w:t>
        </w:r>
      </w:smartTag>
      <w:r>
        <w:rPr>
          <w:rFonts w:ascii="黑体" w:eastAsia="黑体" w:hAnsi="宋体" w:hint="eastAsia"/>
        </w:rPr>
        <w:t xml:space="preserve"> </w:t>
      </w:r>
      <w:r>
        <w:rPr>
          <w:rFonts w:ascii="宋体" w:hAnsi="宋体" w:hint="eastAsia"/>
        </w:rPr>
        <w:t xml:space="preserve"> 产品应由供方质量监督部门进行检验，保证产品符合本标准规定，并填写产品质量证明书。</w:t>
      </w:r>
    </w:p>
    <w:p w:rsidR="007474AC" w:rsidRDefault="007474AC" w:rsidP="007474AC">
      <w:pP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rPr>
          <w:t>5.1.2</w:t>
        </w:r>
      </w:smartTag>
      <w:r>
        <w:rPr>
          <w:rFonts w:ascii="宋体" w:hAnsi="宋体" w:hint="eastAsia"/>
        </w:rPr>
        <w:t xml:space="preserve">  需方应对收到的产品按本标准的规定进行检验，如检验结果与本标准规定不符合时，应在收到产品之日起三个月内向供方提出，由供需双方协商解决。如需仲裁，仲裁取样在需方由供需双方共同进行。</w:t>
      </w:r>
    </w:p>
    <w:p w:rsidR="007474AC" w:rsidRDefault="007474AC" w:rsidP="007474AC">
      <w:pPr>
        <w:rPr>
          <w:rFonts w:ascii="宋体" w:hAnsi="宋体"/>
        </w:rPr>
      </w:pPr>
      <w:r>
        <w:rPr>
          <w:rFonts w:ascii="黑体" w:eastAsia="黑体" w:hAnsi="宋体" w:hint="eastAsia"/>
        </w:rPr>
        <w:t>5.2</w:t>
      </w:r>
      <w:r>
        <w:rPr>
          <w:rFonts w:ascii="宋体" w:hAnsi="宋体" w:hint="eastAsia"/>
        </w:rPr>
        <w:t xml:space="preserve">  </w:t>
      </w:r>
      <w:r w:rsidRPr="00664DAD">
        <w:rPr>
          <w:rFonts w:ascii="黑体" w:eastAsia="黑体" w:hAnsi="宋体" w:hint="eastAsia"/>
        </w:rPr>
        <w:t>组批</w:t>
      </w:r>
    </w:p>
    <w:p w:rsidR="007474AC" w:rsidRDefault="007474AC" w:rsidP="007474AC">
      <w:pPr>
        <w:ind w:firstLineChars="270" w:firstLine="567"/>
        <w:rPr>
          <w:rFonts w:ascii="宋体" w:hAnsi="宋体"/>
        </w:rPr>
      </w:pPr>
      <w:r>
        <w:rPr>
          <w:rFonts w:ascii="宋体" w:hAnsi="宋体" w:hint="eastAsia"/>
        </w:rPr>
        <w:t>产品应成批提交验收。每批产品应由同一生产工艺、同一炉烧结料</w:t>
      </w:r>
      <w:r w:rsidR="00591F94">
        <w:rPr>
          <w:rFonts w:ascii="宋体" w:hAnsi="宋体" w:hint="eastAsia"/>
        </w:rPr>
        <w:t>、同一锻造批次</w:t>
      </w:r>
      <w:r>
        <w:rPr>
          <w:rFonts w:ascii="宋体" w:hAnsi="宋体" w:hint="eastAsia"/>
        </w:rPr>
        <w:t>组成，每批产品重量由供需双方协商确定。</w:t>
      </w:r>
    </w:p>
    <w:p w:rsidR="007474AC" w:rsidRDefault="007474AC" w:rsidP="007474AC">
      <w:pPr>
        <w:rPr>
          <w:rFonts w:ascii="宋体" w:hAnsi="宋体"/>
        </w:rPr>
      </w:pPr>
      <w:r>
        <w:rPr>
          <w:rFonts w:ascii="黑体" w:eastAsia="黑体" w:hAnsi="宋体" w:hint="eastAsia"/>
        </w:rPr>
        <w:t xml:space="preserve">5.3 </w:t>
      </w:r>
      <w:r>
        <w:rPr>
          <w:rFonts w:ascii="宋体" w:hAnsi="宋体" w:hint="eastAsia"/>
        </w:rPr>
        <w:t xml:space="preserve"> </w:t>
      </w:r>
      <w:r w:rsidRPr="00664DAD">
        <w:rPr>
          <w:rFonts w:ascii="黑体" w:eastAsia="黑体" w:hAnsi="宋体" w:hint="eastAsia"/>
        </w:rPr>
        <w:t>检验项目</w:t>
      </w:r>
    </w:p>
    <w:p w:rsidR="007474AC" w:rsidRDefault="007474AC" w:rsidP="007474AC">
      <w:pPr>
        <w:ind w:firstLineChars="200" w:firstLine="420"/>
        <w:rPr>
          <w:rFonts w:ascii="宋体" w:hAnsi="宋体"/>
        </w:rPr>
      </w:pPr>
      <w:r>
        <w:rPr>
          <w:rFonts w:ascii="宋体" w:hAnsi="宋体" w:hint="eastAsia"/>
        </w:rPr>
        <w:t>每批产品应进行化学成分、物理性能外观质量检验，具体见表</w:t>
      </w:r>
      <w:r w:rsidR="00A77142">
        <w:rPr>
          <w:rFonts w:ascii="宋体" w:hAnsi="宋体" w:hint="eastAsia"/>
        </w:rPr>
        <w:t>8</w:t>
      </w:r>
      <w:r>
        <w:rPr>
          <w:rFonts w:ascii="宋体" w:hAnsi="宋体" w:hint="eastAsia"/>
        </w:rPr>
        <w:t>。</w:t>
      </w:r>
    </w:p>
    <w:p w:rsidR="007474AC" w:rsidRDefault="007474AC" w:rsidP="007474AC">
      <w:pPr>
        <w:ind w:firstLineChars="200" w:firstLine="420"/>
        <w:jc w:val="center"/>
        <w:rPr>
          <w:rFonts w:ascii="黑体" w:eastAsia="黑体" w:hAnsi="宋体"/>
        </w:rPr>
      </w:pPr>
      <w:r>
        <w:rPr>
          <w:rFonts w:ascii="黑体" w:eastAsia="黑体" w:hAnsi="宋体" w:hint="eastAsia"/>
        </w:rPr>
        <w:t>表</w:t>
      </w:r>
      <w:r w:rsidR="00A77142">
        <w:rPr>
          <w:rFonts w:ascii="黑体" w:eastAsia="黑体" w:hAnsi="宋体" w:hint="eastAsia"/>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619"/>
        <w:gridCol w:w="2404"/>
        <w:gridCol w:w="2454"/>
      </w:tblGrid>
      <w:tr w:rsidR="007474AC" w:rsidRPr="00400C4A" w:rsidTr="00545109">
        <w:tc>
          <w:tcPr>
            <w:tcW w:w="2093"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检验项目</w:t>
            </w:r>
          </w:p>
        </w:tc>
        <w:tc>
          <w:tcPr>
            <w:tcW w:w="2619"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取样位置和数量</w:t>
            </w:r>
          </w:p>
        </w:tc>
        <w:tc>
          <w:tcPr>
            <w:tcW w:w="2404"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要求的章节号</w:t>
            </w:r>
          </w:p>
        </w:tc>
        <w:tc>
          <w:tcPr>
            <w:tcW w:w="2454"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检验方法章节号</w:t>
            </w:r>
          </w:p>
        </w:tc>
      </w:tr>
      <w:tr w:rsidR="007474AC" w:rsidRPr="00400C4A" w:rsidTr="00545109">
        <w:tc>
          <w:tcPr>
            <w:tcW w:w="2093"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化学成分</w:t>
            </w:r>
          </w:p>
        </w:tc>
        <w:tc>
          <w:tcPr>
            <w:tcW w:w="2619" w:type="dxa"/>
          </w:tcPr>
          <w:p w:rsidR="007474AC" w:rsidRPr="00400C4A" w:rsidRDefault="007474AC" w:rsidP="005D3D1F">
            <w:pPr>
              <w:jc w:val="center"/>
              <w:rPr>
                <w:rFonts w:ascii="宋体" w:hAnsi="宋体"/>
                <w:sz w:val="18"/>
                <w:szCs w:val="18"/>
              </w:rPr>
            </w:pPr>
            <w:r w:rsidRPr="00400C4A">
              <w:rPr>
                <w:rFonts w:hint="eastAsia"/>
                <w:sz w:val="18"/>
                <w:szCs w:val="18"/>
              </w:rPr>
              <w:t>同批产品中任取一个</w:t>
            </w:r>
          </w:p>
        </w:tc>
        <w:tc>
          <w:tcPr>
            <w:tcW w:w="2404"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3.2</w:t>
            </w:r>
          </w:p>
        </w:tc>
        <w:tc>
          <w:tcPr>
            <w:tcW w:w="2454"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4.1</w:t>
            </w:r>
          </w:p>
        </w:tc>
      </w:tr>
      <w:tr w:rsidR="007474AC" w:rsidRPr="00400C4A" w:rsidTr="00545109">
        <w:tc>
          <w:tcPr>
            <w:tcW w:w="2093"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物理性能</w:t>
            </w:r>
          </w:p>
        </w:tc>
        <w:tc>
          <w:tcPr>
            <w:tcW w:w="2619" w:type="dxa"/>
          </w:tcPr>
          <w:p w:rsidR="007474AC" w:rsidRPr="00400C4A" w:rsidRDefault="007474AC" w:rsidP="005D3D1F">
            <w:pPr>
              <w:jc w:val="center"/>
              <w:rPr>
                <w:rFonts w:ascii="宋体" w:hAnsi="宋体"/>
                <w:sz w:val="18"/>
                <w:szCs w:val="18"/>
              </w:rPr>
            </w:pPr>
            <w:r w:rsidRPr="00400C4A">
              <w:rPr>
                <w:rFonts w:hint="eastAsia"/>
                <w:sz w:val="18"/>
                <w:szCs w:val="18"/>
              </w:rPr>
              <w:t>同批产品中任取三个</w:t>
            </w:r>
          </w:p>
        </w:tc>
        <w:tc>
          <w:tcPr>
            <w:tcW w:w="2404"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3.4</w:t>
            </w:r>
          </w:p>
        </w:tc>
        <w:tc>
          <w:tcPr>
            <w:tcW w:w="2454"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4.2</w:t>
            </w:r>
          </w:p>
        </w:tc>
      </w:tr>
      <w:tr w:rsidR="007474AC" w:rsidRPr="00400C4A" w:rsidTr="00545109">
        <w:tc>
          <w:tcPr>
            <w:tcW w:w="2093" w:type="dxa"/>
            <w:vAlign w:val="center"/>
          </w:tcPr>
          <w:p w:rsidR="007474AC" w:rsidRPr="00400C4A" w:rsidRDefault="007474AC" w:rsidP="005D3D1F">
            <w:pPr>
              <w:jc w:val="center"/>
              <w:rPr>
                <w:rFonts w:ascii="宋体" w:hAnsi="宋体"/>
                <w:sz w:val="18"/>
                <w:szCs w:val="18"/>
              </w:rPr>
            </w:pPr>
            <w:r w:rsidRPr="00400C4A">
              <w:rPr>
                <w:rFonts w:ascii="宋体" w:hAnsi="宋体" w:hint="eastAsia"/>
                <w:sz w:val="18"/>
                <w:szCs w:val="18"/>
              </w:rPr>
              <w:t>尺寸</w:t>
            </w:r>
          </w:p>
        </w:tc>
        <w:tc>
          <w:tcPr>
            <w:tcW w:w="2619" w:type="dxa"/>
          </w:tcPr>
          <w:p w:rsidR="007474AC" w:rsidRPr="00400C4A" w:rsidRDefault="00545109" w:rsidP="005D3D1F">
            <w:pPr>
              <w:jc w:val="center"/>
              <w:rPr>
                <w:sz w:val="18"/>
                <w:szCs w:val="18"/>
              </w:rPr>
            </w:pPr>
            <w:r>
              <w:rPr>
                <w:rFonts w:ascii="宋体" w:hint="eastAsia"/>
                <w:sz w:val="18"/>
              </w:rPr>
              <w:t>依据GB2828.1 AQL1.0 抽检</w:t>
            </w:r>
          </w:p>
        </w:tc>
        <w:tc>
          <w:tcPr>
            <w:tcW w:w="2404"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3.3</w:t>
            </w:r>
          </w:p>
        </w:tc>
        <w:tc>
          <w:tcPr>
            <w:tcW w:w="2454"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4.3、4.4</w:t>
            </w:r>
          </w:p>
        </w:tc>
      </w:tr>
      <w:tr w:rsidR="007474AC" w:rsidRPr="00400C4A" w:rsidTr="00545109">
        <w:tc>
          <w:tcPr>
            <w:tcW w:w="2093"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外观质量</w:t>
            </w:r>
          </w:p>
        </w:tc>
        <w:tc>
          <w:tcPr>
            <w:tcW w:w="2619" w:type="dxa"/>
          </w:tcPr>
          <w:p w:rsidR="007474AC" w:rsidRPr="00400C4A" w:rsidRDefault="00F96E49" w:rsidP="005D3D1F">
            <w:pPr>
              <w:jc w:val="center"/>
              <w:rPr>
                <w:rFonts w:ascii="宋体" w:hAnsi="宋体"/>
                <w:sz w:val="18"/>
                <w:szCs w:val="18"/>
              </w:rPr>
            </w:pPr>
            <w:r w:rsidRPr="00400C4A">
              <w:rPr>
                <w:rFonts w:hint="eastAsia"/>
                <w:sz w:val="18"/>
                <w:szCs w:val="18"/>
              </w:rPr>
              <w:t>每个</w:t>
            </w:r>
            <w:r w:rsidR="00BD2469" w:rsidRPr="00400C4A">
              <w:rPr>
                <w:rFonts w:hint="eastAsia"/>
                <w:sz w:val="18"/>
                <w:szCs w:val="18"/>
              </w:rPr>
              <w:t>产品</w:t>
            </w:r>
          </w:p>
        </w:tc>
        <w:tc>
          <w:tcPr>
            <w:tcW w:w="2404"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3.5</w:t>
            </w:r>
          </w:p>
        </w:tc>
        <w:tc>
          <w:tcPr>
            <w:tcW w:w="2454"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4.5</w:t>
            </w:r>
          </w:p>
        </w:tc>
      </w:tr>
    </w:tbl>
    <w:p w:rsidR="007474AC" w:rsidRDefault="007474AC" w:rsidP="007474AC">
      <w:pPr>
        <w:rPr>
          <w:rFonts w:ascii="黑体" w:eastAsia="黑体" w:hAnsi="宋体"/>
        </w:rPr>
      </w:pPr>
      <w:r>
        <w:rPr>
          <w:rFonts w:ascii="黑体" w:eastAsia="黑体" w:hAnsi="宋体" w:hint="eastAsia"/>
        </w:rPr>
        <w:t>5.4  检验结果判定</w:t>
      </w:r>
    </w:p>
    <w:p w:rsidR="007474AC" w:rsidRDefault="007474AC" w:rsidP="007474AC">
      <w:pPr>
        <w:pStyle w:val="aff6"/>
        <w:ind w:firstLineChars="0" w:firstLine="0"/>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int="eastAsia"/>
          </w:rPr>
          <w:t>5.4.1</w:t>
        </w:r>
      </w:smartTag>
      <w:r>
        <w:rPr>
          <w:rFonts w:hint="eastAsia"/>
        </w:rPr>
        <w:t xml:space="preserve">  化学成分</w:t>
      </w:r>
    </w:p>
    <w:p w:rsidR="007474AC" w:rsidRDefault="007474AC" w:rsidP="007474AC">
      <w:pPr>
        <w:pStyle w:val="aff6"/>
      </w:pPr>
      <w:r>
        <w:rPr>
          <w:rFonts w:hint="eastAsia"/>
        </w:rPr>
        <w:t>取样检验结果如有一项不符合本标准的规定，则在该批产品中对该不符合项加倍取样复验，加倍取样复验结果有一个不符合本标准规定时，则该批产品判为不合格。如加倍取样复验结果都符合本标准规定时，则该批产品判为合格。</w:t>
      </w:r>
    </w:p>
    <w:p w:rsidR="007474AC" w:rsidRDefault="007474AC" w:rsidP="007474AC">
      <w:pPr>
        <w:pStyle w:val="aff6"/>
        <w:ind w:firstLineChars="0" w:firstLine="0"/>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int="eastAsia"/>
          </w:rPr>
          <w:t>5.4.2</w:t>
        </w:r>
      </w:smartTag>
      <w:r>
        <w:rPr>
          <w:rFonts w:hint="eastAsia"/>
        </w:rPr>
        <w:t xml:space="preserve">  密度测定</w:t>
      </w:r>
    </w:p>
    <w:p w:rsidR="007474AC" w:rsidRDefault="007474AC" w:rsidP="007474AC">
      <w:pPr>
        <w:pStyle w:val="aff6"/>
        <w:snapToGrid w:val="0"/>
      </w:pPr>
      <w:r>
        <w:rPr>
          <w:rFonts w:hint="eastAsia"/>
        </w:rPr>
        <w:t>取样检验结果如有一个结果不符合本标准的规定，则对该批产品加倍取样复验，复验结果有一个不符合本标准规定时，则该批产品判为不合格，但允许逐个检测，重新组批。如加倍取样复验结果都符合本标准规定时，则该批产品判为合格。</w:t>
      </w:r>
    </w:p>
    <w:p w:rsidR="007474AC" w:rsidRDefault="007474AC" w:rsidP="007474AC">
      <w:pPr>
        <w:pStyle w:val="aff6"/>
        <w:snapToGrid w:val="0"/>
        <w:ind w:firstLineChars="0" w:firstLine="0"/>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int="eastAsia"/>
          </w:rPr>
          <w:t>5.4.3</w:t>
        </w:r>
      </w:smartTag>
      <w:r>
        <w:rPr>
          <w:rFonts w:hint="eastAsia"/>
        </w:rPr>
        <w:t xml:space="preserve">  尺寸和外观质量</w:t>
      </w:r>
    </w:p>
    <w:p w:rsidR="007474AC" w:rsidRDefault="007474AC" w:rsidP="007474AC">
      <w:pPr>
        <w:pStyle w:val="aff6"/>
        <w:snapToGrid w:val="0"/>
        <w:ind w:firstLineChars="0" w:firstLine="0"/>
      </w:pPr>
      <w:r>
        <w:rPr>
          <w:rFonts w:hint="eastAsia"/>
        </w:rPr>
        <w:t xml:space="preserve">    产品的尺寸和外观质量逐个检测，不合格者单个判定。</w:t>
      </w:r>
    </w:p>
    <w:p w:rsidR="007474AC" w:rsidRDefault="007474AC" w:rsidP="007474AC">
      <w:pPr>
        <w:pStyle w:val="a4"/>
        <w:numPr>
          <w:ilvl w:val="0"/>
          <w:numId w:val="0"/>
        </w:numPr>
        <w:snapToGrid w:val="0"/>
        <w:rPr>
          <w:rFonts w:hAnsi="宋体"/>
        </w:rPr>
      </w:pPr>
      <w:r>
        <w:rPr>
          <w:rFonts w:hAnsi="宋体" w:hint="eastAsia"/>
        </w:rPr>
        <w:t>6  标志、包装、运输、贮存</w:t>
      </w:r>
    </w:p>
    <w:p w:rsidR="007474AC" w:rsidRDefault="007474AC" w:rsidP="007474AC">
      <w:pPr>
        <w:snapToGrid w:val="0"/>
        <w:rPr>
          <w:rFonts w:ascii="黑体" w:eastAsia="黑体" w:hAnsi="宋体"/>
        </w:rPr>
      </w:pPr>
      <w:r>
        <w:rPr>
          <w:rFonts w:ascii="黑体" w:eastAsia="黑体" w:hAnsi="宋体" w:hint="eastAsia"/>
        </w:rPr>
        <w:t>6.1  标志</w:t>
      </w:r>
    </w:p>
    <w:p w:rsidR="007474AC" w:rsidRDefault="007474AC" w:rsidP="007474AC">
      <w:pPr>
        <w:ind w:firstLineChars="200" w:firstLine="420"/>
        <w:rPr>
          <w:rFonts w:ascii="宋体" w:hAnsi="宋体"/>
        </w:rPr>
      </w:pPr>
      <w:r>
        <w:rPr>
          <w:rFonts w:hint="eastAsia"/>
        </w:rPr>
        <w:t>每件产品外包装上应注明：供方名称、产品名称和牌号、规格、批号、净重；</w:t>
      </w:r>
      <w:r>
        <w:rPr>
          <w:rFonts w:ascii="宋体" w:hAnsi="宋体" w:hint="eastAsia"/>
        </w:rPr>
        <w:t>每盒产品上注明产品的规格、批号、检验日期、数量。</w:t>
      </w:r>
    </w:p>
    <w:p w:rsidR="007474AC" w:rsidRDefault="007474AC" w:rsidP="007474AC">
      <w:pPr>
        <w:tabs>
          <w:tab w:val="left" w:pos="1160"/>
        </w:tabs>
        <w:rPr>
          <w:rFonts w:ascii="黑体" w:eastAsia="黑体" w:hAnsi="宋体"/>
        </w:rPr>
      </w:pPr>
      <w:r>
        <w:rPr>
          <w:rFonts w:ascii="黑体" w:eastAsia="黑体" w:hAnsi="宋体" w:hint="eastAsia"/>
        </w:rPr>
        <w:t>6.2  包装</w:t>
      </w:r>
    </w:p>
    <w:p w:rsidR="007474AC" w:rsidRDefault="007474AC" w:rsidP="007474AC">
      <w:pPr>
        <w:pStyle w:val="aff6"/>
      </w:pPr>
      <w:r>
        <w:rPr>
          <w:rFonts w:hint="eastAsia"/>
        </w:rPr>
        <w:t>产品采用防潮纸包装后装入塑料袋，塑料袋封口后放入纸盒内并用软物填紧，然后将纸盒装用木箱内。或采用供需双方协商确定的方法。</w:t>
      </w:r>
    </w:p>
    <w:p w:rsidR="007474AC" w:rsidRDefault="007474AC" w:rsidP="007474AC">
      <w:pPr>
        <w:tabs>
          <w:tab w:val="left" w:pos="1160"/>
        </w:tabs>
        <w:rPr>
          <w:rFonts w:ascii="黑体" w:eastAsia="黑体" w:hAnsi="宋体"/>
        </w:rPr>
      </w:pPr>
      <w:r>
        <w:rPr>
          <w:rFonts w:ascii="黑体" w:eastAsia="黑体" w:hAnsi="宋体" w:hint="eastAsia"/>
        </w:rPr>
        <w:t xml:space="preserve">6.3  </w:t>
      </w:r>
      <w:r w:rsidRPr="00664DAD">
        <w:rPr>
          <w:rFonts w:ascii="黑体" w:eastAsia="黑体" w:hAnsi="宋体" w:hint="eastAsia"/>
        </w:rPr>
        <w:t>运输</w:t>
      </w:r>
    </w:p>
    <w:p w:rsidR="007474AC" w:rsidRDefault="007474AC" w:rsidP="007474AC">
      <w:pPr>
        <w:pStyle w:val="aff6"/>
        <w:ind w:firstLineChars="250" w:firstLine="525"/>
      </w:pPr>
      <w:r>
        <w:rPr>
          <w:rFonts w:hint="eastAsia"/>
        </w:rPr>
        <w:t>产品运输时，应防止潮湿，不得剧烈碰撞。</w:t>
      </w:r>
    </w:p>
    <w:p w:rsidR="007474AC" w:rsidRDefault="007474AC" w:rsidP="007474AC">
      <w:pPr>
        <w:tabs>
          <w:tab w:val="left" w:pos="1160"/>
        </w:tabs>
        <w:rPr>
          <w:rFonts w:ascii="黑体" w:eastAsia="黑体" w:hAnsi="宋体"/>
        </w:rPr>
      </w:pPr>
      <w:r>
        <w:rPr>
          <w:rFonts w:ascii="黑体" w:eastAsia="黑体" w:hAnsi="宋体" w:hint="eastAsia"/>
        </w:rPr>
        <w:t xml:space="preserve">6.4  </w:t>
      </w:r>
      <w:r w:rsidRPr="00664DAD">
        <w:rPr>
          <w:rFonts w:ascii="黑体" w:eastAsia="黑体" w:hAnsi="宋体" w:hint="eastAsia"/>
        </w:rPr>
        <w:t>贮存</w:t>
      </w:r>
    </w:p>
    <w:p w:rsidR="007474AC" w:rsidRDefault="007474AC" w:rsidP="007474AC">
      <w:pPr>
        <w:pStyle w:val="aff6"/>
        <w:ind w:firstLineChars="250" w:firstLine="525"/>
      </w:pPr>
      <w:r>
        <w:rPr>
          <w:rFonts w:hint="eastAsia"/>
        </w:rPr>
        <w:t>产品应存放于通风、干燥和无酸碱气氛之处，严防氧化。产品存放期不宜超过六个月。</w:t>
      </w:r>
    </w:p>
    <w:p w:rsidR="007474AC" w:rsidRDefault="007474AC" w:rsidP="007474AC">
      <w:pPr>
        <w:pStyle w:val="aff6"/>
        <w:ind w:firstLineChars="0" w:firstLine="0"/>
        <w:rPr>
          <w:rFonts w:hAnsi="宋体"/>
        </w:rPr>
      </w:pPr>
      <w:r>
        <w:rPr>
          <w:rFonts w:ascii="黑体" w:eastAsia="黑体" w:hint="eastAsia"/>
        </w:rPr>
        <w:t xml:space="preserve">6.5 </w:t>
      </w:r>
      <w:r>
        <w:rPr>
          <w:rFonts w:hint="eastAsia"/>
        </w:rPr>
        <w:t xml:space="preserve"> </w:t>
      </w:r>
      <w:r w:rsidRPr="00664DAD">
        <w:rPr>
          <w:rFonts w:ascii="黑体" w:eastAsia="黑体" w:hAnsi="宋体" w:hint="eastAsia"/>
          <w:noProof w:val="0"/>
          <w:kern w:val="2"/>
          <w:szCs w:val="24"/>
        </w:rPr>
        <w:t>质量证明书</w:t>
      </w:r>
    </w:p>
    <w:p w:rsidR="007474AC" w:rsidRDefault="007474AC" w:rsidP="007474AC">
      <w:pPr>
        <w:rPr>
          <w:rFonts w:ascii="宋体" w:hAnsi="宋体"/>
        </w:rPr>
      </w:pPr>
      <w:r>
        <w:rPr>
          <w:rFonts w:hint="eastAsia"/>
        </w:rPr>
        <w:t xml:space="preserve">  </w:t>
      </w:r>
      <w:r>
        <w:rPr>
          <w:rFonts w:ascii="宋体" w:hAnsi="宋体" w:hint="eastAsia"/>
        </w:rPr>
        <w:t>每批产品应提供产品质量证明书，其上注明：</w:t>
      </w:r>
    </w:p>
    <w:p w:rsidR="007474AC" w:rsidRDefault="007474AC" w:rsidP="007474AC">
      <w:pPr>
        <w:pStyle w:val="a4"/>
        <w:widowControl w:val="0"/>
        <w:numPr>
          <w:ilvl w:val="0"/>
          <w:numId w:val="0"/>
        </w:numPr>
        <w:spacing w:beforeLines="0" w:before="0" w:afterLines="0" w:after="0"/>
        <w:ind w:firstLineChars="200" w:firstLine="420"/>
        <w:outlineLvl w:val="9"/>
        <w:rPr>
          <w:rFonts w:ascii="宋体" w:eastAsia="宋体" w:hAnsi="宋体"/>
          <w:kern w:val="2"/>
          <w:szCs w:val="24"/>
        </w:rPr>
      </w:pPr>
      <w:r>
        <w:rPr>
          <w:rFonts w:ascii="宋体" w:eastAsia="宋体" w:hAnsi="宋体" w:hint="eastAsia"/>
          <w:kern w:val="2"/>
          <w:szCs w:val="24"/>
        </w:rPr>
        <w:t>a)  供方名称、地址、</w:t>
      </w:r>
      <w:r>
        <w:rPr>
          <w:rFonts w:ascii="宋体" w:eastAsia="宋体" w:hAnsi="宋体" w:hint="eastAsia"/>
        </w:rPr>
        <w:t>邮编</w:t>
      </w:r>
      <w:r>
        <w:rPr>
          <w:rFonts w:ascii="宋体" w:eastAsia="宋体" w:hAnsi="宋体" w:hint="eastAsia"/>
          <w:kern w:val="2"/>
          <w:szCs w:val="24"/>
        </w:rPr>
        <w:t>；</w:t>
      </w:r>
    </w:p>
    <w:p w:rsidR="007474AC" w:rsidRDefault="007474AC" w:rsidP="007474AC">
      <w:pPr>
        <w:pStyle w:val="a4"/>
        <w:widowControl w:val="0"/>
        <w:numPr>
          <w:ilvl w:val="0"/>
          <w:numId w:val="0"/>
        </w:numPr>
        <w:spacing w:beforeLines="0" w:before="0" w:afterLines="0" w:after="0"/>
        <w:ind w:firstLineChars="200" w:firstLine="420"/>
        <w:outlineLvl w:val="9"/>
        <w:rPr>
          <w:rFonts w:ascii="宋体" w:eastAsia="宋体" w:hAnsi="宋体"/>
          <w:kern w:val="2"/>
          <w:szCs w:val="24"/>
        </w:rPr>
      </w:pPr>
      <w:r>
        <w:rPr>
          <w:rFonts w:ascii="宋体" w:eastAsia="宋体" w:hAnsi="宋体" w:hint="eastAsia"/>
          <w:kern w:val="2"/>
          <w:szCs w:val="24"/>
        </w:rPr>
        <w:t>b)  产品名称、规格；</w:t>
      </w:r>
    </w:p>
    <w:p w:rsidR="007474AC" w:rsidRDefault="007474AC" w:rsidP="007474AC">
      <w:pPr>
        <w:pStyle w:val="a4"/>
        <w:widowControl w:val="0"/>
        <w:numPr>
          <w:ilvl w:val="0"/>
          <w:numId w:val="0"/>
        </w:numPr>
        <w:spacing w:beforeLines="0" w:before="0" w:afterLines="0" w:after="0"/>
        <w:ind w:firstLineChars="200" w:firstLine="420"/>
        <w:outlineLvl w:val="9"/>
        <w:rPr>
          <w:rFonts w:ascii="宋体" w:eastAsia="宋体" w:hAnsi="宋体"/>
          <w:kern w:val="2"/>
          <w:szCs w:val="24"/>
        </w:rPr>
      </w:pPr>
      <w:r>
        <w:rPr>
          <w:rFonts w:ascii="宋体" w:eastAsia="宋体" w:hAnsi="宋体" w:hint="eastAsia"/>
          <w:kern w:val="2"/>
          <w:szCs w:val="24"/>
        </w:rPr>
        <w:t>c)  批号；</w:t>
      </w:r>
    </w:p>
    <w:p w:rsidR="007474AC" w:rsidRDefault="007474AC" w:rsidP="007474AC">
      <w:pPr>
        <w:pStyle w:val="a4"/>
        <w:widowControl w:val="0"/>
        <w:numPr>
          <w:ilvl w:val="0"/>
          <w:numId w:val="0"/>
        </w:numPr>
        <w:spacing w:beforeLines="0" w:before="0" w:afterLines="0" w:after="0"/>
        <w:ind w:firstLineChars="200" w:firstLine="420"/>
        <w:outlineLvl w:val="9"/>
        <w:rPr>
          <w:rFonts w:ascii="宋体" w:eastAsia="宋体" w:hAnsi="宋体"/>
          <w:kern w:val="2"/>
          <w:szCs w:val="24"/>
        </w:rPr>
      </w:pPr>
      <w:r>
        <w:rPr>
          <w:rFonts w:ascii="宋体" w:eastAsia="宋体" w:hAnsi="宋体" w:hint="eastAsia"/>
          <w:kern w:val="2"/>
          <w:szCs w:val="24"/>
        </w:rPr>
        <w:t>d)  净重；</w:t>
      </w:r>
    </w:p>
    <w:p w:rsidR="007474AC" w:rsidRDefault="007474AC" w:rsidP="007474AC">
      <w:pPr>
        <w:pStyle w:val="a4"/>
        <w:widowControl w:val="0"/>
        <w:numPr>
          <w:ilvl w:val="0"/>
          <w:numId w:val="0"/>
        </w:numPr>
        <w:spacing w:beforeLines="0" w:before="0" w:afterLines="0" w:after="0"/>
        <w:ind w:firstLineChars="200" w:firstLine="420"/>
        <w:outlineLvl w:val="9"/>
        <w:rPr>
          <w:rFonts w:ascii="宋体" w:eastAsia="宋体" w:hAnsi="宋体"/>
          <w:kern w:val="2"/>
          <w:szCs w:val="24"/>
        </w:rPr>
      </w:pPr>
      <w:r>
        <w:rPr>
          <w:rFonts w:ascii="宋体" w:eastAsia="宋体" w:hAnsi="宋体" w:hint="eastAsia"/>
          <w:kern w:val="2"/>
          <w:szCs w:val="24"/>
        </w:rPr>
        <w:t>e)  本标准编号；</w:t>
      </w:r>
    </w:p>
    <w:p w:rsidR="007474AC" w:rsidRDefault="007474AC" w:rsidP="007474AC">
      <w:pPr>
        <w:pStyle w:val="a4"/>
        <w:widowControl w:val="0"/>
        <w:numPr>
          <w:ilvl w:val="0"/>
          <w:numId w:val="0"/>
        </w:numPr>
        <w:spacing w:beforeLines="0" w:before="0" w:afterLines="0" w:after="0"/>
        <w:ind w:firstLineChars="200" w:firstLine="420"/>
        <w:outlineLvl w:val="9"/>
        <w:rPr>
          <w:rFonts w:ascii="宋体" w:eastAsia="宋体" w:hAnsi="宋体"/>
          <w:kern w:val="2"/>
          <w:szCs w:val="24"/>
        </w:rPr>
      </w:pPr>
      <w:r>
        <w:rPr>
          <w:rFonts w:eastAsia="宋体" w:hint="eastAsia"/>
          <w:kern w:val="2"/>
        </w:rPr>
        <w:t xml:space="preserve">f)  </w:t>
      </w:r>
      <w:r>
        <w:rPr>
          <w:rFonts w:ascii="宋体" w:eastAsia="宋体" w:hAnsi="宋体" w:hint="eastAsia"/>
          <w:kern w:val="2"/>
          <w:szCs w:val="24"/>
        </w:rPr>
        <w:t>各项分析检验结果和质量监督部门印记；</w:t>
      </w:r>
    </w:p>
    <w:p w:rsidR="007474AC" w:rsidRDefault="007474AC" w:rsidP="007474AC">
      <w:pPr>
        <w:pStyle w:val="a4"/>
        <w:widowControl w:val="0"/>
        <w:numPr>
          <w:ilvl w:val="0"/>
          <w:numId w:val="0"/>
        </w:numPr>
        <w:spacing w:beforeLines="0" w:before="0" w:afterLines="0" w:after="0"/>
        <w:ind w:firstLineChars="200" w:firstLine="420"/>
        <w:outlineLvl w:val="9"/>
        <w:rPr>
          <w:rFonts w:ascii="宋体" w:eastAsia="宋体" w:hAnsi="宋体"/>
        </w:rPr>
      </w:pPr>
      <w:r>
        <w:rPr>
          <w:rFonts w:ascii="宋体" w:eastAsia="宋体" w:hAnsi="宋体" w:hint="eastAsia"/>
          <w:kern w:val="2"/>
          <w:szCs w:val="24"/>
        </w:rPr>
        <w:t>g)</w:t>
      </w:r>
      <w:r>
        <w:rPr>
          <w:rFonts w:ascii="宋体" w:eastAsia="宋体" w:hAnsi="宋体" w:hint="eastAsia"/>
          <w:kern w:val="2"/>
        </w:rPr>
        <w:t xml:space="preserve">  </w:t>
      </w:r>
      <w:r>
        <w:rPr>
          <w:rFonts w:ascii="宋体" w:eastAsia="宋体" w:hAnsi="宋体" w:hint="eastAsia"/>
        </w:rPr>
        <w:t>检验员号；</w:t>
      </w:r>
    </w:p>
    <w:p w:rsidR="007474AC" w:rsidRDefault="007474AC" w:rsidP="007474AC">
      <w:pPr>
        <w:pStyle w:val="a4"/>
        <w:widowControl w:val="0"/>
        <w:numPr>
          <w:ilvl w:val="0"/>
          <w:numId w:val="0"/>
        </w:numPr>
        <w:spacing w:beforeLines="0" w:before="0" w:afterLines="0" w:after="0"/>
        <w:ind w:firstLineChars="200" w:firstLine="420"/>
        <w:outlineLvl w:val="9"/>
        <w:rPr>
          <w:rFonts w:ascii="宋体" w:eastAsia="宋体" w:hAnsi="宋体"/>
          <w:kern w:val="2"/>
          <w:szCs w:val="24"/>
        </w:rPr>
      </w:pPr>
      <w:r>
        <w:rPr>
          <w:rFonts w:ascii="宋体" w:eastAsia="宋体" w:hAnsi="宋体" w:hint="eastAsia"/>
          <w:kern w:val="2"/>
          <w:szCs w:val="24"/>
        </w:rPr>
        <w:t>h） 检验日期。</w:t>
      </w:r>
    </w:p>
    <w:p w:rsidR="007474AC" w:rsidRDefault="007474AC" w:rsidP="007474AC">
      <w:pPr>
        <w:spacing w:beforeLines="50" w:before="156" w:afterLines="50" w:after="156"/>
        <w:rPr>
          <w:rFonts w:ascii="黑体" w:eastAsia="黑体" w:hAnsi="宋体"/>
        </w:rPr>
      </w:pPr>
      <w:r>
        <w:rPr>
          <w:rFonts w:ascii="黑体" w:eastAsia="黑体" w:hAnsi="宋体" w:hint="eastAsia"/>
        </w:rPr>
        <w:t>7  合同（或订货单）内容</w:t>
      </w:r>
    </w:p>
    <w:p w:rsidR="007474AC" w:rsidRDefault="007474AC" w:rsidP="007474AC">
      <w:pPr>
        <w:ind w:firstLineChars="250" w:firstLine="525"/>
        <w:rPr>
          <w:rFonts w:ascii="宋体" w:hAnsi="宋体"/>
        </w:rPr>
      </w:pPr>
      <w:r>
        <w:rPr>
          <w:rFonts w:ascii="宋体" w:hAnsi="宋体" w:hint="eastAsia"/>
        </w:rPr>
        <w:t>合同（或订货单）应包括下列内容：</w:t>
      </w:r>
    </w:p>
    <w:p w:rsidR="007474AC" w:rsidRDefault="007474AC" w:rsidP="007474AC">
      <w:pPr>
        <w:rPr>
          <w:rFonts w:ascii="宋体" w:hAnsi="宋体"/>
        </w:rPr>
      </w:pPr>
      <w:r>
        <w:rPr>
          <w:rFonts w:ascii="宋体" w:hAnsi="宋体" w:hint="eastAsia"/>
        </w:rPr>
        <w:t xml:space="preserve">     a） 产品名称；</w:t>
      </w:r>
    </w:p>
    <w:p w:rsidR="007474AC" w:rsidRDefault="007474AC" w:rsidP="007474AC">
      <w:pPr>
        <w:ind w:firstLineChars="250" w:firstLine="525"/>
        <w:rPr>
          <w:rFonts w:ascii="宋体" w:hAnsi="宋体"/>
        </w:rPr>
      </w:pPr>
      <w:r>
        <w:rPr>
          <w:rFonts w:ascii="宋体" w:hAnsi="宋体" w:hint="eastAsia"/>
        </w:rPr>
        <w:t>b） 产品牌号、规格；</w:t>
      </w:r>
    </w:p>
    <w:p w:rsidR="007474AC" w:rsidRDefault="007474AC" w:rsidP="007474AC">
      <w:pPr>
        <w:ind w:firstLineChars="250" w:firstLine="525"/>
        <w:rPr>
          <w:rFonts w:ascii="宋体" w:hAnsi="宋体"/>
        </w:rPr>
      </w:pPr>
      <w:r>
        <w:rPr>
          <w:rFonts w:ascii="宋体" w:hAnsi="宋体" w:hint="eastAsia"/>
        </w:rPr>
        <w:t>c） 技术要求；</w:t>
      </w:r>
    </w:p>
    <w:p w:rsidR="007474AC" w:rsidRDefault="007474AC" w:rsidP="007474AC">
      <w:pPr>
        <w:ind w:firstLineChars="250" w:firstLine="525"/>
        <w:rPr>
          <w:rFonts w:ascii="宋体" w:hAnsi="宋体"/>
        </w:rPr>
      </w:pPr>
      <w:r>
        <w:rPr>
          <w:rFonts w:ascii="宋体" w:hAnsi="宋体" w:hint="eastAsia"/>
        </w:rPr>
        <w:t>d） 产品数量；</w:t>
      </w:r>
    </w:p>
    <w:p w:rsidR="007474AC" w:rsidRDefault="005D1001" w:rsidP="007474AC">
      <w:pPr>
        <w:ind w:firstLineChars="250" w:firstLine="525"/>
        <w:rPr>
          <w:rFonts w:ascii="宋体" w:hAnsi="宋体"/>
        </w:rPr>
      </w:pPr>
      <w:r>
        <w:rPr>
          <w:rFonts w:ascii="宋体" w:hAnsi="宋体"/>
          <w:noProof/>
        </w:rPr>
        <w:pict>
          <v:line id="_x0000_s1041" style="position:absolute;left:0;text-align:left;flip:y;z-index:3" from="168pt,33.45pt" to="320.25pt,33.45pt"/>
        </w:pict>
      </w:r>
      <w:r w:rsidR="007474AC">
        <w:rPr>
          <w:rFonts w:ascii="宋体" w:hAnsi="宋体" w:hint="eastAsia"/>
        </w:rPr>
        <w:t>e） 本标准编号。</w:t>
      </w:r>
    </w:p>
    <w:sectPr w:rsidR="007474AC" w:rsidSect="00D06BA1">
      <w:headerReference w:type="default" r:id="rId17"/>
      <w:footerReference w:type="default" r:id="rId18"/>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001" w:rsidRDefault="005D1001">
      <w:r>
        <w:separator/>
      </w:r>
    </w:p>
  </w:endnote>
  <w:endnote w:type="continuationSeparator" w:id="0">
    <w:p w:rsidR="005D1001" w:rsidRDefault="005D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ript MT Bold">
    <w:altName w:val="Vivaldi"/>
    <w:charset w:val="00"/>
    <w:family w:val="script"/>
    <w:pitch w:val="variable"/>
    <w:sig w:usb0="00000003"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51" w:rsidRDefault="00D36851" w:rsidP="00DE0173">
    <w:pPr>
      <w:pStyle w:val="aff7"/>
    </w:pPr>
    <w:r>
      <w:fldChar w:fldCharType="begin"/>
    </w:r>
    <w:r>
      <w:instrText xml:space="preserve"> PAGE  \* MERGEFORMAT </w:instrText>
    </w:r>
    <w:r>
      <w:fldChar w:fldCharType="separate"/>
    </w:r>
    <w:r w:rsidR="00D32C5E">
      <w:rPr>
        <w:noProof/>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51" w:rsidRDefault="00D36851" w:rsidP="000E76E3">
    <w:pPr>
      <w:pStyle w:val="aff7"/>
    </w:pPr>
    <w:r>
      <w:fldChar w:fldCharType="begin"/>
    </w:r>
    <w:r>
      <w:instrText xml:space="preserve"> PAGE  \* MERGEFORMAT </w:instrText>
    </w:r>
    <w:r>
      <w:fldChar w:fldCharType="separate"/>
    </w:r>
    <w:r w:rsidR="00D32C5E">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001" w:rsidRDefault="005D1001">
      <w:r>
        <w:separator/>
      </w:r>
    </w:p>
  </w:footnote>
  <w:footnote w:type="continuationSeparator" w:id="0">
    <w:p w:rsidR="005D1001" w:rsidRDefault="005D1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51" w:rsidRPr="0042171B" w:rsidRDefault="00D36851" w:rsidP="0042171B">
    <w:pPr>
      <w:pStyle w:val="aff8"/>
    </w:pPr>
    <w:r>
      <w:t xml:space="preserve">YS/T </w:t>
    </w:r>
    <w: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51" w:rsidRDefault="00D36851" w:rsidP="00F34B99">
    <w:pPr>
      <w:pStyle w:val="aff8"/>
    </w:pPr>
    <w:r>
      <w:t xml:space="preserve">YS/T </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983844"/>
    <w:multiLevelType w:val="multilevel"/>
    <w:tmpl w:val="E54AD500"/>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35D4D92"/>
    <w:multiLevelType w:val="multilevel"/>
    <w:tmpl w:val="34A893E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080"/>
        </w:tabs>
        <w:ind w:left="1080" w:hanging="108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440"/>
        </w:tabs>
        <w:ind w:left="1440" w:hanging="1440"/>
      </w:pPr>
      <w:rPr>
        <w:rFonts w:hint="eastAsia"/>
      </w:rPr>
    </w:lvl>
  </w:abstractNum>
  <w:abstractNum w:abstractNumId="8">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nsid w:val="2C5917C3"/>
    <w:multiLevelType w:val="multilevel"/>
    <w:tmpl w:val="C9A69A3E"/>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2">
    <w:nsid w:val="44C50F90"/>
    <w:multiLevelType w:val="multilevel"/>
    <w:tmpl w:val="ED0C9B78"/>
    <w:lvl w:ilvl="0">
      <w:start w:val="1"/>
      <w:numFmt w:val="lowerLetter"/>
      <w:pStyle w:val="af0"/>
      <w:lvlText w:val="%1)"/>
      <w:lvlJc w:val="left"/>
      <w:pPr>
        <w:tabs>
          <w:tab w:val="num" w:pos="840"/>
        </w:tabs>
        <w:ind w:left="839" w:hanging="419"/>
      </w:pPr>
      <w:rPr>
        <w:rFonts w:ascii="宋体" w:eastAsia="宋体" w:hint="eastAsia"/>
        <w:b w:val="0"/>
        <w:i w:val="0"/>
        <w:sz w:val="21"/>
        <w:szCs w:val="21"/>
      </w:rPr>
    </w:lvl>
    <w:lvl w:ilvl="1">
      <w:start w:val="1"/>
      <w:numFmt w:val="decimal"/>
      <w:pStyle w:val="af1"/>
      <w:lvlText w:val="%2)"/>
      <w:lvlJc w:val="left"/>
      <w:pPr>
        <w:tabs>
          <w:tab w:val="num" w:pos="1260"/>
        </w:tabs>
        <w:ind w:left="1259" w:hanging="419"/>
      </w:pPr>
      <w:rPr>
        <w:rFonts w:hint="eastAsia"/>
      </w:rPr>
    </w:lvl>
    <w:lvl w:ilvl="2">
      <w:start w:val="1"/>
      <w:numFmt w:val="decimal"/>
      <w:pStyle w:val="af2"/>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6EF0764"/>
    <w:multiLevelType w:val="hybridMultilevel"/>
    <w:tmpl w:val="7CC89050"/>
    <w:lvl w:ilvl="0" w:tplc="906E50B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4B733A5F"/>
    <w:multiLevelType w:val="multilevel"/>
    <w:tmpl w:val="2894FF02"/>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5">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6">
    <w:nsid w:val="557C2AF5"/>
    <w:multiLevelType w:val="multilevel"/>
    <w:tmpl w:val="5AB41562"/>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9">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0">
    <w:nsid w:val="646260FA"/>
    <w:multiLevelType w:val="multilevel"/>
    <w:tmpl w:val="4F2011E8"/>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eastAsia="黑体"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4">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5">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6">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4"/>
  </w:num>
  <w:num w:numId="3">
    <w:abstractNumId w:val="0"/>
  </w:num>
  <w:num w:numId="4">
    <w:abstractNumId w:val="9"/>
  </w:num>
  <w:num w:numId="5">
    <w:abstractNumId w:val="5"/>
  </w:num>
  <w:num w:numId="6">
    <w:abstractNumId w:val="14"/>
  </w:num>
  <w:num w:numId="7">
    <w:abstractNumId w:val="19"/>
  </w:num>
  <w:num w:numId="8">
    <w:abstractNumId w:val="8"/>
  </w:num>
  <w:num w:numId="9">
    <w:abstractNumId w:val="21"/>
  </w:num>
  <w:num w:numId="10">
    <w:abstractNumId w:val="23"/>
  </w:num>
  <w:num w:numId="11">
    <w:abstractNumId w:val="1"/>
  </w:num>
  <w:num w:numId="12">
    <w:abstractNumId w:val="11"/>
  </w:num>
  <w:num w:numId="13">
    <w:abstractNumId w:val="4"/>
  </w:num>
  <w:num w:numId="14">
    <w:abstractNumId w:val="22"/>
  </w:num>
  <w:num w:numId="15">
    <w:abstractNumId w:val="20"/>
  </w:num>
  <w:num w:numId="16">
    <w:abstractNumId w:val="16"/>
  </w:num>
  <w:num w:numId="17">
    <w:abstractNumId w:val="12"/>
  </w:num>
  <w:num w:numId="18">
    <w:abstractNumId w:val="15"/>
  </w:num>
  <w:num w:numId="19">
    <w:abstractNumId w:val="10"/>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6"/>
  </w:num>
  <w:num w:numId="32">
    <w:abstractNumId w:val="26"/>
  </w:num>
  <w:num w:numId="33">
    <w:abstractNumId w:val="18"/>
  </w:num>
  <w:num w:numId="34">
    <w:abstractNumId w:val="25"/>
  </w:num>
  <w:num w:numId="35">
    <w:abstractNumId w:val="3"/>
  </w:num>
  <w:num w:numId="36">
    <w:abstractNumId w:val="13"/>
  </w:num>
  <w:num w:numId="37">
    <w:abstractNumId w:val="7"/>
  </w:num>
  <w:num w:numId="38">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I5NLQgis058Vv0d9wJeXLEa2/Dc=" w:salt="61uMVhi4UmGcsLJEhka+6g=="/>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C10"/>
    <w:rsid w:val="00000244"/>
    <w:rsid w:val="0000185F"/>
    <w:rsid w:val="0000586F"/>
    <w:rsid w:val="00013D86"/>
    <w:rsid w:val="00013E02"/>
    <w:rsid w:val="0002143C"/>
    <w:rsid w:val="00023D08"/>
    <w:rsid w:val="00025A65"/>
    <w:rsid w:val="00026C31"/>
    <w:rsid w:val="00027280"/>
    <w:rsid w:val="000320A7"/>
    <w:rsid w:val="00035925"/>
    <w:rsid w:val="00052821"/>
    <w:rsid w:val="000530A8"/>
    <w:rsid w:val="00054DAF"/>
    <w:rsid w:val="00067CDF"/>
    <w:rsid w:val="00074F6F"/>
    <w:rsid w:val="00074FBE"/>
    <w:rsid w:val="00081584"/>
    <w:rsid w:val="00083A09"/>
    <w:rsid w:val="00087116"/>
    <w:rsid w:val="0009005E"/>
    <w:rsid w:val="00092857"/>
    <w:rsid w:val="00096075"/>
    <w:rsid w:val="000A20A9"/>
    <w:rsid w:val="000A48B1"/>
    <w:rsid w:val="000A55EC"/>
    <w:rsid w:val="000B3143"/>
    <w:rsid w:val="000C6B05"/>
    <w:rsid w:val="000C6DD6"/>
    <w:rsid w:val="000C73D4"/>
    <w:rsid w:val="000D1C91"/>
    <w:rsid w:val="000D2BC8"/>
    <w:rsid w:val="000D3D4C"/>
    <w:rsid w:val="000D4F51"/>
    <w:rsid w:val="000D5CB4"/>
    <w:rsid w:val="000D718B"/>
    <w:rsid w:val="000E0C46"/>
    <w:rsid w:val="000E76E3"/>
    <w:rsid w:val="000F030C"/>
    <w:rsid w:val="000F129C"/>
    <w:rsid w:val="001051FE"/>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A34C2"/>
    <w:rsid w:val="001B6DC2"/>
    <w:rsid w:val="001C149C"/>
    <w:rsid w:val="001C21AC"/>
    <w:rsid w:val="001C47BA"/>
    <w:rsid w:val="001C59EA"/>
    <w:rsid w:val="001D406C"/>
    <w:rsid w:val="001D41EE"/>
    <w:rsid w:val="001E0380"/>
    <w:rsid w:val="001E13B1"/>
    <w:rsid w:val="001F3A19"/>
    <w:rsid w:val="0022468B"/>
    <w:rsid w:val="00234467"/>
    <w:rsid w:val="00237D8D"/>
    <w:rsid w:val="00241DA2"/>
    <w:rsid w:val="00247FEE"/>
    <w:rsid w:val="00250E7D"/>
    <w:rsid w:val="002565D5"/>
    <w:rsid w:val="002622C0"/>
    <w:rsid w:val="00262849"/>
    <w:rsid w:val="00274C10"/>
    <w:rsid w:val="002778AE"/>
    <w:rsid w:val="0028269A"/>
    <w:rsid w:val="00283590"/>
    <w:rsid w:val="00286973"/>
    <w:rsid w:val="00294E70"/>
    <w:rsid w:val="002A1924"/>
    <w:rsid w:val="002A5E8A"/>
    <w:rsid w:val="002A7420"/>
    <w:rsid w:val="002B0F12"/>
    <w:rsid w:val="002B1308"/>
    <w:rsid w:val="002B4554"/>
    <w:rsid w:val="002C6542"/>
    <w:rsid w:val="002C72D8"/>
    <w:rsid w:val="002D11FA"/>
    <w:rsid w:val="002D3377"/>
    <w:rsid w:val="002E0DDF"/>
    <w:rsid w:val="002E2906"/>
    <w:rsid w:val="002E5635"/>
    <w:rsid w:val="002E64C3"/>
    <w:rsid w:val="002E6A2C"/>
    <w:rsid w:val="002F1D8C"/>
    <w:rsid w:val="002F21DA"/>
    <w:rsid w:val="00301F39"/>
    <w:rsid w:val="00310737"/>
    <w:rsid w:val="00325926"/>
    <w:rsid w:val="00327A8A"/>
    <w:rsid w:val="003316ED"/>
    <w:rsid w:val="00336610"/>
    <w:rsid w:val="00343F73"/>
    <w:rsid w:val="00345060"/>
    <w:rsid w:val="0035181C"/>
    <w:rsid w:val="0035323B"/>
    <w:rsid w:val="003609D2"/>
    <w:rsid w:val="00363F22"/>
    <w:rsid w:val="00364DFC"/>
    <w:rsid w:val="00375564"/>
    <w:rsid w:val="00383191"/>
    <w:rsid w:val="00386DED"/>
    <w:rsid w:val="003912E7"/>
    <w:rsid w:val="00393947"/>
    <w:rsid w:val="003A2275"/>
    <w:rsid w:val="003A41A6"/>
    <w:rsid w:val="003A6A4F"/>
    <w:rsid w:val="003A7088"/>
    <w:rsid w:val="003B00DF"/>
    <w:rsid w:val="003B1275"/>
    <w:rsid w:val="003B1778"/>
    <w:rsid w:val="003C11CB"/>
    <w:rsid w:val="003C75F3"/>
    <w:rsid w:val="003C78A3"/>
    <w:rsid w:val="003E1867"/>
    <w:rsid w:val="003E5729"/>
    <w:rsid w:val="003F1169"/>
    <w:rsid w:val="003F4EE0"/>
    <w:rsid w:val="00402153"/>
    <w:rsid w:val="00402FC1"/>
    <w:rsid w:val="004111A8"/>
    <w:rsid w:val="00411D77"/>
    <w:rsid w:val="004120E8"/>
    <w:rsid w:val="0042171B"/>
    <w:rsid w:val="00425082"/>
    <w:rsid w:val="00431DEB"/>
    <w:rsid w:val="004336B9"/>
    <w:rsid w:val="00446B29"/>
    <w:rsid w:val="00453F9A"/>
    <w:rsid w:val="00454E79"/>
    <w:rsid w:val="004618BC"/>
    <w:rsid w:val="004637AB"/>
    <w:rsid w:val="00471E91"/>
    <w:rsid w:val="00474675"/>
    <w:rsid w:val="0047470C"/>
    <w:rsid w:val="004A1158"/>
    <w:rsid w:val="004A35F9"/>
    <w:rsid w:val="004B24C1"/>
    <w:rsid w:val="004C292F"/>
    <w:rsid w:val="004E0B36"/>
    <w:rsid w:val="004F6EE4"/>
    <w:rsid w:val="00510280"/>
    <w:rsid w:val="00510AE0"/>
    <w:rsid w:val="00513D73"/>
    <w:rsid w:val="00514A43"/>
    <w:rsid w:val="005174E5"/>
    <w:rsid w:val="00522393"/>
    <w:rsid w:val="00522620"/>
    <w:rsid w:val="00524941"/>
    <w:rsid w:val="00525656"/>
    <w:rsid w:val="00534C02"/>
    <w:rsid w:val="005359D1"/>
    <w:rsid w:val="00541889"/>
    <w:rsid w:val="0054264B"/>
    <w:rsid w:val="00543786"/>
    <w:rsid w:val="00545109"/>
    <w:rsid w:val="005533D7"/>
    <w:rsid w:val="005648DA"/>
    <w:rsid w:val="005703DE"/>
    <w:rsid w:val="0058464E"/>
    <w:rsid w:val="005871F6"/>
    <w:rsid w:val="00591F94"/>
    <w:rsid w:val="00594FFF"/>
    <w:rsid w:val="005A01CB"/>
    <w:rsid w:val="005A5898"/>
    <w:rsid w:val="005A58FF"/>
    <w:rsid w:val="005A5EAF"/>
    <w:rsid w:val="005A64C0"/>
    <w:rsid w:val="005B3C11"/>
    <w:rsid w:val="005C1C28"/>
    <w:rsid w:val="005C6DB5"/>
    <w:rsid w:val="005C7C08"/>
    <w:rsid w:val="005D1001"/>
    <w:rsid w:val="005D1C18"/>
    <w:rsid w:val="005D3D1F"/>
    <w:rsid w:val="005E19E7"/>
    <w:rsid w:val="005F715C"/>
    <w:rsid w:val="0061716C"/>
    <w:rsid w:val="006231B3"/>
    <w:rsid w:val="006243A1"/>
    <w:rsid w:val="00627F45"/>
    <w:rsid w:val="00632E56"/>
    <w:rsid w:val="00634177"/>
    <w:rsid w:val="00635CBA"/>
    <w:rsid w:val="00637008"/>
    <w:rsid w:val="0064338B"/>
    <w:rsid w:val="00646542"/>
    <w:rsid w:val="006504F4"/>
    <w:rsid w:val="00654BC9"/>
    <w:rsid w:val="006552FD"/>
    <w:rsid w:val="00661FA6"/>
    <w:rsid w:val="00663AF3"/>
    <w:rsid w:val="00663B04"/>
    <w:rsid w:val="00664DAD"/>
    <w:rsid w:val="00666B6C"/>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3675"/>
    <w:rsid w:val="006E4A7F"/>
    <w:rsid w:val="00701C82"/>
    <w:rsid w:val="00704DF6"/>
    <w:rsid w:val="0070651C"/>
    <w:rsid w:val="007132A3"/>
    <w:rsid w:val="00716421"/>
    <w:rsid w:val="00721607"/>
    <w:rsid w:val="00724EFB"/>
    <w:rsid w:val="007419C3"/>
    <w:rsid w:val="007436D8"/>
    <w:rsid w:val="0074550E"/>
    <w:rsid w:val="0074564F"/>
    <w:rsid w:val="007467A7"/>
    <w:rsid w:val="007469DD"/>
    <w:rsid w:val="0074741B"/>
    <w:rsid w:val="007474AC"/>
    <w:rsid w:val="0074759E"/>
    <w:rsid w:val="007478EA"/>
    <w:rsid w:val="00751951"/>
    <w:rsid w:val="0075415C"/>
    <w:rsid w:val="00763502"/>
    <w:rsid w:val="007913AB"/>
    <w:rsid w:val="007914F7"/>
    <w:rsid w:val="007A0A69"/>
    <w:rsid w:val="007B1625"/>
    <w:rsid w:val="007B1679"/>
    <w:rsid w:val="007B38AC"/>
    <w:rsid w:val="007B706E"/>
    <w:rsid w:val="007B71EB"/>
    <w:rsid w:val="007C1D4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41EC9"/>
    <w:rsid w:val="008504A8"/>
    <w:rsid w:val="0085282E"/>
    <w:rsid w:val="00863414"/>
    <w:rsid w:val="00863F9A"/>
    <w:rsid w:val="0087198C"/>
    <w:rsid w:val="00872C1F"/>
    <w:rsid w:val="00873B42"/>
    <w:rsid w:val="008761DF"/>
    <w:rsid w:val="008856D8"/>
    <w:rsid w:val="00892E82"/>
    <w:rsid w:val="008C1B58"/>
    <w:rsid w:val="008C39AE"/>
    <w:rsid w:val="008C590D"/>
    <w:rsid w:val="008E031B"/>
    <w:rsid w:val="008E3816"/>
    <w:rsid w:val="008E7029"/>
    <w:rsid w:val="008E7EF6"/>
    <w:rsid w:val="008F1F98"/>
    <w:rsid w:val="008F6758"/>
    <w:rsid w:val="00901E2B"/>
    <w:rsid w:val="009040DD"/>
    <w:rsid w:val="00905B47"/>
    <w:rsid w:val="0091331C"/>
    <w:rsid w:val="009279DE"/>
    <w:rsid w:val="00930116"/>
    <w:rsid w:val="0094212C"/>
    <w:rsid w:val="00954689"/>
    <w:rsid w:val="009617C9"/>
    <w:rsid w:val="00961C93"/>
    <w:rsid w:val="00965324"/>
    <w:rsid w:val="0097091E"/>
    <w:rsid w:val="00971E31"/>
    <w:rsid w:val="009760D3"/>
    <w:rsid w:val="00977132"/>
    <w:rsid w:val="00981A4B"/>
    <w:rsid w:val="00982501"/>
    <w:rsid w:val="009877D3"/>
    <w:rsid w:val="00994E8F"/>
    <w:rsid w:val="009951DC"/>
    <w:rsid w:val="009959BB"/>
    <w:rsid w:val="00997158"/>
    <w:rsid w:val="009A3A7C"/>
    <w:rsid w:val="009B2ADB"/>
    <w:rsid w:val="009B603A"/>
    <w:rsid w:val="009C0BD6"/>
    <w:rsid w:val="009C2D0E"/>
    <w:rsid w:val="009C3DAC"/>
    <w:rsid w:val="009C42E0"/>
    <w:rsid w:val="009D5362"/>
    <w:rsid w:val="009D6172"/>
    <w:rsid w:val="009D78CA"/>
    <w:rsid w:val="009E0AE4"/>
    <w:rsid w:val="009E1415"/>
    <w:rsid w:val="009E6116"/>
    <w:rsid w:val="00A02E43"/>
    <w:rsid w:val="00A065F9"/>
    <w:rsid w:val="00A07F34"/>
    <w:rsid w:val="00A1598D"/>
    <w:rsid w:val="00A22154"/>
    <w:rsid w:val="00A25C38"/>
    <w:rsid w:val="00A36BBE"/>
    <w:rsid w:val="00A4307A"/>
    <w:rsid w:val="00A47A67"/>
    <w:rsid w:val="00A47EBB"/>
    <w:rsid w:val="00A51CDD"/>
    <w:rsid w:val="00A6730D"/>
    <w:rsid w:val="00A71625"/>
    <w:rsid w:val="00A71B9B"/>
    <w:rsid w:val="00A751C7"/>
    <w:rsid w:val="00A77142"/>
    <w:rsid w:val="00A87844"/>
    <w:rsid w:val="00A9351C"/>
    <w:rsid w:val="00A96699"/>
    <w:rsid w:val="00AA038C"/>
    <w:rsid w:val="00AA7A09"/>
    <w:rsid w:val="00AB3B50"/>
    <w:rsid w:val="00AB40D2"/>
    <w:rsid w:val="00AC00DD"/>
    <w:rsid w:val="00AC05B1"/>
    <w:rsid w:val="00AD356C"/>
    <w:rsid w:val="00AE2914"/>
    <w:rsid w:val="00AE41A7"/>
    <w:rsid w:val="00AE6D15"/>
    <w:rsid w:val="00B04182"/>
    <w:rsid w:val="00B07AE3"/>
    <w:rsid w:val="00B11430"/>
    <w:rsid w:val="00B2609C"/>
    <w:rsid w:val="00B31BC7"/>
    <w:rsid w:val="00B34B83"/>
    <w:rsid w:val="00B353EB"/>
    <w:rsid w:val="00B36E18"/>
    <w:rsid w:val="00B41762"/>
    <w:rsid w:val="00B439C4"/>
    <w:rsid w:val="00B4535E"/>
    <w:rsid w:val="00B52A8C"/>
    <w:rsid w:val="00B636A8"/>
    <w:rsid w:val="00B665C6"/>
    <w:rsid w:val="00B805AF"/>
    <w:rsid w:val="00B869EC"/>
    <w:rsid w:val="00B87B45"/>
    <w:rsid w:val="00B9397A"/>
    <w:rsid w:val="00B9633D"/>
    <w:rsid w:val="00BA2EBE"/>
    <w:rsid w:val="00BB0F28"/>
    <w:rsid w:val="00BB458A"/>
    <w:rsid w:val="00BC1745"/>
    <w:rsid w:val="00BC3BDA"/>
    <w:rsid w:val="00BC61DE"/>
    <w:rsid w:val="00BC7CD0"/>
    <w:rsid w:val="00BD00D3"/>
    <w:rsid w:val="00BD1659"/>
    <w:rsid w:val="00BD2469"/>
    <w:rsid w:val="00BD3AA9"/>
    <w:rsid w:val="00BD4A18"/>
    <w:rsid w:val="00BD6DB2"/>
    <w:rsid w:val="00BE11CF"/>
    <w:rsid w:val="00BE21AB"/>
    <w:rsid w:val="00BE55CB"/>
    <w:rsid w:val="00BF617A"/>
    <w:rsid w:val="00C0379D"/>
    <w:rsid w:val="00C03931"/>
    <w:rsid w:val="00C0515B"/>
    <w:rsid w:val="00C05FE3"/>
    <w:rsid w:val="00C2136D"/>
    <w:rsid w:val="00C214EE"/>
    <w:rsid w:val="00C2314B"/>
    <w:rsid w:val="00C24971"/>
    <w:rsid w:val="00C2544E"/>
    <w:rsid w:val="00C26BE5"/>
    <w:rsid w:val="00C26D2F"/>
    <w:rsid w:val="00C26E4D"/>
    <w:rsid w:val="00C27909"/>
    <w:rsid w:val="00C27B03"/>
    <w:rsid w:val="00C314E1"/>
    <w:rsid w:val="00C33B09"/>
    <w:rsid w:val="00C34397"/>
    <w:rsid w:val="00C4095D"/>
    <w:rsid w:val="00C40CAE"/>
    <w:rsid w:val="00C55DB2"/>
    <w:rsid w:val="00C601D2"/>
    <w:rsid w:val="00C62DE0"/>
    <w:rsid w:val="00C657AB"/>
    <w:rsid w:val="00C65BCC"/>
    <w:rsid w:val="00C66970"/>
    <w:rsid w:val="00C67661"/>
    <w:rsid w:val="00C7070A"/>
    <w:rsid w:val="00C84198"/>
    <w:rsid w:val="00C84507"/>
    <w:rsid w:val="00C8691C"/>
    <w:rsid w:val="00CA071A"/>
    <w:rsid w:val="00CA168A"/>
    <w:rsid w:val="00CA357E"/>
    <w:rsid w:val="00CA44F9"/>
    <w:rsid w:val="00CA4A69"/>
    <w:rsid w:val="00CA5186"/>
    <w:rsid w:val="00CC309D"/>
    <w:rsid w:val="00CC3E0C"/>
    <w:rsid w:val="00CC58D3"/>
    <w:rsid w:val="00CC784D"/>
    <w:rsid w:val="00CD7405"/>
    <w:rsid w:val="00CF2A6B"/>
    <w:rsid w:val="00CF6A38"/>
    <w:rsid w:val="00D0337B"/>
    <w:rsid w:val="00D06BA1"/>
    <w:rsid w:val="00D079B2"/>
    <w:rsid w:val="00D114E9"/>
    <w:rsid w:val="00D32C5E"/>
    <w:rsid w:val="00D36851"/>
    <w:rsid w:val="00D429C6"/>
    <w:rsid w:val="00D47748"/>
    <w:rsid w:val="00D47D94"/>
    <w:rsid w:val="00D54CC3"/>
    <w:rsid w:val="00D6041A"/>
    <w:rsid w:val="00D633EB"/>
    <w:rsid w:val="00D671E8"/>
    <w:rsid w:val="00D700F7"/>
    <w:rsid w:val="00D757A7"/>
    <w:rsid w:val="00D82FF7"/>
    <w:rsid w:val="00D847FE"/>
    <w:rsid w:val="00D94D0B"/>
    <w:rsid w:val="00D964EA"/>
    <w:rsid w:val="00D966D0"/>
    <w:rsid w:val="00DA0C59"/>
    <w:rsid w:val="00DA3991"/>
    <w:rsid w:val="00DB7E6C"/>
    <w:rsid w:val="00DD5A29"/>
    <w:rsid w:val="00DD5D9D"/>
    <w:rsid w:val="00DE0173"/>
    <w:rsid w:val="00DE35CB"/>
    <w:rsid w:val="00DF21E9"/>
    <w:rsid w:val="00DF371E"/>
    <w:rsid w:val="00E00F14"/>
    <w:rsid w:val="00E04853"/>
    <w:rsid w:val="00E054A9"/>
    <w:rsid w:val="00E06386"/>
    <w:rsid w:val="00E24EB4"/>
    <w:rsid w:val="00E3041D"/>
    <w:rsid w:val="00E320ED"/>
    <w:rsid w:val="00E33AFB"/>
    <w:rsid w:val="00E34218"/>
    <w:rsid w:val="00E46282"/>
    <w:rsid w:val="00E5216E"/>
    <w:rsid w:val="00E82344"/>
    <w:rsid w:val="00E84C82"/>
    <w:rsid w:val="00E84D64"/>
    <w:rsid w:val="00E87408"/>
    <w:rsid w:val="00E914C4"/>
    <w:rsid w:val="00E934F5"/>
    <w:rsid w:val="00E96961"/>
    <w:rsid w:val="00EA52D3"/>
    <w:rsid w:val="00EA68C9"/>
    <w:rsid w:val="00EA72EC"/>
    <w:rsid w:val="00EB11CB"/>
    <w:rsid w:val="00EB124F"/>
    <w:rsid w:val="00EB275A"/>
    <w:rsid w:val="00EB531A"/>
    <w:rsid w:val="00EB786A"/>
    <w:rsid w:val="00EC1578"/>
    <w:rsid w:val="00EC1C72"/>
    <w:rsid w:val="00EC3CC9"/>
    <w:rsid w:val="00EC4B16"/>
    <w:rsid w:val="00EC680A"/>
    <w:rsid w:val="00EC6E10"/>
    <w:rsid w:val="00EE2BED"/>
    <w:rsid w:val="00EE374B"/>
    <w:rsid w:val="00EE5686"/>
    <w:rsid w:val="00F11BB5"/>
    <w:rsid w:val="00F1417B"/>
    <w:rsid w:val="00F32A7D"/>
    <w:rsid w:val="00F34B99"/>
    <w:rsid w:val="00F50344"/>
    <w:rsid w:val="00F52DAB"/>
    <w:rsid w:val="00F543F0"/>
    <w:rsid w:val="00F73824"/>
    <w:rsid w:val="00F81D29"/>
    <w:rsid w:val="00F85D18"/>
    <w:rsid w:val="00F9117B"/>
    <w:rsid w:val="00F91C4D"/>
    <w:rsid w:val="00F92FD9"/>
    <w:rsid w:val="00F96E49"/>
    <w:rsid w:val="00FA3872"/>
    <w:rsid w:val="00FA6684"/>
    <w:rsid w:val="00FA731E"/>
    <w:rsid w:val="00FB2914"/>
    <w:rsid w:val="00FB2B38"/>
    <w:rsid w:val="00FC6358"/>
    <w:rsid w:val="00FD320D"/>
    <w:rsid w:val="00FE23DE"/>
    <w:rsid w:val="00FF2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035925"/>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qFormat/>
    <w:rsid w:val="00035925"/>
    <w:rPr>
      <w:rFonts w:ascii="宋体"/>
      <w:noProof/>
      <w:sz w:val="21"/>
      <w:lang w:val="en-US" w:eastAsia="zh-CN" w:bidi="ar-SA"/>
    </w:rPr>
  </w:style>
  <w:style w:type="paragraph" w:customStyle="1" w:styleId="a5">
    <w:name w:val="一级条标题"/>
    <w:next w:val="aff6"/>
    <w:rsid w:val="001C149C"/>
    <w:pPr>
      <w:numPr>
        <w:ilvl w:val="1"/>
        <w:numId w:val="31"/>
      </w:numPr>
      <w:spacing w:beforeLines="50" w:before="156" w:afterLines="50" w:after="156"/>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31"/>
      </w:numPr>
      <w:spacing w:beforeLines="100" w:before="312" w:afterLines="100" w:after="312"/>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1">
    <w:name w:val="数字编号列项（二级）"/>
    <w:rsid w:val="003E5729"/>
    <w:pPr>
      <w:numPr>
        <w:ilvl w:val="1"/>
        <w:numId w:val="17"/>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0">
    <w:name w:val="字母编号列项（一级）"/>
    <w:rsid w:val="003E5729"/>
    <w:pPr>
      <w:numPr>
        <w:numId w:val="17"/>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2">
    <w:name w:val="编号列项（三级）"/>
    <w:rsid w:val="003E5729"/>
    <w:pPr>
      <w:numPr>
        <w:ilvl w:val="2"/>
        <w:numId w:val="17"/>
      </w:numPr>
    </w:pPr>
    <w:rPr>
      <w:rFonts w:ascii="宋体"/>
      <w:sz w:val="21"/>
    </w:rPr>
  </w:style>
  <w:style w:type="paragraph" w:customStyle="1" w:styleId="af3">
    <w:name w:val="示例×："/>
    <w:basedOn w:val="a4"/>
    <w:qFormat/>
    <w:rsid w:val="007E1980"/>
    <w:pPr>
      <w:numPr>
        <w:numId w:val="6"/>
      </w:numPr>
      <w:spacing w:beforeLines="0" w:before="0" w:afterLines="0" w:after="0"/>
      <w:outlineLvl w:val="9"/>
    </w:pPr>
    <w:rPr>
      <w:rFonts w:ascii="宋体" w:eastAsia="宋体"/>
      <w:sz w:val="18"/>
      <w:szCs w:val="18"/>
    </w:rPr>
  </w:style>
  <w:style w:type="paragraph" w:customStyle="1" w:styleId="affd">
    <w:name w:val="二级无"/>
    <w:basedOn w:val="a6"/>
    <w:rsid w:val="001C149C"/>
    <w:pPr>
      <w:spacing w:beforeLines="0" w:before="0" w:afterLines="0" w:after="0"/>
    </w:pPr>
    <w:rPr>
      <w:rFonts w:ascii="宋体" w:eastAsia="宋体"/>
    </w:rPr>
  </w:style>
  <w:style w:type="paragraph" w:customStyle="1" w:styleId="affe">
    <w:name w:val="注：（正文）"/>
    <w:basedOn w:val="aff1"/>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before="50" w:afterLines="50" w:after="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before="0" w:afterLines="0" w:after="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before="0" w:afterLines="0" w:after="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before="0" w:afterLines="0" w:after="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before="0" w:afterLines="0" w:after="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before="50" w:afterLines="50" w:after="50"/>
      <w:outlineLvl w:val="2"/>
    </w:pPr>
  </w:style>
  <w:style w:type="paragraph" w:customStyle="1" w:styleId="affff8">
    <w:name w:val="附录一级无"/>
    <w:basedOn w:val="afa"/>
    <w:rsid w:val="00BF617A"/>
    <w:pPr>
      <w:tabs>
        <w:tab w:val="clear" w:pos="360"/>
      </w:tabs>
      <w:spacing w:beforeLines="0" w:before="0" w:afterLines="0" w:after="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0"/>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before="0" w:afterLines="0" w:after="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lang w:val="en-US" w:eastAsia="zh-CN" w:bidi="ar-SA"/>
    </w:rPr>
  </w:style>
  <w:style w:type="paragraph" w:customStyle="1" w:styleId="afffff4">
    <w:name w:val="四级无"/>
    <w:basedOn w:val="a8"/>
    <w:rsid w:val="001C149C"/>
    <w:pPr>
      <w:spacing w:beforeLines="0" w:before="0" w:afterLines="0" w:after="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before="0" w:afterLines="0" w:after="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5"/>
    <w:rsid w:val="001C149C"/>
    <w:pPr>
      <w:spacing w:beforeLines="0" w:before="0" w:afterLines="0" w:after="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5"/>
      </w:numPr>
      <w:tabs>
        <w:tab w:val="num" w:pos="360"/>
      </w:tabs>
      <w:spacing w:beforeLines="50" w:before="156" w:afterLines="50" w:after="156"/>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4">
    <w:name w:val="正文图标题"/>
    <w:next w:val="aff6"/>
    <w:rsid w:val="00083A09"/>
    <w:pPr>
      <w:numPr>
        <w:numId w:val="16"/>
      </w:numPr>
      <w:tabs>
        <w:tab w:val="num" w:pos="360"/>
      </w:tabs>
      <w:spacing w:beforeLines="50" w:before="156" w:afterLines="50" w:after="156"/>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before="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affffff7">
    <w:name w:val="Body Text Indent"/>
    <w:basedOn w:val="aff2"/>
    <w:link w:val="Char2"/>
    <w:rsid w:val="007474AC"/>
    <w:pPr>
      <w:ind w:left="840" w:firstLine="480"/>
    </w:pPr>
    <w:rPr>
      <w:sz w:val="24"/>
      <w:szCs w:val="20"/>
    </w:rPr>
  </w:style>
  <w:style w:type="paragraph" w:styleId="11">
    <w:name w:val="toc 1"/>
    <w:basedOn w:val="aff2"/>
    <w:next w:val="aff2"/>
    <w:autoRedefine/>
    <w:semiHidden/>
    <w:rsid w:val="00961C93"/>
    <w:pPr>
      <w:tabs>
        <w:tab w:val="right" w:leader="dot" w:pos="9242"/>
      </w:tabs>
      <w:spacing w:beforeLines="25" w:before="25" w:afterLines="25" w:after="25"/>
      <w:jc w:val="left"/>
    </w:pPr>
    <w:rPr>
      <w:rFonts w:ascii="宋体"/>
      <w:szCs w:val="21"/>
    </w:rPr>
  </w:style>
  <w:style w:type="paragraph" w:styleId="26">
    <w:name w:val="toc 2"/>
    <w:basedOn w:val="aff2"/>
    <w:next w:val="aff2"/>
    <w:autoRedefine/>
    <w:semiHidden/>
    <w:rsid w:val="00961C93"/>
    <w:pPr>
      <w:tabs>
        <w:tab w:val="right" w:leader="dot" w:pos="9242"/>
      </w:tabs>
    </w:pPr>
    <w:rPr>
      <w:rFonts w:ascii="宋体"/>
      <w:szCs w:val="21"/>
    </w:rPr>
  </w:style>
  <w:style w:type="character" w:customStyle="1" w:styleId="Char2">
    <w:name w:val="正文文本缩进 Char"/>
    <w:link w:val="affffff7"/>
    <w:rsid w:val="007474AC"/>
    <w:rPr>
      <w:kern w:val="2"/>
      <w:sz w:val="24"/>
    </w:rPr>
  </w:style>
  <w:style w:type="character" w:customStyle="1" w:styleId="Char3">
    <w:name w:val="一级条标题 Char"/>
    <w:rsid w:val="007474AC"/>
    <w:rPr>
      <w:rFonts w:eastAsia="黑体"/>
      <w:kern w:val="2"/>
      <w:sz w:val="21"/>
      <w:szCs w:val="24"/>
      <w:lang w:val="en-US" w:eastAsia="zh-CN" w:bidi="ar-SA"/>
    </w:rPr>
  </w:style>
  <w:style w:type="paragraph" w:styleId="affffff8">
    <w:name w:val="Balloon Text"/>
    <w:basedOn w:val="aff2"/>
    <w:link w:val="Char4"/>
    <w:rsid w:val="00B87B45"/>
    <w:rPr>
      <w:sz w:val="18"/>
      <w:szCs w:val="18"/>
    </w:rPr>
  </w:style>
  <w:style w:type="character" w:customStyle="1" w:styleId="Char4">
    <w:name w:val="批注框文本 Char"/>
    <w:link w:val="affffff8"/>
    <w:rsid w:val="00B87B4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pPr>
      <w:widowControl w:val="0"/>
      <w:jc w:val="both"/>
    </w:p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673">
      <w:bodyDiv w:val="1"/>
      <w:marLeft w:val="0"/>
      <w:marRight w:val="0"/>
      <w:marTop w:val="0"/>
      <w:marBottom w:val="0"/>
      <w:divBdr>
        <w:top w:val="none" w:sz="0" w:space="0" w:color="auto"/>
        <w:left w:val="none" w:sz="0" w:space="0" w:color="auto"/>
        <w:bottom w:val="none" w:sz="0" w:space="0" w:color="auto"/>
        <w:right w:val="none" w:sz="0" w:space="0" w:color="auto"/>
      </w:divBdr>
    </w:div>
    <w:div w:id="65230151">
      <w:bodyDiv w:val="1"/>
      <w:marLeft w:val="0"/>
      <w:marRight w:val="0"/>
      <w:marTop w:val="0"/>
      <w:marBottom w:val="0"/>
      <w:divBdr>
        <w:top w:val="none" w:sz="0" w:space="0" w:color="auto"/>
        <w:left w:val="none" w:sz="0" w:space="0" w:color="auto"/>
        <w:bottom w:val="none" w:sz="0" w:space="0" w:color="auto"/>
        <w:right w:val="none" w:sz="0" w:space="0" w:color="auto"/>
      </w:divBdr>
    </w:div>
    <w:div w:id="345403584">
      <w:bodyDiv w:val="1"/>
      <w:marLeft w:val="0"/>
      <w:marRight w:val="0"/>
      <w:marTop w:val="0"/>
      <w:marBottom w:val="0"/>
      <w:divBdr>
        <w:top w:val="none" w:sz="0" w:space="0" w:color="auto"/>
        <w:left w:val="none" w:sz="0" w:space="0" w:color="auto"/>
        <w:bottom w:val="none" w:sz="0" w:space="0" w:color="auto"/>
        <w:right w:val="none" w:sz="0" w:space="0" w:color="auto"/>
      </w:divBdr>
    </w:div>
    <w:div w:id="353968009">
      <w:bodyDiv w:val="1"/>
      <w:marLeft w:val="0"/>
      <w:marRight w:val="0"/>
      <w:marTop w:val="0"/>
      <w:marBottom w:val="0"/>
      <w:divBdr>
        <w:top w:val="none" w:sz="0" w:space="0" w:color="auto"/>
        <w:left w:val="none" w:sz="0" w:space="0" w:color="auto"/>
        <w:bottom w:val="none" w:sz="0" w:space="0" w:color="auto"/>
        <w:right w:val="none" w:sz="0" w:space="0" w:color="auto"/>
      </w:divBdr>
    </w:div>
    <w:div w:id="459300268">
      <w:bodyDiv w:val="1"/>
      <w:marLeft w:val="0"/>
      <w:marRight w:val="0"/>
      <w:marTop w:val="0"/>
      <w:marBottom w:val="0"/>
      <w:divBdr>
        <w:top w:val="none" w:sz="0" w:space="0" w:color="auto"/>
        <w:left w:val="none" w:sz="0" w:space="0" w:color="auto"/>
        <w:bottom w:val="none" w:sz="0" w:space="0" w:color="auto"/>
        <w:right w:val="none" w:sz="0" w:space="0" w:color="auto"/>
      </w:divBdr>
    </w:div>
    <w:div w:id="669211262">
      <w:bodyDiv w:val="1"/>
      <w:marLeft w:val="0"/>
      <w:marRight w:val="0"/>
      <w:marTop w:val="0"/>
      <w:marBottom w:val="0"/>
      <w:divBdr>
        <w:top w:val="none" w:sz="0" w:space="0" w:color="auto"/>
        <w:left w:val="none" w:sz="0" w:space="0" w:color="auto"/>
        <w:bottom w:val="none" w:sz="0" w:space="0" w:color="auto"/>
        <w:right w:val="none" w:sz="0" w:space="0" w:color="auto"/>
      </w:divBdr>
    </w:div>
    <w:div w:id="704257876">
      <w:bodyDiv w:val="1"/>
      <w:marLeft w:val="0"/>
      <w:marRight w:val="0"/>
      <w:marTop w:val="0"/>
      <w:marBottom w:val="0"/>
      <w:divBdr>
        <w:top w:val="none" w:sz="0" w:space="0" w:color="auto"/>
        <w:left w:val="none" w:sz="0" w:space="0" w:color="auto"/>
        <w:bottom w:val="none" w:sz="0" w:space="0" w:color="auto"/>
        <w:right w:val="none" w:sz="0" w:space="0" w:color="auto"/>
      </w:divBdr>
    </w:div>
    <w:div w:id="734937658">
      <w:bodyDiv w:val="1"/>
      <w:marLeft w:val="0"/>
      <w:marRight w:val="0"/>
      <w:marTop w:val="0"/>
      <w:marBottom w:val="0"/>
      <w:divBdr>
        <w:top w:val="none" w:sz="0" w:space="0" w:color="auto"/>
        <w:left w:val="none" w:sz="0" w:space="0" w:color="auto"/>
        <w:bottom w:val="none" w:sz="0" w:space="0" w:color="auto"/>
        <w:right w:val="none" w:sz="0" w:space="0" w:color="auto"/>
      </w:divBdr>
    </w:div>
    <w:div w:id="796488668">
      <w:bodyDiv w:val="1"/>
      <w:marLeft w:val="0"/>
      <w:marRight w:val="0"/>
      <w:marTop w:val="0"/>
      <w:marBottom w:val="0"/>
      <w:divBdr>
        <w:top w:val="none" w:sz="0" w:space="0" w:color="auto"/>
        <w:left w:val="none" w:sz="0" w:space="0" w:color="auto"/>
        <w:bottom w:val="none" w:sz="0" w:space="0" w:color="auto"/>
        <w:right w:val="none" w:sz="0" w:space="0" w:color="auto"/>
      </w:divBdr>
    </w:div>
    <w:div w:id="1203248236">
      <w:bodyDiv w:val="1"/>
      <w:marLeft w:val="0"/>
      <w:marRight w:val="0"/>
      <w:marTop w:val="0"/>
      <w:marBottom w:val="0"/>
      <w:divBdr>
        <w:top w:val="none" w:sz="0" w:space="0" w:color="auto"/>
        <w:left w:val="none" w:sz="0" w:space="0" w:color="auto"/>
        <w:bottom w:val="none" w:sz="0" w:space="0" w:color="auto"/>
        <w:right w:val="none" w:sz="0" w:space="0" w:color="auto"/>
      </w:divBdr>
    </w:div>
    <w:div w:id="1288975913">
      <w:bodyDiv w:val="1"/>
      <w:marLeft w:val="0"/>
      <w:marRight w:val="0"/>
      <w:marTop w:val="0"/>
      <w:marBottom w:val="0"/>
      <w:divBdr>
        <w:top w:val="none" w:sz="0" w:space="0" w:color="auto"/>
        <w:left w:val="none" w:sz="0" w:space="0" w:color="auto"/>
        <w:bottom w:val="none" w:sz="0" w:space="0" w:color="auto"/>
        <w:right w:val="none" w:sz="0" w:space="0" w:color="auto"/>
      </w:divBdr>
    </w:div>
    <w:div w:id="1390031841">
      <w:bodyDiv w:val="1"/>
      <w:marLeft w:val="0"/>
      <w:marRight w:val="0"/>
      <w:marTop w:val="0"/>
      <w:marBottom w:val="0"/>
      <w:divBdr>
        <w:top w:val="none" w:sz="0" w:space="0" w:color="auto"/>
        <w:left w:val="none" w:sz="0" w:space="0" w:color="auto"/>
        <w:bottom w:val="none" w:sz="0" w:space="0" w:color="auto"/>
        <w:right w:val="none" w:sz="0" w:space="0" w:color="auto"/>
      </w:divBdr>
    </w:div>
    <w:div w:id="1568029858">
      <w:bodyDiv w:val="1"/>
      <w:marLeft w:val="0"/>
      <w:marRight w:val="0"/>
      <w:marTop w:val="0"/>
      <w:marBottom w:val="0"/>
      <w:divBdr>
        <w:top w:val="none" w:sz="0" w:space="0" w:color="auto"/>
        <w:left w:val="none" w:sz="0" w:space="0" w:color="auto"/>
        <w:bottom w:val="none" w:sz="0" w:space="0" w:color="auto"/>
        <w:right w:val="none" w:sz="0" w:space="0" w:color="auto"/>
      </w:divBdr>
    </w:div>
    <w:div w:id="1887716563">
      <w:bodyDiv w:val="1"/>
      <w:marLeft w:val="0"/>
      <w:marRight w:val="0"/>
      <w:marTop w:val="0"/>
      <w:marBottom w:val="0"/>
      <w:divBdr>
        <w:top w:val="none" w:sz="0" w:space="0" w:color="auto"/>
        <w:left w:val="none" w:sz="0" w:space="0" w:color="auto"/>
        <w:bottom w:val="none" w:sz="0" w:space="0" w:color="auto"/>
        <w:right w:val="none" w:sz="0" w:space="0" w:color="auto"/>
      </w:divBdr>
    </w:div>
    <w:div w:id="18984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120602\Desktop\&#26032;&#24314;&#25991;&#20214;&#22841;%20(2)\&#12298;&#27673;&#28783;&#29992;&#38451;&#26497;&#12299;&#26631;&#20934;&#33609;&#26696;%20(&#20462;&#22797;&#3034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CDA5-C40F-44B1-9ECE-3B8374F5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《氙灯用阳极》标准草案 (修复的)</Template>
  <TotalTime>0</TotalTime>
  <Pages>8</Pages>
  <Words>802</Words>
  <Characters>4572</Characters>
  <Application>Microsoft Office Word</Application>
  <DocSecurity>0</DocSecurity>
  <Lines>38</Lines>
  <Paragraphs>10</Paragraphs>
  <ScaleCrop>false</ScaleCrop>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2018-10-09T00:26:00Z</dcterms:created>
  <dcterms:modified xsi:type="dcterms:W3CDTF">2019-07-14T07:18:00Z</dcterms:modified>
</cp:coreProperties>
</file>