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34" w:rsidRDefault="00695134" w:rsidP="00695134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：</w:t>
      </w:r>
    </w:p>
    <w:tbl>
      <w:tblPr>
        <w:tblpPr w:leftFromText="180" w:rightFromText="180" w:vertAnchor="page" w:horzAnchor="margin" w:tblpY="2747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64"/>
        <w:gridCol w:w="1896"/>
        <w:gridCol w:w="3771"/>
        <w:gridCol w:w="1169"/>
      </w:tblGrid>
      <w:tr w:rsidR="00695134" w:rsidRPr="00A00102" w:rsidTr="00027ABE">
        <w:trPr>
          <w:trHeight w:val="1175"/>
          <w:tblHeader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5134" w:rsidRPr="00A00102" w:rsidRDefault="00695134" w:rsidP="00027ABE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5134" w:rsidRPr="00A00102" w:rsidRDefault="00695134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标准项目名称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5134" w:rsidRPr="00A00102" w:rsidRDefault="00695134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/>
                <w:sz w:val="24"/>
                <w:szCs w:val="24"/>
              </w:rPr>
              <w:t>项目计划编号</w:t>
            </w:r>
          </w:p>
        </w:tc>
        <w:tc>
          <w:tcPr>
            <w:tcW w:w="3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134" w:rsidRPr="00A00102" w:rsidRDefault="00695134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 w:hint="eastAsia"/>
                <w:sz w:val="24"/>
                <w:szCs w:val="24"/>
              </w:rPr>
              <w:t>相关</w:t>
            </w:r>
            <w:r w:rsidRPr="00A00102">
              <w:rPr>
                <w:rFonts w:eastAsia="黑体"/>
                <w:sz w:val="24"/>
                <w:szCs w:val="24"/>
              </w:rPr>
              <w:t>单位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134" w:rsidRPr="00A00102" w:rsidRDefault="00695134" w:rsidP="00027ABE">
            <w:pPr>
              <w:widowControl/>
              <w:spacing w:line="0" w:lineRule="atLeast"/>
              <w:jc w:val="center"/>
              <w:rPr>
                <w:rFonts w:eastAsia="黑体"/>
                <w:sz w:val="24"/>
                <w:szCs w:val="24"/>
              </w:rPr>
            </w:pPr>
            <w:r w:rsidRPr="00A00102">
              <w:rPr>
                <w:rFonts w:eastAsia="黑体" w:hint="eastAsia"/>
                <w:sz w:val="24"/>
                <w:szCs w:val="24"/>
              </w:rPr>
              <w:t>备注</w:t>
            </w:r>
          </w:p>
        </w:tc>
      </w:tr>
      <w:tr w:rsidR="00695134" w:rsidRPr="00A00102" w:rsidTr="00027ABE">
        <w:trPr>
          <w:trHeight w:val="146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695134" w:rsidRPr="00A00102" w:rsidRDefault="00695134" w:rsidP="00695134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95134" w:rsidRPr="00A00102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107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钛镍形状记忆合金板材</w:t>
            </w:r>
          </w:p>
        </w:tc>
        <w:tc>
          <w:tcPr>
            <w:tcW w:w="1724" w:type="dxa"/>
            <w:vAlign w:val="center"/>
          </w:tcPr>
          <w:p w:rsidR="00695134" w:rsidRPr="00A00102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国标委综合</w:t>
            </w:r>
            <w:proofErr w:type="gramEnd"/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〔201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〕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0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号</w:t>
            </w:r>
          </w:p>
          <w:p w:rsidR="00695134" w:rsidRPr="00A00102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82014</w:t>
            </w:r>
            <w:r w:rsidRPr="00A0010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-T-610</w:t>
            </w:r>
          </w:p>
        </w:tc>
        <w:tc>
          <w:tcPr>
            <w:tcW w:w="3876" w:type="dxa"/>
            <w:vMerge w:val="restart"/>
            <w:tcBorders>
              <w:right w:val="single" w:sz="12" w:space="0" w:color="auto"/>
            </w:tcBorders>
            <w:vAlign w:val="center"/>
          </w:tcPr>
          <w:p w:rsidR="00695134" w:rsidRPr="00A00102" w:rsidRDefault="00695134" w:rsidP="00027ABE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Theme="minorEastAsia" w:eastAsiaTheme="minorEastAsia" w:hAnsiTheme="minorEastAsia" w:cstheme="minorBidi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西安思维金属材料有限公司、</w:t>
            </w:r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有色金属技术经济研究院、</w:t>
            </w:r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有</w:t>
            </w:r>
            <w:proofErr w:type="gramStart"/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研</w:t>
            </w:r>
            <w:proofErr w:type="gramEnd"/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医疗器械(北京)有限公司、有</w:t>
            </w:r>
            <w:proofErr w:type="gramStart"/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研</w:t>
            </w:r>
            <w:proofErr w:type="gramEnd"/>
            <w:r w:rsidRPr="0051073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亿金新材料股份有限公司、</w:t>
            </w:r>
            <w:proofErr w:type="gramStart"/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宝钛集团</w:t>
            </w:r>
            <w:proofErr w:type="gramEnd"/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有限公司、湖南金天钛业科技有限公司，宝钢特钢有限公司、宝鸡钛业股份有限公司、</w:t>
            </w:r>
            <w:hyperlink r:id="rId6" w:tgtFrame="_blank" w:history="1"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西部超导材料科技股份有限公司</w:t>
              </w:r>
            </w:hyperlink>
            <w:r w:rsidRPr="00A00102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、</w:t>
            </w:r>
            <w:hyperlink r:id="rId7" w:tgtFrame="_blank" w:history="1">
              <w:proofErr w:type="gramStart"/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湖南湘投钛金属</w:t>
              </w:r>
              <w:proofErr w:type="gramEnd"/>
              <w:r w:rsidRPr="00A00102">
                <w:rPr>
                  <w:rFonts w:asciiTheme="minorEastAsia" w:eastAsiaTheme="minorEastAsia" w:hAnsiTheme="minorEastAsia" w:cstheme="minorBidi"/>
                  <w:b w:val="0"/>
                  <w:bCs w:val="0"/>
                  <w:color w:val="000000"/>
                  <w:kern w:val="2"/>
                  <w:sz w:val="24"/>
                  <w:szCs w:val="24"/>
                </w:rPr>
                <w:t>股份有限公司</w:t>
              </w:r>
            </w:hyperlink>
          </w:p>
        </w:tc>
        <w:tc>
          <w:tcPr>
            <w:tcW w:w="1193" w:type="dxa"/>
            <w:tcBorders>
              <w:right w:val="single" w:sz="12" w:space="0" w:color="auto"/>
            </w:tcBorders>
            <w:vAlign w:val="center"/>
          </w:tcPr>
          <w:p w:rsidR="00695134" w:rsidRPr="00510730" w:rsidRDefault="00695134" w:rsidP="00027AB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107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预审</w:t>
            </w:r>
          </w:p>
        </w:tc>
      </w:tr>
      <w:tr w:rsidR="00695134" w:rsidRPr="00A00102" w:rsidTr="00027ABE">
        <w:trPr>
          <w:trHeight w:val="1300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134" w:rsidRPr="00A00102" w:rsidRDefault="00695134" w:rsidP="00695134">
            <w:pPr>
              <w:pStyle w:val="a3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  <w:vAlign w:val="center"/>
          </w:tcPr>
          <w:p w:rsidR="00695134" w:rsidRPr="00510730" w:rsidRDefault="00695134" w:rsidP="00027ABE">
            <w:pPr>
              <w:pStyle w:val="4"/>
              <w:shd w:val="clear" w:color="auto" w:fill="FFFFFF"/>
              <w:adjustRightInd w:val="0"/>
              <w:snapToGrid w:val="0"/>
              <w:spacing w:before="0" w:after="0" w:line="240" w:lineRule="auto"/>
              <w:rPr>
                <w:rFonts w:asciiTheme="minorEastAsia" w:eastAsiaTheme="minorEastAsia" w:hAnsiTheme="minorEastAsia" w:cstheme="minorBidi"/>
                <w:b w:val="0"/>
                <w:bCs w:val="0"/>
                <w:color w:val="000000"/>
                <w:sz w:val="24"/>
                <w:szCs w:val="24"/>
              </w:rPr>
            </w:pPr>
            <w:r w:rsidRPr="00510730">
              <w:rPr>
                <w:rFonts w:asciiTheme="minorEastAsia" w:eastAsiaTheme="minorEastAsia" w:hAnsiTheme="minorEastAsia" w:cstheme="minorBidi"/>
                <w:b w:val="0"/>
                <w:bCs w:val="0"/>
                <w:color w:val="000000"/>
                <w:sz w:val="24"/>
                <w:szCs w:val="24"/>
              </w:rPr>
              <w:t>超弹性钛镍形状记忆合金棒材和丝材</w:t>
            </w:r>
          </w:p>
          <w:p w:rsidR="00695134" w:rsidRPr="00510730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695134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已公示</w:t>
            </w:r>
          </w:p>
          <w:p w:rsidR="00695134" w:rsidRPr="00A00102" w:rsidRDefault="00695134" w:rsidP="00027ABE">
            <w:pPr>
              <w:tabs>
                <w:tab w:val="left" w:pos="376"/>
                <w:tab w:val="left" w:pos="2216"/>
              </w:tabs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待下计划</w:t>
            </w:r>
          </w:p>
        </w:tc>
        <w:tc>
          <w:tcPr>
            <w:tcW w:w="38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134" w:rsidRPr="00510730" w:rsidRDefault="00695134" w:rsidP="00027ABE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134" w:rsidRPr="00510730" w:rsidRDefault="00695134" w:rsidP="00027ABE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51073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讨论</w:t>
            </w:r>
          </w:p>
        </w:tc>
      </w:tr>
    </w:tbl>
    <w:p w:rsidR="00695134" w:rsidRDefault="00695134" w:rsidP="00695134">
      <w:pPr>
        <w:widowControl/>
        <w:jc w:val="center"/>
        <w:rPr>
          <w:rFonts w:ascii="黑体" w:eastAsia="黑体" w:hAnsi="黑体" w:cs="黑体"/>
          <w:bCs/>
          <w:sz w:val="28"/>
          <w:szCs w:val="28"/>
        </w:rPr>
        <w:sectPr w:rsidR="00695134" w:rsidSect="002F7E57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bCs/>
          <w:sz w:val="28"/>
          <w:szCs w:val="28"/>
        </w:rPr>
        <w:t>《</w:t>
      </w:r>
      <w:r w:rsidRPr="00510730">
        <w:rPr>
          <w:rFonts w:ascii="黑体" w:eastAsia="黑体" w:hAnsi="黑体" w:cs="黑体" w:hint="eastAsia"/>
          <w:bCs/>
          <w:sz w:val="28"/>
          <w:szCs w:val="28"/>
        </w:rPr>
        <w:t>新材料领域先进功能材料关键技术标准研究</w:t>
      </w:r>
      <w:r>
        <w:rPr>
          <w:rFonts w:ascii="黑体" w:eastAsia="黑体" w:hAnsi="黑体" w:cs="黑体" w:hint="eastAsia"/>
          <w:bCs/>
          <w:sz w:val="28"/>
          <w:szCs w:val="28"/>
        </w:rPr>
        <w:t>》预审和讨论的标准</w:t>
      </w:r>
    </w:p>
    <w:p w:rsidR="00B617D7" w:rsidRPr="00695134" w:rsidRDefault="00B617D7">
      <w:bookmarkStart w:id="0" w:name="_GoBack"/>
      <w:bookmarkEnd w:id="0"/>
    </w:p>
    <w:sectPr w:rsidR="00B617D7" w:rsidRPr="0069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D01C0"/>
    <w:multiLevelType w:val="multilevel"/>
    <w:tmpl w:val="56ED01C0"/>
    <w:lvl w:ilvl="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34"/>
    <w:rsid w:val="00695134"/>
    <w:rsid w:val="00B6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513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51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513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69513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951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3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9513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513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9513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semiHidden/>
    <w:rsid w:val="0069513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951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idu.com/link?url=6AK-O2yrucv37hVM-zqqE43bT9i4c9j5rArBkKciY_XHku6FXUdZwX4UYZNzFYVHvJZMEA7klabpfRhkR3mD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idu.com/link?url=ubiHNmUHwMAlDzlfpJ4Hbpqacb6Dg2PzXEz8nirH_I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汪玲玲</dc:creator>
  <cp:lastModifiedBy>汪玲玲</cp:lastModifiedBy>
  <cp:revision>1</cp:revision>
  <dcterms:created xsi:type="dcterms:W3CDTF">2019-07-05T05:53:00Z</dcterms:created>
  <dcterms:modified xsi:type="dcterms:W3CDTF">2019-07-05T05:53:00Z</dcterms:modified>
</cp:coreProperties>
</file>