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EA85" w14:textId="77777777" w:rsidR="00FC31C7" w:rsidRDefault="00FC31C7" w:rsidP="00FC31C7">
      <w:pPr>
        <w:rPr>
          <w:rFonts w:ascii="黑体" w:eastAsia="黑体" w:hAnsi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附件4：</w:t>
      </w:r>
    </w:p>
    <w:p w14:paraId="698AD4A5" w14:textId="77777777" w:rsidR="00FC31C7" w:rsidRDefault="00FC31C7" w:rsidP="00FC31C7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粉末冶金分标委会审定、预审和讨论的标准项目</w:t>
      </w:r>
    </w:p>
    <w:p w14:paraId="0E0CA01A" w14:textId="77777777" w:rsidR="00FC31C7" w:rsidRDefault="00FC31C7" w:rsidP="00FC31C7">
      <w:pPr>
        <w:spacing w:line="0" w:lineRule="atLeast"/>
        <w:jc w:val="center"/>
        <w:rPr>
          <w:rFonts w:ascii="黑体" w:eastAsia="黑体"/>
          <w:color w:val="FF0000"/>
          <w:sz w:val="28"/>
          <w:szCs w:val="28"/>
        </w:rPr>
      </w:pPr>
    </w:p>
    <w:tbl>
      <w:tblPr>
        <w:tblStyle w:val="a7"/>
        <w:tblW w:w="14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56"/>
        <w:gridCol w:w="2843"/>
        <w:gridCol w:w="6640"/>
        <w:gridCol w:w="852"/>
      </w:tblGrid>
      <w:tr w:rsidR="00FC31C7" w14:paraId="5F47ABEC" w14:textId="77777777" w:rsidTr="0044605E">
        <w:trPr>
          <w:trHeight w:val="567"/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6B6FA" w14:textId="77777777" w:rsidR="00FC31C7" w:rsidRDefault="00FC31C7" w:rsidP="0044605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64AC5" w14:textId="77777777" w:rsidR="00FC31C7" w:rsidRDefault="00FC31C7" w:rsidP="0044605E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F3903" w14:textId="77777777" w:rsidR="00FC31C7" w:rsidRDefault="00FC31C7" w:rsidP="0044605E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B12F1" w14:textId="77777777" w:rsidR="00FC31C7" w:rsidRDefault="00FC31C7" w:rsidP="0044605E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25BC6" w14:textId="77777777" w:rsidR="00FC31C7" w:rsidRDefault="00FC31C7" w:rsidP="0044605E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 w:rsidR="00FC31C7" w14:paraId="3CB69FE6" w14:textId="77777777" w:rsidTr="0044605E">
        <w:trPr>
          <w:trHeight w:val="964"/>
        </w:trPr>
        <w:tc>
          <w:tcPr>
            <w:tcW w:w="709" w:type="dxa"/>
            <w:vAlign w:val="center"/>
          </w:tcPr>
          <w:p w14:paraId="5B9B5346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70D69CC3" w14:textId="77777777" w:rsidR="00FC31C7" w:rsidRDefault="00FC31C7" w:rsidP="0044605E">
            <w:pPr>
              <w:spacing w:line="0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绿色设计产品评价技术规范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镍钴锰氢氧化物</w:t>
            </w:r>
          </w:p>
        </w:tc>
        <w:tc>
          <w:tcPr>
            <w:tcW w:w="2843" w:type="dxa"/>
            <w:vAlign w:val="center"/>
          </w:tcPr>
          <w:p w14:paraId="7448DA1A" w14:textId="77777777" w:rsidR="00FC31C7" w:rsidRDefault="00FC31C7" w:rsidP="0044605E">
            <w:p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色协科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字</w:t>
            </w:r>
            <w:r>
              <w:rPr>
                <w:rFonts w:asciiTheme="minorEastAsia" w:hAnsiTheme="minorEastAsia" w:cstheme="minorEastAsia" w:hint="eastAsia"/>
                <w:szCs w:val="21"/>
              </w:rPr>
              <w:t>[2018]75</w:t>
            </w:r>
            <w:r>
              <w:rPr>
                <w:rFonts w:asciiTheme="minorEastAsia" w:hAnsiTheme="minorEastAsia" w:cstheme="minorEastAsia" w:hint="eastAsia"/>
                <w:szCs w:val="21"/>
              </w:rPr>
              <w:t>号</w:t>
            </w:r>
          </w:p>
          <w:p w14:paraId="29E3FBA0" w14:textId="77777777" w:rsidR="00FC31C7" w:rsidRDefault="00FC31C7" w:rsidP="0044605E">
            <w:pPr>
              <w:spacing w:line="0" w:lineRule="atLeast"/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2018-047-T/CNIA</w:t>
            </w:r>
          </w:p>
        </w:tc>
        <w:tc>
          <w:tcPr>
            <w:tcW w:w="6640" w:type="dxa"/>
            <w:vAlign w:val="center"/>
          </w:tcPr>
          <w:p w14:paraId="2A38FD6C" w14:textId="77777777" w:rsidR="00FC31C7" w:rsidRDefault="00FC31C7" w:rsidP="0044605E"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广东邦普循环科技有限公司、湖南邦普循环科技有限公司、金驰能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源材料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有限公司、湖南长远锂科有限公司、广东加纳能源科技有限公司、</w:t>
            </w:r>
            <w:r>
              <w:rPr>
                <w:rFonts w:hint="eastAsia"/>
                <w:color w:val="000000"/>
                <w:szCs w:val="21"/>
              </w:rPr>
              <w:t>湖南杉杉能源科技股份有限公司、格林美股份有限公司、浙江华友钴业股份有限公司、中伟新材料有限公司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 w14:paraId="675ED8F8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审定</w:t>
            </w:r>
          </w:p>
        </w:tc>
      </w:tr>
      <w:tr w:rsidR="00FC31C7" w14:paraId="210B541A" w14:textId="77777777" w:rsidTr="0044605E">
        <w:trPr>
          <w:trHeight w:val="858"/>
        </w:trPr>
        <w:tc>
          <w:tcPr>
            <w:tcW w:w="709" w:type="dxa"/>
            <w:vAlign w:val="center"/>
          </w:tcPr>
          <w:p w14:paraId="4521136B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20F2DA0C" w14:textId="77777777" w:rsidR="00FC31C7" w:rsidRDefault="00FC31C7" w:rsidP="0044605E">
            <w:pPr>
              <w:spacing w:line="0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绿色设计产品评价技术规范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镍钴锰酸锂</w:t>
            </w:r>
          </w:p>
        </w:tc>
        <w:tc>
          <w:tcPr>
            <w:tcW w:w="2843" w:type="dxa"/>
            <w:vAlign w:val="center"/>
          </w:tcPr>
          <w:p w14:paraId="1FA3C099" w14:textId="77777777" w:rsidR="00FC31C7" w:rsidRDefault="00FC31C7" w:rsidP="0044605E">
            <w:p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色协科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字</w:t>
            </w:r>
            <w:r>
              <w:rPr>
                <w:rFonts w:asciiTheme="minorEastAsia" w:hAnsiTheme="minorEastAsia" w:cstheme="minorEastAsia" w:hint="eastAsia"/>
                <w:szCs w:val="21"/>
              </w:rPr>
              <w:t>[2018]75</w:t>
            </w:r>
            <w:r>
              <w:rPr>
                <w:rFonts w:asciiTheme="minorEastAsia" w:hAnsiTheme="minorEastAsia" w:cstheme="minorEastAsia" w:hint="eastAsia"/>
                <w:szCs w:val="21"/>
              </w:rPr>
              <w:t>号</w:t>
            </w:r>
          </w:p>
          <w:p w14:paraId="682076EF" w14:textId="77777777" w:rsidR="00FC31C7" w:rsidRDefault="00FC31C7" w:rsidP="0044605E">
            <w:pPr>
              <w:spacing w:line="0" w:lineRule="atLeast"/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2018-048-T/CNIA</w:t>
            </w:r>
          </w:p>
        </w:tc>
        <w:tc>
          <w:tcPr>
            <w:tcW w:w="6640" w:type="dxa"/>
            <w:vAlign w:val="center"/>
          </w:tcPr>
          <w:p w14:paraId="407FA85C" w14:textId="77777777" w:rsidR="00FC31C7" w:rsidRDefault="00FC31C7" w:rsidP="0044605E"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广东邦普循环科技有限公司、湖南邦普循环科技有限公司、金驰能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源材料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有限公司、湖南长远锂科有限公司、广东加纳能源科技有限公司、</w:t>
            </w:r>
            <w:r>
              <w:rPr>
                <w:rFonts w:hint="eastAsia"/>
                <w:color w:val="000000"/>
                <w:szCs w:val="21"/>
              </w:rPr>
              <w:t>湖南杉杉能源科技股份有限公司、格林美股份有限公司、浙江华友钴业股份有限公司、中伟新材料有限公司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 w14:paraId="7C6A9CB9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审定</w:t>
            </w:r>
          </w:p>
        </w:tc>
      </w:tr>
      <w:tr w:rsidR="00FC31C7" w14:paraId="7428DBE4" w14:textId="77777777" w:rsidTr="0044605E">
        <w:trPr>
          <w:trHeight w:val="964"/>
        </w:trPr>
        <w:tc>
          <w:tcPr>
            <w:tcW w:w="709" w:type="dxa"/>
            <w:vAlign w:val="center"/>
          </w:tcPr>
          <w:p w14:paraId="4AA63CB1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66732492" w14:textId="77777777" w:rsidR="00FC31C7" w:rsidRDefault="00FC31C7" w:rsidP="0044605E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烧结金属注射成形材料 规范</w:t>
            </w:r>
          </w:p>
        </w:tc>
        <w:tc>
          <w:tcPr>
            <w:tcW w:w="2843" w:type="dxa"/>
            <w:vAlign w:val="center"/>
          </w:tcPr>
          <w:p w14:paraId="6A4EDFCF" w14:textId="77777777" w:rsidR="00FC31C7" w:rsidRDefault="00FC31C7" w:rsidP="0044605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国标委综合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〔2017〕128号20173525-T-610</w:t>
            </w:r>
          </w:p>
        </w:tc>
        <w:tc>
          <w:tcPr>
            <w:tcW w:w="6640" w:type="dxa"/>
            <w:vAlign w:val="center"/>
          </w:tcPr>
          <w:p w14:paraId="6EED022E" w14:textId="77777777" w:rsidR="00FC31C7" w:rsidRDefault="00FC31C7" w:rsidP="0044605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深圳市注成科技股份有限公司、广东省材料与加工研究所、浙江新华机械制造有限公司</w:t>
            </w:r>
          </w:p>
        </w:tc>
        <w:tc>
          <w:tcPr>
            <w:tcW w:w="852" w:type="dxa"/>
            <w:vAlign w:val="center"/>
          </w:tcPr>
          <w:p w14:paraId="157993D4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预审</w:t>
            </w:r>
          </w:p>
        </w:tc>
      </w:tr>
      <w:tr w:rsidR="00FC31C7" w14:paraId="373AE2E0" w14:textId="77777777" w:rsidTr="0044605E">
        <w:trPr>
          <w:trHeight w:val="964"/>
        </w:trPr>
        <w:tc>
          <w:tcPr>
            <w:tcW w:w="709" w:type="dxa"/>
            <w:vAlign w:val="center"/>
          </w:tcPr>
          <w:p w14:paraId="5E88BCA7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3EBA3234" w14:textId="77777777" w:rsidR="00FC31C7" w:rsidRDefault="00FC31C7" w:rsidP="0044605E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硬质合金螺旋孔棒材</w:t>
            </w:r>
          </w:p>
        </w:tc>
        <w:tc>
          <w:tcPr>
            <w:tcW w:w="2843" w:type="dxa"/>
            <w:vAlign w:val="center"/>
          </w:tcPr>
          <w:p w14:paraId="0824BF13" w14:textId="77777777" w:rsidR="00FC31C7" w:rsidRDefault="00FC31C7" w:rsidP="0044605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国标委综合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〔2017〕128号20173761-T-610</w:t>
            </w:r>
          </w:p>
        </w:tc>
        <w:tc>
          <w:tcPr>
            <w:tcW w:w="6640" w:type="dxa"/>
            <w:vAlign w:val="center"/>
          </w:tcPr>
          <w:p w14:paraId="04C2E8A3" w14:textId="77777777" w:rsidR="00FC31C7" w:rsidRDefault="00FC31C7" w:rsidP="0044605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株洲硬质合金集团有限公司、厦门金鹭特种合金有限公司、自贡硬质合金有限公司、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昆山长鹰硬质合金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852" w:type="dxa"/>
            <w:vAlign w:val="center"/>
          </w:tcPr>
          <w:p w14:paraId="4463798D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预审</w:t>
            </w:r>
          </w:p>
        </w:tc>
      </w:tr>
      <w:tr w:rsidR="00FC31C7" w14:paraId="4DAD5EA0" w14:textId="77777777" w:rsidTr="0044605E">
        <w:trPr>
          <w:trHeight w:val="760"/>
        </w:trPr>
        <w:tc>
          <w:tcPr>
            <w:tcW w:w="709" w:type="dxa"/>
            <w:vAlign w:val="center"/>
          </w:tcPr>
          <w:p w14:paraId="691E7E3E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51DE0CAE" w14:textId="77777777" w:rsidR="00FC31C7" w:rsidRDefault="00FC31C7" w:rsidP="0044605E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硬质合金顶锤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与压缸</w:t>
            </w:r>
            <w:proofErr w:type="gramEnd"/>
          </w:p>
        </w:tc>
        <w:tc>
          <w:tcPr>
            <w:tcW w:w="2843" w:type="dxa"/>
            <w:vAlign w:val="center"/>
          </w:tcPr>
          <w:p w14:paraId="4E99483A" w14:textId="77777777" w:rsidR="00FC31C7" w:rsidRDefault="00FC31C7" w:rsidP="0044605E">
            <w:pPr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[2017]40号</w:t>
            </w:r>
            <w:hyperlink r:id="rId7" w:history="1">
              <w:r>
                <w:rPr>
                  <w:rFonts w:ascii="宋体" w:hAnsi="宋体" w:cs="宋体" w:hint="eastAsia"/>
                  <w:szCs w:val="21"/>
                </w:rPr>
                <w:t>2017-0231T-YS</w:t>
              </w:r>
            </w:hyperlink>
          </w:p>
        </w:tc>
        <w:tc>
          <w:tcPr>
            <w:tcW w:w="6640" w:type="dxa"/>
            <w:vAlign w:val="center"/>
          </w:tcPr>
          <w:p w14:paraId="6974AAD1" w14:textId="77777777" w:rsidR="00FC31C7" w:rsidRDefault="00FC31C7" w:rsidP="0044605E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株洲硬质合金集团有限公司等</w:t>
            </w:r>
          </w:p>
        </w:tc>
        <w:tc>
          <w:tcPr>
            <w:tcW w:w="852" w:type="dxa"/>
            <w:vAlign w:val="center"/>
          </w:tcPr>
          <w:p w14:paraId="3BC9F449" w14:textId="77777777" w:rsidR="00FC31C7" w:rsidRDefault="00FC31C7" w:rsidP="0044605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预审</w:t>
            </w:r>
          </w:p>
        </w:tc>
      </w:tr>
      <w:tr w:rsidR="00FC31C7" w14:paraId="5A33EECB" w14:textId="77777777" w:rsidTr="0044605E">
        <w:trPr>
          <w:trHeight w:val="790"/>
        </w:trPr>
        <w:tc>
          <w:tcPr>
            <w:tcW w:w="709" w:type="dxa"/>
            <w:vAlign w:val="center"/>
          </w:tcPr>
          <w:p w14:paraId="0F13EC41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0A5B4213" w14:textId="77777777" w:rsidR="00FC31C7" w:rsidRDefault="00FC31C7" w:rsidP="0044605E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硬质合金旋转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毛坯</w:t>
            </w:r>
          </w:p>
        </w:tc>
        <w:tc>
          <w:tcPr>
            <w:tcW w:w="2843" w:type="dxa"/>
            <w:vAlign w:val="center"/>
          </w:tcPr>
          <w:p w14:paraId="6A0278D0" w14:textId="77777777" w:rsidR="00FC31C7" w:rsidRDefault="00FC31C7" w:rsidP="0044605E">
            <w:pPr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[2017]40号</w:t>
            </w:r>
            <w:hyperlink r:id="rId8" w:history="1">
              <w:r>
                <w:rPr>
                  <w:rFonts w:ascii="宋体" w:hAnsi="宋体" w:cs="宋体" w:hint="eastAsia"/>
                  <w:szCs w:val="21"/>
                </w:rPr>
                <w:t>2017-0232T-YS</w:t>
              </w:r>
            </w:hyperlink>
          </w:p>
        </w:tc>
        <w:tc>
          <w:tcPr>
            <w:tcW w:w="6640" w:type="dxa"/>
            <w:vAlign w:val="center"/>
          </w:tcPr>
          <w:p w14:paraId="7BE1C051" w14:textId="77777777" w:rsidR="00FC31C7" w:rsidRDefault="00FC31C7" w:rsidP="0044605E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自贡硬质合金有限责任公司</w:t>
            </w:r>
            <w:r>
              <w:rPr>
                <w:rFonts w:hAnsi="宋体" w:hint="eastAsia"/>
                <w:color w:val="000000"/>
                <w:szCs w:val="21"/>
              </w:rPr>
              <w:t>、深圳市注成科技股份有限公司、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昆山长鹰硬质合金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852" w:type="dxa"/>
            <w:vAlign w:val="center"/>
          </w:tcPr>
          <w:p w14:paraId="1E9BCDD4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预审</w:t>
            </w:r>
          </w:p>
        </w:tc>
      </w:tr>
      <w:tr w:rsidR="00FC31C7" w14:paraId="3EA6F824" w14:textId="77777777" w:rsidTr="0044605E">
        <w:trPr>
          <w:trHeight w:val="618"/>
        </w:trPr>
        <w:tc>
          <w:tcPr>
            <w:tcW w:w="709" w:type="dxa"/>
            <w:vAlign w:val="center"/>
          </w:tcPr>
          <w:p w14:paraId="155CC51B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23024ABE" w14:textId="77777777" w:rsidR="00FC31C7" w:rsidRDefault="00FC31C7" w:rsidP="004460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硬质合金 显微组织的金相测定 第3部分：Ti（C,N）和WC立方碳化物基硬质合金显微组织的金相测定</w:t>
            </w:r>
          </w:p>
        </w:tc>
        <w:tc>
          <w:tcPr>
            <w:tcW w:w="2843" w:type="dxa"/>
            <w:vAlign w:val="center"/>
          </w:tcPr>
          <w:p w14:paraId="29FA1BC3" w14:textId="77777777" w:rsidR="00FC31C7" w:rsidRDefault="00FC31C7" w:rsidP="0044605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发函[2018]83号20184704-T-610</w:t>
            </w:r>
          </w:p>
        </w:tc>
        <w:tc>
          <w:tcPr>
            <w:tcW w:w="6640" w:type="dxa"/>
            <w:vAlign w:val="center"/>
          </w:tcPr>
          <w:p w14:paraId="7B07DF47" w14:textId="77777777" w:rsidR="00FC31C7" w:rsidRDefault="00FC31C7" w:rsidP="004460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厦门金鹭特种合金有限公司、崇义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股份有限公司、广东省工业分析检测中心、广东省材料与加工研究所、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国家钨与稀土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产品质量监督检验中心</w:t>
            </w:r>
          </w:p>
        </w:tc>
        <w:tc>
          <w:tcPr>
            <w:tcW w:w="852" w:type="dxa"/>
            <w:vAlign w:val="center"/>
          </w:tcPr>
          <w:p w14:paraId="780DA605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FC31C7" w14:paraId="37AB616D" w14:textId="77777777" w:rsidTr="0044605E">
        <w:trPr>
          <w:trHeight w:val="705"/>
        </w:trPr>
        <w:tc>
          <w:tcPr>
            <w:tcW w:w="709" w:type="dxa"/>
            <w:vAlign w:val="center"/>
          </w:tcPr>
          <w:p w14:paraId="268A4D54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22C55799" w14:textId="77777777" w:rsidR="00FC31C7" w:rsidRDefault="00FC31C7" w:rsidP="0044605E"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镍锰二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元素氢氧化物</w:t>
            </w:r>
          </w:p>
        </w:tc>
        <w:tc>
          <w:tcPr>
            <w:tcW w:w="2843" w:type="dxa"/>
            <w:vAlign w:val="center"/>
          </w:tcPr>
          <w:p w14:paraId="07BE5862" w14:textId="77777777" w:rsidR="00FC31C7" w:rsidRDefault="00FC31C7" w:rsidP="0044605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[2018]31号</w:t>
            </w:r>
          </w:p>
          <w:p w14:paraId="2C516C3D" w14:textId="77777777" w:rsidR="00FC31C7" w:rsidRDefault="00FC31C7" w:rsidP="0044605E">
            <w:pPr>
              <w:spacing w:line="0" w:lineRule="atLeast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2018-0596T-YS</w:t>
            </w:r>
          </w:p>
        </w:tc>
        <w:tc>
          <w:tcPr>
            <w:tcW w:w="6640" w:type="dxa"/>
            <w:vAlign w:val="center"/>
          </w:tcPr>
          <w:p w14:paraId="4AB22252" w14:textId="77777777" w:rsidR="00FC31C7" w:rsidRDefault="00FC31C7" w:rsidP="0044605E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广东邦普循环科技有限公司、金驰能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有限公司、北京当升材料科技股份有限公司、天津国安盟固利新材料科技股份有限公司、湖南长远锂科有限公司、广东加纳能源科技有限公司</w:t>
            </w:r>
          </w:p>
        </w:tc>
        <w:tc>
          <w:tcPr>
            <w:tcW w:w="852" w:type="dxa"/>
          </w:tcPr>
          <w:p w14:paraId="2EDB8C8A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FC31C7" w14:paraId="228D8A36" w14:textId="77777777" w:rsidTr="0044605E">
        <w:trPr>
          <w:trHeight w:val="705"/>
        </w:trPr>
        <w:tc>
          <w:tcPr>
            <w:tcW w:w="709" w:type="dxa"/>
            <w:vAlign w:val="center"/>
          </w:tcPr>
          <w:p w14:paraId="44C55D87" w14:textId="77777777" w:rsidR="00FC31C7" w:rsidRPr="00D6736D" w:rsidRDefault="00FC31C7" w:rsidP="00FC31C7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14:paraId="62A1D018" w14:textId="77777777" w:rsidR="00FC31C7" w:rsidRDefault="00FC31C7" w:rsidP="0044605E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镍钴锰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复合氢氧化物</w:t>
            </w:r>
          </w:p>
        </w:tc>
        <w:tc>
          <w:tcPr>
            <w:tcW w:w="2843" w:type="dxa"/>
            <w:vAlign w:val="center"/>
          </w:tcPr>
          <w:p w14:paraId="74B91091" w14:textId="77777777" w:rsidR="00FC31C7" w:rsidRDefault="00FC31C7" w:rsidP="0044605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[2018]73号</w:t>
            </w:r>
          </w:p>
          <w:p w14:paraId="7ABD816F" w14:textId="77777777" w:rsidR="00FC31C7" w:rsidRDefault="00FC31C7" w:rsidP="0044605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2018-2020T-YS</w:t>
            </w:r>
          </w:p>
        </w:tc>
        <w:tc>
          <w:tcPr>
            <w:tcW w:w="6640" w:type="dxa"/>
            <w:vAlign w:val="center"/>
          </w:tcPr>
          <w:p w14:paraId="531B7BC7" w14:textId="77777777" w:rsidR="00FC31C7" w:rsidRDefault="00FC31C7" w:rsidP="0044605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金驰能</w:t>
            </w:r>
            <w:proofErr w:type="gramStart"/>
            <w:r>
              <w:rPr>
                <w:rFonts w:hint="eastAsia"/>
                <w:color w:val="000000"/>
                <w:szCs w:val="21"/>
              </w:rPr>
              <w:t>源材料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、中伟新材料有限公司、北京当升材料科技股份有限公司、广东邦普循环科技有限公司、湖南杉杉能源科技股份有限公司、江西理工大学、深圳清华大学研究院、天津国安盟固利新材料科技股份有限公司、格林美股份有限公司、浙江华友钴业股份有限公司</w:t>
            </w:r>
          </w:p>
        </w:tc>
        <w:tc>
          <w:tcPr>
            <w:tcW w:w="852" w:type="dxa"/>
          </w:tcPr>
          <w:p w14:paraId="60687641" w14:textId="77777777" w:rsidR="00FC31C7" w:rsidRDefault="00FC31C7" w:rsidP="004460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</w:tbl>
    <w:p w14:paraId="31F88191" w14:textId="77777777" w:rsidR="00ED288B" w:rsidRDefault="00ED288B">
      <w:bookmarkStart w:id="0" w:name="_GoBack"/>
      <w:bookmarkEnd w:id="0"/>
    </w:p>
    <w:sectPr w:rsidR="00ED288B" w:rsidSect="00FC31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0E0D" w14:textId="77777777" w:rsidR="00FC31C7" w:rsidRDefault="00FC31C7" w:rsidP="00FC31C7">
      <w:r>
        <w:separator/>
      </w:r>
    </w:p>
  </w:endnote>
  <w:endnote w:type="continuationSeparator" w:id="0">
    <w:p w14:paraId="56D843CD" w14:textId="77777777" w:rsidR="00FC31C7" w:rsidRDefault="00FC31C7" w:rsidP="00FC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EECF" w14:textId="77777777" w:rsidR="00FC31C7" w:rsidRDefault="00FC31C7" w:rsidP="00FC31C7">
      <w:r>
        <w:separator/>
      </w:r>
    </w:p>
  </w:footnote>
  <w:footnote w:type="continuationSeparator" w:id="0">
    <w:p w14:paraId="3533905B" w14:textId="77777777" w:rsidR="00FC31C7" w:rsidRDefault="00FC31C7" w:rsidP="00FC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19"/>
    <w:rsid w:val="008F0919"/>
    <w:rsid w:val="00ED288B"/>
    <w:rsid w:val="00F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6A7DAA-0A6C-45AD-9FDA-524E72A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1C7"/>
    <w:rPr>
      <w:sz w:val="18"/>
      <w:szCs w:val="18"/>
    </w:rPr>
  </w:style>
  <w:style w:type="table" w:styleId="a7">
    <w:name w:val="Table Grid"/>
    <w:basedOn w:val="a1"/>
    <w:uiPriority w:val="59"/>
    <w:qFormat/>
    <w:rsid w:val="00FC31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XT0443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XT0445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志刚 李</dc:creator>
  <cp:keywords/>
  <dc:description/>
  <cp:lastModifiedBy>志刚 李</cp:lastModifiedBy>
  <cp:revision>2</cp:revision>
  <dcterms:created xsi:type="dcterms:W3CDTF">2019-06-21T07:41:00Z</dcterms:created>
  <dcterms:modified xsi:type="dcterms:W3CDTF">2019-06-21T07:41:00Z</dcterms:modified>
</cp:coreProperties>
</file>