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D66D27">
      <w:pPr>
        <w:rPr>
          <w:sz w:val="28"/>
        </w:rPr>
      </w:pPr>
      <w:r>
        <w:rPr>
          <w:sz w:val="20"/>
        </w:rPr>
        <w:pict>
          <v:line id="直线 15" o:spid="_x0000_s1039" style="position:absolute;left:0;text-align:left;z-index:251662848" from="0,15.6pt" to="477pt,15.6pt"/>
        </w:pict>
      </w:r>
    </w:p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D66D27">
      <w:pPr>
        <w:pStyle w:val="ac"/>
        <w:sectPr w:rsidR="00140196">
          <w:headerReference w:type="even" r:id="rId7"/>
          <w:headerReference w:type="default" r:id="rId8"/>
          <w:footerReference w:type="even" r:id="rId9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bookmarkStart w:id="1" w:name="_GoBack"/>
      <w:bookmarkEnd w:id="1"/>
      <w:r>
        <w:pict>
          <v:line id="直线 9" o:spid="_x0000_s1033" style="position:absolute;left:0;text-align:left;z-index:251659776" from="9pt,370.15pt" to="491pt,370.15pt" strokecolor="#800008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8" o:spid="_x0000_s1035" type="#_x0000_t202" style="position:absolute;left:0;text-align:left;margin-left:200.75pt;margin-top:8.45pt;width:250pt;height:56.7pt;z-index:251661824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6"/>
                  </w:pPr>
                  <w:r>
                    <w:t>T</w:t>
                  </w:r>
                  <w:r>
                    <w:rPr>
                      <w:rFonts w:hint="eastAsia"/>
                    </w:rPr>
                    <w:t>/CNIA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line id="直线 10" o:spid="_x0000_s1034" style="position:absolute;left:0;text-align:left;z-index:251660800" from="0,700pt" to="482pt,700pt" strokecolor="#800008" strokeweight="1pt"/>
        </w:pict>
      </w:r>
      <w:r>
        <w:pict>
          <v:shape id="fmFrame7" o:spid="_x0000_s1032" type="#_x0000_t202" style="position:absolute;left:0;text-align:left;margin-left:0;margin-top:717.2pt;width:481.9pt;height:28.6pt;z-index:251658752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a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bCs/>
                      <w:sz w:val="28"/>
                    </w:rPr>
                    <w:t>中国有色金属工业协会</w:t>
                  </w:r>
                  <w:r>
                    <w:rPr>
                      <w:rFonts w:ascii="黑体" w:eastAsia="黑体" w:hint="eastAsia"/>
                      <w:b w:val="0"/>
                      <w:bCs/>
                      <w:sz w:val="28"/>
                    </w:rPr>
                    <w:t xml:space="preserve"> 发布</w:t>
                  </w:r>
                </w:p>
                <w:p w:rsidR="00140196" w:rsidRDefault="00140196"/>
              </w:txbxContent>
            </v:textbox>
            <w10:wrap anchorx="margin" anchory="margin"/>
            <w10:anchorlock/>
          </v:shape>
        </w:pict>
      </w:r>
      <w:r>
        <w:pict>
          <v:shape id="fmFrame6" o:spid="_x0000_s1031" type="#_x0000_t202" style="position:absolute;left:0;text-align:left;margin-left:310.15pt;margin-top:594.05pt;width:159pt;height:24.6pt;z-index:251657728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f0"/>
                  </w:pPr>
                  <w:r>
                    <w:rPr>
                      <w:rFonts w:hint="eastAsia"/>
                    </w:rPr>
                    <w:t>200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0" type="#_x0000_t202" style="position:absolute;left:0;text-align:left;margin-left:0;margin-top:588.9pt;width:159pt;height:24.6pt;z-index:251656704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9"/>
                  </w:pPr>
                  <w:r>
                    <w:rPr>
                      <w:rFonts w:hint="eastAsia"/>
                    </w:rPr>
                    <w:t>200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29" type="#_x0000_t202" style="position:absolute;left:0;text-align:left;margin-left:0;margin-top:234pt;width:470pt;height:420.85pt;z-index:251655680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f"/>
                    <w:spacing w:line="240" w:lineRule="auto"/>
                  </w:pPr>
                </w:p>
                <w:p w:rsidR="00140196" w:rsidRDefault="00DE0900">
                  <w:pPr>
                    <w:pStyle w:val="aff"/>
                    <w:spacing w:line="240" w:lineRule="auto"/>
                  </w:pPr>
                  <w:r>
                    <w:rPr>
                      <w:rFonts w:hint="eastAsia"/>
                    </w:rPr>
                    <w:t>锗</w:t>
                  </w:r>
                  <w:r w:rsidR="00A37D79">
                    <w:rPr>
                      <w:rFonts w:hint="eastAsia"/>
                    </w:rPr>
                    <w:t>镓</w:t>
                  </w:r>
                  <w:r>
                    <w:rPr>
                      <w:rFonts w:hint="eastAsia"/>
                    </w:rPr>
                    <w:t>富集物</w:t>
                  </w:r>
                </w:p>
                <w:p w:rsidR="00A37D79" w:rsidRPr="00A37D79" w:rsidRDefault="00A37D79">
                  <w:pPr>
                    <w:pStyle w:val="aff"/>
                    <w:spacing w:line="240" w:lineRule="auto"/>
                    <w:rPr>
                      <w:rFonts w:hint="eastAsia"/>
                      <w:sz w:val="36"/>
                      <w:szCs w:val="36"/>
                    </w:rPr>
                  </w:pPr>
                  <w:r w:rsidRPr="00A37D79">
                    <w:rPr>
                      <w:rStyle w:val="high-light-bg"/>
                      <w:sz w:val="36"/>
                      <w:szCs w:val="36"/>
                    </w:rPr>
                    <w:t>G</w:t>
                  </w:r>
                  <w:r w:rsidRPr="00A37D79">
                    <w:rPr>
                      <w:rStyle w:val="high-light-bg"/>
                      <w:sz w:val="36"/>
                      <w:szCs w:val="36"/>
                    </w:rPr>
                    <w:t>ermanium</w:t>
                  </w:r>
                  <w:r w:rsidRPr="00A37D79">
                    <w:rPr>
                      <w:rStyle w:val="high-light-bg"/>
                      <w:sz w:val="36"/>
                      <w:szCs w:val="36"/>
                    </w:rPr>
                    <w:t>-</w:t>
                  </w:r>
                  <w:r w:rsidRPr="00A37D79">
                    <w:rPr>
                      <w:rStyle w:val="high-light-bg"/>
                      <w:sz w:val="36"/>
                      <w:szCs w:val="36"/>
                    </w:rPr>
                    <w:t>gallium</w:t>
                  </w:r>
                  <w:r w:rsidRPr="00A37D79">
                    <w:rPr>
                      <w:sz w:val="36"/>
                      <w:szCs w:val="36"/>
                    </w:rPr>
                    <w:t xml:space="preserve"> </w:t>
                  </w:r>
                  <w:r w:rsidRPr="00A37D79">
                    <w:rPr>
                      <w:rStyle w:val="high-light-bg"/>
                      <w:sz w:val="36"/>
                      <w:szCs w:val="36"/>
                    </w:rPr>
                    <w:t>concentrate</w:t>
                  </w:r>
                </w:p>
                <w:p w:rsidR="00140196" w:rsidRDefault="00140196">
                  <w:pPr>
                    <w:pStyle w:val="aff4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28" type="#_x0000_t202" style="position:absolute;left:0;text-align:left;margin-left:0;margin-top:110.35pt;width:456.9pt;height:67.75pt;z-index:251654656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20"/>
                    <w:wordWrap w:val="0"/>
                  </w:pPr>
                  <w:r>
                    <w:t>T/</w:t>
                  </w:r>
                  <w:r>
                    <w:rPr>
                      <w:rFonts w:hint="eastAsia"/>
                    </w:rPr>
                    <w:t xml:space="preserve">YS </w:t>
                  </w:r>
                  <w:proofErr w:type="gramStart"/>
                  <w:r>
                    <w:rPr>
                      <w:rFonts w:hint="eastAsia"/>
                    </w:rPr>
                    <w:t xml:space="preserve">xxx  </w:t>
                  </w:r>
                  <w:r>
                    <w:t>—</w:t>
                  </w:r>
                  <w:proofErr w:type="gramEnd"/>
                  <w:r>
                    <w:t>20</w:t>
                  </w:r>
                  <w:r>
                    <w:rPr>
                      <w:rFonts w:hint="eastAsia"/>
                    </w:rPr>
                    <w:t>1x</w:t>
                  </w:r>
                </w:p>
                <w:p w:rsidR="00140196" w:rsidRDefault="00140196">
                  <w:pPr>
                    <w:pStyle w:val="20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</w:rPr>
                    <w:t xml:space="preserve">                                               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27" type="#_x0000_t202" style="position:absolute;left:0;text-align:left;margin-left:0;margin-top:79.6pt;width:481.9pt;height:30.8pt;z-index:251653632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1"/>
                  </w:pPr>
                  <w:r>
                    <w:rPr>
                      <w:rFonts w:hint="eastAsia"/>
                    </w:rPr>
                    <w:t>中国有色金属工业协会标准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26" type="#_x0000_t202" style="position:absolute;left:0;text-align:left;margin-left:0;margin-top:0;width:200pt;height:51.8pt;z-index:251652608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b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ICS73.060</w:t>
                  </w:r>
                </w:p>
                <w:p w:rsidR="00140196" w:rsidRDefault="00140196">
                  <w:pPr>
                    <w:pStyle w:val="afb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D42</w:t>
                  </w:r>
                </w:p>
                <w:p w:rsidR="00140196" w:rsidRDefault="00140196"/>
              </w:txbxContent>
            </v:textbox>
            <w10:wrap anchorx="margin" anchory="margin"/>
            <w10:anchorlock/>
          </v:shape>
        </w:pict>
      </w:r>
    </w:p>
    <w:p w:rsidR="00140196" w:rsidRDefault="00140196">
      <w:pPr>
        <w:pStyle w:val="a9"/>
      </w:pPr>
      <w:bookmarkStart w:id="2" w:name="_Toc37578707"/>
      <w:bookmarkStart w:id="3" w:name="_Toc37578964"/>
      <w:bookmarkStart w:id="4" w:name="_Toc40326564"/>
      <w:bookmarkStart w:id="5" w:name="_Toc40326638"/>
      <w:bookmarkStart w:id="6" w:name="_Toc106095307"/>
      <w:bookmarkStart w:id="7" w:name="SectionMark2"/>
      <w:bookmarkEnd w:id="0"/>
      <w:r>
        <w:rPr>
          <w:rFonts w:hint="eastAsia"/>
        </w:rPr>
        <w:lastRenderedPageBreak/>
        <w:t>前    言</w:t>
      </w:r>
      <w:bookmarkEnd w:id="2"/>
      <w:bookmarkEnd w:id="3"/>
      <w:bookmarkEnd w:id="4"/>
      <w:bookmarkEnd w:id="5"/>
      <w:bookmarkEnd w:id="6"/>
    </w:p>
    <w:p w:rsidR="00140196" w:rsidRDefault="00140196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本标准按照GB/T 1.1-2009给出的规则起草。</w:t>
      </w:r>
    </w:p>
    <w:p w:rsidR="00140196" w:rsidRDefault="00140196" w:rsidP="00DE0900">
      <w:pPr>
        <w:ind w:leftChars="200" w:left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本标准由</w:t>
      </w:r>
      <w:r>
        <w:rPr>
          <w:rFonts w:ascii="宋体" w:hAnsi="宋体" w:hint="eastAsia"/>
          <w:szCs w:val="21"/>
        </w:rPr>
        <w:t>全</w:t>
      </w:r>
      <w:r>
        <w:rPr>
          <w:rFonts w:ascii="宋体" w:hAnsi="宋体"/>
          <w:szCs w:val="21"/>
        </w:rPr>
        <w:t>国有色金属标准</w:t>
      </w:r>
      <w:r>
        <w:rPr>
          <w:rFonts w:ascii="宋体" w:hAnsi="宋体" w:hint="eastAsia"/>
          <w:szCs w:val="21"/>
        </w:rPr>
        <w:t>化技术委员会（SAC/TC 243）提出并归口。</w:t>
      </w:r>
      <w:r>
        <w:rPr>
          <w:rFonts w:ascii="宋体" w:hAnsi="宋体"/>
          <w:szCs w:val="21"/>
        </w:rPr>
        <w:br/>
        <w:t>本标准由</w:t>
      </w:r>
      <w:r w:rsidR="00DE0900">
        <w:rPr>
          <w:rFonts w:ascii="宋体" w:hAnsi="宋体" w:hint="eastAsia"/>
          <w:szCs w:val="21"/>
        </w:rPr>
        <w:t>广东先导稀材股份有限公司</w:t>
      </w:r>
      <w:r>
        <w:rPr>
          <w:rFonts w:ascii="宋体" w:hAnsi="宋体"/>
          <w:szCs w:val="21"/>
        </w:rPr>
        <w:t xml:space="preserve">负责起草。 </w:t>
      </w:r>
    </w:p>
    <w:p w:rsidR="00140196" w:rsidRDefault="0014019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本标准主要起草人：</w:t>
      </w:r>
      <w:r w:rsidR="00AE0D15">
        <w:rPr>
          <w:rFonts w:ascii="宋体" w:hAnsi="宋体" w:hint="eastAsia"/>
          <w:szCs w:val="21"/>
        </w:rPr>
        <w:t xml:space="preserve"> </w:t>
      </w:r>
    </w:p>
    <w:p w:rsidR="00140196" w:rsidRDefault="00140196">
      <w:pPr>
        <w:ind w:firstLineChars="200" w:firstLine="420"/>
        <w:rPr>
          <w:rFonts w:ascii="宋体" w:hAnsi="宋体"/>
          <w:szCs w:val="21"/>
        </w:rPr>
      </w:pPr>
    </w:p>
    <w:p w:rsidR="00140196" w:rsidRDefault="00140196">
      <w:pPr>
        <w:ind w:firstLineChars="200" w:firstLine="420"/>
        <w:rPr>
          <w:rFonts w:ascii="宋体" w:hAnsi="宋体"/>
          <w:szCs w:val="21"/>
        </w:rPr>
      </w:pPr>
    </w:p>
    <w:p w:rsidR="00140196" w:rsidRDefault="00140196">
      <w:pPr>
        <w:pStyle w:val="aa"/>
        <w:ind w:firstLine="420"/>
        <w:sectPr w:rsidR="00140196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/>
          <w:pgMar w:top="1418" w:right="1134" w:bottom="1134" w:left="1418" w:header="1418" w:footer="851" w:gutter="0"/>
          <w:pgNumType w:fmt="upperRoman"/>
          <w:cols w:space="720"/>
          <w:docGrid w:type="lines" w:linePitch="312"/>
        </w:sectPr>
      </w:pPr>
    </w:p>
    <w:p w:rsidR="00140196" w:rsidRPr="00A37D79" w:rsidRDefault="00DE0900">
      <w:pPr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bookmarkStart w:id="8" w:name="SectionMark4"/>
      <w:bookmarkEnd w:id="7"/>
      <w:r w:rsidRPr="00A37D79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lastRenderedPageBreak/>
        <w:t>锗</w:t>
      </w:r>
      <w:r w:rsidR="00A37D79" w:rsidRPr="00A37D79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镓</w:t>
      </w:r>
      <w:r w:rsidRPr="00A37D79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富集物</w:t>
      </w:r>
    </w:p>
    <w:bookmarkEnd w:id="8"/>
    <w:p w:rsidR="00B46F1E" w:rsidRDefault="00B46F1E" w:rsidP="00B46F1E">
      <w:pPr>
        <w:rPr>
          <w:rFonts w:ascii="黑体" w:eastAsia="黑体" w:hAnsi="黑体"/>
          <w:bCs/>
          <w:szCs w:val="21"/>
        </w:rPr>
      </w:pPr>
    </w:p>
    <w:p w:rsidR="00B46F1E" w:rsidRPr="00A37D79" w:rsidRDefault="00B46F1E" w:rsidP="00B46F1E">
      <w:pPr>
        <w:rPr>
          <w:rFonts w:asciiTheme="minorEastAsia" w:eastAsiaTheme="minorEastAsia" w:hAnsiTheme="minorEastAsia"/>
          <w:b/>
          <w:bCs/>
          <w:szCs w:val="21"/>
        </w:rPr>
      </w:pPr>
      <w:r w:rsidRPr="00A37D79">
        <w:rPr>
          <w:rFonts w:asciiTheme="minorEastAsia" w:eastAsiaTheme="minorEastAsia" w:hAnsiTheme="minorEastAsia" w:hint="eastAsia"/>
          <w:b/>
          <w:bCs/>
          <w:szCs w:val="21"/>
        </w:rPr>
        <w:t>1 范围</w:t>
      </w:r>
    </w:p>
    <w:p w:rsidR="00B46F1E" w:rsidRPr="002A7C2D" w:rsidRDefault="00B46F1E" w:rsidP="00B46F1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本标准规定了</w:t>
      </w:r>
      <w:r w:rsidR="00A37D79">
        <w:rPr>
          <w:rFonts w:asciiTheme="minorEastAsia" w:eastAsiaTheme="minorEastAsia" w:hAnsiTheme="minorEastAsia" w:hint="eastAsia"/>
          <w:szCs w:val="21"/>
        </w:rPr>
        <w:t>锗镓</w:t>
      </w:r>
      <w:r w:rsidRPr="002A7C2D">
        <w:rPr>
          <w:rFonts w:asciiTheme="minorEastAsia" w:eastAsiaTheme="minorEastAsia" w:hAnsiTheme="minorEastAsia" w:hint="eastAsia"/>
          <w:szCs w:val="21"/>
        </w:rPr>
        <w:t>富集物的要求、试验方法、检验规则、标志、包装、运输、贮存、质量证明书及订货单（或合同）等内容。</w:t>
      </w:r>
    </w:p>
    <w:p w:rsidR="00B46F1E" w:rsidRPr="001F6364" w:rsidRDefault="00E5143C" w:rsidP="001F6364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本标准适用于有色</w:t>
      </w:r>
      <w:r>
        <w:rPr>
          <w:rFonts w:asciiTheme="minorEastAsia" w:eastAsiaTheme="minorEastAsia" w:hAnsiTheme="minorEastAsia"/>
          <w:szCs w:val="21"/>
        </w:rPr>
        <w:t>金属冶炼中</w:t>
      </w:r>
      <w:r w:rsidR="00B46F1E" w:rsidRPr="002A7C2D">
        <w:rPr>
          <w:rFonts w:asciiTheme="minorEastAsia" w:eastAsiaTheme="minorEastAsia" w:hAnsiTheme="minorEastAsia" w:hint="eastAsia"/>
          <w:szCs w:val="21"/>
        </w:rPr>
        <w:t>富集提取的</w:t>
      </w:r>
      <w:r w:rsidR="00A37D79">
        <w:rPr>
          <w:rFonts w:asciiTheme="minorEastAsia" w:eastAsiaTheme="minorEastAsia" w:hAnsiTheme="minorEastAsia" w:hint="eastAsia"/>
          <w:szCs w:val="21"/>
        </w:rPr>
        <w:t>锗镓</w:t>
      </w:r>
      <w:r w:rsidR="00B46F1E" w:rsidRPr="002A7C2D">
        <w:rPr>
          <w:rFonts w:asciiTheme="minorEastAsia" w:eastAsiaTheme="minorEastAsia" w:hAnsiTheme="minorEastAsia" w:hint="eastAsia"/>
          <w:szCs w:val="21"/>
        </w:rPr>
        <w:t>富集物，用于</w:t>
      </w:r>
      <w:proofErr w:type="gramStart"/>
      <w:r w:rsidR="00B46F1E" w:rsidRPr="002A7C2D">
        <w:rPr>
          <w:rFonts w:asciiTheme="minorEastAsia" w:eastAsiaTheme="minorEastAsia" w:hAnsiTheme="minorEastAsia" w:hint="eastAsia"/>
          <w:szCs w:val="21"/>
        </w:rPr>
        <w:t>生产镓和锗</w:t>
      </w:r>
      <w:proofErr w:type="gramEnd"/>
      <w:r w:rsidR="00B46F1E" w:rsidRPr="002A7C2D">
        <w:rPr>
          <w:rFonts w:asciiTheme="minorEastAsia" w:eastAsiaTheme="minorEastAsia" w:hAnsiTheme="minorEastAsia" w:hint="eastAsia"/>
          <w:szCs w:val="21"/>
        </w:rPr>
        <w:t>。</w:t>
      </w:r>
    </w:p>
    <w:p w:rsidR="00B46F1E" w:rsidRPr="002A7C2D" w:rsidRDefault="00B46F1E" w:rsidP="00B46F1E">
      <w:pPr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>2 规范性引用文件</w:t>
      </w:r>
    </w:p>
    <w:p w:rsidR="00B46F1E" w:rsidRPr="002A7C2D" w:rsidRDefault="00B46F1E" w:rsidP="00B46F1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B46F1E" w:rsidRPr="002A7C2D" w:rsidRDefault="00B46F1E" w:rsidP="00B46F1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/>
          <w:szCs w:val="21"/>
        </w:rPr>
        <w:t>GB/T</w:t>
      </w:r>
      <w:r w:rsidRPr="002A7C2D">
        <w:rPr>
          <w:rFonts w:asciiTheme="minorEastAsia" w:eastAsiaTheme="minorEastAsia" w:hAnsiTheme="minorEastAsia" w:hint="eastAsia"/>
          <w:szCs w:val="21"/>
        </w:rPr>
        <w:t xml:space="preserve"> </w:t>
      </w:r>
      <w:r w:rsidRPr="002A7C2D">
        <w:rPr>
          <w:rFonts w:asciiTheme="minorEastAsia" w:eastAsiaTheme="minorEastAsia" w:hAnsiTheme="minorEastAsia"/>
          <w:szCs w:val="21"/>
        </w:rPr>
        <w:t>6679</w:t>
      </w:r>
      <w:r w:rsidRPr="002A7C2D">
        <w:rPr>
          <w:rFonts w:asciiTheme="minorEastAsia" w:eastAsiaTheme="minorEastAsia" w:hAnsiTheme="minorEastAsia" w:hint="eastAsia"/>
          <w:szCs w:val="21"/>
        </w:rPr>
        <w:t xml:space="preserve">       固体化工产品采样通则</w:t>
      </w:r>
    </w:p>
    <w:p w:rsidR="00B46F1E" w:rsidRPr="002A7C2D" w:rsidRDefault="00B46F1E" w:rsidP="00B46F1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/>
          <w:szCs w:val="21"/>
        </w:rPr>
        <w:t>GB/T</w:t>
      </w:r>
      <w:r w:rsidRPr="002A7C2D">
        <w:rPr>
          <w:rFonts w:asciiTheme="minorEastAsia" w:eastAsiaTheme="minorEastAsia" w:hAnsiTheme="minorEastAsia" w:hint="eastAsia"/>
          <w:szCs w:val="21"/>
        </w:rPr>
        <w:t xml:space="preserve"> </w:t>
      </w:r>
      <w:r w:rsidRPr="002A7C2D">
        <w:rPr>
          <w:rFonts w:asciiTheme="minorEastAsia" w:eastAsiaTheme="minorEastAsia" w:hAnsiTheme="minorEastAsia"/>
          <w:szCs w:val="21"/>
        </w:rPr>
        <w:t>8170</w:t>
      </w:r>
      <w:r w:rsidRPr="002A7C2D">
        <w:rPr>
          <w:rFonts w:asciiTheme="minorEastAsia" w:eastAsiaTheme="minorEastAsia" w:hAnsiTheme="minorEastAsia" w:hint="eastAsia"/>
          <w:szCs w:val="21"/>
        </w:rPr>
        <w:t xml:space="preserve">       </w:t>
      </w:r>
      <w:r w:rsidRPr="002A7C2D">
        <w:rPr>
          <w:rFonts w:asciiTheme="minorEastAsia" w:eastAsiaTheme="minorEastAsia" w:hAnsiTheme="minorEastAsia"/>
          <w:szCs w:val="21"/>
        </w:rPr>
        <w:t>数值</w:t>
      </w:r>
      <w:proofErr w:type="gramStart"/>
      <w:r w:rsidRPr="002A7C2D">
        <w:rPr>
          <w:rFonts w:asciiTheme="minorEastAsia" w:eastAsiaTheme="minorEastAsia" w:hAnsiTheme="minorEastAsia"/>
          <w:szCs w:val="21"/>
        </w:rPr>
        <w:t>修约规则</w:t>
      </w:r>
      <w:proofErr w:type="gramEnd"/>
      <w:r w:rsidRPr="002A7C2D">
        <w:rPr>
          <w:rFonts w:asciiTheme="minorEastAsia" w:eastAsiaTheme="minorEastAsia" w:hAnsiTheme="minorEastAsia"/>
          <w:szCs w:val="21"/>
        </w:rPr>
        <w:t>与极限数值的表示和判定</w:t>
      </w:r>
    </w:p>
    <w:p w:rsidR="00B46F1E" w:rsidRPr="002A7C2D" w:rsidRDefault="00B46F1E" w:rsidP="00B46F1E">
      <w:pPr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 xml:space="preserve">    GBT 23513.1     </w:t>
      </w:r>
      <w:proofErr w:type="gramStart"/>
      <w:r w:rsidRPr="002A7C2D">
        <w:rPr>
          <w:rFonts w:asciiTheme="minorEastAsia" w:eastAsiaTheme="minorEastAsia" w:hAnsiTheme="minorEastAsia" w:hint="eastAsia"/>
          <w:szCs w:val="21"/>
        </w:rPr>
        <w:t>锗</w:t>
      </w:r>
      <w:proofErr w:type="gramEnd"/>
      <w:r w:rsidRPr="002A7C2D">
        <w:rPr>
          <w:rFonts w:asciiTheme="minorEastAsia" w:eastAsiaTheme="minorEastAsia" w:hAnsiTheme="minorEastAsia" w:hint="eastAsia"/>
          <w:szCs w:val="21"/>
        </w:rPr>
        <w:t>精矿化学分析方法 第1部分：</w:t>
      </w:r>
      <w:proofErr w:type="gramStart"/>
      <w:r w:rsidRPr="002A7C2D">
        <w:rPr>
          <w:rFonts w:asciiTheme="minorEastAsia" w:eastAsiaTheme="minorEastAsia" w:hAnsiTheme="minorEastAsia" w:hint="eastAsia"/>
          <w:szCs w:val="21"/>
        </w:rPr>
        <w:t>锗量的</w:t>
      </w:r>
      <w:proofErr w:type="gramEnd"/>
      <w:r w:rsidRPr="002A7C2D">
        <w:rPr>
          <w:rFonts w:asciiTheme="minorEastAsia" w:eastAsiaTheme="minorEastAsia" w:hAnsiTheme="minorEastAsia" w:hint="eastAsia"/>
          <w:szCs w:val="21"/>
        </w:rPr>
        <w:t>测定 碘酸钾滴定法</w:t>
      </w:r>
    </w:p>
    <w:p w:rsidR="00B46F1E" w:rsidRPr="00A37D79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bCs/>
          <w:szCs w:val="21"/>
        </w:rPr>
      </w:pPr>
      <w:r w:rsidRPr="00A37D79">
        <w:rPr>
          <w:rFonts w:asciiTheme="minorEastAsia" w:eastAsiaTheme="minorEastAsia" w:hAnsiTheme="minorEastAsia" w:hint="eastAsia"/>
          <w:b/>
          <w:bCs/>
          <w:szCs w:val="21"/>
        </w:rPr>
        <w:t>3 要求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>3.1 产品分类</w:t>
      </w:r>
    </w:p>
    <w:p w:rsidR="00B46F1E" w:rsidRPr="002A7C2D" w:rsidRDefault="00B46F1E" w:rsidP="00B46F1E">
      <w:pPr>
        <w:rPr>
          <w:rFonts w:asciiTheme="minorEastAsia" w:eastAsiaTheme="minorEastAsia" w:hAnsiTheme="minorEastAsia"/>
          <w:sz w:val="24"/>
        </w:rPr>
      </w:pPr>
      <w:r w:rsidRPr="002A7C2D">
        <w:rPr>
          <w:rFonts w:asciiTheme="minorEastAsia" w:eastAsiaTheme="minorEastAsia" w:hAnsiTheme="minorEastAsia" w:hint="eastAsia"/>
          <w:sz w:val="24"/>
        </w:rPr>
        <w:t>按照产品的含量将产品分为2个牌号：</w:t>
      </w:r>
      <w:r w:rsidR="00FD67AF">
        <w:rPr>
          <w:rFonts w:asciiTheme="minorEastAsia" w:eastAsiaTheme="minorEastAsia" w:hAnsiTheme="minorEastAsia" w:hint="eastAsia"/>
          <w:sz w:val="24"/>
        </w:rPr>
        <w:t>F</w:t>
      </w:r>
      <w:r w:rsidRPr="002A7C2D">
        <w:rPr>
          <w:rFonts w:asciiTheme="minorEastAsia" w:eastAsiaTheme="minorEastAsia" w:hAnsiTheme="minorEastAsia" w:hint="eastAsia"/>
          <w:sz w:val="24"/>
        </w:rPr>
        <w:t>Ge</w:t>
      </w:r>
      <w:r w:rsidR="00FD67AF">
        <w:rPr>
          <w:rFonts w:asciiTheme="minorEastAsia" w:eastAsiaTheme="minorEastAsia" w:hAnsiTheme="minorEastAsia"/>
          <w:sz w:val="24"/>
        </w:rPr>
        <w:t>Ga</w:t>
      </w:r>
      <w:r w:rsidRPr="002A7C2D">
        <w:rPr>
          <w:rFonts w:asciiTheme="minorEastAsia" w:eastAsiaTheme="minorEastAsia" w:hAnsiTheme="minorEastAsia" w:hint="eastAsia"/>
          <w:sz w:val="24"/>
        </w:rPr>
        <w:t>-1、</w:t>
      </w:r>
      <w:r w:rsidR="00FD67AF">
        <w:rPr>
          <w:rFonts w:asciiTheme="minorEastAsia" w:eastAsiaTheme="minorEastAsia" w:hAnsiTheme="minorEastAsia" w:hint="eastAsia"/>
          <w:sz w:val="24"/>
        </w:rPr>
        <w:t>FGeGa</w:t>
      </w:r>
      <w:r w:rsidRPr="002A7C2D">
        <w:rPr>
          <w:rFonts w:asciiTheme="minorEastAsia" w:eastAsiaTheme="minorEastAsia" w:hAnsiTheme="minorEastAsia" w:hint="eastAsia"/>
          <w:sz w:val="24"/>
        </w:rPr>
        <w:t>-2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>3.2 化学成分</w:t>
      </w:r>
    </w:p>
    <w:p w:rsidR="00B46F1E" w:rsidRPr="002A7C2D" w:rsidRDefault="00B46F1E" w:rsidP="001F6364">
      <w:pPr>
        <w:pStyle w:val="aff7"/>
        <w:spacing w:beforeLines="50" w:before="156" w:afterLines="50" w:after="156"/>
        <w:ind w:firstLineChars="1550" w:firstLine="3255"/>
        <w:rPr>
          <w:rFonts w:asciiTheme="minorEastAsia" w:eastAsiaTheme="minorEastAsia" w:hAnsiTheme="minorEastAsia"/>
          <w:color w:val="000000"/>
          <w:szCs w:val="21"/>
        </w:rPr>
      </w:pPr>
      <w:r w:rsidRPr="002A7C2D">
        <w:rPr>
          <w:rFonts w:asciiTheme="minorEastAsia" w:eastAsiaTheme="minorEastAsia" w:hAnsiTheme="minorEastAsia" w:hint="eastAsia"/>
          <w:color w:val="000000"/>
          <w:szCs w:val="21"/>
        </w:rPr>
        <w:t xml:space="preserve">表1   锗镓富集物化学成分 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89"/>
        <w:gridCol w:w="1389"/>
        <w:gridCol w:w="1389"/>
        <w:gridCol w:w="1389"/>
        <w:gridCol w:w="1390"/>
      </w:tblGrid>
      <w:tr w:rsidR="00B46F1E" w:rsidRPr="00CE06F7" w:rsidTr="00FD67AF">
        <w:trPr>
          <w:trHeight w:val="561"/>
        </w:trPr>
        <w:tc>
          <w:tcPr>
            <w:tcW w:w="1276" w:type="dxa"/>
            <w:vMerge w:val="restart"/>
            <w:vAlign w:val="center"/>
          </w:tcPr>
          <w:p w:rsidR="00B46F1E" w:rsidRPr="00CE06F7" w:rsidRDefault="00B46F1E" w:rsidP="00766B20">
            <w:pPr>
              <w:pStyle w:val="aff7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牌号</w:t>
            </w:r>
          </w:p>
        </w:tc>
        <w:tc>
          <w:tcPr>
            <w:tcW w:w="6946" w:type="dxa"/>
            <w:gridSpan w:val="5"/>
          </w:tcPr>
          <w:p w:rsidR="00B46F1E" w:rsidRPr="00CE06F7" w:rsidRDefault="00B46F1E" w:rsidP="00766B20">
            <w:pPr>
              <w:pStyle w:val="aff7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E06F7">
              <w:rPr>
                <w:rFonts w:ascii="宋体" w:hAnsi="宋体" w:hint="eastAsia"/>
                <w:sz w:val="18"/>
                <w:szCs w:val="18"/>
              </w:rPr>
              <w:t>化学成分（质量分数）/%</w:t>
            </w:r>
          </w:p>
        </w:tc>
      </w:tr>
      <w:tr w:rsidR="00B46F1E" w:rsidRPr="00CE06F7" w:rsidTr="00FD67AF">
        <w:trPr>
          <w:trHeight w:hRule="exact" w:val="454"/>
        </w:trPr>
        <w:tc>
          <w:tcPr>
            <w:tcW w:w="1276" w:type="dxa"/>
            <w:vMerge/>
            <w:vAlign w:val="center"/>
          </w:tcPr>
          <w:p w:rsidR="00B46F1E" w:rsidRPr="00CE06F7" w:rsidRDefault="00B46F1E" w:rsidP="00766B20">
            <w:pPr>
              <w:pStyle w:val="aff7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9" w:type="dxa"/>
          </w:tcPr>
          <w:p w:rsidR="00B46F1E" w:rsidRPr="004316A4" w:rsidRDefault="00B46F1E" w:rsidP="00766B20">
            <w:pPr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Ge</w:t>
            </w:r>
            <w:r w:rsidRPr="004316A4"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proofErr w:type="gramEnd"/>
            <w:r w:rsidRPr="004316A4">
              <w:rPr>
                <w:rFonts w:ascii="宋体" w:hAnsi="宋体" w:cs="宋体" w:hint="eastAsia"/>
                <w:kern w:val="0"/>
                <w:sz w:val="18"/>
                <w:szCs w:val="18"/>
              </w:rPr>
              <w:t>%)</w:t>
            </w:r>
          </w:p>
        </w:tc>
        <w:tc>
          <w:tcPr>
            <w:tcW w:w="1389" w:type="dxa"/>
            <w:shd w:val="clear" w:color="auto" w:fill="auto"/>
          </w:tcPr>
          <w:p w:rsidR="00B46F1E" w:rsidRPr="004316A4" w:rsidRDefault="00B46F1E" w:rsidP="00766B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Ga</w:t>
            </w:r>
            <w:r w:rsidRPr="004316A4">
              <w:rPr>
                <w:rFonts w:ascii="宋体" w:hAnsi="宋体" w:cs="宋体" w:hint="eastAsia"/>
                <w:kern w:val="0"/>
                <w:sz w:val="18"/>
                <w:szCs w:val="18"/>
              </w:rPr>
              <w:t>（%)</w:t>
            </w:r>
          </w:p>
        </w:tc>
        <w:tc>
          <w:tcPr>
            <w:tcW w:w="1389" w:type="dxa"/>
            <w:shd w:val="clear" w:color="auto" w:fill="auto"/>
          </w:tcPr>
          <w:p w:rsidR="00B46F1E" w:rsidRPr="004316A4" w:rsidRDefault="00B46F1E" w:rsidP="00766B2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Zn</w:t>
            </w:r>
            <w:r w:rsidRPr="004316A4">
              <w:rPr>
                <w:rFonts w:ascii="宋体" w:hAnsi="宋体" w:cs="宋体" w:hint="eastAsia"/>
                <w:kern w:val="0"/>
                <w:sz w:val="18"/>
                <w:szCs w:val="18"/>
              </w:rPr>
              <w:t>（%</w:t>
            </w:r>
            <w:r w:rsidRPr="004316A4"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389" w:type="dxa"/>
          </w:tcPr>
          <w:p w:rsidR="00B46F1E" w:rsidRPr="004316A4" w:rsidRDefault="00B46F1E" w:rsidP="00766B20">
            <w:pPr>
              <w:ind w:firstLineChars="50" w:firstLine="90"/>
              <w:jc w:val="center"/>
              <w:rPr>
                <w:rFonts w:ascii="宋体" w:hAnsi="宋体"/>
                <w:sz w:val="18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4316A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390" w:type="dxa"/>
          </w:tcPr>
          <w:p w:rsidR="00B46F1E" w:rsidRPr="004316A4" w:rsidRDefault="00B46F1E" w:rsidP="00766B2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</w:t>
            </w:r>
            <w:r w:rsidRPr="004316A4">
              <w:rPr>
                <w:rFonts w:ascii="宋体" w:hAnsi="宋体" w:cs="宋体" w:hint="eastAsia"/>
                <w:kern w:val="0"/>
                <w:sz w:val="18"/>
                <w:szCs w:val="18"/>
              </w:rPr>
              <w:t>（%）</w:t>
            </w:r>
          </w:p>
        </w:tc>
      </w:tr>
      <w:tr w:rsidR="00B46F1E" w:rsidRPr="00CE06F7" w:rsidTr="00FD67AF">
        <w:trPr>
          <w:trHeight w:hRule="exact" w:val="694"/>
        </w:trPr>
        <w:tc>
          <w:tcPr>
            <w:tcW w:w="1276" w:type="dxa"/>
            <w:vAlign w:val="center"/>
          </w:tcPr>
          <w:p w:rsidR="00B46F1E" w:rsidRPr="00CE06F7" w:rsidRDefault="00FD67AF" w:rsidP="00766B20">
            <w:pPr>
              <w:pStyle w:val="aff7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FGeGa</w:t>
            </w:r>
            <w:r w:rsidR="00B46F1E" w:rsidRPr="007F6178">
              <w:rPr>
                <w:rFonts w:ascii="宋体" w:hAnsi="宋体" w:hint="eastAsia"/>
                <w:sz w:val="24"/>
              </w:rPr>
              <w:t>-1</w:t>
            </w:r>
          </w:p>
        </w:tc>
        <w:tc>
          <w:tcPr>
            <w:tcW w:w="1389" w:type="dxa"/>
            <w:vAlign w:val="center"/>
          </w:tcPr>
          <w:p w:rsidR="00B46F1E" w:rsidRPr="00FD67AF" w:rsidRDefault="00B46F1E" w:rsidP="00FD67AF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6A4"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0.3</w:t>
            </w:r>
            <w:r w:rsidR="00FD67AF">
              <w:rPr>
                <w:rFonts w:ascii="宋体" w:hAnsi="宋体" w:cs="宋体" w:hint="eastAsia"/>
                <w:kern w:val="0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46F1E" w:rsidRPr="00FD67AF" w:rsidRDefault="00B46F1E" w:rsidP="00FD67AF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16A4"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0.4</w:t>
            </w:r>
            <w:r w:rsidR="00FD67AF">
              <w:rPr>
                <w:rFonts w:ascii="宋体" w:hAnsi="宋体" w:cs="宋体" w:hint="eastAsia"/>
                <w:kern w:val="0"/>
                <w:sz w:val="18"/>
                <w:szCs w:val="18"/>
              </w:rPr>
              <w:t>～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0.6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46F1E" w:rsidRPr="004316A4" w:rsidRDefault="00B46F1E" w:rsidP="00766B20">
            <w:pPr>
              <w:jc w:val="center"/>
              <w:rPr>
                <w:rFonts w:ascii="宋体" w:hAnsi="宋体"/>
                <w:sz w:val="18"/>
              </w:rPr>
            </w:pPr>
            <w:r w:rsidRPr="004316A4"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89" w:type="dxa"/>
            <w:vAlign w:val="center"/>
          </w:tcPr>
          <w:p w:rsidR="00B46F1E" w:rsidRPr="007C5AB1" w:rsidRDefault="00B46F1E" w:rsidP="00766B20">
            <w:pPr>
              <w:ind w:firstLineChars="50" w:firstLine="90"/>
              <w:jc w:val="center"/>
            </w:pPr>
            <w:r w:rsidRPr="004316A4"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90" w:type="dxa"/>
            <w:vAlign w:val="center"/>
          </w:tcPr>
          <w:p w:rsidR="00B46F1E" w:rsidRPr="007C5AB1" w:rsidRDefault="00B46F1E" w:rsidP="00766B20">
            <w:pPr>
              <w:jc w:val="center"/>
            </w:pPr>
            <w:r w:rsidRPr="004316A4"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FC2A62" w:rsidRPr="00CE06F7" w:rsidTr="00FD67AF">
        <w:trPr>
          <w:trHeight w:hRule="exact" w:val="690"/>
        </w:trPr>
        <w:tc>
          <w:tcPr>
            <w:tcW w:w="1276" w:type="dxa"/>
            <w:vAlign w:val="center"/>
          </w:tcPr>
          <w:p w:rsidR="00FC2A62" w:rsidRPr="00CE06F7" w:rsidRDefault="00FD67AF" w:rsidP="00B46F1E">
            <w:pPr>
              <w:pStyle w:val="aff7"/>
              <w:spacing w:line="400" w:lineRule="exact"/>
              <w:ind w:firstLineChars="50" w:firstLine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FGeGa</w:t>
            </w:r>
            <w:r w:rsidR="00FC2A62" w:rsidRPr="007F6178">
              <w:rPr>
                <w:rFonts w:ascii="宋体" w:hAnsi="宋体" w:hint="eastAsia"/>
                <w:sz w:val="24"/>
              </w:rPr>
              <w:t>-2</w:t>
            </w:r>
          </w:p>
        </w:tc>
        <w:tc>
          <w:tcPr>
            <w:tcW w:w="1389" w:type="dxa"/>
            <w:vAlign w:val="center"/>
          </w:tcPr>
          <w:p w:rsidR="00FC2A62" w:rsidRPr="00786A9C" w:rsidRDefault="00FD67AF" w:rsidP="00FD67AF">
            <w:pPr>
              <w:ind w:firstLineChars="150" w:firstLine="27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16A4"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 w:rsidR="00FC2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C2A62" w:rsidRPr="004316A4" w:rsidRDefault="00FD67AF" w:rsidP="00FD67AF">
            <w:pPr>
              <w:ind w:firstLineChars="150" w:firstLine="270"/>
              <w:rPr>
                <w:rFonts w:ascii="宋体" w:hAnsi="宋体"/>
                <w:sz w:val="18"/>
              </w:rPr>
            </w:pPr>
            <w:r w:rsidRPr="004316A4"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 w:rsidR="00FC2A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C2A62" w:rsidRDefault="00FC2A62" w:rsidP="00766B20">
            <w:pPr>
              <w:jc w:val="center"/>
            </w:pPr>
            <w:r w:rsidRPr="004316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89" w:type="dxa"/>
            <w:vAlign w:val="center"/>
          </w:tcPr>
          <w:p w:rsidR="00FC2A62" w:rsidRDefault="00FC2A62" w:rsidP="00766B20">
            <w:pPr>
              <w:jc w:val="center"/>
            </w:pPr>
            <w:r w:rsidRPr="004316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90" w:type="dxa"/>
            <w:vAlign w:val="center"/>
          </w:tcPr>
          <w:p w:rsidR="00FC2A62" w:rsidRPr="004316A4" w:rsidRDefault="00FC2A62" w:rsidP="00766B20">
            <w:pPr>
              <w:jc w:val="center"/>
              <w:rPr>
                <w:rFonts w:ascii="宋体" w:hAnsi="宋体"/>
                <w:sz w:val="18"/>
              </w:rPr>
            </w:pPr>
            <w:r w:rsidRPr="004316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</w:tbl>
    <w:p w:rsidR="00FD67AF" w:rsidRDefault="00FD67AF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>3.3 水分要求</w:t>
      </w:r>
    </w:p>
    <w:p w:rsidR="00B46F1E" w:rsidRPr="002A7C2D" w:rsidRDefault="00A37D79" w:rsidP="00B46F1E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锗</w:t>
      </w:r>
      <w:r>
        <w:rPr>
          <w:rFonts w:asciiTheme="minorEastAsia" w:eastAsiaTheme="minorEastAsia" w:hAnsiTheme="minorEastAsia"/>
          <w:szCs w:val="21"/>
        </w:rPr>
        <w:t>镓</w:t>
      </w:r>
      <w:r w:rsidR="00B46F1E" w:rsidRPr="002A7C2D">
        <w:rPr>
          <w:rFonts w:asciiTheme="minorEastAsia" w:eastAsiaTheme="minorEastAsia" w:hAnsiTheme="minorEastAsia" w:hint="eastAsia"/>
          <w:szCs w:val="21"/>
        </w:rPr>
        <w:t>富集物中水分含量不大于</w:t>
      </w:r>
      <w:r w:rsidR="00FC2A62" w:rsidRPr="002A7C2D">
        <w:rPr>
          <w:rFonts w:asciiTheme="minorEastAsia" w:eastAsiaTheme="minorEastAsia" w:hAnsiTheme="minorEastAsia" w:hint="eastAsia"/>
          <w:szCs w:val="21"/>
        </w:rPr>
        <w:t>45</w:t>
      </w:r>
      <w:r w:rsidR="00B46F1E" w:rsidRPr="002A7C2D">
        <w:rPr>
          <w:rFonts w:asciiTheme="minorEastAsia" w:eastAsiaTheme="minorEastAsia" w:hAnsiTheme="minorEastAsia" w:hint="eastAsia"/>
          <w:szCs w:val="21"/>
        </w:rPr>
        <w:t>%。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>3.4 外观质量</w:t>
      </w:r>
    </w:p>
    <w:p w:rsidR="00B46F1E" w:rsidRPr="002A7C2D" w:rsidRDefault="00A37D79" w:rsidP="00B46F1E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锗镓</w:t>
      </w:r>
      <w:r w:rsidR="00B46F1E" w:rsidRPr="002A7C2D">
        <w:rPr>
          <w:rFonts w:asciiTheme="minorEastAsia" w:eastAsiaTheme="minorEastAsia" w:hAnsiTheme="minorEastAsia" w:hint="eastAsia"/>
          <w:szCs w:val="21"/>
        </w:rPr>
        <w:t>富集物为灰白色或灰褐色粉泥料，不应有可见夹杂物。</w:t>
      </w:r>
    </w:p>
    <w:p w:rsidR="00B46F1E" w:rsidRPr="00A37D79" w:rsidRDefault="00B46F1E" w:rsidP="00B46F1E">
      <w:pPr>
        <w:rPr>
          <w:rFonts w:asciiTheme="minorEastAsia" w:eastAsiaTheme="minorEastAsia" w:hAnsiTheme="minorEastAsia"/>
          <w:b/>
          <w:bCs/>
          <w:szCs w:val="21"/>
        </w:rPr>
      </w:pPr>
      <w:r w:rsidRPr="00A37D79">
        <w:rPr>
          <w:rFonts w:asciiTheme="minorEastAsia" w:eastAsiaTheme="minorEastAsia" w:hAnsiTheme="minorEastAsia" w:hint="eastAsia"/>
          <w:b/>
          <w:bCs/>
          <w:szCs w:val="21"/>
        </w:rPr>
        <w:t xml:space="preserve">4 试验方法 </w:t>
      </w:r>
    </w:p>
    <w:p w:rsidR="00B46F1E" w:rsidRPr="002A7C2D" w:rsidRDefault="00FC2A62" w:rsidP="00B46F1E">
      <w:pPr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 xml:space="preserve">4.1 </w:t>
      </w:r>
      <w:r w:rsidR="00B46F1E" w:rsidRPr="002A7C2D">
        <w:rPr>
          <w:rFonts w:asciiTheme="minorEastAsia" w:eastAsiaTheme="minorEastAsia" w:hAnsiTheme="minorEastAsia" w:hint="eastAsia"/>
          <w:szCs w:val="21"/>
        </w:rPr>
        <w:t xml:space="preserve"> 水分的测定按照YS/T 87中7.1～7.4条的规定进行，双方如有其他水分检测要求和方法可由供需双方约定。</w:t>
      </w:r>
    </w:p>
    <w:p w:rsidR="00A37D79" w:rsidRDefault="00FC2A62" w:rsidP="00A37D79">
      <w:pPr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 xml:space="preserve">4.2  </w:t>
      </w:r>
      <w:r w:rsidR="00E5143C">
        <w:rPr>
          <w:rFonts w:asciiTheme="minorEastAsia" w:eastAsiaTheme="minorEastAsia" w:hAnsiTheme="minorEastAsia" w:hint="eastAsia"/>
          <w:bCs/>
          <w:szCs w:val="21"/>
        </w:rPr>
        <w:t>锗</w:t>
      </w:r>
      <w:r w:rsidR="00A37D79">
        <w:rPr>
          <w:rFonts w:asciiTheme="minorEastAsia" w:eastAsiaTheme="minorEastAsia" w:hAnsiTheme="minorEastAsia" w:hint="eastAsia"/>
          <w:bCs/>
          <w:szCs w:val="21"/>
        </w:rPr>
        <w:t>镓</w:t>
      </w:r>
      <w:r w:rsidR="00A37D79">
        <w:rPr>
          <w:rFonts w:asciiTheme="minorEastAsia" w:eastAsiaTheme="minorEastAsia" w:hAnsiTheme="minorEastAsia"/>
          <w:bCs/>
          <w:szCs w:val="21"/>
        </w:rPr>
        <w:t>富集物中锗的含量的测定按照</w:t>
      </w:r>
      <w:r w:rsidR="00A37D79"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="00A37D79">
        <w:rPr>
          <w:rFonts w:asciiTheme="minorEastAsia" w:eastAsiaTheme="minorEastAsia" w:hAnsiTheme="minorEastAsia" w:hint="eastAsia"/>
          <w:szCs w:val="21"/>
        </w:rPr>
        <w:t xml:space="preserve">GBT 23513.1 </w:t>
      </w:r>
      <w:r w:rsidR="00A37D79" w:rsidRPr="002A7C2D">
        <w:rPr>
          <w:rFonts w:asciiTheme="minorEastAsia" w:eastAsiaTheme="minorEastAsia" w:hAnsiTheme="minorEastAsia" w:hint="eastAsia"/>
          <w:szCs w:val="21"/>
        </w:rPr>
        <w:t>锗精矿化学分析方法 第1部分</w:t>
      </w:r>
      <w:r w:rsidR="00A37D79">
        <w:rPr>
          <w:rFonts w:asciiTheme="minorEastAsia" w:eastAsiaTheme="minorEastAsia" w:hAnsiTheme="minorEastAsia" w:hint="eastAsia"/>
          <w:szCs w:val="21"/>
        </w:rPr>
        <w:t xml:space="preserve"> 规定进行</w:t>
      </w:r>
    </w:p>
    <w:p w:rsidR="00A37D79" w:rsidRPr="00A37D79" w:rsidRDefault="00A37D79" w:rsidP="00A37D79">
      <w:pPr>
        <w:rPr>
          <w:rFonts w:asciiTheme="minorEastAsia" w:eastAsiaTheme="minorEastAsia" w:hAnsiTheme="minorEastAsia" w:hint="eastAsia"/>
          <w:bCs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4.3 </w:t>
      </w:r>
      <w:r>
        <w:rPr>
          <w:rFonts w:asciiTheme="minorEastAsia" w:eastAsiaTheme="minorEastAsia" w:hAnsiTheme="minorEastAsia" w:hint="eastAsia"/>
          <w:szCs w:val="21"/>
        </w:rPr>
        <w:t>锗</w:t>
      </w:r>
      <w:r>
        <w:rPr>
          <w:rFonts w:asciiTheme="minorEastAsia" w:eastAsiaTheme="minorEastAsia" w:hAnsiTheme="minorEastAsia"/>
          <w:szCs w:val="21"/>
        </w:rPr>
        <w:t>镓富集物中的镓含量按照</w:t>
      </w:r>
      <w:r>
        <w:rPr>
          <w:rFonts w:asciiTheme="minorEastAsia" w:eastAsiaTheme="minorEastAsia" w:hAnsiTheme="minorEastAsia" w:hint="eastAsia"/>
          <w:szCs w:val="21"/>
        </w:rPr>
        <w:t xml:space="preserve"> 附录A进行</w:t>
      </w:r>
    </w:p>
    <w:p w:rsidR="00B46F1E" w:rsidRPr="00A37D79" w:rsidRDefault="00B46F1E" w:rsidP="00B46F1E">
      <w:pPr>
        <w:rPr>
          <w:rFonts w:asciiTheme="minorEastAsia" w:eastAsiaTheme="minorEastAsia" w:hAnsiTheme="minorEastAsia"/>
          <w:b/>
          <w:bCs/>
          <w:szCs w:val="21"/>
        </w:rPr>
      </w:pPr>
      <w:r w:rsidRPr="00A37D79">
        <w:rPr>
          <w:rFonts w:asciiTheme="minorEastAsia" w:eastAsiaTheme="minorEastAsia" w:hAnsiTheme="minorEastAsia" w:hint="eastAsia"/>
          <w:b/>
          <w:bCs/>
          <w:szCs w:val="21"/>
        </w:rPr>
        <w:t>5 检验规则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>5.1 检查和验收</w:t>
      </w:r>
    </w:p>
    <w:p w:rsidR="00B46F1E" w:rsidRPr="002A7C2D" w:rsidRDefault="00B46F1E" w:rsidP="00B46F1E">
      <w:pPr>
        <w:rPr>
          <w:rFonts w:asciiTheme="minorEastAsia" w:eastAsiaTheme="minorEastAsia" w:hAnsiTheme="minorEastAsia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A7C2D">
          <w:rPr>
            <w:rFonts w:asciiTheme="minorEastAsia" w:eastAsiaTheme="minorEastAsia" w:hAnsiTheme="minorEastAsia" w:hint="eastAsia"/>
            <w:szCs w:val="21"/>
          </w:rPr>
          <w:t>5.1.1</w:t>
        </w:r>
      </w:smartTag>
      <w:r w:rsidRPr="002A7C2D">
        <w:rPr>
          <w:rFonts w:asciiTheme="minorEastAsia" w:eastAsiaTheme="minorEastAsia" w:hAnsiTheme="minorEastAsia" w:hint="eastAsia"/>
          <w:szCs w:val="21"/>
        </w:rPr>
        <w:t xml:space="preserve"> </w:t>
      </w:r>
      <w:r w:rsidR="00A37D79">
        <w:rPr>
          <w:rFonts w:asciiTheme="minorEastAsia" w:eastAsiaTheme="minorEastAsia" w:hAnsiTheme="minorEastAsia" w:hint="eastAsia"/>
          <w:szCs w:val="21"/>
        </w:rPr>
        <w:t>锗</w:t>
      </w:r>
      <w:r w:rsidR="00A37D79">
        <w:rPr>
          <w:rFonts w:asciiTheme="minorEastAsia" w:eastAsiaTheme="minorEastAsia" w:hAnsiTheme="minorEastAsia"/>
          <w:szCs w:val="21"/>
        </w:rPr>
        <w:t>镓</w:t>
      </w:r>
      <w:r w:rsidRPr="002A7C2D">
        <w:rPr>
          <w:rFonts w:asciiTheme="minorEastAsia" w:eastAsiaTheme="minorEastAsia" w:hAnsiTheme="minorEastAsia" w:hint="eastAsia"/>
          <w:szCs w:val="21"/>
        </w:rPr>
        <w:t>富集物由供方质量检验部门按本标准或订货单（或合同）的规定进行检验，供方应保证产品质量符合本标准或订货单（或合同）的规定，并填写质量证明书。</w:t>
      </w:r>
    </w:p>
    <w:p w:rsidR="00B46F1E" w:rsidRPr="002A7C2D" w:rsidRDefault="00B46F1E" w:rsidP="00B46F1E">
      <w:pPr>
        <w:rPr>
          <w:rFonts w:asciiTheme="minorEastAsia" w:eastAsiaTheme="minorEastAsia" w:hAnsiTheme="minorEastAsia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A7C2D">
          <w:rPr>
            <w:rFonts w:asciiTheme="minorEastAsia" w:eastAsiaTheme="minorEastAsia" w:hAnsiTheme="minorEastAsia" w:hint="eastAsia"/>
            <w:szCs w:val="21"/>
          </w:rPr>
          <w:t>5.1.2</w:t>
        </w:r>
      </w:smartTag>
      <w:r w:rsidRPr="002A7C2D">
        <w:rPr>
          <w:rFonts w:asciiTheme="minorEastAsia" w:eastAsiaTheme="minorEastAsia" w:hAnsiTheme="minorEastAsia" w:hint="eastAsia"/>
          <w:szCs w:val="21"/>
        </w:rPr>
        <w:t xml:space="preserve"> 需方应对收到的产品按本标准的规定进行检验，如检验结果与本标准（或定货合同）的具体规定不符时，应在</w:t>
      </w:r>
      <w:r w:rsidRPr="002A7C2D">
        <w:rPr>
          <w:rFonts w:asciiTheme="minorEastAsia" w:eastAsiaTheme="minorEastAsia" w:hAnsiTheme="minorEastAsia"/>
          <w:szCs w:val="21"/>
        </w:rPr>
        <w:t>30</w:t>
      </w:r>
      <w:r w:rsidRPr="002A7C2D">
        <w:rPr>
          <w:rFonts w:asciiTheme="minorEastAsia" w:eastAsiaTheme="minorEastAsia" w:hAnsiTheme="minorEastAsia" w:hint="eastAsia"/>
          <w:szCs w:val="21"/>
        </w:rPr>
        <w:t>天内向供方提出，由供需双方协商解决。如需仲裁，由供需双方在需方共同进行。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lastRenderedPageBreak/>
        <w:t>5.2 组批</w:t>
      </w:r>
    </w:p>
    <w:p w:rsidR="00B46F1E" w:rsidRPr="002A7C2D" w:rsidRDefault="00A37D79" w:rsidP="00B46F1E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锗镓</w:t>
      </w:r>
      <w:r w:rsidR="00B46F1E" w:rsidRPr="002A7C2D">
        <w:rPr>
          <w:rFonts w:asciiTheme="minorEastAsia" w:eastAsiaTheme="minorEastAsia" w:hAnsiTheme="minorEastAsia" w:hint="eastAsia"/>
          <w:szCs w:val="21"/>
        </w:rPr>
        <w:t>富集物应成批提交检验，每批应由同一牌号的产品组成，</w:t>
      </w:r>
      <w:proofErr w:type="gramStart"/>
      <w:r w:rsidR="00B46F1E" w:rsidRPr="002A7C2D">
        <w:rPr>
          <w:rFonts w:asciiTheme="minorEastAsia" w:eastAsiaTheme="minorEastAsia" w:hAnsiTheme="minorEastAsia" w:hint="eastAsia"/>
          <w:szCs w:val="21"/>
        </w:rPr>
        <w:t>批重不</w:t>
      </w:r>
      <w:proofErr w:type="gramEnd"/>
      <w:r w:rsidR="00B46F1E" w:rsidRPr="002A7C2D">
        <w:rPr>
          <w:rFonts w:asciiTheme="minorEastAsia" w:eastAsiaTheme="minorEastAsia" w:hAnsiTheme="minorEastAsia" w:hint="eastAsia"/>
          <w:szCs w:val="21"/>
        </w:rPr>
        <w:t>大于</w:t>
      </w:r>
      <w:r w:rsidR="00FC2A62" w:rsidRPr="002A7C2D">
        <w:rPr>
          <w:rFonts w:asciiTheme="minorEastAsia" w:eastAsiaTheme="minorEastAsia" w:hAnsiTheme="minorEastAsia" w:hint="eastAsia"/>
          <w:szCs w:val="21"/>
        </w:rPr>
        <w:t>20</w:t>
      </w:r>
      <w:r w:rsidR="00B46F1E" w:rsidRPr="002A7C2D">
        <w:rPr>
          <w:rFonts w:asciiTheme="minorEastAsia" w:eastAsiaTheme="minorEastAsia" w:hAnsiTheme="minorEastAsia" w:hint="eastAsia"/>
          <w:szCs w:val="21"/>
        </w:rPr>
        <w:t>t；或由供需双方协商确定批重。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>5.3 取样和制样</w:t>
      </w:r>
    </w:p>
    <w:p w:rsidR="00B46F1E" w:rsidRPr="002A7C2D" w:rsidRDefault="00A37D79" w:rsidP="00B46F1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锗镓</w:t>
      </w:r>
      <w:r w:rsidR="00B46F1E" w:rsidRPr="002A7C2D">
        <w:rPr>
          <w:rFonts w:asciiTheme="minorEastAsia" w:eastAsiaTheme="minorEastAsia" w:hAnsiTheme="minorEastAsia" w:hint="eastAsia"/>
          <w:szCs w:val="21"/>
        </w:rPr>
        <w:t>富集物取样按照双方约定的取样方法或参照</w:t>
      </w:r>
      <w:r w:rsidR="00B46F1E" w:rsidRPr="002A7C2D">
        <w:rPr>
          <w:rFonts w:asciiTheme="minorEastAsia" w:eastAsiaTheme="minorEastAsia" w:hAnsiTheme="minorEastAsia"/>
          <w:szCs w:val="21"/>
        </w:rPr>
        <w:t>GB/T 6679</w:t>
      </w:r>
      <w:r w:rsidR="00B46F1E" w:rsidRPr="002A7C2D">
        <w:rPr>
          <w:rFonts w:asciiTheme="minorEastAsia" w:eastAsiaTheme="minorEastAsia" w:hAnsiTheme="minorEastAsia" w:hint="eastAsia"/>
          <w:szCs w:val="21"/>
        </w:rPr>
        <w:t>的规定进行取样，每个包装单元必须取样；按照双方约定方法或参照YS/T87中7.1～7.4规定进行水分测定，完成水分测定后磨碎烘干后的样品并且过0.15mm筛网，分取或缩分出4份分析试样，每份分析试样不少于150g。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>5.4 检验结果判定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A7C2D">
          <w:rPr>
            <w:rFonts w:asciiTheme="minorEastAsia" w:eastAsiaTheme="minorEastAsia" w:hAnsiTheme="minorEastAsia" w:hint="eastAsia"/>
            <w:szCs w:val="21"/>
          </w:rPr>
          <w:t>5.4.1</w:t>
        </w:r>
      </w:smartTag>
      <w:r w:rsidRPr="002A7C2D">
        <w:rPr>
          <w:rFonts w:asciiTheme="minorEastAsia" w:eastAsiaTheme="minorEastAsia" w:hAnsiTheme="minorEastAsia" w:hint="eastAsia"/>
          <w:szCs w:val="21"/>
        </w:rPr>
        <w:t xml:space="preserve"> 检验结果的数值修约及判定按</w:t>
      </w:r>
      <w:r w:rsidRPr="002A7C2D">
        <w:rPr>
          <w:rFonts w:asciiTheme="minorEastAsia" w:eastAsiaTheme="minorEastAsia" w:hAnsiTheme="minorEastAsia"/>
          <w:szCs w:val="21"/>
        </w:rPr>
        <w:t>GB/T 8170</w:t>
      </w:r>
      <w:r w:rsidRPr="002A7C2D">
        <w:rPr>
          <w:rFonts w:asciiTheme="minorEastAsia" w:eastAsiaTheme="minorEastAsia" w:hAnsiTheme="minorEastAsia" w:hint="eastAsia"/>
          <w:szCs w:val="21"/>
        </w:rPr>
        <w:t>中的规定进行。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A7C2D">
          <w:rPr>
            <w:rFonts w:asciiTheme="minorEastAsia" w:eastAsiaTheme="minorEastAsia" w:hAnsiTheme="minorEastAsia" w:hint="eastAsia"/>
            <w:szCs w:val="21"/>
          </w:rPr>
          <w:t>5.4.2</w:t>
        </w:r>
      </w:smartTag>
      <w:r w:rsidRPr="002A7C2D">
        <w:rPr>
          <w:rFonts w:asciiTheme="minorEastAsia" w:eastAsiaTheme="minorEastAsia" w:hAnsiTheme="minorEastAsia" w:hint="eastAsia"/>
          <w:szCs w:val="21"/>
        </w:rPr>
        <w:t xml:space="preserve"> 化学成分、水分和外观质量与本标准或订货单（或合同）不相符时，判该批产品不合格。</w:t>
      </w:r>
    </w:p>
    <w:p w:rsidR="00B46F1E" w:rsidRPr="002A7C2D" w:rsidRDefault="00B46F1E" w:rsidP="00B46F1E">
      <w:pPr>
        <w:rPr>
          <w:rFonts w:asciiTheme="minorEastAsia" w:eastAsiaTheme="minorEastAsia" w:hAnsiTheme="minorEastAsia"/>
          <w:bCs/>
          <w:szCs w:val="21"/>
        </w:rPr>
      </w:pPr>
    </w:p>
    <w:p w:rsidR="00B46F1E" w:rsidRPr="00A37D79" w:rsidRDefault="00B46F1E" w:rsidP="00B46F1E">
      <w:pPr>
        <w:rPr>
          <w:rFonts w:asciiTheme="minorEastAsia" w:eastAsiaTheme="minorEastAsia" w:hAnsiTheme="minorEastAsia"/>
          <w:b/>
          <w:bCs/>
          <w:szCs w:val="21"/>
        </w:rPr>
      </w:pPr>
      <w:r w:rsidRPr="00A37D79">
        <w:rPr>
          <w:rFonts w:asciiTheme="minorEastAsia" w:eastAsiaTheme="minorEastAsia" w:hAnsiTheme="minorEastAsia" w:hint="eastAsia"/>
          <w:b/>
          <w:bCs/>
          <w:szCs w:val="21"/>
        </w:rPr>
        <w:t>6  标志、包装、运输、贮存、和质量证明书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>6.1  标志</w:t>
      </w:r>
    </w:p>
    <w:p w:rsidR="00B46F1E" w:rsidRPr="002A7C2D" w:rsidRDefault="00A37D79" w:rsidP="00B46F1E">
      <w:pPr>
        <w:pStyle w:val="aff5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锗镓</w:t>
      </w:r>
      <w:r w:rsidR="00B46F1E" w:rsidRPr="002A7C2D">
        <w:rPr>
          <w:rFonts w:asciiTheme="minorEastAsia" w:eastAsiaTheme="minorEastAsia" w:hAnsiTheme="minorEastAsia" w:hint="eastAsia"/>
          <w:szCs w:val="21"/>
        </w:rPr>
        <w:t>富集物应外贴标签，并注明：</w:t>
      </w:r>
    </w:p>
    <w:p w:rsidR="00B46F1E" w:rsidRPr="002A7C2D" w:rsidRDefault="00B46F1E" w:rsidP="00B46F1E">
      <w:pPr>
        <w:pStyle w:val="aff6"/>
        <w:numPr>
          <w:ilvl w:val="0"/>
          <w:numId w:val="4"/>
        </w:numPr>
        <w:tabs>
          <w:tab w:val="left" w:pos="735"/>
        </w:tabs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产品名称；</w:t>
      </w:r>
    </w:p>
    <w:p w:rsidR="00B46F1E" w:rsidRPr="002A7C2D" w:rsidRDefault="00B46F1E" w:rsidP="00B46F1E">
      <w:pPr>
        <w:pStyle w:val="aff6"/>
        <w:numPr>
          <w:ilvl w:val="0"/>
          <w:numId w:val="4"/>
        </w:numPr>
        <w:tabs>
          <w:tab w:val="left" w:pos="735"/>
        </w:tabs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牌号；</w:t>
      </w:r>
    </w:p>
    <w:p w:rsidR="00B46F1E" w:rsidRPr="002A7C2D" w:rsidRDefault="00B46F1E" w:rsidP="00B46F1E">
      <w:pPr>
        <w:pStyle w:val="aff6"/>
        <w:numPr>
          <w:ilvl w:val="0"/>
          <w:numId w:val="4"/>
        </w:numPr>
        <w:tabs>
          <w:tab w:val="left" w:pos="735"/>
        </w:tabs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产品重量；</w:t>
      </w:r>
    </w:p>
    <w:p w:rsidR="00B46F1E" w:rsidRPr="002A7C2D" w:rsidRDefault="00B46F1E" w:rsidP="00B46F1E">
      <w:pPr>
        <w:pStyle w:val="aff6"/>
        <w:numPr>
          <w:ilvl w:val="0"/>
          <w:numId w:val="4"/>
        </w:numPr>
        <w:tabs>
          <w:tab w:val="left" w:pos="735"/>
        </w:tabs>
        <w:rPr>
          <w:rFonts w:asciiTheme="minorEastAsia" w:eastAsiaTheme="minorEastAsia" w:hAnsiTheme="minorEastAsia"/>
          <w:color w:val="FF0000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出厂日期。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>6.2 包装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 xml:space="preserve">   </w:t>
      </w:r>
      <w:r w:rsidR="00A37D79">
        <w:rPr>
          <w:rFonts w:asciiTheme="minorEastAsia" w:eastAsiaTheme="minorEastAsia" w:hAnsiTheme="minorEastAsia" w:hint="eastAsia"/>
          <w:szCs w:val="21"/>
        </w:rPr>
        <w:t>锗镓</w:t>
      </w:r>
      <w:r w:rsidRPr="002A7C2D">
        <w:rPr>
          <w:rFonts w:asciiTheme="minorEastAsia" w:eastAsiaTheme="minorEastAsia" w:hAnsiTheme="minorEastAsia" w:hint="eastAsia"/>
          <w:szCs w:val="21"/>
        </w:rPr>
        <w:t>富集</w:t>
      </w:r>
      <w:proofErr w:type="gramStart"/>
      <w:r w:rsidRPr="002A7C2D">
        <w:rPr>
          <w:rFonts w:asciiTheme="minorEastAsia" w:eastAsiaTheme="minorEastAsia" w:hAnsiTheme="minorEastAsia" w:hint="eastAsia"/>
          <w:szCs w:val="21"/>
        </w:rPr>
        <w:t>物为</w:t>
      </w:r>
      <w:r w:rsidR="00FC2A62" w:rsidRPr="002A7C2D">
        <w:rPr>
          <w:rFonts w:asciiTheme="minorEastAsia" w:eastAsiaTheme="minorEastAsia" w:hAnsiTheme="minorEastAsia" w:hint="eastAsia"/>
          <w:szCs w:val="21"/>
        </w:rPr>
        <w:t>吨</w:t>
      </w:r>
      <w:r w:rsidRPr="002A7C2D">
        <w:rPr>
          <w:rFonts w:asciiTheme="minorEastAsia" w:eastAsiaTheme="minorEastAsia" w:hAnsiTheme="minorEastAsia" w:hint="eastAsia"/>
          <w:szCs w:val="21"/>
        </w:rPr>
        <w:t>袋装</w:t>
      </w:r>
      <w:proofErr w:type="gramEnd"/>
      <w:r w:rsidRPr="002A7C2D">
        <w:rPr>
          <w:rFonts w:asciiTheme="minorEastAsia" w:eastAsiaTheme="minorEastAsia" w:hAnsiTheme="minorEastAsia" w:hint="eastAsia"/>
          <w:szCs w:val="21"/>
        </w:rPr>
        <w:t>方式，或者由供需双方协商其他包装方式。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>6.3 运输</w:t>
      </w:r>
    </w:p>
    <w:p w:rsidR="00B46F1E" w:rsidRPr="002A7C2D" w:rsidRDefault="00A37D79" w:rsidP="00B46F1E">
      <w:pPr>
        <w:tabs>
          <w:tab w:val="left" w:pos="3300"/>
        </w:tabs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锗镓</w:t>
      </w:r>
      <w:r w:rsidR="00B46F1E" w:rsidRPr="002A7C2D">
        <w:rPr>
          <w:rFonts w:asciiTheme="minorEastAsia" w:eastAsiaTheme="minorEastAsia" w:hAnsiTheme="minorEastAsia" w:hint="eastAsia"/>
          <w:szCs w:val="21"/>
        </w:rPr>
        <w:t>富集物在运输过程中不得与带腐蚀性物质混装，应防渗、防晒、防雨淋，避免碰撞导致包装破损。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>6.4 贮存</w:t>
      </w:r>
    </w:p>
    <w:p w:rsidR="00B46F1E" w:rsidRPr="002A7C2D" w:rsidRDefault="00A37D79" w:rsidP="00B46F1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锗镓</w:t>
      </w:r>
      <w:r w:rsidR="00B46F1E" w:rsidRPr="002A7C2D">
        <w:rPr>
          <w:rFonts w:asciiTheme="minorEastAsia" w:eastAsiaTheme="minorEastAsia" w:hAnsiTheme="minorEastAsia" w:hint="eastAsia"/>
          <w:bCs/>
          <w:szCs w:val="21"/>
        </w:rPr>
        <w:t>富集物的</w:t>
      </w:r>
      <w:r w:rsidR="00B46F1E" w:rsidRPr="002A7C2D">
        <w:rPr>
          <w:rFonts w:asciiTheme="minorEastAsia" w:eastAsiaTheme="minorEastAsia" w:hAnsiTheme="minorEastAsia" w:hint="eastAsia"/>
          <w:szCs w:val="21"/>
        </w:rPr>
        <w:t>贮存场地应防腐蚀、防渗漏，不应与其它化学物质混贮。</w:t>
      </w:r>
    </w:p>
    <w:p w:rsidR="00B46F1E" w:rsidRPr="002A7C2D" w:rsidRDefault="00B46F1E" w:rsidP="00B46F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bCs/>
          <w:szCs w:val="21"/>
        </w:rPr>
        <w:t>6.5 质量证明书：</w:t>
      </w:r>
    </w:p>
    <w:p w:rsidR="00B46F1E" w:rsidRPr="002A7C2D" w:rsidRDefault="00B46F1E" w:rsidP="00B46F1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/>
          <w:szCs w:val="21"/>
        </w:rPr>
        <w:t xml:space="preserve">a) </w:t>
      </w:r>
      <w:r w:rsidRPr="002A7C2D">
        <w:rPr>
          <w:rFonts w:asciiTheme="minorEastAsia" w:eastAsiaTheme="minorEastAsia" w:hAnsiTheme="minorEastAsia" w:hint="eastAsia"/>
          <w:szCs w:val="21"/>
        </w:rPr>
        <w:t>供方名称；</w:t>
      </w:r>
    </w:p>
    <w:p w:rsidR="00B46F1E" w:rsidRPr="002A7C2D" w:rsidRDefault="00B46F1E" w:rsidP="00B46F1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/>
          <w:szCs w:val="21"/>
        </w:rPr>
        <w:t xml:space="preserve">b) </w:t>
      </w:r>
      <w:r w:rsidRPr="002A7C2D">
        <w:rPr>
          <w:rFonts w:asciiTheme="minorEastAsia" w:eastAsiaTheme="minorEastAsia" w:hAnsiTheme="minorEastAsia" w:hint="eastAsia"/>
          <w:szCs w:val="21"/>
        </w:rPr>
        <w:t>产品名称；</w:t>
      </w:r>
    </w:p>
    <w:p w:rsidR="00B46F1E" w:rsidRPr="002A7C2D" w:rsidRDefault="00B46F1E" w:rsidP="00B46F1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/>
          <w:szCs w:val="21"/>
        </w:rPr>
        <w:t xml:space="preserve">c) </w:t>
      </w:r>
      <w:r w:rsidRPr="002A7C2D">
        <w:rPr>
          <w:rFonts w:asciiTheme="minorEastAsia" w:eastAsiaTheme="minorEastAsia" w:hAnsiTheme="minorEastAsia" w:hint="eastAsia"/>
          <w:szCs w:val="21"/>
        </w:rPr>
        <w:t>分析检验结果及检验部门印记；</w:t>
      </w:r>
    </w:p>
    <w:p w:rsidR="00B46F1E" w:rsidRPr="002A7C2D" w:rsidRDefault="00B46F1E" w:rsidP="00B46F1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d</w:t>
      </w:r>
      <w:r w:rsidRPr="002A7C2D">
        <w:rPr>
          <w:rFonts w:asciiTheme="minorEastAsia" w:eastAsiaTheme="minorEastAsia" w:hAnsiTheme="minorEastAsia"/>
          <w:szCs w:val="21"/>
        </w:rPr>
        <w:t>)</w:t>
      </w:r>
      <w:r w:rsidRPr="002A7C2D">
        <w:rPr>
          <w:rFonts w:asciiTheme="minorEastAsia" w:eastAsiaTheme="minorEastAsia" w:hAnsiTheme="minorEastAsia" w:hint="eastAsia"/>
          <w:szCs w:val="21"/>
        </w:rPr>
        <w:t xml:space="preserve"> 重量；</w:t>
      </w:r>
    </w:p>
    <w:p w:rsidR="00B46F1E" w:rsidRPr="002A7C2D" w:rsidRDefault="00B46F1E" w:rsidP="00B46F1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e</w:t>
      </w:r>
      <w:r w:rsidRPr="002A7C2D">
        <w:rPr>
          <w:rFonts w:asciiTheme="minorEastAsia" w:eastAsiaTheme="minorEastAsia" w:hAnsiTheme="minorEastAsia"/>
          <w:szCs w:val="21"/>
        </w:rPr>
        <w:t xml:space="preserve">) </w:t>
      </w:r>
      <w:r w:rsidRPr="002A7C2D">
        <w:rPr>
          <w:rFonts w:asciiTheme="minorEastAsia" w:eastAsiaTheme="minorEastAsia" w:hAnsiTheme="minorEastAsia" w:hint="eastAsia"/>
          <w:szCs w:val="21"/>
        </w:rPr>
        <w:t>出厂日期；</w:t>
      </w:r>
    </w:p>
    <w:p w:rsidR="00B46F1E" w:rsidRPr="002A7C2D" w:rsidRDefault="00B46F1E" w:rsidP="00B46F1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f) 本标准编号。</w:t>
      </w:r>
    </w:p>
    <w:p w:rsidR="00B46F1E" w:rsidRPr="002A7C2D" w:rsidRDefault="00B46F1E" w:rsidP="00B46F1E">
      <w:pPr>
        <w:rPr>
          <w:rFonts w:asciiTheme="minorEastAsia" w:eastAsiaTheme="minorEastAsia" w:hAnsiTheme="minorEastAsia"/>
          <w:bCs/>
          <w:szCs w:val="21"/>
        </w:rPr>
      </w:pPr>
    </w:p>
    <w:p w:rsidR="00B46F1E" w:rsidRPr="00FD67AF" w:rsidRDefault="00B46F1E" w:rsidP="00B46F1E">
      <w:pPr>
        <w:rPr>
          <w:rFonts w:asciiTheme="minorEastAsia" w:eastAsiaTheme="minorEastAsia" w:hAnsiTheme="minorEastAsia"/>
          <w:b/>
          <w:bCs/>
          <w:szCs w:val="21"/>
        </w:rPr>
      </w:pPr>
      <w:r w:rsidRPr="00FD67AF">
        <w:rPr>
          <w:rFonts w:asciiTheme="minorEastAsia" w:eastAsiaTheme="minorEastAsia" w:hAnsiTheme="minorEastAsia" w:hint="eastAsia"/>
          <w:b/>
          <w:bCs/>
          <w:szCs w:val="21"/>
        </w:rPr>
        <w:t>7 订货单（或合同）</w:t>
      </w:r>
    </w:p>
    <w:p w:rsidR="00B46F1E" w:rsidRPr="002A7C2D" w:rsidRDefault="00B46F1E" w:rsidP="00B46F1E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本标准所列材料的订货单（或合同）应包括下列内容：</w:t>
      </w:r>
    </w:p>
    <w:p w:rsidR="00B46F1E" w:rsidRPr="002A7C2D" w:rsidRDefault="00B46F1E" w:rsidP="00B46F1E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产品名称；</w:t>
      </w:r>
    </w:p>
    <w:p w:rsidR="00B46F1E" w:rsidRPr="002A7C2D" w:rsidRDefault="00B46F1E" w:rsidP="00B46F1E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牌号；</w:t>
      </w:r>
    </w:p>
    <w:p w:rsidR="00B46F1E" w:rsidRPr="002A7C2D" w:rsidRDefault="00B46F1E" w:rsidP="00B46F1E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化学成分的特殊要求；</w:t>
      </w:r>
    </w:p>
    <w:p w:rsidR="00B46F1E" w:rsidRPr="002A7C2D" w:rsidRDefault="00B46F1E" w:rsidP="00B46F1E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重量；</w:t>
      </w:r>
    </w:p>
    <w:p w:rsidR="00B46F1E" w:rsidRPr="002A7C2D" w:rsidRDefault="00B46F1E" w:rsidP="00B46F1E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本标准编号；</w:t>
      </w:r>
    </w:p>
    <w:p w:rsidR="00794429" w:rsidRDefault="00B46F1E" w:rsidP="0092122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2A7C2D">
        <w:rPr>
          <w:rFonts w:asciiTheme="minorEastAsia" w:eastAsiaTheme="minorEastAsia" w:hAnsiTheme="minorEastAsia" w:hint="eastAsia"/>
          <w:szCs w:val="21"/>
        </w:rPr>
        <w:t>其他。</w:t>
      </w:r>
    </w:p>
    <w:p w:rsidR="00A37D79" w:rsidRDefault="00A37D79" w:rsidP="00A37D7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:rsidR="00A37D79" w:rsidRDefault="00A37D79" w:rsidP="00A37D7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:rsidR="00674424" w:rsidRPr="00FD67AF" w:rsidRDefault="00674424" w:rsidP="00FD67AF">
      <w:pPr>
        <w:spacing w:line="360" w:lineRule="auto"/>
        <w:ind w:firstLineChars="1988" w:firstLine="4191"/>
        <w:rPr>
          <w:rFonts w:asciiTheme="minorEastAsia" w:eastAsiaTheme="minorEastAsia" w:hAnsiTheme="minorEastAsia" w:hint="eastAsia"/>
          <w:b/>
          <w:szCs w:val="21"/>
        </w:rPr>
      </w:pPr>
      <w:r w:rsidRPr="00FD67AF">
        <w:rPr>
          <w:rFonts w:asciiTheme="minorEastAsia" w:eastAsiaTheme="minorEastAsia" w:hAnsiTheme="minorEastAsia" w:hint="eastAsia"/>
          <w:b/>
          <w:szCs w:val="21"/>
        </w:rPr>
        <w:t>附录A</w:t>
      </w:r>
    </w:p>
    <w:p w:rsidR="00674424" w:rsidRPr="00FD67AF" w:rsidRDefault="00674424" w:rsidP="00FD67AF">
      <w:pPr>
        <w:spacing w:line="360" w:lineRule="auto"/>
        <w:ind w:firstLineChars="1822" w:firstLine="3841"/>
        <w:rPr>
          <w:rFonts w:asciiTheme="minorEastAsia" w:eastAsiaTheme="minorEastAsia" w:hAnsiTheme="minorEastAsia" w:hint="eastAsia"/>
          <w:b/>
          <w:szCs w:val="21"/>
        </w:rPr>
      </w:pPr>
      <w:r w:rsidRPr="00FD67AF">
        <w:rPr>
          <w:rFonts w:asciiTheme="minorEastAsia" w:eastAsiaTheme="minorEastAsia" w:hAnsiTheme="minorEastAsia" w:hint="eastAsia"/>
          <w:b/>
          <w:szCs w:val="21"/>
        </w:rPr>
        <w:t>（规范性附录）</w:t>
      </w:r>
    </w:p>
    <w:p w:rsidR="00674424" w:rsidRPr="00FD67AF" w:rsidRDefault="00674424" w:rsidP="00FD67AF">
      <w:pPr>
        <w:spacing w:line="360" w:lineRule="auto"/>
        <w:ind w:firstLineChars="1123" w:firstLine="2368"/>
        <w:jc w:val="left"/>
        <w:rPr>
          <w:rFonts w:asciiTheme="minorEastAsia" w:eastAsiaTheme="minorEastAsia" w:hAnsiTheme="minorEastAsia" w:hint="eastAsia"/>
          <w:b/>
          <w:szCs w:val="21"/>
        </w:rPr>
      </w:pPr>
      <w:r w:rsidRPr="00FD67AF">
        <w:rPr>
          <w:rFonts w:asciiTheme="minorEastAsia" w:eastAsiaTheme="minorEastAsia" w:hAnsiTheme="minorEastAsia" w:hint="eastAsia"/>
          <w:b/>
          <w:szCs w:val="21"/>
        </w:rPr>
        <w:t>电感耦合等离子体</w:t>
      </w:r>
      <w:r w:rsidRPr="00FD67AF">
        <w:rPr>
          <w:rFonts w:asciiTheme="minorEastAsia" w:eastAsiaTheme="minorEastAsia" w:hAnsiTheme="minorEastAsia" w:hint="eastAsia"/>
          <w:b/>
          <w:szCs w:val="21"/>
        </w:rPr>
        <w:t>发射</w:t>
      </w:r>
      <w:r w:rsidRPr="00FD67AF">
        <w:rPr>
          <w:rFonts w:asciiTheme="minorEastAsia" w:eastAsiaTheme="minorEastAsia" w:hAnsiTheme="minorEastAsia" w:hint="eastAsia"/>
          <w:b/>
          <w:szCs w:val="21"/>
        </w:rPr>
        <w:t>法测定</w:t>
      </w:r>
      <w:r w:rsidRPr="00FD67AF">
        <w:rPr>
          <w:rFonts w:asciiTheme="minorEastAsia" w:eastAsiaTheme="minorEastAsia" w:hAnsiTheme="minorEastAsia" w:hint="eastAsia"/>
          <w:b/>
          <w:szCs w:val="21"/>
        </w:rPr>
        <w:t>锗</w:t>
      </w:r>
      <w:r w:rsidRPr="00FD67AF">
        <w:rPr>
          <w:rFonts w:asciiTheme="minorEastAsia" w:eastAsiaTheme="minorEastAsia" w:hAnsiTheme="minorEastAsia"/>
          <w:b/>
          <w:szCs w:val="21"/>
        </w:rPr>
        <w:t>镓</w:t>
      </w:r>
      <w:r w:rsidRPr="00FD67AF">
        <w:rPr>
          <w:rFonts w:asciiTheme="minorEastAsia" w:eastAsiaTheme="minorEastAsia" w:hAnsiTheme="minorEastAsia" w:hint="eastAsia"/>
          <w:b/>
          <w:szCs w:val="21"/>
        </w:rPr>
        <w:t>富集物</w:t>
      </w:r>
      <w:r w:rsidRPr="00FD67AF">
        <w:rPr>
          <w:rFonts w:asciiTheme="minorEastAsia" w:eastAsiaTheme="minorEastAsia" w:hAnsiTheme="minorEastAsia"/>
          <w:b/>
          <w:szCs w:val="21"/>
        </w:rPr>
        <w:t>中镓的含量</w:t>
      </w:r>
      <w:r w:rsidRPr="00FD67AF">
        <w:rPr>
          <w:rFonts w:asciiTheme="minorEastAsia" w:eastAsiaTheme="minorEastAsia" w:hAnsiTheme="minorEastAsia" w:hint="eastAsia"/>
          <w:b/>
          <w:szCs w:val="21"/>
        </w:rPr>
        <w:t>元素</w:t>
      </w:r>
    </w:p>
    <w:p w:rsidR="00674424" w:rsidRPr="00FD67AF" w:rsidRDefault="00674424" w:rsidP="00FD67AF">
      <w:pPr>
        <w:spacing w:line="360" w:lineRule="auto"/>
        <w:jc w:val="left"/>
        <w:rPr>
          <w:rFonts w:asciiTheme="minorEastAsia" w:eastAsiaTheme="minorEastAsia" w:hAnsiTheme="minorEastAsia" w:hint="eastAsia"/>
          <w:szCs w:val="21"/>
        </w:rPr>
      </w:pPr>
      <w:r w:rsidRPr="00FD67AF">
        <w:rPr>
          <w:rFonts w:asciiTheme="minorEastAsia" w:eastAsiaTheme="minorEastAsia" w:hAnsiTheme="minorEastAsia" w:hint="eastAsia"/>
          <w:szCs w:val="21"/>
        </w:rPr>
        <w:t>1适用范围</w:t>
      </w:r>
    </w:p>
    <w:p w:rsidR="00674424" w:rsidRPr="00FD67AF" w:rsidRDefault="00674424" w:rsidP="00FD67AF">
      <w:pPr>
        <w:spacing w:line="360" w:lineRule="auto"/>
        <w:ind w:firstLineChars="150" w:firstLine="315"/>
        <w:rPr>
          <w:rFonts w:asciiTheme="minorEastAsia" w:eastAsiaTheme="minorEastAsia" w:hAnsiTheme="minorEastAsia" w:hint="eastAsia"/>
          <w:szCs w:val="21"/>
        </w:rPr>
      </w:pPr>
      <w:r w:rsidRPr="00FD67AF">
        <w:rPr>
          <w:rFonts w:asciiTheme="minorEastAsia" w:eastAsiaTheme="minorEastAsia" w:hAnsiTheme="minorEastAsia" w:hint="eastAsia"/>
          <w:szCs w:val="21"/>
        </w:rPr>
        <w:t>本附录规定了</w:t>
      </w:r>
      <w:r w:rsidRPr="00FD67AF">
        <w:rPr>
          <w:rFonts w:asciiTheme="minorEastAsia" w:eastAsiaTheme="minorEastAsia" w:hAnsiTheme="minorEastAsia" w:hint="eastAsia"/>
          <w:szCs w:val="21"/>
        </w:rPr>
        <w:t>锗镓富集物</w:t>
      </w:r>
      <w:r w:rsidRPr="00FD67AF">
        <w:rPr>
          <w:rFonts w:asciiTheme="minorEastAsia" w:eastAsiaTheme="minorEastAsia" w:hAnsiTheme="minorEastAsia" w:hint="eastAsia"/>
          <w:szCs w:val="21"/>
        </w:rPr>
        <w:t>中</w:t>
      </w:r>
      <w:r w:rsidRPr="00FD67AF">
        <w:rPr>
          <w:rFonts w:asciiTheme="minorEastAsia" w:eastAsiaTheme="minorEastAsia" w:hAnsiTheme="minorEastAsia" w:hint="eastAsia"/>
          <w:szCs w:val="21"/>
        </w:rPr>
        <w:t>镓</w:t>
      </w:r>
      <w:r w:rsidRPr="00FD67AF">
        <w:rPr>
          <w:rFonts w:asciiTheme="minorEastAsia" w:eastAsiaTheme="minorEastAsia" w:hAnsiTheme="minorEastAsia" w:hint="eastAsia"/>
          <w:szCs w:val="21"/>
        </w:rPr>
        <w:t>的测定方法</w:t>
      </w:r>
    </w:p>
    <w:p w:rsidR="00674424" w:rsidRPr="00FD67AF" w:rsidRDefault="00674424" w:rsidP="00FD67AF">
      <w:pPr>
        <w:spacing w:line="360" w:lineRule="auto"/>
        <w:ind w:firstLineChars="150" w:firstLine="315"/>
        <w:rPr>
          <w:rFonts w:asciiTheme="minorEastAsia" w:eastAsiaTheme="minorEastAsia" w:hAnsiTheme="minorEastAsia" w:hint="eastAsia"/>
          <w:szCs w:val="21"/>
        </w:rPr>
      </w:pPr>
      <w:r w:rsidRPr="00FD67AF">
        <w:rPr>
          <w:rFonts w:asciiTheme="minorEastAsia" w:eastAsiaTheme="minorEastAsia" w:hAnsiTheme="minorEastAsia" w:hint="eastAsia"/>
          <w:szCs w:val="21"/>
        </w:rPr>
        <w:t>本标准适用于</w:t>
      </w:r>
      <w:r w:rsidRPr="00FD67AF">
        <w:rPr>
          <w:rFonts w:asciiTheme="minorEastAsia" w:eastAsiaTheme="minorEastAsia" w:hAnsiTheme="minorEastAsia" w:hint="eastAsia"/>
          <w:szCs w:val="21"/>
        </w:rPr>
        <w:t>锗镓富集物</w:t>
      </w:r>
      <w:r w:rsidRPr="00FD67AF">
        <w:rPr>
          <w:rFonts w:asciiTheme="minorEastAsia" w:eastAsiaTheme="minorEastAsia" w:hAnsiTheme="minorEastAsia"/>
          <w:szCs w:val="21"/>
        </w:rPr>
        <w:t>中</w:t>
      </w:r>
      <w:r w:rsidR="00FD67AF">
        <w:rPr>
          <w:rFonts w:asciiTheme="minorEastAsia" w:eastAsiaTheme="minorEastAsia" w:hAnsiTheme="minorEastAsia" w:hint="eastAsia"/>
          <w:szCs w:val="21"/>
        </w:rPr>
        <w:t>镓</w:t>
      </w:r>
      <w:r w:rsidRPr="00FD67AF">
        <w:rPr>
          <w:rFonts w:asciiTheme="minorEastAsia" w:eastAsiaTheme="minorEastAsia" w:hAnsiTheme="minorEastAsia" w:hint="eastAsia"/>
          <w:szCs w:val="21"/>
        </w:rPr>
        <w:t>的测定，测定元素的含量范围为0.</w:t>
      </w:r>
      <w:r w:rsidRPr="00FD67AF">
        <w:rPr>
          <w:rFonts w:asciiTheme="minorEastAsia" w:eastAsiaTheme="minorEastAsia" w:hAnsiTheme="minorEastAsia"/>
          <w:szCs w:val="21"/>
        </w:rPr>
        <w:t>10</w:t>
      </w:r>
      <w:r w:rsidRPr="00FD67AF">
        <w:rPr>
          <w:rFonts w:asciiTheme="minorEastAsia" w:eastAsiaTheme="minorEastAsia" w:hAnsiTheme="minorEastAsia" w:hint="eastAsia"/>
          <w:szCs w:val="21"/>
        </w:rPr>
        <w:t>%～</w:t>
      </w:r>
      <w:r w:rsidRPr="00FD67AF">
        <w:rPr>
          <w:rFonts w:asciiTheme="minorEastAsia" w:eastAsiaTheme="minorEastAsia" w:hAnsiTheme="minorEastAsia"/>
          <w:szCs w:val="21"/>
        </w:rPr>
        <w:t>1.00</w:t>
      </w:r>
      <w:r w:rsidRPr="00FD67AF">
        <w:rPr>
          <w:rFonts w:asciiTheme="minorEastAsia" w:eastAsiaTheme="minorEastAsia" w:hAnsiTheme="minorEastAsia" w:hint="eastAsia"/>
          <w:szCs w:val="21"/>
        </w:rPr>
        <w:t>%。</w:t>
      </w:r>
    </w:p>
    <w:p w:rsidR="00674424" w:rsidRPr="00FD67AF" w:rsidRDefault="00674424" w:rsidP="00FD67AF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FD67AF">
        <w:rPr>
          <w:rFonts w:asciiTheme="minorEastAsia" w:eastAsiaTheme="minorEastAsia" w:hAnsiTheme="minorEastAsia" w:hint="eastAsia"/>
          <w:szCs w:val="21"/>
        </w:rPr>
        <w:t>2方法原理</w:t>
      </w:r>
    </w:p>
    <w:p w:rsidR="00674424" w:rsidRPr="00FD67AF" w:rsidRDefault="00674424" w:rsidP="00FD67AF">
      <w:pPr>
        <w:spacing w:line="360" w:lineRule="auto"/>
        <w:ind w:firstLine="420"/>
        <w:rPr>
          <w:rFonts w:asciiTheme="minorEastAsia" w:eastAsiaTheme="minorEastAsia" w:hAnsiTheme="minorEastAsia" w:hint="eastAsia"/>
          <w:szCs w:val="21"/>
        </w:rPr>
      </w:pPr>
      <w:r w:rsidRPr="00FD67AF">
        <w:rPr>
          <w:rFonts w:asciiTheme="minorEastAsia" w:eastAsiaTheme="minorEastAsia" w:hAnsiTheme="minorEastAsia" w:hint="eastAsia"/>
          <w:szCs w:val="21"/>
        </w:rPr>
        <w:t>样品经</w:t>
      </w:r>
      <w:r w:rsidRPr="00FD67AF">
        <w:rPr>
          <w:rFonts w:asciiTheme="minorEastAsia" w:eastAsiaTheme="minorEastAsia" w:hAnsiTheme="minorEastAsia" w:hint="eastAsia"/>
          <w:szCs w:val="21"/>
        </w:rPr>
        <w:t>盐酸</w:t>
      </w:r>
      <w:r w:rsidRPr="00FD67AF">
        <w:rPr>
          <w:rFonts w:asciiTheme="minorEastAsia" w:eastAsiaTheme="minorEastAsia" w:hAnsiTheme="minorEastAsia"/>
          <w:szCs w:val="21"/>
        </w:rPr>
        <w:t>-</w:t>
      </w:r>
      <w:proofErr w:type="gramStart"/>
      <w:r w:rsidRPr="00FD67AF">
        <w:rPr>
          <w:rFonts w:asciiTheme="minorEastAsia" w:eastAsiaTheme="minorEastAsia" w:hAnsiTheme="minorEastAsia" w:hint="eastAsia"/>
          <w:szCs w:val="21"/>
        </w:rPr>
        <w:t>硝酸</w:t>
      </w:r>
      <w:r w:rsidRPr="00FD67AF">
        <w:rPr>
          <w:rFonts w:asciiTheme="minorEastAsia" w:eastAsiaTheme="minorEastAsia" w:hAnsiTheme="minorEastAsia" w:hint="eastAsia"/>
          <w:szCs w:val="21"/>
        </w:rPr>
        <w:t>混酸溶解</w:t>
      </w:r>
      <w:proofErr w:type="gramEnd"/>
      <w:r w:rsidRPr="00FD67AF">
        <w:rPr>
          <w:rFonts w:asciiTheme="minorEastAsia" w:eastAsiaTheme="minorEastAsia" w:hAnsiTheme="minorEastAsia" w:hint="eastAsia"/>
          <w:szCs w:val="21"/>
        </w:rPr>
        <w:t>，制备成待测溶液</w:t>
      </w:r>
      <w:r w:rsidRPr="00FD67AF">
        <w:rPr>
          <w:rFonts w:asciiTheme="minorEastAsia" w:eastAsiaTheme="minorEastAsia" w:hAnsiTheme="minorEastAsia" w:hint="eastAsia"/>
          <w:szCs w:val="21"/>
        </w:rPr>
        <w:t>，用</w:t>
      </w:r>
      <w:proofErr w:type="gramStart"/>
      <w:r w:rsidRPr="00FD67AF">
        <w:rPr>
          <w:rFonts w:asciiTheme="minorEastAsia" w:eastAsiaTheme="minorEastAsia" w:hAnsiTheme="minorEastAsia"/>
          <w:szCs w:val="21"/>
        </w:rPr>
        <w:t>钇</w:t>
      </w:r>
      <w:proofErr w:type="gramEnd"/>
      <w:r w:rsidRPr="00FD67AF">
        <w:rPr>
          <w:rFonts w:asciiTheme="minorEastAsia" w:eastAsiaTheme="minorEastAsia" w:hAnsiTheme="minorEastAsia"/>
          <w:szCs w:val="21"/>
        </w:rPr>
        <w:t>做内标元素，</w:t>
      </w:r>
      <w:r w:rsidRPr="00FD67AF">
        <w:rPr>
          <w:rFonts w:asciiTheme="minorEastAsia" w:eastAsiaTheme="minorEastAsia" w:hAnsiTheme="minorEastAsia" w:hint="eastAsia"/>
          <w:szCs w:val="21"/>
        </w:rPr>
        <w:t>用</w:t>
      </w:r>
      <w:r w:rsidRPr="00FD67AF">
        <w:rPr>
          <w:rFonts w:asciiTheme="minorEastAsia" w:eastAsiaTheme="minorEastAsia" w:hAnsiTheme="minorEastAsia" w:hint="eastAsia"/>
          <w:szCs w:val="21"/>
        </w:rPr>
        <w:t>电感耦合等离子体发射</w:t>
      </w:r>
      <w:r w:rsidRPr="00FD67AF">
        <w:rPr>
          <w:rFonts w:asciiTheme="minorEastAsia" w:eastAsiaTheme="minorEastAsia" w:hAnsiTheme="minorEastAsia" w:hint="eastAsia"/>
          <w:szCs w:val="21"/>
        </w:rPr>
        <w:t>仪进行检测，进而计算样品中待测元素的质量分数。</w:t>
      </w:r>
    </w:p>
    <w:p w:rsidR="00674424" w:rsidRPr="00FD67AF" w:rsidRDefault="00674424" w:rsidP="00FD67AF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FD67AF">
        <w:rPr>
          <w:rFonts w:asciiTheme="minorEastAsia" w:eastAsiaTheme="minorEastAsia" w:hAnsiTheme="minorEastAsia" w:hint="eastAsia"/>
          <w:szCs w:val="21"/>
        </w:rPr>
        <w:t>3仪器</w:t>
      </w:r>
    </w:p>
    <w:p w:rsidR="00674424" w:rsidRPr="00FD67AF" w:rsidRDefault="00674424" w:rsidP="00FD67AF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FD67AF">
        <w:rPr>
          <w:rFonts w:asciiTheme="minorEastAsia" w:eastAsiaTheme="minorEastAsia" w:hAnsiTheme="minorEastAsia" w:hint="eastAsia"/>
          <w:szCs w:val="21"/>
        </w:rPr>
        <w:t>ICP-OES</w:t>
      </w:r>
      <w:r w:rsidRPr="00FD67AF">
        <w:rPr>
          <w:rFonts w:asciiTheme="minorEastAsia" w:eastAsiaTheme="minorEastAsia" w:hAnsiTheme="minorEastAsia" w:hint="eastAsia"/>
          <w:szCs w:val="21"/>
        </w:rPr>
        <w:t>:电感耦合等离子</w:t>
      </w:r>
      <w:r w:rsidRPr="00FD67AF">
        <w:rPr>
          <w:rFonts w:asciiTheme="minorEastAsia" w:eastAsiaTheme="minorEastAsia" w:hAnsiTheme="minorEastAsia" w:hint="eastAsia"/>
          <w:szCs w:val="21"/>
        </w:rPr>
        <w:t>发射光</w:t>
      </w:r>
      <w:r w:rsidRPr="00FD67AF">
        <w:rPr>
          <w:rFonts w:asciiTheme="minorEastAsia" w:eastAsiaTheme="minorEastAsia" w:hAnsiTheme="minorEastAsia" w:hint="eastAsia"/>
          <w:szCs w:val="21"/>
        </w:rPr>
        <w:t>谱仪。</w:t>
      </w:r>
    </w:p>
    <w:p w:rsidR="00674424" w:rsidRPr="00FD67AF" w:rsidRDefault="00674424" w:rsidP="00FD67AF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FD67AF">
        <w:rPr>
          <w:rFonts w:asciiTheme="minorEastAsia" w:eastAsiaTheme="minorEastAsia" w:hAnsiTheme="minorEastAsia" w:hint="eastAsia"/>
          <w:szCs w:val="21"/>
        </w:rPr>
        <w:t>4</w:t>
      </w:r>
      <w:r w:rsidRPr="00FD67AF">
        <w:rPr>
          <w:rFonts w:asciiTheme="minorEastAsia" w:eastAsiaTheme="minorEastAsia" w:hAnsiTheme="minorEastAsia" w:hint="eastAsia"/>
          <w:szCs w:val="21"/>
        </w:rPr>
        <w:t>试剂及材料</w:t>
      </w:r>
    </w:p>
    <w:p w:rsidR="00FD67AF" w:rsidRPr="00FD67AF" w:rsidRDefault="00FD67AF" w:rsidP="00FD67AF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FD67AF">
        <w:rPr>
          <w:rFonts w:asciiTheme="minorEastAsia" w:eastAsiaTheme="minorEastAsia" w:hAnsiTheme="minorEastAsia" w:hint="eastAsia"/>
          <w:szCs w:val="21"/>
        </w:rPr>
        <w:t>4</w:t>
      </w:r>
      <w:r w:rsidRPr="00FD67AF">
        <w:rPr>
          <w:rFonts w:asciiTheme="minorEastAsia" w:eastAsiaTheme="minorEastAsia" w:hAnsiTheme="minorEastAsia" w:hint="eastAsia"/>
          <w:szCs w:val="21"/>
        </w:rPr>
        <w:t>.1硝酸</w:t>
      </w:r>
      <w:r w:rsidRPr="00FD67AF">
        <w:rPr>
          <w:rFonts w:asciiTheme="minorEastAsia" w:eastAsiaTheme="minorEastAsia" w:hAnsiTheme="minorEastAsia" w:hint="eastAsia"/>
          <w:szCs w:val="21"/>
        </w:rPr>
        <w:t>（</w:t>
      </w:r>
      <w:r w:rsidRPr="00FD67AF">
        <w:rPr>
          <w:rFonts w:asciiTheme="minorEastAsia" w:eastAsiaTheme="minorEastAsia" w:hAnsiTheme="minorEastAsia" w:hint="eastAsia"/>
          <w:szCs w:val="21"/>
        </w:rPr>
        <w:t>1.41 g/ml)；</w:t>
      </w:r>
    </w:p>
    <w:p w:rsidR="00FD67AF" w:rsidRPr="00FD67AF" w:rsidRDefault="00FD67AF" w:rsidP="00FD67AF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FD67AF">
        <w:rPr>
          <w:rFonts w:asciiTheme="minorEastAsia" w:eastAsiaTheme="minorEastAsia" w:hAnsiTheme="minorEastAsia"/>
          <w:szCs w:val="21"/>
        </w:rPr>
        <w:t>4</w:t>
      </w:r>
      <w:r w:rsidRPr="00FD67AF">
        <w:rPr>
          <w:rFonts w:asciiTheme="minorEastAsia" w:eastAsiaTheme="minorEastAsia" w:hAnsiTheme="minorEastAsia" w:hint="eastAsia"/>
          <w:szCs w:val="21"/>
        </w:rPr>
        <w:t>.2</w:t>
      </w:r>
      <w:r w:rsidRPr="00FD67AF">
        <w:rPr>
          <w:rFonts w:asciiTheme="minorEastAsia" w:eastAsiaTheme="minorEastAsia" w:hAnsiTheme="minorEastAsia" w:hint="eastAsia"/>
          <w:szCs w:val="21"/>
        </w:rPr>
        <w:t xml:space="preserve">盐酸（1.20 </w:t>
      </w:r>
      <w:r w:rsidRPr="00FD67AF">
        <w:rPr>
          <w:rFonts w:asciiTheme="minorEastAsia" w:eastAsiaTheme="minorEastAsia" w:hAnsiTheme="minorEastAsia" w:hint="eastAsia"/>
          <w:szCs w:val="21"/>
        </w:rPr>
        <w:t>g/ml）；</w:t>
      </w:r>
    </w:p>
    <w:p w:rsidR="00FD67AF" w:rsidRPr="00FD67AF" w:rsidRDefault="00FD67AF" w:rsidP="00FD67AF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FD67AF">
        <w:rPr>
          <w:rFonts w:asciiTheme="minorEastAsia" w:eastAsiaTheme="minorEastAsia" w:hAnsiTheme="minorEastAsia"/>
          <w:szCs w:val="21"/>
        </w:rPr>
        <w:t>4</w:t>
      </w:r>
      <w:r w:rsidRPr="00FD67AF">
        <w:rPr>
          <w:rFonts w:asciiTheme="minorEastAsia" w:eastAsiaTheme="minorEastAsia" w:hAnsiTheme="minorEastAsia" w:hint="eastAsia"/>
          <w:szCs w:val="21"/>
        </w:rPr>
        <w:t xml:space="preserve">.3 </w:t>
      </w:r>
      <w:proofErr w:type="gramStart"/>
      <w:r w:rsidRPr="00FD67AF">
        <w:rPr>
          <w:rFonts w:asciiTheme="minorEastAsia" w:eastAsiaTheme="minorEastAsia" w:hAnsiTheme="minorEastAsia" w:hint="eastAsia"/>
          <w:szCs w:val="21"/>
        </w:rPr>
        <w:t>钇</w:t>
      </w:r>
      <w:proofErr w:type="gramEnd"/>
      <w:r w:rsidRPr="00FD67AF">
        <w:rPr>
          <w:rFonts w:asciiTheme="minorEastAsia" w:eastAsiaTheme="minorEastAsia" w:hAnsiTheme="minorEastAsia" w:hint="eastAsia"/>
          <w:szCs w:val="21"/>
        </w:rPr>
        <w:t>内标溶液：称取0.2515</w:t>
      </w:r>
      <w:r w:rsidRPr="00FD67AF">
        <w:rPr>
          <w:rFonts w:asciiTheme="minorEastAsia" w:eastAsiaTheme="minorEastAsia" w:hAnsiTheme="minorEastAsia" w:hint="eastAsia"/>
          <w:szCs w:val="21"/>
        </w:rPr>
        <w:t>g</w:t>
      </w:r>
      <w:r w:rsidRPr="00FD67AF">
        <w:rPr>
          <w:rFonts w:asciiTheme="minorEastAsia" w:eastAsiaTheme="minorEastAsia" w:hAnsiTheme="minorEastAsia" w:hint="eastAsia"/>
          <w:szCs w:val="21"/>
        </w:rPr>
        <w:t>氧化钇，加入10</w:t>
      </w:r>
      <w:r>
        <w:rPr>
          <w:rFonts w:asciiTheme="minorEastAsia" w:eastAsiaTheme="minorEastAsia" w:hAnsiTheme="minorEastAsia" w:hint="eastAsia"/>
          <w:szCs w:val="21"/>
        </w:rPr>
        <w:t>mL</w:t>
      </w:r>
      <w:r w:rsidRPr="00FD67AF">
        <w:rPr>
          <w:rFonts w:asciiTheme="minorEastAsia" w:eastAsiaTheme="minorEastAsia" w:hAnsiTheme="minorEastAsia" w:hint="eastAsia"/>
          <w:szCs w:val="21"/>
        </w:rPr>
        <w:t>盐酸(4.2)</w:t>
      </w:r>
      <w:r w:rsidRPr="00FD67AF">
        <w:rPr>
          <w:rFonts w:asciiTheme="minorEastAsia" w:eastAsiaTheme="minorEastAsia" w:hAnsiTheme="minorEastAsia" w:hint="eastAsia"/>
          <w:szCs w:val="21"/>
        </w:rPr>
        <w:t>溶解样品，稍冷，转移至2000</w:t>
      </w:r>
      <w:r>
        <w:rPr>
          <w:rFonts w:asciiTheme="minorEastAsia" w:eastAsiaTheme="minorEastAsia" w:hAnsiTheme="minorEastAsia" w:hint="eastAsia"/>
          <w:szCs w:val="21"/>
        </w:rPr>
        <w:t>mL</w:t>
      </w:r>
      <w:r w:rsidRPr="00FD67AF">
        <w:rPr>
          <w:rFonts w:asciiTheme="minorEastAsia" w:eastAsiaTheme="minorEastAsia" w:hAnsiTheme="minorEastAsia" w:hint="eastAsia"/>
          <w:szCs w:val="21"/>
        </w:rPr>
        <w:t>容量瓶中，此溶液每</w:t>
      </w:r>
      <w:r>
        <w:rPr>
          <w:rFonts w:asciiTheme="minorEastAsia" w:eastAsiaTheme="minorEastAsia" w:hAnsiTheme="minorEastAsia" w:hint="eastAsia"/>
          <w:szCs w:val="21"/>
        </w:rPr>
        <w:t>mL</w:t>
      </w:r>
      <w:r w:rsidRPr="00FD67AF">
        <w:rPr>
          <w:rFonts w:asciiTheme="minorEastAsia" w:eastAsiaTheme="minorEastAsia" w:hAnsiTheme="minorEastAsia" w:hint="eastAsia"/>
          <w:szCs w:val="21"/>
        </w:rPr>
        <w:t>含</w:t>
      </w:r>
      <w:proofErr w:type="gramStart"/>
      <w:r w:rsidRPr="00FD67AF">
        <w:rPr>
          <w:rFonts w:asciiTheme="minorEastAsia" w:eastAsiaTheme="minorEastAsia" w:hAnsiTheme="minorEastAsia" w:hint="eastAsia"/>
          <w:szCs w:val="21"/>
        </w:rPr>
        <w:t>钇</w:t>
      </w:r>
      <w:proofErr w:type="gramEnd"/>
      <w:r w:rsidRPr="00FD67AF">
        <w:rPr>
          <w:rFonts w:asciiTheme="minorEastAsia" w:eastAsiaTheme="minorEastAsia" w:hAnsiTheme="minorEastAsia" w:hint="eastAsia"/>
          <w:szCs w:val="21"/>
        </w:rPr>
        <w:t>100</w:t>
      </w:r>
      <w:r>
        <w:rPr>
          <w:rFonts w:asciiTheme="minorEastAsia" w:eastAsiaTheme="minorEastAsia" w:hAnsiTheme="minorEastAsia" w:hint="eastAsia"/>
          <w:szCs w:val="21"/>
        </w:rPr>
        <w:t>ug</w:t>
      </w:r>
      <w:r w:rsidRPr="00FD67AF">
        <w:rPr>
          <w:rFonts w:asciiTheme="minorEastAsia" w:eastAsiaTheme="minorEastAsia" w:hAnsiTheme="minorEastAsia" w:hint="eastAsia"/>
          <w:szCs w:val="21"/>
        </w:rPr>
        <w:t>。</w:t>
      </w:r>
    </w:p>
    <w:p w:rsidR="00FD67AF" w:rsidRPr="00FD67AF" w:rsidRDefault="00FD67AF" w:rsidP="00FD67AF">
      <w:pPr>
        <w:spacing w:line="480" w:lineRule="auto"/>
        <w:rPr>
          <w:rFonts w:asciiTheme="minorEastAsia" w:eastAsiaTheme="minorEastAsia" w:hAnsiTheme="minorEastAsia" w:hint="eastAsia"/>
          <w:szCs w:val="21"/>
        </w:rPr>
      </w:pPr>
      <w:r w:rsidRPr="00FD67AF">
        <w:rPr>
          <w:rFonts w:asciiTheme="minorEastAsia" w:eastAsiaTheme="minorEastAsia" w:hAnsiTheme="minorEastAsia" w:hint="eastAsia"/>
          <w:szCs w:val="21"/>
        </w:rPr>
        <w:t>4.4 镓</w:t>
      </w:r>
      <w:r w:rsidRPr="00FD67AF">
        <w:rPr>
          <w:rFonts w:asciiTheme="minorEastAsia" w:eastAsiaTheme="minorEastAsia" w:hAnsiTheme="minorEastAsia"/>
          <w:szCs w:val="21"/>
        </w:rPr>
        <w:t>标准溶液</w:t>
      </w:r>
      <w:r w:rsidRPr="00FD67AF">
        <w:rPr>
          <w:rFonts w:asciiTheme="minorEastAsia" w:eastAsiaTheme="minorEastAsia" w:hAnsiTheme="minorEastAsia" w:hint="eastAsia"/>
          <w:szCs w:val="21"/>
        </w:rPr>
        <w:t>：</w:t>
      </w:r>
      <w:r w:rsidRPr="00FD67AF">
        <w:rPr>
          <w:rFonts w:asciiTheme="minorEastAsia" w:eastAsiaTheme="minorEastAsia" w:hAnsiTheme="minorEastAsia"/>
          <w:szCs w:val="21"/>
        </w:rPr>
        <w:t>称取</w:t>
      </w:r>
      <w:r w:rsidRPr="00FD67AF">
        <w:rPr>
          <w:rFonts w:asciiTheme="minorEastAsia" w:eastAsiaTheme="minorEastAsia" w:hAnsiTheme="minorEastAsia" w:hint="eastAsia"/>
          <w:szCs w:val="21"/>
        </w:rPr>
        <w:t>0.2g镓</w:t>
      </w:r>
      <w:r w:rsidRPr="00FD67AF">
        <w:rPr>
          <w:rFonts w:asciiTheme="minorEastAsia" w:eastAsiaTheme="minorEastAsia" w:hAnsiTheme="minorEastAsia"/>
          <w:szCs w:val="21"/>
        </w:rPr>
        <w:t>（</w:t>
      </w:r>
      <w:r w:rsidRPr="00FD67AF">
        <w:rPr>
          <w:rFonts w:asciiTheme="minorEastAsia" w:eastAsiaTheme="minorEastAsia" w:hAnsiTheme="minorEastAsia" w:hint="eastAsia"/>
          <w:szCs w:val="21"/>
        </w:rPr>
        <w:t>4N</w:t>
      </w:r>
      <w:r w:rsidRPr="00FD67AF">
        <w:rPr>
          <w:rFonts w:asciiTheme="minorEastAsia" w:eastAsiaTheme="minorEastAsia" w:hAnsiTheme="minorEastAsia"/>
          <w:szCs w:val="21"/>
        </w:rPr>
        <w:t>）</w:t>
      </w:r>
      <w:r w:rsidRPr="00FD67AF">
        <w:rPr>
          <w:rFonts w:asciiTheme="minorEastAsia" w:eastAsiaTheme="minorEastAsia" w:hAnsiTheme="minorEastAsia" w:hint="eastAsia"/>
          <w:szCs w:val="21"/>
        </w:rPr>
        <w:t>，</w:t>
      </w:r>
      <w:r w:rsidRPr="00FD67AF">
        <w:rPr>
          <w:rFonts w:asciiTheme="minorEastAsia" w:eastAsiaTheme="minorEastAsia" w:hAnsiTheme="minorEastAsia" w:hint="eastAsia"/>
          <w:szCs w:val="21"/>
        </w:rPr>
        <w:t>分别加入15</w:t>
      </w:r>
      <w:r>
        <w:rPr>
          <w:rFonts w:asciiTheme="minorEastAsia" w:eastAsiaTheme="minorEastAsia" w:hAnsiTheme="minorEastAsia" w:hint="eastAsia"/>
          <w:szCs w:val="21"/>
        </w:rPr>
        <w:t>mL</w:t>
      </w:r>
      <w:r w:rsidRPr="00FD67AF">
        <w:rPr>
          <w:rFonts w:asciiTheme="minorEastAsia" w:eastAsiaTheme="minorEastAsia" w:hAnsiTheme="minorEastAsia" w:hint="eastAsia"/>
          <w:szCs w:val="21"/>
        </w:rPr>
        <w:t>盐酸（4.2）、</w:t>
      </w:r>
      <w:r w:rsidRPr="00FD67AF">
        <w:rPr>
          <w:rFonts w:asciiTheme="minorEastAsia" w:eastAsiaTheme="minorEastAsia" w:hAnsiTheme="minorEastAsia"/>
          <w:szCs w:val="21"/>
        </w:rPr>
        <w:t>硝酸</w:t>
      </w:r>
      <w:r w:rsidRPr="00FD67AF"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mL</w:t>
      </w:r>
      <w:r w:rsidRPr="00FD67AF">
        <w:rPr>
          <w:rFonts w:asciiTheme="minorEastAsia" w:eastAsiaTheme="minorEastAsia" w:hAnsiTheme="minorEastAsia" w:hint="eastAsia"/>
          <w:szCs w:val="21"/>
        </w:rPr>
        <w:t>（4.1），置于电热板上</w:t>
      </w:r>
      <w:r>
        <w:rPr>
          <w:rFonts w:asciiTheme="minorEastAsia" w:eastAsiaTheme="minorEastAsia" w:hAnsiTheme="minorEastAsia" w:hint="eastAsia"/>
          <w:szCs w:val="21"/>
        </w:rPr>
        <w:t>加热溶解</w:t>
      </w:r>
      <w:r w:rsidRPr="00FD67AF">
        <w:rPr>
          <w:rFonts w:asciiTheme="minorEastAsia" w:eastAsiaTheme="minorEastAsia" w:hAnsiTheme="minorEastAsia" w:hint="eastAsia"/>
          <w:szCs w:val="21"/>
        </w:rPr>
        <w:t>，取下</w:t>
      </w:r>
      <w:r w:rsidRPr="00FD67AF">
        <w:rPr>
          <w:rFonts w:asciiTheme="minorEastAsia" w:eastAsiaTheme="minorEastAsia" w:hAnsiTheme="minorEastAsia"/>
          <w:szCs w:val="21"/>
        </w:rPr>
        <w:t>冷却</w:t>
      </w:r>
      <w:r w:rsidRPr="00FD67AF">
        <w:rPr>
          <w:rFonts w:asciiTheme="minorEastAsia" w:eastAsiaTheme="minorEastAsia" w:hAnsiTheme="minorEastAsia" w:hint="eastAsia"/>
          <w:szCs w:val="21"/>
        </w:rPr>
        <w:t>，</w:t>
      </w:r>
      <w:r w:rsidRPr="00FD67AF">
        <w:rPr>
          <w:rFonts w:asciiTheme="minorEastAsia" w:eastAsiaTheme="minorEastAsia" w:hAnsiTheme="minorEastAsia"/>
          <w:szCs w:val="21"/>
        </w:rPr>
        <w:t>转移定容于</w:t>
      </w:r>
      <w:r w:rsidRPr="00FD67AF">
        <w:rPr>
          <w:rFonts w:asciiTheme="minorEastAsia" w:eastAsiaTheme="minorEastAsia" w:hAnsiTheme="minorEastAsia" w:hint="eastAsia"/>
          <w:szCs w:val="21"/>
        </w:rPr>
        <w:t>100</w:t>
      </w:r>
      <w:r w:rsidRPr="00FD67AF">
        <w:rPr>
          <w:rFonts w:asciiTheme="minorEastAsia" w:eastAsiaTheme="minorEastAsia" w:hAnsiTheme="minorEastAsia"/>
          <w:szCs w:val="21"/>
        </w:rPr>
        <w:t>容量瓶</w:t>
      </w:r>
      <w:r w:rsidRPr="00FD67AF">
        <w:rPr>
          <w:rFonts w:asciiTheme="minorEastAsia" w:eastAsiaTheme="minorEastAsia" w:hAnsiTheme="minorEastAsia" w:hint="eastAsia"/>
          <w:szCs w:val="21"/>
        </w:rPr>
        <w:t>中</w:t>
      </w:r>
      <w:r w:rsidRPr="00FD67AF">
        <w:rPr>
          <w:rFonts w:asciiTheme="minorEastAsia" w:eastAsiaTheme="minorEastAsia" w:hAnsiTheme="minorEastAsia" w:hint="eastAsia"/>
          <w:szCs w:val="21"/>
        </w:rPr>
        <w:t>，此溶液每</w:t>
      </w:r>
      <w:r>
        <w:rPr>
          <w:rFonts w:asciiTheme="minorEastAsia" w:eastAsiaTheme="minorEastAsia" w:hAnsiTheme="minorEastAsia" w:hint="eastAsia"/>
          <w:szCs w:val="21"/>
        </w:rPr>
        <w:t>mL</w:t>
      </w:r>
      <w:r w:rsidRPr="00FD67AF">
        <w:rPr>
          <w:rFonts w:asciiTheme="minorEastAsia" w:eastAsiaTheme="minorEastAsia" w:hAnsiTheme="minorEastAsia" w:hint="eastAsia"/>
          <w:szCs w:val="21"/>
        </w:rPr>
        <w:t>含镓2</w:t>
      </w:r>
      <w:r w:rsidRPr="00FD67AF">
        <w:rPr>
          <w:rFonts w:asciiTheme="minorEastAsia" w:eastAsiaTheme="minorEastAsia" w:hAnsiTheme="minorEastAsia" w:hint="eastAsia"/>
          <w:szCs w:val="21"/>
        </w:rPr>
        <w:t>00</w:t>
      </w:r>
      <w:r w:rsidRPr="00FD67AF">
        <w:rPr>
          <w:rFonts w:asciiTheme="minorEastAsia" w:eastAsiaTheme="minorEastAsia" w:hAnsiTheme="minorEastAsia" w:hint="eastAsia"/>
          <w:szCs w:val="21"/>
        </w:rPr>
        <w:t>ug。</w:t>
      </w:r>
    </w:p>
    <w:p w:rsidR="00FD67AF" w:rsidRPr="00FD67AF" w:rsidRDefault="00FD67AF" w:rsidP="00FD67AF">
      <w:pPr>
        <w:spacing w:line="480" w:lineRule="auto"/>
        <w:rPr>
          <w:rFonts w:asciiTheme="minorEastAsia" w:eastAsiaTheme="minorEastAsia" w:hAnsiTheme="minorEastAsia"/>
          <w:b/>
          <w:szCs w:val="21"/>
        </w:rPr>
      </w:pPr>
      <w:r w:rsidRPr="00FD67AF">
        <w:rPr>
          <w:rFonts w:asciiTheme="minorEastAsia" w:eastAsiaTheme="minorEastAsia" w:hAnsiTheme="minorEastAsia" w:hint="eastAsia"/>
          <w:b/>
          <w:szCs w:val="21"/>
        </w:rPr>
        <w:t>5</w:t>
      </w:r>
      <w:r w:rsidRPr="00FD67AF">
        <w:rPr>
          <w:rFonts w:asciiTheme="minorEastAsia" w:eastAsiaTheme="minorEastAsia" w:hAnsiTheme="minorEastAsia" w:hint="eastAsia"/>
          <w:b/>
          <w:szCs w:val="21"/>
        </w:rPr>
        <w:t>.分析步骤</w:t>
      </w:r>
    </w:p>
    <w:p w:rsidR="00FD67AF" w:rsidRPr="00FD67AF" w:rsidRDefault="00FD67AF" w:rsidP="00FD67AF">
      <w:pPr>
        <w:spacing w:line="480" w:lineRule="auto"/>
        <w:rPr>
          <w:rFonts w:asciiTheme="minorEastAsia" w:eastAsiaTheme="minorEastAsia" w:hAnsiTheme="minorEastAsia" w:hint="eastAsia"/>
          <w:szCs w:val="21"/>
        </w:rPr>
      </w:pPr>
      <w:r w:rsidRPr="00FD67AF">
        <w:rPr>
          <w:rFonts w:asciiTheme="minorEastAsia" w:eastAsiaTheme="minorEastAsia" w:hAnsiTheme="minorEastAsia"/>
          <w:szCs w:val="21"/>
        </w:rPr>
        <w:t>5</w:t>
      </w:r>
      <w:r w:rsidRPr="00FD67AF">
        <w:rPr>
          <w:rFonts w:asciiTheme="minorEastAsia" w:eastAsiaTheme="minorEastAsia" w:hAnsiTheme="minorEastAsia" w:hint="eastAsia"/>
          <w:szCs w:val="21"/>
        </w:rPr>
        <w:t>.</w:t>
      </w:r>
      <w:r w:rsidRPr="00FD67AF">
        <w:rPr>
          <w:rFonts w:asciiTheme="minorEastAsia" w:eastAsiaTheme="minorEastAsia" w:hAnsiTheme="minorEastAsia" w:hint="eastAsia"/>
          <w:szCs w:val="21"/>
        </w:rPr>
        <w:t>1</w:t>
      </w:r>
      <w:r w:rsidRPr="00FD67AF">
        <w:rPr>
          <w:rFonts w:asciiTheme="minorEastAsia" w:eastAsiaTheme="minorEastAsia" w:hAnsiTheme="minorEastAsia" w:hint="eastAsia"/>
          <w:szCs w:val="21"/>
        </w:rPr>
        <w:t xml:space="preserve"> 称取</w:t>
      </w:r>
      <w:r w:rsidRPr="00FD67AF">
        <w:rPr>
          <w:rFonts w:asciiTheme="minorEastAsia" w:eastAsiaTheme="minorEastAsia" w:hAnsiTheme="minorEastAsia" w:hint="eastAsia"/>
          <w:szCs w:val="21"/>
        </w:rPr>
        <w:t>试样0.2～</w:t>
      </w:r>
      <w:r w:rsidRPr="00FD67AF">
        <w:rPr>
          <w:rFonts w:asciiTheme="minorEastAsia" w:eastAsiaTheme="minorEastAsia" w:hAnsiTheme="minorEastAsia"/>
          <w:szCs w:val="21"/>
        </w:rPr>
        <w:t>1.0</w:t>
      </w:r>
      <w:r w:rsidRPr="00FD67AF">
        <w:rPr>
          <w:rFonts w:asciiTheme="minorEastAsia" w:eastAsiaTheme="minorEastAsia" w:hAnsiTheme="minorEastAsia" w:hint="eastAsia"/>
          <w:szCs w:val="21"/>
        </w:rPr>
        <w:t>g</w:t>
      </w:r>
      <w:r w:rsidRPr="00FD67AF">
        <w:rPr>
          <w:rFonts w:asciiTheme="minorEastAsia" w:eastAsiaTheme="minorEastAsia" w:hAnsiTheme="minorEastAsia" w:hint="eastAsia"/>
          <w:szCs w:val="21"/>
        </w:rPr>
        <w:t>（精确到0.0001g）</w:t>
      </w:r>
      <w:r w:rsidRPr="00FD67AF">
        <w:rPr>
          <w:rFonts w:asciiTheme="minorEastAsia" w:eastAsiaTheme="minorEastAsia" w:hAnsiTheme="minorEastAsia" w:hint="eastAsia"/>
          <w:szCs w:val="21"/>
        </w:rPr>
        <w:t>于</w:t>
      </w:r>
      <w:r w:rsidRPr="00FD67AF">
        <w:rPr>
          <w:rFonts w:asciiTheme="minorEastAsia" w:eastAsiaTheme="minorEastAsia" w:hAnsiTheme="minorEastAsia" w:hint="eastAsia"/>
          <w:szCs w:val="21"/>
        </w:rPr>
        <w:t>250</w:t>
      </w:r>
      <w:r>
        <w:rPr>
          <w:rFonts w:asciiTheme="minorEastAsia" w:eastAsiaTheme="minorEastAsia" w:hAnsiTheme="minorEastAsia" w:hint="eastAsia"/>
          <w:szCs w:val="21"/>
        </w:rPr>
        <w:t>mL</w:t>
      </w:r>
      <w:r w:rsidRPr="00FD67AF">
        <w:rPr>
          <w:rFonts w:asciiTheme="minorEastAsia" w:eastAsiaTheme="minorEastAsia" w:hAnsiTheme="minorEastAsia" w:hint="eastAsia"/>
          <w:szCs w:val="21"/>
        </w:rPr>
        <w:t>烧杯中，加入</w:t>
      </w:r>
      <w:r w:rsidRPr="00FD67AF">
        <w:rPr>
          <w:rFonts w:asciiTheme="minorEastAsia" w:eastAsiaTheme="minorEastAsia" w:hAnsiTheme="minorEastAsia" w:hint="eastAsia"/>
          <w:szCs w:val="21"/>
        </w:rPr>
        <w:t>15</w:t>
      </w:r>
      <w:r>
        <w:rPr>
          <w:rFonts w:asciiTheme="minorEastAsia" w:eastAsiaTheme="minorEastAsia" w:hAnsiTheme="minorEastAsia" w:hint="eastAsia"/>
          <w:szCs w:val="21"/>
        </w:rPr>
        <w:t>mL</w:t>
      </w:r>
      <w:r w:rsidRPr="00FD67AF">
        <w:rPr>
          <w:rFonts w:asciiTheme="minorEastAsia" w:eastAsiaTheme="minorEastAsia" w:hAnsiTheme="minorEastAsia" w:hint="eastAsia"/>
          <w:szCs w:val="21"/>
        </w:rPr>
        <w:t>盐酸</w:t>
      </w:r>
      <w:r w:rsidRPr="00FD67AF">
        <w:rPr>
          <w:rFonts w:asciiTheme="minorEastAsia" w:eastAsiaTheme="minorEastAsia" w:hAnsiTheme="minorEastAsia" w:hint="eastAsia"/>
          <w:szCs w:val="21"/>
        </w:rPr>
        <w:t>（</w:t>
      </w:r>
      <w:r w:rsidRPr="00FD67AF">
        <w:rPr>
          <w:rFonts w:asciiTheme="minorEastAsia" w:eastAsiaTheme="minorEastAsia" w:hAnsiTheme="minorEastAsia" w:hint="eastAsia"/>
          <w:szCs w:val="21"/>
        </w:rPr>
        <w:t>4.2）、</w:t>
      </w:r>
      <w:r w:rsidRPr="00FD67AF"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mL</w:t>
      </w:r>
      <w:r w:rsidRPr="00FD67AF">
        <w:rPr>
          <w:rFonts w:asciiTheme="minorEastAsia" w:eastAsiaTheme="minorEastAsia" w:hAnsiTheme="minorEastAsia"/>
          <w:szCs w:val="21"/>
        </w:rPr>
        <w:t>硝酸</w:t>
      </w:r>
      <w:r w:rsidRPr="00FD67AF">
        <w:rPr>
          <w:rFonts w:asciiTheme="minorEastAsia" w:eastAsiaTheme="minorEastAsia" w:hAnsiTheme="minorEastAsia" w:hint="eastAsia"/>
          <w:szCs w:val="21"/>
        </w:rPr>
        <w:t>（</w:t>
      </w:r>
      <w:r w:rsidRPr="00FD67AF">
        <w:rPr>
          <w:rFonts w:asciiTheme="minorEastAsia" w:eastAsiaTheme="minorEastAsia" w:hAnsiTheme="minorEastAsia" w:hint="eastAsia"/>
          <w:szCs w:val="21"/>
        </w:rPr>
        <w:t>4.1</w:t>
      </w:r>
      <w:r w:rsidRPr="00FD67AF">
        <w:rPr>
          <w:rFonts w:asciiTheme="minorEastAsia" w:eastAsiaTheme="minorEastAsia" w:hAnsiTheme="minorEastAsia" w:hint="eastAsia"/>
          <w:szCs w:val="21"/>
        </w:rPr>
        <w:t>），置于电热板上加热</w:t>
      </w:r>
      <w:proofErr w:type="gramStart"/>
      <w:r>
        <w:rPr>
          <w:rFonts w:asciiTheme="minorEastAsia" w:eastAsiaTheme="minorEastAsia" w:hAnsiTheme="minorEastAsia" w:hint="eastAsia"/>
          <w:szCs w:val="21"/>
        </w:rPr>
        <w:t>溶解</w:t>
      </w:r>
      <w:r w:rsidRPr="00FD67AF">
        <w:rPr>
          <w:rFonts w:asciiTheme="minorEastAsia" w:eastAsiaTheme="minorEastAsia" w:hAnsiTheme="minorEastAsia" w:hint="eastAsia"/>
          <w:szCs w:val="21"/>
        </w:rPr>
        <w:t>约</w:t>
      </w:r>
      <w:proofErr w:type="gramEnd"/>
      <w:r w:rsidRPr="00FD67AF">
        <w:rPr>
          <w:rFonts w:asciiTheme="minorEastAsia" w:eastAsiaTheme="minorEastAsia" w:hAnsiTheme="minorEastAsia" w:hint="eastAsia"/>
          <w:szCs w:val="21"/>
        </w:rPr>
        <w:t>1</w:t>
      </w:r>
      <w:r w:rsidRPr="00FD67AF">
        <w:rPr>
          <w:rFonts w:asciiTheme="minorEastAsia" w:eastAsiaTheme="minorEastAsia" w:hAnsiTheme="minorEastAsia" w:hint="eastAsia"/>
          <w:szCs w:val="21"/>
        </w:rPr>
        <w:t>h</w:t>
      </w:r>
      <w:r w:rsidRPr="00FD67AF">
        <w:rPr>
          <w:rFonts w:asciiTheme="minorEastAsia" w:eastAsiaTheme="minorEastAsia" w:hAnsiTheme="minorEastAsia" w:hint="eastAsia"/>
          <w:szCs w:val="21"/>
        </w:rPr>
        <w:t>左右</w:t>
      </w:r>
      <w:r w:rsidRPr="00FD67AF">
        <w:rPr>
          <w:rFonts w:asciiTheme="minorEastAsia" w:eastAsiaTheme="minorEastAsia" w:hAnsiTheme="minorEastAsia" w:hint="eastAsia"/>
          <w:szCs w:val="21"/>
        </w:rPr>
        <w:t>，</w:t>
      </w:r>
      <w:r w:rsidRPr="00FD67AF">
        <w:rPr>
          <w:rFonts w:asciiTheme="minorEastAsia" w:eastAsiaTheme="minorEastAsia" w:hAnsiTheme="minorEastAsia" w:hint="eastAsia"/>
          <w:szCs w:val="21"/>
        </w:rPr>
        <w:t>取下</w:t>
      </w:r>
      <w:r w:rsidRPr="00FD67AF">
        <w:rPr>
          <w:rFonts w:asciiTheme="minorEastAsia" w:eastAsiaTheme="minorEastAsia" w:hAnsiTheme="minorEastAsia"/>
          <w:szCs w:val="21"/>
        </w:rPr>
        <w:t>冷却</w:t>
      </w:r>
      <w:r w:rsidRPr="00FD67AF">
        <w:rPr>
          <w:rFonts w:asciiTheme="minorEastAsia" w:eastAsiaTheme="minorEastAsia" w:hAnsiTheme="minorEastAsia" w:hint="eastAsia"/>
          <w:szCs w:val="21"/>
        </w:rPr>
        <w:t>，</w:t>
      </w:r>
      <w:r w:rsidRPr="00FD67AF">
        <w:rPr>
          <w:rFonts w:asciiTheme="minorEastAsia" w:eastAsiaTheme="minorEastAsia" w:hAnsiTheme="minorEastAsia"/>
          <w:szCs w:val="21"/>
        </w:rPr>
        <w:t>转移于容量瓶</w:t>
      </w:r>
      <w:r w:rsidRPr="00FD67AF">
        <w:rPr>
          <w:rFonts w:asciiTheme="minorEastAsia" w:eastAsiaTheme="minorEastAsia" w:hAnsiTheme="minorEastAsia" w:hint="eastAsia"/>
          <w:szCs w:val="21"/>
        </w:rPr>
        <w:t>中，</w:t>
      </w:r>
      <w:r w:rsidRPr="00FD67AF">
        <w:rPr>
          <w:rFonts w:asciiTheme="minorEastAsia" w:eastAsiaTheme="minorEastAsia" w:hAnsiTheme="minorEastAsia"/>
          <w:szCs w:val="21"/>
        </w:rPr>
        <w:t>加入</w:t>
      </w:r>
      <w:r w:rsidRPr="00FD67AF">
        <w:rPr>
          <w:rFonts w:asciiTheme="minorEastAsia" w:eastAsiaTheme="minorEastAsia" w:hAnsiTheme="minorEastAsia" w:hint="eastAsia"/>
          <w:szCs w:val="21"/>
        </w:rPr>
        <w:t>0.5</w:t>
      </w:r>
      <w:r>
        <w:rPr>
          <w:rFonts w:asciiTheme="minorEastAsia" w:eastAsiaTheme="minorEastAsia" w:hAnsiTheme="minorEastAsia" w:hint="eastAsia"/>
          <w:szCs w:val="21"/>
        </w:rPr>
        <w:t>mL</w:t>
      </w:r>
      <w:proofErr w:type="gramStart"/>
      <w:r w:rsidRPr="00FD67AF">
        <w:rPr>
          <w:rFonts w:asciiTheme="minorEastAsia" w:eastAsiaTheme="minorEastAsia" w:hAnsiTheme="minorEastAsia" w:hint="eastAsia"/>
          <w:szCs w:val="21"/>
        </w:rPr>
        <w:t>钇</w:t>
      </w:r>
      <w:proofErr w:type="gramEnd"/>
      <w:r w:rsidRPr="00FD67AF">
        <w:rPr>
          <w:rFonts w:asciiTheme="minorEastAsia" w:eastAsiaTheme="minorEastAsia" w:hAnsiTheme="minorEastAsia"/>
          <w:szCs w:val="21"/>
        </w:rPr>
        <w:t>标准溶液</w:t>
      </w:r>
      <w:r w:rsidRPr="00FD67AF">
        <w:rPr>
          <w:rFonts w:asciiTheme="minorEastAsia" w:eastAsiaTheme="minorEastAsia" w:hAnsiTheme="minorEastAsia" w:hint="eastAsia"/>
          <w:szCs w:val="21"/>
        </w:rPr>
        <w:t>（4.3），</w:t>
      </w:r>
      <w:proofErr w:type="gramStart"/>
      <w:r w:rsidRPr="00FD67AF">
        <w:rPr>
          <w:rFonts w:asciiTheme="minorEastAsia" w:eastAsiaTheme="minorEastAsia" w:hAnsiTheme="minorEastAsia"/>
          <w:szCs w:val="21"/>
        </w:rPr>
        <w:t>用水定</w:t>
      </w:r>
      <w:proofErr w:type="gramEnd"/>
      <w:r w:rsidRPr="00FD67AF">
        <w:rPr>
          <w:rFonts w:asciiTheme="minorEastAsia" w:eastAsiaTheme="minorEastAsia" w:hAnsiTheme="minorEastAsia"/>
          <w:szCs w:val="21"/>
        </w:rPr>
        <w:t>容。和</w:t>
      </w:r>
      <w:r w:rsidRPr="00FD67AF">
        <w:rPr>
          <w:rFonts w:asciiTheme="minorEastAsia" w:eastAsiaTheme="minorEastAsia" w:hAnsiTheme="minorEastAsia" w:hint="eastAsia"/>
          <w:szCs w:val="21"/>
        </w:rPr>
        <w:t>样品</w:t>
      </w:r>
      <w:r w:rsidRPr="00FD67AF">
        <w:rPr>
          <w:rFonts w:asciiTheme="minorEastAsia" w:eastAsiaTheme="minorEastAsia" w:hAnsiTheme="minorEastAsia"/>
          <w:szCs w:val="21"/>
        </w:rPr>
        <w:t>同时做一个空白试液。</w:t>
      </w:r>
    </w:p>
    <w:p w:rsidR="00FD67AF" w:rsidRPr="00FD67AF" w:rsidRDefault="00FD67AF" w:rsidP="00FD67AF">
      <w:pPr>
        <w:spacing w:line="480" w:lineRule="auto"/>
        <w:rPr>
          <w:rFonts w:asciiTheme="minorEastAsia" w:eastAsiaTheme="minorEastAsia" w:hAnsiTheme="minorEastAsia"/>
          <w:szCs w:val="21"/>
        </w:rPr>
      </w:pPr>
      <w:r w:rsidRPr="00FD67AF">
        <w:rPr>
          <w:rFonts w:asciiTheme="minorEastAsia" w:eastAsiaTheme="minorEastAsia" w:hAnsiTheme="minorEastAsia"/>
          <w:szCs w:val="21"/>
        </w:rPr>
        <w:t>5</w:t>
      </w:r>
      <w:r w:rsidRPr="00FD67AF">
        <w:rPr>
          <w:rFonts w:asciiTheme="minorEastAsia" w:eastAsiaTheme="minorEastAsia" w:hAnsiTheme="minorEastAsia" w:hint="eastAsia"/>
          <w:szCs w:val="21"/>
        </w:rPr>
        <w:t>.2</w:t>
      </w:r>
      <w:r w:rsidRPr="00FD67AF">
        <w:rPr>
          <w:rFonts w:asciiTheme="minorEastAsia" w:eastAsiaTheme="minorEastAsia" w:hAnsiTheme="minorEastAsia" w:hint="eastAsia"/>
          <w:szCs w:val="21"/>
        </w:rPr>
        <w:t xml:space="preserve">  </w:t>
      </w:r>
      <w:r w:rsidRPr="00FD67AF">
        <w:rPr>
          <w:rFonts w:asciiTheme="minorEastAsia" w:eastAsiaTheme="minorEastAsia" w:hAnsiTheme="minorEastAsia" w:hint="eastAsia"/>
          <w:szCs w:val="21"/>
        </w:rPr>
        <w:t>标准</w:t>
      </w:r>
      <w:r w:rsidRPr="00FD67AF">
        <w:rPr>
          <w:rFonts w:asciiTheme="minorEastAsia" w:eastAsiaTheme="minorEastAsia" w:hAnsiTheme="minorEastAsia"/>
          <w:szCs w:val="21"/>
        </w:rPr>
        <w:t>工作溶液的配制：分别移取</w:t>
      </w:r>
      <w:r w:rsidRPr="00FD67AF">
        <w:rPr>
          <w:rFonts w:asciiTheme="minorEastAsia" w:eastAsiaTheme="minorEastAsia" w:hAnsiTheme="minorEastAsia" w:hint="eastAsia"/>
          <w:szCs w:val="21"/>
        </w:rPr>
        <w:t>0.00、1.00、2.00、5.00、10.00</w:t>
      </w:r>
      <w:r>
        <w:rPr>
          <w:rFonts w:asciiTheme="minorEastAsia" w:eastAsiaTheme="minorEastAsia" w:hAnsiTheme="minorEastAsia" w:hint="eastAsia"/>
          <w:szCs w:val="21"/>
        </w:rPr>
        <w:t>mL</w:t>
      </w:r>
      <w:proofErr w:type="gramStart"/>
      <w:r w:rsidRPr="00FD67AF">
        <w:rPr>
          <w:rFonts w:asciiTheme="minorEastAsia" w:eastAsiaTheme="minorEastAsia" w:hAnsiTheme="minorEastAsia"/>
          <w:szCs w:val="21"/>
        </w:rPr>
        <w:t>镓</w:t>
      </w:r>
      <w:proofErr w:type="gramEnd"/>
      <w:r w:rsidRPr="00FD67AF">
        <w:rPr>
          <w:rFonts w:asciiTheme="minorEastAsia" w:eastAsiaTheme="minorEastAsia" w:hAnsiTheme="minorEastAsia"/>
          <w:szCs w:val="21"/>
        </w:rPr>
        <w:t>标准溶液（</w:t>
      </w:r>
      <w:r w:rsidRPr="00FD67AF">
        <w:rPr>
          <w:rFonts w:asciiTheme="minorEastAsia" w:eastAsiaTheme="minorEastAsia" w:hAnsiTheme="minorEastAsia" w:hint="eastAsia"/>
          <w:szCs w:val="21"/>
        </w:rPr>
        <w:t>4.4</w:t>
      </w:r>
      <w:r w:rsidRPr="00FD67AF">
        <w:rPr>
          <w:rFonts w:asciiTheme="minorEastAsia" w:eastAsiaTheme="minorEastAsia" w:hAnsiTheme="minorEastAsia"/>
          <w:szCs w:val="21"/>
        </w:rPr>
        <w:t>）</w:t>
      </w:r>
      <w:r w:rsidRPr="00FD67AF">
        <w:rPr>
          <w:rFonts w:asciiTheme="minorEastAsia" w:eastAsiaTheme="minorEastAsia" w:hAnsiTheme="minorEastAsia" w:hint="eastAsia"/>
          <w:szCs w:val="21"/>
        </w:rPr>
        <w:t>于5个100</w:t>
      </w:r>
      <w:r>
        <w:rPr>
          <w:rFonts w:asciiTheme="minorEastAsia" w:eastAsiaTheme="minorEastAsia" w:hAnsiTheme="minorEastAsia" w:hint="eastAsia"/>
          <w:szCs w:val="21"/>
        </w:rPr>
        <w:t>mL</w:t>
      </w:r>
      <w:r w:rsidRPr="00FD67AF">
        <w:rPr>
          <w:rFonts w:asciiTheme="minorEastAsia" w:eastAsiaTheme="minorEastAsia" w:hAnsiTheme="minorEastAsia"/>
          <w:szCs w:val="21"/>
        </w:rPr>
        <w:t>容量瓶中，加入</w:t>
      </w:r>
      <w:r w:rsidRPr="00FD67AF">
        <w:rPr>
          <w:rFonts w:asciiTheme="minorEastAsia" w:eastAsiaTheme="minorEastAsia" w:hAnsiTheme="minorEastAsia" w:hint="eastAsia"/>
          <w:szCs w:val="21"/>
        </w:rPr>
        <w:t>10</w:t>
      </w:r>
      <w:r>
        <w:rPr>
          <w:rFonts w:asciiTheme="minorEastAsia" w:eastAsiaTheme="minorEastAsia" w:hAnsiTheme="minorEastAsia" w:hint="eastAsia"/>
          <w:szCs w:val="21"/>
        </w:rPr>
        <w:t>mL</w:t>
      </w:r>
      <w:r w:rsidRPr="00FD67AF">
        <w:rPr>
          <w:rFonts w:asciiTheme="minorEastAsia" w:eastAsiaTheme="minorEastAsia" w:hAnsiTheme="minorEastAsia"/>
          <w:szCs w:val="21"/>
        </w:rPr>
        <w:t>盐酸</w:t>
      </w:r>
      <w:r w:rsidRPr="00FD67AF">
        <w:rPr>
          <w:rFonts w:asciiTheme="minorEastAsia" w:eastAsiaTheme="minorEastAsia" w:hAnsiTheme="minorEastAsia" w:hint="eastAsia"/>
          <w:szCs w:val="21"/>
        </w:rPr>
        <w:t>（4</w:t>
      </w:r>
      <w:r w:rsidRPr="00FD67AF">
        <w:rPr>
          <w:rFonts w:asciiTheme="minorEastAsia" w:eastAsiaTheme="minorEastAsia" w:hAnsiTheme="minorEastAsia"/>
          <w:szCs w:val="21"/>
        </w:rPr>
        <w:t>.2</w:t>
      </w:r>
      <w:r w:rsidRPr="00FD67AF">
        <w:rPr>
          <w:rFonts w:asciiTheme="minorEastAsia" w:eastAsiaTheme="minorEastAsia" w:hAnsiTheme="minorEastAsia" w:hint="eastAsia"/>
          <w:szCs w:val="21"/>
        </w:rPr>
        <w:t>）</w:t>
      </w:r>
      <w:r w:rsidRPr="00FD67AF">
        <w:rPr>
          <w:rFonts w:asciiTheme="minorEastAsia" w:eastAsiaTheme="minorEastAsia" w:hAnsiTheme="minorEastAsia"/>
          <w:szCs w:val="21"/>
        </w:rPr>
        <w:t>、</w:t>
      </w:r>
      <w:r w:rsidRPr="00FD67AF"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mL</w:t>
      </w:r>
      <w:r w:rsidRPr="00FD67AF">
        <w:rPr>
          <w:rFonts w:asciiTheme="minorEastAsia" w:eastAsiaTheme="minorEastAsia" w:hAnsiTheme="minorEastAsia"/>
          <w:szCs w:val="21"/>
        </w:rPr>
        <w:t>硝酸</w:t>
      </w:r>
      <w:r w:rsidRPr="00FD67AF">
        <w:rPr>
          <w:rFonts w:asciiTheme="minorEastAsia" w:eastAsiaTheme="minorEastAsia" w:hAnsiTheme="minorEastAsia" w:hint="eastAsia"/>
          <w:szCs w:val="21"/>
        </w:rPr>
        <w:t>（4.1），</w:t>
      </w:r>
      <w:r w:rsidRPr="00FD67AF">
        <w:rPr>
          <w:rFonts w:asciiTheme="minorEastAsia" w:eastAsiaTheme="minorEastAsia" w:hAnsiTheme="minorEastAsia"/>
          <w:szCs w:val="21"/>
        </w:rPr>
        <w:t>加入</w:t>
      </w:r>
      <w:r w:rsidRPr="00FD67AF">
        <w:rPr>
          <w:rFonts w:asciiTheme="minorEastAsia" w:eastAsiaTheme="minorEastAsia" w:hAnsiTheme="minorEastAsia" w:hint="eastAsia"/>
          <w:szCs w:val="21"/>
        </w:rPr>
        <w:t>0.5</w:t>
      </w:r>
      <w:r>
        <w:rPr>
          <w:rFonts w:asciiTheme="minorEastAsia" w:eastAsiaTheme="minorEastAsia" w:hAnsiTheme="minorEastAsia" w:hint="eastAsia"/>
          <w:szCs w:val="21"/>
        </w:rPr>
        <w:t>mL</w:t>
      </w:r>
      <w:proofErr w:type="gramStart"/>
      <w:r w:rsidRPr="00FD67AF">
        <w:rPr>
          <w:rFonts w:asciiTheme="minorEastAsia" w:eastAsiaTheme="minorEastAsia" w:hAnsiTheme="minorEastAsia" w:hint="eastAsia"/>
          <w:szCs w:val="21"/>
        </w:rPr>
        <w:t>钇</w:t>
      </w:r>
      <w:proofErr w:type="gramEnd"/>
      <w:r w:rsidRPr="00FD67AF">
        <w:rPr>
          <w:rFonts w:asciiTheme="minorEastAsia" w:eastAsiaTheme="minorEastAsia" w:hAnsiTheme="minorEastAsia"/>
          <w:szCs w:val="21"/>
        </w:rPr>
        <w:t>标准溶液</w:t>
      </w:r>
      <w:r w:rsidRPr="00FD67AF">
        <w:rPr>
          <w:rFonts w:asciiTheme="minorEastAsia" w:eastAsiaTheme="minorEastAsia" w:hAnsiTheme="minorEastAsia" w:hint="eastAsia"/>
          <w:szCs w:val="21"/>
        </w:rPr>
        <w:t>（4.3），</w:t>
      </w:r>
      <w:proofErr w:type="gramStart"/>
      <w:r w:rsidRPr="00FD67AF">
        <w:rPr>
          <w:rFonts w:asciiTheme="minorEastAsia" w:eastAsiaTheme="minorEastAsia" w:hAnsiTheme="minorEastAsia"/>
          <w:szCs w:val="21"/>
        </w:rPr>
        <w:t>用水定</w:t>
      </w:r>
      <w:proofErr w:type="gramEnd"/>
      <w:r w:rsidRPr="00FD67AF">
        <w:rPr>
          <w:rFonts w:asciiTheme="minorEastAsia" w:eastAsiaTheme="minorEastAsia" w:hAnsiTheme="minorEastAsia"/>
          <w:szCs w:val="21"/>
        </w:rPr>
        <w:t>容。</w:t>
      </w:r>
    </w:p>
    <w:p w:rsidR="00FD67AF" w:rsidRPr="00FD67AF" w:rsidRDefault="00FD67AF" w:rsidP="00FD67AF">
      <w:pPr>
        <w:spacing w:line="480" w:lineRule="auto"/>
        <w:rPr>
          <w:rFonts w:asciiTheme="minorEastAsia" w:eastAsiaTheme="minorEastAsia" w:hAnsiTheme="minorEastAsia" w:hint="eastAsia"/>
          <w:szCs w:val="21"/>
        </w:rPr>
      </w:pPr>
      <w:r w:rsidRPr="00FD67AF">
        <w:rPr>
          <w:rFonts w:asciiTheme="minorEastAsia" w:eastAsiaTheme="minorEastAsia" w:hAnsiTheme="minorEastAsia"/>
          <w:szCs w:val="21"/>
        </w:rPr>
        <w:t xml:space="preserve">5.3 </w:t>
      </w:r>
      <w:r w:rsidRPr="00FD67AF">
        <w:rPr>
          <w:rFonts w:asciiTheme="minorEastAsia" w:eastAsiaTheme="minorEastAsia" w:hAnsiTheme="minorEastAsia" w:hint="eastAsia"/>
          <w:szCs w:val="21"/>
        </w:rPr>
        <w:t>于</w:t>
      </w:r>
      <w:r w:rsidRPr="00FD67AF">
        <w:rPr>
          <w:rFonts w:asciiTheme="minorEastAsia" w:eastAsiaTheme="minorEastAsia" w:hAnsiTheme="minorEastAsia"/>
          <w:szCs w:val="21"/>
        </w:rPr>
        <w:t>电感耦合等离子发射光</w:t>
      </w:r>
      <w:r w:rsidRPr="00FD67AF">
        <w:rPr>
          <w:rFonts w:asciiTheme="minorEastAsia" w:eastAsiaTheme="minorEastAsia" w:hAnsiTheme="minorEastAsia" w:hint="eastAsia"/>
          <w:szCs w:val="21"/>
        </w:rPr>
        <w:t>谱</w:t>
      </w:r>
      <w:r w:rsidRPr="00FD67AF">
        <w:rPr>
          <w:rFonts w:asciiTheme="minorEastAsia" w:eastAsiaTheme="minorEastAsia" w:hAnsiTheme="minorEastAsia"/>
          <w:szCs w:val="21"/>
        </w:rPr>
        <w:t>仪上，使用内标法测试标准标准溶液（</w:t>
      </w:r>
      <w:r w:rsidRPr="00FD67AF">
        <w:rPr>
          <w:rFonts w:asciiTheme="minorEastAsia" w:eastAsiaTheme="minorEastAsia" w:hAnsiTheme="minorEastAsia" w:hint="eastAsia"/>
          <w:szCs w:val="21"/>
        </w:rPr>
        <w:t>5.2</w:t>
      </w:r>
      <w:r w:rsidRPr="00FD67AF">
        <w:rPr>
          <w:rFonts w:asciiTheme="minorEastAsia" w:eastAsiaTheme="minorEastAsia" w:hAnsiTheme="minorEastAsia"/>
          <w:szCs w:val="21"/>
        </w:rPr>
        <w:t>）</w:t>
      </w:r>
      <w:r w:rsidRPr="00FD67AF">
        <w:rPr>
          <w:rFonts w:asciiTheme="minorEastAsia" w:eastAsiaTheme="minorEastAsia" w:hAnsiTheme="minorEastAsia" w:hint="eastAsia"/>
          <w:szCs w:val="21"/>
        </w:rPr>
        <w:t>及</w:t>
      </w:r>
      <w:r w:rsidRPr="00FD67AF">
        <w:rPr>
          <w:rFonts w:asciiTheme="minorEastAsia" w:eastAsiaTheme="minorEastAsia" w:hAnsiTheme="minorEastAsia"/>
          <w:szCs w:val="21"/>
        </w:rPr>
        <w:t>样品溶液，</w:t>
      </w:r>
      <w:r w:rsidRPr="00FD67AF">
        <w:rPr>
          <w:rFonts w:asciiTheme="minorEastAsia" w:eastAsiaTheme="minorEastAsia" w:hAnsiTheme="minorEastAsia"/>
          <w:szCs w:val="21"/>
        </w:rPr>
        <w:lastRenderedPageBreak/>
        <w:t>仪器自动给出检测结果。</w:t>
      </w:r>
    </w:p>
    <w:p w:rsidR="00FD67AF" w:rsidRPr="00FD67AF" w:rsidRDefault="00FD67AF" w:rsidP="00FD67AF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FD67AF">
        <w:rPr>
          <w:rFonts w:asciiTheme="minorEastAsia" w:eastAsiaTheme="minorEastAsia" w:hAnsiTheme="minorEastAsia"/>
          <w:szCs w:val="21"/>
        </w:rPr>
        <w:t>5.4</w:t>
      </w:r>
      <w:r w:rsidRPr="00FD67AF">
        <w:rPr>
          <w:rFonts w:asciiTheme="minorEastAsia" w:eastAsiaTheme="minorEastAsia" w:hAnsiTheme="minorEastAsia" w:hint="eastAsia"/>
          <w:szCs w:val="21"/>
        </w:rPr>
        <w:t xml:space="preserve"> 检测结果保留小数点后3位</w:t>
      </w:r>
      <w:proofErr w:type="gramStart"/>
      <w:r w:rsidRPr="00FD67AF">
        <w:rPr>
          <w:rFonts w:asciiTheme="minorEastAsia" w:eastAsiaTheme="minorEastAsia" w:hAnsiTheme="minorEastAsia" w:hint="eastAsia"/>
          <w:szCs w:val="21"/>
        </w:rPr>
        <w:t>效</w:t>
      </w:r>
      <w:proofErr w:type="gramEnd"/>
      <w:r w:rsidRPr="00FD67AF">
        <w:rPr>
          <w:rFonts w:asciiTheme="minorEastAsia" w:eastAsiaTheme="minorEastAsia" w:hAnsiTheme="minorEastAsia" w:hint="eastAsia"/>
          <w:szCs w:val="21"/>
        </w:rPr>
        <w:t>数字，检测</w:t>
      </w:r>
      <w:r w:rsidRPr="00FD67AF">
        <w:rPr>
          <w:rFonts w:asciiTheme="minorEastAsia" w:eastAsiaTheme="minorEastAsia" w:hAnsiTheme="minorEastAsia" w:hint="eastAsia"/>
          <w:szCs w:val="21"/>
        </w:rPr>
        <w:t>为干基结果，平行测定</w:t>
      </w:r>
      <w:proofErr w:type="gramStart"/>
      <w:r w:rsidRPr="00FD67AF">
        <w:rPr>
          <w:rFonts w:asciiTheme="minorEastAsia" w:eastAsiaTheme="minorEastAsia" w:hAnsiTheme="minorEastAsia" w:hint="eastAsia"/>
          <w:szCs w:val="21"/>
        </w:rPr>
        <w:t>镓</w:t>
      </w:r>
      <w:proofErr w:type="gramEnd"/>
      <w:r w:rsidRPr="00FD67AF">
        <w:rPr>
          <w:rFonts w:asciiTheme="minorEastAsia" w:eastAsiaTheme="minorEastAsia" w:hAnsiTheme="minorEastAsia" w:hint="eastAsia"/>
          <w:szCs w:val="21"/>
        </w:rPr>
        <w:t>结果允许差不超过0.005%。</w:t>
      </w:r>
    </w:p>
    <w:p w:rsidR="00674424" w:rsidRPr="00FD67AF" w:rsidRDefault="00674424" w:rsidP="00674424">
      <w:pPr>
        <w:rPr>
          <w:rFonts w:asciiTheme="minorEastAsia" w:eastAsiaTheme="minorEastAsia" w:hAnsiTheme="minorEastAsia" w:hint="eastAsia"/>
          <w:szCs w:val="21"/>
        </w:rPr>
      </w:pPr>
    </w:p>
    <w:p w:rsidR="00674424" w:rsidRPr="00FD67AF" w:rsidRDefault="00674424" w:rsidP="00674424">
      <w:pPr>
        <w:spacing w:line="360" w:lineRule="auto"/>
        <w:jc w:val="left"/>
        <w:rPr>
          <w:rFonts w:asciiTheme="minorEastAsia" w:eastAsiaTheme="minorEastAsia" w:hAnsiTheme="minorEastAsia" w:hint="eastAsia"/>
          <w:szCs w:val="21"/>
        </w:rPr>
      </w:pPr>
      <w:r w:rsidRPr="00FD67AF">
        <w:rPr>
          <w:rFonts w:asciiTheme="minorEastAsia" w:eastAsiaTheme="minorEastAsia" w:hAnsiTheme="minorEastAsia" w:hint="eastAsia"/>
          <w:noProof/>
          <w:szCs w:val="21"/>
        </w:rPr>
        <w:pict>
          <v:line id="_x0000_s1041" style="position:absolute;z-index:251664896" from="2in,58.3pt" to="297pt,58.3pt"/>
        </w:pict>
      </w:r>
    </w:p>
    <w:p w:rsidR="00A37D79" w:rsidRPr="00674424" w:rsidRDefault="00A37D79" w:rsidP="00A37D7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Cs w:val="21"/>
        </w:rPr>
      </w:pPr>
    </w:p>
    <w:sectPr w:rsidR="00A37D79" w:rsidRPr="00674424" w:rsidSect="00516728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27" w:rsidRDefault="00D66D27">
      <w:r>
        <w:separator/>
      </w:r>
    </w:p>
  </w:endnote>
  <w:endnote w:type="continuationSeparator" w:id="0">
    <w:p w:rsidR="00D66D27" w:rsidRDefault="00D6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233734">
    <w:pPr>
      <w:pStyle w:val="af3"/>
      <w:rPr>
        <w:rStyle w:val="a5"/>
      </w:rPr>
    </w:pPr>
    <w:r>
      <w:fldChar w:fldCharType="begin"/>
    </w:r>
    <w:r w:rsidR="00140196">
      <w:rPr>
        <w:rStyle w:val="a5"/>
      </w:rPr>
      <w:instrText xml:space="preserve">PAGE  </w:instrText>
    </w:r>
    <w:r>
      <w:fldChar w:fldCharType="separate"/>
    </w:r>
    <w:r w:rsidR="00140196">
      <w:rPr>
        <w:rStyle w:val="a5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140196">
    <w:pPr>
      <w:pStyle w:val="af3"/>
      <w:rPr>
        <w:rStyle w:val="a5"/>
      </w:rPr>
    </w:pPr>
    <w:r>
      <w:rPr>
        <w:rStyle w:val="a5"/>
        <w:rFonts w:hint="eastAsia"/>
      </w:rPr>
      <w:t>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140196">
    <w:pPr>
      <w:pStyle w:val="afc"/>
      <w:rPr>
        <w:rStyle w:val="a5"/>
      </w:rPr>
    </w:pPr>
    <w:r>
      <w:rPr>
        <w:rStyle w:val="a5"/>
        <w:rFonts w:ascii="宋体" w:hAnsi="宋体" w:hint="eastAsia"/>
      </w:rPr>
      <w:t>Ι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233734">
    <w:pPr>
      <w:pStyle w:val="afc"/>
      <w:rPr>
        <w:rStyle w:val="a5"/>
      </w:rPr>
    </w:pPr>
    <w:r>
      <w:rPr>
        <w:kern w:val="2"/>
        <w:szCs w:val="18"/>
      </w:rPr>
      <w:fldChar w:fldCharType="begin"/>
    </w:r>
    <w:r w:rsidR="00140196">
      <w:rPr>
        <w:rStyle w:val="a5"/>
        <w:kern w:val="2"/>
        <w:szCs w:val="18"/>
      </w:rPr>
      <w:instrText xml:space="preserve"> PAGE </w:instrText>
    </w:r>
    <w:r>
      <w:rPr>
        <w:kern w:val="2"/>
        <w:szCs w:val="18"/>
      </w:rPr>
      <w:fldChar w:fldCharType="separate"/>
    </w:r>
    <w:r w:rsidR="00FD67AF">
      <w:rPr>
        <w:rStyle w:val="a5"/>
        <w:noProof/>
        <w:kern w:val="2"/>
        <w:szCs w:val="18"/>
      </w:rPr>
      <w:t>2</w:t>
    </w:r>
    <w:r>
      <w:rPr>
        <w:kern w:val="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27" w:rsidRDefault="00D66D27">
      <w:r>
        <w:separator/>
      </w:r>
    </w:p>
  </w:footnote>
  <w:footnote w:type="continuationSeparator" w:id="0">
    <w:p w:rsidR="00D66D27" w:rsidRDefault="00D6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140196">
    <w:pPr>
      <w:pStyle w:val="aff1"/>
    </w:pPr>
    <w:r>
      <w:rPr>
        <w:rFonts w:hint="eastAsia"/>
      </w:rPr>
      <w:t>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140196">
    <w:pPr>
      <w:pStyle w:val="af0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140196">
    <w:pPr>
      <w:pStyle w:val="aff1"/>
      <w:wordWrap w:val="0"/>
      <w:jc w:val="right"/>
    </w:pPr>
    <w:r>
      <w:rPr>
        <w:rFonts w:hint="eastAsia"/>
      </w:rPr>
      <w:t>YS</w:t>
    </w:r>
    <w:r>
      <w:t xml:space="preserve">/T </w:t>
    </w:r>
    <w:r>
      <w:rPr>
        <w:rFonts w:hint="eastAsia"/>
      </w:rPr>
      <w:t xml:space="preserve">  </w:t>
    </w:r>
    <w:r>
      <w:t>—200</w:t>
    </w:r>
    <w:r>
      <w:rPr>
        <w:rFonts w:hint="eastAsia"/>
      </w:rPr>
      <w:t>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140196">
    <w:pPr>
      <w:pStyle w:val="ad"/>
      <w:wordWrap w:val="0"/>
    </w:pPr>
    <w:r>
      <w:rPr>
        <w:rFonts w:hint="eastAsia"/>
      </w:rPr>
      <w:t>YS</w:t>
    </w:r>
    <w:r>
      <w:t>/T</w:t>
    </w:r>
    <w:r>
      <w:rPr>
        <w:rFonts w:hint="eastAsia"/>
      </w:rPr>
      <w:t xml:space="preserve"> xxx </w:t>
    </w:r>
    <w:r>
      <w:t>—20</w:t>
    </w:r>
    <w:r>
      <w:rPr>
        <w:rFonts w:hint="eastAsia"/>
      </w:rPr>
      <w:t>1x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140196">
    <w:pPr>
      <w:pStyle w:val="ad"/>
      <w:wordWrap w:val="0"/>
      <w:ind w:right="420" w:firstLineChars="2950" w:firstLine="6195"/>
      <w:jc w:val="both"/>
    </w:pPr>
    <w:r>
      <w:t>T/</w:t>
    </w:r>
    <w:r>
      <w:rPr>
        <w:rFonts w:hint="eastAsia"/>
      </w:rPr>
      <w:t xml:space="preserve">YS xxx </w:t>
    </w:r>
    <w:r>
      <w:t>—20</w:t>
    </w:r>
    <w:r>
      <w:rPr>
        <w:rFonts w:hint="eastAsia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23E0B"/>
    <w:multiLevelType w:val="multilevel"/>
    <w:tmpl w:val="21723E0B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6000AC9"/>
    <w:multiLevelType w:val="multilevel"/>
    <w:tmpl w:val="0850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F90542"/>
    <w:multiLevelType w:val="hybridMultilevel"/>
    <w:tmpl w:val="D6948070"/>
    <w:lvl w:ilvl="0" w:tplc="790678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4C50F90"/>
    <w:multiLevelType w:val="multilevel"/>
    <w:tmpl w:val="44C50F90"/>
    <w:lvl w:ilvl="0">
      <w:start w:val="1"/>
      <w:numFmt w:val="lowerLetter"/>
      <w:lvlText w:val="%1)"/>
      <w:lvlJc w:val="left"/>
      <w:pPr>
        <w:tabs>
          <w:tab w:val="num" w:pos="735"/>
        </w:tabs>
        <w:ind w:left="734" w:hanging="419"/>
      </w:pPr>
      <w:rPr>
        <w:rFonts w:ascii="宋体" w:eastAsia="宋体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">
    <w:nsid w:val="50D0029B"/>
    <w:multiLevelType w:val="multilevel"/>
    <w:tmpl w:val="50D0029B"/>
    <w:lvl w:ilvl="0">
      <w:start w:val="1"/>
      <w:numFmt w:val="decimal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70085"/>
    <w:rsid w:val="00010BD2"/>
    <w:rsid w:val="00012E05"/>
    <w:rsid w:val="00013A20"/>
    <w:rsid w:val="00014607"/>
    <w:rsid w:val="00024DEB"/>
    <w:rsid w:val="00030E7D"/>
    <w:rsid w:val="00052553"/>
    <w:rsid w:val="000531CC"/>
    <w:rsid w:val="00071420"/>
    <w:rsid w:val="00073A0A"/>
    <w:rsid w:val="00080980"/>
    <w:rsid w:val="00081E5F"/>
    <w:rsid w:val="000822B5"/>
    <w:rsid w:val="00085A84"/>
    <w:rsid w:val="00085F85"/>
    <w:rsid w:val="000A00B9"/>
    <w:rsid w:val="000C1710"/>
    <w:rsid w:val="000C7971"/>
    <w:rsid w:val="000D3C2B"/>
    <w:rsid w:val="000D581B"/>
    <w:rsid w:val="000E0487"/>
    <w:rsid w:val="00105FBF"/>
    <w:rsid w:val="0012283F"/>
    <w:rsid w:val="00126678"/>
    <w:rsid w:val="00131E55"/>
    <w:rsid w:val="00135212"/>
    <w:rsid w:val="00140196"/>
    <w:rsid w:val="001421DF"/>
    <w:rsid w:val="00143CC9"/>
    <w:rsid w:val="00144ECD"/>
    <w:rsid w:val="00151333"/>
    <w:rsid w:val="001530A6"/>
    <w:rsid w:val="00156780"/>
    <w:rsid w:val="00156809"/>
    <w:rsid w:val="0015683F"/>
    <w:rsid w:val="00157CE2"/>
    <w:rsid w:val="00157F31"/>
    <w:rsid w:val="001627AE"/>
    <w:rsid w:val="00163457"/>
    <w:rsid w:val="00175680"/>
    <w:rsid w:val="00182FA8"/>
    <w:rsid w:val="00186ECE"/>
    <w:rsid w:val="00190905"/>
    <w:rsid w:val="001A551E"/>
    <w:rsid w:val="001C33B5"/>
    <w:rsid w:val="001C7634"/>
    <w:rsid w:val="001E1E0D"/>
    <w:rsid w:val="001E1E86"/>
    <w:rsid w:val="001E211C"/>
    <w:rsid w:val="001F6364"/>
    <w:rsid w:val="00220E4F"/>
    <w:rsid w:val="00223BA2"/>
    <w:rsid w:val="00233734"/>
    <w:rsid w:val="00235CBB"/>
    <w:rsid w:val="00240162"/>
    <w:rsid w:val="00240DA6"/>
    <w:rsid w:val="0024280C"/>
    <w:rsid w:val="00250B48"/>
    <w:rsid w:val="00251526"/>
    <w:rsid w:val="00252544"/>
    <w:rsid w:val="002528DA"/>
    <w:rsid w:val="002534E5"/>
    <w:rsid w:val="00253D40"/>
    <w:rsid w:val="00257E99"/>
    <w:rsid w:val="00271C96"/>
    <w:rsid w:val="00275973"/>
    <w:rsid w:val="00276A19"/>
    <w:rsid w:val="002778DA"/>
    <w:rsid w:val="00290E7D"/>
    <w:rsid w:val="0029648B"/>
    <w:rsid w:val="002A7C2D"/>
    <w:rsid w:val="002B0E5F"/>
    <w:rsid w:val="002B1789"/>
    <w:rsid w:val="002B59CB"/>
    <w:rsid w:val="002B70F1"/>
    <w:rsid w:val="002B71C5"/>
    <w:rsid w:val="002C4FE4"/>
    <w:rsid w:val="002D1025"/>
    <w:rsid w:val="002E04E7"/>
    <w:rsid w:val="002E3D3D"/>
    <w:rsid w:val="002E4674"/>
    <w:rsid w:val="002E537F"/>
    <w:rsid w:val="002E7E7F"/>
    <w:rsid w:val="002F1EA6"/>
    <w:rsid w:val="002F4C29"/>
    <w:rsid w:val="002F5889"/>
    <w:rsid w:val="00300B6D"/>
    <w:rsid w:val="0030783A"/>
    <w:rsid w:val="00321EC4"/>
    <w:rsid w:val="00324DD5"/>
    <w:rsid w:val="00336C48"/>
    <w:rsid w:val="00345399"/>
    <w:rsid w:val="00350C27"/>
    <w:rsid w:val="003516BB"/>
    <w:rsid w:val="00360FA9"/>
    <w:rsid w:val="0037220E"/>
    <w:rsid w:val="00385E6A"/>
    <w:rsid w:val="00387553"/>
    <w:rsid w:val="003A3152"/>
    <w:rsid w:val="003A63D5"/>
    <w:rsid w:val="003C6C24"/>
    <w:rsid w:val="003D0F41"/>
    <w:rsid w:val="003F140C"/>
    <w:rsid w:val="003F494C"/>
    <w:rsid w:val="003F711E"/>
    <w:rsid w:val="00400111"/>
    <w:rsid w:val="00407B4A"/>
    <w:rsid w:val="004219B0"/>
    <w:rsid w:val="00422FF9"/>
    <w:rsid w:val="00424763"/>
    <w:rsid w:val="004321EB"/>
    <w:rsid w:val="004419A0"/>
    <w:rsid w:val="00451D9A"/>
    <w:rsid w:val="0045534B"/>
    <w:rsid w:val="004624DF"/>
    <w:rsid w:val="00465EF7"/>
    <w:rsid w:val="00471F22"/>
    <w:rsid w:val="004721FA"/>
    <w:rsid w:val="00495A88"/>
    <w:rsid w:val="00495DE6"/>
    <w:rsid w:val="004A1929"/>
    <w:rsid w:val="004A1EFD"/>
    <w:rsid w:val="004B6B76"/>
    <w:rsid w:val="004C153D"/>
    <w:rsid w:val="004F449E"/>
    <w:rsid w:val="004F4FC8"/>
    <w:rsid w:val="005043B3"/>
    <w:rsid w:val="00513407"/>
    <w:rsid w:val="00516728"/>
    <w:rsid w:val="005171FD"/>
    <w:rsid w:val="00524CBF"/>
    <w:rsid w:val="005604E2"/>
    <w:rsid w:val="00574555"/>
    <w:rsid w:val="0058731E"/>
    <w:rsid w:val="005A14DA"/>
    <w:rsid w:val="005A4EE2"/>
    <w:rsid w:val="005B4548"/>
    <w:rsid w:val="005D45EC"/>
    <w:rsid w:val="005F0A26"/>
    <w:rsid w:val="005F25C3"/>
    <w:rsid w:val="00600930"/>
    <w:rsid w:val="00601994"/>
    <w:rsid w:val="00613CE8"/>
    <w:rsid w:val="006175CB"/>
    <w:rsid w:val="00626880"/>
    <w:rsid w:val="006300E4"/>
    <w:rsid w:val="0063513A"/>
    <w:rsid w:val="00641F72"/>
    <w:rsid w:val="00642FF1"/>
    <w:rsid w:val="006434C9"/>
    <w:rsid w:val="006450B2"/>
    <w:rsid w:val="00646432"/>
    <w:rsid w:val="00671183"/>
    <w:rsid w:val="00672564"/>
    <w:rsid w:val="00674210"/>
    <w:rsid w:val="00674424"/>
    <w:rsid w:val="00676AA2"/>
    <w:rsid w:val="006829CE"/>
    <w:rsid w:val="00695B68"/>
    <w:rsid w:val="006A56C0"/>
    <w:rsid w:val="006B1DBE"/>
    <w:rsid w:val="006B41BC"/>
    <w:rsid w:val="006B58A5"/>
    <w:rsid w:val="006B60F3"/>
    <w:rsid w:val="006B6D5F"/>
    <w:rsid w:val="006C0403"/>
    <w:rsid w:val="006D162D"/>
    <w:rsid w:val="006E5991"/>
    <w:rsid w:val="006E5D10"/>
    <w:rsid w:val="006F248A"/>
    <w:rsid w:val="00707CCE"/>
    <w:rsid w:val="00722C2B"/>
    <w:rsid w:val="00727950"/>
    <w:rsid w:val="007400E7"/>
    <w:rsid w:val="00742736"/>
    <w:rsid w:val="007447DA"/>
    <w:rsid w:val="007528E9"/>
    <w:rsid w:val="00757232"/>
    <w:rsid w:val="00757AFE"/>
    <w:rsid w:val="00760BAE"/>
    <w:rsid w:val="00766B20"/>
    <w:rsid w:val="0077100F"/>
    <w:rsid w:val="00774006"/>
    <w:rsid w:val="0078314F"/>
    <w:rsid w:val="0079179E"/>
    <w:rsid w:val="00794429"/>
    <w:rsid w:val="007A011E"/>
    <w:rsid w:val="007A6058"/>
    <w:rsid w:val="007A6872"/>
    <w:rsid w:val="007C3ACE"/>
    <w:rsid w:val="007C4C98"/>
    <w:rsid w:val="007C6EE3"/>
    <w:rsid w:val="007D562C"/>
    <w:rsid w:val="007D56D0"/>
    <w:rsid w:val="007E0D45"/>
    <w:rsid w:val="007F61C2"/>
    <w:rsid w:val="007F72F1"/>
    <w:rsid w:val="00807EAE"/>
    <w:rsid w:val="00813DA1"/>
    <w:rsid w:val="008174D1"/>
    <w:rsid w:val="00842EDB"/>
    <w:rsid w:val="00845BC6"/>
    <w:rsid w:val="008606C6"/>
    <w:rsid w:val="0086373B"/>
    <w:rsid w:val="00867506"/>
    <w:rsid w:val="008701E7"/>
    <w:rsid w:val="00875BA5"/>
    <w:rsid w:val="00877177"/>
    <w:rsid w:val="00882329"/>
    <w:rsid w:val="00886087"/>
    <w:rsid w:val="00895288"/>
    <w:rsid w:val="008A4ECC"/>
    <w:rsid w:val="008B2245"/>
    <w:rsid w:val="008B5C4F"/>
    <w:rsid w:val="008B6A5B"/>
    <w:rsid w:val="008C2546"/>
    <w:rsid w:val="008C31AD"/>
    <w:rsid w:val="008C5D80"/>
    <w:rsid w:val="008D3498"/>
    <w:rsid w:val="008E0608"/>
    <w:rsid w:val="008E598A"/>
    <w:rsid w:val="008F2808"/>
    <w:rsid w:val="008F47D8"/>
    <w:rsid w:val="00914540"/>
    <w:rsid w:val="00914861"/>
    <w:rsid w:val="0092122B"/>
    <w:rsid w:val="00923DC0"/>
    <w:rsid w:val="00925601"/>
    <w:rsid w:val="00932A67"/>
    <w:rsid w:val="00940323"/>
    <w:rsid w:val="0095380D"/>
    <w:rsid w:val="0096294D"/>
    <w:rsid w:val="00965A10"/>
    <w:rsid w:val="009872FA"/>
    <w:rsid w:val="00992840"/>
    <w:rsid w:val="009A1599"/>
    <w:rsid w:val="009A2E15"/>
    <w:rsid w:val="009A30B3"/>
    <w:rsid w:val="009A7339"/>
    <w:rsid w:val="009A77D8"/>
    <w:rsid w:val="009B01A3"/>
    <w:rsid w:val="009B2D17"/>
    <w:rsid w:val="009C01D7"/>
    <w:rsid w:val="009C5117"/>
    <w:rsid w:val="009C5BF9"/>
    <w:rsid w:val="009D17CE"/>
    <w:rsid w:val="00A062BA"/>
    <w:rsid w:val="00A30115"/>
    <w:rsid w:val="00A37D79"/>
    <w:rsid w:val="00A410E6"/>
    <w:rsid w:val="00A42625"/>
    <w:rsid w:val="00A43742"/>
    <w:rsid w:val="00A46104"/>
    <w:rsid w:val="00A5024B"/>
    <w:rsid w:val="00A63339"/>
    <w:rsid w:val="00A6361A"/>
    <w:rsid w:val="00A717E8"/>
    <w:rsid w:val="00A7193B"/>
    <w:rsid w:val="00A74FAC"/>
    <w:rsid w:val="00A8533C"/>
    <w:rsid w:val="00A9004E"/>
    <w:rsid w:val="00AA1D0C"/>
    <w:rsid w:val="00AA2E7C"/>
    <w:rsid w:val="00AC7893"/>
    <w:rsid w:val="00AD497B"/>
    <w:rsid w:val="00AD665F"/>
    <w:rsid w:val="00AD6B95"/>
    <w:rsid w:val="00AD6BE6"/>
    <w:rsid w:val="00AE0D15"/>
    <w:rsid w:val="00AE5045"/>
    <w:rsid w:val="00AF0E3C"/>
    <w:rsid w:val="00B03357"/>
    <w:rsid w:val="00B1031F"/>
    <w:rsid w:val="00B14E1A"/>
    <w:rsid w:val="00B313F8"/>
    <w:rsid w:val="00B36C2A"/>
    <w:rsid w:val="00B4404B"/>
    <w:rsid w:val="00B46F1E"/>
    <w:rsid w:val="00B532D2"/>
    <w:rsid w:val="00B5735E"/>
    <w:rsid w:val="00B8552E"/>
    <w:rsid w:val="00B866E9"/>
    <w:rsid w:val="00B86D75"/>
    <w:rsid w:val="00BA3E0E"/>
    <w:rsid w:val="00BB095A"/>
    <w:rsid w:val="00BC332F"/>
    <w:rsid w:val="00BD07D7"/>
    <w:rsid w:val="00BE14D4"/>
    <w:rsid w:val="00BF43F2"/>
    <w:rsid w:val="00C001B3"/>
    <w:rsid w:val="00C00C6B"/>
    <w:rsid w:val="00C01EE6"/>
    <w:rsid w:val="00C06022"/>
    <w:rsid w:val="00C13803"/>
    <w:rsid w:val="00C14218"/>
    <w:rsid w:val="00C26B00"/>
    <w:rsid w:val="00C30C6D"/>
    <w:rsid w:val="00C33732"/>
    <w:rsid w:val="00C3796F"/>
    <w:rsid w:val="00C41081"/>
    <w:rsid w:val="00C4293E"/>
    <w:rsid w:val="00C6000C"/>
    <w:rsid w:val="00C73370"/>
    <w:rsid w:val="00C8275A"/>
    <w:rsid w:val="00C92DB6"/>
    <w:rsid w:val="00C9589F"/>
    <w:rsid w:val="00CA3D0A"/>
    <w:rsid w:val="00CB25D9"/>
    <w:rsid w:val="00CC1371"/>
    <w:rsid w:val="00CD41AC"/>
    <w:rsid w:val="00CD4BB0"/>
    <w:rsid w:val="00CD76D7"/>
    <w:rsid w:val="00CE2B95"/>
    <w:rsid w:val="00D1070B"/>
    <w:rsid w:val="00D167D2"/>
    <w:rsid w:val="00D22782"/>
    <w:rsid w:val="00D31CA6"/>
    <w:rsid w:val="00D41AA7"/>
    <w:rsid w:val="00D637CF"/>
    <w:rsid w:val="00D66D27"/>
    <w:rsid w:val="00D810A1"/>
    <w:rsid w:val="00D86444"/>
    <w:rsid w:val="00D963B4"/>
    <w:rsid w:val="00DA0867"/>
    <w:rsid w:val="00DA089D"/>
    <w:rsid w:val="00DA7C2C"/>
    <w:rsid w:val="00DB48C6"/>
    <w:rsid w:val="00DC018A"/>
    <w:rsid w:val="00DC1BD8"/>
    <w:rsid w:val="00DC3642"/>
    <w:rsid w:val="00DC3E99"/>
    <w:rsid w:val="00DC6469"/>
    <w:rsid w:val="00DC7B1D"/>
    <w:rsid w:val="00DD770A"/>
    <w:rsid w:val="00DD7CE0"/>
    <w:rsid w:val="00DE0900"/>
    <w:rsid w:val="00DE3A3F"/>
    <w:rsid w:val="00DF1ED2"/>
    <w:rsid w:val="00DF1FF6"/>
    <w:rsid w:val="00DF72F3"/>
    <w:rsid w:val="00E1678B"/>
    <w:rsid w:val="00E20EBA"/>
    <w:rsid w:val="00E2309E"/>
    <w:rsid w:val="00E261B5"/>
    <w:rsid w:val="00E5143C"/>
    <w:rsid w:val="00E5764D"/>
    <w:rsid w:val="00E657C3"/>
    <w:rsid w:val="00E70085"/>
    <w:rsid w:val="00E72B55"/>
    <w:rsid w:val="00E82C29"/>
    <w:rsid w:val="00E8415C"/>
    <w:rsid w:val="00E90980"/>
    <w:rsid w:val="00E93956"/>
    <w:rsid w:val="00E94487"/>
    <w:rsid w:val="00EA7236"/>
    <w:rsid w:val="00EB25B4"/>
    <w:rsid w:val="00EC1826"/>
    <w:rsid w:val="00EC75F7"/>
    <w:rsid w:val="00ED1C2D"/>
    <w:rsid w:val="00ED3964"/>
    <w:rsid w:val="00ED45F5"/>
    <w:rsid w:val="00EE5DD9"/>
    <w:rsid w:val="00EF146F"/>
    <w:rsid w:val="00F21941"/>
    <w:rsid w:val="00F238B0"/>
    <w:rsid w:val="00F26000"/>
    <w:rsid w:val="00F27FF5"/>
    <w:rsid w:val="00F362E1"/>
    <w:rsid w:val="00F662B0"/>
    <w:rsid w:val="00F70073"/>
    <w:rsid w:val="00F73EAE"/>
    <w:rsid w:val="00F75F9E"/>
    <w:rsid w:val="00F956FC"/>
    <w:rsid w:val="00F9603A"/>
    <w:rsid w:val="00F97C12"/>
    <w:rsid w:val="00FB3D44"/>
    <w:rsid w:val="00FB638D"/>
    <w:rsid w:val="00FB7170"/>
    <w:rsid w:val="00FC2A62"/>
    <w:rsid w:val="00FD474C"/>
    <w:rsid w:val="00FD6345"/>
    <w:rsid w:val="00FD67AF"/>
    <w:rsid w:val="00FD785A"/>
    <w:rsid w:val="00FE18EF"/>
    <w:rsid w:val="00FF0783"/>
    <w:rsid w:val="06C76534"/>
    <w:rsid w:val="0AD41498"/>
    <w:rsid w:val="0C250FCE"/>
    <w:rsid w:val="0EF037C0"/>
    <w:rsid w:val="102C2FC1"/>
    <w:rsid w:val="10BC05E3"/>
    <w:rsid w:val="1180237E"/>
    <w:rsid w:val="125164CF"/>
    <w:rsid w:val="1472785F"/>
    <w:rsid w:val="174412B8"/>
    <w:rsid w:val="1BD76300"/>
    <w:rsid w:val="1D323F8D"/>
    <w:rsid w:val="1E8C74F0"/>
    <w:rsid w:val="1EE529B0"/>
    <w:rsid w:val="26247C88"/>
    <w:rsid w:val="285C1A21"/>
    <w:rsid w:val="28E513F7"/>
    <w:rsid w:val="29876C08"/>
    <w:rsid w:val="2DAA1448"/>
    <w:rsid w:val="2DE56DA5"/>
    <w:rsid w:val="38032676"/>
    <w:rsid w:val="39BE106C"/>
    <w:rsid w:val="3FB16E79"/>
    <w:rsid w:val="40DD2460"/>
    <w:rsid w:val="44F878AD"/>
    <w:rsid w:val="4AF45A7D"/>
    <w:rsid w:val="4C4C395C"/>
    <w:rsid w:val="4D162DBA"/>
    <w:rsid w:val="4E0B601A"/>
    <w:rsid w:val="4EC32219"/>
    <w:rsid w:val="55F273B4"/>
    <w:rsid w:val="597174D7"/>
    <w:rsid w:val="59D95C02"/>
    <w:rsid w:val="65175515"/>
    <w:rsid w:val="66B92B60"/>
    <w:rsid w:val="672A02D2"/>
    <w:rsid w:val="6B6871FE"/>
    <w:rsid w:val="73927C73"/>
    <w:rsid w:val="7FD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B680700-4DA1-4463-B950-147FE9D9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728"/>
    <w:rPr>
      <w:b/>
      <w:bCs/>
    </w:rPr>
  </w:style>
  <w:style w:type="character" w:styleId="a4">
    <w:name w:val="Hyperlink"/>
    <w:rsid w:val="00516728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character" w:styleId="a5">
    <w:name w:val="page number"/>
    <w:rsid w:val="00516728"/>
    <w:rPr>
      <w:rFonts w:ascii="Times New Roman" w:eastAsia="宋体" w:hAnsi="Times New Roman"/>
      <w:sz w:val="18"/>
    </w:rPr>
  </w:style>
  <w:style w:type="character" w:customStyle="1" w:styleId="apple-converted-space">
    <w:name w:val="apple-converted-space"/>
    <w:basedOn w:val="a0"/>
    <w:rsid w:val="00516728"/>
  </w:style>
  <w:style w:type="character" w:styleId="a6">
    <w:name w:val="Emphasis"/>
    <w:uiPriority w:val="20"/>
    <w:qFormat/>
    <w:rsid w:val="00516728"/>
    <w:rPr>
      <w:i/>
      <w:iCs/>
    </w:rPr>
  </w:style>
  <w:style w:type="character" w:customStyle="1" w:styleId="a7">
    <w:name w:val="发布"/>
    <w:rsid w:val="00516728"/>
    <w:rPr>
      <w:rFonts w:ascii="黑体" w:eastAsia="黑体"/>
      <w:spacing w:val="22"/>
      <w:w w:val="100"/>
      <w:position w:val="3"/>
      <w:sz w:val="28"/>
    </w:rPr>
  </w:style>
  <w:style w:type="paragraph" w:customStyle="1" w:styleId="a8">
    <w:name w:val="目次、标准名称标题"/>
    <w:basedOn w:val="a9"/>
    <w:next w:val="aa"/>
    <w:rsid w:val="00516728"/>
    <w:pPr>
      <w:spacing w:line="460" w:lineRule="exact"/>
    </w:pPr>
  </w:style>
  <w:style w:type="paragraph" w:customStyle="1" w:styleId="ab">
    <w:name w:val="五级无标题条"/>
    <w:basedOn w:val="a"/>
    <w:rsid w:val="00516728"/>
    <w:pPr>
      <w:tabs>
        <w:tab w:val="left" w:pos="3225"/>
      </w:tabs>
      <w:ind w:left="3225" w:hanging="420"/>
    </w:pPr>
  </w:style>
  <w:style w:type="paragraph" w:customStyle="1" w:styleId="ac">
    <w:name w:val="封面正文"/>
    <w:rsid w:val="00516728"/>
    <w:pPr>
      <w:jc w:val="both"/>
    </w:pPr>
  </w:style>
  <w:style w:type="paragraph" w:customStyle="1" w:styleId="ad">
    <w:name w:val="标准书眉_奇数页"/>
    <w:next w:val="a"/>
    <w:rsid w:val="00516728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e">
    <w:name w:val="章标题"/>
    <w:next w:val="aa"/>
    <w:rsid w:val="00516728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styleId="2">
    <w:name w:val="toc 2"/>
    <w:basedOn w:val="1"/>
    <w:semiHidden/>
    <w:rsid w:val="00516728"/>
  </w:style>
  <w:style w:type="paragraph" w:styleId="af">
    <w:name w:val="Date"/>
    <w:basedOn w:val="a"/>
    <w:next w:val="a"/>
    <w:rsid w:val="00516728"/>
    <w:pPr>
      <w:ind w:leftChars="2500" w:left="100"/>
    </w:pPr>
  </w:style>
  <w:style w:type="paragraph" w:styleId="af0">
    <w:name w:val="header"/>
    <w:basedOn w:val="a"/>
    <w:rsid w:val="0051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3"/>
    <w:semiHidden/>
    <w:rsid w:val="00516728"/>
  </w:style>
  <w:style w:type="paragraph" w:customStyle="1" w:styleId="10">
    <w:name w:val="封面标准号1"/>
    <w:rsid w:val="0051672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1">
    <w:name w:val="其他标准称谓"/>
    <w:rsid w:val="00516728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2">
    <w:name w:val="四级无标题条"/>
    <w:basedOn w:val="a"/>
    <w:rsid w:val="00516728"/>
    <w:pPr>
      <w:tabs>
        <w:tab w:val="left" w:pos="2805"/>
      </w:tabs>
      <w:ind w:left="2805" w:hanging="420"/>
    </w:pPr>
  </w:style>
  <w:style w:type="paragraph" w:customStyle="1" w:styleId="af3">
    <w:name w:val="标准书脚_偶数页"/>
    <w:rsid w:val="00516728"/>
    <w:pPr>
      <w:spacing w:before="120"/>
    </w:pPr>
    <w:rPr>
      <w:sz w:val="18"/>
    </w:rPr>
  </w:style>
  <w:style w:type="paragraph" w:styleId="af4">
    <w:name w:val="footer"/>
    <w:basedOn w:val="a"/>
    <w:rsid w:val="0051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f5">
    <w:name w:val="封面标准英文名称"/>
    <w:rsid w:val="00516728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6">
    <w:name w:val="标准标志"/>
    <w:next w:val="a"/>
    <w:rsid w:val="00516728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7">
    <w:name w:val="封面一致性程度标识"/>
    <w:rsid w:val="00516728"/>
    <w:pPr>
      <w:spacing w:before="440" w:line="400" w:lineRule="exact"/>
      <w:jc w:val="center"/>
    </w:pPr>
    <w:rPr>
      <w:rFonts w:ascii="宋体"/>
      <w:sz w:val="28"/>
    </w:rPr>
  </w:style>
  <w:style w:type="paragraph" w:styleId="3">
    <w:name w:val="toc 3"/>
    <w:basedOn w:val="2"/>
    <w:semiHidden/>
    <w:rsid w:val="00516728"/>
  </w:style>
  <w:style w:type="paragraph" w:styleId="1">
    <w:name w:val="toc 1"/>
    <w:semiHidden/>
    <w:rsid w:val="00516728"/>
    <w:pPr>
      <w:jc w:val="both"/>
    </w:pPr>
    <w:rPr>
      <w:rFonts w:ascii="宋体"/>
      <w:sz w:val="21"/>
    </w:rPr>
  </w:style>
  <w:style w:type="paragraph" w:customStyle="1" w:styleId="af8">
    <w:name w:val="标准书眉一"/>
    <w:rsid w:val="00516728"/>
    <w:pPr>
      <w:jc w:val="both"/>
    </w:pPr>
  </w:style>
  <w:style w:type="paragraph" w:customStyle="1" w:styleId="af9">
    <w:name w:val="发布日期"/>
    <w:rsid w:val="00516728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9">
    <w:name w:val="前言、引言标题"/>
    <w:next w:val="a"/>
    <w:rsid w:val="00516728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a">
    <w:name w:val="发布部门"/>
    <w:next w:val="aa"/>
    <w:rsid w:val="00516728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b">
    <w:name w:val="文献分类号"/>
    <w:rsid w:val="00516728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c">
    <w:name w:val="标准书脚_奇数页"/>
    <w:rsid w:val="00516728"/>
    <w:pPr>
      <w:spacing w:before="120"/>
      <w:jc w:val="right"/>
    </w:pPr>
    <w:rPr>
      <w:sz w:val="18"/>
    </w:rPr>
  </w:style>
  <w:style w:type="paragraph" w:customStyle="1" w:styleId="afd">
    <w:name w:val="其他发布部门"/>
    <w:basedOn w:val="afa"/>
    <w:rsid w:val="00516728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e">
    <w:name w:val="三级无标题条"/>
    <w:basedOn w:val="a"/>
    <w:rsid w:val="00516728"/>
    <w:pPr>
      <w:tabs>
        <w:tab w:val="left" w:pos="2385"/>
      </w:tabs>
      <w:ind w:left="2385" w:hanging="420"/>
    </w:pPr>
  </w:style>
  <w:style w:type="paragraph" w:customStyle="1" w:styleId="aff">
    <w:name w:val="封面标准名称"/>
    <w:rsid w:val="00516728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a">
    <w:name w:val="段"/>
    <w:rsid w:val="00516728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0">
    <w:name w:val="实施日期"/>
    <w:basedOn w:val="af9"/>
    <w:rsid w:val="00516728"/>
    <w:pPr>
      <w:framePr w:hSpace="0" w:wrap="around" w:xAlign="right"/>
      <w:jc w:val="right"/>
    </w:pPr>
  </w:style>
  <w:style w:type="paragraph" w:customStyle="1" w:styleId="aff1">
    <w:name w:val="标准书眉_偶数页"/>
    <w:basedOn w:val="ad"/>
    <w:next w:val="a"/>
    <w:rsid w:val="00516728"/>
    <w:pPr>
      <w:jc w:val="left"/>
    </w:pPr>
  </w:style>
  <w:style w:type="paragraph" w:customStyle="1" w:styleId="20">
    <w:name w:val="封面标准号2"/>
    <w:basedOn w:val="10"/>
    <w:rsid w:val="00516728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2">
    <w:name w:val="目次、索引正文"/>
    <w:rsid w:val="00516728"/>
    <w:pPr>
      <w:spacing w:line="320" w:lineRule="exact"/>
      <w:jc w:val="both"/>
    </w:pPr>
    <w:rPr>
      <w:rFonts w:ascii="宋体"/>
      <w:sz w:val="21"/>
    </w:rPr>
  </w:style>
  <w:style w:type="paragraph" w:customStyle="1" w:styleId="aff3">
    <w:name w:val="一级无标题条"/>
    <w:basedOn w:val="a"/>
    <w:rsid w:val="00516728"/>
    <w:pPr>
      <w:tabs>
        <w:tab w:val="left" w:pos="1545"/>
      </w:tabs>
      <w:ind w:left="1545" w:hanging="420"/>
    </w:pPr>
  </w:style>
  <w:style w:type="paragraph" w:customStyle="1" w:styleId="aff4">
    <w:name w:val="封面标准文稿编辑信息"/>
    <w:rsid w:val="00516728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style14">
    <w:name w:val="style14"/>
    <w:basedOn w:val="a"/>
    <w:rsid w:val="005167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5">
    <w:name w:val="二级条标题"/>
    <w:basedOn w:val="a"/>
    <w:next w:val="a"/>
    <w:rsid w:val="00B46F1E"/>
    <w:pPr>
      <w:widowControl/>
      <w:outlineLvl w:val="3"/>
    </w:pPr>
    <w:rPr>
      <w:rFonts w:ascii="黑体" w:eastAsia="黑体"/>
      <w:kern w:val="0"/>
      <w:szCs w:val="20"/>
    </w:rPr>
  </w:style>
  <w:style w:type="paragraph" w:customStyle="1" w:styleId="aff6">
    <w:name w:val="字母编号列项（一级）"/>
    <w:rsid w:val="00B46F1E"/>
    <w:pPr>
      <w:tabs>
        <w:tab w:val="left" w:pos="735"/>
      </w:tabs>
      <w:ind w:left="720" w:hanging="720"/>
      <w:jc w:val="both"/>
    </w:pPr>
    <w:rPr>
      <w:rFonts w:ascii="宋体"/>
      <w:sz w:val="21"/>
    </w:rPr>
  </w:style>
  <w:style w:type="paragraph" w:styleId="aff7">
    <w:name w:val="Body Text"/>
    <w:basedOn w:val="a"/>
    <w:link w:val="Char"/>
    <w:rsid w:val="00B46F1E"/>
    <w:pPr>
      <w:spacing w:after="120"/>
    </w:pPr>
  </w:style>
  <w:style w:type="character" w:customStyle="1" w:styleId="Char">
    <w:name w:val="正文文本 Char"/>
    <w:basedOn w:val="a0"/>
    <w:link w:val="aff7"/>
    <w:rsid w:val="00B46F1E"/>
    <w:rPr>
      <w:kern w:val="2"/>
      <w:sz w:val="21"/>
      <w:szCs w:val="24"/>
    </w:rPr>
  </w:style>
  <w:style w:type="character" w:customStyle="1" w:styleId="high-light-bg">
    <w:name w:val="high-light-bg"/>
    <w:basedOn w:val="a0"/>
    <w:rsid w:val="00A3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关于征求《铜精矿》标准修订意见的函</dc:title>
  <dc:subject/>
  <dc:creator>pk</dc:creator>
  <cp:keywords/>
  <cp:lastModifiedBy>朱赞芳</cp:lastModifiedBy>
  <cp:revision>11</cp:revision>
  <cp:lastPrinted>2017-10-12T23:41:00Z</cp:lastPrinted>
  <dcterms:created xsi:type="dcterms:W3CDTF">2018-10-08T02:23:00Z</dcterms:created>
  <dcterms:modified xsi:type="dcterms:W3CDTF">2019-06-19T02:43:00Z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