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2A" w:rsidRDefault="00B830ED">
      <w:pPr>
        <w:pStyle w:val="afff"/>
        <w:sectPr w:rsidR="003B702A" w:rsidSect="0029360A">
          <w:headerReference w:type="even" r:id="rId10"/>
          <w:headerReference w:type="default" r:id="rId11"/>
          <w:footerReference w:type="even" r:id="rId12"/>
          <w:footerReference w:type="default" r:id="rId13"/>
          <w:headerReference w:type="first" r:id="rId14"/>
          <w:footerReference w:type="first" r:id="rId15"/>
          <w:pgSz w:w="11907" w:h="16839"/>
          <w:pgMar w:top="1418" w:right="1418" w:bottom="1418" w:left="1418" w:header="0" w:footer="0" w:gutter="0"/>
          <w:pgNumType w:start="1"/>
          <w:cols w:space="425"/>
          <w:titlePg/>
          <w:docGrid w:type="lines" w:linePitch="312"/>
        </w:sect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8618219</wp:posOffset>
                </wp:positionV>
                <wp:extent cx="6121400" cy="0"/>
                <wp:effectExtent l="0" t="0" r="1270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8.6pt" to="482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ZaFQ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" strokecolor="#080000" strokeweight="1pt"/>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2273299</wp:posOffset>
                </wp:positionV>
                <wp:extent cx="6121400" cy="0"/>
                <wp:effectExtent l="0" t="0" r="1270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2JAnpxQCAAArBAAADgAAAAAAAAAAAAAAAAAuAgAAZHJzL2Uyb0RvYy54bWxQSwECLQAUAAYACAAA&#10;ACEA5jdkQt4AAAAIAQAADwAAAAAAAAAAAAAAAABuBAAAZHJzL2Rvd25yZXYueG1sUEsFBgAAAAAE&#10;AAQA8wAAAHkFAAAAAA==&#10;" strokecolor="#080000" strokeweight="1pt"/>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-200025</wp:posOffset>
                </wp:positionH>
                <wp:positionV relativeFrom="margin">
                  <wp:posOffset>8717280</wp:posOffset>
                </wp:positionV>
                <wp:extent cx="6334125" cy="754380"/>
                <wp:effectExtent l="0" t="0" r="9525" b="762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89" w:rsidRDefault="00BD4489" w:rsidP="008710A4">
                            <w:pPr>
                              <w:pStyle w:val="aff7"/>
                              <w:spacing w:line="0" w:lineRule="atLeast"/>
                              <w:ind w:firstLineChars="100" w:firstLine="436"/>
                              <w:jc w:val="both"/>
                              <w:rPr>
                                <w:rStyle w:val="aff6"/>
                                <w:spacing w:val="0"/>
                              </w:rPr>
                            </w:pPr>
                            <w:r>
                              <w:rPr>
                                <w:rFonts w:hint="eastAsia"/>
                                <w:spacing w:val="0"/>
                                <w:sz w:val="32"/>
                              </w:rPr>
                              <w:t>中华人民共和国国家质量监督检验检疫总局</w:t>
                            </w:r>
                            <w:r>
                              <w:rPr>
                                <w:rStyle w:val="aff6"/>
                                <w:rFonts w:hint="eastAsia"/>
                                <w:spacing w:val="0"/>
                              </w:rPr>
                              <w:t xml:space="preserve"> </w:t>
                            </w:r>
                          </w:p>
                          <w:p w:rsidR="00BD4489" w:rsidRDefault="00BD4489" w:rsidP="00414F69">
                            <w:pPr>
                              <w:pStyle w:val="aff7"/>
                            </w:pPr>
                            <w:r>
                              <w:rPr>
                                <w:rFonts w:hint="eastAsia"/>
                                <w:bCs/>
                                <w:spacing w:val="0"/>
                                <w:sz w:val="28"/>
                              </w:rPr>
                              <w:t xml:space="preserve">  </w:t>
                            </w:r>
                            <w:r>
                              <w:rPr>
                                <w:rFonts w:hint="eastAsia"/>
                                <w:spacing w:val="16"/>
                                <w:sz w:val="32"/>
                              </w:rPr>
                              <w:t>中 国 国 家 标 准 化 管 理 委 员 会</w:t>
                            </w:r>
                            <w:r>
                              <w:rPr>
                                <w:rFonts w:hint="eastAsia"/>
                                <w:b w:val="0"/>
                                <w:sz w:val="32"/>
                              </w:rPr>
                              <w:t xml:space="preserve"> </w:t>
                            </w:r>
                            <w:r w:rsidRPr="00FA7AFD">
                              <w:rPr>
                                <w:rStyle w:val="aff6"/>
                                <w:rFonts w:hint="eastAsia"/>
                                <w:position w:val="18"/>
                                <w:szCs w:val="28"/>
                              </w:rPr>
                              <w:t>发布</w:t>
                            </w:r>
                          </w:p>
                          <w:p w:rsidR="00BD4489" w:rsidRPr="00414F69" w:rsidRDefault="00BD4489" w:rsidP="00414F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5.75pt;margin-top:686.4pt;width:498.7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" stroked="f">
                <v:textbox inset="0,0,0,0">
                  <w:txbxContent>
                    <w:p w:rsidR="00BD4489" w:rsidRDefault="00BD4489" w:rsidP="008710A4">
                      <w:pPr>
                        <w:pStyle w:val="aff7"/>
                        <w:spacing w:line="0" w:lineRule="atLeast"/>
                        <w:ind w:firstLineChars="100" w:firstLine="436"/>
                        <w:jc w:val="both"/>
                        <w:rPr>
                          <w:rStyle w:val="aff6"/>
                          <w:spacing w:val="0"/>
                        </w:rPr>
                      </w:pPr>
                      <w:r>
                        <w:rPr>
                          <w:rFonts w:hint="eastAsia"/>
                          <w:spacing w:val="0"/>
                          <w:sz w:val="32"/>
                        </w:rPr>
                        <w:t>中华人民共和国国家质量监督检验检疫总局</w:t>
                      </w:r>
                      <w:r>
                        <w:rPr>
                          <w:rStyle w:val="aff6"/>
                          <w:rFonts w:hint="eastAsia"/>
                          <w:spacing w:val="0"/>
                        </w:rPr>
                        <w:t xml:space="preserve"> </w:t>
                      </w:r>
                    </w:p>
                    <w:p w:rsidR="00BD4489" w:rsidRDefault="00BD4489" w:rsidP="00414F69">
                      <w:pPr>
                        <w:pStyle w:val="aff7"/>
                      </w:pPr>
                      <w:r>
                        <w:rPr>
                          <w:rFonts w:hint="eastAsia"/>
                          <w:bCs/>
                          <w:spacing w:val="0"/>
                          <w:sz w:val="28"/>
                        </w:rPr>
                        <w:t xml:space="preserve">  </w:t>
                      </w:r>
                      <w:r>
                        <w:rPr>
                          <w:rFonts w:hint="eastAsia"/>
                          <w:spacing w:val="16"/>
                          <w:sz w:val="32"/>
                        </w:rPr>
                        <w:t>中 国 国 家 标 准 化 管 理 委 员 会</w:t>
                      </w:r>
                      <w:r>
                        <w:rPr>
                          <w:rFonts w:hint="eastAsia"/>
                          <w:b w:val="0"/>
                          <w:sz w:val="32"/>
                        </w:rPr>
                        <w:t xml:space="preserve"> </w:t>
                      </w:r>
                      <w:r w:rsidRPr="00FA7AFD">
                        <w:rPr>
                          <w:rStyle w:val="aff6"/>
                          <w:rFonts w:hint="eastAsia"/>
                          <w:position w:val="18"/>
                          <w:szCs w:val="28"/>
                        </w:rPr>
                        <w:t>发布</w:t>
                      </w:r>
                    </w:p>
                    <w:p w:rsidR="00BD4489" w:rsidRPr="00414F69" w:rsidRDefault="00BD4489" w:rsidP="00414F69"/>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4000500</wp:posOffset>
                </wp:positionH>
                <wp:positionV relativeFrom="margin">
                  <wp:posOffset>8168005</wp:posOffset>
                </wp:positionV>
                <wp:extent cx="2019300" cy="312420"/>
                <wp:effectExtent l="0" t="0" r="0" b="0"/>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89" w:rsidRPr="00FA7AFD" w:rsidRDefault="00BD4489">
                            <w:pPr>
                              <w:pStyle w:val="afff8"/>
                              <w:rPr>
                                <w:rFonts w:ascii="黑体"/>
                              </w:rPr>
                            </w:pPr>
                            <w:r w:rsidRPr="00FA7AFD">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15pt;margin-top:643.15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t3egIAAAUFAAAOAAAAZHJzL2Uyb0RvYy54bWysVG1v0zAQ/o7Ef7D8vUvSZV0TLZ22liCk&#10;8SINfoAbO42F37DdJmPiv3N2mjI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" stroked="f">
                <v:textbox inset="0,0,0,0">
                  <w:txbxContent>
                    <w:p w:rsidR="00BD4489" w:rsidRPr="00FA7AFD" w:rsidRDefault="00BD4489">
                      <w:pPr>
                        <w:pStyle w:val="afff8"/>
                        <w:rPr>
                          <w:rFonts w:ascii="黑体"/>
                        </w:rPr>
                      </w:pPr>
                      <w:r w:rsidRPr="00FA7AFD">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8221980</wp:posOffset>
                </wp:positionV>
                <wp:extent cx="2019300" cy="356870"/>
                <wp:effectExtent l="0" t="0" r="0" b="5080"/>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89" w:rsidRPr="00FA7AFD" w:rsidRDefault="00BD4489">
                            <w:pPr>
                              <w:pStyle w:val="aff8"/>
                              <w:rPr>
                                <w:rFonts w:ascii="黑体"/>
                              </w:rPr>
                            </w:pPr>
                            <w:r w:rsidRPr="00FA7AFD">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47.4pt;width:159pt;height:2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N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" stroked="f">
                <v:textbox inset="0,0,0,0">
                  <w:txbxContent>
                    <w:p w:rsidR="00BD4489" w:rsidRPr="00FA7AFD" w:rsidRDefault="00BD4489">
                      <w:pPr>
                        <w:pStyle w:val="aff8"/>
                        <w:rPr>
                          <w:rFonts w:ascii="黑体"/>
                        </w:rPr>
                      </w:pPr>
                      <w:r w:rsidRPr="00FA7AFD">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3635375</wp:posOffset>
                </wp:positionV>
                <wp:extent cx="5969000" cy="4388485"/>
                <wp:effectExtent l="0" t="0" r="0"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BB2" w:rsidRDefault="00065BB2" w:rsidP="002058C0">
                            <w:pPr>
                              <w:jc w:val="center"/>
                              <w:rPr>
                                <w:rFonts w:ascii="黑体" w:eastAsia="黑体" w:hAnsi="宋体"/>
                                <w:color w:val="000000"/>
                                <w:sz w:val="52"/>
                              </w:rPr>
                            </w:pPr>
                            <w:r w:rsidRPr="00065BB2">
                              <w:rPr>
                                <w:rFonts w:ascii="黑体" w:eastAsia="黑体" w:hAnsi="宋体" w:hint="eastAsia"/>
                                <w:color w:val="000000"/>
                                <w:sz w:val="52"/>
                              </w:rPr>
                              <w:t>新能源汽车驱动电机用稀土永磁材料表面涂镀层结合力的测定</w:t>
                            </w:r>
                          </w:p>
                          <w:p w:rsidR="00065BB2" w:rsidRDefault="00065BB2">
                            <w:pPr>
                              <w:pStyle w:val="affc"/>
                              <w:rPr>
                                <w:rFonts w:ascii="Times New Roman" w:eastAsia="黑体"/>
                                <w:color w:val="000000"/>
                                <w:kern w:val="2"/>
                                <w:sz w:val="28"/>
                                <w:szCs w:val="28"/>
                              </w:rPr>
                            </w:pPr>
                            <w:r w:rsidRPr="00965E3F">
                              <w:rPr>
                                <w:rFonts w:ascii="Times New Roman" w:eastAsia="黑体"/>
                                <w:color w:val="000000"/>
                                <w:kern w:val="2"/>
                                <w:sz w:val="28"/>
                                <w:szCs w:val="28"/>
                              </w:rPr>
                              <w:t xml:space="preserve">Determination for coating adhesion of </w:t>
                            </w:r>
                            <w:r w:rsidR="00D16E9B">
                              <w:rPr>
                                <w:rFonts w:ascii="Times New Roman" w:eastAsia="黑体" w:hint="eastAsia"/>
                                <w:color w:val="000000"/>
                                <w:kern w:val="2"/>
                                <w:sz w:val="28"/>
                                <w:szCs w:val="28"/>
                              </w:rPr>
                              <w:t xml:space="preserve">rare earth </w:t>
                            </w:r>
                            <w:r w:rsidR="00D16E9B" w:rsidRPr="00D16E9B">
                              <w:rPr>
                                <w:rFonts w:ascii="Times New Roman" w:eastAsia="黑体"/>
                                <w:color w:val="000000"/>
                                <w:kern w:val="2"/>
                                <w:sz w:val="28"/>
                                <w:szCs w:val="28"/>
                              </w:rPr>
                              <w:t xml:space="preserve">permanent magnetic materials </w:t>
                            </w:r>
                            <w:r w:rsidRPr="00965E3F">
                              <w:rPr>
                                <w:rFonts w:ascii="Times New Roman" w:eastAsia="黑体"/>
                                <w:color w:val="000000"/>
                                <w:kern w:val="2"/>
                                <w:sz w:val="28"/>
                                <w:szCs w:val="28"/>
                              </w:rPr>
                              <w:t xml:space="preserve">for drive </w:t>
                            </w:r>
                            <w:proofErr w:type="spellStart"/>
                            <w:r w:rsidRPr="00965E3F">
                              <w:rPr>
                                <w:rFonts w:ascii="Times New Roman" w:eastAsia="黑体"/>
                                <w:color w:val="000000"/>
                                <w:kern w:val="2"/>
                                <w:sz w:val="28"/>
                                <w:szCs w:val="28"/>
                              </w:rPr>
                              <w:t>moter</w:t>
                            </w:r>
                            <w:proofErr w:type="spellEnd"/>
                            <w:r w:rsidRPr="00965E3F">
                              <w:rPr>
                                <w:rFonts w:ascii="Times New Roman" w:eastAsia="黑体"/>
                                <w:color w:val="000000"/>
                                <w:kern w:val="2"/>
                                <w:sz w:val="28"/>
                                <w:szCs w:val="28"/>
                              </w:rPr>
                              <w:t xml:space="preserve"> of new energy vehicle</w:t>
                            </w:r>
                          </w:p>
                          <w:p w:rsidR="00065BB2" w:rsidRPr="00965E3F" w:rsidRDefault="00065BB2">
                            <w:pPr>
                              <w:pStyle w:val="affc"/>
                              <w:rPr>
                                <w:rFonts w:ascii="Times New Roman" w:eastAsia="黑体"/>
                                <w:color w:val="000000"/>
                                <w:kern w:val="2"/>
                                <w:sz w:val="28"/>
                                <w:szCs w:val="28"/>
                              </w:rPr>
                            </w:pPr>
                          </w:p>
                          <w:p w:rsidR="00BD4489" w:rsidRPr="00222705" w:rsidRDefault="00BD4489">
                            <w:pPr>
                              <w:pStyle w:val="affc"/>
                              <w:rPr>
                                <w:b/>
                                <w:sz w:val="36"/>
                                <w:szCs w:val="36"/>
                              </w:rPr>
                            </w:pPr>
                            <w:r w:rsidRPr="00222705">
                              <w:rPr>
                                <w:rFonts w:hint="eastAsia"/>
                                <w:b/>
                                <w:sz w:val="36"/>
                                <w:szCs w:val="36"/>
                              </w:rPr>
                              <w:t>（</w:t>
                            </w:r>
                            <w:r w:rsidR="00E55E77">
                              <w:rPr>
                                <w:rFonts w:hint="eastAsia"/>
                                <w:b/>
                                <w:sz w:val="36"/>
                                <w:szCs w:val="36"/>
                              </w:rPr>
                              <w:t>20190527</w:t>
                            </w:r>
                            <w:bookmarkStart w:id="0" w:name="_GoBack"/>
                            <w:bookmarkEnd w:id="0"/>
                            <w:r w:rsidR="00065BB2">
                              <w:rPr>
                                <w:rFonts w:hint="eastAsia"/>
                                <w:b/>
                                <w:sz w:val="36"/>
                                <w:szCs w:val="36"/>
                              </w:rPr>
                              <w:t>讨论</w:t>
                            </w:r>
                            <w:r w:rsidRPr="00222705">
                              <w:rPr>
                                <w:rFonts w:hint="eastAsia"/>
                                <w:b/>
                                <w:sz w:val="36"/>
                                <w:szCs w:val="36"/>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29" type="#_x0000_t202" style="position:absolute;left:0;text-align:left;margin-left:0;margin-top:286.25pt;width:470pt;height:345.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" stroked="f">
                <v:textbox inset="0,0,0,0">
                  <w:txbxContent>
                    <w:p w:rsidR="00065BB2" w:rsidRDefault="00065BB2" w:rsidP="002058C0">
                      <w:pPr>
                        <w:jc w:val="center"/>
                        <w:rPr>
                          <w:rFonts w:ascii="黑体" w:eastAsia="黑体" w:hAnsi="宋体"/>
                          <w:color w:val="000000"/>
                          <w:sz w:val="52"/>
                        </w:rPr>
                      </w:pPr>
                      <w:r w:rsidRPr="00065BB2">
                        <w:rPr>
                          <w:rFonts w:ascii="黑体" w:eastAsia="黑体" w:hAnsi="宋体" w:hint="eastAsia"/>
                          <w:color w:val="000000"/>
                          <w:sz w:val="52"/>
                        </w:rPr>
                        <w:t>新能源汽车驱动电机用稀土永磁材料表面涂镀层结合力的测定</w:t>
                      </w:r>
                    </w:p>
                    <w:p w:rsidR="00065BB2" w:rsidRDefault="00065BB2">
                      <w:pPr>
                        <w:pStyle w:val="affc"/>
                        <w:rPr>
                          <w:rFonts w:ascii="Times New Roman" w:eastAsia="黑体"/>
                          <w:color w:val="000000"/>
                          <w:kern w:val="2"/>
                          <w:sz w:val="28"/>
                          <w:szCs w:val="28"/>
                        </w:rPr>
                      </w:pPr>
                      <w:r w:rsidRPr="00965E3F">
                        <w:rPr>
                          <w:rFonts w:ascii="Times New Roman" w:eastAsia="黑体"/>
                          <w:color w:val="000000"/>
                          <w:kern w:val="2"/>
                          <w:sz w:val="28"/>
                          <w:szCs w:val="28"/>
                        </w:rPr>
                        <w:t xml:space="preserve">Determination for coating adhesion of </w:t>
                      </w:r>
                      <w:r w:rsidR="00D16E9B">
                        <w:rPr>
                          <w:rFonts w:ascii="Times New Roman" w:eastAsia="黑体" w:hint="eastAsia"/>
                          <w:color w:val="000000"/>
                          <w:kern w:val="2"/>
                          <w:sz w:val="28"/>
                          <w:szCs w:val="28"/>
                        </w:rPr>
                        <w:t xml:space="preserve">rare earth </w:t>
                      </w:r>
                      <w:r w:rsidR="00D16E9B" w:rsidRPr="00D16E9B">
                        <w:rPr>
                          <w:rFonts w:ascii="Times New Roman" w:eastAsia="黑体"/>
                          <w:color w:val="000000"/>
                          <w:kern w:val="2"/>
                          <w:sz w:val="28"/>
                          <w:szCs w:val="28"/>
                        </w:rPr>
                        <w:t xml:space="preserve">permanent magnetic materials </w:t>
                      </w:r>
                      <w:r w:rsidRPr="00965E3F">
                        <w:rPr>
                          <w:rFonts w:ascii="Times New Roman" w:eastAsia="黑体"/>
                          <w:color w:val="000000"/>
                          <w:kern w:val="2"/>
                          <w:sz w:val="28"/>
                          <w:szCs w:val="28"/>
                        </w:rPr>
                        <w:t xml:space="preserve">for drive </w:t>
                      </w:r>
                      <w:proofErr w:type="spellStart"/>
                      <w:r w:rsidRPr="00965E3F">
                        <w:rPr>
                          <w:rFonts w:ascii="Times New Roman" w:eastAsia="黑体"/>
                          <w:color w:val="000000"/>
                          <w:kern w:val="2"/>
                          <w:sz w:val="28"/>
                          <w:szCs w:val="28"/>
                        </w:rPr>
                        <w:t>moter</w:t>
                      </w:r>
                      <w:proofErr w:type="spellEnd"/>
                      <w:r w:rsidRPr="00965E3F">
                        <w:rPr>
                          <w:rFonts w:ascii="Times New Roman" w:eastAsia="黑体"/>
                          <w:color w:val="000000"/>
                          <w:kern w:val="2"/>
                          <w:sz w:val="28"/>
                          <w:szCs w:val="28"/>
                        </w:rPr>
                        <w:t xml:space="preserve"> of new energy vehicle</w:t>
                      </w:r>
                    </w:p>
                    <w:p w:rsidR="00065BB2" w:rsidRPr="00965E3F" w:rsidRDefault="00065BB2">
                      <w:pPr>
                        <w:pStyle w:val="affc"/>
                        <w:rPr>
                          <w:rFonts w:ascii="Times New Roman" w:eastAsia="黑体"/>
                          <w:color w:val="000000"/>
                          <w:kern w:val="2"/>
                          <w:sz w:val="28"/>
                          <w:szCs w:val="28"/>
                        </w:rPr>
                      </w:pPr>
                    </w:p>
                    <w:p w:rsidR="00BD4489" w:rsidRPr="00222705" w:rsidRDefault="00BD4489">
                      <w:pPr>
                        <w:pStyle w:val="affc"/>
                        <w:rPr>
                          <w:b/>
                          <w:sz w:val="36"/>
                          <w:szCs w:val="36"/>
                        </w:rPr>
                      </w:pPr>
                      <w:r w:rsidRPr="00222705">
                        <w:rPr>
                          <w:rFonts w:hint="eastAsia"/>
                          <w:b/>
                          <w:sz w:val="36"/>
                          <w:szCs w:val="36"/>
                        </w:rPr>
                        <w:t>（</w:t>
                      </w:r>
                      <w:r w:rsidR="00E55E77">
                        <w:rPr>
                          <w:rFonts w:hint="eastAsia"/>
                          <w:b/>
                          <w:sz w:val="36"/>
                          <w:szCs w:val="36"/>
                        </w:rPr>
                        <w:t>20190527</w:t>
                      </w:r>
                      <w:bookmarkStart w:id="1" w:name="_GoBack"/>
                      <w:bookmarkEnd w:id="1"/>
                      <w:r w:rsidR="00065BB2">
                        <w:rPr>
                          <w:rFonts w:hint="eastAsia"/>
                          <w:b/>
                          <w:sz w:val="36"/>
                          <w:szCs w:val="36"/>
                        </w:rPr>
                        <w:t>讨论</w:t>
                      </w:r>
                      <w:r w:rsidRPr="00222705">
                        <w:rPr>
                          <w:rFonts w:hint="eastAsia"/>
                          <w:b/>
                          <w:sz w:val="36"/>
                          <w:szCs w:val="36"/>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1401445</wp:posOffset>
                </wp:positionV>
                <wp:extent cx="5802630" cy="860425"/>
                <wp:effectExtent l="0" t="0" r="762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BB2" w:rsidRDefault="00065BB2">
                            <w:pPr>
                              <w:pStyle w:val="20"/>
                              <w:rPr>
                                <w:rFonts w:ascii="黑体" w:eastAsia="黑体"/>
                              </w:rPr>
                            </w:pPr>
                          </w:p>
                          <w:p w:rsidR="00BD4489" w:rsidRPr="00FA7AFD" w:rsidRDefault="00BD4489">
                            <w:pPr>
                              <w:pStyle w:val="20"/>
                              <w:rPr>
                                <w:rFonts w:ascii="黑体" w:eastAsia="黑体"/>
                              </w:rPr>
                            </w:pPr>
                            <w:r w:rsidRPr="00FA7AFD">
                              <w:rPr>
                                <w:rFonts w:ascii="黑体" w:eastAsia="黑体" w:hint="eastAsia"/>
                              </w:rPr>
                              <w:t xml:space="preserve">GB/T </w:t>
                            </w:r>
                            <w:r w:rsidR="00065BB2">
                              <w:rPr>
                                <w:rFonts w:ascii="黑体" w:eastAsia="黑体" w:hint="eastAsia"/>
                              </w:rPr>
                              <w:t>XXXXX</w:t>
                            </w:r>
                            <w:r w:rsidRPr="00FA7AFD">
                              <w:rPr>
                                <w:rFonts w:ascii="黑体" w:eastAsia="黑体" w:hint="eastAsia"/>
                              </w:rPr>
                              <w:t>—201×</w:t>
                            </w:r>
                          </w:p>
                          <w:p w:rsidR="00BD4489" w:rsidRDefault="00BD4489">
                            <w:pPr>
                              <w:pStyle w:val="a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0;margin-top:110.35pt;width:456.9pt;height:6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PE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ENWWh9uD&#10;RLaaPoAurAbagGF4SsDotP2KUQ9tWWH3ZU8sw0i8UaCt0MOTYSdjOxlENXC0wh6j0bzxY6/vjeW7&#10;DpBH9Sp9BfpreZTGYxRH1UKrxRyOz0Lo5afz6PX4eG1+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JtXw8R7AgAABAUA&#10;AA4AAAAAAAAAAAAAAAAALgIAAGRycy9lMm9Eb2MueG1sUEsBAi0AFAAGAAgAAAAhANfYuIjeAAAA&#10;CAEAAA8AAAAAAAAAAAAAAAAA1QQAAGRycy9kb3ducmV2LnhtbFBLBQYAAAAABAAEAPMAAADgBQAA&#10;AAA=&#10;" stroked="f">
                <v:textbox inset="0,0,0,0">
                  <w:txbxContent>
                    <w:p w:rsidR="00065BB2" w:rsidRDefault="00065BB2">
                      <w:pPr>
                        <w:pStyle w:val="20"/>
                        <w:rPr>
                          <w:rFonts w:ascii="黑体" w:eastAsia="黑体"/>
                        </w:rPr>
                      </w:pPr>
                    </w:p>
                    <w:p w:rsidR="00BD4489" w:rsidRPr="00FA7AFD" w:rsidRDefault="00BD4489">
                      <w:pPr>
                        <w:pStyle w:val="20"/>
                        <w:rPr>
                          <w:rFonts w:ascii="黑体" w:eastAsia="黑体"/>
                        </w:rPr>
                      </w:pPr>
                      <w:r w:rsidRPr="00FA7AFD">
                        <w:rPr>
                          <w:rFonts w:ascii="黑体" w:eastAsia="黑体" w:hint="eastAsia"/>
                        </w:rPr>
                        <w:t xml:space="preserve">GB/T </w:t>
                      </w:r>
                      <w:r w:rsidR="00065BB2">
                        <w:rPr>
                          <w:rFonts w:ascii="黑体" w:eastAsia="黑体" w:hint="eastAsia"/>
                        </w:rPr>
                        <w:t>XXXXX</w:t>
                      </w:r>
                      <w:r w:rsidRPr="00FA7AFD">
                        <w:rPr>
                          <w:rFonts w:ascii="黑体" w:eastAsia="黑体" w:hint="eastAsia"/>
                        </w:rPr>
                        <w:t>—201×</w:t>
                      </w:r>
                    </w:p>
                    <w:p w:rsidR="00BD4489" w:rsidRDefault="00BD4489">
                      <w:pPr>
                        <w:pStyle w:val="aff9"/>
                      </w:pPr>
                    </w:p>
                  </w:txbxContent>
                </v:textbox>
                <w10:wrap anchorx="margin" anchory="margin"/>
                <w10:anchorlock/>
              </v:shape>
            </w:pict>
          </mc:Fallback>
        </mc:AlternateContent>
      </w:r>
      <w:r w:rsidR="000C6B28">
        <w:rPr>
          <w:noProof/>
        </w:rPr>
        <w:drawing>
          <wp:anchor distT="0" distB="0" distL="114300" distR="114300" simplePos="0" relativeHeight="251654656"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7"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89" w:rsidRDefault="00BD4489">
                            <w:pPr>
                              <w:pStyle w:val="af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xq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C64PxqfAIAAAQF&#10;AAAOAAAAAAAAAAAAAAAAAC4CAABkcnMvZTJvRG9jLnhtbFBLAQItABQABgAIAAAAIQCU11t23gAA&#10;AAgBAAAPAAAAAAAAAAAAAAAAANYEAABkcnMvZG93bnJldi54bWxQSwUGAAAAAAQABADzAAAA4QUA&#10;AAAA&#10;" stroked="f">
                <v:textbox inset="0,0,0,0">
                  <w:txbxContent>
                    <w:p w:rsidR="00BD4489" w:rsidRDefault="00BD4489">
                      <w:pPr>
                        <w:pStyle w:val="afd"/>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0</wp:posOffset>
                </wp:positionV>
                <wp:extent cx="2540000" cy="657860"/>
                <wp:effectExtent l="0" t="0" r="0" b="8890"/>
                <wp:wrapNone/>
                <wp:docPr id="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89" w:rsidRPr="00FA7AFD" w:rsidRDefault="00BD4489">
                            <w:pPr>
                              <w:pStyle w:val="afffc"/>
                              <w:rPr>
                                <w:rFonts w:ascii="黑体"/>
                              </w:rPr>
                            </w:pPr>
                            <w:r w:rsidRPr="00FA7AFD">
                              <w:rPr>
                                <w:rFonts w:ascii="黑体" w:hint="eastAsia"/>
                              </w:rPr>
                              <w:t>ICS 77.120.99</w:t>
                            </w:r>
                          </w:p>
                          <w:p w:rsidR="00BD4489" w:rsidRPr="00FA7AFD" w:rsidRDefault="00BD4489">
                            <w:pPr>
                              <w:pStyle w:val="afffc"/>
                              <w:rPr>
                                <w:rFonts w:ascii="黑体"/>
                              </w:rPr>
                            </w:pPr>
                            <w:r w:rsidRPr="00FA7AFD">
                              <w:rPr>
                                <w:rFonts w:ascii="黑体" w:hint="eastAsia"/>
                              </w:rPr>
                              <w:t>H</w:t>
                            </w:r>
                            <w:r>
                              <w:rPr>
                                <w:rFonts w:ascii="黑体" w:hint="eastAsia"/>
                              </w:rPr>
                              <w:t xml:space="preserve"> </w:t>
                            </w:r>
                            <w:r w:rsidRPr="00FA7AFD">
                              <w:rPr>
                                <w:rFonts w:ascii="黑体" w:hint="eastAsia"/>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a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1&#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GL52D5/AgAABAUA&#10;AA4AAAAAAAAAAAAAAAAALgIAAGRycy9lMm9Eb2MueG1sUEsBAi0AFAAGAAgAAAAhAAcPQrfaAAAA&#10;BQEAAA8AAAAAAAAAAAAAAAAA2QQAAGRycy9kb3ducmV2LnhtbFBLBQYAAAAABAAEAPMAAADgBQAA&#10;AAA=&#10;" stroked="f">
                <v:textbox inset="0,0,0,0">
                  <w:txbxContent>
                    <w:p w:rsidR="00BD4489" w:rsidRPr="00FA7AFD" w:rsidRDefault="00BD4489">
                      <w:pPr>
                        <w:pStyle w:val="afffc"/>
                        <w:rPr>
                          <w:rFonts w:ascii="黑体"/>
                        </w:rPr>
                      </w:pPr>
                      <w:r w:rsidRPr="00FA7AFD">
                        <w:rPr>
                          <w:rFonts w:ascii="黑体" w:hint="eastAsia"/>
                        </w:rPr>
                        <w:t>ICS 77.120.99</w:t>
                      </w:r>
                    </w:p>
                    <w:p w:rsidR="00BD4489" w:rsidRPr="00FA7AFD" w:rsidRDefault="00BD4489">
                      <w:pPr>
                        <w:pStyle w:val="afffc"/>
                        <w:rPr>
                          <w:rFonts w:ascii="黑体"/>
                        </w:rPr>
                      </w:pPr>
                      <w:r w:rsidRPr="00FA7AFD">
                        <w:rPr>
                          <w:rFonts w:ascii="黑体" w:hint="eastAsia"/>
                        </w:rPr>
                        <w:t>H</w:t>
                      </w:r>
                      <w:r>
                        <w:rPr>
                          <w:rFonts w:ascii="黑体" w:hint="eastAsia"/>
                        </w:rPr>
                        <w:t xml:space="preserve"> </w:t>
                      </w:r>
                      <w:r w:rsidRPr="00FA7AFD">
                        <w:rPr>
                          <w:rFonts w:ascii="黑体" w:hint="eastAsia"/>
                        </w:rPr>
                        <w:t>65</w:t>
                      </w:r>
                    </w:p>
                  </w:txbxContent>
                </v:textbox>
                <w10:wrap anchorx="margin" anchory="margin"/>
                <w10:anchorlock/>
              </v:shape>
            </w:pict>
          </mc:Fallback>
        </mc:AlternateContent>
      </w:r>
      <w:r w:rsidR="001150BC">
        <w:rPr>
          <w:rFonts w:hint="eastAsia"/>
          <w:noProof/>
        </w:rPr>
        <w:t>，</w:t>
      </w:r>
    </w:p>
    <w:p w:rsidR="001051D9" w:rsidRDefault="001051D9" w:rsidP="001051D9">
      <w:pPr>
        <w:pStyle w:val="ae"/>
      </w:pPr>
      <w:r>
        <w:rPr>
          <w:rFonts w:hint="eastAsia"/>
        </w:rPr>
        <w:lastRenderedPageBreak/>
        <w:t>前    言</w:t>
      </w:r>
    </w:p>
    <w:p w:rsidR="00065BB2" w:rsidRPr="00894DDE" w:rsidRDefault="00065BB2" w:rsidP="0040234B">
      <w:pPr>
        <w:pStyle w:val="ae"/>
        <w:adjustRightInd w:val="0"/>
        <w:snapToGrid w:val="0"/>
        <w:spacing w:before="120" w:after="120"/>
        <w:ind w:firstLineChars="200" w:firstLine="420"/>
        <w:jc w:val="left"/>
        <w:rPr>
          <w:rFonts w:ascii="Times New Roman" w:eastAsia="宋体"/>
          <w:noProof/>
          <w:sz w:val="21"/>
        </w:rPr>
      </w:pPr>
      <w:r w:rsidRPr="00065BB2">
        <w:rPr>
          <w:rFonts w:ascii="宋体" w:eastAsia="宋体" w:hAnsi="宋体" w:hint="eastAsia"/>
          <w:noProof/>
          <w:sz w:val="21"/>
        </w:rPr>
        <w:t>本标准按</w:t>
      </w:r>
      <w:r w:rsidRPr="00894DDE">
        <w:rPr>
          <w:rFonts w:ascii="Times New Roman" w:eastAsia="宋体"/>
          <w:noProof/>
          <w:sz w:val="21"/>
        </w:rPr>
        <w:t>照</w:t>
      </w:r>
      <w:r w:rsidRPr="00894DDE">
        <w:rPr>
          <w:rFonts w:ascii="Times New Roman" w:eastAsia="宋体"/>
          <w:noProof/>
          <w:sz w:val="21"/>
        </w:rPr>
        <w:t>GB/T 1.1-2009</w:t>
      </w:r>
      <w:r w:rsidRPr="00894DDE">
        <w:rPr>
          <w:rFonts w:ascii="Times New Roman" w:eastAsia="宋体"/>
          <w:noProof/>
          <w:sz w:val="21"/>
        </w:rPr>
        <w:t>给出的规则起草的。</w:t>
      </w:r>
    </w:p>
    <w:p w:rsidR="00065BB2" w:rsidRPr="00894DDE" w:rsidRDefault="00065BB2" w:rsidP="0040234B">
      <w:pPr>
        <w:pStyle w:val="ae"/>
        <w:adjustRightInd w:val="0"/>
        <w:snapToGrid w:val="0"/>
        <w:spacing w:before="120" w:after="120"/>
        <w:ind w:firstLineChars="200" w:firstLine="420"/>
        <w:jc w:val="left"/>
        <w:rPr>
          <w:rFonts w:ascii="Times New Roman" w:eastAsia="宋体"/>
          <w:noProof/>
          <w:sz w:val="21"/>
        </w:rPr>
      </w:pPr>
      <w:r w:rsidRPr="00894DDE">
        <w:rPr>
          <w:rFonts w:ascii="Times New Roman" w:eastAsia="宋体"/>
          <w:noProof/>
          <w:sz w:val="21"/>
        </w:rPr>
        <w:t>本标准由全国稀土标准化技术委员会（</w:t>
      </w:r>
      <w:r w:rsidRPr="00894DDE">
        <w:rPr>
          <w:rFonts w:ascii="Times New Roman" w:eastAsia="宋体"/>
          <w:noProof/>
          <w:sz w:val="21"/>
        </w:rPr>
        <w:t>SAC/TC 229</w:t>
      </w:r>
      <w:r w:rsidRPr="00894DDE">
        <w:rPr>
          <w:rFonts w:ascii="Times New Roman" w:eastAsia="宋体"/>
          <w:noProof/>
          <w:sz w:val="21"/>
        </w:rPr>
        <w:t>）提出并归口。</w:t>
      </w:r>
    </w:p>
    <w:p w:rsidR="00065BB2" w:rsidRPr="00894DDE" w:rsidRDefault="00065BB2" w:rsidP="0040234B">
      <w:pPr>
        <w:pStyle w:val="ae"/>
        <w:adjustRightInd w:val="0"/>
        <w:snapToGrid w:val="0"/>
        <w:spacing w:before="120" w:after="120"/>
        <w:ind w:firstLineChars="200" w:firstLine="420"/>
        <w:jc w:val="left"/>
        <w:rPr>
          <w:rFonts w:ascii="Times New Roman" w:eastAsia="宋体"/>
          <w:noProof/>
          <w:sz w:val="21"/>
        </w:rPr>
      </w:pPr>
      <w:r w:rsidRPr="00894DDE">
        <w:rPr>
          <w:rFonts w:ascii="Times New Roman" w:eastAsia="宋体"/>
          <w:noProof/>
          <w:sz w:val="21"/>
        </w:rPr>
        <w:t>本标准起草单位：中国科学院宁波材料技术与工程研究所、、</w:t>
      </w:r>
      <w:r w:rsidRPr="00894DDE">
        <w:rPr>
          <w:rFonts w:ascii="Times New Roman" w:eastAsia="宋体"/>
          <w:noProof/>
          <w:sz w:val="21"/>
        </w:rPr>
        <w:t>XXX</w:t>
      </w:r>
      <w:r w:rsidRPr="00894DDE">
        <w:rPr>
          <w:rFonts w:ascii="Times New Roman" w:eastAsia="宋体"/>
          <w:noProof/>
          <w:sz w:val="21"/>
        </w:rPr>
        <w:t>、</w:t>
      </w:r>
      <w:r w:rsidRPr="00894DDE">
        <w:rPr>
          <w:rFonts w:ascii="Times New Roman" w:eastAsia="宋体"/>
          <w:noProof/>
          <w:sz w:val="21"/>
        </w:rPr>
        <w:t>XXX</w:t>
      </w:r>
      <w:r w:rsidRPr="00894DDE">
        <w:rPr>
          <w:rFonts w:ascii="Times New Roman" w:eastAsia="宋体"/>
          <w:noProof/>
          <w:sz w:val="21"/>
        </w:rPr>
        <w:t>、</w:t>
      </w:r>
      <w:r w:rsidRPr="00894DDE">
        <w:rPr>
          <w:rFonts w:ascii="Times New Roman" w:eastAsia="宋体"/>
          <w:noProof/>
          <w:sz w:val="21"/>
        </w:rPr>
        <w:t>XXX</w:t>
      </w:r>
      <w:r w:rsidRPr="00894DDE">
        <w:rPr>
          <w:rFonts w:ascii="Times New Roman" w:eastAsia="宋体"/>
          <w:noProof/>
          <w:sz w:val="21"/>
        </w:rPr>
        <w:t>。</w:t>
      </w:r>
    </w:p>
    <w:p w:rsidR="003B702A" w:rsidRDefault="00065BB2" w:rsidP="0040234B">
      <w:pPr>
        <w:pStyle w:val="ae"/>
        <w:numPr>
          <w:ilvl w:val="0"/>
          <w:numId w:val="0"/>
        </w:numPr>
        <w:tabs>
          <w:tab w:val="left" w:pos="993"/>
        </w:tabs>
        <w:adjustRightInd w:val="0"/>
        <w:snapToGrid w:val="0"/>
        <w:spacing w:before="0" w:after="0"/>
        <w:ind w:leftChars="202" w:left="424"/>
        <w:jc w:val="left"/>
        <w:sectPr w:rsidR="003B702A" w:rsidSect="0029360A">
          <w:headerReference w:type="default" r:id="rId17"/>
          <w:footerReference w:type="default" r:id="rId18"/>
          <w:pgSz w:w="11907" w:h="16839"/>
          <w:pgMar w:top="1418" w:right="1418" w:bottom="1418" w:left="1418" w:header="1418" w:footer="851" w:gutter="0"/>
          <w:pgNumType w:fmt="upperRoman" w:start="1"/>
          <w:cols w:space="425"/>
          <w:docGrid w:type="lines" w:linePitch="312"/>
        </w:sectPr>
      </w:pPr>
      <w:r w:rsidRPr="00894DDE">
        <w:rPr>
          <w:rFonts w:ascii="Times New Roman" w:eastAsia="宋体"/>
          <w:noProof/>
          <w:sz w:val="21"/>
        </w:rPr>
        <w:t>本标准主要起草人：宋振纶、</w:t>
      </w:r>
      <w:r w:rsidR="0040234B" w:rsidRPr="00894DDE">
        <w:rPr>
          <w:rFonts w:ascii="Times New Roman" w:eastAsia="宋体"/>
          <w:noProof/>
          <w:sz w:val="21"/>
        </w:rPr>
        <w:t>姜建军、</w:t>
      </w:r>
      <w:r w:rsidRPr="00894DDE">
        <w:rPr>
          <w:rFonts w:ascii="Times New Roman" w:eastAsia="宋体"/>
          <w:noProof/>
          <w:sz w:val="21"/>
        </w:rPr>
        <w:t>杨丽景、胡方勤、丁雪峰、</w:t>
      </w:r>
      <w:r w:rsidRPr="00894DDE">
        <w:rPr>
          <w:rFonts w:ascii="Times New Roman" w:eastAsia="宋体"/>
          <w:noProof/>
          <w:sz w:val="21"/>
        </w:rPr>
        <w:t>XXX</w:t>
      </w:r>
      <w:r w:rsidRPr="00894DDE">
        <w:rPr>
          <w:rFonts w:ascii="Times New Roman" w:eastAsia="宋体"/>
          <w:noProof/>
          <w:sz w:val="21"/>
        </w:rPr>
        <w:t>、</w:t>
      </w:r>
      <w:r w:rsidRPr="00894DDE">
        <w:rPr>
          <w:rFonts w:ascii="Times New Roman" w:eastAsia="宋体"/>
          <w:noProof/>
          <w:sz w:val="21"/>
        </w:rPr>
        <w:t>XXX</w:t>
      </w:r>
      <w:r w:rsidRPr="00894DDE">
        <w:rPr>
          <w:rFonts w:ascii="Times New Roman" w:eastAsia="宋体"/>
          <w:noProof/>
          <w:sz w:val="21"/>
        </w:rPr>
        <w:t>、</w:t>
      </w:r>
      <w:r w:rsidRPr="00894DDE">
        <w:rPr>
          <w:rFonts w:ascii="Times New Roman" w:eastAsia="宋体"/>
          <w:noProof/>
          <w:sz w:val="21"/>
        </w:rPr>
        <w:t>XXX</w:t>
      </w:r>
      <w:r w:rsidRPr="0040234B">
        <w:rPr>
          <w:rFonts w:ascii="宋体" w:eastAsia="宋体" w:hAnsi="宋体" w:hint="eastAsia"/>
          <w:noProof/>
          <w:sz w:val="21"/>
        </w:rPr>
        <w:t>。</w:t>
      </w:r>
    </w:p>
    <w:p w:rsidR="00065BB2" w:rsidRPr="004A2C6B" w:rsidRDefault="00065BB2" w:rsidP="00782E4F">
      <w:pPr>
        <w:spacing w:beforeLines="200" w:before="624" w:afterLines="100" w:after="312" w:line="360" w:lineRule="exact"/>
        <w:jc w:val="center"/>
        <w:rPr>
          <w:rFonts w:ascii="黑体" w:eastAsia="黑体"/>
        </w:rPr>
      </w:pPr>
      <w:bookmarkStart w:id="2" w:name="OLE_LINK1"/>
      <w:bookmarkStart w:id="3" w:name="OLE_LINK2"/>
      <w:r w:rsidRPr="004A2C6B">
        <w:rPr>
          <w:rFonts w:ascii="黑体" w:eastAsia="黑体" w:hAnsi="宋体" w:hint="eastAsia"/>
          <w:bCs/>
          <w:sz w:val="32"/>
          <w:szCs w:val="32"/>
        </w:rPr>
        <w:lastRenderedPageBreak/>
        <w:t>新能源汽车驱动电机用稀土永磁材料表面涂镀层结合力的测定</w:t>
      </w:r>
      <w:r w:rsidR="00D311CF" w:rsidRPr="004A2C6B">
        <w:rPr>
          <w:rFonts w:ascii="黑体" w:eastAsia="黑体" w:hint="eastAsia"/>
        </w:rPr>
        <w:t xml:space="preserve"> </w:t>
      </w:r>
    </w:p>
    <w:bookmarkEnd w:id="2"/>
    <w:bookmarkEnd w:id="3"/>
    <w:p w:rsidR="00065BB2" w:rsidRDefault="00065BB2" w:rsidP="00782E4F">
      <w:pPr>
        <w:pStyle w:val="af"/>
        <w:numPr>
          <w:ilvl w:val="0"/>
          <w:numId w:val="35"/>
        </w:numPr>
        <w:spacing w:beforeLines="100" w:before="312" w:afterLines="100" w:after="312"/>
      </w:pPr>
      <w:r>
        <w:rPr>
          <w:rFonts w:hint="eastAsia"/>
        </w:rPr>
        <w:t>范围</w:t>
      </w:r>
    </w:p>
    <w:p w:rsidR="00065BB2" w:rsidRPr="0023065D" w:rsidRDefault="00065BB2" w:rsidP="00065BB2">
      <w:pPr>
        <w:pStyle w:val="aff5"/>
        <w:ind w:firstLine="420"/>
        <w:rPr>
          <w:color w:val="000000"/>
          <w:szCs w:val="21"/>
        </w:rPr>
      </w:pPr>
      <w:r w:rsidRPr="0023065D">
        <w:rPr>
          <w:rFonts w:hint="eastAsia"/>
          <w:szCs w:val="21"/>
        </w:rPr>
        <w:t>本标准规定了</w:t>
      </w:r>
      <w:r w:rsidRPr="00F81AF4">
        <w:rPr>
          <w:rFonts w:hint="eastAsia"/>
          <w:szCs w:val="21"/>
        </w:rPr>
        <w:t>新能源汽车驱动电机用稀土永磁材料</w:t>
      </w:r>
      <w:r w:rsidRPr="0023065D">
        <w:rPr>
          <w:rFonts w:hint="eastAsia"/>
          <w:szCs w:val="21"/>
        </w:rPr>
        <w:t>表面</w:t>
      </w:r>
      <w:r>
        <w:rPr>
          <w:rFonts w:hint="eastAsia"/>
          <w:szCs w:val="21"/>
        </w:rPr>
        <w:t>涂</w:t>
      </w:r>
      <w:r w:rsidRPr="0023065D">
        <w:rPr>
          <w:rFonts w:hint="eastAsia"/>
          <w:szCs w:val="21"/>
        </w:rPr>
        <w:t>镀层</w:t>
      </w:r>
      <w:r>
        <w:rPr>
          <w:rFonts w:hint="eastAsia"/>
          <w:szCs w:val="21"/>
        </w:rPr>
        <w:t>结合力</w:t>
      </w:r>
      <w:r w:rsidR="00441296">
        <w:rPr>
          <w:rFonts w:hint="eastAsia"/>
          <w:szCs w:val="21"/>
        </w:rPr>
        <w:t>的</w:t>
      </w:r>
      <w:r>
        <w:rPr>
          <w:rFonts w:hint="eastAsia"/>
          <w:szCs w:val="21"/>
        </w:rPr>
        <w:t>测</w:t>
      </w:r>
      <w:r w:rsidR="00A67BC1">
        <w:rPr>
          <w:rFonts w:hint="eastAsia"/>
          <w:szCs w:val="21"/>
        </w:rPr>
        <w:t>定</w:t>
      </w:r>
      <w:r>
        <w:rPr>
          <w:rFonts w:hint="eastAsia"/>
          <w:szCs w:val="21"/>
        </w:rPr>
        <w:t>方法</w:t>
      </w:r>
      <w:r w:rsidRPr="0023065D">
        <w:rPr>
          <w:rFonts w:hint="eastAsia"/>
          <w:color w:val="000000"/>
          <w:szCs w:val="21"/>
        </w:rPr>
        <w:t>。</w:t>
      </w:r>
    </w:p>
    <w:p w:rsidR="00065BB2" w:rsidRDefault="00065BB2" w:rsidP="00065BB2">
      <w:pPr>
        <w:pStyle w:val="aff5"/>
        <w:ind w:firstLine="420"/>
      </w:pPr>
      <w:r w:rsidRPr="0023065D">
        <w:rPr>
          <w:rFonts w:hint="eastAsia"/>
          <w:color w:val="000000"/>
          <w:szCs w:val="21"/>
        </w:rPr>
        <w:t>本标准适用于</w:t>
      </w:r>
      <w:r w:rsidRPr="00F81AF4">
        <w:rPr>
          <w:rFonts w:hint="eastAsia"/>
          <w:szCs w:val="21"/>
        </w:rPr>
        <w:t>新能源汽车驱动电机用稀土永磁材料</w:t>
      </w:r>
      <w:r>
        <w:rPr>
          <w:rFonts w:hint="eastAsia"/>
          <w:szCs w:val="21"/>
        </w:rPr>
        <w:t>表面</w:t>
      </w:r>
      <w:r w:rsidR="006C6A8E">
        <w:rPr>
          <w:rFonts w:hint="eastAsia"/>
          <w:color w:val="000000"/>
          <w:szCs w:val="21"/>
        </w:rPr>
        <w:t>的</w:t>
      </w:r>
      <w:r w:rsidR="007A1DC8" w:rsidRPr="0023065D">
        <w:rPr>
          <w:rFonts w:hint="eastAsia"/>
          <w:szCs w:val="21"/>
        </w:rPr>
        <w:t>单层</w:t>
      </w:r>
      <w:r w:rsidR="007A1DC8">
        <w:rPr>
          <w:rFonts w:hint="eastAsia"/>
          <w:szCs w:val="21"/>
        </w:rPr>
        <w:t>或多层</w:t>
      </w:r>
      <w:r>
        <w:rPr>
          <w:rFonts w:hint="eastAsia"/>
          <w:color w:val="000000"/>
          <w:szCs w:val="21"/>
        </w:rPr>
        <w:t>涂</w:t>
      </w:r>
      <w:r w:rsidRPr="0023065D">
        <w:rPr>
          <w:rFonts w:hint="eastAsia"/>
          <w:color w:val="000000"/>
          <w:szCs w:val="21"/>
        </w:rPr>
        <w:t>镀层</w:t>
      </w:r>
      <w:r w:rsidR="003073F9">
        <w:rPr>
          <w:rFonts w:hint="eastAsia"/>
          <w:color w:val="000000"/>
          <w:szCs w:val="21"/>
        </w:rPr>
        <w:t>结合力的测定</w:t>
      </w:r>
      <w:r w:rsidR="00EA0ADB">
        <w:rPr>
          <w:rFonts w:hint="eastAsia"/>
          <w:color w:val="000000"/>
          <w:szCs w:val="21"/>
        </w:rPr>
        <w:t>，</w:t>
      </w:r>
      <w:r w:rsidR="00E51352">
        <w:rPr>
          <w:rFonts w:hint="eastAsia"/>
          <w:color w:val="000000"/>
          <w:szCs w:val="21"/>
        </w:rPr>
        <w:t>涂镀层</w:t>
      </w:r>
      <w:r w:rsidRPr="0023065D">
        <w:rPr>
          <w:rFonts w:hint="eastAsia"/>
          <w:color w:val="000000"/>
          <w:szCs w:val="21"/>
        </w:rPr>
        <w:t>包括采用</w:t>
      </w:r>
      <w:r>
        <w:rPr>
          <w:rFonts w:hint="eastAsia"/>
          <w:color w:val="000000"/>
          <w:szCs w:val="21"/>
        </w:rPr>
        <w:t>磷化或锆化</w:t>
      </w:r>
      <w:r w:rsidR="00E44190">
        <w:rPr>
          <w:rFonts w:hint="eastAsia"/>
          <w:color w:val="000000"/>
          <w:szCs w:val="21"/>
        </w:rPr>
        <w:t>等</w:t>
      </w:r>
      <w:r>
        <w:rPr>
          <w:rFonts w:hint="eastAsia"/>
          <w:color w:val="000000"/>
          <w:szCs w:val="21"/>
        </w:rPr>
        <w:t>技术的化学转化膜以及</w:t>
      </w:r>
      <w:r w:rsidRPr="0023065D">
        <w:rPr>
          <w:rFonts w:hint="eastAsia"/>
          <w:color w:val="000000"/>
          <w:szCs w:val="21"/>
        </w:rPr>
        <w:t>电镀、</w:t>
      </w:r>
      <w:r>
        <w:rPr>
          <w:rFonts w:hint="eastAsia"/>
          <w:color w:val="000000"/>
          <w:szCs w:val="21"/>
        </w:rPr>
        <w:t>电泳、喷涂、</w:t>
      </w:r>
      <w:r w:rsidRPr="0023065D">
        <w:rPr>
          <w:rFonts w:hint="eastAsia"/>
          <w:color w:val="000000"/>
          <w:szCs w:val="21"/>
        </w:rPr>
        <w:t>物理气相沉积</w:t>
      </w:r>
      <w:r>
        <w:rPr>
          <w:rFonts w:hint="eastAsia"/>
          <w:color w:val="000000"/>
          <w:szCs w:val="21"/>
        </w:rPr>
        <w:t>、</w:t>
      </w:r>
      <w:r w:rsidRPr="0023065D">
        <w:rPr>
          <w:rFonts w:hint="eastAsia"/>
          <w:color w:val="000000"/>
          <w:szCs w:val="21"/>
        </w:rPr>
        <w:t>化学镀</w:t>
      </w:r>
      <w:r>
        <w:rPr>
          <w:rFonts w:hint="eastAsia"/>
          <w:color w:val="000000"/>
          <w:szCs w:val="21"/>
        </w:rPr>
        <w:t>等技术的涂镀层（以下简称涂镀层产品）</w:t>
      </w:r>
      <w:r w:rsidRPr="0023065D">
        <w:rPr>
          <w:rFonts w:hint="eastAsia"/>
          <w:color w:val="000000"/>
          <w:szCs w:val="21"/>
        </w:rPr>
        <w:t>。</w:t>
      </w:r>
      <w:r w:rsidR="00E20B2B" w:rsidRPr="00E20B2B">
        <w:rPr>
          <w:rFonts w:ascii="Times New Roman"/>
          <w:color w:val="000000"/>
          <w:szCs w:val="21"/>
        </w:rPr>
        <w:t>共包含四</w:t>
      </w:r>
      <w:r w:rsidR="00216F54">
        <w:rPr>
          <w:rFonts w:ascii="Times New Roman" w:hint="eastAsia"/>
          <w:color w:val="000000"/>
          <w:szCs w:val="21"/>
        </w:rPr>
        <w:t>种</w:t>
      </w:r>
      <w:r w:rsidR="00E20B2B" w:rsidRPr="00E20B2B">
        <w:rPr>
          <w:rFonts w:ascii="Times New Roman"/>
          <w:color w:val="000000"/>
          <w:szCs w:val="21"/>
        </w:rPr>
        <w:t>方法，方法</w:t>
      </w:r>
      <w:r w:rsidR="00E20B2B" w:rsidRPr="00E20B2B">
        <w:rPr>
          <w:rFonts w:ascii="Times New Roman"/>
          <w:color w:val="000000"/>
          <w:szCs w:val="21"/>
        </w:rPr>
        <w:t>1</w:t>
      </w:r>
      <w:r w:rsidR="00E20B2B" w:rsidRPr="00E20B2B">
        <w:rPr>
          <w:rFonts w:ascii="Times New Roman"/>
          <w:color w:val="000000"/>
          <w:szCs w:val="21"/>
        </w:rPr>
        <w:t>拉开法，方法</w:t>
      </w:r>
      <w:r w:rsidR="00E20B2B" w:rsidRPr="00E20B2B">
        <w:rPr>
          <w:rFonts w:ascii="Times New Roman"/>
          <w:color w:val="000000"/>
          <w:szCs w:val="21"/>
        </w:rPr>
        <w:t>2</w:t>
      </w:r>
      <w:r w:rsidR="00E20B2B" w:rsidRPr="00E20B2B">
        <w:rPr>
          <w:rFonts w:ascii="Times New Roman"/>
          <w:color w:val="000000"/>
          <w:szCs w:val="21"/>
        </w:rPr>
        <w:t>剪切法，方法</w:t>
      </w:r>
      <w:r w:rsidR="00E20B2B" w:rsidRPr="00E20B2B">
        <w:rPr>
          <w:rFonts w:ascii="Times New Roman"/>
          <w:color w:val="000000"/>
          <w:szCs w:val="21"/>
        </w:rPr>
        <w:t>3</w:t>
      </w:r>
      <w:r w:rsidR="00E20B2B" w:rsidRPr="00E20B2B">
        <w:rPr>
          <w:rFonts w:ascii="Times New Roman"/>
          <w:color w:val="000000"/>
          <w:szCs w:val="21"/>
        </w:rPr>
        <w:t>划格法，方法</w:t>
      </w:r>
      <w:r w:rsidR="00E20B2B" w:rsidRPr="00E20B2B">
        <w:rPr>
          <w:rFonts w:ascii="Times New Roman"/>
          <w:color w:val="000000"/>
          <w:szCs w:val="21"/>
        </w:rPr>
        <w:t>4</w:t>
      </w:r>
      <w:r w:rsidR="00E20B2B" w:rsidRPr="00E20B2B">
        <w:rPr>
          <w:rFonts w:ascii="Times New Roman"/>
          <w:color w:val="000000"/>
          <w:szCs w:val="21"/>
        </w:rPr>
        <w:t>热震法</w:t>
      </w:r>
      <w:r w:rsidR="000A40B6">
        <w:rPr>
          <w:rFonts w:ascii="Times New Roman" w:hint="eastAsia"/>
          <w:color w:val="000000"/>
          <w:szCs w:val="21"/>
        </w:rPr>
        <w:t>，均为破坏性试验。</w:t>
      </w:r>
      <w:r w:rsidR="00750808" w:rsidRPr="00E20B2B">
        <w:rPr>
          <w:rFonts w:ascii="Times New Roman"/>
          <w:color w:val="000000"/>
          <w:szCs w:val="21"/>
        </w:rPr>
        <w:t>其中拉开法和剪切法</w:t>
      </w:r>
      <w:r w:rsidR="00750808">
        <w:rPr>
          <w:rFonts w:hint="eastAsia"/>
          <w:color w:val="000000"/>
          <w:szCs w:val="21"/>
        </w:rPr>
        <w:t>适用于拥</w:t>
      </w:r>
      <w:r w:rsidR="00750808" w:rsidRPr="00134660">
        <w:rPr>
          <w:rFonts w:ascii="Times New Roman"/>
          <w:color w:val="000000"/>
          <w:szCs w:val="21"/>
        </w:rPr>
        <w:t>有</w:t>
      </w:r>
      <w:r w:rsidR="00750808">
        <w:rPr>
          <w:rFonts w:hint="eastAsia"/>
          <w:color w:val="000000"/>
          <w:szCs w:val="21"/>
        </w:rPr>
        <w:t>平整表面的涂镀层产品</w:t>
      </w:r>
      <w:r w:rsidR="002E1F71">
        <w:rPr>
          <w:rFonts w:hint="eastAsia"/>
          <w:color w:val="000000"/>
          <w:szCs w:val="21"/>
        </w:rPr>
        <w:t>，</w:t>
      </w:r>
      <w:r w:rsidR="00750808">
        <w:rPr>
          <w:rFonts w:hint="eastAsia"/>
          <w:color w:val="000000"/>
          <w:szCs w:val="21"/>
        </w:rPr>
        <w:t>划格法和热震法</w:t>
      </w:r>
      <w:r w:rsidR="0000038C">
        <w:rPr>
          <w:rFonts w:hint="eastAsia"/>
          <w:color w:val="000000"/>
          <w:szCs w:val="21"/>
        </w:rPr>
        <w:t>适用于任何尺寸的</w:t>
      </w:r>
      <w:r w:rsidR="00C33EA6">
        <w:rPr>
          <w:rFonts w:hint="eastAsia"/>
          <w:color w:val="000000"/>
          <w:szCs w:val="21"/>
        </w:rPr>
        <w:t>涂镀层产品</w:t>
      </w:r>
      <w:r w:rsidR="00750808">
        <w:rPr>
          <w:rFonts w:hint="eastAsia"/>
          <w:color w:val="000000"/>
          <w:szCs w:val="21"/>
        </w:rPr>
        <w:t>。</w:t>
      </w:r>
      <w:r w:rsidR="00216F54">
        <w:rPr>
          <w:rFonts w:hint="eastAsia"/>
          <w:color w:val="000000"/>
          <w:szCs w:val="21"/>
        </w:rPr>
        <w:t>四</w:t>
      </w:r>
      <w:r w:rsidR="00216F54" w:rsidRPr="00216F54">
        <w:rPr>
          <w:rFonts w:ascii="Times New Roman"/>
          <w:color w:val="000000"/>
          <w:szCs w:val="21"/>
        </w:rPr>
        <w:t>种结合力测定方法优先推荐方法</w:t>
      </w:r>
      <w:r w:rsidR="00216F54" w:rsidRPr="00216F54">
        <w:rPr>
          <w:rFonts w:ascii="Times New Roman"/>
          <w:color w:val="000000"/>
          <w:szCs w:val="21"/>
        </w:rPr>
        <w:t>1</w:t>
      </w:r>
      <w:r w:rsidR="00216F54" w:rsidRPr="00216F54">
        <w:rPr>
          <w:rFonts w:ascii="Times New Roman"/>
          <w:color w:val="000000"/>
          <w:szCs w:val="21"/>
        </w:rPr>
        <w:t>拉开</w:t>
      </w:r>
      <w:r w:rsidR="00216F54">
        <w:rPr>
          <w:rFonts w:hint="eastAsia"/>
          <w:color w:val="000000"/>
          <w:szCs w:val="21"/>
        </w:rPr>
        <w:t>法。</w:t>
      </w:r>
    </w:p>
    <w:p w:rsidR="00065BB2" w:rsidRDefault="00065BB2" w:rsidP="00782E4F">
      <w:pPr>
        <w:pStyle w:val="af"/>
        <w:numPr>
          <w:ilvl w:val="0"/>
          <w:numId w:val="35"/>
        </w:numPr>
        <w:spacing w:beforeLines="100" w:before="312" w:afterLines="100" w:after="312"/>
      </w:pPr>
      <w:r>
        <w:rPr>
          <w:rFonts w:hint="eastAsia"/>
        </w:rPr>
        <w:t>规范性引用文件</w:t>
      </w:r>
    </w:p>
    <w:p w:rsidR="00065BB2" w:rsidRDefault="00065BB2" w:rsidP="00065BB2">
      <w:pPr>
        <w:pStyle w:val="aff5"/>
        <w:ind w:firstLine="420"/>
        <w:rPr>
          <w:szCs w:val="21"/>
        </w:rPr>
      </w:pPr>
      <w:r w:rsidRPr="0023065D">
        <w:rPr>
          <w:rFonts w:hint="eastAsia"/>
          <w:szCs w:val="21"/>
        </w:rPr>
        <w:t>下列文件对于本文件的应用是必不可少的。凡是注日期的引用文件，仅注日期的版本适用于本文件。凡是不注日期的引用文件，其最新版本（包括所有的修改单）适用于本文件。</w:t>
      </w:r>
    </w:p>
    <w:p w:rsidR="00C37C60" w:rsidRPr="00212CE6" w:rsidRDefault="00C37C60" w:rsidP="00065BB2">
      <w:pPr>
        <w:pStyle w:val="aff5"/>
        <w:ind w:firstLine="420"/>
        <w:rPr>
          <w:szCs w:val="21"/>
        </w:rPr>
      </w:pPr>
      <w:r w:rsidRPr="00C37C60">
        <w:rPr>
          <w:rFonts w:ascii="Times New Roman"/>
        </w:rPr>
        <w:t xml:space="preserve">GB/T 12609 </w:t>
      </w:r>
      <w:r w:rsidRPr="00C37C60">
        <w:rPr>
          <w:rFonts w:ascii="Times New Roman" w:hint="eastAsia"/>
        </w:rPr>
        <w:t>电沉积金属覆盖层和有关精饰</w:t>
      </w:r>
      <w:r w:rsidRPr="00C37C60">
        <w:rPr>
          <w:rFonts w:ascii="Times New Roman"/>
        </w:rPr>
        <w:t xml:space="preserve"> </w:t>
      </w:r>
      <w:r w:rsidRPr="00C37C60">
        <w:rPr>
          <w:rFonts w:ascii="Times New Roman" w:hint="eastAsia"/>
        </w:rPr>
        <w:t>计数检验抽样程序</w:t>
      </w:r>
    </w:p>
    <w:p w:rsidR="00BE0A19" w:rsidRDefault="00BE0A19" w:rsidP="00065BB2">
      <w:pPr>
        <w:pStyle w:val="aff5"/>
        <w:ind w:firstLineChars="202" w:firstLine="424"/>
        <w:rPr>
          <w:rFonts w:ascii="Times New Roman"/>
          <w:szCs w:val="21"/>
        </w:rPr>
      </w:pPr>
      <w:r>
        <w:rPr>
          <w:rFonts w:ascii="Times New Roman" w:hint="eastAsia"/>
        </w:rPr>
        <w:t xml:space="preserve">GB/T 16825.1 </w:t>
      </w:r>
      <w:r w:rsidRPr="00F970D5">
        <w:rPr>
          <w:rFonts w:ascii="Arial" w:hAnsi="Arial" w:cs="Arial"/>
          <w:color w:val="333333"/>
          <w:shd w:val="clear" w:color="auto" w:fill="FFFFFF"/>
        </w:rPr>
        <w:t>静力单轴试验机的检</w:t>
      </w:r>
      <w:r w:rsidRPr="00F970D5">
        <w:rPr>
          <w:rFonts w:ascii="Times New Roman"/>
          <w:color w:val="333333"/>
          <w:shd w:val="clear" w:color="auto" w:fill="FFFFFF"/>
        </w:rPr>
        <w:t>验</w:t>
      </w:r>
      <w:r w:rsidRPr="00F970D5">
        <w:rPr>
          <w:rFonts w:ascii="Times New Roman"/>
          <w:color w:val="333333"/>
          <w:shd w:val="clear" w:color="auto" w:fill="FFFFFF"/>
        </w:rPr>
        <w:t xml:space="preserve"> </w:t>
      </w:r>
      <w:r w:rsidRPr="00F970D5">
        <w:rPr>
          <w:rFonts w:ascii="Times New Roman"/>
          <w:color w:val="333333"/>
          <w:shd w:val="clear" w:color="auto" w:fill="FFFFFF"/>
        </w:rPr>
        <w:t>第</w:t>
      </w:r>
      <w:r w:rsidRPr="00F970D5">
        <w:rPr>
          <w:rFonts w:ascii="Times New Roman"/>
          <w:color w:val="333333"/>
          <w:shd w:val="clear" w:color="auto" w:fill="FFFFFF"/>
        </w:rPr>
        <w:t>1</w:t>
      </w:r>
      <w:r w:rsidRPr="00F970D5">
        <w:rPr>
          <w:rFonts w:ascii="Times New Roman"/>
          <w:color w:val="333333"/>
          <w:shd w:val="clear" w:color="auto" w:fill="FFFFFF"/>
        </w:rPr>
        <w:t>部分</w:t>
      </w:r>
      <w:r w:rsidR="00FF4710" w:rsidRPr="00F970D5">
        <w:rPr>
          <w:rFonts w:ascii="Times New Roman" w:hint="eastAsia"/>
          <w:color w:val="333333"/>
          <w:shd w:val="clear" w:color="auto" w:fill="FFFFFF"/>
        </w:rPr>
        <w:t>：</w:t>
      </w:r>
      <w:r w:rsidRPr="00F970D5">
        <w:rPr>
          <w:rFonts w:ascii="Times New Roman"/>
          <w:color w:val="333333"/>
          <w:shd w:val="clear" w:color="auto" w:fill="FFFFFF"/>
        </w:rPr>
        <w:t>拉</w:t>
      </w:r>
      <w:r w:rsidRPr="00F970D5">
        <w:rPr>
          <w:rFonts w:ascii="Arial" w:hAnsi="Arial" w:cs="Arial"/>
          <w:color w:val="333333"/>
          <w:shd w:val="clear" w:color="auto" w:fill="FFFFFF"/>
        </w:rPr>
        <w:t>力和</w:t>
      </w:r>
      <w:r w:rsidRPr="00F970D5">
        <w:rPr>
          <w:rFonts w:ascii="Arial" w:hAnsi="Arial" w:cs="Arial"/>
          <w:color w:val="333333"/>
          <w:shd w:val="clear" w:color="auto" w:fill="FFFFFF"/>
        </w:rPr>
        <w:t>(</w:t>
      </w:r>
      <w:r w:rsidRPr="00F970D5">
        <w:rPr>
          <w:rFonts w:ascii="Arial" w:hAnsi="Arial" w:cs="Arial"/>
          <w:color w:val="333333"/>
          <w:shd w:val="clear" w:color="auto" w:fill="FFFFFF"/>
        </w:rPr>
        <w:t>或</w:t>
      </w:r>
      <w:r w:rsidRPr="00F970D5">
        <w:rPr>
          <w:rFonts w:ascii="Arial" w:hAnsi="Arial" w:cs="Arial"/>
          <w:color w:val="333333"/>
          <w:shd w:val="clear" w:color="auto" w:fill="FFFFFF"/>
        </w:rPr>
        <w:t>)</w:t>
      </w:r>
      <w:r w:rsidRPr="00F970D5">
        <w:rPr>
          <w:rFonts w:ascii="Arial" w:hAnsi="Arial" w:cs="Arial"/>
          <w:color w:val="333333"/>
          <w:shd w:val="clear" w:color="auto" w:fill="FFFFFF"/>
        </w:rPr>
        <w:t>压力试验机</w:t>
      </w:r>
      <w:r w:rsidR="00B8145D" w:rsidRPr="00F970D5">
        <w:rPr>
          <w:rFonts w:ascii="Arial" w:hAnsi="Arial" w:cs="Arial" w:hint="eastAsia"/>
          <w:color w:val="333333"/>
          <w:shd w:val="clear" w:color="auto" w:fill="FFFFFF"/>
        </w:rPr>
        <w:t xml:space="preserve"> </w:t>
      </w:r>
      <w:r w:rsidRPr="00F970D5">
        <w:rPr>
          <w:rFonts w:ascii="Arial" w:hAnsi="Arial" w:cs="Arial"/>
          <w:color w:val="333333"/>
          <w:shd w:val="clear" w:color="auto" w:fill="FFFFFF"/>
        </w:rPr>
        <w:t>测力系统的检验与校准</w:t>
      </w:r>
    </w:p>
    <w:p w:rsidR="00E345D5" w:rsidRDefault="00E345D5" w:rsidP="00065BB2">
      <w:pPr>
        <w:pStyle w:val="aff5"/>
        <w:ind w:firstLineChars="202" w:firstLine="424"/>
        <w:rPr>
          <w:rFonts w:ascii="Times New Roman"/>
          <w:szCs w:val="21"/>
        </w:rPr>
      </w:pPr>
      <w:r w:rsidRPr="0023065D">
        <w:rPr>
          <w:rFonts w:ascii="Times New Roman"/>
          <w:szCs w:val="21"/>
        </w:rPr>
        <w:t>GB/T 2423.22 </w:t>
      </w:r>
      <w:r w:rsidRPr="0023065D">
        <w:rPr>
          <w:rFonts w:ascii="Times New Roman" w:hint="eastAsia"/>
          <w:szCs w:val="21"/>
        </w:rPr>
        <w:t>环境试验</w:t>
      </w:r>
      <w:r w:rsidRPr="0023065D">
        <w:rPr>
          <w:rFonts w:ascii="Times New Roman"/>
          <w:szCs w:val="21"/>
        </w:rPr>
        <w:t xml:space="preserve"> </w:t>
      </w:r>
      <w:r w:rsidRPr="0023065D">
        <w:rPr>
          <w:rFonts w:ascii="Times New Roman" w:hint="eastAsia"/>
          <w:szCs w:val="21"/>
        </w:rPr>
        <w:t>第</w:t>
      </w:r>
      <w:r w:rsidRPr="0023065D">
        <w:rPr>
          <w:rFonts w:ascii="Times New Roman"/>
          <w:szCs w:val="21"/>
        </w:rPr>
        <w:t>2</w:t>
      </w:r>
      <w:r w:rsidRPr="0023065D">
        <w:rPr>
          <w:rFonts w:ascii="Times New Roman" w:hint="eastAsia"/>
          <w:szCs w:val="21"/>
        </w:rPr>
        <w:t>部分</w:t>
      </w:r>
      <w:r w:rsidRPr="0023065D">
        <w:rPr>
          <w:rFonts w:hAnsi="宋体"/>
          <w:szCs w:val="21"/>
        </w:rPr>
        <w:t>:</w:t>
      </w:r>
      <w:r w:rsidRPr="0023065D">
        <w:rPr>
          <w:rFonts w:ascii="Times New Roman" w:hint="eastAsia"/>
          <w:szCs w:val="21"/>
        </w:rPr>
        <w:t>试验方法</w:t>
      </w:r>
      <w:r w:rsidRPr="0023065D">
        <w:rPr>
          <w:rFonts w:ascii="Times New Roman"/>
          <w:szCs w:val="21"/>
        </w:rPr>
        <w:t xml:space="preserve"> </w:t>
      </w:r>
      <w:r w:rsidRPr="0023065D">
        <w:rPr>
          <w:rFonts w:ascii="Times New Roman" w:hint="eastAsia"/>
          <w:szCs w:val="21"/>
        </w:rPr>
        <w:t>试验</w:t>
      </w:r>
      <w:r w:rsidRPr="0023065D">
        <w:rPr>
          <w:rFonts w:ascii="Times New Roman"/>
          <w:szCs w:val="21"/>
        </w:rPr>
        <w:t>N</w:t>
      </w:r>
      <w:r w:rsidRPr="0023065D">
        <w:rPr>
          <w:rFonts w:hAnsi="宋体"/>
          <w:szCs w:val="21"/>
        </w:rPr>
        <w:t>:</w:t>
      </w:r>
      <w:r w:rsidRPr="0023065D">
        <w:rPr>
          <w:rFonts w:ascii="Times New Roman" w:hint="eastAsia"/>
          <w:szCs w:val="21"/>
        </w:rPr>
        <w:t>温度变化</w:t>
      </w:r>
    </w:p>
    <w:p w:rsidR="00E345D5" w:rsidRDefault="00E345D5" w:rsidP="00065BB2">
      <w:pPr>
        <w:pStyle w:val="aff5"/>
        <w:ind w:firstLineChars="202" w:firstLine="424"/>
        <w:rPr>
          <w:rFonts w:ascii="Times New Roman"/>
          <w:szCs w:val="21"/>
        </w:rPr>
      </w:pPr>
      <w:r w:rsidRPr="0023065D">
        <w:rPr>
          <w:rFonts w:ascii="Times New Roman"/>
          <w:szCs w:val="21"/>
        </w:rPr>
        <w:t xml:space="preserve">GB/T 3138 </w:t>
      </w:r>
      <w:r w:rsidRPr="0023065D">
        <w:rPr>
          <w:rFonts w:ascii="Times New Roman" w:hint="eastAsia"/>
          <w:szCs w:val="21"/>
        </w:rPr>
        <w:t>金属及其他无机覆盖层</w:t>
      </w:r>
      <w:r w:rsidRPr="0023065D">
        <w:rPr>
          <w:rFonts w:ascii="Times New Roman"/>
          <w:szCs w:val="21"/>
        </w:rPr>
        <w:t xml:space="preserve"> </w:t>
      </w:r>
      <w:r w:rsidRPr="0023065D">
        <w:rPr>
          <w:rFonts w:ascii="Times New Roman" w:hint="eastAsia"/>
          <w:szCs w:val="21"/>
        </w:rPr>
        <w:t>表面处理</w:t>
      </w:r>
      <w:r w:rsidRPr="0023065D">
        <w:rPr>
          <w:rFonts w:ascii="Times New Roman"/>
          <w:szCs w:val="21"/>
        </w:rPr>
        <w:t xml:space="preserve"> </w:t>
      </w:r>
      <w:r w:rsidRPr="0023065D">
        <w:rPr>
          <w:rFonts w:ascii="Times New Roman" w:hint="eastAsia"/>
          <w:szCs w:val="21"/>
        </w:rPr>
        <w:t>术语</w:t>
      </w:r>
    </w:p>
    <w:p w:rsidR="00065BB2" w:rsidRDefault="00065BB2" w:rsidP="00065BB2">
      <w:pPr>
        <w:pStyle w:val="aff5"/>
        <w:ind w:firstLineChars="202" w:firstLine="424"/>
        <w:rPr>
          <w:rFonts w:ascii="Times New Roman"/>
          <w:szCs w:val="21"/>
        </w:rPr>
      </w:pPr>
      <w:r>
        <w:rPr>
          <w:rFonts w:ascii="Times New Roman"/>
          <w:szCs w:val="21"/>
        </w:rPr>
        <w:t xml:space="preserve">GB/T 5270 </w:t>
      </w:r>
      <w:r w:rsidRPr="0023065D">
        <w:rPr>
          <w:rFonts w:ascii="Times New Roman" w:hint="eastAsia"/>
          <w:szCs w:val="21"/>
        </w:rPr>
        <w:t>金属基体上的金属覆盖层</w:t>
      </w:r>
      <w:r w:rsidRPr="0023065D">
        <w:rPr>
          <w:rFonts w:ascii="Times New Roman"/>
          <w:szCs w:val="21"/>
        </w:rPr>
        <w:t xml:space="preserve"> </w:t>
      </w:r>
      <w:r w:rsidRPr="0023065D">
        <w:rPr>
          <w:rFonts w:ascii="Times New Roman" w:hint="eastAsia"/>
          <w:szCs w:val="21"/>
        </w:rPr>
        <w:t>电沉积和化学沉积层</w:t>
      </w:r>
      <w:r w:rsidRPr="0023065D">
        <w:rPr>
          <w:rFonts w:ascii="Times New Roman"/>
          <w:szCs w:val="21"/>
        </w:rPr>
        <w:t xml:space="preserve"> </w:t>
      </w:r>
      <w:r w:rsidRPr="0023065D">
        <w:rPr>
          <w:rFonts w:ascii="Times New Roman" w:hint="eastAsia"/>
          <w:szCs w:val="21"/>
        </w:rPr>
        <w:t>附着强度试验方法评述</w:t>
      </w:r>
    </w:p>
    <w:p w:rsidR="009C7316" w:rsidRPr="0023065D" w:rsidRDefault="009C7316" w:rsidP="00065BB2">
      <w:pPr>
        <w:pStyle w:val="aff5"/>
        <w:ind w:firstLineChars="202" w:firstLine="424"/>
        <w:rPr>
          <w:rFonts w:ascii="Times New Roman"/>
          <w:szCs w:val="21"/>
        </w:rPr>
      </w:pPr>
      <w:r w:rsidRPr="009C7316">
        <w:rPr>
          <w:rFonts w:ascii="Times New Roman"/>
          <w:szCs w:val="21"/>
        </w:rPr>
        <w:t>GB/T 8170</w:t>
      </w:r>
      <w:r w:rsidRPr="009C7316">
        <w:rPr>
          <w:rFonts w:ascii="Times New Roman" w:hint="eastAsia"/>
          <w:szCs w:val="21"/>
        </w:rPr>
        <w:t xml:space="preserve"> </w:t>
      </w:r>
      <w:r w:rsidRPr="009679F1">
        <w:rPr>
          <w:rFonts w:asciiTheme="minorEastAsia" w:eastAsiaTheme="minorEastAsia" w:hAnsiTheme="minorEastAsia"/>
        </w:rPr>
        <w:t>数值修约规则</w:t>
      </w:r>
      <w:r w:rsidRPr="009679F1">
        <w:rPr>
          <w:rFonts w:asciiTheme="minorEastAsia" w:eastAsiaTheme="minorEastAsia" w:hAnsiTheme="minorEastAsia" w:hint="eastAsia"/>
        </w:rPr>
        <w:t>与极限数值的表示和判定</w:t>
      </w:r>
    </w:p>
    <w:p w:rsidR="00E345D5" w:rsidRPr="00E345D5" w:rsidRDefault="00E345D5" w:rsidP="00065BB2">
      <w:pPr>
        <w:pStyle w:val="aff5"/>
        <w:ind w:firstLineChars="202" w:firstLine="424"/>
        <w:rPr>
          <w:rFonts w:ascii="Times New Roman"/>
          <w:szCs w:val="21"/>
        </w:rPr>
      </w:pPr>
      <w:r w:rsidRPr="00720368">
        <w:rPr>
          <w:rFonts w:ascii="Times New Roman"/>
          <w:szCs w:val="28"/>
        </w:rPr>
        <w:t>GB/T 9286</w:t>
      </w:r>
      <w:r w:rsidRPr="00720368">
        <w:rPr>
          <w:rFonts w:ascii="Times New Roman" w:hint="eastAsia"/>
          <w:szCs w:val="28"/>
        </w:rPr>
        <w:t xml:space="preserve"> </w:t>
      </w:r>
      <w:r w:rsidRPr="00720368">
        <w:rPr>
          <w:rFonts w:ascii="Times New Roman"/>
          <w:szCs w:val="28"/>
        </w:rPr>
        <w:t>色漆和清漆</w:t>
      </w:r>
      <w:r w:rsidRPr="00720368">
        <w:rPr>
          <w:rFonts w:ascii="Times New Roman"/>
          <w:szCs w:val="28"/>
        </w:rPr>
        <w:t xml:space="preserve"> </w:t>
      </w:r>
      <w:r w:rsidRPr="00720368">
        <w:rPr>
          <w:rFonts w:ascii="Times New Roman"/>
          <w:szCs w:val="28"/>
        </w:rPr>
        <w:t>漆膜的划格试验</w:t>
      </w:r>
    </w:p>
    <w:p w:rsidR="00065BB2" w:rsidRDefault="00065BB2" w:rsidP="00782E4F">
      <w:pPr>
        <w:pStyle w:val="af"/>
        <w:numPr>
          <w:ilvl w:val="0"/>
          <w:numId w:val="35"/>
        </w:numPr>
        <w:spacing w:beforeLines="100" w:before="312" w:afterLines="100" w:after="312"/>
      </w:pPr>
      <w:r w:rsidRPr="0023065D">
        <w:rPr>
          <w:rFonts w:hint="eastAsia"/>
        </w:rPr>
        <w:t>术语和定义</w:t>
      </w:r>
    </w:p>
    <w:p w:rsidR="00065BB2" w:rsidRDefault="00065BB2" w:rsidP="00065BB2">
      <w:pPr>
        <w:pStyle w:val="aff5"/>
        <w:ind w:firstLine="420"/>
        <w:rPr>
          <w:rFonts w:cs="宋体"/>
        </w:rPr>
      </w:pPr>
      <w:r w:rsidRPr="00E27AC3">
        <w:rPr>
          <w:rFonts w:ascii="Times New Roman"/>
        </w:rPr>
        <w:t xml:space="preserve">GB/T </w:t>
      </w:r>
      <w:r w:rsidR="00EE3E19">
        <w:rPr>
          <w:rFonts w:ascii="Times New Roman" w:hint="eastAsia"/>
        </w:rPr>
        <w:t>3138</w:t>
      </w:r>
      <w:r>
        <w:rPr>
          <w:rFonts w:cs="宋体" w:hint="eastAsia"/>
        </w:rPr>
        <w:t>界定</w:t>
      </w:r>
      <w:r w:rsidRPr="00E65ECC">
        <w:rPr>
          <w:rFonts w:cs="宋体" w:hint="eastAsia"/>
        </w:rPr>
        <w:t>的以及下列术语</w:t>
      </w:r>
      <w:r>
        <w:rPr>
          <w:rFonts w:cs="宋体" w:hint="eastAsia"/>
        </w:rPr>
        <w:t>和定义适用于本</w:t>
      </w:r>
      <w:r w:rsidRPr="00E65ECC">
        <w:rPr>
          <w:rFonts w:cs="宋体" w:hint="eastAsia"/>
        </w:rPr>
        <w:t>文件</w:t>
      </w:r>
      <w:r w:rsidRPr="0023065D">
        <w:rPr>
          <w:rFonts w:cs="宋体" w:hint="eastAsia"/>
        </w:rPr>
        <w:t>。</w:t>
      </w:r>
    </w:p>
    <w:p w:rsidR="00065BB2" w:rsidRDefault="00065BB2" w:rsidP="00782E4F">
      <w:pPr>
        <w:pStyle w:val="af0"/>
        <w:numPr>
          <w:ilvl w:val="1"/>
          <w:numId w:val="35"/>
        </w:numPr>
        <w:spacing w:beforeLines="50" w:before="156" w:afterLines="50" w:after="156"/>
      </w:pPr>
    </w:p>
    <w:p w:rsidR="00065BB2" w:rsidRPr="0023065D" w:rsidRDefault="00065BB2" w:rsidP="00065BB2">
      <w:pPr>
        <w:pStyle w:val="aff5"/>
        <w:ind w:firstLine="420"/>
        <w:rPr>
          <w:rFonts w:ascii="黑体" w:eastAsia="黑体" w:hAnsi="黑体"/>
          <w:szCs w:val="21"/>
        </w:rPr>
      </w:pPr>
      <w:r w:rsidRPr="0023065D">
        <w:rPr>
          <w:rFonts w:ascii="黑体" w:eastAsia="黑体" w:hAnsi="黑体" w:cs="黑体" w:hint="eastAsia"/>
          <w:szCs w:val="21"/>
        </w:rPr>
        <w:t>基体</w:t>
      </w:r>
      <w:r w:rsidRPr="0023065D">
        <w:rPr>
          <w:rFonts w:ascii="黑体" w:eastAsia="黑体" w:hAnsi="黑体" w:cs="黑体"/>
          <w:szCs w:val="21"/>
        </w:rPr>
        <w:t xml:space="preserve"> substrate</w:t>
      </w:r>
    </w:p>
    <w:p w:rsidR="00065BB2" w:rsidRDefault="00065BB2" w:rsidP="00065BB2">
      <w:pPr>
        <w:pStyle w:val="aff5"/>
        <w:ind w:firstLine="420"/>
        <w:rPr>
          <w:szCs w:val="21"/>
        </w:rPr>
      </w:pPr>
      <w:r w:rsidRPr="00EE0C43">
        <w:rPr>
          <w:rFonts w:hint="eastAsia"/>
          <w:szCs w:val="21"/>
        </w:rPr>
        <w:t>本标准中涉及到的基体，指</w:t>
      </w:r>
      <w:r w:rsidR="00AE119F">
        <w:rPr>
          <w:rFonts w:hint="eastAsia"/>
          <w:szCs w:val="21"/>
        </w:rPr>
        <w:t>涂镀层覆盖下的</w:t>
      </w:r>
      <w:r w:rsidR="000E3A11">
        <w:rPr>
          <w:rFonts w:hint="eastAsia"/>
          <w:szCs w:val="21"/>
        </w:rPr>
        <w:t>稀土永磁材料</w:t>
      </w:r>
      <w:r w:rsidRPr="00EE0C43">
        <w:rPr>
          <w:rFonts w:hint="eastAsia"/>
          <w:szCs w:val="21"/>
        </w:rPr>
        <w:t>。</w:t>
      </w:r>
    </w:p>
    <w:p w:rsidR="00065BB2" w:rsidRDefault="00065BB2" w:rsidP="00782E4F">
      <w:pPr>
        <w:pStyle w:val="af0"/>
        <w:numPr>
          <w:ilvl w:val="1"/>
          <w:numId w:val="35"/>
        </w:numPr>
        <w:spacing w:beforeLines="50" w:before="156" w:afterLines="50" w:after="156"/>
      </w:pPr>
    </w:p>
    <w:p w:rsidR="00065BB2" w:rsidRPr="00826646" w:rsidRDefault="00065BB2" w:rsidP="00065BB2">
      <w:pPr>
        <w:pStyle w:val="aff5"/>
        <w:ind w:firstLine="420"/>
        <w:rPr>
          <w:rFonts w:ascii="黑体" w:eastAsia="黑体" w:hAnsi="黑体" w:cs="黑体"/>
          <w:szCs w:val="21"/>
        </w:rPr>
      </w:pPr>
      <w:r w:rsidRPr="00826646">
        <w:rPr>
          <w:rFonts w:ascii="黑体" w:eastAsia="黑体" w:hAnsi="黑体" w:cs="黑体" w:hint="eastAsia"/>
          <w:szCs w:val="21"/>
        </w:rPr>
        <w:t>结合力</w:t>
      </w:r>
      <w:r w:rsidRPr="00826646">
        <w:rPr>
          <w:rFonts w:ascii="黑体" w:eastAsia="黑体" w:hAnsi="黑体" w:cs="黑体"/>
          <w:szCs w:val="21"/>
        </w:rPr>
        <w:t xml:space="preserve"> adhesion</w:t>
      </w:r>
    </w:p>
    <w:p w:rsidR="00065BB2" w:rsidRPr="00EE0C43" w:rsidRDefault="00227596" w:rsidP="00065BB2">
      <w:pPr>
        <w:pStyle w:val="aff5"/>
        <w:ind w:firstLine="420"/>
        <w:rPr>
          <w:szCs w:val="21"/>
          <w:highlight w:val="yellow"/>
        </w:rPr>
      </w:pPr>
      <w:r>
        <w:rPr>
          <w:rFonts w:hint="eastAsia"/>
          <w:szCs w:val="21"/>
        </w:rPr>
        <w:t>使涂镀层的不同膜层分离所需的力，或使涂镀层从相应表面的某一区域和基体分离所需的力。</w:t>
      </w:r>
    </w:p>
    <w:p w:rsidR="00065BB2" w:rsidRPr="00A505D3" w:rsidRDefault="00065BB2" w:rsidP="00782E4F">
      <w:pPr>
        <w:pStyle w:val="af0"/>
        <w:numPr>
          <w:ilvl w:val="1"/>
          <w:numId w:val="35"/>
        </w:numPr>
        <w:spacing w:beforeLines="50" w:before="156" w:afterLines="50" w:after="156"/>
        <w:outlineLvl w:val="0"/>
      </w:pPr>
    </w:p>
    <w:p w:rsidR="00065BB2" w:rsidRPr="007B6EA4" w:rsidRDefault="00065BB2" w:rsidP="00065BB2">
      <w:pPr>
        <w:pStyle w:val="af0"/>
        <w:numPr>
          <w:ilvl w:val="0"/>
          <w:numId w:val="0"/>
        </w:numPr>
        <w:spacing w:before="120" w:after="120"/>
        <w:ind w:firstLine="420"/>
        <w:outlineLvl w:val="0"/>
      </w:pPr>
      <w:r w:rsidRPr="007B6EA4">
        <w:rPr>
          <w:rFonts w:hAnsi="黑体" w:cs="黑体" w:hint="eastAsia"/>
        </w:rPr>
        <w:t>表面处理</w:t>
      </w:r>
      <w:r w:rsidRPr="007B6EA4">
        <w:rPr>
          <w:rFonts w:hAnsi="黑体" w:cs="黑体"/>
        </w:rPr>
        <w:t xml:space="preserve"> surface treatment</w:t>
      </w:r>
    </w:p>
    <w:p w:rsidR="00065BB2" w:rsidRDefault="00065BB2" w:rsidP="00065BB2">
      <w:pPr>
        <w:pStyle w:val="aff5"/>
        <w:ind w:firstLine="420"/>
        <w:rPr>
          <w:szCs w:val="21"/>
        </w:rPr>
      </w:pPr>
      <w:r w:rsidRPr="0023065D">
        <w:rPr>
          <w:rFonts w:hint="eastAsia"/>
          <w:szCs w:val="21"/>
        </w:rPr>
        <w:t>改进表面性能的处理。</w:t>
      </w:r>
    </w:p>
    <w:p w:rsidR="00065BB2" w:rsidRDefault="00065BB2" w:rsidP="00782E4F">
      <w:pPr>
        <w:pStyle w:val="af"/>
        <w:numPr>
          <w:ilvl w:val="0"/>
          <w:numId w:val="35"/>
        </w:numPr>
        <w:spacing w:beforeLines="100" w:before="312" w:afterLines="100" w:after="312"/>
      </w:pPr>
      <w:r>
        <w:rPr>
          <w:rFonts w:hint="eastAsia"/>
        </w:rPr>
        <w:t>方法1:拉开法</w:t>
      </w:r>
    </w:p>
    <w:p w:rsidR="00065BB2" w:rsidRPr="006969B6" w:rsidRDefault="00065BB2" w:rsidP="00782E4F">
      <w:pPr>
        <w:pStyle w:val="af0"/>
        <w:numPr>
          <w:ilvl w:val="1"/>
          <w:numId w:val="35"/>
        </w:numPr>
        <w:spacing w:beforeLines="50" w:before="156" w:afterLines="50" w:after="156"/>
        <w:rPr>
          <w:rFonts w:hAnsi="黑体"/>
        </w:rPr>
      </w:pPr>
      <w:r>
        <w:rPr>
          <w:rFonts w:hint="eastAsia"/>
        </w:rPr>
        <w:lastRenderedPageBreak/>
        <w:t>方法原理</w:t>
      </w:r>
    </w:p>
    <w:p w:rsidR="008F4098" w:rsidRPr="00A16DA5" w:rsidRDefault="0062388A" w:rsidP="00065BB2">
      <w:pPr>
        <w:pStyle w:val="aff5"/>
        <w:ind w:firstLine="420"/>
        <w:rPr>
          <w:rFonts w:hAnsi="宋体"/>
        </w:rPr>
      </w:pPr>
      <w:r>
        <w:rPr>
          <w:rFonts w:hAnsi="宋体" w:hint="eastAsia"/>
        </w:rPr>
        <w:t>将试柱用胶黏剂固定在涂镀层上，</w:t>
      </w:r>
      <w:r w:rsidR="004D1BD9">
        <w:rPr>
          <w:rFonts w:hAnsi="宋体" w:hint="eastAsia"/>
        </w:rPr>
        <w:t>利用</w:t>
      </w:r>
      <w:r w:rsidR="008F4098">
        <w:rPr>
          <w:rFonts w:hAnsi="宋体" w:hint="eastAsia"/>
        </w:rPr>
        <w:t>试验机</w:t>
      </w:r>
      <w:r w:rsidR="004D1BD9">
        <w:rPr>
          <w:rFonts w:hAnsi="宋体" w:hint="eastAsia"/>
        </w:rPr>
        <w:t>在</w:t>
      </w:r>
      <w:r w:rsidR="0020141D">
        <w:rPr>
          <w:rFonts w:hAnsi="宋体" w:hint="eastAsia"/>
        </w:rPr>
        <w:t>涂镀层</w:t>
      </w:r>
      <w:r w:rsidR="004D1BD9">
        <w:rPr>
          <w:rFonts w:hAnsi="宋体" w:hint="eastAsia"/>
        </w:rPr>
        <w:t>的</w:t>
      </w:r>
      <w:r w:rsidR="00984072">
        <w:rPr>
          <w:rFonts w:hAnsi="宋体" w:hint="eastAsia"/>
        </w:rPr>
        <w:t>法线</w:t>
      </w:r>
      <w:r w:rsidR="004D1BD9">
        <w:rPr>
          <w:rFonts w:hAnsi="宋体" w:hint="eastAsia"/>
        </w:rPr>
        <w:t>方向上</w:t>
      </w:r>
      <w:r w:rsidR="000D08A5">
        <w:rPr>
          <w:rFonts w:hAnsi="宋体" w:hint="eastAsia"/>
        </w:rPr>
        <w:t>连续地</w:t>
      </w:r>
      <w:r w:rsidR="00322DD8">
        <w:rPr>
          <w:rFonts w:hAnsi="宋体" w:hint="eastAsia"/>
        </w:rPr>
        <w:t>施加</w:t>
      </w:r>
      <w:r w:rsidR="0044148B">
        <w:rPr>
          <w:rFonts w:hAnsi="宋体" w:hint="eastAsia"/>
        </w:rPr>
        <w:t>载荷，</w:t>
      </w:r>
      <w:r w:rsidR="00202852">
        <w:rPr>
          <w:rFonts w:hAnsi="宋体" w:hint="eastAsia"/>
        </w:rPr>
        <w:t>当该</w:t>
      </w:r>
      <w:r w:rsidR="003F7C2A">
        <w:rPr>
          <w:rFonts w:hAnsi="宋体" w:hint="eastAsia"/>
        </w:rPr>
        <w:t>载荷</w:t>
      </w:r>
      <w:r w:rsidR="00C465FF">
        <w:rPr>
          <w:rFonts w:hAnsi="宋体" w:hint="eastAsia"/>
        </w:rPr>
        <w:t>大于涂镀层的</w:t>
      </w:r>
      <w:r w:rsidR="007E38CD">
        <w:rPr>
          <w:rFonts w:hAnsi="宋体" w:hint="eastAsia"/>
        </w:rPr>
        <w:t>结合</w:t>
      </w:r>
      <w:r w:rsidR="00235C2D">
        <w:rPr>
          <w:rFonts w:hAnsi="宋体" w:hint="eastAsia"/>
        </w:rPr>
        <w:t>力</w:t>
      </w:r>
      <w:r w:rsidR="007E38CD">
        <w:rPr>
          <w:rFonts w:hAnsi="宋体" w:hint="eastAsia"/>
        </w:rPr>
        <w:t>时，</w:t>
      </w:r>
      <w:r w:rsidR="009C76E9">
        <w:rPr>
          <w:rFonts w:hAnsi="宋体" w:hint="eastAsia"/>
        </w:rPr>
        <w:t>涂镀层</w:t>
      </w:r>
      <w:r w:rsidR="007E38CD">
        <w:rPr>
          <w:rFonts w:hAnsi="宋体" w:hint="eastAsia"/>
        </w:rPr>
        <w:t>即从</w:t>
      </w:r>
      <w:r w:rsidR="009C76E9">
        <w:rPr>
          <w:rFonts w:hAnsi="宋体" w:hint="eastAsia"/>
        </w:rPr>
        <w:t>基体</w:t>
      </w:r>
      <w:r w:rsidR="007E38CD">
        <w:rPr>
          <w:rFonts w:hAnsi="宋体" w:hint="eastAsia"/>
        </w:rPr>
        <w:t>上剥落</w:t>
      </w:r>
      <w:r w:rsidR="004D1BD9">
        <w:rPr>
          <w:rFonts w:hAnsi="宋体" w:hint="eastAsia"/>
        </w:rPr>
        <w:t>。</w:t>
      </w:r>
      <w:r w:rsidR="004235AB">
        <w:rPr>
          <w:rFonts w:hAnsi="宋体" w:hint="eastAsia"/>
        </w:rPr>
        <w:t>用破坏涂镀层/基体</w:t>
      </w:r>
      <w:r w:rsidR="00DA7EAB">
        <w:rPr>
          <w:rFonts w:hAnsi="宋体" w:hint="eastAsia"/>
        </w:rPr>
        <w:t>界面</w:t>
      </w:r>
      <w:r w:rsidR="00B451D9">
        <w:rPr>
          <w:rFonts w:hAnsi="宋体" w:hint="eastAsia"/>
        </w:rPr>
        <w:t>间附着所施加的最大</w:t>
      </w:r>
      <w:r w:rsidR="004235AB">
        <w:rPr>
          <w:rFonts w:hAnsi="宋体" w:hint="eastAsia"/>
        </w:rPr>
        <w:t>力</w:t>
      </w:r>
      <w:r w:rsidR="00B451D9">
        <w:rPr>
          <w:rFonts w:hAnsi="宋体" w:hint="eastAsia"/>
        </w:rPr>
        <w:t>或最大</w:t>
      </w:r>
      <w:r w:rsidR="00B06406">
        <w:rPr>
          <w:rFonts w:hAnsi="宋体" w:hint="eastAsia"/>
        </w:rPr>
        <w:t>力</w:t>
      </w:r>
      <w:r w:rsidR="004235AB">
        <w:rPr>
          <w:rFonts w:hAnsi="宋体" w:hint="eastAsia"/>
        </w:rPr>
        <w:t>与</w:t>
      </w:r>
      <w:r w:rsidR="00E669B0">
        <w:rPr>
          <w:rFonts w:hAnsi="宋体" w:hint="eastAsia"/>
        </w:rPr>
        <w:t>受力</w:t>
      </w:r>
      <w:r w:rsidR="004235AB">
        <w:rPr>
          <w:rFonts w:hAnsi="宋体" w:hint="eastAsia"/>
        </w:rPr>
        <w:t>面积的比值来表示</w:t>
      </w:r>
      <w:r w:rsidR="0071345B">
        <w:rPr>
          <w:rFonts w:hAnsi="宋体" w:hint="eastAsia"/>
        </w:rPr>
        <w:t>涂镀层的</w:t>
      </w:r>
      <w:r w:rsidR="004235AB">
        <w:rPr>
          <w:rFonts w:hAnsi="宋体" w:hint="eastAsia"/>
        </w:rPr>
        <w:t>结合</w:t>
      </w:r>
      <w:r w:rsidR="00E02114">
        <w:rPr>
          <w:rFonts w:hAnsi="宋体" w:hint="eastAsia"/>
        </w:rPr>
        <w:t>力</w:t>
      </w:r>
      <w:r w:rsidR="004235AB">
        <w:rPr>
          <w:rFonts w:hAnsi="宋体" w:hint="eastAsia"/>
        </w:rPr>
        <w:t>。</w:t>
      </w:r>
    </w:p>
    <w:p w:rsidR="00065BB2" w:rsidRDefault="00065BB2" w:rsidP="00782E4F">
      <w:pPr>
        <w:pStyle w:val="af0"/>
        <w:numPr>
          <w:ilvl w:val="1"/>
          <w:numId w:val="35"/>
        </w:numPr>
        <w:spacing w:beforeLines="50" w:before="156" w:afterLines="50" w:after="156"/>
      </w:pPr>
      <w:r w:rsidRPr="00586A9C">
        <w:rPr>
          <w:rFonts w:hint="eastAsia"/>
        </w:rPr>
        <w:t>试验</w:t>
      </w:r>
      <w:r>
        <w:rPr>
          <w:rFonts w:hint="eastAsia"/>
        </w:rPr>
        <w:t>设备与</w:t>
      </w:r>
      <w:r w:rsidR="00E34F5B">
        <w:rPr>
          <w:rFonts w:hint="eastAsia"/>
        </w:rPr>
        <w:t>试验</w:t>
      </w:r>
      <w:r>
        <w:rPr>
          <w:rFonts w:hint="eastAsia"/>
        </w:rPr>
        <w:t>装置</w:t>
      </w:r>
    </w:p>
    <w:p w:rsidR="00C96F99" w:rsidRDefault="002E288A" w:rsidP="00782E4F">
      <w:pPr>
        <w:pStyle w:val="af1"/>
        <w:numPr>
          <w:ilvl w:val="2"/>
          <w:numId w:val="35"/>
        </w:numPr>
        <w:spacing w:beforeLines="50" w:before="156" w:afterLines="50" w:after="156"/>
      </w:pPr>
      <w:r>
        <w:rPr>
          <w:rFonts w:hint="eastAsia"/>
        </w:rPr>
        <w:t>高低温</w:t>
      </w:r>
      <w:r w:rsidR="007E69AD">
        <w:rPr>
          <w:rFonts w:hint="eastAsia"/>
        </w:rPr>
        <w:t>冲击</w:t>
      </w:r>
      <w:r>
        <w:rPr>
          <w:rFonts w:hint="eastAsia"/>
        </w:rPr>
        <w:t>试验箱</w:t>
      </w:r>
    </w:p>
    <w:p w:rsidR="002E288A" w:rsidRPr="002E288A" w:rsidRDefault="007A71D1" w:rsidP="002E288A">
      <w:pPr>
        <w:pStyle w:val="aff5"/>
        <w:ind w:firstLine="420"/>
      </w:pPr>
      <w:r>
        <w:rPr>
          <w:rFonts w:hint="eastAsia"/>
        </w:rPr>
        <w:t>用于涂镀层产品的高低温交变处理。</w:t>
      </w:r>
      <w:r w:rsidR="002E288A">
        <w:rPr>
          <w:rFonts w:hint="eastAsia"/>
        </w:rPr>
        <w:t>可使用两个独立的温度试验箱或一个快速温度变化的试验箱。</w:t>
      </w:r>
      <w:r>
        <w:rPr>
          <w:rFonts w:hint="eastAsia"/>
        </w:rPr>
        <w:t>试验箱应能</w:t>
      </w:r>
      <w:r w:rsidR="00C035AE">
        <w:rPr>
          <w:rFonts w:hint="eastAsia"/>
        </w:rPr>
        <w:t>使</w:t>
      </w:r>
      <w:r>
        <w:rPr>
          <w:rFonts w:hint="eastAsia"/>
        </w:rPr>
        <w:t>高低温转换</w:t>
      </w:r>
      <w:r w:rsidR="00C035AE">
        <w:rPr>
          <w:rFonts w:hint="eastAsia"/>
        </w:rPr>
        <w:t>在</w:t>
      </w:r>
      <w:r w:rsidR="00441625" w:rsidRPr="00DB2C5D">
        <w:rPr>
          <w:rFonts w:ascii="Times New Roman"/>
        </w:rPr>
        <w:t>3</w:t>
      </w:r>
      <w:r w:rsidR="00DB2C5D">
        <w:rPr>
          <w:rFonts w:ascii="Times New Roman" w:hint="eastAsia"/>
        </w:rPr>
        <w:t xml:space="preserve"> </w:t>
      </w:r>
      <w:r w:rsidR="00DB2C5D" w:rsidRPr="00DB2C5D">
        <w:rPr>
          <w:rFonts w:ascii="Times New Roman"/>
        </w:rPr>
        <w:t>min</w:t>
      </w:r>
      <w:r w:rsidR="00C035AE">
        <w:rPr>
          <w:rFonts w:hint="eastAsia"/>
        </w:rPr>
        <w:t>内完成。可采用人工或自动转换方法。</w:t>
      </w:r>
    </w:p>
    <w:p w:rsidR="00065BB2" w:rsidRDefault="00065BB2" w:rsidP="00782E4F">
      <w:pPr>
        <w:pStyle w:val="af1"/>
        <w:numPr>
          <w:ilvl w:val="2"/>
          <w:numId w:val="35"/>
        </w:numPr>
        <w:spacing w:beforeLines="50" w:before="156" w:afterLines="50" w:after="156"/>
      </w:pPr>
      <w:r w:rsidRPr="00E1791F">
        <w:rPr>
          <w:rFonts w:hint="eastAsia"/>
        </w:rPr>
        <w:t>试验机</w:t>
      </w:r>
      <w:r>
        <w:rPr>
          <w:rFonts w:hint="eastAsia"/>
        </w:rPr>
        <w:t xml:space="preserve"> </w:t>
      </w:r>
    </w:p>
    <w:p w:rsidR="00065BB2" w:rsidRDefault="00065BB2" w:rsidP="00AE2857">
      <w:pPr>
        <w:pStyle w:val="aff5"/>
        <w:ind w:firstLineChars="0" w:firstLine="420"/>
        <w:rPr>
          <w:rFonts w:ascii="Times New Roman"/>
        </w:rPr>
      </w:pPr>
      <w:r>
        <w:rPr>
          <w:rFonts w:hint="eastAsia"/>
        </w:rPr>
        <w:t>试验机的</w:t>
      </w:r>
      <w:r w:rsidR="001D31A9">
        <w:rPr>
          <w:rFonts w:ascii="Times New Roman" w:hint="eastAsia"/>
        </w:rPr>
        <w:t>的测力系统应按照</w:t>
      </w:r>
      <w:r w:rsidR="001D31A9">
        <w:rPr>
          <w:rFonts w:ascii="Times New Roman" w:hint="eastAsia"/>
        </w:rPr>
        <w:t>GB/T 16825.1</w:t>
      </w:r>
      <w:r w:rsidR="001D31A9">
        <w:rPr>
          <w:rFonts w:ascii="Times New Roman" w:hint="eastAsia"/>
        </w:rPr>
        <w:t>进行校准，</w:t>
      </w:r>
      <w:r w:rsidR="00484BAB">
        <w:rPr>
          <w:rFonts w:ascii="Times New Roman" w:hint="eastAsia"/>
        </w:rPr>
        <w:t>其精确</w:t>
      </w:r>
      <w:r w:rsidR="001D31A9">
        <w:rPr>
          <w:rFonts w:ascii="Times New Roman" w:hint="eastAsia"/>
        </w:rPr>
        <w:t>度应为</w:t>
      </w:r>
      <w:r w:rsidR="001D31A9">
        <w:rPr>
          <w:rFonts w:ascii="Times New Roman" w:hint="eastAsia"/>
        </w:rPr>
        <w:t>1</w:t>
      </w:r>
      <w:r w:rsidR="001D31A9">
        <w:rPr>
          <w:rFonts w:ascii="Times New Roman" w:hint="eastAsia"/>
        </w:rPr>
        <w:t>级或优于</w:t>
      </w:r>
      <w:r w:rsidR="001D31A9">
        <w:rPr>
          <w:rFonts w:ascii="Times New Roman" w:hint="eastAsia"/>
        </w:rPr>
        <w:t>1</w:t>
      </w:r>
      <w:r w:rsidR="001D31A9">
        <w:rPr>
          <w:rFonts w:ascii="Times New Roman" w:hint="eastAsia"/>
        </w:rPr>
        <w:t>级</w:t>
      </w:r>
      <w:r>
        <w:rPr>
          <w:rFonts w:hint="eastAsia"/>
        </w:rPr>
        <w:t>。</w:t>
      </w:r>
      <w:r w:rsidR="00970E86">
        <w:rPr>
          <w:rFonts w:hint="eastAsia"/>
        </w:rPr>
        <w:t>试验机横梁</w:t>
      </w:r>
      <w:r>
        <w:rPr>
          <w:rFonts w:hint="eastAsia"/>
        </w:rPr>
        <w:t>应能保持空载速度在</w:t>
      </w:r>
      <w:r w:rsidR="00B25914">
        <w:rPr>
          <w:rFonts w:ascii="Times New Roman" w:hint="eastAsia"/>
        </w:rPr>
        <w:t>0.5</w:t>
      </w:r>
      <w:r w:rsidR="00931A49">
        <w:rPr>
          <w:rFonts w:ascii="Times New Roman" w:hint="eastAsia"/>
        </w:rPr>
        <w:t xml:space="preserve"> </w:t>
      </w:r>
      <w:r w:rsidRPr="00C75289">
        <w:rPr>
          <w:rFonts w:ascii="Times New Roman"/>
        </w:rPr>
        <w:t>mm/min</w:t>
      </w:r>
      <w:r>
        <w:rPr>
          <w:rFonts w:ascii="Times New Roman" w:hint="eastAsia"/>
        </w:rPr>
        <w:t>以内恒速运行</w:t>
      </w:r>
      <w:r w:rsidR="00687732">
        <w:rPr>
          <w:rFonts w:ascii="Times New Roman" w:hint="eastAsia"/>
        </w:rPr>
        <w:t>，</w:t>
      </w:r>
      <w:r w:rsidR="00B467C9">
        <w:rPr>
          <w:rFonts w:ascii="Times New Roman" w:hint="eastAsia"/>
        </w:rPr>
        <w:t>加卸力应平稳、无振动、无冲击。</w:t>
      </w:r>
    </w:p>
    <w:p w:rsidR="00931A49" w:rsidRDefault="00AE2857" w:rsidP="00931A49">
      <w:pPr>
        <w:pStyle w:val="af1"/>
        <w:numPr>
          <w:ilvl w:val="2"/>
          <w:numId w:val="35"/>
        </w:numPr>
        <w:spacing w:beforeLines="50" w:before="156" w:afterLines="50" w:after="156"/>
      </w:pPr>
      <w:r>
        <w:rPr>
          <w:rFonts w:hint="eastAsia"/>
        </w:rPr>
        <w:t>试验装置</w:t>
      </w:r>
      <w:r w:rsidR="00931A49">
        <w:rPr>
          <w:rFonts w:hint="eastAsia"/>
        </w:rPr>
        <w:t xml:space="preserve"> </w:t>
      </w:r>
    </w:p>
    <w:p w:rsidR="00AE2857" w:rsidRDefault="00762328" w:rsidP="00AE2857">
      <w:pPr>
        <w:pStyle w:val="aff5"/>
        <w:ind w:firstLineChars="0" w:firstLine="420"/>
      </w:pPr>
      <w:r>
        <w:rPr>
          <w:rFonts w:hint="eastAsia"/>
        </w:rPr>
        <w:t>适宜的拉开法</w:t>
      </w:r>
      <w:r w:rsidR="00FA43E3">
        <w:rPr>
          <w:rFonts w:hint="eastAsia"/>
        </w:rPr>
        <w:t>试验</w:t>
      </w:r>
      <w:r>
        <w:rPr>
          <w:rFonts w:hint="eastAsia"/>
        </w:rPr>
        <w:t>装置如图</w:t>
      </w:r>
      <w:r w:rsidRPr="003145C7">
        <w:rPr>
          <w:rFonts w:ascii="Times New Roman"/>
        </w:rPr>
        <w:t>1</w:t>
      </w:r>
      <w:r>
        <w:rPr>
          <w:rFonts w:hint="eastAsia"/>
        </w:rPr>
        <w:t>所示。</w:t>
      </w:r>
      <w:r w:rsidR="0042560A" w:rsidRPr="0042560A">
        <w:rPr>
          <w:rFonts w:hAnsi="宋体" w:hint="eastAsia"/>
        </w:rPr>
        <w:t>装</w:t>
      </w:r>
      <w:r w:rsidR="0042560A" w:rsidRPr="00677753">
        <w:rPr>
          <w:rFonts w:ascii="Times New Roman"/>
        </w:rPr>
        <w:t>置</w:t>
      </w:r>
      <w:r w:rsidR="0042560A" w:rsidRPr="00677753">
        <w:rPr>
          <w:rFonts w:ascii="Times New Roman"/>
        </w:rPr>
        <w:t>A</w:t>
      </w:r>
      <w:r w:rsidR="004954F0" w:rsidRPr="00677753">
        <w:rPr>
          <w:rFonts w:ascii="Times New Roman"/>
        </w:rPr>
        <w:t>适用于</w:t>
      </w:r>
      <w:r w:rsidR="00803FB4">
        <w:rPr>
          <w:rFonts w:ascii="Times New Roman" w:hint="eastAsia"/>
        </w:rPr>
        <w:t>上下表面平行</w:t>
      </w:r>
      <w:r w:rsidR="008F2E44">
        <w:rPr>
          <w:rFonts w:ascii="Times New Roman" w:hint="eastAsia"/>
        </w:rPr>
        <w:t>的</w:t>
      </w:r>
      <w:r w:rsidR="00A2083B" w:rsidRPr="00677753">
        <w:rPr>
          <w:rFonts w:ascii="Times New Roman"/>
        </w:rPr>
        <w:t>涂镀层</w:t>
      </w:r>
      <w:r w:rsidR="00A2083B">
        <w:rPr>
          <w:rFonts w:ascii="Times New Roman" w:hint="eastAsia"/>
        </w:rPr>
        <w:t>产品</w:t>
      </w:r>
      <w:r w:rsidR="00BC6F5B" w:rsidRPr="00677753">
        <w:rPr>
          <w:rFonts w:ascii="Times New Roman"/>
        </w:rPr>
        <w:t>，</w:t>
      </w:r>
      <w:r w:rsidR="00D012B7">
        <w:rPr>
          <w:rFonts w:ascii="Times New Roman" w:hint="eastAsia"/>
        </w:rPr>
        <w:t>采用该装置对同轴度无要求。</w:t>
      </w:r>
      <w:r w:rsidR="00BC6F5B" w:rsidRPr="00677753">
        <w:rPr>
          <w:rFonts w:ascii="Times New Roman"/>
        </w:rPr>
        <w:t>对厚度小于</w:t>
      </w:r>
      <w:r w:rsidR="00D573EB">
        <w:rPr>
          <w:rFonts w:ascii="Times New Roman" w:hint="eastAsia"/>
        </w:rPr>
        <w:t>5</w:t>
      </w:r>
      <w:r w:rsidR="000A0646">
        <w:rPr>
          <w:rFonts w:ascii="Times New Roman" w:hint="eastAsia"/>
        </w:rPr>
        <w:t xml:space="preserve"> </w:t>
      </w:r>
      <w:r w:rsidR="00BC6F5B" w:rsidRPr="00677753">
        <w:rPr>
          <w:rFonts w:ascii="Times New Roman"/>
        </w:rPr>
        <w:t>mm</w:t>
      </w:r>
      <w:r w:rsidR="00BC6F5B" w:rsidRPr="00677753">
        <w:rPr>
          <w:rFonts w:ascii="Times New Roman"/>
        </w:rPr>
        <w:t>的</w:t>
      </w:r>
      <w:r w:rsidR="00A2083B" w:rsidRPr="00677753">
        <w:rPr>
          <w:rFonts w:ascii="Times New Roman"/>
        </w:rPr>
        <w:t>涂镀层</w:t>
      </w:r>
      <w:r w:rsidR="00A2083B">
        <w:rPr>
          <w:rFonts w:ascii="Times New Roman" w:hint="eastAsia"/>
        </w:rPr>
        <w:t>产品</w:t>
      </w:r>
      <w:r w:rsidR="00BC6F5B" w:rsidRPr="00677753">
        <w:rPr>
          <w:rFonts w:ascii="Times New Roman"/>
        </w:rPr>
        <w:t>，</w:t>
      </w:r>
      <w:r w:rsidR="00F85660" w:rsidRPr="00677753">
        <w:rPr>
          <w:rFonts w:ascii="Times New Roman"/>
        </w:rPr>
        <w:t>为避免</w:t>
      </w:r>
      <w:r w:rsidR="008F7696">
        <w:rPr>
          <w:rFonts w:ascii="Times New Roman" w:hint="eastAsia"/>
        </w:rPr>
        <w:t>拉伸过程中</w:t>
      </w:r>
      <w:r w:rsidR="00F85660" w:rsidRPr="00677753">
        <w:rPr>
          <w:rFonts w:ascii="Times New Roman"/>
        </w:rPr>
        <w:t>因</w:t>
      </w:r>
      <w:r w:rsidR="00A2083B" w:rsidRPr="00677753">
        <w:rPr>
          <w:rFonts w:ascii="Times New Roman"/>
        </w:rPr>
        <w:t>涂镀层</w:t>
      </w:r>
      <w:r w:rsidR="00A2083B">
        <w:rPr>
          <w:rFonts w:ascii="Times New Roman" w:hint="eastAsia"/>
        </w:rPr>
        <w:t>产品</w:t>
      </w:r>
      <w:r w:rsidR="00F85660" w:rsidRPr="00677753">
        <w:rPr>
          <w:rFonts w:ascii="Times New Roman"/>
        </w:rPr>
        <w:t>强度不够</w:t>
      </w:r>
      <w:r w:rsidR="00A43EA2">
        <w:rPr>
          <w:rFonts w:ascii="Times New Roman" w:hint="eastAsia"/>
        </w:rPr>
        <w:t>而</w:t>
      </w:r>
      <w:r w:rsidR="008F7696">
        <w:rPr>
          <w:rFonts w:ascii="Times New Roman" w:hint="eastAsia"/>
        </w:rPr>
        <w:t>导致断裂</w:t>
      </w:r>
      <w:r w:rsidR="00F85660" w:rsidRPr="00677753">
        <w:rPr>
          <w:rFonts w:ascii="Times New Roman"/>
        </w:rPr>
        <w:t>，</w:t>
      </w:r>
      <w:r w:rsidR="00BC6F5B" w:rsidRPr="00677753">
        <w:rPr>
          <w:rFonts w:ascii="Times New Roman"/>
        </w:rPr>
        <w:t>建议在</w:t>
      </w:r>
      <w:r w:rsidR="003E179F" w:rsidRPr="00677753">
        <w:rPr>
          <w:rFonts w:ascii="Times New Roman"/>
        </w:rPr>
        <w:t>涂镀层</w:t>
      </w:r>
      <w:r w:rsidR="003E179F">
        <w:rPr>
          <w:rFonts w:ascii="Times New Roman" w:hint="eastAsia"/>
        </w:rPr>
        <w:t>产品</w:t>
      </w:r>
      <w:r w:rsidR="00214EE1" w:rsidRPr="003E179F">
        <w:rPr>
          <w:rFonts w:ascii="Times New Roman" w:hint="eastAsia"/>
        </w:rPr>
        <w:t>的另</w:t>
      </w:r>
      <w:r w:rsidR="00B42023" w:rsidRPr="003E179F">
        <w:rPr>
          <w:rFonts w:ascii="Times New Roman" w:hint="eastAsia"/>
        </w:rPr>
        <w:t>一面</w:t>
      </w:r>
      <w:r w:rsidR="00B42023" w:rsidRPr="00677753">
        <w:rPr>
          <w:rFonts w:ascii="Times New Roman"/>
        </w:rPr>
        <w:t>粘接一块厚度</w:t>
      </w:r>
      <w:r w:rsidR="004A1DBF" w:rsidRPr="00677753">
        <w:rPr>
          <w:rFonts w:ascii="Times New Roman"/>
        </w:rPr>
        <w:t>为</w:t>
      </w:r>
      <w:r w:rsidR="00B42023" w:rsidRPr="00677753">
        <w:rPr>
          <w:rFonts w:ascii="Times New Roman"/>
        </w:rPr>
        <w:t>3</w:t>
      </w:r>
      <w:r w:rsidR="00A43EA2">
        <w:rPr>
          <w:rFonts w:ascii="Times New Roman" w:hint="eastAsia"/>
        </w:rPr>
        <w:t>~</w:t>
      </w:r>
      <w:r w:rsidR="00B42023" w:rsidRPr="00677753">
        <w:rPr>
          <w:rFonts w:ascii="Times New Roman"/>
        </w:rPr>
        <w:t>5</w:t>
      </w:r>
      <w:r w:rsidR="000A0646">
        <w:rPr>
          <w:rFonts w:ascii="Times New Roman" w:hint="eastAsia"/>
        </w:rPr>
        <w:t xml:space="preserve"> </w:t>
      </w:r>
      <w:r w:rsidR="00B42023" w:rsidRPr="00677753">
        <w:rPr>
          <w:rFonts w:ascii="Times New Roman"/>
        </w:rPr>
        <w:t>mm</w:t>
      </w:r>
      <w:r w:rsidR="002C575B">
        <w:rPr>
          <w:rFonts w:ascii="Times New Roman"/>
        </w:rPr>
        <w:t>的钢</w:t>
      </w:r>
      <w:r w:rsidR="002C575B">
        <w:rPr>
          <w:rFonts w:ascii="Times New Roman" w:hint="eastAsia"/>
        </w:rPr>
        <w:t>片</w:t>
      </w:r>
      <w:r w:rsidR="00507FEB" w:rsidRPr="00677753">
        <w:rPr>
          <w:rFonts w:ascii="Times New Roman"/>
        </w:rPr>
        <w:t>，使</w:t>
      </w:r>
      <w:r w:rsidR="00B813BD">
        <w:rPr>
          <w:rFonts w:ascii="Times New Roman" w:hint="eastAsia"/>
        </w:rPr>
        <w:t>下夹具的力作用在</w:t>
      </w:r>
      <w:r w:rsidR="00507FEB" w:rsidRPr="00677753">
        <w:rPr>
          <w:rFonts w:ascii="Times New Roman"/>
        </w:rPr>
        <w:t>钢板</w:t>
      </w:r>
      <w:r w:rsidR="00B813BD">
        <w:rPr>
          <w:rFonts w:ascii="Times New Roman" w:hint="eastAsia"/>
        </w:rPr>
        <w:t>上</w:t>
      </w:r>
      <w:r w:rsidR="005C23D0">
        <w:rPr>
          <w:rFonts w:ascii="Times New Roman" w:hint="eastAsia"/>
        </w:rPr>
        <w:t>；对于厚度大于</w:t>
      </w:r>
      <w:r w:rsidR="00D573EB">
        <w:rPr>
          <w:rFonts w:ascii="Times New Roman" w:hint="eastAsia"/>
        </w:rPr>
        <w:t>5</w:t>
      </w:r>
      <w:r w:rsidR="008F707B">
        <w:rPr>
          <w:rFonts w:ascii="Times New Roman" w:hint="eastAsia"/>
        </w:rPr>
        <w:t xml:space="preserve"> </w:t>
      </w:r>
      <w:r w:rsidR="005C23D0">
        <w:rPr>
          <w:rFonts w:ascii="Times New Roman" w:hint="eastAsia"/>
        </w:rPr>
        <w:t>mm</w:t>
      </w:r>
      <w:r w:rsidR="005C23D0">
        <w:rPr>
          <w:rFonts w:ascii="Times New Roman" w:hint="eastAsia"/>
        </w:rPr>
        <w:t>的涂镀层产品，可不粘接钢片</w:t>
      </w:r>
      <w:r w:rsidR="003D6086" w:rsidRPr="00677753">
        <w:rPr>
          <w:rFonts w:ascii="Times New Roman"/>
        </w:rPr>
        <w:t>。装置</w:t>
      </w:r>
      <w:r w:rsidR="003D6086" w:rsidRPr="00677753">
        <w:rPr>
          <w:rFonts w:ascii="Times New Roman"/>
        </w:rPr>
        <w:t>B</w:t>
      </w:r>
      <w:r w:rsidR="00BB1B3B" w:rsidRPr="00677753">
        <w:rPr>
          <w:rFonts w:ascii="Times New Roman"/>
        </w:rPr>
        <w:t>适用于</w:t>
      </w:r>
      <w:r w:rsidR="004A3CD6">
        <w:rPr>
          <w:rFonts w:ascii="Times New Roman" w:hint="eastAsia"/>
        </w:rPr>
        <w:t>被测面为平面</w:t>
      </w:r>
      <w:r w:rsidR="003D4FD1" w:rsidRPr="00677753">
        <w:rPr>
          <w:rFonts w:ascii="Times New Roman"/>
        </w:rPr>
        <w:t>及</w:t>
      </w:r>
      <w:r w:rsidR="004A3CD6" w:rsidRPr="00677753">
        <w:rPr>
          <w:rFonts w:ascii="Times New Roman"/>
        </w:rPr>
        <w:t>瓦</w:t>
      </w:r>
      <w:r w:rsidR="004A3CD6">
        <w:rPr>
          <w:rFonts w:ascii="Times New Roman" w:hint="eastAsia"/>
        </w:rPr>
        <w:t>形</w:t>
      </w:r>
      <w:r w:rsidR="008D2022" w:rsidRPr="00677753">
        <w:rPr>
          <w:rFonts w:ascii="Times New Roman"/>
        </w:rPr>
        <w:t>的涂镀层产品</w:t>
      </w:r>
      <w:r w:rsidR="00BB1B3B" w:rsidRPr="00677753">
        <w:rPr>
          <w:rFonts w:ascii="Times New Roman"/>
        </w:rPr>
        <w:t>，</w:t>
      </w:r>
      <w:r w:rsidR="003D4FD1" w:rsidRPr="00677753">
        <w:rPr>
          <w:rFonts w:ascii="Times New Roman"/>
        </w:rPr>
        <w:t>采用该</w:t>
      </w:r>
      <w:r w:rsidR="003B7CA9" w:rsidRPr="00677753">
        <w:rPr>
          <w:rFonts w:ascii="Times New Roman"/>
        </w:rPr>
        <w:t>装置</w:t>
      </w:r>
      <w:r w:rsidR="003D6086" w:rsidRPr="00677753">
        <w:rPr>
          <w:rFonts w:ascii="Times New Roman"/>
        </w:rPr>
        <w:t>应确保上下试柱同轴。</w:t>
      </w:r>
    </w:p>
    <w:p w:rsidR="00AE2857" w:rsidRPr="00760558" w:rsidRDefault="00017B21" w:rsidP="00AE2857">
      <w:pPr>
        <w:widowControl/>
        <w:jc w:val="center"/>
        <w:rPr>
          <w:rFonts w:ascii="宋体" w:hAnsi="宋体" w:cs="宋体"/>
          <w:kern w:val="0"/>
          <w:sz w:val="24"/>
        </w:rPr>
      </w:pPr>
      <w:r>
        <w:rPr>
          <w:rFonts w:ascii="宋体" w:hAnsi="宋体" w:cs="宋体"/>
          <w:noProof/>
          <w:kern w:val="0"/>
        </w:rPr>
        <w:drawing>
          <wp:inline distT="0" distB="0" distL="0" distR="0">
            <wp:extent cx="3730752" cy="3372308"/>
            <wp:effectExtent l="0" t="0" r="3175" b="0"/>
            <wp:docPr id="3" name="图片 3" descr="C:\Users\jjj\Desktop\拉开法-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jj\Desktop\拉开法-Model.jpe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346" t="18153" r="16681" b="8439"/>
                    <a:stretch/>
                  </pic:blipFill>
                  <pic:spPr bwMode="auto">
                    <a:xfrm>
                      <a:off x="0" y="0"/>
                      <a:ext cx="3730977" cy="3372511"/>
                    </a:xfrm>
                    <a:prstGeom prst="rect">
                      <a:avLst/>
                    </a:prstGeom>
                    <a:noFill/>
                    <a:ln>
                      <a:noFill/>
                    </a:ln>
                    <a:extLst>
                      <a:ext uri="{53640926-AAD7-44D8-BBD7-CCE9431645EC}">
                        <a14:shadowObscured xmlns:a14="http://schemas.microsoft.com/office/drawing/2010/main"/>
                      </a:ext>
                    </a:extLst>
                  </pic:spPr>
                </pic:pic>
              </a:graphicData>
            </a:graphic>
          </wp:inline>
        </w:drawing>
      </w:r>
    </w:p>
    <w:p w:rsidR="00AE2857" w:rsidRPr="00D24513" w:rsidRDefault="00AE2857" w:rsidP="00AE2857">
      <w:pPr>
        <w:pStyle w:val="aff5"/>
        <w:ind w:firstLineChars="0" w:firstLine="0"/>
        <w:jc w:val="center"/>
        <w:rPr>
          <w:rFonts w:ascii="黑体" w:eastAsia="黑体" w:hAnsi="黑体"/>
          <w:sz w:val="24"/>
        </w:rPr>
      </w:pPr>
      <w:r w:rsidRPr="00D3223C">
        <w:rPr>
          <w:rFonts w:ascii="黑体" w:eastAsia="黑体" w:hAnsi="黑体" w:hint="eastAsia"/>
        </w:rPr>
        <w:t>图</w:t>
      </w:r>
      <w:r w:rsidRPr="00D3223C">
        <w:rPr>
          <w:rFonts w:ascii="黑体" w:eastAsia="黑体" w:hAnsi="黑体"/>
        </w:rPr>
        <w:t xml:space="preserve">1 </w:t>
      </w:r>
      <w:r w:rsidR="00A8258D">
        <w:rPr>
          <w:rFonts w:ascii="黑体" w:eastAsia="黑体" w:hAnsi="黑体" w:hint="eastAsia"/>
        </w:rPr>
        <w:t>适宜的拉开法</w:t>
      </w:r>
      <w:r w:rsidRPr="00D3223C">
        <w:rPr>
          <w:rFonts w:ascii="黑体" w:eastAsia="黑体" w:hAnsi="黑体" w:hint="eastAsia"/>
        </w:rPr>
        <w:t>试验装置示例</w:t>
      </w:r>
      <w:r w:rsidR="005D0663">
        <w:rPr>
          <w:rFonts w:ascii="黑体" w:eastAsia="黑体" w:hAnsi="黑体" w:hint="eastAsia"/>
        </w:rPr>
        <w:t xml:space="preserve"> </w:t>
      </w:r>
    </w:p>
    <w:p w:rsidR="00AE2857" w:rsidRPr="00611CF4" w:rsidRDefault="00AE2857" w:rsidP="00AE2857">
      <w:pPr>
        <w:pStyle w:val="aff5"/>
        <w:ind w:firstLineChars="202" w:firstLine="424"/>
        <w:rPr>
          <w:rFonts w:ascii="Times New Roman"/>
        </w:rPr>
      </w:pPr>
      <w:r w:rsidRPr="00611CF4">
        <w:rPr>
          <w:rFonts w:ascii="Times New Roman"/>
        </w:rPr>
        <w:t>1——</w:t>
      </w:r>
      <w:r w:rsidRPr="00611CF4">
        <w:rPr>
          <w:rFonts w:ascii="Times New Roman"/>
        </w:rPr>
        <w:t>涂有胶黏剂的试柱；</w:t>
      </w:r>
    </w:p>
    <w:p w:rsidR="00AE2857" w:rsidRPr="00611CF4" w:rsidRDefault="00AE2857" w:rsidP="00AE2857">
      <w:pPr>
        <w:pStyle w:val="aff5"/>
        <w:ind w:firstLineChars="202" w:firstLine="424"/>
        <w:rPr>
          <w:rFonts w:ascii="Times New Roman"/>
        </w:rPr>
      </w:pPr>
      <w:r w:rsidRPr="00611CF4">
        <w:rPr>
          <w:rFonts w:ascii="Times New Roman"/>
        </w:rPr>
        <w:t>2——</w:t>
      </w:r>
      <w:r w:rsidRPr="00611CF4">
        <w:rPr>
          <w:rFonts w:ascii="Times New Roman"/>
        </w:rPr>
        <w:t>涂镀层；</w:t>
      </w:r>
    </w:p>
    <w:p w:rsidR="00AE2857" w:rsidRPr="00611CF4" w:rsidRDefault="00AE2857" w:rsidP="00AE2857">
      <w:pPr>
        <w:pStyle w:val="aff5"/>
        <w:ind w:firstLineChars="202" w:firstLine="424"/>
        <w:rPr>
          <w:rFonts w:ascii="Times New Roman"/>
        </w:rPr>
      </w:pPr>
      <w:r w:rsidRPr="00611CF4">
        <w:rPr>
          <w:rFonts w:ascii="Times New Roman"/>
        </w:rPr>
        <w:t>3——</w:t>
      </w:r>
      <w:r w:rsidR="00330C75">
        <w:rPr>
          <w:rFonts w:ascii="Times New Roman" w:hint="eastAsia"/>
        </w:rPr>
        <w:t>基体</w:t>
      </w:r>
      <w:r w:rsidRPr="00611CF4">
        <w:rPr>
          <w:rFonts w:ascii="Times New Roman"/>
        </w:rPr>
        <w:t>；</w:t>
      </w:r>
    </w:p>
    <w:p w:rsidR="00330C75" w:rsidRDefault="00AE2857" w:rsidP="00AE2857">
      <w:pPr>
        <w:pStyle w:val="aff5"/>
        <w:ind w:firstLineChars="0" w:firstLine="420"/>
        <w:rPr>
          <w:rFonts w:ascii="Times New Roman"/>
        </w:rPr>
      </w:pPr>
      <w:r w:rsidRPr="00611CF4">
        <w:rPr>
          <w:rFonts w:ascii="Times New Roman"/>
        </w:rPr>
        <w:t>4——</w:t>
      </w:r>
      <w:r w:rsidR="00FD78BF" w:rsidRPr="00611CF4">
        <w:rPr>
          <w:rFonts w:ascii="Times New Roman"/>
        </w:rPr>
        <w:t>涂有胶黏剂的</w:t>
      </w:r>
      <w:r w:rsidR="00330C75">
        <w:rPr>
          <w:rFonts w:ascii="Times New Roman" w:hint="eastAsia"/>
        </w:rPr>
        <w:t>钢片；</w:t>
      </w:r>
    </w:p>
    <w:p w:rsidR="00AE2857" w:rsidRPr="0042560A" w:rsidRDefault="00330C75" w:rsidP="00AE2857">
      <w:pPr>
        <w:pStyle w:val="aff5"/>
        <w:ind w:firstLineChars="0" w:firstLine="420"/>
        <w:rPr>
          <w:rFonts w:hAnsi="宋体"/>
        </w:rPr>
      </w:pPr>
      <w:r>
        <w:rPr>
          <w:rFonts w:ascii="Times New Roman" w:hint="eastAsia"/>
        </w:rPr>
        <w:lastRenderedPageBreak/>
        <w:t>5</w:t>
      </w:r>
      <w:r w:rsidRPr="00611CF4">
        <w:rPr>
          <w:rFonts w:ascii="Times New Roman"/>
        </w:rPr>
        <w:t>——</w:t>
      </w:r>
      <w:r>
        <w:rPr>
          <w:rFonts w:ascii="Times New Roman" w:hint="eastAsia"/>
        </w:rPr>
        <w:t>下</w:t>
      </w:r>
      <w:r w:rsidR="00AE2857">
        <w:rPr>
          <w:rFonts w:ascii="Times New Roman" w:hint="eastAsia"/>
        </w:rPr>
        <w:t>夹具</w:t>
      </w:r>
      <w:r w:rsidR="00AE2857" w:rsidRPr="00611CF4">
        <w:rPr>
          <w:rFonts w:ascii="Times New Roman"/>
        </w:rPr>
        <w:t>。</w:t>
      </w:r>
    </w:p>
    <w:p w:rsidR="00065BB2" w:rsidRDefault="00065BB2" w:rsidP="00E37C7C">
      <w:pPr>
        <w:pStyle w:val="af1"/>
        <w:numPr>
          <w:ilvl w:val="2"/>
          <w:numId w:val="35"/>
        </w:numPr>
        <w:spacing w:beforeLines="50" w:before="156" w:afterLines="50" w:after="156"/>
      </w:pPr>
      <w:r w:rsidRPr="00812ECE">
        <w:rPr>
          <w:rFonts w:hint="eastAsia"/>
        </w:rPr>
        <w:t>试柱</w:t>
      </w:r>
    </w:p>
    <w:p w:rsidR="00065BB2" w:rsidRDefault="00065BB2" w:rsidP="00065BB2">
      <w:pPr>
        <w:pStyle w:val="aff5"/>
        <w:ind w:firstLineChars="0" w:firstLine="0"/>
        <w:rPr>
          <w:rFonts w:ascii="Times New Roman"/>
        </w:rPr>
      </w:pPr>
      <w:r>
        <w:rPr>
          <w:rFonts w:ascii="黑体" w:eastAsia="黑体" w:hAnsi="黑体" w:hint="eastAsia"/>
        </w:rPr>
        <w:t xml:space="preserve">    </w:t>
      </w:r>
      <w:r w:rsidRPr="00B568B8">
        <w:rPr>
          <w:rFonts w:hAnsi="宋体" w:hint="eastAsia"/>
        </w:rPr>
        <w:t>试</w:t>
      </w:r>
      <w:r>
        <w:rPr>
          <w:rFonts w:hAnsi="宋体" w:hint="eastAsia"/>
        </w:rPr>
        <w:t>柱</w:t>
      </w:r>
      <w:r w:rsidRPr="00B568B8">
        <w:rPr>
          <w:rFonts w:hAnsi="宋体" w:hint="eastAsia"/>
        </w:rPr>
        <w:t>由不锈钢圆柱组成。</w:t>
      </w:r>
      <w:r>
        <w:rPr>
          <w:rFonts w:hAnsi="宋体" w:hint="eastAsia"/>
        </w:rPr>
        <w:t>试</w:t>
      </w:r>
      <w:r w:rsidRPr="00611CF4">
        <w:rPr>
          <w:rFonts w:ascii="Times New Roman"/>
        </w:rPr>
        <w:t>柱一端</w:t>
      </w:r>
      <w:r w:rsidR="00E65E31" w:rsidRPr="00611CF4">
        <w:rPr>
          <w:rFonts w:ascii="Times New Roman"/>
        </w:rPr>
        <w:t>连接拉力试验机</w:t>
      </w:r>
      <w:r w:rsidR="00E65E31">
        <w:rPr>
          <w:rFonts w:ascii="Times New Roman" w:hint="eastAsia"/>
        </w:rPr>
        <w:t>，</w:t>
      </w:r>
      <w:r w:rsidR="00E65E31">
        <w:rPr>
          <w:rFonts w:hAnsi="宋体" w:hint="eastAsia"/>
        </w:rPr>
        <w:t>试</w:t>
      </w:r>
      <w:r w:rsidR="00E65E31" w:rsidRPr="00611CF4">
        <w:rPr>
          <w:rFonts w:ascii="Times New Roman"/>
        </w:rPr>
        <w:t>柱另一端</w:t>
      </w:r>
      <w:r w:rsidRPr="00611CF4">
        <w:rPr>
          <w:rFonts w:ascii="Times New Roman"/>
        </w:rPr>
        <w:t>是</w:t>
      </w:r>
      <w:r w:rsidR="00CB57EF">
        <w:rPr>
          <w:rFonts w:ascii="Times New Roman" w:hint="eastAsia"/>
        </w:rPr>
        <w:t>利用</w:t>
      </w:r>
      <w:r w:rsidRPr="00611CF4">
        <w:rPr>
          <w:rFonts w:ascii="Times New Roman"/>
        </w:rPr>
        <w:t>胶黏剂</w:t>
      </w:r>
      <w:r w:rsidR="00CB57EF">
        <w:rPr>
          <w:rFonts w:asciiTheme="minorEastAsia" w:eastAsiaTheme="minorEastAsia" w:hAnsiTheme="minorEastAsia" w:hint="eastAsia"/>
        </w:rPr>
        <w:t>与</w:t>
      </w:r>
      <w:r w:rsidRPr="00611CF4">
        <w:rPr>
          <w:rFonts w:ascii="Times New Roman"/>
        </w:rPr>
        <w:t>涂镀层</w:t>
      </w:r>
      <w:r w:rsidR="00CB57EF">
        <w:rPr>
          <w:rFonts w:ascii="Times New Roman" w:hint="eastAsia"/>
        </w:rPr>
        <w:t>粘接</w:t>
      </w:r>
      <w:r w:rsidRPr="00611CF4">
        <w:rPr>
          <w:rFonts w:ascii="Times New Roman"/>
        </w:rPr>
        <w:t>的平整表面，</w:t>
      </w:r>
      <w:r w:rsidR="00D2710E">
        <w:rPr>
          <w:rFonts w:ascii="Times New Roman" w:hint="eastAsia"/>
        </w:rPr>
        <w:t>该</w:t>
      </w:r>
      <w:r w:rsidR="00D2710E" w:rsidRPr="00611CF4">
        <w:rPr>
          <w:rFonts w:ascii="Times New Roman"/>
        </w:rPr>
        <w:t>平面应与试柱的轴线相垂直</w:t>
      </w:r>
      <w:r w:rsidR="00DB25FE">
        <w:rPr>
          <w:rFonts w:ascii="Times New Roman" w:hint="eastAsia"/>
        </w:rPr>
        <w:t>（</w:t>
      </w:r>
      <w:r w:rsidR="00DB25FE">
        <w:rPr>
          <w:rFonts w:ascii="Times New Roman" w:hint="eastAsia"/>
        </w:rPr>
        <w:t>90</w:t>
      </w:r>
      <w:r w:rsidR="00DB25FE">
        <w:rPr>
          <w:rFonts w:ascii="Times New Roman" w:hint="eastAsia"/>
        </w:rPr>
        <w:t>±</w:t>
      </w:r>
      <w:r w:rsidR="00DB25FE">
        <w:rPr>
          <w:rFonts w:ascii="Times New Roman" w:hint="eastAsia"/>
        </w:rPr>
        <w:t>0.5</w:t>
      </w:r>
      <w:r w:rsidR="00DB25FE">
        <w:rPr>
          <w:rFonts w:ascii="Times New Roman" w:hint="eastAsia"/>
        </w:rPr>
        <w:t>°）</w:t>
      </w:r>
      <w:r w:rsidR="00AE58BC">
        <w:rPr>
          <w:rFonts w:ascii="Times New Roman" w:hint="eastAsia"/>
        </w:rPr>
        <w:t>，</w:t>
      </w:r>
      <w:r w:rsidR="00AD484C">
        <w:rPr>
          <w:rFonts w:ascii="Times New Roman" w:hint="eastAsia"/>
        </w:rPr>
        <w:t>且</w:t>
      </w:r>
      <w:r w:rsidR="00011CDB">
        <w:rPr>
          <w:rFonts w:ascii="Times New Roman" w:hint="eastAsia"/>
        </w:rPr>
        <w:t>边缘</w:t>
      </w:r>
      <w:r w:rsidR="00180FD1">
        <w:rPr>
          <w:rFonts w:ascii="Times New Roman" w:hint="eastAsia"/>
        </w:rPr>
        <w:t>保持直角</w:t>
      </w:r>
      <w:r w:rsidR="00011CDB">
        <w:rPr>
          <w:rFonts w:ascii="Times New Roman" w:hint="eastAsia"/>
        </w:rPr>
        <w:t>不得</w:t>
      </w:r>
      <w:r w:rsidR="00FC5416">
        <w:rPr>
          <w:rFonts w:ascii="Times New Roman" w:hint="eastAsia"/>
        </w:rPr>
        <w:t>倒角</w:t>
      </w:r>
      <w:r w:rsidR="00011CDB">
        <w:rPr>
          <w:rFonts w:ascii="Times New Roman" w:hint="eastAsia"/>
        </w:rPr>
        <w:t>，表面</w:t>
      </w:r>
      <w:r w:rsidR="00AE5E56">
        <w:rPr>
          <w:rFonts w:ascii="Times New Roman" w:hint="eastAsia"/>
        </w:rPr>
        <w:t>需</w:t>
      </w:r>
      <w:r w:rsidR="00011CDB">
        <w:rPr>
          <w:rFonts w:ascii="Times New Roman" w:hint="eastAsia"/>
        </w:rPr>
        <w:t>进行磨光处理（建议</w:t>
      </w:r>
      <w:r w:rsidR="00011CDB" w:rsidRPr="00011CDB">
        <w:rPr>
          <w:rFonts w:ascii="Times New Roman" w:hint="eastAsia"/>
          <w:i/>
        </w:rPr>
        <w:t>Ra</w:t>
      </w:r>
      <w:r w:rsidR="00011CDB">
        <w:rPr>
          <w:rFonts w:ascii="Times New Roman" w:hint="eastAsia"/>
        </w:rPr>
        <w:t>值</w:t>
      </w:r>
      <w:r w:rsidR="00011CDB">
        <w:rPr>
          <w:rFonts w:ascii="Times New Roman" w:hint="eastAsia"/>
        </w:rPr>
        <w:t>0.4~12.5</w:t>
      </w:r>
      <w:r w:rsidR="000A0646">
        <w:rPr>
          <w:rFonts w:ascii="Times New Roman" w:hint="eastAsia"/>
        </w:rPr>
        <w:t xml:space="preserve"> </w:t>
      </w:r>
      <w:r w:rsidR="00011CDB" w:rsidRPr="00011CDB">
        <w:rPr>
          <w:rFonts w:ascii="Times New Roman"/>
        </w:rPr>
        <w:t>μm</w:t>
      </w:r>
      <w:r w:rsidR="00AE5E56">
        <w:rPr>
          <w:rFonts w:ascii="Times New Roman" w:hint="eastAsia"/>
        </w:rPr>
        <w:t>，可</w:t>
      </w:r>
      <w:r w:rsidR="00BD7BDA" w:rsidRPr="00AE5E56">
        <w:rPr>
          <w:rFonts w:ascii="Times New Roman" w:hint="eastAsia"/>
        </w:rPr>
        <w:t>根据</w:t>
      </w:r>
      <w:r w:rsidR="00AE5E56" w:rsidRPr="00AE5E56">
        <w:rPr>
          <w:rFonts w:ascii="Times New Roman" w:hint="eastAsia"/>
        </w:rPr>
        <w:t>胶黏剂</w:t>
      </w:r>
      <w:r w:rsidR="00BD7BDA" w:rsidRPr="00AE5E56">
        <w:rPr>
          <w:rFonts w:ascii="Times New Roman" w:hint="eastAsia"/>
        </w:rPr>
        <w:t>性能作适当调整</w:t>
      </w:r>
      <w:r w:rsidR="00011CDB" w:rsidRPr="00AE5E56">
        <w:rPr>
          <w:rFonts w:ascii="Times New Roman" w:hint="eastAsia"/>
        </w:rPr>
        <w:t>）</w:t>
      </w:r>
      <w:r w:rsidRPr="00611CF4">
        <w:rPr>
          <w:rFonts w:ascii="Times New Roman"/>
        </w:rPr>
        <w:t>。</w:t>
      </w:r>
      <w:r w:rsidR="00E413B1">
        <w:rPr>
          <w:rFonts w:ascii="Times New Roman" w:hint="eastAsia"/>
        </w:rPr>
        <w:t>粘接面积越大，</w:t>
      </w:r>
      <w:r w:rsidR="00834268">
        <w:rPr>
          <w:rFonts w:ascii="Times New Roman" w:hint="eastAsia"/>
        </w:rPr>
        <w:t>测得的结合力</w:t>
      </w:r>
      <w:r w:rsidR="00E413B1">
        <w:rPr>
          <w:rFonts w:ascii="Times New Roman" w:hint="eastAsia"/>
        </w:rPr>
        <w:t>越</w:t>
      </w:r>
      <w:r w:rsidR="00B55CC0">
        <w:rPr>
          <w:rFonts w:ascii="Times New Roman" w:hint="eastAsia"/>
        </w:rPr>
        <w:t>接近</w:t>
      </w:r>
      <w:r w:rsidR="00CB2E04">
        <w:rPr>
          <w:rFonts w:ascii="Times New Roman" w:hint="eastAsia"/>
        </w:rPr>
        <w:t>涂镀层</w:t>
      </w:r>
      <w:r w:rsidR="00E413B1">
        <w:rPr>
          <w:rFonts w:ascii="Times New Roman" w:hint="eastAsia"/>
        </w:rPr>
        <w:t>的真实结合</w:t>
      </w:r>
      <w:r w:rsidR="00834268">
        <w:rPr>
          <w:rFonts w:ascii="Times New Roman" w:hint="eastAsia"/>
        </w:rPr>
        <w:t>力</w:t>
      </w:r>
      <w:r w:rsidR="00F57B32">
        <w:rPr>
          <w:rFonts w:ascii="Times New Roman" w:hint="eastAsia"/>
        </w:rPr>
        <w:t>。</w:t>
      </w:r>
      <w:r w:rsidRPr="00FC568B">
        <w:rPr>
          <w:rFonts w:ascii="Times New Roman" w:hint="eastAsia"/>
        </w:rPr>
        <w:t>建议试柱</w:t>
      </w:r>
      <w:r w:rsidR="001540A4" w:rsidRPr="00FC568B">
        <w:rPr>
          <w:rFonts w:ascii="Times New Roman" w:hint="eastAsia"/>
        </w:rPr>
        <w:t>粘接</w:t>
      </w:r>
      <w:r w:rsidR="00D52EC4">
        <w:rPr>
          <w:rFonts w:ascii="Times New Roman" w:hint="eastAsia"/>
        </w:rPr>
        <w:t>面</w:t>
      </w:r>
      <w:r w:rsidRPr="00FC568B">
        <w:rPr>
          <w:rFonts w:ascii="Times New Roman" w:hint="eastAsia"/>
        </w:rPr>
        <w:t>的直径</w:t>
      </w:r>
      <w:r w:rsidR="00F8221F">
        <w:rPr>
          <w:rFonts w:ascii="Times New Roman" w:hint="eastAsia"/>
        </w:rPr>
        <w:t>为</w:t>
      </w:r>
      <w:r w:rsidR="00EF3A68">
        <w:rPr>
          <w:rFonts w:ascii="Times New Roman" w:hint="eastAsia"/>
        </w:rPr>
        <w:t>10</w:t>
      </w:r>
      <w:r w:rsidR="0002518A">
        <w:rPr>
          <w:rFonts w:ascii="Times New Roman" w:hint="eastAsia"/>
        </w:rPr>
        <w:t>~20</w:t>
      </w:r>
      <w:r w:rsidR="00EF3A68">
        <w:rPr>
          <w:rFonts w:ascii="Times New Roman" w:hint="eastAsia"/>
        </w:rPr>
        <w:t xml:space="preserve"> mm</w:t>
      </w:r>
      <w:r w:rsidR="00F57B32">
        <w:rPr>
          <w:rFonts w:ascii="Times New Roman" w:hint="eastAsia"/>
        </w:rPr>
        <w:t>，试柱的长度不低于其直径</w:t>
      </w:r>
      <w:r w:rsidR="00B00092" w:rsidRPr="00FC568B">
        <w:rPr>
          <w:rFonts w:ascii="Times New Roman" w:hint="eastAsia"/>
        </w:rPr>
        <w:t>。</w:t>
      </w:r>
      <w:r w:rsidR="00D2710E">
        <w:rPr>
          <w:rFonts w:ascii="Times New Roman"/>
        </w:rPr>
        <w:t>（如</w:t>
      </w:r>
      <w:r w:rsidR="000B41AC">
        <w:rPr>
          <w:rFonts w:ascii="Times New Roman" w:hint="eastAsia"/>
        </w:rPr>
        <w:t>涂镀层产品</w:t>
      </w:r>
      <w:r w:rsidR="00B55CC0">
        <w:rPr>
          <w:rFonts w:ascii="Times New Roman" w:hint="eastAsia"/>
        </w:rPr>
        <w:t>为瓦形等</w:t>
      </w:r>
      <w:r w:rsidR="00557F75">
        <w:rPr>
          <w:rFonts w:ascii="Times New Roman" w:hint="eastAsia"/>
        </w:rPr>
        <w:t>非平面</w:t>
      </w:r>
      <w:r w:rsidR="00B55CC0">
        <w:rPr>
          <w:rFonts w:ascii="Times New Roman" w:hint="eastAsia"/>
        </w:rPr>
        <w:t>规格，</w:t>
      </w:r>
      <w:r w:rsidR="0070544E">
        <w:rPr>
          <w:rFonts w:ascii="Times New Roman" w:hint="eastAsia"/>
        </w:rPr>
        <w:t>应</w:t>
      </w:r>
      <w:r w:rsidR="00CE279F">
        <w:rPr>
          <w:rFonts w:ascii="Times New Roman" w:hint="eastAsia"/>
        </w:rPr>
        <w:t>根据</w:t>
      </w:r>
      <w:r w:rsidR="000B41AC">
        <w:rPr>
          <w:rFonts w:ascii="Times New Roman" w:hint="eastAsia"/>
        </w:rPr>
        <w:t>涂镀层产品的</w:t>
      </w:r>
      <w:r w:rsidR="00CE279F">
        <w:rPr>
          <w:rFonts w:ascii="Times New Roman" w:hint="eastAsia"/>
        </w:rPr>
        <w:t>尺寸</w:t>
      </w:r>
      <w:r w:rsidR="00D45E40">
        <w:rPr>
          <w:rFonts w:ascii="Times New Roman" w:hint="eastAsia"/>
        </w:rPr>
        <w:t>将试柱粘接面</w:t>
      </w:r>
      <w:r w:rsidR="00AF38D1">
        <w:rPr>
          <w:rFonts w:ascii="Times New Roman" w:hint="eastAsia"/>
        </w:rPr>
        <w:t>切割</w:t>
      </w:r>
      <w:r w:rsidR="004A3CD6">
        <w:rPr>
          <w:rFonts w:ascii="Times New Roman" w:hint="eastAsia"/>
        </w:rPr>
        <w:t>成瓦形</w:t>
      </w:r>
      <w:r w:rsidR="00D45E40">
        <w:rPr>
          <w:rFonts w:ascii="Times New Roman" w:hint="eastAsia"/>
        </w:rPr>
        <w:t>，</w:t>
      </w:r>
      <w:r w:rsidR="0070544E">
        <w:rPr>
          <w:rFonts w:ascii="Times New Roman" w:hint="eastAsia"/>
        </w:rPr>
        <w:t>确保</w:t>
      </w:r>
      <w:r w:rsidR="00C318A5">
        <w:rPr>
          <w:rFonts w:ascii="Times New Roman" w:hint="eastAsia"/>
        </w:rPr>
        <w:t>试柱</w:t>
      </w:r>
      <w:r w:rsidR="0070544E">
        <w:rPr>
          <w:rFonts w:ascii="Times New Roman" w:hint="eastAsia"/>
        </w:rPr>
        <w:t>的</w:t>
      </w:r>
      <w:r w:rsidR="00C318A5">
        <w:rPr>
          <w:rFonts w:ascii="Times New Roman" w:hint="eastAsia"/>
        </w:rPr>
        <w:t>粘接面能与涂镀层粘接面贴合紧密</w:t>
      </w:r>
      <w:r w:rsidR="00994532">
        <w:rPr>
          <w:rFonts w:ascii="Times New Roman" w:hint="eastAsia"/>
        </w:rPr>
        <w:t>。</w:t>
      </w:r>
      <w:r w:rsidR="00AC573C" w:rsidRPr="00A54766">
        <w:rPr>
          <w:rFonts w:ascii="Times New Roman" w:hint="eastAsia"/>
        </w:rPr>
        <w:t>该条件测得的数值包含了剪切</w:t>
      </w:r>
      <w:r w:rsidR="00994532">
        <w:rPr>
          <w:rFonts w:ascii="Times New Roman" w:hint="eastAsia"/>
        </w:rPr>
        <w:t>分量</w:t>
      </w:r>
      <w:r w:rsidR="00876750">
        <w:rPr>
          <w:rFonts w:ascii="Times New Roman" w:hint="eastAsia"/>
        </w:rPr>
        <w:t>，</w:t>
      </w:r>
      <w:r w:rsidR="00AC573C" w:rsidRPr="00A54766">
        <w:rPr>
          <w:rFonts w:ascii="Times New Roman" w:hint="eastAsia"/>
        </w:rPr>
        <w:t>需注明磁体</w:t>
      </w:r>
      <w:r w:rsidR="008A187C" w:rsidRPr="00A54766">
        <w:rPr>
          <w:rFonts w:ascii="Times New Roman" w:hint="eastAsia"/>
        </w:rPr>
        <w:t>外形的</w:t>
      </w:r>
      <w:r w:rsidR="00AC573C" w:rsidRPr="00A54766">
        <w:rPr>
          <w:rFonts w:ascii="Times New Roman" w:hint="eastAsia"/>
        </w:rPr>
        <w:t>几何信息</w:t>
      </w:r>
      <w:r w:rsidR="00D2710E">
        <w:rPr>
          <w:rFonts w:ascii="Times New Roman"/>
        </w:rPr>
        <w:t>）。</w:t>
      </w:r>
    </w:p>
    <w:p w:rsidR="003D783E" w:rsidRDefault="003D783E" w:rsidP="00E37C7C">
      <w:pPr>
        <w:pStyle w:val="af1"/>
        <w:numPr>
          <w:ilvl w:val="2"/>
          <w:numId w:val="35"/>
        </w:numPr>
        <w:spacing w:beforeLines="50" w:before="156" w:afterLines="50" w:after="156"/>
      </w:pPr>
      <w:r>
        <w:rPr>
          <w:rFonts w:hint="eastAsia"/>
        </w:rPr>
        <w:t>胶黏剂</w:t>
      </w:r>
    </w:p>
    <w:p w:rsidR="003D783E" w:rsidRPr="00611CF4" w:rsidRDefault="00005869" w:rsidP="00894C3E">
      <w:pPr>
        <w:pStyle w:val="aff5"/>
        <w:ind w:firstLineChars="0" w:firstLine="420"/>
        <w:rPr>
          <w:rFonts w:ascii="Times New Roman"/>
        </w:rPr>
      </w:pPr>
      <w:r>
        <w:rPr>
          <w:rFonts w:hint="eastAsia"/>
        </w:rPr>
        <w:t>用于粘接涂镀层和试柱。</w:t>
      </w:r>
      <w:r w:rsidR="00B328BD">
        <w:rPr>
          <w:rFonts w:hint="eastAsia"/>
        </w:rPr>
        <w:t>选用合适的胶黏剂，</w:t>
      </w:r>
      <w:r w:rsidR="000C3551">
        <w:rPr>
          <w:rFonts w:hint="eastAsia"/>
        </w:rPr>
        <w:t>固化温度</w:t>
      </w:r>
      <w:r w:rsidR="002238C8">
        <w:rPr>
          <w:rFonts w:hint="eastAsia"/>
        </w:rPr>
        <w:t>一般</w:t>
      </w:r>
      <w:r w:rsidR="000C3551">
        <w:rPr>
          <w:rFonts w:hint="eastAsia"/>
        </w:rPr>
        <w:t>不</w:t>
      </w:r>
      <w:r w:rsidR="003507ED">
        <w:rPr>
          <w:rFonts w:hint="eastAsia"/>
        </w:rPr>
        <w:t>应</w:t>
      </w:r>
      <w:r w:rsidR="000C3551">
        <w:rPr>
          <w:rFonts w:hint="eastAsia"/>
        </w:rPr>
        <w:t>高于</w:t>
      </w:r>
      <w:r w:rsidR="000C3551" w:rsidRPr="003724A0">
        <w:rPr>
          <w:rFonts w:ascii="Times New Roman"/>
        </w:rPr>
        <w:t>120</w:t>
      </w:r>
      <w:r w:rsidR="003724A0">
        <w:rPr>
          <w:rFonts w:ascii="Times New Roman" w:hint="eastAsia"/>
        </w:rPr>
        <w:t xml:space="preserve"> </w:t>
      </w:r>
      <w:r w:rsidR="000C3551" w:rsidRPr="003724A0">
        <w:rPr>
          <w:rFonts w:hAnsi="宋体" w:cs="宋体" w:hint="eastAsia"/>
        </w:rPr>
        <w:t>℃</w:t>
      </w:r>
      <w:r w:rsidR="000C3551" w:rsidRPr="003724A0">
        <w:rPr>
          <w:rFonts w:ascii="Times New Roman"/>
        </w:rPr>
        <w:t>。</w:t>
      </w:r>
      <w:r w:rsidR="007C1AA4">
        <w:rPr>
          <w:rFonts w:ascii="Times New Roman" w:hint="eastAsia"/>
        </w:rPr>
        <w:t>例如可采用</w:t>
      </w:r>
      <w:r w:rsidR="000E56C5" w:rsidRPr="007C1AA4">
        <w:rPr>
          <w:rFonts w:ascii="Times New Roman" w:hint="eastAsia"/>
        </w:rPr>
        <w:t>丙烯酸酯</w:t>
      </w:r>
      <w:r w:rsidR="00626ED9">
        <w:rPr>
          <w:rFonts w:ascii="Times New Roman" w:hint="eastAsia"/>
        </w:rPr>
        <w:t>类</w:t>
      </w:r>
      <w:r w:rsidR="000E56C5">
        <w:rPr>
          <w:rFonts w:ascii="Times New Roman" w:hint="eastAsia"/>
        </w:rPr>
        <w:t>或</w:t>
      </w:r>
      <w:r w:rsidR="007C1AA4">
        <w:rPr>
          <w:rFonts w:ascii="Times New Roman" w:hint="eastAsia"/>
        </w:rPr>
        <w:t>环氧树脂</w:t>
      </w:r>
      <w:r w:rsidR="00626ED9">
        <w:rPr>
          <w:rFonts w:ascii="Times New Roman" w:hint="eastAsia"/>
        </w:rPr>
        <w:t>类</w:t>
      </w:r>
      <w:r w:rsidR="007C1AA4">
        <w:rPr>
          <w:rFonts w:ascii="Times New Roman" w:hint="eastAsia"/>
        </w:rPr>
        <w:t>的胶黏剂。</w:t>
      </w:r>
      <w:r w:rsidR="004F32CB">
        <w:rPr>
          <w:rFonts w:hint="eastAsia"/>
        </w:rPr>
        <w:t>为确保涂镀层</w:t>
      </w:r>
      <w:r w:rsidR="00EB08C6">
        <w:rPr>
          <w:rFonts w:hint="eastAsia"/>
        </w:rPr>
        <w:t>能</w:t>
      </w:r>
      <w:r w:rsidR="004F32CB">
        <w:rPr>
          <w:rFonts w:hint="eastAsia"/>
        </w:rPr>
        <w:t>与基体剥离，</w:t>
      </w:r>
      <w:r w:rsidR="00925B84">
        <w:rPr>
          <w:rFonts w:hint="eastAsia"/>
        </w:rPr>
        <w:t>选用的</w:t>
      </w:r>
      <w:r w:rsidR="004F32CB">
        <w:rPr>
          <w:rFonts w:hint="eastAsia"/>
        </w:rPr>
        <w:t>胶黏剂的粘接强度</w:t>
      </w:r>
      <w:r w:rsidR="0058773E">
        <w:rPr>
          <w:rFonts w:hint="eastAsia"/>
        </w:rPr>
        <w:t>应</w:t>
      </w:r>
      <w:r w:rsidR="00D02C0A">
        <w:rPr>
          <w:rFonts w:hint="eastAsia"/>
        </w:rPr>
        <w:t>大于被测涂镀层与基体的结合力</w:t>
      </w:r>
      <w:r>
        <w:rPr>
          <w:rFonts w:hint="eastAsia"/>
        </w:rPr>
        <w:t>。</w:t>
      </w:r>
      <w:r w:rsidR="00AB677E">
        <w:rPr>
          <w:rFonts w:hint="eastAsia"/>
        </w:rPr>
        <w:t>胶黏剂的应用和固化应按其制造厂商的</w:t>
      </w:r>
      <w:r w:rsidR="00D67CBE" w:rsidRPr="0058773E">
        <w:rPr>
          <w:rFonts w:hint="eastAsia"/>
        </w:rPr>
        <w:t>技术</w:t>
      </w:r>
      <w:r w:rsidR="00AB677E">
        <w:rPr>
          <w:rFonts w:hint="eastAsia"/>
        </w:rPr>
        <w:t>要求进行。</w:t>
      </w:r>
    </w:p>
    <w:p w:rsidR="00065BB2" w:rsidRDefault="00065BB2" w:rsidP="00E37C7C">
      <w:pPr>
        <w:pStyle w:val="af0"/>
        <w:numPr>
          <w:ilvl w:val="1"/>
          <w:numId w:val="35"/>
        </w:numPr>
        <w:spacing w:beforeLines="50" w:before="156" w:afterLines="50" w:after="156"/>
      </w:pPr>
      <w:r>
        <w:rPr>
          <w:rFonts w:hint="eastAsia"/>
        </w:rPr>
        <w:t>取样</w:t>
      </w:r>
    </w:p>
    <w:p w:rsidR="00065BB2" w:rsidRPr="00B568B8" w:rsidRDefault="00065BB2" w:rsidP="00065BB2">
      <w:pPr>
        <w:pStyle w:val="aff5"/>
        <w:ind w:firstLineChars="0" w:firstLine="0"/>
        <w:rPr>
          <w:rFonts w:hAnsi="宋体"/>
        </w:rPr>
      </w:pPr>
      <w:r>
        <w:rPr>
          <w:rFonts w:hAnsi="宋体" w:hint="eastAsia"/>
        </w:rPr>
        <w:t xml:space="preserve">    </w:t>
      </w:r>
      <w:r w:rsidRPr="00ED1946">
        <w:rPr>
          <w:rFonts w:hint="eastAsia"/>
        </w:rPr>
        <w:t>按</w:t>
      </w:r>
      <w:r w:rsidR="00C37C60" w:rsidRPr="00C37C60">
        <w:rPr>
          <w:rFonts w:ascii="Times New Roman"/>
        </w:rPr>
        <w:t>GB/T 12609</w:t>
      </w:r>
      <w:r w:rsidR="00C37C60">
        <w:rPr>
          <w:rFonts w:ascii="Times New Roman" w:hint="eastAsia"/>
        </w:rPr>
        <w:t>规定的</w:t>
      </w:r>
      <w:r w:rsidRPr="00ED1946">
        <w:rPr>
          <w:rFonts w:hint="eastAsia"/>
        </w:rPr>
        <w:t>抽样方案抽样</w:t>
      </w:r>
      <w:r w:rsidR="00283E3E">
        <w:rPr>
          <w:rFonts w:hint="eastAsia"/>
        </w:rPr>
        <w:t>，</w:t>
      </w:r>
      <w:r w:rsidRPr="003D5EE4">
        <w:rPr>
          <w:szCs w:val="21"/>
        </w:rPr>
        <w:t>每一</w:t>
      </w:r>
      <w:r w:rsidRPr="00611CF4">
        <w:rPr>
          <w:rFonts w:ascii="Times New Roman"/>
          <w:szCs w:val="21"/>
        </w:rPr>
        <w:t>批次产品任取</w:t>
      </w:r>
      <w:r w:rsidR="00E20741">
        <w:rPr>
          <w:rFonts w:ascii="Times New Roman" w:hint="eastAsia"/>
          <w:szCs w:val="21"/>
        </w:rPr>
        <w:t>3</w:t>
      </w:r>
      <w:r w:rsidRPr="00611CF4">
        <w:rPr>
          <w:rFonts w:ascii="Times New Roman"/>
          <w:szCs w:val="21"/>
        </w:rPr>
        <w:t>件以上</w:t>
      </w:r>
      <w:r w:rsidRPr="003D5EE4">
        <w:rPr>
          <w:rFonts w:hint="eastAsia"/>
          <w:szCs w:val="21"/>
        </w:rPr>
        <w:t>。</w:t>
      </w:r>
    </w:p>
    <w:p w:rsidR="00065BB2" w:rsidRDefault="00065BB2" w:rsidP="00E37C7C">
      <w:pPr>
        <w:pStyle w:val="af0"/>
        <w:numPr>
          <w:ilvl w:val="1"/>
          <w:numId w:val="35"/>
        </w:numPr>
        <w:spacing w:beforeLines="50" w:before="156" w:afterLines="50" w:after="156"/>
      </w:pPr>
      <w:r>
        <w:rPr>
          <w:rFonts w:hint="eastAsia"/>
        </w:rPr>
        <w:t>试样</w:t>
      </w:r>
    </w:p>
    <w:p w:rsidR="00065BB2" w:rsidRPr="00611CF4" w:rsidRDefault="005958D8" w:rsidP="00065BB2">
      <w:pPr>
        <w:pStyle w:val="aff5"/>
        <w:ind w:firstLine="420"/>
        <w:rPr>
          <w:rFonts w:ascii="Times New Roman"/>
        </w:rPr>
      </w:pPr>
      <w:r>
        <w:rPr>
          <w:rFonts w:hint="eastAsia"/>
        </w:rPr>
        <w:t>涂镀层产品</w:t>
      </w:r>
      <w:r w:rsidR="00E40C8A">
        <w:rPr>
          <w:rFonts w:hint="eastAsia"/>
        </w:rPr>
        <w:t>测试面应平整，不应有弯曲、挠曲、歪斜等变形。</w:t>
      </w:r>
      <w:r w:rsidR="001453FA">
        <w:rPr>
          <w:rFonts w:hint="eastAsia"/>
        </w:rPr>
        <w:t>因稀土永磁材料的特殊性，试样不得由标准样板或不同规格的涂镀层产品代替。</w:t>
      </w:r>
    </w:p>
    <w:p w:rsidR="005D3995" w:rsidRDefault="005D3995" w:rsidP="00E37C7C">
      <w:pPr>
        <w:pStyle w:val="af0"/>
        <w:numPr>
          <w:ilvl w:val="1"/>
          <w:numId w:val="35"/>
        </w:numPr>
        <w:spacing w:beforeLines="50" w:before="156" w:afterLines="50" w:after="156"/>
      </w:pPr>
      <w:r>
        <w:rPr>
          <w:rFonts w:hint="eastAsia"/>
        </w:rPr>
        <w:t>试验</w:t>
      </w:r>
      <w:r w:rsidR="006F70D8">
        <w:rPr>
          <w:rFonts w:hint="eastAsia"/>
        </w:rPr>
        <w:t>温度</w:t>
      </w:r>
    </w:p>
    <w:p w:rsidR="00065BB2" w:rsidRPr="00AE370A" w:rsidRDefault="00B75F5C" w:rsidP="00065BB2">
      <w:pPr>
        <w:pStyle w:val="aff5"/>
        <w:ind w:firstLine="420"/>
      </w:pPr>
      <w:r>
        <w:rPr>
          <w:rFonts w:hint="eastAsia"/>
        </w:rPr>
        <w:t>试验</w:t>
      </w:r>
      <w:r w:rsidR="00CA4C5C">
        <w:rPr>
          <w:rFonts w:hint="eastAsia"/>
        </w:rPr>
        <w:t>应</w:t>
      </w:r>
      <w:r w:rsidR="00065BB2">
        <w:rPr>
          <w:rFonts w:hint="eastAsia"/>
        </w:rPr>
        <w:t>在</w:t>
      </w:r>
      <w:r w:rsidR="00065BB2">
        <w:rPr>
          <w:rFonts w:ascii="Times New Roman" w:hint="eastAsia"/>
        </w:rPr>
        <w:t>10</w:t>
      </w:r>
      <w:r w:rsidR="004758D9">
        <w:rPr>
          <w:rFonts w:ascii="Times New Roman" w:hint="eastAsia"/>
        </w:rPr>
        <w:t xml:space="preserve"> </w:t>
      </w:r>
      <w:r w:rsidR="00065BB2">
        <w:rPr>
          <w:rFonts w:ascii="Times New Roman" w:hint="eastAsia"/>
        </w:rPr>
        <w:t>℃</w:t>
      </w:r>
      <w:r w:rsidR="00065BB2">
        <w:rPr>
          <w:rFonts w:ascii="Times New Roman" w:hint="eastAsia"/>
        </w:rPr>
        <w:t>~35</w:t>
      </w:r>
      <w:r w:rsidR="004758D9">
        <w:rPr>
          <w:rFonts w:ascii="Times New Roman" w:hint="eastAsia"/>
        </w:rPr>
        <w:t xml:space="preserve"> </w:t>
      </w:r>
      <w:r w:rsidR="00065BB2" w:rsidRPr="00867700">
        <w:rPr>
          <w:rFonts w:hAnsi="宋体" w:cs="宋体" w:hint="eastAsia"/>
        </w:rPr>
        <w:t>℃</w:t>
      </w:r>
      <w:r w:rsidR="009503C5">
        <w:rPr>
          <w:rFonts w:ascii="Times New Roman" w:hint="eastAsia"/>
        </w:rPr>
        <w:t>下</w:t>
      </w:r>
      <w:r w:rsidR="00065BB2">
        <w:rPr>
          <w:rFonts w:hint="eastAsia"/>
        </w:rPr>
        <w:t>进行。</w:t>
      </w:r>
    </w:p>
    <w:p w:rsidR="00065BB2" w:rsidRDefault="00C16A0F" w:rsidP="00E37C7C">
      <w:pPr>
        <w:pStyle w:val="af0"/>
        <w:numPr>
          <w:ilvl w:val="1"/>
          <w:numId w:val="35"/>
        </w:numPr>
        <w:spacing w:beforeLines="50" w:before="156" w:afterLines="50" w:after="156"/>
      </w:pPr>
      <w:r>
        <w:rPr>
          <w:rFonts w:hint="eastAsia"/>
        </w:rPr>
        <w:t>试验步骤</w:t>
      </w:r>
    </w:p>
    <w:p w:rsidR="00A3183B" w:rsidRPr="005D3995" w:rsidRDefault="00D7643E" w:rsidP="00A3183B">
      <w:pPr>
        <w:pStyle w:val="af0"/>
        <w:numPr>
          <w:ilvl w:val="2"/>
          <w:numId w:val="35"/>
        </w:numPr>
        <w:spacing w:beforeLines="50" w:before="156" w:afterLines="50" w:after="156"/>
      </w:pPr>
      <w:r>
        <w:rPr>
          <w:rFonts w:hint="eastAsia"/>
        </w:rPr>
        <w:t>试样</w:t>
      </w:r>
      <w:r w:rsidR="009A263D">
        <w:rPr>
          <w:rFonts w:hint="eastAsia"/>
        </w:rPr>
        <w:t>前</w:t>
      </w:r>
      <w:r w:rsidR="00A3183B">
        <w:rPr>
          <w:rFonts w:hint="eastAsia"/>
        </w:rPr>
        <w:t>处理</w:t>
      </w:r>
    </w:p>
    <w:p w:rsidR="00A3183B" w:rsidRPr="003D41DC" w:rsidRDefault="00A3183B" w:rsidP="00A3183B">
      <w:pPr>
        <w:pStyle w:val="aff5"/>
        <w:ind w:firstLine="420"/>
      </w:pPr>
      <w:r>
        <w:rPr>
          <w:rFonts w:ascii="Times New Roman" w:hAnsi="宋体" w:cs="宋体" w:hint="eastAsia"/>
          <w:color w:val="000000"/>
        </w:rPr>
        <w:t>参照</w:t>
      </w:r>
      <w:r>
        <w:rPr>
          <w:rFonts w:ascii="Times New Roman" w:hAnsi="宋体" w:cs="宋体" w:hint="eastAsia"/>
          <w:color w:val="000000"/>
        </w:rPr>
        <w:t>GB/T 2423.22</w:t>
      </w:r>
      <w:r>
        <w:rPr>
          <w:rFonts w:ascii="Times New Roman" w:hAnsi="宋体" w:cs="宋体" w:hint="eastAsia"/>
          <w:color w:val="000000"/>
        </w:rPr>
        <w:t>规定的温度变化试验</w:t>
      </w:r>
      <w:r>
        <w:rPr>
          <w:rFonts w:ascii="Times New Roman" w:hAnsi="宋体" w:cs="宋体" w:hint="eastAsia"/>
          <w:color w:val="000000"/>
        </w:rPr>
        <w:t>Na</w:t>
      </w:r>
      <w:r>
        <w:rPr>
          <w:rFonts w:ascii="Times New Roman" w:hAnsi="宋体" w:cs="宋体" w:hint="eastAsia"/>
          <w:color w:val="000000"/>
        </w:rPr>
        <w:t>对涂镀层产品进行高低温交变处理。将涂镀层产品暴露于</w:t>
      </w:r>
      <w:r w:rsidRPr="005B2217">
        <w:rPr>
          <w:rFonts w:ascii="Times New Roman"/>
        </w:rPr>
        <w:t>（</w:t>
      </w:r>
      <w:r w:rsidRPr="00A705F3">
        <w:rPr>
          <w:rFonts w:ascii="Times New Roman"/>
        </w:rPr>
        <w:t>﹣</w:t>
      </w:r>
      <w:r w:rsidRPr="005B2217">
        <w:rPr>
          <w:rFonts w:ascii="Times New Roman"/>
        </w:rPr>
        <w:t>40±</w:t>
      </w:r>
      <w:r>
        <w:rPr>
          <w:rFonts w:ascii="Times New Roman" w:hint="eastAsia"/>
        </w:rPr>
        <w:t>10</w:t>
      </w:r>
      <w:r w:rsidRPr="005B2217">
        <w:rPr>
          <w:rFonts w:ascii="Times New Roman"/>
        </w:rPr>
        <w:t>）</w:t>
      </w:r>
      <w:r w:rsidRPr="005B2217">
        <w:rPr>
          <w:rFonts w:hAnsi="宋体" w:cs="宋体" w:hint="eastAsia"/>
        </w:rPr>
        <w:t>℃</w:t>
      </w:r>
      <w:r>
        <w:rPr>
          <w:rFonts w:ascii="Times New Roman" w:hAnsi="宋体" w:cs="宋体" w:hint="eastAsia"/>
          <w:color w:val="000000"/>
        </w:rPr>
        <w:t>低温下，</w:t>
      </w:r>
      <w:r w:rsidRPr="005B2217">
        <w:rPr>
          <w:rFonts w:ascii="Times New Roman"/>
        </w:rPr>
        <w:t>保持</w:t>
      </w:r>
      <w:r>
        <w:rPr>
          <w:rFonts w:ascii="Times New Roman" w:hint="eastAsia"/>
        </w:rPr>
        <w:t>30 min</w:t>
      </w:r>
      <w:r>
        <w:rPr>
          <w:rFonts w:ascii="Times New Roman" w:hint="eastAsia"/>
        </w:rPr>
        <w:t>后将</w:t>
      </w:r>
      <w:r>
        <w:rPr>
          <w:rFonts w:ascii="Times New Roman" w:hAnsi="宋体" w:cs="宋体" w:hint="eastAsia"/>
          <w:color w:val="000000"/>
        </w:rPr>
        <w:t>涂镀层产品转换到</w:t>
      </w:r>
      <w:r w:rsidRPr="005B2217">
        <w:rPr>
          <w:rFonts w:ascii="Times New Roman"/>
        </w:rPr>
        <w:t>（</w:t>
      </w:r>
      <w:r>
        <w:rPr>
          <w:rFonts w:ascii="Times New Roman" w:hint="eastAsia"/>
        </w:rPr>
        <w:t>12</w:t>
      </w:r>
      <w:r w:rsidRPr="005B2217">
        <w:rPr>
          <w:rFonts w:ascii="Times New Roman"/>
        </w:rPr>
        <w:t>0±</w:t>
      </w:r>
      <w:r>
        <w:rPr>
          <w:rFonts w:ascii="Times New Roman" w:hint="eastAsia"/>
        </w:rPr>
        <w:t>10</w:t>
      </w:r>
      <w:r w:rsidRPr="005B2217">
        <w:rPr>
          <w:rFonts w:ascii="Times New Roman"/>
        </w:rPr>
        <w:t>）</w:t>
      </w:r>
      <w:r w:rsidRPr="005B2217">
        <w:rPr>
          <w:rFonts w:hAnsi="宋体" w:cs="宋体" w:hint="eastAsia"/>
        </w:rPr>
        <w:t>℃</w:t>
      </w:r>
      <w:r>
        <w:rPr>
          <w:rFonts w:ascii="Times New Roman" w:hAnsi="宋体" w:cs="宋体" w:hint="eastAsia"/>
          <w:color w:val="000000"/>
        </w:rPr>
        <w:t>高温</w:t>
      </w:r>
      <w:r>
        <w:rPr>
          <w:rFonts w:hAnsi="宋体" w:cs="宋体" w:hint="eastAsia"/>
        </w:rPr>
        <w:t>下</w:t>
      </w:r>
      <w:r w:rsidRPr="005B2217">
        <w:rPr>
          <w:rFonts w:ascii="Times New Roman"/>
        </w:rPr>
        <w:t>，</w:t>
      </w:r>
      <w:r>
        <w:rPr>
          <w:rFonts w:ascii="Times New Roman" w:hint="eastAsia"/>
        </w:rPr>
        <w:t>继续</w:t>
      </w:r>
      <w:r w:rsidRPr="005B2217">
        <w:rPr>
          <w:rFonts w:ascii="Times New Roman"/>
        </w:rPr>
        <w:t>保持</w:t>
      </w:r>
      <w:r>
        <w:rPr>
          <w:rFonts w:ascii="Times New Roman" w:hint="eastAsia"/>
        </w:rPr>
        <w:t>30 min</w:t>
      </w:r>
      <w:r w:rsidRPr="005B2217">
        <w:rPr>
          <w:rFonts w:ascii="Times New Roman"/>
        </w:rPr>
        <w:t>，</w:t>
      </w:r>
      <w:r>
        <w:rPr>
          <w:rFonts w:ascii="Times New Roman" w:hint="eastAsia"/>
        </w:rPr>
        <w:t>转换时间不宜超过</w:t>
      </w:r>
      <w:r>
        <w:rPr>
          <w:rFonts w:ascii="Times New Roman" w:hint="eastAsia"/>
        </w:rPr>
        <w:t>3 min</w:t>
      </w:r>
      <w:r>
        <w:rPr>
          <w:rFonts w:ascii="Times New Roman" w:hint="eastAsia"/>
        </w:rPr>
        <w:t>。</w:t>
      </w:r>
      <w:r w:rsidRPr="005B2217">
        <w:rPr>
          <w:rFonts w:ascii="Times New Roman"/>
        </w:rPr>
        <w:t>经多次循环后</w:t>
      </w:r>
      <w:r w:rsidR="003054B9">
        <w:rPr>
          <w:rFonts w:ascii="Times New Roman" w:hint="eastAsia"/>
        </w:rPr>
        <w:t>肉眼</w:t>
      </w:r>
      <w:r w:rsidRPr="005B2217">
        <w:rPr>
          <w:rFonts w:ascii="Times New Roman"/>
        </w:rPr>
        <w:t>观察涂镀层有无</w:t>
      </w:r>
      <w:r>
        <w:rPr>
          <w:rFonts w:ascii="Times New Roman" w:hint="eastAsia"/>
        </w:rPr>
        <w:t>鼓</w:t>
      </w:r>
      <w:r w:rsidRPr="005B2217">
        <w:rPr>
          <w:rFonts w:ascii="Times New Roman"/>
        </w:rPr>
        <w:t>泡</w:t>
      </w:r>
      <w:r>
        <w:rPr>
          <w:rFonts w:ascii="Times New Roman" w:hint="eastAsia"/>
        </w:rPr>
        <w:t>、剥离</w:t>
      </w:r>
      <w:r w:rsidRPr="005B2217">
        <w:rPr>
          <w:rFonts w:ascii="Times New Roman"/>
        </w:rPr>
        <w:t>。</w:t>
      </w:r>
      <w:r>
        <w:rPr>
          <w:rFonts w:ascii="Times New Roman" w:hint="eastAsia"/>
        </w:rPr>
        <w:t>除非相关规范另有规定，优先采用的试验循环数为</w:t>
      </w:r>
      <w:r>
        <w:rPr>
          <w:rFonts w:ascii="Times New Roman" w:hint="eastAsia"/>
        </w:rPr>
        <w:t>5</w:t>
      </w:r>
      <w:r>
        <w:rPr>
          <w:rFonts w:ascii="Times New Roman" w:hint="eastAsia"/>
        </w:rPr>
        <w:t>。</w:t>
      </w:r>
    </w:p>
    <w:p w:rsidR="00A3183B" w:rsidRDefault="00A3183B" w:rsidP="00A3183B">
      <w:pPr>
        <w:pStyle w:val="af0"/>
        <w:numPr>
          <w:ilvl w:val="2"/>
          <w:numId w:val="35"/>
        </w:numPr>
        <w:spacing w:beforeLines="50" w:before="156" w:afterLines="50" w:after="156"/>
      </w:pPr>
      <w:r>
        <w:rPr>
          <w:rFonts w:hint="eastAsia"/>
        </w:rPr>
        <w:t>试验制备</w:t>
      </w:r>
    </w:p>
    <w:p w:rsidR="00A3183B" w:rsidRPr="005D3995" w:rsidRDefault="00A3183B" w:rsidP="00A3183B">
      <w:pPr>
        <w:pStyle w:val="aff5"/>
        <w:ind w:firstLine="420"/>
      </w:pPr>
      <w:r>
        <w:rPr>
          <w:rFonts w:hint="eastAsia"/>
        </w:rPr>
        <w:t>用酒精棉将涂镀层产品表面、试柱及钢片的油污擦拭干净。将胶黏剂均匀地涂覆在表面洁净的涂镀层产品表面、试柱及钢片上，在胶黏剂的固化期内把涂有胶黏剂的涂镀层面近中心处与试柱及钢片相连，并及时清理粘接过程中压出来的溢胶。要求能在涂镀层产品和试柱及钢片之间能产生牢固、连续的胶结面。胶黏剂完全固化后，如试柱周围残留胶黏剂，应用刀片去除。</w:t>
      </w:r>
    </w:p>
    <w:p w:rsidR="005727DA" w:rsidRDefault="005727DA" w:rsidP="005727DA">
      <w:pPr>
        <w:pStyle w:val="af0"/>
        <w:numPr>
          <w:ilvl w:val="2"/>
          <w:numId w:val="35"/>
        </w:numPr>
        <w:spacing w:beforeLines="50" w:before="156" w:afterLines="50" w:after="156"/>
      </w:pPr>
      <w:r>
        <w:rPr>
          <w:rFonts w:hint="eastAsia"/>
        </w:rPr>
        <w:t>测试</w:t>
      </w:r>
    </w:p>
    <w:p w:rsidR="00065BB2" w:rsidRPr="00640888" w:rsidRDefault="00902569" w:rsidP="00E4772B">
      <w:pPr>
        <w:pStyle w:val="af1"/>
        <w:numPr>
          <w:ilvl w:val="0"/>
          <w:numId w:val="0"/>
        </w:numPr>
        <w:spacing w:beforeLines="50" w:before="156" w:afterLines="50" w:after="156"/>
        <w:ind w:firstLine="420"/>
        <w:jc w:val="both"/>
        <w:rPr>
          <w:rFonts w:asciiTheme="minorEastAsia" w:eastAsiaTheme="minorEastAsia" w:hAnsiTheme="minorEastAsia"/>
        </w:rPr>
      </w:pPr>
      <w:r w:rsidRPr="00640888">
        <w:rPr>
          <w:rFonts w:eastAsiaTheme="minorEastAsia" w:hint="eastAsia"/>
        </w:rPr>
        <w:t>将</w:t>
      </w:r>
      <w:r w:rsidR="00174CD3">
        <w:rPr>
          <w:rFonts w:eastAsiaTheme="minorEastAsia" w:hint="eastAsia"/>
        </w:rPr>
        <w:t>试验装置</w:t>
      </w:r>
      <w:r w:rsidR="00DD54D9">
        <w:rPr>
          <w:rFonts w:eastAsiaTheme="minorEastAsia"/>
        </w:rPr>
        <w:t>固定在拉力试验机的上下夹具中，使施加的拉力能均匀地作用于试验面</w:t>
      </w:r>
      <w:r w:rsidR="00065BB2" w:rsidRPr="00640888">
        <w:rPr>
          <w:rFonts w:eastAsiaTheme="minorEastAsia"/>
        </w:rPr>
        <w:t>上而没有任何扭转、滑移。在涂镀层产品</w:t>
      </w:r>
      <w:r w:rsidR="00445F01">
        <w:rPr>
          <w:rFonts w:eastAsiaTheme="minorEastAsia" w:hint="eastAsia"/>
        </w:rPr>
        <w:t>测试</w:t>
      </w:r>
      <w:r w:rsidR="00065BB2" w:rsidRPr="00640888">
        <w:rPr>
          <w:rFonts w:eastAsiaTheme="minorEastAsia"/>
        </w:rPr>
        <w:t>面</w:t>
      </w:r>
      <w:r w:rsidR="00445F01">
        <w:rPr>
          <w:rFonts w:eastAsiaTheme="minorEastAsia" w:hint="eastAsia"/>
        </w:rPr>
        <w:t>法线</w:t>
      </w:r>
      <w:r w:rsidR="00065BB2" w:rsidRPr="00640888">
        <w:rPr>
          <w:rFonts w:eastAsiaTheme="minorEastAsia"/>
        </w:rPr>
        <w:t>方向上施加拉力，试验机的</w:t>
      </w:r>
      <w:r w:rsidR="0007211B" w:rsidRPr="00640888">
        <w:rPr>
          <w:rFonts w:eastAsiaTheme="minorEastAsia"/>
        </w:rPr>
        <w:t>横梁移动</w:t>
      </w:r>
      <w:r w:rsidR="00065BB2" w:rsidRPr="00640888">
        <w:rPr>
          <w:rFonts w:eastAsiaTheme="minorEastAsia"/>
        </w:rPr>
        <w:t>速度</w:t>
      </w:r>
      <w:r w:rsidR="00CB3DBF">
        <w:rPr>
          <w:rFonts w:eastAsiaTheme="minorEastAsia" w:hint="eastAsia"/>
        </w:rPr>
        <w:t>应控制在</w:t>
      </w:r>
      <w:r w:rsidR="00CB3DBF">
        <w:rPr>
          <w:rFonts w:eastAsiaTheme="minorEastAsia" w:hint="eastAsia"/>
        </w:rPr>
        <w:t>0.1</w:t>
      </w:r>
      <w:r w:rsidR="00E75D4D">
        <w:rPr>
          <w:rFonts w:eastAsiaTheme="minorEastAsia" w:hint="eastAsia"/>
        </w:rPr>
        <w:t xml:space="preserve"> </w:t>
      </w:r>
      <w:r w:rsidR="00CB3DBF">
        <w:rPr>
          <w:rFonts w:eastAsiaTheme="minorEastAsia" w:hint="eastAsia"/>
        </w:rPr>
        <w:t>mm/min~0.5</w:t>
      </w:r>
      <w:r w:rsidR="00E75D4D">
        <w:rPr>
          <w:rFonts w:eastAsiaTheme="minorEastAsia" w:hint="eastAsia"/>
        </w:rPr>
        <w:t xml:space="preserve"> </w:t>
      </w:r>
      <w:r w:rsidR="00CB3DBF">
        <w:rPr>
          <w:rFonts w:eastAsiaTheme="minorEastAsia" w:hint="eastAsia"/>
        </w:rPr>
        <w:t>mm/min</w:t>
      </w:r>
      <w:r w:rsidR="00225E66">
        <w:rPr>
          <w:rFonts w:eastAsia="宋体" w:hint="eastAsia"/>
        </w:rPr>
        <w:t>范围内某个恒定值</w:t>
      </w:r>
      <w:r w:rsidR="00CB3DBF">
        <w:rPr>
          <w:rFonts w:eastAsiaTheme="minorEastAsia" w:hint="eastAsia"/>
        </w:rPr>
        <w:t>，</w:t>
      </w:r>
      <w:r w:rsidR="001F2F8E">
        <w:rPr>
          <w:rFonts w:eastAsiaTheme="minorEastAsia"/>
        </w:rPr>
        <w:t>直至涂镀层产品</w:t>
      </w:r>
      <w:proofErr w:type="gramStart"/>
      <w:r w:rsidR="001F2F8E">
        <w:rPr>
          <w:rFonts w:eastAsiaTheme="minorEastAsia"/>
        </w:rPr>
        <w:t>与试柱之间</w:t>
      </w:r>
      <w:proofErr w:type="gramEnd"/>
      <w:r w:rsidR="00065BB2" w:rsidRPr="00640888">
        <w:rPr>
          <w:rFonts w:eastAsiaTheme="minorEastAsia"/>
        </w:rPr>
        <w:t>分离。记录涂镀层产品</w:t>
      </w:r>
      <w:proofErr w:type="gramStart"/>
      <w:r w:rsidR="00065BB2" w:rsidRPr="00640888">
        <w:rPr>
          <w:rFonts w:eastAsiaTheme="minorEastAsia"/>
        </w:rPr>
        <w:t>与试柱分离</w:t>
      </w:r>
      <w:proofErr w:type="gramEnd"/>
      <w:r w:rsidR="00065BB2" w:rsidRPr="00640888">
        <w:rPr>
          <w:rFonts w:eastAsiaTheme="minorEastAsia"/>
        </w:rPr>
        <w:t>的最大拉力。</w:t>
      </w:r>
    </w:p>
    <w:p w:rsidR="00FD259E" w:rsidRDefault="00FD259E" w:rsidP="00E37C7C">
      <w:pPr>
        <w:pStyle w:val="af0"/>
        <w:numPr>
          <w:ilvl w:val="1"/>
          <w:numId w:val="35"/>
        </w:numPr>
        <w:spacing w:beforeLines="50" w:before="156" w:afterLines="50" w:after="156"/>
      </w:pPr>
      <w:r>
        <w:rPr>
          <w:rFonts w:hint="eastAsia"/>
        </w:rPr>
        <w:lastRenderedPageBreak/>
        <w:t>试验结果</w:t>
      </w:r>
    </w:p>
    <w:p w:rsidR="006C2998" w:rsidRPr="00EB0BB4" w:rsidRDefault="00C96407" w:rsidP="00E37C7C">
      <w:pPr>
        <w:pStyle w:val="af1"/>
        <w:numPr>
          <w:ilvl w:val="2"/>
          <w:numId w:val="35"/>
        </w:numPr>
        <w:spacing w:beforeLines="50" w:before="156" w:afterLines="50" w:after="156"/>
        <w:rPr>
          <w:rFonts w:eastAsiaTheme="minorEastAsia"/>
        </w:rPr>
      </w:pPr>
      <w:r w:rsidRPr="00EB0BB4">
        <w:rPr>
          <w:rFonts w:eastAsiaTheme="minorEastAsia" w:hint="eastAsia"/>
        </w:rPr>
        <w:t>稀土永磁材料涂镀层的结合</w:t>
      </w:r>
      <w:r w:rsidR="00D02C0A">
        <w:rPr>
          <w:rFonts w:eastAsiaTheme="minorEastAsia" w:hint="eastAsia"/>
        </w:rPr>
        <w:t>力</w:t>
      </w:r>
      <w:r w:rsidRPr="00EB0BB4">
        <w:rPr>
          <w:rFonts w:eastAsiaTheme="minorEastAsia"/>
          <w:i/>
        </w:rPr>
        <w:t>σ</w:t>
      </w:r>
      <w:r w:rsidR="006C2998" w:rsidRPr="00EB0BB4">
        <w:rPr>
          <w:rFonts w:eastAsiaTheme="minorEastAsia" w:hint="eastAsia"/>
        </w:rPr>
        <w:t>用下式（</w:t>
      </w:r>
      <w:r w:rsidR="006C2998" w:rsidRPr="00EB0BB4">
        <w:rPr>
          <w:rFonts w:eastAsiaTheme="minorEastAsia"/>
        </w:rPr>
        <w:t>1</w:t>
      </w:r>
      <w:r w:rsidR="006C2998" w:rsidRPr="00EB0BB4">
        <w:rPr>
          <w:rFonts w:eastAsiaTheme="minorEastAsia" w:hint="eastAsia"/>
        </w:rPr>
        <w:t>）来计算，以</w:t>
      </w:r>
      <w:proofErr w:type="spellStart"/>
      <w:r w:rsidR="006C2998" w:rsidRPr="00EB0BB4">
        <w:rPr>
          <w:rFonts w:eastAsiaTheme="minorEastAsia"/>
        </w:rPr>
        <w:t>MPa</w:t>
      </w:r>
      <w:proofErr w:type="spellEnd"/>
      <w:r w:rsidR="006C2998" w:rsidRPr="00EB0BB4">
        <w:rPr>
          <w:rFonts w:eastAsiaTheme="minorEastAsia" w:hint="eastAsia"/>
        </w:rPr>
        <w:t>计：</w:t>
      </w:r>
    </w:p>
    <w:p w:rsidR="006C2998" w:rsidRPr="0005058F" w:rsidRDefault="006C2998" w:rsidP="00EB0BB4">
      <w:pPr>
        <w:pStyle w:val="aff5"/>
        <w:ind w:firstLineChars="0" w:firstLine="0"/>
        <w:jc w:val="right"/>
        <w:rPr>
          <w:rFonts w:asciiTheme="minorEastAsia" w:eastAsiaTheme="minorEastAsia" w:hAnsiTheme="minorEastAsia"/>
        </w:rPr>
      </w:pPr>
      <m:oMath>
        <m:r>
          <m:rPr>
            <m:nor/>
          </m:rPr>
          <w:rPr>
            <w:rFonts w:ascii="Times New Roman"/>
            <w:i/>
            <w:sz w:val="24"/>
          </w:rPr>
          <m:t>σ</m:t>
        </m:r>
        <m:r>
          <m:rPr>
            <m:nor/>
          </m:rPr>
          <w:rPr>
            <w:rFonts w:ascii="Cambria Math" w:hint="eastAsia"/>
            <w:i/>
            <w:sz w:val="24"/>
          </w:rPr>
          <m:t xml:space="preserve"> </m:t>
        </m:r>
        <m:r>
          <m:rPr>
            <m:nor/>
          </m:rPr>
          <w:rPr>
            <w:rFonts w:ascii="Cambria Math" w:hAnsi="Cambria Math"/>
            <w:sz w:val="24"/>
          </w:rPr>
          <m:t>=</m:t>
        </m:r>
        <m:r>
          <m:rPr>
            <m:nor/>
          </m:rPr>
          <w:rPr>
            <w:rFonts w:ascii="Cambria Math" w:hAnsi="Cambria Math" w:hint="eastAsia"/>
            <w:i/>
            <w:sz w:val="24"/>
          </w:rPr>
          <m:t xml:space="preserve"> </m:t>
        </m:r>
        <m:f>
          <m:fPr>
            <m:ctrlPr>
              <w:rPr>
                <w:rFonts w:ascii="Cambria Math" w:hAnsi="Cambria Math"/>
                <w:i/>
                <w:sz w:val="24"/>
              </w:rPr>
            </m:ctrlPr>
          </m:fPr>
          <m:num>
            <m:r>
              <m:rPr>
                <m:nor/>
              </m:rPr>
              <w:rPr>
                <w:rFonts w:ascii="Cambria Math" w:hAnsi="Cambria Math"/>
                <w:i/>
                <w:sz w:val="24"/>
              </w:rPr>
              <m:t>F</m:t>
            </m:r>
          </m:num>
          <m:den>
            <m:r>
              <m:rPr>
                <m:nor/>
              </m:rPr>
              <w:rPr>
                <w:rFonts w:ascii="Cambria Math" w:hAnsi="Cambria Math"/>
                <w:i/>
                <w:sz w:val="24"/>
              </w:rPr>
              <m:t>A</m:t>
            </m:r>
          </m:den>
        </m:f>
      </m:oMath>
      <w:r>
        <w:rPr>
          <w:rFonts w:ascii="Times New Roman"/>
        </w:rPr>
        <w:t xml:space="preserve"> </w:t>
      </w:r>
      <w:r>
        <w:rPr>
          <w:rFonts w:ascii="Times New Roman" w:hint="eastAsia"/>
        </w:rPr>
        <w:t xml:space="preserve">    </w:t>
      </w:r>
      <w:r>
        <w:rPr>
          <w:rFonts w:hAnsi="宋体" w:hint="eastAsia"/>
        </w:rPr>
        <w:t xml:space="preserve"> </w:t>
      </w:r>
      <w:r w:rsidRPr="0005058F">
        <w:rPr>
          <w:rFonts w:hAnsi="宋体" w:hint="eastAsia"/>
        </w:rPr>
        <w:t>............................</w:t>
      </w:r>
      <w:r w:rsidRPr="0005058F">
        <w:rPr>
          <w:rFonts w:ascii="Times New Roman"/>
        </w:rPr>
        <w:t>（</w:t>
      </w:r>
      <w:r w:rsidRPr="0005058F">
        <w:rPr>
          <w:rFonts w:ascii="Times New Roman"/>
        </w:rPr>
        <w:t>1</w:t>
      </w:r>
      <w:r w:rsidRPr="0005058F">
        <w:rPr>
          <w:rFonts w:ascii="Times New Roman"/>
        </w:rPr>
        <w:t>）</w:t>
      </w:r>
    </w:p>
    <w:p w:rsidR="006C2998" w:rsidRDefault="006C2998" w:rsidP="00EB0BB4">
      <w:pPr>
        <w:pStyle w:val="aff5"/>
        <w:ind w:firstLineChars="0" w:firstLine="420"/>
        <w:rPr>
          <w:rFonts w:ascii="Times New Roman"/>
        </w:rPr>
      </w:pPr>
      <w:r w:rsidRPr="007F56A9">
        <w:rPr>
          <w:rFonts w:ascii="Times New Roman"/>
        </w:rPr>
        <w:t>式中：</w:t>
      </w:r>
    </w:p>
    <w:p w:rsidR="006C2998" w:rsidRPr="007F56A9" w:rsidRDefault="006C2998" w:rsidP="00EB0BB4">
      <w:pPr>
        <w:pStyle w:val="aff5"/>
        <w:ind w:firstLineChars="0" w:firstLine="420"/>
        <w:rPr>
          <w:rFonts w:ascii="Times New Roman"/>
        </w:rPr>
      </w:pPr>
      <w:r w:rsidRPr="00070891">
        <w:rPr>
          <w:rFonts w:ascii="Times New Roman"/>
          <w:i/>
        </w:rPr>
        <w:t>σ</w:t>
      </w:r>
      <w:r>
        <w:rPr>
          <w:rFonts w:ascii="Times New Roman" w:hint="eastAsia"/>
          <w:i/>
        </w:rPr>
        <w:t xml:space="preserve"> </w:t>
      </w:r>
      <w:r w:rsidRPr="007F56A9">
        <w:rPr>
          <w:rFonts w:ascii="Times New Roman"/>
        </w:rPr>
        <w:t>——</w:t>
      </w:r>
      <w:r w:rsidR="00D02C0A">
        <w:rPr>
          <w:rFonts w:hint="eastAsia"/>
        </w:rPr>
        <w:t>稀土永磁材料涂镀层的</w:t>
      </w:r>
      <w:r w:rsidR="00820EBA">
        <w:rPr>
          <w:rFonts w:hint="eastAsia"/>
        </w:rPr>
        <w:t>结合</w:t>
      </w:r>
      <w:r w:rsidR="00D02C0A">
        <w:rPr>
          <w:rFonts w:hint="eastAsia"/>
        </w:rPr>
        <w:t>力</w:t>
      </w:r>
      <w:r>
        <w:rPr>
          <w:rFonts w:ascii="Times New Roman" w:hint="eastAsia"/>
        </w:rPr>
        <w:t>，单位为兆帕（</w:t>
      </w:r>
      <w:r>
        <w:rPr>
          <w:rFonts w:ascii="Times New Roman" w:hint="eastAsia"/>
        </w:rPr>
        <w:t>MPa</w:t>
      </w:r>
      <w:r>
        <w:rPr>
          <w:rFonts w:ascii="Times New Roman" w:hint="eastAsia"/>
        </w:rPr>
        <w:t>）；</w:t>
      </w:r>
    </w:p>
    <w:p w:rsidR="006C2998" w:rsidRPr="007F56A9" w:rsidRDefault="006C2998" w:rsidP="00EB0BB4">
      <w:pPr>
        <w:pStyle w:val="aff5"/>
        <w:ind w:firstLineChars="0" w:firstLine="420"/>
        <w:rPr>
          <w:rFonts w:ascii="Times New Roman"/>
        </w:rPr>
      </w:pPr>
      <w:r w:rsidRPr="00BB6B00">
        <w:rPr>
          <w:rFonts w:ascii="Times New Roman"/>
          <w:i/>
        </w:rPr>
        <w:t>F</w:t>
      </w:r>
      <w:r>
        <w:rPr>
          <w:rFonts w:ascii="Times New Roman" w:hint="eastAsia"/>
          <w:i/>
        </w:rPr>
        <w:t xml:space="preserve"> </w:t>
      </w:r>
      <w:r w:rsidRPr="007F56A9">
        <w:rPr>
          <w:rFonts w:ascii="Times New Roman"/>
        </w:rPr>
        <w:t>——</w:t>
      </w:r>
      <w:r w:rsidRPr="007F56A9">
        <w:rPr>
          <w:rFonts w:ascii="Times New Roman"/>
        </w:rPr>
        <w:t>拉伸破坏的最大</w:t>
      </w:r>
      <w:r>
        <w:rPr>
          <w:rFonts w:ascii="Times New Roman" w:hint="eastAsia"/>
        </w:rPr>
        <w:t>力值</w:t>
      </w:r>
      <w:r w:rsidRPr="007F56A9">
        <w:rPr>
          <w:rFonts w:ascii="Times New Roman"/>
        </w:rPr>
        <w:t>，单位为牛顿（</w:t>
      </w:r>
      <w:r w:rsidRPr="007F56A9">
        <w:rPr>
          <w:rFonts w:ascii="Times New Roman"/>
        </w:rPr>
        <w:t>N</w:t>
      </w:r>
      <w:r w:rsidRPr="007F56A9">
        <w:rPr>
          <w:rFonts w:ascii="Times New Roman"/>
        </w:rPr>
        <w:t>）；</w:t>
      </w:r>
    </w:p>
    <w:p w:rsidR="006C2998" w:rsidRDefault="006C2998" w:rsidP="00B82A4E">
      <w:pPr>
        <w:pStyle w:val="aff5"/>
        <w:ind w:firstLineChars="0" w:firstLine="420"/>
        <w:rPr>
          <w:rFonts w:ascii="Times New Roman"/>
        </w:rPr>
      </w:pPr>
      <w:r w:rsidRPr="00BB6B00">
        <w:rPr>
          <w:rFonts w:ascii="Times New Roman"/>
          <w:i/>
        </w:rPr>
        <w:t>A</w:t>
      </w:r>
      <w:r>
        <w:rPr>
          <w:rFonts w:ascii="Times New Roman" w:hint="eastAsia"/>
          <w:i/>
        </w:rPr>
        <w:t xml:space="preserve"> </w:t>
      </w:r>
      <w:r w:rsidRPr="007F56A9">
        <w:rPr>
          <w:rFonts w:ascii="Times New Roman"/>
        </w:rPr>
        <w:t>——</w:t>
      </w:r>
      <w:r w:rsidR="00016335">
        <w:rPr>
          <w:rFonts w:ascii="Times New Roman" w:hint="eastAsia"/>
        </w:rPr>
        <w:t>涂镀层与试柱的</w:t>
      </w:r>
      <w:r>
        <w:rPr>
          <w:rFonts w:hint="eastAsia"/>
        </w:rPr>
        <w:t>粘接面积，单位为平方毫米</w:t>
      </w:r>
      <w:r w:rsidRPr="007F56A9">
        <w:rPr>
          <w:rFonts w:ascii="Times New Roman"/>
        </w:rPr>
        <w:t>（</w:t>
      </w:r>
      <w:r w:rsidRPr="007F56A9">
        <w:rPr>
          <w:rFonts w:ascii="Times New Roman"/>
        </w:rPr>
        <w:t>mm</w:t>
      </w:r>
      <w:r w:rsidRPr="007F56A9">
        <w:rPr>
          <w:rFonts w:ascii="Times New Roman"/>
          <w:vertAlign w:val="superscript"/>
        </w:rPr>
        <w:t>2</w:t>
      </w:r>
      <w:r w:rsidRPr="007F56A9">
        <w:rPr>
          <w:rFonts w:ascii="Times New Roman"/>
        </w:rPr>
        <w:t>）</w:t>
      </w:r>
      <w:r>
        <w:rPr>
          <w:rFonts w:ascii="Times New Roman" w:hint="eastAsia"/>
        </w:rPr>
        <w:t>。</w:t>
      </w:r>
    </w:p>
    <w:p w:rsidR="00E97AF1" w:rsidRDefault="00125D49" w:rsidP="00E97AF1">
      <w:pPr>
        <w:pStyle w:val="aff5"/>
        <w:ind w:firstLineChars="0" w:firstLine="0"/>
        <w:rPr>
          <w:rFonts w:ascii="Times New Roman"/>
        </w:rPr>
      </w:pPr>
      <w:r>
        <w:rPr>
          <w:rFonts w:hint="eastAsia"/>
          <w:sz w:val="18"/>
        </w:rPr>
        <w:t>注：</w:t>
      </w:r>
      <w:r w:rsidR="00E97AF1" w:rsidRPr="00AB55D6">
        <w:rPr>
          <w:rFonts w:hint="eastAsia"/>
          <w:sz w:val="18"/>
        </w:rPr>
        <w:t>如</w:t>
      </w:r>
      <w:r w:rsidR="00190748">
        <w:rPr>
          <w:rFonts w:hint="eastAsia"/>
          <w:sz w:val="18"/>
        </w:rPr>
        <w:t>涂镀层产品为瓦形等非平面</w:t>
      </w:r>
      <w:r w:rsidR="00E97AF1" w:rsidRPr="00E97AF1">
        <w:rPr>
          <w:rFonts w:hint="eastAsia"/>
          <w:sz w:val="18"/>
        </w:rPr>
        <w:t>规格</w:t>
      </w:r>
      <w:r w:rsidR="00E74F42">
        <w:rPr>
          <w:rFonts w:hint="eastAsia"/>
          <w:sz w:val="18"/>
        </w:rPr>
        <w:t>，用最大力值</w:t>
      </w:r>
      <w:r w:rsidR="00E74F42" w:rsidRPr="005B1C30">
        <w:rPr>
          <w:rFonts w:hint="eastAsia"/>
          <w:i/>
          <w:sz w:val="18"/>
        </w:rPr>
        <w:t>F</w:t>
      </w:r>
      <w:r w:rsidR="00E74F42">
        <w:rPr>
          <w:rFonts w:hint="eastAsia"/>
          <w:sz w:val="18"/>
        </w:rPr>
        <w:t>来表示</w:t>
      </w:r>
      <w:r w:rsidR="00E97AF1" w:rsidRPr="00AB55D6">
        <w:rPr>
          <w:rFonts w:hint="eastAsia"/>
          <w:sz w:val="18"/>
        </w:rPr>
        <w:t>结合</w:t>
      </w:r>
      <w:r w:rsidR="001462FD">
        <w:rPr>
          <w:rFonts w:hint="eastAsia"/>
          <w:sz w:val="18"/>
        </w:rPr>
        <w:t>力</w:t>
      </w:r>
      <w:r w:rsidR="00E74F42">
        <w:rPr>
          <w:rFonts w:hint="eastAsia"/>
          <w:sz w:val="18"/>
        </w:rPr>
        <w:t>。</w:t>
      </w:r>
    </w:p>
    <w:p w:rsidR="00FD259E" w:rsidRPr="00493B5C" w:rsidRDefault="00603B3B" w:rsidP="00E37C7C">
      <w:pPr>
        <w:pStyle w:val="af1"/>
        <w:numPr>
          <w:ilvl w:val="2"/>
          <w:numId w:val="35"/>
        </w:numPr>
        <w:spacing w:beforeLines="50" w:before="156" w:afterLines="50" w:after="156"/>
        <w:rPr>
          <w:rFonts w:asciiTheme="minorEastAsia" w:eastAsiaTheme="minorEastAsia" w:hAnsiTheme="minorEastAsia"/>
        </w:rPr>
      </w:pPr>
      <w:r>
        <w:rPr>
          <w:rFonts w:asciiTheme="minorEastAsia" w:eastAsiaTheme="minorEastAsia" w:hAnsiTheme="minorEastAsia" w:hint="eastAsia"/>
        </w:rPr>
        <w:t>结合</w:t>
      </w:r>
      <w:proofErr w:type="gramStart"/>
      <w:r>
        <w:rPr>
          <w:rFonts w:asciiTheme="minorEastAsia" w:eastAsiaTheme="minorEastAsia" w:hAnsiTheme="minorEastAsia" w:hint="eastAsia"/>
        </w:rPr>
        <w:t>力计算</w:t>
      </w:r>
      <w:proofErr w:type="gramEnd"/>
      <w:r>
        <w:rPr>
          <w:rFonts w:asciiTheme="minorEastAsia" w:eastAsiaTheme="minorEastAsia" w:hAnsiTheme="minorEastAsia" w:hint="eastAsia"/>
        </w:rPr>
        <w:t>结果</w:t>
      </w:r>
      <w:r w:rsidRPr="009C7316">
        <w:rPr>
          <w:rFonts w:eastAsiaTheme="minorEastAsia"/>
        </w:rPr>
        <w:t>按</w:t>
      </w:r>
      <w:r w:rsidRPr="009C7316">
        <w:rPr>
          <w:rFonts w:eastAsiaTheme="minorEastAsia"/>
        </w:rPr>
        <w:t>GB/T 8170</w:t>
      </w:r>
      <w:r w:rsidRPr="009C7316">
        <w:rPr>
          <w:rFonts w:eastAsiaTheme="minorEastAsia"/>
        </w:rPr>
        <w:t>进行</w:t>
      </w:r>
      <w:r>
        <w:rPr>
          <w:rFonts w:asciiTheme="minorEastAsia" w:eastAsiaTheme="minorEastAsia" w:hAnsiTheme="minorEastAsia" w:hint="eastAsia"/>
        </w:rPr>
        <w:t>修约，精确到个位，</w:t>
      </w:r>
      <w:r w:rsidR="006C2998" w:rsidRPr="00B35A68">
        <w:rPr>
          <w:rFonts w:asciiTheme="minorEastAsia" w:eastAsiaTheme="minorEastAsia" w:hAnsiTheme="minorEastAsia" w:hint="eastAsia"/>
        </w:rPr>
        <w:t>试验结果以结合</w:t>
      </w:r>
      <w:r w:rsidR="00820EBA">
        <w:rPr>
          <w:rFonts w:asciiTheme="minorEastAsia" w:eastAsiaTheme="minorEastAsia" w:hAnsiTheme="minorEastAsia" w:hint="eastAsia"/>
        </w:rPr>
        <w:t>力</w:t>
      </w:r>
      <w:r w:rsidR="006C2998" w:rsidRPr="00B35A68">
        <w:rPr>
          <w:rFonts w:asciiTheme="minorEastAsia" w:eastAsiaTheme="minorEastAsia" w:hAnsiTheme="minorEastAsia" w:hint="eastAsia"/>
        </w:rPr>
        <w:t>的算术平均值、最高值、最低值来表示。</w:t>
      </w:r>
    </w:p>
    <w:p w:rsidR="00065BB2" w:rsidRPr="00493B5C" w:rsidRDefault="00D934FD" w:rsidP="00E37C7C">
      <w:pPr>
        <w:pStyle w:val="af1"/>
        <w:numPr>
          <w:ilvl w:val="2"/>
          <w:numId w:val="35"/>
        </w:numPr>
        <w:spacing w:beforeLines="50" w:before="156" w:afterLines="50" w:after="156"/>
        <w:rPr>
          <w:rFonts w:asciiTheme="minorEastAsia" w:eastAsiaTheme="minorEastAsia" w:hAnsiTheme="minorEastAsia"/>
        </w:rPr>
      </w:pPr>
      <w:r w:rsidRPr="00493B5C">
        <w:rPr>
          <w:rFonts w:asciiTheme="minorEastAsia" w:eastAsiaTheme="minorEastAsia" w:hAnsiTheme="minorEastAsia" w:hint="eastAsia"/>
        </w:rPr>
        <w:t>试样</w:t>
      </w:r>
      <w:r w:rsidR="00065BB2" w:rsidRPr="00493B5C">
        <w:rPr>
          <w:rFonts w:asciiTheme="minorEastAsia" w:eastAsiaTheme="minorEastAsia" w:hAnsiTheme="minorEastAsia" w:hint="eastAsia"/>
        </w:rPr>
        <w:t>破坏性质按</w:t>
      </w:r>
      <w:r w:rsidR="00150683" w:rsidRPr="00493B5C">
        <w:rPr>
          <w:rFonts w:asciiTheme="minorEastAsia" w:eastAsiaTheme="minorEastAsia" w:hAnsiTheme="minorEastAsia" w:hint="eastAsia"/>
        </w:rPr>
        <w:t>表</w:t>
      </w:r>
      <w:r w:rsidR="00150683" w:rsidRPr="00493B5C">
        <w:rPr>
          <w:rFonts w:eastAsiaTheme="minorEastAsia"/>
        </w:rPr>
        <w:t>1</w:t>
      </w:r>
      <w:r w:rsidR="00150683" w:rsidRPr="00493B5C">
        <w:rPr>
          <w:rFonts w:asciiTheme="minorEastAsia" w:eastAsiaTheme="minorEastAsia" w:hAnsiTheme="minorEastAsia" w:hint="eastAsia"/>
        </w:rPr>
        <w:t>所示</w:t>
      </w:r>
      <w:r w:rsidR="00150683" w:rsidRPr="00493B5C">
        <w:rPr>
          <w:rFonts w:asciiTheme="minorEastAsia" w:eastAsiaTheme="minorEastAsia" w:hAnsiTheme="minorEastAsia" w:cs="Arial" w:hint="eastAsia"/>
          <w:color w:val="000000"/>
          <w:szCs w:val="28"/>
        </w:rPr>
        <w:t>标记和破坏类型</w:t>
      </w:r>
      <w:r w:rsidR="00493B5C">
        <w:rPr>
          <w:rFonts w:asciiTheme="minorEastAsia" w:eastAsiaTheme="minorEastAsia" w:hAnsiTheme="minorEastAsia" w:cs="Arial" w:hint="eastAsia"/>
          <w:color w:val="000000"/>
          <w:szCs w:val="28"/>
        </w:rPr>
        <w:t>来</w:t>
      </w:r>
      <w:r w:rsidR="00150683" w:rsidRPr="00493B5C">
        <w:rPr>
          <w:rFonts w:asciiTheme="minorEastAsia" w:eastAsiaTheme="minorEastAsia" w:hAnsiTheme="minorEastAsia" w:cs="Arial" w:hint="eastAsia"/>
          <w:color w:val="000000"/>
          <w:szCs w:val="28"/>
        </w:rPr>
        <w:t>确定</w:t>
      </w:r>
      <w:r w:rsidR="00065BB2" w:rsidRPr="00493B5C">
        <w:rPr>
          <w:rFonts w:asciiTheme="minorEastAsia" w:eastAsiaTheme="minorEastAsia" w:hAnsiTheme="minorEastAsia" w:hint="eastAsia"/>
        </w:rPr>
        <w:t>。</w:t>
      </w:r>
      <w:r w:rsidR="00E849C6" w:rsidRPr="00E849C6">
        <w:rPr>
          <w:rFonts w:asciiTheme="minorEastAsia" w:eastAsiaTheme="minorEastAsia" w:hAnsiTheme="minorEastAsia" w:hint="eastAsia"/>
        </w:rPr>
        <w:t>对每种破坏类型，估计破坏面积的百分数，精确至</w:t>
      </w:r>
      <w:r w:rsidR="00E849C6" w:rsidRPr="00E849C6">
        <w:rPr>
          <w:rFonts w:eastAsiaTheme="minorEastAsia"/>
        </w:rPr>
        <w:t>10%</w:t>
      </w:r>
      <w:r w:rsidR="00E849C6" w:rsidRPr="00E849C6">
        <w:rPr>
          <w:rFonts w:asciiTheme="minorEastAsia" w:eastAsiaTheme="minorEastAsia" w:hAnsiTheme="minorEastAsia"/>
        </w:rPr>
        <w:t>。</w:t>
      </w:r>
    </w:p>
    <w:p w:rsidR="00065BB2" w:rsidRPr="00F0721C" w:rsidRDefault="00065BB2" w:rsidP="00E37C7C">
      <w:pPr>
        <w:pStyle w:val="a6"/>
        <w:tabs>
          <w:tab w:val="num" w:pos="360"/>
        </w:tabs>
        <w:spacing w:beforeLines="50" w:before="156" w:afterLines="50" w:after="156"/>
      </w:pPr>
      <w:r>
        <w:rPr>
          <w:rFonts w:cs="黑体" w:hint="eastAsia"/>
        </w:rPr>
        <w:t>破坏性质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2197"/>
        <w:gridCol w:w="7090"/>
      </w:tblGrid>
      <w:tr w:rsidR="00065BB2" w:rsidTr="00BA2B2E">
        <w:trPr>
          <w:trHeight w:val="442"/>
        </w:trPr>
        <w:tc>
          <w:tcPr>
            <w:tcW w:w="1183" w:type="pct"/>
            <w:tcBorders>
              <w:top w:val="single" w:sz="12" w:space="0" w:color="auto"/>
              <w:bottom w:val="single" w:sz="12" w:space="0" w:color="auto"/>
            </w:tcBorders>
            <w:shd w:val="clear" w:color="auto" w:fill="auto"/>
            <w:vAlign w:val="center"/>
          </w:tcPr>
          <w:p w:rsidR="00065BB2" w:rsidRPr="00065BB2" w:rsidRDefault="00065BB2" w:rsidP="000470C2">
            <w:pPr>
              <w:pStyle w:val="a6"/>
              <w:numPr>
                <w:ilvl w:val="0"/>
                <w:numId w:val="0"/>
              </w:numPr>
              <w:spacing w:before="120" w:after="120"/>
              <w:rPr>
                <w:rFonts w:ascii="宋体" w:eastAsia="宋体" w:hAnsi="宋体"/>
              </w:rPr>
            </w:pPr>
            <w:r w:rsidRPr="00065BB2">
              <w:rPr>
                <w:rFonts w:ascii="宋体" w:eastAsia="宋体" w:hAnsi="宋体" w:hint="eastAsia"/>
                <w:sz w:val="18"/>
              </w:rPr>
              <w:t>标记</w:t>
            </w:r>
          </w:p>
        </w:tc>
        <w:tc>
          <w:tcPr>
            <w:tcW w:w="3817" w:type="pct"/>
            <w:tcBorders>
              <w:top w:val="single" w:sz="12" w:space="0" w:color="auto"/>
              <w:bottom w:val="single" w:sz="12" w:space="0" w:color="auto"/>
            </w:tcBorders>
            <w:shd w:val="clear" w:color="auto" w:fill="auto"/>
            <w:vAlign w:val="center"/>
          </w:tcPr>
          <w:p w:rsidR="00065BB2" w:rsidRPr="009E17B6" w:rsidRDefault="00065BB2" w:rsidP="000470C2">
            <w:pPr>
              <w:widowControl/>
              <w:jc w:val="center"/>
              <w:rPr>
                <w:color w:val="000000"/>
                <w:kern w:val="0"/>
                <w:sz w:val="18"/>
                <w:szCs w:val="18"/>
              </w:rPr>
            </w:pPr>
            <w:r>
              <w:rPr>
                <w:rFonts w:hAnsi="宋体" w:hint="eastAsia"/>
                <w:color w:val="000000"/>
                <w:kern w:val="0"/>
                <w:sz w:val="18"/>
                <w:szCs w:val="18"/>
              </w:rPr>
              <w:t>破坏类型</w:t>
            </w:r>
          </w:p>
        </w:tc>
      </w:tr>
      <w:tr w:rsidR="00065BB2" w:rsidTr="000470C2">
        <w:tc>
          <w:tcPr>
            <w:tcW w:w="1183" w:type="pct"/>
            <w:tcBorders>
              <w:top w:val="single" w:sz="12" w:space="0" w:color="auto"/>
            </w:tcBorders>
            <w:shd w:val="clear" w:color="auto" w:fill="auto"/>
            <w:vAlign w:val="center"/>
          </w:tcPr>
          <w:p w:rsidR="00065BB2" w:rsidRPr="009E17B6" w:rsidRDefault="00065BB2" w:rsidP="000470C2">
            <w:pPr>
              <w:widowControl/>
              <w:jc w:val="center"/>
              <w:rPr>
                <w:color w:val="000000"/>
                <w:kern w:val="0"/>
                <w:sz w:val="18"/>
                <w:szCs w:val="18"/>
              </w:rPr>
            </w:pPr>
            <w:r>
              <w:rPr>
                <w:rFonts w:hint="eastAsia"/>
                <w:color w:val="000000"/>
                <w:kern w:val="0"/>
                <w:sz w:val="18"/>
                <w:szCs w:val="18"/>
              </w:rPr>
              <w:t>A</w:t>
            </w:r>
          </w:p>
        </w:tc>
        <w:tc>
          <w:tcPr>
            <w:tcW w:w="3817" w:type="pct"/>
            <w:tcBorders>
              <w:top w:val="single" w:sz="12" w:space="0" w:color="auto"/>
            </w:tcBorders>
            <w:shd w:val="clear" w:color="auto" w:fill="auto"/>
            <w:vAlign w:val="center"/>
          </w:tcPr>
          <w:p w:rsidR="00065BB2" w:rsidRPr="009E17B6" w:rsidRDefault="00A15470" w:rsidP="00A15470">
            <w:pPr>
              <w:widowControl/>
              <w:jc w:val="center"/>
              <w:rPr>
                <w:color w:val="000000"/>
                <w:kern w:val="0"/>
                <w:sz w:val="18"/>
                <w:szCs w:val="18"/>
              </w:rPr>
            </w:pPr>
            <w:r>
              <w:rPr>
                <w:rFonts w:hint="eastAsia"/>
                <w:color w:val="000000"/>
                <w:kern w:val="0"/>
                <w:sz w:val="18"/>
                <w:szCs w:val="18"/>
              </w:rPr>
              <w:t>附着破坏：涂层与基体或涂镀层界面间的破坏</w:t>
            </w:r>
          </w:p>
        </w:tc>
      </w:tr>
      <w:tr w:rsidR="00065BB2" w:rsidTr="000470C2">
        <w:tc>
          <w:tcPr>
            <w:tcW w:w="1183" w:type="pct"/>
            <w:tcBorders>
              <w:top w:val="single" w:sz="4" w:space="0" w:color="auto"/>
              <w:bottom w:val="single" w:sz="4" w:space="0" w:color="auto"/>
            </w:tcBorders>
            <w:shd w:val="clear" w:color="auto" w:fill="auto"/>
            <w:vAlign w:val="center"/>
          </w:tcPr>
          <w:p w:rsidR="00065BB2" w:rsidRPr="009E17B6" w:rsidRDefault="00065BB2" w:rsidP="000470C2">
            <w:pPr>
              <w:widowControl/>
              <w:jc w:val="center"/>
              <w:rPr>
                <w:color w:val="000000"/>
                <w:kern w:val="0"/>
                <w:sz w:val="18"/>
                <w:szCs w:val="18"/>
              </w:rPr>
            </w:pPr>
            <w:r>
              <w:rPr>
                <w:rFonts w:hint="eastAsia"/>
                <w:color w:val="000000"/>
                <w:kern w:val="0"/>
                <w:sz w:val="18"/>
                <w:szCs w:val="18"/>
              </w:rPr>
              <w:t>B</w:t>
            </w:r>
          </w:p>
        </w:tc>
        <w:tc>
          <w:tcPr>
            <w:tcW w:w="3817" w:type="pct"/>
            <w:tcBorders>
              <w:top w:val="single" w:sz="4" w:space="0" w:color="auto"/>
              <w:bottom w:val="single" w:sz="4" w:space="0" w:color="auto"/>
            </w:tcBorders>
            <w:shd w:val="clear" w:color="auto" w:fill="auto"/>
            <w:vAlign w:val="center"/>
          </w:tcPr>
          <w:p w:rsidR="00065BB2" w:rsidRPr="009E17B6" w:rsidRDefault="00A15470" w:rsidP="000470C2">
            <w:pPr>
              <w:widowControl/>
              <w:jc w:val="center"/>
              <w:rPr>
                <w:color w:val="000000"/>
                <w:kern w:val="0"/>
                <w:sz w:val="18"/>
                <w:szCs w:val="18"/>
              </w:rPr>
            </w:pPr>
            <w:r>
              <w:rPr>
                <w:rFonts w:hint="eastAsia"/>
                <w:color w:val="000000"/>
                <w:kern w:val="0"/>
                <w:sz w:val="18"/>
                <w:szCs w:val="18"/>
              </w:rPr>
              <w:t>粘胶失败：胶黏剂与被测涂镀层完全脱开</w:t>
            </w:r>
          </w:p>
        </w:tc>
      </w:tr>
      <w:tr w:rsidR="00065BB2" w:rsidTr="000470C2">
        <w:tc>
          <w:tcPr>
            <w:tcW w:w="1183" w:type="pct"/>
            <w:tcBorders>
              <w:top w:val="single" w:sz="4" w:space="0" w:color="auto"/>
              <w:bottom w:val="single" w:sz="4" w:space="0" w:color="auto"/>
            </w:tcBorders>
            <w:shd w:val="clear" w:color="auto" w:fill="auto"/>
            <w:vAlign w:val="center"/>
          </w:tcPr>
          <w:p w:rsidR="00065BB2" w:rsidRPr="00A06BEB" w:rsidRDefault="00065BB2" w:rsidP="000D744B">
            <w:pPr>
              <w:widowControl/>
              <w:jc w:val="center"/>
              <w:rPr>
                <w:color w:val="000000"/>
                <w:kern w:val="0"/>
                <w:sz w:val="18"/>
                <w:szCs w:val="18"/>
              </w:rPr>
            </w:pPr>
            <w:r>
              <w:rPr>
                <w:rFonts w:hint="eastAsia"/>
                <w:color w:val="000000"/>
                <w:kern w:val="0"/>
                <w:sz w:val="18"/>
                <w:szCs w:val="18"/>
              </w:rPr>
              <w:t>C</w:t>
            </w:r>
          </w:p>
        </w:tc>
        <w:tc>
          <w:tcPr>
            <w:tcW w:w="3817" w:type="pct"/>
            <w:tcBorders>
              <w:top w:val="single" w:sz="4" w:space="0" w:color="auto"/>
              <w:bottom w:val="single" w:sz="4" w:space="0" w:color="auto"/>
            </w:tcBorders>
            <w:shd w:val="clear" w:color="auto" w:fill="auto"/>
            <w:vAlign w:val="center"/>
          </w:tcPr>
          <w:p w:rsidR="00065BB2" w:rsidRDefault="00A15470" w:rsidP="000470C2">
            <w:pPr>
              <w:widowControl/>
              <w:jc w:val="center"/>
              <w:rPr>
                <w:color w:val="000000"/>
                <w:kern w:val="0"/>
                <w:sz w:val="18"/>
                <w:szCs w:val="18"/>
              </w:rPr>
            </w:pPr>
            <w:r>
              <w:rPr>
                <w:rFonts w:hint="eastAsia"/>
                <w:color w:val="000000"/>
                <w:kern w:val="0"/>
                <w:sz w:val="18"/>
                <w:szCs w:val="18"/>
              </w:rPr>
              <w:t>基体内聚破坏：粘接强度大于基体自身强度</w:t>
            </w:r>
          </w:p>
        </w:tc>
      </w:tr>
    </w:tbl>
    <w:p w:rsidR="00065BB2" w:rsidRDefault="00065BB2" w:rsidP="00E37C7C">
      <w:pPr>
        <w:pStyle w:val="af0"/>
        <w:numPr>
          <w:ilvl w:val="1"/>
          <w:numId w:val="35"/>
        </w:numPr>
        <w:spacing w:beforeLines="50" w:before="156" w:afterLines="50" w:after="156"/>
      </w:pPr>
      <w:r>
        <w:rPr>
          <w:rFonts w:hint="eastAsia"/>
        </w:rPr>
        <w:t>精密度</w:t>
      </w:r>
    </w:p>
    <w:p w:rsidR="00065BB2" w:rsidRPr="00BE1D57" w:rsidRDefault="00065BB2" w:rsidP="00450E5F">
      <w:pPr>
        <w:pStyle w:val="aff5"/>
        <w:ind w:firstLineChars="0" w:firstLine="0"/>
        <w:rPr>
          <w:rFonts w:ascii="Times New Roman"/>
        </w:rPr>
      </w:pPr>
      <w:r>
        <w:rPr>
          <w:rFonts w:ascii="Times New Roman" w:hint="eastAsia"/>
        </w:rPr>
        <w:t xml:space="preserve">    </w:t>
      </w:r>
      <w:r w:rsidR="00BB112A">
        <w:rPr>
          <w:rFonts w:ascii="Times New Roman" w:hint="eastAsia"/>
        </w:rPr>
        <w:t>重复性和允许差要求不适用于本标准。稀土永磁材料为粉末冶金材料，材料耐蚀性</w:t>
      </w:r>
      <w:r w:rsidR="00D97B30">
        <w:rPr>
          <w:rFonts w:ascii="Times New Roman" w:hint="eastAsia"/>
        </w:rPr>
        <w:t>能</w:t>
      </w:r>
      <w:r w:rsidR="00BB112A">
        <w:rPr>
          <w:rFonts w:ascii="Times New Roman" w:hint="eastAsia"/>
        </w:rPr>
        <w:t>较差且内部容易存在缺陷，后续表面处理过程会进一步放大缺陷，导致同一批样品测试结果离散度很大；另外，力学性能测试为破坏性试验，无法做重复性试验。</w:t>
      </w:r>
    </w:p>
    <w:p w:rsidR="000734C6" w:rsidRDefault="000734C6" w:rsidP="00E37C7C">
      <w:pPr>
        <w:pStyle w:val="af"/>
        <w:numPr>
          <w:ilvl w:val="0"/>
          <w:numId w:val="35"/>
        </w:numPr>
        <w:spacing w:beforeLines="100" w:before="312" w:afterLines="100" w:after="312"/>
      </w:pPr>
      <w:r>
        <w:rPr>
          <w:rFonts w:hint="eastAsia"/>
        </w:rPr>
        <w:t>方法</w:t>
      </w:r>
      <w:r w:rsidR="00441296">
        <w:rPr>
          <w:rFonts w:hint="eastAsia"/>
        </w:rPr>
        <w:t>2</w:t>
      </w:r>
      <w:r>
        <w:rPr>
          <w:rFonts w:hint="eastAsia"/>
        </w:rPr>
        <w:t>:</w:t>
      </w:r>
      <w:r w:rsidRPr="006969B6">
        <w:rPr>
          <w:rFonts w:hAnsi="黑体" w:hint="eastAsia"/>
        </w:rPr>
        <w:t xml:space="preserve"> </w:t>
      </w:r>
      <w:r>
        <w:rPr>
          <w:rFonts w:hAnsi="黑体" w:hint="eastAsia"/>
        </w:rPr>
        <w:t>剪切法</w:t>
      </w:r>
    </w:p>
    <w:p w:rsidR="000734C6" w:rsidRPr="006969B6" w:rsidRDefault="000734C6" w:rsidP="00E37C7C">
      <w:pPr>
        <w:pStyle w:val="af0"/>
        <w:numPr>
          <w:ilvl w:val="1"/>
          <w:numId w:val="35"/>
        </w:numPr>
        <w:spacing w:beforeLines="50" w:before="156" w:afterLines="50" w:after="156"/>
        <w:rPr>
          <w:rFonts w:hAnsi="黑体"/>
        </w:rPr>
      </w:pPr>
      <w:r>
        <w:rPr>
          <w:rFonts w:hint="eastAsia"/>
        </w:rPr>
        <w:t>方法原理</w:t>
      </w:r>
    </w:p>
    <w:p w:rsidR="00322DD8" w:rsidRPr="00A16DA5" w:rsidRDefault="002011EB" w:rsidP="00DA7EAB">
      <w:pPr>
        <w:pStyle w:val="aff5"/>
        <w:ind w:firstLine="420"/>
        <w:rPr>
          <w:rFonts w:hAnsi="宋体"/>
        </w:rPr>
      </w:pPr>
      <w:r>
        <w:rPr>
          <w:rFonts w:hAnsi="宋体" w:hint="eastAsia"/>
        </w:rPr>
        <w:t>将试柱用胶黏剂固定在涂镀层上，</w:t>
      </w:r>
      <w:r w:rsidR="008A79E8">
        <w:rPr>
          <w:rFonts w:hAnsi="宋体" w:hint="eastAsia"/>
        </w:rPr>
        <w:t>利用</w:t>
      </w:r>
      <w:r w:rsidR="000734C6">
        <w:rPr>
          <w:rFonts w:hAnsi="宋体" w:hint="eastAsia"/>
        </w:rPr>
        <w:t>试验机</w:t>
      </w:r>
      <w:r w:rsidR="008A79E8">
        <w:rPr>
          <w:rFonts w:hAnsi="宋体" w:hint="eastAsia"/>
        </w:rPr>
        <w:t>在</w:t>
      </w:r>
      <w:r w:rsidR="00322DD8">
        <w:rPr>
          <w:rFonts w:hAnsi="宋体" w:hint="eastAsia"/>
        </w:rPr>
        <w:t>平行于</w:t>
      </w:r>
      <w:r w:rsidR="005D4C7E">
        <w:rPr>
          <w:rFonts w:hAnsi="宋体" w:hint="eastAsia"/>
        </w:rPr>
        <w:t>涂镀层的</w:t>
      </w:r>
      <w:r w:rsidR="008A79E8">
        <w:rPr>
          <w:rFonts w:hAnsi="宋体" w:hint="eastAsia"/>
        </w:rPr>
        <w:t>方向上</w:t>
      </w:r>
      <w:r w:rsidR="000734C6">
        <w:rPr>
          <w:rFonts w:hAnsi="宋体" w:hint="eastAsia"/>
        </w:rPr>
        <w:t>连续地施加</w:t>
      </w:r>
      <w:r w:rsidR="00322DD8">
        <w:rPr>
          <w:rFonts w:hAnsi="宋体" w:hint="eastAsia"/>
        </w:rPr>
        <w:t>载荷</w:t>
      </w:r>
      <w:r w:rsidR="000734C6">
        <w:rPr>
          <w:rFonts w:hAnsi="宋体" w:hint="eastAsia"/>
        </w:rPr>
        <w:t>，</w:t>
      </w:r>
      <w:r w:rsidR="00CD4A44">
        <w:rPr>
          <w:rFonts w:hAnsi="宋体" w:hint="eastAsia"/>
        </w:rPr>
        <w:t>当该</w:t>
      </w:r>
      <w:r w:rsidR="00282AA0">
        <w:rPr>
          <w:rFonts w:hAnsi="宋体" w:hint="eastAsia"/>
        </w:rPr>
        <w:t>载荷</w:t>
      </w:r>
      <w:r w:rsidR="0065420D">
        <w:rPr>
          <w:rFonts w:hAnsi="宋体" w:hint="eastAsia"/>
        </w:rPr>
        <w:t>大于其结合力</w:t>
      </w:r>
      <w:r w:rsidR="00CD4A44">
        <w:rPr>
          <w:rFonts w:hAnsi="宋体" w:hint="eastAsia"/>
        </w:rPr>
        <w:t>时，涂镀层即从基体上剥落。</w:t>
      </w:r>
      <w:r w:rsidR="000734C6" w:rsidRPr="00E46697">
        <w:rPr>
          <w:rFonts w:hAnsi="宋体" w:hint="eastAsia"/>
        </w:rPr>
        <w:t>用</w:t>
      </w:r>
      <w:r w:rsidR="000734C6">
        <w:rPr>
          <w:rFonts w:hAnsi="宋体" w:hint="eastAsia"/>
        </w:rPr>
        <w:t>破坏</w:t>
      </w:r>
      <w:r w:rsidR="009910BB">
        <w:rPr>
          <w:rFonts w:hAnsi="宋体" w:hint="eastAsia"/>
        </w:rPr>
        <w:t>涂镀层/基体</w:t>
      </w:r>
      <w:r w:rsidR="000734C6">
        <w:rPr>
          <w:rFonts w:hAnsi="宋体" w:hint="eastAsia"/>
        </w:rPr>
        <w:t>界面间的</w:t>
      </w:r>
      <w:r w:rsidR="00CF2AD3">
        <w:rPr>
          <w:rFonts w:hAnsi="宋体" w:hint="eastAsia"/>
        </w:rPr>
        <w:t>最大</w:t>
      </w:r>
      <w:r w:rsidR="000734C6">
        <w:rPr>
          <w:rFonts w:hAnsi="宋体" w:hint="eastAsia"/>
        </w:rPr>
        <w:t>力或</w:t>
      </w:r>
      <w:r w:rsidR="000734C6" w:rsidRPr="00E46697">
        <w:rPr>
          <w:rFonts w:hAnsi="宋体" w:hint="eastAsia"/>
        </w:rPr>
        <w:t>破坏界面间的</w:t>
      </w:r>
      <w:r w:rsidR="00CF2AD3">
        <w:rPr>
          <w:rFonts w:hAnsi="宋体" w:hint="eastAsia"/>
        </w:rPr>
        <w:t>最大</w:t>
      </w:r>
      <w:r w:rsidR="000734C6" w:rsidRPr="00E46697">
        <w:rPr>
          <w:rFonts w:hAnsi="宋体" w:hint="eastAsia"/>
        </w:rPr>
        <w:t>力与</w:t>
      </w:r>
      <w:r w:rsidR="004336D6">
        <w:rPr>
          <w:rFonts w:hAnsi="宋体" w:hint="eastAsia"/>
        </w:rPr>
        <w:t>受力</w:t>
      </w:r>
      <w:r w:rsidR="000734C6" w:rsidRPr="00E46697">
        <w:rPr>
          <w:rFonts w:hAnsi="宋体" w:hint="eastAsia"/>
        </w:rPr>
        <w:t>面积的比值来表示</w:t>
      </w:r>
      <w:r w:rsidR="005B5629">
        <w:rPr>
          <w:rFonts w:hAnsi="宋体" w:hint="eastAsia"/>
        </w:rPr>
        <w:t>涂镀层的</w:t>
      </w:r>
      <w:r w:rsidR="00B431C7">
        <w:rPr>
          <w:rFonts w:hAnsi="宋体" w:hint="eastAsia"/>
        </w:rPr>
        <w:t>结合</w:t>
      </w:r>
      <w:r w:rsidR="0065420D">
        <w:rPr>
          <w:rFonts w:hAnsi="宋体" w:hint="eastAsia"/>
        </w:rPr>
        <w:t>力</w:t>
      </w:r>
      <w:r w:rsidR="000734C6" w:rsidRPr="00E46697">
        <w:rPr>
          <w:rFonts w:hAnsi="宋体" w:hint="eastAsia"/>
        </w:rPr>
        <w:t>。</w:t>
      </w:r>
    </w:p>
    <w:p w:rsidR="000734C6" w:rsidRDefault="000734C6" w:rsidP="00E37C7C">
      <w:pPr>
        <w:pStyle w:val="af0"/>
        <w:numPr>
          <w:ilvl w:val="1"/>
          <w:numId w:val="35"/>
        </w:numPr>
        <w:spacing w:beforeLines="50" w:before="156" w:afterLines="50" w:after="156"/>
      </w:pPr>
      <w:r w:rsidRPr="00586A9C">
        <w:rPr>
          <w:rFonts w:hint="eastAsia"/>
        </w:rPr>
        <w:t>试验</w:t>
      </w:r>
      <w:r>
        <w:rPr>
          <w:rFonts w:hint="eastAsia"/>
        </w:rPr>
        <w:t>设备与</w:t>
      </w:r>
      <w:r w:rsidR="00D76C75">
        <w:rPr>
          <w:rFonts w:hint="eastAsia"/>
        </w:rPr>
        <w:t>试验</w:t>
      </w:r>
      <w:r>
        <w:rPr>
          <w:rFonts w:hint="eastAsia"/>
        </w:rPr>
        <w:t>装置</w:t>
      </w:r>
    </w:p>
    <w:p w:rsidR="009F70B2" w:rsidRDefault="009F70B2" w:rsidP="002C5986">
      <w:pPr>
        <w:pStyle w:val="af0"/>
        <w:numPr>
          <w:ilvl w:val="2"/>
          <w:numId w:val="35"/>
        </w:numPr>
        <w:spacing w:before="120" w:after="120"/>
      </w:pPr>
      <w:r>
        <w:rPr>
          <w:rFonts w:hint="eastAsia"/>
        </w:rPr>
        <w:t>高低温</w:t>
      </w:r>
      <w:r w:rsidR="007E69AD">
        <w:rPr>
          <w:rFonts w:hint="eastAsia"/>
        </w:rPr>
        <w:t>冲击</w:t>
      </w:r>
      <w:r>
        <w:rPr>
          <w:rFonts w:hint="eastAsia"/>
        </w:rPr>
        <w:t>试验箱</w:t>
      </w:r>
    </w:p>
    <w:p w:rsidR="009F70B2" w:rsidRPr="009F70B2" w:rsidRDefault="009F70B2" w:rsidP="009F70B2">
      <w:pPr>
        <w:pStyle w:val="aff5"/>
        <w:ind w:firstLine="420"/>
      </w:pPr>
      <w:r>
        <w:rPr>
          <w:rFonts w:hint="eastAsia"/>
        </w:rPr>
        <w:t>高低温</w:t>
      </w:r>
      <w:r w:rsidR="007E69AD">
        <w:rPr>
          <w:rFonts w:hint="eastAsia"/>
        </w:rPr>
        <w:t>冲击</w:t>
      </w:r>
      <w:r>
        <w:rPr>
          <w:rFonts w:hint="eastAsia"/>
        </w:rPr>
        <w:t>试验箱的要求同</w:t>
      </w:r>
      <w:r w:rsidRPr="009F70B2">
        <w:rPr>
          <w:rFonts w:ascii="Times New Roman"/>
        </w:rPr>
        <w:t>4.2.1</w:t>
      </w:r>
      <w:r>
        <w:rPr>
          <w:rFonts w:hint="eastAsia"/>
        </w:rPr>
        <w:t>。</w:t>
      </w:r>
    </w:p>
    <w:p w:rsidR="000734C6" w:rsidRPr="009E029F" w:rsidRDefault="000734C6" w:rsidP="002C5986">
      <w:pPr>
        <w:pStyle w:val="af0"/>
        <w:numPr>
          <w:ilvl w:val="2"/>
          <w:numId w:val="35"/>
        </w:numPr>
        <w:spacing w:before="120" w:after="120"/>
      </w:pPr>
      <w:r w:rsidRPr="00E1791F">
        <w:rPr>
          <w:rFonts w:hint="eastAsia"/>
        </w:rPr>
        <w:t>试验机</w:t>
      </w:r>
    </w:p>
    <w:p w:rsidR="000734C6" w:rsidRPr="00611CF4" w:rsidRDefault="000734C6" w:rsidP="00C45577">
      <w:pPr>
        <w:pStyle w:val="af0"/>
        <w:numPr>
          <w:ilvl w:val="0"/>
          <w:numId w:val="0"/>
        </w:numPr>
        <w:spacing w:before="120" w:after="120"/>
      </w:pPr>
      <w:r>
        <w:rPr>
          <w:rFonts w:hAnsi="黑体" w:hint="eastAsia"/>
        </w:rPr>
        <w:t xml:space="preserve">    </w:t>
      </w:r>
      <w:r w:rsidRPr="00065BB2">
        <w:rPr>
          <w:rFonts w:ascii="宋体" w:eastAsia="宋体" w:hAnsi="宋体" w:hint="eastAsia"/>
        </w:rPr>
        <w:t>试验机的要求</w:t>
      </w:r>
      <w:r w:rsidRPr="00065BB2">
        <w:rPr>
          <w:rFonts w:eastAsia="宋体"/>
        </w:rPr>
        <w:t>同</w:t>
      </w:r>
      <w:r w:rsidRPr="00065BB2">
        <w:rPr>
          <w:rFonts w:eastAsia="宋体"/>
        </w:rPr>
        <w:t>4.2.</w:t>
      </w:r>
      <w:r w:rsidR="009F70B2">
        <w:rPr>
          <w:rFonts w:eastAsia="宋体" w:hint="eastAsia"/>
        </w:rPr>
        <w:t>2</w:t>
      </w:r>
      <w:r w:rsidRPr="00065BB2">
        <w:rPr>
          <w:rFonts w:eastAsia="宋体"/>
        </w:rPr>
        <w:t>。</w:t>
      </w:r>
    </w:p>
    <w:p w:rsidR="000734C6" w:rsidRDefault="00A8258D" w:rsidP="00E37C7C">
      <w:pPr>
        <w:pStyle w:val="af1"/>
        <w:numPr>
          <w:ilvl w:val="2"/>
          <w:numId w:val="35"/>
        </w:numPr>
        <w:spacing w:beforeLines="50" w:before="156" w:afterLines="50" w:after="156"/>
      </w:pPr>
      <w:r>
        <w:rPr>
          <w:rFonts w:hint="eastAsia"/>
        </w:rPr>
        <w:t>试验</w:t>
      </w:r>
      <w:r w:rsidR="000734C6">
        <w:rPr>
          <w:rFonts w:hint="eastAsia"/>
        </w:rPr>
        <w:t>装置</w:t>
      </w:r>
    </w:p>
    <w:p w:rsidR="00C45577" w:rsidRDefault="000734C6" w:rsidP="00C45577">
      <w:pPr>
        <w:widowControl/>
      </w:pPr>
      <w:r>
        <w:rPr>
          <w:rFonts w:ascii="黑体" w:eastAsia="黑体" w:hAnsi="黑体" w:hint="eastAsia"/>
        </w:rPr>
        <w:lastRenderedPageBreak/>
        <w:t xml:space="preserve">    </w:t>
      </w:r>
      <w:r w:rsidR="00D86DA0" w:rsidRPr="00065BB2">
        <w:t>适宜的试验装置如图</w:t>
      </w:r>
      <w:r w:rsidR="00D86DA0" w:rsidRPr="00D86DA0">
        <w:t>2</w:t>
      </w:r>
      <w:r w:rsidR="00D86DA0" w:rsidRPr="00065BB2">
        <w:rPr>
          <w:rFonts w:ascii="宋体" w:hAnsi="宋体"/>
        </w:rPr>
        <w:t>所示。</w:t>
      </w:r>
    </w:p>
    <w:p w:rsidR="00C45577" w:rsidRPr="00524CB5" w:rsidRDefault="00BA2B2E" w:rsidP="00C45577">
      <w:pPr>
        <w:widowControl/>
        <w:jc w:val="center"/>
        <w:rPr>
          <w:rFonts w:ascii="宋体" w:hAnsi="宋体" w:cs="宋体"/>
          <w:kern w:val="0"/>
          <w:sz w:val="24"/>
        </w:rPr>
      </w:pPr>
      <w:r>
        <w:rPr>
          <w:rFonts w:hint="eastAsia"/>
          <w:noProof/>
        </w:rPr>
        <w:drawing>
          <wp:inline distT="0" distB="0" distL="0" distR="0">
            <wp:extent cx="4403750" cy="2384820"/>
            <wp:effectExtent l="0" t="0" r="0" b="0"/>
            <wp:docPr id="21" name="图片 21" descr="C:\Users\jjj\Desktop\剪切夹具-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j\Desktop\剪切夹具-Model.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555" t="25000" r="4578" b="16879"/>
                    <a:stretch/>
                  </pic:blipFill>
                  <pic:spPr bwMode="auto">
                    <a:xfrm>
                      <a:off x="0" y="0"/>
                      <a:ext cx="4410562" cy="2388509"/>
                    </a:xfrm>
                    <a:prstGeom prst="rect">
                      <a:avLst/>
                    </a:prstGeom>
                    <a:noFill/>
                    <a:ln>
                      <a:noFill/>
                    </a:ln>
                    <a:extLst>
                      <a:ext uri="{53640926-AAD7-44D8-BBD7-CCE9431645EC}">
                        <a14:shadowObscured xmlns:a14="http://schemas.microsoft.com/office/drawing/2010/main"/>
                      </a:ext>
                    </a:extLst>
                  </pic:spPr>
                </pic:pic>
              </a:graphicData>
            </a:graphic>
          </wp:inline>
        </w:drawing>
      </w:r>
    </w:p>
    <w:p w:rsidR="00C45577" w:rsidRPr="004A2C6B" w:rsidRDefault="00C45577" w:rsidP="00C45577">
      <w:pPr>
        <w:pStyle w:val="aff5"/>
        <w:ind w:firstLineChars="0" w:firstLine="0"/>
        <w:jc w:val="center"/>
        <w:rPr>
          <w:rFonts w:ascii="黑体" w:eastAsia="黑体" w:hAnsi="黑体"/>
          <w:szCs w:val="21"/>
        </w:rPr>
      </w:pPr>
      <w:r w:rsidRPr="004A2C6B">
        <w:rPr>
          <w:rFonts w:ascii="黑体" w:eastAsia="黑体" w:hAnsi="黑体" w:hint="eastAsia"/>
          <w:szCs w:val="21"/>
        </w:rPr>
        <w:t>图2</w:t>
      </w:r>
      <w:r w:rsidRPr="004A2C6B">
        <w:rPr>
          <w:rFonts w:ascii="黑体" w:eastAsia="黑体" w:hAnsi="黑体"/>
          <w:szCs w:val="21"/>
        </w:rPr>
        <w:t xml:space="preserve"> </w:t>
      </w:r>
      <w:r w:rsidRPr="004A2C6B">
        <w:rPr>
          <w:rFonts w:ascii="黑体" w:eastAsia="黑体" w:hAnsi="黑体" w:hint="eastAsia"/>
          <w:szCs w:val="21"/>
        </w:rPr>
        <w:t>适宜的剪切</w:t>
      </w:r>
      <w:r>
        <w:rPr>
          <w:rFonts w:ascii="黑体" w:eastAsia="黑体" w:hAnsi="黑体" w:hint="eastAsia"/>
          <w:szCs w:val="21"/>
        </w:rPr>
        <w:t>法</w:t>
      </w:r>
      <w:r w:rsidRPr="004A2C6B">
        <w:rPr>
          <w:rFonts w:ascii="黑体" w:eastAsia="黑体" w:hAnsi="黑体" w:hint="eastAsia"/>
          <w:szCs w:val="21"/>
        </w:rPr>
        <w:t>试验装置示例</w:t>
      </w:r>
    </w:p>
    <w:p w:rsidR="00C45577" w:rsidRPr="00611CF4" w:rsidRDefault="00C45577" w:rsidP="00C45577">
      <w:pPr>
        <w:pStyle w:val="aff5"/>
        <w:ind w:firstLineChars="0" w:firstLine="420"/>
        <w:rPr>
          <w:rFonts w:ascii="Times New Roman"/>
        </w:rPr>
      </w:pPr>
      <w:r w:rsidRPr="00611CF4">
        <w:rPr>
          <w:rFonts w:ascii="Times New Roman"/>
        </w:rPr>
        <w:t>1——</w:t>
      </w:r>
      <w:r w:rsidRPr="00611CF4">
        <w:rPr>
          <w:rFonts w:ascii="Times New Roman"/>
        </w:rPr>
        <w:t>涂镀层产品；</w:t>
      </w:r>
    </w:p>
    <w:p w:rsidR="00C45577" w:rsidRDefault="00C45577" w:rsidP="00C45577">
      <w:pPr>
        <w:pStyle w:val="aff5"/>
        <w:ind w:firstLineChars="0" w:firstLine="420"/>
        <w:rPr>
          <w:rFonts w:ascii="Times New Roman"/>
        </w:rPr>
      </w:pPr>
      <w:r w:rsidRPr="00611CF4">
        <w:rPr>
          <w:rFonts w:ascii="Times New Roman"/>
        </w:rPr>
        <w:t>2——</w:t>
      </w:r>
      <w:r w:rsidRPr="00611CF4">
        <w:rPr>
          <w:rFonts w:ascii="Times New Roman"/>
        </w:rPr>
        <w:t>涂镀层；</w:t>
      </w:r>
    </w:p>
    <w:p w:rsidR="00C45577" w:rsidRPr="00611CF4" w:rsidRDefault="00C45577" w:rsidP="00C45577">
      <w:pPr>
        <w:pStyle w:val="aff5"/>
        <w:ind w:firstLineChars="0" w:firstLine="420"/>
        <w:rPr>
          <w:rFonts w:ascii="Times New Roman"/>
        </w:rPr>
      </w:pPr>
      <w:r w:rsidRPr="00611CF4">
        <w:rPr>
          <w:rFonts w:ascii="Times New Roman"/>
        </w:rPr>
        <w:t>3——</w:t>
      </w:r>
      <w:r w:rsidR="00C26A1F">
        <w:rPr>
          <w:rFonts w:ascii="Times New Roman" w:hint="eastAsia"/>
        </w:rPr>
        <w:t>试柱</w:t>
      </w:r>
      <w:r>
        <w:rPr>
          <w:rFonts w:ascii="Times New Roman" w:hint="eastAsia"/>
        </w:rPr>
        <w:t>；</w:t>
      </w:r>
    </w:p>
    <w:p w:rsidR="00C26A1F" w:rsidRDefault="00C45577" w:rsidP="00C9190E">
      <w:pPr>
        <w:pStyle w:val="aff5"/>
        <w:ind w:firstLineChars="0" w:firstLine="420"/>
        <w:rPr>
          <w:rFonts w:ascii="Times New Roman"/>
        </w:rPr>
      </w:pPr>
      <w:r>
        <w:rPr>
          <w:rFonts w:ascii="Times New Roman" w:hint="eastAsia"/>
        </w:rPr>
        <w:t>4</w:t>
      </w:r>
      <w:r w:rsidRPr="00611CF4">
        <w:rPr>
          <w:rFonts w:ascii="Times New Roman"/>
        </w:rPr>
        <w:t>——</w:t>
      </w:r>
      <w:r w:rsidR="00C26A1F">
        <w:rPr>
          <w:rFonts w:ascii="Times New Roman" w:hint="eastAsia"/>
        </w:rPr>
        <w:t>底座；</w:t>
      </w:r>
    </w:p>
    <w:p w:rsidR="000734C6" w:rsidRDefault="00C26A1F" w:rsidP="00C9190E">
      <w:pPr>
        <w:pStyle w:val="aff5"/>
        <w:ind w:firstLineChars="0" w:firstLine="420"/>
        <w:rPr>
          <w:rFonts w:ascii="Times New Roman"/>
        </w:rPr>
      </w:pPr>
      <w:r>
        <w:rPr>
          <w:rFonts w:ascii="Times New Roman" w:hint="eastAsia"/>
        </w:rPr>
        <w:t>5</w:t>
      </w:r>
      <w:r w:rsidRPr="00611CF4">
        <w:rPr>
          <w:rFonts w:ascii="Times New Roman"/>
        </w:rPr>
        <w:t>——</w:t>
      </w:r>
      <w:r>
        <w:rPr>
          <w:rFonts w:ascii="Times New Roman" w:hint="eastAsia"/>
        </w:rPr>
        <w:t>粘接区域</w:t>
      </w:r>
      <w:r w:rsidR="00C45577" w:rsidRPr="00611CF4">
        <w:rPr>
          <w:rFonts w:ascii="Times New Roman"/>
        </w:rPr>
        <w:t>。</w:t>
      </w:r>
    </w:p>
    <w:p w:rsidR="001968B8" w:rsidRDefault="001968B8" w:rsidP="001968B8">
      <w:pPr>
        <w:pStyle w:val="af1"/>
        <w:numPr>
          <w:ilvl w:val="2"/>
          <w:numId w:val="35"/>
        </w:numPr>
        <w:spacing w:beforeLines="50" w:before="156" w:afterLines="50" w:after="156"/>
      </w:pPr>
      <w:r w:rsidRPr="00812ECE">
        <w:rPr>
          <w:rFonts w:hint="eastAsia"/>
        </w:rPr>
        <w:t>试柱</w:t>
      </w:r>
    </w:p>
    <w:p w:rsidR="001968B8" w:rsidRDefault="009E7716" w:rsidP="004E66E3">
      <w:pPr>
        <w:pStyle w:val="aff5"/>
        <w:ind w:firstLineChars="0" w:firstLine="420"/>
        <w:rPr>
          <w:rFonts w:ascii="Times New Roman"/>
        </w:rPr>
      </w:pPr>
      <w:r>
        <w:rPr>
          <w:rFonts w:hint="eastAsia"/>
        </w:rPr>
        <w:t>试柱由不锈钢组成。</w:t>
      </w:r>
      <w:r w:rsidR="002C5EB2">
        <w:rPr>
          <w:rFonts w:hint="eastAsia"/>
        </w:rPr>
        <w:t>试柱</w:t>
      </w:r>
      <w:r w:rsidR="002C5EB2" w:rsidRPr="00611CF4">
        <w:rPr>
          <w:rFonts w:ascii="Times New Roman"/>
        </w:rPr>
        <w:t>的</w:t>
      </w:r>
      <w:r w:rsidR="002C5EB2">
        <w:rPr>
          <w:rFonts w:hint="eastAsia"/>
        </w:rPr>
        <w:t>粘接面</w:t>
      </w:r>
      <w:r w:rsidR="002C5EB2" w:rsidRPr="00611CF4">
        <w:rPr>
          <w:rFonts w:ascii="Times New Roman"/>
        </w:rPr>
        <w:t>应</w:t>
      </w:r>
      <w:r w:rsidR="00781354" w:rsidRPr="00611CF4">
        <w:rPr>
          <w:rFonts w:ascii="Times New Roman"/>
        </w:rPr>
        <w:t>与</w:t>
      </w:r>
      <w:r w:rsidR="00781354">
        <w:rPr>
          <w:rFonts w:hint="eastAsia"/>
        </w:rPr>
        <w:t>底座</w:t>
      </w:r>
      <w:r w:rsidR="00781354">
        <w:rPr>
          <w:rFonts w:ascii="Times New Roman" w:hint="eastAsia"/>
        </w:rPr>
        <w:t>部分保持</w:t>
      </w:r>
      <w:r w:rsidR="00781354" w:rsidRPr="00611CF4">
        <w:rPr>
          <w:rFonts w:ascii="Times New Roman"/>
        </w:rPr>
        <w:t>垂直</w:t>
      </w:r>
      <w:r w:rsidR="00781354" w:rsidRPr="009F4319">
        <w:rPr>
          <w:rFonts w:ascii="Times New Roman" w:hint="eastAsia"/>
        </w:rPr>
        <w:t>（</w:t>
      </w:r>
      <w:r w:rsidR="00781354" w:rsidRPr="009F4319">
        <w:rPr>
          <w:rFonts w:ascii="Times New Roman"/>
        </w:rPr>
        <w:t>90°±0.5°</w:t>
      </w:r>
      <w:r w:rsidR="00781354" w:rsidRPr="009F4319">
        <w:rPr>
          <w:rFonts w:ascii="Times New Roman" w:hint="eastAsia"/>
        </w:rPr>
        <w:t>）</w:t>
      </w:r>
      <w:r w:rsidR="00781354">
        <w:rPr>
          <w:rFonts w:ascii="Times New Roman" w:hint="eastAsia"/>
        </w:rPr>
        <w:t>，且边缘保持直角不得倒角，</w:t>
      </w:r>
      <w:r w:rsidR="002E7049">
        <w:rPr>
          <w:rFonts w:ascii="Times New Roman" w:hint="eastAsia"/>
        </w:rPr>
        <w:t>粘接面</w:t>
      </w:r>
      <w:r w:rsidR="00781354">
        <w:rPr>
          <w:rFonts w:ascii="Times New Roman" w:hint="eastAsia"/>
        </w:rPr>
        <w:t>需进行磨光处理（建议</w:t>
      </w:r>
      <w:r w:rsidR="00781354" w:rsidRPr="00011CDB">
        <w:rPr>
          <w:rFonts w:ascii="Times New Roman" w:hint="eastAsia"/>
          <w:i/>
        </w:rPr>
        <w:t>Ra</w:t>
      </w:r>
      <w:r w:rsidR="00781354">
        <w:rPr>
          <w:rFonts w:ascii="Times New Roman" w:hint="eastAsia"/>
        </w:rPr>
        <w:t>值</w:t>
      </w:r>
      <w:r w:rsidR="00781354">
        <w:rPr>
          <w:rFonts w:ascii="Times New Roman" w:hint="eastAsia"/>
        </w:rPr>
        <w:t xml:space="preserve">0.4~12.5 </w:t>
      </w:r>
      <w:r w:rsidR="00781354" w:rsidRPr="00011CDB">
        <w:rPr>
          <w:rFonts w:ascii="Times New Roman"/>
        </w:rPr>
        <w:t>μm</w:t>
      </w:r>
      <w:r w:rsidR="00781354">
        <w:rPr>
          <w:rFonts w:ascii="Times New Roman" w:hint="eastAsia"/>
        </w:rPr>
        <w:t>，可</w:t>
      </w:r>
      <w:r w:rsidR="00781354" w:rsidRPr="00AE5E56">
        <w:rPr>
          <w:rFonts w:ascii="Times New Roman" w:hint="eastAsia"/>
        </w:rPr>
        <w:t>根据胶黏剂性能作适当调整</w:t>
      </w:r>
      <w:r w:rsidR="00781354">
        <w:rPr>
          <w:rFonts w:ascii="Times New Roman" w:hint="eastAsia"/>
        </w:rPr>
        <w:t>）。</w:t>
      </w:r>
    </w:p>
    <w:p w:rsidR="007E10BF" w:rsidRDefault="007E10BF" w:rsidP="00E37C7C">
      <w:pPr>
        <w:pStyle w:val="af1"/>
        <w:numPr>
          <w:ilvl w:val="2"/>
          <w:numId w:val="35"/>
        </w:numPr>
        <w:spacing w:beforeLines="50" w:before="156" w:afterLines="50" w:after="156"/>
      </w:pPr>
      <w:r>
        <w:rPr>
          <w:rFonts w:hint="eastAsia"/>
        </w:rPr>
        <w:t>胶黏剂</w:t>
      </w:r>
    </w:p>
    <w:p w:rsidR="007E10BF" w:rsidRDefault="007E10BF" w:rsidP="007E10BF">
      <w:pPr>
        <w:pStyle w:val="aff5"/>
        <w:ind w:left="420" w:firstLineChars="0" w:firstLine="0"/>
        <w:rPr>
          <w:rFonts w:ascii="Times New Roman"/>
        </w:rPr>
      </w:pPr>
      <w:r>
        <w:rPr>
          <w:rFonts w:ascii="Times New Roman" w:hint="eastAsia"/>
        </w:rPr>
        <w:t>胶黏剂的要求同</w:t>
      </w:r>
      <w:r>
        <w:rPr>
          <w:rFonts w:ascii="Times New Roman" w:hint="eastAsia"/>
        </w:rPr>
        <w:t>4.2.</w:t>
      </w:r>
      <w:r w:rsidR="000F5011">
        <w:rPr>
          <w:rFonts w:ascii="Times New Roman" w:hint="eastAsia"/>
        </w:rPr>
        <w:t>5</w:t>
      </w:r>
      <w:r>
        <w:rPr>
          <w:rFonts w:ascii="Times New Roman" w:hint="eastAsia"/>
        </w:rPr>
        <w:t>。</w:t>
      </w:r>
    </w:p>
    <w:p w:rsidR="009D1CAB" w:rsidRDefault="009D1CAB" w:rsidP="009D1CAB">
      <w:pPr>
        <w:pStyle w:val="af1"/>
        <w:numPr>
          <w:ilvl w:val="2"/>
          <w:numId w:val="35"/>
        </w:numPr>
        <w:spacing w:beforeLines="50" w:before="156" w:afterLines="50" w:after="156"/>
      </w:pPr>
      <w:r>
        <w:rPr>
          <w:rFonts w:hint="eastAsia"/>
        </w:rPr>
        <w:t>安全防护罩</w:t>
      </w:r>
    </w:p>
    <w:p w:rsidR="009D1CAB" w:rsidRPr="00611CF4" w:rsidRDefault="009D1CAB" w:rsidP="007E10BF">
      <w:pPr>
        <w:pStyle w:val="aff5"/>
        <w:ind w:left="420" w:firstLineChars="0" w:firstLine="0"/>
        <w:rPr>
          <w:rFonts w:ascii="Times New Roman"/>
        </w:rPr>
      </w:pPr>
      <w:r>
        <w:rPr>
          <w:rFonts w:ascii="Times New Roman" w:hint="eastAsia"/>
        </w:rPr>
        <w:t>用于防止试样断裂碎片飞出伤害试验人员。</w:t>
      </w:r>
    </w:p>
    <w:p w:rsidR="000734C6" w:rsidRDefault="000734C6" w:rsidP="00E37C7C">
      <w:pPr>
        <w:pStyle w:val="af0"/>
        <w:numPr>
          <w:ilvl w:val="1"/>
          <w:numId w:val="35"/>
        </w:numPr>
        <w:spacing w:beforeLines="50" w:before="156" w:afterLines="50" w:after="156"/>
      </w:pPr>
      <w:r>
        <w:rPr>
          <w:rFonts w:hint="eastAsia"/>
        </w:rPr>
        <w:t>取样</w:t>
      </w:r>
    </w:p>
    <w:p w:rsidR="000734C6" w:rsidRPr="00B568B8" w:rsidRDefault="000734C6" w:rsidP="000734C6">
      <w:pPr>
        <w:pStyle w:val="aff5"/>
        <w:ind w:firstLineChars="0" w:firstLine="0"/>
        <w:rPr>
          <w:rFonts w:hAnsi="宋体"/>
        </w:rPr>
      </w:pPr>
      <w:r>
        <w:rPr>
          <w:rFonts w:hAnsi="宋体" w:hint="eastAsia"/>
        </w:rPr>
        <w:t xml:space="preserve">    </w:t>
      </w:r>
      <w:r w:rsidR="000D4B97" w:rsidRPr="00ED1946">
        <w:rPr>
          <w:rFonts w:hint="eastAsia"/>
        </w:rPr>
        <w:t>按</w:t>
      </w:r>
      <w:r w:rsidR="000D4B97" w:rsidRPr="00C37C60">
        <w:rPr>
          <w:rFonts w:ascii="Times New Roman"/>
        </w:rPr>
        <w:t>GB/T 12609</w:t>
      </w:r>
      <w:r w:rsidR="000D4B97">
        <w:rPr>
          <w:rFonts w:ascii="Times New Roman" w:hint="eastAsia"/>
        </w:rPr>
        <w:t>规定的</w:t>
      </w:r>
      <w:r w:rsidR="000D4B97" w:rsidRPr="00ED1946">
        <w:rPr>
          <w:rFonts w:hint="eastAsia"/>
        </w:rPr>
        <w:t>抽样方案抽样</w:t>
      </w:r>
      <w:r w:rsidR="000D4B97">
        <w:rPr>
          <w:rFonts w:hint="eastAsia"/>
        </w:rPr>
        <w:t>，</w:t>
      </w:r>
      <w:r w:rsidR="000D4B97" w:rsidRPr="003D5EE4">
        <w:rPr>
          <w:szCs w:val="21"/>
        </w:rPr>
        <w:t>每一</w:t>
      </w:r>
      <w:r w:rsidR="000D4B97" w:rsidRPr="00611CF4">
        <w:rPr>
          <w:rFonts w:ascii="Times New Roman"/>
          <w:szCs w:val="21"/>
        </w:rPr>
        <w:t>批次产品任取</w:t>
      </w:r>
      <w:r w:rsidR="000D4B97">
        <w:rPr>
          <w:rFonts w:ascii="Times New Roman" w:hint="eastAsia"/>
          <w:szCs w:val="21"/>
        </w:rPr>
        <w:t>3</w:t>
      </w:r>
      <w:r w:rsidR="000D4B97" w:rsidRPr="00611CF4">
        <w:rPr>
          <w:rFonts w:ascii="Times New Roman"/>
          <w:szCs w:val="21"/>
        </w:rPr>
        <w:t>件以上</w:t>
      </w:r>
      <w:r w:rsidR="000D4B97" w:rsidRPr="003D5EE4">
        <w:rPr>
          <w:rFonts w:hint="eastAsia"/>
          <w:szCs w:val="21"/>
        </w:rPr>
        <w:t>。</w:t>
      </w:r>
    </w:p>
    <w:p w:rsidR="000734C6" w:rsidRDefault="000734C6" w:rsidP="00E37C7C">
      <w:pPr>
        <w:pStyle w:val="af0"/>
        <w:numPr>
          <w:ilvl w:val="1"/>
          <w:numId w:val="35"/>
        </w:numPr>
        <w:spacing w:beforeLines="50" w:before="156" w:afterLines="50" w:after="156"/>
      </w:pPr>
      <w:r>
        <w:rPr>
          <w:rFonts w:hint="eastAsia"/>
        </w:rPr>
        <w:t>试样</w:t>
      </w:r>
    </w:p>
    <w:p w:rsidR="00F15360" w:rsidRPr="003D41DC" w:rsidRDefault="000A73CD" w:rsidP="00D7643E">
      <w:pPr>
        <w:pStyle w:val="aff5"/>
        <w:ind w:firstLine="420"/>
      </w:pPr>
      <w:r>
        <w:rPr>
          <w:rFonts w:hint="eastAsia"/>
        </w:rPr>
        <w:t>涂镀层产品测试面应平整，不应有弯曲、挠曲、歪斜等变形。</w:t>
      </w:r>
      <w:r w:rsidR="005A38A7">
        <w:rPr>
          <w:rFonts w:hint="eastAsia"/>
        </w:rPr>
        <w:t>因稀土永磁材料的特殊性，试样不得由标准样板或不同规格的</w:t>
      </w:r>
      <w:r w:rsidR="00C27807">
        <w:rPr>
          <w:rFonts w:hint="eastAsia"/>
        </w:rPr>
        <w:t>涂镀层产品</w:t>
      </w:r>
      <w:r w:rsidR="005A38A7">
        <w:rPr>
          <w:rFonts w:hint="eastAsia"/>
        </w:rPr>
        <w:t>代替。</w:t>
      </w:r>
    </w:p>
    <w:p w:rsidR="000734C6" w:rsidRDefault="006A7DD1" w:rsidP="00E37C7C">
      <w:pPr>
        <w:pStyle w:val="af0"/>
        <w:numPr>
          <w:ilvl w:val="1"/>
          <w:numId w:val="35"/>
        </w:numPr>
        <w:spacing w:beforeLines="50" w:before="156" w:afterLines="50" w:after="156"/>
      </w:pPr>
      <w:r>
        <w:rPr>
          <w:rFonts w:hint="eastAsia"/>
        </w:rPr>
        <w:t>试验温度</w:t>
      </w:r>
    </w:p>
    <w:p w:rsidR="000734C6" w:rsidRPr="00AE370A" w:rsidRDefault="000734C6" w:rsidP="000734C6">
      <w:pPr>
        <w:pStyle w:val="aff5"/>
        <w:ind w:firstLine="420"/>
      </w:pPr>
      <w:r>
        <w:rPr>
          <w:rFonts w:hint="eastAsia"/>
        </w:rPr>
        <w:t>试验应在</w:t>
      </w:r>
      <w:r>
        <w:rPr>
          <w:rFonts w:ascii="Times New Roman" w:hint="eastAsia"/>
        </w:rPr>
        <w:t>10</w:t>
      </w:r>
      <w:r w:rsidR="004758D9">
        <w:rPr>
          <w:rFonts w:ascii="Times New Roman" w:hint="eastAsia"/>
        </w:rPr>
        <w:t xml:space="preserve"> </w:t>
      </w:r>
      <w:r>
        <w:rPr>
          <w:rFonts w:ascii="Times New Roman" w:hint="eastAsia"/>
        </w:rPr>
        <w:t>℃</w:t>
      </w:r>
      <w:r>
        <w:rPr>
          <w:rFonts w:ascii="Times New Roman" w:hint="eastAsia"/>
        </w:rPr>
        <w:t>~35</w:t>
      </w:r>
      <w:r w:rsidR="004758D9">
        <w:rPr>
          <w:rFonts w:ascii="Times New Roman" w:hint="eastAsia"/>
        </w:rPr>
        <w:t xml:space="preserve"> </w:t>
      </w:r>
      <w:r w:rsidRPr="00867700">
        <w:rPr>
          <w:rFonts w:hAnsi="宋体" w:cs="宋体" w:hint="eastAsia"/>
        </w:rPr>
        <w:t>℃</w:t>
      </w:r>
      <w:r>
        <w:rPr>
          <w:rFonts w:ascii="Times New Roman" w:hint="eastAsia"/>
        </w:rPr>
        <w:t>范围内</w:t>
      </w:r>
      <w:r>
        <w:rPr>
          <w:rFonts w:hint="eastAsia"/>
        </w:rPr>
        <w:t>进行。</w:t>
      </w:r>
    </w:p>
    <w:p w:rsidR="00D7643E" w:rsidRDefault="003D736D" w:rsidP="00D7643E">
      <w:pPr>
        <w:pStyle w:val="af0"/>
        <w:numPr>
          <w:ilvl w:val="1"/>
          <w:numId w:val="35"/>
        </w:numPr>
        <w:spacing w:beforeLines="50" w:before="156" w:afterLines="50" w:after="156"/>
      </w:pPr>
      <w:r>
        <w:rPr>
          <w:rFonts w:hint="eastAsia"/>
        </w:rPr>
        <w:t>试验步骤</w:t>
      </w:r>
    </w:p>
    <w:p w:rsidR="00D7643E" w:rsidRPr="005D3995" w:rsidRDefault="00D7643E" w:rsidP="00D7643E">
      <w:pPr>
        <w:pStyle w:val="af0"/>
        <w:numPr>
          <w:ilvl w:val="2"/>
          <w:numId w:val="35"/>
        </w:numPr>
        <w:spacing w:beforeLines="50" w:before="156" w:afterLines="50" w:after="156"/>
      </w:pPr>
      <w:r>
        <w:rPr>
          <w:rFonts w:hint="eastAsia"/>
        </w:rPr>
        <w:t>试样</w:t>
      </w:r>
      <w:r w:rsidR="007F6FDE">
        <w:rPr>
          <w:rFonts w:hint="eastAsia"/>
        </w:rPr>
        <w:t>前</w:t>
      </w:r>
      <w:r w:rsidRPr="006657C2">
        <w:rPr>
          <w:rFonts w:hint="eastAsia"/>
        </w:rPr>
        <w:t>处理</w:t>
      </w:r>
    </w:p>
    <w:p w:rsidR="00D7643E" w:rsidRPr="00105543" w:rsidRDefault="00D7643E" w:rsidP="00D7643E">
      <w:pPr>
        <w:pStyle w:val="aff5"/>
        <w:ind w:firstLineChars="0" w:firstLine="420"/>
      </w:pPr>
      <w:r>
        <w:rPr>
          <w:rFonts w:hint="eastAsia"/>
        </w:rPr>
        <w:lastRenderedPageBreak/>
        <w:t>试样</w:t>
      </w:r>
      <w:r w:rsidR="00B339A9">
        <w:rPr>
          <w:rFonts w:hint="eastAsia"/>
        </w:rPr>
        <w:t>前</w:t>
      </w:r>
      <w:r>
        <w:rPr>
          <w:rFonts w:hint="eastAsia"/>
        </w:rPr>
        <w:t>处理方法按</w:t>
      </w:r>
      <w:r w:rsidRPr="004D434F">
        <w:rPr>
          <w:rFonts w:ascii="Times New Roman"/>
        </w:rPr>
        <w:t>4.</w:t>
      </w:r>
      <w:r w:rsidR="0039679F">
        <w:rPr>
          <w:rFonts w:ascii="Times New Roman" w:hint="eastAsia"/>
        </w:rPr>
        <w:t>6</w:t>
      </w:r>
      <w:r>
        <w:rPr>
          <w:rFonts w:ascii="Times New Roman" w:hint="eastAsia"/>
        </w:rPr>
        <w:t>.1</w:t>
      </w:r>
      <w:r>
        <w:rPr>
          <w:rFonts w:hint="eastAsia"/>
        </w:rPr>
        <w:t>进行。</w:t>
      </w:r>
    </w:p>
    <w:p w:rsidR="00D7643E" w:rsidRDefault="00D7643E" w:rsidP="00D7643E">
      <w:pPr>
        <w:pStyle w:val="af0"/>
        <w:numPr>
          <w:ilvl w:val="2"/>
          <w:numId w:val="35"/>
        </w:numPr>
        <w:spacing w:beforeLines="50" w:before="156" w:afterLines="50" w:after="156"/>
      </w:pPr>
      <w:r>
        <w:rPr>
          <w:rFonts w:hint="eastAsia"/>
        </w:rPr>
        <w:t>试验制备</w:t>
      </w:r>
    </w:p>
    <w:p w:rsidR="00D7643E" w:rsidRDefault="00D7643E" w:rsidP="00D7643E">
      <w:pPr>
        <w:pStyle w:val="aff5"/>
        <w:ind w:firstLine="420"/>
      </w:pPr>
      <w:r>
        <w:rPr>
          <w:rFonts w:hint="eastAsia"/>
        </w:rPr>
        <w:t>用酒精棉将涂镀层产品及试验装置粘接面的油污擦拭干净。将胶黏剂均匀地涂覆在表面洁净的涂镀层产品及试验装置粘接面上，在胶黏剂的固化期内把涂有胶黏剂的涂镀层面近中心处与试验装置粘接面相连，并及时清理粘接过程中压出来的溢胶。要求能在粘接面上产生牢固、连续的胶结面。胶黏剂完全固化后，如试柱周围残留胶黏剂，应用刀片去除。</w:t>
      </w:r>
    </w:p>
    <w:p w:rsidR="00D7643E" w:rsidRDefault="00D7643E" w:rsidP="00D7643E">
      <w:pPr>
        <w:pStyle w:val="af0"/>
        <w:numPr>
          <w:ilvl w:val="2"/>
          <w:numId w:val="35"/>
        </w:numPr>
        <w:spacing w:beforeLines="50" w:before="156" w:afterLines="50" w:after="156"/>
      </w:pPr>
      <w:r>
        <w:rPr>
          <w:rFonts w:hint="eastAsia"/>
        </w:rPr>
        <w:t>测试</w:t>
      </w:r>
    </w:p>
    <w:p w:rsidR="00E4772B" w:rsidRPr="00742D17" w:rsidRDefault="00B27C54" w:rsidP="00742D17">
      <w:pPr>
        <w:pStyle w:val="af1"/>
        <w:numPr>
          <w:ilvl w:val="0"/>
          <w:numId w:val="0"/>
        </w:numPr>
        <w:spacing w:beforeLines="50" w:before="156" w:afterLines="50" w:after="156"/>
        <w:ind w:firstLine="420"/>
        <w:jc w:val="both"/>
        <w:rPr>
          <w:rFonts w:eastAsia="宋体"/>
        </w:rPr>
      </w:pPr>
      <w:r w:rsidRPr="003C0D69">
        <w:rPr>
          <w:rFonts w:eastAsia="宋体"/>
        </w:rPr>
        <w:t>将</w:t>
      </w:r>
      <w:r w:rsidR="0058526B">
        <w:rPr>
          <w:rFonts w:eastAsia="宋体" w:hint="eastAsia"/>
        </w:rPr>
        <w:t>试验装置</w:t>
      </w:r>
      <w:r w:rsidR="000734C6" w:rsidRPr="003C0D69">
        <w:rPr>
          <w:rFonts w:eastAsia="宋体"/>
        </w:rPr>
        <w:t>固定在试验机中，</w:t>
      </w:r>
      <w:r w:rsidR="000B0738">
        <w:rPr>
          <w:rFonts w:eastAsia="宋体" w:hint="eastAsia"/>
        </w:rPr>
        <w:t>采用合适的安全防护罩进行防护</w:t>
      </w:r>
      <w:r w:rsidR="000734C6" w:rsidRPr="003C0D69">
        <w:rPr>
          <w:rFonts w:eastAsia="宋体"/>
        </w:rPr>
        <w:t>。</w:t>
      </w:r>
      <w:proofErr w:type="gramStart"/>
      <w:r w:rsidR="000734C6" w:rsidRPr="003C0D69">
        <w:rPr>
          <w:rFonts w:eastAsia="宋体"/>
        </w:rPr>
        <w:t>在与涂镀层</w:t>
      </w:r>
      <w:proofErr w:type="gramEnd"/>
      <w:r w:rsidR="000734C6" w:rsidRPr="003C0D69">
        <w:rPr>
          <w:rFonts w:eastAsia="宋体"/>
        </w:rPr>
        <w:t>产品</w:t>
      </w:r>
      <w:r w:rsidR="00B122A3" w:rsidRPr="003C0D69">
        <w:rPr>
          <w:rFonts w:eastAsia="宋体"/>
        </w:rPr>
        <w:t>被测</w:t>
      </w:r>
      <w:r w:rsidR="000734C6" w:rsidRPr="003C0D69">
        <w:rPr>
          <w:rFonts w:eastAsia="宋体"/>
        </w:rPr>
        <w:t>平面</w:t>
      </w:r>
      <w:r w:rsidR="00B122A3" w:rsidRPr="003C0D69">
        <w:rPr>
          <w:rFonts w:eastAsia="宋体"/>
        </w:rPr>
        <w:t>平行的</w:t>
      </w:r>
      <w:r w:rsidR="000734C6" w:rsidRPr="003C0D69">
        <w:rPr>
          <w:rFonts w:eastAsia="宋体"/>
        </w:rPr>
        <w:t>方向上施加压缩力，试验机的</w:t>
      </w:r>
      <w:r w:rsidR="000E15C6" w:rsidRPr="003C0D69">
        <w:rPr>
          <w:rFonts w:eastAsia="宋体"/>
        </w:rPr>
        <w:t>横梁移动</w:t>
      </w:r>
      <w:r w:rsidR="000734C6" w:rsidRPr="003C0D69">
        <w:rPr>
          <w:rFonts w:eastAsia="宋体"/>
        </w:rPr>
        <w:t>速度</w:t>
      </w:r>
      <w:r w:rsidR="000921F8">
        <w:rPr>
          <w:rFonts w:eastAsiaTheme="minorEastAsia" w:hint="eastAsia"/>
        </w:rPr>
        <w:t>应控制在</w:t>
      </w:r>
      <w:r w:rsidR="000921F8">
        <w:rPr>
          <w:rFonts w:eastAsia="宋体" w:hint="eastAsia"/>
        </w:rPr>
        <w:t>0.</w:t>
      </w:r>
      <w:r w:rsidR="000E15C6" w:rsidRPr="003C0D69">
        <w:rPr>
          <w:rFonts w:eastAsia="宋体"/>
        </w:rPr>
        <w:t>1</w:t>
      </w:r>
      <w:r w:rsidR="00225E66" w:rsidRPr="00225E66">
        <w:rPr>
          <w:rFonts w:eastAsia="宋体"/>
        </w:rPr>
        <w:t xml:space="preserve"> </w:t>
      </w:r>
      <w:r w:rsidR="00225E66" w:rsidRPr="003C0D69">
        <w:rPr>
          <w:rFonts w:eastAsia="宋体"/>
        </w:rPr>
        <w:t>mm/min</w:t>
      </w:r>
      <w:r w:rsidR="00225E66">
        <w:rPr>
          <w:rFonts w:eastAsia="宋体" w:hint="eastAsia"/>
        </w:rPr>
        <w:t xml:space="preserve"> </w:t>
      </w:r>
      <w:r w:rsidR="000921F8">
        <w:rPr>
          <w:rFonts w:eastAsia="宋体" w:hint="eastAsia"/>
        </w:rPr>
        <w:t>~0.5</w:t>
      </w:r>
      <w:r w:rsidR="000E15C6" w:rsidRPr="003C0D69">
        <w:rPr>
          <w:rFonts w:eastAsia="宋体"/>
        </w:rPr>
        <w:t xml:space="preserve"> </w:t>
      </w:r>
      <w:r w:rsidR="000734C6" w:rsidRPr="003C0D69">
        <w:rPr>
          <w:rFonts w:eastAsia="宋体"/>
        </w:rPr>
        <w:t>mm/min</w:t>
      </w:r>
      <w:r w:rsidR="00225E66">
        <w:rPr>
          <w:rFonts w:eastAsia="宋体" w:hint="eastAsia"/>
        </w:rPr>
        <w:t>范围内某个恒定值</w:t>
      </w:r>
      <w:r w:rsidR="000734C6" w:rsidRPr="003C0D69">
        <w:rPr>
          <w:rFonts w:eastAsia="宋体"/>
        </w:rPr>
        <w:t>，直至涂镀层产品</w:t>
      </w:r>
      <w:proofErr w:type="gramStart"/>
      <w:r w:rsidR="000734C6" w:rsidRPr="003C0D69">
        <w:rPr>
          <w:rFonts w:eastAsia="宋体"/>
        </w:rPr>
        <w:t>与</w:t>
      </w:r>
      <w:r w:rsidR="00533515">
        <w:rPr>
          <w:rFonts w:eastAsia="宋体" w:hint="eastAsia"/>
        </w:rPr>
        <w:t>试柱</w:t>
      </w:r>
      <w:r w:rsidR="00B274C1">
        <w:rPr>
          <w:rFonts w:eastAsia="宋体"/>
        </w:rPr>
        <w:t>之间</w:t>
      </w:r>
      <w:proofErr w:type="gramEnd"/>
      <w:r w:rsidR="000734C6" w:rsidRPr="003C0D69">
        <w:rPr>
          <w:rFonts w:eastAsia="宋体"/>
        </w:rPr>
        <w:t>分离。记录涂镀层产品</w:t>
      </w:r>
      <w:proofErr w:type="gramStart"/>
      <w:r w:rsidR="000734C6" w:rsidRPr="003C0D69">
        <w:rPr>
          <w:rFonts w:eastAsia="宋体"/>
        </w:rPr>
        <w:t>与试柱分离</w:t>
      </w:r>
      <w:proofErr w:type="gramEnd"/>
      <w:r w:rsidR="000734C6" w:rsidRPr="003C0D69">
        <w:rPr>
          <w:rFonts w:eastAsia="宋体"/>
        </w:rPr>
        <w:t>的最大压缩力。</w:t>
      </w:r>
    </w:p>
    <w:p w:rsidR="000734C6" w:rsidRDefault="000734C6" w:rsidP="00E37C7C">
      <w:pPr>
        <w:pStyle w:val="af0"/>
        <w:numPr>
          <w:ilvl w:val="1"/>
          <w:numId w:val="35"/>
        </w:numPr>
        <w:spacing w:beforeLines="50" w:before="156" w:afterLines="50" w:after="156"/>
      </w:pPr>
      <w:r>
        <w:rPr>
          <w:rFonts w:hint="eastAsia"/>
        </w:rPr>
        <w:t>试验结果</w:t>
      </w:r>
    </w:p>
    <w:p w:rsidR="000734C6" w:rsidRPr="00976773" w:rsidRDefault="008472FD" w:rsidP="00DA4EDC">
      <w:pPr>
        <w:pStyle w:val="af1"/>
        <w:numPr>
          <w:ilvl w:val="2"/>
          <w:numId w:val="35"/>
        </w:numPr>
        <w:spacing w:beforeLines="50" w:before="156" w:afterLines="50" w:after="156"/>
      </w:pPr>
      <w:r w:rsidRPr="00DA6A61">
        <w:rPr>
          <w:rFonts w:asciiTheme="minorEastAsia" w:eastAsiaTheme="minorEastAsia" w:hAnsiTheme="minorEastAsia" w:hint="eastAsia"/>
        </w:rPr>
        <w:t>稀土永磁材料涂镀层的</w:t>
      </w:r>
      <w:r w:rsidR="00391448">
        <w:rPr>
          <w:rFonts w:asciiTheme="minorEastAsia" w:eastAsiaTheme="minorEastAsia" w:hAnsiTheme="minorEastAsia" w:hint="eastAsia"/>
        </w:rPr>
        <w:t>剪切</w:t>
      </w:r>
      <w:r w:rsidRPr="00DA6A61">
        <w:rPr>
          <w:rFonts w:asciiTheme="minorEastAsia" w:eastAsiaTheme="minorEastAsia" w:hAnsiTheme="minorEastAsia" w:hint="eastAsia"/>
        </w:rPr>
        <w:t>强度</w:t>
      </w:r>
      <w:r w:rsidRPr="000C31C3">
        <w:rPr>
          <w:rFonts w:eastAsiaTheme="minorEastAsia"/>
          <w:i/>
        </w:rPr>
        <w:t>τ</w:t>
      </w:r>
      <w:r w:rsidR="000734C6" w:rsidRPr="00DA6A61">
        <w:rPr>
          <w:rFonts w:asciiTheme="minorEastAsia" w:eastAsiaTheme="minorEastAsia" w:hAnsiTheme="minorEastAsia" w:hint="eastAsia"/>
        </w:rPr>
        <w:t>用下式</w:t>
      </w:r>
      <w:r w:rsidRPr="00DA6A61">
        <w:rPr>
          <w:rFonts w:eastAsiaTheme="minorEastAsia"/>
        </w:rPr>
        <w:t>（</w:t>
      </w:r>
      <w:r w:rsidR="00F52EC3">
        <w:rPr>
          <w:rFonts w:eastAsiaTheme="minorEastAsia" w:hint="eastAsia"/>
        </w:rPr>
        <w:t>2</w:t>
      </w:r>
      <w:r w:rsidRPr="00DA6A61">
        <w:rPr>
          <w:rFonts w:eastAsiaTheme="minorEastAsia"/>
        </w:rPr>
        <w:t>）</w:t>
      </w:r>
      <w:r w:rsidR="000734C6" w:rsidRPr="00DA6A61">
        <w:rPr>
          <w:rFonts w:asciiTheme="minorEastAsia" w:eastAsiaTheme="minorEastAsia" w:hAnsiTheme="minorEastAsia" w:hint="eastAsia"/>
        </w:rPr>
        <w:t>来计算</w:t>
      </w:r>
      <w:r w:rsidR="000734C6" w:rsidRPr="00DA6A61">
        <w:rPr>
          <w:rFonts w:asciiTheme="minorEastAsia" w:eastAsiaTheme="minorEastAsia" w:hAnsiTheme="minorEastAsia"/>
        </w:rPr>
        <w:t>，以</w:t>
      </w:r>
      <w:proofErr w:type="spellStart"/>
      <w:r w:rsidR="000734C6" w:rsidRPr="003E0841">
        <w:rPr>
          <w:rFonts w:eastAsiaTheme="minorEastAsia"/>
        </w:rPr>
        <w:t>MPa</w:t>
      </w:r>
      <w:proofErr w:type="spellEnd"/>
      <w:r w:rsidR="000734C6" w:rsidRPr="00DA6A61">
        <w:rPr>
          <w:rFonts w:asciiTheme="minorEastAsia" w:eastAsiaTheme="minorEastAsia" w:hAnsiTheme="minorEastAsia"/>
        </w:rPr>
        <w:t>计：</w:t>
      </w:r>
    </w:p>
    <w:p w:rsidR="00AC2103" w:rsidRPr="007F56A9" w:rsidRDefault="00AC2103" w:rsidP="00751216">
      <w:pPr>
        <w:pStyle w:val="aff5"/>
        <w:ind w:firstLineChars="0" w:firstLine="0"/>
        <w:jc w:val="right"/>
        <w:rPr>
          <w:rFonts w:ascii="Times New Roman"/>
        </w:rPr>
      </w:pPr>
      <m:oMath>
        <m:r>
          <m:rPr>
            <m:nor/>
          </m:rPr>
          <w:rPr>
            <w:rFonts w:ascii="Cambria Math" w:hAnsi="Cambria Math"/>
            <w:i/>
            <w:sz w:val="24"/>
          </w:rPr>
          <m:t>τ</m:t>
        </m:r>
        <m:r>
          <m:rPr>
            <m:nor/>
          </m:rPr>
          <w:rPr>
            <w:rFonts w:ascii="Cambria Math" w:hAnsi="Cambria Math" w:hint="eastAsia"/>
            <w:i/>
            <w:sz w:val="24"/>
          </w:rPr>
          <m:t xml:space="preserve"> </m:t>
        </m:r>
        <m:r>
          <m:rPr>
            <m:nor/>
          </m:rPr>
          <w:rPr>
            <w:rFonts w:ascii="Cambria Math" w:hAnsi="Cambria Math"/>
            <w:sz w:val="24"/>
          </w:rPr>
          <m:t>=</m:t>
        </m:r>
        <m:r>
          <m:rPr>
            <m:nor/>
          </m:rPr>
          <w:rPr>
            <w:rFonts w:ascii="Cambria Math" w:hAnsi="Cambria Math" w:hint="eastAsia"/>
            <w:i/>
            <w:sz w:val="24"/>
          </w:rPr>
          <m:t xml:space="preserve"> </m:t>
        </m:r>
        <m:f>
          <m:fPr>
            <m:ctrlPr>
              <w:rPr>
                <w:rFonts w:ascii="Cambria Math" w:hAnsi="Cambria Math"/>
                <w:i/>
                <w:sz w:val="24"/>
              </w:rPr>
            </m:ctrlPr>
          </m:fPr>
          <m:num>
            <m:r>
              <m:rPr>
                <m:nor/>
              </m:rPr>
              <w:rPr>
                <w:rFonts w:ascii="Cambria Math" w:hAnsi="Cambria Math"/>
                <w:i/>
                <w:sz w:val="24"/>
              </w:rPr>
              <m:t>F</m:t>
            </m:r>
          </m:num>
          <m:den>
            <m:r>
              <m:rPr>
                <m:nor/>
              </m:rPr>
              <w:rPr>
                <w:rFonts w:ascii="Cambria Math" w:hAnsi="Cambria Math"/>
                <w:i/>
                <w:sz w:val="24"/>
              </w:rPr>
              <m:t>A</m:t>
            </m:r>
          </m:den>
        </m:f>
      </m:oMath>
      <w:r w:rsidR="00852A6D">
        <w:rPr>
          <w:rFonts w:ascii="Times New Roman"/>
        </w:rPr>
        <w:t xml:space="preserve"> </w:t>
      </w:r>
      <w:r w:rsidR="00852A6D">
        <w:rPr>
          <w:rFonts w:ascii="Times New Roman" w:hint="eastAsia"/>
        </w:rPr>
        <w:t xml:space="preserve">    </w:t>
      </w:r>
      <w:r w:rsidR="00852A6D">
        <w:rPr>
          <w:rFonts w:hAnsi="宋体" w:hint="eastAsia"/>
        </w:rPr>
        <w:t xml:space="preserve"> </w:t>
      </w:r>
      <w:r w:rsidR="00751216" w:rsidRPr="0005058F">
        <w:rPr>
          <w:rFonts w:hAnsi="宋体" w:hint="eastAsia"/>
        </w:rPr>
        <w:t>............................</w:t>
      </w:r>
      <w:r w:rsidR="00852A6D" w:rsidRPr="0005058F">
        <w:rPr>
          <w:rFonts w:ascii="Times New Roman"/>
        </w:rPr>
        <w:t>（</w:t>
      </w:r>
      <w:r w:rsidR="00F52EC3">
        <w:rPr>
          <w:rFonts w:ascii="Times New Roman" w:hint="eastAsia"/>
        </w:rPr>
        <w:t>2</w:t>
      </w:r>
      <w:r w:rsidR="00852A6D" w:rsidRPr="0005058F">
        <w:rPr>
          <w:rFonts w:ascii="Times New Roman"/>
        </w:rPr>
        <w:t>）</w:t>
      </w:r>
    </w:p>
    <w:p w:rsidR="000734C6" w:rsidRDefault="000734C6" w:rsidP="006A5AF6">
      <w:pPr>
        <w:pStyle w:val="aff5"/>
        <w:ind w:firstLineChars="0" w:firstLine="420"/>
        <w:rPr>
          <w:rFonts w:ascii="Times New Roman"/>
        </w:rPr>
      </w:pPr>
      <w:r w:rsidRPr="007F56A9">
        <w:rPr>
          <w:rFonts w:ascii="Times New Roman"/>
        </w:rPr>
        <w:t>式中：</w:t>
      </w:r>
    </w:p>
    <w:p w:rsidR="00852A6D" w:rsidRPr="007F56A9" w:rsidRDefault="00C06065" w:rsidP="006A5AF6">
      <w:pPr>
        <w:pStyle w:val="aff5"/>
        <w:ind w:firstLineChars="0" w:firstLine="420"/>
        <w:rPr>
          <w:rFonts w:ascii="Times New Roman"/>
        </w:rPr>
      </w:pPr>
      <w:r w:rsidRPr="000C31C3">
        <w:rPr>
          <w:rFonts w:ascii="Times New Roman"/>
          <w:i/>
        </w:rPr>
        <w:t>τ</w:t>
      </w:r>
      <w:r w:rsidR="00852A6D">
        <w:rPr>
          <w:rFonts w:ascii="Times New Roman" w:hint="eastAsia"/>
        </w:rPr>
        <w:t xml:space="preserve"> </w:t>
      </w:r>
      <w:r w:rsidR="00852A6D" w:rsidRPr="007F56A9">
        <w:rPr>
          <w:rFonts w:ascii="Times New Roman"/>
        </w:rPr>
        <w:t>——</w:t>
      </w:r>
      <w:r w:rsidR="00FF3B75">
        <w:rPr>
          <w:rFonts w:ascii="Times New Roman" w:hint="eastAsia"/>
        </w:rPr>
        <w:t>稀土永磁材料涂镀层的剪切强度</w:t>
      </w:r>
      <w:r w:rsidR="003B7FBA">
        <w:rPr>
          <w:rFonts w:ascii="Times New Roman" w:hint="eastAsia"/>
        </w:rPr>
        <w:t>，</w:t>
      </w:r>
      <w:r w:rsidR="00FF3B75">
        <w:rPr>
          <w:rFonts w:ascii="Times New Roman" w:hint="eastAsia"/>
        </w:rPr>
        <w:t>单位为兆帕（</w:t>
      </w:r>
      <w:r w:rsidR="00FF3B75">
        <w:rPr>
          <w:rFonts w:ascii="Times New Roman" w:hint="eastAsia"/>
        </w:rPr>
        <w:t>MPa</w:t>
      </w:r>
      <w:r w:rsidR="00FF3B75">
        <w:rPr>
          <w:rFonts w:ascii="Times New Roman" w:hint="eastAsia"/>
        </w:rPr>
        <w:t>）；</w:t>
      </w:r>
    </w:p>
    <w:p w:rsidR="000734C6" w:rsidRPr="007F56A9" w:rsidRDefault="000734C6" w:rsidP="006A5AF6">
      <w:pPr>
        <w:pStyle w:val="aff5"/>
        <w:ind w:firstLineChars="0" w:firstLine="420"/>
        <w:rPr>
          <w:rFonts w:ascii="Times New Roman"/>
        </w:rPr>
      </w:pPr>
      <w:r w:rsidRPr="006A5AF6">
        <w:rPr>
          <w:rFonts w:ascii="Times New Roman"/>
          <w:i/>
        </w:rPr>
        <w:t>F</w:t>
      </w:r>
      <w:r w:rsidR="00852A6D">
        <w:rPr>
          <w:rFonts w:ascii="Times New Roman" w:hint="eastAsia"/>
          <w:i/>
        </w:rPr>
        <w:t xml:space="preserve"> </w:t>
      </w:r>
      <w:r w:rsidRPr="007F56A9">
        <w:rPr>
          <w:rFonts w:ascii="Times New Roman"/>
        </w:rPr>
        <w:t>——</w:t>
      </w:r>
      <w:r>
        <w:rPr>
          <w:rFonts w:ascii="Times New Roman" w:hint="eastAsia"/>
        </w:rPr>
        <w:t>压缩</w:t>
      </w:r>
      <w:r w:rsidRPr="007F56A9">
        <w:rPr>
          <w:rFonts w:ascii="Times New Roman"/>
        </w:rPr>
        <w:t>破坏的最大</w:t>
      </w:r>
      <w:r>
        <w:rPr>
          <w:rFonts w:ascii="Times New Roman" w:hint="eastAsia"/>
        </w:rPr>
        <w:t>力值</w:t>
      </w:r>
      <w:r w:rsidRPr="007F56A9">
        <w:rPr>
          <w:rFonts w:ascii="Times New Roman"/>
        </w:rPr>
        <w:t>，单位为牛顿（</w:t>
      </w:r>
      <w:r w:rsidRPr="007F56A9">
        <w:rPr>
          <w:rFonts w:ascii="Times New Roman"/>
        </w:rPr>
        <w:t>N</w:t>
      </w:r>
      <w:r w:rsidRPr="007F56A9">
        <w:rPr>
          <w:rFonts w:ascii="Times New Roman"/>
        </w:rPr>
        <w:t>）；</w:t>
      </w:r>
    </w:p>
    <w:p w:rsidR="000734C6" w:rsidRPr="00E3699E" w:rsidRDefault="000734C6" w:rsidP="00EC2B7F">
      <w:pPr>
        <w:pStyle w:val="aff5"/>
        <w:ind w:firstLineChars="0" w:firstLine="420"/>
        <w:rPr>
          <w:rFonts w:ascii="Times New Roman"/>
        </w:rPr>
      </w:pPr>
      <w:r w:rsidRPr="006A5AF6">
        <w:rPr>
          <w:rFonts w:ascii="Times New Roman"/>
          <w:i/>
        </w:rPr>
        <w:t>A</w:t>
      </w:r>
      <w:r w:rsidR="00852A6D">
        <w:rPr>
          <w:rFonts w:ascii="Times New Roman" w:hint="eastAsia"/>
          <w:i/>
        </w:rPr>
        <w:t xml:space="preserve"> </w:t>
      </w:r>
      <w:r w:rsidRPr="007F56A9">
        <w:rPr>
          <w:rFonts w:ascii="Times New Roman"/>
        </w:rPr>
        <w:t>——</w:t>
      </w:r>
      <w:r w:rsidR="003872DB">
        <w:rPr>
          <w:rFonts w:ascii="Times New Roman" w:hint="eastAsia"/>
        </w:rPr>
        <w:t>涂镀层与试柱的</w:t>
      </w:r>
      <w:r>
        <w:rPr>
          <w:rFonts w:hint="eastAsia"/>
        </w:rPr>
        <w:t>粘接面积，单位为平方毫米</w:t>
      </w:r>
      <w:r w:rsidRPr="007F56A9">
        <w:rPr>
          <w:rFonts w:ascii="Times New Roman"/>
        </w:rPr>
        <w:t>（</w:t>
      </w:r>
      <w:r w:rsidRPr="007F56A9">
        <w:rPr>
          <w:rFonts w:ascii="Times New Roman"/>
        </w:rPr>
        <w:t>mm</w:t>
      </w:r>
      <w:r w:rsidRPr="007F56A9">
        <w:rPr>
          <w:rFonts w:ascii="Times New Roman"/>
          <w:vertAlign w:val="superscript"/>
        </w:rPr>
        <w:t>2</w:t>
      </w:r>
      <w:r w:rsidRPr="007F56A9">
        <w:rPr>
          <w:rFonts w:ascii="Times New Roman"/>
        </w:rPr>
        <w:t>）</w:t>
      </w:r>
      <w:r>
        <w:rPr>
          <w:rFonts w:ascii="Times New Roman" w:hint="eastAsia"/>
        </w:rPr>
        <w:t>。</w:t>
      </w:r>
    </w:p>
    <w:p w:rsidR="000734C6" w:rsidRDefault="00B50204" w:rsidP="00E37C7C">
      <w:pPr>
        <w:pStyle w:val="af1"/>
        <w:numPr>
          <w:ilvl w:val="2"/>
          <w:numId w:val="35"/>
        </w:numPr>
        <w:spacing w:beforeLines="50" w:before="156" w:afterLines="50" w:after="156"/>
        <w:rPr>
          <w:rFonts w:asciiTheme="minorEastAsia" w:eastAsiaTheme="minorEastAsia" w:hAnsiTheme="minorEastAsia"/>
        </w:rPr>
      </w:pPr>
      <w:r>
        <w:rPr>
          <w:rFonts w:asciiTheme="minorEastAsia" w:eastAsiaTheme="minorEastAsia" w:hAnsiTheme="minorEastAsia" w:hint="eastAsia"/>
        </w:rPr>
        <w:t>结合</w:t>
      </w:r>
      <w:proofErr w:type="gramStart"/>
      <w:r>
        <w:rPr>
          <w:rFonts w:asciiTheme="minorEastAsia" w:eastAsiaTheme="minorEastAsia" w:hAnsiTheme="minorEastAsia" w:hint="eastAsia"/>
        </w:rPr>
        <w:t>力计算</w:t>
      </w:r>
      <w:proofErr w:type="gramEnd"/>
      <w:r>
        <w:rPr>
          <w:rFonts w:asciiTheme="minorEastAsia" w:eastAsiaTheme="minorEastAsia" w:hAnsiTheme="minorEastAsia" w:hint="eastAsia"/>
        </w:rPr>
        <w:t>结果</w:t>
      </w:r>
      <w:r w:rsidRPr="009C7316">
        <w:rPr>
          <w:rFonts w:eastAsiaTheme="minorEastAsia"/>
        </w:rPr>
        <w:t>按</w:t>
      </w:r>
      <w:r w:rsidRPr="009C7316">
        <w:rPr>
          <w:rFonts w:eastAsiaTheme="minorEastAsia"/>
        </w:rPr>
        <w:t>GB/T 8170</w:t>
      </w:r>
      <w:r w:rsidRPr="009C7316">
        <w:rPr>
          <w:rFonts w:eastAsiaTheme="minorEastAsia"/>
        </w:rPr>
        <w:t>进行</w:t>
      </w:r>
      <w:r>
        <w:rPr>
          <w:rFonts w:asciiTheme="minorEastAsia" w:eastAsiaTheme="minorEastAsia" w:hAnsiTheme="minorEastAsia" w:hint="eastAsia"/>
        </w:rPr>
        <w:t>修约，精确到个位，</w:t>
      </w:r>
      <w:r w:rsidRPr="00B35A68">
        <w:rPr>
          <w:rFonts w:asciiTheme="minorEastAsia" w:eastAsiaTheme="minorEastAsia" w:hAnsiTheme="minorEastAsia" w:hint="eastAsia"/>
        </w:rPr>
        <w:t>试验结果以结合</w:t>
      </w:r>
      <w:r>
        <w:rPr>
          <w:rFonts w:asciiTheme="minorEastAsia" w:eastAsiaTheme="minorEastAsia" w:hAnsiTheme="minorEastAsia" w:hint="eastAsia"/>
        </w:rPr>
        <w:t>力</w:t>
      </w:r>
      <w:r w:rsidRPr="00B35A68">
        <w:rPr>
          <w:rFonts w:asciiTheme="minorEastAsia" w:eastAsiaTheme="minorEastAsia" w:hAnsiTheme="minorEastAsia" w:hint="eastAsia"/>
        </w:rPr>
        <w:t>的算术平均值、最高值、最低值来表示。</w:t>
      </w:r>
    </w:p>
    <w:p w:rsidR="0048354D" w:rsidRPr="0048354D" w:rsidRDefault="0048354D" w:rsidP="00E37C7C">
      <w:pPr>
        <w:pStyle w:val="af1"/>
        <w:numPr>
          <w:ilvl w:val="2"/>
          <w:numId w:val="35"/>
        </w:numPr>
        <w:spacing w:beforeLines="50" w:before="156" w:afterLines="50" w:after="156"/>
        <w:rPr>
          <w:rFonts w:asciiTheme="minorEastAsia" w:eastAsiaTheme="minorEastAsia" w:hAnsiTheme="minorEastAsia"/>
        </w:rPr>
      </w:pPr>
      <w:r>
        <w:rPr>
          <w:rFonts w:asciiTheme="minorEastAsia" w:eastAsiaTheme="minorEastAsia" w:hAnsiTheme="minorEastAsia" w:hint="eastAsia"/>
        </w:rPr>
        <w:t>试样</w:t>
      </w:r>
      <w:r w:rsidRPr="0048354D">
        <w:rPr>
          <w:rFonts w:asciiTheme="minorEastAsia" w:eastAsiaTheme="minorEastAsia" w:hAnsiTheme="minorEastAsia" w:hint="eastAsia"/>
        </w:rPr>
        <w:t>破坏性质按表</w:t>
      </w:r>
      <w:r w:rsidRPr="0048354D">
        <w:rPr>
          <w:rFonts w:eastAsiaTheme="minorEastAsia"/>
        </w:rPr>
        <w:t>1</w:t>
      </w:r>
      <w:r w:rsidRPr="0048354D">
        <w:rPr>
          <w:rFonts w:asciiTheme="minorEastAsia" w:eastAsiaTheme="minorEastAsia" w:hAnsiTheme="minorEastAsia" w:hint="eastAsia"/>
        </w:rPr>
        <w:t>所示</w:t>
      </w:r>
      <w:r w:rsidRPr="0048354D">
        <w:rPr>
          <w:rFonts w:asciiTheme="minorEastAsia" w:eastAsiaTheme="minorEastAsia" w:hAnsiTheme="minorEastAsia" w:cs="Arial" w:hint="eastAsia"/>
          <w:color w:val="000000"/>
          <w:szCs w:val="28"/>
        </w:rPr>
        <w:t>标记和破坏类型来确定</w:t>
      </w:r>
      <w:r w:rsidRPr="0048354D">
        <w:rPr>
          <w:rFonts w:asciiTheme="minorEastAsia" w:eastAsiaTheme="minorEastAsia" w:hAnsiTheme="minorEastAsia" w:hint="eastAsia"/>
        </w:rPr>
        <w:t>。对每种破坏类型，估计破坏面积的百分数，精确至</w:t>
      </w:r>
      <w:r w:rsidRPr="0048354D">
        <w:rPr>
          <w:rFonts w:eastAsiaTheme="minorEastAsia"/>
        </w:rPr>
        <w:t>10%</w:t>
      </w:r>
      <w:r w:rsidRPr="0048354D">
        <w:rPr>
          <w:rFonts w:asciiTheme="minorEastAsia" w:eastAsiaTheme="minorEastAsia" w:hAnsiTheme="minorEastAsia"/>
        </w:rPr>
        <w:t>。</w:t>
      </w:r>
    </w:p>
    <w:p w:rsidR="000734C6" w:rsidRDefault="000734C6" w:rsidP="00E37C7C">
      <w:pPr>
        <w:pStyle w:val="af0"/>
        <w:numPr>
          <w:ilvl w:val="1"/>
          <w:numId w:val="35"/>
        </w:numPr>
        <w:spacing w:beforeLines="50" w:before="156" w:afterLines="50" w:after="156"/>
      </w:pPr>
      <w:r>
        <w:rPr>
          <w:rFonts w:hint="eastAsia"/>
        </w:rPr>
        <w:t>精密度</w:t>
      </w:r>
    </w:p>
    <w:p w:rsidR="000734C6" w:rsidRDefault="00592EF2" w:rsidP="000734C6">
      <w:pPr>
        <w:pStyle w:val="aff5"/>
        <w:ind w:firstLineChars="0" w:firstLine="435"/>
      </w:pPr>
      <w:r>
        <w:rPr>
          <w:rFonts w:ascii="Times New Roman" w:hint="eastAsia"/>
        </w:rPr>
        <w:t>同</w:t>
      </w:r>
      <w:r>
        <w:rPr>
          <w:rFonts w:ascii="Times New Roman" w:hint="eastAsia"/>
        </w:rPr>
        <w:t>4.</w:t>
      </w:r>
      <w:r w:rsidR="00560B7A">
        <w:rPr>
          <w:rFonts w:ascii="Times New Roman" w:hint="eastAsia"/>
        </w:rPr>
        <w:t>8</w:t>
      </w:r>
      <w:r>
        <w:rPr>
          <w:rFonts w:ascii="Times New Roman" w:hint="eastAsia"/>
        </w:rPr>
        <w:t>。</w:t>
      </w:r>
    </w:p>
    <w:p w:rsidR="00065BB2" w:rsidRDefault="00065BB2" w:rsidP="00E37C7C">
      <w:pPr>
        <w:pStyle w:val="af"/>
        <w:numPr>
          <w:ilvl w:val="0"/>
          <w:numId w:val="35"/>
        </w:numPr>
        <w:spacing w:beforeLines="100" w:before="312" w:afterLines="100" w:after="312"/>
      </w:pPr>
      <w:r>
        <w:rPr>
          <w:rFonts w:hint="eastAsia"/>
        </w:rPr>
        <w:t>方法</w:t>
      </w:r>
      <w:r w:rsidR="00441296">
        <w:rPr>
          <w:rFonts w:hint="eastAsia"/>
        </w:rPr>
        <w:t>3</w:t>
      </w:r>
      <w:r>
        <w:rPr>
          <w:rFonts w:hint="eastAsia"/>
        </w:rPr>
        <w:t>:</w:t>
      </w:r>
      <w:r w:rsidRPr="006969B6">
        <w:rPr>
          <w:rFonts w:hAnsi="黑体" w:hint="eastAsia"/>
        </w:rPr>
        <w:t xml:space="preserve"> </w:t>
      </w:r>
      <w:r w:rsidRPr="007D261D">
        <w:rPr>
          <w:rFonts w:hAnsi="黑体" w:hint="eastAsia"/>
        </w:rPr>
        <w:t>划格法</w:t>
      </w:r>
    </w:p>
    <w:p w:rsidR="00065BB2" w:rsidRPr="00524CB5" w:rsidRDefault="00864536" w:rsidP="000734C6">
      <w:pPr>
        <w:pStyle w:val="aff5"/>
        <w:ind w:firstLine="420"/>
      </w:pPr>
      <w:r>
        <w:rPr>
          <w:rFonts w:ascii="Times New Roman" w:hint="eastAsia"/>
        </w:rPr>
        <w:t>参照</w:t>
      </w:r>
      <w:r w:rsidR="00065BB2" w:rsidRPr="003236FA">
        <w:rPr>
          <w:rFonts w:ascii="Times New Roman"/>
        </w:rPr>
        <w:t>GB/T 9286</w:t>
      </w:r>
      <w:r w:rsidR="00065BB2" w:rsidRPr="003236FA">
        <w:rPr>
          <w:rFonts w:ascii="Times New Roman"/>
        </w:rPr>
        <w:t>规定执行，用</w:t>
      </w:r>
      <w:r w:rsidR="00065BB2" w:rsidRPr="003236FA">
        <w:rPr>
          <w:rFonts w:ascii="Times New Roman"/>
        </w:rPr>
        <w:t>30°</w:t>
      </w:r>
      <w:r w:rsidR="00065BB2" w:rsidRPr="003236FA">
        <w:rPr>
          <w:rFonts w:ascii="Times New Roman"/>
        </w:rPr>
        <w:t>锐角刀在涂层表面刻痕成</w:t>
      </w:r>
      <w:r w:rsidR="00065BB2" w:rsidRPr="003236FA">
        <w:rPr>
          <w:rFonts w:ascii="Times New Roman"/>
        </w:rPr>
        <w:t>6×6</w:t>
      </w:r>
      <w:r w:rsidR="00065BB2" w:rsidRPr="003236FA">
        <w:rPr>
          <w:rFonts w:ascii="Times New Roman"/>
        </w:rPr>
        <w:t>条间距</w:t>
      </w:r>
      <w:r w:rsidR="00065BB2" w:rsidRPr="003236FA">
        <w:rPr>
          <w:rFonts w:ascii="Times New Roman"/>
        </w:rPr>
        <w:t>1</w:t>
      </w:r>
      <w:r w:rsidR="00896AFE">
        <w:rPr>
          <w:rFonts w:ascii="Times New Roman" w:hint="eastAsia"/>
        </w:rPr>
        <w:t xml:space="preserve"> </w:t>
      </w:r>
      <w:r w:rsidR="00065BB2" w:rsidRPr="003236FA">
        <w:rPr>
          <w:rFonts w:ascii="Times New Roman"/>
        </w:rPr>
        <w:t>mm</w:t>
      </w:r>
      <w:r w:rsidR="00065BB2" w:rsidRPr="003236FA">
        <w:rPr>
          <w:rFonts w:ascii="Times New Roman"/>
        </w:rPr>
        <w:t>的正交切割线，用</w:t>
      </w:r>
      <w:r w:rsidR="00E82021">
        <w:rPr>
          <w:rFonts w:ascii="Times New Roman" w:hint="eastAsia"/>
        </w:rPr>
        <w:t>透明压敏</w:t>
      </w:r>
      <w:r w:rsidR="00065BB2" w:rsidRPr="00E82021">
        <w:rPr>
          <w:rFonts w:ascii="Times New Roman" w:hint="eastAsia"/>
        </w:rPr>
        <w:t>胶带</w:t>
      </w:r>
      <w:r w:rsidR="00E82021">
        <w:rPr>
          <w:rFonts w:ascii="Times New Roman" w:hint="eastAsia"/>
        </w:rPr>
        <w:t>（宽</w:t>
      </w:r>
      <w:r w:rsidR="00E82021">
        <w:rPr>
          <w:rFonts w:ascii="Times New Roman" w:hint="eastAsia"/>
        </w:rPr>
        <w:t>25</w:t>
      </w:r>
      <w:r w:rsidR="00573E3D">
        <w:rPr>
          <w:rFonts w:ascii="Times New Roman" w:hint="eastAsia"/>
        </w:rPr>
        <w:t xml:space="preserve"> </w:t>
      </w:r>
      <w:r w:rsidR="00E82021">
        <w:rPr>
          <w:rFonts w:ascii="Times New Roman" w:hint="eastAsia"/>
        </w:rPr>
        <w:t>mm</w:t>
      </w:r>
      <w:r w:rsidR="00E82021">
        <w:rPr>
          <w:rFonts w:ascii="Times New Roman" w:hint="eastAsia"/>
        </w:rPr>
        <w:t>，粘着力</w:t>
      </w:r>
      <w:r w:rsidR="00E82021">
        <w:rPr>
          <w:rFonts w:ascii="Times New Roman" w:hint="eastAsia"/>
        </w:rPr>
        <w:t>10</w:t>
      </w:r>
      <w:r w:rsidR="00053016">
        <w:rPr>
          <w:rFonts w:ascii="Times New Roman" w:hint="eastAsia"/>
        </w:rPr>
        <w:t xml:space="preserve"> </w:t>
      </w:r>
      <w:r w:rsidR="00E82021">
        <w:rPr>
          <w:rFonts w:ascii="Times New Roman" w:hint="eastAsia"/>
        </w:rPr>
        <w:t>N/25</w:t>
      </w:r>
      <w:r w:rsidR="00573E3D">
        <w:rPr>
          <w:rFonts w:ascii="Times New Roman" w:hint="eastAsia"/>
        </w:rPr>
        <w:t xml:space="preserve"> </w:t>
      </w:r>
      <w:r w:rsidR="00E82021">
        <w:rPr>
          <w:rFonts w:ascii="Times New Roman" w:hint="eastAsia"/>
        </w:rPr>
        <w:t>mm</w:t>
      </w:r>
      <w:r w:rsidR="00E82021">
        <w:rPr>
          <w:rFonts w:ascii="Times New Roman" w:hint="eastAsia"/>
        </w:rPr>
        <w:t>或</w:t>
      </w:r>
      <w:r w:rsidR="00C55CE9">
        <w:rPr>
          <w:rFonts w:ascii="Times New Roman" w:hint="eastAsia"/>
        </w:rPr>
        <w:t>供需双方</w:t>
      </w:r>
      <w:r w:rsidR="00E82021">
        <w:rPr>
          <w:rFonts w:ascii="Times New Roman" w:hint="eastAsia"/>
        </w:rPr>
        <w:t>商定）</w:t>
      </w:r>
      <w:r w:rsidR="00065BB2" w:rsidRPr="00E82021">
        <w:rPr>
          <w:rFonts w:ascii="Times New Roman" w:hint="eastAsia"/>
        </w:rPr>
        <w:t>粘</w:t>
      </w:r>
      <w:r w:rsidR="00065BB2" w:rsidRPr="003236FA">
        <w:rPr>
          <w:rFonts w:ascii="Times New Roman"/>
        </w:rPr>
        <w:t>上，经剥离后，</w:t>
      </w:r>
      <w:r w:rsidR="00C31A21">
        <w:rPr>
          <w:rFonts w:ascii="Times New Roman" w:hAnsi="宋体" w:cs="宋体" w:hint="eastAsia"/>
          <w:color w:val="000000"/>
        </w:rPr>
        <w:t>观察</w:t>
      </w:r>
      <w:r w:rsidR="00C31A21" w:rsidRPr="003236FA">
        <w:rPr>
          <w:rFonts w:ascii="Times New Roman"/>
        </w:rPr>
        <w:t>涂</w:t>
      </w:r>
      <w:r w:rsidR="00C31A21">
        <w:rPr>
          <w:rFonts w:ascii="Times New Roman" w:hint="eastAsia"/>
        </w:rPr>
        <w:t>镀</w:t>
      </w:r>
      <w:r w:rsidR="00C31A21" w:rsidRPr="003236FA">
        <w:rPr>
          <w:rFonts w:ascii="Times New Roman"/>
        </w:rPr>
        <w:t>层有无</w:t>
      </w:r>
      <w:r w:rsidR="00C31A21">
        <w:rPr>
          <w:rFonts w:ascii="Times New Roman" w:hint="eastAsia"/>
        </w:rPr>
        <w:t>起泡、</w:t>
      </w:r>
      <w:r w:rsidR="00C31A21" w:rsidRPr="003236FA">
        <w:rPr>
          <w:rFonts w:ascii="Times New Roman"/>
        </w:rPr>
        <w:t>脱离</w:t>
      </w:r>
      <w:r w:rsidR="00C31A21">
        <w:rPr>
          <w:rFonts w:ascii="Times New Roman" w:hint="eastAsia"/>
        </w:rPr>
        <w:t>现象</w:t>
      </w:r>
      <w:r w:rsidR="00065BB2" w:rsidRPr="003236FA">
        <w:rPr>
          <w:rFonts w:ascii="Times New Roman"/>
        </w:rPr>
        <w:t>。</w:t>
      </w:r>
    </w:p>
    <w:p w:rsidR="00065BB2" w:rsidRDefault="00065BB2" w:rsidP="00E37C7C">
      <w:pPr>
        <w:pStyle w:val="af"/>
        <w:numPr>
          <w:ilvl w:val="0"/>
          <w:numId w:val="35"/>
        </w:numPr>
        <w:spacing w:beforeLines="100" w:before="312" w:afterLines="100" w:after="312"/>
      </w:pPr>
      <w:r>
        <w:rPr>
          <w:rFonts w:hint="eastAsia"/>
        </w:rPr>
        <w:t>方法4:</w:t>
      </w:r>
      <w:r w:rsidRPr="006969B6">
        <w:rPr>
          <w:rFonts w:hAnsi="黑体" w:hint="eastAsia"/>
        </w:rPr>
        <w:t xml:space="preserve"> </w:t>
      </w:r>
      <w:r w:rsidR="00D36A0E">
        <w:rPr>
          <w:rFonts w:hAnsi="黑体" w:hint="eastAsia"/>
        </w:rPr>
        <w:t>热震</w:t>
      </w:r>
      <w:r w:rsidRPr="00C54243">
        <w:rPr>
          <w:rFonts w:hAnsi="黑体" w:hint="eastAsia"/>
        </w:rPr>
        <w:t>法</w:t>
      </w:r>
    </w:p>
    <w:p w:rsidR="00302435" w:rsidRDefault="00065BB2" w:rsidP="00065BB2">
      <w:pPr>
        <w:pStyle w:val="aff5"/>
        <w:ind w:firstLine="420"/>
        <w:rPr>
          <w:rFonts w:ascii="Times New Roman"/>
        </w:rPr>
      </w:pPr>
      <w:r>
        <w:rPr>
          <w:rFonts w:ascii="Times New Roman" w:hAnsi="宋体" w:cs="宋体" w:hint="eastAsia"/>
        </w:rPr>
        <w:t>参照</w:t>
      </w:r>
      <w:r w:rsidRPr="00B21DF8">
        <w:rPr>
          <w:rFonts w:ascii="Times New Roman"/>
        </w:rPr>
        <w:t xml:space="preserve">GB/T </w:t>
      </w:r>
      <w:r w:rsidR="00D36A0E">
        <w:rPr>
          <w:rFonts w:ascii="Times New Roman" w:hint="eastAsia"/>
        </w:rPr>
        <w:t>5270</w:t>
      </w:r>
      <w:r w:rsidRPr="00FF3422">
        <w:rPr>
          <w:rFonts w:ascii="Times New Roman" w:hAnsi="宋体" w:cs="宋体" w:hint="eastAsia"/>
        </w:rPr>
        <w:t>规定的</w:t>
      </w:r>
      <w:r w:rsidR="004415EA">
        <w:rPr>
          <w:rFonts w:ascii="Times New Roman" w:hAnsi="宋体" w:cs="宋体" w:hint="eastAsia"/>
        </w:rPr>
        <w:t>热震试验</w:t>
      </w:r>
      <w:r w:rsidR="00302435">
        <w:rPr>
          <w:rFonts w:ascii="Times New Roman" w:hAnsi="宋体" w:cs="宋体" w:hint="eastAsia"/>
        </w:rPr>
        <w:t>法</w:t>
      </w:r>
      <w:r w:rsidRPr="00FF3422">
        <w:rPr>
          <w:rFonts w:ascii="Times New Roman" w:hAnsi="宋体" w:cs="宋体" w:hint="eastAsia"/>
        </w:rPr>
        <w:t>执行。</w:t>
      </w:r>
      <w:r>
        <w:rPr>
          <w:rFonts w:ascii="Times New Roman" w:hAnsi="宋体" w:cs="宋体" w:hint="eastAsia"/>
          <w:color w:val="000000"/>
        </w:rPr>
        <w:t>将涂镀层产品</w:t>
      </w:r>
      <w:r w:rsidR="00302435">
        <w:rPr>
          <w:rFonts w:ascii="Times New Roman" w:hAnsi="宋体" w:cs="宋体" w:hint="eastAsia"/>
          <w:color w:val="000000"/>
        </w:rPr>
        <w:t>加温至</w:t>
      </w:r>
      <w:r w:rsidR="00256428">
        <w:rPr>
          <w:rFonts w:ascii="Times New Roman" w:hAnsi="宋体" w:cs="宋体" w:hint="eastAsia"/>
          <w:color w:val="000000"/>
        </w:rPr>
        <w:t>表</w:t>
      </w:r>
      <w:r w:rsidR="005C74F3">
        <w:rPr>
          <w:rFonts w:ascii="Times New Roman" w:hAnsi="宋体" w:cs="宋体" w:hint="eastAsia"/>
          <w:color w:val="000000"/>
        </w:rPr>
        <w:t>2</w:t>
      </w:r>
      <w:r w:rsidR="00651708">
        <w:rPr>
          <w:rFonts w:ascii="Times New Roman" w:hAnsi="宋体" w:cs="宋体" w:hint="eastAsia"/>
          <w:color w:val="000000"/>
        </w:rPr>
        <w:t>所列的</w:t>
      </w:r>
      <w:r w:rsidR="00256428">
        <w:rPr>
          <w:rFonts w:ascii="Times New Roman" w:hAnsi="宋体" w:cs="宋体" w:hint="eastAsia"/>
          <w:color w:val="000000"/>
        </w:rPr>
        <w:t>温度，此温度应保持在±</w:t>
      </w:r>
      <w:r w:rsidR="00256428">
        <w:rPr>
          <w:rFonts w:ascii="Times New Roman" w:hAnsi="宋体" w:cs="宋体" w:hint="eastAsia"/>
          <w:color w:val="000000"/>
        </w:rPr>
        <w:t>10</w:t>
      </w:r>
      <w:r w:rsidR="00896AFE">
        <w:rPr>
          <w:rFonts w:ascii="Times New Roman" w:hAnsi="宋体" w:cs="宋体" w:hint="eastAsia"/>
          <w:color w:val="000000"/>
        </w:rPr>
        <w:t xml:space="preserve"> </w:t>
      </w:r>
      <w:r w:rsidR="00256428">
        <w:rPr>
          <w:rFonts w:ascii="Times New Roman" w:hAnsi="宋体" w:cs="宋体" w:hint="eastAsia"/>
          <w:color w:val="000000"/>
        </w:rPr>
        <w:t>℃</w:t>
      </w:r>
      <w:r w:rsidR="00160870">
        <w:rPr>
          <w:rFonts w:ascii="Times New Roman" w:hAnsi="宋体" w:cs="宋体" w:hint="eastAsia"/>
          <w:color w:val="000000"/>
        </w:rPr>
        <w:t>误差</w:t>
      </w:r>
      <w:r w:rsidR="00256428">
        <w:rPr>
          <w:rFonts w:ascii="Times New Roman" w:hAnsi="宋体" w:cs="宋体" w:hint="eastAsia"/>
          <w:color w:val="000000"/>
        </w:rPr>
        <w:t>范围内</w:t>
      </w:r>
      <w:r w:rsidR="00302435">
        <w:rPr>
          <w:rFonts w:ascii="Times New Roman" w:hAnsi="宋体" w:cs="宋体" w:hint="eastAsia"/>
          <w:color w:val="000000"/>
        </w:rPr>
        <w:t>，保温</w:t>
      </w:r>
      <w:r w:rsidR="00302435">
        <w:rPr>
          <w:rFonts w:ascii="Times New Roman" w:hAnsi="宋体" w:cs="宋体" w:hint="eastAsia"/>
          <w:color w:val="000000"/>
        </w:rPr>
        <w:t>1</w:t>
      </w:r>
      <w:r w:rsidR="00896AFE">
        <w:rPr>
          <w:rFonts w:ascii="Times New Roman" w:hAnsi="宋体" w:cs="宋体" w:hint="eastAsia"/>
          <w:color w:val="000000"/>
        </w:rPr>
        <w:t xml:space="preserve"> </w:t>
      </w:r>
      <w:r w:rsidR="00302435">
        <w:rPr>
          <w:rFonts w:ascii="Times New Roman" w:hAnsi="宋体" w:cs="宋体" w:hint="eastAsia"/>
          <w:color w:val="000000"/>
        </w:rPr>
        <w:t>h</w:t>
      </w:r>
      <w:r w:rsidR="00F860B6">
        <w:rPr>
          <w:rFonts w:ascii="Times New Roman" w:hAnsi="宋体" w:cs="宋体" w:hint="eastAsia"/>
          <w:color w:val="000000"/>
        </w:rPr>
        <w:t>后</w:t>
      </w:r>
      <w:r w:rsidR="00302435">
        <w:rPr>
          <w:rFonts w:ascii="Times New Roman" w:hAnsi="宋体" w:cs="宋体" w:hint="eastAsia"/>
          <w:color w:val="000000"/>
        </w:rPr>
        <w:t>，放入不高于</w:t>
      </w:r>
      <w:r w:rsidR="00302435">
        <w:rPr>
          <w:rFonts w:ascii="Times New Roman" w:hAnsi="宋体" w:cs="宋体" w:hint="eastAsia"/>
          <w:color w:val="000000"/>
        </w:rPr>
        <w:t>25</w:t>
      </w:r>
      <w:r w:rsidR="00896AFE">
        <w:rPr>
          <w:rFonts w:ascii="Times New Roman" w:hAnsi="宋体" w:cs="宋体" w:hint="eastAsia"/>
          <w:color w:val="000000"/>
        </w:rPr>
        <w:t xml:space="preserve"> </w:t>
      </w:r>
      <w:r w:rsidR="00302435">
        <w:rPr>
          <w:rFonts w:ascii="Times New Roman" w:hAnsi="宋体" w:cs="宋体" w:hint="eastAsia"/>
          <w:color w:val="000000"/>
        </w:rPr>
        <w:t>℃的水中骤冷</w:t>
      </w:r>
      <w:r w:rsidR="00D6327A">
        <w:rPr>
          <w:rFonts w:ascii="Times New Roman" w:hAnsi="宋体" w:cs="宋体" w:hint="eastAsia"/>
          <w:color w:val="000000"/>
        </w:rPr>
        <w:t>，</w:t>
      </w:r>
      <w:r w:rsidR="00FA319A">
        <w:rPr>
          <w:rFonts w:ascii="Times New Roman" w:hAnsi="宋体" w:cs="宋体" w:hint="eastAsia"/>
          <w:color w:val="000000"/>
        </w:rPr>
        <w:t>观察</w:t>
      </w:r>
      <w:r w:rsidR="00D4126C" w:rsidRPr="003236FA">
        <w:rPr>
          <w:rFonts w:ascii="Times New Roman"/>
        </w:rPr>
        <w:t>涂</w:t>
      </w:r>
      <w:r w:rsidR="00D4126C">
        <w:rPr>
          <w:rFonts w:ascii="Times New Roman" w:hint="eastAsia"/>
        </w:rPr>
        <w:t>镀</w:t>
      </w:r>
      <w:r w:rsidR="00D4126C" w:rsidRPr="003236FA">
        <w:rPr>
          <w:rFonts w:ascii="Times New Roman"/>
        </w:rPr>
        <w:t>层有无</w:t>
      </w:r>
      <w:r w:rsidR="002F369A">
        <w:rPr>
          <w:rFonts w:ascii="Times New Roman" w:hint="eastAsia"/>
        </w:rPr>
        <w:t>起泡、</w:t>
      </w:r>
      <w:r w:rsidR="00D4126C" w:rsidRPr="003236FA">
        <w:rPr>
          <w:rFonts w:ascii="Times New Roman"/>
        </w:rPr>
        <w:t>脱离</w:t>
      </w:r>
      <w:r w:rsidR="00A6667F">
        <w:rPr>
          <w:rFonts w:ascii="Times New Roman" w:hint="eastAsia"/>
        </w:rPr>
        <w:t>现象</w:t>
      </w:r>
      <w:r w:rsidR="00D4126C" w:rsidRPr="003236FA">
        <w:rPr>
          <w:rFonts w:ascii="Times New Roman"/>
        </w:rPr>
        <w:t>。</w:t>
      </w:r>
    </w:p>
    <w:p w:rsidR="002603B1" w:rsidRDefault="002603B1" w:rsidP="00D97E97">
      <w:pPr>
        <w:pStyle w:val="aff5"/>
        <w:ind w:firstLineChars="0" w:firstLine="0"/>
        <w:jc w:val="center"/>
        <w:rPr>
          <w:rFonts w:ascii="Times New Roman"/>
        </w:rPr>
      </w:pPr>
      <w:r w:rsidRPr="00EB34D3">
        <w:rPr>
          <w:rFonts w:ascii="黑体" w:eastAsia="黑体" w:cs="黑体" w:hint="eastAsia"/>
          <w:noProof w:val="0"/>
        </w:rPr>
        <w:t>表</w:t>
      </w:r>
      <w:r w:rsidR="00EB34D3">
        <w:rPr>
          <w:rFonts w:ascii="黑体" w:eastAsia="黑体" w:cs="黑体" w:hint="eastAsia"/>
          <w:noProof w:val="0"/>
        </w:rPr>
        <w:t>2</w:t>
      </w:r>
      <w:r w:rsidRPr="00EB34D3">
        <w:rPr>
          <w:rFonts w:ascii="黑体" w:eastAsia="黑体" w:cs="黑体" w:hint="eastAsia"/>
          <w:noProof w:val="0"/>
        </w:rPr>
        <w:t xml:space="preserve"> </w:t>
      </w:r>
      <w:proofErr w:type="gramStart"/>
      <w:r w:rsidRPr="00EB34D3">
        <w:rPr>
          <w:rFonts w:ascii="黑体" w:eastAsia="黑体" w:cs="黑体" w:hint="eastAsia"/>
          <w:noProof w:val="0"/>
        </w:rPr>
        <w:t>热震试验</w:t>
      </w:r>
      <w:proofErr w:type="gramEnd"/>
      <w:r w:rsidRPr="00EB34D3">
        <w:rPr>
          <w:rFonts w:ascii="黑体" w:eastAsia="黑体" w:cs="黑体" w:hint="eastAsia"/>
          <w:noProof w:val="0"/>
        </w:rPr>
        <w:t>温度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7"/>
      </w:tblGrid>
      <w:tr w:rsidR="00E97560" w:rsidRPr="006A3552" w:rsidTr="003A00F5">
        <w:trPr>
          <w:trHeight w:val="325"/>
        </w:trPr>
        <w:tc>
          <w:tcPr>
            <w:tcW w:w="1000" w:type="pct"/>
            <w:shd w:val="clear" w:color="auto" w:fill="auto"/>
            <w:vAlign w:val="center"/>
          </w:tcPr>
          <w:p w:rsidR="00E97560" w:rsidRPr="005F7D8A" w:rsidRDefault="00F343A6" w:rsidP="00D97E97">
            <w:pPr>
              <w:pStyle w:val="aff5"/>
              <w:widowControl w:val="0"/>
              <w:ind w:firstLineChars="0" w:firstLine="0"/>
              <w:jc w:val="center"/>
              <w:rPr>
                <w:rFonts w:ascii="Times New Roman" w:hAnsi="宋体" w:cs="宋体"/>
                <w:color w:val="000000"/>
                <w:sz w:val="18"/>
              </w:rPr>
            </w:pPr>
            <w:r>
              <w:rPr>
                <w:rFonts w:ascii="Times New Roman" w:hAnsi="宋体" w:cs="宋体" w:hint="eastAsia"/>
                <w:color w:val="000000"/>
                <w:sz w:val="18"/>
              </w:rPr>
              <w:t>涂</w:t>
            </w:r>
            <w:r w:rsidR="00E97560" w:rsidRPr="005F7D8A">
              <w:rPr>
                <w:rFonts w:ascii="Times New Roman" w:hAnsi="宋体" w:cs="宋体" w:hint="eastAsia"/>
                <w:color w:val="000000"/>
                <w:sz w:val="18"/>
              </w:rPr>
              <w:t>镀层类别</w:t>
            </w:r>
          </w:p>
        </w:tc>
        <w:tc>
          <w:tcPr>
            <w:tcW w:w="1000" w:type="pct"/>
            <w:shd w:val="clear" w:color="auto" w:fill="auto"/>
            <w:vAlign w:val="center"/>
          </w:tcPr>
          <w:p w:rsidR="00E97560" w:rsidRPr="005F7D8A" w:rsidRDefault="00E9756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镍，铜，金，银</w:t>
            </w:r>
          </w:p>
        </w:tc>
        <w:tc>
          <w:tcPr>
            <w:tcW w:w="1000" w:type="pct"/>
            <w:shd w:val="clear" w:color="auto" w:fill="auto"/>
            <w:vAlign w:val="center"/>
          </w:tcPr>
          <w:p w:rsidR="00E97560" w:rsidRPr="005F7D8A" w:rsidRDefault="00E9756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锡，锌</w:t>
            </w:r>
          </w:p>
        </w:tc>
        <w:tc>
          <w:tcPr>
            <w:tcW w:w="1000" w:type="pct"/>
            <w:shd w:val="clear" w:color="auto" w:fill="auto"/>
            <w:vAlign w:val="center"/>
          </w:tcPr>
          <w:p w:rsidR="00E97560" w:rsidRPr="005F7D8A" w:rsidRDefault="008B6750" w:rsidP="00E05DCA">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铝</w:t>
            </w:r>
            <w:r w:rsidR="00E05DCA" w:rsidRPr="005F7D8A">
              <w:rPr>
                <w:rFonts w:ascii="Times New Roman" w:hAnsi="宋体" w:cs="宋体" w:hint="eastAsia"/>
                <w:color w:val="000000"/>
                <w:sz w:val="18"/>
              </w:rPr>
              <w:t xml:space="preserve"> </w:t>
            </w:r>
          </w:p>
        </w:tc>
        <w:tc>
          <w:tcPr>
            <w:tcW w:w="1000" w:type="pct"/>
            <w:shd w:val="clear" w:color="auto" w:fill="auto"/>
            <w:vAlign w:val="center"/>
          </w:tcPr>
          <w:p w:rsidR="00E97560" w:rsidRPr="005F7D8A" w:rsidRDefault="00E05DCA"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环氧，锌铝</w:t>
            </w:r>
          </w:p>
        </w:tc>
      </w:tr>
      <w:tr w:rsidR="00E97560" w:rsidRPr="006A3552" w:rsidTr="003A00F5">
        <w:trPr>
          <w:trHeight w:val="325"/>
        </w:trPr>
        <w:tc>
          <w:tcPr>
            <w:tcW w:w="1000" w:type="pct"/>
            <w:shd w:val="clear" w:color="auto" w:fill="auto"/>
            <w:vAlign w:val="center"/>
          </w:tcPr>
          <w:p w:rsidR="00E97560" w:rsidRPr="005F7D8A" w:rsidRDefault="00E9756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试验温度</w:t>
            </w:r>
            <w:r w:rsidR="00BE11E9">
              <w:rPr>
                <w:rFonts w:ascii="Times New Roman" w:hAnsi="宋体" w:cs="宋体" w:hint="eastAsia"/>
                <w:color w:val="000000"/>
                <w:sz w:val="18"/>
              </w:rPr>
              <w:t xml:space="preserve"> </w:t>
            </w:r>
          </w:p>
        </w:tc>
        <w:tc>
          <w:tcPr>
            <w:tcW w:w="1000" w:type="pct"/>
            <w:shd w:val="clear" w:color="auto" w:fill="auto"/>
            <w:vAlign w:val="center"/>
          </w:tcPr>
          <w:p w:rsidR="00E97560" w:rsidRPr="005F7D8A" w:rsidRDefault="00E9756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250</w:t>
            </w:r>
            <w:r w:rsidR="00896AFE">
              <w:rPr>
                <w:rFonts w:ascii="Times New Roman" w:hAnsi="宋体" w:cs="宋体" w:hint="eastAsia"/>
                <w:color w:val="000000"/>
                <w:sz w:val="18"/>
              </w:rPr>
              <w:t xml:space="preserve"> </w:t>
            </w:r>
            <w:r w:rsidRPr="005F7D8A">
              <w:rPr>
                <w:rFonts w:ascii="Times New Roman" w:hAnsi="宋体" w:cs="宋体" w:hint="eastAsia"/>
                <w:color w:val="000000"/>
                <w:sz w:val="18"/>
              </w:rPr>
              <w:t>℃</w:t>
            </w:r>
          </w:p>
        </w:tc>
        <w:tc>
          <w:tcPr>
            <w:tcW w:w="1000" w:type="pct"/>
            <w:shd w:val="clear" w:color="auto" w:fill="auto"/>
            <w:vAlign w:val="center"/>
          </w:tcPr>
          <w:p w:rsidR="00E97560" w:rsidRPr="005F7D8A" w:rsidRDefault="00E9756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150</w:t>
            </w:r>
            <w:r w:rsidR="00896AFE">
              <w:rPr>
                <w:rFonts w:ascii="Times New Roman" w:hAnsi="宋体" w:cs="宋体" w:hint="eastAsia"/>
                <w:color w:val="000000"/>
                <w:sz w:val="18"/>
              </w:rPr>
              <w:t xml:space="preserve"> </w:t>
            </w:r>
            <w:r w:rsidRPr="005F7D8A">
              <w:rPr>
                <w:rFonts w:ascii="Times New Roman" w:hAnsi="宋体" w:cs="宋体" w:hint="eastAsia"/>
                <w:color w:val="000000"/>
                <w:sz w:val="18"/>
              </w:rPr>
              <w:t>℃</w:t>
            </w:r>
          </w:p>
        </w:tc>
        <w:tc>
          <w:tcPr>
            <w:tcW w:w="1000" w:type="pct"/>
            <w:shd w:val="clear" w:color="auto" w:fill="auto"/>
            <w:vAlign w:val="center"/>
          </w:tcPr>
          <w:p w:rsidR="00E97560" w:rsidRPr="005F7D8A" w:rsidRDefault="008B6750"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200</w:t>
            </w:r>
            <w:r w:rsidR="00896AFE">
              <w:rPr>
                <w:rFonts w:ascii="Times New Roman" w:hAnsi="宋体" w:cs="宋体" w:hint="eastAsia"/>
                <w:color w:val="000000"/>
                <w:sz w:val="18"/>
              </w:rPr>
              <w:t xml:space="preserve"> </w:t>
            </w:r>
            <w:r w:rsidRPr="005F7D8A">
              <w:rPr>
                <w:rFonts w:ascii="Times New Roman" w:hAnsi="宋体" w:cs="宋体" w:hint="eastAsia"/>
                <w:color w:val="000000"/>
                <w:sz w:val="18"/>
              </w:rPr>
              <w:t>℃</w:t>
            </w:r>
          </w:p>
        </w:tc>
        <w:tc>
          <w:tcPr>
            <w:tcW w:w="1000" w:type="pct"/>
            <w:shd w:val="clear" w:color="auto" w:fill="auto"/>
            <w:vAlign w:val="center"/>
          </w:tcPr>
          <w:p w:rsidR="00E97560" w:rsidRPr="005F7D8A" w:rsidRDefault="00E05DCA" w:rsidP="00D97E97">
            <w:pPr>
              <w:pStyle w:val="aff5"/>
              <w:widowControl w:val="0"/>
              <w:ind w:firstLineChars="0" w:firstLine="0"/>
              <w:jc w:val="center"/>
              <w:rPr>
                <w:rFonts w:ascii="Times New Roman" w:hAnsi="宋体" w:cs="宋体"/>
                <w:color w:val="000000"/>
                <w:sz w:val="18"/>
              </w:rPr>
            </w:pPr>
            <w:r w:rsidRPr="005F7D8A">
              <w:rPr>
                <w:rFonts w:ascii="Times New Roman" w:hAnsi="宋体" w:cs="宋体" w:hint="eastAsia"/>
                <w:color w:val="000000"/>
                <w:sz w:val="18"/>
              </w:rPr>
              <w:t>200</w:t>
            </w:r>
            <w:r w:rsidR="00896AFE">
              <w:rPr>
                <w:rFonts w:ascii="Times New Roman" w:hAnsi="宋体" w:cs="宋体" w:hint="eastAsia"/>
                <w:color w:val="000000"/>
                <w:sz w:val="18"/>
              </w:rPr>
              <w:t xml:space="preserve"> </w:t>
            </w:r>
            <w:r w:rsidRPr="005F7D8A">
              <w:rPr>
                <w:rFonts w:ascii="Times New Roman" w:hAnsi="宋体" w:cs="宋体" w:hint="eastAsia"/>
                <w:color w:val="000000"/>
                <w:sz w:val="18"/>
              </w:rPr>
              <w:t>℃</w:t>
            </w:r>
          </w:p>
        </w:tc>
      </w:tr>
    </w:tbl>
    <w:p w:rsidR="00065BB2" w:rsidRPr="006550AF" w:rsidRDefault="00065BB2" w:rsidP="00E37C7C">
      <w:pPr>
        <w:pStyle w:val="af"/>
        <w:numPr>
          <w:ilvl w:val="0"/>
          <w:numId w:val="35"/>
        </w:numPr>
        <w:spacing w:beforeLines="100" w:before="312" w:afterLines="100" w:after="312"/>
      </w:pPr>
      <w:r>
        <w:rPr>
          <w:rFonts w:hint="eastAsia"/>
        </w:rPr>
        <w:lastRenderedPageBreak/>
        <w:t>试验报告</w:t>
      </w:r>
    </w:p>
    <w:p w:rsidR="00065BB2" w:rsidRDefault="00065BB2" w:rsidP="00065BB2">
      <w:pPr>
        <w:pStyle w:val="aff5"/>
        <w:ind w:firstLine="420"/>
        <w:rPr>
          <w:rFonts w:hAnsi="宋体" w:cs="宋体"/>
          <w:color w:val="000000"/>
        </w:rPr>
      </w:pPr>
      <w:r>
        <w:rPr>
          <w:rFonts w:hAnsi="宋体" w:cs="宋体" w:hint="eastAsia"/>
          <w:color w:val="000000"/>
        </w:rPr>
        <w:t>试验报告至少应包括以下信息</w:t>
      </w:r>
      <w:r w:rsidRPr="00994263">
        <w:rPr>
          <w:rFonts w:hAnsi="宋体" w:cs="宋体" w:hint="eastAsia"/>
          <w:color w:val="000000"/>
        </w:rPr>
        <w:t>：</w:t>
      </w:r>
    </w:p>
    <w:p w:rsidR="00065BB2" w:rsidRPr="00091183" w:rsidRDefault="00065BB2" w:rsidP="00065BB2">
      <w:pPr>
        <w:pStyle w:val="affff1"/>
        <w:ind w:leftChars="0" w:left="839" w:firstLineChars="0" w:hanging="419"/>
        <w:rPr>
          <w:rFonts w:ascii="Times New Roman"/>
          <w:color w:val="000000"/>
        </w:rPr>
      </w:pPr>
      <w:r w:rsidRPr="00091183">
        <w:rPr>
          <w:rFonts w:ascii="Times New Roman"/>
          <w:color w:val="000000"/>
        </w:rPr>
        <w:t xml:space="preserve">a)  </w:t>
      </w:r>
      <w:r w:rsidRPr="00091183">
        <w:rPr>
          <w:rFonts w:ascii="Times New Roman"/>
          <w:color w:val="000000"/>
        </w:rPr>
        <w:t>测试方法；</w:t>
      </w:r>
    </w:p>
    <w:p w:rsidR="00065BB2" w:rsidRPr="00091183" w:rsidRDefault="00065BB2" w:rsidP="00065BB2">
      <w:pPr>
        <w:pStyle w:val="affff1"/>
        <w:ind w:leftChars="0" w:left="839" w:firstLineChars="0" w:hanging="419"/>
        <w:rPr>
          <w:rFonts w:ascii="Times New Roman"/>
          <w:color w:val="000000"/>
        </w:rPr>
      </w:pPr>
      <w:r w:rsidRPr="00091183">
        <w:rPr>
          <w:rFonts w:ascii="Times New Roman"/>
          <w:color w:val="000000"/>
        </w:rPr>
        <w:t xml:space="preserve">b)  </w:t>
      </w:r>
      <w:r w:rsidRPr="00091183">
        <w:rPr>
          <w:rFonts w:ascii="Times New Roman"/>
          <w:color w:val="000000"/>
        </w:rPr>
        <w:t>试样</w:t>
      </w:r>
      <w:r w:rsidR="00B23152" w:rsidRPr="00091183">
        <w:rPr>
          <w:rFonts w:ascii="Times New Roman"/>
          <w:color w:val="000000"/>
        </w:rPr>
        <w:t>尺寸和</w:t>
      </w:r>
      <w:r w:rsidRPr="00091183">
        <w:rPr>
          <w:rFonts w:ascii="Times New Roman"/>
          <w:color w:val="000000"/>
        </w:rPr>
        <w:t>数量；</w:t>
      </w:r>
    </w:p>
    <w:p w:rsidR="009E424A" w:rsidRDefault="00065BB2" w:rsidP="00065BB2">
      <w:pPr>
        <w:pStyle w:val="affff1"/>
        <w:ind w:leftChars="0" w:left="839" w:firstLineChars="0" w:hanging="419"/>
        <w:rPr>
          <w:rFonts w:ascii="Times New Roman"/>
          <w:color w:val="000000"/>
        </w:rPr>
      </w:pPr>
      <w:r w:rsidRPr="00091183">
        <w:rPr>
          <w:rFonts w:ascii="Times New Roman"/>
          <w:color w:val="000000"/>
        </w:rPr>
        <w:t xml:space="preserve">c)  </w:t>
      </w:r>
      <w:r w:rsidRPr="00091183">
        <w:rPr>
          <w:rFonts w:ascii="Times New Roman"/>
          <w:color w:val="000000"/>
        </w:rPr>
        <w:t>涂镀层的类别；</w:t>
      </w:r>
    </w:p>
    <w:p w:rsidR="00072B12" w:rsidRDefault="00072B12" w:rsidP="00065BB2">
      <w:pPr>
        <w:pStyle w:val="affff1"/>
        <w:ind w:leftChars="0" w:left="839" w:firstLineChars="0" w:hanging="419"/>
        <w:rPr>
          <w:rFonts w:ascii="Times New Roman"/>
          <w:color w:val="000000"/>
        </w:rPr>
      </w:pPr>
      <w:r>
        <w:rPr>
          <w:rFonts w:ascii="Times New Roman" w:hint="eastAsia"/>
          <w:color w:val="000000"/>
        </w:rPr>
        <w:t>d</w:t>
      </w:r>
      <w:r w:rsidRPr="00091183">
        <w:rPr>
          <w:rFonts w:ascii="Times New Roman"/>
          <w:color w:val="000000"/>
        </w:rPr>
        <w:t xml:space="preserve">)  </w:t>
      </w:r>
      <w:r w:rsidRPr="00091183">
        <w:rPr>
          <w:rFonts w:ascii="Times New Roman"/>
          <w:color w:val="000000"/>
        </w:rPr>
        <w:t>所选用的</w:t>
      </w:r>
      <w:r w:rsidRPr="00091183">
        <w:rPr>
          <w:rFonts w:ascii="Times New Roman"/>
          <w:color w:val="000000" w:themeColor="text1"/>
        </w:rPr>
        <w:t>胶黏</w:t>
      </w:r>
      <w:proofErr w:type="gramStart"/>
      <w:r w:rsidRPr="00091183">
        <w:rPr>
          <w:rFonts w:ascii="Times New Roman"/>
          <w:color w:val="000000" w:themeColor="text1"/>
        </w:rPr>
        <w:t>剂类型</w:t>
      </w:r>
      <w:proofErr w:type="gramEnd"/>
      <w:r w:rsidRPr="00091183">
        <w:rPr>
          <w:rFonts w:ascii="Times New Roman"/>
          <w:color w:val="000000" w:themeColor="text1"/>
        </w:rPr>
        <w:t>及固化的时间和条件</w:t>
      </w:r>
      <w:r w:rsidRPr="00091183">
        <w:rPr>
          <w:rFonts w:ascii="Times New Roman"/>
          <w:color w:val="000000"/>
        </w:rPr>
        <w:t>；</w:t>
      </w:r>
    </w:p>
    <w:p w:rsidR="006A759A" w:rsidRPr="00091183" w:rsidRDefault="009239BA" w:rsidP="00065BB2">
      <w:pPr>
        <w:pStyle w:val="affff1"/>
        <w:ind w:leftChars="0" w:left="420" w:firstLineChars="0" w:firstLine="0"/>
        <w:rPr>
          <w:rFonts w:ascii="Times New Roman"/>
          <w:color w:val="000000"/>
        </w:rPr>
      </w:pPr>
      <w:r>
        <w:rPr>
          <w:rFonts w:ascii="Times New Roman" w:hint="eastAsia"/>
        </w:rPr>
        <w:t>e</w:t>
      </w:r>
      <w:r w:rsidR="006A759A" w:rsidRPr="00091183">
        <w:rPr>
          <w:rFonts w:ascii="Times New Roman"/>
        </w:rPr>
        <w:t>)</w:t>
      </w:r>
      <w:r w:rsidR="00065BB2" w:rsidRPr="00091183">
        <w:rPr>
          <w:rFonts w:ascii="Times New Roman"/>
          <w:color w:val="000000"/>
        </w:rPr>
        <w:t xml:space="preserve">  </w:t>
      </w:r>
      <w:r w:rsidR="00B82AA5" w:rsidRPr="00091183">
        <w:rPr>
          <w:rFonts w:ascii="Times New Roman"/>
        </w:rPr>
        <w:t>试验条件</w:t>
      </w:r>
      <w:r w:rsidR="006A759A" w:rsidRPr="00091183">
        <w:rPr>
          <w:rFonts w:ascii="Times New Roman"/>
        </w:rPr>
        <w:t>（环境温度、</w:t>
      </w:r>
      <w:proofErr w:type="gramStart"/>
      <w:r w:rsidR="00B8358D">
        <w:rPr>
          <w:rFonts w:ascii="Times New Roman" w:hint="eastAsia"/>
        </w:rPr>
        <w:t>粘接试柱的</w:t>
      </w:r>
      <w:proofErr w:type="gramEnd"/>
      <w:r w:rsidR="00B8358D">
        <w:rPr>
          <w:rFonts w:ascii="Times New Roman" w:hint="eastAsia"/>
        </w:rPr>
        <w:t>尺寸和面积、</w:t>
      </w:r>
      <w:r>
        <w:rPr>
          <w:rFonts w:ascii="Times New Roman" w:hint="eastAsia"/>
        </w:rPr>
        <w:t>试验机横梁移动速度</w:t>
      </w:r>
      <w:r w:rsidR="006A759A" w:rsidRPr="00091183">
        <w:rPr>
          <w:rFonts w:ascii="Times New Roman"/>
        </w:rPr>
        <w:t>）</w:t>
      </w:r>
      <w:r w:rsidR="00065BB2" w:rsidRPr="00091183">
        <w:rPr>
          <w:rFonts w:ascii="Times New Roman"/>
          <w:color w:val="000000"/>
        </w:rPr>
        <w:t>；</w:t>
      </w:r>
    </w:p>
    <w:p w:rsidR="00065BB2" w:rsidRDefault="009239BA" w:rsidP="00065BB2">
      <w:pPr>
        <w:pStyle w:val="affff1"/>
        <w:ind w:leftChars="0" w:left="420" w:firstLineChars="0" w:firstLine="0"/>
        <w:rPr>
          <w:rFonts w:hAnsi="宋体" w:cs="宋体"/>
        </w:rPr>
      </w:pPr>
      <w:r>
        <w:rPr>
          <w:rFonts w:ascii="Times New Roman" w:hint="eastAsia"/>
        </w:rPr>
        <w:t>f</w:t>
      </w:r>
      <w:r w:rsidR="006A759A" w:rsidRPr="00091183">
        <w:rPr>
          <w:rFonts w:ascii="Times New Roman"/>
        </w:rPr>
        <w:t>)</w:t>
      </w:r>
      <w:r w:rsidR="00065BB2" w:rsidRPr="00091183">
        <w:rPr>
          <w:rFonts w:ascii="Times New Roman"/>
        </w:rPr>
        <w:t xml:space="preserve">  </w:t>
      </w:r>
      <w:r w:rsidR="00B82AA5" w:rsidRPr="00091183">
        <w:rPr>
          <w:rFonts w:ascii="Times New Roman"/>
          <w:color w:val="000000"/>
        </w:rPr>
        <w:t>试验结果（算术平均值、最高值、最低值</w:t>
      </w:r>
      <w:r w:rsidR="00250B1E">
        <w:rPr>
          <w:rFonts w:ascii="Times New Roman" w:hint="eastAsia"/>
          <w:color w:val="000000"/>
        </w:rPr>
        <w:t>、破坏性质</w:t>
      </w:r>
      <w:r w:rsidR="00B82AA5" w:rsidRPr="00091183">
        <w:rPr>
          <w:rFonts w:ascii="Times New Roman"/>
          <w:color w:val="000000"/>
        </w:rPr>
        <w:t>）</w:t>
      </w:r>
      <w:r w:rsidR="00065BB2" w:rsidRPr="00091183">
        <w:rPr>
          <w:rFonts w:ascii="Times New Roman"/>
        </w:rPr>
        <w:t>；</w:t>
      </w:r>
      <w:r w:rsidR="00065BB2" w:rsidRPr="00091183">
        <w:rPr>
          <w:rFonts w:ascii="Times New Roman"/>
        </w:rPr>
        <w:br/>
      </w:r>
      <w:r>
        <w:rPr>
          <w:rFonts w:ascii="Times New Roman" w:hint="eastAsia"/>
        </w:rPr>
        <w:t>g</w:t>
      </w:r>
      <w:r w:rsidR="00065BB2" w:rsidRPr="00091183">
        <w:rPr>
          <w:rFonts w:ascii="Times New Roman"/>
        </w:rPr>
        <w:t xml:space="preserve">)  </w:t>
      </w:r>
      <w:r w:rsidR="00065BB2" w:rsidRPr="00091183">
        <w:rPr>
          <w:rFonts w:ascii="Times New Roman"/>
        </w:rPr>
        <w:t>其他必要的说明。</w:t>
      </w:r>
    </w:p>
    <w:p w:rsidR="00C450FE" w:rsidRDefault="00C450FE">
      <w:pPr>
        <w:widowControl/>
        <w:jc w:val="left"/>
        <w:rPr>
          <w:rFonts w:ascii="宋体" w:hAnsi="宋体"/>
          <w:szCs w:val="21"/>
        </w:rPr>
      </w:pPr>
      <w:r>
        <w:rPr>
          <w:rFonts w:ascii="宋体" w:hAnsi="宋体"/>
          <w:szCs w:val="21"/>
        </w:rPr>
        <w:br w:type="page"/>
      </w:r>
    </w:p>
    <w:p w:rsidR="00C450FE" w:rsidRPr="00C450FE" w:rsidRDefault="00C450FE" w:rsidP="00C450FE">
      <w:pPr>
        <w:spacing w:line="400" w:lineRule="exact"/>
        <w:ind w:firstLineChars="200" w:firstLine="420"/>
        <w:jc w:val="center"/>
        <w:rPr>
          <w:rFonts w:ascii="黑体" w:eastAsia="黑体" w:hAnsi="黑体"/>
          <w:szCs w:val="21"/>
        </w:rPr>
      </w:pPr>
      <w:r w:rsidRPr="00C450FE">
        <w:rPr>
          <w:rFonts w:ascii="黑体" w:eastAsia="黑体" w:hAnsi="黑体" w:hint="eastAsia"/>
          <w:szCs w:val="21"/>
        </w:rPr>
        <w:lastRenderedPageBreak/>
        <w:t>参考文献</w:t>
      </w:r>
    </w:p>
    <w:p w:rsidR="00C450FE" w:rsidRPr="00D1190B" w:rsidRDefault="008D21C3" w:rsidP="001051D9">
      <w:pPr>
        <w:spacing w:line="400" w:lineRule="exact"/>
        <w:ind w:firstLineChars="200" w:firstLine="420"/>
        <w:rPr>
          <w:szCs w:val="21"/>
        </w:rPr>
      </w:pPr>
      <w:r w:rsidRPr="00D1190B">
        <w:rPr>
          <w:szCs w:val="21"/>
        </w:rPr>
        <w:t xml:space="preserve">ISO </w:t>
      </w:r>
      <w:proofErr w:type="gramStart"/>
      <w:r w:rsidRPr="00D1190B">
        <w:rPr>
          <w:szCs w:val="21"/>
        </w:rPr>
        <w:t>4624</w:t>
      </w:r>
      <w:r w:rsidRPr="00D1190B">
        <w:rPr>
          <w:color w:val="333333"/>
          <w:szCs w:val="21"/>
          <w:shd w:val="clear" w:color="auto" w:fill="FFFFFF"/>
        </w:rPr>
        <w:t xml:space="preserve"> </w:t>
      </w:r>
      <w:r w:rsidR="00E94FC6">
        <w:rPr>
          <w:rFonts w:hint="eastAsia"/>
          <w:color w:val="333333"/>
          <w:szCs w:val="21"/>
          <w:shd w:val="clear" w:color="auto" w:fill="FFFFFF"/>
        </w:rPr>
        <w:t xml:space="preserve"> </w:t>
      </w:r>
      <w:r w:rsidRPr="00D1190B">
        <w:rPr>
          <w:color w:val="333333"/>
          <w:szCs w:val="21"/>
          <w:shd w:val="clear" w:color="auto" w:fill="FFFFFF"/>
        </w:rPr>
        <w:t>Paints</w:t>
      </w:r>
      <w:proofErr w:type="gramEnd"/>
      <w:r w:rsidRPr="00D1190B">
        <w:rPr>
          <w:color w:val="333333"/>
          <w:szCs w:val="21"/>
          <w:shd w:val="clear" w:color="auto" w:fill="FFFFFF"/>
        </w:rPr>
        <w:t xml:space="preserve"> and varnishes — Pull-off test for adhesion</w:t>
      </w:r>
    </w:p>
    <w:p w:rsidR="001051D9" w:rsidRPr="001051D9" w:rsidRDefault="00B830ED" w:rsidP="001051D9">
      <w:pPr>
        <w:spacing w:line="400" w:lineRule="exact"/>
        <w:ind w:firstLineChars="200" w:firstLine="420"/>
        <w:rPr>
          <w:rFonts w:ascii="宋体" w:hAnsi="宋体"/>
          <w:szCs w:val="21"/>
        </w:rPr>
      </w:pPr>
      <w:r>
        <w:rPr>
          <w:rFonts w:ascii="宋体" w:hAnsi="宋体"/>
          <w:noProof/>
          <w:szCs w:val="21"/>
        </w:rPr>
        <mc:AlternateContent>
          <mc:Choice Requires="wps">
            <w:drawing>
              <wp:anchor distT="0" distB="0" distL="114300" distR="114300" simplePos="0" relativeHeight="251662848" behindDoc="0" locked="0" layoutInCell="1" allowOverlap="1">
                <wp:simplePos x="0" y="0"/>
                <wp:positionH relativeFrom="column">
                  <wp:posOffset>2008505</wp:posOffset>
                </wp:positionH>
                <wp:positionV relativeFrom="paragraph">
                  <wp:posOffset>170815</wp:posOffset>
                </wp:positionV>
                <wp:extent cx="1901190" cy="635"/>
                <wp:effectExtent l="0" t="0" r="22860" b="37465"/>
                <wp:wrapNone/>
                <wp:docPr id="4" name="直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3.45pt" to="30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" strokeweight="1.25pt"/>
            </w:pict>
          </mc:Fallback>
        </mc:AlternateContent>
      </w:r>
    </w:p>
    <w:sectPr w:rsidR="001051D9" w:rsidRPr="001051D9" w:rsidSect="00544A84">
      <w:headerReference w:type="even" r:id="rId21"/>
      <w:headerReference w:type="default" r:id="rId22"/>
      <w:pgSz w:w="11907" w:h="16839" w:code="9"/>
      <w:pgMar w:top="1418" w:right="1418" w:bottom="1418" w:left="1418" w:header="1418" w:footer="851" w:gutter="0"/>
      <w:pgNumType w:start="1"/>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62" w:rsidRDefault="00374B62">
      <w:r>
        <w:separator/>
      </w:r>
    </w:p>
    <w:p w:rsidR="00374B62" w:rsidRDefault="00374B62"/>
  </w:endnote>
  <w:endnote w:type="continuationSeparator" w:id="0">
    <w:p w:rsidR="00374B62" w:rsidRDefault="00374B62">
      <w:r>
        <w:continuationSeparator/>
      </w:r>
    </w:p>
    <w:p w:rsidR="00374B62" w:rsidRDefault="0037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F37A0A" w:rsidP="00544A84">
    <w:pPr>
      <w:pStyle w:val="afffe"/>
      <w:framePr w:wrap="around" w:vAnchor="text" w:hAnchor="page" w:x="1681" w:y="-150"/>
      <w:rPr>
        <w:rStyle w:val="affff"/>
      </w:rPr>
    </w:pPr>
    <w:r>
      <w:rPr>
        <w:rStyle w:val="affff"/>
      </w:rPr>
      <w:fldChar w:fldCharType="begin"/>
    </w:r>
    <w:r w:rsidR="00BD4489">
      <w:rPr>
        <w:rStyle w:val="affff"/>
      </w:rPr>
      <w:instrText xml:space="preserve">PAGE  </w:instrText>
    </w:r>
    <w:r>
      <w:rPr>
        <w:rStyle w:val="affff"/>
      </w:rPr>
      <w:fldChar w:fldCharType="separate"/>
    </w:r>
    <w:r w:rsidR="00E55E77">
      <w:rPr>
        <w:rStyle w:val="affff"/>
        <w:noProof/>
      </w:rPr>
      <w:t>8</w:t>
    </w:r>
    <w:r>
      <w:rPr>
        <w:rStyle w:val="affff"/>
      </w:rPr>
      <w:fldChar w:fldCharType="end"/>
    </w:r>
  </w:p>
  <w:p w:rsidR="00BD4489" w:rsidRDefault="00BD4489">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F37A0A">
    <w:pPr>
      <w:pStyle w:val="aff"/>
      <w:rPr>
        <w:rStyle w:val="affff"/>
      </w:rPr>
    </w:pPr>
    <w:r>
      <w:rPr>
        <w:rStyle w:val="affff"/>
      </w:rPr>
      <w:fldChar w:fldCharType="begin"/>
    </w:r>
    <w:r w:rsidR="00BD4489">
      <w:rPr>
        <w:rStyle w:val="affff"/>
      </w:rPr>
      <w:instrText xml:space="preserve">PAGE  </w:instrText>
    </w:r>
    <w:r>
      <w:rPr>
        <w:rStyle w:val="affff"/>
      </w:rPr>
      <w:fldChar w:fldCharType="separate"/>
    </w:r>
    <w:r w:rsidR="00BD4489">
      <w:rPr>
        <w:rStyle w:val="affff"/>
        <w:noProof/>
      </w:rPr>
      <w:t>1</w:t>
    </w:r>
    <w:r>
      <w:rPr>
        <w:rStyle w:val="a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DA" w:rsidRDefault="00BD7BDA">
    <w:pPr>
      <w:pStyle w:val="aff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F37A0A" w:rsidP="0059281B">
    <w:pPr>
      <w:pStyle w:val="aff"/>
      <w:ind w:right="360"/>
      <w:rPr>
        <w:rStyle w:val="affff"/>
      </w:rPr>
    </w:pPr>
    <w:r>
      <w:rPr>
        <w:rStyle w:val="affff"/>
      </w:rPr>
      <w:fldChar w:fldCharType="begin"/>
    </w:r>
    <w:r w:rsidR="00BD4489">
      <w:rPr>
        <w:rStyle w:val="affff"/>
      </w:rPr>
      <w:instrText xml:space="preserve">PAGE  </w:instrText>
    </w:r>
    <w:r>
      <w:rPr>
        <w:rStyle w:val="affff"/>
      </w:rPr>
      <w:fldChar w:fldCharType="separate"/>
    </w:r>
    <w:r w:rsidR="00E55E77">
      <w:rPr>
        <w:rStyle w:val="affff"/>
        <w:noProof/>
      </w:rPr>
      <w:t>I</w:t>
    </w:r>
    <w:r>
      <w:rPr>
        <w:rStyle w:val="a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62" w:rsidRDefault="00374B62">
      <w:r>
        <w:separator/>
      </w:r>
    </w:p>
    <w:p w:rsidR="00374B62" w:rsidRDefault="00374B62"/>
  </w:footnote>
  <w:footnote w:type="continuationSeparator" w:id="0">
    <w:p w:rsidR="00374B62" w:rsidRDefault="00374B62">
      <w:r>
        <w:continuationSeparator/>
      </w:r>
    </w:p>
    <w:p w:rsidR="00374B62" w:rsidRDefault="00374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DA" w:rsidRDefault="00BD7BDA">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BD4489">
    <w:pPr>
      <w:pStyle w:val="aff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BD4489">
    <w:pPr>
      <w:pStyle w:val="aff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BD4489" w:rsidP="00595EF1">
    <w:pPr>
      <w:pStyle w:val="aff0"/>
      <w:tabs>
        <w:tab w:val="left" w:pos="2550"/>
        <w:tab w:val="right" w:pos="9355"/>
      </w:tabs>
      <w:jc w:val="left"/>
    </w:pPr>
    <w:r>
      <w:rPr>
        <w:rFonts w:hint="eastAsia"/>
      </w:rPr>
      <w:t xml:space="preserve"> </w:t>
    </w:r>
    <w:r>
      <w:t xml:space="preserve">GB/T </w:t>
    </w:r>
    <w:r w:rsidR="00065BB2">
      <w:rPr>
        <w:rFonts w:hint="eastAsia"/>
      </w:rPr>
      <w:t>XXXXX</w:t>
    </w:r>
    <w:r>
      <w:t>—</w:t>
    </w:r>
    <w:r>
      <w:rPr>
        <w:rFonts w:hint="eastAsia"/>
      </w:rPr>
      <w:t>201</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BD4489">
    <w:r>
      <w:t xml:space="preserve">GB/T </w:t>
    </w:r>
    <w:r>
      <w:rPr>
        <w:rFonts w:hint="eastAsia"/>
      </w:rPr>
      <w:t>23588</w:t>
    </w:r>
    <w:r>
      <w:t>—</w:t>
    </w:r>
    <w:r>
      <w:rPr>
        <w:rFonts w:hint="eastAsia"/>
      </w:rPr>
      <w:t>201</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9" w:rsidRDefault="00BD4489" w:rsidP="00595EF1">
    <w:pPr>
      <w:pStyle w:val="aff0"/>
      <w:tabs>
        <w:tab w:val="left" w:pos="2550"/>
        <w:tab w:val="right" w:pos="9355"/>
      </w:tabs>
    </w:pPr>
    <w:r>
      <w:rPr>
        <w:rFonts w:hint="eastAsia"/>
      </w:rPr>
      <w:t xml:space="preserve"> </w:t>
    </w:r>
    <w:r>
      <w:t>GB/T</w:t>
    </w:r>
    <w:r w:rsidR="00065BB2">
      <w:rPr>
        <w:rFonts w:hint="eastAsia"/>
      </w:rPr>
      <w:t xml:space="preserve"> XXXXX</w:t>
    </w:r>
    <w:r>
      <w:t>—</w:t>
    </w:r>
    <w:r>
      <w:rPr>
        <w:rFonts w:hint="eastAsia"/>
      </w:rPr>
      <w:t>201</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C97"/>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0AE367E9"/>
    <w:multiLevelType w:val="hybridMultilevel"/>
    <w:tmpl w:val="51766A9A"/>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03168D"/>
    <w:multiLevelType w:val="multilevel"/>
    <w:tmpl w:val="1303168D"/>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76A47CB"/>
    <w:multiLevelType w:val="multilevel"/>
    <w:tmpl w:val="24CC0272"/>
    <w:lvl w:ilvl="0">
      <w:start w:val="1"/>
      <w:numFmt w:val="lowerLetter"/>
      <w:lvlText w:val="%1)"/>
      <w:lvlJc w:val="left"/>
      <w:pPr>
        <w:tabs>
          <w:tab w:val="num" w:pos="1155"/>
        </w:tabs>
        <w:ind w:left="1155" w:hanging="420"/>
      </w:p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6">
    <w:nsid w:val="2EF65D5B"/>
    <w:multiLevelType w:val="hybridMultilevel"/>
    <w:tmpl w:val="CBD06BF8"/>
    <w:lvl w:ilvl="0" w:tplc="1E8ADEAA">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30C5439F"/>
    <w:multiLevelType w:val="hybridMultilevel"/>
    <w:tmpl w:val="FB9C35DE"/>
    <w:lvl w:ilvl="0" w:tplc="078007AE">
      <w:start w:val="3"/>
      <w:numFmt w:val="decimal"/>
      <w:lvlText w:val="%1"/>
      <w:lvlJc w:val="left"/>
      <w:pPr>
        <w:tabs>
          <w:tab w:val="num" w:pos="420"/>
        </w:tabs>
        <w:ind w:left="420" w:hanging="4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C57618"/>
    <w:multiLevelType w:val="hybridMultilevel"/>
    <w:tmpl w:val="AABA4C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3EB5530"/>
    <w:multiLevelType w:val="hybridMultilevel"/>
    <w:tmpl w:val="3D92622C"/>
    <w:lvl w:ilvl="0" w:tplc="AC56ECF0">
      <w:start w:val="1"/>
      <w:numFmt w:val="decimal"/>
      <w:lvlText w:val="%1"/>
      <w:lvlJc w:val="left"/>
      <w:pPr>
        <w:tabs>
          <w:tab w:val="num" w:pos="360"/>
        </w:tabs>
        <w:ind w:left="360" w:hanging="360"/>
      </w:pPr>
      <w:rPr>
        <w:rFonts w:hint="eastAsia"/>
      </w:rPr>
    </w:lvl>
    <w:lvl w:ilvl="1" w:tplc="5A3C0962">
      <w:numFmt w:val="none"/>
      <w:lvlText w:val=""/>
      <w:lvlJc w:val="left"/>
      <w:pPr>
        <w:tabs>
          <w:tab w:val="num" w:pos="360"/>
        </w:tabs>
      </w:pPr>
    </w:lvl>
    <w:lvl w:ilvl="2" w:tplc="7584EEFC">
      <w:numFmt w:val="none"/>
      <w:lvlText w:val=""/>
      <w:lvlJc w:val="left"/>
      <w:pPr>
        <w:tabs>
          <w:tab w:val="num" w:pos="360"/>
        </w:tabs>
      </w:pPr>
    </w:lvl>
    <w:lvl w:ilvl="3" w:tplc="E9865274">
      <w:numFmt w:val="none"/>
      <w:lvlText w:val=""/>
      <w:lvlJc w:val="left"/>
      <w:pPr>
        <w:tabs>
          <w:tab w:val="num" w:pos="360"/>
        </w:tabs>
      </w:pPr>
    </w:lvl>
    <w:lvl w:ilvl="4" w:tplc="C17433DA">
      <w:numFmt w:val="none"/>
      <w:lvlText w:val=""/>
      <w:lvlJc w:val="left"/>
      <w:pPr>
        <w:tabs>
          <w:tab w:val="num" w:pos="360"/>
        </w:tabs>
      </w:pPr>
    </w:lvl>
    <w:lvl w:ilvl="5" w:tplc="B9987994">
      <w:numFmt w:val="none"/>
      <w:lvlText w:val=""/>
      <w:lvlJc w:val="left"/>
      <w:pPr>
        <w:tabs>
          <w:tab w:val="num" w:pos="360"/>
        </w:tabs>
      </w:pPr>
    </w:lvl>
    <w:lvl w:ilvl="6" w:tplc="A99C64BC">
      <w:numFmt w:val="none"/>
      <w:lvlText w:val=""/>
      <w:lvlJc w:val="left"/>
      <w:pPr>
        <w:tabs>
          <w:tab w:val="num" w:pos="360"/>
        </w:tabs>
      </w:pPr>
    </w:lvl>
    <w:lvl w:ilvl="7" w:tplc="E3AA7176">
      <w:numFmt w:val="none"/>
      <w:lvlText w:val=""/>
      <w:lvlJc w:val="left"/>
      <w:pPr>
        <w:tabs>
          <w:tab w:val="num" w:pos="360"/>
        </w:tabs>
      </w:pPr>
    </w:lvl>
    <w:lvl w:ilvl="8" w:tplc="2CDEA75A">
      <w:numFmt w:val="none"/>
      <w:lvlText w:val=""/>
      <w:lvlJc w:val="left"/>
      <w:pPr>
        <w:tabs>
          <w:tab w:val="num" w:pos="360"/>
        </w:tabs>
      </w:pPr>
    </w:lvl>
  </w:abstractNum>
  <w:abstractNum w:abstractNumId="10">
    <w:nsid w:val="46806F7D"/>
    <w:multiLevelType w:val="hybridMultilevel"/>
    <w:tmpl w:val="0102187E"/>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6D22D8F"/>
    <w:multiLevelType w:val="hybridMultilevel"/>
    <w:tmpl w:val="F594C46C"/>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6E4D7B"/>
    <w:multiLevelType w:val="hybridMultilevel"/>
    <w:tmpl w:val="DE9EEF56"/>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302902"/>
    <w:multiLevelType w:val="hybridMultilevel"/>
    <w:tmpl w:val="A0C64A54"/>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02C6D10"/>
    <w:multiLevelType w:val="hybridMultilevel"/>
    <w:tmpl w:val="32CAD32C"/>
    <w:lvl w:ilvl="0" w:tplc="04090019">
      <w:start w:val="1"/>
      <w:numFmt w:val="lowerLetter"/>
      <w:lvlText w:val="%1)"/>
      <w:lvlJc w:val="left"/>
      <w:pPr>
        <w:tabs>
          <w:tab w:val="num" w:pos="1155"/>
        </w:tabs>
        <w:ind w:left="1155" w:hanging="420"/>
      </w:pPr>
      <w:rPr>
        <w:rFonts w:hint="default"/>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5">
    <w:nsid w:val="557C2AF5"/>
    <w:multiLevelType w:val="multilevel"/>
    <w:tmpl w:val="D4009BF4"/>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E53F3E"/>
    <w:multiLevelType w:val="multilevel"/>
    <w:tmpl w:val="CBD06BF8"/>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6350366A"/>
    <w:multiLevelType w:val="hybridMultilevel"/>
    <w:tmpl w:val="56BCEFE2"/>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46260FA"/>
    <w:multiLevelType w:val="multilevel"/>
    <w:tmpl w:val="59523998"/>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7D3FBC"/>
    <w:multiLevelType w:val="multilevel"/>
    <w:tmpl w:val="60E0047E"/>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841427A"/>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CEA2025"/>
    <w:multiLevelType w:val="multilevel"/>
    <w:tmpl w:val="E1727062"/>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BF04F4"/>
    <w:multiLevelType w:val="hybridMultilevel"/>
    <w:tmpl w:val="2F8675B4"/>
    <w:lvl w:ilvl="0" w:tplc="59FA5E12">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6933334"/>
    <w:multiLevelType w:val="hybridMultilevel"/>
    <w:tmpl w:val="CB14321A"/>
    <w:lvl w:ilvl="0" w:tplc="C7EAF6AE">
      <w:start w:val="1"/>
      <w:numFmt w:val="none"/>
      <w:pStyle w:val="af6"/>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647AF1"/>
    <w:multiLevelType w:val="hybridMultilevel"/>
    <w:tmpl w:val="8190D22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E6E0C6A"/>
    <w:multiLevelType w:val="multilevel"/>
    <w:tmpl w:val="7E6E0C6A"/>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nsid w:val="7F3A34F3"/>
    <w:multiLevelType w:val="hybridMultilevel"/>
    <w:tmpl w:val="24CC0272"/>
    <w:lvl w:ilvl="0" w:tplc="04090019">
      <w:start w:val="1"/>
      <w:numFmt w:val="lowerLetter"/>
      <w:lvlText w:val="%1)"/>
      <w:lvlJc w:val="left"/>
      <w:pPr>
        <w:tabs>
          <w:tab w:val="num" w:pos="1155"/>
        </w:tabs>
        <w:ind w:left="1155" w:hanging="420"/>
      </w:p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num w:numId="1">
    <w:abstractNumId w:val="6"/>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4"/>
  </w:num>
  <w:num w:numId="10">
    <w:abstractNumId w:val="18"/>
  </w:num>
  <w:num w:numId="11">
    <w:abstractNumId w:val="1"/>
  </w:num>
  <w:num w:numId="12">
    <w:abstractNumId w:val="23"/>
  </w:num>
  <w:num w:numId="13">
    <w:abstractNumId w:val="12"/>
  </w:num>
  <w:num w:numId="14">
    <w:abstractNumId w:val="19"/>
  </w:num>
  <w:num w:numId="15">
    <w:abstractNumId w:val="15"/>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13"/>
  </w:num>
  <w:num w:numId="24">
    <w:abstractNumId w:val="10"/>
  </w:num>
  <w:num w:numId="25">
    <w:abstractNumId w:val="11"/>
  </w:num>
  <w:num w:numId="26">
    <w:abstractNumId w:val="14"/>
  </w:num>
  <w:num w:numId="27">
    <w:abstractNumId w:val="7"/>
  </w:num>
  <w:num w:numId="28">
    <w:abstractNumId w:val="16"/>
  </w:num>
  <w:num w:numId="29">
    <w:abstractNumId w:val="27"/>
  </w:num>
  <w:num w:numId="30">
    <w:abstractNumId w:val="5"/>
  </w:num>
  <w:num w:numId="31">
    <w:abstractNumId w:val="25"/>
  </w:num>
  <w:num w:numId="32">
    <w:abstractNumId w:val="9"/>
  </w:num>
  <w:num w:numId="33">
    <w:abstractNumId w:val="17"/>
  </w:num>
  <w:num w:numId="34">
    <w:abstractNumId w:val="4"/>
  </w:num>
  <w:num w:numId="35">
    <w:abstractNumId w:val="3"/>
  </w:num>
  <w:num w:numId="36">
    <w:abstractNumId w:val="2"/>
  </w:num>
  <w:num w:numId="37">
    <w:abstractNumId w:val="26"/>
  </w:num>
  <w:num w:numId="38">
    <w:abstractNumId w:val="0"/>
  </w:num>
  <w:num w:numId="39">
    <w:abstractNumId w:val="8"/>
  </w:num>
  <w:num w:numId="4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BA"/>
    <w:rsid w:val="0000038C"/>
    <w:rsid w:val="000041B3"/>
    <w:rsid w:val="00005869"/>
    <w:rsid w:val="00007D77"/>
    <w:rsid w:val="00010C72"/>
    <w:rsid w:val="00011CDB"/>
    <w:rsid w:val="00012A1A"/>
    <w:rsid w:val="00015336"/>
    <w:rsid w:val="00015886"/>
    <w:rsid w:val="00016335"/>
    <w:rsid w:val="00017B21"/>
    <w:rsid w:val="00023258"/>
    <w:rsid w:val="00024166"/>
    <w:rsid w:val="0002518A"/>
    <w:rsid w:val="00034127"/>
    <w:rsid w:val="0003421D"/>
    <w:rsid w:val="00035B56"/>
    <w:rsid w:val="00037547"/>
    <w:rsid w:val="000426CE"/>
    <w:rsid w:val="00043CBD"/>
    <w:rsid w:val="00044734"/>
    <w:rsid w:val="000470C2"/>
    <w:rsid w:val="0005058F"/>
    <w:rsid w:val="000510EF"/>
    <w:rsid w:val="00053016"/>
    <w:rsid w:val="00055799"/>
    <w:rsid w:val="000605BB"/>
    <w:rsid w:val="000633B8"/>
    <w:rsid w:val="00065BB2"/>
    <w:rsid w:val="000703B6"/>
    <w:rsid w:val="0007211B"/>
    <w:rsid w:val="00072B12"/>
    <w:rsid w:val="000734C6"/>
    <w:rsid w:val="00073A63"/>
    <w:rsid w:val="00081E98"/>
    <w:rsid w:val="00084CD6"/>
    <w:rsid w:val="00085EA7"/>
    <w:rsid w:val="000873C7"/>
    <w:rsid w:val="00091183"/>
    <w:rsid w:val="000921F8"/>
    <w:rsid w:val="000A0646"/>
    <w:rsid w:val="000A1199"/>
    <w:rsid w:val="000A201C"/>
    <w:rsid w:val="000A40B6"/>
    <w:rsid w:val="000A4484"/>
    <w:rsid w:val="000A5924"/>
    <w:rsid w:val="000A5B01"/>
    <w:rsid w:val="000A65C9"/>
    <w:rsid w:val="000A73CD"/>
    <w:rsid w:val="000B0738"/>
    <w:rsid w:val="000B0C9A"/>
    <w:rsid w:val="000B19DB"/>
    <w:rsid w:val="000B41AC"/>
    <w:rsid w:val="000B4901"/>
    <w:rsid w:val="000B544F"/>
    <w:rsid w:val="000B57D7"/>
    <w:rsid w:val="000B58D3"/>
    <w:rsid w:val="000B63CD"/>
    <w:rsid w:val="000C13EB"/>
    <w:rsid w:val="000C31C3"/>
    <w:rsid w:val="000C3551"/>
    <w:rsid w:val="000C6B28"/>
    <w:rsid w:val="000C7197"/>
    <w:rsid w:val="000D08A5"/>
    <w:rsid w:val="000D08DD"/>
    <w:rsid w:val="000D4B97"/>
    <w:rsid w:val="000D744B"/>
    <w:rsid w:val="000D7B9C"/>
    <w:rsid w:val="000E15C6"/>
    <w:rsid w:val="000E1954"/>
    <w:rsid w:val="000E1DCD"/>
    <w:rsid w:val="000E3A11"/>
    <w:rsid w:val="000E56C5"/>
    <w:rsid w:val="000E6C0E"/>
    <w:rsid w:val="000E7073"/>
    <w:rsid w:val="000F4714"/>
    <w:rsid w:val="000F5011"/>
    <w:rsid w:val="000F5296"/>
    <w:rsid w:val="000F7388"/>
    <w:rsid w:val="00100D7C"/>
    <w:rsid w:val="001051D9"/>
    <w:rsid w:val="00105543"/>
    <w:rsid w:val="00105B31"/>
    <w:rsid w:val="00110602"/>
    <w:rsid w:val="001117B3"/>
    <w:rsid w:val="001147F2"/>
    <w:rsid w:val="001150BC"/>
    <w:rsid w:val="00116D19"/>
    <w:rsid w:val="00121251"/>
    <w:rsid w:val="00122C66"/>
    <w:rsid w:val="00123BC2"/>
    <w:rsid w:val="00125CA1"/>
    <w:rsid w:val="00125D49"/>
    <w:rsid w:val="00125DD3"/>
    <w:rsid w:val="00126C1F"/>
    <w:rsid w:val="001300EA"/>
    <w:rsid w:val="00130393"/>
    <w:rsid w:val="00134660"/>
    <w:rsid w:val="0013511E"/>
    <w:rsid w:val="00135AE0"/>
    <w:rsid w:val="001370C1"/>
    <w:rsid w:val="00137F39"/>
    <w:rsid w:val="001407D9"/>
    <w:rsid w:val="00141EED"/>
    <w:rsid w:val="001449AE"/>
    <w:rsid w:val="001453FA"/>
    <w:rsid w:val="001462FD"/>
    <w:rsid w:val="0014692C"/>
    <w:rsid w:val="001471A9"/>
    <w:rsid w:val="00150683"/>
    <w:rsid w:val="00150C27"/>
    <w:rsid w:val="001519A5"/>
    <w:rsid w:val="001535D5"/>
    <w:rsid w:val="001540A4"/>
    <w:rsid w:val="00160870"/>
    <w:rsid w:val="001612B7"/>
    <w:rsid w:val="0016319E"/>
    <w:rsid w:val="00164BF8"/>
    <w:rsid w:val="00165E4E"/>
    <w:rsid w:val="00167482"/>
    <w:rsid w:val="00167EE6"/>
    <w:rsid w:val="00170B00"/>
    <w:rsid w:val="001749B4"/>
    <w:rsid w:val="00174CD3"/>
    <w:rsid w:val="00177CE9"/>
    <w:rsid w:val="00177D93"/>
    <w:rsid w:val="00180FD1"/>
    <w:rsid w:val="00182D3F"/>
    <w:rsid w:val="0019068D"/>
    <w:rsid w:val="00190748"/>
    <w:rsid w:val="00190D62"/>
    <w:rsid w:val="00193AB5"/>
    <w:rsid w:val="001968B8"/>
    <w:rsid w:val="00196DBF"/>
    <w:rsid w:val="00197350"/>
    <w:rsid w:val="001A38A8"/>
    <w:rsid w:val="001A4682"/>
    <w:rsid w:val="001B02F9"/>
    <w:rsid w:val="001B3680"/>
    <w:rsid w:val="001C5B21"/>
    <w:rsid w:val="001C75C1"/>
    <w:rsid w:val="001D0304"/>
    <w:rsid w:val="001D31A9"/>
    <w:rsid w:val="001E0DD3"/>
    <w:rsid w:val="001E373B"/>
    <w:rsid w:val="001E5991"/>
    <w:rsid w:val="001E5E2C"/>
    <w:rsid w:val="001F02F0"/>
    <w:rsid w:val="001F0918"/>
    <w:rsid w:val="001F2F8E"/>
    <w:rsid w:val="001F3857"/>
    <w:rsid w:val="001F44C4"/>
    <w:rsid w:val="001F6347"/>
    <w:rsid w:val="001F6D7B"/>
    <w:rsid w:val="00201143"/>
    <w:rsid w:val="002011EB"/>
    <w:rsid w:val="0020141D"/>
    <w:rsid w:val="00202852"/>
    <w:rsid w:val="002058A8"/>
    <w:rsid w:val="002058C0"/>
    <w:rsid w:val="002114BC"/>
    <w:rsid w:val="00211751"/>
    <w:rsid w:val="002128F8"/>
    <w:rsid w:val="00214B4F"/>
    <w:rsid w:val="00214DB2"/>
    <w:rsid w:val="00214EE1"/>
    <w:rsid w:val="00215257"/>
    <w:rsid w:val="002154EF"/>
    <w:rsid w:val="0021587B"/>
    <w:rsid w:val="00216F54"/>
    <w:rsid w:val="00217139"/>
    <w:rsid w:val="00217E60"/>
    <w:rsid w:val="00220B35"/>
    <w:rsid w:val="00222705"/>
    <w:rsid w:val="002238C8"/>
    <w:rsid w:val="00224F90"/>
    <w:rsid w:val="00225E66"/>
    <w:rsid w:val="00227596"/>
    <w:rsid w:val="002342DE"/>
    <w:rsid w:val="00235C2D"/>
    <w:rsid w:val="00240246"/>
    <w:rsid w:val="002450A6"/>
    <w:rsid w:val="002500A4"/>
    <w:rsid w:val="0025050D"/>
    <w:rsid w:val="00250991"/>
    <w:rsid w:val="00250B1E"/>
    <w:rsid w:val="002530DA"/>
    <w:rsid w:val="0025525A"/>
    <w:rsid w:val="00256428"/>
    <w:rsid w:val="00256677"/>
    <w:rsid w:val="00256A1B"/>
    <w:rsid w:val="00257EA5"/>
    <w:rsid w:val="002603B1"/>
    <w:rsid w:val="002626C9"/>
    <w:rsid w:val="0026529D"/>
    <w:rsid w:val="00265FC2"/>
    <w:rsid w:val="00276757"/>
    <w:rsid w:val="00280A40"/>
    <w:rsid w:val="002824F7"/>
    <w:rsid w:val="00282AA0"/>
    <w:rsid w:val="002832B8"/>
    <w:rsid w:val="00283E3E"/>
    <w:rsid w:val="002840EA"/>
    <w:rsid w:val="002843D4"/>
    <w:rsid w:val="0028594F"/>
    <w:rsid w:val="00287927"/>
    <w:rsid w:val="00287C54"/>
    <w:rsid w:val="0029360A"/>
    <w:rsid w:val="00293F8D"/>
    <w:rsid w:val="00295A86"/>
    <w:rsid w:val="002B0562"/>
    <w:rsid w:val="002B0D4B"/>
    <w:rsid w:val="002B45A5"/>
    <w:rsid w:val="002B6983"/>
    <w:rsid w:val="002C0169"/>
    <w:rsid w:val="002C31C1"/>
    <w:rsid w:val="002C575B"/>
    <w:rsid w:val="002C5986"/>
    <w:rsid w:val="002C5EB2"/>
    <w:rsid w:val="002C6214"/>
    <w:rsid w:val="002C781F"/>
    <w:rsid w:val="002D38C7"/>
    <w:rsid w:val="002D58AA"/>
    <w:rsid w:val="002D58F9"/>
    <w:rsid w:val="002E101D"/>
    <w:rsid w:val="002E1F71"/>
    <w:rsid w:val="002E288A"/>
    <w:rsid w:val="002E2BDE"/>
    <w:rsid w:val="002E3FF6"/>
    <w:rsid w:val="002E5C27"/>
    <w:rsid w:val="002E7049"/>
    <w:rsid w:val="002F369A"/>
    <w:rsid w:val="00302435"/>
    <w:rsid w:val="00302EFE"/>
    <w:rsid w:val="00304124"/>
    <w:rsid w:val="0030444A"/>
    <w:rsid w:val="003054B9"/>
    <w:rsid w:val="003073F9"/>
    <w:rsid w:val="00312105"/>
    <w:rsid w:val="00313553"/>
    <w:rsid w:val="003145C7"/>
    <w:rsid w:val="00316097"/>
    <w:rsid w:val="00317AC1"/>
    <w:rsid w:val="0032052D"/>
    <w:rsid w:val="00322DD8"/>
    <w:rsid w:val="00330C75"/>
    <w:rsid w:val="00332096"/>
    <w:rsid w:val="0033237A"/>
    <w:rsid w:val="00332F8B"/>
    <w:rsid w:val="00333385"/>
    <w:rsid w:val="00333994"/>
    <w:rsid w:val="00337FF7"/>
    <w:rsid w:val="003427F5"/>
    <w:rsid w:val="0034744D"/>
    <w:rsid w:val="003507ED"/>
    <w:rsid w:val="003515F1"/>
    <w:rsid w:val="00353A93"/>
    <w:rsid w:val="0036094F"/>
    <w:rsid w:val="0036168B"/>
    <w:rsid w:val="00362BA6"/>
    <w:rsid w:val="00364A3B"/>
    <w:rsid w:val="00370929"/>
    <w:rsid w:val="00371698"/>
    <w:rsid w:val="003724A0"/>
    <w:rsid w:val="00374B62"/>
    <w:rsid w:val="00382C85"/>
    <w:rsid w:val="00384466"/>
    <w:rsid w:val="00387247"/>
    <w:rsid w:val="003872DB"/>
    <w:rsid w:val="00390CA1"/>
    <w:rsid w:val="00391448"/>
    <w:rsid w:val="00393AA2"/>
    <w:rsid w:val="003942C9"/>
    <w:rsid w:val="00394468"/>
    <w:rsid w:val="0039679F"/>
    <w:rsid w:val="003A00F5"/>
    <w:rsid w:val="003A407F"/>
    <w:rsid w:val="003A59EF"/>
    <w:rsid w:val="003B702A"/>
    <w:rsid w:val="003B7CA9"/>
    <w:rsid w:val="003B7FBA"/>
    <w:rsid w:val="003C0D69"/>
    <w:rsid w:val="003C34A8"/>
    <w:rsid w:val="003C4FAE"/>
    <w:rsid w:val="003C5DB4"/>
    <w:rsid w:val="003C6768"/>
    <w:rsid w:val="003D4FD1"/>
    <w:rsid w:val="003D572D"/>
    <w:rsid w:val="003D6086"/>
    <w:rsid w:val="003D62DF"/>
    <w:rsid w:val="003D736D"/>
    <w:rsid w:val="003D783E"/>
    <w:rsid w:val="003E0841"/>
    <w:rsid w:val="003E179F"/>
    <w:rsid w:val="003F0365"/>
    <w:rsid w:val="003F062D"/>
    <w:rsid w:val="003F06EF"/>
    <w:rsid w:val="003F3FC6"/>
    <w:rsid w:val="003F6DE4"/>
    <w:rsid w:val="003F7C2A"/>
    <w:rsid w:val="0040234B"/>
    <w:rsid w:val="00402A33"/>
    <w:rsid w:val="00403ABD"/>
    <w:rsid w:val="0040442A"/>
    <w:rsid w:val="00406F1E"/>
    <w:rsid w:val="004107EE"/>
    <w:rsid w:val="00411682"/>
    <w:rsid w:val="00414F69"/>
    <w:rsid w:val="00416C6D"/>
    <w:rsid w:val="00417190"/>
    <w:rsid w:val="004210DA"/>
    <w:rsid w:val="00421C32"/>
    <w:rsid w:val="004235AB"/>
    <w:rsid w:val="00423DDD"/>
    <w:rsid w:val="0042560A"/>
    <w:rsid w:val="0043295B"/>
    <w:rsid w:val="00432A71"/>
    <w:rsid w:val="004336D6"/>
    <w:rsid w:val="0043502B"/>
    <w:rsid w:val="00436A7D"/>
    <w:rsid w:val="0043745B"/>
    <w:rsid w:val="00441296"/>
    <w:rsid w:val="0044131D"/>
    <w:rsid w:val="0044148B"/>
    <w:rsid w:val="004415EA"/>
    <w:rsid w:val="00441625"/>
    <w:rsid w:val="00442551"/>
    <w:rsid w:val="00443196"/>
    <w:rsid w:val="004459EC"/>
    <w:rsid w:val="00445F01"/>
    <w:rsid w:val="004478EB"/>
    <w:rsid w:val="00450E5F"/>
    <w:rsid w:val="004530DA"/>
    <w:rsid w:val="00454DC5"/>
    <w:rsid w:val="004559DE"/>
    <w:rsid w:val="00467209"/>
    <w:rsid w:val="00472A0B"/>
    <w:rsid w:val="004758D9"/>
    <w:rsid w:val="004801CF"/>
    <w:rsid w:val="004809A6"/>
    <w:rsid w:val="00482AEC"/>
    <w:rsid w:val="0048354D"/>
    <w:rsid w:val="00484BAB"/>
    <w:rsid w:val="004855A6"/>
    <w:rsid w:val="004855C0"/>
    <w:rsid w:val="00487FBB"/>
    <w:rsid w:val="00493B5C"/>
    <w:rsid w:val="00493ECC"/>
    <w:rsid w:val="004954F0"/>
    <w:rsid w:val="00495E72"/>
    <w:rsid w:val="00496D74"/>
    <w:rsid w:val="004A04CE"/>
    <w:rsid w:val="004A1DBF"/>
    <w:rsid w:val="004A2C6B"/>
    <w:rsid w:val="004A3CD6"/>
    <w:rsid w:val="004A405B"/>
    <w:rsid w:val="004A4D70"/>
    <w:rsid w:val="004A786C"/>
    <w:rsid w:val="004B019B"/>
    <w:rsid w:val="004B2003"/>
    <w:rsid w:val="004B5F34"/>
    <w:rsid w:val="004C1AB9"/>
    <w:rsid w:val="004C756D"/>
    <w:rsid w:val="004D1BD9"/>
    <w:rsid w:val="004D3586"/>
    <w:rsid w:val="004D434F"/>
    <w:rsid w:val="004E2DC9"/>
    <w:rsid w:val="004E48D3"/>
    <w:rsid w:val="004E549B"/>
    <w:rsid w:val="004E5A1E"/>
    <w:rsid w:val="004E66E3"/>
    <w:rsid w:val="004E71A2"/>
    <w:rsid w:val="004F32CB"/>
    <w:rsid w:val="004F42A4"/>
    <w:rsid w:val="004F54D6"/>
    <w:rsid w:val="004F6760"/>
    <w:rsid w:val="004F7D81"/>
    <w:rsid w:val="005018B9"/>
    <w:rsid w:val="00501D23"/>
    <w:rsid w:val="005024FA"/>
    <w:rsid w:val="00504B14"/>
    <w:rsid w:val="00506294"/>
    <w:rsid w:val="0050645D"/>
    <w:rsid w:val="00506A14"/>
    <w:rsid w:val="00507FEB"/>
    <w:rsid w:val="00510A42"/>
    <w:rsid w:val="00510EFA"/>
    <w:rsid w:val="005147DE"/>
    <w:rsid w:val="00514A6C"/>
    <w:rsid w:val="005179E0"/>
    <w:rsid w:val="005221B5"/>
    <w:rsid w:val="00522329"/>
    <w:rsid w:val="00524591"/>
    <w:rsid w:val="00527F65"/>
    <w:rsid w:val="0053282E"/>
    <w:rsid w:val="00533515"/>
    <w:rsid w:val="00533CFB"/>
    <w:rsid w:val="0054448A"/>
    <w:rsid w:val="00544A84"/>
    <w:rsid w:val="0054742E"/>
    <w:rsid w:val="00550006"/>
    <w:rsid w:val="0055038E"/>
    <w:rsid w:val="00550392"/>
    <w:rsid w:val="0055057C"/>
    <w:rsid w:val="005529F2"/>
    <w:rsid w:val="00553F0D"/>
    <w:rsid w:val="00554A4B"/>
    <w:rsid w:val="00557F75"/>
    <w:rsid w:val="00560B7A"/>
    <w:rsid w:val="00560CAD"/>
    <w:rsid w:val="00561560"/>
    <w:rsid w:val="0056183B"/>
    <w:rsid w:val="00567882"/>
    <w:rsid w:val="0057204B"/>
    <w:rsid w:val="0057241A"/>
    <w:rsid w:val="0057255F"/>
    <w:rsid w:val="005727DA"/>
    <w:rsid w:val="00573E3D"/>
    <w:rsid w:val="00580B24"/>
    <w:rsid w:val="005810A3"/>
    <w:rsid w:val="00583B70"/>
    <w:rsid w:val="00584EEC"/>
    <w:rsid w:val="0058526B"/>
    <w:rsid w:val="0058572A"/>
    <w:rsid w:val="005863EE"/>
    <w:rsid w:val="0058773E"/>
    <w:rsid w:val="00590265"/>
    <w:rsid w:val="0059281B"/>
    <w:rsid w:val="00592EF2"/>
    <w:rsid w:val="005936E1"/>
    <w:rsid w:val="005941C9"/>
    <w:rsid w:val="005958D8"/>
    <w:rsid w:val="00595EF1"/>
    <w:rsid w:val="005A382C"/>
    <w:rsid w:val="005A38A7"/>
    <w:rsid w:val="005A39D9"/>
    <w:rsid w:val="005B1C04"/>
    <w:rsid w:val="005B1C30"/>
    <w:rsid w:val="005B1D4C"/>
    <w:rsid w:val="005B5629"/>
    <w:rsid w:val="005B6858"/>
    <w:rsid w:val="005B79D2"/>
    <w:rsid w:val="005C01FA"/>
    <w:rsid w:val="005C188B"/>
    <w:rsid w:val="005C1ABB"/>
    <w:rsid w:val="005C1F85"/>
    <w:rsid w:val="005C23D0"/>
    <w:rsid w:val="005C4413"/>
    <w:rsid w:val="005C4A77"/>
    <w:rsid w:val="005C4A85"/>
    <w:rsid w:val="005C545C"/>
    <w:rsid w:val="005C5C26"/>
    <w:rsid w:val="005C6414"/>
    <w:rsid w:val="005C7157"/>
    <w:rsid w:val="005C74F3"/>
    <w:rsid w:val="005C7DA4"/>
    <w:rsid w:val="005D0663"/>
    <w:rsid w:val="005D37A3"/>
    <w:rsid w:val="005D3995"/>
    <w:rsid w:val="005D4C7E"/>
    <w:rsid w:val="005D5B62"/>
    <w:rsid w:val="005D62B4"/>
    <w:rsid w:val="005E0127"/>
    <w:rsid w:val="005E23F4"/>
    <w:rsid w:val="005E24A6"/>
    <w:rsid w:val="005E74F2"/>
    <w:rsid w:val="005F042D"/>
    <w:rsid w:val="005F09D2"/>
    <w:rsid w:val="005F3A8F"/>
    <w:rsid w:val="005F42CA"/>
    <w:rsid w:val="005F67A0"/>
    <w:rsid w:val="005F6D6D"/>
    <w:rsid w:val="005F7D8A"/>
    <w:rsid w:val="00601A5B"/>
    <w:rsid w:val="00601D27"/>
    <w:rsid w:val="006025B8"/>
    <w:rsid w:val="00603B3B"/>
    <w:rsid w:val="00603C41"/>
    <w:rsid w:val="00614E4E"/>
    <w:rsid w:val="00615160"/>
    <w:rsid w:val="006153F0"/>
    <w:rsid w:val="0062388A"/>
    <w:rsid w:val="00626ED9"/>
    <w:rsid w:val="006310DC"/>
    <w:rsid w:val="00640888"/>
    <w:rsid w:val="00650A6C"/>
    <w:rsid w:val="00651708"/>
    <w:rsid w:val="00651A76"/>
    <w:rsid w:val="00651AD6"/>
    <w:rsid w:val="00653C08"/>
    <w:rsid w:val="0065420D"/>
    <w:rsid w:val="00656833"/>
    <w:rsid w:val="00657886"/>
    <w:rsid w:val="00660D21"/>
    <w:rsid w:val="0066291E"/>
    <w:rsid w:val="00664293"/>
    <w:rsid w:val="006657C2"/>
    <w:rsid w:val="006657DA"/>
    <w:rsid w:val="00665A86"/>
    <w:rsid w:val="006668DF"/>
    <w:rsid w:val="00667C62"/>
    <w:rsid w:val="00667E78"/>
    <w:rsid w:val="006722EA"/>
    <w:rsid w:val="00677753"/>
    <w:rsid w:val="0068198E"/>
    <w:rsid w:val="00682DF9"/>
    <w:rsid w:val="00687732"/>
    <w:rsid w:val="006963AD"/>
    <w:rsid w:val="006A137C"/>
    <w:rsid w:val="006A22EE"/>
    <w:rsid w:val="006A3552"/>
    <w:rsid w:val="006A4A1C"/>
    <w:rsid w:val="006A5AF6"/>
    <w:rsid w:val="006A759A"/>
    <w:rsid w:val="006A7DD1"/>
    <w:rsid w:val="006B079C"/>
    <w:rsid w:val="006B1E8C"/>
    <w:rsid w:val="006C06AA"/>
    <w:rsid w:val="006C2150"/>
    <w:rsid w:val="006C2998"/>
    <w:rsid w:val="006C3DBA"/>
    <w:rsid w:val="006C64CE"/>
    <w:rsid w:val="006C6A8E"/>
    <w:rsid w:val="006C724F"/>
    <w:rsid w:val="006D7F38"/>
    <w:rsid w:val="006D7F4B"/>
    <w:rsid w:val="006E005C"/>
    <w:rsid w:val="006E4A4D"/>
    <w:rsid w:val="006E4EAD"/>
    <w:rsid w:val="006F13EA"/>
    <w:rsid w:val="006F1511"/>
    <w:rsid w:val="006F3153"/>
    <w:rsid w:val="006F55E1"/>
    <w:rsid w:val="006F5E4A"/>
    <w:rsid w:val="006F6255"/>
    <w:rsid w:val="006F70D8"/>
    <w:rsid w:val="007005DB"/>
    <w:rsid w:val="0070544E"/>
    <w:rsid w:val="00705E23"/>
    <w:rsid w:val="00706C65"/>
    <w:rsid w:val="00710FC3"/>
    <w:rsid w:val="007126F3"/>
    <w:rsid w:val="0071345B"/>
    <w:rsid w:val="00713BED"/>
    <w:rsid w:val="00716AD5"/>
    <w:rsid w:val="007171D5"/>
    <w:rsid w:val="00720368"/>
    <w:rsid w:val="00721F82"/>
    <w:rsid w:val="00725B5C"/>
    <w:rsid w:val="00726C81"/>
    <w:rsid w:val="00727037"/>
    <w:rsid w:val="00730668"/>
    <w:rsid w:val="00731200"/>
    <w:rsid w:val="00734C4E"/>
    <w:rsid w:val="00742D17"/>
    <w:rsid w:val="00745BFA"/>
    <w:rsid w:val="00747A87"/>
    <w:rsid w:val="00750061"/>
    <w:rsid w:val="00750808"/>
    <w:rsid w:val="00751216"/>
    <w:rsid w:val="0075341C"/>
    <w:rsid w:val="00761CFD"/>
    <w:rsid w:val="00762328"/>
    <w:rsid w:val="00766F7B"/>
    <w:rsid w:val="007700B1"/>
    <w:rsid w:val="0077195B"/>
    <w:rsid w:val="00772459"/>
    <w:rsid w:val="0077535F"/>
    <w:rsid w:val="00781354"/>
    <w:rsid w:val="00782E4F"/>
    <w:rsid w:val="007857D7"/>
    <w:rsid w:val="00790B66"/>
    <w:rsid w:val="00793957"/>
    <w:rsid w:val="00795BA7"/>
    <w:rsid w:val="007976C7"/>
    <w:rsid w:val="007977DD"/>
    <w:rsid w:val="007A1DC8"/>
    <w:rsid w:val="007A5AAE"/>
    <w:rsid w:val="007A5E32"/>
    <w:rsid w:val="007A71D1"/>
    <w:rsid w:val="007A781C"/>
    <w:rsid w:val="007B04D3"/>
    <w:rsid w:val="007B1D40"/>
    <w:rsid w:val="007B5C25"/>
    <w:rsid w:val="007B6C35"/>
    <w:rsid w:val="007C0594"/>
    <w:rsid w:val="007C0ED9"/>
    <w:rsid w:val="007C153C"/>
    <w:rsid w:val="007C1AA4"/>
    <w:rsid w:val="007C4EAB"/>
    <w:rsid w:val="007C60FF"/>
    <w:rsid w:val="007D12F9"/>
    <w:rsid w:val="007E10BF"/>
    <w:rsid w:val="007E19FF"/>
    <w:rsid w:val="007E3192"/>
    <w:rsid w:val="007E38CD"/>
    <w:rsid w:val="007E4FC6"/>
    <w:rsid w:val="007E69AD"/>
    <w:rsid w:val="007E6D95"/>
    <w:rsid w:val="007F148B"/>
    <w:rsid w:val="007F6FDE"/>
    <w:rsid w:val="00803627"/>
    <w:rsid w:val="00803FB4"/>
    <w:rsid w:val="00804609"/>
    <w:rsid w:val="0080517F"/>
    <w:rsid w:val="00817269"/>
    <w:rsid w:val="00820EBA"/>
    <w:rsid w:val="00821CEF"/>
    <w:rsid w:val="00822634"/>
    <w:rsid w:val="00824AE3"/>
    <w:rsid w:val="00824E48"/>
    <w:rsid w:val="0083069A"/>
    <w:rsid w:val="00834268"/>
    <w:rsid w:val="008363A7"/>
    <w:rsid w:val="00836E68"/>
    <w:rsid w:val="00837510"/>
    <w:rsid w:val="00840EE0"/>
    <w:rsid w:val="008413E8"/>
    <w:rsid w:val="00843C2F"/>
    <w:rsid w:val="008472FD"/>
    <w:rsid w:val="00847E9D"/>
    <w:rsid w:val="00847F32"/>
    <w:rsid w:val="00851B22"/>
    <w:rsid w:val="00852A6D"/>
    <w:rsid w:val="00852BA4"/>
    <w:rsid w:val="00854A5D"/>
    <w:rsid w:val="008622E8"/>
    <w:rsid w:val="00864536"/>
    <w:rsid w:val="0086599A"/>
    <w:rsid w:val="008669FB"/>
    <w:rsid w:val="00870857"/>
    <w:rsid w:val="008710A4"/>
    <w:rsid w:val="00876750"/>
    <w:rsid w:val="00884010"/>
    <w:rsid w:val="0088591B"/>
    <w:rsid w:val="008859F8"/>
    <w:rsid w:val="008873BC"/>
    <w:rsid w:val="008905D3"/>
    <w:rsid w:val="00893001"/>
    <w:rsid w:val="00894C3E"/>
    <w:rsid w:val="00894DDE"/>
    <w:rsid w:val="00896516"/>
    <w:rsid w:val="00896AFE"/>
    <w:rsid w:val="00897488"/>
    <w:rsid w:val="008A187C"/>
    <w:rsid w:val="008A1EF1"/>
    <w:rsid w:val="008A79E8"/>
    <w:rsid w:val="008B179B"/>
    <w:rsid w:val="008B3196"/>
    <w:rsid w:val="008B6750"/>
    <w:rsid w:val="008C0931"/>
    <w:rsid w:val="008C184D"/>
    <w:rsid w:val="008D2022"/>
    <w:rsid w:val="008D21C3"/>
    <w:rsid w:val="008D3E76"/>
    <w:rsid w:val="008D5460"/>
    <w:rsid w:val="008E39F1"/>
    <w:rsid w:val="008E664B"/>
    <w:rsid w:val="008F2E44"/>
    <w:rsid w:val="008F2F9F"/>
    <w:rsid w:val="008F36D7"/>
    <w:rsid w:val="008F4098"/>
    <w:rsid w:val="008F5C6E"/>
    <w:rsid w:val="008F6A16"/>
    <w:rsid w:val="008F707B"/>
    <w:rsid w:val="008F7223"/>
    <w:rsid w:val="008F7696"/>
    <w:rsid w:val="00900662"/>
    <w:rsid w:val="00901EC2"/>
    <w:rsid w:val="00902569"/>
    <w:rsid w:val="00903A63"/>
    <w:rsid w:val="0090538E"/>
    <w:rsid w:val="009072C3"/>
    <w:rsid w:val="00911017"/>
    <w:rsid w:val="009135FF"/>
    <w:rsid w:val="00917320"/>
    <w:rsid w:val="0091734B"/>
    <w:rsid w:val="00917ED8"/>
    <w:rsid w:val="009225C3"/>
    <w:rsid w:val="009239BA"/>
    <w:rsid w:val="00923E58"/>
    <w:rsid w:val="00925A53"/>
    <w:rsid w:val="00925B84"/>
    <w:rsid w:val="009303B6"/>
    <w:rsid w:val="00930C13"/>
    <w:rsid w:val="00931A49"/>
    <w:rsid w:val="00933279"/>
    <w:rsid w:val="0093474B"/>
    <w:rsid w:val="00937983"/>
    <w:rsid w:val="009415D1"/>
    <w:rsid w:val="009437B0"/>
    <w:rsid w:val="0094494D"/>
    <w:rsid w:val="00944A3F"/>
    <w:rsid w:val="00946B70"/>
    <w:rsid w:val="009503C5"/>
    <w:rsid w:val="00950DF4"/>
    <w:rsid w:val="00953C86"/>
    <w:rsid w:val="009548A0"/>
    <w:rsid w:val="009578DD"/>
    <w:rsid w:val="00961924"/>
    <w:rsid w:val="00962471"/>
    <w:rsid w:val="00962EC1"/>
    <w:rsid w:val="00963552"/>
    <w:rsid w:val="00965E3F"/>
    <w:rsid w:val="009671C0"/>
    <w:rsid w:val="009703BB"/>
    <w:rsid w:val="00970E86"/>
    <w:rsid w:val="00973E2E"/>
    <w:rsid w:val="00974DC3"/>
    <w:rsid w:val="009756BA"/>
    <w:rsid w:val="00976773"/>
    <w:rsid w:val="0097695E"/>
    <w:rsid w:val="00977BF3"/>
    <w:rsid w:val="00984072"/>
    <w:rsid w:val="00987A2B"/>
    <w:rsid w:val="009904C6"/>
    <w:rsid w:val="009910BB"/>
    <w:rsid w:val="00994532"/>
    <w:rsid w:val="0099643A"/>
    <w:rsid w:val="00996B4F"/>
    <w:rsid w:val="009A024A"/>
    <w:rsid w:val="009A263D"/>
    <w:rsid w:val="009A29D4"/>
    <w:rsid w:val="009A5B93"/>
    <w:rsid w:val="009A5F49"/>
    <w:rsid w:val="009B02C5"/>
    <w:rsid w:val="009B06CD"/>
    <w:rsid w:val="009B3056"/>
    <w:rsid w:val="009B5C35"/>
    <w:rsid w:val="009C0818"/>
    <w:rsid w:val="009C6E95"/>
    <w:rsid w:val="009C7316"/>
    <w:rsid w:val="009C76E9"/>
    <w:rsid w:val="009D17EA"/>
    <w:rsid w:val="009D1CAB"/>
    <w:rsid w:val="009D30D1"/>
    <w:rsid w:val="009D34FE"/>
    <w:rsid w:val="009D405C"/>
    <w:rsid w:val="009D54B4"/>
    <w:rsid w:val="009E0F62"/>
    <w:rsid w:val="009E424A"/>
    <w:rsid w:val="009E4A43"/>
    <w:rsid w:val="009E58EA"/>
    <w:rsid w:val="009E5C23"/>
    <w:rsid w:val="009E7623"/>
    <w:rsid w:val="009E7716"/>
    <w:rsid w:val="009F4319"/>
    <w:rsid w:val="009F70B2"/>
    <w:rsid w:val="009F74C8"/>
    <w:rsid w:val="00A00B13"/>
    <w:rsid w:val="00A00FBB"/>
    <w:rsid w:val="00A03C04"/>
    <w:rsid w:val="00A062BF"/>
    <w:rsid w:val="00A0745C"/>
    <w:rsid w:val="00A11531"/>
    <w:rsid w:val="00A14B75"/>
    <w:rsid w:val="00A15470"/>
    <w:rsid w:val="00A16228"/>
    <w:rsid w:val="00A2083B"/>
    <w:rsid w:val="00A21930"/>
    <w:rsid w:val="00A21C81"/>
    <w:rsid w:val="00A3028F"/>
    <w:rsid w:val="00A3183B"/>
    <w:rsid w:val="00A33D3A"/>
    <w:rsid w:val="00A34D34"/>
    <w:rsid w:val="00A35BB9"/>
    <w:rsid w:val="00A43EA2"/>
    <w:rsid w:val="00A4639F"/>
    <w:rsid w:val="00A5134C"/>
    <w:rsid w:val="00A51AE4"/>
    <w:rsid w:val="00A52A2A"/>
    <w:rsid w:val="00A52EDA"/>
    <w:rsid w:val="00A54766"/>
    <w:rsid w:val="00A55DF0"/>
    <w:rsid w:val="00A5785D"/>
    <w:rsid w:val="00A62DFC"/>
    <w:rsid w:val="00A65849"/>
    <w:rsid w:val="00A6667F"/>
    <w:rsid w:val="00A67BC1"/>
    <w:rsid w:val="00A705F3"/>
    <w:rsid w:val="00A717F6"/>
    <w:rsid w:val="00A81FDD"/>
    <w:rsid w:val="00A8258D"/>
    <w:rsid w:val="00AA0308"/>
    <w:rsid w:val="00AA0614"/>
    <w:rsid w:val="00AA1AC0"/>
    <w:rsid w:val="00AA217B"/>
    <w:rsid w:val="00AA42D0"/>
    <w:rsid w:val="00AA681F"/>
    <w:rsid w:val="00AB36F0"/>
    <w:rsid w:val="00AB677E"/>
    <w:rsid w:val="00AC19FA"/>
    <w:rsid w:val="00AC2103"/>
    <w:rsid w:val="00AC573C"/>
    <w:rsid w:val="00AC5D47"/>
    <w:rsid w:val="00AD3AA6"/>
    <w:rsid w:val="00AD484C"/>
    <w:rsid w:val="00AD6A77"/>
    <w:rsid w:val="00AE046D"/>
    <w:rsid w:val="00AE119F"/>
    <w:rsid w:val="00AE19F3"/>
    <w:rsid w:val="00AE2857"/>
    <w:rsid w:val="00AE58BC"/>
    <w:rsid w:val="00AE5E56"/>
    <w:rsid w:val="00AE7861"/>
    <w:rsid w:val="00AF0C82"/>
    <w:rsid w:val="00AF26D2"/>
    <w:rsid w:val="00AF38D1"/>
    <w:rsid w:val="00AF7F63"/>
    <w:rsid w:val="00B00092"/>
    <w:rsid w:val="00B0446E"/>
    <w:rsid w:val="00B06406"/>
    <w:rsid w:val="00B122A3"/>
    <w:rsid w:val="00B1797A"/>
    <w:rsid w:val="00B17F58"/>
    <w:rsid w:val="00B229FF"/>
    <w:rsid w:val="00B23152"/>
    <w:rsid w:val="00B24FD7"/>
    <w:rsid w:val="00B25914"/>
    <w:rsid w:val="00B259C3"/>
    <w:rsid w:val="00B266B6"/>
    <w:rsid w:val="00B274C1"/>
    <w:rsid w:val="00B27C54"/>
    <w:rsid w:val="00B31EAD"/>
    <w:rsid w:val="00B3209A"/>
    <w:rsid w:val="00B324CE"/>
    <w:rsid w:val="00B328BD"/>
    <w:rsid w:val="00B332F9"/>
    <w:rsid w:val="00B339A9"/>
    <w:rsid w:val="00B34922"/>
    <w:rsid w:val="00B352BB"/>
    <w:rsid w:val="00B355AE"/>
    <w:rsid w:val="00B35A68"/>
    <w:rsid w:val="00B42023"/>
    <w:rsid w:val="00B431C7"/>
    <w:rsid w:val="00B451D9"/>
    <w:rsid w:val="00B45C43"/>
    <w:rsid w:val="00B467C9"/>
    <w:rsid w:val="00B50204"/>
    <w:rsid w:val="00B55B3D"/>
    <w:rsid w:val="00B55C6E"/>
    <w:rsid w:val="00B55CC0"/>
    <w:rsid w:val="00B612B1"/>
    <w:rsid w:val="00B615B7"/>
    <w:rsid w:val="00B62136"/>
    <w:rsid w:val="00B64AA3"/>
    <w:rsid w:val="00B65A90"/>
    <w:rsid w:val="00B7051A"/>
    <w:rsid w:val="00B72B90"/>
    <w:rsid w:val="00B75F5C"/>
    <w:rsid w:val="00B813BD"/>
    <w:rsid w:val="00B8145D"/>
    <w:rsid w:val="00B822C9"/>
    <w:rsid w:val="00B82A4E"/>
    <w:rsid w:val="00B82AA5"/>
    <w:rsid w:val="00B830ED"/>
    <w:rsid w:val="00B8358D"/>
    <w:rsid w:val="00B84460"/>
    <w:rsid w:val="00B857AD"/>
    <w:rsid w:val="00B86927"/>
    <w:rsid w:val="00B91B9D"/>
    <w:rsid w:val="00B93BD5"/>
    <w:rsid w:val="00B93CD9"/>
    <w:rsid w:val="00B96488"/>
    <w:rsid w:val="00BA007B"/>
    <w:rsid w:val="00BA0DBC"/>
    <w:rsid w:val="00BA15BE"/>
    <w:rsid w:val="00BA187C"/>
    <w:rsid w:val="00BA2B2E"/>
    <w:rsid w:val="00BA3B10"/>
    <w:rsid w:val="00BA4AF7"/>
    <w:rsid w:val="00BB112A"/>
    <w:rsid w:val="00BB1B3B"/>
    <w:rsid w:val="00BB2FD8"/>
    <w:rsid w:val="00BB31EA"/>
    <w:rsid w:val="00BB3991"/>
    <w:rsid w:val="00BB4A78"/>
    <w:rsid w:val="00BB6B00"/>
    <w:rsid w:val="00BB7020"/>
    <w:rsid w:val="00BC2C34"/>
    <w:rsid w:val="00BC6F5B"/>
    <w:rsid w:val="00BD1BB0"/>
    <w:rsid w:val="00BD4489"/>
    <w:rsid w:val="00BD7BDA"/>
    <w:rsid w:val="00BE0A19"/>
    <w:rsid w:val="00BE0D7F"/>
    <w:rsid w:val="00BE11E9"/>
    <w:rsid w:val="00BE2FFF"/>
    <w:rsid w:val="00BE428C"/>
    <w:rsid w:val="00BE4814"/>
    <w:rsid w:val="00BE58D1"/>
    <w:rsid w:val="00BF12B8"/>
    <w:rsid w:val="00BF574F"/>
    <w:rsid w:val="00C00F8B"/>
    <w:rsid w:val="00C02391"/>
    <w:rsid w:val="00C0272B"/>
    <w:rsid w:val="00C035AE"/>
    <w:rsid w:val="00C03FFE"/>
    <w:rsid w:val="00C04E52"/>
    <w:rsid w:val="00C06065"/>
    <w:rsid w:val="00C062D9"/>
    <w:rsid w:val="00C06C9B"/>
    <w:rsid w:val="00C1548E"/>
    <w:rsid w:val="00C16A0F"/>
    <w:rsid w:val="00C179B3"/>
    <w:rsid w:val="00C20125"/>
    <w:rsid w:val="00C207A2"/>
    <w:rsid w:val="00C22BCE"/>
    <w:rsid w:val="00C24259"/>
    <w:rsid w:val="00C26A1F"/>
    <w:rsid w:val="00C27807"/>
    <w:rsid w:val="00C318A5"/>
    <w:rsid w:val="00C31A21"/>
    <w:rsid w:val="00C32B82"/>
    <w:rsid w:val="00C32FA5"/>
    <w:rsid w:val="00C33EA6"/>
    <w:rsid w:val="00C3452E"/>
    <w:rsid w:val="00C356F3"/>
    <w:rsid w:val="00C359E6"/>
    <w:rsid w:val="00C36FB4"/>
    <w:rsid w:val="00C377B0"/>
    <w:rsid w:val="00C37C60"/>
    <w:rsid w:val="00C42235"/>
    <w:rsid w:val="00C42559"/>
    <w:rsid w:val="00C42EC9"/>
    <w:rsid w:val="00C43E0D"/>
    <w:rsid w:val="00C450FE"/>
    <w:rsid w:val="00C45577"/>
    <w:rsid w:val="00C4589D"/>
    <w:rsid w:val="00C465FF"/>
    <w:rsid w:val="00C532C6"/>
    <w:rsid w:val="00C533DF"/>
    <w:rsid w:val="00C5379A"/>
    <w:rsid w:val="00C541E8"/>
    <w:rsid w:val="00C55CE9"/>
    <w:rsid w:val="00C55DCF"/>
    <w:rsid w:val="00C6103F"/>
    <w:rsid w:val="00C6136E"/>
    <w:rsid w:val="00C61EB7"/>
    <w:rsid w:val="00C62B79"/>
    <w:rsid w:val="00C63714"/>
    <w:rsid w:val="00C6399A"/>
    <w:rsid w:val="00C665CB"/>
    <w:rsid w:val="00C73B76"/>
    <w:rsid w:val="00C73C9A"/>
    <w:rsid w:val="00C75DF4"/>
    <w:rsid w:val="00C82CB8"/>
    <w:rsid w:val="00C83DDD"/>
    <w:rsid w:val="00C8665B"/>
    <w:rsid w:val="00C9190E"/>
    <w:rsid w:val="00C96407"/>
    <w:rsid w:val="00C9664A"/>
    <w:rsid w:val="00C96669"/>
    <w:rsid w:val="00C96F99"/>
    <w:rsid w:val="00CA0006"/>
    <w:rsid w:val="00CA1665"/>
    <w:rsid w:val="00CA16C4"/>
    <w:rsid w:val="00CA3448"/>
    <w:rsid w:val="00CA47C4"/>
    <w:rsid w:val="00CA4C5C"/>
    <w:rsid w:val="00CA4CCC"/>
    <w:rsid w:val="00CA4D0F"/>
    <w:rsid w:val="00CA5174"/>
    <w:rsid w:val="00CB0108"/>
    <w:rsid w:val="00CB0A5A"/>
    <w:rsid w:val="00CB2E04"/>
    <w:rsid w:val="00CB2F3C"/>
    <w:rsid w:val="00CB3DBF"/>
    <w:rsid w:val="00CB40F5"/>
    <w:rsid w:val="00CB57EF"/>
    <w:rsid w:val="00CB6225"/>
    <w:rsid w:val="00CC06B1"/>
    <w:rsid w:val="00CC364F"/>
    <w:rsid w:val="00CC5899"/>
    <w:rsid w:val="00CC5ED9"/>
    <w:rsid w:val="00CC77F6"/>
    <w:rsid w:val="00CD324A"/>
    <w:rsid w:val="00CD4A44"/>
    <w:rsid w:val="00CD5F71"/>
    <w:rsid w:val="00CD7E54"/>
    <w:rsid w:val="00CE279F"/>
    <w:rsid w:val="00CE4B26"/>
    <w:rsid w:val="00CE5626"/>
    <w:rsid w:val="00CF248A"/>
    <w:rsid w:val="00CF2973"/>
    <w:rsid w:val="00CF2AD3"/>
    <w:rsid w:val="00CF40D7"/>
    <w:rsid w:val="00CF4DC5"/>
    <w:rsid w:val="00CF50C4"/>
    <w:rsid w:val="00D012B7"/>
    <w:rsid w:val="00D027B4"/>
    <w:rsid w:val="00D02C0A"/>
    <w:rsid w:val="00D0308F"/>
    <w:rsid w:val="00D04EB9"/>
    <w:rsid w:val="00D06712"/>
    <w:rsid w:val="00D07E26"/>
    <w:rsid w:val="00D10CA3"/>
    <w:rsid w:val="00D114D2"/>
    <w:rsid w:val="00D1190B"/>
    <w:rsid w:val="00D131A6"/>
    <w:rsid w:val="00D14132"/>
    <w:rsid w:val="00D156EB"/>
    <w:rsid w:val="00D16E9B"/>
    <w:rsid w:val="00D21118"/>
    <w:rsid w:val="00D21E6C"/>
    <w:rsid w:val="00D22EF7"/>
    <w:rsid w:val="00D24513"/>
    <w:rsid w:val="00D24831"/>
    <w:rsid w:val="00D258E5"/>
    <w:rsid w:val="00D2710E"/>
    <w:rsid w:val="00D271FF"/>
    <w:rsid w:val="00D311CF"/>
    <w:rsid w:val="00D31D06"/>
    <w:rsid w:val="00D3223C"/>
    <w:rsid w:val="00D335ED"/>
    <w:rsid w:val="00D35982"/>
    <w:rsid w:val="00D36A0E"/>
    <w:rsid w:val="00D4126C"/>
    <w:rsid w:val="00D41273"/>
    <w:rsid w:val="00D454FE"/>
    <w:rsid w:val="00D45E40"/>
    <w:rsid w:val="00D52EC4"/>
    <w:rsid w:val="00D56A6F"/>
    <w:rsid w:val="00D56F38"/>
    <w:rsid w:val="00D573EB"/>
    <w:rsid w:val="00D60E24"/>
    <w:rsid w:val="00D6327A"/>
    <w:rsid w:val="00D63988"/>
    <w:rsid w:val="00D6616D"/>
    <w:rsid w:val="00D6719C"/>
    <w:rsid w:val="00D67CBE"/>
    <w:rsid w:val="00D7643E"/>
    <w:rsid w:val="00D76C75"/>
    <w:rsid w:val="00D80ED4"/>
    <w:rsid w:val="00D837E6"/>
    <w:rsid w:val="00D841C0"/>
    <w:rsid w:val="00D86ABA"/>
    <w:rsid w:val="00D86BB4"/>
    <w:rsid w:val="00D86DA0"/>
    <w:rsid w:val="00D87ED8"/>
    <w:rsid w:val="00D934FD"/>
    <w:rsid w:val="00D93D23"/>
    <w:rsid w:val="00D97B30"/>
    <w:rsid w:val="00D97E97"/>
    <w:rsid w:val="00DA4EDC"/>
    <w:rsid w:val="00DA64F1"/>
    <w:rsid w:val="00DA6A61"/>
    <w:rsid w:val="00DA7EAB"/>
    <w:rsid w:val="00DB25FE"/>
    <w:rsid w:val="00DB2C5D"/>
    <w:rsid w:val="00DB5158"/>
    <w:rsid w:val="00DB7464"/>
    <w:rsid w:val="00DC06CB"/>
    <w:rsid w:val="00DC3D52"/>
    <w:rsid w:val="00DC44F3"/>
    <w:rsid w:val="00DC6D28"/>
    <w:rsid w:val="00DC71F8"/>
    <w:rsid w:val="00DD4D05"/>
    <w:rsid w:val="00DD5394"/>
    <w:rsid w:val="00DD54D9"/>
    <w:rsid w:val="00DE1975"/>
    <w:rsid w:val="00DE411A"/>
    <w:rsid w:val="00DF25FE"/>
    <w:rsid w:val="00DF3F36"/>
    <w:rsid w:val="00DF4A2C"/>
    <w:rsid w:val="00DF6882"/>
    <w:rsid w:val="00DF701D"/>
    <w:rsid w:val="00E00D3A"/>
    <w:rsid w:val="00E01AD7"/>
    <w:rsid w:val="00E02114"/>
    <w:rsid w:val="00E05DCA"/>
    <w:rsid w:val="00E06A73"/>
    <w:rsid w:val="00E10312"/>
    <w:rsid w:val="00E1285E"/>
    <w:rsid w:val="00E137A0"/>
    <w:rsid w:val="00E15B35"/>
    <w:rsid w:val="00E20741"/>
    <w:rsid w:val="00E20B2B"/>
    <w:rsid w:val="00E22AAB"/>
    <w:rsid w:val="00E31DDE"/>
    <w:rsid w:val="00E345D5"/>
    <w:rsid w:val="00E34F5B"/>
    <w:rsid w:val="00E37C7C"/>
    <w:rsid w:val="00E37D3A"/>
    <w:rsid w:val="00E40074"/>
    <w:rsid w:val="00E40C8A"/>
    <w:rsid w:val="00E413B1"/>
    <w:rsid w:val="00E42C50"/>
    <w:rsid w:val="00E437A0"/>
    <w:rsid w:val="00E43C25"/>
    <w:rsid w:val="00E43DDB"/>
    <w:rsid w:val="00E44190"/>
    <w:rsid w:val="00E4445F"/>
    <w:rsid w:val="00E4772B"/>
    <w:rsid w:val="00E51352"/>
    <w:rsid w:val="00E55E77"/>
    <w:rsid w:val="00E5643C"/>
    <w:rsid w:val="00E566FA"/>
    <w:rsid w:val="00E60B7D"/>
    <w:rsid w:val="00E60D6D"/>
    <w:rsid w:val="00E61CDE"/>
    <w:rsid w:val="00E6545E"/>
    <w:rsid w:val="00E65E31"/>
    <w:rsid w:val="00E669B0"/>
    <w:rsid w:val="00E722D7"/>
    <w:rsid w:val="00E736F5"/>
    <w:rsid w:val="00E74575"/>
    <w:rsid w:val="00E74F42"/>
    <w:rsid w:val="00E75D4D"/>
    <w:rsid w:val="00E76A00"/>
    <w:rsid w:val="00E80326"/>
    <w:rsid w:val="00E82021"/>
    <w:rsid w:val="00E83170"/>
    <w:rsid w:val="00E849C6"/>
    <w:rsid w:val="00E86EA4"/>
    <w:rsid w:val="00E93D25"/>
    <w:rsid w:val="00E94FC6"/>
    <w:rsid w:val="00E952DA"/>
    <w:rsid w:val="00E97486"/>
    <w:rsid w:val="00E97560"/>
    <w:rsid w:val="00E97A17"/>
    <w:rsid w:val="00E97AF1"/>
    <w:rsid w:val="00EA0ADB"/>
    <w:rsid w:val="00EB08C6"/>
    <w:rsid w:val="00EB0BB4"/>
    <w:rsid w:val="00EB1207"/>
    <w:rsid w:val="00EB34D3"/>
    <w:rsid w:val="00EC1C54"/>
    <w:rsid w:val="00EC2095"/>
    <w:rsid w:val="00EC2B7F"/>
    <w:rsid w:val="00EC71C1"/>
    <w:rsid w:val="00ED07A7"/>
    <w:rsid w:val="00ED2A08"/>
    <w:rsid w:val="00ED4708"/>
    <w:rsid w:val="00ED728F"/>
    <w:rsid w:val="00EE133D"/>
    <w:rsid w:val="00EE167D"/>
    <w:rsid w:val="00EE3E19"/>
    <w:rsid w:val="00EF3A68"/>
    <w:rsid w:val="00EF41CB"/>
    <w:rsid w:val="00F00C82"/>
    <w:rsid w:val="00F02A27"/>
    <w:rsid w:val="00F03D80"/>
    <w:rsid w:val="00F06872"/>
    <w:rsid w:val="00F10571"/>
    <w:rsid w:val="00F12951"/>
    <w:rsid w:val="00F13C9E"/>
    <w:rsid w:val="00F15360"/>
    <w:rsid w:val="00F15BC5"/>
    <w:rsid w:val="00F20591"/>
    <w:rsid w:val="00F21E3B"/>
    <w:rsid w:val="00F220CF"/>
    <w:rsid w:val="00F26076"/>
    <w:rsid w:val="00F30901"/>
    <w:rsid w:val="00F343A6"/>
    <w:rsid w:val="00F35E1A"/>
    <w:rsid w:val="00F35E41"/>
    <w:rsid w:val="00F37716"/>
    <w:rsid w:val="00F37A0A"/>
    <w:rsid w:val="00F42A3B"/>
    <w:rsid w:val="00F45FF1"/>
    <w:rsid w:val="00F52EC3"/>
    <w:rsid w:val="00F55720"/>
    <w:rsid w:val="00F570E0"/>
    <w:rsid w:val="00F57B32"/>
    <w:rsid w:val="00F63CE6"/>
    <w:rsid w:val="00F722F9"/>
    <w:rsid w:val="00F74871"/>
    <w:rsid w:val="00F75065"/>
    <w:rsid w:val="00F81BAE"/>
    <w:rsid w:val="00F8221F"/>
    <w:rsid w:val="00F8469B"/>
    <w:rsid w:val="00F85660"/>
    <w:rsid w:val="00F860B6"/>
    <w:rsid w:val="00F86DFA"/>
    <w:rsid w:val="00F909DA"/>
    <w:rsid w:val="00F9135A"/>
    <w:rsid w:val="00F91B24"/>
    <w:rsid w:val="00F94400"/>
    <w:rsid w:val="00F95EF6"/>
    <w:rsid w:val="00F970D5"/>
    <w:rsid w:val="00F97F5A"/>
    <w:rsid w:val="00FA0A12"/>
    <w:rsid w:val="00FA319A"/>
    <w:rsid w:val="00FA43E3"/>
    <w:rsid w:val="00FA7AFD"/>
    <w:rsid w:val="00FB00BE"/>
    <w:rsid w:val="00FB0D5B"/>
    <w:rsid w:val="00FB34A8"/>
    <w:rsid w:val="00FB40E9"/>
    <w:rsid w:val="00FC310D"/>
    <w:rsid w:val="00FC3711"/>
    <w:rsid w:val="00FC4C17"/>
    <w:rsid w:val="00FC4F31"/>
    <w:rsid w:val="00FC5416"/>
    <w:rsid w:val="00FC568B"/>
    <w:rsid w:val="00FC71D1"/>
    <w:rsid w:val="00FD259E"/>
    <w:rsid w:val="00FD5D95"/>
    <w:rsid w:val="00FD78BF"/>
    <w:rsid w:val="00FE02F3"/>
    <w:rsid w:val="00FE0DDD"/>
    <w:rsid w:val="00FE1816"/>
    <w:rsid w:val="00FF13A8"/>
    <w:rsid w:val="00FF3B75"/>
    <w:rsid w:val="00FF3C48"/>
    <w:rsid w:val="00FF419D"/>
    <w:rsid w:val="00FF4710"/>
    <w:rsid w:val="00FF4F45"/>
    <w:rsid w:val="00FF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CE5626"/>
    <w:pPr>
      <w:widowControl w:val="0"/>
      <w:jc w:val="both"/>
    </w:pPr>
    <w:rPr>
      <w:kern w:val="2"/>
      <w:sz w:val="21"/>
      <w:szCs w:val="24"/>
    </w:rPr>
  </w:style>
  <w:style w:type="paragraph" w:styleId="1">
    <w:name w:val="heading 1"/>
    <w:basedOn w:val="af7"/>
    <w:next w:val="af7"/>
    <w:qFormat/>
    <w:rsid w:val="00F37A0A"/>
    <w:pPr>
      <w:keepNext/>
      <w:keepLines/>
      <w:spacing w:before="340" w:after="330" w:line="578" w:lineRule="auto"/>
      <w:outlineLvl w:val="0"/>
    </w:pPr>
    <w:rPr>
      <w:b/>
      <w:bCs/>
      <w:kern w:val="44"/>
      <w:sz w:val="44"/>
      <w:szCs w:val="44"/>
    </w:rPr>
  </w:style>
  <w:style w:type="paragraph" w:styleId="2">
    <w:name w:val="heading 2"/>
    <w:basedOn w:val="af7"/>
    <w:next w:val="af7"/>
    <w:qFormat/>
    <w:rsid w:val="00F37A0A"/>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F37A0A"/>
    <w:pPr>
      <w:keepNext/>
      <w:keepLines/>
      <w:spacing w:before="260" w:after="260" w:line="416" w:lineRule="auto"/>
      <w:outlineLvl w:val="2"/>
    </w:pPr>
    <w:rPr>
      <w:b/>
      <w:bCs/>
      <w:sz w:val="32"/>
      <w:szCs w:val="32"/>
    </w:rPr>
  </w:style>
  <w:style w:type="paragraph" w:styleId="4">
    <w:name w:val="heading 4"/>
    <w:basedOn w:val="af7"/>
    <w:next w:val="af7"/>
    <w:qFormat/>
    <w:rsid w:val="00F37A0A"/>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F37A0A"/>
    <w:pPr>
      <w:keepNext/>
      <w:keepLines/>
      <w:spacing w:before="280" w:after="290" w:line="376" w:lineRule="auto"/>
      <w:outlineLvl w:val="4"/>
    </w:pPr>
    <w:rPr>
      <w:b/>
      <w:bCs/>
      <w:sz w:val="28"/>
      <w:szCs w:val="28"/>
    </w:rPr>
  </w:style>
  <w:style w:type="paragraph" w:styleId="6">
    <w:name w:val="heading 6"/>
    <w:basedOn w:val="af7"/>
    <w:next w:val="af7"/>
    <w:qFormat/>
    <w:rsid w:val="00F37A0A"/>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F37A0A"/>
    <w:pPr>
      <w:keepNext/>
      <w:keepLines/>
      <w:spacing w:before="240" w:after="64" w:line="320" w:lineRule="auto"/>
      <w:outlineLvl w:val="6"/>
    </w:pPr>
    <w:rPr>
      <w:b/>
      <w:bCs/>
      <w:sz w:val="24"/>
    </w:rPr>
  </w:style>
  <w:style w:type="paragraph" w:styleId="8">
    <w:name w:val="heading 8"/>
    <w:basedOn w:val="af7"/>
    <w:next w:val="af7"/>
    <w:qFormat/>
    <w:rsid w:val="00F37A0A"/>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F37A0A"/>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rsid w:val="00F37A0A"/>
    <w:rPr>
      <w:rFonts w:ascii="Courier New" w:hAnsi="Courier New"/>
      <w:sz w:val="20"/>
      <w:szCs w:val="20"/>
    </w:rPr>
  </w:style>
  <w:style w:type="character" w:styleId="HTML0">
    <w:name w:val="HTML Variable"/>
    <w:rsid w:val="00F37A0A"/>
    <w:rPr>
      <w:i/>
      <w:iCs/>
    </w:rPr>
  </w:style>
  <w:style w:type="character" w:styleId="HTML1">
    <w:name w:val="HTML Typewriter"/>
    <w:rsid w:val="00F37A0A"/>
    <w:rPr>
      <w:rFonts w:ascii="Courier New" w:hAnsi="Courier New"/>
      <w:sz w:val="20"/>
      <w:szCs w:val="20"/>
    </w:rPr>
  </w:style>
  <w:style w:type="paragraph" w:styleId="HTML2">
    <w:name w:val="HTML Address"/>
    <w:basedOn w:val="af7"/>
    <w:rsid w:val="00F37A0A"/>
    <w:rPr>
      <w:i/>
      <w:iCs/>
    </w:rPr>
  </w:style>
  <w:style w:type="character" w:styleId="HTML3">
    <w:name w:val="HTML Definition"/>
    <w:rsid w:val="00F37A0A"/>
    <w:rPr>
      <w:i/>
      <w:iCs/>
    </w:rPr>
  </w:style>
  <w:style w:type="character" w:styleId="HTML4">
    <w:name w:val="HTML Keyboard"/>
    <w:rsid w:val="00F37A0A"/>
    <w:rPr>
      <w:rFonts w:ascii="Courier New" w:hAnsi="Courier New"/>
      <w:sz w:val="20"/>
      <w:szCs w:val="20"/>
    </w:rPr>
  </w:style>
  <w:style w:type="character" w:styleId="HTML5">
    <w:name w:val="HTML Acronym"/>
    <w:basedOn w:val="af8"/>
    <w:rsid w:val="00F37A0A"/>
  </w:style>
  <w:style w:type="character" w:styleId="HTML6">
    <w:name w:val="HTML Sample"/>
    <w:rsid w:val="00F37A0A"/>
    <w:rPr>
      <w:rFonts w:ascii="Courier New" w:hAnsi="Courier New"/>
    </w:rPr>
  </w:style>
  <w:style w:type="paragraph" w:styleId="HTML7">
    <w:name w:val="HTML Preformatted"/>
    <w:basedOn w:val="af7"/>
    <w:rsid w:val="00F37A0A"/>
    <w:rPr>
      <w:rFonts w:ascii="Courier New" w:hAnsi="Courier New" w:cs="Courier New"/>
      <w:sz w:val="20"/>
      <w:szCs w:val="20"/>
    </w:rPr>
  </w:style>
  <w:style w:type="character" w:styleId="HTML8">
    <w:name w:val="HTML Cite"/>
    <w:rsid w:val="00F37A0A"/>
    <w:rPr>
      <w:i/>
      <w:iCs/>
    </w:rPr>
  </w:style>
  <w:style w:type="paragraph" w:styleId="afb">
    <w:name w:val="Title"/>
    <w:basedOn w:val="af7"/>
    <w:qFormat/>
    <w:rsid w:val="00F37A0A"/>
    <w:pPr>
      <w:spacing w:before="240" w:after="60"/>
      <w:jc w:val="center"/>
      <w:outlineLvl w:val="0"/>
    </w:pPr>
    <w:rPr>
      <w:rFonts w:ascii="Arial" w:hAnsi="Arial" w:cs="Arial"/>
      <w:b/>
      <w:bCs/>
      <w:sz w:val="32"/>
      <w:szCs w:val="32"/>
    </w:rPr>
  </w:style>
  <w:style w:type="paragraph" w:customStyle="1" w:styleId="afc">
    <w:name w:val="标准标志"/>
    <w:next w:val="af7"/>
    <w:rsid w:val="00F37A0A"/>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F37A0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F37A0A"/>
    <w:pPr>
      <w:spacing w:before="120"/>
    </w:pPr>
    <w:rPr>
      <w:sz w:val="18"/>
    </w:rPr>
  </w:style>
  <w:style w:type="paragraph" w:customStyle="1" w:styleId="aff">
    <w:name w:val="标准书脚_奇数页"/>
    <w:rsid w:val="00F37A0A"/>
    <w:pPr>
      <w:spacing w:before="120"/>
      <w:jc w:val="right"/>
    </w:pPr>
    <w:rPr>
      <w:sz w:val="18"/>
    </w:rPr>
  </w:style>
  <w:style w:type="paragraph" w:customStyle="1" w:styleId="aff0">
    <w:name w:val="标准书眉_奇数页"/>
    <w:next w:val="af7"/>
    <w:rsid w:val="00F37A0A"/>
    <w:pPr>
      <w:tabs>
        <w:tab w:val="center" w:pos="4154"/>
        <w:tab w:val="right" w:pos="8306"/>
      </w:tabs>
      <w:spacing w:after="120"/>
      <w:jc w:val="right"/>
    </w:pPr>
    <w:rPr>
      <w:noProof/>
      <w:sz w:val="21"/>
    </w:rPr>
  </w:style>
  <w:style w:type="paragraph" w:customStyle="1" w:styleId="aff1">
    <w:name w:val="标准书眉_偶数页"/>
    <w:basedOn w:val="aff0"/>
    <w:next w:val="af7"/>
    <w:rsid w:val="00F37A0A"/>
    <w:pPr>
      <w:jc w:val="left"/>
    </w:pPr>
  </w:style>
  <w:style w:type="paragraph" w:customStyle="1" w:styleId="aff2">
    <w:name w:val="标准书眉一"/>
    <w:rsid w:val="00F37A0A"/>
    <w:pPr>
      <w:jc w:val="both"/>
    </w:pPr>
  </w:style>
  <w:style w:type="paragraph" w:customStyle="1" w:styleId="ae">
    <w:name w:val="前言、引言标题"/>
    <w:next w:val="af7"/>
    <w:rsid w:val="00F37A0A"/>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F37A0A"/>
    <w:pPr>
      <w:numPr>
        <w:numId w:val="0"/>
      </w:numPr>
      <w:spacing w:after="200"/>
    </w:pPr>
    <w:rPr>
      <w:sz w:val="21"/>
    </w:rPr>
  </w:style>
  <w:style w:type="character" w:styleId="aff4">
    <w:name w:val="Hyperlink"/>
    <w:rsid w:val="00F37A0A"/>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rsid w:val="00F37A0A"/>
    <w:pPr>
      <w:autoSpaceDE w:val="0"/>
      <w:autoSpaceDN w:val="0"/>
      <w:ind w:firstLineChars="200" w:firstLine="200"/>
      <w:jc w:val="both"/>
    </w:pPr>
    <w:rPr>
      <w:rFonts w:ascii="宋体"/>
      <w:noProof/>
      <w:sz w:val="21"/>
    </w:rPr>
  </w:style>
  <w:style w:type="paragraph" w:customStyle="1" w:styleId="af">
    <w:name w:val="章标题"/>
    <w:next w:val="aff5"/>
    <w:rsid w:val="00F37A0A"/>
    <w:pPr>
      <w:numPr>
        <w:ilvl w:val="1"/>
        <w:numId w:val="3"/>
      </w:numPr>
      <w:spacing w:beforeLines="50" w:afterLines="50"/>
      <w:jc w:val="both"/>
      <w:outlineLvl w:val="1"/>
    </w:pPr>
    <w:rPr>
      <w:rFonts w:ascii="黑体" w:eastAsia="黑体"/>
      <w:sz w:val="21"/>
    </w:rPr>
  </w:style>
  <w:style w:type="paragraph" w:customStyle="1" w:styleId="af0">
    <w:name w:val="一级条标题"/>
    <w:next w:val="aff5"/>
    <w:rsid w:val="00F37A0A"/>
    <w:pPr>
      <w:numPr>
        <w:ilvl w:val="2"/>
        <w:numId w:val="4"/>
      </w:numPr>
      <w:outlineLvl w:val="2"/>
    </w:pPr>
    <w:rPr>
      <w:rFonts w:eastAsia="黑体"/>
      <w:sz w:val="21"/>
    </w:rPr>
  </w:style>
  <w:style w:type="paragraph" w:customStyle="1" w:styleId="af1">
    <w:name w:val="二级条标题"/>
    <w:basedOn w:val="af0"/>
    <w:next w:val="aff5"/>
    <w:rsid w:val="00F37A0A"/>
    <w:pPr>
      <w:numPr>
        <w:ilvl w:val="3"/>
        <w:numId w:val="5"/>
      </w:numPr>
      <w:outlineLvl w:val="3"/>
    </w:pPr>
  </w:style>
  <w:style w:type="character" w:customStyle="1" w:styleId="aff6">
    <w:name w:val="发布"/>
    <w:rsid w:val="00F37A0A"/>
    <w:rPr>
      <w:rFonts w:ascii="黑体" w:eastAsia="黑体"/>
      <w:spacing w:val="22"/>
      <w:w w:val="100"/>
      <w:position w:val="3"/>
      <w:sz w:val="28"/>
    </w:rPr>
  </w:style>
  <w:style w:type="paragraph" w:customStyle="1" w:styleId="aff7">
    <w:name w:val="发布部门"/>
    <w:next w:val="aff5"/>
    <w:rsid w:val="00F37A0A"/>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F37A0A"/>
    <w:pPr>
      <w:framePr w:w="4000" w:h="473" w:hRule="exact" w:hSpace="180" w:vSpace="180" w:wrap="around" w:hAnchor="margin" w:y="13511" w:anchorLock="1"/>
    </w:pPr>
    <w:rPr>
      <w:rFonts w:eastAsia="黑体"/>
      <w:sz w:val="28"/>
    </w:rPr>
  </w:style>
  <w:style w:type="paragraph" w:customStyle="1" w:styleId="10">
    <w:name w:val="封面标准号1"/>
    <w:rsid w:val="00F37A0A"/>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37A0A"/>
    <w:pPr>
      <w:framePr w:w="9138" w:h="1244" w:hRule="exact" w:wrap="auto" w:vAnchor="page" w:hAnchor="margin" w:y="2908"/>
      <w:adjustRightInd w:val="0"/>
      <w:spacing w:before="357" w:line="280" w:lineRule="exact"/>
    </w:pPr>
  </w:style>
  <w:style w:type="paragraph" w:customStyle="1" w:styleId="aff9">
    <w:name w:val="封面标准代替信息"/>
    <w:basedOn w:val="20"/>
    <w:rsid w:val="00F37A0A"/>
    <w:pPr>
      <w:framePr w:wrap="auto"/>
      <w:spacing w:before="57"/>
    </w:pPr>
    <w:rPr>
      <w:rFonts w:ascii="宋体"/>
      <w:sz w:val="21"/>
    </w:rPr>
  </w:style>
  <w:style w:type="paragraph" w:customStyle="1" w:styleId="affa">
    <w:name w:val="封面标准名称"/>
    <w:rsid w:val="00F37A0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F37A0A"/>
    <w:pPr>
      <w:spacing w:before="180" w:line="180" w:lineRule="exact"/>
      <w:jc w:val="center"/>
    </w:pPr>
    <w:rPr>
      <w:rFonts w:ascii="宋体"/>
      <w:sz w:val="21"/>
    </w:rPr>
  </w:style>
  <w:style w:type="paragraph" w:customStyle="1" w:styleId="affc">
    <w:name w:val="封面标准文稿类别"/>
    <w:rsid w:val="00F37A0A"/>
    <w:pPr>
      <w:spacing w:before="440" w:line="400" w:lineRule="exact"/>
      <w:jc w:val="center"/>
    </w:pPr>
    <w:rPr>
      <w:rFonts w:ascii="宋体"/>
      <w:sz w:val="24"/>
    </w:rPr>
  </w:style>
  <w:style w:type="paragraph" w:customStyle="1" w:styleId="affd">
    <w:name w:val="封面标准英文名称"/>
    <w:rsid w:val="00F37A0A"/>
    <w:pPr>
      <w:widowControl w:val="0"/>
      <w:spacing w:before="370" w:line="400" w:lineRule="exact"/>
      <w:jc w:val="center"/>
    </w:pPr>
    <w:rPr>
      <w:sz w:val="28"/>
    </w:rPr>
  </w:style>
  <w:style w:type="paragraph" w:customStyle="1" w:styleId="affe">
    <w:name w:val="封面一致性程度标识"/>
    <w:rsid w:val="00F37A0A"/>
    <w:pPr>
      <w:spacing w:before="440" w:line="400" w:lineRule="exact"/>
      <w:jc w:val="center"/>
    </w:pPr>
    <w:rPr>
      <w:rFonts w:ascii="宋体"/>
      <w:sz w:val="28"/>
    </w:rPr>
  </w:style>
  <w:style w:type="paragraph" w:customStyle="1" w:styleId="afff">
    <w:name w:val="封面正文"/>
    <w:rsid w:val="00F37A0A"/>
    <w:pPr>
      <w:jc w:val="both"/>
    </w:pPr>
  </w:style>
  <w:style w:type="paragraph" w:customStyle="1" w:styleId="a7">
    <w:name w:val="附录标识"/>
    <w:basedOn w:val="ae"/>
    <w:rsid w:val="00F37A0A"/>
    <w:pPr>
      <w:numPr>
        <w:numId w:val="16"/>
      </w:numPr>
      <w:tabs>
        <w:tab w:val="left" w:pos="6405"/>
      </w:tabs>
      <w:spacing w:after="200"/>
    </w:pPr>
    <w:rPr>
      <w:sz w:val="21"/>
    </w:rPr>
  </w:style>
  <w:style w:type="paragraph" w:customStyle="1" w:styleId="a3">
    <w:name w:val="附录表标题"/>
    <w:next w:val="aff5"/>
    <w:rsid w:val="00F37A0A"/>
    <w:pPr>
      <w:numPr>
        <w:numId w:val="23"/>
      </w:numPr>
      <w:jc w:val="center"/>
      <w:textAlignment w:val="baseline"/>
    </w:pPr>
    <w:rPr>
      <w:rFonts w:ascii="黑体" w:eastAsia="黑体"/>
      <w:kern w:val="21"/>
      <w:sz w:val="21"/>
    </w:rPr>
  </w:style>
  <w:style w:type="paragraph" w:customStyle="1" w:styleId="a8">
    <w:name w:val="附录章标题"/>
    <w:next w:val="aff5"/>
    <w:rsid w:val="00F37A0A"/>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F37A0A"/>
    <w:pPr>
      <w:numPr>
        <w:ilvl w:val="2"/>
        <w:numId w:val="18"/>
      </w:numPr>
      <w:autoSpaceDN w:val="0"/>
      <w:spacing w:beforeLines="0" w:afterLines="0"/>
      <w:outlineLvl w:val="2"/>
    </w:pPr>
  </w:style>
  <w:style w:type="paragraph" w:customStyle="1" w:styleId="aa">
    <w:name w:val="附录二级条标题"/>
    <w:basedOn w:val="a9"/>
    <w:next w:val="aff5"/>
    <w:rsid w:val="00F37A0A"/>
    <w:pPr>
      <w:numPr>
        <w:ilvl w:val="3"/>
        <w:numId w:val="19"/>
      </w:numPr>
      <w:outlineLvl w:val="3"/>
    </w:pPr>
  </w:style>
  <w:style w:type="paragraph" w:customStyle="1" w:styleId="ab">
    <w:name w:val="附录三级条标题"/>
    <w:basedOn w:val="aa"/>
    <w:next w:val="aff5"/>
    <w:rsid w:val="00F37A0A"/>
    <w:pPr>
      <w:numPr>
        <w:ilvl w:val="4"/>
        <w:numId w:val="20"/>
      </w:numPr>
      <w:outlineLvl w:val="4"/>
    </w:pPr>
  </w:style>
  <w:style w:type="paragraph" w:customStyle="1" w:styleId="ac">
    <w:name w:val="附录四级条标题"/>
    <w:basedOn w:val="ab"/>
    <w:next w:val="aff5"/>
    <w:rsid w:val="00F37A0A"/>
    <w:pPr>
      <w:numPr>
        <w:ilvl w:val="5"/>
        <w:numId w:val="21"/>
      </w:numPr>
      <w:outlineLvl w:val="5"/>
    </w:pPr>
  </w:style>
  <w:style w:type="paragraph" w:customStyle="1" w:styleId="a0">
    <w:name w:val="附录图标题"/>
    <w:next w:val="aff5"/>
    <w:rsid w:val="00F37A0A"/>
    <w:pPr>
      <w:numPr>
        <w:numId w:val="24"/>
      </w:numPr>
      <w:jc w:val="center"/>
    </w:pPr>
    <w:rPr>
      <w:rFonts w:ascii="黑体" w:eastAsia="黑体"/>
      <w:sz w:val="21"/>
    </w:rPr>
  </w:style>
  <w:style w:type="paragraph" w:customStyle="1" w:styleId="ad">
    <w:name w:val="附录五级条标题"/>
    <w:basedOn w:val="ac"/>
    <w:next w:val="aff5"/>
    <w:rsid w:val="00F37A0A"/>
    <w:pPr>
      <w:numPr>
        <w:ilvl w:val="6"/>
        <w:numId w:val="22"/>
      </w:numPr>
      <w:outlineLvl w:val="6"/>
    </w:pPr>
  </w:style>
  <w:style w:type="character" w:customStyle="1" w:styleId="afff0">
    <w:name w:val="个人答复风格"/>
    <w:rsid w:val="00F37A0A"/>
    <w:rPr>
      <w:rFonts w:ascii="Arial" w:eastAsia="宋体" w:hAnsi="Arial" w:cs="Arial"/>
      <w:color w:val="auto"/>
      <w:sz w:val="20"/>
    </w:rPr>
  </w:style>
  <w:style w:type="character" w:customStyle="1" w:styleId="afff1">
    <w:name w:val="个人撰写风格"/>
    <w:rsid w:val="00F37A0A"/>
    <w:rPr>
      <w:rFonts w:ascii="Arial" w:eastAsia="宋体" w:hAnsi="Arial" w:cs="Arial"/>
      <w:color w:val="auto"/>
      <w:sz w:val="20"/>
    </w:rPr>
  </w:style>
  <w:style w:type="paragraph" w:styleId="afff2">
    <w:name w:val="footnote text"/>
    <w:basedOn w:val="af7"/>
    <w:semiHidden/>
    <w:rsid w:val="00F37A0A"/>
    <w:pPr>
      <w:snapToGrid w:val="0"/>
      <w:jc w:val="left"/>
    </w:pPr>
    <w:rPr>
      <w:sz w:val="18"/>
      <w:szCs w:val="18"/>
    </w:rPr>
  </w:style>
  <w:style w:type="character" w:styleId="afff3">
    <w:name w:val="footnote reference"/>
    <w:semiHidden/>
    <w:rsid w:val="00F37A0A"/>
    <w:rPr>
      <w:vertAlign w:val="superscript"/>
    </w:rPr>
  </w:style>
  <w:style w:type="paragraph" w:customStyle="1" w:styleId="af6">
    <w:name w:val="列项——（一级）"/>
    <w:rsid w:val="00F37A0A"/>
    <w:pPr>
      <w:widowControl w:val="0"/>
      <w:numPr>
        <w:numId w:val="9"/>
      </w:numPr>
      <w:tabs>
        <w:tab w:val="clear" w:pos="1140"/>
        <w:tab w:val="num" w:pos="854"/>
      </w:tabs>
      <w:ind w:leftChars="200" w:left="200" w:hangingChars="200" w:hanging="200"/>
      <w:jc w:val="both"/>
    </w:pPr>
    <w:rPr>
      <w:rFonts w:ascii="宋体"/>
      <w:sz w:val="21"/>
    </w:rPr>
  </w:style>
  <w:style w:type="paragraph" w:customStyle="1" w:styleId="a5">
    <w:name w:val="列项●（二级）"/>
    <w:rsid w:val="00F37A0A"/>
    <w:pPr>
      <w:numPr>
        <w:numId w:val="10"/>
      </w:numPr>
      <w:tabs>
        <w:tab w:val="left" w:pos="840"/>
      </w:tabs>
      <w:ind w:leftChars="400" w:left="600" w:hangingChars="200" w:hanging="200"/>
      <w:jc w:val="both"/>
    </w:pPr>
    <w:rPr>
      <w:rFonts w:ascii="宋体"/>
      <w:sz w:val="21"/>
    </w:rPr>
  </w:style>
  <w:style w:type="paragraph" w:customStyle="1" w:styleId="afff4">
    <w:name w:val="目次、标准名称标题"/>
    <w:basedOn w:val="ae"/>
    <w:next w:val="aff5"/>
    <w:rsid w:val="00F37A0A"/>
    <w:pPr>
      <w:spacing w:line="460" w:lineRule="exact"/>
    </w:pPr>
  </w:style>
  <w:style w:type="paragraph" w:customStyle="1" w:styleId="afff5">
    <w:name w:val="目次、索引正文"/>
    <w:rsid w:val="00F37A0A"/>
    <w:pPr>
      <w:spacing w:line="320" w:lineRule="exact"/>
      <w:jc w:val="both"/>
    </w:pPr>
    <w:rPr>
      <w:rFonts w:ascii="宋体"/>
      <w:sz w:val="21"/>
    </w:rPr>
  </w:style>
  <w:style w:type="paragraph" w:styleId="11">
    <w:name w:val="toc 1"/>
    <w:autoRedefine/>
    <w:semiHidden/>
    <w:rsid w:val="00F37A0A"/>
    <w:pPr>
      <w:jc w:val="both"/>
    </w:pPr>
    <w:rPr>
      <w:rFonts w:ascii="宋体"/>
      <w:sz w:val="21"/>
    </w:rPr>
  </w:style>
  <w:style w:type="paragraph" w:styleId="21">
    <w:name w:val="toc 2"/>
    <w:basedOn w:val="11"/>
    <w:autoRedefine/>
    <w:semiHidden/>
    <w:rsid w:val="00F37A0A"/>
    <w:rPr>
      <w:noProof/>
    </w:rPr>
  </w:style>
  <w:style w:type="paragraph" w:styleId="30">
    <w:name w:val="toc 3"/>
    <w:basedOn w:val="21"/>
    <w:autoRedefine/>
    <w:semiHidden/>
    <w:rsid w:val="00F37A0A"/>
  </w:style>
  <w:style w:type="paragraph" w:styleId="40">
    <w:name w:val="toc 4"/>
    <w:basedOn w:val="30"/>
    <w:autoRedefine/>
    <w:semiHidden/>
    <w:rsid w:val="00F37A0A"/>
  </w:style>
  <w:style w:type="paragraph" w:styleId="50">
    <w:name w:val="toc 5"/>
    <w:basedOn w:val="40"/>
    <w:autoRedefine/>
    <w:semiHidden/>
    <w:rsid w:val="00F37A0A"/>
  </w:style>
  <w:style w:type="paragraph" w:styleId="60">
    <w:name w:val="toc 6"/>
    <w:basedOn w:val="50"/>
    <w:autoRedefine/>
    <w:semiHidden/>
    <w:rsid w:val="00F37A0A"/>
  </w:style>
  <w:style w:type="paragraph" w:styleId="70">
    <w:name w:val="toc 7"/>
    <w:basedOn w:val="60"/>
    <w:autoRedefine/>
    <w:semiHidden/>
    <w:rsid w:val="00F37A0A"/>
  </w:style>
  <w:style w:type="paragraph" w:styleId="80">
    <w:name w:val="toc 8"/>
    <w:basedOn w:val="70"/>
    <w:autoRedefine/>
    <w:semiHidden/>
    <w:rsid w:val="00F37A0A"/>
  </w:style>
  <w:style w:type="paragraph" w:styleId="90">
    <w:name w:val="toc 9"/>
    <w:basedOn w:val="80"/>
    <w:autoRedefine/>
    <w:semiHidden/>
    <w:rsid w:val="00F37A0A"/>
  </w:style>
  <w:style w:type="paragraph" w:customStyle="1" w:styleId="afff6">
    <w:name w:val="其他标准称谓"/>
    <w:rsid w:val="00F37A0A"/>
    <w:pPr>
      <w:spacing w:line="0" w:lineRule="atLeast"/>
      <w:jc w:val="distribute"/>
    </w:pPr>
    <w:rPr>
      <w:rFonts w:ascii="黑体" w:eastAsia="黑体" w:hAnsi="宋体"/>
      <w:sz w:val="52"/>
    </w:rPr>
  </w:style>
  <w:style w:type="paragraph" w:customStyle="1" w:styleId="afff7">
    <w:name w:val="其他发布部门"/>
    <w:basedOn w:val="aff7"/>
    <w:rsid w:val="00F37A0A"/>
    <w:pPr>
      <w:framePr w:wrap="around"/>
      <w:spacing w:line="0" w:lineRule="atLeast"/>
    </w:pPr>
    <w:rPr>
      <w:rFonts w:ascii="黑体" w:eastAsia="黑体"/>
      <w:b w:val="0"/>
    </w:rPr>
  </w:style>
  <w:style w:type="paragraph" w:customStyle="1" w:styleId="af2">
    <w:name w:val="三级条标题"/>
    <w:basedOn w:val="af1"/>
    <w:next w:val="aff5"/>
    <w:rsid w:val="00F37A0A"/>
    <w:pPr>
      <w:numPr>
        <w:ilvl w:val="4"/>
        <w:numId w:val="6"/>
      </w:numPr>
      <w:outlineLvl w:val="4"/>
    </w:pPr>
  </w:style>
  <w:style w:type="paragraph" w:customStyle="1" w:styleId="afff8">
    <w:name w:val="实施日期"/>
    <w:basedOn w:val="aff8"/>
    <w:rsid w:val="00F37A0A"/>
    <w:pPr>
      <w:framePr w:hSpace="0" w:wrap="around" w:xAlign="right"/>
      <w:jc w:val="right"/>
    </w:pPr>
  </w:style>
  <w:style w:type="paragraph" w:customStyle="1" w:styleId="a">
    <w:name w:val="示例"/>
    <w:next w:val="aff5"/>
    <w:rsid w:val="00F37A0A"/>
    <w:pPr>
      <w:numPr>
        <w:numId w:val="11"/>
      </w:numPr>
      <w:tabs>
        <w:tab w:val="clear" w:pos="1120"/>
        <w:tab w:val="num" w:pos="816"/>
      </w:tabs>
      <w:ind w:firstLineChars="233" w:firstLine="419"/>
      <w:jc w:val="both"/>
    </w:pPr>
    <w:rPr>
      <w:rFonts w:ascii="宋体"/>
      <w:sz w:val="18"/>
    </w:rPr>
  </w:style>
  <w:style w:type="paragraph" w:customStyle="1" w:styleId="afff9">
    <w:name w:val="数字编号列项（二级）"/>
    <w:rsid w:val="00F37A0A"/>
    <w:pPr>
      <w:ind w:leftChars="400" w:left="1260" w:hangingChars="200" w:hanging="420"/>
      <w:jc w:val="both"/>
    </w:pPr>
    <w:rPr>
      <w:rFonts w:ascii="宋体"/>
      <w:sz w:val="21"/>
    </w:rPr>
  </w:style>
  <w:style w:type="paragraph" w:customStyle="1" w:styleId="af3">
    <w:name w:val="四级条标题"/>
    <w:basedOn w:val="af2"/>
    <w:next w:val="aff5"/>
    <w:rsid w:val="00F37A0A"/>
    <w:pPr>
      <w:numPr>
        <w:ilvl w:val="5"/>
        <w:numId w:val="7"/>
      </w:numPr>
      <w:outlineLvl w:val="5"/>
    </w:pPr>
  </w:style>
  <w:style w:type="paragraph" w:customStyle="1" w:styleId="afffa">
    <w:name w:val="条文脚注"/>
    <w:basedOn w:val="afff2"/>
    <w:rsid w:val="00F37A0A"/>
    <w:pPr>
      <w:ind w:leftChars="200" w:left="780" w:hangingChars="200" w:hanging="360"/>
      <w:jc w:val="both"/>
    </w:pPr>
    <w:rPr>
      <w:rFonts w:ascii="宋体"/>
    </w:rPr>
  </w:style>
  <w:style w:type="paragraph" w:customStyle="1" w:styleId="afffb">
    <w:name w:val="图表脚注"/>
    <w:next w:val="aff5"/>
    <w:rsid w:val="00F37A0A"/>
    <w:pPr>
      <w:ind w:leftChars="200" w:left="300" w:hangingChars="100" w:hanging="100"/>
      <w:jc w:val="both"/>
    </w:pPr>
    <w:rPr>
      <w:rFonts w:ascii="宋体"/>
      <w:sz w:val="18"/>
    </w:rPr>
  </w:style>
  <w:style w:type="paragraph" w:customStyle="1" w:styleId="afffc">
    <w:name w:val="文献分类号"/>
    <w:rsid w:val="00F37A0A"/>
    <w:pPr>
      <w:framePr w:hSpace="180" w:vSpace="180" w:wrap="around" w:hAnchor="margin" w:y="1" w:anchorLock="1"/>
      <w:widowControl w:val="0"/>
      <w:textAlignment w:val="center"/>
    </w:pPr>
    <w:rPr>
      <w:rFonts w:eastAsia="黑体"/>
      <w:sz w:val="21"/>
    </w:rPr>
  </w:style>
  <w:style w:type="table" w:styleId="afffd">
    <w:name w:val="Table Grid"/>
    <w:basedOn w:val="af9"/>
    <w:rsid w:val="006A4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F37A0A"/>
    <w:pPr>
      <w:numPr>
        <w:ilvl w:val="6"/>
        <w:numId w:val="8"/>
      </w:numPr>
      <w:outlineLvl w:val="6"/>
    </w:pPr>
  </w:style>
  <w:style w:type="paragraph" w:styleId="afffe">
    <w:name w:val="footer"/>
    <w:basedOn w:val="af7"/>
    <w:rsid w:val="00F37A0A"/>
    <w:pPr>
      <w:tabs>
        <w:tab w:val="center" w:pos="4153"/>
        <w:tab w:val="right" w:pos="8306"/>
      </w:tabs>
      <w:snapToGrid w:val="0"/>
      <w:ind w:rightChars="100" w:right="210"/>
      <w:jc w:val="right"/>
    </w:pPr>
    <w:rPr>
      <w:sz w:val="18"/>
      <w:szCs w:val="18"/>
    </w:rPr>
  </w:style>
  <w:style w:type="character" w:styleId="affff">
    <w:name w:val="page number"/>
    <w:rsid w:val="00F37A0A"/>
    <w:rPr>
      <w:rFonts w:ascii="Times New Roman" w:eastAsia="宋体" w:hAnsi="Times New Roman"/>
      <w:sz w:val="18"/>
    </w:rPr>
  </w:style>
  <w:style w:type="paragraph" w:styleId="affff0">
    <w:name w:val="header"/>
    <w:basedOn w:val="af7"/>
    <w:rsid w:val="00F37A0A"/>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F37A0A"/>
    <w:pPr>
      <w:numPr>
        <w:numId w:val="14"/>
      </w:numPr>
      <w:jc w:val="center"/>
    </w:pPr>
    <w:rPr>
      <w:rFonts w:ascii="黑体" w:eastAsia="黑体"/>
      <w:sz w:val="21"/>
    </w:rPr>
  </w:style>
  <w:style w:type="paragraph" w:customStyle="1" w:styleId="a4">
    <w:name w:val="正文图标题"/>
    <w:next w:val="aff5"/>
    <w:rsid w:val="00F37A0A"/>
    <w:pPr>
      <w:numPr>
        <w:numId w:val="15"/>
      </w:numPr>
      <w:jc w:val="center"/>
    </w:pPr>
    <w:rPr>
      <w:rFonts w:ascii="黑体" w:eastAsia="黑体"/>
      <w:sz w:val="21"/>
    </w:rPr>
  </w:style>
  <w:style w:type="paragraph" w:customStyle="1" w:styleId="af5">
    <w:name w:val="注："/>
    <w:next w:val="aff5"/>
    <w:rsid w:val="00F37A0A"/>
    <w:pPr>
      <w:widowControl w:val="0"/>
      <w:numPr>
        <w:numId w:val="12"/>
      </w:numPr>
      <w:tabs>
        <w:tab w:val="clear" w:pos="1140"/>
      </w:tabs>
      <w:autoSpaceDE w:val="0"/>
      <w:autoSpaceDN w:val="0"/>
      <w:jc w:val="both"/>
    </w:pPr>
    <w:rPr>
      <w:rFonts w:ascii="宋体"/>
      <w:sz w:val="18"/>
    </w:rPr>
  </w:style>
  <w:style w:type="paragraph" w:customStyle="1" w:styleId="a2">
    <w:name w:val="注×："/>
    <w:rsid w:val="00F37A0A"/>
    <w:pPr>
      <w:widowControl w:val="0"/>
      <w:numPr>
        <w:numId w:val="13"/>
      </w:numPr>
      <w:tabs>
        <w:tab w:val="clear" w:pos="900"/>
        <w:tab w:val="left" w:pos="630"/>
      </w:tabs>
      <w:autoSpaceDE w:val="0"/>
      <w:autoSpaceDN w:val="0"/>
      <w:jc w:val="both"/>
    </w:pPr>
    <w:rPr>
      <w:rFonts w:ascii="宋体"/>
      <w:sz w:val="18"/>
    </w:rPr>
  </w:style>
  <w:style w:type="paragraph" w:customStyle="1" w:styleId="affff1">
    <w:name w:val="字母编号列项（一级）"/>
    <w:rsid w:val="00F37A0A"/>
    <w:pPr>
      <w:ind w:leftChars="200" w:left="840" w:hangingChars="200" w:hanging="420"/>
      <w:jc w:val="both"/>
    </w:pPr>
    <w:rPr>
      <w:rFonts w:ascii="宋体"/>
      <w:sz w:val="21"/>
    </w:rPr>
  </w:style>
  <w:style w:type="paragraph" w:styleId="affff2">
    <w:name w:val="Body Text"/>
    <w:basedOn w:val="af7"/>
    <w:rsid w:val="009437B0"/>
    <w:pPr>
      <w:spacing w:after="120"/>
    </w:pPr>
  </w:style>
  <w:style w:type="paragraph" w:customStyle="1" w:styleId="a1">
    <w:name w:val="列项◆（三级）"/>
    <w:rsid w:val="00F37A0A"/>
    <w:pPr>
      <w:numPr>
        <w:numId w:val="25"/>
      </w:numPr>
      <w:ind w:leftChars="600" w:left="800" w:hangingChars="200" w:hanging="200"/>
    </w:pPr>
    <w:rPr>
      <w:rFonts w:ascii="宋体"/>
      <w:sz w:val="21"/>
    </w:rPr>
  </w:style>
  <w:style w:type="paragraph" w:customStyle="1" w:styleId="affff3">
    <w:name w:val="编号列项（三级）"/>
    <w:rsid w:val="00F37A0A"/>
    <w:pPr>
      <w:ind w:leftChars="600" w:left="800" w:hangingChars="200" w:hanging="200"/>
    </w:pPr>
    <w:rPr>
      <w:rFonts w:ascii="宋体"/>
      <w:sz w:val="21"/>
    </w:rPr>
  </w:style>
  <w:style w:type="paragraph" w:styleId="affff4">
    <w:name w:val="Body Text First Indent"/>
    <w:basedOn w:val="affff2"/>
    <w:rsid w:val="009437B0"/>
    <w:pPr>
      <w:ind w:firstLineChars="100" w:firstLine="420"/>
    </w:pPr>
  </w:style>
  <w:style w:type="character" w:customStyle="1" w:styleId="Char">
    <w:name w:val="段 Char"/>
    <w:link w:val="aff5"/>
    <w:rsid w:val="00C20125"/>
    <w:rPr>
      <w:rFonts w:ascii="宋体"/>
      <w:noProof/>
      <w:sz w:val="21"/>
      <w:lang w:val="en-US" w:eastAsia="zh-CN" w:bidi="ar-SA"/>
    </w:rPr>
  </w:style>
  <w:style w:type="paragraph" w:customStyle="1" w:styleId="p18">
    <w:name w:val="p18"/>
    <w:basedOn w:val="af7"/>
    <w:rsid w:val="00B352BB"/>
    <w:pPr>
      <w:widowControl/>
      <w:spacing w:beforeLines="50" w:afterLines="50"/>
      <w:jc w:val="left"/>
    </w:pPr>
    <w:rPr>
      <w:rFonts w:ascii="黑体" w:eastAsia="黑体" w:hAnsi="宋体" w:cs="宋体"/>
      <w:kern w:val="0"/>
      <w:szCs w:val="21"/>
    </w:rPr>
  </w:style>
  <w:style w:type="paragraph" w:styleId="affff5">
    <w:name w:val="Balloon Text"/>
    <w:basedOn w:val="af7"/>
    <w:link w:val="Char0"/>
    <w:rsid w:val="00390CA1"/>
    <w:rPr>
      <w:sz w:val="18"/>
      <w:szCs w:val="18"/>
    </w:rPr>
  </w:style>
  <w:style w:type="character" w:customStyle="1" w:styleId="Char0">
    <w:name w:val="批注框文本 Char"/>
    <w:link w:val="affff5"/>
    <w:rsid w:val="00390CA1"/>
    <w:rPr>
      <w:kern w:val="2"/>
      <w:sz w:val="18"/>
      <w:szCs w:val="18"/>
    </w:rPr>
  </w:style>
  <w:style w:type="character" w:styleId="affff6">
    <w:name w:val="annotation reference"/>
    <w:rsid w:val="00421C32"/>
    <w:rPr>
      <w:sz w:val="21"/>
      <w:szCs w:val="21"/>
    </w:rPr>
  </w:style>
  <w:style w:type="paragraph" w:styleId="affff7">
    <w:name w:val="annotation text"/>
    <w:basedOn w:val="af7"/>
    <w:link w:val="Char1"/>
    <w:rsid w:val="00421C32"/>
    <w:pPr>
      <w:jc w:val="left"/>
    </w:pPr>
  </w:style>
  <w:style w:type="character" w:customStyle="1" w:styleId="Char1">
    <w:name w:val="批注文字 Char"/>
    <w:link w:val="affff7"/>
    <w:rsid w:val="00421C32"/>
    <w:rPr>
      <w:kern w:val="2"/>
      <w:sz w:val="21"/>
      <w:szCs w:val="24"/>
    </w:rPr>
  </w:style>
  <w:style w:type="paragraph" w:styleId="affff8">
    <w:name w:val="annotation subject"/>
    <w:basedOn w:val="affff7"/>
    <w:next w:val="affff7"/>
    <w:link w:val="Char2"/>
    <w:rsid w:val="00421C32"/>
    <w:rPr>
      <w:b/>
      <w:bCs/>
    </w:rPr>
  </w:style>
  <w:style w:type="character" w:customStyle="1" w:styleId="Char2">
    <w:name w:val="批注主题 Char"/>
    <w:link w:val="affff8"/>
    <w:rsid w:val="00421C32"/>
    <w:rPr>
      <w:b/>
      <w:bCs/>
      <w:kern w:val="2"/>
      <w:sz w:val="21"/>
      <w:szCs w:val="24"/>
    </w:rPr>
  </w:style>
  <w:style w:type="paragraph" w:styleId="affff9">
    <w:name w:val="Revision"/>
    <w:hidden/>
    <w:uiPriority w:val="99"/>
    <w:semiHidden/>
    <w:rsid w:val="00584EEC"/>
    <w:rPr>
      <w:kern w:val="2"/>
      <w:sz w:val="21"/>
      <w:szCs w:val="24"/>
    </w:rPr>
  </w:style>
  <w:style w:type="character" w:styleId="affffa">
    <w:name w:val="Placeholder Text"/>
    <w:basedOn w:val="af8"/>
    <w:uiPriority w:val="99"/>
    <w:semiHidden/>
    <w:rsid w:val="00C665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CE5626"/>
    <w:pPr>
      <w:widowControl w:val="0"/>
      <w:jc w:val="both"/>
    </w:pPr>
    <w:rPr>
      <w:kern w:val="2"/>
      <w:sz w:val="21"/>
      <w:szCs w:val="24"/>
    </w:rPr>
  </w:style>
  <w:style w:type="paragraph" w:styleId="1">
    <w:name w:val="heading 1"/>
    <w:basedOn w:val="af7"/>
    <w:next w:val="af7"/>
    <w:qFormat/>
    <w:rsid w:val="00F37A0A"/>
    <w:pPr>
      <w:keepNext/>
      <w:keepLines/>
      <w:spacing w:before="340" w:after="330" w:line="578" w:lineRule="auto"/>
      <w:outlineLvl w:val="0"/>
    </w:pPr>
    <w:rPr>
      <w:b/>
      <w:bCs/>
      <w:kern w:val="44"/>
      <w:sz w:val="44"/>
      <w:szCs w:val="44"/>
    </w:rPr>
  </w:style>
  <w:style w:type="paragraph" w:styleId="2">
    <w:name w:val="heading 2"/>
    <w:basedOn w:val="af7"/>
    <w:next w:val="af7"/>
    <w:qFormat/>
    <w:rsid w:val="00F37A0A"/>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F37A0A"/>
    <w:pPr>
      <w:keepNext/>
      <w:keepLines/>
      <w:spacing w:before="260" w:after="260" w:line="416" w:lineRule="auto"/>
      <w:outlineLvl w:val="2"/>
    </w:pPr>
    <w:rPr>
      <w:b/>
      <w:bCs/>
      <w:sz w:val="32"/>
      <w:szCs w:val="32"/>
    </w:rPr>
  </w:style>
  <w:style w:type="paragraph" w:styleId="4">
    <w:name w:val="heading 4"/>
    <w:basedOn w:val="af7"/>
    <w:next w:val="af7"/>
    <w:qFormat/>
    <w:rsid w:val="00F37A0A"/>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F37A0A"/>
    <w:pPr>
      <w:keepNext/>
      <w:keepLines/>
      <w:spacing w:before="280" w:after="290" w:line="376" w:lineRule="auto"/>
      <w:outlineLvl w:val="4"/>
    </w:pPr>
    <w:rPr>
      <w:b/>
      <w:bCs/>
      <w:sz w:val="28"/>
      <w:szCs w:val="28"/>
    </w:rPr>
  </w:style>
  <w:style w:type="paragraph" w:styleId="6">
    <w:name w:val="heading 6"/>
    <w:basedOn w:val="af7"/>
    <w:next w:val="af7"/>
    <w:qFormat/>
    <w:rsid w:val="00F37A0A"/>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F37A0A"/>
    <w:pPr>
      <w:keepNext/>
      <w:keepLines/>
      <w:spacing w:before="240" w:after="64" w:line="320" w:lineRule="auto"/>
      <w:outlineLvl w:val="6"/>
    </w:pPr>
    <w:rPr>
      <w:b/>
      <w:bCs/>
      <w:sz w:val="24"/>
    </w:rPr>
  </w:style>
  <w:style w:type="paragraph" w:styleId="8">
    <w:name w:val="heading 8"/>
    <w:basedOn w:val="af7"/>
    <w:next w:val="af7"/>
    <w:qFormat/>
    <w:rsid w:val="00F37A0A"/>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F37A0A"/>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rsid w:val="00F37A0A"/>
    <w:rPr>
      <w:rFonts w:ascii="Courier New" w:hAnsi="Courier New"/>
      <w:sz w:val="20"/>
      <w:szCs w:val="20"/>
    </w:rPr>
  </w:style>
  <w:style w:type="character" w:styleId="HTML0">
    <w:name w:val="HTML Variable"/>
    <w:rsid w:val="00F37A0A"/>
    <w:rPr>
      <w:i/>
      <w:iCs/>
    </w:rPr>
  </w:style>
  <w:style w:type="character" w:styleId="HTML1">
    <w:name w:val="HTML Typewriter"/>
    <w:rsid w:val="00F37A0A"/>
    <w:rPr>
      <w:rFonts w:ascii="Courier New" w:hAnsi="Courier New"/>
      <w:sz w:val="20"/>
      <w:szCs w:val="20"/>
    </w:rPr>
  </w:style>
  <w:style w:type="paragraph" w:styleId="HTML2">
    <w:name w:val="HTML Address"/>
    <w:basedOn w:val="af7"/>
    <w:rsid w:val="00F37A0A"/>
    <w:rPr>
      <w:i/>
      <w:iCs/>
    </w:rPr>
  </w:style>
  <w:style w:type="character" w:styleId="HTML3">
    <w:name w:val="HTML Definition"/>
    <w:rsid w:val="00F37A0A"/>
    <w:rPr>
      <w:i/>
      <w:iCs/>
    </w:rPr>
  </w:style>
  <w:style w:type="character" w:styleId="HTML4">
    <w:name w:val="HTML Keyboard"/>
    <w:rsid w:val="00F37A0A"/>
    <w:rPr>
      <w:rFonts w:ascii="Courier New" w:hAnsi="Courier New"/>
      <w:sz w:val="20"/>
      <w:szCs w:val="20"/>
    </w:rPr>
  </w:style>
  <w:style w:type="character" w:styleId="HTML5">
    <w:name w:val="HTML Acronym"/>
    <w:basedOn w:val="af8"/>
    <w:rsid w:val="00F37A0A"/>
  </w:style>
  <w:style w:type="character" w:styleId="HTML6">
    <w:name w:val="HTML Sample"/>
    <w:rsid w:val="00F37A0A"/>
    <w:rPr>
      <w:rFonts w:ascii="Courier New" w:hAnsi="Courier New"/>
    </w:rPr>
  </w:style>
  <w:style w:type="paragraph" w:styleId="HTML7">
    <w:name w:val="HTML Preformatted"/>
    <w:basedOn w:val="af7"/>
    <w:rsid w:val="00F37A0A"/>
    <w:rPr>
      <w:rFonts w:ascii="Courier New" w:hAnsi="Courier New" w:cs="Courier New"/>
      <w:sz w:val="20"/>
      <w:szCs w:val="20"/>
    </w:rPr>
  </w:style>
  <w:style w:type="character" w:styleId="HTML8">
    <w:name w:val="HTML Cite"/>
    <w:rsid w:val="00F37A0A"/>
    <w:rPr>
      <w:i/>
      <w:iCs/>
    </w:rPr>
  </w:style>
  <w:style w:type="paragraph" w:styleId="afb">
    <w:name w:val="Title"/>
    <w:basedOn w:val="af7"/>
    <w:qFormat/>
    <w:rsid w:val="00F37A0A"/>
    <w:pPr>
      <w:spacing w:before="240" w:after="60"/>
      <w:jc w:val="center"/>
      <w:outlineLvl w:val="0"/>
    </w:pPr>
    <w:rPr>
      <w:rFonts w:ascii="Arial" w:hAnsi="Arial" w:cs="Arial"/>
      <w:b/>
      <w:bCs/>
      <w:sz w:val="32"/>
      <w:szCs w:val="32"/>
    </w:rPr>
  </w:style>
  <w:style w:type="paragraph" w:customStyle="1" w:styleId="afc">
    <w:name w:val="标准标志"/>
    <w:next w:val="af7"/>
    <w:rsid w:val="00F37A0A"/>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F37A0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F37A0A"/>
    <w:pPr>
      <w:spacing w:before="120"/>
    </w:pPr>
    <w:rPr>
      <w:sz w:val="18"/>
    </w:rPr>
  </w:style>
  <w:style w:type="paragraph" w:customStyle="1" w:styleId="aff">
    <w:name w:val="标准书脚_奇数页"/>
    <w:rsid w:val="00F37A0A"/>
    <w:pPr>
      <w:spacing w:before="120"/>
      <w:jc w:val="right"/>
    </w:pPr>
    <w:rPr>
      <w:sz w:val="18"/>
    </w:rPr>
  </w:style>
  <w:style w:type="paragraph" w:customStyle="1" w:styleId="aff0">
    <w:name w:val="标准书眉_奇数页"/>
    <w:next w:val="af7"/>
    <w:rsid w:val="00F37A0A"/>
    <w:pPr>
      <w:tabs>
        <w:tab w:val="center" w:pos="4154"/>
        <w:tab w:val="right" w:pos="8306"/>
      </w:tabs>
      <w:spacing w:after="120"/>
      <w:jc w:val="right"/>
    </w:pPr>
    <w:rPr>
      <w:noProof/>
      <w:sz w:val="21"/>
    </w:rPr>
  </w:style>
  <w:style w:type="paragraph" w:customStyle="1" w:styleId="aff1">
    <w:name w:val="标准书眉_偶数页"/>
    <w:basedOn w:val="aff0"/>
    <w:next w:val="af7"/>
    <w:rsid w:val="00F37A0A"/>
    <w:pPr>
      <w:jc w:val="left"/>
    </w:pPr>
  </w:style>
  <w:style w:type="paragraph" w:customStyle="1" w:styleId="aff2">
    <w:name w:val="标准书眉一"/>
    <w:rsid w:val="00F37A0A"/>
    <w:pPr>
      <w:jc w:val="both"/>
    </w:pPr>
  </w:style>
  <w:style w:type="paragraph" w:customStyle="1" w:styleId="ae">
    <w:name w:val="前言、引言标题"/>
    <w:next w:val="af7"/>
    <w:rsid w:val="00F37A0A"/>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F37A0A"/>
    <w:pPr>
      <w:numPr>
        <w:numId w:val="0"/>
      </w:numPr>
      <w:spacing w:after="200"/>
    </w:pPr>
    <w:rPr>
      <w:sz w:val="21"/>
    </w:rPr>
  </w:style>
  <w:style w:type="character" w:styleId="aff4">
    <w:name w:val="Hyperlink"/>
    <w:rsid w:val="00F37A0A"/>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rsid w:val="00F37A0A"/>
    <w:pPr>
      <w:autoSpaceDE w:val="0"/>
      <w:autoSpaceDN w:val="0"/>
      <w:ind w:firstLineChars="200" w:firstLine="200"/>
      <w:jc w:val="both"/>
    </w:pPr>
    <w:rPr>
      <w:rFonts w:ascii="宋体"/>
      <w:noProof/>
      <w:sz w:val="21"/>
    </w:rPr>
  </w:style>
  <w:style w:type="paragraph" w:customStyle="1" w:styleId="af">
    <w:name w:val="章标题"/>
    <w:next w:val="aff5"/>
    <w:rsid w:val="00F37A0A"/>
    <w:pPr>
      <w:numPr>
        <w:ilvl w:val="1"/>
        <w:numId w:val="3"/>
      </w:numPr>
      <w:spacing w:beforeLines="50" w:afterLines="50"/>
      <w:jc w:val="both"/>
      <w:outlineLvl w:val="1"/>
    </w:pPr>
    <w:rPr>
      <w:rFonts w:ascii="黑体" w:eastAsia="黑体"/>
      <w:sz w:val="21"/>
    </w:rPr>
  </w:style>
  <w:style w:type="paragraph" w:customStyle="1" w:styleId="af0">
    <w:name w:val="一级条标题"/>
    <w:next w:val="aff5"/>
    <w:rsid w:val="00F37A0A"/>
    <w:pPr>
      <w:numPr>
        <w:ilvl w:val="2"/>
        <w:numId w:val="4"/>
      </w:numPr>
      <w:outlineLvl w:val="2"/>
    </w:pPr>
    <w:rPr>
      <w:rFonts w:eastAsia="黑体"/>
      <w:sz w:val="21"/>
    </w:rPr>
  </w:style>
  <w:style w:type="paragraph" w:customStyle="1" w:styleId="af1">
    <w:name w:val="二级条标题"/>
    <w:basedOn w:val="af0"/>
    <w:next w:val="aff5"/>
    <w:rsid w:val="00F37A0A"/>
    <w:pPr>
      <w:numPr>
        <w:ilvl w:val="3"/>
        <w:numId w:val="5"/>
      </w:numPr>
      <w:outlineLvl w:val="3"/>
    </w:pPr>
  </w:style>
  <w:style w:type="character" w:customStyle="1" w:styleId="aff6">
    <w:name w:val="发布"/>
    <w:rsid w:val="00F37A0A"/>
    <w:rPr>
      <w:rFonts w:ascii="黑体" w:eastAsia="黑体"/>
      <w:spacing w:val="22"/>
      <w:w w:val="100"/>
      <w:position w:val="3"/>
      <w:sz w:val="28"/>
    </w:rPr>
  </w:style>
  <w:style w:type="paragraph" w:customStyle="1" w:styleId="aff7">
    <w:name w:val="发布部门"/>
    <w:next w:val="aff5"/>
    <w:rsid w:val="00F37A0A"/>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F37A0A"/>
    <w:pPr>
      <w:framePr w:w="4000" w:h="473" w:hRule="exact" w:hSpace="180" w:vSpace="180" w:wrap="around" w:hAnchor="margin" w:y="13511" w:anchorLock="1"/>
    </w:pPr>
    <w:rPr>
      <w:rFonts w:eastAsia="黑体"/>
      <w:sz w:val="28"/>
    </w:rPr>
  </w:style>
  <w:style w:type="paragraph" w:customStyle="1" w:styleId="10">
    <w:name w:val="封面标准号1"/>
    <w:rsid w:val="00F37A0A"/>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37A0A"/>
    <w:pPr>
      <w:framePr w:w="9138" w:h="1244" w:hRule="exact" w:wrap="auto" w:vAnchor="page" w:hAnchor="margin" w:y="2908"/>
      <w:adjustRightInd w:val="0"/>
      <w:spacing w:before="357" w:line="280" w:lineRule="exact"/>
    </w:pPr>
  </w:style>
  <w:style w:type="paragraph" w:customStyle="1" w:styleId="aff9">
    <w:name w:val="封面标准代替信息"/>
    <w:basedOn w:val="20"/>
    <w:rsid w:val="00F37A0A"/>
    <w:pPr>
      <w:framePr w:wrap="auto"/>
      <w:spacing w:before="57"/>
    </w:pPr>
    <w:rPr>
      <w:rFonts w:ascii="宋体"/>
      <w:sz w:val="21"/>
    </w:rPr>
  </w:style>
  <w:style w:type="paragraph" w:customStyle="1" w:styleId="affa">
    <w:name w:val="封面标准名称"/>
    <w:rsid w:val="00F37A0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F37A0A"/>
    <w:pPr>
      <w:spacing w:before="180" w:line="180" w:lineRule="exact"/>
      <w:jc w:val="center"/>
    </w:pPr>
    <w:rPr>
      <w:rFonts w:ascii="宋体"/>
      <w:sz w:val="21"/>
    </w:rPr>
  </w:style>
  <w:style w:type="paragraph" w:customStyle="1" w:styleId="affc">
    <w:name w:val="封面标准文稿类别"/>
    <w:rsid w:val="00F37A0A"/>
    <w:pPr>
      <w:spacing w:before="440" w:line="400" w:lineRule="exact"/>
      <w:jc w:val="center"/>
    </w:pPr>
    <w:rPr>
      <w:rFonts w:ascii="宋体"/>
      <w:sz w:val="24"/>
    </w:rPr>
  </w:style>
  <w:style w:type="paragraph" w:customStyle="1" w:styleId="affd">
    <w:name w:val="封面标准英文名称"/>
    <w:rsid w:val="00F37A0A"/>
    <w:pPr>
      <w:widowControl w:val="0"/>
      <w:spacing w:before="370" w:line="400" w:lineRule="exact"/>
      <w:jc w:val="center"/>
    </w:pPr>
    <w:rPr>
      <w:sz w:val="28"/>
    </w:rPr>
  </w:style>
  <w:style w:type="paragraph" w:customStyle="1" w:styleId="affe">
    <w:name w:val="封面一致性程度标识"/>
    <w:rsid w:val="00F37A0A"/>
    <w:pPr>
      <w:spacing w:before="440" w:line="400" w:lineRule="exact"/>
      <w:jc w:val="center"/>
    </w:pPr>
    <w:rPr>
      <w:rFonts w:ascii="宋体"/>
      <w:sz w:val="28"/>
    </w:rPr>
  </w:style>
  <w:style w:type="paragraph" w:customStyle="1" w:styleId="afff">
    <w:name w:val="封面正文"/>
    <w:rsid w:val="00F37A0A"/>
    <w:pPr>
      <w:jc w:val="both"/>
    </w:pPr>
  </w:style>
  <w:style w:type="paragraph" w:customStyle="1" w:styleId="a7">
    <w:name w:val="附录标识"/>
    <w:basedOn w:val="ae"/>
    <w:rsid w:val="00F37A0A"/>
    <w:pPr>
      <w:numPr>
        <w:numId w:val="16"/>
      </w:numPr>
      <w:tabs>
        <w:tab w:val="left" w:pos="6405"/>
      </w:tabs>
      <w:spacing w:after="200"/>
    </w:pPr>
    <w:rPr>
      <w:sz w:val="21"/>
    </w:rPr>
  </w:style>
  <w:style w:type="paragraph" w:customStyle="1" w:styleId="a3">
    <w:name w:val="附录表标题"/>
    <w:next w:val="aff5"/>
    <w:rsid w:val="00F37A0A"/>
    <w:pPr>
      <w:numPr>
        <w:numId w:val="23"/>
      </w:numPr>
      <w:jc w:val="center"/>
      <w:textAlignment w:val="baseline"/>
    </w:pPr>
    <w:rPr>
      <w:rFonts w:ascii="黑体" w:eastAsia="黑体"/>
      <w:kern w:val="21"/>
      <w:sz w:val="21"/>
    </w:rPr>
  </w:style>
  <w:style w:type="paragraph" w:customStyle="1" w:styleId="a8">
    <w:name w:val="附录章标题"/>
    <w:next w:val="aff5"/>
    <w:rsid w:val="00F37A0A"/>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F37A0A"/>
    <w:pPr>
      <w:numPr>
        <w:ilvl w:val="2"/>
        <w:numId w:val="18"/>
      </w:numPr>
      <w:autoSpaceDN w:val="0"/>
      <w:spacing w:beforeLines="0" w:afterLines="0"/>
      <w:outlineLvl w:val="2"/>
    </w:pPr>
  </w:style>
  <w:style w:type="paragraph" w:customStyle="1" w:styleId="aa">
    <w:name w:val="附录二级条标题"/>
    <w:basedOn w:val="a9"/>
    <w:next w:val="aff5"/>
    <w:rsid w:val="00F37A0A"/>
    <w:pPr>
      <w:numPr>
        <w:ilvl w:val="3"/>
        <w:numId w:val="19"/>
      </w:numPr>
      <w:outlineLvl w:val="3"/>
    </w:pPr>
  </w:style>
  <w:style w:type="paragraph" w:customStyle="1" w:styleId="ab">
    <w:name w:val="附录三级条标题"/>
    <w:basedOn w:val="aa"/>
    <w:next w:val="aff5"/>
    <w:rsid w:val="00F37A0A"/>
    <w:pPr>
      <w:numPr>
        <w:ilvl w:val="4"/>
        <w:numId w:val="20"/>
      </w:numPr>
      <w:outlineLvl w:val="4"/>
    </w:pPr>
  </w:style>
  <w:style w:type="paragraph" w:customStyle="1" w:styleId="ac">
    <w:name w:val="附录四级条标题"/>
    <w:basedOn w:val="ab"/>
    <w:next w:val="aff5"/>
    <w:rsid w:val="00F37A0A"/>
    <w:pPr>
      <w:numPr>
        <w:ilvl w:val="5"/>
        <w:numId w:val="21"/>
      </w:numPr>
      <w:outlineLvl w:val="5"/>
    </w:pPr>
  </w:style>
  <w:style w:type="paragraph" w:customStyle="1" w:styleId="a0">
    <w:name w:val="附录图标题"/>
    <w:next w:val="aff5"/>
    <w:rsid w:val="00F37A0A"/>
    <w:pPr>
      <w:numPr>
        <w:numId w:val="24"/>
      </w:numPr>
      <w:jc w:val="center"/>
    </w:pPr>
    <w:rPr>
      <w:rFonts w:ascii="黑体" w:eastAsia="黑体"/>
      <w:sz w:val="21"/>
    </w:rPr>
  </w:style>
  <w:style w:type="paragraph" w:customStyle="1" w:styleId="ad">
    <w:name w:val="附录五级条标题"/>
    <w:basedOn w:val="ac"/>
    <w:next w:val="aff5"/>
    <w:rsid w:val="00F37A0A"/>
    <w:pPr>
      <w:numPr>
        <w:ilvl w:val="6"/>
        <w:numId w:val="22"/>
      </w:numPr>
      <w:outlineLvl w:val="6"/>
    </w:pPr>
  </w:style>
  <w:style w:type="character" w:customStyle="1" w:styleId="afff0">
    <w:name w:val="个人答复风格"/>
    <w:rsid w:val="00F37A0A"/>
    <w:rPr>
      <w:rFonts w:ascii="Arial" w:eastAsia="宋体" w:hAnsi="Arial" w:cs="Arial"/>
      <w:color w:val="auto"/>
      <w:sz w:val="20"/>
    </w:rPr>
  </w:style>
  <w:style w:type="character" w:customStyle="1" w:styleId="afff1">
    <w:name w:val="个人撰写风格"/>
    <w:rsid w:val="00F37A0A"/>
    <w:rPr>
      <w:rFonts w:ascii="Arial" w:eastAsia="宋体" w:hAnsi="Arial" w:cs="Arial"/>
      <w:color w:val="auto"/>
      <w:sz w:val="20"/>
    </w:rPr>
  </w:style>
  <w:style w:type="paragraph" w:styleId="afff2">
    <w:name w:val="footnote text"/>
    <w:basedOn w:val="af7"/>
    <w:semiHidden/>
    <w:rsid w:val="00F37A0A"/>
    <w:pPr>
      <w:snapToGrid w:val="0"/>
      <w:jc w:val="left"/>
    </w:pPr>
    <w:rPr>
      <w:sz w:val="18"/>
      <w:szCs w:val="18"/>
    </w:rPr>
  </w:style>
  <w:style w:type="character" w:styleId="afff3">
    <w:name w:val="footnote reference"/>
    <w:semiHidden/>
    <w:rsid w:val="00F37A0A"/>
    <w:rPr>
      <w:vertAlign w:val="superscript"/>
    </w:rPr>
  </w:style>
  <w:style w:type="paragraph" w:customStyle="1" w:styleId="af6">
    <w:name w:val="列项——（一级）"/>
    <w:rsid w:val="00F37A0A"/>
    <w:pPr>
      <w:widowControl w:val="0"/>
      <w:numPr>
        <w:numId w:val="9"/>
      </w:numPr>
      <w:tabs>
        <w:tab w:val="clear" w:pos="1140"/>
        <w:tab w:val="num" w:pos="854"/>
      </w:tabs>
      <w:ind w:leftChars="200" w:left="200" w:hangingChars="200" w:hanging="200"/>
      <w:jc w:val="both"/>
    </w:pPr>
    <w:rPr>
      <w:rFonts w:ascii="宋体"/>
      <w:sz w:val="21"/>
    </w:rPr>
  </w:style>
  <w:style w:type="paragraph" w:customStyle="1" w:styleId="a5">
    <w:name w:val="列项●（二级）"/>
    <w:rsid w:val="00F37A0A"/>
    <w:pPr>
      <w:numPr>
        <w:numId w:val="10"/>
      </w:numPr>
      <w:tabs>
        <w:tab w:val="left" w:pos="840"/>
      </w:tabs>
      <w:ind w:leftChars="400" w:left="600" w:hangingChars="200" w:hanging="200"/>
      <w:jc w:val="both"/>
    </w:pPr>
    <w:rPr>
      <w:rFonts w:ascii="宋体"/>
      <w:sz w:val="21"/>
    </w:rPr>
  </w:style>
  <w:style w:type="paragraph" w:customStyle="1" w:styleId="afff4">
    <w:name w:val="目次、标准名称标题"/>
    <w:basedOn w:val="ae"/>
    <w:next w:val="aff5"/>
    <w:rsid w:val="00F37A0A"/>
    <w:pPr>
      <w:spacing w:line="460" w:lineRule="exact"/>
    </w:pPr>
  </w:style>
  <w:style w:type="paragraph" w:customStyle="1" w:styleId="afff5">
    <w:name w:val="目次、索引正文"/>
    <w:rsid w:val="00F37A0A"/>
    <w:pPr>
      <w:spacing w:line="320" w:lineRule="exact"/>
      <w:jc w:val="both"/>
    </w:pPr>
    <w:rPr>
      <w:rFonts w:ascii="宋体"/>
      <w:sz w:val="21"/>
    </w:rPr>
  </w:style>
  <w:style w:type="paragraph" w:styleId="11">
    <w:name w:val="toc 1"/>
    <w:autoRedefine/>
    <w:semiHidden/>
    <w:rsid w:val="00F37A0A"/>
    <w:pPr>
      <w:jc w:val="both"/>
    </w:pPr>
    <w:rPr>
      <w:rFonts w:ascii="宋体"/>
      <w:sz w:val="21"/>
    </w:rPr>
  </w:style>
  <w:style w:type="paragraph" w:styleId="21">
    <w:name w:val="toc 2"/>
    <w:basedOn w:val="11"/>
    <w:autoRedefine/>
    <w:semiHidden/>
    <w:rsid w:val="00F37A0A"/>
    <w:rPr>
      <w:noProof/>
    </w:rPr>
  </w:style>
  <w:style w:type="paragraph" w:styleId="30">
    <w:name w:val="toc 3"/>
    <w:basedOn w:val="21"/>
    <w:autoRedefine/>
    <w:semiHidden/>
    <w:rsid w:val="00F37A0A"/>
  </w:style>
  <w:style w:type="paragraph" w:styleId="40">
    <w:name w:val="toc 4"/>
    <w:basedOn w:val="30"/>
    <w:autoRedefine/>
    <w:semiHidden/>
    <w:rsid w:val="00F37A0A"/>
  </w:style>
  <w:style w:type="paragraph" w:styleId="50">
    <w:name w:val="toc 5"/>
    <w:basedOn w:val="40"/>
    <w:autoRedefine/>
    <w:semiHidden/>
    <w:rsid w:val="00F37A0A"/>
  </w:style>
  <w:style w:type="paragraph" w:styleId="60">
    <w:name w:val="toc 6"/>
    <w:basedOn w:val="50"/>
    <w:autoRedefine/>
    <w:semiHidden/>
    <w:rsid w:val="00F37A0A"/>
  </w:style>
  <w:style w:type="paragraph" w:styleId="70">
    <w:name w:val="toc 7"/>
    <w:basedOn w:val="60"/>
    <w:autoRedefine/>
    <w:semiHidden/>
    <w:rsid w:val="00F37A0A"/>
  </w:style>
  <w:style w:type="paragraph" w:styleId="80">
    <w:name w:val="toc 8"/>
    <w:basedOn w:val="70"/>
    <w:autoRedefine/>
    <w:semiHidden/>
    <w:rsid w:val="00F37A0A"/>
  </w:style>
  <w:style w:type="paragraph" w:styleId="90">
    <w:name w:val="toc 9"/>
    <w:basedOn w:val="80"/>
    <w:autoRedefine/>
    <w:semiHidden/>
    <w:rsid w:val="00F37A0A"/>
  </w:style>
  <w:style w:type="paragraph" w:customStyle="1" w:styleId="afff6">
    <w:name w:val="其他标准称谓"/>
    <w:rsid w:val="00F37A0A"/>
    <w:pPr>
      <w:spacing w:line="0" w:lineRule="atLeast"/>
      <w:jc w:val="distribute"/>
    </w:pPr>
    <w:rPr>
      <w:rFonts w:ascii="黑体" w:eastAsia="黑体" w:hAnsi="宋体"/>
      <w:sz w:val="52"/>
    </w:rPr>
  </w:style>
  <w:style w:type="paragraph" w:customStyle="1" w:styleId="afff7">
    <w:name w:val="其他发布部门"/>
    <w:basedOn w:val="aff7"/>
    <w:rsid w:val="00F37A0A"/>
    <w:pPr>
      <w:framePr w:wrap="around"/>
      <w:spacing w:line="0" w:lineRule="atLeast"/>
    </w:pPr>
    <w:rPr>
      <w:rFonts w:ascii="黑体" w:eastAsia="黑体"/>
      <w:b w:val="0"/>
    </w:rPr>
  </w:style>
  <w:style w:type="paragraph" w:customStyle="1" w:styleId="af2">
    <w:name w:val="三级条标题"/>
    <w:basedOn w:val="af1"/>
    <w:next w:val="aff5"/>
    <w:rsid w:val="00F37A0A"/>
    <w:pPr>
      <w:numPr>
        <w:ilvl w:val="4"/>
        <w:numId w:val="6"/>
      </w:numPr>
      <w:outlineLvl w:val="4"/>
    </w:pPr>
  </w:style>
  <w:style w:type="paragraph" w:customStyle="1" w:styleId="afff8">
    <w:name w:val="实施日期"/>
    <w:basedOn w:val="aff8"/>
    <w:rsid w:val="00F37A0A"/>
    <w:pPr>
      <w:framePr w:hSpace="0" w:wrap="around" w:xAlign="right"/>
      <w:jc w:val="right"/>
    </w:pPr>
  </w:style>
  <w:style w:type="paragraph" w:customStyle="1" w:styleId="a">
    <w:name w:val="示例"/>
    <w:next w:val="aff5"/>
    <w:rsid w:val="00F37A0A"/>
    <w:pPr>
      <w:numPr>
        <w:numId w:val="11"/>
      </w:numPr>
      <w:tabs>
        <w:tab w:val="clear" w:pos="1120"/>
        <w:tab w:val="num" w:pos="816"/>
      </w:tabs>
      <w:ind w:firstLineChars="233" w:firstLine="419"/>
      <w:jc w:val="both"/>
    </w:pPr>
    <w:rPr>
      <w:rFonts w:ascii="宋体"/>
      <w:sz w:val="18"/>
    </w:rPr>
  </w:style>
  <w:style w:type="paragraph" w:customStyle="1" w:styleId="afff9">
    <w:name w:val="数字编号列项（二级）"/>
    <w:rsid w:val="00F37A0A"/>
    <w:pPr>
      <w:ind w:leftChars="400" w:left="1260" w:hangingChars="200" w:hanging="420"/>
      <w:jc w:val="both"/>
    </w:pPr>
    <w:rPr>
      <w:rFonts w:ascii="宋体"/>
      <w:sz w:val="21"/>
    </w:rPr>
  </w:style>
  <w:style w:type="paragraph" w:customStyle="1" w:styleId="af3">
    <w:name w:val="四级条标题"/>
    <w:basedOn w:val="af2"/>
    <w:next w:val="aff5"/>
    <w:rsid w:val="00F37A0A"/>
    <w:pPr>
      <w:numPr>
        <w:ilvl w:val="5"/>
        <w:numId w:val="7"/>
      </w:numPr>
      <w:outlineLvl w:val="5"/>
    </w:pPr>
  </w:style>
  <w:style w:type="paragraph" w:customStyle="1" w:styleId="afffa">
    <w:name w:val="条文脚注"/>
    <w:basedOn w:val="afff2"/>
    <w:rsid w:val="00F37A0A"/>
    <w:pPr>
      <w:ind w:leftChars="200" w:left="780" w:hangingChars="200" w:hanging="360"/>
      <w:jc w:val="both"/>
    </w:pPr>
    <w:rPr>
      <w:rFonts w:ascii="宋体"/>
    </w:rPr>
  </w:style>
  <w:style w:type="paragraph" w:customStyle="1" w:styleId="afffb">
    <w:name w:val="图表脚注"/>
    <w:next w:val="aff5"/>
    <w:rsid w:val="00F37A0A"/>
    <w:pPr>
      <w:ind w:leftChars="200" w:left="300" w:hangingChars="100" w:hanging="100"/>
      <w:jc w:val="both"/>
    </w:pPr>
    <w:rPr>
      <w:rFonts w:ascii="宋体"/>
      <w:sz w:val="18"/>
    </w:rPr>
  </w:style>
  <w:style w:type="paragraph" w:customStyle="1" w:styleId="afffc">
    <w:name w:val="文献分类号"/>
    <w:rsid w:val="00F37A0A"/>
    <w:pPr>
      <w:framePr w:hSpace="180" w:vSpace="180" w:wrap="around" w:hAnchor="margin" w:y="1" w:anchorLock="1"/>
      <w:widowControl w:val="0"/>
      <w:textAlignment w:val="center"/>
    </w:pPr>
    <w:rPr>
      <w:rFonts w:eastAsia="黑体"/>
      <w:sz w:val="21"/>
    </w:rPr>
  </w:style>
  <w:style w:type="table" w:styleId="afffd">
    <w:name w:val="Table Grid"/>
    <w:basedOn w:val="af9"/>
    <w:rsid w:val="006A4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F37A0A"/>
    <w:pPr>
      <w:numPr>
        <w:ilvl w:val="6"/>
        <w:numId w:val="8"/>
      </w:numPr>
      <w:outlineLvl w:val="6"/>
    </w:pPr>
  </w:style>
  <w:style w:type="paragraph" w:styleId="afffe">
    <w:name w:val="footer"/>
    <w:basedOn w:val="af7"/>
    <w:rsid w:val="00F37A0A"/>
    <w:pPr>
      <w:tabs>
        <w:tab w:val="center" w:pos="4153"/>
        <w:tab w:val="right" w:pos="8306"/>
      </w:tabs>
      <w:snapToGrid w:val="0"/>
      <w:ind w:rightChars="100" w:right="210"/>
      <w:jc w:val="right"/>
    </w:pPr>
    <w:rPr>
      <w:sz w:val="18"/>
      <w:szCs w:val="18"/>
    </w:rPr>
  </w:style>
  <w:style w:type="character" w:styleId="affff">
    <w:name w:val="page number"/>
    <w:rsid w:val="00F37A0A"/>
    <w:rPr>
      <w:rFonts w:ascii="Times New Roman" w:eastAsia="宋体" w:hAnsi="Times New Roman"/>
      <w:sz w:val="18"/>
    </w:rPr>
  </w:style>
  <w:style w:type="paragraph" w:styleId="affff0">
    <w:name w:val="header"/>
    <w:basedOn w:val="af7"/>
    <w:rsid w:val="00F37A0A"/>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F37A0A"/>
    <w:pPr>
      <w:numPr>
        <w:numId w:val="14"/>
      </w:numPr>
      <w:jc w:val="center"/>
    </w:pPr>
    <w:rPr>
      <w:rFonts w:ascii="黑体" w:eastAsia="黑体"/>
      <w:sz w:val="21"/>
    </w:rPr>
  </w:style>
  <w:style w:type="paragraph" w:customStyle="1" w:styleId="a4">
    <w:name w:val="正文图标题"/>
    <w:next w:val="aff5"/>
    <w:rsid w:val="00F37A0A"/>
    <w:pPr>
      <w:numPr>
        <w:numId w:val="15"/>
      </w:numPr>
      <w:jc w:val="center"/>
    </w:pPr>
    <w:rPr>
      <w:rFonts w:ascii="黑体" w:eastAsia="黑体"/>
      <w:sz w:val="21"/>
    </w:rPr>
  </w:style>
  <w:style w:type="paragraph" w:customStyle="1" w:styleId="af5">
    <w:name w:val="注："/>
    <w:next w:val="aff5"/>
    <w:rsid w:val="00F37A0A"/>
    <w:pPr>
      <w:widowControl w:val="0"/>
      <w:numPr>
        <w:numId w:val="12"/>
      </w:numPr>
      <w:tabs>
        <w:tab w:val="clear" w:pos="1140"/>
      </w:tabs>
      <w:autoSpaceDE w:val="0"/>
      <w:autoSpaceDN w:val="0"/>
      <w:jc w:val="both"/>
    </w:pPr>
    <w:rPr>
      <w:rFonts w:ascii="宋体"/>
      <w:sz w:val="18"/>
    </w:rPr>
  </w:style>
  <w:style w:type="paragraph" w:customStyle="1" w:styleId="a2">
    <w:name w:val="注×："/>
    <w:rsid w:val="00F37A0A"/>
    <w:pPr>
      <w:widowControl w:val="0"/>
      <w:numPr>
        <w:numId w:val="13"/>
      </w:numPr>
      <w:tabs>
        <w:tab w:val="clear" w:pos="900"/>
        <w:tab w:val="left" w:pos="630"/>
      </w:tabs>
      <w:autoSpaceDE w:val="0"/>
      <w:autoSpaceDN w:val="0"/>
      <w:jc w:val="both"/>
    </w:pPr>
    <w:rPr>
      <w:rFonts w:ascii="宋体"/>
      <w:sz w:val="18"/>
    </w:rPr>
  </w:style>
  <w:style w:type="paragraph" w:customStyle="1" w:styleId="affff1">
    <w:name w:val="字母编号列项（一级）"/>
    <w:rsid w:val="00F37A0A"/>
    <w:pPr>
      <w:ind w:leftChars="200" w:left="840" w:hangingChars="200" w:hanging="420"/>
      <w:jc w:val="both"/>
    </w:pPr>
    <w:rPr>
      <w:rFonts w:ascii="宋体"/>
      <w:sz w:val="21"/>
    </w:rPr>
  </w:style>
  <w:style w:type="paragraph" w:styleId="affff2">
    <w:name w:val="Body Text"/>
    <w:basedOn w:val="af7"/>
    <w:rsid w:val="009437B0"/>
    <w:pPr>
      <w:spacing w:after="120"/>
    </w:pPr>
  </w:style>
  <w:style w:type="paragraph" w:customStyle="1" w:styleId="a1">
    <w:name w:val="列项◆（三级）"/>
    <w:rsid w:val="00F37A0A"/>
    <w:pPr>
      <w:numPr>
        <w:numId w:val="25"/>
      </w:numPr>
      <w:ind w:leftChars="600" w:left="800" w:hangingChars="200" w:hanging="200"/>
    </w:pPr>
    <w:rPr>
      <w:rFonts w:ascii="宋体"/>
      <w:sz w:val="21"/>
    </w:rPr>
  </w:style>
  <w:style w:type="paragraph" w:customStyle="1" w:styleId="affff3">
    <w:name w:val="编号列项（三级）"/>
    <w:rsid w:val="00F37A0A"/>
    <w:pPr>
      <w:ind w:leftChars="600" w:left="800" w:hangingChars="200" w:hanging="200"/>
    </w:pPr>
    <w:rPr>
      <w:rFonts w:ascii="宋体"/>
      <w:sz w:val="21"/>
    </w:rPr>
  </w:style>
  <w:style w:type="paragraph" w:styleId="affff4">
    <w:name w:val="Body Text First Indent"/>
    <w:basedOn w:val="affff2"/>
    <w:rsid w:val="009437B0"/>
    <w:pPr>
      <w:ind w:firstLineChars="100" w:firstLine="420"/>
    </w:pPr>
  </w:style>
  <w:style w:type="character" w:customStyle="1" w:styleId="Char">
    <w:name w:val="段 Char"/>
    <w:link w:val="aff5"/>
    <w:rsid w:val="00C20125"/>
    <w:rPr>
      <w:rFonts w:ascii="宋体"/>
      <w:noProof/>
      <w:sz w:val="21"/>
      <w:lang w:val="en-US" w:eastAsia="zh-CN" w:bidi="ar-SA"/>
    </w:rPr>
  </w:style>
  <w:style w:type="paragraph" w:customStyle="1" w:styleId="p18">
    <w:name w:val="p18"/>
    <w:basedOn w:val="af7"/>
    <w:rsid w:val="00B352BB"/>
    <w:pPr>
      <w:widowControl/>
      <w:spacing w:beforeLines="50" w:afterLines="50"/>
      <w:jc w:val="left"/>
    </w:pPr>
    <w:rPr>
      <w:rFonts w:ascii="黑体" w:eastAsia="黑体" w:hAnsi="宋体" w:cs="宋体"/>
      <w:kern w:val="0"/>
      <w:szCs w:val="21"/>
    </w:rPr>
  </w:style>
  <w:style w:type="paragraph" w:styleId="affff5">
    <w:name w:val="Balloon Text"/>
    <w:basedOn w:val="af7"/>
    <w:link w:val="Char0"/>
    <w:rsid w:val="00390CA1"/>
    <w:rPr>
      <w:sz w:val="18"/>
      <w:szCs w:val="18"/>
    </w:rPr>
  </w:style>
  <w:style w:type="character" w:customStyle="1" w:styleId="Char0">
    <w:name w:val="批注框文本 Char"/>
    <w:link w:val="affff5"/>
    <w:rsid w:val="00390CA1"/>
    <w:rPr>
      <w:kern w:val="2"/>
      <w:sz w:val="18"/>
      <w:szCs w:val="18"/>
    </w:rPr>
  </w:style>
  <w:style w:type="character" w:styleId="affff6">
    <w:name w:val="annotation reference"/>
    <w:rsid w:val="00421C32"/>
    <w:rPr>
      <w:sz w:val="21"/>
      <w:szCs w:val="21"/>
    </w:rPr>
  </w:style>
  <w:style w:type="paragraph" w:styleId="affff7">
    <w:name w:val="annotation text"/>
    <w:basedOn w:val="af7"/>
    <w:link w:val="Char1"/>
    <w:rsid w:val="00421C32"/>
    <w:pPr>
      <w:jc w:val="left"/>
    </w:pPr>
  </w:style>
  <w:style w:type="character" w:customStyle="1" w:styleId="Char1">
    <w:name w:val="批注文字 Char"/>
    <w:link w:val="affff7"/>
    <w:rsid w:val="00421C32"/>
    <w:rPr>
      <w:kern w:val="2"/>
      <w:sz w:val="21"/>
      <w:szCs w:val="24"/>
    </w:rPr>
  </w:style>
  <w:style w:type="paragraph" w:styleId="affff8">
    <w:name w:val="annotation subject"/>
    <w:basedOn w:val="affff7"/>
    <w:next w:val="affff7"/>
    <w:link w:val="Char2"/>
    <w:rsid w:val="00421C32"/>
    <w:rPr>
      <w:b/>
      <w:bCs/>
    </w:rPr>
  </w:style>
  <w:style w:type="character" w:customStyle="1" w:styleId="Char2">
    <w:name w:val="批注主题 Char"/>
    <w:link w:val="affff8"/>
    <w:rsid w:val="00421C32"/>
    <w:rPr>
      <w:b/>
      <w:bCs/>
      <w:kern w:val="2"/>
      <w:sz w:val="21"/>
      <w:szCs w:val="24"/>
    </w:rPr>
  </w:style>
  <w:style w:type="paragraph" w:styleId="affff9">
    <w:name w:val="Revision"/>
    <w:hidden/>
    <w:uiPriority w:val="99"/>
    <w:semiHidden/>
    <w:rsid w:val="00584EEC"/>
    <w:rPr>
      <w:kern w:val="2"/>
      <w:sz w:val="21"/>
      <w:szCs w:val="24"/>
    </w:rPr>
  </w:style>
  <w:style w:type="character" w:styleId="affffa">
    <w:name w:val="Placeholder Text"/>
    <w:basedOn w:val="af8"/>
    <w:uiPriority w:val="99"/>
    <w:semiHidden/>
    <w:rsid w:val="00C66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4868-5BF1-4496-8F85-81FC8DA6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1205</TotalTime>
  <Pages>12</Pages>
  <Words>705</Words>
  <Characters>4022</Characters>
  <Application>Microsoft Office Word</Application>
  <DocSecurity>0</DocSecurity>
  <Lines>33</Lines>
  <Paragraphs>9</Paragraphs>
  <ScaleCrop>false</ScaleCrop>
  <Company>CNIS</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虔东</dc:creator>
  <cp:lastModifiedBy>unknown</cp:lastModifiedBy>
  <cp:revision>35</cp:revision>
  <cp:lastPrinted>2019-04-15T00:43:00Z</cp:lastPrinted>
  <dcterms:created xsi:type="dcterms:W3CDTF">2019-04-11T05:43:00Z</dcterms:created>
  <dcterms:modified xsi:type="dcterms:W3CDTF">2019-05-27T07:42:00Z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