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6" w:rsidRDefault="00601176" w:rsidP="00601176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附件5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601176" w:rsidRDefault="00601176" w:rsidP="0060117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贵金属分标委会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预审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601176" w:rsidRDefault="00601176" w:rsidP="0060117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9"/>
        <w:gridCol w:w="2657"/>
        <w:gridCol w:w="6461"/>
        <w:gridCol w:w="914"/>
      </w:tblGrid>
      <w:tr w:rsidR="00601176" w:rsidTr="00B07332">
        <w:trPr>
          <w:trHeight w:val="720"/>
          <w:tblHeader/>
          <w:jc w:val="center"/>
        </w:trPr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176" w:rsidRDefault="00601176" w:rsidP="00B073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176" w:rsidRDefault="0060117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176" w:rsidRDefault="0060117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176" w:rsidRDefault="0060117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176" w:rsidRDefault="0060117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丁辛醇废催化剂化学分析方法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量的测定 电感耦合等离子体原子发射光谱法（YS/T 832-2012）</w:t>
            </w:r>
          </w:p>
        </w:tc>
        <w:tc>
          <w:tcPr>
            <w:tcW w:w="2657" w:type="dxa"/>
            <w:tcBorders>
              <w:top w:val="single" w:sz="12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2017-0144T-YS</w:t>
            </w:r>
          </w:p>
        </w:tc>
        <w:tc>
          <w:tcPr>
            <w:tcW w:w="6461" w:type="dxa"/>
            <w:tcBorders>
              <w:top w:val="single" w:sz="12" w:space="0" w:color="auto"/>
            </w:tcBorders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通新材料科技股份有限公司、广东省工业分析检测中心、桂林地质矿产研究院、北矿检测技术有限公司、贵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股份有限公司、浙江微通催化新材料有限公司、国标（北京）检验认证有限公司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二氯二氨钯化学分析方法 第1部分：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钯量的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测定 水合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还原重量法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2017-0145T-YS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广东省工业分析检测中心、北京有色金属与稀土应用研究所、浙江微通催化新材料有限公司、深圳市中金岭南有色金属股份有限公司韶关冶炼厂、铜陵有色金属集团公司、北矿检测技术有限公司、国标（北京）检验认证有限公司、紫金矿冶测试技术有限公司、西安凯立新材料股份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940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氯四氨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铂化学分析方法 第1部分：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铂量的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测定 重量法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2017-0147T-YS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广东省工业分析检测中心、国标（北京）检验认证有限公司、浙江微通催化新材料有限公司、北矿检测技术有限公司、紫金矿冶测试技术有限公司、深圳市中金岭南有色金属股份有限公司韶关冶炼厂、西安凯立新材料股份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银精矿化学分析方法 第16部分：氟和氯含量的测定 离子色谱法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2017-0189T-YS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连云港出入境检验检疫局、江西省汉氏贵金属有限公司、福建紫金矿冶测试技术有限公司、北京矿冶研究总院、防城港出入境检验检疫局、山东恒邦冶炼股份有限公司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化合物分析方法 氯量的测定 离子色谱法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20173531-T-610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浙江微通催化新材料有限公司、贵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通新材料科技股份有限公司、江西省汉氏贵金属有限公司、中船重工黄冈贵金属有限公司、成都光明派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贵金属有限公司、福建紫金矿冶测试技术有限公司、中检广西、深圳市中金岭南有色金属股份有限公司韶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关冶炼厂、北矿检测技术有限公司、长春黄金研究院有限公司、陕西瑞科新材料股份有限公司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贵金属复合材料覆层厚度的扫描电镜测定方法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[2016]76号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20161679-T-610</w:t>
            </w:r>
          </w:p>
        </w:tc>
        <w:tc>
          <w:tcPr>
            <w:tcW w:w="6461" w:type="dxa"/>
            <w:vAlign w:val="center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西北有色金属研究院、北京有色金属与稀土应用研究所、国合通用测试评价认证股份公司、南京市产品质量监督检验院、广东省工业分析检测中心、长春黄金研究院有限公司、郴州市产商品质量监督检验所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机动车尾气净化器中助剂元素化学分析方法 Ce、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Zr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、La、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Pr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、Ba、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</w:rPr>
              <w:t>Nd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</w:rPr>
              <w:t>的测定电感耦合等离子体原子发射光谱法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[2016]76号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20161680-T-610</w:t>
            </w:r>
          </w:p>
        </w:tc>
        <w:tc>
          <w:tcPr>
            <w:tcW w:w="6461" w:type="dxa"/>
            <w:vAlign w:val="center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业催化剂（云南）有限公司、国合通用测试评价认证股份公司、广东省工业分析检测中心、南京市产品质量监督检验院、福建紫金矿冶测试技术有限公司、长春黄金研究院有限公司、河南中原黄金冶炼厂、北京有色金属与稀土应用研究所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金镍铬铁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硅硼合金化学分析方法 第1部分：金量的测定 硫酸亚铁电位滴定法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20173526-T-610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股份有限公司、西北有色金属研究院、江西省汉氏贵金属有限公司、国标（北京）检验认证有限公司、广东省工业分析检测中心、福建紫金矿冶测试技术有限公司、长春黄金研究院有限公司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金镍铬铁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硅硼合金化学分析方法 第2部分：镍量的测定 丁二酮肟重量法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20173527-T-610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西北有色金属研究院、江西省汉氏贵金属有限公司、国标（北京）检验认证有限公司、广东省工业分析检测中心、福建紫金矿冶测试技术有限公司、长春黄金研究院有限公司、深圳市中金岭南有色金属股份有限公司韶关冶炼厂、北京有色金属与稀土应用研究所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金镍铬铁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硅硼合金化学分析方法 第3部分：铬、铁、硅、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硼量的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测定 电感耦合等离子体原子发射光谱法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20173528-T-610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西北有色金属研究院、江西省汉氏贵金属有限公司、国标（北京）检验认证有限公司、广东省工业分析检测中心、福建紫金矿冶测试技术有限公司、长春黄金研究院有限公司、北京有色金属与稀土应用研究所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炭分析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用取样和制样方法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20173533-T-610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资源（易门）有限公司、有色金属技术经济研究院、西安凯立新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材料股份有限公司、福建紫金矿冶测试技术有限公司、徐州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通新材料科技股份有限公司、江西省汉氏贵金属有限公司、江苏北矿金属循环利用科技有限公司、广东省工业分析检测中心、陕西瑞科新材料股份有限公司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化合物化学分析方法 第2部分：杂质元素的测定 电感耦合等离子体发射光谱法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20173530-T-610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检测科技（云南）有限公司、徐州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国标（北京）检验认证有限公司、南京市产品质量监督检验院、广东省工业分析检测中心、江西省汉氏贵金属有限公司、福建紫金矿冶测试技术有限公司、深圳市中金岭南有色金属股份有限公司韶关冶炼厂、长春黄金研究院有限公司、江西省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贵金属科技材料有限公司、江苏中铭新型材料有限公司、陕西瑞科新材料股份有限公司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纯钯化学分析方法 铂、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、铱、钌、金、银、铝、铋、铬、铜、铁、镍、铅、镁、锰、锡、锌、硅量的测定 电感耦合等离子体原子发射光谱法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2017-0138T-YS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股份有限公司、广东省工业分析检测中心、徐州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通新材料科技股份有限公司、江西省汉氏贵金属有限公司、江西铜业集团公司、南京质检院、山东恒邦冶炼股份有限公司、福建紫金矿冶测试技术有限公司、北京有色金属与稀土应用研究所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纯铂化学分析方法 钯、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、铱、钌、金、银、铝、铋、铬、铜、铁、镍、铅、镁、锰、锡、锌、硅量的测定 电感耦合等离子体原子发射光谱法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2017-0139T-YS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股份有限公司、广东省工业分析检测中心、徐州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通新材料科技股份有限公司、江西省汉氏贵金属有限公司、浙江富冶集团有限公司、北矿检测技术有限公司、铜陵有色金属集团控股有限公司、中条山有色金属集团有限公司、江西铜业集团公司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化合物化学分析方法 氯离子、硝酸根离子含量测定 离子色谱法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2017-0164T-YS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股份有限公司、广东省工业分析检测中心、南京质检院、浙江冶金研究院、福建紫金矿冶测试技术有限公司、北矿检测技术有限公司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化合物化学分析方法 砷量的测定 原子荧光法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2017-0165T-YS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股份有限公司、广东省工业分析检测中心、中国有色桂林矿产地质研究院有限公司、深圳市中金岭南有色金属股份有限公司韶关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冶炼厂、江西省汉氏贵金属有限公司、福建紫金矿冶测试技术有限公司、昆明西科工贸有限公司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601176" w:rsidTr="00B07332">
        <w:trPr>
          <w:trHeight w:val="455"/>
          <w:jc w:val="center"/>
        </w:trPr>
        <w:tc>
          <w:tcPr>
            <w:tcW w:w="703" w:type="dxa"/>
            <w:vAlign w:val="center"/>
          </w:tcPr>
          <w:p w:rsidR="00601176" w:rsidRDefault="00601176" w:rsidP="0060117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601176" w:rsidRDefault="00601176" w:rsidP="00B0733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银铜磷合金化学分析方法 磷量的测定 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黄分光光度法</w:t>
            </w:r>
          </w:p>
        </w:tc>
        <w:tc>
          <w:tcPr>
            <w:tcW w:w="2657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</w:p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2017-0190T-YS</w:t>
            </w:r>
          </w:p>
        </w:tc>
        <w:tc>
          <w:tcPr>
            <w:tcW w:w="6461" w:type="dxa"/>
          </w:tcPr>
          <w:p w:rsidR="00601176" w:rsidRDefault="00601176" w:rsidP="00B0733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、北京稀土所、广东省工业分析检测中心、中国有色桂林矿产地质研究院有限公司、江西省汉氏贵金属有限公司、国标（北京）检验认证有限公司、深圳市中金岭南有色金属股份有限公司韶关冶炼厂、北矿检测技术有限公司、昆明西科工贸有限公司</w:t>
            </w:r>
          </w:p>
        </w:tc>
        <w:tc>
          <w:tcPr>
            <w:tcW w:w="914" w:type="dxa"/>
            <w:vAlign w:val="center"/>
          </w:tcPr>
          <w:p w:rsidR="00601176" w:rsidRDefault="00601176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6011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AEC"/>
    <w:multiLevelType w:val="multilevel"/>
    <w:tmpl w:val="73317A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6"/>
    <w:rsid w:val="00601176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1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2019-05-27T06:29:00Z</dcterms:created>
  <dcterms:modified xsi:type="dcterms:W3CDTF">2019-05-27T06:29:00Z</dcterms:modified>
</cp:coreProperties>
</file>