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C2" w:rsidRDefault="007A10C2" w:rsidP="007A10C2">
      <w:pPr>
        <w:spacing w:line="40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附件3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:rsidR="007A10C2" w:rsidRDefault="007A10C2" w:rsidP="007A10C2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稀有金属分标委会讨论的标准项目</w:t>
      </w:r>
    </w:p>
    <w:p w:rsidR="007A10C2" w:rsidRDefault="007A10C2" w:rsidP="007A10C2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18"/>
        <w:gridCol w:w="2377"/>
        <w:gridCol w:w="6237"/>
        <w:gridCol w:w="1025"/>
      </w:tblGrid>
      <w:tr w:rsidR="007A10C2" w:rsidTr="00B07332">
        <w:trPr>
          <w:trHeight w:val="720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0C2" w:rsidRDefault="007A10C2" w:rsidP="00B0733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0C2" w:rsidRDefault="007A10C2" w:rsidP="00B07332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标准项目名称</w:t>
            </w:r>
          </w:p>
        </w:tc>
        <w:tc>
          <w:tcPr>
            <w:tcW w:w="2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0C2" w:rsidRDefault="007A10C2" w:rsidP="00B07332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项目计划编号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0C2" w:rsidRDefault="007A10C2" w:rsidP="00B07332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起草单位及相关单位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0C2" w:rsidRDefault="007A10C2" w:rsidP="00B07332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备注</w:t>
            </w:r>
          </w:p>
        </w:tc>
      </w:tr>
      <w:tr w:rsidR="007A10C2" w:rsidTr="00B07332">
        <w:trPr>
          <w:trHeight w:val="455"/>
          <w:jc w:val="center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7A10C2" w:rsidRDefault="007A10C2" w:rsidP="007A10C2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single" w:sz="12" w:space="0" w:color="auto"/>
            </w:tcBorders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铌钨合金化学分析方法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钨、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钼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、锆、钽、硅、铁、铝、钛、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铜量的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测定</w:t>
            </w:r>
          </w:p>
        </w:tc>
        <w:tc>
          <w:tcPr>
            <w:tcW w:w="2377" w:type="dxa"/>
            <w:tcBorders>
              <w:top w:val="single" w:sz="12" w:space="0" w:color="auto"/>
            </w:tcBorders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[2018]31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br/>
              <w:t>2018-0524T-YS</w:t>
            </w:r>
          </w:p>
        </w:tc>
        <w:tc>
          <w:tcPr>
            <w:tcW w:w="6237" w:type="dxa"/>
            <w:vMerge w:val="restart"/>
            <w:tcBorders>
              <w:top w:val="single" w:sz="12" w:space="0" w:color="auto"/>
            </w:tcBorders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宁夏东方钽业股份有限公司、</w:t>
            </w:r>
            <w:hyperlink r:id="rId6" w:tgtFrame="_blank" w:history="1">
              <w:r>
                <w:rPr>
                  <w:rFonts w:ascii="Times New Roman" w:hAnsi="Times New Roman" w:cs="Times New Roman" w:hint="eastAsia"/>
                  <w:sz w:val="20"/>
                  <w:szCs w:val="20"/>
                </w:rPr>
                <w:t>西安汉唐分析检测有限公司</w:t>
              </w:r>
            </w:hyperlink>
            <w:r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</w:p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广东省工业分析检测中心、</w:t>
            </w:r>
            <w:hyperlink r:id="rId7" w:tgtFrame="_blank" w:history="1">
              <w:r>
                <w:rPr>
                  <w:rFonts w:ascii="Times New Roman" w:hAnsi="Times New Roman" w:cs="Times New Roman" w:hint="eastAsia"/>
                  <w:sz w:val="20"/>
                  <w:szCs w:val="20"/>
                </w:rPr>
                <w:t>国合通用测试评价认证股份公司</w:t>
              </w:r>
            </w:hyperlink>
            <w:r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</w:p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>
                <w:rPr>
                  <w:rFonts w:ascii="Times New Roman" w:hAnsi="Times New Roman" w:cs="Times New Roman" w:hint="eastAsia"/>
                  <w:sz w:val="20"/>
                  <w:szCs w:val="20"/>
                </w:rPr>
                <w:t>国标</w:t>
              </w:r>
              <w:r>
                <w:rPr>
                  <w:rFonts w:ascii="Times New Roman" w:hAnsi="Times New Roman" w:cs="Times New Roman" w:hint="eastAsia"/>
                  <w:sz w:val="20"/>
                  <w:szCs w:val="20"/>
                </w:rPr>
                <w:t>(</w:t>
              </w:r>
              <w:r>
                <w:rPr>
                  <w:rFonts w:ascii="Times New Roman" w:hAnsi="Times New Roman" w:cs="Times New Roman" w:hint="eastAsia"/>
                  <w:sz w:val="20"/>
                  <w:szCs w:val="20"/>
                </w:rPr>
                <w:t>北京</w:t>
              </w:r>
              <w:r>
                <w:rPr>
                  <w:rFonts w:ascii="Times New Roman" w:hAnsi="Times New Roman" w:cs="Times New Roman" w:hint="eastAsia"/>
                  <w:sz w:val="20"/>
                  <w:szCs w:val="20"/>
                </w:rPr>
                <w:t>)</w:t>
              </w:r>
              <w:r>
                <w:rPr>
                  <w:rFonts w:ascii="Times New Roman" w:hAnsi="Times New Roman" w:cs="Times New Roman" w:hint="eastAsia"/>
                  <w:sz w:val="20"/>
                  <w:szCs w:val="20"/>
                </w:rPr>
                <w:t>检验认证有限公司</w:t>
              </w:r>
            </w:hyperlink>
            <w:r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宝钛集团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有限公司、</w:t>
            </w:r>
          </w:p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深圳市中金岭南有色金属股份有限公司、西部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新锆核材料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科技有限公司、国核宝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钛锆业股份公司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、湖南火神仪器有限公司、</w:t>
            </w:r>
          </w:p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长沙矿冶研究院、北矿检测技术有限公司等</w:t>
            </w:r>
          </w:p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A10C2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A10C2" w:rsidRDefault="007A10C2" w:rsidP="007A10C2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铪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化学分析方法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部分：铅量的测定</w:t>
            </w:r>
          </w:p>
        </w:tc>
        <w:tc>
          <w:tcPr>
            <w:tcW w:w="2377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[2018]31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br/>
              <w:t>2018-0567T-YS</w:t>
            </w:r>
          </w:p>
        </w:tc>
        <w:tc>
          <w:tcPr>
            <w:tcW w:w="6237" w:type="dxa"/>
            <w:vMerge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A10C2" w:rsidTr="00B07332">
        <w:trPr>
          <w:trHeight w:val="609"/>
          <w:jc w:val="center"/>
        </w:trPr>
        <w:tc>
          <w:tcPr>
            <w:tcW w:w="817" w:type="dxa"/>
            <w:vAlign w:val="center"/>
          </w:tcPr>
          <w:p w:rsidR="007A10C2" w:rsidRDefault="007A10C2" w:rsidP="007A10C2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铪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化学分析方法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部分：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铀量的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测定</w:t>
            </w:r>
          </w:p>
        </w:tc>
        <w:tc>
          <w:tcPr>
            <w:tcW w:w="2377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[2018]31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br/>
              <w:t>2018-0568T-YS</w:t>
            </w:r>
          </w:p>
        </w:tc>
        <w:tc>
          <w:tcPr>
            <w:tcW w:w="6237" w:type="dxa"/>
            <w:vMerge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A10C2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A10C2" w:rsidRDefault="007A10C2" w:rsidP="007A10C2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铪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化学分析方法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部分：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硼量的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测定</w:t>
            </w:r>
          </w:p>
        </w:tc>
        <w:tc>
          <w:tcPr>
            <w:tcW w:w="2377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[2018]31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br/>
              <w:t>2018-0569T-YS</w:t>
            </w:r>
          </w:p>
        </w:tc>
        <w:tc>
          <w:tcPr>
            <w:tcW w:w="6237" w:type="dxa"/>
            <w:vMerge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A10C2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A10C2" w:rsidRDefault="007A10C2" w:rsidP="007A10C2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铪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化学分析方法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部分：氯量的测定</w:t>
            </w:r>
          </w:p>
        </w:tc>
        <w:tc>
          <w:tcPr>
            <w:tcW w:w="2377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[2018]31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br/>
              <w:t>2018-0570T-YS</w:t>
            </w:r>
          </w:p>
        </w:tc>
        <w:tc>
          <w:tcPr>
            <w:tcW w:w="6237" w:type="dxa"/>
            <w:vMerge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A10C2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A10C2" w:rsidRDefault="007A10C2" w:rsidP="007A10C2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铪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化学分析方法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部分：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镉量的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测定</w:t>
            </w:r>
          </w:p>
        </w:tc>
        <w:tc>
          <w:tcPr>
            <w:tcW w:w="2377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[2018]31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br/>
              <w:t>2018-0571T-YS</w:t>
            </w:r>
          </w:p>
        </w:tc>
        <w:tc>
          <w:tcPr>
            <w:tcW w:w="6237" w:type="dxa"/>
            <w:vMerge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A10C2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A10C2" w:rsidRDefault="007A10C2" w:rsidP="007A10C2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铪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化学分析方法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部分：磷量的测定</w:t>
            </w:r>
          </w:p>
        </w:tc>
        <w:tc>
          <w:tcPr>
            <w:tcW w:w="2377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[2018]31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br/>
              <w:t>2018-0572T-YS</w:t>
            </w:r>
          </w:p>
        </w:tc>
        <w:tc>
          <w:tcPr>
            <w:tcW w:w="6237" w:type="dxa"/>
            <w:vMerge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A10C2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A10C2" w:rsidRDefault="007A10C2" w:rsidP="007A10C2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铪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化学分析方法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部分：硅量的测定</w:t>
            </w:r>
          </w:p>
        </w:tc>
        <w:tc>
          <w:tcPr>
            <w:tcW w:w="2377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[2018]31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br/>
              <w:t>2018-0573T-YS</w:t>
            </w:r>
          </w:p>
        </w:tc>
        <w:tc>
          <w:tcPr>
            <w:tcW w:w="6237" w:type="dxa"/>
            <w:vMerge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A10C2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A10C2" w:rsidRDefault="007A10C2" w:rsidP="007A10C2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铪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化学分析方法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部分：钠量的测定</w:t>
            </w:r>
          </w:p>
        </w:tc>
        <w:tc>
          <w:tcPr>
            <w:tcW w:w="2377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[2018]31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br/>
              <w:t>2018-0574T-YS</w:t>
            </w:r>
          </w:p>
        </w:tc>
        <w:tc>
          <w:tcPr>
            <w:tcW w:w="6237" w:type="dxa"/>
            <w:vMerge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A10C2" w:rsidTr="00B07332">
        <w:trPr>
          <w:trHeight w:val="635"/>
          <w:jc w:val="center"/>
        </w:trPr>
        <w:tc>
          <w:tcPr>
            <w:tcW w:w="817" w:type="dxa"/>
            <w:vAlign w:val="center"/>
          </w:tcPr>
          <w:p w:rsidR="007A10C2" w:rsidRDefault="007A10C2" w:rsidP="007A10C2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铪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化学分析方法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部分：氢量的测定</w:t>
            </w:r>
          </w:p>
        </w:tc>
        <w:tc>
          <w:tcPr>
            <w:tcW w:w="2377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[2018]31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br/>
              <w:t>2018-0575T-YS</w:t>
            </w:r>
          </w:p>
        </w:tc>
        <w:tc>
          <w:tcPr>
            <w:tcW w:w="6237" w:type="dxa"/>
            <w:vMerge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A10C2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A10C2" w:rsidRDefault="007A10C2" w:rsidP="007A10C2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铪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化学分析方法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部分：氧量、氮量的测定</w:t>
            </w:r>
          </w:p>
        </w:tc>
        <w:tc>
          <w:tcPr>
            <w:tcW w:w="2377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[2018]31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br/>
              <w:t>2018-0564T-YS</w:t>
            </w:r>
          </w:p>
        </w:tc>
        <w:tc>
          <w:tcPr>
            <w:tcW w:w="6237" w:type="dxa"/>
            <w:vMerge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A10C2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A10C2" w:rsidRDefault="007A10C2" w:rsidP="007A10C2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铪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化学分析方法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部分：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碳量的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测定</w:t>
            </w:r>
          </w:p>
        </w:tc>
        <w:tc>
          <w:tcPr>
            <w:tcW w:w="2377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[2018]31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br/>
              <w:t>2018-0565T-YS</w:t>
            </w:r>
          </w:p>
        </w:tc>
        <w:tc>
          <w:tcPr>
            <w:tcW w:w="6237" w:type="dxa"/>
            <w:vMerge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A10C2" w:rsidTr="00B07332">
        <w:trPr>
          <w:trHeight w:val="45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A10C2" w:rsidRDefault="007A10C2" w:rsidP="007A10C2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铪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化学分析方法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部分：痕量杂质元素的测定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[2018]31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br/>
              <w:t>2018-0566T-YS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A10C2" w:rsidTr="00B07332">
        <w:trPr>
          <w:trHeight w:val="45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0C2" w:rsidRDefault="007A10C2" w:rsidP="007A10C2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餐饮器具用钛及钛合金板带材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[2018]73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br/>
              <w:t>2018-2069T-YS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西部金属材料股份有限公司、西安庄信新材料科技有限公司、西部钛业有限责任公司等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A10C2" w:rsidTr="00B07332">
        <w:trPr>
          <w:trHeight w:val="455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A10C2" w:rsidRDefault="007A10C2" w:rsidP="007A10C2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餐饮器具用钛及钛合金层状复合板材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[2018]73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br/>
              <w:t>2018-2070T-YS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西部金属材料股份有限公司、西安庄信新材料科技有限公司、西安天力金属复合材料有限公司等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A10C2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A10C2" w:rsidRDefault="007A10C2" w:rsidP="007A10C2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餐饮器具用钛及钛合金管材</w:t>
            </w:r>
          </w:p>
        </w:tc>
        <w:tc>
          <w:tcPr>
            <w:tcW w:w="2377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[2018]73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br/>
              <w:t>2018-2071T-YS</w:t>
            </w:r>
          </w:p>
        </w:tc>
        <w:tc>
          <w:tcPr>
            <w:tcW w:w="6237" w:type="dxa"/>
            <w:vAlign w:val="bottom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西部金属材料股份有限公司、西安庄信新材料科技有限公司、西部钛业有限责任公司等</w:t>
            </w:r>
          </w:p>
        </w:tc>
        <w:tc>
          <w:tcPr>
            <w:tcW w:w="1025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A10C2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A10C2" w:rsidRDefault="007A10C2" w:rsidP="007A10C2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绿色设计产品评价技术规范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钛锭</w:t>
            </w:r>
          </w:p>
        </w:tc>
        <w:tc>
          <w:tcPr>
            <w:tcW w:w="2377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中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色协科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字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[2018]165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br/>
              <w:t>2018-069-T/CNIA</w:t>
            </w:r>
          </w:p>
        </w:tc>
        <w:tc>
          <w:tcPr>
            <w:tcW w:w="6237" w:type="dxa"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宝钛集团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有限公司等</w:t>
            </w:r>
          </w:p>
        </w:tc>
        <w:tc>
          <w:tcPr>
            <w:tcW w:w="1025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A10C2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A10C2" w:rsidRDefault="007A10C2" w:rsidP="007A10C2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锗镓富集物</w:t>
            </w:r>
          </w:p>
        </w:tc>
        <w:tc>
          <w:tcPr>
            <w:tcW w:w="2377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中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色协科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字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[2018]165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br/>
              <w:t>2018-076-T/CNIA</w:t>
            </w:r>
          </w:p>
        </w:tc>
        <w:tc>
          <w:tcPr>
            <w:tcW w:w="6237" w:type="dxa"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广东先导稀材股份有限公司等</w:t>
            </w:r>
          </w:p>
        </w:tc>
        <w:tc>
          <w:tcPr>
            <w:tcW w:w="1025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A10C2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A10C2" w:rsidRDefault="007A10C2" w:rsidP="007A10C2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废锂离子电池破碎分选集成设备</w:t>
            </w:r>
          </w:p>
        </w:tc>
        <w:tc>
          <w:tcPr>
            <w:tcW w:w="2377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中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色协科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字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[2018]165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br/>
              <w:t>2018-077-T/CNIA</w:t>
            </w:r>
          </w:p>
        </w:tc>
        <w:tc>
          <w:tcPr>
            <w:tcW w:w="6237" w:type="dxa"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株洲鼎端装备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股份有限公司、再生资源产业技术创新战略联盟、清华大学核能与新能源技术研究院等</w:t>
            </w:r>
          </w:p>
        </w:tc>
        <w:tc>
          <w:tcPr>
            <w:tcW w:w="1025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A10C2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A10C2" w:rsidRDefault="007A10C2" w:rsidP="007A10C2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焊管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用锆带</w:t>
            </w:r>
            <w:proofErr w:type="gramEnd"/>
          </w:p>
        </w:tc>
        <w:tc>
          <w:tcPr>
            <w:tcW w:w="2377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[2018]73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br/>
              <w:t>2018-2016T-YS</w:t>
            </w:r>
          </w:p>
        </w:tc>
        <w:tc>
          <w:tcPr>
            <w:tcW w:w="6237" w:type="dxa"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国核宝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钛锆业股份公司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等</w:t>
            </w:r>
          </w:p>
        </w:tc>
        <w:tc>
          <w:tcPr>
            <w:tcW w:w="1025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A10C2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A10C2" w:rsidRDefault="007A10C2" w:rsidP="007A10C2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磷酸钒</w:t>
            </w:r>
          </w:p>
        </w:tc>
        <w:tc>
          <w:tcPr>
            <w:tcW w:w="2377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[2018]73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2018-2073T-YS</w:t>
            </w:r>
          </w:p>
        </w:tc>
        <w:tc>
          <w:tcPr>
            <w:tcW w:w="6237" w:type="dxa"/>
            <w:vAlign w:val="center"/>
          </w:tcPr>
          <w:p w:rsidR="007A10C2" w:rsidRDefault="007A10C2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大连博融新材料有限公司等</w:t>
            </w:r>
          </w:p>
        </w:tc>
        <w:tc>
          <w:tcPr>
            <w:tcW w:w="1025" w:type="dxa"/>
            <w:vAlign w:val="center"/>
          </w:tcPr>
          <w:p w:rsidR="007A10C2" w:rsidRDefault="007A10C2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</w:tbl>
    <w:p w:rsidR="007A10C2" w:rsidRDefault="007A10C2" w:rsidP="007A10C2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B617D7" w:rsidRDefault="00B617D7">
      <w:bookmarkStart w:id="0" w:name="_GoBack"/>
      <w:bookmarkEnd w:id="0"/>
    </w:p>
    <w:sectPr w:rsidR="00B617D7" w:rsidSect="007A10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04D0"/>
    <w:multiLevelType w:val="multilevel"/>
    <w:tmpl w:val="212704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C2"/>
    <w:rsid w:val="007A10C2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C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HoBQx1J0RRMfo227z_bvtdHcCZJ66w583yXNDVX--Xbdl5QWZFTtKcBoeOuJee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idu.com/link?url=sBfSCfmmCKHnuIsmiy2tOJURRXUzUK7ZnoHDcLpc9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idu.com/link?url=oKmNqJ_IdfkhNm5GD6_l99Ze1mykCBmi_QV5lzOZRulteVyW5kHry1Pov00rFS1EjzpGNvAuOZSBa6uXr3dC4g5t0eSzWwEhcUNzoSTR7S3ACHWuBkqwBhheiG3vo0e2&amp;wd=&amp;eqid=ce9810ea0000037f000000035cde1a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2019-05-27T06:28:00Z</dcterms:created>
  <dcterms:modified xsi:type="dcterms:W3CDTF">2019-05-27T06:29:00Z</dcterms:modified>
</cp:coreProperties>
</file>