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SectionMark0"/>
    <w:bookmarkStart w:id="1" w:name="mbookmark0"/>
    <w:p w:rsidR="00DF3901" w:rsidRDefault="00DF3901" w:rsidP="00DF3901">
      <w:pPr>
        <w:pStyle w:val="af1"/>
        <w:rPr>
          <w:sz w:val="28"/>
        </w:rPr>
        <w:sectPr w:rsidR="00DF3901">
          <w:headerReference w:type="even" r:id="rId7"/>
          <w:headerReference w:type="default" r:id="rId8"/>
          <w:footerReference w:type="even" r:id="rId9"/>
          <w:footerReference w:type="default" r:id="rId10"/>
          <w:pgSz w:w="11907" w:h="16839"/>
          <w:pgMar w:top="567" w:right="851" w:bottom="1361" w:left="1418" w:header="0" w:footer="0" w:gutter="0"/>
          <w:pgNumType w:fmt="upperRoman" w:start="1"/>
          <w:cols w:space="720"/>
          <w:titlePg/>
          <w:docGrid w:type="lines" w:linePitch="31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-200660</wp:posOffset>
                </wp:positionH>
                <wp:positionV relativeFrom="paragraph">
                  <wp:posOffset>8958580</wp:posOffset>
                </wp:positionV>
                <wp:extent cx="6392545" cy="0"/>
                <wp:effectExtent l="13970" t="12700" r="13335" b="6350"/>
                <wp:wrapNone/>
                <wp:docPr id="14" name="直接箭头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2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C10C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4" o:spid="_x0000_s1026" type="#_x0000_t32" style="position:absolute;left:0;text-align:left;margin-left:-15.8pt;margin-top:705.4pt;width:503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9014460</wp:posOffset>
                </wp:positionV>
                <wp:extent cx="800100" cy="495300"/>
                <wp:effectExtent l="0" t="1905" r="4445" b="0"/>
                <wp:wrapNone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2F7" w:rsidRDefault="00E512F7" w:rsidP="00DF3901">
                            <w:pPr>
                              <w:pStyle w:val="ab"/>
                              <w:jc w:val="both"/>
                            </w:pPr>
                            <w:r>
                              <w:rPr>
                                <w:rStyle w:val="af9"/>
                                <w:rFonts w:hint="eastAsia"/>
                              </w:rPr>
                              <w:t xml:space="preserve"> 发布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3" o:spid="_x0000_s1026" type="#_x0000_t202" style="position:absolute;left:0;text-align:left;margin-left:420pt;margin-top:709.8pt;width:63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" stroked="f">
                <v:textbox>
                  <w:txbxContent>
                    <w:p w:rsidR="00E512F7" w:rsidRDefault="00E512F7" w:rsidP="00DF3901">
                      <w:pPr>
                        <w:pStyle w:val="ab"/>
                        <w:jc w:val="both"/>
                      </w:pPr>
                      <w:r>
                        <w:rPr>
                          <w:rStyle w:val="af9"/>
                          <w:rFonts w:hint="eastAsia"/>
                        </w:rPr>
                        <w:t xml:space="preserve"> 发布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>
                <wp:simplePos x="0" y="0"/>
                <wp:positionH relativeFrom="margin">
                  <wp:posOffset>-133350</wp:posOffset>
                </wp:positionH>
                <wp:positionV relativeFrom="margin">
                  <wp:posOffset>9005570</wp:posOffset>
                </wp:positionV>
                <wp:extent cx="5467350" cy="747395"/>
                <wp:effectExtent l="0" t="2540" r="4445" b="2540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2F7" w:rsidRDefault="00E512F7" w:rsidP="009E50FA">
                            <w:pPr>
                              <w:pStyle w:val="ab"/>
                              <w:spacing w:line="0" w:lineRule="atLeast"/>
                              <w:jc w:val="distribute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</w:rPr>
                              <w:t>中华人民共和国国家质量监督检验检疫总局</w:t>
                            </w:r>
                          </w:p>
                          <w:p w:rsidR="00E512F7" w:rsidRDefault="00E512F7" w:rsidP="009E50FA">
                            <w:pPr>
                              <w:pStyle w:val="ab"/>
                              <w:spacing w:line="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中国国家标准化管理委员会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2" o:spid="_x0000_s1027" type="#_x0000_t202" style="position:absolute;left:0;text-align:left;margin-left:-10.5pt;margin-top:709.1pt;width:430.5pt;height:58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" stroked="f">
                <v:textbox inset="0,0,0,0">
                  <w:txbxContent>
                    <w:p w:rsidR="00E512F7" w:rsidRDefault="00E512F7" w:rsidP="009E50FA">
                      <w:pPr>
                        <w:pStyle w:val="ab"/>
                        <w:spacing w:line="0" w:lineRule="atLeast"/>
                        <w:jc w:val="distribute"/>
                        <w:rPr>
                          <w:spacing w:val="-20"/>
                        </w:rPr>
                      </w:pPr>
                      <w:r>
                        <w:rPr>
                          <w:rFonts w:hint="eastAsia"/>
                          <w:spacing w:val="-20"/>
                        </w:rPr>
                        <w:t>中华人民共和国国家质量监督检验检疫总局</w:t>
                      </w:r>
                    </w:p>
                    <w:p w:rsidR="00E512F7" w:rsidRDefault="00E512F7" w:rsidP="009E50FA">
                      <w:pPr>
                        <w:pStyle w:val="ab"/>
                        <w:spacing w:line="0" w:lineRule="atLeast"/>
                        <w:jc w:val="distribute"/>
                      </w:pPr>
                      <w:r>
                        <w:rPr>
                          <w:rFonts w:hint="eastAsia"/>
                        </w:rPr>
                        <w:t>中国国家标准化管理委员会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>
                <wp:simplePos x="0" y="0"/>
                <wp:positionH relativeFrom="margin">
                  <wp:posOffset>4100830</wp:posOffset>
                </wp:positionH>
                <wp:positionV relativeFrom="margin">
                  <wp:posOffset>8563610</wp:posOffset>
                </wp:positionV>
                <wp:extent cx="2019300" cy="312420"/>
                <wp:effectExtent l="635" t="0" r="0" b="3175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2F7" w:rsidRDefault="00E512F7" w:rsidP="00DF3901">
                            <w:pPr>
                              <w:pStyle w:val="af5"/>
                            </w:pPr>
                            <w:r>
                              <w:rPr>
                                <w:rFonts w:hint="eastAsia"/>
                              </w:rPr>
                              <w:t>××××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1" o:spid="_x0000_s1028" type="#_x0000_t202" style="position:absolute;left:0;text-align:left;margin-left:322.9pt;margin-top:674.3pt;width:159pt;height:24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" stroked="f">
                <v:textbox inset="0,0,0,0">
                  <w:txbxContent>
                    <w:p w:rsidR="00E512F7" w:rsidRDefault="00E512F7" w:rsidP="00DF3901">
                      <w:pPr>
                        <w:pStyle w:val="af5"/>
                      </w:pPr>
                      <w:r>
                        <w:rPr>
                          <w:rFonts w:hint="eastAsia"/>
                        </w:rPr>
                        <w:t>××××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××实施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4445" b="3175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2F7" w:rsidRDefault="00E512F7" w:rsidP="00DF3901">
                            <w:pPr>
                              <w:pStyle w:val="a8"/>
                              <w:ind w:right="-105"/>
                            </w:pPr>
                            <w:r>
                              <w:rPr>
                                <w:rFonts w:hint="eastAsia"/>
                              </w:rPr>
                              <w:t>××××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" o:spid="_x0000_s1029" type="#_x0000_t202" style="position:absolute;left:0;text-align:left;margin-left:0;margin-top:674.3pt;width:159pt;height:24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" stroked="f">
                <v:textbox inset="0,0,0,0">
                  <w:txbxContent>
                    <w:p w:rsidR="00E512F7" w:rsidRDefault="00E512F7" w:rsidP="00DF3901">
                      <w:pPr>
                        <w:pStyle w:val="a8"/>
                        <w:ind w:right="-105"/>
                      </w:pPr>
                      <w:r>
                        <w:rPr>
                          <w:rFonts w:hint="eastAsia"/>
                        </w:rPr>
                        <w:t>××××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2322830</wp:posOffset>
                </wp:positionV>
                <wp:extent cx="6121400" cy="0"/>
                <wp:effectExtent l="14605" t="6350" r="7620" b="1270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3CD72" id="直接连接符 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182.9pt" to="470pt,1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" strokecolor="#800008" strokeweight="1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8890000</wp:posOffset>
                </wp:positionV>
                <wp:extent cx="6121400" cy="0"/>
                <wp:effectExtent l="14605" t="10795" r="7620" b="8255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15D2C" id="直接连接符 8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00pt" to="482pt,7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" strokecolor="white" strokeweight="1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2273300</wp:posOffset>
                </wp:positionV>
                <wp:extent cx="6121400" cy="0"/>
                <wp:effectExtent l="14605" t="13970" r="7620" b="14605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B517D" id="直接连接符 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9pt" to="482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" strokecolor="white" strokeweight="1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2614295"/>
                <wp:effectExtent l="0" t="4445" r="0" b="635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261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2F7" w:rsidRPr="00236EF4" w:rsidRDefault="00E512F7" w:rsidP="00DF3901">
                            <w:pPr>
                              <w:spacing w:before="370" w:line="400" w:lineRule="exact"/>
                              <w:ind w:left="-105" w:right="-105"/>
                              <w:jc w:val="center"/>
                              <w:rPr>
                                <w:rFonts w:ascii="黑体" w:eastAsia="黑体" w:hAnsi="宋体"/>
                                <w:b/>
                                <w:bCs/>
                                <w:kern w:val="0"/>
                                <w:sz w:val="52"/>
                                <w:szCs w:val="52"/>
                              </w:rPr>
                            </w:pPr>
                            <w:r w:rsidRPr="00236EF4">
                              <w:rPr>
                                <w:rFonts w:ascii="黑体" w:eastAsia="黑体" w:hAnsi="宋体" w:hint="eastAsia"/>
                                <w:b/>
                                <w:bCs/>
                                <w:kern w:val="0"/>
                                <w:sz w:val="52"/>
                                <w:szCs w:val="52"/>
                              </w:rPr>
                              <w:t>靶</w:t>
                            </w:r>
                            <w:proofErr w:type="gramStart"/>
                            <w:r w:rsidRPr="00236EF4">
                              <w:rPr>
                                <w:rFonts w:ascii="黑体" w:eastAsia="黑体" w:hAnsi="宋体" w:hint="eastAsia"/>
                                <w:b/>
                                <w:bCs/>
                                <w:kern w:val="0"/>
                                <w:sz w:val="52"/>
                                <w:szCs w:val="52"/>
                              </w:rPr>
                              <w:t>材技术</w:t>
                            </w:r>
                            <w:proofErr w:type="gramEnd"/>
                            <w:r w:rsidRPr="00236EF4">
                              <w:rPr>
                                <w:rFonts w:ascii="黑体" w:eastAsia="黑体" w:hAnsi="宋体" w:hint="eastAsia"/>
                                <w:b/>
                                <w:bCs/>
                                <w:kern w:val="0"/>
                                <w:sz w:val="52"/>
                                <w:szCs w:val="52"/>
                              </w:rPr>
                              <w:t>成熟度等级划分及定义</w:t>
                            </w:r>
                          </w:p>
                          <w:p w:rsidR="00E512F7" w:rsidRPr="00236EF4" w:rsidRDefault="00E512F7" w:rsidP="00DF3901">
                            <w:pPr>
                              <w:spacing w:before="370" w:line="400" w:lineRule="exact"/>
                              <w:ind w:left="-105" w:right="-105"/>
                              <w:jc w:val="center"/>
                              <w:rPr>
                                <w:rFonts w:ascii="黑体" w:eastAsia="黑体" w:hAnsi="宋体"/>
                                <w:b/>
                                <w:bCs/>
                                <w:kern w:val="0"/>
                                <w:sz w:val="52"/>
                                <w:szCs w:val="52"/>
                              </w:rPr>
                            </w:pPr>
                          </w:p>
                          <w:p w:rsidR="00E512F7" w:rsidRPr="00236EF4" w:rsidRDefault="00E512F7" w:rsidP="00DF3901">
                            <w:pPr>
                              <w:ind w:firstLineChars="250" w:firstLine="700"/>
                              <w:rPr>
                                <w:kern w:val="0"/>
                                <w:sz w:val="28"/>
                              </w:rPr>
                            </w:pPr>
                            <w:r w:rsidRPr="00236EF4">
                              <w:rPr>
                                <w:kern w:val="0"/>
                                <w:sz w:val="28"/>
                              </w:rPr>
                              <w:t>Classification and definition of the technology readiness levels for targets</w:t>
                            </w:r>
                          </w:p>
                          <w:p w:rsidR="00E512F7" w:rsidRPr="00236EF4" w:rsidRDefault="00E512F7" w:rsidP="00DF3901">
                            <w:pPr>
                              <w:spacing w:before="370" w:line="400" w:lineRule="exact"/>
                              <w:ind w:left="-105" w:right="-105"/>
                              <w:jc w:val="center"/>
                              <w:rPr>
                                <w:kern w:val="0"/>
                                <w:sz w:val="28"/>
                              </w:rPr>
                            </w:pPr>
                          </w:p>
                          <w:p w:rsidR="00E512F7" w:rsidRPr="00236EF4" w:rsidRDefault="00E512F7" w:rsidP="00DF3901">
                            <w:pPr>
                              <w:widowControl/>
                              <w:spacing w:before="180" w:line="180" w:lineRule="exact"/>
                              <w:jc w:val="center"/>
                              <w:rPr>
                                <w:rFonts w:ascii="宋体"/>
                                <w:kern w:val="0"/>
                              </w:rPr>
                            </w:pPr>
                          </w:p>
                          <w:p w:rsidR="00E512F7" w:rsidRPr="00236EF4" w:rsidRDefault="00E512F7" w:rsidP="00DF3901">
                            <w:pPr>
                              <w:widowControl/>
                              <w:spacing w:before="180" w:line="180" w:lineRule="exact"/>
                              <w:jc w:val="center"/>
                              <w:rPr>
                                <w:rFonts w:ascii="宋体"/>
                                <w:kern w:val="0"/>
                              </w:rPr>
                            </w:pPr>
                            <w:r w:rsidRPr="00236EF4">
                              <w:rPr>
                                <w:rFonts w:ascii="宋体" w:hint="eastAsia"/>
                                <w:kern w:val="0"/>
                              </w:rPr>
                              <w:t>（</w:t>
                            </w:r>
                            <w:r w:rsidRPr="00236EF4">
                              <w:rPr>
                                <w:rFonts w:ascii="宋体" w:hint="eastAsia"/>
                                <w:color w:val="000000"/>
                                <w:kern w:val="0"/>
                              </w:rPr>
                              <w:t>讨论</w:t>
                            </w:r>
                            <w:r w:rsidRPr="00236EF4">
                              <w:rPr>
                                <w:rFonts w:ascii="宋体" w:hint="eastAsia"/>
                                <w:kern w:val="0"/>
                              </w:rPr>
                              <w:t>稿）</w:t>
                            </w:r>
                          </w:p>
                          <w:p w:rsidR="00E512F7" w:rsidRDefault="00E512F7" w:rsidP="00DF3901">
                            <w:pPr>
                              <w:pStyle w:val="af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" o:spid="_x0000_s1030" type="#_x0000_t202" style="position:absolute;left:0;text-align:left;margin-left:0;margin-top:286.25pt;width:470pt;height:205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" stroked="f">
                <v:textbox inset="0,0,0,0">
                  <w:txbxContent>
                    <w:p w:rsidR="00E512F7" w:rsidRPr="00236EF4" w:rsidRDefault="00E512F7" w:rsidP="00DF3901">
                      <w:pPr>
                        <w:spacing w:before="370" w:line="400" w:lineRule="exact"/>
                        <w:ind w:left="-105" w:right="-105"/>
                        <w:jc w:val="center"/>
                        <w:rPr>
                          <w:rFonts w:ascii="黑体" w:eastAsia="黑体" w:hAnsi="宋体"/>
                          <w:b/>
                          <w:bCs/>
                          <w:kern w:val="0"/>
                          <w:sz w:val="52"/>
                          <w:szCs w:val="52"/>
                        </w:rPr>
                      </w:pPr>
                      <w:r w:rsidRPr="00236EF4">
                        <w:rPr>
                          <w:rFonts w:ascii="黑体" w:eastAsia="黑体" w:hAnsi="宋体" w:hint="eastAsia"/>
                          <w:b/>
                          <w:bCs/>
                          <w:kern w:val="0"/>
                          <w:sz w:val="52"/>
                          <w:szCs w:val="52"/>
                        </w:rPr>
                        <w:t>靶</w:t>
                      </w:r>
                      <w:proofErr w:type="gramStart"/>
                      <w:r w:rsidRPr="00236EF4">
                        <w:rPr>
                          <w:rFonts w:ascii="黑体" w:eastAsia="黑体" w:hAnsi="宋体" w:hint="eastAsia"/>
                          <w:b/>
                          <w:bCs/>
                          <w:kern w:val="0"/>
                          <w:sz w:val="52"/>
                          <w:szCs w:val="52"/>
                        </w:rPr>
                        <w:t>材技术</w:t>
                      </w:r>
                      <w:proofErr w:type="gramEnd"/>
                      <w:r w:rsidRPr="00236EF4">
                        <w:rPr>
                          <w:rFonts w:ascii="黑体" w:eastAsia="黑体" w:hAnsi="宋体" w:hint="eastAsia"/>
                          <w:b/>
                          <w:bCs/>
                          <w:kern w:val="0"/>
                          <w:sz w:val="52"/>
                          <w:szCs w:val="52"/>
                        </w:rPr>
                        <w:t>成熟度等级划分及定义</w:t>
                      </w:r>
                    </w:p>
                    <w:p w:rsidR="00E512F7" w:rsidRPr="00236EF4" w:rsidRDefault="00E512F7" w:rsidP="00DF3901">
                      <w:pPr>
                        <w:spacing w:before="370" w:line="400" w:lineRule="exact"/>
                        <w:ind w:left="-105" w:right="-105"/>
                        <w:jc w:val="center"/>
                        <w:rPr>
                          <w:rFonts w:ascii="黑体" w:eastAsia="黑体" w:hAnsi="宋体"/>
                          <w:b/>
                          <w:bCs/>
                          <w:kern w:val="0"/>
                          <w:sz w:val="52"/>
                          <w:szCs w:val="52"/>
                        </w:rPr>
                      </w:pPr>
                    </w:p>
                    <w:p w:rsidR="00E512F7" w:rsidRPr="00236EF4" w:rsidRDefault="00E512F7" w:rsidP="00DF3901">
                      <w:pPr>
                        <w:ind w:firstLineChars="250" w:firstLine="700"/>
                        <w:rPr>
                          <w:kern w:val="0"/>
                          <w:sz w:val="28"/>
                        </w:rPr>
                      </w:pPr>
                      <w:r w:rsidRPr="00236EF4">
                        <w:rPr>
                          <w:kern w:val="0"/>
                          <w:sz w:val="28"/>
                        </w:rPr>
                        <w:t>Classification and definition of the technology readiness levels for targets</w:t>
                      </w:r>
                    </w:p>
                    <w:p w:rsidR="00E512F7" w:rsidRPr="00236EF4" w:rsidRDefault="00E512F7" w:rsidP="00DF3901">
                      <w:pPr>
                        <w:spacing w:before="370" w:line="400" w:lineRule="exact"/>
                        <w:ind w:left="-105" w:right="-105"/>
                        <w:jc w:val="center"/>
                        <w:rPr>
                          <w:kern w:val="0"/>
                          <w:sz w:val="28"/>
                        </w:rPr>
                      </w:pPr>
                    </w:p>
                    <w:p w:rsidR="00E512F7" w:rsidRPr="00236EF4" w:rsidRDefault="00E512F7" w:rsidP="00DF3901">
                      <w:pPr>
                        <w:widowControl/>
                        <w:spacing w:before="180" w:line="180" w:lineRule="exact"/>
                        <w:jc w:val="center"/>
                        <w:rPr>
                          <w:rFonts w:ascii="宋体"/>
                          <w:kern w:val="0"/>
                        </w:rPr>
                      </w:pPr>
                    </w:p>
                    <w:p w:rsidR="00E512F7" w:rsidRPr="00236EF4" w:rsidRDefault="00E512F7" w:rsidP="00DF3901">
                      <w:pPr>
                        <w:widowControl/>
                        <w:spacing w:before="180" w:line="180" w:lineRule="exact"/>
                        <w:jc w:val="center"/>
                        <w:rPr>
                          <w:rFonts w:ascii="宋体"/>
                          <w:kern w:val="0"/>
                        </w:rPr>
                      </w:pPr>
                      <w:r w:rsidRPr="00236EF4">
                        <w:rPr>
                          <w:rFonts w:ascii="宋体" w:hint="eastAsia"/>
                          <w:kern w:val="0"/>
                        </w:rPr>
                        <w:t>（</w:t>
                      </w:r>
                      <w:r w:rsidRPr="00236EF4">
                        <w:rPr>
                          <w:rFonts w:ascii="宋体" w:hint="eastAsia"/>
                          <w:color w:val="000000"/>
                          <w:kern w:val="0"/>
                        </w:rPr>
                        <w:t>讨论</w:t>
                      </w:r>
                      <w:r w:rsidRPr="00236EF4">
                        <w:rPr>
                          <w:rFonts w:ascii="宋体" w:hint="eastAsia"/>
                          <w:kern w:val="0"/>
                        </w:rPr>
                        <w:t>稿）</w:t>
                      </w:r>
                    </w:p>
                    <w:p w:rsidR="00E512F7" w:rsidRDefault="00E512F7" w:rsidP="00DF3901">
                      <w:pPr>
                        <w:pStyle w:val="af4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1401445</wp:posOffset>
                </wp:positionV>
                <wp:extent cx="5802630" cy="860425"/>
                <wp:effectExtent l="0" t="0" r="2540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63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2F7" w:rsidRDefault="00E512F7" w:rsidP="00DF3901">
                            <w:pPr>
                              <w:pStyle w:val="2"/>
                              <w:ind w:left="-105" w:right="-105"/>
                            </w:pPr>
                            <w:r>
                              <w:rPr>
                                <w:rFonts w:hint="eastAsia"/>
                              </w:rPr>
                              <w:t>GB</w:t>
                            </w:r>
                            <w:r>
                              <w:t>/T××××—××××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" o:spid="_x0000_s1031" type="#_x0000_t202" style="position:absolute;left:0;text-align:left;margin-left:0;margin-top:110.35pt;width:456.9pt;height:6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" stroked="f">
                <v:textbox inset="0,0,0,0">
                  <w:txbxContent>
                    <w:p w:rsidR="00E512F7" w:rsidRDefault="00E512F7" w:rsidP="00DF3901">
                      <w:pPr>
                        <w:pStyle w:val="2"/>
                        <w:ind w:left="-105" w:right="-105"/>
                      </w:pPr>
                      <w:r>
                        <w:rPr>
                          <w:rFonts w:hint="eastAsia"/>
                        </w:rPr>
                        <w:t>GB</w:t>
                      </w:r>
                      <w:r>
                        <w:t>/T××××—××××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6120130" cy="391160"/>
                <wp:effectExtent l="0" t="0" r="0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2F7" w:rsidRDefault="00E512F7" w:rsidP="00DF3901">
                            <w:pPr>
                              <w:pStyle w:val="ac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中华人民共和国国家标准</w:t>
                            </w:r>
                          </w:p>
                          <w:p w:rsidR="00E512F7" w:rsidRDefault="00E512F7" w:rsidP="00DF3901">
                            <w:pPr>
                              <w:pStyle w:val="af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" o:spid="_x0000_s1032" type="#_x0000_t202" style="position:absolute;left:0;text-align:left;margin-left:0;margin-top:79.6pt;width:481.9pt;height:3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" stroked="f">
                <v:textbox inset="0,0,0,0">
                  <w:txbxContent>
                    <w:p w:rsidR="00E512F7" w:rsidRDefault="00E512F7" w:rsidP="00DF3901">
                      <w:pPr>
                        <w:pStyle w:val="ac"/>
                        <w:jc w:val="both"/>
                      </w:pPr>
                      <w:r>
                        <w:rPr>
                          <w:rFonts w:hint="eastAsia"/>
                        </w:rPr>
                        <w:t>中华人民共和国国家标准</w:t>
                      </w:r>
                    </w:p>
                    <w:p w:rsidR="00E512F7" w:rsidRDefault="00E512F7" w:rsidP="00DF3901">
                      <w:pPr>
                        <w:pStyle w:val="af2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0" b="127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2F7" w:rsidRDefault="00E512F7" w:rsidP="00DF3901">
                            <w:pPr>
                              <w:pStyle w:val="af6"/>
                            </w:pPr>
                            <w:r>
                              <w:rPr>
                                <w:rFonts w:hint="eastAsia"/>
                              </w:rPr>
                              <w:t>I</w:t>
                            </w:r>
                            <w:r>
                              <w:t>CS</w:t>
                            </w:r>
                            <w:r>
                              <w:rPr>
                                <w:rFonts w:hint="eastAsia"/>
                              </w:rPr>
                              <w:t xml:space="preserve"> 77.1</w:t>
                            </w:r>
                            <w: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0.</w:t>
                            </w:r>
                            <w:r>
                              <w:t>01</w:t>
                            </w:r>
                          </w:p>
                          <w:p w:rsidR="00E512F7" w:rsidRDefault="00E512F7" w:rsidP="00DF3901">
                            <w:pPr>
                              <w:pStyle w:val="af6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 xml:space="preserve">H </w:t>
                            </w:r>
                            <w:r>
                              <w:t>?</w:t>
                            </w:r>
                            <w:proofErr w:type="gramEnd"/>
                          </w:p>
                          <w:p w:rsidR="00E512F7" w:rsidRDefault="00E512F7" w:rsidP="00DF3901">
                            <w:pPr>
                              <w:pStyle w:val="af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33" type="#_x0000_t202" style="position:absolute;left:0;text-align:left;margin-left:0;margin-top:0;width:200pt;height:51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" stroked="f">
                <v:textbox inset="0,0,0,0">
                  <w:txbxContent>
                    <w:p w:rsidR="00E512F7" w:rsidRDefault="00E512F7" w:rsidP="00DF3901">
                      <w:pPr>
                        <w:pStyle w:val="af6"/>
                      </w:pPr>
                      <w:r>
                        <w:rPr>
                          <w:rFonts w:hint="eastAsia"/>
                        </w:rPr>
                        <w:t>I</w:t>
                      </w:r>
                      <w:r>
                        <w:t>CS</w:t>
                      </w:r>
                      <w:r>
                        <w:rPr>
                          <w:rFonts w:hint="eastAsia"/>
                        </w:rPr>
                        <w:t xml:space="preserve"> 77.1</w:t>
                      </w:r>
                      <w:r>
                        <w:t>5</w:t>
                      </w:r>
                      <w:r>
                        <w:rPr>
                          <w:rFonts w:hint="eastAsia"/>
                        </w:rPr>
                        <w:t>0.</w:t>
                      </w:r>
                      <w:r>
                        <w:t>01</w:t>
                      </w:r>
                    </w:p>
                    <w:p w:rsidR="00E512F7" w:rsidRDefault="00E512F7" w:rsidP="00DF3901">
                      <w:pPr>
                        <w:pStyle w:val="af6"/>
                      </w:pPr>
                      <w:proofErr w:type="gramStart"/>
                      <w:r>
                        <w:rPr>
                          <w:rFonts w:hint="eastAsia"/>
                        </w:rPr>
                        <w:t xml:space="preserve">H </w:t>
                      </w:r>
                      <w:r>
                        <w:t>?</w:t>
                      </w:r>
                      <w:proofErr w:type="gramEnd"/>
                    </w:p>
                    <w:p w:rsidR="00E512F7" w:rsidRDefault="00E512F7" w:rsidP="00DF3901">
                      <w:pPr>
                        <w:pStyle w:val="af6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  <w:sz w:val="28"/>
        </w:rPr>
        <w:drawing>
          <wp:anchor distT="0" distB="0" distL="114300" distR="114300" simplePos="0" relativeHeight="251666432" behindDoc="0" locked="1" layoutInCell="1" allowOverlap="1">
            <wp:simplePos x="0" y="0"/>
            <wp:positionH relativeFrom="margin">
              <wp:posOffset>4293870</wp:posOffset>
            </wp:positionH>
            <wp:positionV relativeFrom="margin">
              <wp:posOffset>104140</wp:posOffset>
            </wp:positionV>
            <wp:extent cx="1405890" cy="723265"/>
            <wp:effectExtent l="0" t="0" r="3810" b="635"/>
            <wp:wrapNone/>
            <wp:docPr id="2" name="图片 2" descr="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BPicture" descr="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:rsidR="00DF3901" w:rsidRDefault="00DF3901" w:rsidP="00DF3901">
      <w:pPr>
        <w:pStyle w:val="af8"/>
      </w:pPr>
    </w:p>
    <w:p w:rsidR="00DF3901" w:rsidRDefault="00DF3901" w:rsidP="00DF3901">
      <w:pPr>
        <w:pStyle w:val="af8"/>
      </w:pPr>
      <w:r>
        <w:rPr>
          <w:rFonts w:hint="eastAsia"/>
        </w:rPr>
        <w:t>前言</w:t>
      </w:r>
    </w:p>
    <w:p w:rsidR="00DF3901" w:rsidRDefault="00DF3901" w:rsidP="00F812CD">
      <w:pPr>
        <w:pStyle w:val="a6"/>
        <w:spacing w:line="360" w:lineRule="auto"/>
        <w:ind w:firstLineChars="250" w:firstLine="535"/>
        <w:rPr>
          <w:rFonts w:eastAsia="宋体"/>
        </w:rPr>
      </w:pPr>
      <w:r w:rsidRPr="00F812CD">
        <w:rPr>
          <w:rFonts w:eastAsia="宋体" w:hint="eastAsia"/>
        </w:rPr>
        <w:t>本标准按照</w:t>
      </w:r>
      <w:r w:rsidRPr="00F812CD">
        <w:rPr>
          <w:rFonts w:eastAsia="宋体"/>
        </w:rPr>
        <w:t>GB/T 1.1-2009</w:t>
      </w:r>
      <w:r w:rsidRPr="00F812CD">
        <w:rPr>
          <w:rFonts w:eastAsia="宋体" w:hint="eastAsia"/>
        </w:rPr>
        <w:t>给出的规则起草。</w:t>
      </w:r>
    </w:p>
    <w:p w:rsidR="00DF3901" w:rsidRPr="00F812CD" w:rsidRDefault="00DF3901" w:rsidP="00F812CD">
      <w:pPr>
        <w:pStyle w:val="a6"/>
        <w:spacing w:line="360" w:lineRule="auto"/>
        <w:ind w:firstLineChars="250" w:firstLine="535"/>
        <w:rPr>
          <w:rFonts w:eastAsia="宋体"/>
        </w:rPr>
      </w:pPr>
      <w:r w:rsidRPr="00F812CD">
        <w:rPr>
          <w:rFonts w:eastAsia="宋体" w:hint="eastAsia"/>
        </w:rPr>
        <w:t>本标准由全国有色金属标准化技术委员会（</w:t>
      </w:r>
      <w:r w:rsidRPr="00F812CD">
        <w:rPr>
          <w:rFonts w:eastAsia="宋体"/>
        </w:rPr>
        <w:t>SAC/TC 243</w:t>
      </w:r>
      <w:r w:rsidRPr="00F812CD">
        <w:rPr>
          <w:rFonts w:eastAsia="宋体" w:hint="eastAsia"/>
        </w:rPr>
        <w:t>）</w:t>
      </w:r>
      <w:r w:rsidR="00AA08ED">
        <w:rPr>
          <w:rFonts w:eastAsia="宋体" w:hint="eastAsia"/>
        </w:rPr>
        <w:t>提出并</w:t>
      </w:r>
      <w:r w:rsidRPr="00F812CD">
        <w:rPr>
          <w:rFonts w:eastAsia="宋体" w:hint="eastAsia"/>
        </w:rPr>
        <w:t>归口。</w:t>
      </w:r>
    </w:p>
    <w:p w:rsidR="00DF3901" w:rsidRPr="00F812CD" w:rsidRDefault="00DF3901" w:rsidP="00F812CD">
      <w:pPr>
        <w:pStyle w:val="a6"/>
        <w:spacing w:line="360" w:lineRule="auto"/>
        <w:ind w:firstLineChars="250" w:firstLine="535"/>
        <w:rPr>
          <w:rFonts w:eastAsia="宋体"/>
        </w:rPr>
      </w:pPr>
      <w:r w:rsidRPr="00F812CD">
        <w:rPr>
          <w:rFonts w:eastAsia="宋体" w:hint="eastAsia"/>
        </w:rPr>
        <w:t>本标准负责起草单位：有</w:t>
      </w:r>
      <w:proofErr w:type="gramStart"/>
      <w:r w:rsidRPr="00F812CD">
        <w:rPr>
          <w:rFonts w:eastAsia="宋体" w:hint="eastAsia"/>
        </w:rPr>
        <w:t>研</w:t>
      </w:r>
      <w:proofErr w:type="gramEnd"/>
      <w:r w:rsidRPr="00F812CD">
        <w:rPr>
          <w:rFonts w:eastAsia="宋体" w:hint="eastAsia"/>
        </w:rPr>
        <w:t>亿金新材料有限公司、有色</w:t>
      </w:r>
      <w:r w:rsidR="00F812CD" w:rsidRPr="00F812CD">
        <w:rPr>
          <w:rFonts w:eastAsia="宋体" w:hint="eastAsia"/>
        </w:rPr>
        <w:t>金属</w:t>
      </w:r>
      <w:r w:rsidRPr="00F812CD">
        <w:rPr>
          <w:rFonts w:eastAsia="宋体" w:hint="eastAsia"/>
        </w:rPr>
        <w:t>技术经济研究院。</w:t>
      </w:r>
    </w:p>
    <w:p w:rsidR="00DF3901" w:rsidRPr="00F812CD" w:rsidRDefault="00DF3901" w:rsidP="00F812CD">
      <w:pPr>
        <w:pStyle w:val="a6"/>
        <w:spacing w:line="360" w:lineRule="auto"/>
        <w:ind w:firstLineChars="250" w:firstLine="535"/>
        <w:rPr>
          <w:rFonts w:eastAsia="宋体"/>
        </w:rPr>
      </w:pPr>
      <w:r w:rsidRPr="00F812CD">
        <w:rPr>
          <w:rFonts w:eastAsia="宋体" w:hint="eastAsia"/>
        </w:rPr>
        <w:t>本标准主要起草人：</w:t>
      </w:r>
      <w:r w:rsidRPr="00F812CD">
        <w:rPr>
          <w:rFonts w:eastAsia="宋体"/>
        </w:rPr>
        <w:t xml:space="preserve"> </w:t>
      </w:r>
    </w:p>
    <w:p w:rsidR="00DF3901" w:rsidRPr="00F812CD" w:rsidRDefault="00DF3901" w:rsidP="00F812CD">
      <w:pPr>
        <w:pStyle w:val="a6"/>
        <w:spacing w:line="360" w:lineRule="auto"/>
        <w:ind w:firstLineChars="250" w:firstLine="535"/>
        <w:rPr>
          <w:rFonts w:ascii="黑体" w:eastAsia="黑体" w:hAnsi="黑体"/>
        </w:rPr>
      </w:pPr>
    </w:p>
    <w:p w:rsidR="00DF3901" w:rsidRDefault="00DF3901" w:rsidP="00DF3901">
      <w:pPr>
        <w:sectPr w:rsidR="00DF3901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/>
          <w:pgMar w:top="567" w:right="907" w:bottom="1417" w:left="1134" w:header="0" w:footer="0" w:gutter="0"/>
          <w:pgNumType w:fmt="upperRoman" w:start="0"/>
          <w:cols w:space="720"/>
          <w:titlePg/>
          <w:docGrid w:linePitch="312"/>
        </w:sectPr>
      </w:pPr>
    </w:p>
    <w:p w:rsidR="00DF3901" w:rsidRDefault="00DF3901" w:rsidP="00DF3901">
      <w:pPr>
        <w:pStyle w:val="ad"/>
      </w:pPr>
      <w:bookmarkStart w:id="3" w:name="_Hlk488833146"/>
      <w:bookmarkStart w:id="4" w:name="mbookmark4"/>
      <w:bookmarkEnd w:id="1"/>
      <w:r>
        <w:rPr>
          <w:rFonts w:hint="eastAsia"/>
        </w:rPr>
        <w:lastRenderedPageBreak/>
        <w:t>靶</w:t>
      </w:r>
      <w:proofErr w:type="gramStart"/>
      <w:r>
        <w:rPr>
          <w:rFonts w:hint="eastAsia"/>
        </w:rPr>
        <w:t>材技术</w:t>
      </w:r>
      <w:proofErr w:type="gramEnd"/>
      <w:r>
        <w:rPr>
          <w:rFonts w:hint="eastAsia"/>
        </w:rPr>
        <w:t>成熟度等级划分及定义</w:t>
      </w:r>
    </w:p>
    <w:bookmarkEnd w:id="3"/>
    <w:p w:rsidR="00DF3901" w:rsidRDefault="00DF3901" w:rsidP="00DF3901">
      <w:pPr>
        <w:pStyle w:val="af3"/>
        <w:ind w:left="-105" w:right="-105" w:firstLine="428"/>
      </w:pPr>
    </w:p>
    <w:p w:rsidR="00DF3901" w:rsidRDefault="00DF3901" w:rsidP="00DF3901">
      <w:pPr>
        <w:pStyle w:val="a"/>
        <w:spacing w:beforeLines="0" w:before="120" w:afterLines="0" w:after="120"/>
        <w:ind w:left="-105" w:right="-105"/>
        <w:rPr>
          <w:b/>
        </w:rPr>
      </w:pPr>
      <w:bookmarkStart w:id="5" w:name="_Toc365805841"/>
      <w:r>
        <w:rPr>
          <w:rFonts w:hint="eastAsia"/>
          <w:b/>
        </w:rPr>
        <w:t>范围</w:t>
      </w:r>
      <w:bookmarkEnd w:id="5"/>
    </w:p>
    <w:p w:rsidR="00DF3901" w:rsidRPr="000A5810" w:rsidRDefault="00DF3901" w:rsidP="00DF3901">
      <w:pPr>
        <w:pStyle w:val="a6"/>
        <w:rPr>
          <w:rFonts w:eastAsia="宋体"/>
        </w:rPr>
      </w:pPr>
      <w:r w:rsidRPr="000A5810">
        <w:rPr>
          <w:rFonts w:eastAsia="宋体" w:hint="eastAsia"/>
        </w:rPr>
        <w:t>本标准规定了</w:t>
      </w:r>
      <w:r w:rsidRPr="000A5810">
        <w:rPr>
          <w:rFonts w:eastAsia="宋体"/>
        </w:rPr>
        <w:t>靶</w:t>
      </w:r>
      <w:proofErr w:type="gramStart"/>
      <w:r w:rsidRPr="000A5810">
        <w:rPr>
          <w:rFonts w:eastAsia="宋体"/>
        </w:rPr>
        <w:t>材</w:t>
      </w:r>
      <w:r w:rsidRPr="000A5810">
        <w:rPr>
          <w:rFonts w:eastAsia="宋体" w:hint="eastAsia"/>
        </w:rPr>
        <w:t>技术</w:t>
      </w:r>
      <w:proofErr w:type="gramEnd"/>
      <w:r w:rsidRPr="000A5810">
        <w:rPr>
          <w:rFonts w:eastAsia="宋体" w:hint="eastAsia"/>
        </w:rPr>
        <w:t>成熟度的术语和</w:t>
      </w:r>
      <w:r w:rsidRPr="000A5810">
        <w:rPr>
          <w:rFonts w:eastAsia="宋体"/>
        </w:rPr>
        <w:t>定义</w:t>
      </w:r>
      <w:r w:rsidRPr="000A5810">
        <w:rPr>
          <w:rFonts w:eastAsia="宋体" w:hint="eastAsia"/>
        </w:rPr>
        <w:t>、等级划分和</w:t>
      </w:r>
      <w:r w:rsidRPr="000A5810">
        <w:rPr>
          <w:rFonts w:eastAsia="宋体"/>
        </w:rPr>
        <w:t>判定规则</w:t>
      </w:r>
      <w:r w:rsidRPr="000A5810">
        <w:rPr>
          <w:rFonts w:eastAsia="宋体" w:hint="eastAsia"/>
        </w:rPr>
        <w:t>。</w:t>
      </w:r>
    </w:p>
    <w:p w:rsidR="00DF3901" w:rsidRPr="000A5810" w:rsidRDefault="00DF3901" w:rsidP="00DF3901">
      <w:pPr>
        <w:pStyle w:val="a6"/>
        <w:rPr>
          <w:rFonts w:eastAsia="宋体"/>
        </w:rPr>
      </w:pPr>
      <w:r w:rsidRPr="000A5810">
        <w:rPr>
          <w:rFonts w:eastAsia="宋体" w:hint="eastAsia"/>
        </w:rPr>
        <w:t>本标准适用于</w:t>
      </w:r>
      <w:r w:rsidRPr="000A5810">
        <w:rPr>
          <w:rFonts w:eastAsia="宋体"/>
        </w:rPr>
        <w:t>靶</w:t>
      </w:r>
      <w:proofErr w:type="gramStart"/>
      <w:r w:rsidRPr="000A5810">
        <w:rPr>
          <w:rFonts w:eastAsia="宋体"/>
        </w:rPr>
        <w:t>材</w:t>
      </w:r>
      <w:r w:rsidRPr="000A5810">
        <w:rPr>
          <w:rFonts w:eastAsia="宋体" w:hint="eastAsia"/>
        </w:rPr>
        <w:t>技术</w:t>
      </w:r>
      <w:proofErr w:type="gramEnd"/>
      <w:r w:rsidRPr="000A5810">
        <w:rPr>
          <w:rFonts w:eastAsia="宋体" w:hint="eastAsia"/>
        </w:rPr>
        <w:t>成熟度评价。</w:t>
      </w:r>
    </w:p>
    <w:p w:rsidR="00DF3901" w:rsidRPr="00C11973" w:rsidRDefault="00DF3901" w:rsidP="00DF3901">
      <w:pPr>
        <w:pStyle w:val="a"/>
        <w:spacing w:beforeLines="0" w:before="120" w:afterLines="0" w:after="120"/>
        <w:ind w:left="-105" w:right="-105"/>
        <w:rPr>
          <w:b/>
        </w:rPr>
      </w:pPr>
      <w:bookmarkStart w:id="6" w:name="_Toc365805842"/>
      <w:r>
        <w:rPr>
          <w:rFonts w:hint="eastAsia"/>
          <w:b/>
        </w:rPr>
        <w:t>规范性引用文件</w:t>
      </w:r>
      <w:bookmarkEnd w:id="6"/>
    </w:p>
    <w:p w:rsidR="00DF3901" w:rsidRPr="00C81DED" w:rsidRDefault="00DF3901" w:rsidP="00DF3901">
      <w:pPr>
        <w:pStyle w:val="a6"/>
        <w:rPr>
          <w:rFonts w:eastAsia="宋体"/>
        </w:rPr>
      </w:pPr>
      <w:r w:rsidRPr="00C81DED">
        <w:rPr>
          <w:rFonts w:eastAsia="宋体" w:hint="eastAsia"/>
        </w:rPr>
        <w:t>下列文件中的有关条款通过引用而成为本标准的条款。凡是注日期的引用文件，其后的任何修改单（不包含勘误的内容）或修订版本都不适用于本标准，但</w:t>
      </w:r>
      <w:r w:rsidRPr="00C81DED">
        <w:rPr>
          <w:rFonts w:eastAsia="宋体"/>
        </w:rPr>
        <w:t>提倡</w:t>
      </w:r>
      <w:r w:rsidRPr="00C81DED">
        <w:rPr>
          <w:rFonts w:eastAsia="宋体" w:hint="eastAsia"/>
        </w:rPr>
        <w:t>使用本标准的各方探讨使用其最新版本的可能性。凡不注日期或版次的引用文件，其最新版本适用于本标准。</w:t>
      </w:r>
    </w:p>
    <w:p w:rsidR="00C81DED" w:rsidRDefault="00DF3901" w:rsidP="00DF3901">
      <w:pPr>
        <w:numPr>
          <w:ilvl w:val="0"/>
          <w:numId w:val="1"/>
        </w:numPr>
        <w:spacing w:line="360" w:lineRule="auto"/>
        <w:rPr>
          <w:szCs w:val="21"/>
        </w:rPr>
      </w:pPr>
      <w:bookmarkStart w:id="7" w:name="_Toc364510918"/>
      <w:bookmarkStart w:id="8" w:name="_Toc364510919"/>
      <w:bookmarkStart w:id="9" w:name="_Toc365805843"/>
      <w:bookmarkStart w:id="10" w:name="_Toc365805844"/>
      <w:bookmarkStart w:id="11" w:name="_Toc365805846"/>
      <w:bookmarkEnd w:id="7"/>
      <w:bookmarkEnd w:id="8"/>
      <w:bookmarkEnd w:id="9"/>
      <w:bookmarkEnd w:id="10"/>
      <w:r>
        <w:rPr>
          <w:szCs w:val="21"/>
        </w:rPr>
        <w:t xml:space="preserve">   </w:t>
      </w:r>
      <w:r w:rsidR="00C81DED" w:rsidRPr="00C81DED">
        <w:rPr>
          <w:szCs w:val="21"/>
        </w:rPr>
        <w:t>GB/T 37264-2018</w:t>
      </w:r>
      <w:r w:rsidR="00C81DED">
        <w:rPr>
          <w:szCs w:val="21"/>
        </w:rPr>
        <w:t xml:space="preserve">  </w:t>
      </w:r>
      <w:r w:rsidR="00C81DED" w:rsidRPr="00C81DED">
        <w:rPr>
          <w:rFonts w:hint="eastAsia"/>
          <w:szCs w:val="21"/>
        </w:rPr>
        <w:t>新材料技术成熟度等级划分</w:t>
      </w:r>
    </w:p>
    <w:p w:rsidR="00DF3901" w:rsidRDefault="00C81DED" w:rsidP="00DF3901"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szCs w:val="21"/>
        </w:rPr>
        <w:t xml:space="preserve">   </w:t>
      </w:r>
      <w:r w:rsidR="00DF3901" w:rsidRPr="00C234FD">
        <w:rPr>
          <w:szCs w:val="21"/>
        </w:rPr>
        <w:t>ISO16290</w:t>
      </w:r>
      <w:r w:rsidR="00DF3901">
        <w:rPr>
          <w:szCs w:val="21"/>
        </w:rPr>
        <w:t xml:space="preserve">-2013  </w:t>
      </w:r>
      <w:r>
        <w:rPr>
          <w:szCs w:val="21"/>
        </w:rPr>
        <w:t xml:space="preserve">  </w:t>
      </w:r>
      <w:r w:rsidR="00DF3901">
        <w:rPr>
          <w:rFonts w:hint="eastAsia"/>
          <w:szCs w:val="21"/>
        </w:rPr>
        <w:t>航天系统技术成熟等级及评价准则定义</w:t>
      </w:r>
    </w:p>
    <w:p w:rsidR="00DF3901" w:rsidRDefault="00DF3901" w:rsidP="00DF3901"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szCs w:val="21"/>
        </w:rPr>
        <w:t xml:space="preserve">   </w:t>
      </w:r>
      <w:r w:rsidRPr="00C234FD">
        <w:rPr>
          <w:szCs w:val="21"/>
        </w:rPr>
        <w:t>GB/T 22900-2009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科学技术研究项目评价通则</w:t>
      </w:r>
    </w:p>
    <w:p w:rsidR="00DF3901" w:rsidRPr="00AE618B" w:rsidRDefault="00DF3901" w:rsidP="00AE618B"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szCs w:val="21"/>
        </w:rPr>
        <w:t xml:space="preserve">   </w:t>
      </w:r>
      <w:r w:rsidRPr="00E9669E">
        <w:rPr>
          <w:szCs w:val="21"/>
        </w:rPr>
        <w:t>GJB 7688-2012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装备技术成熟度等级划分及定义</w:t>
      </w:r>
    </w:p>
    <w:p w:rsidR="00DF3901" w:rsidRDefault="00DF3901" w:rsidP="00DF3901">
      <w:pPr>
        <w:pStyle w:val="a"/>
        <w:numPr>
          <w:ilvl w:val="0"/>
          <w:numId w:val="0"/>
        </w:numPr>
        <w:spacing w:beforeLines="0" w:before="120" w:afterLines="0" w:after="120"/>
        <w:ind w:right="-105"/>
        <w:rPr>
          <w:b/>
        </w:rPr>
      </w:pPr>
      <w:r>
        <w:rPr>
          <w:rFonts w:hint="eastAsia"/>
          <w:b/>
        </w:rPr>
        <w:t>3</w:t>
      </w:r>
      <w:r>
        <w:rPr>
          <w:b/>
        </w:rPr>
        <w:t xml:space="preserve"> </w:t>
      </w:r>
      <w:r>
        <w:rPr>
          <w:rFonts w:hint="eastAsia"/>
          <w:b/>
        </w:rPr>
        <w:t>术语和定义</w:t>
      </w:r>
    </w:p>
    <w:p w:rsidR="00DF3901" w:rsidRDefault="008B1E2E" w:rsidP="008B1E2E">
      <w:pPr>
        <w:numPr>
          <w:ilvl w:val="0"/>
          <w:numId w:val="1"/>
        </w:numPr>
        <w:spacing w:line="360" w:lineRule="auto"/>
      </w:pPr>
      <w:r>
        <w:rPr>
          <w:rFonts w:hint="eastAsia"/>
        </w:rPr>
        <w:t xml:space="preserve"> </w:t>
      </w:r>
      <w:r>
        <w:t xml:space="preserve">  </w:t>
      </w:r>
      <w:r w:rsidR="00CC5004">
        <w:rPr>
          <w:rFonts w:hint="eastAsia"/>
        </w:rPr>
        <w:t>下列</w:t>
      </w:r>
      <w:r w:rsidR="00DF3901">
        <w:rPr>
          <w:rFonts w:hint="eastAsia"/>
        </w:rPr>
        <w:t>术语</w:t>
      </w:r>
      <w:r>
        <w:rPr>
          <w:rFonts w:hint="eastAsia"/>
        </w:rPr>
        <w:t>和定义适用于本文件</w:t>
      </w:r>
    </w:p>
    <w:p w:rsidR="002041A9" w:rsidRDefault="002041A9" w:rsidP="002D47AA">
      <w:pPr>
        <w:pStyle w:val="a"/>
        <w:numPr>
          <w:ilvl w:val="0"/>
          <w:numId w:val="0"/>
        </w:numPr>
        <w:spacing w:beforeLines="0" w:before="120" w:afterLines="0" w:after="120"/>
        <w:ind w:right="-105"/>
        <w:rPr>
          <w:b/>
        </w:rPr>
      </w:pPr>
      <w:r w:rsidRPr="002041A9">
        <w:rPr>
          <w:rFonts w:hint="eastAsia"/>
          <w:b/>
        </w:rPr>
        <w:t>3</w:t>
      </w:r>
      <w:r w:rsidRPr="002041A9">
        <w:rPr>
          <w:b/>
        </w:rPr>
        <w:t xml:space="preserve">.1 </w:t>
      </w:r>
      <w:r w:rsidRPr="002041A9">
        <w:rPr>
          <w:rFonts w:hint="eastAsia"/>
          <w:b/>
        </w:rPr>
        <w:t xml:space="preserve">靶材 </w:t>
      </w:r>
      <w:r w:rsidRPr="002041A9">
        <w:rPr>
          <w:b/>
        </w:rPr>
        <w:t xml:space="preserve"> </w:t>
      </w:r>
      <w:r w:rsidR="0087556D">
        <w:rPr>
          <w:b/>
        </w:rPr>
        <w:t>t</w:t>
      </w:r>
      <w:r w:rsidRPr="002041A9">
        <w:rPr>
          <w:b/>
        </w:rPr>
        <w:t>arget</w:t>
      </w:r>
    </w:p>
    <w:p w:rsidR="00D67B51" w:rsidRPr="00D01B7E" w:rsidRDefault="002041A9" w:rsidP="002D47AA">
      <w:pPr>
        <w:pStyle w:val="afb"/>
        <w:numPr>
          <w:ilvl w:val="0"/>
          <w:numId w:val="1"/>
        </w:numPr>
        <w:spacing w:line="360" w:lineRule="auto"/>
        <w:ind w:firstLineChars="0"/>
      </w:pPr>
      <w:r w:rsidRPr="00B116BA">
        <w:rPr>
          <w:rFonts w:hint="eastAsia"/>
          <w:b/>
        </w:rPr>
        <w:t xml:space="preserve"> </w:t>
      </w:r>
      <w:r w:rsidRPr="00B116BA">
        <w:rPr>
          <w:b/>
        </w:rPr>
        <w:t xml:space="preserve">  </w:t>
      </w:r>
      <w:r w:rsidRPr="00D01B7E">
        <w:t xml:space="preserve"> </w:t>
      </w:r>
      <w:r w:rsidR="0087556D" w:rsidRPr="00D01B7E">
        <w:rPr>
          <w:rFonts w:hint="eastAsia"/>
        </w:rPr>
        <w:t>物理气相沉积（</w:t>
      </w:r>
      <w:r w:rsidR="0087556D" w:rsidRPr="00D01B7E">
        <w:rPr>
          <w:rFonts w:hint="eastAsia"/>
        </w:rPr>
        <w:t>P</w:t>
      </w:r>
      <w:r w:rsidR="0087556D" w:rsidRPr="00D01B7E">
        <w:t>VD</w:t>
      </w:r>
      <w:r w:rsidR="0087556D" w:rsidRPr="00D01B7E">
        <w:rPr>
          <w:rFonts w:hint="eastAsia"/>
        </w:rPr>
        <w:t>）</w:t>
      </w:r>
      <w:r w:rsidR="00D67B51" w:rsidRPr="00D01B7E">
        <w:rPr>
          <w:rFonts w:hint="eastAsia"/>
        </w:rPr>
        <w:t>过程中，</w:t>
      </w:r>
      <w:proofErr w:type="gramStart"/>
      <w:r w:rsidR="00B116BA" w:rsidRPr="00D01B7E">
        <w:rPr>
          <w:rFonts w:hint="eastAsia"/>
        </w:rPr>
        <w:t>高速荷能粒子</w:t>
      </w:r>
      <w:proofErr w:type="gramEnd"/>
      <w:r w:rsidR="00B116BA" w:rsidRPr="00D01B7E">
        <w:rPr>
          <w:rFonts w:hint="eastAsia"/>
        </w:rPr>
        <w:t>轰击的目标材料</w:t>
      </w:r>
      <w:r w:rsidR="00125704">
        <w:rPr>
          <w:rFonts w:hint="eastAsia"/>
        </w:rPr>
        <w:t>，是沉积薄膜的原材料</w:t>
      </w:r>
      <w:r w:rsidR="00B116BA" w:rsidRPr="00D01B7E">
        <w:rPr>
          <w:rFonts w:hint="eastAsia"/>
        </w:rPr>
        <w:t>。</w:t>
      </w:r>
    </w:p>
    <w:bookmarkEnd w:id="11"/>
    <w:p w:rsidR="00DF3901" w:rsidRDefault="00DF3901" w:rsidP="002D47AA">
      <w:pPr>
        <w:pStyle w:val="a"/>
        <w:numPr>
          <w:ilvl w:val="0"/>
          <w:numId w:val="0"/>
        </w:numPr>
        <w:spacing w:beforeLines="0" w:before="120" w:afterLines="0" w:after="120"/>
        <w:ind w:right="-105"/>
        <w:rPr>
          <w:b/>
        </w:rPr>
      </w:pPr>
      <w:r>
        <w:rPr>
          <w:b/>
        </w:rPr>
        <w:t>3.</w:t>
      </w:r>
      <w:r w:rsidR="002E7395">
        <w:rPr>
          <w:b/>
        </w:rPr>
        <w:t>2</w:t>
      </w:r>
      <w:r>
        <w:rPr>
          <w:b/>
        </w:rPr>
        <w:t xml:space="preserve"> </w:t>
      </w:r>
      <w:r>
        <w:rPr>
          <w:rFonts w:hint="eastAsia"/>
          <w:b/>
        </w:rPr>
        <w:t>技术成熟度等级</w:t>
      </w:r>
      <w:r>
        <w:rPr>
          <w:b/>
        </w:rPr>
        <w:t xml:space="preserve"> </w:t>
      </w:r>
      <w:r w:rsidR="002D47AA">
        <w:rPr>
          <w:b/>
        </w:rPr>
        <w:t xml:space="preserve"> </w:t>
      </w:r>
      <w:r>
        <w:rPr>
          <w:b/>
        </w:rPr>
        <w:t>technology readiness level</w:t>
      </w:r>
    </w:p>
    <w:p w:rsidR="00DF3901" w:rsidRDefault="00DF3901" w:rsidP="002D47AA">
      <w:pPr>
        <w:numPr>
          <w:ilvl w:val="0"/>
          <w:numId w:val="1"/>
        </w:numPr>
        <w:spacing w:line="360" w:lineRule="auto"/>
      </w:pPr>
      <w:r>
        <w:tab/>
      </w:r>
      <w:r>
        <w:rPr>
          <w:rFonts w:hint="eastAsia"/>
        </w:rPr>
        <w:t>用于衡量技术</w:t>
      </w:r>
      <w:r w:rsidR="002D47AA">
        <w:rPr>
          <w:rFonts w:hint="eastAsia"/>
        </w:rPr>
        <w:t>满足预期应用目标程度</w:t>
      </w:r>
      <w:r>
        <w:rPr>
          <w:rFonts w:hint="eastAsia"/>
        </w:rPr>
        <w:t>的尺度。</w:t>
      </w:r>
    </w:p>
    <w:p w:rsidR="00CE605D" w:rsidRDefault="00CE605D" w:rsidP="00CE605D">
      <w:pPr>
        <w:pStyle w:val="a"/>
        <w:numPr>
          <w:ilvl w:val="0"/>
          <w:numId w:val="0"/>
        </w:numPr>
        <w:spacing w:beforeLines="0" w:before="120" w:afterLines="0" w:after="120"/>
        <w:ind w:right="-105"/>
        <w:rPr>
          <w:b/>
        </w:rPr>
      </w:pPr>
      <w:r>
        <w:rPr>
          <w:b/>
        </w:rPr>
        <w:t xml:space="preserve">3.3 </w:t>
      </w:r>
      <w:r>
        <w:rPr>
          <w:rFonts w:hint="eastAsia"/>
          <w:b/>
        </w:rPr>
        <w:t>靶材样品</w:t>
      </w:r>
      <w:r>
        <w:rPr>
          <w:b/>
        </w:rPr>
        <w:t xml:space="preserve"> target samples</w:t>
      </w:r>
    </w:p>
    <w:p w:rsidR="00CE605D" w:rsidRDefault="00CE605D" w:rsidP="00F44465">
      <w:pPr>
        <w:numPr>
          <w:ilvl w:val="0"/>
          <w:numId w:val="1"/>
        </w:numPr>
        <w:spacing w:line="360" w:lineRule="auto"/>
      </w:pPr>
      <w:r>
        <w:tab/>
      </w:r>
      <w:r w:rsidR="00DB7DF0">
        <w:rPr>
          <w:rFonts w:hint="eastAsia"/>
        </w:rPr>
        <w:t>在实验室阶段，根据靶材设计要求而制备的用于测试主要性能、结构和检验工艺性的实物</w:t>
      </w:r>
      <w:r w:rsidR="00F44465">
        <w:rPr>
          <w:rFonts w:hint="eastAsia"/>
        </w:rPr>
        <w:t>。</w:t>
      </w:r>
    </w:p>
    <w:p w:rsidR="00791B9B" w:rsidRDefault="00791B9B" w:rsidP="00791B9B">
      <w:pPr>
        <w:pStyle w:val="a"/>
        <w:numPr>
          <w:ilvl w:val="0"/>
          <w:numId w:val="0"/>
        </w:numPr>
        <w:spacing w:beforeLines="0" w:before="120" w:afterLines="0" w:after="120"/>
        <w:ind w:right="-105"/>
        <w:rPr>
          <w:b/>
        </w:rPr>
      </w:pPr>
      <w:bookmarkStart w:id="12" w:name="_Hlk2604653"/>
      <w:r>
        <w:rPr>
          <w:b/>
        </w:rPr>
        <w:t xml:space="preserve">3.4 </w:t>
      </w:r>
      <w:r>
        <w:rPr>
          <w:rFonts w:hint="eastAsia"/>
          <w:b/>
        </w:rPr>
        <w:t>靶材试制品</w:t>
      </w:r>
      <w:r>
        <w:rPr>
          <w:b/>
        </w:rPr>
        <w:t xml:space="preserve"> target developed products </w:t>
      </w:r>
    </w:p>
    <w:p w:rsidR="00791B9B" w:rsidRPr="00A006BF" w:rsidRDefault="00791B9B" w:rsidP="00791B9B">
      <w:pPr>
        <w:numPr>
          <w:ilvl w:val="0"/>
          <w:numId w:val="1"/>
        </w:numPr>
        <w:spacing w:line="360" w:lineRule="auto"/>
        <w:rPr>
          <w:b/>
        </w:rPr>
      </w:pPr>
      <w:r>
        <w:tab/>
      </w:r>
      <w:proofErr w:type="gramStart"/>
      <w:r>
        <w:rPr>
          <w:rFonts w:hint="eastAsia"/>
        </w:rPr>
        <w:t>在靶材</w:t>
      </w:r>
      <w:proofErr w:type="gramEnd"/>
      <w:r>
        <w:rPr>
          <w:rFonts w:hint="eastAsia"/>
        </w:rPr>
        <w:t>工程化阶段，考虑最终形式，并在实验室环境或使用环境下，对靶</w:t>
      </w:r>
      <w:proofErr w:type="gramStart"/>
      <w:r>
        <w:rPr>
          <w:rFonts w:hint="eastAsia"/>
        </w:rPr>
        <w:t>材关</w:t>
      </w:r>
      <w:proofErr w:type="gramEnd"/>
      <w:r>
        <w:rPr>
          <w:rFonts w:hint="eastAsia"/>
        </w:rPr>
        <w:t>键性能和功能进行测试，通过小</w:t>
      </w:r>
      <w:proofErr w:type="gramStart"/>
      <w:r>
        <w:rPr>
          <w:rFonts w:hint="eastAsia"/>
        </w:rPr>
        <w:t>批量</w:t>
      </w:r>
      <w:proofErr w:type="gramEnd"/>
      <w:r>
        <w:rPr>
          <w:rFonts w:hint="eastAsia"/>
        </w:rPr>
        <w:t>或小规模制备的实物。</w:t>
      </w:r>
    </w:p>
    <w:bookmarkEnd w:id="12"/>
    <w:p w:rsidR="008E740D" w:rsidRDefault="008E740D" w:rsidP="008E740D">
      <w:pPr>
        <w:pStyle w:val="a"/>
        <w:numPr>
          <w:ilvl w:val="0"/>
          <w:numId w:val="0"/>
        </w:numPr>
        <w:spacing w:beforeLines="0" w:before="120" w:afterLines="0" w:after="120"/>
        <w:ind w:right="-105"/>
        <w:rPr>
          <w:b/>
        </w:rPr>
      </w:pPr>
      <w:r>
        <w:rPr>
          <w:b/>
        </w:rPr>
        <w:t xml:space="preserve">3.5 </w:t>
      </w:r>
      <w:r>
        <w:rPr>
          <w:rFonts w:hint="eastAsia"/>
          <w:b/>
        </w:rPr>
        <w:t>实验室环境</w:t>
      </w:r>
      <w:r>
        <w:rPr>
          <w:b/>
        </w:rPr>
        <w:t xml:space="preserve"> laboratory environment</w:t>
      </w:r>
      <w:r w:rsidR="00207865">
        <w:rPr>
          <w:b/>
        </w:rPr>
        <w:t>s</w:t>
      </w:r>
    </w:p>
    <w:p w:rsidR="00A006BF" w:rsidRDefault="008E740D" w:rsidP="00207865">
      <w:r>
        <w:tab/>
      </w:r>
      <w:r w:rsidR="00207865" w:rsidRPr="00207865">
        <w:rPr>
          <w:rFonts w:hint="eastAsia"/>
        </w:rPr>
        <w:t>实验室的检测和校准设施以及环境条件</w:t>
      </w:r>
      <w:r w:rsidR="00207865">
        <w:rPr>
          <w:rFonts w:hint="eastAsia"/>
        </w:rPr>
        <w:t>，用于验证技术</w:t>
      </w:r>
      <w:r w:rsidR="00207865" w:rsidRPr="00207865">
        <w:rPr>
          <w:rFonts w:hint="eastAsia"/>
        </w:rPr>
        <w:t>原理和</w:t>
      </w:r>
      <w:r w:rsidR="00207865">
        <w:rPr>
          <w:rFonts w:hint="eastAsia"/>
        </w:rPr>
        <w:t>使用</w:t>
      </w:r>
      <w:r w:rsidR="00207865" w:rsidRPr="00207865">
        <w:rPr>
          <w:rFonts w:hint="eastAsia"/>
        </w:rPr>
        <w:t>功能</w:t>
      </w:r>
      <w:r w:rsidR="00207865">
        <w:rPr>
          <w:rFonts w:hint="eastAsia"/>
        </w:rPr>
        <w:t>。</w:t>
      </w:r>
    </w:p>
    <w:p w:rsidR="00207865" w:rsidRDefault="00207865" w:rsidP="00207865">
      <w:pPr>
        <w:pStyle w:val="a"/>
        <w:numPr>
          <w:ilvl w:val="0"/>
          <w:numId w:val="0"/>
        </w:numPr>
        <w:spacing w:beforeLines="0" w:before="120" w:afterLines="0" w:after="120"/>
        <w:ind w:right="-105"/>
        <w:rPr>
          <w:b/>
        </w:rPr>
      </w:pPr>
      <w:r>
        <w:rPr>
          <w:b/>
        </w:rPr>
        <w:t>3.6</w:t>
      </w:r>
      <w:r>
        <w:rPr>
          <w:rFonts w:hint="eastAsia"/>
          <w:b/>
        </w:rPr>
        <w:t>模拟环境</w:t>
      </w:r>
      <w:r>
        <w:rPr>
          <w:b/>
        </w:rPr>
        <w:t xml:space="preserve"> </w:t>
      </w:r>
      <w:r w:rsidRPr="009F4792">
        <w:rPr>
          <w:b/>
        </w:rPr>
        <w:t>simulation</w:t>
      </w:r>
      <w:r>
        <w:rPr>
          <w:b/>
        </w:rPr>
        <w:t xml:space="preserve"> environments</w:t>
      </w:r>
    </w:p>
    <w:p w:rsidR="00207865" w:rsidRPr="00207865" w:rsidRDefault="00207865" w:rsidP="00207865">
      <w:pPr>
        <w:numPr>
          <w:ilvl w:val="0"/>
          <w:numId w:val="1"/>
        </w:numPr>
        <w:spacing w:line="360" w:lineRule="auto"/>
      </w:pPr>
      <w:r>
        <w:lastRenderedPageBreak/>
        <w:tab/>
      </w:r>
      <w:r>
        <w:rPr>
          <w:rFonts w:hint="eastAsia"/>
        </w:rPr>
        <w:t>模拟真实使用环境，用以验证靶材的关键性能</w:t>
      </w:r>
      <w:r w:rsidRPr="00902A6F">
        <w:rPr>
          <w:rFonts w:hint="eastAsia"/>
        </w:rPr>
        <w:t>或其主要组成部分的关键性能</w:t>
      </w:r>
      <w:r>
        <w:rPr>
          <w:rFonts w:hint="eastAsia"/>
        </w:rPr>
        <w:t>。</w:t>
      </w:r>
    </w:p>
    <w:p w:rsidR="00DF3901" w:rsidRDefault="00DF3901" w:rsidP="00791B9B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3.</w:t>
      </w:r>
      <w:r w:rsidR="00207865">
        <w:rPr>
          <w:b/>
        </w:rPr>
        <w:t>7</w:t>
      </w:r>
      <w:r>
        <w:rPr>
          <w:b/>
        </w:rPr>
        <w:t xml:space="preserve"> </w:t>
      </w:r>
      <w:r>
        <w:rPr>
          <w:rFonts w:hint="eastAsia"/>
          <w:b/>
        </w:rPr>
        <w:t>使用环境</w:t>
      </w:r>
      <w:r>
        <w:rPr>
          <w:b/>
        </w:rPr>
        <w:t xml:space="preserve"> </w:t>
      </w:r>
      <w:r w:rsidR="00207865">
        <w:rPr>
          <w:b/>
        </w:rPr>
        <w:t xml:space="preserve">real </w:t>
      </w:r>
      <w:r>
        <w:rPr>
          <w:b/>
        </w:rPr>
        <w:t>environment</w:t>
      </w:r>
      <w:r w:rsidR="00207865">
        <w:rPr>
          <w:b/>
        </w:rPr>
        <w:t>s</w:t>
      </w:r>
    </w:p>
    <w:p w:rsidR="00DF3901" w:rsidRDefault="00DF3901" w:rsidP="002D47AA">
      <w:pPr>
        <w:numPr>
          <w:ilvl w:val="0"/>
          <w:numId w:val="1"/>
        </w:numPr>
        <w:spacing w:line="360" w:lineRule="auto"/>
      </w:pPr>
      <w:r>
        <w:tab/>
      </w:r>
      <w:r>
        <w:rPr>
          <w:rFonts w:hint="eastAsia"/>
        </w:rPr>
        <w:t>靶</w:t>
      </w:r>
      <w:proofErr w:type="gramStart"/>
      <w:r>
        <w:rPr>
          <w:rFonts w:hint="eastAsia"/>
        </w:rPr>
        <w:t>材</w:t>
      </w:r>
      <w:r w:rsidR="00207865">
        <w:rPr>
          <w:rFonts w:hint="eastAsia"/>
        </w:rPr>
        <w:t>产品</w:t>
      </w:r>
      <w:proofErr w:type="gramEnd"/>
      <w:r>
        <w:rPr>
          <w:rFonts w:hint="eastAsia"/>
        </w:rPr>
        <w:t>实际使用时的环境</w:t>
      </w:r>
      <w:r w:rsidR="00207865">
        <w:rPr>
          <w:rFonts w:hint="eastAsia"/>
        </w:rPr>
        <w:t>和工况</w:t>
      </w:r>
      <w:r>
        <w:rPr>
          <w:rFonts w:hint="eastAsia"/>
        </w:rPr>
        <w:t>。</w:t>
      </w:r>
    </w:p>
    <w:p w:rsidR="00DF3901" w:rsidRDefault="00DF3901" w:rsidP="002D47AA">
      <w:pPr>
        <w:pStyle w:val="a"/>
        <w:numPr>
          <w:ilvl w:val="0"/>
          <w:numId w:val="0"/>
        </w:numPr>
        <w:spacing w:beforeLines="0" w:before="120" w:afterLines="0" w:after="120" w:line="360" w:lineRule="auto"/>
        <w:ind w:right="-105"/>
        <w:rPr>
          <w:b/>
        </w:rPr>
      </w:pPr>
      <w:r>
        <w:rPr>
          <w:b/>
        </w:rPr>
        <w:t xml:space="preserve">3.8 </w:t>
      </w:r>
      <w:r w:rsidR="00933938">
        <w:rPr>
          <w:rFonts w:hint="eastAsia"/>
          <w:b/>
        </w:rPr>
        <w:t>靶</w:t>
      </w:r>
      <w:proofErr w:type="gramStart"/>
      <w:r w:rsidR="00933938">
        <w:rPr>
          <w:rFonts w:hint="eastAsia"/>
          <w:b/>
        </w:rPr>
        <w:t>材</w:t>
      </w:r>
      <w:r>
        <w:rPr>
          <w:rFonts w:hint="eastAsia"/>
          <w:b/>
        </w:rPr>
        <w:t>产品</w:t>
      </w:r>
      <w:proofErr w:type="gramEnd"/>
      <w:r>
        <w:rPr>
          <w:b/>
        </w:rPr>
        <w:t xml:space="preserve"> </w:t>
      </w:r>
      <w:r w:rsidR="00933938">
        <w:rPr>
          <w:b/>
        </w:rPr>
        <w:t xml:space="preserve">target </w:t>
      </w:r>
      <w:r>
        <w:rPr>
          <w:b/>
        </w:rPr>
        <w:t>product</w:t>
      </w:r>
      <w:r w:rsidR="00933938">
        <w:rPr>
          <w:b/>
        </w:rPr>
        <w:t>s</w:t>
      </w:r>
    </w:p>
    <w:p w:rsidR="00DF3901" w:rsidRDefault="00DF3901" w:rsidP="002D47AA">
      <w:pPr>
        <w:numPr>
          <w:ilvl w:val="0"/>
          <w:numId w:val="1"/>
        </w:numPr>
        <w:spacing w:line="360" w:lineRule="auto"/>
      </w:pPr>
      <w:r>
        <w:tab/>
      </w:r>
      <w:r w:rsidR="002B1DA3">
        <w:rPr>
          <w:rFonts w:hint="eastAsia"/>
        </w:rPr>
        <w:t>在产业化阶段，生产工艺成熟，可批量生产，并能实现全部功能，完全满足预期使用目标的实物。</w:t>
      </w:r>
    </w:p>
    <w:p w:rsidR="00DF3901" w:rsidRDefault="00DF3901" w:rsidP="002D47AA">
      <w:pPr>
        <w:pStyle w:val="a"/>
        <w:numPr>
          <w:ilvl w:val="0"/>
          <w:numId w:val="0"/>
        </w:numPr>
        <w:spacing w:beforeLines="0" w:before="120" w:afterLines="0" w:after="120" w:line="360" w:lineRule="auto"/>
        <w:ind w:right="-105"/>
        <w:rPr>
          <w:b/>
        </w:rPr>
      </w:pPr>
      <w:r>
        <w:rPr>
          <w:rFonts w:hint="eastAsia"/>
          <w:b/>
        </w:rPr>
        <w:t>4  靶</w:t>
      </w:r>
      <w:proofErr w:type="gramStart"/>
      <w:r>
        <w:rPr>
          <w:rFonts w:hint="eastAsia"/>
          <w:b/>
        </w:rPr>
        <w:t>材技术</w:t>
      </w:r>
      <w:proofErr w:type="gramEnd"/>
      <w:r>
        <w:rPr>
          <w:rFonts w:hint="eastAsia"/>
          <w:b/>
        </w:rPr>
        <w:t xml:space="preserve">成熟度等级划分及定义 </w:t>
      </w:r>
    </w:p>
    <w:p w:rsidR="001712A4" w:rsidRPr="002B1DA3" w:rsidRDefault="001712A4" w:rsidP="002D47AA">
      <w:pPr>
        <w:pStyle w:val="a6"/>
        <w:spacing w:line="360" w:lineRule="auto"/>
        <w:ind w:firstLineChars="250" w:firstLine="535"/>
        <w:rPr>
          <w:rFonts w:eastAsia="宋体"/>
        </w:rPr>
      </w:pPr>
      <w:r w:rsidRPr="002B1DA3">
        <w:rPr>
          <w:rFonts w:eastAsia="宋体" w:hint="eastAsia"/>
        </w:rPr>
        <w:t>靶</w:t>
      </w:r>
      <w:proofErr w:type="gramStart"/>
      <w:r w:rsidRPr="002B1DA3">
        <w:rPr>
          <w:rFonts w:eastAsia="宋体" w:hint="eastAsia"/>
        </w:rPr>
        <w:t>材技术</w:t>
      </w:r>
      <w:proofErr w:type="gramEnd"/>
      <w:r w:rsidRPr="002B1DA3">
        <w:rPr>
          <w:rFonts w:eastAsia="宋体" w:hint="eastAsia"/>
        </w:rPr>
        <w:t>成熟度</w:t>
      </w:r>
      <w:r w:rsidR="00853302" w:rsidRPr="002B1DA3">
        <w:rPr>
          <w:rFonts w:eastAsia="宋体" w:hint="eastAsia"/>
        </w:rPr>
        <w:t>按照三个阶段</w:t>
      </w:r>
      <w:r w:rsidR="002B1DA3">
        <w:rPr>
          <w:rFonts w:eastAsia="宋体" w:hint="eastAsia"/>
        </w:rPr>
        <w:t>分为</w:t>
      </w:r>
      <w:r w:rsidR="00853302" w:rsidRPr="002B1DA3">
        <w:rPr>
          <w:rFonts w:eastAsia="宋体" w:hint="eastAsia"/>
        </w:rPr>
        <w:t>九个等级，各等级</w:t>
      </w:r>
      <w:r w:rsidR="002B1DA3">
        <w:rPr>
          <w:rFonts w:eastAsia="宋体" w:hint="eastAsia"/>
        </w:rPr>
        <w:t>的技术成熟度见</w:t>
      </w:r>
      <w:r w:rsidR="00CF4661" w:rsidRPr="002B1DA3">
        <w:rPr>
          <w:rFonts w:eastAsia="宋体" w:hint="eastAsia"/>
        </w:rPr>
        <w:t>表1。</w:t>
      </w:r>
    </w:p>
    <w:p w:rsidR="00DF3901" w:rsidRPr="00AA733C" w:rsidRDefault="00DF3901" w:rsidP="002D47AA">
      <w:pPr>
        <w:pStyle w:val="a"/>
        <w:numPr>
          <w:ilvl w:val="0"/>
          <w:numId w:val="0"/>
        </w:numPr>
        <w:spacing w:beforeLines="0" w:before="120" w:afterLines="0" w:after="120" w:line="360" w:lineRule="auto"/>
        <w:ind w:right="-105"/>
      </w:pPr>
      <w:r w:rsidRPr="00AA733C">
        <w:rPr>
          <w:rFonts w:hint="eastAsia"/>
        </w:rPr>
        <w:t>4.1　靶</w:t>
      </w:r>
      <w:proofErr w:type="gramStart"/>
      <w:r w:rsidRPr="00AA733C">
        <w:rPr>
          <w:rFonts w:hint="eastAsia"/>
        </w:rPr>
        <w:t>材技术</w:t>
      </w:r>
      <w:proofErr w:type="gramEnd"/>
      <w:r w:rsidRPr="00AA733C">
        <w:rPr>
          <w:rFonts w:hint="eastAsia"/>
        </w:rPr>
        <w:t>成熟度等级划分及定义见表1</w:t>
      </w:r>
    </w:p>
    <w:p w:rsidR="00DF3901" w:rsidRDefault="00DF3901" w:rsidP="00DF3901">
      <w:pPr>
        <w:pStyle w:val="a0"/>
        <w:numPr>
          <w:ilvl w:val="0"/>
          <w:numId w:val="2"/>
        </w:numPr>
      </w:pPr>
      <w:r>
        <w:rPr>
          <w:rFonts w:hint="eastAsia"/>
        </w:rPr>
        <w:t>靶</w:t>
      </w:r>
      <w:proofErr w:type="gramStart"/>
      <w:r>
        <w:rPr>
          <w:rFonts w:hint="eastAsia"/>
        </w:rPr>
        <w:t>材技术</w:t>
      </w:r>
      <w:proofErr w:type="gramEnd"/>
      <w:r>
        <w:rPr>
          <w:rFonts w:hint="eastAsia"/>
        </w:rPr>
        <w:t>成熟度</w:t>
      </w:r>
      <w:r w:rsidR="002B1DA3">
        <w:rPr>
          <w:rFonts w:hint="eastAsia"/>
        </w:rPr>
        <w:t>等级界定</w:t>
      </w:r>
    </w:p>
    <w:tbl>
      <w:tblPr>
        <w:tblW w:w="5000" w:type="pct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6522"/>
        <w:gridCol w:w="1070"/>
      </w:tblGrid>
      <w:tr w:rsidR="00DF3901" w:rsidTr="00A006BF">
        <w:trPr>
          <w:trHeight w:val="54"/>
        </w:trPr>
        <w:tc>
          <w:tcPr>
            <w:tcW w:w="424" w:type="pct"/>
            <w:vAlign w:val="center"/>
          </w:tcPr>
          <w:p w:rsidR="00DF3901" w:rsidRDefault="00DF3901" w:rsidP="00E512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等级</w:t>
            </w:r>
          </w:p>
        </w:tc>
        <w:tc>
          <w:tcPr>
            <w:tcW w:w="3931" w:type="pct"/>
            <w:vAlign w:val="center"/>
          </w:tcPr>
          <w:p w:rsidR="00DF3901" w:rsidRDefault="0026239A" w:rsidP="00E512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技术成熟度</w:t>
            </w:r>
          </w:p>
        </w:tc>
        <w:tc>
          <w:tcPr>
            <w:tcW w:w="645" w:type="pct"/>
          </w:tcPr>
          <w:p w:rsidR="00DF3901" w:rsidRDefault="0026239A" w:rsidP="00E512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阶段</w:t>
            </w:r>
          </w:p>
        </w:tc>
      </w:tr>
      <w:tr w:rsidR="0050231F" w:rsidRPr="0050231F" w:rsidTr="00A006BF">
        <w:trPr>
          <w:trHeight w:val="64"/>
        </w:trPr>
        <w:tc>
          <w:tcPr>
            <w:tcW w:w="424" w:type="pct"/>
            <w:vAlign w:val="center"/>
          </w:tcPr>
          <w:p w:rsidR="009F7F5C" w:rsidRPr="0050231F" w:rsidRDefault="009F7F5C" w:rsidP="00E512F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0231F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931" w:type="pct"/>
            <w:vAlign w:val="center"/>
          </w:tcPr>
          <w:p w:rsidR="009F7F5C" w:rsidRPr="0050231F" w:rsidRDefault="009F7F5C" w:rsidP="00E512F7">
            <w:pPr>
              <w:rPr>
                <w:rFonts w:ascii="宋体" w:hAnsi="宋体"/>
                <w:sz w:val="18"/>
                <w:szCs w:val="18"/>
              </w:rPr>
            </w:pPr>
            <w:r w:rsidRPr="0050231F">
              <w:rPr>
                <w:rFonts w:ascii="宋体" w:hAnsi="宋体" w:hint="eastAsia"/>
                <w:sz w:val="18"/>
                <w:szCs w:val="18"/>
              </w:rPr>
              <w:t>靶材设计和制备的基本概念、原理和关键参数形成</w:t>
            </w:r>
          </w:p>
        </w:tc>
        <w:tc>
          <w:tcPr>
            <w:tcW w:w="645" w:type="pct"/>
            <w:vMerge w:val="restart"/>
            <w:vAlign w:val="center"/>
          </w:tcPr>
          <w:p w:rsidR="009F7F5C" w:rsidRPr="0050231F" w:rsidRDefault="009F7F5C" w:rsidP="00E512F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0231F">
              <w:rPr>
                <w:rFonts w:ascii="宋体" w:hAnsi="宋体" w:hint="eastAsia"/>
                <w:sz w:val="18"/>
                <w:szCs w:val="18"/>
              </w:rPr>
              <w:t>实验室阶段</w:t>
            </w:r>
          </w:p>
        </w:tc>
      </w:tr>
      <w:tr w:rsidR="0050231F" w:rsidRPr="0050231F" w:rsidTr="00A006BF">
        <w:trPr>
          <w:trHeight w:val="64"/>
        </w:trPr>
        <w:tc>
          <w:tcPr>
            <w:tcW w:w="424" w:type="pct"/>
            <w:vAlign w:val="center"/>
          </w:tcPr>
          <w:p w:rsidR="009F7F5C" w:rsidRPr="0050231F" w:rsidRDefault="009F7F5C" w:rsidP="00E512F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0231F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931" w:type="pct"/>
            <w:vAlign w:val="center"/>
          </w:tcPr>
          <w:p w:rsidR="009F7F5C" w:rsidRPr="0050231F" w:rsidRDefault="009F7F5C" w:rsidP="00E512F7">
            <w:pPr>
              <w:rPr>
                <w:rFonts w:ascii="宋体" w:hAnsi="宋体"/>
                <w:sz w:val="18"/>
                <w:szCs w:val="18"/>
              </w:rPr>
            </w:pPr>
            <w:r w:rsidRPr="0050231F">
              <w:rPr>
                <w:rFonts w:ascii="宋体" w:hAnsi="宋体" w:hint="eastAsia"/>
                <w:sz w:val="18"/>
                <w:szCs w:val="18"/>
              </w:rPr>
              <w:t>将概念、原理实施于靶材制备和工艺控制中，并初步得到验证</w:t>
            </w:r>
          </w:p>
        </w:tc>
        <w:tc>
          <w:tcPr>
            <w:tcW w:w="645" w:type="pct"/>
            <w:vMerge/>
            <w:vAlign w:val="center"/>
          </w:tcPr>
          <w:p w:rsidR="009F7F5C" w:rsidRPr="0050231F" w:rsidRDefault="009F7F5C" w:rsidP="00E512F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0231F" w:rsidRPr="0050231F" w:rsidTr="00A006BF">
        <w:trPr>
          <w:trHeight w:val="64"/>
        </w:trPr>
        <w:tc>
          <w:tcPr>
            <w:tcW w:w="424" w:type="pct"/>
            <w:vAlign w:val="center"/>
          </w:tcPr>
          <w:p w:rsidR="009F7F5C" w:rsidRPr="0050231F" w:rsidRDefault="009F7F5C" w:rsidP="00E512F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0231F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3931" w:type="pct"/>
            <w:vAlign w:val="center"/>
          </w:tcPr>
          <w:p w:rsidR="009F7F5C" w:rsidRPr="0050231F" w:rsidRDefault="009F7F5C" w:rsidP="00E512F7">
            <w:pPr>
              <w:rPr>
                <w:rFonts w:ascii="宋体" w:hAnsi="宋体"/>
                <w:sz w:val="18"/>
                <w:szCs w:val="18"/>
              </w:rPr>
            </w:pPr>
            <w:r w:rsidRPr="0050231F">
              <w:rPr>
                <w:rFonts w:ascii="宋体" w:hAnsi="宋体" w:hint="eastAsia"/>
                <w:sz w:val="18"/>
                <w:szCs w:val="18"/>
              </w:rPr>
              <w:t>实验室制备工艺贯通，获得靶材样品，主要性能和结构通过实验室</w:t>
            </w:r>
            <w:r w:rsidR="00A006BF" w:rsidRPr="0050231F">
              <w:rPr>
                <w:rFonts w:ascii="宋体" w:hAnsi="宋体" w:hint="eastAsia"/>
                <w:sz w:val="18"/>
                <w:szCs w:val="18"/>
              </w:rPr>
              <w:t>环境</w:t>
            </w:r>
            <w:r w:rsidRPr="0050231F">
              <w:rPr>
                <w:rFonts w:ascii="宋体" w:hAnsi="宋体" w:hint="eastAsia"/>
                <w:sz w:val="18"/>
                <w:szCs w:val="18"/>
              </w:rPr>
              <w:t>测试验证</w:t>
            </w:r>
          </w:p>
        </w:tc>
        <w:tc>
          <w:tcPr>
            <w:tcW w:w="645" w:type="pct"/>
            <w:vMerge/>
          </w:tcPr>
          <w:p w:rsidR="009F7F5C" w:rsidRPr="0050231F" w:rsidRDefault="009F7F5C" w:rsidP="00E512F7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50231F" w:rsidRPr="0050231F" w:rsidTr="00A006BF">
        <w:trPr>
          <w:trHeight w:val="64"/>
        </w:trPr>
        <w:tc>
          <w:tcPr>
            <w:tcW w:w="424" w:type="pct"/>
            <w:vAlign w:val="center"/>
          </w:tcPr>
          <w:p w:rsidR="00DF3901" w:rsidRPr="0050231F" w:rsidRDefault="00DF3901" w:rsidP="00E512F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0231F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3931" w:type="pct"/>
            <w:vAlign w:val="center"/>
          </w:tcPr>
          <w:p w:rsidR="00DF3901" w:rsidRPr="0050231F" w:rsidRDefault="00DF3901" w:rsidP="00E512F7">
            <w:pPr>
              <w:rPr>
                <w:rFonts w:ascii="宋体" w:hAnsi="宋体"/>
                <w:sz w:val="18"/>
                <w:szCs w:val="18"/>
              </w:rPr>
            </w:pPr>
            <w:r w:rsidRPr="0050231F">
              <w:rPr>
                <w:rFonts w:ascii="宋体" w:hAnsi="宋体" w:hint="eastAsia"/>
                <w:sz w:val="18"/>
                <w:szCs w:val="18"/>
              </w:rPr>
              <w:t>靶材</w:t>
            </w:r>
            <w:r w:rsidR="00B817C5" w:rsidRPr="0050231F">
              <w:rPr>
                <w:rFonts w:ascii="宋体" w:hAnsi="宋体" w:hint="eastAsia"/>
                <w:sz w:val="18"/>
                <w:szCs w:val="18"/>
              </w:rPr>
              <w:t>试制工艺</w:t>
            </w:r>
            <w:r w:rsidRPr="0050231F">
              <w:rPr>
                <w:rFonts w:ascii="宋体" w:hAnsi="宋体" w:hint="eastAsia"/>
                <w:sz w:val="18"/>
                <w:szCs w:val="18"/>
              </w:rPr>
              <w:t>流程贯通，获得</w:t>
            </w:r>
            <w:r w:rsidR="00B817C5" w:rsidRPr="0050231F">
              <w:rPr>
                <w:rFonts w:ascii="宋体" w:hAnsi="宋体" w:hint="eastAsia"/>
                <w:sz w:val="18"/>
                <w:szCs w:val="18"/>
              </w:rPr>
              <w:t>试</w:t>
            </w:r>
            <w:r w:rsidRPr="0050231F">
              <w:rPr>
                <w:rFonts w:ascii="宋体" w:hAnsi="宋体" w:hint="eastAsia"/>
                <w:sz w:val="18"/>
                <w:szCs w:val="18"/>
              </w:rPr>
              <w:t>制品，结构和性能通过</w:t>
            </w:r>
            <w:r w:rsidR="00CE68A5" w:rsidRPr="0050231F">
              <w:rPr>
                <w:rFonts w:ascii="宋体" w:hAnsi="宋体" w:hint="eastAsia"/>
                <w:sz w:val="18"/>
                <w:szCs w:val="18"/>
              </w:rPr>
              <w:t>实验室</w:t>
            </w:r>
            <w:r w:rsidR="00B817C5" w:rsidRPr="0050231F">
              <w:rPr>
                <w:rFonts w:ascii="宋体" w:hAnsi="宋体" w:hint="eastAsia"/>
                <w:sz w:val="18"/>
                <w:szCs w:val="18"/>
              </w:rPr>
              <w:t>测试</w:t>
            </w:r>
            <w:r w:rsidRPr="0050231F">
              <w:rPr>
                <w:rFonts w:ascii="宋体" w:hAnsi="宋体" w:hint="eastAsia"/>
                <w:sz w:val="18"/>
                <w:szCs w:val="18"/>
              </w:rPr>
              <w:t>验证</w:t>
            </w:r>
          </w:p>
        </w:tc>
        <w:tc>
          <w:tcPr>
            <w:tcW w:w="645" w:type="pct"/>
            <w:vMerge w:val="restart"/>
            <w:vAlign w:val="center"/>
          </w:tcPr>
          <w:p w:rsidR="00DF3901" w:rsidRPr="0050231F" w:rsidRDefault="00DF3901" w:rsidP="00E512F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0231F">
              <w:rPr>
                <w:rFonts w:ascii="宋体" w:hAnsi="宋体" w:hint="eastAsia"/>
                <w:sz w:val="18"/>
                <w:szCs w:val="18"/>
              </w:rPr>
              <w:t>工程化阶段</w:t>
            </w:r>
          </w:p>
        </w:tc>
      </w:tr>
      <w:tr w:rsidR="0050231F" w:rsidRPr="0050231F" w:rsidTr="00A006BF">
        <w:trPr>
          <w:trHeight w:val="77"/>
        </w:trPr>
        <w:tc>
          <w:tcPr>
            <w:tcW w:w="424" w:type="pct"/>
            <w:vAlign w:val="center"/>
          </w:tcPr>
          <w:p w:rsidR="00DF3901" w:rsidRPr="0050231F" w:rsidRDefault="00DF3901" w:rsidP="00E512F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0231F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3931" w:type="pct"/>
            <w:vAlign w:val="center"/>
          </w:tcPr>
          <w:p w:rsidR="00DF3901" w:rsidRPr="0050231F" w:rsidRDefault="00B817C5" w:rsidP="00E512F7">
            <w:pPr>
              <w:rPr>
                <w:rFonts w:ascii="宋体" w:hAnsi="宋体"/>
                <w:sz w:val="18"/>
                <w:szCs w:val="18"/>
              </w:rPr>
            </w:pPr>
            <w:r w:rsidRPr="0050231F">
              <w:rPr>
                <w:rFonts w:ascii="宋体" w:hAnsi="宋体" w:hint="eastAsia"/>
                <w:sz w:val="18"/>
                <w:szCs w:val="18"/>
              </w:rPr>
              <w:t>靶材试制品</w:t>
            </w:r>
            <w:r w:rsidR="005C3BD4" w:rsidRPr="0050231F">
              <w:rPr>
                <w:rFonts w:ascii="宋体" w:hAnsi="宋体" w:hint="eastAsia"/>
                <w:sz w:val="18"/>
                <w:szCs w:val="18"/>
              </w:rPr>
              <w:t>结构和性能通过模拟环境</w:t>
            </w:r>
            <w:r w:rsidR="00DF3901" w:rsidRPr="0050231F">
              <w:rPr>
                <w:rFonts w:ascii="宋体" w:hAnsi="宋体" w:hint="eastAsia"/>
                <w:sz w:val="18"/>
                <w:szCs w:val="18"/>
              </w:rPr>
              <w:t>验证</w:t>
            </w:r>
          </w:p>
        </w:tc>
        <w:tc>
          <w:tcPr>
            <w:tcW w:w="645" w:type="pct"/>
            <w:vMerge/>
          </w:tcPr>
          <w:p w:rsidR="00DF3901" w:rsidRPr="0050231F" w:rsidRDefault="00DF3901" w:rsidP="00E512F7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50231F" w:rsidRPr="0050231F" w:rsidTr="00A006BF">
        <w:trPr>
          <w:trHeight w:val="64"/>
        </w:trPr>
        <w:tc>
          <w:tcPr>
            <w:tcW w:w="424" w:type="pct"/>
            <w:vAlign w:val="center"/>
          </w:tcPr>
          <w:p w:rsidR="00DF3901" w:rsidRPr="0050231F" w:rsidRDefault="00DF3901" w:rsidP="00E512F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0231F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3931" w:type="pct"/>
            <w:vAlign w:val="center"/>
          </w:tcPr>
          <w:p w:rsidR="00DF3901" w:rsidRPr="0050231F" w:rsidRDefault="00B817C5" w:rsidP="00E512F7">
            <w:pPr>
              <w:rPr>
                <w:rFonts w:ascii="宋体" w:hAnsi="宋体"/>
                <w:sz w:val="18"/>
                <w:szCs w:val="18"/>
              </w:rPr>
            </w:pPr>
            <w:r w:rsidRPr="0050231F">
              <w:rPr>
                <w:rFonts w:ascii="宋体" w:hAnsi="宋体" w:hint="eastAsia"/>
                <w:sz w:val="18"/>
                <w:szCs w:val="18"/>
              </w:rPr>
              <w:t>靶材试制</w:t>
            </w:r>
            <w:r w:rsidR="00DF3901" w:rsidRPr="0050231F">
              <w:rPr>
                <w:rFonts w:ascii="宋体" w:hAnsi="宋体" w:hint="eastAsia"/>
                <w:sz w:val="18"/>
                <w:szCs w:val="18"/>
              </w:rPr>
              <w:t>品通过使用</w:t>
            </w:r>
            <w:r w:rsidR="00DF3901" w:rsidRPr="0050231F">
              <w:rPr>
                <w:rFonts w:ascii="宋体" w:hAnsi="宋体"/>
                <w:sz w:val="18"/>
                <w:szCs w:val="18"/>
              </w:rPr>
              <w:t>环境</w:t>
            </w:r>
            <w:r w:rsidR="00DF3901" w:rsidRPr="0050231F">
              <w:rPr>
                <w:rFonts w:ascii="宋体" w:hAnsi="宋体" w:hint="eastAsia"/>
                <w:sz w:val="18"/>
                <w:szCs w:val="18"/>
              </w:rPr>
              <w:t>验证</w:t>
            </w:r>
          </w:p>
        </w:tc>
        <w:tc>
          <w:tcPr>
            <w:tcW w:w="645" w:type="pct"/>
            <w:vMerge/>
          </w:tcPr>
          <w:p w:rsidR="00DF3901" w:rsidRPr="0050231F" w:rsidRDefault="00DF3901" w:rsidP="00E512F7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50231F" w:rsidRPr="0050231F" w:rsidTr="00A006BF">
        <w:trPr>
          <w:trHeight w:val="64"/>
        </w:trPr>
        <w:tc>
          <w:tcPr>
            <w:tcW w:w="424" w:type="pct"/>
            <w:vAlign w:val="center"/>
          </w:tcPr>
          <w:p w:rsidR="00DF3901" w:rsidRPr="0050231F" w:rsidRDefault="00DF3901" w:rsidP="00E512F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0231F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3931" w:type="pct"/>
            <w:vAlign w:val="center"/>
          </w:tcPr>
          <w:p w:rsidR="00DF3901" w:rsidRPr="0050231F" w:rsidRDefault="00273205" w:rsidP="00E512F7">
            <w:pPr>
              <w:rPr>
                <w:rFonts w:ascii="宋体" w:hAnsi="宋体"/>
                <w:sz w:val="18"/>
                <w:szCs w:val="18"/>
              </w:rPr>
            </w:pPr>
            <w:r w:rsidRPr="0050231F">
              <w:rPr>
                <w:rFonts w:ascii="宋体" w:hAnsi="宋体" w:hint="eastAsia"/>
                <w:sz w:val="18"/>
                <w:szCs w:val="18"/>
              </w:rPr>
              <w:t>靶</w:t>
            </w:r>
            <w:proofErr w:type="gramStart"/>
            <w:r w:rsidRPr="0050231F">
              <w:rPr>
                <w:rFonts w:ascii="宋体" w:hAnsi="宋体" w:hint="eastAsia"/>
                <w:sz w:val="18"/>
                <w:szCs w:val="18"/>
              </w:rPr>
              <w:t>材</w:t>
            </w:r>
            <w:r w:rsidR="00DF3901" w:rsidRPr="0050231F">
              <w:rPr>
                <w:rFonts w:ascii="宋体" w:hAnsi="宋体" w:hint="eastAsia"/>
                <w:sz w:val="18"/>
                <w:szCs w:val="18"/>
              </w:rPr>
              <w:t>产品</w:t>
            </w:r>
            <w:proofErr w:type="gramEnd"/>
            <w:r w:rsidR="002964B0" w:rsidRPr="0050231F">
              <w:rPr>
                <w:rFonts w:ascii="宋体" w:hAnsi="宋体" w:hint="eastAsia"/>
                <w:sz w:val="18"/>
                <w:szCs w:val="18"/>
              </w:rPr>
              <w:t>通过</w:t>
            </w:r>
            <w:r w:rsidRPr="0050231F">
              <w:rPr>
                <w:rFonts w:ascii="宋体" w:hAnsi="宋体" w:hint="eastAsia"/>
                <w:sz w:val="18"/>
                <w:szCs w:val="18"/>
              </w:rPr>
              <w:t>用户</w:t>
            </w:r>
            <w:r w:rsidR="002964B0" w:rsidRPr="0050231F">
              <w:rPr>
                <w:rFonts w:ascii="宋体" w:hAnsi="宋体" w:hint="eastAsia"/>
                <w:sz w:val="18"/>
                <w:szCs w:val="18"/>
              </w:rPr>
              <w:t>测试和</w:t>
            </w:r>
            <w:r w:rsidRPr="0050231F">
              <w:rPr>
                <w:rFonts w:ascii="宋体" w:hAnsi="宋体" w:hint="eastAsia"/>
                <w:sz w:val="18"/>
                <w:szCs w:val="18"/>
              </w:rPr>
              <w:t>认定</w:t>
            </w:r>
            <w:r w:rsidR="002964B0" w:rsidRPr="0050231F">
              <w:rPr>
                <w:rFonts w:ascii="宋体" w:hAnsi="宋体" w:hint="eastAsia"/>
                <w:sz w:val="18"/>
                <w:szCs w:val="18"/>
              </w:rPr>
              <w:t>，</w:t>
            </w:r>
            <w:r w:rsidRPr="0050231F">
              <w:rPr>
                <w:rFonts w:ascii="宋体" w:hAnsi="宋体" w:hint="eastAsia"/>
                <w:sz w:val="18"/>
                <w:szCs w:val="18"/>
              </w:rPr>
              <w:t>生产线完整</w:t>
            </w:r>
            <w:r w:rsidR="00DF3901" w:rsidRPr="0050231F">
              <w:rPr>
                <w:rFonts w:ascii="宋体" w:hAnsi="宋体" w:hint="eastAsia"/>
                <w:sz w:val="18"/>
                <w:szCs w:val="18"/>
              </w:rPr>
              <w:t>，</w:t>
            </w:r>
            <w:r w:rsidRPr="0050231F">
              <w:rPr>
                <w:rFonts w:ascii="宋体" w:hAnsi="宋体" w:hint="eastAsia"/>
                <w:sz w:val="18"/>
                <w:szCs w:val="18"/>
              </w:rPr>
              <w:t>形成</w:t>
            </w:r>
            <w:r w:rsidR="001976ED" w:rsidRPr="0050231F">
              <w:rPr>
                <w:rFonts w:ascii="宋体" w:hAnsi="宋体" w:hint="eastAsia"/>
                <w:sz w:val="18"/>
                <w:szCs w:val="18"/>
              </w:rPr>
              <w:t>产品和</w:t>
            </w:r>
            <w:r w:rsidRPr="0050231F">
              <w:rPr>
                <w:rFonts w:ascii="宋体" w:hAnsi="宋体" w:hint="eastAsia"/>
                <w:sz w:val="18"/>
                <w:szCs w:val="18"/>
              </w:rPr>
              <w:t>技术规范</w:t>
            </w:r>
          </w:p>
        </w:tc>
        <w:tc>
          <w:tcPr>
            <w:tcW w:w="645" w:type="pct"/>
            <w:vMerge w:val="restart"/>
            <w:vAlign w:val="center"/>
          </w:tcPr>
          <w:p w:rsidR="00DF3901" w:rsidRPr="0050231F" w:rsidRDefault="00DF3901" w:rsidP="00E512F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0231F">
              <w:rPr>
                <w:rFonts w:ascii="宋体" w:hAnsi="宋体" w:hint="eastAsia"/>
                <w:sz w:val="18"/>
                <w:szCs w:val="18"/>
              </w:rPr>
              <w:t>产业化阶段</w:t>
            </w:r>
          </w:p>
        </w:tc>
      </w:tr>
      <w:tr w:rsidR="0050231F" w:rsidRPr="0050231F" w:rsidTr="00A006BF">
        <w:trPr>
          <w:trHeight w:val="185"/>
        </w:trPr>
        <w:tc>
          <w:tcPr>
            <w:tcW w:w="424" w:type="pct"/>
            <w:vAlign w:val="center"/>
          </w:tcPr>
          <w:p w:rsidR="00DF3901" w:rsidRPr="0050231F" w:rsidRDefault="00DF3901" w:rsidP="00E512F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0231F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3931" w:type="pct"/>
            <w:vAlign w:val="center"/>
          </w:tcPr>
          <w:p w:rsidR="00DF3901" w:rsidRPr="0050231F" w:rsidRDefault="00273205" w:rsidP="00E512F7">
            <w:pPr>
              <w:rPr>
                <w:rFonts w:ascii="宋体" w:hAnsi="宋体"/>
                <w:sz w:val="18"/>
                <w:szCs w:val="18"/>
              </w:rPr>
            </w:pPr>
            <w:r w:rsidRPr="0050231F">
              <w:rPr>
                <w:rFonts w:ascii="宋体" w:hAnsi="宋体" w:hint="eastAsia"/>
                <w:sz w:val="18"/>
                <w:szCs w:val="18"/>
              </w:rPr>
              <w:t>靶</w:t>
            </w:r>
            <w:proofErr w:type="gramStart"/>
            <w:r w:rsidRPr="0050231F">
              <w:rPr>
                <w:rFonts w:ascii="宋体" w:hAnsi="宋体" w:hint="eastAsia"/>
                <w:sz w:val="18"/>
                <w:szCs w:val="18"/>
              </w:rPr>
              <w:t>材</w:t>
            </w:r>
            <w:r w:rsidR="00DF3901" w:rsidRPr="0050231F">
              <w:rPr>
                <w:rFonts w:ascii="宋体" w:hAnsi="宋体" w:hint="eastAsia"/>
                <w:sz w:val="18"/>
                <w:szCs w:val="18"/>
              </w:rPr>
              <w:t>产品</w:t>
            </w:r>
            <w:proofErr w:type="gramEnd"/>
            <w:r w:rsidRPr="0050231F">
              <w:rPr>
                <w:rFonts w:ascii="宋体" w:hAnsi="宋体" w:hint="eastAsia"/>
                <w:sz w:val="18"/>
                <w:szCs w:val="18"/>
              </w:rPr>
              <w:t>能够稳定生产，满足质量一致性要求</w:t>
            </w:r>
          </w:p>
        </w:tc>
        <w:tc>
          <w:tcPr>
            <w:tcW w:w="645" w:type="pct"/>
            <w:vMerge/>
          </w:tcPr>
          <w:p w:rsidR="00DF3901" w:rsidRPr="0050231F" w:rsidRDefault="00DF3901" w:rsidP="00E512F7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73205" w:rsidRPr="0050231F" w:rsidTr="00A006BF">
        <w:trPr>
          <w:trHeight w:val="113"/>
        </w:trPr>
        <w:tc>
          <w:tcPr>
            <w:tcW w:w="424" w:type="pct"/>
            <w:vAlign w:val="center"/>
          </w:tcPr>
          <w:p w:rsidR="00DF3901" w:rsidRPr="0050231F" w:rsidRDefault="00DF3901" w:rsidP="00E512F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0231F"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3931" w:type="pct"/>
            <w:vAlign w:val="center"/>
          </w:tcPr>
          <w:p w:rsidR="00DF3901" w:rsidRPr="0050231F" w:rsidRDefault="00273205" w:rsidP="00E512F7">
            <w:pPr>
              <w:rPr>
                <w:rFonts w:ascii="宋体" w:hAnsi="宋体"/>
                <w:sz w:val="18"/>
                <w:szCs w:val="18"/>
              </w:rPr>
            </w:pPr>
            <w:r w:rsidRPr="0050231F">
              <w:rPr>
                <w:rFonts w:ascii="宋体" w:hAnsi="宋体" w:hint="eastAsia"/>
                <w:sz w:val="18"/>
                <w:szCs w:val="18"/>
              </w:rPr>
              <w:t>靶</w:t>
            </w:r>
            <w:proofErr w:type="gramStart"/>
            <w:r w:rsidRPr="0050231F">
              <w:rPr>
                <w:rFonts w:ascii="宋体" w:hAnsi="宋体" w:hint="eastAsia"/>
                <w:sz w:val="18"/>
                <w:szCs w:val="18"/>
              </w:rPr>
              <w:t>材</w:t>
            </w:r>
            <w:r w:rsidR="00DF3901" w:rsidRPr="0050231F">
              <w:rPr>
                <w:rFonts w:ascii="宋体" w:hAnsi="宋体" w:hint="eastAsia"/>
                <w:sz w:val="18"/>
                <w:szCs w:val="18"/>
              </w:rPr>
              <w:t>产品</w:t>
            </w:r>
            <w:proofErr w:type="gramEnd"/>
            <w:r w:rsidR="001976ED" w:rsidRPr="0050231F">
              <w:rPr>
                <w:rFonts w:ascii="宋体" w:hAnsi="宋体" w:hint="eastAsia"/>
                <w:sz w:val="18"/>
                <w:szCs w:val="18"/>
              </w:rPr>
              <w:t>生产要素得到优化，成批量稳定供货</w:t>
            </w:r>
          </w:p>
        </w:tc>
        <w:tc>
          <w:tcPr>
            <w:tcW w:w="645" w:type="pct"/>
            <w:vMerge/>
          </w:tcPr>
          <w:p w:rsidR="00DF3901" w:rsidRPr="0050231F" w:rsidRDefault="00DF3901" w:rsidP="00E512F7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DF3901" w:rsidRPr="0050231F" w:rsidRDefault="00DF3901" w:rsidP="00DF3901">
      <w:pPr>
        <w:pStyle w:val="a0"/>
        <w:numPr>
          <w:ilvl w:val="0"/>
          <w:numId w:val="0"/>
        </w:numPr>
        <w:jc w:val="both"/>
      </w:pPr>
    </w:p>
    <w:p w:rsidR="007657B8" w:rsidRDefault="00DF3901" w:rsidP="007657B8">
      <w:pPr>
        <w:pStyle w:val="a6"/>
        <w:ind w:left="0" w:hangingChars="49" w:hanging="105"/>
      </w:pPr>
      <w:r>
        <w:rPr>
          <w:rFonts w:hint="eastAsia"/>
        </w:rPr>
        <w:t>4.2</w:t>
      </w:r>
      <w:r>
        <w:rPr>
          <w:rFonts w:hint="eastAsia"/>
        </w:rPr>
        <w:t xml:space="preserve">　</w:t>
      </w:r>
      <w:r w:rsidR="007657B8">
        <w:rPr>
          <w:rFonts w:hint="eastAsia"/>
        </w:rPr>
        <w:t>等级条件</w:t>
      </w:r>
      <w:bookmarkEnd w:id="4"/>
    </w:p>
    <w:p w:rsidR="007657B8" w:rsidRDefault="007657B8" w:rsidP="007657B8">
      <w:pPr>
        <w:pStyle w:val="a6"/>
        <w:ind w:left="0" w:hangingChars="49" w:hanging="105"/>
      </w:pPr>
      <w:bookmarkStart w:id="13" w:name="_Hlk2606740"/>
      <w:r>
        <w:rPr>
          <w:rFonts w:hint="eastAsia"/>
        </w:rPr>
        <w:t>4</w:t>
      </w:r>
      <w:r>
        <w:t xml:space="preserve">.2.1 </w:t>
      </w:r>
      <w:r>
        <w:rPr>
          <w:rFonts w:hint="eastAsia"/>
        </w:rPr>
        <w:t>等级</w:t>
      </w:r>
      <w:r>
        <w:rPr>
          <w:rFonts w:hint="eastAsia"/>
        </w:rPr>
        <w:t>1</w:t>
      </w:r>
      <w:r>
        <w:rPr>
          <w:rFonts w:hint="eastAsia"/>
        </w:rPr>
        <w:t>应符合表</w:t>
      </w:r>
      <w:r>
        <w:rPr>
          <w:rFonts w:hint="eastAsia"/>
        </w:rPr>
        <w:t>2</w:t>
      </w:r>
      <w:r>
        <w:rPr>
          <w:rFonts w:hint="eastAsia"/>
        </w:rPr>
        <w:t>规定</w:t>
      </w:r>
    </w:p>
    <w:p w:rsidR="007657B8" w:rsidRDefault="007657B8" w:rsidP="007657B8">
      <w:pPr>
        <w:pStyle w:val="a6"/>
        <w:ind w:leftChars="0" w:left="0" w:firstLineChars="0" w:firstLine="0"/>
        <w:jc w:val="center"/>
        <w:rPr>
          <w:b/>
        </w:rPr>
      </w:pPr>
      <w:r>
        <w:rPr>
          <w:rFonts w:hint="eastAsia"/>
          <w:b/>
        </w:rPr>
        <w:t>表</w:t>
      </w:r>
      <w:r>
        <w:rPr>
          <w:b/>
        </w:rPr>
        <w:t xml:space="preserve">2 </w:t>
      </w:r>
      <w:r>
        <w:rPr>
          <w:rFonts w:hint="eastAsia"/>
          <w:b/>
        </w:rPr>
        <w:t xml:space="preserve">　等级</w:t>
      </w:r>
      <w:r>
        <w:rPr>
          <w:rFonts w:hint="eastAsia"/>
          <w:b/>
        </w:rPr>
        <w:t>1</w:t>
      </w:r>
      <w:r>
        <w:rPr>
          <w:rFonts w:hint="eastAsia"/>
          <w:b/>
        </w:rPr>
        <w:t>条件</w:t>
      </w:r>
    </w:p>
    <w:tbl>
      <w:tblPr>
        <w:tblW w:w="8574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566"/>
      </w:tblGrid>
      <w:tr w:rsidR="007657B8" w:rsidTr="00E512F7">
        <w:trPr>
          <w:trHeight w:val="355"/>
        </w:trPr>
        <w:tc>
          <w:tcPr>
            <w:tcW w:w="1008" w:type="dxa"/>
            <w:vAlign w:val="center"/>
          </w:tcPr>
          <w:bookmarkEnd w:id="13"/>
          <w:p w:rsidR="007657B8" w:rsidRDefault="007657B8" w:rsidP="00E512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7566" w:type="dxa"/>
            <w:vAlign w:val="center"/>
          </w:tcPr>
          <w:p w:rsidR="007657B8" w:rsidRDefault="007657B8" w:rsidP="00E512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条件内容</w:t>
            </w:r>
          </w:p>
        </w:tc>
      </w:tr>
      <w:tr w:rsidR="007657B8" w:rsidTr="00E512F7">
        <w:trPr>
          <w:trHeight w:val="265"/>
        </w:trPr>
        <w:tc>
          <w:tcPr>
            <w:tcW w:w="1008" w:type="dxa"/>
            <w:vAlign w:val="center"/>
          </w:tcPr>
          <w:p w:rsidR="007657B8" w:rsidRDefault="007657B8" w:rsidP="00E512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7566" w:type="dxa"/>
            <w:vAlign w:val="center"/>
          </w:tcPr>
          <w:p w:rsidR="007657B8" w:rsidRDefault="007657B8" w:rsidP="00E512F7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发现可作为靶材研发基础的基本概念和基本原理</w:t>
            </w:r>
          </w:p>
        </w:tc>
      </w:tr>
      <w:tr w:rsidR="007657B8" w:rsidTr="00E512F7">
        <w:trPr>
          <w:trHeight w:val="265"/>
        </w:trPr>
        <w:tc>
          <w:tcPr>
            <w:tcW w:w="1008" w:type="dxa"/>
            <w:vAlign w:val="center"/>
          </w:tcPr>
          <w:p w:rsidR="007657B8" w:rsidRDefault="007657B8" w:rsidP="00E512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7566" w:type="dxa"/>
            <w:vAlign w:val="center"/>
          </w:tcPr>
          <w:p w:rsidR="007657B8" w:rsidRDefault="00AD799F" w:rsidP="00E512F7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AD799F">
              <w:rPr>
                <w:rFonts w:ascii="宋体" w:hAnsi="宋体" w:hint="eastAsia"/>
                <w:sz w:val="18"/>
                <w:szCs w:val="18"/>
              </w:rPr>
              <w:t>明确了靶材的关键技术指标和主要使用性能</w:t>
            </w:r>
          </w:p>
        </w:tc>
      </w:tr>
      <w:tr w:rsidR="007657B8" w:rsidTr="00E512F7">
        <w:trPr>
          <w:trHeight w:val="265"/>
        </w:trPr>
        <w:tc>
          <w:tcPr>
            <w:tcW w:w="1008" w:type="dxa"/>
            <w:vAlign w:val="center"/>
          </w:tcPr>
          <w:p w:rsidR="007657B8" w:rsidRDefault="007657B8" w:rsidP="00E512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7566" w:type="dxa"/>
            <w:tcBorders>
              <w:bottom w:val="single" w:sz="4" w:space="0" w:color="auto"/>
            </w:tcBorders>
            <w:vAlign w:val="center"/>
          </w:tcPr>
          <w:p w:rsidR="007657B8" w:rsidRDefault="007657B8" w:rsidP="00E512F7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阐明了靶材制备的基本原理</w:t>
            </w:r>
          </w:p>
        </w:tc>
      </w:tr>
    </w:tbl>
    <w:p w:rsidR="007657B8" w:rsidRPr="007657B8" w:rsidRDefault="007657B8" w:rsidP="007657B8">
      <w:pPr>
        <w:pStyle w:val="a6"/>
        <w:ind w:left="0" w:hangingChars="49" w:hanging="105"/>
      </w:pPr>
    </w:p>
    <w:p w:rsidR="0006037F" w:rsidRDefault="0006037F" w:rsidP="0006037F">
      <w:pPr>
        <w:pStyle w:val="a6"/>
        <w:ind w:left="0" w:hangingChars="49" w:hanging="105"/>
      </w:pPr>
      <w:r>
        <w:rPr>
          <w:rFonts w:hint="eastAsia"/>
        </w:rPr>
        <w:t>4</w:t>
      </w:r>
      <w:r>
        <w:t xml:space="preserve">.2.2 </w:t>
      </w:r>
      <w:r>
        <w:rPr>
          <w:rFonts w:hint="eastAsia"/>
        </w:rPr>
        <w:t>等级</w:t>
      </w:r>
      <w:r>
        <w:t>2</w:t>
      </w:r>
      <w:r>
        <w:rPr>
          <w:rFonts w:hint="eastAsia"/>
        </w:rPr>
        <w:t>应符合表</w:t>
      </w:r>
      <w:r>
        <w:t>3</w:t>
      </w:r>
      <w:r>
        <w:rPr>
          <w:rFonts w:hint="eastAsia"/>
        </w:rPr>
        <w:t>规定</w:t>
      </w:r>
    </w:p>
    <w:p w:rsidR="0006037F" w:rsidRDefault="0006037F" w:rsidP="0006037F">
      <w:pPr>
        <w:pStyle w:val="a6"/>
        <w:ind w:leftChars="0" w:left="0" w:firstLineChars="0" w:firstLine="0"/>
        <w:jc w:val="center"/>
        <w:rPr>
          <w:b/>
        </w:rPr>
      </w:pPr>
      <w:r>
        <w:rPr>
          <w:rFonts w:hint="eastAsia"/>
          <w:b/>
        </w:rPr>
        <w:t>表</w:t>
      </w:r>
      <w:r w:rsidR="000F5714">
        <w:rPr>
          <w:b/>
        </w:rPr>
        <w:t>3</w:t>
      </w:r>
      <w:r>
        <w:rPr>
          <w:b/>
        </w:rPr>
        <w:t xml:space="preserve"> </w:t>
      </w:r>
      <w:r>
        <w:rPr>
          <w:rFonts w:hint="eastAsia"/>
          <w:b/>
        </w:rPr>
        <w:t xml:space="preserve">　等级</w:t>
      </w:r>
      <w:r>
        <w:rPr>
          <w:b/>
        </w:rPr>
        <w:t>2</w:t>
      </w:r>
      <w:r>
        <w:rPr>
          <w:rFonts w:hint="eastAsia"/>
          <w:b/>
        </w:rPr>
        <w:t>条件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7513"/>
      </w:tblGrid>
      <w:tr w:rsidR="0006037F" w:rsidTr="00E512F7">
        <w:trPr>
          <w:trHeight w:val="371"/>
        </w:trPr>
        <w:tc>
          <w:tcPr>
            <w:tcW w:w="992" w:type="dxa"/>
            <w:vAlign w:val="center"/>
          </w:tcPr>
          <w:p w:rsidR="0006037F" w:rsidRDefault="0006037F" w:rsidP="00E512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7513" w:type="dxa"/>
            <w:vAlign w:val="center"/>
          </w:tcPr>
          <w:p w:rsidR="0006037F" w:rsidRDefault="0006037F" w:rsidP="00E512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条件内容</w:t>
            </w:r>
          </w:p>
        </w:tc>
      </w:tr>
      <w:tr w:rsidR="0006037F" w:rsidTr="00E512F7">
        <w:trPr>
          <w:trHeight w:val="371"/>
        </w:trPr>
        <w:tc>
          <w:tcPr>
            <w:tcW w:w="992" w:type="dxa"/>
            <w:vAlign w:val="center"/>
          </w:tcPr>
          <w:p w:rsidR="0006037F" w:rsidRDefault="0006037F" w:rsidP="00E512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7513" w:type="dxa"/>
            <w:vAlign w:val="center"/>
          </w:tcPr>
          <w:p w:rsidR="0006037F" w:rsidRDefault="0006037F" w:rsidP="00E512F7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完成</w:t>
            </w:r>
            <w:r w:rsidR="00106DD1">
              <w:rPr>
                <w:rFonts w:ascii="宋体" w:hAnsi="宋体" w:hint="eastAsia"/>
                <w:sz w:val="18"/>
                <w:szCs w:val="18"/>
              </w:rPr>
              <w:t>了</w:t>
            </w:r>
            <w:r>
              <w:rPr>
                <w:rFonts w:ascii="宋体" w:hAnsi="宋体" w:hint="eastAsia"/>
                <w:sz w:val="18"/>
                <w:szCs w:val="18"/>
              </w:rPr>
              <w:t>靶材</w:t>
            </w:r>
            <w:r w:rsidR="00106DD1">
              <w:rPr>
                <w:rFonts w:ascii="宋体" w:hAnsi="宋体" w:hint="eastAsia"/>
                <w:sz w:val="18"/>
                <w:szCs w:val="18"/>
              </w:rPr>
              <w:t>样品</w:t>
            </w:r>
            <w:r>
              <w:rPr>
                <w:rFonts w:ascii="宋体" w:hAnsi="宋体" w:hint="eastAsia"/>
                <w:sz w:val="18"/>
                <w:szCs w:val="18"/>
              </w:rPr>
              <w:t>制备的准备，原材料及相应的实验设备</w:t>
            </w:r>
          </w:p>
        </w:tc>
      </w:tr>
      <w:tr w:rsidR="0006037F" w:rsidTr="00E512F7">
        <w:trPr>
          <w:trHeight w:val="139"/>
        </w:trPr>
        <w:tc>
          <w:tcPr>
            <w:tcW w:w="992" w:type="dxa"/>
            <w:vAlign w:val="center"/>
          </w:tcPr>
          <w:p w:rsidR="0006037F" w:rsidRDefault="0006037F" w:rsidP="00E512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513" w:type="dxa"/>
            <w:vAlign w:val="center"/>
          </w:tcPr>
          <w:p w:rsidR="0006037F" w:rsidRDefault="0006037F" w:rsidP="00E512F7">
            <w:pPr>
              <w:widowControl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完成了靶材制备原理的验证</w:t>
            </w:r>
          </w:p>
        </w:tc>
      </w:tr>
      <w:tr w:rsidR="00106DD1" w:rsidTr="00E512F7">
        <w:trPr>
          <w:trHeight w:val="139"/>
        </w:trPr>
        <w:tc>
          <w:tcPr>
            <w:tcW w:w="992" w:type="dxa"/>
            <w:vAlign w:val="center"/>
          </w:tcPr>
          <w:p w:rsidR="00106DD1" w:rsidRDefault="00106DD1" w:rsidP="00E512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7513" w:type="dxa"/>
            <w:vAlign w:val="center"/>
          </w:tcPr>
          <w:p w:rsidR="00106DD1" w:rsidRDefault="00106DD1" w:rsidP="00E512F7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106DD1">
              <w:rPr>
                <w:rFonts w:ascii="宋体" w:hAnsi="宋体" w:hint="eastAsia"/>
                <w:sz w:val="18"/>
                <w:szCs w:val="18"/>
              </w:rPr>
              <w:t>确定了靶材制备的实施方案</w:t>
            </w:r>
          </w:p>
        </w:tc>
      </w:tr>
      <w:tr w:rsidR="0006037F" w:rsidTr="00E512F7">
        <w:trPr>
          <w:trHeight w:val="138"/>
        </w:trPr>
        <w:tc>
          <w:tcPr>
            <w:tcW w:w="992" w:type="dxa"/>
            <w:vAlign w:val="center"/>
          </w:tcPr>
          <w:p w:rsidR="0006037F" w:rsidRDefault="00106DD1" w:rsidP="00E512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7513" w:type="dxa"/>
            <w:vAlign w:val="center"/>
          </w:tcPr>
          <w:p w:rsidR="0006037F" w:rsidRDefault="0006037F" w:rsidP="00E512F7">
            <w:pPr>
              <w:widowControl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明确了靶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材结构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与性能的测试内容与方法</w:t>
            </w:r>
          </w:p>
        </w:tc>
      </w:tr>
    </w:tbl>
    <w:p w:rsidR="007657B8" w:rsidRPr="0006037F" w:rsidRDefault="007657B8" w:rsidP="007657B8">
      <w:pPr>
        <w:pStyle w:val="a6"/>
        <w:ind w:left="0" w:hangingChars="49" w:hanging="105"/>
      </w:pPr>
    </w:p>
    <w:p w:rsidR="00A32A30" w:rsidRDefault="00A32A30" w:rsidP="00A32A30">
      <w:pPr>
        <w:pStyle w:val="a6"/>
        <w:ind w:left="0" w:hangingChars="49" w:hanging="105"/>
      </w:pPr>
      <w:r>
        <w:rPr>
          <w:rFonts w:hint="eastAsia"/>
        </w:rPr>
        <w:t>4</w:t>
      </w:r>
      <w:r>
        <w:t xml:space="preserve">.2.3 </w:t>
      </w:r>
      <w:r>
        <w:rPr>
          <w:rFonts w:hint="eastAsia"/>
        </w:rPr>
        <w:t>等级</w:t>
      </w:r>
      <w:r>
        <w:t>3</w:t>
      </w:r>
      <w:r>
        <w:rPr>
          <w:rFonts w:hint="eastAsia"/>
        </w:rPr>
        <w:t>应符合表</w:t>
      </w:r>
      <w:r>
        <w:t>4</w:t>
      </w:r>
      <w:r>
        <w:rPr>
          <w:rFonts w:hint="eastAsia"/>
        </w:rPr>
        <w:t>规定</w:t>
      </w:r>
    </w:p>
    <w:p w:rsidR="00A32A30" w:rsidRDefault="00A32A30" w:rsidP="00A32A30">
      <w:pPr>
        <w:pStyle w:val="a6"/>
        <w:ind w:leftChars="0" w:left="0" w:firstLineChars="0" w:firstLine="0"/>
        <w:jc w:val="center"/>
        <w:rPr>
          <w:b/>
        </w:rPr>
      </w:pPr>
      <w:r>
        <w:rPr>
          <w:rFonts w:hint="eastAsia"/>
          <w:b/>
        </w:rPr>
        <w:t>表</w:t>
      </w:r>
      <w:r>
        <w:rPr>
          <w:b/>
        </w:rPr>
        <w:t>4</w:t>
      </w:r>
      <w:r>
        <w:rPr>
          <w:rFonts w:hint="eastAsia"/>
          <w:b/>
        </w:rPr>
        <w:t xml:space="preserve">　等级</w:t>
      </w:r>
      <w:r>
        <w:rPr>
          <w:b/>
        </w:rPr>
        <w:t>3</w:t>
      </w:r>
      <w:r>
        <w:rPr>
          <w:rFonts w:hint="eastAsia"/>
          <w:b/>
        </w:rPr>
        <w:t>条件</w:t>
      </w: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371"/>
      </w:tblGrid>
      <w:tr w:rsidR="00A32A30" w:rsidTr="00A32A30">
        <w:trPr>
          <w:trHeight w:val="454"/>
        </w:trPr>
        <w:tc>
          <w:tcPr>
            <w:tcW w:w="1134" w:type="dxa"/>
            <w:vAlign w:val="center"/>
          </w:tcPr>
          <w:p w:rsidR="00A32A30" w:rsidRDefault="00A32A30" w:rsidP="00E512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7371" w:type="dxa"/>
            <w:vAlign w:val="center"/>
          </w:tcPr>
          <w:p w:rsidR="00A32A30" w:rsidRDefault="00A32A30" w:rsidP="00E512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条件内容</w:t>
            </w:r>
          </w:p>
        </w:tc>
      </w:tr>
      <w:tr w:rsidR="00A32A30" w:rsidTr="00A32A30">
        <w:trPr>
          <w:trHeight w:val="170"/>
        </w:trPr>
        <w:tc>
          <w:tcPr>
            <w:tcW w:w="1134" w:type="dxa"/>
            <w:vAlign w:val="center"/>
          </w:tcPr>
          <w:p w:rsidR="00A32A30" w:rsidRDefault="00106DD1" w:rsidP="00E512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7371" w:type="dxa"/>
          </w:tcPr>
          <w:p w:rsidR="00A32A30" w:rsidRDefault="00A32A30" w:rsidP="00E512F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实现了实验室</w:t>
            </w:r>
            <w:r>
              <w:rPr>
                <w:rFonts w:ascii="宋体" w:hAnsi="宋体"/>
                <w:sz w:val="18"/>
                <w:szCs w:val="18"/>
              </w:rPr>
              <w:t>工艺贯通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制备出靶材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样品</w:t>
            </w:r>
          </w:p>
        </w:tc>
      </w:tr>
      <w:tr w:rsidR="00A32A30" w:rsidTr="00A32A30">
        <w:trPr>
          <w:trHeight w:val="170"/>
        </w:trPr>
        <w:tc>
          <w:tcPr>
            <w:tcW w:w="1134" w:type="dxa"/>
            <w:vAlign w:val="center"/>
          </w:tcPr>
          <w:p w:rsidR="00A32A30" w:rsidRDefault="00106DD1" w:rsidP="00E512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371" w:type="dxa"/>
          </w:tcPr>
          <w:p w:rsidR="00A32A30" w:rsidRDefault="00A32A30" w:rsidP="00E512F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完成了结构和主要性能的</w:t>
            </w:r>
            <w:r>
              <w:rPr>
                <w:rFonts w:ascii="宋体" w:hAnsi="宋体" w:hint="eastAsia"/>
                <w:sz w:val="18"/>
                <w:szCs w:val="18"/>
              </w:rPr>
              <w:t>实验室</w:t>
            </w:r>
            <w:r>
              <w:rPr>
                <w:rFonts w:ascii="宋体" w:hAnsi="宋体"/>
                <w:sz w:val="18"/>
                <w:szCs w:val="18"/>
              </w:rPr>
              <w:t>测试</w:t>
            </w:r>
          </w:p>
        </w:tc>
      </w:tr>
      <w:tr w:rsidR="00A32A30" w:rsidTr="00A32A30">
        <w:trPr>
          <w:trHeight w:val="170"/>
        </w:trPr>
        <w:tc>
          <w:tcPr>
            <w:tcW w:w="1134" w:type="dxa"/>
            <w:vAlign w:val="center"/>
          </w:tcPr>
          <w:p w:rsidR="00A32A30" w:rsidRDefault="00106DD1" w:rsidP="00E512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7371" w:type="dxa"/>
          </w:tcPr>
          <w:p w:rsidR="00A32A30" w:rsidRDefault="00A32A30" w:rsidP="00E512F7">
            <w:pPr>
              <w:rPr>
                <w:rFonts w:ascii="宋体" w:hAnsi="宋体"/>
                <w:sz w:val="18"/>
                <w:szCs w:val="18"/>
              </w:rPr>
            </w:pPr>
            <w:r w:rsidRPr="00A61939">
              <w:rPr>
                <w:rFonts w:ascii="宋体" w:hAnsi="宋体" w:hint="eastAsia"/>
                <w:sz w:val="18"/>
                <w:szCs w:val="18"/>
              </w:rPr>
              <w:t>测试结果满足关键技术指标要求</w:t>
            </w:r>
          </w:p>
        </w:tc>
      </w:tr>
    </w:tbl>
    <w:p w:rsidR="007657B8" w:rsidRPr="00A32A30" w:rsidRDefault="007657B8" w:rsidP="007657B8">
      <w:pPr>
        <w:pStyle w:val="a6"/>
        <w:ind w:left="0" w:hangingChars="49" w:hanging="105"/>
      </w:pPr>
    </w:p>
    <w:p w:rsidR="00E512F7" w:rsidRDefault="00E512F7" w:rsidP="00E512F7">
      <w:pPr>
        <w:pStyle w:val="a6"/>
        <w:ind w:left="0" w:hangingChars="49" w:hanging="105"/>
      </w:pPr>
      <w:bookmarkStart w:id="14" w:name="_Hlk2608774"/>
      <w:r>
        <w:rPr>
          <w:rFonts w:hint="eastAsia"/>
        </w:rPr>
        <w:t>4</w:t>
      </w:r>
      <w:r>
        <w:t xml:space="preserve">.2.4 </w:t>
      </w:r>
      <w:r>
        <w:rPr>
          <w:rFonts w:hint="eastAsia"/>
        </w:rPr>
        <w:t>等级</w:t>
      </w:r>
      <w:r>
        <w:t>4</w:t>
      </w:r>
      <w:r>
        <w:rPr>
          <w:rFonts w:hint="eastAsia"/>
        </w:rPr>
        <w:t>应符合表</w:t>
      </w:r>
      <w:r>
        <w:t>5</w:t>
      </w:r>
      <w:r>
        <w:rPr>
          <w:rFonts w:hint="eastAsia"/>
        </w:rPr>
        <w:t>规定</w:t>
      </w:r>
    </w:p>
    <w:p w:rsidR="00E512F7" w:rsidRDefault="00E512F7" w:rsidP="00E512F7">
      <w:pPr>
        <w:pStyle w:val="a6"/>
        <w:ind w:leftChars="0" w:left="0" w:firstLineChars="0" w:firstLine="0"/>
        <w:jc w:val="center"/>
        <w:rPr>
          <w:b/>
        </w:rPr>
      </w:pPr>
      <w:r>
        <w:rPr>
          <w:rFonts w:hint="eastAsia"/>
          <w:b/>
        </w:rPr>
        <w:t>表</w:t>
      </w:r>
      <w:r>
        <w:rPr>
          <w:b/>
        </w:rPr>
        <w:t>5</w:t>
      </w:r>
      <w:r>
        <w:rPr>
          <w:rFonts w:hint="eastAsia"/>
          <w:b/>
        </w:rPr>
        <w:t xml:space="preserve">　等级</w:t>
      </w:r>
      <w:r>
        <w:rPr>
          <w:b/>
        </w:rPr>
        <w:t>4</w:t>
      </w:r>
      <w:r>
        <w:rPr>
          <w:rFonts w:hint="eastAsia"/>
          <w:b/>
        </w:rPr>
        <w:t>条件</w:t>
      </w:r>
    </w:p>
    <w:tbl>
      <w:tblPr>
        <w:tblW w:w="8432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"/>
        <w:gridCol w:w="7387"/>
      </w:tblGrid>
      <w:tr w:rsidR="00E512F7" w:rsidTr="00E512F7">
        <w:trPr>
          <w:trHeight w:val="421"/>
        </w:trPr>
        <w:tc>
          <w:tcPr>
            <w:tcW w:w="1045" w:type="dxa"/>
            <w:vAlign w:val="center"/>
          </w:tcPr>
          <w:bookmarkEnd w:id="14"/>
          <w:p w:rsidR="00E512F7" w:rsidRDefault="00E512F7" w:rsidP="00E512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7387" w:type="dxa"/>
            <w:vAlign w:val="center"/>
          </w:tcPr>
          <w:p w:rsidR="00E512F7" w:rsidRDefault="00E512F7" w:rsidP="00E512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条件内容</w:t>
            </w:r>
          </w:p>
        </w:tc>
      </w:tr>
      <w:tr w:rsidR="00E512F7" w:rsidTr="00E512F7">
        <w:trPr>
          <w:trHeight w:val="421"/>
        </w:trPr>
        <w:tc>
          <w:tcPr>
            <w:tcW w:w="1045" w:type="dxa"/>
            <w:vAlign w:val="center"/>
          </w:tcPr>
          <w:p w:rsidR="00E512F7" w:rsidRDefault="00E512F7" w:rsidP="00E512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7387" w:type="dxa"/>
            <w:vAlign w:val="center"/>
          </w:tcPr>
          <w:p w:rsidR="00E512F7" w:rsidRDefault="00E512F7" w:rsidP="00E512F7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试制工艺流程贯通，</w:t>
            </w:r>
            <w:r w:rsidRPr="00537CC1">
              <w:rPr>
                <w:rFonts w:ascii="宋体" w:hAnsi="宋体" w:hint="eastAsia"/>
                <w:sz w:val="18"/>
                <w:szCs w:val="18"/>
              </w:rPr>
              <w:t>获得了</w:t>
            </w:r>
            <w:r>
              <w:rPr>
                <w:rFonts w:ascii="宋体" w:hAnsi="宋体" w:hint="eastAsia"/>
                <w:sz w:val="18"/>
                <w:szCs w:val="18"/>
              </w:rPr>
              <w:t>靶材试</w:t>
            </w:r>
            <w:r w:rsidRPr="00537CC1">
              <w:rPr>
                <w:rFonts w:ascii="宋体" w:hAnsi="宋体" w:hint="eastAsia"/>
                <w:sz w:val="18"/>
                <w:szCs w:val="18"/>
              </w:rPr>
              <w:t>制品</w:t>
            </w:r>
          </w:p>
        </w:tc>
      </w:tr>
      <w:tr w:rsidR="00E512F7" w:rsidTr="00B76B90">
        <w:trPr>
          <w:trHeight w:val="363"/>
        </w:trPr>
        <w:tc>
          <w:tcPr>
            <w:tcW w:w="1045" w:type="dxa"/>
            <w:vAlign w:val="center"/>
          </w:tcPr>
          <w:p w:rsidR="00E512F7" w:rsidRDefault="00E512F7" w:rsidP="00E512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387" w:type="dxa"/>
          </w:tcPr>
          <w:p w:rsidR="00E512F7" w:rsidRPr="00AF6F30" w:rsidRDefault="00E512F7" w:rsidP="00E512F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靶材试制品的结构和性能通过实验室</w:t>
            </w:r>
            <w:r w:rsidR="00094706">
              <w:rPr>
                <w:rFonts w:ascii="宋体" w:hAnsi="宋体" w:hint="eastAsia"/>
                <w:sz w:val="18"/>
                <w:szCs w:val="18"/>
              </w:rPr>
              <w:t>环境</w:t>
            </w:r>
            <w:r>
              <w:rPr>
                <w:rFonts w:ascii="宋体" w:hAnsi="宋体" w:hint="eastAsia"/>
                <w:sz w:val="18"/>
                <w:szCs w:val="18"/>
              </w:rPr>
              <w:t>测试验证</w:t>
            </w:r>
          </w:p>
        </w:tc>
      </w:tr>
    </w:tbl>
    <w:p w:rsidR="007657B8" w:rsidRPr="00E512F7" w:rsidRDefault="007657B8" w:rsidP="007657B8">
      <w:pPr>
        <w:pStyle w:val="a6"/>
        <w:ind w:left="0" w:hangingChars="49" w:hanging="105"/>
      </w:pPr>
    </w:p>
    <w:p w:rsidR="00B76B90" w:rsidRDefault="00B76B90" w:rsidP="00B76B90">
      <w:pPr>
        <w:pStyle w:val="a6"/>
        <w:ind w:left="0" w:hangingChars="49" w:hanging="105"/>
      </w:pPr>
      <w:r>
        <w:rPr>
          <w:rFonts w:hint="eastAsia"/>
        </w:rPr>
        <w:t>4</w:t>
      </w:r>
      <w:r>
        <w:t xml:space="preserve">.2.5 </w:t>
      </w:r>
      <w:r>
        <w:rPr>
          <w:rFonts w:hint="eastAsia"/>
        </w:rPr>
        <w:t>等级</w:t>
      </w:r>
      <w:r>
        <w:t>5</w:t>
      </w:r>
      <w:r>
        <w:rPr>
          <w:rFonts w:hint="eastAsia"/>
        </w:rPr>
        <w:t>应符合表</w:t>
      </w:r>
      <w:r>
        <w:t>6</w:t>
      </w:r>
      <w:r>
        <w:rPr>
          <w:rFonts w:hint="eastAsia"/>
        </w:rPr>
        <w:t>规定</w:t>
      </w:r>
    </w:p>
    <w:p w:rsidR="00B76B90" w:rsidRDefault="00B76B90" w:rsidP="00B76B90">
      <w:pPr>
        <w:pStyle w:val="a6"/>
        <w:ind w:leftChars="0" w:left="0" w:firstLineChars="0" w:firstLine="0"/>
        <w:jc w:val="center"/>
        <w:rPr>
          <w:b/>
        </w:rPr>
      </w:pPr>
      <w:r>
        <w:rPr>
          <w:rFonts w:hint="eastAsia"/>
          <w:b/>
        </w:rPr>
        <w:t>表</w:t>
      </w:r>
      <w:r>
        <w:rPr>
          <w:b/>
        </w:rPr>
        <w:t>6</w:t>
      </w:r>
      <w:r>
        <w:rPr>
          <w:rFonts w:hint="eastAsia"/>
          <w:b/>
        </w:rPr>
        <w:t xml:space="preserve">　等级</w:t>
      </w:r>
      <w:r>
        <w:rPr>
          <w:b/>
        </w:rPr>
        <w:t>5</w:t>
      </w:r>
      <w:r>
        <w:rPr>
          <w:rFonts w:hint="eastAsia"/>
          <w:b/>
        </w:rPr>
        <w:t>条件</w:t>
      </w:r>
    </w:p>
    <w:tbl>
      <w:tblPr>
        <w:tblW w:w="850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371"/>
      </w:tblGrid>
      <w:tr w:rsidR="00B76B90" w:rsidRPr="006C704D" w:rsidTr="00B76B90">
        <w:tc>
          <w:tcPr>
            <w:tcW w:w="1134" w:type="dxa"/>
          </w:tcPr>
          <w:p w:rsidR="00B76B90" w:rsidRPr="006C704D" w:rsidRDefault="00B76B90" w:rsidP="00045B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C704D">
              <w:rPr>
                <w:rFonts w:ascii="宋体" w:hAnsi="宋体"/>
                <w:sz w:val="18"/>
                <w:szCs w:val="18"/>
              </w:rPr>
              <w:t>序号</w:t>
            </w:r>
          </w:p>
        </w:tc>
        <w:tc>
          <w:tcPr>
            <w:tcW w:w="7371" w:type="dxa"/>
          </w:tcPr>
          <w:p w:rsidR="00B76B90" w:rsidRPr="006C704D" w:rsidRDefault="00B76B90" w:rsidP="00045B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C704D">
              <w:rPr>
                <w:rFonts w:ascii="宋体" w:hAnsi="宋体"/>
                <w:sz w:val="18"/>
                <w:szCs w:val="18"/>
              </w:rPr>
              <w:t>条件内容</w:t>
            </w:r>
          </w:p>
        </w:tc>
      </w:tr>
      <w:tr w:rsidR="00B76B90" w:rsidRPr="006C704D" w:rsidTr="00B76B90">
        <w:tc>
          <w:tcPr>
            <w:tcW w:w="1134" w:type="dxa"/>
            <w:vAlign w:val="center"/>
          </w:tcPr>
          <w:p w:rsidR="00B76B90" w:rsidRPr="006C704D" w:rsidRDefault="00B76B90" w:rsidP="00045B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C704D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7371" w:type="dxa"/>
          </w:tcPr>
          <w:p w:rsidR="00B76B90" w:rsidRPr="006C704D" w:rsidRDefault="00B76B90" w:rsidP="00045B95">
            <w:pPr>
              <w:rPr>
                <w:rFonts w:ascii="宋体" w:hAnsi="宋体"/>
                <w:sz w:val="18"/>
                <w:szCs w:val="18"/>
              </w:rPr>
            </w:pPr>
            <w:r w:rsidRPr="006C704D">
              <w:rPr>
                <w:rFonts w:ascii="宋体" w:hAnsi="宋体"/>
                <w:sz w:val="18"/>
                <w:szCs w:val="18"/>
              </w:rPr>
              <w:t>完成</w:t>
            </w:r>
            <w:r>
              <w:rPr>
                <w:rFonts w:ascii="宋体" w:hAnsi="宋体" w:hint="eastAsia"/>
                <w:sz w:val="18"/>
                <w:szCs w:val="18"/>
              </w:rPr>
              <w:t>靶材试制品验证件</w:t>
            </w:r>
            <w:r w:rsidRPr="006C704D">
              <w:rPr>
                <w:rFonts w:ascii="宋体" w:hAnsi="宋体" w:hint="eastAsia"/>
                <w:sz w:val="18"/>
                <w:szCs w:val="18"/>
              </w:rPr>
              <w:t>的</w:t>
            </w:r>
            <w:r w:rsidRPr="006C704D">
              <w:rPr>
                <w:rFonts w:ascii="宋体" w:hAnsi="宋体"/>
                <w:sz w:val="18"/>
                <w:szCs w:val="18"/>
              </w:rPr>
              <w:t>制备</w:t>
            </w:r>
          </w:p>
        </w:tc>
      </w:tr>
      <w:tr w:rsidR="00B76B90" w:rsidRPr="006C704D" w:rsidTr="00B76B90">
        <w:tc>
          <w:tcPr>
            <w:tcW w:w="1134" w:type="dxa"/>
            <w:vAlign w:val="center"/>
          </w:tcPr>
          <w:p w:rsidR="00B76B90" w:rsidRPr="006C704D" w:rsidRDefault="00B76B90" w:rsidP="00045B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C704D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7371" w:type="dxa"/>
          </w:tcPr>
          <w:p w:rsidR="00B76B90" w:rsidRPr="006C704D" w:rsidRDefault="00B76B90" w:rsidP="00045B95">
            <w:pPr>
              <w:rPr>
                <w:rFonts w:ascii="宋体" w:hAnsi="宋体"/>
                <w:sz w:val="18"/>
                <w:szCs w:val="18"/>
              </w:rPr>
            </w:pPr>
            <w:r w:rsidRPr="006C704D">
              <w:rPr>
                <w:rFonts w:ascii="宋体" w:hAnsi="宋体" w:hint="eastAsia"/>
                <w:sz w:val="18"/>
                <w:szCs w:val="18"/>
              </w:rPr>
              <w:t>制定了完整的试验验证和测试方法</w:t>
            </w:r>
          </w:p>
        </w:tc>
      </w:tr>
      <w:tr w:rsidR="00B76B90" w:rsidRPr="006C704D" w:rsidTr="00B76B90">
        <w:tc>
          <w:tcPr>
            <w:tcW w:w="1134" w:type="dxa"/>
            <w:vAlign w:val="center"/>
          </w:tcPr>
          <w:p w:rsidR="00B76B90" w:rsidRPr="006C704D" w:rsidRDefault="00B76B90" w:rsidP="00045B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C704D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7371" w:type="dxa"/>
          </w:tcPr>
          <w:p w:rsidR="00B76B90" w:rsidRPr="006C704D" w:rsidRDefault="00B76B90" w:rsidP="00045B95">
            <w:pPr>
              <w:rPr>
                <w:rFonts w:ascii="宋体" w:hAnsi="宋体"/>
                <w:sz w:val="18"/>
                <w:szCs w:val="18"/>
              </w:rPr>
            </w:pPr>
            <w:r w:rsidRPr="00B76B90">
              <w:rPr>
                <w:rFonts w:ascii="宋体" w:hAnsi="宋体" w:hint="eastAsia"/>
                <w:sz w:val="18"/>
                <w:szCs w:val="18"/>
              </w:rPr>
              <w:t>试制品验证件</w:t>
            </w:r>
            <w:r>
              <w:rPr>
                <w:rFonts w:ascii="宋体" w:hAnsi="宋体" w:hint="eastAsia"/>
                <w:sz w:val="18"/>
                <w:szCs w:val="18"/>
              </w:rPr>
              <w:t>通过了模拟</w:t>
            </w:r>
            <w:r w:rsidRPr="006C704D">
              <w:rPr>
                <w:rFonts w:ascii="宋体" w:hAnsi="宋体"/>
                <w:sz w:val="18"/>
                <w:szCs w:val="18"/>
              </w:rPr>
              <w:t>环境测试</w:t>
            </w:r>
          </w:p>
        </w:tc>
      </w:tr>
    </w:tbl>
    <w:p w:rsidR="007657B8" w:rsidRPr="00B76B90" w:rsidRDefault="007657B8" w:rsidP="007657B8">
      <w:pPr>
        <w:pStyle w:val="a6"/>
        <w:ind w:left="0" w:hangingChars="49" w:hanging="105"/>
      </w:pPr>
    </w:p>
    <w:p w:rsidR="006C1E62" w:rsidRDefault="006C1E62" w:rsidP="006C1E62">
      <w:pPr>
        <w:pStyle w:val="a6"/>
        <w:ind w:left="0" w:hangingChars="49" w:hanging="105"/>
      </w:pPr>
      <w:r>
        <w:rPr>
          <w:rFonts w:hint="eastAsia"/>
        </w:rPr>
        <w:t>4</w:t>
      </w:r>
      <w:r>
        <w:t xml:space="preserve">.2.6 </w:t>
      </w:r>
      <w:r>
        <w:rPr>
          <w:rFonts w:hint="eastAsia"/>
        </w:rPr>
        <w:t>等级</w:t>
      </w:r>
      <w:r>
        <w:t>6</w:t>
      </w:r>
      <w:r>
        <w:rPr>
          <w:rFonts w:hint="eastAsia"/>
        </w:rPr>
        <w:t>应符合表</w:t>
      </w:r>
      <w:r>
        <w:t>7</w:t>
      </w:r>
      <w:r>
        <w:rPr>
          <w:rFonts w:hint="eastAsia"/>
        </w:rPr>
        <w:t>规定</w:t>
      </w:r>
    </w:p>
    <w:p w:rsidR="006C1E62" w:rsidRDefault="006C1E62" w:rsidP="006C1E62">
      <w:pPr>
        <w:pStyle w:val="a6"/>
        <w:ind w:leftChars="0" w:left="0" w:firstLineChars="0" w:firstLine="0"/>
        <w:jc w:val="center"/>
        <w:rPr>
          <w:b/>
        </w:rPr>
      </w:pPr>
      <w:r>
        <w:rPr>
          <w:rFonts w:hint="eastAsia"/>
          <w:b/>
        </w:rPr>
        <w:t>表</w:t>
      </w:r>
      <w:r>
        <w:rPr>
          <w:b/>
        </w:rPr>
        <w:t>7</w:t>
      </w:r>
      <w:r>
        <w:rPr>
          <w:rFonts w:hint="eastAsia"/>
          <w:b/>
        </w:rPr>
        <w:t xml:space="preserve">　等级</w:t>
      </w:r>
      <w:r>
        <w:rPr>
          <w:b/>
        </w:rPr>
        <w:t>6</w:t>
      </w:r>
      <w:r>
        <w:rPr>
          <w:rFonts w:hint="eastAsia"/>
          <w:b/>
        </w:rPr>
        <w:t>条件</w:t>
      </w:r>
    </w:p>
    <w:tbl>
      <w:tblPr>
        <w:tblW w:w="850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371"/>
      </w:tblGrid>
      <w:tr w:rsidR="006C1E62" w:rsidRPr="006931C8" w:rsidTr="006C1E62">
        <w:tc>
          <w:tcPr>
            <w:tcW w:w="1134" w:type="dxa"/>
          </w:tcPr>
          <w:p w:rsidR="006C1E62" w:rsidRPr="006931C8" w:rsidRDefault="006C1E62" w:rsidP="00045B95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5" w:name="_Hlk2610836"/>
            <w:r w:rsidRPr="006931C8">
              <w:rPr>
                <w:rFonts w:ascii="宋体" w:hAnsi="宋体"/>
                <w:sz w:val="18"/>
                <w:szCs w:val="18"/>
              </w:rPr>
              <w:t>序号</w:t>
            </w:r>
          </w:p>
        </w:tc>
        <w:tc>
          <w:tcPr>
            <w:tcW w:w="7371" w:type="dxa"/>
          </w:tcPr>
          <w:p w:rsidR="006C1E62" w:rsidRPr="006931C8" w:rsidRDefault="006C1E62" w:rsidP="00045B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931C8">
              <w:rPr>
                <w:rFonts w:ascii="宋体" w:hAnsi="宋体"/>
                <w:sz w:val="18"/>
                <w:szCs w:val="18"/>
              </w:rPr>
              <w:t>条件内容</w:t>
            </w:r>
          </w:p>
        </w:tc>
      </w:tr>
      <w:tr w:rsidR="006C1E62" w:rsidRPr="006931C8" w:rsidTr="006C1E62">
        <w:tc>
          <w:tcPr>
            <w:tcW w:w="1134" w:type="dxa"/>
            <w:vAlign w:val="center"/>
          </w:tcPr>
          <w:p w:rsidR="006C1E62" w:rsidRPr="006931C8" w:rsidRDefault="006C1E62" w:rsidP="00045B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931C8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7371" w:type="dxa"/>
          </w:tcPr>
          <w:p w:rsidR="006C1E62" w:rsidRPr="006931C8" w:rsidRDefault="006C1E62" w:rsidP="00045B95">
            <w:pPr>
              <w:rPr>
                <w:rFonts w:ascii="宋体" w:hAnsi="宋体"/>
                <w:sz w:val="18"/>
                <w:szCs w:val="18"/>
              </w:rPr>
            </w:pPr>
            <w:r w:rsidRPr="006931C8">
              <w:rPr>
                <w:rFonts w:ascii="宋体" w:hAnsi="宋体"/>
                <w:sz w:val="18"/>
                <w:szCs w:val="18"/>
              </w:rPr>
              <w:t>完成</w:t>
            </w:r>
            <w:r>
              <w:rPr>
                <w:rFonts w:ascii="宋体" w:hAnsi="宋体" w:hint="eastAsia"/>
                <w:sz w:val="18"/>
                <w:szCs w:val="18"/>
              </w:rPr>
              <w:t>靶材试制工艺流程优化</w:t>
            </w:r>
          </w:p>
        </w:tc>
      </w:tr>
      <w:tr w:rsidR="006C1E62" w:rsidRPr="006931C8" w:rsidTr="006C1E62">
        <w:tc>
          <w:tcPr>
            <w:tcW w:w="1134" w:type="dxa"/>
            <w:vAlign w:val="center"/>
          </w:tcPr>
          <w:p w:rsidR="006C1E62" w:rsidRPr="006931C8" w:rsidRDefault="006C1E62" w:rsidP="00045B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931C8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371" w:type="dxa"/>
          </w:tcPr>
          <w:p w:rsidR="006C1E62" w:rsidRPr="006931C8" w:rsidRDefault="006C1E62" w:rsidP="00045B95">
            <w:pPr>
              <w:rPr>
                <w:rFonts w:ascii="宋体" w:hAnsi="宋体"/>
                <w:sz w:val="18"/>
                <w:szCs w:val="18"/>
              </w:rPr>
            </w:pPr>
            <w:r w:rsidRPr="006931C8">
              <w:rPr>
                <w:rFonts w:ascii="宋体" w:hAnsi="宋体"/>
                <w:sz w:val="18"/>
                <w:szCs w:val="18"/>
              </w:rPr>
              <w:t>完成了</w:t>
            </w:r>
            <w:r>
              <w:rPr>
                <w:rFonts w:ascii="宋体" w:hAnsi="宋体" w:hint="eastAsia"/>
                <w:sz w:val="18"/>
                <w:szCs w:val="18"/>
              </w:rPr>
              <w:t>试制品的工程化制备及性能评价</w:t>
            </w:r>
          </w:p>
        </w:tc>
      </w:tr>
      <w:tr w:rsidR="006C1E62" w:rsidRPr="006931C8" w:rsidTr="006C1E62">
        <w:tc>
          <w:tcPr>
            <w:tcW w:w="1134" w:type="dxa"/>
            <w:vAlign w:val="center"/>
          </w:tcPr>
          <w:p w:rsidR="006C1E62" w:rsidRPr="006931C8" w:rsidRDefault="006C1E62" w:rsidP="00045B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7371" w:type="dxa"/>
          </w:tcPr>
          <w:p w:rsidR="006C1E62" w:rsidRPr="006931C8" w:rsidRDefault="006C1E62" w:rsidP="00045B9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完成了</w:t>
            </w:r>
            <w:r w:rsidR="006F3833">
              <w:rPr>
                <w:rFonts w:ascii="宋体" w:hAnsi="宋体" w:hint="eastAsia"/>
                <w:sz w:val="18"/>
                <w:szCs w:val="18"/>
              </w:rPr>
              <w:t>试制品验证件在使用环境中的测试，并通过应用评价</w:t>
            </w:r>
          </w:p>
        </w:tc>
      </w:tr>
      <w:bookmarkEnd w:id="15"/>
    </w:tbl>
    <w:p w:rsidR="007657B8" w:rsidRPr="006C1E62" w:rsidRDefault="007657B8" w:rsidP="007657B8">
      <w:pPr>
        <w:pStyle w:val="a6"/>
        <w:ind w:left="0" w:hangingChars="49" w:hanging="105"/>
      </w:pPr>
    </w:p>
    <w:p w:rsidR="00555CC0" w:rsidRDefault="00555CC0" w:rsidP="00555CC0">
      <w:pPr>
        <w:pStyle w:val="a6"/>
        <w:ind w:left="0" w:hangingChars="49" w:hanging="105"/>
      </w:pPr>
      <w:bookmarkStart w:id="16" w:name="_Hlk2611139"/>
      <w:r>
        <w:rPr>
          <w:rFonts w:hint="eastAsia"/>
        </w:rPr>
        <w:t>4</w:t>
      </w:r>
      <w:r>
        <w:t xml:space="preserve">.2.7 </w:t>
      </w:r>
      <w:r>
        <w:rPr>
          <w:rFonts w:hint="eastAsia"/>
        </w:rPr>
        <w:t>等级</w:t>
      </w:r>
      <w:r>
        <w:t>7</w:t>
      </w:r>
      <w:r>
        <w:rPr>
          <w:rFonts w:hint="eastAsia"/>
        </w:rPr>
        <w:t>应符合表</w:t>
      </w:r>
      <w:r>
        <w:t>8</w:t>
      </w:r>
      <w:r>
        <w:rPr>
          <w:rFonts w:hint="eastAsia"/>
        </w:rPr>
        <w:t>规定</w:t>
      </w:r>
    </w:p>
    <w:p w:rsidR="00555CC0" w:rsidRDefault="00555CC0" w:rsidP="00555CC0">
      <w:pPr>
        <w:pStyle w:val="a6"/>
        <w:ind w:leftChars="0" w:left="0" w:firstLineChars="0" w:firstLine="0"/>
        <w:jc w:val="center"/>
        <w:rPr>
          <w:b/>
        </w:rPr>
      </w:pPr>
      <w:r>
        <w:rPr>
          <w:rFonts w:hint="eastAsia"/>
          <w:b/>
        </w:rPr>
        <w:t>表</w:t>
      </w:r>
      <w:r>
        <w:rPr>
          <w:b/>
        </w:rPr>
        <w:t>8</w:t>
      </w:r>
      <w:r>
        <w:rPr>
          <w:rFonts w:hint="eastAsia"/>
          <w:b/>
        </w:rPr>
        <w:t xml:space="preserve">　等级</w:t>
      </w:r>
      <w:r>
        <w:rPr>
          <w:b/>
        </w:rPr>
        <w:t>7</w:t>
      </w:r>
      <w:r>
        <w:rPr>
          <w:rFonts w:hint="eastAsia"/>
          <w:b/>
        </w:rPr>
        <w:t>条件</w:t>
      </w:r>
    </w:p>
    <w:tbl>
      <w:tblPr>
        <w:tblW w:w="850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371"/>
      </w:tblGrid>
      <w:tr w:rsidR="00555CC0" w:rsidRPr="006931C8" w:rsidTr="00045B95">
        <w:tc>
          <w:tcPr>
            <w:tcW w:w="1134" w:type="dxa"/>
          </w:tcPr>
          <w:p w:rsidR="00555CC0" w:rsidRPr="006931C8" w:rsidRDefault="00555CC0" w:rsidP="00045B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931C8">
              <w:rPr>
                <w:rFonts w:ascii="宋体" w:hAnsi="宋体"/>
                <w:sz w:val="18"/>
                <w:szCs w:val="18"/>
              </w:rPr>
              <w:t>序号</w:t>
            </w:r>
          </w:p>
        </w:tc>
        <w:tc>
          <w:tcPr>
            <w:tcW w:w="7371" w:type="dxa"/>
          </w:tcPr>
          <w:p w:rsidR="00555CC0" w:rsidRPr="006931C8" w:rsidRDefault="00555CC0" w:rsidP="00045B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931C8">
              <w:rPr>
                <w:rFonts w:ascii="宋体" w:hAnsi="宋体"/>
                <w:sz w:val="18"/>
                <w:szCs w:val="18"/>
              </w:rPr>
              <w:t>条件内容</w:t>
            </w:r>
          </w:p>
        </w:tc>
      </w:tr>
      <w:tr w:rsidR="00555CC0" w:rsidRPr="006931C8" w:rsidTr="00045B95">
        <w:tc>
          <w:tcPr>
            <w:tcW w:w="1134" w:type="dxa"/>
            <w:vAlign w:val="center"/>
          </w:tcPr>
          <w:p w:rsidR="00555CC0" w:rsidRPr="006931C8" w:rsidRDefault="00555CC0" w:rsidP="00045B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7371" w:type="dxa"/>
          </w:tcPr>
          <w:p w:rsidR="00555CC0" w:rsidRPr="006931C8" w:rsidRDefault="00555CC0" w:rsidP="00045B9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完成产品验证件在使用环境中的全面测试和鉴定</w:t>
            </w:r>
          </w:p>
        </w:tc>
      </w:tr>
      <w:tr w:rsidR="00555CC0" w:rsidRPr="006931C8" w:rsidTr="00045B95">
        <w:tc>
          <w:tcPr>
            <w:tcW w:w="1134" w:type="dxa"/>
            <w:vAlign w:val="center"/>
          </w:tcPr>
          <w:p w:rsidR="00555CC0" w:rsidRPr="006931C8" w:rsidRDefault="00024CC2" w:rsidP="00045B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7371" w:type="dxa"/>
          </w:tcPr>
          <w:p w:rsidR="00555CC0" w:rsidRPr="006931C8" w:rsidRDefault="00024CC2" w:rsidP="00045B9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完成规模生产装备的建设，生产线完整</w:t>
            </w:r>
          </w:p>
        </w:tc>
      </w:tr>
      <w:tr w:rsidR="00555CC0" w:rsidRPr="006931C8" w:rsidTr="00045B95">
        <w:tc>
          <w:tcPr>
            <w:tcW w:w="1134" w:type="dxa"/>
            <w:vAlign w:val="center"/>
          </w:tcPr>
          <w:p w:rsidR="00555CC0" w:rsidRPr="006931C8" w:rsidRDefault="00024CC2" w:rsidP="00045B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7371" w:type="dxa"/>
          </w:tcPr>
          <w:p w:rsidR="00555CC0" w:rsidRPr="006931C8" w:rsidRDefault="00024CC2" w:rsidP="00045B9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生产线通过环境、安全、职业卫生等相关评审</w:t>
            </w:r>
          </w:p>
        </w:tc>
      </w:tr>
      <w:tr w:rsidR="00555CC0" w:rsidRPr="006931C8" w:rsidTr="00045B95">
        <w:tc>
          <w:tcPr>
            <w:tcW w:w="1134" w:type="dxa"/>
            <w:vAlign w:val="center"/>
          </w:tcPr>
          <w:p w:rsidR="00555CC0" w:rsidRPr="006931C8" w:rsidRDefault="00024CC2" w:rsidP="00045B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7371" w:type="dxa"/>
          </w:tcPr>
          <w:p w:rsidR="00555CC0" w:rsidRPr="006931C8" w:rsidRDefault="00555CC0" w:rsidP="00045B95">
            <w:pPr>
              <w:rPr>
                <w:rFonts w:ascii="宋体" w:hAnsi="宋体"/>
                <w:sz w:val="18"/>
                <w:szCs w:val="18"/>
              </w:rPr>
            </w:pPr>
            <w:r w:rsidRPr="006931C8">
              <w:rPr>
                <w:rFonts w:ascii="宋体" w:hAnsi="宋体"/>
                <w:sz w:val="18"/>
                <w:szCs w:val="18"/>
              </w:rPr>
              <w:t>完成</w:t>
            </w:r>
            <w:r w:rsidR="00024CC2">
              <w:rPr>
                <w:rFonts w:ascii="宋体" w:hAnsi="宋体" w:hint="eastAsia"/>
                <w:sz w:val="18"/>
                <w:szCs w:val="18"/>
              </w:rPr>
              <w:t>产业化生产文件编制</w:t>
            </w:r>
          </w:p>
        </w:tc>
      </w:tr>
      <w:tr w:rsidR="00555CC0" w:rsidRPr="006931C8" w:rsidTr="00045B95">
        <w:tc>
          <w:tcPr>
            <w:tcW w:w="1134" w:type="dxa"/>
            <w:vAlign w:val="center"/>
          </w:tcPr>
          <w:p w:rsidR="00555CC0" w:rsidRPr="006931C8" w:rsidRDefault="00024CC2" w:rsidP="00045B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7371" w:type="dxa"/>
          </w:tcPr>
          <w:p w:rsidR="00555CC0" w:rsidRPr="006931C8" w:rsidRDefault="00024CC2" w:rsidP="00045B9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掌握了产业化制备工艺技术</w:t>
            </w:r>
          </w:p>
        </w:tc>
      </w:tr>
      <w:bookmarkEnd w:id="16"/>
    </w:tbl>
    <w:p w:rsidR="007657B8" w:rsidRDefault="007657B8" w:rsidP="007657B8">
      <w:pPr>
        <w:pStyle w:val="a6"/>
        <w:ind w:left="0" w:hangingChars="49" w:hanging="105"/>
      </w:pPr>
    </w:p>
    <w:p w:rsidR="00024CC2" w:rsidRDefault="00024CC2" w:rsidP="00024CC2">
      <w:pPr>
        <w:pStyle w:val="a6"/>
        <w:ind w:left="0" w:hangingChars="49" w:hanging="105"/>
      </w:pPr>
      <w:bookmarkStart w:id="17" w:name="_Hlk2612019"/>
      <w:r>
        <w:rPr>
          <w:rFonts w:hint="eastAsia"/>
        </w:rPr>
        <w:t>4</w:t>
      </w:r>
      <w:r>
        <w:t xml:space="preserve">.2.8 </w:t>
      </w:r>
      <w:r>
        <w:rPr>
          <w:rFonts w:hint="eastAsia"/>
        </w:rPr>
        <w:t>等级</w:t>
      </w:r>
      <w:r>
        <w:t>8</w:t>
      </w:r>
      <w:r>
        <w:rPr>
          <w:rFonts w:hint="eastAsia"/>
        </w:rPr>
        <w:t>应符合表</w:t>
      </w:r>
      <w:r>
        <w:t>9</w:t>
      </w:r>
      <w:r>
        <w:rPr>
          <w:rFonts w:hint="eastAsia"/>
        </w:rPr>
        <w:t>规定</w:t>
      </w:r>
    </w:p>
    <w:p w:rsidR="00024CC2" w:rsidRDefault="00024CC2" w:rsidP="00024CC2">
      <w:pPr>
        <w:pStyle w:val="a6"/>
        <w:ind w:leftChars="0" w:left="0" w:firstLineChars="0" w:firstLine="0"/>
        <w:jc w:val="center"/>
        <w:rPr>
          <w:b/>
        </w:rPr>
      </w:pPr>
      <w:r>
        <w:rPr>
          <w:rFonts w:hint="eastAsia"/>
          <w:b/>
        </w:rPr>
        <w:t>表</w:t>
      </w:r>
      <w:r>
        <w:rPr>
          <w:b/>
        </w:rPr>
        <w:t>9</w:t>
      </w:r>
      <w:r>
        <w:rPr>
          <w:rFonts w:hint="eastAsia"/>
          <w:b/>
        </w:rPr>
        <w:t xml:space="preserve">　等级</w:t>
      </w:r>
      <w:r>
        <w:rPr>
          <w:b/>
        </w:rPr>
        <w:t>8</w:t>
      </w:r>
      <w:r>
        <w:rPr>
          <w:rFonts w:hint="eastAsia"/>
          <w:b/>
        </w:rPr>
        <w:t>条件</w:t>
      </w:r>
    </w:p>
    <w:tbl>
      <w:tblPr>
        <w:tblW w:w="850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371"/>
      </w:tblGrid>
      <w:tr w:rsidR="00024CC2" w:rsidRPr="006931C8" w:rsidTr="00045B95">
        <w:tc>
          <w:tcPr>
            <w:tcW w:w="1134" w:type="dxa"/>
          </w:tcPr>
          <w:bookmarkEnd w:id="17"/>
          <w:p w:rsidR="00024CC2" w:rsidRPr="006931C8" w:rsidRDefault="00024CC2" w:rsidP="00045B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931C8">
              <w:rPr>
                <w:rFonts w:ascii="宋体" w:hAnsi="宋体"/>
                <w:sz w:val="18"/>
                <w:szCs w:val="18"/>
              </w:rPr>
              <w:t>序号</w:t>
            </w:r>
          </w:p>
        </w:tc>
        <w:tc>
          <w:tcPr>
            <w:tcW w:w="7371" w:type="dxa"/>
          </w:tcPr>
          <w:p w:rsidR="00024CC2" w:rsidRPr="006931C8" w:rsidRDefault="00024CC2" w:rsidP="00045B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931C8">
              <w:rPr>
                <w:rFonts w:ascii="宋体" w:hAnsi="宋体"/>
                <w:sz w:val="18"/>
                <w:szCs w:val="18"/>
              </w:rPr>
              <w:t>条件内容</w:t>
            </w:r>
          </w:p>
        </w:tc>
      </w:tr>
      <w:tr w:rsidR="00024CC2" w:rsidRPr="006931C8" w:rsidTr="00045B95">
        <w:tc>
          <w:tcPr>
            <w:tcW w:w="1134" w:type="dxa"/>
            <w:vAlign w:val="center"/>
          </w:tcPr>
          <w:p w:rsidR="00024CC2" w:rsidRPr="006931C8" w:rsidRDefault="00024CC2" w:rsidP="00045B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7371" w:type="dxa"/>
          </w:tcPr>
          <w:p w:rsidR="00024CC2" w:rsidRPr="006931C8" w:rsidRDefault="00024CC2" w:rsidP="00045B9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产品经验证满足使用要求</w:t>
            </w:r>
          </w:p>
        </w:tc>
      </w:tr>
      <w:tr w:rsidR="00024CC2" w:rsidRPr="006931C8" w:rsidTr="00045B95">
        <w:tc>
          <w:tcPr>
            <w:tcW w:w="1134" w:type="dxa"/>
            <w:vAlign w:val="center"/>
          </w:tcPr>
          <w:p w:rsidR="00024CC2" w:rsidRPr="006931C8" w:rsidRDefault="00024CC2" w:rsidP="00045B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2</w:t>
            </w:r>
          </w:p>
        </w:tc>
        <w:tc>
          <w:tcPr>
            <w:tcW w:w="7371" w:type="dxa"/>
          </w:tcPr>
          <w:p w:rsidR="00024CC2" w:rsidRPr="006931C8" w:rsidRDefault="00024CC2" w:rsidP="00045B9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产品满足质量一致性要求</w:t>
            </w:r>
          </w:p>
        </w:tc>
      </w:tr>
      <w:tr w:rsidR="00024CC2" w:rsidRPr="006931C8" w:rsidTr="00045B95">
        <w:tc>
          <w:tcPr>
            <w:tcW w:w="1134" w:type="dxa"/>
            <w:vAlign w:val="center"/>
          </w:tcPr>
          <w:p w:rsidR="00024CC2" w:rsidRPr="006931C8" w:rsidRDefault="00024CC2" w:rsidP="00045B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7371" w:type="dxa"/>
          </w:tcPr>
          <w:p w:rsidR="00024CC2" w:rsidRPr="006931C8" w:rsidRDefault="00024CC2" w:rsidP="00045B9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具备稳定生产的能力</w:t>
            </w:r>
          </w:p>
        </w:tc>
      </w:tr>
      <w:tr w:rsidR="00024CC2" w:rsidRPr="006931C8" w:rsidTr="00045B95">
        <w:tc>
          <w:tcPr>
            <w:tcW w:w="1134" w:type="dxa"/>
            <w:vAlign w:val="center"/>
          </w:tcPr>
          <w:p w:rsidR="00024CC2" w:rsidRPr="006931C8" w:rsidRDefault="00024CC2" w:rsidP="00045B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7371" w:type="dxa"/>
          </w:tcPr>
          <w:p w:rsidR="00024CC2" w:rsidRPr="006931C8" w:rsidRDefault="00024CC2" w:rsidP="00045B9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制定了产品成本优化方案</w:t>
            </w:r>
          </w:p>
        </w:tc>
      </w:tr>
    </w:tbl>
    <w:p w:rsidR="007657B8" w:rsidRPr="00024CC2" w:rsidRDefault="007657B8" w:rsidP="007657B8">
      <w:pPr>
        <w:pStyle w:val="a6"/>
        <w:ind w:left="0" w:hangingChars="49" w:hanging="105"/>
      </w:pPr>
    </w:p>
    <w:p w:rsidR="00DB4368" w:rsidRDefault="00DB4368" w:rsidP="00DB4368">
      <w:pPr>
        <w:pStyle w:val="a6"/>
        <w:ind w:left="0" w:hangingChars="49" w:hanging="105"/>
      </w:pPr>
      <w:r>
        <w:rPr>
          <w:rFonts w:hint="eastAsia"/>
        </w:rPr>
        <w:t>4</w:t>
      </w:r>
      <w:r>
        <w:t xml:space="preserve">.2.9 </w:t>
      </w:r>
      <w:r>
        <w:rPr>
          <w:rFonts w:hint="eastAsia"/>
        </w:rPr>
        <w:t>等级</w:t>
      </w:r>
      <w:r>
        <w:t>9</w:t>
      </w:r>
      <w:r>
        <w:rPr>
          <w:rFonts w:hint="eastAsia"/>
        </w:rPr>
        <w:t>应符合表</w:t>
      </w:r>
      <w:r>
        <w:t>10</w:t>
      </w:r>
      <w:r>
        <w:rPr>
          <w:rFonts w:hint="eastAsia"/>
        </w:rPr>
        <w:t>规定</w:t>
      </w:r>
    </w:p>
    <w:p w:rsidR="00DB4368" w:rsidRDefault="00DB4368" w:rsidP="00DB4368">
      <w:pPr>
        <w:pStyle w:val="a6"/>
        <w:ind w:leftChars="0" w:left="0" w:firstLineChars="0" w:firstLine="0"/>
        <w:jc w:val="center"/>
        <w:rPr>
          <w:b/>
        </w:rPr>
      </w:pPr>
      <w:r>
        <w:rPr>
          <w:rFonts w:hint="eastAsia"/>
          <w:b/>
        </w:rPr>
        <w:t>表</w:t>
      </w:r>
      <w:r>
        <w:rPr>
          <w:b/>
        </w:rPr>
        <w:t>10</w:t>
      </w:r>
      <w:r>
        <w:rPr>
          <w:rFonts w:hint="eastAsia"/>
          <w:b/>
        </w:rPr>
        <w:t xml:space="preserve">　等级</w:t>
      </w:r>
      <w:r>
        <w:rPr>
          <w:b/>
        </w:rPr>
        <w:t>9</w:t>
      </w:r>
      <w:r>
        <w:rPr>
          <w:rFonts w:hint="eastAsia"/>
          <w:b/>
        </w:rPr>
        <w:t>条件</w:t>
      </w:r>
    </w:p>
    <w:tbl>
      <w:tblPr>
        <w:tblW w:w="850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371"/>
      </w:tblGrid>
      <w:tr w:rsidR="00DB4368" w:rsidRPr="006931C8" w:rsidTr="00045B95">
        <w:tc>
          <w:tcPr>
            <w:tcW w:w="1134" w:type="dxa"/>
          </w:tcPr>
          <w:p w:rsidR="00DB4368" w:rsidRPr="006931C8" w:rsidRDefault="00DB4368" w:rsidP="00045B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931C8">
              <w:rPr>
                <w:rFonts w:ascii="宋体" w:hAnsi="宋体"/>
                <w:sz w:val="18"/>
                <w:szCs w:val="18"/>
              </w:rPr>
              <w:t>序号</w:t>
            </w:r>
          </w:p>
        </w:tc>
        <w:tc>
          <w:tcPr>
            <w:tcW w:w="7371" w:type="dxa"/>
          </w:tcPr>
          <w:p w:rsidR="00DB4368" w:rsidRPr="006931C8" w:rsidRDefault="00DB4368" w:rsidP="00045B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931C8">
              <w:rPr>
                <w:rFonts w:ascii="宋体" w:hAnsi="宋体"/>
                <w:sz w:val="18"/>
                <w:szCs w:val="18"/>
              </w:rPr>
              <w:t>条件内容</w:t>
            </w:r>
          </w:p>
        </w:tc>
      </w:tr>
      <w:tr w:rsidR="00DB4368" w:rsidRPr="006931C8" w:rsidTr="00045B95">
        <w:tc>
          <w:tcPr>
            <w:tcW w:w="1134" w:type="dxa"/>
            <w:vAlign w:val="center"/>
          </w:tcPr>
          <w:p w:rsidR="00DB4368" w:rsidRPr="006931C8" w:rsidRDefault="00DB4368" w:rsidP="00045B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931C8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7371" w:type="dxa"/>
          </w:tcPr>
          <w:p w:rsidR="00DB4368" w:rsidRPr="006931C8" w:rsidRDefault="00DB4368" w:rsidP="00045B9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产品的性能全部满足使用需求</w:t>
            </w:r>
          </w:p>
        </w:tc>
      </w:tr>
      <w:tr w:rsidR="00DB4368" w:rsidRPr="006931C8" w:rsidTr="00045B95">
        <w:tc>
          <w:tcPr>
            <w:tcW w:w="1134" w:type="dxa"/>
            <w:vAlign w:val="center"/>
          </w:tcPr>
          <w:p w:rsidR="00DB4368" w:rsidRPr="006931C8" w:rsidRDefault="00DB4368" w:rsidP="00045B9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931C8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371" w:type="dxa"/>
          </w:tcPr>
          <w:p w:rsidR="00DB4368" w:rsidRPr="006931C8" w:rsidRDefault="00406910" w:rsidP="00045B9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产品生产要素得到优化，满足市场需求</w:t>
            </w:r>
          </w:p>
        </w:tc>
      </w:tr>
      <w:tr w:rsidR="00DB4368" w:rsidRPr="006931C8" w:rsidTr="00045B95">
        <w:tc>
          <w:tcPr>
            <w:tcW w:w="1134" w:type="dxa"/>
            <w:vAlign w:val="center"/>
          </w:tcPr>
          <w:p w:rsidR="00DB4368" w:rsidRPr="006931C8" w:rsidRDefault="00DB4368" w:rsidP="00045B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7371" w:type="dxa"/>
          </w:tcPr>
          <w:p w:rsidR="00DB4368" w:rsidRPr="006931C8" w:rsidRDefault="00406910" w:rsidP="00045B9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产品具备稳定的产能和市场，成批量稳定供货</w:t>
            </w:r>
          </w:p>
        </w:tc>
      </w:tr>
    </w:tbl>
    <w:p w:rsidR="007657B8" w:rsidRPr="00DB4368" w:rsidRDefault="007657B8" w:rsidP="007657B8">
      <w:pPr>
        <w:pStyle w:val="a6"/>
        <w:ind w:left="0" w:hangingChars="49" w:hanging="105"/>
      </w:pPr>
    </w:p>
    <w:p w:rsidR="007657B8" w:rsidRPr="00AA733C" w:rsidRDefault="0082584A" w:rsidP="00AA733C">
      <w:pPr>
        <w:pStyle w:val="a"/>
        <w:numPr>
          <w:ilvl w:val="0"/>
          <w:numId w:val="0"/>
        </w:numPr>
        <w:spacing w:beforeLines="0" w:before="120" w:afterLines="0" w:after="120" w:line="360" w:lineRule="auto"/>
        <w:ind w:right="-105"/>
        <w:rPr>
          <w:b/>
        </w:rPr>
      </w:pPr>
      <w:r w:rsidRPr="00AA733C">
        <w:rPr>
          <w:b/>
        </w:rPr>
        <w:t>5</w:t>
      </w:r>
      <w:r w:rsidR="00882DF2" w:rsidRPr="00AA733C">
        <w:rPr>
          <w:b/>
        </w:rPr>
        <w:t xml:space="preserve"> </w:t>
      </w:r>
      <w:r w:rsidR="00882DF2" w:rsidRPr="00AA733C">
        <w:rPr>
          <w:rFonts w:hint="eastAsia"/>
          <w:b/>
        </w:rPr>
        <w:t>判定规则</w:t>
      </w:r>
    </w:p>
    <w:p w:rsidR="00882DF2" w:rsidRDefault="0082584A" w:rsidP="00AA733C">
      <w:pPr>
        <w:pStyle w:val="a"/>
        <w:numPr>
          <w:ilvl w:val="0"/>
          <w:numId w:val="0"/>
        </w:numPr>
        <w:spacing w:beforeLines="0" w:before="120" w:afterLines="0" w:after="120" w:line="360" w:lineRule="auto"/>
        <w:ind w:right="-105"/>
      </w:pPr>
      <w:r>
        <w:t>5</w:t>
      </w:r>
      <w:r w:rsidR="00882DF2">
        <w:t xml:space="preserve">.1 </w:t>
      </w:r>
      <w:r w:rsidR="00882DF2">
        <w:rPr>
          <w:rFonts w:hint="eastAsia"/>
        </w:rPr>
        <w:t>按照4</w:t>
      </w:r>
      <w:r w:rsidR="00882DF2">
        <w:t>.2.1-4.2.9</w:t>
      </w:r>
      <w:r w:rsidR="00882DF2">
        <w:rPr>
          <w:rFonts w:hint="eastAsia"/>
        </w:rPr>
        <w:t>给出的技术成熟度等级条件，划分等级，该等级包含的条件应全部满足。</w:t>
      </w:r>
    </w:p>
    <w:p w:rsidR="00882DF2" w:rsidRDefault="0082584A" w:rsidP="00AA733C">
      <w:pPr>
        <w:pStyle w:val="a"/>
        <w:numPr>
          <w:ilvl w:val="0"/>
          <w:numId w:val="0"/>
        </w:numPr>
        <w:spacing w:beforeLines="0" w:before="120" w:afterLines="0" w:after="120" w:line="360" w:lineRule="auto"/>
        <w:ind w:right="-105"/>
      </w:pPr>
      <w:r>
        <w:t>5</w:t>
      </w:r>
      <w:r w:rsidR="00882DF2">
        <w:t xml:space="preserve">.2 </w:t>
      </w:r>
      <w:r w:rsidR="00882DF2">
        <w:rPr>
          <w:rFonts w:hint="eastAsia"/>
        </w:rPr>
        <w:t>判定结论的表示为：</w:t>
      </w:r>
      <w:r w:rsidR="00882DF2">
        <w:t>XX</w:t>
      </w:r>
      <w:r w:rsidR="00882DF2">
        <w:rPr>
          <w:rFonts w:hint="eastAsia"/>
        </w:rPr>
        <w:t>阶段X</w:t>
      </w:r>
      <w:r w:rsidR="00882DF2">
        <w:t>X</w:t>
      </w:r>
      <w:r w:rsidR="00882DF2">
        <w:rPr>
          <w:rFonts w:hint="eastAsia"/>
        </w:rPr>
        <w:t>等级</w:t>
      </w:r>
    </w:p>
    <w:p w:rsidR="007657B8" w:rsidRDefault="007657B8" w:rsidP="007657B8">
      <w:pPr>
        <w:pStyle w:val="a6"/>
        <w:ind w:left="0" w:hangingChars="49" w:hanging="105"/>
      </w:pPr>
    </w:p>
    <w:p w:rsidR="007657B8" w:rsidRDefault="007657B8" w:rsidP="007657B8">
      <w:pPr>
        <w:pStyle w:val="a6"/>
        <w:ind w:left="0" w:hangingChars="49" w:hanging="105"/>
      </w:pPr>
    </w:p>
    <w:p w:rsidR="007657B8" w:rsidRDefault="007657B8" w:rsidP="007657B8">
      <w:pPr>
        <w:pStyle w:val="a6"/>
        <w:ind w:left="0" w:hangingChars="49" w:hanging="105"/>
      </w:pPr>
    </w:p>
    <w:p w:rsidR="007657B8" w:rsidRDefault="007657B8" w:rsidP="007657B8">
      <w:pPr>
        <w:pStyle w:val="a6"/>
        <w:ind w:left="0" w:hangingChars="49" w:hanging="105"/>
      </w:pPr>
    </w:p>
    <w:p w:rsidR="007657B8" w:rsidRDefault="007657B8" w:rsidP="007657B8">
      <w:pPr>
        <w:pStyle w:val="a6"/>
        <w:ind w:left="0" w:hangingChars="49" w:hanging="105"/>
      </w:pPr>
    </w:p>
    <w:p w:rsidR="007657B8" w:rsidRDefault="007657B8" w:rsidP="007657B8">
      <w:pPr>
        <w:pStyle w:val="a6"/>
        <w:ind w:left="0" w:hangingChars="49" w:hanging="105"/>
      </w:pPr>
    </w:p>
    <w:p w:rsidR="007657B8" w:rsidRDefault="007657B8" w:rsidP="007657B8">
      <w:pPr>
        <w:pStyle w:val="a6"/>
        <w:ind w:left="0" w:hangingChars="49" w:hanging="105"/>
      </w:pPr>
    </w:p>
    <w:p w:rsidR="007657B8" w:rsidRDefault="007657B8" w:rsidP="007657B8">
      <w:pPr>
        <w:pStyle w:val="a6"/>
        <w:ind w:left="0" w:hangingChars="49" w:hanging="105"/>
      </w:pPr>
    </w:p>
    <w:p w:rsidR="007657B8" w:rsidRDefault="007657B8" w:rsidP="007657B8">
      <w:pPr>
        <w:pStyle w:val="a6"/>
        <w:ind w:left="0" w:hangingChars="49" w:hanging="105"/>
      </w:pPr>
    </w:p>
    <w:p w:rsidR="007657B8" w:rsidRDefault="007657B8" w:rsidP="007657B8">
      <w:pPr>
        <w:pStyle w:val="a6"/>
        <w:ind w:left="0" w:hangingChars="49" w:hanging="105"/>
      </w:pPr>
    </w:p>
    <w:p w:rsidR="007657B8" w:rsidRDefault="007657B8" w:rsidP="007657B8">
      <w:pPr>
        <w:pStyle w:val="a6"/>
        <w:ind w:left="0" w:hangingChars="49" w:hanging="105"/>
      </w:pPr>
    </w:p>
    <w:p w:rsidR="007657B8" w:rsidRDefault="007657B8" w:rsidP="007657B8">
      <w:pPr>
        <w:pStyle w:val="a6"/>
        <w:ind w:left="0" w:hangingChars="49" w:hanging="105"/>
      </w:pPr>
    </w:p>
    <w:p w:rsidR="007657B8" w:rsidRDefault="007657B8" w:rsidP="007657B8">
      <w:pPr>
        <w:pStyle w:val="a6"/>
        <w:ind w:left="0" w:hangingChars="49" w:hanging="105"/>
      </w:pPr>
    </w:p>
    <w:p w:rsidR="007657B8" w:rsidRDefault="007657B8" w:rsidP="007657B8">
      <w:pPr>
        <w:pStyle w:val="a6"/>
        <w:ind w:left="0" w:hangingChars="49" w:hanging="105"/>
      </w:pPr>
    </w:p>
    <w:p w:rsidR="007657B8" w:rsidRDefault="007657B8" w:rsidP="007657B8">
      <w:pPr>
        <w:pStyle w:val="a6"/>
        <w:ind w:left="0" w:hangingChars="49" w:hanging="105"/>
      </w:pPr>
    </w:p>
    <w:p w:rsidR="007657B8" w:rsidRDefault="007657B8" w:rsidP="007657B8">
      <w:pPr>
        <w:pStyle w:val="a6"/>
        <w:ind w:left="0" w:hangingChars="49" w:hanging="105"/>
      </w:pPr>
    </w:p>
    <w:p w:rsidR="007657B8" w:rsidRDefault="007657B8" w:rsidP="007657B8">
      <w:pPr>
        <w:pStyle w:val="a6"/>
        <w:ind w:left="0" w:hangingChars="49" w:hanging="105"/>
      </w:pPr>
    </w:p>
    <w:p w:rsidR="007657B8" w:rsidRDefault="007657B8" w:rsidP="007657B8">
      <w:pPr>
        <w:pStyle w:val="a6"/>
        <w:ind w:left="0" w:hangingChars="49" w:hanging="105"/>
      </w:pPr>
    </w:p>
    <w:p w:rsidR="007657B8" w:rsidRDefault="007657B8" w:rsidP="007657B8">
      <w:pPr>
        <w:pStyle w:val="a6"/>
        <w:ind w:left="0" w:hangingChars="49" w:hanging="105"/>
      </w:pPr>
    </w:p>
    <w:p w:rsidR="007657B8" w:rsidRDefault="007657B8" w:rsidP="007657B8">
      <w:pPr>
        <w:pStyle w:val="a6"/>
        <w:ind w:left="0" w:hangingChars="49" w:hanging="105"/>
      </w:pPr>
    </w:p>
    <w:p w:rsidR="007657B8" w:rsidRDefault="007657B8" w:rsidP="007657B8">
      <w:pPr>
        <w:pStyle w:val="a6"/>
        <w:ind w:left="0" w:hangingChars="49" w:hanging="105"/>
      </w:pPr>
    </w:p>
    <w:p w:rsidR="007657B8" w:rsidRDefault="007657B8" w:rsidP="007657B8">
      <w:pPr>
        <w:pStyle w:val="a6"/>
        <w:ind w:left="0" w:hangingChars="49" w:hanging="105"/>
      </w:pPr>
    </w:p>
    <w:p w:rsidR="007657B8" w:rsidRDefault="007657B8" w:rsidP="007657B8">
      <w:pPr>
        <w:pStyle w:val="a6"/>
        <w:ind w:left="0" w:hangingChars="49" w:hanging="105"/>
      </w:pPr>
    </w:p>
    <w:p w:rsidR="007657B8" w:rsidRDefault="007657B8" w:rsidP="007657B8">
      <w:pPr>
        <w:pStyle w:val="a6"/>
        <w:ind w:left="0" w:hangingChars="49" w:hanging="105"/>
      </w:pPr>
    </w:p>
    <w:p w:rsidR="007C4768" w:rsidRPr="009353DA" w:rsidRDefault="007C4768">
      <w:pPr>
        <w:rPr>
          <w:rFonts w:hint="eastAsia"/>
        </w:rPr>
      </w:pPr>
      <w:bookmarkStart w:id="18" w:name="_GoBack"/>
      <w:bookmarkEnd w:id="18"/>
    </w:p>
    <w:sectPr w:rsidR="007C4768" w:rsidRPr="00935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777" w:rsidRDefault="00E16777">
      <w:pPr>
        <w:spacing w:line="240" w:lineRule="auto"/>
      </w:pPr>
      <w:r>
        <w:separator/>
      </w:r>
    </w:p>
  </w:endnote>
  <w:endnote w:type="continuationSeparator" w:id="0">
    <w:p w:rsidR="00E16777" w:rsidRDefault="00E16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2F7" w:rsidRDefault="00E512F7">
    <w:pPr>
      <w:pStyle w:val="af7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II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2F7" w:rsidRDefault="00E512F7">
    <w:pPr>
      <w:pStyle w:val="a7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II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2F7" w:rsidRDefault="00E512F7">
    <w:pPr>
      <w:pStyle w:val="ae"/>
      <w:framePr w:h="0"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VI</w:t>
    </w:r>
    <w:r>
      <w:fldChar w:fldCharType="end"/>
    </w:r>
  </w:p>
  <w:p w:rsidR="00E512F7" w:rsidRDefault="00E512F7" w:rsidP="00E512F7">
    <w:pPr>
      <w:pStyle w:val="ae"/>
      <w:ind w:right="54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2F7" w:rsidRDefault="00E512F7">
    <w:pPr>
      <w:pStyle w:val="ae"/>
      <w:framePr w:h="0"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5</w:t>
    </w:r>
    <w:r>
      <w:fldChar w:fldCharType="end"/>
    </w:r>
  </w:p>
  <w:p w:rsidR="00E512F7" w:rsidRDefault="00E512F7">
    <w:pPr>
      <w:pStyle w:val="a7"/>
      <w:ind w:right="360" w:firstLine="360"/>
      <w:rPr>
        <w:rStyle w:val="a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777" w:rsidRDefault="00E16777">
      <w:pPr>
        <w:spacing w:line="240" w:lineRule="auto"/>
      </w:pPr>
      <w:r>
        <w:separator/>
      </w:r>
    </w:p>
  </w:footnote>
  <w:footnote w:type="continuationSeparator" w:id="0">
    <w:p w:rsidR="00E16777" w:rsidRDefault="00E16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2F7" w:rsidRDefault="00E512F7">
    <w:pPr>
      <w:pStyle w:val="afa"/>
      <w:ind w:right="840"/>
      <w:jc w:val="both"/>
    </w:pPr>
    <w:r>
      <w:t>GB</w:t>
    </w:r>
    <w:r>
      <w:rPr>
        <w:rFonts w:hint="eastAsia"/>
      </w:rPr>
      <w:t>/T</w:t>
    </w:r>
    <w:r>
      <w:t xml:space="preserve"> ××××—××××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2F7" w:rsidRDefault="00E512F7">
    <w:pPr>
      <w:pStyle w:val="afa"/>
      <w:ind w:right="840"/>
    </w:pPr>
    <w:r>
      <w:t>GB</w:t>
    </w:r>
    <w:r>
      <w:rPr>
        <w:rFonts w:hint="eastAsia"/>
      </w:rPr>
      <w:t xml:space="preserve">/T </w:t>
    </w:r>
    <w:r>
      <w:t>××××—××××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2F7" w:rsidRDefault="00E512F7">
    <w:pPr>
      <w:pStyle w:val="af0"/>
    </w:pPr>
    <w:r>
      <w:t xml:space="preserve">                                                                      </w:t>
    </w:r>
    <w:r w:rsidRPr="007B21D5">
      <w:rPr>
        <w:rFonts w:hint="eastAsia"/>
      </w:rPr>
      <w:t>YS/T XXXX －XXXX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2F7" w:rsidRPr="00B5579D" w:rsidRDefault="00E512F7" w:rsidP="00E512F7">
    <w:pPr>
      <w:pStyle w:val="a9"/>
    </w:pPr>
    <w:r>
      <w:rPr>
        <w:rFonts w:ascii="黑体" w:eastAsia="黑体" w:hAnsi="宋体"/>
        <w:kern w:val="0"/>
        <w:sz w:val="21"/>
        <w:szCs w:val="20"/>
      </w:rPr>
      <w:t xml:space="preserve">                                                                    </w:t>
    </w:r>
    <w:bookmarkStart w:id="2" w:name="_Hlk488842581"/>
    <w:r>
      <w:rPr>
        <w:rFonts w:ascii="黑体" w:eastAsia="黑体" w:hAnsi="宋体"/>
        <w:kern w:val="0"/>
        <w:sz w:val="21"/>
        <w:szCs w:val="20"/>
      </w:rPr>
      <w:t xml:space="preserve"> </w:t>
    </w:r>
    <w:r>
      <w:rPr>
        <w:rFonts w:ascii="黑体" w:eastAsia="黑体" w:hAnsi="宋体" w:hint="eastAsia"/>
        <w:kern w:val="0"/>
        <w:sz w:val="21"/>
        <w:szCs w:val="20"/>
      </w:rPr>
      <w:t>GB</w:t>
    </w:r>
    <w:r w:rsidRPr="00B5579D">
      <w:rPr>
        <w:rFonts w:ascii="黑体" w:eastAsia="黑体" w:hAnsi="宋体" w:hint="eastAsia"/>
        <w:kern w:val="0"/>
        <w:sz w:val="21"/>
        <w:szCs w:val="20"/>
      </w:rPr>
      <w:t>/T XXXX －XXXX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63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372B1C43"/>
    <w:multiLevelType w:val="multilevel"/>
    <w:tmpl w:val="DB6420CA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34F"/>
    <w:rsid w:val="00022B5C"/>
    <w:rsid w:val="00024CC2"/>
    <w:rsid w:val="00042F21"/>
    <w:rsid w:val="0006037F"/>
    <w:rsid w:val="000703FC"/>
    <w:rsid w:val="00090BAD"/>
    <w:rsid w:val="00093C42"/>
    <w:rsid w:val="00094706"/>
    <w:rsid w:val="000A5810"/>
    <w:rsid w:val="000D7A3B"/>
    <w:rsid w:val="000E4C24"/>
    <w:rsid w:val="000E5995"/>
    <w:rsid w:val="000F1410"/>
    <w:rsid w:val="000F5714"/>
    <w:rsid w:val="00104A55"/>
    <w:rsid w:val="00106DD1"/>
    <w:rsid w:val="00125704"/>
    <w:rsid w:val="00154311"/>
    <w:rsid w:val="001712A4"/>
    <w:rsid w:val="0018257F"/>
    <w:rsid w:val="00186975"/>
    <w:rsid w:val="00196E4C"/>
    <w:rsid w:val="001976ED"/>
    <w:rsid w:val="001A4CE6"/>
    <w:rsid w:val="001C13F4"/>
    <w:rsid w:val="001E5BFF"/>
    <w:rsid w:val="002041A9"/>
    <w:rsid w:val="00207865"/>
    <w:rsid w:val="00221F1F"/>
    <w:rsid w:val="00224A91"/>
    <w:rsid w:val="00257D03"/>
    <w:rsid w:val="00260D20"/>
    <w:rsid w:val="0026239A"/>
    <w:rsid w:val="00271AFD"/>
    <w:rsid w:val="00273205"/>
    <w:rsid w:val="00287123"/>
    <w:rsid w:val="002964B0"/>
    <w:rsid w:val="002B1DA3"/>
    <w:rsid w:val="002D47AA"/>
    <w:rsid w:val="002D4A24"/>
    <w:rsid w:val="002E1117"/>
    <w:rsid w:val="002E7395"/>
    <w:rsid w:val="003221D2"/>
    <w:rsid w:val="00363605"/>
    <w:rsid w:val="0038091E"/>
    <w:rsid w:val="003B69EF"/>
    <w:rsid w:val="003C2DCC"/>
    <w:rsid w:val="003D3CB8"/>
    <w:rsid w:val="003D65DD"/>
    <w:rsid w:val="00406910"/>
    <w:rsid w:val="00493B3C"/>
    <w:rsid w:val="00495142"/>
    <w:rsid w:val="004A5EF7"/>
    <w:rsid w:val="004F7383"/>
    <w:rsid w:val="0050231F"/>
    <w:rsid w:val="00514866"/>
    <w:rsid w:val="00520363"/>
    <w:rsid w:val="00537CC1"/>
    <w:rsid w:val="005408DE"/>
    <w:rsid w:val="00555CC0"/>
    <w:rsid w:val="005640F6"/>
    <w:rsid w:val="005738BC"/>
    <w:rsid w:val="00586CCA"/>
    <w:rsid w:val="005A0BDC"/>
    <w:rsid w:val="005C3BD4"/>
    <w:rsid w:val="005F63F3"/>
    <w:rsid w:val="00620941"/>
    <w:rsid w:val="00643743"/>
    <w:rsid w:val="00644BB8"/>
    <w:rsid w:val="00663D5B"/>
    <w:rsid w:val="006833CB"/>
    <w:rsid w:val="006931C8"/>
    <w:rsid w:val="00693C8E"/>
    <w:rsid w:val="006C1E62"/>
    <w:rsid w:val="006C704D"/>
    <w:rsid w:val="006F3833"/>
    <w:rsid w:val="00705C8A"/>
    <w:rsid w:val="00705EA3"/>
    <w:rsid w:val="00707541"/>
    <w:rsid w:val="00742018"/>
    <w:rsid w:val="00743F10"/>
    <w:rsid w:val="007657B8"/>
    <w:rsid w:val="00791B9B"/>
    <w:rsid w:val="007A7E1A"/>
    <w:rsid w:val="007C4768"/>
    <w:rsid w:val="007C7884"/>
    <w:rsid w:val="007C78D1"/>
    <w:rsid w:val="007C7FF7"/>
    <w:rsid w:val="007E45AC"/>
    <w:rsid w:val="0080728F"/>
    <w:rsid w:val="0082584A"/>
    <w:rsid w:val="00833FC0"/>
    <w:rsid w:val="00853302"/>
    <w:rsid w:val="0087556D"/>
    <w:rsid w:val="00882DF2"/>
    <w:rsid w:val="008B1E2E"/>
    <w:rsid w:val="008B7DAE"/>
    <w:rsid w:val="008E740D"/>
    <w:rsid w:val="0090412B"/>
    <w:rsid w:val="00917A9A"/>
    <w:rsid w:val="00921110"/>
    <w:rsid w:val="00925C1A"/>
    <w:rsid w:val="00933938"/>
    <w:rsid w:val="00934FED"/>
    <w:rsid w:val="009353DA"/>
    <w:rsid w:val="00936AA2"/>
    <w:rsid w:val="009606DE"/>
    <w:rsid w:val="0098161C"/>
    <w:rsid w:val="009A0903"/>
    <w:rsid w:val="009E50FA"/>
    <w:rsid w:val="009F4792"/>
    <w:rsid w:val="009F7F5C"/>
    <w:rsid w:val="00A006BF"/>
    <w:rsid w:val="00A05747"/>
    <w:rsid w:val="00A17FFC"/>
    <w:rsid w:val="00A25AB8"/>
    <w:rsid w:val="00A32A30"/>
    <w:rsid w:val="00A42FE4"/>
    <w:rsid w:val="00A457E5"/>
    <w:rsid w:val="00A607FC"/>
    <w:rsid w:val="00A615CC"/>
    <w:rsid w:val="00A61939"/>
    <w:rsid w:val="00A71874"/>
    <w:rsid w:val="00AA08ED"/>
    <w:rsid w:val="00AA733C"/>
    <w:rsid w:val="00AB7DF1"/>
    <w:rsid w:val="00AB7FA0"/>
    <w:rsid w:val="00AD799F"/>
    <w:rsid w:val="00AE618B"/>
    <w:rsid w:val="00AE7059"/>
    <w:rsid w:val="00AF6F30"/>
    <w:rsid w:val="00B0295C"/>
    <w:rsid w:val="00B116BA"/>
    <w:rsid w:val="00B25E6B"/>
    <w:rsid w:val="00B30573"/>
    <w:rsid w:val="00B4380B"/>
    <w:rsid w:val="00B508AF"/>
    <w:rsid w:val="00B76B90"/>
    <w:rsid w:val="00B817C5"/>
    <w:rsid w:val="00B826D0"/>
    <w:rsid w:val="00BB7910"/>
    <w:rsid w:val="00C11B0B"/>
    <w:rsid w:val="00C133DD"/>
    <w:rsid w:val="00C2176D"/>
    <w:rsid w:val="00C634B2"/>
    <w:rsid w:val="00C81DED"/>
    <w:rsid w:val="00C83BB1"/>
    <w:rsid w:val="00CA45A6"/>
    <w:rsid w:val="00CC5004"/>
    <w:rsid w:val="00CD1335"/>
    <w:rsid w:val="00CE3202"/>
    <w:rsid w:val="00CE605D"/>
    <w:rsid w:val="00CE68A5"/>
    <w:rsid w:val="00CE76E7"/>
    <w:rsid w:val="00CF4661"/>
    <w:rsid w:val="00D01B7E"/>
    <w:rsid w:val="00D05654"/>
    <w:rsid w:val="00D47FDA"/>
    <w:rsid w:val="00D602EE"/>
    <w:rsid w:val="00D608C1"/>
    <w:rsid w:val="00D67B51"/>
    <w:rsid w:val="00D8321A"/>
    <w:rsid w:val="00DB4368"/>
    <w:rsid w:val="00DB7DF0"/>
    <w:rsid w:val="00DC202D"/>
    <w:rsid w:val="00DC2F4E"/>
    <w:rsid w:val="00DE6579"/>
    <w:rsid w:val="00DE734F"/>
    <w:rsid w:val="00DF3901"/>
    <w:rsid w:val="00E04063"/>
    <w:rsid w:val="00E16777"/>
    <w:rsid w:val="00E34069"/>
    <w:rsid w:val="00E512F7"/>
    <w:rsid w:val="00E6284A"/>
    <w:rsid w:val="00E62C12"/>
    <w:rsid w:val="00E6664C"/>
    <w:rsid w:val="00EA3DF9"/>
    <w:rsid w:val="00EA4574"/>
    <w:rsid w:val="00EE6C04"/>
    <w:rsid w:val="00EF6F9E"/>
    <w:rsid w:val="00F44465"/>
    <w:rsid w:val="00F51018"/>
    <w:rsid w:val="00F57C89"/>
    <w:rsid w:val="00F812CD"/>
    <w:rsid w:val="00F8680B"/>
    <w:rsid w:val="00F915F3"/>
    <w:rsid w:val="00F97BCC"/>
    <w:rsid w:val="00FC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53726"/>
  <w15:chartTrackingRefBased/>
  <w15:docId w15:val="{A679823C-C552-48E9-B4D6-4F273CDB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DF3901"/>
    <w:pPr>
      <w:widowControl w:val="0"/>
      <w:adjustRightInd w:val="0"/>
      <w:spacing w:line="310" w:lineRule="exact"/>
      <w:jc w:val="both"/>
    </w:pPr>
    <w:rPr>
      <w:rFonts w:ascii="Times New Roman" w:eastAsia="宋体" w:hAnsi="Times New Roman" w:cs="Times New Roman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page number"/>
    <w:rsid w:val="00DF3901"/>
    <w:rPr>
      <w:rFonts w:ascii="宋体" w:eastAsia="宋体" w:hAnsi="Times New Roman"/>
      <w:sz w:val="18"/>
    </w:rPr>
  </w:style>
  <w:style w:type="character" w:customStyle="1" w:styleId="Char">
    <w:name w:val="标准文件_段 Char"/>
    <w:link w:val="a6"/>
    <w:rsid w:val="00DF3901"/>
    <w:rPr>
      <w:rFonts w:ascii="宋体" w:hAnsi="宋体"/>
      <w:spacing w:val="2"/>
      <w:lang w:val="en-US" w:eastAsia="zh-CN"/>
    </w:rPr>
  </w:style>
  <w:style w:type="paragraph" w:customStyle="1" w:styleId="a7">
    <w:name w:val="标准书脚_奇数页"/>
    <w:rsid w:val="00DF3901"/>
    <w:pPr>
      <w:jc w:val="right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8">
    <w:name w:val="发布日期"/>
    <w:rsid w:val="00DF3901"/>
    <w:rPr>
      <w:rFonts w:ascii="Times New Roman" w:eastAsia="黑体" w:hAnsi="Times New Roman" w:cs="Times New Roman"/>
      <w:kern w:val="0"/>
      <w:sz w:val="28"/>
      <w:szCs w:val="20"/>
    </w:rPr>
  </w:style>
  <w:style w:type="paragraph" w:styleId="a9">
    <w:name w:val="header"/>
    <w:basedOn w:val="a1"/>
    <w:link w:val="aa"/>
    <w:rsid w:val="00DF3901"/>
    <w:pPr>
      <w:tabs>
        <w:tab w:val="center" w:pos="4153"/>
        <w:tab w:val="right" w:pos="8306"/>
      </w:tabs>
      <w:adjustRightInd/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2"/>
    <w:link w:val="a9"/>
    <w:rsid w:val="00DF3901"/>
    <w:rPr>
      <w:rFonts w:ascii="Times New Roman" w:eastAsia="宋体" w:hAnsi="Times New Roman" w:cs="Times New Roman"/>
      <w:sz w:val="18"/>
      <w:szCs w:val="18"/>
    </w:rPr>
  </w:style>
  <w:style w:type="paragraph" w:customStyle="1" w:styleId="ab">
    <w:name w:val="发布部门"/>
    <w:next w:val="a6"/>
    <w:rsid w:val="00DF3901"/>
    <w:pPr>
      <w:jc w:val="center"/>
    </w:pPr>
    <w:rPr>
      <w:rFonts w:ascii="宋体" w:eastAsia="宋体" w:hAnsi="Times New Roman" w:cs="Times New Roman"/>
      <w:b/>
      <w:spacing w:val="20"/>
      <w:w w:val="135"/>
      <w:kern w:val="0"/>
      <w:sz w:val="36"/>
      <w:szCs w:val="20"/>
    </w:rPr>
  </w:style>
  <w:style w:type="paragraph" w:customStyle="1" w:styleId="ac">
    <w:name w:val="标准称谓"/>
    <w:next w:val="a1"/>
    <w:rsid w:val="00DF3901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52"/>
      <w:szCs w:val="20"/>
    </w:rPr>
  </w:style>
  <w:style w:type="paragraph" w:customStyle="1" w:styleId="ad">
    <w:name w:val="标准文件_标准名称标题"/>
    <w:basedOn w:val="a1"/>
    <w:next w:val="a"/>
    <w:rsid w:val="00DF3901"/>
    <w:pPr>
      <w:widowControl/>
      <w:shd w:val="clear" w:color="FFFFFF" w:fill="FFFFFF"/>
      <w:adjustRightInd/>
      <w:spacing w:before="640" w:after="100" w:line="400" w:lineRule="exact"/>
      <w:jc w:val="center"/>
      <w:outlineLvl w:val="0"/>
    </w:pPr>
    <w:rPr>
      <w:rFonts w:ascii="黑体" w:eastAsia="黑体"/>
      <w:kern w:val="0"/>
      <w:sz w:val="32"/>
    </w:rPr>
  </w:style>
  <w:style w:type="paragraph" w:styleId="ae">
    <w:name w:val="footer"/>
    <w:basedOn w:val="a1"/>
    <w:link w:val="af"/>
    <w:rsid w:val="00DF3901"/>
    <w:pPr>
      <w:tabs>
        <w:tab w:val="center" w:pos="4153"/>
        <w:tab w:val="right" w:pos="8306"/>
      </w:tabs>
      <w:adjustRightInd/>
      <w:snapToGrid w:val="0"/>
      <w:spacing w:line="240" w:lineRule="auto"/>
      <w:jc w:val="right"/>
    </w:pPr>
    <w:rPr>
      <w:rFonts w:ascii="宋体"/>
      <w:sz w:val="18"/>
      <w:szCs w:val="18"/>
    </w:rPr>
  </w:style>
  <w:style w:type="character" w:customStyle="1" w:styleId="af">
    <w:name w:val="页脚 字符"/>
    <w:basedOn w:val="a2"/>
    <w:link w:val="ae"/>
    <w:rsid w:val="00DF3901"/>
    <w:rPr>
      <w:rFonts w:ascii="宋体" w:eastAsia="宋体" w:hAnsi="Times New Roman" w:cs="Times New Roman"/>
      <w:sz w:val="18"/>
      <w:szCs w:val="18"/>
    </w:rPr>
  </w:style>
  <w:style w:type="paragraph" w:customStyle="1" w:styleId="af0">
    <w:name w:val="标准文件_标准书眉_偶数页"/>
    <w:basedOn w:val="a1"/>
    <w:next w:val="a1"/>
    <w:rsid w:val="00DF3901"/>
    <w:pPr>
      <w:widowControl/>
      <w:tabs>
        <w:tab w:val="center" w:pos="4154"/>
        <w:tab w:val="right" w:pos="8306"/>
      </w:tabs>
      <w:adjustRightInd/>
      <w:spacing w:after="120" w:line="240" w:lineRule="auto"/>
      <w:jc w:val="left"/>
    </w:pPr>
    <w:rPr>
      <w:rFonts w:ascii="黑体" w:eastAsia="黑体" w:hAnsi="宋体"/>
      <w:kern w:val="0"/>
    </w:rPr>
  </w:style>
  <w:style w:type="paragraph" w:customStyle="1" w:styleId="a">
    <w:name w:val="标准文件_章标题"/>
    <w:next w:val="a6"/>
    <w:rsid w:val="00DF3901"/>
    <w:pPr>
      <w:numPr>
        <w:ilvl w:val="1"/>
        <w:numId w:val="1"/>
      </w:numPr>
      <w:spacing w:beforeLines="50" w:before="156" w:afterLines="50" w:after="156"/>
      <w:ind w:rightChars="-50" w:right="-50"/>
      <w:jc w:val="both"/>
      <w:outlineLvl w:val="1"/>
    </w:pPr>
    <w:rPr>
      <w:rFonts w:ascii="黑体" w:eastAsia="黑体" w:hAnsi="Times New Roman" w:cs="Times New Roman"/>
      <w:spacing w:val="2"/>
      <w:kern w:val="0"/>
      <w:szCs w:val="20"/>
    </w:rPr>
  </w:style>
  <w:style w:type="paragraph" w:customStyle="1" w:styleId="af1">
    <w:name w:val="封面正文"/>
    <w:rsid w:val="00DF3901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2">
    <w:name w:val="其他标准称谓"/>
    <w:rsid w:val="00DF3901"/>
    <w:pPr>
      <w:spacing w:line="0" w:lineRule="atLeast"/>
      <w:jc w:val="distribute"/>
    </w:pPr>
    <w:rPr>
      <w:rFonts w:ascii="黑体" w:eastAsia="黑体" w:hAnsi="宋体" w:cs="Times New Roman"/>
      <w:kern w:val="0"/>
      <w:sz w:val="52"/>
      <w:szCs w:val="20"/>
    </w:rPr>
  </w:style>
  <w:style w:type="paragraph" w:customStyle="1" w:styleId="af3">
    <w:name w:val="标准文件_标准正文"/>
    <w:basedOn w:val="a1"/>
    <w:next w:val="a6"/>
    <w:rsid w:val="00DF3901"/>
    <w:pPr>
      <w:snapToGrid w:val="0"/>
      <w:ind w:leftChars="-50" w:left="-50" w:rightChars="-50" w:right="-50" w:firstLineChars="200" w:firstLine="200"/>
    </w:pPr>
    <w:rPr>
      <w:spacing w:val="2"/>
      <w:kern w:val="0"/>
    </w:rPr>
  </w:style>
  <w:style w:type="paragraph" w:customStyle="1" w:styleId="af4">
    <w:name w:val="封面标准文稿编辑信息"/>
    <w:rsid w:val="00DF3901"/>
    <w:pPr>
      <w:spacing w:before="180" w:line="180" w:lineRule="exact"/>
      <w:jc w:val="center"/>
    </w:pPr>
    <w:rPr>
      <w:rFonts w:ascii="宋体" w:eastAsia="宋体" w:hAnsi="Times New Roman" w:cs="Times New Roman"/>
      <w:kern w:val="0"/>
      <w:szCs w:val="20"/>
    </w:rPr>
  </w:style>
  <w:style w:type="paragraph" w:customStyle="1" w:styleId="af5">
    <w:name w:val="实施日期"/>
    <w:basedOn w:val="a8"/>
    <w:rsid w:val="00DF3901"/>
    <w:pPr>
      <w:jc w:val="right"/>
    </w:pPr>
  </w:style>
  <w:style w:type="paragraph" w:customStyle="1" w:styleId="af6">
    <w:name w:val="文献分类号"/>
    <w:rsid w:val="00DF3901"/>
    <w:pPr>
      <w:widowControl w:val="0"/>
      <w:textAlignment w:val="center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f7">
    <w:name w:val="标准书脚_偶数页"/>
    <w:rsid w:val="00DF3901"/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6">
    <w:name w:val="标准文件_段"/>
    <w:link w:val="Char"/>
    <w:rsid w:val="00DF3901"/>
    <w:pPr>
      <w:autoSpaceDE w:val="0"/>
      <w:autoSpaceDN w:val="0"/>
      <w:adjustRightInd w:val="0"/>
      <w:snapToGrid w:val="0"/>
      <w:spacing w:line="276" w:lineRule="auto"/>
      <w:ind w:leftChars="-50" w:left="-105" w:rightChars="-50" w:right="-105" w:firstLineChars="200" w:firstLine="428"/>
    </w:pPr>
    <w:rPr>
      <w:rFonts w:ascii="宋体" w:hAnsi="宋体"/>
      <w:spacing w:val="2"/>
    </w:rPr>
  </w:style>
  <w:style w:type="paragraph" w:customStyle="1" w:styleId="af8">
    <w:name w:val="标准文件_前言、引言标题"/>
    <w:next w:val="a1"/>
    <w:rsid w:val="00DF3901"/>
    <w:pPr>
      <w:shd w:val="clear" w:color="FFFFFF" w:fill="FFFFFF"/>
      <w:spacing w:before="567" w:after="680"/>
      <w:jc w:val="center"/>
      <w:outlineLvl w:val="0"/>
    </w:pPr>
    <w:rPr>
      <w:rFonts w:ascii="黑体" w:eastAsia="黑体" w:hAnsi="Times New Roman" w:cs="Times New Roman"/>
      <w:spacing w:val="200"/>
      <w:kern w:val="0"/>
      <w:sz w:val="32"/>
      <w:szCs w:val="20"/>
    </w:rPr>
  </w:style>
  <w:style w:type="paragraph" w:customStyle="1" w:styleId="a0">
    <w:name w:val="标准文件_正文表标题"/>
    <w:next w:val="a6"/>
    <w:rsid w:val="00DF3901"/>
    <w:pPr>
      <w:numPr>
        <w:numId w:val="3"/>
      </w:numPr>
      <w:tabs>
        <w:tab w:val="left" w:pos="0"/>
      </w:tabs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2">
    <w:name w:val="封面标准号2"/>
    <w:basedOn w:val="a1"/>
    <w:rsid w:val="00DF3901"/>
    <w:pPr>
      <w:kinsoku w:val="0"/>
      <w:overflowPunct w:val="0"/>
      <w:autoSpaceDE w:val="0"/>
      <w:autoSpaceDN w:val="0"/>
      <w:spacing w:before="357" w:line="280" w:lineRule="exact"/>
      <w:jc w:val="right"/>
      <w:textAlignment w:val="center"/>
    </w:pPr>
    <w:rPr>
      <w:kern w:val="0"/>
      <w:sz w:val="28"/>
    </w:rPr>
  </w:style>
  <w:style w:type="character" w:customStyle="1" w:styleId="af9">
    <w:name w:val="发布"/>
    <w:rsid w:val="00DF3901"/>
    <w:rPr>
      <w:rFonts w:ascii="黑体" w:eastAsia="黑体"/>
      <w:spacing w:val="22"/>
      <w:w w:val="100"/>
      <w:position w:val="3"/>
      <w:sz w:val="28"/>
    </w:rPr>
  </w:style>
  <w:style w:type="paragraph" w:customStyle="1" w:styleId="afa">
    <w:name w:val="标准书眉_奇数页"/>
    <w:next w:val="a1"/>
    <w:rsid w:val="00DF3901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kern w:val="0"/>
      <w:szCs w:val="20"/>
    </w:rPr>
  </w:style>
  <w:style w:type="paragraph" w:styleId="afb">
    <w:name w:val="List Paragraph"/>
    <w:basedOn w:val="a1"/>
    <w:uiPriority w:val="34"/>
    <w:qFormat/>
    <w:rsid w:val="00B116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6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110</cp:revision>
  <dcterms:created xsi:type="dcterms:W3CDTF">2017-10-20T03:22:00Z</dcterms:created>
  <dcterms:modified xsi:type="dcterms:W3CDTF">2019-04-02T08:23:00Z</dcterms:modified>
</cp:coreProperties>
</file>