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S1"/>
    <w:p w:rsidR="00A732FD" w:rsidRDefault="00480FE4">
      <w:pPr>
        <w:snapToGrid w:val="0"/>
        <w:spacing w:line="340" w:lineRule="atLeast"/>
        <w:ind w:leftChars="-171" w:left="-359" w:firstLineChars="180" w:firstLine="378"/>
        <w:rPr>
          <w:rFonts w:asciiTheme="minorHAnsi" w:eastAsiaTheme="minorEastAsia" w:hAnsiTheme="minorHAnsi"/>
        </w:rPr>
      </w:pPr>
      <w:r>
        <w:rPr>
          <w:rFonts w:asciiTheme="minorHAnsi" w:eastAsiaTheme="minorEastAsia" w:hAnsiTheme="minorHAnsi"/>
          <w:noProof/>
        </w:rPr>
        <mc:AlternateContent>
          <mc:Choice Requires="wps">
            <w:drawing>
              <wp:anchor distT="0" distB="0" distL="114300" distR="114300" simplePos="0" relativeHeight="251639808" behindDoc="0" locked="0" layoutInCell="1" allowOverlap="1">
                <wp:simplePos x="0" y="0"/>
                <wp:positionH relativeFrom="column">
                  <wp:posOffset>3771900</wp:posOffset>
                </wp:positionH>
                <wp:positionV relativeFrom="paragraph">
                  <wp:posOffset>-142240</wp:posOffset>
                </wp:positionV>
                <wp:extent cx="1845310" cy="990600"/>
                <wp:effectExtent l="0" t="0" r="0" b="0"/>
                <wp:wrapNone/>
                <wp:docPr id="145" name="文本框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310" cy="990600"/>
                        </a:xfrm>
                        <a:prstGeom prst="rect">
                          <a:avLst/>
                        </a:prstGeom>
                        <a:noFill/>
                        <a:ln>
                          <a:noFill/>
                        </a:ln>
                      </wps:spPr>
                      <wps:txbx>
                        <w:txbxContent>
                          <w:p w:rsidR="00480FE4" w:rsidRDefault="00480FE4">
                            <w:pPr>
                              <w:ind w:rightChars="-221" w:right="-464"/>
                            </w:pPr>
                            <w:r>
                              <w:object w:dxaOrig="2618"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0.9pt;height:1in" o:ole="">
                                  <v:imagedata r:id="rId10" o:title=""/>
                                </v:shape>
                                <o:OLEObject Type="Embed" ProgID="Word.Document.8" ShapeID="_x0000_i1026" DrawAspect="Content" ObjectID="_1616846790" r:id="rId11"/>
                              </w:object>
                            </w:r>
                          </w:p>
                        </w:txbxContent>
                      </wps:txbx>
                      <wps:bodyPr rot="0" vert="horz" wrap="none" lIns="91440" tIns="0" rIns="91440" bIns="0" anchor="t" anchorCtr="0" upright="1">
                        <a:spAutoFit/>
                      </wps:bodyPr>
                    </wps:wsp>
                  </a:graphicData>
                </a:graphic>
              </wp:anchor>
            </w:drawing>
          </mc:Choice>
          <mc:Fallback xmlns:wpsCustomData="http://www.wps.cn/officeDocument/2013/wpsCustomData" xmlns:w15="http://schemas.microsoft.com/office/word/2012/wordml">
            <w:pict>
              <v:shape id="文本框 101" o:spid="_x0000_s1026" o:spt="202" type="#_x0000_t202" style="position:absolute;left:0pt;margin-left:297pt;margin-top:-11.2pt;height:78pt;width:145.3pt;mso-wrap-style:none;z-index:251639808;mso-width-relative:page;mso-height-relative:page;" filled="f" stroked="f" coordsize="21600,21600" o:gfxdata="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fUYUs2AAAAAsBAAAPAAAAAAAAAAEAIAAAACIAAABkcnMvZG93bnJldi54bWxQ&#10;SwECFAAUAAAACACHTuJAzBU5PvcBAADBAwAADgAAAAAAAAABACAAAAAnAQAAZHJzL2Uyb0RvYy54&#10;bWxQSwUGAAAAAAYABgBZAQAAkAUAAAAA&#10;">
                <v:fill on="f" focussize="0,0"/>
                <v:stroke on="f"/>
                <v:imagedata o:title=""/>
                <o:lock v:ext="edit" aspectratio="f"/>
                <v:textbox inset="2.54mm,0mm,2.54mm,0mm" style="mso-fit-shape-to-text:t;">
                  <w:txbxContent>
                    <w:p>
                      <w:pPr>
                        <w:ind w:right="-464" w:rightChars="-221"/>
                      </w:pPr>
                      <w:r>
                        <w:object>
                          <v:shape id="_x0000_i1025" o:spt="75" type="#_x0000_t75" style="height:72pt;width:130.9pt;" o:ole="t" filled="f" o:preferrelative="t" stroked="f" coordsize="21600,21600">
                            <v:path/>
                            <v:fill on="f" focussize="0,0"/>
                            <v:stroke on="f" joinstyle="miter"/>
                            <v:imagedata r:id="rId12" o:title=""/>
                            <o:lock v:ext="edit" aspectratio="t"/>
                            <w10:wrap type="none"/>
                            <w10:anchorlock/>
                          </v:shape>
                          <o:OLEObject Type="Embed" ProgID="Word.Document.8" ShapeID="_x0000_i1025" DrawAspect="Content" ObjectID="_1468075726" r:id="rId13">
                            <o:LockedField>false</o:LockedField>
                          </o:OLEObject>
                        </w:object>
                      </w:r>
                    </w:p>
                  </w:txbxContent>
                </v:textbox>
              </v:shape>
            </w:pict>
          </mc:Fallback>
        </mc:AlternateContent>
      </w:r>
      <w:r>
        <w:rPr>
          <w:rFonts w:asciiTheme="minorHAnsi" w:eastAsiaTheme="minorEastAsia" w:hAnsiTheme="minorHAnsi"/>
        </w:rPr>
        <w:t>ICS</w:t>
      </w:r>
      <w:bookmarkEnd w:id="0"/>
      <w:r>
        <w:rPr>
          <w:rFonts w:asciiTheme="minorHAnsi" w:eastAsiaTheme="minorEastAsia" w:hAnsiTheme="minorHAnsi"/>
        </w:rPr>
        <w:t>77.150.30</w:t>
      </w:r>
    </w:p>
    <w:p w:rsidR="00A732FD" w:rsidRDefault="00480FE4">
      <w:pPr>
        <w:snapToGrid w:val="0"/>
        <w:spacing w:line="340" w:lineRule="atLeast"/>
        <w:ind w:leftChars="-171" w:left="-359" w:firstLineChars="180" w:firstLine="378"/>
        <w:rPr>
          <w:rFonts w:asciiTheme="minorHAnsi" w:eastAsiaTheme="minorEastAsia" w:hAnsiTheme="minorHAnsi"/>
        </w:rPr>
      </w:pPr>
      <w:r>
        <w:rPr>
          <w:rFonts w:asciiTheme="minorHAnsi" w:eastAsiaTheme="minorEastAsia" w:hAnsiTheme="minorHAnsi"/>
        </w:rPr>
        <w:t>H62</w:t>
      </w:r>
    </w:p>
    <w:p w:rsidR="00A732FD" w:rsidRDefault="00A732FD">
      <w:pPr>
        <w:rPr>
          <w:rFonts w:asciiTheme="minorHAnsi" w:eastAsiaTheme="minorEastAsia" w:hAnsiTheme="minorHAnsi"/>
          <w:sz w:val="18"/>
          <w:szCs w:val="72"/>
        </w:rPr>
      </w:pPr>
    </w:p>
    <w:p w:rsidR="00A732FD" w:rsidRDefault="00480FE4">
      <w:pPr>
        <w:spacing w:line="240" w:lineRule="atLeast"/>
        <w:ind w:left="5040" w:rightChars="-267" w:right="-561" w:hangingChars="900" w:hanging="5040"/>
        <w:rPr>
          <w:rFonts w:asciiTheme="minorHAnsi" w:eastAsiaTheme="minorEastAsia" w:hAnsiTheme="minorHAnsi"/>
          <w:sz w:val="56"/>
        </w:rPr>
      </w:pPr>
      <w:r>
        <w:rPr>
          <w:rFonts w:asciiTheme="minorHAnsi" w:eastAsiaTheme="minorEastAsia" w:hAnsiTheme="minorHAnsi"/>
          <w:sz w:val="56"/>
        </w:rPr>
        <w:object w:dxaOrig="8641" w:dyaOrig="964">
          <v:shape id="_x0000_i1025" type="#_x0000_t75" style="width:432.05pt;height:48.2pt" o:ole="" fillcolor="#6d6d6d">
            <v:imagedata r:id="rId14" o:title=""/>
          </v:shape>
          <o:OLEObject Type="Embed" ProgID="Word.Picture.8" ShapeID="_x0000_i1025" DrawAspect="Content" ObjectID="_1616846789" r:id="rId15"/>
        </w:object>
      </w:r>
    </w:p>
    <w:p w:rsidR="00A732FD" w:rsidRDefault="00480FE4">
      <w:pPr>
        <w:spacing w:line="240" w:lineRule="atLeast"/>
        <w:ind w:rightChars="-267" w:right="-561" w:firstLineChars="1740" w:firstLine="4891"/>
        <w:rPr>
          <w:rFonts w:asciiTheme="minorHAnsi" w:eastAsiaTheme="minorEastAsia" w:hAnsiTheme="minorHAnsi"/>
          <w:b/>
          <w:bCs/>
          <w:sz w:val="28"/>
          <w:szCs w:val="28"/>
        </w:rPr>
      </w:pPr>
      <w:r>
        <w:rPr>
          <w:rFonts w:asciiTheme="minorHAnsi" w:eastAsiaTheme="minorEastAsia" w:hAnsiTheme="minorHAnsi"/>
          <w:b/>
          <w:bCs/>
          <w:sz w:val="28"/>
          <w:szCs w:val="28"/>
        </w:rPr>
        <w:t xml:space="preserve">GB/T XXXX—XXXX </w:t>
      </w:r>
    </w:p>
    <w:p w:rsidR="00A732FD" w:rsidRDefault="00480FE4">
      <w:pPr>
        <w:jc w:val="center"/>
        <w:rPr>
          <w:rFonts w:asciiTheme="minorHAnsi" w:eastAsiaTheme="minorEastAsia" w:hAnsiTheme="minorHAnsi"/>
          <w:b/>
          <w:bCs/>
          <w:sz w:val="44"/>
        </w:rPr>
      </w:pPr>
      <w:r>
        <w:rPr>
          <w:rFonts w:asciiTheme="minorHAnsi" w:eastAsiaTheme="minorEastAsia" w:hAnsiTheme="minorHAnsi"/>
          <w:noProof/>
        </w:rPr>
        <mc:AlternateContent>
          <mc:Choice Requires="wps">
            <w:drawing>
              <wp:anchor distT="0" distB="0" distL="114300" distR="114300" simplePos="0" relativeHeight="251638784" behindDoc="0" locked="0" layoutInCell="1" allowOverlap="1">
                <wp:simplePos x="0" y="0"/>
                <wp:positionH relativeFrom="column">
                  <wp:posOffset>0</wp:posOffset>
                </wp:positionH>
                <wp:positionV relativeFrom="paragraph">
                  <wp:posOffset>31115</wp:posOffset>
                </wp:positionV>
                <wp:extent cx="5715000" cy="0"/>
                <wp:effectExtent l="0" t="0" r="19050" b="19050"/>
                <wp:wrapNone/>
                <wp:docPr id="144" name="直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0"/>
                        </a:xfrm>
                        <a:prstGeom prst="line">
                          <a:avLst/>
                        </a:prstGeom>
                        <a:noFill/>
                        <a:ln w="9525" cmpd="sng">
                          <a:solidFill>
                            <a:srgbClr val="000000"/>
                          </a:solidFill>
                          <a:round/>
                        </a:ln>
                      </wps:spPr>
                      <wps:bodyPr/>
                    </wps:wsp>
                  </a:graphicData>
                </a:graphic>
              </wp:anchor>
            </w:drawing>
          </mc:Choice>
          <mc:Fallback xmlns:wpsCustomData="http://www.wps.cn/officeDocument/2013/wpsCustomData" xmlns:w15="http://schemas.microsoft.com/office/word/2012/wordml">
            <w:pict>
              <v:line id="直线 100" o:spid="_x0000_s1026" o:spt="20" style="position:absolute;left:0pt;flip:y;margin-left:0pt;margin-top:2.45pt;height:0pt;width:450pt;z-index:251638784;mso-width-relative:page;mso-height-relative:page;" filled="f" stroked="t" coordsize="21600,21600" o:gfxdata="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GQLyddEAAAAEAQAADwAAAAAAAAABACAAAAAiAAAAZHJzL2Rvd25y&#10;ZXYueG1sUEsBAhQAFAAAAAgAh07iQM0e8zXMAQAAbAMAAA4AAAAAAAAAAQAgAAAAIAEAAGRycy9l&#10;Mm9Eb2MueG1sUEsFBgAAAAAGAAYAWQEAAF4FAAAAAA==&#10;">
                <v:fill on="f" focussize="0,0"/>
                <v:stroke color="#000000" joinstyle="round"/>
                <v:imagedata o:title=""/>
                <o:lock v:ext="edit" aspectratio="f"/>
              </v:line>
            </w:pict>
          </mc:Fallback>
        </mc:AlternateContent>
      </w:r>
    </w:p>
    <w:p w:rsidR="00A732FD" w:rsidRDefault="00A732FD">
      <w:pPr>
        <w:jc w:val="center"/>
        <w:rPr>
          <w:rFonts w:asciiTheme="minorHAnsi" w:eastAsiaTheme="minorEastAsia" w:hAnsiTheme="minorHAnsi"/>
          <w:b/>
          <w:bCs/>
          <w:sz w:val="44"/>
        </w:rPr>
      </w:pPr>
    </w:p>
    <w:p w:rsidR="00A732FD" w:rsidRDefault="00480FE4">
      <w:pPr>
        <w:jc w:val="center"/>
        <w:rPr>
          <w:rFonts w:asciiTheme="minorHAnsi" w:eastAsiaTheme="minorEastAsia" w:hAnsiTheme="minorHAnsi"/>
          <w:b/>
          <w:bCs/>
          <w:sz w:val="44"/>
        </w:rPr>
      </w:pPr>
      <w:r>
        <w:rPr>
          <w:rFonts w:ascii="黑体" w:eastAsia="黑体" w:hAnsi="黑体"/>
          <w:bCs/>
          <w:sz w:val="52"/>
          <w:szCs w:val="52"/>
        </w:rPr>
        <w:t>回收铜原料</w:t>
      </w:r>
    </w:p>
    <w:p w:rsidR="00A732FD" w:rsidRDefault="00480FE4">
      <w:pPr>
        <w:jc w:val="center"/>
        <w:rPr>
          <w:rFonts w:ascii="黑体" w:eastAsia="黑体" w:hAnsi="黑体"/>
          <w:bCs/>
          <w:sz w:val="28"/>
        </w:rPr>
      </w:pPr>
      <w:r>
        <w:rPr>
          <w:rFonts w:ascii="黑体" w:eastAsia="黑体" w:hAnsi="黑体"/>
          <w:bCs/>
          <w:sz w:val="28"/>
        </w:rPr>
        <w:t>Raw materials for recycling copper</w:t>
      </w:r>
    </w:p>
    <w:p w:rsidR="00A732FD" w:rsidRDefault="00A732FD">
      <w:pPr>
        <w:jc w:val="center"/>
        <w:rPr>
          <w:rFonts w:asciiTheme="minorHAnsi" w:eastAsiaTheme="minorEastAsia" w:hAnsiTheme="minorHAnsi"/>
          <w:sz w:val="28"/>
        </w:rPr>
      </w:pPr>
    </w:p>
    <w:p w:rsidR="00A732FD" w:rsidRDefault="00A732FD">
      <w:pPr>
        <w:jc w:val="center"/>
        <w:rPr>
          <w:rFonts w:asciiTheme="minorHAnsi" w:eastAsiaTheme="minorEastAsia" w:hAnsiTheme="minorHAnsi"/>
          <w:spacing w:val="-2"/>
          <w:sz w:val="28"/>
          <w:szCs w:val="28"/>
        </w:rPr>
      </w:pPr>
    </w:p>
    <w:p w:rsidR="00A732FD" w:rsidRDefault="00A732FD">
      <w:pPr>
        <w:jc w:val="center"/>
        <w:rPr>
          <w:rFonts w:asciiTheme="minorHAnsi" w:eastAsiaTheme="minorEastAsia" w:hAnsiTheme="minorHAnsi"/>
          <w:sz w:val="28"/>
        </w:rPr>
      </w:pPr>
    </w:p>
    <w:p w:rsidR="00A732FD" w:rsidRDefault="00A732FD">
      <w:pPr>
        <w:jc w:val="center"/>
        <w:rPr>
          <w:rFonts w:asciiTheme="minorHAnsi" w:eastAsiaTheme="minorEastAsia" w:hAnsiTheme="minorHAnsi"/>
          <w:sz w:val="28"/>
        </w:rPr>
      </w:pPr>
    </w:p>
    <w:p w:rsidR="00A732FD" w:rsidRDefault="00480FE4">
      <w:pPr>
        <w:jc w:val="center"/>
        <w:rPr>
          <w:rFonts w:asciiTheme="minorHAnsi" w:eastAsiaTheme="minorEastAsia" w:hAnsiTheme="minorHAnsi"/>
          <w:sz w:val="28"/>
        </w:rPr>
      </w:pPr>
      <w:r>
        <w:rPr>
          <w:rFonts w:asciiTheme="minorHAnsi" w:eastAsiaTheme="minorEastAsia" w:hAnsiTheme="minorHAnsi"/>
          <w:sz w:val="28"/>
        </w:rPr>
        <w:t>（</w:t>
      </w:r>
      <w:r>
        <w:rPr>
          <w:rFonts w:asciiTheme="minorHAnsi" w:eastAsiaTheme="minorEastAsia" w:hAnsiTheme="minorHAnsi" w:hint="eastAsia"/>
          <w:sz w:val="28"/>
        </w:rPr>
        <w:t>征求意见</w:t>
      </w:r>
      <w:r>
        <w:rPr>
          <w:rFonts w:asciiTheme="minorHAnsi" w:eastAsiaTheme="minorEastAsia" w:hAnsiTheme="minorHAnsi"/>
          <w:sz w:val="28"/>
        </w:rPr>
        <w:t>稿）</w:t>
      </w:r>
    </w:p>
    <w:p w:rsidR="00A732FD" w:rsidRDefault="00A732FD">
      <w:pPr>
        <w:jc w:val="center"/>
        <w:rPr>
          <w:rFonts w:asciiTheme="minorHAnsi" w:eastAsiaTheme="minorEastAsia" w:hAnsiTheme="minorHAnsi"/>
          <w:sz w:val="28"/>
        </w:rPr>
      </w:pPr>
    </w:p>
    <w:p w:rsidR="00A732FD" w:rsidRDefault="00A732FD">
      <w:pPr>
        <w:jc w:val="center"/>
        <w:rPr>
          <w:rFonts w:asciiTheme="minorHAnsi" w:eastAsiaTheme="minorEastAsia" w:hAnsiTheme="minorHAnsi"/>
          <w:sz w:val="28"/>
        </w:rPr>
      </w:pPr>
    </w:p>
    <w:p w:rsidR="00A732FD" w:rsidRDefault="00480FE4">
      <w:pPr>
        <w:ind w:firstLineChars="50" w:firstLine="140"/>
        <w:rPr>
          <w:rFonts w:asciiTheme="minorHAnsi" w:eastAsiaTheme="minorEastAsia" w:hAnsiTheme="minorHAnsi"/>
          <w:sz w:val="28"/>
        </w:rPr>
      </w:pPr>
      <w:r>
        <w:rPr>
          <w:rFonts w:asciiTheme="minorHAnsi" w:eastAsiaTheme="minorEastAsia" w:hAnsiTheme="minorHAnsi"/>
          <w:sz w:val="28"/>
        </w:rPr>
        <w:t>XXXX</w:t>
      </w:r>
      <w:r>
        <w:rPr>
          <w:rFonts w:asciiTheme="minorHAnsi" w:eastAsiaTheme="minorEastAsia" w:hAnsiTheme="minorHAnsi"/>
          <w:sz w:val="28"/>
        </w:rPr>
        <w:t>－</w:t>
      </w:r>
      <w:r>
        <w:rPr>
          <w:rFonts w:asciiTheme="minorHAnsi" w:eastAsiaTheme="minorEastAsia" w:hAnsiTheme="minorHAnsi"/>
          <w:sz w:val="28"/>
        </w:rPr>
        <w:t>XX</w:t>
      </w:r>
      <w:r>
        <w:rPr>
          <w:rFonts w:asciiTheme="minorHAnsi" w:eastAsiaTheme="minorEastAsia" w:hAnsiTheme="minorHAnsi"/>
          <w:sz w:val="28"/>
        </w:rPr>
        <w:t>－</w:t>
      </w:r>
      <w:r>
        <w:rPr>
          <w:rFonts w:asciiTheme="minorHAnsi" w:eastAsiaTheme="minorEastAsia" w:hAnsiTheme="minorHAnsi"/>
          <w:sz w:val="28"/>
        </w:rPr>
        <w:t xml:space="preserve">XX </w:t>
      </w:r>
      <w:r>
        <w:rPr>
          <w:rFonts w:asciiTheme="minorHAnsi" w:eastAsiaTheme="minorEastAsia" w:hAnsiTheme="minorHAnsi"/>
          <w:sz w:val="28"/>
        </w:rPr>
        <w:t xml:space="preserve">发布　</w:t>
      </w:r>
      <w:r>
        <w:rPr>
          <w:rFonts w:asciiTheme="minorHAnsi" w:eastAsiaTheme="minorEastAsia" w:hAnsiTheme="minorHAnsi"/>
          <w:sz w:val="28"/>
        </w:rPr>
        <w:t>XXXX</w:t>
      </w:r>
      <w:r>
        <w:rPr>
          <w:rFonts w:asciiTheme="minorHAnsi" w:eastAsiaTheme="minorEastAsia" w:hAnsiTheme="minorHAnsi"/>
          <w:sz w:val="28"/>
        </w:rPr>
        <w:t>－</w:t>
      </w:r>
      <w:r>
        <w:rPr>
          <w:rFonts w:asciiTheme="minorHAnsi" w:eastAsiaTheme="minorEastAsia" w:hAnsiTheme="minorHAnsi"/>
          <w:sz w:val="28"/>
        </w:rPr>
        <w:t>XX</w:t>
      </w:r>
      <w:r>
        <w:rPr>
          <w:rFonts w:asciiTheme="minorHAnsi" w:eastAsiaTheme="minorEastAsia" w:hAnsiTheme="minorHAnsi"/>
          <w:sz w:val="28"/>
        </w:rPr>
        <w:t>－</w:t>
      </w:r>
      <w:r>
        <w:rPr>
          <w:rFonts w:asciiTheme="minorHAnsi" w:eastAsiaTheme="minorEastAsia" w:hAnsiTheme="minorHAnsi"/>
          <w:sz w:val="28"/>
        </w:rPr>
        <w:t>XX</w:t>
      </w:r>
      <w:r>
        <w:rPr>
          <w:rFonts w:asciiTheme="minorHAnsi" w:eastAsiaTheme="minorEastAsia" w:hAnsiTheme="minorHAnsi"/>
          <w:sz w:val="28"/>
        </w:rPr>
        <w:t>实施</w:t>
      </w:r>
    </w:p>
    <w:p w:rsidR="00A732FD" w:rsidRDefault="00480FE4">
      <w:pPr>
        <w:adjustRightInd w:val="0"/>
        <w:snapToGrid w:val="0"/>
        <w:ind w:firstLineChars="650" w:firstLine="2340"/>
        <w:rPr>
          <w:rFonts w:asciiTheme="minorHAnsi" w:eastAsiaTheme="minorEastAsia" w:hAnsiTheme="minorHAnsi"/>
          <w:bCs/>
          <w:sz w:val="36"/>
          <w:szCs w:val="72"/>
        </w:rPr>
      </w:pPr>
      <w:r>
        <w:rPr>
          <w:rFonts w:asciiTheme="minorHAnsi" w:eastAsiaTheme="minorEastAsia" w:hAnsiTheme="minorHAnsi"/>
          <w:bCs/>
          <w:noProof/>
          <w:sz w:val="36"/>
          <w:szCs w:val="72"/>
        </w:rPr>
        <mc:AlternateContent>
          <mc:Choice Requires="wps">
            <w:drawing>
              <wp:anchor distT="0" distB="0" distL="114300" distR="114300" simplePos="0" relativeHeight="251640832" behindDoc="0" locked="0" layoutInCell="1" allowOverlap="1">
                <wp:simplePos x="0" y="0"/>
                <wp:positionH relativeFrom="column">
                  <wp:posOffset>0</wp:posOffset>
                </wp:positionH>
                <wp:positionV relativeFrom="paragraph">
                  <wp:posOffset>130175</wp:posOffset>
                </wp:positionV>
                <wp:extent cx="5943600" cy="0"/>
                <wp:effectExtent l="0" t="0" r="19050" b="19050"/>
                <wp:wrapNone/>
                <wp:docPr id="143" name="直线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cmpd="sng">
                          <a:solidFill>
                            <a:srgbClr val="000000"/>
                          </a:solidFill>
                          <a:round/>
                        </a:ln>
                      </wps:spPr>
                      <wps:bodyPr/>
                    </wps:wsp>
                  </a:graphicData>
                </a:graphic>
              </wp:anchor>
            </w:drawing>
          </mc:Choice>
          <mc:Fallback xmlns:wpsCustomData="http://www.wps.cn/officeDocument/2013/wpsCustomData" xmlns:w15="http://schemas.microsoft.com/office/word/2012/wordml">
            <w:pict>
              <v:line id="直线 143" o:spid="_x0000_s1026" o:spt="20" style="position:absolute;left:0pt;flip:y;margin-left:0pt;margin-top:10.25pt;height:0pt;width:468pt;z-index:251640832;mso-width-relative:page;mso-height-relative:page;" filled="f" stroked="t" coordsize="21600,21600" o:gfxdata="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nAJc01AAAAAYBAAAPAAAAAAAAAAEAIAAAACIAAABkcnMvZG93&#10;bnJldi54bWxQSwECFAAUAAAACACHTuJATBaABssBAABsAwAADgAAAAAAAAABACAAAAAjAQAAZHJz&#10;L2Uyb0RvYy54bWxQSwUGAAAAAAYABgBZAQAAYAUAAAAA&#10;">
                <v:fill on="f" focussize="0,0"/>
                <v:stroke color="#000000" joinstyle="round"/>
                <v:imagedata o:title=""/>
                <o:lock v:ext="edit" aspectratio="f"/>
              </v:line>
            </w:pict>
          </mc:Fallback>
        </mc:AlternateContent>
      </w:r>
    </w:p>
    <w:p w:rsidR="00A732FD" w:rsidRDefault="00480FE4">
      <w:pPr>
        <w:pStyle w:val="affd"/>
        <w:framePr w:w="9230" w:h="1208" w:hRule="exact" w:wrap="around" w:vAnchor="page" w:hAnchor="page" w:x="1750" w:y="13863"/>
        <w:spacing w:before="156" w:after="156" w:line="340" w:lineRule="exact"/>
        <w:ind w:leftChars="85" w:left="178"/>
        <w:jc w:val="both"/>
        <w:rPr>
          <w:rFonts w:asciiTheme="minorHAnsi" w:eastAsiaTheme="minorEastAsia" w:hAnsiTheme="minorHAnsi"/>
          <w:spacing w:val="28"/>
          <w:sz w:val="30"/>
          <w:szCs w:val="30"/>
        </w:rPr>
      </w:pPr>
      <w:r>
        <w:rPr>
          <w:rFonts w:asciiTheme="minorHAnsi" w:eastAsiaTheme="minorEastAsia" w:hAnsiTheme="minorHAnsi"/>
          <w:spacing w:val="28"/>
          <w:sz w:val="30"/>
          <w:szCs w:val="30"/>
        </w:rPr>
        <w:t>中华人民共和国国家市场监督管理总局</w:t>
      </w:r>
    </w:p>
    <w:p w:rsidR="00A732FD" w:rsidRDefault="00480FE4">
      <w:pPr>
        <w:pStyle w:val="affd"/>
        <w:framePr w:w="9230" w:h="1208" w:hRule="exact" w:wrap="around" w:vAnchor="page" w:hAnchor="page" w:x="1750" w:y="13863"/>
        <w:rPr>
          <w:rFonts w:asciiTheme="minorHAnsi" w:eastAsiaTheme="minorEastAsia" w:hAnsiTheme="minorHAnsi"/>
        </w:rPr>
      </w:pPr>
      <w:r>
        <w:rPr>
          <w:rFonts w:asciiTheme="minorHAnsi" w:eastAsiaTheme="minorEastAsia" w:hAnsiTheme="minorHAnsi"/>
          <w:spacing w:val="136"/>
          <w:sz w:val="30"/>
          <w:szCs w:val="30"/>
        </w:rPr>
        <w:t>中国国家标准化管理委员会</w:t>
      </w:r>
      <w:r>
        <w:rPr>
          <w:rStyle w:val="af6"/>
          <w:rFonts w:asciiTheme="minorHAnsi" w:eastAsiaTheme="minorEastAsia" w:hAnsiTheme="minorHAnsi"/>
        </w:rPr>
        <w:t>发布</w:t>
      </w:r>
    </w:p>
    <w:p w:rsidR="00A732FD" w:rsidRDefault="00A732FD">
      <w:pPr>
        <w:adjustRightInd w:val="0"/>
        <w:snapToGrid w:val="0"/>
        <w:ind w:firstLineChars="200" w:firstLine="650"/>
        <w:rPr>
          <w:rFonts w:asciiTheme="minorHAnsi" w:eastAsiaTheme="minorEastAsia" w:hAnsiTheme="minorHAnsi"/>
          <w:b/>
          <w:bCs/>
          <w:spacing w:val="22"/>
          <w:position w:val="3"/>
          <w:sz w:val="28"/>
          <w:szCs w:val="28"/>
        </w:rPr>
      </w:pPr>
    </w:p>
    <w:p w:rsidR="00A732FD" w:rsidRDefault="00A732FD">
      <w:pPr>
        <w:adjustRightInd w:val="0"/>
        <w:snapToGrid w:val="0"/>
        <w:ind w:firstLineChars="200" w:firstLine="650"/>
        <w:rPr>
          <w:rFonts w:asciiTheme="minorHAnsi" w:eastAsiaTheme="minorEastAsia" w:hAnsiTheme="minorHAnsi"/>
          <w:b/>
          <w:bCs/>
          <w:spacing w:val="22"/>
          <w:position w:val="3"/>
          <w:sz w:val="28"/>
          <w:szCs w:val="28"/>
        </w:rPr>
      </w:pPr>
    </w:p>
    <w:p w:rsidR="00A732FD" w:rsidRDefault="00480FE4">
      <w:pPr>
        <w:pStyle w:val="a0"/>
        <w:snapToGrid w:val="0"/>
        <w:spacing w:line="340" w:lineRule="atLeast"/>
        <w:ind w:firstLine="640"/>
        <w:jc w:val="center"/>
        <w:rPr>
          <w:rFonts w:asciiTheme="minorHAnsi" w:eastAsia="黑体" w:hAnsiTheme="minorHAnsi"/>
          <w:sz w:val="32"/>
          <w:szCs w:val="32"/>
        </w:rPr>
      </w:pPr>
      <w:r>
        <w:rPr>
          <w:rFonts w:asciiTheme="minorHAnsi" w:eastAsia="黑体" w:hAnsiTheme="minorHAnsi"/>
          <w:bCs/>
          <w:sz w:val="32"/>
          <w:szCs w:val="32"/>
        </w:rPr>
        <w:lastRenderedPageBreak/>
        <w:t>前</w:t>
      </w:r>
      <w:r>
        <w:rPr>
          <w:rFonts w:asciiTheme="minorHAnsi" w:eastAsia="黑体" w:hAnsiTheme="minorHAnsi"/>
          <w:bCs/>
          <w:sz w:val="32"/>
          <w:szCs w:val="32"/>
        </w:rPr>
        <w:t xml:space="preserve">  </w:t>
      </w:r>
      <w:r>
        <w:rPr>
          <w:rFonts w:asciiTheme="minorHAnsi" w:eastAsia="黑体" w:hAnsiTheme="minorHAnsi"/>
          <w:bCs/>
          <w:sz w:val="32"/>
          <w:szCs w:val="32"/>
        </w:rPr>
        <w:t>言</w:t>
      </w:r>
    </w:p>
    <w:p w:rsidR="00A732FD" w:rsidRDefault="00A732FD">
      <w:pPr>
        <w:pStyle w:val="a0"/>
        <w:snapToGrid w:val="0"/>
        <w:spacing w:line="340" w:lineRule="atLeast"/>
        <w:rPr>
          <w:rFonts w:asciiTheme="minorHAnsi" w:eastAsiaTheme="minorEastAsia" w:hAnsiTheme="minorHAnsi"/>
          <w:szCs w:val="21"/>
        </w:rPr>
      </w:pPr>
    </w:p>
    <w:p w:rsidR="00A732FD" w:rsidRDefault="00480FE4">
      <w:pPr>
        <w:pStyle w:val="a0"/>
        <w:snapToGrid w:val="0"/>
        <w:spacing w:line="340" w:lineRule="atLeast"/>
        <w:rPr>
          <w:rFonts w:asciiTheme="minorHAnsi" w:eastAsiaTheme="minorEastAsia" w:hAnsiTheme="minorHAnsi"/>
          <w:szCs w:val="21"/>
        </w:rPr>
      </w:pPr>
      <w:r>
        <w:rPr>
          <w:rFonts w:asciiTheme="minorHAnsi" w:eastAsiaTheme="minorEastAsia" w:hAnsiTheme="minorHAnsi"/>
        </w:rPr>
        <w:t>本</w:t>
      </w:r>
      <w:r>
        <w:rPr>
          <w:rFonts w:asciiTheme="minorHAnsi" w:eastAsiaTheme="minorEastAsia" w:hAnsiTheme="minorHAnsi"/>
          <w:szCs w:val="21"/>
        </w:rPr>
        <w:t>标准</w:t>
      </w:r>
      <w:r>
        <w:rPr>
          <w:rFonts w:asciiTheme="minorHAnsi" w:eastAsiaTheme="minorEastAsia" w:hAnsiTheme="minorHAnsi"/>
        </w:rPr>
        <w:t>按照</w:t>
      </w:r>
      <w:r>
        <w:rPr>
          <w:rFonts w:asciiTheme="minorHAnsi" w:eastAsiaTheme="minorEastAsia" w:hAnsiTheme="minorHAnsi"/>
        </w:rPr>
        <w:t>GB/T1.1-2009</w:t>
      </w:r>
      <w:r>
        <w:rPr>
          <w:rFonts w:asciiTheme="minorHAnsi" w:eastAsiaTheme="minorEastAsia" w:hAnsiTheme="minorHAnsi"/>
        </w:rPr>
        <w:t>给出的规则起草。</w:t>
      </w:r>
    </w:p>
    <w:p w:rsidR="00A732FD" w:rsidRDefault="00480FE4">
      <w:pPr>
        <w:ind w:firstLineChars="200" w:firstLine="420"/>
        <w:rPr>
          <w:rFonts w:asciiTheme="minorHAnsi" w:eastAsiaTheme="minorEastAsia" w:hAnsiTheme="minorHAnsi"/>
          <w:szCs w:val="21"/>
        </w:rPr>
      </w:pPr>
      <w:r>
        <w:rPr>
          <w:rFonts w:asciiTheme="minorHAnsi" w:eastAsiaTheme="minorEastAsia" w:hAnsiTheme="minorHAnsi"/>
          <w:szCs w:val="21"/>
        </w:rPr>
        <w:t>本标准由中国有色金属工业协会提出。</w:t>
      </w:r>
    </w:p>
    <w:p w:rsidR="00A732FD" w:rsidRDefault="00480FE4">
      <w:pPr>
        <w:ind w:leftChars="200" w:left="420" w:right="420"/>
        <w:rPr>
          <w:rFonts w:asciiTheme="minorHAnsi" w:eastAsiaTheme="minorEastAsia" w:hAnsiTheme="minorHAnsi"/>
          <w:szCs w:val="21"/>
        </w:rPr>
      </w:pPr>
      <w:r>
        <w:rPr>
          <w:rFonts w:asciiTheme="minorHAnsi" w:eastAsiaTheme="minorEastAsia" w:hAnsiTheme="minorHAnsi"/>
          <w:szCs w:val="21"/>
        </w:rPr>
        <w:t>本标准由全国有色金属标准化技术委员会（</w:t>
      </w:r>
      <w:r>
        <w:rPr>
          <w:rFonts w:asciiTheme="minorHAnsi" w:eastAsiaTheme="minorEastAsia" w:hAnsiTheme="minorHAnsi"/>
          <w:szCs w:val="21"/>
        </w:rPr>
        <w:t>SAC/TC243</w:t>
      </w:r>
      <w:r>
        <w:rPr>
          <w:rFonts w:asciiTheme="minorHAnsi" w:eastAsiaTheme="minorEastAsia" w:hAnsiTheme="minorHAnsi"/>
          <w:szCs w:val="21"/>
        </w:rPr>
        <w:t>）归口。</w:t>
      </w:r>
    </w:p>
    <w:p w:rsidR="00A732FD" w:rsidRDefault="00480FE4">
      <w:pPr>
        <w:snapToGrid w:val="0"/>
        <w:ind w:firstLine="420"/>
        <w:rPr>
          <w:rFonts w:asciiTheme="minorHAnsi" w:eastAsiaTheme="minorEastAsia" w:hAnsiTheme="minorHAnsi"/>
          <w:szCs w:val="21"/>
        </w:rPr>
      </w:pPr>
      <w:r>
        <w:rPr>
          <w:rFonts w:asciiTheme="minorHAnsi" w:eastAsiaTheme="minorEastAsia" w:hAnsiTheme="minorHAnsi"/>
          <w:szCs w:val="21"/>
        </w:rPr>
        <w:t>本标准起草单位：宁波金田铜业</w:t>
      </w:r>
      <w:r>
        <w:rPr>
          <w:rFonts w:asciiTheme="minorHAnsi" w:eastAsiaTheme="minorEastAsia" w:hAnsiTheme="minorHAnsi"/>
          <w:szCs w:val="21"/>
        </w:rPr>
        <w:t>(</w:t>
      </w:r>
      <w:r>
        <w:rPr>
          <w:rFonts w:asciiTheme="minorHAnsi" w:eastAsiaTheme="minorEastAsia" w:hAnsiTheme="minorHAnsi"/>
          <w:szCs w:val="21"/>
        </w:rPr>
        <w:t>集团</w:t>
      </w:r>
      <w:r>
        <w:rPr>
          <w:rFonts w:asciiTheme="minorHAnsi" w:eastAsiaTheme="minorEastAsia" w:hAnsiTheme="minorHAnsi"/>
          <w:szCs w:val="21"/>
        </w:rPr>
        <w:t>)</w:t>
      </w:r>
      <w:r>
        <w:rPr>
          <w:rFonts w:asciiTheme="minorHAnsi" w:eastAsiaTheme="minorEastAsia" w:hAnsiTheme="minorHAnsi"/>
          <w:szCs w:val="21"/>
        </w:rPr>
        <w:t>股份有限公司</w:t>
      </w:r>
    </w:p>
    <w:p w:rsidR="00A732FD" w:rsidRDefault="00480FE4">
      <w:pPr>
        <w:snapToGrid w:val="0"/>
        <w:ind w:firstLine="420"/>
        <w:rPr>
          <w:rFonts w:asciiTheme="minorHAnsi" w:eastAsiaTheme="minorEastAsia" w:hAnsiTheme="minorHAnsi"/>
          <w:szCs w:val="21"/>
        </w:rPr>
      </w:pPr>
      <w:r>
        <w:rPr>
          <w:rFonts w:asciiTheme="minorHAnsi" w:eastAsiaTheme="minorEastAsia" w:hAnsiTheme="minorHAnsi"/>
          <w:szCs w:val="21"/>
        </w:rPr>
        <w:t>本标准主要起草人：</w:t>
      </w:r>
    </w:p>
    <w:p w:rsidR="00A732FD" w:rsidRDefault="00480FE4">
      <w:pPr>
        <w:ind w:firstLine="420"/>
        <w:rPr>
          <w:rFonts w:asciiTheme="minorHAnsi" w:eastAsiaTheme="minorEastAsia" w:hAnsiTheme="minorHAnsi"/>
          <w:szCs w:val="21"/>
        </w:rPr>
      </w:pPr>
      <w:r>
        <w:rPr>
          <w:rFonts w:asciiTheme="minorHAnsi" w:eastAsiaTheme="minorEastAsia" w:hAnsiTheme="minorHAnsi"/>
          <w:spacing w:val="-2"/>
          <w:sz w:val="24"/>
        </w:rPr>
        <w:br w:type="page"/>
      </w:r>
      <w:bookmarkStart w:id="1" w:name="S3"/>
    </w:p>
    <w:bookmarkEnd w:id="1"/>
    <w:p w:rsidR="00A732FD" w:rsidRDefault="00480FE4">
      <w:pPr>
        <w:snapToGrid w:val="0"/>
        <w:spacing w:line="340" w:lineRule="atLeast"/>
        <w:ind w:firstLine="420"/>
        <w:jc w:val="center"/>
        <w:rPr>
          <w:rFonts w:asciiTheme="minorHAnsi" w:eastAsia="黑体" w:hAnsiTheme="minorHAnsi"/>
          <w:sz w:val="32"/>
          <w:szCs w:val="32"/>
        </w:rPr>
      </w:pPr>
      <w:r>
        <w:rPr>
          <w:rFonts w:asciiTheme="minorHAnsi" w:eastAsia="黑体" w:hAnsiTheme="minorHAnsi"/>
          <w:sz w:val="32"/>
          <w:szCs w:val="32"/>
        </w:rPr>
        <w:lastRenderedPageBreak/>
        <w:t>回收铜原料</w:t>
      </w:r>
    </w:p>
    <w:p w:rsidR="00A732FD" w:rsidRDefault="00A732FD">
      <w:pPr>
        <w:snapToGrid w:val="0"/>
        <w:spacing w:beforeLines="150" w:before="468" w:line="340" w:lineRule="atLeast"/>
        <w:jc w:val="center"/>
        <w:rPr>
          <w:rFonts w:asciiTheme="minorHAnsi" w:eastAsiaTheme="minorEastAsia" w:hAnsiTheme="minorHAnsi"/>
          <w:sz w:val="24"/>
        </w:rPr>
      </w:pPr>
    </w:p>
    <w:p w:rsidR="00A732FD" w:rsidRDefault="00480FE4">
      <w:pPr>
        <w:pStyle w:val="af8"/>
        <w:numPr>
          <w:ilvl w:val="0"/>
          <w:numId w:val="1"/>
        </w:numPr>
        <w:snapToGrid w:val="0"/>
        <w:ind w:firstLineChars="0"/>
        <w:rPr>
          <w:rFonts w:asciiTheme="minorHAnsi" w:eastAsia="黑体" w:hAnsiTheme="minorHAnsi"/>
          <w:sz w:val="21"/>
          <w:szCs w:val="21"/>
        </w:rPr>
      </w:pPr>
      <w:r>
        <w:rPr>
          <w:rFonts w:asciiTheme="minorHAnsi" w:eastAsia="黑体" w:hAnsiTheme="minorHAnsi"/>
          <w:sz w:val="21"/>
          <w:szCs w:val="21"/>
        </w:rPr>
        <w:t>范围</w:t>
      </w:r>
    </w:p>
    <w:p w:rsidR="00A732FD" w:rsidRDefault="00A732FD">
      <w:pPr>
        <w:snapToGrid w:val="0"/>
        <w:rPr>
          <w:rFonts w:asciiTheme="minorHAnsi" w:eastAsia="黑体" w:hAnsiTheme="minorHAnsi"/>
          <w:szCs w:val="21"/>
        </w:rPr>
      </w:pPr>
    </w:p>
    <w:p w:rsidR="00A732FD" w:rsidRDefault="00480FE4">
      <w:pPr>
        <w:rPr>
          <w:rFonts w:asciiTheme="minorHAnsi" w:eastAsiaTheme="minorEastAsia" w:hAnsiTheme="minorHAnsi"/>
          <w:szCs w:val="21"/>
        </w:rPr>
      </w:pPr>
      <w:r>
        <w:rPr>
          <w:rFonts w:asciiTheme="minorHAnsi" w:eastAsiaTheme="minorEastAsia" w:hAnsiTheme="minorHAnsi"/>
          <w:szCs w:val="21"/>
        </w:rPr>
        <w:t xml:space="preserve">    </w:t>
      </w:r>
      <w:r>
        <w:rPr>
          <w:rFonts w:asciiTheme="minorHAnsi" w:eastAsiaTheme="minorEastAsia" w:hAnsiTheme="minorHAnsi"/>
          <w:szCs w:val="21"/>
        </w:rPr>
        <w:t>本标准规定了高品质</w:t>
      </w:r>
      <w:r>
        <w:rPr>
          <w:rFonts w:asciiTheme="minorHAnsi" w:eastAsiaTheme="minorEastAsia" w:hAnsiTheme="minorHAnsi" w:hint="eastAsia"/>
          <w:szCs w:val="21"/>
        </w:rPr>
        <w:t>回收</w:t>
      </w:r>
      <w:r>
        <w:rPr>
          <w:rFonts w:asciiTheme="minorHAnsi" w:eastAsiaTheme="minorEastAsia" w:hAnsiTheme="minorHAnsi"/>
          <w:szCs w:val="21"/>
        </w:rPr>
        <w:t>铜原料的术语和定义、要求、试验方法、检验规则和标志、包装、运输、贮存等要求。</w:t>
      </w:r>
    </w:p>
    <w:p w:rsidR="00A732FD" w:rsidRDefault="00480FE4">
      <w:pPr>
        <w:ind w:firstLine="420"/>
        <w:rPr>
          <w:rFonts w:asciiTheme="minorHAnsi" w:eastAsiaTheme="minorEastAsia" w:hAnsiTheme="minorHAnsi"/>
          <w:szCs w:val="21"/>
        </w:rPr>
      </w:pPr>
      <w:r>
        <w:rPr>
          <w:rFonts w:asciiTheme="minorHAnsi" w:eastAsiaTheme="minorEastAsia" w:hAnsiTheme="minorHAnsi"/>
          <w:szCs w:val="21"/>
        </w:rPr>
        <w:t>本标准适用于可直接生产利用的高品质铜原料及流通领域中的回收与国内外贸易。</w:t>
      </w:r>
    </w:p>
    <w:p w:rsidR="00A732FD" w:rsidRDefault="00A732FD">
      <w:pPr>
        <w:rPr>
          <w:rFonts w:asciiTheme="minorHAnsi" w:eastAsiaTheme="minorEastAsia" w:hAnsiTheme="minorHAnsi"/>
          <w:szCs w:val="21"/>
        </w:rPr>
      </w:pPr>
    </w:p>
    <w:p w:rsidR="00A732FD" w:rsidRDefault="00480FE4">
      <w:pPr>
        <w:pStyle w:val="af8"/>
        <w:numPr>
          <w:ilvl w:val="0"/>
          <w:numId w:val="1"/>
        </w:numPr>
        <w:snapToGrid w:val="0"/>
        <w:ind w:firstLineChars="0"/>
        <w:rPr>
          <w:rFonts w:asciiTheme="minorHAnsi" w:eastAsia="黑体" w:hAnsiTheme="minorHAnsi"/>
          <w:sz w:val="21"/>
          <w:szCs w:val="21"/>
        </w:rPr>
      </w:pPr>
      <w:r>
        <w:rPr>
          <w:rFonts w:asciiTheme="minorHAnsi" w:eastAsia="黑体" w:hAnsiTheme="minorHAnsi"/>
          <w:sz w:val="21"/>
          <w:szCs w:val="21"/>
        </w:rPr>
        <w:t>规范性引用文件</w:t>
      </w:r>
    </w:p>
    <w:p w:rsidR="00A732FD" w:rsidRDefault="00A732FD">
      <w:pPr>
        <w:rPr>
          <w:rFonts w:asciiTheme="minorHAnsi" w:eastAsiaTheme="minorEastAsia" w:hAnsiTheme="minorHAnsi"/>
        </w:rPr>
      </w:pPr>
    </w:p>
    <w:p w:rsidR="00A732FD" w:rsidRDefault="00480FE4">
      <w:pPr>
        <w:ind w:firstLineChars="200" w:firstLine="420"/>
        <w:rPr>
          <w:rFonts w:asciiTheme="minorHAnsi" w:eastAsiaTheme="minorEastAsia" w:hAnsiTheme="minorHAnsi"/>
        </w:rPr>
      </w:pPr>
      <w:r>
        <w:rPr>
          <w:rFonts w:asciiTheme="minorHAnsi" w:eastAsiaTheme="minorEastAsia" w:hAnsiTheme="minorHAnsi"/>
        </w:rPr>
        <w:t>下列文件对于本文件的应用是必不可少的。凡是注日期的引用文件，仅注日期的版本适用于本文件。凡是不注日期的引用文件，其最新版本（包括所有的修改单）适用于本文件。</w:t>
      </w:r>
    </w:p>
    <w:p w:rsidR="00A732FD" w:rsidRDefault="00A732FD">
      <w:pPr>
        <w:rPr>
          <w:rFonts w:asciiTheme="minorHAnsi" w:eastAsiaTheme="minorEastAsia" w:hAnsiTheme="minorHAnsi"/>
        </w:rPr>
      </w:pPr>
    </w:p>
    <w:p w:rsidR="00A732FD" w:rsidRDefault="00480FE4">
      <w:pPr>
        <w:snapToGrid w:val="0"/>
        <w:ind w:firstLineChars="200" w:firstLine="420"/>
        <w:rPr>
          <w:rFonts w:asciiTheme="minorHAnsi" w:eastAsiaTheme="minorEastAsia" w:hAnsiTheme="minorHAnsi"/>
        </w:rPr>
      </w:pPr>
      <w:r>
        <w:rPr>
          <w:rFonts w:asciiTheme="minorHAnsi" w:eastAsiaTheme="minorEastAsia" w:hAnsiTheme="minorHAnsi"/>
        </w:rPr>
        <w:t>GB</w:t>
      </w:r>
      <w:r>
        <w:rPr>
          <w:rFonts w:asciiTheme="minorHAnsi" w:eastAsiaTheme="minorEastAsia" w:hAnsiTheme="minorHAnsi" w:hint="eastAsia"/>
        </w:rPr>
        <w:t>/</w:t>
      </w:r>
      <w:r>
        <w:rPr>
          <w:rFonts w:asciiTheme="minorHAnsi" w:eastAsiaTheme="minorEastAsia" w:hAnsiTheme="minorHAnsi"/>
        </w:rPr>
        <w:t xml:space="preserve">T 5121  </w:t>
      </w:r>
      <w:r>
        <w:rPr>
          <w:rFonts w:asciiTheme="minorHAnsi" w:eastAsiaTheme="minorEastAsia" w:hAnsiTheme="minorHAnsi" w:hint="eastAsia"/>
        </w:rPr>
        <w:t>（所有部分）</w:t>
      </w:r>
      <w:r>
        <w:rPr>
          <w:rFonts w:asciiTheme="minorHAnsi" w:eastAsiaTheme="minorEastAsia" w:hAnsiTheme="minorHAnsi"/>
        </w:rPr>
        <w:t>铜及铜合金化学分析方法</w:t>
      </w:r>
    </w:p>
    <w:p w:rsidR="00A732FD" w:rsidRDefault="00480FE4">
      <w:pPr>
        <w:snapToGrid w:val="0"/>
        <w:ind w:firstLineChars="200" w:firstLine="420"/>
        <w:rPr>
          <w:rFonts w:asciiTheme="minorHAnsi" w:eastAsiaTheme="minorEastAsia" w:hAnsiTheme="minorHAnsi"/>
        </w:rPr>
      </w:pPr>
      <w:r>
        <w:rPr>
          <w:rFonts w:asciiTheme="minorHAnsi" w:eastAsiaTheme="minorEastAsia" w:hAnsiTheme="minorHAnsi"/>
          <w:szCs w:val="21"/>
        </w:rPr>
        <w:t xml:space="preserve">GB/T 8170  </w:t>
      </w:r>
      <w:r>
        <w:rPr>
          <w:rFonts w:asciiTheme="minorHAnsi" w:eastAsiaTheme="minorEastAsia" w:hAnsiTheme="minorHAnsi"/>
        </w:rPr>
        <w:t>数值</w:t>
      </w:r>
      <w:proofErr w:type="gramStart"/>
      <w:r>
        <w:rPr>
          <w:rFonts w:asciiTheme="minorHAnsi" w:eastAsiaTheme="minorEastAsia" w:hAnsiTheme="minorHAnsi"/>
        </w:rPr>
        <w:t>修约规则</w:t>
      </w:r>
      <w:proofErr w:type="gramEnd"/>
      <w:r>
        <w:rPr>
          <w:rFonts w:asciiTheme="minorHAnsi" w:eastAsiaTheme="minorEastAsia" w:hAnsiTheme="minorHAnsi"/>
        </w:rPr>
        <w:t>与极限数值的表示和判定</w:t>
      </w:r>
    </w:p>
    <w:p w:rsidR="00A732FD" w:rsidRDefault="00480FE4">
      <w:pPr>
        <w:snapToGrid w:val="0"/>
        <w:ind w:firstLineChars="200" w:firstLine="420"/>
        <w:rPr>
          <w:rFonts w:asciiTheme="minorHAnsi" w:eastAsiaTheme="minorEastAsia" w:hAnsiTheme="minorHAnsi" w:cstheme="minorHAnsi"/>
          <w:kern w:val="0"/>
          <w:szCs w:val="21"/>
        </w:rPr>
      </w:pPr>
      <w:r>
        <w:rPr>
          <w:rFonts w:asciiTheme="minorHAnsi" w:eastAsiaTheme="minorEastAsia" w:hAnsiTheme="minorHAnsi" w:cstheme="minorHAnsi"/>
          <w:kern w:val="0"/>
          <w:szCs w:val="21"/>
        </w:rPr>
        <w:t xml:space="preserve">YS/T 482  </w:t>
      </w:r>
      <w:r>
        <w:rPr>
          <w:rFonts w:asciiTheme="minorHAnsi" w:eastAsiaTheme="minorEastAsia" w:hAnsiTheme="minorHAnsi" w:cstheme="minorHAnsi"/>
          <w:kern w:val="0"/>
          <w:szCs w:val="21"/>
        </w:rPr>
        <w:t>铜及铜合金分析方法</w:t>
      </w:r>
      <w:r>
        <w:rPr>
          <w:rFonts w:asciiTheme="minorHAnsi" w:eastAsiaTheme="minorEastAsia" w:hAnsiTheme="minorHAnsi" w:cstheme="minorHAnsi" w:hint="eastAsia"/>
          <w:kern w:val="0"/>
          <w:szCs w:val="21"/>
        </w:rPr>
        <w:t xml:space="preserve">  </w:t>
      </w:r>
      <w:r>
        <w:rPr>
          <w:rFonts w:asciiTheme="minorHAnsi" w:eastAsiaTheme="minorEastAsia" w:hAnsiTheme="minorHAnsi" w:cstheme="minorHAnsi"/>
          <w:kern w:val="0"/>
          <w:szCs w:val="21"/>
        </w:rPr>
        <w:t>光电发射光谱法</w:t>
      </w:r>
    </w:p>
    <w:p w:rsidR="00A732FD" w:rsidRPr="00E64B53" w:rsidRDefault="00480FE4">
      <w:pPr>
        <w:snapToGrid w:val="0"/>
        <w:ind w:firstLineChars="200" w:firstLine="420"/>
        <w:rPr>
          <w:rFonts w:asciiTheme="minorHAnsi" w:eastAsiaTheme="minorEastAsia" w:hAnsiTheme="minorHAnsi"/>
        </w:rPr>
      </w:pPr>
      <w:r>
        <w:rPr>
          <w:rFonts w:asciiTheme="minorHAnsi" w:eastAsiaTheme="minorEastAsia" w:hAnsiTheme="minorHAnsi" w:cstheme="minorHAnsi" w:hint="eastAsia"/>
          <w:kern w:val="0"/>
          <w:szCs w:val="21"/>
        </w:rPr>
        <w:t>Y</w:t>
      </w:r>
      <w:r w:rsidRPr="00E64B53">
        <w:rPr>
          <w:rFonts w:asciiTheme="minorHAnsi" w:eastAsiaTheme="minorEastAsia" w:hAnsiTheme="minorHAnsi" w:cstheme="minorHAnsi" w:hint="eastAsia"/>
          <w:kern w:val="0"/>
          <w:szCs w:val="21"/>
        </w:rPr>
        <w:t xml:space="preserve">S/T 483  </w:t>
      </w:r>
      <w:r w:rsidRPr="00E64B53">
        <w:rPr>
          <w:rFonts w:asciiTheme="minorHAnsi" w:eastAsiaTheme="minorEastAsia" w:hAnsiTheme="minorHAnsi" w:cstheme="minorHAnsi" w:hint="eastAsia"/>
          <w:kern w:val="0"/>
          <w:szCs w:val="21"/>
        </w:rPr>
        <w:t>铜及铜合金分析方法</w:t>
      </w:r>
      <w:r w:rsidRPr="00E64B53">
        <w:rPr>
          <w:rFonts w:asciiTheme="minorHAnsi" w:eastAsiaTheme="minorEastAsia" w:hAnsiTheme="minorHAnsi" w:cstheme="minorHAnsi" w:hint="eastAsia"/>
          <w:kern w:val="0"/>
          <w:szCs w:val="21"/>
        </w:rPr>
        <w:t xml:space="preserve">  X</w:t>
      </w:r>
      <w:r w:rsidRPr="00E64B53">
        <w:rPr>
          <w:rFonts w:asciiTheme="minorHAnsi" w:eastAsiaTheme="minorEastAsia" w:hAnsiTheme="minorHAnsi" w:cstheme="minorHAnsi" w:hint="eastAsia"/>
          <w:kern w:val="0"/>
          <w:szCs w:val="21"/>
        </w:rPr>
        <w:t>射线荧光光谱法（波长色散法）</w:t>
      </w:r>
    </w:p>
    <w:p w:rsidR="00A732FD" w:rsidRPr="00E64B53" w:rsidRDefault="00480FE4">
      <w:pPr>
        <w:snapToGrid w:val="0"/>
        <w:ind w:firstLineChars="200" w:firstLine="420"/>
        <w:rPr>
          <w:rFonts w:asciiTheme="minorHAnsi" w:eastAsiaTheme="minorEastAsia" w:hAnsiTheme="minorHAnsi"/>
        </w:rPr>
      </w:pPr>
      <w:r w:rsidRPr="00E64B53">
        <w:rPr>
          <w:rFonts w:asciiTheme="minorHAnsi" w:eastAsiaTheme="minorEastAsia" w:hAnsiTheme="minorHAnsi"/>
        </w:rPr>
        <w:t xml:space="preserve">SN/T 0570  </w:t>
      </w:r>
      <w:r w:rsidRPr="00E64B53">
        <w:rPr>
          <w:rFonts w:asciiTheme="minorHAnsi" w:eastAsiaTheme="minorEastAsia" w:hAnsiTheme="minorHAnsi"/>
        </w:rPr>
        <w:t>进口可用作原料的废物放射性污染检验规程</w:t>
      </w:r>
    </w:p>
    <w:p w:rsidR="00A732FD" w:rsidRPr="00E64B53" w:rsidRDefault="00480FE4">
      <w:pPr>
        <w:snapToGrid w:val="0"/>
        <w:ind w:firstLineChars="200" w:firstLine="420"/>
        <w:rPr>
          <w:rFonts w:asciiTheme="minorHAnsi" w:eastAsiaTheme="minorEastAsia" w:hAnsiTheme="minorHAnsi"/>
        </w:rPr>
      </w:pPr>
      <w:r w:rsidRPr="00E64B53">
        <w:rPr>
          <w:rFonts w:asciiTheme="minorHAnsi" w:eastAsiaTheme="minorEastAsia" w:hAnsiTheme="minorHAnsi"/>
        </w:rPr>
        <w:t xml:space="preserve">SN/T </w:t>
      </w:r>
      <w:r w:rsidRPr="00E64B53">
        <w:rPr>
          <w:rFonts w:asciiTheme="minorHAnsi" w:eastAsiaTheme="minorEastAsia" w:hAnsiTheme="minorHAnsi" w:hint="eastAsia"/>
        </w:rPr>
        <w:t xml:space="preserve">1791.9  </w:t>
      </w:r>
      <w:r w:rsidR="00E64B53" w:rsidRPr="00E64B53">
        <w:rPr>
          <w:rFonts w:asciiTheme="minorHAnsi" w:eastAsiaTheme="minorEastAsia" w:hAnsiTheme="minorHAnsi" w:hint="eastAsia"/>
        </w:rPr>
        <w:t>进口可用作原料的固体废物检验检疫规程</w:t>
      </w:r>
      <w:r w:rsidR="00E64B53" w:rsidRPr="00E64B53">
        <w:rPr>
          <w:rFonts w:asciiTheme="minorHAnsi" w:eastAsiaTheme="minorEastAsia" w:hAnsiTheme="minorHAnsi" w:hint="eastAsia"/>
        </w:rPr>
        <w:t xml:space="preserve"> </w:t>
      </w:r>
      <w:r w:rsidR="00E64B53" w:rsidRPr="00E64B53">
        <w:rPr>
          <w:rFonts w:asciiTheme="minorHAnsi" w:eastAsiaTheme="minorEastAsia" w:hAnsiTheme="minorHAnsi" w:hint="eastAsia"/>
        </w:rPr>
        <w:t>第</w:t>
      </w:r>
      <w:r w:rsidR="00E64B53" w:rsidRPr="00E64B53">
        <w:rPr>
          <w:rFonts w:asciiTheme="minorHAnsi" w:eastAsiaTheme="minorEastAsia" w:hAnsiTheme="minorHAnsi" w:hint="eastAsia"/>
        </w:rPr>
        <w:t>9</w:t>
      </w:r>
      <w:r w:rsidR="00E64B53" w:rsidRPr="00E64B53">
        <w:rPr>
          <w:rFonts w:asciiTheme="minorHAnsi" w:eastAsiaTheme="minorEastAsia" w:hAnsiTheme="minorHAnsi" w:hint="eastAsia"/>
        </w:rPr>
        <w:t>部分：废有色金属</w:t>
      </w:r>
    </w:p>
    <w:p w:rsidR="00A732FD" w:rsidRDefault="00A732FD">
      <w:pPr>
        <w:snapToGrid w:val="0"/>
        <w:rPr>
          <w:rFonts w:asciiTheme="minorHAnsi" w:eastAsiaTheme="minorEastAsia" w:hAnsiTheme="minorHAnsi"/>
        </w:rPr>
      </w:pPr>
    </w:p>
    <w:p w:rsidR="00A732FD" w:rsidRDefault="00480FE4">
      <w:pPr>
        <w:pStyle w:val="af8"/>
        <w:numPr>
          <w:ilvl w:val="0"/>
          <w:numId w:val="1"/>
        </w:numPr>
        <w:snapToGrid w:val="0"/>
        <w:ind w:firstLineChars="0"/>
        <w:rPr>
          <w:rFonts w:asciiTheme="minorHAnsi" w:eastAsia="黑体" w:hAnsiTheme="minorHAnsi"/>
          <w:sz w:val="21"/>
          <w:szCs w:val="21"/>
        </w:rPr>
      </w:pPr>
      <w:r>
        <w:rPr>
          <w:rFonts w:asciiTheme="minorHAnsi" w:eastAsia="黑体" w:hAnsiTheme="minorHAnsi"/>
          <w:sz w:val="21"/>
          <w:szCs w:val="21"/>
        </w:rPr>
        <w:t>术语与定义</w:t>
      </w:r>
    </w:p>
    <w:p w:rsidR="00A732FD" w:rsidRDefault="00A732FD">
      <w:pPr>
        <w:snapToGrid w:val="0"/>
        <w:rPr>
          <w:rFonts w:asciiTheme="minorHAnsi" w:eastAsiaTheme="minorEastAsia" w:hAnsiTheme="minorHAnsi"/>
        </w:rPr>
      </w:pPr>
    </w:p>
    <w:p w:rsidR="00A732FD" w:rsidRDefault="00480FE4">
      <w:pPr>
        <w:snapToGrid w:val="0"/>
        <w:ind w:firstLineChars="200" w:firstLine="420"/>
        <w:rPr>
          <w:rFonts w:asciiTheme="minorHAnsi" w:eastAsiaTheme="minorEastAsia" w:hAnsiTheme="minorHAnsi"/>
        </w:rPr>
      </w:pPr>
      <w:r>
        <w:rPr>
          <w:rFonts w:asciiTheme="minorHAnsi" w:eastAsiaTheme="minorEastAsia" w:hAnsiTheme="minorHAnsi"/>
        </w:rPr>
        <w:t>下列术语和定义适用于本标准。</w:t>
      </w:r>
    </w:p>
    <w:p w:rsidR="00A732FD" w:rsidRDefault="00480FE4">
      <w:pPr>
        <w:snapToGrid w:val="0"/>
        <w:rPr>
          <w:rFonts w:ascii="黑体" w:eastAsia="黑体" w:hAnsi="黑体"/>
          <w:szCs w:val="21"/>
        </w:rPr>
      </w:pPr>
      <w:r>
        <w:rPr>
          <w:rFonts w:ascii="黑体" w:eastAsia="黑体" w:hAnsi="黑体"/>
          <w:szCs w:val="21"/>
        </w:rPr>
        <w:t>3.1 回收铜原料   raw materials for recycling copper</w:t>
      </w:r>
    </w:p>
    <w:p w:rsidR="00A732FD" w:rsidRDefault="00480FE4">
      <w:pPr>
        <w:snapToGrid w:val="0"/>
        <w:ind w:firstLineChars="200" w:firstLine="420"/>
        <w:jc w:val="left"/>
        <w:rPr>
          <w:rFonts w:asciiTheme="minorHAnsi" w:eastAsiaTheme="minorEastAsia" w:hAnsiTheme="minorHAnsi"/>
        </w:rPr>
      </w:pPr>
      <w:r>
        <w:rPr>
          <w:rFonts w:asciiTheme="minorHAnsi" w:eastAsiaTheme="minorEastAsia" w:hAnsiTheme="minorHAnsi"/>
        </w:rPr>
        <w:t>经过或未经过预处理、</w:t>
      </w:r>
      <w:proofErr w:type="gramStart"/>
      <w:r>
        <w:rPr>
          <w:rFonts w:asciiTheme="minorHAnsi" w:eastAsiaTheme="minorEastAsia" w:hAnsiTheme="minorHAnsi"/>
        </w:rPr>
        <w:t>不</w:t>
      </w:r>
      <w:proofErr w:type="gramEnd"/>
      <w:r>
        <w:rPr>
          <w:rFonts w:asciiTheme="minorHAnsi" w:eastAsiaTheme="minorEastAsia" w:hAnsiTheme="minorHAnsi"/>
        </w:rPr>
        <w:t>含有被禁止夹杂物且可直接</w:t>
      </w:r>
      <w:r>
        <w:rPr>
          <w:rFonts w:asciiTheme="minorHAnsi" w:eastAsiaTheme="minorEastAsia" w:hAnsiTheme="minorHAnsi"/>
          <w:szCs w:val="21"/>
        </w:rPr>
        <w:t>生产利用</w:t>
      </w:r>
      <w:r>
        <w:rPr>
          <w:rFonts w:asciiTheme="minorHAnsi" w:eastAsiaTheme="minorEastAsia" w:hAnsiTheme="minorHAnsi"/>
        </w:rPr>
        <w:t>的各种铜原料。</w:t>
      </w:r>
    </w:p>
    <w:p w:rsidR="00A732FD" w:rsidRDefault="00480FE4">
      <w:pPr>
        <w:snapToGrid w:val="0"/>
        <w:rPr>
          <w:rFonts w:asciiTheme="minorHAnsi" w:eastAsiaTheme="minorEastAsia" w:hAnsiTheme="minorHAnsi"/>
          <w:szCs w:val="21"/>
        </w:rPr>
      </w:pPr>
      <w:r>
        <w:rPr>
          <w:rFonts w:ascii="黑体" w:eastAsia="黑体" w:hAnsi="黑体"/>
          <w:szCs w:val="21"/>
        </w:rPr>
        <w:t>3.2</w:t>
      </w:r>
      <w:r>
        <w:rPr>
          <w:rFonts w:asciiTheme="minorHAnsi" w:eastAsiaTheme="minorEastAsia" w:hAnsiTheme="minorHAnsi"/>
          <w:szCs w:val="21"/>
        </w:rPr>
        <w:t xml:space="preserve"> </w:t>
      </w:r>
      <w:r>
        <w:rPr>
          <w:rFonts w:ascii="黑体" w:eastAsia="黑体" w:hAnsi="黑体"/>
          <w:szCs w:val="21"/>
        </w:rPr>
        <w:t>夹杂物Carried-waste</w:t>
      </w:r>
    </w:p>
    <w:p w:rsidR="00A732FD" w:rsidRDefault="00480FE4">
      <w:pPr>
        <w:pStyle w:val="Default"/>
        <w:rPr>
          <w:rFonts w:asciiTheme="minorHAnsi" w:eastAsiaTheme="minorEastAsia" w:hAnsiTheme="minorHAnsi"/>
        </w:rPr>
      </w:pPr>
      <w:r>
        <w:rPr>
          <w:rFonts w:asciiTheme="minorHAnsi" w:eastAsiaTheme="minorEastAsia" w:hAnsiTheme="minorHAnsi"/>
        </w:rPr>
        <w:t xml:space="preserve">    </w:t>
      </w:r>
      <w:r>
        <w:rPr>
          <w:rFonts w:asciiTheme="minorHAnsi" w:eastAsiaTheme="minorEastAsia" w:hAnsiTheme="minorHAnsi" w:cs="Times New Roman"/>
          <w:color w:val="auto"/>
          <w:kern w:val="2"/>
          <w:sz w:val="21"/>
          <w:szCs w:val="21"/>
        </w:rPr>
        <w:t>在产生、收集、包装和运输过程中混入回收铜原料中的非金属物质（</w:t>
      </w:r>
      <w:r>
        <w:rPr>
          <w:rFonts w:asciiTheme="minorHAnsi" w:eastAsiaTheme="minorEastAsia" w:hAnsiTheme="minorHAnsi" w:cs="Times New Roman" w:hint="eastAsia"/>
          <w:color w:val="auto"/>
          <w:kern w:val="2"/>
          <w:sz w:val="21"/>
          <w:szCs w:val="21"/>
        </w:rPr>
        <w:t>包括木废料、废纸、废塑料、废橡胶、废玻璃、粒径不大于</w:t>
      </w:r>
      <w:r>
        <w:rPr>
          <w:rFonts w:asciiTheme="minorHAnsi" w:eastAsiaTheme="minorEastAsia" w:hAnsiTheme="minorHAnsi" w:cs="Times New Roman"/>
          <w:color w:val="auto"/>
          <w:kern w:val="2"/>
          <w:sz w:val="21"/>
          <w:szCs w:val="21"/>
        </w:rPr>
        <w:t>2mm</w:t>
      </w:r>
      <w:r>
        <w:rPr>
          <w:rFonts w:asciiTheme="minorHAnsi" w:eastAsiaTheme="minorEastAsia" w:hAnsiTheme="minorHAnsi" w:cs="Times New Roman" w:hint="eastAsia"/>
          <w:color w:val="auto"/>
          <w:kern w:val="2"/>
          <w:sz w:val="21"/>
          <w:szCs w:val="21"/>
        </w:rPr>
        <w:t>的粉状物等物质，但</w:t>
      </w:r>
      <w:r>
        <w:rPr>
          <w:rFonts w:asciiTheme="minorHAnsi" w:eastAsiaTheme="minorEastAsia" w:hAnsiTheme="minorHAnsi" w:cs="Times New Roman"/>
          <w:color w:val="auto"/>
          <w:kern w:val="2"/>
          <w:sz w:val="21"/>
          <w:szCs w:val="21"/>
        </w:rPr>
        <w:t>不包括包装物及在运输过程中使用的其他物质）。</w:t>
      </w:r>
    </w:p>
    <w:p w:rsidR="00A732FD" w:rsidRDefault="00480FE4">
      <w:pPr>
        <w:snapToGrid w:val="0"/>
        <w:rPr>
          <w:rFonts w:asciiTheme="minorHAnsi" w:eastAsiaTheme="minorEastAsia" w:hAnsiTheme="minorHAnsi"/>
          <w:szCs w:val="21"/>
        </w:rPr>
      </w:pPr>
      <w:r>
        <w:rPr>
          <w:rFonts w:ascii="黑体" w:eastAsia="黑体" w:hAnsi="黑体"/>
          <w:szCs w:val="21"/>
        </w:rPr>
        <w:t>3.3</w:t>
      </w:r>
      <w:r>
        <w:rPr>
          <w:rFonts w:asciiTheme="minorHAnsi" w:eastAsiaTheme="minorEastAsia" w:hAnsiTheme="minorHAnsi"/>
          <w:szCs w:val="21"/>
        </w:rPr>
        <w:t xml:space="preserve"> </w:t>
      </w:r>
      <w:r>
        <w:rPr>
          <w:rFonts w:ascii="黑体" w:eastAsia="黑体" w:hAnsi="黑体"/>
          <w:szCs w:val="21"/>
        </w:rPr>
        <w:t>代表样Represen</w:t>
      </w:r>
      <w:r>
        <w:rPr>
          <w:rFonts w:ascii="黑体" w:eastAsia="黑体" w:hAnsi="黑体" w:hint="eastAsia"/>
          <w:szCs w:val="21"/>
        </w:rPr>
        <w:t>ta</w:t>
      </w:r>
      <w:r>
        <w:rPr>
          <w:rFonts w:ascii="黑体" w:eastAsia="黑体" w:hAnsi="黑体"/>
          <w:szCs w:val="21"/>
        </w:rPr>
        <w:t>tive sample</w:t>
      </w:r>
    </w:p>
    <w:p w:rsidR="00A732FD" w:rsidRDefault="00480FE4">
      <w:pPr>
        <w:ind w:firstLineChars="200" w:firstLine="420"/>
        <w:rPr>
          <w:rFonts w:asciiTheme="minorHAnsi" w:eastAsiaTheme="minorEastAsia" w:hAnsiTheme="minorHAnsi"/>
          <w:szCs w:val="21"/>
        </w:rPr>
      </w:pPr>
      <w:r>
        <w:rPr>
          <w:rFonts w:asciiTheme="minorHAnsi" w:eastAsiaTheme="minorEastAsia" w:hAnsiTheme="minorHAnsi"/>
          <w:szCs w:val="21"/>
        </w:rPr>
        <w:t>充分代表检验批原料特点的样品。</w:t>
      </w:r>
    </w:p>
    <w:p w:rsidR="00A732FD" w:rsidRDefault="00480FE4">
      <w:pPr>
        <w:snapToGrid w:val="0"/>
        <w:rPr>
          <w:rFonts w:asciiTheme="minorHAnsi" w:eastAsiaTheme="minorEastAsia" w:hAnsiTheme="minorHAnsi"/>
          <w:szCs w:val="21"/>
        </w:rPr>
      </w:pPr>
      <w:r>
        <w:rPr>
          <w:rFonts w:ascii="黑体" w:eastAsia="黑体" w:hAnsi="黑体"/>
          <w:szCs w:val="21"/>
        </w:rPr>
        <w:t>3.4 游离铁 free iron</w:t>
      </w:r>
    </w:p>
    <w:p w:rsidR="00A732FD" w:rsidRDefault="00480FE4">
      <w:pPr>
        <w:rPr>
          <w:rFonts w:asciiTheme="minorHAnsi" w:eastAsiaTheme="minorEastAsia" w:hAnsiTheme="minorHAnsi"/>
        </w:rPr>
      </w:pPr>
      <w:r>
        <w:rPr>
          <w:rFonts w:asciiTheme="minorHAnsi" w:eastAsiaTheme="minorEastAsia" w:hAnsiTheme="minorHAnsi"/>
        </w:rPr>
        <w:t xml:space="preserve">   </w:t>
      </w:r>
      <w:r>
        <w:rPr>
          <w:rFonts w:asciiTheme="minorHAnsi" w:eastAsiaTheme="minorEastAsia" w:hAnsiTheme="minorHAnsi"/>
        </w:rPr>
        <w:t>在产生、收集、包装和运输过程中混入回收铜原料中铁质材料。</w:t>
      </w:r>
    </w:p>
    <w:p w:rsidR="00A732FD" w:rsidRDefault="00480FE4">
      <w:pPr>
        <w:snapToGrid w:val="0"/>
        <w:rPr>
          <w:rFonts w:asciiTheme="minorHAnsi" w:eastAsiaTheme="minorEastAsia" w:hAnsiTheme="minorHAnsi"/>
          <w:szCs w:val="21"/>
        </w:rPr>
      </w:pPr>
      <w:r>
        <w:rPr>
          <w:rFonts w:ascii="黑体" w:eastAsia="黑体" w:hAnsi="黑体"/>
          <w:szCs w:val="21"/>
        </w:rPr>
        <w:t>3.5</w:t>
      </w:r>
      <w:r>
        <w:rPr>
          <w:rFonts w:asciiTheme="minorHAnsi" w:eastAsiaTheme="minorEastAsia" w:hAnsiTheme="minorHAnsi"/>
          <w:szCs w:val="21"/>
        </w:rPr>
        <w:t xml:space="preserve"> </w:t>
      </w:r>
      <w:r>
        <w:rPr>
          <w:rFonts w:ascii="黑体" w:eastAsia="黑体" w:hAnsi="黑体"/>
          <w:szCs w:val="21"/>
        </w:rPr>
        <w:t xml:space="preserve">涂层、镀层 coated，plated or </w:t>
      </w:r>
      <w:proofErr w:type="spellStart"/>
      <w:r>
        <w:rPr>
          <w:rFonts w:ascii="黑体" w:eastAsia="黑体" w:hAnsi="黑体"/>
          <w:szCs w:val="21"/>
        </w:rPr>
        <w:t>enamelled</w:t>
      </w:r>
      <w:proofErr w:type="spellEnd"/>
      <w:r>
        <w:rPr>
          <w:rFonts w:ascii="黑体" w:eastAsia="黑体" w:hAnsi="黑体"/>
          <w:szCs w:val="21"/>
        </w:rPr>
        <w:t xml:space="preserve"> material</w:t>
      </w:r>
    </w:p>
    <w:p w:rsidR="00A732FD" w:rsidRDefault="00480FE4">
      <w:pPr>
        <w:pStyle w:val="af2"/>
        <w:ind w:firstLineChars="145" w:firstLine="304"/>
        <w:rPr>
          <w:rFonts w:asciiTheme="minorHAnsi" w:eastAsiaTheme="minorEastAsia" w:hAnsiTheme="minorHAnsi"/>
          <w:sz w:val="18"/>
          <w:szCs w:val="18"/>
        </w:rPr>
      </w:pPr>
      <w:r>
        <w:rPr>
          <w:rFonts w:asciiTheme="minorHAnsi" w:eastAsiaTheme="minorEastAsia" w:hAnsiTheme="minorHAnsi"/>
        </w:rPr>
        <w:t>涂或电镀在铜表层的</w:t>
      </w:r>
      <w:r>
        <w:rPr>
          <w:rFonts w:asciiTheme="minorHAnsi" w:eastAsiaTheme="minorEastAsia" w:hAnsiTheme="minorHAnsi" w:hint="eastAsia"/>
        </w:rPr>
        <w:t>金属</w:t>
      </w:r>
      <w:r>
        <w:rPr>
          <w:rFonts w:asciiTheme="minorHAnsi" w:eastAsiaTheme="minorEastAsia" w:hAnsiTheme="minorHAnsi"/>
        </w:rPr>
        <w:t>材料</w:t>
      </w:r>
      <w:r>
        <w:rPr>
          <w:rFonts w:asciiTheme="minorHAnsi" w:eastAsiaTheme="minorEastAsia" w:hAnsiTheme="minorHAnsi" w:hint="eastAsia"/>
        </w:rPr>
        <w:t>，金属材料一般包括镍、锡、锌等</w:t>
      </w:r>
      <w:r>
        <w:rPr>
          <w:rFonts w:asciiTheme="minorHAnsi" w:eastAsiaTheme="minorEastAsia" w:hAnsiTheme="minorHAnsi"/>
        </w:rPr>
        <w:t>。</w:t>
      </w:r>
    </w:p>
    <w:p w:rsidR="00A732FD" w:rsidRDefault="00480FE4">
      <w:pPr>
        <w:snapToGrid w:val="0"/>
        <w:rPr>
          <w:rFonts w:asciiTheme="minorHAnsi" w:eastAsiaTheme="minorEastAsia" w:hAnsiTheme="minorHAnsi"/>
          <w:szCs w:val="21"/>
        </w:rPr>
      </w:pPr>
      <w:r>
        <w:rPr>
          <w:rFonts w:ascii="黑体" w:eastAsia="黑体" w:hAnsi="黑体"/>
          <w:szCs w:val="21"/>
        </w:rPr>
        <w:t>3.6</w:t>
      </w:r>
      <w:r>
        <w:rPr>
          <w:rFonts w:ascii="黑体" w:eastAsia="黑体" w:hAnsi="黑体" w:hint="eastAsia"/>
          <w:szCs w:val="21"/>
        </w:rPr>
        <w:t xml:space="preserve"> 铜</w:t>
      </w:r>
      <w:r>
        <w:rPr>
          <w:rFonts w:ascii="黑体" w:eastAsia="黑体" w:hAnsi="黑体"/>
          <w:szCs w:val="21"/>
        </w:rPr>
        <w:t>含量 copper content</w:t>
      </w:r>
    </w:p>
    <w:p w:rsidR="00A732FD" w:rsidRDefault="00480FE4">
      <w:pPr>
        <w:snapToGrid w:val="0"/>
        <w:ind w:firstLineChars="200" w:firstLine="420"/>
        <w:rPr>
          <w:rFonts w:asciiTheme="minorHAnsi" w:eastAsiaTheme="minorEastAsia" w:hAnsiTheme="minorHAnsi"/>
          <w:bCs/>
          <w:szCs w:val="21"/>
        </w:rPr>
      </w:pPr>
      <w:r>
        <w:rPr>
          <w:rFonts w:asciiTheme="minorHAnsi" w:eastAsiaTheme="minorEastAsia" w:hAnsiTheme="minorHAnsi"/>
          <w:szCs w:val="21"/>
        </w:rPr>
        <w:t>代表</w:t>
      </w:r>
      <w:proofErr w:type="gramStart"/>
      <w:r>
        <w:rPr>
          <w:rFonts w:asciiTheme="minorHAnsi" w:eastAsiaTheme="minorEastAsia" w:hAnsiTheme="minorHAnsi"/>
          <w:szCs w:val="21"/>
        </w:rPr>
        <w:t>样直接</w:t>
      </w:r>
      <w:proofErr w:type="gramEnd"/>
      <w:r>
        <w:rPr>
          <w:rFonts w:asciiTheme="minorHAnsi" w:eastAsiaTheme="minorEastAsia" w:hAnsiTheme="minorHAnsi"/>
          <w:szCs w:val="21"/>
        </w:rPr>
        <w:t>检测的</w:t>
      </w:r>
      <w:r>
        <w:rPr>
          <w:rFonts w:asciiTheme="minorHAnsi" w:eastAsiaTheme="minorEastAsia" w:hAnsiTheme="minorHAnsi" w:hint="eastAsia"/>
          <w:szCs w:val="21"/>
        </w:rPr>
        <w:t>铜</w:t>
      </w:r>
      <w:r>
        <w:rPr>
          <w:rFonts w:asciiTheme="minorHAnsi" w:eastAsiaTheme="minorEastAsia" w:hAnsiTheme="minorHAnsi"/>
          <w:szCs w:val="21"/>
        </w:rPr>
        <w:t>含量或熔融后</w:t>
      </w:r>
      <w:r>
        <w:rPr>
          <w:rFonts w:asciiTheme="minorHAnsi" w:eastAsiaTheme="minorEastAsia" w:hAnsiTheme="minorHAnsi" w:hint="eastAsia"/>
          <w:szCs w:val="21"/>
        </w:rPr>
        <w:t>样品</w:t>
      </w:r>
      <w:r>
        <w:rPr>
          <w:rFonts w:asciiTheme="minorHAnsi" w:eastAsiaTheme="minorEastAsia" w:hAnsiTheme="minorHAnsi"/>
          <w:szCs w:val="21"/>
        </w:rPr>
        <w:t>的</w:t>
      </w:r>
      <w:r>
        <w:rPr>
          <w:rFonts w:asciiTheme="minorHAnsi" w:eastAsiaTheme="minorEastAsia" w:hAnsiTheme="minorHAnsi" w:hint="eastAsia"/>
          <w:szCs w:val="21"/>
        </w:rPr>
        <w:t>铜</w:t>
      </w:r>
      <w:r>
        <w:rPr>
          <w:rFonts w:asciiTheme="minorHAnsi" w:eastAsiaTheme="minorEastAsia" w:hAnsiTheme="minorHAnsi"/>
          <w:szCs w:val="21"/>
        </w:rPr>
        <w:t>含量。</w:t>
      </w:r>
    </w:p>
    <w:p w:rsidR="00A732FD" w:rsidRDefault="00480FE4">
      <w:pPr>
        <w:snapToGrid w:val="0"/>
        <w:rPr>
          <w:rFonts w:asciiTheme="minorHAnsi" w:eastAsiaTheme="minorEastAsia" w:hAnsiTheme="minorHAnsi"/>
          <w:szCs w:val="21"/>
        </w:rPr>
      </w:pPr>
      <w:r>
        <w:rPr>
          <w:rFonts w:ascii="黑体" w:eastAsia="黑体" w:hAnsi="黑体"/>
          <w:szCs w:val="21"/>
        </w:rPr>
        <w:t>3.7 金属回收率 metal recycling rate</w:t>
      </w:r>
    </w:p>
    <w:p w:rsidR="00A732FD" w:rsidRDefault="00480FE4">
      <w:pPr>
        <w:snapToGrid w:val="0"/>
        <w:ind w:firstLineChars="200" w:firstLine="420"/>
        <w:rPr>
          <w:rFonts w:asciiTheme="minorHAnsi" w:eastAsiaTheme="minorEastAsia" w:hAnsiTheme="minorHAnsi"/>
          <w:color w:val="FF0000"/>
          <w:szCs w:val="21"/>
        </w:rPr>
      </w:pPr>
      <w:r>
        <w:rPr>
          <w:rFonts w:asciiTheme="minorHAnsi" w:eastAsiaTheme="minorEastAsia" w:hAnsiTheme="minorHAnsi"/>
          <w:szCs w:val="21"/>
        </w:rPr>
        <w:t>代表样除去夹</w:t>
      </w:r>
      <w:r w:rsidRPr="00D71611">
        <w:rPr>
          <w:rFonts w:asciiTheme="minorHAnsi" w:eastAsiaTheme="minorEastAsia" w:hAnsiTheme="minorHAnsi"/>
          <w:szCs w:val="21"/>
        </w:rPr>
        <w:t>杂物</w:t>
      </w:r>
      <w:r w:rsidRPr="00D71611">
        <w:rPr>
          <w:rFonts w:asciiTheme="minorHAnsi" w:eastAsiaTheme="minorEastAsia" w:hAnsiTheme="minorHAnsi" w:hint="eastAsia"/>
          <w:szCs w:val="21"/>
        </w:rPr>
        <w:t>和</w:t>
      </w:r>
      <w:r w:rsidRPr="00D71611">
        <w:rPr>
          <w:rFonts w:ascii="宋体" w:hAnsi="宋体" w:cs="宋体" w:hint="eastAsia"/>
          <w:szCs w:val="21"/>
        </w:rPr>
        <w:t>游离铁</w:t>
      </w:r>
      <w:r w:rsidRPr="00D71611">
        <w:rPr>
          <w:rFonts w:asciiTheme="minorHAnsi" w:eastAsiaTheme="minorEastAsia" w:hAnsiTheme="minorHAnsi"/>
          <w:szCs w:val="21"/>
        </w:rPr>
        <w:t>后，经</w:t>
      </w:r>
      <w:r>
        <w:rPr>
          <w:rFonts w:asciiTheme="minorHAnsi" w:eastAsiaTheme="minorEastAsia" w:hAnsiTheme="minorHAnsi"/>
          <w:szCs w:val="21"/>
        </w:rPr>
        <w:t>过熔炼后，</w:t>
      </w:r>
      <w:r>
        <w:rPr>
          <w:rFonts w:asciiTheme="minorHAnsi" w:eastAsiaTheme="minorEastAsia" w:hAnsiTheme="minorHAnsi" w:hint="eastAsia"/>
          <w:szCs w:val="21"/>
        </w:rPr>
        <w:t>样品</w:t>
      </w:r>
      <w:r>
        <w:rPr>
          <w:rFonts w:asciiTheme="minorHAnsi" w:eastAsiaTheme="minorEastAsia" w:hAnsiTheme="minorHAnsi"/>
          <w:szCs w:val="21"/>
        </w:rPr>
        <w:t>重量与</w:t>
      </w:r>
      <w:r>
        <w:rPr>
          <w:rFonts w:asciiTheme="minorHAnsi" w:eastAsiaTheme="minorEastAsia" w:hAnsiTheme="minorHAnsi" w:hint="eastAsia"/>
          <w:szCs w:val="21"/>
        </w:rPr>
        <w:t>代表样重量</w:t>
      </w:r>
      <w:r>
        <w:rPr>
          <w:rFonts w:asciiTheme="minorHAnsi" w:eastAsiaTheme="minorEastAsia" w:hAnsiTheme="minorHAnsi"/>
          <w:szCs w:val="21"/>
        </w:rPr>
        <w:t>的比值。</w:t>
      </w:r>
    </w:p>
    <w:p w:rsidR="00A732FD" w:rsidRDefault="00480FE4">
      <w:pPr>
        <w:snapToGrid w:val="0"/>
        <w:rPr>
          <w:rFonts w:ascii="黑体" w:eastAsia="黑体" w:hAnsi="黑体"/>
          <w:szCs w:val="21"/>
        </w:rPr>
      </w:pPr>
      <w:r>
        <w:rPr>
          <w:rFonts w:ascii="黑体" w:eastAsia="黑体" w:hAnsi="黑体" w:hint="eastAsia"/>
          <w:szCs w:val="21"/>
        </w:rPr>
        <w:t xml:space="preserve">3.8 </w:t>
      </w:r>
      <w:r>
        <w:rPr>
          <w:rFonts w:ascii="黑体" w:eastAsia="黑体" w:hAnsi="黑体"/>
          <w:szCs w:val="21"/>
        </w:rPr>
        <w:t>开箱检验</w:t>
      </w:r>
      <w:r>
        <w:rPr>
          <w:rFonts w:ascii="黑体" w:eastAsia="黑体" w:hAnsi="黑体" w:hint="eastAsia"/>
          <w:szCs w:val="21"/>
        </w:rPr>
        <w:t xml:space="preserve"> inspection with opening box</w:t>
      </w:r>
    </w:p>
    <w:p w:rsidR="00A732FD" w:rsidRDefault="00480FE4">
      <w:pPr>
        <w:snapToGrid w:val="0"/>
        <w:rPr>
          <w:rFonts w:asciiTheme="minorHAnsi" w:eastAsiaTheme="minorEastAsia" w:hAnsiTheme="minorHAnsi"/>
          <w:szCs w:val="21"/>
        </w:rPr>
      </w:pPr>
      <w:r>
        <w:rPr>
          <w:rFonts w:asciiTheme="minorHAnsi" w:eastAsiaTheme="minorEastAsia" w:hAnsiTheme="minorHAnsi" w:hint="eastAsia"/>
          <w:szCs w:val="21"/>
        </w:rPr>
        <w:t xml:space="preserve">     </w:t>
      </w:r>
      <w:r>
        <w:rPr>
          <w:rFonts w:asciiTheme="minorHAnsi" w:eastAsiaTheme="minorEastAsia" w:hAnsiTheme="minorHAnsi" w:hint="eastAsia"/>
          <w:szCs w:val="21"/>
        </w:rPr>
        <w:t>打开集装箱对原料铜的进行检验。</w:t>
      </w:r>
    </w:p>
    <w:p w:rsidR="00A732FD" w:rsidRDefault="00480FE4">
      <w:pPr>
        <w:snapToGrid w:val="0"/>
        <w:rPr>
          <w:rFonts w:ascii="黑体" w:eastAsia="黑体" w:hAnsi="黑体"/>
          <w:szCs w:val="21"/>
        </w:rPr>
      </w:pPr>
      <w:r>
        <w:rPr>
          <w:rFonts w:ascii="黑体" w:eastAsia="黑体" w:hAnsi="黑体" w:hint="eastAsia"/>
          <w:szCs w:val="21"/>
        </w:rPr>
        <w:t xml:space="preserve">3.9 </w:t>
      </w:r>
      <w:r>
        <w:rPr>
          <w:rFonts w:ascii="黑体" w:eastAsia="黑体" w:hAnsi="黑体"/>
          <w:szCs w:val="21"/>
        </w:rPr>
        <w:t>掏箱</w:t>
      </w:r>
      <w:r>
        <w:rPr>
          <w:rFonts w:ascii="黑体" w:eastAsia="黑体" w:hAnsi="黑体" w:hint="eastAsia"/>
          <w:szCs w:val="21"/>
        </w:rPr>
        <w:t>检验 inspection with outing box</w:t>
      </w:r>
    </w:p>
    <w:p w:rsidR="00A732FD" w:rsidRDefault="00480FE4">
      <w:pPr>
        <w:snapToGrid w:val="0"/>
        <w:rPr>
          <w:rFonts w:asciiTheme="minorHAnsi" w:eastAsiaTheme="minorEastAsia" w:hAnsiTheme="minorHAnsi"/>
          <w:szCs w:val="21"/>
        </w:rPr>
      </w:pPr>
      <w:r>
        <w:rPr>
          <w:rFonts w:asciiTheme="minorHAnsi" w:eastAsiaTheme="minorEastAsia" w:hAnsiTheme="minorHAnsi" w:hint="eastAsia"/>
          <w:szCs w:val="21"/>
        </w:rPr>
        <w:t xml:space="preserve">     </w:t>
      </w:r>
      <w:r>
        <w:rPr>
          <w:rFonts w:asciiTheme="minorHAnsi" w:eastAsiaTheme="minorEastAsia" w:hAnsiTheme="minorHAnsi" w:hint="eastAsia"/>
          <w:szCs w:val="21"/>
        </w:rPr>
        <w:t>清空集装箱，并依据原料抽取代表样。</w:t>
      </w:r>
    </w:p>
    <w:p w:rsidR="00A732FD" w:rsidRDefault="00A732FD">
      <w:pPr>
        <w:snapToGrid w:val="0"/>
        <w:rPr>
          <w:rFonts w:asciiTheme="minorHAnsi" w:eastAsiaTheme="minorEastAsia" w:hAnsiTheme="minorHAnsi"/>
          <w:szCs w:val="21"/>
        </w:rPr>
      </w:pPr>
    </w:p>
    <w:p w:rsidR="00A732FD" w:rsidRDefault="00480FE4">
      <w:pPr>
        <w:pStyle w:val="af8"/>
        <w:numPr>
          <w:ilvl w:val="0"/>
          <w:numId w:val="1"/>
        </w:numPr>
        <w:snapToGrid w:val="0"/>
        <w:ind w:firstLineChars="0"/>
        <w:rPr>
          <w:rFonts w:asciiTheme="minorHAnsi" w:eastAsia="黑体" w:hAnsiTheme="minorHAnsi"/>
          <w:b/>
          <w:bCs/>
          <w:sz w:val="21"/>
          <w:szCs w:val="21"/>
        </w:rPr>
      </w:pPr>
      <w:r>
        <w:rPr>
          <w:rFonts w:asciiTheme="minorHAnsi" w:eastAsiaTheme="minorEastAsia" w:hAnsiTheme="minorHAnsi"/>
          <w:b/>
          <w:bCs/>
          <w:sz w:val="21"/>
          <w:szCs w:val="21"/>
        </w:rPr>
        <w:lastRenderedPageBreak/>
        <w:t>分类</w:t>
      </w:r>
    </w:p>
    <w:p w:rsidR="00A732FD" w:rsidRDefault="00A732FD">
      <w:pPr>
        <w:snapToGrid w:val="0"/>
        <w:rPr>
          <w:rFonts w:asciiTheme="minorHAnsi" w:eastAsiaTheme="minorEastAsia" w:hAnsiTheme="minorHAnsi"/>
          <w:szCs w:val="21"/>
        </w:rPr>
      </w:pPr>
    </w:p>
    <w:p w:rsidR="00A732FD" w:rsidRPr="00D71611" w:rsidRDefault="00480FE4">
      <w:pPr>
        <w:snapToGrid w:val="0"/>
        <w:rPr>
          <w:rFonts w:asciiTheme="minorHAnsi" w:eastAsiaTheme="minorEastAsia" w:hAnsiTheme="minorHAnsi"/>
          <w:szCs w:val="21"/>
        </w:rPr>
      </w:pPr>
      <w:r>
        <w:rPr>
          <w:rFonts w:ascii="黑体" w:eastAsia="黑体" w:hAnsi="黑体"/>
          <w:szCs w:val="21"/>
        </w:rPr>
        <w:t>4.1</w:t>
      </w:r>
      <w:r>
        <w:rPr>
          <w:rFonts w:asciiTheme="minorHAnsi" w:eastAsiaTheme="minorEastAsia" w:hAnsiTheme="minorHAnsi"/>
          <w:szCs w:val="21"/>
        </w:rPr>
        <w:t xml:space="preserve"> </w:t>
      </w:r>
      <w:r w:rsidRPr="00D71611">
        <w:rPr>
          <w:rFonts w:asciiTheme="minorHAnsi" w:eastAsiaTheme="minorEastAsia" w:hAnsiTheme="minorHAnsi"/>
          <w:szCs w:val="21"/>
        </w:rPr>
        <w:t>类</w:t>
      </w:r>
      <w:r w:rsidRPr="00D71611">
        <w:rPr>
          <w:rFonts w:asciiTheme="minorHAnsi" w:eastAsiaTheme="minorEastAsia" w:hAnsiTheme="minorHAnsi" w:cstheme="minorHAnsi"/>
          <w:bCs/>
          <w:szCs w:val="21"/>
        </w:rPr>
        <w:t>别</w:t>
      </w:r>
      <w:r w:rsidRPr="00D71611">
        <w:rPr>
          <w:rFonts w:asciiTheme="minorHAnsi" w:eastAsiaTheme="minorEastAsia" w:hAnsiTheme="minorHAnsi"/>
          <w:szCs w:val="21"/>
        </w:rPr>
        <w:t>、名称、</w:t>
      </w:r>
      <w:r w:rsidRPr="00D71611">
        <w:rPr>
          <w:rFonts w:asciiTheme="minorHAnsi" w:eastAsiaTheme="minorEastAsia" w:hAnsiTheme="minorHAnsi" w:hint="eastAsia"/>
          <w:szCs w:val="21"/>
        </w:rPr>
        <w:t>代号</w:t>
      </w:r>
    </w:p>
    <w:p w:rsidR="00A732FD" w:rsidRPr="00D71611" w:rsidRDefault="00480FE4">
      <w:pPr>
        <w:snapToGrid w:val="0"/>
        <w:ind w:firstLineChars="200" w:firstLine="420"/>
        <w:rPr>
          <w:rFonts w:asciiTheme="minorHAnsi" w:eastAsiaTheme="minorEastAsia" w:hAnsiTheme="minorHAnsi"/>
          <w:szCs w:val="21"/>
        </w:rPr>
      </w:pPr>
      <w:r w:rsidRPr="00D71611">
        <w:rPr>
          <w:rFonts w:asciiTheme="minorHAnsi" w:eastAsiaTheme="minorEastAsia" w:hAnsiTheme="minorHAnsi"/>
          <w:szCs w:val="21"/>
        </w:rPr>
        <w:t>回收铜原料产品的类</w:t>
      </w:r>
      <w:r w:rsidRPr="00D71611">
        <w:rPr>
          <w:rFonts w:asciiTheme="minorHAnsi" w:eastAsiaTheme="minorEastAsia" w:hAnsiTheme="minorHAnsi" w:cstheme="minorHAnsi"/>
          <w:bCs/>
          <w:szCs w:val="21"/>
        </w:rPr>
        <w:t>别</w:t>
      </w:r>
      <w:r w:rsidRPr="00D71611">
        <w:rPr>
          <w:rFonts w:asciiTheme="minorHAnsi" w:eastAsiaTheme="minorEastAsia" w:hAnsiTheme="minorHAnsi"/>
          <w:szCs w:val="21"/>
        </w:rPr>
        <w:t>、名称、代号见表</w:t>
      </w:r>
      <w:r w:rsidRPr="00D71611">
        <w:rPr>
          <w:rFonts w:asciiTheme="minorHAnsi" w:eastAsiaTheme="minorEastAsia" w:hAnsiTheme="minorHAnsi"/>
          <w:szCs w:val="21"/>
        </w:rPr>
        <w:t>1</w:t>
      </w:r>
      <w:r w:rsidRPr="00D71611">
        <w:rPr>
          <w:rFonts w:asciiTheme="minorHAnsi" w:eastAsiaTheme="minorEastAsia" w:hAnsiTheme="minorHAnsi"/>
          <w:szCs w:val="21"/>
        </w:rPr>
        <w:t>。</w:t>
      </w:r>
    </w:p>
    <w:p w:rsidR="00A732FD" w:rsidRPr="00D71611" w:rsidRDefault="00480FE4">
      <w:pPr>
        <w:snapToGrid w:val="0"/>
        <w:ind w:firstLineChars="1300" w:firstLine="2730"/>
        <w:rPr>
          <w:rFonts w:asciiTheme="minorHAnsi" w:eastAsiaTheme="minorEastAsia" w:hAnsiTheme="minorHAnsi"/>
          <w:bCs/>
          <w:szCs w:val="21"/>
        </w:rPr>
      </w:pPr>
      <w:r w:rsidRPr="00D71611">
        <w:rPr>
          <w:rFonts w:asciiTheme="minorHAnsi" w:eastAsiaTheme="minorEastAsia" w:hAnsiTheme="minorHAnsi"/>
          <w:szCs w:val="21"/>
        </w:rPr>
        <w:t>表</w:t>
      </w:r>
      <w:r w:rsidRPr="00D71611">
        <w:rPr>
          <w:rFonts w:asciiTheme="minorHAnsi" w:eastAsiaTheme="minorEastAsia" w:hAnsiTheme="minorHAnsi"/>
          <w:szCs w:val="21"/>
        </w:rPr>
        <w:t xml:space="preserve">1 </w:t>
      </w:r>
      <w:r w:rsidRPr="00D71611">
        <w:rPr>
          <w:rFonts w:asciiTheme="minorHAnsi" w:eastAsiaTheme="minorEastAsia" w:hAnsiTheme="minorHAnsi" w:hint="eastAsia"/>
          <w:szCs w:val="21"/>
        </w:rPr>
        <w:t xml:space="preserve"> </w:t>
      </w:r>
      <w:r w:rsidRPr="00D71611">
        <w:rPr>
          <w:rFonts w:asciiTheme="minorHAnsi" w:eastAsiaTheme="minorEastAsia" w:hAnsiTheme="minorHAnsi"/>
          <w:bCs/>
          <w:szCs w:val="21"/>
        </w:rPr>
        <w:t>产品的类</w:t>
      </w:r>
      <w:r w:rsidRPr="00D71611">
        <w:rPr>
          <w:rFonts w:asciiTheme="minorHAnsi" w:eastAsiaTheme="minorEastAsia" w:hAnsiTheme="minorHAnsi" w:cstheme="minorHAnsi"/>
          <w:bCs/>
          <w:szCs w:val="21"/>
        </w:rPr>
        <w:t>别</w:t>
      </w:r>
      <w:r w:rsidRPr="00D71611">
        <w:rPr>
          <w:rFonts w:asciiTheme="minorHAnsi" w:eastAsiaTheme="minorEastAsia" w:hAnsiTheme="minorHAnsi"/>
          <w:bCs/>
          <w:szCs w:val="21"/>
        </w:rPr>
        <w:t>、名称、</w:t>
      </w:r>
      <w:r w:rsidRPr="00D71611">
        <w:rPr>
          <w:rFonts w:asciiTheme="minorHAnsi" w:eastAsiaTheme="minorEastAsia" w:hAnsiTheme="minorHAnsi" w:hint="eastAsia"/>
          <w:bCs/>
          <w:szCs w:val="21"/>
        </w:rPr>
        <w:t>代号</w:t>
      </w:r>
    </w:p>
    <w:tbl>
      <w:tblPr>
        <w:tblStyle w:val="ad"/>
        <w:tblW w:w="7513" w:type="dxa"/>
        <w:tblInd w:w="108" w:type="dxa"/>
        <w:tblLayout w:type="fixed"/>
        <w:tblLook w:val="04A0" w:firstRow="1" w:lastRow="0" w:firstColumn="1" w:lastColumn="0" w:noHBand="0" w:noVBand="1"/>
      </w:tblPr>
      <w:tblGrid>
        <w:gridCol w:w="2127"/>
        <w:gridCol w:w="2976"/>
        <w:gridCol w:w="2410"/>
      </w:tblGrid>
      <w:tr w:rsidR="00D71611" w:rsidRPr="00D71611">
        <w:tc>
          <w:tcPr>
            <w:tcW w:w="2127" w:type="dxa"/>
          </w:tcPr>
          <w:p w:rsidR="00A732FD" w:rsidRPr="00D71611" w:rsidRDefault="00480FE4">
            <w:pPr>
              <w:snapToGrid w:val="0"/>
              <w:jc w:val="center"/>
              <w:rPr>
                <w:rFonts w:asciiTheme="minorHAnsi" w:eastAsiaTheme="minorEastAsia" w:hAnsiTheme="minorHAnsi"/>
                <w:bCs/>
                <w:szCs w:val="21"/>
              </w:rPr>
            </w:pPr>
            <w:r w:rsidRPr="00D71611">
              <w:rPr>
                <w:rFonts w:asciiTheme="minorHAnsi" w:eastAsiaTheme="minorEastAsia" w:hAnsiTheme="minorHAnsi" w:cstheme="minorHAnsi"/>
                <w:bCs/>
                <w:szCs w:val="21"/>
              </w:rPr>
              <w:t>类别</w:t>
            </w:r>
          </w:p>
        </w:tc>
        <w:tc>
          <w:tcPr>
            <w:tcW w:w="2976" w:type="dxa"/>
            <w:vAlign w:val="center"/>
          </w:tcPr>
          <w:p w:rsidR="00A732FD" w:rsidRPr="00D71611" w:rsidRDefault="00480FE4">
            <w:pPr>
              <w:snapToGrid w:val="0"/>
              <w:jc w:val="center"/>
              <w:rPr>
                <w:rFonts w:asciiTheme="minorHAnsi" w:eastAsiaTheme="minorEastAsia" w:hAnsiTheme="minorHAnsi"/>
                <w:bCs/>
                <w:szCs w:val="21"/>
              </w:rPr>
            </w:pPr>
            <w:r w:rsidRPr="00D71611">
              <w:rPr>
                <w:rFonts w:asciiTheme="minorHAnsi" w:eastAsiaTheme="minorEastAsia" w:hAnsiTheme="minorHAnsi" w:cstheme="minorHAnsi"/>
                <w:bCs/>
                <w:szCs w:val="21"/>
              </w:rPr>
              <w:t>名称</w:t>
            </w:r>
          </w:p>
        </w:tc>
        <w:tc>
          <w:tcPr>
            <w:tcW w:w="2410" w:type="dxa"/>
            <w:vAlign w:val="center"/>
          </w:tcPr>
          <w:p w:rsidR="00A732FD" w:rsidRPr="00D71611" w:rsidRDefault="00480FE4">
            <w:pPr>
              <w:snapToGrid w:val="0"/>
              <w:jc w:val="center"/>
              <w:rPr>
                <w:rFonts w:asciiTheme="minorHAnsi" w:eastAsiaTheme="minorEastAsia" w:hAnsiTheme="minorHAnsi"/>
                <w:bCs/>
                <w:szCs w:val="21"/>
              </w:rPr>
            </w:pPr>
            <w:r w:rsidRPr="00D71611">
              <w:rPr>
                <w:rFonts w:asciiTheme="minorHAnsi" w:eastAsiaTheme="minorEastAsia" w:hAnsiTheme="minorHAnsi" w:cstheme="minorHAnsi"/>
                <w:bCs/>
                <w:szCs w:val="21"/>
              </w:rPr>
              <w:t>代号</w:t>
            </w:r>
          </w:p>
        </w:tc>
      </w:tr>
      <w:tr w:rsidR="00D71611" w:rsidRPr="00D71611">
        <w:trPr>
          <w:trHeight w:val="272"/>
        </w:trPr>
        <w:tc>
          <w:tcPr>
            <w:tcW w:w="2127" w:type="dxa"/>
            <w:vMerge w:val="restart"/>
            <w:vAlign w:val="center"/>
          </w:tcPr>
          <w:p w:rsidR="00A732FD" w:rsidRPr="00D71611" w:rsidRDefault="00480FE4">
            <w:pPr>
              <w:snapToGrid w:val="0"/>
              <w:jc w:val="center"/>
              <w:rPr>
                <w:rFonts w:asciiTheme="minorHAnsi" w:eastAsiaTheme="minorEastAsia" w:hAnsiTheme="minorHAnsi"/>
                <w:szCs w:val="21"/>
              </w:rPr>
            </w:pPr>
            <w:r w:rsidRPr="00D71611">
              <w:rPr>
                <w:rFonts w:asciiTheme="minorHAnsi" w:eastAsiaTheme="minorEastAsia" w:hAnsiTheme="minorHAnsi" w:cstheme="minorHAnsi"/>
                <w:szCs w:val="21"/>
              </w:rPr>
              <w:t>铜线</w:t>
            </w:r>
          </w:p>
        </w:tc>
        <w:tc>
          <w:tcPr>
            <w:tcW w:w="2976" w:type="dxa"/>
            <w:vAlign w:val="center"/>
          </w:tcPr>
          <w:p w:rsidR="00A732FD" w:rsidRPr="00D71611" w:rsidRDefault="00480FE4">
            <w:pPr>
              <w:snapToGrid w:val="0"/>
              <w:jc w:val="center"/>
              <w:rPr>
                <w:rFonts w:asciiTheme="minorHAnsi" w:eastAsiaTheme="minorEastAsia" w:hAnsiTheme="minorHAnsi"/>
                <w:szCs w:val="21"/>
              </w:rPr>
            </w:pPr>
            <w:r w:rsidRPr="00D71611">
              <w:rPr>
                <w:rFonts w:asciiTheme="minorHAnsi" w:eastAsiaTheme="minorEastAsia" w:hAnsiTheme="minorHAnsi" w:cstheme="minorHAnsi"/>
                <w:szCs w:val="21"/>
              </w:rPr>
              <w:t>光亮铜</w:t>
            </w:r>
          </w:p>
        </w:tc>
        <w:tc>
          <w:tcPr>
            <w:tcW w:w="2410" w:type="dxa"/>
            <w:vAlign w:val="center"/>
          </w:tcPr>
          <w:p w:rsidR="00A732FD" w:rsidRPr="00D71611" w:rsidRDefault="00480FE4">
            <w:pPr>
              <w:snapToGrid w:val="0"/>
              <w:jc w:val="center"/>
              <w:rPr>
                <w:rFonts w:asciiTheme="minorHAnsi" w:eastAsiaTheme="minorEastAsia" w:hAnsiTheme="minorHAnsi"/>
                <w:szCs w:val="21"/>
              </w:rPr>
            </w:pPr>
            <w:r w:rsidRPr="00D71611">
              <w:rPr>
                <w:rFonts w:asciiTheme="minorHAnsi" w:eastAsiaTheme="minorEastAsia" w:hAnsiTheme="minorHAnsi" w:cstheme="minorHAnsi"/>
                <w:szCs w:val="21"/>
              </w:rPr>
              <w:t>RCu-1A</w:t>
            </w:r>
          </w:p>
        </w:tc>
      </w:tr>
      <w:tr w:rsidR="00A732FD">
        <w:trPr>
          <w:trHeight w:val="272"/>
        </w:trPr>
        <w:tc>
          <w:tcPr>
            <w:tcW w:w="2127" w:type="dxa"/>
            <w:vMerge/>
          </w:tcPr>
          <w:p w:rsidR="00A732FD" w:rsidRDefault="00A732FD">
            <w:pPr>
              <w:snapToGrid w:val="0"/>
              <w:rPr>
                <w:rFonts w:asciiTheme="minorHAnsi" w:eastAsiaTheme="minorEastAsia" w:hAnsiTheme="minorHAnsi"/>
                <w:szCs w:val="21"/>
              </w:rPr>
            </w:pPr>
          </w:p>
        </w:tc>
        <w:tc>
          <w:tcPr>
            <w:tcW w:w="2976" w:type="dxa"/>
            <w:vAlign w:val="center"/>
          </w:tcPr>
          <w:p w:rsidR="00A732FD" w:rsidRDefault="00480FE4">
            <w:pPr>
              <w:snapToGrid w:val="0"/>
              <w:jc w:val="center"/>
              <w:rPr>
                <w:rFonts w:asciiTheme="minorHAnsi" w:eastAsiaTheme="minorEastAsia" w:hAnsiTheme="minorHAnsi"/>
                <w:szCs w:val="21"/>
              </w:rPr>
            </w:pPr>
            <w:r>
              <w:rPr>
                <w:rFonts w:asciiTheme="minorHAnsi" w:eastAsiaTheme="minorEastAsia" w:hAnsiTheme="minorHAnsi" w:cstheme="minorHAnsi"/>
                <w:szCs w:val="21"/>
              </w:rPr>
              <w:t>1</w:t>
            </w:r>
            <w:r>
              <w:rPr>
                <w:rFonts w:asciiTheme="minorHAnsi" w:eastAsiaTheme="minorEastAsia" w:hAnsiTheme="minorHAnsi" w:cstheme="minorHAnsi"/>
                <w:szCs w:val="21"/>
              </w:rPr>
              <w:t>号铜线</w:t>
            </w:r>
          </w:p>
        </w:tc>
        <w:tc>
          <w:tcPr>
            <w:tcW w:w="2410" w:type="dxa"/>
            <w:vAlign w:val="center"/>
          </w:tcPr>
          <w:p w:rsidR="00A732FD" w:rsidRDefault="00480FE4">
            <w:pPr>
              <w:snapToGrid w:val="0"/>
              <w:jc w:val="center"/>
              <w:rPr>
                <w:rFonts w:asciiTheme="minorHAnsi" w:eastAsiaTheme="minorEastAsia" w:hAnsiTheme="minorHAnsi"/>
                <w:szCs w:val="21"/>
              </w:rPr>
            </w:pPr>
            <w:r>
              <w:rPr>
                <w:rFonts w:asciiTheme="minorHAnsi" w:eastAsiaTheme="minorEastAsia" w:hAnsiTheme="minorHAnsi" w:cstheme="minorHAnsi"/>
                <w:szCs w:val="21"/>
              </w:rPr>
              <w:t>RCu-1B</w:t>
            </w:r>
          </w:p>
        </w:tc>
      </w:tr>
      <w:tr w:rsidR="00A732FD">
        <w:trPr>
          <w:trHeight w:val="272"/>
        </w:trPr>
        <w:tc>
          <w:tcPr>
            <w:tcW w:w="2127" w:type="dxa"/>
            <w:vMerge/>
          </w:tcPr>
          <w:p w:rsidR="00A732FD" w:rsidRDefault="00A732FD">
            <w:pPr>
              <w:snapToGrid w:val="0"/>
              <w:rPr>
                <w:rFonts w:asciiTheme="minorHAnsi" w:eastAsiaTheme="minorEastAsia" w:hAnsiTheme="minorHAnsi"/>
                <w:szCs w:val="21"/>
              </w:rPr>
            </w:pPr>
          </w:p>
        </w:tc>
        <w:tc>
          <w:tcPr>
            <w:tcW w:w="2976" w:type="dxa"/>
            <w:vAlign w:val="center"/>
          </w:tcPr>
          <w:p w:rsidR="00A732FD" w:rsidRDefault="00480FE4">
            <w:pPr>
              <w:snapToGrid w:val="0"/>
              <w:jc w:val="center"/>
              <w:rPr>
                <w:rFonts w:asciiTheme="minorHAnsi" w:eastAsiaTheme="minorEastAsia" w:hAnsiTheme="minorHAnsi"/>
                <w:szCs w:val="21"/>
              </w:rPr>
            </w:pPr>
            <w:r>
              <w:rPr>
                <w:rFonts w:asciiTheme="minorHAnsi" w:eastAsiaTheme="minorEastAsia" w:hAnsiTheme="minorHAnsi" w:cstheme="minorHAnsi"/>
                <w:szCs w:val="21"/>
              </w:rPr>
              <w:t>2</w:t>
            </w:r>
            <w:r>
              <w:rPr>
                <w:rFonts w:asciiTheme="minorHAnsi" w:eastAsiaTheme="minorEastAsia" w:hAnsiTheme="minorHAnsi" w:cstheme="minorHAnsi"/>
                <w:szCs w:val="21"/>
              </w:rPr>
              <w:t>号铜线</w:t>
            </w:r>
          </w:p>
        </w:tc>
        <w:tc>
          <w:tcPr>
            <w:tcW w:w="2410" w:type="dxa"/>
            <w:vAlign w:val="center"/>
          </w:tcPr>
          <w:p w:rsidR="00A732FD" w:rsidRDefault="00480FE4">
            <w:pPr>
              <w:snapToGrid w:val="0"/>
              <w:jc w:val="center"/>
              <w:rPr>
                <w:rFonts w:asciiTheme="minorHAnsi" w:eastAsiaTheme="minorEastAsia" w:hAnsiTheme="minorHAnsi"/>
                <w:szCs w:val="21"/>
              </w:rPr>
            </w:pPr>
            <w:r>
              <w:rPr>
                <w:rFonts w:asciiTheme="minorHAnsi" w:eastAsiaTheme="minorEastAsia" w:hAnsiTheme="minorHAnsi" w:cstheme="minorHAnsi"/>
                <w:szCs w:val="21"/>
              </w:rPr>
              <w:t>RCu-1C</w:t>
            </w:r>
          </w:p>
        </w:tc>
      </w:tr>
      <w:tr w:rsidR="00A732FD">
        <w:trPr>
          <w:trHeight w:val="272"/>
        </w:trPr>
        <w:tc>
          <w:tcPr>
            <w:tcW w:w="2127" w:type="dxa"/>
            <w:vMerge w:val="restart"/>
            <w:vAlign w:val="center"/>
          </w:tcPr>
          <w:p w:rsidR="00A732FD" w:rsidRDefault="00480FE4">
            <w:pPr>
              <w:snapToGrid w:val="0"/>
              <w:jc w:val="center"/>
              <w:rPr>
                <w:rFonts w:asciiTheme="minorHAnsi" w:eastAsiaTheme="minorEastAsia" w:hAnsiTheme="minorHAnsi"/>
                <w:szCs w:val="21"/>
              </w:rPr>
            </w:pPr>
            <w:r>
              <w:rPr>
                <w:rFonts w:asciiTheme="minorHAnsi" w:eastAsiaTheme="minorEastAsia" w:hAnsiTheme="minorHAnsi" w:cstheme="minorHAnsi"/>
                <w:szCs w:val="21"/>
              </w:rPr>
              <w:t>铜加工材</w:t>
            </w:r>
          </w:p>
        </w:tc>
        <w:tc>
          <w:tcPr>
            <w:tcW w:w="2976" w:type="dxa"/>
            <w:vAlign w:val="center"/>
          </w:tcPr>
          <w:p w:rsidR="00A732FD" w:rsidRDefault="00480FE4">
            <w:pPr>
              <w:snapToGrid w:val="0"/>
              <w:jc w:val="center"/>
              <w:rPr>
                <w:rFonts w:asciiTheme="minorHAnsi" w:eastAsiaTheme="minorEastAsia" w:hAnsiTheme="minorHAnsi"/>
                <w:szCs w:val="21"/>
              </w:rPr>
            </w:pPr>
            <w:r>
              <w:rPr>
                <w:rFonts w:asciiTheme="minorHAnsi" w:eastAsiaTheme="minorEastAsia" w:hAnsiTheme="minorHAnsi" w:cstheme="minorHAnsi"/>
                <w:szCs w:val="21"/>
              </w:rPr>
              <w:t>1</w:t>
            </w:r>
            <w:r>
              <w:rPr>
                <w:rFonts w:asciiTheme="minorHAnsi" w:eastAsiaTheme="minorEastAsia" w:hAnsiTheme="minorHAnsi" w:cstheme="minorHAnsi"/>
                <w:szCs w:val="21"/>
              </w:rPr>
              <w:t>号</w:t>
            </w:r>
            <w:r>
              <w:rPr>
                <w:rFonts w:asciiTheme="minorHAnsi" w:eastAsiaTheme="minorEastAsia" w:hAnsiTheme="minorHAnsi" w:cstheme="minorHAnsi" w:hint="eastAsia"/>
                <w:szCs w:val="21"/>
              </w:rPr>
              <w:t>铜料</w:t>
            </w:r>
          </w:p>
        </w:tc>
        <w:tc>
          <w:tcPr>
            <w:tcW w:w="2410" w:type="dxa"/>
            <w:vAlign w:val="center"/>
          </w:tcPr>
          <w:p w:rsidR="00A732FD" w:rsidRDefault="00480FE4">
            <w:pPr>
              <w:snapToGrid w:val="0"/>
              <w:jc w:val="center"/>
              <w:rPr>
                <w:rFonts w:asciiTheme="minorHAnsi" w:eastAsiaTheme="minorEastAsia" w:hAnsiTheme="minorHAnsi"/>
                <w:szCs w:val="21"/>
              </w:rPr>
            </w:pPr>
            <w:r>
              <w:rPr>
                <w:rFonts w:asciiTheme="minorHAnsi" w:eastAsiaTheme="minorEastAsia" w:hAnsiTheme="minorHAnsi" w:cstheme="minorHAnsi"/>
                <w:szCs w:val="21"/>
              </w:rPr>
              <w:t>RCu-2A</w:t>
            </w:r>
          </w:p>
        </w:tc>
      </w:tr>
      <w:tr w:rsidR="00A732FD">
        <w:trPr>
          <w:trHeight w:val="272"/>
        </w:trPr>
        <w:tc>
          <w:tcPr>
            <w:tcW w:w="2127" w:type="dxa"/>
            <w:vMerge/>
          </w:tcPr>
          <w:p w:rsidR="00A732FD" w:rsidRDefault="00A732FD">
            <w:pPr>
              <w:snapToGrid w:val="0"/>
              <w:rPr>
                <w:rFonts w:asciiTheme="minorHAnsi" w:eastAsiaTheme="minorEastAsia" w:hAnsiTheme="minorHAnsi"/>
                <w:szCs w:val="21"/>
              </w:rPr>
            </w:pPr>
          </w:p>
        </w:tc>
        <w:tc>
          <w:tcPr>
            <w:tcW w:w="2976" w:type="dxa"/>
            <w:vAlign w:val="center"/>
          </w:tcPr>
          <w:p w:rsidR="00A732FD" w:rsidRDefault="00480FE4">
            <w:pPr>
              <w:snapToGrid w:val="0"/>
              <w:jc w:val="center"/>
              <w:rPr>
                <w:rFonts w:asciiTheme="minorHAnsi" w:eastAsiaTheme="minorEastAsia" w:hAnsiTheme="minorHAnsi"/>
                <w:szCs w:val="21"/>
              </w:rPr>
            </w:pPr>
            <w:r>
              <w:rPr>
                <w:rFonts w:asciiTheme="minorHAnsi" w:eastAsiaTheme="minorEastAsia" w:hAnsiTheme="minorHAnsi" w:cstheme="minorHAnsi"/>
                <w:szCs w:val="21"/>
              </w:rPr>
              <w:t>2</w:t>
            </w:r>
            <w:r>
              <w:rPr>
                <w:rFonts w:asciiTheme="minorHAnsi" w:eastAsiaTheme="minorEastAsia" w:hAnsiTheme="minorHAnsi" w:cstheme="minorHAnsi"/>
                <w:szCs w:val="21"/>
              </w:rPr>
              <w:t>号</w:t>
            </w:r>
            <w:r>
              <w:rPr>
                <w:rFonts w:asciiTheme="minorHAnsi" w:eastAsiaTheme="minorEastAsia" w:hAnsiTheme="minorHAnsi" w:cstheme="minorHAnsi" w:hint="eastAsia"/>
                <w:szCs w:val="21"/>
              </w:rPr>
              <w:t>铜料</w:t>
            </w:r>
          </w:p>
        </w:tc>
        <w:tc>
          <w:tcPr>
            <w:tcW w:w="2410" w:type="dxa"/>
            <w:vAlign w:val="center"/>
          </w:tcPr>
          <w:p w:rsidR="00A732FD" w:rsidRDefault="00480FE4">
            <w:pPr>
              <w:snapToGrid w:val="0"/>
              <w:jc w:val="center"/>
              <w:rPr>
                <w:rFonts w:asciiTheme="minorHAnsi" w:eastAsiaTheme="minorEastAsia" w:hAnsiTheme="minorHAnsi"/>
                <w:szCs w:val="21"/>
              </w:rPr>
            </w:pPr>
            <w:r>
              <w:rPr>
                <w:rFonts w:asciiTheme="minorHAnsi" w:eastAsiaTheme="minorEastAsia" w:hAnsiTheme="minorHAnsi" w:cstheme="minorHAnsi"/>
                <w:szCs w:val="21"/>
              </w:rPr>
              <w:t>RCu-2B</w:t>
            </w:r>
          </w:p>
        </w:tc>
      </w:tr>
      <w:tr w:rsidR="00A732FD">
        <w:trPr>
          <w:trHeight w:val="272"/>
        </w:trPr>
        <w:tc>
          <w:tcPr>
            <w:tcW w:w="2127" w:type="dxa"/>
            <w:vMerge/>
          </w:tcPr>
          <w:p w:rsidR="00A732FD" w:rsidRDefault="00A732FD">
            <w:pPr>
              <w:snapToGrid w:val="0"/>
              <w:rPr>
                <w:rFonts w:asciiTheme="minorHAnsi" w:eastAsiaTheme="minorEastAsia" w:hAnsiTheme="minorHAnsi"/>
                <w:szCs w:val="21"/>
              </w:rPr>
            </w:pPr>
          </w:p>
        </w:tc>
        <w:tc>
          <w:tcPr>
            <w:tcW w:w="2976" w:type="dxa"/>
            <w:vAlign w:val="center"/>
          </w:tcPr>
          <w:p w:rsidR="00A732FD" w:rsidRDefault="00480FE4">
            <w:pPr>
              <w:snapToGrid w:val="0"/>
              <w:jc w:val="center"/>
              <w:rPr>
                <w:rFonts w:asciiTheme="minorHAnsi" w:eastAsiaTheme="minorEastAsia" w:hAnsiTheme="minorHAnsi"/>
                <w:szCs w:val="21"/>
              </w:rPr>
            </w:pPr>
            <w:r>
              <w:rPr>
                <w:rFonts w:asciiTheme="minorHAnsi" w:eastAsiaTheme="minorEastAsia" w:hAnsiTheme="minorHAnsi" w:cstheme="minorHAnsi" w:hint="eastAsia"/>
                <w:szCs w:val="21"/>
              </w:rPr>
              <w:t>3</w:t>
            </w:r>
            <w:r>
              <w:rPr>
                <w:rFonts w:asciiTheme="minorHAnsi" w:eastAsiaTheme="minorEastAsia" w:hAnsiTheme="minorHAnsi" w:cstheme="minorHAnsi"/>
                <w:szCs w:val="21"/>
              </w:rPr>
              <w:t>号</w:t>
            </w:r>
            <w:r>
              <w:rPr>
                <w:rFonts w:asciiTheme="minorHAnsi" w:eastAsiaTheme="minorEastAsia" w:hAnsiTheme="minorHAnsi" w:cstheme="minorHAnsi" w:hint="eastAsia"/>
                <w:szCs w:val="21"/>
              </w:rPr>
              <w:t>铜料</w:t>
            </w:r>
          </w:p>
        </w:tc>
        <w:tc>
          <w:tcPr>
            <w:tcW w:w="2410" w:type="dxa"/>
            <w:vAlign w:val="center"/>
          </w:tcPr>
          <w:p w:rsidR="00A732FD" w:rsidRDefault="00480FE4">
            <w:pPr>
              <w:snapToGrid w:val="0"/>
              <w:jc w:val="center"/>
              <w:rPr>
                <w:rFonts w:asciiTheme="minorHAnsi" w:eastAsiaTheme="minorEastAsia" w:hAnsiTheme="minorHAnsi"/>
                <w:szCs w:val="21"/>
              </w:rPr>
            </w:pPr>
            <w:r>
              <w:rPr>
                <w:rFonts w:asciiTheme="minorHAnsi" w:eastAsiaTheme="minorEastAsia" w:hAnsiTheme="minorHAnsi" w:cstheme="minorHAnsi"/>
                <w:szCs w:val="21"/>
              </w:rPr>
              <w:t>RCu-2C</w:t>
            </w:r>
          </w:p>
        </w:tc>
      </w:tr>
      <w:tr w:rsidR="00A732FD">
        <w:trPr>
          <w:trHeight w:val="272"/>
        </w:trPr>
        <w:tc>
          <w:tcPr>
            <w:tcW w:w="2127" w:type="dxa"/>
            <w:vMerge w:val="restart"/>
            <w:vAlign w:val="center"/>
          </w:tcPr>
          <w:p w:rsidR="00A732FD" w:rsidRDefault="00480FE4">
            <w:pPr>
              <w:snapToGrid w:val="0"/>
              <w:jc w:val="center"/>
              <w:rPr>
                <w:rFonts w:asciiTheme="minorHAnsi" w:eastAsiaTheme="minorEastAsia" w:hAnsiTheme="minorHAnsi" w:cstheme="minorHAnsi"/>
                <w:szCs w:val="21"/>
              </w:rPr>
            </w:pPr>
            <w:proofErr w:type="gramStart"/>
            <w:r>
              <w:rPr>
                <w:rFonts w:asciiTheme="minorHAnsi" w:eastAsiaTheme="minorEastAsia" w:hAnsiTheme="minorHAnsi" w:cstheme="minorHAnsi"/>
                <w:szCs w:val="21"/>
              </w:rPr>
              <w:t>铜米</w:t>
            </w:r>
            <w:proofErr w:type="gramEnd"/>
          </w:p>
        </w:tc>
        <w:tc>
          <w:tcPr>
            <w:tcW w:w="2976" w:type="dxa"/>
            <w:vAlign w:val="center"/>
          </w:tcPr>
          <w:p w:rsidR="00A732FD" w:rsidRDefault="00480FE4">
            <w:pPr>
              <w:snapToGrid w:val="0"/>
              <w:jc w:val="center"/>
              <w:rPr>
                <w:rFonts w:asciiTheme="minorHAnsi" w:eastAsiaTheme="minorEastAsia" w:hAnsiTheme="minorHAnsi"/>
                <w:szCs w:val="21"/>
              </w:rPr>
            </w:pPr>
            <w:proofErr w:type="gramStart"/>
            <w:r>
              <w:rPr>
                <w:rFonts w:asciiTheme="minorHAnsi" w:eastAsiaTheme="minorEastAsia" w:hAnsiTheme="minorHAnsi" w:cstheme="minorHAnsi"/>
                <w:szCs w:val="21"/>
              </w:rPr>
              <w:t>1</w:t>
            </w:r>
            <w:r>
              <w:rPr>
                <w:rFonts w:asciiTheme="minorHAnsi" w:eastAsiaTheme="minorEastAsia" w:hAnsiTheme="minorHAnsi" w:cstheme="minorHAnsi"/>
                <w:szCs w:val="21"/>
              </w:rPr>
              <w:t>号铜米</w:t>
            </w:r>
            <w:proofErr w:type="gramEnd"/>
          </w:p>
        </w:tc>
        <w:tc>
          <w:tcPr>
            <w:tcW w:w="2410" w:type="dxa"/>
            <w:vAlign w:val="center"/>
          </w:tcPr>
          <w:p w:rsidR="00A732FD" w:rsidRDefault="00480FE4">
            <w:pPr>
              <w:snapToGrid w:val="0"/>
              <w:jc w:val="center"/>
              <w:rPr>
                <w:rFonts w:asciiTheme="minorHAnsi" w:eastAsiaTheme="minorEastAsia" w:hAnsiTheme="minorHAnsi"/>
                <w:szCs w:val="21"/>
              </w:rPr>
            </w:pPr>
            <w:r>
              <w:rPr>
                <w:rFonts w:asciiTheme="minorHAnsi" w:eastAsiaTheme="minorEastAsia" w:hAnsiTheme="minorHAnsi" w:cstheme="minorHAnsi"/>
                <w:szCs w:val="21"/>
              </w:rPr>
              <w:t>RCu-3A</w:t>
            </w:r>
          </w:p>
        </w:tc>
      </w:tr>
      <w:tr w:rsidR="00A732FD">
        <w:trPr>
          <w:trHeight w:val="272"/>
        </w:trPr>
        <w:tc>
          <w:tcPr>
            <w:tcW w:w="2127" w:type="dxa"/>
            <w:vMerge/>
          </w:tcPr>
          <w:p w:rsidR="00A732FD" w:rsidRDefault="00A732FD">
            <w:pPr>
              <w:snapToGrid w:val="0"/>
              <w:jc w:val="center"/>
              <w:rPr>
                <w:rFonts w:asciiTheme="minorHAnsi" w:eastAsiaTheme="minorEastAsia" w:hAnsiTheme="minorHAnsi" w:cstheme="minorHAnsi"/>
                <w:szCs w:val="21"/>
              </w:rPr>
            </w:pPr>
          </w:p>
        </w:tc>
        <w:tc>
          <w:tcPr>
            <w:tcW w:w="2976" w:type="dxa"/>
            <w:vAlign w:val="center"/>
          </w:tcPr>
          <w:p w:rsidR="00A732FD" w:rsidRDefault="00480FE4">
            <w:pPr>
              <w:snapToGrid w:val="0"/>
              <w:jc w:val="center"/>
              <w:rPr>
                <w:rFonts w:asciiTheme="minorHAnsi" w:eastAsiaTheme="minorEastAsia" w:hAnsiTheme="minorHAnsi"/>
                <w:szCs w:val="21"/>
              </w:rPr>
            </w:pPr>
            <w:proofErr w:type="gramStart"/>
            <w:r>
              <w:rPr>
                <w:rFonts w:asciiTheme="minorHAnsi" w:eastAsiaTheme="minorEastAsia" w:hAnsiTheme="minorHAnsi" w:cstheme="minorHAnsi"/>
                <w:szCs w:val="21"/>
              </w:rPr>
              <w:t>2</w:t>
            </w:r>
            <w:r>
              <w:rPr>
                <w:rFonts w:asciiTheme="minorHAnsi" w:eastAsiaTheme="minorEastAsia" w:hAnsiTheme="minorHAnsi" w:cstheme="minorHAnsi"/>
                <w:szCs w:val="21"/>
              </w:rPr>
              <w:t>号铜米</w:t>
            </w:r>
            <w:proofErr w:type="gramEnd"/>
          </w:p>
        </w:tc>
        <w:tc>
          <w:tcPr>
            <w:tcW w:w="2410" w:type="dxa"/>
            <w:vAlign w:val="center"/>
          </w:tcPr>
          <w:p w:rsidR="00A732FD" w:rsidRDefault="00480FE4">
            <w:pPr>
              <w:snapToGrid w:val="0"/>
              <w:jc w:val="center"/>
              <w:rPr>
                <w:rFonts w:asciiTheme="minorHAnsi" w:eastAsiaTheme="minorEastAsia" w:hAnsiTheme="minorHAnsi"/>
                <w:szCs w:val="21"/>
              </w:rPr>
            </w:pPr>
            <w:r>
              <w:rPr>
                <w:rFonts w:asciiTheme="minorHAnsi" w:eastAsiaTheme="minorEastAsia" w:hAnsiTheme="minorHAnsi" w:cstheme="minorHAnsi"/>
                <w:szCs w:val="21"/>
              </w:rPr>
              <w:t>RCu-3B</w:t>
            </w:r>
          </w:p>
        </w:tc>
      </w:tr>
      <w:tr w:rsidR="00A732FD">
        <w:trPr>
          <w:trHeight w:val="272"/>
        </w:trPr>
        <w:tc>
          <w:tcPr>
            <w:tcW w:w="2127" w:type="dxa"/>
            <w:vMerge/>
          </w:tcPr>
          <w:p w:rsidR="00A732FD" w:rsidRDefault="00A732FD">
            <w:pPr>
              <w:snapToGrid w:val="0"/>
              <w:jc w:val="center"/>
              <w:rPr>
                <w:rFonts w:asciiTheme="minorHAnsi" w:eastAsiaTheme="minorEastAsia" w:hAnsiTheme="minorHAnsi" w:cstheme="minorHAnsi"/>
                <w:szCs w:val="21"/>
              </w:rPr>
            </w:pPr>
          </w:p>
        </w:tc>
        <w:tc>
          <w:tcPr>
            <w:tcW w:w="2976" w:type="dxa"/>
            <w:vAlign w:val="center"/>
          </w:tcPr>
          <w:p w:rsidR="00A732FD" w:rsidRDefault="00480FE4">
            <w:pPr>
              <w:snapToGrid w:val="0"/>
              <w:jc w:val="center"/>
              <w:rPr>
                <w:rFonts w:asciiTheme="minorHAnsi" w:eastAsiaTheme="minorEastAsia" w:hAnsiTheme="minorHAnsi"/>
                <w:szCs w:val="21"/>
              </w:rPr>
            </w:pPr>
            <w:proofErr w:type="gramStart"/>
            <w:r>
              <w:rPr>
                <w:rFonts w:asciiTheme="minorHAnsi" w:eastAsiaTheme="minorEastAsia" w:hAnsiTheme="minorHAnsi" w:cstheme="minorHAnsi"/>
                <w:szCs w:val="21"/>
              </w:rPr>
              <w:t>3</w:t>
            </w:r>
            <w:r>
              <w:rPr>
                <w:rFonts w:asciiTheme="minorHAnsi" w:eastAsiaTheme="minorEastAsia" w:hAnsiTheme="minorHAnsi" w:cstheme="minorHAnsi"/>
                <w:szCs w:val="21"/>
              </w:rPr>
              <w:t>号铜米</w:t>
            </w:r>
            <w:proofErr w:type="gramEnd"/>
          </w:p>
        </w:tc>
        <w:tc>
          <w:tcPr>
            <w:tcW w:w="2410" w:type="dxa"/>
            <w:vAlign w:val="center"/>
          </w:tcPr>
          <w:p w:rsidR="00A732FD" w:rsidRDefault="00480FE4">
            <w:pPr>
              <w:snapToGrid w:val="0"/>
              <w:jc w:val="center"/>
              <w:rPr>
                <w:rFonts w:asciiTheme="minorHAnsi" w:eastAsiaTheme="minorEastAsia" w:hAnsiTheme="minorHAnsi"/>
                <w:szCs w:val="21"/>
              </w:rPr>
            </w:pPr>
            <w:r>
              <w:rPr>
                <w:rFonts w:asciiTheme="minorHAnsi" w:eastAsiaTheme="minorEastAsia" w:hAnsiTheme="minorHAnsi" w:cstheme="minorHAnsi"/>
                <w:szCs w:val="21"/>
              </w:rPr>
              <w:t>RCu-3C</w:t>
            </w:r>
          </w:p>
        </w:tc>
      </w:tr>
      <w:tr w:rsidR="00A732FD">
        <w:trPr>
          <w:trHeight w:val="272"/>
        </w:trPr>
        <w:tc>
          <w:tcPr>
            <w:tcW w:w="2127" w:type="dxa"/>
          </w:tcPr>
          <w:p w:rsidR="00A732FD" w:rsidRDefault="00480FE4">
            <w:pPr>
              <w:snapToGrid w:val="0"/>
              <w:jc w:val="center"/>
              <w:rPr>
                <w:rFonts w:asciiTheme="minorHAnsi" w:eastAsiaTheme="minorEastAsia" w:hAnsiTheme="minorHAnsi" w:cstheme="minorHAnsi"/>
                <w:szCs w:val="21"/>
              </w:rPr>
            </w:pPr>
            <w:r>
              <w:rPr>
                <w:rFonts w:asciiTheme="minorHAnsi" w:eastAsiaTheme="minorEastAsia" w:hAnsiTheme="minorHAnsi" w:cstheme="minorHAnsi"/>
                <w:szCs w:val="21"/>
              </w:rPr>
              <w:t>水洗铜</w:t>
            </w:r>
          </w:p>
        </w:tc>
        <w:tc>
          <w:tcPr>
            <w:tcW w:w="2976" w:type="dxa"/>
            <w:vAlign w:val="center"/>
          </w:tcPr>
          <w:p w:rsidR="00A732FD" w:rsidRDefault="00480FE4">
            <w:pPr>
              <w:snapToGrid w:val="0"/>
              <w:jc w:val="center"/>
              <w:rPr>
                <w:rFonts w:asciiTheme="minorHAnsi" w:eastAsiaTheme="minorEastAsia" w:hAnsiTheme="minorHAnsi"/>
                <w:szCs w:val="21"/>
              </w:rPr>
            </w:pPr>
            <w:r>
              <w:rPr>
                <w:rFonts w:asciiTheme="minorHAnsi" w:eastAsiaTheme="minorEastAsia" w:hAnsiTheme="minorHAnsi" w:cstheme="minorHAnsi"/>
                <w:szCs w:val="21"/>
              </w:rPr>
              <w:t>水洗铜</w:t>
            </w:r>
          </w:p>
        </w:tc>
        <w:tc>
          <w:tcPr>
            <w:tcW w:w="2410" w:type="dxa"/>
            <w:vAlign w:val="center"/>
          </w:tcPr>
          <w:p w:rsidR="00A732FD" w:rsidRDefault="00480FE4">
            <w:pPr>
              <w:snapToGrid w:val="0"/>
              <w:jc w:val="center"/>
              <w:rPr>
                <w:rFonts w:asciiTheme="minorHAnsi" w:eastAsiaTheme="minorEastAsia" w:hAnsiTheme="minorHAnsi"/>
                <w:szCs w:val="21"/>
              </w:rPr>
            </w:pPr>
            <w:r>
              <w:rPr>
                <w:rFonts w:asciiTheme="minorHAnsi" w:eastAsiaTheme="minorEastAsia" w:hAnsiTheme="minorHAnsi" w:cstheme="minorHAnsi"/>
                <w:szCs w:val="21"/>
              </w:rPr>
              <w:t>RCu-4</w:t>
            </w:r>
          </w:p>
        </w:tc>
      </w:tr>
      <w:tr w:rsidR="00A732FD">
        <w:trPr>
          <w:trHeight w:val="272"/>
        </w:trPr>
        <w:tc>
          <w:tcPr>
            <w:tcW w:w="2127" w:type="dxa"/>
          </w:tcPr>
          <w:p w:rsidR="00A732FD" w:rsidRDefault="00480FE4">
            <w:pPr>
              <w:snapToGrid w:val="0"/>
              <w:jc w:val="center"/>
              <w:rPr>
                <w:rFonts w:asciiTheme="minorHAnsi" w:eastAsiaTheme="minorEastAsia" w:hAnsiTheme="minorHAnsi" w:cstheme="minorHAnsi"/>
                <w:szCs w:val="21"/>
              </w:rPr>
            </w:pPr>
            <w:r>
              <w:rPr>
                <w:rFonts w:asciiTheme="minorHAnsi" w:eastAsiaTheme="minorEastAsia" w:hAnsiTheme="minorHAnsi" w:cstheme="minorHAnsi"/>
                <w:szCs w:val="21"/>
              </w:rPr>
              <w:t>铜屑</w:t>
            </w:r>
          </w:p>
        </w:tc>
        <w:tc>
          <w:tcPr>
            <w:tcW w:w="2976" w:type="dxa"/>
            <w:vAlign w:val="center"/>
          </w:tcPr>
          <w:p w:rsidR="00A732FD" w:rsidRDefault="00480FE4">
            <w:pPr>
              <w:snapToGrid w:val="0"/>
              <w:jc w:val="center"/>
              <w:rPr>
                <w:rFonts w:asciiTheme="minorHAnsi" w:eastAsiaTheme="minorEastAsia" w:hAnsiTheme="minorHAnsi" w:cstheme="minorHAnsi"/>
                <w:szCs w:val="21"/>
              </w:rPr>
            </w:pPr>
            <w:r>
              <w:rPr>
                <w:rFonts w:asciiTheme="minorHAnsi" w:eastAsiaTheme="minorEastAsia" w:hAnsiTheme="minorHAnsi"/>
                <w:szCs w:val="21"/>
              </w:rPr>
              <w:t>铜</w:t>
            </w:r>
            <w:r>
              <w:rPr>
                <w:rFonts w:asciiTheme="minorHAnsi" w:eastAsiaTheme="minorEastAsia" w:hAnsiTheme="minorHAnsi" w:cstheme="minorHAnsi"/>
                <w:szCs w:val="21"/>
              </w:rPr>
              <w:t>屑</w:t>
            </w:r>
          </w:p>
        </w:tc>
        <w:tc>
          <w:tcPr>
            <w:tcW w:w="2410" w:type="dxa"/>
            <w:vAlign w:val="center"/>
          </w:tcPr>
          <w:p w:rsidR="00A732FD" w:rsidRDefault="00480FE4">
            <w:pPr>
              <w:snapToGrid w:val="0"/>
              <w:jc w:val="center"/>
              <w:rPr>
                <w:rFonts w:asciiTheme="minorHAnsi" w:eastAsiaTheme="minorEastAsia" w:hAnsiTheme="minorHAnsi" w:cstheme="minorHAnsi"/>
                <w:szCs w:val="21"/>
              </w:rPr>
            </w:pPr>
            <w:r>
              <w:rPr>
                <w:rFonts w:asciiTheme="minorHAnsi" w:eastAsiaTheme="minorEastAsia" w:hAnsiTheme="minorHAnsi" w:cstheme="minorHAnsi"/>
                <w:szCs w:val="21"/>
              </w:rPr>
              <w:t>RCu-5</w:t>
            </w:r>
          </w:p>
        </w:tc>
      </w:tr>
      <w:tr w:rsidR="00A732FD">
        <w:trPr>
          <w:trHeight w:val="272"/>
        </w:trPr>
        <w:tc>
          <w:tcPr>
            <w:tcW w:w="2127" w:type="dxa"/>
          </w:tcPr>
          <w:p w:rsidR="00A732FD" w:rsidRDefault="00480FE4">
            <w:pPr>
              <w:snapToGrid w:val="0"/>
              <w:jc w:val="center"/>
              <w:rPr>
                <w:rFonts w:asciiTheme="minorHAnsi" w:eastAsiaTheme="minorEastAsia" w:hAnsiTheme="minorHAnsi" w:cstheme="minorHAnsi"/>
                <w:szCs w:val="21"/>
              </w:rPr>
            </w:pPr>
            <w:r>
              <w:rPr>
                <w:rFonts w:asciiTheme="minorHAnsi" w:eastAsiaTheme="minorEastAsia" w:hAnsiTheme="minorHAnsi" w:cstheme="minorHAnsi"/>
                <w:szCs w:val="21"/>
              </w:rPr>
              <w:t>铜水箱</w:t>
            </w:r>
          </w:p>
        </w:tc>
        <w:tc>
          <w:tcPr>
            <w:tcW w:w="2976" w:type="dxa"/>
            <w:vAlign w:val="center"/>
          </w:tcPr>
          <w:p w:rsidR="00A732FD" w:rsidRDefault="00480FE4">
            <w:pPr>
              <w:snapToGrid w:val="0"/>
              <w:jc w:val="center"/>
              <w:rPr>
                <w:rFonts w:asciiTheme="minorHAnsi" w:eastAsiaTheme="minorEastAsia" w:hAnsiTheme="minorHAnsi" w:cstheme="minorHAnsi"/>
                <w:szCs w:val="21"/>
              </w:rPr>
            </w:pPr>
            <w:r>
              <w:rPr>
                <w:rFonts w:asciiTheme="minorHAnsi" w:eastAsiaTheme="minorEastAsia" w:hAnsiTheme="minorHAnsi" w:cstheme="minorHAnsi"/>
                <w:szCs w:val="21"/>
              </w:rPr>
              <w:t>铜水箱</w:t>
            </w:r>
          </w:p>
        </w:tc>
        <w:tc>
          <w:tcPr>
            <w:tcW w:w="2410" w:type="dxa"/>
            <w:vAlign w:val="center"/>
          </w:tcPr>
          <w:p w:rsidR="00A732FD" w:rsidRDefault="00480FE4">
            <w:pPr>
              <w:snapToGrid w:val="0"/>
              <w:jc w:val="center"/>
              <w:rPr>
                <w:rFonts w:asciiTheme="minorHAnsi" w:eastAsiaTheme="minorEastAsia" w:hAnsiTheme="minorHAnsi" w:cstheme="minorHAnsi"/>
                <w:szCs w:val="21"/>
              </w:rPr>
            </w:pPr>
            <w:r>
              <w:rPr>
                <w:rFonts w:asciiTheme="minorHAnsi" w:eastAsiaTheme="minorEastAsia" w:hAnsiTheme="minorHAnsi" w:cstheme="minorHAnsi"/>
                <w:szCs w:val="21"/>
              </w:rPr>
              <w:t>RCu-6</w:t>
            </w:r>
          </w:p>
        </w:tc>
      </w:tr>
      <w:tr w:rsidR="00A732FD">
        <w:trPr>
          <w:trHeight w:val="272"/>
        </w:trPr>
        <w:tc>
          <w:tcPr>
            <w:tcW w:w="2127" w:type="dxa"/>
          </w:tcPr>
          <w:p w:rsidR="00A732FD" w:rsidRDefault="00480FE4">
            <w:pPr>
              <w:snapToGrid w:val="0"/>
              <w:jc w:val="center"/>
              <w:rPr>
                <w:rFonts w:asciiTheme="minorHAnsi" w:eastAsiaTheme="minorEastAsia" w:hAnsiTheme="minorHAnsi" w:cstheme="minorHAnsi"/>
                <w:szCs w:val="21"/>
              </w:rPr>
            </w:pPr>
            <w:proofErr w:type="gramStart"/>
            <w:r>
              <w:rPr>
                <w:rFonts w:asciiTheme="minorHAnsi" w:eastAsiaTheme="minorEastAsia" w:hAnsiTheme="minorHAnsi" w:cstheme="minorHAnsi" w:hint="eastAsia"/>
                <w:szCs w:val="21"/>
              </w:rPr>
              <w:t>镀白紫铜</w:t>
            </w:r>
            <w:proofErr w:type="gramEnd"/>
          </w:p>
        </w:tc>
        <w:tc>
          <w:tcPr>
            <w:tcW w:w="2976" w:type="dxa"/>
            <w:vAlign w:val="center"/>
          </w:tcPr>
          <w:p w:rsidR="00A732FD" w:rsidRDefault="00480FE4">
            <w:pPr>
              <w:snapToGrid w:val="0"/>
              <w:jc w:val="center"/>
              <w:rPr>
                <w:rFonts w:asciiTheme="minorHAnsi" w:eastAsiaTheme="minorEastAsia" w:hAnsiTheme="minorHAnsi" w:cstheme="minorHAnsi"/>
                <w:szCs w:val="21"/>
              </w:rPr>
            </w:pPr>
            <w:proofErr w:type="gramStart"/>
            <w:r>
              <w:rPr>
                <w:rFonts w:asciiTheme="minorHAnsi" w:eastAsiaTheme="minorEastAsia" w:hAnsiTheme="minorHAnsi" w:cstheme="minorHAnsi" w:hint="eastAsia"/>
                <w:szCs w:val="21"/>
              </w:rPr>
              <w:t>镀白紫铜</w:t>
            </w:r>
            <w:proofErr w:type="gramEnd"/>
          </w:p>
        </w:tc>
        <w:tc>
          <w:tcPr>
            <w:tcW w:w="2410" w:type="dxa"/>
            <w:vAlign w:val="center"/>
          </w:tcPr>
          <w:p w:rsidR="00A732FD" w:rsidRDefault="00480FE4">
            <w:pPr>
              <w:snapToGrid w:val="0"/>
              <w:jc w:val="center"/>
              <w:rPr>
                <w:rFonts w:asciiTheme="minorHAnsi" w:eastAsiaTheme="minorEastAsia" w:hAnsiTheme="minorHAnsi" w:cstheme="minorHAnsi"/>
                <w:szCs w:val="21"/>
              </w:rPr>
            </w:pPr>
            <w:r>
              <w:rPr>
                <w:rFonts w:asciiTheme="minorHAnsi" w:eastAsiaTheme="minorEastAsia" w:hAnsiTheme="minorHAnsi" w:cstheme="minorHAnsi" w:hint="eastAsia"/>
                <w:szCs w:val="21"/>
              </w:rPr>
              <w:t>RCu-7</w:t>
            </w:r>
          </w:p>
        </w:tc>
      </w:tr>
    </w:tbl>
    <w:p w:rsidR="00A732FD" w:rsidRDefault="00A732FD">
      <w:pPr>
        <w:snapToGrid w:val="0"/>
        <w:rPr>
          <w:rFonts w:asciiTheme="minorHAnsi" w:eastAsiaTheme="minorEastAsia" w:hAnsiTheme="minorHAnsi"/>
          <w:szCs w:val="21"/>
        </w:rPr>
      </w:pPr>
    </w:p>
    <w:p w:rsidR="00A732FD" w:rsidRPr="00D71611" w:rsidRDefault="00480FE4">
      <w:pPr>
        <w:snapToGrid w:val="0"/>
        <w:rPr>
          <w:rFonts w:asciiTheme="minorHAnsi" w:eastAsiaTheme="minorEastAsia" w:hAnsiTheme="minorHAnsi"/>
          <w:szCs w:val="21"/>
        </w:rPr>
      </w:pPr>
      <w:r w:rsidRPr="00D71611">
        <w:rPr>
          <w:rFonts w:ascii="黑体" w:eastAsia="黑体" w:hAnsi="黑体"/>
          <w:szCs w:val="21"/>
        </w:rPr>
        <w:t>4.2</w:t>
      </w:r>
      <w:r w:rsidRPr="00D71611">
        <w:rPr>
          <w:rFonts w:asciiTheme="minorHAnsi" w:eastAsiaTheme="minorEastAsia" w:hAnsiTheme="minorHAnsi"/>
          <w:szCs w:val="21"/>
        </w:rPr>
        <w:t xml:space="preserve"> </w:t>
      </w:r>
      <w:r w:rsidRPr="00D71611">
        <w:rPr>
          <w:rFonts w:asciiTheme="minorHAnsi" w:eastAsiaTheme="minorEastAsia" w:hAnsiTheme="minorHAnsi"/>
          <w:szCs w:val="21"/>
        </w:rPr>
        <w:t>产品标记</w:t>
      </w:r>
    </w:p>
    <w:p w:rsidR="00A732FD" w:rsidRPr="00D71611" w:rsidRDefault="00480FE4">
      <w:pPr>
        <w:snapToGrid w:val="0"/>
        <w:ind w:firstLine="420"/>
        <w:rPr>
          <w:rFonts w:asciiTheme="minorHAnsi" w:eastAsiaTheme="minorEastAsia" w:hAnsiTheme="minorHAnsi"/>
          <w:szCs w:val="21"/>
        </w:rPr>
      </w:pPr>
      <w:r w:rsidRPr="00D71611">
        <w:rPr>
          <w:rFonts w:asciiTheme="minorHAnsi" w:eastAsiaTheme="minorEastAsia" w:hAnsiTheme="minorHAnsi"/>
          <w:szCs w:val="21"/>
        </w:rPr>
        <w:t>产品标记按产品名称、标准编号、</w:t>
      </w:r>
      <w:r w:rsidRPr="00D71611">
        <w:rPr>
          <w:rFonts w:asciiTheme="minorHAnsi" w:eastAsiaTheme="minorEastAsia" w:hAnsiTheme="minorHAnsi" w:hint="eastAsia"/>
          <w:szCs w:val="21"/>
        </w:rPr>
        <w:t>代号</w:t>
      </w:r>
      <w:r w:rsidRPr="00D71611">
        <w:rPr>
          <w:rFonts w:asciiTheme="minorHAnsi" w:eastAsiaTheme="minorEastAsia" w:hAnsiTheme="minorHAnsi"/>
          <w:szCs w:val="21"/>
        </w:rPr>
        <w:t>的顺序表示。</w:t>
      </w:r>
    </w:p>
    <w:p w:rsidR="00A732FD" w:rsidRPr="00D71611" w:rsidRDefault="00480FE4">
      <w:pPr>
        <w:snapToGrid w:val="0"/>
        <w:ind w:firstLine="420"/>
        <w:rPr>
          <w:rFonts w:asciiTheme="minorHAnsi" w:eastAsiaTheme="minorEastAsia" w:hAnsiTheme="minorHAnsi"/>
          <w:sz w:val="18"/>
          <w:szCs w:val="18"/>
        </w:rPr>
      </w:pPr>
      <w:r w:rsidRPr="00D71611">
        <w:rPr>
          <w:rFonts w:asciiTheme="minorHAnsi" w:eastAsiaTheme="minorEastAsia" w:hAnsiTheme="minorHAnsi"/>
          <w:sz w:val="18"/>
          <w:szCs w:val="18"/>
        </w:rPr>
        <w:t>标记示例：符合本标准的回收铜原料名称</w:t>
      </w:r>
      <w:r w:rsidRPr="00D71611">
        <w:rPr>
          <w:rFonts w:asciiTheme="minorHAnsi" w:eastAsiaTheme="minorEastAsia" w:hAnsiTheme="minorHAnsi"/>
          <w:sz w:val="18"/>
          <w:szCs w:val="18"/>
        </w:rPr>
        <w:t xml:space="preserve"> 1</w:t>
      </w:r>
      <w:r w:rsidRPr="00D71611">
        <w:rPr>
          <w:rFonts w:asciiTheme="minorHAnsi" w:eastAsiaTheme="minorEastAsia" w:hAnsiTheme="minorHAnsi" w:cstheme="minorHAnsi"/>
          <w:sz w:val="18"/>
          <w:szCs w:val="18"/>
        </w:rPr>
        <w:t>号铜线</w:t>
      </w:r>
      <w:r w:rsidRPr="00D71611">
        <w:rPr>
          <w:rFonts w:asciiTheme="minorHAnsi" w:eastAsiaTheme="minorEastAsia" w:hAnsiTheme="minorHAnsi"/>
          <w:sz w:val="18"/>
          <w:szCs w:val="18"/>
        </w:rPr>
        <w:t>，代号</w:t>
      </w:r>
      <w:r w:rsidRPr="00D71611">
        <w:rPr>
          <w:rFonts w:asciiTheme="minorHAnsi" w:eastAsiaTheme="minorEastAsia" w:hAnsiTheme="minorHAnsi"/>
          <w:sz w:val="18"/>
          <w:szCs w:val="18"/>
        </w:rPr>
        <w:t>RCu-1</w:t>
      </w:r>
      <w:r w:rsidRPr="00D71611">
        <w:rPr>
          <w:rFonts w:asciiTheme="minorHAnsi" w:eastAsiaTheme="minorEastAsia" w:hAnsiTheme="minorHAnsi" w:hint="eastAsia"/>
          <w:sz w:val="18"/>
          <w:szCs w:val="18"/>
        </w:rPr>
        <w:t>B</w:t>
      </w:r>
      <w:r w:rsidRPr="00D71611">
        <w:rPr>
          <w:rFonts w:asciiTheme="minorHAnsi" w:eastAsiaTheme="minorEastAsia" w:hAnsiTheme="minorHAnsi"/>
          <w:sz w:val="18"/>
          <w:szCs w:val="18"/>
        </w:rPr>
        <w:t>。将被标记如下：</w:t>
      </w:r>
    </w:p>
    <w:p w:rsidR="00A732FD" w:rsidRPr="00D71611" w:rsidRDefault="00480FE4">
      <w:pPr>
        <w:snapToGrid w:val="0"/>
        <w:ind w:firstLineChars="900" w:firstLine="1620"/>
        <w:rPr>
          <w:rFonts w:asciiTheme="minorHAnsi" w:eastAsiaTheme="minorEastAsia" w:hAnsiTheme="minorHAnsi"/>
          <w:sz w:val="18"/>
          <w:szCs w:val="18"/>
        </w:rPr>
      </w:pPr>
      <w:r w:rsidRPr="00D71611">
        <w:rPr>
          <w:rFonts w:asciiTheme="minorHAnsi" w:eastAsiaTheme="minorEastAsia" w:hAnsiTheme="minorHAnsi"/>
          <w:sz w:val="18"/>
          <w:szCs w:val="18"/>
        </w:rPr>
        <w:t>1</w:t>
      </w:r>
      <w:r w:rsidRPr="00D71611">
        <w:rPr>
          <w:rFonts w:asciiTheme="minorHAnsi" w:eastAsiaTheme="minorEastAsia" w:hAnsiTheme="minorHAnsi" w:cstheme="minorHAnsi"/>
          <w:sz w:val="18"/>
          <w:szCs w:val="18"/>
        </w:rPr>
        <w:t>号</w:t>
      </w:r>
      <w:r w:rsidRPr="00D71611">
        <w:rPr>
          <w:rFonts w:asciiTheme="minorHAnsi" w:eastAsiaTheme="minorEastAsia" w:hAnsiTheme="minorHAnsi"/>
          <w:sz w:val="18"/>
          <w:szCs w:val="18"/>
        </w:rPr>
        <w:t>铜线</w:t>
      </w:r>
      <w:r w:rsidRPr="00D71611">
        <w:rPr>
          <w:rFonts w:asciiTheme="minorHAnsi" w:eastAsiaTheme="minorEastAsia" w:hAnsiTheme="minorHAnsi"/>
          <w:sz w:val="18"/>
          <w:szCs w:val="18"/>
        </w:rPr>
        <w:t xml:space="preserve">  GB/T XXXX-RCu-1</w:t>
      </w:r>
      <w:r w:rsidRPr="00D71611">
        <w:rPr>
          <w:rFonts w:asciiTheme="minorHAnsi" w:eastAsiaTheme="minorEastAsia" w:hAnsiTheme="minorHAnsi" w:hint="eastAsia"/>
          <w:sz w:val="18"/>
          <w:szCs w:val="18"/>
        </w:rPr>
        <w:t>B</w:t>
      </w:r>
      <w:r w:rsidRPr="00D71611">
        <w:rPr>
          <w:rFonts w:asciiTheme="minorHAnsi" w:eastAsiaTheme="minorEastAsia" w:hAnsiTheme="minorHAnsi"/>
          <w:sz w:val="18"/>
          <w:szCs w:val="18"/>
        </w:rPr>
        <w:t xml:space="preserve">  </w:t>
      </w:r>
    </w:p>
    <w:p w:rsidR="00A732FD" w:rsidRPr="00D71611" w:rsidRDefault="00480FE4">
      <w:pPr>
        <w:snapToGrid w:val="0"/>
        <w:ind w:firstLineChars="900" w:firstLine="1620"/>
        <w:rPr>
          <w:rFonts w:asciiTheme="minorHAnsi" w:eastAsiaTheme="minorEastAsia" w:hAnsiTheme="minorHAnsi"/>
          <w:sz w:val="18"/>
          <w:szCs w:val="18"/>
        </w:rPr>
      </w:pPr>
      <w:r w:rsidRPr="00D71611">
        <w:rPr>
          <w:rFonts w:asciiTheme="minorHAnsi" w:eastAsiaTheme="minorEastAsia" w:hAnsiTheme="minorHAnsi"/>
          <w:sz w:val="18"/>
          <w:szCs w:val="18"/>
        </w:rPr>
        <w:t xml:space="preserve"> </w:t>
      </w:r>
    </w:p>
    <w:p w:rsidR="00A732FD" w:rsidRDefault="00A732FD">
      <w:pPr>
        <w:snapToGrid w:val="0"/>
        <w:rPr>
          <w:rFonts w:asciiTheme="minorHAnsi" w:eastAsiaTheme="minorEastAsia" w:hAnsiTheme="minorHAnsi"/>
          <w:szCs w:val="21"/>
        </w:rPr>
      </w:pPr>
    </w:p>
    <w:p w:rsidR="00A732FD" w:rsidRPr="00D71611" w:rsidRDefault="00480FE4">
      <w:pPr>
        <w:snapToGrid w:val="0"/>
        <w:rPr>
          <w:rFonts w:asciiTheme="minorHAnsi" w:eastAsiaTheme="minorEastAsia" w:hAnsiTheme="minorHAnsi"/>
          <w:szCs w:val="21"/>
        </w:rPr>
      </w:pPr>
      <w:r w:rsidRPr="00D71611">
        <w:rPr>
          <w:rFonts w:asciiTheme="minorHAnsi" w:eastAsia="黑体" w:hAnsiTheme="minorHAnsi" w:hint="eastAsia"/>
          <w:szCs w:val="21"/>
        </w:rPr>
        <w:t xml:space="preserve">5 </w:t>
      </w:r>
      <w:r w:rsidRPr="00D71611">
        <w:rPr>
          <w:rFonts w:asciiTheme="minorHAnsi" w:eastAsia="黑体" w:hAnsiTheme="minorHAnsi"/>
          <w:szCs w:val="21"/>
        </w:rPr>
        <w:t>要求</w:t>
      </w:r>
    </w:p>
    <w:p w:rsidR="00A732FD" w:rsidRPr="00D71611" w:rsidRDefault="00A732FD">
      <w:pPr>
        <w:snapToGrid w:val="0"/>
        <w:rPr>
          <w:rFonts w:ascii="黑体" w:eastAsia="黑体" w:hAnsi="黑体"/>
          <w:szCs w:val="21"/>
        </w:rPr>
      </w:pPr>
    </w:p>
    <w:p w:rsidR="00A732FD" w:rsidRPr="00D71611" w:rsidRDefault="00480FE4">
      <w:pPr>
        <w:snapToGrid w:val="0"/>
        <w:rPr>
          <w:rFonts w:asciiTheme="minorHAnsi" w:eastAsiaTheme="minorEastAsia" w:hAnsiTheme="minorHAnsi"/>
          <w:b/>
          <w:bCs/>
          <w:szCs w:val="21"/>
        </w:rPr>
      </w:pPr>
      <w:r w:rsidRPr="00D71611">
        <w:rPr>
          <w:rFonts w:asciiTheme="minorHAnsi" w:eastAsia="黑体" w:hAnsiTheme="minorHAnsi"/>
          <w:b/>
          <w:bCs/>
          <w:szCs w:val="21"/>
        </w:rPr>
        <w:t>5.1</w:t>
      </w:r>
      <w:r w:rsidRPr="00D71611">
        <w:rPr>
          <w:rFonts w:asciiTheme="minorHAnsi" w:eastAsiaTheme="minorEastAsia" w:hAnsiTheme="minorHAnsi"/>
          <w:b/>
          <w:bCs/>
          <w:szCs w:val="21"/>
        </w:rPr>
        <w:t xml:space="preserve"> </w:t>
      </w:r>
      <w:r w:rsidRPr="00D71611">
        <w:rPr>
          <w:rFonts w:asciiTheme="minorHAnsi" w:eastAsiaTheme="minorEastAsia" w:hAnsiTheme="minorHAnsi"/>
          <w:b/>
          <w:bCs/>
          <w:szCs w:val="21"/>
        </w:rPr>
        <w:t>产品特征</w:t>
      </w:r>
    </w:p>
    <w:p w:rsidR="00A732FD" w:rsidRDefault="00480FE4">
      <w:pPr>
        <w:snapToGrid w:val="0"/>
        <w:ind w:firstLineChars="200" w:firstLine="420"/>
        <w:rPr>
          <w:rFonts w:asciiTheme="minorHAnsi" w:eastAsiaTheme="minorEastAsia" w:hAnsiTheme="minorHAnsi"/>
          <w:szCs w:val="21"/>
        </w:rPr>
      </w:pPr>
      <w:r>
        <w:rPr>
          <w:rFonts w:asciiTheme="minorHAnsi" w:eastAsiaTheme="minorEastAsia" w:hAnsiTheme="minorHAnsi"/>
          <w:szCs w:val="21"/>
        </w:rPr>
        <w:t>回收铜原料的</w:t>
      </w:r>
      <w:r>
        <w:rPr>
          <w:rFonts w:asciiTheme="minorHAnsi" w:eastAsiaTheme="minorEastAsia" w:hAnsiTheme="minorHAnsi" w:cstheme="minorHAnsi"/>
          <w:szCs w:val="21"/>
        </w:rPr>
        <w:t>特征见表</w:t>
      </w:r>
      <w:r>
        <w:rPr>
          <w:rFonts w:asciiTheme="minorHAnsi" w:eastAsiaTheme="minorEastAsia" w:hAnsiTheme="minorHAnsi" w:cstheme="minorHAnsi"/>
          <w:szCs w:val="21"/>
        </w:rPr>
        <w:t>2</w:t>
      </w:r>
      <w:r>
        <w:rPr>
          <w:rFonts w:asciiTheme="minorHAnsi" w:eastAsiaTheme="minorEastAsia" w:hAnsiTheme="minorHAnsi" w:cstheme="minorHAnsi"/>
          <w:szCs w:val="21"/>
        </w:rPr>
        <w:t>规定。</w:t>
      </w:r>
    </w:p>
    <w:p w:rsidR="00A732FD" w:rsidRDefault="00480FE4">
      <w:pPr>
        <w:widowControl/>
        <w:spacing w:beforeLines="50" w:before="156"/>
        <w:jc w:val="center"/>
        <w:outlineLvl w:val="1"/>
        <w:rPr>
          <w:rFonts w:asciiTheme="minorHAnsi" w:eastAsiaTheme="minorEastAsia" w:hAnsiTheme="minorHAnsi"/>
          <w:kern w:val="0"/>
          <w:szCs w:val="20"/>
        </w:rPr>
      </w:pPr>
      <w:r>
        <w:rPr>
          <w:rFonts w:asciiTheme="minorHAnsi" w:eastAsiaTheme="minorEastAsia" w:hAnsiTheme="minorHAnsi"/>
          <w:kern w:val="0"/>
          <w:szCs w:val="20"/>
        </w:rPr>
        <w:t>表</w:t>
      </w:r>
      <w:r>
        <w:rPr>
          <w:rFonts w:asciiTheme="minorHAnsi" w:eastAsiaTheme="minorEastAsia" w:hAnsiTheme="minorHAnsi"/>
          <w:kern w:val="0"/>
          <w:szCs w:val="20"/>
        </w:rPr>
        <w:t>2</w:t>
      </w:r>
      <w:r>
        <w:rPr>
          <w:rFonts w:asciiTheme="minorHAnsi" w:eastAsiaTheme="minorEastAsia" w:hAnsiTheme="minorHAnsi" w:hint="eastAsia"/>
          <w:kern w:val="0"/>
          <w:szCs w:val="20"/>
        </w:rPr>
        <w:t xml:space="preserve">  </w:t>
      </w:r>
      <w:r>
        <w:rPr>
          <w:rFonts w:asciiTheme="minorHAnsi" w:eastAsiaTheme="minorEastAsia" w:hAnsiTheme="minorHAnsi"/>
          <w:bCs/>
          <w:szCs w:val="21"/>
        </w:rPr>
        <w:t>回收铜原料的</w:t>
      </w:r>
      <w:r>
        <w:rPr>
          <w:rFonts w:asciiTheme="minorHAnsi" w:eastAsiaTheme="minorEastAsia" w:hAnsiTheme="minorHAnsi" w:cstheme="minorHAnsi"/>
          <w:bCs/>
          <w:szCs w:val="21"/>
        </w:rPr>
        <w:t>特征</w:t>
      </w:r>
    </w:p>
    <w:tbl>
      <w:tblPr>
        <w:tblStyle w:val="ad"/>
        <w:tblW w:w="7753" w:type="dxa"/>
        <w:tblLayout w:type="fixed"/>
        <w:tblLook w:val="04A0" w:firstRow="1" w:lastRow="0" w:firstColumn="1" w:lastColumn="0" w:noHBand="0" w:noVBand="1"/>
      </w:tblPr>
      <w:tblGrid>
        <w:gridCol w:w="1477"/>
        <w:gridCol w:w="1005"/>
        <w:gridCol w:w="5271"/>
      </w:tblGrid>
      <w:tr w:rsidR="00A732FD">
        <w:tc>
          <w:tcPr>
            <w:tcW w:w="1477" w:type="dxa"/>
            <w:vAlign w:val="center"/>
          </w:tcPr>
          <w:p w:rsidR="00A732FD" w:rsidRDefault="00480FE4">
            <w:pPr>
              <w:snapToGrid w:val="0"/>
              <w:jc w:val="center"/>
              <w:rPr>
                <w:rFonts w:asciiTheme="minorHAnsi" w:eastAsiaTheme="minorEastAsia" w:hAnsiTheme="minorHAnsi" w:cstheme="minorHAnsi"/>
                <w:szCs w:val="21"/>
              </w:rPr>
            </w:pPr>
            <w:r>
              <w:rPr>
                <w:rFonts w:asciiTheme="minorHAnsi" w:eastAsiaTheme="minorEastAsia" w:hAnsiTheme="minorHAnsi" w:cstheme="minorHAnsi"/>
                <w:szCs w:val="21"/>
              </w:rPr>
              <w:t>名称</w:t>
            </w:r>
          </w:p>
        </w:tc>
        <w:tc>
          <w:tcPr>
            <w:tcW w:w="1005" w:type="dxa"/>
            <w:vAlign w:val="center"/>
          </w:tcPr>
          <w:p w:rsidR="00A732FD" w:rsidRDefault="00480FE4">
            <w:pPr>
              <w:snapToGrid w:val="0"/>
              <w:jc w:val="center"/>
              <w:rPr>
                <w:rFonts w:asciiTheme="minorHAnsi" w:eastAsiaTheme="minorEastAsia" w:hAnsiTheme="minorHAnsi" w:cstheme="minorHAnsi"/>
                <w:szCs w:val="21"/>
              </w:rPr>
            </w:pPr>
            <w:r>
              <w:rPr>
                <w:rFonts w:asciiTheme="minorHAnsi" w:eastAsiaTheme="minorEastAsia" w:hAnsiTheme="minorHAnsi" w:cstheme="minorHAnsi"/>
                <w:szCs w:val="21"/>
              </w:rPr>
              <w:t>代号</w:t>
            </w:r>
          </w:p>
        </w:tc>
        <w:tc>
          <w:tcPr>
            <w:tcW w:w="5271" w:type="dxa"/>
            <w:vAlign w:val="center"/>
          </w:tcPr>
          <w:p w:rsidR="00A732FD" w:rsidRDefault="00480FE4">
            <w:pPr>
              <w:snapToGrid w:val="0"/>
              <w:jc w:val="center"/>
              <w:rPr>
                <w:rFonts w:asciiTheme="minorHAnsi" w:eastAsiaTheme="minorEastAsia" w:hAnsiTheme="minorHAnsi" w:cstheme="minorHAnsi"/>
                <w:szCs w:val="21"/>
              </w:rPr>
            </w:pPr>
            <w:r>
              <w:rPr>
                <w:rFonts w:asciiTheme="minorHAnsi" w:eastAsiaTheme="minorEastAsia" w:hAnsiTheme="minorHAnsi" w:cstheme="minorHAnsi"/>
                <w:szCs w:val="21"/>
              </w:rPr>
              <w:t>特征</w:t>
            </w:r>
          </w:p>
        </w:tc>
      </w:tr>
      <w:tr w:rsidR="00A732FD">
        <w:tc>
          <w:tcPr>
            <w:tcW w:w="1477" w:type="dxa"/>
            <w:vAlign w:val="center"/>
          </w:tcPr>
          <w:p w:rsidR="00A732FD" w:rsidRDefault="00480FE4">
            <w:pPr>
              <w:snapToGrid w:val="0"/>
              <w:jc w:val="center"/>
              <w:rPr>
                <w:rFonts w:asciiTheme="minorHAnsi" w:eastAsiaTheme="minorEastAsia" w:hAnsiTheme="minorHAnsi" w:cstheme="minorHAnsi"/>
                <w:szCs w:val="21"/>
              </w:rPr>
            </w:pPr>
            <w:r>
              <w:rPr>
                <w:rFonts w:asciiTheme="minorHAnsi" w:eastAsiaTheme="minorEastAsia" w:hAnsiTheme="minorHAnsi" w:cstheme="minorHAnsi"/>
                <w:szCs w:val="21"/>
              </w:rPr>
              <w:t>光亮线</w:t>
            </w:r>
          </w:p>
        </w:tc>
        <w:tc>
          <w:tcPr>
            <w:tcW w:w="1005" w:type="dxa"/>
            <w:vAlign w:val="center"/>
          </w:tcPr>
          <w:p w:rsidR="00A732FD" w:rsidRDefault="00480FE4">
            <w:pPr>
              <w:snapToGrid w:val="0"/>
              <w:jc w:val="center"/>
              <w:rPr>
                <w:rFonts w:asciiTheme="minorHAnsi" w:eastAsiaTheme="minorEastAsia" w:hAnsiTheme="minorHAnsi" w:cstheme="minorHAnsi"/>
                <w:szCs w:val="21"/>
              </w:rPr>
            </w:pPr>
            <w:r>
              <w:rPr>
                <w:rFonts w:asciiTheme="minorHAnsi" w:eastAsiaTheme="minorEastAsia" w:hAnsiTheme="minorHAnsi" w:cstheme="minorHAnsi"/>
                <w:szCs w:val="21"/>
              </w:rPr>
              <w:t>RCu-1A</w:t>
            </w:r>
          </w:p>
        </w:tc>
        <w:tc>
          <w:tcPr>
            <w:tcW w:w="5271" w:type="dxa"/>
          </w:tcPr>
          <w:p w:rsidR="00A732FD" w:rsidRDefault="00480FE4">
            <w:pPr>
              <w:snapToGrid w:val="0"/>
              <w:rPr>
                <w:rFonts w:asciiTheme="minorHAnsi" w:eastAsiaTheme="minorEastAsia" w:hAnsiTheme="minorHAnsi" w:cstheme="minorHAnsi"/>
                <w:szCs w:val="21"/>
              </w:rPr>
            </w:pPr>
            <w:r>
              <w:rPr>
                <w:rFonts w:asciiTheme="minorHAnsi" w:eastAsiaTheme="minorEastAsia" w:hAnsiTheme="minorHAnsi" w:cstheme="minorHAnsi"/>
                <w:szCs w:val="21"/>
              </w:rPr>
              <w:t>由洁净、无涂层、无镀层、无合金、表面无氧化的纯铜线组成，不含烧过的铜线。</w:t>
            </w:r>
          </w:p>
        </w:tc>
      </w:tr>
      <w:tr w:rsidR="00A732FD">
        <w:tc>
          <w:tcPr>
            <w:tcW w:w="1477" w:type="dxa"/>
            <w:vAlign w:val="center"/>
          </w:tcPr>
          <w:p w:rsidR="00A732FD" w:rsidRDefault="00480FE4">
            <w:pPr>
              <w:snapToGrid w:val="0"/>
              <w:jc w:val="center"/>
              <w:rPr>
                <w:rFonts w:asciiTheme="minorHAnsi" w:eastAsiaTheme="minorEastAsia" w:hAnsiTheme="minorHAnsi" w:cstheme="minorHAnsi"/>
                <w:szCs w:val="21"/>
              </w:rPr>
            </w:pPr>
            <w:r>
              <w:rPr>
                <w:rFonts w:asciiTheme="minorHAnsi" w:eastAsiaTheme="minorEastAsia" w:hAnsiTheme="minorHAnsi" w:cstheme="minorHAnsi"/>
                <w:szCs w:val="21"/>
              </w:rPr>
              <w:t>1</w:t>
            </w:r>
            <w:r>
              <w:rPr>
                <w:rFonts w:asciiTheme="minorHAnsi" w:eastAsiaTheme="minorEastAsia" w:hAnsiTheme="minorHAnsi" w:cstheme="minorHAnsi"/>
                <w:szCs w:val="21"/>
              </w:rPr>
              <w:t>号铜线</w:t>
            </w:r>
          </w:p>
        </w:tc>
        <w:tc>
          <w:tcPr>
            <w:tcW w:w="1005" w:type="dxa"/>
            <w:vAlign w:val="center"/>
          </w:tcPr>
          <w:p w:rsidR="00A732FD" w:rsidRDefault="00480FE4">
            <w:pPr>
              <w:snapToGrid w:val="0"/>
              <w:jc w:val="center"/>
              <w:rPr>
                <w:rFonts w:asciiTheme="minorHAnsi" w:eastAsiaTheme="minorEastAsia" w:hAnsiTheme="minorHAnsi" w:cstheme="minorHAnsi"/>
                <w:szCs w:val="21"/>
              </w:rPr>
            </w:pPr>
            <w:r>
              <w:rPr>
                <w:rFonts w:asciiTheme="minorHAnsi" w:eastAsiaTheme="minorEastAsia" w:hAnsiTheme="minorHAnsi" w:cstheme="minorHAnsi"/>
                <w:szCs w:val="21"/>
              </w:rPr>
              <w:t>RCu-1B</w:t>
            </w:r>
          </w:p>
        </w:tc>
        <w:tc>
          <w:tcPr>
            <w:tcW w:w="5271" w:type="dxa"/>
          </w:tcPr>
          <w:p w:rsidR="00A732FD" w:rsidRDefault="00480FE4">
            <w:pPr>
              <w:snapToGrid w:val="0"/>
              <w:rPr>
                <w:rFonts w:asciiTheme="minorHAnsi" w:eastAsiaTheme="minorEastAsia" w:hAnsiTheme="minorHAnsi" w:cstheme="minorHAnsi"/>
                <w:szCs w:val="21"/>
              </w:rPr>
            </w:pPr>
            <w:r>
              <w:rPr>
                <w:rFonts w:asciiTheme="minorHAnsi" w:eastAsiaTheme="minorEastAsia" w:hAnsiTheme="minorHAnsi" w:cstheme="minorHAnsi"/>
                <w:szCs w:val="21"/>
              </w:rPr>
              <w:t>由无涂层、无镀层、未烧过的纯铜线组成，允许带有导电连接用的棒线材</w:t>
            </w:r>
            <w:r>
              <w:rPr>
                <w:rFonts w:asciiTheme="minorHAnsi" w:eastAsiaTheme="minorEastAsia" w:hAnsiTheme="minorHAnsi" w:cstheme="minorHAnsi" w:hint="eastAsia"/>
                <w:szCs w:val="21"/>
              </w:rPr>
              <w:t>；</w:t>
            </w:r>
            <w:r>
              <w:rPr>
                <w:rFonts w:asciiTheme="minorHAnsi" w:eastAsiaTheme="minorEastAsia" w:hAnsiTheme="minorHAnsi" w:cstheme="minorHAnsi"/>
                <w:szCs w:val="21"/>
              </w:rPr>
              <w:t>表面允许有氧化。</w:t>
            </w:r>
          </w:p>
        </w:tc>
      </w:tr>
      <w:tr w:rsidR="00A732FD">
        <w:tc>
          <w:tcPr>
            <w:tcW w:w="1477" w:type="dxa"/>
            <w:vAlign w:val="center"/>
          </w:tcPr>
          <w:p w:rsidR="00A732FD" w:rsidRDefault="00480FE4">
            <w:pPr>
              <w:snapToGrid w:val="0"/>
              <w:jc w:val="center"/>
              <w:rPr>
                <w:rFonts w:asciiTheme="minorHAnsi" w:eastAsiaTheme="minorEastAsia" w:hAnsiTheme="minorHAnsi" w:cstheme="minorHAnsi"/>
                <w:szCs w:val="21"/>
              </w:rPr>
            </w:pPr>
            <w:r>
              <w:rPr>
                <w:rFonts w:asciiTheme="minorHAnsi" w:eastAsiaTheme="minorEastAsia" w:hAnsiTheme="minorHAnsi" w:cstheme="minorHAnsi"/>
                <w:szCs w:val="21"/>
              </w:rPr>
              <w:t>2</w:t>
            </w:r>
            <w:r>
              <w:rPr>
                <w:rFonts w:asciiTheme="minorHAnsi" w:eastAsiaTheme="minorEastAsia" w:hAnsiTheme="minorHAnsi" w:cstheme="minorHAnsi"/>
                <w:szCs w:val="21"/>
              </w:rPr>
              <w:t>号铜线</w:t>
            </w:r>
          </w:p>
        </w:tc>
        <w:tc>
          <w:tcPr>
            <w:tcW w:w="1005" w:type="dxa"/>
            <w:vAlign w:val="center"/>
          </w:tcPr>
          <w:p w:rsidR="00A732FD" w:rsidRDefault="00480FE4">
            <w:pPr>
              <w:snapToGrid w:val="0"/>
              <w:jc w:val="center"/>
              <w:rPr>
                <w:rFonts w:asciiTheme="minorHAnsi" w:eastAsiaTheme="minorEastAsia" w:hAnsiTheme="minorHAnsi" w:cstheme="minorHAnsi"/>
                <w:szCs w:val="21"/>
              </w:rPr>
            </w:pPr>
            <w:r>
              <w:rPr>
                <w:rFonts w:asciiTheme="minorHAnsi" w:eastAsiaTheme="minorEastAsia" w:hAnsiTheme="minorHAnsi" w:cstheme="minorHAnsi"/>
                <w:szCs w:val="21"/>
              </w:rPr>
              <w:t>RCu-1C</w:t>
            </w:r>
          </w:p>
        </w:tc>
        <w:tc>
          <w:tcPr>
            <w:tcW w:w="5271" w:type="dxa"/>
          </w:tcPr>
          <w:p w:rsidR="00A732FD" w:rsidRDefault="00480FE4">
            <w:pPr>
              <w:snapToGrid w:val="0"/>
              <w:rPr>
                <w:rFonts w:asciiTheme="minorHAnsi" w:eastAsiaTheme="minorEastAsia" w:hAnsiTheme="minorHAnsi" w:cstheme="minorHAnsi"/>
                <w:szCs w:val="21"/>
              </w:rPr>
            </w:pPr>
            <w:r>
              <w:rPr>
                <w:rFonts w:asciiTheme="minorHAnsi" w:eastAsiaTheme="minorEastAsia" w:hAnsiTheme="minorHAnsi" w:cstheme="minorHAnsi"/>
                <w:szCs w:val="21"/>
              </w:rPr>
              <w:t>由使用过的或经过燃烧处理的旧铜线组成</w:t>
            </w:r>
            <w:r>
              <w:rPr>
                <w:rFonts w:asciiTheme="minorHAnsi" w:eastAsiaTheme="minorEastAsia" w:hAnsiTheme="minorHAnsi" w:cstheme="minorHAnsi" w:hint="eastAsia"/>
                <w:szCs w:val="21"/>
              </w:rPr>
              <w:t>，</w:t>
            </w:r>
            <w:r>
              <w:rPr>
                <w:rFonts w:asciiTheme="minorHAnsi" w:eastAsiaTheme="minorEastAsia" w:hAnsiTheme="minorHAnsi" w:cstheme="minorHAnsi"/>
                <w:szCs w:val="21"/>
              </w:rPr>
              <w:t>允许有表面涂层、镀层。</w:t>
            </w:r>
          </w:p>
        </w:tc>
      </w:tr>
      <w:tr w:rsidR="00A732FD">
        <w:tc>
          <w:tcPr>
            <w:tcW w:w="1477" w:type="dxa"/>
            <w:vAlign w:val="center"/>
          </w:tcPr>
          <w:p w:rsidR="00A732FD" w:rsidRDefault="00480FE4">
            <w:pPr>
              <w:snapToGrid w:val="0"/>
              <w:jc w:val="center"/>
              <w:rPr>
                <w:rFonts w:asciiTheme="minorHAnsi" w:eastAsiaTheme="minorEastAsia" w:hAnsiTheme="minorHAnsi" w:cstheme="minorHAnsi"/>
                <w:szCs w:val="21"/>
              </w:rPr>
            </w:pPr>
            <w:r>
              <w:rPr>
                <w:rFonts w:asciiTheme="minorHAnsi" w:eastAsiaTheme="minorEastAsia" w:hAnsiTheme="minorHAnsi" w:cstheme="minorHAnsi"/>
                <w:szCs w:val="21"/>
              </w:rPr>
              <w:t>1</w:t>
            </w:r>
            <w:r>
              <w:rPr>
                <w:rFonts w:asciiTheme="minorHAnsi" w:eastAsiaTheme="minorEastAsia" w:hAnsiTheme="minorHAnsi" w:cstheme="minorHAnsi"/>
                <w:szCs w:val="21"/>
              </w:rPr>
              <w:t>号</w:t>
            </w:r>
            <w:r>
              <w:rPr>
                <w:rFonts w:asciiTheme="minorHAnsi" w:eastAsiaTheme="minorEastAsia" w:hAnsiTheme="minorHAnsi" w:cstheme="minorHAnsi" w:hint="eastAsia"/>
                <w:szCs w:val="21"/>
              </w:rPr>
              <w:t>铜料</w:t>
            </w:r>
          </w:p>
        </w:tc>
        <w:tc>
          <w:tcPr>
            <w:tcW w:w="1005" w:type="dxa"/>
            <w:vAlign w:val="center"/>
          </w:tcPr>
          <w:p w:rsidR="00A732FD" w:rsidRDefault="00480FE4">
            <w:pPr>
              <w:snapToGrid w:val="0"/>
              <w:jc w:val="center"/>
              <w:rPr>
                <w:rFonts w:asciiTheme="minorHAnsi" w:eastAsiaTheme="minorEastAsia" w:hAnsiTheme="minorHAnsi" w:cstheme="minorHAnsi"/>
                <w:szCs w:val="21"/>
              </w:rPr>
            </w:pPr>
            <w:r>
              <w:rPr>
                <w:rFonts w:asciiTheme="minorHAnsi" w:eastAsiaTheme="minorEastAsia" w:hAnsiTheme="minorHAnsi" w:cstheme="minorHAnsi"/>
                <w:szCs w:val="21"/>
              </w:rPr>
              <w:t>RCu-2A</w:t>
            </w:r>
          </w:p>
        </w:tc>
        <w:tc>
          <w:tcPr>
            <w:tcW w:w="5271" w:type="dxa"/>
          </w:tcPr>
          <w:p w:rsidR="00A732FD" w:rsidRDefault="00480FE4">
            <w:pPr>
              <w:snapToGrid w:val="0"/>
              <w:rPr>
                <w:rFonts w:asciiTheme="minorHAnsi" w:eastAsiaTheme="minorEastAsia" w:hAnsiTheme="minorHAnsi" w:cstheme="minorHAnsi"/>
                <w:szCs w:val="21"/>
              </w:rPr>
            </w:pPr>
            <w:r>
              <w:rPr>
                <w:rFonts w:asciiTheme="minorHAnsi" w:eastAsiaTheme="minorEastAsia" w:hAnsiTheme="minorHAnsi" w:cstheme="minorHAnsi"/>
                <w:szCs w:val="21"/>
              </w:rPr>
              <w:t>由洁净的纯铜管、带、板、棒、线、其他形状纯铜件混合组成。</w:t>
            </w:r>
          </w:p>
        </w:tc>
      </w:tr>
      <w:tr w:rsidR="00A732FD">
        <w:tc>
          <w:tcPr>
            <w:tcW w:w="1477" w:type="dxa"/>
            <w:vAlign w:val="center"/>
          </w:tcPr>
          <w:p w:rsidR="00A732FD" w:rsidRDefault="00480FE4">
            <w:pPr>
              <w:snapToGrid w:val="0"/>
              <w:jc w:val="center"/>
              <w:rPr>
                <w:rFonts w:asciiTheme="minorHAnsi" w:eastAsiaTheme="minorEastAsia" w:hAnsiTheme="minorHAnsi" w:cstheme="minorHAnsi"/>
                <w:szCs w:val="21"/>
              </w:rPr>
            </w:pPr>
            <w:r>
              <w:rPr>
                <w:rFonts w:asciiTheme="minorHAnsi" w:eastAsiaTheme="minorEastAsia" w:hAnsiTheme="minorHAnsi" w:cstheme="minorHAnsi"/>
                <w:szCs w:val="21"/>
              </w:rPr>
              <w:t>2</w:t>
            </w:r>
            <w:r>
              <w:rPr>
                <w:rFonts w:asciiTheme="minorHAnsi" w:eastAsiaTheme="minorEastAsia" w:hAnsiTheme="minorHAnsi" w:cstheme="minorHAnsi"/>
                <w:szCs w:val="21"/>
              </w:rPr>
              <w:t>号</w:t>
            </w:r>
            <w:r>
              <w:rPr>
                <w:rFonts w:asciiTheme="minorHAnsi" w:eastAsiaTheme="minorEastAsia" w:hAnsiTheme="minorHAnsi" w:cstheme="minorHAnsi" w:hint="eastAsia"/>
                <w:szCs w:val="21"/>
              </w:rPr>
              <w:t>铜料</w:t>
            </w:r>
          </w:p>
        </w:tc>
        <w:tc>
          <w:tcPr>
            <w:tcW w:w="1005" w:type="dxa"/>
            <w:vAlign w:val="center"/>
          </w:tcPr>
          <w:p w:rsidR="00A732FD" w:rsidRDefault="00480FE4">
            <w:pPr>
              <w:snapToGrid w:val="0"/>
              <w:jc w:val="center"/>
              <w:rPr>
                <w:rFonts w:asciiTheme="minorHAnsi" w:eastAsiaTheme="minorEastAsia" w:hAnsiTheme="minorHAnsi" w:cstheme="minorHAnsi"/>
                <w:szCs w:val="21"/>
              </w:rPr>
            </w:pPr>
            <w:r>
              <w:rPr>
                <w:rFonts w:asciiTheme="minorHAnsi" w:eastAsiaTheme="minorEastAsia" w:hAnsiTheme="minorHAnsi" w:cstheme="minorHAnsi"/>
                <w:szCs w:val="21"/>
              </w:rPr>
              <w:t>RCu-2B</w:t>
            </w:r>
          </w:p>
        </w:tc>
        <w:tc>
          <w:tcPr>
            <w:tcW w:w="5271" w:type="dxa"/>
          </w:tcPr>
          <w:p w:rsidR="00A732FD" w:rsidRDefault="00480FE4">
            <w:pPr>
              <w:snapToGrid w:val="0"/>
              <w:rPr>
                <w:rFonts w:asciiTheme="minorHAnsi" w:eastAsiaTheme="minorEastAsia" w:hAnsiTheme="minorHAnsi" w:cstheme="minorHAnsi"/>
                <w:szCs w:val="21"/>
              </w:rPr>
            </w:pPr>
            <w:r>
              <w:rPr>
                <w:rFonts w:asciiTheme="minorHAnsi" w:eastAsiaTheme="minorEastAsia" w:hAnsiTheme="minorHAnsi" w:cstheme="minorHAnsi"/>
                <w:szCs w:val="21"/>
              </w:rPr>
              <w:t>由纯铜管、带、板、棒、线、其他形状纯铜件混合组成。允许含有直径</w:t>
            </w:r>
            <w:r>
              <w:rPr>
                <w:rFonts w:asciiTheme="minorHAnsi" w:eastAsiaTheme="minorEastAsia" w:hAnsiTheme="minorHAnsi" w:cstheme="minorHAnsi"/>
                <w:szCs w:val="21"/>
              </w:rPr>
              <w:t>1.6mm</w:t>
            </w:r>
            <w:r>
              <w:rPr>
                <w:rFonts w:asciiTheme="minorHAnsi" w:eastAsiaTheme="minorEastAsia" w:hAnsiTheme="minorHAnsi" w:cstheme="minorHAnsi"/>
                <w:szCs w:val="21"/>
              </w:rPr>
              <w:t>以上的经过燃烧处理的纯铜线</w:t>
            </w:r>
            <w:r>
              <w:rPr>
                <w:rFonts w:asciiTheme="minorHAnsi" w:eastAsiaTheme="minorEastAsia" w:hAnsiTheme="minorHAnsi" w:cstheme="minorHAnsi" w:hint="eastAsia"/>
                <w:szCs w:val="21"/>
              </w:rPr>
              <w:t>，</w:t>
            </w:r>
            <w:r>
              <w:rPr>
                <w:rFonts w:asciiTheme="minorHAnsi" w:eastAsiaTheme="minorEastAsia" w:hAnsiTheme="minorHAnsi" w:cstheme="minorHAnsi"/>
                <w:szCs w:val="21"/>
              </w:rPr>
              <w:t>焊接头，镀层。</w:t>
            </w:r>
          </w:p>
        </w:tc>
      </w:tr>
      <w:tr w:rsidR="00A732FD">
        <w:tc>
          <w:tcPr>
            <w:tcW w:w="1477" w:type="dxa"/>
            <w:vAlign w:val="center"/>
          </w:tcPr>
          <w:p w:rsidR="00A732FD" w:rsidRDefault="00480FE4">
            <w:pPr>
              <w:snapToGrid w:val="0"/>
              <w:jc w:val="center"/>
              <w:rPr>
                <w:rFonts w:asciiTheme="minorHAnsi" w:eastAsiaTheme="minorEastAsia" w:hAnsiTheme="minorHAnsi" w:cstheme="minorHAnsi"/>
                <w:szCs w:val="21"/>
              </w:rPr>
            </w:pPr>
            <w:r>
              <w:rPr>
                <w:rFonts w:asciiTheme="minorHAnsi" w:eastAsiaTheme="minorEastAsia" w:hAnsiTheme="minorHAnsi" w:cstheme="minorHAnsi" w:hint="eastAsia"/>
                <w:szCs w:val="21"/>
              </w:rPr>
              <w:t>3</w:t>
            </w:r>
            <w:r>
              <w:rPr>
                <w:rFonts w:asciiTheme="minorHAnsi" w:eastAsiaTheme="minorEastAsia" w:hAnsiTheme="minorHAnsi" w:cstheme="minorHAnsi"/>
                <w:szCs w:val="21"/>
              </w:rPr>
              <w:t>号</w:t>
            </w:r>
            <w:r>
              <w:rPr>
                <w:rFonts w:asciiTheme="minorHAnsi" w:eastAsiaTheme="minorEastAsia" w:hAnsiTheme="minorHAnsi" w:cstheme="minorHAnsi" w:hint="eastAsia"/>
                <w:szCs w:val="21"/>
              </w:rPr>
              <w:t>铜料</w:t>
            </w:r>
          </w:p>
        </w:tc>
        <w:tc>
          <w:tcPr>
            <w:tcW w:w="1005" w:type="dxa"/>
            <w:vAlign w:val="center"/>
          </w:tcPr>
          <w:p w:rsidR="00A732FD" w:rsidRDefault="00480FE4">
            <w:pPr>
              <w:snapToGrid w:val="0"/>
              <w:jc w:val="center"/>
              <w:rPr>
                <w:rFonts w:asciiTheme="minorHAnsi" w:eastAsiaTheme="minorEastAsia" w:hAnsiTheme="minorHAnsi" w:cstheme="minorHAnsi"/>
                <w:szCs w:val="21"/>
              </w:rPr>
            </w:pPr>
            <w:r>
              <w:rPr>
                <w:rFonts w:asciiTheme="minorHAnsi" w:eastAsiaTheme="minorEastAsia" w:hAnsiTheme="minorHAnsi" w:cstheme="minorHAnsi"/>
                <w:szCs w:val="21"/>
              </w:rPr>
              <w:t>RCu-2C</w:t>
            </w:r>
          </w:p>
        </w:tc>
        <w:tc>
          <w:tcPr>
            <w:tcW w:w="5271" w:type="dxa"/>
          </w:tcPr>
          <w:p w:rsidR="00A732FD" w:rsidRDefault="00480FE4">
            <w:pPr>
              <w:snapToGrid w:val="0"/>
              <w:rPr>
                <w:rFonts w:asciiTheme="minorHAnsi" w:eastAsiaTheme="minorEastAsia" w:hAnsiTheme="minorHAnsi" w:cstheme="minorHAnsi"/>
                <w:szCs w:val="21"/>
              </w:rPr>
            </w:pPr>
            <w:r>
              <w:rPr>
                <w:rFonts w:asciiTheme="minorHAnsi" w:eastAsiaTheme="minorEastAsia" w:hAnsiTheme="minorHAnsi" w:cstheme="minorHAnsi"/>
                <w:szCs w:val="21"/>
              </w:rPr>
              <w:t>由混杂的各类纯铜制品组成。</w:t>
            </w:r>
          </w:p>
        </w:tc>
      </w:tr>
      <w:tr w:rsidR="00A732FD">
        <w:tc>
          <w:tcPr>
            <w:tcW w:w="1477" w:type="dxa"/>
            <w:vAlign w:val="center"/>
          </w:tcPr>
          <w:p w:rsidR="00A732FD" w:rsidRDefault="00480FE4">
            <w:pPr>
              <w:snapToGrid w:val="0"/>
              <w:jc w:val="center"/>
              <w:rPr>
                <w:rFonts w:asciiTheme="minorHAnsi" w:eastAsiaTheme="minorEastAsia" w:hAnsiTheme="minorHAnsi" w:cstheme="minorHAnsi"/>
                <w:szCs w:val="21"/>
              </w:rPr>
            </w:pPr>
            <w:proofErr w:type="gramStart"/>
            <w:r>
              <w:rPr>
                <w:rFonts w:asciiTheme="minorHAnsi" w:eastAsiaTheme="minorEastAsia" w:hAnsiTheme="minorHAnsi" w:cstheme="minorHAnsi"/>
                <w:szCs w:val="21"/>
              </w:rPr>
              <w:t>1</w:t>
            </w:r>
            <w:r>
              <w:rPr>
                <w:rFonts w:asciiTheme="minorHAnsi" w:eastAsiaTheme="minorEastAsia" w:hAnsiTheme="minorHAnsi" w:cstheme="minorHAnsi"/>
                <w:szCs w:val="21"/>
              </w:rPr>
              <w:t>号铜米</w:t>
            </w:r>
            <w:proofErr w:type="gramEnd"/>
          </w:p>
        </w:tc>
        <w:tc>
          <w:tcPr>
            <w:tcW w:w="1005" w:type="dxa"/>
            <w:vAlign w:val="center"/>
          </w:tcPr>
          <w:p w:rsidR="00A732FD" w:rsidRDefault="00480FE4">
            <w:pPr>
              <w:snapToGrid w:val="0"/>
              <w:jc w:val="center"/>
              <w:rPr>
                <w:rFonts w:asciiTheme="minorHAnsi" w:eastAsiaTheme="minorEastAsia" w:hAnsiTheme="minorHAnsi" w:cstheme="minorHAnsi"/>
                <w:szCs w:val="21"/>
              </w:rPr>
            </w:pPr>
            <w:r>
              <w:rPr>
                <w:rFonts w:asciiTheme="minorHAnsi" w:eastAsiaTheme="minorEastAsia" w:hAnsiTheme="minorHAnsi" w:cstheme="minorHAnsi"/>
                <w:szCs w:val="21"/>
              </w:rPr>
              <w:t>RCu-3A</w:t>
            </w:r>
          </w:p>
        </w:tc>
        <w:tc>
          <w:tcPr>
            <w:tcW w:w="5271" w:type="dxa"/>
          </w:tcPr>
          <w:p w:rsidR="00A732FD" w:rsidRDefault="00480FE4">
            <w:pPr>
              <w:snapToGrid w:val="0"/>
              <w:rPr>
                <w:rFonts w:asciiTheme="minorHAnsi" w:eastAsiaTheme="minorEastAsia" w:hAnsiTheme="minorHAnsi" w:cstheme="minorHAnsi"/>
                <w:szCs w:val="21"/>
              </w:rPr>
            </w:pPr>
            <w:r>
              <w:rPr>
                <w:rFonts w:asciiTheme="minorHAnsi" w:eastAsiaTheme="minorEastAsia" w:hAnsiTheme="minorHAnsi" w:cstheme="minorHAnsi"/>
                <w:szCs w:val="21"/>
              </w:rPr>
              <w:t>由洁净的纯铜颗粒组成，无其它金属和夹杂物。。</w:t>
            </w:r>
          </w:p>
        </w:tc>
      </w:tr>
      <w:tr w:rsidR="00A732FD">
        <w:tc>
          <w:tcPr>
            <w:tcW w:w="1477" w:type="dxa"/>
            <w:vAlign w:val="center"/>
          </w:tcPr>
          <w:p w:rsidR="00A732FD" w:rsidRDefault="00480FE4">
            <w:pPr>
              <w:snapToGrid w:val="0"/>
              <w:jc w:val="center"/>
              <w:rPr>
                <w:rFonts w:asciiTheme="minorHAnsi" w:eastAsiaTheme="minorEastAsia" w:hAnsiTheme="minorHAnsi" w:cstheme="minorHAnsi"/>
                <w:szCs w:val="21"/>
              </w:rPr>
            </w:pPr>
            <w:proofErr w:type="gramStart"/>
            <w:r>
              <w:rPr>
                <w:rFonts w:asciiTheme="minorHAnsi" w:eastAsiaTheme="minorEastAsia" w:hAnsiTheme="minorHAnsi" w:cstheme="minorHAnsi"/>
                <w:szCs w:val="21"/>
              </w:rPr>
              <w:t>2</w:t>
            </w:r>
            <w:r>
              <w:rPr>
                <w:rFonts w:asciiTheme="minorHAnsi" w:eastAsiaTheme="minorEastAsia" w:hAnsiTheme="minorHAnsi" w:cstheme="minorHAnsi"/>
                <w:szCs w:val="21"/>
              </w:rPr>
              <w:t>号铜米</w:t>
            </w:r>
            <w:proofErr w:type="gramEnd"/>
          </w:p>
        </w:tc>
        <w:tc>
          <w:tcPr>
            <w:tcW w:w="1005" w:type="dxa"/>
            <w:vAlign w:val="center"/>
          </w:tcPr>
          <w:p w:rsidR="00A732FD" w:rsidRDefault="00480FE4">
            <w:pPr>
              <w:snapToGrid w:val="0"/>
              <w:jc w:val="center"/>
              <w:rPr>
                <w:rFonts w:asciiTheme="minorHAnsi" w:eastAsiaTheme="minorEastAsia" w:hAnsiTheme="minorHAnsi" w:cstheme="minorHAnsi"/>
                <w:szCs w:val="21"/>
              </w:rPr>
            </w:pPr>
            <w:r>
              <w:rPr>
                <w:rFonts w:asciiTheme="minorHAnsi" w:eastAsiaTheme="minorEastAsia" w:hAnsiTheme="minorHAnsi" w:cstheme="minorHAnsi"/>
                <w:szCs w:val="21"/>
              </w:rPr>
              <w:t>RCu-3B</w:t>
            </w:r>
          </w:p>
        </w:tc>
        <w:tc>
          <w:tcPr>
            <w:tcW w:w="5271" w:type="dxa"/>
          </w:tcPr>
          <w:p w:rsidR="00A732FD" w:rsidRDefault="00480FE4">
            <w:pPr>
              <w:snapToGrid w:val="0"/>
              <w:rPr>
                <w:rFonts w:asciiTheme="minorHAnsi" w:eastAsiaTheme="minorEastAsia" w:hAnsiTheme="minorHAnsi" w:cstheme="minorHAnsi"/>
                <w:szCs w:val="21"/>
              </w:rPr>
            </w:pPr>
            <w:r>
              <w:rPr>
                <w:rFonts w:asciiTheme="minorHAnsi" w:eastAsiaTheme="minorEastAsia" w:hAnsiTheme="minorHAnsi" w:cstheme="minorHAnsi"/>
                <w:szCs w:val="21"/>
              </w:rPr>
              <w:t>由纯铜颗粒组成。允许有</w:t>
            </w:r>
            <w:r>
              <w:rPr>
                <w:rFonts w:asciiTheme="minorHAnsi" w:eastAsiaTheme="minorEastAsia" w:hAnsiTheme="minorHAnsi" w:cstheme="minorHAnsi" w:hint="eastAsia"/>
                <w:szCs w:val="21"/>
              </w:rPr>
              <w:t>微量</w:t>
            </w:r>
            <w:r>
              <w:rPr>
                <w:rFonts w:asciiTheme="minorHAnsi" w:eastAsiaTheme="minorEastAsia" w:hAnsiTheme="minorHAnsi" w:cstheme="minorHAnsi"/>
                <w:szCs w:val="21"/>
              </w:rPr>
              <w:t>其它金属或夹杂物。</w:t>
            </w:r>
          </w:p>
        </w:tc>
      </w:tr>
      <w:tr w:rsidR="00A732FD">
        <w:tc>
          <w:tcPr>
            <w:tcW w:w="1477" w:type="dxa"/>
            <w:vAlign w:val="center"/>
          </w:tcPr>
          <w:p w:rsidR="00A732FD" w:rsidRDefault="00480FE4">
            <w:pPr>
              <w:snapToGrid w:val="0"/>
              <w:jc w:val="center"/>
              <w:rPr>
                <w:rFonts w:asciiTheme="minorHAnsi" w:eastAsiaTheme="minorEastAsia" w:hAnsiTheme="minorHAnsi" w:cstheme="minorHAnsi"/>
                <w:szCs w:val="21"/>
              </w:rPr>
            </w:pPr>
            <w:proofErr w:type="gramStart"/>
            <w:r>
              <w:rPr>
                <w:rFonts w:asciiTheme="minorHAnsi" w:eastAsiaTheme="minorEastAsia" w:hAnsiTheme="minorHAnsi" w:cstheme="minorHAnsi"/>
                <w:szCs w:val="21"/>
              </w:rPr>
              <w:t>3</w:t>
            </w:r>
            <w:r>
              <w:rPr>
                <w:rFonts w:asciiTheme="minorHAnsi" w:eastAsiaTheme="minorEastAsia" w:hAnsiTheme="minorHAnsi" w:cstheme="minorHAnsi"/>
                <w:szCs w:val="21"/>
              </w:rPr>
              <w:t>号铜米</w:t>
            </w:r>
            <w:proofErr w:type="gramEnd"/>
          </w:p>
        </w:tc>
        <w:tc>
          <w:tcPr>
            <w:tcW w:w="1005" w:type="dxa"/>
            <w:vAlign w:val="center"/>
          </w:tcPr>
          <w:p w:rsidR="00A732FD" w:rsidRDefault="00480FE4">
            <w:pPr>
              <w:snapToGrid w:val="0"/>
              <w:jc w:val="center"/>
              <w:rPr>
                <w:rFonts w:asciiTheme="minorHAnsi" w:eastAsiaTheme="minorEastAsia" w:hAnsiTheme="minorHAnsi" w:cstheme="minorHAnsi"/>
                <w:szCs w:val="21"/>
              </w:rPr>
            </w:pPr>
            <w:r>
              <w:rPr>
                <w:rFonts w:asciiTheme="minorHAnsi" w:eastAsiaTheme="minorEastAsia" w:hAnsiTheme="minorHAnsi" w:cstheme="minorHAnsi"/>
                <w:szCs w:val="21"/>
              </w:rPr>
              <w:t>RCu-3C</w:t>
            </w:r>
          </w:p>
        </w:tc>
        <w:tc>
          <w:tcPr>
            <w:tcW w:w="5271" w:type="dxa"/>
          </w:tcPr>
          <w:p w:rsidR="00A732FD" w:rsidRDefault="00480FE4">
            <w:pPr>
              <w:snapToGrid w:val="0"/>
              <w:rPr>
                <w:rFonts w:asciiTheme="minorHAnsi" w:eastAsiaTheme="minorEastAsia" w:hAnsiTheme="minorHAnsi" w:cstheme="minorHAnsi"/>
                <w:szCs w:val="21"/>
              </w:rPr>
            </w:pPr>
            <w:r>
              <w:rPr>
                <w:rFonts w:asciiTheme="minorHAnsi" w:eastAsiaTheme="minorEastAsia" w:hAnsiTheme="minorHAnsi" w:cstheme="minorHAnsi"/>
                <w:szCs w:val="21"/>
              </w:rPr>
              <w:t>由混有涂层、镀层的铜颗粒组成，允许含有</w:t>
            </w:r>
            <w:r>
              <w:rPr>
                <w:rFonts w:asciiTheme="minorHAnsi" w:eastAsiaTheme="minorEastAsia" w:hAnsiTheme="minorHAnsi" w:cstheme="minorHAnsi" w:hint="eastAsia"/>
                <w:szCs w:val="21"/>
              </w:rPr>
              <w:t>微量铜合金</w:t>
            </w:r>
            <w:r>
              <w:rPr>
                <w:rFonts w:asciiTheme="minorHAnsi" w:eastAsiaTheme="minorEastAsia" w:hAnsiTheme="minorHAnsi" w:cstheme="minorHAnsi"/>
                <w:szCs w:val="21"/>
              </w:rPr>
              <w:lastRenderedPageBreak/>
              <w:t>颗粒。</w:t>
            </w:r>
          </w:p>
        </w:tc>
      </w:tr>
      <w:tr w:rsidR="00A732FD">
        <w:trPr>
          <w:trHeight w:val="302"/>
        </w:trPr>
        <w:tc>
          <w:tcPr>
            <w:tcW w:w="1477" w:type="dxa"/>
            <w:vAlign w:val="center"/>
          </w:tcPr>
          <w:p w:rsidR="00A732FD" w:rsidRDefault="00480FE4">
            <w:pPr>
              <w:snapToGrid w:val="0"/>
              <w:jc w:val="center"/>
              <w:rPr>
                <w:rFonts w:asciiTheme="minorHAnsi" w:eastAsiaTheme="minorEastAsia" w:hAnsiTheme="minorHAnsi" w:cstheme="minorHAnsi"/>
                <w:szCs w:val="21"/>
              </w:rPr>
            </w:pPr>
            <w:r>
              <w:rPr>
                <w:rFonts w:asciiTheme="minorHAnsi" w:eastAsiaTheme="minorEastAsia" w:hAnsiTheme="minorHAnsi" w:cstheme="minorHAnsi"/>
                <w:szCs w:val="21"/>
              </w:rPr>
              <w:lastRenderedPageBreak/>
              <w:t>水洗铜</w:t>
            </w:r>
          </w:p>
        </w:tc>
        <w:tc>
          <w:tcPr>
            <w:tcW w:w="1005" w:type="dxa"/>
            <w:vAlign w:val="center"/>
          </w:tcPr>
          <w:p w:rsidR="00A732FD" w:rsidRDefault="00480FE4">
            <w:pPr>
              <w:snapToGrid w:val="0"/>
              <w:jc w:val="center"/>
              <w:rPr>
                <w:rFonts w:asciiTheme="minorHAnsi" w:eastAsiaTheme="minorEastAsia" w:hAnsiTheme="minorHAnsi" w:cstheme="minorHAnsi"/>
                <w:szCs w:val="21"/>
              </w:rPr>
            </w:pPr>
            <w:r>
              <w:rPr>
                <w:rFonts w:asciiTheme="minorHAnsi" w:eastAsiaTheme="minorEastAsia" w:hAnsiTheme="minorHAnsi" w:cstheme="minorHAnsi"/>
                <w:szCs w:val="21"/>
              </w:rPr>
              <w:t>RCu-4</w:t>
            </w:r>
          </w:p>
        </w:tc>
        <w:tc>
          <w:tcPr>
            <w:tcW w:w="5271" w:type="dxa"/>
          </w:tcPr>
          <w:p w:rsidR="00A732FD" w:rsidRDefault="00480FE4">
            <w:pPr>
              <w:snapToGrid w:val="0"/>
              <w:rPr>
                <w:rFonts w:asciiTheme="minorHAnsi" w:eastAsiaTheme="minorEastAsia" w:hAnsiTheme="minorHAnsi" w:cstheme="minorHAnsi"/>
                <w:szCs w:val="21"/>
              </w:rPr>
            </w:pPr>
            <w:r>
              <w:rPr>
                <w:rFonts w:asciiTheme="minorHAnsi" w:eastAsiaTheme="minorEastAsia" w:hAnsiTheme="minorHAnsi" w:cstheme="minorHAnsi"/>
                <w:szCs w:val="21"/>
              </w:rPr>
              <w:t>由经破碎、分选等处理后的纯铜碎料</w:t>
            </w:r>
            <w:r>
              <w:rPr>
                <w:rFonts w:asciiTheme="minorHAnsi" w:eastAsiaTheme="minorEastAsia" w:hAnsiTheme="minorHAnsi" w:cstheme="minorHAnsi"/>
                <w:szCs w:val="21"/>
              </w:rPr>
              <w:t>(</w:t>
            </w:r>
            <w:r>
              <w:rPr>
                <w:rFonts w:asciiTheme="minorHAnsi" w:eastAsiaTheme="minorEastAsia" w:hAnsiTheme="minorHAnsi" w:cstheme="minorHAnsi"/>
                <w:szCs w:val="21"/>
              </w:rPr>
              <w:t>尺寸不小于</w:t>
            </w:r>
            <w:r>
              <w:rPr>
                <w:rFonts w:asciiTheme="minorHAnsi" w:eastAsiaTheme="minorEastAsia" w:hAnsiTheme="minorHAnsi" w:cstheme="minorHAnsi"/>
                <w:szCs w:val="21"/>
              </w:rPr>
              <w:t>5mm)</w:t>
            </w:r>
            <w:r>
              <w:rPr>
                <w:rFonts w:asciiTheme="minorHAnsi" w:eastAsiaTheme="minorEastAsia" w:hAnsiTheme="minorHAnsi" w:cstheme="minorHAnsi"/>
                <w:szCs w:val="21"/>
              </w:rPr>
              <w:t>组成。</w:t>
            </w:r>
          </w:p>
        </w:tc>
      </w:tr>
      <w:tr w:rsidR="00A732FD">
        <w:trPr>
          <w:trHeight w:val="302"/>
        </w:trPr>
        <w:tc>
          <w:tcPr>
            <w:tcW w:w="1477" w:type="dxa"/>
            <w:vAlign w:val="center"/>
          </w:tcPr>
          <w:p w:rsidR="00A732FD" w:rsidRDefault="00480FE4">
            <w:pPr>
              <w:snapToGrid w:val="0"/>
              <w:jc w:val="center"/>
              <w:rPr>
                <w:rFonts w:asciiTheme="minorHAnsi" w:eastAsiaTheme="minorEastAsia" w:hAnsiTheme="minorHAnsi" w:cstheme="minorHAnsi"/>
                <w:szCs w:val="21"/>
              </w:rPr>
            </w:pPr>
            <w:r>
              <w:rPr>
                <w:rFonts w:asciiTheme="minorHAnsi" w:eastAsiaTheme="minorEastAsia" w:hAnsiTheme="minorHAnsi" w:cstheme="minorHAnsi"/>
                <w:szCs w:val="21"/>
              </w:rPr>
              <w:t>铜屑</w:t>
            </w:r>
          </w:p>
        </w:tc>
        <w:tc>
          <w:tcPr>
            <w:tcW w:w="1005" w:type="dxa"/>
            <w:vAlign w:val="center"/>
          </w:tcPr>
          <w:p w:rsidR="00A732FD" w:rsidRDefault="00480FE4">
            <w:pPr>
              <w:snapToGrid w:val="0"/>
              <w:jc w:val="center"/>
              <w:rPr>
                <w:rFonts w:asciiTheme="minorHAnsi" w:eastAsiaTheme="minorEastAsia" w:hAnsiTheme="minorHAnsi" w:cstheme="minorHAnsi"/>
                <w:szCs w:val="21"/>
              </w:rPr>
            </w:pPr>
            <w:r>
              <w:rPr>
                <w:rFonts w:asciiTheme="minorHAnsi" w:eastAsiaTheme="minorEastAsia" w:hAnsiTheme="minorHAnsi" w:cstheme="minorHAnsi"/>
                <w:szCs w:val="21"/>
              </w:rPr>
              <w:t>RCu-5</w:t>
            </w:r>
          </w:p>
        </w:tc>
        <w:tc>
          <w:tcPr>
            <w:tcW w:w="5271" w:type="dxa"/>
          </w:tcPr>
          <w:p w:rsidR="00A732FD" w:rsidRDefault="00480FE4">
            <w:pPr>
              <w:snapToGrid w:val="0"/>
              <w:rPr>
                <w:rFonts w:asciiTheme="minorHAnsi" w:eastAsiaTheme="minorEastAsia" w:hAnsiTheme="minorHAnsi" w:cstheme="minorHAnsi"/>
                <w:szCs w:val="21"/>
              </w:rPr>
            </w:pPr>
            <w:r>
              <w:rPr>
                <w:rFonts w:asciiTheme="minorHAnsi" w:eastAsiaTheme="minorEastAsia" w:hAnsiTheme="minorHAnsi" w:cstheme="minorHAnsi"/>
                <w:szCs w:val="21"/>
              </w:rPr>
              <w:t>由纯铜</w:t>
            </w:r>
            <w:r>
              <w:rPr>
                <w:rFonts w:asciiTheme="minorHAnsi" w:eastAsiaTheme="minorEastAsia" w:hAnsiTheme="minorHAnsi" w:cstheme="minorHAnsi" w:hint="eastAsia"/>
                <w:szCs w:val="21"/>
              </w:rPr>
              <w:t>经机</w:t>
            </w:r>
            <w:r>
              <w:rPr>
                <w:rFonts w:asciiTheme="minorHAnsi" w:eastAsiaTheme="minorEastAsia" w:hAnsiTheme="minorHAnsi" w:cstheme="minorHAnsi"/>
                <w:szCs w:val="21"/>
              </w:rPr>
              <w:t>加工</w:t>
            </w:r>
            <w:r>
              <w:rPr>
                <w:rFonts w:asciiTheme="minorHAnsi" w:eastAsiaTheme="minorEastAsia" w:hAnsiTheme="minorHAnsi" w:cstheme="minorHAnsi" w:hint="eastAsia"/>
                <w:szCs w:val="21"/>
              </w:rPr>
              <w:t>产生</w:t>
            </w:r>
            <w:r>
              <w:rPr>
                <w:rFonts w:asciiTheme="minorHAnsi" w:eastAsiaTheme="minorEastAsia" w:hAnsiTheme="minorHAnsi" w:cstheme="minorHAnsi"/>
                <w:szCs w:val="21"/>
              </w:rPr>
              <w:t>的铜屑组成。</w:t>
            </w:r>
          </w:p>
        </w:tc>
      </w:tr>
      <w:tr w:rsidR="00A732FD">
        <w:tc>
          <w:tcPr>
            <w:tcW w:w="1477" w:type="dxa"/>
            <w:vAlign w:val="center"/>
          </w:tcPr>
          <w:p w:rsidR="00A732FD" w:rsidRDefault="00480FE4">
            <w:pPr>
              <w:snapToGrid w:val="0"/>
              <w:jc w:val="center"/>
              <w:rPr>
                <w:rFonts w:asciiTheme="minorHAnsi" w:eastAsiaTheme="minorEastAsia" w:hAnsiTheme="minorHAnsi" w:cstheme="minorHAnsi"/>
                <w:szCs w:val="21"/>
              </w:rPr>
            </w:pPr>
            <w:r>
              <w:rPr>
                <w:rFonts w:asciiTheme="minorHAnsi" w:eastAsiaTheme="minorEastAsia" w:hAnsiTheme="minorHAnsi" w:cstheme="minorHAnsi"/>
                <w:szCs w:val="21"/>
              </w:rPr>
              <w:t>铜水箱</w:t>
            </w:r>
          </w:p>
        </w:tc>
        <w:tc>
          <w:tcPr>
            <w:tcW w:w="1005" w:type="dxa"/>
            <w:vAlign w:val="center"/>
          </w:tcPr>
          <w:p w:rsidR="00A732FD" w:rsidRDefault="00480FE4">
            <w:pPr>
              <w:snapToGrid w:val="0"/>
              <w:jc w:val="center"/>
              <w:rPr>
                <w:rFonts w:asciiTheme="minorHAnsi" w:eastAsiaTheme="minorEastAsia" w:hAnsiTheme="minorHAnsi" w:cstheme="minorHAnsi"/>
                <w:szCs w:val="21"/>
              </w:rPr>
            </w:pPr>
            <w:r>
              <w:rPr>
                <w:rFonts w:asciiTheme="minorHAnsi" w:eastAsiaTheme="minorEastAsia" w:hAnsiTheme="minorHAnsi" w:cstheme="minorHAnsi"/>
                <w:szCs w:val="21"/>
              </w:rPr>
              <w:t>RCu-6</w:t>
            </w:r>
          </w:p>
        </w:tc>
        <w:tc>
          <w:tcPr>
            <w:tcW w:w="5271" w:type="dxa"/>
            <w:vAlign w:val="center"/>
          </w:tcPr>
          <w:p w:rsidR="00A732FD" w:rsidRDefault="00480FE4">
            <w:pPr>
              <w:snapToGrid w:val="0"/>
              <w:rPr>
                <w:rFonts w:asciiTheme="minorHAnsi" w:eastAsiaTheme="minorEastAsia" w:hAnsiTheme="minorHAnsi" w:cstheme="minorHAnsi"/>
                <w:szCs w:val="21"/>
              </w:rPr>
            </w:pPr>
            <w:r>
              <w:rPr>
                <w:rFonts w:asciiTheme="minorHAnsi" w:eastAsiaTheme="minorEastAsia" w:hAnsiTheme="minorHAnsi" w:cstheme="minorHAnsi"/>
                <w:szCs w:val="21"/>
              </w:rPr>
              <w:t>由洁净的、无镀层、无焊接头的纯铜水箱组成。</w:t>
            </w:r>
          </w:p>
        </w:tc>
      </w:tr>
      <w:tr w:rsidR="00A732FD">
        <w:trPr>
          <w:trHeight w:val="445"/>
        </w:trPr>
        <w:tc>
          <w:tcPr>
            <w:tcW w:w="1477" w:type="dxa"/>
            <w:vAlign w:val="center"/>
          </w:tcPr>
          <w:p w:rsidR="00A732FD" w:rsidRDefault="00480FE4">
            <w:pPr>
              <w:snapToGrid w:val="0"/>
              <w:jc w:val="center"/>
              <w:rPr>
                <w:rFonts w:asciiTheme="minorHAnsi" w:eastAsiaTheme="minorEastAsia" w:hAnsiTheme="minorHAnsi" w:cstheme="minorHAnsi"/>
                <w:szCs w:val="21"/>
              </w:rPr>
            </w:pPr>
            <w:proofErr w:type="gramStart"/>
            <w:r>
              <w:rPr>
                <w:rFonts w:asciiTheme="minorHAnsi" w:eastAsiaTheme="minorEastAsia" w:hAnsiTheme="minorHAnsi" w:cstheme="minorHAnsi" w:hint="eastAsia"/>
                <w:szCs w:val="21"/>
              </w:rPr>
              <w:t>镀白紫铜</w:t>
            </w:r>
            <w:proofErr w:type="gramEnd"/>
          </w:p>
        </w:tc>
        <w:tc>
          <w:tcPr>
            <w:tcW w:w="1005" w:type="dxa"/>
            <w:vAlign w:val="center"/>
          </w:tcPr>
          <w:p w:rsidR="00A732FD" w:rsidRDefault="00480FE4">
            <w:pPr>
              <w:snapToGrid w:val="0"/>
              <w:jc w:val="center"/>
              <w:rPr>
                <w:rFonts w:asciiTheme="minorHAnsi" w:eastAsiaTheme="minorEastAsia" w:hAnsiTheme="minorHAnsi" w:cstheme="minorHAnsi"/>
                <w:szCs w:val="21"/>
              </w:rPr>
            </w:pPr>
            <w:r>
              <w:rPr>
                <w:rFonts w:asciiTheme="minorHAnsi" w:eastAsiaTheme="minorEastAsia" w:hAnsiTheme="minorHAnsi" w:cstheme="minorHAnsi" w:hint="eastAsia"/>
                <w:szCs w:val="21"/>
              </w:rPr>
              <w:t>RCu-7</w:t>
            </w:r>
          </w:p>
        </w:tc>
        <w:tc>
          <w:tcPr>
            <w:tcW w:w="5271" w:type="dxa"/>
            <w:vAlign w:val="center"/>
          </w:tcPr>
          <w:p w:rsidR="00A732FD" w:rsidRDefault="00480FE4">
            <w:pPr>
              <w:snapToGrid w:val="0"/>
              <w:rPr>
                <w:rFonts w:asciiTheme="minorHAnsi" w:eastAsiaTheme="minorEastAsia" w:hAnsiTheme="minorHAnsi" w:cstheme="minorHAnsi"/>
                <w:szCs w:val="21"/>
              </w:rPr>
            </w:pPr>
            <w:r>
              <w:rPr>
                <w:rFonts w:ascii="Times New Roman" w:hint="eastAsia"/>
              </w:rPr>
              <w:t>由表面镀锡、镀镍或镀锌纯铜零部件、加工余料、铜线（丝）等组成。</w:t>
            </w:r>
          </w:p>
        </w:tc>
      </w:tr>
    </w:tbl>
    <w:p w:rsidR="00A732FD" w:rsidRDefault="00A732FD">
      <w:pPr>
        <w:snapToGrid w:val="0"/>
        <w:rPr>
          <w:rFonts w:ascii="黑体" w:eastAsia="黑体" w:hAnsi="黑体"/>
          <w:szCs w:val="21"/>
        </w:rPr>
      </w:pPr>
    </w:p>
    <w:p w:rsidR="00A732FD" w:rsidRPr="00D71611" w:rsidRDefault="00480FE4">
      <w:pPr>
        <w:snapToGrid w:val="0"/>
        <w:rPr>
          <w:rFonts w:asciiTheme="minorHAnsi" w:eastAsiaTheme="minorEastAsia" w:hAnsiTheme="minorHAnsi"/>
          <w:b/>
          <w:bCs/>
          <w:szCs w:val="21"/>
        </w:rPr>
      </w:pPr>
      <w:r w:rsidRPr="00D71611">
        <w:rPr>
          <w:rFonts w:asciiTheme="minorHAnsi" w:eastAsiaTheme="minorEastAsia" w:hAnsiTheme="minorHAnsi" w:hint="eastAsia"/>
          <w:b/>
          <w:bCs/>
          <w:szCs w:val="21"/>
        </w:rPr>
        <w:t>5.2</w:t>
      </w:r>
      <w:r w:rsidRPr="00D71611">
        <w:rPr>
          <w:rFonts w:asciiTheme="minorHAnsi" w:eastAsiaTheme="minorEastAsia" w:hAnsiTheme="minorHAnsi"/>
          <w:b/>
          <w:bCs/>
          <w:szCs w:val="21"/>
        </w:rPr>
        <w:t xml:space="preserve"> </w:t>
      </w:r>
      <w:r w:rsidRPr="00D71611">
        <w:rPr>
          <w:rFonts w:asciiTheme="minorHAnsi" w:eastAsiaTheme="minorEastAsia" w:hAnsiTheme="minorHAnsi"/>
          <w:b/>
          <w:bCs/>
          <w:szCs w:val="21"/>
        </w:rPr>
        <w:t>放射性污染物</w:t>
      </w:r>
    </w:p>
    <w:p w:rsidR="00A732FD" w:rsidRPr="00D71611" w:rsidRDefault="00480FE4">
      <w:pPr>
        <w:snapToGrid w:val="0"/>
        <w:ind w:firstLine="420"/>
        <w:rPr>
          <w:rFonts w:asciiTheme="minorHAnsi" w:eastAsiaTheme="minorEastAsia" w:hAnsiTheme="minorHAnsi"/>
          <w:szCs w:val="21"/>
        </w:rPr>
      </w:pPr>
      <w:r w:rsidRPr="00D71611">
        <w:rPr>
          <w:rFonts w:asciiTheme="minorHAnsi" w:eastAsiaTheme="minorEastAsia" w:hAnsiTheme="minorHAnsi"/>
          <w:szCs w:val="21"/>
        </w:rPr>
        <w:t>回收铜原料中放射性污染物控制应符合以下要求：</w:t>
      </w:r>
    </w:p>
    <w:p w:rsidR="00A732FD" w:rsidRPr="00D71611" w:rsidRDefault="00480FE4">
      <w:pPr>
        <w:snapToGrid w:val="0"/>
        <w:ind w:firstLine="420"/>
        <w:rPr>
          <w:rFonts w:asciiTheme="minorHAnsi" w:eastAsiaTheme="minorEastAsia" w:hAnsiTheme="minorHAnsi"/>
          <w:szCs w:val="21"/>
        </w:rPr>
      </w:pPr>
      <w:r w:rsidRPr="00D71611">
        <w:rPr>
          <w:rFonts w:asciiTheme="minorHAnsi" w:eastAsiaTheme="minorEastAsia" w:hAnsiTheme="minorHAnsi"/>
          <w:szCs w:val="21"/>
        </w:rPr>
        <w:t>a</w:t>
      </w:r>
      <w:r w:rsidRPr="00D71611">
        <w:rPr>
          <w:rFonts w:asciiTheme="minorHAnsi" w:eastAsiaTheme="minorEastAsia" w:hAnsiTheme="minorHAnsi"/>
          <w:szCs w:val="21"/>
        </w:rPr>
        <w:t>）未混有放射性物质；</w:t>
      </w:r>
    </w:p>
    <w:p w:rsidR="00A732FD" w:rsidRPr="00D71611" w:rsidRDefault="00480FE4">
      <w:pPr>
        <w:snapToGrid w:val="0"/>
        <w:ind w:firstLine="420"/>
        <w:rPr>
          <w:rFonts w:asciiTheme="minorHAnsi" w:eastAsiaTheme="minorEastAsia" w:hAnsiTheme="minorHAnsi"/>
          <w:szCs w:val="21"/>
        </w:rPr>
      </w:pPr>
      <w:r w:rsidRPr="00D71611">
        <w:rPr>
          <w:rFonts w:asciiTheme="minorHAnsi" w:eastAsiaTheme="minorEastAsia" w:hAnsiTheme="minorHAnsi"/>
          <w:szCs w:val="21"/>
        </w:rPr>
        <w:t>b</w:t>
      </w:r>
      <w:r w:rsidRPr="00D71611">
        <w:rPr>
          <w:rFonts w:asciiTheme="minorHAnsi" w:eastAsiaTheme="minorEastAsia" w:hAnsiTheme="minorHAnsi"/>
          <w:szCs w:val="21"/>
        </w:rPr>
        <w:t>）原料（含包装物）的外照射贯穿辐射剂量率不超过所在地正常天然辐射本底值</w:t>
      </w:r>
      <w:r w:rsidRPr="00D71611">
        <w:rPr>
          <w:rFonts w:asciiTheme="minorHAnsi" w:eastAsiaTheme="minorEastAsia" w:hAnsiTheme="minorHAnsi"/>
          <w:szCs w:val="21"/>
        </w:rPr>
        <w:t>+0.25 µ</w:t>
      </w:r>
      <w:proofErr w:type="spellStart"/>
      <w:r w:rsidRPr="00D71611">
        <w:rPr>
          <w:rFonts w:asciiTheme="minorHAnsi" w:eastAsiaTheme="minorEastAsia" w:hAnsiTheme="minorHAnsi"/>
          <w:szCs w:val="21"/>
        </w:rPr>
        <w:t>Gy</w:t>
      </w:r>
      <w:proofErr w:type="spellEnd"/>
      <w:r w:rsidRPr="00D71611">
        <w:rPr>
          <w:rFonts w:asciiTheme="minorHAnsi" w:eastAsiaTheme="minorEastAsia" w:hAnsiTheme="minorHAnsi"/>
          <w:szCs w:val="21"/>
        </w:rPr>
        <w:t>/h</w:t>
      </w:r>
      <w:r w:rsidRPr="00D71611">
        <w:rPr>
          <w:rFonts w:asciiTheme="minorHAnsi" w:eastAsiaTheme="minorEastAsia" w:hAnsiTheme="minorHAnsi"/>
          <w:szCs w:val="21"/>
        </w:rPr>
        <w:t>；</w:t>
      </w:r>
    </w:p>
    <w:p w:rsidR="00A732FD" w:rsidRPr="00D71611" w:rsidRDefault="00480FE4">
      <w:pPr>
        <w:snapToGrid w:val="0"/>
        <w:ind w:firstLine="420"/>
        <w:rPr>
          <w:rFonts w:asciiTheme="minorHAnsi" w:eastAsiaTheme="minorEastAsia" w:hAnsiTheme="minorHAnsi"/>
          <w:szCs w:val="21"/>
        </w:rPr>
      </w:pPr>
      <w:r w:rsidRPr="00D71611">
        <w:rPr>
          <w:rFonts w:asciiTheme="minorHAnsi" w:eastAsiaTheme="minorEastAsia" w:hAnsiTheme="minorHAnsi"/>
          <w:szCs w:val="21"/>
        </w:rPr>
        <w:t>c</w:t>
      </w:r>
      <w:r w:rsidRPr="00D71611">
        <w:rPr>
          <w:rFonts w:asciiTheme="minorHAnsi" w:eastAsiaTheme="minorEastAsia" w:hAnsiTheme="minorHAnsi"/>
          <w:szCs w:val="21"/>
        </w:rPr>
        <w:t>）原料表面</w:t>
      </w:r>
      <w:r w:rsidRPr="00D71611">
        <w:rPr>
          <w:rFonts w:asciiTheme="minorHAnsi" w:eastAsiaTheme="minorEastAsia" w:hAnsiTheme="minorHAnsi"/>
          <w:szCs w:val="21"/>
        </w:rPr>
        <w:t>α</w:t>
      </w:r>
      <w:r w:rsidRPr="00D71611">
        <w:rPr>
          <w:rFonts w:asciiTheme="minorHAnsi" w:eastAsiaTheme="minorEastAsia" w:hAnsiTheme="minorHAnsi"/>
          <w:szCs w:val="21"/>
        </w:rPr>
        <w:t>、</w:t>
      </w:r>
      <w:r w:rsidRPr="00D71611">
        <w:rPr>
          <w:rFonts w:asciiTheme="minorHAnsi" w:eastAsiaTheme="minorEastAsia" w:hAnsiTheme="minorHAnsi"/>
          <w:szCs w:val="21"/>
        </w:rPr>
        <w:t>β</w:t>
      </w:r>
      <w:r w:rsidRPr="00D71611">
        <w:rPr>
          <w:rFonts w:asciiTheme="minorHAnsi" w:eastAsiaTheme="minorEastAsia" w:hAnsiTheme="minorHAnsi"/>
          <w:szCs w:val="21"/>
        </w:rPr>
        <w:t>放射性污染水平为：表面任何部分的</w:t>
      </w:r>
      <w:r w:rsidRPr="00D71611">
        <w:rPr>
          <w:rFonts w:asciiTheme="minorHAnsi" w:eastAsiaTheme="minorEastAsia" w:hAnsiTheme="minorHAnsi"/>
          <w:szCs w:val="21"/>
        </w:rPr>
        <w:t xml:space="preserve"> 300 cm</w:t>
      </w:r>
      <w:r w:rsidRPr="00D71611">
        <w:rPr>
          <w:rFonts w:asciiTheme="minorHAnsi" w:eastAsiaTheme="minorEastAsia" w:hAnsiTheme="minorHAnsi"/>
          <w:szCs w:val="21"/>
          <w:vertAlign w:val="superscript"/>
        </w:rPr>
        <w:t>2</w:t>
      </w:r>
      <w:r w:rsidRPr="00D71611">
        <w:rPr>
          <w:rFonts w:asciiTheme="minorHAnsi" w:eastAsiaTheme="minorEastAsia" w:hAnsiTheme="minorHAnsi"/>
          <w:szCs w:val="21"/>
        </w:rPr>
        <w:t>的最大检测水平的平均值</w:t>
      </w:r>
      <w:r w:rsidRPr="00D71611">
        <w:rPr>
          <w:rFonts w:asciiTheme="minorHAnsi" w:eastAsiaTheme="minorEastAsia" w:hAnsiTheme="minorHAnsi"/>
          <w:szCs w:val="21"/>
        </w:rPr>
        <w:t>α</w:t>
      </w:r>
      <w:r w:rsidRPr="00D71611">
        <w:rPr>
          <w:rFonts w:asciiTheme="minorHAnsi" w:eastAsiaTheme="minorEastAsia" w:hAnsiTheme="minorHAnsi"/>
          <w:szCs w:val="21"/>
        </w:rPr>
        <w:t>不超过</w:t>
      </w:r>
      <w:r w:rsidRPr="00D71611">
        <w:rPr>
          <w:rFonts w:asciiTheme="minorHAnsi" w:eastAsiaTheme="minorEastAsia" w:hAnsiTheme="minorHAnsi"/>
          <w:szCs w:val="21"/>
        </w:rPr>
        <w:t xml:space="preserve"> 0.04 </w:t>
      </w:r>
      <w:proofErr w:type="spellStart"/>
      <w:r w:rsidRPr="00D71611">
        <w:rPr>
          <w:rFonts w:asciiTheme="minorHAnsi" w:eastAsiaTheme="minorEastAsia" w:hAnsiTheme="minorHAnsi"/>
          <w:szCs w:val="21"/>
        </w:rPr>
        <w:t>Bq</w:t>
      </w:r>
      <w:proofErr w:type="spellEnd"/>
      <w:r w:rsidRPr="00D71611">
        <w:rPr>
          <w:rFonts w:asciiTheme="minorHAnsi" w:eastAsiaTheme="minorEastAsia" w:hAnsiTheme="minorHAnsi"/>
          <w:szCs w:val="21"/>
        </w:rPr>
        <w:t>/cm</w:t>
      </w:r>
      <w:r w:rsidRPr="00D71611">
        <w:rPr>
          <w:rFonts w:asciiTheme="minorHAnsi" w:eastAsiaTheme="minorEastAsia" w:hAnsiTheme="minorHAnsi"/>
          <w:szCs w:val="21"/>
          <w:vertAlign w:val="superscript"/>
        </w:rPr>
        <w:t>2</w:t>
      </w:r>
      <w:r w:rsidRPr="00D71611">
        <w:rPr>
          <w:rFonts w:asciiTheme="minorHAnsi" w:eastAsiaTheme="minorEastAsia" w:hAnsiTheme="minorHAnsi"/>
          <w:szCs w:val="21"/>
        </w:rPr>
        <w:t>，</w:t>
      </w:r>
      <w:r w:rsidRPr="00D71611">
        <w:rPr>
          <w:rFonts w:asciiTheme="minorHAnsi" w:eastAsiaTheme="minorEastAsia" w:hAnsiTheme="minorHAnsi"/>
          <w:szCs w:val="21"/>
        </w:rPr>
        <w:t>β</w:t>
      </w:r>
      <w:r w:rsidRPr="00D71611">
        <w:rPr>
          <w:rFonts w:asciiTheme="minorHAnsi" w:eastAsiaTheme="minorEastAsia" w:hAnsiTheme="minorHAnsi"/>
          <w:szCs w:val="21"/>
        </w:rPr>
        <w:t>不超过</w:t>
      </w:r>
      <w:r w:rsidRPr="00D71611">
        <w:rPr>
          <w:rFonts w:asciiTheme="minorHAnsi" w:eastAsiaTheme="minorEastAsia" w:hAnsiTheme="minorHAnsi"/>
          <w:szCs w:val="21"/>
        </w:rPr>
        <w:t xml:space="preserve"> 0.4 </w:t>
      </w:r>
      <w:proofErr w:type="spellStart"/>
      <w:r w:rsidRPr="00D71611">
        <w:rPr>
          <w:rFonts w:asciiTheme="minorHAnsi" w:eastAsiaTheme="minorEastAsia" w:hAnsiTheme="minorHAnsi"/>
          <w:szCs w:val="21"/>
        </w:rPr>
        <w:t>Bq</w:t>
      </w:r>
      <w:proofErr w:type="spellEnd"/>
      <w:r w:rsidRPr="00D71611">
        <w:rPr>
          <w:rFonts w:asciiTheme="minorHAnsi" w:eastAsiaTheme="minorEastAsia" w:hAnsiTheme="minorHAnsi"/>
          <w:szCs w:val="21"/>
        </w:rPr>
        <w:t>/cm</w:t>
      </w:r>
      <w:r w:rsidRPr="00D71611">
        <w:rPr>
          <w:rFonts w:asciiTheme="minorHAnsi" w:eastAsiaTheme="minorEastAsia" w:hAnsiTheme="minorHAnsi"/>
          <w:szCs w:val="21"/>
          <w:vertAlign w:val="superscript"/>
        </w:rPr>
        <w:t>2</w:t>
      </w:r>
      <w:r w:rsidRPr="00D71611">
        <w:rPr>
          <w:rFonts w:asciiTheme="minorHAnsi" w:eastAsiaTheme="minorEastAsia" w:hAnsiTheme="minorHAnsi"/>
          <w:szCs w:val="21"/>
        </w:rPr>
        <w:t>。</w:t>
      </w:r>
    </w:p>
    <w:p w:rsidR="00A732FD" w:rsidRPr="00D71611" w:rsidRDefault="00A732FD">
      <w:pPr>
        <w:snapToGrid w:val="0"/>
        <w:rPr>
          <w:rFonts w:ascii="黑体" w:eastAsia="黑体" w:hAnsi="黑体"/>
          <w:szCs w:val="21"/>
        </w:rPr>
      </w:pPr>
    </w:p>
    <w:p w:rsidR="00A732FD" w:rsidRPr="00D71611" w:rsidRDefault="00480FE4">
      <w:pPr>
        <w:snapToGrid w:val="0"/>
        <w:rPr>
          <w:rFonts w:asciiTheme="minorHAnsi" w:eastAsiaTheme="minorEastAsia" w:hAnsiTheme="minorHAnsi"/>
          <w:b/>
          <w:bCs/>
          <w:szCs w:val="21"/>
        </w:rPr>
      </w:pPr>
      <w:r w:rsidRPr="00D71611">
        <w:rPr>
          <w:rFonts w:ascii="黑体" w:eastAsia="黑体" w:hAnsi="黑体" w:hint="eastAsia"/>
          <w:b/>
          <w:bCs/>
          <w:szCs w:val="21"/>
        </w:rPr>
        <w:t>5.3</w:t>
      </w:r>
      <w:r w:rsidRPr="00D71611">
        <w:rPr>
          <w:rFonts w:asciiTheme="minorHAnsi" w:eastAsiaTheme="minorEastAsia" w:hAnsiTheme="minorHAnsi"/>
          <w:b/>
          <w:bCs/>
          <w:szCs w:val="21"/>
        </w:rPr>
        <w:t xml:space="preserve"> </w:t>
      </w:r>
      <w:r w:rsidRPr="00D71611">
        <w:rPr>
          <w:rFonts w:asciiTheme="minorHAnsi" w:eastAsiaTheme="minorEastAsia" w:hAnsiTheme="minorHAnsi"/>
          <w:b/>
          <w:bCs/>
          <w:szCs w:val="21"/>
        </w:rPr>
        <w:t>危险废物</w:t>
      </w:r>
    </w:p>
    <w:p w:rsidR="00A732FD" w:rsidRPr="00D71611" w:rsidRDefault="00A732FD">
      <w:pPr>
        <w:rPr>
          <w:rFonts w:asciiTheme="minorHAnsi" w:eastAsiaTheme="minorEastAsia" w:hAnsiTheme="minorHAnsi"/>
          <w:szCs w:val="21"/>
        </w:rPr>
      </w:pPr>
    </w:p>
    <w:p w:rsidR="00A732FD" w:rsidRPr="00D71611" w:rsidRDefault="00480FE4">
      <w:pPr>
        <w:rPr>
          <w:rFonts w:asciiTheme="minorHAnsi" w:eastAsiaTheme="minorEastAsia" w:hAnsiTheme="minorHAnsi" w:cstheme="minorHAnsi"/>
          <w:szCs w:val="21"/>
        </w:rPr>
      </w:pPr>
      <w:r w:rsidRPr="00D71611">
        <w:rPr>
          <w:rFonts w:ascii="黑体" w:eastAsia="黑体" w:hAnsi="黑体" w:hint="eastAsia"/>
          <w:szCs w:val="21"/>
        </w:rPr>
        <w:t>5</w:t>
      </w:r>
      <w:r w:rsidRPr="00D71611">
        <w:rPr>
          <w:rFonts w:ascii="黑体" w:eastAsia="黑体" w:hAnsi="黑体"/>
          <w:szCs w:val="21"/>
        </w:rPr>
        <w:t>.</w:t>
      </w:r>
      <w:r w:rsidRPr="00D71611">
        <w:rPr>
          <w:rFonts w:ascii="黑体" w:eastAsia="黑体" w:hAnsi="黑体" w:hint="eastAsia"/>
          <w:szCs w:val="21"/>
        </w:rPr>
        <w:t>3</w:t>
      </w:r>
      <w:r w:rsidRPr="00D71611">
        <w:rPr>
          <w:rFonts w:ascii="黑体" w:eastAsia="黑体" w:hAnsi="黑体"/>
          <w:szCs w:val="21"/>
        </w:rPr>
        <w:t>.</w:t>
      </w:r>
      <w:r w:rsidRPr="00D71611">
        <w:rPr>
          <w:rFonts w:ascii="黑体" w:eastAsia="黑体" w:hAnsi="黑体" w:hint="eastAsia"/>
          <w:szCs w:val="21"/>
        </w:rPr>
        <w:t>1</w:t>
      </w:r>
      <w:r w:rsidRPr="00D71611">
        <w:rPr>
          <w:rFonts w:asciiTheme="minorHAnsi" w:eastAsiaTheme="minorEastAsia" w:hAnsiTheme="minorHAnsi"/>
          <w:szCs w:val="21"/>
        </w:rPr>
        <w:t xml:space="preserve"> </w:t>
      </w:r>
      <w:r w:rsidRPr="00D71611">
        <w:rPr>
          <w:rFonts w:asciiTheme="minorHAnsi" w:eastAsiaTheme="minorEastAsia" w:hAnsiTheme="minorHAnsi"/>
          <w:szCs w:val="21"/>
        </w:rPr>
        <w:t>回收铜原料中不得混有</w:t>
      </w:r>
      <w:r w:rsidRPr="00D71611">
        <w:rPr>
          <w:rFonts w:asciiTheme="minorHAnsi" w:eastAsiaTheme="minorEastAsia" w:hAnsiTheme="minorHAnsi" w:cstheme="minorHAnsi"/>
          <w:szCs w:val="21"/>
        </w:rPr>
        <w:t>废弃炸弹、炮弹等爆炸性武器弹药。</w:t>
      </w:r>
    </w:p>
    <w:p w:rsidR="00A732FD" w:rsidRPr="00D71611" w:rsidRDefault="00480FE4">
      <w:pPr>
        <w:rPr>
          <w:rFonts w:asciiTheme="minorHAnsi" w:eastAsiaTheme="minorEastAsia" w:hAnsiTheme="minorHAnsi" w:cstheme="minorHAnsi"/>
          <w:szCs w:val="21"/>
        </w:rPr>
      </w:pPr>
      <w:r w:rsidRPr="00D71611">
        <w:rPr>
          <w:rFonts w:ascii="黑体" w:eastAsia="黑体" w:hAnsi="黑体" w:cstheme="minorHAnsi" w:hint="eastAsia"/>
          <w:szCs w:val="21"/>
        </w:rPr>
        <w:t>5</w:t>
      </w:r>
      <w:r w:rsidRPr="00D71611">
        <w:rPr>
          <w:rFonts w:ascii="黑体" w:eastAsia="黑体" w:hAnsi="黑体" w:cstheme="minorHAnsi"/>
          <w:szCs w:val="21"/>
        </w:rPr>
        <w:t>.</w:t>
      </w:r>
      <w:r w:rsidRPr="00D71611">
        <w:rPr>
          <w:rFonts w:ascii="黑体" w:eastAsia="黑体" w:hAnsi="黑体" w:cstheme="minorHAnsi" w:hint="eastAsia"/>
          <w:szCs w:val="21"/>
        </w:rPr>
        <w:t>3</w:t>
      </w:r>
      <w:r w:rsidRPr="00D71611">
        <w:rPr>
          <w:rFonts w:ascii="黑体" w:eastAsia="黑体" w:hAnsi="黑体" w:cstheme="minorHAnsi"/>
          <w:szCs w:val="21"/>
        </w:rPr>
        <w:t>.</w:t>
      </w:r>
      <w:r w:rsidRPr="00D71611">
        <w:rPr>
          <w:rFonts w:ascii="黑体" w:eastAsia="黑体" w:hAnsi="黑体" w:cstheme="minorHAnsi" w:hint="eastAsia"/>
          <w:szCs w:val="21"/>
        </w:rPr>
        <w:t>2</w:t>
      </w:r>
      <w:r w:rsidRPr="00D71611">
        <w:rPr>
          <w:rFonts w:asciiTheme="minorHAnsi" w:eastAsiaTheme="minorEastAsia" w:hAnsiTheme="minorHAnsi" w:cstheme="minorHAnsi"/>
          <w:szCs w:val="21"/>
        </w:rPr>
        <w:t xml:space="preserve"> </w:t>
      </w:r>
      <w:r w:rsidRPr="00D71611">
        <w:rPr>
          <w:rFonts w:asciiTheme="minorHAnsi" w:eastAsiaTheme="minorEastAsia" w:hAnsiTheme="minorHAnsi" w:cstheme="minorHAnsi"/>
          <w:szCs w:val="21"/>
        </w:rPr>
        <w:t>回收铜原料中应严格限制下列</w:t>
      </w:r>
      <w:r w:rsidRPr="00D71611">
        <w:rPr>
          <w:rFonts w:asciiTheme="minorHAnsi" w:eastAsiaTheme="minorEastAsia" w:hAnsiTheme="minorHAnsi" w:cstheme="minorHAnsi" w:hint="eastAsia"/>
          <w:szCs w:val="21"/>
        </w:rPr>
        <w:t>物质</w:t>
      </w:r>
      <w:r w:rsidRPr="00D71611">
        <w:rPr>
          <w:rFonts w:asciiTheme="minorHAnsi" w:eastAsiaTheme="minorEastAsia" w:hAnsiTheme="minorHAnsi" w:cstheme="minorHAnsi" w:hint="eastAsia"/>
          <w:szCs w:val="21"/>
        </w:rPr>
        <w:t xml:space="preserve"> </w:t>
      </w:r>
      <w:r w:rsidRPr="00D71611">
        <w:rPr>
          <w:rFonts w:asciiTheme="minorHAnsi" w:eastAsiaTheme="minorEastAsia" w:hAnsiTheme="minorHAnsi" w:cstheme="minorHAnsi"/>
          <w:szCs w:val="21"/>
        </w:rPr>
        <w:t>的混入，</w:t>
      </w:r>
      <w:r w:rsidRPr="00D71611">
        <w:rPr>
          <w:rFonts w:asciiTheme="minorHAnsi" w:eastAsiaTheme="minorEastAsia" w:hAnsiTheme="minorHAnsi" w:cstheme="minorHAnsi" w:hint="eastAsia"/>
          <w:szCs w:val="21"/>
        </w:rPr>
        <w:t>其</w:t>
      </w:r>
      <w:r w:rsidRPr="00D71611">
        <w:rPr>
          <w:rFonts w:asciiTheme="minorHAnsi" w:eastAsiaTheme="minorEastAsia" w:hAnsiTheme="minorHAnsi" w:cstheme="minorHAnsi"/>
          <w:szCs w:val="21"/>
        </w:rPr>
        <w:t>总重量不应超过回收铜原料重量的</w:t>
      </w:r>
      <w:r w:rsidRPr="00D71611">
        <w:rPr>
          <w:rFonts w:asciiTheme="minorHAnsi" w:eastAsiaTheme="minorEastAsia" w:hAnsiTheme="minorHAnsi" w:cstheme="minorHAnsi"/>
          <w:szCs w:val="21"/>
        </w:rPr>
        <w:t>0.01%</w:t>
      </w:r>
      <w:r w:rsidRPr="00D71611">
        <w:rPr>
          <w:rFonts w:asciiTheme="minorHAnsi" w:eastAsiaTheme="minorEastAsia" w:hAnsiTheme="minorHAnsi" w:cstheme="minorHAnsi"/>
          <w:szCs w:val="21"/>
        </w:rPr>
        <w:t>：</w:t>
      </w:r>
    </w:p>
    <w:p w:rsidR="00A732FD" w:rsidRPr="00D71611" w:rsidRDefault="00480FE4">
      <w:pPr>
        <w:ind w:firstLineChars="300" w:firstLine="630"/>
        <w:rPr>
          <w:rFonts w:asciiTheme="minorHAnsi" w:eastAsiaTheme="minorEastAsia" w:hAnsiTheme="minorHAnsi" w:cstheme="minorHAnsi"/>
          <w:szCs w:val="21"/>
        </w:rPr>
      </w:pPr>
      <w:r w:rsidRPr="00D71611">
        <w:rPr>
          <w:rFonts w:asciiTheme="minorHAnsi" w:eastAsiaTheme="minorEastAsia" w:hAnsiTheme="minorHAnsi" w:cstheme="minorHAnsi"/>
          <w:szCs w:val="21"/>
        </w:rPr>
        <w:t>a</w:t>
      </w:r>
      <w:r w:rsidRPr="00D71611">
        <w:rPr>
          <w:rFonts w:asciiTheme="minorHAnsi" w:eastAsiaTheme="minorEastAsia" w:hAnsiTheme="minorHAnsi" w:cstheme="minorHAnsi"/>
          <w:szCs w:val="21"/>
        </w:rPr>
        <w:t>）密闭容器；</w:t>
      </w:r>
    </w:p>
    <w:p w:rsidR="00A732FD" w:rsidRPr="00D71611" w:rsidRDefault="00480FE4">
      <w:pPr>
        <w:ind w:firstLineChars="300" w:firstLine="630"/>
        <w:rPr>
          <w:rFonts w:asciiTheme="minorHAnsi" w:eastAsiaTheme="minorEastAsia" w:hAnsiTheme="minorHAnsi" w:cstheme="minorHAnsi"/>
          <w:szCs w:val="21"/>
        </w:rPr>
      </w:pPr>
      <w:r w:rsidRPr="00D71611">
        <w:rPr>
          <w:rFonts w:asciiTheme="minorHAnsi" w:eastAsiaTheme="minorEastAsia" w:hAnsiTheme="minorHAnsi" w:cstheme="minorHAnsi"/>
          <w:szCs w:val="21"/>
        </w:rPr>
        <w:t>b</w:t>
      </w:r>
      <w:r w:rsidRPr="00D71611">
        <w:rPr>
          <w:rFonts w:asciiTheme="minorHAnsi" w:eastAsiaTheme="minorEastAsia" w:hAnsiTheme="minorHAnsi" w:cstheme="minorHAnsi"/>
          <w:szCs w:val="21"/>
        </w:rPr>
        <w:t>）</w:t>
      </w:r>
      <w:r w:rsidRPr="00D71611">
        <w:rPr>
          <w:rFonts w:asciiTheme="minorHAnsi" w:eastAsiaTheme="minorEastAsia" w:hAnsiTheme="minorHAnsi" w:cstheme="minorHAnsi" w:hint="eastAsia"/>
          <w:szCs w:val="21"/>
        </w:rPr>
        <w:t>国家有关法规规定的危险废物</w:t>
      </w:r>
    </w:p>
    <w:p w:rsidR="00A732FD" w:rsidRPr="00D71611" w:rsidRDefault="00480FE4">
      <w:pPr>
        <w:ind w:firstLineChars="300" w:firstLine="630"/>
        <w:rPr>
          <w:rFonts w:asciiTheme="minorHAnsi" w:eastAsiaTheme="minorEastAsia" w:hAnsiTheme="minorHAnsi"/>
          <w:szCs w:val="21"/>
        </w:rPr>
      </w:pPr>
      <w:r w:rsidRPr="00D71611">
        <w:rPr>
          <w:rFonts w:asciiTheme="minorHAnsi" w:eastAsiaTheme="minorEastAsia" w:hAnsiTheme="minorHAnsi" w:cstheme="minorHAnsi"/>
          <w:szCs w:val="21"/>
        </w:rPr>
        <w:t>c</w:t>
      </w:r>
      <w:r w:rsidRPr="00D71611">
        <w:rPr>
          <w:rFonts w:asciiTheme="minorHAnsi" w:eastAsiaTheme="minorEastAsia" w:hAnsiTheme="minorHAnsi" w:cstheme="minorHAnsi"/>
          <w:szCs w:val="21"/>
        </w:rPr>
        <w:t>）凡具有腐蚀性、毒性、易燃性、反应性等一种或一种以上危险特性的其他危险废物。</w:t>
      </w:r>
    </w:p>
    <w:p w:rsidR="00A732FD" w:rsidRPr="00D71611" w:rsidRDefault="00A732FD">
      <w:pPr>
        <w:snapToGrid w:val="0"/>
        <w:rPr>
          <w:rFonts w:ascii="黑体" w:eastAsia="黑体" w:hAnsi="黑体" w:cstheme="minorHAnsi"/>
          <w:szCs w:val="21"/>
        </w:rPr>
      </w:pPr>
    </w:p>
    <w:p w:rsidR="00A732FD" w:rsidRPr="00D71611" w:rsidRDefault="00480FE4">
      <w:pPr>
        <w:snapToGrid w:val="0"/>
        <w:rPr>
          <w:rFonts w:asciiTheme="minorHAnsi" w:eastAsiaTheme="minorEastAsia" w:hAnsiTheme="minorHAnsi"/>
          <w:b/>
          <w:bCs/>
          <w:szCs w:val="21"/>
        </w:rPr>
      </w:pPr>
      <w:r w:rsidRPr="00D71611">
        <w:rPr>
          <w:rFonts w:ascii="黑体" w:eastAsia="黑体" w:hAnsi="黑体" w:cstheme="minorHAnsi" w:hint="eastAsia"/>
          <w:b/>
          <w:bCs/>
          <w:szCs w:val="21"/>
        </w:rPr>
        <w:t>5</w:t>
      </w:r>
      <w:r w:rsidRPr="00D71611">
        <w:rPr>
          <w:rFonts w:ascii="黑体" w:eastAsia="黑体" w:hAnsi="黑体" w:cstheme="minorHAnsi"/>
          <w:b/>
          <w:bCs/>
          <w:szCs w:val="21"/>
        </w:rPr>
        <w:t>.</w:t>
      </w:r>
      <w:r w:rsidRPr="00D71611">
        <w:rPr>
          <w:rFonts w:ascii="黑体" w:eastAsia="黑体" w:hAnsi="黑体" w:cstheme="minorHAnsi" w:hint="eastAsia"/>
          <w:b/>
          <w:bCs/>
          <w:szCs w:val="21"/>
        </w:rPr>
        <w:t>4</w:t>
      </w:r>
      <w:r w:rsidRPr="00D71611">
        <w:rPr>
          <w:rFonts w:ascii="黑体" w:eastAsia="黑体" w:hAnsi="黑体" w:cstheme="minorHAnsi"/>
          <w:b/>
          <w:bCs/>
          <w:szCs w:val="21"/>
        </w:rPr>
        <w:t xml:space="preserve"> </w:t>
      </w:r>
      <w:r w:rsidRPr="00D71611">
        <w:rPr>
          <w:rFonts w:asciiTheme="minorHAnsi" w:eastAsiaTheme="minorEastAsia" w:hAnsiTheme="minorHAnsi"/>
          <w:b/>
          <w:bCs/>
          <w:szCs w:val="21"/>
        </w:rPr>
        <w:t>夹杂物</w:t>
      </w:r>
    </w:p>
    <w:p w:rsidR="00A732FD" w:rsidRPr="00D71611" w:rsidRDefault="00480FE4">
      <w:pPr>
        <w:snapToGrid w:val="0"/>
        <w:ind w:firstLineChars="200" w:firstLine="420"/>
        <w:rPr>
          <w:rFonts w:asciiTheme="minorHAnsi" w:eastAsiaTheme="minorEastAsia" w:hAnsiTheme="minorHAnsi"/>
          <w:szCs w:val="21"/>
        </w:rPr>
      </w:pPr>
      <w:r w:rsidRPr="00D71611">
        <w:rPr>
          <w:rFonts w:asciiTheme="minorHAnsi" w:eastAsiaTheme="minorEastAsia" w:hAnsiTheme="minorHAnsi"/>
          <w:szCs w:val="21"/>
        </w:rPr>
        <w:t>回收铜原料的夹杂物应符合表</w:t>
      </w:r>
      <w:r w:rsidRPr="00D71611">
        <w:rPr>
          <w:rFonts w:asciiTheme="minorHAnsi" w:eastAsiaTheme="minorEastAsia" w:hAnsiTheme="minorHAnsi"/>
          <w:szCs w:val="21"/>
        </w:rPr>
        <w:t>4</w:t>
      </w:r>
      <w:r w:rsidRPr="00D71611">
        <w:rPr>
          <w:rFonts w:asciiTheme="minorHAnsi" w:eastAsiaTheme="minorEastAsia" w:hAnsiTheme="minorHAnsi"/>
          <w:szCs w:val="21"/>
        </w:rPr>
        <w:t>规定。</w:t>
      </w:r>
    </w:p>
    <w:p w:rsidR="00A732FD" w:rsidRPr="00D71611" w:rsidRDefault="00480FE4">
      <w:pPr>
        <w:snapToGrid w:val="0"/>
        <w:spacing w:beforeLines="50" w:before="156"/>
        <w:ind w:firstLineChars="200" w:firstLine="420"/>
        <w:jc w:val="center"/>
        <w:rPr>
          <w:rFonts w:asciiTheme="minorHAnsi" w:eastAsiaTheme="minorEastAsia" w:hAnsiTheme="minorHAnsi"/>
          <w:szCs w:val="21"/>
        </w:rPr>
      </w:pPr>
      <w:r w:rsidRPr="00D71611">
        <w:rPr>
          <w:rFonts w:asciiTheme="minorHAnsi" w:eastAsiaTheme="minorEastAsia" w:hAnsiTheme="minorHAnsi"/>
          <w:kern w:val="0"/>
          <w:szCs w:val="20"/>
        </w:rPr>
        <w:t>表</w:t>
      </w:r>
      <w:r w:rsidRPr="00D71611">
        <w:rPr>
          <w:rFonts w:asciiTheme="minorHAnsi" w:eastAsiaTheme="minorEastAsia" w:hAnsiTheme="minorHAnsi"/>
          <w:kern w:val="0"/>
          <w:szCs w:val="20"/>
        </w:rPr>
        <w:t xml:space="preserve">4  </w:t>
      </w:r>
      <w:r w:rsidRPr="00D71611">
        <w:rPr>
          <w:rFonts w:asciiTheme="minorHAnsi" w:eastAsiaTheme="minorEastAsia" w:hAnsiTheme="minorHAnsi"/>
          <w:bCs/>
          <w:szCs w:val="21"/>
        </w:rPr>
        <w:t>回收铜原料的</w:t>
      </w:r>
      <w:r w:rsidRPr="00D71611">
        <w:rPr>
          <w:rFonts w:asciiTheme="minorHAnsi" w:eastAsiaTheme="minorEastAsia" w:hAnsiTheme="minorHAnsi"/>
          <w:bCs/>
          <w:szCs w:val="22"/>
        </w:rPr>
        <w:t>夹杂物</w:t>
      </w:r>
    </w:p>
    <w:tbl>
      <w:tblPr>
        <w:tblStyle w:val="ad"/>
        <w:tblW w:w="8778" w:type="dxa"/>
        <w:tblLayout w:type="fixed"/>
        <w:tblLook w:val="04A0" w:firstRow="1" w:lastRow="0" w:firstColumn="1" w:lastColumn="0" w:noHBand="0" w:noVBand="1"/>
      </w:tblPr>
      <w:tblGrid>
        <w:gridCol w:w="3236"/>
        <w:gridCol w:w="2217"/>
        <w:gridCol w:w="3325"/>
      </w:tblGrid>
      <w:tr w:rsidR="00D71611" w:rsidRPr="00D71611">
        <w:trPr>
          <w:trHeight w:val="20"/>
        </w:trPr>
        <w:tc>
          <w:tcPr>
            <w:tcW w:w="3236" w:type="dxa"/>
            <w:vAlign w:val="center"/>
          </w:tcPr>
          <w:p w:rsidR="00A732FD" w:rsidRPr="00D71611" w:rsidRDefault="00480FE4">
            <w:pPr>
              <w:snapToGrid w:val="0"/>
              <w:spacing w:line="360" w:lineRule="auto"/>
              <w:jc w:val="center"/>
              <w:rPr>
                <w:rFonts w:asciiTheme="minorHAnsi" w:eastAsiaTheme="minorEastAsia" w:hAnsiTheme="minorHAnsi"/>
                <w:szCs w:val="21"/>
              </w:rPr>
            </w:pPr>
            <w:r w:rsidRPr="00D71611">
              <w:rPr>
                <w:rFonts w:asciiTheme="minorHAnsi" w:eastAsiaTheme="minorEastAsia" w:hAnsiTheme="minorHAnsi"/>
                <w:szCs w:val="22"/>
              </w:rPr>
              <w:t>名称</w:t>
            </w:r>
          </w:p>
        </w:tc>
        <w:tc>
          <w:tcPr>
            <w:tcW w:w="2217" w:type="dxa"/>
            <w:vAlign w:val="center"/>
          </w:tcPr>
          <w:p w:rsidR="00A732FD" w:rsidRPr="00D71611" w:rsidRDefault="00480FE4">
            <w:pPr>
              <w:snapToGrid w:val="0"/>
              <w:spacing w:line="360" w:lineRule="auto"/>
              <w:jc w:val="center"/>
              <w:rPr>
                <w:rFonts w:asciiTheme="minorHAnsi" w:eastAsiaTheme="minorEastAsia" w:hAnsiTheme="minorHAnsi"/>
                <w:szCs w:val="21"/>
              </w:rPr>
            </w:pPr>
            <w:r w:rsidRPr="00D71611">
              <w:rPr>
                <w:rFonts w:asciiTheme="minorHAnsi" w:eastAsiaTheme="minorEastAsia" w:hAnsiTheme="minorHAnsi"/>
                <w:szCs w:val="22"/>
              </w:rPr>
              <w:t>代号</w:t>
            </w:r>
          </w:p>
        </w:tc>
        <w:tc>
          <w:tcPr>
            <w:tcW w:w="3325" w:type="dxa"/>
            <w:vAlign w:val="center"/>
          </w:tcPr>
          <w:p w:rsidR="00A732FD" w:rsidRPr="00D71611" w:rsidRDefault="00480FE4">
            <w:pPr>
              <w:snapToGrid w:val="0"/>
              <w:spacing w:line="360" w:lineRule="auto"/>
              <w:jc w:val="center"/>
              <w:rPr>
                <w:rFonts w:asciiTheme="minorHAnsi" w:eastAsiaTheme="minorEastAsia" w:hAnsiTheme="minorHAnsi"/>
                <w:szCs w:val="22"/>
              </w:rPr>
            </w:pPr>
            <w:r w:rsidRPr="00D71611">
              <w:rPr>
                <w:rFonts w:asciiTheme="minorHAnsi" w:eastAsiaTheme="minorEastAsia" w:hAnsiTheme="minorHAnsi"/>
                <w:szCs w:val="22"/>
              </w:rPr>
              <w:t>夹杂物</w:t>
            </w:r>
            <w:r w:rsidRPr="00D71611">
              <w:rPr>
                <w:rFonts w:asciiTheme="minorHAnsi" w:eastAsiaTheme="minorEastAsia" w:hAnsiTheme="minorHAnsi" w:hint="eastAsia"/>
                <w:szCs w:val="21"/>
                <w:vertAlign w:val="superscript"/>
              </w:rPr>
              <w:t>a</w:t>
            </w:r>
            <w:r w:rsidRPr="00D71611">
              <w:rPr>
                <w:rFonts w:asciiTheme="minorHAnsi" w:eastAsiaTheme="minorEastAsia" w:hAnsiTheme="minorHAnsi" w:hint="eastAsia"/>
                <w:szCs w:val="22"/>
              </w:rPr>
              <w:t>/%</w:t>
            </w:r>
          </w:p>
          <w:p w:rsidR="00A732FD" w:rsidRPr="00D71611" w:rsidRDefault="00480FE4">
            <w:pPr>
              <w:snapToGrid w:val="0"/>
              <w:spacing w:line="360" w:lineRule="auto"/>
              <w:jc w:val="center"/>
              <w:rPr>
                <w:rFonts w:asciiTheme="minorHAnsi" w:eastAsiaTheme="minorEastAsia" w:hAnsiTheme="minorHAnsi"/>
                <w:szCs w:val="21"/>
              </w:rPr>
            </w:pPr>
            <w:r w:rsidRPr="00D71611">
              <w:rPr>
                <w:rFonts w:asciiTheme="minorHAnsi" w:eastAsiaTheme="minorEastAsia" w:hAnsiTheme="minorHAnsi"/>
                <w:szCs w:val="22"/>
              </w:rPr>
              <w:t>不大于</w:t>
            </w:r>
          </w:p>
        </w:tc>
      </w:tr>
      <w:tr w:rsidR="00D71611" w:rsidRPr="00D71611">
        <w:trPr>
          <w:trHeight w:val="20"/>
        </w:trPr>
        <w:tc>
          <w:tcPr>
            <w:tcW w:w="3236" w:type="dxa"/>
            <w:vAlign w:val="center"/>
          </w:tcPr>
          <w:p w:rsidR="00A732FD" w:rsidRPr="00D71611" w:rsidRDefault="00480FE4">
            <w:pPr>
              <w:snapToGrid w:val="0"/>
              <w:spacing w:line="360" w:lineRule="auto"/>
              <w:jc w:val="center"/>
              <w:rPr>
                <w:rFonts w:asciiTheme="minorHAnsi" w:eastAsiaTheme="minorEastAsia" w:hAnsiTheme="minorHAnsi" w:cstheme="minorHAnsi"/>
                <w:szCs w:val="21"/>
              </w:rPr>
            </w:pPr>
            <w:r w:rsidRPr="00D71611">
              <w:rPr>
                <w:rFonts w:asciiTheme="minorHAnsi" w:eastAsiaTheme="minorEastAsia" w:hAnsiTheme="minorHAnsi" w:cstheme="minorHAnsi"/>
                <w:szCs w:val="21"/>
              </w:rPr>
              <w:t>光亮铜</w:t>
            </w:r>
          </w:p>
        </w:tc>
        <w:tc>
          <w:tcPr>
            <w:tcW w:w="2217" w:type="dxa"/>
            <w:vAlign w:val="center"/>
          </w:tcPr>
          <w:p w:rsidR="00A732FD" w:rsidRPr="00D71611" w:rsidRDefault="00480FE4">
            <w:pPr>
              <w:snapToGrid w:val="0"/>
              <w:spacing w:line="360" w:lineRule="auto"/>
              <w:jc w:val="center"/>
              <w:rPr>
                <w:rFonts w:asciiTheme="minorHAnsi" w:eastAsiaTheme="minorEastAsia" w:hAnsiTheme="minorHAnsi" w:cstheme="minorHAnsi"/>
                <w:szCs w:val="21"/>
              </w:rPr>
            </w:pPr>
            <w:r w:rsidRPr="00D71611">
              <w:rPr>
                <w:rFonts w:asciiTheme="minorHAnsi" w:eastAsiaTheme="minorEastAsia" w:hAnsiTheme="minorHAnsi" w:cstheme="minorHAnsi"/>
                <w:szCs w:val="21"/>
              </w:rPr>
              <w:t>RCu-1A</w:t>
            </w:r>
          </w:p>
        </w:tc>
        <w:tc>
          <w:tcPr>
            <w:tcW w:w="3325" w:type="dxa"/>
            <w:vAlign w:val="center"/>
          </w:tcPr>
          <w:p w:rsidR="00A732FD" w:rsidRPr="00D71611" w:rsidRDefault="00480FE4">
            <w:pPr>
              <w:snapToGrid w:val="0"/>
              <w:spacing w:line="360" w:lineRule="auto"/>
              <w:jc w:val="center"/>
              <w:rPr>
                <w:rFonts w:asciiTheme="minorHAnsi" w:eastAsiaTheme="minorEastAsia" w:hAnsiTheme="minorHAnsi"/>
                <w:szCs w:val="21"/>
              </w:rPr>
            </w:pPr>
            <w:r w:rsidRPr="00D71611">
              <w:rPr>
                <w:rFonts w:asciiTheme="minorHAnsi" w:eastAsiaTheme="minorEastAsia" w:hAnsiTheme="minorHAnsi"/>
                <w:szCs w:val="21"/>
              </w:rPr>
              <w:t>0.3</w:t>
            </w:r>
          </w:p>
        </w:tc>
      </w:tr>
      <w:tr w:rsidR="00D71611" w:rsidRPr="00D71611">
        <w:trPr>
          <w:trHeight w:val="343"/>
        </w:trPr>
        <w:tc>
          <w:tcPr>
            <w:tcW w:w="3236" w:type="dxa"/>
            <w:vAlign w:val="center"/>
          </w:tcPr>
          <w:p w:rsidR="00A732FD" w:rsidRPr="00D71611" w:rsidRDefault="00480FE4">
            <w:pPr>
              <w:snapToGrid w:val="0"/>
              <w:spacing w:line="360" w:lineRule="auto"/>
              <w:jc w:val="center"/>
              <w:rPr>
                <w:rFonts w:asciiTheme="minorHAnsi" w:eastAsiaTheme="minorEastAsia" w:hAnsiTheme="minorHAnsi" w:cstheme="minorHAnsi"/>
                <w:szCs w:val="21"/>
              </w:rPr>
            </w:pPr>
            <w:r w:rsidRPr="00D71611">
              <w:rPr>
                <w:rFonts w:asciiTheme="minorHAnsi" w:eastAsiaTheme="minorEastAsia" w:hAnsiTheme="minorHAnsi" w:cstheme="minorHAnsi"/>
                <w:szCs w:val="21"/>
              </w:rPr>
              <w:t>1</w:t>
            </w:r>
            <w:r w:rsidRPr="00D71611">
              <w:rPr>
                <w:rFonts w:asciiTheme="minorHAnsi" w:eastAsiaTheme="minorEastAsia" w:hAnsiTheme="minorHAnsi" w:cstheme="minorHAnsi"/>
                <w:szCs w:val="21"/>
              </w:rPr>
              <w:t>号铜线</w:t>
            </w:r>
          </w:p>
        </w:tc>
        <w:tc>
          <w:tcPr>
            <w:tcW w:w="2217" w:type="dxa"/>
            <w:vAlign w:val="center"/>
          </w:tcPr>
          <w:p w:rsidR="00A732FD" w:rsidRPr="00D71611" w:rsidRDefault="00480FE4">
            <w:pPr>
              <w:snapToGrid w:val="0"/>
              <w:spacing w:before="156" w:after="156" w:line="360" w:lineRule="auto"/>
              <w:jc w:val="center"/>
              <w:rPr>
                <w:rFonts w:asciiTheme="minorHAnsi" w:eastAsiaTheme="minorEastAsia" w:hAnsiTheme="minorHAnsi" w:cstheme="minorHAnsi"/>
                <w:szCs w:val="21"/>
              </w:rPr>
            </w:pPr>
            <w:r w:rsidRPr="00D71611">
              <w:rPr>
                <w:rFonts w:asciiTheme="minorHAnsi" w:eastAsiaTheme="minorEastAsia" w:hAnsiTheme="minorHAnsi" w:cstheme="minorHAnsi"/>
                <w:szCs w:val="21"/>
              </w:rPr>
              <w:t>RCu-1B</w:t>
            </w:r>
          </w:p>
        </w:tc>
        <w:tc>
          <w:tcPr>
            <w:tcW w:w="3325" w:type="dxa"/>
            <w:vAlign w:val="center"/>
          </w:tcPr>
          <w:p w:rsidR="00A732FD" w:rsidRPr="00D71611" w:rsidRDefault="00480FE4">
            <w:pPr>
              <w:snapToGrid w:val="0"/>
              <w:spacing w:line="360" w:lineRule="auto"/>
              <w:jc w:val="center"/>
              <w:rPr>
                <w:rFonts w:asciiTheme="minorHAnsi" w:eastAsiaTheme="minorEastAsia" w:hAnsiTheme="minorHAnsi" w:cstheme="minorHAnsi"/>
                <w:szCs w:val="21"/>
              </w:rPr>
            </w:pPr>
            <w:r w:rsidRPr="00D71611">
              <w:rPr>
                <w:rFonts w:asciiTheme="minorHAnsi" w:eastAsiaTheme="minorEastAsia" w:hAnsiTheme="minorHAnsi" w:cstheme="minorHAnsi"/>
                <w:szCs w:val="21"/>
              </w:rPr>
              <w:t>0.5</w:t>
            </w:r>
          </w:p>
        </w:tc>
      </w:tr>
      <w:tr w:rsidR="00D71611" w:rsidRPr="00D71611">
        <w:trPr>
          <w:trHeight w:val="212"/>
        </w:trPr>
        <w:tc>
          <w:tcPr>
            <w:tcW w:w="3236" w:type="dxa"/>
            <w:vAlign w:val="center"/>
          </w:tcPr>
          <w:p w:rsidR="00A732FD" w:rsidRPr="00D71611" w:rsidRDefault="00480FE4">
            <w:pPr>
              <w:snapToGrid w:val="0"/>
              <w:spacing w:line="360" w:lineRule="auto"/>
              <w:jc w:val="center"/>
              <w:rPr>
                <w:rFonts w:asciiTheme="minorHAnsi" w:eastAsiaTheme="minorEastAsia" w:hAnsiTheme="minorHAnsi" w:cstheme="minorHAnsi"/>
                <w:szCs w:val="21"/>
              </w:rPr>
            </w:pPr>
            <w:r w:rsidRPr="00D71611">
              <w:rPr>
                <w:rFonts w:asciiTheme="minorHAnsi" w:eastAsiaTheme="minorEastAsia" w:hAnsiTheme="minorHAnsi" w:cstheme="minorHAnsi"/>
                <w:szCs w:val="21"/>
              </w:rPr>
              <w:t>2</w:t>
            </w:r>
            <w:r w:rsidRPr="00D71611">
              <w:rPr>
                <w:rFonts w:asciiTheme="minorHAnsi" w:eastAsiaTheme="minorEastAsia" w:hAnsiTheme="minorHAnsi" w:cstheme="minorHAnsi"/>
                <w:szCs w:val="21"/>
              </w:rPr>
              <w:t>号铜线</w:t>
            </w:r>
          </w:p>
        </w:tc>
        <w:tc>
          <w:tcPr>
            <w:tcW w:w="2217" w:type="dxa"/>
            <w:vAlign w:val="center"/>
          </w:tcPr>
          <w:p w:rsidR="00A732FD" w:rsidRPr="00D71611" w:rsidRDefault="00480FE4">
            <w:pPr>
              <w:snapToGrid w:val="0"/>
              <w:spacing w:before="156" w:after="156" w:line="360" w:lineRule="auto"/>
              <w:jc w:val="center"/>
              <w:rPr>
                <w:rFonts w:asciiTheme="minorHAnsi" w:eastAsiaTheme="minorEastAsia" w:hAnsiTheme="minorHAnsi" w:cstheme="minorHAnsi"/>
                <w:szCs w:val="21"/>
              </w:rPr>
            </w:pPr>
            <w:r w:rsidRPr="00D71611">
              <w:rPr>
                <w:rFonts w:asciiTheme="minorHAnsi" w:eastAsiaTheme="minorEastAsia" w:hAnsiTheme="minorHAnsi" w:cstheme="minorHAnsi"/>
                <w:szCs w:val="21"/>
              </w:rPr>
              <w:t>RCu-1C</w:t>
            </w:r>
          </w:p>
        </w:tc>
        <w:tc>
          <w:tcPr>
            <w:tcW w:w="3325" w:type="dxa"/>
            <w:vAlign w:val="center"/>
          </w:tcPr>
          <w:p w:rsidR="00A732FD" w:rsidRPr="00D71611" w:rsidRDefault="00480FE4">
            <w:pPr>
              <w:snapToGrid w:val="0"/>
              <w:spacing w:line="360" w:lineRule="auto"/>
              <w:jc w:val="center"/>
              <w:rPr>
                <w:rFonts w:asciiTheme="minorHAnsi" w:eastAsiaTheme="minorEastAsia" w:hAnsiTheme="minorHAnsi" w:cstheme="minorHAnsi"/>
                <w:szCs w:val="21"/>
              </w:rPr>
            </w:pPr>
            <w:r w:rsidRPr="00D71611">
              <w:rPr>
                <w:rFonts w:asciiTheme="minorHAnsi" w:eastAsiaTheme="minorEastAsia" w:hAnsiTheme="minorHAnsi" w:cstheme="minorHAnsi"/>
                <w:szCs w:val="21"/>
              </w:rPr>
              <w:t>1.0</w:t>
            </w:r>
          </w:p>
        </w:tc>
      </w:tr>
      <w:tr w:rsidR="00D71611" w:rsidRPr="00D71611">
        <w:trPr>
          <w:trHeight w:val="20"/>
        </w:trPr>
        <w:tc>
          <w:tcPr>
            <w:tcW w:w="3236" w:type="dxa"/>
            <w:vAlign w:val="center"/>
          </w:tcPr>
          <w:p w:rsidR="00A732FD" w:rsidRPr="00D71611" w:rsidRDefault="00480FE4">
            <w:pPr>
              <w:snapToGrid w:val="0"/>
              <w:spacing w:line="360" w:lineRule="auto"/>
              <w:jc w:val="center"/>
              <w:rPr>
                <w:rFonts w:asciiTheme="minorHAnsi" w:eastAsiaTheme="minorEastAsia" w:hAnsiTheme="minorHAnsi" w:cstheme="minorHAnsi"/>
                <w:szCs w:val="21"/>
              </w:rPr>
            </w:pPr>
            <w:r w:rsidRPr="00D71611">
              <w:rPr>
                <w:rFonts w:asciiTheme="minorHAnsi" w:eastAsiaTheme="minorEastAsia" w:hAnsiTheme="minorHAnsi" w:cstheme="minorHAnsi"/>
                <w:szCs w:val="21"/>
              </w:rPr>
              <w:t>1</w:t>
            </w:r>
            <w:r w:rsidRPr="00D71611">
              <w:rPr>
                <w:rFonts w:asciiTheme="minorHAnsi" w:eastAsiaTheme="minorEastAsia" w:hAnsiTheme="minorHAnsi" w:cstheme="minorHAnsi"/>
                <w:szCs w:val="21"/>
              </w:rPr>
              <w:t>号</w:t>
            </w:r>
            <w:r w:rsidRPr="00D71611">
              <w:rPr>
                <w:rFonts w:asciiTheme="minorHAnsi" w:eastAsiaTheme="minorEastAsia" w:hAnsiTheme="minorHAnsi" w:cstheme="minorHAnsi" w:hint="eastAsia"/>
                <w:szCs w:val="21"/>
              </w:rPr>
              <w:t>铜料</w:t>
            </w:r>
          </w:p>
        </w:tc>
        <w:tc>
          <w:tcPr>
            <w:tcW w:w="2217" w:type="dxa"/>
            <w:vAlign w:val="center"/>
          </w:tcPr>
          <w:p w:rsidR="00A732FD" w:rsidRPr="00D71611" w:rsidRDefault="00480FE4">
            <w:pPr>
              <w:snapToGrid w:val="0"/>
              <w:spacing w:line="360" w:lineRule="auto"/>
              <w:jc w:val="center"/>
              <w:rPr>
                <w:rFonts w:asciiTheme="minorHAnsi" w:eastAsiaTheme="minorEastAsia" w:hAnsiTheme="minorHAnsi"/>
                <w:szCs w:val="21"/>
              </w:rPr>
            </w:pPr>
            <w:r w:rsidRPr="00D71611">
              <w:rPr>
                <w:rFonts w:asciiTheme="minorHAnsi" w:eastAsiaTheme="minorEastAsia" w:hAnsiTheme="minorHAnsi" w:cstheme="minorHAnsi"/>
                <w:szCs w:val="21"/>
              </w:rPr>
              <w:t>RCu-2A</w:t>
            </w:r>
          </w:p>
        </w:tc>
        <w:tc>
          <w:tcPr>
            <w:tcW w:w="3325" w:type="dxa"/>
            <w:vAlign w:val="center"/>
          </w:tcPr>
          <w:p w:rsidR="00A732FD" w:rsidRPr="00D71611" w:rsidRDefault="00480FE4">
            <w:pPr>
              <w:snapToGrid w:val="0"/>
              <w:spacing w:line="360" w:lineRule="auto"/>
              <w:jc w:val="center"/>
              <w:rPr>
                <w:rFonts w:asciiTheme="minorHAnsi" w:eastAsiaTheme="minorEastAsia" w:hAnsiTheme="minorHAnsi"/>
                <w:szCs w:val="21"/>
              </w:rPr>
            </w:pPr>
            <w:r w:rsidRPr="00D71611">
              <w:rPr>
                <w:rFonts w:asciiTheme="minorHAnsi" w:eastAsiaTheme="minorEastAsia" w:hAnsiTheme="minorHAnsi"/>
                <w:szCs w:val="21"/>
              </w:rPr>
              <w:t>0.5</w:t>
            </w:r>
          </w:p>
        </w:tc>
      </w:tr>
      <w:tr w:rsidR="00D71611" w:rsidRPr="00D71611">
        <w:trPr>
          <w:trHeight w:val="20"/>
        </w:trPr>
        <w:tc>
          <w:tcPr>
            <w:tcW w:w="3236" w:type="dxa"/>
            <w:vAlign w:val="center"/>
          </w:tcPr>
          <w:p w:rsidR="00A732FD" w:rsidRPr="00D71611" w:rsidRDefault="00480FE4">
            <w:pPr>
              <w:snapToGrid w:val="0"/>
              <w:spacing w:line="360" w:lineRule="auto"/>
              <w:jc w:val="center"/>
              <w:rPr>
                <w:rFonts w:asciiTheme="minorHAnsi" w:eastAsiaTheme="minorEastAsia" w:hAnsiTheme="minorHAnsi" w:cstheme="minorHAnsi"/>
                <w:szCs w:val="21"/>
              </w:rPr>
            </w:pPr>
            <w:r w:rsidRPr="00D71611">
              <w:rPr>
                <w:rFonts w:asciiTheme="minorHAnsi" w:eastAsiaTheme="minorEastAsia" w:hAnsiTheme="minorHAnsi" w:cstheme="minorHAnsi"/>
                <w:szCs w:val="21"/>
              </w:rPr>
              <w:t>2</w:t>
            </w:r>
            <w:r w:rsidRPr="00D71611">
              <w:rPr>
                <w:rFonts w:asciiTheme="minorHAnsi" w:eastAsiaTheme="minorEastAsia" w:hAnsiTheme="minorHAnsi" w:cstheme="minorHAnsi"/>
                <w:szCs w:val="21"/>
              </w:rPr>
              <w:t>号</w:t>
            </w:r>
            <w:r w:rsidRPr="00D71611">
              <w:rPr>
                <w:rFonts w:asciiTheme="minorHAnsi" w:eastAsiaTheme="minorEastAsia" w:hAnsiTheme="minorHAnsi" w:cstheme="minorHAnsi" w:hint="eastAsia"/>
                <w:szCs w:val="21"/>
              </w:rPr>
              <w:t>铜料</w:t>
            </w:r>
          </w:p>
        </w:tc>
        <w:tc>
          <w:tcPr>
            <w:tcW w:w="2217" w:type="dxa"/>
            <w:vAlign w:val="center"/>
          </w:tcPr>
          <w:p w:rsidR="00A732FD" w:rsidRPr="00D71611" w:rsidRDefault="00480FE4">
            <w:pPr>
              <w:snapToGrid w:val="0"/>
              <w:spacing w:line="360" w:lineRule="auto"/>
              <w:jc w:val="center"/>
              <w:rPr>
                <w:rFonts w:asciiTheme="minorHAnsi" w:eastAsiaTheme="minorEastAsia" w:hAnsiTheme="minorHAnsi"/>
                <w:szCs w:val="21"/>
              </w:rPr>
            </w:pPr>
            <w:r w:rsidRPr="00D71611">
              <w:rPr>
                <w:rFonts w:asciiTheme="minorHAnsi" w:eastAsiaTheme="minorEastAsia" w:hAnsiTheme="minorHAnsi" w:cstheme="minorHAnsi"/>
                <w:szCs w:val="21"/>
              </w:rPr>
              <w:t>RCu-2B</w:t>
            </w:r>
          </w:p>
        </w:tc>
        <w:tc>
          <w:tcPr>
            <w:tcW w:w="3325" w:type="dxa"/>
            <w:vAlign w:val="center"/>
          </w:tcPr>
          <w:p w:rsidR="00A732FD" w:rsidRPr="00D71611" w:rsidRDefault="00480FE4">
            <w:pPr>
              <w:snapToGrid w:val="0"/>
              <w:spacing w:line="360" w:lineRule="auto"/>
              <w:jc w:val="center"/>
              <w:rPr>
                <w:rFonts w:asciiTheme="minorHAnsi" w:eastAsiaTheme="minorEastAsia" w:hAnsiTheme="minorHAnsi"/>
                <w:szCs w:val="21"/>
              </w:rPr>
            </w:pPr>
            <w:r w:rsidRPr="00D71611">
              <w:rPr>
                <w:rFonts w:asciiTheme="minorHAnsi" w:eastAsiaTheme="minorEastAsia" w:hAnsiTheme="minorHAnsi"/>
                <w:szCs w:val="21"/>
              </w:rPr>
              <w:t>0.8</w:t>
            </w:r>
          </w:p>
        </w:tc>
      </w:tr>
      <w:tr w:rsidR="00D71611" w:rsidRPr="00D71611">
        <w:trPr>
          <w:trHeight w:val="20"/>
        </w:trPr>
        <w:tc>
          <w:tcPr>
            <w:tcW w:w="3236" w:type="dxa"/>
            <w:vAlign w:val="center"/>
          </w:tcPr>
          <w:p w:rsidR="00A732FD" w:rsidRPr="00D71611" w:rsidRDefault="00480FE4">
            <w:pPr>
              <w:snapToGrid w:val="0"/>
              <w:spacing w:line="360" w:lineRule="auto"/>
              <w:jc w:val="center"/>
              <w:rPr>
                <w:rFonts w:asciiTheme="minorHAnsi" w:eastAsiaTheme="minorEastAsia" w:hAnsiTheme="minorHAnsi" w:cstheme="minorHAnsi"/>
                <w:szCs w:val="21"/>
              </w:rPr>
            </w:pPr>
            <w:r w:rsidRPr="00D71611">
              <w:rPr>
                <w:rFonts w:asciiTheme="minorHAnsi" w:eastAsiaTheme="minorEastAsia" w:hAnsiTheme="minorHAnsi" w:cstheme="minorHAnsi" w:hint="eastAsia"/>
                <w:szCs w:val="21"/>
              </w:rPr>
              <w:t>3</w:t>
            </w:r>
            <w:r w:rsidRPr="00D71611">
              <w:rPr>
                <w:rFonts w:asciiTheme="minorHAnsi" w:eastAsiaTheme="minorEastAsia" w:hAnsiTheme="minorHAnsi" w:cstheme="minorHAnsi"/>
                <w:szCs w:val="21"/>
              </w:rPr>
              <w:t>号</w:t>
            </w:r>
            <w:r w:rsidRPr="00D71611">
              <w:rPr>
                <w:rFonts w:asciiTheme="minorHAnsi" w:eastAsiaTheme="minorEastAsia" w:hAnsiTheme="minorHAnsi" w:cstheme="minorHAnsi" w:hint="eastAsia"/>
                <w:szCs w:val="21"/>
              </w:rPr>
              <w:t>铜料</w:t>
            </w:r>
          </w:p>
        </w:tc>
        <w:tc>
          <w:tcPr>
            <w:tcW w:w="2217" w:type="dxa"/>
            <w:vAlign w:val="center"/>
          </w:tcPr>
          <w:p w:rsidR="00A732FD" w:rsidRPr="00D71611" w:rsidRDefault="00480FE4">
            <w:pPr>
              <w:snapToGrid w:val="0"/>
              <w:spacing w:line="360" w:lineRule="auto"/>
              <w:jc w:val="center"/>
              <w:rPr>
                <w:rFonts w:asciiTheme="minorHAnsi" w:eastAsiaTheme="minorEastAsia" w:hAnsiTheme="minorHAnsi"/>
                <w:szCs w:val="21"/>
              </w:rPr>
            </w:pPr>
            <w:r w:rsidRPr="00D71611">
              <w:rPr>
                <w:rFonts w:asciiTheme="minorHAnsi" w:eastAsiaTheme="minorEastAsia" w:hAnsiTheme="minorHAnsi" w:cstheme="minorHAnsi"/>
                <w:szCs w:val="21"/>
              </w:rPr>
              <w:t>RCu-2C</w:t>
            </w:r>
          </w:p>
        </w:tc>
        <w:tc>
          <w:tcPr>
            <w:tcW w:w="3325" w:type="dxa"/>
            <w:vAlign w:val="center"/>
          </w:tcPr>
          <w:p w:rsidR="00A732FD" w:rsidRPr="00D71611" w:rsidRDefault="00480FE4">
            <w:pPr>
              <w:snapToGrid w:val="0"/>
              <w:spacing w:line="360" w:lineRule="auto"/>
              <w:jc w:val="center"/>
              <w:rPr>
                <w:rFonts w:asciiTheme="minorHAnsi" w:eastAsiaTheme="minorEastAsia" w:hAnsiTheme="minorHAnsi"/>
                <w:szCs w:val="21"/>
              </w:rPr>
            </w:pPr>
            <w:r w:rsidRPr="00D71611">
              <w:rPr>
                <w:rFonts w:asciiTheme="minorHAnsi" w:eastAsiaTheme="minorEastAsia" w:hAnsiTheme="minorHAnsi"/>
                <w:szCs w:val="21"/>
              </w:rPr>
              <w:t>1.0</w:t>
            </w:r>
          </w:p>
        </w:tc>
      </w:tr>
      <w:tr w:rsidR="00D71611" w:rsidRPr="00D71611">
        <w:trPr>
          <w:trHeight w:val="20"/>
        </w:trPr>
        <w:tc>
          <w:tcPr>
            <w:tcW w:w="3236" w:type="dxa"/>
            <w:vAlign w:val="center"/>
          </w:tcPr>
          <w:p w:rsidR="00A732FD" w:rsidRPr="00D71611" w:rsidRDefault="00480FE4">
            <w:pPr>
              <w:snapToGrid w:val="0"/>
              <w:spacing w:line="360" w:lineRule="auto"/>
              <w:jc w:val="center"/>
              <w:rPr>
                <w:rFonts w:asciiTheme="minorHAnsi" w:eastAsiaTheme="minorEastAsia" w:hAnsiTheme="minorHAnsi"/>
                <w:szCs w:val="21"/>
              </w:rPr>
            </w:pPr>
            <w:proofErr w:type="gramStart"/>
            <w:r w:rsidRPr="00D71611">
              <w:rPr>
                <w:rFonts w:asciiTheme="minorHAnsi" w:eastAsiaTheme="minorEastAsia" w:hAnsiTheme="minorHAnsi" w:cstheme="minorHAnsi"/>
                <w:szCs w:val="21"/>
              </w:rPr>
              <w:t>1</w:t>
            </w:r>
            <w:r w:rsidRPr="00D71611">
              <w:rPr>
                <w:rFonts w:asciiTheme="minorHAnsi" w:eastAsiaTheme="minorEastAsia" w:hAnsiTheme="minorHAnsi" w:cstheme="minorHAnsi"/>
                <w:szCs w:val="21"/>
              </w:rPr>
              <w:t>号铜米</w:t>
            </w:r>
            <w:proofErr w:type="gramEnd"/>
          </w:p>
        </w:tc>
        <w:tc>
          <w:tcPr>
            <w:tcW w:w="2217" w:type="dxa"/>
            <w:vAlign w:val="center"/>
          </w:tcPr>
          <w:p w:rsidR="00A732FD" w:rsidRPr="00D71611" w:rsidRDefault="00480FE4">
            <w:pPr>
              <w:snapToGrid w:val="0"/>
              <w:spacing w:line="360" w:lineRule="auto"/>
              <w:jc w:val="center"/>
              <w:rPr>
                <w:rFonts w:asciiTheme="minorHAnsi" w:eastAsiaTheme="minorEastAsia" w:hAnsiTheme="minorHAnsi"/>
                <w:szCs w:val="21"/>
              </w:rPr>
            </w:pPr>
            <w:r w:rsidRPr="00D71611">
              <w:rPr>
                <w:rFonts w:asciiTheme="minorHAnsi" w:eastAsiaTheme="minorEastAsia" w:hAnsiTheme="minorHAnsi" w:cstheme="minorHAnsi"/>
                <w:szCs w:val="21"/>
              </w:rPr>
              <w:t>RCu-3A</w:t>
            </w:r>
          </w:p>
        </w:tc>
        <w:tc>
          <w:tcPr>
            <w:tcW w:w="3325" w:type="dxa"/>
            <w:vAlign w:val="center"/>
          </w:tcPr>
          <w:p w:rsidR="00A732FD" w:rsidRPr="00D71611" w:rsidRDefault="00480FE4">
            <w:pPr>
              <w:snapToGrid w:val="0"/>
              <w:spacing w:line="360" w:lineRule="auto"/>
              <w:jc w:val="center"/>
              <w:rPr>
                <w:rFonts w:asciiTheme="minorHAnsi" w:eastAsiaTheme="minorEastAsia" w:hAnsiTheme="minorHAnsi"/>
                <w:szCs w:val="21"/>
              </w:rPr>
            </w:pPr>
            <w:r w:rsidRPr="00D71611">
              <w:rPr>
                <w:rFonts w:asciiTheme="minorHAnsi" w:eastAsiaTheme="minorEastAsia" w:hAnsiTheme="minorHAnsi"/>
                <w:szCs w:val="21"/>
              </w:rPr>
              <w:t>0.3</w:t>
            </w:r>
          </w:p>
        </w:tc>
      </w:tr>
      <w:tr w:rsidR="00D71611" w:rsidRPr="00D71611">
        <w:trPr>
          <w:trHeight w:val="20"/>
        </w:trPr>
        <w:tc>
          <w:tcPr>
            <w:tcW w:w="3236" w:type="dxa"/>
            <w:vAlign w:val="center"/>
          </w:tcPr>
          <w:p w:rsidR="00A732FD" w:rsidRPr="00D71611" w:rsidRDefault="00480FE4">
            <w:pPr>
              <w:snapToGrid w:val="0"/>
              <w:spacing w:line="360" w:lineRule="auto"/>
              <w:jc w:val="center"/>
              <w:rPr>
                <w:rFonts w:asciiTheme="minorHAnsi" w:eastAsiaTheme="minorEastAsia" w:hAnsiTheme="minorHAnsi"/>
                <w:szCs w:val="21"/>
              </w:rPr>
            </w:pPr>
            <w:proofErr w:type="gramStart"/>
            <w:r w:rsidRPr="00D71611">
              <w:rPr>
                <w:rFonts w:asciiTheme="minorHAnsi" w:eastAsiaTheme="minorEastAsia" w:hAnsiTheme="minorHAnsi" w:cstheme="minorHAnsi"/>
                <w:szCs w:val="21"/>
              </w:rPr>
              <w:t>2</w:t>
            </w:r>
            <w:r w:rsidRPr="00D71611">
              <w:rPr>
                <w:rFonts w:asciiTheme="minorHAnsi" w:eastAsiaTheme="minorEastAsia" w:hAnsiTheme="minorHAnsi" w:cstheme="minorHAnsi"/>
                <w:szCs w:val="21"/>
              </w:rPr>
              <w:t>号铜米</w:t>
            </w:r>
            <w:proofErr w:type="gramEnd"/>
          </w:p>
        </w:tc>
        <w:tc>
          <w:tcPr>
            <w:tcW w:w="2217" w:type="dxa"/>
            <w:vAlign w:val="center"/>
          </w:tcPr>
          <w:p w:rsidR="00A732FD" w:rsidRPr="00D71611" w:rsidRDefault="00480FE4">
            <w:pPr>
              <w:snapToGrid w:val="0"/>
              <w:spacing w:line="360" w:lineRule="auto"/>
              <w:jc w:val="center"/>
              <w:rPr>
                <w:rFonts w:asciiTheme="minorHAnsi" w:eastAsiaTheme="minorEastAsia" w:hAnsiTheme="minorHAnsi"/>
                <w:szCs w:val="21"/>
              </w:rPr>
            </w:pPr>
            <w:r w:rsidRPr="00D71611">
              <w:rPr>
                <w:rFonts w:asciiTheme="minorHAnsi" w:eastAsiaTheme="minorEastAsia" w:hAnsiTheme="minorHAnsi" w:cstheme="minorHAnsi"/>
                <w:szCs w:val="21"/>
              </w:rPr>
              <w:t>RCu-3B</w:t>
            </w:r>
          </w:p>
        </w:tc>
        <w:tc>
          <w:tcPr>
            <w:tcW w:w="3325" w:type="dxa"/>
            <w:vAlign w:val="center"/>
          </w:tcPr>
          <w:p w:rsidR="00A732FD" w:rsidRPr="00D71611" w:rsidRDefault="00480FE4">
            <w:pPr>
              <w:snapToGrid w:val="0"/>
              <w:spacing w:line="360" w:lineRule="auto"/>
              <w:jc w:val="center"/>
              <w:rPr>
                <w:rFonts w:asciiTheme="minorHAnsi" w:eastAsiaTheme="minorEastAsia" w:hAnsiTheme="minorHAnsi"/>
                <w:szCs w:val="21"/>
              </w:rPr>
            </w:pPr>
            <w:r w:rsidRPr="00D71611">
              <w:rPr>
                <w:rFonts w:asciiTheme="minorHAnsi" w:eastAsiaTheme="minorEastAsia" w:hAnsiTheme="minorHAnsi"/>
                <w:szCs w:val="21"/>
              </w:rPr>
              <w:t>0.8</w:t>
            </w:r>
          </w:p>
        </w:tc>
      </w:tr>
      <w:tr w:rsidR="00D71611" w:rsidRPr="00D71611">
        <w:trPr>
          <w:trHeight w:val="20"/>
        </w:trPr>
        <w:tc>
          <w:tcPr>
            <w:tcW w:w="3236" w:type="dxa"/>
            <w:vAlign w:val="center"/>
          </w:tcPr>
          <w:p w:rsidR="00A732FD" w:rsidRPr="00D71611" w:rsidRDefault="00480FE4">
            <w:pPr>
              <w:snapToGrid w:val="0"/>
              <w:spacing w:line="360" w:lineRule="auto"/>
              <w:jc w:val="center"/>
              <w:rPr>
                <w:rFonts w:asciiTheme="minorHAnsi" w:eastAsiaTheme="minorEastAsia" w:hAnsiTheme="minorHAnsi"/>
                <w:szCs w:val="21"/>
              </w:rPr>
            </w:pPr>
            <w:proofErr w:type="gramStart"/>
            <w:r w:rsidRPr="00D71611">
              <w:rPr>
                <w:rFonts w:asciiTheme="minorHAnsi" w:eastAsiaTheme="minorEastAsia" w:hAnsiTheme="minorHAnsi" w:cstheme="minorHAnsi"/>
                <w:szCs w:val="21"/>
              </w:rPr>
              <w:t>3</w:t>
            </w:r>
            <w:r w:rsidRPr="00D71611">
              <w:rPr>
                <w:rFonts w:asciiTheme="minorHAnsi" w:eastAsiaTheme="minorEastAsia" w:hAnsiTheme="minorHAnsi" w:cstheme="minorHAnsi"/>
                <w:szCs w:val="21"/>
              </w:rPr>
              <w:t>号铜米</w:t>
            </w:r>
            <w:proofErr w:type="gramEnd"/>
          </w:p>
        </w:tc>
        <w:tc>
          <w:tcPr>
            <w:tcW w:w="2217" w:type="dxa"/>
            <w:vAlign w:val="center"/>
          </w:tcPr>
          <w:p w:rsidR="00A732FD" w:rsidRPr="00D71611" w:rsidRDefault="00480FE4">
            <w:pPr>
              <w:snapToGrid w:val="0"/>
              <w:spacing w:line="360" w:lineRule="auto"/>
              <w:jc w:val="center"/>
              <w:rPr>
                <w:rFonts w:asciiTheme="minorHAnsi" w:eastAsiaTheme="minorEastAsia" w:hAnsiTheme="minorHAnsi"/>
                <w:szCs w:val="21"/>
              </w:rPr>
            </w:pPr>
            <w:r w:rsidRPr="00D71611">
              <w:rPr>
                <w:rFonts w:asciiTheme="minorHAnsi" w:eastAsiaTheme="minorEastAsia" w:hAnsiTheme="minorHAnsi" w:cstheme="minorHAnsi"/>
                <w:szCs w:val="21"/>
              </w:rPr>
              <w:t>RCu-3C</w:t>
            </w:r>
          </w:p>
        </w:tc>
        <w:tc>
          <w:tcPr>
            <w:tcW w:w="3325" w:type="dxa"/>
            <w:vAlign w:val="center"/>
          </w:tcPr>
          <w:p w:rsidR="00A732FD" w:rsidRPr="00D71611" w:rsidRDefault="00480FE4">
            <w:pPr>
              <w:snapToGrid w:val="0"/>
              <w:spacing w:line="360" w:lineRule="auto"/>
              <w:jc w:val="center"/>
              <w:rPr>
                <w:rFonts w:asciiTheme="minorHAnsi" w:eastAsiaTheme="minorEastAsia" w:hAnsiTheme="minorHAnsi"/>
                <w:szCs w:val="21"/>
              </w:rPr>
            </w:pPr>
            <w:r w:rsidRPr="00D71611">
              <w:rPr>
                <w:rFonts w:asciiTheme="minorHAnsi" w:eastAsiaTheme="minorEastAsia" w:hAnsiTheme="minorHAnsi"/>
                <w:szCs w:val="21"/>
              </w:rPr>
              <w:t>1.0</w:t>
            </w:r>
          </w:p>
        </w:tc>
      </w:tr>
      <w:tr w:rsidR="00D71611" w:rsidRPr="00D71611">
        <w:trPr>
          <w:trHeight w:val="20"/>
        </w:trPr>
        <w:tc>
          <w:tcPr>
            <w:tcW w:w="3236" w:type="dxa"/>
            <w:vAlign w:val="center"/>
          </w:tcPr>
          <w:p w:rsidR="00A732FD" w:rsidRPr="00D71611" w:rsidRDefault="00480FE4">
            <w:pPr>
              <w:snapToGrid w:val="0"/>
              <w:spacing w:line="360" w:lineRule="auto"/>
              <w:jc w:val="center"/>
              <w:rPr>
                <w:rFonts w:asciiTheme="minorHAnsi" w:eastAsiaTheme="minorEastAsia" w:hAnsiTheme="minorHAnsi" w:cstheme="minorHAnsi"/>
                <w:szCs w:val="21"/>
              </w:rPr>
            </w:pPr>
            <w:r w:rsidRPr="00D71611">
              <w:rPr>
                <w:rFonts w:asciiTheme="minorHAnsi" w:eastAsiaTheme="minorEastAsia" w:hAnsiTheme="minorHAnsi" w:cstheme="minorHAnsi"/>
                <w:szCs w:val="21"/>
              </w:rPr>
              <w:lastRenderedPageBreak/>
              <w:t>水洗铜</w:t>
            </w:r>
          </w:p>
        </w:tc>
        <w:tc>
          <w:tcPr>
            <w:tcW w:w="2217" w:type="dxa"/>
            <w:vAlign w:val="center"/>
          </w:tcPr>
          <w:p w:rsidR="00A732FD" w:rsidRPr="00D71611" w:rsidRDefault="00480FE4">
            <w:pPr>
              <w:snapToGrid w:val="0"/>
              <w:spacing w:line="360" w:lineRule="auto"/>
              <w:jc w:val="center"/>
              <w:rPr>
                <w:rFonts w:asciiTheme="minorHAnsi" w:eastAsiaTheme="minorEastAsia" w:hAnsiTheme="minorHAnsi" w:cstheme="minorHAnsi"/>
                <w:szCs w:val="21"/>
              </w:rPr>
            </w:pPr>
            <w:r w:rsidRPr="00D71611">
              <w:rPr>
                <w:rFonts w:asciiTheme="minorHAnsi" w:eastAsiaTheme="minorEastAsia" w:hAnsiTheme="minorHAnsi" w:cstheme="minorHAnsi"/>
                <w:szCs w:val="21"/>
              </w:rPr>
              <w:t>RCu-4</w:t>
            </w:r>
          </w:p>
        </w:tc>
        <w:tc>
          <w:tcPr>
            <w:tcW w:w="3325" w:type="dxa"/>
            <w:vAlign w:val="center"/>
          </w:tcPr>
          <w:p w:rsidR="00A732FD" w:rsidRPr="00D71611" w:rsidRDefault="00480FE4">
            <w:pPr>
              <w:snapToGrid w:val="0"/>
              <w:spacing w:line="360" w:lineRule="auto"/>
              <w:jc w:val="center"/>
              <w:rPr>
                <w:rFonts w:asciiTheme="minorHAnsi" w:eastAsiaTheme="minorEastAsia" w:hAnsiTheme="minorHAnsi"/>
                <w:szCs w:val="21"/>
              </w:rPr>
            </w:pPr>
            <w:r w:rsidRPr="00D71611">
              <w:rPr>
                <w:rFonts w:asciiTheme="minorHAnsi" w:eastAsiaTheme="minorEastAsia" w:hAnsiTheme="minorHAnsi"/>
                <w:szCs w:val="21"/>
              </w:rPr>
              <w:t>1.0</w:t>
            </w:r>
          </w:p>
        </w:tc>
      </w:tr>
      <w:tr w:rsidR="00D71611" w:rsidRPr="00D71611">
        <w:trPr>
          <w:trHeight w:val="20"/>
        </w:trPr>
        <w:tc>
          <w:tcPr>
            <w:tcW w:w="3236" w:type="dxa"/>
            <w:vAlign w:val="center"/>
          </w:tcPr>
          <w:p w:rsidR="00A732FD" w:rsidRPr="00D71611" w:rsidRDefault="00480FE4">
            <w:pPr>
              <w:snapToGrid w:val="0"/>
              <w:spacing w:line="360" w:lineRule="auto"/>
              <w:jc w:val="center"/>
              <w:rPr>
                <w:rFonts w:asciiTheme="minorHAnsi" w:eastAsiaTheme="minorEastAsia" w:hAnsiTheme="minorHAnsi" w:cstheme="minorHAnsi"/>
                <w:szCs w:val="21"/>
              </w:rPr>
            </w:pPr>
            <w:r w:rsidRPr="00D71611">
              <w:rPr>
                <w:rFonts w:asciiTheme="minorHAnsi" w:eastAsiaTheme="minorEastAsia" w:hAnsiTheme="minorHAnsi" w:cstheme="minorHAnsi"/>
                <w:szCs w:val="21"/>
              </w:rPr>
              <w:t>铜屑</w:t>
            </w:r>
          </w:p>
        </w:tc>
        <w:tc>
          <w:tcPr>
            <w:tcW w:w="2217" w:type="dxa"/>
            <w:vAlign w:val="center"/>
          </w:tcPr>
          <w:p w:rsidR="00A732FD" w:rsidRPr="00D71611" w:rsidRDefault="00480FE4">
            <w:pPr>
              <w:snapToGrid w:val="0"/>
              <w:spacing w:line="360" w:lineRule="auto"/>
              <w:jc w:val="center"/>
              <w:rPr>
                <w:rFonts w:asciiTheme="minorHAnsi" w:eastAsiaTheme="minorEastAsia" w:hAnsiTheme="minorHAnsi" w:cstheme="minorHAnsi"/>
                <w:szCs w:val="21"/>
              </w:rPr>
            </w:pPr>
            <w:r w:rsidRPr="00D71611">
              <w:rPr>
                <w:rFonts w:asciiTheme="minorHAnsi" w:eastAsiaTheme="minorEastAsia" w:hAnsiTheme="minorHAnsi" w:cstheme="minorHAnsi"/>
                <w:szCs w:val="21"/>
              </w:rPr>
              <w:t>RCu-5</w:t>
            </w:r>
          </w:p>
        </w:tc>
        <w:tc>
          <w:tcPr>
            <w:tcW w:w="3325" w:type="dxa"/>
            <w:vAlign w:val="center"/>
          </w:tcPr>
          <w:p w:rsidR="00A732FD" w:rsidRPr="00D71611" w:rsidRDefault="00480FE4">
            <w:pPr>
              <w:snapToGrid w:val="0"/>
              <w:spacing w:line="360" w:lineRule="auto"/>
              <w:jc w:val="center"/>
              <w:rPr>
                <w:rFonts w:asciiTheme="minorHAnsi" w:eastAsiaTheme="minorEastAsia" w:hAnsiTheme="minorHAnsi"/>
                <w:szCs w:val="21"/>
              </w:rPr>
            </w:pPr>
            <w:r w:rsidRPr="00D71611">
              <w:rPr>
                <w:rFonts w:asciiTheme="minorHAnsi" w:eastAsiaTheme="minorEastAsia" w:hAnsiTheme="minorHAnsi"/>
                <w:szCs w:val="21"/>
              </w:rPr>
              <w:t>1.0</w:t>
            </w:r>
          </w:p>
        </w:tc>
      </w:tr>
      <w:tr w:rsidR="00D71611" w:rsidRPr="00D71611">
        <w:trPr>
          <w:trHeight w:val="20"/>
        </w:trPr>
        <w:tc>
          <w:tcPr>
            <w:tcW w:w="3236" w:type="dxa"/>
            <w:vAlign w:val="center"/>
          </w:tcPr>
          <w:p w:rsidR="00A732FD" w:rsidRPr="00D71611" w:rsidRDefault="00480FE4">
            <w:pPr>
              <w:snapToGrid w:val="0"/>
              <w:spacing w:line="360" w:lineRule="auto"/>
              <w:jc w:val="center"/>
              <w:rPr>
                <w:rFonts w:asciiTheme="minorHAnsi" w:eastAsiaTheme="minorEastAsia" w:hAnsiTheme="minorHAnsi" w:cstheme="minorHAnsi"/>
                <w:szCs w:val="21"/>
              </w:rPr>
            </w:pPr>
            <w:r w:rsidRPr="00D71611">
              <w:rPr>
                <w:rFonts w:asciiTheme="minorHAnsi" w:eastAsiaTheme="minorEastAsia" w:hAnsiTheme="minorHAnsi" w:cstheme="minorHAnsi"/>
                <w:szCs w:val="21"/>
              </w:rPr>
              <w:t>铜水箱</w:t>
            </w:r>
          </w:p>
        </w:tc>
        <w:tc>
          <w:tcPr>
            <w:tcW w:w="2217" w:type="dxa"/>
            <w:vAlign w:val="center"/>
          </w:tcPr>
          <w:p w:rsidR="00A732FD" w:rsidRPr="00D71611" w:rsidRDefault="00480FE4">
            <w:pPr>
              <w:snapToGrid w:val="0"/>
              <w:spacing w:line="360" w:lineRule="auto"/>
              <w:jc w:val="center"/>
              <w:rPr>
                <w:rFonts w:asciiTheme="minorHAnsi" w:eastAsiaTheme="minorEastAsia" w:hAnsiTheme="minorHAnsi" w:cstheme="minorHAnsi"/>
                <w:szCs w:val="21"/>
              </w:rPr>
            </w:pPr>
            <w:r w:rsidRPr="00D71611">
              <w:rPr>
                <w:rFonts w:asciiTheme="minorHAnsi" w:eastAsiaTheme="minorEastAsia" w:hAnsiTheme="minorHAnsi" w:cstheme="minorHAnsi"/>
                <w:szCs w:val="21"/>
              </w:rPr>
              <w:t>RCu-6</w:t>
            </w:r>
          </w:p>
        </w:tc>
        <w:tc>
          <w:tcPr>
            <w:tcW w:w="3325" w:type="dxa"/>
            <w:vAlign w:val="center"/>
          </w:tcPr>
          <w:p w:rsidR="00A732FD" w:rsidRPr="00D71611" w:rsidRDefault="00480FE4">
            <w:pPr>
              <w:snapToGrid w:val="0"/>
              <w:spacing w:line="360" w:lineRule="auto"/>
              <w:jc w:val="center"/>
              <w:rPr>
                <w:rFonts w:asciiTheme="minorHAnsi" w:eastAsiaTheme="minorEastAsia" w:hAnsiTheme="minorHAnsi"/>
                <w:szCs w:val="21"/>
              </w:rPr>
            </w:pPr>
            <w:r w:rsidRPr="00D71611">
              <w:rPr>
                <w:rFonts w:asciiTheme="minorHAnsi" w:eastAsiaTheme="minorEastAsia" w:hAnsiTheme="minorHAnsi"/>
                <w:szCs w:val="21"/>
              </w:rPr>
              <w:t>1.0</w:t>
            </w:r>
          </w:p>
        </w:tc>
      </w:tr>
      <w:tr w:rsidR="00D71611" w:rsidRPr="00D71611">
        <w:trPr>
          <w:trHeight w:val="20"/>
        </w:trPr>
        <w:tc>
          <w:tcPr>
            <w:tcW w:w="3236" w:type="dxa"/>
            <w:vAlign w:val="center"/>
          </w:tcPr>
          <w:p w:rsidR="00A732FD" w:rsidRPr="00D71611" w:rsidRDefault="00480FE4">
            <w:pPr>
              <w:snapToGrid w:val="0"/>
              <w:spacing w:line="360" w:lineRule="auto"/>
              <w:jc w:val="center"/>
              <w:rPr>
                <w:rFonts w:asciiTheme="minorHAnsi" w:eastAsiaTheme="minorEastAsia" w:hAnsiTheme="minorHAnsi" w:cstheme="minorHAnsi"/>
                <w:szCs w:val="21"/>
              </w:rPr>
            </w:pPr>
            <w:proofErr w:type="gramStart"/>
            <w:r w:rsidRPr="00D71611">
              <w:rPr>
                <w:rFonts w:asciiTheme="minorHAnsi" w:eastAsiaTheme="minorEastAsia" w:hAnsiTheme="minorHAnsi" w:cstheme="minorHAnsi" w:hint="eastAsia"/>
                <w:szCs w:val="21"/>
              </w:rPr>
              <w:t>镀白紫铜</w:t>
            </w:r>
            <w:proofErr w:type="gramEnd"/>
          </w:p>
        </w:tc>
        <w:tc>
          <w:tcPr>
            <w:tcW w:w="2217" w:type="dxa"/>
            <w:vAlign w:val="center"/>
          </w:tcPr>
          <w:p w:rsidR="00A732FD" w:rsidRPr="00D71611" w:rsidRDefault="00480FE4">
            <w:pPr>
              <w:snapToGrid w:val="0"/>
              <w:spacing w:line="360" w:lineRule="auto"/>
              <w:jc w:val="center"/>
              <w:rPr>
                <w:rFonts w:asciiTheme="minorHAnsi" w:eastAsiaTheme="minorEastAsia" w:hAnsiTheme="minorHAnsi" w:cstheme="minorHAnsi"/>
                <w:szCs w:val="21"/>
              </w:rPr>
            </w:pPr>
            <w:r w:rsidRPr="00D71611">
              <w:rPr>
                <w:rFonts w:asciiTheme="minorHAnsi" w:eastAsiaTheme="minorEastAsia" w:hAnsiTheme="minorHAnsi" w:cstheme="minorHAnsi" w:hint="eastAsia"/>
                <w:szCs w:val="21"/>
              </w:rPr>
              <w:t>RCu-7</w:t>
            </w:r>
          </w:p>
        </w:tc>
        <w:tc>
          <w:tcPr>
            <w:tcW w:w="3325" w:type="dxa"/>
            <w:vAlign w:val="center"/>
          </w:tcPr>
          <w:p w:rsidR="00A732FD" w:rsidRPr="00D71611" w:rsidRDefault="00480FE4">
            <w:pPr>
              <w:snapToGrid w:val="0"/>
              <w:spacing w:line="360" w:lineRule="auto"/>
              <w:jc w:val="center"/>
              <w:rPr>
                <w:rFonts w:asciiTheme="minorHAnsi" w:eastAsiaTheme="minorEastAsia" w:hAnsiTheme="minorHAnsi"/>
                <w:szCs w:val="21"/>
              </w:rPr>
            </w:pPr>
            <w:r w:rsidRPr="00D71611">
              <w:rPr>
                <w:rFonts w:asciiTheme="minorHAnsi" w:eastAsiaTheme="minorEastAsia" w:hAnsiTheme="minorHAnsi" w:hint="eastAsia"/>
                <w:szCs w:val="21"/>
              </w:rPr>
              <w:t>0.5</w:t>
            </w:r>
          </w:p>
        </w:tc>
      </w:tr>
      <w:tr w:rsidR="00A732FD" w:rsidRPr="00D71611">
        <w:trPr>
          <w:trHeight w:val="20"/>
        </w:trPr>
        <w:tc>
          <w:tcPr>
            <w:tcW w:w="8778" w:type="dxa"/>
            <w:gridSpan w:val="3"/>
            <w:vAlign w:val="center"/>
          </w:tcPr>
          <w:p w:rsidR="00A732FD" w:rsidRPr="00D71611" w:rsidRDefault="00480FE4">
            <w:pPr>
              <w:snapToGrid w:val="0"/>
              <w:spacing w:before="156" w:after="156" w:line="360" w:lineRule="auto"/>
              <w:jc w:val="left"/>
              <w:rPr>
                <w:rFonts w:asciiTheme="minorHAnsi" w:eastAsiaTheme="minorEastAsia" w:hAnsiTheme="minorHAnsi"/>
                <w:szCs w:val="21"/>
              </w:rPr>
            </w:pPr>
            <w:r w:rsidRPr="00D71611">
              <w:rPr>
                <w:rFonts w:asciiTheme="minorHAnsi" w:eastAsiaTheme="minorEastAsia" w:hAnsiTheme="minorHAnsi"/>
                <w:szCs w:val="21"/>
                <w:vertAlign w:val="superscript"/>
              </w:rPr>
              <w:t>a</w:t>
            </w:r>
            <w:r w:rsidRPr="00D71611">
              <w:rPr>
                <w:rFonts w:asciiTheme="minorHAnsi" w:eastAsiaTheme="minorEastAsia" w:hAnsiTheme="minorHAnsi"/>
                <w:szCs w:val="21"/>
              </w:rPr>
              <w:t>夹杂和沾染的粒径不大于</w:t>
            </w:r>
            <w:r w:rsidRPr="00D71611">
              <w:rPr>
                <w:rFonts w:asciiTheme="minorHAnsi" w:eastAsiaTheme="minorEastAsia" w:hAnsiTheme="minorHAnsi"/>
                <w:szCs w:val="21"/>
              </w:rPr>
              <w:t>2mm</w:t>
            </w:r>
            <w:r w:rsidRPr="00D71611">
              <w:rPr>
                <w:rFonts w:asciiTheme="minorHAnsi" w:eastAsiaTheme="minorEastAsia" w:hAnsiTheme="minorHAnsi"/>
                <w:szCs w:val="21"/>
              </w:rPr>
              <w:t>的粉状物（灰尘、污泥、结晶盐、金属氧化物、纤维末等）的总重量不应超过回收铜原料重量的</w:t>
            </w:r>
            <w:r w:rsidRPr="00D71611">
              <w:rPr>
                <w:rFonts w:asciiTheme="minorHAnsi" w:eastAsiaTheme="minorEastAsia" w:hAnsiTheme="minorHAnsi"/>
                <w:szCs w:val="21"/>
              </w:rPr>
              <w:t>0.1%</w:t>
            </w:r>
            <w:r w:rsidRPr="00D71611">
              <w:rPr>
                <w:rFonts w:asciiTheme="minorHAnsi" w:eastAsiaTheme="minorEastAsia" w:hAnsiTheme="minorHAnsi"/>
                <w:szCs w:val="21"/>
              </w:rPr>
              <w:t>。</w:t>
            </w:r>
          </w:p>
        </w:tc>
      </w:tr>
    </w:tbl>
    <w:p w:rsidR="00A732FD" w:rsidRPr="00D71611" w:rsidRDefault="00A732FD">
      <w:pPr>
        <w:snapToGrid w:val="0"/>
        <w:rPr>
          <w:rFonts w:ascii="黑体" w:eastAsia="黑体" w:hAnsi="黑体" w:cstheme="minorHAnsi"/>
          <w:szCs w:val="21"/>
        </w:rPr>
      </w:pPr>
    </w:p>
    <w:p w:rsidR="00A732FD" w:rsidRPr="00D71611" w:rsidRDefault="00480FE4">
      <w:pPr>
        <w:snapToGrid w:val="0"/>
        <w:rPr>
          <w:rFonts w:asciiTheme="minorHAnsi" w:eastAsiaTheme="minorEastAsia" w:hAnsiTheme="minorHAnsi"/>
          <w:szCs w:val="21"/>
        </w:rPr>
      </w:pPr>
      <w:r w:rsidRPr="00D71611">
        <w:rPr>
          <w:rFonts w:ascii="黑体" w:eastAsia="黑体" w:hAnsi="黑体" w:cstheme="minorHAnsi" w:hint="eastAsia"/>
          <w:szCs w:val="21"/>
        </w:rPr>
        <w:t>5</w:t>
      </w:r>
      <w:r w:rsidRPr="00D71611">
        <w:rPr>
          <w:rFonts w:ascii="黑体" w:eastAsia="黑体" w:hAnsi="黑体" w:cstheme="minorHAnsi"/>
          <w:szCs w:val="21"/>
        </w:rPr>
        <w:t>.</w:t>
      </w:r>
      <w:r w:rsidRPr="00D71611">
        <w:rPr>
          <w:rFonts w:ascii="黑体" w:eastAsia="黑体" w:hAnsi="黑体" w:cstheme="minorHAnsi" w:hint="eastAsia"/>
          <w:szCs w:val="21"/>
        </w:rPr>
        <w:t>5</w:t>
      </w:r>
      <w:r w:rsidRPr="00D71611">
        <w:rPr>
          <w:rFonts w:ascii="黑体" w:eastAsia="黑体" w:hAnsi="黑体" w:cstheme="minorHAnsi"/>
          <w:szCs w:val="21"/>
        </w:rPr>
        <w:t xml:space="preserve"> </w:t>
      </w:r>
      <w:r w:rsidRPr="00D71611">
        <w:rPr>
          <w:rFonts w:asciiTheme="minorHAnsi" w:eastAsiaTheme="minorEastAsia" w:hAnsiTheme="minorHAnsi"/>
          <w:szCs w:val="21"/>
        </w:rPr>
        <w:t>铜含量、金属回收率</w:t>
      </w:r>
    </w:p>
    <w:p w:rsidR="00A732FD" w:rsidRPr="00D71611" w:rsidRDefault="00480FE4">
      <w:pPr>
        <w:snapToGrid w:val="0"/>
        <w:ind w:firstLineChars="200" w:firstLine="420"/>
        <w:rPr>
          <w:rFonts w:asciiTheme="minorHAnsi" w:eastAsiaTheme="minorEastAsia" w:hAnsiTheme="minorHAnsi"/>
          <w:szCs w:val="21"/>
        </w:rPr>
      </w:pPr>
      <w:r w:rsidRPr="00D71611">
        <w:rPr>
          <w:rFonts w:asciiTheme="minorHAnsi" w:eastAsiaTheme="minorEastAsia" w:hAnsiTheme="minorHAnsi"/>
          <w:szCs w:val="21"/>
        </w:rPr>
        <w:t>回收铜原料的铜含量、金属回收率应符合表</w:t>
      </w:r>
      <w:r w:rsidRPr="00D71611">
        <w:rPr>
          <w:rFonts w:asciiTheme="minorHAnsi" w:eastAsiaTheme="minorEastAsia" w:hAnsiTheme="minorHAnsi"/>
          <w:szCs w:val="21"/>
        </w:rPr>
        <w:t>5</w:t>
      </w:r>
      <w:r w:rsidRPr="00D71611">
        <w:rPr>
          <w:rFonts w:asciiTheme="minorHAnsi" w:eastAsiaTheme="minorEastAsia" w:hAnsiTheme="minorHAnsi"/>
          <w:szCs w:val="21"/>
        </w:rPr>
        <w:t>规定。</w:t>
      </w:r>
    </w:p>
    <w:p w:rsidR="00A732FD" w:rsidRPr="00D71611" w:rsidRDefault="00480FE4">
      <w:pPr>
        <w:snapToGrid w:val="0"/>
        <w:spacing w:beforeLines="50" w:before="156"/>
        <w:ind w:firstLineChars="200" w:firstLine="420"/>
        <w:jc w:val="center"/>
        <w:rPr>
          <w:rFonts w:asciiTheme="minorHAnsi" w:eastAsiaTheme="minorEastAsia" w:hAnsiTheme="minorHAnsi"/>
          <w:szCs w:val="21"/>
        </w:rPr>
      </w:pPr>
      <w:r w:rsidRPr="00D71611">
        <w:rPr>
          <w:rFonts w:asciiTheme="minorHAnsi" w:eastAsiaTheme="minorEastAsia" w:hAnsiTheme="minorHAnsi"/>
          <w:kern w:val="0"/>
          <w:szCs w:val="20"/>
        </w:rPr>
        <w:t>表</w:t>
      </w:r>
      <w:r w:rsidRPr="00D71611">
        <w:rPr>
          <w:rFonts w:asciiTheme="minorHAnsi" w:eastAsiaTheme="minorEastAsia" w:hAnsiTheme="minorHAnsi"/>
          <w:bCs/>
          <w:kern w:val="0"/>
          <w:szCs w:val="20"/>
        </w:rPr>
        <w:t xml:space="preserve">5  </w:t>
      </w:r>
      <w:r w:rsidRPr="00D71611">
        <w:rPr>
          <w:rFonts w:asciiTheme="minorHAnsi" w:eastAsiaTheme="minorEastAsia" w:hAnsiTheme="minorHAnsi"/>
          <w:bCs/>
          <w:szCs w:val="21"/>
        </w:rPr>
        <w:t>回收铜原料的铜含量、金属回收率</w:t>
      </w:r>
    </w:p>
    <w:tbl>
      <w:tblPr>
        <w:tblStyle w:val="ad"/>
        <w:tblW w:w="8778" w:type="dxa"/>
        <w:tblLayout w:type="fixed"/>
        <w:tblLook w:val="04A0" w:firstRow="1" w:lastRow="0" w:firstColumn="1" w:lastColumn="0" w:noHBand="0" w:noVBand="1"/>
      </w:tblPr>
      <w:tblGrid>
        <w:gridCol w:w="2586"/>
        <w:gridCol w:w="1771"/>
        <w:gridCol w:w="2065"/>
        <w:gridCol w:w="2356"/>
      </w:tblGrid>
      <w:tr w:rsidR="00D71611" w:rsidRPr="00D71611">
        <w:tc>
          <w:tcPr>
            <w:tcW w:w="2586" w:type="dxa"/>
            <w:vAlign w:val="center"/>
          </w:tcPr>
          <w:p w:rsidR="00A732FD" w:rsidRPr="00D71611" w:rsidRDefault="00480FE4">
            <w:pPr>
              <w:snapToGrid w:val="0"/>
              <w:jc w:val="center"/>
              <w:rPr>
                <w:rFonts w:asciiTheme="minorHAnsi" w:eastAsiaTheme="minorEastAsia" w:hAnsiTheme="minorHAnsi"/>
                <w:szCs w:val="21"/>
              </w:rPr>
            </w:pPr>
            <w:r w:rsidRPr="00D71611">
              <w:rPr>
                <w:rFonts w:asciiTheme="minorHAnsi" w:eastAsiaTheme="minorEastAsia" w:hAnsiTheme="minorHAnsi"/>
                <w:szCs w:val="22"/>
              </w:rPr>
              <w:t>名称</w:t>
            </w:r>
          </w:p>
        </w:tc>
        <w:tc>
          <w:tcPr>
            <w:tcW w:w="1771" w:type="dxa"/>
            <w:vAlign w:val="center"/>
          </w:tcPr>
          <w:p w:rsidR="00A732FD" w:rsidRPr="00D71611" w:rsidRDefault="00480FE4">
            <w:pPr>
              <w:snapToGrid w:val="0"/>
              <w:jc w:val="center"/>
              <w:rPr>
                <w:rFonts w:asciiTheme="minorHAnsi" w:eastAsiaTheme="minorEastAsia" w:hAnsiTheme="minorHAnsi"/>
                <w:szCs w:val="21"/>
              </w:rPr>
            </w:pPr>
            <w:r w:rsidRPr="00D71611">
              <w:rPr>
                <w:rFonts w:asciiTheme="minorHAnsi" w:eastAsiaTheme="minorEastAsia" w:hAnsiTheme="minorHAnsi"/>
                <w:szCs w:val="22"/>
              </w:rPr>
              <w:t>代号</w:t>
            </w:r>
          </w:p>
        </w:tc>
        <w:tc>
          <w:tcPr>
            <w:tcW w:w="2065" w:type="dxa"/>
            <w:vAlign w:val="center"/>
          </w:tcPr>
          <w:p w:rsidR="00A732FD" w:rsidRPr="00D71611" w:rsidRDefault="00480FE4">
            <w:pPr>
              <w:snapToGrid w:val="0"/>
              <w:jc w:val="center"/>
              <w:rPr>
                <w:rFonts w:asciiTheme="minorHAnsi" w:eastAsiaTheme="minorEastAsia" w:hAnsiTheme="minorHAnsi"/>
                <w:szCs w:val="22"/>
              </w:rPr>
            </w:pPr>
            <w:r w:rsidRPr="00D71611">
              <w:rPr>
                <w:rFonts w:asciiTheme="minorHAnsi" w:eastAsiaTheme="minorEastAsia" w:hAnsiTheme="minorHAnsi"/>
                <w:szCs w:val="22"/>
              </w:rPr>
              <w:t>铜含量</w:t>
            </w:r>
            <w:r w:rsidRPr="00D71611">
              <w:rPr>
                <w:rFonts w:asciiTheme="minorHAnsi" w:eastAsiaTheme="minorEastAsia" w:hAnsiTheme="minorHAnsi" w:hint="eastAsia"/>
                <w:szCs w:val="22"/>
              </w:rPr>
              <w:t>/%</w:t>
            </w:r>
          </w:p>
          <w:p w:rsidR="00A732FD" w:rsidRPr="00D71611" w:rsidRDefault="00480FE4">
            <w:pPr>
              <w:snapToGrid w:val="0"/>
              <w:jc w:val="center"/>
              <w:rPr>
                <w:rFonts w:asciiTheme="minorHAnsi" w:eastAsiaTheme="minorEastAsia" w:hAnsiTheme="minorHAnsi"/>
                <w:szCs w:val="22"/>
              </w:rPr>
            </w:pPr>
            <w:r w:rsidRPr="00D71611">
              <w:rPr>
                <w:rFonts w:asciiTheme="minorHAnsi" w:eastAsiaTheme="minorEastAsia" w:hAnsiTheme="minorHAnsi"/>
                <w:szCs w:val="22"/>
              </w:rPr>
              <w:t>不小于</w:t>
            </w:r>
          </w:p>
        </w:tc>
        <w:tc>
          <w:tcPr>
            <w:tcW w:w="2356" w:type="dxa"/>
            <w:vAlign w:val="center"/>
          </w:tcPr>
          <w:p w:rsidR="00A732FD" w:rsidRPr="00D71611" w:rsidRDefault="00480FE4">
            <w:pPr>
              <w:snapToGrid w:val="0"/>
              <w:jc w:val="center"/>
              <w:rPr>
                <w:rFonts w:asciiTheme="minorHAnsi" w:eastAsiaTheme="minorEastAsia" w:hAnsiTheme="minorHAnsi"/>
                <w:szCs w:val="22"/>
              </w:rPr>
            </w:pPr>
            <w:r w:rsidRPr="00D71611">
              <w:rPr>
                <w:rFonts w:asciiTheme="minorHAnsi" w:eastAsiaTheme="minorEastAsia" w:hAnsiTheme="minorHAnsi"/>
                <w:szCs w:val="22"/>
              </w:rPr>
              <w:t>金属回收率</w:t>
            </w:r>
            <w:r w:rsidRPr="00D71611">
              <w:rPr>
                <w:rFonts w:asciiTheme="minorHAnsi" w:eastAsiaTheme="minorEastAsia" w:hAnsiTheme="minorHAnsi" w:hint="eastAsia"/>
                <w:szCs w:val="22"/>
              </w:rPr>
              <w:t>/%</w:t>
            </w:r>
          </w:p>
          <w:p w:rsidR="00A732FD" w:rsidRPr="00D71611" w:rsidRDefault="00480FE4">
            <w:pPr>
              <w:snapToGrid w:val="0"/>
              <w:jc w:val="center"/>
              <w:rPr>
                <w:rFonts w:asciiTheme="minorHAnsi" w:eastAsiaTheme="minorEastAsia" w:hAnsiTheme="minorHAnsi"/>
                <w:szCs w:val="21"/>
              </w:rPr>
            </w:pPr>
            <w:r w:rsidRPr="00D71611">
              <w:rPr>
                <w:rFonts w:asciiTheme="minorHAnsi" w:eastAsiaTheme="minorEastAsia" w:hAnsiTheme="minorHAnsi"/>
                <w:szCs w:val="22"/>
              </w:rPr>
              <w:t>不小于</w:t>
            </w:r>
          </w:p>
        </w:tc>
      </w:tr>
      <w:tr w:rsidR="00D71611" w:rsidRPr="00D71611">
        <w:trPr>
          <w:trHeight w:val="90"/>
        </w:trPr>
        <w:tc>
          <w:tcPr>
            <w:tcW w:w="2586" w:type="dxa"/>
            <w:vAlign w:val="center"/>
          </w:tcPr>
          <w:p w:rsidR="00A732FD" w:rsidRPr="00D71611" w:rsidRDefault="00480FE4">
            <w:pPr>
              <w:snapToGrid w:val="0"/>
              <w:jc w:val="center"/>
              <w:rPr>
                <w:rFonts w:asciiTheme="minorHAnsi" w:eastAsiaTheme="minorEastAsia" w:hAnsiTheme="minorHAnsi" w:cstheme="minorHAnsi"/>
                <w:szCs w:val="21"/>
              </w:rPr>
            </w:pPr>
            <w:r w:rsidRPr="00D71611">
              <w:rPr>
                <w:rFonts w:asciiTheme="minorHAnsi" w:eastAsiaTheme="minorEastAsia" w:hAnsiTheme="minorHAnsi" w:cstheme="minorHAnsi"/>
                <w:szCs w:val="21"/>
              </w:rPr>
              <w:t>光亮铜</w:t>
            </w:r>
          </w:p>
        </w:tc>
        <w:tc>
          <w:tcPr>
            <w:tcW w:w="1771" w:type="dxa"/>
            <w:vAlign w:val="center"/>
          </w:tcPr>
          <w:p w:rsidR="00A732FD" w:rsidRPr="00D71611" w:rsidRDefault="00480FE4">
            <w:pPr>
              <w:snapToGrid w:val="0"/>
              <w:jc w:val="center"/>
              <w:rPr>
                <w:rFonts w:asciiTheme="minorHAnsi" w:eastAsiaTheme="minorEastAsia" w:hAnsiTheme="minorHAnsi" w:cstheme="minorHAnsi"/>
                <w:szCs w:val="21"/>
              </w:rPr>
            </w:pPr>
            <w:r w:rsidRPr="00D71611">
              <w:rPr>
                <w:rFonts w:asciiTheme="minorHAnsi" w:eastAsiaTheme="minorEastAsia" w:hAnsiTheme="minorHAnsi" w:cstheme="minorHAnsi"/>
                <w:szCs w:val="21"/>
              </w:rPr>
              <w:t>RCu-1A</w:t>
            </w:r>
          </w:p>
        </w:tc>
        <w:tc>
          <w:tcPr>
            <w:tcW w:w="2065" w:type="dxa"/>
            <w:vAlign w:val="center"/>
          </w:tcPr>
          <w:p w:rsidR="00A732FD" w:rsidRPr="00D71611" w:rsidRDefault="00480FE4">
            <w:pPr>
              <w:snapToGrid w:val="0"/>
              <w:jc w:val="center"/>
              <w:rPr>
                <w:rFonts w:asciiTheme="minorHAnsi" w:eastAsiaTheme="minorEastAsia" w:hAnsiTheme="minorHAnsi"/>
                <w:szCs w:val="22"/>
              </w:rPr>
            </w:pPr>
            <w:r w:rsidRPr="00D71611">
              <w:rPr>
                <w:rFonts w:asciiTheme="minorHAnsi" w:eastAsiaTheme="minorEastAsia" w:hAnsiTheme="minorHAnsi"/>
                <w:szCs w:val="22"/>
              </w:rPr>
              <w:t>99.9</w:t>
            </w:r>
          </w:p>
        </w:tc>
        <w:tc>
          <w:tcPr>
            <w:tcW w:w="2356" w:type="dxa"/>
            <w:vAlign w:val="center"/>
          </w:tcPr>
          <w:p w:rsidR="00A732FD" w:rsidRPr="00D71611" w:rsidRDefault="00480FE4">
            <w:pPr>
              <w:snapToGrid w:val="0"/>
              <w:jc w:val="center"/>
              <w:rPr>
                <w:rFonts w:asciiTheme="minorHAnsi" w:eastAsiaTheme="minorEastAsia" w:hAnsiTheme="minorHAnsi"/>
                <w:szCs w:val="21"/>
              </w:rPr>
            </w:pPr>
            <w:r w:rsidRPr="00D71611">
              <w:rPr>
                <w:rFonts w:asciiTheme="minorHAnsi" w:eastAsiaTheme="minorEastAsia" w:hAnsiTheme="minorHAnsi"/>
                <w:szCs w:val="21"/>
              </w:rPr>
              <w:t>98.0</w:t>
            </w:r>
          </w:p>
        </w:tc>
      </w:tr>
      <w:tr w:rsidR="00D71611" w:rsidRPr="00D71611">
        <w:trPr>
          <w:trHeight w:val="284"/>
        </w:trPr>
        <w:tc>
          <w:tcPr>
            <w:tcW w:w="2586" w:type="dxa"/>
            <w:vAlign w:val="center"/>
          </w:tcPr>
          <w:p w:rsidR="00A732FD" w:rsidRPr="00D71611" w:rsidRDefault="00480FE4">
            <w:pPr>
              <w:snapToGrid w:val="0"/>
              <w:spacing w:after="240"/>
              <w:jc w:val="center"/>
              <w:rPr>
                <w:rFonts w:asciiTheme="minorHAnsi" w:eastAsiaTheme="minorEastAsia" w:hAnsiTheme="minorHAnsi" w:cstheme="minorHAnsi"/>
                <w:szCs w:val="21"/>
              </w:rPr>
            </w:pPr>
            <w:r w:rsidRPr="00D71611">
              <w:rPr>
                <w:rFonts w:asciiTheme="minorHAnsi" w:eastAsiaTheme="minorEastAsia" w:hAnsiTheme="minorHAnsi" w:cstheme="minorHAnsi"/>
                <w:szCs w:val="21"/>
              </w:rPr>
              <w:t>1</w:t>
            </w:r>
            <w:r w:rsidRPr="00D71611">
              <w:rPr>
                <w:rFonts w:asciiTheme="minorHAnsi" w:eastAsiaTheme="minorEastAsia" w:hAnsiTheme="minorHAnsi" w:cstheme="minorHAnsi"/>
                <w:szCs w:val="21"/>
              </w:rPr>
              <w:t>号铜线</w:t>
            </w:r>
          </w:p>
        </w:tc>
        <w:tc>
          <w:tcPr>
            <w:tcW w:w="1771" w:type="dxa"/>
            <w:vAlign w:val="center"/>
          </w:tcPr>
          <w:p w:rsidR="00A732FD" w:rsidRPr="00D71611" w:rsidRDefault="00480FE4">
            <w:pPr>
              <w:snapToGrid w:val="0"/>
              <w:spacing w:before="156" w:after="240"/>
              <w:jc w:val="center"/>
              <w:rPr>
                <w:rFonts w:asciiTheme="minorHAnsi" w:eastAsiaTheme="minorEastAsia" w:hAnsiTheme="minorHAnsi" w:cstheme="minorHAnsi"/>
                <w:szCs w:val="21"/>
              </w:rPr>
            </w:pPr>
            <w:r w:rsidRPr="00D71611">
              <w:rPr>
                <w:rFonts w:asciiTheme="minorHAnsi" w:eastAsiaTheme="minorEastAsia" w:hAnsiTheme="minorHAnsi" w:cstheme="minorHAnsi"/>
                <w:szCs w:val="21"/>
              </w:rPr>
              <w:t>RCu-1B</w:t>
            </w:r>
          </w:p>
        </w:tc>
        <w:tc>
          <w:tcPr>
            <w:tcW w:w="2065" w:type="dxa"/>
            <w:vAlign w:val="center"/>
          </w:tcPr>
          <w:p w:rsidR="00A732FD" w:rsidRPr="00D71611" w:rsidRDefault="00480FE4">
            <w:pPr>
              <w:snapToGrid w:val="0"/>
              <w:spacing w:after="240"/>
              <w:jc w:val="center"/>
              <w:rPr>
                <w:rFonts w:asciiTheme="minorHAnsi" w:eastAsiaTheme="minorEastAsia" w:hAnsiTheme="minorHAnsi"/>
                <w:szCs w:val="22"/>
              </w:rPr>
            </w:pPr>
            <w:r w:rsidRPr="00D71611">
              <w:rPr>
                <w:rFonts w:asciiTheme="minorHAnsi" w:eastAsiaTheme="minorEastAsia" w:hAnsiTheme="minorHAnsi"/>
                <w:szCs w:val="22"/>
              </w:rPr>
              <w:t>99.0</w:t>
            </w:r>
          </w:p>
        </w:tc>
        <w:tc>
          <w:tcPr>
            <w:tcW w:w="2356" w:type="dxa"/>
            <w:vAlign w:val="center"/>
          </w:tcPr>
          <w:p w:rsidR="00A732FD" w:rsidRPr="00D71611" w:rsidRDefault="00480FE4">
            <w:pPr>
              <w:snapToGrid w:val="0"/>
              <w:spacing w:after="240"/>
              <w:jc w:val="center"/>
              <w:rPr>
                <w:rFonts w:asciiTheme="minorHAnsi" w:eastAsiaTheme="minorEastAsia" w:hAnsiTheme="minorHAnsi"/>
                <w:szCs w:val="21"/>
              </w:rPr>
            </w:pPr>
            <w:r w:rsidRPr="00D71611">
              <w:rPr>
                <w:rFonts w:asciiTheme="minorHAnsi" w:eastAsiaTheme="minorEastAsia" w:hAnsiTheme="minorHAnsi"/>
                <w:szCs w:val="21"/>
              </w:rPr>
              <w:t>97.0</w:t>
            </w:r>
          </w:p>
        </w:tc>
      </w:tr>
      <w:tr w:rsidR="00D71611" w:rsidRPr="00D71611">
        <w:trPr>
          <w:trHeight w:val="280"/>
        </w:trPr>
        <w:tc>
          <w:tcPr>
            <w:tcW w:w="2586" w:type="dxa"/>
            <w:vAlign w:val="center"/>
          </w:tcPr>
          <w:p w:rsidR="00A732FD" w:rsidRPr="00D71611" w:rsidRDefault="00480FE4">
            <w:pPr>
              <w:snapToGrid w:val="0"/>
              <w:jc w:val="center"/>
              <w:rPr>
                <w:rFonts w:asciiTheme="minorHAnsi" w:eastAsiaTheme="minorEastAsia" w:hAnsiTheme="minorHAnsi" w:cstheme="minorHAnsi"/>
                <w:szCs w:val="21"/>
              </w:rPr>
            </w:pPr>
            <w:r w:rsidRPr="00D71611">
              <w:rPr>
                <w:rFonts w:asciiTheme="minorHAnsi" w:eastAsiaTheme="minorEastAsia" w:hAnsiTheme="minorHAnsi" w:cstheme="minorHAnsi"/>
                <w:szCs w:val="21"/>
              </w:rPr>
              <w:t>2</w:t>
            </w:r>
            <w:r w:rsidRPr="00D71611">
              <w:rPr>
                <w:rFonts w:asciiTheme="minorHAnsi" w:eastAsiaTheme="minorEastAsia" w:hAnsiTheme="minorHAnsi" w:cstheme="minorHAnsi"/>
                <w:szCs w:val="21"/>
              </w:rPr>
              <w:t>号铜线</w:t>
            </w:r>
          </w:p>
        </w:tc>
        <w:tc>
          <w:tcPr>
            <w:tcW w:w="1771" w:type="dxa"/>
            <w:vAlign w:val="center"/>
          </w:tcPr>
          <w:p w:rsidR="00A732FD" w:rsidRPr="00D71611" w:rsidRDefault="00480FE4">
            <w:pPr>
              <w:snapToGrid w:val="0"/>
              <w:spacing w:before="156" w:after="156"/>
              <w:jc w:val="center"/>
              <w:rPr>
                <w:rFonts w:asciiTheme="minorHAnsi" w:eastAsiaTheme="minorEastAsia" w:hAnsiTheme="minorHAnsi" w:cstheme="minorHAnsi"/>
                <w:szCs w:val="21"/>
              </w:rPr>
            </w:pPr>
            <w:r w:rsidRPr="00D71611">
              <w:rPr>
                <w:rFonts w:asciiTheme="minorHAnsi" w:eastAsiaTheme="minorEastAsia" w:hAnsiTheme="minorHAnsi" w:cstheme="minorHAnsi"/>
                <w:szCs w:val="21"/>
              </w:rPr>
              <w:t>RCu-1C</w:t>
            </w:r>
          </w:p>
        </w:tc>
        <w:tc>
          <w:tcPr>
            <w:tcW w:w="2065" w:type="dxa"/>
            <w:vAlign w:val="center"/>
          </w:tcPr>
          <w:p w:rsidR="00A732FD" w:rsidRPr="00D71611" w:rsidRDefault="00480FE4">
            <w:pPr>
              <w:snapToGrid w:val="0"/>
              <w:jc w:val="center"/>
              <w:rPr>
                <w:rFonts w:asciiTheme="minorHAnsi" w:eastAsiaTheme="minorEastAsia" w:hAnsiTheme="minorHAnsi"/>
                <w:szCs w:val="22"/>
              </w:rPr>
            </w:pPr>
            <w:r w:rsidRPr="00D71611">
              <w:rPr>
                <w:rFonts w:asciiTheme="minorHAnsi" w:eastAsiaTheme="minorEastAsia" w:hAnsiTheme="minorHAnsi"/>
                <w:szCs w:val="22"/>
              </w:rPr>
              <w:t>99.0</w:t>
            </w:r>
          </w:p>
        </w:tc>
        <w:tc>
          <w:tcPr>
            <w:tcW w:w="2356" w:type="dxa"/>
            <w:vAlign w:val="center"/>
          </w:tcPr>
          <w:p w:rsidR="00A732FD" w:rsidRPr="00D71611" w:rsidRDefault="00480FE4">
            <w:pPr>
              <w:snapToGrid w:val="0"/>
              <w:jc w:val="center"/>
              <w:rPr>
                <w:rFonts w:asciiTheme="minorHAnsi" w:eastAsiaTheme="minorEastAsia" w:hAnsiTheme="minorHAnsi"/>
                <w:szCs w:val="21"/>
              </w:rPr>
            </w:pPr>
            <w:r w:rsidRPr="00D71611">
              <w:rPr>
                <w:rFonts w:asciiTheme="minorHAnsi" w:eastAsiaTheme="minorEastAsia" w:hAnsiTheme="minorHAnsi"/>
                <w:szCs w:val="21"/>
              </w:rPr>
              <w:t>94.0</w:t>
            </w:r>
          </w:p>
        </w:tc>
      </w:tr>
      <w:tr w:rsidR="00D71611" w:rsidRPr="00D71611">
        <w:tc>
          <w:tcPr>
            <w:tcW w:w="2586" w:type="dxa"/>
            <w:vAlign w:val="center"/>
          </w:tcPr>
          <w:p w:rsidR="00A732FD" w:rsidRPr="00D71611" w:rsidRDefault="00480FE4">
            <w:pPr>
              <w:snapToGrid w:val="0"/>
              <w:spacing w:line="360" w:lineRule="auto"/>
              <w:jc w:val="center"/>
              <w:rPr>
                <w:rFonts w:asciiTheme="minorHAnsi" w:eastAsiaTheme="minorEastAsia" w:hAnsiTheme="minorHAnsi" w:cstheme="minorHAnsi"/>
                <w:szCs w:val="21"/>
              </w:rPr>
            </w:pPr>
            <w:r w:rsidRPr="00D71611">
              <w:rPr>
                <w:rFonts w:asciiTheme="minorHAnsi" w:eastAsiaTheme="minorEastAsia" w:hAnsiTheme="minorHAnsi" w:cstheme="minorHAnsi"/>
                <w:szCs w:val="21"/>
              </w:rPr>
              <w:t>1</w:t>
            </w:r>
            <w:r w:rsidRPr="00D71611">
              <w:rPr>
                <w:rFonts w:asciiTheme="minorHAnsi" w:eastAsiaTheme="minorEastAsia" w:hAnsiTheme="minorHAnsi" w:cstheme="minorHAnsi"/>
                <w:szCs w:val="21"/>
              </w:rPr>
              <w:t>号</w:t>
            </w:r>
            <w:r w:rsidRPr="00D71611">
              <w:rPr>
                <w:rFonts w:asciiTheme="minorHAnsi" w:eastAsiaTheme="minorEastAsia" w:hAnsiTheme="minorHAnsi" w:cstheme="minorHAnsi" w:hint="eastAsia"/>
                <w:szCs w:val="21"/>
              </w:rPr>
              <w:t>铜料</w:t>
            </w:r>
          </w:p>
        </w:tc>
        <w:tc>
          <w:tcPr>
            <w:tcW w:w="1771" w:type="dxa"/>
            <w:vAlign w:val="center"/>
          </w:tcPr>
          <w:p w:rsidR="00A732FD" w:rsidRPr="00D71611" w:rsidRDefault="00480FE4">
            <w:pPr>
              <w:snapToGrid w:val="0"/>
              <w:jc w:val="center"/>
              <w:rPr>
                <w:rFonts w:asciiTheme="minorHAnsi" w:eastAsiaTheme="minorEastAsia" w:hAnsiTheme="minorHAnsi"/>
                <w:szCs w:val="21"/>
              </w:rPr>
            </w:pPr>
            <w:r w:rsidRPr="00D71611">
              <w:rPr>
                <w:rFonts w:asciiTheme="minorHAnsi" w:eastAsiaTheme="minorEastAsia" w:hAnsiTheme="minorHAnsi" w:cstheme="minorHAnsi"/>
                <w:szCs w:val="21"/>
              </w:rPr>
              <w:t>RCu-2A</w:t>
            </w:r>
          </w:p>
        </w:tc>
        <w:tc>
          <w:tcPr>
            <w:tcW w:w="2065" w:type="dxa"/>
            <w:vAlign w:val="center"/>
          </w:tcPr>
          <w:p w:rsidR="00A732FD" w:rsidRPr="00D71611" w:rsidRDefault="00480FE4">
            <w:pPr>
              <w:snapToGrid w:val="0"/>
              <w:jc w:val="center"/>
              <w:rPr>
                <w:rFonts w:asciiTheme="minorHAnsi" w:eastAsiaTheme="minorEastAsia" w:hAnsiTheme="minorHAnsi"/>
                <w:szCs w:val="22"/>
              </w:rPr>
            </w:pPr>
            <w:r w:rsidRPr="00D71611">
              <w:rPr>
                <w:rFonts w:asciiTheme="minorHAnsi" w:eastAsiaTheme="minorEastAsia" w:hAnsiTheme="minorHAnsi"/>
                <w:szCs w:val="22"/>
              </w:rPr>
              <w:t>99.9</w:t>
            </w:r>
          </w:p>
        </w:tc>
        <w:tc>
          <w:tcPr>
            <w:tcW w:w="2356" w:type="dxa"/>
            <w:vAlign w:val="center"/>
          </w:tcPr>
          <w:p w:rsidR="00A732FD" w:rsidRPr="00D71611" w:rsidRDefault="00480FE4">
            <w:pPr>
              <w:snapToGrid w:val="0"/>
              <w:jc w:val="center"/>
              <w:rPr>
                <w:rFonts w:asciiTheme="minorHAnsi" w:eastAsiaTheme="minorEastAsia" w:hAnsiTheme="minorHAnsi"/>
                <w:szCs w:val="21"/>
              </w:rPr>
            </w:pPr>
            <w:r w:rsidRPr="00D71611">
              <w:rPr>
                <w:rFonts w:asciiTheme="minorHAnsi" w:eastAsiaTheme="minorEastAsia" w:hAnsiTheme="minorHAnsi"/>
                <w:szCs w:val="21"/>
              </w:rPr>
              <w:t>97.0</w:t>
            </w:r>
          </w:p>
        </w:tc>
      </w:tr>
      <w:tr w:rsidR="00D71611" w:rsidRPr="00D71611">
        <w:tc>
          <w:tcPr>
            <w:tcW w:w="2586" w:type="dxa"/>
            <w:vAlign w:val="center"/>
          </w:tcPr>
          <w:p w:rsidR="00A732FD" w:rsidRPr="00D71611" w:rsidRDefault="00480FE4">
            <w:pPr>
              <w:snapToGrid w:val="0"/>
              <w:spacing w:line="360" w:lineRule="auto"/>
              <w:jc w:val="center"/>
              <w:rPr>
                <w:rFonts w:asciiTheme="minorHAnsi" w:eastAsiaTheme="minorEastAsia" w:hAnsiTheme="minorHAnsi" w:cstheme="minorHAnsi"/>
                <w:szCs w:val="21"/>
              </w:rPr>
            </w:pPr>
            <w:r w:rsidRPr="00D71611">
              <w:rPr>
                <w:rFonts w:asciiTheme="minorHAnsi" w:eastAsiaTheme="minorEastAsia" w:hAnsiTheme="minorHAnsi" w:cstheme="minorHAnsi"/>
                <w:szCs w:val="21"/>
              </w:rPr>
              <w:t>2</w:t>
            </w:r>
            <w:r w:rsidRPr="00D71611">
              <w:rPr>
                <w:rFonts w:asciiTheme="minorHAnsi" w:eastAsiaTheme="minorEastAsia" w:hAnsiTheme="minorHAnsi" w:cstheme="minorHAnsi"/>
                <w:szCs w:val="21"/>
              </w:rPr>
              <w:t>号</w:t>
            </w:r>
            <w:r w:rsidRPr="00D71611">
              <w:rPr>
                <w:rFonts w:asciiTheme="minorHAnsi" w:eastAsiaTheme="minorEastAsia" w:hAnsiTheme="minorHAnsi" w:cstheme="minorHAnsi" w:hint="eastAsia"/>
                <w:szCs w:val="21"/>
              </w:rPr>
              <w:t>铜料</w:t>
            </w:r>
          </w:p>
        </w:tc>
        <w:tc>
          <w:tcPr>
            <w:tcW w:w="1771" w:type="dxa"/>
            <w:vAlign w:val="center"/>
          </w:tcPr>
          <w:p w:rsidR="00A732FD" w:rsidRPr="00D71611" w:rsidRDefault="00480FE4">
            <w:pPr>
              <w:snapToGrid w:val="0"/>
              <w:jc w:val="center"/>
              <w:rPr>
                <w:rFonts w:asciiTheme="minorHAnsi" w:eastAsiaTheme="minorEastAsia" w:hAnsiTheme="minorHAnsi"/>
                <w:szCs w:val="21"/>
              </w:rPr>
            </w:pPr>
            <w:r w:rsidRPr="00D71611">
              <w:rPr>
                <w:rFonts w:asciiTheme="minorHAnsi" w:eastAsiaTheme="minorEastAsia" w:hAnsiTheme="minorHAnsi" w:cstheme="minorHAnsi"/>
                <w:szCs w:val="21"/>
              </w:rPr>
              <w:t>RCu-2B</w:t>
            </w:r>
          </w:p>
        </w:tc>
        <w:tc>
          <w:tcPr>
            <w:tcW w:w="2065" w:type="dxa"/>
            <w:vAlign w:val="center"/>
          </w:tcPr>
          <w:p w:rsidR="00A732FD" w:rsidRPr="00D71611" w:rsidRDefault="00480FE4">
            <w:pPr>
              <w:snapToGrid w:val="0"/>
              <w:jc w:val="center"/>
              <w:rPr>
                <w:rFonts w:asciiTheme="minorHAnsi" w:eastAsiaTheme="minorEastAsia" w:hAnsiTheme="minorHAnsi"/>
                <w:szCs w:val="22"/>
              </w:rPr>
            </w:pPr>
            <w:r w:rsidRPr="00D71611">
              <w:rPr>
                <w:rFonts w:asciiTheme="minorHAnsi" w:eastAsiaTheme="minorEastAsia" w:hAnsiTheme="minorHAnsi"/>
                <w:szCs w:val="22"/>
              </w:rPr>
              <w:t>99.0</w:t>
            </w:r>
          </w:p>
        </w:tc>
        <w:tc>
          <w:tcPr>
            <w:tcW w:w="2356" w:type="dxa"/>
            <w:vAlign w:val="center"/>
          </w:tcPr>
          <w:p w:rsidR="00A732FD" w:rsidRPr="00D71611" w:rsidRDefault="00480FE4">
            <w:pPr>
              <w:snapToGrid w:val="0"/>
              <w:spacing w:beforeLines="50" w:before="156" w:afterLines="50" w:after="156"/>
              <w:jc w:val="center"/>
              <w:outlineLvl w:val="1"/>
              <w:rPr>
                <w:rFonts w:asciiTheme="minorHAnsi" w:eastAsiaTheme="minorEastAsia" w:hAnsiTheme="minorHAnsi"/>
                <w:szCs w:val="21"/>
              </w:rPr>
            </w:pPr>
            <w:r w:rsidRPr="00D71611">
              <w:rPr>
                <w:rFonts w:asciiTheme="minorHAnsi" w:eastAsiaTheme="minorEastAsia" w:hAnsiTheme="minorHAnsi"/>
                <w:szCs w:val="21"/>
              </w:rPr>
              <w:t>94.0</w:t>
            </w:r>
          </w:p>
        </w:tc>
      </w:tr>
      <w:tr w:rsidR="00D71611" w:rsidRPr="00D71611">
        <w:trPr>
          <w:trHeight w:val="373"/>
        </w:trPr>
        <w:tc>
          <w:tcPr>
            <w:tcW w:w="2586" w:type="dxa"/>
            <w:vAlign w:val="center"/>
          </w:tcPr>
          <w:p w:rsidR="00A732FD" w:rsidRPr="00D71611" w:rsidRDefault="00480FE4">
            <w:pPr>
              <w:snapToGrid w:val="0"/>
              <w:spacing w:line="360" w:lineRule="auto"/>
              <w:jc w:val="center"/>
              <w:rPr>
                <w:rFonts w:asciiTheme="minorHAnsi" w:eastAsiaTheme="minorEastAsia" w:hAnsiTheme="minorHAnsi" w:cstheme="minorHAnsi"/>
                <w:szCs w:val="21"/>
              </w:rPr>
            </w:pPr>
            <w:r w:rsidRPr="00D71611">
              <w:rPr>
                <w:rFonts w:asciiTheme="minorHAnsi" w:eastAsiaTheme="minorEastAsia" w:hAnsiTheme="minorHAnsi" w:cstheme="minorHAnsi" w:hint="eastAsia"/>
                <w:szCs w:val="21"/>
              </w:rPr>
              <w:t>3</w:t>
            </w:r>
            <w:r w:rsidRPr="00D71611">
              <w:rPr>
                <w:rFonts w:asciiTheme="minorHAnsi" w:eastAsiaTheme="minorEastAsia" w:hAnsiTheme="minorHAnsi" w:cstheme="minorHAnsi"/>
                <w:szCs w:val="21"/>
              </w:rPr>
              <w:t>号</w:t>
            </w:r>
            <w:r w:rsidRPr="00D71611">
              <w:rPr>
                <w:rFonts w:asciiTheme="minorHAnsi" w:eastAsiaTheme="minorEastAsia" w:hAnsiTheme="minorHAnsi" w:cstheme="minorHAnsi" w:hint="eastAsia"/>
                <w:szCs w:val="21"/>
              </w:rPr>
              <w:t>铜料</w:t>
            </w:r>
          </w:p>
        </w:tc>
        <w:tc>
          <w:tcPr>
            <w:tcW w:w="1771" w:type="dxa"/>
            <w:vAlign w:val="center"/>
          </w:tcPr>
          <w:p w:rsidR="00A732FD" w:rsidRPr="00D71611" w:rsidRDefault="00480FE4">
            <w:pPr>
              <w:snapToGrid w:val="0"/>
              <w:jc w:val="center"/>
              <w:rPr>
                <w:rFonts w:asciiTheme="minorHAnsi" w:eastAsiaTheme="minorEastAsia" w:hAnsiTheme="minorHAnsi"/>
                <w:szCs w:val="21"/>
              </w:rPr>
            </w:pPr>
            <w:r w:rsidRPr="00D71611">
              <w:rPr>
                <w:rFonts w:asciiTheme="minorHAnsi" w:eastAsiaTheme="minorEastAsia" w:hAnsiTheme="minorHAnsi" w:cstheme="minorHAnsi"/>
                <w:szCs w:val="21"/>
              </w:rPr>
              <w:t>RCu-2C</w:t>
            </w:r>
          </w:p>
        </w:tc>
        <w:tc>
          <w:tcPr>
            <w:tcW w:w="2065" w:type="dxa"/>
            <w:vAlign w:val="center"/>
          </w:tcPr>
          <w:p w:rsidR="00A732FD" w:rsidRPr="00D71611" w:rsidRDefault="00480FE4">
            <w:pPr>
              <w:snapToGrid w:val="0"/>
              <w:jc w:val="center"/>
              <w:rPr>
                <w:rFonts w:asciiTheme="minorHAnsi" w:eastAsiaTheme="minorEastAsia" w:hAnsiTheme="minorHAnsi"/>
                <w:szCs w:val="22"/>
              </w:rPr>
            </w:pPr>
            <w:r w:rsidRPr="00D71611">
              <w:rPr>
                <w:rFonts w:asciiTheme="minorHAnsi" w:eastAsiaTheme="minorEastAsia" w:hAnsiTheme="minorHAnsi"/>
                <w:szCs w:val="22"/>
              </w:rPr>
              <w:t>9</w:t>
            </w:r>
            <w:r w:rsidRPr="00D71611">
              <w:rPr>
                <w:rFonts w:asciiTheme="minorHAnsi" w:eastAsiaTheme="minorEastAsia" w:hAnsiTheme="minorHAnsi" w:hint="eastAsia"/>
                <w:szCs w:val="22"/>
              </w:rPr>
              <w:t>6</w:t>
            </w:r>
            <w:r w:rsidRPr="00D71611">
              <w:rPr>
                <w:rFonts w:asciiTheme="minorHAnsi" w:eastAsiaTheme="minorEastAsia" w:hAnsiTheme="minorHAnsi"/>
                <w:szCs w:val="22"/>
              </w:rPr>
              <w:t>.0</w:t>
            </w:r>
          </w:p>
        </w:tc>
        <w:tc>
          <w:tcPr>
            <w:tcW w:w="2356" w:type="dxa"/>
            <w:vAlign w:val="center"/>
          </w:tcPr>
          <w:p w:rsidR="00A732FD" w:rsidRPr="00D71611" w:rsidRDefault="00480FE4">
            <w:pPr>
              <w:snapToGrid w:val="0"/>
              <w:spacing w:beforeLines="50" w:before="156" w:afterLines="50" w:after="156"/>
              <w:jc w:val="center"/>
              <w:outlineLvl w:val="1"/>
              <w:rPr>
                <w:rFonts w:asciiTheme="minorHAnsi" w:eastAsiaTheme="minorEastAsia" w:hAnsiTheme="minorHAnsi"/>
                <w:szCs w:val="21"/>
              </w:rPr>
            </w:pPr>
            <w:r w:rsidRPr="00D71611">
              <w:rPr>
                <w:rFonts w:asciiTheme="minorHAnsi" w:eastAsiaTheme="minorEastAsia" w:hAnsiTheme="minorHAnsi" w:hint="eastAsia"/>
                <w:szCs w:val="21"/>
              </w:rPr>
              <w:t>90.0</w:t>
            </w:r>
          </w:p>
        </w:tc>
      </w:tr>
      <w:tr w:rsidR="00D71611" w:rsidRPr="00D71611">
        <w:tc>
          <w:tcPr>
            <w:tcW w:w="2586" w:type="dxa"/>
            <w:vAlign w:val="center"/>
          </w:tcPr>
          <w:p w:rsidR="00A732FD" w:rsidRPr="00D71611" w:rsidRDefault="00480FE4">
            <w:pPr>
              <w:snapToGrid w:val="0"/>
              <w:jc w:val="center"/>
              <w:rPr>
                <w:rFonts w:asciiTheme="minorHAnsi" w:eastAsiaTheme="minorEastAsia" w:hAnsiTheme="minorHAnsi"/>
                <w:szCs w:val="21"/>
              </w:rPr>
            </w:pPr>
            <w:proofErr w:type="gramStart"/>
            <w:r w:rsidRPr="00D71611">
              <w:rPr>
                <w:rFonts w:asciiTheme="minorHAnsi" w:eastAsiaTheme="minorEastAsia" w:hAnsiTheme="minorHAnsi" w:cstheme="minorHAnsi"/>
                <w:szCs w:val="21"/>
              </w:rPr>
              <w:t>1</w:t>
            </w:r>
            <w:r w:rsidRPr="00D71611">
              <w:rPr>
                <w:rFonts w:asciiTheme="minorHAnsi" w:eastAsiaTheme="minorEastAsia" w:hAnsiTheme="minorHAnsi" w:cstheme="minorHAnsi"/>
                <w:szCs w:val="21"/>
              </w:rPr>
              <w:t>号铜米</w:t>
            </w:r>
            <w:proofErr w:type="gramEnd"/>
          </w:p>
        </w:tc>
        <w:tc>
          <w:tcPr>
            <w:tcW w:w="1771" w:type="dxa"/>
            <w:vAlign w:val="center"/>
          </w:tcPr>
          <w:p w:rsidR="00A732FD" w:rsidRPr="00D71611" w:rsidRDefault="00480FE4">
            <w:pPr>
              <w:snapToGrid w:val="0"/>
              <w:jc w:val="center"/>
              <w:rPr>
                <w:rFonts w:asciiTheme="minorHAnsi" w:eastAsiaTheme="minorEastAsia" w:hAnsiTheme="minorHAnsi"/>
                <w:szCs w:val="21"/>
              </w:rPr>
            </w:pPr>
            <w:r w:rsidRPr="00D71611">
              <w:rPr>
                <w:rFonts w:asciiTheme="minorHAnsi" w:eastAsiaTheme="minorEastAsia" w:hAnsiTheme="minorHAnsi" w:cstheme="minorHAnsi"/>
                <w:szCs w:val="21"/>
              </w:rPr>
              <w:t>RCu-3A</w:t>
            </w:r>
          </w:p>
        </w:tc>
        <w:tc>
          <w:tcPr>
            <w:tcW w:w="2065" w:type="dxa"/>
            <w:vAlign w:val="center"/>
          </w:tcPr>
          <w:p w:rsidR="00A732FD" w:rsidRPr="00D71611" w:rsidRDefault="00480FE4">
            <w:pPr>
              <w:snapToGrid w:val="0"/>
              <w:jc w:val="center"/>
              <w:rPr>
                <w:rFonts w:asciiTheme="minorHAnsi" w:eastAsiaTheme="minorEastAsia" w:hAnsiTheme="minorHAnsi"/>
                <w:szCs w:val="21"/>
              </w:rPr>
            </w:pPr>
            <w:r w:rsidRPr="00D71611">
              <w:rPr>
                <w:rFonts w:asciiTheme="minorHAnsi" w:eastAsiaTheme="minorEastAsia" w:hAnsiTheme="minorHAnsi"/>
                <w:szCs w:val="22"/>
              </w:rPr>
              <w:t>99.9</w:t>
            </w:r>
          </w:p>
        </w:tc>
        <w:tc>
          <w:tcPr>
            <w:tcW w:w="2356" w:type="dxa"/>
            <w:vAlign w:val="center"/>
          </w:tcPr>
          <w:p w:rsidR="00A732FD" w:rsidRPr="00D71611" w:rsidRDefault="00480FE4">
            <w:pPr>
              <w:snapToGrid w:val="0"/>
              <w:spacing w:beforeLines="50" w:before="156" w:afterLines="50" w:after="156"/>
              <w:jc w:val="center"/>
              <w:outlineLvl w:val="1"/>
              <w:rPr>
                <w:rFonts w:asciiTheme="minorHAnsi" w:eastAsiaTheme="minorEastAsia" w:hAnsiTheme="minorHAnsi"/>
                <w:szCs w:val="21"/>
              </w:rPr>
            </w:pPr>
            <w:r w:rsidRPr="00D71611">
              <w:rPr>
                <w:rFonts w:asciiTheme="minorHAnsi" w:eastAsiaTheme="minorEastAsia" w:hAnsiTheme="minorHAnsi"/>
                <w:szCs w:val="22"/>
              </w:rPr>
              <w:t>99.0</w:t>
            </w:r>
          </w:p>
        </w:tc>
      </w:tr>
      <w:tr w:rsidR="00D71611" w:rsidRPr="00D71611">
        <w:tc>
          <w:tcPr>
            <w:tcW w:w="2586" w:type="dxa"/>
            <w:vAlign w:val="center"/>
          </w:tcPr>
          <w:p w:rsidR="00A732FD" w:rsidRPr="00D71611" w:rsidRDefault="00480FE4">
            <w:pPr>
              <w:snapToGrid w:val="0"/>
              <w:jc w:val="center"/>
              <w:rPr>
                <w:rFonts w:asciiTheme="minorHAnsi" w:eastAsiaTheme="minorEastAsia" w:hAnsiTheme="minorHAnsi"/>
                <w:szCs w:val="21"/>
              </w:rPr>
            </w:pPr>
            <w:proofErr w:type="gramStart"/>
            <w:r w:rsidRPr="00D71611">
              <w:rPr>
                <w:rFonts w:asciiTheme="minorHAnsi" w:eastAsiaTheme="minorEastAsia" w:hAnsiTheme="minorHAnsi" w:cstheme="minorHAnsi"/>
                <w:szCs w:val="21"/>
              </w:rPr>
              <w:t>2</w:t>
            </w:r>
            <w:r w:rsidRPr="00D71611">
              <w:rPr>
                <w:rFonts w:asciiTheme="minorHAnsi" w:eastAsiaTheme="minorEastAsia" w:hAnsiTheme="minorHAnsi" w:cstheme="minorHAnsi"/>
                <w:szCs w:val="21"/>
              </w:rPr>
              <w:t>号铜米</w:t>
            </w:r>
            <w:proofErr w:type="gramEnd"/>
          </w:p>
        </w:tc>
        <w:tc>
          <w:tcPr>
            <w:tcW w:w="1771" w:type="dxa"/>
            <w:vAlign w:val="center"/>
          </w:tcPr>
          <w:p w:rsidR="00A732FD" w:rsidRPr="00D71611" w:rsidRDefault="00480FE4">
            <w:pPr>
              <w:snapToGrid w:val="0"/>
              <w:jc w:val="center"/>
              <w:rPr>
                <w:rFonts w:asciiTheme="minorHAnsi" w:eastAsiaTheme="minorEastAsia" w:hAnsiTheme="minorHAnsi"/>
                <w:szCs w:val="21"/>
              </w:rPr>
            </w:pPr>
            <w:r w:rsidRPr="00D71611">
              <w:rPr>
                <w:rFonts w:asciiTheme="minorHAnsi" w:eastAsiaTheme="minorEastAsia" w:hAnsiTheme="minorHAnsi" w:cstheme="minorHAnsi"/>
                <w:szCs w:val="21"/>
              </w:rPr>
              <w:t>RCu-3B</w:t>
            </w:r>
          </w:p>
        </w:tc>
        <w:tc>
          <w:tcPr>
            <w:tcW w:w="2065" w:type="dxa"/>
            <w:vAlign w:val="center"/>
          </w:tcPr>
          <w:p w:rsidR="00A732FD" w:rsidRPr="00D71611" w:rsidRDefault="00480FE4">
            <w:pPr>
              <w:snapToGrid w:val="0"/>
              <w:jc w:val="center"/>
              <w:rPr>
                <w:rFonts w:asciiTheme="minorHAnsi" w:eastAsiaTheme="minorEastAsia" w:hAnsiTheme="minorHAnsi"/>
                <w:szCs w:val="21"/>
              </w:rPr>
            </w:pPr>
            <w:r w:rsidRPr="00D71611">
              <w:rPr>
                <w:rFonts w:asciiTheme="minorHAnsi" w:eastAsiaTheme="minorEastAsia" w:hAnsiTheme="minorHAnsi"/>
                <w:szCs w:val="22"/>
              </w:rPr>
              <w:t>99.0</w:t>
            </w:r>
          </w:p>
        </w:tc>
        <w:tc>
          <w:tcPr>
            <w:tcW w:w="2356" w:type="dxa"/>
            <w:vAlign w:val="center"/>
          </w:tcPr>
          <w:p w:rsidR="00A732FD" w:rsidRPr="00D71611" w:rsidRDefault="00480FE4">
            <w:pPr>
              <w:snapToGrid w:val="0"/>
              <w:jc w:val="center"/>
              <w:rPr>
                <w:rFonts w:asciiTheme="minorHAnsi" w:eastAsiaTheme="minorEastAsia" w:hAnsiTheme="minorHAnsi"/>
                <w:szCs w:val="21"/>
              </w:rPr>
            </w:pPr>
            <w:r w:rsidRPr="00D71611">
              <w:rPr>
                <w:rFonts w:asciiTheme="minorHAnsi" w:eastAsiaTheme="minorEastAsia" w:hAnsiTheme="minorHAnsi"/>
                <w:szCs w:val="22"/>
              </w:rPr>
              <w:t>97.0</w:t>
            </w:r>
          </w:p>
        </w:tc>
      </w:tr>
      <w:tr w:rsidR="00D71611" w:rsidRPr="00D71611">
        <w:tc>
          <w:tcPr>
            <w:tcW w:w="2586" w:type="dxa"/>
            <w:vAlign w:val="center"/>
          </w:tcPr>
          <w:p w:rsidR="00A732FD" w:rsidRPr="00D71611" w:rsidRDefault="00480FE4">
            <w:pPr>
              <w:snapToGrid w:val="0"/>
              <w:jc w:val="center"/>
              <w:rPr>
                <w:rFonts w:asciiTheme="minorHAnsi" w:eastAsiaTheme="minorEastAsia" w:hAnsiTheme="minorHAnsi"/>
                <w:szCs w:val="21"/>
              </w:rPr>
            </w:pPr>
            <w:proofErr w:type="gramStart"/>
            <w:r w:rsidRPr="00D71611">
              <w:rPr>
                <w:rFonts w:asciiTheme="minorHAnsi" w:eastAsiaTheme="minorEastAsia" w:hAnsiTheme="minorHAnsi" w:cstheme="minorHAnsi"/>
                <w:szCs w:val="21"/>
              </w:rPr>
              <w:t>3</w:t>
            </w:r>
            <w:r w:rsidRPr="00D71611">
              <w:rPr>
                <w:rFonts w:asciiTheme="minorHAnsi" w:eastAsiaTheme="minorEastAsia" w:hAnsiTheme="minorHAnsi" w:cstheme="minorHAnsi"/>
                <w:szCs w:val="21"/>
              </w:rPr>
              <w:t>号铜米</w:t>
            </w:r>
            <w:proofErr w:type="gramEnd"/>
          </w:p>
        </w:tc>
        <w:tc>
          <w:tcPr>
            <w:tcW w:w="1771" w:type="dxa"/>
            <w:vAlign w:val="center"/>
          </w:tcPr>
          <w:p w:rsidR="00A732FD" w:rsidRPr="00D71611" w:rsidRDefault="00480FE4">
            <w:pPr>
              <w:snapToGrid w:val="0"/>
              <w:jc w:val="center"/>
              <w:rPr>
                <w:rFonts w:asciiTheme="minorHAnsi" w:eastAsiaTheme="minorEastAsia" w:hAnsiTheme="minorHAnsi"/>
                <w:szCs w:val="21"/>
              </w:rPr>
            </w:pPr>
            <w:r w:rsidRPr="00D71611">
              <w:rPr>
                <w:rFonts w:asciiTheme="minorHAnsi" w:eastAsiaTheme="minorEastAsia" w:hAnsiTheme="minorHAnsi" w:cstheme="minorHAnsi"/>
                <w:szCs w:val="21"/>
              </w:rPr>
              <w:t>RCu-3C</w:t>
            </w:r>
          </w:p>
        </w:tc>
        <w:tc>
          <w:tcPr>
            <w:tcW w:w="2065" w:type="dxa"/>
            <w:vAlign w:val="center"/>
          </w:tcPr>
          <w:p w:rsidR="00A732FD" w:rsidRPr="00D71611" w:rsidRDefault="00480FE4">
            <w:pPr>
              <w:snapToGrid w:val="0"/>
              <w:jc w:val="center"/>
              <w:rPr>
                <w:rFonts w:asciiTheme="minorHAnsi" w:eastAsiaTheme="minorEastAsia" w:hAnsiTheme="minorHAnsi"/>
                <w:szCs w:val="21"/>
              </w:rPr>
            </w:pPr>
            <w:r w:rsidRPr="00D71611">
              <w:rPr>
                <w:rFonts w:asciiTheme="minorHAnsi" w:eastAsiaTheme="minorEastAsia" w:hAnsiTheme="minorHAnsi"/>
                <w:szCs w:val="22"/>
              </w:rPr>
              <w:t>98.0</w:t>
            </w:r>
          </w:p>
        </w:tc>
        <w:tc>
          <w:tcPr>
            <w:tcW w:w="2356" w:type="dxa"/>
            <w:vAlign w:val="center"/>
          </w:tcPr>
          <w:p w:rsidR="00A732FD" w:rsidRPr="00D71611" w:rsidRDefault="00480FE4">
            <w:pPr>
              <w:snapToGrid w:val="0"/>
              <w:jc w:val="center"/>
              <w:rPr>
                <w:rFonts w:asciiTheme="minorHAnsi" w:eastAsiaTheme="minorEastAsia" w:hAnsiTheme="minorHAnsi"/>
                <w:szCs w:val="21"/>
              </w:rPr>
            </w:pPr>
            <w:r w:rsidRPr="00D71611">
              <w:rPr>
                <w:rFonts w:asciiTheme="minorHAnsi" w:eastAsiaTheme="minorEastAsia" w:hAnsiTheme="minorHAnsi"/>
                <w:szCs w:val="22"/>
              </w:rPr>
              <w:t>94.0</w:t>
            </w:r>
          </w:p>
        </w:tc>
      </w:tr>
      <w:tr w:rsidR="00D71611" w:rsidRPr="00D71611">
        <w:tc>
          <w:tcPr>
            <w:tcW w:w="2586" w:type="dxa"/>
            <w:vAlign w:val="center"/>
          </w:tcPr>
          <w:p w:rsidR="00A732FD" w:rsidRPr="00D71611" w:rsidRDefault="00480FE4">
            <w:pPr>
              <w:snapToGrid w:val="0"/>
              <w:jc w:val="center"/>
              <w:rPr>
                <w:rFonts w:asciiTheme="minorHAnsi" w:eastAsiaTheme="minorEastAsia" w:hAnsiTheme="minorHAnsi" w:cstheme="minorHAnsi"/>
                <w:szCs w:val="21"/>
              </w:rPr>
            </w:pPr>
            <w:r w:rsidRPr="00D71611">
              <w:rPr>
                <w:rFonts w:asciiTheme="minorHAnsi" w:eastAsiaTheme="minorEastAsia" w:hAnsiTheme="minorHAnsi" w:cstheme="minorHAnsi"/>
                <w:szCs w:val="21"/>
              </w:rPr>
              <w:t>水洗铜</w:t>
            </w:r>
          </w:p>
        </w:tc>
        <w:tc>
          <w:tcPr>
            <w:tcW w:w="1771" w:type="dxa"/>
            <w:vAlign w:val="center"/>
          </w:tcPr>
          <w:p w:rsidR="00A732FD" w:rsidRPr="00D71611" w:rsidRDefault="00480FE4">
            <w:pPr>
              <w:snapToGrid w:val="0"/>
              <w:jc w:val="center"/>
              <w:rPr>
                <w:rFonts w:asciiTheme="minorHAnsi" w:eastAsiaTheme="minorEastAsia" w:hAnsiTheme="minorHAnsi" w:cstheme="minorHAnsi"/>
                <w:szCs w:val="21"/>
              </w:rPr>
            </w:pPr>
            <w:r w:rsidRPr="00D71611">
              <w:rPr>
                <w:rFonts w:asciiTheme="minorHAnsi" w:eastAsiaTheme="minorEastAsia" w:hAnsiTheme="minorHAnsi" w:cstheme="minorHAnsi"/>
                <w:szCs w:val="21"/>
              </w:rPr>
              <w:t>RCu-4</w:t>
            </w:r>
          </w:p>
        </w:tc>
        <w:tc>
          <w:tcPr>
            <w:tcW w:w="2065" w:type="dxa"/>
            <w:vAlign w:val="center"/>
          </w:tcPr>
          <w:p w:rsidR="00A732FD" w:rsidRPr="00D71611" w:rsidRDefault="00480FE4">
            <w:pPr>
              <w:snapToGrid w:val="0"/>
              <w:jc w:val="center"/>
              <w:rPr>
                <w:rFonts w:asciiTheme="minorHAnsi" w:eastAsiaTheme="minorEastAsia" w:hAnsiTheme="minorHAnsi"/>
                <w:szCs w:val="21"/>
              </w:rPr>
            </w:pPr>
            <w:r w:rsidRPr="00D71611">
              <w:rPr>
                <w:rFonts w:asciiTheme="minorHAnsi" w:eastAsiaTheme="minorEastAsia" w:hAnsiTheme="minorHAnsi"/>
                <w:szCs w:val="21"/>
              </w:rPr>
              <w:t>97.0</w:t>
            </w:r>
          </w:p>
        </w:tc>
        <w:tc>
          <w:tcPr>
            <w:tcW w:w="2356" w:type="dxa"/>
            <w:vAlign w:val="center"/>
          </w:tcPr>
          <w:p w:rsidR="00A732FD" w:rsidRPr="00D71611" w:rsidRDefault="00480FE4">
            <w:pPr>
              <w:snapToGrid w:val="0"/>
              <w:jc w:val="center"/>
              <w:rPr>
                <w:rFonts w:asciiTheme="minorHAnsi" w:eastAsiaTheme="minorEastAsia" w:hAnsiTheme="minorHAnsi"/>
                <w:szCs w:val="21"/>
              </w:rPr>
            </w:pPr>
            <w:r w:rsidRPr="00D71611">
              <w:rPr>
                <w:rFonts w:asciiTheme="minorHAnsi" w:eastAsiaTheme="minorEastAsia" w:hAnsiTheme="minorHAnsi"/>
                <w:szCs w:val="21"/>
              </w:rPr>
              <w:t>94.0</w:t>
            </w:r>
          </w:p>
        </w:tc>
      </w:tr>
      <w:tr w:rsidR="00D71611" w:rsidRPr="00D71611">
        <w:tc>
          <w:tcPr>
            <w:tcW w:w="2586" w:type="dxa"/>
            <w:vAlign w:val="center"/>
          </w:tcPr>
          <w:p w:rsidR="00A732FD" w:rsidRPr="00D71611" w:rsidRDefault="00480FE4">
            <w:pPr>
              <w:snapToGrid w:val="0"/>
              <w:jc w:val="center"/>
              <w:rPr>
                <w:rFonts w:asciiTheme="minorHAnsi" w:eastAsiaTheme="minorEastAsia" w:hAnsiTheme="minorHAnsi" w:cstheme="minorHAnsi"/>
                <w:szCs w:val="21"/>
              </w:rPr>
            </w:pPr>
            <w:r w:rsidRPr="00D71611">
              <w:rPr>
                <w:rFonts w:asciiTheme="minorHAnsi" w:eastAsiaTheme="minorEastAsia" w:hAnsiTheme="minorHAnsi" w:cstheme="minorHAnsi"/>
                <w:szCs w:val="21"/>
              </w:rPr>
              <w:t>铜屑</w:t>
            </w:r>
          </w:p>
        </w:tc>
        <w:tc>
          <w:tcPr>
            <w:tcW w:w="1771" w:type="dxa"/>
            <w:vAlign w:val="center"/>
          </w:tcPr>
          <w:p w:rsidR="00A732FD" w:rsidRPr="00D71611" w:rsidRDefault="00480FE4">
            <w:pPr>
              <w:snapToGrid w:val="0"/>
              <w:jc w:val="center"/>
              <w:rPr>
                <w:rFonts w:asciiTheme="minorHAnsi" w:eastAsiaTheme="minorEastAsia" w:hAnsiTheme="minorHAnsi" w:cstheme="minorHAnsi"/>
                <w:szCs w:val="21"/>
              </w:rPr>
            </w:pPr>
            <w:r w:rsidRPr="00D71611">
              <w:rPr>
                <w:rFonts w:asciiTheme="minorHAnsi" w:eastAsiaTheme="minorEastAsia" w:hAnsiTheme="minorHAnsi" w:cstheme="minorHAnsi"/>
                <w:szCs w:val="21"/>
              </w:rPr>
              <w:t>RCu-5</w:t>
            </w:r>
          </w:p>
        </w:tc>
        <w:tc>
          <w:tcPr>
            <w:tcW w:w="2065" w:type="dxa"/>
            <w:vAlign w:val="center"/>
          </w:tcPr>
          <w:p w:rsidR="00A732FD" w:rsidRPr="00D71611" w:rsidRDefault="00480FE4">
            <w:pPr>
              <w:snapToGrid w:val="0"/>
              <w:jc w:val="center"/>
              <w:rPr>
                <w:rFonts w:asciiTheme="minorHAnsi" w:eastAsiaTheme="minorEastAsia" w:hAnsiTheme="minorHAnsi"/>
                <w:szCs w:val="21"/>
              </w:rPr>
            </w:pPr>
            <w:r w:rsidRPr="00D71611">
              <w:rPr>
                <w:rFonts w:asciiTheme="minorHAnsi" w:eastAsiaTheme="minorEastAsia" w:hAnsiTheme="minorHAnsi"/>
                <w:szCs w:val="22"/>
              </w:rPr>
              <w:t>97.0</w:t>
            </w:r>
          </w:p>
        </w:tc>
        <w:tc>
          <w:tcPr>
            <w:tcW w:w="2356" w:type="dxa"/>
            <w:vAlign w:val="center"/>
          </w:tcPr>
          <w:p w:rsidR="00A732FD" w:rsidRPr="00D71611" w:rsidRDefault="00480FE4">
            <w:pPr>
              <w:snapToGrid w:val="0"/>
              <w:jc w:val="center"/>
              <w:rPr>
                <w:rFonts w:asciiTheme="minorHAnsi" w:eastAsiaTheme="minorEastAsia" w:hAnsiTheme="minorHAnsi"/>
                <w:szCs w:val="21"/>
              </w:rPr>
            </w:pPr>
            <w:r w:rsidRPr="00D71611">
              <w:rPr>
                <w:rFonts w:asciiTheme="minorHAnsi" w:eastAsiaTheme="minorEastAsia" w:hAnsiTheme="minorHAnsi"/>
                <w:szCs w:val="22"/>
              </w:rPr>
              <w:t>92.0</w:t>
            </w:r>
          </w:p>
        </w:tc>
      </w:tr>
      <w:tr w:rsidR="00D71611" w:rsidRPr="00D71611">
        <w:tc>
          <w:tcPr>
            <w:tcW w:w="2586" w:type="dxa"/>
            <w:vAlign w:val="center"/>
          </w:tcPr>
          <w:p w:rsidR="00A732FD" w:rsidRPr="00D71611" w:rsidRDefault="00480FE4">
            <w:pPr>
              <w:snapToGrid w:val="0"/>
              <w:jc w:val="center"/>
              <w:rPr>
                <w:rFonts w:asciiTheme="minorHAnsi" w:eastAsiaTheme="minorEastAsia" w:hAnsiTheme="minorHAnsi" w:cstheme="minorHAnsi"/>
                <w:szCs w:val="21"/>
              </w:rPr>
            </w:pPr>
            <w:r w:rsidRPr="00D71611">
              <w:rPr>
                <w:rFonts w:asciiTheme="minorHAnsi" w:eastAsiaTheme="minorEastAsia" w:hAnsiTheme="minorHAnsi" w:cstheme="minorHAnsi"/>
                <w:szCs w:val="21"/>
              </w:rPr>
              <w:t>铜水箱</w:t>
            </w:r>
          </w:p>
        </w:tc>
        <w:tc>
          <w:tcPr>
            <w:tcW w:w="1771" w:type="dxa"/>
            <w:vAlign w:val="center"/>
          </w:tcPr>
          <w:p w:rsidR="00A732FD" w:rsidRPr="00D71611" w:rsidRDefault="00480FE4">
            <w:pPr>
              <w:snapToGrid w:val="0"/>
              <w:jc w:val="center"/>
              <w:rPr>
                <w:rFonts w:asciiTheme="minorHAnsi" w:eastAsiaTheme="minorEastAsia" w:hAnsiTheme="minorHAnsi" w:cstheme="minorHAnsi"/>
                <w:szCs w:val="21"/>
              </w:rPr>
            </w:pPr>
            <w:r w:rsidRPr="00D71611">
              <w:rPr>
                <w:rFonts w:asciiTheme="minorHAnsi" w:eastAsiaTheme="minorEastAsia" w:hAnsiTheme="minorHAnsi" w:cstheme="minorHAnsi"/>
                <w:szCs w:val="21"/>
              </w:rPr>
              <w:t>RCu-6</w:t>
            </w:r>
          </w:p>
        </w:tc>
        <w:tc>
          <w:tcPr>
            <w:tcW w:w="2065" w:type="dxa"/>
            <w:vAlign w:val="center"/>
          </w:tcPr>
          <w:p w:rsidR="00A732FD" w:rsidRPr="00D71611" w:rsidRDefault="00480FE4">
            <w:pPr>
              <w:snapToGrid w:val="0"/>
              <w:jc w:val="center"/>
              <w:rPr>
                <w:rFonts w:asciiTheme="minorHAnsi" w:eastAsiaTheme="minorEastAsia" w:hAnsiTheme="minorHAnsi"/>
                <w:szCs w:val="21"/>
              </w:rPr>
            </w:pPr>
            <w:r w:rsidRPr="00D71611">
              <w:rPr>
                <w:rFonts w:asciiTheme="minorHAnsi" w:eastAsiaTheme="minorEastAsia" w:hAnsiTheme="minorHAnsi"/>
                <w:szCs w:val="22"/>
              </w:rPr>
              <w:t>97.0</w:t>
            </w:r>
          </w:p>
        </w:tc>
        <w:tc>
          <w:tcPr>
            <w:tcW w:w="2356" w:type="dxa"/>
            <w:vAlign w:val="center"/>
          </w:tcPr>
          <w:p w:rsidR="00A732FD" w:rsidRPr="00D71611" w:rsidRDefault="00480FE4">
            <w:pPr>
              <w:snapToGrid w:val="0"/>
              <w:jc w:val="center"/>
              <w:rPr>
                <w:rFonts w:asciiTheme="minorHAnsi" w:eastAsiaTheme="minorEastAsia" w:hAnsiTheme="minorHAnsi"/>
                <w:szCs w:val="21"/>
              </w:rPr>
            </w:pPr>
            <w:r w:rsidRPr="00D71611">
              <w:rPr>
                <w:rFonts w:asciiTheme="minorHAnsi" w:eastAsiaTheme="minorEastAsia" w:hAnsiTheme="minorHAnsi"/>
                <w:szCs w:val="22"/>
              </w:rPr>
              <w:t>90.0</w:t>
            </w:r>
          </w:p>
        </w:tc>
      </w:tr>
      <w:tr w:rsidR="00A732FD" w:rsidRPr="00D71611">
        <w:tc>
          <w:tcPr>
            <w:tcW w:w="2586" w:type="dxa"/>
            <w:vAlign w:val="center"/>
          </w:tcPr>
          <w:p w:rsidR="00A732FD" w:rsidRPr="00D71611" w:rsidRDefault="00480FE4">
            <w:pPr>
              <w:snapToGrid w:val="0"/>
              <w:jc w:val="center"/>
              <w:rPr>
                <w:rFonts w:asciiTheme="minorHAnsi" w:eastAsiaTheme="minorEastAsia" w:hAnsiTheme="minorHAnsi" w:cstheme="minorHAnsi"/>
                <w:szCs w:val="21"/>
              </w:rPr>
            </w:pPr>
            <w:proofErr w:type="gramStart"/>
            <w:r w:rsidRPr="00D71611">
              <w:rPr>
                <w:rFonts w:asciiTheme="minorHAnsi" w:eastAsiaTheme="minorEastAsia" w:hAnsiTheme="minorHAnsi" w:cstheme="minorHAnsi" w:hint="eastAsia"/>
                <w:szCs w:val="21"/>
              </w:rPr>
              <w:t>镀白紫铜</w:t>
            </w:r>
            <w:proofErr w:type="gramEnd"/>
          </w:p>
        </w:tc>
        <w:tc>
          <w:tcPr>
            <w:tcW w:w="1771" w:type="dxa"/>
            <w:vAlign w:val="center"/>
          </w:tcPr>
          <w:p w:rsidR="00A732FD" w:rsidRPr="00D71611" w:rsidRDefault="00480FE4">
            <w:pPr>
              <w:snapToGrid w:val="0"/>
              <w:jc w:val="center"/>
              <w:rPr>
                <w:rFonts w:asciiTheme="minorHAnsi" w:eastAsiaTheme="minorEastAsia" w:hAnsiTheme="minorHAnsi" w:cstheme="minorHAnsi"/>
                <w:szCs w:val="21"/>
              </w:rPr>
            </w:pPr>
            <w:r w:rsidRPr="00D71611">
              <w:rPr>
                <w:rFonts w:asciiTheme="minorHAnsi" w:eastAsiaTheme="minorEastAsia" w:hAnsiTheme="minorHAnsi" w:cstheme="minorHAnsi"/>
                <w:szCs w:val="21"/>
              </w:rPr>
              <w:t>RCu-</w:t>
            </w:r>
            <w:r w:rsidRPr="00D71611">
              <w:rPr>
                <w:rFonts w:asciiTheme="minorHAnsi" w:eastAsiaTheme="minorEastAsia" w:hAnsiTheme="minorHAnsi" w:cstheme="minorHAnsi" w:hint="eastAsia"/>
                <w:szCs w:val="21"/>
              </w:rPr>
              <w:t>7</w:t>
            </w:r>
          </w:p>
        </w:tc>
        <w:tc>
          <w:tcPr>
            <w:tcW w:w="2065" w:type="dxa"/>
            <w:vAlign w:val="center"/>
          </w:tcPr>
          <w:p w:rsidR="00A732FD" w:rsidRPr="00D71611" w:rsidRDefault="00480FE4">
            <w:pPr>
              <w:snapToGrid w:val="0"/>
              <w:jc w:val="center"/>
              <w:rPr>
                <w:rFonts w:asciiTheme="minorHAnsi" w:eastAsiaTheme="minorEastAsia" w:hAnsiTheme="minorHAnsi"/>
                <w:szCs w:val="22"/>
              </w:rPr>
            </w:pPr>
            <w:r w:rsidRPr="00D71611">
              <w:rPr>
                <w:rFonts w:asciiTheme="minorHAnsi" w:eastAsiaTheme="minorEastAsia" w:hAnsiTheme="minorHAnsi" w:hint="eastAsia"/>
                <w:szCs w:val="22"/>
              </w:rPr>
              <w:t>97.0</w:t>
            </w:r>
          </w:p>
        </w:tc>
        <w:tc>
          <w:tcPr>
            <w:tcW w:w="2356" w:type="dxa"/>
            <w:vAlign w:val="center"/>
          </w:tcPr>
          <w:p w:rsidR="00A732FD" w:rsidRPr="00D71611" w:rsidRDefault="00480FE4">
            <w:pPr>
              <w:snapToGrid w:val="0"/>
              <w:jc w:val="center"/>
              <w:rPr>
                <w:rFonts w:asciiTheme="minorHAnsi" w:eastAsiaTheme="minorEastAsia" w:hAnsiTheme="minorHAnsi"/>
                <w:szCs w:val="22"/>
              </w:rPr>
            </w:pPr>
            <w:r w:rsidRPr="00D71611">
              <w:rPr>
                <w:rFonts w:asciiTheme="minorHAnsi" w:eastAsiaTheme="minorEastAsia" w:hAnsiTheme="minorHAnsi" w:hint="eastAsia"/>
                <w:szCs w:val="22"/>
              </w:rPr>
              <w:t>98.0</w:t>
            </w:r>
          </w:p>
        </w:tc>
      </w:tr>
    </w:tbl>
    <w:p w:rsidR="00A732FD" w:rsidRPr="00D71611" w:rsidRDefault="00A732FD">
      <w:pPr>
        <w:snapToGrid w:val="0"/>
        <w:rPr>
          <w:rFonts w:ascii="黑体" w:eastAsia="黑体" w:hAnsi="黑体" w:cstheme="minorHAnsi"/>
          <w:szCs w:val="21"/>
        </w:rPr>
      </w:pPr>
    </w:p>
    <w:p w:rsidR="00A732FD" w:rsidRPr="00D71611" w:rsidRDefault="00480FE4">
      <w:pPr>
        <w:snapToGrid w:val="0"/>
        <w:rPr>
          <w:rFonts w:asciiTheme="minorHAnsi" w:eastAsiaTheme="minorEastAsia" w:hAnsiTheme="minorHAnsi"/>
          <w:szCs w:val="21"/>
        </w:rPr>
      </w:pPr>
      <w:r w:rsidRPr="00D71611">
        <w:rPr>
          <w:rFonts w:ascii="黑体" w:eastAsia="黑体" w:hAnsi="黑体" w:cstheme="minorHAnsi" w:hint="eastAsia"/>
          <w:szCs w:val="21"/>
        </w:rPr>
        <w:t>5</w:t>
      </w:r>
      <w:r w:rsidRPr="00D71611">
        <w:rPr>
          <w:rFonts w:ascii="黑体" w:eastAsia="黑体" w:hAnsi="黑体" w:cstheme="minorHAnsi"/>
          <w:szCs w:val="21"/>
        </w:rPr>
        <w:t>.</w:t>
      </w:r>
      <w:r w:rsidRPr="00D71611">
        <w:rPr>
          <w:rFonts w:ascii="黑体" w:eastAsia="黑体" w:hAnsi="黑体" w:cstheme="minorHAnsi" w:hint="eastAsia"/>
          <w:szCs w:val="21"/>
        </w:rPr>
        <w:t>6</w:t>
      </w:r>
      <w:r w:rsidRPr="00D71611">
        <w:rPr>
          <w:rFonts w:ascii="黑体" w:eastAsia="黑体" w:hAnsi="黑体" w:cstheme="minorHAnsi"/>
          <w:szCs w:val="21"/>
        </w:rPr>
        <w:t xml:space="preserve"> </w:t>
      </w:r>
      <w:r w:rsidRPr="00D71611">
        <w:rPr>
          <w:rFonts w:asciiTheme="minorHAnsi" w:eastAsiaTheme="minorEastAsia" w:hAnsiTheme="minorHAnsi"/>
          <w:szCs w:val="21"/>
        </w:rPr>
        <w:t>其他</w:t>
      </w:r>
    </w:p>
    <w:p w:rsidR="00A732FD" w:rsidRPr="00D71611" w:rsidRDefault="00480FE4">
      <w:pPr>
        <w:ind w:firstLineChars="200" w:firstLine="420"/>
        <w:rPr>
          <w:rFonts w:asciiTheme="minorHAnsi" w:eastAsiaTheme="minorEastAsia" w:hAnsiTheme="minorHAnsi"/>
          <w:szCs w:val="21"/>
        </w:rPr>
      </w:pPr>
      <w:r w:rsidRPr="00D71611">
        <w:rPr>
          <w:rFonts w:asciiTheme="minorHAnsi" w:eastAsiaTheme="minorEastAsia" w:hAnsiTheme="minorHAnsi"/>
          <w:szCs w:val="21"/>
        </w:rPr>
        <w:t>回收铜原料应按照本标准规定的名称（代号）进行回收和贸易。本标准未列入的其他回收铜原料归入相近的类别中，如不同的名称（代号）</w:t>
      </w:r>
      <w:r w:rsidRPr="00D71611">
        <w:rPr>
          <w:rFonts w:asciiTheme="minorHAnsi" w:eastAsiaTheme="minorEastAsia" w:hAnsiTheme="minorHAnsi" w:hint="eastAsia"/>
          <w:szCs w:val="21"/>
        </w:rPr>
        <w:t>铜原料</w:t>
      </w:r>
      <w:r w:rsidRPr="00D71611">
        <w:rPr>
          <w:rFonts w:asciiTheme="minorHAnsi" w:eastAsiaTheme="minorEastAsia" w:hAnsiTheme="minorHAnsi"/>
          <w:szCs w:val="21"/>
        </w:rPr>
        <w:t>混合，</w:t>
      </w:r>
      <w:r w:rsidRPr="00D71611">
        <w:rPr>
          <w:rFonts w:asciiTheme="minorHAnsi" w:eastAsiaTheme="minorEastAsia" w:hAnsiTheme="minorHAnsi" w:hint="eastAsia"/>
          <w:szCs w:val="21"/>
        </w:rPr>
        <w:t>由</w:t>
      </w:r>
      <w:r w:rsidRPr="00D71611">
        <w:rPr>
          <w:rFonts w:asciiTheme="minorHAnsi" w:eastAsiaTheme="minorEastAsia" w:hAnsiTheme="minorHAnsi"/>
          <w:szCs w:val="21"/>
        </w:rPr>
        <w:t>供需双方协商解决。</w:t>
      </w:r>
    </w:p>
    <w:p w:rsidR="00A732FD" w:rsidRPr="00D71611" w:rsidRDefault="00A732FD">
      <w:pPr>
        <w:rPr>
          <w:rFonts w:asciiTheme="minorHAnsi" w:eastAsiaTheme="minorEastAsia" w:hAnsiTheme="minorHAnsi"/>
          <w:szCs w:val="21"/>
        </w:rPr>
      </w:pPr>
    </w:p>
    <w:p w:rsidR="00A732FD" w:rsidRPr="00D71611" w:rsidRDefault="00480FE4">
      <w:pPr>
        <w:pStyle w:val="af8"/>
        <w:snapToGrid w:val="0"/>
        <w:ind w:firstLineChars="0" w:firstLine="0"/>
        <w:rPr>
          <w:rFonts w:asciiTheme="minorHAnsi" w:eastAsia="黑体" w:hAnsiTheme="minorHAnsi"/>
          <w:sz w:val="21"/>
          <w:szCs w:val="21"/>
        </w:rPr>
      </w:pPr>
      <w:r w:rsidRPr="00D71611">
        <w:rPr>
          <w:rFonts w:asciiTheme="minorHAnsi" w:eastAsia="黑体" w:hAnsiTheme="minorHAnsi" w:hint="eastAsia"/>
          <w:sz w:val="21"/>
          <w:szCs w:val="21"/>
        </w:rPr>
        <w:t xml:space="preserve">6 </w:t>
      </w:r>
      <w:r w:rsidRPr="00D71611">
        <w:rPr>
          <w:rFonts w:asciiTheme="minorHAnsi" w:eastAsia="黑体" w:hAnsiTheme="minorHAnsi" w:hint="eastAsia"/>
          <w:sz w:val="21"/>
          <w:szCs w:val="21"/>
        </w:rPr>
        <w:t>检验方法</w:t>
      </w:r>
    </w:p>
    <w:p w:rsidR="00A732FD" w:rsidRPr="00D71611" w:rsidRDefault="00A732FD">
      <w:pPr>
        <w:snapToGrid w:val="0"/>
        <w:rPr>
          <w:rFonts w:ascii="黑体" w:eastAsia="黑体" w:hAnsi="黑体"/>
          <w:szCs w:val="21"/>
        </w:rPr>
      </w:pPr>
    </w:p>
    <w:p w:rsidR="00A732FD" w:rsidRPr="00D71611" w:rsidRDefault="00480FE4">
      <w:pPr>
        <w:snapToGrid w:val="0"/>
        <w:rPr>
          <w:rFonts w:asciiTheme="minorHAnsi" w:eastAsiaTheme="minorEastAsia" w:hAnsiTheme="minorHAnsi"/>
          <w:szCs w:val="21"/>
        </w:rPr>
      </w:pPr>
      <w:r w:rsidRPr="00D71611">
        <w:rPr>
          <w:rFonts w:ascii="黑体" w:eastAsia="黑体" w:hAnsi="黑体" w:hint="eastAsia"/>
          <w:szCs w:val="21"/>
        </w:rPr>
        <w:t>6</w:t>
      </w:r>
      <w:r w:rsidRPr="00D71611">
        <w:rPr>
          <w:rFonts w:ascii="黑体" w:eastAsia="黑体" w:hAnsi="黑体"/>
          <w:szCs w:val="21"/>
        </w:rPr>
        <w:t xml:space="preserve">.1 </w:t>
      </w:r>
      <w:r w:rsidRPr="00D71611">
        <w:rPr>
          <w:rFonts w:asciiTheme="minorHAnsi" w:eastAsiaTheme="minorEastAsia" w:hAnsiTheme="minorHAnsi"/>
          <w:szCs w:val="21"/>
        </w:rPr>
        <w:t>表观特征</w:t>
      </w:r>
    </w:p>
    <w:p w:rsidR="00A732FD" w:rsidRPr="00D71611" w:rsidRDefault="00480FE4">
      <w:pPr>
        <w:snapToGrid w:val="0"/>
        <w:ind w:firstLineChars="200" w:firstLine="420"/>
        <w:rPr>
          <w:rFonts w:asciiTheme="minorHAnsi" w:eastAsiaTheme="minorEastAsia" w:hAnsiTheme="minorHAnsi"/>
          <w:szCs w:val="21"/>
        </w:rPr>
      </w:pPr>
      <w:r w:rsidRPr="00D71611">
        <w:rPr>
          <w:rFonts w:asciiTheme="minorHAnsi" w:eastAsiaTheme="minorEastAsia" w:hAnsiTheme="minorHAnsi"/>
          <w:szCs w:val="21"/>
        </w:rPr>
        <w:t>回收铜原料的表观特征采用感官进行检验。</w:t>
      </w:r>
    </w:p>
    <w:p w:rsidR="00A732FD" w:rsidRPr="00D71611" w:rsidRDefault="00480FE4">
      <w:pPr>
        <w:snapToGrid w:val="0"/>
        <w:rPr>
          <w:rFonts w:asciiTheme="minorHAnsi" w:eastAsiaTheme="minorEastAsia" w:hAnsiTheme="minorHAnsi"/>
          <w:szCs w:val="21"/>
        </w:rPr>
      </w:pPr>
      <w:r w:rsidRPr="00D71611">
        <w:rPr>
          <w:rFonts w:ascii="黑体" w:eastAsia="黑体" w:hAnsi="黑体" w:hint="eastAsia"/>
          <w:szCs w:val="21"/>
        </w:rPr>
        <w:t>6</w:t>
      </w:r>
      <w:r w:rsidRPr="00D71611">
        <w:rPr>
          <w:rFonts w:ascii="黑体" w:eastAsia="黑体" w:hAnsi="黑体"/>
          <w:szCs w:val="21"/>
        </w:rPr>
        <w:t xml:space="preserve">.2 </w:t>
      </w:r>
      <w:r w:rsidRPr="00D71611">
        <w:rPr>
          <w:rFonts w:asciiTheme="minorHAnsi" w:eastAsiaTheme="minorEastAsia" w:hAnsiTheme="minorHAnsi"/>
          <w:szCs w:val="21"/>
        </w:rPr>
        <w:t>放射性污染物</w:t>
      </w:r>
    </w:p>
    <w:p w:rsidR="00A732FD" w:rsidRPr="00D71611" w:rsidRDefault="00480FE4">
      <w:pPr>
        <w:snapToGrid w:val="0"/>
        <w:rPr>
          <w:rFonts w:asciiTheme="minorHAnsi" w:eastAsiaTheme="minorEastAsia" w:hAnsiTheme="minorHAnsi"/>
          <w:szCs w:val="21"/>
        </w:rPr>
      </w:pPr>
      <w:r w:rsidRPr="00D71611">
        <w:rPr>
          <w:rFonts w:asciiTheme="minorHAnsi" w:eastAsiaTheme="minorEastAsia" w:hAnsiTheme="minorHAnsi"/>
          <w:szCs w:val="21"/>
        </w:rPr>
        <w:t xml:space="preserve">    </w:t>
      </w:r>
      <w:r w:rsidRPr="00D71611">
        <w:rPr>
          <w:rFonts w:asciiTheme="minorHAnsi" w:eastAsiaTheme="minorEastAsia" w:hAnsiTheme="minorHAnsi"/>
          <w:szCs w:val="21"/>
        </w:rPr>
        <w:t>回收铜原料的放射性</w:t>
      </w:r>
      <w:proofErr w:type="gramStart"/>
      <w:r w:rsidRPr="00D71611">
        <w:rPr>
          <w:rFonts w:asciiTheme="minorHAnsi" w:eastAsiaTheme="minorEastAsia" w:hAnsiTheme="minorHAnsi"/>
          <w:szCs w:val="21"/>
        </w:rPr>
        <w:t>检验按</w:t>
      </w:r>
      <w:proofErr w:type="gramEnd"/>
      <w:r w:rsidRPr="00D71611">
        <w:rPr>
          <w:rFonts w:asciiTheme="minorHAnsi" w:eastAsiaTheme="minorEastAsia" w:hAnsiTheme="minorHAnsi"/>
          <w:szCs w:val="21"/>
        </w:rPr>
        <w:t>SN/T</w:t>
      </w:r>
      <w:r w:rsidRPr="00D71611">
        <w:rPr>
          <w:rFonts w:asciiTheme="minorHAnsi" w:eastAsiaTheme="minorEastAsia" w:hAnsiTheme="minorHAnsi" w:hint="eastAsia"/>
          <w:szCs w:val="21"/>
        </w:rPr>
        <w:t xml:space="preserve"> </w:t>
      </w:r>
      <w:r w:rsidRPr="00D71611">
        <w:rPr>
          <w:rFonts w:asciiTheme="minorHAnsi" w:eastAsiaTheme="minorEastAsia" w:hAnsiTheme="minorHAnsi"/>
          <w:szCs w:val="21"/>
        </w:rPr>
        <w:t>0570</w:t>
      </w:r>
      <w:r w:rsidRPr="00D71611">
        <w:rPr>
          <w:rFonts w:asciiTheme="minorHAnsi" w:eastAsiaTheme="minorEastAsia" w:hAnsiTheme="minorHAnsi"/>
          <w:szCs w:val="21"/>
        </w:rPr>
        <w:t>规定进行。</w:t>
      </w:r>
    </w:p>
    <w:p w:rsidR="00A732FD" w:rsidRPr="00D71611" w:rsidRDefault="00480FE4">
      <w:pPr>
        <w:snapToGrid w:val="0"/>
        <w:rPr>
          <w:rFonts w:asciiTheme="minorHAnsi" w:eastAsiaTheme="minorEastAsia" w:hAnsiTheme="minorHAnsi"/>
          <w:szCs w:val="21"/>
        </w:rPr>
      </w:pPr>
      <w:r w:rsidRPr="00D71611">
        <w:rPr>
          <w:rFonts w:ascii="黑体" w:eastAsia="黑体" w:hAnsi="黑体" w:hint="eastAsia"/>
          <w:szCs w:val="21"/>
        </w:rPr>
        <w:lastRenderedPageBreak/>
        <w:t>6</w:t>
      </w:r>
      <w:r w:rsidRPr="00D71611">
        <w:rPr>
          <w:rFonts w:ascii="黑体" w:eastAsia="黑体" w:hAnsi="黑体"/>
          <w:szCs w:val="21"/>
        </w:rPr>
        <w:t xml:space="preserve">.3 </w:t>
      </w:r>
      <w:r w:rsidRPr="00D71611">
        <w:rPr>
          <w:rFonts w:asciiTheme="minorHAnsi" w:eastAsiaTheme="minorEastAsia" w:hAnsiTheme="minorHAnsi"/>
          <w:szCs w:val="21"/>
        </w:rPr>
        <w:t>危险废物</w:t>
      </w:r>
    </w:p>
    <w:p w:rsidR="00A732FD" w:rsidRPr="00D71611" w:rsidRDefault="00480FE4">
      <w:pPr>
        <w:snapToGrid w:val="0"/>
        <w:rPr>
          <w:rFonts w:asciiTheme="minorHAnsi" w:eastAsiaTheme="minorEastAsia" w:hAnsiTheme="minorHAnsi"/>
          <w:szCs w:val="21"/>
        </w:rPr>
      </w:pPr>
      <w:r w:rsidRPr="00D71611">
        <w:rPr>
          <w:rFonts w:asciiTheme="minorHAnsi" w:eastAsiaTheme="minorEastAsia" w:hAnsiTheme="minorHAnsi"/>
          <w:szCs w:val="21"/>
        </w:rPr>
        <w:t xml:space="preserve">    </w:t>
      </w:r>
      <w:r w:rsidRPr="00D71611">
        <w:rPr>
          <w:rFonts w:asciiTheme="minorHAnsi" w:eastAsiaTheme="minorEastAsia" w:hAnsiTheme="minorHAnsi"/>
          <w:szCs w:val="21"/>
        </w:rPr>
        <w:t>回收铜原料的危险废物</w:t>
      </w:r>
      <w:proofErr w:type="gramStart"/>
      <w:r w:rsidRPr="00D71611">
        <w:rPr>
          <w:rFonts w:asciiTheme="minorHAnsi" w:eastAsiaTheme="minorEastAsia" w:hAnsiTheme="minorHAnsi"/>
          <w:szCs w:val="21"/>
        </w:rPr>
        <w:t>检验按</w:t>
      </w:r>
      <w:proofErr w:type="gramEnd"/>
      <w:r w:rsidRPr="00D71611">
        <w:rPr>
          <w:rFonts w:asciiTheme="minorHAnsi" w:eastAsiaTheme="minorEastAsia" w:hAnsiTheme="minorHAnsi"/>
          <w:szCs w:val="21"/>
        </w:rPr>
        <w:t>SN/T 1791.9</w:t>
      </w:r>
      <w:r w:rsidRPr="00D71611">
        <w:rPr>
          <w:rFonts w:asciiTheme="minorHAnsi" w:eastAsiaTheme="minorEastAsia" w:hAnsiTheme="minorHAnsi" w:hint="eastAsia"/>
          <w:szCs w:val="21"/>
        </w:rPr>
        <w:t>-</w:t>
      </w:r>
      <w:r w:rsidR="00D71611" w:rsidRPr="00D71611">
        <w:rPr>
          <w:rFonts w:asciiTheme="minorHAnsi" w:eastAsiaTheme="minorEastAsia" w:hAnsiTheme="minorHAnsi" w:hint="eastAsia"/>
          <w:szCs w:val="21"/>
        </w:rPr>
        <w:t>进口可用作原料的固体废物检验检疫规程</w:t>
      </w:r>
      <w:r w:rsidR="00D71611" w:rsidRPr="00D71611">
        <w:rPr>
          <w:rFonts w:asciiTheme="minorHAnsi" w:eastAsiaTheme="minorEastAsia" w:hAnsiTheme="minorHAnsi" w:hint="eastAsia"/>
          <w:szCs w:val="21"/>
        </w:rPr>
        <w:t xml:space="preserve"> </w:t>
      </w:r>
      <w:r w:rsidR="00D71611" w:rsidRPr="00D71611">
        <w:rPr>
          <w:rFonts w:asciiTheme="minorHAnsi" w:eastAsiaTheme="minorEastAsia" w:hAnsiTheme="minorHAnsi" w:hint="eastAsia"/>
          <w:szCs w:val="21"/>
        </w:rPr>
        <w:t>第</w:t>
      </w:r>
      <w:r w:rsidR="00D71611" w:rsidRPr="00D71611">
        <w:rPr>
          <w:rFonts w:asciiTheme="minorHAnsi" w:eastAsiaTheme="minorEastAsia" w:hAnsiTheme="minorHAnsi" w:hint="eastAsia"/>
          <w:szCs w:val="21"/>
        </w:rPr>
        <w:t>9</w:t>
      </w:r>
      <w:r w:rsidR="00D71611" w:rsidRPr="00D71611">
        <w:rPr>
          <w:rFonts w:asciiTheme="minorHAnsi" w:eastAsiaTheme="minorEastAsia" w:hAnsiTheme="minorHAnsi" w:hint="eastAsia"/>
          <w:szCs w:val="21"/>
        </w:rPr>
        <w:t>部分：废有色金属</w:t>
      </w:r>
      <w:r w:rsidRPr="00D71611">
        <w:rPr>
          <w:rFonts w:asciiTheme="minorHAnsi" w:eastAsiaTheme="minorEastAsia" w:hAnsiTheme="minorHAnsi" w:hint="eastAsia"/>
          <w:szCs w:val="21"/>
        </w:rPr>
        <w:t xml:space="preserve"> 6.4</w:t>
      </w:r>
      <w:r w:rsidRPr="00D71611">
        <w:rPr>
          <w:rFonts w:asciiTheme="minorHAnsi" w:eastAsiaTheme="minorEastAsia" w:hAnsiTheme="minorHAnsi" w:hint="eastAsia"/>
          <w:szCs w:val="21"/>
        </w:rPr>
        <w:t>条</w:t>
      </w:r>
      <w:r w:rsidRPr="00D71611">
        <w:rPr>
          <w:rFonts w:asciiTheme="minorHAnsi" w:eastAsiaTheme="minorEastAsia" w:hAnsiTheme="minorHAnsi"/>
          <w:szCs w:val="21"/>
        </w:rPr>
        <w:t>规定执行</w:t>
      </w:r>
    </w:p>
    <w:p w:rsidR="00A732FD" w:rsidRPr="00D71611" w:rsidRDefault="00480FE4">
      <w:pPr>
        <w:snapToGrid w:val="0"/>
        <w:rPr>
          <w:rFonts w:asciiTheme="minorHAnsi" w:eastAsiaTheme="minorEastAsia" w:hAnsiTheme="minorHAnsi"/>
          <w:szCs w:val="21"/>
        </w:rPr>
      </w:pPr>
      <w:r w:rsidRPr="00D71611">
        <w:rPr>
          <w:rFonts w:ascii="黑体" w:eastAsia="黑体" w:hAnsi="黑体" w:hint="eastAsia"/>
          <w:szCs w:val="21"/>
        </w:rPr>
        <w:t>6</w:t>
      </w:r>
      <w:r w:rsidRPr="00D71611">
        <w:rPr>
          <w:rFonts w:ascii="黑体" w:eastAsia="黑体" w:hAnsi="黑体"/>
          <w:szCs w:val="21"/>
        </w:rPr>
        <w:t xml:space="preserve">.4 </w:t>
      </w:r>
      <w:r w:rsidRPr="00D71611">
        <w:rPr>
          <w:rFonts w:asciiTheme="minorHAnsi" w:eastAsiaTheme="minorEastAsia" w:hAnsiTheme="minorHAnsi"/>
          <w:szCs w:val="21"/>
        </w:rPr>
        <w:t>夹杂物</w:t>
      </w:r>
    </w:p>
    <w:p w:rsidR="00A732FD" w:rsidRPr="00D71611" w:rsidRDefault="00480FE4">
      <w:pPr>
        <w:snapToGrid w:val="0"/>
        <w:rPr>
          <w:rFonts w:asciiTheme="minorHAnsi" w:eastAsiaTheme="minorEastAsia" w:hAnsiTheme="minorHAnsi"/>
          <w:szCs w:val="21"/>
        </w:rPr>
      </w:pPr>
      <w:r w:rsidRPr="00D71611">
        <w:rPr>
          <w:rFonts w:asciiTheme="minorHAnsi" w:eastAsiaTheme="minorEastAsia" w:hAnsiTheme="minorHAnsi"/>
          <w:szCs w:val="21"/>
        </w:rPr>
        <w:t xml:space="preserve">    </w:t>
      </w:r>
      <w:r w:rsidRPr="00D71611">
        <w:rPr>
          <w:rFonts w:asciiTheme="minorHAnsi" w:eastAsiaTheme="minorEastAsia" w:hAnsiTheme="minorHAnsi"/>
          <w:szCs w:val="21"/>
        </w:rPr>
        <w:t>回收铜</w:t>
      </w:r>
      <w:r w:rsidRPr="00D71611">
        <w:rPr>
          <w:rFonts w:asciiTheme="minorHAnsi" w:hAnsiTheme="minorHAnsi"/>
          <w:szCs w:val="21"/>
        </w:rPr>
        <w:t>原料的夹杂物目视挑选分离，称重</w:t>
      </w:r>
      <w:r w:rsidRPr="00D71611">
        <w:rPr>
          <w:rFonts w:asciiTheme="minorHAnsi" w:eastAsiaTheme="minorEastAsia" w:hAnsiTheme="minorHAnsi"/>
          <w:szCs w:val="21"/>
        </w:rPr>
        <w:t>。</w:t>
      </w:r>
    </w:p>
    <w:p w:rsidR="00A732FD" w:rsidRPr="00D71611" w:rsidRDefault="00480FE4">
      <w:pPr>
        <w:snapToGrid w:val="0"/>
        <w:rPr>
          <w:rFonts w:asciiTheme="minorHAnsi" w:eastAsiaTheme="minorEastAsia" w:hAnsiTheme="minorHAnsi"/>
          <w:szCs w:val="21"/>
        </w:rPr>
      </w:pPr>
      <w:r w:rsidRPr="00D71611">
        <w:rPr>
          <w:rFonts w:ascii="黑体" w:eastAsia="黑体" w:hAnsi="黑体" w:hint="eastAsia"/>
          <w:szCs w:val="21"/>
        </w:rPr>
        <w:t>6</w:t>
      </w:r>
      <w:r w:rsidRPr="00D71611">
        <w:rPr>
          <w:rFonts w:ascii="黑体" w:eastAsia="黑体" w:hAnsi="黑体"/>
          <w:szCs w:val="21"/>
        </w:rPr>
        <w:t xml:space="preserve">.5 </w:t>
      </w:r>
      <w:r w:rsidRPr="00D71611">
        <w:rPr>
          <w:rFonts w:asciiTheme="minorHAnsi" w:eastAsiaTheme="minorEastAsia" w:hAnsiTheme="minorHAnsi"/>
          <w:szCs w:val="21"/>
        </w:rPr>
        <w:t>金属回收率</w:t>
      </w:r>
    </w:p>
    <w:p w:rsidR="00A732FD" w:rsidRPr="00D71611" w:rsidRDefault="00480FE4">
      <w:pPr>
        <w:snapToGrid w:val="0"/>
        <w:ind w:firstLineChars="200" w:firstLine="420"/>
        <w:rPr>
          <w:rFonts w:asciiTheme="minorHAnsi" w:eastAsiaTheme="minorEastAsia" w:hAnsiTheme="minorHAnsi"/>
          <w:szCs w:val="21"/>
        </w:rPr>
      </w:pPr>
      <w:r w:rsidRPr="00D71611">
        <w:rPr>
          <w:rFonts w:asciiTheme="minorHAnsi" w:eastAsiaTheme="minorEastAsia" w:hAnsiTheme="minorHAnsi" w:hint="eastAsia"/>
          <w:szCs w:val="21"/>
        </w:rPr>
        <w:t>按附录</w:t>
      </w:r>
      <w:r w:rsidRPr="00D71611">
        <w:rPr>
          <w:rFonts w:asciiTheme="minorHAnsi" w:eastAsiaTheme="minorEastAsia" w:hAnsiTheme="minorHAnsi" w:hint="eastAsia"/>
          <w:szCs w:val="21"/>
        </w:rPr>
        <w:t>A</w:t>
      </w:r>
      <w:r w:rsidRPr="00D71611">
        <w:rPr>
          <w:rFonts w:asciiTheme="minorHAnsi" w:eastAsiaTheme="minorEastAsia" w:hAnsiTheme="minorHAnsi" w:hint="eastAsia"/>
          <w:szCs w:val="21"/>
        </w:rPr>
        <w:t>的规定进行检验。</w:t>
      </w:r>
    </w:p>
    <w:p w:rsidR="00A732FD" w:rsidRPr="00D71611" w:rsidRDefault="00480FE4">
      <w:pPr>
        <w:snapToGrid w:val="0"/>
        <w:rPr>
          <w:rFonts w:asciiTheme="minorHAnsi" w:eastAsiaTheme="minorEastAsia" w:hAnsiTheme="minorHAnsi"/>
          <w:szCs w:val="21"/>
        </w:rPr>
      </w:pPr>
      <w:r w:rsidRPr="00D71611">
        <w:rPr>
          <w:rFonts w:ascii="黑体" w:eastAsia="黑体" w:hAnsi="黑体" w:hint="eastAsia"/>
          <w:szCs w:val="21"/>
        </w:rPr>
        <w:t>6</w:t>
      </w:r>
      <w:r w:rsidRPr="00D71611">
        <w:rPr>
          <w:rFonts w:ascii="黑体" w:eastAsia="黑体" w:hAnsi="黑体"/>
          <w:szCs w:val="21"/>
        </w:rPr>
        <w:t xml:space="preserve">.6 </w:t>
      </w:r>
      <w:r w:rsidRPr="00D71611">
        <w:rPr>
          <w:rFonts w:asciiTheme="minorHAnsi" w:eastAsiaTheme="minorEastAsia" w:hAnsiTheme="minorHAnsi" w:hint="eastAsia"/>
          <w:szCs w:val="21"/>
        </w:rPr>
        <w:t>铜</w:t>
      </w:r>
      <w:r w:rsidRPr="00D71611">
        <w:rPr>
          <w:rFonts w:asciiTheme="minorHAnsi" w:eastAsiaTheme="minorEastAsia" w:hAnsiTheme="minorHAnsi"/>
          <w:szCs w:val="21"/>
        </w:rPr>
        <w:t>含量</w:t>
      </w:r>
    </w:p>
    <w:p w:rsidR="00A732FD" w:rsidRPr="00D71611" w:rsidRDefault="00480FE4">
      <w:pPr>
        <w:snapToGrid w:val="0"/>
        <w:ind w:firstLine="420"/>
        <w:rPr>
          <w:rFonts w:asciiTheme="minorHAnsi" w:eastAsiaTheme="minorEastAsia" w:hAnsiTheme="minorHAnsi" w:cstheme="minorHAnsi"/>
          <w:kern w:val="0"/>
          <w:szCs w:val="21"/>
        </w:rPr>
      </w:pPr>
      <w:r w:rsidRPr="00D71611">
        <w:rPr>
          <w:rFonts w:asciiTheme="minorHAnsi" w:eastAsiaTheme="minorEastAsia" w:hAnsiTheme="minorHAnsi"/>
          <w:szCs w:val="21"/>
        </w:rPr>
        <w:t>回收铜原料中</w:t>
      </w:r>
      <w:r w:rsidRPr="00D71611">
        <w:rPr>
          <w:rFonts w:asciiTheme="minorHAnsi" w:eastAsiaTheme="minorEastAsia" w:hAnsiTheme="minorHAnsi" w:hint="eastAsia"/>
          <w:szCs w:val="21"/>
        </w:rPr>
        <w:t>铜</w:t>
      </w:r>
      <w:r w:rsidRPr="00D71611">
        <w:rPr>
          <w:rFonts w:asciiTheme="minorHAnsi" w:eastAsiaTheme="minorEastAsia" w:hAnsiTheme="minorHAnsi"/>
          <w:szCs w:val="21"/>
        </w:rPr>
        <w:t>含量，</w:t>
      </w:r>
      <w:r w:rsidRPr="00D71611">
        <w:rPr>
          <w:rFonts w:asciiTheme="minorHAnsi" w:eastAsiaTheme="minorEastAsia" w:hAnsiTheme="minorHAnsi" w:cstheme="minorHAnsi"/>
          <w:kern w:val="0"/>
          <w:szCs w:val="21"/>
        </w:rPr>
        <w:t>按照</w:t>
      </w:r>
      <w:r w:rsidRPr="00D71611">
        <w:rPr>
          <w:rFonts w:asciiTheme="minorHAnsi" w:eastAsiaTheme="minorEastAsia" w:hAnsiTheme="minorHAnsi" w:cstheme="minorHAnsi"/>
          <w:kern w:val="0"/>
          <w:szCs w:val="21"/>
        </w:rPr>
        <w:t>GB/T 5121</w:t>
      </w:r>
      <w:r w:rsidRPr="00D71611">
        <w:rPr>
          <w:rFonts w:asciiTheme="minorHAnsi" w:eastAsiaTheme="minorEastAsia" w:hAnsiTheme="minorHAnsi" w:cstheme="minorHAnsi"/>
          <w:kern w:val="0"/>
          <w:szCs w:val="21"/>
        </w:rPr>
        <w:t>（所有部分）</w:t>
      </w:r>
      <w:r w:rsidRPr="00D71611">
        <w:rPr>
          <w:rFonts w:asciiTheme="minorHAnsi" w:eastAsiaTheme="minorEastAsia" w:hAnsiTheme="minorHAnsi" w:cstheme="minorHAnsi" w:hint="eastAsia"/>
          <w:kern w:val="0"/>
          <w:szCs w:val="21"/>
        </w:rPr>
        <w:t>或</w:t>
      </w:r>
      <w:r w:rsidRPr="00D71611">
        <w:rPr>
          <w:rFonts w:asciiTheme="minorHAnsi" w:eastAsiaTheme="minorEastAsia" w:hAnsiTheme="minorHAnsi" w:cstheme="minorHAnsi"/>
          <w:kern w:val="0"/>
          <w:szCs w:val="21"/>
        </w:rPr>
        <w:t>YS/T 482</w:t>
      </w:r>
      <w:r w:rsidRPr="00D71611">
        <w:rPr>
          <w:rFonts w:asciiTheme="minorHAnsi" w:eastAsiaTheme="minorEastAsia" w:hAnsiTheme="minorHAnsi" w:cstheme="minorHAnsi" w:hint="eastAsia"/>
          <w:kern w:val="0"/>
          <w:szCs w:val="21"/>
        </w:rPr>
        <w:t>或</w:t>
      </w:r>
      <w:r w:rsidRPr="00D71611">
        <w:rPr>
          <w:rFonts w:asciiTheme="minorHAnsi" w:eastAsiaTheme="minorEastAsia" w:hAnsiTheme="minorHAnsi" w:cstheme="minorHAnsi"/>
          <w:kern w:val="0"/>
          <w:szCs w:val="21"/>
        </w:rPr>
        <w:t>YS/T 48</w:t>
      </w:r>
      <w:r w:rsidRPr="00D71611">
        <w:rPr>
          <w:rFonts w:asciiTheme="minorHAnsi" w:eastAsiaTheme="minorEastAsia" w:hAnsiTheme="minorHAnsi" w:cstheme="minorHAnsi" w:hint="eastAsia"/>
          <w:kern w:val="0"/>
          <w:szCs w:val="21"/>
        </w:rPr>
        <w:t>3</w:t>
      </w:r>
      <w:r w:rsidRPr="00D71611">
        <w:rPr>
          <w:rFonts w:asciiTheme="minorHAnsi" w:eastAsiaTheme="minorEastAsia" w:hAnsiTheme="minorHAnsi" w:cstheme="minorHAnsi"/>
          <w:kern w:val="0"/>
          <w:szCs w:val="21"/>
        </w:rPr>
        <w:t>规定的方法进行，供需双方有异议时，可以协商确定分析方法。但仲裁分析应按照</w:t>
      </w:r>
      <w:r w:rsidRPr="00D71611">
        <w:rPr>
          <w:rFonts w:asciiTheme="minorHAnsi" w:eastAsiaTheme="minorEastAsia" w:hAnsiTheme="minorHAnsi" w:cstheme="minorHAnsi"/>
          <w:kern w:val="0"/>
          <w:szCs w:val="21"/>
        </w:rPr>
        <w:t>GB/T 5121</w:t>
      </w:r>
      <w:r w:rsidRPr="00D71611">
        <w:rPr>
          <w:rFonts w:asciiTheme="minorHAnsi" w:eastAsiaTheme="minorEastAsia" w:hAnsiTheme="minorHAnsi" w:cstheme="minorHAnsi"/>
          <w:kern w:val="0"/>
          <w:szCs w:val="21"/>
        </w:rPr>
        <w:t>（所有部分）规定的方法进行。</w:t>
      </w:r>
    </w:p>
    <w:p w:rsidR="00A732FD" w:rsidRPr="00D71611" w:rsidRDefault="00A732FD">
      <w:pPr>
        <w:snapToGrid w:val="0"/>
        <w:rPr>
          <w:rFonts w:asciiTheme="minorHAnsi" w:eastAsiaTheme="minorEastAsia" w:hAnsiTheme="minorHAnsi" w:cstheme="minorHAnsi"/>
          <w:kern w:val="0"/>
          <w:szCs w:val="21"/>
        </w:rPr>
      </w:pPr>
    </w:p>
    <w:p w:rsidR="00A732FD" w:rsidRPr="00D71611" w:rsidRDefault="00480FE4">
      <w:pPr>
        <w:pStyle w:val="af8"/>
        <w:snapToGrid w:val="0"/>
        <w:ind w:firstLineChars="0" w:firstLine="0"/>
        <w:rPr>
          <w:rFonts w:asciiTheme="minorHAnsi" w:eastAsia="黑体" w:hAnsiTheme="minorHAnsi"/>
          <w:sz w:val="21"/>
          <w:szCs w:val="21"/>
        </w:rPr>
      </w:pPr>
      <w:r w:rsidRPr="00D71611">
        <w:rPr>
          <w:rFonts w:asciiTheme="minorHAnsi" w:eastAsia="黑体" w:hAnsiTheme="minorHAnsi" w:hint="eastAsia"/>
          <w:sz w:val="21"/>
          <w:szCs w:val="21"/>
        </w:rPr>
        <w:t xml:space="preserve">7 </w:t>
      </w:r>
      <w:r w:rsidRPr="00D71611">
        <w:rPr>
          <w:rFonts w:asciiTheme="minorHAnsi" w:eastAsia="黑体" w:hAnsiTheme="minorHAnsi" w:hint="eastAsia"/>
          <w:sz w:val="21"/>
          <w:szCs w:val="21"/>
        </w:rPr>
        <w:t>检验规则</w:t>
      </w:r>
    </w:p>
    <w:p w:rsidR="00A732FD" w:rsidRPr="00D71611" w:rsidRDefault="00A732FD">
      <w:pPr>
        <w:snapToGrid w:val="0"/>
        <w:rPr>
          <w:rFonts w:ascii="黑体" w:eastAsia="黑体" w:hAnsi="黑体"/>
          <w:szCs w:val="21"/>
        </w:rPr>
      </w:pPr>
    </w:p>
    <w:p w:rsidR="00A732FD" w:rsidRPr="00D71611" w:rsidRDefault="00480FE4">
      <w:pPr>
        <w:snapToGrid w:val="0"/>
        <w:rPr>
          <w:rFonts w:asciiTheme="minorHAnsi" w:eastAsiaTheme="minorEastAsia" w:hAnsiTheme="minorHAnsi"/>
          <w:szCs w:val="21"/>
        </w:rPr>
      </w:pPr>
      <w:r w:rsidRPr="00D71611">
        <w:rPr>
          <w:rFonts w:ascii="黑体" w:eastAsia="黑体" w:hAnsi="黑体" w:hint="eastAsia"/>
          <w:szCs w:val="21"/>
        </w:rPr>
        <w:t>7</w:t>
      </w:r>
      <w:r w:rsidRPr="00D71611">
        <w:rPr>
          <w:rFonts w:ascii="黑体" w:eastAsia="黑体" w:hAnsi="黑体"/>
          <w:szCs w:val="21"/>
        </w:rPr>
        <w:t xml:space="preserve">.1 </w:t>
      </w:r>
      <w:r w:rsidRPr="00D71611">
        <w:rPr>
          <w:rFonts w:asciiTheme="minorHAnsi" w:eastAsiaTheme="minorEastAsia" w:hAnsiTheme="minorHAnsi"/>
          <w:b/>
          <w:bCs/>
          <w:szCs w:val="21"/>
        </w:rPr>
        <w:t>检验流程</w:t>
      </w:r>
    </w:p>
    <w:p w:rsidR="00A732FD" w:rsidRPr="00D71611" w:rsidRDefault="00480FE4">
      <w:pPr>
        <w:pStyle w:val="aff9"/>
        <w:widowControl w:val="0"/>
        <w:spacing w:beforeLines="0" w:afterLines="0"/>
        <w:ind w:firstLineChars="200" w:firstLine="420"/>
        <w:outlineLvl w:val="9"/>
        <w:rPr>
          <w:rFonts w:asciiTheme="minorHAnsi" w:eastAsiaTheme="minorEastAsia" w:hAnsiTheme="minorHAnsi"/>
          <w:kern w:val="2"/>
          <w:szCs w:val="21"/>
        </w:rPr>
      </w:pPr>
      <w:r w:rsidRPr="00D71611">
        <w:rPr>
          <w:rFonts w:asciiTheme="minorHAnsi" w:eastAsiaTheme="minorEastAsia" w:hAnsiTheme="minorHAnsi"/>
          <w:kern w:val="2"/>
          <w:szCs w:val="21"/>
        </w:rPr>
        <w:t>回收铜原料应按图</w:t>
      </w:r>
      <w:r w:rsidRPr="00D71611">
        <w:rPr>
          <w:rFonts w:asciiTheme="minorHAnsi" w:eastAsiaTheme="minorEastAsia" w:hAnsiTheme="minorHAnsi"/>
          <w:kern w:val="2"/>
          <w:szCs w:val="21"/>
        </w:rPr>
        <w:t>1</w:t>
      </w:r>
      <w:r w:rsidRPr="00D71611">
        <w:rPr>
          <w:rFonts w:asciiTheme="minorHAnsi" w:eastAsiaTheme="minorEastAsia" w:hAnsiTheme="minorHAnsi"/>
          <w:kern w:val="2"/>
          <w:szCs w:val="21"/>
        </w:rPr>
        <w:t>规定的检验流程验收。</w:t>
      </w:r>
    </w:p>
    <w:p w:rsidR="00A732FD" w:rsidRPr="00D71611" w:rsidRDefault="00480FE4">
      <w:pPr>
        <w:pStyle w:val="aff9"/>
        <w:widowControl w:val="0"/>
        <w:spacing w:beforeLines="0" w:afterLines="0"/>
        <w:ind w:firstLineChars="200" w:firstLine="420"/>
        <w:outlineLvl w:val="9"/>
        <w:rPr>
          <w:rFonts w:asciiTheme="minorHAnsi" w:eastAsiaTheme="minorEastAsia" w:hAnsiTheme="minorHAnsi"/>
          <w:kern w:val="2"/>
          <w:szCs w:val="21"/>
        </w:rPr>
      </w:pPr>
      <w:r w:rsidRPr="00D71611">
        <w:rPr>
          <w:rFonts w:asciiTheme="minorHAnsi" w:eastAsiaTheme="minorEastAsia" w:hAnsiTheme="minorHAnsi" w:hint="eastAsia"/>
          <w:kern w:val="2"/>
          <w:szCs w:val="21"/>
        </w:rPr>
        <w:t>表观特征、放射性污染物、危险废物、夹杂物</w:t>
      </w:r>
      <w:r w:rsidRPr="00D71611">
        <w:rPr>
          <w:rFonts w:asciiTheme="minorHAnsi" w:eastAsiaTheme="minorEastAsia" w:hAnsiTheme="minorHAnsi"/>
          <w:kern w:val="2"/>
          <w:szCs w:val="21"/>
        </w:rPr>
        <w:t>由</w:t>
      </w:r>
      <w:r w:rsidRPr="00D71611">
        <w:rPr>
          <w:rFonts w:asciiTheme="minorHAnsi" w:eastAsiaTheme="minorEastAsia" w:hAnsiTheme="minorHAnsi" w:hint="eastAsia"/>
          <w:kern w:val="2"/>
          <w:szCs w:val="21"/>
        </w:rPr>
        <w:t>海关、安全、环保</w:t>
      </w:r>
      <w:r w:rsidRPr="00D71611">
        <w:rPr>
          <w:rFonts w:asciiTheme="minorHAnsi" w:eastAsiaTheme="minorEastAsia" w:hAnsiTheme="minorHAnsi"/>
          <w:kern w:val="2"/>
          <w:szCs w:val="21"/>
        </w:rPr>
        <w:t>等部门检验，</w:t>
      </w:r>
      <w:r w:rsidRPr="00D71611">
        <w:rPr>
          <w:rFonts w:asciiTheme="minorHAnsi" w:eastAsiaTheme="minorEastAsia" w:hAnsiTheme="minorHAnsi" w:hint="eastAsia"/>
          <w:kern w:val="2"/>
          <w:szCs w:val="21"/>
        </w:rPr>
        <w:t>金属回收率、铜含量</w:t>
      </w:r>
      <w:r w:rsidRPr="00D71611">
        <w:rPr>
          <w:rFonts w:asciiTheme="minorHAnsi" w:eastAsiaTheme="minorEastAsia" w:hAnsiTheme="minorHAnsi"/>
          <w:kern w:val="2"/>
          <w:szCs w:val="21"/>
        </w:rPr>
        <w:t>由供需双方检验。</w:t>
      </w:r>
      <w:r w:rsidRPr="00D71611">
        <w:rPr>
          <w:rFonts w:asciiTheme="minorHAnsi" w:eastAsiaTheme="minorEastAsia" w:hAnsiTheme="minorHAnsi" w:hint="eastAsia"/>
          <w:kern w:val="2"/>
          <w:szCs w:val="21"/>
        </w:rPr>
        <w:t>（每个检验项目只进行一次检验）</w:t>
      </w:r>
    </w:p>
    <w:p w:rsidR="00A732FD" w:rsidRPr="00D71611" w:rsidRDefault="00A732FD">
      <w:pPr>
        <w:pStyle w:val="af2"/>
        <w:ind w:firstLineChars="0" w:firstLine="0"/>
      </w:pPr>
    </w:p>
    <w:p w:rsidR="00A732FD" w:rsidRPr="00D71611" w:rsidRDefault="00480FE4">
      <w:pPr>
        <w:snapToGrid w:val="0"/>
        <w:rPr>
          <w:rFonts w:asciiTheme="minorHAnsi" w:eastAsiaTheme="minorEastAsia" w:hAnsiTheme="minorHAnsi"/>
          <w:szCs w:val="21"/>
        </w:rPr>
      </w:pPr>
      <w:r w:rsidRPr="00D71611">
        <w:rPr>
          <w:rFonts w:ascii="黑体" w:eastAsia="黑体" w:hAnsi="黑体" w:hint="eastAsia"/>
          <w:szCs w:val="21"/>
        </w:rPr>
        <w:t>7</w:t>
      </w:r>
      <w:r w:rsidRPr="00D71611">
        <w:rPr>
          <w:rFonts w:ascii="黑体" w:eastAsia="黑体" w:hAnsi="黑体"/>
          <w:szCs w:val="21"/>
        </w:rPr>
        <w:t xml:space="preserve">.2 </w:t>
      </w:r>
      <w:r w:rsidRPr="00D71611">
        <w:rPr>
          <w:rFonts w:asciiTheme="minorHAnsi" w:eastAsiaTheme="minorEastAsia" w:hAnsiTheme="minorHAnsi"/>
          <w:szCs w:val="21"/>
        </w:rPr>
        <w:t>检测与验收</w:t>
      </w:r>
    </w:p>
    <w:p w:rsidR="00A732FD" w:rsidRPr="00D71611" w:rsidRDefault="00480FE4">
      <w:pPr>
        <w:pStyle w:val="aff9"/>
        <w:widowControl w:val="0"/>
        <w:spacing w:beforeLines="0" w:afterLines="0"/>
        <w:outlineLvl w:val="9"/>
        <w:rPr>
          <w:rFonts w:asciiTheme="minorHAnsi" w:eastAsiaTheme="majorEastAsia" w:hAnsiTheme="minorHAnsi" w:cstheme="majorEastAsia"/>
          <w:szCs w:val="21"/>
        </w:rPr>
      </w:pPr>
      <w:r w:rsidRPr="00D71611">
        <w:rPr>
          <w:rFonts w:hAnsi="黑体" w:hint="eastAsia"/>
          <w:kern w:val="2"/>
          <w:szCs w:val="21"/>
        </w:rPr>
        <w:t xml:space="preserve">7.2.1 </w:t>
      </w:r>
      <w:r w:rsidRPr="00D71611">
        <w:rPr>
          <w:rFonts w:asciiTheme="minorHAnsi" w:eastAsiaTheme="minorEastAsia" w:hAnsiTheme="minorHAnsi" w:cstheme="minorHAnsi"/>
          <w:szCs w:val="21"/>
        </w:rPr>
        <w:t>供需双方</w:t>
      </w:r>
      <w:r w:rsidRPr="00D71611">
        <w:rPr>
          <w:rFonts w:asciiTheme="minorHAnsi" w:eastAsiaTheme="minorEastAsia" w:hAnsiTheme="minorHAnsi" w:cstheme="minorHAnsi" w:hint="eastAsia"/>
          <w:szCs w:val="21"/>
        </w:rPr>
        <w:t>应</w:t>
      </w:r>
      <w:r w:rsidRPr="00D71611">
        <w:rPr>
          <w:rFonts w:asciiTheme="minorHAnsi" w:eastAsiaTheme="minorEastAsia" w:hAnsiTheme="minorHAnsi" w:cstheme="minorHAnsi"/>
          <w:szCs w:val="21"/>
        </w:rPr>
        <w:t>对每一批次的回收铜原料进行</w:t>
      </w:r>
      <w:r w:rsidRPr="00D71611">
        <w:rPr>
          <w:rFonts w:asciiTheme="minorHAnsi" w:eastAsiaTheme="majorEastAsia" w:hAnsiTheme="minorHAnsi" w:cstheme="majorEastAsia"/>
          <w:szCs w:val="21"/>
        </w:rPr>
        <w:t>检验，保证原料质量符合本</w:t>
      </w:r>
      <w:r w:rsidRPr="00D71611">
        <w:rPr>
          <w:rFonts w:asciiTheme="minorHAnsi" w:eastAsiaTheme="majorEastAsia" w:hAnsiTheme="minorHAnsi" w:cstheme="majorEastAsia" w:hint="eastAsia"/>
          <w:szCs w:val="21"/>
        </w:rPr>
        <w:t>标准</w:t>
      </w:r>
      <w:r w:rsidRPr="00D71611">
        <w:rPr>
          <w:rFonts w:asciiTheme="minorHAnsi" w:eastAsiaTheme="majorEastAsia" w:hAnsiTheme="minorHAnsi" w:cstheme="majorEastAsia"/>
          <w:szCs w:val="21"/>
        </w:rPr>
        <w:t>及订货单（合同）的规定。</w:t>
      </w:r>
    </w:p>
    <w:p w:rsidR="00A732FD" w:rsidRPr="00D71611" w:rsidRDefault="00480FE4">
      <w:pPr>
        <w:pStyle w:val="af2"/>
        <w:ind w:firstLineChars="0" w:firstLine="0"/>
        <w:rPr>
          <w:rFonts w:asciiTheme="minorHAnsi" w:eastAsiaTheme="minorEastAsia" w:hAnsiTheme="minorHAnsi" w:cstheme="minorHAnsi"/>
          <w:szCs w:val="21"/>
        </w:rPr>
      </w:pPr>
      <w:r w:rsidRPr="00D71611">
        <w:rPr>
          <w:rFonts w:ascii="黑体" w:eastAsia="黑体" w:hAnsi="黑体" w:hint="eastAsia"/>
          <w:kern w:val="2"/>
          <w:szCs w:val="21"/>
        </w:rPr>
        <w:t xml:space="preserve">7.2.2 </w:t>
      </w:r>
      <w:r w:rsidRPr="00D71611">
        <w:rPr>
          <w:rFonts w:asciiTheme="minorHAnsi" w:eastAsiaTheme="minorEastAsia" w:hAnsiTheme="minorHAnsi" w:cstheme="minorHAnsi" w:hint="eastAsia"/>
          <w:szCs w:val="21"/>
        </w:rPr>
        <w:t>需方应对收到的回收铜原料按本标准进行检验，如检验结果与本标准及订货单（合同）的规定不符时，应以书面形式向供方提出，双方协商解决。</w:t>
      </w:r>
      <w:r w:rsidRPr="00D71611">
        <w:rPr>
          <w:rFonts w:asciiTheme="minorHAnsi" w:eastAsiaTheme="minorEastAsia" w:hAnsiTheme="minorHAnsi" w:cstheme="minorHAnsi"/>
          <w:szCs w:val="21"/>
        </w:rPr>
        <w:t>如需仲裁，可委托供需双方认可的第三方进行。</w:t>
      </w:r>
    </w:p>
    <w:p w:rsidR="00A732FD" w:rsidRPr="00D71611" w:rsidRDefault="00A732FD">
      <w:pPr>
        <w:pStyle w:val="af2"/>
        <w:ind w:firstLineChars="0" w:firstLine="0"/>
        <w:rPr>
          <w:rFonts w:asciiTheme="minorHAnsi" w:eastAsiaTheme="minorEastAsia" w:hAnsiTheme="minorHAnsi" w:cstheme="minorHAnsi"/>
          <w:szCs w:val="21"/>
        </w:rPr>
      </w:pPr>
    </w:p>
    <w:p w:rsidR="00A732FD" w:rsidRPr="00D71611" w:rsidRDefault="00480FE4">
      <w:pPr>
        <w:snapToGrid w:val="0"/>
        <w:rPr>
          <w:rFonts w:asciiTheme="minorHAnsi" w:eastAsiaTheme="minorEastAsia" w:hAnsiTheme="minorHAnsi"/>
          <w:szCs w:val="21"/>
        </w:rPr>
      </w:pPr>
      <w:r w:rsidRPr="00D71611">
        <w:rPr>
          <w:rFonts w:ascii="黑体" w:eastAsia="黑体" w:hAnsi="黑体" w:hint="eastAsia"/>
          <w:szCs w:val="21"/>
        </w:rPr>
        <w:t>7</w:t>
      </w:r>
      <w:r w:rsidRPr="00D71611">
        <w:rPr>
          <w:rFonts w:ascii="黑体" w:eastAsia="黑体" w:hAnsi="黑体"/>
          <w:szCs w:val="21"/>
        </w:rPr>
        <w:t xml:space="preserve">.3 </w:t>
      </w:r>
      <w:r w:rsidRPr="00D71611">
        <w:rPr>
          <w:rFonts w:asciiTheme="minorHAnsi" w:eastAsiaTheme="minorEastAsia" w:hAnsiTheme="minorHAnsi" w:hint="eastAsia"/>
          <w:szCs w:val="21"/>
        </w:rPr>
        <w:t>组批</w:t>
      </w:r>
    </w:p>
    <w:p w:rsidR="00A732FD" w:rsidRPr="00D71611" w:rsidRDefault="00480FE4">
      <w:pPr>
        <w:pStyle w:val="af2"/>
        <w:ind w:firstLine="420"/>
        <w:rPr>
          <w:rFonts w:asciiTheme="minorHAnsi" w:eastAsiaTheme="minorEastAsia" w:hAnsiTheme="minorHAnsi" w:cstheme="minorHAnsi"/>
          <w:szCs w:val="21"/>
        </w:rPr>
      </w:pPr>
      <w:r w:rsidRPr="00D71611">
        <w:rPr>
          <w:rFonts w:asciiTheme="minorHAnsi" w:eastAsiaTheme="minorEastAsia" w:hAnsiTheme="minorHAnsi" w:cstheme="minorHAnsi" w:hint="eastAsia"/>
          <w:szCs w:val="21"/>
        </w:rPr>
        <w:t>回收铜原料应成批验收，每一批应由同一类别、同一名称或代号的原料组成。</w:t>
      </w:r>
    </w:p>
    <w:p w:rsidR="00A732FD" w:rsidRPr="00D71611" w:rsidRDefault="00A732FD">
      <w:pPr>
        <w:pStyle w:val="af2"/>
        <w:ind w:firstLineChars="0" w:firstLine="0"/>
        <w:rPr>
          <w:rFonts w:asciiTheme="minorHAnsi" w:eastAsiaTheme="minorEastAsia" w:hAnsiTheme="minorHAnsi" w:cstheme="minorHAnsi"/>
          <w:szCs w:val="21"/>
        </w:rPr>
      </w:pPr>
    </w:p>
    <w:p w:rsidR="00A732FD" w:rsidRPr="00D71611" w:rsidRDefault="00480FE4">
      <w:pPr>
        <w:snapToGrid w:val="0"/>
        <w:rPr>
          <w:rFonts w:asciiTheme="minorHAnsi" w:eastAsiaTheme="minorEastAsia" w:hAnsiTheme="minorHAnsi"/>
          <w:szCs w:val="21"/>
        </w:rPr>
      </w:pPr>
      <w:r w:rsidRPr="00D71611">
        <w:rPr>
          <w:rFonts w:ascii="黑体" w:eastAsia="黑体" w:hAnsi="黑体" w:hint="eastAsia"/>
          <w:szCs w:val="21"/>
        </w:rPr>
        <w:t>7</w:t>
      </w:r>
      <w:r w:rsidRPr="00D71611">
        <w:rPr>
          <w:rFonts w:ascii="黑体" w:eastAsia="黑体" w:hAnsi="黑体"/>
          <w:szCs w:val="21"/>
        </w:rPr>
        <w:t>.</w:t>
      </w:r>
      <w:r w:rsidRPr="00D71611">
        <w:rPr>
          <w:rFonts w:ascii="黑体" w:eastAsia="黑体" w:hAnsi="黑体" w:hint="eastAsia"/>
          <w:szCs w:val="21"/>
        </w:rPr>
        <w:t>4</w:t>
      </w:r>
      <w:r w:rsidRPr="00D71611">
        <w:rPr>
          <w:rFonts w:ascii="黑体" w:eastAsia="黑体" w:hAnsi="黑体"/>
          <w:szCs w:val="21"/>
        </w:rPr>
        <w:t xml:space="preserve"> </w:t>
      </w:r>
      <w:r w:rsidRPr="00D71611">
        <w:rPr>
          <w:rFonts w:asciiTheme="minorHAnsi" w:eastAsiaTheme="minorEastAsia" w:hAnsiTheme="minorHAnsi"/>
          <w:szCs w:val="21"/>
        </w:rPr>
        <w:t>检验项目</w:t>
      </w:r>
    </w:p>
    <w:p w:rsidR="00A732FD" w:rsidRPr="00D71611" w:rsidRDefault="00480FE4">
      <w:pPr>
        <w:pStyle w:val="af2"/>
        <w:ind w:firstLine="420"/>
        <w:rPr>
          <w:rFonts w:asciiTheme="minorHAnsi" w:eastAsiaTheme="minorEastAsia" w:hAnsiTheme="minorHAnsi" w:cstheme="minorHAnsi"/>
          <w:szCs w:val="21"/>
        </w:rPr>
      </w:pPr>
      <w:r w:rsidRPr="00D71611">
        <w:rPr>
          <w:rFonts w:asciiTheme="minorHAnsi" w:eastAsiaTheme="minorEastAsia" w:hAnsiTheme="minorHAnsi" w:cstheme="minorHAnsi"/>
          <w:szCs w:val="21"/>
        </w:rPr>
        <w:t>每批原料应进行表观特征、放射性</w:t>
      </w:r>
      <w:r w:rsidRPr="00D71611">
        <w:rPr>
          <w:rFonts w:asciiTheme="minorHAnsi" w:eastAsiaTheme="minorEastAsia" w:hAnsiTheme="minorHAnsi" w:hint="eastAsia"/>
          <w:kern w:val="2"/>
          <w:szCs w:val="21"/>
        </w:rPr>
        <w:t>污染物</w:t>
      </w:r>
      <w:r w:rsidRPr="00D71611">
        <w:rPr>
          <w:rFonts w:asciiTheme="minorHAnsi" w:eastAsiaTheme="minorEastAsia" w:hAnsiTheme="minorHAnsi" w:cstheme="minorHAnsi" w:hint="eastAsia"/>
          <w:szCs w:val="21"/>
        </w:rPr>
        <w:t>、</w:t>
      </w:r>
      <w:r w:rsidRPr="00D71611">
        <w:rPr>
          <w:rFonts w:asciiTheme="minorHAnsi" w:eastAsiaTheme="minorEastAsia" w:hAnsiTheme="minorHAnsi" w:cstheme="minorHAnsi"/>
          <w:szCs w:val="21"/>
        </w:rPr>
        <w:t>危险废物、夹杂物、</w:t>
      </w:r>
      <w:r w:rsidRPr="00D71611">
        <w:rPr>
          <w:rFonts w:asciiTheme="minorHAnsi" w:eastAsiaTheme="minorEastAsia" w:hAnsiTheme="minorHAnsi" w:cstheme="minorHAnsi" w:hint="eastAsia"/>
          <w:szCs w:val="21"/>
        </w:rPr>
        <w:t>铜</w:t>
      </w:r>
      <w:r w:rsidRPr="00D71611">
        <w:rPr>
          <w:rFonts w:asciiTheme="minorHAnsi" w:eastAsiaTheme="minorEastAsia" w:hAnsiTheme="minorHAnsi" w:cstheme="minorHAnsi"/>
          <w:szCs w:val="21"/>
        </w:rPr>
        <w:t>含量、金属回收率</w:t>
      </w:r>
      <w:r w:rsidRPr="00D71611">
        <w:rPr>
          <w:rFonts w:asciiTheme="minorHAnsi" w:eastAsiaTheme="minorEastAsia" w:hAnsiTheme="minorHAnsi" w:cstheme="minorHAnsi" w:hint="eastAsia"/>
          <w:szCs w:val="21"/>
        </w:rPr>
        <w:t>检验</w:t>
      </w:r>
      <w:r w:rsidRPr="00D71611">
        <w:rPr>
          <w:rFonts w:asciiTheme="minorHAnsi" w:eastAsiaTheme="minorEastAsia" w:hAnsiTheme="minorHAnsi" w:cstheme="minorHAnsi"/>
          <w:szCs w:val="21"/>
        </w:rPr>
        <w:t>。</w:t>
      </w:r>
    </w:p>
    <w:p w:rsidR="00A732FD" w:rsidRPr="00D71611" w:rsidRDefault="00A732FD">
      <w:pPr>
        <w:pStyle w:val="af2"/>
        <w:ind w:firstLineChars="0" w:firstLine="0"/>
        <w:rPr>
          <w:rFonts w:asciiTheme="minorHAnsi" w:eastAsiaTheme="minorEastAsia" w:hAnsiTheme="minorHAnsi" w:cstheme="minorHAnsi"/>
          <w:szCs w:val="21"/>
        </w:rPr>
      </w:pPr>
    </w:p>
    <w:p w:rsidR="00A732FD" w:rsidRPr="00D71611" w:rsidRDefault="00480FE4">
      <w:pPr>
        <w:snapToGrid w:val="0"/>
        <w:rPr>
          <w:rFonts w:asciiTheme="minorHAnsi" w:eastAsiaTheme="minorEastAsia" w:hAnsiTheme="minorHAnsi"/>
          <w:szCs w:val="21"/>
        </w:rPr>
      </w:pPr>
      <w:r w:rsidRPr="00D71611">
        <w:rPr>
          <w:rFonts w:ascii="黑体" w:eastAsia="黑体" w:hAnsi="黑体" w:hint="eastAsia"/>
          <w:szCs w:val="21"/>
        </w:rPr>
        <w:t>7</w:t>
      </w:r>
      <w:r w:rsidRPr="00D71611">
        <w:rPr>
          <w:rFonts w:ascii="黑体" w:eastAsia="黑体" w:hAnsi="黑体"/>
          <w:szCs w:val="21"/>
        </w:rPr>
        <w:t>.</w:t>
      </w:r>
      <w:r w:rsidRPr="00D71611">
        <w:rPr>
          <w:rFonts w:ascii="黑体" w:eastAsia="黑体" w:hAnsi="黑体" w:hint="eastAsia"/>
          <w:szCs w:val="21"/>
        </w:rPr>
        <w:t>5</w:t>
      </w:r>
      <w:r w:rsidRPr="00D71611">
        <w:rPr>
          <w:rFonts w:asciiTheme="minorHAnsi" w:eastAsiaTheme="minorEastAsia" w:hAnsiTheme="minorHAnsi"/>
          <w:szCs w:val="21"/>
        </w:rPr>
        <w:t>取样</w:t>
      </w:r>
    </w:p>
    <w:p w:rsidR="00A732FD" w:rsidRPr="00D71611" w:rsidRDefault="00480FE4">
      <w:pPr>
        <w:snapToGrid w:val="0"/>
        <w:rPr>
          <w:rFonts w:ascii="黑体" w:eastAsia="黑体" w:hAnsi="黑体"/>
          <w:szCs w:val="21"/>
        </w:rPr>
      </w:pPr>
      <w:r w:rsidRPr="00D71611">
        <w:rPr>
          <w:rFonts w:ascii="黑体" w:eastAsia="黑体" w:hAnsi="黑体" w:hint="eastAsia"/>
          <w:szCs w:val="21"/>
        </w:rPr>
        <w:t>7</w:t>
      </w:r>
      <w:r w:rsidRPr="00D71611">
        <w:rPr>
          <w:rFonts w:ascii="黑体" w:eastAsia="黑体" w:hAnsi="黑体"/>
          <w:szCs w:val="21"/>
        </w:rPr>
        <w:t>.</w:t>
      </w:r>
      <w:r w:rsidRPr="00D71611">
        <w:rPr>
          <w:rFonts w:ascii="黑体" w:eastAsia="黑体" w:hAnsi="黑体" w:hint="eastAsia"/>
          <w:szCs w:val="21"/>
        </w:rPr>
        <w:t>5</w:t>
      </w:r>
      <w:r w:rsidRPr="00D71611">
        <w:rPr>
          <w:rFonts w:ascii="黑体" w:eastAsia="黑体" w:hAnsi="黑体"/>
          <w:szCs w:val="21"/>
        </w:rPr>
        <w:t>.1</w:t>
      </w:r>
      <w:r w:rsidRPr="00D71611">
        <w:rPr>
          <w:rFonts w:asciiTheme="minorHAnsi" w:eastAsiaTheme="minorEastAsia" w:hAnsiTheme="minorHAnsi" w:hint="eastAsia"/>
          <w:szCs w:val="21"/>
        </w:rPr>
        <w:t>安环检验取样</w:t>
      </w:r>
    </w:p>
    <w:p w:rsidR="00A732FD" w:rsidRPr="00D71611" w:rsidRDefault="00480FE4">
      <w:pPr>
        <w:snapToGrid w:val="0"/>
        <w:rPr>
          <w:rFonts w:asciiTheme="minorHAnsi" w:eastAsiaTheme="minorEastAsia" w:hAnsiTheme="minorHAnsi"/>
          <w:szCs w:val="21"/>
        </w:rPr>
      </w:pPr>
      <w:r w:rsidRPr="00D71611">
        <w:rPr>
          <w:rFonts w:ascii="黑体" w:eastAsia="黑体" w:hAnsi="黑体" w:hint="eastAsia"/>
          <w:szCs w:val="21"/>
        </w:rPr>
        <w:t>7.5.1.1</w:t>
      </w:r>
      <w:r w:rsidRPr="00D71611">
        <w:rPr>
          <w:rFonts w:asciiTheme="minorHAnsi" w:eastAsiaTheme="minorEastAsia" w:hAnsiTheme="minorHAnsi" w:hint="eastAsia"/>
          <w:szCs w:val="21"/>
        </w:rPr>
        <w:t xml:space="preserve"> </w:t>
      </w:r>
      <w:r w:rsidRPr="00D71611">
        <w:rPr>
          <w:rFonts w:asciiTheme="minorHAnsi" w:eastAsiaTheme="minorEastAsia" w:hAnsiTheme="minorHAnsi"/>
          <w:szCs w:val="21"/>
        </w:rPr>
        <w:t>集装箱</w:t>
      </w:r>
      <w:r w:rsidRPr="00D71611">
        <w:rPr>
          <w:rFonts w:asciiTheme="minorHAnsi" w:eastAsiaTheme="minorEastAsia" w:hAnsiTheme="minorHAnsi" w:hint="eastAsia"/>
          <w:szCs w:val="21"/>
        </w:rPr>
        <w:t>装运</w:t>
      </w:r>
      <w:r w:rsidRPr="00D71611">
        <w:rPr>
          <w:rFonts w:asciiTheme="minorHAnsi" w:eastAsiaTheme="minorEastAsia" w:hAnsiTheme="minorHAnsi"/>
          <w:szCs w:val="21"/>
        </w:rPr>
        <w:t>的回收铜原料，开箱检验数量不少于</w:t>
      </w:r>
      <w:r w:rsidRPr="00D71611">
        <w:rPr>
          <w:rFonts w:asciiTheme="minorHAnsi" w:eastAsiaTheme="minorEastAsia" w:hAnsiTheme="minorHAnsi" w:hint="eastAsia"/>
          <w:szCs w:val="21"/>
        </w:rPr>
        <w:t>每一批次</w:t>
      </w:r>
      <w:r w:rsidRPr="00D71611">
        <w:rPr>
          <w:rFonts w:asciiTheme="minorHAnsi" w:eastAsiaTheme="minorEastAsia" w:hAnsiTheme="minorHAnsi"/>
          <w:szCs w:val="21"/>
        </w:rPr>
        <w:t>集装箱数量的</w:t>
      </w:r>
      <w:r w:rsidRPr="00D71611">
        <w:rPr>
          <w:rFonts w:asciiTheme="minorHAnsi" w:eastAsiaTheme="minorEastAsia" w:hAnsiTheme="minorHAnsi"/>
          <w:szCs w:val="21"/>
        </w:rPr>
        <w:t>50%</w:t>
      </w:r>
      <w:r w:rsidRPr="00D71611">
        <w:rPr>
          <w:rFonts w:asciiTheme="minorHAnsi" w:eastAsiaTheme="minorEastAsia" w:hAnsiTheme="minorHAnsi" w:hint="eastAsia"/>
          <w:szCs w:val="21"/>
        </w:rPr>
        <w:t>；</w:t>
      </w:r>
      <w:r w:rsidRPr="00D71611">
        <w:rPr>
          <w:rFonts w:asciiTheme="minorHAnsi" w:eastAsiaTheme="minorEastAsia" w:hAnsiTheme="minorHAnsi"/>
          <w:szCs w:val="21"/>
        </w:rPr>
        <w:t>掏箱检验数量</w:t>
      </w:r>
      <w:r w:rsidRPr="00D71611">
        <w:rPr>
          <w:rFonts w:asciiTheme="minorHAnsi" w:eastAsiaTheme="minorEastAsia" w:hAnsiTheme="minorHAnsi" w:hint="eastAsia"/>
          <w:szCs w:val="21"/>
        </w:rPr>
        <w:t>每一批次</w:t>
      </w:r>
      <w:r w:rsidRPr="00D71611">
        <w:rPr>
          <w:rFonts w:asciiTheme="minorHAnsi" w:eastAsiaTheme="minorEastAsia" w:hAnsiTheme="minorHAnsi"/>
          <w:szCs w:val="21"/>
        </w:rPr>
        <w:t>不少于集装箱数量的</w:t>
      </w:r>
      <w:r w:rsidRPr="00D71611">
        <w:rPr>
          <w:rFonts w:asciiTheme="minorHAnsi" w:eastAsiaTheme="minorEastAsia" w:hAnsiTheme="minorHAnsi"/>
          <w:szCs w:val="21"/>
        </w:rPr>
        <w:t>10%</w:t>
      </w:r>
      <w:r w:rsidRPr="00D71611">
        <w:rPr>
          <w:rFonts w:asciiTheme="minorHAnsi" w:eastAsiaTheme="minorEastAsia" w:hAnsiTheme="minorHAnsi"/>
          <w:szCs w:val="21"/>
        </w:rPr>
        <w:t>。开箱检验和掏箱</w:t>
      </w:r>
      <w:r w:rsidRPr="00D71611">
        <w:rPr>
          <w:rFonts w:asciiTheme="minorHAnsi" w:eastAsiaTheme="minorEastAsia" w:hAnsiTheme="minorHAnsi" w:hint="eastAsia"/>
          <w:szCs w:val="21"/>
        </w:rPr>
        <w:t>检验</w:t>
      </w:r>
      <w:r w:rsidRPr="00D71611">
        <w:rPr>
          <w:rFonts w:asciiTheme="minorHAnsi" w:eastAsiaTheme="minorEastAsia" w:hAnsiTheme="minorHAnsi"/>
          <w:szCs w:val="21"/>
        </w:rPr>
        <w:t>不足一箱的按一箱计算，</w:t>
      </w:r>
      <w:r w:rsidRPr="00D71611">
        <w:rPr>
          <w:rFonts w:asciiTheme="minorHAnsi" w:eastAsiaTheme="minorEastAsia" w:hAnsiTheme="minorHAnsi" w:hint="eastAsia"/>
          <w:szCs w:val="21"/>
        </w:rPr>
        <w:t>最少取</w:t>
      </w:r>
      <w:r w:rsidRPr="00D71611">
        <w:rPr>
          <w:rFonts w:asciiTheme="minorHAnsi" w:eastAsiaTheme="minorEastAsia" w:hAnsiTheme="minorHAnsi" w:hint="eastAsia"/>
          <w:szCs w:val="21"/>
        </w:rPr>
        <w:t>1</w:t>
      </w:r>
      <w:r w:rsidRPr="00D71611">
        <w:rPr>
          <w:rFonts w:asciiTheme="minorHAnsi" w:eastAsiaTheme="minorEastAsia" w:hAnsiTheme="minorHAnsi" w:hint="eastAsia"/>
          <w:szCs w:val="21"/>
        </w:rPr>
        <w:t>份</w:t>
      </w:r>
      <w:r w:rsidRPr="00D71611">
        <w:rPr>
          <w:rFonts w:asciiTheme="minorHAnsi" w:eastAsiaTheme="minorEastAsia" w:hAnsiTheme="minorHAnsi"/>
          <w:szCs w:val="21"/>
        </w:rPr>
        <w:t>；</w:t>
      </w:r>
    </w:p>
    <w:p w:rsidR="00A732FD" w:rsidRPr="00D71611" w:rsidRDefault="00480FE4">
      <w:pPr>
        <w:snapToGrid w:val="0"/>
        <w:rPr>
          <w:rFonts w:asciiTheme="minorHAnsi" w:eastAsiaTheme="minorEastAsia" w:hAnsiTheme="minorHAnsi"/>
          <w:szCs w:val="21"/>
        </w:rPr>
      </w:pPr>
      <w:r w:rsidRPr="00D71611">
        <w:rPr>
          <w:rFonts w:ascii="黑体" w:eastAsia="黑体" w:hAnsi="黑体" w:hint="eastAsia"/>
          <w:szCs w:val="21"/>
        </w:rPr>
        <w:t>7</w:t>
      </w:r>
      <w:r w:rsidRPr="00D71611">
        <w:rPr>
          <w:rFonts w:ascii="黑体" w:eastAsia="黑体" w:hAnsi="黑体"/>
          <w:szCs w:val="21"/>
        </w:rPr>
        <w:t>.</w:t>
      </w:r>
      <w:r w:rsidRPr="00D71611">
        <w:rPr>
          <w:rFonts w:ascii="黑体" w:eastAsia="黑体" w:hAnsi="黑体" w:hint="eastAsia"/>
          <w:szCs w:val="21"/>
        </w:rPr>
        <w:t>5</w:t>
      </w:r>
      <w:r w:rsidRPr="00D71611">
        <w:rPr>
          <w:rFonts w:ascii="黑体" w:eastAsia="黑体" w:hAnsi="黑体"/>
          <w:szCs w:val="21"/>
        </w:rPr>
        <w:t>.</w:t>
      </w:r>
      <w:r w:rsidRPr="00D71611">
        <w:rPr>
          <w:rFonts w:ascii="黑体" w:eastAsia="黑体" w:hAnsi="黑体" w:hint="eastAsia"/>
          <w:szCs w:val="21"/>
        </w:rPr>
        <w:t>1.</w:t>
      </w:r>
      <w:r w:rsidRPr="00D71611">
        <w:rPr>
          <w:rFonts w:ascii="黑体" w:eastAsia="黑体" w:hAnsi="黑体"/>
          <w:szCs w:val="21"/>
        </w:rPr>
        <w:t>2</w:t>
      </w:r>
      <w:r w:rsidRPr="00D71611">
        <w:rPr>
          <w:rFonts w:ascii="黑体" w:eastAsia="黑体" w:hAnsi="黑体" w:hint="eastAsia"/>
          <w:szCs w:val="21"/>
        </w:rPr>
        <w:t xml:space="preserve"> </w:t>
      </w:r>
      <w:r w:rsidRPr="00D71611">
        <w:rPr>
          <w:rFonts w:asciiTheme="minorHAnsi" w:eastAsiaTheme="minorEastAsia" w:hAnsiTheme="minorHAnsi"/>
          <w:szCs w:val="21"/>
        </w:rPr>
        <w:t>散装</w:t>
      </w:r>
      <w:r w:rsidRPr="00D71611">
        <w:rPr>
          <w:rFonts w:asciiTheme="minorHAnsi" w:eastAsiaTheme="minorEastAsia" w:hAnsiTheme="minorHAnsi" w:hint="eastAsia"/>
          <w:szCs w:val="21"/>
        </w:rPr>
        <w:t>同批次</w:t>
      </w:r>
      <w:r w:rsidRPr="00D71611">
        <w:rPr>
          <w:rFonts w:asciiTheme="minorHAnsi" w:eastAsiaTheme="minorEastAsia" w:hAnsiTheme="minorHAnsi"/>
          <w:szCs w:val="21"/>
        </w:rPr>
        <w:t>的回收铜原料</w:t>
      </w:r>
      <w:r w:rsidRPr="00D71611">
        <w:rPr>
          <w:rFonts w:asciiTheme="minorHAnsi" w:eastAsiaTheme="minorEastAsia" w:hAnsiTheme="minorHAnsi" w:cstheme="minorEastAsia"/>
          <w:szCs w:val="21"/>
        </w:rPr>
        <w:t>按照每</w:t>
      </w:r>
      <w:r w:rsidRPr="00D71611">
        <w:rPr>
          <w:rFonts w:asciiTheme="minorHAnsi" w:eastAsiaTheme="minorEastAsia" w:hAnsiTheme="minorHAnsi" w:cstheme="minorEastAsia"/>
          <w:szCs w:val="21"/>
        </w:rPr>
        <w:t>25</w:t>
      </w:r>
      <w:r w:rsidRPr="00D71611">
        <w:rPr>
          <w:rFonts w:asciiTheme="minorHAnsi" w:eastAsiaTheme="minorEastAsia" w:hAnsiTheme="minorHAnsi" w:cstheme="minorEastAsia" w:hint="eastAsia"/>
          <w:szCs w:val="21"/>
        </w:rPr>
        <w:t>t</w:t>
      </w:r>
      <w:r w:rsidRPr="00D71611">
        <w:rPr>
          <w:rFonts w:asciiTheme="minorHAnsi" w:eastAsiaTheme="minorEastAsia" w:hAnsiTheme="minorHAnsi" w:cstheme="minorEastAsia"/>
          <w:szCs w:val="21"/>
        </w:rPr>
        <w:t>为一个</w:t>
      </w:r>
      <w:r w:rsidRPr="00D71611">
        <w:rPr>
          <w:rFonts w:asciiTheme="minorHAnsi" w:eastAsiaTheme="minorEastAsia" w:hAnsiTheme="minorHAnsi" w:cstheme="minorEastAsia" w:hint="eastAsia"/>
          <w:szCs w:val="21"/>
        </w:rPr>
        <w:t>取样</w:t>
      </w:r>
      <w:r w:rsidRPr="00D71611">
        <w:rPr>
          <w:rFonts w:asciiTheme="minorHAnsi" w:eastAsiaTheme="minorEastAsia" w:hAnsiTheme="minorHAnsi" w:cstheme="minorEastAsia"/>
          <w:szCs w:val="21"/>
        </w:rPr>
        <w:t>单位，代表样取样份数不少于</w:t>
      </w:r>
      <w:r w:rsidRPr="00D71611">
        <w:rPr>
          <w:rFonts w:asciiTheme="minorHAnsi" w:eastAsiaTheme="minorEastAsia" w:hAnsiTheme="minorHAnsi" w:hint="eastAsia"/>
          <w:szCs w:val="21"/>
        </w:rPr>
        <w:t>每一批次</w:t>
      </w:r>
      <w:r w:rsidRPr="00D71611">
        <w:rPr>
          <w:rFonts w:asciiTheme="minorHAnsi" w:eastAsiaTheme="minorEastAsia" w:hAnsiTheme="minorHAnsi"/>
          <w:szCs w:val="21"/>
        </w:rPr>
        <w:t>集装箱</w:t>
      </w:r>
      <w:r w:rsidRPr="00D71611">
        <w:rPr>
          <w:rFonts w:asciiTheme="minorHAnsi" w:eastAsiaTheme="minorEastAsia" w:hAnsiTheme="minorHAnsi" w:hint="eastAsia"/>
          <w:szCs w:val="21"/>
        </w:rPr>
        <w:t>单位</w:t>
      </w:r>
      <w:r w:rsidRPr="00D71611">
        <w:rPr>
          <w:rFonts w:asciiTheme="minorHAnsi" w:eastAsiaTheme="minorEastAsia" w:hAnsiTheme="minorHAnsi"/>
          <w:szCs w:val="21"/>
        </w:rPr>
        <w:t>数量的</w:t>
      </w:r>
      <w:r w:rsidRPr="00D71611">
        <w:rPr>
          <w:rFonts w:asciiTheme="minorHAnsi" w:eastAsiaTheme="minorEastAsia" w:hAnsiTheme="minorHAnsi"/>
          <w:szCs w:val="21"/>
        </w:rPr>
        <w:t>10%</w:t>
      </w:r>
      <w:r w:rsidRPr="00D71611">
        <w:rPr>
          <w:rFonts w:asciiTheme="minorHAnsi" w:eastAsiaTheme="minorEastAsia" w:hAnsiTheme="minorHAnsi" w:hint="eastAsia"/>
          <w:szCs w:val="21"/>
        </w:rPr>
        <w:t>，</w:t>
      </w:r>
      <w:r w:rsidRPr="00D71611">
        <w:rPr>
          <w:rFonts w:asciiTheme="minorHAnsi" w:eastAsiaTheme="minorEastAsia" w:hAnsiTheme="minorHAnsi"/>
          <w:szCs w:val="21"/>
        </w:rPr>
        <w:t>不足一箱的按一箱计算，</w:t>
      </w:r>
      <w:r w:rsidRPr="00D71611">
        <w:rPr>
          <w:rFonts w:asciiTheme="minorHAnsi" w:eastAsiaTheme="minorEastAsia" w:hAnsiTheme="minorHAnsi" w:hint="eastAsia"/>
          <w:szCs w:val="21"/>
        </w:rPr>
        <w:t>最少取</w:t>
      </w:r>
      <w:r w:rsidRPr="00D71611">
        <w:rPr>
          <w:rFonts w:asciiTheme="minorHAnsi" w:eastAsiaTheme="minorEastAsia" w:hAnsiTheme="minorHAnsi" w:hint="eastAsia"/>
          <w:szCs w:val="21"/>
        </w:rPr>
        <w:t>1</w:t>
      </w:r>
      <w:r w:rsidRPr="00D71611">
        <w:rPr>
          <w:rFonts w:asciiTheme="minorHAnsi" w:eastAsiaTheme="minorEastAsia" w:hAnsiTheme="minorHAnsi" w:hint="eastAsia"/>
          <w:szCs w:val="21"/>
        </w:rPr>
        <w:t>份</w:t>
      </w:r>
      <w:r w:rsidRPr="00D71611">
        <w:rPr>
          <w:rFonts w:asciiTheme="minorHAnsi" w:eastAsiaTheme="minorEastAsia" w:hAnsiTheme="minorHAnsi"/>
          <w:szCs w:val="21"/>
        </w:rPr>
        <w:t>；</w:t>
      </w:r>
    </w:p>
    <w:p w:rsidR="00A732FD" w:rsidRPr="00D71611" w:rsidRDefault="00480FE4">
      <w:pPr>
        <w:snapToGrid w:val="0"/>
        <w:ind w:firstLineChars="200" w:firstLine="360"/>
        <w:rPr>
          <w:rFonts w:asciiTheme="minorHAnsi" w:eastAsiaTheme="minorEastAsia" w:hAnsiTheme="minorHAnsi"/>
          <w:sz w:val="18"/>
          <w:szCs w:val="18"/>
        </w:rPr>
      </w:pPr>
      <w:r w:rsidRPr="00D71611">
        <w:rPr>
          <w:rFonts w:asciiTheme="minorHAnsi" w:eastAsiaTheme="minorEastAsia" w:hAnsiTheme="minorHAnsi" w:hint="eastAsia"/>
          <w:sz w:val="18"/>
          <w:szCs w:val="18"/>
        </w:rPr>
        <w:t>注</w:t>
      </w:r>
      <w:r w:rsidRPr="00D71611">
        <w:rPr>
          <w:rFonts w:asciiTheme="minorHAnsi" w:eastAsiaTheme="minorEastAsia" w:hAnsiTheme="minorHAnsi"/>
          <w:sz w:val="18"/>
          <w:szCs w:val="18"/>
        </w:rPr>
        <w:t>：如本批次散装回收铜原料共</w:t>
      </w:r>
      <w:r w:rsidRPr="00D71611">
        <w:rPr>
          <w:rFonts w:asciiTheme="minorHAnsi" w:eastAsiaTheme="minorEastAsia" w:hAnsiTheme="minorHAnsi"/>
          <w:sz w:val="18"/>
          <w:szCs w:val="18"/>
        </w:rPr>
        <w:t>10</w:t>
      </w:r>
      <w:r w:rsidRPr="00D71611">
        <w:rPr>
          <w:rFonts w:asciiTheme="minorHAnsi" w:eastAsiaTheme="minorEastAsia" w:hAnsiTheme="minorHAnsi" w:hint="eastAsia"/>
          <w:sz w:val="18"/>
          <w:szCs w:val="18"/>
        </w:rPr>
        <w:t>0</w:t>
      </w:r>
      <w:r w:rsidRPr="00D71611">
        <w:rPr>
          <w:rFonts w:asciiTheme="minorHAnsi" w:eastAsiaTheme="minorEastAsia" w:hAnsiTheme="minorHAnsi"/>
          <w:sz w:val="18"/>
          <w:szCs w:val="18"/>
        </w:rPr>
        <w:t>0</w:t>
      </w:r>
      <w:r w:rsidRPr="00D71611">
        <w:rPr>
          <w:rFonts w:asciiTheme="minorHAnsi" w:eastAsiaTheme="minorEastAsia" w:hAnsiTheme="minorHAnsi"/>
          <w:sz w:val="18"/>
          <w:szCs w:val="18"/>
        </w:rPr>
        <w:t>吨，计</w:t>
      </w:r>
      <w:r w:rsidRPr="00D71611">
        <w:rPr>
          <w:rFonts w:asciiTheme="minorHAnsi" w:eastAsiaTheme="minorEastAsia" w:hAnsiTheme="minorHAnsi"/>
          <w:sz w:val="18"/>
          <w:szCs w:val="18"/>
        </w:rPr>
        <w:t>4</w:t>
      </w:r>
      <w:r w:rsidRPr="00D71611">
        <w:rPr>
          <w:rFonts w:asciiTheme="minorHAnsi" w:eastAsiaTheme="minorEastAsia" w:hAnsiTheme="minorHAnsi" w:hint="eastAsia"/>
          <w:sz w:val="18"/>
          <w:szCs w:val="18"/>
        </w:rPr>
        <w:t>0</w:t>
      </w:r>
      <w:r w:rsidRPr="00D71611">
        <w:rPr>
          <w:rFonts w:asciiTheme="minorHAnsi" w:eastAsiaTheme="minorEastAsia" w:hAnsiTheme="minorHAnsi"/>
          <w:sz w:val="18"/>
          <w:szCs w:val="18"/>
        </w:rPr>
        <w:t>个</w:t>
      </w:r>
      <w:r w:rsidRPr="00D71611">
        <w:rPr>
          <w:rFonts w:asciiTheme="minorHAnsi" w:eastAsiaTheme="minorEastAsia" w:hAnsiTheme="minorHAnsi" w:hint="eastAsia"/>
          <w:sz w:val="18"/>
          <w:szCs w:val="18"/>
        </w:rPr>
        <w:t>取样单位</w:t>
      </w:r>
      <w:r w:rsidRPr="00D71611">
        <w:rPr>
          <w:rFonts w:asciiTheme="minorHAnsi" w:eastAsiaTheme="minorEastAsia" w:hAnsiTheme="minorHAnsi"/>
          <w:sz w:val="18"/>
          <w:szCs w:val="18"/>
        </w:rPr>
        <w:t>，代表样取样份数不少于</w:t>
      </w:r>
      <w:r w:rsidRPr="00D71611">
        <w:rPr>
          <w:rFonts w:asciiTheme="minorHAnsi" w:eastAsiaTheme="minorEastAsia" w:hAnsiTheme="minorHAnsi" w:hint="eastAsia"/>
          <w:sz w:val="18"/>
          <w:szCs w:val="18"/>
        </w:rPr>
        <w:t>4</w:t>
      </w:r>
      <w:r w:rsidRPr="00D71611">
        <w:rPr>
          <w:rFonts w:asciiTheme="minorHAnsi" w:eastAsiaTheme="minorEastAsia" w:hAnsiTheme="minorHAnsi"/>
          <w:sz w:val="18"/>
          <w:szCs w:val="18"/>
        </w:rPr>
        <w:t>份。</w:t>
      </w:r>
    </w:p>
    <w:p w:rsidR="00A732FD" w:rsidRDefault="00480FE4">
      <w:pPr>
        <w:snapToGrid w:val="0"/>
        <w:rPr>
          <w:rFonts w:asciiTheme="minorEastAsia" w:eastAsiaTheme="minorEastAsia" w:hAnsiTheme="minorEastAsia"/>
          <w:szCs w:val="21"/>
        </w:rPr>
      </w:pPr>
      <w:r w:rsidRPr="00D71611">
        <w:rPr>
          <w:rFonts w:ascii="黑体" w:eastAsia="黑体" w:hAnsi="黑体" w:hint="eastAsia"/>
          <w:szCs w:val="21"/>
        </w:rPr>
        <w:t>7</w:t>
      </w:r>
      <w:r w:rsidRPr="00D71611">
        <w:rPr>
          <w:rFonts w:ascii="黑体" w:eastAsia="黑体" w:hAnsi="黑体"/>
          <w:szCs w:val="21"/>
        </w:rPr>
        <w:t>.</w:t>
      </w:r>
      <w:r w:rsidRPr="00D71611">
        <w:rPr>
          <w:rFonts w:ascii="黑体" w:eastAsia="黑体" w:hAnsi="黑体" w:hint="eastAsia"/>
          <w:szCs w:val="21"/>
        </w:rPr>
        <w:t>5</w:t>
      </w:r>
      <w:r w:rsidRPr="00D71611">
        <w:rPr>
          <w:rFonts w:ascii="黑体" w:eastAsia="黑体" w:hAnsi="黑体"/>
          <w:szCs w:val="21"/>
        </w:rPr>
        <w:t>.</w:t>
      </w:r>
      <w:r w:rsidRPr="00D71611">
        <w:rPr>
          <w:rFonts w:ascii="黑体" w:eastAsia="黑体" w:hAnsi="黑体" w:hint="eastAsia"/>
          <w:szCs w:val="21"/>
        </w:rPr>
        <w:t xml:space="preserve">2 </w:t>
      </w:r>
      <w:r w:rsidRPr="00D71611">
        <w:rPr>
          <w:rFonts w:asciiTheme="minorEastAsia" w:eastAsiaTheme="minorEastAsia" w:hAnsiTheme="minorEastAsia" w:hint="eastAsia"/>
          <w:szCs w:val="21"/>
        </w:rPr>
        <w:t>价值检验取样</w:t>
      </w:r>
    </w:p>
    <w:p w:rsidR="00A732FD" w:rsidRDefault="00480FE4">
      <w:pPr>
        <w:snapToGrid w:val="0"/>
        <w:rPr>
          <w:rFonts w:asciiTheme="minorEastAsia" w:eastAsiaTheme="minorEastAsia" w:hAnsiTheme="minorEastAsia"/>
          <w:szCs w:val="21"/>
        </w:rPr>
      </w:pPr>
      <w:r>
        <w:rPr>
          <w:rFonts w:ascii="黑体" w:eastAsia="黑体" w:hAnsi="黑体" w:hint="eastAsia"/>
          <w:szCs w:val="21"/>
        </w:rPr>
        <w:t>7.5.2.</w:t>
      </w:r>
      <w:r w:rsidR="00D71611">
        <w:rPr>
          <w:rFonts w:ascii="黑体" w:eastAsia="黑体" w:hAnsi="黑体" w:hint="eastAsia"/>
          <w:szCs w:val="21"/>
        </w:rPr>
        <w:t>1</w:t>
      </w:r>
      <w:r>
        <w:rPr>
          <w:rFonts w:asciiTheme="minorEastAsia" w:eastAsiaTheme="minorEastAsia" w:hAnsiTheme="minorEastAsia" w:hint="eastAsia"/>
          <w:szCs w:val="21"/>
        </w:rPr>
        <w:t>金属回收率、铜含量检验</w:t>
      </w:r>
    </w:p>
    <w:p w:rsidR="00A732FD" w:rsidRDefault="00480FE4">
      <w:pPr>
        <w:snapToGrid w:val="0"/>
        <w:ind w:firstLineChars="150" w:firstLine="315"/>
        <w:rPr>
          <w:rFonts w:asciiTheme="minorEastAsia" w:eastAsiaTheme="minorEastAsia" w:hAnsiTheme="minorEastAsia"/>
          <w:szCs w:val="21"/>
        </w:rPr>
      </w:pPr>
      <w:r>
        <w:rPr>
          <w:rFonts w:asciiTheme="minorEastAsia" w:eastAsiaTheme="minorEastAsia" w:hAnsiTheme="minorEastAsia" w:hint="eastAsia"/>
          <w:szCs w:val="21"/>
        </w:rPr>
        <w:t>对</w:t>
      </w:r>
      <w:r>
        <w:rPr>
          <w:rFonts w:asciiTheme="minorHAnsi" w:eastAsiaTheme="minorEastAsia" w:hAnsiTheme="minorHAnsi"/>
          <w:szCs w:val="21"/>
        </w:rPr>
        <w:t>集装箱</w:t>
      </w:r>
      <w:r>
        <w:rPr>
          <w:rFonts w:asciiTheme="minorHAnsi" w:eastAsiaTheme="minorEastAsia" w:hAnsiTheme="minorHAnsi" w:hint="eastAsia"/>
          <w:szCs w:val="21"/>
        </w:rPr>
        <w:t>装运</w:t>
      </w:r>
      <w:r>
        <w:rPr>
          <w:rFonts w:asciiTheme="minorHAnsi" w:eastAsiaTheme="minorEastAsia" w:hAnsiTheme="minorHAnsi"/>
          <w:szCs w:val="21"/>
        </w:rPr>
        <w:t>的回收铜原料</w:t>
      </w:r>
      <w:r>
        <w:rPr>
          <w:rFonts w:asciiTheme="minorHAnsi" w:eastAsiaTheme="minorEastAsia" w:hAnsiTheme="minorHAnsi" w:hint="eastAsia"/>
          <w:szCs w:val="21"/>
        </w:rPr>
        <w:t>，</w:t>
      </w:r>
      <w:r>
        <w:rPr>
          <w:rFonts w:asciiTheme="minorEastAsia" w:eastAsiaTheme="minorEastAsia" w:hAnsiTheme="minorEastAsia" w:hint="eastAsia"/>
          <w:szCs w:val="21"/>
        </w:rPr>
        <w:t>不少于5%掏箱检验；</w:t>
      </w:r>
      <w:r>
        <w:rPr>
          <w:rFonts w:asciiTheme="minorHAnsi" w:eastAsiaTheme="minorEastAsia" w:hAnsiTheme="minorHAnsi"/>
          <w:szCs w:val="21"/>
        </w:rPr>
        <w:t>散装</w:t>
      </w:r>
      <w:r>
        <w:rPr>
          <w:rFonts w:asciiTheme="minorHAnsi" w:eastAsiaTheme="minorEastAsia" w:hAnsiTheme="minorHAnsi" w:hint="eastAsia"/>
          <w:szCs w:val="21"/>
        </w:rPr>
        <w:t>同批次</w:t>
      </w:r>
      <w:r>
        <w:rPr>
          <w:rFonts w:asciiTheme="minorHAnsi" w:eastAsiaTheme="minorEastAsia" w:hAnsiTheme="minorHAnsi"/>
          <w:szCs w:val="21"/>
        </w:rPr>
        <w:t>的回收铜原料</w:t>
      </w:r>
      <w:r>
        <w:rPr>
          <w:rFonts w:asciiTheme="minorHAnsi" w:eastAsiaTheme="minorEastAsia" w:hAnsiTheme="minorHAnsi" w:hint="eastAsia"/>
          <w:szCs w:val="21"/>
        </w:rPr>
        <w:t>，</w:t>
      </w:r>
      <w:r>
        <w:rPr>
          <w:rFonts w:asciiTheme="minorHAnsi" w:eastAsiaTheme="minorEastAsia" w:hAnsiTheme="minorHAnsi" w:cstheme="minorEastAsia"/>
          <w:szCs w:val="21"/>
        </w:rPr>
        <w:t>按照每</w:t>
      </w:r>
      <w:r>
        <w:rPr>
          <w:rFonts w:asciiTheme="minorHAnsi" w:eastAsiaTheme="minorEastAsia" w:hAnsiTheme="minorHAnsi" w:cstheme="minorEastAsia"/>
          <w:szCs w:val="21"/>
        </w:rPr>
        <w:t>25</w:t>
      </w:r>
      <w:r>
        <w:rPr>
          <w:rFonts w:asciiTheme="minorHAnsi" w:eastAsiaTheme="minorEastAsia" w:hAnsiTheme="minorHAnsi" w:cstheme="minorEastAsia" w:hint="eastAsia"/>
          <w:color w:val="FF0000"/>
          <w:szCs w:val="21"/>
        </w:rPr>
        <w:t>t</w:t>
      </w:r>
      <w:r>
        <w:rPr>
          <w:rFonts w:asciiTheme="minorHAnsi" w:eastAsiaTheme="minorEastAsia" w:hAnsiTheme="minorHAnsi" w:cstheme="minorEastAsia"/>
          <w:szCs w:val="21"/>
        </w:rPr>
        <w:t>为一个</w:t>
      </w:r>
      <w:r>
        <w:rPr>
          <w:rFonts w:asciiTheme="minorHAnsi" w:eastAsiaTheme="minorEastAsia" w:hAnsiTheme="minorHAnsi" w:cstheme="minorEastAsia" w:hint="eastAsia"/>
          <w:szCs w:val="21"/>
        </w:rPr>
        <w:t>取样</w:t>
      </w:r>
      <w:r>
        <w:rPr>
          <w:rFonts w:asciiTheme="minorHAnsi" w:eastAsiaTheme="minorEastAsia" w:hAnsiTheme="minorHAnsi" w:cstheme="minorEastAsia"/>
          <w:szCs w:val="21"/>
        </w:rPr>
        <w:t>单位</w:t>
      </w:r>
      <w:r>
        <w:rPr>
          <w:rFonts w:asciiTheme="minorHAnsi" w:eastAsiaTheme="minorEastAsia" w:hAnsiTheme="minorHAnsi" w:cstheme="minorEastAsia" w:hint="eastAsia"/>
          <w:szCs w:val="21"/>
        </w:rPr>
        <w:t>，</w:t>
      </w:r>
      <w:r>
        <w:rPr>
          <w:rFonts w:asciiTheme="minorHAnsi" w:eastAsiaTheme="minorEastAsia" w:hAnsiTheme="minorHAnsi" w:hint="eastAsia"/>
          <w:szCs w:val="21"/>
        </w:rPr>
        <w:t>不少于</w:t>
      </w:r>
      <w:r>
        <w:rPr>
          <w:rFonts w:asciiTheme="minorEastAsia" w:eastAsiaTheme="minorEastAsia" w:hAnsiTheme="minorEastAsia" w:hint="eastAsia"/>
          <w:szCs w:val="21"/>
        </w:rPr>
        <w:t xml:space="preserve"> 5%取样检验；</w:t>
      </w:r>
    </w:p>
    <w:p w:rsidR="00A732FD" w:rsidRDefault="00480FE4">
      <w:pPr>
        <w:pStyle w:val="af8"/>
        <w:snapToGrid w:val="0"/>
        <w:ind w:firstLineChars="0" w:firstLine="0"/>
        <w:rPr>
          <w:rFonts w:asciiTheme="minorHAnsi" w:eastAsiaTheme="minorEastAsia" w:hAnsiTheme="minorHAnsi"/>
          <w:sz w:val="21"/>
          <w:szCs w:val="21"/>
        </w:rPr>
      </w:pPr>
      <w:r>
        <w:rPr>
          <w:rFonts w:ascii="黑体" w:eastAsia="黑体" w:hAnsi="黑体" w:hint="eastAsia"/>
          <w:sz w:val="21"/>
          <w:szCs w:val="21"/>
        </w:rPr>
        <w:t>7.5.2.</w:t>
      </w:r>
      <w:r w:rsidR="00D71611">
        <w:rPr>
          <w:rFonts w:ascii="黑体" w:eastAsia="黑体" w:hAnsi="黑体" w:hint="eastAsia"/>
          <w:sz w:val="21"/>
          <w:szCs w:val="21"/>
        </w:rPr>
        <w:t>2</w:t>
      </w:r>
      <w:r>
        <w:rPr>
          <w:rFonts w:asciiTheme="minorHAnsi" w:eastAsiaTheme="minorEastAsia" w:hAnsiTheme="minorHAnsi"/>
          <w:sz w:val="21"/>
          <w:szCs w:val="21"/>
        </w:rPr>
        <w:t>代表样</w:t>
      </w:r>
      <w:proofErr w:type="gramStart"/>
      <w:r>
        <w:rPr>
          <w:rFonts w:asciiTheme="minorHAnsi" w:eastAsiaTheme="minorEastAsia" w:hAnsiTheme="minorHAnsi"/>
          <w:sz w:val="21"/>
          <w:szCs w:val="21"/>
        </w:rPr>
        <w:t>取样</w:t>
      </w:r>
      <w:r>
        <w:rPr>
          <w:rFonts w:asciiTheme="minorHAnsi" w:eastAsiaTheme="minorEastAsia" w:hAnsiTheme="minorHAnsi" w:hint="eastAsia"/>
          <w:sz w:val="21"/>
          <w:szCs w:val="21"/>
        </w:rPr>
        <w:t>按</w:t>
      </w:r>
      <w:proofErr w:type="gramEnd"/>
      <w:r>
        <w:rPr>
          <w:rFonts w:asciiTheme="minorHAnsi" w:eastAsiaTheme="minorEastAsia" w:hAnsiTheme="minorHAnsi" w:hint="eastAsia"/>
          <w:sz w:val="21"/>
          <w:szCs w:val="21"/>
        </w:rPr>
        <w:t>取样单位</w:t>
      </w:r>
      <w:r>
        <w:rPr>
          <w:rFonts w:asciiTheme="minorHAnsi" w:eastAsiaTheme="minorEastAsia" w:hAnsiTheme="minorHAnsi"/>
          <w:sz w:val="21"/>
          <w:szCs w:val="21"/>
        </w:rPr>
        <w:t>随机抽取，重量不少于</w:t>
      </w:r>
      <w:r>
        <w:rPr>
          <w:rFonts w:asciiTheme="minorHAnsi" w:eastAsiaTheme="minorEastAsia" w:hAnsiTheme="minorHAnsi"/>
          <w:sz w:val="21"/>
          <w:szCs w:val="21"/>
        </w:rPr>
        <w:t>30kg</w:t>
      </w:r>
      <w:r>
        <w:rPr>
          <w:rFonts w:asciiTheme="minorHAnsi" w:eastAsiaTheme="minorEastAsia" w:hAnsiTheme="minorHAnsi"/>
          <w:sz w:val="21"/>
          <w:szCs w:val="21"/>
        </w:rPr>
        <w:t>，并</w:t>
      </w:r>
      <w:r>
        <w:rPr>
          <w:rFonts w:asciiTheme="minorHAnsi" w:eastAsiaTheme="minorEastAsia" w:hAnsiTheme="minorHAnsi" w:cstheme="minorEastAsia"/>
          <w:sz w:val="21"/>
          <w:szCs w:val="21"/>
        </w:rPr>
        <w:t>应做好取样记录并保存好样品</w:t>
      </w:r>
      <w:r>
        <w:rPr>
          <w:rFonts w:asciiTheme="minorHAnsi" w:eastAsiaTheme="minorEastAsia" w:hAnsiTheme="minorHAnsi" w:hint="eastAsia"/>
          <w:sz w:val="21"/>
          <w:szCs w:val="21"/>
        </w:rPr>
        <w:t>。</w:t>
      </w:r>
    </w:p>
    <w:p w:rsidR="00A732FD" w:rsidRDefault="00A732FD">
      <w:pPr>
        <w:snapToGrid w:val="0"/>
        <w:rPr>
          <w:rFonts w:asciiTheme="minorHAnsi" w:eastAsiaTheme="minorEastAsia" w:hAnsiTheme="minorHAnsi"/>
          <w:szCs w:val="21"/>
        </w:rPr>
      </w:pPr>
    </w:p>
    <w:p w:rsidR="00A732FD" w:rsidRPr="00D71611" w:rsidRDefault="00480FE4">
      <w:pPr>
        <w:snapToGrid w:val="0"/>
        <w:rPr>
          <w:rFonts w:asciiTheme="minorHAnsi" w:eastAsiaTheme="minorEastAsia" w:hAnsiTheme="minorHAnsi"/>
          <w:szCs w:val="21"/>
        </w:rPr>
      </w:pPr>
      <w:r w:rsidRPr="00D71611">
        <w:rPr>
          <w:rFonts w:ascii="黑体" w:eastAsia="黑体" w:hAnsi="黑体" w:hint="eastAsia"/>
          <w:szCs w:val="21"/>
        </w:rPr>
        <w:lastRenderedPageBreak/>
        <w:t>7</w:t>
      </w:r>
      <w:r w:rsidRPr="00D71611">
        <w:rPr>
          <w:rFonts w:ascii="黑体" w:eastAsia="黑体" w:hAnsi="黑体"/>
          <w:szCs w:val="21"/>
        </w:rPr>
        <w:t>.</w:t>
      </w:r>
      <w:r w:rsidRPr="00D71611">
        <w:rPr>
          <w:rFonts w:ascii="黑体" w:eastAsia="黑体" w:hAnsi="黑体" w:hint="eastAsia"/>
          <w:szCs w:val="21"/>
        </w:rPr>
        <w:t>6</w:t>
      </w:r>
      <w:r w:rsidRPr="00D71611">
        <w:rPr>
          <w:rFonts w:ascii="黑体" w:eastAsia="黑体" w:hAnsi="黑体"/>
          <w:szCs w:val="21"/>
        </w:rPr>
        <w:t xml:space="preserve"> </w:t>
      </w:r>
      <w:r w:rsidRPr="00D71611">
        <w:rPr>
          <w:rFonts w:asciiTheme="minorHAnsi" w:eastAsiaTheme="minorEastAsia" w:hAnsiTheme="minorHAnsi" w:hint="eastAsia"/>
          <w:szCs w:val="21"/>
        </w:rPr>
        <w:t>检验</w:t>
      </w:r>
      <w:r w:rsidRPr="00D71611">
        <w:rPr>
          <w:rFonts w:asciiTheme="minorHAnsi" w:eastAsiaTheme="minorEastAsia" w:hAnsiTheme="minorHAnsi"/>
          <w:szCs w:val="21"/>
        </w:rPr>
        <w:t>结果</w:t>
      </w:r>
      <w:r w:rsidRPr="00D71611">
        <w:rPr>
          <w:rFonts w:asciiTheme="minorHAnsi" w:eastAsiaTheme="minorEastAsia" w:hAnsiTheme="minorHAnsi" w:hint="eastAsia"/>
          <w:szCs w:val="21"/>
        </w:rPr>
        <w:t>的判定</w:t>
      </w:r>
    </w:p>
    <w:p w:rsidR="00A732FD" w:rsidRPr="00D71611" w:rsidRDefault="00480FE4">
      <w:pPr>
        <w:snapToGrid w:val="0"/>
        <w:rPr>
          <w:rFonts w:asciiTheme="minorHAnsi" w:eastAsiaTheme="minorEastAsia" w:hAnsiTheme="minorHAnsi"/>
          <w:szCs w:val="21"/>
        </w:rPr>
      </w:pPr>
      <w:r w:rsidRPr="00D71611">
        <w:rPr>
          <w:rFonts w:ascii="黑体" w:eastAsia="黑体" w:hAnsi="黑体" w:hint="eastAsia"/>
          <w:szCs w:val="21"/>
        </w:rPr>
        <w:t>7</w:t>
      </w:r>
      <w:r w:rsidRPr="00D71611">
        <w:rPr>
          <w:rFonts w:ascii="黑体" w:eastAsia="黑体" w:hAnsi="黑体"/>
          <w:szCs w:val="21"/>
        </w:rPr>
        <w:t>.6.1</w:t>
      </w:r>
      <w:r w:rsidRPr="00D71611">
        <w:rPr>
          <w:rFonts w:asciiTheme="minorHAnsi" w:eastAsiaTheme="minorEastAsia" w:hAnsiTheme="minorHAnsi" w:hint="eastAsia"/>
          <w:szCs w:val="21"/>
        </w:rPr>
        <w:t xml:space="preserve"> </w:t>
      </w:r>
      <w:r w:rsidRPr="00D71611">
        <w:rPr>
          <w:rFonts w:asciiTheme="minorHAnsi" w:eastAsiaTheme="minorEastAsia" w:hAnsiTheme="minorHAnsi" w:hint="eastAsia"/>
          <w:szCs w:val="21"/>
        </w:rPr>
        <w:t>检验结果的数值按</w:t>
      </w:r>
      <w:r w:rsidRPr="00D71611">
        <w:rPr>
          <w:rFonts w:asciiTheme="minorHAnsi" w:eastAsiaTheme="minorEastAsia" w:hAnsiTheme="minorHAnsi" w:hint="eastAsia"/>
          <w:szCs w:val="21"/>
        </w:rPr>
        <w:t>GB/T 8170</w:t>
      </w:r>
      <w:r w:rsidRPr="00D71611">
        <w:rPr>
          <w:rFonts w:asciiTheme="minorHAnsi" w:eastAsiaTheme="minorEastAsia" w:hAnsiTheme="minorHAnsi" w:hint="eastAsia"/>
          <w:szCs w:val="21"/>
        </w:rPr>
        <w:t>的规定</w:t>
      </w:r>
      <w:proofErr w:type="gramStart"/>
      <w:r w:rsidRPr="00D71611">
        <w:rPr>
          <w:rFonts w:asciiTheme="minorHAnsi" w:eastAsiaTheme="minorEastAsia" w:hAnsiTheme="minorHAnsi" w:hint="eastAsia"/>
          <w:szCs w:val="21"/>
        </w:rPr>
        <w:t>进行修约并</w:t>
      </w:r>
      <w:proofErr w:type="gramEnd"/>
      <w:r w:rsidRPr="00D71611">
        <w:rPr>
          <w:rFonts w:asciiTheme="minorHAnsi" w:eastAsiaTheme="minorEastAsia" w:hAnsiTheme="minorHAnsi" w:hint="eastAsia"/>
          <w:szCs w:val="21"/>
        </w:rPr>
        <w:t>采用修约值比较法判定。</w:t>
      </w:r>
    </w:p>
    <w:p w:rsidR="00A732FD" w:rsidRPr="00D71611" w:rsidRDefault="00480FE4">
      <w:pPr>
        <w:widowControl/>
        <w:jc w:val="left"/>
        <w:rPr>
          <w:rFonts w:asciiTheme="minorHAnsi" w:eastAsiaTheme="minorEastAsia" w:hAnsiTheme="minorHAnsi" w:cstheme="minorHAnsi"/>
          <w:kern w:val="0"/>
          <w:szCs w:val="21"/>
        </w:rPr>
      </w:pPr>
      <w:r w:rsidRPr="00D71611">
        <w:rPr>
          <w:rFonts w:ascii="黑体" w:eastAsia="黑体" w:hAnsi="黑体" w:hint="eastAsia"/>
          <w:szCs w:val="21"/>
        </w:rPr>
        <w:t>7</w:t>
      </w:r>
      <w:r w:rsidRPr="00D71611">
        <w:rPr>
          <w:rFonts w:ascii="黑体" w:eastAsia="黑体" w:hAnsi="黑体"/>
          <w:szCs w:val="21"/>
        </w:rPr>
        <w:t>.</w:t>
      </w:r>
      <w:r w:rsidRPr="00D71611">
        <w:rPr>
          <w:rFonts w:ascii="黑体" w:eastAsia="黑体" w:hAnsi="黑体" w:hint="eastAsia"/>
          <w:szCs w:val="21"/>
        </w:rPr>
        <w:t>6</w:t>
      </w:r>
      <w:r w:rsidRPr="00D71611">
        <w:rPr>
          <w:rFonts w:ascii="黑体" w:eastAsia="黑体" w:hAnsi="黑体"/>
          <w:szCs w:val="21"/>
        </w:rPr>
        <w:t>.</w:t>
      </w:r>
      <w:r w:rsidRPr="00D71611">
        <w:rPr>
          <w:rFonts w:ascii="黑体" w:eastAsia="黑体" w:hAnsi="黑体" w:hint="eastAsia"/>
          <w:szCs w:val="21"/>
        </w:rPr>
        <w:t>2</w:t>
      </w:r>
      <w:r w:rsidRPr="00D71611">
        <w:rPr>
          <w:rFonts w:ascii="黑体" w:eastAsia="黑体" w:hAnsi="黑体"/>
          <w:szCs w:val="21"/>
        </w:rPr>
        <w:t xml:space="preserve"> </w:t>
      </w:r>
      <w:r w:rsidRPr="00D71611">
        <w:rPr>
          <w:rFonts w:asciiTheme="minorHAnsi" w:eastAsiaTheme="minorEastAsia" w:hAnsiTheme="minorHAnsi" w:cstheme="minorHAnsi"/>
          <w:szCs w:val="21"/>
        </w:rPr>
        <w:t>检查结果均符合本标准要求的判定</w:t>
      </w:r>
      <w:r w:rsidRPr="00D71611">
        <w:rPr>
          <w:rFonts w:asciiTheme="minorHAnsi" w:eastAsiaTheme="minorEastAsia" w:hAnsiTheme="minorHAnsi" w:cstheme="minorHAnsi" w:hint="eastAsia"/>
          <w:szCs w:val="21"/>
        </w:rPr>
        <w:t>该批</w:t>
      </w:r>
      <w:r w:rsidRPr="00D71611">
        <w:rPr>
          <w:rFonts w:asciiTheme="minorHAnsi" w:eastAsiaTheme="minorEastAsia" w:hAnsiTheme="minorHAnsi" w:cstheme="minorHAnsi"/>
          <w:szCs w:val="21"/>
        </w:rPr>
        <w:t>原料合格。</w:t>
      </w:r>
    </w:p>
    <w:p w:rsidR="00A732FD" w:rsidRPr="00D71611" w:rsidRDefault="00480FE4">
      <w:pPr>
        <w:pStyle w:val="aff9"/>
        <w:spacing w:beforeLines="0" w:afterLines="0"/>
        <w:rPr>
          <w:rFonts w:asciiTheme="minorHAnsi" w:eastAsiaTheme="minorEastAsia" w:hAnsiTheme="minorHAnsi" w:cstheme="minorHAnsi"/>
          <w:szCs w:val="21"/>
        </w:rPr>
      </w:pPr>
      <w:r w:rsidRPr="00D71611">
        <w:rPr>
          <w:rFonts w:hAnsi="黑体" w:hint="eastAsia"/>
          <w:kern w:val="2"/>
          <w:szCs w:val="21"/>
        </w:rPr>
        <w:t>7</w:t>
      </w:r>
      <w:r w:rsidRPr="00D71611">
        <w:rPr>
          <w:rFonts w:hAnsi="黑体"/>
          <w:kern w:val="2"/>
          <w:szCs w:val="21"/>
        </w:rPr>
        <w:t>.</w:t>
      </w:r>
      <w:r w:rsidRPr="00D71611">
        <w:rPr>
          <w:rFonts w:hAnsi="黑体" w:hint="eastAsia"/>
          <w:kern w:val="2"/>
          <w:szCs w:val="21"/>
        </w:rPr>
        <w:t>6</w:t>
      </w:r>
      <w:r w:rsidRPr="00D71611">
        <w:rPr>
          <w:rFonts w:hAnsi="黑体"/>
          <w:kern w:val="2"/>
          <w:szCs w:val="21"/>
        </w:rPr>
        <w:t>.</w:t>
      </w:r>
      <w:r w:rsidRPr="00D71611">
        <w:rPr>
          <w:rFonts w:hAnsi="黑体" w:hint="eastAsia"/>
          <w:kern w:val="2"/>
          <w:szCs w:val="21"/>
        </w:rPr>
        <w:t xml:space="preserve">3 </w:t>
      </w:r>
      <w:r w:rsidRPr="00D71611">
        <w:rPr>
          <w:rFonts w:asciiTheme="minorEastAsia" w:eastAsiaTheme="minorEastAsia" w:hAnsiTheme="minorEastAsia" w:hint="eastAsia"/>
          <w:kern w:val="2"/>
          <w:szCs w:val="21"/>
        </w:rPr>
        <w:t>表观特征、</w:t>
      </w:r>
      <w:r w:rsidRPr="00D71611">
        <w:rPr>
          <w:rFonts w:asciiTheme="minorHAnsi" w:eastAsiaTheme="minorEastAsia" w:hAnsiTheme="minorHAnsi" w:cstheme="minorHAnsi"/>
          <w:szCs w:val="21"/>
        </w:rPr>
        <w:t>放射性</w:t>
      </w:r>
      <w:r w:rsidRPr="00D71611">
        <w:rPr>
          <w:rFonts w:asciiTheme="minorHAnsi" w:eastAsiaTheme="minorEastAsia" w:hAnsiTheme="minorHAnsi" w:cstheme="minorHAnsi" w:hint="eastAsia"/>
          <w:szCs w:val="21"/>
        </w:rPr>
        <w:t>、危险废物、</w:t>
      </w:r>
      <w:proofErr w:type="gramStart"/>
      <w:r w:rsidRPr="00D71611">
        <w:rPr>
          <w:rFonts w:asciiTheme="minorHAnsi" w:eastAsiaTheme="minorEastAsia" w:hAnsiTheme="minorHAnsi" w:cstheme="minorHAnsi" w:hint="eastAsia"/>
          <w:szCs w:val="21"/>
        </w:rPr>
        <w:t>夹杂物任一项</w:t>
      </w:r>
      <w:proofErr w:type="gramEnd"/>
      <w:r w:rsidRPr="00D71611">
        <w:rPr>
          <w:rFonts w:asciiTheme="minorHAnsi" w:eastAsiaTheme="minorEastAsia" w:hAnsiTheme="minorHAnsi" w:cstheme="minorHAnsi"/>
          <w:szCs w:val="21"/>
        </w:rPr>
        <w:t>不符合要求</w:t>
      </w:r>
      <w:r w:rsidRPr="00D71611">
        <w:rPr>
          <w:rFonts w:asciiTheme="minorHAnsi" w:eastAsiaTheme="minorEastAsia" w:hAnsiTheme="minorHAnsi" w:cstheme="minorHAnsi" w:hint="eastAsia"/>
          <w:szCs w:val="21"/>
        </w:rPr>
        <w:t>，</w:t>
      </w:r>
      <w:r w:rsidRPr="00D71611">
        <w:rPr>
          <w:rFonts w:asciiTheme="minorHAnsi" w:eastAsiaTheme="minorEastAsia" w:hAnsiTheme="minorHAnsi" w:cstheme="minorHAnsi"/>
          <w:szCs w:val="21"/>
        </w:rPr>
        <w:t>则判定</w:t>
      </w:r>
      <w:r w:rsidRPr="00D71611">
        <w:rPr>
          <w:rFonts w:asciiTheme="minorHAnsi" w:eastAsiaTheme="minorEastAsia" w:hAnsiTheme="minorHAnsi" w:cstheme="minorHAnsi" w:hint="eastAsia"/>
          <w:szCs w:val="21"/>
        </w:rPr>
        <w:t>该批</w:t>
      </w:r>
      <w:r w:rsidRPr="00D71611">
        <w:rPr>
          <w:rFonts w:asciiTheme="minorHAnsi" w:eastAsiaTheme="minorEastAsia" w:hAnsiTheme="minorHAnsi" w:cstheme="minorHAnsi"/>
          <w:szCs w:val="21"/>
        </w:rPr>
        <w:t>原料不合格。</w:t>
      </w:r>
    </w:p>
    <w:p w:rsidR="00A732FD" w:rsidRDefault="00480FE4">
      <w:pPr>
        <w:pStyle w:val="aff9"/>
        <w:spacing w:beforeLines="0" w:afterLines="0"/>
        <w:rPr>
          <w:rFonts w:asciiTheme="minorHAnsi" w:eastAsiaTheme="minorEastAsia" w:hAnsiTheme="minorHAnsi"/>
        </w:rPr>
      </w:pPr>
      <w:r w:rsidRPr="00D71611">
        <w:rPr>
          <w:rFonts w:hAnsi="黑体" w:hint="eastAsia"/>
          <w:kern w:val="2"/>
          <w:szCs w:val="21"/>
        </w:rPr>
        <w:t>7</w:t>
      </w:r>
      <w:r w:rsidRPr="00D71611">
        <w:rPr>
          <w:rFonts w:hAnsi="黑体"/>
          <w:kern w:val="2"/>
          <w:szCs w:val="21"/>
        </w:rPr>
        <w:t>.</w:t>
      </w:r>
      <w:r w:rsidRPr="00D71611">
        <w:rPr>
          <w:rFonts w:hAnsi="黑体" w:hint="eastAsia"/>
          <w:kern w:val="2"/>
          <w:szCs w:val="21"/>
        </w:rPr>
        <w:t>6</w:t>
      </w:r>
      <w:r w:rsidRPr="00D71611">
        <w:rPr>
          <w:rFonts w:hAnsi="黑体"/>
          <w:kern w:val="2"/>
          <w:szCs w:val="21"/>
        </w:rPr>
        <w:t>.</w:t>
      </w:r>
      <w:r w:rsidRPr="00D71611">
        <w:rPr>
          <w:rFonts w:hAnsi="黑体" w:hint="eastAsia"/>
          <w:kern w:val="2"/>
          <w:szCs w:val="21"/>
        </w:rPr>
        <w:t>4</w:t>
      </w:r>
      <w:r w:rsidRPr="00D71611">
        <w:rPr>
          <w:rFonts w:hAnsi="黑体"/>
          <w:kern w:val="2"/>
          <w:szCs w:val="21"/>
        </w:rPr>
        <w:t xml:space="preserve"> </w:t>
      </w:r>
      <w:r w:rsidRPr="00D71611">
        <w:rPr>
          <w:rFonts w:asciiTheme="minorHAnsi" w:eastAsiaTheme="minorEastAsia" w:hAnsiTheme="minorHAnsi" w:hint="eastAsia"/>
        </w:rPr>
        <w:t>铜含量、金属</w:t>
      </w:r>
      <w:r>
        <w:rPr>
          <w:rFonts w:asciiTheme="minorHAnsi" w:eastAsiaTheme="minorEastAsia" w:hAnsiTheme="minorHAnsi" w:hint="eastAsia"/>
        </w:rPr>
        <w:t>回收率</w:t>
      </w:r>
      <w:r>
        <w:rPr>
          <w:rFonts w:asciiTheme="minorHAnsi" w:eastAsiaTheme="minorEastAsia" w:hAnsiTheme="minorHAnsi"/>
        </w:rPr>
        <w:t>不符合要求，</w:t>
      </w:r>
      <w:r>
        <w:rPr>
          <w:rFonts w:asciiTheme="minorHAnsi" w:eastAsiaTheme="minorEastAsia" w:hAnsiTheme="minorHAnsi" w:hint="eastAsia"/>
        </w:rPr>
        <w:t>由供需</w:t>
      </w:r>
      <w:r>
        <w:rPr>
          <w:rFonts w:asciiTheme="minorHAnsi" w:eastAsiaTheme="minorEastAsia" w:hAnsiTheme="minorHAnsi"/>
        </w:rPr>
        <w:t>双方协商</w:t>
      </w:r>
      <w:r>
        <w:rPr>
          <w:rFonts w:asciiTheme="minorHAnsi" w:eastAsiaTheme="minorEastAsia" w:hAnsiTheme="minorHAnsi" w:hint="eastAsia"/>
        </w:rPr>
        <w:t>解决或</w:t>
      </w:r>
      <w:r>
        <w:rPr>
          <w:rFonts w:asciiTheme="minorHAnsi" w:eastAsiaTheme="minorEastAsia" w:hAnsiTheme="minorHAnsi"/>
        </w:rPr>
        <w:t>仲裁</w:t>
      </w:r>
      <w:r>
        <w:rPr>
          <w:rFonts w:asciiTheme="minorHAnsi" w:eastAsiaTheme="minorEastAsia" w:hAnsiTheme="minorHAnsi" w:cstheme="minorHAnsi"/>
          <w:szCs w:val="21"/>
        </w:rPr>
        <w:t>。</w:t>
      </w:r>
    </w:p>
    <w:p w:rsidR="00A732FD" w:rsidRDefault="00A732FD">
      <w:pPr>
        <w:widowControl/>
        <w:jc w:val="left"/>
        <w:rPr>
          <w:rFonts w:asciiTheme="minorHAnsi" w:eastAsiaTheme="minorEastAsia" w:hAnsiTheme="minorHAnsi" w:cstheme="minorHAnsi"/>
          <w:kern w:val="0"/>
          <w:szCs w:val="21"/>
        </w:rPr>
      </w:pPr>
    </w:p>
    <w:p w:rsidR="00A732FD" w:rsidRDefault="00A732FD">
      <w:pPr>
        <w:widowControl/>
        <w:jc w:val="left"/>
        <w:rPr>
          <w:rFonts w:asciiTheme="minorHAnsi" w:eastAsiaTheme="minorEastAsia" w:hAnsiTheme="minorHAnsi" w:cstheme="minorHAnsi"/>
          <w:kern w:val="0"/>
          <w:szCs w:val="21"/>
        </w:rPr>
      </w:pPr>
    </w:p>
    <w:p w:rsidR="00A732FD" w:rsidRDefault="00A732FD">
      <w:pPr>
        <w:widowControl/>
        <w:jc w:val="left"/>
        <w:rPr>
          <w:rFonts w:asciiTheme="minorHAnsi" w:eastAsiaTheme="minorEastAsia" w:hAnsiTheme="minorHAnsi" w:cstheme="minorHAnsi"/>
          <w:kern w:val="0"/>
          <w:szCs w:val="21"/>
        </w:rPr>
      </w:pPr>
    </w:p>
    <w:p w:rsidR="00A732FD" w:rsidRDefault="00A732FD">
      <w:pPr>
        <w:widowControl/>
        <w:jc w:val="left"/>
        <w:rPr>
          <w:rFonts w:asciiTheme="minorHAnsi" w:eastAsiaTheme="minorEastAsia" w:hAnsiTheme="minorHAnsi" w:cstheme="minorHAnsi"/>
          <w:kern w:val="0"/>
          <w:szCs w:val="21"/>
        </w:rPr>
      </w:pPr>
    </w:p>
    <w:p w:rsidR="00A732FD" w:rsidRDefault="00A732FD">
      <w:pPr>
        <w:widowControl/>
        <w:jc w:val="left"/>
        <w:rPr>
          <w:rFonts w:asciiTheme="minorHAnsi" w:eastAsiaTheme="minorEastAsia" w:hAnsiTheme="minorHAnsi" w:cstheme="minorHAnsi"/>
          <w:kern w:val="0"/>
          <w:szCs w:val="21"/>
        </w:rPr>
      </w:pPr>
    </w:p>
    <w:p w:rsidR="00A732FD" w:rsidRDefault="00A732FD">
      <w:pPr>
        <w:widowControl/>
        <w:jc w:val="left"/>
        <w:rPr>
          <w:rFonts w:asciiTheme="minorHAnsi" w:eastAsiaTheme="minorEastAsia" w:hAnsiTheme="minorHAnsi" w:cstheme="minorHAnsi"/>
          <w:kern w:val="0"/>
          <w:szCs w:val="21"/>
        </w:rPr>
      </w:pPr>
    </w:p>
    <w:p w:rsidR="00A732FD" w:rsidRDefault="00A732FD">
      <w:pPr>
        <w:widowControl/>
        <w:jc w:val="left"/>
        <w:rPr>
          <w:rFonts w:asciiTheme="minorHAnsi" w:eastAsiaTheme="minorEastAsia" w:hAnsiTheme="minorHAnsi" w:cstheme="minorHAnsi"/>
          <w:kern w:val="0"/>
          <w:szCs w:val="21"/>
        </w:rPr>
      </w:pPr>
    </w:p>
    <w:p w:rsidR="00A732FD" w:rsidRDefault="00A732FD">
      <w:pPr>
        <w:widowControl/>
        <w:jc w:val="left"/>
        <w:rPr>
          <w:rFonts w:asciiTheme="minorHAnsi" w:eastAsiaTheme="minorEastAsia" w:hAnsiTheme="minorHAnsi" w:cstheme="minorHAnsi"/>
          <w:kern w:val="0"/>
          <w:szCs w:val="21"/>
        </w:rPr>
      </w:pPr>
    </w:p>
    <w:p w:rsidR="00A732FD" w:rsidRDefault="00A732FD">
      <w:pPr>
        <w:widowControl/>
        <w:jc w:val="left"/>
        <w:rPr>
          <w:rFonts w:asciiTheme="minorHAnsi" w:eastAsiaTheme="minorEastAsia" w:hAnsiTheme="minorHAnsi" w:cstheme="minorHAnsi"/>
          <w:kern w:val="0"/>
          <w:szCs w:val="21"/>
        </w:rPr>
      </w:pPr>
    </w:p>
    <w:p w:rsidR="00A732FD" w:rsidRDefault="00480FE4">
      <w:pPr>
        <w:widowControl/>
        <w:jc w:val="left"/>
        <w:rPr>
          <w:rFonts w:asciiTheme="minorHAnsi" w:eastAsiaTheme="minorEastAsia" w:hAnsiTheme="minorHAnsi" w:cstheme="minorHAnsi"/>
          <w:kern w:val="0"/>
          <w:szCs w:val="21"/>
        </w:rPr>
      </w:pPr>
      <w:r>
        <w:rPr>
          <w:rFonts w:asciiTheme="minorHAnsi" w:eastAsiaTheme="minorEastAsia" w:hAnsiTheme="minorHAnsi" w:cstheme="minorHAnsi"/>
          <w:kern w:val="0"/>
          <w:szCs w:val="21"/>
        </w:rPr>
        <w:br w:type="page"/>
      </w:r>
    </w:p>
    <w:p w:rsidR="00A732FD" w:rsidRDefault="00A732FD">
      <w:pPr>
        <w:widowControl/>
        <w:jc w:val="left"/>
        <w:rPr>
          <w:rFonts w:asciiTheme="minorHAnsi" w:eastAsiaTheme="minorEastAsia" w:hAnsiTheme="minorHAnsi" w:cstheme="minorHAnsi"/>
          <w:kern w:val="0"/>
          <w:szCs w:val="21"/>
        </w:rPr>
      </w:pPr>
    </w:p>
    <w:p w:rsidR="00A732FD" w:rsidRDefault="00480FE4">
      <w:pPr>
        <w:widowControl/>
        <w:jc w:val="left"/>
        <w:rPr>
          <w:rFonts w:asciiTheme="minorHAnsi" w:eastAsiaTheme="minorEastAsia" w:hAnsiTheme="minorHAnsi" w:cstheme="minorHAnsi"/>
          <w:kern w:val="0"/>
          <w:szCs w:val="21"/>
        </w:rPr>
      </w:pPr>
      <w:r>
        <w:rPr>
          <w:rFonts w:asciiTheme="minorHAnsi" w:eastAsiaTheme="minorEastAsia" w:hAnsiTheme="minorHAnsi"/>
          <w:noProof/>
        </w:rPr>
        <mc:AlternateContent>
          <mc:Choice Requires="wps">
            <w:drawing>
              <wp:anchor distT="0" distB="0" distL="114300" distR="114300" simplePos="0" relativeHeight="251710464" behindDoc="0" locked="0" layoutInCell="1" allowOverlap="1">
                <wp:simplePos x="0" y="0"/>
                <wp:positionH relativeFrom="column">
                  <wp:posOffset>2056765</wp:posOffset>
                </wp:positionH>
                <wp:positionV relativeFrom="paragraph">
                  <wp:posOffset>8890</wp:posOffset>
                </wp:positionV>
                <wp:extent cx="936625" cy="365760"/>
                <wp:effectExtent l="8890" t="5080" r="6985" b="10160"/>
                <wp:wrapNone/>
                <wp:docPr id="5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625" cy="365760"/>
                        </a:xfrm>
                        <a:prstGeom prst="flowChartProcess">
                          <a:avLst/>
                        </a:prstGeom>
                        <a:solidFill>
                          <a:srgbClr val="FFFFFF"/>
                        </a:solidFill>
                        <a:ln w="3175">
                          <a:solidFill>
                            <a:schemeClr val="dk1">
                              <a:lumMod val="100000"/>
                              <a:lumOff val="0"/>
                            </a:schemeClr>
                          </a:solidFill>
                          <a:miter lim="800000"/>
                        </a:ln>
                      </wps:spPr>
                      <wps:txbx>
                        <w:txbxContent>
                          <w:p w:rsidR="00480FE4" w:rsidRDefault="00480FE4">
                            <w:pPr>
                              <w:jc w:val="center"/>
                            </w:pPr>
                            <w:r>
                              <w:rPr>
                                <w:rFonts w:hint="eastAsia"/>
                              </w:rPr>
                              <w:t>安环检验</w:t>
                            </w:r>
                          </w:p>
                        </w:txbxContent>
                      </wps:txbx>
                      <wps:bodyPr rot="0" vert="horz" wrap="square" lIns="91440" tIns="45720" rIns="91440" bIns="45720" anchor="ctr" anchorCtr="0" upright="1">
                        <a:noAutofit/>
                      </wps:bodyPr>
                    </wps:wsp>
                  </a:graphicData>
                </a:graphic>
              </wp:anchor>
            </w:drawing>
          </mc:Choice>
          <mc:Fallback xmlns:wpsCustomData="http://www.wps.cn/officeDocument/2013/wpsCustomData" xmlns:w15="http://schemas.microsoft.com/office/word/2012/wordml">
            <w:pict>
              <v:shape id="AutoShape 37" o:spid="_x0000_s1026" o:spt="109" type="#_x0000_t109" style="position:absolute;left:0pt;margin-left:161.95pt;margin-top:0.7pt;height:28.8pt;width:73.75pt;z-index:251710464;v-text-anchor:middle;mso-width-relative:page;mso-height-relative:page;" fillcolor="#FFFFFF" filled="t" stroked="t" coordsize="21600,21600" o:gfxdata="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owWMH2AAAAAgBAAAPAAAAAAAAAAEAIAAAACIAAABkcnMvZG93bnJldi54&#10;bWxQSwECFAAUAAAACACHTuJAYpA+rzMCAAB0BAAADgAAAAAAAAABACAAAAAnAQAAZHJzL2Uyb0Rv&#10;Yy54bWxQSwUGAAAAAAYABgBZAQAAzAUAAAAA&#10;">
                <v:fill on="t" focussize="0,0"/>
                <v:stroke weight="0.25pt" color="#000000 [3216]" miterlimit="8" joinstyle="miter"/>
                <v:imagedata o:title=""/>
                <o:lock v:ext="edit" aspectratio="f"/>
                <v:textbox>
                  <w:txbxContent>
                    <w:p>
                      <w:pPr>
                        <w:jc w:val="center"/>
                      </w:pPr>
                      <w:r>
                        <w:rPr>
                          <w:rFonts w:hint="eastAsia"/>
                        </w:rPr>
                        <w:t>安环检验</w:t>
                      </w:r>
                    </w:p>
                  </w:txbxContent>
                </v:textbox>
              </v:shape>
            </w:pict>
          </mc:Fallback>
        </mc:AlternateContent>
      </w:r>
    </w:p>
    <w:p w:rsidR="00A732FD" w:rsidRDefault="00480FE4">
      <w:pPr>
        <w:widowControl/>
        <w:jc w:val="left"/>
        <w:rPr>
          <w:rFonts w:asciiTheme="minorHAnsi" w:eastAsiaTheme="minorEastAsia" w:hAnsiTheme="minorHAnsi" w:cstheme="minorHAnsi"/>
          <w:kern w:val="0"/>
          <w:szCs w:val="21"/>
        </w:rPr>
      </w:pPr>
      <w:r>
        <w:rPr>
          <w:rFonts w:asciiTheme="minorHAnsi" w:eastAsiaTheme="minorEastAsia" w:hAnsiTheme="minorHAnsi"/>
          <w:noProof/>
        </w:rPr>
        <mc:AlternateContent>
          <mc:Choice Requires="wps">
            <w:drawing>
              <wp:anchor distT="0" distB="0" distL="114300" distR="114300" simplePos="0" relativeHeight="251714560" behindDoc="0" locked="0" layoutInCell="1" allowOverlap="1">
                <wp:simplePos x="0" y="0"/>
                <wp:positionH relativeFrom="column">
                  <wp:posOffset>2534920</wp:posOffset>
                </wp:positionH>
                <wp:positionV relativeFrom="paragraph">
                  <wp:posOffset>175895</wp:posOffset>
                </wp:positionV>
                <wp:extent cx="0" cy="191135"/>
                <wp:effectExtent l="95250" t="0" r="57150" b="56515"/>
                <wp:wrapNone/>
                <wp:docPr id="60"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straightConnector1">
                          <a:avLst/>
                        </a:prstGeom>
                        <a:noFill/>
                        <a:ln w="9525">
                          <a:solidFill>
                            <a:srgbClr val="4A7EBB"/>
                          </a:solidFill>
                          <a:round/>
                          <a:tailEnd type="arrow" w="med" len="med"/>
                        </a:ln>
                      </wps:spPr>
                      <wps:bodyPr/>
                    </wps:wsp>
                  </a:graphicData>
                </a:graphic>
              </wp:anchor>
            </w:drawing>
          </mc:Choice>
          <mc:Fallback xmlns:wpsCustomData="http://www.wps.cn/officeDocument/2013/wpsCustomData" xmlns:w15="http://schemas.microsoft.com/office/word/2012/wordml">
            <w:pict>
              <v:shape id="AutoShape 36" o:spid="_x0000_s1026" o:spt="32" type="#_x0000_t32" style="position:absolute;left:0pt;margin-left:199.6pt;margin-top:13.85pt;height:15.05pt;width:0pt;z-index:251714560;mso-width-relative:page;mso-height-relative:page;" filled="f" stroked="t" coordsize="21600,21600" o:gfxdata="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pxC/NkAAAAJAQAADwAAAAAAAAAB&#10;ACAAAAAiAAAAZHJzL2Rvd25yZXYueG1sUEsBAhQAFAAAAAgAh07iQH5RJUbWAQAAkAMAAA4AAAAA&#10;AAAAAQAgAAAAKAEAAGRycy9lMm9Eb2MueG1sUEsFBgAAAAAGAAYAWQEAAHAFAAAAAA==&#10;">
                <v:fill on="f" focussize="0,0"/>
                <v:stroke color="#4A7EBB" joinstyle="round" endarrow="open"/>
                <v:imagedata o:title=""/>
                <o:lock v:ext="edit" aspectratio="f"/>
              </v:shape>
            </w:pict>
          </mc:Fallback>
        </mc:AlternateContent>
      </w:r>
    </w:p>
    <w:p w:rsidR="00A732FD" w:rsidRDefault="00A732FD">
      <w:pPr>
        <w:widowControl/>
        <w:jc w:val="left"/>
        <w:rPr>
          <w:rFonts w:asciiTheme="minorHAnsi" w:eastAsiaTheme="minorEastAsia" w:hAnsiTheme="minorHAnsi" w:cstheme="minorHAnsi"/>
          <w:kern w:val="0"/>
          <w:szCs w:val="21"/>
        </w:rPr>
      </w:pPr>
    </w:p>
    <w:p w:rsidR="00A732FD" w:rsidRDefault="00480FE4">
      <w:pPr>
        <w:widowControl/>
        <w:jc w:val="left"/>
        <w:rPr>
          <w:rFonts w:asciiTheme="minorHAnsi" w:eastAsiaTheme="minorEastAsia" w:hAnsiTheme="minorHAnsi" w:cstheme="minorHAnsi"/>
          <w:kern w:val="0"/>
          <w:szCs w:val="21"/>
        </w:rPr>
      </w:pPr>
      <w:r>
        <w:rPr>
          <w:rFonts w:asciiTheme="minorHAnsi" w:eastAsiaTheme="minorEastAsia" w:hAnsiTheme="minorHAnsi"/>
          <w:noProof/>
        </w:rPr>
        <mc:AlternateContent>
          <mc:Choice Requires="wps">
            <w:drawing>
              <wp:anchor distT="0" distB="0" distL="114300" distR="114300" simplePos="0" relativeHeight="251823104" behindDoc="0" locked="0" layoutInCell="1" allowOverlap="1">
                <wp:simplePos x="0" y="0"/>
                <wp:positionH relativeFrom="column">
                  <wp:posOffset>1721485</wp:posOffset>
                </wp:positionH>
                <wp:positionV relativeFrom="paragraph">
                  <wp:posOffset>165100</wp:posOffset>
                </wp:positionV>
                <wp:extent cx="1598295" cy="337185"/>
                <wp:effectExtent l="0" t="0" r="20955" b="24765"/>
                <wp:wrapNone/>
                <wp:docPr id="1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524" cy="337185"/>
                        </a:xfrm>
                        <a:prstGeom prst="rect">
                          <a:avLst/>
                        </a:prstGeom>
                        <a:solidFill>
                          <a:srgbClr val="FFFFFF"/>
                        </a:solidFill>
                        <a:ln w="3175">
                          <a:solidFill>
                            <a:schemeClr val="dk1">
                              <a:lumMod val="100000"/>
                              <a:lumOff val="0"/>
                            </a:schemeClr>
                          </a:solidFill>
                          <a:miter lim="800000"/>
                        </a:ln>
                      </wps:spPr>
                      <wps:txbx>
                        <w:txbxContent>
                          <w:p w:rsidR="00480FE4" w:rsidRDefault="00480FE4">
                            <w:pPr>
                              <w:jc w:val="center"/>
                            </w:pPr>
                            <w:r>
                              <w:rPr>
                                <w:rFonts w:hint="eastAsia"/>
                              </w:rPr>
                              <w:t>放射性污染物</w:t>
                            </w:r>
                          </w:p>
                        </w:txbxContent>
                      </wps:txbx>
                      <wps:bodyPr rot="0" vert="horz" wrap="square" lIns="91440" tIns="45720" rIns="91440" bIns="45720" anchor="ctr" anchorCtr="0" upright="1">
                        <a:noAutofit/>
                      </wps:bodyPr>
                    </wps:wsp>
                  </a:graphicData>
                </a:graphic>
              </wp:anchor>
            </w:drawing>
          </mc:Choice>
          <mc:Fallback xmlns:wpsCustomData="http://www.wps.cn/officeDocument/2013/wpsCustomData" xmlns:w15="http://schemas.microsoft.com/office/word/2012/wordml">
            <w:pict>
              <v:rect id="Rectangle 57" o:spid="_x0000_s1026" o:spt="1" style="position:absolute;left:0pt;margin-left:135.55pt;margin-top:13pt;height:26.55pt;width:125.85pt;z-index:251823104;v-text-anchor:middle;mso-width-relative:page;mso-height-relative:page;" fillcolor="#FFFFFF" filled="t" stroked="t" coordsize="21600,21600" o:gfxdata="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buR292gAAAAkBAAAPAAAAAAAAAAEAIAAAACIAAABkcnMvZG93bnJldi54bWxQ&#10;SwECFAAUAAAACACHTuJAFapO+i4CAABpBAAADgAAAAAAAAABACAAAAApAQAAZHJzL2Uyb0RvYy54&#10;bWxQSwUGAAAAAAYABgBZAQAAyQUAAAAA&#10;">
                <v:fill on="t" focussize="0,0"/>
                <v:stroke weight="0.25pt" color="#000000 [3216]" miterlimit="8" joinstyle="miter"/>
                <v:imagedata o:title=""/>
                <o:lock v:ext="edit" aspectratio="f"/>
                <v:textbox>
                  <w:txbxContent>
                    <w:p>
                      <w:pPr>
                        <w:jc w:val="center"/>
                      </w:pPr>
                      <w:r>
                        <w:rPr>
                          <w:rFonts w:hint="eastAsia"/>
                        </w:rPr>
                        <w:t>放射性污染物</w:t>
                      </w:r>
                    </w:p>
                  </w:txbxContent>
                </v:textbox>
              </v:rect>
            </w:pict>
          </mc:Fallback>
        </mc:AlternateContent>
      </w:r>
    </w:p>
    <w:p w:rsidR="00A732FD" w:rsidRDefault="00A732FD">
      <w:pPr>
        <w:widowControl/>
        <w:jc w:val="left"/>
        <w:rPr>
          <w:rFonts w:asciiTheme="minorHAnsi" w:eastAsiaTheme="minorEastAsia" w:hAnsiTheme="minorHAnsi" w:cstheme="minorHAnsi"/>
          <w:kern w:val="0"/>
          <w:szCs w:val="21"/>
        </w:rPr>
      </w:pPr>
    </w:p>
    <w:p w:rsidR="00A732FD" w:rsidRDefault="00480FE4">
      <w:pPr>
        <w:widowControl/>
        <w:jc w:val="left"/>
        <w:rPr>
          <w:rFonts w:asciiTheme="minorHAnsi" w:eastAsiaTheme="minorEastAsia" w:hAnsiTheme="minorHAnsi" w:cstheme="minorHAnsi"/>
          <w:kern w:val="0"/>
          <w:szCs w:val="21"/>
        </w:rPr>
      </w:pPr>
      <w:r>
        <w:rPr>
          <w:rFonts w:asciiTheme="minorHAnsi" w:eastAsiaTheme="minorEastAsia" w:hAnsiTheme="minorHAnsi"/>
          <w:noProof/>
        </w:rPr>
        <mc:AlternateContent>
          <mc:Choice Requires="wps">
            <w:drawing>
              <wp:anchor distT="0" distB="0" distL="114300" distR="114300" simplePos="0" relativeHeight="251719680" behindDoc="0" locked="0" layoutInCell="1" allowOverlap="1">
                <wp:simplePos x="0" y="0"/>
                <wp:positionH relativeFrom="column">
                  <wp:posOffset>2561590</wp:posOffset>
                </wp:positionH>
                <wp:positionV relativeFrom="paragraph">
                  <wp:posOffset>133350</wp:posOffset>
                </wp:positionV>
                <wp:extent cx="0" cy="211455"/>
                <wp:effectExtent l="95250" t="0" r="57150" b="55245"/>
                <wp:wrapNone/>
                <wp:docPr id="28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1455"/>
                        </a:xfrm>
                        <a:prstGeom prst="straightConnector1">
                          <a:avLst/>
                        </a:prstGeom>
                        <a:noFill/>
                        <a:ln w="9525">
                          <a:solidFill>
                            <a:srgbClr val="4A7EBB"/>
                          </a:solidFill>
                          <a:round/>
                          <a:tailEnd type="arrow" w="med" len="med"/>
                        </a:ln>
                      </wps:spPr>
                      <wps:bodyPr/>
                    </wps:wsp>
                  </a:graphicData>
                </a:graphic>
              </wp:anchor>
            </w:drawing>
          </mc:Choice>
          <mc:Fallback xmlns:wpsCustomData="http://www.wps.cn/officeDocument/2013/wpsCustomData" xmlns:w15="http://schemas.microsoft.com/office/word/2012/wordml">
            <w:pict>
              <v:shape id="AutoShape 36" o:spid="_x0000_s1026" o:spt="32" type="#_x0000_t32" style="position:absolute;left:0pt;flip:x;margin-left:201.7pt;margin-top:10.5pt;height:16.65pt;width:0pt;z-index:251719680;mso-width-relative:page;mso-height-relative:page;" filled="f" stroked="t" coordsize="21600,21600" o:gfxdata="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1clZAtgAAAAJAQAADwAA&#10;AAAAAAABACAAAAAiAAAAZHJzL2Rvd25yZXYueG1sUEsBAhQAFAAAAAgAh07iQGHF8vbdAQAAmwMA&#10;AA4AAAAAAAAAAQAgAAAAJwEAAGRycy9lMm9Eb2MueG1sUEsFBgAAAAAGAAYAWQEAAHYFAAAAAA==&#10;">
                <v:fill on="f" focussize="0,0"/>
                <v:stroke color="#4A7EBB" joinstyle="round" endarrow="open"/>
                <v:imagedata o:title=""/>
                <o:lock v:ext="edit" aspectratio="f"/>
              </v:shape>
            </w:pict>
          </mc:Fallback>
        </mc:AlternateContent>
      </w:r>
    </w:p>
    <w:p w:rsidR="00A732FD" w:rsidRDefault="00A732FD">
      <w:pPr>
        <w:widowControl/>
        <w:jc w:val="left"/>
        <w:rPr>
          <w:rFonts w:asciiTheme="minorHAnsi" w:eastAsiaTheme="minorEastAsia" w:hAnsiTheme="minorHAnsi" w:cstheme="minorHAnsi"/>
          <w:kern w:val="0"/>
          <w:szCs w:val="21"/>
        </w:rPr>
      </w:pPr>
    </w:p>
    <w:p w:rsidR="00A732FD" w:rsidRDefault="00480FE4">
      <w:pPr>
        <w:widowControl/>
        <w:jc w:val="left"/>
        <w:rPr>
          <w:rFonts w:asciiTheme="minorHAnsi" w:eastAsiaTheme="minorEastAsia" w:hAnsiTheme="minorHAnsi" w:cstheme="minorHAnsi"/>
          <w:kern w:val="0"/>
          <w:szCs w:val="21"/>
        </w:rPr>
      </w:pPr>
      <w:r>
        <w:rPr>
          <w:rFonts w:asciiTheme="minorHAnsi" w:eastAsiaTheme="minorEastAsia" w:hAnsiTheme="minorHAnsi"/>
          <w:noProof/>
        </w:rPr>
        <mc:AlternateContent>
          <mc:Choice Requires="wps">
            <w:drawing>
              <wp:anchor distT="0" distB="0" distL="114300" distR="114300" simplePos="0" relativeHeight="251762688" behindDoc="0" locked="0" layoutInCell="1" allowOverlap="1">
                <wp:simplePos x="0" y="0"/>
                <wp:positionH relativeFrom="column">
                  <wp:posOffset>3317875</wp:posOffset>
                </wp:positionH>
                <wp:positionV relativeFrom="paragraph">
                  <wp:posOffset>42545</wp:posOffset>
                </wp:positionV>
                <wp:extent cx="586740" cy="272415"/>
                <wp:effectExtent l="0" t="0" r="3810" b="0"/>
                <wp:wrapNone/>
                <wp:docPr id="31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72415"/>
                        </a:xfrm>
                        <a:prstGeom prst="rect">
                          <a:avLst/>
                        </a:prstGeom>
                        <a:solidFill>
                          <a:srgbClr val="FFFFFF"/>
                        </a:solidFill>
                        <a:ln>
                          <a:noFill/>
                        </a:ln>
                      </wps:spPr>
                      <wps:txbx>
                        <w:txbxContent>
                          <w:p w:rsidR="00480FE4" w:rsidRDefault="00480FE4">
                            <w:r>
                              <w:rPr>
                                <w:rFonts w:hint="eastAsia"/>
                              </w:rPr>
                              <w:t>不符合</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Text Box 91" o:spid="_x0000_s1026" o:spt="202" type="#_x0000_t202" style="position:absolute;left:0pt;margin-left:261.25pt;margin-top:3.35pt;height:21.45pt;width:46.2pt;z-index:251762688;mso-width-relative:page;mso-height-relative:page;" fillcolor="#FFFFFF" filled="t" stroked="f" coordsize="21600,21600" o:gfxdata="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w5UGWdYAAAAIAQAADwAAAAAAAAABACAAAAAiAAAAZHJzL2Rvd25y&#10;ZXYueG1sUEsBAhQAFAAAAAgAh07iQKaau0EAAgAA8QMAAA4AAAAAAAAAAQAgAAAAJQEAAGRycy9l&#10;Mm9Eb2MueG1sUEsFBgAAAAAGAAYAWQEAAJcFAAAAAA==&#10;">
                <v:fill on="t" focussize="0,0"/>
                <v:stroke on="f"/>
                <v:imagedata o:title=""/>
                <o:lock v:ext="edit" aspectratio="f"/>
                <v:textbox>
                  <w:txbxContent>
                    <w:p>
                      <w:r>
                        <w:rPr>
                          <w:rFonts w:hint="eastAsia"/>
                        </w:rPr>
                        <w:t>不符合</w:t>
                      </w:r>
                    </w:p>
                  </w:txbxContent>
                </v:textbox>
              </v:shape>
            </w:pict>
          </mc:Fallback>
        </mc:AlternateContent>
      </w:r>
      <w:r>
        <w:rPr>
          <w:rFonts w:asciiTheme="minorHAnsi" w:eastAsiaTheme="minorEastAsia" w:hAnsiTheme="minorHAnsi"/>
          <w:noProof/>
        </w:rPr>
        <mc:AlternateContent>
          <mc:Choice Requires="wps">
            <w:drawing>
              <wp:anchor distT="0" distB="0" distL="114300" distR="114300" simplePos="0" relativeHeight="251754496" behindDoc="0" locked="0" layoutInCell="1" allowOverlap="1">
                <wp:simplePos x="0" y="0"/>
                <wp:positionH relativeFrom="column">
                  <wp:posOffset>4344670</wp:posOffset>
                </wp:positionH>
                <wp:positionV relativeFrom="paragraph">
                  <wp:posOffset>170180</wp:posOffset>
                </wp:positionV>
                <wp:extent cx="1128395" cy="427990"/>
                <wp:effectExtent l="0" t="0" r="14605" b="10160"/>
                <wp:wrapNone/>
                <wp:docPr id="309"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8395" cy="427990"/>
                        </a:xfrm>
                        <a:prstGeom prst="flowChartProcess">
                          <a:avLst/>
                        </a:prstGeom>
                        <a:solidFill>
                          <a:srgbClr val="FFFFFF"/>
                        </a:solidFill>
                        <a:ln w="3175">
                          <a:solidFill>
                            <a:schemeClr val="dk1">
                              <a:lumMod val="100000"/>
                              <a:lumOff val="0"/>
                            </a:schemeClr>
                          </a:solidFill>
                          <a:miter lim="800000"/>
                        </a:ln>
                      </wps:spPr>
                      <wps:txbx>
                        <w:txbxContent>
                          <w:p w:rsidR="00480FE4" w:rsidRDefault="00480FE4">
                            <w:r>
                              <w:rPr>
                                <w:rFonts w:hint="eastAsia"/>
                              </w:rPr>
                              <w:t>进行隔离，拒收</w:t>
                            </w:r>
                          </w:p>
                        </w:txbxContent>
                      </wps:txbx>
                      <wps:bodyPr rot="0" vert="horz" wrap="square" lIns="91440" tIns="45720" rIns="91440" bIns="45720" anchor="ctr" anchorCtr="0" upright="1">
                        <a:noAutofit/>
                      </wps:bodyPr>
                    </wps:wsp>
                  </a:graphicData>
                </a:graphic>
              </wp:anchor>
            </w:drawing>
          </mc:Choice>
          <mc:Fallback xmlns:wpsCustomData="http://www.wps.cn/officeDocument/2013/wpsCustomData" xmlns:w15="http://schemas.microsoft.com/office/word/2012/wordml">
            <w:pict>
              <v:shape id="AutoShape 68" o:spid="_x0000_s1026" o:spt="109" type="#_x0000_t109" style="position:absolute;left:0pt;margin-left:342.1pt;margin-top:13.4pt;height:33.7pt;width:88.85pt;z-index:251754496;v-text-anchor:middle;mso-width-relative:page;mso-height-relative:page;" fillcolor="#FFFFFF" filled="t" stroked="t" coordsize="21600,21600" o:gfxdata="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FWauW1wAAAAkBAAAPAAAAAAAAAAEAIAAAACIAAABkcnMvZG93bnJldi54&#10;bWxQSwECFAAUAAAACACHTuJATvHFJTQCAAB2BAAADgAAAAAAAAABACAAAAAmAQAAZHJzL2Uyb0Rv&#10;Yy54bWxQSwUGAAAAAAYABgBZAQAAzAUAAAAA&#10;">
                <v:fill on="t" focussize="0,0"/>
                <v:stroke weight="0.25pt" color="#000000 [3216]" miterlimit="8" joinstyle="miter"/>
                <v:imagedata o:title=""/>
                <o:lock v:ext="edit" aspectratio="f"/>
                <v:textbox>
                  <w:txbxContent>
                    <w:p>
                      <w:r>
                        <w:rPr>
                          <w:rFonts w:hint="eastAsia"/>
                        </w:rPr>
                        <w:t>进行隔离，拒收</w:t>
                      </w:r>
                    </w:p>
                  </w:txbxContent>
                </v:textbox>
              </v:shape>
            </w:pict>
          </mc:Fallback>
        </mc:AlternateContent>
      </w:r>
      <w:r>
        <w:rPr>
          <w:rFonts w:asciiTheme="minorHAnsi" w:eastAsiaTheme="minorEastAsia" w:hAnsiTheme="minorHAnsi"/>
          <w:noProof/>
        </w:rPr>
        <mc:AlternateContent>
          <mc:Choice Requires="wps">
            <w:drawing>
              <wp:anchor distT="0" distB="0" distL="114300" distR="114300" simplePos="0" relativeHeight="251821056" behindDoc="0" locked="0" layoutInCell="1" allowOverlap="1">
                <wp:simplePos x="0" y="0"/>
                <wp:positionH relativeFrom="column">
                  <wp:posOffset>2280285</wp:posOffset>
                </wp:positionH>
                <wp:positionV relativeFrom="paragraph">
                  <wp:posOffset>80645</wp:posOffset>
                </wp:positionV>
                <wp:extent cx="567055" cy="563245"/>
                <wp:effectExtent l="133350" t="133350" r="80645" b="141605"/>
                <wp:wrapNone/>
                <wp:docPr id="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37938">
                          <a:off x="0" y="0"/>
                          <a:ext cx="567055" cy="563245"/>
                        </a:xfrm>
                        <a:prstGeom prst="flowChartProcess">
                          <a:avLst/>
                        </a:prstGeom>
                        <a:solidFill>
                          <a:srgbClr val="FFFFFF"/>
                        </a:solidFill>
                        <a:ln w="3175">
                          <a:solidFill>
                            <a:schemeClr val="dk1">
                              <a:lumMod val="100000"/>
                              <a:lumOff val="0"/>
                            </a:schemeClr>
                          </a:solidFill>
                          <a:miter lim="800000"/>
                        </a:ln>
                      </wps:spPr>
                      <wps:txbx>
                        <w:txbxContent>
                          <w:p w:rsidR="00480FE4" w:rsidRDefault="00480FE4">
                            <w:pPr>
                              <w:jc w:val="center"/>
                              <w:rPr>
                                <w:sz w:val="18"/>
                                <w:szCs w:val="18"/>
                              </w:rPr>
                            </w:pPr>
                            <w:r>
                              <w:rPr>
                                <w:rFonts w:hint="eastAsia"/>
                                <w:sz w:val="18"/>
                                <w:szCs w:val="18"/>
                              </w:rPr>
                              <w:t>检测</w:t>
                            </w:r>
                          </w:p>
                          <w:p w:rsidR="00480FE4" w:rsidRDefault="00480FE4">
                            <w:pPr>
                              <w:jc w:val="center"/>
                              <w:rPr>
                                <w:sz w:val="18"/>
                                <w:szCs w:val="18"/>
                              </w:rPr>
                            </w:pPr>
                            <w:r>
                              <w:rPr>
                                <w:rFonts w:hint="eastAsia"/>
                                <w:sz w:val="18"/>
                                <w:szCs w:val="18"/>
                              </w:rPr>
                              <w:t>判定</w:t>
                            </w:r>
                          </w:p>
                        </w:txbxContent>
                      </wps:txbx>
                      <wps:bodyPr rot="0" vert="horz" wrap="square" lIns="91440" tIns="45720" rIns="91440" bIns="45720" anchor="ctr" anchorCtr="0" upright="1">
                        <a:noAutofit/>
                      </wps:bodyPr>
                    </wps:wsp>
                  </a:graphicData>
                </a:graphic>
              </wp:anchor>
            </w:drawing>
          </mc:Choice>
          <mc:Fallback xmlns:wpsCustomData="http://www.wps.cn/officeDocument/2013/wpsCustomData" xmlns:w15="http://schemas.microsoft.com/office/word/2012/wordml">
            <w:pict>
              <v:shape id="AutoShape 34" o:spid="_x0000_s1026" o:spt="109" type="#_x0000_t109" style="position:absolute;left:0pt;margin-left:179.55pt;margin-top:6.35pt;height:44.35pt;width:44.65pt;rotation:2881332f;z-index:251821056;v-text-anchor:middle;mso-width-relative:page;mso-height-relative:page;" fillcolor="#FFFFFF" filled="t" stroked="t" coordsize="21600,21600" o:gfxdata="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jTadR1wAAAAoBAAAPAAAAAAAAAAEAIAAAACIAAABkcnMv&#10;ZG93bnJldi54bWxQSwECFAAUAAAACACHTuJA0tovxj0CAACBBAAADgAAAAAAAAABACAAAAAmAQAA&#10;ZHJzL2Uyb0RvYy54bWxQSwUGAAAAAAYABgBZAQAA1QUAAAAA&#10;">
                <v:fill on="t" focussize="0,0"/>
                <v:stroke weight="0.25pt" color="#000000 [3216]" miterlimit="8" joinstyle="miter"/>
                <v:imagedata o:title=""/>
                <o:lock v:ext="edit" aspectratio="f"/>
                <v:textbox>
                  <w:txbxContent>
                    <w:p>
                      <w:pPr>
                        <w:jc w:val="center"/>
                        <w:rPr>
                          <w:sz w:val="18"/>
                          <w:szCs w:val="18"/>
                        </w:rPr>
                      </w:pPr>
                      <w:r>
                        <w:rPr>
                          <w:rFonts w:hint="eastAsia"/>
                          <w:sz w:val="18"/>
                          <w:szCs w:val="18"/>
                        </w:rPr>
                        <w:t>检测</w:t>
                      </w:r>
                    </w:p>
                    <w:p>
                      <w:pPr>
                        <w:jc w:val="center"/>
                        <w:rPr>
                          <w:sz w:val="18"/>
                          <w:szCs w:val="18"/>
                        </w:rPr>
                      </w:pPr>
                      <w:r>
                        <w:rPr>
                          <w:rFonts w:hint="eastAsia"/>
                          <w:sz w:val="18"/>
                          <w:szCs w:val="18"/>
                        </w:rPr>
                        <w:t>判定</w:t>
                      </w:r>
                    </w:p>
                  </w:txbxContent>
                </v:textbox>
              </v:shape>
            </w:pict>
          </mc:Fallback>
        </mc:AlternateContent>
      </w:r>
    </w:p>
    <w:p w:rsidR="00A732FD" w:rsidRDefault="00480FE4">
      <w:pPr>
        <w:widowControl/>
        <w:jc w:val="left"/>
        <w:rPr>
          <w:rFonts w:asciiTheme="minorHAnsi" w:eastAsiaTheme="minorEastAsia" w:hAnsiTheme="minorHAnsi" w:cstheme="minorHAnsi"/>
          <w:kern w:val="0"/>
          <w:szCs w:val="21"/>
        </w:rPr>
      </w:pPr>
      <w:r>
        <w:rPr>
          <w:rFonts w:asciiTheme="minorHAnsi" w:eastAsiaTheme="minorEastAsia" w:hAnsiTheme="minorHAnsi"/>
          <w:noProof/>
        </w:rPr>
        <mc:AlternateContent>
          <mc:Choice Requires="wps">
            <w:drawing>
              <wp:anchor distT="0" distB="0" distL="114300" distR="114300" simplePos="0" relativeHeight="251756544" behindDoc="0" locked="0" layoutInCell="1" allowOverlap="1">
                <wp:simplePos x="0" y="0"/>
                <wp:positionH relativeFrom="column">
                  <wp:posOffset>4119880</wp:posOffset>
                </wp:positionH>
                <wp:positionV relativeFrom="paragraph">
                  <wp:posOffset>183515</wp:posOffset>
                </wp:positionV>
                <wp:extent cx="0" cy="2220595"/>
                <wp:effectExtent l="95250" t="38100" r="57150" b="27305"/>
                <wp:wrapNone/>
                <wp:docPr id="31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220595"/>
                        </a:xfrm>
                        <a:prstGeom prst="straightConnector1">
                          <a:avLst/>
                        </a:prstGeom>
                        <a:noFill/>
                        <a:ln w="9525">
                          <a:solidFill>
                            <a:srgbClr val="4A7EBB"/>
                          </a:solidFill>
                          <a:round/>
                          <a:tailEnd type="arrow" w="med" len="med"/>
                        </a:ln>
                      </wps:spPr>
                      <wps:bodyPr/>
                    </wps:wsp>
                  </a:graphicData>
                </a:graphic>
              </wp:anchor>
            </w:drawing>
          </mc:Choice>
          <mc:Fallback xmlns:wpsCustomData="http://www.wps.cn/officeDocument/2013/wpsCustomData" xmlns:w15="http://schemas.microsoft.com/office/word/2012/wordml">
            <w:pict>
              <v:shape id="AutoShape 65" o:spid="_x0000_s1026" o:spt="32" type="#_x0000_t32" style="position:absolute;left:0pt;flip:x y;margin-left:324.4pt;margin-top:14.45pt;height:174.85pt;width:0pt;z-index:251756544;mso-width-relative:page;mso-height-relative:page;" filled="f" stroked="t" coordsize="21600,21600" o:gfxdata="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QIN4PXAAAACgEA&#10;AA8AAAAAAAAAAQAgAAAAIgAAAGRycy9kb3ducmV2LnhtbFBLAQIUABQAAAAIAIdO4kBIevLw4gEA&#10;AKYDAAAOAAAAAAAAAAEAIAAAACYBAABkcnMvZTJvRG9jLnhtbFBLBQYAAAAABgAGAFkBAAB6BQAA&#10;AAA=&#10;">
                <v:fill on="f" focussize="0,0"/>
                <v:stroke color="#4A7EBB" joinstyle="round" endarrow="open"/>
                <v:imagedata o:title=""/>
                <o:lock v:ext="edit" aspectratio="f"/>
              </v:shape>
            </w:pict>
          </mc:Fallback>
        </mc:AlternateContent>
      </w:r>
      <w:r>
        <w:rPr>
          <w:rFonts w:asciiTheme="minorHAnsi" w:eastAsiaTheme="minorEastAsia" w:hAnsiTheme="minorHAnsi"/>
          <w:noProof/>
        </w:rPr>
        <mc:AlternateContent>
          <mc:Choice Requires="wps">
            <w:drawing>
              <wp:anchor distT="0" distB="0" distL="114300" distR="114300" simplePos="0" relativeHeight="251687936" behindDoc="0" locked="0" layoutInCell="1" allowOverlap="1">
                <wp:simplePos x="0" y="0"/>
                <wp:positionH relativeFrom="column">
                  <wp:posOffset>2982595</wp:posOffset>
                </wp:positionH>
                <wp:positionV relativeFrom="paragraph">
                  <wp:posOffset>186690</wp:posOffset>
                </wp:positionV>
                <wp:extent cx="1318260" cy="0"/>
                <wp:effectExtent l="0" t="76200" r="15240" b="114300"/>
                <wp:wrapNone/>
                <wp:docPr id="14"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260" cy="0"/>
                        </a:xfrm>
                        <a:prstGeom prst="straightConnector1">
                          <a:avLst/>
                        </a:prstGeom>
                        <a:noFill/>
                        <a:ln w="9525">
                          <a:solidFill>
                            <a:srgbClr val="4A7EBB"/>
                          </a:solidFill>
                          <a:round/>
                          <a:tailEnd type="arrow" w="med" len="med"/>
                        </a:ln>
                      </wps:spPr>
                      <wps:bodyPr/>
                    </wps:wsp>
                  </a:graphicData>
                </a:graphic>
              </wp:anchor>
            </w:drawing>
          </mc:Choice>
          <mc:Fallback xmlns:wpsCustomData="http://www.wps.cn/officeDocument/2013/wpsCustomData" xmlns:w15="http://schemas.microsoft.com/office/word/2012/wordml">
            <w:pict>
              <v:shape id="AutoShape 65" o:spid="_x0000_s1026" o:spt="32" type="#_x0000_t32" style="position:absolute;left:0pt;margin-left:234.85pt;margin-top:14.7pt;height:0pt;width:103.8pt;z-index:251687936;mso-width-relative:page;mso-height-relative:page;" filled="f" stroked="t" coordsize="21600,21600" o:gfxdata="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JJXkX9kAAAAJAQAADwAAAAAA&#10;AAABACAAAAAiAAAAZHJzL2Rvd25yZXYueG1sUEsBAhQAFAAAAAgAh07iQO+x4LzZAQAAkQMAAA4A&#10;AAAAAAAAAQAgAAAAKAEAAGRycy9lMm9Eb2MueG1sUEsFBgAAAAAGAAYAWQEAAHMFAAAAAA==&#10;">
                <v:fill on="f" focussize="0,0"/>
                <v:stroke color="#4A7EBB" joinstyle="round" endarrow="open"/>
                <v:imagedata o:title=""/>
                <o:lock v:ext="edit" aspectratio="f"/>
              </v:shape>
            </w:pict>
          </mc:Fallback>
        </mc:AlternateContent>
      </w:r>
    </w:p>
    <w:p w:rsidR="00A732FD" w:rsidRDefault="00A732FD">
      <w:pPr>
        <w:widowControl/>
        <w:jc w:val="left"/>
        <w:rPr>
          <w:rFonts w:asciiTheme="minorHAnsi" w:eastAsiaTheme="minorEastAsia" w:hAnsiTheme="minorHAnsi" w:cstheme="minorHAnsi"/>
          <w:kern w:val="0"/>
          <w:szCs w:val="21"/>
        </w:rPr>
      </w:pPr>
    </w:p>
    <w:p w:rsidR="00A732FD" w:rsidRDefault="00A732FD">
      <w:pPr>
        <w:widowControl/>
        <w:jc w:val="left"/>
        <w:rPr>
          <w:rFonts w:asciiTheme="minorHAnsi" w:eastAsiaTheme="minorEastAsia" w:hAnsiTheme="minorHAnsi" w:cstheme="minorHAnsi"/>
          <w:kern w:val="0"/>
          <w:szCs w:val="21"/>
        </w:rPr>
      </w:pPr>
    </w:p>
    <w:p w:rsidR="00A732FD" w:rsidRDefault="00480FE4">
      <w:pPr>
        <w:widowControl/>
        <w:jc w:val="left"/>
        <w:rPr>
          <w:rFonts w:asciiTheme="minorHAnsi" w:eastAsiaTheme="minorEastAsia" w:hAnsiTheme="minorHAnsi" w:cstheme="minorHAnsi"/>
          <w:kern w:val="0"/>
          <w:szCs w:val="21"/>
        </w:rPr>
      </w:pPr>
      <w:r>
        <w:rPr>
          <w:rFonts w:asciiTheme="minorHAnsi" w:eastAsiaTheme="minorEastAsia" w:hAnsiTheme="minorHAnsi"/>
          <w:noProof/>
        </w:rPr>
        <mc:AlternateContent>
          <mc:Choice Requires="wps">
            <w:drawing>
              <wp:anchor distT="0" distB="0" distL="114300" distR="114300" simplePos="0" relativeHeight="251764736" behindDoc="0" locked="0" layoutInCell="1" allowOverlap="1">
                <wp:simplePos x="0" y="0"/>
                <wp:positionH relativeFrom="column">
                  <wp:posOffset>1924050</wp:posOffset>
                </wp:positionH>
                <wp:positionV relativeFrom="paragraph">
                  <wp:posOffset>64770</wp:posOffset>
                </wp:positionV>
                <wp:extent cx="586740" cy="272415"/>
                <wp:effectExtent l="0" t="0" r="3810" b="0"/>
                <wp:wrapNone/>
                <wp:docPr id="31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72415"/>
                        </a:xfrm>
                        <a:prstGeom prst="rect">
                          <a:avLst/>
                        </a:prstGeom>
                        <a:solidFill>
                          <a:srgbClr val="FFFFFF"/>
                        </a:solidFill>
                        <a:ln>
                          <a:noFill/>
                        </a:ln>
                      </wps:spPr>
                      <wps:txbx>
                        <w:txbxContent>
                          <w:p w:rsidR="00480FE4" w:rsidRDefault="00480FE4">
                            <w:r>
                              <w:rPr>
                                <w:rFonts w:hint="eastAsia"/>
                              </w:rPr>
                              <w:t>符合</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Text Box 91" o:spid="_x0000_s1026" o:spt="202" type="#_x0000_t202" style="position:absolute;left:0pt;margin-left:151.5pt;margin-top:5.1pt;height:21.45pt;width:46.2pt;z-index:251764736;mso-width-relative:page;mso-height-relative:page;" fillcolor="#FFFFFF" filled="t" stroked="f" coordsize="21600,21600" o:gfxdata="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Fs9dT2AAAAAkBAAAPAAAAAAAAAAEAIAAAACIAAABkcnMvZG93&#10;bnJldi54bWxQSwECFAAUAAAACACHTuJAIvT4wwACAADxAwAADgAAAAAAAAABACAAAAAnAQAAZHJz&#10;L2Uyb0RvYy54bWxQSwUGAAAAAAYABgBZAQAAmQUAAAAA&#10;">
                <v:fill on="t" focussize="0,0"/>
                <v:stroke on="f"/>
                <v:imagedata o:title=""/>
                <o:lock v:ext="edit" aspectratio="f"/>
                <v:textbox>
                  <w:txbxContent>
                    <w:p>
                      <w:r>
                        <w:rPr>
                          <w:rFonts w:hint="eastAsia"/>
                        </w:rPr>
                        <w:t>符合</w:t>
                      </w:r>
                    </w:p>
                  </w:txbxContent>
                </v:textbox>
              </v:shape>
            </w:pict>
          </mc:Fallback>
        </mc:AlternateContent>
      </w:r>
      <w:r>
        <w:rPr>
          <w:rFonts w:asciiTheme="minorHAnsi" w:eastAsiaTheme="minorEastAsia" w:hAnsiTheme="minorHAnsi"/>
          <w:noProof/>
        </w:rPr>
        <mc:AlternateContent>
          <mc:Choice Requires="wps">
            <w:drawing>
              <wp:anchor distT="0" distB="0" distL="114300" distR="114300" simplePos="0" relativeHeight="251721728" behindDoc="0" locked="0" layoutInCell="1" allowOverlap="1">
                <wp:simplePos x="0" y="0"/>
                <wp:positionH relativeFrom="column">
                  <wp:posOffset>2557145</wp:posOffset>
                </wp:positionH>
                <wp:positionV relativeFrom="paragraph">
                  <wp:posOffset>69215</wp:posOffset>
                </wp:positionV>
                <wp:extent cx="0" cy="461645"/>
                <wp:effectExtent l="95250" t="0" r="57150" b="52705"/>
                <wp:wrapNone/>
                <wp:docPr id="28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61645"/>
                        </a:xfrm>
                        <a:prstGeom prst="straightConnector1">
                          <a:avLst/>
                        </a:prstGeom>
                        <a:noFill/>
                        <a:ln w="9525">
                          <a:solidFill>
                            <a:srgbClr val="4A7EBB"/>
                          </a:solidFill>
                          <a:round/>
                          <a:tailEnd type="arrow" w="med" len="med"/>
                        </a:ln>
                      </wps:spPr>
                      <wps:bodyPr/>
                    </wps:wsp>
                  </a:graphicData>
                </a:graphic>
              </wp:anchor>
            </w:drawing>
          </mc:Choice>
          <mc:Fallback xmlns:wpsCustomData="http://www.wps.cn/officeDocument/2013/wpsCustomData" xmlns:w15="http://schemas.microsoft.com/office/word/2012/wordml">
            <w:pict>
              <v:shape id="AutoShape 36" o:spid="_x0000_s1026" o:spt="32" type="#_x0000_t32" style="position:absolute;left:0pt;flip:x;margin-left:201.35pt;margin-top:5.45pt;height:36.35pt;width:0pt;z-index:251721728;mso-width-relative:page;mso-height-relative:page;" filled="f" stroked="t" coordsize="21600,21600" o:gfxdata="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WK5BMtgAAAAJAQAADwAA&#10;AAAAAAABACAAAAAiAAAAZHJzL2Rvd25yZXYueG1sUEsBAhQAFAAAAAgAh07iQJSyhL7dAQAAmwMA&#10;AA4AAAAAAAAAAQAgAAAAJwEAAGRycy9lMm9Eb2MueG1sUEsFBgAAAAAGAAYAWQEAAHYFAAAAAA==&#10;">
                <v:fill on="f" focussize="0,0"/>
                <v:stroke color="#4A7EBB" joinstyle="round" endarrow="open"/>
                <v:imagedata o:title=""/>
                <o:lock v:ext="edit" aspectratio="f"/>
              </v:shape>
            </w:pict>
          </mc:Fallback>
        </mc:AlternateContent>
      </w:r>
    </w:p>
    <w:p w:rsidR="00A732FD" w:rsidRDefault="00A732FD">
      <w:pPr>
        <w:widowControl/>
        <w:jc w:val="left"/>
        <w:rPr>
          <w:rFonts w:asciiTheme="minorHAnsi" w:eastAsiaTheme="minorEastAsia" w:hAnsiTheme="minorHAnsi" w:cstheme="minorHAnsi"/>
          <w:kern w:val="0"/>
          <w:szCs w:val="21"/>
        </w:rPr>
      </w:pPr>
    </w:p>
    <w:p w:rsidR="00A732FD" w:rsidRDefault="00480FE4">
      <w:pPr>
        <w:widowControl/>
        <w:jc w:val="left"/>
        <w:rPr>
          <w:rFonts w:asciiTheme="minorHAnsi" w:eastAsiaTheme="minorEastAsia" w:hAnsiTheme="minorHAnsi" w:cstheme="minorHAnsi"/>
          <w:kern w:val="0"/>
          <w:szCs w:val="21"/>
        </w:rPr>
      </w:pPr>
      <w:r>
        <w:rPr>
          <w:rFonts w:asciiTheme="minorHAnsi" w:eastAsiaTheme="minorEastAsia" w:hAnsiTheme="minorHAnsi"/>
          <w:noProof/>
        </w:rPr>
        <mc:AlternateContent>
          <mc:Choice Requires="wps">
            <w:drawing>
              <wp:anchor distT="0" distB="0" distL="114300" distR="114300" simplePos="0" relativeHeight="251724800" behindDoc="0" locked="0" layoutInCell="1" allowOverlap="1">
                <wp:simplePos x="0" y="0"/>
                <wp:positionH relativeFrom="column">
                  <wp:posOffset>1250315</wp:posOffset>
                </wp:positionH>
                <wp:positionV relativeFrom="paragraph">
                  <wp:posOffset>220345</wp:posOffset>
                </wp:positionV>
                <wp:extent cx="752475" cy="337185"/>
                <wp:effectExtent l="0" t="0" r="28575" b="24765"/>
                <wp:wrapNone/>
                <wp:docPr id="29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337185"/>
                        </a:xfrm>
                        <a:prstGeom prst="rect">
                          <a:avLst/>
                        </a:prstGeom>
                        <a:solidFill>
                          <a:srgbClr val="FFFFFF"/>
                        </a:solidFill>
                        <a:ln w="3175">
                          <a:solidFill>
                            <a:schemeClr val="dk1">
                              <a:lumMod val="100000"/>
                              <a:lumOff val="0"/>
                            </a:schemeClr>
                          </a:solidFill>
                          <a:miter lim="800000"/>
                        </a:ln>
                      </wps:spPr>
                      <wps:txbx>
                        <w:txbxContent>
                          <w:p w:rsidR="00480FE4" w:rsidRDefault="00480FE4">
                            <w:pPr>
                              <w:jc w:val="center"/>
                            </w:pPr>
                            <w:r>
                              <w:rPr>
                                <w:rFonts w:hint="eastAsia"/>
                              </w:rPr>
                              <w:t>表观特征</w:t>
                            </w:r>
                          </w:p>
                        </w:txbxContent>
                      </wps:txbx>
                      <wps:bodyPr rot="0" vert="horz" wrap="square" lIns="91440" tIns="45720" rIns="91440" bIns="45720" anchor="ctr" anchorCtr="0" upright="1">
                        <a:noAutofit/>
                      </wps:bodyPr>
                    </wps:wsp>
                  </a:graphicData>
                </a:graphic>
              </wp:anchor>
            </w:drawing>
          </mc:Choice>
          <mc:Fallback xmlns:wpsCustomData="http://www.wps.cn/officeDocument/2013/wpsCustomData" xmlns:w15="http://schemas.microsoft.com/office/word/2012/wordml">
            <w:pict>
              <v:rect id="Rectangle 57" o:spid="_x0000_s1026" o:spt="1" style="position:absolute;left:0pt;margin-left:98.45pt;margin-top:17.35pt;height:26.55pt;width:59.25pt;z-index:251724800;v-text-anchor:middle;mso-width-relative:page;mso-height-relative:page;" fillcolor="#FFFFFF" filled="t" stroked="t" coordsize="21600,21600" o:gfxdata="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S+0vI2gAAAAkBAAAPAAAAAAAAAAEAIAAAACIAAABkcnMvZG93bnJldi54bWxQSwEC&#10;FAAUAAAACACHTuJAYddMwCsCAABpBAAADgAAAAAAAAABACAAAAApAQAAZHJzL2Uyb0RvYy54bWxQ&#10;SwUGAAAAAAYABgBZAQAAxgUAAAAA&#10;">
                <v:fill on="t" focussize="0,0"/>
                <v:stroke weight="0.25pt" color="#000000 [3216]" miterlimit="8" joinstyle="miter"/>
                <v:imagedata o:title=""/>
                <o:lock v:ext="edit" aspectratio="f"/>
                <v:textbox>
                  <w:txbxContent>
                    <w:p>
                      <w:pPr>
                        <w:jc w:val="center"/>
                      </w:pPr>
                      <w:r>
                        <w:rPr>
                          <w:rFonts w:hint="eastAsia"/>
                        </w:rPr>
                        <w:t>表观特征</w:t>
                      </w:r>
                    </w:p>
                  </w:txbxContent>
                </v:textbox>
              </v:rect>
            </w:pict>
          </mc:Fallback>
        </mc:AlternateContent>
      </w:r>
      <w:r>
        <w:rPr>
          <w:rFonts w:asciiTheme="minorHAnsi" w:eastAsiaTheme="minorEastAsia" w:hAnsiTheme="minorHAnsi"/>
          <w:noProof/>
        </w:rPr>
        <mc:AlternateContent>
          <mc:Choice Requires="wps">
            <w:drawing>
              <wp:anchor distT="0" distB="0" distL="113665" distR="113665" simplePos="0" relativeHeight="251738112" behindDoc="0" locked="0" layoutInCell="1" allowOverlap="1">
                <wp:simplePos x="0" y="0"/>
                <wp:positionH relativeFrom="column">
                  <wp:posOffset>1598295</wp:posOffset>
                </wp:positionH>
                <wp:positionV relativeFrom="paragraph">
                  <wp:posOffset>135255</wp:posOffset>
                </wp:positionV>
                <wp:extent cx="0" cy="84455"/>
                <wp:effectExtent l="0" t="0" r="19050" b="10795"/>
                <wp:wrapNone/>
                <wp:docPr id="299" name="直接连接符 33"/>
                <wp:cNvGraphicFramePr/>
                <a:graphic xmlns:a="http://schemas.openxmlformats.org/drawingml/2006/main">
                  <a:graphicData uri="http://schemas.microsoft.com/office/word/2010/wordprocessingShape">
                    <wps:wsp>
                      <wps:cNvCnPr/>
                      <wps:spPr bwMode="auto">
                        <a:xfrm>
                          <a:off x="0" y="0"/>
                          <a:ext cx="0" cy="84455"/>
                        </a:xfrm>
                        <a:prstGeom prst="line">
                          <a:avLst/>
                        </a:prstGeom>
                        <a:noFill/>
                        <a:ln w="9525">
                          <a:solidFill>
                            <a:srgbClr val="457AB9">
                              <a:lumMod val="95000"/>
                              <a:lumOff val="0"/>
                            </a:srgbClr>
                          </a:solidFill>
                          <a:round/>
                        </a:ln>
                      </wps:spPr>
                      <wps:bodyPr/>
                    </wps:wsp>
                  </a:graphicData>
                </a:graphic>
              </wp:anchor>
            </w:drawing>
          </mc:Choice>
          <mc:Fallback xmlns:wpsCustomData="http://www.wps.cn/officeDocument/2013/wpsCustomData" xmlns:w15="http://schemas.microsoft.com/office/word/2012/wordml">
            <w:pict>
              <v:line id="直接连接符 33" o:spid="_x0000_s1026" o:spt="20" style="position:absolute;left:0pt;margin-left:125.85pt;margin-top:10.65pt;height:6.65pt;width:0pt;z-index:251738112;mso-width-relative:page;mso-height-relative:page;" filled="f" stroked="t" coordsize="21600,21600" o:gfxdata="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fiMIzXAAAACQEAAA8AAAAAAAAAAQAgAAAAIgAAAGRycy9k&#10;b3ducmV2LnhtbFBLAQIUABQAAAAIAIdO4kDrfxEWygEAAGADAAAOAAAAAAAAAAEAIAAAACYBAABk&#10;cnMvZTJvRG9jLnhtbFBLBQYAAAAABgAGAFkBAABiBQAAAAA=&#10;">
                <v:fill on="f" focussize="0,0"/>
                <v:stroke color="#4274B0" joinstyle="round"/>
                <v:imagedata o:title=""/>
                <o:lock v:ext="edit" aspectratio="f"/>
              </v:line>
            </w:pict>
          </mc:Fallback>
        </mc:AlternateContent>
      </w:r>
      <w:r>
        <w:rPr>
          <w:rFonts w:asciiTheme="minorHAnsi" w:eastAsiaTheme="minorEastAsia" w:hAnsiTheme="minorHAnsi" w:cstheme="minorHAnsi"/>
          <w:noProof/>
          <w:kern w:val="0"/>
          <w:szCs w:val="21"/>
        </w:rPr>
        <mc:AlternateContent>
          <mc:Choice Requires="wps">
            <w:drawing>
              <wp:anchor distT="0" distB="0" distL="113665" distR="113665" simplePos="0" relativeHeight="251827200" behindDoc="0" locked="0" layoutInCell="1" allowOverlap="1">
                <wp:simplePos x="0" y="0"/>
                <wp:positionH relativeFrom="column">
                  <wp:posOffset>2548890</wp:posOffset>
                </wp:positionH>
                <wp:positionV relativeFrom="paragraph">
                  <wp:posOffset>546100</wp:posOffset>
                </wp:positionV>
                <wp:extent cx="9525" cy="136525"/>
                <wp:effectExtent l="0" t="0" r="28575" b="15875"/>
                <wp:wrapNone/>
                <wp:docPr id="17" name="直接连接符 33"/>
                <wp:cNvGraphicFramePr/>
                <a:graphic xmlns:a="http://schemas.openxmlformats.org/drawingml/2006/main">
                  <a:graphicData uri="http://schemas.microsoft.com/office/word/2010/wordprocessingShape">
                    <wps:wsp>
                      <wps:cNvCnPr/>
                      <wps:spPr bwMode="auto">
                        <a:xfrm flipH="1">
                          <a:off x="0" y="0"/>
                          <a:ext cx="9525" cy="136525"/>
                        </a:xfrm>
                        <a:prstGeom prst="line">
                          <a:avLst/>
                        </a:prstGeom>
                        <a:noFill/>
                        <a:ln w="9525">
                          <a:solidFill>
                            <a:srgbClr val="457AB9">
                              <a:lumMod val="95000"/>
                              <a:lumOff val="0"/>
                            </a:srgbClr>
                          </a:solidFill>
                          <a:round/>
                        </a:ln>
                      </wps:spPr>
                      <wps:bodyPr/>
                    </wps:wsp>
                  </a:graphicData>
                </a:graphic>
              </wp:anchor>
            </w:drawing>
          </mc:Choice>
          <mc:Fallback xmlns:wpsCustomData="http://www.wps.cn/officeDocument/2013/wpsCustomData" xmlns:w15="http://schemas.microsoft.com/office/word/2012/wordml">
            <w:pict>
              <v:line id="直接连接符 33" o:spid="_x0000_s1026" o:spt="20" style="position:absolute;left:0pt;flip:x;margin-left:200.7pt;margin-top:43pt;height:10.75pt;width:0.75pt;z-index:251827200;mso-width-relative:page;mso-height-relative:page;" filled="f" stroked="t" coordsize="21600,21600" o:gfxdata="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PxJeN2wAAAAoBAAAPAAAAAAAAAAEAIAAA&#10;ACIAAABkcnMvZG93bnJldi54bWxQSwECFAAUAAAACACHTuJAHaDpftABAABtAwAADgAAAAAAAAAB&#10;ACAAAAAqAQAAZHJzL2Uyb0RvYy54bWxQSwUGAAAAAAYABgBZAQAAbAUAAAAA&#10;">
                <v:fill on="f" focussize="0,0"/>
                <v:stroke color="#4274B0" joinstyle="round"/>
                <v:imagedata o:title=""/>
                <o:lock v:ext="edit" aspectratio="f"/>
              </v:line>
            </w:pict>
          </mc:Fallback>
        </mc:AlternateContent>
      </w:r>
      <w:r>
        <w:rPr>
          <w:rFonts w:asciiTheme="minorHAnsi" w:eastAsiaTheme="minorEastAsia" w:hAnsiTheme="minorHAnsi" w:cstheme="minorHAnsi"/>
          <w:noProof/>
          <w:kern w:val="0"/>
          <w:szCs w:val="21"/>
        </w:rPr>
        <mc:AlternateContent>
          <mc:Choice Requires="wps">
            <w:drawing>
              <wp:anchor distT="0" distB="0" distL="113665" distR="113665" simplePos="0" relativeHeight="251826176" behindDoc="0" locked="0" layoutInCell="1" allowOverlap="1">
                <wp:simplePos x="0" y="0"/>
                <wp:positionH relativeFrom="column">
                  <wp:posOffset>2558415</wp:posOffset>
                </wp:positionH>
                <wp:positionV relativeFrom="paragraph">
                  <wp:posOffset>142240</wp:posOffset>
                </wp:positionV>
                <wp:extent cx="0" cy="84455"/>
                <wp:effectExtent l="0" t="0" r="19050" b="10795"/>
                <wp:wrapNone/>
                <wp:docPr id="16" name="直接连接符 33"/>
                <wp:cNvGraphicFramePr/>
                <a:graphic xmlns:a="http://schemas.openxmlformats.org/drawingml/2006/main">
                  <a:graphicData uri="http://schemas.microsoft.com/office/word/2010/wordprocessingShape">
                    <wps:wsp>
                      <wps:cNvCnPr/>
                      <wps:spPr bwMode="auto">
                        <a:xfrm>
                          <a:off x="0" y="0"/>
                          <a:ext cx="0" cy="84455"/>
                        </a:xfrm>
                        <a:prstGeom prst="line">
                          <a:avLst/>
                        </a:prstGeom>
                        <a:noFill/>
                        <a:ln w="9525">
                          <a:solidFill>
                            <a:srgbClr val="457AB9">
                              <a:lumMod val="95000"/>
                              <a:lumOff val="0"/>
                            </a:srgbClr>
                          </a:solidFill>
                          <a:round/>
                        </a:ln>
                      </wps:spPr>
                      <wps:bodyPr/>
                    </wps:wsp>
                  </a:graphicData>
                </a:graphic>
              </wp:anchor>
            </w:drawing>
          </mc:Choice>
          <mc:Fallback xmlns:wpsCustomData="http://www.wps.cn/officeDocument/2013/wpsCustomData" xmlns:w15="http://schemas.microsoft.com/office/word/2012/wordml">
            <w:pict>
              <v:line id="直接连接符 33" o:spid="_x0000_s1026" o:spt="20" style="position:absolute;left:0pt;margin-left:201.45pt;margin-top:11.2pt;height:6.65pt;width:0pt;z-index:251826176;mso-width-relative:page;mso-height-relative:page;" filled="f" stroked="t" coordsize="21600,21600" o:gfxdata="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1ty4R9cAAAAJAQAADwAAAAAAAAABACAAAAAiAAAAZHJzL2Rv&#10;d25yZXYueG1sUEsBAhQAFAAAAAgAh07iQO8DiIHJAQAAXwMAAA4AAAAAAAAAAQAgAAAAJgEAAGRy&#10;cy9lMm9Eb2MueG1sUEsFBgAAAAAGAAYAWQEAAGEFAAAAAA==&#10;">
                <v:fill on="f" focussize="0,0"/>
                <v:stroke color="#4274B0" joinstyle="round"/>
                <v:imagedata o:title=""/>
                <o:lock v:ext="edit" aspectratio="f"/>
              </v:line>
            </w:pict>
          </mc:Fallback>
        </mc:AlternateContent>
      </w:r>
      <w:r>
        <w:rPr>
          <w:rFonts w:asciiTheme="minorHAnsi" w:eastAsiaTheme="minorEastAsia" w:hAnsiTheme="minorHAnsi" w:cstheme="minorHAnsi"/>
          <w:noProof/>
          <w:kern w:val="0"/>
          <w:szCs w:val="21"/>
        </w:rPr>
        <mc:AlternateContent>
          <mc:Choice Requires="wps">
            <w:drawing>
              <wp:anchor distT="0" distB="0" distL="114300" distR="114300" simplePos="0" relativeHeight="251825152" behindDoc="0" locked="0" layoutInCell="1" allowOverlap="1">
                <wp:simplePos x="0" y="0"/>
                <wp:positionH relativeFrom="column">
                  <wp:posOffset>2210435</wp:posOffset>
                </wp:positionH>
                <wp:positionV relativeFrom="paragraph">
                  <wp:posOffset>227330</wp:posOffset>
                </wp:positionV>
                <wp:extent cx="752475" cy="337185"/>
                <wp:effectExtent l="0" t="0" r="28575" b="24765"/>
                <wp:wrapNone/>
                <wp:docPr id="1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337185"/>
                        </a:xfrm>
                        <a:prstGeom prst="rect">
                          <a:avLst/>
                        </a:prstGeom>
                        <a:solidFill>
                          <a:srgbClr val="FFFFFF"/>
                        </a:solidFill>
                        <a:ln w="3175">
                          <a:solidFill>
                            <a:schemeClr val="dk1">
                              <a:lumMod val="100000"/>
                              <a:lumOff val="0"/>
                            </a:schemeClr>
                          </a:solidFill>
                          <a:miter lim="800000"/>
                        </a:ln>
                      </wps:spPr>
                      <wps:txbx>
                        <w:txbxContent>
                          <w:p w:rsidR="00480FE4" w:rsidRDefault="00480FE4">
                            <w:pPr>
                              <w:jc w:val="center"/>
                            </w:pPr>
                            <w:r>
                              <w:rPr>
                                <w:rFonts w:hint="eastAsia"/>
                              </w:rPr>
                              <w:t>危险废物</w:t>
                            </w:r>
                          </w:p>
                        </w:txbxContent>
                      </wps:txbx>
                      <wps:bodyPr rot="0" vert="horz" wrap="square" lIns="91440" tIns="45720" rIns="91440" bIns="45720" anchor="ctr" anchorCtr="0" upright="1">
                        <a:noAutofit/>
                      </wps:bodyPr>
                    </wps:wsp>
                  </a:graphicData>
                </a:graphic>
              </wp:anchor>
            </w:drawing>
          </mc:Choice>
          <mc:Fallback xmlns:wpsCustomData="http://www.wps.cn/officeDocument/2013/wpsCustomData" xmlns:w15="http://schemas.microsoft.com/office/word/2012/wordml">
            <w:pict>
              <v:rect id="Rectangle 57" o:spid="_x0000_s1026" o:spt="1" style="position:absolute;left:0pt;margin-left:174.05pt;margin-top:17.9pt;height:26.55pt;width:59.25pt;z-index:251825152;v-text-anchor:middle;mso-width-relative:page;mso-height-relative:page;" fillcolor="#FFFFFF" filled="t" stroked="t" coordsize="21600,21600" o:gfxdata="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AUPWf9kAAAAJAQAADwAAAAAAAAABACAAAAAiAAAAZHJzL2Rvd25yZXYueG1sUEsBAhQA&#10;FAAAAAgAh07iQK8KVogqAgAAaAQAAA4AAAAAAAAAAQAgAAAAKAEAAGRycy9lMm9Eb2MueG1sUEsF&#10;BgAAAAAGAAYAWQEAAMQFAAAAAA==&#10;">
                <v:fill on="t" focussize="0,0"/>
                <v:stroke weight="0.25pt" color="#000000 [3216]" miterlimit="8" joinstyle="miter"/>
                <v:imagedata o:title=""/>
                <o:lock v:ext="edit" aspectratio="f"/>
                <v:textbox>
                  <w:txbxContent>
                    <w:p>
                      <w:pPr>
                        <w:jc w:val="center"/>
                      </w:pPr>
                      <w:r>
                        <w:rPr>
                          <w:rFonts w:hint="eastAsia"/>
                        </w:rPr>
                        <w:t>危险废物</w:t>
                      </w:r>
                    </w:p>
                  </w:txbxContent>
                </v:textbox>
              </v:rect>
            </w:pict>
          </mc:Fallback>
        </mc:AlternateContent>
      </w:r>
      <w:r>
        <w:rPr>
          <w:rFonts w:asciiTheme="minorHAnsi" w:eastAsiaTheme="minorEastAsia" w:hAnsiTheme="minorHAnsi"/>
          <w:noProof/>
        </w:rPr>
        <mc:AlternateContent>
          <mc:Choice Requires="wps">
            <w:drawing>
              <wp:anchor distT="0" distB="0" distL="113665" distR="113665" simplePos="0" relativeHeight="251746304" behindDoc="0" locked="0" layoutInCell="1" allowOverlap="1">
                <wp:simplePos x="0" y="0"/>
                <wp:positionH relativeFrom="column">
                  <wp:posOffset>3726815</wp:posOffset>
                </wp:positionH>
                <wp:positionV relativeFrom="paragraph">
                  <wp:posOffset>559435</wp:posOffset>
                </wp:positionV>
                <wp:extent cx="0" cy="127000"/>
                <wp:effectExtent l="0" t="0" r="19050" b="25400"/>
                <wp:wrapNone/>
                <wp:docPr id="304" name="直接连接符 33"/>
                <wp:cNvGraphicFramePr/>
                <a:graphic xmlns:a="http://schemas.openxmlformats.org/drawingml/2006/main">
                  <a:graphicData uri="http://schemas.microsoft.com/office/word/2010/wordprocessingShape">
                    <wps:wsp>
                      <wps:cNvCnPr/>
                      <wps:spPr bwMode="auto">
                        <a:xfrm>
                          <a:off x="0" y="0"/>
                          <a:ext cx="0" cy="127000"/>
                        </a:xfrm>
                        <a:prstGeom prst="line">
                          <a:avLst/>
                        </a:prstGeom>
                        <a:noFill/>
                        <a:ln w="9525">
                          <a:solidFill>
                            <a:srgbClr val="457AB9">
                              <a:lumMod val="95000"/>
                              <a:lumOff val="0"/>
                            </a:srgbClr>
                          </a:solidFill>
                          <a:round/>
                        </a:ln>
                      </wps:spPr>
                      <wps:bodyPr/>
                    </wps:wsp>
                  </a:graphicData>
                </a:graphic>
              </wp:anchor>
            </w:drawing>
          </mc:Choice>
          <mc:Fallback xmlns:wpsCustomData="http://www.wps.cn/officeDocument/2013/wpsCustomData" xmlns:w15="http://schemas.microsoft.com/office/word/2012/wordml">
            <w:pict>
              <v:line id="直接连接符 33" o:spid="_x0000_s1026" o:spt="20" style="position:absolute;left:0pt;margin-left:293.45pt;margin-top:44.05pt;height:10pt;width:0pt;z-index:251746304;mso-width-relative:page;mso-height-relative:page;" filled="f" stroked="t" coordsize="21600,21600" o:gfxdata="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c8L+59YAAAAKAQAADwAAAAAAAAABACAAAAAiAAAAZHJzL2Rv&#10;d25yZXYueG1sUEsBAhQAFAAAAAgAh07iQDLxZSDKAQAAYQMAAA4AAAAAAAAAAQAgAAAAJQEAAGRy&#10;cy9lMm9Eb2MueG1sUEsFBgAAAAAGAAYAWQEAAGEFAAAAAA==&#10;">
                <v:fill on="f" focussize="0,0"/>
                <v:stroke color="#4274B0" joinstyle="round"/>
                <v:imagedata o:title=""/>
                <o:lock v:ext="edit" aspectratio="f"/>
              </v:line>
            </w:pict>
          </mc:Fallback>
        </mc:AlternateContent>
      </w:r>
      <w:r>
        <w:rPr>
          <w:rFonts w:asciiTheme="minorHAnsi" w:eastAsiaTheme="minorEastAsia" w:hAnsiTheme="minorHAnsi"/>
          <w:noProof/>
        </w:rPr>
        <mc:AlternateContent>
          <mc:Choice Requires="wps">
            <w:drawing>
              <wp:anchor distT="0" distB="0" distL="113665" distR="113665" simplePos="0" relativeHeight="251745280" behindDoc="0" locked="0" layoutInCell="1" allowOverlap="1">
                <wp:simplePos x="0" y="0"/>
                <wp:positionH relativeFrom="column">
                  <wp:posOffset>3717925</wp:posOffset>
                </wp:positionH>
                <wp:positionV relativeFrom="paragraph">
                  <wp:posOffset>144145</wp:posOffset>
                </wp:positionV>
                <wp:extent cx="0" cy="84455"/>
                <wp:effectExtent l="0" t="0" r="19050" b="10795"/>
                <wp:wrapNone/>
                <wp:docPr id="303" name="直接连接符 33"/>
                <wp:cNvGraphicFramePr/>
                <a:graphic xmlns:a="http://schemas.openxmlformats.org/drawingml/2006/main">
                  <a:graphicData uri="http://schemas.microsoft.com/office/word/2010/wordprocessingShape">
                    <wps:wsp>
                      <wps:cNvCnPr/>
                      <wps:spPr bwMode="auto">
                        <a:xfrm>
                          <a:off x="0" y="0"/>
                          <a:ext cx="0" cy="84455"/>
                        </a:xfrm>
                        <a:prstGeom prst="line">
                          <a:avLst/>
                        </a:prstGeom>
                        <a:noFill/>
                        <a:ln w="9525">
                          <a:solidFill>
                            <a:srgbClr val="457AB9">
                              <a:lumMod val="95000"/>
                              <a:lumOff val="0"/>
                            </a:srgbClr>
                          </a:solidFill>
                          <a:round/>
                        </a:ln>
                      </wps:spPr>
                      <wps:bodyPr/>
                    </wps:wsp>
                  </a:graphicData>
                </a:graphic>
              </wp:anchor>
            </w:drawing>
          </mc:Choice>
          <mc:Fallback xmlns:wpsCustomData="http://www.wps.cn/officeDocument/2013/wpsCustomData" xmlns:w15="http://schemas.microsoft.com/office/word/2012/wordml">
            <w:pict>
              <v:line id="直接连接符 33" o:spid="_x0000_s1026" o:spt="20" style="position:absolute;left:0pt;margin-left:292.75pt;margin-top:11.35pt;height:6.65pt;width:0pt;z-index:251745280;mso-width-relative:page;mso-height-relative:page;" filled="f" stroked="t" coordsize="21600,21600" o:gfxdata="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8j/izXAAAACQEAAA8AAAAAAAAAAQAgAAAAIgAAAGRycy9k&#10;b3ducmV2LnhtbFBLAQIUABQAAAAIAIdO4kANBzt+ygEAAGADAAAOAAAAAAAAAAEAIAAAACYBAABk&#10;cnMvZTJvRG9jLnhtbFBLBQYAAAAABgAGAFkBAABiBQAAAAA=&#10;">
                <v:fill on="f" focussize="0,0"/>
                <v:stroke color="#4274B0" joinstyle="round"/>
                <v:imagedata o:title=""/>
                <o:lock v:ext="edit" aspectratio="f"/>
              </v:line>
            </w:pict>
          </mc:Fallback>
        </mc:AlternateContent>
      </w:r>
      <w:r>
        <w:rPr>
          <w:rFonts w:asciiTheme="minorHAnsi" w:eastAsiaTheme="minorEastAsia" w:hAnsiTheme="minorHAnsi"/>
          <w:noProof/>
        </w:rPr>
        <mc:AlternateContent>
          <mc:Choice Requires="wps">
            <w:drawing>
              <wp:anchor distT="0" distB="0" distL="114300" distR="114300" simplePos="0" relativeHeight="251737088" behindDoc="0" locked="0" layoutInCell="1" allowOverlap="1">
                <wp:simplePos x="0" y="0"/>
                <wp:positionH relativeFrom="column">
                  <wp:posOffset>1560195</wp:posOffset>
                </wp:positionH>
                <wp:positionV relativeFrom="paragraph">
                  <wp:posOffset>143510</wp:posOffset>
                </wp:positionV>
                <wp:extent cx="2159000" cy="0"/>
                <wp:effectExtent l="0" t="0" r="12700" b="19050"/>
                <wp:wrapNone/>
                <wp:docPr id="298" name="直接连接符 298"/>
                <wp:cNvGraphicFramePr/>
                <a:graphic xmlns:a="http://schemas.openxmlformats.org/drawingml/2006/main">
                  <a:graphicData uri="http://schemas.microsoft.com/office/word/2010/wordprocessingShape">
                    <wps:wsp>
                      <wps:cNvCnPr/>
                      <wps:spPr bwMode="auto">
                        <a:xfrm>
                          <a:off x="0" y="0"/>
                          <a:ext cx="2159254" cy="0"/>
                        </a:xfrm>
                        <a:prstGeom prst="line">
                          <a:avLst/>
                        </a:prstGeom>
                        <a:noFill/>
                        <a:ln w="9525">
                          <a:solidFill>
                            <a:srgbClr val="457AB9">
                              <a:lumMod val="95000"/>
                              <a:lumOff val="0"/>
                            </a:srgbClr>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22.85pt;margin-top:11.3pt;height:0pt;width:170pt;z-index:251737088;mso-width-relative:page;mso-height-relative:page;" filled="f" stroked="t" coordsize="21600,21600" o:gfxdata="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DVcytXXAAAACQEAAA8AAAAAAAAAAQAgAAAAIgAAAGRycy9k&#10;b3ducmV2LnhtbFBLAQIUABQAAAAIAIdO4kCE3Lu3ygEAAGMDAAAOAAAAAAAAAAEAIAAAACYBAABk&#10;cnMvZTJvRG9jLnhtbFBLBQYAAAAABgAGAFkBAABiBQAAAAA=&#10;">
                <v:fill on="f" focussize="0,0"/>
                <v:stroke color="#4274B0" joinstyle="round"/>
                <v:imagedata o:title=""/>
                <o:lock v:ext="edit" aspectratio="f"/>
              </v:line>
            </w:pict>
          </mc:Fallback>
        </mc:AlternateContent>
      </w:r>
      <w:r>
        <w:rPr>
          <w:rFonts w:asciiTheme="minorHAnsi" w:eastAsiaTheme="minorEastAsia" w:hAnsiTheme="minorHAnsi"/>
          <w:noProof/>
        </w:rPr>
        <mc:AlternateContent>
          <mc:Choice Requires="wps">
            <w:drawing>
              <wp:anchor distT="0" distB="0" distL="114300" distR="114300" simplePos="0" relativeHeight="251728896" behindDoc="0" locked="0" layoutInCell="1" allowOverlap="1">
                <wp:simplePos x="0" y="0"/>
                <wp:positionH relativeFrom="column">
                  <wp:posOffset>1276350</wp:posOffset>
                </wp:positionH>
                <wp:positionV relativeFrom="paragraph">
                  <wp:posOffset>754380</wp:posOffset>
                </wp:positionV>
                <wp:extent cx="2574290" cy="0"/>
                <wp:effectExtent l="0" t="0" r="16510" b="19050"/>
                <wp:wrapNone/>
                <wp:docPr id="29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4290" cy="0"/>
                        </a:xfrm>
                        <a:prstGeom prst="straightConnector1">
                          <a:avLst/>
                        </a:prstGeom>
                        <a:noFill/>
                        <a:ln w="9525">
                          <a:solidFill>
                            <a:srgbClr val="000000"/>
                          </a:solidFill>
                          <a:prstDash val="sysDot"/>
                          <a:round/>
                        </a:ln>
                      </wps:spPr>
                      <wps:bodyPr/>
                    </wps:wsp>
                  </a:graphicData>
                </a:graphic>
              </wp:anchor>
            </w:drawing>
          </mc:Choice>
          <mc:Fallback xmlns:wpsCustomData="http://www.wps.cn/officeDocument/2013/wpsCustomData" xmlns:w15="http://schemas.microsoft.com/office/word/2012/wordml">
            <w:pict>
              <v:shape id="AutoShape 53" o:spid="_x0000_s1026" o:spt="32" type="#_x0000_t32" style="position:absolute;left:0pt;margin-left:100.5pt;margin-top:59.4pt;height:0pt;width:202.7pt;z-index:251728896;mso-width-relative:page;mso-height-relative:page;" filled="f" stroked="t" coordsize="21600,21600" o:gfxdata="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It07udYAAAALAQAADwAAAAAAAAABACAAAAAiAAAAZHJzL2Rv&#10;d25yZXYueG1sUEsBAhQAFAAAAAgAh07iQMOhXM3KAQAAgQMAAA4AAAAAAAAAAQAgAAAAJQEAAGRy&#10;cy9lMm9Eb2MueG1sUEsFBgAAAAAGAAYAWQEAAGEFAAAAAA==&#10;">
                <v:fill on="f" focussize="0,0"/>
                <v:stroke color="#000000" joinstyle="round" dashstyle="1 1"/>
                <v:imagedata o:title=""/>
                <o:lock v:ext="edit" aspectratio="f"/>
              </v:shape>
            </w:pict>
          </mc:Fallback>
        </mc:AlternateContent>
      </w:r>
      <w:r>
        <w:rPr>
          <w:rFonts w:asciiTheme="minorHAnsi" w:eastAsiaTheme="minorEastAsia" w:hAnsiTheme="minorHAnsi"/>
          <w:noProof/>
        </w:rPr>
        <mc:AlternateContent>
          <mc:Choice Requires="wps">
            <w:drawing>
              <wp:anchor distT="0" distB="0" distL="114300" distR="114300" simplePos="0" relativeHeight="251730944" behindDoc="0" locked="0" layoutInCell="1" allowOverlap="1">
                <wp:simplePos x="0" y="0"/>
                <wp:positionH relativeFrom="column">
                  <wp:posOffset>1276350</wp:posOffset>
                </wp:positionH>
                <wp:positionV relativeFrom="paragraph">
                  <wp:posOffset>38735</wp:posOffset>
                </wp:positionV>
                <wp:extent cx="2573655" cy="0"/>
                <wp:effectExtent l="0" t="0" r="17145" b="19050"/>
                <wp:wrapNone/>
                <wp:docPr id="29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3655" cy="0"/>
                        </a:xfrm>
                        <a:prstGeom prst="straightConnector1">
                          <a:avLst/>
                        </a:prstGeom>
                        <a:noFill/>
                        <a:ln w="9525">
                          <a:solidFill>
                            <a:srgbClr val="000000"/>
                          </a:solidFill>
                          <a:prstDash val="sysDot"/>
                          <a:round/>
                        </a:ln>
                      </wps:spPr>
                      <wps:bodyPr/>
                    </wps:wsp>
                  </a:graphicData>
                </a:graphic>
              </wp:anchor>
            </w:drawing>
          </mc:Choice>
          <mc:Fallback xmlns:wpsCustomData="http://www.wps.cn/officeDocument/2013/wpsCustomData" xmlns:w15="http://schemas.microsoft.com/office/word/2012/wordml">
            <w:pict>
              <v:shape id="AutoShape 53" o:spid="_x0000_s1026" o:spt="32" type="#_x0000_t32" style="position:absolute;left:0pt;margin-left:100.5pt;margin-top:3.05pt;height:0pt;width:202.65pt;z-index:251730944;mso-width-relative:page;mso-height-relative:page;" filled="f" stroked="t" coordsize="21600,21600" o:gfxdata="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lW/WXUAAAABwEAAA8AAAAAAAAAAQAgAAAAIgAAAGRycy9kb3du&#10;cmV2LnhtbFBLAQIUABQAAAAIAIdO4kCHOQ2hygEAAIEDAAAOAAAAAAAAAAEAIAAAACMBAABkcnMv&#10;ZTJvRG9jLnhtbFBLBQYAAAAABgAGAFkBAABfBQAAAAA=&#10;">
                <v:fill on="f" focussize="0,0"/>
                <v:stroke color="#000000" joinstyle="round" dashstyle="1 1"/>
                <v:imagedata o:title=""/>
                <o:lock v:ext="edit" aspectratio="f"/>
              </v:shape>
            </w:pict>
          </mc:Fallback>
        </mc:AlternateContent>
      </w:r>
      <w:r>
        <w:rPr>
          <w:rFonts w:asciiTheme="minorHAnsi" w:eastAsiaTheme="minorEastAsia" w:hAnsiTheme="minorHAnsi"/>
          <w:noProof/>
        </w:rPr>
        <mc:AlternateContent>
          <mc:Choice Requires="wps">
            <w:drawing>
              <wp:anchor distT="0" distB="0" distL="114300" distR="114300" simplePos="0" relativeHeight="251732992" behindDoc="0" locked="0" layoutInCell="1" allowOverlap="1">
                <wp:simplePos x="0" y="0"/>
                <wp:positionH relativeFrom="column">
                  <wp:posOffset>3834130</wp:posOffset>
                </wp:positionH>
                <wp:positionV relativeFrom="paragraph">
                  <wp:posOffset>33655</wp:posOffset>
                </wp:positionV>
                <wp:extent cx="0" cy="725170"/>
                <wp:effectExtent l="0" t="0" r="19050" b="0"/>
                <wp:wrapNone/>
                <wp:docPr id="296"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170"/>
                        </a:xfrm>
                        <a:prstGeom prst="straightConnector1">
                          <a:avLst/>
                        </a:prstGeom>
                        <a:noFill/>
                        <a:ln w="9525">
                          <a:solidFill>
                            <a:srgbClr val="000000"/>
                          </a:solidFill>
                          <a:prstDash val="sysDot"/>
                          <a:round/>
                        </a:ln>
                      </wps:spPr>
                      <wps:bodyPr/>
                    </wps:wsp>
                  </a:graphicData>
                </a:graphic>
              </wp:anchor>
            </w:drawing>
          </mc:Choice>
          <mc:Fallback xmlns:wpsCustomData="http://www.wps.cn/officeDocument/2013/wpsCustomData" xmlns:w15="http://schemas.microsoft.com/office/word/2012/wordml">
            <w:pict>
              <v:shape id="AutoShape 51" o:spid="_x0000_s1026" o:spt="32" type="#_x0000_t32" style="position:absolute;left:0pt;margin-left:301.9pt;margin-top:2.65pt;height:57.1pt;width:0pt;z-index:251732992;mso-width-relative:page;mso-height-relative:page;" filled="f" stroked="t" coordsize="21600,21600" o:gfxdata="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flLBK1QAAAAkBAAAPAAAAAAAAAAEAIAAAACIAAABkcnMvZG93bnJl&#10;di54bWxQSwECFAAUAAAACACHTuJAjbMpsMcBAACAAwAADgAAAAAAAAABACAAAAAkAQAAZHJzL2Uy&#10;b0RvYy54bWxQSwUGAAAAAAYABgBZAQAAXQUAAAAA&#10;">
                <v:fill on="f" focussize="0,0"/>
                <v:stroke color="#000000" joinstyle="round" dashstyle="1 1"/>
                <v:imagedata o:title=""/>
                <o:lock v:ext="edit" aspectratio="f"/>
              </v:shape>
            </w:pict>
          </mc:Fallback>
        </mc:AlternateContent>
      </w:r>
      <w:r>
        <w:rPr>
          <w:rFonts w:asciiTheme="minorHAnsi" w:eastAsiaTheme="minorEastAsia" w:hAnsiTheme="minorHAnsi"/>
          <w:noProof/>
        </w:rPr>
        <mc:AlternateContent>
          <mc:Choice Requires="wps">
            <w:drawing>
              <wp:anchor distT="0" distB="0" distL="114300" distR="114300" simplePos="0" relativeHeight="251726848" behindDoc="0" locked="0" layoutInCell="1" allowOverlap="1">
                <wp:simplePos x="0" y="0"/>
                <wp:positionH relativeFrom="column">
                  <wp:posOffset>1271905</wp:posOffset>
                </wp:positionH>
                <wp:positionV relativeFrom="paragraph">
                  <wp:posOffset>65405</wp:posOffset>
                </wp:positionV>
                <wp:extent cx="0" cy="682625"/>
                <wp:effectExtent l="0" t="0" r="19050" b="3175"/>
                <wp:wrapNone/>
                <wp:docPr id="29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2625"/>
                        </a:xfrm>
                        <a:prstGeom prst="straightConnector1">
                          <a:avLst/>
                        </a:prstGeom>
                        <a:noFill/>
                        <a:ln w="9525">
                          <a:solidFill>
                            <a:srgbClr val="000000"/>
                          </a:solidFill>
                          <a:prstDash val="sysDot"/>
                          <a:round/>
                        </a:ln>
                      </wps:spPr>
                      <wps:bodyPr/>
                    </wps:wsp>
                  </a:graphicData>
                </a:graphic>
              </wp:anchor>
            </w:drawing>
          </mc:Choice>
          <mc:Fallback xmlns:wpsCustomData="http://www.wps.cn/officeDocument/2013/wpsCustomData" xmlns:w15="http://schemas.microsoft.com/office/word/2012/wordml">
            <w:pict>
              <v:shape id="AutoShape 51" o:spid="_x0000_s1026" o:spt="32" type="#_x0000_t32" style="position:absolute;left:0pt;margin-left:100.15pt;margin-top:5.15pt;height:53.75pt;width:0pt;z-index:251726848;mso-width-relative:page;mso-height-relative:page;" filled="f" stroked="t" coordsize="21600,21600" o:gfxdata="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LNYp1AAAAAoBAAAPAAAAAAAAAAEAIAAAACIAAABkcnMvZG93bnJldi54&#10;bWxQSwECFAAUAAAACACHTuJAyN4xrsUBAACAAwAADgAAAAAAAAABACAAAAAjAQAAZHJzL2Uyb0Rv&#10;Yy54bWxQSwUGAAAAAAYABgBZAQAAWgUAAAAA&#10;">
                <v:fill on="f" focussize="0,0"/>
                <v:stroke color="#000000" joinstyle="round" dashstyle="1 1"/>
                <v:imagedata o:title=""/>
                <o:lock v:ext="edit" aspectratio="f"/>
              </v:shape>
            </w:pict>
          </mc:Fallback>
        </mc:AlternateContent>
      </w:r>
    </w:p>
    <w:p w:rsidR="00A732FD" w:rsidRDefault="00480FE4">
      <w:pPr>
        <w:widowControl/>
        <w:jc w:val="left"/>
        <w:rPr>
          <w:rFonts w:asciiTheme="minorHAnsi" w:eastAsiaTheme="minorEastAsia" w:hAnsiTheme="minorHAnsi" w:cstheme="minorHAnsi"/>
          <w:kern w:val="0"/>
          <w:szCs w:val="21"/>
        </w:rPr>
      </w:pPr>
      <w:r>
        <w:rPr>
          <w:rFonts w:asciiTheme="minorHAnsi" w:eastAsiaTheme="minorEastAsia" w:hAnsiTheme="minorHAnsi"/>
          <w:noProof/>
        </w:rPr>
        <mc:AlternateContent>
          <mc:Choice Requires="wps">
            <w:drawing>
              <wp:anchor distT="0" distB="0" distL="114300" distR="114300" simplePos="0" relativeHeight="251723776" behindDoc="0" locked="0" layoutInCell="1" allowOverlap="1">
                <wp:simplePos x="0" y="0"/>
                <wp:positionH relativeFrom="column">
                  <wp:posOffset>3411220</wp:posOffset>
                </wp:positionH>
                <wp:positionV relativeFrom="paragraph">
                  <wp:posOffset>38100</wp:posOffset>
                </wp:positionV>
                <wp:extent cx="624840" cy="336550"/>
                <wp:effectExtent l="0" t="0" r="22860" b="25400"/>
                <wp:wrapNone/>
                <wp:docPr id="290"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336550"/>
                        </a:xfrm>
                        <a:prstGeom prst="rect">
                          <a:avLst/>
                        </a:prstGeom>
                        <a:solidFill>
                          <a:srgbClr val="FFFFFF"/>
                        </a:solidFill>
                        <a:ln w="3175">
                          <a:solidFill>
                            <a:schemeClr val="dk1">
                              <a:lumMod val="100000"/>
                              <a:lumOff val="0"/>
                            </a:schemeClr>
                          </a:solidFill>
                          <a:miter lim="800000"/>
                        </a:ln>
                      </wps:spPr>
                      <wps:txbx>
                        <w:txbxContent>
                          <w:p w:rsidR="00480FE4" w:rsidRDefault="00480FE4">
                            <w:pPr>
                              <w:jc w:val="center"/>
                            </w:pPr>
                            <w:r>
                              <w:rPr>
                                <w:rFonts w:hint="eastAsia"/>
                              </w:rPr>
                              <w:t>夹杂物</w:t>
                            </w:r>
                          </w:p>
                        </w:txbxContent>
                      </wps:txbx>
                      <wps:bodyPr rot="0" vert="horz" wrap="square" lIns="91440" tIns="45720" rIns="91440" bIns="45720" anchor="ctr" anchorCtr="0" upright="1">
                        <a:noAutofit/>
                      </wps:bodyPr>
                    </wps:wsp>
                  </a:graphicData>
                </a:graphic>
              </wp:anchor>
            </w:drawing>
          </mc:Choice>
          <mc:Fallback xmlns:wpsCustomData="http://www.wps.cn/officeDocument/2013/wpsCustomData" xmlns:w15="http://schemas.microsoft.com/office/word/2012/wordml">
            <w:pict>
              <v:rect id="矩形 19" o:spid="_x0000_s1026" o:spt="1" style="position:absolute;left:0pt;margin-left:268.6pt;margin-top:3pt;height:26.5pt;width:49.2pt;z-index:251723776;v-text-anchor:middle;mso-width-relative:page;mso-height-relative:page;" fillcolor="#FFFFFF" filled="t" stroked="t" coordsize="21600,21600" o:gfxdata="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ci59jYAAAACAEAAA8AAAAAAAAAAQAgAAAAIgAAAGRycy9kb3du&#10;cmV2LnhtbFBLAQIUABQAAAAIAIdO4kArzMLwOAIAAGYEAAAOAAAAAAAAAAEAIAAAACcBAABkcnMv&#10;ZTJvRG9jLnhtbFBLBQYAAAAABgAGAFkBAADRBQAAAAA=&#10;">
                <v:fill on="t" focussize="0,0"/>
                <v:stroke weight="0.25pt" color="#000000 [3216]" miterlimit="8" joinstyle="miter"/>
                <v:imagedata o:title=""/>
                <o:lock v:ext="edit" aspectratio="f"/>
                <v:textbox>
                  <w:txbxContent>
                    <w:p>
                      <w:pPr>
                        <w:jc w:val="center"/>
                      </w:pPr>
                      <w:r>
                        <w:rPr>
                          <w:rFonts w:hint="eastAsia"/>
                        </w:rPr>
                        <w:t>夹杂物</w:t>
                      </w:r>
                    </w:p>
                  </w:txbxContent>
                </v:textbox>
              </v:rect>
            </w:pict>
          </mc:Fallback>
        </mc:AlternateContent>
      </w:r>
    </w:p>
    <w:p w:rsidR="00A732FD" w:rsidRDefault="00480FE4">
      <w:pPr>
        <w:widowControl/>
        <w:jc w:val="left"/>
        <w:rPr>
          <w:rFonts w:asciiTheme="minorHAnsi" w:eastAsiaTheme="minorEastAsia" w:hAnsiTheme="minorHAnsi" w:cstheme="minorHAnsi"/>
          <w:kern w:val="0"/>
          <w:szCs w:val="21"/>
        </w:rPr>
      </w:pPr>
      <w:r>
        <w:rPr>
          <w:rFonts w:asciiTheme="minorHAnsi" w:eastAsiaTheme="minorEastAsia" w:hAnsiTheme="minorHAnsi"/>
          <w:noProof/>
        </w:rPr>
        <mc:AlternateContent>
          <mc:Choice Requires="wps">
            <w:drawing>
              <wp:anchor distT="0" distB="0" distL="113665" distR="113665" simplePos="0" relativeHeight="251742208" behindDoc="0" locked="0" layoutInCell="1" allowOverlap="1">
                <wp:simplePos x="0" y="0"/>
                <wp:positionH relativeFrom="column">
                  <wp:posOffset>1588770</wp:posOffset>
                </wp:positionH>
                <wp:positionV relativeFrom="paragraph">
                  <wp:posOffset>142875</wp:posOffset>
                </wp:positionV>
                <wp:extent cx="9525" cy="136525"/>
                <wp:effectExtent l="0" t="0" r="28575" b="15875"/>
                <wp:wrapNone/>
                <wp:docPr id="301" name="直接连接符 33"/>
                <wp:cNvGraphicFramePr/>
                <a:graphic xmlns:a="http://schemas.openxmlformats.org/drawingml/2006/main">
                  <a:graphicData uri="http://schemas.microsoft.com/office/word/2010/wordprocessingShape">
                    <wps:wsp>
                      <wps:cNvCnPr/>
                      <wps:spPr bwMode="auto">
                        <a:xfrm flipH="1">
                          <a:off x="0" y="0"/>
                          <a:ext cx="9525" cy="136525"/>
                        </a:xfrm>
                        <a:prstGeom prst="line">
                          <a:avLst/>
                        </a:prstGeom>
                        <a:noFill/>
                        <a:ln w="9525">
                          <a:solidFill>
                            <a:srgbClr val="457AB9">
                              <a:lumMod val="95000"/>
                              <a:lumOff val="0"/>
                            </a:srgbClr>
                          </a:solidFill>
                          <a:round/>
                        </a:ln>
                      </wps:spPr>
                      <wps:bodyPr/>
                    </wps:wsp>
                  </a:graphicData>
                </a:graphic>
              </wp:anchor>
            </w:drawing>
          </mc:Choice>
          <mc:Fallback xmlns:wpsCustomData="http://www.wps.cn/officeDocument/2013/wpsCustomData" xmlns:w15="http://schemas.microsoft.com/office/word/2012/wordml">
            <w:pict>
              <v:line id="直接连接符 33" o:spid="_x0000_s1026" o:spt="20" style="position:absolute;left:0pt;flip:x;margin-left:125.1pt;margin-top:11.25pt;height:10.75pt;width:0.75pt;z-index:251742208;mso-width-relative:page;mso-height-relative:page;" filled="f" stroked="t" coordsize="21600,21600" o:gfxdata="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mJ61x9sAAAAJAQAADwAAAAAAAAABACAA&#10;AAAiAAAAZHJzL2Rvd25yZXYueG1sUEsBAhQAFAAAAAgAh07iQGKcYPrRAQAAbgMAAA4AAAAAAAAA&#10;AQAgAAAAKgEAAGRycy9lMm9Eb2MueG1sUEsFBgAAAAAGAAYAWQEAAG0FAAAAAA==&#10;">
                <v:fill on="f" focussize="0,0"/>
                <v:stroke color="#4274B0" joinstyle="round"/>
                <v:imagedata o:title=""/>
                <o:lock v:ext="edit" aspectratio="f"/>
              </v:line>
            </w:pict>
          </mc:Fallback>
        </mc:AlternateContent>
      </w:r>
    </w:p>
    <w:p w:rsidR="00A732FD" w:rsidRDefault="00480FE4">
      <w:pPr>
        <w:widowControl/>
        <w:jc w:val="left"/>
        <w:rPr>
          <w:rFonts w:asciiTheme="minorHAnsi" w:eastAsiaTheme="minorEastAsia" w:hAnsiTheme="minorHAnsi" w:cstheme="minorHAnsi"/>
          <w:kern w:val="0"/>
          <w:szCs w:val="21"/>
        </w:rPr>
      </w:pPr>
      <w:r>
        <w:rPr>
          <w:rFonts w:asciiTheme="minorHAnsi" w:eastAsiaTheme="minorEastAsia" w:hAnsiTheme="minorHAnsi"/>
          <w:noProof/>
        </w:rPr>
        <mc:AlternateContent>
          <mc:Choice Requires="wps">
            <w:drawing>
              <wp:anchor distT="0" distB="0" distL="114300" distR="114300" simplePos="0" relativeHeight="251740160" behindDoc="0" locked="0" layoutInCell="1" allowOverlap="1">
                <wp:simplePos x="0" y="0"/>
                <wp:positionH relativeFrom="column">
                  <wp:posOffset>1589405</wp:posOffset>
                </wp:positionH>
                <wp:positionV relativeFrom="paragraph">
                  <wp:posOffset>80645</wp:posOffset>
                </wp:positionV>
                <wp:extent cx="2128520" cy="2540"/>
                <wp:effectExtent l="0" t="0" r="24130" b="35560"/>
                <wp:wrapNone/>
                <wp:docPr id="300" name="直接连接符 300"/>
                <wp:cNvGraphicFramePr/>
                <a:graphic xmlns:a="http://schemas.openxmlformats.org/drawingml/2006/main">
                  <a:graphicData uri="http://schemas.microsoft.com/office/word/2010/wordprocessingShape">
                    <wps:wsp>
                      <wps:cNvCnPr/>
                      <wps:spPr bwMode="auto">
                        <a:xfrm flipV="1">
                          <a:off x="0" y="0"/>
                          <a:ext cx="2128723" cy="2781"/>
                        </a:xfrm>
                        <a:prstGeom prst="line">
                          <a:avLst/>
                        </a:prstGeom>
                        <a:noFill/>
                        <a:ln w="9525">
                          <a:solidFill>
                            <a:srgbClr val="457AB9">
                              <a:lumMod val="95000"/>
                              <a:lumOff val="0"/>
                            </a:srgbClr>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125.15pt;margin-top:6.35pt;height:0.2pt;width:167.6pt;z-index:251740160;mso-width-relative:page;mso-height-relative:page;" filled="f" stroked="t" coordsize="21600,21600" o:gfxdata="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b04HtoAAAAJAQAADwAAAAAA&#10;AAABACAAAAAiAAAAZHJzL2Rvd25yZXYueG1sUEsBAhQAFAAAAAgAh07iQDA8DbzYAQAAcAMAAA4A&#10;AAAAAAAAAQAgAAAAKQEAAGRycy9lMm9Eb2MueG1sUEsFBgAAAAAGAAYAWQEAAHMFAAAAAA==&#10;">
                <v:fill on="f" focussize="0,0"/>
                <v:stroke color="#4274B0" joinstyle="round"/>
                <v:imagedata o:title=""/>
                <o:lock v:ext="edit" aspectratio="f"/>
              </v:line>
            </w:pict>
          </mc:Fallback>
        </mc:AlternateContent>
      </w:r>
    </w:p>
    <w:p w:rsidR="00A732FD" w:rsidRDefault="00480FE4">
      <w:pPr>
        <w:widowControl/>
        <w:jc w:val="left"/>
        <w:rPr>
          <w:rFonts w:asciiTheme="minorHAnsi" w:eastAsiaTheme="minorEastAsia" w:hAnsiTheme="minorHAnsi" w:cstheme="minorHAnsi"/>
          <w:kern w:val="0"/>
          <w:szCs w:val="21"/>
        </w:rPr>
      </w:pPr>
      <w:r>
        <w:rPr>
          <w:rFonts w:asciiTheme="minorHAnsi" w:eastAsiaTheme="minorEastAsia" w:hAnsiTheme="minorHAnsi"/>
          <w:noProof/>
        </w:rPr>
        <mc:AlternateContent>
          <mc:Choice Requires="wps">
            <w:drawing>
              <wp:anchor distT="0" distB="0" distL="114300" distR="114300" simplePos="0" relativeHeight="251750400" behindDoc="0" locked="0" layoutInCell="1" allowOverlap="1">
                <wp:simplePos x="0" y="0"/>
                <wp:positionH relativeFrom="column">
                  <wp:posOffset>2406650</wp:posOffset>
                </wp:positionH>
                <wp:positionV relativeFrom="paragraph">
                  <wp:posOffset>25400</wp:posOffset>
                </wp:positionV>
                <wp:extent cx="276225" cy="0"/>
                <wp:effectExtent l="42863" t="0" r="109537" b="71438"/>
                <wp:wrapNone/>
                <wp:docPr id="30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6225" cy="0"/>
                        </a:xfrm>
                        <a:prstGeom prst="straightConnector1">
                          <a:avLst/>
                        </a:prstGeom>
                        <a:noFill/>
                        <a:ln w="9525">
                          <a:solidFill>
                            <a:srgbClr val="4A7EBB"/>
                          </a:solidFill>
                          <a:round/>
                          <a:tailEnd type="arrow" w="med" len="med"/>
                        </a:ln>
                      </wps:spPr>
                      <wps:bodyPr/>
                    </wps:wsp>
                  </a:graphicData>
                </a:graphic>
              </wp:anchor>
            </w:drawing>
          </mc:Choice>
          <mc:Fallback xmlns:wpsCustomData="http://www.wps.cn/officeDocument/2013/wpsCustomData" xmlns:w15="http://schemas.microsoft.com/office/word/2012/wordml">
            <w:pict>
              <v:shape id="AutoShape 36" o:spid="_x0000_s1026" o:spt="32" type="#_x0000_t32" style="position:absolute;left:0pt;margin-left:189.5pt;margin-top:2pt;height:0pt;width:21.75pt;rotation:5898240f;z-index:251750400;mso-width-relative:page;mso-height-relative:page;" filled="f" stroked="t" coordsize="21600,21600" o:gfxdata="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tER7J2AAAAAcBAAAP&#10;AAAAAAAAAAEAIAAAACIAAABkcnMvZG93bnJldi54bWxQSwECFAAUAAAACACHTuJAk924qN8BAACf&#10;AwAADgAAAAAAAAABACAAAAAnAQAAZHJzL2Uyb0RvYy54bWxQSwUGAAAAAAYABgBZAQAAeAUAAAAA&#10;">
                <v:fill on="f" focussize="0,0"/>
                <v:stroke color="#4A7EBB" joinstyle="round" endarrow="open"/>
                <v:imagedata o:title=""/>
                <o:lock v:ext="edit" aspectratio="f"/>
              </v:shape>
            </w:pict>
          </mc:Fallback>
        </mc:AlternateContent>
      </w:r>
    </w:p>
    <w:p w:rsidR="00A732FD" w:rsidRDefault="00480FE4">
      <w:pPr>
        <w:widowControl/>
        <w:jc w:val="left"/>
        <w:rPr>
          <w:rFonts w:asciiTheme="minorHAnsi" w:eastAsiaTheme="minorEastAsia" w:hAnsiTheme="minorHAnsi" w:cstheme="minorHAnsi"/>
          <w:kern w:val="0"/>
          <w:szCs w:val="21"/>
        </w:rPr>
      </w:pPr>
      <w:r>
        <w:rPr>
          <w:rFonts w:asciiTheme="minorHAnsi" w:eastAsiaTheme="minorEastAsia" w:hAnsiTheme="minorHAnsi"/>
          <w:noProof/>
        </w:rPr>
        <mc:AlternateContent>
          <mc:Choice Requires="wps">
            <w:drawing>
              <wp:anchor distT="0" distB="0" distL="114300" distR="114300" simplePos="0" relativeHeight="251760640" behindDoc="0" locked="0" layoutInCell="1" allowOverlap="1">
                <wp:simplePos x="0" y="0"/>
                <wp:positionH relativeFrom="column">
                  <wp:posOffset>3152775</wp:posOffset>
                </wp:positionH>
                <wp:positionV relativeFrom="paragraph">
                  <wp:posOffset>49530</wp:posOffset>
                </wp:positionV>
                <wp:extent cx="586740" cy="272415"/>
                <wp:effectExtent l="0" t="0" r="3810" b="0"/>
                <wp:wrapNone/>
                <wp:docPr id="31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72415"/>
                        </a:xfrm>
                        <a:prstGeom prst="rect">
                          <a:avLst/>
                        </a:prstGeom>
                        <a:solidFill>
                          <a:srgbClr val="FFFFFF"/>
                        </a:solidFill>
                        <a:ln>
                          <a:noFill/>
                        </a:ln>
                      </wps:spPr>
                      <wps:txbx>
                        <w:txbxContent>
                          <w:p w:rsidR="00480FE4" w:rsidRDefault="00480FE4">
                            <w:r>
                              <w:rPr>
                                <w:rFonts w:hint="eastAsia"/>
                              </w:rPr>
                              <w:t>不符合</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Text Box 91" o:spid="_x0000_s1026" o:spt="202" type="#_x0000_t202" style="position:absolute;left:0pt;margin-left:248.25pt;margin-top:3.9pt;height:21.45pt;width:46.2pt;z-index:251760640;mso-width-relative:page;mso-height-relative:page;" fillcolor="#FFFFFF" filled="t" stroked="f" coordsize="21600,21600" o:gfxdata="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CjiQz1QAAAAgBAAAPAAAAAAAAAAEAIAAAACIAAABkcnMvZG93bnJl&#10;di54bWxQSwECFAAUAAAACACHTuJAZ+CQuAACAADxAwAADgAAAAAAAAABACAAAAAkAQAAZHJzL2Uy&#10;b0RvYy54bWxQSwUGAAAAAAYABgBZAQAAlgUAAAAA&#10;">
                <v:fill on="t" focussize="0,0"/>
                <v:stroke on="f"/>
                <v:imagedata o:title=""/>
                <o:lock v:ext="edit" aspectratio="f"/>
                <v:textbox>
                  <w:txbxContent>
                    <w:p>
                      <w:r>
                        <w:rPr>
                          <w:rFonts w:hint="eastAsia"/>
                        </w:rPr>
                        <w:t>不符合</w:t>
                      </w:r>
                    </w:p>
                  </w:txbxContent>
                </v:textbox>
              </v:shape>
            </w:pict>
          </mc:Fallback>
        </mc:AlternateContent>
      </w:r>
      <w:r>
        <w:rPr>
          <w:rFonts w:asciiTheme="minorHAnsi" w:eastAsiaTheme="minorEastAsia" w:hAnsiTheme="minorHAnsi"/>
          <w:noProof/>
        </w:rPr>
        <mc:AlternateContent>
          <mc:Choice Requires="wps">
            <w:drawing>
              <wp:anchor distT="0" distB="0" distL="114300" distR="114300" simplePos="0" relativeHeight="251748352" behindDoc="0" locked="0" layoutInCell="1" allowOverlap="1">
                <wp:simplePos x="0" y="0"/>
                <wp:positionH relativeFrom="column">
                  <wp:posOffset>2247900</wp:posOffset>
                </wp:positionH>
                <wp:positionV relativeFrom="paragraph">
                  <wp:posOffset>113030</wp:posOffset>
                </wp:positionV>
                <wp:extent cx="567055" cy="563245"/>
                <wp:effectExtent l="133350" t="133350" r="80645" b="141605"/>
                <wp:wrapNone/>
                <wp:docPr id="30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37938">
                          <a:off x="0" y="0"/>
                          <a:ext cx="567055" cy="563245"/>
                        </a:xfrm>
                        <a:prstGeom prst="flowChartProcess">
                          <a:avLst/>
                        </a:prstGeom>
                        <a:solidFill>
                          <a:srgbClr val="FFFFFF"/>
                        </a:solidFill>
                        <a:ln w="3175">
                          <a:solidFill>
                            <a:schemeClr val="dk1">
                              <a:lumMod val="100000"/>
                              <a:lumOff val="0"/>
                            </a:schemeClr>
                          </a:solidFill>
                          <a:miter lim="800000"/>
                        </a:ln>
                      </wps:spPr>
                      <wps:txbx>
                        <w:txbxContent>
                          <w:p w:rsidR="00480FE4" w:rsidRDefault="00480FE4">
                            <w:pPr>
                              <w:jc w:val="center"/>
                              <w:rPr>
                                <w:sz w:val="18"/>
                                <w:szCs w:val="18"/>
                              </w:rPr>
                            </w:pPr>
                            <w:r>
                              <w:rPr>
                                <w:rFonts w:hint="eastAsia"/>
                                <w:sz w:val="18"/>
                                <w:szCs w:val="18"/>
                              </w:rPr>
                              <w:t>检测</w:t>
                            </w:r>
                          </w:p>
                          <w:p w:rsidR="00480FE4" w:rsidRDefault="00480FE4">
                            <w:pPr>
                              <w:jc w:val="center"/>
                              <w:rPr>
                                <w:sz w:val="18"/>
                                <w:szCs w:val="18"/>
                              </w:rPr>
                            </w:pPr>
                            <w:r>
                              <w:rPr>
                                <w:rFonts w:hint="eastAsia"/>
                                <w:sz w:val="18"/>
                                <w:szCs w:val="18"/>
                              </w:rPr>
                              <w:t>判定</w:t>
                            </w:r>
                          </w:p>
                        </w:txbxContent>
                      </wps:txbx>
                      <wps:bodyPr rot="0" vert="horz" wrap="square" lIns="91440" tIns="45720" rIns="91440" bIns="45720" anchor="ctr" anchorCtr="0" upright="1">
                        <a:noAutofit/>
                      </wps:bodyPr>
                    </wps:wsp>
                  </a:graphicData>
                </a:graphic>
              </wp:anchor>
            </w:drawing>
          </mc:Choice>
          <mc:Fallback xmlns:wpsCustomData="http://www.wps.cn/officeDocument/2013/wpsCustomData" xmlns:w15="http://schemas.microsoft.com/office/word/2012/wordml">
            <w:pict>
              <v:shape id="AutoShape 34" o:spid="_x0000_s1026" o:spt="109" type="#_x0000_t109" style="position:absolute;left:0pt;margin-left:177pt;margin-top:8.9pt;height:44.35pt;width:44.65pt;rotation:2881332f;z-index:251748352;v-text-anchor:middle;mso-width-relative:page;mso-height-relative:page;" fillcolor="#FFFFFF" filled="t" stroked="t" coordsize="21600,21600" o:gfxdata="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HX51ubYAAAACgEAAA8AAAAAAAAAAQAgAAAAIgAAAGRy&#10;cy9kb3ducmV2LnhtbFBLAQIUABQAAAAIAIdO4kCpKd5HPgIAAIMEAAAOAAAAAAAAAAEAIAAAACcB&#10;AABkcnMvZTJvRG9jLnhtbFBLBQYAAAAABgAGAFkBAADXBQAAAAA=&#10;">
                <v:fill on="t" focussize="0,0"/>
                <v:stroke weight="0.25pt" color="#000000 [3216]" miterlimit="8" joinstyle="miter"/>
                <v:imagedata o:title=""/>
                <o:lock v:ext="edit" aspectratio="f"/>
                <v:textbox>
                  <w:txbxContent>
                    <w:p>
                      <w:pPr>
                        <w:jc w:val="center"/>
                        <w:rPr>
                          <w:sz w:val="18"/>
                          <w:szCs w:val="18"/>
                        </w:rPr>
                      </w:pPr>
                      <w:r>
                        <w:rPr>
                          <w:rFonts w:hint="eastAsia"/>
                          <w:sz w:val="18"/>
                          <w:szCs w:val="18"/>
                        </w:rPr>
                        <w:t>检测</w:t>
                      </w:r>
                    </w:p>
                    <w:p>
                      <w:pPr>
                        <w:jc w:val="center"/>
                        <w:rPr>
                          <w:sz w:val="18"/>
                          <w:szCs w:val="18"/>
                        </w:rPr>
                      </w:pPr>
                      <w:r>
                        <w:rPr>
                          <w:rFonts w:hint="eastAsia"/>
                          <w:sz w:val="18"/>
                          <w:szCs w:val="18"/>
                        </w:rPr>
                        <w:t>判定</w:t>
                      </w:r>
                    </w:p>
                  </w:txbxContent>
                </v:textbox>
              </v:shape>
            </w:pict>
          </mc:Fallback>
        </mc:AlternateContent>
      </w:r>
    </w:p>
    <w:p w:rsidR="00A732FD" w:rsidRDefault="00A732FD">
      <w:pPr>
        <w:widowControl/>
        <w:jc w:val="left"/>
        <w:rPr>
          <w:rFonts w:asciiTheme="minorHAnsi" w:eastAsiaTheme="minorEastAsia" w:hAnsiTheme="minorHAnsi" w:cstheme="minorHAnsi"/>
          <w:kern w:val="0"/>
          <w:szCs w:val="21"/>
        </w:rPr>
      </w:pPr>
    </w:p>
    <w:p w:rsidR="00A732FD" w:rsidRDefault="00480FE4">
      <w:pPr>
        <w:widowControl/>
        <w:jc w:val="left"/>
        <w:rPr>
          <w:rFonts w:asciiTheme="minorHAnsi" w:eastAsiaTheme="minorEastAsia" w:hAnsiTheme="minorHAnsi" w:cstheme="minorHAnsi"/>
          <w:kern w:val="0"/>
          <w:szCs w:val="21"/>
        </w:rPr>
      </w:pPr>
      <w:r>
        <w:rPr>
          <w:rFonts w:asciiTheme="minorHAnsi" w:eastAsiaTheme="minorEastAsia" w:hAnsiTheme="minorHAnsi"/>
          <w:noProof/>
        </w:rPr>
        <mc:AlternateContent>
          <mc:Choice Requires="wps">
            <w:drawing>
              <wp:anchor distT="0" distB="0" distL="114300" distR="114300" simplePos="0" relativeHeight="251758592" behindDoc="0" locked="0" layoutInCell="1" allowOverlap="1">
                <wp:simplePos x="0" y="0"/>
                <wp:positionH relativeFrom="column">
                  <wp:posOffset>2931160</wp:posOffset>
                </wp:positionH>
                <wp:positionV relativeFrom="paragraph">
                  <wp:posOffset>20320</wp:posOffset>
                </wp:positionV>
                <wp:extent cx="1089660" cy="0"/>
                <wp:effectExtent l="0" t="0" r="15240" b="19050"/>
                <wp:wrapNone/>
                <wp:docPr id="311" name="直接连接符 311"/>
                <wp:cNvGraphicFramePr/>
                <a:graphic xmlns:a="http://schemas.openxmlformats.org/drawingml/2006/main">
                  <a:graphicData uri="http://schemas.microsoft.com/office/word/2010/wordprocessingShape">
                    <wps:wsp>
                      <wps:cNvCnPr/>
                      <wps:spPr bwMode="auto">
                        <a:xfrm>
                          <a:off x="0" y="0"/>
                          <a:ext cx="1089660" cy="0"/>
                        </a:xfrm>
                        <a:prstGeom prst="line">
                          <a:avLst/>
                        </a:prstGeom>
                        <a:noFill/>
                        <a:ln w="9525">
                          <a:solidFill>
                            <a:srgbClr val="457AB9">
                              <a:lumMod val="95000"/>
                              <a:lumOff val="0"/>
                            </a:srgbClr>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30.8pt;margin-top:1.6pt;height:0pt;width:85.8pt;z-index:251758592;mso-width-relative:page;mso-height-relative:page;" filled="f" stroked="t" coordsize="21600,21600" o:gfxdata="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EZ0p2NUAAAAHAQAADwAAAAAAAAABACAAAAAiAAAAZHJzL2Rv&#10;d25yZXYueG1sUEsBAhQAFAAAAAgAh07iQP0Bc1fLAQAAYwMAAA4AAAAAAAAAAQAgAAAAJAEAAGRy&#10;cy9lMm9Eb2MueG1sUEsFBgAAAAAGAAYAWQEAAGEFAAAAAA==&#10;">
                <v:fill on="f" focussize="0,0"/>
                <v:stroke color="#4274B0" joinstyle="round"/>
                <v:imagedata o:title=""/>
                <o:lock v:ext="edit" aspectratio="f"/>
              </v:line>
            </w:pict>
          </mc:Fallback>
        </mc:AlternateContent>
      </w:r>
    </w:p>
    <w:p w:rsidR="00A732FD" w:rsidRDefault="00A732FD">
      <w:pPr>
        <w:widowControl/>
        <w:jc w:val="left"/>
        <w:rPr>
          <w:rFonts w:asciiTheme="minorHAnsi" w:eastAsiaTheme="minorEastAsia" w:hAnsiTheme="minorHAnsi" w:cstheme="minorHAnsi"/>
          <w:kern w:val="0"/>
          <w:szCs w:val="21"/>
        </w:rPr>
      </w:pPr>
    </w:p>
    <w:p w:rsidR="00A732FD" w:rsidRDefault="00480FE4">
      <w:pPr>
        <w:widowControl/>
        <w:jc w:val="left"/>
        <w:rPr>
          <w:rFonts w:asciiTheme="minorHAnsi" w:eastAsiaTheme="minorEastAsia" w:hAnsiTheme="minorHAnsi" w:cstheme="minorHAnsi"/>
          <w:kern w:val="0"/>
          <w:szCs w:val="21"/>
        </w:rPr>
      </w:pPr>
      <w:r>
        <w:rPr>
          <w:rFonts w:asciiTheme="minorHAnsi" w:eastAsiaTheme="minorEastAsia" w:hAnsiTheme="minorHAnsi"/>
          <w:noProof/>
        </w:rPr>
        <mc:AlternateContent>
          <mc:Choice Requires="wps">
            <w:drawing>
              <wp:anchor distT="0" distB="0" distL="114300" distR="114300" simplePos="0" relativeHeight="251768832" behindDoc="0" locked="0" layoutInCell="1" allowOverlap="1">
                <wp:simplePos x="0" y="0"/>
                <wp:positionH relativeFrom="column">
                  <wp:posOffset>1805305</wp:posOffset>
                </wp:positionH>
                <wp:positionV relativeFrom="paragraph">
                  <wp:posOffset>12700</wp:posOffset>
                </wp:positionV>
                <wp:extent cx="586740" cy="272415"/>
                <wp:effectExtent l="0" t="0" r="3810" b="0"/>
                <wp:wrapNone/>
                <wp:docPr id="31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72415"/>
                        </a:xfrm>
                        <a:prstGeom prst="rect">
                          <a:avLst/>
                        </a:prstGeom>
                        <a:solidFill>
                          <a:srgbClr val="FFFFFF"/>
                        </a:solidFill>
                        <a:ln>
                          <a:noFill/>
                        </a:ln>
                      </wps:spPr>
                      <wps:txbx>
                        <w:txbxContent>
                          <w:p w:rsidR="00480FE4" w:rsidRDefault="00480FE4">
                            <w:r>
                              <w:rPr>
                                <w:rFonts w:hint="eastAsia"/>
                              </w:rPr>
                              <w:t>符合</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Text Box 91" o:spid="_x0000_s1026" o:spt="202" type="#_x0000_t202" style="position:absolute;left:0pt;margin-left:142.15pt;margin-top:1pt;height:21.45pt;width:46.2pt;z-index:251768832;mso-width-relative:page;mso-height-relative:page;" fillcolor="#FFFFFF" filled="t" stroked="f" coordsize="21600,21600" o:gfxdata="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HcRi7XAAAACAEAAA8AAAAAAAAAAQAgAAAAIgAAAGRycy9kb3du&#10;cmV2LnhtbFBLAQIUABQAAAAIAIdO4kDhB9/qAAIAAPEDAAAOAAAAAAAAAAEAIAAAACYBAABkcnMv&#10;ZTJvRG9jLnhtbFBLBQYAAAAABgAGAFkBAACYBQAAAAA=&#10;">
                <v:fill on="t" focussize="0,0"/>
                <v:stroke on="f"/>
                <v:imagedata o:title=""/>
                <o:lock v:ext="edit" aspectratio="f"/>
                <v:textbox>
                  <w:txbxContent>
                    <w:p>
                      <w:r>
                        <w:rPr>
                          <w:rFonts w:hint="eastAsia"/>
                        </w:rPr>
                        <w:t>符合</w:t>
                      </w:r>
                    </w:p>
                  </w:txbxContent>
                </v:textbox>
              </v:shape>
            </w:pict>
          </mc:Fallback>
        </mc:AlternateContent>
      </w:r>
      <w:r>
        <w:rPr>
          <w:rFonts w:asciiTheme="minorHAnsi" w:eastAsiaTheme="minorEastAsia" w:hAnsiTheme="minorHAnsi"/>
          <w:noProof/>
        </w:rPr>
        <mc:AlternateContent>
          <mc:Choice Requires="wps">
            <w:drawing>
              <wp:anchor distT="0" distB="0" distL="114300" distR="114300" simplePos="0" relativeHeight="251766784" behindDoc="0" locked="0" layoutInCell="1" allowOverlap="1">
                <wp:simplePos x="0" y="0"/>
                <wp:positionH relativeFrom="column">
                  <wp:posOffset>2401570</wp:posOffset>
                </wp:positionH>
                <wp:positionV relativeFrom="paragraph">
                  <wp:posOffset>149225</wp:posOffset>
                </wp:positionV>
                <wp:extent cx="276225" cy="0"/>
                <wp:effectExtent l="42863" t="0" r="109537" b="71438"/>
                <wp:wrapNone/>
                <wp:docPr id="31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6225" cy="0"/>
                        </a:xfrm>
                        <a:prstGeom prst="straightConnector1">
                          <a:avLst/>
                        </a:prstGeom>
                        <a:noFill/>
                        <a:ln w="9525">
                          <a:solidFill>
                            <a:srgbClr val="4A7EBB"/>
                          </a:solidFill>
                          <a:round/>
                          <a:tailEnd type="arrow" w="med" len="med"/>
                        </a:ln>
                      </wps:spPr>
                      <wps:bodyPr/>
                    </wps:wsp>
                  </a:graphicData>
                </a:graphic>
              </wp:anchor>
            </w:drawing>
          </mc:Choice>
          <mc:Fallback xmlns:wpsCustomData="http://www.wps.cn/officeDocument/2013/wpsCustomData" xmlns:w15="http://schemas.microsoft.com/office/word/2012/wordml">
            <w:pict>
              <v:shape id="AutoShape 36" o:spid="_x0000_s1026" o:spt="32" type="#_x0000_t32" style="position:absolute;left:0pt;margin-left:189.1pt;margin-top:11.75pt;height:0pt;width:21.75pt;rotation:5898240f;z-index:251766784;mso-width-relative:page;mso-height-relative:page;" filled="f" stroked="t" coordsize="21600,21600" o:gfxdata="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151lTaAAAACQEA&#10;AA8AAAAAAAAAAQAgAAAAIgAAAGRycy9kb3ducmV2LnhtbFBLAQIUABQAAAAIAIdO4kB+IOIT3wEA&#10;AJ8DAAAOAAAAAAAAAAEAIAAAACkBAABkcnMvZTJvRG9jLnhtbFBLBQYAAAAABgAGAFkBAAB6BQAA&#10;AAA=&#10;">
                <v:fill on="f" focussize="0,0"/>
                <v:stroke color="#4A7EBB" joinstyle="round" endarrow="open"/>
                <v:imagedata o:title=""/>
                <o:lock v:ext="edit" aspectratio="f"/>
              </v:shape>
            </w:pict>
          </mc:Fallback>
        </mc:AlternateContent>
      </w:r>
    </w:p>
    <w:p w:rsidR="00A732FD" w:rsidRDefault="00480FE4">
      <w:pPr>
        <w:widowControl/>
        <w:jc w:val="left"/>
        <w:rPr>
          <w:rFonts w:asciiTheme="minorHAnsi" w:eastAsiaTheme="minorEastAsia" w:hAnsiTheme="minorHAnsi" w:cstheme="minorHAnsi"/>
          <w:kern w:val="0"/>
          <w:szCs w:val="21"/>
        </w:rPr>
      </w:pPr>
      <w:r>
        <w:rPr>
          <w:rFonts w:asciiTheme="minorHAnsi" w:eastAsiaTheme="minorEastAsia" w:hAnsiTheme="minorHAnsi"/>
          <w:noProof/>
        </w:rPr>
        <mc:AlternateContent>
          <mc:Choice Requires="wps">
            <w:drawing>
              <wp:anchor distT="0" distB="0" distL="114300" distR="114300" simplePos="0" relativeHeight="251716608" behindDoc="0" locked="0" layoutInCell="1" allowOverlap="1">
                <wp:simplePos x="0" y="0"/>
                <wp:positionH relativeFrom="column">
                  <wp:posOffset>2007870</wp:posOffset>
                </wp:positionH>
                <wp:positionV relativeFrom="paragraph">
                  <wp:posOffset>82550</wp:posOffset>
                </wp:positionV>
                <wp:extent cx="1028700" cy="362585"/>
                <wp:effectExtent l="0" t="0" r="19050" b="18415"/>
                <wp:wrapNone/>
                <wp:docPr id="6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62585"/>
                        </a:xfrm>
                        <a:prstGeom prst="flowChartProcess">
                          <a:avLst/>
                        </a:prstGeom>
                        <a:solidFill>
                          <a:srgbClr val="FFFFFF"/>
                        </a:solidFill>
                        <a:ln w="3175">
                          <a:solidFill>
                            <a:schemeClr val="dk1">
                              <a:lumMod val="100000"/>
                              <a:lumOff val="0"/>
                            </a:schemeClr>
                          </a:solidFill>
                          <a:miter lim="800000"/>
                        </a:ln>
                      </wps:spPr>
                      <wps:txbx>
                        <w:txbxContent>
                          <w:p w:rsidR="00480FE4" w:rsidRDefault="00480FE4">
                            <w:pPr>
                              <w:ind w:firstLineChars="100" w:firstLine="210"/>
                            </w:pPr>
                            <w:r>
                              <w:rPr>
                                <w:rFonts w:hint="eastAsia"/>
                              </w:rPr>
                              <w:t>价值检验</w:t>
                            </w:r>
                          </w:p>
                        </w:txbxContent>
                      </wps:txbx>
                      <wps:bodyPr rot="0" vert="horz" wrap="square" lIns="91440" tIns="45720" rIns="91440" bIns="45720" anchor="ctr" anchorCtr="0" upright="1">
                        <a:noAutofit/>
                      </wps:bodyPr>
                    </wps:wsp>
                  </a:graphicData>
                </a:graphic>
              </wp:anchor>
            </w:drawing>
          </mc:Choice>
          <mc:Fallback xmlns:wpsCustomData="http://www.wps.cn/officeDocument/2013/wpsCustomData" xmlns:w15="http://schemas.microsoft.com/office/word/2012/wordml">
            <w:pict>
              <v:shape id="AutoShape 29" o:spid="_x0000_s1026" o:spt="109" type="#_x0000_t109" style="position:absolute;left:0pt;margin-left:158.1pt;margin-top:6.5pt;height:28.55pt;width:81pt;z-index:251716608;v-text-anchor:middle;mso-width-relative:page;mso-height-relative:page;" fillcolor="#FFFFFF" filled="t" stroked="t" coordsize="21600,21600" o:gfxdata="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PVQHBDYAAAACQEAAA8AAAAAAAAAAQAgAAAAIgAAAGRycy9kb3ducmV2Lnht&#10;bFBLAQIUABQAAAAIAIdO4kCvJPt4MgIAAHUEAAAOAAAAAAAAAAEAIAAAACcBAABkcnMvZTJvRG9j&#10;LnhtbFBLBQYAAAAABgAGAFkBAADLBQAAAAA=&#10;">
                <v:fill on="t" focussize="0,0"/>
                <v:stroke weight="0.25pt" color="#000000 [3216]" miterlimit="8" joinstyle="miter"/>
                <v:imagedata o:title=""/>
                <o:lock v:ext="edit" aspectratio="f"/>
                <v:textbox>
                  <w:txbxContent>
                    <w:p>
                      <w:pPr>
                        <w:ind w:firstLine="210" w:firstLineChars="100"/>
                      </w:pPr>
                      <w:r>
                        <w:rPr>
                          <w:rFonts w:hint="eastAsia"/>
                        </w:rPr>
                        <w:t>价值检验</w:t>
                      </w:r>
                    </w:p>
                  </w:txbxContent>
                </v:textbox>
              </v:shape>
            </w:pict>
          </mc:Fallback>
        </mc:AlternateContent>
      </w:r>
    </w:p>
    <w:p w:rsidR="00A732FD" w:rsidRDefault="00A732FD">
      <w:pPr>
        <w:widowControl/>
        <w:jc w:val="left"/>
        <w:rPr>
          <w:rFonts w:asciiTheme="minorHAnsi" w:eastAsiaTheme="minorEastAsia" w:hAnsiTheme="minorHAnsi" w:cstheme="minorHAnsi"/>
          <w:kern w:val="0"/>
          <w:szCs w:val="21"/>
        </w:rPr>
      </w:pPr>
    </w:p>
    <w:p w:rsidR="00A732FD" w:rsidRDefault="00480FE4">
      <w:pPr>
        <w:widowControl/>
        <w:jc w:val="left"/>
        <w:rPr>
          <w:rFonts w:asciiTheme="minorHAnsi" w:eastAsiaTheme="minorEastAsia" w:hAnsiTheme="minorHAnsi" w:cstheme="minorHAnsi"/>
          <w:kern w:val="0"/>
          <w:szCs w:val="21"/>
        </w:rPr>
      </w:pPr>
      <w:r>
        <w:rPr>
          <w:rFonts w:asciiTheme="minorHAnsi" w:eastAsiaTheme="minorEastAsia" w:hAnsiTheme="minorHAnsi"/>
          <w:noProof/>
        </w:rPr>
        <mc:AlternateContent>
          <mc:Choice Requires="wps">
            <w:drawing>
              <wp:anchor distT="0" distB="0" distL="114300" distR="114300" simplePos="0" relativeHeight="251781120" behindDoc="0" locked="0" layoutInCell="1" allowOverlap="1">
                <wp:simplePos x="0" y="0"/>
                <wp:positionH relativeFrom="column">
                  <wp:posOffset>2540635</wp:posOffset>
                </wp:positionH>
                <wp:positionV relativeFrom="paragraph">
                  <wp:posOffset>79375</wp:posOffset>
                </wp:positionV>
                <wp:extent cx="7620" cy="358140"/>
                <wp:effectExtent l="76200" t="0" r="88265" b="60960"/>
                <wp:wrapNone/>
                <wp:docPr id="13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 cy="358445"/>
                        </a:xfrm>
                        <a:prstGeom prst="straightConnector1">
                          <a:avLst/>
                        </a:prstGeom>
                        <a:noFill/>
                        <a:ln w="9525">
                          <a:solidFill>
                            <a:srgbClr val="4A7EBB"/>
                          </a:solidFill>
                          <a:round/>
                          <a:tailEnd type="arrow" w="med" len="med"/>
                        </a:ln>
                      </wps:spPr>
                      <wps:bodyPr/>
                    </wps:wsp>
                  </a:graphicData>
                </a:graphic>
              </wp:anchor>
            </w:drawing>
          </mc:Choice>
          <mc:Fallback xmlns:wpsCustomData="http://www.wps.cn/officeDocument/2013/wpsCustomData" xmlns:w15="http://schemas.microsoft.com/office/word/2012/wordml">
            <w:pict>
              <v:shape id="AutoShape 36" o:spid="_x0000_s1026" o:spt="32" type="#_x0000_t32" style="position:absolute;left:0pt;margin-left:200.05pt;margin-top:6.25pt;height:28.2pt;width:0.6pt;z-index:251781120;mso-width-relative:page;mso-height-relative:page;" filled="f" stroked="t" coordsize="21600,21600" o:gfxdata="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lClFW2QAAAAkBAAAPAAAA&#10;AAAAAAEAIAAAACIAAABkcnMvZG93bnJldi54bWxQSwECFAAUAAAACACHTuJAdGyIZtsBAACUAwAA&#10;DgAAAAAAAAABACAAAAAoAQAAZHJzL2Uyb0RvYy54bWxQSwUGAAAAAAYABgBZAQAAdQUAAAAA&#10;">
                <v:fill on="f" focussize="0,0"/>
                <v:stroke color="#4A7EBB" joinstyle="round" endarrow="open"/>
                <v:imagedata o:title=""/>
                <o:lock v:ext="edit" aspectratio="f"/>
              </v:shape>
            </w:pict>
          </mc:Fallback>
        </mc:AlternateContent>
      </w:r>
    </w:p>
    <w:p w:rsidR="00A732FD" w:rsidRDefault="00480FE4">
      <w:pPr>
        <w:widowControl/>
        <w:jc w:val="left"/>
        <w:rPr>
          <w:rFonts w:asciiTheme="minorHAnsi" w:eastAsiaTheme="minorEastAsia" w:hAnsiTheme="minorHAnsi" w:cstheme="minorHAnsi"/>
          <w:kern w:val="0"/>
          <w:szCs w:val="21"/>
        </w:rPr>
      </w:pPr>
      <w:r>
        <w:rPr>
          <w:rFonts w:asciiTheme="minorHAnsi" w:eastAsiaTheme="minorEastAsia" w:hAnsiTheme="minorHAnsi"/>
          <w:noProof/>
        </w:rPr>
        <mc:AlternateContent>
          <mc:Choice Requires="wps">
            <w:drawing>
              <wp:anchor distT="0" distB="0" distL="114300" distR="114300" simplePos="0" relativeHeight="251779072" behindDoc="0" locked="0" layoutInCell="1" allowOverlap="1">
                <wp:simplePos x="0" y="0"/>
                <wp:positionH relativeFrom="column">
                  <wp:posOffset>5238750</wp:posOffset>
                </wp:positionH>
                <wp:positionV relativeFrom="paragraph">
                  <wp:posOffset>133350</wp:posOffset>
                </wp:positionV>
                <wp:extent cx="0" cy="809625"/>
                <wp:effectExtent l="0" t="0" r="19050" b="9525"/>
                <wp:wrapNone/>
                <wp:docPr id="13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9625"/>
                        </a:xfrm>
                        <a:prstGeom prst="straightConnector1">
                          <a:avLst/>
                        </a:prstGeom>
                        <a:noFill/>
                        <a:ln w="9525">
                          <a:solidFill>
                            <a:srgbClr val="000000"/>
                          </a:solidFill>
                          <a:prstDash val="sysDot"/>
                          <a:round/>
                        </a:ln>
                      </wps:spPr>
                      <wps:bodyPr/>
                    </wps:wsp>
                  </a:graphicData>
                </a:graphic>
              </wp:anchor>
            </w:drawing>
          </mc:Choice>
          <mc:Fallback xmlns:wpsCustomData="http://www.wps.cn/officeDocument/2013/wpsCustomData" xmlns:w15="http://schemas.microsoft.com/office/word/2012/wordml">
            <w:pict>
              <v:shape id="AutoShape 51" o:spid="_x0000_s1026" o:spt="32" type="#_x0000_t32" style="position:absolute;left:0pt;margin-left:412.5pt;margin-top:10.5pt;height:63.75pt;width:0pt;z-index:251779072;mso-width-relative:page;mso-height-relative:page;" filled="f" stroked="t" coordsize="21600,21600" o:gfxdata="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I1ajzTXAAAACgEAAA8AAAAAAAAAAQAgAAAAIgAAAGRycy9kb3ducmV2&#10;LnhtbFBLAQIUABQAAAAIAIdO4kBWp2L6xAEAAIADAAAOAAAAAAAAAAEAIAAAACYBAABkcnMvZTJv&#10;RG9jLnhtbFBLBQYAAAAABgAGAFkBAABcBQAAAAA=&#10;">
                <v:fill on="f" focussize="0,0"/>
                <v:stroke color="#000000" joinstyle="round" dashstyle="1 1"/>
                <v:imagedata o:title=""/>
                <o:lock v:ext="edit" aspectratio="f"/>
              </v:shape>
            </w:pict>
          </mc:Fallback>
        </mc:AlternateContent>
      </w:r>
      <w:r>
        <w:rPr>
          <w:rFonts w:asciiTheme="minorHAnsi" w:eastAsiaTheme="minorEastAsia" w:hAnsiTheme="minorHAnsi"/>
          <w:noProof/>
        </w:rPr>
        <mc:AlternateContent>
          <mc:Choice Requires="wps">
            <w:drawing>
              <wp:anchor distT="0" distB="0" distL="114300" distR="114300" simplePos="0" relativeHeight="251776000" behindDoc="0" locked="0" layoutInCell="1" allowOverlap="1">
                <wp:simplePos x="0" y="0"/>
                <wp:positionH relativeFrom="column">
                  <wp:posOffset>600075</wp:posOffset>
                </wp:positionH>
                <wp:positionV relativeFrom="paragraph">
                  <wp:posOffset>123825</wp:posOffset>
                </wp:positionV>
                <wp:extent cx="0" cy="819150"/>
                <wp:effectExtent l="0" t="0" r="19050" b="19050"/>
                <wp:wrapNone/>
                <wp:docPr id="12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150"/>
                        </a:xfrm>
                        <a:prstGeom prst="straightConnector1">
                          <a:avLst/>
                        </a:prstGeom>
                        <a:noFill/>
                        <a:ln w="9525">
                          <a:solidFill>
                            <a:srgbClr val="000000"/>
                          </a:solidFill>
                          <a:prstDash val="sysDot"/>
                          <a:round/>
                        </a:ln>
                      </wps:spPr>
                      <wps:bodyPr/>
                    </wps:wsp>
                  </a:graphicData>
                </a:graphic>
              </wp:anchor>
            </w:drawing>
          </mc:Choice>
          <mc:Fallback xmlns:wpsCustomData="http://www.wps.cn/officeDocument/2013/wpsCustomData" xmlns:w15="http://schemas.microsoft.com/office/word/2012/wordml">
            <w:pict>
              <v:shape id="AutoShape 51" o:spid="_x0000_s1026" o:spt="32" type="#_x0000_t32" style="position:absolute;left:0pt;margin-left:47.25pt;margin-top:9.75pt;height:64.5pt;width:0pt;z-index:251776000;mso-width-relative:page;mso-height-relative:page;" filled="f" stroked="t" coordsize="21600,21600" o:gfxdata="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Say8fVAAAACAEAAA8AAAAAAAAAAQAgAAAAIgAAAGRycy9kb3ducmV2&#10;LnhtbFBLAQIUABQAAAAIAIdO4kA7qjpgxgEAAIADAAAOAAAAAAAAAAEAIAAAACQBAABkcnMvZTJv&#10;RG9jLnhtbFBLBQYAAAAABgAGAFkBAABcBQAAAAA=&#10;">
                <v:fill on="f" focussize="0,0"/>
                <v:stroke color="#000000" joinstyle="round" dashstyle="1 1"/>
                <v:imagedata o:title=""/>
                <o:lock v:ext="edit" aspectratio="f"/>
              </v:shape>
            </w:pict>
          </mc:Fallback>
        </mc:AlternateContent>
      </w:r>
      <w:r>
        <w:rPr>
          <w:rFonts w:asciiTheme="minorHAnsi" w:eastAsiaTheme="minorEastAsia" w:hAnsiTheme="minorHAnsi"/>
          <w:noProof/>
        </w:rPr>
        <mc:AlternateContent>
          <mc:Choice Requires="wps">
            <w:drawing>
              <wp:anchor distT="0" distB="0" distL="114300" distR="114300" simplePos="0" relativeHeight="251778048" behindDoc="0" locked="0" layoutInCell="1" allowOverlap="1">
                <wp:simplePos x="0" y="0"/>
                <wp:positionH relativeFrom="column">
                  <wp:posOffset>600075</wp:posOffset>
                </wp:positionH>
                <wp:positionV relativeFrom="paragraph">
                  <wp:posOffset>114300</wp:posOffset>
                </wp:positionV>
                <wp:extent cx="4638675" cy="0"/>
                <wp:effectExtent l="0" t="0" r="9525" b="19050"/>
                <wp:wrapNone/>
                <wp:docPr id="13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8675" cy="0"/>
                        </a:xfrm>
                        <a:prstGeom prst="straightConnector1">
                          <a:avLst/>
                        </a:prstGeom>
                        <a:noFill/>
                        <a:ln w="9525">
                          <a:solidFill>
                            <a:srgbClr val="000000"/>
                          </a:solidFill>
                          <a:prstDash val="sysDot"/>
                          <a:round/>
                        </a:ln>
                      </wps:spPr>
                      <wps:bodyPr/>
                    </wps:wsp>
                  </a:graphicData>
                </a:graphic>
              </wp:anchor>
            </w:drawing>
          </mc:Choice>
          <mc:Fallback xmlns:wpsCustomData="http://www.wps.cn/officeDocument/2013/wpsCustomData" xmlns:w15="http://schemas.microsoft.com/office/word/2012/wordml">
            <w:pict>
              <v:shape id="AutoShape 53" o:spid="_x0000_s1026" o:spt="32" type="#_x0000_t32" style="position:absolute;left:0pt;margin-left:47.25pt;margin-top:9pt;height:0pt;width:365.25pt;z-index:251778048;mso-width-relative:page;mso-height-relative:page;" filled="f" stroked="t" coordsize="21600,21600" o:gfxdata="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2eBFNMAAAAIAQAADwAAAAAAAAABACAAAAAiAAAAZHJzL2Rvd25y&#10;ZXYueG1sUEsBAhQAFAAAAAgAh07iQMieXwHKAQAAgQMAAA4AAAAAAAAAAQAgAAAAIgEAAGRycy9l&#10;Mm9Eb2MueG1sUEsFBgAAAAAGAAYAWQEAAF4FAAAAAA==&#10;">
                <v:fill on="f" focussize="0,0"/>
                <v:stroke color="#000000" joinstyle="round" dashstyle="1 1"/>
                <v:imagedata o:title=""/>
                <o:lock v:ext="edit" aspectratio="f"/>
              </v:shape>
            </w:pict>
          </mc:Fallback>
        </mc:AlternateContent>
      </w:r>
    </w:p>
    <w:p w:rsidR="00A732FD" w:rsidRDefault="00480FE4">
      <w:pPr>
        <w:widowControl/>
        <w:jc w:val="left"/>
        <w:rPr>
          <w:rFonts w:asciiTheme="minorHAnsi" w:eastAsiaTheme="minorEastAsia" w:hAnsiTheme="minorHAnsi" w:cstheme="minorHAnsi"/>
          <w:kern w:val="0"/>
          <w:szCs w:val="21"/>
        </w:rPr>
      </w:pPr>
      <w:r>
        <w:rPr>
          <w:rFonts w:asciiTheme="minorHAnsi" w:eastAsiaTheme="minorEastAsia" w:hAnsiTheme="minorHAnsi"/>
          <w:noProof/>
        </w:rPr>
        <mc:AlternateContent>
          <mc:Choice Requires="wps">
            <w:drawing>
              <wp:anchor distT="0" distB="0" distL="114300" distR="114300" simplePos="0" relativeHeight="251770880" behindDoc="0" locked="0" layoutInCell="1" allowOverlap="1">
                <wp:simplePos x="0" y="0"/>
                <wp:positionH relativeFrom="column">
                  <wp:posOffset>765175</wp:posOffset>
                </wp:positionH>
                <wp:positionV relativeFrom="paragraph">
                  <wp:posOffset>118745</wp:posOffset>
                </wp:positionV>
                <wp:extent cx="752475" cy="337185"/>
                <wp:effectExtent l="0" t="0" r="28575" b="24765"/>
                <wp:wrapNone/>
                <wp:docPr id="317"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337185"/>
                        </a:xfrm>
                        <a:prstGeom prst="rect">
                          <a:avLst/>
                        </a:prstGeom>
                        <a:solidFill>
                          <a:srgbClr val="FFFFFF"/>
                        </a:solidFill>
                        <a:ln w="3175">
                          <a:solidFill>
                            <a:schemeClr val="dk1">
                              <a:lumMod val="100000"/>
                              <a:lumOff val="0"/>
                            </a:schemeClr>
                          </a:solidFill>
                          <a:miter lim="800000"/>
                        </a:ln>
                      </wps:spPr>
                      <wps:txbx>
                        <w:txbxContent>
                          <w:p w:rsidR="00480FE4" w:rsidRDefault="00480FE4">
                            <w:pPr>
                              <w:jc w:val="center"/>
                            </w:pPr>
                            <w:r>
                              <w:rPr>
                                <w:rFonts w:hint="eastAsia"/>
                              </w:rPr>
                              <w:t>表观特征</w:t>
                            </w:r>
                          </w:p>
                        </w:txbxContent>
                      </wps:txbx>
                      <wps:bodyPr rot="0" vert="horz" wrap="square" lIns="91440" tIns="45720" rIns="91440" bIns="45720" anchor="ctr" anchorCtr="0" upright="1">
                        <a:noAutofit/>
                      </wps:bodyPr>
                    </wps:wsp>
                  </a:graphicData>
                </a:graphic>
              </wp:anchor>
            </w:drawing>
          </mc:Choice>
          <mc:Fallback xmlns:wpsCustomData="http://www.wps.cn/officeDocument/2013/wpsCustomData" xmlns:w15="http://schemas.microsoft.com/office/word/2012/wordml">
            <w:pict>
              <v:rect id="矩形 16" o:spid="_x0000_s1026" o:spt="1" style="position:absolute;left:0pt;margin-left:60.25pt;margin-top:9.35pt;height:26.55pt;width:59.25pt;z-index:251770880;v-text-anchor:middle;mso-width-relative:page;mso-height-relative:page;" fillcolor="#FFFFFF" filled="t" stroked="t" coordsize="21600,21600" o:gfxdata="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6GxMd9gAAAAJAQAADwAAAAAAAAABACAAAAAiAAAAZHJzL2Rvd25y&#10;ZXYueG1sUEsBAhQAFAAAAAgAh07iQBbSXXo3AgAAZgQAAA4AAAAAAAAAAQAgAAAAJwEAAGRycy9l&#10;Mm9Eb2MueG1sUEsFBgAAAAAGAAYAWQEAANAFAAAAAA==&#10;">
                <v:fill on="t" focussize="0,0"/>
                <v:stroke weight="0.25pt" color="#000000 [3216]" miterlimit="8" joinstyle="miter"/>
                <v:imagedata o:title=""/>
                <o:lock v:ext="edit" aspectratio="f"/>
                <v:textbox>
                  <w:txbxContent>
                    <w:p>
                      <w:pPr>
                        <w:jc w:val="center"/>
                      </w:pPr>
                      <w:r>
                        <w:rPr>
                          <w:rFonts w:hint="eastAsia"/>
                        </w:rPr>
                        <w:t>表观特征</w:t>
                      </w:r>
                    </w:p>
                  </w:txbxContent>
                </v:textbox>
              </v:rect>
            </w:pict>
          </mc:Fallback>
        </mc:AlternateContent>
      </w:r>
      <w:r>
        <w:rPr>
          <w:rFonts w:asciiTheme="minorHAnsi" w:eastAsiaTheme="minorEastAsia" w:hAnsiTheme="minorHAnsi"/>
          <w:noProof/>
        </w:rPr>
        <mc:AlternateContent>
          <mc:Choice Requires="wps">
            <w:drawing>
              <wp:anchor distT="0" distB="0" distL="114300" distR="114300" simplePos="0" relativeHeight="251792384" behindDoc="0" locked="0" layoutInCell="1" allowOverlap="1">
                <wp:simplePos x="0" y="0"/>
                <wp:positionH relativeFrom="column">
                  <wp:posOffset>1113790</wp:posOffset>
                </wp:positionH>
                <wp:positionV relativeFrom="paragraph">
                  <wp:posOffset>-1905</wp:posOffset>
                </wp:positionV>
                <wp:extent cx="2787015" cy="12700"/>
                <wp:effectExtent l="0" t="0" r="13335" b="25400"/>
                <wp:wrapNone/>
                <wp:docPr id="139" name="直接连接符 139"/>
                <wp:cNvGraphicFramePr/>
                <a:graphic xmlns:a="http://schemas.openxmlformats.org/drawingml/2006/main">
                  <a:graphicData uri="http://schemas.microsoft.com/office/word/2010/wordprocessingShape">
                    <wps:wsp>
                      <wps:cNvCnPr/>
                      <wps:spPr bwMode="auto">
                        <a:xfrm>
                          <a:off x="0" y="0"/>
                          <a:ext cx="2787015" cy="12700"/>
                        </a:xfrm>
                        <a:prstGeom prst="line">
                          <a:avLst/>
                        </a:prstGeom>
                        <a:noFill/>
                        <a:ln w="9525">
                          <a:solidFill>
                            <a:srgbClr val="457AB9">
                              <a:lumMod val="95000"/>
                              <a:lumOff val="0"/>
                            </a:srgbClr>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87.7pt;margin-top:-0.15pt;height:1pt;width:219.45pt;z-index:251792384;mso-width-relative:page;mso-height-relative:page;" filled="f" stroked="t" coordsize="21600,21600" o:gfxdata="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&#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cmOLnVAAAABwEAAA8AAAAAAAAAAQAgAAAAIgAAAGRy&#10;cy9kb3ducmV2LnhtbFBLAQIUABQAAAAIAIdO4kCg/edBzwEAAGcDAAAOAAAAAAAAAAEAIAAAACQB&#10;AABkcnMvZTJvRG9jLnhtbFBLBQYAAAAABgAGAFkBAABlBQAAAAA=&#10;">
                <v:fill on="f" focussize="0,0"/>
                <v:stroke color="#4274B0" joinstyle="round"/>
                <v:imagedata o:title=""/>
                <o:lock v:ext="edit" aspectratio="f"/>
              </v:line>
            </w:pict>
          </mc:Fallback>
        </mc:AlternateContent>
      </w:r>
      <w:r>
        <w:rPr>
          <w:rFonts w:asciiTheme="minorHAnsi" w:eastAsiaTheme="minorEastAsia" w:hAnsiTheme="minorHAnsi"/>
          <w:noProof/>
        </w:rPr>
        <mc:AlternateContent>
          <mc:Choice Requires="wps">
            <w:drawing>
              <wp:anchor distT="0" distB="0" distL="113665" distR="113665" simplePos="0" relativeHeight="251788288" behindDoc="0" locked="0" layoutInCell="1" allowOverlap="1">
                <wp:simplePos x="0" y="0"/>
                <wp:positionH relativeFrom="column">
                  <wp:posOffset>2536190</wp:posOffset>
                </wp:positionH>
                <wp:positionV relativeFrom="paragraph">
                  <wp:posOffset>521970</wp:posOffset>
                </wp:positionV>
                <wp:extent cx="0" cy="136525"/>
                <wp:effectExtent l="0" t="0" r="19050" b="15875"/>
                <wp:wrapNone/>
                <wp:docPr id="137" name="直接连接符 33"/>
                <wp:cNvGraphicFramePr/>
                <a:graphic xmlns:a="http://schemas.openxmlformats.org/drawingml/2006/main">
                  <a:graphicData uri="http://schemas.microsoft.com/office/word/2010/wordprocessingShape">
                    <wps:wsp>
                      <wps:cNvCnPr/>
                      <wps:spPr bwMode="auto">
                        <a:xfrm flipH="1">
                          <a:off x="0" y="0"/>
                          <a:ext cx="0" cy="136525"/>
                        </a:xfrm>
                        <a:prstGeom prst="line">
                          <a:avLst/>
                        </a:prstGeom>
                        <a:noFill/>
                        <a:ln w="9525">
                          <a:solidFill>
                            <a:srgbClr val="457AB9">
                              <a:lumMod val="95000"/>
                              <a:lumOff val="0"/>
                            </a:srgbClr>
                          </a:solidFill>
                          <a:round/>
                        </a:ln>
                      </wps:spPr>
                      <wps:bodyPr/>
                    </wps:wsp>
                  </a:graphicData>
                </a:graphic>
              </wp:anchor>
            </w:drawing>
          </mc:Choice>
          <mc:Fallback xmlns:wpsCustomData="http://www.wps.cn/officeDocument/2013/wpsCustomData" xmlns:w15="http://schemas.microsoft.com/office/word/2012/wordml">
            <w:pict>
              <v:line id="直接连接符 33" o:spid="_x0000_s1026" o:spt="20" style="position:absolute;left:0pt;flip:x;margin-left:199.7pt;margin-top:41.1pt;height:10.75pt;width:0pt;z-index:251788288;mso-width-relative:page;mso-height-relative:page;" filled="f" stroked="t" coordsize="21600,21600" o:gfxdata="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OPev3faAAAACgEAAA8AAAAAAAAAAQAgAAAA&#10;IgAAAGRycy9kb3ducmV2LnhtbFBLAQIUABQAAAAIAIdO4kDtbEoW0AEAAGsDAAAOAAAAAAAAAAEA&#10;IAAAACkBAABkcnMvZTJvRG9jLnhtbFBLBQYAAAAABgAGAFkBAABrBQAAAAA=&#10;">
                <v:fill on="f" focussize="0,0"/>
                <v:stroke color="#4274B0" joinstyle="round"/>
                <v:imagedata o:title=""/>
                <o:lock v:ext="edit" aspectratio="f"/>
              </v:line>
            </w:pict>
          </mc:Fallback>
        </mc:AlternateContent>
      </w:r>
      <w:r>
        <w:rPr>
          <w:rFonts w:asciiTheme="minorHAnsi" w:eastAsiaTheme="minorEastAsia" w:hAnsiTheme="minorHAnsi"/>
          <w:noProof/>
        </w:rPr>
        <mc:AlternateContent>
          <mc:Choice Requires="wps">
            <w:drawing>
              <wp:anchor distT="0" distB="0" distL="114300" distR="114300" simplePos="0" relativeHeight="251771904" behindDoc="0" locked="0" layoutInCell="1" allowOverlap="1">
                <wp:simplePos x="0" y="0"/>
                <wp:positionH relativeFrom="column">
                  <wp:posOffset>2151380</wp:posOffset>
                </wp:positionH>
                <wp:positionV relativeFrom="paragraph">
                  <wp:posOffset>166370</wp:posOffset>
                </wp:positionV>
                <wp:extent cx="726440" cy="336550"/>
                <wp:effectExtent l="0" t="0" r="16510" b="25400"/>
                <wp:wrapNone/>
                <wp:docPr id="318"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336550"/>
                        </a:xfrm>
                        <a:prstGeom prst="rect">
                          <a:avLst/>
                        </a:prstGeom>
                        <a:solidFill>
                          <a:srgbClr val="FFFFFF"/>
                        </a:solidFill>
                        <a:ln w="3175">
                          <a:solidFill>
                            <a:schemeClr val="dk1">
                              <a:lumMod val="100000"/>
                              <a:lumOff val="0"/>
                            </a:schemeClr>
                          </a:solidFill>
                          <a:miter lim="800000"/>
                        </a:ln>
                      </wps:spPr>
                      <wps:txbx>
                        <w:txbxContent>
                          <w:p w:rsidR="00480FE4" w:rsidRDefault="00480FE4">
                            <w:pPr>
                              <w:jc w:val="center"/>
                            </w:pPr>
                            <w:r>
                              <w:rPr>
                                <w:rFonts w:hint="eastAsia"/>
                              </w:rPr>
                              <w:t>元素含量</w:t>
                            </w:r>
                          </w:p>
                          <w:p w:rsidR="00480FE4" w:rsidRDefault="00480FE4"/>
                        </w:txbxContent>
                      </wps:txbx>
                      <wps:bodyPr rot="0" vert="horz" wrap="square" lIns="91440" tIns="45720" rIns="91440" bIns="45720" anchor="ctr" anchorCtr="0" upright="1">
                        <a:noAutofit/>
                      </wps:bodyPr>
                    </wps:wsp>
                  </a:graphicData>
                </a:graphic>
              </wp:anchor>
            </w:drawing>
          </mc:Choice>
          <mc:Fallback xmlns:wpsCustomData="http://www.wps.cn/officeDocument/2013/wpsCustomData" xmlns:w15="http://schemas.microsoft.com/office/word/2012/wordml">
            <w:pict>
              <v:rect id="矩形 17" o:spid="_x0000_s1026" o:spt="1" style="position:absolute;left:0pt;margin-left:169.4pt;margin-top:13.1pt;height:26.5pt;width:57.2pt;z-index:251771904;v-text-anchor:middle;mso-width-relative:page;mso-height-relative:page;" fillcolor="#FFFFFF" filled="t" stroked="t" coordsize="21600,21600" o:gfxdata="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EmAtG3bAAAACQEAAA8AAAAAAAAAAQAgAAAAIgAAAGRycy9kb3du&#10;cmV2LnhtbFBLAQIUABQAAAAIAIdO4kDKalGYNQIAAGYEAAAOAAAAAAAAAAEAIAAAACoBAABkcnMv&#10;ZTJvRG9jLnhtbFBLBQYAAAAABgAGAFkBAADRBQAAAAA=&#10;">
                <v:fill on="t" focussize="0,0"/>
                <v:stroke weight="0.25pt" color="#000000 [3216]" miterlimit="8" joinstyle="miter"/>
                <v:imagedata o:title=""/>
                <o:lock v:ext="edit" aspectratio="f"/>
                <v:textbox>
                  <w:txbxContent>
                    <w:p>
                      <w:pPr>
                        <w:jc w:val="center"/>
                      </w:pPr>
                      <w:r>
                        <w:rPr>
                          <w:rFonts w:hint="eastAsia"/>
                        </w:rPr>
                        <w:t>元素含量</w:t>
                      </w:r>
                    </w:p>
                    <w:p/>
                  </w:txbxContent>
                </v:textbox>
              </v:rect>
            </w:pict>
          </mc:Fallback>
        </mc:AlternateContent>
      </w:r>
      <w:r>
        <w:rPr>
          <w:rFonts w:asciiTheme="minorHAnsi" w:eastAsiaTheme="minorEastAsia" w:hAnsiTheme="minorHAnsi"/>
          <w:noProof/>
        </w:rPr>
        <mc:AlternateContent>
          <mc:Choice Requires="wps">
            <w:drawing>
              <wp:anchor distT="0" distB="0" distL="114300" distR="114300" simplePos="0" relativeHeight="251773952" behindDoc="0" locked="0" layoutInCell="1" allowOverlap="1">
                <wp:simplePos x="0" y="0"/>
                <wp:positionH relativeFrom="column">
                  <wp:posOffset>3332480</wp:posOffset>
                </wp:positionH>
                <wp:positionV relativeFrom="paragraph">
                  <wp:posOffset>175895</wp:posOffset>
                </wp:positionV>
                <wp:extent cx="885825" cy="336550"/>
                <wp:effectExtent l="0" t="0" r="28575" b="25400"/>
                <wp:wrapNone/>
                <wp:docPr id="128"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336550"/>
                        </a:xfrm>
                        <a:prstGeom prst="rect">
                          <a:avLst/>
                        </a:prstGeom>
                        <a:solidFill>
                          <a:srgbClr val="FFFFFF"/>
                        </a:solidFill>
                        <a:ln w="3175">
                          <a:solidFill>
                            <a:schemeClr val="dk1">
                              <a:lumMod val="100000"/>
                              <a:lumOff val="0"/>
                            </a:schemeClr>
                          </a:solidFill>
                          <a:miter lim="800000"/>
                        </a:ln>
                      </wps:spPr>
                      <wps:txbx>
                        <w:txbxContent>
                          <w:p w:rsidR="00480FE4" w:rsidRDefault="00480FE4">
                            <w:pPr>
                              <w:jc w:val="center"/>
                            </w:pPr>
                            <w:r>
                              <w:rPr>
                                <w:rFonts w:hint="eastAsia"/>
                              </w:rPr>
                              <w:t>金属回收率</w:t>
                            </w:r>
                          </w:p>
                        </w:txbxContent>
                      </wps:txbx>
                      <wps:bodyPr rot="0" vert="horz" wrap="square" lIns="91440" tIns="45720" rIns="91440" bIns="45720" anchor="ctr" anchorCtr="0" upright="1">
                        <a:noAutofit/>
                      </wps:bodyPr>
                    </wps:wsp>
                  </a:graphicData>
                </a:graphic>
              </wp:anchor>
            </w:drawing>
          </mc:Choice>
          <mc:Fallback xmlns:wpsCustomData="http://www.wps.cn/officeDocument/2013/wpsCustomData" xmlns:w15="http://schemas.microsoft.com/office/word/2012/wordml">
            <w:pict>
              <v:rect id="矩形 5" o:spid="_x0000_s1026" o:spt="1" style="position:absolute;left:0pt;margin-left:262.4pt;margin-top:13.85pt;height:26.5pt;width:69.75pt;z-index:251773952;v-text-anchor:middle;mso-width-relative:page;mso-height-relative:page;" fillcolor="#FFFFFF" filled="t" stroked="t" coordsize="21600,21600" o:gfxdata="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ILtiFHaAAAACQEAAA8AAAAAAAAAAQAgAAAAIgAAAGRycy9kb3du&#10;cmV2LnhtbFBLAQIUABQAAAAIAIdO4kAyXb+GNgIAAGUEAAAOAAAAAAAAAAEAIAAAACkBAABkcnMv&#10;ZTJvRG9jLnhtbFBLBQYAAAAABgAGAFkBAADRBQAAAAA=&#10;">
                <v:fill on="t" focussize="0,0"/>
                <v:stroke weight="0.25pt" color="#000000 [3216]" miterlimit="8" joinstyle="miter"/>
                <v:imagedata o:title=""/>
                <o:lock v:ext="edit" aspectratio="f"/>
                <v:textbox>
                  <w:txbxContent>
                    <w:p>
                      <w:pPr>
                        <w:jc w:val="center"/>
                      </w:pPr>
                      <w:r>
                        <w:rPr>
                          <w:rFonts w:hint="eastAsia"/>
                        </w:rPr>
                        <w:t>金属回收率</w:t>
                      </w:r>
                    </w:p>
                  </w:txbxContent>
                </v:textbox>
              </v:rect>
            </w:pict>
          </mc:Fallback>
        </mc:AlternateContent>
      </w:r>
      <w:r>
        <w:rPr>
          <w:rFonts w:asciiTheme="minorHAnsi" w:eastAsiaTheme="minorEastAsia" w:hAnsiTheme="minorHAnsi"/>
          <w:noProof/>
        </w:rPr>
        <mc:AlternateContent>
          <mc:Choice Requires="wps">
            <w:drawing>
              <wp:anchor distT="0" distB="0" distL="113665" distR="113665" simplePos="0" relativeHeight="251798528" behindDoc="0" locked="0" layoutInCell="1" allowOverlap="1">
                <wp:simplePos x="0" y="0"/>
                <wp:positionH relativeFrom="column">
                  <wp:posOffset>2532380</wp:posOffset>
                </wp:positionH>
                <wp:positionV relativeFrom="paragraph">
                  <wp:posOffset>42545</wp:posOffset>
                </wp:positionV>
                <wp:extent cx="3810" cy="136525"/>
                <wp:effectExtent l="0" t="0" r="34290" b="15875"/>
                <wp:wrapNone/>
                <wp:docPr id="142" name="直接连接符 33"/>
                <wp:cNvGraphicFramePr/>
                <a:graphic xmlns:a="http://schemas.openxmlformats.org/drawingml/2006/main">
                  <a:graphicData uri="http://schemas.microsoft.com/office/word/2010/wordprocessingShape">
                    <wps:wsp>
                      <wps:cNvCnPr/>
                      <wps:spPr bwMode="auto">
                        <a:xfrm>
                          <a:off x="0" y="0"/>
                          <a:ext cx="3810" cy="136525"/>
                        </a:xfrm>
                        <a:prstGeom prst="line">
                          <a:avLst/>
                        </a:prstGeom>
                        <a:noFill/>
                        <a:ln w="9525">
                          <a:solidFill>
                            <a:srgbClr val="457AB9">
                              <a:lumMod val="95000"/>
                              <a:lumOff val="0"/>
                            </a:srgbClr>
                          </a:solidFill>
                          <a:round/>
                        </a:ln>
                      </wps:spPr>
                      <wps:bodyPr/>
                    </wps:wsp>
                  </a:graphicData>
                </a:graphic>
              </wp:anchor>
            </w:drawing>
          </mc:Choice>
          <mc:Fallback xmlns:wpsCustomData="http://www.wps.cn/officeDocument/2013/wpsCustomData" xmlns:w15="http://schemas.microsoft.com/office/word/2012/wordml">
            <w:pict>
              <v:line id="直接连接符 33" o:spid="_x0000_s1026" o:spt="20" style="position:absolute;left:0pt;margin-left:199.4pt;margin-top:3.35pt;height:10.75pt;width:0.3pt;z-index:251798528;mso-width-relative:page;mso-height-relative:page;" filled="f" stroked="t" coordsize="21600,21600" o:gfxdata="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DdIRC2AAAAAgBAAAPAAAAAAAAAAEAIAAAACIAAABk&#10;cnMvZG93bnJldi54bWxQSwECFAAUAAAACACHTuJA4ymnrM0BAABkAwAADgAAAAAAAAABACAAAAAn&#10;AQAAZHJzL2Uyb0RvYy54bWxQSwUGAAAAAAYABgBZAQAAZgUAAAAA&#10;">
                <v:fill on="f" focussize="0,0"/>
                <v:stroke color="#4274B0" joinstyle="round"/>
                <v:imagedata o:title=""/>
                <o:lock v:ext="edit" aspectratio="f"/>
              </v:line>
            </w:pict>
          </mc:Fallback>
        </mc:AlternateContent>
      </w:r>
      <w:r>
        <w:rPr>
          <w:rFonts w:asciiTheme="minorHAnsi" w:eastAsiaTheme="minorEastAsia" w:hAnsiTheme="minorHAnsi"/>
          <w:noProof/>
        </w:rPr>
        <mc:AlternateContent>
          <mc:Choice Requires="wps">
            <w:drawing>
              <wp:anchor distT="0" distB="0" distL="113665" distR="113665" simplePos="0" relativeHeight="251800576" behindDoc="0" locked="0" layoutInCell="1" allowOverlap="1">
                <wp:simplePos x="0" y="0"/>
                <wp:positionH relativeFrom="column">
                  <wp:posOffset>3894455</wp:posOffset>
                </wp:positionH>
                <wp:positionV relativeFrom="paragraph">
                  <wp:posOffset>42545</wp:posOffset>
                </wp:positionV>
                <wp:extent cx="3810" cy="136525"/>
                <wp:effectExtent l="0" t="0" r="34290" b="15875"/>
                <wp:wrapNone/>
                <wp:docPr id="146" name="直接连接符 33"/>
                <wp:cNvGraphicFramePr/>
                <a:graphic xmlns:a="http://schemas.openxmlformats.org/drawingml/2006/main">
                  <a:graphicData uri="http://schemas.microsoft.com/office/word/2010/wordprocessingShape">
                    <wps:wsp>
                      <wps:cNvCnPr/>
                      <wps:spPr bwMode="auto">
                        <a:xfrm>
                          <a:off x="0" y="0"/>
                          <a:ext cx="3810" cy="136525"/>
                        </a:xfrm>
                        <a:prstGeom prst="line">
                          <a:avLst/>
                        </a:prstGeom>
                        <a:noFill/>
                        <a:ln w="9525">
                          <a:solidFill>
                            <a:srgbClr val="457AB9">
                              <a:lumMod val="95000"/>
                              <a:lumOff val="0"/>
                            </a:srgbClr>
                          </a:solidFill>
                          <a:round/>
                        </a:ln>
                      </wps:spPr>
                      <wps:bodyPr/>
                    </wps:wsp>
                  </a:graphicData>
                </a:graphic>
              </wp:anchor>
            </w:drawing>
          </mc:Choice>
          <mc:Fallback xmlns:wpsCustomData="http://www.wps.cn/officeDocument/2013/wpsCustomData" xmlns:w15="http://schemas.microsoft.com/office/word/2012/wordml">
            <w:pict>
              <v:line id="直接连接符 33" o:spid="_x0000_s1026" o:spt="20" style="position:absolute;left:0pt;margin-left:306.65pt;margin-top:3.35pt;height:10.75pt;width:0.3pt;z-index:251800576;mso-width-relative:page;mso-height-relative:page;" filled="f" stroked="t" coordsize="21600,21600" o:gfxdata="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3jOM3XAAAACAEAAA8AAAAAAAAAAQAgAAAAIgAAAGRy&#10;cy9kb3ducmV2LnhtbFBLAQIUABQAAAAIAIdO4kAog+d2zQEAAGQDAAAOAAAAAAAAAAEAIAAAACYB&#10;AABkcnMvZTJvRG9jLnhtbFBLBQYAAAAABgAGAFkBAABlBQAAAAA=&#10;">
                <v:fill on="f" focussize="0,0"/>
                <v:stroke color="#4274B0" joinstyle="round"/>
                <v:imagedata o:title=""/>
                <o:lock v:ext="edit" aspectratio="f"/>
              </v:line>
            </w:pict>
          </mc:Fallback>
        </mc:AlternateContent>
      </w:r>
      <w:r>
        <w:rPr>
          <w:rFonts w:asciiTheme="minorHAnsi" w:eastAsiaTheme="minorEastAsia" w:hAnsiTheme="minorHAnsi"/>
          <w:noProof/>
        </w:rPr>
        <mc:AlternateContent>
          <mc:Choice Requires="wps">
            <w:drawing>
              <wp:anchor distT="0" distB="0" distL="113665" distR="113665" simplePos="0" relativeHeight="251794432" behindDoc="0" locked="0" layoutInCell="1" allowOverlap="1">
                <wp:simplePos x="0" y="0"/>
                <wp:positionH relativeFrom="column">
                  <wp:posOffset>1104900</wp:posOffset>
                </wp:positionH>
                <wp:positionV relativeFrom="paragraph">
                  <wp:posOffset>17780</wp:posOffset>
                </wp:positionV>
                <wp:extent cx="0" cy="136525"/>
                <wp:effectExtent l="0" t="0" r="19050" b="15875"/>
                <wp:wrapNone/>
                <wp:docPr id="140" name="直接连接符 33"/>
                <wp:cNvGraphicFramePr/>
                <a:graphic xmlns:a="http://schemas.openxmlformats.org/drawingml/2006/main">
                  <a:graphicData uri="http://schemas.microsoft.com/office/word/2010/wordprocessingShape">
                    <wps:wsp>
                      <wps:cNvCnPr/>
                      <wps:spPr bwMode="auto">
                        <a:xfrm flipH="1">
                          <a:off x="0" y="0"/>
                          <a:ext cx="1" cy="136525"/>
                        </a:xfrm>
                        <a:prstGeom prst="line">
                          <a:avLst/>
                        </a:prstGeom>
                        <a:noFill/>
                        <a:ln w="9525">
                          <a:solidFill>
                            <a:srgbClr val="457AB9">
                              <a:lumMod val="95000"/>
                              <a:lumOff val="0"/>
                            </a:srgbClr>
                          </a:solidFill>
                          <a:round/>
                        </a:ln>
                      </wps:spPr>
                      <wps:bodyPr/>
                    </wps:wsp>
                  </a:graphicData>
                </a:graphic>
              </wp:anchor>
            </w:drawing>
          </mc:Choice>
          <mc:Fallback xmlns:wpsCustomData="http://www.wps.cn/officeDocument/2013/wpsCustomData" xmlns:w15="http://schemas.microsoft.com/office/word/2012/wordml">
            <w:pict>
              <v:line id="直接连接符 33" o:spid="_x0000_s1026" o:spt="20" style="position:absolute;left:0pt;flip:x;margin-left:87pt;margin-top:1.4pt;height:10.75pt;width:0pt;z-index:251794432;mso-width-relative:page;mso-height-relative:page;" filled="f" stroked="t" coordsize="21600,21600" o:gfxdata="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E5j6v1gAAAAgBAAAPAAAAAAAAAAEAIAAAACIA&#10;AABkcnMvZG93bnJldi54bWxQSwECFAAUAAAACACHTuJALBN3INIBAABrAwAADgAAAAAAAAABACAA&#10;AAAlAQAAZHJzL2Uyb0RvYy54bWxQSwUGAAAAAAYABgBZAQAAaQUAAAAA&#10;">
                <v:fill on="f" focussize="0,0"/>
                <v:stroke color="#4274B0" joinstyle="round"/>
                <v:imagedata o:title=""/>
                <o:lock v:ext="edit" aspectratio="f"/>
              </v:line>
            </w:pict>
          </mc:Fallback>
        </mc:AlternateContent>
      </w:r>
    </w:p>
    <w:p w:rsidR="00A732FD" w:rsidRDefault="00480FE4">
      <w:pPr>
        <w:widowControl/>
        <w:jc w:val="left"/>
        <w:rPr>
          <w:rFonts w:asciiTheme="minorHAnsi" w:eastAsiaTheme="minorEastAsia" w:hAnsiTheme="minorHAnsi" w:cstheme="minorHAnsi"/>
          <w:kern w:val="0"/>
          <w:szCs w:val="21"/>
        </w:rPr>
      </w:pPr>
      <w:r>
        <w:rPr>
          <w:rFonts w:asciiTheme="minorHAnsi" w:eastAsiaTheme="minorEastAsia" w:hAnsiTheme="minorHAnsi"/>
          <w:noProof/>
        </w:rPr>
        <mc:AlternateContent>
          <mc:Choice Requires="wps">
            <w:drawing>
              <wp:anchor distT="0" distB="0" distL="113665" distR="113665" simplePos="0" relativeHeight="251790336" behindDoc="0" locked="0" layoutInCell="1" allowOverlap="1">
                <wp:simplePos x="0" y="0"/>
                <wp:positionH relativeFrom="column">
                  <wp:posOffset>3898265</wp:posOffset>
                </wp:positionH>
                <wp:positionV relativeFrom="paragraph">
                  <wp:posOffset>109855</wp:posOffset>
                </wp:positionV>
                <wp:extent cx="0" cy="136525"/>
                <wp:effectExtent l="0" t="0" r="19050" b="15875"/>
                <wp:wrapNone/>
                <wp:docPr id="138" name="直接连接符 33"/>
                <wp:cNvGraphicFramePr/>
                <a:graphic xmlns:a="http://schemas.openxmlformats.org/drawingml/2006/main">
                  <a:graphicData uri="http://schemas.microsoft.com/office/word/2010/wordprocessingShape">
                    <wps:wsp>
                      <wps:cNvCnPr/>
                      <wps:spPr bwMode="auto">
                        <a:xfrm flipH="1">
                          <a:off x="0" y="0"/>
                          <a:ext cx="1" cy="136525"/>
                        </a:xfrm>
                        <a:prstGeom prst="line">
                          <a:avLst/>
                        </a:prstGeom>
                        <a:noFill/>
                        <a:ln w="9525">
                          <a:solidFill>
                            <a:srgbClr val="457AB9">
                              <a:lumMod val="95000"/>
                              <a:lumOff val="0"/>
                            </a:srgbClr>
                          </a:solidFill>
                          <a:round/>
                        </a:ln>
                      </wps:spPr>
                      <wps:bodyPr/>
                    </wps:wsp>
                  </a:graphicData>
                </a:graphic>
              </wp:anchor>
            </w:drawing>
          </mc:Choice>
          <mc:Fallback xmlns:wpsCustomData="http://www.wps.cn/officeDocument/2013/wpsCustomData" xmlns:w15="http://schemas.microsoft.com/office/word/2012/wordml">
            <w:pict>
              <v:line id="直接连接符 33" o:spid="_x0000_s1026" o:spt="20" style="position:absolute;left:0pt;flip:x;margin-left:306.95pt;margin-top:8.65pt;height:10.75pt;width:0pt;z-index:251790336;mso-width-relative:page;mso-height-relative:page;" filled="f" stroked="t" coordsize="21600,21600" o:gfxdata="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mhUlTYAAAACQEAAA8AAAAAAAAAAQAgAAAA&#10;IgAAAGRycy9kb3ducmV2LnhtbFBLAQIUABQAAAAIAIdO4kAMaBF60gEAAGsDAAAOAAAAAAAAAAEA&#10;IAAAACcBAABkcnMvZTJvRG9jLnhtbFBLBQYAAAAABgAGAFkBAABrBQAAAAA=&#10;">
                <v:fill on="f" focussize="0,0"/>
                <v:stroke color="#4274B0" joinstyle="round"/>
                <v:imagedata o:title=""/>
                <o:lock v:ext="edit" aspectratio="f"/>
              </v:line>
            </w:pict>
          </mc:Fallback>
        </mc:AlternateContent>
      </w:r>
      <w:r>
        <w:rPr>
          <w:rFonts w:asciiTheme="minorHAnsi" w:eastAsiaTheme="minorEastAsia" w:hAnsiTheme="minorHAnsi"/>
          <w:noProof/>
        </w:rPr>
        <mc:AlternateContent>
          <mc:Choice Requires="wps">
            <w:drawing>
              <wp:anchor distT="0" distB="0" distL="113665" distR="113665" simplePos="0" relativeHeight="251784192" behindDoc="0" locked="0" layoutInCell="1" allowOverlap="1">
                <wp:simplePos x="0" y="0"/>
                <wp:positionH relativeFrom="column">
                  <wp:posOffset>1114425</wp:posOffset>
                </wp:positionH>
                <wp:positionV relativeFrom="paragraph">
                  <wp:posOffset>100965</wp:posOffset>
                </wp:positionV>
                <wp:extent cx="0" cy="136525"/>
                <wp:effectExtent l="0" t="0" r="19050" b="15875"/>
                <wp:wrapNone/>
                <wp:docPr id="135" name="直接连接符 33"/>
                <wp:cNvGraphicFramePr/>
                <a:graphic xmlns:a="http://schemas.openxmlformats.org/drawingml/2006/main">
                  <a:graphicData uri="http://schemas.microsoft.com/office/word/2010/wordprocessingShape">
                    <wps:wsp>
                      <wps:cNvCnPr/>
                      <wps:spPr bwMode="auto">
                        <a:xfrm flipH="1">
                          <a:off x="0" y="0"/>
                          <a:ext cx="1" cy="136525"/>
                        </a:xfrm>
                        <a:prstGeom prst="line">
                          <a:avLst/>
                        </a:prstGeom>
                        <a:noFill/>
                        <a:ln w="9525">
                          <a:solidFill>
                            <a:srgbClr val="457AB9">
                              <a:lumMod val="95000"/>
                              <a:lumOff val="0"/>
                            </a:srgbClr>
                          </a:solidFill>
                          <a:round/>
                        </a:ln>
                      </wps:spPr>
                      <wps:bodyPr/>
                    </wps:wsp>
                  </a:graphicData>
                </a:graphic>
              </wp:anchor>
            </w:drawing>
          </mc:Choice>
          <mc:Fallback xmlns:wpsCustomData="http://www.wps.cn/officeDocument/2013/wpsCustomData" xmlns:w15="http://schemas.microsoft.com/office/word/2012/wordml">
            <w:pict>
              <v:line id="直接连接符 33" o:spid="_x0000_s1026" o:spt="20" style="position:absolute;left:0pt;flip:x;margin-left:87.75pt;margin-top:7.95pt;height:10.75pt;width:0pt;z-index:251784192;mso-width-relative:page;mso-height-relative:page;" filled="f" stroked="t" coordsize="21600,21600" o:gfxdata="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eNRVLZAAAACQEAAA8AAAAAAAAAAQAgAAAA&#10;IgAAAGRycy9kb3ducmV2LnhtbFBLAQIUABQAAAAIAIdO4kBY36S90QEAAGsDAAAOAAAAAAAAAAEA&#10;IAAAACgBAABkcnMvZTJvRG9jLnhtbFBLBQYAAAAABgAGAFkBAABrBQAAAAA=&#10;">
                <v:fill on="f" focussize="0,0"/>
                <v:stroke color="#4274B0" joinstyle="round"/>
                <v:imagedata o:title=""/>
                <o:lock v:ext="edit" aspectratio="f"/>
              </v:line>
            </w:pict>
          </mc:Fallback>
        </mc:AlternateContent>
      </w:r>
    </w:p>
    <w:p w:rsidR="00A732FD" w:rsidRDefault="00480FE4">
      <w:pPr>
        <w:widowControl/>
        <w:jc w:val="left"/>
        <w:rPr>
          <w:rFonts w:asciiTheme="minorHAnsi" w:eastAsiaTheme="minorEastAsia" w:hAnsiTheme="minorHAnsi" w:cstheme="minorHAnsi"/>
          <w:kern w:val="0"/>
          <w:szCs w:val="21"/>
        </w:rPr>
      </w:pPr>
      <w:r>
        <w:rPr>
          <w:rFonts w:asciiTheme="minorHAnsi" w:eastAsiaTheme="minorEastAsia" w:hAnsiTheme="minorHAnsi"/>
          <w:noProof/>
        </w:rPr>
        <mc:AlternateContent>
          <mc:Choice Requires="wps">
            <w:drawing>
              <wp:anchor distT="0" distB="0" distL="114300" distR="114300" simplePos="0" relativeHeight="251783168" behindDoc="0" locked="0" layoutInCell="1" allowOverlap="1">
                <wp:simplePos x="0" y="0"/>
                <wp:positionH relativeFrom="column">
                  <wp:posOffset>1113790</wp:posOffset>
                </wp:positionH>
                <wp:positionV relativeFrom="paragraph">
                  <wp:posOffset>101600</wp:posOffset>
                </wp:positionV>
                <wp:extent cx="2779395" cy="19050"/>
                <wp:effectExtent l="0" t="0" r="20955" b="19050"/>
                <wp:wrapNone/>
                <wp:docPr id="134" name="直接连接符 134"/>
                <wp:cNvGraphicFramePr/>
                <a:graphic xmlns:a="http://schemas.openxmlformats.org/drawingml/2006/main">
                  <a:graphicData uri="http://schemas.microsoft.com/office/word/2010/wordprocessingShape">
                    <wps:wsp>
                      <wps:cNvCnPr/>
                      <wps:spPr bwMode="auto">
                        <a:xfrm>
                          <a:off x="0" y="0"/>
                          <a:ext cx="2779395" cy="19050"/>
                        </a:xfrm>
                        <a:prstGeom prst="line">
                          <a:avLst/>
                        </a:prstGeom>
                        <a:noFill/>
                        <a:ln w="9525">
                          <a:solidFill>
                            <a:srgbClr val="457AB9">
                              <a:lumMod val="95000"/>
                              <a:lumOff val="0"/>
                            </a:srgbClr>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87.7pt;margin-top:8pt;height:1.5pt;width:218.85pt;z-index:251783168;mso-width-relative:page;mso-height-relative:page;" filled="f" stroked="t" coordsize="21600,21600" o:gfxdata="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LgT4P9YAAAAHAQAADwAAAAAAAAABACAAAAAiAAAA&#10;ZHJzL2Rvd25yZXYueG1sUEsBAhQAFAAAAAgAh07iQAI4DlHQAQAAZwMAAA4AAAAAAAAAAQAgAAAA&#10;JQEAAGRycy9lMm9Eb2MueG1sUEsFBgAAAAAGAAYAWQEAAGcFAAAAAA==&#10;">
                <v:fill on="f" focussize="0,0"/>
                <v:stroke color="#4274B0" joinstyle="round"/>
                <v:imagedata o:title=""/>
                <o:lock v:ext="edit" aspectratio="f"/>
              </v:line>
            </w:pict>
          </mc:Fallback>
        </mc:AlternateContent>
      </w:r>
      <w:r>
        <w:rPr>
          <w:rFonts w:asciiTheme="minorHAnsi" w:eastAsiaTheme="minorEastAsia" w:hAnsiTheme="minorHAnsi"/>
          <w:noProof/>
        </w:rPr>
        <mc:AlternateContent>
          <mc:Choice Requires="wps">
            <w:drawing>
              <wp:anchor distT="0" distB="0" distL="114300" distR="114300" simplePos="0" relativeHeight="251802624" behindDoc="0" locked="0" layoutInCell="1" allowOverlap="1">
                <wp:simplePos x="0" y="0"/>
                <wp:positionH relativeFrom="column">
                  <wp:posOffset>2552700</wp:posOffset>
                </wp:positionH>
                <wp:positionV relativeFrom="paragraph">
                  <wp:posOffset>150495</wp:posOffset>
                </wp:positionV>
                <wp:extent cx="0" cy="371475"/>
                <wp:effectExtent l="95250" t="0" r="95250" b="66675"/>
                <wp:wrapNone/>
                <wp:docPr id="14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4A7EBB"/>
                          </a:solidFill>
                          <a:round/>
                          <a:tailEnd type="arrow" w="med" len="med"/>
                        </a:ln>
                      </wps:spPr>
                      <wps:bodyPr/>
                    </wps:wsp>
                  </a:graphicData>
                </a:graphic>
              </wp:anchor>
            </w:drawing>
          </mc:Choice>
          <mc:Fallback xmlns:wpsCustomData="http://www.wps.cn/officeDocument/2013/wpsCustomData" xmlns:w15="http://schemas.microsoft.com/office/word/2012/wordml">
            <w:pict>
              <v:shape id="AutoShape 36" o:spid="_x0000_s1026" o:spt="32" type="#_x0000_t32" style="position:absolute;left:0pt;margin-left:201pt;margin-top:11.85pt;height:29.25pt;width:0pt;z-index:251802624;mso-width-relative:page;mso-height-relative:page;" filled="f" stroked="t" coordsize="21600,21600" o:gfxdata="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i8HLQ9gAAAAJAQAADwAAAAAAAAAB&#10;ACAAAAAiAAAAZHJzL2Rvd25yZXYueG1sUEsBAhQAFAAAAAgAh07iQOWWG/DXAQAAkQMAAA4AAAAA&#10;AAAAAQAgAAAAJwEAAGRycy9lMm9Eb2MueG1sUEsFBgAAAAAGAAYAWQEAAHAFAAAAAA==&#10;">
                <v:fill on="f" focussize="0,0"/>
                <v:stroke color="#4A7EBB" joinstyle="round" endarrow="open"/>
                <v:imagedata o:title=""/>
                <o:lock v:ext="edit" aspectratio="f"/>
              </v:shape>
            </w:pict>
          </mc:Fallback>
        </mc:AlternateContent>
      </w:r>
      <w:r>
        <w:rPr>
          <w:rFonts w:asciiTheme="minorHAnsi" w:eastAsiaTheme="minorEastAsia" w:hAnsiTheme="minorHAnsi"/>
          <w:noProof/>
        </w:rPr>
        <mc:AlternateContent>
          <mc:Choice Requires="wps">
            <w:drawing>
              <wp:anchor distT="0" distB="0" distL="114300" distR="114300" simplePos="0" relativeHeight="251777024" behindDoc="0" locked="0" layoutInCell="1" allowOverlap="1">
                <wp:simplePos x="0" y="0"/>
                <wp:positionH relativeFrom="column">
                  <wp:posOffset>600075</wp:posOffset>
                </wp:positionH>
                <wp:positionV relativeFrom="paragraph">
                  <wp:posOffset>150495</wp:posOffset>
                </wp:positionV>
                <wp:extent cx="4638675" cy="0"/>
                <wp:effectExtent l="0" t="0" r="9525" b="19050"/>
                <wp:wrapNone/>
                <wp:docPr id="130"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8675" cy="0"/>
                        </a:xfrm>
                        <a:prstGeom prst="straightConnector1">
                          <a:avLst/>
                        </a:prstGeom>
                        <a:noFill/>
                        <a:ln w="9525">
                          <a:solidFill>
                            <a:srgbClr val="000000"/>
                          </a:solidFill>
                          <a:prstDash val="sysDot"/>
                          <a:round/>
                        </a:ln>
                      </wps:spPr>
                      <wps:bodyPr/>
                    </wps:wsp>
                  </a:graphicData>
                </a:graphic>
              </wp:anchor>
            </w:drawing>
          </mc:Choice>
          <mc:Fallback xmlns:wpsCustomData="http://www.wps.cn/officeDocument/2013/wpsCustomData" xmlns:w15="http://schemas.microsoft.com/office/word/2012/wordml">
            <w:pict>
              <v:shape id="AutoShape 53" o:spid="_x0000_s1026" o:spt="32" type="#_x0000_t32" style="position:absolute;left:0pt;margin-left:47.25pt;margin-top:11.85pt;height:0pt;width:365.25pt;z-index:251777024;mso-width-relative:page;mso-height-relative:page;" filled="f" stroked="t" coordsize="21600,21600" o:gfxdata="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A9ETIDXAAAACAEAAA8AAAAAAAAAAQAgAAAAIgAAAGRycy9k&#10;b3ducmV2LnhtbFBLAQIUABQAAAAIAIdO4kCPpjixygEAAIEDAAAOAAAAAAAAAAEAIAAAACYBAABk&#10;cnMvZTJvRG9jLnhtbFBLBQYAAAAABgAGAFkBAABiBQAAAAA=&#10;">
                <v:fill on="f" focussize="0,0"/>
                <v:stroke color="#000000" joinstyle="round" dashstyle="1 1"/>
                <v:imagedata o:title=""/>
                <o:lock v:ext="edit" aspectratio="f"/>
              </v:shape>
            </w:pict>
          </mc:Fallback>
        </mc:AlternateContent>
      </w:r>
    </w:p>
    <w:p w:rsidR="00A732FD" w:rsidRDefault="00A732FD">
      <w:pPr>
        <w:widowControl/>
        <w:jc w:val="left"/>
        <w:rPr>
          <w:rFonts w:asciiTheme="minorHAnsi" w:eastAsiaTheme="minorEastAsia" w:hAnsiTheme="minorHAnsi" w:cstheme="minorHAnsi"/>
          <w:kern w:val="0"/>
          <w:szCs w:val="21"/>
        </w:rPr>
      </w:pPr>
    </w:p>
    <w:p w:rsidR="00A732FD" w:rsidRDefault="00480FE4">
      <w:pPr>
        <w:widowControl/>
        <w:jc w:val="left"/>
        <w:rPr>
          <w:rFonts w:asciiTheme="minorHAnsi" w:eastAsiaTheme="minorEastAsia" w:hAnsiTheme="minorHAnsi" w:cstheme="minorHAnsi"/>
          <w:kern w:val="0"/>
          <w:szCs w:val="21"/>
        </w:rPr>
      </w:pPr>
      <w:r>
        <w:rPr>
          <w:rFonts w:asciiTheme="minorHAnsi" w:eastAsiaTheme="minorEastAsia" w:hAnsiTheme="minorHAnsi"/>
          <w:noProof/>
        </w:rPr>
        <mc:AlternateContent>
          <mc:Choice Requires="wps">
            <w:drawing>
              <wp:anchor distT="0" distB="0" distL="114300" distR="114300" simplePos="0" relativeHeight="251814912" behindDoc="0" locked="0" layoutInCell="1" allowOverlap="1">
                <wp:simplePos x="0" y="0"/>
                <wp:positionH relativeFrom="column">
                  <wp:posOffset>3131820</wp:posOffset>
                </wp:positionH>
                <wp:positionV relativeFrom="paragraph">
                  <wp:posOffset>175895</wp:posOffset>
                </wp:positionV>
                <wp:extent cx="586740" cy="272415"/>
                <wp:effectExtent l="0" t="0" r="3810" b="0"/>
                <wp:wrapNone/>
                <wp:docPr id="15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72415"/>
                        </a:xfrm>
                        <a:prstGeom prst="rect">
                          <a:avLst/>
                        </a:prstGeom>
                        <a:solidFill>
                          <a:srgbClr val="FFFFFF"/>
                        </a:solidFill>
                        <a:ln>
                          <a:noFill/>
                        </a:ln>
                      </wps:spPr>
                      <wps:txbx>
                        <w:txbxContent>
                          <w:p w:rsidR="00480FE4" w:rsidRDefault="00480FE4">
                            <w:r>
                              <w:rPr>
                                <w:rFonts w:hint="eastAsia"/>
                              </w:rPr>
                              <w:t>不符合</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Text Box 91" o:spid="_x0000_s1026" o:spt="202" type="#_x0000_t202" style="position:absolute;left:0pt;margin-left:246.6pt;margin-top:13.85pt;height:21.45pt;width:46.2pt;z-index:251814912;mso-width-relative:page;mso-height-relative:page;" fillcolor="#FFFFFF" filled="t" stroked="f" coordsize="21600,21600" o:gfxdata="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I5ChfYAAAACQEAAA8AAAAAAAAAAQAgAAAAIgAAAGRycy9kb3du&#10;cmV2LnhtbFBLAQIUABQAAAAIAIdO4kAfYDUq/wEAAPEDAAAOAAAAAAAAAAEAIAAAACcBAABkcnMv&#10;ZTJvRG9jLnhtbFBLBQYAAAAABgAGAFkBAACYBQAAAAA=&#10;">
                <v:fill on="t" focussize="0,0"/>
                <v:stroke on="f"/>
                <v:imagedata o:title=""/>
                <o:lock v:ext="edit" aspectratio="f"/>
                <v:textbox>
                  <w:txbxContent>
                    <w:p>
                      <w:r>
                        <w:rPr>
                          <w:rFonts w:hint="eastAsia"/>
                        </w:rPr>
                        <w:t>不符合</w:t>
                      </w:r>
                    </w:p>
                  </w:txbxContent>
                </v:textbox>
              </v:shape>
            </w:pict>
          </mc:Fallback>
        </mc:AlternateContent>
      </w:r>
    </w:p>
    <w:p w:rsidR="00A732FD" w:rsidRDefault="00480FE4">
      <w:pPr>
        <w:widowControl/>
        <w:jc w:val="left"/>
        <w:rPr>
          <w:rFonts w:asciiTheme="minorHAnsi" w:eastAsiaTheme="minorEastAsia" w:hAnsiTheme="minorHAnsi" w:cstheme="minorHAnsi"/>
          <w:kern w:val="0"/>
          <w:szCs w:val="21"/>
        </w:rPr>
      </w:pPr>
      <w:r>
        <w:rPr>
          <w:rFonts w:asciiTheme="minorHAnsi" w:eastAsiaTheme="minorEastAsia" w:hAnsiTheme="minorHAnsi"/>
          <w:noProof/>
        </w:rPr>
        <mc:AlternateContent>
          <mc:Choice Requires="wps">
            <w:drawing>
              <wp:anchor distT="0" distB="0" distL="114300" distR="114300" simplePos="0" relativeHeight="251816960" behindDoc="0" locked="0" layoutInCell="1" allowOverlap="1">
                <wp:simplePos x="0" y="0"/>
                <wp:positionH relativeFrom="column">
                  <wp:posOffset>3952240</wp:posOffset>
                </wp:positionH>
                <wp:positionV relativeFrom="paragraph">
                  <wp:posOffset>52705</wp:posOffset>
                </wp:positionV>
                <wp:extent cx="1236345" cy="556260"/>
                <wp:effectExtent l="0" t="0" r="21590" b="15875"/>
                <wp:wrapNone/>
                <wp:docPr id="15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269" cy="555956"/>
                        </a:xfrm>
                        <a:prstGeom prst="rect">
                          <a:avLst/>
                        </a:prstGeom>
                        <a:solidFill>
                          <a:srgbClr val="FFFFFF"/>
                        </a:solidFill>
                        <a:ln w="3175">
                          <a:solidFill>
                            <a:schemeClr val="dk1">
                              <a:lumMod val="100000"/>
                              <a:lumOff val="0"/>
                            </a:schemeClr>
                          </a:solidFill>
                          <a:miter lim="800000"/>
                        </a:ln>
                      </wps:spPr>
                      <wps:txbx>
                        <w:txbxContent>
                          <w:p w:rsidR="00480FE4" w:rsidRDefault="00480FE4">
                            <w:pPr>
                              <w:jc w:val="center"/>
                              <w:rPr>
                                <w:sz w:val="18"/>
                                <w:szCs w:val="18"/>
                              </w:rPr>
                            </w:pPr>
                            <w:r>
                              <w:rPr>
                                <w:rFonts w:hint="eastAsia"/>
                                <w:sz w:val="18"/>
                                <w:szCs w:val="18"/>
                              </w:rPr>
                              <w:t>双方协商解决</w:t>
                            </w:r>
                          </w:p>
                          <w:p w:rsidR="00480FE4" w:rsidRDefault="00480FE4">
                            <w:pPr>
                              <w:jc w:val="center"/>
                            </w:pPr>
                          </w:p>
                        </w:txbxContent>
                      </wps:txbx>
                      <wps:bodyPr rot="0" vert="horz" wrap="square" lIns="91440" tIns="45720" rIns="91440" bIns="45720" anchor="ctr" anchorCtr="0" upright="1">
                        <a:noAutofit/>
                      </wps:bodyPr>
                    </wps:wsp>
                  </a:graphicData>
                </a:graphic>
              </wp:anchor>
            </w:drawing>
          </mc:Choice>
          <mc:Fallback xmlns:wpsCustomData="http://www.wps.cn/officeDocument/2013/wpsCustomData" xmlns:w15="http://schemas.microsoft.com/office/word/2012/wordml">
            <w:pict>
              <v:rect id="Rectangle 7" o:spid="_x0000_s1026" o:spt="1" style="position:absolute;left:0pt;margin-left:311.2pt;margin-top:4.15pt;height:43.8pt;width:97.35pt;z-index:251816960;v-text-anchor:middle;mso-width-relative:page;mso-height-relative:page;" fillcolor="#FFFFFF" filled="t" stroked="t" coordsize="21600,21600" o:gfxdata="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RDFoNoAAAAIAQAADwAAAAAAAAABACAAAAAiAAAAZHJzL2Rvd25yZXYueG1s&#10;UEsBAhQAFAAAAAgAh07iQGfp02UvAgAAaQQAAA4AAAAAAAAAAQAgAAAAKQEAAGRycy9lMm9Eb2Mu&#10;eG1sUEsFBgAAAAAGAAYAWQEAAMoFAAAAAA==&#10;">
                <v:fill on="t" focussize="0,0"/>
                <v:stroke weight="0.25pt" color="#000000 [3216]" miterlimit="8" joinstyle="miter"/>
                <v:imagedata o:title=""/>
                <o:lock v:ext="edit" aspectratio="f"/>
                <v:textbox>
                  <w:txbxContent>
                    <w:p>
                      <w:pPr>
                        <w:jc w:val="center"/>
                        <w:rPr>
                          <w:sz w:val="18"/>
                          <w:szCs w:val="18"/>
                        </w:rPr>
                      </w:pPr>
                      <w:r>
                        <w:rPr>
                          <w:rFonts w:hint="eastAsia"/>
                          <w:sz w:val="18"/>
                          <w:szCs w:val="18"/>
                        </w:rPr>
                        <w:t>双方协商解决</w:t>
                      </w:r>
                    </w:p>
                    <w:p>
                      <w:pPr>
                        <w:jc w:val="center"/>
                      </w:pPr>
                    </w:p>
                  </w:txbxContent>
                </v:textbox>
              </v:rect>
            </w:pict>
          </mc:Fallback>
        </mc:AlternateContent>
      </w:r>
      <w:r>
        <w:rPr>
          <w:rFonts w:asciiTheme="minorHAnsi" w:eastAsiaTheme="minorEastAsia" w:hAnsiTheme="minorHAnsi"/>
          <w:noProof/>
        </w:rPr>
        <mc:AlternateContent>
          <mc:Choice Requires="wps">
            <w:drawing>
              <wp:anchor distT="0" distB="0" distL="114300" distR="114300" simplePos="0" relativeHeight="251804672" behindDoc="0" locked="0" layoutInCell="1" allowOverlap="1">
                <wp:simplePos x="0" y="0"/>
                <wp:positionH relativeFrom="column">
                  <wp:posOffset>2275840</wp:posOffset>
                </wp:positionH>
                <wp:positionV relativeFrom="paragraph">
                  <wp:posOffset>22860</wp:posOffset>
                </wp:positionV>
                <wp:extent cx="567055" cy="563245"/>
                <wp:effectExtent l="133350" t="133350" r="80645" b="141605"/>
                <wp:wrapNone/>
                <wp:docPr id="15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37938">
                          <a:off x="0" y="0"/>
                          <a:ext cx="567055" cy="563245"/>
                        </a:xfrm>
                        <a:prstGeom prst="flowChartProcess">
                          <a:avLst/>
                        </a:prstGeom>
                        <a:solidFill>
                          <a:srgbClr val="FFFFFF"/>
                        </a:solidFill>
                        <a:ln w="3175">
                          <a:solidFill>
                            <a:schemeClr val="dk1">
                              <a:lumMod val="100000"/>
                              <a:lumOff val="0"/>
                            </a:schemeClr>
                          </a:solidFill>
                          <a:miter lim="800000"/>
                        </a:ln>
                      </wps:spPr>
                      <wps:txbx>
                        <w:txbxContent>
                          <w:p w:rsidR="00480FE4" w:rsidRDefault="00480FE4">
                            <w:pPr>
                              <w:jc w:val="center"/>
                              <w:rPr>
                                <w:sz w:val="18"/>
                                <w:szCs w:val="18"/>
                              </w:rPr>
                            </w:pPr>
                            <w:r>
                              <w:rPr>
                                <w:rFonts w:hint="eastAsia"/>
                                <w:sz w:val="18"/>
                                <w:szCs w:val="18"/>
                              </w:rPr>
                              <w:t>检测</w:t>
                            </w:r>
                          </w:p>
                          <w:p w:rsidR="00480FE4" w:rsidRDefault="00480FE4">
                            <w:pPr>
                              <w:jc w:val="center"/>
                              <w:rPr>
                                <w:sz w:val="18"/>
                                <w:szCs w:val="18"/>
                              </w:rPr>
                            </w:pPr>
                            <w:r>
                              <w:rPr>
                                <w:rFonts w:hint="eastAsia"/>
                                <w:sz w:val="18"/>
                                <w:szCs w:val="18"/>
                              </w:rPr>
                              <w:t>判定</w:t>
                            </w:r>
                          </w:p>
                        </w:txbxContent>
                      </wps:txbx>
                      <wps:bodyPr rot="0" vert="horz" wrap="square" lIns="91440" tIns="45720" rIns="91440" bIns="45720" anchor="ctr" anchorCtr="0" upright="1">
                        <a:noAutofit/>
                      </wps:bodyPr>
                    </wps:wsp>
                  </a:graphicData>
                </a:graphic>
              </wp:anchor>
            </w:drawing>
          </mc:Choice>
          <mc:Fallback xmlns:wpsCustomData="http://www.wps.cn/officeDocument/2013/wpsCustomData" xmlns:w15="http://schemas.microsoft.com/office/word/2012/wordml">
            <w:pict>
              <v:shape id="AutoShape 34" o:spid="_x0000_s1026" o:spt="109" type="#_x0000_t109" style="position:absolute;left:0pt;margin-left:179.2pt;margin-top:1.8pt;height:44.35pt;width:44.65pt;rotation:2881332f;z-index:251804672;v-text-anchor:middle;mso-width-relative:page;mso-height-relative:page;" fillcolor="#FFFFFF" filled="t" stroked="t" coordsize="21600,21600" o:gfxdata="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&#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CoLaxTYAAAACAEAAA8AAAAAAAAAAQAgAAAAIgAAAGRy&#10;cy9kb3ducmV2LnhtbFBLAQIUABQAAAAIAIdO4kCl11+/PgIAAIMEAAAOAAAAAAAAAAEAIAAAACcB&#10;AABkcnMvZTJvRG9jLnhtbFBLBQYAAAAABgAGAFkBAADXBQAAAAA=&#10;">
                <v:fill on="t" focussize="0,0"/>
                <v:stroke weight="0.25pt" color="#000000 [3216]" miterlimit="8" joinstyle="miter"/>
                <v:imagedata o:title=""/>
                <o:lock v:ext="edit" aspectratio="f"/>
                <v:textbox>
                  <w:txbxContent>
                    <w:p>
                      <w:pPr>
                        <w:jc w:val="center"/>
                        <w:rPr>
                          <w:sz w:val="18"/>
                          <w:szCs w:val="18"/>
                        </w:rPr>
                      </w:pPr>
                      <w:r>
                        <w:rPr>
                          <w:rFonts w:hint="eastAsia"/>
                          <w:sz w:val="18"/>
                          <w:szCs w:val="18"/>
                        </w:rPr>
                        <w:t>检测</w:t>
                      </w:r>
                    </w:p>
                    <w:p>
                      <w:pPr>
                        <w:jc w:val="center"/>
                        <w:rPr>
                          <w:sz w:val="18"/>
                          <w:szCs w:val="18"/>
                        </w:rPr>
                      </w:pPr>
                      <w:r>
                        <w:rPr>
                          <w:rFonts w:hint="eastAsia"/>
                          <w:sz w:val="18"/>
                          <w:szCs w:val="18"/>
                        </w:rPr>
                        <w:t>判定</w:t>
                      </w:r>
                    </w:p>
                  </w:txbxContent>
                </v:textbox>
              </v:shape>
            </w:pict>
          </mc:Fallback>
        </mc:AlternateContent>
      </w:r>
    </w:p>
    <w:p w:rsidR="00A732FD" w:rsidRDefault="00480FE4">
      <w:pPr>
        <w:widowControl/>
        <w:jc w:val="left"/>
        <w:rPr>
          <w:rFonts w:asciiTheme="minorHAnsi" w:eastAsiaTheme="minorEastAsia" w:hAnsiTheme="minorHAnsi" w:cstheme="minorHAnsi"/>
          <w:kern w:val="0"/>
          <w:szCs w:val="21"/>
        </w:rPr>
      </w:pPr>
      <w:r>
        <w:rPr>
          <w:rFonts w:asciiTheme="minorHAnsi" w:eastAsiaTheme="minorEastAsia" w:hAnsiTheme="minorHAnsi"/>
          <w:noProof/>
        </w:rPr>
        <mc:AlternateContent>
          <mc:Choice Requires="wps">
            <w:drawing>
              <wp:anchor distT="0" distB="0" distL="114300" distR="114300" simplePos="0" relativeHeight="251813888" behindDoc="0" locked="0" layoutInCell="1" allowOverlap="1">
                <wp:simplePos x="0" y="0"/>
                <wp:positionH relativeFrom="column">
                  <wp:posOffset>2952750</wp:posOffset>
                </wp:positionH>
                <wp:positionV relativeFrom="paragraph">
                  <wp:posOffset>81915</wp:posOffset>
                </wp:positionV>
                <wp:extent cx="1009650" cy="0"/>
                <wp:effectExtent l="0" t="76200" r="19050" b="114300"/>
                <wp:wrapNone/>
                <wp:docPr id="15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4A7EBB"/>
                          </a:solidFill>
                          <a:round/>
                          <a:tailEnd type="arrow" w="med" len="med"/>
                        </a:ln>
                      </wps:spPr>
                      <wps:bodyPr/>
                    </wps:wsp>
                  </a:graphicData>
                </a:graphic>
              </wp:anchor>
            </w:drawing>
          </mc:Choice>
          <mc:Fallback xmlns:wpsCustomData="http://www.wps.cn/officeDocument/2013/wpsCustomData" xmlns:w15="http://schemas.microsoft.com/office/word/2012/wordml">
            <w:pict>
              <v:shape id="AutoShape 65" o:spid="_x0000_s1026" o:spt="32" type="#_x0000_t32" style="position:absolute;left:0pt;margin-left:232.5pt;margin-top:6.45pt;height:0pt;width:79.5pt;z-index:251813888;mso-width-relative:page;mso-height-relative:page;" filled="f" stroked="t" coordsize="21600,21600" o:gfxdata="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5x2pvXAAAACQEAAA8AAAAAAAAA&#10;AQAgAAAAIgAAAGRycy9kb3ducmV2LnhtbFBLAQIUABQAAAAIAIdO4kB3KhuU2QEAAJIDAAAOAAAA&#10;AAAAAAEAIAAAACYBAABkcnMvZTJvRG9jLnhtbFBLBQYAAAAABgAGAFkBAABxBQAAAAA=&#10;">
                <v:fill on="f" focussize="0,0"/>
                <v:stroke color="#4A7EBB" joinstyle="round" endarrow="open"/>
                <v:imagedata o:title=""/>
                <o:lock v:ext="edit" aspectratio="f"/>
              </v:shape>
            </w:pict>
          </mc:Fallback>
        </mc:AlternateContent>
      </w:r>
    </w:p>
    <w:p w:rsidR="00A732FD" w:rsidRDefault="00A732FD">
      <w:pPr>
        <w:widowControl/>
        <w:jc w:val="left"/>
        <w:rPr>
          <w:rFonts w:asciiTheme="minorHAnsi" w:eastAsiaTheme="minorEastAsia" w:hAnsiTheme="minorHAnsi" w:cstheme="minorHAnsi"/>
          <w:kern w:val="0"/>
          <w:szCs w:val="21"/>
        </w:rPr>
      </w:pPr>
    </w:p>
    <w:p w:rsidR="00A732FD" w:rsidRDefault="00A732FD">
      <w:pPr>
        <w:widowControl/>
        <w:jc w:val="left"/>
        <w:rPr>
          <w:rFonts w:asciiTheme="minorHAnsi" w:eastAsiaTheme="minorEastAsia" w:hAnsiTheme="minorHAnsi" w:cstheme="minorHAnsi"/>
          <w:kern w:val="0"/>
          <w:szCs w:val="21"/>
        </w:rPr>
      </w:pPr>
    </w:p>
    <w:p w:rsidR="00A732FD" w:rsidRDefault="00480FE4">
      <w:pPr>
        <w:widowControl/>
        <w:jc w:val="left"/>
        <w:rPr>
          <w:rFonts w:asciiTheme="minorHAnsi" w:eastAsiaTheme="minorEastAsia" w:hAnsiTheme="minorHAnsi" w:cstheme="minorHAnsi"/>
          <w:kern w:val="0"/>
          <w:szCs w:val="21"/>
        </w:rPr>
      </w:pPr>
      <w:r>
        <w:rPr>
          <w:rFonts w:asciiTheme="minorHAnsi" w:eastAsiaTheme="minorEastAsia" w:hAnsiTheme="minorHAnsi"/>
          <w:noProof/>
        </w:rPr>
        <mc:AlternateContent>
          <mc:Choice Requires="wps">
            <w:drawing>
              <wp:anchor distT="0" distB="0" distL="114300" distR="114300" simplePos="0" relativeHeight="251808768" behindDoc="0" locked="0" layoutInCell="1" allowOverlap="1">
                <wp:simplePos x="0" y="0"/>
                <wp:positionH relativeFrom="column">
                  <wp:posOffset>2414270</wp:posOffset>
                </wp:positionH>
                <wp:positionV relativeFrom="paragraph">
                  <wp:posOffset>103505</wp:posOffset>
                </wp:positionV>
                <wp:extent cx="276225" cy="0"/>
                <wp:effectExtent l="42863" t="0" r="109537" b="71438"/>
                <wp:wrapNone/>
                <wp:docPr id="15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6225" cy="0"/>
                        </a:xfrm>
                        <a:prstGeom prst="straightConnector1">
                          <a:avLst/>
                        </a:prstGeom>
                        <a:noFill/>
                        <a:ln w="9525">
                          <a:solidFill>
                            <a:srgbClr val="4A7EBB"/>
                          </a:solidFill>
                          <a:round/>
                          <a:tailEnd type="arrow" w="med" len="med"/>
                        </a:ln>
                      </wps:spPr>
                      <wps:bodyPr/>
                    </wps:wsp>
                  </a:graphicData>
                </a:graphic>
              </wp:anchor>
            </w:drawing>
          </mc:Choice>
          <mc:Fallback xmlns:wpsCustomData="http://www.wps.cn/officeDocument/2013/wpsCustomData" xmlns:w15="http://schemas.microsoft.com/office/word/2012/wordml">
            <w:pict>
              <v:shape id="AutoShape 36" o:spid="_x0000_s1026" o:spt="32" type="#_x0000_t32" style="position:absolute;left:0pt;margin-left:190.1pt;margin-top:8.15pt;height:0pt;width:21.75pt;rotation:5898240f;z-index:251808768;mso-width-relative:page;mso-height-relative:page;" filled="f" stroked="t" coordsize="21600,21600" o:gfxdata="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WKTsA2QAAAAkBAAAP&#10;AAAAAAAAAAEAIAAAACIAAABkcnMvZG93bnJldi54bWxQSwECFAAUAAAACACHTuJAbuIjqd4BAACf&#10;AwAADgAAAAAAAAABACAAAAAoAQAAZHJzL2Uyb0RvYy54bWxQSwUGAAAAAAYABgBZAQAAeAUAAAAA&#10;">
                <v:fill on="f" focussize="0,0"/>
                <v:stroke color="#4A7EBB" joinstyle="round" endarrow="open"/>
                <v:imagedata o:title=""/>
                <o:lock v:ext="edit" aspectratio="f"/>
              </v:shape>
            </w:pict>
          </mc:Fallback>
        </mc:AlternateContent>
      </w:r>
      <w:r>
        <w:rPr>
          <w:rFonts w:asciiTheme="minorHAnsi" w:eastAsiaTheme="minorEastAsia" w:hAnsiTheme="minorHAnsi"/>
          <w:noProof/>
        </w:rPr>
        <mc:AlternateContent>
          <mc:Choice Requires="wps">
            <w:drawing>
              <wp:anchor distT="0" distB="0" distL="114300" distR="114300" simplePos="0" relativeHeight="251809792" behindDoc="0" locked="0" layoutInCell="1" allowOverlap="1">
                <wp:simplePos x="0" y="0"/>
                <wp:positionH relativeFrom="column">
                  <wp:posOffset>1933575</wp:posOffset>
                </wp:positionH>
                <wp:positionV relativeFrom="paragraph">
                  <wp:posOffset>30480</wp:posOffset>
                </wp:positionV>
                <wp:extent cx="495300" cy="272415"/>
                <wp:effectExtent l="0" t="0" r="0" b="0"/>
                <wp:wrapNone/>
                <wp:docPr id="15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72415"/>
                        </a:xfrm>
                        <a:prstGeom prst="rect">
                          <a:avLst/>
                        </a:prstGeom>
                        <a:solidFill>
                          <a:srgbClr val="FFFFFF"/>
                        </a:solidFill>
                        <a:ln>
                          <a:noFill/>
                        </a:ln>
                      </wps:spPr>
                      <wps:txbx>
                        <w:txbxContent>
                          <w:p w:rsidR="00480FE4" w:rsidRDefault="00480FE4">
                            <w:r>
                              <w:rPr>
                                <w:rFonts w:hint="eastAsia"/>
                              </w:rPr>
                              <w:t>符合</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Text Box 91" o:spid="_x0000_s1026" o:spt="202" type="#_x0000_t202" style="position:absolute;left:0pt;margin-left:152.25pt;margin-top:2.4pt;height:21.45pt;width:39pt;z-index:251809792;mso-width-relative:page;mso-height-relative:page;" fillcolor="#FFFFFF" filled="t" stroked="f" coordsize="21600,21600" o:gfxdata="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VvLN81QAAAAgBAAAPAAAAAAAAAAEAIAAAACIAAABkcnMvZG93bnJl&#10;di54bWxQSwECFAAUAAAACACHTuJAIAKy/QACAADxAwAADgAAAAAAAAABACAAAAAkAQAAZHJzL2Uy&#10;b0RvYy54bWxQSwUGAAAAAAYABgBZAQAAlgUAAAAA&#10;">
                <v:fill on="t" focussize="0,0"/>
                <v:stroke on="f"/>
                <v:imagedata o:title=""/>
                <o:lock v:ext="edit" aspectratio="f"/>
                <v:textbox>
                  <w:txbxContent>
                    <w:p>
                      <w:r>
                        <w:rPr>
                          <w:rFonts w:hint="eastAsia"/>
                        </w:rPr>
                        <w:t>符合</w:t>
                      </w:r>
                    </w:p>
                  </w:txbxContent>
                </v:textbox>
              </v:shape>
            </w:pict>
          </mc:Fallback>
        </mc:AlternateContent>
      </w:r>
    </w:p>
    <w:p w:rsidR="00A732FD" w:rsidRDefault="00480FE4">
      <w:pPr>
        <w:widowControl/>
        <w:jc w:val="left"/>
        <w:rPr>
          <w:rFonts w:asciiTheme="minorHAnsi" w:eastAsiaTheme="minorEastAsia" w:hAnsiTheme="minorHAnsi" w:cstheme="minorHAnsi"/>
          <w:kern w:val="0"/>
          <w:szCs w:val="21"/>
        </w:rPr>
      </w:pPr>
      <w:r>
        <w:rPr>
          <w:rFonts w:asciiTheme="minorHAnsi" w:eastAsiaTheme="minorEastAsia" w:hAnsiTheme="minorHAnsi"/>
          <w:noProof/>
        </w:rPr>
        <mc:AlternateContent>
          <mc:Choice Requires="wps">
            <w:drawing>
              <wp:anchor distT="0" distB="0" distL="114300" distR="114300" simplePos="0" relativeHeight="251806720" behindDoc="0" locked="0" layoutInCell="1" allowOverlap="1">
                <wp:simplePos x="0" y="0"/>
                <wp:positionH relativeFrom="column">
                  <wp:posOffset>2082165</wp:posOffset>
                </wp:positionH>
                <wp:positionV relativeFrom="paragraph">
                  <wp:posOffset>127635</wp:posOffset>
                </wp:positionV>
                <wp:extent cx="1028700" cy="278130"/>
                <wp:effectExtent l="9525" t="11430" r="9525" b="5715"/>
                <wp:wrapNone/>
                <wp:docPr id="15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78130"/>
                        </a:xfrm>
                        <a:prstGeom prst="rect">
                          <a:avLst/>
                        </a:prstGeom>
                        <a:solidFill>
                          <a:srgbClr val="FFFFFF"/>
                        </a:solidFill>
                        <a:ln w="3175">
                          <a:solidFill>
                            <a:schemeClr val="dk1">
                              <a:lumMod val="100000"/>
                              <a:lumOff val="0"/>
                            </a:schemeClr>
                          </a:solidFill>
                          <a:miter lim="800000"/>
                        </a:ln>
                      </wps:spPr>
                      <wps:txbx>
                        <w:txbxContent>
                          <w:p w:rsidR="00480FE4" w:rsidRDefault="00480FE4">
                            <w:pPr>
                              <w:jc w:val="center"/>
                            </w:pPr>
                            <w:r>
                              <w:rPr>
                                <w:rFonts w:hint="eastAsia"/>
                              </w:rPr>
                              <w:t>接受</w:t>
                            </w:r>
                          </w:p>
                        </w:txbxContent>
                      </wps:txbx>
                      <wps:bodyPr rot="0" vert="horz" wrap="square" lIns="91440" tIns="45720" rIns="91440" bIns="45720" anchor="ctr" anchorCtr="0" upright="1">
                        <a:noAutofit/>
                      </wps:bodyPr>
                    </wps:wsp>
                  </a:graphicData>
                </a:graphic>
              </wp:anchor>
            </w:drawing>
          </mc:Choice>
          <mc:Fallback xmlns:wpsCustomData="http://www.wps.cn/officeDocument/2013/wpsCustomData" xmlns:w15="http://schemas.microsoft.com/office/word/2012/wordml">
            <w:pict>
              <v:rect id="Rectangle 7" o:spid="_x0000_s1026" o:spt="1" style="position:absolute;left:0pt;margin-left:163.95pt;margin-top:10.05pt;height:21.9pt;width:81pt;z-index:251806720;v-text-anchor:middle;mso-width-relative:page;mso-height-relative:page;" fillcolor="#FFFFFF" filled="t" stroked="t" coordsize="21600,21600" o:gfxdata="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eNzq/aAAAACQEAAA8AAAAAAAAAAQAgAAAAIgAAAGRycy9kb3ducmV2LnhtbFBL&#10;AQIUABQAAAAIAIdO4kCbOGTVLQIAAGkEAAAOAAAAAAAAAAEAIAAAACkBAABkcnMvZTJvRG9jLnht&#10;bFBLBQYAAAAABgAGAFkBAADIBQAAAAA=&#10;">
                <v:fill on="t" focussize="0,0"/>
                <v:stroke weight="0.25pt" color="#000000 [3216]" miterlimit="8" joinstyle="miter"/>
                <v:imagedata o:title=""/>
                <o:lock v:ext="edit" aspectratio="f"/>
                <v:textbox>
                  <w:txbxContent>
                    <w:p>
                      <w:pPr>
                        <w:jc w:val="center"/>
                      </w:pPr>
                      <w:r>
                        <w:rPr>
                          <w:rFonts w:hint="eastAsia"/>
                        </w:rPr>
                        <w:t>接受</w:t>
                      </w:r>
                    </w:p>
                  </w:txbxContent>
                </v:textbox>
              </v:rect>
            </w:pict>
          </mc:Fallback>
        </mc:AlternateContent>
      </w:r>
    </w:p>
    <w:p w:rsidR="00A732FD" w:rsidRDefault="00A732FD">
      <w:pPr>
        <w:widowControl/>
        <w:jc w:val="left"/>
        <w:rPr>
          <w:rFonts w:asciiTheme="minorHAnsi" w:eastAsiaTheme="minorEastAsia" w:hAnsiTheme="minorHAnsi" w:cstheme="minorHAnsi"/>
          <w:kern w:val="0"/>
          <w:szCs w:val="21"/>
        </w:rPr>
      </w:pPr>
    </w:p>
    <w:p w:rsidR="00A732FD" w:rsidRDefault="00A732FD">
      <w:pPr>
        <w:widowControl/>
        <w:jc w:val="left"/>
        <w:rPr>
          <w:rFonts w:asciiTheme="minorHAnsi" w:eastAsiaTheme="minorEastAsia" w:hAnsiTheme="minorHAnsi" w:cstheme="minorHAnsi"/>
          <w:kern w:val="0"/>
          <w:szCs w:val="21"/>
        </w:rPr>
      </w:pPr>
    </w:p>
    <w:p w:rsidR="00A732FD" w:rsidRDefault="00480FE4">
      <w:pPr>
        <w:widowControl/>
        <w:jc w:val="center"/>
        <w:rPr>
          <w:rFonts w:asciiTheme="minorHAnsi" w:eastAsiaTheme="minorEastAsia" w:hAnsiTheme="minorHAnsi" w:cstheme="minorHAnsi"/>
          <w:kern w:val="0"/>
          <w:szCs w:val="21"/>
        </w:rPr>
      </w:pPr>
      <w:r>
        <w:rPr>
          <w:rFonts w:asciiTheme="minorHAnsi" w:eastAsiaTheme="minorEastAsia" w:hAnsiTheme="minorHAnsi" w:cstheme="minorHAnsi"/>
          <w:kern w:val="0"/>
          <w:szCs w:val="21"/>
        </w:rPr>
        <w:t>图</w:t>
      </w:r>
      <w:r>
        <w:rPr>
          <w:rFonts w:asciiTheme="minorHAnsi" w:eastAsiaTheme="minorEastAsia" w:hAnsiTheme="minorHAnsi" w:cstheme="minorHAnsi"/>
          <w:kern w:val="0"/>
          <w:szCs w:val="21"/>
        </w:rPr>
        <w:t xml:space="preserve">1  </w:t>
      </w:r>
      <w:r>
        <w:rPr>
          <w:rFonts w:asciiTheme="minorHAnsi" w:eastAsiaTheme="minorEastAsia" w:hAnsiTheme="minorHAnsi"/>
        </w:rPr>
        <w:t>检验流程</w:t>
      </w:r>
    </w:p>
    <w:p w:rsidR="00A732FD" w:rsidRDefault="00A732FD">
      <w:pPr>
        <w:snapToGrid w:val="0"/>
        <w:rPr>
          <w:rFonts w:asciiTheme="minorHAnsi" w:eastAsiaTheme="minorEastAsia" w:hAnsiTheme="minorHAnsi"/>
          <w:szCs w:val="21"/>
        </w:rPr>
      </w:pPr>
      <w:bookmarkStart w:id="2" w:name="S10"/>
    </w:p>
    <w:p w:rsidR="00A732FD" w:rsidRPr="00D71611" w:rsidRDefault="00480FE4">
      <w:pPr>
        <w:pStyle w:val="af8"/>
        <w:snapToGrid w:val="0"/>
        <w:ind w:firstLineChars="0" w:firstLine="0"/>
        <w:rPr>
          <w:rFonts w:asciiTheme="minorHAnsi" w:eastAsia="黑体" w:hAnsiTheme="minorHAnsi"/>
          <w:sz w:val="21"/>
          <w:szCs w:val="21"/>
        </w:rPr>
      </w:pPr>
      <w:r w:rsidRPr="00D71611">
        <w:rPr>
          <w:rFonts w:asciiTheme="minorHAnsi" w:eastAsia="黑体" w:hAnsiTheme="minorHAnsi" w:hint="eastAsia"/>
          <w:sz w:val="21"/>
          <w:szCs w:val="21"/>
        </w:rPr>
        <w:t xml:space="preserve">8 </w:t>
      </w:r>
      <w:r w:rsidRPr="00D71611">
        <w:rPr>
          <w:rFonts w:asciiTheme="minorHAnsi" w:eastAsia="黑体" w:hAnsiTheme="minorHAnsi" w:hint="eastAsia"/>
          <w:sz w:val="21"/>
          <w:szCs w:val="21"/>
        </w:rPr>
        <w:t>标志、包装、运输、贮存</w:t>
      </w:r>
    </w:p>
    <w:p w:rsidR="00A732FD" w:rsidRPr="00D71611" w:rsidRDefault="00A732FD">
      <w:pPr>
        <w:snapToGrid w:val="0"/>
        <w:rPr>
          <w:rFonts w:asciiTheme="minorHAnsi" w:eastAsiaTheme="minorEastAsia" w:hAnsiTheme="minorHAnsi"/>
          <w:szCs w:val="21"/>
        </w:rPr>
      </w:pPr>
    </w:p>
    <w:bookmarkEnd w:id="2"/>
    <w:p w:rsidR="00A732FD" w:rsidRPr="00D71611" w:rsidRDefault="00480FE4">
      <w:pPr>
        <w:snapToGrid w:val="0"/>
        <w:rPr>
          <w:rFonts w:asciiTheme="minorHAnsi" w:eastAsiaTheme="minorEastAsia" w:hAnsiTheme="minorHAnsi"/>
          <w:szCs w:val="21"/>
        </w:rPr>
      </w:pPr>
      <w:r w:rsidRPr="00D71611">
        <w:rPr>
          <w:rFonts w:ascii="黑体" w:eastAsia="黑体" w:hAnsi="黑体" w:hint="eastAsia"/>
          <w:szCs w:val="21"/>
        </w:rPr>
        <w:t>8</w:t>
      </w:r>
      <w:r w:rsidRPr="00D71611">
        <w:rPr>
          <w:rFonts w:ascii="黑体" w:eastAsia="黑体" w:hAnsi="黑体"/>
          <w:szCs w:val="21"/>
        </w:rPr>
        <w:t xml:space="preserve">.1 </w:t>
      </w:r>
      <w:r w:rsidRPr="00D71611">
        <w:rPr>
          <w:rFonts w:asciiTheme="minorHAnsi" w:eastAsiaTheme="minorEastAsia" w:hAnsiTheme="minorHAnsi"/>
          <w:szCs w:val="21"/>
        </w:rPr>
        <w:t>标志</w:t>
      </w:r>
    </w:p>
    <w:p w:rsidR="00A732FD" w:rsidRPr="00D71611" w:rsidRDefault="00480FE4">
      <w:pPr>
        <w:ind w:firstLineChars="150" w:firstLine="315"/>
        <w:rPr>
          <w:rFonts w:asciiTheme="minorHAnsi" w:eastAsiaTheme="minorEastAsia" w:hAnsiTheme="minorHAnsi"/>
          <w:szCs w:val="21"/>
        </w:rPr>
      </w:pPr>
      <w:r w:rsidRPr="00D71611">
        <w:rPr>
          <w:rFonts w:asciiTheme="minorHAnsi" w:eastAsiaTheme="minorEastAsia" w:hAnsiTheme="minorHAnsi"/>
          <w:szCs w:val="21"/>
        </w:rPr>
        <w:t>每批</w:t>
      </w:r>
      <w:r w:rsidRPr="00D71611">
        <w:rPr>
          <w:rFonts w:asciiTheme="minorHAnsi" w:eastAsiaTheme="minorEastAsia" w:hAnsiTheme="minorHAnsi" w:hint="eastAsia"/>
          <w:szCs w:val="21"/>
        </w:rPr>
        <w:t>原料应</w:t>
      </w:r>
      <w:r w:rsidRPr="00D71611">
        <w:rPr>
          <w:rFonts w:asciiTheme="minorHAnsi" w:eastAsiaTheme="minorEastAsia" w:hAnsiTheme="minorHAnsi"/>
          <w:szCs w:val="21"/>
        </w:rPr>
        <w:t>附有标签，其上注明：</w:t>
      </w:r>
    </w:p>
    <w:p w:rsidR="00A732FD" w:rsidRPr="00D71611" w:rsidRDefault="00480FE4">
      <w:pPr>
        <w:pStyle w:val="af8"/>
        <w:numPr>
          <w:ilvl w:val="0"/>
          <w:numId w:val="2"/>
        </w:numPr>
        <w:ind w:firstLineChars="0"/>
        <w:rPr>
          <w:rFonts w:asciiTheme="minorHAnsi" w:eastAsiaTheme="minorEastAsia" w:hAnsiTheme="minorHAnsi" w:cs="Times New Roman"/>
          <w:kern w:val="2"/>
          <w:sz w:val="21"/>
          <w:szCs w:val="21"/>
        </w:rPr>
      </w:pPr>
      <w:r w:rsidRPr="00D71611">
        <w:rPr>
          <w:rFonts w:asciiTheme="minorHAnsi" w:eastAsiaTheme="minorEastAsia" w:hAnsiTheme="minorHAnsi" w:cs="Times New Roman" w:hint="eastAsia"/>
          <w:kern w:val="2"/>
          <w:sz w:val="21"/>
          <w:szCs w:val="21"/>
        </w:rPr>
        <w:t>供方名称；</w:t>
      </w:r>
    </w:p>
    <w:p w:rsidR="00A732FD" w:rsidRPr="00D71611" w:rsidRDefault="00480FE4">
      <w:pPr>
        <w:pStyle w:val="af8"/>
        <w:numPr>
          <w:ilvl w:val="0"/>
          <w:numId w:val="2"/>
        </w:numPr>
        <w:ind w:firstLineChars="0"/>
        <w:rPr>
          <w:rFonts w:asciiTheme="minorHAnsi" w:eastAsiaTheme="minorEastAsia" w:hAnsiTheme="minorHAnsi" w:cs="Times New Roman"/>
          <w:kern w:val="2"/>
          <w:sz w:val="21"/>
          <w:szCs w:val="21"/>
        </w:rPr>
      </w:pPr>
      <w:r w:rsidRPr="00D71611">
        <w:rPr>
          <w:rFonts w:asciiTheme="minorHAnsi" w:eastAsiaTheme="minorEastAsia" w:hAnsiTheme="minorHAnsi" w:cs="Times New Roman" w:hint="eastAsia"/>
          <w:kern w:val="2"/>
          <w:sz w:val="21"/>
          <w:szCs w:val="21"/>
        </w:rPr>
        <w:t>名称</w:t>
      </w:r>
    </w:p>
    <w:p w:rsidR="00A732FD" w:rsidRPr="00D71611" w:rsidRDefault="00480FE4">
      <w:pPr>
        <w:pStyle w:val="af8"/>
        <w:numPr>
          <w:ilvl w:val="0"/>
          <w:numId w:val="2"/>
        </w:numPr>
        <w:ind w:firstLineChars="0"/>
        <w:rPr>
          <w:rFonts w:asciiTheme="minorHAnsi" w:eastAsiaTheme="minorEastAsia" w:hAnsiTheme="minorHAnsi" w:cs="Times New Roman"/>
          <w:kern w:val="2"/>
          <w:sz w:val="21"/>
          <w:szCs w:val="21"/>
        </w:rPr>
      </w:pPr>
      <w:r w:rsidRPr="00D71611">
        <w:rPr>
          <w:rFonts w:asciiTheme="minorHAnsi" w:eastAsiaTheme="minorEastAsia" w:hAnsiTheme="minorHAnsi" w:cs="Times New Roman" w:hint="eastAsia"/>
          <w:kern w:val="2"/>
          <w:sz w:val="21"/>
          <w:szCs w:val="21"/>
        </w:rPr>
        <w:t>代号；</w:t>
      </w:r>
    </w:p>
    <w:p w:rsidR="00A732FD" w:rsidRPr="00D71611" w:rsidRDefault="00480FE4">
      <w:pPr>
        <w:pStyle w:val="af8"/>
        <w:numPr>
          <w:ilvl w:val="0"/>
          <w:numId w:val="2"/>
        </w:numPr>
        <w:ind w:firstLineChars="0"/>
        <w:rPr>
          <w:rFonts w:asciiTheme="minorHAnsi" w:eastAsiaTheme="minorEastAsia" w:hAnsiTheme="minorHAnsi" w:cs="Times New Roman"/>
          <w:kern w:val="2"/>
          <w:sz w:val="21"/>
          <w:szCs w:val="21"/>
        </w:rPr>
      </w:pPr>
      <w:r w:rsidRPr="00D71611">
        <w:rPr>
          <w:rFonts w:asciiTheme="minorHAnsi" w:eastAsiaTheme="minorEastAsia" w:hAnsiTheme="minorHAnsi" w:cs="Times New Roman"/>
          <w:kern w:val="2"/>
          <w:sz w:val="21"/>
          <w:szCs w:val="21"/>
        </w:rPr>
        <w:t>批号；</w:t>
      </w:r>
    </w:p>
    <w:p w:rsidR="00A732FD" w:rsidRPr="00D71611" w:rsidRDefault="00480FE4">
      <w:pPr>
        <w:pStyle w:val="af8"/>
        <w:numPr>
          <w:ilvl w:val="0"/>
          <w:numId w:val="2"/>
        </w:numPr>
        <w:ind w:firstLineChars="0"/>
        <w:rPr>
          <w:rFonts w:asciiTheme="minorHAnsi" w:eastAsiaTheme="minorEastAsia" w:hAnsiTheme="minorHAnsi" w:cs="Times New Roman"/>
          <w:kern w:val="2"/>
          <w:sz w:val="21"/>
          <w:szCs w:val="21"/>
        </w:rPr>
      </w:pPr>
      <w:r w:rsidRPr="00D71611">
        <w:rPr>
          <w:rFonts w:asciiTheme="minorHAnsi" w:eastAsiaTheme="minorEastAsia" w:hAnsiTheme="minorHAnsi" w:cs="Times New Roman"/>
          <w:kern w:val="2"/>
          <w:sz w:val="21"/>
          <w:szCs w:val="21"/>
        </w:rPr>
        <w:t>批重；</w:t>
      </w:r>
    </w:p>
    <w:p w:rsidR="00A732FD" w:rsidRPr="00D71611" w:rsidRDefault="00480FE4">
      <w:pPr>
        <w:pStyle w:val="af8"/>
        <w:numPr>
          <w:ilvl w:val="0"/>
          <w:numId w:val="2"/>
        </w:numPr>
        <w:ind w:firstLineChars="0"/>
        <w:rPr>
          <w:rFonts w:asciiTheme="minorHAnsi" w:eastAsiaTheme="minorEastAsia" w:hAnsiTheme="minorHAnsi" w:cs="Times New Roman"/>
          <w:kern w:val="2"/>
          <w:sz w:val="21"/>
          <w:szCs w:val="21"/>
        </w:rPr>
      </w:pPr>
      <w:r w:rsidRPr="00D71611">
        <w:rPr>
          <w:rFonts w:asciiTheme="minorHAnsi" w:eastAsiaTheme="minorEastAsia" w:hAnsiTheme="minorHAnsi" w:cs="Times New Roman"/>
          <w:kern w:val="2"/>
          <w:sz w:val="21"/>
          <w:szCs w:val="21"/>
        </w:rPr>
        <w:t>本标准编号；</w:t>
      </w:r>
    </w:p>
    <w:p w:rsidR="00A732FD" w:rsidRPr="00D71611" w:rsidRDefault="00480FE4">
      <w:pPr>
        <w:pStyle w:val="af8"/>
        <w:numPr>
          <w:ilvl w:val="0"/>
          <w:numId w:val="2"/>
        </w:numPr>
        <w:ind w:firstLineChars="0"/>
        <w:rPr>
          <w:rFonts w:asciiTheme="minorHAnsi" w:eastAsiaTheme="minorEastAsia" w:hAnsiTheme="minorHAnsi" w:cs="Times New Roman"/>
          <w:kern w:val="2"/>
          <w:sz w:val="21"/>
          <w:szCs w:val="21"/>
        </w:rPr>
      </w:pPr>
      <w:r w:rsidRPr="00D71611">
        <w:rPr>
          <w:rFonts w:asciiTheme="minorHAnsi" w:eastAsiaTheme="minorEastAsia" w:hAnsiTheme="minorHAnsi" w:cs="Times New Roman"/>
          <w:kern w:val="2"/>
          <w:sz w:val="21"/>
          <w:szCs w:val="21"/>
        </w:rPr>
        <w:t>其他</w:t>
      </w:r>
    </w:p>
    <w:p w:rsidR="00A732FD" w:rsidRPr="00D71611" w:rsidRDefault="00A732FD">
      <w:pPr>
        <w:snapToGrid w:val="0"/>
        <w:rPr>
          <w:rFonts w:ascii="黑体" w:eastAsia="黑体" w:hAnsi="黑体"/>
          <w:szCs w:val="21"/>
        </w:rPr>
      </w:pPr>
    </w:p>
    <w:p w:rsidR="00A732FD" w:rsidRPr="00D71611" w:rsidRDefault="00480FE4">
      <w:pPr>
        <w:snapToGrid w:val="0"/>
        <w:rPr>
          <w:rFonts w:asciiTheme="minorHAnsi" w:eastAsiaTheme="minorEastAsia" w:hAnsiTheme="minorHAnsi"/>
          <w:szCs w:val="21"/>
        </w:rPr>
      </w:pPr>
      <w:r w:rsidRPr="00D71611">
        <w:rPr>
          <w:rFonts w:ascii="黑体" w:eastAsia="黑体" w:hAnsi="黑体" w:hint="eastAsia"/>
          <w:szCs w:val="21"/>
        </w:rPr>
        <w:t>8</w:t>
      </w:r>
      <w:r w:rsidRPr="00D71611">
        <w:rPr>
          <w:rFonts w:ascii="黑体" w:eastAsia="黑体" w:hAnsi="黑体"/>
          <w:szCs w:val="21"/>
        </w:rPr>
        <w:t>.2</w:t>
      </w:r>
      <w:r w:rsidRPr="00D71611">
        <w:rPr>
          <w:rFonts w:ascii="黑体" w:eastAsia="黑体" w:hAnsi="黑体" w:hint="eastAsia"/>
          <w:szCs w:val="21"/>
        </w:rPr>
        <w:t xml:space="preserve"> </w:t>
      </w:r>
      <w:r w:rsidRPr="00D71611">
        <w:rPr>
          <w:rFonts w:asciiTheme="minorHAnsi" w:eastAsiaTheme="minorEastAsia" w:hAnsiTheme="minorHAnsi"/>
          <w:szCs w:val="21"/>
        </w:rPr>
        <w:t>包装</w:t>
      </w:r>
    </w:p>
    <w:p w:rsidR="00A732FD" w:rsidRPr="00D71611" w:rsidRDefault="00480FE4">
      <w:pPr>
        <w:rPr>
          <w:rFonts w:asciiTheme="minorHAnsi" w:eastAsiaTheme="minorEastAsia" w:hAnsiTheme="minorHAnsi"/>
          <w:szCs w:val="21"/>
        </w:rPr>
      </w:pPr>
      <w:r w:rsidRPr="00D71611">
        <w:rPr>
          <w:rFonts w:ascii="黑体" w:eastAsia="黑体" w:hAnsi="黑体" w:hint="eastAsia"/>
          <w:szCs w:val="21"/>
        </w:rPr>
        <w:t>8</w:t>
      </w:r>
      <w:r w:rsidRPr="00D71611">
        <w:rPr>
          <w:rFonts w:ascii="黑体" w:eastAsia="黑体" w:hAnsi="黑体"/>
          <w:szCs w:val="21"/>
        </w:rPr>
        <w:t>.2.1</w:t>
      </w:r>
      <w:r w:rsidRPr="00D71611">
        <w:rPr>
          <w:rFonts w:asciiTheme="minorHAnsi" w:eastAsiaTheme="minorEastAsia" w:hAnsiTheme="minorHAnsi" w:hint="eastAsia"/>
          <w:szCs w:val="21"/>
        </w:rPr>
        <w:t>原料</w:t>
      </w:r>
      <w:r w:rsidRPr="00D71611">
        <w:rPr>
          <w:rFonts w:asciiTheme="minorHAnsi" w:eastAsiaTheme="minorEastAsia" w:hAnsiTheme="minorHAnsi"/>
          <w:szCs w:val="21"/>
        </w:rPr>
        <w:t>可以</w:t>
      </w:r>
      <w:r w:rsidRPr="00D71611">
        <w:rPr>
          <w:rFonts w:asciiTheme="minorHAnsi" w:eastAsiaTheme="minorEastAsia" w:hAnsiTheme="minorHAnsi" w:hint="eastAsia"/>
          <w:szCs w:val="21"/>
        </w:rPr>
        <w:t>散装、</w:t>
      </w:r>
      <w:r w:rsidRPr="00D71611">
        <w:rPr>
          <w:rFonts w:asciiTheme="minorHAnsi" w:eastAsiaTheme="minorEastAsia" w:hAnsiTheme="minorHAnsi"/>
          <w:szCs w:val="21"/>
        </w:rPr>
        <w:t>打包或压块等方式供货。碎料</w:t>
      </w:r>
      <w:r w:rsidRPr="00D71611">
        <w:rPr>
          <w:rFonts w:asciiTheme="minorHAnsi" w:eastAsiaTheme="minorEastAsia" w:hAnsiTheme="minorHAnsi" w:hint="eastAsia"/>
          <w:szCs w:val="21"/>
        </w:rPr>
        <w:t>宜有</w:t>
      </w:r>
      <w:r w:rsidRPr="00D71611">
        <w:rPr>
          <w:rFonts w:asciiTheme="minorHAnsi" w:eastAsiaTheme="minorEastAsia" w:hAnsiTheme="minorHAnsi"/>
          <w:szCs w:val="21"/>
        </w:rPr>
        <w:t>包装，包装方式、尺寸和重量由供需双方协商确定。</w:t>
      </w:r>
    </w:p>
    <w:p w:rsidR="00A732FD" w:rsidRPr="00D71611" w:rsidRDefault="00A732FD">
      <w:pPr>
        <w:rPr>
          <w:rFonts w:asciiTheme="minorHAnsi" w:eastAsiaTheme="minorEastAsia" w:hAnsiTheme="minorHAnsi"/>
          <w:szCs w:val="21"/>
        </w:rPr>
      </w:pPr>
    </w:p>
    <w:p w:rsidR="00A732FD" w:rsidRPr="00D71611" w:rsidRDefault="00480FE4">
      <w:pPr>
        <w:rPr>
          <w:rFonts w:asciiTheme="minorHAnsi" w:eastAsiaTheme="minorEastAsia" w:hAnsiTheme="minorHAnsi"/>
          <w:szCs w:val="21"/>
        </w:rPr>
      </w:pPr>
      <w:r w:rsidRPr="00D71611">
        <w:rPr>
          <w:rFonts w:ascii="黑体" w:eastAsia="黑体" w:hAnsi="黑体" w:hint="eastAsia"/>
          <w:szCs w:val="21"/>
        </w:rPr>
        <w:t>8</w:t>
      </w:r>
      <w:r w:rsidRPr="00D71611">
        <w:rPr>
          <w:rFonts w:ascii="黑体" w:eastAsia="黑体" w:hAnsi="黑体"/>
          <w:szCs w:val="21"/>
        </w:rPr>
        <w:t xml:space="preserve">.3 </w:t>
      </w:r>
      <w:r w:rsidRPr="00D71611">
        <w:rPr>
          <w:rFonts w:asciiTheme="minorHAnsi" w:eastAsiaTheme="minorEastAsia" w:hAnsiTheme="minorHAnsi"/>
          <w:szCs w:val="21"/>
        </w:rPr>
        <w:t>运输和贮存</w:t>
      </w:r>
    </w:p>
    <w:p w:rsidR="00A732FD" w:rsidRPr="00D71611" w:rsidRDefault="00480FE4">
      <w:pPr>
        <w:tabs>
          <w:tab w:val="left" w:pos="660"/>
        </w:tabs>
        <w:autoSpaceDE w:val="0"/>
        <w:autoSpaceDN w:val="0"/>
        <w:adjustRightInd w:val="0"/>
        <w:spacing w:line="400" w:lineRule="exact"/>
        <w:jc w:val="left"/>
        <w:rPr>
          <w:rFonts w:asciiTheme="minorHAnsi" w:eastAsia="微软雅黑" w:hAnsiTheme="minorHAnsi" w:cs="微软雅黑"/>
          <w:kern w:val="0"/>
          <w:szCs w:val="21"/>
        </w:rPr>
      </w:pPr>
      <w:r w:rsidRPr="00D71611">
        <w:rPr>
          <w:rFonts w:ascii="黑体" w:eastAsia="黑体" w:hAnsi="黑体" w:hint="eastAsia"/>
          <w:szCs w:val="21"/>
        </w:rPr>
        <w:t>8</w:t>
      </w:r>
      <w:r w:rsidRPr="00D71611">
        <w:rPr>
          <w:rFonts w:ascii="黑体" w:eastAsia="黑体" w:hAnsi="黑体"/>
          <w:szCs w:val="21"/>
        </w:rPr>
        <w:t>.3.1</w:t>
      </w:r>
      <w:r w:rsidRPr="00D71611">
        <w:rPr>
          <w:rFonts w:asciiTheme="minorHAnsi" w:eastAsia="黑体" w:hAnsiTheme="minorHAnsi"/>
          <w:szCs w:val="21"/>
        </w:rPr>
        <w:t xml:space="preserve"> </w:t>
      </w:r>
      <w:r w:rsidRPr="00D71611">
        <w:rPr>
          <w:rFonts w:asciiTheme="minorHAnsi" w:hAnsiTheme="minorHAnsi"/>
          <w:szCs w:val="21"/>
        </w:rPr>
        <w:t>在运输过程中</w:t>
      </w:r>
      <w:r w:rsidRPr="00D71611">
        <w:rPr>
          <w:rFonts w:asciiTheme="minorHAnsi" w:hAnsiTheme="minorHAnsi" w:hint="eastAsia"/>
          <w:szCs w:val="21"/>
        </w:rPr>
        <w:t>，</w:t>
      </w:r>
      <w:r w:rsidRPr="00D71611">
        <w:rPr>
          <w:rFonts w:asciiTheme="minorHAnsi" w:hAnsiTheme="minorHAnsi"/>
          <w:szCs w:val="21"/>
        </w:rPr>
        <w:t>不同类别的散装</w:t>
      </w:r>
      <w:r w:rsidRPr="00D71611">
        <w:rPr>
          <w:rFonts w:asciiTheme="minorHAnsi" w:hAnsiTheme="minorHAnsi" w:hint="eastAsia"/>
          <w:szCs w:val="21"/>
        </w:rPr>
        <w:t>回收铜原料</w:t>
      </w:r>
      <w:r w:rsidRPr="00D71611">
        <w:rPr>
          <w:rFonts w:asciiTheme="minorHAnsi" w:hAnsiTheme="minorHAnsi"/>
          <w:szCs w:val="21"/>
        </w:rPr>
        <w:t>不应混装</w:t>
      </w:r>
      <w:r w:rsidRPr="00D71611">
        <w:rPr>
          <w:rFonts w:asciiTheme="minorHAnsi" w:eastAsia="微软雅黑" w:hAnsiTheme="minorHAnsi" w:cs="微软雅黑"/>
          <w:kern w:val="0"/>
          <w:szCs w:val="21"/>
        </w:rPr>
        <w:t>。</w:t>
      </w:r>
    </w:p>
    <w:p w:rsidR="00A732FD" w:rsidRPr="00D71611" w:rsidRDefault="00480FE4">
      <w:pPr>
        <w:rPr>
          <w:rFonts w:asciiTheme="minorHAnsi" w:eastAsiaTheme="minorEastAsia" w:hAnsiTheme="minorHAnsi" w:cs="微软雅黑"/>
          <w:kern w:val="0"/>
          <w:szCs w:val="21"/>
        </w:rPr>
      </w:pPr>
      <w:r w:rsidRPr="00D71611">
        <w:rPr>
          <w:rFonts w:ascii="黑体" w:eastAsia="黑体" w:hAnsi="黑体" w:hint="eastAsia"/>
          <w:szCs w:val="21"/>
        </w:rPr>
        <w:t xml:space="preserve">8.3.2 </w:t>
      </w:r>
      <w:r w:rsidRPr="00D71611">
        <w:rPr>
          <w:rFonts w:asciiTheme="minorHAnsi" w:hAnsiTheme="minorHAnsi" w:hint="eastAsia"/>
          <w:szCs w:val="21"/>
        </w:rPr>
        <w:t>回收铜原料的运输和贮存</w:t>
      </w:r>
      <w:r w:rsidRPr="00D71611">
        <w:rPr>
          <w:rFonts w:asciiTheme="minorHAnsi" w:hAnsiTheme="minorHAnsi"/>
          <w:szCs w:val="21"/>
        </w:rPr>
        <w:t>应有防雨</w:t>
      </w:r>
      <w:r w:rsidRPr="00D71611">
        <w:rPr>
          <w:rFonts w:asciiTheme="minorHAnsi" w:hAnsiTheme="minorHAnsi" w:hint="eastAsia"/>
          <w:szCs w:val="21"/>
        </w:rPr>
        <w:t>雪</w:t>
      </w:r>
      <w:r w:rsidRPr="00D71611">
        <w:rPr>
          <w:rFonts w:asciiTheme="minorHAnsi" w:hAnsiTheme="minorHAnsi"/>
          <w:szCs w:val="21"/>
        </w:rPr>
        <w:t>设施。</w:t>
      </w:r>
      <w:bookmarkStart w:id="3" w:name="S11"/>
    </w:p>
    <w:p w:rsidR="00A732FD" w:rsidRPr="00D71611" w:rsidRDefault="00A732FD">
      <w:pPr>
        <w:rPr>
          <w:rFonts w:asciiTheme="minorHAnsi" w:eastAsiaTheme="minorEastAsia" w:hAnsiTheme="minorHAnsi" w:cs="微软雅黑"/>
          <w:kern w:val="0"/>
          <w:szCs w:val="21"/>
        </w:rPr>
      </w:pPr>
    </w:p>
    <w:p w:rsidR="00A732FD" w:rsidRPr="00D71611" w:rsidRDefault="00480FE4">
      <w:pPr>
        <w:pStyle w:val="af8"/>
        <w:snapToGrid w:val="0"/>
        <w:ind w:firstLineChars="0" w:firstLine="0"/>
        <w:rPr>
          <w:rFonts w:asciiTheme="minorHAnsi" w:eastAsia="黑体" w:hAnsiTheme="minorHAnsi"/>
          <w:sz w:val="21"/>
          <w:szCs w:val="21"/>
        </w:rPr>
      </w:pPr>
      <w:r w:rsidRPr="00D71611">
        <w:rPr>
          <w:rFonts w:asciiTheme="minorHAnsi" w:eastAsia="黑体" w:hAnsiTheme="minorHAnsi" w:hint="eastAsia"/>
          <w:sz w:val="21"/>
          <w:szCs w:val="21"/>
        </w:rPr>
        <w:t xml:space="preserve">9 </w:t>
      </w:r>
      <w:r w:rsidRPr="00D71611">
        <w:rPr>
          <w:rFonts w:asciiTheme="minorHAnsi" w:eastAsia="黑体" w:hAnsiTheme="minorHAnsi" w:hint="eastAsia"/>
          <w:sz w:val="21"/>
          <w:szCs w:val="21"/>
        </w:rPr>
        <w:t>订货单（或合同）内容</w:t>
      </w:r>
    </w:p>
    <w:p w:rsidR="00A732FD" w:rsidRPr="00D71611" w:rsidRDefault="00A732FD">
      <w:pPr>
        <w:rPr>
          <w:rFonts w:asciiTheme="minorHAnsi" w:eastAsiaTheme="minorEastAsia" w:hAnsiTheme="minorHAnsi"/>
          <w:szCs w:val="21"/>
        </w:rPr>
      </w:pPr>
    </w:p>
    <w:bookmarkEnd w:id="3"/>
    <w:p w:rsidR="00A732FD" w:rsidRPr="00D71611" w:rsidRDefault="00480FE4">
      <w:pPr>
        <w:snapToGrid w:val="0"/>
        <w:ind w:firstLineChars="150" w:firstLine="315"/>
        <w:rPr>
          <w:rFonts w:asciiTheme="minorHAnsi" w:eastAsiaTheme="minorEastAsia" w:hAnsiTheme="minorHAnsi"/>
          <w:szCs w:val="21"/>
        </w:rPr>
      </w:pPr>
      <w:r w:rsidRPr="00D71611">
        <w:rPr>
          <w:rFonts w:asciiTheme="minorHAnsi" w:eastAsiaTheme="minorEastAsia" w:hAnsiTheme="minorHAnsi"/>
          <w:szCs w:val="21"/>
        </w:rPr>
        <w:t>本标准所列</w:t>
      </w:r>
      <w:r w:rsidRPr="00D71611">
        <w:rPr>
          <w:rFonts w:asciiTheme="minorHAnsi" w:eastAsiaTheme="minorEastAsia" w:hAnsiTheme="minorHAnsi" w:hint="eastAsia"/>
          <w:szCs w:val="21"/>
        </w:rPr>
        <w:t>原料</w:t>
      </w:r>
      <w:r w:rsidRPr="00D71611">
        <w:rPr>
          <w:rFonts w:asciiTheme="minorHAnsi" w:eastAsiaTheme="minorEastAsia" w:hAnsiTheme="minorHAnsi"/>
          <w:szCs w:val="21"/>
        </w:rPr>
        <w:t>的订货单（或合同）内应包括下列内容：</w:t>
      </w:r>
    </w:p>
    <w:p w:rsidR="00A732FD" w:rsidRPr="00D71611" w:rsidRDefault="00480FE4">
      <w:pPr>
        <w:numPr>
          <w:ilvl w:val="0"/>
          <w:numId w:val="3"/>
        </w:numPr>
        <w:rPr>
          <w:rFonts w:asciiTheme="minorHAnsi" w:eastAsiaTheme="minorEastAsia" w:hAnsiTheme="minorHAnsi"/>
          <w:szCs w:val="21"/>
        </w:rPr>
      </w:pPr>
      <w:r w:rsidRPr="00D71611">
        <w:rPr>
          <w:rFonts w:asciiTheme="minorHAnsi" w:eastAsiaTheme="minorEastAsia" w:hAnsiTheme="minorHAnsi"/>
          <w:szCs w:val="21"/>
        </w:rPr>
        <w:t>供方名称；</w:t>
      </w:r>
    </w:p>
    <w:p w:rsidR="00A732FD" w:rsidRPr="00D71611" w:rsidRDefault="00480FE4">
      <w:pPr>
        <w:numPr>
          <w:ilvl w:val="0"/>
          <w:numId w:val="3"/>
        </w:numPr>
        <w:rPr>
          <w:rFonts w:asciiTheme="minorHAnsi" w:eastAsiaTheme="minorEastAsia" w:hAnsiTheme="minorHAnsi"/>
          <w:szCs w:val="21"/>
        </w:rPr>
      </w:pPr>
      <w:r w:rsidRPr="00D71611">
        <w:rPr>
          <w:rFonts w:asciiTheme="minorHAnsi" w:eastAsiaTheme="minorEastAsia" w:hAnsiTheme="minorHAnsi" w:hint="eastAsia"/>
          <w:szCs w:val="21"/>
        </w:rPr>
        <w:t>名称、代号</w:t>
      </w:r>
      <w:r w:rsidRPr="00D71611">
        <w:rPr>
          <w:rFonts w:asciiTheme="minorHAnsi" w:eastAsiaTheme="minorEastAsia" w:hAnsiTheme="minorHAnsi"/>
          <w:szCs w:val="21"/>
        </w:rPr>
        <w:t>；</w:t>
      </w:r>
      <w:r w:rsidRPr="00D71611">
        <w:rPr>
          <w:rFonts w:asciiTheme="minorHAnsi" w:eastAsiaTheme="minorEastAsia" w:hAnsiTheme="minorHAnsi"/>
          <w:szCs w:val="21"/>
        </w:rPr>
        <w:t xml:space="preserve">  </w:t>
      </w:r>
    </w:p>
    <w:p w:rsidR="00A732FD" w:rsidRPr="00D71611" w:rsidRDefault="00480FE4">
      <w:pPr>
        <w:numPr>
          <w:ilvl w:val="0"/>
          <w:numId w:val="3"/>
        </w:numPr>
        <w:rPr>
          <w:rFonts w:asciiTheme="minorHAnsi" w:eastAsiaTheme="minorEastAsia" w:hAnsiTheme="minorHAnsi"/>
          <w:szCs w:val="21"/>
        </w:rPr>
      </w:pPr>
      <w:r w:rsidRPr="00D71611">
        <w:rPr>
          <w:rFonts w:asciiTheme="minorHAnsi" w:eastAsiaTheme="minorEastAsia" w:hAnsiTheme="minorHAnsi"/>
          <w:szCs w:val="21"/>
        </w:rPr>
        <w:t>重量</w:t>
      </w:r>
    </w:p>
    <w:p w:rsidR="00A732FD" w:rsidRPr="00D71611" w:rsidRDefault="00480FE4">
      <w:pPr>
        <w:numPr>
          <w:ilvl w:val="0"/>
          <w:numId w:val="3"/>
        </w:numPr>
        <w:rPr>
          <w:rFonts w:asciiTheme="minorHAnsi" w:eastAsiaTheme="minorEastAsia" w:hAnsiTheme="minorHAnsi"/>
          <w:szCs w:val="21"/>
        </w:rPr>
      </w:pPr>
      <w:r w:rsidRPr="00D71611">
        <w:rPr>
          <w:rFonts w:asciiTheme="minorHAnsi" w:eastAsiaTheme="minorEastAsia" w:hAnsiTheme="minorHAnsi"/>
          <w:szCs w:val="21"/>
        </w:rPr>
        <w:t>本标准编号；</w:t>
      </w:r>
    </w:p>
    <w:p w:rsidR="00A732FD" w:rsidRPr="00D71611" w:rsidRDefault="00480FE4">
      <w:pPr>
        <w:numPr>
          <w:ilvl w:val="0"/>
          <w:numId w:val="3"/>
        </w:numPr>
        <w:rPr>
          <w:rFonts w:asciiTheme="minorHAnsi" w:eastAsiaTheme="minorEastAsia" w:hAnsiTheme="minorHAnsi"/>
          <w:szCs w:val="21"/>
        </w:rPr>
      </w:pPr>
      <w:r w:rsidRPr="00D71611">
        <w:rPr>
          <w:rFonts w:asciiTheme="minorHAnsi" w:eastAsiaTheme="minorEastAsia" w:hAnsiTheme="minorHAnsi"/>
          <w:szCs w:val="21"/>
        </w:rPr>
        <w:t>其他。</w:t>
      </w:r>
    </w:p>
    <w:p w:rsidR="00A732FD" w:rsidRDefault="00A732FD">
      <w:pPr>
        <w:snapToGrid w:val="0"/>
        <w:rPr>
          <w:rFonts w:asciiTheme="minorHAnsi" w:eastAsiaTheme="minorEastAsia" w:hAnsiTheme="minorHAnsi"/>
        </w:rPr>
      </w:pPr>
    </w:p>
    <w:p w:rsidR="00A732FD" w:rsidRDefault="00A732FD">
      <w:pPr>
        <w:snapToGrid w:val="0"/>
        <w:jc w:val="right"/>
        <w:rPr>
          <w:rFonts w:asciiTheme="minorHAnsi" w:eastAsiaTheme="minorEastAsia" w:hAnsiTheme="minorHAnsi"/>
        </w:rPr>
      </w:pPr>
    </w:p>
    <w:p w:rsidR="00A732FD" w:rsidRDefault="00480FE4">
      <w:pPr>
        <w:widowControl/>
        <w:jc w:val="left"/>
        <w:rPr>
          <w:rFonts w:asciiTheme="minorHAnsi" w:eastAsiaTheme="minorEastAsia" w:hAnsiTheme="minorHAnsi"/>
        </w:rPr>
      </w:pPr>
      <w:r>
        <w:rPr>
          <w:rFonts w:asciiTheme="minorHAnsi" w:eastAsiaTheme="minorEastAsia" w:hAnsiTheme="minorHAnsi"/>
        </w:rPr>
        <w:br w:type="page"/>
      </w:r>
    </w:p>
    <w:p w:rsidR="00A732FD" w:rsidRDefault="00480FE4">
      <w:pPr>
        <w:snapToGrid w:val="0"/>
        <w:jc w:val="right"/>
        <w:rPr>
          <w:rFonts w:asciiTheme="minorHAnsi" w:eastAsiaTheme="minorEastAsia" w:hAnsiTheme="minorHAnsi"/>
          <w:sz w:val="24"/>
        </w:rPr>
      </w:pPr>
      <w:r>
        <w:rPr>
          <w:rFonts w:asciiTheme="minorHAnsi" w:eastAsiaTheme="minorEastAsia" w:hAnsiTheme="minorHAnsi"/>
        </w:rPr>
        <w:lastRenderedPageBreak/>
        <w:t>GB/T XXXX—XXXX</w:t>
      </w:r>
    </w:p>
    <w:p w:rsidR="00D71611" w:rsidRDefault="00D71611" w:rsidP="00D71611">
      <w:pPr>
        <w:spacing w:line="360" w:lineRule="exact"/>
        <w:jc w:val="center"/>
        <w:rPr>
          <w:rFonts w:ascii="黑体" w:eastAsia="黑体" w:hAnsi="黑体" w:hint="eastAsia"/>
        </w:rPr>
      </w:pPr>
      <w:r>
        <w:rPr>
          <w:rFonts w:ascii="黑体" w:eastAsia="黑体" w:hAnsi="黑体" w:hint="eastAsia"/>
        </w:rPr>
        <w:t>附录A</w:t>
      </w:r>
    </w:p>
    <w:p w:rsidR="00D71611" w:rsidRDefault="00D71611" w:rsidP="00D71611">
      <w:pPr>
        <w:spacing w:line="400" w:lineRule="exact"/>
        <w:jc w:val="center"/>
        <w:rPr>
          <w:rFonts w:ascii="黑体" w:eastAsia="黑体" w:hAnsi="黑体"/>
        </w:rPr>
      </w:pPr>
      <w:r>
        <w:rPr>
          <w:rFonts w:ascii="黑体" w:eastAsia="黑体" w:hAnsi="黑体" w:hint="eastAsia"/>
        </w:rPr>
        <w:t>（规范性附录）</w:t>
      </w:r>
    </w:p>
    <w:p w:rsidR="00D71611" w:rsidRDefault="00480FE4" w:rsidP="00D71611">
      <w:pPr>
        <w:spacing w:line="400" w:lineRule="exact"/>
        <w:jc w:val="center"/>
        <w:rPr>
          <w:rFonts w:ascii="黑体" w:eastAsia="黑体" w:hAnsi="黑体"/>
        </w:rPr>
      </w:pPr>
      <w:r>
        <w:rPr>
          <w:rFonts w:ascii="黑体" w:eastAsia="黑体" w:hAnsi="黑体" w:hint="eastAsia"/>
        </w:rPr>
        <w:t>回收铜原料金属回收率</w:t>
      </w:r>
      <w:r w:rsidR="00D71611">
        <w:rPr>
          <w:rFonts w:ascii="黑体" w:eastAsia="黑体" w:hAnsi="黑体" w:hint="eastAsia"/>
        </w:rPr>
        <w:t xml:space="preserve">的检验方法  </w:t>
      </w:r>
      <w:r>
        <w:rPr>
          <w:rFonts w:ascii="黑体" w:eastAsia="黑体" w:hAnsi="黑体" w:hint="eastAsia"/>
        </w:rPr>
        <w:t>重熔</w:t>
      </w:r>
      <w:r w:rsidR="00D71611">
        <w:rPr>
          <w:rFonts w:ascii="黑体" w:eastAsia="黑体" w:hAnsi="黑体" w:hint="eastAsia"/>
        </w:rPr>
        <w:t>法</w:t>
      </w:r>
    </w:p>
    <w:p w:rsidR="00D71611" w:rsidRDefault="00D71611" w:rsidP="00D71611">
      <w:pPr>
        <w:spacing w:line="440" w:lineRule="exact"/>
        <w:rPr>
          <w:rFonts w:ascii="黑体" w:eastAsia="黑体" w:hAnsi="黑体"/>
        </w:rPr>
      </w:pPr>
      <w:r>
        <w:rPr>
          <w:rFonts w:ascii="黑体" w:eastAsia="黑体" w:hAnsi="黑体" w:hint="eastAsia"/>
        </w:rPr>
        <w:t>A.1  范围</w:t>
      </w:r>
    </w:p>
    <w:p w:rsidR="00D71611" w:rsidRDefault="00D71611" w:rsidP="00D71611">
      <w:pPr>
        <w:spacing w:line="440" w:lineRule="exact"/>
        <w:ind w:firstLineChars="200" w:firstLine="420"/>
        <w:rPr>
          <w:rFonts w:ascii="宋体" w:hAnsi="宋体" w:hint="eastAsia"/>
        </w:rPr>
      </w:pPr>
      <w:r>
        <w:rPr>
          <w:rFonts w:ascii="宋体" w:hAnsi="宋体" w:hint="eastAsia"/>
        </w:rPr>
        <w:t>本附录规定了</w:t>
      </w:r>
      <w:r w:rsidR="00480FE4">
        <w:rPr>
          <w:rFonts w:ascii="宋体" w:hAnsi="宋体" w:hint="eastAsia"/>
        </w:rPr>
        <w:t>回收铜原料金属回收率</w:t>
      </w:r>
      <w:r>
        <w:rPr>
          <w:rFonts w:ascii="宋体" w:hAnsi="宋体" w:hint="eastAsia"/>
        </w:rPr>
        <w:t>的检验方法。</w:t>
      </w:r>
    </w:p>
    <w:p w:rsidR="00D71611" w:rsidRDefault="00D71611" w:rsidP="00D71611">
      <w:pPr>
        <w:spacing w:line="440" w:lineRule="exact"/>
        <w:ind w:firstLineChars="200" w:firstLine="420"/>
        <w:rPr>
          <w:rFonts w:ascii="宋体" w:hAnsi="宋体"/>
        </w:rPr>
      </w:pPr>
      <w:r>
        <w:rPr>
          <w:rFonts w:ascii="宋体" w:hAnsi="宋体" w:hint="eastAsia"/>
        </w:rPr>
        <w:t>本附录适用于</w:t>
      </w:r>
      <w:r w:rsidR="00480FE4">
        <w:rPr>
          <w:rFonts w:ascii="宋体" w:hAnsi="宋体" w:hint="eastAsia"/>
        </w:rPr>
        <w:t>回收铜原料金属回收率</w:t>
      </w:r>
      <w:r>
        <w:rPr>
          <w:rFonts w:ascii="宋体" w:hAnsi="宋体" w:hint="eastAsia"/>
        </w:rPr>
        <w:t>的检验。</w:t>
      </w:r>
    </w:p>
    <w:p w:rsidR="00D71611" w:rsidRDefault="00D71611" w:rsidP="00D71611">
      <w:pPr>
        <w:spacing w:line="440" w:lineRule="exact"/>
        <w:rPr>
          <w:rFonts w:ascii="黑体" w:eastAsia="黑体" w:hAnsi="黑体"/>
        </w:rPr>
      </w:pPr>
      <w:r>
        <w:rPr>
          <w:rFonts w:ascii="黑体" w:eastAsia="黑体" w:hAnsi="黑体" w:hint="eastAsia"/>
        </w:rPr>
        <w:t>A.2  方法提要</w:t>
      </w:r>
    </w:p>
    <w:p w:rsidR="00480FE4" w:rsidRDefault="00480FE4" w:rsidP="00D71611">
      <w:pPr>
        <w:spacing w:line="440" w:lineRule="exact"/>
        <w:ind w:firstLineChars="200" w:firstLine="420"/>
        <w:rPr>
          <w:rFonts w:ascii="宋体" w:hAnsi="宋体" w:hint="eastAsia"/>
        </w:rPr>
      </w:pPr>
      <w:r>
        <w:rPr>
          <w:rFonts w:ascii="宋体" w:hAnsi="宋体" w:hint="eastAsia"/>
        </w:rPr>
        <w:t>取回收铜原料</w:t>
      </w:r>
      <w:proofErr w:type="gramStart"/>
      <w:r>
        <w:rPr>
          <w:rFonts w:ascii="宋体" w:hAnsi="宋体" w:hint="eastAsia"/>
        </w:rPr>
        <w:t>代表样不少于</w:t>
      </w:r>
      <w:proofErr w:type="gramEnd"/>
      <w:r>
        <w:rPr>
          <w:rFonts w:ascii="宋体" w:hAnsi="宋体" w:hint="eastAsia"/>
        </w:rPr>
        <w:t>30kg，放入熔化炉内熔化。熔化后得到的样品重量与代表样的比值，即为金属回收率。</w:t>
      </w:r>
    </w:p>
    <w:p w:rsidR="00D71611" w:rsidRDefault="00D71611" w:rsidP="00D71611">
      <w:pPr>
        <w:spacing w:line="440" w:lineRule="exact"/>
        <w:rPr>
          <w:rFonts w:ascii="黑体" w:eastAsia="黑体" w:hAnsi="黑体"/>
        </w:rPr>
      </w:pPr>
      <w:r>
        <w:rPr>
          <w:rFonts w:ascii="宋体" w:hAnsi="宋体" w:hint="eastAsia"/>
          <w:b/>
        </w:rPr>
        <w:t>A.3  试样</w:t>
      </w:r>
    </w:p>
    <w:p w:rsidR="00480FE4" w:rsidRDefault="00480FE4" w:rsidP="00D71611">
      <w:pPr>
        <w:spacing w:line="440" w:lineRule="exact"/>
        <w:ind w:firstLineChars="200" w:firstLine="420"/>
        <w:rPr>
          <w:rFonts w:ascii="宋体" w:hAnsi="宋体"/>
        </w:rPr>
      </w:pPr>
      <w:r>
        <w:rPr>
          <w:rFonts w:ascii="宋体" w:hAnsi="宋体" w:hint="eastAsia"/>
        </w:rPr>
        <w:t>取回收铜原料</w:t>
      </w:r>
      <w:proofErr w:type="gramStart"/>
      <w:r>
        <w:rPr>
          <w:rFonts w:ascii="宋体" w:hAnsi="宋体" w:hint="eastAsia"/>
        </w:rPr>
        <w:t>代表样不少于</w:t>
      </w:r>
      <w:proofErr w:type="gramEnd"/>
      <w:r>
        <w:rPr>
          <w:rFonts w:ascii="宋体" w:hAnsi="宋体" w:hint="eastAsia"/>
        </w:rPr>
        <w:t>30kg，要求代表样能</w:t>
      </w:r>
      <w:r>
        <w:rPr>
          <w:rFonts w:asciiTheme="minorHAnsi" w:eastAsiaTheme="minorEastAsia" w:hAnsiTheme="minorHAnsi"/>
          <w:szCs w:val="21"/>
        </w:rPr>
        <w:t>充分代表检验批原料特点</w:t>
      </w:r>
      <w:r>
        <w:rPr>
          <w:rFonts w:asciiTheme="minorHAnsi" w:eastAsiaTheme="minorEastAsia" w:hAnsiTheme="minorHAnsi" w:hint="eastAsia"/>
          <w:szCs w:val="21"/>
        </w:rPr>
        <w:t>。</w:t>
      </w:r>
    </w:p>
    <w:p w:rsidR="00D71611" w:rsidRDefault="00D71611" w:rsidP="00D71611">
      <w:pPr>
        <w:spacing w:line="440" w:lineRule="exact"/>
        <w:rPr>
          <w:rFonts w:ascii="黑体" w:eastAsia="黑体" w:hAnsi="黑体"/>
        </w:rPr>
      </w:pPr>
      <w:r>
        <w:rPr>
          <w:rFonts w:ascii="黑体" w:eastAsia="黑体" w:hAnsi="黑体" w:hint="eastAsia"/>
        </w:rPr>
        <w:t>A.4  试验装置</w:t>
      </w:r>
    </w:p>
    <w:p w:rsidR="00480FE4" w:rsidRDefault="00605490" w:rsidP="00D71611">
      <w:pPr>
        <w:spacing w:line="440" w:lineRule="exact"/>
        <w:ind w:firstLineChars="200" w:firstLine="420"/>
        <w:rPr>
          <w:rFonts w:ascii="宋体" w:hAnsi="宋体" w:hint="eastAsia"/>
        </w:rPr>
      </w:pPr>
      <w:r>
        <w:rPr>
          <w:rFonts w:ascii="宋体" w:hAnsi="宋体" w:hint="eastAsia"/>
        </w:rPr>
        <w:t>试验装置包括熔化电炉、坩埚、模具、</w:t>
      </w:r>
      <w:r w:rsidR="00325AAE">
        <w:rPr>
          <w:rFonts w:ascii="宋体" w:hAnsi="宋体" w:hint="eastAsia"/>
        </w:rPr>
        <w:t>电子秤</w:t>
      </w:r>
      <w:r>
        <w:rPr>
          <w:rFonts w:ascii="宋体" w:hAnsi="宋体" w:hint="eastAsia"/>
        </w:rPr>
        <w:t>，</w:t>
      </w:r>
      <w:r w:rsidR="00325AAE">
        <w:rPr>
          <w:rFonts w:ascii="宋体" w:hAnsi="宋体" w:hint="eastAsia"/>
        </w:rPr>
        <w:t>电子秤</w:t>
      </w:r>
      <w:r>
        <w:rPr>
          <w:rFonts w:ascii="宋体" w:hAnsi="宋体" w:hint="eastAsia"/>
        </w:rPr>
        <w:t>精度0.</w:t>
      </w:r>
      <w:r w:rsidR="00301F43">
        <w:rPr>
          <w:rFonts w:ascii="宋体" w:hAnsi="宋体" w:hint="eastAsia"/>
        </w:rPr>
        <w:t>05</w:t>
      </w:r>
      <w:r>
        <w:rPr>
          <w:rFonts w:ascii="宋体" w:hAnsi="宋体" w:hint="eastAsia"/>
        </w:rPr>
        <w:t>kg。</w:t>
      </w:r>
    </w:p>
    <w:p w:rsidR="00480FE4" w:rsidRPr="00480FE4" w:rsidRDefault="00605490" w:rsidP="00D71611">
      <w:pPr>
        <w:spacing w:line="440" w:lineRule="exact"/>
        <w:ind w:firstLineChars="200" w:firstLine="420"/>
        <w:rPr>
          <w:rFonts w:ascii="宋体" w:hAnsi="宋体"/>
        </w:rPr>
      </w:pPr>
      <w:r>
        <w:rPr>
          <w:rFonts w:ascii="宋体" w:hAnsi="宋体" w:hint="eastAsia"/>
        </w:rPr>
        <w:t>试验物料包括回收</w:t>
      </w:r>
      <w:proofErr w:type="gramStart"/>
      <w:r>
        <w:rPr>
          <w:rFonts w:ascii="宋体" w:hAnsi="宋体" w:hint="eastAsia"/>
        </w:rPr>
        <w:t>铜代表</w:t>
      </w:r>
      <w:proofErr w:type="gramEnd"/>
      <w:r>
        <w:rPr>
          <w:rFonts w:ascii="宋体" w:hAnsi="宋体" w:hint="eastAsia"/>
        </w:rPr>
        <w:t>样、熔铸覆盖剂</w:t>
      </w:r>
      <w:proofErr w:type="gramStart"/>
      <w:r>
        <w:rPr>
          <w:rFonts w:ascii="宋体" w:hAnsi="宋体" w:hint="eastAsia"/>
        </w:rPr>
        <w:t>和</w:t>
      </w:r>
      <w:r>
        <w:rPr>
          <w:rFonts w:hint="eastAsia"/>
          <w:szCs w:val="21"/>
        </w:rPr>
        <w:t>造渣剂</w:t>
      </w:r>
      <w:proofErr w:type="gramEnd"/>
      <w:r>
        <w:rPr>
          <w:rFonts w:ascii="宋体" w:hAnsi="宋体" w:hint="eastAsia"/>
        </w:rPr>
        <w:t>。</w:t>
      </w:r>
    </w:p>
    <w:p w:rsidR="00D71611" w:rsidRDefault="00D71611" w:rsidP="00D71611">
      <w:pPr>
        <w:spacing w:line="440" w:lineRule="exact"/>
        <w:rPr>
          <w:rFonts w:ascii="黑体" w:eastAsia="黑体" w:hAnsi="黑体" w:hint="eastAsia"/>
        </w:rPr>
      </w:pPr>
      <w:r>
        <w:rPr>
          <w:rFonts w:ascii="黑体" w:eastAsia="黑体" w:hAnsi="黑体" w:hint="eastAsia"/>
        </w:rPr>
        <w:t>A.5  试验参数及步骤</w:t>
      </w:r>
    </w:p>
    <w:p w:rsidR="00D71611" w:rsidRDefault="00D71611" w:rsidP="00D71611">
      <w:pPr>
        <w:spacing w:line="440" w:lineRule="exact"/>
        <w:rPr>
          <w:rFonts w:ascii="宋体" w:hAnsi="宋体"/>
        </w:rPr>
      </w:pPr>
      <w:r>
        <w:rPr>
          <w:rFonts w:ascii="宋体" w:hAnsi="宋体" w:hint="eastAsia"/>
          <w:b/>
        </w:rPr>
        <w:t>A.5.1</w:t>
      </w:r>
      <w:r w:rsidR="00605490">
        <w:rPr>
          <w:rFonts w:hint="eastAsia"/>
          <w:szCs w:val="21"/>
        </w:rPr>
        <w:t>代表样</w:t>
      </w:r>
      <w:r w:rsidR="00301F43">
        <w:rPr>
          <w:rFonts w:hint="eastAsia"/>
          <w:szCs w:val="21"/>
        </w:rPr>
        <w:t>称重</w:t>
      </w:r>
      <w:r w:rsidR="00605490">
        <w:rPr>
          <w:rFonts w:hint="eastAsia"/>
          <w:szCs w:val="21"/>
        </w:rPr>
        <w:t>，得到重量</w:t>
      </w:r>
      <w:r w:rsidR="00605490">
        <w:rPr>
          <w:rFonts w:hint="eastAsia"/>
          <w:szCs w:val="21"/>
        </w:rPr>
        <w:t>W</w:t>
      </w:r>
      <w:r w:rsidR="00605490">
        <w:rPr>
          <w:rFonts w:hint="eastAsia"/>
          <w:szCs w:val="21"/>
        </w:rPr>
        <w:t>（</w:t>
      </w:r>
      <w:proofErr w:type="spellStart"/>
      <w:r w:rsidR="00605490">
        <w:rPr>
          <w:rFonts w:hint="eastAsia"/>
          <w:szCs w:val="21"/>
        </w:rPr>
        <w:t>W</w:t>
      </w:r>
      <w:proofErr w:type="spellEnd"/>
      <w:r w:rsidR="00605490">
        <w:rPr>
          <w:rFonts w:hint="eastAsia"/>
          <w:szCs w:val="21"/>
        </w:rPr>
        <w:t>不少于</w:t>
      </w:r>
      <w:r w:rsidR="00605490">
        <w:rPr>
          <w:rFonts w:hint="eastAsia"/>
          <w:szCs w:val="21"/>
        </w:rPr>
        <w:t>30kg</w:t>
      </w:r>
      <w:r w:rsidR="00605490">
        <w:rPr>
          <w:rFonts w:hint="eastAsia"/>
          <w:szCs w:val="21"/>
        </w:rPr>
        <w:t>）</w:t>
      </w:r>
      <w:r>
        <w:rPr>
          <w:rFonts w:ascii="宋体" w:hAnsi="宋体" w:hint="eastAsia"/>
        </w:rPr>
        <w:t>。</w:t>
      </w:r>
    </w:p>
    <w:p w:rsidR="00D71611" w:rsidRDefault="00D71611" w:rsidP="00D71611">
      <w:pPr>
        <w:spacing w:line="440" w:lineRule="exact"/>
        <w:rPr>
          <w:rFonts w:ascii="宋体" w:hAnsi="宋体" w:hint="eastAsia"/>
        </w:rPr>
      </w:pPr>
      <w:r>
        <w:rPr>
          <w:rFonts w:ascii="宋体" w:hAnsi="宋体" w:hint="eastAsia"/>
          <w:b/>
        </w:rPr>
        <w:t>A.5.2</w:t>
      </w:r>
      <w:r w:rsidR="00605490" w:rsidRPr="00605490">
        <w:rPr>
          <w:rFonts w:ascii="宋体" w:hAnsi="宋体" w:hint="eastAsia"/>
        </w:rPr>
        <w:t>代表样</w:t>
      </w:r>
      <w:r w:rsidR="00605490">
        <w:rPr>
          <w:rFonts w:ascii="宋体" w:hAnsi="宋体" w:hint="eastAsia"/>
        </w:rPr>
        <w:t>预处理：</w:t>
      </w:r>
      <w:r w:rsidR="00605490">
        <w:rPr>
          <w:rFonts w:hint="eastAsia"/>
          <w:szCs w:val="21"/>
        </w:rPr>
        <w:t>去除夹杂物和独立分离的</w:t>
      </w:r>
      <w:r w:rsidR="00605490">
        <w:rPr>
          <w:rFonts w:hint="eastAsia"/>
          <w:szCs w:val="21"/>
        </w:rPr>
        <w:t>游离铁</w:t>
      </w:r>
      <w:r>
        <w:rPr>
          <w:rFonts w:ascii="宋体" w:hAnsi="宋体" w:hint="eastAsia"/>
        </w:rPr>
        <w:t>。</w:t>
      </w:r>
    </w:p>
    <w:p w:rsidR="00D71611" w:rsidRDefault="00D71611" w:rsidP="00D71611">
      <w:pPr>
        <w:spacing w:line="440" w:lineRule="exact"/>
        <w:rPr>
          <w:rFonts w:ascii="宋体" w:hAnsi="宋体"/>
        </w:rPr>
      </w:pPr>
      <w:r>
        <w:rPr>
          <w:rFonts w:ascii="宋体" w:hAnsi="宋体" w:hint="eastAsia"/>
          <w:b/>
        </w:rPr>
        <w:t>A.5.3</w:t>
      </w:r>
      <w:r w:rsidR="00605490">
        <w:rPr>
          <w:rFonts w:ascii="宋体" w:hAnsi="宋体" w:hint="eastAsia"/>
        </w:rPr>
        <w:t>将预处理后的代表</w:t>
      </w:r>
      <w:proofErr w:type="gramStart"/>
      <w:r w:rsidR="00605490">
        <w:rPr>
          <w:rFonts w:ascii="宋体" w:hAnsi="宋体" w:hint="eastAsia"/>
        </w:rPr>
        <w:t>样</w:t>
      </w:r>
      <w:r w:rsidR="00605490">
        <w:rPr>
          <w:rFonts w:hint="eastAsia"/>
          <w:szCs w:val="21"/>
        </w:rPr>
        <w:t>投入</w:t>
      </w:r>
      <w:proofErr w:type="gramEnd"/>
      <w:r w:rsidR="00301F43">
        <w:rPr>
          <w:rFonts w:hint="eastAsia"/>
          <w:szCs w:val="21"/>
        </w:rPr>
        <w:t>熔化</w:t>
      </w:r>
      <w:r w:rsidR="00605490">
        <w:rPr>
          <w:rFonts w:hint="eastAsia"/>
          <w:szCs w:val="21"/>
        </w:rPr>
        <w:t>电炉中（单次不能加入完，可在熔化过程继续再加入）</w:t>
      </w:r>
      <w:r w:rsidR="00605490">
        <w:rPr>
          <w:rFonts w:hint="eastAsia"/>
          <w:szCs w:val="21"/>
        </w:rPr>
        <w:t>。</w:t>
      </w:r>
    </w:p>
    <w:p w:rsidR="00D71611" w:rsidRDefault="00D71611" w:rsidP="00D71611">
      <w:pPr>
        <w:spacing w:line="440" w:lineRule="exact"/>
        <w:rPr>
          <w:rFonts w:ascii="宋体" w:hAnsi="宋体"/>
        </w:rPr>
      </w:pPr>
      <w:r>
        <w:rPr>
          <w:rFonts w:ascii="宋体" w:hAnsi="宋体" w:hint="eastAsia"/>
          <w:b/>
        </w:rPr>
        <w:t>A.5.4</w:t>
      </w:r>
      <w:r w:rsidR="00605490" w:rsidRPr="00EE2039">
        <w:rPr>
          <w:rFonts w:hint="eastAsia"/>
          <w:szCs w:val="21"/>
        </w:rPr>
        <w:t>在</w:t>
      </w:r>
      <w:r w:rsidR="00605490">
        <w:rPr>
          <w:rFonts w:hint="eastAsia"/>
          <w:szCs w:val="21"/>
        </w:rPr>
        <w:t>熔化</w:t>
      </w:r>
      <w:r w:rsidR="00605490" w:rsidRPr="00EE2039">
        <w:rPr>
          <w:rFonts w:hint="eastAsia"/>
          <w:szCs w:val="21"/>
        </w:rPr>
        <w:t>电炉</w:t>
      </w:r>
      <w:r w:rsidR="00301F43">
        <w:rPr>
          <w:rFonts w:hint="eastAsia"/>
          <w:szCs w:val="21"/>
        </w:rPr>
        <w:t>中</w:t>
      </w:r>
      <w:r w:rsidR="00605490">
        <w:rPr>
          <w:rFonts w:hint="eastAsia"/>
          <w:szCs w:val="21"/>
        </w:rPr>
        <w:t>将</w:t>
      </w:r>
      <w:r w:rsidR="00605490">
        <w:rPr>
          <w:rFonts w:hint="eastAsia"/>
          <w:szCs w:val="21"/>
        </w:rPr>
        <w:t>铜熔化（熔化过程可添加合适的覆盖剂</w:t>
      </w:r>
      <w:proofErr w:type="gramStart"/>
      <w:r w:rsidR="00605490">
        <w:rPr>
          <w:rFonts w:hint="eastAsia"/>
          <w:szCs w:val="21"/>
        </w:rPr>
        <w:t>和造渣剂</w:t>
      </w:r>
      <w:proofErr w:type="gramEnd"/>
      <w:r w:rsidR="00605490">
        <w:rPr>
          <w:rFonts w:hint="eastAsia"/>
          <w:szCs w:val="21"/>
        </w:rPr>
        <w:t>），去除熔体中的未熔化固体物质，搅拌均匀后</w:t>
      </w:r>
      <w:r w:rsidR="00605490">
        <w:rPr>
          <w:rFonts w:hint="eastAsia"/>
          <w:szCs w:val="21"/>
        </w:rPr>
        <w:t>，</w:t>
      </w:r>
      <w:r w:rsidR="00605490">
        <w:rPr>
          <w:rFonts w:hint="eastAsia"/>
          <w:szCs w:val="21"/>
        </w:rPr>
        <w:t>随坩埚冷却或倒入模具中，得到样品</w:t>
      </w:r>
      <w:r w:rsidR="00605490">
        <w:rPr>
          <w:rFonts w:hint="eastAsia"/>
          <w:szCs w:val="21"/>
        </w:rPr>
        <w:t>。</w:t>
      </w:r>
    </w:p>
    <w:p w:rsidR="00D71611" w:rsidRDefault="00D71611" w:rsidP="00D71611">
      <w:pPr>
        <w:spacing w:line="440" w:lineRule="exact"/>
        <w:rPr>
          <w:rFonts w:ascii="宋体" w:hAnsi="宋体" w:hint="eastAsia"/>
          <w:b/>
        </w:rPr>
      </w:pPr>
      <w:r>
        <w:rPr>
          <w:rFonts w:ascii="宋体" w:hAnsi="宋体" w:hint="eastAsia"/>
          <w:b/>
        </w:rPr>
        <w:t>A.5.5</w:t>
      </w:r>
      <w:r w:rsidR="00605490">
        <w:rPr>
          <w:rFonts w:hint="eastAsia"/>
          <w:szCs w:val="21"/>
        </w:rPr>
        <w:t>清除样品上的灰尘及熔渣，将样品称重，得到重量</w:t>
      </w:r>
      <w:r w:rsidR="00605490">
        <w:rPr>
          <w:rFonts w:hint="eastAsia"/>
          <w:szCs w:val="21"/>
        </w:rPr>
        <w:t>W1</w:t>
      </w:r>
      <w:r>
        <w:rPr>
          <w:rFonts w:ascii="宋体" w:hAnsi="宋体" w:hint="eastAsia"/>
        </w:rPr>
        <w:t>。</w:t>
      </w:r>
    </w:p>
    <w:p w:rsidR="00D71611" w:rsidRDefault="00D71611" w:rsidP="00D71611">
      <w:pPr>
        <w:spacing w:line="440" w:lineRule="exact"/>
        <w:rPr>
          <w:rFonts w:ascii="黑体" w:eastAsia="黑体" w:hAnsi="黑体" w:hint="eastAsia"/>
        </w:rPr>
      </w:pPr>
      <w:r>
        <w:rPr>
          <w:rFonts w:ascii="黑体" w:eastAsia="黑体" w:hAnsi="黑体" w:hint="eastAsia"/>
        </w:rPr>
        <w:t xml:space="preserve">A.6  </w:t>
      </w:r>
      <w:r w:rsidR="00301F43">
        <w:rPr>
          <w:rFonts w:ascii="黑体" w:eastAsia="黑体" w:hAnsi="黑体" w:hint="eastAsia"/>
        </w:rPr>
        <w:t>结果</w:t>
      </w:r>
      <w:bookmarkStart w:id="4" w:name="_GoBack"/>
      <w:bookmarkEnd w:id="4"/>
    </w:p>
    <w:p w:rsidR="000643B8" w:rsidRDefault="000643B8" w:rsidP="00D71611">
      <w:pPr>
        <w:spacing w:line="440" w:lineRule="exact"/>
        <w:ind w:firstLineChars="200" w:firstLine="420"/>
        <w:rPr>
          <w:rFonts w:ascii="宋体" w:hAnsi="宋体" w:hint="eastAsia"/>
        </w:rPr>
      </w:pPr>
      <w:r>
        <w:rPr>
          <w:rFonts w:hint="eastAsia"/>
          <w:szCs w:val="21"/>
        </w:rPr>
        <w:t>取样品重量</w:t>
      </w:r>
      <w:r>
        <w:rPr>
          <w:rFonts w:hint="eastAsia"/>
          <w:szCs w:val="21"/>
        </w:rPr>
        <w:t>W1</w:t>
      </w:r>
      <w:r>
        <w:rPr>
          <w:rFonts w:hint="eastAsia"/>
          <w:szCs w:val="21"/>
        </w:rPr>
        <w:t>除以代表样重量</w:t>
      </w:r>
      <w:r>
        <w:rPr>
          <w:rFonts w:hint="eastAsia"/>
          <w:szCs w:val="21"/>
        </w:rPr>
        <w:t>W</w:t>
      </w:r>
      <w:r>
        <w:rPr>
          <w:rFonts w:hint="eastAsia"/>
          <w:szCs w:val="21"/>
        </w:rPr>
        <w:t>，既得该批次金属回收率。</w:t>
      </w:r>
      <w:r>
        <w:rPr>
          <w:rFonts w:hint="eastAsia"/>
          <w:szCs w:val="21"/>
        </w:rPr>
        <w:t>金属回收率</w:t>
      </w:r>
      <w:r>
        <w:rPr>
          <w:rFonts w:hint="eastAsia"/>
          <w:szCs w:val="21"/>
        </w:rPr>
        <w:t xml:space="preserve"> =</w:t>
      </w:r>
      <w:r w:rsidRPr="00785D86">
        <w:rPr>
          <w:rFonts w:hint="eastAsia"/>
          <w:szCs w:val="21"/>
        </w:rPr>
        <w:t xml:space="preserve"> </w:t>
      </w:r>
      <w:r>
        <w:rPr>
          <w:rFonts w:hint="eastAsia"/>
          <w:szCs w:val="21"/>
        </w:rPr>
        <w:t>W1/W</w:t>
      </w:r>
      <w:r>
        <w:rPr>
          <w:rFonts w:hint="eastAsia"/>
          <w:szCs w:val="21"/>
        </w:rPr>
        <w:t>×</w:t>
      </w:r>
      <w:r>
        <w:rPr>
          <w:rFonts w:hint="eastAsia"/>
          <w:szCs w:val="21"/>
        </w:rPr>
        <w:t>100%</w:t>
      </w:r>
      <w:r>
        <w:rPr>
          <w:rFonts w:hint="eastAsia"/>
          <w:szCs w:val="21"/>
        </w:rPr>
        <w:t>。</w:t>
      </w:r>
    </w:p>
    <w:p w:rsidR="00D71611" w:rsidRDefault="00D71611" w:rsidP="00301F43">
      <w:pPr>
        <w:spacing w:line="400" w:lineRule="exact"/>
        <w:rPr>
          <w:rFonts w:ascii="黑体" w:eastAsia="黑体" w:hAnsi="黑体" w:hint="eastAsia"/>
        </w:rPr>
      </w:pPr>
    </w:p>
    <w:p w:rsidR="00A732FD" w:rsidRPr="00D71611" w:rsidRDefault="00A732FD">
      <w:pPr>
        <w:snapToGrid w:val="0"/>
        <w:rPr>
          <w:rFonts w:asciiTheme="minorHAnsi" w:eastAsiaTheme="minorEastAsia" w:hAnsiTheme="minorHAnsi" w:cstheme="minorHAnsi"/>
          <w:szCs w:val="21"/>
        </w:rPr>
      </w:pPr>
    </w:p>
    <w:p w:rsidR="00A732FD" w:rsidRDefault="00A732FD">
      <w:pPr>
        <w:snapToGrid w:val="0"/>
        <w:ind w:right="420"/>
        <w:rPr>
          <w:rFonts w:asciiTheme="minorHAnsi" w:eastAsiaTheme="minorEastAsia" w:hAnsiTheme="minorHAnsi"/>
        </w:rPr>
      </w:pPr>
    </w:p>
    <w:sectPr w:rsidR="00A732FD">
      <w:footerReference w:type="even" r:id="rId16"/>
      <w:pgSz w:w="11907" w:h="16840"/>
      <w:pgMar w:top="1797" w:right="1667" w:bottom="1797" w:left="1678" w:header="1418"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8E9" w:rsidRDefault="00DC78E9">
      <w:r>
        <w:separator/>
      </w:r>
    </w:p>
  </w:endnote>
  <w:endnote w:type="continuationSeparator" w:id="0">
    <w:p w:rsidR="00DC78E9" w:rsidRDefault="00DC7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FE4" w:rsidRDefault="00480FE4">
    <w:pPr>
      <w:pStyle w:val="a9"/>
      <w:framePr w:wrap="around" w:vAnchor="text" w:hAnchor="margin" w:xAlign="center" w:y="1"/>
      <w:rPr>
        <w:rStyle w:val="ae"/>
      </w:rPr>
    </w:pPr>
    <w:r>
      <w:fldChar w:fldCharType="begin"/>
    </w:r>
    <w:r>
      <w:rPr>
        <w:rStyle w:val="ae"/>
      </w:rPr>
      <w:instrText xml:space="preserve">PAGE  </w:instrText>
    </w:r>
    <w:r>
      <w:fldChar w:fldCharType="end"/>
    </w:r>
  </w:p>
  <w:p w:rsidR="00480FE4" w:rsidRDefault="00480FE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8E9" w:rsidRDefault="00DC78E9">
      <w:r>
        <w:separator/>
      </w:r>
    </w:p>
  </w:footnote>
  <w:footnote w:type="continuationSeparator" w:id="0">
    <w:p w:rsidR="00DC78E9" w:rsidRDefault="00DC78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94034"/>
    <w:multiLevelType w:val="multilevel"/>
    <w:tmpl w:val="3D094034"/>
    <w:lvl w:ilvl="0">
      <w:start w:val="1"/>
      <w:numFmt w:val="lowerLetter"/>
      <w:lvlText w:val="%1）"/>
      <w:lvlJc w:val="left"/>
      <w:pPr>
        <w:ind w:left="675" w:hanging="360"/>
      </w:pPr>
      <w:rPr>
        <w:rFonts w:cs="Times New Roman" w:hint="default"/>
        <w:sz w:val="21"/>
      </w:rPr>
    </w:lvl>
    <w:lvl w:ilvl="1">
      <w:start w:val="1"/>
      <w:numFmt w:val="lowerLetter"/>
      <w:lvlText w:val="%2)"/>
      <w:lvlJc w:val="left"/>
      <w:pPr>
        <w:ind w:left="1155" w:hanging="420"/>
      </w:pPr>
    </w:lvl>
    <w:lvl w:ilvl="2">
      <w:start w:val="1"/>
      <w:numFmt w:val="lowerRoman"/>
      <w:lvlText w:val="%3."/>
      <w:lvlJc w:val="right"/>
      <w:pPr>
        <w:ind w:left="1575" w:hanging="420"/>
      </w:pPr>
    </w:lvl>
    <w:lvl w:ilvl="3">
      <w:start w:val="1"/>
      <w:numFmt w:val="decimal"/>
      <w:lvlText w:val="%4."/>
      <w:lvlJc w:val="left"/>
      <w:pPr>
        <w:ind w:left="1995" w:hanging="420"/>
      </w:pPr>
    </w:lvl>
    <w:lvl w:ilvl="4">
      <w:start w:val="1"/>
      <w:numFmt w:val="lowerLetter"/>
      <w:lvlText w:val="%5)"/>
      <w:lvlJc w:val="left"/>
      <w:pPr>
        <w:ind w:left="2415" w:hanging="420"/>
      </w:pPr>
    </w:lvl>
    <w:lvl w:ilvl="5">
      <w:start w:val="1"/>
      <w:numFmt w:val="lowerRoman"/>
      <w:lvlText w:val="%6."/>
      <w:lvlJc w:val="right"/>
      <w:pPr>
        <w:ind w:left="2835" w:hanging="420"/>
      </w:pPr>
    </w:lvl>
    <w:lvl w:ilvl="6">
      <w:start w:val="1"/>
      <w:numFmt w:val="decimal"/>
      <w:lvlText w:val="%7."/>
      <w:lvlJc w:val="left"/>
      <w:pPr>
        <w:ind w:left="3255" w:hanging="420"/>
      </w:pPr>
    </w:lvl>
    <w:lvl w:ilvl="7">
      <w:start w:val="1"/>
      <w:numFmt w:val="lowerLetter"/>
      <w:lvlText w:val="%8)"/>
      <w:lvlJc w:val="left"/>
      <w:pPr>
        <w:ind w:left="3675" w:hanging="420"/>
      </w:pPr>
    </w:lvl>
    <w:lvl w:ilvl="8">
      <w:start w:val="1"/>
      <w:numFmt w:val="lowerRoman"/>
      <w:lvlText w:val="%9."/>
      <w:lvlJc w:val="right"/>
      <w:pPr>
        <w:ind w:left="4095" w:hanging="420"/>
      </w:pPr>
    </w:lvl>
  </w:abstractNum>
  <w:abstractNum w:abstractNumId="1">
    <w:nsid w:val="508119A1"/>
    <w:multiLevelType w:val="multilevel"/>
    <w:tmpl w:val="508119A1"/>
    <w:lvl w:ilvl="0">
      <w:start w:val="1"/>
      <w:numFmt w:val="lowerLetter"/>
      <w:lvlText w:val="%1)"/>
      <w:lvlJc w:val="left"/>
      <w:pPr>
        <w:tabs>
          <w:tab w:val="left" w:pos="705"/>
        </w:tabs>
        <w:ind w:left="705" w:hanging="285"/>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67586472"/>
    <w:multiLevelType w:val="multilevel"/>
    <w:tmpl w:val="67586472"/>
    <w:lvl w:ilvl="0">
      <w:start w:val="1"/>
      <w:numFmt w:val="decimal"/>
      <w:lvlText w:val="%1"/>
      <w:lvlJc w:val="left"/>
      <w:pPr>
        <w:ind w:left="420" w:hanging="420"/>
      </w:pPr>
      <w:rPr>
        <w:rFonts w:ascii="黑体" w:eastAsia="黑体" w:hAnsi="黑体" w:hint="default"/>
      </w:rPr>
    </w:lvl>
    <w:lvl w:ilvl="1">
      <w:start w:val="5"/>
      <w:numFmt w:val="decimal"/>
      <w:isLgl/>
      <w:lvlText w:val="%1.%2"/>
      <w:lvlJc w:val="left"/>
      <w:pPr>
        <w:ind w:left="840" w:hanging="840"/>
      </w:pPr>
      <w:rPr>
        <w:rFonts w:ascii="黑体" w:eastAsia="黑体" w:hAnsi="黑体" w:hint="default"/>
      </w:rPr>
    </w:lvl>
    <w:lvl w:ilvl="2">
      <w:start w:val="2"/>
      <w:numFmt w:val="decimal"/>
      <w:isLgl/>
      <w:lvlText w:val="%1.%2.%3"/>
      <w:lvlJc w:val="left"/>
      <w:pPr>
        <w:ind w:left="840" w:hanging="840"/>
      </w:pPr>
      <w:rPr>
        <w:rFonts w:ascii="黑体" w:eastAsia="黑体" w:hAnsi="黑体" w:hint="default"/>
      </w:rPr>
    </w:lvl>
    <w:lvl w:ilvl="3">
      <w:start w:val="3"/>
      <w:numFmt w:val="decimal"/>
      <w:isLgl/>
      <w:lvlText w:val="%1.%2.%3.%4"/>
      <w:lvlJc w:val="left"/>
      <w:pPr>
        <w:ind w:left="840" w:hanging="840"/>
      </w:pPr>
      <w:rPr>
        <w:rFonts w:ascii="黑体" w:eastAsia="黑体" w:hAnsi="黑体" w:hint="default"/>
      </w:rPr>
    </w:lvl>
    <w:lvl w:ilvl="4">
      <w:start w:val="1"/>
      <w:numFmt w:val="decimal"/>
      <w:isLgl/>
      <w:lvlText w:val="%1.%2.%3.%4.%5"/>
      <w:lvlJc w:val="left"/>
      <w:pPr>
        <w:ind w:left="1080" w:hanging="1080"/>
      </w:pPr>
      <w:rPr>
        <w:rFonts w:ascii="黑体" w:eastAsia="黑体" w:hAnsi="黑体" w:hint="default"/>
      </w:rPr>
    </w:lvl>
    <w:lvl w:ilvl="5">
      <w:start w:val="1"/>
      <w:numFmt w:val="decimal"/>
      <w:isLgl/>
      <w:lvlText w:val="%1.%2.%3.%4.%5.%6"/>
      <w:lvlJc w:val="left"/>
      <w:pPr>
        <w:ind w:left="1080" w:hanging="1080"/>
      </w:pPr>
      <w:rPr>
        <w:rFonts w:ascii="黑体" w:eastAsia="黑体" w:hAnsi="黑体" w:hint="default"/>
      </w:rPr>
    </w:lvl>
    <w:lvl w:ilvl="6">
      <w:start w:val="1"/>
      <w:numFmt w:val="decimal"/>
      <w:isLgl/>
      <w:lvlText w:val="%1.%2.%3.%4.%5.%6.%7"/>
      <w:lvlJc w:val="left"/>
      <w:pPr>
        <w:ind w:left="1080" w:hanging="1080"/>
      </w:pPr>
      <w:rPr>
        <w:rFonts w:ascii="黑体" w:eastAsia="黑体" w:hAnsi="黑体" w:hint="default"/>
      </w:rPr>
    </w:lvl>
    <w:lvl w:ilvl="7">
      <w:start w:val="1"/>
      <w:numFmt w:val="decimal"/>
      <w:isLgl/>
      <w:lvlText w:val="%1.%2.%3.%4.%5.%6.%7.%8"/>
      <w:lvlJc w:val="left"/>
      <w:pPr>
        <w:ind w:left="1440" w:hanging="1440"/>
      </w:pPr>
      <w:rPr>
        <w:rFonts w:ascii="黑体" w:eastAsia="黑体" w:hAnsi="黑体" w:hint="default"/>
      </w:rPr>
    </w:lvl>
    <w:lvl w:ilvl="8">
      <w:start w:val="1"/>
      <w:numFmt w:val="decimal"/>
      <w:isLgl/>
      <w:lvlText w:val="%1.%2.%3.%4.%5.%6.%7.%8.%9"/>
      <w:lvlJc w:val="left"/>
      <w:pPr>
        <w:ind w:left="1440" w:hanging="1440"/>
      </w:pPr>
      <w:rPr>
        <w:rFonts w:ascii="黑体" w:eastAsia="黑体" w:hAnsi="黑体"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v:stroke dashstyle="1 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8FA"/>
    <w:rsid w:val="0000086E"/>
    <w:rsid w:val="0000088A"/>
    <w:rsid w:val="00005EFB"/>
    <w:rsid w:val="000144F9"/>
    <w:rsid w:val="00014698"/>
    <w:rsid w:val="00031AA1"/>
    <w:rsid w:val="0003373A"/>
    <w:rsid w:val="00036806"/>
    <w:rsid w:val="00037E34"/>
    <w:rsid w:val="00040763"/>
    <w:rsid w:val="00042B31"/>
    <w:rsid w:val="000457A1"/>
    <w:rsid w:val="000465F4"/>
    <w:rsid w:val="00050D61"/>
    <w:rsid w:val="0005391B"/>
    <w:rsid w:val="00054F80"/>
    <w:rsid w:val="00054F8F"/>
    <w:rsid w:val="00055940"/>
    <w:rsid w:val="000563FA"/>
    <w:rsid w:val="00057E65"/>
    <w:rsid w:val="000607B2"/>
    <w:rsid w:val="0006122D"/>
    <w:rsid w:val="000643B8"/>
    <w:rsid w:val="00064D80"/>
    <w:rsid w:val="000737EE"/>
    <w:rsid w:val="0007492C"/>
    <w:rsid w:val="00074B78"/>
    <w:rsid w:val="000778FE"/>
    <w:rsid w:val="00081920"/>
    <w:rsid w:val="000848F3"/>
    <w:rsid w:val="00084B6A"/>
    <w:rsid w:val="000878B6"/>
    <w:rsid w:val="00087B60"/>
    <w:rsid w:val="0009047D"/>
    <w:rsid w:val="0009685A"/>
    <w:rsid w:val="00096DB8"/>
    <w:rsid w:val="000A1D33"/>
    <w:rsid w:val="000A6F71"/>
    <w:rsid w:val="000B44EA"/>
    <w:rsid w:val="000C3A29"/>
    <w:rsid w:val="000C6B0B"/>
    <w:rsid w:val="000C7F83"/>
    <w:rsid w:val="000D0A8E"/>
    <w:rsid w:val="000D2C5E"/>
    <w:rsid w:val="000E21C1"/>
    <w:rsid w:val="000E4AD2"/>
    <w:rsid w:val="000E6142"/>
    <w:rsid w:val="000E7362"/>
    <w:rsid w:val="000E7FAC"/>
    <w:rsid w:val="000F0A99"/>
    <w:rsid w:val="000F169B"/>
    <w:rsid w:val="000F3501"/>
    <w:rsid w:val="000F5B17"/>
    <w:rsid w:val="000F624B"/>
    <w:rsid w:val="000F69AB"/>
    <w:rsid w:val="00103582"/>
    <w:rsid w:val="00107664"/>
    <w:rsid w:val="00111526"/>
    <w:rsid w:val="001142D8"/>
    <w:rsid w:val="00115CBB"/>
    <w:rsid w:val="00115FBD"/>
    <w:rsid w:val="0012523A"/>
    <w:rsid w:val="00126A56"/>
    <w:rsid w:val="00126C34"/>
    <w:rsid w:val="00131AD1"/>
    <w:rsid w:val="00134E2C"/>
    <w:rsid w:val="001370D2"/>
    <w:rsid w:val="001400F9"/>
    <w:rsid w:val="001509FE"/>
    <w:rsid w:val="0015655A"/>
    <w:rsid w:val="00157A40"/>
    <w:rsid w:val="00167F07"/>
    <w:rsid w:val="001709F6"/>
    <w:rsid w:val="001748FA"/>
    <w:rsid w:val="00186276"/>
    <w:rsid w:val="001865C9"/>
    <w:rsid w:val="0019167F"/>
    <w:rsid w:val="00191A00"/>
    <w:rsid w:val="00192457"/>
    <w:rsid w:val="001A0039"/>
    <w:rsid w:val="001A0EA3"/>
    <w:rsid w:val="001A37F0"/>
    <w:rsid w:val="001A3C1C"/>
    <w:rsid w:val="001A4EBB"/>
    <w:rsid w:val="001A67BF"/>
    <w:rsid w:val="001B79D4"/>
    <w:rsid w:val="001C1807"/>
    <w:rsid w:val="001C71EE"/>
    <w:rsid w:val="001C7EBB"/>
    <w:rsid w:val="001D0E0B"/>
    <w:rsid w:val="001D68C8"/>
    <w:rsid w:val="001D7D4C"/>
    <w:rsid w:val="001E4246"/>
    <w:rsid w:val="001F5A2C"/>
    <w:rsid w:val="001F77FC"/>
    <w:rsid w:val="00201D85"/>
    <w:rsid w:val="002033BC"/>
    <w:rsid w:val="002064DE"/>
    <w:rsid w:val="00210C88"/>
    <w:rsid w:val="00210FBA"/>
    <w:rsid w:val="00215734"/>
    <w:rsid w:val="00215EBC"/>
    <w:rsid w:val="00220A0F"/>
    <w:rsid w:val="00222DB6"/>
    <w:rsid w:val="00223156"/>
    <w:rsid w:val="00226382"/>
    <w:rsid w:val="0023166B"/>
    <w:rsid w:val="00233057"/>
    <w:rsid w:val="00233A8F"/>
    <w:rsid w:val="00235608"/>
    <w:rsid w:val="00236C08"/>
    <w:rsid w:val="00244360"/>
    <w:rsid w:val="0024436A"/>
    <w:rsid w:val="002620BA"/>
    <w:rsid w:val="00262673"/>
    <w:rsid w:val="00266D6E"/>
    <w:rsid w:val="00270AD4"/>
    <w:rsid w:val="002731AB"/>
    <w:rsid w:val="00273A5C"/>
    <w:rsid w:val="002742CE"/>
    <w:rsid w:val="00277451"/>
    <w:rsid w:val="002809D9"/>
    <w:rsid w:val="00281CE2"/>
    <w:rsid w:val="0028405B"/>
    <w:rsid w:val="0028488E"/>
    <w:rsid w:val="00285469"/>
    <w:rsid w:val="00285B50"/>
    <w:rsid w:val="00295A14"/>
    <w:rsid w:val="002968AA"/>
    <w:rsid w:val="002A4501"/>
    <w:rsid w:val="002A4801"/>
    <w:rsid w:val="002B11CD"/>
    <w:rsid w:val="002B1560"/>
    <w:rsid w:val="002B1E24"/>
    <w:rsid w:val="002B27C3"/>
    <w:rsid w:val="002B2B11"/>
    <w:rsid w:val="002B32BF"/>
    <w:rsid w:val="002B506C"/>
    <w:rsid w:val="002C7DB9"/>
    <w:rsid w:val="002D12D2"/>
    <w:rsid w:val="002D16F3"/>
    <w:rsid w:val="002E12A3"/>
    <w:rsid w:val="002E6652"/>
    <w:rsid w:val="002F03D5"/>
    <w:rsid w:val="002F04E1"/>
    <w:rsid w:val="002F602D"/>
    <w:rsid w:val="002F663A"/>
    <w:rsid w:val="00301D74"/>
    <w:rsid w:val="00301F43"/>
    <w:rsid w:val="00302EC2"/>
    <w:rsid w:val="00302FDC"/>
    <w:rsid w:val="00310566"/>
    <w:rsid w:val="00310D46"/>
    <w:rsid w:val="00311382"/>
    <w:rsid w:val="00313DEB"/>
    <w:rsid w:val="0031447F"/>
    <w:rsid w:val="00320A8C"/>
    <w:rsid w:val="00320B9E"/>
    <w:rsid w:val="00325AAE"/>
    <w:rsid w:val="0032733E"/>
    <w:rsid w:val="0032734B"/>
    <w:rsid w:val="00336073"/>
    <w:rsid w:val="00344688"/>
    <w:rsid w:val="00351C59"/>
    <w:rsid w:val="00351D84"/>
    <w:rsid w:val="00353EF1"/>
    <w:rsid w:val="00356336"/>
    <w:rsid w:val="0036173E"/>
    <w:rsid w:val="0036237E"/>
    <w:rsid w:val="003649EA"/>
    <w:rsid w:val="003704B7"/>
    <w:rsid w:val="0037245D"/>
    <w:rsid w:val="00373926"/>
    <w:rsid w:val="003915B2"/>
    <w:rsid w:val="00391A84"/>
    <w:rsid w:val="00391E94"/>
    <w:rsid w:val="00391FB8"/>
    <w:rsid w:val="00392B96"/>
    <w:rsid w:val="00393EB2"/>
    <w:rsid w:val="0039667F"/>
    <w:rsid w:val="003A208D"/>
    <w:rsid w:val="003A3636"/>
    <w:rsid w:val="003A776B"/>
    <w:rsid w:val="003A7863"/>
    <w:rsid w:val="003B49DB"/>
    <w:rsid w:val="003B7C3A"/>
    <w:rsid w:val="003C60E0"/>
    <w:rsid w:val="003C7A83"/>
    <w:rsid w:val="003D0DC4"/>
    <w:rsid w:val="003D36D5"/>
    <w:rsid w:val="003D4C71"/>
    <w:rsid w:val="003D5A92"/>
    <w:rsid w:val="003D62BF"/>
    <w:rsid w:val="003D6C0C"/>
    <w:rsid w:val="003E225E"/>
    <w:rsid w:val="003E3B97"/>
    <w:rsid w:val="003E44FB"/>
    <w:rsid w:val="003E488F"/>
    <w:rsid w:val="003E6DA8"/>
    <w:rsid w:val="003E7650"/>
    <w:rsid w:val="003F1605"/>
    <w:rsid w:val="003F27A6"/>
    <w:rsid w:val="003F2902"/>
    <w:rsid w:val="003F3AFE"/>
    <w:rsid w:val="003F3D1F"/>
    <w:rsid w:val="003F3DBE"/>
    <w:rsid w:val="003F4022"/>
    <w:rsid w:val="003F5F5A"/>
    <w:rsid w:val="00401515"/>
    <w:rsid w:val="00403DB2"/>
    <w:rsid w:val="004055C3"/>
    <w:rsid w:val="00411FC1"/>
    <w:rsid w:val="00412EEF"/>
    <w:rsid w:val="00413F20"/>
    <w:rsid w:val="004158CD"/>
    <w:rsid w:val="00416FBC"/>
    <w:rsid w:val="00424DF9"/>
    <w:rsid w:val="00437E7B"/>
    <w:rsid w:val="00440B2F"/>
    <w:rsid w:val="00444B78"/>
    <w:rsid w:val="004541C8"/>
    <w:rsid w:val="0045499A"/>
    <w:rsid w:val="004552ED"/>
    <w:rsid w:val="00456754"/>
    <w:rsid w:val="0046063E"/>
    <w:rsid w:val="0046155C"/>
    <w:rsid w:val="00463144"/>
    <w:rsid w:val="00464661"/>
    <w:rsid w:val="00470C6A"/>
    <w:rsid w:val="0047360E"/>
    <w:rsid w:val="00474327"/>
    <w:rsid w:val="004745C9"/>
    <w:rsid w:val="004755F7"/>
    <w:rsid w:val="0048054F"/>
    <w:rsid w:val="00480FE4"/>
    <w:rsid w:val="00482F73"/>
    <w:rsid w:val="00486DB3"/>
    <w:rsid w:val="004A39D0"/>
    <w:rsid w:val="004B0A42"/>
    <w:rsid w:val="004B4755"/>
    <w:rsid w:val="004B674D"/>
    <w:rsid w:val="004B7420"/>
    <w:rsid w:val="004B7D7D"/>
    <w:rsid w:val="004C2B20"/>
    <w:rsid w:val="004D256E"/>
    <w:rsid w:val="004D304A"/>
    <w:rsid w:val="004D3707"/>
    <w:rsid w:val="004E19F4"/>
    <w:rsid w:val="004E27DE"/>
    <w:rsid w:val="004E633F"/>
    <w:rsid w:val="004E7098"/>
    <w:rsid w:val="004F09C4"/>
    <w:rsid w:val="004F142E"/>
    <w:rsid w:val="004F199D"/>
    <w:rsid w:val="0050032C"/>
    <w:rsid w:val="0050731B"/>
    <w:rsid w:val="005075A0"/>
    <w:rsid w:val="0050781A"/>
    <w:rsid w:val="005108AB"/>
    <w:rsid w:val="00512FBA"/>
    <w:rsid w:val="005135CA"/>
    <w:rsid w:val="00516B1F"/>
    <w:rsid w:val="0052485B"/>
    <w:rsid w:val="00525868"/>
    <w:rsid w:val="00525DFC"/>
    <w:rsid w:val="0053265E"/>
    <w:rsid w:val="0053305C"/>
    <w:rsid w:val="00533F7E"/>
    <w:rsid w:val="00536D38"/>
    <w:rsid w:val="00536FBE"/>
    <w:rsid w:val="005375C2"/>
    <w:rsid w:val="00541069"/>
    <w:rsid w:val="005418F1"/>
    <w:rsid w:val="005507A2"/>
    <w:rsid w:val="00550BA7"/>
    <w:rsid w:val="00552872"/>
    <w:rsid w:val="005535B1"/>
    <w:rsid w:val="005605DF"/>
    <w:rsid w:val="00561094"/>
    <w:rsid w:val="00561DFD"/>
    <w:rsid w:val="00564175"/>
    <w:rsid w:val="00564673"/>
    <w:rsid w:val="0056621D"/>
    <w:rsid w:val="00571876"/>
    <w:rsid w:val="00571A0A"/>
    <w:rsid w:val="005832AD"/>
    <w:rsid w:val="00584676"/>
    <w:rsid w:val="00592845"/>
    <w:rsid w:val="0059381C"/>
    <w:rsid w:val="00593F14"/>
    <w:rsid w:val="0059630C"/>
    <w:rsid w:val="00597CC2"/>
    <w:rsid w:val="005A3B61"/>
    <w:rsid w:val="005A3D80"/>
    <w:rsid w:val="005A4114"/>
    <w:rsid w:val="005A519E"/>
    <w:rsid w:val="005B3D90"/>
    <w:rsid w:val="005B5ACB"/>
    <w:rsid w:val="005B5B7D"/>
    <w:rsid w:val="005C0F7B"/>
    <w:rsid w:val="005C273F"/>
    <w:rsid w:val="005C46A6"/>
    <w:rsid w:val="005C47FB"/>
    <w:rsid w:val="005C55D6"/>
    <w:rsid w:val="005C64E1"/>
    <w:rsid w:val="005D176B"/>
    <w:rsid w:val="005D18DE"/>
    <w:rsid w:val="005D432A"/>
    <w:rsid w:val="005D66C9"/>
    <w:rsid w:val="005D7018"/>
    <w:rsid w:val="005D7F9C"/>
    <w:rsid w:val="005E441D"/>
    <w:rsid w:val="005E50FC"/>
    <w:rsid w:val="005E512C"/>
    <w:rsid w:val="005E5474"/>
    <w:rsid w:val="005E66A2"/>
    <w:rsid w:val="005F122D"/>
    <w:rsid w:val="005F2D07"/>
    <w:rsid w:val="005F788C"/>
    <w:rsid w:val="00600BE3"/>
    <w:rsid w:val="006017EA"/>
    <w:rsid w:val="00605490"/>
    <w:rsid w:val="00605721"/>
    <w:rsid w:val="006147E3"/>
    <w:rsid w:val="00614A3C"/>
    <w:rsid w:val="0061501D"/>
    <w:rsid w:val="00615598"/>
    <w:rsid w:val="006278C9"/>
    <w:rsid w:val="006304C0"/>
    <w:rsid w:val="00633622"/>
    <w:rsid w:val="00635BC4"/>
    <w:rsid w:val="006366CB"/>
    <w:rsid w:val="006414EA"/>
    <w:rsid w:val="00644046"/>
    <w:rsid w:val="0064671B"/>
    <w:rsid w:val="006469DD"/>
    <w:rsid w:val="00647E49"/>
    <w:rsid w:val="00650170"/>
    <w:rsid w:val="00650A31"/>
    <w:rsid w:val="006524E0"/>
    <w:rsid w:val="006605F0"/>
    <w:rsid w:val="00662F28"/>
    <w:rsid w:val="0066319D"/>
    <w:rsid w:val="00666AC5"/>
    <w:rsid w:val="00667698"/>
    <w:rsid w:val="00671031"/>
    <w:rsid w:val="00677BE4"/>
    <w:rsid w:val="00681DF5"/>
    <w:rsid w:val="006823CE"/>
    <w:rsid w:val="0068621C"/>
    <w:rsid w:val="006863A2"/>
    <w:rsid w:val="006920E9"/>
    <w:rsid w:val="00694899"/>
    <w:rsid w:val="00695203"/>
    <w:rsid w:val="00696F16"/>
    <w:rsid w:val="006A1F40"/>
    <w:rsid w:val="006A2B19"/>
    <w:rsid w:val="006A4C5A"/>
    <w:rsid w:val="006A5247"/>
    <w:rsid w:val="006A59D6"/>
    <w:rsid w:val="006A6FD4"/>
    <w:rsid w:val="006B0480"/>
    <w:rsid w:val="006D2243"/>
    <w:rsid w:val="006D5B9B"/>
    <w:rsid w:val="006E0111"/>
    <w:rsid w:val="006E0D5B"/>
    <w:rsid w:val="006E1DF2"/>
    <w:rsid w:val="006E201E"/>
    <w:rsid w:val="006E62F2"/>
    <w:rsid w:val="006E6A68"/>
    <w:rsid w:val="006E6D5E"/>
    <w:rsid w:val="006E75E2"/>
    <w:rsid w:val="006F65C2"/>
    <w:rsid w:val="007064A7"/>
    <w:rsid w:val="0071095F"/>
    <w:rsid w:val="00710B4B"/>
    <w:rsid w:val="00714F71"/>
    <w:rsid w:val="00720B7A"/>
    <w:rsid w:val="00722400"/>
    <w:rsid w:val="00723F61"/>
    <w:rsid w:val="00724F5B"/>
    <w:rsid w:val="00726D2F"/>
    <w:rsid w:val="00730298"/>
    <w:rsid w:val="007326FB"/>
    <w:rsid w:val="00732F9C"/>
    <w:rsid w:val="00743E7A"/>
    <w:rsid w:val="0075407B"/>
    <w:rsid w:val="00757979"/>
    <w:rsid w:val="00761679"/>
    <w:rsid w:val="00765A5B"/>
    <w:rsid w:val="00766C6C"/>
    <w:rsid w:val="007728B9"/>
    <w:rsid w:val="00773919"/>
    <w:rsid w:val="007828BA"/>
    <w:rsid w:val="007831A7"/>
    <w:rsid w:val="00792525"/>
    <w:rsid w:val="007966E7"/>
    <w:rsid w:val="007A7F3D"/>
    <w:rsid w:val="007B5723"/>
    <w:rsid w:val="007C0482"/>
    <w:rsid w:val="007C177F"/>
    <w:rsid w:val="007C6A4F"/>
    <w:rsid w:val="007D2394"/>
    <w:rsid w:val="007D26F8"/>
    <w:rsid w:val="007D4CBD"/>
    <w:rsid w:val="007E41E6"/>
    <w:rsid w:val="007E66CD"/>
    <w:rsid w:val="007F031E"/>
    <w:rsid w:val="007F14B1"/>
    <w:rsid w:val="007F79EC"/>
    <w:rsid w:val="0081594E"/>
    <w:rsid w:val="00820FC3"/>
    <w:rsid w:val="00830B8D"/>
    <w:rsid w:val="00832438"/>
    <w:rsid w:val="008331D2"/>
    <w:rsid w:val="00837341"/>
    <w:rsid w:val="00850D2E"/>
    <w:rsid w:val="008547D3"/>
    <w:rsid w:val="00856D62"/>
    <w:rsid w:val="00860AFE"/>
    <w:rsid w:val="00864611"/>
    <w:rsid w:val="00865816"/>
    <w:rsid w:val="0087206E"/>
    <w:rsid w:val="008756FC"/>
    <w:rsid w:val="0087706D"/>
    <w:rsid w:val="00877145"/>
    <w:rsid w:val="008778FF"/>
    <w:rsid w:val="00885259"/>
    <w:rsid w:val="008923F2"/>
    <w:rsid w:val="00895CE6"/>
    <w:rsid w:val="008A02C4"/>
    <w:rsid w:val="008A0315"/>
    <w:rsid w:val="008A070C"/>
    <w:rsid w:val="008A12BD"/>
    <w:rsid w:val="008A3751"/>
    <w:rsid w:val="008A496F"/>
    <w:rsid w:val="008A635D"/>
    <w:rsid w:val="008A68BC"/>
    <w:rsid w:val="008B5D01"/>
    <w:rsid w:val="008C40C4"/>
    <w:rsid w:val="008C40F4"/>
    <w:rsid w:val="008C427E"/>
    <w:rsid w:val="008D14F1"/>
    <w:rsid w:val="008D34A2"/>
    <w:rsid w:val="008D4BC6"/>
    <w:rsid w:val="008D4C52"/>
    <w:rsid w:val="008D5BBA"/>
    <w:rsid w:val="008D6B7B"/>
    <w:rsid w:val="008E340A"/>
    <w:rsid w:val="008E67E7"/>
    <w:rsid w:val="008E7356"/>
    <w:rsid w:val="008F0A7C"/>
    <w:rsid w:val="008F2645"/>
    <w:rsid w:val="008F34EA"/>
    <w:rsid w:val="008F45B0"/>
    <w:rsid w:val="00906371"/>
    <w:rsid w:val="00911227"/>
    <w:rsid w:val="00921A52"/>
    <w:rsid w:val="00923BBB"/>
    <w:rsid w:val="00924FC4"/>
    <w:rsid w:val="00933AA3"/>
    <w:rsid w:val="00933D7A"/>
    <w:rsid w:val="00937114"/>
    <w:rsid w:val="00942105"/>
    <w:rsid w:val="00943892"/>
    <w:rsid w:val="0094460B"/>
    <w:rsid w:val="00950532"/>
    <w:rsid w:val="009519C6"/>
    <w:rsid w:val="00952335"/>
    <w:rsid w:val="00955F40"/>
    <w:rsid w:val="009563EF"/>
    <w:rsid w:val="009571C3"/>
    <w:rsid w:val="0095730F"/>
    <w:rsid w:val="00961AED"/>
    <w:rsid w:val="00961F4C"/>
    <w:rsid w:val="0096722C"/>
    <w:rsid w:val="00970ADB"/>
    <w:rsid w:val="00980117"/>
    <w:rsid w:val="00981337"/>
    <w:rsid w:val="00981F50"/>
    <w:rsid w:val="00982F27"/>
    <w:rsid w:val="00983CF7"/>
    <w:rsid w:val="009908C8"/>
    <w:rsid w:val="009910AF"/>
    <w:rsid w:val="009A0361"/>
    <w:rsid w:val="009A0F51"/>
    <w:rsid w:val="009A1394"/>
    <w:rsid w:val="009A2A1A"/>
    <w:rsid w:val="009A374F"/>
    <w:rsid w:val="009A3FF7"/>
    <w:rsid w:val="009A4408"/>
    <w:rsid w:val="009A556F"/>
    <w:rsid w:val="009B0B1E"/>
    <w:rsid w:val="009B5EB9"/>
    <w:rsid w:val="009C03E0"/>
    <w:rsid w:val="009C0A73"/>
    <w:rsid w:val="009C0BAB"/>
    <w:rsid w:val="009C2654"/>
    <w:rsid w:val="009C60AE"/>
    <w:rsid w:val="009C6247"/>
    <w:rsid w:val="009C66D8"/>
    <w:rsid w:val="009D0F80"/>
    <w:rsid w:val="009D14C5"/>
    <w:rsid w:val="009D6A01"/>
    <w:rsid w:val="009D6BFE"/>
    <w:rsid w:val="009D733C"/>
    <w:rsid w:val="009E27AB"/>
    <w:rsid w:val="009E4191"/>
    <w:rsid w:val="009F563A"/>
    <w:rsid w:val="009F5C2F"/>
    <w:rsid w:val="009F7ADF"/>
    <w:rsid w:val="009F7B8A"/>
    <w:rsid w:val="00A00F87"/>
    <w:rsid w:val="00A043FE"/>
    <w:rsid w:val="00A14670"/>
    <w:rsid w:val="00A23D06"/>
    <w:rsid w:val="00A251B1"/>
    <w:rsid w:val="00A252F8"/>
    <w:rsid w:val="00A3303E"/>
    <w:rsid w:val="00A358DE"/>
    <w:rsid w:val="00A35C6B"/>
    <w:rsid w:val="00A40475"/>
    <w:rsid w:val="00A46377"/>
    <w:rsid w:val="00A5338A"/>
    <w:rsid w:val="00A54E2F"/>
    <w:rsid w:val="00A56CFD"/>
    <w:rsid w:val="00A61225"/>
    <w:rsid w:val="00A62270"/>
    <w:rsid w:val="00A63FE4"/>
    <w:rsid w:val="00A64254"/>
    <w:rsid w:val="00A70A5B"/>
    <w:rsid w:val="00A71543"/>
    <w:rsid w:val="00A732FD"/>
    <w:rsid w:val="00A756E0"/>
    <w:rsid w:val="00A81038"/>
    <w:rsid w:val="00A82990"/>
    <w:rsid w:val="00A8479C"/>
    <w:rsid w:val="00A85F19"/>
    <w:rsid w:val="00A91397"/>
    <w:rsid w:val="00AA41B6"/>
    <w:rsid w:val="00AA48A0"/>
    <w:rsid w:val="00AA49FA"/>
    <w:rsid w:val="00AB00A2"/>
    <w:rsid w:val="00AB0A0C"/>
    <w:rsid w:val="00AB7338"/>
    <w:rsid w:val="00AC22DB"/>
    <w:rsid w:val="00AC2FAD"/>
    <w:rsid w:val="00AD15B4"/>
    <w:rsid w:val="00AD1AFF"/>
    <w:rsid w:val="00AD25F5"/>
    <w:rsid w:val="00AD3705"/>
    <w:rsid w:val="00AD3DC1"/>
    <w:rsid w:val="00AD474E"/>
    <w:rsid w:val="00AE144E"/>
    <w:rsid w:val="00AF3F60"/>
    <w:rsid w:val="00AF619C"/>
    <w:rsid w:val="00AF7E95"/>
    <w:rsid w:val="00B00DDD"/>
    <w:rsid w:val="00B02F9F"/>
    <w:rsid w:val="00B031DF"/>
    <w:rsid w:val="00B04804"/>
    <w:rsid w:val="00B140D8"/>
    <w:rsid w:val="00B16B08"/>
    <w:rsid w:val="00B227E9"/>
    <w:rsid w:val="00B2650B"/>
    <w:rsid w:val="00B302D6"/>
    <w:rsid w:val="00B30494"/>
    <w:rsid w:val="00B311CF"/>
    <w:rsid w:val="00B319E7"/>
    <w:rsid w:val="00B31C06"/>
    <w:rsid w:val="00B374A9"/>
    <w:rsid w:val="00B4113B"/>
    <w:rsid w:val="00B53C1E"/>
    <w:rsid w:val="00B546C1"/>
    <w:rsid w:val="00B55FC9"/>
    <w:rsid w:val="00B574BE"/>
    <w:rsid w:val="00B63D6C"/>
    <w:rsid w:val="00B6762E"/>
    <w:rsid w:val="00B70766"/>
    <w:rsid w:val="00B70E64"/>
    <w:rsid w:val="00B728A8"/>
    <w:rsid w:val="00B730A9"/>
    <w:rsid w:val="00B737CC"/>
    <w:rsid w:val="00B75029"/>
    <w:rsid w:val="00B84CCD"/>
    <w:rsid w:val="00B93721"/>
    <w:rsid w:val="00B93ABF"/>
    <w:rsid w:val="00B95512"/>
    <w:rsid w:val="00BA0297"/>
    <w:rsid w:val="00BA0536"/>
    <w:rsid w:val="00BA380F"/>
    <w:rsid w:val="00BA3C15"/>
    <w:rsid w:val="00BA4C4B"/>
    <w:rsid w:val="00BA55D2"/>
    <w:rsid w:val="00BA6EEF"/>
    <w:rsid w:val="00BA70BF"/>
    <w:rsid w:val="00BA74D5"/>
    <w:rsid w:val="00BB18E9"/>
    <w:rsid w:val="00BB33B9"/>
    <w:rsid w:val="00BB533B"/>
    <w:rsid w:val="00BC3166"/>
    <w:rsid w:val="00BC6D3C"/>
    <w:rsid w:val="00BC7265"/>
    <w:rsid w:val="00BD27A8"/>
    <w:rsid w:val="00BD2D93"/>
    <w:rsid w:val="00BD2DE7"/>
    <w:rsid w:val="00BD6776"/>
    <w:rsid w:val="00BD6D50"/>
    <w:rsid w:val="00BE27F0"/>
    <w:rsid w:val="00BE5C89"/>
    <w:rsid w:val="00C0031E"/>
    <w:rsid w:val="00C0652D"/>
    <w:rsid w:val="00C13279"/>
    <w:rsid w:val="00C14AD7"/>
    <w:rsid w:val="00C160E7"/>
    <w:rsid w:val="00C169A0"/>
    <w:rsid w:val="00C176EE"/>
    <w:rsid w:val="00C25319"/>
    <w:rsid w:val="00C318CF"/>
    <w:rsid w:val="00C31D6E"/>
    <w:rsid w:val="00C325F7"/>
    <w:rsid w:val="00C36DBE"/>
    <w:rsid w:val="00C37A38"/>
    <w:rsid w:val="00C43A9B"/>
    <w:rsid w:val="00C45005"/>
    <w:rsid w:val="00C45DBC"/>
    <w:rsid w:val="00C46F35"/>
    <w:rsid w:val="00C57BA0"/>
    <w:rsid w:val="00C67842"/>
    <w:rsid w:val="00C678CD"/>
    <w:rsid w:val="00C70071"/>
    <w:rsid w:val="00C7558F"/>
    <w:rsid w:val="00C763AC"/>
    <w:rsid w:val="00C77E40"/>
    <w:rsid w:val="00C90073"/>
    <w:rsid w:val="00C973FA"/>
    <w:rsid w:val="00C97823"/>
    <w:rsid w:val="00CA0372"/>
    <w:rsid w:val="00CB7514"/>
    <w:rsid w:val="00CC4092"/>
    <w:rsid w:val="00CC40A3"/>
    <w:rsid w:val="00CC4999"/>
    <w:rsid w:val="00CC7D8A"/>
    <w:rsid w:val="00CD3444"/>
    <w:rsid w:val="00CE17F3"/>
    <w:rsid w:val="00CE49A9"/>
    <w:rsid w:val="00CE5862"/>
    <w:rsid w:val="00CE656F"/>
    <w:rsid w:val="00CE7B5B"/>
    <w:rsid w:val="00CF26AB"/>
    <w:rsid w:val="00CF34F8"/>
    <w:rsid w:val="00D030BB"/>
    <w:rsid w:val="00D05A79"/>
    <w:rsid w:val="00D06DFB"/>
    <w:rsid w:val="00D204E2"/>
    <w:rsid w:val="00D222C5"/>
    <w:rsid w:val="00D22857"/>
    <w:rsid w:val="00D26781"/>
    <w:rsid w:val="00D356E9"/>
    <w:rsid w:val="00D3671A"/>
    <w:rsid w:val="00D40E5A"/>
    <w:rsid w:val="00D5543D"/>
    <w:rsid w:val="00D642AE"/>
    <w:rsid w:val="00D71611"/>
    <w:rsid w:val="00D75415"/>
    <w:rsid w:val="00D76155"/>
    <w:rsid w:val="00D80320"/>
    <w:rsid w:val="00D81C6C"/>
    <w:rsid w:val="00D83E78"/>
    <w:rsid w:val="00D846C4"/>
    <w:rsid w:val="00D84FC9"/>
    <w:rsid w:val="00D87A1F"/>
    <w:rsid w:val="00D95A5D"/>
    <w:rsid w:val="00DA223C"/>
    <w:rsid w:val="00DA2E50"/>
    <w:rsid w:val="00DA45D4"/>
    <w:rsid w:val="00DA68F6"/>
    <w:rsid w:val="00DB72A2"/>
    <w:rsid w:val="00DC049B"/>
    <w:rsid w:val="00DC2E0B"/>
    <w:rsid w:val="00DC6C39"/>
    <w:rsid w:val="00DC78E9"/>
    <w:rsid w:val="00DD03B2"/>
    <w:rsid w:val="00DE2AAF"/>
    <w:rsid w:val="00DE542D"/>
    <w:rsid w:val="00DE55AA"/>
    <w:rsid w:val="00DF12C6"/>
    <w:rsid w:val="00DF2959"/>
    <w:rsid w:val="00DF3851"/>
    <w:rsid w:val="00DF5A88"/>
    <w:rsid w:val="00DF5F58"/>
    <w:rsid w:val="00DF6BEE"/>
    <w:rsid w:val="00DF6D4C"/>
    <w:rsid w:val="00E06C65"/>
    <w:rsid w:val="00E073C3"/>
    <w:rsid w:val="00E11E7D"/>
    <w:rsid w:val="00E13485"/>
    <w:rsid w:val="00E14178"/>
    <w:rsid w:val="00E20EFF"/>
    <w:rsid w:val="00E22175"/>
    <w:rsid w:val="00E24293"/>
    <w:rsid w:val="00E2587C"/>
    <w:rsid w:val="00E2787C"/>
    <w:rsid w:val="00E3038A"/>
    <w:rsid w:val="00E31EF6"/>
    <w:rsid w:val="00E3307F"/>
    <w:rsid w:val="00E44B6B"/>
    <w:rsid w:val="00E459EA"/>
    <w:rsid w:val="00E4723F"/>
    <w:rsid w:val="00E60EE7"/>
    <w:rsid w:val="00E64B53"/>
    <w:rsid w:val="00E673EF"/>
    <w:rsid w:val="00E72754"/>
    <w:rsid w:val="00E7324C"/>
    <w:rsid w:val="00E75498"/>
    <w:rsid w:val="00E76225"/>
    <w:rsid w:val="00E77209"/>
    <w:rsid w:val="00E80548"/>
    <w:rsid w:val="00E81514"/>
    <w:rsid w:val="00E828ED"/>
    <w:rsid w:val="00EA0000"/>
    <w:rsid w:val="00EA03F1"/>
    <w:rsid w:val="00EA3B8C"/>
    <w:rsid w:val="00EA408D"/>
    <w:rsid w:val="00EA4298"/>
    <w:rsid w:val="00EA5092"/>
    <w:rsid w:val="00EB0FBF"/>
    <w:rsid w:val="00EC0048"/>
    <w:rsid w:val="00ED098F"/>
    <w:rsid w:val="00EE2039"/>
    <w:rsid w:val="00EE38C1"/>
    <w:rsid w:val="00EF0EEF"/>
    <w:rsid w:val="00EF5CEB"/>
    <w:rsid w:val="00EF641E"/>
    <w:rsid w:val="00F00D5D"/>
    <w:rsid w:val="00F03910"/>
    <w:rsid w:val="00F05F55"/>
    <w:rsid w:val="00F12FD7"/>
    <w:rsid w:val="00F161BE"/>
    <w:rsid w:val="00F16A87"/>
    <w:rsid w:val="00F25BC5"/>
    <w:rsid w:val="00F2713F"/>
    <w:rsid w:val="00F30F2B"/>
    <w:rsid w:val="00F4170B"/>
    <w:rsid w:val="00F44115"/>
    <w:rsid w:val="00F4429F"/>
    <w:rsid w:val="00F44A54"/>
    <w:rsid w:val="00F5203C"/>
    <w:rsid w:val="00F56F4E"/>
    <w:rsid w:val="00F579E8"/>
    <w:rsid w:val="00F6648C"/>
    <w:rsid w:val="00F6686E"/>
    <w:rsid w:val="00F7256D"/>
    <w:rsid w:val="00F77141"/>
    <w:rsid w:val="00FB0887"/>
    <w:rsid w:val="00FB184B"/>
    <w:rsid w:val="00FB5446"/>
    <w:rsid w:val="00FB70B2"/>
    <w:rsid w:val="00FB7EB4"/>
    <w:rsid w:val="00FC156A"/>
    <w:rsid w:val="00FD28FB"/>
    <w:rsid w:val="00FD3419"/>
    <w:rsid w:val="00FD4354"/>
    <w:rsid w:val="00FD483C"/>
    <w:rsid w:val="00FD65D9"/>
    <w:rsid w:val="00FD70E1"/>
    <w:rsid w:val="00FD7473"/>
    <w:rsid w:val="00FE2E73"/>
    <w:rsid w:val="00FE3377"/>
    <w:rsid w:val="00FE4792"/>
    <w:rsid w:val="00FE7C2E"/>
    <w:rsid w:val="00FF1024"/>
    <w:rsid w:val="00FF1E43"/>
    <w:rsid w:val="00FF466E"/>
    <w:rsid w:val="0BE400AA"/>
    <w:rsid w:val="10410DA3"/>
    <w:rsid w:val="18357003"/>
    <w:rsid w:val="1B6060BD"/>
    <w:rsid w:val="22592B88"/>
    <w:rsid w:val="22AE0AF3"/>
    <w:rsid w:val="277E34CC"/>
    <w:rsid w:val="29B30BF9"/>
    <w:rsid w:val="2E20250A"/>
    <w:rsid w:val="2E81179F"/>
    <w:rsid w:val="2FB45310"/>
    <w:rsid w:val="41F66A0D"/>
    <w:rsid w:val="680E06C6"/>
    <w:rsid w:val="741402E2"/>
    <w:rsid w:val="7A574687"/>
    <w:rsid w:val="7EFB5A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1 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Normal Indent" w:qFormat="1"/>
    <w:lsdException w:name="footnote text" w:semiHidden="1" w:qFormat="1"/>
    <w:lsdException w:name="header" w:qFormat="1"/>
    <w:lsdException w:name="footer" w:qFormat="1"/>
    <w:lsdException w:name="caption" w:qFormat="1"/>
    <w:lsdException w:name="footnote reference" w:semiHidden="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2"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pPr>
      <w:keepNext/>
      <w:outlineLvl w:val="0"/>
    </w:pPr>
    <w:rPr>
      <w:rFonts w:eastAsia="黑体"/>
      <w:b/>
      <w:bCs/>
      <w:spacing w:val="26"/>
      <w:sz w:val="44"/>
    </w:rPr>
  </w:style>
  <w:style w:type="paragraph" w:styleId="3">
    <w:name w:val="heading 3"/>
    <w:basedOn w:val="a"/>
    <w:next w:val="a"/>
    <w:link w:val="3Char"/>
    <w:qFormat/>
    <w:pPr>
      <w:keepNext/>
      <w:outlineLvl w:val="2"/>
    </w:pPr>
    <w:rPr>
      <w:b/>
      <w:bCs/>
    </w:rPr>
  </w:style>
  <w:style w:type="paragraph" w:styleId="6">
    <w:name w:val="heading 6"/>
    <w:basedOn w:val="a"/>
    <w:next w:val="a0"/>
    <w:link w:val="6Char"/>
    <w:qFormat/>
    <w:pPr>
      <w:keepNext/>
      <w:jc w:val="center"/>
      <w:outlineLvl w:val="5"/>
    </w:pPr>
    <w:rPr>
      <w:rFonts w:ascii="黑体" w:eastAsia="黑体"/>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caption"/>
    <w:basedOn w:val="a"/>
    <w:next w:val="a"/>
    <w:qFormat/>
    <w:pPr>
      <w:spacing w:before="152" w:after="160"/>
    </w:pPr>
    <w:rPr>
      <w:rFonts w:ascii="Arial" w:eastAsia="黑体" w:hAnsi="Arial"/>
      <w:szCs w:val="20"/>
    </w:rPr>
  </w:style>
  <w:style w:type="paragraph" w:styleId="a5">
    <w:name w:val="Body Text"/>
    <w:basedOn w:val="a"/>
    <w:link w:val="Char"/>
    <w:qFormat/>
    <w:pPr>
      <w:spacing w:after="120"/>
    </w:pPr>
  </w:style>
  <w:style w:type="paragraph" w:styleId="a6">
    <w:name w:val="Body Text Indent"/>
    <w:basedOn w:val="a"/>
    <w:link w:val="Char0"/>
    <w:qFormat/>
    <w:pPr>
      <w:spacing w:after="120"/>
      <w:ind w:leftChars="200" w:left="420"/>
    </w:pPr>
  </w:style>
  <w:style w:type="paragraph" w:styleId="a7">
    <w:name w:val="Date"/>
    <w:basedOn w:val="a"/>
    <w:next w:val="a"/>
    <w:link w:val="Char1"/>
    <w:qFormat/>
    <w:rPr>
      <w:szCs w:val="20"/>
    </w:rPr>
  </w:style>
  <w:style w:type="paragraph" w:styleId="2">
    <w:name w:val="Body Text Indent 2"/>
    <w:basedOn w:val="a"/>
    <w:link w:val="2Char"/>
    <w:qFormat/>
    <w:pPr>
      <w:spacing w:after="120" w:line="480" w:lineRule="auto"/>
      <w:ind w:leftChars="200" w:left="420"/>
    </w:pPr>
  </w:style>
  <w:style w:type="paragraph" w:styleId="a8">
    <w:name w:val="Balloon Text"/>
    <w:basedOn w:val="a"/>
    <w:link w:val="Char2"/>
    <w:uiPriority w:val="99"/>
    <w:qFormat/>
    <w:rPr>
      <w:sz w:val="18"/>
      <w:szCs w:val="18"/>
    </w:rPr>
  </w:style>
  <w:style w:type="paragraph" w:styleId="a9">
    <w:name w:val="footer"/>
    <w:basedOn w:val="a"/>
    <w:link w:val="Char3"/>
    <w:qFormat/>
    <w:pPr>
      <w:tabs>
        <w:tab w:val="center" w:pos="4153"/>
        <w:tab w:val="right" w:pos="8306"/>
      </w:tabs>
      <w:snapToGrid w:val="0"/>
      <w:jc w:val="left"/>
    </w:pPr>
    <w:rPr>
      <w:sz w:val="18"/>
      <w:szCs w:val="18"/>
    </w:rPr>
  </w:style>
  <w:style w:type="paragraph" w:styleId="aa">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pPr>
      <w:snapToGrid w:val="0"/>
      <w:spacing w:beforeLines="50" w:line="340" w:lineRule="atLeast"/>
      <w:jc w:val="center"/>
    </w:pPr>
  </w:style>
  <w:style w:type="paragraph" w:styleId="ab">
    <w:name w:val="footnote text"/>
    <w:basedOn w:val="a"/>
    <w:link w:val="Char5"/>
    <w:semiHidden/>
    <w:qFormat/>
    <w:pPr>
      <w:snapToGrid w:val="0"/>
      <w:jc w:val="left"/>
    </w:pPr>
    <w:rPr>
      <w:sz w:val="18"/>
      <w:szCs w:val="18"/>
    </w:rPr>
  </w:style>
  <w:style w:type="paragraph" w:styleId="30">
    <w:name w:val="Body Text Indent 3"/>
    <w:basedOn w:val="a"/>
    <w:link w:val="3Char0"/>
    <w:qFormat/>
    <w:pPr>
      <w:snapToGrid w:val="0"/>
      <w:spacing w:line="320" w:lineRule="exact"/>
      <w:ind w:firstLine="420"/>
    </w:pPr>
    <w:rPr>
      <w:sz w:val="24"/>
      <w:szCs w:val="20"/>
    </w:rPr>
  </w:style>
  <w:style w:type="paragraph" w:styleId="20">
    <w:name w:val="Body Text 2"/>
    <w:basedOn w:val="a"/>
    <w:link w:val="2Char0"/>
    <w:qFormat/>
    <w:pPr>
      <w:spacing w:after="120" w:line="480" w:lineRule="auto"/>
    </w:pPr>
    <w:rPr>
      <w:szCs w:val="20"/>
    </w:rPr>
  </w:style>
  <w:style w:type="paragraph" w:styleId="ac">
    <w:name w:val="Body Text First Indent"/>
    <w:basedOn w:val="a5"/>
    <w:link w:val="Char6"/>
    <w:qFormat/>
    <w:pPr>
      <w:ind w:firstLineChars="100" w:firstLine="420"/>
    </w:pPr>
    <w:rPr>
      <w:szCs w:val="20"/>
    </w:rPr>
  </w:style>
  <w:style w:type="table" w:styleId="ad">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1"/>
    <w:qFormat/>
  </w:style>
  <w:style w:type="character" w:styleId="af">
    <w:name w:val="FollowedHyperlink"/>
    <w:qFormat/>
    <w:rPr>
      <w:color w:val="800080"/>
      <w:u w:val="single"/>
    </w:rPr>
  </w:style>
  <w:style w:type="character" w:styleId="af0">
    <w:name w:val="Hyperlink"/>
    <w:qFormat/>
    <w:rPr>
      <w:color w:val="0000FF"/>
      <w:u w:val="single"/>
    </w:rPr>
  </w:style>
  <w:style w:type="character" w:styleId="af1">
    <w:name w:val="footnote reference"/>
    <w:semiHidden/>
    <w:qFormat/>
    <w:rPr>
      <w:vertAlign w:val="superscript"/>
    </w:rPr>
  </w:style>
  <w:style w:type="character" w:customStyle="1" w:styleId="Char7">
    <w:name w:val="段 Char"/>
    <w:link w:val="af2"/>
    <w:qFormat/>
    <w:rPr>
      <w:rFonts w:ascii="宋体"/>
      <w:sz w:val="21"/>
    </w:rPr>
  </w:style>
  <w:style w:type="paragraph" w:customStyle="1" w:styleId="af2">
    <w:name w:val="段"/>
    <w:link w:val="Char7"/>
    <w:qFormat/>
    <w:pPr>
      <w:autoSpaceDE w:val="0"/>
      <w:autoSpaceDN w:val="0"/>
      <w:ind w:firstLineChars="200" w:firstLine="200"/>
      <w:jc w:val="both"/>
    </w:pPr>
    <w:rPr>
      <w:rFonts w:ascii="宋体" w:hAnsi="Calibri"/>
      <w:sz w:val="21"/>
    </w:rPr>
  </w:style>
  <w:style w:type="character" w:customStyle="1" w:styleId="Char8">
    <w:name w:val="一级条标题 Char"/>
    <w:link w:val="af3"/>
    <w:qFormat/>
    <w:rPr>
      <w:rFonts w:ascii="黑体" w:eastAsia="黑体"/>
      <w:sz w:val="21"/>
    </w:rPr>
  </w:style>
  <w:style w:type="paragraph" w:customStyle="1" w:styleId="af3">
    <w:name w:val="一级条标题"/>
    <w:basedOn w:val="a"/>
    <w:next w:val="a"/>
    <w:link w:val="Char8"/>
    <w:qFormat/>
    <w:pPr>
      <w:widowControl/>
      <w:outlineLvl w:val="2"/>
    </w:pPr>
    <w:rPr>
      <w:rFonts w:ascii="黑体" w:eastAsia="黑体"/>
      <w:kern w:val="0"/>
      <w:szCs w:val="20"/>
    </w:rPr>
  </w:style>
  <w:style w:type="character" w:customStyle="1" w:styleId="af4">
    <w:name w:val="表中文字"/>
    <w:qFormat/>
    <w:rPr>
      <w:rFonts w:ascii="宋体" w:eastAsia="宋体"/>
      <w:sz w:val="18"/>
      <w:lang w:val="en-US" w:eastAsia="zh-CN"/>
    </w:rPr>
  </w:style>
  <w:style w:type="character" w:customStyle="1" w:styleId="3Char0">
    <w:name w:val="正文文本缩进 3 Char"/>
    <w:link w:val="30"/>
    <w:qFormat/>
    <w:rPr>
      <w:kern w:val="2"/>
      <w:sz w:val="24"/>
    </w:rPr>
  </w:style>
  <w:style w:type="character" w:customStyle="1" w:styleId="1Char">
    <w:name w:val="标题 1 Char"/>
    <w:link w:val="1"/>
    <w:qFormat/>
    <w:rPr>
      <w:rFonts w:eastAsia="黑体"/>
      <w:b/>
      <w:bCs/>
      <w:spacing w:val="26"/>
      <w:kern w:val="2"/>
      <w:sz w:val="44"/>
      <w:szCs w:val="24"/>
    </w:rPr>
  </w:style>
  <w:style w:type="character" w:customStyle="1" w:styleId="Char9">
    <w:name w:val="二级条标题 Char"/>
    <w:link w:val="af5"/>
    <w:qFormat/>
    <w:rPr>
      <w:rFonts w:ascii="黑体" w:eastAsia="黑体"/>
      <w:sz w:val="21"/>
    </w:rPr>
  </w:style>
  <w:style w:type="paragraph" w:customStyle="1" w:styleId="af5">
    <w:name w:val="二级条标题"/>
    <w:basedOn w:val="af3"/>
    <w:next w:val="a"/>
    <w:link w:val="Char9"/>
    <w:qFormat/>
    <w:pPr>
      <w:tabs>
        <w:tab w:val="left" w:pos="495"/>
        <w:tab w:val="left" w:pos="720"/>
      </w:tabs>
      <w:ind w:left="495" w:hanging="495"/>
      <w:outlineLvl w:val="3"/>
    </w:pPr>
  </w:style>
  <w:style w:type="character" w:customStyle="1" w:styleId="Char1">
    <w:name w:val="日期 Char"/>
    <w:link w:val="a7"/>
    <w:qFormat/>
    <w:rPr>
      <w:kern w:val="2"/>
      <w:sz w:val="21"/>
    </w:rPr>
  </w:style>
  <w:style w:type="character" w:customStyle="1" w:styleId="2Char">
    <w:name w:val="正文文本缩进 2 Char"/>
    <w:link w:val="2"/>
    <w:qFormat/>
    <w:rPr>
      <w:kern w:val="2"/>
      <w:sz w:val="21"/>
      <w:szCs w:val="24"/>
    </w:rPr>
  </w:style>
  <w:style w:type="character" w:customStyle="1" w:styleId="Char2">
    <w:name w:val="批注框文本 Char"/>
    <w:link w:val="a8"/>
    <w:uiPriority w:val="99"/>
    <w:qFormat/>
    <w:rPr>
      <w:kern w:val="2"/>
      <w:sz w:val="18"/>
      <w:szCs w:val="18"/>
    </w:rPr>
  </w:style>
  <w:style w:type="character" w:customStyle="1" w:styleId="Char4">
    <w:name w:val="页眉 Char"/>
    <w:link w:val="aa"/>
    <w:qFormat/>
    <w:rPr>
      <w:kern w:val="2"/>
      <w:sz w:val="18"/>
      <w:szCs w:val="18"/>
    </w:rPr>
  </w:style>
  <w:style w:type="character" w:customStyle="1" w:styleId="af6">
    <w:name w:val="发布"/>
    <w:qFormat/>
    <w:rPr>
      <w:rFonts w:ascii="黑体" w:eastAsia="黑体"/>
      <w:spacing w:val="22"/>
      <w:w w:val="100"/>
      <w:position w:val="3"/>
      <w:sz w:val="28"/>
    </w:rPr>
  </w:style>
  <w:style w:type="character" w:customStyle="1" w:styleId="CharCharChar">
    <w:name w:val="段 Char Char Char"/>
    <w:qFormat/>
    <w:rPr>
      <w:rFonts w:ascii="宋体" w:eastAsia="宋体"/>
      <w:kern w:val="2"/>
      <w:sz w:val="21"/>
      <w:szCs w:val="24"/>
      <w:lang w:val="en-US" w:eastAsia="zh-CN" w:bidi="ar-SA"/>
    </w:rPr>
  </w:style>
  <w:style w:type="character" w:customStyle="1" w:styleId="Char0">
    <w:name w:val="正文文本缩进 Char"/>
    <w:link w:val="a6"/>
    <w:qFormat/>
    <w:rPr>
      <w:kern w:val="2"/>
      <w:sz w:val="21"/>
      <w:szCs w:val="24"/>
    </w:rPr>
  </w:style>
  <w:style w:type="character" w:customStyle="1" w:styleId="af7">
    <w:name w:val="注释"/>
    <w:qFormat/>
    <w:rPr>
      <w:rFonts w:ascii="Times New Roman" w:eastAsia="宋体"/>
      <w:sz w:val="18"/>
    </w:rPr>
  </w:style>
  <w:style w:type="character" w:customStyle="1" w:styleId="6Char">
    <w:name w:val="标题 6 Char"/>
    <w:link w:val="6"/>
    <w:qFormat/>
    <w:rPr>
      <w:rFonts w:ascii="黑体" w:eastAsia="黑体"/>
      <w:kern w:val="2"/>
      <w:sz w:val="28"/>
    </w:rPr>
  </w:style>
  <w:style w:type="character" w:customStyle="1" w:styleId="Char3">
    <w:name w:val="页脚 Char"/>
    <w:link w:val="a9"/>
    <w:qFormat/>
    <w:rPr>
      <w:kern w:val="2"/>
      <w:sz w:val="18"/>
      <w:szCs w:val="18"/>
    </w:rPr>
  </w:style>
  <w:style w:type="character" w:customStyle="1" w:styleId="3Char">
    <w:name w:val="标题 3 Char"/>
    <w:link w:val="3"/>
    <w:qFormat/>
    <w:rPr>
      <w:b/>
      <w:bCs/>
      <w:kern w:val="2"/>
      <w:sz w:val="21"/>
      <w:szCs w:val="24"/>
    </w:rPr>
  </w:style>
  <w:style w:type="character" w:customStyle="1" w:styleId="Char6">
    <w:name w:val="正文首行缩进 Char"/>
    <w:basedOn w:val="Char"/>
    <w:link w:val="ac"/>
    <w:qFormat/>
    <w:rPr>
      <w:kern w:val="2"/>
      <w:sz w:val="21"/>
      <w:szCs w:val="24"/>
    </w:rPr>
  </w:style>
  <w:style w:type="character" w:customStyle="1" w:styleId="Char">
    <w:name w:val="正文文本 Char"/>
    <w:link w:val="a5"/>
    <w:qFormat/>
    <w:rPr>
      <w:kern w:val="2"/>
      <w:sz w:val="21"/>
      <w:szCs w:val="24"/>
    </w:rPr>
  </w:style>
  <w:style w:type="character" w:customStyle="1" w:styleId="Char5">
    <w:name w:val="脚注文本 Char"/>
    <w:link w:val="ab"/>
    <w:semiHidden/>
    <w:qFormat/>
    <w:rPr>
      <w:kern w:val="2"/>
      <w:sz w:val="18"/>
      <w:szCs w:val="18"/>
    </w:rPr>
  </w:style>
  <w:style w:type="character" w:customStyle="1" w:styleId="2Char0">
    <w:name w:val="正文文本 2 Char"/>
    <w:link w:val="20"/>
    <w:qFormat/>
    <w:rPr>
      <w:kern w:val="2"/>
      <w:sz w:val="21"/>
    </w:rPr>
  </w:style>
  <w:style w:type="paragraph" w:styleId="af8">
    <w:name w:val="List Paragraph"/>
    <w:basedOn w:val="a"/>
    <w:uiPriority w:val="34"/>
    <w:qFormat/>
    <w:pPr>
      <w:widowControl/>
      <w:ind w:firstLineChars="200" w:firstLine="420"/>
      <w:jc w:val="left"/>
    </w:pPr>
    <w:rPr>
      <w:rFonts w:ascii="宋体" w:hAnsi="宋体" w:cs="宋体"/>
      <w:kern w:val="0"/>
      <w:sz w:val="24"/>
    </w:rPr>
  </w:style>
  <w:style w:type="paragraph" w:customStyle="1" w:styleId="af9">
    <w:name w:val="封面标准文稿类别"/>
    <w:qFormat/>
    <w:pPr>
      <w:spacing w:before="440" w:line="400" w:lineRule="exact"/>
      <w:jc w:val="center"/>
    </w:pPr>
    <w:rPr>
      <w:rFonts w:ascii="宋体" w:hAnsi="Calibri"/>
      <w:sz w:val="24"/>
    </w:rPr>
  </w:style>
  <w:style w:type="paragraph" w:customStyle="1" w:styleId="afa">
    <w:name w:val="附录章标题"/>
    <w:next w:val="af2"/>
    <w:qFormat/>
    <w:pPr>
      <w:wordWrap w:val="0"/>
      <w:overflowPunct w:val="0"/>
      <w:autoSpaceDE w:val="0"/>
      <w:spacing w:beforeLines="50" w:afterLines="50"/>
      <w:jc w:val="both"/>
      <w:textAlignment w:val="baseline"/>
      <w:outlineLvl w:val="1"/>
    </w:pPr>
    <w:rPr>
      <w:rFonts w:ascii="黑体" w:eastAsia="黑体" w:hAnsi="Calibri"/>
      <w:kern w:val="21"/>
      <w:sz w:val="21"/>
    </w:rPr>
  </w:style>
  <w:style w:type="paragraph" w:customStyle="1" w:styleId="21">
    <w:name w:val="封面标准号2"/>
    <w:basedOn w:val="11"/>
    <w:qFormat/>
    <w:pPr>
      <w:framePr w:w="9138" w:h="1244" w:hRule="exact" w:wrap="around" w:vAnchor="page" w:hAnchor="margin" w:y="2908"/>
      <w:adjustRightInd w:val="0"/>
      <w:spacing w:before="357" w:line="280" w:lineRule="exact"/>
    </w:pPr>
  </w:style>
  <w:style w:type="paragraph" w:customStyle="1" w:styleId="11">
    <w:name w:val="封面标准号1"/>
    <w:qFormat/>
    <w:pPr>
      <w:widowControl w:val="0"/>
      <w:kinsoku w:val="0"/>
      <w:overflowPunct w:val="0"/>
      <w:autoSpaceDE w:val="0"/>
      <w:autoSpaceDN w:val="0"/>
      <w:spacing w:before="308"/>
      <w:jc w:val="right"/>
      <w:textAlignment w:val="center"/>
    </w:pPr>
    <w:rPr>
      <w:rFonts w:ascii="Calibri" w:hAnsi="Calibri"/>
      <w:sz w:val="28"/>
    </w:rPr>
  </w:style>
  <w:style w:type="paragraph" w:customStyle="1" w:styleId="afb">
    <w:name w:val="四级条标题"/>
    <w:basedOn w:val="afc"/>
    <w:next w:val="af2"/>
    <w:qFormat/>
    <w:pPr>
      <w:ind w:left="0"/>
      <w:outlineLvl w:val="5"/>
    </w:pPr>
  </w:style>
  <w:style w:type="paragraph" w:customStyle="1" w:styleId="afc">
    <w:name w:val="三级条标题"/>
    <w:basedOn w:val="af5"/>
    <w:next w:val="af2"/>
    <w:qFormat/>
    <w:pPr>
      <w:ind w:left="1890" w:firstLine="0"/>
      <w:outlineLvl w:val="4"/>
    </w:pPr>
  </w:style>
  <w:style w:type="paragraph" w:customStyle="1" w:styleId="afd">
    <w:name w:val="封面正文"/>
    <w:qFormat/>
    <w:pPr>
      <w:jc w:val="both"/>
    </w:pPr>
    <w:rPr>
      <w:rFonts w:ascii="Calibri" w:hAnsi="Calibri"/>
    </w:rPr>
  </w:style>
  <w:style w:type="paragraph" w:customStyle="1" w:styleId="afe">
    <w:name w:val="其他标准称谓"/>
    <w:qFormat/>
    <w:pPr>
      <w:spacing w:line="0" w:lineRule="atLeast"/>
      <w:jc w:val="distribute"/>
    </w:pPr>
    <w:rPr>
      <w:rFonts w:ascii="黑体" w:eastAsia="黑体" w:hAnsi="宋体"/>
      <w:sz w:val="52"/>
    </w:rPr>
  </w:style>
  <w:style w:type="paragraph" w:customStyle="1" w:styleId="CharCharCharChar">
    <w:name w:val="Char Char Char Char"/>
    <w:basedOn w:val="a"/>
    <w:qFormat/>
    <w:pPr>
      <w:widowControl/>
      <w:spacing w:after="160" w:line="240" w:lineRule="exact"/>
      <w:jc w:val="left"/>
    </w:pPr>
    <w:rPr>
      <w:szCs w:val="20"/>
    </w:rPr>
  </w:style>
  <w:style w:type="paragraph" w:customStyle="1" w:styleId="aff">
    <w:name w:val="一级无标题条"/>
    <w:basedOn w:val="a"/>
    <w:qFormat/>
  </w:style>
  <w:style w:type="paragraph" w:customStyle="1" w:styleId="aff0">
    <w:name w:val="封面一致性程度标识"/>
    <w:qFormat/>
    <w:pPr>
      <w:spacing w:before="440" w:line="400" w:lineRule="exact"/>
      <w:jc w:val="center"/>
    </w:pPr>
    <w:rPr>
      <w:rFonts w:ascii="宋体" w:hAnsi="Calibri"/>
      <w:sz w:val="28"/>
    </w:rPr>
  </w:style>
  <w:style w:type="paragraph" w:customStyle="1" w:styleId="Char10">
    <w:name w:val="Char1"/>
    <w:basedOn w:val="a"/>
    <w:qFormat/>
    <w:pPr>
      <w:widowControl/>
      <w:spacing w:after="160" w:line="240" w:lineRule="exact"/>
      <w:jc w:val="left"/>
    </w:pPr>
    <w:rPr>
      <w:rFonts w:ascii="Verdana" w:hAnsi="Verdana"/>
      <w:kern w:val="0"/>
      <w:sz w:val="20"/>
      <w:szCs w:val="20"/>
      <w:lang w:eastAsia="en-US"/>
    </w:rPr>
  </w:style>
  <w:style w:type="paragraph" w:customStyle="1" w:styleId="aff1">
    <w:name w:val="封面标准英文名称"/>
    <w:qFormat/>
    <w:pPr>
      <w:widowControl w:val="0"/>
      <w:spacing w:before="370" w:line="400" w:lineRule="exact"/>
      <w:jc w:val="center"/>
    </w:pPr>
    <w:rPr>
      <w:rFonts w:ascii="Calibri" w:hAnsi="Calibri"/>
      <w:sz w:val="28"/>
    </w:rPr>
  </w:style>
  <w:style w:type="paragraph" w:customStyle="1" w:styleId="aff2">
    <w:name w:val="无标题条"/>
    <w:next w:val="af2"/>
    <w:qFormat/>
    <w:pPr>
      <w:jc w:val="both"/>
    </w:pPr>
    <w:rPr>
      <w:rFonts w:ascii="Calibri" w:hAnsi="Calibri"/>
      <w:sz w:val="21"/>
    </w:rPr>
  </w:style>
  <w:style w:type="paragraph" w:customStyle="1" w:styleId="aff3">
    <w:name w:val="正文表标题"/>
    <w:next w:val="a"/>
    <w:qFormat/>
    <w:pPr>
      <w:tabs>
        <w:tab w:val="left" w:pos="360"/>
      </w:tabs>
      <w:ind w:left="360" w:hanging="360"/>
      <w:jc w:val="center"/>
    </w:pPr>
    <w:rPr>
      <w:rFonts w:ascii="黑体" w:eastAsia="黑体" w:hAnsi="Calibri"/>
      <w:sz w:val="21"/>
    </w:rPr>
  </w:style>
  <w:style w:type="paragraph" w:customStyle="1" w:styleId="aff4">
    <w:name w:val="标准称谓"/>
    <w:next w:val="a"/>
    <w:qFormat/>
    <w:pPr>
      <w:widowControl w:val="0"/>
      <w:kinsoku w:val="0"/>
      <w:overflowPunct w:val="0"/>
      <w:autoSpaceDE w:val="0"/>
      <w:autoSpaceDN w:val="0"/>
      <w:spacing w:line="0" w:lineRule="atLeast"/>
      <w:jc w:val="distribute"/>
    </w:pPr>
    <w:rPr>
      <w:rFonts w:ascii="宋体" w:hAnsi="Calibri"/>
      <w:b/>
      <w:bCs/>
      <w:spacing w:val="20"/>
      <w:w w:val="148"/>
      <w:sz w:val="52"/>
    </w:rPr>
  </w:style>
  <w:style w:type="paragraph" w:customStyle="1" w:styleId="aff5">
    <w:name w:val="注："/>
    <w:next w:val="af2"/>
    <w:qFormat/>
    <w:pPr>
      <w:widowControl w:val="0"/>
      <w:tabs>
        <w:tab w:val="left" w:pos="705"/>
      </w:tabs>
      <w:autoSpaceDE w:val="0"/>
      <w:autoSpaceDN w:val="0"/>
      <w:ind w:left="705" w:hanging="285"/>
      <w:jc w:val="both"/>
    </w:pPr>
    <w:rPr>
      <w:rFonts w:ascii="宋体" w:hAnsi="Calibri"/>
      <w:sz w:val="18"/>
    </w:rPr>
  </w:style>
  <w:style w:type="paragraph" w:customStyle="1" w:styleId="aff6">
    <w:name w:val="发布日期"/>
    <w:qFormat/>
    <w:pPr>
      <w:framePr w:w="4000" w:h="473" w:hRule="exact" w:hSpace="180" w:vSpace="180" w:wrap="around" w:hAnchor="margin" w:y="13511" w:anchorLock="1"/>
    </w:pPr>
    <w:rPr>
      <w:rFonts w:ascii="Calibri" w:eastAsia="黑体" w:hAnsi="Calibri"/>
      <w:sz w:val="28"/>
    </w:rPr>
  </w:style>
  <w:style w:type="paragraph" w:customStyle="1" w:styleId="aff7">
    <w:name w:val="五级条标题"/>
    <w:basedOn w:val="afb"/>
    <w:next w:val="af2"/>
    <w:qFormat/>
    <w:pPr>
      <w:outlineLvl w:val="6"/>
    </w:pPr>
  </w:style>
  <w:style w:type="paragraph" w:customStyle="1" w:styleId="Chara">
    <w:name w:val="三级条标题 Char"/>
    <w:basedOn w:val="af5"/>
    <w:next w:val="af2"/>
    <w:qFormat/>
    <w:pPr>
      <w:tabs>
        <w:tab w:val="left" w:pos="360"/>
      </w:tabs>
      <w:ind w:left="0" w:firstLine="0"/>
      <w:outlineLvl w:val="4"/>
    </w:pPr>
    <w:rPr>
      <w:kern w:val="2"/>
      <w:szCs w:val="24"/>
    </w:rPr>
  </w:style>
  <w:style w:type="paragraph" w:customStyle="1" w:styleId="aff8">
    <w:name w:val="附录一级条标题"/>
    <w:basedOn w:val="afa"/>
    <w:next w:val="af2"/>
    <w:qFormat/>
    <w:pPr>
      <w:autoSpaceDN w:val="0"/>
      <w:spacing w:beforeLines="0" w:afterLines="0"/>
      <w:outlineLvl w:val="2"/>
    </w:pPr>
  </w:style>
  <w:style w:type="paragraph" w:customStyle="1" w:styleId="aff9">
    <w:name w:val="章标题"/>
    <w:next w:val="af2"/>
    <w:qFormat/>
    <w:pPr>
      <w:spacing w:beforeLines="50" w:afterLines="50"/>
      <w:jc w:val="both"/>
      <w:outlineLvl w:val="1"/>
    </w:pPr>
    <w:rPr>
      <w:rFonts w:ascii="黑体" w:eastAsia="黑体" w:hAnsi="Calibri"/>
      <w:sz w:val="21"/>
    </w:rPr>
  </w:style>
  <w:style w:type="paragraph" w:customStyle="1" w:styleId="affa">
    <w:name w:val="标准书脚_偶数页"/>
    <w:qFormat/>
    <w:pPr>
      <w:spacing w:before="120"/>
    </w:pPr>
    <w:rPr>
      <w:rFonts w:ascii="Calibri" w:hAnsi="Calibri"/>
      <w:sz w:val="18"/>
    </w:rPr>
  </w:style>
  <w:style w:type="paragraph" w:customStyle="1" w:styleId="affb">
    <w:name w:val="实施日期"/>
    <w:basedOn w:val="aff6"/>
    <w:qFormat/>
    <w:pPr>
      <w:framePr w:hSpace="0" w:wrap="around" w:xAlign="right"/>
      <w:jc w:val="right"/>
    </w:pPr>
  </w:style>
  <w:style w:type="paragraph" w:customStyle="1" w:styleId="affc">
    <w:name w:val="其他发布部门"/>
    <w:basedOn w:val="affd"/>
    <w:qFormat/>
    <w:pPr>
      <w:framePr w:wrap="around"/>
      <w:spacing w:line="0" w:lineRule="atLeast"/>
    </w:pPr>
    <w:rPr>
      <w:rFonts w:ascii="黑体" w:eastAsia="黑体"/>
      <w:b w:val="0"/>
    </w:rPr>
  </w:style>
  <w:style w:type="paragraph" w:customStyle="1" w:styleId="affd">
    <w:name w:val="发布部门"/>
    <w:next w:val="a"/>
    <w:qFormat/>
    <w:pPr>
      <w:framePr w:w="7433" w:h="585" w:hRule="exact" w:hSpace="180" w:vSpace="180" w:wrap="around" w:hAnchor="margin" w:xAlign="center" w:y="14401" w:anchorLock="1"/>
      <w:jc w:val="center"/>
    </w:pPr>
    <w:rPr>
      <w:rFonts w:ascii="宋体" w:hAnsi="Calibri"/>
      <w:b/>
      <w:spacing w:val="20"/>
      <w:w w:val="135"/>
      <w:sz w:val="36"/>
    </w:rPr>
  </w:style>
  <w:style w:type="paragraph" w:customStyle="1" w:styleId="affe">
    <w:name w:val="五级无标题条"/>
    <w:basedOn w:val="a"/>
    <w:qFormat/>
  </w:style>
  <w:style w:type="paragraph" w:customStyle="1" w:styleId="Charb">
    <w:name w:val="Char"/>
    <w:basedOn w:val="a"/>
    <w:qFormat/>
    <w:pPr>
      <w:widowControl/>
      <w:spacing w:after="160" w:line="240" w:lineRule="exact"/>
      <w:jc w:val="left"/>
    </w:pPr>
    <w:rPr>
      <w:rFonts w:ascii="Verdana" w:hAnsi="Verdana"/>
      <w:kern w:val="0"/>
      <w:sz w:val="20"/>
      <w:szCs w:val="20"/>
      <w:lang w:eastAsia="en-US"/>
    </w:rPr>
  </w:style>
  <w:style w:type="paragraph" w:customStyle="1" w:styleId="afff">
    <w:name w:val="封面标准文稿编辑信息"/>
    <w:qFormat/>
    <w:pPr>
      <w:spacing w:before="180" w:line="180" w:lineRule="exact"/>
      <w:jc w:val="center"/>
    </w:pPr>
    <w:rPr>
      <w:rFonts w:ascii="宋体" w:hAnsi="Calibri"/>
      <w:sz w:val="21"/>
    </w:rPr>
  </w:style>
  <w:style w:type="paragraph" w:customStyle="1" w:styleId="afff0">
    <w:name w:val="图表脚注"/>
    <w:next w:val="af2"/>
    <w:qFormat/>
    <w:pPr>
      <w:ind w:leftChars="200" w:left="300" w:hangingChars="100" w:hanging="100"/>
      <w:jc w:val="both"/>
    </w:pPr>
    <w:rPr>
      <w:rFonts w:ascii="宋体" w:hAnsi="Calibri"/>
      <w:sz w:val="18"/>
    </w:rPr>
  </w:style>
  <w:style w:type="paragraph" w:customStyle="1" w:styleId="afff1">
    <w:name w:val="文献分类号"/>
    <w:qFormat/>
    <w:pPr>
      <w:framePr w:hSpace="180" w:vSpace="180" w:wrap="around" w:hAnchor="margin" w:y="1" w:anchorLock="1"/>
      <w:widowControl w:val="0"/>
      <w:textAlignment w:val="center"/>
    </w:pPr>
    <w:rPr>
      <w:rFonts w:ascii="Calibri" w:eastAsia="黑体" w:hAnsi="Calibri"/>
      <w:sz w:val="21"/>
    </w:rPr>
  </w:style>
  <w:style w:type="paragraph" w:customStyle="1" w:styleId="afff2">
    <w:name w:val="标准书眉_奇数页"/>
    <w:next w:val="a"/>
    <w:qFormat/>
    <w:pPr>
      <w:tabs>
        <w:tab w:val="center" w:pos="4154"/>
        <w:tab w:val="right" w:pos="8306"/>
      </w:tabs>
      <w:spacing w:after="120"/>
      <w:jc w:val="right"/>
    </w:pPr>
    <w:rPr>
      <w:rFonts w:ascii="Calibri" w:hAnsi="Calibri"/>
      <w:sz w:val="21"/>
    </w:rPr>
  </w:style>
  <w:style w:type="paragraph" w:customStyle="1" w:styleId="afff3">
    <w:name w:val="标准书眉一"/>
    <w:qFormat/>
    <w:pPr>
      <w:jc w:val="both"/>
    </w:pPr>
    <w:rPr>
      <w:rFonts w:ascii="Calibri" w:hAnsi="Calibri"/>
    </w:rPr>
  </w:style>
  <w:style w:type="paragraph" w:customStyle="1" w:styleId="afff4">
    <w:name w:val="注×："/>
    <w:qFormat/>
    <w:pPr>
      <w:widowControl w:val="0"/>
      <w:tabs>
        <w:tab w:val="left" w:pos="630"/>
        <w:tab w:val="left" w:pos="705"/>
      </w:tabs>
      <w:autoSpaceDE w:val="0"/>
      <w:autoSpaceDN w:val="0"/>
      <w:ind w:left="705" w:hanging="285"/>
      <w:jc w:val="both"/>
    </w:pPr>
    <w:rPr>
      <w:rFonts w:ascii="宋体" w:hAnsi="Calibri"/>
      <w:sz w:val="18"/>
    </w:rPr>
  </w:style>
  <w:style w:type="paragraph" w:customStyle="1" w:styleId="CharCharCharChar1">
    <w:name w:val="Char Char Char Char1"/>
    <w:basedOn w:val="a"/>
    <w:qFormat/>
    <w:pPr>
      <w:widowControl/>
      <w:spacing w:after="160" w:line="240" w:lineRule="exact"/>
      <w:jc w:val="left"/>
    </w:pPr>
    <w:rPr>
      <w:szCs w:val="20"/>
    </w:rPr>
  </w:style>
  <w:style w:type="paragraph" w:customStyle="1" w:styleId="afff5">
    <w:name w:val="正文图标题"/>
    <w:next w:val="a"/>
    <w:qFormat/>
    <w:pPr>
      <w:jc w:val="center"/>
    </w:pPr>
    <w:rPr>
      <w:rFonts w:ascii="黑体" w:eastAsia="黑体" w:hAnsi="Calibri"/>
      <w:sz w:val="21"/>
    </w:rPr>
  </w:style>
  <w:style w:type="paragraph" w:customStyle="1" w:styleId="afff6">
    <w:name w:val="前言、引言标题"/>
    <w:next w:val="a"/>
    <w:qFormat/>
    <w:pPr>
      <w:shd w:val="clear" w:color="FFFFFF" w:fill="FFFFFF"/>
      <w:spacing w:before="640" w:after="560"/>
      <w:jc w:val="center"/>
      <w:outlineLvl w:val="0"/>
    </w:pPr>
    <w:rPr>
      <w:rFonts w:ascii="黑体" w:eastAsia="黑体" w:hAnsi="Calibri"/>
      <w:sz w:val="32"/>
    </w:rPr>
  </w:style>
  <w:style w:type="paragraph" w:customStyle="1" w:styleId="afff7">
    <w:name w:val="附录二级条标题"/>
    <w:basedOn w:val="aff8"/>
    <w:next w:val="af2"/>
    <w:qFormat/>
    <w:pPr>
      <w:tabs>
        <w:tab w:val="left" w:pos="360"/>
      </w:tabs>
      <w:outlineLvl w:val="3"/>
    </w:pPr>
  </w:style>
  <w:style w:type="paragraph" w:customStyle="1" w:styleId="Char20">
    <w:name w:val="Char2"/>
    <w:basedOn w:val="a"/>
    <w:qFormat/>
    <w:pPr>
      <w:widowControl/>
      <w:spacing w:after="160" w:line="240" w:lineRule="exact"/>
      <w:jc w:val="left"/>
    </w:pPr>
    <w:rPr>
      <w:rFonts w:ascii="Verdana" w:hAnsi="Verdana"/>
      <w:kern w:val="0"/>
      <w:sz w:val="20"/>
      <w:szCs w:val="20"/>
      <w:lang w:eastAsia="en-US"/>
    </w:rPr>
  </w:style>
  <w:style w:type="paragraph" w:customStyle="1" w:styleId="afff8">
    <w:name w:val="标准标志"/>
    <w:next w:val="a"/>
    <w:qFormat/>
    <w:pPr>
      <w:shd w:val="solid" w:color="FFFFFF" w:fill="FFFFFF"/>
      <w:spacing w:line="0" w:lineRule="atLeast"/>
      <w:jc w:val="right"/>
    </w:pPr>
    <w:rPr>
      <w:rFonts w:ascii="Calibri" w:hAnsi="Calibri"/>
      <w:b/>
      <w:w w:val="130"/>
      <w:sz w:val="96"/>
    </w:rPr>
  </w:style>
  <w:style w:type="table" w:customStyle="1" w:styleId="12">
    <w:name w:val="网格型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widowControl w:val="0"/>
      <w:autoSpaceDE w:val="0"/>
      <w:autoSpaceDN w:val="0"/>
      <w:adjustRightInd w:val="0"/>
    </w:pPr>
    <w:rPr>
      <w:rFonts w:ascii="宋体"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Normal Indent" w:qFormat="1"/>
    <w:lsdException w:name="footnote text" w:semiHidden="1" w:qFormat="1"/>
    <w:lsdException w:name="header" w:qFormat="1"/>
    <w:lsdException w:name="footer" w:qFormat="1"/>
    <w:lsdException w:name="caption" w:qFormat="1"/>
    <w:lsdException w:name="footnote reference" w:semiHidden="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2"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pPr>
      <w:keepNext/>
      <w:outlineLvl w:val="0"/>
    </w:pPr>
    <w:rPr>
      <w:rFonts w:eastAsia="黑体"/>
      <w:b/>
      <w:bCs/>
      <w:spacing w:val="26"/>
      <w:sz w:val="44"/>
    </w:rPr>
  </w:style>
  <w:style w:type="paragraph" w:styleId="3">
    <w:name w:val="heading 3"/>
    <w:basedOn w:val="a"/>
    <w:next w:val="a"/>
    <w:link w:val="3Char"/>
    <w:qFormat/>
    <w:pPr>
      <w:keepNext/>
      <w:outlineLvl w:val="2"/>
    </w:pPr>
    <w:rPr>
      <w:b/>
      <w:bCs/>
    </w:rPr>
  </w:style>
  <w:style w:type="paragraph" w:styleId="6">
    <w:name w:val="heading 6"/>
    <w:basedOn w:val="a"/>
    <w:next w:val="a0"/>
    <w:link w:val="6Char"/>
    <w:qFormat/>
    <w:pPr>
      <w:keepNext/>
      <w:jc w:val="center"/>
      <w:outlineLvl w:val="5"/>
    </w:pPr>
    <w:rPr>
      <w:rFonts w:ascii="黑体" w:eastAsia="黑体"/>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caption"/>
    <w:basedOn w:val="a"/>
    <w:next w:val="a"/>
    <w:qFormat/>
    <w:pPr>
      <w:spacing w:before="152" w:after="160"/>
    </w:pPr>
    <w:rPr>
      <w:rFonts w:ascii="Arial" w:eastAsia="黑体" w:hAnsi="Arial"/>
      <w:szCs w:val="20"/>
    </w:rPr>
  </w:style>
  <w:style w:type="paragraph" w:styleId="a5">
    <w:name w:val="Body Text"/>
    <w:basedOn w:val="a"/>
    <w:link w:val="Char"/>
    <w:qFormat/>
    <w:pPr>
      <w:spacing w:after="120"/>
    </w:pPr>
  </w:style>
  <w:style w:type="paragraph" w:styleId="a6">
    <w:name w:val="Body Text Indent"/>
    <w:basedOn w:val="a"/>
    <w:link w:val="Char0"/>
    <w:qFormat/>
    <w:pPr>
      <w:spacing w:after="120"/>
      <w:ind w:leftChars="200" w:left="420"/>
    </w:pPr>
  </w:style>
  <w:style w:type="paragraph" w:styleId="a7">
    <w:name w:val="Date"/>
    <w:basedOn w:val="a"/>
    <w:next w:val="a"/>
    <w:link w:val="Char1"/>
    <w:qFormat/>
    <w:rPr>
      <w:szCs w:val="20"/>
    </w:rPr>
  </w:style>
  <w:style w:type="paragraph" w:styleId="2">
    <w:name w:val="Body Text Indent 2"/>
    <w:basedOn w:val="a"/>
    <w:link w:val="2Char"/>
    <w:qFormat/>
    <w:pPr>
      <w:spacing w:after="120" w:line="480" w:lineRule="auto"/>
      <w:ind w:leftChars="200" w:left="420"/>
    </w:pPr>
  </w:style>
  <w:style w:type="paragraph" w:styleId="a8">
    <w:name w:val="Balloon Text"/>
    <w:basedOn w:val="a"/>
    <w:link w:val="Char2"/>
    <w:uiPriority w:val="99"/>
    <w:qFormat/>
    <w:rPr>
      <w:sz w:val="18"/>
      <w:szCs w:val="18"/>
    </w:rPr>
  </w:style>
  <w:style w:type="paragraph" w:styleId="a9">
    <w:name w:val="footer"/>
    <w:basedOn w:val="a"/>
    <w:link w:val="Char3"/>
    <w:qFormat/>
    <w:pPr>
      <w:tabs>
        <w:tab w:val="center" w:pos="4153"/>
        <w:tab w:val="right" w:pos="8306"/>
      </w:tabs>
      <w:snapToGrid w:val="0"/>
      <w:jc w:val="left"/>
    </w:pPr>
    <w:rPr>
      <w:sz w:val="18"/>
      <w:szCs w:val="18"/>
    </w:rPr>
  </w:style>
  <w:style w:type="paragraph" w:styleId="aa">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pPr>
      <w:snapToGrid w:val="0"/>
      <w:spacing w:beforeLines="50" w:line="340" w:lineRule="atLeast"/>
      <w:jc w:val="center"/>
    </w:pPr>
  </w:style>
  <w:style w:type="paragraph" w:styleId="ab">
    <w:name w:val="footnote text"/>
    <w:basedOn w:val="a"/>
    <w:link w:val="Char5"/>
    <w:semiHidden/>
    <w:qFormat/>
    <w:pPr>
      <w:snapToGrid w:val="0"/>
      <w:jc w:val="left"/>
    </w:pPr>
    <w:rPr>
      <w:sz w:val="18"/>
      <w:szCs w:val="18"/>
    </w:rPr>
  </w:style>
  <w:style w:type="paragraph" w:styleId="30">
    <w:name w:val="Body Text Indent 3"/>
    <w:basedOn w:val="a"/>
    <w:link w:val="3Char0"/>
    <w:qFormat/>
    <w:pPr>
      <w:snapToGrid w:val="0"/>
      <w:spacing w:line="320" w:lineRule="exact"/>
      <w:ind w:firstLine="420"/>
    </w:pPr>
    <w:rPr>
      <w:sz w:val="24"/>
      <w:szCs w:val="20"/>
    </w:rPr>
  </w:style>
  <w:style w:type="paragraph" w:styleId="20">
    <w:name w:val="Body Text 2"/>
    <w:basedOn w:val="a"/>
    <w:link w:val="2Char0"/>
    <w:qFormat/>
    <w:pPr>
      <w:spacing w:after="120" w:line="480" w:lineRule="auto"/>
    </w:pPr>
    <w:rPr>
      <w:szCs w:val="20"/>
    </w:rPr>
  </w:style>
  <w:style w:type="paragraph" w:styleId="ac">
    <w:name w:val="Body Text First Indent"/>
    <w:basedOn w:val="a5"/>
    <w:link w:val="Char6"/>
    <w:qFormat/>
    <w:pPr>
      <w:ind w:firstLineChars="100" w:firstLine="420"/>
    </w:pPr>
    <w:rPr>
      <w:szCs w:val="20"/>
    </w:rPr>
  </w:style>
  <w:style w:type="table" w:styleId="ad">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1"/>
    <w:qFormat/>
  </w:style>
  <w:style w:type="character" w:styleId="af">
    <w:name w:val="FollowedHyperlink"/>
    <w:qFormat/>
    <w:rPr>
      <w:color w:val="800080"/>
      <w:u w:val="single"/>
    </w:rPr>
  </w:style>
  <w:style w:type="character" w:styleId="af0">
    <w:name w:val="Hyperlink"/>
    <w:qFormat/>
    <w:rPr>
      <w:color w:val="0000FF"/>
      <w:u w:val="single"/>
    </w:rPr>
  </w:style>
  <w:style w:type="character" w:styleId="af1">
    <w:name w:val="footnote reference"/>
    <w:semiHidden/>
    <w:qFormat/>
    <w:rPr>
      <w:vertAlign w:val="superscript"/>
    </w:rPr>
  </w:style>
  <w:style w:type="character" w:customStyle="1" w:styleId="Char7">
    <w:name w:val="段 Char"/>
    <w:link w:val="af2"/>
    <w:qFormat/>
    <w:rPr>
      <w:rFonts w:ascii="宋体"/>
      <w:sz w:val="21"/>
    </w:rPr>
  </w:style>
  <w:style w:type="paragraph" w:customStyle="1" w:styleId="af2">
    <w:name w:val="段"/>
    <w:link w:val="Char7"/>
    <w:qFormat/>
    <w:pPr>
      <w:autoSpaceDE w:val="0"/>
      <w:autoSpaceDN w:val="0"/>
      <w:ind w:firstLineChars="200" w:firstLine="200"/>
      <w:jc w:val="both"/>
    </w:pPr>
    <w:rPr>
      <w:rFonts w:ascii="宋体" w:hAnsi="Calibri"/>
      <w:sz w:val="21"/>
    </w:rPr>
  </w:style>
  <w:style w:type="character" w:customStyle="1" w:styleId="Char8">
    <w:name w:val="一级条标题 Char"/>
    <w:link w:val="af3"/>
    <w:qFormat/>
    <w:rPr>
      <w:rFonts w:ascii="黑体" w:eastAsia="黑体"/>
      <w:sz w:val="21"/>
    </w:rPr>
  </w:style>
  <w:style w:type="paragraph" w:customStyle="1" w:styleId="af3">
    <w:name w:val="一级条标题"/>
    <w:basedOn w:val="a"/>
    <w:next w:val="a"/>
    <w:link w:val="Char8"/>
    <w:qFormat/>
    <w:pPr>
      <w:widowControl/>
      <w:outlineLvl w:val="2"/>
    </w:pPr>
    <w:rPr>
      <w:rFonts w:ascii="黑体" w:eastAsia="黑体"/>
      <w:kern w:val="0"/>
      <w:szCs w:val="20"/>
    </w:rPr>
  </w:style>
  <w:style w:type="character" w:customStyle="1" w:styleId="af4">
    <w:name w:val="表中文字"/>
    <w:qFormat/>
    <w:rPr>
      <w:rFonts w:ascii="宋体" w:eastAsia="宋体"/>
      <w:sz w:val="18"/>
      <w:lang w:val="en-US" w:eastAsia="zh-CN"/>
    </w:rPr>
  </w:style>
  <w:style w:type="character" w:customStyle="1" w:styleId="3Char0">
    <w:name w:val="正文文本缩进 3 Char"/>
    <w:link w:val="30"/>
    <w:qFormat/>
    <w:rPr>
      <w:kern w:val="2"/>
      <w:sz w:val="24"/>
    </w:rPr>
  </w:style>
  <w:style w:type="character" w:customStyle="1" w:styleId="1Char">
    <w:name w:val="标题 1 Char"/>
    <w:link w:val="1"/>
    <w:qFormat/>
    <w:rPr>
      <w:rFonts w:eastAsia="黑体"/>
      <w:b/>
      <w:bCs/>
      <w:spacing w:val="26"/>
      <w:kern w:val="2"/>
      <w:sz w:val="44"/>
      <w:szCs w:val="24"/>
    </w:rPr>
  </w:style>
  <w:style w:type="character" w:customStyle="1" w:styleId="Char9">
    <w:name w:val="二级条标题 Char"/>
    <w:link w:val="af5"/>
    <w:qFormat/>
    <w:rPr>
      <w:rFonts w:ascii="黑体" w:eastAsia="黑体"/>
      <w:sz w:val="21"/>
    </w:rPr>
  </w:style>
  <w:style w:type="paragraph" w:customStyle="1" w:styleId="af5">
    <w:name w:val="二级条标题"/>
    <w:basedOn w:val="af3"/>
    <w:next w:val="a"/>
    <w:link w:val="Char9"/>
    <w:qFormat/>
    <w:pPr>
      <w:tabs>
        <w:tab w:val="left" w:pos="495"/>
        <w:tab w:val="left" w:pos="720"/>
      </w:tabs>
      <w:ind w:left="495" w:hanging="495"/>
      <w:outlineLvl w:val="3"/>
    </w:pPr>
  </w:style>
  <w:style w:type="character" w:customStyle="1" w:styleId="Char1">
    <w:name w:val="日期 Char"/>
    <w:link w:val="a7"/>
    <w:qFormat/>
    <w:rPr>
      <w:kern w:val="2"/>
      <w:sz w:val="21"/>
    </w:rPr>
  </w:style>
  <w:style w:type="character" w:customStyle="1" w:styleId="2Char">
    <w:name w:val="正文文本缩进 2 Char"/>
    <w:link w:val="2"/>
    <w:qFormat/>
    <w:rPr>
      <w:kern w:val="2"/>
      <w:sz w:val="21"/>
      <w:szCs w:val="24"/>
    </w:rPr>
  </w:style>
  <w:style w:type="character" w:customStyle="1" w:styleId="Char2">
    <w:name w:val="批注框文本 Char"/>
    <w:link w:val="a8"/>
    <w:uiPriority w:val="99"/>
    <w:qFormat/>
    <w:rPr>
      <w:kern w:val="2"/>
      <w:sz w:val="18"/>
      <w:szCs w:val="18"/>
    </w:rPr>
  </w:style>
  <w:style w:type="character" w:customStyle="1" w:styleId="Char4">
    <w:name w:val="页眉 Char"/>
    <w:link w:val="aa"/>
    <w:qFormat/>
    <w:rPr>
      <w:kern w:val="2"/>
      <w:sz w:val="18"/>
      <w:szCs w:val="18"/>
    </w:rPr>
  </w:style>
  <w:style w:type="character" w:customStyle="1" w:styleId="af6">
    <w:name w:val="发布"/>
    <w:qFormat/>
    <w:rPr>
      <w:rFonts w:ascii="黑体" w:eastAsia="黑体"/>
      <w:spacing w:val="22"/>
      <w:w w:val="100"/>
      <w:position w:val="3"/>
      <w:sz w:val="28"/>
    </w:rPr>
  </w:style>
  <w:style w:type="character" w:customStyle="1" w:styleId="CharCharChar">
    <w:name w:val="段 Char Char Char"/>
    <w:qFormat/>
    <w:rPr>
      <w:rFonts w:ascii="宋体" w:eastAsia="宋体"/>
      <w:kern w:val="2"/>
      <w:sz w:val="21"/>
      <w:szCs w:val="24"/>
      <w:lang w:val="en-US" w:eastAsia="zh-CN" w:bidi="ar-SA"/>
    </w:rPr>
  </w:style>
  <w:style w:type="character" w:customStyle="1" w:styleId="Char0">
    <w:name w:val="正文文本缩进 Char"/>
    <w:link w:val="a6"/>
    <w:qFormat/>
    <w:rPr>
      <w:kern w:val="2"/>
      <w:sz w:val="21"/>
      <w:szCs w:val="24"/>
    </w:rPr>
  </w:style>
  <w:style w:type="character" w:customStyle="1" w:styleId="af7">
    <w:name w:val="注释"/>
    <w:qFormat/>
    <w:rPr>
      <w:rFonts w:ascii="Times New Roman" w:eastAsia="宋体"/>
      <w:sz w:val="18"/>
    </w:rPr>
  </w:style>
  <w:style w:type="character" w:customStyle="1" w:styleId="6Char">
    <w:name w:val="标题 6 Char"/>
    <w:link w:val="6"/>
    <w:qFormat/>
    <w:rPr>
      <w:rFonts w:ascii="黑体" w:eastAsia="黑体"/>
      <w:kern w:val="2"/>
      <w:sz w:val="28"/>
    </w:rPr>
  </w:style>
  <w:style w:type="character" w:customStyle="1" w:styleId="Char3">
    <w:name w:val="页脚 Char"/>
    <w:link w:val="a9"/>
    <w:qFormat/>
    <w:rPr>
      <w:kern w:val="2"/>
      <w:sz w:val="18"/>
      <w:szCs w:val="18"/>
    </w:rPr>
  </w:style>
  <w:style w:type="character" w:customStyle="1" w:styleId="3Char">
    <w:name w:val="标题 3 Char"/>
    <w:link w:val="3"/>
    <w:qFormat/>
    <w:rPr>
      <w:b/>
      <w:bCs/>
      <w:kern w:val="2"/>
      <w:sz w:val="21"/>
      <w:szCs w:val="24"/>
    </w:rPr>
  </w:style>
  <w:style w:type="character" w:customStyle="1" w:styleId="Char6">
    <w:name w:val="正文首行缩进 Char"/>
    <w:basedOn w:val="Char"/>
    <w:link w:val="ac"/>
    <w:qFormat/>
    <w:rPr>
      <w:kern w:val="2"/>
      <w:sz w:val="21"/>
      <w:szCs w:val="24"/>
    </w:rPr>
  </w:style>
  <w:style w:type="character" w:customStyle="1" w:styleId="Char">
    <w:name w:val="正文文本 Char"/>
    <w:link w:val="a5"/>
    <w:qFormat/>
    <w:rPr>
      <w:kern w:val="2"/>
      <w:sz w:val="21"/>
      <w:szCs w:val="24"/>
    </w:rPr>
  </w:style>
  <w:style w:type="character" w:customStyle="1" w:styleId="Char5">
    <w:name w:val="脚注文本 Char"/>
    <w:link w:val="ab"/>
    <w:semiHidden/>
    <w:qFormat/>
    <w:rPr>
      <w:kern w:val="2"/>
      <w:sz w:val="18"/>
      <w:szCs w:val="18"/>
    </w:rPr>
  </w:style>
  <w:style w:type="character" w:customStyle="1" w:styleId="2Char0">
    <w:name w:val="正文文本 2 Char"/>
    <w:link w:val="20"/>
    <w:qFormat/>
    <w:rPr>
      <w:kern w:val="2"/>
      <w:sz w:val="21"/>
    </w:rPr>
  </w:style>
  <w:style w:type="paragraph" w:styleId="af8">
    <w:name w:val="List Paragraph"/>
    <w:basedOn w:val="a"/>
    <w:uiPriority w:val="34"/>
    <w:qFormat/>
    <w:pPr>
      <w:widowControl/>
      <w:ind w:firstLineChars="200" w:firstLine="420"/>
      <w:jc w:val="left"/>
    </w:pPr>
    <w:rPr>
      <w:rFonts w:ascii="宋体" w:hAnsi="宋体" w:cs="宋体"/>
      <w:kern w:val="0"/>
      <w:sz w:val="24"/>
    </w:rPr>
  </w:style>
  <w:style w:type="paragraph" w:customStyle="1" w:styleId="af9">
    <w:name w:val="封面标准文稿类别"/>
    <w:qFormat/>
    <w:pPr>
      <w:spacing w:before="440" w:line="400" w:lineRule="exact"/>
      <w:jc w:val="center"/>
    </w:pPr>
    <w:rPr>
      <w:rFonts w:ascii="宋体" w:hAnsi="Calibri"/>
      <w:sz w:val="24"/>
    </w:rPr>
  </w:style>
  <w:style w:type="paragraph" w:customStyle="1" w:styleId="afa">
    <w:name w:val="附录章标题"/>
    <w:next w:val="af2"/>
    <w:qFormat/>
    <w:pPr>
      <w:wordWrap w:val="0"/>
      <w:overflowPunct w:val="0"/>
      <w:autoSpaceDE w:val="0"/>
      <w:spacing w:beforeLines="50" w:afterLines="50"/>
      <w:jc w:val="both"/>
      <w:textAlignment w:val="baseline"/>
      <w:outlineLvl w:val="1"/>
    </w:pPr>
    <w:rPr>
      <w:rFonts w:ascii="黑体" w:eastAsia="黑体" w:hAnsi="Calibri"/>
      <w:kern w:val="21"/>
      <w:sz w:val="21"/>
    </w:rPr>
  </w:style>
  <w:style w:type="paragraph" w:customStyle="1" w:styleId="21">
    <w:name w:val="封面标准号2"/>
    <w:basedOn w:val="11"/>
    <w:qFormat/>
    <w:pPr>
      <w:framePr w:w="9138" w:h="1244" w:hRule="exact" w:wrap="around" w:vAnchor="page" w:hAnchor="margin" w:y="2908"/>
      <w:adjustRightInd w:val="0"/>
      <w:spacing w:before="357" w:line="280" w:lineRule="exact"/>
    </w:pPr>
  </w:style>
  <w:style w:type="paragraph" w:customStyle="1" w:styleId="11">
    <w:name w:val="封面标准号1"/>
    <w:qFormat/>
    <w:pPr>
      <w:widowControl w:val="0"/>
      <w:kinsoku w:val="0"/>
      <w:overflowPunct w:val="0"/>
      <w:autoSpaceDE w:val="0"/>
      <w:autoSpaceDN w:val="0"/>
      <w:spacing w:before="308"/>
      <w:jc w:val="right"/>
      <w:textAlignment w:val="center"/>
    </w:pPr>
    <w:rPr>
      <w:rFonts w:ascii="Calibri" w:hAnsi="Calibri"/>
      <w:sz w:val="28"/>
    </w:rPr>
  </w:style>
  <w:style w:type="paragraph" w:customStyle="1" w:styleId="afb">
    <w:name w:val="四级条标题"/>
    <w:basedOn w:val="afc"/>
    <w:next w:val="af2"/>
    <w:qFormat/>
    <w:pPr>
      <w:ind w:left="0"/>
      <w:outlineLvl w:val="5"/>
    </w:pPr>
  </w:style>
  <w:style w:type="paragraph" w:customStyle="1" w:styleId="afc">
    <w:name w:val="三级条标题"/>
    <w:basedOn w:val="af5"/>
    <w:next w:val="af2"/>
    <w:qFormat/>
    <w:pPr>
      <w:ind w:left="1890" w:firstLine="0"/>
      <w:outlineLvl w:val="4"/>
    </w:pPr>
  </w:style>
  <w:style w:type="paragraph" w:customStyle="1" w:styleId="afd">
    <w:name w:val="封面正文"/>
    <w:qFormat/>
    <w:pPr>
      <w:jc w:val="both"/>
    </w:pPr>
    <w:rPr>
      <w:rFonts w:ascii="Calibri" w:hAnsi="Calibri"/>
    </w:rPr>
  </w:style>
  <w:style w:type="paragraph" w:customStyle="1" w:styleId="afe">
    <w:name w:val="其他标准称谓"/>
    <w:qFormat/>
    <w:pPr>
      <w:spacing w:line="0" w:lineRule="atLeast"/>
      <w:jc w:val="distribute"/>
    </w:pPr>
    <w:rPr>
      <w:rFonts w:ascii="黑体" w:eastAsia="黑体" w:hAnsi="宋体"/>
      <w:sz w:val="52"/>
    </w:rPr>
  </w:style>
  <w:style w:type="paragraph" w:customStyle="1" w:styleId="CharCharCharChar">
    <w:name w:val="Char Char Char Char"/>
    <w:basedOn w:val="a"/>
    <w:qFormat/>
    <w:pPr>
      <w:widowControl/>
      <w:spacing w:after="160" w:line="240" w:lineRule="exact"/>
      <w:jc w:val="left"/>
    </w:pPr>
    <w:rPr>
      <w:szCs w:val="20"/>
    </w:rPr>
  </w:style>
  <w:style w:type="paragraph" w:customStyle="1" w:styleId="aff">
    <w:name w:val="一级无标题条"/>
    <w:basedOn w:val="a"/>
    <w:qFormat/>
  </w:style>
  <w:style w:type="paragraph" w:customStyle="1" w:styleId="aff0">
    <w:name w:val="封面一致性程度标识"/>
    <w:qFormat/>
    <w:pPr>
      <w:spacing w:before="440" w:line="400" w:lineRule="exact"/>
      <w:jc w:val="center"/>
    </w:pPr>
    <w:rPr>
      <w:rFonts w:ascii="宋体" w:hAnsi="Calibri"/>
      <w:sz w:val="28"/>
    </w:rPr>
  </w:style>
  <w:style w:type="paragraph" w:customStyle="1" w:styleId="Char10">
    <w:name w:val="Char1"/>
    <w:basedOn w:val="a"/>
    <w:qFormat/>
    <w:pPr>
      <w:widowControl/>
      <w:spacing w:after="160" w:line="240" w:lineRule="exact"/>
      <w:jc w:val="left"/>
    </w:pPr>
    <w:rPr>
      <w:rFonts w:ascii="Verdana" w:hAnsi="Verdana"/>
      <w:kern w:val="0"/>
      <w:sz w:val="20"/>
      <w:szCs w:val="20"/>
      <w:lang w:eastAsia="en-US"/>
    </w:rPr>
  </w:style>
  <w:style w:type="paragraph" w:customStyle="1" w:styleId="aff1">
    <w:name w:val="封面标准英文名称"/>
    <w:qFormat/>
    <w:pPr>
      <w:widowControl w:val="0"/>
      <w:spacing w:before="370" w:line="400" w:lineRule="exact"/>
      <w:jc w:val="center"/>
    </w:pPr>
    <w:rPr>
      <w:rFonts w:ascii="Calibri" w:hAnsi="Calibri"/>
      <w:sz w:val="28"/>
    </w:rPr>
  </w:style>
  <w:style w:type="paragraph" w:customStyle="1" w:styleId="aff2">
    <w:name w:val="无标题条"/>
    <w:next w:val="af2"/>
    <w:qFormat/>
    <w:pPr>
      <w:jc w:val="both"/>
    </w:pPr>
    <w:rPr>
      <w:rFonts w:ascii="Calibri" w:hAnsi="Calibri"/>
      <w:sz w:val="21"/>
    </w:rPr>
  </w:style>
  <w:style w:type="paragraph" w:customStyle="1" w:styleId="aff3">
    <w:name w:val="正文表标题"/>
    <w:next w:val="a"/>
    <w:qFormat/>
    <w:pPr>
      <w:tabs>
        <w:tab w:val="left" w:pos="360"/>
      </w:tabs>
      <w:ind w:left="360" w:hanging="360"/>
      <w:jc w:val="center"/>
    </w:pPr>
    <w:rPr>
      <w:rFonts w:ascii="黑体" w:eastAsia="黑体" w:hAnsi="Calibri"/>
      <w:sz w:val="21"/>
    </w:rPr>
  </w:style>
  <w:style w:type="paragraph" w:customStyle="1" w:styleId="aff4">
    <w:name w:val="标准称谓"/>
    <w:next w:val="a"/>
    <w:qFormat/>
    <w:pPr>
      <w:widowControl w:val="0"/>
      <w:kinsoku w:val="0"/>
      <w:overflowPunct w:val="0"/>
      <w:autoSpaceDE w:val="0"/>
      <w:autoSpaceDN w:val="0"/>
      <w:spacing w:line="0" w:lineRule="atLeast"/>
      <w:jc w:val="distribute"/>
    </w:pPr>
    <w:rPr>
      <w:rFonts w:ascii="宋体" w:hAnsi="Calibri"/>
      <w:b/>
      <w:bCs/>
      <w:spacing w:val="20"/>
      <w:w w:val="148"/>
      <w:sz w:val="52"/>
    </w:rPr>
  </w:style>
  <w:style w:type="paragraph" w:customStyle="1" w:styleId="aff5">
    <w:name w:val="注："/>
    <w:next w:val="af2"/>
    <w:qFormat/>
    <w:pPr>
      <w:widowControl w:val="0"/>
      <w:tabs>
        <w:tab w:val="left" w:pos="705"/>
      </w:tabs>
      <w:autoSpaceDE w:val="0"/>
      <w:autoSpaceDN w:val="0"/>
      <w:ind w:left="705" w:hanging="285"/>
      <w:jc w:val="both"/>
    </w:pPr>
    <w:rPr>
      <w:rFonts w:ascii="宋体" w:hAnsi="Calibri"/>
      <w:sz w:val="18"/>
    </w:rPr>
  </w:style>
  <w:style w:type="paragraph" w:customStyle="1" w:styleId="aff6">
    <w:name w:val="发布日期"/>
    <w:qFormat/>
    <w:pPr>
      <w:framePr w:w="4000" w:h="473" w:hRule="exact" w:hSpace="180" w:vSpace="180" w:wrap="around" w:hAnchor="margin" w:y="13511" w:anchorLock="1"/>
    </w:pPr>
    <w:rPr>
      <w:rFonts w:ascii="Calibri" w:eastAsia="黑体" w:hAnsi="Calibri"/>
      <w:sz w:val="28"/>
    </w:rPr>
  </w:style>
  <w:style w:type="paragraph" w:customStyle="1" w:styleId="aff7">
    <w:name w:val="五级条标题"/>
    <w:basedOn w:val="afb"/>
    <w:next w:val="af2"/>
    <w:qFormat/>
    <w:pPr>
      <w:outlineLvl w:val="6"/>
    </w:pPr>
  </w:style>
  <w:style w:type="paragraph" w:customStyle="1" w:styleId="Chara">
    <w:name w:val="三级条标题 Char"/>
    <w:basedOn w:val="af5"/>
    <w:next w:val="af2"/>
    <w:qFormat/>
    <w:pPr>
      <w:tabs>
        <w:tab w:val="left" w:pos="360"/>
      </w:tabs>
      <w:ind w:left="0" w:firstLine="0"/>
      <w:outlineLvl w:val="4"/>
    </w:pPr>
    <w:rPr>
      <w:kern w:val="2"/>
      <w:szCs w:val="24"/>
    </w:rPr>
  </w:style>
  <w:style w:type="paragraph" w:customStyle="1" w:styleId="aff8">
    <w:name w:val="附录一级条标题"/>
    <w:basedOn w:val="afa"/>
    <w:next w:val="af2"/>
    <w:qFormat/>
    <w:pPr>
      <w:autoSpaceDN w:val="0"/>
      <w:spacing w:beforeLines="0" w:afterLines="0"/>
      <w:outlineLvl w:val="2"/>
    </w:pPr>
  </w:style>
  <w:style w:type="paragraph" w:customStyle="1" w:styleId="aff9">
    <w:name w:val="章标题"/>
    <w:next w:val="af2"/>
    <w:qFormat/>
    <w:pPr>
      <w:spacing w:beforeLines="50" w:afterLines="50"/>
      <w:jc w:val="both"/>
      <w:outlineLvl w:val="1"/>
    </w:pPr>
    <w:rPr>
      <w:rFonts w:ascii="黑体" w:eastAsia="黑体" w:hAnsi="Calibri"/>
      <w:sz w:val="21"/>
    </w:rPr>
  </w:style>
  <w:style w:type="paragraph" w:customStyle="1" w:styleId="affa">
    <w:name w:val="标准书脚_偶数页"/>
    <w:qFormat/>
    <w:pPr>
      <w:spacing w:before="120"/>
    </w:pPr>
    <w:rPr>
      <w:rFonts w:ascii="Calibri" w:hAnsi="Calibri"/>
      <w:sz w:val="18"/>
    </w:rPr>
  </w:style>
  <w:style w:type="paragraph" w:customStyle="1" w:styleId="affb">
    <w:name w:val="实施日期"/>
    <w:basedOn w:val="aff6"/>
    <w:qFormat/>
    <w:pPr>
      <w:framePr w:hSpace="0" w:wrap="around" w:xAlign="right"/>
      <w:jc w:val="right"/>
    </w:pPr>
  </w:style>
  <w:style w:type="paragraph" w:customStyle="1" w:styleId="affc">
    <w:name w:val="其他发布部门"/>
    <w:basedOn w:val="affd"/>
    <w:qFormat/>
    <w:pPr>
      <w:framePr w:wrap="around"/>
      <w:spacing w:line="0" w:lineRule="atLeast"/>
    </w:pPr>
    <w:rPr>
      <w:rFonts w:ascii="黑体" w:eastAsia="黑体"/>
      <w:b w:val="0"/>
    </w:rPr>
  </w:style>
  <w:style w:type="paragraph" w:customStyle="1" w:styleId="affd">
    <w:name w:val="发布部门"/>
    <w:next w:val="a"/>
    <w:qFormat/>
    <w:pPr>
      <w:framePr w:w="7433" w:h="585" w:hRule="exact" w:hSpace="180" w:vSpace="180" w:wrap="around" w:hAnchor="margin" w:xAlign="center" w:y="14401" w:anchorLock="1"/>
      <w:jc w:val="center"/>
    </w:pPr>
    <w:rPr>
      <w:rFonts w:ascii="宋体" w:hAnsi="Calibri"/>
      <w:b/>
      <w:spacing w:val="20"/>
      <w:w w:val="135"/>
      <w:sz w:val="36"/>
    </w:rPr>
  </w:style>
  <w:style w:type="paragraph" w:customStyle="1" w:styleId="affe">
    <w:name w:val="五级无标题条"/>
    <w:basedOn w:val="a"/>
    <w:qFormat/>
  </w:style>
  <w:style w:type="paragraph" w:customStyle="1" w:styleId="Charb">
    <w:name w:val="Char"/>
    <w:basedOn w:val="a"/>
    <w:qFormat/>
    <w:pPr>
      <w:widowControl/>
      <w:spacing w:after="160" w:line="240" w:lineRule="exact"/>
      <w:jc w:val="left"/>
    </w:pPr>
    <w:rPr>
      <w:rFonts w:ascii="Verdana" w:hAnsi="Verdana"/>
      <w:kern w:val="0"/>
      <w:sz w:val="20"/>
      <w:szCs w:val="20"/>
      <w:lang w:eastAsia="en-US"/>
    </w:rPr>
  </w:style>
  <w:style w:type="paragraph" w:customStyle="1" w:styleId="afff">
    <w:name w:val="封面标准文稿编辑信息"/>
    <w:qFormat/>
    <w:pPr>
      <w:spacing w:before="180" w:line="180" w:lineRule="exact"/>
      <w:jc w:val="center"/>
    </w:pPr>
    <w:rPr>
      <w:rFonts w:ascii="宋体" w:hAnsi="Calibri"/>
      <w:sz w:val="21"/>
    </w:rPr>
  </w:style>
  <w:style w:type="paragraph" w:customStyle="1" w:styleId="afff0">
    <w:name w:val="图表脚注"/>
    <w:next w:val="af2"/>
    <w:qFormat/>
    <w:pPr>
      <w:ind w:leftChars="200" w:left="300" w:hangingChars="100" w:hanging="100"/>
      <w:jc w:val="both"/>
    </w:pPr>
    <w:rPr>
      <w:rFonts w:ascii="宋体" w:hAnsi="Calibri"/>
      <w:sz w:val="18"/>
    </w:rPr>
  </w:style>
  <w:style w:type="paragraph" w:customStyle="1" w:styleId="afff1">
    <w:name w:val="文献分类号"/>
    <w:qFormat/>
    <w:pPr>
      <w:framePr w:hSpace="180" w:vSpace="180" w:wrap="around" w:hAnchor="margin" w:y="1" w:anchorLock="1"/>
      <w:widowControl w:val="0"/>
      <w:textAlignment w:val="center"/>
    </w:pPr>
    <w:rPr>
      <w:rFonts w:ascii="Calibri" w:eastAsia="黑体" w:hAnsi="Calibri"/>
      <w:sz w:val="21"/>
    </w:rPr>
  </w:style>
  <w:style w:type="paragraph" w:customStyle="1" w:styleId="afff2">
    <w:name w:val="标准书眉_奇数页"/>
    <w:next w:val="a"/>
    <w:qFormat/>
    <w:pPr>
      <w:tabs>
        <w:tab w:val="center" w:pos="4154"/>
        <w:tab w:val="right" w:pos="8306"/>
      </w:tabs>
      <w:spacing w:after="120"/>
      <w:jc w:val="right"/>
    </w:pPr>
    <w:rPr>
      <w:rFonts w:ascii="Calibri" w:hAnsi="Calibri"/>
      <w:sz w:val="21"/>
    </w:rPr>
  </w:style>
  <w:style w:type="paragraph" w:customStyle="1" w:styleId="afff3">
    <w:name w:val="标准书眉一"/>
    <w:qFormat/>
    <w:pPr>
      <w:jc w:val="both"/>
    </w:pPr>
    <w:rPr>
      <w:rFonts w:ascii="Calibri" w:hAnsi="Calibri"/>
    </w:rPr>
  </w:style>
  <w:style w:type="paragraph" w:customStyle="1" w:styleId="afff4">
    <w:name w:val="注×："/>
    <w:qFormat/>
    <w:pPr>
      <w:widowControl w:val="0"/>
      <w:tabs>
        <w:tab w:val="left" w:pos="630"/>
        <w:tab w:val="left" w:pos="705"/>
      </w:tabs>
      <w:autoSpaceDE w:val="0"/>
      <w:autoSpaceDN w:val="0"/>
      <w:ind w:left="705" w:hanging="285"/>
      <w:jc w:val="both"/>
    </w:pPr>
    <w:rPr>
      <w:rFonts w:ascii="宋体" w:hAnsi="Calibri"/>
      <w:sz w:val="18"/>
    </w:rPr>
  </w:style>
  <w:style w:type="paragraph" w:customStyle="1" w:styleId="CharCharCharChar1">
    <w:name w:val="Char Char Char Char1"/>
    <w:basedOn w:val="a"/>
    <w:qFormat/>
    <w:pPr>
      <w:widowControl/>
      <w:spacing w:after="160" w:line="240" w:lineRule="exact"/>
      <w:jc w:val="left"/>
    </w:pPr>
    <w:rPr>
      <w:szCs w:val="20"/>
    </w:rPr>
  </w:style>
  <w:style w:type="paragraph" w:customStyle="1" w:styleId="afff5">
    <w:name w:val="正文图标题"/>
    <w:next w:val="a"/>
    <w:qFormat/>
    <w:pPr>
      <w:jc w:val="center"/>
    </w:pPr>
    <w:rPr>
      <w:rFonts w:ascii="黑体" w:eastAsia="黑体" w:hAnsi="Calibri"/>
      <w:sz w:val="21"/>
    </w:rPr>
  </w:style>
  <w:style w:type="paragraph" w:customStyle="1" w:styleId="afff6">
    <w:name w:val="前言、引言标题"/>
    <w:next w:val="a"/>
    <w:qFormat/>
    <w:pPr>
      <w:shd w:val="clear" w:color="FFFFFF" w:fill="FFFFFF"/>
      <w:spacing w:before="640" w:after="560"/>
      <w:jc w:val="center"/>
      <w:outlineLvl w:val="0"/>
    </w:pPr>
    <w:rPr>
      <w:rFonts w:ascii="黑体" w:eastAsia="黑体" w:hAnsi="Calibri"/>
      <w:sz w:val="32"/>
    </w:rPr>
  </w:style>
  <w:style w:type="paragraph" w:customStyle="1" w:styleId="afff7">
    <w:name w:val="附录二级条标题"/>
    <w:basedOn w:val="aff8"/>
    <w:next w:val="af2"/>
    <w:qFormat/>
    <w:pPr>
      <w:tabs>
        <w:tab w:val="left" w:pos="360"/>
      </w:tabs>
      <w:outlineLvl w:val="3"/>
    </w:pPr>
  </w:style>
  <w:style w:type="paragraph" w:customStyle="1" w:styleId="Char20">
    <w:name w:val="Char2"/>
    <w:basedOn w:val="a"/>
    <w:qFormat/>
    <w:pPr>
      <w:widowControl/>
      <w:spacing w:after="160" w:line="240" w:lineRule="exact"/>
      <w:jc w:val="left"/>
    </w:pPr>
    <w:rPr>
      <w:rFonts w:ascii="Verdana" w:hAnsi="Verdana"/>
      <w:kern w:val="0"/>
      <w:sz w:val="20"/>
      <w:szCs w:val="20"/>
      <w:lang w:eastAsia="en-US"/>
    </w:rPr>
  </w:style>
  <w:style w:type="paragraph" w:customStyle="1" w:styleId="afff8">
    <w:name w:val="标准标志"/>
    <w:next w:val="a"/>
    <w:qFormat/>
    <w:pPr>
      <w:shd w:val="solid" w:color="FFFFFF" w:fill="FFFFFF"/>
      <w:spacing w:line="0" w:lineRule="atLeast"/>
      <w:jc w:val="right"/>
    </w:pPr>
    <w:rPr>
      <w:rFonts w:ascii="Calibri" w:hAnsi="Calibri"/>
      <w:b/>
      <w:w w:val="130"/>
      <w:sz w:val="96"/>
    </w:rPr>
  </w:style>
  <w:style w:type="table" w:customStyle="1" w:styleId="12">
    <w:name w:val="网格型1"/>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0.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oleObject" Target="embeddings/oleObject3.bin"/><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8EE49A-5055-4DC0-BAD0-172E40209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829</Words>
  <Characters>4729</Characters>
  <Application>Microsoft Office Word</Application>
  <DocSecurity>0</DocSecurity>
  <Lines>39</Lines>
  <Paragraphs>11</Paragraphs>
  <ScaleCrop>false</ScaleCrop>
  <Company>Microsoft</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Legend User</dc:creator>
  <cp:lastModifiedBy>Administrator</cp:lastModifiedBy>
  <cp:revision>5</cp:revision>
  <cp:lastPrinted>2018-12-29T01:49:00Z</cp:lastPrinted>
  <dcterms:created xsi:type="dcterms:W3CDTF">2019-04-15T06:26:00Z</dcterms:created>
  <dcterms:modified xsi:type="dcterms:W3CDTF">2019-04-15T07:20:00Z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