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有色金属产品实物质量认定申请单</w:t>
      </w:r>
    </w:p>
    <w:tbl>
      <w:tblPr>
        <w:tblStyle w:val="9"/>
        <w:tblpPr w:leftFromText="180" w:rightFromText="180" w:vertAnchor="text" w:horzAnchor="margin" w:tblpX="-360" w:tblpY="158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"/>
        <w:gridCol w:w="1139"/>
        <w:gridCol w:w="419"/>
        <w:gridCol w:w="868"/>
        <w:gridCol w:w="75"/>
        <w:gridCol w:w="1822"/>
        <w:gridCol w:w="71"/>
        <w:gridCol w:w="758"/>
        <w:gridCol w:w="166"/>
        <w:gridCol w:w="231"/>
        <w:gridCol w:w="36"/>
        <w:gridCol w:w="90"/>
        <w:gridCol w:w="699"/>
        <w:gridCol w:w="361"/>
        <w:gridCol w:w="179"/>
        <w:gridCol w:w="530"/>
        <w:gridCol w:w="205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企业全称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18"/>
                <w:szCs w:val="18"/>
              </w:rPr>
              <w:t>（中文）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（中文、按执行技术标准名称填写）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（英文、按执行技术标准名称填写）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注册商标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（中文）</w:t>
            </w:r>
          </w:p>
        </w:tc>
        <w:tc>
          <w:tcPr>
            <w:tcW w:w="158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批量生产</w:t>
            </w:r>
          </w:p>
        </w:tc>
        <w:tc>
          <w:tcPr>
            <w:tcW w:w="29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24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（英文）</w:t>
            </w:r>
          </w:p>
        </w:tc>
        <w:tc>
          <w:tcPr>
            <w:tcW w:w="15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执行标准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18"/>
                <w:szCs w:val="18"/>
              </w:rPr>
              <w:t>（填写标准编号及标准名称）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牌号</w:t>
            </w:r>
          </w:p>
        </w:tc>
        <w:tc>
          <w:tcPr>
            <w:tcW w:w="3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状态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产量</w:t>
            </w:r>
          </w:p>
        </w:tc>
        <w:tc>
          <w:tcPr>
            <w:tcW w:w="3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（前一年）          万吨</w:t>
            </w:r>
          </w:p>
        </w:tc>
        <w:tc>
          <w:tcPr>
            <w:tcW w:w="1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市场占有率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（前一年）  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（预计本年）        万吨</w:t>
            </w:r>
          </w:p>
        </w:tc>
        <w:tc>
          <w:tcPr>
            <w:tcW w:w="1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（预计本年）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与国际同类产品对比的关键指标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冶炼、加工的详细工艺路线（含设备信息）</w:t>
            </w:r>
          </w:p>
        </w:tc>
        <w:tc>
          <w:tcPr>
            <w:tcW w:w="7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15"/>
                <w:sz w:val="24"/>
              </w:rPr>
            </w:pPr>
            <w:r>
              <w:rPr>
                <w:kern w:val="15"/>
                <w:sz w:val="24"/>
              </w:rPr>
              <w:t>五家以上用户名单(另打印一页纸)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用户</w:t>
            </w:r>
            <w:r>
              <w:rPr>
                <w:sz w:val="24"/>
              </w:rPr>
              <w:t>名称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邮箱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 xml:space="preserve"> (必填)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4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15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请提供以下证实性材料（复印件</w:t>
            </w:r>
            <w:r>
              <w:rPr>
                <w:rFonts w:hint="eastAsia"/>
                <w:sz w:val="24"/>
              </w:rPr>
              <w:t>并加盖单位公章</w:t>
            </w:r>
            <w:r>
              <w:rPr>
                <w:sz w:val="24"/>
              </w:rPr>
              <w:t>）：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1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企业营业执照；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2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质量管理体系认证证书；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3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商标注册证书；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4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④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经备案的企业标准（无国家或行业标准的）；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5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⑤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由县级以上环保主管部门出具的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</w:rPr>
              <w:t>环保</w:t>
            </w:r>
            <w:r>
              <w:rPr>
                <w:rFonts w:hint="eastAsia"/>
                <w:sz w:val="24"/>
              </w:rPr>
              <w:t>监测报告等</w:t>
            </w:r>
            <w:r>
              <w:rPr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" w:type="dxa"/>
          <w:trHeight w:val="539" w:hRule="atLeast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企业联系部门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" w:type="dxa"/>
          <w:trHeight w:val="48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4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" w:type="dxa"/>
          <w:trHeight w:val="48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手机　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4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" w:type="dxa"/>
          <w:trHeight w:val="453" w:hRule="atLeas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1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wordWrap w:val="0"/>
        <w:ind w:firstLine="6505" w:firstLineChars="270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>申请单位公章</w:t>
      </w:r>
      <w:r>
        <w:rPr>
          <w:rFonts w:hint="eastAsia"/>
          <w:b/>
          <w:sz w:val="24"/>
        </w:rPr>
        <w:t xml:space="preserve">    </w:t>
      </w:r>
    </w:p>
    <w:p>
      <w:pPr>
        <w:ind w:left="-567" w:leftChars="-270" w:right="420"/>
        <w:rPr>
          <w:b/>
          <w:sz w:val="24"/>
        </w:rPr>
      </w:pPr>
      <w:r>
        <w:rPr>
          <w:rFonts w:hint="eastAsia" w:ascii="宋体" w:hAnsi="宋体"/>
          <w:b/>
          <w:szCs w:val="21"/>
        </w:rPr>
        <w:t>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1.</w:t>
      </w:r>
      <w:r>
        <w:rPr>
          <w:rFonts w:ascii="宋体" w:hAnsi="宋体"/>
          <w:szCs w:val="21"/>
        </w:rPr>
        <w:t>每个申报产品</w:t>
      </w:r>
      <w:r>
        <w:rPr>
          <w:rFonts w:hint="eastAsia" w:ascii="宋体" w:hAnsi="宋体"/>
          <w:szCs w:val="21"/>
          <w:lang w:eastAsia="zh-CN"/>
        </w:rPr>
        <w:t>各</w:t>
      </w:r>
      <w:r>
        <w:rPr>
          <w:rFonts w:ascii="宋体" w:hAnsi="宋体"/>
          <w:szCs w:val="21"/>
        </w:rPr>
        <w:t>填</w:t>
      </w:r>
      <w:r>
        <w:rPr>
          <w:rFonts w:hint="eastAsia" w:ascii="宋体" w:hAnsi="宋体"/>
          <w:szCs w:val="21"/>
        </w:rPr>
        <w:t>写</w:t>
      </w:r>
      <w:r>
        <w:rPr>
          <w:rFonts w:ascii="宋体" w:hAnsi="宋体"/>
          <w:szCs w:val="21"/>
        </w:rPr>
        <w:t>一张，各栏</w:t>
      </w:r>
      <w:r>
        <w:rPr>
          <w:rFonts w:hint="eastAsia" w:ascii="宋体" w:hAnsi="宋体"/>
          <w:szCs w:val="21"/>
          <w:lang w:eastAsia="zh-CN"/>
        </w:rPr>
        <w:t>目</w:t>
      </w:r>
      <w:r>
        <w:rPr>
          <w:rFonts w:ascii="宋体" w:hAnsi="宋体"/>
          <w:szCs w:val="21"/>
        </w:rPr>
        <w:t>请根据需要自行</w:t>
      </w:r>
      <w:r>
        <w:rPr>
          <w:rFonts w:hint="eastAsia" w:ascii="宋体" w:hAnsi="宋体"/>
          <w:szCs w:val="21"/>
          <w:lang w:eastAsia="zh-CN"/>
        </w:rPr>
        <w:t>调整、</w:t>
      </w:r>
      <w:r>
        <w:rPr>
          <w:rFonts w:ascii="宋体" w:hAnsi="宋体"/>
          <w:szCs w:val="21"/>
        </w:rPr>
        <w:t>扩大。</w:t>
      </w:r>
    </w:p>
    <w:p>
      <w:pPr>
        <w:numPr>
          <w:ilvl w:val="0"/>
          <w:numId w:val="0"/>
        </w:numPr>
        <w:ind w:left="160" w:leftChars="-24" w:right="420" w:rightChars="0" w:hanging="210" w:hangingChars="1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ascii="宋体" w:hAnsi="宋体"/>
          <w:szCs w:val="21"/>
        </w:rPr>
        <w:t>牌号、状态、规格及级别等</w:t>
      </w:r>
      <w:r>
        <w:rPr>
          <w:rFonts w:ascii="宋体" w:hAnsi="宋体"/>
          <w:b/>
          <w:bCs/>
          <w:szCs w:val="21"/>
        </w:rPr>
        <w:t>按执行标准</w:t>
      </w:r>
      <w:r>
        <w:rPr>
          <w:rFonts w:ascii="宋体" w:hAnsi="宋体"/>
          <w:szCs w:val="21"/>
        </w:rPr>
        <w:t>填写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 xml:space="preserve"> “执行标准”如是企业标准，则应提供企业标准备案手续复印件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  <w:lang w:eastAsia="zh-CN"/>
        </w:rPr>
        <w:t>批量生产需填写生产年限；用户信息需按要求填写电子邮箱。</w:t>
      </w:r>
    </w:p>
    <w:p>
      <w:pPr>
        <w:numPr>
          <w:ilvl w:val="0"/>
          <w:numId w:val="0"/>
        </w:numPr>
        <w:ind w:left="160" w:leftChars="-24" w:right="420" w:rightChars="0" w:hanging="210" w:hangingChars="10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3.证实性材料中的</w:t>
      </w:r>
      <w:r>
        <w:rPr>
          <w:rFonts w:hint="eastAsia" w:ascii="宋体" w:hAnsi="宋体"/>
          <w:color w:val="auto"/>
          <w:szCs w:val="21"/>
        </w:rPr>
        <w:t>年度</w:t>
      </w:r>
      <w:r>
        <w:rPr>
          <w:rFonts w:ascii="宋体" w:hAnsi="宋体"/>
          <w:color w:val="auto"/>
          <w:szCs w:val="21"/>
        </w:rPr>
        <w:t>环保</w:t>
      </w:r>
      <w:r>
        <w:rPr>
          <w:rFonts w:hint="eastAsia" w:ascii="宋体" w:hAnsi="宋体"/>
          <w:color w:val="auto"/>
          <w:szCs w:val="21"/>
        </w:rPr>
        <w:t>监测报告</w:t>
      </w:r>
      <w:r>
        <w:rPr>
          <w:rFonts w:hint="eastAsia" w:ascii="宋体" w:hAnsi="宋体"/>
          <w:color w:val="auto"/>
          <w:szCs w:val="21"/>
          <w:lang w:eastAsia="zh-CN"/>
        </w:rPr>
        <w:t>如是地方授权机构出具的，请提供其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资质证明及检测能力范围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numPr>
          <w:ilvl w:val="0"/>
          <w:numId w:val="0"/>
        </w:numPr>
        <w:ind w:leftChars="-224" w:right="420" w:rightChars="0" w:firstLine="420" w:firstLineChars="200"/>
        <w:rPr>
          <w:b/>
          <w:sz w:val="24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eastAsia="zh-CN"/>
        </w:rPr>
        <w:t>产品名称英文填写请与相应的执行标准核对后再填写</w:t>
      </w:r>
      <w:r>
        <w:rPr>
          <w:rFonts w:ascii="宋体" w:hAnsi="宋体"/>
          <w:szCs w:val="21"/>
        </w:rPr>
        <w:t>，以确保颁发证书的准确</w:t>
      </w:r>
      <w:r>
        <w:rPr>
          <w:rFonts w:hint="eastAsia" w:ascii="宋体" w:hAnsi="宋体"/>
          <w:szCs w:val="21"/>
          <w:lang w:eastAsia="zh-CN"/>
        </w:rPr>
        <w:t>性</w:t>
      </w:r>
      <w:r>
        <w:rPr>
          <w:rFonts w:ascii="宋体" w:hAnsi="宋体"/>
          <w:szCs w:val="21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pacing w:val="80"/>
          <w:sz w:val="44"/>
        </w:rPr>
      </w:pPr>
      <w:r>
        <w:rPr>
          <w:b/>
          <w:spacing w:val="80"/>
          <w:sz w:val="44"/>
        </w:rPr>
        <w:t>有色金属产品实物质量认定</w:t>
      </w:r>
    </w:p>
    <w:p>
      <w:pPr>
        <w:jc w:val="center"/>
        <w:rPr>
          <w:b/>
          <w:spacing w:val="80"/>
          <w:sz w:val="36"/>
        </w:rPr>
      </w:pPr>
      <w:r>
        <w:rPr>
          <w:b/>
          <w:spacing w:val="80"/>
          <w:sz w:val="44"/>
        </w:rPr>
        <w:t>申报表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（此表请用A4纸，各栏请根据需要自行扩大）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</w:rPr>
      </w:pPr>
      <w:r>
        <w:rPr>
          <w:sz w:val="28"/>
        </w:rPr>
        <w:t>产品名称：（按执行技术标准填写）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</w:rPr>
      </w:pPr>
      <w:r>
        <w:rPr>
          <w:sz w:val="28"/>
        </w:rPr>
        <w:t>企业名称：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8"/>
        </w:rPr>
      </w:pPr>
      <w:r>
        <w:rPr>
          <w:sz w:val="28"/>
        </w:rPr>
        <w:t>（盖  章）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24"/>
        </w:rPr>
      </w:pPr>
      <w:r>
        <w:rPr>
          <w:sz w:val="28"/>
        </w:rPr>
        <w:t>年  月  日</w:t>
      </w:r>
    </w:p>
    <w:p>
      <w:pPr>
        <w:spacing w:after="120" w:line="500" w:lineRule="exact"/>
        <w:rPr>
          <w:sz w:val="28"/>
        </w:rPr>
      </w:pPr>
    </w:p>
    <w:p>
      <w:pPr>
        <w:spacing w:after="120" w:line="500" w:lineRule="exact"/>
        <w:rPr>
          <w:sz w:val="24"/>
          <w:szCs w:val="24"/>
        </w:rPr>
      </w:pPr>
      <w:r>
        <w:rPr>
          <w:sz w:val="24"/>
          <w:szCs w:val="24"/>
        </w:rPr>
        <w:t>一、企业概况</w:t>
      </w:r>
    </w:p>
    <w:tbl>
      <w:tblPr>
        <w:tblStyle w:val="9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0"/>
        <w:gridCol w:w="709"/>
        <w:gridCol w:w="23"/>
        <w:gridCol w:w="279"/>
        <w:gridCol w:w="555"/>
        <w:gridCol w:w="951"/>
        <w:gridCol w:w="51"/>
        <w:gridCol w:w="602"/>
        <w:gridCol w:w="115"/>
        <w:gridCol w:w="124"/>
        <w:gridCol w:w="212"/>
        <w:gridCol w:w="508"/>
        <w:gridCol w:w="646"/>
        <w:gridCol w:w="361"/>
        <w:gridCol w:w="150"/>
        <w:gridCol w:w="103"/>
        <w:gridCol w:w="246"/>
        <w:gridCol w:w="371"/>
        <w:gridCol w:w="64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75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4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   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经济类型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职工总 数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中级以上技术人员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总产值</w:t>
            </w:r>
          </w:p>
        </w:tc>
        <w:tc>
          <w:tcPr>
            <w:tcW w:w="2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  <w:tc>
          <w:tcPr>
            <w:tcW w:w="2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税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主导产品</w:t>
            </w:r>
          </w:p>
        </w:tc>
        <w:tc>
          <w:tcPr>
            <w:tcW w:w="75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申请产品在企业中的地位</w:t>
            </w:r>
          </w:p>
        </w:tc>
        <w:tc>
          <w:tcPr>
            <w:tcW w:w="5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企业具有自主知识产权的产品名称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企业产品获</w:t>
            </w:r>
          </w:p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得专利项数 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发明专利 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项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外观专利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管理体系认证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　准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ISO9000</w:t>
            </w: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ISO14000</w:t>
            </w: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OHSAS18000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认证编号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有效期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认证机构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质量方针、目标</w:t>
            </w:r>
          </w:p>
        </w:tc>
        <w:tc>
          <w:tcPr>
            <w:tcW w:w="67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获得荣誉</w:t>
            </w:r>
          </w:p>
        </w:tc>
        <w:tc>
          <w:tcPr>
            <w:tcW w:w="67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主管部门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/>
        <w:ind w:firstLine="120" w:firstLineChars="50"/>
        <w:rPr>
          <w:sz w:val="24"/>
        </w:rPr>
      </w:pPr>
      <w:r>
        <w:rPr>
          <w:sz w:val="24"/>
        </w:rPr>
        <w:t>二、申请认定产品情况</w:t>
      </w:r>
    </w:p>
    <w:tbl>
      <w:tblPr>
        <w:tblStyle w:val="9"/>
        <w:tblW w:w="87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77"/>
        <w:gridCol w:w="805"/>
        <w:gridCol w:w="300"/>
        <w:gridCol w:w="1305"/>
        <w:gridCol w:w="1220"/>
        <w:gridCol w:w="55"/>
        <w:gridCol w:w="785"/>
        <w:gridCol w:w="18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eastAsia="楷体_GB2312"/>
                <w:sz w:val="24"/>
              </w:rPr>
              <w:t>（按执行技术标准</w:t>
            </w:r>
            <w:r>
              <w:rPr>
                <w:rFonts w:hint="eastAsia" w:eastAsia="楷体_GB2312"/>
                <w:sz w:val="24"/>
              </w:rPr>
              <w:t>产品名称</w:t>
            </w:r>
            <w:r>
              <w:rPr>
                <w:rFonts w:eastAsia="楷体_GB2312"/>
                <w:sz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牌    号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状态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    格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执行技术标准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6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（奖项名称、授予单位、获得年份）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认定产品</w:t>
            </w:r>
            <w:r>
              <w:rPr>
                <w:rFonts w:hint="eastAsia"/>
                <w:sz w:val="24"/>
              </w:rPr>
              <w:t>所涉强制性</w:t>
            </w:r>
            <w:r>
              <w:rPr>
                <w:sz w:val="24"/>
              </w:rPr>
              <w:t>标准</w:t>
            </w:r>
            <w:r>
              <w:rPr>
                <w:rFonts w:hint="eastAsia"/>
                <w:sz w:val="24"/>
              </w:rPr>
              <w:t>（如能耗、环保等）执行情况</w:t>
            </w:r>
            <w:r>
              <w:rPr>
                <w:rFonts w:hint="eastAsia"/>
                <w:b/>
                <w:sz w:val="24"/>
              </w:rPr>
              <w:t>（此项必填)</w:t>
            </w: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color w:val="FF0000"/>
                <w:sz w:val="24"/>
              </w:rPr>
            </w:pPr>
            <w:r>
              <w:rPr>
                <w:rFonts w:eastAsia="楷体_GB2312"/>
                <w:sz w:val="24"/>
              </w:rPr>
              <w:t>（名称、</w:t>
            </w:r>
            <w:r>
              <w:rPr>
                <w:rFonts w:hint="eastAsia" w:eastAsia="楷体_GB2312"/>
                <w:sz w:val="24"/>
              </w:rPr>
              <w:t>编号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认定产品相关指标值达标与否及具体值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（此项必填）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用户授予的荣誉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（如指定供应商等）</w:t>
            </w:r>
          </w:p>
        </w:tc>
        <w:tc>
          <w:tcPr>
            <w:tcW w:w="6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国内、国际产品质量认证</w:t>
            </w:r>
          </w:p>
        </w:tc>
        <w:tc>
          <w:tcPr>
            <w:tcW w:w="5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（认证机构名称、有效期）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LME及上海交易所注册情况</w:t>
            </w:r>
          </w:p>
        </w:tc>
        <w:tc>
          <w:tcPr>
            <w:tcW w:w="5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产品研制和生产历史：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产品特点：</w:t>
            </w:r>
            <w:r>
              <w:rPr>
                <w:rFonts w:eastAsia="楷体_GB2312"/>
                <w:sz w:val="24"/>
              </w:rPr>
              <w:t>（如工艺特色，工艺性能和使用性能特色，成分、外观、尺寸精度、包装、标志等）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主要用途：（包括用户类型、使用部位和重要程度）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出口创汇情况：（包括年份、国家及地区、数量、金额等）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</w:p>
    <w:p>
      <w:pPr>
        <w:spacing w:beforeLines="50"/>
        <w:ind w:firstLine="120" w:firstLineChars="50"/>
        <w:rPr>
          <w:sz w:val="24"/>
        </w:rPr>
      </w:pPr>
    </w:p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三、工艺技术流程</w:t>
      </w:r>
    </w:p>
    <w:tbl>
      <w:tblPr>
        <w:tblStyle w:val="9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（详细工艺流程图，并注明所采用新工艺、新技术，关键技术措施）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四、主要原料</w:t>
      </w:r>
    </w:p>
    <w:tbl>
      <w:tblPr>
        <w:tblStyle w:val="9"/>
        <w:tblW w:w="8911" w:type="dxa"/>
        <w:jc w:val="center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941" w:hRule="atLeast"/>
          <w:jc w:val="center"/>
        </w:trPr>
        <w:tc>
          <w:tcPr>
            <w:tcW w:w="8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（主要原料名称、技术标准及特殊要求、供方名称及对其评价、入厂后验收和保管情况）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五、主要生产设备（按生产线填写）</w:t>
      </w:r>
    </w:p>
    <w:tbl>
      <w:tblPr>
        <w:tblStyle w:val="9"/>
        <w:tblW w:w="8697" w:type="dxa"/>
        <w:jc w:val="center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90"/>
        <w:gridCol w:w="1260"/>
        <w:gridCol w:w="1470"/>
        <w:gridCol w:w="730"/>
        <w:gridCol w:w="126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生产能力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制造厂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购进年份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引进设备情况及零备件国产化率：</w:t>
            </w: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六、在线检测</w:t>
      </w:r>
    </w:p>
    <w:tbl>
      <w:tblPr>
        <w:tblStyle w:val="9"/>
        <w:tblW w:w="8654" w:type="dxa"/>
        <w:jc w:val="center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在线工艺参数检测项目和控制手段：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41" w:hRule="atLeast"/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  <w:r>
              <w:t>现场半成品、成品检测：（注明是经常性还是抽查性检测，检测是手工操作还是机械化、自动化检测，检测结果有无记录和显示，信息反馈能否形成闭环并能控制）</w:t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七、实验室主要检测仪器设备</w:t>
      </w:r>
    </w:p>
    <w:tbl>
      <w:tblPr>
        <w:tblStyle w:val="9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80"/>
        <w:gridCol w:w="1233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型号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制造厂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购进年份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完好程度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八、技术经济指标</w:t>
      </w:r>
    </w:p>
    <w:tbl>
      <w:tblPr>
        <w:tblStyle w:val="9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2"/>
        <w:gridCol w:w="1420"/>
        <w:gridCol w:w="1669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本产品产量（吨）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本产品产值（万元）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市场占有率(%)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综合回收率(冶炼产品)综合成品率(加工产品)(%)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利税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（前二年）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（前一年）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预计本年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九、质量管理和质量控制</w:t>
      </w:r>
    </w:p>
    <w:tbl>
      <w:tblPr>
        <w:tblStyle w:val="9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质量管理</w:t>
            </w:r>
            <w:r>
              <w:rPr>
                <w:rFonts w:eastAsia="楷体_GB2312"/>
                <w:sz w:val="24"/>
              </w:rPr>
              <w:t>（或本企业特色管理）</w:t>
            </w:r>
            <w:r>
              <w:rPr>
                <w:sz w:val="24"/>
              </w:rPr>
              <w:t>简述：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质量控制（</w:t>
            </w:r>
            <w:r>
              <w:rPr>
                <w:rFonts w:eastAsia="楷体_GB2312"/>
                <w:sz w:val="24"/>
              </w:rPr>
              <w:t>统计技术的应用）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质量信息管理：</w:t>
            </w:r>
            <w:r>
              <w:rPr>
                <w:rFonts w:eastAsia="楷体_GB2312"/>
                <w:sz w:val="24"/>
              </w:rPr>
              <w:t>（企业内部和外部质量信息的收集、分析、反馈、处置）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十、申报产品质量分析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主要质量特性值统计表</w:t>
      </w:r>
    </w:p>
    <w:p>
      <w:pPr>
        <w:spacing w:line="360" w:lineRule="auto"/>
        <w:jc w:val="center"/>
        <w:rPr>
          <w:rFonts w:eastAsia="楷体_GB2312"/>
        </w:rPr>
      </w:pPr>
      <w:r>
        <w:rPr>
          <w:rFonts w:eastAsia="楷体_GB2312"/>
        </w:rPr>
        <w:t>（连续统计近期100批以上，不足100批的全数统计）</w:t>
      </w:r>
    </w:p>
    <w:tbl>
      <w:tblPr>
        <w:tblStyle w:val="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75"/>
        <w:gridCol w:w="987"/>
        <w:gridCol w:w="924"/>
        <w:gridCol w:w="896"/>
        <w:gridCol w:w="951"/>
        <w:gridCol w:w="994"/>
        <w:gridCol w:w="994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代表性产品</w:t>
            </w:r>
          </w:p>
        </w:tc>
        <w:tc>
          <w:tcPr>
            <w:tcW w:w="6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（牌号、规格）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特性值名称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技术标准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t>（</w:t>
            </w:r>
            <w:r>
              <w:rPr>
                <w:rFonts w:eastAsia="楷体_GB2312"/>
                <w:sz w:val="13"/>
              </w:rPr>
              <w:t>公差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t>（</w:t>
            </w:r>
            <w:r>
              <w:rPr>
                <w:sz w:val="13"/>
              </w:rPr>
              <w:t>上限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L</w:t>
            </w:r>
            <w:r>
              <w:t>（</w:t>
            </w:r>
            <w:r>
              <w:rPr>
                <w:sz w:val="13"/>
              </w:rPr>
              <w:t>下限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t>（</w:t>
            </w:r>
            <w:r>
              <w:rPr>
                <w:sz w:val="13"/>
              </w:rPr>
              <w:t>中值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内控标准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t>（</w:t>
            </w:r>
            <w:r>
              <w:rPr>
                <w:rFonts w:eastAsia="楷体_GB2312"/>
                <w:sz w:val="13"/>
              </w:rPr>
              <w:t>公差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t>（</w:t>
            </w:r>
            <w:r>
              <w:rPr>
                <w:sz w:val="13"/>
              </w:rPr>
              <w:t>上限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L</w:t>
            </w:r>
            <w:r>
              <w:t>（</w:t>
            </w:r>
            <w:r>
              <w:rPr>
                <w:sz w:val="13"/>
              </w:rPr>
              <w:t>下限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t>（</w:t>
            </w:r>
            <w:r>
              <w:rPr>
                <w:sz w:val="13"/>
              </w:rPr>
              <w:t>中值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值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N（</w:t>
            </w:r>
            <w:r>
              <w:rPr>
                <w:sz w:val="13"/>
              </w:rPr>
              <w:t>样本数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360" w:lineRule="auto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96520</wp:posOffset>
                      </wp:positionV>
                      <wp:extent cx="132715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0.1pt;margin-top:7.6pt;height:0.05pt;width:10.45pt;z-index:251654144;mso-width-relative:page;mso-height-relative:page;" filled="f" stroked="t" coordsize="21600,21600" o:gfxdata="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st9IdMAAAAGAQAADwAAAAAAAAABACAAAAAiAAAAZHJzL2Rv&#10;d25yZXYueG1sUEsBAhQAFAAAAAgAh07iQLWHCVjNAQAAjgMAAA4AAAAAAAAAAQAgAAAAIg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>X（</w:t>
            </w:r>
            <w:r>
              <w:rPr>
                <w:sz w:val="13"/>
              </w:rPr>
              <w:t>均值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S（</w:t>
            </w:r>
            <w:r>
              <w:rPr>
                <w:sz w:val="13"/>
              </w:rPr>
              <w:t>标准偏差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Max（</w:t>
            </w:r>
            <w:r>
              <w:rPr>
                <w:sz w:val="13"/>
              </w:rPr>
              <w:t>最大值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Min（</w:t>
            </w:r>
            <w:r>
              <w:rPr>
                <w:sz w:val="13"/>
              </w:rPr>
              <w:t>最小值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R（</w:t>
            </w:r>
            <w:r>
              <w:rPr>
                <w:sz w:val="13"/>
              </w:rPr>
              <w:t>极差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P（</w:t>
            </w:r>
            <w:r>
              <w:rPr>
                <w:sz w:val="13"/>
              </w:rPr>
              <w:t>不良品率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1．数据起止日期：                    2. 画出直方图</w:t>
            </w:r>
          </w:p>
        </w:tc>
      </w:tr>
    </w:tbl>
    <w:p>
      <w:pPr>
        <w:spacing w:line="440" w:lineRule="exact"/>
        <w:rPr>
          <w:sz w:val="24"/>
        </w:rPr>
      </w:pPr>
      <w:r>
        <w:rPr>
          <w:sz w:val="24"/>
        </w:rPr>
        <w:t>十一、产品质量水平对比</w:t>
      </w:r>
    </w:p>
    <w:p>
      <w:pPr>
        <w:spacing w:after="120"/>
        <w:rPr>
          <w:rFonts w:eastAsia="楷体_GB2312"/>
          <w:sz w:val="24"/>
        </w:rPr>
      </w:pPr>
      <w:r>
        <w:rPr>
          <w:rFonts w:eastAsia="楷体_GB2312"/>
          <w:sz w:val="24"/>
        </w:rPr>
        <w:t>代表性牌号：                规格：　　　　　　　　　状态：</w:t>
      </w:r>
    </w:p>
    <w:tbl>
      <w:tblPr>
        <w:tblStyle w:val="9"/>
        <w:tblW w:w="8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59"/>
        <w:gridCol w:w="944"/>
        <w:gridCol w:w="1050"/>
        <w:gridCol w:w="1050"/>
        <w:gridCol w:w="1260"/>
        <w:gridCol w:w="10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主要技术指标名称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  内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  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(标准编号)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本企业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（对比企业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国家（行业）质检机构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(标准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编号)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(对比国名、厂名)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pStyle w:val="16"/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>化学成分、力学性能、物理性能、电性能、尺寸偏差等标准要求项目</w:t>
            </w:r>
          </w:p>
          <w:p>
            <w:pPr>
              <w:pStyle w:val="16"/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>︶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填自测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范围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填近一年检测数据，同时附国家（行业）质检机构检测报告复印件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数据日期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该产品国际先进工艺路线：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该产品在国际上的发展方向：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该产品近年来进口和质量情况：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十二、用户信息</w:t>
      </w:r>
    </w:p>
    <w:tbl>
      <w:tblPr>
        <w:tblStyle w:val="9"/>
        <w:tblW w:w="8647" w:type="dxa"/>
        <w:jc w:val="center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用户评价：（包括对技术指标、工艺性能、使用性能的复验结果和评价，以及用户满意度等）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用户潜在需求：</w:t>
            </w: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十三、证实性材料</w:t>
      </w:r>
    </w:p>
    <w:tbl>
      <w:tblPr>
        <w:tblStyle w:val="9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84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证实性材料（复印件</w:t>
            </w:r>
            <w:r>
              <w:rPr>
                <w:rFonts w:hint="eastAsia"/>
                <w:sz w:val="24"/>
              </w:rPr>
              <w:t>并加盖单位公章</w:t>
            </w:r>
            <w:r>
              <w:rPr>
                <w:sz w:val="24"/>
              </w:rPr>
              <w:t>）目录：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国际、国内产品质量认证证书；2、企业内控标准；3、国内企业产品实物质量对比数据凭证；4、对比的国外标准；5、国外企业产品实物质量对比数据凭证、获奖证书以及用户授予的荣誉证书等。</w:t>
            </w:r>
          </w:p>
        </w:tc>
      </w:tr>
    </w:tbl>
    <w:p/>
    <w:p>
      <w:pPr>
        <w:ind w:firstLine="120" w:firstLineChars="50"/>
        <w:rPr>
          <w:sz w:val="24"/>
        </w:rPr>
      </w:pPr>
      <w:r>
        <w:rPr>
          <w:sz w:val="24"/>
        </w:rPr>
        <w:t>十四、评审材料（申报企业不填）</w:t>
      </w:r>
    </w:p>
    <w:tbl>
      <w:tblPr>
        <w:tblStyle w:val="9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审阅资料意见：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审阅人：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专家组评审意见：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组长：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中国有色金属工业协会审批意见：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附表3</w:t>
      </w:r>
    </w:p>
    <w:p>
      <w:pPr>
        <w:pStyle w:val="11"/>
        <w:spacing w:line="400" w:lineRule="exact"/>
        <w:ind w:firstLine="0" w:firstLineChars="0"/>
        <w:jc w:val="center"/>
        <w:rPr>
          <w:b/>
          <w:sz w:val="28"/>
        </w:rPr>
      </w:pPr>
    </w:p>
    <w:p>
      <w:pPr>
        <w:pStyle w:val="11"/>
        <w:spacing w:line="400" w:lineRule="exact"/>
        <w:ind w:firstLine="0" w:firstLineChars="0"/>
        <w:jc w:val="center"/>
        <w:rPr>
          <w:b/>
          <w:sz w:val="28"/>
        </w:rPr>
      </w:pPr>
      <w:r>
        <w:rPr>
          <w:rFonts w:hint="eastAsia"/>
          <w:b/>
          <w:sz w:val="28"/>
        </w:rPr>
        <w:t>认定工作程序流程图</w:t>
      </w:r>
    </w:p>
    <w:p/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185420</wp:posOffset>
                </wp:positionV>
                <wp:extent cx="4850130" cy="4213225"/>
                <wp:effectExtent l="5080" t="4445" r="21590" b="11430"/>
                <wp:wrapNone/>
                <wp:docPr id="2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0130" cy="4213225"/>
                          <a:chOff x="0" y="0"/>
                          <a:chExt cx="6840" cy="6103"/>
                        </a:xfrm>
                      </wpg:grpSpPr>
                      <wps:wsp>
                        <wps:cNvPr id="7" name="文本框 4"/>
                        <wps:cNvSpPr txBox="1"/>
                        <wps:spPr>
                          <a:xfrm>
                            <a:off x="1620" y="0"/>
                            <a:ext cx="252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报送申请单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（附表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（企业）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5"/>
                        <wps:cNvSpPr txBox="1"/>
                        <wps:spPr>
                          <a:xfrm>
                            <a:off x="1980" y="936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初审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（标准所）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6"/>
                        <wps:cNvSpPr txBox="1"/>
                        <wps:spPr>
                          <a:xfrm>
                            <a:off x="0" y="1872"/>
                            <a:ext cx="14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用户调查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标准所</w:t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7"/>
                        <wps:cNvSpPr txBox="1"/>
                        <wps:spPr>
                          <a:xfrm>
                            <a:off x="2160" y="2808"/>
                            <a:ext cx="14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现场核查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（核查组）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8"/>
                        <wps:cNvSpPr txBox="1"/>
                        <wps:spPr>
                          <a:xfrm>
                            <a:off x="4680" y="1872"/>
                            <a:ext cx="21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填报申报表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（附表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（企业）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9"/>
                        <wps:cNvSpPr txBox="1"/>
                        <wps:spPr>
                          <a:xfrm>
                            <a:off x="1980" y="4056"/>
                            <a:ext cx="18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认定会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（企业、专家组）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0"/>
                        <wps:cNvSpPr txBox="1"/>
                        <wps:spPr>
                          <a:xfrm>
                            <a:off x="2160" y="5304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线 11"/>
                        <wps:cNvCnPr/>
                        <wps:spPr>
                          <a:xfrm>
                            <a:off x="2880" y="62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文本框 12"/>
                        <wps:cNvSpPr txBox="1"/>
                        <wps:spPr>
                          <a:xfrm>
                            <a:off x="2160" y="1872"/>
                            <a:ext cx="14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黑体"/>
                                  <w:b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b/>
                                </w:rPr>
                                <w:t>评审材料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（专家）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线 13"/>
                        <wps:cNvCnPr/>
                        <wps:spPr>
                          <a:xfrm>
                            <a:off x="2880" y="156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线 14"/>
                        <wps:cNvCnPr/>
                        <wps:spPr>
                          <a:xfrm>
                            <a:off x="3780" y="1248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5"/>
                        <wps:cNvCnPr/>
                        <wps:spPr>
                          <a:xfrm>
                            <a:off x="4860" y="1248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16"/>
                        <wps:cNvCnPr/>
                        <wps:spPr>
                          <a:xfrm flipH="1">
                            <a:off x="720" y="1248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17"/>
                        <wps:cNvCnPr/>
                        <wps:spPr>
                          <a:xfrm>
                            <a:off x="720" y="1248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线 18"/>
                        <wps:cNvCnPr/>
                        <wps:spPr>
                          <a:xfrm>
                            <a:off x="2880" y="5012"/>
                            <a:ext cx="1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线 19"/>
                        <wps:cNvCnPr/>
                        <wps:spPr>
                          <a:xfrm>
                            <a:off x="2880" y="5792"/>
                            <a:ext cx="1" cy="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9.75pt;margin-top:14.6pt;height:331.75pt;width:381.9pt;z-index:251659264;mso-width-relative:page;mso-height-relative:page;" coordsize="6840,6103" o:gfxdata="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">
                <o:lock v:ext="edit" aspectratio="f"/>
                <v:shape id="文本框 4" o:spid="_x0000_s1026" o:spt="202" type="#_x0000_t202" style="position:absolute;left:1620;top:0;height:624;width:2520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报送申请单</w:t>
                        </w:r>
                        <w:r>
                          <w:rPr>
                            <w:rFonts w:hint="eastAsia"/>
                            <w:sz w:val="18"/>
                          </w:rPr>
                          <w:t>（附表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</w:rPr>
                          <w:t>（企业）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980;top:936;height:624;width:1800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黑体"/>
                            <w:b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初审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（标准所）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0;top:1872;height:624;width:1440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黑体"/>
                            <w:b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用户调查</w:t>
                        </w:r>
                      </w:p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标准所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2160;top:2808;height:780;width:1440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黑体"/>
                            <w:b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现场核查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（核查组）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文本框 8" o:spid="_x0000_s1026" o:spt="202" type="#_x0000_t202" style="position:absolute;left:4680;top:1872;height:780;width:2160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 w:eastAsia="黑体"/>
                            <w:b/>
                          </w:rPr>
                          <w:t>填报申报表</w:t>
                        </w:r>
                        <w:r>
                          <w:rPr>
                            <w:rFonts w:hint="eastAsia"/>
                            <w:sz w:val="18"/>
                          </w:rPr>
                          <w:t>（附表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（企业）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1980;top:4056;height:936;width:1800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黑体"/>
                            <w:b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认定会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（企业、专家组）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160;top:5304;height:468;width:1440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eastAsia="黑体"/>
                            <w:b/>
                          </w:rPr>
                          <w:t>审批</w:t>
                        </w:r>
                      </w:p>
                    </w:txbxContent>
                  </v:textbox>
                </v:shape>
                <v:line id="直线 11" o:spid="_x0000_s1026" o:spt="20" style="position:absolute;left:2880;top:624;height:312;width:0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2" o:spid="_x0000_s1026" o:spt="202" type="#_x0000_t202" style="position:absolute;left:2160;top:1872;height:624;width:1440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黑体"/>
                            <w:b/>
                          </w:rPr>
                        </w:pPr>
                        <w:r>
                          <w:rPr>
                            <w:rFonts w:hint="eastAsia" w:eastAsia="黑体"/>
                            <w:b/>
                          </w:rPr>
                          <w:t>评审材料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（专家）</w:t>
                        </w:r>
                      </w:p>
                    </w:txbxContent>
                  </v:textbox>
                </v:shape>
                <v:line id="直线 13" o:spid="_x0000_s1026" o:spt="20" style="position:absolute;left:2880;top:1560;height:312;width:0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" o:spid="_x0000_s1026" o:spt="20" style="position:absolute;left:3780;top:1248;height:0;width:108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" o:spid="_x0000_s1026" o:spt="20" style="position:absolute;left:4860;top:1248;height:624;width:0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6" o:spid="_x0000_s1026" o:spt="20" style="position:absolute;left:720;top:1248;flip:x;height:0;width:1260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" o:spid="_x0000_s1026" o:spt="20" style="position:absolute;left:720;top:1248;height:624;width: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8" o:spid="_x0000_s1026" o:spt="20" style="position:absolute;left:2880;top:5012;height:313;width:1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9" o:spid="_x0000_s1026" o:spt="20" style="position:absolute;left:2880;top:5792;height:311;width:1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firstLine="4860" w:firstLineChars="2700"/>
        <w:rPr>
          <w:color w:val="auto"/>
        </w:rPr>
      </w:pPr>
      <w:r>
        <w:rPr>
          <w:rFonts w:hint="eastAsia"/>
          <w:color w:val="auto"/>
          <w:sz w:val="18"/>
        </w:rPr>
        <w:t>（</w:t>
      </w:r>
      <w:r>
        <w:rPr>
          <w:rFonts w:hint="eastAsia"/>
          <w:color w:val="auto"/>
          <w:sz w:val="18"/>
          <w:lang w:val="en-US" w:eastAsia="zh-CN"/>
        </w:rPr>
        <w:t>4</w:t>
      </w:r>
      <w:r>
        <w:rPr>
          <w:rFonts w:hint="eastAsia"/>
          <w:color w:val="auto"/>
          <w:sz w:val="18"/>
        </w:rPr>
        <w:t>月</w:t>
      </w:r>
      <w:r>
        <w:rPr>
          <w:rFonts w:hint="eastAsia"/>
          <w:color w:val="auto"/>
          <w:sz w:val="18"/>
          <w:lang w:val="en-US" w:eastAsia="zh-CN"/>
        </w:rPr>
        <w:t>6</w:t>
      </w:r>
      <w:r>
        <w:rPr>
          <w:rFonts w:hint="eastAsia"/>
          <w:color w:val="auto"/>
          <w:sz w:val="18"/>
        </w:rPr>
        <w:t>日前）</w:t>
      </w:r>
    </w:p>
    <w:p>
      <w:r>
        <w:rPr>
          <w:rFonts w:hint="eastAsia"/>
        </w:rPr>
        <w:t>　　　　　　　　　　　　　　　　　　　　　　　</w:t>
      </w:r>
    </w:p>
    <w:p>
      <w:pPr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21590</wp:posOffset>
                </wp:positionV>
                <wp:extent cx="635" cy="198120"/>
                <wp:effectExtent l="37465" t="0" r="38100" b="11430"/>
                <wp:wrapNone/>
                <wp:docPr id="2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flip:y;margin-left:185.65pt;margin-top:1.7pt;height:15.6pt;width:0.05pt;z-index:251655168;mso-width-relative:page;mso-height-relative:page;" filled="f" stroked="t" coordsize="21600,21600" o:gfxdata="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qx49YAAAAIAQAADwAAAAAA&#10;AAABACAAAAAiAAAAZHJzL2Rvd25yZXYueG1sUEsBAhQAFAAAAAgAh07iQLfaoM7cAQAAnQMAAA4A&#10;AAAAAAAAAQAgAAAAJQ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18"/>
        </w:rPr>
        <w:t>不合格</w:t>
      </w:r>
    </w:p>
    <w:p>
      <w:pPr>
        <w:jc w:val="center"/>
        <w:rPr>
          <w:sz w:val="18"/>
        </w:rPr>
      </w:pPr>
      <w:r>
        <w:rPr>
          <w:rFonts w:hint="eastAsia"/>
          <w:sz w:val="18"/>
        </w:rPr>
        <w:t>　　　　　　　　　　　</w:t>
      </w:r>
    </w:p>
    <w:p>
      <w:r>
        <w:t xml:space="preserve">      </w:t>
      </w:r>
    </w:p>
    <w:p>
      <w:pPr>
        <w:ind w:firstLine="360" w:firstLineChars="200"/>
        <w:rPr>
          <w:color w:val="auto"/>
          <w:sz w:val="18"/>
        </w:rPr>
      </w:pPr>
      <w:r>
        <w:rPr>
          <w:rFonts w:hint="eastAsia"/>
          <w:sz w:val="18"/>
          <w:szCs w:val="18"/>
        </w:rPr>
        <w:t>合格后</w:t>
      </w:r>
      <w:r>
        <w:t xml:space="preserve">                              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lang w:val="en-US" w:eastAsia="zh-CN"/>
        </w:rPr>
        <w:t xml:space="preserve">    </w:t>
      </w:r>
      <w:r>
        <w:rPr>
          <w:rFonts w:hint="eastAsia"/>
          <w:color w:val="auto"/>
          <w:sz w:val="18"/>
        </w:rPr>
        <w:t>合格后通知企业（</w:t>
      </w:r>
      <w:r>
        <w:rPr>
          <w:rFonts w:hint="eastAsia"/>
          <w:color w:val="auto"/>
          <w:sz w:val="18"/>
          <w:lang w:val="en-US" w:eastAsia="zh-CN"/>
        </w:rPr>
        <w:t>5</w:t>
      </w:r>
      <w:r>
        <w:rPr>
          <w:rFonts w:hint="eastAsia"/>
          <w:color w:val="auto"/>
          <w:sz w:val="18"/>
        </w:rPr>
        <w:t>月</w:t>
      </w:r>
      <w:r>
        <w:rPr>
          <w:rFonts w:hint="eastAsia"/>
          <w:color w:val="auto"/>
          <w:sz w:val="18"/>
          <w:lang w:val="en-US" w:eastAsia="zh-CN"/>
        </w:rPr>
        <w:t>15</w:t>
      </w:r>
      <w:r>
        <w:rPr>
          <w:rFonts w:hint="eastAsia"/>
          <w:color w:val="auto"/>
          <w:sz w:val="18"/>
        </w:rPr>
        <w:t>日前）</w:t>
      </w:r>
    </w:p>
    <w:p>
      <w:r>
        <w:t xml:space="preserve">                                                      </w:t>
      </w:r>
    </w:p>
    <w:p>
      <w:pPr>
        <w:ind w:firstLine="4200" w:firstLineChars="2000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144780</wp:posOffset>
                </wp:positionV>
                <wp:extent cx="457200" cy="0"/>
                <wp:effectExtent l="0" t="38100" r="0" b="38100"/>
                <wp:wrapNone/>
                <wp:docPr id="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100.35pt;margin-top:11.4pt;height:0pt;width:36pt;z-index:251656192;mso-width-relative:page;mso-height-relative:page;" filled="f" stroked="t" coordsize="21600,21600" o:gfxdata="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00YIdcAAAAJAQAADwAAAAAAAAABACAAAAAi&#10;AAAAZHJzL2Rvd25yZXYueG1sUEsBAhQAFAAAAAgAh07iQNcKF43SAQAAkQMAAA4AAAAAAAAAAQAg&#10;AAAAJg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</w:rPr>
        <w:t>（</w:t>
      </w:r>
      <w:r>
        <w:rPr>
          <w:rFonts w:hint="eastAsia"/>
          <w:color w:val="auto"/>
          <w:sz w:val="18"/>
          <w:lang w:val="en-US" w:eastAsia="zh-CN"/>
        </w:rPr>
        <w:t>6</w:t>
      </w:r>
      <w:r>
        <w:rPr>
          <w:rFonts w:hint="eastAsia"/>
          <w:color w:val="auto"/>
          <w:sz w:val="18"/>
        </w:rPr>
        <w:t>月</w:t>
      </w:r>
      <w:r>
        <w:rPr>
          <w:rFonts w:hint="eastAsia"/>
          <w:color w:val="auto"/>
          <w:sz w:val="18"/>
          <w:lang w:val="en-US" w:eastAsia="zh-CN"/>
        </w:rPr>
        <w:t>10日</w:t>
      </w:r>
      <w:r>
        <w:rPr>
          <w:rFonts w:hint="eastAsia"/>
          <w:color w:val="auto"/>
          <w:sz w:val="18"/>
        </w:rPr>
        <w:t>前</w:t>
      </w:r>
      <w:r>
        <w:rPr>
          <w:rFonts w:hint="eastAsia"/>
          <w:sz w:val="18"/>
        </w:rPr>
        <w:t>）</w:t>
      </w:r>
    </w:p>
    <w:p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23495</wp:posOffset>
                </wp:positionV>
                <wp:extent cx="728345" cy="635"/>
                <wp:effectExtent l="0" t="37465" r="14605" b="38100"/>
                <wp:wrapNone/>
                <wp:docPr id="4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83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10.35pt;margin-top:1.85pt;height:0.05pt;width:57.35pt;z-index:251657216;mso-width-relative:page;mso-height-relative:page;" filled="f" stroked="t" coordsize="21600,21600" o:gfxdata="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F2tZ1wAAAAcBAAAPAAAA&#10;AAAAAAEAIAAAACIAAABkcnMvZG93bnJldi54bWxQSwECFAAUAAAACACHTuJA2Rm7ZN0BAACdAwAA&#10;DgAAAAAAAAABACAAAAAm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635" cy="198120"/>
                <wp:effectExtent l="37465" t="0" r="38100" b="11430"/>
                <wp:wrapNone/>
                <wp:docPr id="5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171pt;margin-top:12pt;height:15.6pt;width:0.05pt;z-index:251658240;mso-width-relative:page;mso-height-relative:page;" filled="f" stroked="t" coordsize="21600,21600" o:gfxdata="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rwVjLaAAAACQEAAA8AAAAAAAAA&#10;AQAgAAAAIgAAAGRycy9kb3ducmV2LnhtbFBLAQIUABQAAAAIAIdO4kAw/Qdq1gEAAJM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ind w:firstLine="4320" w:firstLineChars="240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月初至</w:t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eastAsia="zh-CN"/>
        </w:rPr>
        <w:t>中旬</w:t>
      </w:r>
      <w:r>
        <w:rPr>
          <w:rFonts w:hint="eastAsia"/>
          <w:sz w:val="18"/>
          <w:szCs w:val="18"/>
        </w:rPr>
        <w:t>）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112395</wp:posOffset>
                </wp:positionV>
                <wp:extent cx="635" cy="297815"/>
                <wp:effectExtent l="37465" t="0" r="38100" b="6985"/>
                <wp:wrapNone/>
                <wp:docPr id="6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171.15pt;margin-top:8.85pt;height:23.45pt;width:0.05pt;z-index:251658240;mso-width-relative:page;mso-height-relative:page;" filled="f" stroked="t" coordsize="21600,21600" o:gfxdata="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xYMv/2QAAAAkBAAAPAAAAAAAAAAEA&#10;IAAAACIAAABkcnMvZG93bnJldi54bWxQSwECFAAUAAAACACHTuJA7M3RSNUBAACT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ind w:firstLine="4500" w:firstLineChars="2500"/>
      </w:pPr>
      <w:r>
        <w:rPr>
          <w:rFonts w:hint="eastAsia"/>
          <w:sz w:val="18"/>
        </w:rPr>
        <w:t>（</w:t>
      </w:r>
      <w:r>
        <w:rPr>
          <w:rFonts w:hint="eastAsia"/>
          <w:sz w:val="18"/>
          <w:lang w:val="en-US" w:eastAsia="zh-CN"/>
        </w:rPr>
        <w:t>11</w:t>
      </w:r>
      <w:r>
        <w:rPr>
          <w:rFonts w:hint="eastAsia"/>
          <w:sz w:val="18"/>
        </w:rPr>
        <w:t>月</w:t>
      </w:r>
      <w:r>
        <w:rPr>
          <w:rFonts w:hint="eastAsia"/>
          <w:sz w:val="18"/>
          <w:lang w:eastAsia="zh-CN"/>
        </w:rPr>
        <w:t>中下旬、</w:t>
      </w:r>
      <w:r>
        <w:rPr>
          <w:rFonts w:hint="eastAsia"/>
          <w:sz w:val="18"/>
          <w:lang w:val="en-US" w:eastAsia="zh-CN"/>
        </w:rPr>
        <w:t>12月初</w:t>
      </w:r>
      <w:r>
        <w:rPr>
          <w:rFonts w:hint="eastAsia"/>
          <w:sz w:val="18"/>
        </w:rPr>
        <w:t>）</w:t>
      </w:r>
    </w:p>
    <w:p>
      <w:pPr>
        <w:ind w:firstLine="4500" w:firstLineChars="2500"/>
        <w:rPr>
          <w:sz w:val="18"/>
        </w:rPr>
      </w:pPr>
    </w:p>
    <w:p/>
    <w:p/>
    <w:p>
      <w:pPr>
        <w:jc w:val="center"/>
      </w:pP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40005</wp:posOffset>
                </wp:positionV>
                <wp:extent cx="1371600" cy="297180"/>
                <wp:effectExtent l="4445" t="4445" r="14605" b="22225"/>
                <wp:wrapNone/>
                <wp:docPr id="24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</w:rPr>
                            </w:pPr>
                            <w:r>
                              <w:rPr>
                                <w:rFonts w:hint="eastAsia" w:eastAsia="黑体"/>
                                <w:b/>
                              </w:rPr>
                              <w:t>发布、颁发证书奖牌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16.6pt;margin-top:3.15pt;height:23.4pt;width:108pt;z-index:251660288;mso-width-relative:page;mso-height-relative:page;" fillcolor="#FFFFFF" filled="t" stroked="t" coordsize="21600,21600" o:gfxdata="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kf8YG1wAAAAgBAAAPAAAAAAAAAAEAIAAAACIAAABkcnMvZG93bnJldi54bWxQSwECFAAU&#10;AAAACACHTuJAnYm3YfIBAADq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黑体"/>
                          <w:b/>
                        </w:rPr>
                      </w:pPr>
                      <w:r>
                        <w:rPr>
                          <w:rFonts w:hint="eastAsia" w:eastAsia="黑体"/>
                          <w:b/>
                        </w:rPr>
                        <w:t>发布、颁发证书奖牌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sectPr>
      <w:footerReference r:id="rId3" w:type="default"/>
      <w:footerReference r:id="rId4" w:type="even"/>
      <w:pgSz w:w="11906" w:h="16838"/>
      <w:pgMar w:top="1701" w:right="1418" w:bottom="147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9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461"/>
        </w:tabs>
        <w:ind w:left="461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1D2"/>
    <w:rsid w:val="000166B9"/>
    <w:rsid w:val="00055F5E"/>
    <w:rsid w:val="00090A5E"/>
    <w:rsid w:val="000D2D17"/>
    <w:rsid w:val="000E1560"/>
    <w:rsid w:val="00106C54"/>
    <w:rsid w:val="00120F46"/>
    <w:rsid w:val="00123FCA"/>
    <w:rsid w:val="00133AEF"/>
    <w:rsid w:val="00143007"/>
    <w:rsid w:val="00145FE0"/>
    <w:rsid w:val="00172A27"/>
    <w:rsid w:val="001B053E"/>
    <w:rsid w:val="001C4C71"/>
    <w:rsid w:val="001E67DC"/>
    <w:rsid w:val="0022710A"/>
    <w:rsid w:val="002418A3"/>
    <w:rsid w:val="00271B84"/>
    <w:rsid w:val="0029147E"/>
    <w:rsid w:val="002C4C74"/>
    <w:rsid w:val="002C7D40"/>
    <w:rsid w:val="002F2DCD"/>
    <w:rsid w:val="0033236A"/>
    <w:rsid w:val="00355927"/>
    <w:rsid w:val="00364307"/>
    <w:rsid w:val="00382877"/>
    <w:rsid w:val="003D7083"/>
    <w:rsid w:val="004546C3"/>
    <w:rsid w:val="004571ED"/>
    <w:rsid w:val="004649F7"/>
    <w:rsid w:val="00467789"/>
    <w:rsid w:val="00470B65"/>
    <w:rsid w:val="0047434C"/>
    <w:rsid w:val="004C3BDD"/>
    <w:rsid w:val="004C5DB1"/>
    <w:rsid w:val="00502350"/>
    <w:rsid w:val="00515897"/>
    <w:rsid w:val="00526700"/>
    <w:rsid w:val="00537081"/>
    <w:rsid w:val="00571DC6"/>
    <w:rsid w:val="00593135"/>
    <w:rsid w:val="005F764D"/>
    <w:rsid w:val="00605158"/>
    <w:rsid w:val="006062F9"/>
    <w:rsid w:val="00611EF9"/>
    <w:rsid w:val="00650206"/>
    <w:rsid w:val="00661101"/>
    <w:rsid w:val="006709EA"/>
    <w:rsid w:val="00676241"/>
    <w:rsid w:val="006A728A"/>
    <w:rsid w:val="007016E6"/>
    <w:rsid w:val="00715BE3"/>
    <w:rsid w:val="00715DFE"/>
    <w:rsid w:val="00731749"/>
    <w:rsid w:val="00765F41"/>
    <w:rsid w:val="007D285B"/>
    <w:rsid w:val="007F5943"/>
    <w:rsid w:val="00843017"/>
    <w:rsid w:val="0084693F"/>
    <w:rsid w:val="00862840"/>
    <w:rsid w:val="008E36E6"/>
    <w:rsid w:val="008E4E3C"/>
    <w:rsid w:val="008F6EF7"/>
    <w:rsid w:val="008F737C"/>
    <w:rsid w:val="00900347"/>
    <w:rsid w:val="00914956"/>
    <w:rsid w:val="00950991"/>
    <w:rsid w:val="009820C4"/>
    <w:rsid w:val="00997BFE"/>
    <w:rsid w:val="009A4EE4"/>
    <w:rsid w:val="009A6C81"/>
    <w:rsid w:val="00A04E36"/>
    <w:rsid w:val="00A05265"/>
    <w:rsid w:val="00A15F52"/>
    <w:rsid w:val="00A35D88"/>
    <w:rsid w:val="00A9527E"/>
    <w:rsid w:val="00B02C08"/>
    <w:rsid w:val="00B244EC"/>
    <w:rsid w:val="00B530DD"/>
    <w:rsid w:val="00B6715F"/>
    <w:rsid w:val="00BE1BCC"/>
    <w:rsid w:val="00C10E22"/>
    <w:rsid w:val="00C227C3"/>
    <w:rsid w:val="00C27882"/>
    <w:rsid w:val="00C57ACE"/>
    <w:rsid w:val="00C611A1"/>
    <w:rsid w:val="00C8137B"/>
    <w:rsid w:val="00C95711"/>
    <w:rsid w:val="00CA1162"/>
    <w:rsid w:val="00CA2E3F"/>
    <w:rsid w:val="00CB6340"/>
    <w:rsid w:val="00CC530C"/>
    <w:rsid w:val="00CD32A4"/>
    <w:rsid w:val="00D3601C"/>
    <w:rsid w:val="00D62795"/>
    <w:rsid w:val="00D66FB3"/>
    <w:rsid w:val="00D76BA9"/>
    <w:rsid w:val="00D90B79"/>
    <w:rsid w:val="00D9611A"/>
    <w:rsid w:val="00DD304E"/>
    <w:rsid w:val="00E01C8B"/>
    <w:rsid w:val="00E03F94"/>
    <w:rsid w:val="00E15361"/>
    <w:rsid w:val="00E41099"/>
    <w:rsid w:val="00E512CF"/>
    <w:rsid w:val="00E71037"/>
    <w:rsid w:val="00EB2011"/>
    <w:rsid w:val="00F15186"/>
    <w:rsid w:val="00F36FDB"/>
    <w:rsid w:val="00F75418"/>
    <w:rsid w:val="00F7651C"/>
    <w:rsid w:val="00FA3BE7"/>
    <w:rsid w:val="00FA5EE4"/>
    <w:rsid w:val="00FA5FC1"/>
    <w:rsid w:val="00FC1A5A"/>
    <w:rsid w:val="00FC795A"/>
    <w:rsid w:val="00FE67F6"/>
    <w:rsid w:val="06D44691"/>
    <w:rsid w:val="1175220C"/>
    <w:rsid w:val="1EE95858"/>
    <w:rsid w:val="23DE0D3C"/>
    <w:rsid w:val="2E3501CB"/>
    <w:rsid w:val="4F01791C"/>
    <w:rsid w:val="4F697E31"/>
    <w:rsid w:val="52E74C55"/>
    <w:rsid w:val="53727796"/>
    <w:rsid w:val="5EAD00E3"/>
    <w:rsid w:val="650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tLeast"/>
      <w:jc w:val="center"/>
      <w:outlineLvl w:val="1"/>
    </w:pPr>
    <w:rPr>
      <w:rFonts w:eastAsia="Arial Unicode MS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楷体_GB2312"/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7"/>
    <w:link w:val="11"/>
    <w:qFormat/>
    <w:uiPriority w:val="0"/>
    <w:rPr>
      <w:kern w:val="2"/>
      <w:sz w:val="24"/>
    </w:rPr>
  </w:style>
  <w:style w:type="paragraph" w:customStyle="1" w:styleId="11">
    <w:name w:val="正文文本缩进1"/>
    <w:basedOn w:val="1"/>
    <w:link w:val="10"/>
    <w:qFormat/>
    <w:uiPriority w:val="0"/>
    <w:pPr>
      <w:snapToGrid w:val="0"/>
      <w:spacing w:line="520" w:lineRule="atLeast"/>
      <w:ind w:firstLine="480" w:firstLineChars="200"/>
    </w:pPr>
    <w:rPr>
      <w:sz w:val="24"/>
    </w:rPr>
  </w:style>
  <w:style w:type="character" w:customStyle="1" w:styleId="12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3">
    <w:name w:val="页码1"/>
    <w:basedOn w:val="7"/>
    <w:uiPriority w:val="0"/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paragraph" w:customStyle="1" w:styleId="16">
    <w:name w:val="正文文本 21"/>
    <w:basedOn w:val="1"/>
    <w:qFormat/>
    <w:uiPriority w:val="0"/>
    <w:pPr>
      <w:jc w:val="center"/>
    </w:pPr>
    <w:rPr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676BB-72B5-4BE5-9184-61C3C455E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cnia</Company>
  <Pages>9</Pages>
  <Words>498</Words>
  <Characters>2845</Characters>
  <Lines>23</Lines>
  <Paragraphs>6</Paragraphs>
  <TotalTime>47</TotalTime>
  <ScaleCrop>false</ScaleCrop>
  <LinksUpToDate>false</LinksUpToDate>
  <CharactersWithSpaces>3337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2014-02-27T06:27:00Z</dcterms:created>
  <dc:creator>hq</dc:creator>
  <cp:lastModifiedBy>jinlijun</cp:lastModifiedBy>
  <cp:lastPrinted>2019-03-01T00:40:28Z</cp:lastPrinted>
  <dcterms:modified xsi:type="dcterms:W3CDTF">2019-03-01T00:52:53Z</dcterms:modified>
  <dc:title>中色协综字［2009］   号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