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DA" w:rsidRPr="00CF3C99" w:rsidRDefault="00AB18DA" w:rsidP="00AB18DA">
      <w:pPr>
        <w:spacing w:line="240" w:lineRule="atLeast"/>
        <w:rPr>
          <w:rFonts w:eastAsia="黑体"/>
          <w:sz w:val="28"/>
          <w:szCs w:val="28"/>
        </w:rPr>
      </w:pPr>
      <w:r w:rsidRPr="00CF3C99">
        <w:rPr>
          <w:rFonts w:eastAsia="黑体"/>
          <w:sz w:val="28"/>
          <w:szCs w:val="28"/>
        </w:rPr>
        <w:t>附件</w:t>
      </w:r>
      <w:r w:rsidRPr="00CF3C99">
        <w:rPr>
          <w:rFonts w:eastAsia="黑体"/>
          <w:sz w:val="28"/>
          <w:szCs w:val="28"/>
        </w:rPr>
        <w:t>1</w:t>
      </w:r>
      <w:r w:rsidRPr="00CF3C99">
        <w:rPr>
          <w:rFonts w:eastAsia="黑体"/>
          <w:sz w:val="28"/>
          <w:szCs w:val="28"/>
        </w:rPr>
        <w:t>：</w:t>
      </w:r>
    </w:p>
    <w:p w:rsidR="00AB18DA" w:rsidRPr="00CF3C99" w:rsidRDefault="00AB18DA" w:rsidP="00AB18DA">
      <w:pPr>
        <w:spacing w:beforeLines="50" w:before="156" w:line="240" w:lineRule="atLeast"/>
        <w:ind w:firstLineChars="250" w:firstLine="700"/>
        <w:jc w:val="center"/>
        <w:rPr>
          <w:rFonts w:eastAsia="黑体"/>
          <w:sz w:val="28"/>
          <w:szCs w:val="28"/>
        </w:rPr>
      </w:pPr>
      <w:r w:rsidRPr="00CF3C99">
        <w:rPr>
          <w:rFonts w:eastAsia="黑体"/>
          <w:sz w:val="28"/>
          <w:szCs w:val="28"/>
        </w:rPr>
        <w:t>第五届全国稀土标准化技术委员会委员任职条件</w:t>
      </w:r>
    </w:p>
    <w:p w:rsidR="00AB18DA" w:rsidRPr="00CF3C99" w:rsidRDefault="00AB18DA" w:rsidP="00AB18DA">
      <w:pPr>
        <w:spacing w:beforeLines="50" w:before="156" w:line="240" w:lineRule="atLeast"/>
        <w:ind w:firstLineChars="250" w:firstLine="703"/>
        <w:jc w:val="center"/>
        <w:rPr>
          <w:b/>
          <w:sz w:val="28"/>
          <w:szCs w:val="28"/>
        </w:rPr>
      </w:pPr>
    </w:p>
    <w:p w:rsidR="00AB18DA" w:rsidRPr="00CF3C99" w:rsidRDefault="00AB18DA" w:rsidP="00AB18DA">
      <w:pPr>
        <w:widowControl/>
        <w:numPr>
          <w:ilvl w:val="0"/>
          <w:numId w:val="1"/>
        </w:numPr>
        <w:spacing w:beforeLines="50" w:before="156" w:line="240" w:lineRule="atLeast"/>
        <w:jc w:val="left"/>
        <w:rPr>
          <w:sz w:val="28"/>
          <w:szCs w:val="28"/>
        </w:rPr>
      </w:pPr>
      <w:r w:rsidRPr="00CF3C99">
        <w:rPr>
          <w:sz w:val="28"/>
          <w:szCs w:val="28"/>
        </w:rPr>
        <w:t>每个会员单位最多选派一名委员。</w:t>
      </w:r>
    </w:p>
    <w:p w:rsidR="00AB18DA" w:rsidRPr="00CF3C99" w:rsidRDefault="00AB18DA" w:rsidP="00AB18DA">
      <w:pPr>
        <w:widowControl/>
        <w:numPr>
          <w:ilvl w:val="0"/>
          <w:numId w:val="1"/>
        </w:numPr>
        <w:spacing w:beforeLines="50" w:before="156" w:line="240" w:lineRule="atLeast"/>
        <w:jc w:val="left"/>
        <w:rPr>
          <w:sz w:val="28"/>
          <w:szCs w:val="28"/>
        </w:rPr>
      </w:pPr>
      <w:r w:rsidRPr="00CF3C99">
        <w:rPr>
          <w:sz w:val="28"/>
          <w:szCs w:val="28"/>
        </w:rPr>
        <w:t>选派的委员应有较强的稀土标准化工作经验，</w:t>
      </w:r>
      <w:r>
        <w:rPr>
          <w:rFonts w:hint="eastAsia"/>
          <w:sz w:val="28"/>
          <w:szCs w:val="28"/>
        </w:rPr>
        <w:t>工作三年以上，</w:t>
      </w:r>
      <w:r w:rsidRPr="00CF3C99">
        <w:rPr>
          <w:sz w:val="28"/>
          <w:szCs w:val="28"/>
        </w:rPr>
        <w:t>曾指导或参加执笔起草过国家标准或行业标准。</w:t>
      </w:r>
    </w:p>
    <w:p w:rsidR="00AB18DA" w:rsidRPr="00CF3C99" w:rsidRDefault="00AB18DA" w:rsidP="00AB18DA">
      <w:pPr>
        <w:widowControl/>
        <w:numPr>
          <w:ilvl w:val="0"/>
          <w:numId w:val="1"/>
        </w:numPr>
        <w:spacing w:beforeLines="50" w:before="156" w:line="240" w:lineRule="atLeast"/>
        <w:jc w:val="left"/>
        <w:rPr>
          <w:sz w:val="28"/>
          <w:szCs w:val="28"/>
        </w:rPr>
      </w:pPr>
      <w:r w:rsidRPr="00CF3C99">
        <w:rPr>
          <w:sz w:val="28"/>
          <w:szCs w:val="28"/>
        </w:rPr>
        <w:t>有较强的协调能力，曾主持或经常参加相关标准的讨论会、预审会和审定会。</w:t>
      </w:r>
    </w:p>
    <w:p w:rsidR="00AB18DA" w:rsidRPr="00CF3C99" w:rsidRDefault="00AB18DA" w:rsidP="00AB18DA">
      <w:pPr>
        <w:widowControl/>
        <w:numPr>
          <w:ilvl w:val="0"/>
          <w:numId w:val="1"/>
        </w:numPr>
        <w:spacing w:beforeLines="50" w:before="156" w:line="240" w:lineRule="atLeast"/>
        <w:jc w:val="left"/>
        <w:rPr>
          <w:sz w:val="28"/>
          <w:szCs w:val="28"/>
        </w:rPr>
      </w:pPr>
      <w:r w:rsidRPr="00CF3C99">
        <w:rPr>
          <w:sz w:val="28"/>
          <w:szCs w:val="28"/>
        </w:rPr>
        <w:t>具有中级以上（含中级）专业技术职称，或者具有与中级以上专业技术职称相对应的职务。</w:t>
      </w:r>
    </w:p>
    <w:p w:rsidR="00AB18DA" w:rsidRPr="00CF3C99" w:rsidRDefault="00AB18DA" w:rsidP="00AB18DA">
      <w:pPr>
        <w:widowControl/>
        <w:numPr>
          <w:ilvl w:val="0"/>
          <w:numId w:val="1"/>
        </w:numPr>
        <w:spacing w:beforeLines="50" w:before="156" w:line="240" w:lineRule="atLeast"/>
        <w:jc w:val="left"/>
        <w:rPr>
          <w:sz w:val="28"/>
          <w:szCs w:val="28"/>
        </w:rPr>
      </w:pPr>
      <w:r w:rsidRPr="00CF3C99">
        <w:rPr>
          <w:sz w:val="28"/>
          <w:szCs w:val="28"/>
        </w:rPr>
        <w:t>能在标委会第五届内（</w:t>
      </w:r>
      <w:r w:rsidRPr="00CF3C99">
        <w:rPr>
          <w:sz w:val="28"/>
          <w:szCs w:val="28"/>
        </w:rPr>
        <w:t>2019</w:t>
      </w:r>
      <w:r w:rsidRPr="00CF3C99">
        <w:rPr>
          <w:sz w:val="28"/>
          <w:szCs w:val="28"/>
        </w:rPr>
        <w:t>年～</w:t>
      </w:r>
      <w:r w:rsidRPr="00CF3C99"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4</w:t>
      </w:r>
      <w:r w:rsidRPr="00CF3C99">
        <w:rPr>
          <w:sz w:val="28"/>
          <w:szCs w:val="28"/>
        </w:rPr>
        <w:t>年）内持续参加标委会的相关活动。</w:t>
      </w:r>
    </w:p>
    <w:p w:rsidR="00AB18DA" w:rsidRPr="00CF3C99" w:rsidRDefault="00AB18DA" w:rsidP="00AB18DA">
      <w:pPr>
        <w:ind w:firstLine="573"/>
        <w:jc w:val="right"/>
        <w:rPr>
          <w:rFonts w:eastAsia="黑体"/>
          <w:sz w:val="28"/>
        </w:rPr>
      </w:pPr>
    </w:p>
    <w:p w:rsidR="00B617D7" w:rsidRDefault="00B617D7" w:rsidP="00AB18DA">
      <w:bookmarkStart w:id="0" w:name="_GoBack"/>
      <w:bookmarkEnd w:id="0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080"/>
    <w:multiLevelType w:val="multilevel"/>
    <w:tmpl w:val="6B783080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DA"/>
    <w:rsid w:val="00AB18DA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2019-03-04T08:49:00Z</dcterms:created>
  <dcterms:modified xsi:type="dcterms:W3CDTF">2019-03-04T08:50:00Z</dcterms:modified>
</cp:coreProperties>
</file>