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CEC" w:rsidRDefault="002A7CEC" w:rsidP="002A7CEC">
      <w:pPr>
        <w:jc w:val="left"/>
        <w:rPr>
          <w:rFonts w:ascii="黑体" w:eastAsia="黑体" w:hAnsi="黑体" w:hint="eastAsia"/>
          <w:sz w:val="32"/>
        </w:rPr>
      </w:pPr>
      <w:r>
        <w:rPr>
          <w:rFonts w:ascii="黑体" w:eastAsia="黑体" w:hAnsi="黑体" w:hint="eastAsia"/>
          <w:sz w:val="32"/>
        </w:rPr>
        <w:t>附件1：</w:t>
      </w:r>
    </w:p>
    <w:p w:rsidR="002A7CEC" w:rsidRDefault="002A7CEC" w:rsidP="002A7CEC">
      <w:pPr>
        <w:jc w:val="center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《铜及铜合金板、带材杯突试验方法》行业标准</w:t>
      </w:r>
      <w:r>
        <w:rPr>
          <w:rFonts w:hint="eastAsia"/>
          <w:b/>
          <w:bCs/>
        </w:rPr>
        <w:t>编制</w:t>
      </w:r>
      <w:r>
        <w:rPr>
          <w:rFonts w:ascii="黑体" w:eastAsia="黑体" w:hAnsi="黑体" w:hint="eastAsia"/>
        </w:rPr>
        <w:t>任务落实会议纪要</w:t>
      </w:r>
    </w:p>
    <w:p w:rsidR="002A7CEC" w:rsidRDefault="002A7CEC" w:rsidP="002A7CEC">
      <w:pPr>
        <w:rPr>
          <w:rFonts w:ascii="Times New Roman" w:hAnsi="Times New Roman"/>
        </w:rPr>
      </w:pPr>
      <w:r>
        <w:rPr>
          <w:rFonts w:ascii="黑体" w:eastAsia="黑体" w:hAnsi="黑体"/>
        </w:rPr>
        <w:t>时  间：</w:t>
      </w:r>
      <w:r>
        <w:rPr>
          <w:rFonts w:ascii="Times New Roman" w:hAnsi="Times New Roman"/>
        </w:rPr>
        <w:t>2018</w:t>
      </w:r>
      <w:r>
        <w:rPr>
          <w:rFonts w:ascii="Times New Roman" w:hAnsi="Times New Roman"/>
        </w:rPr>
        <w:t>年</w:t>
      </w:r>
      <w:r>
        <w:rPr>
          <w:rFonts w:ascii="Times New Roman" w:hAnsi="Times New Roman"/>
        </w:rPr>
        <w:t>12</w:t>
      </w:r>
      <w:r>
        <w:rPr>
          <w:rFonts w:ascii="Times New Roman" w:hAnsi="Times New Roman"/>
        </w:rPr>
        <w:t>月</w:t>
      </w:r>
      <w:r>
        <w:rPr>
          <w:rFonts w:ascii="Times New Roman" w:hAnsi="Times New Roman"/>
        </w:rPr>
        <w:t>03</w:t>
      </w:r>
      <w:r>
        <w:rPr>
          <w:rFonts w:ascii="Times New Roman" w:hAnsi="Times New Roman"/>
        </w:rPr>
        <w:t>日</w:t>
      </w:r>
      <w:r>
        <w:rPr>
          <w:rFonts w:ascii="Times New Roman" w:hAnsi="Times New Roman"/>
        </w:rPr>
        <w:t>~12</w:t>
      </w:r>
      <w:r>
        <w:rPr>
          <w:rFonts w:ascii="Times New Roman" w:hAnsi="Times New Roman"/>
        </w:rPr>
        <w:t>月</w:t>
      </w:r>
      <w:r>
        <w:rPr>
          <w:rFonts w:ascii="Times New Roman" w:hAnsi="Times New Roman"/>
        </w:rPr>
        <w:t>05</w:t>
      </w:r>
      <w:r>
        <w:rPr>
          <w:rFonts w:ascii="Times New Roman" w:hAnsi="Times New Roman"/>
        </w:rPr>
        <w:t>日</w:t>
      </w:r>
    </w:p>
    <w:p w:rsidR="002A7CEC" w:rsidRDefault="002A7CEC" w:rsidP="002A7CEC">
      <w:pPr>
        <w:rPr>
          <w:rFonts w:ascii="Times New Roman" w:hAnsi="Times New Roman"/>
        </w:rPr>
      </w:pPr>
      <w:r>
        <w:rPr>
          <w:rFonts w:ascii="黑体" w:eastAsia="黑体" w:hAnsi="黑体"/>
        </w:rPr>
        <w:t>地  点：</w:t>
      </w:r>
      <w:r>
        <w:rPr>
          <w:rFonts w:ascii="Times New Roman" w:hAnsi="Times New Roman"/>
        </w:rPr>
        <w:t>福建省福州市闽江饭店</w:t>
      </w:r>
    </w:p>
    <w:p w:rsidR="002A7CEC" w:rsidRDefault="002A7CEC" w:rsidP="002A7CEC">
      <w:pPr>
        <w:rPr>
          <w:rFonts w:ascii="Times New Roman" w:hAnsi="Times New Roman"/>
        </w:rPr>
      </w:pPr>
      <w:r>
        <w:rPr>
          <w:rFonts w:ascii="黑体" w:eastAsia="黑体" w:hAnsi="黑体"/>
        </w:rPr>
        <w:t>主持：</w:t>
      </w:r>
      <w:r>
        <w:rPr>
          <w:rFonts w:ascii="Times New Roman" w:hAnsi="Times New Roman"/>
        </w:rPr>
        <w:t>全国有色金属标准化技术委员会重标委</w:t>
      </w:r>
      <w:r>
        <w:rPr>
          <w:rFonts w:ascii="Times New Roman" w:hAnsi="Times New Roman"/>
        </w:rPr>
        <w:t xml:space="preserve"> </w:t>
      </w:r>
    </w:p>
    <w:p w:rsidR="002A7CEC" w:rsidRDefault="002A7CEC" w:rsidP="002A7CEC">
      <w:pPr>
        <w:spacing w:line="360" w:lineRule="auto"/>
        <w:rPr>
          <w:rFonts w:ascii="黑体" w:eastAsia="黑体" w:hAnsi="黑体"/>
        </w:rPr>
      </w:pPr>
      <w:r>
        <w:rPr>
          <w:rFonts w:ascii="黑体" w:eastAsia="黑体" w:hAnsi="黑体"/>
        </w:rPr>
        <w:t>参加单位：</w:t>
      </w:r>
    </w:p>
    <w:p w:rsidR="002A7CEC" w:rsidRDefault="002A7CEC" w:rsidP="002A7CEC">
      <w:pPr>
        <w:spacing w:line="360" w:lineRule="auto"/>
        <w:ind w:firstLineChars="200" w:firstLine="560"/>
        <w:rPr>
          <w:rFonts w:ascii="Times New Roman" w:hAnsi="Times New Roman"/>
        </w:rPr>
      </w:pPr>
      <w:r>
        <w:rPr>
          <w:rFonts w:ascii="Times New Roman" w:hAnsi="Times New Roman"/>
        </w:rPr>
        <w:t>绍兴市质量技术监督检测院、中铝洛阳铜加工有限公司、中铝材料应用研究院有限公司、安徽楚江科技新材料股份有限公司、常熟海关、浙江花园铜业有限公司、西北稀有金属材料研究院宁夏有限公司、广东省工业分析检测中心</w:t>
      </w:r>
      <w:r>
        <w:rPr>
          <w:rFonts w:ascii="Times New Roman" w:hAnsi="Times New Roman" w:hint="eastAsia"/>
        </w:rPr>
        <w:t>、宁波兴业盛泰集团有限公司</w:t>
      </w:r>
      <w:r>
        <w:rPr>
          <w:rFonts w:ascii="Times New Roman" w:hAnsi="Times New Roman"/>
        </w:rPr>
        <w:t>。</w:t>
      </w:r>
    </w:p>
    <w:p w:rsidR="002A7CEC" w:rsidRDefault="002A7CEC" w:rsidP="002A7CEC">
      <w:pPr>
        <w:rPr>
          <w:rFonts w:ascii="黑体" w:eastAsia="黑体" w:hAnsi="黑体"/>
        </w:rPr>
      </w:pPr>
      <w:r>
        <w:rPr>
          <w:rFonts w:ascii="黑体" w:eastAsia="黑体" w:hAnsi="黑体"/>
        </w:rPr>
        <w:t>会议内容：</w:t>
      </w:r>
    </w:p>
    <w:p w:rsidR="002A7CEC" w:rsidRDefault="002A7CEC" w:rsidP="002A7CEC">
      <w:pPr>
        <w:spacing w:line="360" w:lineRule="auto"/>
        <w:ind w:firstLineChars="200" w:firstLine="56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、会议成立了标准制定的技术工作组。本标准制定以绍兴市质量技术监督检测院为第一起草单位，中铝洛阳铜加工有限公司等</w:t>
      </w:r>
      <w:r>
        <w:rPr>
          <w:rFonts w:ascii="Times New Roman" w:hAnsi="Times New Roman" w:hint="eastAsia"/>
        </w:rPr>
        <w:t>8</w:t>
      </w:r>
      <w:r>
        <w:rPr>
          <w:rFonts w:ascii="Times New Roman" w:hAnsi="Times New Roman"/>
        </w:rPr>
        <w:t>家单位参与起草。</w:t>
      </w:r>
    </w:p>
    <w:p w:rsidR="002A7CEC" w:rsidRDefault="002A7CEC" w:rsidP="002A7CEC">
      <w:pPr>
        <w:spacing w:line="360" w:lineRule="auto"/>
        <w:ind w:firstLineChars="200" w:firstLine="56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会议上第一起草单位绍兴市质量技术监督检测院对标准制定的目的、意义进行了说明；对标准制定的主要内容，同与会专家进行了沟通交流，并确定了各参加单位的任务分工。</w:t>
      </w:r>
    </w:p>
    <w:p w:rsidR="002A7CEC" w:rsidRDefault="002A7CEC" w:rsidP="002A7CEC">
      <w:pPr>
        <w:spacing w:line="360" w:lineRule="auto"/>
        <w:ind w:firstLineChars="200" w:firstLine="56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、会议决定由绍兴市质量技术监督检测院起草制定草稿，发送标准起草参与单位，进行修改补充后，确定本标准制定草案。同时，确定相应试验方案。</w:t>
      </w:r>
    </w:p>
    <w:p w:rsidR="002A7CEC" w:rsidRDefault="002A7CEC" w:rsidP="002A7CEC">
      <w:pPr>
        <w:spacing w:line="360" w:lineRule="auto"/>
        <w:ind w:firstLineChars="200" w:firstLine="56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>、会议确定了本标准制定的基本时间进度。</w:t>
      </w:r>
    </w:p>
    <w:p w:rsidR="002A7CEC" w:rsidRDefault="002A7CEC" w:rsidP="002A7CEC">
      <w:pPr>
        <w:ind w:firstLineChars="200" w:firstLine="560"/>
        <w:rPr>
          <w:rFonts w:ascii="Times New Roman" w:hAnsi="Times New Roman" w:hint="eastAsia"/>
        </w:rPr>
      </w:pPr>
      <w:r>
        <w:rPr>
          <w:rFonts w:ascii="Times New Roman" w:hAnsi="Times New Roman"/>
        </w:rPr>
        <w:lastRenderedPageBreak/>
        <w:fldChar w:fldCharType="begin"/>
      </w:r>
      <w:r>
        <w:rPr>
          <w:rFonts w:ascii="Times New Roman" w:hAnsi="Times New Roman"/>
        </w:rPr>
        <w:instrText xml:space="preserve"> = 1 \* GB2 </w:instrText>
      </w:r>
      <w:r>
        <w:rPr>
          <w:rFonts w:ascii="Times New Roman" w:hAnsi="Times New Roman"/>
        </w:rPr>
        <w:fldChar w:fldCharType="separate"/>
      </w:r>
      <w:r>
        <w:rPr>
          <w:rFonts w:cs="宋体" w:hint="eastAsia"/>
          <w:lang w:val="en-US" w:eastAsia="zh-CN"/>
        </w:rPr>
        <w:t>⑴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2019</w:t>
      </w:r>
      <w:r>
        <w:rPr>
          <w:rFonts w:ascii="Times New Roman" w:hAnsi="Times New Roman"/>
        </w:rPr>
        <w:t>年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月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</w:rPr>
        <w:t>日前，中铝洛阳铜加工有限公司、安徽楚江科技新材料股份有限公司、浙江花园铜业有限公司、西北稀有金属材料研究院宁夏有限公司</w:t>
      </w:r>
      <w:r>
        <w:rPr>
          <w:rFonts w:ascii="Times New Roman" w:hAnsi="Times New Roman" w:hint="eastAsia"/>
        </w:rPr>
        <w:t>、宁波兴业盛泰集团有限公司</w:t>
      </w:r>
      <w:r>
        <w:rPr>
          <w:rFonts w:ascii="黑体" w:eastAsia="黑体" w:hAnsi="黑体" w:hint="eastAsia"/>
        </w:rPr>
        <w:t>5</w:t>
      </w:r>
      <w:r>
        <w:rPr>
          <w:rFonts w:ascii="黑体" w:eastAsia="黑体" w:hAnsi="黑体"/>
        </w:rPr>
        <w:t>家</w:t>
      </w:r>
      <w:r>
        <w:rPr>
          <w:rFonts w:ascii="黑体" w:eastAsia="黑体" w:hAnsi="黑体" w:hint="eastAsia"/>
        </w:rPr>
        <w:t>样品提供</w:t>
      </w:r>
      <w:r>
        <w:rPr>
          <w:rFonts w:ascii="黑体" w:eastAsia="黑体" w:hAnsi="黑体"/>
        </w:rPr>
        <w:t>单位</w:t>
      </w:r>
      <w:r>
        <w:rPr>
          <w:rFonts w:ascii="Times New Roman" w:hAnsi="Times New Roman"/>
        </w:rPr>
        <w:t>完成全部试验样品提供工作</w:t>
      </w:r>
      <w:r>
        <w:rPr>
          <w:rFonts w:ascii="Times New Roman" w:hAnsi="Times New Roman" w:hint="eastAsia"/>
        </w:rPr>
        <w:t>。</w:t>
      </w:r>
    </w:p>
    <w:p w:rsidR="002A7CEC" w:rsidRDefault="002A7CEC" w:rsidP="002A7CEC">
      <w:pPr>
        <w:ind w:firstLineChars="200" w:firstLine="5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= 2 \* GB2 </w:instrText>
      </w:r>
      <w:r>
        <w:rPr>
          <w:rFonts w:ascii="Times New Roman" w:hAnsi="Times New Roman"/>
        </w:rPr>
        <w:fldChar w:fldCharType="separate"/>
      </w:r>
      <w:r>
        <w:rPr>
          <w:rFonts w:cs="宋体" w:hint="eastAsia"/>
          <w:lang w:val="en-US" w:eastAsia="zh-CN"/>
        </w:rPr>
        <w:t>⑵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2019</w:t>
      </w:r>
      <w:r>
        <w:rPr>
          <w:rFonts w:ascii="Times New Roman" w:hAnsi="Times New Roman"/>
        </w:rPr>
        <w:t>年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>月初，由绍兴市质量技术监督检测院</w:t>
      </w:r>
      <w:r>
        <w:rPr>
          <w:rFonts w:ascii="Times New Roman" w:hAnsi="Times New Roman" w:hint="eastAsia"/>
        </w:rPr>
        <w:t>、</w:t>
      </w:r>
      <w:r>
        <w:rPr>
          <w:rFonts w:ascii="Times New Roman" w:hAnsi="Times New Roman"/>
        </w:rPr>
        <w:t>中铝材料应用研究院有限公司、常熟海关、广东省工业分析检测中心</w:t>
      </w:r>
      <w:r>
        <w:rPr>
          <w:rFonts w:ascii="黑体" w:eastAsia="黑体" w:hAnsi="黑体"/>
        </w:rPr>
        <w:t>4家验证单位</w:t>
      </w:r>
      <w:r>
        <w:rPr>
          <w:rFonts w:ascii="Times New Roman" w:hAnsi="Times New Roman"/>
        </w:rPr>
        <w:t>进行试验</w:t>
      </w:r>
      <w:r>
        <w:rPr>
          <w:rFonts w:ascii="Times New Roman" w:hAnsi="Times New Roman" w:hint="eastAsia"/>
        </w:rPr>
        <w:t>，其中</w:t>
      </w:r>
      <w:r>
        <w:rPr>
          <w:rFonts w:ascii="Times New Roman" w:hAnsi="Times New Roman"/>
        </w:rPr>
        <w:t>绍兴市质量技术监督检测院负责协调</w:t>
      </w:r>
      <w:r>
        <w:rPr>
          <w:rFonts w:ascii="Times New Roman" w:hAnsi="Times New Roman" w:hint="eastAsia"/>
        </w:rPr>
        <w:t>；</w:t>
      </w:r>
      <w:r>
        <w:rPr>
          <w:rFonts w:ascii="Times New Roman" w:hAnsi="Times New Roman"/>
        </w:rPr>
        <w:t>拟于</w:t>
      </w:r>
      <w:r>
        <w:rPr>
          <w:rFonts w:ascii="Times New Roman" w:hAnsi="Times New Roman"/>
        </w:rPr>
        <w:t>2019</w:t>
      </w:r>
      <w:r>
        <w:rPr>
          <w:rFonts w:ascii="Times New Roman" w:hAnsi="Times New Roman"/>
        </w:rPr>
        <w:t>年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月底前完成试验。</w:t>
      </w:r>
      <w:r>
        <w:rPr>
          <w:rFonts w:ascii="黑体" w:eastAsia="黑体" w:hAnsi="黑体" w:hint="eastAsia"/>
          <w:b/>
        </w:rPr>
        <w:t>试验结束后，所有试验样品退回各提供单位</w:t>
      </w:r>
      <w:r>
        <w:rPr>
          <w:rFonts w:ascii="Times New Roman" w:hAnsi="Times New Roman"/>
        </w:rPr>
        <w:t>。</w:t>
      </w:r>
    </w:p>
    <w:p w:rsidR="002A7CEC" w:rsidRDefault="002A7CEC" w:rsidP="002A7CEC">
      <w:pPr>
        <w:ind w:firstLineChars="200" w:firstLine="5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= 3 \* GB2 </w:instrText>
      </w:r>
      <w:r>
        <w:rPr>
          <w:rFonts w:ascii="Times New Roman" w:hAnsi="Times New Roman"/>
        </w:rPr>
        <w:fldChar w:fldCharType="separate"/>
      </w:r>
      <w:r>
        <w:rPr>
          <w:rFonts w:cs="宋体" w:hint="eastAsia"/>
          <w:lang w:val="en-US" w:eastAsia="zh-CN"/>
        </w:rPr>
        <w:t>⑶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2018</w:t>
      </w:r>
      <w:r>
        <w:rPr>
          <w:rFonts w:ascii="Times New Roman" w:hAnsi="Times New Roman"/>
        </w:rPr>
        <w:t>年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>月，绍兴市质量技术监督检测院负责协调进行补充试验，以及对比试验。</w:t>
      </w:r>
    </w:p>
    <w:p w:rsidR="002A7CEC" w:rsidRDefault="002A7CEC" w:rsidP="002A7CEC">
      <w:pPr>
        <w:rPr>
          <w:rFonts w:ascii="Times New Roman" w:hAnsi="Times New Roman"/>
        </w:rPr>
      </w:pPr>
    </w:p>
    <w:p w:rsidR="002A7CEC" w:rsidRDefault="002A7CEC" w:rsidP="002A7CE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2A7CEC" w:rsidRDefault="002A7CEC" w:rsidP="002A7CEC">
      <w:pPr>
        <w:spacing w:line="360" w:lineRule="auto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 w:hint="eastAsia"/>
          <w:sz w:val="24"/>
          <w:szCs w:val="24"/>
        </w:rPr>
        <w:t xml:space="preserve">     </w:t>
      </w:r>
    </w:p>
    <w:p w:rsidR="002A7CEC" w:rsidRDefault="002A7CEC" w:rsidP="002A7CEC">
      <w:pPr>
        <w:spacing w:line="360" w:lineRule="auto"/>
        <w:ind w:firstLineChars="1200" w:firstLine="3360"/>
        <w:rPr>
          <w:rFonts w:ascii="Times New Roman" w:hAnsi="Times New Roman"/>
        </w:rPr>
      </w:pPr>
      <w:r>
        <w:rPr>
          <w:rFonts w:ascii="Times New Roman" w:hAnsi="Times New Roman"/>
        </w:rPr>
        <w:t>《铜及铜合金板、带材杯突试验方法》标准制定组</w:t>
      </w:r>
    </w:p>
    <w:p w:rsidR="002A7CEC" w:rsidRDefault="002A7CEC" w:rsidP="002A7CEC">
      <w:pPr>
        <w:ind w:left="4350" w:firstLineChars="300" w:firstLine="8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2018-12-04 </w:t>
      </w:r>
      <w:r>
        <w:rPr>
          <w:rFonts w:ascii="Times New Roman" w:hAnsi="Times New Roman"/>
        </w:rPr>
        <w:t>福建</w:t>
      </w:r>
      <w:r>
        <w:rPr>
          <w:rFonts w:ascii="Times New Roman" w:hAnsi="Times New Roman"/>
        </w:rPr>
        <w:t>●</w:t>
      </w:r>
      <w:r>
        <w:rPr>
          <w:rFonts w:ascii="Times New Roman" w:hAnsi="Times New Roman"/>
        </w:rPr>
        <w:t>福州</w:t>
      </w:r>
    </w:p>
    <w:p w:rsidR="002A7CEC" w:rsidRDefault="002A7CEC" w:rsidP="002A7CEC">
      <w:pPr>
        <w:rPr>
          <w:rFonts w:ascii="楷体_GB2312" w:eastAsia="楷体_GB2312" w:hint="eastAsia"/>
        </w:rPr>
      </w:pPr>
    </w:p>
    <w:p w:rsidR="00B617D7" w:rsidRDefault="00B617D7">
      <w:bookmarkStart w:id="0" w:name="_GoBack"/>
      <w:bookmarkEnd w:id="0"/>
    </w:p>
    <w:sectPr w:rsidR="00B617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CEC"/>
    <w:rsid w:val="002A7CEC"/>
    <w:rsid w:val="00B6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49FC71-6AF5-4D4B-ACC1-64F0665B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7CEC"/>
    <w:pPr>
      <w:widowControl w:val="0"/>
      <w:jc w:val="both"/>
    </w:pPr>
    <w:rPr>
      <w:rFonts w:ascii="宋体" w:eastAsia="宋体" w:hAnsi="宋体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汪玲玲</dc:creator>
  <cp:keywords/>
  <dc:description/>
  <cp:lastModifiedBy>汪玲玲</cp:lastModifiedBy>
  <cp:revision>1</cp:revision>
  <dcterms:created xsi:type="dcterms:W3CDTF">2018-12-27T05:39:00Z</dcterms:created>
  <dcterms:modified xsi:type="dcterms:W3CDTF">2018-12-27T05:39:00Z</dcterms:modified>
</cp:coreProperties>
</file>