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05" w:rsidRDefault="00792005" w:rsidP="00792005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6A1BE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  <w:r w:rsidRPr="006A1BE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：</w:t>
      </w:r>
    </w:p>
    <w:p w:rsidR="00792005" w:rsidRDefault="00792005" w:rsidP="00792005">
      <w:pPr>
        <w:widowControl/>
        <w:snapToGrid w:val="0"/>
        <w:spacing w:line="360" w:lineRule="auto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28159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《冶炼副产品硫酸镍化学分析方法》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（共3个部分）</w:t>
      </w:r>
      <w:r w:rsidRPr="0028159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等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4</w:t>
      </w:r>
      <w:r w:rsidRPr="0028159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项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协会标准</w:t>
      </w:r>
    </w:p>
    <w:p w:rsidR="00792005" w:rsidRDefault="00792005" w:rsidP="00792005">
      <w:pPr>
        <w:widowControl/>
        <w:snapToGrid w:val="0"/>
        <w:spacing w:line="360" w:lineRule="auto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045970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任务落实会会议纪要</w:t>
      </w:r>
    </w:p>
    <w:p w:rsidR="00792005" w:rsidRPr="00B34A37" w:rsidRDefault="00792005" w:rsidP="00792005">
      <w:pPr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/>
          <w:kern w:val="0"/>
          <w:sz w:val="28"/>
          <w:szCs w:val="28"/>
        </w:rPr>
        <w:t>201</w:t>
      </w:r>
      <w:r w:rsidRPr="00B34A37">
        <w:rPr>
          <w:rFonts w:ascii="宋体" w:hAnsi="宋体" w:cs="宋体" w:hint="eastAsia"/>
          <w:kern w:val="0"/>
          <w:sz w:val="28"/>
          <w:szCs w:val="28"/>
        </w:rPr>
        <w:t>8</w:t>
      </w:r>
      <w:r w:rsidRPr="00B34A37">
        <w:rPr>
          <w:rFonts w:ascii="宋体" w:hAnsi="宋体" w:cs="宋体"/>
          <w:kern w:val="0"/>
          <w:sz w:val="28"/>
          <w:szCs w:val="28"/>
        </w:rPr>
        <w:t>年</w:t>
      </w:r>
      <w:r w:rsidRPr="00B34A37">
        <w:rPr>
          <w:rFonts w:ascii="宋体" w:hAnsi="宋体" w:cs="宋体" w:hint="eastAsia"/>
          <w:kern w:val="0"/>
          <w:sz w:val="28"/>
          <w:szCs w:val="28"/>
        </w:rPr>
        <w:t>8</w:t>
      </w:r>
      <w:r w:rsidRPr="00B34A37">
        <w:rPr>
          <w:rFonts w:ascii="宋体" w:hAnsi="宋体" w:cs="宋体"/>
          <w:kern w:val="0"/>
          <w:sz w:val="28"/>
          <w:szCs w:val="28"/>
        </w:rPr>
        <w:t>月</w:t>
      </w:r>
      <w:r w:rsidRPr="00B34A37">
        <w:rPr>
          <w:rFonts w:ascii="宋体" w:hAnsi="宋体" w:cs="宋体" w:hint="eastAsia"/>
          <w:kern w:val="0"/>
          <w:sz w:val="28"/>
          <w:szCs w:val="28"/>
        </w:rPr>
        <w:t>21</w:t>
      </w:r>
      <w:r w:rsidRPr="00F64DDC">
        <w:rPr>
          <w:kern w:val="0"/>
          <w:sz w:val="28"/>
          <w:szCs w:val="28"/>
        </w:rPr>
        <w:t>~</w:t>
      </w:r>
      <w:r w:rsidRPr="00B34A37">
        <w:rPr>
          <w:rFonts w:ascii="宋体" w:hAnsi="宋体" w:cs="宋体" w:hint="eastAsia"/>
          <w:kern w:val="0"/>
          <w:sz w:val="28"/>
          <w:szCs w:val="28"/>
        </w:rPr>
        <w:t>23</w:t>
      </w:r>
      <w:r w:rsidRPr="00B34A37">
        <w:rPr>
          <w:rFonts w:ascii="宋体" w:hAnsi="宋体" w:cs="宋体"/>
          <w:kern w:val="0"/>
          <w:sz w:val="28"/>
          <w:szCs w:val="28"/>
        </w:rPr>
        <w:t>日，全国有色金属标准化技术委员会在</w:t>
      </w:r>
      <w:r w:rsidRPr="00B34A37">
        <w:rPr>
          <w:rFonts w:ascii="宋体" w:hAnsi="宋体" w:cs="宋体" w:hint="eastAsia"/>
          <w:kern w:val="0"/>
          <w:sz w:val="28"/>
          <w:szCs w:val="28"/>
        </w:rPr>
        <w:t>宁夏回族自治区银川市</w:t>
      </w:r>
      <w:r w:rsidRPr="00B34A37">
        <w:rPr>
          <w:rFonts w:ascii="宋体" w:hAnsi="宋体" w:cs="宋体"/>
          <w:kern w:val="0"/>
          <w:sz w:val="28"/>
          <w:szCs w:val="28"/>
        </w:rPr>
        <w:t>召开了</w:t>
      </w:r>
      <w:r w:rsidRPr="00B34A37">
        <w:rPr>
          <w:rFonts w:ascii="宋体" w:hAnsi="宋体" w:cs="宋体" w:hint="eastAsia"/>
          <w:kern w:val="0"/>
          <w:sz w:val="28"/>
          <w:szCs w:val="28"/>
        </w:rPr>
        <w:t>有色金属标准工作会议，来自</w:t>
      </w:r>
      <w:r w:rsidRPr="00B34A37">
        <w:rPr>
          <w:rFonts w:ascii="宋体" w:hAnsi="宋体" w:cs="宋体"/>
          <w:kern w:val="0"/>
          <w:sz w:val="28"/>
          <w:szCs w:val="28"/>
        </w:rPr>
        <w:t>中条山有色金属集团有限公司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</w:t>
      </w:r>
      <w:r w:rsidRPr="00B34A37">
        <w:rPr>
          <w:rFonts w:ascii="宋体" w:hAnsi="宋体" w:cs="宋体"/>
          <w:kern w:val="0"/>
          <w:sz w:val="28"/>
          <w:szCs w:val="28"/>
        </w:rPr>
        <w:t>铜陵有色金属集团控股有限公司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</w:t>
      </w:r>
      <w:r w:rsidRPr="00B34A37">
        <w:rPr>
          <w:rFonts w:ascii="宋体" w:hAnsi="宋体" w:cs="宋体"/>
          <w:kern w:val="0"/>
          <w:sz w:val="28"/>
          <w:szCs w:val="28"/>
        </w:rPr>
        <w:t>山东恒邦冶炼股份有限公司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、兰州金川新材料科技股份有限公司、金隆铜业有限公司、</w:t>
      </w:r>
      <w:r w:rsidRPr="00B34A37">
        <w:rPr>
          <w:rFonts w:ascii="宋体" w:hAnsi="宋体" w:cs="宋体"/>
          <w:kern w:val="0"/>
          <w:sz w:val="28"/>
          <w:szCs w:val="28"/>
        </w:rPr>
        <w:t>福建紫金矿冶测试技术有限公司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</w:t>
      </w:r>
      <w:r w:rsidRPr="00B34A37">
        <w:rPr>
          <w:rFonts w:ascii="宋体" w:hAnsi="宋体" w:cs="宋体"/>
          <w:kern w:val="0"/>
          <w:sz w:val="28"/>
          <w:szCs w:val="28"/>
        </w:rPr>
        <w:t>金川集团股份有限公司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</w:t>
      </w:r>
      <w:r w:rsidRPr="00B34A37">
        <w:rPr>
          <w:rFonts w:ascii="宋体" w:hAnsi="宋体" w:cs="宋体"/>
          <w:kern w:val="0"/>
          <w:sz w:val="28"/>
          <w:szCs w:val="28"/>
        </w:rPr>
        <w:t>大冶有色金属有限责任公司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</w:t>
      </w:r>
      <w:r w:rsidRPr="00B34A37">
        <w:rPr>
          <w:rFonts w:ascii="宋体" w:hAnsi="宋体" w:cs="宋体"/>
          <w:kern w:val="0"/>
          <w:sz w:val="28"/>
          <w:szCs w:val="28"/>
        </w:rPr>
        <w:t>江西铜业股份有限公司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</w:t>
      </w:r>
      <w:r w:rsidRPr="00B34A37">
        <w:rPr>
          <w:rFonts w:ascii="宋体" w:hAnsi="宋体" w:cs="宋体"/>
          <w:kern w:val="0"/>
          <w:sz w:val="28"/>
          <w:szCs w:val="28"/>
        </w:rPr>
        <w:t>中色桂林矿产地质研究院有限公司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</w:t>
      </w:r>
      <w:r w:rsidRPr="00B34A37">
        <w:rPr>
          <w:rFonts w:ascii="宋体" w:hAnsi="宋体" w:cs="宋体"/>
          <w:kern w:val="0"/>
          <w:sz w:val="28"/>
          <w:szCs w:val="28"/>
        </w:rPr>
        <w:t>北矿检测技术有限公司</w:t>
      </w:r>
      <w:r w:rsidRPr="00B34A37">
        <w:rPr>
          <w:rFonts w:ascii="宋体" w:hAnsi="宋体" w:cs="宋体" w:hint="eastAsia"/>
          <w:kern w:val="0"/>
          <w:sz w:val="28"/>
          <w:szCs w:val="28"/>
        </w:rPr>
        <w:t>、</w:t>
      </w:r>
      <w:r w:rsidRPr="00B34A37">
        <w:rPr>
          <w:rFonts w:ascii="宋体" w:hAnsi="宋体" w:cs="宋体"/>
          <w:kern w:val="0"/>
          <w:sz w:val="28"/>
          <w:szCs w:val="28"/>
        </w:rPr>
        <w:t>长沙矿冶研究院有限责任公司</w:t>
      </w:r>
      <w:r>
        <w:rPr>
          <w:rFonts w:ascii="宋体" w:hAnsi="宋体" w:cs="宋体" w:hint="eastAsia"/>
          <w:kern w:val="0"/>
          <w:sz w:val="28"/>
          <w:szCs w:val="28"/>
        </w:rPr>
        <w:t>、广东佳纳能源科技有限公司、峨眉</w:t>
      </w:r>
      <w:r w:rsidRPr="00B34A37">
        <w:rPr>
          <w:rFonts w:ascii="宋体" w:hAnsi="宋体" w:cs="宋体" w:hint="eastAsia"/>
          <w:kern w:val="0"/>
          <w:sz w:val="28"/>
          <w:szCs w:val="28"/>
        </w:rPr>
        <w:t>山半导体材料研究所、中金岭南邵关冶炼厂等15个单位32名代表参加了会议。</w:t>
      </w:r>
    </w:p>
    <w:p w:rsidR="00792005" w:rsidRPr="00B34A37" w:rsidRDefault="00792005" w:rsidP="00792005">
      <w:pPr>
        <w:snapToGrid w:val="0"/>
        <w:spacing w:beforeLines="50" w:before="120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</w:t>
      </w:r>
      <w:r w:rsidRPr="00B34A37">
        <w:rPr>
          <w:rFonts w:ascii="宋体" w:hAnsi="宋体" w:cs="宋体" w:hint="eastAsia"/>
          <w:kern w:val="0"/>
          <w:sz w:val="28"/>
          <w:szCs w:val="28"/>
        </w:rPr>
        <w:t>会议对协会标准《有色金属材料分析方法 激光诱导击穿光谱应用通则》进行了任务落实，形成会议纪要如下：</w:t>
      </w:r>
    </w:p>
    <w:p w:rsidR="00792005" w:rsidRDefault="00792005" w:rsidP="00792005">
      <w:pPr>
        <w:snapToGrid w:val="0"/>
        <w:spacing w:beforeLines="50" w:before="120" w:line="360" w:lineRule="auto"/>
        <w:ind w:firstLineChars="200" w:firstLine="480"/>
        <w:rPr>
          <w:rFonts w:ascii="宋体" w:hAnsi="宋体" w:hint="eastAsia"/>
          <w:sz w:val="24"/>
        </w:rPr>
      </w:pPr>
    </w:p>
    <w:p w:rsidR="00792005" w:rsidRPr="00B34A37" w:rsidRDefault="00792005" w:rsidP="00792005">
      <w:pPr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1、该标准由国合通用测试评价股份公司负责起草，国标（北京）检验认证有限公司、山东东仪光电研究院有限公司、中科院光电研究院、钢</w:t>
      </w:r>
      <w:proofErr w:type="gramStart"/>
      <w:r w:rsidRPr="00B34A37">
        <w:rPr>
          <w:rFonts w:ascii="宋体" w:hAnsi="宋体" w:cs="宋体" w:hint="eastAsia"/>
          <w:kern w:val="0"/>
          <w:sz w:val="28"/>
          <w:szCs w:val="28"/>
        </w:rPr>
        <w:t>研</w:t>
      </w:r>
      <w:proofErr w:type="gramEnd"/>
      <w:r w:rsidRPr="00B34A37">
        <w:rPr>
          <w:rFonts w:ascii="宋体" w:hAnsi="宋体" w:cs="宋体" w:hint="eastAsia"/>
          <w:kern w:val="0"/>
          <w:sz w:val="28"/>
          <w:szCs w:val="28"/>
        </w:rPr>
        <w:t>纳克测试有限公司参与起草。</w:t>
      </w:r>
    </w:p>
    <w:p w:rsidR="00792005" w:rsidRPr="00B34A37" w:rsidRDefault="00792005" w:rsidP="00792005">
      <w:pPr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2、时间安排：2018年11月完成标准草案，2019年6月完成预审，2019年9月完成审定。</w:t>
      </w:r>
    </w:p>
    <w:p w:rsidR="00792005" w:rsidRPr="00B34A37" w:rsidRDefault="00792005" w:rsidP="00792005">
      <w:pPr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</w:p>
    <w:p w:rsidR="00792005" w:rsidRPr="00B34A37" w:rsidRDefault="00792005" w:rsidP="00792005">
      <w:pPr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 w:rsidRPr="00B34A37">
        <w:rPr>
          <w:rFonts w:ascii="宋体" w:hAnsi="宋体" w:cs="宋体" w:hint="eastAsia"/>
          <w:kern w:val="0"/>
          <w:sz w:val="28"/>
          <w:szCs w:val="28"/>
        </w:rPr>
        <w:t>会议对《冶炼副产品硫酸镍化学分析方法》</w:t>
      </w:r>
      <w:r>
        <w:rPr>
          <w:rFonts w:ascii="宋体" w:hAnsi="宋体" w:cs="宋体" w:hint="eastAsia"/>
          <w:kern w:val="0"/>
          <w:sz w:val="28"/>
          <w:szCs w:val="28"/>
        </w:rPr>
        <w:t>（共3个部分）</w:t>
      </w:r>
      <w:r w:rsidRPr="00B34A37">
        <w:rPr>
          <w:rFonts w:ascii="宋体" w:hAnsi="宋体" w:cs="宋体" w:hint="eastAsia"/>
          <w:kern w:val="0"/>
          <w:sz w:val="28"/>
          <w:szCs w:val="28"/>
        </w:rPr>
        <w:t>等3项协会标准进行了任务落实，形成会议纪要如下：</w:t>
      </w:r>
    </w:p>
    <w:p w:rsidR="00792005" w:rsidRDefault="00792005" w:rsidP="00792005">
      <w:pPr>
        <w:snapToGrid w:val="0"/>
        <w:spacing w:beforeLines="50" w:before="120" w:line="360" w:lineRule="auto"/>
        <w:ind w:firstLineChars="200" w:firstLine="480"/>
        <w:rPr>
          <w:rFonts w:ascii="宋体" w:hAnsi="宋体"/>
          <w:sz w:val="24"/>
        </w:rPr>
        <w:sectPr w:rsidR="00792005" w:rsidSect="00A86DCD">
          <w:headerReference w:type="even" r:id="rId4"/>
          <w:headerReference w:type="default" r:id="rId5"/>
          <w:pgSz w:w="11906" w:h="16838"/>
          <w:pgMar w:top="1418" w:right="992" w:bottom="1418" w:left="1418" w:header="851" w:footer="992" w:gutter="0"/>
          <w:cols w:space="425"/>
          <w:docGrid w:linePitch="312"/>
        </w:sectPr>
      </w:pPr>
    </w:p>
    <w:p w:rsidR="00792005" w:rsidRDefault="00792005" w:rsidP="00792005">
      <w:pPr>
        <w:snapToGrid w:val="0"/>
        <w:spacing w:beforeLines="50" w:before="156" w:line="360" w:lineRule="auto"/>
        <w:ind w:firstLineChars="200" w:firstLine="480"/>
        <w:rPr>
          <w:rFonts w:ascii="宋体" w:hAnsi="宋体" w:hint="eastAsia"/>
          <w:sz w:val="24"/>
        </w:rPr>
      </w:pPr>
      <w:bookmarkStart w:id="0" w:name="_GoBack"/>
    </w:p>
    <w:tbl>
      <w:tblPr>
        <w:tblW w:w="14078" w:type="dxa"/>
        <w:jc w:val="center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80"/>
        <w:gridCol w:w="1140"/>
        <w:gridCol w:w="1980"/>
        <w:gridCol w:w="3255"/>
        <w:gridCol w:w="5264"/>
        <w:gridCol w:w="39"/>
      </w:tblGrid>
      <w:tr w:rsidR="00792005" w:rsidTr="00DE2196">
        <w:trPr>
          <w:gridAfter w:val="1"/>
          <w:wAfter w:w="39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bookmarkEnd w:id="0"/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方法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起草单位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一验单位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</w:rPr>
              <w:t>二验单位</w:t>
            </w:r>
            <w:proofErr w:type="gramEnd"/>
          </w:p>
        </w:tc>
      </w:tr>
      <w:tr w:rsidR="00792005" w:rsidTr="00DE2196">
        <w:trPr>
          <w:gridAfter w:val="1"/>
          <w:wAfter w:w="39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hAnsi="Tahoma" w:cs="Tahoma" w:hint="eastAsia"/>
                <w:color w:val="444444"/>
                <w:kern w:val="0"/>
                <w:sz w:val="24"/>
              </w:rPr>
              <w:t>冶炼副产品硫酸镍</w:t>
            </w:r>
            <w:r>
              <w:rPr>
                <w:rFonts w:ascii="Tahoma" w:hAnsi="Tahoma" w:cs="Tahoma"/>
                <w:color w:val="444444"/>
                <w:kern w:val="0"/>
                <w:sz w:val="24"/>
              </w:rPr>
              <w:t>化学分析方法</w:t>
            </w:r>
            <w:r>
              <w:rPr>
                <w:rFonts w:ascii="宋体" w:hAnsi="宋体" w:cs="宋体"/>
                <w:kern w:val="0"/>
                <w:sz w:val="24"/>
              </w:rPr>
              <w:t xml:space="preserve">第1部分 </w:t>
            </w:r>
            <w:r>
              <w:rPr>
                <w:rFonts w:ascii="宋体" w:hAnsi="宋体" w:cs="宋体" w:hint="eastAsia"/>
                <w:kern w:val="0"/>
                <w:sz w:val="24"/>
              </w:rPr>
              <w:t>镍含</w:t>
            </w:r>
            <w:r>
              <w:rPr>
                <w:rFonts w:ascii="宋体" w:hAnsi="宋体" w:cs="宋体"/>
                <w:kern w:val="0"/>
                <w:sz w:val="24"/>
              </w:rPr>
              <w:t>量的测定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容量</w:t>
            </w:r>
            <w:r>
              <w:rPr>
                <w:rFonts w:ascii="宋体" w:hAnsi="宋体" w:cs="宋体"/>
                <w:kern w:val="0"/>
                <w:sz w:val="24"/>
              </w:rPr>
              <w:t>法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中条山有色金属集团有限公司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铜陵有色金属集团控股有限公司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山东恒邦冶炼股份有限公司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//兰州金川新材料科技股份有限公司/金隆铜业有限公司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福建紫金矿冶测试技术有限公司/</w:t>
            </w:r>
            <w:r>
              <w:rPr>
                <w:rFonts w:ascii="Tahoma" w:hAnsi="Tahoma" w:cs="Tahoma"/>
                <w:color w:val="444444"/>
                <w:kern w:val="0"/>
                <w:sz w:val="24"/>
              </w:rPr>
              <w:t>金川集团股份有限公司</w:t>
            </w:r>
            <w:r>
              <w:rPr>
                <w:rFonts w:ascii="Tahoma" w:hAnsi="Tahoma" w:cs="Tahoma" w:hint="eastAsia"/>
                <w:color w:val="444444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大冶有色金属有限责任公司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江西铜业股份有限公司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中色桂林矿产地质研究院有限公司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北矿检测技术有限公司</w:t>
            </w:r>
          </w:p>
        </w:tc>
      </w:tr>
      <w:tr w:rsidR="00792005" w:rsidTr="00DE2196">
        <w:trPr>
          <w:gridAfter w:val="1"/>
          <w:wAfter w:w="39" w:type="dxa"/>
          <w:jc w:val="center"/>
        </w:trPr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重量</w:t>
            </w:r>
            <w:r>
              <w:rPr>
                <w:rFonts w:ascii="宋体" w:hAnsi="宋体" w:cs="宋体"/>
                <w:kern w:val="0"/>
                <w:sz w:val="24"/>
              </w:rPr>
              <w:t>法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大冶有色金属有限责任公司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铜陵有色金属集团控股有限公司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山东恒邦冶炼股份有限公司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/兰州金川新材料科技股份有限公司/</w:t>
            </w:r>
            <w:r>
              <w:rPr>
                <w:rFonts w:ascii="宋体" w:hAnsi="宋体" w:cs="宋体"/>
                <w:kern w:val="0"/>
                <w:sz w:val="24"/>
              </w:rPr>
              <w:t>长沙矿冶研究院有限责任公司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福建紫金矿冶测试技术有限公司/</w:t>
            </w:r>
            <w:r>
              <w:rPr>
                <w:rFonts w:ascii="Tahoma" w:hAnsi="Tahoma" w:cs="Tahoma"/>
                <w:color w:val="444444"/>
                <w:kern w:val="0"/>
                <w:sz w:val="24"/>
              </w:rPr>
              <w:t>金川集团股份有限公</w:t>
            </w:r>
            <w:r>
              <w:rPr>
                <w:rFonts w:ascii="Tahoma" w:hAnsi="Tahoma" w:cs="Tahoma"/>
                <w:kern w:val="0"/>
                <w:sz w:val="24"/>
              </w:rPr>
              <w:t>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江西铜业股份有限公司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中色桂林矿产地质研究院有限公司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/广东佳纳能源科技有限公司</w:t>
            </w:r>
          </w:p>
        </w:tc>
      </w:tr>
      <w:tr w:rsidR="00792005" w:rsidTr="00DE2196">
        <w:trPr>
          <w:gridAfter w:val="1"/>
          <w:wAfter w:w="39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hAnsi="Tahoma" w:cs="Tahoma" w:hint="eastAsia"/>
                <w:color w:val="444444"/>
                <w:kern w:val="0"/>
                <w:sz w:val="24"/>
              </w:rPr>
              <w:t>冶炼副产品硫酸镍</w:t>
            </w:r>
            <w:r>
              <w:rPr>
                <w:rFonts w:ascii="Tahoma" w:hAnsi="Tahoma" w:cs="Tahoma"/>
                <w:color w:val="444444"/>
                <w:kern w:val="0"/>
                <w:sz w:val="24"/>
              </w:rPr>
              <w:t>化学分析方法</w:t>
            </w:r>
            <w:r>
              <w:rPr>
                <w:rFonts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 xml:space="preserve">部分 </w:t>
            </w:r>
            <w:r>
              <w:rPr>
                <w:rFonts w:ascii="宋体" w:hAnsi="宋体" w:cs="宋体" w:hint="eastAsia"/>
                <w:kern w:val="0"/>
                <w:sz w:val="24"/>
              </w:rPr>
              <w:t>铜含</w:t>
            </w:r>
            <w:r>
              <w:rPr>
                <w:rFonts w:ascii="宋体" w:hAnsi="宋体" w:cs="宋体"/>
                <w:kern w:val="0"/>
                <w:sz w:val="24"/>
              </w:rPr>
              <w:t>量的测定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原子吸收光谱法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铜陵有色金属集团控股有限公司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Pr="004B73EF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B73EF">
              <w:rPr>
                <w:rFonts w:ascii="Tahoma" w:hAnsi="Tahoma" w:cs="Tahoma"/>
                <w:kern w:val="0"/>
                <w:sz w:val="24"/>
              </w:rPr>
              <w:t>金川集团股份有限公司</w:t>
            </w:r>
            <w:r w:rsidRPr="004B73EF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4B73EF">
              <w:rPr>
                <w:rFonts w:ascii="宋体" w:hAnsi="宋体" w:cs="宋体"/>
                <w:kern w:val="0"/>
                <w:sz w:val="24"/>
              </w:rPr>
              <w:t>中色桂林矿产地质研究院有限公司</w:t>
            </w:r>
            <w:r w:rsidRPr="004B73EF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4B73EF">
              <w:rPr>
                <w:rFonts w:ascii="宋体" w:hAnsi="宋体" w:cs="宋体"/>
                <w:kern w:val="0"/>
                <w:sz w:val="24"/>
              </w:rPr>
              <w:t>长沙矿冶研究院有限责任公司</w:t>
            </w:r>
            <w:r w:rsidRPr="004B73EF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4B73EF">
              <w:rPr>
                <w:rFonts w:ascii="宋体" w:hAnsi="宋体" w:cs="宋体"/>
                <w:kern w:val="0"/>
                <w:sz w:val="24"/>
              </w:rPr>
              <w:t>大冶有色金属有限责任公司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福建紫金矿冶测试技术有限公司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/金隆铜业有限公司/</w:t>
            </w:r>
            <w:r>
              <w:rPr>
                <w:rFonts w:ascii="宋体" w:hAnsi="宋体" w:cs="宋体"/>
                <w:kern w:val="0"/>
                <w:sz w:val="24"/>
              </w:rPr>
              <w:t>江西铜业股份有限公司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/广东佳纳能源科技有限公司</w:t>
            </w:r>
          </w:p>
        </w:tc>
      </w:tr>
      <w:tr w:rsidR="00792005" w:rsidTr="00DE2196">
        <w:trPr>
          <w:gridAfter w:val="1"/>
          <w:wAfter w:w="39" w:type="dxa"/>
          <w:jc w:val="center"/>
        </w:trPr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容量法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中条山有色金属集团有限公司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Pr="004B73EF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B73EF">
              <w:rPr>
                <w:rFonts w:ascii="Tahoma" w:hAnsi="Tahoma" w:cs="Tahoma"/>
                <w:kern w:val="0"/>
                <w:sz w:val="24"/>
              </w:rPr>
              <w:t>金川集团股份有限公司</w:t>
            </w:r>
            <w:r w:rsidRPr="004B73EF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4B73EF">
              <w:rPr>
                <w:rFonts w:ascii="宋体" w:hAnsi="宋体" w:cs="宋体"/>
                <w:kern w:val="0"/>
                <w:sz w:val="24"/>
              </w:rPr>
              <w:t>中色桂林矿产地质研究院有限公司</w:t>
            </w:r>
            <w:r w:rsidRPr="004B73EF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4B73EF">
              <w:rPr>
                <w:rFonts w:ascii="宋体" w:hAnsi="宋体" w:cs="宋体"/>
                <w:kern w:val="0"/>
                <w:sz w:val="24"/>
              </w:rPr>
              <w:t>大冶有色金属有限责任公司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福建紫金矿冶测试技术有限公司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/金隆铜业有限公司/</w:t>
            </w:r>
            <w:r>
              <w:rPr>
                <w:rFonts w:ascii="宋体" w:hAnsi="宋体" w:cs="宋体"/>
                <w:kern w:val="0"/>
                <w:sz w:val="24"/>
              </w:rPr>
              <w:t>江西铜业股份有限公司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北矿检测技术有限公司</w:t>
            </w:r>
          </w:p>
        </w:tc>
      </w:tr>
      <w:tr w:rsidR="00792005" w:rsidTr="00DE2196">
        <w:trPr>
          <w:gridAfter w:val="1"/>
          <w:wAfter w:w="39" w:type="dxa"/>
          <w:trHeight w:val="2736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hAnsi="Tahoma" w:cs="Tahoma" w:hint="eastAsia"/>
                <w:color w:val="444444"/>
                <w:kern w:val="0"/>
                <w:sz w:val="24"/>
              </w:rPr>
              <w:t>冶炼副产品硫酸镍</w:t>
            </w:r>
            <w:r>
              <w:rPr>
                <w:rFonts w:ascii="Tahoma" w:hAnsi="Tahoma" w:cs="Tahoma"/>
                <w:color w:val="444444"/>
                <w:kern w:val="0"/>
                <w:sz w:val="24"/>
              </w:rPr>
              <w:t>化学分析方法</w:t>
            </w:r>
            <w:r>
              <w:rPr>
                <w:rFonts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 xml:space="preserve">部分 </w:t>
            </w:r>
            <w:r>
              <w:rPr>
                <w:rFonts w:ascii="宋体" w:hAnsi="宋体" w:cs="宋体" w:hint="eastAsia"/>
                <w:kern w:val="0"/>
                <w:sz w:val="24"/>
              </w:rPr>
              <w:t>砷铅锌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含</w:t>
            </w:r>
            <w:r>
              <w:rPr>
                <w:rFonts w:ascii="宋体" w:hAnsi="宋体" w:cs="宋体"/>
                <w:kern w:val="0"/>
                <w:sz w:val="24"/>
              </w:rPr>
              <w:t>量的测定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电感耦合等离子体原子发射光谱法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中条山有色金属集团有限公司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/兰州金川新材料科技股份有限公司/</w:t>
            </w:r>
            <w:r>
              <w:rPr>
                <w:rFonts w:ascii="宋体" w:hAnsi="宋体" w:cs="宋体"/>
                <w:kern w:val="0"/>
                <w:sz w:val="24"/>
              </w:rPr>
              <w:t>铜陵有色金属集团控股有限公司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大冶有色金属有限责任公司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中色桂林矿产地质研究院有限公司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福建紫金矿冶测试技术有限公司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/中金岭南邵关冶炼厂/</w:t>
            </w:r>
            <w:r>
              <w:rPr>
                <w:rFonts w:ascii="宋体" w:hAnsi="宋体" w:cs="宋体"/>
                <w:kern w:val="0"/>
                <w:sz w:val="24"/>
              </w:rPr>
              <w:t>江西铜业股份有限公司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北矿检测技术有限公司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/>
                <w:kern w:val="0"/>
                <w:sz w:val="24"/>
              </w:rPr>
              <w:t>山东恒</w:t>
            </w:r>
            <w:r w:rsidRPr="004B73EF">
              <w:rPr>
                <w:rFonts w:ascii="宋体" w:hAnsi="宋体" w:cs="宋体"/>
                <w:kern w:val="0"/>
                <w:sz w:val="24"/>
              </w:rPr>
              <w:t>邦冶炼股份有限公司</w:t>
            </w:r>
            <w:r w:rsidRPr="004B73EF">
              <w:rPr>
                <w:rFonts w:ascii="宋体" w:hAnsi="宋体" w:cs="宋体" w:hint="eastAsia"/>
                <w:kern w:val="0"/>
                <w:sz w:val="24"/>
              </w:rPr>
              <w:t>/</w:t>
            </w:r>
            <w:proofErr w:type="gramStart"/>
            <w:r w:rsidRPr="004B73EF">
              <w:rPr>
                <w:rFonts w:ascii="宋体" w:hAnsi="宋体" w:cs="宋体" w:hint="eastAsia"/>
                <w:kern w:val="0"/>
                <w:sz w:val="24"/>
              </w:rPr>
              <w:t>峨嵋山</w:t>
            </w:r>
            <w:proofErr w:type="gramEnd"/>
            <w:r w:rsidRPr="004B73EF">
              <w:rPr>
                <w:rFonts w:ascii="宋体" w:hAnsi="宋体" w:cs="宋体" w:hint="eastAsia"/>
                <w:kern w:val="0"/>
                <w:sz w:val="24"/>
              </w:rPr>
              <w:t>半导体材料研究所/</w:t>
            </w:r>
            <w:r w:rsidRPr="004B73EF">
              <w:rPr>
                <w:rFonts w:ascii="宋体" w:hAnsi="宋体" w:cs="宋体"/>
                <w:kern w:val="0"/>
                <w:sz w:val="24"/>
              </w:rPr>
              <w:t>长沙矿冶研究院有限责任公司</w:t>
            </w:r>
          </w:p>
        </w:tc>
      </w:tr>
      <w:tr w:rsidR="00792005" w:rsidTr="00DE2196">
        <w:trPr>
          <w:trHeight w:val="2745"/>
          <w:jc w:val="center"/>
        </w:trPr>
        <w:tc>
          <w:tcPr>
            <w:tcW w:w="14078" w:type="dxa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92005" w:rsidRDefault="00792005" w:rsidP="00DE21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团体</w:t>
            </w:r>
            <w:r>
              <w:rPr>
                <w:rFonts w:ascii="宋体" w:hAnsi="宋体" w:cs="宋体"/>
                <w:kern w:val="0"/>
                <w:sz w:val="24"/>
              </w:rPr>
              <w:t>标准《</w:t>
            </w:r>
            <w:r>
              <w:rPr>
                <w:rFonts w:ascii="Tahoma" w:hAnsi="Tahoma" w:cs="Tahoma" w:hint="eastAsia"/>
                <w:color w:val="444444"/>
                <w:kern w:val="0"/>
                <w:sz w:val="24"/>
              </w:rPr>
              <w:t>冶炼副产品硫酸镍</w:t>
            </w:r>
            <w:r>
              <w:rPr>
                <w:rFonts w:ascii="Tahoma" w:hAnsi="Tahoma" w:cs="Tahoma"/>
                <w:color w:val="444444"/>
                <w:kern w:val="0"/>
                <w:sz w:val="24"/>
              </w:rPr>
              <w:t>化学分析方法</w:t>
            </w:r>
            <w:r>
              <w:rPr>
                <w:rFonts w:ascii="宋体" w:hAnsi="宋体" w:cs="宋体"/>
                <w:kern w:val="0"/>
                <w:sz w:val="24"/>
              </w:rPr>
              <w:t>》（共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个部分）时间安排：</w:t>
            </w:r>
            <w:r>
              <w:rPr>
                <w:rFonts w:ascii="宋体" w:hAnsi="宋体" w:cs="宋体"/>
                <w:kern w:val="0"/>
                <w:sz w:val="24"/>
              </w:rPr>
              <w:br/>
              <w:t>2018年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底</w:t>
            </w:r>
            <w:r>
              <w:rPr>
                <w:rFonts w:ascii="宋体" w:hAnsi="宋体" w:cs="宋体"/>
                <w:kern w:val="0"/>
                <w:sz w:val="24"/>
              </w:rPr>
              <w:t>前，起草单位完成样品收集</w:t>
            </w:r>
            <w:r>
              <w:rPr>
                <w:rFonts w:ascii="宋体" w:hAnsi="宋体" w:cs="宋体" w:hint="eastAsia"/>
                <w:kern w:val="0"/>
                <w:sz w:val="24"/>
              </w:rPr>
              <w:t>样品</w:t>
            </w:r>
            <w:r>
              <w:rPr>
                <w:rFonts w:ascii="宋体" w:hAnsi="宋体" w:cs="宋体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br/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</w:rPr>
              <w:t>月底前，起草单位实验室完成试验报告、标准草案、验证方案的编写和验证样品的分发工作；</w:t>
            </w:r>
            <w:r>
              <w:rPr>
                <w:rFonts w:ascii="宋体" w:hAnsi="宋体" w:cs="宋体"/>
                <w:kern w:val="0"/>
                <w:sz w:val="24"/>
              </w:rPr>
              <w:br/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月底前，完成验证报告；</w:t>
            </w:r>
            <w:r>
              <w:rPr>
                <w:rFonts w:ascii="宋体" w:hAnsi="宋体" w:cs="宋体"/>
                <w:kern w:val="0"/>
                <w:sz w:val="24"/>
              </w:rPr>
              <w:br/>
              <w:t>2019年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月预审，2019年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月审定。</w:t>
            </w:r>
            <w:r>
              <w:rPr>
                <w:rFonts w:ascii="宋体" w:hAnsi="宋体" w:cs="宋体"/>
                <w:kern w:val="0"/>
                <w:sz w:val="24"/>
              </w:rPr>
              <w:br/>
              <w:t>样品提供单位：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中条山有色金属集团有限公司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铜陵有色金属集团控股有限公司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Tahoma" w:hAnsi="Tahoma" w:cs="Tahoma"/>
                <w:color w:val="444444"/>
                <w:kern w:val="0"/>
                <w:sz w:val="24"/>
              </w:rPr>
              <w:t>金川集团股份有限公司</w:t>
            </w:r>
            <w:r w:rsidRPr="00D561A4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</w:tbl>
    <w:p w:rsidR="00B617D7" w:rsidRPr="00792005" w:rsidRDefault="00B617D7"/>
    <w:sectPr w:rsidR="00B617D7" w:rsidRPr="00792005" w:rsidSect="007920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0B" w:rsidRDefault="00792005" w:rsidP="00C009C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0B" w:rsidRDefault="00792005" w:rsidP="00E865D6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05"/>
    <w:rsid w:val="00792005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CB0E-0D4D-4891-9EE5-9566AC38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0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2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79200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920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2018-09-28T05:20:00Z</dcterms:created>
  <dcterms:modified xsi:type="dcterms:W3CDTF">2018-09-28T05:21:00Z</dcterms:modified>
</cp:coreProperties>
</file>