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B8" w:rsidRPr="00691A0F" w:rsidRDefault="00FC3F15">
      <w:pPr>
        <w:pStyle w:val="af8"/>
        <w:rPr>
          <w:color w:val="000000" w:themeColor="text1"/>
        </w:rPr>
      </w:pPr>
      <w:bookmarkStart w:id="0" w:name="SectionMark2"/>
      <w:r w:rsidRPr="00691A0F">
        <w:rPr>
          <w:color w:val="000000" w:themeColor="text1"/>
        </w:rPr>
        <w:t>ICS </w:t>
      </w:r>
      <w:r w:rsidR="00D91D13" w:rsidRPr="00691A0F">
        <w:rPr>
          <w:color w:val="000000" w:themeColor="text1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bookmarkStart w:id="1" w:name="ICS"/>
      <w:r w:rsidRPr="00691A0F">
        <w:rPr>
          <w:color w:val="000000" w:themeColor="text1"/>
        </w:rPr>
        <w:instrText xml:space="preserve"> FORMTEXT </w:instrText>
      </w:r>
      <w:r w:rsidR="00D91D13" w:rsidRPr="00691A0F">
        <w:rPr>
          <w:color w:val="000000" w:themeColor="text1"/>
        </w:rPr>
      </w:r>
      <w:r w:rsidR="00D91D13" w:rsidRPr="00691A0F">
        <w:rPr>
          <w:color w:val="000000" w:themeColor="text1"/>
        </w:rPr>
        <w:fldChar w:fldCharType="separate"/>
      </w:r>
      <w:r w:rsidRPr="00691A0F">
        <w:rPr>
          <w:rFonts w:hint="eastAsia"/>
          <w:color w:val="000000" w:themeColor="text1"/>
        </w:rPr>
        <w:t>77.040</w:t>
      </w:r>
      <w:r w:rsidR="00D91D13" w:rsidRPr="00691A0F">
        <w:rPr>
          <w:color w:val="000000" w:themeColor="text1"/>
        </w:rPr>
        <w:fldChar w:fldCharType="end"/>
      </w:r>
      <w:bookmarkEnd w:id="1"/>
    </w:p>
    <w:p w:rsidR="00A842B8" w:rsidRPr="00691A0F" w:rsidRDefault="00D91D13">
      <w:pPr>
        <w:pStyle w:val="af3"/>
        <w:rPr>
          <w:color w:val="000000" w:themeColor="text1"/>
        </w:rPr>
      </w:pPr>
      <w:r w:rsidRPr="00691A0F">
        <w:rPr>
          <w:color w:val="000000" w:themeColor="text1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bookmarkStart w:id="2" w:name="WXFLH"/>
      <w:r w:rsidR="00FC3F15" w:rsidRPr="00691A0F">
        <w:rPr>
          <w:color w:val="000000" w:themeColor="text1"/>
        </w:rPr>
        <w:instrText xml:space="preserve"> FORMTEXT </w:instrText>
      </w:r>
      <w:r w:rsidRPr="00691A0F">
        <w:rPr>
          <w:color w:val="000000" w:themeColor="text1"/>
        </w:rPr>
      </w:r>
      <w:r w:rsidRPr="00691A0F">
        <w:rPr>
          <w:color w:val="000000" w:themeColor="text1"/>
        </w:rPr>
        <w:fldChar w:fldCharType="separate"/>
      </w:r>
      <w:r w:rsidR="00FC3F15" w:rsidRPr="00691A0F">
        <w:rPr>
          <w:rFonts w:hint="eastAsia"/>
          <w:color w:val="000000" w:themeColor="text1"/>
        </w:rPr>
        <w:t>H17</w:t>
      </w:r>
      <w:r w:rsidRPr="00691A0F">
        <w:rPr>
          <w:color w:val="000000" w:themeColor="text1"/>
        </w:rPr>
        <w:fldChar w:fldCharType="end"/>
      </w:r>
      <w:bookmarkEnd w:id="2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4"/>
      </w:tblGrid>
      <w:tr w:rsidR="00A842B8" w:rsidRPr="00691A0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A842B8" w:rsidRPr="00691A0F" w:rsidRDefault="00D91D13">
            <w:pPr>
              <w:pStyle w:val="af3"/>
              <w:rPr>
                <w:color w:val="000000" w:themeColor="text1"/>
              </w:rPr>
            </w:pPr>
            <w:r w:rsidRPr="00691A0F">
              <w:rPr>
                <w:color w:val="000000" w:themeColor="text1"/>
              </w:rPr>
              <w:pict>
                <v:rect id="矩形 3" o:spid="_x0000_s1029" style="position:absolute;margin-left:-5.25pt;margin-top:0;width:68.25pt;height:15.6pt;z-index:-25165312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iuL+zVAAAABwEAAA8AAAAAAAAAAQAg&#10;AAAAIgAAAGRycy9kb3ducmV2LnhtbFBLAQIUABQAAAAIAIdO4kAtpANSnwEAABkDAAAOAAAAAAAA&#10;AAEAIAAAACQBAABkcnMvZTJvRG9jLnhtbFBLBQYAAAAABgAGAFkBAAA1BQAAAAA=&#10;" stroked="f"/>
              </w:pict>
            </w:r>
            <w:r w:rsidRPr="00691A0F">
              <w:rPr>
                <w:color w:val="000000" w:themeColor="text1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3" w:name="BAH"/>
            <w:r w:rsidR="00FC3F15" w:rsidRPr="00691A0F">
              <w:rPr>
                <w:color w:val="000000" w:themeColor="text1"/>
              </w:rPr>
              <w:instrText xml:space="preserve"> FORMTEXT </w:instrText>
            </w:r>
            <w:r w:rsidRPr="00691A0F">
              <w:rPr>
                <w:color w:val="000000" w:themeColor="text1"/>
              </w:rPr>
            </w:r>
            <w:r w:rsidRPr="00691A0F">
              <w:rPr>
                <w:color w:val="000000" w:themeColor="text1"/>
              </w:rPr>
              <w:fldChar w:fldCharType="separate"/>
            </w:r>
            <w:r w:rsidR="00FC3F15" w:rsidRPr="00691A0F">
              <w:rPr>
                <w:color w:val="000000" w:themeColor="text1"/>
              </w:rPr>
              <w:t>     </w:t>
            </w:r>
            <w:r w:rsidRPr="00691A0F">
              <w:rPr>
                <w:color w:val="000000" w:themeColor="text1"/>
              </w:rPr>
              <w:fldChar w:fldCharType="end"/>
            </w:r>
            <w:bookmarkEnd w:id="3"/>
          </w:p>
        </w:tc>
      </w:tr>
    </w:tbl>
    <w:p w:rsidR="00A842B8" w:rsidRPr="00691A0F" w:rsidRDefault="00FC3F15">
      <w:pPr>
        <w:pStyle w:val="aa"/>
        <w:framePr w:w="4368" w:wrap="around" w:hAnchor="page" w:x="6090" w:y="1"/>
        <w:rPr>
          <w:color w:val="000000" w:themeColor="text1"/>
        </w:rPr>
      </w:pPr>
      <w:r w:rsidRPr="00691A0F">
        <w:rPr>
          <w:rFonts w:hint="eastAsia"/>
          <w:color w:val="000000" w:themeColor="text1"/>
        </w:rPr>
        <w:t>CNIA</w:t>
      </w:r>
    </w:p>
    <w:p w:rsidR="00A842B8" w:rsidRPr="00691A0F" w:rsidRDefault="00FC3F15">
      <w:pPr>
        <w:pStyle w:val="ad"/>
        <w:rPr>
          <w:color w:val="000000" w:themeColor="text1"/>
        </w:rPr>
      </w:pPr>
      <w:r w:rsidRPr="00691A0F">
        <w:rPr>
          <w:rFonts w:hint="eastAsia"/>
          <w:color w:val="000000" w:themeColor="text1"/>
        </w:rPr>
        <w:t>中华人民共和国</w:t>
      </w:r>
      <w:r w:rsidR="00D91D13" w:rsidRPr="00691A0F">
        <w:rPr>
          <w:color w:val="000000" w:themeColor="text1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 w:rsidRPr="00691A0F">
        <w:rPr>
          <w:color w:val="000000" w:themeColor="text1"/>
        </w:rPr>
        <w:instrText xml:space="preserve"> FORMTEXT </w:instrText>
      </w:r>
      <w:r w:rsidR="00D91D13" w:rsidRPr="00691A0F">
        <w:rPr>
          <w:color w:val="000000" w:themeColor="text1"/>
        </w:rPr>
      </w:r>
      <w:r w:rsidR="00D91D13" w:rsidRPr="00691A0F">
        <w:rPr>
          <w:color w:val="000000" w:themeColor="text1"/>
        </w:rPr>
        <w:fldChar w:fldCharType="separate"/>
      </w:r>
      <w:r w:rsidRPr="00691A0F">
        <w:rPr>
          <w:rFonts w:hint="eastAsia"/>
          <w:color w:val="000000" w:themeColor="text1"/>
        </w:rPr>
        <w:t>有色金属</w:t>
      </w:r>
      <w:r w:rsidR="00D91D13" w:rsidRPr="00691A0F">
        <w:rPr>
          <w:color w:val="000000" w:themeColor="text1"/>
        </w:rPr>
        <w:fldChar w:fldCharType="end"/>
      </w:r>
      <w:bookmarkEnd w:id="4"/>
      <w:r w:rsidRPr="00691A0F">
        <w:rPr>
          <w:rFonts w:hint="eastAsia"/>
          <w:color w:val="000000" w:themeColor="text1"/>
        </w:rPr>
        <w:t>协会标准</w:t>
      </w:r>
    </w:p>
    <w:p w:rsidR="00A842B8" w:rsidRPr="00691A0F" w:rsidRDefault="00FC3F15">
      <w:pPr>
        <w:pStyle w:val="2"/>
        <w:rPr>
          <w:color w:val="000000" w:themeColor="text1"/>
        </w:rPr>
      </w:pPr>
      <w:r w:rsidRPr="00691A0F">
        <w:rPr>
          <w:rFonts w:hint="eastAsia"/>
          <w:color w:val="000000" w:themeColor="text1"/>
        </w:rPr>
        <w:t>CNIA</w:t>
      </w:r>
      <w:r w:rsidRPr="00691A0F">
        <w:rPr>
          <w:color w:val="000000" w:themeColor="text1"/>
        </w:rPr>
        <w:t xml:space="preserve">/T </w:t>
      </w:r>
      <w:r w:rsidR="00D91D13" w:rsidRPr="00691A0F">
        <w:rPr>
          <w:color w:val="000000" w:themeColor="text1"/>
        </w:rPr>
        <w:fldChar w:fldCharType="begin">
          <w:ffData>
            <w:name w:val="StdNo1"/>
            <w:enabled/>
            <w:calcOnExit w:val="0"/>
            <w:textInput>
              <w:default w:val="XXX"/>
            </w:textInput>
          </w:ffData>
        </w:fldChar>
      </w:r>
      <w:bookmarkStart w:id="5" w:name="StdNo1"/>
      <w:r w:rsidRPr="00691A0F">
        <w:rPr>
          <w:color w:val="000000" w:themeColor="text1"/>
        </w:rPr>
        <w:instrText xml:space="preserve"> FORMTEXT </w:instrText>
      </w:r>
      <w:r w:rsidR="00D91D13" w:rsidRPr="00691A0F">
        <w:rPr>
          <w:color w:val="000000" w:themeColor="text1"/>
        </w:rPr>
      </w:r>
      <w:r w:rsidR="00D91D13" w:rsidRPr="00691A0F">
        <w:rPr>
          <w:color w:val="000000" w:themeColor="text1"/>
        </w:rPr>
        <w:fldChar w:fldCharType="separate"/>
      </w:r>
      <w:r w:rsidRPr="00691A0F">
        <w:rPr>
          <w:color w:val="000000" w:themeColor="text1"/>
        </w:rPr>
        <w:t>XXX</w:t>
      </w:r>
      <w:r w:rsidR="00D91D13" w:rsidRPr="00691A0F">
        <w:rPr>
          <w:color w:val="000000" w:themeColor="text1"/>
        </w:rPr>
        <w:fldChar w:fldCharType="end"/>
      </w:r>
      <w:bookmarkEnd w:id="5"/>
      <w:r w:rsidRPr="00691A0F">
        <w:rPr>
          <w:color w:val="000000" w:themeColor="text1"/>
        </w:rPr>
        <w:t>—</w:t>
      </w:r>
      <w:r w:rsidR="00D91D13" w:rsidRPr="00691A0F">
        <w:rPr>
          <w:color w:val="000000" w:themeColor="text1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6" w:name="StdNo2"/>
      <w:r w:rsidRPr="00691A0F">
        <w:rPr>
          <w:color w:val="000000" w:themeColor="text1"/>
        </w:rPr>
        <w:instrText xml:space="preserve"> FORMTEXT </w:instrText>
      </w:r>
      <w:r w:rsidR="00D91D13" w:rsidRPr="00691A0F">
        <w:rPr>
          <w:color w:val="000000" w:themeColor="text1"/>
        </w:rPr>
      </w:r>
      <w:r w:rsidR="00D91D13" w:rsidRPr="00691A0F">
        <w:rPr>
          <w:color w:val="000000" w:themeColor="text1"/>
        </w:rPr>
        <w:fldChar w:fldCharType="separate"/>
      </w:r>
      <w:r w:rsidRPr="00691A0F">
        <w:rPr>
          <w:color w:val="000000" w:themeColor="text1"/>
        </w:rPr>
        <w:t>XXXX</w:t>
      </w:r>
      <w:r w:rsidR="00D91D13" w:rsidRPr="00691A0F">
        <w:rPr>
          <w:color w:val="000000" w:themeColor="text1"/>
        </w:rPr>
        <w:fldChar w:fldCharType="end"/>
      </w:r>
      <w:bookmarkEnd w:id="6"/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A842B8" w:rsidRPr="00691A0F"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="00A842B8" w:rsidRPr="00691A0F" w:rsidRDefault="00D91D13">
            <w:pPr>
              <w:pStyle w:val="af0"/>
              <w:rPr>
                <w:color w:val="000000" w:themeColor="text1"/>
              </w:rPr>
            </w:pPr>
            <w:r w:rsidRPr="00691A0F">
              <w:rPr>
                <w:color w:val="000000" w:themeColor="text1"/>
              </w:rPr>
              <w:pict>
                <v:rect id="矩形 4" o:spid="_x0000_s1026" style="position:absolute;left:0;text-align:left;margin-left:372.8pt;margin-top:2.7pt;width:90pt;height:18pt;z-index:-251656192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eYPLL1gAAAAgBAAAPAAAAAAAAAAEAIAAA&#10;ACIAAABkcnMvZG93bnJldi54bWxQSwECFAAUAAAACACHTuJAHSclvZwBAAAaAwAADgAAAAAAAAAB&#10;ACAAAAAlAQAAZHJzL2Uyb0RvYy54bWxQSwUGAAAAAAYABgBZAQAAMwUAAAAA&#10;" stroked="f"/>
              </w:pict>
            </w:r>
          </w:p>
        </w:tc>
      </w:tr>
    </w:tbl>
    <w:p w:rsidR="00A842B8" w:rsidRPr="00691A0F" w:rsidRDefault="00A842B8">
      <w:pPr>
        <w:pStyle w:val="2"/>
        <w:rPr>
          <w:color w:val="000000" w:themeColor="text1"/>
        </w:rPr>
      </w:pPr>
    </w:p>
    <w:p w:rsidR="00A842B8" w:rsidRPr="00691A0F" w:rsidRDefault="00A842B8">
      <w:pPr>
        <w:pStyle w:val="2"/>
        <w:rPr>
          <w:color w:val="000000" w:themeColor="text1"/>
        </w:rPr>
      </w:pPr>
    </w:p>
    <w:p w:rsidR="00A842B8" w:rsidRPr="00691A0F" w:rsidRDefault="00FC3F15">
      <w:pPr>
        <w:pStyle w:val="ab"/>
        <w:rPr>
          <w:color w:val="000000" w:themeColor="text1"/>
          <w:sz w:val="44"/>
          <w:szCs w:val="44"/>
        </w:rPr>
      </w:pPr>
      <w:r w:rsidRPr="00691A0F">
        <w:rPr>
          <w:rFonts w:hint="eastAsia"/>
          <w:color w:val="000000" w:themeColor="text1"/>
          <w:sz w:val="44"/>
          <w:szCs w:val="44"/>
        </w:rPr>
        <w:t xml:space="preserve">硅外延用四氯化硅中金属杂质含量的测定  </w:t>
      </w:r>
    </w:p>
    <w:p w:rsidR="00A842B8" w:rsidRPr="00691A0F" w:rsidRDefault="00FC3F15">
      <w:pPr>
        <w:pStyle w:val="ab"/>
        <w:rPr>
          <w:color w:val="000000" w:themeColor="text1"/>
          <w:sz w:val="44"/>
          <w:szCs w:val="44"/>
        </w:rPr>
      </w:pPr>
      <w:r w:rsidRPr="00691A0F">
        <w:rPr>
          <w:rFonts w:hint="eastAsia"/>
          <w:color w:val="000000" w:themeColor="text1"/>
          <w:sz w:val="44"/>
          <w:szCs w:val="44"/>
        </w:rPr>
        <w:t>电感耦合等离子体质谱法</w:t>
      </w:r>
    </w:p>
    <w:p w:rsidR="00A842B8" w:rsidRPr="00691A0F" w:rsidRDefault="00FC3F15">
      <w:pPr>
        <w:pStyle w:val="af9"/>
        <w:rPr>
          <w:rFonts w:ascii="Times New Roman"/>
          <w:color w:val="000000" w:themeColor="text1"/>
        </w:rPr>
      </w:pPr>
      <w:r w:rsidRPr="00691A0F">
        <w:rPr>
          <w:rFonts w:ascii="Times New Roman"/>
          <w:color w:val="000000" w:themeColor="text1"/>
        </w:rPr>
        <w:t xml:space="preserve">Test method for measuring contamination of </w:t>
      </w:r>
      <w:proofErr w:type="spellStart"/>
      <w:r w:rsidRPr="00691A0F">
        <w:rPr>
          <w:rFonts w:ascii="Times New Roman"/>
          <w:color w:val="000000" w:themeColor="text1"/>
        </w:rPr>
        <w:t>Tetrachlorosilane</w:t>
      </w:r>
      <w:proofErr w:type="spellEnd"/>
      <w:r w:rsidRPr="00691A0F">
        <w:rPr>
          <w:rFonts w:ascii="Times New Roman"/>
          <w:color w:val="000000" w:themeColor="text1"/>
        </w:rPr>
        <w:t xml:space="preserve"> for silicon </w:t>
      </w:r>
      <w:proofErr w:type="spellStart"/>
      <w:r w:rsidRPr="00691A0F">
        <w:rPr>
          <w:rFonts w:ascii="Times New Roman"/>
          <w:color w:val="000000" w:themeColor="text1"/>
        </w:rPr>
        <w:t>epitaxy</w:t>
      </w:r>
      <w:proofErr w:type="spellEnd"/>
      <w:r w:rsidRPr="00691A0F">
        <w:rPr>
          <w:rFonts w:ascii="Times New Roman"/>
          <w:color w:val="000000" w:themeColor="text1"/>
        </w:rPr>
        <w:t xml:space="preserve"> </w:t>
      </w:r>
      <w:proofErr w:type="gramStart"/>
      <w:r w:rsidRPr="00691A0F">
        <w:rPr>
          <w:rFonts w:ascii="Times New Roman"/>
          <w:color w:val="000000" w:themeColor="text1"/>
        </w:rPr>
        <w:t>Inductively</w:t>
      </w:r>
      <w:proofErr w:type="gramEnd"/>
      <w:r w:rsidRPr="00691A0F">
        <w:rPr>
          <w:rFonts w:ascii="Times New Roman"/>
          <w:color w:val="000000" w:themeColor="text1"/>
        </w:rPr>
        <w:t xml:space="preserve"> coupled plasma mass </w:t>
      </w:r>
      <w:proofErr w:type="spellStart"/>
      <w:r w:rsidRPr="00691A0F">
        <w:rPr>
          <w:rFonts w:ascii="Times New Roman"/>
          <w:color w:val="000000" w:themeColor="text1"/>
        </w:rPr>
        <w:t>sepectrometry</w:t>
      </w:r>
      <w:proofErr w:type="spellEnd"/>
    </w:p>
    <w:p w:rsidR="00A842B8" w:rsidRPr="00691A0F" w:rsidRDefault="00A842B8">
      <w:pPr>
        <w:pStyle w:val="ab"/>
        <w:rPr>
          <w:rFonts w:ascii="Times New Roman" w:eastAsia="宋体"/>
          <w:color w:val="000000" w:themeColor="text1"/>
          <w:sz w:val="28"/>
          <w:szCs w:val="22"/>
        </w:rPr>
      </w:pPr>
    </w:p>
    <w:p w:rsidR="00A842B8" w:rsidRPr="00691A0F" w:rsidRDefault="00A842B8">
      <w:pPr>
        <w:pStyle w:val="ab"/>
        <w:rPr>
          <w:color w:val="000000" w:themeColor="text1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5"/>
      </w:tblGrid>
      <w:tr w:rsidR="00A842B8" w:rsidRPr="00691A0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842B8" w:rsidRPr="00691A0F" w:rsidRDefault="00D91D13">
            <w:pPr>
              <w:pStyle w:val="af5"/>
              <w:rPr>
                <w:color w:val="000000" w:themeColor="text1"/>
              </w:rPr>
            </w:pPr>
            <w:r w:rsidRPr="00691A0F">
              <w:rPr>
                <w:color w:val="000000" w:themeColor="text1"/>
              </w:rPr>
              <w:pict>
                <v:rect id="矩形 5" o:spid="_x0000_s1028" style="position:absolute;left:0;text-align:left;margin-left:173.3pt;margin-top:45.15pt;width:150pt;height:20pt;z-index:-251654144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BYmuktUAAAAKAQAADwAAAAAAAAABACAAAAAi&#10;AAAAZHJzL2Rvd25yZXYueG1sUEsBAhQAFAAAAAgAh07iQPsbtgubAQAAGgMAAA4AAAAAAAAAAQAg&#10;AAAAJAEAAGRycy9lMm9Eb2MueG1sUEsFBgAAAAAGAAYAWQEAADEFAAAAAA==&#10;" stroked="f">
                  <w10:anchorlock/>
                </v:rect>
              </w:pict>
            </w:r>
            <w:r w:rsidRPr="00691A0F">
              <w:rPr>
                <w:color w:val="000000" w:themeColor="text1"/>
              </w:rPr>
              <w:pict>
                <v:rect id="矩形 1" o:spid="_x0000_s1027" style="position:absolute;left:0;text-align:left;margin-left:193.3pt;margin-top:20.15pt;width:100pt;height:24pt;z-index:-251655168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A+GL5dYAAAAJAQAADwAAAAAAAAABACAAAAAi&#10;AAAAZHJzL2Rvd25yZXYueG1sUEsBAhQAFAAAAAgAh07iQLVR77uaAQAAGgMAAA4AAAAAAAAAAQAg&#10;AAAAJQEAAGRycy9lMm9Eb2MueG1sUEsFBgAAAAAGAAYAWQEAADEFAAAAAA==&#10;" stroked="f"/>
              </w:pict>
            </w:r>
            <w:r w:rsidR="00FC3F15" w:rsidRPr="00691A0F">
              <w:rPr>
                <w:rFonts w:hint="eastAsia"/>
                <w:color w:val="000000" w:themeColor="text1"/>
              </w:rPr>
              <w:t>（征求意见稿）</w:t>
            </w:r>
          </w:p>
        </w:tc>
      </w:tr>
      <w:tr w:rsidR="00A842B8" w:rsidRPr="00691A0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842B8" w:rsidRPr="00691A0F" w:rsidRDefault="00FC3F15">
            <w:pPr>
              <w:pStyle w:val="af4"/>
              <w:rPr>
                <w:color w:val="000000" w:themeColor="text1"/>
              </w:rPr>
            </w:pPr>
            <w:r w:rsidRPr="00691A0F">
              <w:rPr>
                <w:rFonts w:hint="eastAsia"/>
                <w:color w:val="000000" w:themeColor="text1"/>
              </w:rPr>
              <w:t>本稿完成日期：2018年08月</w:t>
            </w:r>
          </w:p>
        </w:tc>
      </w:tr>
    </w:tbl>
    <w:p w:rsidR="00A842B8" w:rsidRPr="00691A0F" w:rsidRDefault="00A842B8">
      <w:pPr>
        <w:pStyle w:val="ae"/>
        <w:rPr>
          <w:rFonts w:ascii="黑体"/>
          <w:color w:val="000000" w:themeColor="text1"/>
        </w:rPr>
      </w:pPr>
    </w:p>
    <w:p w:rsidR="00A842B8" w:rsidRPr="00691A0F" w:rsidRDefault="00A842B8">
      <w:pPr>
        <w:pStyle w:val="ae"/>
        <w:rPr>
          <w:rFonts w:ascii="黑体"/>
          <w:color w:val="000000" w:themeColor="text1"/>
        </w:rPr>
      </w:pPr>
    </w:p>
    <w:p w:rsidR="00A842B8" w:rsidRPr="00691A0F" w:rsidRDefault="00A842B8">
      <w:pPr>
        <w:pStyle w:val="ae"/>
        <w:rPr>
          <w:rFonts w:ascii="黑体"/>
          <w:color w:val="000000" w:themeColor="text1"/>
        </w:rPr>
      </w:pPr>
    </w:p>
    <w:p w:rsidR="00A842B8" w:rsidRPr="00691A0F" w:rsidRDefault="00A842B8">
      <w:pPr>
        <w:pStyle w:val="ae"/>
        <w:rPr>
          <w:rFonts w:ascii="黑体"/>
          <w:color w:val="000000" w:themeColor="text1"/>
        </w:rPr>
      </w:pPr>
    </w:p>
    <w:p w:rsidR="00A842B8" w:rsidRPr="00691A0F" w:rsidRDefault="00A842B8">
      <w:pPr>
        <w:pStyle w:val="ae"/>
        <w:rPr>
          <w:rFonts w:ascii="黑体"/>
          <w:color w:val="000000" w:themeColor="text1"/>
        </w:rPr>
      </w:pPr>
    </w:p>
    <w:p w:rsidR="00A842B8" w:rsidRPr="00691A0F" w:rsidRDefault="00D91D13">
      <w:pPr>
        <w:pStyle w:val="ae"/>
        <w:rPr>
          <w:color w:val="000000" w:themeColor="text1"/>
        </w:rPr>
      </w:pPr>
      <w:r w:rsidRPr="00691A0F">
        <w:rPr>
          <w:rFonts w:ascii="黑体"/>
          <w:color w:val="000000" w:themeColor="text1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7" w:name="FY"/>
      <w:r w:rsidR="00FC3F15" w:rsidRPr="00691A0F">
        <w:rPr>
          <w:rFonts w:ascii="黑体"/>
          <w:color w:val="000000" w:themeColor="text1"/>
        </w:rPr>
        <w:instrText xml:space="preserve"> FORMTEXT </w:instrText>
      </w:r>
      <w:r w:rsidRPr="00691A0F">
        <w:rPr>
          <w:rFonts w:ascii="黑体"/>
          <w:color w:val="000000" w:themeColor="text1"/>
        </w:rPr>
      </w:r>
      <w:r w:rsidRPr="00691A0F">
        <w:rPr>
          <w:rFonts w:ascii="黑体"/>
          <w:color w:val="000000" w:themeColor="text1"/>
        </w:rPr>
        <w:fldChar w:fldCharType="separate"/>
      </w:r>
      <w:r w:rsidR="00FC3F15" w:rsidRPr="00691A0F">
        <w:rPr>
          <w:rFonts w:ascii="黑体"/>
          <w:color w:val="000000" w:themeColor="text1"/>
        </w:rPr>
        <w:t>XXXX</w:t>
      </w:r>
      <w:r w:rsidRPr="00691A0F">
        <w:rPr>
          <w:rFonts w:ascii="黑体"/>
          <w:color w:val="000000" w:themeColor="text1"/>
        </w:rPr>
        <w:fldChar w:fldCharType="end"/>
      </w:r>
      <w:bookmarkEnd w:id="7"/>
      <w:r w:rsidR="00FC3F15" w:rsidRPr="00691A0F">
        <w:rPr>
          <w:color w:val="000000" w:themeColor="text1"/>
        </w:rPr>
        <w:t xml:space="preserve"> </w:t>
      </w:r>
      <w:r w:rsidR="00FC3F15" w:rsidRPr="00691A0F">
        <w:rPr>
          <w:rFonts w:ascii="黑体"/>
          <w:color w:val="000000" w:themeColor="text1"/>
        </w:rPr>
        <w:t>-</w:t>
      </w:r>
      <w:r w:rsidR="00FC3F15" w:rsidRPr="00691A0F">
        <w:rPr>
          <w:color w:val="000000" w:themeColor="text1"/>
        </w:rPr>
        <w:t xml:space="preserve"> </w:t>
      </w:r>
      <w:r w:rsidRPr="00691A0F">
        <w:rPr>
          <w:rFonts w:ascii="黑体"/>
          <w:color w:val="000000" w:themeColor="text1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="00FC3F15" w:rsidRPr="00691A0F">
        <w:rPr>
          <w:rFonts w:ascii="黑体"/>
          <w:color w:val="000000" w:themeColor="text1"/>
        </w:rPr>
        <w:instrText xml:space="preserve"> FORMTEXT </w:instrText>
      </w:r>
      <w:r w:rsidRPr="00691A0F">
        <w:rPr>
          <w:rFonts w:ascii="黑体"/>
          <w:color w:val="000000" w:themeColor="text1"/>
        </w:rPr>
      </w:r>
      <w:r w:rsidRPr="00691A0F">
        <w:rPr>
          <w:rFonts w:ascii="黑体"/>
          <w:color w:val="000000" w:themeColor="text1"/>
        </w:rPr>
        <w:fldChar w:fldCharType="separate"/>
      </w:r>
      <w:r w:rsidR="00FC3F15" w:rsidRPr="00691A0F">
        <w:rPr>
          <w:rFonts w:ascii="黑体"/>
          <w:color w:val="000000" w:themeColor="text1"/>
        </w:rPr>
        <w:t>XX</w:t>
      </w:r>
      <w:r w:rsidRPr="00691A0F">
        <w:rPr>
          <w:rFonts w:ascii="黑体"/>
          <w:color w:val="000000" w:themeColor="text1"/>
        </w:rPr>
        <w:fldChar w:fldCharType="end"/>
      </w:r>
      <w:r w:rsidR="00FC3F15" w:rsidRPr="00691A0F">
        <w:rPr>
          <w:color w:val="000000" w:themeColor="text1"/>
        </w:rPr>
        <w:t xml:space="preserve"> </w:t>
      </w:r>
      <w:r w:rsidR="00FC3F15" w:rsidRPr="00691A0F">
        <w:rPr>
          <w:rFonts w:ascii="黑体"/>
          <w:color w:val="000000" w:themeColor="text1"/>
        </w:rPr>
        <w:t>-</w:t>
      </w:r>
      <w:r w:rsidR="00FC3F15" w:rsidRPr="00691A0F">
        <w:rPr>
          <w:color w:val="000000" w:themeColor="text1"/>
        </w:rPr>
        <w:t xml:space="preserve"> </w:t>
      </w:r>
      <w:r w:rsidRPr="00691A0F">
        <w:rPr>
          <w:rFonts w:ascii="黑体"/>
          <w:color w:val="000000" w:themeColor="text1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8" w:name="FD"/>
      <w:r w:rsidR="00FC3F15" w:rsidRPr="00691A0F">
        <w:rPr>
          <w:rFonts w:ascii="黑体"/>
          <w:color w:val="000000" w:themeColor="text1"/>
        </w:rPr>
        <w:instrText xml:space="preserve"> FORMTEXT </w:instrText>
      </w:r>
      <w:r w:rsidRPr="00691A0F">
        <w:rPr>
          <w:rFonts w:ascii="黑体"/>
          <w:color w:val="000000" w:themeColor="text1"/>
        </w:rPr>
      </w:r>
      <w:r w:rsidRPr="00691A0F">
        <w:rPr>
          <w:rFonts w:ascii="黑体"/>
          <w:color w:val="000000" w:themeColor="text1"/>
        </w:rPr>
        <w:fldChar w:fldCharType="separate"/>
      </w:r>
      <w:r w:rsidR="00FC3F15" w:rsidRPr="00691A0F">
        <w:rPr>
          <w:rFonts w:ascii="黑体"/>
          <w:color w:val="000000" w:themeColor="text1"/>
        </w:rPr>
        <w:t>XX</w:t>
      </w:r>
      <w:r w:rsidRPr="00691A0F">
        <w:rPr>
          <w:rFonts w:ascii="黑体"/>
          <w:color w:val="000000" w:themeColor="text1"/>
        </w:rPr>
        <w:fldChar w:fldCharType="end"/>
      </w:r>
      <w:bookmarkEnd w:id="8"/>
      <w:r w:rsidR="00FC3F15" w:rsidRPr="00691A0F">
        <w:rPr>
          <w:rFonts w:hint="eastAsia"/>
          <w:color w:val="000000" w:themeColor="text1"/>
        </w:rPr>
        <w:t>发布</w:t>
      </w:r>
      <w:r w:rsidRPr="00691A0F">
        <w:rPr>
          <w:color w:val="000000" w:themeColor="text1"/>
        </w:rPr>
        <w:pict>
          <v:line id="直接连接符 2" o:spid="_x0000_s1030" style="position:absolute;z-index:251664384;mso-position-horizontal-relative:text;mso-position-vertical-relative:page" from="-.05pt,728.5pt" to="481.85pt,728.5pt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lh2s81gAAAAsBAAAPAAAAAAAAAAEA&#10;IAAAACIAAABkcnMvZG93bnJldi54bWxQSwECFAAUAAAACACHTuJAJmRKE9gBAACWAwAADgAAAAAA&#10;AAABACAAAAAlAQAAZHJzL2Uyb0RvYy54bWxQSwUGAAAAAAYABgBZAQAAbwUAAAAA&#10;">
            <w10:wrap anchory="page"/>
            <w10:anchorlock/>
          </v:line>
        </w:pict>
      </w:r>
      <w:r w:rsidR="00FC3F15" w:rsidRPr="00691A0F">
        <w:rPr>
          <w:color w:val="000000" w:themeColor="text1"/>
        </w:rPr>
        <w:t xml:space="preserve">                                  </w:t>
      </w:r>
      <w:r w:rsidRPr="00691A0F">
        <w:rPr>
          <w:rFonts w:ascii="黑体"/>
          <w:color w:val="000000" w:themeColor="text1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9" w:name="SY"/>
      <w:r w:rsidR="00FC3F15" w:rsidRPr="00691A0F">
        <w:rPr>
          <w:rFonts w:ascii="黑体"/>
          <w:color w:val="000000" w:themeColor="text1"/>
        </w:rPr>
        <w:instrText xml:space="preserve"> FORMTEXT </w:instrText>
      </w:r>
      <w:r w:rsidRPr="00691A0F">
        <w:rPr>
          <w:rFonts w:ascii="黑体"/>
          <w:color w:val="000000" w:themeColor="text1"/>
        </w:rPr>
      </w:r>
      <w:r w:rsidRPr="00691A0F">
        <w:rPr>
          <w:rFonts w:ascii="黑体"/>
          <w:color w:val="000000" w:themeColor="text1"/>
        </w:rPr>
        <w:fldChar w:fldCharType="separate"/>
      </w:r>
      <w:r w:rsidR="00FC3F15" w:rsidRPr="00691A0F">
        <w:rPr>
          <w:rFonts w:ascii="黑体"/>
          <w:color w:val="000000" w:themeColor="text1"/>
        </w:rPr>
        <w:t>XXXX</w:t>
      </w:r>
      <w:r w:rsidRPr="00691A0F">
        <w:rPr>
          <w:rFonts w:ascii="黑体"/>
          <w:color w:val="000000" w:themeColor="text1"/>
        </w:rPr>
        <w:fldChar w:fldCharType="end"/>
      </w:r>
      <w:bookmarkEnd w:id="9"/>
      <w:r w:rsidR="00FC3F15" w:rsidRPr="00691A0F">
        <w:rPr>
          <w:color w:val="000000" w:themeColor="text1"/>
        </w:rPr>
        <w:t xml:space="preserve"> </w:t>
      </w:r>
      <w:r w:rsidR="00FC3F15" w:rsidRPr="00691A0F">
        <w:rPr>
          <w:rFonts w:ascii="黑体"/>
          <w:color w:val="000000" w:themeColor="text1"/>
        </w:rPr>
        <w:t>-</w:t>
      </w:r>
      <w:r w:rsidR="00FC3F15" w:rsidRPr="00691A0F">
        <w:rPr>
          <w:color w:val="000000" w:themeColor="text1"/>
        </w:rPr>
        <w:t xml:space="preserve"> </w:t>
      </w:r>
      <w:r w:rsidRPr="00691A0F">
        <w:rPr>
          <w:rFonts w:ascii="黑体"/>
          <w:color w:val="000000" w:themeColor="text1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0" w:name="SM"/>
      <w:r w:rsidR="00FC3F15" w:rsidRPr="00691A0F">
        <w:rPr>
          <w:rFonts w:ascii="黑体"/>
          <w:color w:val="000000" w:themeColor="text1"/>
        </w:rPr>
        <w:instrText xml:space="preserve"> FORMTEXT </w:instrText>
      </w:r>
      <w:r w:rsidRPr="00691A0F">
        <w:rPr>
          <w:rFonts w:ascii="黑体"/>
          <w:color w:val="000000" w:themeColor="text1"/>
        </w:rPr>
      </w:r>
      <w:r w:rsidRPr="00691A0F">
        <w:rPr>
          <w:rFonts w:ascii="黑体"/>
          <w:color w:val="000000" w:themeColor="text1"/>
        </w:rPr>
        <w:fldChar w:fldCharType="separate"/>
      </w:r>
      <w:r w:rsidR="00FC3F15" w:rsidRPr="00691A0F">
        <w:rPr>
          <w:rFonts w:ascii="黑体"/>
          <w:color w:val="000000" w:themeColor="text1"/>
        </w:rPr>
        <w:t>XX</w:t>
      </w:r>
      <w:r w:rsidRPr="00691A0F">
        <w:rPr>
          <w:rFonts w:ascii="黑体"/>
          <w:color w:val="000000" w:themeColor="text1"/>
        </w:rPr>
        <w:fldChar w:fldCharType="end"/>
      </w:r>
      <w:bookmarkEnd w:id="10"/>
      <w:r w:rsidR="00FC3F15" w:rsidRPr="00691A0F">
        <w:rPr>
          <w:color w:val="000000" w:themeColor="text1"/>
        </w:rPr>
        <w:t xml:space="preserve"> </w:t>
      </w:r>
      <w:r w:rsidR="00FC3F15" w:rsidRPr="00691A0F">
        <w:rPr>
          <w:rFonts w:ascii="黑体"/>
          <w:color w:val="000000" w:themeColor="text1"/>
        </w:rPr>
        <w:t>-</w:t>
      </w:r>
      <w:r w:rsidR="00FC3F15" w:rsidRPr="00691A0F">
        <w:rPr>
          <w:color w:val="000000" w:themeColor="text1"/>
        </w:rPr>
        <w:t xml:space="preserve"> </w:t>
      </w:r>
      <w:r w:rsidRPr="00691A0F">
        <w:rPr>
          <w:rFonts w:ascii="黑体"/>
          <w:color w:val="000000" w:themeColor="text1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1" w:name="SD"/>
      <w:r w:rsidR="00FC3F15" w:rsidRPr="00691A0F">
        <w:rPr>
          <w:rFonts w:ascii="黑体"/>
          <w:color w:val="000000" w:themeColor="text1"/>
        </w:rPr>
        <w:instrText xml:space="preserve"> FORMTEXT </w:instrText>
      </w:r>
      <w:r w:rsidRPr="00691A0F">
        <w:rPr>
          <w:rFonts w:ascii="黑体"/>
          <w:color w:val="000000" w:themeColor="text1"/>
        </w:rPr>
      </w:r>
      <w:r w:rsidRPr="00691A0F">
        <w:rPr>
          <w:rFonts w:ascii="黑体"/>
          <w:color w:val="000000" w:themeColor="text1"/>
        </w:rPr>
        <w:fldChar w:fldCharType="separate"/>
      </w:r>
      <w:r w:rsidR="00FC3F15" w:rsidRPr="00691A0F">
        <w:rPr>
          <w:rFonts w:ascii="黑体"/>
          <w:color w:val="000000" w:themeColor="text1"/>
        </w:rPr>
        <w:t>XX</w:t>
      </w:r>
      <w:r w:rsidRPr="00691A0F">
        <w:rPr>
          <w:rFonts w:ascii="黑体"/>
          <w:color w:val="000000" w:themeColor="text1"/>
        </w:rPr>
        <w:fldChar w:fldCharType="end"/>
      </w:r>
      <w:bookmarkEnd w:id="11"/>
      <w:r w:rsidR="00FC3F15" w:rsidRPr="00691A0F">
        <w:rPr>
          <w:rFonts w:hint="eastAsia"/>
          <w:color w:val="000000" w:themeColor="text1"/>
        </w:rPr>
        <w:t>实施</w:t>
      </w:r>
    </w:p>
    <w:p w:rsidR="00A842B8" w:rsidRPr="00691A0F" w:rsidRDefault="00D91D13">
      <w:pPr>
        <w:pStyle w:val="af2"/>
        <w:rPr>
          <w:color w:val="000000" w:themeColor="text1"/>
        </w:rPr>
      </w:pPr>
      <w:r w:rsidRPr="00691A0F">
        <w:rPr>
          <w:color w:val="000000" w:themeColor="text1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12" w:name="fm"/>
      <w:r w:rsidR="00FC3F15" w:rsidRPr="00691A0F">
        <w:rPr>
          <w:color w:val="000000" w:themeColor="text1"/>
        </w:rPr>
        <w:instrText xml:space="preserve"> FORMTEXT </w:instrText>
      </w:r>
      <w:r w:rsidRPr="00691A0F">
        <w:rPr>
          <w:color w:val="000000" w:themeColor="text1"/>
        </w:rPr>
      </w:r>
      <w:r w:rsidRPr="00691A0F">
        <w:rPr>
          <w:color w:val="000000" w:themeColor="text1"/>
        </w:rPr>
        <w:fldChar w:fldCharType="separate"/>
      </w:r>
      <w:r w:rsidR="00FC3F15" w:rsidRPr="00691A0F">
        <w:rPr>
          <w:rFonts w:hint="eastAsia"/>
          <w:color w:val="000000" w:themeColor="text1"/>
        </w:rPr>
        <w:t>中华人民共和国工业和信息化部</w:t>
      </w:r>
      <w:r w:rsidRPr="00691A0F">
        <w:rPr>
          <w:color w:val="000000" w:themeColor="text1"/>
        </w:rPr>
        <w:fldChar w:fldCharType="end"/>
      </w:r>
      <w:bookmarkEnd w:id="12"/>
      <w:r w:rsidR="00FC3F15" w:rsidRPr="00691A0F">
        <w:rPr>
          <w:color w:val="000000" w:themeColor="text1"/>
        </w:rPr>
        <w:t>   </w:t>
      </w:r>
      <w:r w:rsidR="00FC3F15" w:rsidRPr="00691A0F">
        <w:rPr>
          <w:rStyle w:val="a9"/>
          <w:rFonts w:hint="eastAsia"/>
          <w:color w:val="000000" w:themeColor="text1"/>
        </w:rPr>
        <w:t>发布</w:t>
      </w:r>
    </w:p>
    <w:p w:rsidR="00A842B8" w:rsidRPr="00691A0F" w:rsidRDefault="00FC3F15">
      <w:pPr>
        <w:pStyle w:val="a"/>
        <w:rPr>
          <w:color w:val="000000" w:themeColor="text1"/>
        </w:rPr>
      </w:pPr>
      <w:r w:rsidRPr="00691A0F">
        <w:rPr>
          <w:rFonts w:hint="eastAsia"/>
          <w:color w:val="000000" w:themeColor="text1"/>
        </w:rPr>
        <w:lastRenderedPageBreak/>
        <w:t>前    言</w:t>
      </w:r>
    </w:p>
    <w:p w:rsidR="00A842B8" w:rsidRPr="00691A0F" w:rsidRDefault="00FC3F15">
      <w:pPr>
        <w:ind w:firstLineChars="200" w:firstLine="400"/>
        <w:rPr>
          <w:rFonts w:ascii="宋体"/>
          <w:color w:val="000000" w:themeColor="text1"/>
        </w:rPr>
      </w:pPr>
      <w:bookmarkStart w:id="13" w:name="SectionMark4"/>
      <w:bookmarkEnd w:id="0"/>
      <w:r w:rsidRPr="00691A0F">
        <w:rPr>
          <w:rFonts w:ascii="宋体" w:hint="eastAsia"/>
          <w:color w:val="000000" w:themeColor="text1"/>
        </w:rPr>
        <w:t>本标准按GB/T 1.1-2009给出的规则起草。</w:t>
      </w:r>
    </w:p>
    <w:p w:rsidR="00A842B8" w:rsidRPr="00691A0F" w:rsidRDefault="00FC3F15">
      <w:pPr>
        <w:ind w:firstLineChars="200" w:firstLine="400"/>
        <w:rPr>
          <w:rFonts w:ascii="宋体" w:hAnsi="宋体"/>
          <w:color w:val="000000" w:themeColor="text1"/>
        </w:rPr>
      </w:pPr>
      <w:r w:rsidRPr="00691A0F">
        <w:rPr>
          <w:rFonts w:ascii="宋体" w:hint="eastAsia"/>
          <w:color w:val="000000" w:themeColor="text1"/>
        </w:rPr>
        <w:t>本标准</w:t>
      </w:r>
      <w:r w:rsidRPr="00691A0F">
        <w:rPr>
          <w:rFonts w:ascii="宋体" w:hAnsi="宋体" w:hint="eastAsia"/>
          <w:color w:val="000000" w:themeColor="text1"/>
        </w:rPr>
        <w:t>由全国有色金属标准化技术委员会（SAC/TC 243）归口。</w:t>
      </w:r>
    </w:p>
    <w:p w:rsidR="00A842B8" w:rsidRPr="00691A0F" w:rsidRDefault="00FC3F15">
      <w:pPr>
        <w:ind w:firstLine="420"/>
        <w:rPr>
          <w:color w:val="000000" w:themeColor="text1"/>
        </w:rPr>
      </w:pPr>
      <w:r w:rsidRPr="00691A0F">
        <w:rPr>
          <w:rFonts w:hint="eastAsia"/>
          <w:color w:val="000000" w:themeColor="text1"/>
        </w:rPr>
        <w:t>本标准起草单位：洛阳中硅高科技有限公司</w:t>
      </w:r>
    </w:p>
    <w:p w:rsidR="00A842B8" w:rsidRPr="00691A0F" w:rsidRDefault="00FC3F15">
      <w:pPr>
        <w:widowControl/>
        <w:autoSpaceDE w:val="0"/>
        <w:autoSpaceDN w:val="0"/>
        <w:ind w:firstLineChars="200" w:firstLine="400"/>
        <w:rPr>
          <w:rFonts w:ascii="宋体"/>
          <w:color w:val="000000" w:themeColor="text1"/>
        </w:rPr>
      </w:pPr>
      <w:r w:rsidRPr="00691A0F">
        <w:rPr>
          <w:rFonts w:ascii="宋体" w:hint="eastAsia"/>
          <w:color w:val="000000" w:themeColor="text1"/>
        </w:rPr>
        <w:t>本标准主要起草人：</w:t>
      </w:r>
      <w:r w:rsidRPr="00691A0F">
        <w:rPr>
          <w:rFonts w:ascii="宋体"/>
          <w:color w:val="000000" w:themeColor="text1"/>
        </w:rPr>
        <w:t xml:space="preserve"> </w:t>
      </w:r>
    </w:p>
    <w:p w:rsidR="00A842B8" w:rsidRPr="00691A0F" w:rsidRDefault="00A842B8">
      <w:pPr>
        <w:pStyle w:val="af7"/>
        <w:rPr>
          <w:color w:val="000000" w:themeColor="text1"/>
        </w:rPr>
      </w:pPr>
    </w:p>
    <w:p w:rsidR="00A842B8" w:rsidRPr="00691A0F" w:rsidRDefault="00A842B8">
      <w:pPr>
        <w:pStyle w:val="af7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p w:rsidR="00A842B8" w:rsidRPr="00691A0F" w:rsidRDefault="00A842B8">
      <w:pPr>
        <w:pStyle w:val="ac"/>
        <w:ind w:firstLine="420"/>
        <w:rPr>
          <w:color w:val="000000" w:themeColor="text1"/>
        </w:rPr>
      </w:pPr>
    </w:p>
    <w:bookmarkEnd w:id="13"/>
    <w:p w:rsidR="00A842B8" w:rsidRPr="00691A0F" w:rsidRDefault="00A842B8">
      <w:pPr>
        <w:pStyle w:val="af7"/>
        <w:rPr>
          <w:color w:val="000000" w:themeColor="text1"/>
        </w:rPr>
      </w:pPr>
    </w:p>
    <w:p w:rsidR="00A842B8" w:rsidRPr="00691A0F" w:rsidRDefault="00A842B8">
      <w:pPr>
        <w:spacing w:before="640" w:after="560" w:line="460" w:lineRule="exact"/>
        <w:ind w:left="0"/>
        <w:jc w:val="center"/>
        <w:rPr>
          <w:rFonts w:ascii="黑体" w:eastAsia="黑体" w:hAnsi="宋体"/>
          <w:color w:val="000000" w:themeColor="text1"/>
          <w:spacing w:val="20"/>
          <w:sz w:val="32"/>
        </w:rPr>
      </w:pPr>
    </w:p>
    <w:p w:rsidR="00A842B8" w:rsidRPr="00691A0F" w:rsidRDefault="00A842B8">
      <w:pPr>
        <w:spacing w:before="640" w:after="560" w:line="460" w:lineRule="exact"/>
        <w:ind w:left="0"/>
        <w:jc w:val="center"/>
        <w:rPr>
          <w:rFonts w:ascii="黑体" w:eastAsia="黑体" w:hAnsi="宋体"/>
          <w:color w:val="000000" w:themeColor="text1"/>
          <w:spacing w:val="20"/>
          <w:sz w:val="32"/>
        </w:rPr>
      </w:pPr>
    </w:p>
    <w:p w:rsidR="00A842B8" w:rsidRPr="00691A0F" w:rsidRDefault="00FC3F15">
      <w:pPr>
        <w:spacing w:before="640" w:after="560" w:line="460" w:lineRule="exact"/>
        <w:ind w:left="0"/>
        <w:jc w:val="center"/>
        <w:rPr>
          <w:rFonts w:ascii="黑体" w:eastAsia="黑体" w:hAnsi="宋体"/>
          <w:color w:val="000000" w:themeColor="text1"/>
          <w:spacing w:val="20"/>
          <w:sz w:val="32"/>
        </w:rPr>
      </w:pPr>
      <w:r w:rsidRPr="00691A0F">
        <w:rPr>
          <w:rFonts w:ascii="黑体" w:eastAsia="黑体" w:hAnsi="宋体" w:hint="eastAsia"/>
          <w:color w:val="000000" w:themeColor="text1"/>
          <w:spacing w:val="20"/>
          <w:sz w:val="32"/>
        </w:rPr>
        <w:lastRenderedPageBreak/>
        <w:t>硅外延用四氯化硅中金属杂质含量的测定                  电感耦合等离子体质谱法</w:t>
      </w:r>
    </w:p>
    <w:p w:rsidR="00A842B8" w:rsidRPr="00691A0F" w:rsidRDefault="00FC3F15">
      <w:pPr>
        <w:widowControl/>
        <w:autoSpaceDE w:val="0"/>
        <w:autoSpaceDN w:val="0"/>
        <w:ind w:left="0" w:firstLineChars="200" w:firstLine="422"/>
        <w:rPr>
          <w:rFonts w:ascii="黑体" w:eastAsia="黑体"/>
          <w:b/>
          <w:color w:val="000000" w:themeColor="text1"/>
          <w:sz w:val="21"/>
          <w:szCs w:val="21"/>
        </w:rPr>
      </w:pPr>
      <w:r w:rsidRPr="00691A0F">
        <w:rPr>
          <w:rFonts w:ascii="黑体" w:eastAsia="黑体" w:hint="eastAsia"/>
          <w:b/>
          <w:color w:val="000000" w:themeColor="text1"/>
          <w:sz w:val="21"/>
          <w:szCs w:val="21"/>
        </w:rPr>
        <w:t xml:space="preserve">警告——使用本标准的人员应有正规实验室工作的实践经验。本标准并未指出所有可能的安全问题。使用者有责任采取适当的安全和健康措施，并保证符合国家有关法规规定的条件。 </w:t>
      </w:r>
    </w:p>
    <w:p w:rsidR="00A842B8" w:rsidRPr="00691A0F" w:rsidRDefault="00FC3F15" w:rsidP="00571126">
      <w:pPr>
        <w:spacing w:beforeLines="100" w:afterLines="100" w:line="240" w:lineRule="auto"/>
        <w:ind w:left="0"/>
        <w:jc w:val="both"/>
        <w:textAlignment w:val="auto"/>
        <w:rPr>
          <w:rFonts w:ascii="黑体" w:eastAsia="黑体" w:hAnsi="黑体"/>
          <w:color w:val="000000" w:themeColor="text1"/>
          <w:sz w:val="21"/>
          <w:szCs w:val="21"/>
        </w:rPr>
      </w:pPr>
      <w:r w:rsidRPr="00691A0F">
        <w:rPr>
          <w:rFonts w:ascii="黑体" w:eastAsia="黑体" w:hAnsi="黑体" w:hint="eastAsia"/>
          <w:color w:val="000000" w:themeColor="text1"/>
          <w:sz w:val="21"/>
          <w:szCs w:val="21"/>
        </w:rPr>
        <w:t>1  范围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rFonts w:ascii="宋体" w:hAnsi="宋体"/>
          <w:color w:val="000000" w:themeColor="text1"/>
          <w:sz w:val="21"/>
        </w:rPr>
      </w:pPr>
      <w:r w:rsidRPr="00691A0F">
        <w:rPr>
          <w:rFonts w:ascii="宋体" w:hAnsi="宋体" w:hint="eastAsia"/>
          <w:color w:val="000000" w:themeColor="text1"/>
          <w:sz w:val="21"/>
        </w:rPr>
        <w:t xml:space="preserve">    本标准规定了用电感耦合等离子体质谱仪（</w:t>
      </w:r>
      <w:r w:rsidRPr="00691A0F">
        <w:rPr>
          <w:color w:val="000000" w:themeColor="text1"/>
          <w:sz w:val="21"/>
        </w:rPr>
        <w:t>ICP-MS</w:t>
      </w:r>
      <w:r w:rsidRPr="00691A0F">
        <w:rPr>
          <w:rFonts w:ascii="宋体" w:hAnsi="宋体" w:hint="eastAsia"/>
          <w:color w:val="000000" w:themeColor="text1"/>
          <w:sz w:val="21"/>
        </w:rPr>
        <w:t>）测定硅外延用四氯化硅（</w:t>
      </w:r>
      <w:r w:rsidRPr="00691A0F">
        <w:rPr>
          <w:color w:val="000000" w:themeColor="text1"/>
          <w:sz w:val="21"/>
        </w:rPr>
        <w:t>SiCl</w:t>
      </w:r>
      <w:r w:rsidRPr="00691A0F">
        <w:rPr>
          <w:color w:val="000000" w:themeColor="text1"/>
          <w:sz w:val="21"/>
          <w:vertAlign w:val="subscript"/>
        </w:rPr>
        <w:t>4</w:t>
      </w:r>
      <w:r w:rsidRPr="00691A0F">
        <w:rPr>
          <w:rFonts w:ascii="宋体" w:hAnsi="宋体" w:hint="eastAsia"/>
          <w:color w:val="000000" w:themeColor="text1"/>
          <w:sz w:val="21"/>
        </w:rPr>
        <w:t>）中硼、钠、镁、铝、钾、钙、磷、钛、钒、铬、锰、铁、钴、镍、铜、锌、镓、砷、铅等杂质含量的分析方法。</w:t>
      </w:r>
    </w:p>
    <w:p w:rsidR="00A842B8" w:rsidRPr="00691A0F" w:rsidRDefault="00FC3F15">
      <w:pPr>
        <w:spacing w:line="240" w:lineRule="auto"/>
        <w:ind w:left="0" w:firstLine="405"/>
        <w:jc w:val="both"/>
        <w:textAlignment w:val="auto"/>
        <w:rPr>
          <w:rFonts w:ascii="宋体" w:hAnsi="宋体"/>
          <w:color w:val="000000" w:themeColor="text1"/>
          <w:sz w:val="21"/>
        </w:rPr>
      </w:pPr>
      <w:r w:rsidRPr="00691A0F">
        <w:rPr>
          <w:rFonts w:ascii="宋体" w:hAnsi="宋体" w:hint="eastAsia"/>
          <w:color w:val="000000" w:themeColor="text1"/>
          <w:sz w:val="21"/>
        </w:rPr>
        <w:t>本标准适用于硅外延用四氯化硅（</w:t>
      </w:r>
      <w:r w:rsidRPr="00691A0F">
        <w:rPr>
          <w:color w:val="000000" w:themeColor="text1"/>
          <w:sz w:val="21"/>
        </w:rPr>
        <w:t>SiCl</w:t>
      </w:r>
      <w:r w:rsidRPr="00691A0F">
        <w:rPr>
          <w:color w:val="000000" w:themeColor="text1"/>
          <w:sz w:val="21"/>
          <w:vertAlign w:val="subscript"/>
        </w:rPr>
        <w:t>4</w:t>
      </w:r>
      <w:r w:rsidRPr="00691A0F">
        <w:rPr>
          <w:rFonts w:ascii="宋体" w:hAnsi="宋体" w:hint="eastAsia"/>
          <w:color w:val="000000" w:themeColor="text1"/>
          <w:sz w:val="21"/>
        </w:rPr>
        <w:t>）中硼、钠、镁、铝、钾、钙、磷、钛、钒、铬、锰、铁、钴、镍、铜、锌、镓、砷、铅等含量的测定。各元素测定范围为：</w:t>
      </w:r>
      <w:r w:rsidR="00691A0F" w:rsidRPr="00691A0F">
        <w:rPr>
          <w:color w:val="000000" w:themeColor="text1"/>
          <w:sz w:val="21"/>
        </w:rPr>
        <w:t xml:space="preserve">0.01 </w:t>
      </w:r>
      <w:proofErr w:type="spellStart"/>
      <w:r w:rsidR="00691A0F" w:rsidRPr="00691A0F">
        <w:rPr>
          <w:color w:val="000000" w:themeColor="text1"/>
          <w:sz w:val="21"/>
        </w:rPr>
        <w:t>ng</w:t>
      </w:r>
      <w:proofErr w:type="spellEnd"/>
      <w:r w:rsidR="00691A0F" w:rsidRPr="00691A0F">
        <w:rPr>
          <w:color w:val="000000" w:themeColor="text1"/>
          <w:sz w:val="21"/>
        </w:rPr>
        <w:t>/g</w:t>
      </w:r>
      <w:r w:rsidRPr="00691A0F">
        <w:rPr>
          <w:rFonts w:hAnsi="宋体"/>
          <w:color w:val="000000" w:themeColor="text1"/>
          <w:sz w:val="21"/>
        </w:rPr>
        <w:t>～</w:t>
      </w:r>
      <w:r w:rsidR="00691A0F" w:rsidRPr="00691A0F">
        <w:rPr>
          <w:color w:val="000000" w:themeColor="text1"/>
          <w:sz w:val="21"/>
        </w:rPr>
        <w:t xml:space="preserve">20 </w:t>
      </w:r>
      <w:proofErr w:type="spellStart"/>
      <w:r w:rsidR="00691A0F" w:rsidRPr="00691A0F">
        <w:rPr>
          <w:color w:val="000000" w:themeColor="text1"/>
          <w:sz w:val="21"/>
        </w:rPr>
        <w:t>ng</w:t>
      </w:r>
      <w:proofErr w:type="spellEnd"/>
      <w:r w:rsidR="00691A0F" w:rsidRPr="00691A0F">
        <w:rPr>
          <w:color w:val="000000" w:themeColor="text1"/>
          <w:sz w:val="21"/>
        </w:rPr>
        <w:t>/g</w:t>
      </w:r>
      <w:r w:rsidRPr="00691A0F">
        <w:rPr>
          <w:rFonts w:hAnsi="宋体"/>
          <w:color w:val="000000" w:themeColor="text1"/>
          <w:sz w:val="21"/>
        </w:rPr>
        <w:t>。</w:t>
      </w:r>
    </w:p>
    <w:p w:rsidR="00A842B8" w:rsidRPr="00691A0F" w:rsidRDefault="00FC3F15" w:rsidP="00571126">
      <w:pPr>
        <w:spacing w:beforeLines="100" w:afterLines="100" w:line="240" w:lineRule="auto"/>
        <w:ind w:left="0"/>
        <w:jc w:val="both"/>
        <w:textAlignment w:val="auto"/>
        <w:rPr>
          <w:rFonts w:ascii="黑体" w:eastAsia="黑体" w:hAnsi="黑体"/>
          <w:color w:val="000000" w:themeColor="text1"/>
          <w:sz w:val="21"/>
          <w:szCs w:val="21"/>
        </w:rPr>
      </w:pPr>
      <w:r w:rsidRPr="00691A0F">
        <w:rPr>
          <w:rFonts w:ascii="黑体" w:eastAsia="黑体" w:hAnsi="黑体" w:hint="eastAsia"/>
          <w:color w:val="000000" w:themeColor="text1"/>
          <w:sz w:val="21"/>
          <w:szCs w:val="21"/>
        </w:rPr>
        <w:t>2  规范性引用文件</w:t>
      </w:r>
    </w:p>
    <w:p w:rsidR="00A842B8" w:rsidRPr="00691A0F" w:rsidRDefault="00FC3F15">
      <w:pPr>
        <w:spacing w:line="240" w:lineRule="auto"/>
        <w:ind w:left="0" w:firstLineChars="200" w:firstLine="420"/>
        <w:jc w:val="both"/>
        <w:rPr>
          <w:color w:val="000000" w:themeColor="text1"/>
          <w:sz w:val="21"/>
        </w:rPr>
      </w:pPr>
      <w:r w:rsidRPr="00691A0F">
        <w:rPr>
          <w:rFonts w:hint="eastAsia"/>
          <w:color w:val="000000" w:themeColor="text1"/>
          <w:sz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  <w:r w:rsidRPr="00691A0F">
        <w:rPr>
          <w:rFonts w:hint="eastAsia"/>
          <w:color w:val="000000" w:themeColor="text1"/>
          <w:sz w:val="21"/>
        </w:rPr>
        <w:t xml:space="preserve"> </w:t>
      </w:r>
    </w:p>
    <w:p w:rsidR="00A842B8" w:rsidRPr="00691A0F" w:rsidRDefault="00FC3F15">
      <w:pPr>
        <w:spacing w:line="240" w:lineRule="auto"/>
        <w:ind w:left="0" w:firstLineChars="200" w:firstLine="420"/>
        <w:jc w:val="both"/>
        <w:rPr>
          <w:color w:val="000000" w:themeColor="text1"/>
          <w:sz w:val="21"/>
        </w:rPr>
      </w:pPr>
      <w:r w:rsidRPr="00691A0F">
        <w:rPr>
          <w:rFonts w:hint="eastAsia"/>
          <w:color w:val="000000" w:themeColor="text1"/>
          <w:sz w:val="21"/>
        </w:rPr>
        <w:t xml:space="preserve">GB/T 8170 </w:t>
      </w:r>
      <w:r w:rsidRPr="00691A0F">
        <w:rPr>
          <w:color w:val="000000" w:themeColor="text1"/>
          <w:sz w:val="21"/>
        </w:rPr>
        <w:t>数值</w:t>
      </w:r>
      <w:proofErr w:type="gramStart"/>
      <w:r w:rsidRPr="00691A0F">
        <w:rPr>
          <w:color w:val="000000" w:themeColor="text1"/>
          <w:sz w:val="21"/>
        </w:rPr>
        <w:t>修约规则</w:t>
      </w:r>
      <w:proofErr w:type="gramEnd"/>
      <w:r w:rsidRPr="00691A0F">
        <w:rPr>
          <w:color w:val="000000" w:themeColor="text1"/>
          <w:sz w:val="21"/>
        </w:rPr>
        <w:t>与极限数值的表示和判定</w:t>
      </w:r>
    </w:p>
    <w:p w:rsidR="00A842B8" w:rsidRPr="00691A0F" w:rsidRDefault="00FC3F15">
      <w:pPr>
        <w:spacing w:line="240" w:lineRule="auto"/>
        <w:ind w:left="0" w:firstLineChars="200" w:firstLine="420"/>
        <w:jc w:val="both"/>
        <w:rPr>
          <w:color w:val="000000" w:themeColor="text1"/>
          <w:sz w:val="21"/>
        </w:rPr>
      </w:pPr>
      <w:r w:rsidRPr="00691A0F">
        <w:rPr>
          <w:rFonts w:hint="eastAsia"/>
          <w:color w:val="000000" w:themeColor="text1"/>
          <w:sz w:val="21"/>
        </w:rPr>
        <w:t xml:space="preserve">GB/T 8979 </w:t>
      </w:r>
      <w:r w:rsidRPr="00691A0F">
        <w:rPr>
          <w:rFonts w:hint="eastAsia"/>
          <w:color w:val="000000" w:themeColor="text1"/>
          <w:sz w:val="21"/>
        </w:rPr>
        <w:t>纯氮、高纯氮和超纯氮</w:t>
      </w:r>
    </w:p>
    <w:p w:rsidR="00A842B8" w:rsidRPr="00691A0F" w:rsidRDefault="00FC3F15">
      <w:pPr>
        <w:spacing w:line="240" w:lineRule="auto"/>
        <w:ind w:left="0" w:firstLineChars="200" w:firstLine="420"/>
        <w:jc w:val="both"/>
        <w:rPr>
          <w:color w:val="000000" w:themeColor="text1"/>
          <w:sz w:val="21"/>
        </w:rPr>
      </w:pPr>
      <w:r w:rsidRPr="00691A0F">
        <w:rPr>
          <w:rFonts w:hint="eastAsia"/>
          <w:color w:val="000000" w:themeColor="text1"/>
          <w:sz w:val="21"/>
        </w:rPr>
        <w:t xml:space="preserve">GB /T 11446.1 </w:t>
      </w:r>
      <w:r w:rsidRPr="00691A0F">
        <w:rPr>
          <w:rFonts w:hint="eastAsia"/>
          <w:color w:val="000000" w:themeColor="text1"/>
          <w:sz w:val="21"/>
        </w:rPr>
        <w:t>电子级水</w:t>
      </w:r>
    </w:p>
    <w:p w:rsidR="00A842B8" w:rsidRPr="00691A0F" w:rsidRDefault="00FC3F15">
      <w:pPr>
        <w:spacing w:line="240" w:lineRule="auto"/>
        <w:ind w:left="0" w:firstLineChars="200" w:firstLine="420"/>
        <w:jc w:val="both"/>
        <w:rPr>
          <w:color w:val="000000" w:themeColor="text1"/>
          <w:sz w:val="21"/>
        </w:rPr>
      </w:pPr>
      <w:r w:rsidRPr="00691A0F">
        <w:rPr>
          <w:rFonts w:hint="eastAsia"/>
          <w:color w:val="000000" w:themeColor="text1"/>
          <w:sz w:val="21"/>
        </w:rPr>
        <w:t xml:space="preserve">GB /T 25915.1 </w:t>
      </w:r>
      <w:r w:rsidRPr="00691A0F">
        <w:rPr>
          <w:color w:val="000000" w:themeColor="text1"/>
          <w:sz w:val="21"/>
        </w:rPr>
        <w:t>洁净室及相关受控环境　第</w:t>
      </w:r>
      <w:r w:rsidRPr="00691A0F">
        <w:rPr>
          <w:color w:val="000000" w:themeColor="text1"/>
          <w:sz w:val="21"/>
        </w:rPr>
        <w:t>1</w:t>
      </w:r>
      <w:r w:rsidRPr="00691A0F">
        <w:rPr>
          <w:color w:val="000000" w:themeColor="text1"/>
          <w:sz w:val="21"/>
        </w:rPr>
        <w:t>部分：空气洁净度等级</w:t>
      </w:r>
    </w:p>
    <w:p w:rsidR="00A842B8" w:rsidRPr="00691A0F" w:rsidRDefault="00FC3F15" w:rsidP="00571126">
      <w:pPr>
        <w:spacing w:beforeLines="100" w:afterLines="100" w:line="240" w:lineRule="auto"/>
        <w:ind w:left="0"/>
        <w:jc w:val="both"/>
        <w:textAlignment w:val="auto"/>
        <w:rPr>
          <w:rFonts w:ascii="黑体" w:eastAsia="黑体" w:hAnsi="黑体"/>
          <w:color w:val="000000" w:themeColor="text1"/>
          <w:sz w:val="21"/>
          <w:szCs w:val="21"/>
        </w:rPr>
      </w:pPr>
      <w:r w:rsidRPr="00691A0F">
        <w:rPr>
          <w:rFonts w:ascii="黑体" w:eastAsia="黑体" w:hAnsi="黑体" w:hint="eastAsia"/>
          <w:color w:val="000000" w:themeColor="text1"/>
          <w:sz w:val="21"/>
          <w:szCs w:val="21"/>
        </w:rPr>
        <w:t>3  原理</w:t>
      </w:r>
    </w:p>
    <w:p w:rsidR="00A842B8" w:rsidRPr="00691A0F" w:rsidRDefault="00FC3F15">
      <w:pPr>
        <w:spacing w:line="240" w:lineRule="auto"/>
        <w:ind w:left="0" w:firstLineChars="200" w:firstLine="420"/>
        <w:jc w:val="both"/>
        <w:rPr>
          <w:color w:val="000000" w:themeColor="text1"/>
          <w:sz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>取少量甘露醇溶液于干净</w:t>
      </w:r>
      <w:r w:rsidRPr="00691A0F">
        <w:rPr>
          <w:rFonts w:hint="eastAsia"/>
          <w:color w:val="000000" w:themeColor="text1"/>
          <w:sz w:val="21"/>
        </w:rPr>
        <w:t>的聚四氟或</w:t>
      </w:r>
      <w:r w:rsidRPr="00691A0F">
        <w:rPr>
          <w:rFonts w:hint="eastAsia"/>
          <w:color w:val="000000" w:themeColor="text1"/>
          <w:sz w:val="21"/>
        </w:rPr>
        <w:t>PFA</w:t>
      </w:r>
      <w:r w:rsidRPr="00691A0F">
        <w:rPr>
          <w:rFonts w:hint="eastAsia"/>
          <w:color w:val="000000" w:themeColor="text1"/>
          <w:sz w:val="21"/>
        </w:rPr>
        <w:t>坩埚中</w:t>
      </w:r>
      <w:r w:rsidRPr="00691A0F">
        <w:rPr>
          <w:rFonts w:hint="eastAsia"/>
          <w:color w:val="000000" w:themeColor="text1"/>
          <w:sz w:val="21"/>
          <w:szCs w:val="21"/>
        </w:rPr>
        <w:t>，然后</w:t>
      </w:r>
      <w:r w:rsidRPr="00691A0F">
        <w:rPr>
          <w:color w:val="000000" w:themeColor="text1"/>
          <w:sz w:val="21"/>
          <w:szCs w:val="21"/>
        </w:rPr>
        <w:t>取一定</w:t>
      </w:r>
      <w:r w:rsidRPr="00691A0F">
        <w:rPr>
          <w:rFonts w:hint="eastAsia"/>
          <w:color w:val="000000" w:themeColor="text1"/>
          <w:sz w:val="21"/>
          <w:szCs w:val="21"/>
        </w:rPr>
        <w:t>量四氯化硅</w:t>
      </w:r>
      <w:r w:rsidRPr="00691A0F">
        <w:rPr>
          <w:color w:val="000000" w:themeColor="text1"/>
          <w:sz w:val="21"/>
          <w:szCs w:val="21"/>
        </w:rPr>
        <w:t>样品</w:t>
      </w:r>
      <w:r w:rsidRPr="00691A0F">
        <w:rPr>
          <w:rFonts w:hint="eastAsia"/>
          <w:color w:val="000000" w:themeColor="text1"/>
          <w:sz w:val="21"/>
          <w:szCs w:val="21"/>
        </w:rPr>
        <w:t>倒入坩埚内，放在高纯洁净台内在高纯氮气保护下样品</w:t>
      </w:r>
      <w:r w:rsidRPr="00691A0F">
        <w:rPr>
          <w:color w:val="000000" w:themeColor="text1"/>
          <w:sz w:val="21"/>
          <w:szCs w:val="21"/>
        </w:rPr>
        <w:t>挥发干净</w:t>
      </w:r>
      <w:r w:rsidRPr="00691A0F">
        <w:rPr>
          <w:rFonts w:hint="eastAsia"/>
          <w:color w:val="000000" w:themeColor="text1"/>
          <w:sz w:val="21"/>
          <w:szCs w:val="21"/>
        </w:rPr>
        <w:t>，</w:t>
      </w:r>
      <w:r w:rsidR="00A842B8" w:rsidRPr="00691A0F">
        <w:rPr>
          <w:rFonts w:hint="eastAsia"/>
          <w:color w:val="000000" w:themeColor="text1"/>
          <w:sz w:val="21"/>
          <w:szCs w:val="21"/>
        </w:rPr>
        <w:t>残留的</w:t>
      </w:r>
      <w:r w:rsidR="00A842B8" w:rsidRPr="00691A0F">
        <w:rPr>
          <w:color w:val="000000" w:themeColor="text1"/>
          <w:sz w:val="21"/>
          <w:szCs w:val="21"/>
        </w:rPr>
        <w:t>SiO</w:t>
      </w:r>
      <w:r w:rsidR="00A842B8" w:rsidRPr="00691A0F">
        <w:rPr>
          <w:color w:val="000000" w:themeColor="text1"/>
          <w:sz w:val="21"/>
          <w:szCs w:val="21"/>
          <w:vertAlign w:val="subscript"/>
        </w:rPr>
        <w:t>2</w:t>
      </w:r>
      <w:r w:rsidR="00A842B8" w:rsidRPr="00691A0F">
        <w:rPr>
          <w:rFonts w:hint="eastAsia"/>
          <w:color w:val="000000" w:themeColor="text1"/>
          <w:sz w:val="21"/>
          <w:szCs w:val="21"/>
        </w:rPr>
        <w:t>用氢氟酸溶解转化为</w:t>
      </w:r>
      <w:r w:rsidR="00A842B8" w:rsidRPr="00691A0F">
        <w:rPr>
          <w:color w:val="000000" w:themeColor="text1"/>
          <w:sz w:val="21"/>
          <w:szCs w:val="21"/>
        </w:rPr>
        <w:t>SiF</w:t>
      </w:r>
      <w:r w:rsidR="00A842B8" w:rsidRPr="00691A0F">
        <w:rPr>
          <w:color w:val="000000" w:themeColor="text1"/>
          <w:sz w:val="21"/>
          <w:szCs w:val="21"/>
          <w:vertAlign w:val="subscript"/>
        </w:rPr>
        <w:t>4</w:t>
      </w:r>
      <w:r w:rsidR="00A842B8" w:rsidRPr="00691A0F">
        <w:rPr>
          <w:rFonts w:hint="eastAsia"/>
          <w:color w:val="000000" w:themeColor="text1"/>
          <w:sz w:val="21"/>
          <w:szCs w:val="21"/>
        </w:rPr>
        <w:t>挥发除去</w:t>
      </w:r>
      <w:r w:rsidRPr="00691A0F">
        <w:rPr>
          <w:rFonts w:hint="eastAsia"/>
          <w:color w:val="000000" w:themeColor="text1"/>
          <w:sz w:val="21"/>
          <w:szCs w:val="21"/>
        </w:rPr>
        <w:t>。用硝</w:t>
      </w:r>
      <w:r w:rsidRPr="00691A0F">
        <w:rPr>
          <w:color w:val="000000" w:themeColor="text1"/>
          <w:sz w:val="21"/>
          <w:szCs w:val="21"/>
        </w:rPr>
        <w:t>酸溶液</w:t>
      </w:r>
      <w:r w:rsidRPr="00691A0F">
        <w:rPr>
          <w:rFonts w:hint="eastAsia"/>
          <w:color w:val="000000" w:themeColor="text1"/>
          <w:sz w:val="21"/>
          <w:szCs w:val="21"/>
        </w:rPr>
        <w:t>定容</w:t>
      </w:r>
      <w:r w:rsidRPr="00691A0F">
        <w:rPr>
          <w:color w:val="000000" w:themeColor="text1"/>
          <w:sz w:val="21"/>
          <w:szCs w:val="21"/>
        </w:rPr>
        <w:t>，</w:t>
      </w:r>
      <w:r w:rsidRPr="00691A0F">
        <w:rPr>
          <w:rFonts w:hint="eastAsia"/>
          <w:color w:val="000000" w:themeColor="text1"/>
          <w:sz w:val="21"/>
          <w:szCs w:val="21"/>
        </w:rPr>
        <w:t>溶液</w:t>
      </w:r>
      <w:r w:rsidRPr="00691A0F">
        <w:rPr>
          <w:color w:val="000000" w:themeColor="text1"/>
          <w:sz w:val="21"/>
          <w:szCs w:val="21"/>
        </w:rPr>
        <w:t>用电感耦合等离子体质谱仪</w:t>
      </w:r>
      <w:r w:rsidRPr="00691A0F">
        <w:rPr>
          <w:rFonts w:hint="eastAsia"/>
          <w:color w:val="000000" w:themeColor="text1"/>
          <w:sz w:val="21"/>
          <w:szCs w:val="21"/>
        </w:rPr>
        <w:t>测定溶液中</w:t>
      </w:r>
      <w:proofErr w:type="gramStart"/>
      <w:r w:rsidRPr="00691A0F">
        <w:rPr>
          <w:rFonts w:hint="eastAsia"/>
          <w:color w:val="000000" w:themeColor="text1"/>
          <w:sz w:val="21"/>
          <w:szCs w:val="21"/>
        </w:rPr>
        <w:t>待分析</w:t>
      </w:r>
      <w:proofErr w:type="gramEnd"/>
      <w:r w:rsidRPr="00691A0F">
        <w:rPr>
          <w:rFonts w:hint="eastAsia"/>
          <w:color w:val="000000" w:themeColor="text1"/>
          <w:sz w:val="21"/>
          <w:szCs w:val="21"/>
        </w:rPr>
        <w:t>元素的</w:t>
      </w:r>
      <w:r w:rsidRPr="00691A0F">
        <w:rPr>
          <w:color w:val="000000" w:themeColor="text1"/>
          <w:sz w:val="21"/>
          <w:szCs w:val="21"/>
        </w:rPr>
        <w:t>含量</w:t>
      </w:r>
      <w:r w:rsidRPr="00691A0F">
        <w:rPr>
          <w:rFonts w:hint="eastAsia"/>
          <w:color w:val="000000" w:themeColor="text1"/>
          <w:sz w:val="21"/>
          <w:szCs w:val="21"/>
        </w:rPr>
        <w:t>。</w:t>
      </w:r>
    </w:p>
    <w:p w:rsidR="00A842B8" w:rsidRPr="00691A0F" w:rsidRDefault="00FC3F15" w:rsidP="00571126">
      <w:pPr>
        <w:spacing w:beforeLines="100" w:afterLines="100" w:line="240" w:lineRule="auto"/>
        <w:ind w:left="0"/>
        <w:jc w:val="both"/>
        <w:textAlignment w:val="auto"/>
        <w:rPr>
          <w:rFonts w:ascii="黑体" w:eastAsia="黑体" w:hAnsi="黑体"/>
          <w:color w:val="000000" w:themeColor="text1"/>
          <w:sz w:val="21"/>
          <w:szCs w:val="21"/>
        </w:rPr>
      </w:pPr>
      <w:r w:rsidRPr="00691A0F">
        <w:rPr>
          <w:rFonts w:ascii="黑体" w:eastAsia="黑体" w:hAnsi="黑体" w:hint="eastAsia"/>
          <w:color w:val="000000" w:themeColor="text1"/>
          <w:sz w:val="21"/>
          <w:szCs w:val="21"/>
        </w:rPr>
        <w:t>4  试剂和材料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4.1  </w:t>
      </w:r>
      <w:r w:rsidR="00A842B8" w:rsidRPr="00691A0F">
        <w:rPr>
          <w:rFonts w:hint="eastAsia"/>
          <w:color w:val="000000" w:themeColor="text1"/>
          <w:sz w:val="21"/>
          <w:szCs w:val="21"/>
        </w:rPr>
        <w:t>超纯水：符合</w:t>
      </w:r>
      <w:r w:rsidR="00A842B8" w:rsidRPr="00691A0F">
        <w:rPr>
          <w:color w:val="000000" w:themeColor="text1"/>
          <w:sz w:val="21"/>
        </w:rPr>
        <w:t xml:space="preserve">GB /T </w:t>
      </w:r>
      <w:r w:rsidR="00A842B8" w:rsidRPr="00691A0F">
        <w:rPr>
          <w:rFonts w:hint="eastAsia"/>
          <w:color w:val="000000" w:themeColor="text1"/>
          <w:sz w:val="21"/>
        </w:rPr>
        <w:t>11446.1</w:t>
      </w:r>
      <w:r w:rsidR="00A842B8" w:rsidRPr="00691A0F">
        <w:rPr>
          <w:rFonts w:hint="eastAsia"/>
          <w:color w:val="000000" w:themeColor="text1"/>
          <w:sz w:val="21"/>
        </w:rPr>
        <w:t>中</w:t>
      </w:r>
      <w:r w:rsidR="00A842B8" w:rsidRPr="00691A0F">
        <w:rPr>
          <w:rFonts w:hint="eastAsia"/>
          <w:color w:val="000000" w:themeColor="text1"/>
          <w:sz w:val="21"/>
        </w:rPr>
        <w:t>EW-</w:t>
      </w:r>
      <w:r w:rsidR="00A842B8" w:rsidRPr="00691A0F">
        <w:rPr>
          <w:rFonts w:hint="eastAsia"/>
          <w:color w:val="000000" w:themeColor="text1"/>
          <w:sz w:val="21"/>
        </w:rPr>
        <w:t>Ⅰ级技术指标</w:t>
      </w:r>
      <w:r w:rsidR="00A842B8" w:rsidRPr="00691A0F">
        <w:rPr>
          <w:rFonts w:hint="eastAsia"/>
          <w:color w:val="000000" w:themeColor="text1"/>
          <w:sz w:val="21"/>
          <w:szCs w:val="21"/>
        </w:rPr>
        <w:t>。</w:t>
      </w:r>
      <w:r w:rsidRPr="00691A0F">
        <w:rPr>
          <w:rFonts w:hint="eastAsia"/>
          <w:color w:val="000000" w:themeColor="text1"/>
          <w:sz w:val="21"/>
          <w:szCs w:val="21"/>
        </w:rPr>
        <w:t xml:space="preserve"> 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4.2  </w:t>
      </w:r>
      <w:r w:rsidRPr="00691A0F">
        <w:rPr>
          <w:rFonts w:hint="eastAsia"/>
          <w:color w:val="000000" w:themeColor="text1"/>
          <w:sz w:val="21"/>
          <w:szCs w:val="21"/>
        </w:rPr>
        <w:t>氢氟酸：</w:t>
      </w:r>
      <w:r w:rsidRPr="00691A0F">
        <w:rPr>
          <w:color w:val="000000" w:themeColor="text1"/>
          <w:sz w:val="21"/>
          <w:szCs w:val="21"/>
        </w:rPr>
        <w:t>质量分数</w:t>
      </w:r>
      <w:r w:rsidRPr="00691A0F">
        <w:rPr>
          <w:color w:val="000000" w:themeColor="text1"/>
          <w:sz w:val="21"/>
          <w:szCs w:val="21"/>
        </w:rPr>
        <w:t>48 %</w:t>
      </w:r>
      <w:r w:rsidRPr="00691A0F">
        <w:rPr>
          <w:color w:val="000000" w:themeColor="text1"/>
          <w:sz w:val="21"/>
          <w:szCs w:val="21"/>
        </w:rPr>
        <w:t>，单个杂质</w:t>
      </w:r>
      <w:r w:rsidRPr="00691A0F">
        <w:rPr>
          <w:rFonts w:hint="eastAsia"/>
          <w:color w:val="000000" w:themeColor="text1"/>
          <w:sz w:val="21"/>
          <w:szCs w:val="21"/>
        </w:rPr>
        <w:t>元素</w:t>
      </w:r>
      <w:r w:rsidRPr="00691A0F">
        <w:rPr>
          <w:color w:val="000000" w:themeColor="text1"/>
          <w:sz w:val="21"/>
          <w:szCs w:val="21"/>
        </w:rPr>
        <w:t>含量低于</w:t>
      </w:r>
      <w:r w:rsidRPr="00691A0F">
        <w:rPr>
          <w:rFonts w:hint="eastAsia"/>
          <w:color w:val="000000" w:themeColor="text1"/>
          <w:sz w:val="21"/>
          <w:szCs w:val="21"/>
        </w:rPr>
        <w:t>0.0</w:t>
      </w:r>
      <w:r w:rsidRPr="00691A0F">
        <w:rPr>
          <w:color w:val="000000" w:themeColor="text1"/>
          <w:sz w:val="21"/>
          <w:szCs w:val="21"/>
        </w:rPr>
        <w:t xml:space="preserve">1 </w:t>
      </w:r>
      <w:proofErr w:type="spellStart"/>
      <w:r w:rsidRPr="00691A0F">
        <w:rPr>
          <w:color w:val="000000" w:themeColor="text1"/>
          <w:sz w:val="21"/>
          <w:szCs w:val="21"/>
        </w:rPr>
        <w:t>μg</w:t>
      </w:r>
      <w:proofErr w:type="spellEnd"/>
      <w:r w:rsidRPr="00691A0F">
        <w:rPr>
          <w:color w:val="000000" w:themeColor="text1"/>
          <w:sz w:val="21"/>
          <w:szCs w:val="21"/>
        </w:rPr>
        <w:t>/L</w:t>
      </w:r>
      <w:r w:rsidRPr="00691A0F">
        <w:rPr>
          <w:rFonts w:hint="eastAsia"/>
          <w:color w:val="000000" w:themeColor="text1"/>
          <w:sz w:val="21"/>
          <w:szCs w:val="21"/>
        </w:rPr>
        <w:t>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4.3  </w:t>
      </w:r>
      <w:r w:rsidRPr="00691A0F">
        <w:rPr>
          <w:rFonts w:hint="eastAsia"/>
          <w:color w:val="000000" w:themeColor="text1"/>
          <w:sz w:val="21"/>
          <w:szCs w:val="21"/>
        </w:rPr>
        <w:t>硝酸：</w:t>
      </w:r>
      <w:r w:rsidRPr="00691A0F">
        <w:rPr>
          <w:color w:val="000000" w:themeColor="text1"/>
          <w:sz w:val="21"/>
          <w:szCs w:val="21"/>
        </w:rPr>
        <w:t>质量分数</w:t>
      </w:r>
      <w:r w:rsidRPr="00691A0F">
        <w:rPr>
          <w:color w:val="000000" w:themeColor="text1"/>
          <w:sz w:val="21"/>
          <w:szCs w:val="21"/>
        </w:rPr>
        <w:t>65 %-70 %</w:t>
      </w:r>
      <w:r w:rsidRPr="00691A0F">
        <w:rPr>
          <w:rFonts w:hint="eastAsia"/>
          <w:color w:val="000000" w:themeColor="text1"/>
          <w:sz w:val="21"/>
          <w:szCs w:val="21"/>
        </w:rPr>
        <w:t>，</w:t>
      </w:r>
      <w:r w:rsidRPr="00691A0F">
        <w:rPr>
          <w:color w:val="000000" w:themeColor="text1"/>
          <w:sz w:val="21"/>
          <w:szCs w:val="21"/>
        </w:rPr>
        <w:t>单个杂质</w:t>
      </w:r>
      <w:r w:rsidRPr="00691A0F">
        <w:rPr>
          <w:rFonts w:hint="eastAsia"/>
          <w:color w:val="000000" w:themeColor="text1"/>
          <w:sz w:val="21"/>
          <w:szCs w:val="21"/>
        </w:rPr>
        <w:t>元素</w:t>
      </w:r>
      <w:r w:rsidRPr="00691A0F">
        <w:rPr>
          <w:color w:val="000000" w:themeColor="text1"/>
          <w:sz w:val="21"/>
          <w:szCs w:val="21"/>
        </w:rPr>
        <w:t>含量低于</w:t>
      </w:r>
      <w:r w:rsidRPr="00691A0F">
        <w:rPr>
          <w:rFonts w:hint="eastAsia"/>
          <w:color w:val="000000" w:themeColor="text1"/>
          <w:sz w:val="21"/>
          <w:szCs w:val="21"/>
        </w:rPr>
        <w:t>0.0</w:t>
      </w:r>
      <w:r w:rsidRPr="00691A0F">
        <w:rPr>
          <w:color w:val="000000" w:themeColor="text1"/>
          <w:sz w:val="21"/>
          <w:szCs w:val="21"/>
        </w:rPr>
        <w:t xml:space="preserve">1 </w:t>
      </w:r>
      <w:proofErr w:type="spellStart"/>
      <w:r w:rsidRPr="00691A0F">
        <w:rPr>
          <w:color w:val="000000" w:themeColor="text1"/>
          <w:sz w:val="21"/>
          <w:szCs w:val="21"/>
        </w:rPr>
        <w:t>μg</w:t>
      </w:r>
      <w:proofErr w:type="spellEnd"/>
      <w:r w:rsidRPr="00691A0F">
        <w:rPr>
          <w:color w:val="000000" w:themeColor="text1"/>
          <w:sz w:val="21"/>
          <w:szCs w:val="21"/>
        </w:rPr>
        <w:t>/L</w:t>
      </w:r>
      <w:r w:rsidRPr="00691A0F">
        <w:rPr>
          <w:rFonts w:hint="eastAsia"/>
          <w:color w:val="000000" w:themeColor="text1"/>
          <w:sz w:val="21"/>
          <w:szCs w:val="21"/>
        </w:rPr>
        <w:t>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4.4  </w:t>
      </w:r>
      <w:r w:rsidRPr="00691A0F">
        <w:rPr>
          <w:rFonts w:hint="eastAsia"/>
          <w:color w:val="000000" w:themeColor="text1"/>
          <w:sz w:val="21"/>
          <w:szCs w:val="21"/>
        </w:rPr>
        <w:t>硝酸：质量分数</w:t>
      </w:r>
      <w:r w:rsidRPr="00691A0F">
        <w:rPr>
          <w:rFonts w:hint="eastAsia"/>
          <w:color w:val="000000" w:themeColor="text1"/>
          <w:sz w:val="21"/>
          <w:szCs w:val="21"/>
        </w:rPr>
        <w:t>2 %</w:t>
      </w:r>
      <w:r w:rsidRPr="00691A0F">
        <w:rPr>
          <w:rFonts w:hint="eastAsia"/>
          <w:color w:val="000000" w:themeColor="text1"/>
          <w:sz w:val="21"/>
          <w:szCs w:val="21"/>
        </w:rPr>
        <w:t>，称取</w:t>
      </w:r>
      <w:r w:rsidRPr="00691A0F">
        <w:rPr>
          <w:rFonts w:hint="eastAsia"/>
          <w:color w:val="000000" w:themeColor="text1"/>
          <w:sz w:val="21"/>
          <w:szCs w:val="21"/>
        </w:rPr>
        <w:t>2 g</w:t>
      </w:r>
      <w:r w:rsidRPr="00691A0F">
        <w:rPr>
          <w:rFonts w:hint="eastAsia"/>
          <w:color w:val="000000" w:themeColor="text1"/>
          <w:sz w:val="21"/>
          <w:szCs w:val="21"/>
        </w:rPr>
        <w:t>硝酸（</w:t>
      </w:r>
      <w:r w:rsidRPr="00691A0F">
        <w:rPr>
          <w:rFonts w:hint="eastAsia"/>
          <w:color w:val="000000" w:themeColor="text1"/>
          <w:sz w:val="21"/>
          <w:szCs w:val="21"/>
        </w:rPr>
        <w:t>4.3</w:t>
      </w:r>
      <w:r w:rsidRPr="00691A0F">
        <w:rPr>
          <w:rFonts w:hint="eastAsia"/>
          <w:color w:val="000000" w:themeColor="text1"/>
          <w:sz w:val="21"/>
          <w:szCs w:val="21"/>
        </w:rPr>
        <w:t>）用超纯水（</w:t>
      </w:r>
      <w:r w:rsidRPr="00691A0F">
        <w:rPr>
          <w:rFonts w:hint="eastAsia"/>
          <w:color w:val="000000" w:themeColor="text1"/>
          <w:sz w:val="21"/>
          <w:szCs w:val="21"/>
        </w:rPr>
        <w:t>4.1</w:t>
      </w:r>
      <w:r w:rsidRPr="00691A0F">
        <w:rPr>
          <w:rFonts w:hint="eastAsia"/>
          <w:color w:val="000000" w:themeColor="text1"/>
          <w:sz w:val="21"/>
          <w:szCs w:val="21"/>
        </w:rPr>
        <w:t>）稀释至</w:t>
      </w:r>
      <w:r w:rsidRPr="00691A0F">
        <w:rPr>
          <w:rFonts w:hint="eastAsia"/>
          <w:color w:val="000000" w:themeColor="text1"/>
          <w:sz w:val="21"/>
          <w:szCs w:val="21"/>
        </w:rPr>
        <w:t>100 g</w:t>
      </w:r>
      <w:r w:rsidRPr="00691A0F">
        <w:rPr>
          <w:rFonts w:hint="eastAsia"/>
          <w:color w:val="000000" w:themeColor="text1"/>
          <w:sz w:val="21"/>
          <w:szCs w:val="21"/>
        </w:rPr>
        <w:t>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4.5  </w:t>
      </w:r>
      <w:r w:rsidRPr="00691A0F">
        <w:rPr>
          <w:rFonts w:hint="eastAsia"/>
          <w:color w:val="000000" w:themeColor="text1"/>
          <w:sz w:val="21"/>
          <w:szCs w:val="21"/>
        </w:rPr>
        <w:t>甘露醇：质量分数</w:t>
      </w:r>
      <w:r w:rsidRPr="00691A0F">
        <w:rPr>
          <w:rFonts w:hint="eastAsia"/>
          <w:color w:val="000000" w:themeColor="text1"/>
          <w:sz w:val="21"/>
          <w:szCs w:val="21"/>
        </w:rPr>
        <w:t>2 %</w:t>
      </w:r>
      <w:r w:rsidRPr="00691A0F">
        <w:rPr>
          <w:rFonts w:hint="eastAsia"/>
          <w:color w:val="000000" w:themeColor="text1"/>
          <w:sz w:val="21"/>
          <w:szCs w:val="21"/>
        </w:rPr>
        <w:t>，称取</w:t>
      </w:r>
      <w:r w:rsidRPr="00691A0F">
        <w:rPr>
          <w:rFonts w:hint="eastAsia"/>
          <w:color w:val="000000" w:themeColor="text1"/>
          <w:sz w:val="21"/>
          <w:szCs w:val="21"/>
        </w:rPr>
        <w:t>1 g</w:t>
      </w:r>
      <w:r w:rsidRPr="00691A0F">
        <w:rPr>
          <w:rFonts w:hint="eastAsia"/>
          <w:color w:val="000000" w:themeColor="text1"/>
          <w:sz w:val="21"/>
          <w:szCs w:val="21"/>
        </w:rPr>
        <w:t>优级纯甘露醇用超纯水（</w:t>
      </w:r>
      <w:r w:rsidRPr="00691A0F">
        <w:rPr>
          <w:rFonts w:hint="eastAsia"/>
          <w:color w:val="000000" w:themeColor="text1"/>
          <w:sz w:val="21"/>
          <w:szCs w:val="21"/>
        </w:rPr>
        <w:t>4.1</w:t>
      </w:r>
      <w:r w:rsidRPr="00691A0F">
        <w:rPr>
          <w:rFonts w:hint="eastAsia"/>
          <w:color w:val="000000" w:themeColor="text1"/>
          <w:sz w:val="21"/>
          <w:szCs w:val="21"/>
        </w:rPr>
        <w:t>）稀释至</w:t>
      </w:r>
      <w:r w:rsidRPr="00691A0F">
        <w:rPr>
          <w:rFonts w:hint="eastAsia"/>
          <w:color w:val="000000" w:themeColor="text1"/>
          <w:sz w:val="21"/>
          <w:szCs w:val="21"/>
        </w:rPr>
        <w:t>50 g</w:t>
      </w:r>
      <w:r w:rsidRPr="00691A0F">
        <w:rPr>
          <w:rFonts w:hint="eastAsia"/>
          <w:color w:val="000000" w:themeColor="text1"/>
          <w:sz w:val="21"/>
          <w:szCs w:val="21"/>
        </w:rPr>
        <w:t>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4.6  </w:t>
      </w:r>
      <w:r w:rsidRPr="00691A0F">
        <w:rPr>
          <w:rFonts w:hint="eastAsia"/>
          <w:color w:val="000000" w:themeColor="text1"/>
          <w:sz w:val="21"/>
          <w:szCs w:val="21"/>
        </w:rPr>
        <w:t>混合标准贮存溶液：含</w:t>
      </w:r>
      <w:r w:rsidRPr="00691A0F">
        <w:rPr>
          <w:color w:val="000000" w:themeColor="text1"/>
        </w:rPr>
        <w:t>B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Na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Mg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Al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K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Ca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P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Ti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V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Cr</w:t>
      </w:r>
      <w:r w:rsidRPr="00691A0F">
        <w:rPr>
          <w:rFonts w:hint="eastAsia"/>
          <w:color w:val="000000" w:themeColor="text1"/>
        </w:rPr>
        <w:t>、</w:t>
      </w:r>
      <w:proofErr w:type="spellStart"/>
      <w:r w:rsidRPr="00691A0F">
        <w:rPr>
          <w:color w:val="000000" w:themeColor="text1"/>
        </w:rPr>
        <w:t>Mn</w:t>
      </w:r>
      <w:proofErr w:type="spellEnd"/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Fe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Co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Ni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Cu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Zn</w:t>
      </w:r>
      <w:r w:rsidRPr="00691A0F">
        <w:rPr>
          <w:rFonts w:hint="eastAsia"/>
          <w:color w:val="000000" w:themeColor="text1"/>
        </w:rPr>
        <w:t>、</w:t>
      </w:r>
      <w:proofErr w:type="spellStart"/>
      <w:r w:rsidRPr="00691A0F">
        <w:rPr>
          <w:color w:val="000000" w:themeColor="text1"/>
        </w:rPr>
        <w:t>Ga</w:t>
      </w:r>
      <w:proofErr w:type="spellEnd"/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  <w:sz w:val="21"/>
          <w:szCs w:val="21"/>
        </w:rPr>
        <w:t>As</w:t>
      </w:r>
      <w:r w:rsidRPr="00691A0F">
        <w:rPr>
          <w:rFonts w:hint="eastAsia"/>
          <w:color w:val="000000" w:themeColor="text1"/>
          <w:sz w:val="21"/>
          <w:szCs w:val="21"/>
        </w:rPr>
        <w:t>、</w:t>
      </w:r>
      <w:proofErr w:type="spellStart"/>
      <w:r w:rsidRPr="00691A0F">
        <w:rPr>
          <w:color w:val="000000" w:themeColor="text1"/>
          <w:sz w:val="21"/>
          <w:szCs w:val="21"/>
        </w:rPr>
        <w:t>Pb</w:t>
      </w:r>
      <w:proofErr w:type="spellEnd"/>
      <w:r w:rsidRPr="00691A0F">
        <w:rPr>
          <w:rFonts w:hint="eastAsia"/>
          <w:color w:val="000000" w:themeColor="text1"/>
          <w:sz w:val="21"/>
          <w:szCs w:val="21"/>
        </w:rPr>
        <w:t>等元素，浓度值为</w:t>
      </w:r>
      <w:bookmarkStart w:id="14" w:name="_GoBack"/>
      <w:r w:rsidR="00A842B8" w:rsidRPr="00691A0F">
        <w:rPr>
          <w:color w:val="000000" w:themeColor="text1"/>
          <w:sz w:val="21"/>
          <w:szCs w:val="21"/>
        </w:rPr>
        <w:t xml:space="preserve">10 </w:t>
      </w:r>
      <w:proofErr w:type="spellStart"/>
      <w:r w:rsidR="00A842B8" w:rsidRPr="00691A0F">
        <w:rPr>
          <w:color w:val="000000" w:themeColor="text1"/>
          <w:sz w:val="21"/>
          <w:szCs w:val="21"/>
        </w:rPr>
        <w:t>μg</w:t>
      </w:r>
      <w:proofErr w:type="spellEnd"/>
      <w:r w:rsidR="00A842B8" w:rsidRPr="00691A0F">
        <w:rPr>
          <w:color w:val="000000" w:themeColor="text1"/>
          <w:sz w:val="21"/>
          <w:szCs w:val="21"/>
        </w:rPr>
        <w:t>/</w:t>
      </w:r>
      <w:proofErr w:type="spellStart"/>
      <w:r w:rsidR="00A842B8" w:rsidRPr="00691A0F">
        <w:rPr>
          <w:color w:val="000000" w:themeColor="text1"/>
          <w:sz w:val="21"/>
          <w:szCs w:val="21"/>
        </w:rPr>
        <w:t>mL</w:t>
      </w:r>
      <w:bookmarkEnd w:id="14"/>
      <w:proofErr w:type="spellEnd"/>
      <w:r w:rsidRPr="00691A0F">
        <w:rPr>
          <w:rFonts w:hint="eastAsia"/>
          <w:color w:val="000000" w:themeColor="text1"/>
          <w:sz w:val="21"/>
          <w:szCs w:val="21"/>
        </w:rPr>
        <w:t>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4.7 </w:t>
      </w:r>
      <w:r w:rsidR="007734AF" w:rsidRPr="00691A0F">
        <w:rPr>
          <w:color w:val="000000" w:themeColor="text1"/>
          <w:sz w:val="21"/>
          <w:szCs w:val="21"/>
        </w:rPr>
        <w:t xml:space="preserve"> </w:t>
      </w:r>
      <w:r w:rsidR="007734AF" w:rsidRPr="00691A0F">
        <w:rPr>
          <w:rFonts w:hint="eastAsia"/>
          <w:color w:val="000000" w:themeColor="text1"/>
          <w:sz w:val="21"/>
          <w:szCs w:val="21"/>
        </w:rPr>
        <w:t>混合标准溶液</w:t>
      </w:r>
      <w:r w:rsidR="007734AF" w:rsidRPr="00691A0F">
        <w:rPr>
          <w:color w:val="000000" w:themeColor="text1"/>
          <w:sz w:val="21"/>
          <w:szCs w:val="21"/>
        </w:rPr>
        <w:t>A</w:t>
      </w:r>
      <w:r w:rsidR="007734AF" w:rsidRPr="00691A0F">
        <w:rPr>
          <w:rFonts w:hint="eastAsia"/>
          <w:color w:val="000000" w:themeColor="text1"/>
          <w:sz w:val="21"/>
          <w:szCs w:val="21"/>
        </w:rPr>
        <w:t>：</w:t>
      </w:r>
      <w:r w:rsidR="00F577F8" w:rsidRPr="00691A0F">
        <w:rPr>
          <w:rFonts w:hint="eastAsia"/>
          <w:color w:val="000000" w:themeColor="text1"/>
          <w:sz w:val="21"/>
          <w:szCs w:val="21"/>
        </w:rPr>
        <w:t xml:space="preserve">0.1 </w:t>
      </w:r>
      <w:proofErr w:type="spellStart"/>
      <w:r w:rsidR="00F577F8" w:rsidRPr="00691A0F">
        <w:rPr>
          <w:color w:val="000000" w:themeColor="text1"/>
          <w:sz w:val="21"/>
          <w:szCs w:val="21"/>
        </w:rPr>
        <w:t>μg</w:t>
      </w:r>
      <w:proofErr w:type="spellEnd"/>
      <w:r w:rsidR="00F577F8" w:rsidRPr="00691A0F">
        <w:rPr>
          <w:color w:val="000000" w:themeColor="text1"/>
          <w:sz w:val="21"/>
          <w:szCs w:val="21"/>
        </w:rPr>
        <w:t>/</w:t>
      </w:r>
      <w:proofErr w:type="spellStart"/>
      <w:r w:rsidR="00F577F8" w:rsidRPr="00691A0F">
        <w:rPr>
          <w:rFonts w:hint="eastAsia"/>
          <w:color w:val="000000" w:themeColor="text1"/>
          <w:sz w:val="21"/>
          <w:szCs w:val="21"/>
        </w:rPr>
        <w:t>mL</w:t>
      </w:r>
      <w:proofErr w:type="spellEnd"/>
      <w:r w:rsidR="00F577F8" w:rsidRPr="00691A0F">
        <w:rPr>
          <w:rFonts w:hint="eastAsia"/>
          <w:color w:val="000000" w:themeColor="text1"/>
          <w:sz w:val="21"/>
          <w:szCs w:val="21"/>
        </w:rPr>
        <w:t>，</w:t>
      </w:r>
      <w:r w:rsidR="007734AF" w:rsidRPr="00691A0F">
        <w:rPr>
          <w:rFonts w:hint="eastAsia"/>
          <w:color w:val="000000" w:themeColor="text1"/>
          <w:sz w:val="21"/>
          <w:szCs w:val="21"/>
        </w:rPr>
        <w:t>将混合标准贮存溶液（</w:t>
      </w:r>
      <w:r w:rsidR="007734AF" w:rsidRPr="00691A0F">
        <w:rPr>
          <w:color w:val="000000" w:themeColor="text1"/>
          <w:sz w:val="21"/>
          <w:szCs w:val="21"/>
        </w:rPr>
        <w:t>4.6</w:t>
      </w:r>
      <w:r w:rsidR="007734AF" w:rsidRPr="00691A0F">
        <w:rPr>
          <w:rFonts w:hint="eastAsia"/>
          <w:color w:val="000000" w:themeColor="text1"/>
          <w:sz w:val="21"/>
          <w:szCs w:val="21"/>
        </w:rPr>
        <w:t>）</w:t>
      </w:r>
      <w:r w:rsidR="00F577F8" w:rsidRPr="00691A0F">
        <w:rPr>
          <w:rFonts w:hint="eastAsia"/>
          <w:color w:val="000000" w:themeColor="text1"/>
          <w:sz w:val="21"/>
          <w:szCs w:val="21"/>
        </w:rPr>
        <w:t>按逐级稀释方法制备，</w:t>
      </w:r>
      <w:r w:rsidR="007734AF" w:rsidRPr="00691A0F">
        <w:rPr>
          <w:rFonts w:hint="eastAsia"/>
          <w:color w:val="000000" w:themeColor="text1"/>
          <w:sz w:val="21"/>
          <w:szCs w:val="21"/>
        </w:rPr>
        <w:t>与标准贮存溶液保持一致的酸度（用时稀释）。</w:t>
      </w:r>
    </w:p>
    <w:p w:rsidR="00A842B8" w:rsidRPr="00691A0F" w:rsidRDefault="00A842B8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color w:val="000000" w:themeColor="text1"/>
          <w:sz w:val="21"/>
          <w:szCs w:val="21"/>
        </w:rPr>
        <w:t>4.</w:t>
      </w:r>
      <w:r w:rsidR="00F577F8" w:rsidRPr="00691A0F">
        <w:rPr>
          <w:rFonts w:hint="eastAsia"/>
          <w:color w:val="000000" w:themeColor="text1"/>
          <w:sz w:val="21"/>
          <w:szCs w:val="21"/>
        </w:rPr>
        <w:t>8</w:t>
      </w:r>
      <w:r w:rsidR="00F577F8" w:rsidRPr="00691A0F">
        <w:rPr>
          <w:color w:val="000000" w:themeColor="text1"/>
          <w:sz w:val="21"/>
          <w:szCs w:val="21"/>
        </w:rPr>
        <w:t xml:space="preserve"> </w:t>
      </w:r>
      <w:r w:rsidR="00F577F8" w:rsidRPr="00691A0F">
        <w:rPr>
          <w:rFonts w:hint="eastAsia"/>
          <w:color w:val="000000" w:themeColor="text1"/>
          <w:sz w:val="21"/>
          <w:szCs w:val="21"/>
        </w:rPr>
        <w:t xml:space="preserve"> </w:t>
      </w:r>
      <w:r w:rsidR="00FC3F15" w:rsidRPr="00691A0F">
        <w:rPr>
          <w:rFonts w:hint="eastAsia"/>
          <w:color w:val="000000" w:themeColor="text1"/>
          <w:sz w:val="21"/>
          <w:szCs w:val="21"/>
        </w:rPr>
        <w:t>高纯氮：纯度不低于</w:t>
      </w:r>
      <w:r w:rsidR="00FC3F15" w:rsidRPr="00691A0F">
        <w:rPr>
          <w:rFonts w:hint="eastAsia"/>
          <w:color w:val="000000" w:themeColor="text1"/>
          <w:sz w:val="21"/>
          <w:szCs w:val="21"/>
        </w:rPr>
        <w:t>GB/T 8979</w:t>
      </w:r>
      <w:r w:rsidR="00FC3F15" w:rsidRPr="00691A0F">
        <w:rPr>
          <w:rFonts w:hint="eastAsia"/>
          <w:color w:val="000000" w:themeColor="text1"/>
          <w:sz w:val="21"/>
          <w:szCs w:val="21"/>
        </w:rPr>
        <w:t>中高纯</w:t>
      </w:r>
      <w:proofErr w:type="gramStart"/>
      <w:r w:rsidR="00FC3F15" w:rsidRPr="00691A0F">
        <w:rPr>
          <w:rFonts w:hint="eastAsia"/>
          <w:color w:val="000000" w:themeColor="text1"/>
          <w:sz w:val="21"/>
          <w:szCs w:val="21"/>
        </w:rPr>
        <w:t>氮技术</w:t>
      </w:r>
      <w:proofErr w:type="gramEnd"/>
      <w:r w:rsidR="00FC3F15" w:rsidRPr="00691A0F">
        <w:rPr>
          <w:rFonts w:hint="eastAsia"/>
          <w:color w:val="000000" w:themeColor="text1"/>
          <w:sz w:val="21"/>
          <w:szCs w:val="21"/>
        </w:rPr>
        <w:t>指标。</w:t>
      </w:r>
    </w:p>
    <w:p w:rsidR="00A842B8" w:rsidRPr="00691A0F" w:rsidRDefault="00FC3F15" w:rsidP="00571126">
      <w:pPr>
        <w:spacing w:beforeLines="100" w:afterLines="100" w:line="240" w:lineRule="auto"/>
        <w:ind w:left="0"/>
        <w:jc w:val="both"/>
        <w:textAlignment w:val="auto"/>
        <w:rPr>
          <w:rFonts w:ascii="黑体" w:eastAsia="黑体" w:hAnsi="黑体"/>
          <w:color w:val="000000" w:themeColor="text1"/>
          <w:sz w:val="21"/>
          <w:szCs w:val="21"/>
        </w:rPr>
      </w:pPr>
      <w:r w:rsidRPr="00691A0F">
        <w:rPr>
          <w:rFonts w:ascii="黑体" w:eastAsia="黑体" w:hAnsi="黑体" w:hint="eastAsia"/>
          <w:color w:val="000000" w:themeColor="text1"/>
          <w:sz w:val="21"/>
          <w:szCs w:val="21"/>
        </w:rPr>
        <w:t>5  试验设备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lastRenderedPageBreak/>
        <w:t xml:space="preserve">5.1  </w:t>
      </w:r>
      <w:r w:rsidRPr="00691A0F">
        <w:rPr>
          <w:rFonts w:hint="eastAsia"/>
          <w:color w:val="000000" w:themeColor="text1"/>
          <w:sz w:val="21"/>
          <w:szCs w:val="21"/>
        </w:rPr>
        <w:t>电感耦合等离子体质谱仪。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5.2  </w:t>
      </w:r>
      <w:r w:rsidRPr="00691A0F">
        <w:rPr>
          <w:rFonts w:hint="eastAsia"/>
          <w:color w:val="000000" w:themeColor="text1"/>
          <w:sz w:val="21"/>
          <w:szCs w:val="21"/>
        </w:rPr>
        <w:t>坩埚：聚四氟乙烯或</w:t>
      </w:r>
      <w:r w:rsidRPr="00691A0F">
        <w:rPr>
          <w:rFonts w:hint="eastAsia"/>
          <w:color w:val="000000" w:themeColor="text1"/>
          <w:sz w:val="21"/>
          <w:szCs w:val="21"/>
        </w:rPr>
        <w:t>PFA</w:t>
      </w:r>
      <w:r w:rsidRPr="00691A0F">
        <w:rPr>
          <w:rFonts w:hint="eastAsia"/>
          <w:color w:val="000000" w:themeColor="text1"/>
          <w:sz w:val="21"/>
          <w:szCs w:val="21"/>
        </w:rPr>
        <w:t>材质，</w:t>
      </w:r>
      <w:r w:rsidRPr="00691A0F">
        <w:rPr>
          <w:rFonts w:hint="eastAsia"/>
          <w:color w:val="000000" w:themeColor="text1"/>
          <w:sz w:val="21"/>
          <w:szCs w:val="21"/>
        </w:rPr>
        <w:t xml:space="preserve">100 </w:t>
      </w:r>
      <w:proofErr w:type="spellStart"/>
      <w:r w:rsidRPr="00691A0F">
        <w:rPr>
          <w:rFonts w:hint="eastAsia"/>
          <w:color w:val="000000" w:themeColor="text1"/>
          <w:sz w:val="21"/>
          <w:szCs w:val="21"/>
        </w:rPr>
        <w:t>mL</w:t>
      </w:r>
      <w:proofErr w:type="spellEnd"/>
      <w:r w:rsidRPr="00691A0F">
        <w:rPr>
          <w:rFonts w:hint="eastAsia"/>
          <w:color w:val="000000" w:themeColor="text1"/>
          <w:sz w:val="21"/>
          <w:szCs w:val="21"/>
        </w:rPr>
        <w:t>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5.3  </w:t>
      </w:r>
      <w:proofErr w:type="gramStart"/>
      <w:r w:rsidRPr="00691A0F">
        <w:rPr>
          <w:rFonts w:hint="eastAsia"/>
          <w:color w:val="000000" w:themeColor="text1"/>
          <w:sz w:val="21"/>
          <w:szCs w:val="21"/>
        </w:rPr>
        <w:t>移液枪</w:t>
      </w:r>
      <w:proofErr w:type="gramEnd"/>
      <w:r w:rsidRPr="00691A0F">
        <w:rPr>
          <w:rFonts w:hint="eastAsia"/>
          <w:color w:val="000000" w:themeColor="text1"/>
          <w:sz w:val="21"/>
          <w:szCs w:val="21"/>
        </w:rPr>
        <w:t>：量程</w:t>
      </w:r>
      <w:r w:rsidRPr="00691A0F">
        <w:rPr>
          <w:rFonts w:hint="eastAsia"/>
          <w:color w:val="000000" w:themeColor="text1"/>
          <w:sz w:val="21"/>
          <w:szCs w:val="21"/>
        </w:rPr>
        <w:t xml:space="preserve">0 </w:t>
      </w:r>
      <w:r w:rsidRPr="00691A0F">
        <w:rPr>
          <w:color w:val="000000" w:themeColor="text1"/>
          <w:sz w:val="21"/>
          <w:szCs w:val="21"/>
        </w:rPr>
        <w:t>μ</w:t>
      </w:r>
      <w:r w:rsidRPr="00691A0F">
        <w:rPr>
          <w:rFonts w:hint="eastAsia"/>
          <w:color w:val="000000" w:themeColor="text1"/>
          <w:sz w:val="21"/>
          <w:szCs w:val="21"/>
        </w:rPr>
        <w:t xml:space="preserve">L-1000 </w:t>
      </w:r>
      <w:proofErr w:type="spellStart"/>
      <w:r w:rsidRPr="00691A0F">
        <w:rPr>
          <w:color w:val="000000" w:themeColor="text1"/>
          <w:sz w:val="21"/>
          <w:szCs w:val="21"/>
        </w:rPr>
        <w:t>μ</w:t>
      </w:r>
      <w:r w:rsidRPr="00691A0F">
        <w:rPr>
          <w:rFonts w:hint="eastAsia"/>
          <w:color w:val="000000" w:themeColor="text1"/>
          <w:sz w:val="21"/>
          <w:szCs w:val="21"/>
        </w:rPr>
        <w:t>L</w:t>
      </w:r>
      <w:proofErr w:type="spellEnd"/>
      <w:r w:rsidRPr="00691A0F">
        <w:rPr>
          <w:rFonts w:hint="eastAsia"/>
          <w:color w:val="000000" w:themeColor="text1"/>
          <w:sz w:val="21"/>
          <w:szCs w:val="21"/>
        </w:rPr>
        <w:t>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5.4  </w:t>
      </w:r>
      <w:r w:rsidRPr="00691A0F">
        <w:rPr>
          <w:rFonts w:hint="eastAsia"/>
          <w:color w:val="000000" w:themeColor="text1"/>
          <w:sz w:val="21"/>
          <w:szCs w:val="21"/>
        </w:rPr>
        <w:t>分析天平：</w:t>
      </w:r>
      <w:proofErr w:type="gramStart"/>
      <w:r w:rsidRPr="00691A0F">
        <w:rPr>
          <w:rFonts w:hint="eastAsia"/>
          <w:color w:val="000000" w:themeColor="text1"/>
          <w:sz w:val="21"/>
          <w:szCs w:val="21"/>
        </w:rPr>
        <w:t>感</w:t>
      </w:r>
      <w:proofErr w:type="gramEnd"/>
      <w:r w:rsidRPr="00691A0F">
        <w:rPr>
          <w:rFonts w:hint="eastAsia"/>
          <w:color w:val="000000" w:themeColor="text1"/>
          <w:sz w:val="21"/>
          <w:szCs w:val="21"/>
        </w:rPr>
        <w:t>量为</w:t>
      </w:r>
      <w:r w:rsidRPr="00691A0F">
        <w:rPr>
          <w:rFonts w:hint="eastAsia"/>
          <w:color w:val="000000" w:themeColor="text1"/>
          <w:sz w:val="21"/>
          <w:szCs w:val="21"/>
        </w:rPr>
        <w:t>0.01 g</w:t>
      </w:r>
      <w:r w:rsidRPr="00691A0F">
        <w:rPr>
          <w:rFonts w:hint="eastAsia"/>
          <w:color w:val="000000" w:themeColor="text1"/>
          <w:sz w:val="21"/>
          <w:szCs w:val="21"/>
        </w:rPr>
        <w:t>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5.5  </w:t>
      </w:r>
      <w:r w:rsidRPr="00691A0F">
        <w:rPr>
          <w:rFonts w:hint="eastAsia"/>
          <w:color w:val="000000" w:themeColor="text1"/>
          <w:sz w:val="21"/>
          <w:szCs w:val="21"/>
        </w:rPr>
        <w:t>控温电热板：控温范围</w:t>
      </w:r>
      <w:r w:rsidRPr="00691A0F">
        <w:rPr>
          <w:rFonts w:hint="eastAsia"/>
          <w:color w:val="000000" w:themeColor="text1"/>
          <w:sz w:val="21"/>
          <w:szCs w:val="21"/>
        </w:rPr>
        <w:t xml:space="preserve">0 </w:t>
      </w:r>
      <w:r w:rsidRPr="00691A0F">
        <w:rPr>
          <w:rFonts w:hint="eastAsia"/>
          <w:color w:val="000000" w:themeColor="text1"/>
          <w:sz w:val="21"/>
          <w:szCs w:val="21"/>
        </w:rPr>
        <w:t>℃</w:t>
      </w:r>
      <w:r w:rsidRPr="00691A0F">
        <w:rPr>
          <w:rFonts w:hint="eastAsia"/>
          <w:color w:val="000000" w:themeColor="text1"/>
          <w:sz w:val="21"/>
          <w:szCs w:val="21"/>
        </w:rPr>
        <w:t xml:space="preserve">-260 </w:t>
      </w:r>
      <w:r w:rsidRPr="00691A0F">
        <w:rPr>
          <w:rFonts w:hint="eastAsia"/>
          <w:color w:val="000000" w:themeColor="text1"/>
          <w:sz w:val="21"/>
          <w:szCs w:val="21"/>
        </w:rPr>
        <w:t>℃。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5.6  </w:t>
      </w:r>
      <w:r w:rsidRPr="00691A0F">
        <w:rPr>
          <w:rFonts w:hint="eastAsia"/>
          <w:color w:val="000000" w:themeColor="text1"/>
          <w:sz w:val="21"/>
          <w:szCs w:val="21"/>
        </w:rPr>
        <w:t>洁净工作台：洁净等级满足标准</w:t>
      </w:r>
      <w:r w:rsidRPr="00691A0F">
        <w:rPr>
          <w:color w:val="000000" w:themeColor="text1"/>
          <w:sz w:val="21"/>
          <w:szCs w:val="21"/>
        </w:rPr>
        <w:t>GB</w:t>
      </w:r>
      <w:r w:rsidRPr="00691A0F">
        <w:rPr>
          <w:rFonts w:hint="eastAsia"/>
          <w:color w:val="000000" w:themeColor="text1"/>
          <w:sz w:val="21"/>
          <w:szCs w:val="21"/>
        </w:rPr>
        <w:t>/</w:t>
      </w:r>
      <w:r w:rsidRPr="00691A0F">
        <w:rPr>
          <w:color w:val="000000" w:themeColor="text1"/>
          <w:sz w:val="21"/>
          <w:szCs w:val="21"/>
        </w:rPr>
        <w:t>T 25915.1</w:t>
      </w:r>
      <w:r w:rsidRPr="00691A0F">
        <w:rPr>
          <w:rFonts w:hint="eastAsia"/>
          <w:color w:val="000000" w:themeColor="text1"/>
          <w:sz w:val="21"/>
          <w:szCs w:val="21"/>
        </w:rPr>
        <w:t xml:space="preserve"> ISO 5</w:t>
      </w:r>
      <w:r w:rsidRPr="00691A0F">
        <w:rPr>
          <w:rFonts w:hint="eastAsia"/>
          <w:color w:val="000000" w:themeColor="text1"/>
          <w:sz w:val="21"/>
          <w:szCs w:val="21"/>
        </w:rPr>
        <w:t>级。</w:t>
      </w:r>
    </w:p>
    <w:p w:rsidR="00A842B8" w:rsidRPr="00691A0F" w:rsidRDefault="00FC3F15" w:rsidP="00571126">
      <w:pPr>
        <w:spacing w:beforeLines="100" w:afterLines="100" w:line="240" w:lineRule="auto"/>
        <w:ind w:left="0"/>
        <w:jc w:val="both"/>
        <w:textAlignment w:val="auto"/>
        <w:rPr>
          <w:rFonts w:ascii="黑体" w:eastAsia="黑体" w:hAnsi="黑体"/>
          <w:color w:val="000000" w:themeColor="text1"/>
          <w:sz w:val="21"/>
          <w:szCs w:val="21"/>
        </w:rPr>
      </w:pPr>
      <w:r w:rsidRPr="00691A0F">
        <w:rPr>
          <w:rFonts w:ascii="黑体" w:eastAsia="黑体" w:hAnsi="黑体" w:hint="eastAsia"/>
          <w:color w:val="000000" w:themeColor="text1"/>
          <w:sz w:val="21"/>
          <w:szCs w:val="21"/>
        </w:rPr>
        <w:t>6  分析步骤</w:t>
      </w:r>
    </w:p>
    <w:p w:rsidR="00D91D13" w:rsidRPr="00691A0F" w:rsidRDefault="00FC3F15" w:rsidP="00571126">
      <w:pPr>
        <w:spacing w:beforeLines="50" w:afterLines="50" w:line="240" w:lineRule="auto"/>
        <w:rPr>
          <w:rFonts w:ascii="黑体" w:eastAsia="黑体" w:hAnsi="黑体"/>
          <w:color w:val="000000" w:themeColor="text1"/>
          <w:sz w:val="21"/>
        </w:rPr>
      </w:pPr>
      <w:r w:rsidRPr="00691A0F">
        <w:rPr>
          <w:rFonts w:ascii="黑体" w:eastAsia="黑体" w:hAnsi="黑体" w:hint="eastAsia"/>
          <w:color w:val="000000" w:themeColor="text1"/>
          <w:sz w:val="21"/>
        </w:rPr>
        <w:t>6.1  试验条件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6.1.1  </w:t>
      </w:r>
      <w:r w:rsidRPr="00691A0F">
        <w:rPr>
          <w:rFonts w:hint="eastAsia"/>
          <w:color w:val="000000" w:themeColor="text1"/>
          <w:sz w:val="21"/>
          <w:szCs w:val="21"/>
        </w:rPr>
        <w:t>环境温度：</w:t>
      </w:r>
      <w:r w:rsidRPr="00691A0F">
        <w:rPr>
          <w:rFonts w:hint="eastAsia"/>
          <w:color w:val="000000" w:themeColor="text1"/>
          <w:sz w:val="21"/>
          <w:szCs w:val="21"/>
        </w:rPr>
        <w:t xml:space="preserve">23 </w:t>
      </w:r>
      <w:r w:rsidRPr="00691A0F">
        <w:rPr>
          <w:rFonts w:hint="eastAsia"/>
          <w:color w:val="000000" w:themeColor="text1"/>
          <w:sz w:val="21"/>
          <w:szCs w:val="21"/>
        </w:rPr>
        <w:t>℃±</w:t>
      </w:r>
      <w:r w:rsidRPr="00691A0F">
        <w:rPr>
          <w:rFonts w:hint="eastAsia"/>
          <w:color w:val="000000" w:themeColor="text1"/>
          <w:sz w:val="21"/>
          <w:szCs w:val="21"/>
        </w:rPr>
        <w:t xml:space="preserve">2 </w:t>
      </w:r>
      <w:r w:rsidRPr="00691A0F">
        <w:rPr>
          <w:rFonts w:hint="eastAsia"/>
          <w:color w:val="000000" w:themeColor="text1"/>
          <w:sz w:val="21"/>
          <w:szCs w:val="21"/>
        </w:rPr>
        <w:t>℃。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6.1.2  </w:t>
      </w:r>
      <w:r w:rsidRPr="00691A0F">
        <w:rPr>
          <w:rFonts w:hint="eastAsia"/>
          <w:color w:val="000000" w:themeColor="text1"/>
          <w:sz w:val="21"/>
          <w:szCs w:val="21"/>
        </w:rPr>
        <w:t>相对湿度：</w:t>
      </w:r>
      <w:r w:rsidRPr="00691A0F">
        <w:rPr>
          <w:rFonts w:hint="eastAsia"/>
          <w:color w:val="000000" w:themeColor="text1"/>
          <w:sz w:val="21"/>
          <w:szCs w:val="21"/>
        </w:rPr>
        <w:t>45 %-65 %</w:t>
      </w:r>
      <w:r w:rsidRPr="00691A0F">
        <w:rPr>
          <w:rFonts w:hint="eastAsia"/>
          <w:color w:val="000000" w:themeColor="text1"/>
          <w:sz w:val="21"/>
          <w:szCs w:val="21"/>
        </w:rPr>
        <w:t>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6.1.3  </w:t>
      </w:r>
      <w:r w:rsidRPr="00691A0F">
        <w:rPr>
          <w:rFonts w:hint="eastAsia"/>
          <w:color w:val="000000" w:themeColor="text1"/>
          <w:sz w:val="21"/>
          <w:szCs w:val="21"/>
        </w:rPr>
        <w:t>仪器室、样品处理室：洁净等级满足标准</w:t>
      </w:r>
      <w:r w:rsidRPr="00691A0F">
        <w:rPr>
          <w:color w:val="000000" w:themeColor="text1"/>
          <w:sz w:val="21"/>
          <w:szCs w:val="21"/>
        </w:rPr>
        <w:t>GB</w:t>
      </w:r>
      <w:r w:rsidRPr="00691A0F">
        <w:rPr>
          <w:rFonts w:hint="eastAsia"/>
          <w:color w:val="000000" w:themeColor="text1"/>
          <w:sz w:val="21"/>
          <w:szCs w:val="21"/>
        </w:rPr>
        <w:t>/</w:t>
      </w:r>
      <w:r w:rsidRPr="00691A0F">
        <w:rPr>
          <w:color w:val="000000" w:themeColor="text1"/>
          <w:sz w:val="21"/>
          <w:szCs w:val="21"/>
        </w:rPr>
        <w:t>T 25915.1</w:t>
      </w:r>
      <w:r w:rsidRPr="00691A0F">
        <w:rPr>
          <w:rFonts w:hint="eastAsia"/>
          <w:color w:val="000000" w:themeColor="text1"/>
          <w:sz w:val="21"/>
          <w:szCs w:val="21"/>
        </w:rPr>
        <w:t xml:space="preserve"> ISO 6</w:t>
      </w:r>
      <w:r w:rsidRPr="00691A0F">
        <w:rPr>
          <w:rFonts w:hint="eastAsia"/>
          <w:color w:val="000000" w:themeColor="text1"/>
          <w:sz w:val="21"/>
          <w:szCs w:val="21"/>
        </w:rPr>
        <w:t>级。</w:t>
      </w:r>
    </w:p>
    <w:p w:rsidR="00A842B8" w:rsidRPr="00691A0F" w:rsidRDefault="00FC3F15" w:rsidP="00571126">
      <w:pPr>
        <w:spacing w:beforeLines="50" w:afterLines="50" w:line="240" w:lineRule="auto"/>
        <w:rPr>
          <w:rFonts w:ascii="黑体" w:eastAsia="黑体" w:hAnsi="黑体"/>
          <w:color w:val="000000" w:themeColor="text1"/>
          <w:sz w:val="21"/>
        </w:rPr>
      </w:pPr>
      <w:r w:rsidRPr="00691A0F">
        <w:rPr>
          <w:rFonts w:ascii="黑体" w:eastAsia="黑体" w:hAnsi="黑体" w:hint="eastAsia"/>
          <w:color w:val="000000" w:themeColor="text1"/>
          <w:sz w:val="21"/>
        </w:rPr>
        <w:t>6.2  样品制备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6.2.1  </w:t>
      </w:r>
      <w:r w:rsidRPr="00691A0F">
        <w:rPr>
          <w:rFonts w:hint="eastAsia"/>
          <w:color w:val="000000" w:themeColor="text1"/>
          <w:sz w:val="21"/>
          <w:szCs w:val="21"/>
        </w:rPr>
        <w:t>样品处理过程在洁净工作台进行操作。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6.2.2  </w:t>
      </w:r>
      <w:proofErr w:type="gramStart"/>
      <w:r w:rsidRPr="00691A0F">
        <w:rPr>
          <w:rFonts w:hint="eastAsia"/>
          <w:color w:val="000000" w:themeColor="text1"/>
          <w:sz w:val="21"/>
          <w:szCs w:val="21"/>
        </w:rPr>
        <w:t>用移液枪</w:t>
      </w:r>
      <w:proofErr w:type="gramEnd"/>
      <w:r w:rsidRPr="00691A0F">
        <w:rPr>
          <w:rFonts w:hint="eastAsia"/>
          <w:color w:val="000000" w:themeColor="text1"/>
          <w:sz w:val="21"/>
          <w:szCs w:val="21"/>
        </w:rPr>
        <w:t>（</w:t>
      </w:r>
      <w:r w:rsidRPr="00691A0F">
        <w:rPr>
          <w:rFonts w:hint="eastAsia"/>
          <w:color w:val="000000" w:themeColor="text1"/>
          <w:sz w:val="21"/>
          <w:szCs w:val="21"/>
        </w:rPr>
        <w:t>5.3</w:t>
      </w:r>
      <w:r w:rsidRPr="00691A0F">
        <w:rPr>
          <w:rFonts w:hint="eastAsia"/>
          <w:color w:val="000000" w:themeColor="text1"/>
          <w:sz w:val="21"/>
          <w:szCs w:val="21"/>
        </w:rPr>
        <w:t>）移取</w:t>
      </w:r>
      <w:r w:rsidR="00EC77D8" w:rsidRPr="00691A0F">
        <w:rPr>
          <w:rFonts w:hint="eastAsia"/>
          <w:color w:val="000000" w:themeColor="text1"/>
          <w:sz w:val="21"/>
          <w:szCs w:val="21"/>
        </w:rPr>
        <w:t xml:space="preserve">0.1 </w:t>
      </w:r>
      <w:proofErr w:type="spellStart"/>
      <w:r w:rsidR="00EC77D8" w:rsidRPr="00691A0F">
        <w:rPr>
          <w:rFonts w:hint="eastAsia"/>
          <w:color w:val="000000" w:themeColor="text1"/>
          <w:sz w:val="21"/>
          <w:szCs w:val="21"/>
        </w:rPr>
        <w:t>m</w:t>
      </w:r>
      <w:r w:rsidRPr="00691A0F">
        <w:rPr>
          <w:rFonts w:hint="eastAsia"/>
          <w:color w:val="000000" w:themeColor="text1"/>
          <w:sz w:val="21"/>
          <w:szCs w:val="21"/>
        </w:rPr>
        <w:t>L</w:t>
      </w:r>
      <w:proofErr w:type="spellEnd"/>
      <w:r w:rsidRPr="00691A0F">
        <w:rPr>
          <w:rFonts w:hint="eastAsia"/>
          <w:color w:val="000000" w:themeColor="text1"/>
          <w:sz w:val="21"/>
          <w:szCs w:val="21"/>
        </w:rPr>
        <w:t>甘露醇溶液（</w:t>
      </w:r>
      <w:r w:rsidRPr="00691A0F">
        <w:rPr>
          <w:rFonts w:hint="eastAsia"/>
          <w:color w:val="000000" w:themeColor="text1"/>
          <w:sz w:val="21"/>
          <w:szCs w:val="21"/>
        </w:rPr>
        <w:t>4.5</w:t>
      </w:r>
      <w:r w:rsidRPr="00691A0F">
        <w:rPr>
          <w:rFonts w:hint="eastAsia"/>
          <w:color w:val="000000" w:themeColor="text1"/>
          <w:sz w:val="21"/>
          <w:szCs w:val="21"/>
        </w:rPr>
        <w:t>）于洁净的聚四氟乙烯或</w:t>
      </w:r>
      <w:r w:rsidRPr="00691A0F">
        <w:rPr>
          <w:rFonts w:hint="eastAsia"/>
          <w:color w:val="000000" w:themeColor="text1"/>
          <w:sz w:val="21"/>
          <w:szCs w:val="21"/>
        </w:rPr>
        <w:t>PFA</w:t>
      </w:r>
      <w:r w:rsidRPr="00691A0F">
        <w:rPr>
          <w:rFonts w:hint="eastAsia"/>
          <w:color w:val="000000" w:themeColor="text1"/>
          <w:sz w:val="21"/>
          <w:szCs w:val="21"/>
        </w:rPr>
        <w:t>坩埚（</w:t>
      </w:r>
      <w:r w:rsidRPr="00691A0F">
        <w:rPr>
          <w:rFonts w:hint="eastAsia"/>
          <w:color w:val="000000" w:themeColor="text1"/>
          <w:sz w:val="21"/>
          <w:szCs w:val="21"/>
        </w:rPr>
        <w:t>5.2</w:t>
      </w:r>
      <w:r w:rsidRPr="00691A0F">
        <w:rPr>
          <w:rFonts w:hint="eastAsia"/>
          <w:color w:val="000000" w:themeColor="text1"/>
          <w:sz w:val="21"/>
          <w:szCs w:val="21"/>
        </w:rPr>
        <w:t>）中。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6.2.3  </w:t>
      </w:r>
      <w:r w:rsidRPr="00691A0F">
        <w:rPr>
          <w:rFonts w:hint="eastAsia"/>
          <w:color w:val="000000" w:themeColor="text1"/>
          <w:sz w:val="21"/>
          <w:szCs w:val="21"/>
        </w:rPr>
        <w:t>称取</w:t>
      </w:r>
      <w:r w:rsidRPr="00691A0F">
        <w:rPr>
          <w:rFonts w:hint="eastAsia"/>
          <w:color w:val="000000" w:themeColor="text1"/>
          <w:sz w:val="21"/>
          <w:szCs w:val="21"/>
        </w:rPr>
        <w:t>8 g-10 g</w:t>
      </w:r>
      <w:r w:rsidRPr="00691A0F">
        <w:rPr>
          <w:rFonts w:hint="eastAsia"/>
          <w:color w:val="000000" w:themeColor="text1"/>
          <w:sz w:val="21"/>
          <w:szCs w:val="21"/>
        </w:rPr>
        <w:t>（精确至</w:t>
      </w:r>
      <w:r w:rsidRPr="00691A0F">
        <w:rPr>
          <w:rFonts w:hint="eastAsia"/>
          <w:color w:val="000000" w:themeColor="text1"/>
          <w:sz w:val="21"/>
          <w:szCs w:val="21"/>
        </w:rPr>
        <w:t>0.01 g</w:t>
      </w:r>
      <w:r w:rsidRPr="00691A0F">
        <w:rPr>
          <w:rFonts w:hint="eastAsia"/>
          <w:color w:val="000000" w:themeColor="text1"/>
          <w:sz w:val="21"/>
          <w:szCs w:val="21"/>
        </w:rPr>
        <w:t>）样品缓慢倒入</w:t>
      </w:r>
      <w:r w:rsidR="00A842B8" w:rsidRPr="00691A0F">
        <w:rPr>
          <w:rFonts w:hint="eastAsia"/>
          <w:color w:val="000000" w:themeColor="text1"/>
          <w:sz w:val="21"/>
          <w:szCs w:val="21"/>
        </w:rPr>
        <w:t>上述</w:t>
      </w:r>
      <w:r w:rsidR="00A842B8" w:rsidRPr="00691A0F">
        <w:rPr>
          <w:rFonts w:hint="eastAsia"/>
          <w:color w:val="000000" w:themeColor="text1"/>
          <w:sz w:val="21"/>
          <w:szCs w:val="21"/>
        </w:rPr>
        <w:t>6.2.2</w:t>
      </w:r>
      <w:r w:rsidRPr="00691A0F">
        <w:rPr>
          <w:rFonts w:hint="eastAsia"/>
          <w:color w:val="000000" w:themeColor="text1"/>
          <w:sz w:val="21"/>
          <w:szCs w:val="21"/>
        </w:rPr>
        <w:t>坩埚中。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6.2.4  </w:t>
      </w:r>
      <w:r w:rsidRPr="00691A0F">
        <w:rPr>
          <w:rFonts w:hint="eastAsia"/>
          <w:color w:val="000000" w:themeColor="text1"/>
          <w:sz w:val="21"/>
          <w:szCs w:val="21"/>
        </w:rPr>
        <w:t>将坩埚置于</w:t>
      </w:r>
      <w:r w:rsidRPr="00691A0F">
        <w:rPr>
          <w:rFonts w:hint="eastAsia"/>
          <w:color w:val="000000" w:themeColor="text1"/>
          <w:sz w:val="21"/>
          <w:szCs w:val="21"/>
        </w:rPr>
        <w:t xml:space="preserve">60 </w:t>
      </w:r>
      <w:r w:rsidRPr="00691A0F">
        <w:rPr>
          <w:rFonts w:hint="eastAsia"/>
          <w:color w:val="000000" w:themeColor="text1"/>
          <w:sz w:val="21"/>
          <w:szCs w:val="21"/>
        </w:rPr>
        <w:t>℃的电热板上，在微正压高纯氮气</w:t>
      </w:r>
      <w:r w:rsidR="00A842B8" w:rsidRPr="00691A0F">
        <w:rPr>
          <w:rFonts w:hint="eastAsia"/>
          <w:color w:val="000000" w:themeColor="text1"/>
          <w:sz w:val="21"/>
          <w:szCs w:val="21"/>
        </w:rPr>
        <w:t>（</w:t>
      </w:r>
      <w:r w:rsidR="00A842B8" w:rsidRPr="00691A0F">
        <w:rPr>
          <w:rFonts w:hint="eastAsia"/>
          <w:color w:val="000000" w:themeColor="text1"/>
          <w:sz w:val="21"/>
          <w:szCs w:val="21"/>
        </w:rPr>
        <w:t>4.</w:t>
      </w:r>
      <w:r w:rsidR="00EC77D8" w:rsidRPr="00691A0F">
        <w:rPr>
          <w:rFonts w:hint="eastAsia"/>
          <w:color w:val="000000" w:themeColor="text1"/>
          <w:sz w:val="21"/>
          <w:szCs w:val="21"/>
        </w:rPr>
        <w:t>8</w:t>
      </w:r>
      <w:r w:rsidR="00A842B8" w:rsidRPr="00691A0F">
        <w:rPr>
          <w:rFonts w:hint="eastAsia"/>
          <w:color w:val="000000" w:themeColor="text1"/>
          <w:sz w:val="21"/>
          <w:szCs w:val="21"/>
        </w:rPr>
        <w:t>）</w:t>
      </w:r>
      <w:r w:rsidRPr="00691A0F">
        <w:rPr>
          <w:rFonts w:hint="eastAsia"/>
          <w:color w:val="000000" w:themeColor="text1"/>
          <w:sz w:val="21"/>
          <w:szCs w:val="21"/>
        </w:rPr>
        <w:t>保护下，将四氯化硅样品挥发至干。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6.2.5  </w:t>
      </w:r>
      <w:r w:rsidRPr="00691A0F">
        <w:rPr>
          <w:rFonts w:hint="eastAsia"/>
          <w:color w:val="000000" w:themeColor="text1"/>
          <w:sz w:val="21"/>
          <w:szCs w:val="21"/>
        </w:rPr>
        <w:t>向坩埚中缓慢加入</w:t>
      </w:r>
      <w:r w:rsidRPr="00691A0F">
        <w:rPr>
          <w:rFonts w:hint="eastAsia"/>
          <w:color w:val="000000" w:themeColor="text1"/>
          <w:sz w:val="21"/>
          <w:szCs w:val="21"/>
        </w:rPr>
        <w:t xml:space="preserve">1.0 mL-1.5 </w:t>
      </w:r>
      <w:proofErr w:type="spellStart"/>
      <w:r w:rsidRPr="00691A0F">
        <w:rPr>
          <w:rFonts w:hint="eastAsia"/>
          <w:color w:val="000000" w:themeColor="text1"/>
          <w:sz w:val="21"/>
          <w:szCs w:val="21"/>
        </w:rPr>
        <w:t>mL</w:t>
      </w:r>
      <w:proofErr w:type="spellEnd"/>
      <w:r w:rsidRPr="00691A0F">
        <w:rPr>
          <w:rFonts w:hint="eastAsia"/>
          <w:color w:val="000000" w:themeColor="text1"/>
          <w:sz w:val="21"/>
          <w:szCs w:val="21"/>
        </w:rPr>
        <w:t>氢氟酸（</w:t>
      </w:r>
      <w:r w:rsidRPr="00691A0F">
        <w:rPr>
          <w:rFonts w:hint="eastAsia"/>
          <w:color w:val="000000" w:themeColor="text1"/>
          <w:sz w:val="21"/>
          <w:szCs w:val="21"/>
        </w:rPr>
        <w:t>4.2</w:t>
      </w:r>
      <w:r w:rsidRPr="00691A0F">
        <w:rPr>
          <w:rFonts w:hint="eastAsia"/>
          <w:color w:val="000000" w:themeColor="text1"/>
          <w:sz w:val="21"/>
          <w:szCs w:val="21"/>
        </w:rPr>
        <w:t>），并盖上坩埚盖。在</w:t>
      </w:r>
      <w:r w:rsidRPr="00691A0F">
        <w:rPr>
          <w:rFonts w:hint="eastAsia"/>
          <w:color w:val="000000" w:themeColor="text1"/>
          <w:sz w:val="21"/>
          <w:szCs w:val="21"/>
        </w:rPr>
        <w:t>130-135</w:t>
      </w:r>
      <w:r w:rsidRPr="00691A0F">
        <w:rPr>
          <w:rFonts w:hint="eastAsia"/>
          <w:color w:val="000000" w:themeColor="text1"/>
          <w:sz w:val="21"/>
          <w:szCs w:val="21"/>
        </w:rPr>
        <w:t>℃加热回流</w:t>
      </w:r>
      <w:r w:rsidRPr="00691A0F">
        <w:rPr>
          <w:rFonts w:hint="eastAsia"/>
          <w:color w:val="000000" w:themeColor="text1"/>
          <w:sz w:val="21"/>
          <w:szCs w:val="21"/>
        </w:rPr>
        <w:t>60 min</w:t>
      </w:r>
      <w:r w:rsidRPr="00691A0F">
        <w:rPr>
          <w:rFonts w:hint="eastAsia"/>
          <w:color w:val="000000" w:themeColor="text1"/>
          <w:sz w:val="21"/>
          <w:szCs w:val="21"/>
        </w:rPr>
        <w:t>，打开坩埚盖，将坩埚中</w:t>
      </w:r>
      <w:proofErr w:type="gramStart"/>
      <w:r w:rsidRPr="00691A0F">
        <w:rPr>
          <w:rFonts w:hint="eastAsia"/>
          <w:color w:val="000000" w:themeColor="text1"/>
          <w:sz w:val="21"/>
          <w:szCs w:val="21"/>
        </w:rPr>
        <w:t>酸全部</w:t>
      </w:r>
      <w:proofErr w:type="gramEnd"/>
      <w:r w:rsidRPr="00691A0F">
        <w:rPr>
          <w:rFonts w:hint="eastAsia"/>
          <w:color w:val="000000" w:themeColor="text1"/>
          <w:sz w:val="21"/>
          <w:szCs w:val="21"/>
        </w:rPr>
        <w:t>蒸干。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6.2.6  </w:t>
      </w:r>
      <w:r w:rsidRPr="00691A0F">
        <w:rPr>
          <w:rFonts w:hint="eastAsia"/>
          <w:color w:val="000000" w:themeColor="text1"/>
          <w:sz w:val="21"/>
          <w:szCs w:val="21"/>
        </w:rPr>
        <w:t>趁热向坩埚中加入适量硝酸（</w:t>
      </w:r>
      <w:r w:rsidRPr="00691A0F">
        <w:rPr>
          <w:rFonts w:hint="eastAsia"/>
          <w:color w:val="000000" w:themeColor="text1"/>
          <w:sz w:val="21"/>
          <w:szCs w:val="21"/>
        </w:rPr>
        <w:t>4.4</w:t>
      </w:r>
      <w:r w:rsidRPr="00691A0F">
        <w:rPr>
          <w:rFonts w:hint="eastAsia"/>
          <w:color w:val="000000" w:themeColor="text1"/>
          <w:sz w:val="21"/>
          <w:szCs w:val="21"/>
        </w:rPr>
        <w:t>），缓慢晃动浸润整个坩埚壁，冷却后用硝酸（</w:t>
      </w:r>
      <w:r w:rsidRPr="00691A0F">
        <w:rPr>
          <w:rFonts w:hint="eastAsia"/>
          <w:color w:val="000000" w:themeColor="text1"/>
          <w:sz w:val="21"/>
          <w:szCs w:val="21"/>
        </w:rPr>
        <w:t>4.4</w:t>
      </w:r>
      <w:r w:rsidRPr="00691A0F">
        <w:rPr>
          <w:rFonts w:hint="eastAsia"/>
          <w:color w:val="000000" w:themeColor="text1"/>
          <w:sz w:val="21"/>
          <w:szCs w:val="21"/>
        </w:rPr>
        <w:t>）</w:t>
      </w:r>
      <w:proofErr w:type="gramStart"/>
      <w:r w:rsidRPr="00691A0F">
        <w:rPr>
          <w:rFonts w:hint="eastAsia"/>
          <w:color w:val="000000" w:themeColor="text1"/>
          <w:sz w:val="21"/>
          <w:szCs w:val="21"/>
        </w:rPr>
        <w:t>定容至</w:t>
      </w:r>
      <w:proofErr w:type="gramEnd"/>
      <w:r w:rsidRPr="00691A0F">
        <w:rPr>
          <w:rFonts w:hint="eastAsia"/>
          <w:color w:val="000000" w:themeColor="text1"/>
          <w:sz w:val="21"/>
          <w:szCs w:val="21"/>
        </w:rPr>
        <w:t>2 g</w:t>
      </w:r>
      <w:r w:rsidRPr="00691A0F">
        <w:rPr>
          <w:rFonts w:hint="eastAsia"/>
          <w:color w:val="000000" w:themeColor="text1"/>
          <w:sz w:val="21"/>
          <w:szCs w:val="21"/>
        </w:rPr>
        <w:t>（精确至</w:t>
      </w:r>
      <w:r w:rsidRPr="00691A0F">
        <w:rPr>
          <w:rFonts w:hint="eastAsia"/>
          <w:color w:val="000000" w:themeColor="text1"/>
          <w:sz w:val="21"/>
          <w:szCs w:val="21"/>
        </w:rPr>
        <w:t>0.01 g</w:t>
      </w:r>
      <w:r w:rsidRPr="00691A0F">
        <w:rPr>
          <w:rFonts w:hint="eastAsia"/>
          <w:color w:val="000000" w:themeColor="text1"/>
          <w:sz w:val="21"/>
          <w:szCs w:val="21"/>
        </w:rPr>
        <w:t>），</w:t>
      </w:r>
      <w:r w:rsidR="00A842B8" w:rsidRPr="00691A0F">
        <w:rPr>
          <w:rFonts w:hint="eastAsia"/>
          <w:color w:val="000000" w:themeColor="text1"/>
          <w:sz w:val="21"/>
          <w:szCs w:val="21"/>
        </w:rPr>
        <w:t>待测。</w:t>
      </w:r>
    </w:p>
    <w:p w:rsidR="00A842B8" w:rsidRPr="00691A0F" w:rsidRDefault="00FC3F15">
      <w:pPr>
        <w:spacing w:line="240" w:lineRule="auto"/>
        <w:ind w:left="0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6.2.7  </w:t>
      </w:r>
      <w:r w:rsidRPr="00691A0F">
        <w:rPr>
          <w:rFonts w:hint="eastAsia"/>
          <w:color w:val="000000" w:themeColor="text1"/>
          <w:sz w:val="21"/>
          <w:szCs w:val="21"/>
        </w:rPr>
        <w:t>平行做三份试样，随同试样做空白试验。</w:t>
      </w:r>
    </w:p>
    <w:p w:rsidR="00A842B8" w:rsidRPr="00691A0F" w:rsidRDefault="00FC3F15" w:rsidP="00571126">
      <w:pPr>
        <w:spacing w:beforeLines="50" w:afterLines="50" w:line="240" w:lineRule="auto"/>
        <w:rPr>
          <w:rFonts w:ascii="黑体" w:eastAsia="黑体" w:hAnsi="黑体"/>
          <w:color w:val="000000" w:themeColor="text1"/>
          <w:sz w:val="21"/>
        </w:rPr>
      </w:pPr>
      <w:r w:rsidRPr="00691A0F">
        <w:rPr>
          <w:rFonts w:ascii="黑体" w:eastAsia="黑体" w:hAnsi="黑体" w:hint="eastAsia"/>
          <w:color w:val="000000" w:themeColor="text1"/>
          <w:sz w:val="21"/>
        </w:rPr>
        <w:t>6.3  工作曲线的绘制</w:t>
      </w:r>
    </w:p>
    <w:p w:rsidR="00A842B8" w:rsidRPr="00691A0F" w:rsidRDefault="00A842B8" w:rsidP="00712B9F">
      <w:pPr>
        <w:spacing w:line="240" w:lineRule="auto"/>
        <w:ind w:left="0" w:firstLineChars="200" w:firstLine="420"/>
        <w:jc w:val="both"/>
        <w:textAlignment w:val="auto"/>
        <w:rPr>
          <w:color w:val="000000" w:themeColor="text1"/>
          <w:sz w:val="21"/>
          <w:szCs w:val="21"/>
        </w:rPr>
      </w:pPr>
      <w:proofErr w:type="gramStart"/>
      <w:r w:rsidRPr="00691A0F">
        <w:rPr>
          <w:rFonts w:hint="eastAsia"/>
          <w:color w:val="000000" w:themeColor="text1"/>
          <w:sz w:val="21"/>
          <w:szCs w:val="21"/>
        </w:rPr>
        <w:t>用</w:t>
      </w:r>
      <w:r w:rsidR="00B830C1" w:rsidRPr="00691A0F">
        <w:rPr>
          <w:rFonts w:hint="eastAsia"/>
          <w:color w:val="000000" w:themeColor="text1"/>
          <w:sz w:val="21"/>
          <w:szCs w:val="21"/>
        </w:rPr>
        <w:t>移液枪分别</w:t>
      </w:r>
      <w:proofErr w:type="gramEnd"/>
      <w:r w:rsidR="00B830C1" w:rsidRPr="00691A0F">
        <w:rPr>
          <w:rFonts w:hint="eastAsia"/>
          <w:color w:val="000000" w:themeColor="text1"/>
          <w:sz w:val="21"/>
          <w:szCs w:val="21"/>
        </w:rPr>
        <w:t>移</w:t>
      </w:r>
      <w:r w:rsidRPr="00691A0F">
        <w:rPr>
          <w:rFonts w:hint="eastAsia"/>
          <w:color w:val="000000" w:themeColor="text1"/>
          <w:sz w:val="21"/>
          <w:szCs w:val="21"/>
        </w:rPr>
        <w:t>取</w:t>
      </w:r>
      <w:r w:rsidR="00EC77D8" w:rsidRPr="00691A0F">
        <w:rPr>
          <w:rFonts w:hint="eastAsia"/>
          <w:color w:val="000000" w:themeColor="text1"/>
          <w:sz w:val="21"/>
          <w:szCs w:val="21"/>
        </w:rPr>
        <w:t>0</w:t>
      </w:r>
      <w:r w:rsidR="00EC77D8" w:rsidRPr="00691A0F">
        <w:rPr>
          <w:color w:val="000000" w:themeColor="text1"/>
          <w:sz w:val="21"/>
          <w:szCs w:val="21"/>
        </w:rPr>
        <w:t xml:space="preserve"> </w:t>
      </w:r>
      <w:proofErr w:type="spellStart"/>
      <w:r w:rsidR="00EC77D8" w:rsidRPr="00691A0F">
        <w:rPr>
          <w:rFonts w:hint="eastAsia"/>
          <w:color w:val="000000" w:themeColor="text1"/>
          <w:sz w:val="21"/>
          <w:szCs w:val="21"/>
        </w:rPr>
        <w:t>mL</w:t>
      </w:r>
      <w:proofErr w:type="spellEnd"/>
      <w:r w:rsidR="00EC77D8" w:rsidRPr="00691A0F">
        <w:rPr>
          <w:rFonts w:hint="eastAsia"/>
          <w:color w:val="000000" w:themeColor="text1"/>
          <w:sz w:val="21"/>
          <w:szCs w:val="21"/>
        </w:rPr>
        <w:t>、</w:t>
      </w:r>
      <w:r w:rsidR="00EC77D8" w:rsidRPr="00691A0F">
        <w:rPr>
          <w:rFonts w:hint="eastAsia"/>
          <w:color w:val="000000" w:themeColor="text1"/>
          <w:sz w:val="21"/>
          <w:szCs w:val="21"/>
        </w:rPr>
        <w:t>0.1</w:t>
      </w:r>
      <w:r w:rsidR="00EC77D8" w:rsidRPr="00691A0F">
        <w:rPr>
          <w:color w:val="000000" w:themeColor="text1"/>
          <w:sz w:val="21"/>
          <w:szCs w:val="21"/>
        </w:rPr>
        <w:t xml:space="preserve"> </w:t>
      </w:r>
      <w:proofErr w:type="spellStart"/>
      <w:r w:rsidR="00EC77D8" w:rsidRPr="00691A0F">
        <w:rPr>
          <w:rFonts w:hint="eastAsia"/>
          <w:color w:val="000000" w:themeColor="text1"/>
          <w:sz w:val="21"/>
          <w:szCs w:val="21"/>
        </w:rPr>
        <w:t>mL</w:t>
      </w:r>
      <w:proofErr w:type="spellEnd"/>
      <w:r w:rsidR="00EC77D8" w:rsidRPr="00691A0F">
        <w:rPr>
          <w:rFonts w:hint="eastAsia"/>
          <w:color w:val="000000" w:themeColor="text1"/>
          <w:sz w:val="21"/>
          <w:szCs w:val="21"/>
        </w:rPr>
        <w:t>、</w:t>
      </w:r>
      <w:r w:rsidR="00EC77D8" w:rsidRPr="00691A0F">
        <w:rPr>
          <w:rFonts w:hint="eastAsia"/>
          <w:color w:val="000000" w:themeColor="text1"/>
          <w:sz w:val="21"/>
          <w:szCs w:val="21"/>
        </w:rPr>
        <w:t>0.2</w:t>
      </w:r>
      <w:r w:rsidR="00EC77D8" w:rsidRPr="00691A0F">
        <w:rPr>
          <w:color w:val="000000" w:themeColor="text1"/>
          <w:sz w:val="21"/>
          <w:szCs w:val="21"/>
        </w:rPr>
        <w:t xml:space="preserve"> </w:t>
      </w:r>
      <w:proofErr w:type="spellStart"/>
      <w:r w:rsidR="00EC77D8" w:rsidRPr="00691A0F">
        <w:rPr>
          <w:rFonts w:hint="eastAsia"/>
          <w:color w:val="000000" w:themeColor="text1"/>
          <w:sz w:val="21"/>
          <w:szCs w:val="21"/>
        </w:rPr>
        <w:t>mL</w:t>
      </w:r>
      <w:proofErr w:type="spellEnd"/>
      <w:r w:rsidR="00EC77D8" w:rsidRPr="00691A0F">
        <w:rPr>
          <w:rFonts w:hint="eastAsia"/>
          <w:color w:val="000000" w:themeColor="text1"/>
          <w:sz w:val="21"/>
          <w:szCs w:val="21"/>
        </w:rPr>
        <w:t>、</w:t>
      </w:r>
      <w:r w:rsidR="00EC77D8" w:rsidRPr="00691A0F">
        <w:rPr>
          <w:rFonts w:hint="eastAsia"/>
          <w:color w:val="000000" w:themeColor="text1"/>
          <w:sz w:val="21"/>
          <w:szCs w:val="21"/>
        </w:rPr>
        <w:t>0.4</w:t>
      </w:r>
      <w:r w:rsidR="00EC77D8" w:rsidRPr="00691A0F">
        <w:rPr>
          <w:color w:val="000000" w:themeColor="text1"/>
          <w:sz w:val="21"/>
          <w:szCs w:val="21"/>
        </w:rPr>
        <w:t xml:space="preserve"> </w:t>
      </w:r>
      <w:proofErr w:type="spellStart"/>
      <w:r w:rsidR="00EC77D8" w:rsidRPr="00691A0F">
        <w:rPr>
          <w:rFonts w:hint="eastAsia"/>
          <w:color w:val="000000" w:themeColor="text1"/>
          <w:sz w:val="21"/>
          <w:szCs w:val="21"/>
        </w:rPr>
        <w:t>mL</w:t>
      </w:r>
      <w:proofErr w:type="spellEnd"/>
      <w:r w:rsidR="00EC77D8" w:rsidRPr="00691A0F">
        <w:rPr>
          <w:rFonts w:hint="eastAsia"/>
          <w:color w:val="000000" w:themeColor="text1"/>
          <w:sz w:val="21"/>
          <w:szCs w:val="21"/>
        </w:rPr>
        <w:t>、</w:t>
      </w:r>
      <w:r w:rsidR="00EC77D8" w:rsidRPr="00691A0F">
        <w:rPr>
          <w:rFonts w:hint="eastAsia"/>
          <w:color w:val="000000" w:themeColor="text1"/>
          <w:sz w:val="21"/>
          <w:szCs w:val="21"/>
        </w:rPr>
        <w:t>1</w:t>
      </w:r>
      <w:r w:rsidR="00EC77D8" w:rsidRPr="00691A0F">
        <w:rPr>
          <w:color w:val="000000" w:themeColor="text1"/>
          <w:sz w:val="21"/>
          <w:szCs w:val="21"/>
        </w:rPr>
        <w:t xml:space="preserve"> </w:t>
      </w:r>
      <w:proofErr w:type="spellStart"/>
      <w:r w:rsidR="00EC77D8" w:rsidRPr="00691A0F">
        <w:rPr>
          <w:rFonts w:hint="eastAsia"/>
          <w:color w:val="000000" w:themeColor="text1"/>
          <w:sz w:val="21"/>
          <w:szCs w:val="21"/>
        </w:rPr>
        <w:t>mL</w:t>
      </w:r>
      <w:proofErr w:type="spellEnd"/>
      <w:r w:rsidR="00EC77D8" w:rsidRPr="00691A0F">
        <w:rPr>
          <w:rFonts w:hint="eastAsia"/>
          <w:color w:val="000000" w:themeColor="text1"/>
          <w:sz w:val="21"/>
          <w:szCs w:val="21"/>
        </w:rPr>
        <w:t>、</w:t>
      </w:r>
      <w:r w:rsidR="00EC77D8" w:rsidRPr="00691A0F">
        <w:rPr>
          <w:rFonts w:hint="eastAsia"/>
          <w:color w:val="000000" w:themeColor="text1"/>
          <w:sz w:val="21"/>
          <w:szCs w:val="21"/>
        </w:rPr>
        <w:t>2</w:t>
      </w:r>
      <w:r w:rsidR="00EC77D8" w:rsidRPr="00691A0F">
        <w:rPr>
          <w:color w:val="000000" w:themeColor="text1"/>
          <w:sz w:val="21"/>
          <w:szCs w:val="21"/>
        </w:rPr>
        <w:t xml:space="preserve"> </w:t>
      </w:r>
      <w:proofErr w:type="spellStart"/>
      <w:r w:rsidR="00EC77D8" w:rsidRPr="00691A0F">
        <w:rPr>
          <w:rFonts w:hint="eastAsia"/>
          <w:color w:val="000000" w:themeColor="text1"/>
          <w:sz w:val="21"/>
          <w:szCs w:val="21"/>
        </w:rPr>
        <w:t>mL</w:t>
      </w:r>
      <w:proofErr w:type="spellEnd"/>
      <w:r w:rsidRPr="00691A0F">
        <w:rPr>
          <w:rFonts w:hint="eastAsia"/>
          <w:color w:val="000000" w:themeColor="text1"/>
          <w:sz w:val="21"/>
          <w:szCs w:val="21"/>
        </w:rPr>
        <w:t>混合标准溶液</w:t>
      </w:r>
      <w:r w:rsidR="00F577F8" w:rsidRPr="00691A0F">
        <w:rPr>
          <w:rFonts w:hint="eastAsia"/>
          <w:color w:val="000000" w:themeColor="text1"/>
          <w:sz w:val="21"/>
          <w:szCs w:val="21"/>
        </w:rPr>
        <w:t>A</w:t>
      </w:r>
      <w:r w:rsidRPr="00691A0F">
        <w:rPr>
          <w:rFonts w:hint="eastAsia"/>
          <w:color w:val="000000" w:themeColor="text1"/>
          <w:sz w:val="21"/>
          <w:szCs w:val="21"/>
        </w:rPr>
        <w:t>（</w:t>
      </w:r>
      <w:r w:rsidRPr="00691A0F">
        <w:rPr>
          <w:rFonts w:hint="eastAsia"/>
          <w:color w:val="000000" w:themeColor="text1"/>
          <w:sz w:val="21"/>
          <w:szCs w:val="21"/>
        </w:rPr>
        <w:t>4.</w:t>
      </w:r>
      <w:r w:rsidR="00691A0F" w:rsidRPr="00691A0F">
        <w:rPr>
          <w:rFonts w:hint="eastAsia"/>
          <w:color w:val="000000" w:themeColor="text1"/>
          <w:sz w:val="21"/>
          <w:szCs w:val="21"/>
        </w:rPr>
        <w:t>7</w:t>
      </w:r>
      <w:r w:rsidRPr="00691A0F">
        <w:rPr>
          <w:rFonts w:hint="eastAsia"/>
          <w:color w:val="000000" w:themeColor="text1"/>
          <w:sz w:val="21"/>
          <w:szCs w:val="21"/>
        </w:rPr>
        <w:t>）于</w:t>
      </w:r>
      <w:r w:rsidR="00EC77D8" w:rsidRPr="00691A0F">
        <w:rPr>
          <w:rFonts w:hint="eastAsia"/>
          <w:color w:val="000000" w:themeColor="text1"/>
          <w:sz w:val="21"/>
          <w:szCs w:val="21"/>
        </w:rPr>
        <w:t>6</w:t>
      </w:r>
      <w:r w:rsidR="00EC77D8" w:rsidRPr="00691A0F">
        <w:rPr>
          <w:rFonts w:hint="eastAsia"/>
          <w:color w:val="000000" w:themeColor="text1"/>
          <w:sz w:val="21"/>
          <w:szCs w:val="21"/>
        </w:rPr>
        <w:t>个</w:t>
      </w:r>
      <w:r w:rsidRPr="00691A0F">
        <w:rPr>
          <w:rFonts w:hint="eastAsia"/>
          <w:color w:val="000000" w:themeColor="text1"/>
          <w:sz w:val="21"/>
          <w:szCs w:val="21"/>
        </w:rPr>
        <w:t>洁净的</w:t>
      </w:r>
      <w:r w:rsidRPr="00691A0F">
        <w:rPr>
          <w:rFonts w:hint="eastAsia"/>
          <w:color w:val="000000" w:themeColor="text1"/>
          <w:sz w:val="21"/>
          <w:szCs w:val="21"/>
        </w:rPr>
        <w:t>PFA</w:t>
      </w:r>
      <w:r w:rsidRPr="00691A0F">
        <w:rPr>
          <w:rFonts w:hint="eastAsia"/>
          <w:color w:val="000000" w:themeColor="text1"/>
          <w:sz w:val="21"/>
          <w:szCs w:val="21"/>
        </w:rPr>
        <w:t>瓶中，</w:t>
      </w:r>
      <w:r w:rsidR="00B830C1" w:rsidRPr="00691A0F">
        <w:rPr>
          <w:rFonts w:hint="eastAsia"/>
          <w:color w:val="000000" w:themeColor="text1"/>
          <w:sz w:val="21"/>
          <w:szCs w:val="21"/>
        </w:rPr>
        <w:t>用</w:t>
      </w:r>
      <w:r w:rsidR="00B830C1" w:rsidRPr="00691A0F">
        <w:rPr>
          <w:rFonts w:hint="eastAsia"/>
          <w:color w:val="000000" w:themeColor="text1"/>
          <w:sz w:val="21"/>
          <w:szCs w:val="21"/>
        </w:rPr>
        <w:t>2%</w:t>
      </w:r>
      <w:r w:rsidR="00B830C1" w:rsidRPr="00691A0F">
        <w:rPr>
          <w:rFonts w:hint="eastAsia"/>
          <w:color w:val="000000" w:themeColor="text1"/>
          <w:sz w:val="21"/>
          <w:szCs w:val="21"/>
        </w:rPr>
        <w:t>硝酸溶液（</w:t>
      </w:r>
      <w:r w:rsidR="00B830C1" w:rsidRPr="00691A0F">
        <w:rPr>
          <w:rFonts w:hint="eastAsia"/>
          <w:color w:val="000000" w:themeColor="text1"/>
          <w:sz w:val="21"/>
          <w:szCs w:val="21"/>
        </w:rPr>
        <w:t>4.4</w:t>
      </w:r>
      <w:r w:rsidR="00B830C1" w:rsidRPr="00691A0F">
        <w:rPr>
          <w:rFonts w:hint="eastAsia"/>
          <w:color w:val="000000" w:themeColor="text1"/>
          <w:sz w:val="21"/>
          <w:szCs w:val="21"/>
        </w:rPr>
        <w:t>）</w:t>
      </w:r>
      <w:proofErr w:type="gramStart"/>
      <w:r w:rsidR="00B830C1" w:rsidRPr="00691A0F">
        <w:rPr>
          <w:rFonts w:hint="eastAsia"/>
          <w:color w:val="000000" w:themeColor="text1"/>
          <w:sz w:val="21"/>
          <w:szCs w:val="21"/>
        </w:rPr>
        <w:t>定容至</w:t>
      </w:r>
      <w:proofErr w:type="gramEnd"/>
      <w:r w:rsidRPr="00691A0F">
        <w:rPr>
          <w:rFonts w:hint="eastAsia"/>
          <w:color w:val="000000" w:themeColor="text1"/>
          <w:sz w:val="21"/>
          <w:szCs w:val="21"/>
        </w:rPr>
        <w:t>20.0</w:t>
      </w:r>
      <w:r w:rsidRPr="00691A0F">
        <w:rPr>
          <w:color w:val="000000" w:themeColor="text1"/>
          <w:sz w:val="21"/>
          <w:szCs w:val="21"/>
        </w:rPr>
        <w:t xml:space="preserve"> </w:t>
      </w:r>
      <w:r w:rsidRPr="00691A0F">
        <w:rPr>
          <w:rFonts w:hint="eastAsia"/>
          <w:color w:val="000000" w:themeColor="text1"/>
          <w:sz w:val="21"/>
          <w:szCs w:val="21"/>
        </w:rPr>
        <w:t>g</w:t>
      </w:r>
      <w:r w:rsidR="00B830C1" w:rsidRPr="00691A0F">
        <w:rPr>
          <w:rFonts w:hint="eastAsia"/>
          <w:color w:val="000000" w:themeColor="text1"/>
          <w:sz w:val="21"/>
          <w:szCs w:val="21"/>
        </w:rPr>
        <w:t>，</w:t>
      </w:r>
      <w:r w:rsidRPr="00691A0F">
        <w:rPr>
          <w:rFonts w:hint="eastAsia"/>
          <w:color w:val="000000" w:themeColor="text1"/>
          <w:sz w:val="21"/>
          <w:szCs w:val="21"/>
        </w:rPr>
        <w:t>此标准系列中含</w:t>
      </w:r>
      <w:r w:rsidRPr="00691A0F">
        <w:rPr>
          <w:color w:val="000000" w:themeColor="text1"/>
        </w:rPr>
        <w:t>B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Na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Mg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Al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K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Ca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P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Ti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V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Cr</w:t>
      </w:r>
      <w:r w:rsidRPr="00691A0F">
        <w:rPr>
          <w:rFonts w:hint="eastAsia"/>
          <w:color w:val="000000" w:themeColor="text1"/>
        </w:rPr>
        <w:t>、</w:t>
      </w:r>
      <w:proofErr w:type="spellStart"/>
      <w:r w:rsidRPr="00691A0F">
        <w:rPr>
          <w:color w:val="000000" w:themeColor="text1"/>
        </w:rPr>
        <w:t>Mn</w:t>
      </w:r>
      <w:proofErr w:type="spellEnd"/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Fe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Co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Ni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Cu</w:t>
      </w:r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</w:rPr>
        <w:t>Zn</w:t>
      </w:r>
      <w:r w:rsidRPr="00691A0F">
        <w:rPr>
          <w:rFonts w:hint="eastAsia"/>
          <w:color w:val="000000" w:themeColor="text1"/>
        </w:rPr>
        <w:t>、</w:t>
      </w:r>
      <w:proofErr w:type="spellStart"/>
      <w:r w:rsidRPr="00691A0F">
        <w:rPr>
          <w:color w:val="000000" w:themeColor="text1"/>
        </w:rPr>
        <w:t>Ga</w:t>
      </w:r>
      <w:proofErr w:type="spellEnd"/>
      <w:r w:rsidRPr="00691A0F">
        <w:rPr>
          <w:rFonts w:hint="eastAsia"/>
          <w:color w:val="000000" w:themeColor="text1"/>
        </w:rPr>
        <w:t>、</w:t>
      </w:r>
      <w:r w:rsidRPr="00691A0F">
        <w:rPr>
          <w:color w:val="000000" w:themeColor="text1"/>
          <w:sz w:val="21"/>
          <w:szCs w:val="21"/>
        </w:rPr>
        <w:t>As</w:t>
      </w:r>
      <w:r w:rsidRPr="00691A0F">
        <w:rPr>
          <w:rFonts w:hint="eastAsia"/>
          <w:color w:val="000000" w:themeColor="text1"/>
          <w:sz w:val="21"/>
          <w:szCs w:val="21"/>
        </w:rPr>
        <w:t>、</w:t>
      </w:r>
      <w:proofErr w:type="spellStart"/>
      <w:r w:rsidRPr="00691A0F">
        <w:rPr>
          <w:color w:val="000000" w:themeColor="text1"/>
          <w:sz w:val="21"/>
          <w:szCs w:val="21"/>
        </w:rPr>
        <w:t>Pb</w:t>
      </w:r>
      <w:proofErr w:type="spellEnd"/>
      <w:r w:rsidRPr="00691A0F">
        <w:rPr>
          <w:rFonts w:hint="eastAsia"/>
          <w:color w:val="000000" w:themeColor="text1"/>
          <w:sz w:val="21"/>
          <w:szCs w:val="21"/>
        </w:rPr>
        <w:t>浓度各为</w:t>
      </w:r>
      <w:r w:rsidRPr="00691A0F">
        <w:rPr>
          <w:color w:val="000000" w:themeColor="text1"/>
          <w:sz w:val="21"/>
          <w:szCs w:val="21"/>
        </w:rPr>
        <w:t xml:space="preserve">0 </w:t>
      </w:r>
      <w:proofErr w:type="spellStart"/>
      <w:r w:rsidR="00B830C1" w:rsidRPr="00691A0F">
        <w:rPr>
          <w:rFonts w:hint="eastAsia"/>
          <w:color w:val="000000" w:themeColor="text1"/>
          <w:sz w:val="21"/>
          <w:szCs w:val="21"/>
        </w:rPr>
        <w:t>n</w:t>
      </w:r>
      <w:r w:rsidRPr="00691A0F">
        <w:rPr>
          <w:color w:val="000000" w:themeColor="text1"/>
          <w:sz w:val="21"/>
          <w:szCs w:val="21"/>
        </w:rPr>
        <w:t>g</w:t>
      </w:r>
      <w:proofErr w:type="spellEnd"/>
      <w:r w:rsidRPr="00691A0F">
        <w:rPr>
          <w:color w:val="000000" w:themeColor="text1"/>
          <w:sz w:val="21"/>
          <w:szCs w:val="21"/>
        </w:rPr>
        <w:t>/</w:t>
      </w:r>
      <w:r w:rsidR="00B830C1" w:rsidRPr="00691A0F">
        <w:rPr>
          <w:rFonts w:hint="eastAsia"/>
          <w:color w:val="000000" w:themeColor="text1"/>
          <w:sz w:val="21"/>
          <w:szCs w:val="21"/>
        </w:rPr>
        <w:t>g</w:t>
      </w:r>
      <w:r w:rsidRPr="00691A0F">
        <w:rPr>
          <w:rFonts w:hint="eastAsia"/>
          <w:color w:val="000000" w:themeColor="text1"/>
          <w:sz w:val="21"/>
          <w:szCs w:val="21"/>
        </w:rPr>
        <w:t>、</w:t>
      </w:r>
      <w:r w:rsidRPr="00691A0F">
        <w:rPr>
          <w:rFonts w:hint="eastAsia"/>
          <w:color w:val="000000" w:themeColor="text1"/>
          <w:sz w:val="21"/>
          <w:szCs w:val="21"/>
        </w:rPr>
        <w:t>0.5</w:t>
      </w:r>
      <w:r w:rsidRPr="00691A0F">
        <w:rPr>
          <w:color w:val="000000" w:themeColor="text1"/>
          <w:sz w:val="21"/>
          <w:szCs w:val="21"/>
        </w:rPr>
        <w:t xml:space="preserve"> </w:t>
      </w:r>
      <w:proofErr w:type="spellStart"/>
      <w:r w:rsidR="00B830C1" w:rsidRPr="00691A0F">
        <w:rPr>
          <w:rFonts w:hint="eastAsia"/>
          <w:color w:val="000000" w:themeColor="text1"/>
          <w:sz w:val="21"/>
          <w:szCs w:val="21"/>
        </w:rPr>
        <w:t>n</w:t>
      </w:r>
      <w:r w:rsidR="00B830C1" w:rsidRPr="00691A0F">
        <w:rPr>
          <w:color w:val="000000" w:themeColor="text1"/>
          <w:sz w:val="21"/>
          <w:szCs w:val="21"/>
        </w:rPr>
        <w:t>g</w:t>
      </w:r>
      <w:proofErr w:type="spellEnd"/>
      <w:r w:rsidR="00B830C1" w:rsidRPr="00691A0F">
        <w:rPr>
          <w:color w:val="000000" w:themeColor="text1"/>
          <w:sz w:val="21"/>
          <w:szCs w:val="21"/>
        </w:rPr>
        <w:t>/</w:t>
      </w:r>
      <w:r w:rsidR="00B830C1" w:rsidRPr="00691A0F">
        <w:rPr>
          <w:rFonts w:hint="eastAsia"/>
          <w:color w:val="000000" w:themeColor="text1"/>
          <w:sz w:val="21"/>
          <w:szCs w:val="21"/>
        </w:rPr>
        <w:t>g</w:t>
      </w:r>
      <w:r w:rsidRPr="00691A0F">
        <w:rPr>
          <w:rFonts w:hint="eastAsia"/>
          <w:color w:val="000000" w:themeColor="text1"/>
          <w:sz w:val="21"/>
          <w:szCs w:val="21"/>
        </w:rPr>
        <w:t>、</w:t>
      </w:r>
      <w:r w:rsidRPr="00691A0F">
        <w:rPr>
          <w:rFonts w:hint="eastAsia"/>
          <w:color w:val="000000" w:themeColor="text1"/>
          <w:sz w:val="21"/>
          <w:szCs w:val="21"/>
        </w:rPr>
        <w:t>1</w:t>
      </w:r>
      <w:r w:rsidRPr="00691A0F">
        <w:rPr>
          <w:color w:val="000000" w:themeColor="text1"/>
          <w:sz w:val="21"/>
          <w:szCs w:val="21"/>
        </w:rPr>
        <w:t xml:space="preserve"> </w:t>
      </w:r>
      <w:proofErr w:type="spellStart"/>
      <w:r w:rsidR="00B830C1" w:rsidRPr="00691A0F">
        <w:rPr>
          <w:rFonts w:hint="eastAsia"/>
          <w:color w:val="000000" w:themeColor="text1"/>
          <w:sz w:val="21"/>
          <w:szCs w:val="21"/>
        </w:rPr>
        <w:t>n</w:t>
      </w:r>
      <w:r w:rsidR="00B830C1" w:rsidRPr="00691A0F">
        <w:rPr>
          <w:color w:val="000000" w:themeColor="text1"/>
          <w:sz w:val="21"/>
          <w:szCs w:val="21"/>
        </w:rPr>
        <w:t>g</w:t>
      </w:r>
      <w:proofErr w:type="spellEnd"/>
      <w:r w:rsidR="00B830C1" w:rsidRPr="00691A0F">
        <w:rPr>
          <w:color w:val="000000" w:themeColor="text1"/>
          <w:sz w:val="21"/>
          <w:szCs w:val="21"/>
        </w:rPr>
        <w:t>/</w:t>
      </w:r>
      <w:r w:rsidR="00B830C1" w:rsidRPr="00691A0F">
        <w:rPr>
          <w:rFonts w:hint="eastAsia"/>
          <w:color w:val="000000" w:themeColor="text1"/>
          <w:sz w:val="21"/>
          <w:szCs w:val="21"/>
        </w:rPr>
        <w:t>g</w:t>
      </w:r>
      <w:r w:rsidRPr="00691A0F">
        <w:rPr>
          <w:rFonts w:hint="eastAsia"/>
          <w:color w:val="000000" w:themeColor="text1"/>
          <w:sz w:val="21"/>
          <w:szCs w:val="21"/>
        </w:rPr>
        <w:t>、</w:t>
      </w:r>
      <w:r w:rsidRPr="00691A0F">
        <w:rPr>
          <w:rFonts w:hint="eastAsia"/>
          <w:color w:val="000000" w:themeColor="text1"/>
          <w:sz w:val="21"/>
          <w:szCs w:val="21"/>
        </w:rPr>
        <w:t>2</w:t>
      </w:r>
      <w:r w:rsidRPr="00691A0F">
        <w:rPr>
          <w:color w:val="000000" w:themeColor="text1"/>
          <w:sz w:val="21"/>
          <w:szCs w:val="21"/>
        </w:rPr>
        <w:t xml:space="preserve"> </w:t>
      </w:r>
      <w:proofErr w:type="spellStart"/>
      <w:r w:rsidR="00B830C1" w:rsidRPr="00691A0F">
        <w:rPr>
          <w:rFonts w:hint="eastAsia"/>
          <w:color w:val="000000" w:themeColor="text1"/>
          <w:sz w:val="21"/>
          <w:szCs w:val="21"/>
        </w:rPr>
        <w:t>n</w:t>
      </w:r>
      <w:r w:rsidR="00B830C1" w:rsidRPr="00691A0F">
        <w:rPr>
          <w:color w:val="000000" w:themeColor="text1"/>
          <w:sz w:val="21"/>
          <w:szCs w:val="21"/>
        </w:rPr>
        <w:t>g</w:t>
      </w:r>
      <w:proofErr w:type="spellEnd"/>
      <w:r w:rsidR="00B830C1" w:rsidRPr="00691A0F">
        <w:rPr>
          <w:color w:val="000000" w:themeColor="text1"/>
          <w:sz w:val="21"/>
          <w:szCs w:val="21"/>
        </w:rPr>
        <w:t>/</w:t>
      </w:r>
      <w:r w:rsidR="00B830C1" w:rsidRPr="00691A0F">
        <w:rPr>
          <w:rFonts w:hint="eastAsia"/>
          <w:color w:val="000000" w:themeColor="text1"/>
          <w:sz w:val="21"/>
          <w:szCs w:val="21"/>
        </w:rPr>
        <w:t>g</w:t>
      </w:r>
      <w:r w:rsidRPr="00691A0F">
        <w:rPr>
          <w:rFonts w:hint="eastAsia"/>
          <w:color w:val="000000" w:themeColor="text1"/>
          <w:sz w:val="21"/>
          <w:szCs w:val="21"/>
        </w:rPr>
        <w:t>、</w:t>
      </w:r>
      <w:r w:rsidRPr="00691A0F">
        <w:rPr>
          <w:rFonts w:hint="eastAsia"/>
          <w:color w:val="000000" w:themeColor="text1"/>
          <w:sz w:val="21"/>
          <w:szCs w:val="21"/>
        </w:rPr>
        <w:t>5</w:t>
      </w:r>
      <w:r w:rsidRPr="00691A0F">
        <w:rPr>
          <w:color w:val="000000" w:themeColor="text1"/>
          <w:sz w:val="21"/>
          <w:szCs w:val="21"/>
        </w:rPr>
        <w:t xml:space="preserve"> </w:t>
      </w:r>
      <w:proofErr w:type="spellStart"/>
      <w:r w:rsidR="00B830C1" w:rsidRPr="00691A0F">
        <w:rPr>
          <w:rFonts w:hint="eastAsia"/>
          <w:color w:val="000000" w:themeColor="text1"/>
          <w:sz w:val="21"/>
          <w:szCs w:val="21"/>
        </w:rPr>
        <w:t>n</w:t>
      </w:r>
      <w:r w:rsidR="00B830C1" w:rsidRPr="00691A0F">
        <w:rPr>
          <w:color w:val="000000" w:themeColor="text1"/>
          <w:sz w:val="21"/>
          <w:szCs w:val="21"/>
        </w:rPr>
        <w:t>g</w:t>
      </w:r>
      <w:proofErr w:type="spellEnd"/>
      <w:r w:rsidR="00B830C1" w:rsidRPr="00691A0F">
        <w:rPr>
          <w:color w:val="000000" w:themeColor="text1"/>
          <w:sz w:val="21"/>
          <w:szCs w:val="21"/>
        </w:rPr>
        <w:t>/</w:t>
      </w:r>
      <w:r w:rsidR="00B830C1" w:rsidRPr="00691A0F">
        <w:rPr>
          <w:rFonts w:hint="eastAsia"/>
          <w:color w:val="000000" w:themeColor="text1"/>
          <w:sz w:val="21"/>
          <w:szCs w:val="21"/>
        </w:rPr>
        <w:t>g</w:t>
      </w:r>
      <w:r w:rsidRPr="00691A0F">
        <w:rPr>
          <w:rFonts w:hint="eastAsia"/>
          <w:color w:val="000000" w:themeColor="text1"/>
          <w:sz w:val="21"/>
          <w:szCs w:val="21"/>
        </w:rPr>
        <w:t>、</w:t>
      </w:r>
      <w:r w:rsidRPr="00691A0F">
        <w:rPr>
          <w:rFonts w:hint="eastAsia"/>
          <w:color w:val="000000" w:themeColor="text1"/>
          <w:sz w:val="21"/>
          <w:szCs w:val="21"/>
        </w:rPr>
        <w:t>10</w:t>
      </w:r>
      <w:r w:rsidRPr="00691A0F">
        <w:rPr>
          <w:color w:val="000000" w:themeColor="text1"/>
          <w:sz w:val="21"/>
          <w:szCs w:val="21"/>
        </w:rPr>
        <w:t xml:space="preserve"> </w:t>
      </w:r>
      <w:proofErr w:type="spellStart"/>
      <w:r w:rsidR="00B830C1" w:rsidRPr="00691A0F">
        <w:rPr>
          <w:rFonts w:hint="eastAsia"/>
          <w:color w:val="000000" w:themeColor="text1"/>
          <w:sz w:val="21"/>
          <w:szCs w:val="21"/>
        </w:rPr>
        <w:t>n</w:t>
      </w:r>
      <w:r w:rsidR="00B830C1" w:rsidRPr="00691A0F">
        <w:rPr>
          <w:color w:val="000000" w:themeColor="text1"/>
          <w:sz w:val="21"/>
          <w:szCs w:val="21"/>
        </w:rPr>
        <w:t>g</w:t>
      </w:r>
      <w:proofErr w:type="spellEnd"/>
      <w:r w:rsidR="00B830C1" w:rsidRPr="00691A0F">
        <w:rPr>
          <w:color w:val="000000" w:themeColor="text1"/>
          <w:sz w:val="21"/>
          <w:szCs w:val="21"/>
        </w:rPr>
        <w:t>/</w:t>
      </w:r>
      <w:r w:rsidR="00B830C1" w:rsidRPr="00691A0F">
        <w:rPr>
          <w:rFonts w:hint="eastAsia"/>
          <w:color w:val="000000" w:themeColor="text1"/>
          <w:sz w:val="21"/>
          <w:szCs w:val="21"/>
        </w:rPr>
        <w:t>g</w:t>
      </w:r>
      <w:r w:rsidRPr="00691A0F">
        <w:rPr>
          <w:rFonts w:hint="eastAsia"/>
          <w:color w:val="000000" w:themeColor="text1"/>
          <w:sz w:val="21"/>
          <w:szCs w:val="21"/>
        </w:rPr>
        <w:t>，将所配的</w:t>
      </w:r>
      <w:proofErr w:type="gramStart"/>
      <w:r w:rsidRPr="00691A0F">
        <w:rPr>
          <w:rFonts w:hint="eastAsia"/>
          <w:color w:val="000000" w:themeColor="text1"/>
          <w:sz w:val="21"/>
          <w:szCs w:val="21"/>
        </w:rPr>
        <w:t>标液摇</w:t>
      </w:r>
      <w:proofErr w:type="gramEnd"/>
      <w:r w:rsidRPr="00691A0F">
        <w:rPr>
          <w:rFonts w:hint="eastAsia"/>
          <w:color w:val="000000" w:themeColor="text1"/>
          <w:sz w:val="21"/>
          <w:szCs w:val="21"/>
        </w:rPr>
        <w:t>匀，待测元素的含量应在所做工作曲线范围之内。按要求设置仪器条件，待仪器稳定后测定工作曲线。</w:t>
      </w:r>
    </w:p>
    <w:p w:rsidR="00A842B8" w:rsidRPr="00691A0F" w:rsidRDefault="00FC3F15" w:rsidP="00571126">
      <w:pPr>
        <w:spacing w:beforeLines="50" w:afterLines="50" w:line="240" w:lineRule="auto"/>
        <w:rPr>
          <w:rFonts w:ascii="黑体" w:eastAsia="黑体" w:hAnsi="黑体"/>
          <w:color w:val="000000" w:themeColor="text1"/>
          <w:sz w:val="21"/>
        </w:rPr>
      </w:pPr>
      <w:r w:rsidRPr="00691A0F">
        <w:rPr>
          <w:rFonts w:ascii="黑体" w:eastAsia="黑体" w:hAnsi="黑体" w:hint="eastAsia"/>
          <w:color w:val="000000" w:themeColor="text1"/>
          <w:sz w:val="21"/>
        </w:rPr>
        <w:t>6.4  分析测定</w:t>
      </w:r>
    </w:p>
    <w:p w:rsidR="00000000" w:rsidRPr="00691A0F" w:rsidRDefault="00C804A8">
      <w:pPr>
        <w:pStyle w:val="ac"/>
        <w:ind w:firstLine="420"/>
        <w:rPr>
          <w:color w:val="000000" w:themeColor="text1"/>
        </w:rPr>
      </w:pPr>
      <w:r w:rsidRPr="00691A0F">
        <w:rPr>
          <w:rFonts w:ascii="Times New Roman" w:hint="eastAsia"/>
          <w:color w:val="000000" w:themeColor="text1"/>
          <w:szCs w:val="21"/>
        </w:rPr>
        <w:t>将系列标准溶液、空白试样和样品溶液分别在电感耦合等离子体质谱仪上进行检测。以系列标准溶液中各元素信号值为纵坐标，以系列标准溶液中各元素的浓度为横坐标做</w:t>
      </w:r>
      <w:r w:rsidR="00712B9F" w:rsidRPr="00691A0F">
        <w:rPr>
          <w:rFonts w:ascii="Times New Roman" w:hint="eastAsia"/>
          <w:color w:val="000000" w:themeColor="text1"/>
          <w:szCs w:val="21"/>
        </w:rPr>
        <w:t>工作曲线</w:t>
      </w:r>
      <w:r w:rsidRPr="00691A0F">
        <w:rPr>
          <w:rFonts w:ascii="Times New Roman" w:hint="eastAsia"/>
          <w:color w:val="000000" w:themeColor="text1"/>
          <w:szCs w:val="21"/>
        </w:rPr>
        <w:t>，仪器自动</w:t>
      </w:r>
      <w:r w:rsidR="00712B9F" w:rsidRPr="00691A0F">
        <w:rPr>
          <w:rFonts w:ascii="Times New Roman" w:hint="eastAsia"/>
          <w:color w:val="000000" w:themeColor="text1"/>
          <w:szCs w:val="21"/>
        </w:rPr>
        <w:t>计算</w:t>
      </w:r>
      <w:r w:rsidRPr="00691A0F">
        <w:rPr>
          <w:rFonts w:ascii="Times New Roman" w:hint="eastAsia"/>
          <w:color w:val="000000" w:themeColor="text1"/>
          <w:szCs w:val="21"/>
        </w:rPr>
        <w:t>出空白</w:t>
      </w:r>
      <w:r w:rsidR="00712B9F" w:rsidRPr="00691A0F">
        <w:rPr>
          <w:rFonts w:ascii="Times New Roman" w:hint="eastAsia"/>
          <w:color w:val="000000" w:themeColor="text1"/>
          <w:szCs w:val="21"/>
        </w:rPr>
        <w:t>试样</w:t>
      </w:r>
      <w:r w:rsidRPr="00691A0F">
        <w:rPr>
          <w:rFonts w:ascii="Times New Roman" w:hint="eastAsia"/>
          <w:color w:val="000000" w:themeColor="text1"/>
          <w:szCs w:val="21"/>
        </w:rPr>
        <w:t>和样品溶液中各待测元素的</w:t>
      </w:r>
      <w:r w:rsidR="00712B9F" w:rsidRPr="00691A0F">
        <w:rPr>
          <w:rFonts w:ascii="Times New Roman" w:hint="eastAsia"/>
          <w:color w:val="000000" w:themeColor="text1"/>
          <w:szCs w:val="21"/>
        </w:rPr>
        <w:t>含量</w:t>
      </w:r>
      <w:r w:rsidRPr="00691A0F">
        <w:rPr>
          <w:rFonts w:ascii="Times New Roman" w:hint="eastAsia"/>
          <w:color w:val="000000" w:themeColor="text1"/>
          <w:szCs w:val="21"/>
        </w:rPr>
        <w:t>。</w:t>
      </w:r>
    </w:p>
    <w:p w:rsidR="00A842B8" w:rsidRPr="00691A0F" w:rsidRDefault="00FC3F15" w:rsidP="00571126">
      <w:pPr>
        <w:spacing w:beforeLines="100" w:afterLines="100" w:line="240" w:lineRule="auto"/>
        <w:ind w:left="0"/>
        <w:jc w:val="both"/>
        <w:textAlignment w:val="auto"/>
        <w:rPr>
          <w:rFonts w:ascii="黑体" w:eastAsia="黑体" w:hAnsi="黑体"/>
          <w:color w:val="000000" w:themeColor="text1"/>
          <w:sz w:val="21"/>
          <w:szCs w:val="21"/>
        </w:rPr>
      </w:pPr>
      <w:r w:rsidRPr="00691A0F">
        <w:rPr>
          <w:rFonts w:ascii="黑体" w:eastAsia="黑体" w:hAnsi="黑体" w:hint="eastAsia"/>
          <w:color w:val="000000" w:themeColor="text1"/>
          <w:sz w:val="21"/>
          <w:szCs w:val="21"/>
        </w:rPr>
        <w:t>7  试验数据处理</w:t>
      </w:r>
    </w:p>
    <w:p w:rsidR="00A842B8" w:rsidRPr="00691A0F" w:rsidRDefault="00FC3F15">
      <w:pPr>
        <w:spacing w:line="240" w:lineRule="auto"/>
        <w:jc w:val="both"/>
        <w:textAlignment w:val="auto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 xml:space="preserve">7.1  </w:t>
      </w:r>
      <w:r w:rsidRPr="00691A0F">
        <w:rPr>
          <w:rFonts w:hint="eastAsia"/>
          <w:color w:val="000000" w:themeColor="text1"/>
          <w:sz w:val="21"/>
          <w:szCs w:val="21"/>
        </w:rPr>
        <w:t>按公式（</w:t>
      </w:r>
      <w:r w:rsidRPr="00691A0F">
        <w:rPr>
          <w:rFonts w:hint="eastAsia"/>
          <w:color w:val="000000" w:themeColor="text1"/>
          <w:sz w:val="21"/>
          <w:szCs w:val="21"/>
        </w:rPr>
        <w:t>1</w:t>
      </w:r>
      <w:r w:rsidRPr="00691A0F">
        <w:rPr>
          <w:rFonts w:hint="eastAsia"/>
          <w:color w:val="000000" w:themeColor="text1"/>
          <w:sz w:val="21"/>
          <w:szCs w:val="21"/>
        </w:rPr>
        <w:t>）计算待测元素的含量，数值以</w:t>
      </w:r>
      <w:proofErr w:type="spellStart"/>
      <w:r w:rsidRPr="00691A0F">
        <w:rPr>
          <w:rFonts w:hint="eastAsia"/>
          <w:color w:val="000000" w:themeColor="text1"/>
          <w:sz w:val="21"/>
          <w:szCs w:val="21"/>
        </w:rPr>
        <w:t>ng</w:t>
      </w:r>
      <w:proofErr w:type="spellEnd"/>
      <w:r w:rsidRPr="00691A0F">
        <w:rPr>
          <w:rFonts w:hint="eastAsia"/>
          <w:color w:val="000000" w:themeColor="text1"/>
          <w:sz w:val="21"/>
          <w:szCs w:val="21"/>
        </w:rPr>
        <w:t>/g</w:t>
      </w:r>
      <w:r w:rsidRPr="00691A0F">
        <w:rPr>
          <w:rFonts w:hint="eastAsia"/>
          <w:color w:val="000000" w:themeColor="text1"/>
          <w:sz w:val="21"/>
          <w:szCs w:val="21"/>
        </w:rPr>
        <w:t>表示</w:t>
      </w:r>
      <w:r w:rsidR="007734AF" w:rsidRPr="00691A0F">
        <w:rPr>
          <w:rFonts w:hint="eastAsia"/>
          <w:color w:val="000000" w:themeColor="text1"/>
          <w:sz w:val="21"/>
          <w:szCs w:val="21"/>
        </w:rPr>
        <w:t>，数值按</w:t>
      </w:r>
      <w:r w:rsidR="007734AF" w:rsidRPr="00691A0F">
        <w:rPr>
          <w:color w:val="000000" w:themeColor="text1"/>
          <w:sz w:val="21"/>
          <w:szCs w:val="21"/>
        </w:rPr>
        <w:t>GB/T8170</w:t>
      </w:r>
      <w:r w:rsidR="007734AF" w:rsidRPr="00691A0F">
        <w:rPr>
          <w:rFonts w:hint="eastAsia"/>
          <w:color w:val="000000" w:themeColor="text1"/>
          <w:sz w:val="21"/>
          <w:szCs w:val="21"/>
        </w:rPr>
        <w:t>数值</w:t>
      </w:r>
      <w:proofErr w:type="gramStart"/>
      <w:r w:rsidR="007734AF" w:rsidRPr="00691A0F">
        <w:rPr>
          <w:rFonts w:hint="eastAsia"/>
          <w:color w:val="000000" w:themeColor="text1"/>
          <w:sz w:val="21"/>
          <w:szCs w:val="21"/>
        </w:rPr>
        <w:t>修约规则</w:t>
      </w:r>
      <w:proofErr w:type="gramEnd"/>
      <w:r w:rsidR="007734AF" w:rsidRPr="00691A0F">
        <w:rPr>
          <w:rFonts w:hint="eastAsia"/>
          <w:color w:val="000000" w:themeColor="text1"/>
          <w:sz w:val="21"/>
          <w:szCs w:val="21"/>
        </w:rPr>
        <w:t>与极限数值来表示</w:t>
      </w:r>
      <w:r w:rsidRPr="00691A0F">
        <w:rPr>
          <w:rFonts w:hint="eastAsia"/>
          <w:color w:val="000000" w:themeColor="text1"/>
          <w:sz w:val="21"/>
          <w:szCs w:val="21"/>
        </w:rPr>
        <w:t>：</w:t>
      </w:r>
    </w:p>
    <w:p w:rsidR="00571126" w:rsidRPr="00691A0F" w:rsidRDefault="00571126" w:rsidP="00657246">
      <w:pPr>
        <w:spacing w:line="240" w:lineRule="auto"/>
        <w:jc w:val="right"/>
        <w:textAlignment w:val="auto"/>
        <w:rPr>
          <w:color w:val="000000" w:themeColor="text1"/>
          <w:kern w:val="2"/>
          <w:sz w:val="36"/>
          <w:szCs w:val="36"/>
        </w:rPr>
      </w:pPr>
      <m:oMath>
        <m:sSub>
          <m:sSubPr>
            <m:ctrlPr>
              <w:rPr>
                <w:rFonts w:ascii="Cambria Math"/>
                <w:color w:val="000000" w:themeColor="text1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 w:themeColor="text1"/>
                <w:kern w:val="2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/>
                <w:color w:val="000000" w:themeColor="text1"/>
                <w:kern w:val="2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/>
            <w:color w:val="000000" w:themeColor="text1"/>
            <w:kern w:val="2"/>
            <w:sz w:val="28"/>
            <w:szCs w:val="28"/>
          </w:rPr>
          <m:t>=</m:t>
        </m:r>
        <m:f>
          <m:fPr>
            <m:ctrlPr>
              <w:rPr>
                <w:rFonts w:ascii="Cambria Math"/>
                <w:color w:val="000000" w:themeColor="text1"/>
                <w:kern w:val="2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/>
                    <w:color w:val="000000" w:themeColor="text1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kern w:val="2"/>
                    <w:sz w:val="28"/>
                    <w:szCs w:val="28"/>
                  </w:rPr>
                  <m:t>(C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kern w:val="2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color w:val="000000" w:themeColor="text1"/>
                <w:kern w:val="2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/>
                    <w:color w:val="000000" w:themeColor="text1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kern w:val="2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kern w:val="2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/>
                <w:color w:val="000000" w:themeColor="text1"/>
                <w:kern w:val="2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color w:val="000000" w:themeColor="text1"/>
                <w:kern w:val="2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/>
                    <w:color w:val="000000" w:themeColor="text1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kern w:val="2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kern w:val="2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color w:val="000000" w:themeColor="text1"/>
                <w:kern w:val="2"/>
                <w:sz w:val="28"/>
                <w:szCs w:val="28"/>
              </w:rPr>
              <m:t>m</m:t>
            </m:r>
          </m:den>
        </m:f>
      </m:oMath>
      <w:r w:rsidRPr="00691A0F">
        <w:rPr>
          <w:color w:val="000000" w:themeColor="text1"/>
          <w:kern w:val="2"/>
          <w:sz w:val="21"/>
          <w:szCs w:val="21"/>
        </w:rPr>
        <w:t>……</w:t>
      </w:r>
      <w:r w:rsidR="00691A0F" w:rsidRPr="00691A0F">
        <w:rPr>
          <w:color w:val="000000" w:themeColor="text1"/>
          <w:kern w:val="2"/>
          <w:sz w:val="21"/>
          <w:szCs w:val="21"/>
        </w:rPr>
        <w:t>…………</w:t>
      </w:r>
      <w:r w:rsidR="00691A0F" w:rsidRPr="00691A0F">
        <w:rPr>
          <w:rFonts w:hint="eastAsia"/>
          <w:color w:val="000000" w:themeColor="text1"/>
          <w:kern w:val="2"/>
          <w:sz w:val="21"/>
          <w:szCs w:val="21"/>
        </w:rPr>
        <w:t>..</w:t>
      </w:r>
      <w:r w:rsidRPr="00691A0F">
        <w:rPr>
          <w:color w:val="000000" w:themeColor="text1"/>
          <w:kern w:val="2"/>
          <w:sz w:val="21"/>
          <w:szCs w:val="21"/>
        </w:rPr>
        <w:t>……………………………</w:t>
      </w:r>
      <w:r w:rsidRPr="00691A0F">
        <w:rPr>
          <w:rFonts w:hAnsi="宋体"/>
          <w:color w:val="000000" w:themeColor="text1"/>
          <w:kern w:val="2"/>
          <w:sz w:val="21"/>
          <w:szCs w:val="21"/>
        </w:rPr>
        <w:t>（</w:t>
      </w:r>
      <w:r w:rsidRPr="00691A0F">
        <w:rPr>
          <w:color w:val="000000" w:themeColor="text1"/>
          <w:kern w:val="2"/>
          <w:sz w:val="21"/>
          <w:szCs w:val="21"/>
        </w:rPr>
        <w:t>1</w:t>
      </w:r>
      <w:r w:rsidRPr="00691A0F">
        <w:rPr>
          <w:rFonts w:hAnsi="宋体"/>
          <w:color w:val="000000" w:themeColor="text1"/>
          <w:kern w:val="2"/>
          <w:sz w:val="21"/>
          <w:szCs w:val="21"/>
        </w:rPr>
        <w:t>）</w:t>
      </w:r>
    </w:p>
    <w:p w:rsidR="00A842B8" w:rsidRPr="00691A0F" w:rsidRDefault="00FC3F15">
      <w:pPr>
        <w:spacing w:line="240" w:lineRule="auto"/>
        <w:ind w:firstLineChars="200" w:firstLine="420"/>
        <w:jc w:val="both"/>
        <w:textAlignment w:val="auto"/>
        <w:rPr>
          <w:rFonts w:ascii="宋体" w:hAnsi="宋体"/>
          <w:color w:val="000000" w:themeColor="text1"/>
          <w:sz w:val="21"/>
        </w:rPr>
      </w:pPr>
      <w:r w:rsidRPr="00691A0F">
        <w:rPr>
          <w:rFonts w:ascii="宋体" w:hAnsi="宋体" w:hint="eastAsia"/>
          <w:color w:val="000000" w:themeColor="text1"/>
          <w:sz w:val="21"/>
        </w:rPr>
        <w:t>式中：</w:t>
      </w:r>
    </w:p>
    <w:p w:rsidR="00A842B8" w:rsidRPr="00691A0F" w:rsidRDefault="00657246" w:rsidP="007D50C1">
      <w:pPr>
        <w:spacing w:line="240" w:lineRule="auto"/>
        <w:ind w:left="0" w:firstLineChars="200" w:firstLine="420"/>
        <w:jc w:val="both"/>
        <w:textAlignment w:val="auto"/>
        <w:rPr>
          <w:color w:val="000000" w:themeColor="text1"/>
          <w:sz w:val="21"/>
        </w:rPr>
      </w:pPr>
      <w:proofErr w:type="spellStart"/>
      <w:r w:rsidRPr="00691A0F">
        <w:rPr>
          <w:color w:val="000000" w:themeColor="text1"/>
          <w:sz w:val="21"/>
        </w:rPr>
        <w:lastRenderedPageBreak/>
        <w:t>W</w:t>
      </w:r>
      <w:r w:rsidRPr="00691A0F">
        <w:rPr>
          <w:color w:val="000000" w:themeColor="text1"/>
          <w:sz w:val="21"/>
          <w:vertAlign w:val="subscript"/>
        </w:rPr>
        <w:t>i</w:t>
      </w:r>
      <w:proofErr w:type="spellEnd"/>
      <w:r w:rsidRPr="00691A0F">
        <w:rPr>
          <w:color w:val="000000" w:themeColor="text1"/>
          <w:sz w:val="21"/>
          <w:vertAlign w:val="subscript"/>
        </w:rPr>
        <w:t xml:space="preserve"> </w:t>
      </w:r>
      <w:r w:rsidR="007D50C1" w:rsidRPr="00691A0F">
        <w:rPr>
          <w:rFonts w:hint="eastAsia"/>
          <w:color w:val="000000" w:themeColor="text1"/>
          <w:sz w:val="21"/>
          <w:vertAlign w:val="subscript"/>
        </w:rPr>
        <w:t xml:space="preserve">   </w:t>
      </w:r>
      <w:r w:rsidR="00FC3F15" w:rsidRPr="00691A0F">
        <w:rPr>
          <w:color w:val="000000" w:themeColor="text1"/>
          <w:sz w:val="21"/>
        </w:rPr>
        <w:t xml:space="preserve">—— </w:t>
      </w:r>
      <w:r w:rsidR="007D50C1" w:rsidRPr="00691A0F">
        <w:rPr>
          <w:rFonts w:hint="eastAsia"/>
          <w:color w:val="000000" w:themeColor="text1"/>
          <w:sz w:val="21"/>
        </w:rPr>
        <w:t>氯硅烷</w:t>
      </w:r>
      <w:r w:rsidRPr="00691A0F">
        <w:rPr>
          <w:rFonts w:hAnsi="宋体"/>
          <w:color w:val="000000" w:themeColor="text1"/>
          <w:sz w:val="21"/>
        </w:rPr>
        <w:t>样品中各</w:t>
      </w:r>
      <w:r w:rsidR="00FC3F15" w:rsidRPr="00691A0F">
        <w:rPr>
          <w:rFonts w:hAnsi="宋体"/>
          <w:color w:val="000000" w:themeColor="text1"/>
          <w:sz w:val="21"/>
        </w:rPr>
        <w:t>元素</w:t>
      </w:r>
      <w:r w:rsidRPr="00691A0F">
        <w:rPr>
          <w:rFonts w:hAnsi="宋体"/>
          <w:color w:val="000000" w:themeColor="text1"/>
          <w:sz w:val="21"/>
        </w:rPr>
        <w:t>含量</w:t>
      </w:r>
      <w:r w:rsidR="00FC3F15" w:rsidRPr="00691A0F">
        <w:rPr>
          <w:rFonts w:hAnsi="宋体"/>
          <w:color w:val="000000" w:themeColor="text1"/>
          <w:sz w:val="21"/>
        </w:rPr>
        <w:t>，单位</w:t>
      </w:r>
      <w:proofErr w:type="spellStart"/>
      <w:r w:rsidR="00FC3F15" w:rsidRPr="00691A0F">
        <w:rPr>
          <w:color w:val="000000" w:themeColor="text1"/>
          <w:sz w:val="21"/>
        </w:rPr>
        <w:t>ng</w:t>
      </w:r>
      <w:proofErr w:type="spellEnd"/>
      <w:r w:rsidR="00FC3F15" w:rsidRPr="00691A0F">
        <w:rPr>
          <w:color w:val="000000" w:themeColor="text1"/>
          <w:sz w:val="21"/>
        </w:rPr>
        <w:t xml:space="preserve">/g </w:t>
      </w:r>
      <w:r w:rsidR="00FC3F15" w:rsidRPr="00691A0F">
        <w:rPr>
          <w:rFonts w:hAnsi="宋体"/>
          <w:color w:val="000000" w:themeColor="text1"/>
          <w:sz w:val="21"/>
        </w:rPr>
        <w:t>；</w:t>
      </w:r>
    </w:p>
    <w:p w:rsidR="00A842B8" w:rsidRPr="00691A0F" w:rsidRDefault="00FC3F15" w:rsidP="007D50C1">
      <w:pPr>
        <w:spacing w:line="240" w:lineRule="auto"/>
        <w:ind w:left="0" w:firstLineChars="200" w:firstLine="420"/>
        <w:jc w:val="both"/>
        <w:textAlignment w:val="auto"/>
        <w:rPr>
          <w:color w:val="000000" w:themeColor="text1"/>
          <w:sz w:val="21"/>
        </w:rPr>
      </w:pPr>
      <w:proofErr w:type="spellStart"/>
      <w:r w:rsidRPr="00691A0F">
        <w:rPr>
          <w:color w:val="000000" w:themeColor="text1"/>
          <w:sz w:val="21"/>
        </w:rPr>
        <w:t>C</w:t>
      </w:r>
      <w:r w:rsidRPr="00691A0F">
        <w:rPr>
          <w:color w:val="000000" w:themeColor="text1"/>
          <w:sz w:val="21"/>
          <w:vertAlign w:val="subscript"/>
        </w:rPr>
        <w:t>i</w:t>
      </w:r>
      <w:proofErr w:type="spellEnd"/>
      <w:r w:rsidRPr="00691A0F">
        <w:rPr>
          <w:color w:val="000000" w:themeColor="text1"/>
          <w:sz w:val="21"/>
          <w:vertAlign w:val="subscript"/>
        </w:rPr>
        <w:t xml:space="preserve"> </w:t>
      </w:r>
      <w:r w:rsidR="007D50C1" w:rsidRPr="00691A0F">
        <w:rPr>
          <w:rFonts w:hint="eastAsia"/>
          <w:color w:val="000000" w:themeColor="text1"/>
          <w:sz w:val="21"/>
          <w:vertAlign w:val="subscript"/>
        </w:rPr>
        <w:t xml:space="preserve">    </w:t>
      </w:r>
      <w:r w:rsidRPr="00691A0F">
        <w:rPr>
          <w:color w:val="000000" w:themeColor="text1"/>
          <w:sz w:val="21"/>
        </w:rPr>
        <w:t xml:space="preserve">—— </w:t>
      </w:r>
      <w:proofErr w:type="gramStart"/>
      <w:r w:rsidR="00657246" w:rsidRPr="00691A0F">
        <w:rPr>
          <w:rFonts w:hAnsi="宋体" w:hint="eastAsia"/>
          <w:color w:val="000000" w:themeColor="text1"/>
          <w:sz w:val="21"/>
        </w:rPr>
        <w:t>样品溶样中</w:t>
      </w:r>
      <w:proofErr w:type="gramEnd"/>
      <w:r w:rsidR="00657246" w:rsidRPr="00691A0F">
        <w:rPr>
          <w:rFonts w:hAnsi="宋体" w:hint="eastAsia"/>
          <w:color w:val="000000" w:themeColor="text1"/>
          <w:sz w:val="21"/>
        </w:rPr>
        <w:t>各元素仪器检测值</w:t>
      </w:r>
      <w:r w:rsidRPr="00691A0F">
        <w:rPr>
          <w:rFonts w:hAnsi="宋体"/>
          <w:color w:val="000000" w:themeColor="text1"/>
          <w:sz w:val="21"/>
        </w:rPr>
        <w:t>，单位</w:t>
      </w:r>
      <w:r w:rsidRPr="00691A0F">
        <w:rPr>
          <w:color w:val="000000" w:themeColor="text1"/>
          <w:sz w:val="21"/>
          <w:szCs w:val="21"/>
        </w:rPr>
        <w:t xml:space="preserve"> </w:t>
      </w:r>
      <w:proofErr w:type="spellStart"/>
      <w:r w:rsidR="007D50C1" w:rsidRPr="00691A0F">
        <w:rPr>
          <w:rFonts w:hint="eastAsia"/>
          <w:color w:val="000000" w:themeColor="text1"/>
          <w:sz w:val="21"/>
          <w:szCs w:val="21"/>
        </w:rPr>
        <w:t>n</w:t>
      </w:r>
      <w:r w:rsidR="007734AF" w:rsidRPr="00691A0F">
        <w:rPr>
          <w:color w:val="000000" w:themeColor="text1"/>
          <w:sz w:val="21"/>
          <w:szCs w:val="21"/>
        </w:rPr>
        <w:t>g</w:t>
      </w:r>
      <w:proofErr w:type="spellEnd"/>
      <w:r w:rsidR="007734AF" w:rsidRPr="00691A0F">
        <w:rPr>
          <w:color w:val="000000" w:themeColor="text1"/>
          <w:sz w:val="21"/>
          <w:szCs w:val="21"/>
        </w:rPr>
        <w:t>/</w:t>
      </w:r>
      <w:r w:rsidR="007D50C1" w:rsidRPr="00691A0F">
        <w:rPr>
          <w:rFonts w:hint="eastAsia"/>
          <w:color w:val="000000" w:themeColor="text1"/>
          <w:sz w:val="21"/>
          <w:szCs w:val="21"/>
        </w:rPr>
        <w:t>g</w:t>
      </w:r>
      <w:r w:rsidR="007D50C1" w:rsidRPr="00691A0F">
        <w:rPr>
          <w:color w:val="000000" w:themeColor="text1"/>
          <w:sz w:val="21"/>
        </w:rPr>
        <w:t xml:space="preserve"> </w:t>
      </w:r>
      <w:r w:rsidRPr="00691A0F">
        <w:rPr>
          <w:rFonts w:hAnsi="宋体"/>
          <w:color w:val="000000" w:themeColor="text1"/>
          <w:sz w:val="21"/>
        </w:rPr>
        <w:t>；</w:t>
      </w:r>
    </w:p>
    <w:p w:rsidR="00A842B8" w:rsidRPr="00691A0F" w:rsidRDefault="00FC3F15" w:rsidP="007D50C1">
      <w:pPr>
        <w:spacing w:line="240" w:lineRule="auto"/>
        <w:ind w:left="0" w:firstLineChars="200" w:firstLine="420"/>
        <w:jc w:val="both"/>
        <w:textAlignment w:val="auto"/>
        <w:rPr>
          <w:color w:val="000000" w:themeColor="text1"/>
          <w:sz w:val="21"/>
        </w:rPr>
      </w:pPr>
      <w:r w:rsidRPr="00691A0F">
        <w:rPr>
          <w:color w:val="000000" w:themeColor="text1"/>
          <w:sz w:val="21"/>
        </w:rPr>
        <w:t>C</w:t>
      </w:r>
      <w:r w:rsidRPr="00691A0F">
        <w:rPr>
          <w:color w:val="000000" w:themeColor="text1"/>
          <w:sz w:val="21"/>
          <w:vertAlign w:val="subscript"/>
        </w:rPr>
        <w:t xml:space="preserve">0 </w:t>
      </w:r>
      <w:r w:rsidR="007D50C1" w:rsidRPr="00691A0F">
        <w:rPr>
          <w:rFonts w:hint="eastAsia"/>
          <w:color w:val="000000" w:themeColor="text1"/>
          <w:sz w:val="21"/>
          <w:vertAlign w:val="subscript"/>
        </w:rPr>
        <w:t xml:space="preserve">   </w:t>
      </w:r>
      <w:r w:rsidRPr="00691A0F">
        <w:rPr>
          <w:color w:val="000000" w:themeColor="text1"/>
          <w:sz w:val="21"/>
        </w:rPr>
        <w:t>——</w:t>
      </w:r>
      <w:r w:rsidR="00657246" w:rsidRPr="00691A0F">
        <w:rPr>
          <w:rFonts w:hint="eastAsia"/>
          <w:color w:val="000000" w:themeColor="text1"/>
          <w:sz w:val="21"/>
        </w:rPr>
        <w:t xml:space="preserve"> </w:t>
      </w:r>
      <w:r w:rsidRPr="00691A0F">
        <w:rPr>
          <w:rFonts w:hAnsi="宋体"/>
          <w:color w:val="000000" w:themeColor="text1"/>
          <w:sz w:val="21"/>
        </w:rPr>
        <w:t>空白</w:t>
      </w:r>
      <w:r w:rsidR="00657246" w:rsidRPr="00691A0F">
        <w:rPr>
          <w:rFonts w:hAnsi="宋体" w:hint="eastAsia"/>
          <w:color w:val="000000" w:themeColor="text1"/>
          <w:sz w:val="21"/>
        </w:rPr>
        <w:t>试样中各元素</w:t>
      </w:r>
      <w:r w:rsidRPr="00691A0F">
        <w:rPr>
          <w:rFonts w:hAnsi="宋体"/>
          <w:color w:val="000000" w:themeColor="text1"/>
          <w:sz w:val="21"/>
        </w:rPr>
        <w:t>仪器</w:t>
      </w:r>
      <w:r w:rsidR="00657246" w:rsidRPr="00691A0F">
        <w:rPr>
          <w:rFonts w:hAnsi="宋体" w:hint="eastAsia"/>
          <w:color w:val="000000" w:themeColor="text1"/>
          <w:sz w:val="21"/>
        </w:rPr>
        <w:t>检测值</w:t>
      </w:r>
      <w:r w:rsidRPr="00691A0F">
        <w:rPr>
          <w:rFonts w:hAnsi="宋体"/>
          <w:color w:val="000000" w:themeColor="text1"/>
          <w:sz w:val="21"/>
        </w:rPr>
        <w:t>，单位</w:t>
      </w:r>
      <w:r w:rsidR="007734AF" w:rsidRPr="00691A0F">
        <w:rPr>
          <w:color w:val="000000" w:themeColor="text1"/>
          <w:sz w:val="21"/>
          <w:szCs w:val="21"/>
        </w:rPr>
        <w:t xml:space="preserve"> </w:t>
      </w:r>
      <w:proofErr w:type="spellStart"/>
      <w:r w:rsidR="007D50C1" w:rsidRPr="00691A0F">
        <w:rPr>
          <w:rFonts w:hint="eastAsia"/>
          <w:color w:val="000000" w:themeColor="text1"/>
          <w:sz w:val="21"/>
          <w:szCs w:val="21"/>
        </w:rPr>
        <w:t>n</w:t>
      </w:r>
      <w:r w:rsidR="007734AF" w:rsidRPr="00691A0F">
        <w:rPr>
          <w:color w:val="000000" w:themeColor="text1"/>
          <w:sz w:val="21"/>
          <w:szCs w:val="21"/>
        </w:rPr>
        <w:t>g</w:t>
      </w:r>
      <w:proofErr w:type="spellEnd"/>
      <w:r w:rsidR="007734AF" w:rsidRPr="00691A0F">
        <w:rPr>
          <w:color w:val="000000" w:themeColor="text1"/>
          <w:sz w:val="21"/>
          <w:szCs w:val="21"/>
        </w:rPr>
        <w:t>/</w:t>
      </w:r>
      <w:r w:rsidR="007D50C1" w:rsidRPr="00691A0F">
        <w:rPr>
          <w:rFonts w:hint="eastAsia"/>
          <w:color w:val="000000" w:themeColor="text1"/>
          <w:sz w:val="21"/>
          <w:szCs w:val="21"/>
        </w:rPr>
        <w:t>g</w:t>
      </w:r>
      <w:r w:rsidR="007D50C1" w:rsidRPr="00691A0F">
        <w:rPr>
          <w:color w:val="000000" w:themeColor="text1"/>
          <w:sz w:val="21"/>
        </w:rPr>
        <w:t xml:space="preserve"> </w:t>
      </w:r>
      <w:r w:rsidRPr="00691A0F">
        <w:rPr>
          <w:rFonts w:hAnsi="宋体"/>
          <w:color w:val="000000" w:themeColor="text1"/>
          <w:sz w:val="21"/>
        </w:rPr>
        <w:t>；</w:t>
      </w:r>
    </w:p>
    <w:p w:rsidR="00A842B8" w:rsidRPr="00691A0F" w:rsidRDefault="00657246" w:rsidP="007D50C1">
      <w:pPr>
        <w:spacing w:line="240" w:lineRule="auto"/>
        <w:ind w:left="0" w:firstLineChars="200" w:firstLine="420"/>
        <w:jc w:val="both"/>
        <w:textAlignment w:val="auto"/>
        <w:rPr>
          <w:color w:val="000000" w:themeColor="text1"/>
          <w:sz w:val="21"/>
        </w:rPr>
      </w:pPr>
      <w:r w:rsidRPr="00691A0F">
        <w:rPr>
          <w:rFonts w:hint="eastAsia"/>
          <w:color w:val="000000" w:themeColor="text1"/>
          <w:sz w:val="21"/>
        </w:rPr>
        <w:t>m</w:t>
      </w:r>
      <w:r w:rsidRPr="00691A0F">
        <w:rPr>
          <w:color w:val="000000" w:themeColor="text1"/>
          <w:sz w:val="21"/>
          <w:vertAlign w:val="subscript"/>
        </w:rPr>
        <w:t>0</w:t>
      </w:r>
      <w:r w:rsidR="007D50C1" w:rsidRPr="00691A0F">
        <w:rPr>
          <w:rFonts w:hint="eastAsia"/>
          <w:color w:val="000000" w:themeColor="text1"/>
          <w:sz w:val="21"/>
          <w:vertAlign w:val="subscript"/>
        </w:rPr>
        <w:t xml:space="preserve">    </w:t>
      </w:r>
      <w:r w:rsidRPr="00691A0F">
        <w:rPr>
          <w:rFonts w:hint="eastAsia"/>
          <w:color w:val="000000" w:themeColor="text1"/>
          <w:sz w:val="21"/>
        </w:rPr>
        <w:t>——</w:t>
      </w:r>
      <w:r w:rsidRPr="00691A0F">
        <w:rPr>
          <w:rFonts w:hint="eastAsia"/>
          <w:color w:val="000000" w:themeColor="text1"/>
          <w:sz w:val="21"/>
        </w:rPr>
        <w:t xml:space="preserve"> </w:t>
      </w:r>
      <w:r w:rsidR="00FC3F15" w:rsidRPr="00691A0F">
        <w:rPr>
          <w:rFonts w:hint="eastAsia"/>
          <w:color w:val="000000" w:themeColor="text1"/>
          <w:sz w:val="21"/>
        </w:rPr>
        <w:t>定容</w:t>
      </w:r>
      <w:r w:rsidRPr="00691A0F">
        <w:rPr>
          <w:rFonts w:hint="eastAsia"/>
          <w:color w:val="000000" w:themeColor="text1"/>
          <w:sz w:val="21"/>
        </w:rPr>
        <w:t>质量</w:t>
      </w:r>
      <w:r w:rsidR="00FC3F15" w:rsidRPr="00691A0F">
        <w:rPr>
          <w:rFonts w:hint="eastAsia"/>
          <w:color w:val="000000" w:themeColor="text1"/>
          <w:sz w:val="21"/>
        </w:rPr>
        <w:t>，单位</w:t>
      </w:r>
      <w:r w:rsidRPr="00691A0F">
        <w:rPr>
          <w:rFonts w:hint="eastAsia"/>
          <w:color w:val="000000" w:themeColor="text1"/>
          <w:sz w:val="21"/>
        </w:rPr>
        <w:t xml:space="preserve"> g</w:t>
      </w:r>
      <w:r w:rsidR="00FC3F15" w:rsidRPr="00691A0F">
        <w:rPr>
          <w:rFonts w:hint="eastAsia"/>
          <w:color w:val="000000" w:themeColor="text1"/>
          <w:sz w:val="21"/>
        </w:rPr>
        <w:t>；</w:t>
      </w:r>
    </w:p>
    <w:p w:rsidR="00A842B8" w:rsidRPr="00691A0F" w:rsidRDefault="00657246" w:rsidP="007D50C1">
      <w:pPr>
        <w:spacing w:line="240" w:lineRule="auto"/>
        <w:ind w:left="0" w:firstLineChars="200" w:firstLine="420"/>
        <w:jc w:val="both"/>
        <w:textAlignment w:val="auto"/>
        <w:rPr>
          <w:rFonts w:hint="eastAsia"/>
          <w:color w:val="000000" w:themeColor="text1"/>
          <w:sz w:val="21"/>
        </w:rPr>
      </w:pPr>
      <w:r w:rsidRPr="00691A0F">
        <w:rPr>
          <w:rFonts w:hint="eastAsia"/>
          <w:color w:val="000000" w:themeColor="text1"/>
          <w:sz w:val="21"/>
        </w:rPr>
        <w:t xml:space="preserve">m </w:t>
      </w:r>
      <w:r w:rsidR="007D50C1" w:rsidRPr="00691A0F">
        <w:rPr>
          <w:rFonts w:hint="eastAsia"/>
          <w:color w:val="000000" w:themeColor="text1"/>
          <w:sz w:val="21"/>
        </w:rPr>
        <w:t xml:space="preserve">   </w:t>
      </w:r>
      <w:r w:rsidRPr="00691A0F">
        <w:rPr>
          <w:rFonts w:hint="eastAsia"/>
          <w:color w:val="000000" w:themeColor="text1"/>
          <w:sz w:val="21"/>
        </w:rPr>
        <w:t>——</w:t>
      </w:r>
      <w:r w:rsidRPr="00691A0F">
        <w:rPr>
          <w:rFonts w:hint="eastAsia"/>
          <w:color w:val="000000" w:themeColor="text1"/>
          <w:sz w:val="21"/>
        </w:rPr>
        <w:t xml:space="preserve"> </w:t>
      </w:r>
      <w:r w:rsidR="00FC3F15" w:rsidRPr="00691A0F">
        <w:rPr>
          <w:rFonts w:hint="eastAsia"/>
          <w:color w:val="000000" w:themeColor="text1"/>
          <w:sz w:val="21"/>
        </w:rPr>
        <w:t>氯硅烷样品重量，单位</w:t>
      </w:r>
      <w:r w:rsidRPr="00691A0F">
        <w:rPr>
          <w:rFonts w:hint="eastAsia"/>
          <w:color w:val="000000" w:themeColor="text1"/>
          <w:sz w:val="21"/>
        </w:rPr>
        <w:t xml:space="preserve"> g</w:t>
      </w:r>
      <w:r w:rsidR="00FC3F15" w:rsidRPr="00691A0F">
        <w:rPr>
          <w:rFonts w:hint="eastAsia"/>
          <w:color w:val="000000" w:themeColor="text1"/>
          <w:sz w:val="21"/>
        </w:rPr>
        <w:t>。</w:t>
      </w:r>
    </w:p>
    <w:p w:rsidR="00657246" w:rsidRPr="00691A0F" w:rsidRDefault="00657246" w:rsidP="007D50C1">
      <w:pPr>
        <w:spacing w:line="240" w:lineRule="auto"/>
        <w:ind w:left="0" w:firstLineChars="200" w:firstLine="420"/>
        <w:jc w:val="both"/>
        <w:textAlignment w:val="auto"/>
        <w:rPr>
          <w:color w:val="000000" w:themeColor="text1"/>
          <w:sz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>最终结果取平行样品测量结果的算术平均值</w:t>
      </w:r>
      <w:r w:rsidR="007D50C1" w:rsidRPr="00691A0F">
        <w:rPr>
          <w:rFonts w:hint="eastAsia"/>
          <w:color w:val="000000" w:themeColor="text1"/>
          <w:sz w:val="21"/>
          <w:szCs w:val="21"/>
        </w:rPr>
        <w:t>。</w:t>
      </w:r>
    </w:p>
    <w:p w:rsidR="00A842B8" w:rsidRPr="00691A0F" w:rsidRDefault="00FC3F15" w:rsidP="00571126">
      <w:pPr>
        <w:spacing w:beforeLines="100" w:afterLines="100" w:line="240" w:lineRule="auto"/>
        <w:ind w:left="0"/>
        <w:jc w:val="both"/>
        <w:textAlignment w:val="auto"/>
        <w:rPr>
          <w:rFonts w:ascii="黑体" w:eastAsia="黑体" w:hAnsi="黑体"/>
          <w:color w:val="000000" w:themeColor="text1"/>
          <w:sz w:val="21"/>
          <w:szCs w:val="21"/>
        </w:rPr>
      </w:pPr>
      <w:r w:rsidRPr="00691A0F">
        <w:rPr>
          <w:rFonts w:ascii="黑体" w:eastAsia="黑体" w:hAnsi="黑体" w:hint="eastAsia"/>
          <w:color w:val="000000" w:themeColor="text1"/>
          <w:sz w:val="21"/>
          <w:szCs w:val="21"/>
        </w:rPr>
        <w:t>8  精密度</w:t>
      </w:r>
    </w:p>
    <w:p w:rsidR="00D91D13" w:rsidRPr="00691A0F" w:rsidRDefault="00FC3F15" w:rsidP="00691A0F">
      <w:pPr>
        <w:spacing w:beforeLines="50" w:afterLines="50" w:line="240" w:lineRule="auto"/>
        <w:rPr>
          <w:rFonts w:ascii="黑体" w:eastAsia="黑体" w:hAnsi="黑体"/>
          <w:color w:val="000000" w:themeColor="text1"/>
          <w:sz w:val="21"/>
        </w:rPr>
      </w:pPr>
      <w:r w:rsidRPr="00691A0F">
        <w:rPr>
          <w:rFonts w:ascii="黑体" w:eastAsia="黑体" w:hAnsi="黑体" w:hint="eastAsia"/>
          <w:color w:val="000000" w:themeColor="text1"/>
          <w:sz w:val="21"/>
        </w:rPr>
        <w:t>8.1 重复性</w:t>
      </w:r>
    </w:p>
    <w:p w:rsidR="00D91D13" w:rsidRPr="00691A0F" w:rsidRDefault="00FC3F15" w:rsidP="00691A0F">
      <w:pPr>
        <w:spacing w:beforeLines="50" w:afterLines="50" w:line="240" w:lineRule="auto"/>
        <w:ind w:left="0" w:firstLineChars="200" w:firstLine="420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>在重复性条件下获得的两次独立测试结果的测定值，在以下给出的平均值范围内，这两个测试结果的绝对值差值不超过重复性限（</w:t>
      </w:r>
      <w:r w:rsidRPr="00691A0F">
        <w:rPr>
          <w:rFonts w:hint="eastAsia"/>
          <w:color w:val="000000" w:themeColor="text1"/>
          <w:sz w:val="21"/>
          <w:szCs w:val="21"/>
        </w:rPr>
        <w:t>r</w:t>
      </w:r>
      <w:r w:rsidRPr="00691A0F">
        <w:rPr>
          <w:rFonts w:hint="eastAsia"/>
          <w:color w:val="000000" w:themeColor="text1"/>
          <w:sz w:val="21"/>
          <w:szCs w:val="21"/>
        </w:rPr>
        <w:t>），超过重复性限（</w:t>
      </w:r>
      <w:r w:rsidRPr="00691A0F">
        <w:rPr>
          <w:rFonts w:hint="eastAsia"/>
          <w:color w:val="000000" w:themeColor="text1"/>
          <w:sz w:val="21"/>
          <w:szCs w:val="21"/>
        </w:rPr>
        <w:t>r</w:t>
      </w:r>
      <w:r w:rsidRPr="00691A0F">
        <w:rPr>
          <w:rFonts w:hint="eastAsia"/>
          <w:color w:val="000000" w:themeColor="text1"/>
          <w:sz w:val="21"/>
          <w:szCs w:val="21"/>
        </w:rPr>
        <w:t>）的情况不超过</w:t>
      </w:r>
      <w:r w:rsidRPr="00691A0F">
        <w:rPr>
          <w:rFonts w:hint="eastAsia"/>
          <w:color w:val="000000" w:themeColor="text1"/>
          <w:sz w:val="21"/>
          <w:szCs w:val="21"/>
        </w:rPr>
        <w:t>5%</w:t>
      </w:r>
      <w:r w:rsidRPr="00691A0F">
        <w:rPr>
          <w:rFonts w:hint="eastAsia"/>
          <w:color w:val="000000" w:themeColor="text1"/>
          <w:sz w:val="21"/>
          <w:szCs w:val="21"/>
        </w:rPr>
        <w:t>，重复性限（</w:t>
      </w:r>
      <w:r w:rsidRPr="00691A0F">
        <w:rPr>
          <w:rFonts w:hint="eastAsia"/>
          <w:color w:val="000000" w:themeColor="text1"/>
          <w:sz w:val="21"/>
          <w:szCs w:val="21"/>
        </w:rPr>
        <w:t>r</w:t>
      </w:r>
      <w:r w:rsidRPr="00691A0F">
        <w:rPr>
          <w:rFonts w:hint="eastAsia"/>
          <w:color w:val="000000" w:themeColor="text1"/>
          <w:sz w:val="21"/>
          <w:szCs w:val="21"/>
        </w:rPr>
        <w:t>）按以下表</w:t>
      </w:r>
      <w:r w:rsidRPr="00691A0F">
        <w:rPr>
          <w:rFonts w:hint="eastAsia"/>
          <w:color w:val="000000" w:themeColor="text1"/>
          <w:sz w:val="21"/>
          <w:szCs w:val="21"/>
        </w:rPr>
        <w:t>1</w:t>
      </w:r>
      <w:r w:rsidRPr="00691A0F">
        <w:rPr>
          <w:rFonts w:hint="eastAsia"/>
          <w:color w:val="000000" w:themeColor="text1"/>
          <w:sz w:val="21"/>
          <w:szCs w:val="21"/>
        </w:rPr>
        <w:t>数据采用线性内插法求得。</w:t>
      </w:r>
    </w:p>
    <w:p w:rsidR="00D91D13" w:rsidRPr="00691A0F" w:rsidRDefault="00FC3F15" w:rsidP="00691A0F">
      <w:pPr>
        <w:pStyle w:val="ac"/>
        <w:tabs>
          <w:tab w:val="center" w:pos="4201"/>
          <w:tab w:val="right" w:leader="dot" w:pos="9298"/>
        </w:tabs>
        <w:spacing w:beforeLines="50" w:afterLines="50"/>
        <w:ind w:firstLineChars="0" w:firstLine="0"/>
        <w:jc w:val="center"/>
        <w:rPr>
          <w:rFonts w:ascii="Times New Roman"/>
          <w:color w:val="000000" w:themeColor="text1"/>
          <w:szCs w:val="21"/>
        </w:rPr>
      </w:pPr>
      <w:r w:rsidRPr="00691A0F">
        <w:rPr>
          <w:rFonts w:ascii="Times New Roman" w:hint="eastAsia"/>
          <w:color w:val="000000" w:themeColor="text1"/>
          <w:szCs w:val="21"/>
        </w:rPr>
        <w:t>表</w:t>
      </w:r>
      <w:r w:rsidRPr="00691A0F">
        <w:rPr>
          <w:rFonts w:ascii="Times New Roman" w:hint="eastAsia"/>
          <w:color w:val="000000" w:themeColor="text1"/>
          <w:szCs w:val="21"/>
        </w:rPr>
        <w:t xml:space="preserve">1 </w:t>
      </w:r>
      <w:r w:rsidRPr="00691A0F">
        <w:rPr>
          <w:rFonts w:ascii="Times New Roman" w:hint="eastAsia"/>
          <w:color w:val="000000" w:themeColor="text1"/>
          <w:szCs w:val="21"/>
        </w:rPr>
        <w:t>重复性限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6"/>
        <w:gridCol w:w="1250"/>
        <w:gridCol w:w="1250"/>
        <w:gridCol w:w="1250"/>
        <w:gridCol w:w="1250"/>
        <w:gridCol w:w="1250"/>
        <w:gridCol w:w="1540"/>
      </w:tblGrid>
      <w:tr w:rsidR="00A842B8" w:rsidRPr="00691A0F">
        <w:trPr>
          <w:trHeight w:val="454"/>
        </w:trPr>
        <w:tc>
          <w:tcPr>
            <w:tcW w:w="1566" w:type="dxa"/>
            <w:vAlign w:val="center"/>
          </w:tcPr>
          <w:p w:rsidR="00A842B8" w:rsidRPr="00691A0F" w:rsidRDefault="00FC3F1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91A0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杂质含量/10</w:t>
            </w:r>
            <w:r w:rsidRPr="00691A0F">
              <w:rPr>
                <w:rFonts w:ascii="宋体" w:hAnsi="宋体" w:hint="eastAsia"/>
                <w:color w:val="000000" w:themeColor="text1"/>
                <w:sz w:val="18"/>
                <w:szCs w:val="18"/>
                <w:vertAlign w:val="superscript"/>
              </w:rPr>
              <w:t>-9</w:t>
            </w:r>
          </w:p>
        </w:tc>
        <w:tc>
          <w:tcPr>
            <w:tcW w:w="1250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A842B8" w:rsidRPr="00691A0F">
        <w:trPr>
          <w:trHeight w:val="454"/>
        </w:trPr>
        <w:tc>
          <w:tcPr>
            <w:tcW w:w="1566" w:type="dxa"/>
            <w:vAlign w:val="center"/>
          </w:tcPr>
          <w:p w:rsidR="00A842B8" w:rsidRPr="00691A0F" w:rsidRDefault="00FC3F1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91A0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r/10</w:t>
            </w:r>
            <w:r w:rsidRPr="00691A0F">
              <w:rPr>
                <w:rFonts w:ascii="宋体" w:hAnsi="宋体" w:hint="eastAsia"/>
                <w:color w:val="000000" w:themeColor="text1"/>
                <w:sz w:val="18"/>
                <w:szCs w:val="18"/>
                <w:vertAlign w:val="superscript"/>
              </w:rPr>
              <w:t>-9</w:t>
            </w:r>
          </w:p>
        </w:tc>
        <w:tc>
          <w:tcPr>
            <w:tcW w:w="1250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</w:tbl>
    <w:p w:rsidR="00A842B8" w:rsidRPr="00691A0F" w:rsidRDefault="00FC3F15" w:rsidP="00571126">
      <w:pPr>
        <w:spacing w:beforeLines="50" w:afterLines="50" w:line="240" w:lineRule="auto"/>
        <w:rPr>
          <w:rFonts w:ascii="黑体" w:eastAsia="黑体" w:hAnsi="黑体"/>
          <w:color w:val="000000" w:themeColor="text1"/>
          <w:sz w:val="21"/>
        </w:rPr>
      </w:pPr>
      <w:r w:rsidRPr="00691A0F">
        <w:rPr>
          <w:rFonts w:ascii="黑体" w:eastAsia="黑体" w:hAnsi="黑体" w:hint="eastAsia"/>
          <w:color w:val="000000" w:themeColor="text1"/>
          <w:sz w:val="21"/>
        </w:rPr>
        <w:t>8.2 再现性</w:t>
      </w:r>
    </w:p>
    <w:p w:rsidR="00D91D13" w:rsidRPr="00691A0F" w:rsidRDefault="00FC3F15" w:rsidP="00691A0F">
      <w:pPr>
        <w:spacing w:beforeLines="50" w:afterLines="50" w:line="240" w:lineRule="auto"/>
        <w:ind w:left="0" w:firstLineChars="200" w:firstLine="420"/>
        <w:rPr>
          <w:color w:val="000000" w:themeColor="text1"/>
          <w:sz w:val="21"/>
          <w:szCs w:val="21"/>
        </w:rPr>
      </w:pPr>
      <w:r w:rsidRPr="00691A0F">
        <w:rPr>
          <w:rFonts w:hint="eastAsia"/>
          <w:color w:val="000000" w:themeColor="text1"/>
          <w:sz w:val="21"/>
          <w:szCs w:val="21"/>
        </w:rPr>
        <w:t>在再现性条件下获得的两次独立测试结果的测定值，在以下给出的平均值范围内，这两个测试结果的绝对值差值不超过再现性限（</w:t>
      </w:r>
      <w:r w:rsidRPr="00691A0F">
        <w:rPr>
          <w:rFonts w:hint="eastAsia"/>
          <w:color w:val="000000" w:themeColor="text1"/>
          <w:sz w:val="21"/>
          <w:szCs w:val="21"/>
        </w:rPr>
        <w:t>R</w:t>
      </w:r>
      <w:r w:rsidRPr="00691A0F">
        <w:rPr>
          <w:rFonts w:hint="eastAsia"/>
          <w:color w:val="000000" w:themeColor="text1"/>
          <w:sz w:val="21"/>
          <w:szCs w:val="21"/>
        </w:rPr>
        <w:t>），超过再现性限（</w:t>
      </w:r>
      <w:r w:rsidRPr="00691A0F">
        <w:rPr>
          <w:rFonts w:hint="eastAsia"/>
          <w:color w:val="000000" w:themeColor="text1"/>
          <w:sz w:val="21"/>
          <w:szCs w:val="21"/>
        </w:rPr>
        <w:t>R</w:t>
      </w:r>
      <w:r w:rsidRPr="00691A0F">
        <w:rPr>
          <w:rFonts w:hint="eastAsia"/>
          <w:color w:val="000000" w:themeColor="text1"/>
          <w:sz w:val="21"/>
          <w:szCs w:val="21"/>
        </w:rPr>
        <w:t>）的情况不超过</w:t>
      </w:r>
      <w:r w:rsidRPr="00691A0F">
        <w:rPr>
          <w:rFonts w:hint="eastAsia"/>
          <w:color w:val="000000" w:themeColor="text1"/>
          <w:sz w:val="21"/>
          <w:szCs w:val="21"/>
        </w:rPr>
        <w:t>5%</w:t>
      </w:r>
      <w:r w:rsidRPr="00691A0F">
        <w:rPr>
          <w:rFonts w:hint="eastAsia"/>
          <w:color w:val="000000" w:themeColor="text1"/>
          <w:sz w:val="21"/>
          <w:szCs w:val="21"/>
        </w:rPr>
        <w:t>，再现性限（</w:t>
      </w:r>
      <w:r w:rsidRPr="00691A0F">
        <w:rPr>
          <w:rFonts w:hint="eastAsia"/>
          <w:color w:val="000000" w:themeColor="text1"/>
          <w:sz w:val="21"/>
          <w:szCs w:val="21"/>
        </w:rPr>
        <w:t>R</w:t>
      </w:r>
      <w:r w:rsidRPr="00691A0F">
        <w:rPr>
          <w:rFonts w:hint="eastAsia"/>
          <w:color w:val="000000" w:themeColor="text1"/>
          <w:sz w:val="21"/>
          <w:szCs w:val="21"/>
        </w:rPr>
        <w:t>）按表</w:t>
      </w:r>
      <w:r w:rsidRPr="00691A0F">
        <w:rPr>
          <w:rFonts w:hint="eastAsia"/>
          <w:color w:val="000000" w:themeColor="text1"/>
          <w:sz w:val="21"/>
          <w:szCs w:val="21"/>
        </w:rPr>
        <w:t>2</w:t>
      </w:r>
      <w:r w:rsidRPr="00691A0F">
        <w:rPr>
          <w:rFonts w:hint="eastAsia"/>
          <w:color w:val="000000" w:themeColor="text1"/>
          <w:sz w:val="21"/>
          <w:szCs w:val="21"/>
        </w:rPr>
        <w:t>数据采用线性内插法求得。</w:t>
      </w:r>
    </w:p>
    <w:p w:rsidR="00D91D13" w:rsidRPr="00691A0F" w:rsidRDefault="00FC3F15" w:rsidP="00691A0F">
      <w:pPr>
        <w:pStyle w:val="ac"/>
        <w:tabs>
          <w:tab w:val="center" w:pos="4201"/>
          <w:tab w:val="right" w:leader="dot" w:pos="9298"/>
        </w:tabs>
        <w:spacing w:beforeLines="50" w:afterLines="50"/>
        <w:ind w:firstLineChars="0" w:firstLine="0"/>
        <w:jc w:val="center"/>
        <w:rPr>
          <w:rFonts w:ascii="Times New Roman"/>
          <w:color w:val="000000" w:themeColor="text1"/>
          <w:szCs w:val="21"/>
        </w:rPr>
      </w:pPr>
      <w:r w:rsidRPr="00691A0F">
        <w:rPr>
          <w:rFonts w:ascii="Times New Roman" w:hint="eastAsia"/>
          <w:color w:val="000000" w:themeColor="text1"/>
          <w:szCs w:val="21"/>
        </w:rPr>
        <w:t>表</w:t>
      </w:r>
      <w:r w:rsidRPr="00691A0F">
        <w:rPr>
          <w:rFonts w:ascii="Times New Roman" w:hint="eastAsia"/>
          <w:color w:val="000000" w:themeColor="text1"/>
          <w:szCs w:val="21"/>
        </w:rPr>
        <w:t xml:space="preserve">2 </w:t>
      </w:r>
      <w:r w:rsidRPr="00691A0F">
        <w:rPr>
          <w:rFonts w:ascii="Times New Roman" w:hint="eastAsia"/>
          <w:color w:val="000000" w:themeColor="text1"/>
          <w:szCs w:val="21"/>
        </w:rPr>
        <w:t>再现性限</w:t>
      </w:r>
      <w:r w:rsidRPr="00691A0F">
        <w:rPr>
          <w:rFonts w:ascii="Times New Roman" w:hint="eastAsia"/>
          <w:color w:val="000000" w:themeColor="text1"/>
          <w:szCs w:val="21"/>
        </w:rPr>
        <w:t xml:space="preserve">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26"/>
        <w:gridCol w:w="1594"/>
        <w:gridCol w:w="1594"/>
        <w:gridCol w:w="1594"/>
        <w:gridCol w:w="1594"/>
      </w:tblGrid>
      <w:tr w:rsidR="00A842B8" w:rsidRPr="00691A0F">
        <w:trPr>
          <w:trHeight w:val="454"/>
          <w:jc w:val="center"/>
        </w:trPr>
        <w:tc>
          <w:tcPr>
            <w:tcW w:w="1668" w:type="dxa"/>
            <w:vAlign w:val="center"/>
          </w:tcPr>
          <w:p w:rsidR="00A842B8" w:rsidRPr="00691A0F" w:rsidRDefault="00FC3F1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91A0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杂质含量/%</w:t>
            </w:r>
          </w:p>
        </w:tc>
        <w:tc>
          <w:tcPr>
            <w:tcW w:w="1526" w:type="dxa"/>
            <w:vAlign w:val="center"/>
          </w:tcPr>
          <w:p w:rsidR="00A842B8" w:rsidRPr="00691A0F" w:rsidRDefault="00A842B8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A842B8" w:rsidRPr="00691A0F" w:rsidRDefault="00A842B8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A842B8" w:rsidRPr="00691A0F" w:rsidRDefault="00A842B8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A842B8" w:rsidRPr="00691A0F" w:rsidRDefault="00A842B8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A842B8" w:rsidRPr="00691A0F" w:rsidRDefault="00A842B8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42B8" w:rsidRPr="00691A0F">
        <w:trPr>
          <w:trHeight w:val="454"/>
          <w:jc w:val="center"/>
        </w:trPr>
        <w:tc>
          <w:tcPr>
            <w:tcW w:w="1668" w:type="dxa"/>
            <w:vAlign w:val="center"/>
          </w:tcPr>
          <w:p w:rsidR="00A842B8" w:rsidRPr="00691A0F" w:rsidRDefault="00FC3F1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691A0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允许差/%</w:t>
            </w:r>
          </w:p>
        </w:tc>
        <w:tc>
          <w:tcPr>
            <w:tcW w:w="1526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A842B8" w:rsidRPr="00691A0F" w:rsidRDefault="00A842B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</w:tbl>
    <w:p w:rsidR="00D91D13" w:rsidRPr="00691A0F" w:rsidRDefault="00691A0F" w:rsidP="00571126">
      <w:pPr>
        <w:spacing w:beforeLines="100" w:afterLines="100" w:line="240" w:lineRule="auto"/>
        <w:ind w:left="0"/>
        <w:jc w:val="both"/>
        <w:textAlignment w:val="auto"/>
        <w:rPr>
          <w:rFonts w:ascii="黑体" w:eastAsia="黑体" w:hAnsi="黑体"/>
          <w:color w:val="000000" w:themeColor="text1"/>
          <w:sz w:val="21"/>
          <w:szCs w:val="21"/>
        </w:rPr>
      </w:pPr>
      <w:r w:rsidRPr="00691A0F">
        <w:rPr>
          <w:rFonts w:ascii="黑体" w:eastAsia="黑体" w:hAnsi="黑体" w:hint="eastAsia"/>
          <w:color w:val="000000" w:themeColor="text1"/>
          <w:sz w:val="21"/>
          <w:szCs w:val="21"/>
        </w:rPr>
        <w:t>9</w:t>
      </w:r>
      <w:r w:rsidR="00FC3F15" w:rsidRPr="00691A0F">
        <w:rPr>
          <w:rFonts w:ascii="黑体" w:eastAsia="黑体" w:hAnsi="黑体" w:hint="eastAsia"/>
          <w:color w:val="000000" w:themeColor="text1"/>
          <w:sz w:val="21"/>
          <w:szCs w:val="21"/>
        </w:rPr>
        <w:t xml:space="preserve">  试验报告</w:t>
      </w:r>
    </w:p>
    <w:p w:rsidR="00A842B8" w:rsidRPr="00691A0F" w:rsidRDefault="00FC3F15">
      <w:pPr>
        <w:pStyle w:val="1"/>
        <w:rPr>
          <w:rFonts w:ascii="Times New Roman" w:hAnsi="Times New Roman"/>
          <w:color w:val="000000" w:themeColor="text1"/>
        </w:rPr>
      </w:pPr>
      <w:r w:rsidRPr="00691A0F">
        <w:rPr>
          <w:rFonts w:ascii="Times New Roman" w:hAnsi="Times New Roman" w:hint="eastAsia"/>
          <w:color w:val="000000" w:themeColor="text1"/>
        </w:rPr>
        <w:t xml:space="preserve">    </w:t>
      </w:r>
      <w:r w:rsidRPr="00691A0F">
        <w:rPr>
          <w:rFonts w:ascii="Times New Roman" w:hAnsi="Times New Roman" w:hint="eastAsia"/>
          <w:color w:val="000000" w:themeColor="text1"/>
        </w:rPr>
        <w:t>报告应至少包括以下内容：</w:t>
      </w:r>
    </w:p>
    <w:p w:rsidR="00A842B8" w:rsidRPr="00691A0F" w:rsidRDefault="00FC3F15">
      <w:pPr>
        <w:pStyle w:val="1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 w:rsidRPr="00691A0F">
        <w:rPr>
          <w:rFonts w:ascii="Times New Roman" w:hAnsi="Times New Roman" w:hint="eastAsia"/>
          <w:color w:val="000000" w:themeColor="text1"/>
        </w:rPr>
        <w:t>样品名称、送样单位、样品编号；</w:t>
      </w:r>
    </w:p>
    <w:p w:rsidR="00A842B8" w:rsidRPr="00691A0F" w:rsidRDefault="00FC3F15">
      <w:pPr>
        <w:pStyle w:val="1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 w:rsidRPr="00691A0F">
        <w:rPr>
          <w:rFonts w:ascii="Times New Roman" w:hAnsi="Times New Roman" w:hint="eastAsia"/>
          <w:color w:val="000000" w:themeColor="text1"/>
        </w:rPr>
        <w:t>检测日期和报告日期；</w:t>
      </w:r>
    </w:p>
    <w:p w:rsidR="00A842B8" w:rsidRPr="00691A0F" w:rsidRDefault="00FC3F15">
      <w:pPr>
        <w:pStyle w:val="1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 w:rsidRPr="00691A0F">
        <w:rPr>
          <w:rFonts w:ascii="Times New Roman" w:hAnsi="Times New Roman" w:hint="eastAsia"/>
          <w:color w:val="000000" w:themeColor="text1"/>
        </w:rPr>
        <w:t>检测单位和检测人员、审核人员名称；</w:t>
      </w:r>
    </w:p>
    <w:p w:rsidR="00A842B8" w:rsidRPr="00691A0F" w:rsidRDefault="00FC3F15">
      <w:pPr>
        <w:pStyle w:val="1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 w:rsidRPr="00691A0F">
        <w:rPr>
          <w:rFonts w:ascii="Times New Roman" w:hAnsi="Times New Roman" w:hint="eastAsia"/>
          <w:color w:val="000000" w:themeColor="text1"/>
        </w:rPr>
        <w:t>检测结果及其表示；</w:t>
      </w:r>
    </w:p>
    <w:p w:rsidR="00A842B8" w:rsidRPr="00691A0F" w:rsidRDefault="00FC3F15">
      <w:pPr>
        <w:pStyle w:val="1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 w:rsidRPr="00691A0F">
        <w:rPr>
          <w:rFonts w:ascii="Times New Roman" w:hAnsi="Times New Roman" w:hint="eastAsia"/>
          <w:color w:val="000000" w:themeColor="text1"/>
        </w:rPr>
        <w:t>仪器品牌和型号；</w:t>
      </w:r>
    </w:p>
    <w:sectPr w:rsidR="00A842B8" w:rsidRPr="00691A0F" w:rsidSect="00A842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8" w:right="1134" w:bottom="1134" w:left="1418" w:header="1418" w:footer="85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90" w:rsidRDefault="002C1B90" w:rsidP="00A842B8">
      <w:pPr>
        <w:spacing w:line="240" w:lineRule="auto"/>
      </w:pPr>
      <w:r>
        <w:separator/>
      </w:r>
    </w:p>
  </w:endnote>
  <w:endnote w:type="continuationSeparator" w:id="0">
    <w:p w:rsidR="002C1B90" w:rsidRDefault="002C1B90" w:rsidP="00A84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B8" w:rsidRDefault="00A842B8">
    <w:pPr>
      <w:pStyle w:val="a6"/>
      <w:ind w:right="2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B8" w:rsidRDefault="00D91D13">
    <w:pPr>
      <w:pStyle w:val="af6"/>
      <w:rPr>
        <w:rStyle w:val="a8"/>
      </w:rPr>
    </w:pPr>
    <w:r>
      <w:fldChar w:fldCharType="begin"/>
    </w:r>
    <w:r w:rsidR="00FC3F15">
      <w:rPr>
        <w:rStyle w:val="a8"/>
      </w:rPr>
      <w:instrText xml:space="preserve">PAGE  </w:instrText>
    </w:r>
    <w:r>
      <w:fldChar w:fldCharType="separate"/>
    </w:r>
    <w:r w:rsidR="0070111B">
      <w:rPr>
        <w:rStyle w:val="a8"/>
        <w:noProof/>
      </w:rPr>
      <w:t>5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B8" w:rsidRDefault="00A842B8">
    <w:pPr>
      <w:pStyle w:val="a6"/>
      <w:ind w:right="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90" w:rsidRDefault="002C1B90" w:rsidP="00A842B8">
      <w:pPr>
        <w:spacing w:line="240" w:lineRule="auto"/>
      </w:pPr>
      <w:r>
        <w:separator/>
      </w:r>
    </w:p>
  </w:footnote>
  <w:footnote w:type="continuationSeparator" w:id="0">
    <w:p w:rsidR="002C1B90" w:rsidRDefault="002C1B90" w:rsidP="00A842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B8" w:rsidRDefault="00FC3F15">
    <w:pPr>
      <w:pStyle w:val="af"/>
    </w:pPr>
    <w:r>
      <w:rPr>
        <w:rFonts w:hint="eastAsia"/>
      </w:rPr>
      <w:t>CNIA</w:t>
    </w:r>
    <w:r>
      <w:t>/T XXX—XXXX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B8" w:rsidRDefault="00A842B8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3FA44756"/>
    <w:multiLevelType w:val="multilevel"/>
    <w:tmpl w:val="3FA44756"/>
    <w:lvl w:ilvl="0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凤华">
    <w15:presenceInfo w15:providerId="WPS Office" w15:userId="11557294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B2E"/>
    <w:rsid w:val="00091A88"/>
    <w:rsid w:val="00134239"/>
    <w:rsid w:val="001375F5"/>
    <w:rsid w:val="00175B2E"/>
    <w:rsid w:val="001E3F2E"/>
    <w:rsid w:val="001F0BB4"/>
    <w:rsid w:val="002C1B90"/>
    <w:rsid w:val="00393816"/>
    <w:rsid w:val="00571126"/>
    <w:rsid w:val="00610056"/>
    <w:rsid w:val="00657246"/>
    <w:rsid w:val="00691A0F"/>
    <w:rsid w:val="0070111B"/>
    <w:rsid w:val="00712B9F"/>
    <w:rsid w:val="007734AF"/>
    <w:rsid w:val="007D50C1"/>
    <w:rsid w:val="00897D4C"/>
    <w:rsid w:val="00A67786"/>
    <w:rsid w:val="00A842B8"/>
    <w:rsid w:val="00AC49CA"/>
    <w:rsid w:val="00B01F43"/>
    <w:rsid w:val="00B830C1"/>
    <w:rsid w:val="00C804A8"/>
    <w:rsid w:val="00D40D89"/>
    <w:rsid w:val="00D91D13"/>
    <w:rsid w:val="00DC7012"/>
    <w:rsid w:val="00EC77D8"/>
    <w:rsid w:val="00F2468D"/>
    <w:rsid w:val="00F25AC6"/>
    <w:rsid w:val="00F53E6A"/>
    <w:rsid w:val="00F577F8"/>
    <w:rsid w:val="00FC3F15"/>
    <w:rsid w:val="171F7557"/>
    <w:rsid w:val="18DA13D3"/>
    <w:rsid w:val="20AF71C0"/>
    <w:rsid w:val="34E213F0"/>
    <w:rsid w:val="3DE7536E"/>
    <w:rsid w:val="446915DC"/>
    <w:rsid w:val="45D94BCA"/>
    <w:rsid w:val="542A53C5"/>
    <w:rsid w:val="64CB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842B8"/>
    <w:pPr>
      <w:widowControl w:val="0"/>
      <w:spacing w:line="365" w:lineRule="atLeast"/>
      <w:ind w:left="1"/>
      <w:textAlignment w:val="bottom"/>
    </w:pPr>
    <w:rPr>
      <w:rFonts w:ascii="Times New Roman" w:eastAsia="宋体" w:hAnsi="Times New Roman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uiPriority w:val="99"/>
    <w:semiHidden/>
    <w:unhideWhenUsed/>
    <w:rsid w:val="00A842B8"/>
    <w:pPr>
      <w:spacing w:line="240" w:lineRule="auto"/>
    </w:pPr>
    <w:rPr>
      <w:sz w:val="18"/>
      <w:szCs w:val="18"/>
    </w:rPr>
  </w:style>
  <w:style w:type="paragraph" w:styleId="a6">
    <w:name w:val="footer"/>
    <w:basedOn w:val="a1"/>
    <w:link w:val="Char0"/>
    <w:qFormat/>
    <w:rsid w:val="00A842B8"/>
    <w:pPr>
      <w:tabs>
        <w:tab w:val="center" w:pos="4153"/>
        <w:tab w:val="right" w:pos="8306"/>
      </w:tabs>
      <w:snapToGrid w:val="0"/>
      <w:ind w:rightChars="100" w:right="100"/>
      <w:jc w:val="right"/>
    </w:pPr>
    <w:rPr>
      <w:sz w:val="18"/>
    </w:rPr>
  </w:style>
  <w:style w:type="paragraph" w:styleId="a7">
    <w:name w:val="header"/>
    <w:basedOn w:val="a1"/>
    <w:link w:val="Char1"/>
    <w:qFormat/>
    <w:rsid w:val="00A84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8">
    <w:name w:val="page number"/>
    <w:qFormat/>
    <w:rsid w:val="00A842B8"/>
    <w:rPr>
      <w:rFonts w:ascii="Times New Roman" w:eastAsia="宋体" w:hAnsi="Times New Roman"/>
      <w:sz w:val="18"/>
    </w:rPr>
  </w:style>
  <w:style w:type="character" w:customStyle="1" w:styleId="a9">
    <w:name w:val="发布"/>
    <w:qFormat/>
    <w:rsid w:val="00A842B8"/>
    <w:rPr>
      <w:rFonts w:ascii="黑体" w:eastAsia="黑体"/>
      <w:spacing w:val="22"/>
      <w:w w:val="100"/>
      <w:position w:val="3"/>
      <w:sz w:val="28"/>
    </w:rPr>
  </w:style>
  <w:style w:type="character" w:customStyle="1" w:styleId="Char1">
    <w:name w:val="页眉 Char"/>
    <w:basedOn w:val="a2"/>
    <w:link w:val="a7"/>
    <w:qFormat/>
    <w:rsid w:val="00A842B8"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0">
    <w:name w:val="页脚 Char"/>
    <w:basedOn w:val="a2"/>
    <w:link w:val="a6"/>
    <w:qFormat/>
    <w:rsid w:val="00A842B8"/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">
    <w:name w:val="前言、引言标题"/>
    <w:next w:val="a1"/>
    <w:rsid w:val="00A842B8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a">
    <w:name w:val="标准标志"/>
    <w:next w:val="a1"/>
    <w:qFormat/>
    <w:rsid w:val="00A842B8"/>
    <w:pPr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sz w:val="96"/>
    </w:rPr>
  </w:style>
  <w:style w:type="paragraph" w:customStyle="1" w:styleId="2">
    <w:name w:val="封面标准号2"/>
    <w:basedOn w:val="a1"/>
    <w:qFormat/>
    <w:rsid w:val="00A842B8"/>
    <w:pPr>
      <w:kinsoku w:val="0"/>
      <w:overflowPunct w:val="0"/>
      <w:autoSpaceDE w:val="0"/>
      <w:autoSpaceDN w:val="0"/>
      <w:adjustRightInd w:val="0"/>
      <w:spacing w:before="357" w:line="280" w:lineRule="exact"/>
      <w:ind w:left="0"/>
      <w:jc w:val="right"/>
      <w:textAlignment w:val="center"/>
    </w:pPr>
    <w:rPr>
      <w:sz w:val="28"/>
    </w:rPr>
  </w:style>
  <w:style w:type="paragraph" w:customStyle="1" w:styleId="ab">
    <w:name w:val="封面标准名称"/>
    <w:qFormat/>
    <w:rsid w:val="00A842B8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c">
    <w:name w:val="段"/>
    <w:link w:val="Char2"/>
    <w:qFormat/>
    <w:rsid w:val="00A842B8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ad">
    <w:name w:val="其他标准称谓"/>
    <w:next w:val="a1"/>
    <w:qFormat/>
    <w:rsid w:val="00A842B8"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ae">
    <w:name w:val="其他发布日期"/>
    <w:basedOn w:val="a1"/>
    <w:qFormat/>
    <w:rsid w:val="00A842B8"/>
    <w:pPr>
      <w:widowControl/>
      <w:spacing w:line="240" w:lineRule="auto"/>
      <w:ind w:left="0"/>
      <w:textAlignment w:val="auto"/>
    </w:pPr>
    <w:rPr>
      <w:rFonts w:eastAsia="黑体"/>
      <w:sz w:val="28"/>
    </w:rPr>
  </w:style>
  <w:style w:type="paragraph" w:customStyle="1" w:styleId="af">
    <w:name w:val="标准书眉_奇数页"/>
    <w:next w:val="a1"/>
    <w:qFormat/>
    <w:rsid w:val="00A842B8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sz w:val="21"/>
    </w:rPr>
  </w:style>
  <w:style w:type="paragraph" w:customStyle="1" w:styleId="af0">
    <w:name w:val="封面标准代替信息"/>
    <w:basedOn w:val="2"/>
    <w:qFormat/>
    <w:rsid w:val="00A842B8"/>
    <w:pPr>
      <w:spacing w:before="57"/>
    </w:pPr>
    <w:rPr>
      <w:rFonts w:ascii="宋体"/>
      <w:sz w:val="21"/>
    </w:rPr>
  </w:style>
  <w:style w:type="paragraph" w:customStyle="1" w:styleId="af1">
    <w:name w:val="章标题"/>
    <w:next w:val="ac"/>
    <w:qFormat/>
    <w:rsid w:val="00A842B8"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2">
    <w:name w:val="其他发布部门"/>
    <w:basedOn w:val="a1"/>
    <w:qFormat/>
    <w:rsid w:val="00A842B8"/>
    <w:pPr>
      <w:widowControl/>
      <w:spacing w:line="0" w:lineRule="atLeast"/>
      <w:ind w:left="0"/>
      <w:jc w:val="center"/>
      <w:textAlignment w:val="auto"/>
    </w:pPr>
    <w:rPr>
      <w:rFonts w:ascii="黑体" w:eastAsia="黑体"/>
      <w:spacing w:val="20"/>
      <w:w w:val="135"/>
      <w:sz w:val="36"/>
    </w:rPr>
  </w:style>
  <w:style w:type="paragraph" w:customStyle="1" w:styleId="af3">
    <w:name w:val="文献分类号"/>
    <w:rsid w:val="00A842B8"/>
    <w:pPr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paragraph" w:customStyle="1" w:styleId="af4">
    <w:name w:val="封面标准文稿编辑信息"/>
    <w:qFormat/>
    <w:rsid w:val="00A842B8"/>
    <w:pPr>
      <w:spacing w:before="180" w:line="180" w:lineRule="exact"/>
      <w:jc w:val="center"/>
    </w:pPr>
    <w:rPr>
      <w:rFonts w:ascii="宋体" w:eastAsia="宋体" w:hAnsi="Times New Roman" w:cs="Times New Roman"/>
      <w:sz w:val="21"/>
    </w:rPr>
  </w:style>
  <w:style w:type="paragraph" w:customStyle="1" w:styleId="1">
    <w:name w:val="正文1"/>
    <w:qFormat/>
    <w:rsid w:val="00A842B8"/>
    <w:pPr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af5">
    <w:name w:val="封面标准文稿类别"/>
    <w:qFormat/>
    <w:rsid w:val="00A842B8"/>
    <w:pPr>
      <w:spacing w:before="440" w:line="400" w:lineRule="exact"/>
      <w:jc w:val="center"/>
    </w:pPr>
    <w:rPr>
      <w:rFonts w:ascii="宋体" w:eastAsia="宋体" w:hAnsi="Times New Roman" w:cs="Times New Roman"/>
      <w:sz w:val="24"/>
    </w:rPr>
  </w:style>
  <w:style w:type="paragraph" w:customStyle="1" w:styleId="af6">
    <w:name w:val="标准书脚_奇数页"/>
    <w:qFormat/>
    <w:rsid w:val="00A842B8"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af7">
    <w:name w:val="目次、标准名称标题"/>
    <w:basedOn w:val="a1"/>
    <w:next w:val="ac"/>
    <w:qFormat/>
    <w:rsid w:val="00A842B8"/>
    <w:pPr>
      <w:spacing w:line="460" w:lineRule="exact"/>
      <w:ind w:left="0"/>
    </w:pPr>
  </w:style>
  <w:style w:type="paragraph" w:customStyle="1" w:styleId="af8">
    <w:name w:val="封面正文"/>
    <w:rsid w:val="00A842B8"/>
    <w:pPr>
      <w:jc w:val="both"/>
    </w:pPr>
    <w:rPr>
      <w:rFonts w:ascii="Times New Roman" w:eastAsia="宋体" w:hAnsi="Times New Roman" w:cs="Times New Roman"/>
    </w:rPr>
  </w:style>
  <w:style w:type="paragraph" w:customStyle="1" w:styleId="af9">
    <w:name w:val="封面一致性程度标识"/>
    <w:basedOn w:val="a1"/>
    <w:rsid w:val="00A842B8"/>
    <w:pPr>
      <w:spacing w:before="440" w:line="400" w:lineRule="exact"/>
      <w:ind w:left="0"/>
      <w:jc w:val="center"/>
      <w:textAlignment w:val="center"/>
    </w:pPr>
    <w:rPr>
      <w:rFonts w:ascii="宋体"/>
      <w:sz w:val="28"/>
      <w:szCs w:val="28"/>
    </w:rPr>
  </w:style>
  <w:style w:type="character" w:customStyle="1" w:styleId="Char">
    <w:name w:val="批注框文本 Char"/>
    <w:basedOn w:val="a2"/>
    <w:link w:val="a5"/>
    <w:uiPriority w:val="99"/>
    <w:semiHidden/>
    <w:rsid w:val="00A842B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段 Char"/>
    <w:basedOn w:val="a2"/>
    <w:link w:val="ac"/>
    <w:qFormat/>
    <w:rsid w:val="00A842B8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c"/>
    <w:rsid w:val="00A842B8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fa">
    <w:name w:val="正文表标题"/>
    <w:next w:val="ac"/>
    <w:rsid w:val="00A842B8"/>
    <w:p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character" w:styleId="afb">
    <w:name w:val="Placeholder Text"/>
    <w:basedOn w:val="a2"/>
    <w:uiPriority w:val="99"/>
    <w:unhideWhenUsed/>
    <w:rsid w:val="005711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  <customShpInfo spid="_x0000_s1028"/>
    <customShpInfo spid="_x0000_s1027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510</Words>
  <Characters>2907</Characters>
  <Application>Microsoft Office Word</Application>
  <DocSecurity>0</DocSecurity>
  <Lines>24</Lines>
  <Paragraphs>6</Paragraphs>
  <ScaleCrop>false</ScaleCrop>
  <Company>微软中国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13</cp:revision>
  <dcterms:created xsi:type="dcterms:W3CDTF">2018-08-02T08:46:00Z</dcterms:created>
  <dcterms:modified xsi:type="dcterms:W3CDTF">2018-08-27T03:07:00Z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