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20"/>
        </w:tabs>
        <w:spacing w:line="970" w:lineRule="exact"/>
        <w:ind w:left="113" w:right="-20"/>
        <w:rPr>
          <w:rFonts w:eastAsia="Times New Roman"/>
          <w:sz w:val="96"/>
        </w:rPr>
      </w:pPr>
      <w:r>
        <mc:AlternateContent>
          <mc:Choice Requires="wps">
            <w:drawing>
              <wp:anchor distT="0" distB="0" distL="114300" distR="114300" simplePos="0" relativeHeight="251664384" behindDoc="0" locked="1" layoutInCell="1" allowOverlap="1">
                <wp:simplePos x="0" y="0"/>
                <wp:positionH relativeFrom="margin">
                  <wp:posOffset>9525</wp:posOffset>
                </wp:positionH>
                <wp:positionV relativeFrom="margin">
                  <wp:posOffset>-144145</wp:posOffset>
                </wp:positionV>
                <wp:extent cx="2540000" cy="657860"/>
                <wp:effectExtent l="0" t="0" r="12700" b="889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21"/>
                              <w:rPr>
                                <w:rFonts w:ascii="黑体" w:hAnsi="黑体" w:cs="黑体"/>
                              </w:rPr>
                            </w:pPr>
                            <w:r>
                              <w:rPr>
                                <w:rFonts w:hint="eastAsia" w:ascii="黑体" w:hAnsi="黑体" w:cs="黑体"/>
                              </w:rPr>
                              <w:t>ICS 77.120.99</w:t>
                            </w:r>
                          </w:p>
                          <w:p>
                            <w:pPr>
                              <w:pStyle w:val="21"/>
                              <w:rPr>
                                <w:rFonts w:ascii="黑体" w:hAnsi="黑体" w:cs="黑体"/>
                              </w:rPr>
                            </w:pPr>
                            <w:r>
                              <w:rPr>
                                <w:rFonts w:hint="eastAsia" w:ascii="黑体" w:hAnsi="黑体" w:cs="黑体"/>
                              </w:rPr>
                              <w:t>H  68</w:t>
                            </w:r>
                          </w:p>
                        </w:txbxContent>
                      </wps:txbx>
                      <wps:bodyPr rot="0" vert="horz" wrap="square" lIns="0" tIns="0" rIns="0" bIns="0" anchor="t" anchorCtr="0" upright="1">
                        <a:noAutofit/>
                      </wps:bodyPr>
                    </wps:wsp>
                  </a:graphicData>
                </a:graphic>
              </wp:anchor>
            </w:drawing>
          </mc:Choice>
          <mc:Fallback>
            <w:pict>
              <v:shape id="文本框 10" o:spid="_x0000_s1026" o:spt="202" type="#_x0000_t202" style="position:absolute;left:0pt;margin-left:0.75pt;margin-top:-11.35pt;height:51.8pt;width:200pt;mso-position-horizontal-relative:margin;mso-position-vertical-relative:margin;z-index:251664384;mso-width-relative:page;mso-height-relative:page;" fillcolor="#FFFFFF" filled="t" stroked="f" coordsize="21600,21600" o:gfxdata="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z6GdYAAAAIAQAADwAAAAAAAAABACAAAAAiAAAA&#10;ZHJzL2Rvd25yZXYueG1sUEsBAhQAFAAAAAgAh07iQF2QJewJAgAA7wMAAA4AAAAAAAAAAQAgAAAA&#10;JQEAAGRycy9lMm9Eb2MueG1sUEsFBgAAAAAGAAYAWQEAAKAFAAAAAA==&#10;">
                <v:fill on="t" focussize="0,0"/>
                <v:stroke on="f"/>
                <v:imagedata o:title=""/>
                <o:lock v:ext="edit" aspectratio="f"/>
                <v:textbox inset="0mm,0mm,0mm,0mm">
                  <w:txbxContent>
                    <w:p>
                      <w:pPr>
                        <w:pStyle w:val="21"/>
                        <w:rPr>
                          <w:rFonts w:ascii="黑体" w:hAnsi="黑体" w:cs="黑体"/>
                        </w:rPr>
                      </w:pPr>
                      <w:r>
                        <w:rPr>
                          <w:rFonts w:hint="eastAsia" w:ascii="黑体" w:hAnsi="黑体" w:cs="黑体"/>
                        </w:rPr>
                        <w:t>ICS 77.120.99</w:t>
                      </w:r>
                    </w:p>
                    <w:p>
                      <w:pPr>
                        <w:pStyle w:val="21"/>
                        <w:rPr>
                          <w:rFonts w:ascii="黑体" w:hAnsi="黑体" w:cs="黑体"/>
                        </w:rPr>
                      </w:pPr>
                      <w:r>
                        <w:rPr>
                          <w:rFonts w:hint="eastAsia" w:ascii="黑体" w:hAnsi="黑体" w:cs="黑体"/>
                        </w:rPr>
                        <w:t>H  68</w:t>
                      </w:r>
                    </w:p>
                  </w:txbxContent>
                </v:textbox>
                <w10:anchorlock/>
              </v:shape>
            </w:pict>
          </mc:Fallback>
        </mc:AlternateContent>
      </w:r>
      <w:r>
        <w:rPr>
          <w:rFonts w:eastAsia="Times New Roman"/>
          <w:position w:val="51"/>
        </w:rPr>
        <w:tab/>
      </w:r>
      <w:r>
        <mc:AlternateContent>
          <mc:Choice Requires="wps">
            <w:drawing>
              <wp:anchor distT="0" distB="0" distL="114300" distR="114300" simplePos="0" relativeHeight="251665408"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pPr>
                              <w:pStyle w:val="23"/>
                            </w:pPr>
                            <w:r>
                              <w:t>YS</w:t>
                            </w:r>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200.75pt;margin-top:8.45pt;height:56.7pt;width:250pt;mso-position-horizontal-relative:margin;mso-position-vertical-relative:margin;z-index:251665408;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Vk7PNgAAAAKAQAADwAAAAAAAAABACAAAAAi&#10;AAAAZHJzL2Rvd25yZXYueG1sUEsBAhQAFAAAAAgAh07iQAv3eDQKAgAA7gMAAA4AAAAAAAAAAQAg&#10;AAAAJwEAAGRycy9lMm9Eb2MueG1sUEsFBgAAAAAGAAYAWQEAAKMFAAAAAA==&#10;">
                <v:fill on="t" focussize="0,0"/>
                <v:stroke on="f"/>
                <v:imagedata o:title=""/>
                <o:lock v:ext="edit" aspectratio="f"/>
                <v:textbox inset="0mm,0mm,0mm,0mm">
                  <w:txbxContent>
                    <w:p>
                      <w:pPr>
                        <w:pStyle w:val="23"/>
                      </w:pPr>
                      <w:r>
                        <w:t>YS</w:t>
                      </w:r>
                    </w:p>
                  </w:txbxContent>
                </v:textbox>
                <w10:anchorlock/>
              </v:shape>
            </w:pict>
          </mc:Fallback>
        </mc:AlternateContent>
      </w:r>
    </w:p>
    <w:p>
      <w:pPr>
        <w:spacing w:before="1" w:line="160" w:lineRule="exact"/>
        <w:rPr>
          <w:rFonts w:eastAsia="Times New Roman"/>
          <w:sz w:val="16"/>
        </w:rPr>
      </w:pPr>
    </w:p>
    <w:p>
      <w:pPr>
        <w:spacing w:line="200" w:lineRule="exact"/>
        <w:rPr>
          <w:rFonts w:eastAsia="Times New Roman"/>
          <w:sz w:val="20"/>
        </w:rPr>
      </w:pPr>
    </w:p>
    <w:p>
      <w:pPr>
        <w:spacing w:line="581" w:lineRule="exact"/>
        <w:rPr>
          <w:rFonts w:ascii="宋体" w:hAnsi="宋体"/>
          <w:sz w:val="52"/>
        </w:rPr>
      </w:pPr>
      <w:r>
        <mc:AlternateContent>
          <mc:Choice Requires="wps">
            <w:drawing>
              <wp:anchor distT="0" distB="0" distL="114300" distR="114300" simplePos="0" relativeHeight="251666432" behindDoc="0" locked="1" layoutInCell="1" allowOverlap="1">
                <wp:simplePos x="0" y="0"/>
                <wp:positionH relativeFrom="margin">
                  <wp:posOffset>-238760</wp:posOffset>
                </wp:positionH>
                <wp:positionV relativeFrom="margin">
                  <wp:posOffset>1010920</wp:posOffset>
                </wp:positionV>
                <wp:extent cx="6120130" cy="391160"/>
                <wp:effectExtent l="0" t="0" r="13970" b="8890"/>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20"/>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left:-18.8pt;margin-top:79.6pt;height:30.8pt;width:481.9pt;mso-position-horizontal-relative:margin;mso-position-vertical-relative:margin;z-index:251666432;mso-width-relative:page;mso-height-relative:page;" fillcolor="#FFFFFF" filled="t" stroked="f" coordsize="21600,21600" o:gfxdata="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5cvA2gAAAAsBAAAPAAAAAAAAAAEAIAAA&#10;ACIAAABkcnMvZG93bnJldi54bWxQSwECFAAUAAAACACHTuJAGhPwrwoCAADuAwAADgAAAAAAAAAB&#10;ACAAAAApAQAAZHJzL2Uyb0RvYy54bWxQSwUGAAAAAAYABgBZAQAApQUAAAAA&#10;">
                <v:fill on="t" focussize="0,0"/>
                <v:stroke on="f"/>
                <v:imagedata o:title=""/>
                <o:lock v:ext="edit" aspectratio="f"/>
                <v:textbox inset="0mm,0mm,0mm,0mm">
                  <w:txbxContent>
                    <w:p>
                      <w:pPr>
                        <w:pStyle w:val="20"/>
                      </w:pPr>
                      <w:r>
                        <w:rPr>
                          <w:rFonts w:hint="eastAsia"/>
                        </w:rPr>
                        <w:t>中华人民共和国有色金属行业标准</w:t>
                      </w:r>
                    </w:p>
                  </w:txbxContent>
                </v:textbox>
                <w10:anchorlock/>
              </v:shape>
            </w:pict>
          </mc:Fallback>
        </mc:AlternateContent>
      </w:r>
    </w:p>
    <w:p>
      <w:pPr>
        <w:spacing w:beforeLines="50" w:afterLines="50"/>
        <w:ind w:right="594"/>
        <w:rPr>
          <w:rFonts w:ascii="宋体" w:hAnsi="宋体"/>
        </w:rPr>
      </w:pPr>
      <w:r>
        <mc:AlternateContent>
          <mc:Choice Requires="wps">
            <w:drawing>
              <wp:anchor distT="0" distB="0" distL="114300" distR="114300" simplePos="0" relativeHeight="251667456" behindDoc="0" locked="1" layoutInCell="1" allowOverlap="1">
                <wp:simplePos x="0" y="0"/>
                <wp:positionH relativeFrom="margin">
                  <wp:posOffset>9525</wp:posOffset>
                </wp:positionH>
                <wp:positionV relativeFrom="margin">
                  <wp:posOffset>1471930</wp:posOffset>
                </wp:positionV>
                <wp:extent cx="5802630" cy="318770"/>
                <wp:effectExtent l="0" t="0" r="7620" b="5080"/>
                <wp:wrapNone/>
                <wp:docPr id="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802630" cy="318770"/>
                        </a:xfrm>
                        <a:prstGeom prst="rect">
                          <a:avLst/>
                        </a:prstGeom>
                        <a:solidFill>
                          <a:srgbClr val="FFFFFF"/>
                        </a:solidFill>
                        <a:ln>
                          <a:noFill/>
                        </a:ln>
                        <a:effectLst/>
                      </wps:spPr>
                      <wps:txbx>
                        <w:txbxContent>
                          <w:p>
                            <w:pPr>
                              <w:jc w:val="right"/>
                              <w:rPr>
                                <w:rFonts w:ascii="黑体" w:hAnsi="黑体" w:eastAsia="黑体" w:cs="黑体"/>
                                <w:kern w:val="0"/>
                                <w:sz w:val="28"/>
                                <w:szCs w:val="28"/>
                              </w:rPr>
                            </w:pPr>
                            <w:r>
                              <w:rPr>
                                <w:rFonts w:hint="eastAsia" w:ascii="黑体" w:hAnsi="黑体" w:eastAsia="黑体" w:cs="黑体"/>
                                <w:kern w:val="0"/>
                                <w:sz w:val="28"/>
                                <w:szCs w:val="28"/>
                              </w:rPr>
                              <w:t>YS/T xxx.x－xxxx</w:t>
                            </w:r>
                          </w:p>
                        </w:txbxContent>
                      </wps:txbx>
                      <wps:bodyPr rot="0" vert="horz" wrap="square" lIns="0" tIns="0" rIns="0" bIns="0" anchor="t" anchorCtr="0" upright="1">
                        <a:noAutofit/>
                      </wps:bodyPr>
                    </wps:wsp>
                  </a:graphicData>
                </a:graphic>
              </wp:anchor>
            </w:drawing>
          </mc:Choice>
          <mc:Fallback>
            <w:pict>
              <v:shape id="文本框 7" o:spid="_x0000_s1026" o:spt="202" type="#_x0000_t202" style="position:absolute;left:0pt;margin-left:0.75pt;margin-top:115.9pt;height:25.1pt;width:456.9pt;mso-position-horizontal-relative:margin;mso-position-vertical-relative:margin;z-index:251667456;mso-width-relative:page;mso-height-relative:page;" fillcolor="#FFFFFF" filled="t" stroked="f" coordsize="21600,21600" o:gfxdata="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coal9cAAAAJAQAADwAAAAAAAAABACAAAAAi&#10;AAAAZHJzL2Rvd25yZXYueG1sUEsBAhQAFAAAAAgAh07iQL4PVXwLAgAA7gMAAA4AAAAAAAAAAQAg&#10;AAAAJgEAAGRycy9lMm9Eb2MueG1sUEsFBgAAAAAGAAYAWQEAAKMFAAAAAA==&#10;">
                <v:fill on="t" focussize="0,0"/>
                <v:stroke on="f"/>
                <v:imagedata o:title=""/>
                <o:lock v:ext="edit" aspectratio="f"/>
                <v:textbox inset="0mm,0mm,0mm,0mm">
                  <w:txbxContent>
                    <w:p>
                      <w:pPr>
                        <w:jc w:val="right"/>
                        <w:rPr>
                          <w:rFonts w:ascii="黑体" w:hAnsi="黑体" w:eastAsia="黑体" w:cs="黑体"/>
                          <w:kern w:val="0"/>
                          <w:sz w:val="28"/>
                          <w:szCs w:val="28"/>
                        </w:rPr>
                      </w:pPr>
                      <w:r>
                        <w:rPr>
                          <w:rFonts w:hint="eastAsia" w:ascii="黑体" w:hAnsi="黑体" w:eastAsia="黑体" w:cs="黑体"/>
                          <w:kern w:val="0"/>
                          <w:sz w:val="28"/>
                          <w:szCs w:val="28"/>
                        </w:rPr>
                        <w:t>YS/T xxx.x－xxxx</w:t>
                      </w:r>
                    </w:p>
                  </w:txbxContent>
                </v:textbox>
                <w10:anchorlock/>
              </v:shape>
            </w:pict>
          </mc:Fallback>
        </mc:AlternateContent>
      </w:r>
    </w:p>
    <w:p>
      <w:pPr>
        <w:spacing w:before="8" w:line="170" w:lineRule="exact"/>
        <w:rPr>
          <w:rFonts w:ascii="宋体" w:hAnsi="宋体"/>
          <w:sz w:val="17"/>
        </w:rPr>
      </w:pPr>
    </w:p>
    <w:p>
      <w:pPr>
        <w:spacing w:line="200" w:lineRule="exact"/>
        <w:rPr>
          <w:rFonts w:ascii="宋体" w:hAnsi="宋体"/>
          <w:sz w:val="20"/>
        </w:rPr>
      </w:pPr>
      <w:r>
        <w:rPr>
          <w:rFonts w:ascii="宋体" w:hAnsi="宋体"/>
          <w:sz w:val="20"/>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72390</wp:posOffset>
                </wp:positionV>
                <wp:extent cx="5802630" cy="0"/>
                <wp:effectExtent l="0" t="0" r="0" b="0"/>
                <wp:wrapNone/>
                <wp:docPr id="5"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5802630" cy="0"/>
                        </a:xfrm>
                        <a:prstGeom prst="straightConnector1">
                          <a:avLst/>
                        </a:prstGeom>
                        <a:noFill/>
                        <a:ln w="9525">
                          <a:solidFill>
                            <a:srgbClr val="000000"/>
                          </a:solidFill>
                          <a:round/>
                        </a:ln>
                        <a:effectLst/>
                      </wps:spPr>
                      <wps:bodyPr/>
                    </wps:wsp>
                  </a:graphicData>
                </a:graphic>
              </wp:anchor>
            </w:drawing>
          </mc:Choice>
          <mc:Fallback>
            <w:pict>
              <v:shape id="直接箭头连接符 6" o:spid="_x0000_s1026" o:spt="32" type="#_x0000_t32" style="position:absolute;left:0pt;margin-left:0.75pt;margin-top:5.7pt;height:0pt;width:456.9pt;z-index:251668480;mso-width-relative:page;mso-height-relative:page;" filled="f" stroked="t" coordsize="21600,21600" o:gfxdata="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zsWMNQAAAAHAQAADwAAAAAA&#10;AAABACAAAAAiAAAAZHJzL2Rvd25yZXYueG1sUEsBAhQAFAAAAAgAh07iQL60KabeAQAAfgMAAA4A&#10;AAAAAAAAAQAgAAAAIwEAAGRycy9lMm9Eb2MueG1sUEsFBgAAAAAGAAYAWQEAAHMFAAAAAA==&#10;">
                <v:fill on="f" focussize="0,0"/>
                <v:stroke color="#000000" joinstyle="round"/>
                <v:imagedata o:title=""/>
                <o:lock v:ext="edit" aspectratio="f"/>
              </v:shape>
            </w:pict>
          </mc:Fallback>
        </mc:AlternateContent>
      </w:r>
    </w:p>
    <w:p>
      <w:pPr>
        <w:spacing w:line="200" w:lineRule="exact"/>
        <w:rPr>
          <w:rFonts w:ascii="宋体" w:hAnsi="宋体"/>
          <w:sz w:val="20"/>
        </w:rPr>
      </w:pPr>
    </w:p>
    <w:p>
      <w:pPr>
        <w:spacing w:line="200" w:lineRule="exact"/>
        <w:rPr>
          <w:rFonts w:ascii="宋体" w:hAnsi="宋体"/>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r>
        <w:rPr>
          <w:sz w:val="20"/>
        </w:rPr>
        <mc:AlternateContent>
          <mc:Choice Requires="wps">
            <w:drawing>
              <wp:anchor distT="0" distB="0" distL="114300" distR="114300" simplePos="0" relativeHeight="251669504" behindDoc="0" locked="0" layoutInCell="1" allowOverlap="1">
                <wp:simplePos x="0" y="0"/>
                <wp:positionH relativeFrom="column">
                  <wp:posOffset>-335280</wp:posOffset>
                </wp:positionH>
                <wp:positionV relativeFrom="paragraph">
                  <wp:posOffset>80645</wp:posOffset>
                </wp:positionV>
                <wp:extent cx="6216650" cy="3667760"/>
                <wp:effectExtent l="0" t="0" r="12700" b="889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216650" cy="3667760"/>
                        </a:xfrm>
                        <a:prstGeom prst="rect">
                          <a:avLst/>
                        </a:prstGeom>
                        <a:solidFill>
                          <a:srgbClr val="FFFFFF"/>
                        </a:solidFill>
                        <a:ln>
                          <a:noFill/>
                        </a:ln>
                        <a:effectLst/>
                      </wps:spPr>
                      <wps:txbx>
                        <w:txbxContent>
                          <w:p>
                            <w:pPr>
                              <w:spacing w:line="360" w:lineRule="auto"/>
                              <w:jc w:val="center"/>
                              <w:rPr>
                                <w:rFonts w:ascii="Times New Roman" w:hAnsi="Times New Roman" w:eastAsia="黑体" w:cs="Times New Roman"/>
                                <w:sz w:val="36"/>
                                <w:szCs w:val="36"/>
                              </w:rPr>
                            </w:pPr>
                            <w:r>
                              <w:rPr>
                                <w:rFonts w:hint="eastAsia" w:ascii="Times New Roman" w:hAnsi="Times New Roman" w:eastAsia="黑体" w:cs="Times New Roman"/>
                                <w:sz w:val="36"/>
                                <w:szCs w:val="36"/>
                                <w:lang w:val="en-US" w:eastAsia="zh-CN"/>
                              </w:rPr>
                              <w:t>四氯钯酸钠</w:t>
                            </w:r>
                            <w:r>
                              <w:rPr>
                                <w:rFonts w:hint="eastAsia" w:ascii="Times New Roman" w:hAnsi="黑体" w:eastAsia="黑体" w:cs="Times New Roman"/>
                                <w:sz w:val="36"/>
                                <w:szCs w:val="36"/>
                              </w:rPr>
                              <w:t>化学分析方法</w:t>
                            </w:r>
                          </w:p>
                          <w:p>
                            <w:pPr>
                              <w:spacing w:line="360" w:lineRule="auto"/>
                              <w:jc w:val="center"/>
                              <w:rPr>
                                <w:rFonts w:ascii="Times New Roman" w:hAnsi="Times New Roman" w:eastAsia="黑体" w:cs="Times New Roman"/>
                                <w:sz w:val="36"/>
                                <w:szCs w:val="36"/>
                              </w:rPr>
                            </w:pPr>
                            <w:r>
                              <w:rPr>
                                <w:rFonts w:hint="eastAsia" w:ascii="Times New Roman" w:hAnsi="黑体" w:eastAsia="黑体" w:cs="Times New Roman"/>
                                <w:sz w:val="36"/>
                                <w:szCs w:val="36"/>
                              </w:rPr>
                              <w:t>第</w:t>
                            </w:r>
                            <w:r>
                              <w:rPr>
                                <w:rFonts w:ascii="Times New Roman" w:hAnsi="Times New Roman" w:eastAsia="黑体" w:cs="Times New Roman"/>
                                <w:sz w:val="36"/>
                                <w:szCs w:val="36"/>
                              </w:rPr>
                              <w:t>2</w:t>
                            </w:r>
                            <w:r>
                              <w:rPr>
                                <w:rFonts w:hint="eastAsia" w:ascii="Times New Roman" w:hAnsi="黑体" w:eastAsia="黑体" w:cs="Times New Roman"/>
                                <w:sz w:val="36"/>
                                <w:szCs w:val="36"/>
                              </w:rPr>
                              <w:t>部分：铜、铅、镍、</w:t>
                            </w:r>
                            <w:r>
                              <w:rPr>
                                <w:rFonts w:hint="eastAsia" w:ascii="Times New Roman" w:hAnsi="黑体" w:eastAsia="黑体" w:cs="Times New Roman"/>
                                <w:sz w:val="36"/>
                                <w:szCs w:val="36"/>
                                <w:lang w:val="en-US" w:eastAsia="zh-CN"/>
                              </w:rPr>
                              <w:t>铂、</w:t>
                            </w:r>
                            <w:r>
                              <w:rPr>
                                <w:rFonts w:hint="eastAsia" w:ascii="Times New Roman" w:hAnsi="黑体" w:eastAsia="黑体" w:cs="Times New Roman"/>
                                <w:sz w:val="36"/>
                                <w:szCs w:val="36"/>
                              </w:rPr>
                              <w:t>镉、铁、金量的测定</w:t>
                            </w:r>
                          </w:p>
                          <w:p>
                            <w:pPr>
                              <w:spacing w:line="360" w:lineRule="auto"/>
                              <w:ind w:firstLine="1440" w:firstLineChars="400"/>
                              <w:rPr>
                                <w:rFonts w:ascii="Times New Roman" w:hAnsi="Times New Roman" w:eastAsia="黑体" w:cs="Times New Roman"/>
                                <w:sz w:val="36"/>
                                <w:szCs w:val="36"/>
                              </w:rPr>
                            </w:pPr>
                            <w:r>
                              <w:rPr>
                                <w:rFonts w:ascii="Times New Roman" w:hAnsi="Times New Roman" w:eastAsia="黑体" w:cs="Times New Roman"/>
                                <w:sz w:val="36"/>
                                <w:szCs w:val="36"/>
                              </w:rPr>
                              <w:t xml:space="preserve">   </w:t>
                            </w:r>
                            <w:r>
                              <w:rPr>
                                <w:rFonts w:hint="eastAsia" w:ascii="Times New Roman" w:hAnsi="黑体" w:eastAsia="黑体" w:cs="Times New Roman"/>
                                <w:sz w:val="36"/>
                                <w:szCs w:val="36"/>
                              </w:rPr>
                              <w:t>电感耦合等离子体原子发射光谱法</w:t>
                            </w:r>
                          </w:p>
                          <w:p>
                            <w:pPr>
                              <w:spacing w:line="360" w:lineRule="auto"/>
                              <w:jc w:val="center"/>
                              <w:rPr>
                                <w:rFonts w:ascii="Times New Roman" w:hAnsi="Times New Roman" w:eastAsia="黑体" w:cs="Times New Roman"/>
                                <w:b/>
                                <w:sz w:val="24"/>
                              </w:rPr>
                            </w:pPr>
                            <w:r>
                              <w:rPr>
                                <w:rFonts w:ascii="Times New Roman" w:hAnsi="Times New Roman" w:eastAsia="黑体" w:cs="Times New Roman"/>
                                <w:b/>
                                <w:sz w:val="24"/>
                              </w:rPr>
                              <w:t xml:space="preserve">Methods for chemical analysis of </w:t>
                            </w:r>
                            <w:r>
                              <w:rPr>
                                <w:rFonts w:hint="eastAsia" w:ascii="Times New Roman" w:hAnsi="Times New Roman" w:eastAsia="黑体" w:cs="Times New Roman"/>
                                <w:b/>
                                <w:sz w:val="24"/>
                                <w:lang w:val="en-US" w:eastAsia="zh-CN"/>
                              </w:rPr>
                              <w:t>d</w:t>
                            </w:r>
                            <w:r>
                              <w:rPr>
                                <w:rFonts w:hint="eastAsia" w:ascii="Times New Roman" w:hAnsi="Times New Roman" w:eastAsia="黑体" w:cs="Times New Roman"/>
                                <w:b/>
                                <w:sz w:val="24"/>
                              </w:rPr>
                              <w:t>isodium tetrachloropalladate</w:t>
                            </w:r>
                          </w:p>
                          <w:p>
                            <w:pPr>
                              <w:spacing w:line="360" w:lineRule="auto"/>
                              <w:jc w:val="center"/>
                              <w:rPr>
                                <w:rFonts w:ascii="Times New Roman" w:hAnsi="Times New Roman" w:eastAsia="黑体" w:cs="Times New Roman"/>
                                <w:b/>
                                <w:sz w:val="24"/>
                                <w:szCs w:val="22"/>
                                <w:shd w:val="clear"/>
                              </w:rPr>
                            </w:pPr>
                            <w:r>
                              <w:rPr>
                                <w:rFonts w:ascii="Times New Roman" w:hAnsi="Times New Roman" w:eastAsia="黑体" w:cs="Times New Roman"/>
                                <w:b/>
                                <w:sz w:val="24"/>
                              </w:rPr>
                              <w:t>Part 2</w:t>
                            </w:r>
                            <w:r>
                              <w:rPr>
                                <w:rFonts w:hint="eastAsia" w:ascii="Times New Roman" w:hAnsi="Times New Roman" w:eastAsia="黑体" w:cs="Times New Roman"/>
                                <w:b/>
                                <w:sz w:val="24"/>
                                <w:lang w:eastAsia="zh-CN"/>
                              </w:rPr>
                              <w:t>：</w:t>
                            </w:r>
                            <w:r>
                              <w:rPr>
                                <w:rFonts w:ascii="Times New Roman" w:hAnsi="Times New Roman" w:eastAsia="黑体" w:cs="Times New Roman"/>
                                <w:b/>
                                <w:color w:val="2B2B2B"/>
                                <w:sz w:val="24"/>
                                <w:szCs w:val="24"/>
                                <w:shd w:val="clear" w:color="auto" w:fill="FAFAFA"/>
                              </w:rPr>
                              <w:t>D</w:t>
                            </w:r>
                            <w:r>
                              <w:rPr>
                                <w:rFonts w:ascii="Times New Roman" w:hAnsi="Times New Roman" w:eastAsia="黑体" w:cs="Times New Roman"/>
                                <w:b/>
                                <w:sz w:val="24"/>
                                <w:szCs w:val="22"/>
                                <w:shd w:val="clear"/>
                              </w:rPr>
                              <w:t>etermination of</w:t>
                            </w:r>
                            <w:r>
                              <w:rPr>
                                <w:rFonts w:hint="default" w:ascii="Times New Roman" w:hAnsi="Times New Roman" w:eastAsia="黑体" w:cs="Times New Roman"/>
                                <w:b/>
                                <w:sz w:val="24"/>
                                <w:szCs w:val="22"/>
                                <w:shd w:val="clear"/>
                                <w:lang w:val="en-US" w:eastAsia="zh-CN"/>
                              </w:rPr>
                              <w:t xml:space="preserve"> </w:t>
                            </w:r>
                            <w:r>
                              <w:rPr>
                                <w:rFonts w:ascii="Times New Roman" w:hAnsi="Times New Roman" w:eastAsia="黑体" w:cs="Times New Roman"/>
                                <w:b/>
                                <w:sz w:val="24"/>
                                <w:szCs w:val="22"/>
                                <w:shd w:val="clear"/>
                              </w:rPr>
                              <w:t>copper</w:t>
                            </w:r>
                            <w:r>
                              <w:rPr>
                                <w:rFonts w:hint="default" w:ascii="Times New Roman" w:hAnsi="Times New Roman" w:eastAsia="黑体" w:cs="Times New Roman"/>
                                <w:b/>
                                <w:sz w:val="24"/>
                                <w:szCs w:val="22"/>
                                <w:shd w:val="clear"/>
                              </w:rPr>
                              <w:t>，</w:t>
                            </w:r>
                            <w:r>
                              <w:rPr>
                                <w:rFonts w:ascii="Times New Roman" w:hAnsi="Times New Roman" w:eastAsia="黑体" w:cs="Times New Roman"/>
                                <w:b/>
                                <w:sz w:val="24"/>
                                <w:szCs w:val="22"/>
                                <w:shd w:val="clear"/>
                              </w:rPr>
                              <w:t>lead</w:t>
                            </w:r>
                            <w:r>
                              <w:rPr>
                                <w:rFonts w:hint="default" w:ascii="Times New Roman" w:hAnsi="Times New Roman" w:eastAsia="黑体" w:cs="Times New Roman"/>
                                <w:b/>
                                <w:sz w:val="24"/>
                                <w:szCs w:val="22"/>
                                <w:shd w:val="clear"/>
                              </w:rPr>
                              <w:t>，</w:t>
                            </w:r>
                            <w:r>
                              <w:rPr>
                                <w:rFonts w:ascii="Times New Roman" w:hAnsi="Times New Roman" w:eastAsia="黑体" w:cs="Times New Roman"/>
                                <w:b/>
                                <w:sz w:val="24"/>
                                <w:szCs w:val="22"/>
                                <w:shd w:val="clear"/>
                              </w:rPr>
                              <w:t>nickel</w:t>
                            </w:r>
                            <w:r>
                              <w:rPr>
                                <w:rFonts w:hint="default" w:ascii="Times New Roman" w:hAnsi="Times New Roman" w:eastAsia="黑体" w:cs="Times New Roman"/>
                                <w:b/>
                                <w:sz w:val="24"/>
                                <w:szCs w:val="22"/>
                                <w:shd w:val="clear"/>
                              </w:rPr>
                              <w:t>，platinum</w:t>
                            </w:r>
                            <w:r>
                              <w:rPr>
                                <w:rFonts w:hint="default" w:ascii="Times New Roman" w:hAnsi="Times New Roman" w:eastAsia="黑体" w:cs="Times New Roman"/>
                                <w:b/>
                                <w:sz w:val="24"/>
                                <w:szCs w:val="22"/>
                                <w:shd w:val="clear"/>
                                <w:lang w:eastAsia="zh-CN"/>
                              </w:rPr>
                              <w:t>，</w:t>
                            </w:r>
                            <w:r>
                              <w:rPr>
                                <w:rFonts w:ascii="Times New Roman" w:hAnsi="Times New Roman" w:eastAsia="黑体" w:cs="Times New Roman"/>
                                <w:b/>
                                <w:sz w:val="24"/>
                                <w:szCs w:val="22"/>
                                <w:shd w:val="clear"/>
                              </w:rPr>
                              <w:t>cadmium</w:t>
                            </w:r>
                            <w:r>
                              <w:rPr>
                                <w:rFonts w:hint="default" w:ascii="Times New Roman" w:hAnsi="Times New Roman" w:eastAsia="黑体" w:cs="Times New Roman"/>
                                <w:b/>
                                <w:sz w:val="24"/>
                                <w:szCs w:val="22"/>
                                <w:shd w:val="clear"/>
                              </w:rPr>
                              <w:t>，</w:t>
                            </w:r>
                            <w:r>
                              <w:rPr>
                                <w:rFonts w:hint="default" w:ascii="Times New Roman" w:hAnsi="Times New Roman" w:eastAsia="黑体" w:cs="Times New Roman"/>
                                <w:b/>
                                <w:sz w:val="24"/>
                                <w:szCs w:val="22"/>
                                <w:shd w:val="clear"/>
                                <w:lang w:val="en-US" w:eastAsia="zh-CN"/>
                              </w:rPr>
                              <w:t>iron</w:t>
                            </w:r>
                            <w:r>
                              <w:rPr>
                                <w:rFonts w:hint="eastAsia" w:ascii="Times New Roman" w:hAnsi="Times New Roman" w:eastAsia="黑体" w:cs="Times New Roman"/>
                                <w:b/>
                                <w:sz w:val="24"/>
                                <w:szCs w:val="22"/>
                                <w:shd w:val="clear"/>
                                <w:lang w:val="en-US" w:eastAsia="zh-CN"/>
                              </w:rPr>
                              <w:t xml:space="preserve"> and </w:t>
                            </w:r>
                            <w:r>
                              <w:rPr>
                                <w:rFonts w:hint="default" w:ascii="Times New Roman" w:hAnsi="Times New Roman" w:eastAsia="黑体" w:cs="Times New Roman"/>
                                <w:b/>
                                <w:sz w:val="24"/>
                                <w:szCs w:val="22"/>
                                <w:shd w:val="clear"/>
                              </w:rPr>
                              <w:t>gold</w:t>
                            </w:r>
                            <w:r>
                              <w:rPr>
                                <w:rFonts w:hint="default" w:ascii="Times New Roman" w:hAnsi="Times New Roman" w:eastAsia="黑体" w:cs="Times New Roman"/>
                                <w:b/>
                                <w:sz w:val="24"/>
                                <w:szCs w:val="22"/>
                                <w:shd w:val="clear"/>
                                <w:lang w:val="en-US" w:eastAsia="zh-CN"/>
                              </w:rPr>
                              <w:t xml:space="preserve"> </w:t>
                            </w:r>
                            <w:r>
                              <w:rPr>
                                <w:rFonts w:ascii="Times New Roman" w:hAnsi="Times New Roman" w:eastAsia="黑体" w:cs="Times New Roman"/>
                                <w:b/>
                                <w:sz w:val="24"/>
                                <w:szCs w:val="22"/>
                                <w:shd w:val="clear"/>
                              </w:rPr>
                              <w:t>contents</w:t>
                            </w:r>
                          </w:p>
                          <w:p>
                            <w:pPr>
                              <w:spacing w:line="360" w:lineRule="auto"/>
                              <w:jc w:val="center"/>
                              <w:rPr>
                                <w:rFonts w:ascii="Times New Roman" w:hAnsi="Times New Roman" w:eastAsia="黑体" w:cs="Times New Roman"/>
                                <w:b/>
                                <w:bCs w:val="0"/>
                                <w:sz w:val="24"/>
                                <w:szCs w:val="22"/>
                                <w:shd w:val="clear"/>
                              </w:rPr>
                            </w:pPr>
                            <w:r>
                              <w:rPr>
                                <w:rFonts w:ascii="Times New Roman" w:hAnsi="Times New Roman" w:eastAsia="黑体" w:cs="Times New Roman"/>
                                <w:b/>
                                <w:bCs w:val="0"/>
                                <w:sz w:val="24"/>
                                <w:szCs w:val="22"/>
                                <w:shd w:val="clear"/>
                              </w:rPr>
                              <w:t>Inductively coupled plasma atomic emission spectrometry</w:t>
                            </w:r>
                          </w:p>
                          <w:p>
                            <w:pPr>
                              <w:spacing w:line="360" w:lineRule="auto"/>
                              <w:jc w:val="center"/>
                              <w:rPr>
                                <w:rFonts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征求意见</w:t>
                            </w:r>
                            <w:r>
                              <w:rPr>
                                <w:rFonts w:hint="eastAsia" w:ascii="黑体" w:hAnsi="黑体" w:eastAsia="黑体" w:cs="黑体"/>
                                <w:sz w:val="32"/>
                                <w:szCs w:val="32"/>
                              </w:rPr>
                              <w:t>稿）</w:t>
                            </w:r>
                          </w:p>
                          <w:p>
                            <w:pPr>
                              <w:spacing w:line="200" w:lineRule="exact"/>
                              <w:jc w:val="center"/>
                              <w:rPr>
                                <w:rFonts w:eastAsia="Times New Roman"/>
                                <w:sz w:val="20"/>
                              </w:rPr>
                            </w:pPr>
                          </w:p>
                          <w:p>
                            <w:pPr>
                              <w:jc w:val="center"/>
                            </w:pPr>
                          </w:p>
                        </w:txbxContent>
                      </wps:txbx>
                      <wps:bodyPr rot="0" vert="horz" wrap="square" lIns="91439" tIns="45720" rIns="91439" bIns="45720" anchor="t" anchorCtr="0" upright="1">
                        <a:noAutofit/>
                      </wps:bodyPr>
                    </wps:wsp>
                  </a:graphicData>
                </a:graphic>
              </wp:anchor>
            </w:drawing>
          </mc:Choice>
          <mc:Fallback>
            <w:pict>
              <v:shape id="文本框 5" o:spid="_x0000_s1026" o:spt="202" type="#_x0000_t202" style="position:absolute;left:0pt;margin-left:-26.4pt;margin-top:6.35pt;height:288.8pt;width:489.5pt;z-index:251669504;mso-width-relative:page;mso-height-relative:page;" fillcolor="#FFFFFF" filled="t" stroked="f" coordsize="21600,21600" o:gfxdata="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2bexdcAAAAKAQAADwAA&#10;AAAAAAABACAAAAAiAAAAZHJzL2Rvd25yZXYueG1sUEsBAhQAFAAAAAgAh07iQJzqAqgXAgAA/wMA&#10;AA4AAAAAAAAAAQAgAAAAJgEAAGRycy9lMm9Eb2MueG1sUEsFBgAAAAAGAAYAWQEAAK8FAAAAAA==&#10;">
                <v:fill on="t" focussize="0,0"/>
                <v:stroke on="f"/>
                <v:imagedata o:title=""/>
                <o:lock v:ext="edit" aspectratio="f"/>
                <v:textbox inset="7.19992125984252pt,1.27mm,7.19992125984252pt,1.27mm">
                  <w:txbxContent>
                    <w:p>
                      <w:pPr>
                        <w:spacing w:line="360" w:lineRule="auto"/>
                        <w:jc w:val="center"/>
                        <w:rPr>
                          <w:rFonts w:ascii="Times New Roman" w:hAnsi="Times New Roman" w:eastAsia="黑体" w:cs="Times New Roman"/>
                          <w:sz w:val="36"/>
                          <w:szCs w:val="36"/>
                        </w:rPr>
                      </w:pPr>
                      <w:r>
                        <w:rPr>
                          <w:rFonts w:hint="eastAsia" w:ascii="Times New Roman" w:hAnsi="Times New Roman" w:eastAsia="黑体" w:cs="Times New Roman"/>
                          <w:sz w:val="36"/>
                          <w:szCs w:val="36"/>
                          <w:lang w:val="en-US" w:eastAsia="zh-CN"/>
                        </w:rPr>
                        <w:t>四氯钯酸钠</w:t>
                      </w:r>
                      <w:r>
                        <w:rPr>
                          <w:rFonts w:hint="eastAsia" w:ascii="Times New Roman" w:hAnsi="黑体" w:eastAsia="黑体" w:cs="Times New Roman"/>
                          <w:sz w:val="36"/>
                          <w:szCs w:val="36"/>
                        </w:rPr>
                        <w:t>化学分析方法</w:t>
                      </w:r>
                    </w:p>
                    <w:p>
                      <w:pPr>
                        <w:spacing w:line="360" w:lineRule="auto"/>
                        <w:jc w:val="center"/>
                        <w:rPr>
                          <w:rFonts w:ascii="Times New Roman" w:hAnsi="Times New Roman" w:eastAsia="黑体" w:cs="Times New Roman"/>
                          <w:sz w:val="36"/>
                          <w:szCs w:val="36"/>
                        </w:rPr>
                      </w:pPr>
                      <w:r>
                        <w:rPr>
                          <w:rFonts w:hint="eastAsia" w:ascii="Times New Roman" w:hAnsi="黑体" w:eastAsia="黑体" w:cs="Times New Roman"/>
                          <w:sz w:val="36"/>
                          <w:szCs w:val="36"/>
                        </w:rPr>
                        <w:t>第</w:t>
                      </w:r>
                      <w:r>
                        <w:rPr>
                          <w:rFonts w:ascii="Times New Roman" w:hAnsi="Times New Roman" w:eastAsia="黑体" w:cs="Times New Roman"/>
                          <w:sz w:val="36"/>
                          <w:szCs w:val="36"/>
                        </w:rPr>
                        <w:t>2</w:t>
                      </w:r>
                      <w:r>
                        <w:rPr>
                          <w:rFonts w:hint="eastAsia" w:ascii="Times New Roman" w:hAnsi="黑体" w:eastAsia="黑体" w:cs="Times New Roman"/>
                          <w:sz w:val="36"/>
                          <w:szCs w:val="36"/>
                        </w:rPr>
                        <w:t>部分：铜、铅、镍、</w:t>
                      </w:r>
                      <w:r>
                        <w:rPr>
                          <w:rFonts w:hint="eastAsia" w:ascii="Times New Roman" w:hAnsi="黑体" w:eastAsia="黑体" w:cs="Times New Roman"/>
                          <w:sz w:val="36"/>
                          <w:szCs w:val="36"/>
                          <w:lang w:val="en-US" w:eastAsia="zh-CN"/>
                        </w:rPr>
                        <w:t>铂、</w:t>
                      </w:r>
                      <w:r>
                        <w:rPr>
                          <w:rFonts w:hint="eastAsia" w:ascii="Times New Roman" w:hAnsi="黑体" w:eastAsia="黑体" w:cs="Times New Roman"/>
                          <w:sz w:val="36"/>
                          <w:szCs w:val="36"/>
                        </w:rPr>
                        <w:t>镉、铁、金量的测定</w:t>
                      </w:r>
                    </w:p>
                    <w:p>
                      <w:pPr>
                        <w:spacing w:line="360" w:lineRule="auto"/>
                        <w:ind w:firstLine="1440" w:firstLineChars="400"/>
                        <w:rPr>
                          <w:rFonts w:ascii="Times New Roman" w:hAnsi="Times New Roman" w:eastAsia="黑体" w:cs="Times New Roman"/>
                          <w:sz w:val="36"/>
                          <w:szCs w:val="36"/>
                        </w:rPr>
                      </w:pPr>
                      <w:r>
                        <w:rPr>
                          <w:rFonts w:ascii="Times New Roman" w:hAnsi="Times New Roman" w:eastAsia="黑体" w:cs="Times New Roman"/>
                          <w:sz w:val="36"/>
                          <w:szCs w:val="36"/>
                        </w:rPr>
                        <w:t xml:space="preserve">   </w:t>
                      </w:r>
                      <w:r>
                        <w:rPr>
                          <w:rFonts w:hint="eastAsia" w:ascii="Times New Roman" w:hAnsi="黑体" w:eastAsia="黑体" w:cs="Times New Roman"/>
                          <w:sz w:val="36"/>
                          <w:szCs w:val="36"/>
                        </w:rPr>
                        <w:t>电感耦合等离子体原子发射光谱法</w:t>
                      </w:r>
                    </w:p>
                    <w:p>
                      <w:pPr>
                        <w:spacing w:line="360" w:lineRule="auto"/>
                        <w:jc w:val="center"/>
                        <w:rPr>
                          <w:rFonts w:ascii="Times New Roman" w:hAnsi="Times New Roman" w:eastAsia="黑体" w:cs="Times New Roman"/>
                          <w:b/>
                          <w:sz w:val="24"/>
                        </w:rPr>
                      </w:pPr>
                      <w:r>
                        <w:rPr>
                          <w:rFonts w:ascii="Times New Roman" w:hAnsi="Times New Roman" w:eastAsia="黑体" w:cs="Times New Roman"/>
                          <w:b/>
                          <w:sz w:val="24"/>
                        </w:rPr>
                        <w:t xml:space="preserve">Methods for chemical analysis of </w:t>
                      </w:r>
                      <w:r>
                        <w:rPr>
                          <w:rFonts w:hint="eastAsia" w:ascii="Times New Roman" w:hAnsi="Times New Roman" w:eastAsia="黑体" w:cs="Times New Roman"/>
                          <w:b/>
                          <w:sz w:val="24"/>
                          <w:lang w:val="en-US" w:eastAsia="zh-CN"/>
                        </w:rPr>
                        <w:t>d</w:t>
                      </w:r>
                      <w:r>
                        <w:rPr>
                          <w:rFonts w:hint="eastAsia" w:ascii="Times New Roman" w:hAnsi="Times New Roman" w:eastAsia="黑体" w:cs="Times New Roman"/>
                          <w:b/>
                          <w:sz w:val="24"/>
                        </w:rPr>
                        <w:t>isodium tetrachloropalladate</w:t>
                      </w:r>
                    </w:p>
                    <w:p>
                      <w:pPr>
                        <w:spacing w:line="360" w:lineRule="auto"/>
                        <w:jc w:val="center"/>
                        <w:rPr>
                          <w:rFonts w:ascii="Times New Roman" w:hAnsi="Times New Roman" w:eastAsia="黑体" w:cs="Times New Roman"/>
                          <w:b/>
                          <w:sz w:val="24"/>
                          <w:szCs w:val="22"/>
                          <w:shd w:val="clear"/>
                        </w:rPr>
                      </w:pPr>
                      <w:r>
                        <w:rPr>
                          <w:rFonts w:ascii="Times New Roman" w:hAnsi="Times New Roman" w:eastAsia="黑体" w:cs="Times New Roman"/>
                          <w:b/>
                          <w:sz w:val="24"/>
                        </w:rPr>
                        <w:t>Part 2</w:t>
                      </w:r>
                      <w:r>
                        <w:rPr>
                          <w:rFonts w:hint="eastAsia" w:ascii="Times New Roman" w:hAnsi="Times New Roman" w:eastAsia="黑体" w:cs="Times New Roman"/>
                          <w:b/>
                          <w:sz w:val="24"/>
                          <w:lang w:eastAsia="zh-CN"/>
                        </w:rPr>
                        <w:t>：</w:t>
                      </w:r>
                      <w:r>
                        <w:rPr>
                          <w:rFonts w:ascii="Times New Roman" w:hAnsi="Times New Roman" w:eastAsia="黑体" w:cs="Times New Roman"/>
                          <w:b/>
                          <w:color w:val="2B2B2B"/>
                          <w:sz w:val="24"/>
                          <w:szCs w:val="24"/>
                          <w:shd w:val="clear" w:color="auto" w:fill="FAFAFA"/>
                        </w:rPr>
                        <w:t>D</w:t>
                      </w:r>
                      <w:r>
                        <w:rPr>
                          <w:rFonts w:ascii="Times New Roman" w:hAnsi="Times New Roman" w:eastAsia="黑体" w:cs="Times New Roman"/>
                          <w:b/>
                          <w:sz w:val="24"/>
                          <w:szCs w:val="22"/>
                          <w:shd w:val="clear"/>
                        </w:rPr>
                        <w:t>etermination of</w:t>
                      </w:r>
                      <w:r>
                        <w:rPr>
                          <w:rFonts w:hint="default" w:ascii="Times New Roman" w:hAnsi="Times New Roman" w:eastAsia="黑体" w:cs="Times New Roman"/>
                          <w:b/>
                          <w:sz w:val="24"/>
                          <w:szCs w:val="22"/>
                          <w:shd w:val="clear"/>
                          <w:lang w:val="en-US" w:eastAsia="zh-CN"/>
                        </w:rPr>
                        <w:t xml:space="preserve"> </w:t>
                      </w:r>
                      <w:r>
                        <w:rPr>
                          <w:rFonts w:ascii="Times New Roman" w:hAnsi="Times New Roman" w:eastAsia="黑体" w:cs="Times New Roman"/>
                          <w:b/>
                          <w:sz w:val="24"/>
                          <w:szCs w:val="22"/>
                          <w:shd w:val="clear"/>
                        </w:rPr>
                        <w:t>copper</w:t>
                      </w:r>
                      <w:r>
                        <w:rPr>
                          <w:rFonts w:hint="default" w:ascii="Times New Roman" w:hAnsi="Times New Roman" w:eastAsia="黑体" w:cs="Times New Roman"/>
                          <w:b/>
                          <w:sz w:val="24"/>
                          <w:szCs w:val="22"/>
                          <w:shd w:val="clear"/>
                        </w:rPr>
                        <w:t>，</w:t>
                      </w:r>
                      <w:r>
                        <w:rPr>
                          <w:rFonts w:ascii="Times New Roman" w:hAnsi="Times New Roman" w:eastAsia="黑体" w:cs="Times New Roman"/>
                          <w:b/>
                          <w:sz w:val="24"/>
                          <w:szCs w:val="22"/>
                          <w:shd w:val="clear"/>
                        </w:rPr>
                        <w:t>lead</w:t>
                      </w:r>
                      <w:r>
                        <w:rPr>
                          <w:rFonts w:hint="default" w:ascii="Times New Roman" w:hAnsi="Times New Roman" w:eastAsia="黑体" w:cs="Times New Roman"/>
                          <w:b/>
                          <w:sz w:val="24"/>
                          <w:szCs w:val="22"/>
                          <w:shd w:val="clear"/>
                        </w:rPr>
                        <w:t>，</w:t>
                      </w:r>
                      <w:r>
                        <w:rPr>
                          <w:rFonts w:ascii="Times New Roman" w:hAnsi="Times New Roman" w:eastAsia="黑体" w:cs="Times New Roman"/>
                          <w:b/>
                          <w:sz w:val="24"/>
                          <w:szCs w:val="22"/>
                          <w:shd w:val="clear"/>
                        </w:rPr>
                        <w:t>nickel</w:t>
                      </w:r>
                      <w:r>
                        <w:rPr>
                          <w:rFonts w:hint="default" w:ascii="Times New Roman" w:hAnsi="Times New Roman" w:eastAsia="黑体" w:cs="Times New Roman"/>
                          <w:b/>
                          <w:sz w:val="24"/>
                          <w:szCs w:val="22"/>
                          <w:shd w:val="clear"/>
                        </w:rPr>
                        <w:t>，platinum</w:t>
                      </w:r>
                      <w:r>
                        <w:rPr>
                          <w:rFonts w:hint="default" w:ascii="Times New Roman" w:hAnsi="Times New Roman" w:eastAsia="黑体" w:cs="Times New Roman"/>
                          <w:b/>
                          <w:sz w:val="24"/>
                          <w:szCs w:val="22"/>
                          <w:shd w:val="clear"/>
                          <w:lang w:eastAsia="zh-CN"/>
                        </w:rPr>
                        <w:t>，</w:t>
                      </w:r>
                      <w:r>
                        <w:rPr>
                          <w:rFonts w:ascii="Times New Roman" w:hAnsi="Times New Roman" w:eastAsia="黑体" w:cs="Times New Roman"/>
                          <w:b/>
                          <w:sz w:val="24"/>
                          <w:szCs w:val="22"/>
                          <w:shd w:val="clear"/>
                        </w:rPr>
                        <w:t>cadmium</w:t>
                      </w:r>
                      <w:r>
                        <w:rPr>
                          <w:rFonts w:hint="default" w:ascii="Times New Roman" w:hAnsi="Times New Roman" w:eastAsia="黑体" w:cs="Times New Roman"/>
                          <w:b/>
                          <w:sz w:val="24"/>
                          <w:szCs w:val="22"/>
                          <w:shd w:val="clear"/>
                        </w:rPr>
                        <w:t>，</w:t>
                      </w:r>
                      <w:r>
                        <w:rPr>
                          <w:rFonts w:hint="default" w:ascii="Times New Roman" w:hAnsi="Times New Roman" w:eastAsia="黑体" w:cs="Times New Roman"/>
                          <w:b/>
                          <w:sz w:val="24"/>
                          <w:szCs w:val="22"/>
                          <w:shd w:val="clear"/>
                          <w:lang w:val="en-US" w:eastAsia="zh-CN"/>
                        </w:rPr>
                        <w:t>iron</w:t>
                      </w:r>
                      <w:r>
                        <w:rPr>
                          <w:rFonts w:hint="eastAsia" w:ascii="Times New Roman" w:hAnsi="Times New Roman" w:eastAsia="黑体" w:cs="Times New Roman"/>
                          <w:b/>
                          <w:sz w:val="24"/>
                          <w:szCs w:val="22"/>
                          <w:shd w:val="clear"/>
                          <w:lang w:val="en-US" w:eastAsia="zh-CN"/>
                        </w:rPr>
                        <w:t xml:space="preserve"> and </w:t>
                      </w:r>
                      <w:r>
                        <w:rPr>
                          <w:rFonts w:hint="default" w:ascii="Times New Roman" w:hAnsi="Times New Roman" w:eastAsia="黑体" w:cs="Times New Roman"/>
                          <w:b/>
                          <w:sz w:val="24"/>
                          <w:szCs w:val="22"/>
                          <w:shd w:val="clear"/>
                        </w:rPr>
                        <w:t>gold</w:t>
                      </w:r>
                      <w:r>
                        <w:rPr>
                          <w:rFonts w:hint="default" w:ascii="Times New Roman" w:hAnsi="Times New Roman" w:eastAsia="黑体" w:cs="Times New Roman"/>
                          <w:b/>
                          <w:sz w:val="24"/>
                          <w:szCs w:val="22"/>
                          <w:shd w:val="clear"/>
                          <w:lang w:val="en-US" w:eastAsia="zh-CN"/>
                        </w:rPr>
                        <w:t xml:space="preserve"> </w:t>
                      </w:r>
                      <w:r>
                        <w:rPr>
                          <w:rFonts w:ascii="Times New Roman" w:hAnsi="Times New Roman" w:eastAsia="黑体" w:cs="Times New Roman"/>
                          <w:b/>
                          <w:sz w:val="24"/>
                          <w:szCs w:val="22"/>
                          <w:shd w:val="clear"/>
                        </w:rPr>
                        <w:t>contents</w:t>
                      </w:r>
                    </w:p>
                    <w:p>
                      <w:pPr>
                        <w:spacing w:line="360" w:lineRule="auto"/>
                        <w:jc w:val="center"/>
                        <w:rPr>
                          <w:rFonts w:ascii="Times New Roman" w:hAnsi="Times New Roman" w:eastAsia="黑体" w:cs="Times New Roman"/>
                          <w:b/>
                          <w:bCs w:val="0"/>
                          <w:sz w:val="24"/>
                          <w:szCs w:val="22"/>
                          <w:shd w:val="clear"/>
                        </w:rPr>
                      </w:pPr>
                      <w:r>
                        <w:rPr>
                          <w:rFonts w:ascii="Times New Roman" w:hAnsi="Times New Roman" w:eastAsia="黑体" w:cs="Times New Roman"/>
                          <w:b/>
                          <w:bCs w:val="0"/>
                          <w:sz w:val="24"/>
                          <w:szCs w:val="22"/>
                          <w:shd w:val="clear"/>
                        </w:rPr>
                        <w:t>Inductively coupled plasma atomic emission spectrometry</w:t>
                      </w:r>
                    </w:p>
                    <w:p>
                      <w:pPr>
                        <w:spacing w:line="360" w:lineRule="auto"/>
                        <w:jc w:val="center"/>
                        <w:rPr>
                          <w:rFonts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征求意见</w:t>
                      </w:r>
                      <w:r>
                        <w:rPr>
                          <w:rFonts w:hint="eastAsia" w:ascii="黑体" w:hAnsi="黑体" w:eastAsia="黑体" w:cs="黑体"/>
                          <w:sz w:val="32"/>
                          <w:szCs w:val="32"/>
                        </w:rPr>
                        <w:t>稿）</w:t>
                      </w:r>
                    </w:p>
                    <w:p>
                      <w:pPr>
                        <w:spacing w:line="200" w:lineRule="exact"/>
                        <w:jc w:val="center"/>
                        <w:rPr>
                          <w:rFonts w:eastAsia="Times New Roman"/>
                          <w:sz w:val="20"/>
                        </w:rPr>
                      </w:pPr>
                    </w:p>
                    <w:p>
                      <w:pPr>
                        <w:jc w:val="center"/>
                      </w:pPr>
                    </w:p>
                  </w:txbxContent>
                </v:textbox>
              </v:shape>
            </w:pict>
          </mc:Fallback>
        </mc:AlternateContent>
      </w: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0"/>
        </w:rPr>
      </w:pPr>
    </w:p>
    <w:p>
      <w:pPr>
        <w:spacing w:line="200" w:lineRule="exact"/>
        <w:rPr>
          <w:rFonts w:eastAsia="Times New Roman"/>
          <w:sz w:val="28"/>
          <w:szCs w:val="28"/>
        </w:rPr>
      </w:pPr>
    </w:p>
    <w:p>
      <w:pPr>
        <w:ind w:left="5" w:hanging="5"/>
        <w:rPr>
          <w:rFonts w:ascii="宋体" w:hAnsi="宋体"/>
          <w:sz w:val="28"/>
          <w:szCs w:val="28"/>
        </w:rPr>
      </w:pPr>
    </w:p>
    <w:p>
      <w:pPr>
        <w:ind w:left="5" w:hanging="5"/>
        <w:rPr>
          <w:rFonts w:ascii="宋体" w:hAnsi="宋体"/>
          <w:sz w:val="28"/>
          <w:szCs w:val="28"/>
        </w:rPr>
      </w:pPr>
    </w:p>
    <w:p>
      <w:pPr>
        <w:spacing w:before="6" w:line="120" w:lineRule="exact"/>
        <w:rPr>
          <w:rFonts w:ascii="宋体" w:hAnsi="宋体"/>
          <w:sz w:val="12"/>
        </w:rPr>
      </w:pPr>
    </w:p>
    <w:p>
      <w:pPr>
        <w:tabs>
          <w:tab w:val="left" w:pos="6700"/>
        </w:tabs>
        <w:ind w:left="146" w:right="36"/>
        <w:rPr>
          <w:rFonts w:ascii="宋体" w:hAnsi="宋体"/>
          <w:sz w:val="28"/>
        </w:rPr>
      </w:pPr>
    </w:p>
    <w:p>
      <w:pPr>
        <w:tabs>
          <w:tab w:val="left" w:pos="6700"/>
        </w:tabs>
        <w:ind w:left="146" w:right="36"/>
        <w:rPr>
          <w:rFonts w:ascii="宋体" w:hAnsi="宋体"/>
          <w:sz w:val="28"/>
        </w:rPr>
      </w:pPr>
    </w:p>
    <w:p>
      <w:pPr>
        <w:tabs>
          <w:tab w:val="left" w:pos="6700"/>
        </w:tabs>
        <w:ind w:left="146" w:right="36"/>
        <w:rPr>
          <w:rFonts w:ascii="宋体" w:hAnsi="宋体"/>
          <w:sz w:val="28"/>
        </w:rPr>
      </w:pPr>
    </w:p>
    <w:p>
      <w:pPr>
        <w:tabs>
          <w:tab w:val="left" w:pos="6700"/>
        </w:tabs>
        <w:ind w:left="146" w:right="36"/>
        <w:rPr>
          <w:rFonts w:ascii="黑体" w:hAnsi="宋体" w:eastAsia="黑体"/>
          <w:sz w:val="32"/>
          <w:szCs w:val="32"/>
        </w:rPr>
      </w:pPr>
      <w:r>
        <mc:AlternateContent>
          <mc:Choice Requires="wps">
            <w:drawing>
              <wp:anchor distT="0" distB="0" distL="114300" distR="114300" simplePos="0" relativeHeight="251672576" behindDoc="0" locked="1" layoutInCell="1" allowOverlap="1">
                <wp:simplePos x="0" y="0"/>
                <wp:positionH relativeFrom="margin">
                  <wp:posOffset>-57785</wp:posOffset>
                </wp:positionH>
                <wp:positionV relativeFrom="margin">
                  <wp:posOffset>7459345</wp:posOffset>
                </wp:positionV>
                <wp:extent cx="2019300" cy="333375"/>
                <wp:effectExtent l="0" t="0" r="0" b="9525"/>
                <wp:wrapNone/>
                <wp:docPr id="9"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019300" cy="333375"/>
                        </a:xfrm>
                        <a:prstGeom prst="rect">
                          <a:avLst/>
                        </a:prstGeom>
                        <a:solidFill>
                          <a:srgbClr val="FFFFFF"/>
                        </a:solidFill>
                        <a:ln>
                          <a:noFill/>
                        </a:ln>
                        <a:effectLst/>
                      </wps:spPr>
                      <wps:txbx>
                        <w:txbxContent>
                          <w:p>
                            <w:pPr>
                              <w:pStyle w:val="25"/>
                              <w:ind w:firstLine="420"/>
                              <w:rPr>
                                <w:rFonts w:ascii="黑体" w:hAnsi="黑体" w:cs="黑体"/>
                              </w:rPr>
                            </w:pPr>
                            <w:r>
                              <w:rPr>
                                <w:rFonts w:hint="eastAsia" w:ascii="黑体" w:hAnsi="黑体" w:cs="黑体"/>
                              </w:rPr>
                              <w:t>××××-××-××发布</w:t>
                            </w:r>
                          </w:p>
                        </w:txbxContent>
                      </wps:txbx>
                      <wps:bodyPr rot="0" vert="horz" wrap="square" lIns="0" tIns="0" rIns="0" bIns="0" anchor="t" anchorCtr="0" upright="1">
                        <a:noAutofit/>
                      </wps:bodyPr>
                    </wps:wsp>
                  </a:graphicData>
                </a:graphic>
              </wp:anchor>
            </w:drawing>
          </mc:Choice>
          <mc:Fallback>
            <w:pict>
              <v:shape id="文本框 11" o:spid="_x0000_s1026" o:spt="202" type="#_x0000_t202" style="position:absolute;left:0pt;margin-left:-4.55pt;margin-top:587.35pt;height:26.25pt;width:159pt;mso-position-horizontal-relative:margin;mso-position-vertical-relative:margin;z-index:251672576;mso-width-relative:page;mso-height-relative:page;" fillcolor="#FFFFFF" filled="t" stroked="f" coordsize="21600,21600" o:gfxdata="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f1SZHaAAAADAEAAA8AAAAAAAAAAQAgAAAA&#10;IgAAAGRycy9kb3ducmV2LnhtbFBLAQIUABQAAAAIAIdO4kAh94xSCQIAAO8DAAAOAAAAAAAAAAEA&#10;IAAAACkBAABkcnMvZTJvRG9jLnhtbFBLBQYAAAAABgAGAFkBAACkBQAAAAA=&#10;">
                <v:fill on="t" focussize="0,0"/>
                <v:stroke on="f"/>
                <v:imagedata o:title=""/>
                <o:lock v:ext="edit" aspectratio="f"/>
                <v:textbox inset="0mm,0mm,0mm,0mm">
                  <w:txbxContent>
                    <w:p>
                      <w:pPr>
                        <w:pStyle w:val="25"/>
                        <w:ind w:firstLine="420"/>
                        <w:rPr>
                          <w:rFonts w:ascii="黑体" w:hAnsi="黑体" w:cs="黑体"/>
                        </w:rPr>
                      </w:pPr>
                      <w:r>
                        <w:rPr>
                          <w:rFonts w:hint="eastAsia" w:ascii="黑体" w:hAnsi="黑体" w:cs="黑体"/>
                        </w:rPr>
                        <w:t>××××-××-××发布</w:t>
                      </w:r>
                    </w:p>
                  </w:txbxContent>
                </v:textbox>
                <w10:anchorlock/>
              </v:shape>
            </w:pict>
          </mc:Fallback>
        </mc:AlternateContent>
      </w:r>
      <w:r>
        <mc:AlternateContent>
          <mc:Choice Requires="wps">
            <w:drawing>
              <wp:anchor distT="0" distB="0" distL="114300" distR="114300" simplePos="0" relativeHeight="251673600" behindDoc="0" locked="1" layoutInCell="1" allowOverlap="1">
                <wp:simplePos x="0" y="0"/>
                <wp:positionH relativeFrom="margin">
                  <wp:posOffset>3953510</wp:posOffset>
                </wp:positionH>
                <wp:positionV relativeFrom="margin">
                  <wp:posOffset>7470140</wp:posOffset>
                </wp:positionV>
                <wp:extent cx="2019300" cy="307975"/>
                <wp:effectExtent l="0" t="0" r="0" b="15875"/>
                <wp:wrapNone/>
                <wp:docPr id="10"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019300" cy="307975"/>
                        </a:xfrm>
                        <a:prstGeom prst="rect">
                          <a:avLst/>
                        </a:prstGeom>
                        <a:solidFill>
                          <a:srgbClr val="FFFFFF"/>
                        </a:solidFill>
                        <a:ln>
                          <a:noFill/>
                        </a:ln>
                        <a:effectLst/>
                      </wps:spPr>
                      <wps:txbx>
                        <w:txbxContent>
                          <w:p>
                            <w:pPr>
                              <w:pStyle w:val="24"/>
                              <w:rPr>
                                <w:rFonts w:ascii="黑体" w:hAnsi="黑体" w:cs="黑体"/>
                              </w:rPr>
                            </w:pPr>
                            <w:r>
                              <w:rPr>
                                <w:rFonts w:hint="eastAsia" w:ascii="黑体" w:hAnsi="黑体" w:cs="黑体"/>
                              </w:rPr>
                              <w:t>××××-××-××实施</w:t>
                            </w:r>
                          </w:p>
                        </w:txbxContent>
                      </wps:txbx>
                      <wps:bodyPr rot="0" vert="horz" wrap="square" lIns="0" tIns="0" rIns="0" bIns="0" anchor="t" anchorCtr="0" upright="1">
                        <a:noAutofit/>
                      </wps:bodyPr>
                    </wps:wsp>
                  </a:graphicData>
                </a:graphic>
              </wp:anchor>
            </w:drawing>
          </mc:Choice>
          <mc:Fallback>
            <w:pict>
              <v:shape id="文本框 12" o:spid="_x0000_s1026" o:spt="202" type="#_x0000_t202" style="position:absolute;left:0pt;margin-left:311.3pt;margin-top:588.2pt;height:24.25pt;width:159pt;mso-position-horizontal-relative:margin;mso-position-vertical-relative:margin;z-index:251673600;mso-width-relative:page;mso-height-relative:page;" fillcolor="#FFFFFF" filled="t" stroked="f" coordsize="21600,21600" o:gfxdata="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Ar5wL2QAAAA0BAAAPAAAAAAAAAAEAIAAA&#10;ACIAAABkcnMvZG93bnJldi54bWxQSwECFAAUAAAACACHTuJAZCr22AsCAADwAwAADgAAAAAAAAAB&#10;ACAAAAAoAQAAZHJzL2Uyb0RvYy54bWxQSwUGAAAAAAYABgBZAQAApQUAAAAA&#10;">
                <v:fill on="t" focussize="0,0"/>
                <v:stroke on="f"/>
                <v:imagedata o:title=""/>
                <o:lock v:ext="edit" aspectratio="f"/>
                <v:textbox inset="0mm,0mm,0mm,0mm">
                  <w:txbxContent>
                    <w:p>
                      <w:pPr>
                        <w:pStyle w:val="24"/>
                        <w:rPr>
                          <w:rFonts w:ascii="黑体" w:hAnsi="黑体" w:cs="黑体"/>
                        </w:rPr>
                      </w:pPr>
                      <w:r>
                        <w:rPr>
                          <w:rFonts w:hint="eastAsia" w:ascii="黑体" w:hAnsi="黑体" w:cs="黑体"/>
                        </w:rPr>
                        <w:t>××××-××-××实施</w:t>
                      </w:r>
                    </w:p>
                  </w:txbxContent>
                </v:textbox>
                <w10:anchorlock/>
              </v:shape>
            </w:pict>
          </mc:Fallback>
        </mc:AlternateContent>
      </w:r>
      <w:r>
        <w:rPr>
          <w:rFonts w:ascii="宋体" w:hAnsi="宋体"/>
          <w:sz w:val="20"/>
        </w:rPr>
        <mc:AlternateContent>
          <mc:Choice Requires="wps">
            <w:drawing>
              <wp:anchor distT="0" distB="0" distL="114300" distR="114300" simplePos="0" relativeHeight="251671552" behindDoc="1" locked="0" layoutInCell="1" allowOverlap="1">
                <wp:simplePos x="0" y="0"/>
                <wp:positionH relativeFrom="page">
                  <wp:posOffset>1094740</wp:posOffset>
                </wp:positionH>
                <wp:positionV relativeFrom="paragraph">
                  <wp:posOffset>14605</wp:posOffset>
                </wp:positionV>
                <wp:extent cx="6168390" cy="19050"/>
                <wp:effectExtent l="0" t="0" r="0" b="0"/>
                <wp:wrapNone/>
                <wp:docPr id="8" name="任意多边形 13"/>
                <wp:cNvGraphicFramePr/>
                <a:graphic xmlns:a="http://schemas.openxmlformats.org/drawingml/2006/main">
                  <a:graphicData uri="http://schemas.microsoft.com/office/word/2010/wordprocessingShape">
                    <wps:wsp>
                      <wps:cNvSpPr/>
                      <wps:spPr>
                        <a:xfrm>
                          <a:off x="0" y="0"/>
                          <a:ext cx="6168390" cy="19050"/>
                        </a:xfrm>
                        <a:custGeom>
                          <a:avLst/>
                          <a:gdLst>
                            <a:gd name="A1" fmla="val 0"/>
                            <a:gd name="A2" fmla="val 0"/>
                          </a:gdLst>
                          <a:ahLst/>
                          <a:cxnLst>
                            <a:cxn ang="0">
                              <a:pos x="0" y="19050"/>
                            </a:cxn>
                            <a:cxn ang="0">
                              <a:pos x="6167755" y="9525"/>
                            </a:cxn>
                            <a:cxn ang="0">
                              <a:pos x="6167120" y="0"/>
                            </a:cxn>
                            <a:cxn ang="0">
                              <a:pos x="0" y="9525"/>
                            </a:cxn>
                            <a:cxn ang="0">
                              <a:pos x="0" y="19050"/>
                            </a:cxn>
                          </a:cxnLst>
                          <a:pathLst>
                            <a:path w="9714" h="30">
                              <a:moveTo>
                                <a:pt x="0" y="30"/>
                              </a:moveTo>
                              <a:lnTo>
                                <a:pt x="9713" y="15"/>
                              </a:lnTo>
                              <a:lnTo>
                                <a:pt x="9712" y="0"/>
                              </a:lnTo>
                              <a:lnTo>
                                <a:pt x="0" y="15"/>
                              </a:lnTo>
                              <a:lnTo>
                                <a:pt x="0" y="30"/>
                              </a:lnTo>
                              <a:close/>
                            </a:path>
                          </a:pathLst>
                        </a:custGeom>
                        <a:solidFill>
                          <a:srgbClr val="000000"/>
                        </a:solidFill>
                        <a:ln w="9525">
                          <a:noFill/>
                        </a:ln>
                      </wps:spPr>
                      <wps:bodyPr upright="1"/>
                    </wps:wsp>
                  </a:graphicData>
                </a:graphic>
              </wp:anchor>
            </w:drawing>
          </mc:Choice>
          <mc:Fallback>
            <w:pict>
              <v:shape id="任意多边形 13" o:spid="_x0000_s1026" o:spt="100" style="position:absolute;left:0pt;margin-left:86.2pt;margin-top:1.15pt;height:1.5pt;width:485.7pt;mso-position-horizontal-relative:page;z-index:-251644928;mso-width-relative:page;mso-height-relative:page;" fillcolor="#000000" filled="t" stroked="f" coordsize="9714,30" o:gfxdata="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BTCutcAAAAI&#10;AQAADwAAAAAAAAABACAAAAAiAAAAZHJzL2Rvd25yZXYueG1sUEsBAhQAFAAAAAgAh07iQDSkOpxW&#10;AgAAegUAAA4AAAAAAAAAAQAgAAAAJgEAAGRycy9lMm9Eb2MueG1sUEsFBgAAAAAGAAYAWQEAAO4F&#10;AAAAAA==&#10;" path="m0,30l9713,15,9712,0,0,15,0,30xe">
                <v:path o:connectlocs="0,19050;6167755,9525;6167120,0;0,9525;0,19050" o:connectangles="0,0,0,0,0"/>
                <v:fill on="t" focussize="0,0"/>
                <v:stroke on="f"/>
                <v:imagedata o:title=""/>
                <o:lock v:ext="edit" aspectratio="f"/>
              </v:shape>
            </w:pict>
          </mc:Fallback>
        </mc:AlternateContent>
      </w:r>
    </w:p>
    <w:p>
      <w:pPr>
        <w:spacing w:line="360" w:lineRule="auto"/>
        <w:rPr>
          <w:rFonts w:ascii="黑体" w:hAnsi="宋体" w:eastAsia="黑体"/>
          <w:sz w:val="32"/>
          <w:szCs w:val="32"/>
        </w:rPr>
      </w:pPr>
      <w:r>
        <w:rPr>
          <w:rFonts w:ascii="黑体" w:hAnsi="宋体" w:eastAsia="黑体"/>
          <w:sz w:val="32"/>
          <w:szCs w:val="32"/>
        </w:rPr>
        <mc:AlternateContent>
          <mc:Choice Requires="wps">
            <w:drawing>
              <wp:anchor distT="0" distB="0" distL="114300" distR="114300" simplePos="0" relativeHeight="251670528" behindDoc="0" locked="1" layoutInCell="1" allowOverlap="1">
                <wp:simplePos x="0" y="0"/>
                <wp:positionH relativeFrom="margin">
                  <wp:posOffset>47625</wp:posOffset>
                </wp:positionH>
                <wp:positionV relativeFrom="margin">
                  <wp:posOffset>8305800</wp:posOffset>
                </wp:positionV>
                <wp:extent cx="6120130" cy="697230"/>
                <wp:effectExtent l="0" t="0" r="13970" b="7620"/>
                <wp:wrapNone/>
                <wp:docPr id="7"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120130" cy="697230"/>
                        </a:xfrm>
                        <a:prstGeom prst="rect">
                          <a:avLst/>
                        </a:prstGeom>
                        <a:solidFill>
                          <a:srgbClr val="FFFFFF"/>
                        </a:solidFill>
                        <a:ln>
                          <a:noFill/>
                        </a:ln>
                        <a:effectLst/>
                      </wps:spPr>
                      <wps:txbx>
                        <w:txbxContent>
                          <w:p>
                            <w:pPr>
                              <w:pStyle w:val="22"/>
                              <w:rPr>
                                <w:sz w:val="32"/>
                              </w:rPr>
                            </w:pPr>
                            <w:r>
                              <w:rPr>
                                <w:rFonts w:hint="eastAsia"/>
                                <w:sz w:val="32"/>
                              </w:rPr>
                              <w:t>中华人民共和国工业和信息化部</w:t>
                            </w:r>
                            <w:r>
                              <w:rPr>
                                <w:rFonts w:hint="eastAsia"/>
                                <w:sz w:val="32"/>
                                <w:lang w:val="en-US" w:eastAsia="zh-CN"/>
                              </w:rPr>
                              <w:t xml:space="preserve">  </w:t>
                            </w:r>
                            <w:r>
                              <w:rPr>
                                <w:rStyle w:val="19"/>
                                <w:rFonts w:hint="eastAsia"/>
                                <w:szCs w:val="28"/>
                              </w:rPr>
                              <w:t>发布</w:t>
                            </w:r>
                          </w:p>
                        </w:txbxContent>
                      </wps:txbx>
                      <wps:bodyPr rot="0" vert="horz" wrap="square" lIns="0" tIns="0" rIns="0" bIns="0" anchor="t" anchorCtr="0" upright="1">
                        <a:noAutofit/>
                      </wps:bodyPr>
                    </wps:wsp>
                  </a:graphicData>
                </a:graphic>
              </wp:anchor>
            </w:drawing>
          </mc:Choice>
          <mc:Fallback>
            <w:pict>
              <v:shape id="文本框 14" o:spid="_x0000_s1026" o:spt="202" type="#_x0000_t202" style="position:absolute;left:0pt;margin-left:3.75pt;margin-top:654pt;height:54.9pt;width:481.9pt;mso-position-horizontal-relative:margin;mso-position-vertical-relative:margin;z-index:251670528;mso-width-relative:page;mso-height-relative:page;" fillcolor="#FFFFFF" filled="t" stroked="f" coordsize="21600,21600" o:gfxdata="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bXcg2QAAAAsBAAAPAAAAAAAAAAEAIAAAACIA&#10;AABkcnMvZG93bnJldi54bWxQSwECFAAUAAAACACHTuJAS0VKmAgCAADvAwAADgAAAAAAAAABACAA&#10;AAAoAQAAZHJzL2Uyb0RvYy54bWxQSwUGAAAAAAYABgBZAQAAogUAAAAA&#10;">
                <v:fill on="t" focussize="0,0"/>
                <v:stroke on="f"/>
                <v:imagedata o:title=""/>
                <o:lock v:ext="edit" aspectratio="f"/>
                <v:textbox inset="0mm,0mm,0mm,0mm">
                  <w:txbxContent>
                    <w:p>
                      <w:pPr>
                        <w:pStyle w:val="22"/>
                        <w:rPr>
                          <w:sz w:val="32"/>
                        </w:rPr>
                      </w:pPr>
                      <w:r>
                        <w:rPr>
                          <w:rFonts w:hint="eastAsia"/>
                          <w:sz w:val="32"/>
                        </w:rPr>
                        <w:t>中华人民共和国工业和信息化部</w:t>
                      </w:r>
                      <w:r>
                        <w:rPr>
                          <w:rFonts w:hint="eastAsia"/>
                          <w:sz w:val="32"/>
                          <w:lang w:val="en-US" w:eastAsia="zh-CN"/>
                        </w:rPr>
                        <w:t xml:space="preserve">  </w:t>
                      </w:r>
                      <w:r>
                        <w:rPr>
                          <w:rStyle w:val="19"/>
                          <w:rFonts w:hint="eastAsia"/>
                          <w:szCs w:val="28"/>
                        </w:rPr>
                        <w:t>发布</w:t>
                      </w:r>
                    </w:p>
                  </w:txbxContent>
                </v:textbox>
                <w10:anchorlock/>
              </v:shape>
            </w:pict>
          </mc:Fallback>
        </mc:AlternateContent>
      </w:r>
    </w:p>
    <w:p>
      <w:pPr>
        <w:spacing w:line="360" w:lineRule="auto"/>
        <w:jc w:val="center"/>
        <w:rPr>
          <w:rFonts w:ascii="黑体" w:hAnsi="宋体" w:eastAsia="黑体"/>
          <w:sz w:val="32"/>
          <w:szCs w:val="32"/>
        </w:rPr>
      </w:pPr>
      <w:r>
        <w:rPr>
          <w:rFonts w:hint="eastAsia" w:ascii="黑体" w:hAnsi="宋体" w:eastAsia="黑体"/>
          <w:sz w:val="32"/>
          <w:szCs w:val="32"/>
        </w:rPr>
        <w:t>前</w:t>
      </w:r>
      <w:r>
        <w:rPr>
          <w:rFonts w:hint="eastAsia" w:ascii="黑体" w:hAnsi="宋体" w:eastAsia="黑体"/>
          <w:sz w:val="32"/>
          <w:szCs w:val="32"/>
        </w:rPr>
        <w:tab/>
      </w:r>
      <w:r>
        <w:rPr>
          <w:rFonts w:hint="eastAsia" w:ascii="黑体" w:hAnsi="宋体" w:eastAsia="黑体"/>
          <w:sz w:val="32"/>
          <w:szCs w:val="32"/>
        </w:rPr>
        <w:t>言</w:t>
      </w:r>
    </w:p>
    <w:p>
      <w:pPr>
        <w:spacing w:line="360" w:lineRule="auto"/>
        <w:jc w:val="center"/>
        <w:rPr>
          <w:rFonts w:ascii="黑体" w:hAnsi="宋体" w:eastAsia="黑体"/>
          <w:sz w:val="32"/>
          <w:szCs w:val="32"/>
        </w:rPr>
      </w:pPr>
    </w:p>
    <w:p>
      <w:pPr>
        <w:ind w:firstLine="424" w:firstLineChars="202"/>
        <w:jc w:val="left"/>
        <w:rPr>
          <w:rFonts w:ascii="Times New Roman" w:hAnsi="Times New Roman" w:cs="Times New Roman"/>
        </w:rPr>
      </w:pPr>
      <w:r>
        <w:rPr>
          <w:rFonts w:hint="eastAsia" w:ascii="Times New Roman" w:hAnsi="宋体" w:cs="Times New Roman"/>
        </w:rPr>
        <w:t>YS/T XXXX</w:t>
      </w:r>
      <w:r>
        <w:rPr>
          <w:rFonts w:ascii="Times New Roman" w:hAnsi="宋体" w:cs="Times New Roman"/>
        </w:rPr>
        <w:t>《</w:t>
      </w:r>
      <w:r>
        <w:rPr>
          <w:rFonts w:hint="eastAsia" w:ascii="Times New Roman" w:hAnsi="Times New Roman" w:cs="Times New Roman"/>
          <w:color w:val="000000"/>
          <w:szCs w:val="21"/>
        </w:rPr>
        <w:t>四氯钯酸钠</w:t>
      </w:r>
      <w:r>
        <w:rPr>
          <w:rFonts w:ascii="Times New Roman" w:hAnsi="宋体" w:cs="Times New Roman"/>
        </w:rPr>
        <w:t>化学分析方法》分为两个部分：</w:t>
      </w:r>
    </w:p>
    <w:p>
      <w:pPr>
        <w:tabs>
          <w:tab w:val="left" w:pos="540"/>
        </w:tabs>
        <w:ind w:firstLine="424" w:firstLineChars="202"/>
        <w:jc w:val="left"/>
        <w:rPr>
          <w:rFonts w:ascii="Times New Roman" w:hAnsi="Times New Roman" w:cs="Times New Roman"/>
        </w:rPr>
      </w:pPr>
      <w:r>
        <w:rPr>
          <w:rFonts w:hint="eastAsia" w:ascii="Times New Roman" w:hAnsi="Times New Roman" w:cs="Times New Roman"/>
        </w:rPr>
        <w:t>——</w:t>
      </w:r>
      <w:r>
        <w:rPr>
          <w:rFonts w:ascii="Times New Roman" w:hAnsi="宋体" w:cs="Times New Roman"/>
        </w:rPr>
        <w:t>第</w:t>
      </w:r>
      <w:r>
        <w:rPr>
          <w:rFonts w:ascii="Times New Roman" w:hAnsi="Times New Roman" w:cs="Times New Roman"/>
        </w:rPr>
        <w:t>1</w:t>
      </w:r>
      <w:r>
        <w:rPr>
          <w:rFonts w:ascii="Times New Roman" w:hAnsi="宋体" w:cs="Times New Roman"/>
        </w:rPr>
        <w:t>部分：钯量的测定</w:t>
      </w:r>
      <w:r>
        <w:rPr>
          <w:rFonts w:hint="eastAsia" w:ascii="Times New Roman" w:hAnsi="宋体" w:cs="Times New Roman"/>
          <w:lang w:val="en-US" w:eastAsia="zh-CN"/>
        </w:rPr>
        <w:t xml:space="preserve"> </w:t>
      </w:r>
      <w:r>
        <w:rPr>
          <w:rFonts w:ascii="Times New Roman" w:hAnsi="宋体" w:cs="Times New Roman"/>
        </w:rPr>
        <w:t>丁二酮肟重量法</w:t>
      </w:r>
    </w:p>
    <w:p>
      <w:pPr>
        <w:tabs>
          <w:tab w:val="left" w:pos="540"/>
        </w:tabs>
        <w:ind w:left="850" w:leftChars="202" w:hanging="426" w:hangingChars="203"/>
        <w:jc w:val="left"/>
        <w:rPr>
          <w:color w:val="000000"/>
          <w:szCs w:val="21"/>
        </w:rPr>
      </w:pPr>
      <w:r>
        <w:rPr>
          <w:rFonts w:hint="eastAsia" w:ascii="Times New Roman" w:hAnsi="Times New Roman" w:cs="Times New Roman"/>
        </w:rPr>
        <w:t>——</w:t>
      </w:r>
      <w:r>
        <w:rPr>
          <w:rFonts w:ascii="Times New Roman" w:hAnsi="宋体" w:cs="Times New Roman"/>
        </w:rPr>
        <w:t>第</w:t>
      </w:r>
      <w:r>
        <w:rPr>
          <w:rFonts w:ascii="Times New Roman" w:hAnsi="Times New Roman" w:cs="Times New Roman"/>
        </w:rPr>
        <w:t>2</w:t>
      </w:r>
      <w:r>
        <w:rPr>
          <w:rFonts w:ascii="Times New Roman" w:hAnsi="宋体" w:cs="Times New Roman"/>
        </w:rPr>
        <w:t>部分：</w:t>
      </w:r>
      <w:r>
        <w:rPr>
          <w:rFonts w:hint="eastAsia"/>
          <w:color w:val="000000"/>
          <w:szCs w:val="21"/>
        </w:rPr>
        <w:t>铜、铅、镍、</w:t>
      </w:r>
      <w:r>
        <w:rPr>
          <w:rFonts w:hint="eastAsia"/>
          <w:color w:val="000000"/>
          <w:szCs w:val="21"/>
          <w:lang w:val="en-US" w:eastAsia="zh-CN"/>
        </w:rPr>
        <w:t>铂、</w:t>
      </w:r>
      <w:r>
        <w:rPr>
          <w:rFonts w:hint="eastAsia"/>
          <w:color w:val="000000"/>
          <w:szCs w:val="21"/>
        </w:rPr>
        <w:t>镉、铁、金量的测定 电感耦合等离子体原子发射光谱法</w:t>
      </w:r>
    </w:p>
    <w:p>
      <w:pPr>
        <w:tabs>
          <w:tab w:val="left" w:pos="540"/>
        </w:tabs>
        <w:ind w:firstLine="424" w:firstLineChars="202"/>
        <w:jc w:val="left"/>
        <w:rPr>
          <w:rFonts w:ascii="Times New Roman" w:hAnsi="Times New Roman" w:cs="Times New Roman"/>
        </w:rPr>
      </w:pPr>
      <w:r>
        <w:rPr>
          <w:rFonts w:hint="eastAsia"/>
          <w:color w:val="000000"/>
          <w:szCs w:val="21"/>
        </w:rPr>
        <w:t>本部分为</w:t>
      </w:r>
      <w:r>
        <w:rPr>
          <w:rFonts w:hint="eastAsia" w:ascii="Times New Roman" w:hAnsi="宋体" w:cs="Times New Roman"/>
        </w:rPr>
        <w:t>YS/T XXXX</w:t>
      </w:r>
      <w:r>
        <w:rPr>
          <w:rFonts w:hint="eastAsia"/>
          <w:color w:val="000000"/>
          <w:szCs w:val="21"/>
        </w:rPr>
        <w:t>的第</w:t>
      </w:r>
      <w:r>
        <w:rPr>
          <w:rFonts w:ascii="Times New Roman" w:hAnsi="Times New Roman" w:cs="Times New Roman"/>
          <w:color w:val="000000"/>
          <w:szCs w:val="21"/>
        </w:rPr>
        <w:t>2</w:t>
      </w:r>
      <w:r>
        <w:rPr>
          <w:rFonts w:hint="eastAsia"/>
          <w:color w:val="000000"/>
          <w:szCs w:val="21"/>
        </w:rPr>
        <w:t>部分。</w:t>
      </w:r>
    </w:p>
    <w:p>
      <w:pPr>
        <w:tabs>
          <w:tab w:val="left" w:pos="540"/>
        </w:tabs>
        <w:ind w:firstLine="424" w:firstLineChars="202"/>
        <w:jc w:val="left"/>
        <w:rPr>
          <w:rFonts w:ascii="Times New Roman" w:hAnsi="Times New Roman" w:cs="Times New Roman"/>
        </w:rPr>
      </w:pPr>
      <w:r>
        <w:rPr>
          <w:rFonts w:ascii="Times New Roman" w:hAnsi="宋体" w:cs="Times New Roman"/>
        </w:rPr>
        <w:t>本</w:t>
      </w:r>
      <w:r>
        <w:rPr>
          <w:rFonts w:hint="eastAsia" w:ascii="Times New Roman" w:hAnsi="宋体" w:cs="Times New Roman"/>
        </w:rPr>
        <w:t>部分</w:t>
      </w:r>
      <w:r>
        <w:rPr>
          <w:rFonts w:ascii="Times New Roman" w:hAnsi="宋体" w:cs="Times New Roman"/>
        </w:rPr>
        <w:t>按照</w:t>
      </w:r>
      <w:r>
        <w:rPr>
          <w:rFonts w:ascii="Times New Roman" w:hAnsi="Times New Roman" w:cs="Times New Roman"/>
        </w:rPr>
        <w:t xml:space="preserve"> GB/T1.1-2009 </w:t>
      </w:r>
      <w:r>
        <w:rPr>
          <w:rFonts w:ascii="Times New Roman" w:hAnsi="宋体" w:cs="Times New Roman"/>
        </w:rPr>
        <w:t>给出的规则起草。</w:t>
      </w:r>
    </w:p>
    <w:p>
      <w:pPr>
        <w:ind w:firstLine="424" w:firstLineChars="202"/>
        <w:rPr>
          <w:rFonts w:ascii="Times New Roman" w:hAnsi="Times New Roman" w:cs="Times New Roman"/>
        </w:rPr>
      </w:pPr>
      <w:r>
        <w:rPr>
          <w:rFonts w:ascii="Times New Roman" w:hAnsi="宋体" w:cs="Times New Roman"/>
        </w:rPr>
        <w:t>本</w:t>
      </w:r>
      <w:r>
        <w:rPr>
          <w:rFonts w:hint="eastAsia" w:ascii="Times New Roman" w:hAnsi="宋体" w:cs="Times New Roman"/>
          <w:spacing w:val="2"/>
        </w:rPr>
        <w:t>部分</w:t>
      </w:r>
      <w:r>
        <w:rPr>
          <w:rFonts w:ascii="Times New Roman" w:hAnsi="宋体" w:cs="Times New Roman"/>
          <w:spacing w:val="2"/>
        </w:rPr>
        <w:t>由全国有色金属标准化技术委员会（</w:t>
      </w:r>
      <w:r>
        <w:rPr>
          <w:rFonts w:ascii="Times New Roman" w:hAnsi="Times New Roman" w:cs="Times New Roman"/>
          <w:spacing w:val="2"/>
        </w:rPr>
        <w:t>SAC/TC243</w:t>
      </w:r>
      <w:r>
        <w:rPr>
          <w:rFonts w:ascii="Times New Roman" w:hAnsi="宋体" w:cs="Times New Roman"/>
          <w:spacing w:val="2"/>
        </w:rPr>
        <w:t>）</w:t>
      </w:r>
      <w:r>
        <w:rPr>
          <w:rFonts w:hint="eastAsia" w:ascii="Times New Roman" w:hAnsi="宋体" w:cs="Times New Roman"/>
          <w:spacing w:val="2"/>
        </w:rPr>
        <w:t>提出并</w:t>
      </w:r>
      <w:r>
        <w:rPr>
          <w:rFonts w:ascii="Times New Roman" w:hAnsi="宋体" w:cs="Times New Roman"/>
          <w:spacing w:val="2"/>
        </w:rPr>
        <w:t>归口。</w:t>
      </w:r>
    </w:p>
    <w:p>
      <w:pPr>
        <w:ind w:firstLine="432" w:firstLineChars="202"/>
        <w:jc w:val="left"/>
        <w:rPr>
          <w:rFonts w:ascii="Times New Roman" w:hAnsi="Times New Roman" w:cs="Times New Roman"/>
        </w:rPr>
      </w:pPr>
      <w:r>
        <w:rPr>
          <w:rFonts w:ascii="Times New Roman" w:hAnsi="宋体" w:cs="Times New Roman"/>
          <w:spacing w:val="2"/>
        </w:rPr>
        <w:t>本</w:t>
      </w:r>
      <w:r>
        <w:rPr>
          <w:rFonts w:hint="eastAsia" w:ascii="Times New Roman" w:hAnsi="宋体" w:cs="Times New Roman"/>
        </w:rPr>
        <w:t>部分</w:t>
      </w:r>
      <w:r>
        <w:rPr>
          <w:rFonts w:ascii="Times New Roman" w:hAnsi="宋体" w:cs="Times New Roman"/>
          <w:spacing w:val="2"/>
        </w:rPr>
        <w:t>负</w:t>
      </w:r>
      <w:r>
        <w:rPr>
          <w:rFonts w:ascii="Times New Roman" w:hAnsi="宋体" w:cs="Times New Roman"/>
        </w:rPr>
        <w:t>责起</w:t>
      </w:r>
      <w:r>
        <w:rPr>
          <w:rFonts w:ascii="Times New Roman" w:hAnsi="宋体" w:cs="Times New Roman"/>
          <w:spacing w:val="2"/>
        </w:rPr>
        <w:t>草</w:t>
      </w:r>
      <w:r>
        <w:rPr>
          <w:rFonts w:ascii="Times New Roman" w:hAnsi="宋体" w:cs="Times New Roman"/>
        </w:rPr>
        <w:t>单位：</w:t>
      </w:r>
      <w:r>
        <w:rPr>
          <w:rFonts w:ascii="Times New Roman" w:hAnsi="宋体" w:cs="Times New Roman"/>
          <w:spacing w:val="2"/>
        </w:rPr>
        <w:t>江西</w:t>
      </w:r>
      <w:r>
        <w:rPr>
          <w:rFonts w:hint="eastAsia" w:ascii="Times New Roman" w:hAnsi="宋体" w:cs="Times New Roman"/>
          <w:spacing w:val="2"/>
        </w:rPr>
        <w:t>省</w:t>
      </w:r>
      <w:r>
        <w:rPr>
          <w:rFonts w:ascii="Times New Roman" w:hAnsi="宋体" w:cs="Times New Roman"/>
          <w:spacing w:val="2"/>
        </w:rPr>
        <w:t>汉氏</w:t>
      </w:r>
      <w:r>
        <w:rPr>
          <w:rFonts w:hint="eastAsia" w:ascii="Times New Roman" w:hAnsi="宋体" w:cs="Times New Roman"/>
          <w:spacing w:val="2"/>
        </w:rPr>
        <w:t>贵金属</w:t>
      </w:r>
      <w:r>
        <w:rPr>
          <w:rFonts w:ascii="Times New Roman" w:hAnsi="宋体" w:cs="Times New Roman"/>
          <w:spacing w:val="2"/>
        </w:rPr>
        <w:t>有限公司</w:t>
      </w:r>
      <w:bookmarkStart w:id="0" w:name="OLE_LINK5"/>
      <w:r>
        <w:rPr>
          <w:rFonts w:hint="eastAsia" w:ascii="Times New Roman" w:hAnsi="宋体" w:cs="Times New Roman"/>
          <w:spacing w:val="2"/>
        </w:rPr>
        <w:t>、有色金属技术经济研究院</w:t>
      </w:r>
      <w:r>
        <w:rPr>
          <w:rFonts w:hint="eastAsia" w:ascii="Times New Roman" w:hAnsi="宋体" w:cs="Times New Roman"/>
          <w:spacing w:val="2"/>
          <w:lang w:eastAsia="zh-CN"/>
        </w:rPr>
        <w:t>、</w:t>
      </w:r>
      <w:r>
        <w:rPr>
          <w:rFonts w:hint="eastAsia" w:hAnsi="宋体" w:cs="宋体"/>
          <w:szCs w:val="21"/>
        </w:rPr>
        <w:t>贵研资源（易门）有限公司</w:t>
      </w:r>
      <w:r>
        <w:rPr>
          <w:rFonts w:hint="eastAsia" w:hAnsi="宋体" w:cs="宋体"/>
          <w:szCs w:val="21"/>
          <w:lang w:eastAsia="zh-CN"/>
        </w:rPr>
        <w:t>、</w:t>
      </w:r>
      <w:r>
        <w:rPr>
          <w:rFonts w:hint="eastAsia" w:hAnsi="宋体" w:cs="宋体"/>
          <w:szCs w:val="21"/>
        </w:rPr>
        <w:t>北京有色金属研究院</w:t>
      </w:r>
      <w:r>
        <w:rPr>
          <w:rFonts w:hint="eastAsia" w:hAnsi="宋体" w:cs="宋体"/>
          <w:szCs w:val="21"/>
          <w:lang w:eastAsia="zh-CN"/>
        </w:rPr>
        <w:t>、</w:t>
      </w:r>
      <w:r>
        <w:rPr>
          <w:rFonts w:hint="eastAsia" w:ascii="宋体" w:hAnsi="宋体" w:eastAsia="宋体" w:cs="宋体"/>
          <w:kern w:val="0"/>
          <w:szCs w:val="21"/>
        </w:rPr>
        <w:t>江苏北矿金属循环利用科技有限公司</w:t>
      </w:r>
      <w:bookmarkStart w:id="3" w:name="_GoBack"/>
      <w:bookmarkEnd w:id="3"/>
      <w:r>
        <w:rPr>
          <w:rFonts w:hint="eastAsia" w:ascii="宋体" w:hAnsi="宋体" w:eastAsia="宋体" w:cs="宋体"/>
          <w:kern w:val="0"/>
          <w:szCs w:val="21"/>
          <w:lang w:eastAsia="zh-CN"/>
        </w:rPr>
        <w:t>、江西悦诚科技有限公司、</w:t>
      </w:r>
      <w:r>
        <w:rPr>
          <w:rFonts w:hint="eastAsia" w:cs="宋体"/>
          <w:szCs w:val="21"/>
        </w:rPr>
        <w:t>浙江</w:t>
      </w:r>
      <w:r>
        <w:rPr>
          <w:rFonts w:hint="eastAsia" w:cs="宋体"/>
          <w:szCs w:val="21"/>
          <w:lang w:eastAsia="zh-CN"/>
        </w:rPr>
        <w:t>省</w:t>
      </w:r>
      <w:r>
        <w:rPr>
          <w:rFonts w:hint="eastAsia" w:cs="宋体"/>
          <w:szCs w:val="21"/>
        </w:rPr>
        <w:t>冶金研究院有限公司</w:t>
      </w:r>
      <w:r>
        <w:rPr>
          <w:rFonts w:hint="eastAsia" w:cs="宋体"/>
          <w:szCs w:val="21"/>
          <w:lang w:eastAsia="zh-CN"/>
        </w:rPr>
        <w:t>、福建紫金矿冶测试技术有限公司</w:t>
      </w:r>
      <w:r>
        <w:rPr>
          <w:rFonts w:ascii="Times New Roman" w:hAnsi="宋体" w:cs="Times New Roman"/>
        </w:rPr>
        <w:t>。</w:t>
      </w:r>
    </w:p>
    <w:bookmarkEnd w:id="0"/>
    <w:p>
      <w:pPr>
        <w:ind w:right="280" w:firstLine="424" w:firstLineChars="202"/>
        <w:jc w:val="left"/>
        <w:rPr>
          <w:rFonts w:ascii="Times New Roman" w:hAnsi="Times New Roman" w:cs="Times New Roman"/>
        </w:rPr>
      </w:pPr>
      <w:r>
        <w:rPr>
          <w:rFonts w:ascii="Times New Roman" w:hAnsi="宋体" w:cs="Times New Roman"/>
        </w:rPr>
        <w:t>本</w:t>
      </w:r>
      <w:r>
        <w:rPr>
          <w:rFonts w:hint="eastAsia" w:ascii="Times New Roman" w:hAnsi="宋体" w:cs="Times New Roman"/>
        </w:rPr>
        <w:t>部分</w:t>
      </w:r>
      <w:r>
        <w:rPr>
          <w:rFonts w:ascii="Times New Roman" w:hAnsi="宋体" w:cs="Times New Roman"/>
          <w:spacing w:val="2"/>
        </w:rPr>
        <w:t>主</w:t>
      </w:r>
      <w:r>
        <w:rPr>
          <w:rFonts w:ascii="Times New Roman" w:hAnsi="宋体" w:cs="Times New Roman"/>
        </w:rPr>
        <w:t>要</w:t>
      </w:r>
      <w:r>
        <w:rPr>
          <w:rFonts w:ascii="Times New Roman" w:hAnsi="宋体" w:cs="Times New Roman"/>
          <w:spacing w:val="2"/>
        </w:rPr>
        <w:t>起</w:t>
      </w:r>
      <w:r>
        <w:rPr>
          <w:rFonts w:ascii="Times New Roman" w:hAnsi="宋体" w:cs="Times New Roman"/>
        </w:rPr>
        <w:t>草</w:t>
      </w:r>
      <w:r>
        <w:rPr>
          <w:rFonts w:ascii="Times New Roman" w:hAnsi="宋体" w:cs="Times New Roman"/>
          <w:spacing w:val="2"/>
        </w:rPr>
        <w:t>人</w:t>
      </w:r>
      <w:r>
        <w:rPr>
          <w:rFonts w:ascii="Times New Roman" w:hAnsi="宋体" w:cs="Times New Roman"/>
        </w:rPr>
        <w:t>：</w:t>
      </w:r>
      <w:r>
        <w:rPr>
          <w:rFonts w:hint="eastAsia" w:ascii="Times New Roman" w:hAnsi="宋体" w:cs="Times New Roman"/>
          <w:spacing w:val="2"/>
          <w:lang w:val="en-US" w:eastAsia="zh-CN"/>
        </w:rPr>
        <w:t>xxxx、xxxx、xxxx、xxxx、xxxx、xxxx</w:t>
      </w:r>
      <w:r>
        <w:rPr>
          <w:rFonts w:hint="eastAsia" w:ascii="Times New Roman" w:hAnsi="Times New Roman" w:cs="Times New Roman"/>
        </w:rPr>
        <w:t>。</w:t>
      </w:r>
    </w:p>
    <w:p>
      <w:pPr>
        <w:spacing w:line="360" w:lineRule="auto"/>
        <w:jc w:val="center"/>
        <w:rPr>
          <w:rFonts w:ascii="Times New Roman" w:cs="Times New Roman"/>
          <w:szCs w:val="21"/>
        </w:rPr>
      </w:pPr>
    </w:p>
    <w:p>
      <w:pPr>
        <w:spacing w:line="360" w:lineRule="auto"/>
        <w:jc w:val="center"/>
        <w:rPr>
          <w:rFonts w:ascii="Times New Roman" w:cs="Times New Roman"/>
          <w:szCs w:val="21"/>
        </w:rPr>
      </w:pPr>
    </w:p>
    <w:p>
      <w:pPr>
        <w:widowControl/>
        <w:jc w:val="left"/>
        <w:rPr>
          <w:rFonts w:ascii="Times New Roman" w:hAnsi="Times New Roman" w:eastAsia="宋体" w:cs="宋体"/>
          <w:b/>
          <w:sz w:val="28"/>
          <w:szCs w:val="28"/>
        </w:rPr>
      </w:pPr>
      <w:r>
        <w:rPr>
          <w:rFonts w:ascii="Times New Roman" w:hAnsi="Times New Roman" w:eastAsia="宋体" w:cs="宋体"/>
          <w:b/>
          <w:sz w:val="28"/>
          <w:szCs w:val="28"/>
        </w:rPr>
        <w:br w:type="page"/>
      </w:r>
    </w:p>
    <w:p>
      <w:pPr>
        <w:jc w:val="center"/>
        <w:rPr>
          <w:rFonts w:ascii="黑体" w:hAnsi="黑体" w:eastAsia="黑体" w:cs="宋体"/>
          <w:b w:val="0"/>
          <w:sz w:val="36"/>
          <w:szCs w:val="36"/>
        </w:rPr>
      </w:pPr>
      <w:r>
        <w:rPr>
          <w:rFonts w:hint="eastAsia" w:ascii="黑体" w:hAnsi="黑体" w:eastAsia="黑体" w:cs="宋体"/>
          <w:sz w:val="36"/>
          <w:szCs w:val="36"/>
        </w:rPr>
        <w:t>四氯钯酸钠</w:t>
      </w:r>
      <w:r>
        <w:rPr>
          <w:rFonts w:hint="eastAsia" w:ascii="黑体" w:hAnsi="黑体" w:eastAsia="黑体" w:cs="宋体"/>
          <w:b w:val="0"/>
          <w:sz w:val="36"/>
          <w:szCs w:val="36"/>
        </w:rPr>
        <w:t>化学分析方法</w:t>
      </w:r>
    </w:p>
    <w:p>
      <w:pPr>
        <w:spacing w:line="360" w:lineRule="auto"/>
        <w:jc w:val="center"/>
        <w:rPr>
          <w:rFonts w:ascii="黑体" w:hAnsi="黑体" w:eastAsia="黑体" w:cs="宋体"/>
          <w:b w:val="0"/>
          <w:sz w:val="36"/>
          <w:szCs w:val="36"/>
        </w:rPr>
      </w:pPr>
      <w:r>
        <w:rPr>
          <w:rFonts w:hint="eastAsia" w:ascii="黑体" w:hAnsi="黑体" w:eastAsia="黑体" w:cs="宋体"/>
          <w:b w:val="0"/>
          <w:sz w:val="36"/>
          <w:szCs w:val="36"/>
        </w:rPr>
        <w:t>第</w:t>
      </w:r>
      <w:r>
        <w:rPr>
          <w:rFonts w:ascii="黑体" w:hAnsi="黑体" w:eastAsia="黑体" w:cs="宋体"/>
          <w:b w:val="0"/>
          <w:sz w:val="36"/>
          <w:szCs w:val="36"/>
        </w:rPr>
        <w:t>2</w:t>
      </w:r>
      <w:r>
        <w:rPr>
          <w:rFonts w:hint="eastAsia" w:ascii="黑体" w:hAnsi="黑体" w:eastAsia="黑体" w:cs="宋体"/>
          <w:b w:val="0"/>
          <w:sz w:val="36"/>
          <w:szCs w:val="36"/>
        </w:rPr>
        <w:t>部分：</w:t>
      </w:r>
      <w:r>
        <w:rPr>
          <w:rFonts w:hint="eastAsia" w:ascii="黑体" w:hAnsi="黑体" w:eastAsia="黑体" w:cs="宋体"/>
          <w:sz w:val="36"/>
          <w:szCs w:val="36"/>
        </w:rPr>
        <w:t>铜、铅、镍、</w:t>
      </w:r>
      <w:r>
        <w:rPr>
          <w:rFonts w:hint="eastAsia" w:ascii="黑体" w:hAnsi="黑体" w:eastAsia="黑体" w:cs="宋体"/>
          <w:sz w:val="36"/>
          <w:szCs w:val="36"/>
          <w:lang w:val="en-US" w:eastAsia="zh-CN"/>
        </w:rPr>
        <w:t>铂，</w:t>
      </w:r>
      <w:r>
        <w:rPr>
          <w:rFonts w:hint="eastAsia" w:ascii="黑体" w:hAnsi="黑体" w:eastAsia="黑体" w:cs="宋体"/>
          <w:sz w:val="36"/>
          <w:szCs w:val="36"/>
        </w:rPr>
        <w:t>镉、铁、金</w:t>
      </w:r>
      <w:r>
        <w:rPr>
          <w:rFonts w:hint="eastAsia" w:ascii="黑体" w:hAnsi="黑体" w:eastAsia="黑体" w:cs="宋体"/>
          <w:b w:val="0"/>
          <w:sz w:val="36"/>
          <w:szCs w:val="36"/>
        </w:rPr>
        <w:t>量的测定</w:t>
      </w:r>
    </w:p>
    <w:p>
      <w:pPr>
        <w:spacing w:line="360" w:lineRule="auto"/>
        <w:jc w:val="center"/>
        <w:rPr>
          <w:rFonts w:hint="eastAsia" w:ascii="黑体" w:hAnsi="黑体" w:eastAsia="黑体" w:cs="宋体"/>
          <w:b w:val="0"/>
          <w:sz w:val="36"/>
          <w:szCs w:val="36"/>
        </w:rPr>
      </w:pPr>
      <w:r>
        <w:rPr>
          <w:rFonts w:ascii="黑体" w:hAnsi="黑体" w:eastAsia="黑体" w:cs="宋体"/>
          <w:b w:val="0"/>
          <w:sz w:val="36"/>
          <w:szCs w:val="36"/>
        </w:rPr>
        <w:t xml:space="preserve"> </w:t>
      </w:r>
      <w:r>
        <w:rPr>
          <w:rFonts w:hint="eastAsia" w:ascii="黑体" w:hAnsi="黑体" w:eastAsia="黑体" w:cs="宋体"/>
          <w:b w:val="0"/>
          <w:sz w:val="36"/>
          <w:szCs w:val="36"/>
        </w:rPr>
        <w:t>电感耦合等离子体原子发射光谱法</w:t>
      </w:r>
    </w:p>
    <w:p>
      <w:pPr>
        <w:spacing w:line="360" w:lineRule="auto"/>
        <w:jc w:val="center"/>
        <w:rPr>
          <w:rFonts w:hint="eastAsia" w:ascii="黑体" w:hAnsi="黑体" w:eastAsia="黑体" w:cs="宋体"/>
          <w:b w:val="0"/>
          <w:sz w:val="36"/>
          <w:szCs w:val="36"/>
        </w:rPr>
      </w:pPr>
    </w:p>
    <w:p>
      <w:pPr>
        <w:pStyle w:val="27"/>
        <w:spacing w:before="156" w:after="156"/>
        <w:rPr>
          <w:rFonts w:hAnsi="宋体"/>
          <w:szCs w:val="21"/>
        </w:rPr>
      </w:pPr>
      <w:r>
        <w:rPr>
          <w:rFonts w:hint="eastAsia" w:hAnsi="宋体"/>
          <w:szCs w:val="21"/>
        </w:rPr>
        <w:t xml:space="preserve">1  范围 </w:t>
      </w:r>
    </w:p>
    <w:p>
      <w:pPr>
        <w:ind w:firstLine="420"/>
        <w:rPr>
          <w:szCs w:val="21"/>
        </w:rPr>
      </w:pPr>
      <w:r>
        <w:rPr>
          <w:rFonts w:hint="eastAsia" w:hAnsiTheme="minorEastAsia" w:eastAsiaTheme="minorEastAsia"/>
          <w:sz w:val="21"/>
          <w:szCs w:val="21"/>
          <w:lang w:val="en-US" w:eastAsia="zh-CN"/>
        </w:rPr>
        <w:t>YS/T xxxx的</w:t>
      </w:r>
      <w:r>
        <w:rPr>
          <w:szCs w:val="21"/>
        </w:rPr>
        <w:t>本</w:t>
      </w:r>
      <w:r>
        <w:rPr>
          <w:rFonts w:hint="eastAsia"/>
          <w:szCs w:val="21"/>
        </w:rPr>
        <w:t>部分</w:t>
      </w:r>
      <w:r>
        <w:rPr>
          <w:szCs w:val="21"/>
        </w:rPr>
        <w:t>规定了</w:t>
      </w:r>
      <w:r>
        <w:rPr>
          <w:rFonts w:hint="eastAsia"/>
          <w:szCs w:val="21"/>
        </w:rPr>
        <w:t>四氯钯酸钠</w:t>
      </w:r>
      <w:r>
        <w:rPr>
          <w:szCs w:val="21"/>
        </w:rPr>
        <w:t>中</w:t>
      </w:r>
      <w:r>
        <w:rPr>
          <w:rFonts w:hint="eastAsia"/>
          <w:szCs w:val="21"/>
        </w:rPr>
        <w:t>铜、铅、镍、</w:t>
      </w:r>
      <w:r>
        <w:rPr>
          <w:rFonts w:hint="eastAsia"/>
          <w:szCs w:val="21"/>
          <w:lang w:val="en-US" w:eastAsia="zh-CN"/>
        </w:rPr>
        <w:t>铂，</w:t>
      </w:r>
      <w:r>
        <w:rPr>
          <w:rFonts w:hint="eastAsia"/>
          <w:szCs w:val="21"/>
        </w:rPr>
        <w:t>镉、铁、金量的测定方法。</w:t>
      </w:r>
    </w:p>
    <w:p>
      <w:pPr>
        <w:ind w:firstLine="420"/>
        <w:rPr>
          <w:rFonts w:hAnsi="宋体" w:eastAsia="黑体"/>
          <w:szCs w:val="21"/>
        </w:rPr>
      </w:pPr>
      <w:r>
        <w:rPr>
          <w:szCs w:val="21"/>
        </w:rPr>
        <w:t>本</w:t>
      </w:r>
      <w:r>
        <w:rPr>
          <w:rFonts w:hint="eastAsia"/>
          <w:szCs w:val="21"/>
        </w:rPr>
        <w:t>部分</w:t>
      </w:r>
      <w:r>
        <w:rPr>
          <w:szCs w:val="21"/>
        </w:rPr>
        <w:t>适用于</w:t>
      </w:r>
      <w:r>
        <w:rPr>
          <w:rFonts w:hint="eastAsia"/>
          <w:szCs w:val="21"/>
        </w:rPr>
        <w:t>四氯钯酸钠</w:t>
      </w:r>
      <w:r>
        <w:rPr>
          <w:szCs w:val="21"/>
        </w:rPr>
        <w:t>中</w:t>
      </w:r>
      <w:r>
        <w:rPr>
          <w:rFonts w:hint="eastAsia"/>
          <w:szCs w:val="21"/>
        </w:rPr>
        <w:t>铜、铅、镍、</w:t>
      </w:r>
      <w:r>
        <w:rPr>
          <w:rFonts w:hint="eastAsia"/>
          <w:szCs w:val="21"/>
          <w:lang w:val="en-US" w:eastAsia="zh-CN"/>
        </w:rPr>
        <w:t>铂，</w:t>
      </w:r>
      <w:r>
        <w:rPr>
          <w:rFonts w:hint="eastAsia"/>
          <w:szCs w:val="21"/>
        </w:rPr>
        <w:t>镉、铁、金量</w:t>
      </w:r>
      <w:r>
        <w:rPr>
          <w:szCs w:val="21"/>
        </w:rPr>
        <w:t>的测定。测定范围</w:t>
      </w:r>
      <w:r>
        <w:rPr>
          <w:rFonts w:hint="eastAsia"/>
          <w:color w:val="000000"/>
          <w:kern w:val="0"/>
          <w:szCs w:val="21"/>
        </w:rPr>
        <w:t>0.001</w:t>
      </w:r>
      <w:r>
        <w:rPr>
          <w:rFonts w:hint="eastAsia"/>
          <w:color w:val="000000"/>
          <w:kern w:val="0"/>
          <w:szCs w:val="21"/>
          <w:lang w:val="en-US" w:eastAsia="zh-CN"/>
        </w:rPr>
        <w:t>0</w:t>
      </w:r>
      <w:r>
        <w:rPr>
          <w:rFonts w:hint="eastAsia"/>
          <w:color w:val="000000"/>
          <w:kern w:val="0"/>
          <w:szCs w:val="21"/>
        </w:rPr>
        <w:t>%</w:t>
      </w:r>
      <w:r>
        <w:rPr>
          <w:rFonts w:hint="eastAsia" w:hAnsi="宋体"/>
          <w:color w:val="000000"/>
          <w:kern w:val="0"/>
          <w:szCs w:val="21"/>
        </w:rPr>
        <w:t>～</w:t>
      </w:r>
      <w:r>
        <w:rPr>
          <w:rFonts w:hint="eastAsia"/>
          <w:color w:val="000000"/>
          <w:kern w:val="0"/>
          <w:szCs w:val="21"/>
        </w:rPr>
        <w:t>0.015</w:t>
      </w:r>
      <w:r>
        <w:rPr>
          <w:rFonts w:hint="eastAsia"/>
          <w:color w:val="000000"/>
          <w:kern w:val="0"/>
          <w:szCs w:val="21"/>
          <w:lang w:val="en-US" w:eastAsia="zh-CN"/>
        </w:rPr>
        <w:t>0</w:t>
      </w:r>
      <w:r>
        <w:rPr>
          <w:rFonts w:hint="eastAsia"/>
          <w:color w:val="000000"/>
          <w:kern w:val="0"/>
          <w:szCs w:val="21"/>
        </w:rPr>
        <w:t>%</w:t>
      </w:r>
      <w:r>
        <w:rPr>
          <w:szCs w:val="21"/>
        </w:rPr>
        <w:t>.</w:t>
      </w:r>
    </w:p>
    <w:p>
      <w:pPr>
        <w:pStyle w:val="27"/>
        <w:spacing w:before="156" w:after="156"/>
        <w:rPr>
          <w:rFonts w:hAnsi="宋体"/>
          <w:szCs w:val="21"/>
        </w:rPr>
      </w:pPr>
      <w:r>
        <w:rPr>
          <w:rFonts w:hint="eastAsia" w:hAnsi="宋体"/>
          <w:szCs w:val="21"/>
        </w:rPr>
        <w:t>2  方法提要</w:t>
      </w:r>
    </w:p>
    <w:p>
      <w:pPr>
        <w:ind w:firstLine="420" w:firstLineChars="200"/>
        <w:jc w:val="left"/>
        <w:rPr>
          <w:kern w:val="0"/>
          <w:szCs w:val="21"/>
        </w:rPr>
      </w:pPr>
      <w:r>
        <w:rPr>
          <w:kern w:val="0"/>
          <w:szCs w:val="21"/>
        </w:rPr>
        <w:t>试</w:t>
      </w:r>
      <w:r>
        <w:rPr>
          <w:rFonts w:hint="eastAsia"/>
          <w:kern w:val="0"/>
          <w:szCs w:val="21"/>
        </w:rPr>
        <w:t>料用盐酸溶解，在稀</w:t>
      </w:r>
      <w:r>
        <w:rPr>
          <w:rFonts w:hint="eastAsia"/>
          <w:kern w:val="0"/>
          <w:szCs w:val="21"/>
          <w:lang w:val="en-US" w:eastAsia="zh-CN"/>
        </w:rPr>
        <w:t>酸</w:t>
      </w:r>
      <w:r>
        <w:rPr>
          <w:rFonts w:hint="eastAsia"/>
          <w:kern w:val="0"/>
          <w:szCs w:val="21"/>
        </w:rPr>
        <w:t>介质中</w:t>
      </w:r>
      <w:r>
        <w:rPr>
          <w:kern w:val="0"/>
          <w:szCs w:val="21"/>
        </w:rPr>
        <w:t>，在</w:t>
      </w:r>
      <w:r>
        <w:rPr>
          <w:rFonts w:hint="eastAsia"/>
          <w:kern w:val="0"/>
          <w:szCs w:val="21"/>
        </w:rPr>
        <w:t>电感耦合等离子体原子发射光谱仪</w:t>
      </w:r>
      <w:r>
        <w:rPr>
          <w:kern w:val="0"/>
          <w:szCs w:val="21"/>
        </w:rPr>
        <w:t>选定的各</w:t>
      </w:r>
      <w:r>
        <w:rPr>
          <w:rFonts w:hint="eastAsia"/>
          <w:kern w:val="0"/>
          <w:szCs w:val="21"/>
        </w:rPr>
        <w:t>被测</w:t>
      </w:r>
      <w:r>
        <w:rPr>
          <w:kern w:val="0"/>
          <w:szCs w:val="21"/>
        </w:rPr>
        <w:t>元素最佳测作条件下，以标准曲线法测定试液中</w:t>
      </w:r>
      <w:r>
        <w:rPr>
          <w:rFonts w:hint="eastAsia"/>
          <w:szCs w:val="21"/>
        </w:rPr>
        <w:t>铜、铅、镍、</w:t>
      </w:r>
      <w:r>
        <w:rPr>
          <w:rFonts w:hint="eastAsia"/>
          <w:szCs w:val="21"/>
          <w:lang w:val="en-US" w:eastAsia="zh-CN"/>
        </w:rPr>
        <w:t>铂，</w:t>
      </w:r>
      <w:r>
        <w:rPr>
          <w:rFonts w:hint="eastAsia"/>
          <w:szCs w:val="21"/>
        </w:rPr>
        <w:t>镉、铁、金</w:t>
      </w:r>
      <w:r>
        <w:rPr>
          <w:rFonts w:hint="eastAsia" w:asciiTheme="minorEastAsia" w:hAnsiTheme="minorEastAsia"/>
          <w:szCs w:val="21"/>
        </w:rPr>
        <w:t>被测元素浓度，</w:t>
      </w:r>
      <w:r>
        <w:rPr>
          <w:kern w:val="0"/>
          <w:szCs w:val="21"/>
        </w:rPr>
        <w:t>计算</w:t>
      </w:r>
      <w:r>
        <w:rPr>
          <w:rFonts w:hint="eastAsia"/>
          <w:szCs w:val="21"/>
        </w:rPr>
        <w:t>四氯钯酸钠</w:t>
      </w:r>
      <w:r>
        <w:rPr>
          <w:szCs w:val="21"/>
        </w:rPr>
        <w:t>中</w:t>
      </w:r>
      <w:r>
        <w:rPr>
          <w:rFonts w:hint="eastAsia"/>
          <w:szCs w:val="21"/>
        </w:rPr>
        <w:t>铜、铅、镍、</w:t>
      </w:r>
      <w:r>
        <w:rPr>
          <w:rFonts w:hint="eastAsia"/>
          <w:szCs w:val="21"/>
          <w:lang w:val="en-US" w:eastAsia="zh-CN"/>
        </w:rPr>
        <w:t>铂，</w:t>
      </w:r>
      <w:r>
        <w:rPr>
          <w:rFonts w:hint="eastAsia"/>
          <w:szCs w:val="21"/>
        </w:rPr>
        <w:t>镉、铁、金</w:t>
      </w:r>
      <w:r>
        <w:rPr>
          <w:szCs w:val="21"/>
        </w:rPr>
        <w:t>的</w:t>
      </w:r>
      <w:r>
        <w:rPr>
          <w:rFonts w:hint="eastAsia"/>
          <w:szCs w:val="21"/>
        </w:rPr>
        <w:t>质量分数。</w:t>
      </w:r>
    </w:p>
    <w:p>
      <w:pPr>
        <w:pStyle w:val="27"/>
        <w:spacing w:before="156" w:after="156"/>
        <w:rPr>
          <w:rFonts w:hAnsi="宋体"/>
          <w:szCs w:val="21"/>
        </w:rPr>
      </w:pPr>
      <w:r>
        <w:rPr>
          <w:rFonts w:hint="eastAsia" w:hAnsi="宋体"/>
          <w:szCs w:val="21"/>
        </w:rPr>
        <w:t>3  试剂</w:t>
      </w:r>
    </w:p>
    <w:p>
      <w:pPr>
        <w:ind w:firstLine="420" w:firstLineChars="200"/>
        <w:rPr>
          <w:szCs w:val="21"/>
        </w:rPr>
      </w:pPr>
      <w:r>
        <w:rPr>
          <w:rFonts w:hint="eastAsia"/>
          <w:szCs w:val="21"/>
        </w:rPr>
        <w:t>除非另有说明</w:t>
      </w:r>
      <w:r>
        <w:rPr>
          <w:szCs w:val="21"/>
        </w:rPr>
        <w:t>，</w:t>
      </w:r>
      <w:r>
        <w:rPr>
          <w:rFonts w:hint="eastAsia"/>
          <w:szCs w:val="21"/>
        </w:rPr>
        <w:t>在分析中仅使用确认为优级纯或更高纯度的试剂和二次蒸馏水或相当纯度的水</w:t>
      </w:r>
      <w:r>
        <w:rPr>
          <w:szCs w:val="21"/>
        </w:rPr>
        <w:t>。</w:t>
      </w:r>
    </w:p>
    <w:p>
      <w:pPr>
        <w:rPr>
          <w:kern w:val="0"/>
          <w:szCs w:val="21"/>
          <w:lang w:val="zh-CN"/>
        </w:rPr>
      </w:pPr>
      <w:r>
        <w:rPr>
          <w:rFonts w:hint="eastAsia" w:ascii="黑体" w:hAnsi="黑体" w:eastAsia="黑体" w:cs="Times New Roman"/>
          <w:kern w:val="0"/>
          <w:szCs w:val="21"/>
          <w:lang w:val="zh-CN"/>
        </w:rPr>
        <w:t>3</w:t>
      </w:r>
      <w:r>
        <w:rPr>
          <w:rFonts w:ascii="黑体" w:hAnsi="黑体" w:eastAsia="黑体" w:cs="Times New Roman"/>
          <w:kern w:val="0"/>
          <w:szCs w:val="21"/>
          <w:lang w:val="zh-CN"/>
        </w:rPr>
        <w:t>.</w:t>
      </w:r>
      <w:r>
        <w:rPr>
          <w:rFonts w:hint="eastAsia" w:ascii="黑体" w:hAnsi="黑体" w:eastAsia="黑体" w:cs="Times New Roman"/>
          <w:kern w:val="0"/>
          <w:szCs w:val="21"/>
          <w:lang w:val="zh-CN"/>
        </w:rPr>
        <w:t>1</w:t>
      </w:r>
      <w:r>
        <w:rPr>
          <w:kern w:val="0"/>
          <w:szCs w:val="21"/>
          <w:lang w:val="zh-CN"/>
        </w:rPr>
        <w:t xml:space="preserve"> 盐酸</w:t>
      </w:r>
      <w:r>
        <w:rPr>
          <w:rFonts w:hint="eastAsia" w:hAnsi="宋体"/>
          <w:color w:val="000000"/>
          <w:szCs w:val="21"/>
        </w:rPr>
        <w:t>（</w:t>
      </w:r>
      <w:r>
        <w:rPr>
          <w:color w:val="000000"/>
          <w:szCs w:val="21"/>
        </w:rPr>
        <w:t>ρ1.19g/m</w:t>
      </w:r>
      <w:r>
        <w:rPr>
          <w:rFonts w:hint="eastAsia"/>
          <w:color w:val="000000"/>
          <w:szCs w:val="21"/>
        </w:rPr>
        <w:t>L</w:t>
      </w:r>
      <w:r>
        <w:rPr>
          <w:rFonts w:hint="eastAsia" w:hAnsi="宋体"/>
          <w:color w:val="000000"/>
          <w:szCs w:val="21"/>
        </w:rPr>
        <w:t>）</w:t>
      </w:r>
      <w:r>
        <w:rPr>
          <w:rFonts w:hint="eastAsia"/>
          <w:kern w:val="0"/>
          <w:szCs w:val="21"/>
          <w:lang w:val="zh-CN"/>
        </w:rPr>
        <w:t>。</w:t>
      </w:r>
    </w:p>
    <w:p>
      <w:pPr>
        <w:autoSpaceDE w:val="0"/>
        <w:autoSpaceDN w:val="0"/>
        <w:rPr>
          <w:kern w:val="0"/>
          <w:szCs w:val="21"/>
        </w:rPr>
      </w:pPr>
      <w:r>
        <w:rPr>
          <w:rFonts w:hint="eastAsia" w:ascii="黑体" w:hAnsi="黑体" w:eastAsia="黑体" w:cs="Times New Roman"/>
          <w:kern w:val="0"/>
          <w:szCs w:val="21"/>
          <w:lang w:val="zh-CN"/>
        </w:rPr>
        <w:t xml:space="preserve">3.2 </w:t>
      </w:r>
      <w:r>
        <w:rPr>
          <w:kern w:val="0"/>
          <w:szCs w:val="21"/>
        </w:rPr>
        <w:t>硝酸</w:t>
      </w:r>
      <w:r>
        <w:rPr>
          <w:rFonts w:hAnsi="宋体"/>
          <w:color w:val="000000"/>
          <w:szCs w:val="21"/>
        </w:rPr>
        <w:t>（</w:t>
      </w:r>
      <w:r>
        <w:rPr>
          <w:color w:val="000000"/>
          <w:szCs w:val="21"/>
        </w:rPr>
        <w:t>ρ1.</w:t>
      </w:r>
      <w:r>
        <w:rPr>
          <w:rFonts w:hint="eastAsia"/>
          <w:color w:val="000000"/>
          <w:szCs w:val="21"/>
        </w:rPr>
        <w:t xml:space="preserve">42 </w:t>
      </w:r>
      <w:r>
        <w:rPr>
          <w:color w:val="000000"/>
          <w:szCs w:val="21"/>
        </w:rPr>
        <w:t>g/mL</w:t>
      </w:r>
      <w:r>
        <w:rPr>
          <w:rFonts w:hint="eastAsia"/>
          <w:color w:val="000000"/>
          <w:szCs w:val="21"/>
        </w:rPr>
        <w:t>）</w:t>
      </w:r>
      <w:r>
        <w:rPr>
          <w:rFonts w:hint="eastAsia"/>
          <w:kern w:val="0"/>
          <w:szCs w:val="21"/>
        </w:rPr>
        <w:t>。</w:t>
      </w:r>
    </w:p>
    <w:p>
      <w:pPr>
        <w:autoSpaceDE w:val="0"/>
        <w:autoSpaceDN w:val="0"/>
        <w:rPr>
          <w:rFonts w:ascii="黑体" w:hAnsi="黑体" w:eastAsia="黑体" w:cs="Times New Roman"/>
          <w:kern w:val="0"/>
          <w:szCs w:val="21"/>
        </w:rPr>
      </w:pPr>
      <w:r>
        <w:rPr>
          <w:rFonts w:hint="eastAsia" w:ascii="黑体" w:eastAsia="黑体" w:cs="Times New Roman"/>
          <w:color w:val="000000"/>
          <w:kern w:val="0"/>
          <w:szCs w:val="21"/>
        </w:rPr>
        <w:t>3.</w:t>
      </w:r>
      <w:r>
        <w:rPr>
          <w:rFonts w:hint="eastAsia" w:ascii="黑体" w:eastAsia="黑体" w:cs="Times New Roman"/>
          <w:color w:val="000000"/>
          <w:kern w:val="0"/>
          <w:szCs w:val="21"/>
          <w:lang w:val="en-US" w:eastAsia="zh-CN"/>
        </w:rPr>
        <w:t xml:space="preserve">3 </w:t>
      </w:r>
      <w:r>
        <w:rPr>
          <w:kern w:val="0"/>
          <w:szCs w:val="21"/>
          <w:lang w:val="zh-CN"/>
        </w:rPr>
        <w:t>盐酸</w:t>
      </w:r>
      <w:r>
        <w:rPr>
          <w:rFonts w:hint="eastAsia" w:ascii="黑体" w:hAnsi="黑体" w:eastAsia="黑体" w:cs="Times New Roman"/>
          <w:kern w:val="0"/>
          <w:szCs w:val="21"/>
        </w:rPr>
        <w:t>（</w:t>
      </w:r>
      <w:r>
        <w:rPr>
          <w:color w:val="000000"/>
          <w:szCs w:val="21"/>
        </w:rPr>
        <w:t>1+1</w:t>
      </w:r>
      <w:r>
        <w:rPr>
          <w:rFonts w:hint="eastAsia" w:ascii="黑体" w:hAnsi="黑体" w:eastAsia="黑体" w:cs="Times New Roman"/>
          <w:kern w:val="0"/>
          <w:szCs w:val="21"/>
        </w:rPr>
        <w:t>）</w:t>
      </w:r>
      <w:r>
        <w:rPr>
          <w:rFonts w:hint="eastAsia"/>
          <w:kern w:val="0"/>
          <w:szCs w:val="21"/>
        </w:rPr>
        <w:t>。</w:t>
      </w:r>
    </w:p>
    <w:p>
      <w:pPr>
        <w:autoSpaceDE w:val="0"/>
        <w:autoSpaceDN w:val="0"/>
        <w:rPr>
          <w:rFonts w:asciiTheme="majorEastAsia" w:hAnsiTheme="majorEastAsia" w:eastAsiaTheme="majorEastAsia" w:cstheme="majorEastAsia"/>
          <w:kern w:val="0"/>
          <w:szCs w:val="21"/>
        </w:rPr>
      </w:pPr>
      <w:r>
        <w:rPr>
          <w:rFonts w:hint="eastAsia" w:ascii="黑体" w:hAnsi="黑体" w:eastAsia="黑体" w:cs="黑体"/>
          <w:kern w:val="0"/>
          <w:szCs w:val="21"/>
        </w:rPr>
        <w:t>3.</w:t>
      </w:r>
      <w:r>
        <w:rPr>
          <w:rFonts w:hint="eastAsia" w:ascii="黑体" w:hAnsi="黑体" w:eastAsia="黑体" w:cs="黑体"/>
          <w:kern w:val="0"/>
          <w:szCs w:val="21"/>
          <w:lang w:val="en-US" w:eastAsia="zh-CN"/>
        </w:rPr>
        <w:t>4</w:t>
      </w:r>
      <w:r>
        <w:rPr>
          <w:rFonts w:hint="eastAsia" w:asciiTheme="majorEastAsia" w:hAnsiTheme="majorEastAsia" w:eastAsiaTheme="majorEastAsia" w:cstheme="majorEastAsia"/>
          <w:kern w:val="0"/>
          <w:szCs w:val="21"/>
        </w:rPr>
        <w:t xml:space="preserve"> 硝酸（</w:t>
      </w:r>
      <w:r>
        <w:rPr>
          <w:rFonts w:hint="eastAsia"/>
          <w:color w:val="000000"/>
          <w:szCs w:val="21"/>
        </w:rPr>
        <w:t>1+1</w:t>
      </w:r>
      <w:r>
        <w:rPr>
          <w:rFonts w:hint="eastAsia" w:asciiTheme="majorEastAsia" w:hAnsiTheme="majorEastAsia" w:eastAsiaTheme="majorEastAsia" w:cstheme="majorEastAsia"/>
          <w:kern w:val="0"/>
          <w:szCs w:val="21"/>
        </w:rPr>
        <w:t>）。</w:t>
      </w:r>
    </w:p>
    <w:p>
      <w:pPr>
        <w:autoSpaceDE w:val="0"/>
        <w:autoSpaceDN w:val="0"/>
        <w:rPr>
          <w:rFonts w:asciiTheme="majorEastAsia" w:hAnsiTheme="majorEastAsia" w:eastAsiaTheme="majorEastAsia" w:cstheme="majorEastAsia"/>
          <w:kern w:val="0"/>
          <w:szCs w:val="21"/>
        </w:rPr>
      </w:pPr>
      <w:r>
        <w:rPr>
          <w:rFonts w:hint="eastAsia" w:ascii="黑体" w:hAnsi="黑体" w:eastAsia="黑体" w:cs="黑体"/>
          <w:kern w:val="0"/>
          <w:szCs w:val="21"/>
        </w:rPr>
        <w:t>3.</w:t>
      </w:r>
      <w:r>
        <w:rPr>
          <w:rFonts w:hint="eastAsia" w:ascii="黑体" w:hAnsi="黑体" w:eastAsia="黑体" w:cs="黑体"/>
          <w:kern w:val="0"/>
          <w:szCs w:val="21"/>
          <w:lang w:val="en-US" w:eastAsia="zh-CN"/>
        </w:rPr>
        <w:t>5</w:t>
      </w:r>
      <w:r>
        <w:rPr>
          <w:rFonts w:hint="eastAsia" w:asciiTheme="majorEastAsia" w:hAnsiTheme="majorEastAsia" w:eastAsiaTheme="majorEastAsia" w:cstheme="majorEastAsia"/>
          <w:kern w:val="0"/>
          <w:szCs w:val="21"/>
        </w:rPr>
        <w:t xml:space="preserve"> 盐酸（</w:t>
      </w:r>
      <w:r>
        <w:rPr>
          <w:rFonts w:hint="eastAsia"/>
          <w:color w:val="000000"/>
          <w:szCs w:val="21"/>
        </w:rPr>
        <w:t>1+9</w:t>
      </w:r>
      <w:r>
        <w:rPr>
          <w:rFonts w:hint="eastAsia" w:asciiTheme="majorEastAsia" w:hAnsiTheme="majorEastAsia" w:eastAsiaTheme="majorEastAsia" w:cstheme="majorEastAsia"/>
          <w:kern w:val="0"/>
          <w:szCs w:val="21"/>
        </w:rPr>
        <w:t>）。</w:t>
      </w:r>
    </w:p>
    <w:p>
      <w:pPr>
        <w:autoSpaceDE w:val="0"/>
        <w:autoSpaceDN w:val="0"/>
        <w:rPr>
          <w:rFonts w:asciiTheme="majorEastAsia" w:hAnsiTheme="majorEastAsia" w:eastAsiaTheme="majorEastAsia" w:cstheme="majorEastAsia"/>
          <w:kern w:val="0"/>
          <w:szCs w:val="21"/>
        </w:rPr>
      </w:pPr>
      <w:r>
        <w:rPr>
          <w:rFonts w:hint="eastAsia" w:ascii="黑体" w:hAnsi="黑体" w:eastAsia="黑体" w:cs="黑体"/>
          <w:kern w:val="0"/>
          <w:szCs w:val="21"/>
        </w:rPr>
        <w:t>3.</w:t>
      </w:r>
      <w:r>
        <w:rPr>
          <w:rFonts w:hint="eastAsia" w:ascii="黑体" w:hAnsi="黑体" w:eastAsia="黑体" w:cs="黑体"/>
          <w:kern w:val="0"/>
          <w:szCs w:val="21"/>
          <w:lang w:val="en-US" w:eastAsia="zh-CN"/>
        </w:rPr>
        <w:t>6</w:t>
      </w:r>
      <w:r>
        <w:rPr>
          <w:rFonts w:hint="eastAsia" w:ascii="黑体" w:hAnsi="黑体" w:eastAsia="黑体" w:cs="黑体"/>
          <w:kern w:val="0"/>
          <w:szCs w:val="21"/>
        </w:rPr>
        <w:t xml:space="preserve"> </w:t>
      </w:r>
      <w:r>
        <w:rPr>
          <w:rFonts w:hint="eastAsia" w:asciiTheme="majorEastAsia" w:hAnsiTheme="majorEastAsia" w:eastAsiaTheme="majorEastAsia" w:cstheme="majorEastAsia"/>
          <w:kern w:val="0"/>
          <w:szCs w:val="21"/>
        </w:rPr>
        <w:t>混合酸：以1体积硝酸（3.2）、3体积盐酸（3.1）和4体积水混合均匀。</w:t>
      </w:r>
    </w:p>
    <w:p>
      <w:pPr>
        <w:rPr>
          <w:rFonts w:ascii="宋体" w:hAnsi="宋体"/>
          <w:bCs/>
          <w:szCs w:val="21"/>
        </w:rPr>
      </w:pPr>
      <w:r>
        <w:rPr>
          <w:rFonts w:hint="eastAsia" w:ascii="黑体" w:eastAsia="黑体" w:cs="Times New Roman"/>
          <w:kern w:val="0"/>
          <w:szCs w:val="21"/>
        </w:rPr>
        <w:t>3.</w:t>
      </w:r>
      <w:r>
        <w:rPr>
          <w:rFonts w:hint="eastAsia" w:ascii="黑体" w:eastAsia="黑体" w:cs="Times New Roman"/>
          <w:kern w:val="0"/>
          <w:szCs w:val="21"/>
          <w:lang w:val="en-US" w:eastAsia="zh-CN"/>
        </w:rPr>
        <w:t>7</w:t>
      </w:r>
      <w:r>
        <w:rPr>
          <w:rFonts w:hint="eastAsia" w:ascii="黑体" w:eastAsia="黑体" w:cs="Times New Roman"/>
          <w:kern w:val="0"/>
          <w:szCs w:val="21"/>
        </w:rPr>
        <w:t xml:space="preserve"> </w:t>
      </w:r>
      <w:r>
        <w:rPr>
          <w:rFonts w:ascii="宋体" w:hAnsi="宋体"/>
          <w:bCs/>
          <w:szCs w:val="21"/>
        </w:rPr>
        <w:t>铜标准</w:t>
      </w:r>
      <w:r>
        <w:rPr>
          <w:rFonts w:hint="eastAsia" w:ascii="宋体" w:hAnsi="宋体"/>
          <w:bCs/>
          <w:szCs w:val="21"/>
        </w:rPr>
        <w:t>贮存</w:t>
      </w:r>
      <w:r>
        <w:rPr>
          <w:rFonts w:ascii="宋体" w:hAnsi="宋体"/>
          <w:bCs/>
          <w:szCs w:val="21"/>
        </w:rPr>
        <w:t>溶液：称取</w:t>
      </w:r>
      <w:r>
        <w:rPr>
          <w:rFonts w:hint="eastAsia" w:ascii="Times New Roman" w:hAnsi="Times New Roman" w:eastAsia="宋体" w:cs="Times New Roman"/>
          <w:kern w:val="0"/>
          <w:szCs w:val="20"/>
        </w:rPr>
        <w:t>0.1000g</w:t>
      </w:r>
      <w:r>
        <w:rPr>
          <w:rFonts w:ascii="宋体" w:hAnsi="宋体"/>
          <w:bCs/>
          <w:szCs w:val="21"/>
        </w:rPr>
        <w:t>金属铜（</w:t>
      </w:r>
      <w:r>
        <w:rPr>
          <w:rFonts w:hint="eastAsia"/>
          <w:bCs/>
          <w:szCs w:val="21"/>
        </w:rPr>
        <w:t>质量分数</w:t>
      </w:r>
      <w:r>
        <w:rPr>
          <w:rFonts w:hint="eastAsia" w:ascii="Times New Roman" w:hAnsi="Times New Roman" w:eastAsia="宋体" w:cs="Times New Roman"/>
          <w:kern w:val="0"/>
          <w:szCs w:val="20"/>
        </w:rPr>
        <w:t>≥99.99%</w:t>
      </w:r>
      <w:r>
        <w:rPr>
          <w:rFonts w:ascii="宋体" w:hAnsi="宋体"/>
          <w:bCs/>
          <w:szCs w:val="21"/>
        </w:rPr>
        <w:t>）</w:t>
      </w:r>
      <w:r>
        <w:rPr>
          <w:rFonts w:hint="eastAsia" w:ascii="宋体" w:hAnsi="宋体"/>
          <w:bCs/>
          <w:szCs w:val="21"/>
        </w:rPr>
        <w:t>于</w:t>
      </w:r>
      <w:r>
        <w:rPr>
          <w:rFonts w:hint="eastAsia" w:ascii="Times New Roman" w:hAnsi="Times New Roman" w:eastAsia="宋体" w:cs="Times New Roman"/>
          <w:kern w:val="0"/>
          <w:szCs w:val="20"/>
        </w:rPr>
        <w:t>100mL</w:t>
      </w:r>
      <w:r>
        <w:rPr>
          <w:rFonts w:ascii="宋体" w:hAnsi="宋体"/>
          <w:bCs/>
          <w:szCs w:val="21"/>
        </w:rPr>
        <w:t>烧杯中，加入</w:t>
      </w:r>
      <w:r>
        <w:rPr>
          <w:rFonts w:hint="eastAsia" w:ascii="Times New Roman" w:hAnsi="Times New Roman" w:eastAsia="宋体" w:cs="Times New Roman"/>
          <w:kern w:val="0"/>
          <w:szCs w:val="20"/>
        </w:rPr>
        <w:t>20mL</w:t>
      </w:r>
      <w:r>
        <w:rPr>
          <w:rFonts w:ascii="宋体" w:hAnsi="宋体"/>
          <w:bCs/>
          <w:szCs w:val="21"/>
        </w:rPr>
        <w:t>硝酸</w:t>
      </w:r>
      <w:r>
        <w:rPr>
          <w:rFonts w:hAnsi="宋体"/>
          <w:bCs/>
          <w:szCs w:val="21"/>
        </w:rPr>
        <w:t>（</w:t>
      </w:r>
      <w:r>
        <w:rPr>
          <w:rFonts w:hint="eastAsia" w:ascii="Times New Roman" w:hAnsi="Times New Roman" w:eastAsia="宋体" w:cs="Times New Roman"/>
          <w:kern w:val="0"/>
          <w:szCs w:val="20"/>
        </w:rPr>
        <w:t>3.</w:t>
      </w:r>
      <w:r>
        <w:rPr>
          <w:rFonts w:hint="eastAsia" w:ascii="Times New Roman" w:hAnsi="Times New Roman" w:eastAsia="宋体" w:cs="Times New Roman"/>
          <w:kern w:val="0"/>
          <w:szCs w:val="20"/>
          <w:lang w:val="en-US" w:eastAsia="zh-CN"/>
        </w:rPr>
        <w:t>4</w:t>
      </w:r>
      <w:r>
        <w:rPr>
          <w:rFonts w:hAnsi="宋体"/>
          <w:bCs/>
          <w:szCs w:val="21"/>
        </w:rPr>
        <w:t>）</w:t>
      </w:r>
      <w:r>
        <w:rPr>
          <w:rFonts w:ascii="宋体" w:hAnsi="宋体"/>
          <w:bCs/>
          <w:szCs w:val="21"/>
        </w:rPr>
        <w:t>，</w:t>
      </w:r>
      <w:r>
        <w:rPr>
          <w:rFonts w:hint="eastAsia" w:ascii="宋体" w:hAnsi="宋体"/>
          <w:bCs/>
          <w:szCs w:val="21"/>
        </w:rPr>
        <w:t>盖上表面皿，</w:t>
      </w:r>
      <w:r>
        <w:rPr>
          <w:rFonts w:ascii="宋体" w:hAnsi="宋体"/>
          <w:bCs/>
          <w:szCs w:val="21"/>
        </w:rPr>
        <w:t>低温加热溶解，</w:t>
      </w:r>
      <w:r>
        <w:rPr>
          <w:rFonts w:hint="eastAsia" w:ascii="宋体" w:hAnsi="宋体"/>
          <w:bCs/>
          <w:szCs w:val="21"/>
        </w:rPr>
        <w:t>挥发氮的氧化物，冷却至室温，</w:t>
      </w:r>
      <w:r>
        <w:rPr>
          <w:rFonts w:ascii="宋体" w:hAnsi="宋体"/>
          <w:bCs/>
          <w:szCs w:val="21"/>
        </w:rPr>
        <w:t>移入</w:t>
      </w:r>
      <w:r>
        <w:rPr>
          <w:rFonts w:hint="eastAsia" w:ascii="Times New Roman" w:hAnsi="Times New Roman" w:cs="Times New Roman"/>
          <w:bCs/>
          <w:szCs w:val="21"/>
        </w:rPr>
        <w:t>100mL</w:t>
      </w:r>
      <w:r>
        <w:rPr>
          <w:rFonts w:ascii="宋体" w:hAnsi="宋体"/>
          <w:bCs/>
          <w:szCs w:val="21"/>
        </w:rPr>
        <w:t>容量瓶</w:t>
      </w:r>
      <w:r>
        <w:rPr>
          <w:rFonts w:hint="eastAsia" w:ascii="宋体" w:hAnsi="宋体"/>
          <w:bCs/>
          <w:szCs w:val="21"/>
        </w:rPr>
        <w:t>中</w:t>
      </w:r>
      <w:r>
        <w:rPr>
          <w:rFonts w:ascii="宋体" w:hAnsi="宋体"/>
          <w:bCs/>
          <w:szCs w:val="21"/>
        </w:rPr>
        <w:t>，用水稀释至刻度</w:t>
      </w:r>
      <w:r>
        <w:rPr>
          <w:rFonts w:hint="eastAsia" w:ascii="宋体" w:hAnsi="宋体"/>
          <w:bCs/>
          <w:szCs w:val="21"/>
        </w:rPr>
        <w:t>，</w:t>
      </w:r>
      <w:r>
        <w:rPr>
          <w:rFonts w:ascii="宋体" w:hAnsi="宋体"/>
          <w:bCs/>
          <w:szCs w:val="21"/>
        </w:rPr>
        <w:t>混匀。此溶液</w:t>
      </w:r>
      <w:r>
        <w:rPr>
          <w:rFonts w:hint="eastAsia" w:ascii="Times New Roman" w:hAnsi="Times New Roman" w:cs="Times New Roman"/>
          <w:bCs/>
          <w:szCs w:val="21"/>
        </w:rPr>
        <w:t>1mL</w:t>
      </w:r>
      <w:r>
        <w:rPr>
          <w:rFonts w:ascii="宋体" w:hAnsi="宋体"/>
          <w:bCs/>
          <w:szCs w:val="21"/>
        </w:rPr>
        <w:t>含</w:t>
      </w:r>
      <w:r>
        <w:rPr>
          <w:szCs w:val="21"/>
        </w:rPr>
        <w:t>1000µ</w:t>
      </w:r>
      <w:r>
        <w:rPr>
          <w:rFonts w:hint="eastAsia"/>
          <w:szCs w:val="21"/>
        </w:rPr>
        <w:t>g</w:t>
      </w:r>
      <w:r>
        <w:rPr>
          <w:rFonts w:ascii="宋体" w:hAnsi="宋体"/>
          <w:bCs/>
          <w:szCs w:val="21"/>
        </w:rPr>
        <w:t>铜</w:t>
      </w:r>
      <w:r>
        <w:rPr>
          <w:rFonts w:hint="eastAsia"/>
          <w:bCs/>
        </w:rPr>
        <w:t>。</w:t>
      </w:r>
    </w:p>
    <w:p>
      <w:pPr>
        <w:rPr>
          <w:rFonts w:ascii="宋体" w:hAnsi="宋体"/>
          <w:bCs/>
          <w:szCs w:val="21"/>
        </w:rPr>
      </w:pPr>
      <w:r>
        <w:rPr>
          <w:rFonts w:hint="eastAsia" w:ascii="黑体" w:eastAsia="黑体" w:cs="Times New Roman"/>
          <w:kern w:val="0"/>
          <w:szCs w:val="21"/>
        </w:rPr>
        <w:t>3.</w:t>
      </w:r>
      <w:r>
        <w:rPr>
          <w:rFonts w:hint="eastAsia" w:ascii="黑体" w:eastAsia="黑体" w:cs="Times New Roman"/>
          <w:kern w:val="0"/>
          <w:szCs w:val="21"/>
          <w:lang w:val="en-US" w:eastAsia="zh-CN"/>
        </w:rPr>
        <w:t>8</w:t>
      </w:r>
      <w:r>
        <w:rPr>
          <w:rFonts w:hint="eastAsia" w:ascii="黑体" w:eastAsia="黑体" w:cs="Times New Roman"/>
          <w:kern w:val="0"/>
          <w:szCs w:val="21"/>
        </w:rPr>
        <w:t xml:space="preserve"> </w:t>
      </w:r>
      <w:r>
        <w:rPr>
          <w:rFonts w:ascii="宋体" w:hAnsi="宋体"/>
          <w:bCs/>
          <w:szCs w:val="21"/>
        </w:rPr>
        <w:t>铅标准贮</w:t>
      </w:r>
      <w:r>
        <w:rPr>
          <w:rFonts w:hint="eastAsia" w:ascii="宋体" w:hAnsi="宋体"/>
          <w:bCs/>
          <w:szCs w:val="21"/>
        </w:rPr>
        <w:t>存</w:t>
      </w:r>
      <w:r>
        <w:rPr>
          <w:rFonts w:ascii="宋体" w:hAnsi="宋体"/>
          <w:bCs/>
          <w:szCs w:val="21"/>
        </w:rPr>
        <w:t>溶液：称取</w:t>
      </w:r>
      <w:r>
        <w:rPr>
          <w:rFonts w:hint="eastAsia" w:ascii="Times New Roman" w:hAnsi="Times New Roman" w:eastAsia="宋体" w:cs="Times New Roman"/>
          <w:kern w:val="0"/>
          <w:szCs w:val="20"/>
        </w:rPr>
        <w:t>0.1000g</w:t>
      </w:r>
      <w:r>
        <w:rPr>
          <w:rFonts w:ascii="宋体" w:hAnsi="宋体"/>
          <w:bCs/>
          <w:szCs w:val="21"/>
        </w:rPr>
        <w:t>金属铅</w:t>
      </w:r>
      <w:r>
        <w:rPr>
          <w:rFonts w:hAnsi="宋体"/>
          <w:bCs/>
          <w:szCs w:val="21"/>
        </w:rPr>
        <w:t>（</w:t>
      </w:r>
      <w:r>
        <w:rPr>
          <w:rFonts w:hint="eastAsia"/>
          <w:bCs/>
          <w:szCs w:val="21"/>
        </w:rPr>
        <w:t>质量分数</w:t>
      </w:r>
      <w:r>
        <w:rPr>
          <w:rFonts w:hint="eastAsia" w:ascii="Times New Roman" w:hAnsi="Times New Roman" w:eastAsia="宋体" w:cs="Times New Roman"/>
          <w:kern w:val="0"/>
          <w:szCs w:val="20"/>
        </w:rPr>
        <w:t>≥99.99%</w:t>
      </w:r>
      <w:r>
        <w:rPr>
          <w:rFonts w:hAnsi="宋体"/>
          <w:bCs/>
          <w:szCs w:val="21"/>
        </w:rPr>
        <w:t>）</w:t>
      </w:r>
      <w:r>
        <w:rPr>
          <w:rFonts w:hint="eastAsia" w:ascii="宋体" w:hAnsi="宋体"/>
          <w:bCs/>
          <w:szCs w:val="21"/>
        </w:rPr>
        <w:t>于</w:t>
      </w:r>
      <w:r>
        <w:rPr>
          <w:rFonts w:hint="eastAsia" w:ascii="Times New Roman" w:hAnsi="Times New Roman" w:eastAsia="宋体" w:cs="Times New Roman"/>
          <w:kern w:val="0"/>
          <w:szCs w:val="20"/>
        </w:rPr>
        <w:t>100mL</w:t>
      </w:r>
      <w:r>
        <w:rPr>
          <w:rFonts w:ascii="宋体" w:hAnsi="宋体"/>
          <w:bCs/>
          <w:szCs w:val="21"/>
        </w:rPr>
        <w:t>烧杯中，加入</w:t>
      </w:r>
      <w:r>
        <w:rPr>
          <w:rFonts w:hint="eastAsia" w:ascii="Times New Roman" w:hAnsi="Times New Roman" w:eastAsia="宋体" w:cs="Times New Roman"/>
          <w:kern w:val="0"/>
          <w:szCs w:val="20"/>
        </w:rPr>
        <w:t>20mL</w:t>
      </w:r>
      <w:r>
        <w:rPr>
          <w:rFonts w:ascii="宋体" w:hAnsi="宋体"/>
          <w:bCs/>
          <w:szCs w:val="21"/>
        </w:rPr>
        <w:t>硝酸</w:t>
      </w:r>
      <w:r>
        <w:rPr>
          <w:rFonts w:hAnsi="宋体"/>
          <w:bCs/>
          <w:szCs w:val="21"/>
        </w:rPr>
        <w:t>（</w:t>
      </w:r>
      <w:r>
        <w:rPr>
          <w:rFonts w:hint="eastAsia" w:ascii="Times New Roman" w:hAnsi="Times New Roman" w:eastAsia="宋体" w:cs="Times New Roman"/>
          <w:kern w:val="0"/>
          <w:szCs w:val="20"/>
        </w:rPr>
        <w:t>3.</w:t>
      </w:r>
      <w:r>
        <w:rPr>
          <w:rFonts w:hint="eastAsia" w:ascii="Times New Roman" w:hAnsi="Times New Roman" w:eastAsia="宋体" w:cs="Times New Roman"/>
          <w:kern w:val="0"/>
          <w:szCs w:val="20"/>
          <w:lang w:val="en-US" w:eastAsia="zh-CN"/>
        </w:rPr>
        <w:t>4</w:t>
      </w:r>
      <w:r>
        <w:rPr>
          <w:rFonts w:hAnsi="宋体"/>
          <w:bCs/>
          <w:szCs w:val="21"/>
        </w:rPr>
        <w:t>）</w:t>
      </w:r>
      <w:r>
        <w:rPr>
          <w:rFonts w:ascii="宋体" w:hAnsi="宋体"/>
          <w:bCs/>
          <w:szCs w:val="21"/>
        </w:rPr>
        <w:t>，</w:t>
      </w:r>
      <w:r>
        <w:rPr>
          <w:rFonts w:hint="eastAsia" w:ascii="宋体" w:hAnsi="宋体"/>
          <w:bCs/>
          <w:szCs w:val="21"/>
        </w:rPr>
        <w:t>盖上表面皿，</w:t>
      </w:r>
      <w:r>
        <w:rPr>
          <w:rFonts w:ascii="宋体" w:hAnsi="宋体"/>
          <w:bCs/>
          <w:szCs w:val="21"/>
        </w:rPr>
        <w:t>低温加热溶解，</w:t>
      </w:r>
      <w:r>
        <w:rPr>
          <w:rFonts w:hint="eastAsia" w:ascii="宋体" w:hAnsi="宋体"/>
          <w:bCs/>
          <w:szCs w:val="21"/>
        </w:rPr>
        <w:t>挥发氮的氧化物，冷却至室温，</w:t>
      </w:r>
      <w:r>
        <w:rPr>
          <w:rFonts w:ascii="宋体" w:hAnsi="宋体"/>
          <w:bCs/>
          <w:szCs w:val="21"/>
        </w:rPr>
        <w:t>移入</w:t>
      </w:r>
      <w:r>
        <w:rPr>
          <w:rFonts w:hint="eastAsia" w:ascii="Times New Roman" w:hAnsi="Times New Roman" w:cs="Times New Roman"/>
          <w:bCs/>
          <w:szCs w:val="21"/>
        </w:rPr>
        <w:t>100mL</w:t>
      </w:r>
      <w:r>
        <w:rPr>
          <w:rFonts w:ascii="宋体" w:hAnsi="宋体"/>
          <w:bCs/>
          <w:szCs w:val="21"/>
        </w:rPr>
        <w:t>容量瓶</w:t>
      </w:r>
      <w:r>
        <w:rPr>
          <w:rFonts w:hint="eastAsia" w:ascii="宋体" w:hAnsi="宋体"/>
          <w:bCs/>
          <w:szCs w:val="21"/>
        </w:rPr>
        <w:t>中</w:t>
      </w:r>
      <w:r>
        <w:rPr>
          <w:rFonts w:ascii="宋体" w:hAnsi="宋体"/>
          <w:bCs/>
          <w:szCs w:val="21"/>
        </w:rPr>
        <w:t>，用水稀释至刻度</w:t>
      </w:r>
      <w:r>
        <w:rPr>
          <w:rFonts w:hint="eastAsia" w:ascii="宋体" w:hAnsi="宋体"/>
          <w:bCs/>
          <w:szCs w:val="21"/>
        </w:rPr>
        <w:t>，</w:t>
      </w:r>
      <w:r>
        <w:rPr>
          <w:rFonts w:ascii="宋体" w:hAnsi="宋体"/>
          <w:bCs/>
          <w:szCs w:val="21"/>
        </w:rPr>
        <w:t>混匀。此溶液</w:t>
      </w:r>
      <w:r>
        <w:rPr>
          <w:rFonts w:hint="eastAsia" w:ascii="Times New Roman" w:hAnsi="Times New Roman" w:cs="Times New Roman"/>
          <w:bCs/>
          <w:szCs w:val="21"/>
        </w:rPr>
        <w:t>1mL</w:t>
      </w:r>
      <w:r>
        <w:rPr>
          <w:rFonts w:ascii="宋体" w:hAnsi="宋体"/>
          <w:bCs/>
          <w:szCs w:val="21"/>
        </w:rPr>
        <w:t>含</w:t>
      </w:r>
      <w:r>
        <w:rPr>
          <w:szCs w:val="21"/>
        </w:rPr>
        <w:t>1000µ</w:t>
      </w:r>
      <w:r>
        <w:rPr>
          <w:rFonts w:hint="eastAsia"/>
          <w:szCs w:val="21"/>
        </w:rPr>
        <w:t>g</w:t>
      </w:r>
      <w:r>
        <w:rPr>
          <w:rFonts w:ascii="宋体" w:hAnsi="宋体"/>
          <w:bCs/>
          <w:szCs w:val="21"/>
        </w:rPr>
        <w:t>铅</w:t>
      </w:r>
      <w:r>
        <w:rPr>
          <w:rFonts w:hint="eastAsia" w:ascii="宋体" w:hAnsi="宋体"/>
          <w:bCs/>
          <w:szCs w:val="21"/>
        </w:rPr>
        <w:t>。</w:t>
      </w:r>
    </w:p>
    <w:p>
      <w:pPr>
        <w:autoSpaceDE w:val="0"/>
        <w:autoSpaceDN w:val="0"/>
        <w:adjustRightInd w:val="0"/>
        <w:jc w:val="left"/>
        <w:rPr>
          <w:rFonts w:hint="eastAsia" w:ascii="宋体" w:hAnsi="宋体"/>
          <w:bCs/>
          <w:szCs w:val="21"/>
        </w:rPr>
      </w:pPr>
      <w:r>
        <w:rPr>
          <w:rFonts w:hint="eastAsia" w:ascii="黑体" w:eastAsia="黑体" w:cs="Times New Roman"/>
          <w:kern w:val="0"/>
          <w:szCs w:val="21"/>
        </w:rPr>
        <w:t>3.</w:t>
      </w:r>
      <w:r>
        <w:rPr>
          <w:rFonts w:hint="eastAsia" w:ascii="黑体" w:eastAsia="黑体" w:cs="Times New Roman"/>
          <w:kern w:val="0"/>
          <w:szCs w:val="21"/>
          <w:lang w:val="en-US" w:eastAsia="zh-CN"/>
        </w:rPr>
        <w:t>9</w:t>
      </w:r>
      <w:r>
        <w:rPr>
          <w:rFonts w:hint="eastAsia" w:ascii="黑体" w:eastAsia="黑体" w:cs="Times New Roman"/>
          <w:kern w:val="0"/>
          <w:szCs w:val="21"/>
        </w:rPr>
        <w:t xml:space="preserve"> </w:t>
      </w:r>
      <w:r>
        <w:rPr>
          <w:rFonts w:ascii="宋体" w:hAnsi="宋体"/>
          <w:bCs/>
          <w:szCs w:val="21"/>
        </w:rPr>
        <w:t>镍标准</w:t>
      </w:r>
      <w:r>
        <w:rPr>
          <w:rFonts w:hint="eastAsia" w:ascii="宋体" w:hAnsi="宋体"/>
          <w:bCs/>
          <w:szCs w:val="21"/>
        </w:rPr>
        <w:t>贮存</w:t>
      </w:r>
      <w:r>
        <w:rPr>
          <w:rFonts w:ascii="宋体" w:hAnsi="宋体"/>
          <w:bCs/>
          <w:szCs w:val="21"/>
        </w:rPr>
        <w:t>溶液：称取</w:t>
      </w:r>
      <w:r>
        <w:rPr>
          <w:rFonts w:hint="eastAsia" w:ascii="Times New Roman" w:hAnsi="Times New Roman" w:eastAsia="宋体" w:cs="Times New Roman"/>
          <w:kern w:val="0"/>
          <w:szCs w:val="20"/>
        </w:rPr>
        <w:t>0.1000g</w:t>
      </w:r>
      <w:r>
        <w:rPr>
          <w:rFonts w:ascii="宋体" w:hAnsi="宋体"/>
          <w:bCs/>
          <w:szCs w:val="21"/>
        </w:rPr>
        <w:t>金属镍（</w:t>
      </w:r>
      <w:r>
        <w:rPr>
          <w:rFonts w:hint="eastAsia"/>
          <w:bCs/>
          <w:szCs w:val="21"/>
        </w:rPr>
        <w:t>质量分数</w:t>
      </w:r>
      <w:r>
        <w:rPr>
          <w:rFonts w:hint="eastAsia" w:ascii="Times New Roman" w:hAnsi="Times New Roman" w:eastAsia="宋体" w:cs="Times New Roman"/>
          <w:kern w:val="0"/>
          <w:szCs w:val="20"/>
        </w:rPr>
        <w:t>≥99.99%</w:t>
      </w:r>
      <w:r>
        <w:rPr>
          <w:rFonts w:ascii="宋体" w:hAnsi="宋体"/>
          <w:bCs/>
          <w:szCs w:val="21"/>
        </w:rPr>
        <w:t>）</w:t>
      </w:r>
      <w:r>
        <w:rPr>
          <w:rFonts w:hint="eastAsia" w:ascii="宋体" w:hAnsi="宋体"/>
          <w:bCs/>
          <w:szCs w:val="21"/>
        </w:rPr>
        <w:t>于</w:t>
      </w:r>
      <w:r>
        <w:rPr>
          <w:rFonts w:hint="eastAsia" w:ascii="Times New Roman" w:hAnsi="Times New Roman" w:eastAsia="宋体" w:cs="Times New Roman"/>
          <w:kern w:val="0"/>
          <w:szCs w:val="20"/>
        </w:rPr>
        <w:t>100mL</w:t>
      </w:r>
      <w:r>
        <w:rPr>
          <w:rFonts w:ascii="宋体" w:hAnsi="宋体"/>
          <w:bCs/>
          <w:szCs w:val="21"/>
        </w:rPr>
        <w:t>烧杯中，加入</w:t>
      </w:r>
      <w:r>
        <w:rPr>
          <w:rFonts w:hint="eastAsia" w:ascii="Times New Roman" w:hAnsi="Times New Roman" w:eastAsia="宋体" w:cs="Times New Roman"/>
          <w:kern w:val="0"/>
          <w:szCs w:val="20"/>
        </w:rPr>
        <w:t>20mL</w:t>
      </w:r>
      <w:r>
        <w:rPr>
          <w:rFonts w:ascii="宋体" w:hAnsi="宋体"/>
          <w:bCs/>
          <w:szCs w:val="21"/>
        </w:rPr>
        <w:t>硝酸</w:t>
      </w:r>
      <w:r>
        <w:rPr>
          <w:rFonts w:hAnsi="宋体"/>
          <w:bCs/>
          <w:szCs w:val="21"/>
        </w:rPr>
        <w:t>（</w:t>
      </w:r>
      <w:r>
        <w:rPr>
          <w:rFonts w:hint="eastAsia" w:ascii="Times New Roman" w:hAnsi="Times New Roman" w:eastAsia="宋体" w:cs="Times New Roman"/>
          <w:kern w:val="0"/>
          <w:szCs w:val="20"/>
        </w:rPr>
        <w:t>3.</w:t>
      </w:r>
      <w:r>
        <w:rPr>
          <w:rFonts w:hint="eastAsia" w:ascii="Times New Roman" w:hAnsi="Times New Roman" w:eastAsia="宋体" w:cs="Times New Roman"/>
          <w:kern w:val="0"/>
          <w:szCs w:val="20"/>
          <w:lang w:val="en-US" w:eastAsia="zh-CN"/>
        </w:rPr>
        <w:t>4</w:t>
      </w:r>
      <w:r>
        <w:rPr>
          <w:rFonts w:hAnsi="宋体"/>
          <w:bCs/>
          <w:szCs w:val="21"/>
        </w:rPr>
        <w:t>）</w:t>
      </w:r>
      <w:r>
        <w:rPr>
          <w:rFonts w:ascii="宋体" w:hAnsi="宋体"/>
          <w:bCs/>
          <w:szCs w:val="21"/>
        </w:rPr>
        <w:t>，</w:t>
      </w:r>
      <w:r>
        <w:rPr>
          <w:rFonts w:hint="eastAsia" w:ascii="宋体" w:hAnsi="宋体"/>
          <w:bCs/>
          <w:szCs w:val="21"/>
        </w:rPr>
        <w:t>盖上表面皿，</w:t>
      </w:r>
      <w:r>
        <w:rPr>
          <w:rFonts w:ascii="宋体" w:hAnsi="宋体"/>
          <w:bCs/>
          <w:szCs w:val="21"/>
        </w:rPr>
        <w:t>低温加热溶解，</w:t>
      </w:r>
      <w:r>
        <w:rPr>
          <w:rFonts w:hint="eastAsia" w:ascii="宋体" w:hAnsi="宋体"/>
          <w:bCs/>
          <w:szCs w:val="21"/>
        </w:rPr>
        <w:t>挥发氮的氧化物，冷却至室温，</w:t>
      </w:r>
      <w:r>
        <w:rPr>
          <w:rFonts w:ascii="宋体" w:hAnsi="宋体"/>
          <w:bCs/>
          <w:szCs w:val="21"/>
        </w:rPr>
        <w:t>移入</w:t>
      </w:r>
      <w:r>
        <w:rPr>
          <w:rFonts w:hint="eastAsia" w:ascii="Times New Roman" w:hAnsi="Times New Roman" w:cs="Times New Roman"/>
          <w:bCs/>
          <w:szCs w:val="21"/>
        </w:rPr>
        <w:t>100mL</w:t>
      </w:r>
      <w:r>
        <w:rPr>
          <w:rFonts w:ascii="宋体" w:hAnsi="宋体"/>
          <w:bCs/>
          <w:szCs w:val="21"/>
        </w:rPr>
        <w:t>容量瓶</w:t>
      </w:r>
      <w:r>
        <w:rPr>
          <w:rFonts w:hint="eastAsia" w:ascii="宋体" w:hAnsi="宋体"/>
          <w:bCs/>
          <w:szCs w:val="21"/>
        </w:rPr>
        <w:t>中</w:t>
      </w:r>
      <w:r>
        <w:rPr>
          <w:rFonts w:ascii="宋体" w:hAnsi="宋体"/>
          <w:bCs/>
          <w:szCs w:val="21"/>
        </w:rPr>
        <w:t>，用水稀释至刻度</w:t>
      </w:r>
      <w:r>
        <w:rPr>
          <w:rFonts w:hint="eastAsia" w:ascii="宋体" w:hAnsi="宋体"/>
          <w:bCs/>
          <w:szCs w:val="21"/>
        </w:rPr>
        <w:t>，</w:t>
      </w:r>
      <w:r>
        <w:rPr>
          <w:rFonts w:ascii="宋体" w:hAnsi="宋体"/>
          <w:bCs/>
          <w:szCs w:val="21"/>
        </w:rPr>
        <w:t>混匀。此溶液</w:t>
      </w:r>
      <w:r>
        <w:rPr>
          <w:rFonts w:hint="eastAsia" w:ascii="Times New Roman" w:hAnsi="Times New Roman" w:cs="Times New Roman"/>
          <w:bCs/>
          <w:szCs w:val="21"/>
        </w:rPr>
        <w:t>1mL</w:t>
      </w:r>
      <w:r>
        <w:rPr>
          <w:rFonts w:ascii="宋体" w:hAnsi="宋体"/>
          <w:bCs/>
          <w:szCs w:val="21"/>
        </w:rPr>
        <w:t>含</w:t>
      </w:r>
      <w:r>
        <w:rPr>
          <w:szCs w:val="21"/>
        </w:rPr>
        <w:t>1000µ</w:t>
      </w:r>
      <w:r>
        <w:rPr>
          <w:rFonts w:hint="eastAsia"/>
          <w:szCs w:val="21"/>
        </w:rPr>
        <w:t>g</w:t>
      </w:r>
      <w:r>
        <w:rPr>
          <w:rFonts w:ascii="宋体" w:hAnsi="宋体"/>
          <w:bCs/>
          <w:szCs w:val="21"/>
        </w:rPr>
        <w:t>镍</w:t>
      </w:r>
      <w:r>
        <w:rPr>
          <w:rFonts w:hint="eastAsia" w:ascii="宋体" w:hAnsi="宋体"/>
          <w:bCs/>
          <w:szCs w:val="21"/>
        </w:rPr>
        <w:t>。</w:t>
      </w:r>
    </w:p>
    <w:p>
      <w:pPr>
        <w:autoSpaceDE w:val="0"/>
        <w:autoSpaceDN w:val="0"/>
        <w:adjustRightInd w:val="0"/>
        <w:jc w:val="left"/>
        <w:rPr>
          <w:rFonts w:hint="eastAsia" w:ascii="宋体" w:hAnsi="宋体"/>
          <w:bCs/>
          <w:szCs w:val="21"/>
        </w:rPr>
      </w:pPr>
      <w:r>
        <w:rPr>
          <w:rFonts w:hint="eastAsia" w:ascii="黑体" w:eastAsia="黑体" w:cs="Times New Roman"/>
          <w:kern w:val="0"/>
          <w:szCs w:val="21"/>
        </w:rPr>
        <w:t>3.1</w:t>
      </w:r>
      <w:r>
        <w:rPr>
          <w:rFonts w:hint="eastAsia" w:ascii="黑体" w:eastAsia="黑体" w:cs="Times New Roman"/>
          <w:kern w:val="0"/>
          <w:szCs w:val="21"/>
          <w:lang w:val="en-US" w:eastAsia="zh-CN"/>
        </w:rPr>
        <w:t>0</w:t>
      </w:r>
      <w:r>
        <w:rPr>
          <w:rFonts w:hint="eastAsia" w:ascii="黑体" w:eastAsia="黑体" w:cs="Times New Roman"/>
          <w:kern w:val="0"/>
          <w:szCs w:val="21"/>
        </w:rPr>
        <w:t xml:space="preserve"> </w:t>
      </w:r>
      <w:r>
        <w:rPr>
          <w:rFonts w:hint="default" w:ascii="宋体" w:hAnsi="宋体" w:eastAsiaTheme="minorEastAsia" w:cstheme="minorBidi"/>
          <w:bCs/>
          <w:kern w:val="2"/>
          <w:szCs w:val="21"/>
          <w:lang w:val="en-US" w:eastAsia="zh-CN"/>
        </w:rPr>
        <w:t>铂</w:t>
      </w:r>
      <w:r>
        <w:rPr>
          <w:rFonts w:ascii="宋体" w:hAnsi="宋体"/>
          <w:bCs/>
          <w:szCs w:val="21"/>
        </w:rPr>
        <w:t>标准</w:t>
      </w:r>
      <w:r>
        <w:rPr>
          <w:rFonts w:hint="eastAsia" w:ascii="宋体" w:hAnsi="宋体"/>
          <w:bCs/>
          <w:szCs w:val="21"/>
        </w:rPr>
        <w:t>贮存</w:t>
      </w:r>
      <w:r>
        <w:rPr>
          <w:rFonts w:ascii="宋体" w:hAnsi="宋体"/>
          <w:bCs/>
          <w:szCs w:val="21"/>
        </w:rPr>
        <w:t>溶液：称取</w:t>
      </w:r>
      <w:r>
        <w:rPr>
          <w:rFonts w:hint="eastAsia" w:ascii="Times New Roman" w:hAnsi="Times New Roman" w:cs="Times New Roman"/>
          <w:bCs/>
          <w:szCs w:val="21"/>
        </w:rPr>
        <w:t>0.1000g</w:t>
      </w:r>
      <w:r>
        <w:rPr>
          <w:rFonts w:hint="eastAsia" w:ascii="宋体" w:hAnsi="宋体"/>
          <w:bCs/>
          <w:szCs w:val="21"/>
        </w:rPr>
        <w:t>高纯</w:t>
      </w:r>
      <w:r>
        <w:rPr>
          <w:rFonts w:ascii="宋体" w:hAnsi="宋体"/>
          <w:bCs/>
          <w:szCs w:val="21"/>
        </w:rPr>
        <w:t>铂（</w:t>
      </w:r>
      <w:r>
        <w:rPr>
          <w:rFonts w:hint="eastAsia"/>
          <w:bCs/>
          <w:szCs w:val="21"/>
        </w:rPr>
        <w:t>质量分数</w:t>
      </w:r>
      <w:r>
        <w:rPr>
          <w:rFonts w:hint="eastAsia" w:ascii="Times New Roman" w:hAnsi="Times New Roman" w:eastAsia="宋体" w:cs="Times New Roman"/>
          <w:kern w:val="0"/>
          <w:szCs w:val="20"/>
        </w:rPr>
        <w:t>≥99.99%</w:t>
      </w:r>
      <w:r>
        <w:rPr>
          <w:rFonts w:ascii="宋体" w:hAnsi="宋体"/>
          <w:bCs/>
          <w:szCs w:val="21"/>
        </w:rPr>
        <w:t>）</w:t>
      </w:r>
      <w:r>
        <w:rPr>
          <w:rFonts w:hint="eastAsia" w:ascii="宋体" w:hAnsi="宋体"/>
          <w:bCs/>
          <w:szCs w:val="21"/>
        </w:rPr>
        <w:t>于</w:t>
      </w:r>
      <w:r>
        <w:rPr>
          <w:rFonts w:hint="eastAsia" w:ascii="Times New Roman" w:hAnsi="Times New Roman" w:cs="Times New Roman"/>
          <w:bCs/>
          <w:szCs w:val="21"/>
        </w:rPr>
        <w:t>100mL</w:t>
      </w:r>
      <w:r>
        <w:rPr>
          <w:rFonts w:ascii="宋体" w:hAnsi="宋体"/>
          <w:bCs/>
          <w:szCs w:val="21"/>
        </w:rPr>
        <w:t>烧杯中，加入</w:t>
      </w:r>
      <w:r>
        <w:rPr>
          <w:rFonts w:hint="eastAsia" w:ascii="Times New Roman" w:hAnsi="Times New Roman" w:cs="Times New Roman"/>
          <w:bCs/>
          <w:szCs w:val="21"/>
        </w:rPr>
        <w:t>20mL混合酸（3.</w:t>
      </w:r>
      <w:r>
        <w:rPr>
          <w:rFonts w:hint="eastAsia" w:ascii="Times New Roman" w:hAnsi="Times New Roman" w:cs="Times New Roman"/>
          <w:bCs/>
          <w:szCs w:val="21"/>
          <w:lang w:val="en-US" w:eastAsia="zh-CN"/>
        </w:rPr>
        <w:t>6</w:t>
      </w:r>
      <w:r>
        <w:rPr>
          <w:rFonts w:hint="eastAsia" w:ascii="Times New Roman" w:hAnsi="Times New Roman" w:cs="Times New Roman"/>
          <w:bCs/>
          <w:szCs w:val="21"/>
        </w:rPr>
        <w:t>），</w:t>
      </w:r>
      <w:r>
        <w:rPr>
          <w:rFonts w:hint="eastAsia" w:ascii="宋体" w:hAnsi="宋体"/>
          <w:bCs/>
          <w:szCs w:val="21"/>
        </w:rPr>
        <w:t>盖上表面皿，</w:t>
      </w:r>
      <w:r>
        <w:rPr>
          <w:rFonts w:ascii="宋体" w:hAnsi="宋体"/>
          <w:bCs/>
          <w:szCs w:val="21"/>
        </w:rPr>
        <w:t>低温加热溶解，</w:t>
      </w:r>
      <w:r>
        <w:rPr>
          <w:rFonts w:hint="eastAsia" w:ascii="宋体" w:hAnsi="宋体"/>
          <w:bCs/>
          <w:szCs w:val="21"/>
        </w:rPr>
        <w:t>挥发氮的氧化物，冷却至室温，</w:t>
      </w:r>
      <w:r>
        <w:rPr>
          <w:rFonts w:ascii="宋体" w:hAnsi="宋体"/>
          <w:bCs/>
          <w:szCs w:val="21"/>
        </w:rPr>
        <w:t>移入</w:t>
      </w:r>
      <w:r>
        <w:rPr>
          <w:rFonts w:hint="eastAsia" w:ascii="Times New Roman" w:hAnsi="Times New Roman" w:cs="Times New Roman"/>
          <w:bCs/>
          <w:szCs w:val="21"/>
        </w:rPr>
        <w:t>100mL</w:t>
      </w:r>
      <w:r>
        <w:rPr>
          <w:rFonts w:ascii="宋体" w:hAnsi="宋体"/>
          <w:bCs/>
          <w:szCs w:val="21"/>
        </w:rPr>
        <w:t>容量瓶</w:t>
      </w:r>
      <w:r>
        <w:rPr>
          <w:rFonts w:hint="eastAsia" w:ascii="宋体" w:hAnsi="宋体"/>
          <w:bCs/>
          <w:szCs w:val="21"/>
        </w:rPr>
        <w:t>中</w:t>
      </w:r>
      <w:r>
        <w:rPr>
          <w:rFonts w:ascii="宋体" w:hAnsi="宋体"/>
          <w:bCs/>
          <w:szCs w:val="21"/>
        </w:rPr>
        <w:t>，用水稀释至刻度</w:t>
      </w:r>
      <w:r>
        <w:rPr>
          <w:rFonts w:hint="eastAsia" w:ascii="宋体" w:hAnsi="宋体"/>
          <w:bCs/>
          <w:szCs w:val="21"/>
        </w:rPr>
        <w:t>，</w:t>
      </w:r>
      <w:r>
        <w:rPr>
          <w:rFonts w:ascii="宋体" w:hAnsi="宋体"/>
          <w:bCs/>
          <w:szCs w:val="21"/>
        </w:rPr>
        <w:t>混匀。此溶液</w:t>
      </w:r>
      <w:r>
        <w:rPr>
          <w:rFonts w:hint="eastAsia" w:ascii="Times New Roman" w:hAnsi="Times New Roman" w:cs="Times New Roman"/>
          <w:bCs/>
          <w:szCs w:val="21"/>
        </w:rPr>
        <w:t>1mL</w:t>
      </w:r>
      <w:r>
        <w:rPr>
          <w:rFonts w:ascii="宋体" w:hAnsi="宋体"/>
          <w:bCs/>
          <w:szCs w:val="21"/>
        </w:rPr>
        <w:t>含</w:t>
      </w:r>
      <w:r>
        <w:rPr>
          <w:szCs w:val="21"/>
        </w:rPr>
        <w:t>1000</w:t>
      </w:r>
      <w:r>
        <w:rPr>
          <w:rFonts w:hint="eastAsia"/>
          <w:szCs w:val="21"/>
        </w:rPr>
        <w:t xml:space="preserve"> </w:t>
      </w:r>
      <w:r>
        <w:rPr>
          <w:szCs w:val="21"/>
        </w:rPr>
        <w:t>µ</w:t>
      </w:r>
      <w:r>
        <w:rPr>
          <w:rFonts w:hint="eastAsia"/>
          <w:szCs w:val="21"/>
        </w:rPr>
        <w:t>g</w:t>
      </w:r>
      <w:r>
        <w:rPr>
          <w:rFonts w:hint="eastAsia" w:ascii="宋体" w:hAnsi="宋体"/>
          <w:bCs/>
          <w:szCs w:val="21"/>
        </w:rPr>
        <w:t>铂</w:t>
      </w:r>
      <w:r>
        <w:rPr>
          <w:rFonts w:hint="eastAsia"/>
          <w:bCs/>
        </w:rPr>
        <w:t>。</w:t>
      </w:r>
    </w:p>
    <w:p>
      <w:pPr>
        <w:autoSpaceDE w:val="0"/>
        <w:autoSpaceDN w:val="0"/>
        <w:rPr>
          <w:rFonts w:hint="eastAsia" w:ascii="宋体" w:hAnsi="宋体"/>
          <w:bCs/>
          <w:szCs w:val="21"/>
        </w:rPr>
      </w:pPr>
      <w:r>
        <w:rPr>
          <w:rFonts w:hint="eastAsia" w:ascii="黑体" w:eastAsia="黑体" w:cs="Times New Roman"/>
          <w:kern w:val="0"/>
          <w:szCs w:val="21"/>
        </w:rPr>
        <w:t>3.1</w:t>
      </w:r>
      <w:r>
        <w:rPr>
          <w:rFonts w:hint="eastAsia" w:ascii="黑体" w:eastAsia="黑体" w:cs="Times New Roman"/>
          <w:kern w:val="0"/>
          <w:szCs w:val="21"/>
          <w:lang w:val="en-US" w:eastAsia="zh-CN"/>
        </w:rPr>
        <w:t>1</w:t>
      </w:r>
      <w:r>
        <w:rPr>
          <w:rFonts w:hint="eastAsia" w:ascii="黑体" w:eastAsia="黑体" w:cs="Times New Roman"/>
          <w:kern w:val="0"/>
          <w:szCs w:val="21"/>
        </w:rPr>
        <w:t xml:space="preserve"> </w:t>
      </w:r>
      <w:r>
        <w:rPr>
          <w:rFonts w:hint="eastAsia" w:ascii="宋体" w:hAnsi="宋体" w:eastAsia="宋体" w:cs="宋体"/>
          <w:kern w:val="0"/>
          <w:szCs w:val="21"/>
        </w:rPr>
        <w:t>镉</w:t>
      </w:r>
      <w:r>
        <w:rPr>
          <w:rFonts w:ascii="宋体" w:hAnsi="宋体"/>
          <w:bCs/>
          <w:szCs w:val="21"/>
        </w:rPr>
        <w:t>标准</w:t>
      </w:r>
      <w:r>
        <w:rPr>
          <w:rFonts w:hint="eastAsia" w:ascii="宋体" w:hAnsi="宋体"/>
          <w:bCs/>
          <w:szCs w:val="21"/>
        </w:rPr>
        <w:t>贮存</w:t>
      </w:r>
      <w:r>
        <w:rPr>
          <w:rFonts w:ascii="宋体" w:hAnsi="宋体"/>
          <w:bCs/>
          <w:szCs w:val="21"/>
        </w:rPr>
        <w:t>溶液：称取</w:t>
      </w:r>
      <w:r>
        <w:rPr>
          <w:rFonts w:hint="eastAsia" w:ascii="Times New Roman" w:hAnsi="Times New Roman" w:eastAsia="宋体" w:cs="Times New Roman"/>
          <w:kern w:val="0"/>
          <w:szCs w:val="20"/>
        </w:rPr>
        <w:t>0.1000g</w:t>
      </w:r>
      <w:r>
        <w:rPr>
          <w:rFonts w:ascii="宋体" w:hAnsi="宋体"/>
          <w:bCs/>
          <w:szCs w:val="21"/>
        </w:rPr>
        <w:t>金属</w:t>
      </w:r>
      <w:r>
        <w:rPr>
          <w:rFonts w:hint="eastAsia" w:ascii="宋体" w:hAnsi="宋体"/>
          <w:bCs/>
          <w:szCs w:val="21"/>
        </w:rPr>
        <w:t>镉</w:t>
      </w:r>
      <w:r>
        <w:rPr>
          <w:rFonts w:hAnsi="宋体"/>
          <w:bCs/>
          <w:szCs w:val="21"/>
        </w:rPr>
        <w:t>（</w:t>
      </w:r>
      <w:r>
        <w:rPr>
          <w:rFonts w:hint="eastAsia"/>
          <w:bCs/>
          <w:szCs w:val="21"/>
        </w:rPr>
        <w:t>质量分数</w:t>
      </w:r>
      <w:r>
        <w:rPr>
          <w:rFonts w:hint="eastAsia" w:ascii="Times New Roman" w:hAnsi="Times New Roman" w:eastAsia="宋体" w:cs="Times New Roman"/>
          <w:kern w:val="0"/>
          <w:szCs w:val="20"/>
        </w:rPr>
        <w:t>≥99.99%</w:t>
      </w:r>
      <w:r>
        <w:rPr>
          <w:rFonts w:hAnsi="宋体"/>
          <w:bCs/>
          <w:szCs w:val="21"/>
        </w:rPr>
        <w:t>）</w:t>
      </w:r>
      <w:r>
        <w:rPr>
          <w:rFonts w:hint="eastAsia" w:ascii="宋体" w:hAnsi="宋体"/>
          <w:bCs/>
          <w:szCs w:val="21"/>
        </w:rPr>
        <w:t>于</w:t>
      </w:r>
      <w:r>
        <w:rPr>
          <w:rFonts w:hint="eastAsia" w:ascii="Times New Roman" w:hAnsi="Times New Roman" w:eastAsia="宋体" w:cs="Times New Roman"/>
          <w:kern w:val="0"/>
          <w:szCs w:val="20"/>
        </w:rPr>
        <w:t>100mL</w:t>
      </w:r>
      <w:r>
        <w:rPr>
          <w:rFonts w:ascii="宋体" w:hAnsi="宋体"/>
          <w:bCs/>
          <w:szCs w:val="21"/>
        </w:rPr>
        <w:t>烧杯中，加入</w:t>
      </w:r>
      <w:r>
        <w:rPr>
          <w:rFonts w:hint="eastAsia" w:ascii="Times New Roman" w:hAnsi="Times New Roman" w:eastAsia="宋体" w:cs="Times New Roman"/>
          <w:kern w:val="0"/>
          <w:szCs w:val="20"/>
        </w:rPr>
        <w:t>20mL</w:t>
      </w:r>
      <w:r>
        <w:rPr>
          <w:rFonts w:ascii="宋体" w:hAnsi="宋体"/>
          <w:bCs/>
          <w:szCs w:val="21"/>
        </w:rPr>
        <w:t>硝酸</w:t>
      </w:r>
      <w:r>
        <w:rPr>
          <w:rFonts w:hAnsi="宋体"/>
          <w:bCs/>
          <w:szCs w:val="21"/>
        </w:rPr>
        <w:t>（</w:t>
      </w:r>
      <w:r>
        <w:rPr>
          <w:rFonts w:hint="eastAsia" w:ascii="Times New Roman" w:hAnsi="Times New Roman" w:eastAsia="宋体" w:cs="Times New Roman"/>
          <w:kern w:val="0"/>
          <w:szCs w:val="20"/>
        </w:rPr>
        <w:t>3.</w:t>
      </w:r>
      <w:r>
        <w:rPr>
          <w:rFonts w:hint="eastAsia" w:ascii="Times New Roman" w:hAnsi="Times New Roman" w:eastAsia="宋体" w:cs="Times New Roman"/>
          <w:kern w:val="0"/>
          <w:szCs w:val="20"/>
          <w:lang w:val="en-US" w:eastAsia="zh-CN"/>
        </w:rPr>
        <w:t>4</w:t>
      </w:r>
      <w:r>
        <w:rPr>
          <w:rFonts w:hAnsi="宋体"/>
          <w:bCs/>
          <w:szCs w:val="21"/>
        </w:rPr>
        <w:t>）</w:t>
      </w:r>
      <w:r>
        <w:rPr>
          <w:rFonts w:ascii="宋体" w:hAnsi="宋体"/>
          <w:bCs/>
          <w:szCs w:val="21"/>
        </w:rPr>
        <w:t>，</w:t>
      </w:r>
      <w:r>
        <w:rPr>
          <w:rFonts w:hint="eastAsia" w:ascii="宋体" w:hAnsi="宋体"/>
          <w:bCs/>
          <w:szCs w:val="21"/>
        </w:rPr>
        <w:t>盖上表面皿，</w:t>
      </w:r>
      <w:r>
        <w:rPr>
          <w:rFonts w:ascii="宋体" w:hAnsi="宋体"/>
          <w:bCs/>
          <w:szCs w:val="21"/>
        </w:rPr>
        <w:t>低温加热溶解，</w:t>
      </w:r>
      <w:r>
        <w:rPr>
          <w:rFonts w:hint="eastAsia" w:ascii="宋体" w:hAnsi="宋体"/>
          <w:bCs/>
          <w:szCs w:val="21"/>
        </w:rPr>
        <w:t>挥发氮的氧化物，冷却至室温，</w:t>
      </w:r>
      <w:r>
        <w:rPr>
          <w:rFonts w:ascii="宋体" w:hAnsi="宋体"/>
          <w:bCs/>
          <w:szCs w:val="21"/>
        </w:rPr>
        <w:t>移入</w:t>
      </w:r>
      <w:r>
        <w:rPr>
          <w:rFonts w:hint="eastAsia" w:ascii="Times New Roman" w:hAnsi="Times New Roman" w:cs="Times New Roman"/>
          <w:bCs/>
          <w:szCs w:val="21"/>
        </w:rPr>
        <w:t>100mL</w:t>
      </w:r>
      <w:r>
        <w:rPr>
          <w:rFonts w:ascii="宋体" w:hAnsi="宋体"/>
          <w:bCs/>
          <w:szCs w:val="21"/>
        </w:rPr>
        <w:t>容量瓶</w:t>
      </w:r>
      <w:r>
        <w:rPr>
          <w:rFonts w:hint="eastAsia" w:ascii="宋体" w:hAnsi="宋体"/>
          <w:bCs/>
          <w:szCs w:val="21"/>
        </w:rPr>
        <w:t>中</w:t>
      </w:r>
      <w:r>
        <w:rPr>
          <w:rFonts w:ascii="宋体" w:hAnsi="宋体"/>
          <w:bCs/>
          <w:szCs w:val="21"/>
        </w:rPr>
        <w:t>，用水稀释至刻度</w:t>
      </w:r>
      <w:r>
        <w:rPr>
          <w:rFonts w:hint="eastAsia" w:ascii="宋体" w:hAnsi="宋体"/>
          <w:bCs/>
          <w:szCs w:val="21"/>
        </w:rPr>
        <w:t>，</w:t>
      </w:r>
      <w:r>
        <w:rPr>
          <w:rFonts w:ascii="宋体" w:hAnsi="宋体"/>
          <w:bCs/>
          <w:szCs w:val="21"/>
        </w:rPr>
        <w:t>混匀。此溶液</w:t>
      </w:r>
      <w:r>
        <w:rPr>
          <w:rFonts w:hint="eastAsia" w:ascii="Times New Roman" w:hAnsi="Times New Roman" w:cs="Times New Roman"/>
          <w:bCs/>
          <w:szCs w:val="21"/>
        </w:rPr>
        <w:t>1mL</w:t>
      </w:r>
      <w:r>
        <w:rPr>
          <w:rFonts w:ascii="宋体" w:hAnsi="宋体"/>
          <w:bCs/>
          <w:szCs w:val="21"/>
        </w:rPr>
        <w:t>含</w:t>
      </w:r>
      <w:r>
        <w:rPr>
          <w:szCs w:val="21"/>
        </w:rPr>
        <w:t>1000µ</w:t>
      </w:r>
      <w:r>
        <w:rPr>
          <w:rFonts w:hint="eastAsia"/>
          <w:szCs w:val="21"/>
        </w:rPr>
        <w:t>g</w:t>
      </w:r>
      <w:r>
        <w:rPr>
          <w:rFonts w:hint="eastAsia" w:ascii="宋体" w:hAnsi="宋体"/>
          <w:bCs/>
          <w:szCs w:val="21"/>
        </w:rPr>
        <w:t>镉。</w:t>
      </w:r>
    </w:p>
    <w:p>
      <w:pPr>
        <w:rPr>
          <w:rFonts w:ascii="Times New Roman" w:hAnsi="Times New Roman" w:cs="Times New Roman"/>
          <w:bCs/>
          <w:szCs w:val="21"/>
        </w:rPr>
      </w:pPr>
      <w:r>
        <w:rPr>
          <w:rFonts w:ascii="黑体" w:hAnsi="黑体" w:eastAsia="黑体" w:cs="Times New Roman"/>
          <w:kern w:val="0"/>
          <w:szCs w:val="21"/>
        </w:rPr>
        <w:t>3.</w:t>
      </w:r>
      <w:r>
        <w:rPr>
          <w:rFonts w:hint="eastAsia" w:ascii="黑体" w:hAnsi="黑体" w:eastAsia="黑体" w:cs="Times New Roman"/>
          <w:kern w:val="0"/>
          <w:szCs w:val="21"/>
          <w:lang w:val="en-US" w:eastAsia="zh-CN"/>
        </w:rPr>
        <w:t>12</w:t>
      </w:r>
      <w:r>
        <w:rPr>
          <w:rFonts w:ascii="Times New Roman" w:hAnsi="Times New Roman" w:cs="Times New Roman"/>
          <w:bCs/>
          <w:szCs w:val="21"/>
        </w:rPr>
        <w:t xml:space="preserve"> </w:t>
      </w:r>
      <w:r>
        <w:rPr>
          <w:rFonts w:ascii="宋体" w:hAnsi="宋体"/>
          <w:bCs/>
          <w:szCs w:val="21"/>
        </w:rPr>
        <w:t>铁标准</w:t>
      </w:r>
      <w:r>
        <w:rPr>
          <w:rFonts w:hint="eastAsia" w:ascii="宋体" w:hAnsi="宋体"/>
          <w:bCs/>
          <w:szCs w:val="21"/>
        </w:rPr>
        <w:t>贮存</w:t>
      </w:r>
      <w:r>
        <w:rPr>
          <w:rFonts w:ascii="宋体" w:hAnsi="宋体"/>
          <w:bCs/>
          <w:szCs w:val="21"/>
        </w:rPr>
        <w:t>溶液：称取</w:t>
      </w:r>
      <w:r>
        <w:rPr>
          <w:rFonts w:hint="eastAsia" w:ascii="Times New Roman" w:hAnsi="Times New Roman" w:eastAsia="宋体" w:cs="Times New Roman"/>
          <w:kern w:val="0"/>
          <w:szCs w:val="20"/>
        </w:rPr>
        <w:t>0.1000g</w:t>
      </w:r>
      <w:r>
        <w:rPr>
          <w:rFonts w:ascii="宋体" w:hAnsi="宋体"/>
          <w:bCs/>
          <w:szCs w:val="21"/>
        </w:rPr>
        <w:t>金属铁</w:t>
      </w:r>
      <w:r>
        <w:rPr>
          <w:rFonts w:hint="eastAsia" w:ascii="宋体" w:hAnsi="宋体"/>
          <w:bCs/>
          <w:szCs w:val="21"/>
        </w:rPr>
        <w:t>粉</w:t>
      </w:r>
      <w:r>
        <w:rPr>
          <w:rFonts w:ascii="宋体" w:hAnsi="宋体"/>
          <w:bCs/>
          <w:szCs w:val="21"/>
        </w:rPr>
        <w:t>（</w:t>
      </w:r>
      <w:r>
        <w:rPr>
          <w:rFonts w:hint="eastAsia"/>
          <w:bCs/>
          <w:szCs w:val="21"/>
        </w:rPr>
        <w:t>质量分数</w:t>
      </w:r>
      <w:r>
        <w:rPr>
          <w:rFonts w:hint="eastAsia" w:ascii="Times New Roman" w:hAnsi="Times New Roman" w:eastAsia="宋体" w:cs="Times New Roman"/>
          <w:kern w:val="0"/>
          <w:szCs w:val="20"/>
        </w:rPr>
        <w:t>≥99.99%</w:t>
      </w:r>
      <w:r>
        <w:rPr>
          <w:rFonts w:ascii="宋体" w:hAnsi="宋体"/>
          <w:bCs/>
          <w:szCs w:val="21"/>
        </w:rPr>
        <w:t>）</w:t>
      </w:r>
      <w:r>
        <w:rPr>
          <w:rFonts w:hint="eastAsia" w:ascii="宋体" w:hAnsi="宋体"/>
          <w:bCs/>
          <w:szCs w:val="21"/>
        </w:rPr>
        <w:t>于</w:t>
      </w:r>
      <w:r>
        <w:rPr>
          <w:rFonts w:hint="eastAsia" w:ascii="Times New Roman" w:hAnsi="Times New Roman" w:eastAsia="宋体" w:cs="Times New Roman"/>
          <w:kern w:val="0"/>
          <w:szCs w:val="20"/>
        </w:rPr>
        <w:t>100mL</w:t>
      </w:r>
      <w:r>
        <w:rPr>
          <w:rFonts w:ascii="宋体" w:hAnsi="宋体"/>
          <w:bCs/>
          <w:szCs w:val="21"/>
        </w:rPr>
        <w:t>烧杯中，加入</w:t>
      </w:r>
      <w:r>
        <w:rPr>
          <w:rFonts w:hint="eastAsia" w:ascii="Times New Roman" w:hAnsi="Times New Roman" w:eastAsia="宋体" w:cs="Times New Roman"/>
          <w:kern w:val="0"/>
          <w:szCs w:val="20"/>
        </w:rPr>
        <w:t>20mL</w:t>
      </w:r>
      <w:r>
        <w:rPr>
          <w:rFonts w:ascii="宋体" w:hAnsi="宋体"/>
          <w:bCs/>
          <w:szCs w:val="21"/>
        </w:rPr>
        <w:t>硝酸</w:t>
      </w:r>
      <w:r>
        <w:rPr>
          <w:rFonts w:hAnsi="宋体"/>
          <w:bCs/>
          <w:szCs w:val="21"/>
        </w:rPr>
        <w:t>（</w:t>
      </w:r>
      <w:r>
        <w:rPr>
          <w:rFonts w:hint="eastAsia" w:ascii="Times New Roman" w:hAnsi="Times New Roman" w:eastAsia="宋体" w:cs="Times New Roman"/>
          <w:kern w:val="0"/>
          <w:szCs w:val="20"/>
        </w:rPr>
        <w:t>3.</w:t>
      </w:r>
      <w:r>
        <w:rPr>
          <w:rFonts w:hint="eastAsia" w:ascii="Times New Roman" w:hAnsi="Times New Roman" w:eastAsia="宋体" w:cs="Times New Roman"/>
          <w:kern w:val="0"/>
          <w:szCs w:val="20"/>
          <w:lang w:val="en-US" w:eastAsia="zh-CN"/>
        </w:rPr>
        <w:t>4</w:t>
      </w:r>
      <w:r>
        <w:rPr>
          <w:rFonts w:hAnsi="宋体"/>
          <w:bCs/>
          <w:szCs w:val="21"/>
        </w:rPr>
        <w:t>）</w:t>
      </w:r>
      <w:r>
        <w:rPr>
          <w:rFonts w:ascii="宋体" w:hAnsi="宋体"/>
          <w:bCs/>
          <w:szCs w:val="21"/>
        </w:rPr>
        <w:t>，</w:t>
      </w:r>
      <w:r>
        <w:rPr>
          <w:rFonts w:hint="eastAsia" w:ascii="宋体" w:hAnsi="宋体"/>
          <w:bCs/>
          <w:szCs w:val="21"/>
        </w:rPr>
        <w:t>盖上表面皿，</w:t>
      </w:r>
      <w:r>
        <w:rPr>
          <w:rFonts w:ascii="宋体" w:hAnsi="宋体"/>
          <w:bCs/>
          <w:szCs w:val="21"/>
        </w:rPr>
        <w:t>低温加热溶解，</w:t>
      </w:r>
      <w:r>
        <w:rPr>
          <w:rFonts w:hint="eastAsia" w:ascii="宋体" w:hAnsi="宋体"/>
          <w:bCs/>
          <w:szCs w:val="21"/>
        </w:rPr>
        <w:t>挥发氮的氧化物，冷却至室温，</w:t>
      </w:r>
      <w:r>
        <w:rPr>
          <w:rFonts w:ascii="宋体" w:hAnsi="宋体"/>
          <w:bCs/>
          <w:szCs w:val="21"/>
        </w:rPr>
        <w:t>移入</w:t>
      </w:r>
      <w:r>
        <w:rPr>
          <w:rFonts w:hint="eastAsia" w:ascii="Times New Roman" w:hAnsi="Times New Roman" w:cs="Times New Roman"/>
          <w:bCs/>
          <w:szCs w:val="21"/>
        </w:rPr>
        <w:t>100mL</w:t>
      </w:r>
      <w:r>
        <w:rPr>
          <w:rFonts w:ascii="宋体" w:hAnsi="宋体"/>
          <w:bCs/>
          <w:szCs w:val="21"/>
        </w:rPr>
        <w:t>容量瓶</w:t>
      </w:r>
      <w:r>
        <w:rPr>
          <w:rFonts w:hint="eastAsia" w:ascii="宋体" w:hAnsi="宋体"/>
          <w:bCs/>
          <w:szCs w:val="21"/>
        </w:rPr>
        <w:t>中</w:t>
      </w:r>
      <w:r>
        <w:rPr>
          <w:rFonts w:ascii="宋体" w:hAnsi="宋体"/>
          <w:bCs/>
          <w:szCs w:val="21"/>
        </w:rPr>
        <w:t>，用水稀释至刻度</w:t>
      </w:r>
      <w:r>
        <w:rPr>
          <w:rFonts w:hint="eastAsia" w:ascii="宋体" w:hAnsi="宋体"/>
          <w:bCs/>
          <w:szCs w:val="21"/>
        </w:rPr>
        <w:t>，</w:t>
      </w:r>
      <w:r>
        <w:rPr>
          <w:rFonts w:ascii="宋体" w:hAnsi="宋体"/>
          <w:bCs/>
          <w:szCs w:val="21"/>
        </w:rPr>
        <w:t>混匀。此溶液</w:t>
      </w:r>
      <w:r>
        <w:rPr>
          <w:rFonts w:hint="eastAsia" w:ascii="Times New Roman" w:hAnsi="Times New Roman" w:cs="Times New Roman"/>
          <w:bCs/>
          <w:szCs w:val="21"/>
        </w:rPr>
        <w:t>1mL</w:t>
      </w:r>
      <w:r>
        <w:rPr>
          <w:rFonts w:ascii="宋体" w:hAnsi="宋体"/>
          <w:bCs/>
          <w:szCs w:val="21"/>
        </w:rPr>
        <w:t>含</w:t>
      </w:r>
      <w:r>
        <w:rPr>
          <w:szCs w:val="21"/>
        </w:rPr>
        <w:t>1000µ</w:t>
      </w:r>
      <w:r>
        <w:rPr>
          <w:rFonts w:hint="eastAsia"/>
          <w:szCs w:val="21"/>
        </w:rPr>
        <w:t>g</w:t>
      </w:r>
      <w:r>
        <w:rPr>
          <w:rFonts w:ascii="宋体" w:hAnsi="宋体"/>
          <w:bCs/>
          <w:szCs w:val="21"/>
        </w:rPr>
        <w:t>铁</w:t>
      </w:r>
      <w:r>
        <w:rPr>
          <w:rFonts w:ascii="Times New Roman" w:hAnsi="Times New Roman" w:cs="Times New Roman"/>
          <w:bCs/>
          <w:szCs w:val="21"/>
        </w:rPr>
        <w:t>。</w:t>
      </w:r>
    </w:p>
    <w:p>
      <w:pPr>
        <w:autoSpaceDE w:val="0"/>
        <w:autoSpaceDN w:val="0"/>
        <w:rPr>
          <w:rFonts w:hint="eastAsia" w:ascii="Times New Roman" w:hAnsi="Times New Roman" w:cs="Times New Roman"/>
          <w:bCs/>
          <w:szCs w:val="21"/>
        </w:rPr>
      </w:pPr>
      <w:r>
        <w:rPr>
          <w:rFonts w:ascii="黑体" w:hAnsi="黑体" w:eastAsia="黑体" w:cs="Times New Roman"/>
          <w:kern w:val="0"/>
          <w:szCs w:val="21"/>
        </w:rPr>
        <w:t>3.</w:t>
      </w:r>
      <w:r>
        <w:rPr>
          <w:rFonts w:hint="eastAsia" w:ascii="黑体" w:hAnsi="黑体" w:eastAsia="黑体" w:cs="Times New Roman"/>
          <w:kern w:val="0"/>
          <w:szCs w:val="21"/>
          <w:lang w:val="en-US" w:eastAsia="zh-CN"/>
        </w:rPr>
        <w:t xml:space="preserve">13 </w:t>
      </w:r>
      <w:r>
        <w:rPr>
          <w:rFonts w:hint="eastAsia" w:ascii="宋体" w:hAnsi="宋体" w:eastAsia="宋体"/>
          <w:kern w:val="0"/>
          <w:szCs w:val="21"/>
        </w:rPr>
        <w:t>金标准贮存溶液：</w:t>
      </w:r>
      <w:r>
        <w:rPr>
          <w:rFonts w:ascii="宋体" w:hAnsi="宋体"/>
          <w:bCs/>
          <w:szCs w:val="21"/>
        </w:rPr>
        <w:t>称取</w:t>
      </w:r>
      <w:r>
        <w:rPr>
          <w:rFonts w:ascii="Times New Roman" w:hAnsi="Times New Roman" w:cs="Times New Roman"/>
          <w:bCs/>
          <w:szCs w:val="21"/>
        </w:rPr>
        <w:t>0.1000g</w:t>
      </w:r>
      <w:r>
        <w:rPr>
          <w:rFonts w:ascii="宋体" w:hAnsi="宋体"/>
          <w:bCs/>
          <w:szCs w:val="21"/>
        </w:rPr>
        <w:t>金属金（</w:t>
      </w:r>
      <w:r>
        <w:rPr>
          <w:rFonts w:hint="eastAsia"/>
          <w:bCs/>
          <w:szCs w:val="21"/>
        </w:rPr>
        <w:t>质量分数</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99.99%</w:t>
      </w:r>
      <w:r>
        <w:rPr>
          <w:rFonts w:ascii="宋体" w:hAnsi="宋体"/>
          <w:bCs/>
          <w:szCs w:val="21"/>
        </w:rPr>
        <w:t>）</w:t>
      </w:r>
      <w:r>
        <w:rPr>
          <w:rFonts w:hint="eastAsia" w:ascii="宋体" w:hAnsi="宋体"/>
          <w:bCs/>
          <w:szCs w:val="21"/>
        </w:rPr>
        <w:t>于</w:t>
      </w:r>
      <w:r>
        <w:rPr>
          <w:rFonts w:ascii="Times New Roman" w:hAnsi="Times New Roman" w:cs="Times New Roman"/>
          <w:bCs/>
          <w:szCs w:val="21"/>
        </w:rPr>
        <w:t>100mL</w:t>
      </w:r>
      <w:r>
        <w:rPr>
          <w:rFonts w:ascii="宋体" w:hAnsi="宋体"/>
          <w:bCs/>
          <w:szCs w:val="21"/>
        </w:rPr>
        <w:t>烧杯中，加入</w:t>
      </w:r>
      <w:r>
        <w:rPr>
          <w:rFonts w:hint="eastAsia" w:ascii="Times New Roman" w:hAnsi="Times New Roman" w:cs="Times New Roman"/>
          <w:bCs/>
          <w:szCs w:val="21"/>
        </w:rPr>
        <w:t>20</w:t>
      </w:r>
      <w:r>
        <w:rPr>
          <w:rFonts w:ascii="Times New Roman" w:hAnsi="Times New Roman" w:cs="Times New Roman"/>
          <w:bCs/>
          <w:szCs w:val="21"/>
        </w:rPr>
        <w:t>mL</w:t>
      </w:r>
      <w:r>
        <w:rPr>
          <w:rFonts w:ascii="宋体" w:hAnsi="宋体"/>
          <w:bCs/>
          <w:szCs w:val="21"/>
        </w:rPr>
        <w:t>盐酸</w:t>
      </w:r>
      <w:r>
        <w:rPr>
          <w:rFonts w:hAnsi="宋体"/>
          <w:bCs/>
          <w:szCs w:val="21"/>
        </w:rPr>
        <w:t>（</w:t>
      </w:r>
      <w:r>
        <w:rPr>
          <w:rFonts w:hint="eastAsia" w:ascii="Times New Roman" w:hAnsi="Times New Roman" w:cs="Times New Roman"/>
          <w:bCs/>
          <w:szCs w:val="21"/>
        </w:rPr>
        <w:t>3</w:t>
      </w:r>
      <w:r>
        <w:rPr>
          <w:rFonts w:ascii="Times New Roman" w:hAnsi="Times New Roman" w:cs="Times New Roman"/>
          <w:bCs/>
          <w:szCs w:val="21"/>
        </w:rPr>
        <w:t>.</w:t>
      </w:r>
      <w:r>
        <w:rPr>
          <w:rFonts w:hint="eastAsia" w:ascii="Times New Roman" w:hAnsi="Times New Roman" w:cs="Times New Roman"/>
          <w:bCs/>
          <w:szCs w:val="21"/>
        </w:rPr>
        <w:t>1</w:t>
      </w:r>
      <w:r>
        <w:rPr>
          <w:rFonts w:hAnsi="宋体"/>
          <w:bCs/>
          <w:szCs w:val="21"/>
        </w:rPr>
        <w:t>）</w:t>
      </w:r>
      <w:r>
        <w:rPr>
          <w:rFonts w:hint="eastAsia" w:ascii="宋体" w:hAnsi="宋体"/>
          <w:bCs/>
          <w:szCs w:val="21"/>
        </w:rPr>
        <w:t>，</w:t>
      </w:r>
      <w:r>
        <w:rPr>
          <w:rFonts w:hint="eastAsia" w:ascii="Times New Roman" w:hAnsi="Times New Roman" w:cs="Times New Roman"/>
          <w:bCs/>
          <w:szCs w:val="21"/>
        </w:rPr>
        <w:t>6mL</w:t>
      </w:r>
      <w:r>
        <w:rPr>
          <w:rFonts w:ascii="宋体" w:hAnsi="宋体"/>
          <w:bCs/>
          <w:szCs w:val="21"/>
        </w:rPr>
        <w:t>硝酸</w:t>
      </w:r>
      <w:r>
        <w:rPr>
          <w:rFonts w:hAnsi="宋体"/>
          <w:bCs/>
          <w:szCs w:val="21"/>
        </w:rPr>
        <w:t>（</w:t>
      </w:r>
      <w:r>
        <w:rPr>
          <w:rFonts w:hint="eastAsia" w:ascii="Times New Roman" w:hAnsi="Times New Roman" w:cs="Times New Roman"/>
          <w:bCs/>
          <w:szCs w:val="21"/>
        </w:rPr>
        <w:t>3.2</w:t>
      </w:r>
      <w:r>
        <w:rPr>
          <w:rFonts w:hAnsi="宋体"/>
          <w:bCs/>
          <w:szCs w:val="21"/>
        </w:rPr>
        <w:t>）</w:t>
      </w:r>
      <w:r>
        <w:rPr>
          <w:rFonts w:ascii="宋体" w:hAnsi="宋体"/>
          <w:bCs/>
          <w:szCs w:val="21"/>
        </w:rPr>
        <w:t>，</w:t>
      </w:r>
      <w:r>
        <w:rPr>
          <w:rFonts w:hint="eastAsia" w:ascii="宋体" w:hAnsi="宋体"/>
          <w:bCs/>
          <w:szCs w:val="21"/>
        </w:rPr>
        <w:t>盖上表面皿，</w:t>
      </w:r>
      <w:r>
        <w:rPr>
          <w:rFonts w:ascii="宋体" w:hAnsi="宋体"/>
          <w:bCs/>
          <w:szCs w:val="21"/>
        </w:rPr>
        <w:t>低温加热溶解，</w:t>
      </w:r>
      <w:r>
        <w:rPr>
          <w:rFonts w:hint="eastAsia" w:ascii="宋体" w:hAnsi="宋体"/>
          <w:bCs/>
          <w:szCs w:val="21"/>
        </w:rPr>
        <w:t>挥发氮的氧化物，冷却至室温，</w:t>
      </w:r>
      <w:r>
        <w:rPr>
          <w:rFonts w:ascii="宋体" w:hAnsi="宋体"/>
          <w:bCs/>
          <w:szCs w:val="21"/>
        </w:rPr>
        <w:t>移入</w:t>
      </w:r>
      <w:r>
        <w:rPr>
          <w:rFonts w:hint="eastAsia" w:ascii="Times New Roman" w:hAnsi="Times New Roman" w:cs="Times New Roman"/>
          <w:bCs/>
          <w:szCs w:val="21"/>
        </w:rPr>
        <w:t>100mL</w:t>
      </w:r>
      <w:r>
        <w:rPr>
          <w:rFonts w:ascii="宋体" w:hAnsi="宋体"/>
          <w:bCs/>
          <w:szCs w:val="21"/>
        </w:rPr>
        <w:t>容量瓶</w:t>
      </w:r>
      <w:r>
        <w:rPr>
          <w:rFonts w:hint="eastAsia" w:ascii="宋体" w:hAnsi="宋体"/>
          <w:bCs/>
          <w:szCs w:val="21"/>
        </w:rPr>
        <w:t>中</w:t>
      </w:r>
      <w:r>
        <w:rPr>
          <w:rFonts w:ascii="宋体" w:hAnsi="宋体"/>
          <w:bCs/>
          <w:szCs w:val="21"/>
        </w:rPr>
        <w:t>，用水稀释至刻度</w:t>
      </w:r>
      <w:r>
        <w:rPr>
          <w:rFonts w:hint="eastAsia" w:ascii="宋体" w:hAnsi="宋体"/>
          <w:bCs/>
          <w:szCs w:val="21"/>
        </w:rPr>
        <w:t>，</w:t>
      </w:r>
      <w:r>
        <w:rPr>
          <w:rFonts w:ascii="宋体" w:hAnsi="宋体"/>
          <w:bCs/>
          <w:szCs w:val="21"/>
        </w:rPr>
        <w:t>混匀。此溶液</w:t>
      </w:r>
      <w:r>
        <w:rPr>
          <w:rFonts w:hint="eastAsia" w:ascii="Times New Roman" w:hAnsi="Times New Roman" w:cs="Times New Roman"/>
          <w:bCs/>
          <w:szCs w:val="21"/>
        </w:rPr>
        <w:t>1mL</w:t>
      </w:r>
      <w:r>
        <w:rPr>
          <w:rFonts w:ascii="宋体" w:hAnsi="宋体"/>
          <w:bCs/>
          <w:szCs w:val="21"/>
        </w:rPr>
        <w:t>含</w:t>
      </w:r>
      <w:r>
        <w:rPr>
          <w:szCs w:val="21"/>
        </w:rPr>
        <w:t>1000µ</w:t>
      </w:r>
      <w:r>
        <w:rPr>
          <w:rFonts w:hint="eastAsia"/>
          <w:szCs w:val="21"/>
        </w:rPr>
        <w:t>g</w:t>
      </w:r>
      <w:r>
        <w:rPr>
          <w:rFonts w:ascii="宋体" w:hAnsi="宋体"/>
          <w:bCs/>
          <w:szCs w:val="21"/>
        </w:rPr>
        <w:t>金</w:t>
      </w:r>
      <w:r>
        <w:rPr>
          <w:rFonts w:hint="eastAsia" w:ascii="宋体" w:hAnsi="宋体"/>
          <w:bCs/>
          <w:szCs w:val="21"/>
        </w:rPr>
        <w:t>。</w:t>
      </w:r>
    </w:p>
    <w:p>
      <w:pPr>
        <w:autoSpaceDE w:val="0"/>
        <w:autoSpaceDN w:val="0"/>
        <w:rPr>
          <w:rFonts w:ascii="宋体" w:hAnsi="宋体"/>
          <w:bCs/>
          <w:szCs w:val="21"/>
        </w:rPr>
      </w:pPr>
      <w:r>
        <w:rPr>
          <w:rFonts w:hint="eastAsia" w:ascii="黑体" w:eastAsia="黑体" w:cs="Times New Roman"/>
          <w:color w:val="000000"/>
          <w:kern w:val="0"/>
          <w:szCs w:val="21"/>
        </w:rPr>
        <w:t>3.1</w:t>
      </w:r>
      <w:r>
        <w:rPr>
          <w:rFonts w:hint="eastAsia" w:ascii="黑体" w:eastAsia="黑体" w:cs="Times New Roman"/>
          <w:color w:val="000000"/>
          <w:kern w:val="0"/>
          <w:szCs w:val="21"/>
          <w:lang w:val="en-US" w:eastAsia="zh-CN"/>
        </w:rPr>
        <w:t>4</w:t>
      </w:r>
      <w:r>
        <w:rPr>
          <w:rFonts w:hint="eastAsia" w:ascii="宋体" w:hAnsi="宋体"/>
          <w:bCs/>
          <w:szCs w:val="21"/>
        </w:rPr>
        <w:t xml:space="preserve"> 铜、铅、镍、</w:t>
      </w:r>
      <w:r>
        <w:rPr>
          <w:rFonts w:hint="eastAsia" w:ascii="宋体" w:hAnsi="宋体"/>
          <w:bCs/>
          <w:szCs w:val="21"/>
          <w:lang w:val="en-US" w:eastAsia="zh-CN"/>
        </w:rPr>
        <w:t>铂、</w:t>
      </w:r>
      <w:r>
        <w:rPr>
          <w:rFonts w:hint="eastAsia" w:ascii="宋体" w:hAnsi="宋体"/>
          <w:bCs/>
          <w:szCs w:val="21"/>
        </w:rPr>
        <w:t>镉、铁、金混合标准溶液：分别移取</w:t>
      </w:r>
      <w:r>
        <w:rPr>
          <w:rFonts w:hint="eastAsia" w:ascii="Times New Roman" w:hAnsi="Times New Roman" w:eastAsia="宋体" w:cs="Times New Roman"/>
          <w:kern w:val="0"/>
          <w:szCs w:val="20"/>
        </w:rPr>
        <w:t>5.00mL</w:t>
      </w:r>
      <w:r>
        <w:rPr>
          <w:rFonts w:hint="eastAsia" w:ascii="宋体" w:hAnsi="宋体"/>
          <w:bCs/>
          <w:szCs w:val="21"/>
        </w:rPr>
        <w:t>铜、铅、镍、</w:t>
      </w:r>
      <w:r>
        <w:rPr>
          <w:rFonts w:hint="eastAsia" w:ascii="宋体" w:hAnsi="宋体"/>
          <w:bCs/>
          <w:szCs w:val="21"/>
          <w:lang w:val="en-US" w:eastAsia="zh-CN"/>
        </w:rPr>
        <w:t>铂，</w:t>
      </w:r>
      <w:r>
        <w:rPr>
          <w:rFonts w:hint="eastAsia" w:ascii="宋体" w:hAnsi="宋体"/>
          <w:bCs/>
          <w:szCs w:val="21"/>
        </w:rPr>
        <w:t>镉、铁、金标准贮存溶液（</w:t>
      </w:r>
      <w:r>
        <w:rPr>
          <w:rFonts w:hint="eastAsia" w:ascii="Times New Roman" w:hAnsi="Times New Roman" w:eastAsia="宋体" w:cs="Times New Roman"/>
          <w:kern w:val="0"/>
          <w:szCs w:val="20"/>
        </w:rPr>
        <w:t>3.</w:t>
      </w:r>
      <w:r>
        <w:rPr>
          <w:rFonts w:hint="eastAsia" w:ascii="Times New Roman" w:hAnsi="Times New Roman" w:eastAsia="宋体" w:cs="Times New Roman"/>
          <w:kern w:val="0"/>
          <w:szCs w:val="20"/>
          <w:lang w:val="en-US" w:eastAsia="zh-CN"/>
        </w:rPr>
        <w:t>7</w:t>
      </w:r>
      <w:r>
        <w:rPr>
          <w:rFonts w:hint="eastAsia" w:ascii="Times New Roman" w:hAnsi="Times New Roman" w:eastAsia="宋体" w:cs="Times New Roman"/>
          <w:kern w:val="0"/>
          <w:szCs w:val="20"/>
        </w:rPr>
        <w:t>～3.1</w:t>
      </w:r>
      <w:r>
        <w:rPr>
          <w:rFonts w:hint="eastAsia" w:ascii="Times New Roman" w:hAnsi="Times New Roman" w:eastAsia="宋体" w:cs="Times New Roman"/>
          <w:kern w:val="0"/>
          <w:szCs w:val="20"/>
          <w:lang w:val="en-US" w:eastAsia="zh-CN"/>
        </w:rPr>
        <w:t>3</w:t>
      </w:r>
      <w:r>
        <w:rPr>
          <w:rFonts w:hint="eastAsia" w:ascii="宋体" w:hAnsi="宋体"/>
          <w:bCs/>
          <w:szCs w:val="21"/>
        </w:rPr>
        <w:t>）于</w:t>
      </w:r>
      <w:r>
        <w:rPr>
          <w:rFonts w:hint="eastAsia" w:ascii="Times New Roman" w:hAnsi="Times New Roman" w:eastAsia="宋体" w:cs="Times New Roman"/>
          <w:kern w:val="0"/>
          <w:szCs w:val="20"/>
        </w:rPr>
        <w:t>100mL</w:t>
      </w:r>
      <w:r>
        <w:rPr>
          <w:rFonts w:hint="eastAsia" w:ascii="宋体" w:hAnsi="宋体"/>
          <w:bCs/>
          <w:szCs w:val="21"/>
        </w:rPr>
        <w:t>容量瓶中，加入1</w:t>
      </w:r>
      <w:r>
        <w:rPr>
          <w:rFonts w:hint="eastAsia" w:ascii="Times New Roman" w:hAnsi="Times New Roman" w:eastAsia="宋体" w:cs="Times New Roman"/>
          <w:kern w:val="0"/>
          <w:szCs w:val="20"/>
        </w:rPr>
        <w:t>mL</w:t>
      </w:r>
      <w:r>
        <w:rPr>
          <w:rFonts w:hint="eastAsia" w:ascii="宋体" w:hAnsi="宋体"/>
          <w:bCs/>
          <w:szCs w:val="21"/>
        </w:rPr>
        <w:t>盐酸（</w:t>
      </w:r>
      <w:r>
        <w:rPr>
          <w:rFonts w:hint="eastAsia" w:ascii="Times New Roman" w:hAnsi="Times New Roman" w:eastAsia="宋体" w:cs="Times New Roman"/>
          <w:kern w:val="0"/>
          <w:szCs w:val="20"/>
        </w:rPr>
        <w:t>3.</w:t>
      </w:r>
      <w:r>
        <w:rPr>
          <w:rFonts w:hint="eastAsia" w:ascii="Times New Roman" w:hAnsi="Times New Roman" w:eastAsia="宋体" w:cs="Times New Roman"/>
          <w:kern w:val="0"/>
          <w:szCs w:val="20"/>
          <w:lang w:val="en-US" w:eastAsia="zh-CN"/>
        </w:rPr>
        <w:t>3</w:t>
      </w:r>
      <w:r>
        <w:rPr>
          <w:rFonts w:hint="eastAsia" w:ascii="宋体" w:hAnsi="宋体"/>
          <w:bCs/>
          <w:szCs w:val="21"/>
        </w:rPr>
        <w:t>）</w:t>
      </w:r>
      <w:r>
        <w:rPr>
          <w:rFonts w:hint="eastAsia" w:ascii="宋体" w:hAnsi="宋体"/>
          <w:bCs/>
          <w:szCs w:val="21"/>
          <w:lang w:eastAsia="zh-CN"/>
        </w:rPr>
        <w:t>，</w:t>
      </w:r>
      <w:r>
        <w:rPr>
          <w:rFonts w:hint="eastAsia" w:ascii="宋体" w:hAnsi="宋体"/>
          <w:bCs/>
          <w:szCs w:val="21"/>
          <w:lang w:val="en-US" w:eastAsia="zh-CN"/>
        </w:rPr>
        <w:t>用水</w:t>
      </w:r>
      <w:r>
        <w:rPr>
          <w:rFonts w:hint="eastAsia" w:ascii="宋体" w:hAnsi="宋体"/>
          <w:bCs/>
          <w:szCs w:val="21"/>
        </w:rPr>
        <w:t>稀释至刻度，混匀。此溶液</w:t>
      </w:r>
      <w:r>
        <w:rPr>
          <w:rFonts w:hint="eastAsia" w:ascii="Times New Roman" w:hAnsi="Times New Roman" w:eastAsia="宋体" w:cs="Times New Roman"/>
          <w:kern w:val="0"/>
          <w:szCs w:val="20"/>
        </w:rPr>
        <w:t>1mL</w:t>
      </w:r>
      <w:r>
        <w:rPr>
          <w:rFonts w:hint="eastAsia" w:ascii="宋体" w:hAnsi="宋体"/>
          <w:bCs/>
          <w:szCs w:val="21"/>
        </w:rPr>
        <w:t>含铜、铅、镍、</w:t>
      </w:r>
      <w:r>
        <w:rPr>
          <w:rFonts w:hint="eastAsia" w:ascii="宋体" w:hAnsi="宋体"/>
          <w:bCs/>
          <w:szCs w:val="21"/>
          <w:lang w:val="en-US" w:eastAsia="zh-CN"/>
        </w:rPr>
        <w:t>铂，</w:t>
      </w:r>
      <w:r>
        <w:rPr>
          <w:rFonts w:hint="eastAsia" w:ascii="宋体" w:hAnsi="宋体"/>
          <w:bCs/>
          <w:szCs w:val="21"/>
        </w:rPr>
        <w:t>镉、铁、金各</w:t>
      </w:r>
      <w:r>
        <w:rPr>
          <w:rFonts w:hint="eastAsia" w:ascii="宋体" w:hAnsi="宋体"/>
          <w:bCs/>
          <w:szCs w:val="21"/>
          <w:lang w:val="en-US" w:eastAsia="zh-CN"/>
        </w:rPr>
        <w:t>1</w:t>
      </w:r>
      <w:r>
        <w:rPr>
          <w:rFonts w:hint="eastAsia" w:ascii="Times New Roman" w:hAnsi="Times New Roman" w:eastAsia="宋体" w:cs="Times New Roman"/>
          <w:kern w:val="0"/>
          <w:szCs w:val="20"/>
        </w:rPr>
        <w:t>0</w:t>
      </w:r>
      <w:r>
        <w:rPr>
          <w:rFonts w:ascii="Times New Roman" w:hAnsi="Times New Roman" w:eastAsia="宋体" w:cs="Times New Roman"/>
          <w:kern w:val="0"/>
          <w:szCs w:val="20"/>
        </w:rPr>
        <w:t>µ</w:t>
      </w:r>
      <w:r>
        <w:rPr>
          <w:rFonts w:hint="eastAsia" w:ascii="Times New Roman" w:hAnsi="Times New Roman" w:eastAsia="宋体" w:cs="Times New Roman"/>
          <w:kern w:val="0"/>
          <w:szCs w:val="20"/>
        </w:rPr>
        <w:t>g</w:t>
      </w:r>
      <w:r>
        <w:rPr>
          <w:rFonts w:hint="eastAsia" w:ascii="宋体" w:hAnsi="宋体"/>
          <w:bCs/>
          <w:szCs w:val="21"/>
        </w:rPr>
        <w:t>。</w:t>
      </w:r>
    </w:p>
    <w:p>
      <w:pPr>
        <w:autoSpaceDE w:val="0"/>
        <w:autoSpaceDN w:val="0"/>
        <w:rPr>
          <w:kern w:val="0"/>
          <w:szCs w:val="21"/>
        </w:rPr>
      </w:pPr>
      <w:r>
        <w:rPr>
          <w:rFonts w:ascii="黑体" w:hAnsi="黑体" w:eastAsia="黑体" w:cs="Times New Roman"/>
          <w:kern w:val="0"/>
          <w:szCs w:val="21"/>
        </w:rPr>
        <w:t>3.</w:t>
      </w:r>
      <w:r>
        <w:rPr>
          <w:rFonts w:hint="eastAsia" w:ascii="黑体" w:hAnsi="黑体" w:eastAsia="黑体" w:cs="Times New Roman"/>
          <w:kern w:val="0"/>
          <w:szCs w:val="21"/>
        </w:rPr>
        <w:t>1</w:t>
      </w:r>
      <w:r>
        <w:rPr>
          <w:rFonts w:hint="eastAsia" w:ascii="黑体" w:hAnsi="黑体" w:eastAsia="黑体" w:cs="Times New Roman"/>
          <w:kern w:val="0"/>
          <w:szCs w:val="21"/>
          <w:lang w:val="en-US" w:eastAsia="zh-CN"/>
        </w:rPr>
        <w:t>5</w:t>
      </w:r>
      <w:r>
        <w:rPr>
          <w:rFonts w:hint="eastAsia" w:ascii="黑体" w:hAnsi="黑体" w:eastAsia="黑体" w:cs="Times New Roman"/>
          <w:kern w:val="0"/>
          <w:szCs w:val="21"/>
        </w:rPr>
        <w:t xml:space="preserve"> </w:t>
      </w:r>
      <w:r>
        <w:rPr>
          <w:kern w:val="0"/>
          <w:szCs w:val="21"/>
        </w:rPr>
        <w:t>氩气</w:t>
      </w:r>
      <w:r>
        <w:rPr>
          <w:rFonts w:hint="eastAsia"/>
          <w:kern w:val="0"/>
          <w:szCs w:val="21"/>
        </w:rPr>
        <w:t>（质量分数≥</w:t>
      </w:r>
      <w:r>
        <w:rPr>
          <w:kern w:val="0"/>
          <w:szCs w:val="21"/>
        </w:rPr>
        <w:t>99.99％</w:t>
      </w:r>
      <w:r>
        <w:rPr>
          <w:rFonts w:hint="eastAsia"/>
          <w:kern w:val="0"/>
          <w:szCs w:val="21"/>
        </w:rPr>
        <w:t>）</w:t>
      </w:r>
      <w:r>
        <w:rPr>
          <w:kern w:val="0"/>
          <w:szCs w:val="21"/>
        </w:rPr>
        <w:t>。</w:t>
      </w:r>
    </w:p>
    <w:p>
      <w:pPr>
        <w:pStyle w:val="27"/>
        <w:spacing w:before="156" w:after="156"/>
        <w:rPr>
          <w:rFonts w:hAnsi="宋体"/>
          <w:szCs w:val="21"/>
        </w:rPr>
      </w:pPr>
      <w:r>
        <w:rPr>
          <w:rFonts w:hint="eastAsia" w:hAnsi="宋体"/>
          <w:szCs w:val="21"/>
        </w:rPr>
        <w:t>4  仪器</w:t>
      </w:r>
    </w:p>
    <w:p>
      <w:pPr>
        <w:pStyle w:val="16"/>
        <w:ind w:firstLine="0" w:firstLineChars="0"/>
        <w:rPr>
          <w:rFonts w:hAnsi="宋体"/>
          <w:szCs w:val="21"/>
        </w:rPr>
      </w:pPr>
      <w:r>
        <w:rPr>
          <w:rFonts w:hint="eastAsia" w:hAnsi="宋体"/>
          <w:szCs w:val="21"/>
        </w:rPr>
        <w:t xml:space="preserve">    电感耦合等离子体原子发射光谱仪。在仪器最佳工作条件下，凡能达到下列指标者均可使用。</w:t>
      </w:r>
    </w:p>
    <w:p>
      <w:pPr>
        <w:pStyle w:val="8"/>
        <w:spacing w:line="300" w:lineRule="auto"/>
        <w:ind w:left="0" w:firstLine="426"/>
        <w:rPr>
          <w:rFonts w:hint="default" w:hAnsi="宋体"/>
          <w:sz w:val="21"/>
          <w:szCs w:val="21"/>
        </w:rPr>
      </w:pPr>
      <w:r>
        <w:rPr>
          <w:rFonts w:hAnsi="宋体"/>
          <w:sz w:val="21"/>
          <w:szCs w:val="21"/>
        </w:rPr>
        <w:t>——分辨率：200nm时光学分辨率不大于0.008nm；400nm时光学分辨率不大于0.020nm。</w:t>
      </w:r>
    </w:p>
    <w:p>
      <w:pPr>
        <w:pStyle w:val="8"/>
        <w:spacing w:line="300" w:lineRule="auto"/>
        <w:ind w:left="0" w:firstLine="426"/>
        <w:rPr>
          <w:rFonts w:hint="default" w:asciiTheme="minorEastAsia" w:hAnsiTheme="minorEastAsia" w:eastAsiaTheme="minorEastAsia"/>
          <w:kern w:val="0"/>
          <w:sz w:val="21"/>
          <w:szCs w:val="21"/>
        </w:rPr>
      </w:pPr>
      <w:r>
        <w:rPr>
          <w:rFonts w:hAnsi="宋体"/>
          <w:sz w:val="21"/>
          <w:szCs w:val="21"/>
        </w:rPr>
        <w:t>——仪器稳定性：</w:t>
      </w:r>
      <w:r>
        <w:rPr>
          <w:rFonts w:asciiTheme="minorEastAsia" w:hAnsiTheme="minorEastAsia" w:eastAsiaTheme="minorEastAsia"/>
          <w:color w:val="000000"/>
          <w:kern w:val="0"/>
          <w:sz w:val="21"/>
          <w:szCs w:val="21"/>
        </w:rPr>
        <w:t>在仪器的最佳工作条件下，用1.0</w:t>
      </w:r>
      <w:r>
        <w:rPr>
          <w:rFonts w:asciiTheme="minorEastAsia" w:hAnsiTheme="minorEastAsia" w:eastAsiaTheme="minorEastAsia"/>
          <w:sz w:val="21"/>
          <w:szCs w:val="21"/>
        </w:rPr>
        <w:t>µg/mL的铜标准溶液测量</w:t>
      </w:r>
      <w:r>
        <w:rPr>
          <w:rFonts w:asciiTheme="minorEastAsia" w:hAnsiTheme="minorEastAsia" w:eastAsiaTheme="minorEastAsia"/>
          <w:color w:val="000000"/>
          <w:kern w:val="0"/>
          <w:sz w:val="21"/>
          <w:szCs w:val="21"/>
        </w:rPr>
        <w:t>11次，其发射强度的相对标准偏差不超</w:t>
      </w:r>
      <w:r>
        <w:rPr>
          <w:rFonts w:asciiTheme="minorEastAsia" w:hAnsiTheme="minorEastAsia" w:eastAsiaTheme="minorEastAsia"/>
          <w:kern w:val="0"/>
          <w:sz w:val="21"/>
          <w:szCs w:val="21"/>
        </w:rPr>
        <w:t>过2.0%。</w:t>
      </w:r>
    </w:p>
    <w:p>
      <w:pPr>
        <w:pStyle w:val="8"/>
        <w:spacing w:line="300" w:lineRule="auto"/>
        <w:ind w:left="210" w:leftChars="100" w:firstLine="210" w:firstLineChars="100"/>
        <w:rPr>
          <w:rFonts w:hint="default" w:asciiTheme="minorEastAsia" w:hAnsiTheme="minorEastAsia" w:eastAsiaTheme="minorEastAsia"/>
          <w:kern w:val="0"/>
          <w:sz w:val="21"/>
          <w:szCs w:val="21"/>
        </w:rPr>
      </w:pPr>
      <w:r>
        <w:rPr>
          <w:rFonts w:asciiTheme="minorEastAsia" w:hAnsiTheme="minorEastAsia" w:eastAsiaTheme="minorEastAsia"/>
          <w:kern w:val="0"/>
          <w:sz w:val="21"/>
          <w:szCs w:val="21"/>
        </w:rPr>
        <w:t>各元素分析线的选择见表1。</w:t>
      </w:r>
    </w:p>
    <w:p>
      <w:pPr>
        <w:autoSpaceDE w:val="0"/>
        <w:autoSpaceDN w:val="0"/>
        <w:jc w:val="center"/>
        <w:rPr>
          <w:rFonts w:ascii="黑体" w:hAnsi="黑体" w:eastAsia="黑体"/>
          <w:b w:val="0"/>
          <w:kern w:val="0"/>
          <w:szCs w:val="21"/>
        </w:rPr>
      </w:pPr>
      <w:r>
        <w:rPr>
          <w:rFonts w:hint="eastAsia" w:ascii="黑体" w:hAnsi="黑体" w:eastAsia="黑体" w:cstheme="minorBidi"/>
          <w:b w:val="0"/>
          <w:kern w:val="0"/>
          <w:sz w:val="21"/>
          <w:szCs w:val="21"/>
        </w:rPr>
        <w:t>表</w:t>
      </w:r>
      <w:r>
        <w:rPr>
          <w:rFonts w:ascii="黑体" w:hAnsi="黑体" w:eastAsia="黑体" w:cstheme="minorBidi"/>
          <w:b w:val="0"/>
          <w:kern w:val="0"/>
          <w:sz w:val="21"/>
          <w:szCs w:val="21"/>
        </w:rPr>
        <w:t xml:space="preserve">1 </w:t>
      </w:r>
      <w:r>
        <w:rPr>
          <w:rFonts w:hint="eastAsia" w:ascii="黑体" w:hAnsi="黑体" w:eastAsia="黑体" w:cstheme="minorBidi"/>
          <w:b w:val="0"/>
          <w:kern w:val="0"/>
          <w:sz w:val="21"/>
          <w:szCs w:val="21"/>
        </w:rPr>
        <w:t>测定元素分析线</w:t>
      </w:r>
    </w:p>
    <w:tbl>
      <w:tblPr>
        <w:tblStyle w:val="10"/>
        <w:tblW w:w="864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266"/>
        <w:gridCol w:w="2125"/>
        <w:gridCol w:w="19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2267" w:type="dxa"/>
            <w:tcBorders>
              <w:top w:val="single" w:color="auto" w:sz="8" w:space="0"/>
              <w:bottom w:val="single" w:color="auto" w:sz="8" w:space="0"/>
            </w:tcBorders>
          </w:tcPr>
          <w:p>
            <w:pPr>
              <w:autoSpaceDE w:val="0"/>
              <w:autoSpaceDN w:val="0"/>
              <w:jc w:val="center"/>
              <w:rPr>
                <w:rFonts w:ascii="Times New Roman" w:hAnsi="Times New Roman" w:eastAsia="宋体" w:cs="Times New Roman"/>
                <w:kern w:val="0"/>
                <w:sz w:val="18"/>
                <w:szCs w:val="18"/>
              </w:rPr>
            </w:pPr>
            <w:r>
              <w:rPr>
                <w:rFonts w:hint="eastAsia" w:ascii="Times New Roman" w:hAnsi="宋体" w:eastAsia="宋体" w:cs="Times New Roman"/>
                <w:kern w:val="0"/>
                <w:sz w:val="18"/>
                <w:szCs w:val="18"/>
              </w:rPr>
              <w:t>元素</w:t>
            </w:r>
          </w:p>
        </w:tc>
        <w:tc>
          <w:tcPr>
            <w:tcW w:w="2266" w:type="dxa"/>
            <w:tcBorders>
              <w:top w:val="single" w:color="auto" w:sz="8" w:space="0"/>
              <w:bottom w:val="single" w:color="auto" w:sz="8" w:space="0"/>
              <w:right w:val="double" w:color="auto" w:sz="4" w:space="0"/>
            </w:tcBorders>
          </w:tcPr>
          <w:p>
            <w:pPr>
              <w:autoSpaceDE w:val="0"/>
              <w:autoSpaceDN w:val="0"/>
              <w:jc w:val="center"/>
              <w:rPr>
                <w:rFonts w:ascii="Times New Roman" w:hAnsi="Times New Roman" w:eastAsia="宋体" w:cs="Times New Roman"/>
                <w:kern w:val="0"/>
                <w:sz w:val="18"/>
                <w:szCs w:val="18"/>
              </w:rPr>
            </w:pPr>
            <w:r>
              <w:rPr>
                <w:rFonts w:hint="eastAsia" w:ascii="Times New Roman" w:hAnsi="宋体" w:eastAsia="宋体" w:cs="Times New Roman"/>
                <w:kern w:val="0"/>
                <w:sz w:val="18"/>
                <w:szCs w:val="18"/>
              </w:rPr>
              <w:t>检测波长</w:t>
            </w:r>
            <w:r>
              <w:rPr>
                <w:rFonts w:ascii="Times New Roman" w:hAnsi="Times New Roman" w:eastAsia="宋体" w:cs="Times New Roman"/>
                <w:kern w:val="0"/>
                <w:sz w:val="18"/>
                <w:szCs w:val="18"/>
              </w:rPr>
              <w:t>/nm</w:t>
            </w:r>
          </w:p>
        </w:tc>
        <w:tc>
          <w:tcPr>
            <w:tcW w:w="2125" w:type="dxa"/>
            <w:tcBorders>
              <w:top w:val="single" w:color="auto" w:sz="8" w:space="0"/>
              <w:left w:val="double" w:color="auto" w:sz="4" w:space="0"/>
              <w:bottom w:val="single" w:color="auto" w:sz="8" w:space="0"/>
            </w:tcBorders>
          </w:tcPr>
          <w:p>
            <w:pPr>
              <w:autoSpaceDE w:val="0"/>
              <w:autoSpaceDN w:val="0"/>
              <w:jc w:val="center"/>
              <w:rPr>
                <w:rFonts w:ascii="Times New Roman" w:hAnsi="Times New Roman" w:eastAsia="宋体" w:cs="Times New Roman"/>
                <w:kern w:val="0"/>
                <w:sz w:val="18"/>
                <w:szCs w:val="18"/>
              </w:rPr>
            </w:pPr>
            <w:r>
              <w:rPr>
                <w:rFonts w:hint="eastAsia" w:ascii="Times New Roman" w:hAnsi="宋体" w:eastAsia="宋体" w:cs="Times New Roman"/>
                <w:kern w:val="0"/>
                <w:sz w:val="18"/>
                <w:szCs w:val="18"/>
              </w:rPr>
              <w:t>元素</w:t>
            </w:r>
          </w:p>
        </w:tc>
        <w:tc>
          <w:tcPr>
            <w:tcW w:w="1982" w:type="dxa"/>
            <w:tcBorders>
              <w:top w:val="single" w:color="auto" w:sz="8" w:space="0"/>
              <w:bottom w:val="single" w:color="auto" w:sz="8" w:space="0"/>
            </w:tcBorders>
          </w:tcPr>
          <w:p>
            <w:pPr>
              <w:autoSpaceDE w:val="0"/>
              <w:autoSpaceDN w:val="0"/>
              <w:jc w:val="center"/>
              <w:rPr>
                <w:rFonts w:ascii="Times New Roman" w:hAnsi="Times New Roman" w:eastAsia="宋体" w:cs="Times New Roman"/>
                <w:kern w:val="0"/>
                <w:sz w:val="18"/>
                <w:szCs w:val="18"/>
              </w:rPr>
            </w:pPr>
            <w:r>
              <w:rPr>
                <w:rFonts w:hint="eastAsia" w:ascii="Times New Roman" w:hAnsi="宋体" w:eastAsia="宋体" w:cs="Times New Roman"/>
                <w:kern w:val="0"/>
                <w:sz w:val="18"/>
                <w:szCs w:val="18"/>
              </w:rPr>
              <w:t>检测波长</w:t>
            </w:r>
            <w:r>
              <w:rPr>
                <w:rFonts w:ascii="Times New Roman" w:hAnsi="Times New Roman" w:eastAsia="宋体" w:cs="Times New Roman"/>
                <w:kern w:val="0"/>
                <w:sz w:val="18"/>
                <w:szCs w:val="18"/>
              </w:rPr>
              <w:t>/nm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2267" w:type="dxa"/>
            <w:tcBorders>
              <w:top w:val="single" w:color="auto" w:sz="8" w:space="0"/>
            </w:tcBorders>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Cu</w:t>
            </w:r>
          </w:p>
        </w:tc>
        <w:tc>
          <w:tcPr>
            <w:tcW w:w="2266" w:type="dxa"/>
            <w:tcBorders>
              <w:top w:val="single" w:color="auto" w:sz="8" w:space="0"/>
              <w:right w:val="double" w:color="auto" w:sz="4" w:space="0"/>
            </w:tcBorders>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327.393</w:t>
            </w:r>
          </w:p>
        </w:tc>
        <w:tc>
          <w:tcPr>
            <w:tcW w:w="2125" w:type="dxa"/>
            <w:tcBorders>
              <w:top w:val="single" w:color="auto" w:sz="8" w:space="0"/>
              <w:left w:val="double" w:color="auto" w:sz="4" w:space="0"/>
            </w:tcBorders>
            <w:vAlign w:val="top"/>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Cd</w:t>
            </w:r>
          </w:p>
        </w:tc>
        <w:tc>
          <w:tcPr>
            <w:tcW w:w="1982" w:type="dxa"/>
            <w:tcBorders>
              <w:top w:val="single" w:color="auto" w:sz="8" w:space="0"/>
            </w:tcBorders>
            <w:vAlign w:val="top"/>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228.802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2267" w:type="dxa"/>
            <w:vAlign w:val="top"/>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Pb</w:t>
            </w:r>
          </w:p>
        </w:tc>
        <w:tc>
          <w:tcPr>
            <w:tcW w:w="2266" w:type="dxa"/>
            <w:tcBorders>
              <w:right w:val="double" w:color="auto" w:sz="4" w:space="0"/>
            </w:tcBorders>
            <w:vAlign w:val="top"/>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r>
              <w:rPr>
                <w:rFonts w:hint="eastAsia" w:ascii="Times New Roman" w:hAnsi="Times New Roman" w:eastAsia="宋体" w:cs="Times New Roman"/>
                <w:kern w:val="0"/>
                <w:sz w:val="18"/>
                <w:szCs w:val="18"/>
                <w:lang w:val="en-US" w:eastAsia="zh-CN"/>
              </w:rPr>
              <w:t>17.000</w:t>
            </w:r>
          </w:p>
        </w:tc>
        <w:tc>
          <w:tcPr>
            <w:tcW w:w="2125" w:type="dxa"/>
            <w:tcBorders>
              <w:left w:val="double" w:color="auto" w:sz="4" w:space="0"/>
            </w:tcBorders>
            <w:vAlign w:val="top"/>
          </w:tcPr>
          <w:p>
            <w:pPr>
              <w:autoSpaceDE w:val="0"/>
              <w:autoSpaceDN w:val="0"/>
              <w:jc w:val="center"/>
              <w:rPr>
                <w:rFonts w:ascii="Times New Roman" w:hAnsi="Times New Roman" w:cs="Times New Roman"/>
                <w:kern w:val="0"/>
                <w:sz w:val="18"/>
                <w:szCs w:val="18"/>
              </w:rPr>
            </w:pPr>
            <w:r>
              <w:rPr>
                <w:rFonts w:ascii="Times New Roman" w:hAnsi="Times New Roman" w:eastAsia="宋体" w:cs="Times New Roman"/>
                <w:kern w:val="0"/>
                <w:sz w:val="18"/>
                <w:szCs w:val="18"/>
              </w:rPr>
              <w:t>Fe</w:t>
            </w:r>
          </w:p>
        </w:tc>
        <w:tc>
          <w:tcPr>
            <w:tcW w:w="1982" w:type="dxa"/>
            <w:vAlign w:val="top"/>
          </w:tcPr>
          <w:p>
            <w:pPr>
              <w:autoSpaceDE w:val="0"/>
              <w:autoSpaceDN w:val="0"/>
              <w:jc w:val="center"/>
              <w:rPr>
                <w:kern w:val="0"/>
                <w:sz w:val="18"/>
                <w:szCs w:val="18"/>
              </w:rPr>
            </w:pPr>
            <w:r>
              <w:rPr>
                <w:rFonts w:ascii="Times New Roman" w:hAnsi="Times New Roman" w:eastAsia="宋体" w:cs="Times New Roman"/>
                <w:kern w:val="0"/>
                <w:sz w:val="18"/>
                <w:szCs w:val="18"/>
              </w:rPr>
              <w:t>23</w:t>
            </w:r>
            <w:r>
              <w:rPr>
                <w:rFonts w:hint="eastAsia" w:ascii="Times New Roman" w:hAnsi="Times New Roman" w:eastAsia="宋体" w:cs="Times New Roman"/>
                <w:kern w:val="0"/>
                <w:sz w:val="18"/>
                <w:szCs w:val="18"/>
                <w:lang w:val="en-US" w:eastAsia="zh-CN"/>
              </w:rPr>
              <w:t>8.204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2267" w:type="dxa"/>
            <w:vAlign w:val="top"/>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Ni</w:t>
            </w:r>
          </w:p>
        </w:tc>
        <w:tc>
          <w:tcPr>
            <w:tcW w:w="2266" w:type="dxa"/>
            <w:tcBorders>
              <w:right w:val="double" w:color="auto" w:sz="4" w:space="0"/>
            </w:tcBorders>
            <w:vAlign w:val="top"/>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221.648</w:t>
            </w:r>
          </w:p>
        </w:tc>
        <w:tc>
          <w:tcPr>
            <w:tcW w:w="2125" w:type="dxa"/>
            <w:tcBorders>
              <w:left w:val="double" w:color="auto" w:sz="4" w:space="0"/>
            </w:tcBorders>
            <w:vAlign w:val="top"/>
          </w:tcPr>
          <w:p>
            <w:pPr>
              <w:autoSpaceDE w:val="0"/>
              <w:autoSpaceDN w:val="0"/>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lang w:val="en-US" w:eastAsia="zh-CN"/>
              </w:rPr>
              <w:t>Pt</w:t>
            </w:r>
          </w:p>
        </w:tc>
        <w:tc>
          <w:tcPr>
            <w:tcW w:w="1982" w:type="dxa"/>
            <w:vAlign w:val="top"/>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Cs w:val="21"/>
              </w:rPr>
              <w:t>265.945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2267" w:type="dxa"/>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Au</w:t>
            </w:r>
          </w:p>
        </w:tc>
        <w:tc>
          <w:tcPr>
            <w:tcW w:w="2266" w:type="dxa"/>
            <w:tcBorders>
              <w:right w:val="double" w:color="auto" w:sz="4" w:space="0"/>
            </w:tcBorders>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267.595</w:t>
            </w:r>
          </w:p>
        </w:tc>
        <w:tc>
          <w:tcPr>
            <w:tcW w:w="2125" w:type="dxa"/>
            <w:tcBorders>
              <w:left w:val="double" w:color="auto" w:sz="4" w:space="0"/>
            </w:tcBorders>
            <w:vAlign w:val="top"/>
          </w:tcPr>
          <w:p>
            <w:pPr>
              <w:autoSpaceDE w:val="0"/>
              <w:autoSpaceDN w:val="0"/>
              <w:jc w:val="center"/>
              <w:rPr>
                <w:rFonts w:ascii="Times New Roman" w:hAnsi="Times New Roman" w:eastAsia="宋体" w:cs="Times New Roman"/>
                <w:kern w:val="0"/>
                <w:sz w:val="18"/>
                <w:szCs w:val="18"/>
              </w:rPr>
            </w:pPr>
          </w:p>
        </w:tc>
        <w:tc>
          <w:tcPr>
            <w:tcW w:w="1982" w:type="dxa"/>
            <w:vAlign w:val="top"/>
          </w:tcPr>
          <w:p>
            <w:pPr>
              <w:autoSpaceDE w:val="0"/>
              <w:autoSpaceDN w:val="0"/>
              <w:jc w:val="center"/>
              <w:rPr>
                <w:rFonts w:ascii="Times New Roman" w:hAnsi="Times New Roman" w:eastAsia="宋体" w:cs="Times New Roman"/>
                <w:kern w:val="0"/>
                <w:sz w:val="18"/>
                <w:szCs w:val="18"/>
              </w:rPr>
            </w:pPr>
          </w:p>
        </w:tc>
      </w:tr>
    </w:tbl>
    <w:p>
      <w:pPr>
        <w:pStyle w:val="8"/>
        <w:spacing w:line="300" w:lineRule="auto"/>
        <w:ind w:left="210" w:leftChars="100" w:firstLine="210" w:firstLineChars="100"/>
        <w:rPr>
          <w:rFonts w:hint="default" w:asciiTheme="minorEastAsia" w:hAnsiTheme="minorEastAsia" w:eastAsiaTheme="minorEastAsia"/>
          <w:kern w:val="0"/>
          <w:sz w:val="21"/>
          <w:szCs w:val="21"/>
        </w:rPr>
      </w:pPr>
    </w:p>
    <w:p>
      <w:pPr>
        <w:pStyle w:val="27"/>
        <w:spacing w:before="156" w:after="156"/>
        <w:rPr>
          <w:rFonts w:hAnsi="宋体"/>
          <w:szCs w:val="21"/>
        </w:rPr>
      </w:pPr>
      <w:r>
        <w:rPr>
          <w:rFonts w:hint="eastAsia" w:hAnsi="宋体"/>
          <w:szCs w:val="21"/>
        </w:rPr>
        <w:t>5  试样</w:t>
      </w:r>
    </w:p>
    <w:p>
      <w:pPr>
        <w:pStyle w:val="15"/>
        <w:tabs>
          <w:tab w:val="left" w:pos="7155"/>
        </w:tabs>
        <w:spacing w:before="0" w:line="240" w:lineRule="auto"/>
        <w:ind w:firstLine="420" w:firstLineChars="200"/>
        <w:jc w:val="both"/>
        <w:rPr>
          <w:sz w:val="21"/>
        </w:rPr>
      </w:pPr>
      <w:r>
        <w:rPr>
          <w:rFonts w:hint="eastAsia"/>
          <w:sz w:val="21"/>
          <w:szCs w:val="21"/>
        </w:rPr>
        <w:t>样品储存于密闭容器内，用时现称。</w:t>
      </w:r>
    </w:p>
    <w:p>
      <w:pPr>
        <w:pStyle w:val="27"/>
        <w:spacing w:before="156" w:after="156"/>
        <w:rPr>
          <w:rFonts w:hAnsi="宋体"/>
          <w:szCs w:val="21"/>
        </w:rPr>
      </w:pPr>
      <w:r>
        <w:rPr>
          <w:rFonts w:hint="eastAsia" w:hAnsi="宋体"/>
          <w:szCs w:val="21"/>
        </w:rPr>
        <w:t>6  分析步骤</w:t>
      </w:r>
    </w:p>
    <w:p>
      <w:pPr>
        <w:pStyle w:val="27"/>
        <w:spacing w:beforeLines="0" w:afterLines="0"/>
        <w:rPr>
          <w:szCs w:val="21"/>
        </w:rPr>
      </w:pPr>
      <w:r>
        <w:rPr>
          <w:rFonts w:hint="eastAsia"/>
          <w:szCs w:val="21"/>
        </w:rPr>
        <w:t>6.1 试料</w:t>
      </w:r>
    </w:p>
    <w:p>
      <w:pPr>
        <w:pStyle w:val="15"/>
        <w:tabs>
          <w:tab w:val="left" w:pos="7155"/>
        </w:tabs>
        <w:spacing w:before="0" w:line="240" w:lineRule="auto"/>
        <w:jc w:val="both"/>
        <w:rPr>
          <w:sz w:val="21"/>
          <w:szCs w:val="21"/>
        </w:rPr>
      </w:pPr>
      <w:r>
        <w:rPr>
          <w:rFonts w:hint="eastAsia" w:asciiTheme="minorEastAsia" w:hAnsiTheme="minorEastAsia" w:eastAsiaTheme="minorEastAsia"/>
          <w:sz w:val="21"/>
          <w:szCs w:val="21"/>
        </w:rPr>
        <w:t xml:space="preserve">    称取</w:t>
      </w:r>
      <w:r>
        <w:rPr>
          <w:rFonts w:eastAsiaTheme="minorEastAsia"/>
          <w:sz w:val="21"/>
          <w:szCs w:val="21"/>
        </w:rPr>
        <w:t>0.5</w:t>
      </w:r>
      <w:r>
        <w:rPr>
          <w:rFonts w:hint="eastAsia" w:eastAsiaTheme="minorEastAsia"/>
          <w:sz w:val="21"/>
          <w:szCs w:val="21"/>
        </w:rPr>
        <w:t>0</w:t>
      </w:r>
      <w:r>
        <w:rPr>
          <w:rFonts w:eastAsiaTheme="minorEastAsia"/>
          <w:sz w:val="21"/>
          <w:szCs w:val="21"/>
        </w:rPr>
        <w:t>g</w:t>
      </w:r>
      <w:r>
        <w:rPr>
          <w:rFonts w:hint="eastAsia" w:asciiTheme="minorEastAsia" w:hAnsiTheme="minorEastAsia" w:eastAsiaTheme="minorEastAsia"/>
          <w:sz w:val="21"/>
          <w:szCs w:val="21"/>
        </w:rPr>
        <w:t>试样，精确至</w:t>
      </w:r>
      <w:r>
        <w:rPr>
          <w:rFonts w:eastAsiaTheme="minorEastAsia"/>
          <w:sz w:val="21"/>
          <w:szCs w:val="21"/>
        </w:rPr>
        <w:t>0.0001 g</w:t>
      </w:r>
      <w:r>
        <w:rPr>
          <w:rFonts w:hint="eastAsia"/>
          <w:sz w:val="21"/>
          <w:szCs w:val="21"/>
        </w:rPr>
        <w:t>。</w:t>
      </w:r>
    </w:p>
    <w:p>
      <w:pPr>
        <w:pStyle w:val="27"/>
        <w:spacing w:beforeLines="0" w:afterLines="0"/>
        <w:rPr>
          <w:szCs w:val="21"/>
        </w:rPr>
      </w:pPr>
      <w:r>
        <w:rPr>
          <w:rFonts w:hint="eastAsia"/>
          <w:szCs w:val="21"/>
        </w:rPr>
        <w:t xml:space="preserve">6.2 </w:t>
      </w:r>
      <w:r>
        <w:rPr>
          <w:rFonts w:hint="eastAsia"/>
          <w:szCs w:val="21"/>
          <w:lang w:eastAsia="zh-CN"/>
        </w:rPr>
        <w:t>平行试验</w:t>
      </w:r>
    </w:p>
    <w:p>
      <w:pPr>
        <w:pStyle w:val="15"/>
        <w:tabs>
          <w:tab w:val="left" w:pos="7155"/>
        </w:tabs>
        <w:spacing w:before="0" w:line="240" w:lineRule="auto"/>
        <w:ind w:firstLine="420"/>
        <w:jc w:val="both"/>
        <w:rPr>
          <w:sz w:val="21"/>
          <w:szCs w:val="21"/>
        </w:rPr>
      </w:pPr>
      <w:r>
        <w:rPr>
          <w:rFonts w:hint="eastAsia"/>
          <w:sz w:val="21"/>
          <w:szCs w:val="21"/>
        </w:rPr>
        <w:t>独立地进行两次测定，取其平均值。</w:t>
      </w:r>
    </w:p>
    <w:p>
      <w:pPr>
        <w:pStyle w:val="28"/>
        <w:numPr>
          <w:ilvl w:val="0"/>
          <w:numId w:val="0"/>
        </w:numPr>
        <w:spacing w:line="300" w:lineRule="auto"/>
        <w:rPr>
          <w:rFonts w:ascii="黑体" w:hAnsi="黑体" w:eastAsia="黑体"/>
          <w:szCs w:val="21"/>
        </w:rPr>
      </w:pPr>
      <w:r>
        <w:rPr>
          <w:rFonts w:ascii="黑体" w:hAnsi="黑体" w:eastAsia="黑体"/>
          <w:szCs w:val="21"/>
        </w:rPr>
        <w:t xml:space="preserve">6.3  </w:t>
      </w:r>
      <w:r>
        <w:rPr>
          <w:rFonts w:hint="eastAsia" w:ascii="黑体" w:hAnsi="黑体" w:eastAsia="黑体"/>
          <w:szCs w:val="21"/>
        </w:rPr>
        <w:t>空白试验</w:t>
      </w:r>
    </w:p>
    <w:p>
      <w:pPr>
        <w:pStyle w:val="28"/>
        <w:numPr>
          <w:ilvl w:val="0"/>
          <w:numId w:val="0"/>
        </w:numPr>
        <w:spacing w:line="3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随同试料做空白试验。</w:t>
      </w:r>
    </w:p>
    <w:p>
      <w:pPr>
        <w:pStyle w:val="28"/>
        <w:numPr>
          <w:ilvl w:val="0"/>
          <w:numId w:val="0"/>
        </w:numPr>
        <w:spacing w:line="300" w:lineRule="auto"/>
        <w:rPr>
          <w:rFonts w:ascii="黑体" w:hAnsi="黑体" w:eastAsia="黑体"/>
          <w:szCs w:val="21"/>
        </w:rPr>
      </w:pPr>
      <w:r>
        <w:rPr>
          <w:rFonts w:hint="default" w:ascii="黑体" w:hAnsi="黑体" w:eastAsia="黑体"/>
          <w:szCs w:val="21"/>
        </w:rPr>
        <w:t>6.4  测定</w:t>
      </w:r>
    </w:p>
    <w:p>
      <w:pPr>
        <w:jc w:val="left"/>
        <w:rPr>
          <w:rFonts w:ascii="Times New Roman" w:hAnsi="Times New Roman" w:eastAsia="宋体" w:cs="Times New Roman"/>
          <w:kern w:val="0"/>
          <w:szCs w:val="21"/>
        </w:rPr>
      </w:pPr>
      <w:r>
        <w:rPr>
          <w:rFonts w:hint="eastAsia" w:ascii="黑体" w:hAnsi="黑体" w:eastAsia="黑体" w:cs="Times New Roman"/>
          <w:szCs w:val="21"/>
        </w:rPr>
        <w:t>6</w:t>
      </w:r>
      <w:r>
        <w:rPr>
          <w:rFonts w:ascii="黑体" w:hAnsi="黑体" w:eastAsia="黑体" w:cs="Times New Roman"/>
          <w:szCs w:val="21"/>
        </w:rPr>
        <w:t>.</w:t>
      </w:r>
      <w:r>
        <w:rPr>
          <w:rFonts w:hint="eastAsia" w:ascii="黑体" w:hAnsi="黑体" w:eastAsia="黑体" w:cs="Times New Roman"/>
          <w:szCs w:val="21"/>
        </w:rPr>
        <w:t>4</w:t>
      </w:r>
      <w:r>
        <w:rPr>
          <w:rFonts w:ascii="黑体" w:hAnsi="黑体" w:eastAsia="黑体" w:cs="Times New Roman"/>
          <w:szCs w:val="21"/>
        </w:rPr>
        <w:t xml:space="preserve">.1 </w:t>
      </w:r>
      <w:r>
        <w:rPr>
          <w:rFonts w:ascii="宋体" w:hAnsi="宋体" w:eastAsia="宋体" w:cs="Times New Roman"/>
          <w:bCs/>
          <w:szCs w:val="21"/>
        </w:rPr>
        <w:t>将试料</w:t>
      </w:r>
      <w:r>
        <w:rPr>
          <w:rFonts w:ascii="Times New Roman" w:hAnsi="Times New Roman" w:eastAsia="宋体" w:cs="Times New Roman"/>
          <w:bCs/>
          <w:szCs w:val="21"/>
        </w:rPr>
        <w:t>(</w:t>
      </w:r>
      <w:r>
        <w:rPr>
          <w:rFonts w:hint="eastAsia" w:ascii="Times New Roman" w:hAnsi="Times New Roman" w:eastAsia="宋体" w:cs="Times New Roman"/>
          <w:bCs/>
          <w:szCs w:val="21"/>
          <w:lang w:val="en-US" w:eastAsia="zh-CN"/>
        </w:rPr>
        <w:t>6</w:t>
      </w:r>
      <w:r>
        <w:rPr>
          <w:rFonts w:ascii="Times New Roman" w:hAnsi="Times New Roman" w:eastAsia="宋体" w:cs="Times New Roman"/>
          <w:bCs/>
          <w:szCs w:val="21"/>
        </w:rPr>
        <w:t>.1)</w:t>
      </w:r>
      <w:r>
        <w:rPr>
          <w:rFonts w:ascii="宋体" w:hAnsi="宋体" w:eastAsia="宋体" w:cs="Times New Roman"/>
          <w:bCs/>
          <w:szCs w:val="21"/>
        </w:rPr>
        <w:t>置于</w:t>
      </w:r>
      <w:r>
        <w:rPr>
          <w:rFonts w:ascii="Times New Roman" w:hAnsi="Times New Roman" w:eastAsia="宋体" w:cs="Times New Roman"/>
          <w:bCs/>
          <w:szCs w:val="21"/>
        </w:rPr>
        <w:t>200mL</w:t>
      </w:r>
      <w:r>
        <w:rPr>
          <w:rFonts w:ascii="宋体" w:hAnsi="宋体" w:eastAsia="宋体" w:cs="Times New Roman"/>
          <w:bCs/>
          <w:szCs w:val="21"/>
        </w:rPr>
        <w:t>烧杯中，</w:t>
      </w:r>
      <w:r>
        <w:rPr>
          <w:rFonts w:hint="eastAsia" w:ascii="宋体" w:hAnsi="宋体" w:eastAsia="宋体" w:cs="Times New Roman"/>
          <w:bCs/>
          <w:szCs w:val="21"/>
        </w:rPr>
        <w:t>加入</w:t>
      </w:r>
      <w:r>
        <w:rPr>
          <w:rFonts w:hint="eastAsia" w:ascii="Times New Roman" w:hAnsi="Times New Roman" w:eastAsia="宋体" w:cs="Times New Roman"/>
          <w:bCs/>
          <w:szCs w:val="21"/>
          <w:lang w:val="en-US" w:eastAsia="zh-CN"/>
        </w:rPr>
        <w:t>5</w:t>
      </w:r>
      <w:r>
        <w:rPr>
          <w:rFonts w:ascii="Times New Roman" w:hAnsi="Times New Roman" w:eastAsia="宋体" w:cs="Times New Roman"/>
          <w:bCs/>
          <w:szCs w:val="21"/>
        </w:rPr>
        <w:t>mL</w:t>
      </w:r>
      <w:r>
        <w:rPr>
          <w:rFonts w:hint="eastAsia" w:ascii="宋体" w:hAnsi="宋体" w:eastAsia="宋体" w:cs="Times New Roman"/>
          <w:bCs/>
          <w:szCs w:val="21"/>
          <w:lang w:eastAsia="zh-CN"/>
        </w:rPr>
        <w:t>混合酸</w:t>
      </w:r>
      <w:r>
        <w:rPr>
          <w:rFonts w:ascii="Times New Roman" w:hAnsi="宋体" w:eastAsia="宋体" w:cs="Times New Roman"/>
          <w:bCs/>
          <w:szCs w:val="21"/>
        </w:rPr>
        <w:t>（</w:t>
      </w:r>
      <w:r>
        <w:rPr>
          <w:rFonts w:ascii="Times New Roman" w:hAnsi="Times New Roman" w:eastAsia="宋体" w:cs="Times New Roman"/>
          <w:bCs/>
          <w:szCs w:val="21"/>
        </w:rPr>
        <w:t>3.</w:t>
      </w:r>
      <w:r>
        <w:rPr>
          <w:rFonts w:hint="eastAsia" w:ascii="Times New Roman" w:hAnsi="Times New Roman" w:eastAsia="宋体" w:cs="Times New Roman"/>
          <w:bCs/>
          <w:szCs w:val="21"/>
          <w:lang w:val="en-US" w:eastAsia="zh-CN"/>
        </w:rPr>
        <w:t>6</w:t>
      </w:r>
      <w:r>
        <w:rPr>
          <w:rFonts w:ascii="Times New Roman" w:hAnsi="宋体" w:eastAsia="宋体" w:cs="Times New Roman"/>
          <w:bCs/>
          <w:szCs w:val="21"/>
        </w:rPr>
        <w:t>）</w:t>
      </w:r>
      <w:r>
        <w:rPr>
          <w:rFonts w:hint="eastAsia" w:ascii="宋体" w:hAnsi="宋体" w:eastAsia="宋体" w:cs="Times New Roman"/>
          <w:bCs/>
          <w:szCs w:val="21"/>
        </w:rPr>
        <w:t>，</w:t>
      </w:r>
      <w:r>
        <w:rPr>
          <w:rFonts w:hint="eastAsia" w:ascii="宋体" w:hAnsi="宋体" w:eastAsia="宋体" w:cs="Times New Roman"/>
          <w:bCs/>
          <w:szCs w:val="21"/>
          <w:lang w:eastAsia="zh-CN"/>
        </w:rPr>
        <w:t>盖上表面皿，</w:t>
      </w:r>
      <w:r>
        <w:rPr>
          <w:rFonts w:hint="eastAsia" w:ascii="宋体" w:hAnsi="宋体" w:eastAsia="宋体" w:cs="Times New Roman"/>
          <w:bCs/>
          <w:szCs w:val="21"/>
        </w:rPr>
        <w:t>低温加热</w:t>
      </w:r>
      <w:r>
        <w:rPr>
          <w:rFonts w:hint="eastAsia" w:ascii="宋体" w:hAnsi="宋体" w:eastAsia="宋体" w:cs="Times New Roman"/>
          <w:bCs/>
          <w:szCs w:val="21"/>
          <w:lang w:val="en-US" w:eastAsia="zh-CN"/>
        </w:rPr>
        <w:t>至完全</w:t>
      </w:r>
      <w:r>
        <w:rPr>
          <w:rFonts w:hint="eastAsia" w:ascii="宋体" w:hAnsi="宋体" w:eastAsia="宋体" w:cs="Times New Roman"/>
          <w:bCs/>
          <w:szCs w:val="21"/>
        </w:rPr>
        <w:t>溶解，</w:t>
      </w:r>
      <w:r>
        <w:rPr>
          <w:rFonts w:hint="eastAsia" w:ascii="宋体" w:hAnsi="宋体" w:eastAsia="宋体" w:cs="Times New Roman"/>
          <w:bCs/>
          <w:szCs w:val="21"/>
          <w:lang w:eastAsia="zh-CN"/>
        </w:rPr>
        <w:t>取下，</w:t>
      </w:r>
      <w:r>
        <w:rPr>
          <w:rFonts w:hint="eastAsia" w:ascii="宋体" w:hAnsi="宋体" w:eastAsia="宋体" w:cs="Times New Roman"/>
          <w:bCs/>
          <w:szCs w:val="21"/>
        </w:rPr>
        <w:t>冷却。</w:t>
      </w:r>
    </w:p>
    <w:p>
      <w:pPr>
        <w:autoSpaceDE w:val="0"/>
        <w:autoSpaceDN w:val="0"/>
        <w:rPr>
          <w:rFonts w:ascii="Times New Roman" w:hAnsi="宋体" w:eastAsia="宋体" w:cs="Times New Roman"/>
          <w:kern w:val="0"/>
          <w:szCs w:val="21"/>
        </w:rPr>
      </w:pPr>
      <w:r>
        <w:rPr>
          <w:rFonts w:hint="eastAsia" w:ascii="黑体" w:hAnsi="黑体" w:eastAsia="黑体" w:cs="Times New Roman"/>
          <w:bCs/>
          <w:szCs w:val="21"/>
        </w:rPr>
        <w:t>6</w:t>
      </w:r>
      <w:r>
        <w:rPr>
          <w:rFonts w:ascii="黑体" w:hAnsi="黑体" w:eastAsia="黑体" w:cs="Times New Roman"/>
          <w:bCs/>
          <w:szCs w:val="21"/>
        </w:rPr>
        <w:t>.</w:t>
      </w:r>
      <w:r>
        <w:rPr>
          <w:rFonts w:hint="eastAsia" w:ascii="黑体" w:hAnsi="黑体" w:eastAsia="黑体" w:cs="Times New Roman"/>
          <w:bCs/>
          <w:szCs w:val="21"/>
        </w:rPr>
        <w:t>4</w:t>
      </w:r>
      <w:r>
        <w:rPr>
          <w:rFonts w:ascii="黑体" w:hAnsi="黑体" w:eastAsia="黑体" w:cs="Times New Roman"/>
          <w:bCs/>
          <w:szCs w:val="21"/>
        </w:rPr>
        <w:t>.2</w:t>
      </w:r>
      <w:r>
        <w:rPr>
          <w:rFonts w:hint="eastAsia" w:ascii="黑体" w:hAnsi="黑体" w:eastAsia="黑体" w:cs="Times New Roman"/>
          <w:bCs/>
          <w:szCs w:val="21"/>
          <w:lang w:val="en-US" w:eastAsia="zh-CN"/>
        </w:rPr>
        <w:t xml:space="preserve"> </w:t>
      </w:r>
      <w:r>
        <w:rPr>
          <w:rFonts w:ascii="宋体" w:hAnsi="宋体" w:eastAsia="宋体"/>
          <w:kern w:val="0"/>
          <w:szCs w:val="21"/>
        </w:rPr>
        <w:t>转入</w:t>
      </w:r>
      <w:r>
        <w:rPr>
          <w:rFonts w:hint="eastAsia" w:ascii="宋体" w:hAnsi="宋体" w:eastAsia="宋体"/>
          <w:kern w:val="0"/>
          <w:szCs w:val="21"/>
          <w:lang w:val="en-US" w:eastAsia="zh-CN"/>
        </w:rPr>
        <w:t>5</w:t>
      </w:r>
      <w:r>
        <w:rPr>
          <w:rFonts w:ascii="Times New Roman" w:hAnsi="Times New Roman" w:eastAsia="宋体" w:cs="Times New Roman"/>
          <w:kern w:val="0"/>
          <w:szCs w:val="21"/>
        </w:rPr>
        <w:t>0mL</w:t>
      </w:r>
      <w:r>
        <w:rPr>
          <w:rFonts w:ascii="宋体" w:hAnsi="宋体" w:eastAsia="宋体"/>
          <w:kern w:val="0"/>
          <w:szCs w:val="21"/>
        </w:rPr>
        <w:t>容量瓶中，以水稀释至刻度，混匀。</w:t>
      </w:r>
    </w:p>
    <w:p>
      <w:pPr>
        <w:autoSpaceDE w:val="0"/>
        <w:autoSpaceDN w:val="0"/>
        <w:rPr>
          <w:rFonts w:ascii="Times New Roman" w:hAnsi="宋体" w:eastAsia="宋体" w:cs="Times New Roman"/>
          <w:kern w:val="0"/>
          <w:szCs w:val="21"/>
        </w:rPr>
      </w:pPr>
      <w:r>
        <w:rPr>
          <w:rFonts w:hint="eastAsia" w:ascii="黑体" w:hAnsi="黑体" w:eastAsia="黑体" w:cs="Times New Roman"/>
          <w:bCs/>
          <w:kern w:val="2"/>
          <w:szCs w:val="21"/>
        </w:rPr>
        <w:t>6.4.3</w:t>
      </w:r>
      <w:r>
        <w:rPr>
          <w:rFonts w:hint="eastAsia" w:ascii="Times New Roman" w:hAnsi="宋体" w:eastAsia="宋体" w:cs="Times New Roman"/>
          <w:kern w:val="0"/>
          <w:szCs w:val="21"/>
        </w:rPr>
        <w:t xml:space="preserve"> </w:t>
      </w:r>
      <w:r>
        <w:rPr>
          <w:rFonts w:hint="eastAsia" w:asciiTheme="minorEastAsia" w:hAnsiTheme="minorEastAsia"/>
          <w:szCs w:val="21"/>
        </w:rPr>
        <w:t>采用电感耦合等离子体原子光谱仪在选定的最佳仪器条件下按选定的各元素的波长，测定</w:t>
      </w:r>
      <w:r>
        <w:rPr>
          <w:rFonts w:hint="eastAsia" w:ascii="宋体" w:hAnsi="宋体"/>
          <w:bCs/>
          <w:szCs w:val="21"/>
        </w:rPr>
        <w:t>铜、铅、镍、</w:t>
      </w:r>
      <w:r>
        <w:rPr>
          <w:rFonts w:hint="eastAsia" w:ascii="宋体" w:hAnsi="宋体"/>
          <w:bCs/>
          <w:szCs w:val="21"/>
          <w:lang w:val="en-US" w:eastAsia="zh-CN"/>
        </w:rPr>
        <w:t>铂，</w:t>
      </w:r>
      <w:r>
        <w:rPr>
          <w:rFonts w:hint="eastAsia" w:ascii="宋体" w:hAnsi="宋体"/>
          <w:bCs/>
          <w:szCs w:val="21"/>
        </w:rPr>
        <w:t>镉、铁、金</w:t>
      </w:r>
      <w:r>
        <w:rPr>
          <w:rFonts w:hint="eastAsia"/>
          <w:szCs w:val="21"/>
        </w:rPr>
        <w:t>的</w:t>
      </w:r>
      <w:r>
        <w:rPr>
          <w:rFonts w:hint="eastAsia" w:asciiTheme="minorEastAsia" w:hAnsiTheme="minorEastAsia"/>
          <w:szCs w:val="21"/>
        </w:rPr>
        <w:t>各元素的发射强度，减去试料空白试验溶液的强度，以工作曲线计算出</w:t>
      </w:r>
      <w:r>
        <w:rPr>
          <w:rFonts w:hint="eastAsia" w:ascii="宋体" w:hAnsi="宋体"/>
          <w:bCs/>
          <w:szCs w:val="21"/>
        </w:rPr>
        <w:t>铜、铅、镍、</w:t>
      </w:r>
      <w:r>
        <w:rPr>
          <w:rFonts w:hint="eastAsia" w:ascii="宋体" w:hAnsi="宋体"/>
          <w:bCs/>
          <w:szCs w:val="21"/>
          <w:lang w:val="en-US" w:eastAsia="zh-CN"/>
        </w:rPr>
        <w:t>铂，</w:t>
      </w:r>
      <w:r>
        <w:rPr>
          <w:rFonts w:hint="eastAsia" w:ascii="宋体" w:hAnsi="宋体"/>
          <w:bCs/>
          <w:szCs w:val="21"/>
        </w:rPr>
        <w:t>镉、铁、金</w:t>
      </w:r>
      <w:r>
        <w:rPr>
          <w:rFonts w:hint="eastAsia"/>
          <w:szCs w:val="21"/>
        </w:rPr>
        <w:t>的</w:t>
      </w:r>
      <w:r>
        <w:rPr>
          <w:rFonts w:hint="eastAsia" w:asciiTheme="minorEastAsia" w:hAnsiTheme="minorEastAsia"/>
          <w:szCs w:val="21"/>
        </w:rPr>
        <w:t>含量。</w:t>
      </w:r>
    </w:p>
    <w:p>
      <w:pPr>
        <w:pStyle w:val="27"/>
        <w:spacing w:beforeLines="0" w:afterLines="0"/>
        <w:rPr>
          <w:color w:val="000000"/>
          <w:szCs w:val="21"/>
        </w:rPr>
      </w:pPr>
      <w:r>
        <w:rPr>
          <w:rFonts w:hint="eastAsia"/>
          <w:color w:val="000000"/>
          <w:szCs w:val="21"/>
        </w:rPr>
        <w:t xml:space="preserve">6.5 </w:t>
      </w:r>
      <w:r>
        <w:rPr>
          <w:rFonts w:hint="eastAsia" w:asciiTheme="minorEastAsia" w:hAnsiTheme="minorEastAsia" w:cstheme="minorEastAsia"/>
          <w:szCs w:val="21"/>
        </w:rPr>
        <w:t>工作曲线的绘制</w:t>
      </w:r>
    </w:p>
    <w:p>
      <w:pPr>
        <w:spacing w:line="300" w:lineRule="auto"/>
        <w:rPr>
          <w:rFonts w:asciiTheme="minorEastAsia" w:hAnsiTheme="minorEastAsia"/>
          <w:szCs w:val="21"/>
        </w:rPr>
      </w:pPr>
      <w:r>
        <w:rPr>
          <w:rFonts w:hint="eastAsia" w:ascii="黑体" w:hAnsi="黑体" w:eastAsia="黑体" w:cs="Times New Roman"/>
          <w:bCs/>
          <w:szCs w:val="21"/>
        </w:rPr>
        <w:t xml:space="preserve">6.5.1 </w:t>
      </w:r>
      <w:r>
        <w:rPr>
          <w:rFonts w:hint="eastAsia" w:asciiTheme="minorEastAsia" w:hAnsiTheme="minorEastAsia"/>
          <w:szCs w:val="21"/>
        </w:rPr>
        <w:t xml:space="preserve"> 于一组</w:t>
      </w:r>
      <w:r>
        <w:rPr>
          <w:rFonts w:hint="eastAsia" w:asciiTheme="minorEastAsia" w:hAnsiTheme="minorEastAsia"/>
          <w:szCs w:val="21"/>
          <w:lang w:val="en-US" w:eastAsia="zh-CN"/>
        </w:rPr>
        <w:t>5</w:t>
      </w:r>
      <w:r>
        <w:rPr>
          <w:rFonts w:hint="eastAsia" w:asciiTheme="minorEastAsia" w:hAnsiTheme="minorEastAsia"/>
          <w:szCs w:val="21"/>
        </w:rPr>
        <w:t>0mL的容量瓶中，加入5mL</w:t>
      </w:r>
      <w:r>
        <w:rPr>
          <w:rFonts w:hint="eastAsia" w:asciiTheme="minorEastAsia" w:hAnsiTheme="minorEastAsia"/>
          <w:szCs w:val="21"/>
          <w:lang w:eastAsia="zh-CN"/>
        </w:rPr>
        <w:t>混合酸</w:t>
      </w:r>
      <w:r>
        <w:rPr>
          <w:rFonts w:hint="eastAsia" w:cs="宋体" w:asciiTheme="minorEastAsia" w:hAnsiTheme="minorEastAsia"/>
          <w:kern w:val="0"/>
          <w:szCs w:val="21"/>
        </w:rPr>
        <w:t>（</w:t>
      </w:r>
      <w:r>
        <w:rPr>
          <w:rFonts w:asciiTheme="minorEastAsia" w:hAnsiTheme="minorEastAsia"/>
          <w:szCs w:val="21"/>
        </w:rPr>
        <w:t>3.</w:t>
      </w:r>
      <w:r>
        <w:rPr>
          <w:rFonts w:hint="eastAsia" w:asciiTheme="minorEastAsia" w:hAnsiTheme="minorEastAsia"/>
          <w:szCs w:val="21"/>
          <w:lang w:val="en-US" w:eastAsia="zh-CN"/>
        </w:rPr>
        <w:t>6</w:t>
      </w:r>
      <w:r>
        <w:rPr>
          <w:rFonts w:hint="eastAsia" w:asciiTheme="minorEastAsia" w:hAnsiTheme="minorEastAsia"/>
          <w:szCs w:val="21"/>
        </w:rPr>
        <w:t>），分别移取</w:t>
      </w:r>
      <w:r>
        <w:rPr>
          <w:rFonts w:hint="eastAsia" w:ascii="宋体" w:hAnsi="宋体"/>
          <w:bCs/>
          <w:szCs w:val="21"/>
        </w:rPr>
        <w:t>铜、铅、镍、</w:t>
      </w:r>
      <w:r>
        <w:rPr>
          <w:rFonts w:hint="eastAsia" w:ascii="宋体" w:hAnsi="宋体"/>
          <w:bCs/>
          <w:szCs w:val="21"/>
          <w:lang w:val="en-US" w:eastAsia="zh-CN"/>
        </w:rPr>
        <w:t>铂，</w:t>
      </w:r>
      <w:r>
        <w:rPr>
          <w:rFonts w:hint="eastAsia" w:ascii="宋体" w:hAnsi="宋体"/>
          <w:bCs/>
          <w:szCs w:val="21"/>
        </w:rPr>
        <w:t>镉、铁、金</w:t>
      </w:r>
      <w:r>
        <w:rPr>
          <w:rFonts w:hint="eastAsia" w:asciiTheme="minorEastAsia" w:hAnsiTheme="minorEastAsia" w:cstheme="minorEastAsia"/>
          <w:kern w:val="0"/>
          <w:szCs w:val="21"/>
        </w:rPr>
        <w:t>混合标准溶液</w:t>
      </w:r>
      <w:r>
        <w:rPr>
          <w:rFonts w:ascii="Times New Roman" w:hAnsi="Times New Roman" w:cs="Times New Roman"/>
          <w:kern w:val="0"/>
          <w:szCs w:val="21"/>
        </w:rPr>
        <w:t>（3.1</w:t>
      </w:r>
      <w:r>
        <w:rPr>
          <w:rFonts w:hint="eastAsia" w:ascii="Times New Roman" w:hAnsi="Times New Roman" w:cs="Times New Roman"/>
          <w:kern w:val="0"/>
          <w:szCs w:val="21"/>
          <w:lang w:val="en-US" w:eastAsia="zh-CN"/>
        </w:rPr>
        <w:t>4</w:t>
      </w:r>
      <w:r>
        <w:rPr>
          <w:rFonts w:ascii="Times New Roman" w:hAnsi="Times New Roman" w:cs="Times New Roman"/>
          <w:kern w:val="0"/>
          <w:szCs w:val="21"/>
        </w:rPr>
        <w:t>）</w:t>
      </w:r>
      <w:r>
        <w:rPr>
          <w:rFonts w:hint="eastAsia" w:ascii="Times New Roman" w:hAnsi="Times New Roman" w:cs="Times New Roman"/>
          <w:kern w:val="0"/>
          <w:szCs w:val="21"/>
        </w:rPr>
        <w:t>0</w:t>
      </w:r>
      <w:r>
        <w:rPr>
          <w:rFonts w:ascii="Times New Roman" w:hAnsi="Times New Roman" w:cs="Times New Roman"/>
          <w:szCs w:val="21"/>
        </w:rPr>
        <w:t>mL</w:t>
      </w:r>
      <w:r>
        <w:rPr>
          <w:rFonts w:hint="eastAsia" w:ascii="Times New Roman" w:hAnsi="Times New Roman" w:cs="Times New Roman"/>
          <w:kern w:val="0"/>
          <w:szCs w:val="21"/>
        </w:rPr>
        <w:t>、</w:t>
      </w:r>
      <w:r>
        <w:rPr>
          <w:rFonts w:hint="eastAsia" w:ascii="Times New Roman" w:hAnsi="Times New Roman" w:cs="Times New Roman"/>
          <w:kern w:val="0"/>
          <w:szCs w:val="21"/>
          <w:lang w:val="en-US" w:eastAsia="zh-CN"/>
        </w:rPr>
        <w:t>0.5</w:t>
      </w:r>
      <w:r>
        <w:rPr>
          <w:rFonts w:hint="eastAsia" w:ascii="Times New Roman" w:hAnsi="Times New Roman" w:cs="Times New Roman"/>
          <w:kern w:val="0"/>
          <w:szCs w:val="21"/>
        </w:rPr>
        <w:t>0</w:t>
      </w:r>
      <w:r>
        <w:rPr>
          <w:rFonts w:ascii="Times New Roman" w:hAnsi="Times New Roman" w:cs="Times New Roman"/>
          <w:szCs w:val="21"/>
        </w:rPr>
        <w:t>mL</w:t>
      </w:r>
      <w:r>
        <w:rPr>
          <w:rFonts w:hint="eastAsia" w:ascii="Times New Roman" w:hAnsi="Times New Roman" w:cs="Times New Roman"/>
          <w:kern w:val="0"/>
          <w:szCs w:val="21"/>
        </w:rPr>
        <w:t>、2.</w:t>
      </w:r>
      <w:r>
        <w:rPr>
          <w:rFonts w:hint="eastAsia" w:ascii="Times New Roman" w:hAnsi="Times New Roman" w:cs="Times New Roman"/>
          <w:kern w:val="0"/>
          <w:szCs w:val="21"/>
          <w:lang w:val="en-US" w:eastAsia="zh-CN"/>
        </w:rPr>
        <w:t>5</w:t>
      </w:r>
      <w:r>
        <w:rPr>
          <w:rFonts w:hint="eastAsia" w:ascii="Times New Roman" w:hAnsi="Times New Roman" w:cs="Times New Roman"/>
          <w:kern w:val="0"/>
          <w:szCs w:val="21"/>
        </w:rPr>
        <w:t>0</w:t>
      </w:r>
      <w:r>
        <w:rPr>
          <w:rFonts w:ascii="Times New Roman" w:hAnsi="Times New Roman" w:cs="Times New Roman"/>
          <w:szCs w:val="21"/>
        </w:rPr>
        <w:t>mL</w:t>
      </w:r>
      <w:r>
        <w:rPr>
          <w:rFonts w:hint="eastAsia" w:ascii="Times New Roman" w:hAnsi="Times New Roman" w:cs="Times New Roman"/>
          <w:kern w:val="0"/>
          <w:szCs w:val="21"/>
        </w:rPr>
        <w:t>、</w:t>
      </w:r>
      <w:r>
        <w:rPr>
          <w:rFonts w:hint="eastAsia" w:ascii="Times New Roman" w:hAnsi="Times New Roman" w:cs="Times New Roman"/>
          <w:kern w:val="0"/>
          <w:szCs w:val="21"/>
          <w:lang w:val="en-US" w:eastAsia="zh-CN"/>
        </w:rPr>
        <w:t>5</w:t>
      </w:r>
      <w:r>
        <w:rPr>
          <w:rFonts w:hint="eastAsia" w:ascii="Times New Roman" w:hAnsi="Times New Roman" w:cs="Times New Roman"/>
          <w:kern w:val="0"/>
          <w:szCs w:val="21"/>
        </w:rPr>
        <w:t>.00</w:t>
      </w:r>
      <w:r>
        <w:rPr>
          <w:rFonts w:ascii="Times New Roman" w:hAnsi="Times New Roman" w:cs="Times New Roman"/>
          <w:szCs w:val="21"/>
        </w:rPr>
        <w:t>mL</w:t>
      </w:r>
      <w:r>
        <w:rPr>
          <w:rFonts w:hint="eastAsia" w:ascii="Times New Roman" w:hAnsi="Times New Roman" w:cs="Times New Roman"/>
          <w:kern w:val="0"/>
          <w:szCs w:val="21"/>
        </w:rPr>
        <w:t>、10.00</w:t>
      </w:r>
      <w:r>
        <w:rPr>
          <w:rFonts w:ascii="Times New Roman" w:hAnsi="Times New Roman" w:cs="Times New Roman"/>
          <w:szCs w:val="21"/>
        </w:rPr>
        <w:t>mL</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20</w:t>
      </w:r>
      <w:r>
        <w:rPr>
          <w:rFonts w:hint="eastAsia" w:ascii="Times New Roman" w:hAnsi="Times New Roman" w:cs="Times New Roman"/>
          <w:kern w:val="0"/>
          <w:szCs w:val="21"/>
        </w:rPr>
        <w:t>.00</w:t>
      </w:r>
      <w:r>
        <w:rPr>
          <w:rFonts w:ascii="Times New Roman" w:hAnsi="Times New Roman" w:cs="Times New Roman"/>
          <w:szCs w:val="21"/>
        </w:rPr>
        <w:t>mL</w:t>
      </w:r>
      <w:r>
        <w:rPr>
          <w:rFonts w:asciiTheme="minorEastAsia" w:hAnsiTheme="minorEastAsia"/>
          <w:szCs w:val="21"/>
        </w:rPr>
        <w:t>，</w:t>
      </w:r>
      <w:r>
        <w:rPr>
          <w:rFonts w:hint="eastAsia" w:asciiTheme="minorEastAsia" w:hAnsiTheme="minorEastAsia"/>
          <w:szCs w:val="21"/>
        </w:rPr>
        <w:t>以水定容，</w:t>
      </w:r>
      <w:r>
        <w:rPr>
          <w:rFonts w:hint="eastAsia" w:asciiTheme="minorEastAsia" w:hAnsiTheme="minorEastAsia"/>
          <w:szCs w:val="21"/>
          <w:lang w:eastAsia="zh-CN"/>
        </w:rPr>
        <w:t>混匀</w:t>
      </w:r>
      <w:r>
        <w:rPr>
          <w:rFonts w:hint="eastAsia" w:asciiTheme="minorEastAsia" w:hAnsiTheme="minorEastAsia"/>
          <w:szCs w:val="21"/>
        </w:rPr>
        <w:t>。</w:t>
      </w:r>
    </w:p>
    <w:p>
      <w:pPr>
        <w:autoSpaceDE w:val="0"/>
        <w:autoSpaceDN w:val="0"/>
        <w:rPr>
          <w:kern w:val="0"/>
          <w:szCs w:val="21"/>
        </w:rPr>
      </w:pPr>
      <w:r>
        <w:rPr>
          <w:rFonts w:hint="eastAsia" w:ascii="黑体" w:hAnsi="黑体" w:eastAsia="黑体" w:cs="Times New Roman"/>
          <w:bCs/>
          <w:szCs w:val="21"/>
        </w:rPr>
        <w:t xml:space="preserve">6.5.2 </w:t>
      </w:r>
      <w:r>
        <w:rPr>
          <w:rFonts w:hint="eastAsia" w:asciiTheme="minorEastAsia" w:hAnsiTheme="minorEastAsia"/>
          <w:szCs w:val="21"/>
        </w:rPr>
        <w:t xml:space="preserve"> 在与测量试料溶液相同条件下，采用电感耦合等离子体光谱仪在选定的最佳仪器条件下按选定的各元素的波长，测定</w:t>
      </w:r>
      <w:r>
        <w:rPr>
          <w:rFonts w:hint="eastAsia" w:ascii="宋体" w:hAnsi="宋体"/>
          <w:bCs/>
          <w:szCs w:val="21"/>
        </w:rPr>
        <w:t>铜、铅、镍、</w:t>
      </w:r>
      <w:r>
        <w:rPr>
          <w:rFonts w:hint="eastAsia" w:ascii="宋体" w:hAnsi="宋体"/>
          <w:bCs/>
          <w:szCs w:val="21"/>
          <w:lang w:val="en-US" w:eastAsia="zh-CN"/>
        </w:rPr>
        <w:t>铂，</w:t>
      </w:r>
      <w:r>
        <w:rPr>
          <w:rFonts w:hint="eastAsia" w:ascii="宋体" w:hAnsi="宋体"/>
          <w:bCs/>
          <w:szCs w:val="21"/>
        </w:rPr>
        <w:t>镉、铁、金</w:t>
      </w:r>
      <w:r>
        <w:rPr>
          <w:rFonts w:hint="eastAsia" w:asciiTheme="minorEastAsia" w:hAnsiTheme="minorEastAsia"/>
          <w:szCs w:val="21"/>
        </w:rPr>
        <w:t>各元素的发射强度，减去标准溶液中“零”浓度溶液的强度，以</w:t>
      </w:r>
      <w:r>
        <w:rPr>
          <w:rFonts w:hint="eastAsia" w:ascii="宋体" w:hAnsi="宋体"/>
          <w:bCs/>
          <w:szCs w:val="21"/>
        </w:rPr>
        <w:t>铜、铅、镍、</w:t>
      </w:r>
      <w:r>
        <w:rPr>
          <w:rFonts w:hint="eastAsia" w:ascii="宋体" w:hAnsi="宋体"/>
          <w:bCs/>
          <w:szCs w:val="21"/>
          <w:lang w:val="en-US" w:eastAsia="zh-CN"/>
        </w:rPr>
        <w:t>铂，</w:t>
      </w:r>
      <w:r>
        <w:rPr>
          <w:rFonts w:hint="eastAsia" w:ascii="宋体" w:hAnsi="宋体"/>
          <w:bCs/>
          <w:szCs w:val="21"/>
        </w:rPr>
        <w:t>镉、铁、金</w:t>
      </w:r>
      <w:r>
        <w:rPr>
          <w:rFonts w:hint="eastAsia" w:asciiTheme="minorEastAsia" w:hAnsiTheme="minorEastAsia"/>
          <w:szCs w:val="21"/>
        </w:rPr>
        <w:t>各元素的浓度为横坐标，发射强度为纵坐标，绘制工作曲线。</w:t>
      </w:r>
      <w:r>
        <w:rPr>
          <w:rFonts w:ascii="宋体" w:hAnsi="宋体"/>
          <w:szCs w:val="21"/>
        </w:rPr>
        <w:t>曲线方程的相关系数不小于</w:t>
      </w:r>
      <w:r>
        <w:rPr>
          <w:rFonts w:ascii="Times New Roman" w:hAnsi="Times New Roman" w:cs="Times New Roman"/>
          <w:szCs w:val="21"/>
        </w:rPr>
        <w:t>0.999</w:t>
      </w:r>
      <w:r>
        <w:rPr>
          <w:rFonts w:hint="eastAsia" w:ascii="Times New Roman" w:hAnsi="Times New Roman" w:cs="Times New Roman"/>
          <w:szCs w:val="21"/>
          <w:lang w:val="en-US" w:eastAsia="zh-CN"/>
        </w:rPr>
        <w:t>5</w:t>
      </w:r>
      <w:r>
        <w:rPr>
          <w:rFonts w:ascii="宋体" w:hAnsi="宋体"/>
          <w:szCs w:val="21"/>
        </w:rPr>
        <w:t>。</w:t>
      </w:r>
    </w:p>
    <w:p>
      <w:pPr>
        <w:autoSpaceDE w:val="0"/>
        <w:autoSpaceDN w:val="0"/>
        <w:jc w:val="center"/>
        <w:rPr>
          <w:rFonts w:ascii="宋体" w:hAnsi="宋体" w:eastAsia="宋体"/>
          <w:b/>
          <w:kern w:val="0"/>
          <w:szCs w:val="21"/>
        </w:rPr>
      </w:pPr>
    </w:p>
    <w:p>
      <w:pPr>
        <w:pStyle w:val="27"/>
        <w:spacing w:before="156" w:after="156"/>
        <w:rPr>
          <w:rFonts w:hAnsi="宋体"/>
          <w:szCs w:val="21"/>
        </w:rPr>
      </w:pPr>
      <w:r>
        <w:rPr>
          <w:rFonts w:hint="eastAsia" w:hAnsi="宋体"/>
          <w:szCs w:val="21"/>
        </w:rPr>
        <w:t>7  分析结果计算</w:t>
      </w:r>
    </w:p>
    <w:p>
      <w:pPr>
        <w:rPr>
          <w:rFonts w:ascii="宋体" w:hAnsi="宋体" w:eastAsia="宋体"/>
          <w:szCs w:val="21"/>
        </w:rPr>
      </w:pPr>
      <w:r>
        <w:rPr>
          <w:rFonts w:hint="eastAsia" w:ascii="宋体" w:hAnsi="宋体"/>
          <w:szCs w:val="21"/>
        </w:rPr>
        <w:t>按式（1）计算被测元素的质量分数</w:t>
      </w:r>
      <w:r>
        <w:rPr>
          <w:rFonts w:ascii="Times New Roman" w:hAnsi="Times New Roman" w:cs="Times New Roman"/>
          <w:i/>
          <w:szCs w:val="21"/>
        </w:rPr>
        <w:t>w</w:t>
      </w:r>
      <w:r>
        <w:rPr>
          <w:rFonts w:ascii="Times New Roman" w:hAnsi="Times New Roman" w:cs="Times New Roman"/>
          <w:szCs w:val="21"/>
        </w:rPr>
        <w:t>(x）</w:t>
      </w:r>
      <w:r>
        <w:rPr>
          <w:rFonts w:hAnsi="宋体"/>
        </w:rPr>
        <w:t>，</w:t>
      </w:r>
      <w:r>
        <w:rPr>
          <w:rFonts w:hint="eastAsia" w:ascii="宋体" w:hAnsi="宋体"/>
          <w:szCs w:val="21"/>
        </w:rPr>
        <w:t>数值以%表示</w:t>
      </w:r>
      <w:r>
        <w:rPr>
          <w:rFonts w:ascii="宋体" w:hAnsi="宋体" w:eastAsia="宋体"/>
          <w:szCs w:val="21"/>
        </w:rPr>
        <w:t>：</w:t>
      </w:r>
    </w:p>
    <w:p>
      <w:pPr>
        <w:spacing w:line="360" w:lineRule="auto"/>
        <w:jc w:val="right"/>
        <w:rPr>
          <w:szCs w:val="21"/>
        </w:rPr>
      </w:pPr>
      <w:r>
        <w:rPr>
          <w:position w:val="-24"/>
          <w:szCs w:val="21"/>
        </w:rPr>
        <w:object>
          <v:shape id="_x0000_i1025" o:spt="75" type="#_x0000_t75" style="height:33.5pt;width:155.15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szCs w:val="21"/>
        </w:rPr>
        <w:t>……………………………(1)</w:t>
      </w:r>
    </w:p>
    <w:p>
      <w:pPr>
        <w:tabs>
          <w:tab w:val="right" w:pos="8306"/>
        </w:tabs>
        <w:autoSpaceDE w:val="0"/>
        <w:autoSpaceDN w:val="0"/>
        <w:spacing w:line="360" w:lineRule="auto"/>
        <w:ind w:firstLine="424" w:firstLineChars="202"/>
        <w:rPr>
          <w:kern w:val="0"/>
          <w:szCs w:val="21"/>
        </w:rPr>
      </w:pPr>
      <w:r>
        <w:rPr>
          <w:kern w:val="0"/>
          <w:szCs w:val="21"/>
        </w:rPr>
        <w:t>式中：</w:t>
      </w:r>
      <w:r>
        <w:rPr>
          <w:rFonts w:hint="eastAsia"/>
          <w:kern w:val="0"/>
          <w:szCs w:val="21"/>
        </w:rPr>
        <w:tab/>
      </w:r>
    </w:p>
    <w:p>
      <w:pPr>
        <w:autoSpaceDE w:val="0"/>
        <w:autoSpaceDN w:val="0"/>
        <w:spacing w:line="360" w:lineRule="auto"/>
        <w:ind w:firstLine="424" w:firstLineChars="202"/>
        <w:rPr>
          <w:rFonts w:eastAsia="宋体"/>
          <w:i/>
          <w:kern w:val="0"/>
          <w:szCs w:val="21"/>
        </w:rPr>
      </w:pPr>
      <w:r>
        <w:rPr>
          <w:rFonts w:ascii="Times New Roman" w:hAnsi="Times New Roman" w:cs="Times New Roman"/>
          <w:i/>
          <w:kern w:val="0"/>
          <w:szCs w:val="21"/>
        </w:rPr>
        <w:t>X</w:t>
      </w:r>
      <w:r>
        <w:rPr>
          <w:rFonts w:ascii="Times New Roman" w:hAnsi="Times New Roman" w:eastAsia="宋体" w:cs="Times New Roman"/>
          <w:position w:val="-6"/>
          <w:szCs w:val="21"/>
          <w:vertAlign w:val="superscript"/>
        </w:rPr>
        <w:t>———</w:t>
      </w:r>
      <w:r>
        <w:rPr>
          <w:rFonts w:hint="eastAsia" w:ascii="宋体" w:hAnsi="宋体"/>
          <w:kern w:val="0"/>
          <w:szCs w:val="21"/>
        </w:rPr>
        <w:t>待测元素</w:t>
      </w:r>
      <w:r>
        <w:rPr>
          <w:rFonts w:hint="eastAsia"/>
          <w:kern w:val="0"/>
          <w:szCs w:val="21"/>
        </w:rPr>
        <w:t>（</w:t>
      </w:r>
      <w:r>
        <w:rPr>
          <w:rFonts w:hint="eastAsia" w:ascii="宋体" w:hAnsi="宋体"/>
          <w:bCs/>
          <w:szCs w:val="21"/>
        </w:rPr>
        <w:t>铜、铅、镍、</w:t>
      </w:r>
      <w:r>
        <w:rPr>
          <w:rFonts w:hint="eastAsia" w:ascii="宋体" w:hAnsi="宋体"/>
          <w:bCs/>
          <w:szCs w:val="21"/>
          <w:lang w:val="en-US" w:eastAsia="zh-CN"/>
        </w:rPr>
        <w:t>铂，</w:t>
      </w:r>
      <w:r>
        <w:rPr>
          <w:rFonts w:hint="eastAsia" w:ascii="宋体" w:hAnsi="宋体"/>
          <w:bCs/>
          <w:szCs w:val="21"/>
        </w:rPr>
        <w:t>镉、铁、金</w:t>
      </w:r>
      <w:r>
        <w:rPr>
          <w:rFonts w:hint="eastAsia"/>
          <w:kern w:val="0"/>
          <w:szCs w:val="21"/>
        </w:rPr>
        <w:t>）</w:t>
      </w:r>
      <w:r>
        <w:rPr>
          <w:kern w:val="0"/>
          <w:szCs w:val="21"/>
        </w:rPr>
        <w:t>；</w:t>
      </w:r>
    </w:p>
    <w:p>
      <w:pPr>
        <w:autoSpaceDE w:val="0"/>
        <w:autoSpaceDN w:val="0"/>
        <w:spacing w:line="360" w:lineRule="auto"/>
        <w:ind w:firstLine="424" w:firstLineChars="202"/>
        <w:rPr>
          <w:rFonts w:ascii="宋体" w:hAnsi="宋体"/>
          <w:kern w:val="0"/>
          <w:szCs w:val="21"/>
        </w:rPr>
      </w:pPr>
      <w:r>
        <w:rPr>
          <w:rFonts w:ascii="Times New Roman" w:hAnsi="Times New Roman" w:cs="Times New Roman"/>
          <w:i/>
          <w:color w:val="000000"/>
          <w:szCs w:val="21"/>
        </w:rPr>
        <w:t>ρ</w:t>
      </w:r>
      <w:r>
        <w:rPr>
          <w:rFonts w:ascii="Times New Roman" w:hAnsi="Times New Roman" w:eastAsia="宋体" w:cs="Times New Roman"/>
          <w:position w:val="-6"/>
          <w:szCs w:val="21"/>
          <w:vertAlign w:val="superscript"/>
        </w:rPr>
        <w:t>———</w:t>
      </w:r>
      <w:r>
        <w:rPr>
          <w:rFonts w:hint="eastAsia"/>
          <w:kern w:val="0"/>
          <w:szCs w:val="21"/>
        </w:rPr>
        <w:t>试料溶液中被测元素的质量浓度，</w:t>
      </w:r>
      <w:r>
        <w:rPr>
          <w:rFonts w:ascii="宋体" w:hAnsi="宋体"/>
          <w:kern w:val="0"/>
          <w:szCs w:val="21"/>
        </w:rPr>
        <w:t>单位为微克每毫升</w:t>
      </w:r>
      <w:r>
        <w:rPr>
          <w:rFonts w:hAnsi="宋体"/>
          <w:kern w:val="0"/>
          <w:szCs w:val="21"/>
        </w:rPr>
        <w:t>（</w:t>
      </w:r>
      <w:r>
        <w:rPr>
          <w:kern w:val="0"/>
          <w:szCs w:val="21"/>
        </w:rPr>
        <w:t>µg/mL</w:t>
      </w:r>
      <w:r>
        <w:rPr>
          <w:rFonts w:hAnsi="宋体"/>
          <w:kern w:val="0"/>
          <w:szCs w:val="21"/>
        </w:rPr>
        <w:t>）</w:t>
      </w:r>
      <w:r>
        <w:rPr>
          <w:rFonts w:ascii="宋体" w:hAnsi="宋体"/>
          <w:kern w:val="0"/>
          <w:szCs w:val="21"/>
        </w:rPr>
        <w:t>；</w:t>
      </w:r>
    </w:p>
    <w:p>
      <w:pPr>
        <w:autoSpaceDE w:val="0"/>
        <w:autoSpaceDN w:val="0"/>
        <w:spacing w:line="360" w:lineRule="auto"/>
        <w:ind w:firstLine="424" w:firstLineChars="202"/>
        <w:rPr>
          <w:rFonts w:ascii="宋体" w:hAnsi="宋体"/>
          <w:kern w:val="0"/>
          <w:szCs w:val="21"/>
        </w:rPr>
      </w:pPr>
      <w:r>
        <w:rPr>
          <w:rFonts w:ascii="Times New Roman" w:hAnsi="Times New Roman" w:cs="Times New Roman"/>
          <w:color w:val="000000"/>
          <w:szCs w:val="21"/>
        </w:rPr>
        <w:t>ρ</w:t>
      </w:r>
      <w:r>
        <w:rPr>
          <w:rFonts w:ascii="Times New Roman" w:hAnsi="Times New Roman" w:cs="Times New Roman"/>
          <w:i w:val="0"/>
          <w:kern w:val="0"/>
          <w:szCs w:val="21"/>
          <w:vertAlign w:val="subscript"/>
        </w:rPr>
        <w:t>0</w:t>
      </w:r>
      <w:r>
        <w:rPr>
          <w:rFonts w:ascii="Times New Roman" w:hAnsi="Times New Roman" w:eastAsia="宋体" w:cs="Times New Roman"/>
          <w:position w:val="-6"/>
          <w:szCs w:val="21"/>
          <w:vertAlign w:val="superscript"/>
        </w:rPr>
        <w:t>———</w:t>
      </w:r>
      <w:r>
        <w:rPr>
          <w:rFonts w:hint="eastAsia" w:ascii="宋体" w:hAnsi="宋体"/>
          <w:kern w:val="0"/>
          <w:szCs w:val="21"/>
        </w:rPr>
        <w:t>空白</w:t>
      </w:r>
      <w:r>
        <w:rPr>
          <w:rFonts w:ascii="宋体" w:hAnsi="宋体"/>
          <w:kern w:val="0"/>
          <w:szCs w:val="21"/>
        </w:rPr>
        <w:t>试液中</w:t>
      </w:r>
      <w:r>
        <w:rPr>
          <w:rFonts w:hint="eastAsia" w:ascii="宋体" w:hAnsi="宋体"/>
          <w:kern w:val="0"/>
          <w:szCs w:val="21"/>
        </w:rPr>
        <w:t>被测</w:t>
      </w:r>
      <w:r>
        <w:rPr>
          <w:rFonts w:ascii="宋体" w:hAnsi="宋体"/>
          <w:kern w:val="0"/>
          <w:szCs w:val="21"/>
        </w:rPr>
        <w:t>元素</w:t>
      </w:r>
      <w:r>
        <w:rPr>
          <w:rFonts w:hint="eastAsia" w:ascii="宋体" w:hAnsi="宋体"/>
          <w:kern w:val="0"/>
          <w:szCs w:val="21"/>
        </w:rPr>
        <w:t>的质量</w:t>
      </w:r>
      <w:r>
        <w:rPr>
          <w:rFonts w:ascii="宋体" w:hAnsi="宋体"/>
          <w:kern w:val="0"/>
          <w:szCs w:val="21"/>
        </w:rPr>
        <w:t>浓度，单位为微克每毫升</w:t>
      </w:r>
      <w:r>
        <w:rPr>
          <w:kern w:val="0"/>
          <w:szCs w:val="21"/>
        </w:rPr>
        <w:t>（µg/mL）；</w:t>
      </w:r>
    </w:p>
    <w:p>
      <w:pPr>
        <w:autoSpaceDE w:val="0"/>
        <w:autoSpaceDN w:val="0"/>
        <w:spacing w:line="360" w:lineRule="auto"/>
        <w:ind w:firstLine="424" w:firstLineChars="202"/>
        <w:rPr>
          <w:kern w:val="0"/>
          <w:szCs w:val="21"/>
        </w:rPr>
      </w:pPr>
      <w:r>
        <w:rPr>
          <w:rFonts w:ascii="Times New Roman" w:hAnsi="Times New Roman" w:cs="Times New Roman"/>
          <w:i/>
          <w:kern w:val="0"/>
          <w:szCs w:val="21"/>
        </w:rPr>
        <w:t>V</w:t>
      </w:r>
      <w:r>
        <w:rPr>
          <w:rFonts w:ascii="Times New Roman" w:hAnsi="Times New Roman" w:eastAsia="宋体" w:cs="Times New Roman"/>
          <w:position w:val="-6"/>
          <w:szCs w:val="21"/>
          <w:vertAlign w:val="superscript"/>
        </w:rPr>
        <w:t>———</w:t>
      </w:r>
      <w:r>
        <w:rPr>
          <w:rFonts w:hint="eastAsia"/>
          <w:kern w:val="0"/>
          <w:szCs w:val="21"/>
        </w:rPr>
        <w:t>待测</w:t>
      </w:r>
      <w:r>
        <w:rPr>
          <w:rFonts w:ascii="宋体" w:hAnsi="宋体"/>
          <w:kern w:val="0"/>
          <w:szCs w:val="21"/>
        </w:rPr>
        <w:t>试液的体积</w:t>
      </w:r>
      <w:r>
        <w:rPr>
          <w:rFonts w:hint="eastAsia" w:ascii="宋体" w:hAnsi="宋体"/>
          <w:kern w:val="0"/>
          <w:szCs w:val="21"/>
        </w:rPr>
        <w:t>，单位为毫升</w:t>
      </w:r>
      <w:r>
        <w:rPr>
          <w:kern w:val="0"/>
          <w:szCs w:val="21"/>
        </w:rPr>
        <w:t>（mL）；</w:t>
      </w:r>
    </w:p>
    <w:p>
      <w:pPr>
        <w:autoSpaceDE w:val="0"/>
        <w:autoSpaceDN w:val="0"/>
        <w:spacing w:line="360" w:lineRule="auto"/>
        <w:ind w:firstLine="424" w:firstLineChars="202"/>
        <w:rPr>
          <w:kern w:val="0"/>
          <w:szCs w:val="21"/>
        </w:rPr>
      </w:pPr>
      <w:r>
        <w:rPr>
          <w:rFonts w:ascii="Times New Roman" w:hAnsi="Times New Roman" w:cs="Times New Roman"/>
          <w:i/>
          <w:kern w:val="0"/>
          <w:szCs w:val="21"/>
        </w:rPr>
        <w:t>m</w:t>
      </w:r>
      <w:r>
        <w:rPr>
          <w:rFonts w:ascii="Times New Roman" w:hAnsi="Times New Roman" w:eastAsia="宋体" w:cs="Times New Roman"/>
          <w:position w:val="-6"/>
          <w:szCs w:val="21"/>
          <w:vertAlign w:val="superscript"/>
        </w:rPr>
        <w:t>———</w:t>
      </w:r>
      <w:r>
        <w:rPr>
          <w:rFonts w:ascii="宋体" w:hAnsi="宋体"/>
          <w:kern w:val="0"/>
          <w:szCs w:val="21"/>
        </w:rPr>
        <w:t>试</w:t>
      </w:r>
      <w:r>
        <w:rPr>
          <w:rFonts w:hint="eastAsia" w:ascii="宋体" w:hAnsi="宋体"/>
          <w:kern w:val="0"/>
          <w:szCs w:val="21"/>
        </w:rPr>
        <w:t>料</w:t>
      </w:r>
      <w:r>
        <w:rPr>
          <w:rFonts w:ascii="宋体" w:hAnsi="宋体"/>
          <w:kern w:val="0"/>
          <w:szCs w:val="21"/>
        </w:rPr>
        <w:t>质量</w:t>
      </w:r>
      <w:r>
        <w:rPr>
          <w:rFonts w:hint="eastAsia" w:ascii="宋体" w:hAnsi="宋体"/>
          <w:kern w:val="0"/>
          <w:szCs w:val="21"/>
        </w:rPr>
        <w:t>，单位为克</w:t>
      </w:r>
      <w:r>
        <w:rPr>
          <w:kern w:val="0"/>
          <w:szCs w:val="21"/>
        </w:rPr>
        <w:t>（g）。</w:t>
      </w:r>
    </w:p>
    <w:p>
      <w:pPr>
        <w:tabs>
          <w:tab w:val="left" w:pos="360"/>
        </w:tabs>
        <w:autoSpaceDE w:val="0"/>
        <w:autoSpaceDN w:val="0"/>
        <w:spacing w:line="360" w:lineRule="auto"/>
        <w:ind w:firstLine="424" w:firstLineChars="202"/>
        <w:rPr>
          <w:kern w:val="0"/>
          <w:szCs w:val="21"/>
        </w:rPr>
      </w:pPr>
      <w:r>
        <w:rPr>
          <w:kern w:val="0"/>
          <w:szCs w:val="21"/>
        </w:rPr>
        <w:t>分析结果</w:t>
      </w:r>
      <w:r>
        <w:rPr>
          <w:rFonts w:hint="eastAsia"/>
          <w:kern w:val="0"/>
          <w:szCs w:val="21"/>
        </w:rPr>
        <w:t>表示至</w:t>
      </w:r>
      <w:r>
        <w:rPr>
          <w:kern w:val="0"/>
          <w:szCs w:val="21"/>
        </w:rPr>
        <w:t>小数点后四位。</w:t>
      </w:r>
    </w:p>
    <w:p>
      <w:pPr>
        <w:pStyle w:val="27"/>
        <w:spacing w:before="156" w:after="156"/>
        <w:rPr>
          <w:rFonts w:hAnsi="宋体"/>
          <w:szCs w:val="21"/>
        </w:rPr>
      </w:pPr>
      <w:r>
        <w:rPr>
          <w:rFonts w:hint="eastAsia" w:hAnsi="宋体"/>
          <w:szCs w:val="21"/>
        </w:rPr>
        <w:t>8  精密度</w:t>
      </w:r>
    </w:p>
    <w:p>
      <w:pPr>
        <w:pStyle w:val="27"/>
        <w:spacing w:beforeLines="0" w:afterLines="0"/>
        <w:rPr>
          <w:color w:val="000000"/>
          <w:szCs w:val="21"/>
        </w:rPr>
      </w:pPr>
      <w:r>
        <w:rPr>
          <w:rFonts w:hint="eastAsia"/>
          <w:color w:val="000000"/>
          <w:szCs w:val="21"/>
        </w:rPr>
        <w:t>8.1 重复性</w:t>
      </w:r>
    </w:p>
    <w:p>
      <w:pPr>
        <w:pStyle w:val="15"/>
        <w:tabs>
          <w:tab w:val="left" w:pos="7155"/>
        </w:tabs>
        <w:spacing w:before="0" w:line="240" w:lineRule="auto"/>
        <w:jc w:val="both"/>
        <w:rPr>
          <w:rFonts w:cs="宋体"/>
          <w:sz w:val="21"/>
          <w:szCs w:val="21"/>
        </w:rPr>
      </w:pPr>
      <w:r>
        <w:rPr>
          <w:rFonts w:hint="eastAsia" w:cs="宋体"/>
          <w:sz w:val="21"/>
          <w:szCs w:val="21"/>
        </w:rPr>
        <w:t>在重复性条件下获得的两次独立测试结果的测定值，在以下给出的平均值范围内，这两个测试结果的绝对差值不超过重复性限</w:t>
      </w:r>
      <w:r>
        <w:rPr>
          <w:sz w:val="21"/>
          <w:szCs w:val="21"/>
        </w:rPr>
        <w:t>(r)</w:t>
      </w:r>
      <w:r>
        <w:rPr>
          <w:rFonts w:hint="eastAsia" w:cs="宋体"/>
          <w:sz w:val="21"/>
          <w:szCs w:val="21"/>
        </w:rPr>
        <w:t>，以大于重复性限</w:t>
      </w:r>
      <w:r>
        <w:rPr>
          <w:sz w:val="21"/>
          <w:szCs w:val="21"/>
        </w:rPr>
        <w:t>(r)</w:t>
      </w:r>
      <w:r>
        <w:rPr>
          <w:rFonts w:hint="eastAsia" w:cs="宋体"/>
          <w:sz w:val="21"/>
          <w:szCs w:val="21"/>
        </w:rPr>
        <w:t>的情况不超过</w:t>
      </w:r>
      <w:r>
        <w:rPr>
          <w:sz w:val="21"/>
          <w:szCs w:val="21"/>
        </w:rPr>
        <w:t>5%</w:t>
      </w:r>
      <w:r>
        <w:rPr>
          <w:rFonts w:hint="eastAsia" w:cs="宋体"/>
          <w:sz w:val="21"/>
          <w:szCs w:val="21"/>
        </w:rPr>
        <w:t>为前提。重复性限（</w:t>
      </w:r>
      <w:r>
        <w:rPr>
          <w:sz w:val="21"/>
          <w:szCs w:val="21"/>
        </w:rPr>
        <w:t>r</w:t>
      </w:r>
      <w:r>
        <w:rPr>
          <w:rFonts w:hint="eastAsia" w:cs="宋体"/>
          <w:sz w:val="21"/>
          <w:szCs w:val="21"/>
        </w:rPr>
        <w:t>）按表</w:t>
      </w:r>
      <w:r>
        <w:rPr>
          <w:rFonts w:hint="eastAsia"/>
          <w:sz w:val="21"/>
          <w:szCs w:val="21"/>
        </w:rPr>
        <w:t>2</w:t>
      </w:r>
      <w:r>
        <w:rPr>
          <w:rFonts w:hint="eastAsia" w:cs="宋体"/>
          <w:sz w:val="21"/>
          <w:szCs w:val="21"/>
        </w:rPr>
        <w:t>采用线性内插法或外延法求得。</w:t>
      </w:r>
    </w:p>
    <w:p>
      <w:pPr>
        <w:spacing w:beforeLines="50" w:afterLines="50"/>
        <w:jc w:val="center"/>
        <w:rPr>
          <w:rFonts w:hint="eastAsia" w:ascii="黑体" w:hAnsi="黑体" w:eastAsia="黑体"/>
          <w:b w:val="0"/>
          <w:szCs w:val="21"/>
        </w:rPr>
      </w:pPr>
      <w:r>
        <w:rPr>
          <w:rFonts w:hint="eastAsia" w:ascii="黑体" w:hAnsi="黑体" w:eastAsia="黑体"/>
          <w:b w:val="0"/>
          <w:szCs w:val="21"/>
        </w:rPr>
        <w:t>表</w:t>
      </w:r>
      <w:r>
        <w:rPr>
          <w:rFonts w:ascii="黑体" w:hAnsi="黑体" w:eastAsia="黑体"/>
          <w:b w:val="0"/>
          <w:szCs w:val="21"/>
        </w:rPr>
        <w:t>2</w:t>
      </w:r>
      <w:r>
        <w:rPr>
          <w:rFonts w:hint="eastAsia" w:ascii="黑体" w:hAnsi="黑体" w:eastAsia="黑体"/>
          <w:b w:val="0"/>
          <w:szCs w:val="21"/>
        </w:rPr>
        <w:t>重复性限</w:t>
      </w:r>
    </w:p>
    <w:tbl>
      <w:tblPr>
        <w:tblStyle w:val="10"/>
        <w:tblW w:w="836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091"/>
        <w:gridCol w:w="2091"/>
        <w:gridCol w:w="2091"/>
        <w:gridCol w:w="20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bookmarkStart w:id="1" w:name="OLE_LINK14"/>
            <w:r>
              <w:rPr>
                <w:rFonts w:ascii="Times New Roman" w:hAnsi="Times New Roman" w:cs="Times New Roman"/>
                <w:i/>
                <w:color w:val="auto"/>
                <w:spacing w:val="6"/>
                <w:sz w:val="18"/>
                <w:szCs w:val="18"/>
              </w:rPr>
              <w:t>w</w:t>
            </w:r>
            <w:r>
              <w:rPr>
                <w:rFonts w:hint="eastAsia" w:ascii="宋体" w:hAnsi="宋体"/>
                <w:color w:val="auto"/>
                <w:spacing w:val="6"/>
                <w:sz w:val="18"/>
                <w:szCs w:val="18"/>
                <w:vertAlign w:val="subscript"/>
                <w:lang w:val="en-US" w:eastAsia="zh-CN"/>
              </w:rPr>
              <w:t>Cu</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0.001</w:t>
            </w:r>
            <w:r>
              <w:rPr>
                <w:rFonts w:hint="eastAsia" w:ascii="宋体" w:hAnsi="宋体"/>
                <w:color w:val="auto"/>
                <w:sz w:val="18"/>
                <w:szCs w:val="18"/>
                <w:lang w:val="en-US" w:eastAsia="zh-CN"/>
              </w:rPr>
              <w:t>5</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5</w:t>
            </w:r>
          </w:p>
        </w:tc>
        <w:tc>
          <w:tcPr>
            <w:tcW w:w="2089"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rPr>
              <w:t>r</w:t>
            </w:r>
            <w:r>
              <w:rPr>
                <w:rFonts w:ascii="宋体" w:hAnsi="宋体"/>
                <w:color w:val="auto"/>
                <w:spacing w:val="6"/>
                <w:sz w:val="18"/>
                <w:szCs w:val="18"/>
                <w:lang w:val="en-GB"/>
              </w:rPr>
              <w:t>/</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rPr>
            </w:pPr>
            <w:r>
              <w:rPr>
                <w:rFonts w:ascii="宋体" w:hAnsi="宋体"/>
                <w:color w:val="auto"/>
                <w:spacing w:val="6"/>
                <w:sz w:val="18"/>
                <w:szCs w:val="18"/>
              </w:rPr>
              <w:t>0.000</w:t>
            </w:r>
            <w:r>
              <w:rPr>
                <w:rFonts w:hint="eastAsia" w:ascii="宋体" w:hAnsi="宋体"/>
                <w:color w:val="auto"/>
                <w:spacing w:val="6"/>
                <w:sz w:val="18"/>
                <w:szCs w:val="18"/>
                <w:lang w:val="en-US" w:eastAsia="zh-CN"/>
              </w:rPr>
              <w:t>6</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w:t>
            </w:r>
            <w:r>
              <w:rPr>
                <w:rFonts w:hint="eastAsia" w:ascii="宋体" w:hAnsi="宋体"/>
                <w:color w:val="auto"/>
                <w:spacing w:val="6"/>
                <w:sz w:val="18"/>
                <w:szCs w:val="18"/>
                <w:lang w:val="en-US" w:eastAsia="zh-CN"/>
              </w:rPr>
              <w:t>1</w:t>
            </w:r>
          </w:p>
        </w:tc>
        <w:tc>
          <w:tcPr>
            <w:tcW w:w="2089"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w:t>
            </w:r>
            <w:r>
              <w:rPr>
                <w:rFonts w:hint="eastAsia" w:ascii="宋体" w:hAnsi="宋体"/>
                <w:color w:val="auto"/>
                <w:spacing w:val="6"/>
                <w:sz w:val="18"/>
                <w:szCs w:val="18"/>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r>
              <w:rPr>
                <w:rFonts w:ascii="Times New Roman" w:hAnsi="Times New Roman" w:cs="Times New Roman"/>
                <w:i/>
                <w:color w:val="auto"/>
                <w:spacing w:val="6"/>
                <w:sz w:val="18"/>
                <w:szCs w:val="18"/>
              </w:rPr>
              <w:t>w</w:t>
            </w:r>
            <w:r>
              <w:rPr>
                <w:rFonts w:hint="eastAsia" w:ascii="宋体" w:hAnsi="宋体"/>
                <w:color w:val="auto"/>
                <w:spacing w:val="6"/>
                <w:sz w:val="18"/>
                <w:szCs w:val="18"/>
                <w:vertAlign w:val="subscript"/>
                <w:lang w:val="en-US" w:eastAsia="zh-CN"/>
              </w:rPr>
              <w:t>Pb</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0.001</w:t>
            </w:r>
            <w:r>
              <w:rPr>
                <w:rFonts w:hint="eastAsia" w:ascii="宋体" w:hAnsi="宋体"/>
                <w:color w:val="auto"/>
                <w:sz w:val="18"/>
                <w:szCs w:val="18"/>
                <w:lang w:val="en-US" w:eastAsia="zh-CN"/>
              </w:rPr>
              <w:t>5</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5</w:t>
            </w:r>
          </w:p>
        </w:tc>
        <w:tc>
          <w:tcPr>
            <w:tcW w:w="2089"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r>
              <w:rPr>
                <w:rFonts w:ascii="宋体" w:hAnsi="宋体"/>
                <w:color w:val="auto"/>
                <w:spacing w:val="6"/>
                <w:sz w:val="18"/>
                <w:szCs w:val="18"/>
              </w:rPr>
              <w:t>r</w:t>
            </w:r>
            <w:r>
              <w:rPr>
                <w:rFonts w:ascii="宋体" w:hAnsi="宋体"/>
                <w:color w:val="auto"/>
                <w:spacing w:val="6"/>
                <w:sz w:val="18"/>
                <w:szCs w:val="18"/>
                <w:lang w:val="en-GB"/>
              </w:rPr>
              <w:t>/</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rPr>
            </w:pPr>
            <w:r>
              <w:rPr>
                <w:rFonts w:ascii="宋体" w:hAnsi="宋体"/>
                <w:color w:val="auto"/>
                <w:spacing w:val="6"/>
                <w:sz w:val="18"/>
                <w:szCs w:val="18"/>
              </w:rPr>
              <w:t>0.000</w:t>
            </w:r>
            <w:r>
              <w:rPr>
                <w:rFonts w:hint="eastAsia" w:ascii="宋体" w:hAnsi="宋体"/>
                <w:color w:val="auto"/>
                <w:spacing w:val="6"/>
                <w:sz w:val="18"/>
                <w:szCs w:val="18"/>
                <w:lang w:val="en-US" w:eastAsia="zh-CN"/>
              </w:rPr>
              <w:t>5</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w:t>
            </w:r>
            <w:r>
              <w:rPr>
                <w:rFonts w:hint="eastAsia" w:ascii="宋体" w:hAnsi="宋体"/>
                <w:color w:val="auto"/>
                <w:spacing w:val="6"/>
                <w:sz w:val="18"/>
                <w:szCs w:val="18"/>
                <w:lang w:val="en-US" w:eastAsia="zh-CN"/>
              </w:rPr>
              <w:t>0</w:t>
            </w:r>
          </w:p>
        </w:tc>
        <w:tc>
          <w:tcPr>
            <w:tcW w:w="2089"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r>
              <w:rPr>
                <w:rFonts w:ascii="Times New Roman" w:hAnsi="Times New Roman" w:cs="Times New Roman"/>
                <w:i/>
                <w:color w:val="auto"/>
                <w:spacing w:val="6"/>
                <w:sz w:val="18"/>
                <w:szCs w:val="18"/>
              </w:rPr>
              <w:t>w</w:t>
            </w:r>
            <w:r>
              <w:rPr>
                <w:rFonts w:hint="eastAsia" w:ascii="宋体" w:hAnsi="宋体"/>
                <w:color w:val="auto"/>
                <w:spacing w:val="6"/>
                <w:sz w:val="18"/>
                <w:szCs w:val="18"/>
                <w:vertAlign w:val="subscript"/>
                <w:lang w:val="en-US" w:eastAsia="zh-CN"/>
              </w:rPr>
              <w:t>Ni</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0.001</w:t>
            </w:r>
            <w:r>
              <w:rPr>
                <w:rFonts w:hint="eastAsia" w:ascii="宋体" w:hAnsi="宋体"/>
                <w:color w:val="auto"/>
                <w:sz w:val="18"/>
                <w:szCs w:val="18"/>
                <w:lang w:val="en-US" w:eastAsia="zh-CN"/>
              </w:rPr>
              <w:t>5</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6</w:t>
            </w:r>
          </w:p>
        </w:tc>
        <w:tc>
          <w:tcPr>
            <w:tcW w:w="2089" w:type="dxa"/>
            <w:vAlign w:val="center"/>
          </w:tcPr>
          <w:p>
            <w:pPr>
              <w:spacing w:before="50" w:after="50" w:line="300" w:lineRule="exact"/>
              <w:jc w:val="center"/>
              <w:rPr>
                <w:rFonts w:ascii="宋体" w:hAnsi="宋体" w:eastAsia="宋体"/>
                <w:color w:val="auto"/>
                <w:spacing w:val="6"/>
                <w:sz w:val="18"/>
                <w:szCs w:val="18"/>
              </w:rPr>
            </w:pPr>
            <w:r>
              <w:rPr>
                <w:rFonts w:ascii="宋体" w:hAnsi="宋体"/>
                <w:color w:val="auto"/>
                <w:spacing w:val="6"/>
                <w:sz w:val="18"/>
                <w:szCs w:val="18"/>
              </w:rPr>
              <w:t>0.014</w:t>
            </w:r>
            <w:r>
              <w:rPr>
                <w:rFonts w:hint="eastAsia" w:ascii="宋体" w:hAnsi="宋体"/>
                <w:color w:val="auto"/>
                <w:spacing w:val="6"/>
                <w:sz w:val="18"/>
                <w:szCs w:val="1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r>
              <w:rPr>
                <w:rFonts w:ascii="宋体" w:hAnsi="宋体"/>
                <w:color w:val="auto"/>
                <w:spacing w:val="6"/>
                <w:sz w:val="18"/>
                <w:szCs w:val="18"/>
              </w:rPr>
              <w:t>r</w:t>
            </w:r>
            <w:r>
              <w:rPr>
                <w:rFonts w:ascii="宋体" w:hAnsi="宋体"/>
                <w:color w:val="auto"/>
                <w:spacing w:val="6"/>
                <w:sz w:val="18"/>
                <w:szCs w:val="18"/>
                <w:lang w:val="en-GB"/>
              </w:rPr>
              <w:t>/</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rPr>
            </w:pPr>
            <w:r>
              <w:rPr>
                <w:rFonts w:ascii="宋体" w:hAnsi="宋体"/>
                <w:color w:val="auto"/>
                <w:spacing w:val="6"/>
                <w:sz w:val="18"/>
                <w:szCs w:val="18"/>
              </w:rPr>
              <w:t>0.0004</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0.000</w:t>
            </w:r>
            <w:r>
              <w:rPr>
                <w:rFonts w:ascii="宋体" w:hAnsi="宋体"/>
                <w:color w:val="auto"/>
                <w:spacing w:val="6"/>
                <w:sz w:val="18"/>
                <w:szCs w:val="18"/>
              </w:rPr>
              <w:t>9</w:t>
            </w:r>
          </w:p>
        </w:tc>
        <w:tc>
          <w:tcPr>
            <w:tcW w:w="2089" w:type="dxa"/>
            <w:vAlign w:val="center"/>
          </w:tcPr>
          <w:p>
            <w:pPr>
              <w:spacing w:before="50" w:after="50" w:line="300" w:lineRule="exact"/>
              <w:jc w:val="center"/>
              <w:rPr>
                <w:rFonts w:ascii="宋体" w:hAnsi="宋体" w:eastAsia="宋体"/>
                <w:color w:val="auto"/>
                <w:spacing w:val="6"/>
                <w:sz w:val="18"/>
                <w:szCs w:val="18"/>
              </w:rPr>
            </w:pPr>
            <w:r>
              <w:rPr>
                <w:rFonts w:ascii="宋体" w:hAnsi="宋体"/>
                <w:color w:val="auto"/>
                <w:spacing w:val="6"/>
                <w:sz w:val="18"/>
                <w:szCs w:val="18"/>
              </w:rPr>
              <w:t>0.0016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r>
              <w:rPr>
                <w:rFonts w:ascii="Times New Roman" w:hAnsi="Times New Roman" w:cs="Times New Roman"/>
                <w:i/>
                <w:color w:val="auto"/>
                <w:spacing w:val="6"/>
                <w:sz w:val="18"/>
                <w:szCs w:val="18"/>
              </w:rPr>
              <w:t>w</w:t>
            </w:r>
            <w:r>
              <w:rPr>
                <w:rFonts w:hint="eastAsia" w:ascii="宋体" w:hAnsi="宋体"/>
                <w:color w:val="auto"/>
                <w:spacing w:val="6"/>
                <w:sz w:val="18"/>
                <w:szCs w:val="18"/>
                <w:vertAlign w:val="subscript"/>
                <w:lang w:val="en-US" w:eastAsia="zh-CN"/>
              </w:rPr>
              <w:t>Pt</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0.0015</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5</w:t>
            </w:r>
          </w:p>
        </w:tc>
        <w:tc>
          <w:tcPr>
            <w:tcW w:w="2089"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r>
              <w:rPr>
                <w:rFonts w:ascii="宋体" w:hAnsi="宋体"/>
                <w:color w:val="auto"/>
                <w:spacing w:val="6"/>
                <w:sz w:val="18"/>
                <w:szCs w:val="18"/>
              </w:rPr>
              <w:t>r</w:t>
            </w:r>
            <w:r>
              <w:rPr>
                <w:rFonts w:ascii="宋体" w:hAnsi="宋体"/>
                <w:color w:val="auto"/>
                <w:spacing w:val="6"/>
                <w:sz w:val="18"/>
                <w:szCs w:val="18"/>
                <w:lang w:val="en-GB"/>
              </w:rPr>
              <w:t>/</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rPr>
            </w:pPr>
            <w:r>
              <w:rPr>
                <w:rFonts w:ascii="宋体" w:hAnsi="宋体"/>
                <w:color w:val="auto"/>
                <w:spacing w:val="6"/>
                <w:sz w:val="18"/>
                <w:szCs w:val="18"/>
              </w:rPr>
              <w:t>0.000</w:t>
            </w:r>
            <w:r>
              <w:rPr>
                <w:rFonts w:hint="eastAsia" w:ascii="宋体" w:hAnsi="宋体"/>
                <w:color w:val="auto"/>
                <w:spacing w:val="6"/>
                <w:sz w:val="18"/>
                <w:szCs w:val="18"/>
                <w:lang w:val="en-US" w:eastAsia="zh-CN"/>
              </w:rPr>
              <w:t>6</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10</w:t>
            </w:r>
          </w:p>
        </w:tc>
        <w:tc>
          <w:tcPr>
            <w:tcW w:w="2089"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r>
              <w:rPr>
                <w:rFonts w:ascii="Times New Roman" w:hAnsi="Times New Roman" w:cs="Times New Roman"/>
                <w:i/>
                <w:color w:val="auto"/>
                <w:spacing w:val="6"/>
                <w:sz w:val="18"/>
                <w:szCs w:val="18"/>
              </w:rPr>
              <w:t>w</w:t>
            </w:r>
            <w:r>
              <w:rPr>
                <w:rFonts w:ascii="宋体" w:hAnsi="宋体"/>
                <w:color w:val="auto"/>
                <w:sz w:val="18"/>
                <w:szCs w:val="18"/>
                <w:vertAlign w:val="subscript"/>
              </w:rPr>
              <w:t>C</w:t>
            </w:r>
            <w:r>
              <w:rPr>
                <w:rFonts w:hint="eastAsia" w:ascii="宋体" w:hAnsi="宋体"/>
                <w:color w:val="auto"/>
                <w:sz w:val="18"/>
                <w:szCs w:val="18"/>
                <w:vertAlign w:val="subscript"/>
                <w:lang w:val="en-US" w:eastAsia="zh-CN"/>
              </w:rPr>
              <w:t>d</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0.001</w:t>
            </w:r>
            <w:r>
              <w:rPr>
                <w:rFonts w:hint="eastAsia" w:ascii="宋体" w:hAnsi="宋体"/>
                <w:color w:val="auto"/>
                <w:sz w:val="18"/>
                <w:szCs w:val="18"/>
                <w:lang w:val="en-US" w:eastAsia="zh-CN"/>
              </w:rPr>
              <w:t>4</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5</w:t>
            </w:r>
          </w:p>
        </w:tc>
        <w:tc>
          <w:tcPr>
            <w:tcW w:w="2089"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r>
              <w:rPr>
                <w:rFonts w:ascii="宋体" w:hAnsi="宋体"/>
                <w:color w:val="auto"/>
                <w:spacing w:val="6"/>
                <w:sz w:val="18"/>
                <w:szCs w:val="18"/>
              </w:rPr>
              <w:t>r</w:t>
            </w:r>
            <w:r>
              <w:rPr>
                <w:rFonts w:ascii="宋体" w:hAnsi="宋体"/>
                <w:color w:val="auto"/>
                <w:spacing w:val="6"/>
                <w:sz w:val="18"/>
                <w:szCs w:val="18"/>
                <w:lang w:val="en-GB"/>
              </w:rPr>
              <w:t>/</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rPr>
            </w:pPr>
            <w:r>
              <w:rPr>
                <w:rFonts w:ascii="宋体" w:hAnsi="宋体"/>
                <w:color w:val="auto"/>
                <w:spacing w:val="6"/>
                <w:sz w:val="18"/>
                <w:szCs w:val="18"/>
              </w:rPr>
              <w:t>0.000</w:t>
            </w:r>
            <w:r>
              <w:rPr>
                <w:rFonts w:hint="eastAsia" w:ascii="宋体" w:hAnsi="宋体"/>
                <w:color w:val="auto"/>
                <w:spacing w:val="6"/>
                <w:sz w:val="18"/>
                <w:szCs w:val="18"/>
                <w:lang w:val="en-US" w:eastAsia="zh-CN"/>
              </w:rPr>
              <w:t>6</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0</w:t>
            </w:r>
            <w:r>
              <w:rPr>
                <w:rFonts w:hint="eastAsia" w:ascii="宋体" w:hAnsi="宋体"/>
                <w:color w:val="auto"/>
                <w:spacing w:val="6"/>
                <w:sz w:val="18"/>
                <w:szCs w:val="18"/>
                <w:lang w:val="en-US" w:eastAsia="zh-CN"/>
              </w:rPr>
              <w:t>9</w:t>
            </w:r>
          </w:p>
        </w:tc>
        <w:tc>
          <w:tcPr>
            <w:tcW w:w="2089"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w:t>
            </w:r>
            <w:r>
              <w:rPr>
                <w:rFonts w:hint="eastAsia" w:ascii="宋体" w:hAnsi="宋体"/>
                <w:color w:val="auto"/>
                <w:spacing w:val="6"/>
                <w:sz w:val="18"/>
                <w:szCs w:val="18"/>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r>
              <w:rPr>
                <w:rFonts w:ascii="Times New Roman" w:hAnsi="Times New Roman" w:cs="Times New Roman"/>
                <w:i/>
                <w:color w:val="auto"/>
                <w:spacing w:val="6"/>
                <w:sz w:val="18"/>
                <w:szCs w:val="18"/>
              </w:rPr>
              <w:t>w</w:t>
            </w:r>
            <w:r>
              <w:rPr>
                <w:rFonts w:hint="eastAsia" w:ascii="宋体" w:hAnsi="宋体"/>
                <w:color w:val="auto"/>
                <w:spacing w:val="6"/>
                <w:sz w:val="18"/>
                <w:szCs w:val="18"/>
                <w:vertAlign w:val="subscript"/>
                <w:lang w:val="en-US" w:eastAsia="zh-CN"/>
              </w:rPr>
              <w:t>Fe</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0.001</w:t>
            </w:r>
            <w:r>
              <w:rPr>
                <w:rFonts w:hint="eastAsia" w:ascii="宋体" w:hAnsi="宋体"/>
                <w:color w:val="auto"/>
                <w:sz w:val="18"/>
                <w:szCs w:val="18"/>
                <w:lang w:val="en-US" w:eastAsia="zh-CN"/>
              </w:rPr>
              <w:t>5</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6</w:t>
            </w:r>
          </w:p>
        </w:tc>
        <w:tc>
          <w:tcPr>
            <w:tcW w:w="2089"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z w:val="18"/>
                <w:szCs w:val="18"/>
              </w:rPr>
              <w:t>0.014</w:t>
            </w:r>
            <w:r>
              <w:rPr>
                <w:rFonts w:hint="eastAsia" w:ascii="宋体" w:hAnsi="宋体"/>
                <w:color w:val="auto"/>
                <w:sz w:val="18"/>
                <w:szCs w:val="1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r>
              <w:rPr>
                <w:rFonts w:ascii="宋体" w:hAnsi="宋体"/>
                <w:color w:val="auto"/>
                <w:spacing w:val="6"/>
                <w:sz w:val="18"/>
                <w:szCs w:val="18"/>
              </w:rPr>
              <w:t>r</w:t>
            </w:r>
            <w:r>
              <w:rPr>
                <w:rFonts w:ascii="宋体" w:hAnsi="宋体"/>
                <w:color w:val="auto"/>
                <w:spacing w:val="6"/>
                <w:sz w:val="18"/>
                <w:szCs w:val="18"/>
                <w:lang w:val="en-GB"/>
              </w:rPr>
              <w:t>/</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auto"/>
                <w:spacing w:val="6"/>
                <w:sz w:val="18"/>
                <w:szCs w:val="18"/>
              </w:rPr>
            </w:pPr>
            <w:r>
              <w:rPr>
                <w:rFonts w:ascii="宋体" w:hAnsi="宋体"/>
                <w:color w:val="auto"/>
                <w:spacing w:val="6"/>
                <w:sz w:val="18"/>
                <w:szCs w:val="18"/>
              </w:rPr>
              <w:t>0.0006</w:t>
            </w:r>
          </w:p>
        </w:tc>
        <w:tc>
          <w:tcPr>
            <w:tcW w:w="2091"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09</w:t>
            </w:r>
          </w:p>
        </w:tc>
        <w:tc>
          <w:tcPr>
            <w:tcW w:w="2089" w:type="dxa"/>
            <w:vAlign w:val="center"/>
          </w:tcPr>
          <w:p>
            <w:pPr>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w:t>
            </w:r>
            <w:r>
              <w:rPr>
                <w:rFonts w:hint="eastAsia" w:ascii="宋体" w:hAnsi="宋体"/>
                <w:color w:val="auto"/>
                <w:spacing w:val="6"/>
                <w:sz w:val="18"/>
                <w:szCs w:val="1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auto"/>
                <w:spacing w:val="6"/>
                <w:sz w:val="18"/>
                <w:szCs w:val="18"/>
              </w:rPr>
            </w:pPr>
            <w:r>
              <w:rPr>
                <w:rFonts w:ascii="Times New Roman" w:hAnsi="Times New Roman" w:cs="Times New Roman"/>
                <w:i/>
                <w:color w:val="auto"/>
                <w:spacing w:val="6"/>
                <w:sz w:val="18"/>
                <w:szCs w:val="18"/>
              </w:rPr>
              <w:t>w</w:t>
            </w:r>
            <w:r>
              <w:rPr>
                <w:rFonts w:ascii="宋体" w:hAnsi="宋体"/>
                <w:color w:val="auto"/>
                <w:spacing w:val="6"/>
                <w:sz w:val="18"/>
                <w:szCs w:val="18"/>
                <w:vertAlign w:val="subscript"/>
              </w:rPr>
              <w:t>Au</w:t>
            </w:r>
            <w:r>
              <w:rPr>
                <w:rFonts w:ascii="宋体" w:hAnsi="宋体"/>
                <w:color w:val="auto"/>
                <w:spacing w:val="6"/>
                <w:sz w:val="18"/>
                <w:szCs w:val="18"/>
              </w:rPr>
              <w:t>/%</w:t>
            </w:r>
          </w:p>
        </w:tc>
        <w:tc>
          <w:tcPr>
            <w:tcW w:w="2091" w:type="dxa"/>
            <w:vAlign w:val="center"/>
          </w:tcPr>
          <w:p>
            <w:pPr>
              <w:tabs>
                <w:tab w:val="center" w:pos="4153"/>
                <w:tab w:val="right" w:pos="8306"/>
              </w:tabs>
              <w:snapToGrid w:val="0"/>
              <w:spacing w:before="50" w:after="50" w:line="300" w:lineRule="exact"/>
              <w:jc w:val="center"/>
              <w:rPr>
                <w:rFonts w:ascii="宋体" w:hAnsi="宋体"/>
                <w:color w:val="auto"/>
                <w:spacing w:val="6"/>
                <w:sz w:val="18"/>
                <w:szCs w:val="18"/>
                <w:lang w:val="en-GB"/>
              </w:rPr>
            </w:pPr>
            <w:r>
              <w:rPr>
                <w:rFonts w:ascii="宋体" w:hAnsi="宋体"/>
                <w:color w:val="auto"/>
                <w:sz w:val="18"/>
                <w:szCs w:val="18"/>
              </w:rPr>
              <w:t>0.0027</w:t>
            </w:r>
          </w:p>
        </w:tc>
        <w:tc>
          <w:tcPr>
            <w:tcW w:w="2091" w:type="dxa"/>
            <w:vAlign w:val="center"/>
          </w:tcPr>
          <w:p>
            <w:pPr>
              <w:tabs>
                <w:tab w:val="center" w:pos="4153"/>
                <w:tab w:val="right" w:pos="8306"/>
              </w:tabs>
              <w:snapToGrid w:val="0"/>
              <w:spacing w:before="50" w:after="50" w:line="300" w:lineRule="exact"/>
              <w:jc w:val="center"/>
              <w:rPr>
                <w:rFonts w:ascii="宋体" w:hAnsi="宋体"/>
                <w:color w:val="auto"/>
                <w:spacing w:val="6"/>
                <w:sz w:val="18"/>
                <w:szCs w:val="18"/>
                <w:lang w:val="en-GB"/>
              </w:rPr>
            </w:pPr>
            <w:r>
              <w:rPr>
                <w:rFonts w:ascii="宋体" w:hAnsi="宋体"/>
                <w:color w:val="auto"/>
                <w:sz w:val="18"/>
                <w:szCs w:val="18"/>
              </w:rPr>
              <w:t>0.0065</w:t>
            </w:r>
          </w:p>
        </w:tc>
        <w:tc>
          <w:tcPr>
            <w:tcW w:w="2089" w:type="dxa"/>
            <w:vAlign w:val="center"/>
          </w:tcPr>
          <w:p>
            <w:pPr>
              <w:tabs>
                <w:tab w:val="center" w:pos="4153"/>
                <w:tab w:val="right" w:pos="8306"/>
              </w:tabs>
              <w:snapToGrid w:val="0"/>
              <w:spacing w:before="50" w:after="50" w:line="300" w:lineRule="exact"/>
              <w:jc w:val="center"/>
              <w:rPr>
                <w:rFonts w:ascii="宋体" w:hAnsi="宋体"/>
                <w:color w:val="auto"/>
                <w:spacing w:val="6"/>
                <w:sz w:val="18"/>
                <w:szCs w:val="18"/>
                <w:lang w:val="en-GB"/>
              </w:rPr>
            </w:pPr>
            <w:r>
              <w:rPr>
                <w:rFonts w:ascii="宋体" w:hAnsi="宋体"/>
                <w:color w:val="auto"/>
                <w:sz w:val="18"/>
                <w:szCs w:val="18"/>
              </w:rPr>
              <w:t>0.0144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tabs>
                <w:tab w:val="center" w:pos="4153"/>
                <w:tab w:val="right" w:pos="8306"/>
              </w:tabs>
              <w:snapToGrid w:val="0"/>
              <w:spacing w:before="50" w:after="50" w:line="300" w:lineRule="exact"/>
              <w:jc w:val="center"/>
              <w:rPr>
                <w:rFonts w:ascii="宋体" w:hAnsi="宋体"/>
                <w:color w:val="auto"/>
                <w:spacing w:val="6"/>
                <w:sz w:val="18"/>
                <w:szCs w:val="18"/>
              </w:rPr>
            </w:pPr>
            <w:r>
              <w:rPr>
                <w:rFonts w:ascii="宋体" w:hAnsi="宋体"/>
                <w:color w:val="auto"/>
                <w:spacing w:val="6"/>
                <w:sz w:val="18"/>
                <w:szCs w:val="18"/>
              </w:rPr>
              <w:t>r</w:t>
            </w:r>
            <w:r>
              <w:rPr>
                <w:rFonts w:ascii="宋体" w:hAnsi="宋体"/>
                <w:color w:val="auto"/>
                <w:spacing w:val="6"/>
                <w:sz w:val="18"/>
                <w:szCs w:val="18"/>
                <w:lang w:val="en-GB"/>
              </w:rPr>
              <w:t>/</w:t>
            </w:r>
            <w:r>
              <w:rPr>
                <w:rFonts w:ascii="宋体" w:hAnsi="宋体"/>
                <w:color w:val="auto"/>
                <w:spacing w:val="6"/>
                <w:sz w:val="18"/>
                <w:szCs w:val="18"/>
              </w:rPr>
              <w:t>%</w:t>
            </w:r>
          </w:p>
        </w:tc>
        <w:tc>
          <w:tcPr>
            <w:tcW w:w="2091" w:type="dxa"/>
            <w:vAlign w:val="center"/>
          </w:tcPr>
          <w:p>
            <w:pPr>
              <w:tabs>
                <w:tab w:val="center" w:pos="4153"/>
                <w:tab w:val="right" w:pos="8306"/>
              </w:tabs>
              <w:snapToGrid w:val="0"/>
              <w:spacing w:before="50" w:after="50" w:line="300" w:lineRule="exact"/>
              <w:jc w:val="center"/>
              <w:rPr>
                <w:rFonts w:ascii="宋体" w:hAnsi="宋体"/>
                <w:color w:val="auto"/>
                <w:spacing w:val="6"/>
                <w:sz w:val="18"/>
                <w:szCs w:val="18"/>
              </w:rPr>
            </w:pPr>
            <w:r>
              <w:rPr>
                <w:rFonts w:ascii="宋体" w:hAnsi="宋体"/>
                <w:color w:val="auto"/>
                <w:spacing w:val="6"/>
                <w:sz w:val="18"/>
                <w:szCs w:val="18"/>
              </w:rPr>
              <w:t>0.0005</w:t>
            </w:r>
          </w:p>
        </w:tc>
        <w:tc>
          <w:tcPr>
            <w:tcW w:w="2091" w:type="dxa"/>
            <w:vAlign w:val="center"/>
          </w:tcPr>
          <w:p>
            <w:pPr>
              <w:tabs>
                <w:tab w:val="center" w:pos="4153"/>
                <w:tab w:val="right" w:pos="8306"/>
              </w:tabs>
              <w:snapToGrid w:val="0"/>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11</w:t>
            </w:r>
          </w:p>
        </w:tc>
        <w:tc>
          <w:tcPr>
            <w:tcW w:w="2089" w:type="dxa"/>
            <w:vAlign w:val="center"/>
          </w:tcPr>
          <w:p>
            <w:pPr>
              <w:tabs>
                <w:tab w:val="center" w:pos="4153"/>
                <w:tab w:val="right" w:pos="8306"/>
              </w:tabs>
              <w:snapToGrid w:val="0"/>
              <w:spacing w:before="50" w:after="50" w:line="300" w:lineRule="exact"/>
              <w:jc w:val="center"/>
              <w:rPr>
                <w:rFonts w:ascii="宋体" w:hAnsi="宋体"/>
                <w:color w:val="auto"/>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13</w:t>
            </w:r>
          </w:p>
        </w:tc>
      </w:tr>
      <w:bookmarkEnd w:id="1"/>
    </w:tbl>
    <w:p>
      <w:pPr>
        <w:spacing w:beforeLines="50" w:afterLines="50"/>
        <w:jc w:val="center"/>
        <w:rPr>
          <w:rFonts w:hint="eastAsia" w:ascii="黑体" w:hAnsi="黑体" w:eastAsia="黑体"/>
          <w:b w:val="0"/>
          <w:szCs w:val="21"/>
        </w:rPr>
      </w:pPr>
    </w:p>
    <w:p>
      <w:pPr>
        <w:pStyle w:val="27"/>
        <w:spacing w:beforeLines="0" w:afterLines="0"/>
        <w:rPr>
          <w:color w:val="000000"/>
          <w:szCs w:val="21"/>
        </w:rPr>
      </w:pPr>
      <w:r>
        <w:rPr>
          <w:rFonts w:hint="eastAsia"/>
          <w:color w:val="000000"/>
          <w:szCs w:val="21"/>
        </w:rPr>
        <w:t>8.2 再现性</w:t>
      </w:r>
    </w:p>
    <w:p>
      <w:pPr>
        <w:pStyle w:val="15"/>
        <w:tabs>
          <w:tab w:val="left" w:pos="7155"/>
        </w:tabs>
        <w:spacing w:before="0" w:line="240" w:lineRule="auto"/>
        <w:jc w:val="both"/>
        <w:rPr>
          <w:sz w:val="21"/>
          <w:szCs w:val="21"/>
        </w:rPr>
      </w:pPr>
      <w:r>
        <w:rPr>
          <w:rFonts w:hint="eastAsia" w:cs="宋体"/>
          <w:sz w:val="21"/>
          <w:szCs w:val="21"/>
        </w:rPr>
        <w:t>在再现性条件下获得的两次独立测试结果的测定值，在以下给出的平均值范围内，这两个测试结果的绝对差值不超过再现性限（</w:t>
      </w:r>
      <w:r>
        <w:rPr>
          <w:sz w:val="21"/>
          <w:szCs w:val="21"/>
        </w:rPr>
        <w:t>R</w:t>
      </w:r>
      <w:r>
        <w:rPr>
          <w:rFonts w:hint="eastAsia" w:cs="宋体"/>
          <w:sz w:val="21"/>
          <w:szCs w:val="21"/>
        </w:rPr>
        <w:t>），超过再现性限（</w:t>
      </w:r>
      <w:r>
        <w:rPr>
          <w:sz w:val="21"/>
          <w:szCs w:val="21"/>
        </w:rPr>
        <w:t>R</w:t>
      </w:r>
      <w:r>
        <w:rPr>
          <w:rFonts w:hint="eastAsia" w:cs="宋体"/>
          <w:sz w:val="21"/>
          <w:szCs w:val="21"/>
        </w:rPr>
        <w:t>）的情况不超过</w:t>
      </w:r>
      <w:r>
        <w:rPr>
          <w:sz w:val="21"/>
          <w:szCs w:val="21"/>
        </w:rPr>
        <w:t>5%</w:t>
      </w:r>
      <w:r>
        <w:rPr>
          <w:rFonts w:hint="eastAsia" w:cs="宋体"/>
          <w:sz w:val="21"/>
          <w:szCs w:val="21"/>
        </w:rPr>
        <w:t>，再现性限（</w:t>
      </w:r>
      <w:r>
        <w:rPr>
          <w:sz w:val="21"/>
          <w:szCs w:val="21"/>
        </w:rPr>
        <w:t>R</w:t>
      </w:r>
      <w:r>
        <w:rPr>
          <w:rFonts w:hint="eastAsia" w:cs="宋体"/>
          <w:sz w:val="21"/>
          <w:szCs w:val="21"/>
        </w:rPr>
        <w:t>）按表</w:t>
      </w:r>
      <w:r>
        <w:rPr>
          <w:rFonts w:hint="eastAsia"/>
          <w:sz w:val="21"/>
          <w:szCs w:val="21"/>
        </w:rPr>
        <w:t>3</w:t>
      </w:r>
      <w:r>
        <w:rPr>
          <w:rFonts w:hint="eastAsia" w:cs="宋体"/>
          <w:sz w:val="21"/>
          <w:szCs w:val="21"/>
        </w:rPr>
        <w:t>数据采用线性内插法或外延法求得。</w:t>
      </w:r>
    </w:p>
    <w:p>
      <w:pPr>
        <w:spacing w:beforeLines="50" w:afterLines="50"/>
        <w:jc w:val="center"/>
        <w:rPr>
          <w:rFonts w:hint="eastAsia" w:ascii="黑体" w:hAnsi="黑体" w:eastAsia="黑体"/>
          <w:b w:val="0"/>
          <w:szCs w:val="21"/>
        </w:rPr>
      </w:pPr>
      <w:r>
        <w:rPr>
          <w:rFonts w:hint="eastAsia" w:ascii="黑体" w:hAnsi="黑体" w:eastAsia="黑体"/>
          <w:b w:val="0"/>
          <w:szCs w:val="21"/>
        </w:rPr>
        <w:t>表</w:t>
      </w:r>
      <w:r>
        <w:rPr>
          <w:rFonts w:ascii="黑体" w:hAnsi="黑体" w:eastAsia="黑体"/>
          <w:b w:val="0"/>
          <w:szCs w:val="21"/>
        </w:rPr>
        <w:t xml:space="preserve">3 </w:t>
      </w:r>
      <w:r>
        <w:rPr>
          <w:rFonts w:hint="eastAsia" w:ascii="黑体" w:hAnsi="黑体" w:eastAsia="黑体"/>
          <w:b w:val="0"/>
          <w:szCs w:val="21"/>
        </w:rPr>
        <w:t>再现性限</w:t>
      </w:r>
    </w:p>
    <w:tbl>
      <w:tblPr>
        <w:tblStyle w:val="10"/>
        <w:tblW w:w="836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091"/>
        <w:gridCol w:w="2091"/>
        <w:gridCol w:w="2091"/>
        <w:gridCol w:w="20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bookmarkStart w:id="2" w:name="OLE_LINK13"/>
            <w:r>
              <w:rPr>
                <w:rFonts w:ascii="Times New Roman" w:hAnsi="Times New Roman" w:cs="Times New Roman"/>
                <w:i/>
                <w:color w:val="auto"/>
                <w:spacing w:val="6"/>
                <w:sz w:val="18"/>
                <w:szCs w:val="18"/>
              </w:rPr>
              <w:t>w</w:t>
            </w:r>
            <w:r>
              <w:rPr>
                <w:rFonts w:hint="eastAsia" w:ascii="宋体" w:hAnsi="宋体"/>
                <w:color w:val="auto"/>
                <w:spacing w:val="6"/>
                <w:sz w:val="18"/>
                <w:szCs w:val="18"/>
                <w:vertAlign w:val="subscript"/>
                <w:lang w:val="en-US" w:eastAsia="zh-CN"/>
              </w:rPr>
              <w:t>Cu</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0.001</w:t>
            </w:r>
            <w:r>
              <w:rPr>
                <w:rFonts w:hint="eastAsia" w:ascii="宋体" w:hAnsi="宋体"/>
                <w:color w:val="auto"/>
                <w:sz w:val="18"/>
                <w:szCs w:val="18"/>
                <w:lang w:val="en-US" w:eastAsia="zh-CN"/>
              </w:rPr>
              <w:t>5</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5</w:t>
            </w:r>
          </w:p>
        </w:tc>
        <w:tc>
          <w:tcPr>
            <w:tcW w:w="2089"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lang w:val="en-GB"/>
              </w:rPr>
            </w:pPr>
            <w:r>
              <w:rPr>
                <w:rFonts w:ascii="宋体" w:hAnsi="宋体"/>
                <w:color w:val="000000"/>
                <w:spacing w:val="6"/>
                <w:sz w:val="18"/>
                <w:szCs w:val="18"/>
              </w:rPr>
              <w:t>R</w:t>
            </w:r>
            <w:r>
              <w:rPr>
                <w:rFonts w:ascii="宋体" w:hAnsi="宋体"/>
                <w:color w:val="000000"/>
                <w:spacing w:val="6"/>
                <w:sz w:val="18"/>
                <w:szCs w:val="18"/>
                <w:lang w:val="en-GB"/>
              </w:rPr>
              <w:t>/</w:t>
            </w:r>
            <w:r>
              <w:rPr>
                <w:rFonts w:ascii="宋体" w:hAnsi="宋体"/>
                <w:color w:val="000000"/>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rPr>
            </w:pPr>
            <w:r>
              <w:rPr>
                <w:rFonts w:ascii="宋体" w:hAnsi="宋体"/>
                <w:color w:val="auto"/>
                <w:spacing w:val="6"/>
                <w:sz w:val="18"/>
                <w:szCs w:val="18"/>
              </w:rPr>
              <w:t>0.000</w:t>
            </w:r>
            <w:r>
              <w:rPr>
                <w:rFonts w:hint="eastAsia" w:ascii="宋体" w:hAnsi="宋体"/>
                <w:color w:val="auto"/>
                <w:spacing w:val="6"/>
                <w:sz w:val="18"/>
                <w:szCs w:val="18"/>
                <w:lang w:val="en-US" w:eastAsia="zh-CN"/>
              </w:rPr>
              <w:t>8</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w:t>
            </w:r>
            <w:r>
              <w:rPr>
                <w:rFonts w:hint="eastAsia" w:ascii="宋体" w:hAnsi="宋体"/>
                <w:color w:val="auto"/>
                <w:spacing w:val="6"/>
                <w:sz w:val="18"/>
                <w:szCs w:val="18"/>
                <w:lang w:val="en-US" w:eastAsia="zh-CN"/>
              </w:rPr>
              <w:t>3</w:t>
            </w:r>
          </w:p>
        </w:tc>
        <w:tc>
          <w:tcPr>
            <w:tcW w:w="2089"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hint="eastAsia" w:ascii="宋体" w:hAnsi="宋体"/>
                <w:color w:val="auto"/>
                <w:spacing w:val="6"/>
                <w:sz w:val="18"/>
                <w:szCs w:val="18"/>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r>
              <w:rPr>
                <w:rFonts w:ascii="Times New Roman" w:hAnsi="Times New Roman" w:cs="Times New Roman"/>
                <w:i/>
                <w:color w:val="auto"/>
                <w:spacing w:val="6"/>
                <w:sz w:val="18"/>
                <w:szCs w:val="18"/>
              </w:rPr>
              <w:t>w</w:t>
            </w:r>
            <w:r>
              <w:rPr>
                <w:rFonts w:hint="eastAsia" w:ascii="宋体" w:hAnsi="宋体"/>
                <w:color w:val="auto"/>
                <w:spacing w:val="6"/>
                <w:sz w:val="18"/>
                <w:szCs w:val="18"/>
                <w:vertAlign w:val="subscript"/>
                <w:lang w:val="en-US" w:eastAsia="zh-CN"/>
              </w:rPr>
              <w:t>Pb</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0.001</w:t>
            </w:r>
            <w:r>
              <w:rPr>
                <w:rFonts w:hint="eastAsia" w:ascii="宋体" w:hAnsi="宋体"/>
                <w:color w:val="auto"/>
                <w:sz w:val="18"/>
                <w:szCs w:val="18"/>
                <w:lang w:val="en-US" w:eastAsia="zh-CN"/>
              </w:rPr>
              <w:t>5</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5</w:t>
            </w:r>
          </w:p>
        </w:tc>
        <w:tc>
          <w:tcPr>
            <w:tcW w:w="2089"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r>
              <w:rPr>
                <w:rFonts w:ascii="宋体" w:hAnsi="宋体"/>
                <w:color w:val="000000"/>
                <w:spacing w:val="6"/>
                <w:sz w:val="18"/>
                <w:szCs w:val="18"/>
              </w:rPr>
              <w:t>R</w:t>
            </w:r>
            <w:r>
              <w:rPr>
                <w:rFonts w:ascii="宋体" w:hAnsi="宋体"/>
                <w:color w:val="000000"/>
                <w:spacing w:val="6"/>
                <w:sz w:val="18"/>
                <w:szCs w:val="18"/>
                <w:lang w:val="en-GB"/>
              </w:rPr>
              <w:t>/</w:t>
            </w:r>
            <w:r>
              <w:rPr>
                <w:rFonts w:ascii="宋体" w:hAnsi="宋体"/>
                <w:color w:val="000000"/>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rPr>
            </w:pPr>
            <w:r>
              <w:rPr>
                <w:rFonts w:ascii="宋体" w:hAnsi="宋体"/>
                <w:color w:val="auto"/>
                <w:spacing w:val="6"/>
                <w:sz w:val="18"/>
                <w:szCs w:val="18"/>
              </w:rPr>
              <w:t>0.000</w:t>
            </w:r>
            <w:r>
              <w:rPr>
                <w:rFonts w:hint="eastAsia" w:ascii="宋体" w:hAnsi="宋体"/>
                <w:color w:val="auto"/>
                <w:spacing w:val="6"/>
                <w:sz w:val="18"/>
                <w:szCs w:val="18"/>
                <w:lang w:val="en-US" w:eastAsia="zh-CN"/>
              </w:rPr>
              <w:t>7</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w:t>
            </w:r>
            <w:r>
              <w:rPr>
                <w:rFonts w:hint="eastAsia" w:ascii="宋体" w:hAnsi="宋体"/>
                <w:color w:val="auto"/>
                <w:spacing w:val="6"/>
                <w:sz w:val="18"/>
                <w:szCs w:val="18"/>
                <w:lang w:val="en-US" w:eastAsia="zh-CN"/>
              </w:rPr>
              <w:t>4</w:t>
            </w:r>
          </w:p>
        </w:tc>
        <w:tc>
          <w:tcPr>
            <w:tcW w:w="2089"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hint="eastAsia" w:ascii="宋体" w:hAnsi="宋体"/>
                <w:color w:val="auto"/>
                <w:spacing w:val="6"/>
                <w:sz w:val="18"/>
                <w:szCs w:val="18"/>
                <w:lang w:val="en-US" w:eastAsia="zh-CN"/>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r>
              <w:rPr>
                <w:rFonts w:ascii="Times New Roman" w:hAnsi="Times New Roman" w:cs="Times New Roman"/>
                <w:i/>
                <w:color w:val="auto"/>
                <w:spacing w:val="6"/>
                <w:sz w:val="18"/>
                <w:szCs w:val="18"/>
              </w:rPr>
              <w:t>w</w:t>
            </w:r>
            <w:r>
              <w:rPr>
                <w:rFonts w:hint="eastAsia" w:ascii="宋体" w:hAnsi="宋体"/>
                <w:color w:val="auto"/>
                <w:spacing w:val="6"/>
                <w:sz w:val="18"/>
                <w:szCs w:val="18"/>
                <w:vertAlign w:val="subscript"/>
                <w:lang w:val="en-US" w:eastAsia="zh-CN"/>
              </w:rPr>
              <w:t>Ni</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0.001</w:t>
            </w:r>
            <w:r>
              <w:rPr>
                <w:rFonts w:hint="eastAsia" w:ascii="宋体" w:hAnsi="宋体"/>
                <w:color w:val="auto"/>
                <w:sz w:val="18"/>
                <w:szCs w:val="18"/>
                <w:lang w:val="en-US" w:eastAsia="zh-CN"/>
              </w:rPr>
              <w:t>5</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6</w:t>
            </w:r>
          </w:p>
        </w:tc>
        <w:tc>
          <w:tcPr>
            <w:tcW w:w="2089" w:type="dxa"/>
            <w:vAlign w:val="center"/>
          </w:tcPr>
          <w:p>
            <w:pPr>
              <w:spacing w:before="50" w:after="50" w:line="300" w:lineRule="exact"/>
              <w:jc w:val="center"/>
              <w:rPr>
                <w:rFonts w:ascii="宋体" w:hAnsi="宋体" w:eastAsia="宋体"/>
                <w:color w:val="0000FF"/>
                <w:spacing w:val="6"/>
                <w:sz w:val="18"/>
                <w:szCs w:val="18"/>
              </w:rPr>
            </w:pPr>
            <w:r>
              <w:rPr>
                <w:rFonts w:ascii="宋体" w:hAnsi="宋体"/>
                <w:color w:val="auto"/>
                <w:spacing w:val="6"/>
                <w:sz w:val="18"/>
                <w:szCs w:val="18"/>
              </w:rPr>
              <w:t>0.014</w:t>
            </w:r>
            <w:r>
              <w:rPr>
                <w:rFonts w:hint="eastAsia" w:ascii="宋体" w:hAnsi="宋体"/>
                <w:color w:val="auto"/>
                <w:spacing w:val="6"/>
                <w:sz w:val="18"/>
                <w:szCs w:val="1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r>
              <w:rPr>
                <w:rFonts w:ascii="宋体" w:hAnsi="宋体"/>
                <w:color w:val="000000"/>
                <w:spacing w:val="6"/>
                <w:sz w:val="18"/>
                <w:szCs w:val="18"/>
              </w:rPr>
              <w:t>R</w:t>
            </w:r>
            <w:r>
              <w:rPr>
                <w:rFonts w:ascii="宋体" w:hAnsi="宋体"/>
                <w:color w:val="000000"/>
                <w:spacing w:val="6"/>
                <w:sz w:val="18"/>
                <w:szCs w:val="18"/>
                <w:lang w:val="en-GB"/>
              </w:rPr>
              <w:t>/</w:t>
            </w:r>
            <w:r>
              <w:rPr>
                <w:rFonts w:ascii="宋体" w:hAnsi="宋体"/>
                <w:color w:val="000000"/>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rPr>
            </w:pPr>
            <w:r>
              <w:rPr>
                <w:rFonts w:ascii="宋体" w:hAnsi="宋体"/>
                <w:color w:val="auto"/>
                <w:spacing w:val="6"/>
                <w:sz w:val="18"/>
                <w:szCs w:val="18"/>
              </w:rPr>
              <w:t>0.000</w:t>
            </w:r>
            <w:r>
              <w:rPr>
                <w:rFonts w:hint="eastAsia" w:ascii="宋体" w:hAnsi="宋体"/>
                <w:color w:val="auto"/>
                <w:spacing w:val="6"/>
                <w:sz w:val="18"/>
                <w:szCs w:val="18"/>
                <w:lang w:val="en-US" w:eastAsia="zh-CN"/>
              </w:rPr>
              <w:t>6</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hint="eastAsia" w:ascii="宋体" w:hAnsi="宋体"/>
                <w:color w:val="auto"/>
                <w:spacing w:val="6"/>
                <w:sz w:val="18"/>
                <w:szCs w:val="18"/>
                <w:lang w:val="en-US" w:eastAsia="zh-CN"/>
              </w:rPr>
              <w:t>11</w:t>
            </w:r>
          </w:p>
        </w:tc>
        <w:tc>
          <w:tcPr>
            <w:tcW w:w="2089" w:type="dxa"/>
            <w:vAlign w:val="center"/>
          </w:tcPr>
          <w:p>
            <w:pPr>
              <w:spacing w:before="50" w:after="50" w:line="300" w:lineRule="exact"/>
              <w:jc w:val="center"/>
              <w:rPr>
                <w:rFonts w:ascii="宋体" w:hAnsi="宋体" w:eastAsia="宋体"/>
                <w:color w:val="0000FF"/>
                <w:spacing w:val="6"/>
                <w:sz w:val="18"/>
                <w:szCs w:val="18"/>
              </w:rPr>
            </w:pPr>
            <w:r>
              <w:rPr>
                <w:rFonts w:ascii="宋体" w:hAnsi="宋体"/>
                <w:color w:val="auto"/>
                <w:spacing w:val="6"/>
                <w:sz w:val="18"/>
                <w:szCs w:val="18"/>
              </w:rPr>
              <w:t>0.001</w:t>
            </w:r>
            <w:r>
              <w:rPr>
                <w:rFonts w:hint="eastAsia" w:ascii="宋体" w:hAnsi="宋体"/>
                <w:color w:val="auto"/>
                <w:spacing w:val="6"/>
                <w:sz w:val="18"/>
                <w:szCs w:val="18"/>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r>
              <w:rPr>
                <w:rFonts w:ascii="Times New Roman" w:hAnsi="Times New Roman" w:cs="Times New Roman"/>
                <w:i/>
                <w:color w:val="auto"/>
                <w:spacing w:val="6"/>
                <w:sz w:val="18"/>
                <w:szCs w:val="18"/>
              </w:rPr>
              <w:t>w</w:t>
            </w:r>
            <w:r>
              <w:rPr>
                <w:rFonts w:hint="eastAsia" w:ascii="宋体" w:hAnsi="宋体"/>
                <w:color w:val="auto"/>
                <w:spacing w:val="6"/>
                <w:sz w:val="18"/>
                <w:szCs w:val="18"/>
                <w:vertAlign w:val="subscript"/>
                <w:lang w:val="en-US" w:eastAsia="zh-CN"/>
              </w:rPr>
              <w:t>Pt</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0.0015</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5</w:t>
            </w:r>
          </w:p>
        </w:tc>
        <w:tc>
          <w:tcPr>
            <w:tcW w:w="2089"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r>
              <w:rPr>
                <w:rFonts w:ascii="宋体" w:hAnsi="宋体"/>
                <w:color w:val="000000"/>
                <w:spacing w:val="6"/>
                <w:sz w:val="18"/>
                <w:szCs w:val="18"/>
              </w:rPr>
              <w:t>R</w:t>
            </w:r>
            <w:r>
              <w:rPr>
                <w:rFonts w:ascii="宋体" w:hAnsi="宋体"/>
                <w:color w:val="000000"/>
                <w:spacing w:val="6"/>
                <w:sz w:val="18"/>
                <w:szCs w:val="18"/>
                <w:lang w:val="en-GB"/>
              </w:rPr>
              <w:t>/</w:t>
            </w:r>
            <w:r>
              <w:rPr>
                <w:rFonts w:ascii="宋体" w:hAnsi="宋体"/>
                <w:color w:val="000000"/>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rPr>
            </w:pPr>
            <w:r>
              <w:rPr>
                <w:rFonts w:ascii="宋体" w:hAnsi="宋体"/>
                <w:color w:val="auto"/>
                <w:spacing w:val="6"/>
                <w:sz w:val="18"/>
                <w:szCs w:val="18"/>
              </w:rPr>
              <w:t>0.000</w:t>
            </w:r>
            <w:r>
              <w:rPr>
                <w:rFonts w:hint="eastAsia" w:ascii="宋体" w:hAnsi="宋体"/>
                <w:color w:val="auto"/>
                <w:spacing w:val="6"/>
                <w:sz w:val="18"/>
                <w:szCs w:val="18"/>
                <w:lang w:val="en-US" w:eastAsia="zh-CN"/>
              </w:rPr>
              <w:t>9</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w:t>
            </w:r>
            <w:r>
              <w:rPr>
                <w:rFonts w:hint="eastAsia" w:ascii="宋体" w:hAnsi="宋体"/>
                <w:color w:val="auto"/>
                <w:spacing w:val="6"/>
                <w:sz w:val="18"/>
                <w:szCs w:val="18"/>
                <w:lang w:val="en-US" w:eastAsia="zh-CN"/>
              </w:rPr>
              <w:t>4</w:t>
            </w:r>
          </w:p>
        </w:tc>
        <w:tc>
          <w:tcPr>
            <w:tcW w:w="2089"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w:t>
            </w:r>
            <w:r>
              <w:rPr>
                <w:rFonts w:hint="eastAsia" w:ascii="宋体" w:hAnsi="宋体"/>
                <w:color w:val="auto"/>
                <w:spacing w:val="6"/>
                <w:sz w:val="18"/>
                <w:szCs w:val="18"/>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r>
              <w:rPr>
                <w:rFonts w:ascii="Times New Roman" w:hAnsi="Times New Roman" w:cs="Times New Roman"/>
                <w:i/>
                <w:color w:val="auto"/>
                <w:spacing w:val="6"/>
                <w:sz w:val="18"/>
                <w:szCs w:val="18"/>
              </w:rPr>
              <w:t>w</w:t>
            </w:r>
            <w:r>
              <w:rPr>
                <w:rFonts w:ascii="宋体" w:hAnsi="宋体"/>
                <w:color w:val="auto"/>
                <w:sz w:val="18"/>
                <w:szCs w:val="18"/>
                <w:vertAlign w:val="subscript"/>
              </w:rPr>
              <w:t>C</w:t>
            </w:r>
            <w:r>
              <w:rPr>
                <w:rFonts w:hint="eastAsia" w:ascii="宋体" w:hAnsi="宋体"/>
                <w:color w:val="auto"/>
                <w:sz w:val="18"/>
                <w:szCs w:val="18"/>
                <w:vertAlign w:val="subscript"/>
                <w:lang w:val="en-US" w:eastAsia="zh-CN"/>
              </w:rPr>
              <w:t>d</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0.001</w:t>
            </w:r>
            <w:r>
              <w:rPr>
                <w:rFonts w:hint="eastAsia" w:ascii="宋体" w:hAnsi="宋体"/>
                <w:color w:val="auto"/>
                <w:sz w:val="18"/>
                <w:szCs w:val="18"/>
                <w:lang w:val="en-US" w:eastAsia="zh-CN"/>
              </w:rPr>
              <w:t>4</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5</w:t>
            </w:r>
          </w:p>
        </w:tc>
        <w:tc>
          <w:tcPr>
            <w:tcW w:w="2089"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r>
              <w:rPr>
                <w:rFonts w:ascii="宋体" w:hAnsi="宋体"/>
                <w:color w:val="000000"/>
                <w:spacing w:val="6"/>
                <w:sz w:val="18"/>
                <w:szCs w:val="18"/>
              </w:rPr>
              <w:t>R</w:t>
            </w:r>
            <w:r>
              <w:rPr>
                <w:rFonts w:ascii="宋体" w:hAnsi="宋体"/>
                <w:color w:val="000000"/>
                <w:spacing w:val="6"/>
                <w:sz w:val="18"/>
                <w:szCs w:val="18"/>
                <w:lang w:val="en-GB"/>
              </w:rPr>
              <w:t>/</w:t>
            </w:r>
            <w:r>
              <w:rPr>
                <w:rFonts w:ascii="宋体" w:hAnsi="宋体"/>
                <w:color w:val="000000"/>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rPr>
            </w:pPr>
            <w:r>
              <w:rPr>
                <w:rFonts w:ascii="宋体" w:hAnsi="宋体"/>
                <w:color w:val="auto"/>
                <w:spacing w:val="6"/>
                <w:sz w:val="18"/>
                <w:szCs w:val="18"/>
              </w:rPr>
              <w:t>0.000</w:t>
            </w:r>
            <w:r>
              <w:rPr>
                <w:rFonts w:hint="eastAsia" w:ascii="宋体" w:hAnsi="宋体"/>
                <w:color w:val="auto"/>
                <w:spacing w:val="6"/>
                <w:sz w:val="18"/>
                <w:szCs w:val="18"/>
                <w:lang w:val="en-US" w:eastAsia="zh-CN"/>
              </w:rPr>
              <w:t>9</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hint="eastAsia" w:ascii="宋体" w:hAnsi="宋体"/>
                <w:color w:val="auto"/>
                <w:spacing w:val="6"/>
                <w:sz w:val="18"/>
                <w:szCs w:val="18"/>
                <w:lang w:val="en-US" w:eastAsia="zh-CN"/>
              </w:rPr>
              <w:t>12</w:t>
            </w:r>
          </w:p>
        </w:tc>
        <w:tc>
          <w:tcPr>
            <w:tcW w:w="2089"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hint="eastAsia" w:ascii="宋体" w:hAnsi="宋体"/>
                <w:color w:val="auto"/>
                <w:spacing w:val="6"/>
                <w:sz w:val="18"/>
                <w:szCs w:val="18"/>
                <w:lang w:val="en-US" w:eastAsia="zh-CN"/>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r>
              <w:rPr>
                <w:rFonts w:ascii="Times New Roman" w:hAnsi="Times New Roman" w:cs="Times New Roman"/>
                <w:i/>
                <w:color w:val="auto"/>
                <w:spacing w:val="6"/>
                <w:sz w:val="18"/>
                <w:szCs w:val="18"/>
              </w:rPr>
              <w:t>w</w:t>
            </w:r>
            <w:r>
              <w:rPr>
                <w:rFonts w:hint="eastAsia" w:ascii="宋体" w:hAnsi="宋体"/>
                <w:color w:val="auto"/>
                <w:spacing w:val="6"/>
                <w:sz w:val="18"/>
                <w:szCs w:val="18"/>
                <w:vertAlign w:val="subscript"/>
                <w:lang w:val="en-US" w:eastAsia="zh-CN"/>
              </w:rPr>
              <w:t>Fe</w:t>
            </w:r>
            <w:r>
              <w:rPr>
                <w:rFonts w:ascii="宋体" w:hAnsi="宋体"/>
                <w:color w:val="auto"/>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0.001</w:t>
            </w:r>
            <w:r>
              <w:rPr>
                <w:rFonts w:hint="eastAsia" w:ascii="宋体" w:hAnsi="宋体"/>
                <w:color w:val="auto"/>
                <w:sz w:val="18"/>
                <w:szCs w:val="18"/>
                <w:lang w:val="en-US" w:eastAsia="zh-CN"/>
              </w:rPr>
              <w:t>5</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0.006</w:t>
            </w:r>
            <w:r>
              <w:rPr>
                <w:rFonts w:hint="eastAsia" w:ascii="宋体" w:hAnsi="宋体"/>
                <w:color w:val="auto"/>
                <w:sz w:val="18"/>
                <w:szCs w:val="18"/>
                <w:lang w:val="en-US" w:eastAsia="zh-CN"/>
              </w:rPr>
              <w:t>6</w:t>
            </w:r>
          </w:p>
        </w:tc>
        <w:tc>
          <w:tcPr>
            <w:tcW w:w="2089"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0.014</w:t>
            </w:r>
            <w:r>
              <w:rPr>
                <w:rFonts w:hint="eastAsia" w:ascii="宋体" w:hAnsi="宋体"/>
                <w:color w:val="auto"/>
                <w:sz w:val="18"/>
                <w:szCs w:val="1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r>
              <w:rPr>
                <w:rFonts w:ascii="宋体" w:hAnsi="宋体"/>
                <w:color w:val="000000"/>
                <w:spacing w:val="6"/>
                <w:sz w:val="18"/>
                <w:szCs w:val="18"/>
              </w:rPr>
              <w:t>R</w:t>
            </w:r>
            <w:r>
              <w:rPr>
                <w:rFonts w:ascii="宋体" w:hAnsi="宋体"/>
                <w:color w:val="000000"/>
                <w:spacing w:val="6"/>
                <w:sz w:val="18"/>
                <w:szCs w:val="18"/>
                <w:lang w:val="en-GB"/>
              </w:rPr>
              <w:t>/</w:t>
            </w:r>
            <w:r>
              <w:rPr>
                <w:rFonts w:ascii="宋体" w:hAnsi="宋体"/>
                <w:color w:val="000000"/>
                <w:spacing w:val="6"/>
                <w:sz w:val="18"/>
                <w:szCs w:val="18"/>
              </w:rPr>
              <w:t>%</w:t>
            </w:r>
          </w:p>
        </w:tc>
        <w:tc>
          <w:tcPr>
            <w:tcW w:w="2091" w:type="dxa"/>
            <w:vAlign w:val="center"/>
          </w:tcPr>
          <w:p>
            <w:pPr>
              <w:spacing w:before="50" w:after="50" w:line="300" w:lineRule="exact"/>
              <w:jc w:val="center"/>
              <w:rPr>
                <w:rFonts w:ascii="宋体" w:hAnsi="宋体"/>
                <w:color w:val="0000FF"/>
                <w:spacing w:val="6"/>
                <w:sz w:val="18"/>
                <w:szCs w:val="18"/>
              </w:rPr>
            </w:pPr>
            <w:r>
              <w:rPr>
                <w:rFonts w:ascii="宋体" w:hAnsi="宋体"/>
                <w:color w:val="auto"/>
                <w:spacing w:val="6"/>
                <w:sz w:val="18"/>
                <w:szCs w:val="18"/>
              </w:rPr>
              <w:t>0.000</w:t>
            </w:r>
            <w:r>
              <w:rPr>
                <w:rFonts w:hint="eastAsia" w:ascii="宋体" w:hAnsi="宋体"/>
                <w:color w:val="auto"/>
                <w:spacing w:val="6"/>
                <w:sz w:val="18"/>
                <w:szCs w:val="18"/>
                <w:lang w:val="en-US" w:eastAsia="zh-CN"/>
              </w:rPr>
              <w:t>9</w:t>
            </w:r>
          </w:p>
        </w:tc>
        <w:tc>
          <w:tcPr>
            <w:tcW w:w="2091"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hint="eastAsia" w:ascii="宋体" w:hAnsi="宋体"/>
                <w:color w:val="auto"/>
                <w:spacing w:val="6"/>
                <w:sz w:val="18"/>
                <w:szCs w:val="18"/>
                <w:lang w:val="en-US" w:eastAsia="zh-CN"/>
              </w:rPr>
              <w:t>13</w:t>
            </w:r>
          </w:p>
        </w:tc>
        <w:tc>
          <w:tcPr>
            <w:tcW w:w="2089" w:type="dxa"/>
            <w:vAlign w:val="center"/>
          </w:tcPr>
          <w:p>
            <w:pPr>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hint="eastAsia" w:ascii="宋体" w:hAnsi="宋体"/>
                <w:color w:val="auto"/>
                <w:spacing w:val="6"/>
                <w:sz w:val="18"/>
                <w:szCs w:val="18"/>
                <w:lang w:val="en-US" w:eastAsia="zh-CN"/>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spacing w:before="50" w:after="50" w:line="300" w:lineRule="exact"/>
              <w:jc w:val="center"/>
              <w:rPr>
                <w:rFonts w:ascii="宋体" w:hAnsi="宋体"/>
                <w:color w:val="000000"/>
                <w:spacing w:val="6"/>
                <w:sz w:val="18"/>
                <w:szCs w:val="18"/>
              </w:rPr>
            </w:pPr>
            <w:r>
              <w:rPr>
                <w:rFonts w:ascii="Times New Roman" w:hAnsi="Times New Roman" w:cs="Times New Roman"/>
                <w:i/>
                <w:color w:val="auto"/>
                <w:spacing w:val="6"/>
                <w:sz w:val="18"/>
                <w:szCs w:val="18"/>
              </w:rPr>
              <w:t>w</w:t>
            </w:r>
            <w:r>
              <w:rPr>
                <w:rFonts w:ascii="宋体" w:hAnsi="宋体"/>
                <w:color w:val="auto"/>
                <w:spacing w:val="6"/>
                <w:sz w:val="18"/>
                <w:szCs w:val="18"/>
                <w:vertAlign w:val="subscript"/>
              </w:rPr>
              <w:t>Au</w:t>
            </w:r>
            <w:r>
              <w:rPr>
                <w:rFonts w:ascii="宋体" w:hAnsi="宋体"/>
                <w:color w:val="auto"/>
                <w:spacing w:val="6"/>
                <w:sz w:val="18"/>
                <w:szCs w:val="18"/>
              </w:rPr>
              <w:t>/%</w:t>
            </w:r>
          </w:p>
        </w:tc>
        <w:tc>
          <w:tcPr>
            <w:tcW w:w="2091" w:type="dxa"/>
            <w:vAlign w:val="center"/>
          </w:tcPr>
          <w:p>
            <w:pPr>
              <w:tabs>
                <w:tab w:val="center" w:pos="4153"/>
                <w:tab w:val="right" w:pos="8306"/>
              </w:tabs>
              <w:snapToGrid w:val="0"/>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0.0027</w:t>
            </w:r>
          </w:p>
        </w:tc>
        <w:tc>
          <w:tcPr>
            <w:tcW w:w="2091" w:type="dxa"/>
            <w:vAlign w:val="center"/>
          </w:tcPr>
          <w:p>
            <w:pPr>
              <w:tabs>
                <w:tab w:val="center" w:pos="4153"/>
                <w:tab w:val="right" w:pos="8306"/>
              </w:tabs>
              <w:snapToGrid w:val="0"/>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0.0065</w:t>
            </w:r>
          </w:p>
        </w:tc>
        <w:tc>
          <w:tcPr>
            <w:tcW w:w="2089" w:type="dxa"/>
            <w:vAlign w:val="center"/>
          </w:tcPr>
          <w:p>
            <w:pPr>
              <w:tabs>
                <w:tab w:val="center" w:pos="4153"/>
                <w:tab w:val="right" w:pos="8306"/>
              </w:tabs>
              <w:snapToGrid w:val="0"/>
              <w:spacing w:before="50" w:after="50" w:line="300" w:lineRule="exact"/>
              <w:jc w:val="center"/>
              <w:rPr>
                <w:rFonts w:ascii="宋体" w:hAnsi="宋体"/>
                <w:color w:val="0000FF"/>
                <w:spacing w:val="6"/>
                <w:sz w:val="18"/>
                <w:szCs w:val="18"/>
                <w:lang w:val="en-GB"/>
              </w:rPr>
            </w:pPr>
            <w:r>
              <w:rPr>
                <w:rFonts w:ascii="宋体" w:hAnsi="宋体"/>
                <w:color w:val="auto"/>
                <w:sz w:val="18"/>
                <w:szCs w:val="18"/>
              </w:rPr>
              <w:t>0.0144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2091" w:type="dxa"/>
            <w:vAlign w:val="center"/>
          </w:tcPr>
          <w:p>
            <w:pPr>
              <w:adjustRightInd w:val="0"/>
              <w:snapToGrid w:val="0"/>
              <w:spacing w:before="50" w:after="50" w:line="240" w:lineRule="auto"/>
              <w:jc w:val="center"/>
              <w:rPr>
                <w:rFonts w:ascii="宋体" w:hAnsi="宋体"/>
                <w:color w:val="000000"/>
                <w:spacing w:val="6"/>
                <w:sz w:val="18"/>
                <w:szCs w:val="18"/>
              </w:rPr>
            </w:pPr>
            <w:r>
              <w:rPr>
                <w:rFonts w:ascii="宋体" w:hAnsi="宋体"/>
                <w:color w:val="000000"/>
                <w:spacing w:val="6"/>
                <w:sz w:val="18"/>
                <w:szCs w:val="18"/>
              </w:rPr>
              <w:t>R</w:t>
            </w:r>
            <w:r>
              <w:rPr>
                <w:rFonts w:ascii="宋体" w:hAnsi="宋体"/>
                <w:color w:val="000000"/>
                <w:spacing w:val="6"/>
                <w:sz w:val="18"/>
                <w:szCs w:val="18"/>
                <w:lang w:val="en-GB"/>
              </w:rPr>
              <w:t>/</w:t>
            </w:r>
            <w:r>
              <w:rPr>
                <w:rFonts w:ascii="宋体" w:hAnsi="宋体"/>
                <w:color w:val="000000"/>
                <w:spacing w:val="6"/>
                <w:sz w:val="18"/>
                <w:szCs w:val="18"/>
              </w:rPr>
              <w:t>%</w:t>
            </w:r>
          </w:p>
        </w:tc>
        <w:tc>
          <w:tcPr>
            <w:tcW w:w="2091" w:type="dxa"/>
            <w:vAlign w:val="center"/>
          </w:tcPr>
          <w:p>
            <w:pPr>
              <w:tabs>
                <w:tab w:val="center" w:pos="4153"/>
                <w:tab w:val="right" w:pos="8306"/>
              </w:tabs>
              <w:snapToGrid w:val="0"/>
              <w:spacing w:before="50" w:after="50" w:line="300" w:lineRule="exact"/>
              <w:jc w:val="center"/>
              <w:rPr>
                <w:rFonts w:ascii="宋体" w:hAnsi="宋体"/>
                <w:color w:val="0000FF"/>
                <w:spacing w:val="6"/>
                <w:sz w:val="18"/>
                <w:szCs w:val="18"/>
              </w:rPr>
            </w:pPr>
            <w:r>
              <w:rPr>
                <w:rFonts w:ascii="宋体" w:hAnsi="宋体"/>
                <w:color w:val="auto"/>
                <w:spacing w:val="6"/>
                <w:sz w:val="18"/>
                <w:szCs w:val="18"/>
              </w:rPr>
              <w:t>0.000</w:t>
            </w:r>
            <w:r>
              <w:rPr>
                <w:rFonts w:hint="eastAsia" w:ascii="宋体" w:hAnsi="宋体"/>
                <w:color w:val="auto"/>
                <w:spacing w:val="6"/>
                <w:sz w:val="18"/>
                <w:szCs w:val="18"/>
                <w:lang w:val="en-US" w:eastAsia="zh-CN"/>
              </w:rPr>
              <w:t>8</w:t>
            </w:r>
          </w:p>
        </w:tc>
        <w:tc>
          <w:tcPr>
            <w:tcW w:w="2091" w:type="dxa"/>
            <w:vAlign w:val="center"/>
          </w:tcPr>
          <w:p>
            <w:pPr>
              <w:tabs>
                <w:tab w:val="center" w:pos="4153"/>
                <w:tab w:val="right" w:pos="8306"/>
              </w:tabs>
              <w:snapToGrid w:val="0"/>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ascii="宋体" w:hAnsi="宋体"/>
                <w:color w:val="auto"/>
                <w:spacing w:val="6"/>
                <w:sz w:val="18"/>
                <w:szCs w:val="18"/>
              </w:rPr>
              <w:t>1</w:t>
            </w:r>
            <w:r>
              <w:rPr>
                <w:rFonts w:hint="eastAsia" w:ascii="宋体" w:hAnsi="宋体"/>
                <w:color w:val="auto"/>
                <w:spacing w:val="6"/>
                <w:sz w:val="18"/>
                <w:szCs w:val="18"/>
                <w:lang w:val="en-US" w:eastAsia="zh-CN"/>
              </w:rPr>
              <w:t>5</w:t>
            </w:r>
          </w:p>
        </w:tc>
        <w:tc>
          <w:tcPr>
            <w:tcW w:w="2089" w:type="dxa"/>
            <w:vAlign w:val="center"/>
          </w:tcPr>
          <w:p>
            <w:pPr>
              <w:tabs>
                <w:tab w:val="center" w:pos="4153"/>
                <w:tab w:val="right" w:pos="8306"/>
              </w:tabs>
              <w:snapToGrid w:val="0"/>
              <w:spacing w:before="50" w:after="50" w:line="300" w:lineRule="exact"/>
              <w:jc w:val="center"/>
              <w:rPr>
                <w:rFonts w:ascii="宋体" w:hAnsi="宋体"/>
                <w:color w:val="0000FF"/>
                <w:spacing w:val="6"/>
                <w:sz w:val="18"/>
                <w:szCs w:val="18"/>
                <w:lang w:val="en-GB"/>
              </w:rPr>
            </w:pPr>
            <w:r>
              <w:rPr>
                <w:rFonts w:ascii="宋体" w:hAnsi="宋体"/>
                <w:color w:val="auto"/>
                <w:spacing w:val="6"/>
                <w:sz w:val="18"/>
                <w:szCs w:val="18"/>
                <w:lang w:val="en-GB"/>
              </w:rPr>
              <w:t>0.00</w:t>
            </w:r>
            <w:r>
              <w:rPr>
                <w:rFonts w:hint="eastAsia" w:ascii="宋体" w:hAnsi="宋体"/>
                <w:color w:val="auto"/>
                <w:spacing w:val="6"/>
                <w:sz w:val="18"/>
                <w:szCs w:val="18"/>
                <w:lang w:val="en-US" w:eastAsia="zh-CN"/>
              </w:rPr>
              <w:t>19</w:t>
            </w:r>
          </w:p>
        </w:tc>
      </w:tr>
      <w:bookmarkEnd w:id="2"/>
    </w:tbl>
    <w:p>
      <w:pPr>
        <w:spacing w:beforeLines="50" w:afterLines="50"/>
        <w:jc w:val="center"/>
        <w:rPr>
          <w:rFonts w:hint="eastAsia" w:ascii="黑体" w:hAnsi="黑体" w:eastAsia="黑体"/>
          <w:b w:val="0"/>
          <w:szCs w:val="21"/>
        </w:rPr>
      </w:pPr>
    </w:p>
    <w:p>
      <w:pPr>
        <w:pStyle w:val="27"/>
        <w:spacing w:before="156" w:after="156"/>
        <w:rPr>
          <w:rFonts w:hAnsi="宋体"/>
          <w:szCs w:val="21"/>
        </w:rPr>
      </w:pPr>
      <w:r>
        <w:rPr>
          <w:rFonts w:hint="eastAsia" w:hAnsi="宋体"/>
          <w:szCs w:val="21"/>
        </w:rPr>
        <w:t>9  试验报告</w:t>
      </w:r>
    </w:p>
    <w:p>
      <w:pPr>
        <w:pStyle w:val="15"/>
        <w:tabs>
          <w:tab w:val="left" w:pos="7155"/>
        </w:tabs>
        <w:spacing w:before="0" w:line="240" w:lineRule="auto"/>
        <w:jc w:val="both"/>
        <w:rPr>
          <w:sz w:val="21"/>
          <w:szCs w:val="21"/>
        </w:rPr>
      </w:pPr>
      <w:r>
        <w:rPr>
          <w:rFonts w:hint="eastAsia"/>
          <w:sz w:val="21"/>
          <w:szCs w:val="21"/>
        </w:rPr>
        <w:t>本章规定试验报告所包括的内容。至少应给出以下几个方面的内容：</w:t>
      </w:r>
    </w:p>
    <w:p>
      <w:pPr>
        <w:pStyle w:val="15"/>
        <w:tabs>
          <w:tab w:val="left" w:pos="7155"/>
        </w:tabs>
        <w:spacing w:before="0" w:line="240" w:lineRule="auto"/>
        <w:jc w:val="both"/>
        <w:rPr>
          <w:sz w:val="21"/>
          <w:szCs w:val="21"/>
        </w:rPr>
      </w:pPr>
      <w:r>
        <w:rPr>
          <w:sz w:val="21"/>
          <w:szCs w:val="21"/>
        </w:rPr>
        <w:t xml:space="preserve">—— </w:t>
      </w:r>
      <w:r>
        <w:rPr>
          <w:rFonts w:hint="eastAsia"/>
          <w:sz w:val="21"/>
          <w:szCs w:val="21"/>
        </w:rPr>
        <w:t>试样；</w:t>
      </w:r>
    </w:p>
    <w:p>
      <w:pPr>
        <w:pStyle w:val="15"/>
        <w:tabs>
          <w:tab w:val="left" w:pos="7155"/>
        </w:tabs>
        <w:spacing w:before="0" w:line="240" w:lineRule="auto"/>
        <w:jc w:val="both"/>
        <w:rPr>
          <w:sz w:val="21"/>
          <w:szCs w:val="21"/>
        </w:rPr>
      </w:pPr>
      <w:r>
        <w:rPr>
          <w:sz w:val="21"/>
          <w:szCs w:val="21"/>
        </w:rPr>
        <w:t xml:space="preserve">—— </w:t>
      </w:r>
      <w:r>
        <w:rPr>
          <w:rFonts w:hint="eastAsia"/>
          <w:sz w:val="21"/>
          <w:szCs w:val="21"/>
        </w:rPr>
        <w:t>本标准编号，</w:t>
      </w:r>
      <w:r>
        <w:rPr>
          <w:sz w:val="21"/>
          <w:szCs w:val="21"/>
        </w:rPr>
        <w:t>YS/T XX-XX</w:t>
      </w:r>
      <w:r>
        <w:rPr>
          <w:rFonts w:hint="eastAsia"/>
          <w:sz w:val="21"/>
          <w:szCs w:val="21"/>
        </w:rPr>
        <w:t>；</w:t>
      </w:r>
    </w:p>
    <w:p>
      <w:pPr>
        <w:pStyle w:val="15"/>
        <w:tabs>
          <w:tab w:val="left" w:pos="7155"/>
        </w:tabs>
        <w:spacing w:before="0" w:line="240" w:lineRule="auto"/>
        <w:jc w:val="both"/>
        <w:rPr>
          <w:sz w:val="21"/>
          <w:szCs w:val="21"/>
        </w:rPr>
      </w:pPr>
      <w:r>
        <w:rPr>
          <w:sz w:val="21"/>
          <w:szCs w:val="21"/>
        </w:rPr>
        <w:t xml:space="preserve">—— </w:t>
      </w:r>
      <w:r>
        <w:rPr>
          <w:rFonts w:hint="eastAsia"/>
          <w:sz w:val="21"/>
          <w:szCs w:val="21"/>
        </w:rPr>
        <w:t>使用的方法</w:t>
      </w:r>
      <w:r>
        <w:rPr>
          <w:rFonts w:hint="eastAsia" w:cs="楷体_GB2312" w:asciiTheme="minorEastAsia" w:hAnsiTheme="minorEastAsia"/>
          <w:sz w:val="21"/>
          <w:szCs w:val="21"/>
        </w:rPr>
        <w:t>（如果标准中包括几个方法）</w:t>
      </w:r>
      <w:r>
        <w:rPr>
          <w:rFonts w:hint="eastAsia"/>
          <w:sz w:val="21"/>
          <w:szCs w:val="21"/>
        </w:rPr>
        <w:t>；</w:t>
      </w:r>
    </w:p>
    <w:p>
      <w:pPr>
        <w:pStyle w:val="15"/>
        <w:tabs>
          <w:tab w:val="left" w:pos="7155"/>
        </w:tabs>
        <w:spacing w:before="0" w:line="240" w:lineRule="auto"/>
        <w:jc w:val="both"/>
        <w:rPr>
          <w:sz w:val="21"/>
          <w:szCs w:val="21"/>
        </w:rPr>
      </w:pPr>
      <w:r>
        <w:rPr>
          <w:sz w:val="21"/>
          <w:szCs w:val="21"/>
        </w:rPr>
        <w:t xml:space="preserve">—— </w:t>
      </w:r>
      <w:r>
        <w:rPr>
          <w:rFonts w:hint="eastAsia"/>
          <w:sz w:val="21"/>
          <w:szCs w:val="21"/>
        </w:rPr>
        <w:t>分析结果及其表示；</w:t>
      </w:r>
    </w:p>
    <w:p>
      <w:pPr>
        <w:pStyle w:val="15"/>
        <w:tabs>
          <w:tab w:val="left" w:pos="7155"/>
        </w:tabs>
        <w:spacing w:before="0" w:line="240" w:lineRule="auto"/>
        <w:jc w:val="both"/>
        <w:rPr>
          <w:sz w:val="21"/>
          <w:szCs w:val="21"/>
        </w:rPr>
      </w:pPr>
      <w:r>
        <w:rPr>
          <w:sz w:val="21"/>
          <w:szCs w:val="21"/>
        </w:rPr>
        <w:t xml:space="preserve">—— </w:t>
      </w:r>
      <w:r>
        <w:rPr>
          <w:rFonts w:hint="eastAsia"/>
          <w:sz w:val="21"/>
          <w:szCs w:val="21"/>
        </w:rPr>
        <w:t>与基本分析步骤的差异；</w:t>
      </w:r>
    </w:p>
    <w:p>
      <w:pPr>
        <w:pStyle w:val="15"/>
        <w:tabs>
          <w:tab w:val="left" w:pos="7155"/>
        </w:tabs>
        <w:spacing w:before="0" w:line="240" w:lineRule="auto"/>
        <w:jc w:val="both"/>
        <w:rPr>
          <w:sz w:val="21"/>
          <w:szCs w:val="21"/>
        </w:rPr>
      </w:pPr>
      <w:r>
        <w:rPr>
          <w:sz w:val="21"/>
          <w:szCs w:val="21"/>
        </w:rPr>
        <w:t xml:space="preserve">—— </w:t>
      </w:r>
      <w:r>
        <w:rPr>
          <w:rFonts w:hint="eastAsia"/>
          <w:sz w:val="21"/>
          <w:szCs w:val="21"/>
        </w:rPr>
        <w:t>测定中观察的异常现象；</w:t>
      </w:r>
    </w:p>
    <w:p>
      <w:pPr>
        <w:pStyle w:val="15"/>
        <w:tabs>
          <w:tab w:val="left" w:pos="7155"/>
        </w:tabs>
        <w:spacing w:before="0" w:line="240" w:lineRule="auto"/>
        <w:jc w:val="both"/>
      </w:pPr>
      <w:r>
        <w:rPr>
          <w:sz w:val="21"/>
          <w:szCs w:val="21"/>
        </w:rPr>
        <w:t xml:space="preserve">—— </w:t>
      </w:r>
      <w:r>
        <w:rPr>
          <w:rFonts w:hint="eastAsia"/>
          <w:sz w:val="21"/>
          <w:szCs w:val="21"/>
        </w:rPr>
        <w:t>实验日期。</w:t>
      </w:r>
    </w:p>
    <w:p>
      <w:pPr>
        <w:pStyle w:val="27"/>
        <w:widowControl w:val="0"/>
        <w:spacing w:beforeLines="0" w:afterLines="0"/>
        <w:outlineLvl w:val="9"/>
        <w:rPr>
          <w:szCs w:val="21"/>
        </w:rPr>
      </w:pPr>
    </w:p>
    <w:p>
      <w:pPr>
        <w:pStyle w:val="15"/>
        <w:tabs>
          <w:tab w:val="left" w:pos="7155"/>
        </w:tabs>
        <w:spacing w:before="0" w:line="240" w:lineRule="auto"/>
        <w:jc w:val="both"/>
        <w:rPr>
          <w:rFonts w:ascii="宋体" w:hAnsi="宋体"/>
          <w:sz w:val="21"/>
          <w:szCs w:val="21"/>
        </w:rPr>
      </w:pPr>
      <w:r>
        <w:rPr>
          <w:kern w:val="2"/>
        </w:rPr>
        <mc:AlternateContent>
          <mc:Choice Requires="wps">
            <w:drawing>
              <wp:anchor distT="0" distB="0" distL="114300" distR="114300" simplePos="0" relativeHeight="251727872" behindDoc="0" locked="0" layoutInCell="1" allowOverlap="1">
                <wp:simplePos x="0" y="0"/>
                <wp:positionH relativeFrom="column">
                  <wp:posOffset>1138555</wp:posOffset>
                </wp:positionH>
                <wp:positionV relativeFrom="paragraph">
                  <wp:posOffset>62865</wp:posOffset>
                </wp:positionV>
                <wp:extent cx="2628900" cy="0"/>
                <wp:effectExtent l="0" t="0" r="0" b="0"/>
                <wp:wrapNone/>
                <wp:docPr id="15" name="直线 3"/>
                <wp:cNvGraphicFramePr/>
                <a:graphic xmlns:a="http://schemas.openxmlformats.org/drawingml/2006/main">
                  <a:graphicData uri="http://schemas.microsoft.com/office/word/2010/wordprocessingShape">
                    <wps:wsp>
                      <wps:cNvCnPr/>
                      <wps:spPr>
                        <a:xfrm>
                          <a:off x="0" y="0"/>
                          <a:ext cx="26289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89.65pt;margin-top:4.95pt;height:0pt;width:207pt;z-index:251727872;mso-width-relative:page;mso-height-relative:page;" filled="f" stroked="t" coordsize="21600,21600" o:gfxdata="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5FsrdQAAAAHAQAADwAAAAAAAAABACAAAAAiAAAA&#10;ZHJzL2Rvd25yZXYueG1sUEsBAhQAFAAAAAgAh07iQHAKFZ3SAQAAnQMAAA4AAAAAAAAAAQAgAAAA&#10;IwEAAGRycy9lMm9Eb2MueG1sUEsFBgAAAAAGAAYAWQEAAGcFAAAAAA==&#10;">
                <v:fill on="f" focussize="0,0"/>
                <v:stroke weight="1pt" color="#000000" joinstyle="round"/>
                <v:imagedata o:title=""/>
                <o:lock v:ext="edit" aspectratio="f"/>
              </v:line>
            </w:pict>
          </mc:Fallback>
        </mc:AlternateContent>
      </w:r>
    </w:p>
    <w:p>
      <w:pPr>
        <w:pStyle w:val="15"/>
        <w:tabs>
          <w:tab w:val="left" w:pos="7155"/>
        </w:tabs>
        <w:spacing w:before="0" w:line="240" w:lineRule="auto"/>
        <w:jc w:val="both"/>
        <w:rPr>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黑体" w:cs="Times New Roman"/>
        <w:kern w:val="0"/>
        <w:szCs w:val="21"/>
      </w:rPr>
    </w:pPr>
    <w:r>
      <w:rPr>
        <w:rFonts w:ascii="Times New Roman" w:hAnsi="Times New Roman" w:eastAsia="黑体" w:cs="Times New Roman"/>
        <w:kern w:val="0"/>
        <w:szCs w:val="21"/>
      </w:rPr>
      <w:t>YS/T xxx.x－xxxx</w:t>
    </w:r>
  </w:p>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0" w:firstLine="0"/>
      </w:pPr>
      <w:rPr>
        <w:rFonts w:hint="eastAsia" w:ascii="黑体" w:hAnsi="Times New Roman" w:eastAsia="黑体"/>
        <w:b w:val="0"/>
        <w:i w:val="0"/>
        <w:sz w:val="21"/>
      </w:rPr>
    </w:lvl>
    <w:lvl w:ilvl="5" w:tentative="0">
      <w:start w:val="1"/>
      <w:numFmt w:val="decimal"/>
      <w:pStyle w:val="30"/>
      <w:suff w:val="nothing"/>
      <w:lvlText w:val="%1%2.%3.%4.%5.%6　"/>
      <w:lvlJc w:val="left"/>
      <w:pPr>
        <w:ind w:left="0" w:firstLine="0"/>
      </w:pPr>
      <w:rPr>
        <w:rFonts w:hint="eastAsia" w:ascii="黑体" w:hAnsi="Times New Roman" w:eastAsia="黑体"/>
        <w:b w:val="0"/>
        <w:i w:val="0"/>
        <w:sz w:val="21"/>
      </w:rPr>
    </w:lvl>
    <w:lvl w:ilvl="6" w:tentative="0">
      <w:start w:val="1"/>
      <w:numFmt w:val="decimal"/>
      <w:pStyle w:val="3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3E"/>
    <w:rsid w:val="00007E3D"/>
    <w:rsid w:val="00015460"/>
    <w:rsid w:val="0002390D"/>
    <w:rsid w:val="00037B1E"/>
    <w:rsid w:val="000421EC"/>
    <w:rsid w:val="00075C92"/>
    <w:rsid w:val="00080C9F"/>
    <w:rsid w:val="00090FB8"/>
    <w:rsid w:val="000B1EEB"/>
    <w:rsid w:val="000B226B"/>
    <w:rsid w:val="000C2094"/>
    <w:rsid w:val="000C5D87"/>
    <w:rsid w:val="00110EFF"/>
    <w:rsid w:val="001824C3"/>
    <w:rsid w:val="00195FEE"/>
    <w:rsid w:val="001B405F"/>
    <w:rsid w:val="001F583A"/>
    <w:rsid w:val="0023781D"/>
    <w:rsid w:val="002750C4"/>
    <w:rsid w:val="002948E2"/>
    <w:rsid w:val="002A7201"/>
    <w:rsid w:val="002D47BD"/>
    <w:rsid w:val="002D628F"/>
    <w:rsid w:val="002D7E82"/>
    <w:rsid w:val="00350F04"/>
    <w:rsid w:val="00371AEB"/>
    <w:rsid w:val="00392EB0"/>
    <w:rsid w:val="003B18C1"/>
    <w:rsid w:val="003C379D"/>
    <w:rsid w:val="003C53CB"/>
    <w:rsid w:val="003E703E"/>
    <w:rsid w:val="0045555C"/>
    <w:rsid w:val="00465D7F"/>
    <w:rsid w:val="00475473"/>
    <w:rsid w:val="00485EC7"/>
    <w:rsid w:val="00487BEF"/>
    <w:rsid w:val="004B603B"/>
    <w:rsid w:val="0052475C"/>
    <w:rsid w:val="005535DF"/>
    <w:rsid w:val="00557F18"/>
    <w:rsid w:val="005615F0"/>
    <w:rsid w:val="005A05E6"/>
    <w:rsid w:val="005B03A7"/>
    <w:rsid w:val="005D1616"/>
    <w:rsid w:val="005E73C4"/>
    <w:rsid w:val="00601675"/>
    <w:rsid w:val="006052BA"/>
    <w:rsid w:val="00607B28"/>
    <w:rsid w:val="00621D9D"/>
    <w:rsid w:val="006233DA"/>
    <w:rsid w:val="006415C8"/>
    <w:rsid w:val="00653D53"/>
    <w:rsid w:val="00667605"/>
    <w:rsid w:val="00677517"/>
    <w:rsid w:val="006A472F"/>
    <w:rsid w:val="006D0515"/>
    <w:rsid w:val="006F721C"/>
    <w:rsid w:val="007469EC"/>
    <w:rsid w:val="00781556"/>
    <w:rsid w:val="007A6877"/>
    <w:rsid w:val="007B1C39"/>
    <w:rsid w:val="007F65D8"/>
    <w:rsid w:val="00800D17"/>
    <w:rsid w:val="00863BBE"/>
    <w:rsid w:val="008A207B"/>
    <w:rsid w:val="008B4090"/>
    <w:rsid w:val="008B5EEE"/>
    <w:rsid w:val="008C5F2F"/>
    <w:rsid w:val="008E0FAF"/>
    <w:rsid w:val="008F0B35"/>
    <w:rsid w:val="00912236"/>
    <w:rsid w:val="00917223"/>
    <w:rsid w:val="0093634C"/>
    <w:rsid w:val="0096000F"/>
    <w:rsid w:val="00976864"/>
    <w:rsid w:val="00976ED5"/>
    <w:rsid w:val="009970BB"/>
    <w:rsid w:val="009D4C69"/>
    <w:rsid w:val="00A92C03"/>
    <w:rsid w:val="00AA6926"/>
    <w:rsid w:val="00AC5833"/>
    <w:rsid w:val="00B4592F"/>
    <w:rsid w:val="00B45AAA"/>
    <w:rsid w:val="00B47760"/>
    <w:rsid w:val="00B50630"/>
    <w:rsid w:val="00B5151D"/>
    <w:rsid w:val="00BE34DC"/>
    <w:rsid w:val="00BE6841"/>
    <w:rsid w:val="00BF18B3"/>
    <w:rsid w:val="00BF64FA"/>
    <w:rsid w:val="00C329BE"/>
    <w:rsid w:val="00C539F5"/>
    <w:rsid w:val="00C609F2"/>
    <w:rsid w:val="00CE76F8"/>
    <w:rsid w:val="00D12E19"/>
    <w:rsid w:val="00D40354"/>
    <w:rsid w:val="00D55B8F"/>
    <w:rsid w:val="00D64538"/>
    <w:rsid w:val="00DB03B0"/>
    <w:rsid w:val="00E4790A"/>
    <w:rsid w:val="00E51D56"/>
    <w:rsid w:val="00E564C3"/>
    <w:rsid w:val="00E77F1D"/>
    <w:rsid w:val="00E86D40"/>
    <w:rsid w:val="00E922AE"/>
    <w:rsid w:val="00EF411D"/>
    <w:rsid w:val="00F2285F"/>
    <w:rsid w:val="00F30535"/>
    <w:rsid w:val="00F626CC"/>
    <w:rsid w:val="00F65495"/>
    <w:rsid w:val="00F71F30"/>
    <w:rsid w:val="00F93483"/>
    <w:rsid w:val="00FD4CDD"/>
    <w:rsid w:val="00FE6AC5"/>
    <w:rsid w:val="038D2B62"/>
    <w:rsid w:val="03A62E0A"/>
    <w:rsid w:val="03D9195C"/>
    <w:rsid w:val="041A5C49"/>
    <w:rsid w:val="047C49E9"/>
    <w:rsid w:val="051F7A75"/>
    <w:rsid w:val="05536F28"/>
    <w:rsid w:val="05FA4E5A"/>
    <w:rsid w:val="06844DBE"/>
    <w:rsid w:val="070E7906"/>
    <w:rsid w:val="07960E79"/>
    <w:rsid w:val="07D11BC5"/>
    <w:rsid w:val="086C26E0"/>
    <w:rsid w:val="088C4B32"/>
    <w:rsid w:val="089728AF"/>
    <w:rsid w:val="09545B61"/>
    <w:rsid w:val="0B441E89"/>
    <w:rsid w:val="0BE051DA"/>
    <w:rsid w:val="0C3D04CF"/>
    <w:rsid w:val="0C993F50"/>
    <w:rsid w:val="0D036AB9"/>
    <w:rsid w:val="10254F0A"/>
    <w:rsid w:val="11E12C61"/>
    <w:rsid w:val="1225048D"/>
    <w:rsid w:val="12331E55"/>
    <w:rsid w:val="1283204A"/>
    <w:rsid w:val="13257E72"/>
    <w:rsid w:val="14400AF5"/>
    <w:rsid w:val="14BB018E"/>
    <w:rsid w:val="14BB670E"/>
    <w:rsid w:val="15135C97"/>
    <w:rsid w:val="16B055A6"/>
    <w:rsid w:val="16DA72CA"/>
    <w:rsid w:val="172C2E65"/>
    <w:rsid w:val="1A3655AC"/>
    <w:rsid w:val="1AF61D6B"/>
    <w:rsid w:val="1B1D46E7"/>
    <w:rsid w:val="1B9C4BA6"/>
    <w:rsid w:val="1C501332"/>
    <w:rsid w:val="1C910286"/>
    <w:rsid w:val="1D12072F"/>
    <w:rsid w:val="1D206D0A"/>
    <w:rsid w:val="1E161E6D"/>
    <w:rsid w:val="1EA25F86"/>
    <w:rsid w:val="201820C8"/>
    <w:rsid w:val="206261AF"/>
    <w:rsid w:val="21726F18"/>
    <w:rsid w:val="23D16395"/>
    <w:rsid w:val="26E90103"/>
    <w:rsid w:val="27365FD5"/>
    <w:rsid w:val="274B1605"/>
    <w:rsid w:val="278E7FFF"/>
    <w:rsid w:val="27C62C31"/>
    <w:rsid w:val="2AA74B0C"/>
    <w:rsid w:val="2B122C35"/>
    <w:rsid w:val="2B3C274B"/>
    <w:rsid w:val="2BD9047F"/>
    <w:rsid w:val="2C0B1A88"/>
    <w:rsid w:val="2C9B7613"/>
    <w:rsid w:val="2D1A688D"/>
    <w:rsid w:val="2D3E70DD"/>
    <w:rsid w:val="2F466A18"/>
    <w:rsid w:val="2F4C7E8C"/>
    <w:rsid w:val="2F9959A7"/>
    <w:rsid w:val="318E12DA"/>
    <w:rsid w:val="32E27E48"/>
    <w:rsid w:val="34964AD5"/>
    <w:rsid w:val="34E65B59"/>
    <w:rsid w:val="35416BE5"/>
    <w:rsid w:val="35772485"/>
    <w:rsid w:val="37AF60CD"/>
    <w:rsid w:val="383524AF"/>
    <w:rsid w:val="39AE5EF7"/>
    <w:rsid w:val="39C75357"/>
    <w:rsid w:val="3A39162F"/>
    <w:rsid w:val="3A5F45D1"/>
    <w:rsid w:val="3A767A79"/>
    <w:rsid w:val="3B7756C2"/>
    <w:rsid w:val="3CB14AB4"/>
    <w:rsid w:val="3CF45FC4"/>
    <w:rsid w:val="3CFF4056"/>
    <w:rsid w:val="3E83143A"/>
    <w:rsid w:val="3EA37E85"/>
    <w:rsid w:val="3F446478"/>
    <w:rsid w:val="3FED2FEE"/>
    <w:rsid w:val="40E05620"/>
    <w:rsid w:val="43713BB4"/>
    <w:rsid w:val="444C0C85"/>
    <w:rsid w:val="452B7180"/>
    <w:rsid w:val="453701E8"/>
    <w:rsid w:val="466F12FC"/>
    <w:rsid w:val="470E57CD"/>
    <w:rsid w:val="48BF3D66"/>
    <w:rsid w:val="49495EC9"/>
    <w:rsid w:val="49F41BE5"/>
    <w:rsid w:val="49F805EB"/>
    <w:rsid w:val="4A592133"/>
    <w:rsid w:val="4A6A4027"/>
    <w:rsid w:val="4CE76992"/>
    <w:rsid w:val="4CFE5C85"/>
    <w:rsid w:val="4E9D5BB2"/>
    <w:rsid w:val="4F3A0858"/>
    <w:rsid w:val="50AA0ABB"/>
    <w:rsid w:val="51483D8B"/>
    <w:rsid w:val="541C17C7"/>
    <w:rsid w:val="54D40D06"/>
    <w:rsid w:val="54D62CF3"/>
    <w:rsid w:val="56524113"/>
    <w:rsid w:val="56787E42"/>
    <w:rsid w:val="569B6A60"/>
    <w:rsid w:val="598F0C1A"/>
    <w:rsid w:val="5A40733E"/>
    <w:rsid w:val="5AEA3987"/>
    <w:rsid w:val="5BD347B4"/>
    <w:rsid w:val="5BF151FE"/>
    <w:rsid w:val="5E8E7B27"/>
    <w:rsid w:val="5F513804"/>
    <w:rsid w:val="5FAB33FD"/>
    <w:rsid w:val="609B3DCF"/>
    <w:rsid w:val="60C842D7"/>
    <w:rsid w:val="62DC5F40"/>
    <w:rsid w:val="6401409D"/>
    <w:rsid w:val="646D6B96"/>
    <w:rsid w:val="665530CB"/>
    <w:rsid w:val="668B15BA"/>
    <w:rsid w:val="66C3064B"/>
    <w:rsid w:val="670E46A1"/>
    <w:rsid w:val="67480D65"/>
    <w:rsid w:val="681B2B1F"/>
    <w:rsid w:val="684D23F5"/>
    <w:rsid w:val="68784DDF"/>
    <w:rsid w:val="68BF2FD4"/>
    <w:rsid w:val="6B3B6DF8"/>
    <w:rsid w:val="6BF07722"/>
    <w:rsid w:val="6CAF540A"/>
    <w:rsid w:val="6CF65944"/>
    <w:rsid w:val="6DE333D5"/>
    <w:rsid w:val="6ED375BF"/>
    <w:rsid w:val="6ED706AB"/>
    <w:rsid w:val="6F8C4A5F"/>
    <w:rsid w:val="72764159"/>
    <w:rsid w:val="745E6F99"/>
    <w:rsid w:val="74887070"/>
    <w:rsid w:val="7493092C"/>
    <w:rsid w:val="74F3188C"/>
    <w:rsid w:val="756F3D18"/>
    <w:rsid w:val="789B3756"/>
    <w:rsid w:val="78FD0B8F"/>
    <w:rsid w:val="7917767A"/>
    <w:rsid w:val="79180CF1"/>
    <w:rsid w:val="7922554C"/>
    <w:rsid w:val="7A867F1A"/>
    <w:rsid w:val="7B1352C1"/>
    <w:rsid w:val="7BDB5126"/>
    <w:rsid w:val="7C0650E8"/>
    <w:rsid w:val="7CB55428"/>
    <w:rsid w:val="7D0034BE"/>
    <w:rsid w:val="7D0A1FB2"/>
    <w:rsid w:val="7DA75CB5"/>
    <w:rsid w:val="7EA11750"/>
    <w:rsid w:val="7ED8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26"/>
    <w:unhideWhenUsed/>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4">
    <w:name w:val="Date"/>
    <w:basedOn w:val="1"/>
    <w:next w:val="1"/>
    <w:link w:val="18"/>
    <w:qFormat/>
    <w:uiPriority w:val="0"/>
    <w:pPr>
      <w:ind w:left="100" w:leftChars="2500"/>
    </w:pPr>
    <w:rPr>
      <w:rFonts w:ascii="Times New Roman" w:hAnsi="Times New Roman" w:eastAsia="宋体" w:cs="Times New Roman"/>
      <w:szCs w:val="24"/>
    </w:rPr>
  </w:style>
  <w:style w:type="paragraph" w:styleId="5">
    <w:name w:val="Balloon Text"/>
    <w:basedOn w:val="1"/>
    <w:link w:val="17"/>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1"/>
    <w:qFormat/>
    <w:uiPriority w:val="0"/>
    <w:pPr>
      <w:ind w:left="420" w:hanging="420"/>
    </w:pPr>
    <w:rPr>
      <w:rFonts w:hint="eastAsia" w:ascii="宋体" w:hAnsi="Times New Roman" w:eastAsia="宋体" w:cs="Times New Roman"/>
      <w:sz w:val="28"/>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批注框文本 Char"/>
    <w:basedOn w:val="9"/>
    <w:link w:val="5"/>
    <w:semiHidden/>
    <w:qFormat/>
    <w:uiPriority w:val="99"/>
    <w:rPr>
      <w:sz w:val="18"/>
      <w:szCs w:val="18"/>
    </w:rPr>
  </w:style>
  <w:style w:type="character" w:customStyle="1" w:styleId="18">
    <w:name w:val="日期 Char"/>
    <w:basedOn w:val="9"/>
    <w:link w:val="4"/>
    <w:qFormat/>
    <w:uiPriority w:val="99"/>
    <w:rPr>
      <w:rFonts w:ascii="Times New Roman" w:hAnsi="Times New Roman" w:eastAsia="宋体" w:cs="Times New Roman"/>
      <w:szCs w:val="24"/>
    </w:rPr>
  </w:style>
  <w:style w:type="character" w:customStyle="1" w:styleId="19">
    <w:name w:val="发布"/>
    <w:qFormat/>
    <w:uiPriority w:val="0"/>
    <w:rPr>
      <w:rFonts w:ascii="黑体" w:eastAsia="黑体"/>
      <w:spacing w:val="22"/>
      <w:w w:val="100"/>
      <w:position w:val="3"/>
      <w:sz w:val="28"/>
    </w:rPr>
  </w:style>
  <w:style w:type="paragraph" w:customStyle="1" w:styleId="2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1">
    <w:name w:val="文献分类号"/>
    <w:qFormat/>
    <w:uiPriority w:val="0"/>
    <w:pPr>
      <w:framePr w:hSpace="180" w:vSpace="180" w:wrap="around" w:vAnchor="margin" w:hAnchor="margin" w:y="2" w:anchorLock="1"/>
      <w:widowControl w:val="0"/>
      <w:textAlignment w:val="center"/>
    </w:pPr>
    <w:rPr>
      <w:rFonts w:ascii="Times New Roman" w:hAnsi="Times New Roman" w:eastAsia="黑体" w:cs="Times New Roman"/>
      <w:sz w:val="21"/>
      <w:lang w:val="en-US" w:eastAsia="zh-CN" w:bidi="ar-SA"/>
    </w:rPr>
  </w:style>
  <w:style w:type="paragraph" w:customStyle="1" w:styleId="22">
    <w:name w:val="发布部门"/>
    <w:next w:val="1"/>
    <w:qFormat/>
    <w:uiPriority w:val="0"/>
    <w:pPr>
      <w:framePr w:w="7433" w:h="585" w:hRule="exact" w:hSpace="180" w:vSpace="180" w:wrap="around" w:vAnchor="margin" w:hAnchor="margin" w:xAlign="center" w:y="14402" w:anchorLock="1"/>
      <w:jc w:val="center"/>
    </w:pPr>
    <w:rPr>
      <w:rFonts w:ascii="宋体" w:hAnsi="Times New Roman" w:eastAsia="宋体" w:cs="Times New Roman"/>
      <w:b/>
      <w:spacing w:val="20"/>
      <w:w w:val="135"/>
      <w:sz w:val="36"/>
      <w:lang w:val="en-US" w:eastAsia="zh-CN" w:bidi="ar-SA"/>
    </w:rPr>
  </w:style>
  <w:style w:type="paragraph" w:customStyle="1" w:styleId="23">
    <w:name w:val="标准标志"/>
    <w:next w:val="1"/>
    <w:qFormat/>
    <w:uiPriority w:val="0"/>
    <w:pPr>
      <w:framePr w:w="2268" w:h="1392" w:hRule="exact" w:wrap="around" w:vAnchor="margin" w:hAnchor="margin" w:x="6749" w:y="172"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4">
    <w:name w:val="实施日期"/>
    <w:basedOn w:val="25"/>
    <w:qFormat/>
    <w:uiPriority w:val="0"/>
    <w:pPr>
      <w:framePr w:hSpace="0" w:xAlign="right"/>
      <w:jc w:val="right"/>
    </w:pPr>
  </w:style>
  <w:style w:type="paragraph" w:customStyle="1" w:styleId="25">
    <w:name w:val="发布日期"/>
    <w:qFormat/>
    <w:uiPriority w:val="0"/>
    <w:pPr>
      <w:framePr w:w="4000" w:h="473" w:hRule="exact" w:hSpace="180" w:vSpace="180" w:wrap="around" w:vAnchor="margin" w:hAnchor="margin" w:y="13512" w:anchorLock="1"/>
    </w:pPr>
    <w:rPr>
      <w:rFonts w:ascii="Times New Roman" w:hAnsi="Times New Roman" w:eastAsia="黑体" w:cs="Times New Roman"/>
      <w:sz w:val="28"/>
      <w:lang w:val="en-US" w:eastAsia="zh-CN" w:bidi="ar-SA"/>
    </w:rPr>
  </w:style>
  <w:style w:type="character" w:customStyle="1" w:styleId="26">
    <w:name w:val="标题 5 Char"/>
    <w:basedOn w:val="9"/>
    <w:link w:val="2"/>
    <w:qFormat/>
    <w:uiPriority w:val="9"/>
    <w:rPr>
      <w:rFonts w:ascii="Times New Roman" w:hAnsi="Times New Roman" w:eastAsia="宋体" w:cs="Times New Roman"/>
      <w:b/>
      <w:bCs/>
      <w:sz w:val="28"/>
      <w:szCs w:val="28"/>
    </w:rPr>
  </w:style>
  <w:style w:type="paragraph" w:customStyle="1" w:styleId="27">
    <w:name w:val="章标题"/>
    <w:next w:val="1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8">
    <w:name w:val="二级无标题条"/>
    <w:basedOn w:val="1"/>
    <w:link w:val="33"/>
    <w:qFormat/>
    <w:uiPriority w:val="0"/>
    <w:pPr>
      <w:numPr>
        <w:ilvl w:val="3"/>
        <w:numId w:val="1"/>
      </w:numPr>
    </w:pPr>
    <w:rPr>
      <w:rFonts w:ascii="Times New Roman" w:hAnsi="Times New Roman" w:eastAsia="宋体" w:cs="Times New Roman"/>
      <w:szCs w:val="24"/>
    </w:rPr>
  </w:style>
  <w:style w:type="paragraph" w:customStyle="1" w:styleId="29">
    <w:name w:val="三级无标题条"/>
    <w:basedOn w:val="1"/>
    <w:qFormat/>
    <w:uiPriority w:val="0"/>
    <w:pPr>
      <w:numPr>
        <w:ilvl w:val="4"/>
        <w:numId w:val="1"/>
      </w:numPr>
    </w:pPr>
    <w:rPr>
      <w:rFonts w:ascii="Times New Roman" w:hAnsi="Times New Roman" w:eastAsia="宋体" w:cs="Times New Roman"/>
      <w:szCs w:val="24"/>
    </w:rPr>
  </w:style>
  <w:style w:type="paragraph" w:customStyle="1" w:styleId="30">
    <w:name w:val="四级无标题条"/>
    <w:basedOn w:val="1"/>
    <w:qFormat/>
    <w:uiPriority w:val="0"/>
    <w:pPr>
      <w:numPr>
        <w:ilvl w:val="5"/>
        <w:numId w:val="1"/>
      </w:numPr>
    </w:pPr>
    <w:rPr>
      <w:rFonts w:ascii="Times New Roman" w:hAnsi="Times New Roman" w:eastAsia="宋体" w:cs="Times New Roman"/>
      <w:szCs w:val="24"/>
    </w:rPr>
  </w:style>
  <w:style w:type="paragraph" w:customStyle="1" w:styleId="31">
    <w:name w:val="五级无标题条"/>
    <w:basedOn w:val="1"/>
    <w:qFormat/>
    <w:uiPriority w:val="0"/>
    <w:pPr>
      <w:numPr>
        <w:ilvl w:val="6"/>
        <w:numId w:val="1"/>
      </w:numPr>
    </w:pPr>
    <w:rPr>
      <w:rFonts w:ascii="Times New Roman" w:hAnsi="Times New Roman" w:eastAsia="宋体" w:cs="Times New Roman"/>
      <w:szCs w:val="24"/>
    </w:rPr>
  </w:style>
  <w:style w:type="paragraph" w:customStyle="1" w:styleId="32">
    <w:name w:val="一级无标题条"/>
    <w:basedOn w:val="1"/>
    <w:qFormat/>
    <w:uiPriority w:val="0"/>
    <w:pPr>
      <w:numPr>
        <w:ilvl w:val="2"/>
        <w:numId w:val="1"/>
      </w:numPr>
    </w:pPr>
    <w:rPr>
      <w:rFonts w:ascii="Times New Roman" w:hAnsi="Times New Roman" w:eastAsia="宋体" w:cs="Times New Roman"/>
      <w:szCs w:val="24"/>
    </w:rPr>
  </w:style>
  <w:style w:type="character" w:customStyle="1" w:styleId="33">
    <w:name w:val="二级无标题条 Char"/>
    <w:basedOn w:val="9"/>
    <w:link w:val="28"/>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744</Words>
  <Characters>4246</Characters>
  <Lines>35</Lines>
  <Paragraphs>9</Paragraphs>
  <TotalTime>1</TotalTime>
  <ScaleCrop>false</ScaleCrop>
  <LinksUpToDate>false</LinksUpToDate>
  <CharactersWithSpaces>4981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2016-10-25T00:31:00Z</dcterms:created>
  <dc:creator>dp</dc:creator>
  <cp:lastModifiedBy>Administrator</cp:lastModifiedBy>
  <cp:lastPrinted>2016-11-17T10:54:00Z</cp:lastPrinted>
  <dcterms:modified xsi:type="dcterms:W3CDTF">2018-05-12T07:06:14Z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