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4E" w:rsidRDefault="003A294E" w:rsidP="003A294E">
      <w:pPr>
        <w:pStyle w:val="afa"/>
      </w:pPr>
    </w:p>
    <w:p w:rsidR="003A294E" w:rsidRDefault="003A294E" w:rsidP="003A294E">
      <w:pPr>
        <w:pStyle w:val="afa"/>
      </w:pPr>
    </w:p>
    <w:p w:rsidR="003A294E" w:rsidRDefault="003A294E" w:rsidP="003A294E">
      <w:pPr>
        <w:pStyle w:val="afa"/>
      </w:pPr>
    </w:p>
    <w:p w:rsidR="003A294E" w:rsidRDefault="003A294E" w:rsidP="003A294E">
      <w:pPr>
        <w:pStyle w:val="afa"/>
      </w:pPr>
    </w:p>
    <w:p w:rsidR="003A294E" w:rsidRDefault="003A294E" w:rsidP="003A294E">
      <w:pPr>
        <w:pStyle w:val="afa"/>
      </w:pPr>
      <w:r>
        <w:rPr>
          <w:rFonts w:hint="eastAsia"/>
        </w:rPr>
        <w:t>中华人民共和国行业标准</w:t>
      </w:r>
    </w:p>
    <w:p w:rsidR="003A294E" w:rsidRPr="003A294E" w:rsidRDefault="003A294E" w:rsidP="003A294E">
      <w:pPr>
        <w:pStyle w:val="2"/>
      </w:pPr>
      <w:r>
        <w:rPr>
          <w:rFonts w:ascii="Times New Roman" w:hint="eastAsia"/>
        </w:rPr>
        <w:t>SJ</w:t>
      </w:r>
      <w:r>
        <w:rPr>
          <w:rFonts w:ascii="Times New Roman"/>
        </w:rPr>
        <w:t xml:space="preserve">/T </w:t>
      </w:r>
      <w:bookmarkStart w:id="0" w:name="StdNo1"/>
      <w:r w:rsidR="00AD1A2E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 w:rsidR="00AD1A2E">
        <w:fldChar w:fldCharType="separate"/>
      </w:r>
      <w:r>
        <w:t>XXXXX</w:t>
      </w:r>
      <w:r w:rsidR="00AD1A2E">
        <w:fldChar w:fldCharType="end"/>
      </w:r>
      <w:bookmarkEnd w:id="0"/>
      <w:r>
        <w:t>—</w:t>
      </w:r>
      <w:bookmarkStart w:id="1" w:name="StdNo2"/>
      <w:r w:rsidR="00AD1A2E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 w:rsidR="00AD1A2E">
        <w:fldChar w:fldCharType="separate"/>
      </w:r>
      <w:r>
        <w:t>XXXX</w:t>
      </w:r>
      <w:r w:rsidR="00AD1A2E">
        <w:fldChar w:fldCharType="end"/>
      </w:r>
      <w:bookmarkEnd w:id="1"/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D7F36" w:rsidRDefault="003D7F36" w:rsidP="003D7F36">
      <w:pPr>
        <w:pStyle w:val="afc"/>
      </w:pPr>
      <w:r>
        <w:rPr>
          <w:rFonts w:hint="eastAsia"/>
        </w:rPr>
        <w:t>多晶硅生产用石墨制品</w:t>
      </w:r>
    </w:p>
    <w:p w:rsidR="003D7F36" w:rsidRPr="00D93FF7" w:rsidRDefault="003D7F36" w:rsidP="003D7F36">
      <w:pPr>
        <w:pStyle w:val="afb"/>
        <w:rPr>
          <w:rFonts w:ascii="Times New Roman"/>
        </w:rPr>
      </w:pPr>
      <w:r w:rsidRPr="00F95990">
        <w:rPr>
          <w:rFonts w:ascii="Times New Roman" w:hint="eastAsia"/>
        </w:rPr>
        <w:t xml:space="preserve">Specification for </w:t>
      </w:r>
      <w:r>
        <w:rPr>
          <w:rFonts w:ascii="Times New Roman" w:hint="eastAsia"/>
        </w:rPr>
        <w:t>craphite</w:t>
      </w:r>
      <w:r w:rsidRPr="00F95990">
        <w:rPr>
          <w:rFonts w:ascii="Times New Roman"/>
        </w:rPr>
        <w:t xml:space="preserve"> </w:t>
      </w:r>
      <w:r>
        <w:rPr>
          <w:rFonts w:ascii="Times New Roman" w:hint="eastAsia"/>
        </w:rPr>
        <w:t>parts</w:t>
      </w:r>
      <w:r w:rsidRPr="00F95990">
        <w:rPr>
          <w:rFonts w:ascii="Times New Roman" w:hint="eastAsia"/>
        </w:rPr>
        <w:t xml:space="preserve"> used in poly-silicon manufacturing</w:t>
      </w: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5"/>
      </w:tblGrid>
      <w:tr w:rsidR="003A294E" w:rsidTr="00613DB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3A294E" w:rsidRDefault="003A294E" w:rsidP="003A294E">
            <w:pPr>
              <w:pStyle w:val="afe"/>
              <w:spacing w:before="156" w:after="156"/>
            </w:pPr>
            <w:r>
              <w:rPr>
                <w:rFonts w:hint="eastAsia"/>
              </w:rPr>
              <w:t>(预审稿)</w:t>
            </w:r>
          </w:p>
        </w:tc>
      </w:tr>
      <w:tr w:rsidR="003A294E" w:rsidTr="00613DB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3A294E" w:rsidRDefault="003A294E" w:rsidP="00613DB5">
            <w:pPr>
              <w:pStyle w:val="aff1"/>
            </w:pPr>
            <w:r>
              <w:rPr>
                <w:rFonts w:hint="eastAsia"/>
              </w:rPr>
              <w:t>2018.4.15</w:t>
            </w:r>
          </w:p>
        </w:tc>
      </w:tr>
    </w:tbl>
    <w:p w:rsidR="003A294E" w:rsidRDefault="003A294E" w:rsidP="003A294E">
      <w:pPr>
        <w:pStyle w:val="aff"/>
        <w:rPr>
          <w:rFonts w:ascii="黑体"/>
        </w:rPr>
      </w:pPr>
      <w:bookmarkStart w:id="2" w:name="FY"/>
    </w:p>
    <w:p w:rsidR="003A294E" w:rsidRDefault="003A294E" w:rsidP="003A294E">
      <w:pPr>
        <w:pStyle w:val="aff"/>
        <w:rPr>
          <w:rFonts w:ascii="黑体"/>
        </w:rPr>
      </w:pPr>
    </w:p>
    <w:p w:rsidR="003A294E" w:rsidRDefault="003A294E" w:rsidP="003A294E">
      <w:pPr>
        <w:pStyle w:val="aff"/>
        <w:rPr>
          <w:rFonts w:ascii="黑体"/>
        </w:rPr>
      </w:pPr>
    </w:p>
    <w:p w:rsidR="003A294E" w:rsidRDefault="003A294E" w:rsidP="003A294E">
      <w:pPr>
        <w:pStyle w:val="aff"/>
        <w:rPr>
          <w:rFonts w:ascii="黑体"/>
        </w:rPr>
      </w:pPr>
    </w:p>
    <w:p w:rsidR="003A294E" w:rsidRDefault="003A294E" w:rsidP="003A294E">
      <w:pPr>
        <w:pStyle w:val="aff"/>
        <w:rPr>
          <w:rFonts w:ascii="黑体"/>
        </w:rPr>
      </w:pPr>
    </w:p>
    <w:p w:rsidR="003A294E" w:rsidRDefault="00AD1A2E" w:rsidP="003A294E">
      <w:pPr>
        <w:pStyle w:val="aff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3A294E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3A294E">
        <w:rPr>
          <w:rFonts w:ascii="黑体"/>
        </w:rPr>
        <w:t>XXXX</w:t>
      </w:r>
      <w:r>
        <w:rPr>
          <w:rFonts w:ascii="黑体"/>
        </w:rPr>
        <w:fldChar w:fldCharType="end"/>
      </w:r>
      <w:bookmarkEnd w:id="2"/>
      <w:r w:rsidR="003A294E">
        <w:t xml:space="preserve"> </w:t>
      </w:r>
      <w:r w:rsidR="003A294E">
        <w:rPr>
          <w:rFonts w:ascii="黑体"/>
        </w:rPr>
        <w:t>-</w:t>
      </w:r>
      <w:r w:rsidR="003A294E"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3A294E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3A294E">
        <w:rPr>
          <w:rFonts w:ascii="黑体"/>
        </w:rPr>
        <w:t>XX</w:t>
      </w:r>
      <w:r>
        <w:rPr>
          <w:rFonts w:ascii="黑体"/>
        </w:rPr>
        <w:fldChar w:fldCharType="end"/>
      </w:r>
      <w:r w:rsidR="003A294E">
        <w:t xml:space="preserve"> </w:t>
      </w:r>
      <w:r w:rsidR="003A294E">
        <w:rPr>
          <w:rFonts w:ascii="黑体"/>
        </w:rPr>
        <w:t>-</w:t>
      </w:r>
      <w:r w:rsidR="003A294E">
        <w:t xml:space="preserve"> </w:t>
      </w:r>
      <w:bookmarkStart w:id="3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3A294E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3A294E">
        <w:rPr>
          <w:rFonts w:ascii="黑体"/>
        </w:rPr>
        <w:t>XX</w:t>
      </w:r>
      <w:r>
        <w:rPr>
          <w:rFonts w:ascii="黑体"/>
        </w:rPr>
        <w:fldChar w:fldCharType="end"/>
      </w:r>
      <w:bookmarkEnd w:id="3"/>
      <w:r w:rsidR="003A294E">
        <w:rPr>
          <w:rFonts w:hint="eastAsia"/>
        </w:rPr>
        <w:t>发布</w:t>
      </w:r>
      <w:r>
        <w:pict>
          <v:line id="_x0000_s1029" style="position:absolute;z-index:251651584;mso-position-horizontal-relative:text;mso-position-vertical-relative:page" from="-.05pt,728.5pt" to="481.85pt,728.5pt">
            <w10:wrap anchory="page"/>
            <w10:anchorlock/>
          </v:line>
        </w:pict>
      </w:r>
    </w:p>
    <w:bookmarkStart w:id="4" w:name="SY"/>
    <w:p w:rsidR="003A294E" w:rsidRDefault="00AD1A2E" w:rsidP="003A294E">
      <w:pPr>
        <w:pStyle w:val="aff2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3A294E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3A294E">
        <w:rPr>
          <w:rFonts w:ascii="黑体"/>
        </w:rPr>
        <w:t>XXXX</w:t>
      </w:r>
      <w:r>
        <w:rPr>
          <w:rFonts w:ascii="黑体"/>
        </w:rPr>
        <w:fldChar w:fldCharType="end"/>
      </w:r>
      <w:bookmarkEnd w:id="4"/>
      <w:r w:rsidR="003A294E">
        <w:t xml:space="preserve"> </w:t>
      </w:r>
      <w:r w:rsidR="003A294E">
        <w:rPr>
          <w:rFonts w:ascii="黑体"/>
        </w:rPr>
        <w:t>-</w:t>
      </w:r>
      <w:r w:rsidR="003A294E">
        <w:t xml:space="preserve"> </w:t>
      </w:r>
      <w:bookmarkStart w:id="5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3A294E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3A294E"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 w:rsidR="003A294E">
        <w:t xml:space="preserve"> </w:t>
      </w:r>
      <w:r w:rsidR="003A294E">
        <w:rPr>
          <w:rFonts w:ascii="黑体"/>
        </w:rPr>
        <w:t>-</w:t>
      </w:r>
      <w:r w:rsidR="003A294E">
        <w:t xml:space="preserve"> </w:t>
      </w:r>
      <w:bookmarkStart w:id="6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3A294E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3A294E">
        <w:rPr>
          <w:rFonts w:ascii="黑体"/>
        </w:rPr>
        <w:t>XX</w:t>
      </w:r>
      <w:r>
        <w:rPr>
          <w:rFonts w:ascii="黑体"/>
        </w:rPr>
        <w:fldChar w:fldCharType="end"/>
      </w:r>
      <w:bookmarkEnd w:id="6"/>
      <w:r w:rsidR="003A294E">
        <w:rPr>
          <w:rFonts w:hint="eastAsia"/>
        </w:rPr>
        <w:t>实施</w:t>
      </w:r>
    </w:p>
    <w:p w:rsidR="003A294E" w:rsidRDefault="00AD1A2E" w:rsidP="003A294E">
      <w:pPr>
        <w:pStyle w:val="aff0"/>
      </w:pPr>
      <w:bookmarkStart w:id="7" w:name="fm"/>
      <w:r>
        <w:rPr>
          <w:w w:val="100"/>
        </w:rPr>
        <w:pict>
          <v:rect id="LB" o:spid="_x0000_s1032" style="position:absolute;left:0;text-align:left;margin-left:142.55pt;margin-top:-310.45pt;width:100pt;height:24pt;z-index:-251661824" stroked="f"/>
        </w:pict>
      </w:r>
      <w:r>
        <w:rPr>
          <w:w w:val="100"/>
        </w:rPr>
        <w:pict>
          <v:rect id="DT" o:spid="_x0000_s1031" style="position:absolute;left:0;text-align:left;margin-left:347.55pt;margin-top:-585.45pt;width:90pt;height:18pt;z-index:-251662848" stroked="f"/>
        </w:pict>
      </w:r>
      <w:r>
        <w:rPr>
          <w:w w:val="100"/>
        </w:rPr>
        <w:pict>
          <v:line id="_x0000_s1030" style="position:absolute;left:0;text-align:left;z-index:251652608" from="-36.6pt,-552.85pt" to="445.3pt,-552.85pt"/>
        </w:pict>
      </w:r>
      <w:bookmarkEnd w:id="7"/>
      <w:r w:rsidR="003A294E">
        <w:rPr>
          <w:rFonts w:hint="eastAsia"/>
        </w:rPr>
        <w:t>中华人民共和国电子工业部</w:t>
      </w:r>
      <w:r w:rsidR="003A294E">
        <w:t>         </w:t>
      </w:r>
      <w:r w:rsidR="003A294E">
        <w:rPr>
          <w:rStyle w:val="afd"/>
          <w:rFonts w:hint="eastAsia"/>
        </w:rPr>
        <w:t>发布</w:t>
      </w:r>
    </w:p>
    <w:p w:rsidR="003A294E" w:rsidRDefault="003A294E" w:rsidP="003A294E">
      <w:pPr>
        <w:pStyle w:val="ab"/>
      </w:pPr>
    </w:p>
    <w:p w:rsidR="003A294E" w:rsidRPr="00F300F5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3"/>
      </w:pPr>
      <w:r>
        <w:rPr>
          <w:rFonts w:hint="eastAsia"/>
        </w:rPr>
        <w:lastRenderedPageBreak/>
        <w:t>前</w:t>
      </w:r>
      <w:bookmarkStart w:id="8" w:name="BKQY"/>
      <w:r>
        <w:t>    </w:t>
      </w:r>
      <w:r>
        <w:rPr>
          <w:rFonts w:hint="eastAsia"/>
        </w:rPr>
        <w:t>言</w:t>
      </w:r>
      <w:bookmarkEnd w:id="8"/>
    </w:p>
    <w:p w:rsidR="003A294E" w:rsidRPr="003A294E" w:rsidRDefault="003A294E" w:rsidP="003A294E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A294E">
        <w:rPr>
          <w:rFonts w:ascii="宋体" w:hAnsi="宋体" w:hint="eastAsia"/>
          <w:color w:val="000000"/>
          <w:sz w:val="24"/>
          <w:szCs w:val="24"/>
        </w:rPr>
        <w:t>本标准按照GB/T 1.1-2009《标准化工作导则 第1部分：标准的结构和编写》给出的要求起草。</w:t>
      </w:r>
    </w:p>
    <w:p w:rsidR="003A294E" w:rsidRPr="003A294E" w:rsidRDefault="003A294E" w:rsidP="003A294E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A294E">
        <w:rPr>
          <w:rFonts w:ascii="宋体" w:hAnsi="宋体" w:hint="eastAsia"/>
          <w:sz w:val="24"/>
          <w:szCs w:val="24"/>
        </w:rPr>
        <w:t>请注意本文件的某些内容可能涉及专利。本文件的发布机构不承担识别这些专利的责任。</w:t>
      </w:r>
    </w:p>
    <w:p w:rsidR="003A294E" w:rsidRPr="003A294E" w:rsidRDefault="003A294E" w:rsidP="003A294E">
      <w:pPr>
        <w:pStyle w:val="af8"/>
        <w:ind w:firstLine="480"/>
        <w:rPr>
          <w:sz w:val="24"/>
          <w:szCs w:val="24"/>
        </w:rPr>
      </w:pPr>
      <w:r w:rsidRPr="003A294E">
        <w:rPr>
          <w:rFonts w:hAnsi="宋体" w:hint="eastAsia"/>
          <w:color w:val="000000"/>
          <w:sz w:val="24"/>
          <w:szCs w:val="24"/>
        </w:rPr>
        <w:t>本标准由全国半导体设备与材料标准化技术委员会</w:t>
      </w:r>
      <w:r w:rsidRPr="003A294E">
        <w:rPr>
          <w:rFonts w:hAnsi="宋体" w:hint="eastAsia"/>
          <w:sz w:val="24"/>
          <w:szCs w:val="24"/>
        </w:rPr>
        <w:t>（SAC/TC 203）</w:t>
      </w:r>
      <w:r w:rsidRPr="003A294E">
        <w:rPr>
          <w:rFonts w:hAnsi="宋体" w:hint="eastAsia"/>
          <w:color w:val="000000"/>
          <w:sz w:val="24"/>
          <w:szCs w:val="24"/>
        </w:rPr>
        <w:t>提出并归口。</w:t>
      </w:r>
    </w:p>
    <w:p w:rsidR="003A294E" w:rsidRPr="003A294E" w:rsidRDefault="003A294E" w:rsidP="003A294E">
      <w:pPr>
        <w:pStyle w:val="af8"/>
        <w:ind w:firstLine="480"/>
        <w:rPr>
          <w:sz w:val="24"/>
          <w:szCs w:val="24"/>
        </w:rPr>
      </w:pPr>
      <w:r w:rsidRPr="003A294E">
        <w:rPr>
          <w:rFonts w:hint="eastAsia"/>
          <w:sz w:val="24"/>
          <w:szCs w:val="24"/>
        </w:rPr>
        <w:t>本标准起草单位：江苏中能硅业科技发展有限公司</w:t>
      </w:r>
    </w:p>
    <w:p w:rsidR="003A294E" w:rsidRPr="003A294E" w:rsidRDefault="003A294E" w:rsidP="003A294E">
      <w:pPr>
        <w:pStyle w:val="af8"/>
        <w:ind w:firstLine="480"/>
        <w:rPr>
          <w:sz w:val="24"/>
          <w:szCs w:val="24"/>
        </w:rPr>
      </w:pPr>
      <w:r w:rsidRPr="003A294E">
        <w:rPr>
          <w:rFonts w:hint="eastAsia"/>
          <w:sz w:val="24"/>
          <w:szCs w:val="24"/>
        </w:rPr>
        <w:t>本标准起草人：</w:t>
      </w: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Default="003A294E" w:rsidP="003A294E">
      <w:pPr>
        <w:pStyle w:val="ab"/>
      </w:pPr>
    </w:p>
    <w:p w:rsidR="003A294E" w:rsidRPr="003A294E" w:rsidRDefault="003D7F36" w:rsidP="003D7F36">
      <w:pPr>
        <w:pStyle w:val="af9"/>
      </w:pPr>
      <w:r w:rsidRPr="009516A4">
        <w:rPr>
          <w:rFonts w:hint="eastAsia"/>
        </w:rPr>
        <w:lastRenderedPageBreak/>
        <w:t>多晶硅生产用</w:t>
      </w:r>
      <w:r w:rsidRPr="00196386">
        <w:rPr>
          <w:rFonts w:hint="eastAsia"/>
        </w:rPr>
        <w:t>石墨</w:t>
      </w:r>
      <w:r>
        <w:rPr>
          <w:rFonts w:hint="eastAsia"/>
        </w:rPr>
        <w:t>制品</w:t>
      </w:r>
    </w:p>
    <w:p w:rsidR="004F2127" w:rsidRDefault="004F2127" w:rsidP="003A294E">
      <w:pPr>
        <w:pStyle w:val="3"/>
        <w:spacing w:before="0" w:after="0" w:line="360" w:lineRule="auto"/>
        <w:rPr>
          <w:rFonts w:ascii="宋体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t xml:space="preserve">1  </w:t>
      </w:r>
      <w:r>
        <w:rPr>
          <w:rFonts w:ascii="黑体" w:eastAsia="黑体" w:cs="黑体" w:hint="eastAsia"/>
          <w:b/>
          <w:bCs/>
          <w:sz w:val="28"/>
          <w:szCs w:val="28"/>
        </w:rPr>
        <w:t>范围</w:t>
      </w:r>
    </w:p>
    <w:p w:rsidR="003D7F36" w:rsidRPr="003D7F36" w:rsidRDefault="003D7F36" w:rsidP="003D7F36">
      <w:pPr>
        <w:pStyle w:val="ab"/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3D7F36">
        <w:rPr>
          <w:rFonts w:ascii="宋体" w:cs="宋体"/>
          <w:sz w:val="24"/>
          <w:szCs w:val="24"/>
        </w:rPr>
        <w:t>本</w:t>
      </w:r>
      <w:r w:rsidRPr="003D7F36">
        <w:rPr>
          <w:rFonts w:ascii="宋体" w:cs="宋体" w:hint="eastAsia"/>
          <w:sz w:val="24"/>
          <w:szCs w:val="24"/>
        </w:rPr>
        <w:t>标准规定了多晶硅生产用石墨制品的产品规格标准，包括技术要求﹑检验规则、标志、包装、运输及贮存</w:t>
      </w:r>
      <w:r w:rsidRPr="003D7F36">
        <w:rPr>
          <w:rFonts w:ascii="宋体" w:cs="宋体"/>
          <w:sz w:val="24"/>
          <w:szCs w:val="24"/>
        </w:rPr>
        <w:t>。</w:t>
      </w:r>
    </w:p>
    <w:p w:rsidR="003D7F36" w:rsidRPr="003D7F36" w:rsidRDefault="003D7F36" w:rsidP="003D7F36">
      <w:pPr>
        <w:pStyle w:val="ab"/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3D7F36">
        <w:rPr>
          <w:rFonts w:ascii="宋体" w:cs="宋体" w:hint="eastAsia"/>
          <w:sz w:val="24"/>
          <w:szCs w:val="24"/>
        </w:rPr>
        <w:t>本标准适用于多晶硅生产用石墨制品</w:t>
      </w:r>
      <w:r w:rsidRPr="003D7F36">
        <w:rPr>
          <w:rFonts w:ascii="宋体" w:cs="宋体"/>
          <w:sz w:val="24"/>
          <w:szCs w:val="24"/>
        </w:rPr>
        <w:t>。</w:t>
      </w:r>
    </w:p>
    <w:p w:rsidR="004F2127" w:rsidRDefault="004F2127">
      <w:pPr>
        <w:pStyle w:val="3"/>
        <w:spacing w:before="0" w:after="0" w:line="360" w:lineRule="auto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t xml:space="preserve">2  </w:t>
      </w:r>
      <w:r>
        <w:rPr>
          <w:rFonts w:ascii="黑体" w:eastAsia="黑体" w:cs="黑体" w:hint="eastAsia"/>
          <w:b/>
          <w:bCs/>
          <w:sz w:val="28"/>
          <w:szCs w:val="28"/>
        </w:rPr>
        <w:t>引用标准</w:t>
      </w:r>
    </w:p>
    <w:p w:rsidR="004E031E" w:rsidRPr="004E031E" w:rsidRDefault="004E031E" w:rsidP="004E031E">
      <w:pPr>
        <w:pStyle w:val="ab"/>
        <w:spacing w:line="360" w:lineRule="auto"/>
        <w:rPr>
          <w:rFonts w:ascii="宋体" w:hAnsi="宋体" w:cs="宋体"/>
          <w:sz w:val="24"/>
          <w:szCs w:val="24"/>
        </w:rPr>
      </w:pPr>
      <w:r w:rsidRPr="004E031E">
        <w:rPr>
          <w:rFonts w:ascii="宋体" w:hAnsi="宋体" w:cs="宋体" w:hint="eastAsia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4E031E" w:rsidRPr="004E031E" w:rsidRDefault="004E031E" w:rsidP="004E031E">
      <w:pPr>
        <w:pStyle w:val="ab"/>
        <w:spacing w:line="360" w:lineRule="auto"/>
        <w:rPr>
          <w:rFonts w:ascii="宋体" w:hAnsi="宋体" w:cs="宋体"/>
          <w:sz w:val="24"/>
          <w:szCs w:val="24"/>
        </w:rPr>
      </w:pPr>
      <w:r w:rsidRPr="004E031E">
        <w:rPr>
          <w:rFonts w:ascii="宋体" w:hAnsi="宋体" w:cs="宋体"/>
          <w:sz w:val="24"/>
          <w:szCs w:val="24"/>
        </w:rPr>
        <w:t xml:space="preserve">GB/T 6920-1986 </w:t>
      </w:r>
      <w:r w:rsidRPr="004E031E">
        <w:rPr>
          <w:rFonts w:ascii="宋体" w:hAnsi="宋体" w:cs="宋体" w:hint="eastAsia"/>
          <w:sz w:val="24"/>
          <w:szCs w:val="24"/>
        </w:rPr>
        <w:t>水质</w:t>
      </w:r>
      <w:r w:rsidRPr="004E031E">
        <w:rPr>
          <w:rFonts w:ascii="宋体" w:hAnsi="宋体" w:cs="宋体"/>
          <w:sz w:val="24"/>
          <w:szCs w:val="24"/>
        </w:rPr>
        <w:t xml:space="preserve"> pH</w:t>
      </w:r>
      <w:r w:rsidRPr="004E031E">
        <w:rPr>
          <w:rFonts w:ascii="宋体" w:hAnsi="宋体" w:cs="宋体" w:hint="eastAsia"/>
          <w:sz w:val="24"/>
          <w:szCs w:val="24"/>
        </w:rPr>
        <w:t>值的测定</w:t>
      </w:r>
      <w:r w:rsidRPr="004E031E">
        <w:rPr>
          <w:rFonts w:ascii="宋体" w:hAnsi="宋体" w:cs="宋体"/>
          <w:sz w:val="24"/>
          <w:szCs w:val="24"/>
        </w:rPr>
        <w:t xml:space="preserve"> </w:t>
      </w:r>
      <w:r w:rsidRPr="004E031E">
        <w:rPr>
          <w:rFonts w:ascii="宋体" w:hAnsi="宋体" w:cs="宋体" w:hint="eastAsia"/>
          <w:sz w:val="24"/>
          <w:szCs w:val="24"/>
        </w:rPr>
        <w:t>玻璃电极法</w:t>
      </w:r>
    </w:p>
    <w:p w:rsidR="004E031E" w:rsidRPr="004E031E" w:rsidRDefault="004E031E" w:rsidP="004E031E">
      <w:pPr>
        <w:pStyle w:val="ab"/>
        <w:spacing w:line="360" w:lineRule="auto"/>
        <w:rPr>
          <w:rFonts w:ascii="宋体" w:hAnsi="宋体" w:cs="宋体"/>
          <w:sz w:val="24"/>
          <w:szCs w:val="24"/>
        </w:rPr>
      </w:pPr>
      <w:r w:rsidRPr="004E031E">
        <w:rPr>
          <w:rFonts w:ascii="宋体" w:hAnsi="宋体" w:cs="宋体"/>
          <w:sz w:val="24"/>
          <w:szCs w:val="24"/>
        </w:rPr>
        <w:t xml:space="preserve">GB/T 25995-2010 </w:t>
      </w:r>
      <w:r w:rsidRPr="004E031E">
        <w:rPr>
          <w:rFonts w:ascii="宋体" w:hAnsi="宋体" w:cs="宋体" w:hint="eastAsia"/>
          <w:sz w:val="24"/>
          <w:szCs w:val="24"/>
        </w:rPr>
        <w:t xml:space="preserve">精细陶瓷密度和显气孔率试验方法  </w:t>
      </w:r>
    </w:p>
    <w:p w:rsidR="004E031E" w:rsidRPr="004E031E" w:rsidRDefault="004E031E" w:rsidP="004E031E">
      <w:pPr>
        <w:pStyle w:val="ab"/>
        <w:spacing w:line="360" w:lineRule="auto"/>
        <w:rPr>
          <w:rFonts w:ascii="宋体" w:hAnsi="宋体" w:cs="宋体"/>
          <w:sz w:val="24"/>
          <w:szCs w:val="24"/>
        </w:rPr>
      </w:pPr>
      <w:r w:rsidRPr="004E031E">
        <w:rPr>
          <w:rFonts w:ascii="宋体" w:hAnsi="宋体" w:cs="宋体"/>
          <w:sz w:val="24"/>
          <w:szCs w:val="24"/>
        </w:rPr>
        <w:t xml:space="preserve">YB 5146-2000 </w:t>
      </w:r>
      <w:r w:rsidRPr="004E031E">
        <w:rPr>
          <w:rFonts w:ascii="宋体" w:hAnsi="宋体" w:cs="宋体" w:hint="eastAsia"/>
          <w:sz w:val="24"/>
          <w:szCs w:val="24"/>
        </w:rPr>
        <w:t>高纯石墨制品灰分的测定</w:t>
      </w:r>
    </w:p>
    <w:p w:rsidR="004E031E" w:rsidRPr="004E031E" w:rsidRDefault="004E031E" w:rsidP="004E031E">
      <w:pPr>
        <w:pStyle w:val="ab"/>
        <w:spacing w:line="360" w:lineRule="auto"/>
        <w:rPr>
          <w:rFonts w:ascii="宋体" w:hAnsi="宋体" w:cs="宋体"/>
          <w:sz w:val="24"/>
          <w:szCs w:val="24"/>
        </w:rPr>
      </w:pPr>
      <w:r w:rsidRPr="004E031E">
        <w:rPr>
          <w:rFonts w:ascii="宋体" w:hAnsi="宋体" w:cs="宋体"/>
          <w:sz w:val="24"/>
          <w:szCs w:val="24"/>
        </w:rPr>
        <w:t>JBT 8133-2013</w:t>
      </w:r>
      <w:r w:rsidRPr="004E031E">
        <w:rPr>
          <w:rFonts w:ascii="宋体" w:hAnsi="宋体" w:cs="宋体" w:hint="eastAsia"/>
          <w:sz w:val="24"/>
          <w:szCs w:val="24"/>
        </w:rPr>
        <w:t xml:space="preserve">电炭制品物理化学性能试验方法   </w:t>
      </w:r>
    </w:p>
    <w:p w:rsidR="004F2127" w:rsidRDefault="004F2127">
      <w:pPr>
        <w:spacing w:line="360" w:lineRule="auto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t xml:space="preserve">3  </w:t>
      </w:r>
      <w:r>
        <w:rPr>
          <w:rFonts w:ascii="黑体" w:eastAsia="黑体" w:cs="黑体" w:hint="eastAsia"/>
          <w:b/>
          <w:bCs/>
          <w:sz w:val="28"/>
          <w:szCs w:val="28"/>
        </w:rPr>
        <w:t>分类</w:t>
      </w:r>
    </w:p>
    <w:p w:rsidR="004E031E" w:rsidRPr="004E031E" w:rsidRDefault="004E031E" w:rsidP="004E031E">
      <w:pPr>
        <w:ind w:firstLineChars="200" w:firstLine="480"/>
        <w:rPr>
          <w:rFonts w:cs="宋体"/>
          <w:sz w:val="24"/>
          <w:szCs w:val="24"/>
        </w:rPr>
      </w:pPr>
      <w:r w:rsidRPr="004E031E">
        <w:rPr>
          <w:rFonts w:cs="宋体" w:hint="eastAsia"/>
          <w:sz w:val="24"/>
          <w:szCs w:val="24"/>
        </w:rPr>
        <w:t>多晶硅生产用石墨制品包括：石墨卡瓣、石墨帽、石墨座和石墨帽檐。</w:t>
      </w:r>
    </w:p>
    <w:p w:rsidR="00DB7D94" w:rsidRPr="004E031E" w:rsidRDefault="004F2127" w:rsidP="00FC4C97">
      <w:pPr>
        <w:spacing w:line="360" w:lineRule="auto"/>
        <w:rPr>
          <w:rFonts w:ascii="黑体" w:eastAsia="黑体" w:cs="黑体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t xml:space="preserve">4  </w:t>
      </w:r>
      <w:r>
        <w:rPr>
          <w:rFonts w:ascii="黑体" w:eastAsia="黑体" w:cs="黑体" w:hint="eastAsia"/>
          <w:b/>
          <w:bCs/>
          <w:sz w:val="28"/>
          <w:szCs w:val="28"/>
        </w:rPr>
        <w:t>技术要求</w:t>
      </w:r>
    </w:p>
    <w:p w:rsidR="004F2127" w:rsidRDefault="004F2127" w:rsidP="00F300F5">
      <w:pPr>
        <w:pStyle w:val="a5"/>
        <w:numPr>
          <w:ilvl w:val="1"/>
          <w:numId w:val="0"/>
        </w:numPr>
        <w:tabs>
          <w:tab w:val="left" w:pos="420"/>
          <w:tab w:val="left" w:pos="851"/>
        </w:tabs>
        <w:spacing w:beforeLines="50" w:afterLines="50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EC5C09">
        <w:rPr>
          <w:rFonts w:ascii="宋体" w:eastAsia="宋体" w:hAnsi="宋体" w:cs="宋体"/>
          <w:b/>
          <w:bCs/>
          <w:sz w:val="24"/>
          <w:szCs w:val="24"/>
        </w:rPr>
        <w:t>4.1</w:t>
      </w:r>
      <w:r w:rsidR="00DB7D94">
        <w:rPr>
          <w:rFonts w:ascii="宋体" w:eastAsia="宋体" w:hAnsi="宋体" w:cs="宋体" w:hint="eastAsia"/>
          <w:b/>
          <w:bCs/>
          <w:sz w:val="24"/>
          <w:szCs w:val="24"/>
        </w:rPr>
        <w:t xml:space="preserve">  </w:t>
      </w:r>
      <w:r w:rsidR="00DB7D94" w:rsidRPr="00DB7D94">
        <w:rPr>
          <w:rFonts w:ascii="宋体" w:eastAsia="宋体" w:hAnsi="宋体" w:cs="宋体"/>
          <w:b/>
          <w:bCs/>
          <w:sz w:val="24"/>
          <w:szCs w:val="24"/>
        </w:rPr>
        <w:t>外观</w:t>
      </w:r>
    </w:p>
    <w:p w:rsidR="004E031E" w:rsidRPr="004E031E" w:rsidRDefault="004E031E" w:rsidP="004E031E">
      <w:pPr>
        <w:pStyle w:val="af8"/>
        <w:ind w:firstLine="480"/>
        <w:rPr>
          <w:rFonts w:hAnsi="宋体"/>
          <w:sz w:val="24"/>
          <w:szCs w:val="24"/>
        </w:rPr>
      </w:pPr>
      <w:r w:rsidRPr="004E031E">
        <w:rPr>
          <w:rFonts w:hAnsi="宋体" w:hint="eastAsia"/>
          <w:sz w:val="24"/>
          <w:szCs w:val="24"/>
        </w:rPr>
        <w:t>石墨件表面不允许有粉尘、水迹、油迹、变形、划痕、凹坑、凹凸、毛刺、崩边、裂纹、起层、氧化、夹料、气孔、变色、爆角、过切、台阶等。</w:t>
      </w:r>
    </w:p>
    <w:p w:rsidR="00DB7D94" w:rsidRDefault="00DB7D94" w:rsidP="00F300F5">
      <w:pPr>
        <w:pStyle w:val="a5"/>
        <w:numPr>
          <w:ilvl w:val="1"/>
          <w:numId w:val="0"/>
        </w:numPr>
        <w:spacing w:beforeLines="50" w:afterLines="50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EC5C09">
        <w:rPr>
          <w:rFonts w:ascii="宋体" w:eastAsia="宋体" w:hAnsi="宋体" w:cs="宋体"/>
          <w:b/>
          <w:bCs/>
          <w:sz w:val="24"/>
          <w:szCs w:val="24"/>
        </w:rPr>
        <w:t xml:space="preserve">4.2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尺寸</w:t>
      </w:r>
    </w:p>
    <w:p w:rsidR="00DB7D94" w:rsidRPr="00DB7D94" w:rsidRDefault="004E031E" w:rsidP="004E031E">
      <w:pPr>
        <w:pStyle w:val="a4"/>
        <w:numPr>
          <w:ilvl w:val="0"/>
          <w:numId w:val="0"/>
        </w:numPr>
        <w:spacing w:before="156" w:after="156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E031E">
        <w:rPr>
          <w:rFonts w:ascii="宋体" w:eastAsia="宋体" w:hAnsi="宋体" w:cs="宋体" w:hint="eastAsia"/>
          <w:sz w:val="24"/>
          <w:szCs w:val="24"/>
        </w:rPr>
        <w:t>石墨制品</w:t>
      </w:r>
      <w:r w:rsidR="00DB7D94" w:rsidRPr="00DB7D94">
        <w:rPr>
          <w:rFonts w:ascii="宋体" w:eastAsia="宋体" w:hAnsi="宋体" w:cs="宋体" w:hint="eastAsia"/>
          <w:sz w:val="24"/>
          <w:szCs w:val="24"/>
        </w:rPr>
        <w:t>尺寸根据图纸要求加工，供需双方协商。</w:t>
      </w:r>
    </w:p>
    <w:p w:rsidR="004F2127" w:rsidRDefault="004F2127" w:rsidP="00F300F5">
      <w:pPr>
        <w:pStyle w:val="a5"/>
        <w:numPr>
          <w:ilvl w:val="1"/>
          <w:numId w:val="0"/>
        </w:numPr>
        <w:spacing w:beforeLines="50" w:afterLines="50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EC5C09">
        <w:rPr>
          <w:rFonts w:ascii="宋体" w:eastAsia="宋体" w:hAnsi="宋体" w:cs="宋体"/>
          <w:b/>
          <w:bCs/>
          <w:sz w:val="24"/>
          <w:szCs w:val="24"/>
        </w:rPr>
        <w:t xml:space="preserve">4.3  </w:t>
      </w:r>
      <w:r w:rsidR="00DB7D94" w:rsidRPr="00DB7D94">
        <w:rPr>
          <w:rFonts w:ascii="宋体" w:eastAsia="宋体" w:hAnsi="宋体" w:cs="宋体" w:hint="eastAsia"/>
          <w:b/>
          <w:bCs/>
          <w:sz w:val="24"/>
          <w:szCs w:val="24"/>
        </w:rPr>
        <w:t>理化性能</w:t>
      </w:r>
    </w:p>
    <w:p w:rsidR="00DB7D94" w:rsidRPr="00DB7D94" w:rsidRDefault="004E031E" w:rsidP="00DB7D94">
      <w:pPr>
        <w:pStyle w:val="af8"/>
        <w:ind w:firstLineChars="195" w:firstLine="468"/>
        <w:rPr>
          <w:rFonts w:hAnsi="宋体"/>
          <w:sz w:val="24"/>
          <w:szCs w:val="24"/>
        </w:rPr>
      </w:pPr>
      <w:r w:rsidRPr="004E031E">
        <w:rPr>
          <w:rFonts w:hAnsi="宋体" w:hint="eastAsia"/>
          <w:sz w:val="24"/>
          <w:szCs w:val="24"/>
        </w:rPr>
        <w:t>石墨制品</w:t>
      </w:r>
      <w:r w:rsidR="00DB7D94" w:rsidRPr="00DB7D94">
        <w:rPr>
          <w:rFonts w:hAnsi="宋体" w:hint="eastAsia"/>
          <w:sz w:val="24"/>
          <w:szCs w:val="24"/>
        </w:rPr>
        <w:t>的理化性能指标应符合表1的要求</w:t>
      </w:r>
    </w:p>
    <w:p w:rsidR="004F2127" w:rsidRDefault="00DB7D94" w:rsidP="00C14E5E">
      <w:pPr>
        <w:pStyle w:val="a2"/>
        <w:numPr>
          <w:ilvl w:val="0"/>
          <w:numId w:val="0"/>
        </w:numPr>
        <w:tabs>
          <w:tab w:val="left" w:pos="2835"/>
        </w:tabs>
        <w:spacing w:before="156" w:after="156"/>
        <w:rPr>
          <w:rFonts w:ascii="宋体" w:eastAsia="宋体" w:hAnsi="宋体" w:cs="宋体"/>
          <w:sz w:val="24"/>
          <w:szCs w:val="24"/>
        </w:rPr>
      </w:pPr>
      <w:r w:rsidRPr="00DB7D94">
        <w:rPr>
          <w:rFonts w:ascii="宋体" w:eastAsia="宋体" w:hAnsi="宋体" w:cs="宋体" w:hint="eastAsia"/>
          <w:sz w:val="24"/>
          <w:szCs w:val="24"/>
        </w:rPr>
        <w:t>表</w:t>
      </w:r>
      <w:r w:rsidR="00C14E5E">
        <w:rPr>
          <w:rFonts w:ascii="宋体" w:eastAsia="宋体" w:hAnsi="宋体" w:cs="宋体" w:hint="eastAsia"/>
          <w:sz w:val="24"/>
          <w:szCs w:val="24"/>
        </w:rPr>
        <w:t xml:space="preserve">1   </w:t>
      </w:r>
      <w:r w:rsidR="004E031E" w:rsidRPr="004E031E">
        <w:rPr>
          <w:rFonts w:ascii="宋体" w:eastAsia="宋体" w:hAnsi="宋体" w:cs="宋体" w:hint="eastAsia"/>
          <w:sz w:val="24"/>
          <w:szCs w:val="24"/>
        </w:rPr>
        <w:t>石墨制品</w:t>
      </w:r>
      <w:r w:rsidRPr="00DB7D94">
        <w:rPr>
          <w:rFonts w:ascii="宋体" w:eastAsia="宋体" w:hAnsi="宋体" w:cs="宋体" w:hint="eastAsia"/>
          <w:sz w:val="24"/>
          <w:szCs w:val="24"/>
        </w:rPr>
        <w:t>的理化性能指标</w:t>
      </w:r>
    </w:p>
    <w:tbl>
      <w:tblPr>
        <w:tblW w:w="5000" w:type="pct"/>
        <w:tblInd w:w="-106" w:type="dxa"/>
        <w:tblLook w:val="0000"/>
      </w:tblPr>
      <w:tblGrid>
        <w:gridCol w:w="836"/>
        <w:gridCol w:w="716"/>
        <w:gridCol w:w="1222"/>
        <w:gridCol w:w="1003"/>
        <w:gridCol w:w="911"/>
        <w:gridCol w:w="1069"/>
        <w:gridCol w:w="1199"/>
        <w:gridCol w:w="1180"/>
        <w:gridCol w:w="1378"/>
      </w:tblGrid>
      <w:tr w:rsidR="004E031E" w:rsidRPr="009E517F" w:rsidTr="001C34A7">
        <w:trPr>
          <w:trHeight w:val="104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石墨类别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pH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体积密度</w:t>
            </w:r>
          </w:p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g/cm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肖氏硬度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抗折强度</w:t>
            </w:r>
          </w:p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MPa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抗压强度</w:t>
            </w:r>
          </w:p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MPa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电阻率</w:t>
            </w:r>
          </w:p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cs="宋体" w:hint="eastAsia"/>
                <w:color w:val="auto"/>
                <w:sz w:val="21"/>
                <w:szCs w:val="21"/>
              </w:rPr>
              <w:t>μΩ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.m</w:t>
            </w:r>
          </w:p>
        </w:tc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普通灰分</w:t>
            </w:r>
          </w:p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ppm</w:t>
            </w:r>
          </w:p>
        </w:tc>
      </w:tr>
      <w:tr w:rsidR="004E031E" w:rsidRPr="009E517F" w:rsidTr="001C34A7">
        <w:trPr>
          <w:trHeight w:val="487"/>
        </w:trPr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石墨座</w:t>
            </w:r>
          </w:p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石墨帽</w:t>
            </w:r>
          </w:p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lastRenderedPageBreak/>
              <w:t>石墨帽檐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lastRenderedPageBreak/>
              <w:t>6-8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≥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1.70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≥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50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≥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40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≥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85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9-13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一级品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＜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 xml:space="preserve">50 </w:t>
            </w:r>
          </w:p>
        </w:tc>
      </w:tr>
      <w:tr w:rsidR="004E031E" w:rsidRPr="009E517F" w:rsidTr="001C34A7">
        <w:trPr>
          <w:trHeight w:val="485"/>
        </w:trPr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5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6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二级品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50</w:t>
            </w: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～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 xml:space="preserve">300 </w:t>
            </w:r>
          </w:p>
        </w:tc>
      </w:tr>
      <w:tr w:rsidR="004E031E" w:rsidRPr="009E517F" w:rsidTr="001C34A7">
        <w:trPr>
          <w:trHeight w:val="485"/>
        </w:trPr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lastRenderedPageBreak/>
              <w:t>石墨卡瓣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6-8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≥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 xml:space="preserve">1.70 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≥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 xml:space="preserve">50 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≥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 xml:space="preserve">40 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≥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 xml:space="preserve">85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＜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 xml:space="preserve">7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一级品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＜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 xml:space="preserve">50 </w:t>
            </w:r>
          </w:p>
        </w:tc>
      </w:tr>
      <w:tr w:rsidR="004E031E" w:rsidRPr="009E517F" w:rsidTr="001C34A7">
        <w:trPr>
          <w:trHeight w:val="487"/>
        </w:trPr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 xml:space="preserve">7-13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二级品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1E" w:rsidRPr="009E517F" w:rsidRDefault="004E031E" w:rsidP="001C34A7">
            <w:pPr>
              <w:pStyle w:val="Default"/>
              <w:adjustRightInd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>50</w:t>
            </w:r>
            <w:r w:rsidRPr="009E517F">
              <w:rPr>
                <w:rFonts w:ascii="宋体" w:hAnsi="宋体" w:cs="宋体" w:hint="eastAsia"/>
                <w:color w:val="auto"/>
                <w:sz w:val="21"/>
                <w:szCs w:val="21"/>
              </w:rPr>
              <w:t>～</w:t>
            </w:r>
            <w:r w:rsidRPr="009E517F">
              <w:rPr>
                <w:rFonts w:ascii="宋体" w:hAnsi="宋体" w:cs="宋体"/>
                <w:color w:val="auto"/>
                <w:sz w:val="21"/>
                <w:szCs w:val="21"/>
              </w:rPr>
              <w:t xml:space="preserve">300 </w:t>
            </w:r>
          </w:p>
        </w:tc>
      </w:tr>
    </w:tbl>
    <w:p w:rsidR="00DB7D94" w:rsidRPr="00DB7D94" w:rsidRDefault="00DB7D94" w:rsidP="004E031E">
      <w:pPr>
        <w:pStyle w:val="af8"/>
        <w:ind w:firstLineChars="0" w:firstLine="0"/>
      </w:pPr>
    </w:p>
    <w:p w:rsidR="004F2127" w:rsidRDefault="004F2127">
      <w:pPr>
        <w:spacing w:line="360" w:lineRule="auto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t xml:space="preserve">5  </w:t>
      </w:r>
      <w:r w:rsidRPr="00C603B9">
        <w:rPr>
          <w:rFonts w:ascii="黑体" w:eastAsia="黑体" w:cs="黑体" w:hint="eastAsia"/>
          <w:b/>
          <w:bCs/>
          <w:sz w:val="28"/>
          <w:szCs w:val="28"/>
        </w:rPr>
        <w:t>试验方法</w:t>
      </w:r>
    </w:p>
    <w:p w:rsidR="004F2127" w:rsidRPr="00EC5C09" w:rsidRDefault="004F2127" w:rsidP="00EC5C09">
      <w:pPr>
        <w:pStyle w:val="a5"/>
        <w:numPr>
          <w:ilvl w:val="1"/>
          <w:numId w:val="0"/>
        </w:num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EC5C09">
        <w:rPr>
          <w:rFonts w:ascii="宋体" w:eastAsia="宋体" w:hAnsi="宋体" w:cs="宋体"/>
          <w:b/>
          <w:bCs/>
          <w:sz w:val="24"/>
          <w:szCs w:val="24"/>
        </w:rPr>
        <w:t xml:space="preserve">5.1  </w:t>
      </w:r>
      <w:r w:rsidRPr="00EC5C09">
        <w:rPr>
          <w:rFonts w:ascii="宋体" w:eastAsia="宋体" w:hAnsi="宋体" w:cs="宋体" w:hint="eastAsia"/>
          <w:b/>
          <w:bCs/>
          <w:sz w:val="24"/>
          <w:szCs w:val="24"/>
        </w:rPr>
        <w:t>组批</w:t>
      </w:r>
    </w:p>
    <w:p w:rsidR="004E031E" w:rsidRPr="004E031E" w:rsidRDefault="004E031E" w:rsidP="004E031E">
      <w:pPr>
        <w:pStyle w:val="a5"/>
        <w:numPr>
          <w:ilvl w:val="1"/>
          <w:numId w:val="0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4E031E">
        <w:rPr>
          <w:rFonts w:ascii="宋体" w:eastAsia="宋体" w:hAnsi="宋体" w:cs="宋体" w:hint="eastAsia"/>
          <w:sz w:val="24"/>
          <w:szCs w:val="24"/>
        </w:rPr>
        <w:t>同原料、同等级、同一生产周期、同工艺条件生产的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DB7D94">
        <w:rPr>
          <w:rFonts w:ascii="宋体" w:eastAsia="宋体" w:hAnsi="宋体" w:cs="宋体" w:hint="eastAsia"/>
          <w:sz w:val="24"/>
          <w:szCs w:val="24"/>
        </w:rPr>
        <w:t>同一天到货的</w:t>
      </w:r>
      <w:r w:rsidRPr="004E031E">
        <w:rPr>
          <w:rFonts w:ascii="宋体" w:eastAsia="宋体" w:hAnsi="宋体" w:cs="宋体" w:hint="eastAsia"/>
          <w:sz w:val="24"/>
          <w:szCs w:val="24"/>
        </w:rPr>
        <w:t>同一规格型号石墨制品作为一个批次。</w:t>
      </w:r>
    </w:p>
    <w:p w:rsidR="004F2127" w:rsidRPr="00EC5C09" w:rsidRDefault="004F2127" w:rsidP="00EC5C09">
      <w:pPr>
        <w:pStyle w:val="a5"/>
        <w:numPr>
          <w:ilvl w:val="1"/>
          <w:numId w:val="0"/>
        </w:num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EC5C09">
        <w:rPr>
          <w:rFonts w:ascii="宋体" w:eastAsia="宋体" w:hAnsi="宋体" w:cs="宋体"/>
          <w:b/>
          <w:bCs/>
          <w:sz w:val="24"/>
          <w:szCs w:val="24"/>
        </w:rPr>
        <w:t xml:space="preserve">5.2  </w:t>
      </w:r>
      <w:r w:rsidR="00DB7D94">
        <w:rPr>
          <w:rFonts w:ascii="宋体" w:eastAsia="宋体" w:hAnsi="宋体" w:cs="宋体" w:hint="eastAsia"/>
          <w:b/>
          <w:bCs/>
          <w:sz w:val="24"/>
          <w:szCs w:val="24"/>
        </w:rPr>
        <w:t>抽样</w:t>
      </w:r>
    </w:p>
    <w:p w:rsidR="004E031E" w:rsidRPr="004E031E" w:rsidRDefault="004E031E" w:rsidP="004E031E">
      <w:pPr>
        <w:pStyle w:val="a5"/>
        <w:numPr>
          <w:ilvl w:val="1"/>
          <w:numId w:val="0"/>
        </w:num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4E031E">
        <w:rPr>
          <w:rFonts w:ascii="宋体" w:eastAsia="宋体" w:hAnsi="宋体" w:cs="宋体" w:hint="eastAsia"/>
          <w:sz w:val="24"/>
          <w:szCs w:val="24"/>
        </w:rPr>
        <w:t>抽样依据《计数抽样检验程序  第1部分：按接收质量限（AQL）检索逐批检验抽样计划》，抽样及判定方法中样本量字码采用特殊检验水平的</w:t>
      </w:r>
      <w:r w:rsidRPr="004E031E">
        <w:rPr>
          <w:rFonts w:ascii="宋体" w:eastAsia="宋体" w:hAnsi="宋体" w:cs="宋体"/>
          <w:sz w:val="24"/>
          <w:szCs w:val="24"/>
        </w:rPr>
        <w:t>S-3</w:t>
      </w:r>
      <w:r w:rsidRPr="004E031E">
        <w:rPr>
          <w:rFonts w:ascii="宋体" w:eastAsia="宋体" w:hAnsi="宋体" w:cs="宋体" w:hint="eastAsia"/>
          <w:sz w:val="24"/>
          <w:szCs w:val="24"/>
        </w:rPr>
        <w:t>，抽样方法采用正常检验二次抽样方案，接收质量限（</w:t>
      </w:r>
      <w:r w:rsidRPr="004E031E">
        <w:rPr>
          <w:rFonts w:ascii="宋体" w:eastAsia="宋体" w:hAnsi="宋体" w:cs="宋体"/>
          <w:sz w:val="24"/>
          <w:szCs w:val="24"/>
        </w:rPr>
        <w:t>AQL</w:t>
      </w:r>
      <w:r w:rsidRPr="004E031E">
        <w:rPr>
          <w:rFonts w:ascii="宋体" w:eastAsia="宋体" w:hAnsi="宋体" w:cs="宋体" w:hint="eastAsia"/>
          <w:sz w:val="24"/>
          <w:szCs w:val="24"/>
        </w:rPr>
        <w:t>）</w:t>
      </w:r>
      <w:r w:rsidRPr="004E031E">
        <w:rPr>
          <w:rFonts w:ascii="宋体" w:eastAsia="宋体" w:hAnsi="宋体" w:cs="宋体"/>
          <w:sz w:val="24"/>
          <w:szCs w:val="24"/>
        </w:rPr>
        <w:t>10</w:t>
      </w:r>
      <w:r w:rsidRPr="004E031E">
        <w:rPr>
          <w:rFonts w:ascii="宋体" w:eastAsia="宋体" w:hAnsi="宋体" w:cs="宋体" w:hint="eastAsia"/>
          <w:sz w:val="24"/>
          <w:szCs w:val="24"/>
        </w:rPr>
        <w:t>。</w:t>
      </w:r>
    </w:p>
    <w:p w:rsidR="004F2127" w:rsidRPr="00EC5C09" w:rsidRDefault="004F2127" w:rsidP="00EC5C09">
      <w:pPr>
        <w:pStyle w:val="a5"/>
        <w:numPr>
          <w:ilvl w:val="1"/>
          <w:numId w:val="0"/>
        </w:num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EC5C09">
        <w:rPr>
          <w:rFonts w:ascii="宋体" w:eastAsia="宋体" w:hAnsi="宋体" w:cs="宋体"/>
          <w:b/>
          <w:bCs/>
          <w:sz w:val="24"/>
          <w:szCs w:val="24"/>
        </w:rPr>
        <w:t xml:space="preserve">5.3  </w:t>
      </w:r>
      <w:r w:rsidR="00DB7D94">
        <w:rPr>
          <w:rFonts w:ascii="宋体" w:eastAsia="宋体" w:hAnsi="宋体" w:cs="宋体" w:hint="eastAsia"/>
          <w:b/>
          <w:bCs/>
          <w:sz w:val="24"/>
          <w:szCs w:val="24"/>
        </w:rPr>
        <w:t>外观</w:t>
      </w:r>
    </w:p>
    <w:p w:rsidR="004F2127" w:rsidRPr="00FC4C97" w:rsidRDefault="00DB7D94" w:rsidP="00DB7D9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在自然光线下目测。</w:t>
      </w:r>
    </w:p>
    <w:p w:rsidR="004F2127" w:rsidRPr="00EC5C09" w:rsidRDefault="004F2127" w:rsidP="00EC5C09">
      <w:pPr>
        <w:pStyle w:val="a5"/>
        <w:numPr>
          <w:ilvl w:val="1"/>
          <w:numId w:val="0"/>
        </w:num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EC5C09">
        <w:rPr>
          <w:rFonts w:ascii="宋体" w:eastAsia="宋体" w:hAnsi="宋体" w:cs="宋体"/>
          <w:b/>
          <w:bCs/>
          <w:sz w:val="24"/>
          <w:szCs w:val="24"/>
        </w:rPr>
        <w:t xml:space="preserve">5.4  </w:t>
      </w:r>
      <w:r w:rsidRPr="00EC5C09">
        <w:rPr>
          <w:rFonts w:ascii="宋体" w:eastAsia="宋体" w:hAnsi="宋体" w:cs="宋体" w:hint="eastAsia"/>
          <w:b/>
          <w:bCs/>
          <w:sz w:val="24"/>
          <w:szCs w:val="24"/>
        </w:rPr>
        <w:t>尺寸</w:t>
      </w:r>
    </w:p>
    <w:p w:rsidR="004E031E" w:rsidRPr="004E031E" w:rsidRDefault="004E031E" w:rsidP="004E031E">
      <w:pPr>
        <w:pStyle w:val="af8"/>
        <w:spacing w:line="360" w:lineRule="auto"/>
        <w:ind w:firstLine="480"/>
        <w:rPr>
          <w:rFonts w:hAnsi="宋体"/>
          <w:sz w:val="24"/>
          <w:szCs w:val="24"/>
        </w:rPr>
      </w:pPr>
      <w:r w:rsidRPr="004E031E">
        <w:rPr>
          <w:rFonts w:hAnsi="宋体" w:hint="eastAsia"/>
          <w:sz w:val="24"/>
          <w:szCs w:val="24"/>
        </w:rPr>
        <w:t>用最小精度为0.01mm的卡尺、外径千分尺、内径千分尺、角度规、三坐标等直接测量，以供需双方协定、符合使用为准。</w:t>
      </w:r>
    </w:p>
    <w:p w:rsidR="004F2127" w:rsidRPr="00EC5C09" w:rsidRDefault="004F2127" w:rsidP="00EC5C09">
      <w:pPr>
        <w:pStyle w:val="a5"/>
        <w:numPr>
          <w:ilvl w:val="1"/>
          <w:numId w:val="0"/>
        </w:num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EC5C09">
        <w:rPr>
          <w:rFonts w:ascii="宋体" w:eastAsia="宋体" w:hAnsi="宋体" w:cs="宋体"/>
          <w:b/>
          <w:bCs/>
          <w:sz w:val="24"/>
          <w:szCs w:val="24"/>
        </w:rPr>
        <w:t xml:space="preserve">5.5  </w:t>
      </w:r>
      <w:r w:rsidR="00DB7D94">
        <w:rPr>
          <w:rFonts w:ascii="宋体" w:eastAsia="宋体" w:hAnsi="宋体" w:cs="宋体" w:hint="eastAsia"/>
          <w:b/>
          <w:bCs/>
          <w:sz w:val="24"/>
          <w:szCs w:val="24"/>
        </w:rPr>
        <w:t>理化性能</w:t>
      </w:r>
      <w:r w:rsidR="00C14E5E">
        <w:rPr>
          <w:rFonts w:ascii="宋体" w:eastAsia="宋体" w:hAnsi="宋体" w:cs="宋体" w:hint="eastAsia"/>
          <w:b/>
          <w:bCs/>
          <w:sz w:val="24"/>
          <w:szCs w:val="24"/>
        </w:rPr>
        <w:t>检测依据</w:t>
      </w:r>
    </w:p>
    <w:p w:rsidR="001C7CF6" w:rsidRDefault="001C7CF6" w:rsidP="00C14E5E">
      <w:pPr>
        <w:pStyle w:val="a2"/>
        <w:numPr>
          <w:ilvl w:val="0"/>
          <w:numId w:val="0"/>
        </w:numPr>
        <w:tabs>
          <w:tab w:val="left" w:pos="2552"/>
          <w:tab w:val="left" w:pos="2835"/>
          <w:tab w:val="left" w:pos="2977"/>
        </w:tabs>
        <w:spacing w:before="156" w:after="156"/>
        <w:ind w:firstLineChars="1300" w:firstLine="3120"/>
        <w:jc w:val="both"/>
        <w:rPr>
          <w:rFonts w:ascii="宋体" w:eastAsia="宋体" w:hAnsi="宋体" w:cs="宋体"/>
          <w:sz w:val="24"/>
          <w:szCs w:val="24"/>
        </w:rPr>
      </w:pPr>
      <w:r w:rsidRPr="001C7CF6">
        <w:rPr>
          <w:rFonts w:ascii="宋体" w:eastAsia="宋体" w:hAnsi="宋体" w:cs="宋体" w:hint="eastAsia"/>
          <w:sz w:val="24"/>
          <w:szCs w:val="24"/>
        </w:rPr>
        <w:t>表2</w:t>
      </w:r>
      <w:r w:rsidR="00C14E5E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1C7CF6">
        <w:rPr>
          <w:rFonts w:ascii="宋体" w:eastAsia="宋体" w:hAnsi="宋体" w:cs="宋体" w:hint="eastAsia"/>
          <w:sz w:val="24"/>
          <w:szCs w:val="24"/>
        </w:rPr>
        <w:t xml:space="preserve"> 检验项目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5461"/>
        <w:gridCol w:w="1846"/>
      </w:tblGrid>
      <w:tr w:rsidR="004E031E" w:rsidRPr="009F39B6" w:rsidTr="001C34A7">
        <w:tc>
          <w:tcPr>
            <w:tcW w:w="116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检测项目</w:t>
            </w:r>
          </w:p>
        </w:tc>
        <w:tc>
          <w:tcPr>
            <w:tcW w:w="287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依据标准</w:t>
            </w:r>
          </w:p>
        </w:tc>
        <w:tc>
          <w:tcPr>
            <w:tcW w:w="97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备注</w:t>
            </w:r>
          </w:p>
        </w:tc>
      </w:tr>
      <w:tr w:rsidR="004E031E" w:rsidRPr="009F39B6" w:rsidTr="001C34A7">
        <w:tc>
          <w:tcPr>
            <w:tcW w:w="116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>pH</w:t>
            </w:r>
          </w:p>
        </w:tc>
        <w:tc>
          <w:tcPr>
            <w:tcW w:w="2870" w:type="pct"/>
          </w:tcPr>
          <w:p w:rsidR="004E031E" w:rsidRPr="009F39B6" w:rsidRDefault="004E031E" w:rsidP="001C34A7">
            <w:pPr>
              <w:rPr>
                <w:rFonts w:ascii="宋体"/>
                <w:b/>
                <w:bCs/>
              </w:rPr>
            </w:pPr>
            <w:r w:rsidRPr="009F39B6">
              <w:rPr>
                <w:rFonts w:ascii="宋体" w:hAnsi="宋体" w:cs="宋体"/>
              </w:rPr>
              <w:t xml:space="preserve">GB/T 6920-1986 </w:t>
            </w:r>
            <w:r w:rsidRPr="009F39B6">
              <w:rPr>
                <w:rFonts w:ascii="宋体" w:hAnsi="宋体" w:cs="宋体" w:hint="eastAsia"/>
              </w:rPr>
              <w:t>水质</w:t>
            </w:r>
            <w:r w:rsidRPr="009F39B6">
              <w:rPr>
                <w:rFonts w:ascii="宋体" w:hAnsi="宋体" w:cs="宋体"/>
              </w:rPr>
              <w:t xml:space="preserve"> pH</w:t>
            </w:r>
            <w:r w:rsidRPr="009F39B6">
              <w:rPr>
                <w:rFonts w:ascii="宋体" w:hAnsi="宋体" w:cs="宋体" w:hint="eastAsia"/>
              </w:rPr>
              <w:t>值的测定</w:t>
            </w:r>
            <w:r w:rsidRPr="009F39B6">
              <w:rPr>
                <w:rFonts w:ascii="宋体" w:hAnsi="宋体" w:cs="宋体"/>
              </w:rPr>
              <w:t xml:space="preserve"> </w:t>
            </w:r>
            <w:r w:rsidRPr="009F39B6">
              <w:rPr>
                <w:rFonts w:ascii="宋体" w:hAnsi="宋体" w:cs="宋体" w:hint="eastAsia"/>
              </w:rPr>
              <w:t>玻璃电极法</w:t>
            </w:r>
          </w:p>
        </w:tc>
        <w:tc>
          <w:tcPr>
            <w:tcW w:w="970" w:type="pct"/>
          </w:tcPr>
          <w:p w:rsidR="004E031E" w:rsidRPr="009F39B6" w:rsidRDefault="004E031E" w:rsidP="001C34A7">
            <w:pPr>
              <w:pStyle w:val="Default"/>
              <w:jc w:val="both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 w:rsidR="004E031E" w:rsidRPr="009F39B6" w:rsidTr="001C34A7">
        <w:tc>
          <w:tcPr>
            <w:tcW w:w="116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sz w:val="21"/>
                <w:szCs w:val="21"/>
              </w:rPr>
            </w:pP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体积密度</w:t>
            </w:r>
            <w:r w:rsidRPr="009F39B6">
              <w:rPr>
                <w:rFonts w:ascii="宋体" w:hAnsi="宋体" w:cs="宋体"/>
                <w:sz w:val="21"/>
                <w:szCs w:val="21"/>
              </w:rPr>
              <w:t>g/cm</w:t>
            </w:r>
            <w:r w:rsidRPr="009F39B6">
              <w:rPr>
                <w:rFonts w:ascii="宋体" w:hAnsi="宋体" w:cs="宋体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870" w:type="pct"/>
          </w:tcPr>
          <w:p w:rsidR="004E031E" w:rsidRPr="009F39B6" w:rsidRDefault="004E031E" w:rsidP="001C34A7">
            <w:pPr>
              <w:rPr>
                <w:rFonts w:ascii="宋体"/>
              </w:rPr>
            </w:pPr>
            <w:r w:rsidRPr="009F39B6">
              <w:rPr>
                <w:rFonts w:ascii="宋体" w:hAnsi="宋体" w:cs="宋体"/>
                <w:kern w:val="0"/>
              </w:rPr>
              <w:t xml:space="preserve">GB/T 25995-2010 </w:t>
            </w:r>
            <w:r w:rsidRPr="009F39B6">
              <w:rPr>
                <w:rFonts w:ascii="宋体" w:hAnsi="宋体" w:cs="宋体" w:hint="eastAsia"/>
                <w:kern w:val="0"/>
              </w:rPr>
              <w:t>精细陶瓷密度和显气孔率试验方法</w:t>
            </w:r>
          </w:p>
        </w:tc>
        <w:tc>
          <w:tcPr>
            <w:tcW w:w="970" w:type="pct"/>
          </w:tcPr>
          <w:p w:rsidR="004E031E" w:rsidRPr="009F39B6" w:rsidRDefault="004E031E" w:rsidP="001C34A7">
            <w:pPr>
              <w:pStyle w:val="Default"/>
              <w:jc w:val="both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 w:rsidR="004E031E" w:rsidRPr="009F39B6" w:rsidTr="001C34A7">
        <w:tc>
          <w:tcPr>
            <w:tcW w:w="116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sz w:val="21"/>
                <w:szCs w:val="21"/>
              </w:rPr>
            </w:pPr>
            <w:r w:rsidRPr="009F39B6">
              <w:rPr>
                <w:rFonts w:ascii="宋体" w:hAnsi="宋体" w:cs="宋体" w:hint="eastAsia"/>
                <w:sz w:val="21"/>
                <w:szCs w:val="21"/>
              </w:rPr>
              <w:t>普通灰分</w:t>
            </w:r>
            <w:r w:rsidRPr="009F39B6">
              <w:rPr>
                <w:rFonts w:ascii="宋体" w:hAnsi="宋体" w:cs="宋体"/>
                <w:sz w:val="21"/>
                <w:szCs w:val="21"/>
              </w:rPr>
              <w:t>ppm</w:t>
            </w:r>
          </w:p>
        </w:tc>
        <w:tc>
          <w:tcPr>
            <w:tcW w:w="2870" w:type="pct"/>
          </w:tcPr>
          <w:p w:rsidR="004E031E" w:rsidRPr="009F39B6" w:rsidRDefault="004E031E" w:rsidP="001C34A7">
            <w:pPr>
              <w:pStyle w:val="Default"/>
              <w:jc w:val="both"/>
              <w:rPr>
                <w:rFonts w:ascii="宋体"/>
                <w:sz w:val="21"/>
                <w:szCs w:val="21"/>
              </w:rPr>
            </w:pP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 xml:space="preserve">YB 5146-2000 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高纯石墨制品灰分的测定</w:t>
            </w:r>
          </w:p>
        </w:tc>
        <w:tc>
          <w:tcPr>
            <w:tcW w:w="970" w:type="pct"/>
          </w:tcPr>
          <w:p w:rsidR="004E031E" w:rsidRPr="009F39B6" w:rsidRDefault="004E031E" w:rsidP="001C34A7">
            <w:pPr>
              <w:pStyle w:val="Default"/>
              <w:jc w:val="both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 w:rsidR="004E031E" w:rsidRPr="009F39B6" w:rsidTr="001C34A7">
        <w:tc>
          <w:tcPr>
            <w:tcW w:w="116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F39B6">
              <w:rPr>
                <w:rFonts w:ascii="宋体" w:hAnsi="宋体" w:cs="宋体" w:hint="eastAsia"/>
                <w:sz w:val="21"/>
                <w:szCs w:val="21"/>
              </w:rPr>
              <w:t>肖氏硬度</w:t>
            </w:r>
          </w:p>
        </w:tc>
        <w:tc>
          <w:tcPr>
            <w:tcW w:w="2870" w:type="pct"/>
          </w:tcPr>
          <w:p w:rsidR="004E031E" w:rsidRPr="009F39B6" w:rsidRDefault="004E031E" w:rsidP="001C34A7">
            <w:pPr>
              <w:pStyle w:val="Default"/>
              <w:jc w:val="both"/>
              <w:rPr>
                <w:rFonts w:ascii="宋体"/>
                <w:color w:val="auto"/>
                <w:sz w:val="21"/>
                <w:szCs w:val="21"/>
              </w:rPr>
            </w:pP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>JBT 8133-2013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电炭制品物理化学性能试验方法</w:t>
            </w: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第</w:t>
            </w: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>4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部分</w:t>
            </w:r>
          </w:p>
        </w:tc>
        <w:tc>
          <w:tcPr>
            <w:tcW w:w="970" w:type="pct"/>
          </w:tcPr>
          <w:p w:rsidR="004E031E" w:rsidRPr="009F39B6" w:rsidRDefault="004E031E" w:rsidP="001C34A7">
            <w:pPr>
              <w:pStyle w:val="Default"/>
              <w:jc w:val="both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 w:rsidR="004E031E" w:rsidRPr="009F39B6" w:rsidTr="001C34A7">
        <w:tc>
          <w:tcPr>
            <w:tcW w:w="116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sz w:val="21"/>
                <w:szCs w:val="21"/>
              </w:rPr>
            </w:pPr>
            <w:r w:rsidRPr="009F39B6">
              <w:rPr>
                <w:rFonts w:ascii="宋体" w:hAnsi="宋体" w:cs="宋体" w:hint="eastAsia"/>
                <w:sz w:val="21"/>
                <w:szCs w:val="21"/>
              </w:rPr>
              <w:t>抗折强度</w:t>
            </w:r>
          </w:p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F39B6">
              <w:rPr>
                <w:rFonts w:ascii="宋体" w:hAnsi="宋体" w:cs="宋体"/>
                <w:sz w:val="21"/>
                <w:szCs w:val="21"/>
              </w:rPr>
              <w:t>MPa</w:t>
            </w:r>
          </w:p>
        </w:tc>
        <w:tc>
          <w:tcPr>
            <w:tcW w:w="287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>JBT 8133-2013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电炭制品物理化学性能试验方法</w:t>
            </w: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第</w:t>
            </w: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>7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部分</w:t>
            </w:r>
          </w:p>
        </w:tc>
        <w:tc>
          <w:tcPr>
            <w:tcW w:w="970" w:type="pct"/>
          </w:tcPr>
          <w:p w:rsidR="004E031E" w:rsidRPr="009F39B6" w:rsidRDefault="004E031E" w:rsidP="001C34A7">
            <w:pPr>
              <w:pStyle w:val="Default"/>
              <w:jc w:val="both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 w:rsidR="004E031E" w:rsidRPr="009F39B6" w:rsidTr="001C34A7">
        <w:tc>
          <w:tcPr>
            <w:tcW w:w="116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sz w:val="21"/>
                <w:szCs w:val="21"/>
              </w:rPr>
            </w:pPr>
            <w:r w:rsidRPr="009F39B6">
              <w:rPr>
                <w:rFonts w:ascii="宋体" w:hAnsi="宋体" w:cs="宋体" w:hint="eastAsia"/>
                <w:sz w:val="21"/>
                <w:szCs w:val="21"/>
              </w:rPr>
              <w:t>抗压强度</w:t>
            </w:r>
          </w:p>
          <w:p w:rsidR="004E031E" w:rsidRPr="009F39B6" w:rsidRDefault="004E031E" w:rsidP="001C34A7">
            <w:pPr>
              <w:pStyle w:val="Defaul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F39B6">
              <w:rPr>
                <w:rFonts w:ascii="宋体" w:hAnsi="宋体" w:cs="宋体"/>
                <w:sz w:val="21"/>
                <w:szCs w:val="21"/>
              </w:rPr>
              <w:t>MPa</w:t>
            </w:r>
          </w:p>
        </w:tc>
        <w:tc>
          <w:tcPr>
            <w:tcW w:w="287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>JBT 8133-2013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电炭制品物理化学性能试验方法</w:t>
            </w: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第</w:t>
            </w: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>8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部分</w:t>
            </w:r>
          </w:p>
        </w:tc>
        <w:tc>
          <w:tcPr>
            <w:tcW w:w="970" w:type="pct"/>
          </w:tcPr>
          <w:p w:rsidR="004E031E" w:rsidRPr="009F39B6" w:rsidRDefault="004E031E" w:rsidP="001C34A7">
            <w:pPr>
              <w:pStyle w:val="Default"/>
              <w:jc w:val="both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  <w:tr w:rsidR="004E031E" w:rsidRPr="009F39B6" w:rsidTr="001C34A7">
        <w:tc>
          <w:tcPr>
            <w:tcW w:w="116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sz w:val="21"/>
                <w:szCs w:val="21"/>
              </w:rPr>
            </w:pPr>
            <w:r w:rsidRPr="009F39B6">
              <w:rPr>
                <w:rFonts w:ascii="宋体" w:hAnsi="宋体" w:cs="宋体" w:hint="eastAsia"/>
                <w:sz w:val="21"/>
                <w:szCs w:val="21"/>
              </w:rPr>
              <w:t>电阻率</w:t>
            </w:r>
          </w:p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F39B6">
              <w:rPr>
                <w:rFonts w:ascii="宋体" w:cs="宋体" w:hint="eastAsia"/>
                <w:sz w:val="21"/>
                <w:szCs w:val="21"/>
              </w:rPr>
              <w:t>μΩ</w:t>
            </w:r>
            <w:r w:rsidRPr="009F39B6">
              <w:rPr>
                <w:rFonts w:ascii="宋体" w:hAnsi="宋体" w:cs="宋体"/>
                <w:sz w:val="21"/>
                <w:szCs w:val="21"/>
              </w:rPr>
              <w:t>.m</w:t>
            </w:r>
          </w:p>
        </w:tc>
        <w:tc>
          <w:tcPr>
            <w:tcW w:w="2870" w:type="pct"/>
            <w:vAlign w:val="center"/>
          </w:tcPr>
          <w:p w:rsidR="004E031E" w:rsidRPr="009F39B6" w:rsidRDefault="004E031E" w:rsidP="001C34A7">
            <w:pPr>
              <w:pStyle w:val="Defaul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>JBT 8133-2013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电炭制品物理化学性能试验方法</w:t>
            </w: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第</w:t>
            </w:r>
            <w:r w:rsidRPr="009F39B6">
              <w:rPr>
                <w:rFonts w:ascii="宋体" w:hAnsi="宋体" w:cs="宋体"/>
                <w:color w:val="auto"/>
                <w:sz w:val="21"/>
                <w:szCs w:val="21"/>
              </w:rPr>
              <w:t>2</w:t>
            </w:r>
            <w:r w:rsidRPr="009F39B6">
              <w:rPr>
                <w:rFonts w:ascii="宋体" w:hAnsi="宋体" w:cs="宋体" w:hint="eastAsia"/>
                <w:color w:val="auto"/>
                <w:sz w:val="21"/>
                <w:szCs w:val="21"/>
              </w:rPr>
              <w:t>部分</w:t>
            </w:r>
          </w:p>
        </w:tc>
        <w:tc>
          <w:tcPr>
            <w:tcW w:w="970" w:type="pct"/>
          </w:tcPr>
          <w:p w:rsidR="004E031E" w:rsidRPr="009F39B6" w:rsidRDefault="004E031E" w:rsidP="001C34A7">
            <w:pPr>
              <w:pStyle w:val="Default"/>
              <w:jc w:val="both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 w:rsidR="00C14E5E" w:rsidRPr="00C14E5E" w:rsidRDefault="00C14E5E" w:rsidP="00C14E5E">
      <w:pPr>
        <w:spacing w:line="360" w:lineRule="auto"/>
        <w:rPr>
          <w:rFonts w:ascii="黑体" w:eastAsia="黑体" w:cs="黑体"/>
          <w:b/>
          <w:bCs/>
          <w:sz w:val="28"/>
          <w:szCs w:val="28"/>
        </w:rPr>
      </w:pPr>
      <w:r w:rsidRPr="00C14E5E">
        <w:rPr>
          <w:rFonts w:ascii="黑体" w:eastAsia="黑体" w:cs="黑体" w:hint="eastAsia"/>
          <w:b/>
          <w:bCs/>
          <w:sz w:val="28"/>
          <w:szCs w:val="28"/>
        </w:rPr>
        <w:t>6</w:t>
      </w:r>
      <w:r w:rsidRPr="00C14E5E">
        <w:rPr>
          <w:rFonts w:ascii="黑体" w:eastAsia="黑体" w:cs="黑体"/>
          <w:b/>
          <w:bCs/>
          <w:sz w:val="28"/>
          <w:szCs w:val="28"/>
        </w:rPr>
        <w:t xml:space="preserve">  </w:t>
      </w:r>
      <w:r w:rsidRPr="00C14E5E">
        <w:rPr>
          <w:rFonts w:ascii="黑体" w:eastAsia="黑体" w:cs="黑体" w:hint="eastAsia"/>
          <w:b/>
          <w:bCs/>
          <w:sz w:val="28"/>
          <w:szCs w:val="28"/>
        </w:rPr>
        <w:t>检验结果判定</w:t>
      </w:r>
    </w:p>
    <w:p w:rsidR="00C14E5E" w:rsidRPr="009F39B6" w:rsidRDefault="00C14E5E" w:rsidP="00C14E5E">
      <w:pPr>
        <w:pStyle w:val="Default"/>
        <w:adjustRightInd/>
        <w:spacing w:line="360" w:lineRule="auto"/>
        <w:ind w:firstLineChars="200" w:firstLine="480"/>
        <w:rPr>
          <w:rFonts w:ascii="宋体"/>
          <w:color w:val="auto"/>
        </w:rPr>
      </w:pPr>
      <w:r w:rsidRPr="009F39B6">
        <w:rPr>
          <w:rFonts w:ascii="宋体" w:hAnsi="宋体" w:cs="宋体" w:hint="eastAsia"/>
          <w:color w:val="auto"/>
        </w:rPr>
        <w:t>石墨</w:t>
      </w:r>
      <w:r>
        <w:rPr>
          <w:rFonts w:ascii="宋体" w:hAnsi="宋体" w:cs="宋体" w:hint="eastAsia"/>
          <w:color w:val="auto"/>
        </w:rPr>
        <w:t>制品</w:t>
      </w:r>
      <w:r w:rsidRPr="009F39B6">
        <w:rPr>
          <w:rFonts w:ascii="宋体" w:hAnsi="宋体" w:cs="宋体" w:hint="eastAsia"/>
          <w:color w:val="auto"/>
        </w:rPr>
        <w:t>依据</w:t>
      </w:r>
      <w:r>
        <w:rPr>
          <w:rFonts w:ascii="宋体" w:hAnsi="宋体" w:cs="宋体" w:hint="eastAsia"/>
          <w:color w:val="auto"/>
        </w:rPr>
        <w:t>表1</w:t>
      </w:r>
      <w:r w:rsidRPr="009F39B6">
        <w:rPr>
          <w:rFonts w:ascii="宋体" w:hAnsi="宋体" w:cs="宋体" w:hint="eastAsia"/>
          <w:color w:val="auto"/>
        </w:rPr>
        <w:t>的技术标准</w:t>
      </w:r>
      <w:r>
        <w:rPr>
          <w:rFonts w:ascii="宋体" w:hAnsi="宋体" w:cs="宋体" w:hint="eastAsia"/>
          <w:color w:val="auto"/>
        </w:rPr>
        <w:t>及尺寸</w:t>
      </w:r>
      <w:r w:rsidRPr="009F39B6">
        <w:rPr>
          <w:rFonts w:ascii="宋体" w:hAnsi="宋体" w:cs="宋体" w:hint="eastAsia"/>
          <w:color w:val="auto"/>
        </w:rPr>
        <w:t>要求来判定</w:t>
      </w:r>
      <w:r>
        <w:rPr>
          <w:rFonts w:ascii="宋体" w:hAnsi="宋体" w:cs="宋体" w:hint="eastAsia"/>
          <w:color w:val="auto"/>
        </w:rPr>
        <w:t>，同时满足时即为合格</w:t>
      </w:r>
      <w:r w:rsidRPr="009F39B6">
        <w:rPr>
          <w:rFonts w:ascii="宋体" w:hAnsi="宋体" w:cs="宋体" w:hint="eastAsia"/>
          <w:color w:val="auto"/>
        </w:rPr>
        <w:t>。</w:t>
      </w:r>
    </w:p>
    <w:p w:rsidR="00C14E5E" w:rsidRPr="009F39B6" w:rsidRDefault="00C14E5E" w:rsidP="00C14E5E">
      <w:pPr>
        <w:pStyle w:val="Default"/>
        <w:adjustRightInd/>
        <w:spacing w:line="540" w:lineRule="auto"/>
        <w:rPr>
          <w:rFonts w:ascii="黑体" w:eastAsia="黑体"/>
          <w:b/>
          <w:bCs/>
          <w:color w:val="auto"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color w:val="auto"/>
          <w:sz w:val="28"/>
          <w:szCs w:val="28"/>
        </w:rPr>
        <w:t>7</w:t>
      </w:r>
      <w:r w:rsidRPr="009F39B6">
        <w:rPr>
          <w:rFonts w:ascii="黑体" w:eastAsia="黑体" w:hAnsi="宋体" w:cs="黑体"/>
          <w:b/>
          <w:bCs/>
          <w:color w:val="auto"/>
          <w:sz w:val="28"/>
          <w:szCs w:val="28"/>
        </w:rPr>
        <w:t xml:space="preserve"> </w:t>
      </w:r>
      <w:r>
        <w:rPr>
          <w:rFonts w:ascii="黑体" w:eastAsia="黑体" w:hAnsi="宋体" w:cs="黑体"/>
          <w:b/>
          <w:bCs/>
          <w:color w:val="auto"/>
          <w:sz w:val="28"/>
          <w:szCs w:val="28"/>
        </w:rPr>
        <w:t xml:space="preserve"> </w:t>
      </w:r>
      <w:r w:rsidRPr="009F39B6">
        <w:rPr>
          <w:rFonts w:ascii="黑体" w:eastAsia="黑体" w:hAnsi="宋体" w:cs="黑体" w:hint="eastAsia"/>
          <w:b/>
          <w:bCs/>
          <w:color w:val="auto"/>
          <w:sz w:val="28"/>
          <w:szCs w:val="28"/>
        </w:rPr>
        <w:t>鉴定检验</w:t>
      </w:r>
    </w:p>
    <w:p w:rsidR="00C14E5E" w:rsidRPr="009F39B6" w:rsidRDefault="00C14E5E" w:rsidP="00C14E5E">
      <w:pPr>
        <w:pStyle w:val="Default"/>
        <w:adjustRightInd/>
        <w:spacing w:line="360" w:lineRule="auto"/>
        <w:rPr>
          <w:rFonts w:ascii="宋体"/>
          <w:b/>
          <w:bCs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lastRenderedPageBreak/>
        <w:t>7</w:t>
      </w:r>
      <w:r w:rsidRPr="009F39B6">
        <w:rPr>
          <w:rFonts w:ascii="宋体" w:hAnsi="宋体" w:cs="宋体"/>
          <w:b/>
          <w:bCs/>
          <w:color w:val="auto"/>
        </w:rPr>
        <w:t xml:space="preserve">.1  </w:t>
      </w:r>
      <w:r w:rsidRPr="009F39B6">
        <w:rPr>
          <w:rFonts w:ascii="宋体" w:hAnsi="宋体" w:cs="宋体" w:hint="eastAsia"/>
          <w:b/>
          <w:bCs/>
          <w:color w:val="auto"/>
        </w:rPr>
        <w:t>通则</w:t>
      </w:r>
    </w:p>
    <w:p w:rsidR="00C14E5E" w:rsidRPr="000C60FF" w:rsidRDefault="00C14E5E" w:rsidP="00C14E5E">
      <w:pPr>
        <w:pStyle w:val="a6"/>
        <w:numPr>
          <w:ilvl w:val="0"/>
          <w:numId w:val="0"/>
        </w:numPr>
        <w:spacing w:line="360" w:lineRule="auto"/>
        <w:ind w:firstLineChars="202" w:firstLine="485"/>
        <w:rPr>
          <w:rFonts w:ascii="宋体" w:eastAsia="宋体" w:hAnsi="宋体" w:cs="宋体"/>
          <w:sz w:val="24"/>
          <w:szCs w:val="24"/>
        </w:rPr>
      </w:pPr>
      <w:r w:rsidRPr="000C60FF">
        <w:rPr>
          <w:rFonts w:ascii="宋体" w:eastAsia="宋体" w:hAnsi="宋体" w:cs="宋体" w:hint="eastAsia"/>
          <w:sz w:val="24"/>
          <w:szCs w:val="24"/>
        </w:rPr>
        <w:t>在有下列情况（包含但不限于）之一时，应进行鉴定检验</w:t>
      </w:r>
      <w:r w:rsidRPr="000C60FF">
        <w:rPr>
          <w:rFonts w:ascii="宋体" w:eastAsia="宋体" w:hAnsi="宋体" w:cs="宋体"/>
          <w:sz w:val="24"/>
          <w:szCs w:val="24"/>
        </w:rPr>
        <w:t>:</w:t>
      </w:r>
    </w:p>
    <w:p w:rsidR="00C14E5E" w:rsidRPr="000C60FF" w:rsidRDefault="00C14E5E" w:rsidP="00C14E5E">
      <w:pPr>
        <w:pStyle w:val="a"/>
        <w:numPr>
          <w:ilvl w:val="0"/>
          <w:numId w:val="0"/>
        </w:numPr>
        <w:tabs>
          <w:tab w:val="clear" w:pos="840"/>
          <w:tab w:val="left" w:pos="845"/>
        </w:tabs>
        <w:spacing w:line="360" w:lineRule="auto"/>
        <w:ind w:left="525"/>
        <w:rPr>
          <w:sz w:val="24"/>
          <w:szCs w:val="24"/>
        </w:rPr>
      </w:pPr>
      <w:r>
        <w:rPr>
          <w:rFonts w:hint="eastAsia"/>
          <w:sz w:val="24"/>
          <w:szCs w:val="24"/>
        </w:rPr>
        <w:t>a)</w:t>
      </w:r>
      <w:r w:rsidRPr="000C60FF">
        <w:rPr>
          <w:rFonts w:hint="eastAsia"/>
          <w:sz w:val="24"/>
          <w:szCs w:val="24"/>
        </w:rPr>
        <w:t>新产品鉴定时；</w:t>
      </w:r>
    </w:p>
    <w:p w:rsidR="00C14E5E" w:rsidRPr="009F39B6" w:rsidRDefault="00C14E5E" w:rsidP="00C14E5E">
      <w:pPr>
        <w:pStyle w:val="a"/>
        <w:numPr>
          <w:ilvl w:val="0"/>
          <w:numId w:val="0"/>
        </w:numPr>
        <w:tabs>
          <w:tab w:val="clear" w:pos="840"/>
          <w:tab w:val="left" w:pos="845"/>
        </w:tabs>
        <w:spacing w:line="360" w:lineRule="auto"/>
        <w:ind w:leftChars="257" w:left="838" w:hangingChars="124" w:hanging="298"/>
        <w:rPr>
          <w:sz w:val="24"/>
          <w:szCs w:val="24"/>
        </w:rPr>
      </w:pPr>
      <w:r>
        <w:rPr>
          <w:rFonts w:hint="eastAsia"/>
          <w:sz w:val="24"/>
          <w:szCs w:val="24"/>
        </w:rPr>
        <w:t>b)</w:t>
      </w:r>
      <w:r w:rsidRPr="000C60FF">
        <w:rPr>
          <w:rFonts w:hint="eastAsia"/>
          <w:sz w:val="24"/>
          <w:szCs w:val="24"/>
        </w:rPr>
        <w:t>产品转厂生产时；</w:t>
      </w:r>
    </w:p>
    <w:p w:rsidR="00C14E5E" w:rsidRPr="009F39B6" w:rsidRDefault="00C14E5E" w:rsidP="00C14E5E">
      <w:pPr>
        <w:pStyle w:val="a"/>
        <w:numPr>
          <w:ilvl w:val="0"/>
          <w:numId w:val="0"/>
        </w:numPr>
        <w:tabs>
          <w:tab w:val="clear" w:pos="840"/>
          <w:tab w:val="left" w:pos="845"/>
        </w:tabs>
        <w:spacing w:line="360" w:lineRule="auto"/>
        <w:ind w:leftChars="257" w:left="838" w:hangingChars="124" w:hanging="298"/>
        <w:rPr>
          <w:sz w:val="24"/>
          <w:szCs w:val="24"/>
        </w:rPr>
      </w:pPr>
      <w:r>
        <w:rPr>
          <w:rFonts w:hint="eastAsia"/>
          <w:sz w:val="24"/>
          <w:szCs w:val="24"/>
        </w:rPr>
        <w:t>c)</w:t>
      </w:r>
      <w:r w:rsidRPr="000C60FF">
        <w:rPr>
          <w:rFonts w:hint="eastAsia"/>
          <w:sz w:val="24"/>
          <w:szCs w:val="24"/>
        </w:rPr>
        <w:t>正式生产后，材料配方、生产工艺有较大改变，可能影响产品性能时；</w:t>
      </w:r>
    </w:p>
    <w:p w:rsidR="00C14E5E" w:rsidRPr="009F39B6" w:rsidRDefault="00C14E5E" w:rsidP="00C14E5E">
      <w:pPr>
        <w:pStyle w:val="a"/>
        <w:numPr>
          <w:ilvl w:val="0"/>
          <w:numId w:val="0"/>
        </w:numPr>
        <w:tabs>
          <w:tab w:val="clear" w:pos="840"/>
          <w:tab w:val="left" w:pos="845"/>
        </w:tabs>
        <w:spacing w:line="360" w:lineRule="auto"/>
        <w:ind w:leftChars="257" w:left="838" w:hangingChars="124" w:hanging="298"/>
        <w:rPr>
          <w:sz w:val="24"/>
          <w:szCs w:val="24"/>
        </w:rPr>
      </w:pPr>
      <w:r>
        <w:rPr>
          <w:rFonts w:hint="eastAsia"/>
          <w:sz w:val="24"/>
          <w:szCs w:val="24"/>
        </w:rPr>
        <w:t>d)</w:t>
      </w:r>
      <w:r w:rsidRPr="000C60FF">
        <w:rPr>
          <w:rFonts w:hint="eastAsia"/>
          <w:sz w:val="24"/>
          <w:szCs w:val="24"/>
        </w:rPr>
        <w:t>停产时间超过六个月，恢复生产时；</w:t>
      </w:r>
    </w:p>
    <w:p w:rsidR="00C14E5E" w:rsidRPr="009F39B6" w:rsidRDefault="00C14E5E" w:rsidP="00C14E5E">
      <w:pPr>
        <w:pStyle w:val="a"/>
        <w:numPr>
          <w:ilvl w:val="0"/>
          <w:numId w:val="0"/>
        </w:numPr>
        <w:tabs>
          <w:tab w:val="clear" w:pos="840"/>
          <w:tab w:val="left" w:pos="845"/>
        </w:tabs>
        <w:spacing w:line="360" w:lineRule="auto"/>
        <w:ind w:leftChars="257" w:left="838" w:hangingChars="124" w:hanging="298"/>
        <w:rPr>
          <w:sz w:val="24"/>
          <w:szCs w:val="24"/>
        </w:rPr>
      </w:pPr>
      <w:r>
        <w:rPr>
          <w:rFonts w:hint="eastAsia"/>
          <w:sz w:val="24"/>
          <w:szCs w:val="24"/>
        </w:rPr>
        <w:t>e)</w:t>
      </w:r>
      <w:r w:rsidRPr="000C60FF">
        <w:rPr>
          <w:rFonts w:hint="eastAsia"/>
          <w:sz w:val="24"/>
          <w:szCs w:val="24"/>
        </w:rPr>
        <w:t>质量一致性检验结果与上次鉴定检验结果有较大差异时；</w:t>
      </w:r>
    </w:p>
    <w:p w:rsidR="00C14E5E" w:rsidRDefault="00C14E5E" w:rsidP="00C14E5E">
      <w:pPr>
        <w:pStyle w:val="a"/>
        <w:numPr>
          <w:ilvl w:val="0"/>
          <w:numId w:val="0"/>
        </w:numPr>
        <w:tabs>
          <w:tab w:val="clear" w:pos="840"/>
          <w:tab w:val="left" w:pos="845"/>
        </w:tabs>
        <w:spacing w:line="360" w:lineRule="auto"/>
        <w:ind w:leftChars="257" w:left="838" w:hangingChars="124" w:hanging="298"/>
        <w:rPr>
          <w:sz w:val="24"/>
          <w:szCs w:val="24"/>
        </w:rPr>
      </w:pPr>
      <w:r>
        <w:rPr>
          <w:rFonts w:hint="eastAsia"/>
          <w:sz w:val="24"/>
          <w:szCs w:val="24"/>
        </w:rPr>
        <w:t>f)</w:t>
      </w:r>
      <w:r w:rsidRPr="000C60FF">
        <w:rPr>
          <w:rFonts w:hint="eastAsia"/>
          <w:sz w:val="24"/>
          <w:szCs w:val="24"/>
        </w:rPr>
        <w:t>质量技术监督机构或客户提出鉴定检验要求时。</w:t>
      </w:r>
    </w:p>
    <w:p w:rsidR="00C14E5E" w:rsidRDefault="00C14E5E" w:rsidP="00C14E5E">
      <w:pPr>
        <w:pStyle w:val="Default"/>
        <w:adjustRightInd/>
        <w:spacing w:line="360" w:lineRule="auto"/>
        <w:rPr>
          <w:rFonts w:ascii="宋体" w:hAnsi="宋体" w:cs="宋体"/>
          <w:b/>
          <w:bCs/>
          <w:color w:val="auto"/>
        </w:rPr>
      </w:pPr>
      <w:r w:rsidRPr="006203C0">
        <w:rPr>
          <w:rFonts w:ascii="宋体" w:hAnsi="宋体" w:cs="宋体" w:hint="eastAsia"/>
          <w:b/>
          <w:bCs/>
          <w:color w:val="auto"/>
        </w:rPr>
        <w:t>7.2</w:t>
      </w:r>
      <w:r>
        <w:rPr>
          <w:rFonts w:ascii="宋体" w:hAnsi="宋体" w:cs="宋体" w:hint="eastAsia"/>
          <w:b/>
          <w:bCs/>
          <w:color w:val="auto"/>
        </w:rPr>
        <w:t xml:space="preserve">  组批</w:t>
      </w:r>
    </w:p>
    <w:p w:rsidR="00C14E5E" w:rsidRPr="007A1815" w:rsidRDefault="00C14E5E" w:rsidP="00C14E5E">
      <w:pPr>
        <w:pStyle w:val="af8"/>
        <w:ind w:firstLine="422"/>
        <w:rPr>
          <w:rFonts w:hAnsi="宋体"/>
        </w:rPr>
      </w:pPr>
      <w:r>
        <w:rPr>
          <w:rFonts w:hAnsi="宋体" w:hint="eastAsia"/>
          <w:b/>
          <w:bCs/>
        </w:rPr>
        <w:t xml:space="preserve">  </w:t>
      </w:r>
      <w:r w:rsidRPr="007A1815">
        <w:rPr>
          <w:rFonts w:hAnsi="宋体" w:hint="eastAsia"/>
        </w:rPr>
        <w:t>同原料、同等级、同一生产周期、同工艺条件生产的同一规格型号的</w:t>
      </w:r>
      <w:r>
        <w:rPr>
          <w:rFonts w:hAnsi="宋体" w:hint="eastAsia"/>
        </w:rPr>
        <w:t>石墨制品</w:t>
      </w:r>
      <w:r w:rsidRPr="007A1815">
        <w:rPr>
          <w:rFonts w:hAnsi="宋体" w:hint="eastAsia"/>
        </w:rPr>
        <w:t>作为一个批</w:t>
      </w:r>
      <w:r>
        <w:rPr>
          <w:rFonts w:hAnsi="宋体" w:hint="eastAsia"/>
        </w:rPr>
        <w:t>次</w:t>
      </w:r>
      <w:r w:rsidRPr="007A1815">
        <w:rPr>
          <w:rFonts w:hAnsi="宋体" w:hint="eastAsia"/>
        </w:rPr>
        <w:t>。</w:t>
      </w:r>
    </w:p>
    <w:p w:rsidR="00C14E5E" w:rsidRDefault="00C14E5E" w:rsidP="00C14E5E">
      <w:pPr>
        <w:pStyle w:val="Default"/>
        <w:adjustRightInd/>
        <w:spacing w:line="360" w:lineRule="auto"/>
        <w:rPr>
          <w:rFonts w:ascii="宋体" w:hAnsi="宋体" w:cs="宋体"/>
          <w:b/>
          <w:bCs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7.3  抽样</w:t>
      </w:r>
    </w:p>
    <w:p w:rsidR="00C14E5E" w:rsidRPr="007A1815" w:rsidRDefault="00C14E5E" w:rsidP="00C14E5E">
      <w:pPr>
        <w:pStyle w:val="af8"/>
        <w:ind w:firstLine="422"/>
        <w:rPr>
          <w:rFonts w:hAnsi="宋体"/>
        </w:rPr>
      </w:pPr>
      <w:r>
        <w:rPr>
          <w:rFonts w:hAnsi="宋体" w:hint="eastAsia"/>
          <w:b/>
          <w:bCs/>
        </w:rPr>
        <w:t xml:space="preserve">   </w:t>
      </w:r>
      <w:r w:rsidRPr="007A1815">
        <w:rPr>
          <w:rFonts w:hAnsi="宋体" w:hint="eastAsia"/>
        </w:rPr>
        <w:t>抽样依据《计数抽样检验程序  第1部分：按接收质量限（AQL）检索逐批检验抽样计划》</w:t>
      </w:r>
      <w:r>
        <w:rPr>
          <w:rFonts w:hAnsi="宋体" w:hint="eastAsia"/>
        </w:rPr>
        <w:t>，</w:t>
      </w:r>
      <w:r w:rsidRPr="006203C0">
        <w:rPr>
          <w:rFonts w:hAnsi="宋体" w:hint="eastAsia"/>
        </w:rPr>
        <w:t>抽样及判定方法中样本量字码采用特殊检验水平的</w:t>
      </w:r>
      <w:r w:rsidRPr="006203C0">
        <w:rPr>
          <w:rFonts w:hAnsi="宋体"/>
        </w:rPr>
        <w:t>S-3</w:t>
      </w:r>
      <w:r w:rsidRPr="006203C0">
        <w:rPr>
          <w:rFonts w:hAnsi="宋体" w:hint="eastAsia"/>
        </w:rPr>
        <w:t>，抽样方法采用正常检验二次抽样方案，接收质量限（</w:t>
      </w:r>
      <w:r w:rsidRPr="006203C0">
        <w:rPr>
          <w:rFonts w:hAnsi="宋体"/>
        </w:rPr>
        <w:t>AQL</w:t>
      </w:r>
      <w:r w:rsidRPr="006203C0">
        <w:rPr>
          <w:rFonts w:hAnsi="宋体" w:hint="eastAsia"/>
        </w:rPr>
        <w:t>）</w:t>
      </w:r>
      <w:r w:rsidRPr="006203C0">
        <w:rPr>
          <w:rFonts w:hAnsi="宋体"/>
        </w:rPr>
        <w:t>10</w:t>
      </w:r>
      <w:r w:rsidRPr="006203C0">
        <w:rPr>
          <w:rFonts w:hAnsi="宋体" w:hint="eastAsia"/>
        </w:rPr>
        <w:t>。</w:t>
      </w:r>
    </w:p>
    <w:p w:rsidR="00C14E5E" w:rsidRPr="009F39B6" w:rsidRDefault="00C14E5E" w:rsidP="00C14E5E">
      <w:pPr>
        <w:pStyle w:val="Default"/>
        <w:adjustRightInd/>
        <w:spacing w:line="540" w:lineRule="auto"/>
        <w:rPr>
          <w:rFonts w:ascii="黑体" w:eastAsia="黑体"/>
          <w:b/>
          <w:bCs/>
          <w:color w:val="auto"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color w:val="auto"/>
          <w:sz w:val="28"/>
          <w:szCs w:val="28"/>
        </w:rPr>
        <w:t>8</w:t>
      </w:r>
      <w:r w:rsidRPr="009F39B6">
        <w:rPr>
          <w:rFonts w:ascii="黑体" w:eastAsia="黑体" w:hAnsi="宋体" w:cs="黑体"/>
          <w:b/>
          <w:bCs/>
          <w:color w:val="auto"/>
          <w:sz w:val="28"/>
          <w:szCs w:val="28"/>
        </w:rPr>
        <w:t xml:space="preserve"> </w:t>
      </w:r>
      <w:r>
        <w:rPr>
          <w:rFonts w:ascii="黑体" w:eastAsia="黑体" w:hAnsi="宋体" w:cs="黑体"/>
          <w:b/>
          <w:bCs/>
          <w:color w:val="auto"/>
          <w:sz w:val="28"/>
          <w:szCs w:val="28"/>
        </w:rPr>
        <w:t xml:space="preserve"> </w:t>
      </w:r>
      <w:r w:rsidRPr="009F39B6">
        <w:rPr>
          <w:rFonts w:ascii="黑体" w:eastAsia="黑体" w:hAnsi="宋体" w:cs="黑体" w:hint="eastAsia"/>
          <w:b/>
          <w:bCs/>
          <w:color w:val="auto"/>
          <w:sz w:val="28"/>
          <w:szCs w:val="28"/>
        </w:rPr>
        <w:t>标志、包装、运输和贮存</w:t>
      </w:r>
      <w:bookmarkStart w:id="9" w:name="_GoBack"/>
      <w:bookmarkEnd w:id="9"/>
    </w:p>
    <w:p w:rsidR="00C14E5E" w:rsidRPr="00F51F87" w:rsidRDefault="00C14E5E" w:rsidP="00C14E5E">
      <w:pPr>
        <w:pStyle w:val="Default"/>
        <w:adjustRightInd/>
        <w:spacing w:line="360" w:lineRule="auto"/>
        <w:rPr>
          <w:rFonts w:ascii="宋体"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8</w:t>
      </w:r>
      <w:r w:rsidRPr="009F39B6">
        <w:rPr>
          <w:rFonts w:ascii="宋体" w:hAnsi="宋体" w:cs="宋体"/>
          <w:b/>
          <w:bCs/>
          <w:color w:val="auto"/>
        </w:rPr>
        <w:t xml:space="preserve">.1 </w:t>
      </w:r>
      <w:r>
        <w:rPr>
          <w:rFonts w:ascii="宋体" w:hAnsi="宋体" w:cs="宋体"/>
          <w:color w:val="auto"/>
        </w:rPr>
        <w:t xml:space="preserve"> </w:t>
      </w:r>
      <w:r w:rsidRPr="00F51F87">
        <w:rPr>
          <w:rFonts w:ascii="宋体" w:hAnsi="宋体" w:cs="宋体" w:hint="eastAsia"/>
          <w:color w:val="auto"/>
        </w:rPr>
        <w:t>每批产品应附有质量证明书，注明：</w:t>
      </w:r>
    </w:p>
    <w:p w:rsidR="00C14E5E" w:rsidRPr="000C60FF" w:rsidRDefault="00C14E5E" w:rsidP="00C14E5E">
      <w:pPr>
        <w:pStyle w:val="Default"/>
        <w:adjustRightInd/>
        <w:spacing w:line="360" w:lineRule="auto"/>
        <w:ind w:firstLineChars="200" w:firstLine="482"/>
        <w:rPr>
          <w:rFonts w:ascii="宋体"/>
          <w:color w:val="auto"/>
        </w:rPr>
      </w:pPr>
      <w:r w:rsidRPr="009F39B6">
        <w:rPr>
          <w:rFonts w:ascii="宋体" w:hAnsi="宋体" w:cs="宋体"/>
          <w:b/>
          <w:bCs/>
          <w:color w:val="auto"/>
        </w:rPr>
        <w:t>a)</w:t>
      </w:r>
      <w:r w:rsidRPr="000C60FF">
        <w:rPr>
          <w:rFonts w:ascii="宋体" w:hAnsi="宋体" w:cs="宋体" w:hint="eastAsia"/>
          <w:color w:val="auto"/>
        </w:rPr>
        <w:t>供方名称；</w:t>
      </w:r>
    </w:p>
    <w:p w:rsidR="00C14E5E" w:rsidRPr="000C60FF" w:rsidRDefault="00C14E5E" w:rsidP="00C14E5E">
      <w:pPr>
        <w:pStyle w:val="Default"/>
        <w:adjustRightInd/>
        <w:spacing w:line="360" w:lineRule="auto"/>
        <w:ind w:firstLineChars="200" w:firstLine="482"/>
        <w:rPr>
          <w:rFonts w:ascii="宋体"/>
          <w:color w:val="auto"/>
        </w:rPr>
      </w:pPr>
      <w:r w:rsidRPr="009F39B6">
        <w:rPr>
          <w:rFonts w:ascii="宋体" w:hAnsi="宋体" w:cs="宋体"/>
          <w:b/>
          <w:bCs/>
          <w:color w:val="auto"/>
        </w:rPr>
        <w:t>b)</w:t>
      </w:r>
      <w:r w:rsidRPr="000C60FF">
        <w:rPr>
          <w:rFonts w:ascii="宋体" w:hAnsi="宋体" w:cs="宋体" w:hint="eastAsia"/>
          <w:color w:val="auto"/>
        </w:rPr>
        <w:t>产品名称；</w:t>
      </w:r>
    </w:p>
    <w:p w:rsidR="00C14E5E" w:rsidRPr="000C60FF" w:rsidRDefault="00C14E5E" w:rsidP="00C14E5E">
      <w:pPr>
        <w:pStyle w:val="Default"/>
        <w:adjustRightInd/>
        <w:spacing w:line="360" w:lineRule="auto"/>
        <w:ind w:firstLineChars="200" w:firstLine="482"/>
        <w:rPr>
          <w:rFonts w:ascii="宋体"/>
          <w:color w:val="auto"/>
        </w:rPr>
      </w:pPr>
      <w:r w:rsidRPr="009F39B6">
        <w:rPr>
          <w:rFonts w:ascii="宋体" w:hAnsi="宋体" w:cs="宋体"/>
          <w:b/>
          <w:bCs/>
          <w:color w:val="auto"/>
        </w:rPr>
        <w:t>c)</w:t>
      </w:r>
      <w:r w:rsidRPr="000C60FF">
        <w:rPr>
          <w:rFonts w:ascii="宋体" w:hAnsi="宋体" w:cs="宋体" w:hint="eastAsia"/>
          <w:color w:val="auto"/>
        </w:rPr>
        <w:t>执行标准；</w:t>
      </w:r>
    </w:p>
    <w:p w:rsidR="00C14E5E" w:rsidRPr="000C60FF" w:rsidRDefault="00C14E5E" w:rsidP="00C14E5E">
      <w:pPr>
        <w:pStyle w:val="Default"/>
        <w:adjustRightInd/>
        <w:spacing w:line="360" w:lineRule="auto"/>
        <w:ind w:firstLineChars="200" w:firstLine="482"/>
        <w:rPr>
          <w:rFonts w:ascii="宋体"/>
          <w:color w:val="auto"/>
        </w:rPr>
      </w:pPr>
      <w:r w:rsidRPr="009F39B6">
        <w:rPr>
          <w:rFonts w:ascii="宋体" w:hAnsi="宋体" w:cs="宋体"/>
          <w:b/>
          <w:bCs/>
          <w:color w:val="auto"/>
        </w:rPr>
        <w:t>d)</w:t>
      </w:r>
      <w:r w:rsidRPr="000C60FF">
        <w:rPr>
          <w:rFonts w:ascii="宋体" w:hAnsi="宋体" w:cs="宋体" w:hint="eastAsia"/>
          <w:color w:val="auto"/>
        </w:rPr>
        <w:t>产品规格、数量；</w:t>
      </w:r>
    </w:p>
    <w:p w:rsidR="00C14E5E" w:rsidRPr="000C60FF" w:rsidRDefault="00C14E5E" w:rsidP="00C14E5E">
      <w:pPr>
        <w:pStyle w:val="Default"/>
        <w:adjustRightInd/>
        <w:spacing w:line="360" w:lineRule="auto"/>
        <w:ind w:firstLineChars="200" w:firstLine="482"/>
        <w:rPr>
          <w:rFonts w:ascii="宋体"/>
          <w:color w:val="auto"/>
        </w:rPr>
      </w:pPr>
      <w:r w:rsidRPr="009F39B6">
        <w:rPr>
          <w:rFonts w:ascii="宋体" w:hAnsi="宋体" w:cs="宋体"/>
          <w:b/>
          <w:bCs/>
          <w:color w:val="auto"/>
        </w:rPr>
        <w:t>e)</w:t>
      </w:r>
      <w:r w:rsidRPr="000C60FF">
        <w:rPr>
          <w:rFonts w:ascii="宋体" w:hAnsi="宋体" w:cs="宋体" w:hint="eastAsia"/>
          <w:color w:val="auto"/>
        </w:rPr>
        <w:t>产品批号和生产日期；</w:t>
      </w:r>
    </w:p>
    <w:p w:rsidR="00C14E5E" w:rsidRPr="000C60FF" w:rsidRDefault="00C14E5E" w:rsidP="00C14E5E">
      <w:pPr>
        <w:pStyle w:val="Default"/>
        <w:adjustRightInd/>
        <w:spacing w:line="360" w:lineRule="auto"/>
        <w:ind w:firstLineChars="200" w:firstLine="482"/>
        <w:rPr>
          <w:rFonts w:ascii="宋体"/>
          <w:color w:val="auto"/>
        </w:rPr>
      </w:pPr>
      <w:r w:rsidRPr="009F39B6">
        <w:rPr>
          <w:rFonts w:ascii="宋体" w:hAnsi="宋体" w:cs="宋体"/>
          <w:b/>
          <w:bCs/>
          <w:color w:val="auto"/>
        </w:rPr>
        <w:t>f)</w:t>
      </w:r>
      <w:r w:rsidRPr="000C60FF">
        <w:rPr>
          <w:rFonts w:ascii="宋体" w:hAnsi="宋体" w:cs="宋体" w:hint="eastAsia"/>
          <w:color w:val="auto"/>
        </w:rPr>
        <w:t>各项检验结果及检验部门印记。</w:t>
      </w:r>
    </w:p>
    <w:p w:rsidR="00C14E5E" w:rsidRPr="000C60FF" w:rsidRDefault="00C14E5E" w:rsidP="00C14E5E">
      <w:pPr>
        <w:pStyle w:val="Default"/>
        <w:adjustRightInd/>
        <w:spacing w:line="360" w:lineRule="auto"/>
        <w:rPr>
          <w:rFonts w:ascii="宋体"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8</w:t>
      </w:r>
      <w:r w:rsidRPr="009F39B6">
        <w:rPr>
          <w:rFonts w:ascii="宋体" w:hAnsi="宋体" w:cs="宋体"/>
          <w:b/>
          <w:bCs/>
          <w:color w:val="auto"/>
        </w:rPr>
        <w:t xml:space="preserve">.2 </w:t>
      </w:r>
      <w:r>
        <w:rPr>
          <w:rFonts w:ascii="宋体" w:hAnsi="宋体" w:cs="宋体"/>
          <w:color w:val="auto"/>
        </w:rPr>
        <w:t xml:space="preserve"> </w:t>
      </w:r>
      <w:r w:rsidRPr="000C60FF">
        <w:rPr>
          <w:rFonts w:ascii="宋体" w:hAnsi="宋体" w:cs="宋体" w:hint="eastAsia"/>
          <w:color w:val="auto"/>
        </w:rPr>
        <w:t>包装</w:t>
      </w:r>
    </w:p>
    <w:p w:rsidR="00C14E5E" w:rsidRPr="000C60FF" w:rsidRDefault="00C14E5E" w:rsidP="00C14E5E">
      <w:pPr>
        <w:pStyle w:val="Default"/>
        <w:adjustRightInd/>
        <w:spacing w:line="360" w:lineRule="auto"/>
        <w:rPr>
          <w:rFonts w:ascii="宋体"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8</w:t>
      </w:r>
      <w:r w:rsidRPr="009F39B6">
        <w:rPr>
          <w:rFonts w:ascii="宋体" w:hAnsi="宋体" w:cs="宋体"/>
          <w:b/>
          <w:bCs/>
          <w:color w:val="auto"/>
        </w:rPr>
        <w:t>.2.1</w:t>
      </w:r>
      <w:r>
        <w:rPr>
          <w:rFonts w:ascii="宋体" w:hAnsi="宋体" w:cs="宋体"/>
          <w:b/>
          <w:bCs/>
          <w:color w:val="auto"/>
        </w:rPr>
        <w:t xml:space="preserve"> </w:t>
      </w:r>
      <w:r w:rsidRPr="000C60FF">
        <w:rPr>
          <w:rFonts w:ascii="宋体" w:hAnsi="宋体" w:cs="宋体" w:hint="eastAsia"/>
          <w:color w:val="auto"/>
        </w:rPr>
        <w:t>保洁要求</w:t>
      </w:r>
    </w:p>
    <w:p w:rsidR="00C14E5E" w:rsidRPr="000C60FF" w:rsidRDefault="00C14E5E" w:rsidP="00C14E5E">
      <w:pPr>
        <w:pStyle w:val="Default"/>
        <w:adjustRightInd/>
        <w:spacing w:line="360" w:lineRule="auto"/>
        <w:rPr>
          <w:rFonts w:ascii="宋体"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8</w:t>
      </w:r>
      <w:r w:rsidRPr="009F39B6">
        <w:rPr>
          <w:rFonts w:ascii="宋体" w:hAnsi="宋体" w:cs="宋体"/>
          <w:b/>
          <w:bCs/>
          <w:color w:val="auto"/>
        </w:rPr>
        <w:t xml:space="preserve">.2.1.1 </w:t>
      </w:r>
      <w:r w:rsidRPr="000C60FF">
        <w:rPr>
          <w:rFonts w:ascii="宋体" w:hAnsi="宋体" w:cs="宋体" w:hint="eastAsia"/>
          <w:color w:val="auto"/>
        </w:rPr>
        <w:t>加工环境需保证干净整洁，且加工过程中操作者必须佩带洁净手套以避免汗渍污染产品；</w:t>
      </w:r>
    </w:p>
    <w:p w:rsidR="00C14E5E" w:rsidRPr="000C60FF" w:rsidRDefault="00C14E5E" w:rsidP="00C14E5E">
      <w:pPr>
        <w:pStyle w:val="Default"/>
        <w:adjustRightInd/>
        <w:spacing w:line="360" w:lineRule="auto"/>
        <w:rPr>
          <w:rFonts w:ascii="宋体"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8</w:t>
      </w:r>
      <w:r w:rsidRPr="009F39B6">
        <w:rPr>
          <w:rFonts w:ascii="宋体" w:hAnsi="宋体" w:cs="宋体"/>
          <w:b/>
          <w:bCs/>
          <w:color w:val="auto"/>
        </w:rPr>
        <w:t>.2.1.2</w:t>
      </w:r>
      <w:r>
        <w:rPr>
          <w:rFonts w:ascii="宋体" w:hAnsi="宋体" w:cs="宋体"/>
          <w:color w:val="auto"/>
        </w:rPr>
        <w:t xml:space="preserve"> </w:t>
      </w:r>
      <w:r w:rsidRPr="000C60FF">
        <w:rPr>
          <w:rFonts w:ascii="宋体" w:hAnsi="宋体" w:cs="宋体" w:hint="eastAsia"/>
          <w:color w:val="auto"/>
        </w:rPr>
        <w:t>检查包装过程中需佩带洁净手套，避免汗渍污染，并且不得使产品沾染油渍及其他污染物。</w:t>
      </w:r>
    </w:p>
    <w:p w:rsidR="00C14E5E" w:rsidRPr="000C60FF" w:rsidRDefault="00C14E5E" w:rsidP="00C14E5E">
      <w:pPr>
        <w:pStyle w:val="Default"/>
        <w:adjustRightInd/>
        <w:spacing w:line="360" w:lineRule="auto"/>
        <w:rPr>
          <w:rFonts w:ascii="宋体"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8</w:t>
      </w:r>
      <w:r w:rsidRPr="009F39B6">
        <w:rPr>
          <w:rFonts w:ascii="宋体" w:hAnsi="宋体" w:cs="宋体"/>
          <w:b/>
          <w:bCs/>
          <w:color w:val="auto"/>
        </w:rPr>
        <w:t xml:space="preserve">.2.1.3 </w:t>
      </w:r>
      <w:r w:rsidRPr="000C60FF">
        <w:rPr>
          <w:rFonts w:ascii="宋体" w:hAnsi="宋体" w:cs="宋体" w:hint="eastAsia"/>
          <w:color w:val="auto"/>
        </w:rPr>
        <w:t>用洁净的</w:t>
      </w:r>
      <w:r w:rsidRPr="000C60FF">
        <w:rPr>
          <w:rFonts w:ascii="宋体" w:hAnsi="宋体" w:cs="宋体"/>
          <w:color w:val="auto"/>
        </w:rPr>
        <w:t>PE</w:t>
      </w:r>
      <w:r w:rsidRPr="000C60FF">
        <w:rPr>
          <w:rFonts w:ascii="宋体" w:hAnsi="宋体" w:cs="宋体" w:hint="eastAsia"/>
          <w:color w:val="auto"/>
        </w:rPr>
        <w:t>袋（膜）真空封装，外部用纸箱包装，捆牢。长途运输时必须加固包装。</w:t>
      </w:r>
    </w:p>
    <w:p w:rsidR="00C14E5E" w:rsidRPr="009F39B6" w:rsidRDefault="00C14E5E" w:rsidP="00C14E5E">
      <w:pPr>
        <w:pStyle w:val="Default"/>
        <w:adjustRightInd/>
        <w:spacing w:line="360" w:lineRule="auto"/>
        <w:rPr>
          <w:rFonts w:ascii="宋体"/>
          <w:b/>
          <w:bCs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8</w:t>
      </w:r>
      <w:r w:rsidRPr="009F39B6">
        <w:rPr>
          <w:rFonts w:ascii="宋体" w:hAnsi="宋体" w:cs="宋体"/>
          <w:b/>
          <w:bCs/>
          <w:color w:val="auto"/>
        </w:rPr>
        <w:t xml:space="preserve">.3  </w:t>
      </w:r>
      <w:r w:rsidRPr="009F39B6">
        <w:rPr>
          <w:rFonts w:ascii="宋体" w:hAnsi="宋体" w:cs="宋体" w:hint="eastAsia"/>
          <w:b/>
          <w:bCs/>
          <w:color w:val="auto"/>
        </w:rPr>
        <w:t>运输</w:t>
      </w:r>
    </w:p>
    <w:p w:rsidR="00C14E5E" w:rsidRPr="000C60FF" w:rsidRDefault="00C14E5E" w:rsidP="00C14E5E">
      <w:pPr>
        <w:pStyle w:val="Default"/>
        <w:adjustRightInd/>
        <w:spacing w:line="360" w:lineRule="auto"/>
        <w:ind w:firstLineChars="200" w:firstLine="480"/>
        <w:rPr>
          <w:rFonts w:ascii="宋体"/>
          <w:color w:val="auto"/>
        </w:rPr>
      </w:pPr>
      <w:r w:rsidRPr="000C60FF">
        <w:rPr>
          <w:rFonts w:ascii="宋体" w:hAnsi="宋体" w:cs="宋体" w:hint="eastAsia"/>
          <w:color w:val="auto"/>
        </w:rPr>
        <w:t>运输过程中应有遮盖物，防止雨淋、受潮。应防震及机械碰撞，搬运时应轻拿轻放，</w:t>
      </w:r>
      <w:r w:rsidRPr="000C60FF">
        <w:rPr>
          <w:rFonts w:ascii="宋体" w:hAnsi="宋体" w:cs="宋体" w:hint="eastAsia"/>
          <w:color w:val="auto"/>
        </w:rPr>
        <w:lastRenderedPageBreak/>
        <w:t>严禁抛掷。</w:t>
      </w:r>
    </w:p>
    <w:p w:rsidR="00C14E5E" w:rsidRPr="009F39B6" w:rsidRDefault="00C14E5E" w:rsidP="00C14E5E">
      <w:pPr>
        <w:pStyle w:val="Default"/>
        <w:adjustRightInd/>
        <w:spacing w:line="360" w:lineRule="auto"/>
        <w:rPr>
          <w:rFonts w:ascii="宋体"/>
          <w:b/>
          <w:bCs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8</w:t>
      </w:r>
      <w:r w:rsidRPr="009F39B6">
        <w:rPr>
          <w:rFonts w:ascii="宋体" w:hAnsi="宋体" w:cs="宋体"/>
          <w:b/>
          <w:bCs/>
          <w:color w:val="auto"/>
        </w:rPr>
        <w:t xml:space="preserve">.4  </w:t>
      </w:r>
      <w:r w:rsidRPr="009F39B6">
        <w:rPr>
          <w:rFonts w:ascii="宋体" w:hAnsi="宋体" w:cs="宋体" w:hint="eastAsia"/>
          <w:b/>
          <w:bCs/>
          <w:color w:val="auto"/>
        </w:rPr>
        <w:t>贮存</w:t>
      </w:r>
    </w:p>
    <w:p w:rsidR="00C14E5E" w:rsidRPr="00643BCD" w:rsidRDefault="00C14E5E" w:rsidP="00C14E5E">
      <w:pPr>
        <w:pStyle w:val="Default"/>
        <w:adjustRightInd/>
        <w:spacing w:line="360" w:lineRule="auto"/>
        <w:ind w:firstLineChars="200" w:firstLine="480"/>
        <w:rPr>
          <w:rFonts w:ascii="宋体"/>
          <w:color w:val="auto"/>
        </w:rPr>
      </w:pPr>
      <w:r w:rsidRPr="00643BCD">
        <w:rPr>
          <w:rFonts w:ascii="宋体" w:hAnsi="宋体" w:cs="宋体" w:hint="eastAsia"/>
          <w:color w:val="auto"/>
        </w:rPr>
        <w:t>产品应贮存在常温、干燥、清洁的环境内</w:t>
      </w:r>
      <w:r w:rsidRPr="00643BCD">
        <w:rPr>
          <w:rFonts w:ascii="宋体" w:hAnsi="宋体" w:cs="宋体"/>
          <w:color w:val="auto"/>
        </w:rPr>
        <w:t xml:space="preserve">, </w:t>
      </w:r>
      <w:r w:rsidRPr="00643BCD">
        <w:rPr>
          <w:rFonts w:ascii="宋体" w:hAnsi="宋体" w:cs="宋体" w:hint="eastAsia"/>
          <w:color w:val="auto"/>
        </w:rPr>
        <w:t>防止雨淋、受潮。堆放整齐，不得使外包装受压变形或破损。</w:t>
      </w:r>
    </w:p>
    <w:p w:rsidR="00C14E5E" w:rsidRPr="00256471" w:rsidRDefault="00C14E5E" w:rsidP="00C14E5E">
      <w:pPr>
        <w:pStyle w:val="a5"/>
        <w:numPr>
          <w:ilvl w:val="0"/>
          <w:numId w:val="0"/>
        </w:numPr>
        <w:tabs>
          <w:tab w:val="left" w:pos="420"/>
          <w:tab w:val="left" w:pos="840"/>
        </w:tabs>
      </w:pPr>
    </w:p>
    <w:p w:rsidR="001C7CF6" w:rsidRPr="00C14E5E" w:rsidRDefault="001C7CF6" w:rsidP="00C14E5E">
      <w:pPr>
        <w:spacing w:line="360" w:lineRule="auto"/>
        <w:rPr>
          <w:sz w:val="24"/>
          <w:szCs w:val="24"/>
        </w:rPr>
      </w:pPr>
    </w:p>
    <w:sectPr w:rsidR="001C7CF6" w:rsidRPr="00C14E5E" w:rsidSect="008328FF">
      <w:footerReference w:type="default" r:id="rId8"/>
      <w:pgSz w:w="11906" w:h="16838"/>
      <w:pgMar w:top="851" w:right="1134" w:bottom="1134" w:left="1474" w:header="1134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E1" w:rsidRDefault="00EF27E1" w:rsidP="008328FF">
      <w:r>
        <w:separator/>
      </w:r>
    </w:p>
  </w:endnote>
  <w:endnote w:type="continuationSeparator" w:id="1">
    <w:p w:rsidR="00EF27E1" w:rsidRDefault="00EF27E1" w:rsidP="0083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27" w:rsidRDefault="004F2127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E1" w:rsidRDefault="00EF27E1" w:rsidP="008328FF">
      <w:r>
        <w:separator/>
      </w:r>
    </w:p>
  </w:footnote>
  <w:footnote w:type="continuationSeparator" w:id="1">
    <w:p w:rsidR="00EF27E1" w:rsidRDefault="00EF27E1" w:rsidP="00832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suff w:val="nothing"/>
      <w:lvlText w:val="示例%1："/>
      <w:lvlJc w:val="left"/>
      <w:pPr>
        <w:ind w:firstLine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pStyle w:val="StdsHead2"/>
      <w:suff w:val="space"/>
      <w:lvlText w:val=""/>
      <w:lvlJc w:val="left"/>
      <w:rPr>
        <w:rFonts w:hint="eastAsia"/>
        <w:vertAlign w:val="baseline"/>
      </w:rPr>
    </w:lvl>
    <w:lvl w:ilvl="2">
      <w:start w:val="1"/>
      <w:numFmt w:val="decimal"/>
      <w:pStyle w:val="StdsHead3"/>
      <w:suff w:val="space"/>
      <w:lvlText w:val="2.2.%3"/>
      <w:lvlJc w:val="left"/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2">
    <w:nsid w:val="00000012"/>
    <w:multiLevelType w:val="multilevel"/>
    <w:tmpl w:val="00000012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3">
    <w:nsid w:val="00000015"/>
    <w:multiLevelType w:val="multilevel"/>
    <w:tmpl w:val="D5A80B6A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19"/>
      </w:pPr>
      <w:rPr>
        <w:rFonts w:ascii="宋体" w:eastAsia="宋体" w:hAnsi="宋体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4">
    <w:nsid w:val="00000020"/>
    <w:multiLevelType w:val="multilevel"/>
    <w:tmpl w:val="00000020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00000021"/>
    <w:multiLevelType w:val="multilevel"/>
    <w:tmpl w:val="00000021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330E6D4D"/>
    <w:multiLevelType w:val="multilevel"/>
    <w:tmpl w:val="802CA034"/>
    <w:lvl w:ilvl="0">
      <w:start w:val="6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Ansi="宋体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Ansi="宋体" w:hint="default"/>
      </w:rPr>
    </w:lvl>
  </w:abstractNum>
  <w:abstractNum w:abstractNumId="7">
    <w:nsid w:val="331E4454"/>
    <w:multiLevelType w:val="multilevel"/>
    <w:tmpl w:val="0B4000A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380A0CFE"/>
    <w:multiLevelType w:val="multilevel"/>
    <w:tmpl w:val="1CB23F3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  <w:szCs w:val="28"/>
      </w:rPr>
    </w:lvl>
  </w:abstractNum>
  <w:abstractNum w:abstractNumId="9">
    <w:nsid w:val="44C50F90"/>
    <w:multiLevelType w:val="multilevel"/>
    <w:tmpl w:val="44C50F90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646260FA"/>
    <w:multiLevelType w:val="multilevel"/>
    <w:tmpl w:val="646260FA"/>
    <w:lvl w:ilvl="0">
      <w:start w:val="1"/>
      <w:numFmt w:val="decimal"/>
      <w:pStyle w:val="a2"/>
      <w:suff w:val="nothing"/>
      <w:lvlText w:val="表%1　"/>
      <w:lvlJc w:val="left"/>
      <w:pPr>
        <w:ind w:left="4253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3827"/>
        </w:tabs>
        <w:ind w:left="382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4253"/>
        </w:tabs>
        <w:ind w:left="425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4819"/>
        </w:tabs>
        <w:ind w:left="481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5386"/>
        </w:tabs>
        <w:ind w:left="538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6095"/>
        </w:tabs>
        <w:ind w:left="609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662"/>
        </w:tabs>
        <w:ind w:left="66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7229"/>
        </w:tabs>
        <w:ind w:left="72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937"/>
        </w:tabs>
        <w:ind w:left="7937" w:hanging="1700"/>
      </w:pPr>
      <w:rPr>
        <w:rFonts w:hint="eastAsia"/>
      </w:rPr>
    </w:lvl>
  </w:abstractNum>
  <w:abstractNum w:abstractNumId="11">
    <w:nsid w:val="6CEA2025"/>
    <w:multiLevelType w:val="multilevel"/>
    <w:tmpl w:val="6CEA2025"/>
    <w:lvl w:ilvl="0">
      <w:start w:val="1"/>
      <w:numFmt w:val="none"/>
      <w:pStyle w:val="a3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4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5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6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7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8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9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3"/>
    <w:lvlOverride w:ilvl="0">
      <w:startOverride w:val="1"/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7"/>
  </w:num>
  <w:num w:numId="10">
    <w:abstractNumId w:val="10"/>
  </w:num>
  <w:num w:numId="11">
    <w:abstractNumId w:val="11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4"/>
  </w:num>
  <w:num w:numId="22">
    <w:abstractNumId w:val="5"/>
  </w:num>
  <w:num w:numId="23">
    <w:abstractNumId w:val="11"/>
  </w:num>
  <w:num w:numId="24">
    <w:abstractNumId w:val="11"/>
  </w:num>
  <w:num w:numId="25">
    <w:abstractNumId w:val="10"/>
  </w:num>
  <w:num w:numId="26">
    <w:abstractNumId w:val="0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078"/>
    <w:rsid w:val="00004793"/>
    <w:rsid w:val="00007921"/>
    <w:rsid w:val="00010BE3"/>
    <w:rsid w:val="0001128A"/>
    <w:rsid w:val="00013965"/>
    <w:rsid w:val="000142C9"/>
    <w:rsid w:val="00015222"/>
    <w:rsid w:val="00021750"/>
    <w:rsid w:val="000236C7"/>
    <w:rsid w:val="00024970"/>
    <w:rsid w:val="00025F7C"/>
    <w:rsid w:val="0002627A"/>
    <w:rsid w:val="00026D4F"/>
    <w:rsid w:val="0003005B"/>
    <w:rsid w:val="0003094F"/>
    <w:rsid w:val="00035EA8"/>
    <w:rsid w:val="00041CF5"/>
    <w:rsid w:val="00053830"/>
    <w:rsid w:val="000556BC"/>
    <w:rsid w:val="00060386"/>
    <w:rsid w:val="0006745E"/>
    <w:rsid w:val="00072B4E"/>
    <w:rsid w:val="00085D7A"/>
    <w:rsid w:val="00085DD2"/>
    <w:rsid w:val="0008628D"/>
    <w:rsid w:val="000876E8"/>
    <w:rsid w:val="0009084A"/>
    <w:rsid w:val="000A17C0"/>
    <w:rsid w:val="000A371D"/>
    <w:rsid w:val="000A636D"/>
    <w:rsid w:val="000B313E"/>
    <w:rsid w:val="000B4C81"/>
    <w:rsid w:val="000B7956"/>
    <w:rsid w:val="000D6631"/>
    <w:rsid w:val="000F05F6"/>
    <w:rsid w:val="000F240A"/>
    <w:rsid w:val="000F5376"/>
    <w:rsid w:val="001103D7"/>
    <w:rsid w:val="00112B93"/>
    <w:rsid w:val="00114CD1"/>
    <w:rsid w:val="00116D88"/>
    <w:rsid w:val="00121162"/>
    <w:rsid w:val="001303FB"/>
    <w:rsid w:val="00132490"/>
    <w:rsid w:val="001357B3"/>
    <w:rsid w:val="00135D30"/>
    <w:rsid w:val="0013628B"/>
    <w:rsid w:val="001401C8"/>
    <w:rsid w:val="0015272A"/>
    <w:rsid w:val="00153809"/>
    <w:rsid w:val="00155F81"/>
    <w:rsid w:val="00160394"/>
    <w:rsid w:val="00162788"/>
    <w:rsid w:val="00163F6F"/>
    <w:rsid w:val="00164FD4"/>
    <w:rsid w:val="00166573"/>
    <w:rsid w:val="00172F36"/>
    <w:rsid w:val="00177183"/>
    <w:rsid w:val="00180978"/>
    <w:rsid w:val="0018146A"/>
    <w:rsid w:val="001814B7"/>
    <w:rsid w:val="001830A5"/>
    <w:rsid w:val="00184179"/>
    <w:rsid w:val="001848D3"/>
    <w:rsid w:val="001868D6"/>
    <w:rsid w:val="0019295D"/>
    <w:rsid w:val="001947A3"/>
    <w:rsid w:val="00194B6D"/>
    <w:rsid w:val="00195508"/>
    <w:rsid w:val="001A3F64"/>
    <w:rsid w:val="001A52B5"/>
    <w:rsid w:val="001A5F3F"/>
    <w:rsid w:val="001A77D7"/>
    <w:rsid w:val="001C029F"/>
    <w:rsid w:val="001C158F"/>
    <w:rsid w:val="001C219E"/>
    <w:rsid w:val="001C3336"/>
    <w:rsid w:val="001C4C9D"/>
    <w:rsid w:val="001C5E3D"/>
    <w:rsid w:val="001C6F78"/>
    <w:rsid w:val="001C7CF6"/>
    <w:rsid w:val="001D1615"/>
    <w:rsid w:val="001D20C4"/>
    <w:rsid w:val="001D43D2"/>
    <w:rsid w:val="001D6021"/>
    <w:rsid w:val="001E3C4C"/>
    <w:rsid w:val="001E7E19"/>
    <w:rsid w:val="001E7EA9"/>
    <w:rsid w:val="001F5FB6"/>
    <w:rsid w:val="001F64A1"/>
    <w:rsid w:val="001F77B1"/>
    <w:rsid w:val="0020177F"/>
    <w:rsid w:val="002030AF"/>
    <w:rsid w:val="00203D6A"/>
    <w:rsid w:val="00211137"/>
    <w:rsid w:val="002124B5"/>
    <w:rsid w:val="00223AC3"/>
    <w:rsid w:val="00226809"/>
    <w:rsid w:val="0023458C"/>
    <w:rsid w:val="00235C16"/>
    <w:rsid w:val="00236A4E"/>
    <w:rsid w:val="00237016"/>
    <w:rsid w:val="0024170A"/>
    <w:rsid w:val="00241FF6"/>
    <w:rsid w:val="00242A9F"/>
    <w:rsid w:val="00246590"/>
    <w:rsid w:val="002562FC"/>
    <w:rsid w:val="002668BA"/>
    <w:rsid w:val="002737D7"/>
    <w:rsid w:val="0027391A"/>
    <w:rsid w:val="00276DF7"/>
    <w:rsid w:val="0028169E"/>
    <w:rsid w:val="00283EF4"/>
    <w:rsid w:val="002843ED"/>
    <w:rsid w:val="002868C8"/>
    <w:rsid w:val="00286EEF"/>
    <w:rsid w:val="00291480"/>
    <w:rsid w:val="00294A77"/>
    <w:rsid w:val="00294B02"/>
    <w:rsid w:val="00294BB6"/>
    <w:rsid w:val="0029788D"/>
    <w:rsid w:val="002A2C28"/>
    <w:rsid w:val="002A535A"/>
    <w:rsid w:val="002A7B0B"/>
    <w:rsid w:val="002B27DE"/>
    <w:rsid w:val="002B2E21"/>
    <w:rsid w:val="002B4E2D"/>
    <w:rsid w:val="002B5EAE"/>
    <w:rsid w:val="002C0A98"/>
    <w:rsid w:val="002C5A96"/>
    <w:rsid w:val="002D2237"/>
    <w:rsid w:val="002D41ED"/>
    <w:rsid w:val="002D453B"/>
    <w:rsid w:val="002D4977"/>
    <w:rsid w:val="002D798B"/>
    <w:rsid w:val="002E54B2"/>
    <w:rsid w:val="002E59AA"/>
    <w:rsid w:val="002E6BBB"/>
    <w:rsid w:val="002F4FA6"/>
    <w:rsid w:val="002F5BEC"/>
    <w:rsid w:val="003002AA"/>
    <w:rsid w:val="00311DDE"/>
    <w:rsid w:val="00313850"/>
    <w:rsid w:val="00316315"/>
    <w:rsid w:val="00317223"/>
    <w:rsid w:val="00320404"/>
    <w:rsid w:val="0032118D"/>
    <w:rsid w:val="0032173F"/>
    <w:rsid w:val="00323E78"/>
    <w:rsid w:val="0033321C"/>
    <w:rsid w:val="003354FF"/>
    <w:rsid w:val="00337E93"/>
    <w:rsid w:val="003407AC"/>
    <w:rsid w:val="00340E0D"/>
    <w:rsid w:val="0034434E"/>
    <w:rsid w:val="00350108"/>
    <w:rsid w:val="00355A0F"/>
    <w:rsid w:val="003614DB"/>
    <w:rsid w:val="00362299"/>
    <w:rsid w:val="0036310F"/>
    <w:rsid w:val="003736BE"/>
    <w:rsid w:val="00375EAB"/>
    <w:rsid w:val="0038203D"/>
    <w:rsid w:val="00383C4E"/>
    <w:rsid w:val="0039133B"/>
    <w:rsid w:val="00392D28"/>
    <w:rsid w:val="003A00EB"/>
    <w:rsid w:val="003A1D31"/>
    <w:rsid w:val="003A294E"/>
    <w:rsid w:val="003A3EC8"/>
    <w:rsid w:val="003A5727"/>
    <w:rsid w:val="003A7BD0"/>
    <w:rsid w:val="003B4E9D"/>
    <w:rsid w:val="003C244D"/>
    <w:rsid w:val="003C6EF8"/>
    <w:rsid w:val="003D196C"/>
    <w:rsid w:val="003D4358"/>
    <w:rsid w:val="003D7F36"/>
    <w:rsid w:val="003E4CA9"/>
    <w:rsid w:val="003E7147"/>
    <w:rsid w:val="003F23DA"/>
    <w:rsid w:val="003F24B7"/>
    <w:rsid w:val="003F3838"/>
    <w:rsid w:val="00402882"/>
    <w:rsid w:val="00406322"/>
    <w:rsid w:val="0040763C"/>
    <w:rsid w:val="00423ADA"/>
    <w:rsid w:val="00423E77"/>
    <w:rsid w:val="004247FE"/>
    <w:rsid w:val="004250C0"/>
    <w:rsid w:val="00425D71"/>
    <w:rsid w:val="00426FE6"/>
    <w:rsid w:val="00431162"/>
    <w:rsid w:val="00432919"/>
    <w:rsid w:val="004332A7"/>
    <w:rsid w:val="004348C1"/>
    <w:rsid w:val="0044380A"/>
    <w:rsid w:val="00450A81"/>
    <w:rsid w:val="00450EE8"/>
    <w:rsid w:val="00451B55"/>
    <w:rsid w:val="00452810"/>
    <w:rsid w:val="00452820"/>
    <w:rsid w:val="00452DA1"/>
    <w:rsid w:val="00453EBD"/>
    <w:rsid w:val="00454715"/>
    <w:rsid w:val="00454FCA"/>
    <w:rsid w:val="004553FA"/>
    <w:rsid w:val="004565CF"/>
    <w:rsid w:val="00456DBA"/>
    <w:rsid w:val="00457033"/>
    <w:rsid w:val="00461CFA"/>
    <w:rsid w:val="004639F9"/>
    <w:rsid w:val="004653A6"/>
    <w:rsid w:val="00467625"/>
    <w:rsid w:val="00471566"/>
    <w:rsid w:val="00473014"/>
    <w:rsid w:val="004755EA"/>
    <w:rsid w:val="00480954"/>
    <w:rsid w:val="00481548"/>
    <w:rsid w:val="004850C4"/>
    <w:rsid w:val="00486DF6"/>
    <w:rsid w:val="00486F8A"/>
    <w:rsid w:val="00494E45"/>
    <w:rsid w:val="00496253"/>
    <w:rsid w:val="004A0083"/>
    <w:rsid w:val="004A01C3"/>
    <w:rsid w:val="004A164A"/>
    <w:rsid w:val="004A16F8"/>
    <w:rsid w:val="004A474D"/>
    <w:rsid w:val="004A5A37"/>
    <w:rsid w:val="004A72AD"/>
    <w:rsid w:val="004B36D5"/>
    <w:rsid w:val="004B6937"/>
    <w:rsid w:val="004C34D6"/>
    <w:rsid w:val="004C3626"/>
    <w:rsid w:val="004C4D57"/>
    <w:rsid w:val="004C4E94"/>
    <w:rsid w:val="004D11CE"/>
    <w:rsid w:val="004D222F"/>
    <w:rsid w:val="004D2CFC"/>
    <w:rsid w:val="004D46CF"/>
    <w:rsid w:val="004D56C2"/>
    <w:rsid w:val="004D67D0"/>
    <w:rsid w:val="004E031E"/>
    <w:rsid w:val="004E0728"/>
    <w:rsid w:val="004E3103"/>
    <w:rsid w:val="004F2127"/>
    <w:rsid w:val="004F5E10"/>
    <w:rsid w:val="0050694A"/>
    <w:rsid w:val="00510062"/>
    <w:rsid w:val="00510778"/>
    <w:rsid w:val="00515848"/>
    <w:rsid w:val="005158F4"/>
    <w:rsid w:val="00515BB1"/>
    <w:rsid w:val="00517FCD"/>
    <w:rsid w:val="00520D4F"/>
    <w:rsid w:val="00522FF1"/>
    <w:rsid w:val="00523DA2"/>
    <w:rsid w:val="00534F83"/>
    <w:rsid w:val="0053599D"/>
    <w:rsid w:val="00536396"/>
    <w:rsid w:val="005370F3"/>
    <w:rsid w:val="00541E04"/>
    <w:rsid w:val="00542917"/>
    <w:rsid w:val="00545099"/>
    <w:rsid w:val="00545474"/>
    <w:rsid w:val="00545FD4"/>
    <w:rsid w:val="00552289"/>
    <w:rsid w:val="00563CCA"/>
    <w:rsid w:val="00565170"/>
    <w:rsid w:val="00567D5C"/>
    <w:rsid w:val="00572656"/>
    <w:rsid w:val="00572F36"/>
    <w:rsid w:val="00575529"/>
    <w:rsid w:val="00576F0C"/>
    <w:rsid w:val="00581932"/>
    <w:rsid w:val="00581E1D"/>
    <w:rsid w:val="00581ED2"/>
    <w:rsid w:val="005849FB"/>
    <w:rsid w:val="00585294"/>
    <w:rsid w:val="00585839"/>
    <w:rsid w:val="00591391"/>
    <w:rsid w:val="00592723"/>
    <w:rsid w:val="0059518D"/>
    <w:rsid w:val="005A1CDA"/>
    <w:rsid w:val="005A3C9A"/>
    <w:rsid w:val="005A76C4"/>
    <w:rsid w:val="005B23DD"/>
    <w:rsid w:val="005B3EE4"/>
    <w:rsid w:val="005B4591"/>
    <w:rsid w:val="005B5958"/>
    <w:rsid w:val="005C5D80"/>
    <w:rsid w:val="005C5F9F"/>
    <w:rsid w:val="005C735F"/>
    <w:rsid w:val="005C7CAB"/>
    <w:rsid w:val="005D47F4"/>
    <w:rsid w:val="005D7269"/>
    <w:rsid w:val="005E36C1"/>
    <w:rsid w:val="005E4192"/>
    <w:rsid w:val="005E4A9E"/>
    <w:rsid w:val="005E4C7C"/>
    <w:rsid w:val="005E6138"/>
    <w:rsid w:val="005E6344"/>
    <w:rsid w:val="005E6549"/>
    <w:rsid w:val="005E758B"/>
    <w:rsid w:val="005E7897"/>
    <w:rsid w:val="005E7FF3"/>
    <w:rsid w:val="005F2E53"/>
    <w:rsid w:val="005F2F5A"/>
    <w:rsid w:val="005F5921"/>
    <w:rsid w:val="005F68A1"/>
    <w:rsid w:val="005F6CE0"/>
    <w:rsid w:val="0060083B"/>
    <w:rsid w:val="00600BBD"/>
    <w:rsid w:val="006035F6"/>
    <w:rsid w:val="006036E7"/>
    <w:rsid w:val="0060591C"/>
    <w:rsid w:val="0061119C"/>
    <w:rsid w:val="00616E03"/>
    <w:rsid w:val="00625CBA"/>
    <w:rsid w:val="00630ADA"/>
    <w:rsid w:val="006312BE"/>
    <w:rsid w:val="006344B3"/>
    <w:rsid w:val="00637458"/>
    <w:rsid w:val="0063797E"/>
    <w:rsid w:val="00641A61"/>
    <w:rsid w:val="006439D2"/>
    <w:rsid w:val="006547E9"/>
    <w:rsid w:val="00655186"/>
    <w:rsid w:val="00662478"/>
    <w:rsid w:val="00662D47"/>
    <w:rsid w:val="00665F58"/>
    <w:rsid w:val="00667915"/>
    <w:rsid w:val="00667D43"/>
    <w:rsid w:val="00681240"/>
    <w:rsid w:val="00682D7A"/>
    <w:rsid w:val="006849BD"/>
    <w:rsid w:val="0069544D"/>
    <w:rsid w:val="006A023C"/>
    <w:rsid w:val="006A02A6"/>
    <w:rsid w:val="006A2B5E"/>
    <w:rsid w:val="006A3188"/>
    <w:rsid w:val="006A3371"/>
    <w:rsid w:val="006A49AB"/>
    <w:rsid w:val="006A5C2B"/>
    <w:rsid w:val="006A7269"/>
    <w:rsid w:val="006B1CD7"/>
    <w:rsid w:val="006B2066"/>
    <w:rsid w:val="006B5350"/>
    <w:rsid w:val="006B626D"/>
    <w:rsid w:val="006B798B"/>
    <w:rsid w:val="006C1253"/>
    <w:rsid w:val="006C1A98"/>
    <w:rsid w:val="006C1F96"/>
    <w:rsid w:val="006C3786"/>
    <w:rsid w:val="006C3F7E"/>
    <w:rsid w:val="006D40D0"/>
    <w:rsid w:val="006D414E"/>
    <w:rsid w:val="006D45E1"/>
    <w:rsid w:val="006D58B9"/>
    <w:rsid w:val="006F1D1F"/>
    <w:rsid w:val="006F48AE"/>
    <w:rsid w:val="006F7026"/>
    <w:rsid w:val="00701165"/>
    <w:rsid w:val="0070359D"/>
    <w:rsid w:val="00703C94"/>
    <w:rsid w:val="00713078"/>
    <w:rsid w:val="007167DA"/>
    <w:rsid w:val="00716BAB"/>
    <w:rsid w:val="00717DAB"/>
    <w:rsid w:val="0072432F"/>
    <w:rsid w:val="00730566"/>
    <w:rsid w:val="00730CBA"/>
    <w:rsid w:val="00735D4E"/>
    <w:rsid w:val="00740E10"/>
    <w:rsid w:val="00742C39"/>
    <w:rsid w:val="007461B2"/>
    <w:rsid w:val="00746909"/>
    <w:rsid w:val="00750361"/>
    <w:rsid w:val="00750BA8"/>
    <w:rsid w:val="0075156D"/>
    <w:rsid w:val="00752B7C"/>
    <w:rsid w:val="00756317"/>
    <w:rsid w:val="0075690D"/>
    <w:rsid w:val="00760D0D"/>
    <w:rsid w:val="007613F1"/>
    <w:rsid w:val="007615D8"/>
    <w:rsid w:val="007632B1"/>
    <w:rsid w:val="0076392B"/>
    <w:rsid w:val="00764C6F"/>
    <w:rsid w:val="00773EB0"/>
    <w:rsid w:val="007776F2"/>
    <w:rsid w:val="00777D37"/>
    <w:rsid w:val="00780DF1"/>
    <w:rsid w:val="00781333"/>
    <w:rsid w:val="00784511"/>
    <w:rsid w:val="00785C4D"/>
    <w:rsid w:val="00787F2F"/>
    <w:rsid w:val="007928A2"/>
    <w:rsid w:val="00796E0D"/>
    <w:rsid w:val="007A093A"/>
    <w:rsid w:val="007A2684"/>
    <w:rsid w:val="007A28AD"/>
    <w:rsid w:val="007A3DB1"/>
    <w:rsid w:val="007A42C6"/>
    <w:rsid w:val="007A6B8A"/>
    <w:rsid w:val="007B19A0"/>
    <w:rsid w:val="007B25FA"/>
    <w:rsid w:val="007B4332"/>
    <w:rsid w:val="007B473C"/>
    <w:rsid w:val="007B5C30"/>
    <w:rsid w:val="007B6FAD"/>
    <w:rsid w:val="007C0F04"/>
    <w:rsid w:val="007C16EC"/>
    <w:rsid w:val="007C25CC"/>
    <w:rsid w:val="007C44FA"/>
    <w:rsid w:val="007C4DDF"/>
    <w:rsid w:val="007C6D02"/>
    <w:rsid w:val="007D1FC6"/>
    <w:rsid w:val="007D2FA5"/>
    <w:rsid w:val="007D3FC8"/>
    <w:rsid w:val="007D6C64"/>
    <w:rsid w:val="007E1DD8"/>
    <w:rsid w:val="007E5E70"/>
    <w:rsid w:val="007F345F"/>
    <w:rsid w:val="007F4BD6"/>
    <w:rsid w:val="008016EC"/>
    <w:rsid w:val="00802184"/>
    <w:rsid w:val="008078C0"/>
    <w:rsid w:val="00814821"/>
    <w:rsid w:val="008163C2"/>
    <w:rsid w:val="00820B15"/>
    <w:rsid w:val="00820B36"/>
    <w:rsid w:val="00822F0E"/>
    <w:rsid w:val="0082479F"/>
    <w:rsid w:val="00824F48"/>
    <w:rsid w:val="00825FDE"/>
    <w:rsid w:val="00826934"/>
    <w:rsid w:val="00831300"/>
    <w:rsid w:val="008313EE"/>
    <w:rsid w:val="008328FF"/>
    <w:rsid w:val="008355D9"/>
    <w:rsid w:val="00837101"/>
    <w:rsid w:val="00840211"/>
    <w:rsid w:val="00840EC3"/>
    <w:rsid w:val="00841F24"/>
    <w:rsid w:val="008453EB"/>
    <w:rsid w:val="00846B46"/>
    <w:rsid w:val="00846B89"/>
    <w:rsid w:val="00847A2A"/>
    <w:rsid w:val="00853FB5"/>
    <w:rsid w:val="0085542A"/>
    <w:rsid w:val="0085585C"/>
    <w:rsid w:val="00856821"/>
    <w:rsid w:val="008600FE"/>
    <w:rsid w:val="008645E4"/>
    <w:rsid w:val="00864FD6"/>
    <w:rsid w:val="008752C0"/>
    <w:rsid w:val="0087670F"/>
    <w:rsid w:val="00880114"/>
    <w:rsid w:val="0088093E"/>
    <w:rsid w:val="00881DDF"/>
    <w:rsid w:val="008875F6"/>
    <w:rsid w:val="00892BCD"/>
    <w:rsid w:val="00895E06"/>
    <w:rsid w:val="008971A5"/>
    <w:rsid w:val="008978D2"/>
    <w:rsid w:val="008A2216"/>
    <w:rsid w:val="008A39E1"/>
    <w:rsid w:val="008A3A77"/>
    <w:rsid w:val="008A3BA7"/>
    <w:rsid w:val="008A45D5"/>
    <w:rsid w:val="008A5013"/>
    <w:rsid w:val="008A7200"/>
    <w:rsid w:val="008B192A"/>
    <w:rsid w:val="008B37F9"/>
    <w:rsid w:val="008B383A"/>
    <w:rsid w:val="008B3E36"/>
    <w:rsid w:val="008B62AA"/>
    <w:rsid w:val="008C015E"/>
    <w:rsid w:val="008C01EA"/>
    <w:rsid w:val="008C4D50"/>
    <w:rsid w:val="008D3074"/>
    <w:rsid w:val="008D33E2"/>
    <w:rsid w:val="008D3E03"/>
    <w:rsid w:val="008E5641"/>
    <w:rsid w:val="008E5E13"/>
    <w:rsid w:val="008E7472"/>
    <w:rsid w:val="008F1698"/>
    <w:rsid w:val="008F2660"/>
    <w:rsid w:val="008F3965"/>
    <w:rsid w:val="008F5ECB"/>
    <w:rsid w:val="00900EE2"/>
    <w:rsid w:val="00903614"/>
    <w:rsid w:val="00904C3E"/>
    <w:rsid w:val="009051CC"/>
    <w:rsid w:val="009118B3"/>
    <w:rsid w:val="0091293F"/>
    <w:rsid w:val="00913328"/>
    <w:rsid w:val="009247C3"/>
    <w:rsid w:val="009259D0"/>
    <w:rsid w:val="009303CB"/>
    <w:rsid w:val="00932381"/>
    <w:rsid w:val="00935DF4"/>
    <w:rsid w:val="00941042"/>
    <w:rsid w:val="009420C5"/>
    <w:rsid w:val="00943B0B"/>
    <w:rsid w:val="00944F2F"/>
    <w:rsid w:val="009452D9"/>
    <w:rsid w:val="0094582D"/>
    <w:rsid w:val="00952B9A"/>
    <w:rsid w:val="00952CD7"/>
    <w:rsid w:val="00956D45"/>
    <w:rsid w:val="00957290"/>
    <w:rsid w:val="009632D5"/>
    <w:rsid w:val="00963867"/>
    <w:rsid w:val="00964916"/>
    <w:rsid w:val="00976BF3"/>
    <w:rsid w:val="00976EAD"/>
    <w:rsid w:val="00977088"/>
    <w:rsid w:val="00977704"/>
    <w:rsid w:val="00984263"/>
    <w:rsid w:val="009949D9"/>
    <w:rsid w:val="00995174"/>
    <w:rsid w:val="00995775"/>
    <w:rsid w:val="00995DD1"/>
    <w:rsid w:val="00997B77"/>
    <w:rsid w:val="009A1694"/>
    <w:rsid w:val="009A4A5F"/>
    <w:rsid w:val="009B17EA"/>
    <w:rsid w:val="009B2163"/>
    <w:rsid w:val="009C337A"/>
    <w:rsid w:val="009C4D2D"/>
    <w:rsid w:val="009C72E0"/>
    <w:rsid w:val="009C73EE"/>
    <w:rsid w:val="009D0DC2"/>
    <w:rsid w:val="009D46BF"/>
    <w:rsid w:val="009E3A7F"/>
    <w:rsid w:val="009E6B9E"/>
    <w:rsid w:val="00A0013D"/>
    <w:rsid w:val="00A03847"/>
    <w:rsid w:val="00A07C49"/>
    <w:rsid w:val="00A10A5F"/>
    <w:rsid w:val="00A10F79"/>
    <w:rsid w:val="00A13904"/>
    <w:rsid w:val="00A14F7F"/>
    <w:rsid w:val="00A209C5"/>
    <w:rsid w:val="00A212E9"/>
    <w:rsid w:val="00A240D6"/>
    <w:rsid w:val="00A314AD"/>
    <w:rsid w:val="00A341AC"/>
    <w:rsid w:val="00A3514A"/>
    <w:rsid w:val="00A35930"/>
    <w:rsid w:val="00A44440"/>
    <w:rsid w:val="00A447B7"/>
    <w:rsid w:val="00A447BF"/>
    <w:rsid w:val="00A45B2F"/>
    <w:rsid w:val="00A46709"/>
    <w:rsid w:val="00A4721E"/>
    <w:rsid w:val="00A5169A"/>
    <w:rsid w:val="00A563B7"/>
    <w:rsid w:val="00A62CB0"/>
    <w:rsid w:val="00A639C1"/>
    <w:rsid w:val="00A667D5"/>
    <w:rsid w:val="00A7237A"/>
    <w:rsid w:val="00A72697"/>
    <w:rsid w:val="00A73DF5"/>
    <w:rsid w:val="00A751B6"/>
    <w:rsid w:val="00A77FF2"/>
    <w:rsid w:val="00A80896"/>
    <w:rsid w:val="00A84AEC"/>
    <w:rsid w:val="00A84FDA"/>
    <w:rsid w:val="00A856D5"/>
    <w:rsid w:val="00A87BFE"/>
    <w:rsid w:val="00A90FF2"/>
    <w:rsid w:val="00A92EB4"/>
    <w:rsid w:val="00A96566"/>
    <w:rsid w:val="00AA1094"/>
    <w:rsid w:val="00AA16AA"/>
    <w:rsid w:val="00AA21EC"/>
    <w:rsid w:val="00AA3990"/>
    <w:rsid w:val="00AA6799"/>
    <w:rsid w:val="00AA6E46"/>
    <w:rsid w:val="00AA76EB"/>
    <w:rsid w:val="00AB12C3"/>
    <w:rsid w:val="00AB1FFB"/>
    <w:rsid w:val="00AB636B"/>
    <w:rsid w:val="00AB7CCD"/>
    <w:rsid w:val="00AC4B35"/>
    <w:rsid w:val="00AC4E6F"/>
    <w:rsid w:val="00AC6241"/>
    <w:rsid w:val="00AC73AD"/>
    <w:rsid w:val="00AD0B9A"/>
    <w:rsid w:val="00AD1A2E"/>
    <w:rsid w:val="00AD52E7"/>
    <w:rsid w:val="00AD6222"/>
    <w:rsid w:val="00AD6F5D"/>
    <w:rsid w:val="00AE0567"/>
    <w:rsid w:val="00AE152B"/>
    <w:rsid w:val="00AE16D6"/>
    <w:rsid w:val="00AE5056"/>
    <w:rsid w:val="00AF18EE"/>
    <w:rsid w:val="00AF59EC"/>
    <w:rsid w:val="00AF5E87"/>
    <w:rsid w:val="00B010FA"/>
    <w:rsid w:val="00B01B41"/>
    <w:rsid w:val="00B01E60"/>
    <w:rsid w:val="00B03F50"/>
    <w:rsid w:val="00B077B0"/>
    <w:rsid w:val="00B100AF"/>
    <w:rsid w:val="00B12379"/>
    <w:rsid w:val="00B1302C"/>
    <w:rsid w:val="00B173C0"/>
    <w:rsid w:val="00B21D69"/>
    <w:rsid w:val="00B22DC5"/>
    <w:rsid w:val="00B323A6"/>
    <w:rsid w:val="00B32BF6"/>
    <w:rsid w:val="00B332D1"/>
    <w:rsid w:val="00B33DFE"/>
    <w:rsid w:val="00B35402"/>
    <w:rsid w:val="00B37296"/>
    <w:rsid w:val="00B4122E"/>
    <w:rsid w:val="00B43406"/>
    <w:rsid w:val="00B44899"/>
    <w:rsid w:val="00B467F5"/>
    <w:rsid w:val="00B4697F"/>
    <w:rsid w:val="00B5090B"/>
    <w:rsid w:val="00B510DE"/>
    <w:rsid w:val="00B515E0"/>
    <w:rsid w:val="00B529DA"/>
    <w:rsid w:val="00B56466"/>
    <w:rsid w:val="00B60BF5"/>
    <w:rsid w:val="00B62CEA"/>
    <w:rsid w:val="00B62EF8"/>
    <w:rsid w:val="00B638A6"/>
    <w:rsid w:val="00B655DD"/>
    <w:rsid w:val="00B71FA1"/>
    <w:rsid w:val="00B75635"/>
    <w:rsid w:val="00B75718"/>
    <w:rsid w:val="00B761C4"/>
    <w:rsid w:val="00B7778A"/>
    <w:rsid w:val="00B80355"/>
    <w:rsid w:val="00B80FEB"/>
    <w:rsid w:val="00B81550"/>
    <w:rsid w:val="00B83671"/>
    <w:rsid w:val="00B84C02"/>
    <w:rsid w:val="00B85885"/>
    <w:rsid w:val="00B91C51"/>
    <w:rsid w:val="00B92A5C"/>
    <w:rsid w:val="00B93135"/>
    <w:rsid w:val="00B94868"/>
    <w:rsid w:val="00B964E0"/>
    <w:rsid w:val="00BA0C0D"/>
    <w:rsid w:val="00BA600D"/>
    <w:rsid w:val="00BA615E"/>
    <w:rsid w:val="00BB02A7"/>
    <w:rsid w:val="00BB3FE9"/>
    <w:rsid w:val="00BD0A98"/>
    <w:rsid w:val="00BD0E7C"/>
    <w:rsid w:val="00BE07DD"/>
    <w:rsid w:val="00BE3C34"/>
    <w:rsid w:val="00BE61EE"/>
    <w:rsid w:val="00BE6A5F"/>
    <w:rsid w:val="00BF1824"/>
    <w:rsid w:val="00BF1F6F"/>
    <w:rsid w:val="00BF4698"/>
    <w:rsid w:val="00C04496"/>
    <w:rsid w:val="00C10E8F"/>
    <w:rsid w:val="00C112DC"/>
    <w:rsid w:val="00C127E9"/>
    <w:rsid w:val="00C13EAB"/>
    <w:rsid w:val="00C14E5E"/>
    <w:rsid w:val="00C15830"/>
    <w:rsid w:val="00C1698B"/>
    <w:rsid w:val="00C171FF"/>
    <w:rsid w:val="00C2693F"/>
    <w:rsid w:val="00C27078"/>
    <w:rsid w:val="00C330DF"/>
    <w:rsid w:val="00C342BB"/>
    <w:rsid w:val="00C35B26"/>
    <w:rsid w:val="00C36945"/>
    <w:rsid w:val="00C376D2"/>
    <w:rsid w:val="00C3777E"/>
    <w:rsid w:val="00C44866"/>
    <w:rsid w:val="00C52CA7"/>
    <w:rsid w:val="00C5308C"/>
    <w:rsid w:val="00C5439F"/>
    <w:rsid w:val="00C603B9"/>
    <w:rsid w:val="00C631CB"/>
    <w:rsid w:val="00C63AE1"/>
    <w:rsid w:val="00C649BF"/>
    <w:rsid w:val="00C65327"/>
    <w:rsid w:val="00C66204"/>
    <w:rsid w:val="00C666D9"/>
    <w:rsid w:val="00C67D56"/>
    <w:rsid w:val="00C71169"/>
    <w:rsid w:val="00C75002"/>
    <w:rsid w:val="00C75D3B"/>
    <w:rsid w:val="00C768C3"/>
    <w:rsid w:val="00C82239"/>
    <w:rsid w:val="00C85AAF"/>
    <w:rsid w:val="00C862E2"/>
    <w:rsid w:val="00C91BF1"/>
    <w:rsid w:val="00C95ADA"/>
    <w:rsid w:val="00CA5C0D"/>
    <w:rsid w:val="00CB0888"/>
    <w:rsid w:val="00CB0C94"/>
    <w:rsid w:val="00CB0DF9"/>
    <w:rsid w:val="00CB624B"/>
    <w:rsid w:val="00CC0818"/>
    <w:rsid w:val="00CC2234"/>
    <w:rsid w:val="00CC229C"/>
    <w:rsid w:val="00CC2F02"/>
    <w:rsid w:val="00CC6DA1"/>
    <w:rsid w:val="00CC6FE4"/>
    <w:rsid w:val="00CC7C88"/>
    <w:rsid w:val="00CD0A03"/>
    <w:rsid w:val="00CD1530"/>
    <w:rsid w:val="00CD4EA0"/>
    <w:rsid w:val="00CD77DD"/>
    <w:rsid w:val="00CE0DC4"/>
    <w:rsid w:val="00CE4129"/>
    <w:rsid w:val="00CE5E5F"/>
    <w:rsid w:val="00CE7498"/>
    <w:rsid w:val="00CF2E13"/>
    <w:rsid w:val="00CF4614"/>
    <w:rsid w:val="00CF585D"/>
    <w:rsid w:val="00CF635B"/>
    <w:rsid w:val="00D01B03"/>
    <w:rsid w:val="00D01DBF"/>
    <w:rsid w:val="00D0299E"/>
    <w:rsid w:val="00D11B49"/>
    <w:rsid w:val="00D12C95"/>
    <w:rsid w:val="00D1658E"/>
    <w:rsid w:val="00D16761"/>
    <w:rsid w:val="00D200EB"/>
    <w:rsid w:val="00D2188B"/>
    <w:rsid w:val="00D2637A"/>
    <w:rsid w:val="00D421BC"/>
    <w:rsid w:val="00D42DB8"/>
    <w:rsid w:val="00D43DFB"/>
    <w:rsid w:val="00D47C78"/>
    <w:rsid w:val="00D518FA"/>
    <w:rsid w:val="00D52655"/>
    <w:rsid w:val="00D549B5"/>
    <w:rsid w:val="00D55B45"/>
    <w:rsid w:val="00D57127"/>
    <w:rsid w:val="00D577C7"/>
    <w:rsid w:val="00D616FD"/>
    <w:rsid w:val="00D7159D"/>
    <w:rsid w:val="00D76ABB"/>
    <w:rsid w:val="00D76BE2"/>
    <w:rsid w:val="00D85984"/>
    <w:rsid w:val="00D87D7C"/>
    <w:rsid w:val="00D90CE9"/>
    <w:rsid w:val="00D97473"/>
    <w:rsid w:val="00DA3259"/>
    <w:rsid w:val="00DB1536"/>
    <w:rsid w:val="00DB23F5"/>
    <w:rsid w:val="00DB2BF6"/>
    <w:rsid w:val="00DB3050"/>
    <w:rsid w:val="00DB382E"/>
    <w:rsid w:val="00DB44BF"/>
    <w:rsid w:val="00DB6C58"/>
    <w:rsid w:val="00DB7978"/>
    <w:rsid w:val="00DB7D94"/>
    <w:rsid w:val="00DD0DE6"/>
    <w:rsid w:val="00DD187F"/>
    <w:rsid w:val="00DD1CA1"/>
    <w:rsid w:val="00DD2BCD"/>
    <w:rsid w:val="00DD7926"/>
    <w:rsid w:val="00DE02D4"/>
    <w:rsid w:val="00DE2489"/>
    <w:rsid w:val="00DE4E52"/>
    <w:rsid w:val="00DE6B33"/>
    <w:rsid w:val="00DF0B93"/>
    <w:rsid w:val="00DF1195"/>
    <w:rsid w:val="00DF427D"/>
    <w:rsid w:val="00DF705B"/>
    <w:rsid w:val="00E02AE0"/>
    <w:rsid w:val="00E04CEA"/>
    <w:rsid w:val="00E04D0F"/>
    <w:rsid w:val="00E077FE"/>
    <w:rsid w:val="00E121E5"/>
    <w:rsid w:val="00E21E3D"/>
    <w:rsid w:val="00E24668"/>
    <w:rsid w:val="00E25634"/>
    <w:rsid w:val="00E2642B"/>
    <w:rsid w:val="00E269A5"/>
    <w:rsid w:val="00E31ED1"/>
    <w:rsid w:val="00E37AA2"/>
    <w:rsid w:val="00E37F3B"/>
    <w:rsid w:val="00E41B8E"/>
    <w:rsid w:val="00E4454A"/>
    <w:rsid w:val="00E503BF"/>
    <w:rsid w:val="00E509CD"/>
    <w:rsid w:val="00E5230C"/>
    <w:rsid w:val="00E557B1"/>
    <w:rsid w:val="00E62C19"/>
    <w:rsid w:val="00E631E1"/>
    <w:rsid w:val="00E64B88"/>
    <w:rsid w:val="00E64E78"/>
    <w:rsid w:val="00E67DC0"/>
    <w:rsid w:val="00E706CD"/>
    <w:rsid w:val="00E74339"/>
    <w:rsid w:val="00E765BE"/>
    <w:rsid w:val="00E76D23"/>
    <w:rsid w:val="00E8079A"/>
    <w:rsid w:val="00E836C2"/>
    <w:rsid w:val="00E848F8"/>
    <w:rsid w:val="00E86251"/>
    <w:rsid w:val="00E875E8"/>
    <w:rsid w:val="00E9118D"/>
    <w:rsid w:val="00E945AF"/>
    <w:rsid w:val="00EA3607"/>
    <w:rsid w:val="00EA4381"/>
    <w:rsid w:val="00EA4BBC"/>
    <w:rsid w:val="00EA7B24"/>
    <w:rsid w:val="00EB35A3"/>
    <w:rsid w:val="00EB3D47"/>
    <w:rsid w:val="00EB597A"/>
    <w:rsid w:val="00EB7326"/>
    <w:rsid w:val="00EC09FD"/>
    <w:rsid w:val="00EC1A87"/>
    <w:rsid w:val="00EC4425"/>
    <w:rsid w:val="00EC5339"/>
    <w:rsid w:val="00EC5C09"/>
    <w:rsid w:val="00ED42AF"/>
    <w:rsid w:val="00ED7A69"/>
    <w:rsid w:val="00EE0427"/>
    <w:rsid w:val="00EE4969"/>
    <w:rsid w:val="00EE5846"/>
    <w:rsid w:val="00EE5E4B"/>
    <w:rsid w:val="00EE7121"/>
    <w:rsid w:val="00EF21FD"/>
    <w:rsid w:val="00EF27E1"/>
    <w:rsid w:val="00EF4D68"/>
    <w:rsid w:val="00EF6F74"/>
    <w:rsid w:val="00EF7013"/>
    <w:rsid w:val="00EF7F38"/>
    <w:rsid w:val="00F012E2"/>
    <w:rsid w:val="00F02108"/>
    <w:rsid w:val="00F02E4F"/>
    <w:rsid w:val="00F0497B"/>
    <w:rsid w:val="00F0770D"/>
    <w:rsid w:val="00F07E13"/>
    <w:rsid w:val="00F105AE"/>
    <w:rsid w:val="00F13A9C"/>
    <w:rsid w:val="00F17993"/>
    <w:rsid w:val="00F20E47"/>
    <w:rsid w:val="00F22E6A"/>
    <w:rsid w:val="00F24889"/>
    <w:rsid w:val="00F278D4"/>
    <w:rsid w:val="00F300F5"/>
    <w:rsid w:val="00F31B68"/>
    <w:rsid w:val="00F348F6"/>
    <w:rsid w:val="00F35703"/>
    <w:rsid w:val="00F35B77"/>
    <w:rsid w:val="00F36C50"/>
    <w:rsid w:val="00F40C86"/>
    <w:rsid w:val="00F430AE"/>
    <w:rsid w:val="00F43429"/>
    <w:rsid w:val="00F444C4"/>
    <w:rsid w:val="00F45862"/>
    <w:rsid w:val="00F47C34"/>
    <w:rsid w:val="00F52FB0"/>
    <w:rsid w:val="00F53407"/>
    <w:rsid w:val="00F57C2F"/>
    <w:rsid w:val="00F634C4"/>
    <w:rsid w:val="00F66F7D"/>
    <w:rsid w:val="00F673A5"/>
    <w:rsid w:val="00F76620"/>
    <w:rsid w:val="00F76814"/>
    <w:rsid w:val="00F76A5A"/>
    <w:rsid w:val="00F777EB"/>
    <w:rsid w:val="00F828B9"/>
    <w:rsid w:val="00F9020A"/>
    <w:rsid w:val="00F9486E"/>
    <w:rsid w:val="00FA01CB"/>
    <w:rsid w:val="00FA3F4F"/>
    <w:rsid w:val="00FB3859"/>
    <w:rsid w:val="00FB48EE"/>
    <w:rsid w:val="00FC00E5"/>
    <w:rsid w:val="00FC33FB"/>
    <w:rsid w:val="00FC4C97"/>
    <w:rsid w:val="00FC68A9"/>
    <w:rsid w:val="00FD2288"/>
    <w:rsid w:val="00FD6401"/>
    <w:rsid w:val="00FE1C76"/>
    <w:rsid w:val="00FE1DF0"/>
    <w:rsid w:val="00FE410F"/>
    <w:rsid w:val="00FE6CB9"/>
    <w:rsid w:val="00FF7581"/>
    <w:rsid w:val="1438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a">
    <w:name w:val="Normal"/>
    <w:qFormat/>
    <w:rsid w:val="00CD77DD"/>
    <w:pPr>
      <w:widowControl w:val="0"/>
      <w:jc w:val="both"/>
    </w:pPr>
    <w:rPr>
      <w:szCs w:val="21"/>
    </w:rPr>
  </w:style>
  <w:style w:type="paragraph" w:styleId="3">
    <w:name w:val="heading 3"/>
    <w:basedOn w:val="aa"/>
    <w:next w:val="ab"/>
    <w:link w:val="3Char"/>
    <w:uiPriority w:val="99"/>
    <w:qFormat/>
    <w:rsid w:val="008328FF"/>
    <w:pPr>
      <w:keepNext/>
      <w:keepLines/>
      <w:spacing w:before="260" w:after="260" w:line="415" w:lineRule="auto"/>
      <w:outlineLvl w:val="2"/>
    </w:pPr>
    <w:rPr>
      <w:sz w:val="24"/>
      <w:szCs w:val="24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3Char">
    <w:name w:val="标题 3 Char"/>
    <w:basedOn w:val="ac"/>
    <w:link w:val="3"/>
    <w:uiPriority w:val="99"/>
    <w:locked/>
    <w:rsid w:val="008328FF"/>
    <w:rPr>
      <w:kern w:val="2"/>
      <w:sz w:val="24"/>
      <w:szCs w:val="24"/>
    </w:rPr>
  </w:style>
  <w:style w:type="paragraph" w:styleId="ab">
    <w:name w:val="Normal Indent"/>
    <w:basedOn w:val="aa"/>
    <w:uiPriority w:val="99"/>
    <w:rsid w:val="008328FF"/>
    <w:pPr>
      <w:ind w:firstLine="420"/>
    </w:pPr>
  </w:style>
  <w:style w:type="paragraph" w:styleId="30">
    <w:name w:val="toc 3"/>
    <w:basedOn w:val="aa"/>
    <w:next w:val="aa"/>
    <w:autoRedefine/>
    <w:uiPriority w:val="99"/>
    <w:semiHidden/>
    <w:rsid w:val="008328FF"/>
    <w:pPr>
      <w:ind w:leftChars="400" w:left="840"/>
    </w:pPr>
  </w:style>
  <w:style w:type="paragraph" w:styleId="af">
    <w:name w:val="Plain Text"/>
    <w:basedOn w:val="aa"/>
    <w:link w:val="Char"/>
    <w:uiPriority w:val="99"/>
    <w:rsid w:val="008328FF"/>
    <w:rPr>
      <w:rFonts w:ascii="宋体" w:hAnsi="Courier New" w:cs="宋体"/>
    </w:rPr>
  </w:style>
  <w:style w:type="character" w:customStyle="1" w:styleId="Char">
    <w:name w:val="纯文本 Char"/>
    <w:basedOn w:val="ac"/>
    <w:link w:val="af"/>
    <w:uiPriority w:val="99"/>
    <w:locked/>
    <w:rsid w:val="008328FF"/>
    <w:rPr>
      <w:rFonts w:ascii="宋体" w:hAnsi="Courier New" w:cs="宋体"/>
      <w:kern w:val="2"/>
      <w:sz w:val="21"/>
      <w:szCs w:val="21"/>
    </w:rPr>
  </w:style>
  <w:style w:type="paragraph" w:styleId="af0">
    <w:name w:val="Date"/>
    <w:basedOn w:val="aa"/>
    <w:next w:val="aa"/>
    <w:link w:val="Char0"/>
    <w:uiPriority w:val="99"/>
    <w:rsid w:val="008328FF"/>
    <w:pPr>
      <w:ind w:leftChars="2500" w:left="100"/>
    </w:pPr>
    <w:rPr>
      <w:sz w:val="24"/>
      <w:szCs w:val="24"/>
    </w:rPr>
  </w:style>
  <w:style w:type="character" w:customStyle="1" w:styleId="Char0">
    <w:name w:val="日期 Char"/>
    <w:basedOn w:val="ac"/>
    <w:link w:val="af0"/>
    <w:uiPriority w:val="99"/>
    <w:locked/>
    <w:rsid w:val="008328FF"/>
    <w:rPr>
      <w:kern w:val="2"/>
      <w:sz w:val="24"/>
      <w:szCs w:val="24"/>
    </w:rPr>
  </w:style>
  <w:style w:type="paragraph" w:styleId="af1">
    <w:name w:val="Balloon Text"/>
    <w:basedOn w:val="aa"/>
    <w:link w:val="Char1"/>
    <w:uiPriority w:val="99"/>
    <w:semiHidden/>
    <w:rsid w:val="008328FF"/>
    <w:rPr>
      <w:sz w:val="18"/>
      <w:szCs w:val="18"/>
    </w:rPr>
  </w:style>
  <w:style w:type="character" w:customStyle="1" w:styleId="Char1">
    <w:name w:val="批注框文本 Char"/>
    <w:basedOn w:val="ac"/>
    <w:link w:val="af1"/>
    <w:uiPriority w:val="99"/>
    <w:locked/>
    <w:rsid w:val="008328FF"/>
    <w:rPr>
      <w:kern w:val="2"/>
      <w:sz w:val="18"/>
      <w:szCs w:val="18"/>
    </w:rPr>
  </w:style>
  <w:style w:type="paragraph" w:styleId="af2">
    <w:name w:val="footer"/>
    <w:basedOn w:val="aa"/>
    <w:link w:val="Char2"/>
    <w:uiPriority w:val="99"/>
    <w:rsid w:val="0083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c"/>
    <w:link w:val="af2"/>
    <w:uiPriority w:val="99"/>
    <w:locked/>
    <w:rsid w:val="008328FF"/>
    <w:rPr>
      <w:kern w:val="2"/>
      <w:sz w:val="18"/>
      <w:szCs w:val="18"/>
    </w:rPr>
  </w:style>
  <w:style w:type="paragraph" w:styleId="af3">
    <w:name w:val="header"/>
    <w:basedOn w:val="aa"/>
    <w:link w:val="Char3"/>
    <w:uiPriority w:val="99"/>
    <w:rsid w:val="0083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c"/>
    <w:link w:val="af3"/>
    <w:uiPriority w:val="99"/>
    <w:locked/>
    <w:rsid w:val="008328FF"/>
    <w:rPr>
      <w:kern w:val="2"/>
      <w:sz w:val="18"/>
      <w:szCs w:val="18"/>
    </w:rPr>
  </w:style>
  <w:style w:type="paragraph" w:styleId="1">
    <w:name w:val="toc 1"/>
    <w:basedOn w:val="aa"/>
    <w:next w:val="aa"/>
    <w:autoRedefine/>
    <w:uiPriority w:val="99"/>
    <w:semiHidden/>
    <w:rsid w:val="008328FF"/>
    <w:pPr>
      <w:widowControl/>
    </w:pPr>
    <w:rPr>
      <w:rFonts w:ascii="宋体" w:cs="宋体"/>
      <w:kern w:val="0"/>
    </w:rPr>
  </w:style>
  <w:style w:type="paragraph" w:styleId="4">
    <w:name w:val="toc 4"/>
    <w:basedOn w:val="30"/>
    <w:next w:val="aa"/>
    <w:autoRedefine/>
    <w:uiPriority w:val="99"/>
    <w:semiHidden/>
    <w:rsid w:val="008328FF"/>
    <w:pPr>
      <w:widowControl/>
      <w:ind w:leftChars="0" w:left="0"/>
    </w:pPr>
    <w:rPr>
      <w:rFonts w:ascii="宋体" w:cs="宋体"/>
      <w:kern w:val="0"/>
    </w:rPr>
  </w:style>
  <w:style w:type="character" w:styleId="af4">
    <w:name w:val="Strong"/>
    <w:basedOn w:val="ac"/>
    <w:uiPriority w:val="99"/>
    <w:qFormat/>
    <w:rsid w:val="008328FF"/>
    <w:rPr>
      <w:b/>
      <w:bCs/>
    </w:rPr>
  </w:style>
  <w:style w:type="character" w:styleId="af5">
    <w:name w:val="page number"/>
    <w:basedOn w:val="ac"/>
    <w:uiPriority w:val="99"/>
    <w:rsid w:val="008328FF"/>
  </w:style>
  <w:style w:type="character" w:styleId="af6">
    <w:name w:val="Hyperlink"/>
    <w:basedOn w:val="ac"/>
    <w:uiPriority w:val="99"/>
    <w:rsid w:val="008328FF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table" w:styleId="af7">
    <w:name w:val="Table Grid"/>
    <w:basedOn w:val="ad"/>
    <w:uiPriority w:val="99"/>
    <w:rsid w:val="008328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段"/>
    <w:link w:val="Char4"/>
    <w:rsid w:val="008328FF"/>
    <w:pPr>
      <w:autoSpaceDE w:val="0"/>
      <w:autoSpaceDN w:val="0"/>
      <w:ind w:firstLineChars="200" w:firstLine="200"/>
      <w:jc w:val="both"/>
    </w:pPr>
    <w:rPr>
      <w:rFonts w:ascii="宋体" w:cs="宋体"/>
      <w:kern w:val="0"/>
      <w:szCs w:val="21"/>
    </w:rPr>
  </w:style>
  <w:style w:type="paragraph" w:customStyle="1" w:styleId="af9">
    <w:name w:val="目次、标准名称标题"/>
    <w:basedOn w:val="aa"/>
    <w:next w:val="af8"/>
    <w:rsid w:val="008328FF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3">
    <w:name w:val="前言、引言标题"/>
    <w:next w:val="aa"/>
    <w:rsid w:val="008328FF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4">
    <w:name w:val="章标题"/>
    <w:next w:val="af8"/>
    <w:uiPriority w:val="99"/>
    <w:rsid w:val="008328FF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kern w:val="0"/>
      <w:szCs w:val="21"/>
    </w:rPr>
  </w:style>
  <w:style w:type="paragraph" w:customStyle="1" w:styleId="a5">
    <w:name w:val="一级条标题"/>
    <w:basedOn w:val="a4"/>
    <w:next w:val="af8"/>
    <w:uiPriority w:val="99"/>
    <w:rsid w:val="008328FF"/>
    <w:pPr>
      <w:numPr>
        <w:ilvl w:val="2"/>
      </w:numPr>
      <w:spacing w:beforeLines="0" w:afterLines="0"/>
      <w:outlineLvl w:val="2"/>
    </w:pPr>
  </w:style>
  <w:style w:type="paragraph" w:customStyle="1" w:styleId="a6">
    <w:name w:val="二级条标题"/>
    <w:basedOn w:val="a5"/>
    <w:next w:val="af8"/>
    <w:uiPriority w:val="99"/>
    <w:rsid w:val="008328FF"/>
    <w:pPr>
      <w:numPr>
        <w:ilvl w:val="3"/>
      </w:numPr>
      <w:outlineLvl w:val="3"/>
    </w:pPr>
  </w:style>
  <w:style w:type="paragraph" w:customStyle="1" w:styleId="a7">
    <w:name w:val="三级条标题"/>
    <w:basedOn w:val="a6"/>
    <w:next w:val="af8"/>
    <w:uiPriority w:val="99"/>
    <w:rsid w:val="008328FF"/>
    <w:pPr>
      <w:numPr>
        <w:ilvl w:val="4"/>
      </w:numPr>
      <w:outlineLvl w:val="4"/>
    </w:pPr>
  </w:style>
  <w:style w:type="paragraph" w:customStyle="1" w:styleId="a8">
    <w:name w:val="四级条标题"/>
    <w:basedOn w:val="a7"/>
    <w:next w:val="af8"/>
    <w:uiPriority w:val="99"/>
    <w:rsid w:val="008328FF"/>
    <w:pPr>
      <w:numPr>
        <w:ilvl w:val="5"/>
      </w:numPr>
      <w:outlineLvl w:val="5"/>
    </w:pPr>
  </w:style>
  <w:style w:type="paragraph" w:customStyle="1" w:styleId="a9">
    <w:name w:val="五级条标题"/>
    <w:basedOn w:val="a8"/>
    <w:next w:val="af8"/>
    <w:uiPriority w:val="99"/>
    <w:rsid w:val="008328FF"/>
    <w:pPr>
      <w:numPr>
        <w:ilvl w:val="6"/>
      </w:numPr>
      <w:outlineLvl w:val="6"/>
    </w:pPr>
  </w:style>
  <w:style w:type="paragraph" w:customStyle="1" w:styleId="CharCharCharChar">
    <w:name w:val="Char Char Char Char"/>
    <w:basedOn w:val="aa"/>
    <w:uiPriority w:val="99"/>
    <w:rsid w:val="008328FF"/>
  </w:style>
  <w:style w:type="paragraph" w:customStyle="1" w:styleId="Char5">
    <w:name w:val="Char"/>
    <w:basedOn w:val="aa"/>
    <w:uiPriority w:val="99"/>
    <w:rsid w:val="008328FF"/>
  </w:style>
  <w:style w:type="paragraph" w:customStyle="1" w:styleId="OFFERTA">
    <w:name w:val="OFFERTA"/>
    <w:basedOn w:val="aa"/>
    <w:uiPriority w:val="99"/>
    <w:rsid w:val="008328FF"/>
    <w:pPr>
      <w:widowControl/>
      <w:tabs>
        <w:tab w:val="left" w:pos="820"/>
        <w:tab w:val="left" w:pos="1720"/>
        <w:tab w:val="left" w:pos="5380"/>
        <w:tab w:val="decimal" w:pos="8100"/>
      </w:tabs>
    </w:pPr>
    <w:rPr>
      <w:rFonts w:ascii="Palatino" w:hAnsi="Palatino" w:cs="Palatino"/>
      <w:kern w:val="0"/>
      <w:sz w:val="24"/>
      <w:szCs w:val="24"/>
      <w:lang w:eastAsia="it-IT"/>
    </w:rPr>
  </w:style>
  <w:style w:type="paragraph" w:customStyle="1" w:styleId="10">
    <w:name w:val="正文缩进1"/>
    <w:basedOn w:val="aa"/>
    <w:uiPriority w:val="99"/>
    <w:rsid w:val="008328FF"/>
    <w:pPr>
      <w:ind w:firstLine="420"/>
    </w:pPr>
  </w:style>
  <w:style w:type="character" w:customStyle="1" w:styleId="Char4">
    <w:name w:val="段 Char"/>
    <w:link w:val="af8"/>
    <w:locked/>
    <w:rsid w:val="008328FF"/>
    <w:rPr>
      <w:rFonts w:ascii="宋体" w:cs="宋体"/>
      <w:sz w:val="21"/>
      <w:szCs w:val="21"/>
      <w:lang w:val="en-US" w:eastAsia="zh-CN"/>
    </w:rPr>
  </w:style>
  <w:style w:type="paragraph" w:customStyle="1" w:styleId="a2">
    <w:name w:val="正文表标题"/>
    <w:next w:val="af8"/>
    <w:uiPriority w:val="99"/>
    <w:rsid w:val="008328FF"/>
    <w:pPr>
      <w:numPr>
        <w:numId w:val="2"/>
      </w:numPr>
      <w:tabs>
        <w:tab w:val="left" w:pos="360"/>
      </w:tabs>
      <w:spacing w:beforeLines="50" w:afterLines="50"/>
      <w:jc w:val="center"/>
    </w:pPr>
    <w:rPr>
      <w:rFonts w:ascii="黑体" w:eastAsia="黑体" w:cs="黑体"/>
      <w:kern w:val="0"/>
      <w:szCs w:val="21"/>
    </w:rPr>
  </w:style>
  <w:style w:type="paragraph" w:customStyle="1" w:styleId="StdsHead2">
    <w:name w:val="StdsHead2"/>
    <w:uiPriority w:val="99"/>
    <w:rsid w:val="008328FF"/>
    <w:pPr>
      <w:numPr>
        <w:ilvl w:val="1"/>
        <w:numId w:val="3"/>
      </w:numPr>
      <w:spacing w:before="120" w:after="120"/>
      <w:jc w:val="both"/>
    </w:pPr>
    <w:rPr>
      <w:rFonts w:eastAsia="MS Mincho"/>
      <w:kern w:val="0"/>
      <w:sz w:val="20"/>
      <w:szCs w:val="20"/>
      <w:lang w:eastAsia="ja-JP"/>
    </w:rPr>
  </w:style>
  <w:style w:type="paragraph" w:customStyle="1" w:styleId="StdsHead3">
    <w:name w:val="StdsHead3"/>
    <w:uiPriority w:val="99"/>
    <w:rsid w:val="008328FF"/>
    <w:pPr>
      <w:numPr>
        <w:ilvl w:val="2"/>
        <w:numId w:val="3"/>
      </w:numPr>
      <w:spacing w:before="120" w:after="120"/>
      <w:jc w:val="both"/>
    </w:pPr>
    <w:rPr>
      <w:rFonts w:eastAsia="MS Mincho"/>
      <w:kern w:val="0"/>
      <w:sz w:val="20"/>
      <w:szCs w:val="20"/>
      <w:lang w:eastAsia="ja-JP"/>
    </w:rPr>
  </w:style>
  <w:style w:type="paragraph" w:customStyle="1" w:styleId="a0">
    <w:name w:val="数字编号列项（二级）"/>
    <w:uiPriority w:val="99"/>
    <w:rsid w:val="008328FF"/>
    <w:pPr>
      <w:numPr>
        <w:ilvl w:val="1"/>
        <w:numId w:val="4"/>
      </w:numPr>
      <w:jc w:val="both"/>
    </w:pPr>
    <w:rPr>
      <w:rFonts w:ascii="宋体" w:cs="宋体"/>
      <w:kern w:val="0"/>
      <w:szCs w:val="21"/>
    </w:rPr>
  </w:style>
  <w:style w:type="paragraph" w:customStyle="1" w:styleId="a">
    <w:name w:val="字母编号列项（一级）"/>
    <w:uiPriority w:val="99"/>
    <w:rsid w:val="008328FF"/>
    <w:pPr>
      <w:numPr>
        <w:numId w:val="4"/>
      </w:numPr>
      <w:jc w:val="both"/>
    </w:pPr>
    <w:rPr>
      <w:rFonts w:ascii="宋体" w:cs="宋体"/>
      <w:kern w:val="0"/>
      <w:szCs w:val="21"/>
    </w:rPr>
  </w:style>
  <w:style w:type="paragraph" w:customStyle="1" w:styleId="a1">
    <w:name w:val="编号列项（三级）"/>
    <w:uiPriority w:val="99"/>
    <w:rsid w:val="008328FF"/>
    <w:pPr>
      <w:numPr>
        <w:ilvl w:val="2"/>
        <w:numId w:val="4"/>
      </w:numPr>
    </w:pPr>
    <w:rPr>
      <w:rFonts w:ascii="宋体" w:cs="宋体"/>
      <w:kern w:val="0"/>
      <w:szCs w:val="21"/>
    </w:rPr>
  </w:style>
  <w:style w:type="paragraph" w:customStyle="1" w:styleId="afa">
    <w:name w:val="其他标准称谓"/>
    <w:next w:val="aa"/>
    <w:rsid w:val="00B21D69"/>
    <w:pPr>
      <w:spacing w:line="0" w:lineRule="atLeast"/>
      <w:jc w:val="distribute"/>
    </w:pPr>
    <w:rPr>
      <w:rFonts w:ascii="黑体" w:eastAsia="黑体" w:hAnsi="宋体"/>
      <w:spacing w:val="-40"/>
      <w:kern w:val="0"/>
      <w:sz w:val="48"/>
      <w:szCs w:val="52"/>
    </w:rPr>
  </w:style>
  <w:style w:type="paragraph" w:customStyle="1" w:styleId="afb">
    <w:name w:val="封面一致性程度标识"/>
    <w:basedOn w:val="aa"/>
    <w:rsid w:val="00B21D69"/>
    <w:pPr>
      <w:spacing w:before="440" w:line="400" w:lineRule="exact"/>
      <w:jc w:val="center"/>
      <w:textAlignment w:val="center"/>
    </w:pPr>
    <w:rPr>
      <w:rFonts w:ascii="宋体"/>
      <w:kern w:val="0"/>
      <w:sz w:val="28"/>
      <w:szCs w:val="28"/>
    </w:rPr>
  </w:style>
  <w:style w:type="paragraph" w:customStyle="1" w:styleId="afc">
    <w:name w:val="封面标准名称"/>
    <w:rsid w:val="00B21D69"/>
    <w:pPr>
      <w:widowControl w:val="0"/>
      <w:spacing w:line="680" w:lineRule="exact"/>
      <w:jc w:val="center"/>
      <w:textAlignment w:val="center"/>
    </w:pPr>
    <w:rPr>
      <w:rFonts w:ascii="黑体" w:eastAsia="黑体"/>
      <w:kern w:val="0"/>
      <w:sz w:val="52"/>
      <w:szCs w:val="20"/>
    </w:rPr>
  </w:style>
  <w:style w:type="paragraph" w:customStyle="1" w:styleId="2">
    <w:name w:val="封面标准号2"/>
    <w:rsid w:val="003A294E"/>
    <w:pPr>
      <w:spacing w:before="357" w:line="280" w:lineRule="exact"/>
      <w:jc w:val="right"/>
    </w:pPr>
    <w:rPr>
      <w:rFonts w:ascii="黑体" w:eastAsia="黑体"/>
      <w:kern w:val="0"/>
      <w:sz w:val="28"/>
      <w:szCs w:val="28"/>
    </w:rPr>
  </w:style>
  <w:style w:type="character" w:customStyle="1" w:styleId="afd">
    <w:name w:val="发布"/>
    <w:rsid w:val="003A294E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e">
    <w:name w:val="封面标准文稿类别"/>
    <w:basedOn w:val="afb"/>
    <w:rsid w:val="003A294E"/>
    <w:pPr>
      <w:spacing w:after="160" w:line="240" w:lineRule="auto"/>
    </w:pPr>
    <w:rPr>
      <w:sz w:val="24"/>
    </w:rPr>
  </w:style>
  <w:style w:type="paragraph" w:customStyle="1" w:styleId="aff">
    <w:name w:val="其他发布日期"/>
    <w:basedOn w:val="aa"/>
    <w:rsid w:val="003A294E"/>
    <w:pPr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f0">
    <w:name w:val="其他发布部门"/>
    <w:basedOn w:val="aa"/>
    <w:rsid w:val="003A294E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f1">
    <w:name w:val="封面标准文稿编辑信息"/>
    <w:basedOn w:val="afe"/>
    <w:rsid w:val="003A294E"/>
    <w:pPr>
      <w:spacing w:before="180" w:line="180" w:lineRule="exact"/>
    </w:pPr>
    <w:rPr>
      <w:sz w:val="21"/>
    </w:rPr>
  </w:style>
  <w:style w:type="paragraph" w:customStyle="1" w:styleId="aff2">
    <w:name w:val="其他实施日期"/>
    <w:basedOn w:val="aa"/>
    <w:rsid w:val="003A294E"/>
    <w:pPr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Default">
    <w:name w:val="Default"/>
    <w:uiPriority w:val="99"/>
    <w:rsid w:val="004E031E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D6EE-E046-4936-8CC9-BEA84070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</dc:title>
  <dc:creator>user</dc:creator>
  <cp:lastModifiedBy>GCLmiaohui-ZNXZB</cp:lastModifiedBy>
  <cp:revision>3</cp:revision>
  <cp:lastPrinted>2017-11-17T06:35:00Z</cp:lastPrinted>
  <dcterms:created xsi:type="dcterms:W3CDTF">2018-04-16T07:35:00Z</dcterms:created>
  <dcterms:modified xsi:type="dcterms:W3CDTF">2018-04-17T03:59:00Z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