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有色金属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行业《质量信得过班组建设准则》标准研修班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  <w:u w:val="single"/>
        </w:rPr>
        <w:t>参 会 回 执（</w:t>
      </w:r>
      <w:r>
        <w:rPr>
          <w:rFonts w:hint="eastAsia" w:ascii="黑体" w:hAnsi="黑体" w:eastAsia="黑体"/>
          <w:b/>
          <w:sz w:val="36"/>
          <w:szCs w:val="36"/>
          <w:u w:val="single"/>
          <w:lang w:eastAsia="zh-CN"/>
        </w:rPr>
        <w:t>重庆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>）</w:t>
      </w:r>
    </w:p>
    <w:p>
      <w:pPr>
        <w:widowControl/>
        <w:spacing w:line="400" w:lineRule="exact"/>
        <w:jc w:val="center"/>
        <w:rPr>
          <w:rFonts w:hint="eastAsia" w:ascii="黑体" w:hAnsi="黑体" w:eastAsia="黑体"/>
          <w:sz w:val="24"/>
          <w:szCs w:val="24"/>
        </w:rPr>
      </w:pPr>
      <w:r>
        <w:rPr>
          <w:rFonts w:ascii="黑体" w:hAnsi="黑体" w:eastAsia="黑体"/>
          <w:b/>
          <w:sz w:val="28"/>
          <w:szCs w:val="28"/>
        </w:rPr>
        <w:t>(请于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6</w:t>
      </w:r>
      <w:r>
        <w:rPr>
          <w:rFonts w:ascii="黑体" w:hAnsi="黑体" w:eastAsia="黑体"/>
          <w:b/>
          <w:sz w:val="28"/>
          <w:szCs w:val="28"/>
        </w:rPr>
        <w:t>日以前</w:t>
      </w:r>
      <w:r>
        <w:rPr>
          <w:rFonts w:hint="eastAsia" w:ascii="黑体" w:hAnsi="黑体" w:eastAsia="黑体"/>
          <w:b/>
          <w:sz w:val="28"/>
          <w:szCs w:val="28"/>
        </w:rPr>
        <w:t>发邮件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并电话确认</w:t>
      </w:r>
      <w:r>
        <w:rPr>
          <w:rFonts w:ascii="黑体" w:hAnsi="黑体" w:eastAsia="黑体"/>
          <w:b/>
          <w:sz w:val="28"/>
          <w:szCs w:val="28"/>
        </w:rPr>
        <w:t>)</w:t>
      </w:r>
    </w:p>
    <w:p>
      <w:pPr>
        <w:widowControl/>
        <w:spacing w:line="400" w:lineRule="exact"/>
        <w:ind w:firstLine="720" w:firstLineChars="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会务组邮箱</w:t>
      </w:r>
      <w:r>
        <w:rPr>
          <w:rFonts w:hint="eastAsia" w:ascii="黑体" w:hAnsi="黑体" w:eastAsia="黑体" w:cs="宋体"/>
          <w:kern w:val="0"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</w:rPr>
        <w:t>cnsm-bzzl@163.com      电话：010-62540727、010-62228797</w:t>
      </w:r>
    </w:p>
    <w:tbl>
      <w:tblPr>
        <w:tblStyle w:val="6"/>
        <w:tblW w:w="10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03"/>
        <w:gridCol w:w="901"/>
        <w:gridCol w:w="722"/>
        <w:gridCol w:w="2014"/>
        <w:gridCol w:w="1953"/>
        <w:gridCol w:w="1007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单位名称</w:t>
            </w:r>
          </w:p>
        </w:tc>
        <w:tc>
          <w:tcPr>
            <w:tcW w:w="9054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楷体" w:hAnsi="楷体" w:eastAsia="楷体"/>
                <w:b/>
                <w:sz w:val="24"/>
                <w:szCs w:val="24"/>
              </w:rPr>
              <w:t>通讯地址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邮编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8"/>
              </w:rPr>
              <w:t>代表姓名</w:t>
            </w:r>
          </w:p>
        </w:tc>
        <w:tc>
          <w:tcPr>
            <w:tcW w:w="80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</w:rPr>
              <w:t>性别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8"/>
              </w:rPr>
              <w:t>部门</w:t>
            </w:r>
            <w:r>
              <w:rPr>
                <w:rFonts w:hint="eastAsia" w:ascii="楷体" w:hAnsi="楷体" w:eastAsia="楷体" w:cs="宋体"/>
                <w:b/>
                <w:kern w:val="0"/>
                <w:sz w:val="28"/>
              </w:rPr>
              <w:t>/职务</w:t>
            </w:r>
          </w:p>
        </w:tc>
        <w:tc>
          <w:tcPr>
            <w:tcW w:w="20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kern w:val="0"/>
                <w:sz w:val="28"/>
              </w:rPr>
              <w:t>手机号码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</w:rPr>
              <w:t>邮    箱</w:t>
            </w:r>
          </w:p>
        </w:tc>
        <w:tc>
          <w:tcPr>
            <w:tcW w:w="1654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用房要求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宋体"/>
                <w:b/>
                <w:kern w:val="0"/>
                <w:sz w:val="28"/>
              </w:rPr>
            </w:pPr>
            <w:r>
              <w:rPr>
                <w:rFonts w:ascii="楷体" w:hAnsi="楷体" w:eastAsia="楷体"/>
                <w:sz w:val="24"/>
              </w:rPr>
              <w:t>（请在相应括号内打√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宋体" w:hAnsi="宋体" w:eastAsia="楷体" w:cs="宋体"/>
                <w:kern w:val="0"/>
                <w:sz w:val="28"/>
              </w:rPr>
              <w:t> 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合住（   ）</w:t>
            </w:r>
          </w:p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单住（   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不住（   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合住（   ）</w:t>
            </w:r>
          </w:p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单住（   ）</w:t>
            </w:r>
          </w:p>
          <w:p>
            <w:pPr>
              <w:spacing w:line="360" w:lineRule="exact"/>
              <w:ind w:firstLine="235" w:firstLineChars="9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不住（   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宋体" w:hAnsi="宋体" w:eastAsia="楷体" w:cs="宋体"/>
                <w:kern w:val="0"/>
                <w:sz w:val="28"/>
              </w:rPr>
              <w:t> 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合住（   ）</w:t>
            </w:r>
          </w:p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单住（   ）</w:t>
            </w:r>
          </w:p>
          <w:p>
            <w:pPr>
              <w:spacing w:line="360" w:lineRule="exact"/>
              <w:ind w:firstLine="235" w:firstLineChars="98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不住（   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合住（   ）</w:t>
            </w:r>
          </w:p>
          <w:p>
            <w:pPr>
              <w:spacing w:line="360" w:lineRule="exact"/>
              <w:ind w:firstLine="235" w:firstLineChars="98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单住（   ）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不住（   </w:t>
            </w:r>
            <w:r>
              <w:rPr>
                <w:rFonts w:hint="eastAsia" w:ascii="楷体" w:hAnsi="楷体" w:eastAsia="楷体" w:cs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到达酒店时间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（请在相应括号内打√）</w:t>
            </w:r>
          </w:p>
        </w:tc>
        <w:tc>
          <w:tcPr>
            <w:tcW w:w="7350" w:type="dxa"/>
            <w:gridSpan w:val="5"/>
            <w:vAlign w:val="top"/>
          </w:tcPr>
          <w:p>
            <w:pPr>
              <w:widowControl/>
              <w:spacing w:line="400" w:lineRule="exact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报到时间：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日全天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 xml:space="preserve"> （8:30-20:30）</w:t>
            </w:r>
          </w:p>
          <w:p>
            <w:pPr>
              <w:widowControl/>
              <w:spacing w:line="400" w:lineRule="exac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楷体" w:hAnsi="楷体" w:eastAsia="楷体"/>
                <w:sz w:val="24"/>
                <w:szCs w:val="24"/>
              </w:rPr>
              <w:t>日上午（</w:t>
            </w:r>
            <w:r>
              <w:rPr>
                <w:rFonts w:ascii="Calibri" w:hAnsi="Calibri" w:eastAsia="楷体"/>
                <w:sz w:val="24"/>
                <w:szCs w:val="24"/>
              </w:rPr>
              <w:t>  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楷体"/>
                <w:sz w:val="24"/>
                <w:szCs w:val="24"/>
              </w:rPr>
              <w:t> 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楷体" w:hAnsi="楷体" w:eastAsia="楷体"/>
                <w:sz w:val="24"/>
                <w:szCs w:val="24"/>
              </w:rPr>
              <w:t>日下午（</w:t>
            </w:r>
            <w:r>
              <w:rPr>
                <w:rFonts w:ascii="Calibri" w:hAnsi="Calibri" w:eastAsia="楷体"/>
                <w:sz w:val="24"/>
                <w:szCs w:val="24"/>
              </w:rPr>
              <w:t>   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楷体" w:hAnsi="楷体" w:eastAsia="楷体"/>
                <w:sz w:val="24"/>
                <w:szCs w:val="24"/>
              </w:rPr>
              <w:t>日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20:00后</w:t>
            </w: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ascii="Calibri" w:hAnsi="Calibri" w:eastAsia="楷体"/>
                <w:sz w:val="24"/>
                <w:szCs w:val="24"/>
              </w:rPr>
              <w:t>  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楷体"/>
                <w:sz w:val="24"/>
                <w:szCs w:val="24"/>
              </w:rPr>
              <w:t>  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）</w:t>
            </w:r>
          </w:p>
          <w:p>
            <w:pPr>
              <w:widowControl/>
              <w:spacing w:line="40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住宿费：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单、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标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间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元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color w:val="auto"/>
                <w:sz w:val="24"/>
                <w:szCs w:val="24"/>
              </w:rPr>
              <w:t>间</w:t>
            </w:r>
            <w:r>
              <w:rPr>
                <w:rFonts w:ascii="楷体" w:hAnsi="楷体" w:eastAsia="楷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天（含双早）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费用交纳</w:t>
            </w:r>
          </w:p>
        </w:tc>
        <w:tc>
          <w:tcPr>
            <w:tcW w:w="9054" w:type="dxa"/>
            <w:gridSpan w:val="7"/>
            <w:vAlign w:val="top"/>
          </w:tcPr>
          <w:p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请在相应括号内打√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已银行汇款（    ）   报到现场现金缴纳（    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>会务费：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00元/人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（提前银行汇款的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请注明“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班组研修班（重庆）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发票在报到时发放；现场缴纳现金的发票，会后统一邮寄）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汇款账户信息   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收款单位：有色金属技术经济研究院</w:t>
            </w:r>
          </w:p>
          <w:p>
            <w:pPr>
              <w:widowControl/>
              <w:ind w:left="359" w:leftChars="171" w:firstLine="2002" w:firstLineChars="831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开户行：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光大银行北京中关村支行</w:t>
            </w:r>
          </w:p>
          <w:p>
            <w:pPr>
              <w:widowControl/>
              <w:spacing w:line="400" w:lineRule="exact"/>
              <w:ind w:firstLine="2361" w:firstLineChars="98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账   号：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087508120100301018526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3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发票信息</w:t>
            </w:r>
          </w:p>
        </w:tc>
        <w:tc>
          <w:tcPr>
            <w:tcW w:w="9054" w:type="dxa"/>
            <w:gridSpan w:val="7"/>
            <w:vAlign w:val="top"/>
          </w:tcPr>
          <w:p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发票内容：</w:t>
            </w:r>
            <w:r>
              <w:rPr>
                <w:rFonts w:hint="eastAsia" w:ascii="楷体" w:hAnsi="楷体" w:eastAsia="楷体"/>
                <w:b w:val="0"/>
                <w:bCs/>
                <w:sz w:val="24"/>
                <w:szCs w:val="24"/>
              </w:rPr>
              <w:t xml:space="preserve">会议费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请填写发票单位名称：</w:t>
            </w:r>
          </w:p>
          <w:p>
            <w:pPr>
              <w:widowControl/>
              <w:jc w:val="left"/>
              <w:rPr>
                <w:rFonts w:hint="eastAsia"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纳税人识别号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如需开具增值税专用发票，请务必注明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开户银行、账号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2、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单位地址、电话</w:t>
            </w:r>
          </w:p>
        </w:tc>
      </w:tr>
    </w:tbl>
    <w:p>
      <w:pPr>
        <w:snapToGrid w:val="0"/>
        <w:jc w:val="left"/>
        <w:rPr>
          <w:rFonts w:ascii="仿宋_GB2312" w:hAnsi="Calibri" w:eastAsia="仿宋_GB2312" w:cs="Times New Roman"/>
          <w:spacing w:val="-4"/>
          <w:sz w:val="28"/>
          <w:szCs w:val="28"/>
        </w:rPr>
      </w:pPr>
      <w:r>
        <w:rPr>
          <w:rFonts w:hint="eastAsia" w:ascii="楷体" w:hAnsi="楷体" w:eastAsia="楷体"/>
          <w:b/>
          <w:sz w:val="24"/>
          <w:szCs w:val="24"/>
        </w:rPr>
        <w:t>注意事项：1.</w:t>
      </w:r>
      <w:r>
        <w:rPr>
          <w:rFonts w:hint="eastAsia" w:ascii="楷体" w:hAnsi="楷体" w:eastAsia="楷体" w:cs="Tahoma"/>
          <w:b/>
          <w:sz w:val="24"/>
        </w:rPr>
        <w:t>参会代表享受会议优惠房价，如需合住，请在会前或报到现场自行联系参会代表合住。2.因住宿房间紧张，为保证已回执代表的正常住宿，若会务组在</w:t>
      </w:r>
      <w:r>
        <w:rPr>
          <w:rFonts w:hint="eastAsia" w:ascii="楷体" w:hAnsi="楷体" w:eastAsia="楷体" w:cs="Tahoma"/>
          <w:b/>
          <w:sz w:val="24"/>
          <w:lang w:val="en-US" w:eastAsia="zh-CN"/>
        </w:rPr>
        <w:t>4</w:t>
      </w:r>
      <w:r>
        <w:rPr>
          <w:rFonts w:hint="eastAsia" w:ascii="楷体" w:hAnsi="楷体" w:eastAsia="楷体" w:cs="Tahoma"/>
          <w:b/>
          <w:sz w:val="24"/>
        </w:rPr>
        <w:t>月</w:t>
      </w:r>
      <w:r>
        <w:rPr>
          <w:rFonts w:hint="eastAsia" w:ascii="楷体" w:hAnsi="楷体" w:eastAsia="楷体" w:cs="Tahoma"/>
          <w:b/>
          <w:sz w:val="24"/>
          <w:lang w:val="en-US" w:eastAsia="zh-CN"/>
        </w:rPr>
        <w:t>6</w:t>
      </w:r>
      <w:r>
        <w:rPr>
          <w:rFonts w:hint="eastAsia" w:ascii="楷体" w:hAnsi="楷体" w:eastAsia="楷体" w:cs="Tahoma"/>
          <w:b/>
          <w:sz w:val="24"/>
        </w:rPr>
        <w:t>日前未收到本回执，会议酒店将按照市场价收取住宿费，且不能够保证可以在会议酒店住宿。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833"/>
    <w:multiLevelType w:val="multilevel"/>
    <w:tmpl w:val="0CDD38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80"/>
    <w:rsid w:val="0006569E"/>
    <w:rsid w:val="00211F6D"/>
    <w:rsid w:val="0022287E"/>
    <w:rsid w:val="00251FA9"/>
    <w:rsid w:val="00291EBF"/>
    <w:rsid w:val="002C16E2"/>
    <w:rsid w:val="003236EC"/>
    <w:rsid w:val="00361BD2"/>
    <w:rsid w:val="00486B71"/>
    <w:rsid w:val="004E34B4"/>
    <w:rsid w:val="004F460E"/>
    <w:rsid w:val="0050392A"/>
    <w:rsid w:val="00507DE0"/>
    <w:rsid w:val="00581BD9"/>
    <w:rsid w:val="005E1FE2"/>
    <w:rsid w:val="006873F3"/>
    <w:rsid w:val="0071247D"/>
    <w:rsid w:val="00736DE4"/>
    <w:rsid w:val="007B73CF"/>
    <w:rsid w:val="007C6D81"/>
    <w:rsid w:val="008047F5"/>
    <w:rsid w:val="00833B4F"/>
    <w:rsid w:val="00857B52"/>
    <w:rsid w:val="008B1080"/>
    <w:rsid w:val="008B1CE4"/>
    <w:rsid w:val="008E264B"/>
    <w:rsid w:val="009013EC"/>
    <w:rsid w:val="009B0021"/>
    <w:rsid w:val="009B19C9"/>
    <w:rsid w:val="00B41F06"/>
    <w:rsid w:val="00B51F29"/>
    <w:rsid w:val="00B704FC"/>
    <w:rsid w:val="00BC3B2F"/>
    <w:rsid w:val="00BD4F9A"/>
    <w:rsid w:val="00BE5522"/>
    <w:rsid w:val="00C40A77"/>
    <w:rsid w:val="00CF1E39"/>
    <w:rsid w:val="00D11941"/>
    <w:rsid w:val="00DA3507"/>
    <w:rsid w:val="00DC0260"/>
    <w:rsid w:val="00DF040C"/>
    <w:rsid w:val="00E65396"/>
    <w:rsid w:val="00E82507"/>
    <w:rsid w:val="00E94018"/>
    <w:rsid w:val="00F46105"/>
    <w:rsid w:val="00FD0DCC"/>
    <w:rsid w:val="027B54E3"/>
    <w:rsid w:val="0670525A"/>
    <w:rsid w:val="0B3F68F4"/>
    <w:rsid w:val="0C6D45B8"/>
    <w:rsid w:val="11D87C2D"/>
    <w:rsid w:val="13B5739A"/>
    <w:rsid w:val="1C191887"/>
    <w:rsid w:val="1F3D64E8"/>
    <w:rsid w:val="29535AAB"/>
    <w:rsid w:val="2A90349B"/>
    <w:rsid w:val="2B9F7D17"/>
    <w:rsid w:val="2F021D9E"/>
    <w:rsid w:val="30132B7E"/>
    <w:rsid w:val="30BD69DA"/>
    <w:rsid w:val="33CE1A2D"/>
    <w:rsid w:val="37CE776F"/>
    <w:rsid w:val="4F9B3EBF"/>
    <w:rsid w:val="52CC4FFB"/>
    <w:rsid w:val="59A92B10"/>
    <w:rsid w:val="639F276F"/>
    <w:rsid w:val="681A6E76"/>
    <w:rsid w:val="6BCD4149"/>
    <w:rsid w:val="6C2A597E"/>
    <w:rsid w:val="6C581E65"/>
    <w:rsid w:val="6CF12B3C"/>
    <w:rsid w:val="6FF35CF7"/>
    <w:rsid w:val="70E92D55"/>
    <w:rsid w:val="73813C64"/>
    <w:rsid w:val="74734401"/>
    <w:rsid w:val="76F65FB7"/>
    <w:rsid w:val="7FC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1474</Words>
  <Characters>1675</Characters>
  <Lines>10</Lines>
  <Paragraphs>3</Paragraphs>
  <ScaleCrop>false</ScaleCrop>
  <LinksUpToDate>false</LinksUpToDate>
  <CharactersWithSpaces>1799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2017-02-08T00:09:00Z</dcterms:created>
  <dc:creator>lenovo</dc:creator>
  <cp:lastModifiedBy>jinlijun</cp:lastModifiedBy>
  <cp:lastPrinted>2018-03-23T03:35:00Z</cp:lastPrinted>
  <dcterms:modified xsi:type="dcterms:W3CDTF">2018-03-26T00:38:41Z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